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73B" w:rsidRPr="005F2BB8" w:rsidRDefault="0068573B" w:rsidP="0068573B">
      <w:pPr>
        <w:spacing w:line="360" w:lineRule="auto"/>
        <w:jc w:val="center"/>
        <w:rPr>
          <w:rFonts w:ascii="Arial Bold" w:hAnsi="Arial Bold" w:cs="Arial"/>
          <w:b/>
          <w:sz w:val="28"/>
          <w:szCs w:val="28"/>
        </w:rPr>
      </w:pPr>
      <w:bookmarkStart w:id="0" w:name="_GoBack"/>
      <w:bookmarkEnd w:id="0"/>
      <w:r>
        <w:rPr>
          <w:rFonts w:ascii="Arial Bold" w:hAnsi="Arial Bold" w:cs="Arial"/>
          <w:b/>
          <w:sz w:val="28"/>
          <w:szCs w:val="28"/>
        </w:rPr>
        <w:t>KARYA TULIS ILMIAH</w:t>
      </w:r>
    </w:p>
    <w:p w:rsidR="0068573B" w:rsidRPr="005F2BB8" w:rsidRDefault="0068573B" w:rsidP="0068573B">
      <w:pPr>
        <w:spacing w:after="0"/>
        <w:jc w:val="center"/>
        <w:rPr>
          <w:rFonts w:ascii="Arial Bold" w:hAnsi="Arial Bold" w:cs="Arial"/>
          <w:b/>
          <w:bCs/>
          <w:sz w:val="28"/>
          <w:szCs w:val="28"/>
        </w:rPr>
      </w:pPr>
      <w:r>
        <w:rPr>
          <w:rFonts w:ascii="Arial Bold" w:hAnsi="Arial Bold" w:cs="Arial"/>
          <w:b/>
          <w:bCs/>
          <w:sz w:val="28"/>
          <w:szCs w:val="28"/>
        </w:rPr>
        <w:t>GAMBARAN PENGETAHUAN PEDAGANG TAHU TENTANG FORMALIN  DAN PEMERIKSAAN KADAR FORMALIN   PADA TAHU YANG DIJUAL DI PASAR TRADISIONAL KABANJAHE KABUPATEN KARO TAHUN 2019</w:t>
      </w:r>
    </w:p>
    <w:p w:rsidR="0068573B" w:rsidRPr="005F2BB8" w:rsidRDefault="0068573B" w:rsidP="0068573B">
      <w:pPr>
        <w:rPr>
          <w:rFonts w:ascii="Arial Bold" w:hAnsi="Arial Bold"/>
          <w:bCs/>
          <w:sz w:val="28"/>
          <w:szCs w:val="28"/>
        </w:rPr>
      </w:pPr>
    </w:p>
    <w:p w:rsidR="0068573B" w:rsidRPr="005F2BB8" w:rsidRDefault="0068573B" w:rsidP="0068573B">
      <w:pPr>
        <w:spacing w:line="240" w:lineRule="auto"/>
        <w:jc w:val="center"/>
        <w:rPr>
          <w:rFonts w:ascii="Arial Bold" w:hAnsi="Arial Bold" w:cs="Arial"/>
          <w:b/>
          <w:i/>
          <w:sz w:val="24"/>
          <w:szCs w:val="24"/>
        </w:rPr>
      </w:pPr>
      <w:r>
        <w:rPr>
          <w:rFonts w:ascii="Arial Bold" w:hAnsi="Arial Bold" w:cs="Arial"/>
          <w:b/>
          <w:i/>
          <w:sz w:val="24"/>
          <w:szCs w:val="24"/>
        </w:rPr>
        <w:t>KaryaTulis</w:t>
      </w:r>
      <w:r w:rsidRPr="005F2BB8">
        <w:rPr>
          <w:rFonts w:ascii="Arial Bold" w:hAnsi="Arial Bold" w:cs="Arial"/>
          <w:b/>
          <w:i/>
          <w:sz w:val="24"/>
          <w:szCs w:val="24"/>
        </w:rPr>
        <w:t>IniDiajukanSebagaiSyaratUntukMenyelesaikan</w:t>
      </w:r>
      <w:r>
        <w:rPr>
          <w:rFonts w:ascii="Arial Bold" w:hAnsi="Arial Bold" w:cs="Arial"/>
          <w:b/>
          <w:i/>
          <w:sz w:val="24"/>
          <w:szCs w:val="24"/>
        </w:rPr>
        <w:t xml:space="preserve">  </w:t>
      </w:r>
      <w:r w:rsidRPr="005F2BB8">
        <w:rPr>
          <w:rFonts w:ascii="Arial Bold" w:hAnsi="Arial Bold" w:cs="Arial"/>
          <w:b/>
          <w:i/>
          <w:sz w:val="24"/>
          <w:szCs w:val="24"/>
        </w:rPr>
        <w:t>Pendidikan Program Studi Diploma III</w:t>
      </w:r>
    </w:p>
    <w:p w:rsidR="0068573B" w:rsidRPr="005F2BB8" w:rsidRDefault="0068573B" w:rsidP="0068573B">
      <w:pPr>
        <w:spacing w:line="240" w:lineRule="auto"/>
        <w:jc w:val="center"/>
        <w:rPr>
          <w:rFonts w:ascii="Arial Bold" w:hAnsi="Arial Bold" w:cs="Arial"/>
          <w:i/>
          <w:sz w:val="24"/>
          <w:szCs w:val="24"/>
        </w:rPr>
      </w:pPr>
      <w:r w:rsidRPr="005F2BB8">
        <w:rPr>
          <w:rFonts w:ascii="Arial Bold" w:hAnsi="Arial Bold" w:cs="Arial"/>
          <w:noProof/>
          <w:sz w:val="28"/>
          <w:szCs w:val="28"/>
          <w:lang w:val="id-ID" w:eastAsia="id-ID"/>
        </w:rPr>
        <w:drawing>
          <wp:anchor distT="0" distB="0" distL="114300" distR="114300" simplePos="0" relativeHeight="251659264" behindDoc="0" locked="0" layoutInCell="1" allowOverlap="1" wp14:anchorId="2019DA50" wp14:editId="1AD8E71D">
            <wp:simplePos x="0" y="0"/>
            <wp:positionH relativeFrom="column">
              <wp:posOffset>1490980</wp:posOffset>
            </wp:positionH>
            <wp:positionV relativeFrom="paragraph">
              <wp:posOffset>248176</wp:posOffset>
            </wp:positionV>
            <wp:extent cx="2230120" cy="2274570"/>
            <wp:effectExtent l="0" t="0" r="0" b="0"/>
            <wp:wrapNone/>
            <wp:docPr id="18" name="Picture 18" descr="F:\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lte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120" cy="2274570"/>
                    </a:xfrm>
                    <a:prstGeom prst="rect">
                      <a:avLst/>
                    </a:prstGeom>
                    <a:noFill/>
                    <a:ln>
                      <a:noFill/>
                    </a:ln>
                  </pic:spPr>
                </pic:pic>
              </a:graphicData>
            </a:graphic>
          </wp:anchor>
        </w:drawing>
      </w:r>
    </w:p>
    <w:p w:rsidR="0068573B" w:rsidRPr="005F2BB8" w:rsidRDefault="0068573B" w:rsidP="0068573B">
      <w:pPr>
        <w:spacing w:line="240" w:lineRule="auto"/>
        <w:jc w:val="both"/>
        <w:rPr>
          <w:rFonts w:ascii="Arial Bold" w:hAnsi="Arial Bold"/>
          <w:sz w:val="28"/>
          <w:szCs w:val="28"/>
          <w:lang w:val="en-US"/>
        </w:rPr>
      </w:pPr>
    </w:p>
    <w:p w:rsidR="0068573B" w:rsidRPr="005F2BB8" w:rsidRDefault="0068573B" w:rsidP="0068573B">
      <w:pPr>
        <w:spacing w:line="240" w:lineRule="auto"/>
        <w:jc w:val="both"/>
        <w:rPr>
          <w:rFonts w:ascii="Arial Bold" w:hAnsi="Arial Bold"/>
          <w:sz w:val="28"/>
          <w:szCs w:val="28"/>
          <w:lang w:val="en-US"/>
        </w:rPr>
      </w:pPr>
    </w:p>
    <w:p w:rsidR="0068573B" w:rsidRPr="005F2BB8" w:rsidRDefault="0068573B" w:rsidP="0068573B">
      <w:pPr>
        <w:spacing w:line="240" w:lineRule="auto"/>
        <w:jc w:val="both"/>
        <w:rPr>
          <w:rFonts w:ascii="Arial Bold" w:hAnsi="Arial Bold"/>
          <w:sz w:val="28"/>
          <w:szCs w:val="28"/>
          <w:lang w:val="en-US"/>
        </w:rPr>
      </w:pPr>
    </w:p>
    <w:p w:rsidR="0068573B" w:rsidRPr="005F2BB8" w:rsidRDefault="0068573B" w:rsidP="0068573B">
      <w:pPr>
        <w:spacing w:line="240" w:lineRule="auto"/>
        <w:jc w:val="both"/>
        <w:rPr>
          <w:rFonts w:ascii="Arial Bold" w:hAnsi="Arial Bold"/>
          <w:sz w:val="28"/>
          <w:szCs w:val="28"/>
          <w:lang w:val="en-US"/>
        </w:rPr>
      </w:pPr>
    </w:p>
    <w:p w:rsidR="0068573B" w:rsidRPr="005F2BB8" w:rsidRDefault="0068573B" w:rsidP="0068573B">
      <w:pPr>
        <w:spacing w:line="240" w:lineRule="auto"/>
        <w:jc w:val="both"/>
        <w:rPr>
          <w:rFonts w:ascii="Arial Bold" w:hAnsi="Arial Bold"/>
          <w:sz w:val="28"/>
          <w:szCs w:val="28"/>
          <w:lang w:val="en-US"/>
        </w:rPr>
      </w:pPr>
    </w:p>
    <w:p w:rsidR="0068573B" w:rsidRPr="005F2BB8" w:rsidRDefault="0068573B" w:rsidP="0068573B">
      <w:pPr>
        <w:spacing w:line="240" w:lineRule="auto"/>
        <w:jc w:val="both"/>
        <w:rPr>
          <w:rFonts w:ascii="Arial Bold" w:hAnsi="Arial Bold"/>
          <w:sz w:val="28"/>
          <w:szCs w:val="28"/>
          <w:lang w:val="en-US"/>
        </w:rPr>
      </w:pPr>
    </w:p>
    <w:p w:rsidR="0068573B" w:rsidRPr="005F2BB8" w:rsidRDefault="0068573B" w:rsidP="0068573B">
      <w:pPr>
        <w:tabs>
          <w:tab w:val="left" w:pos="5895"/>
        </w:tabs>
        <w:spacing w:line="240" w:lineRule="auto"/>
        <w:rPr>
          <w:rFonts w:ascii="Arial Bold" w:hAnsi="Arial Bold"/>
          <w:sz w:val="28"/>
          <w:szCs w:val="28"/>
          <w:lang w:val="en-US"/>
        </w:rPr>
      </w:pPr>
    </w:p>
    <w:p w:rsidR="0068573B" w:rsidRPr="005F2BB8" w:rsidRDefault="0068573B" w:rsidP="0068573B">
      <w:pPr>
        <w:tabs>
          <w:tab w:val="left" w:pos="7685"/>
        </w:tabs>
        <w:spacing w:line="240" w:lineRule="auto"/>
        <w:rPr>
          <w:rFonts w:ascii="Arial Bold" w:hAnsi="Arial Bold" w:cs="Arial"/>
          <w:b/>
          <w:sz w:val="28"/>
          <w:szCs w:val="28"/>
        </w:rPr>
      </w:pPr>
    </w:p>
    <w:p w:rsidR="0068573B" w:rsidRPr="005F2BB8" w:rsidRDefault="0068573B" w:rsidP="0068573B">
      <w:pPr>
        <w:tabs>
          <w:tab w:val="left" w:pos="7685"/>
        </w:tabs>
        <w:spacing w:line="240" w:lineRule="auto"/>
        <w:jc w:val="center"/>
        <w:rPr>
          <w:rFonts w:ascii="Arial Bold" w:hAnsi="Arial Bold" w:cs="Arial"/>
          <w:b/>
          <w:sz w:val="28"/>
          <w:szCs w:val="28"/>
        </w:rPr>
      </w:pPr>
      <w:r w:rsidRPr="005F2BB8">
        <w:rPr>
          <w:rFonts w:ascii="Arial Bold" w:hAnsi="Arial Bold" w:cs="Arial"/>
          <w:b/>
          <w:sz w:val="28"/>
          <w:szCs w:val="28"/>
        </w:rPr>
        <w:t>OLEH :</w:t>
      </w:r>
    </w:p>
    <w:p w:rsidR="0068573B" w:rsidRPr="005F2BB8" w:rsidRDefault="0068573B" w:rsidP="0068573B">
      <w:pPr>
        <w:pStyle w:val="NoSpacing"/>
        <w:jc w:val="center"/>
        <w:rPr>
          <w:rFonts w:ascii="Arial Bold" w:hAnsi="Arial Bold" w:cs="Arial"/>
          <w:b/>
          <w:sz w:val="28"/>
          <w:szCs w:val="28"/>
          <w:u w:val="single"/>
        </w:rPr>
      </w:pPr>
      <w:r>
        <w:rPr>
          <w:rFonts w:ascii="Arial Bold" w:hAnsi="Arial Bold" w:cs="Arial"/>
          <w:b/>
          <w:sz w:val="28"/>
          <w:szCs w:val="28"/>
          <w:u w:val="single"/>
        </w:rPr>
        <w:t>MONICA HESKELYA MANURUNG</w:t>
      </w:r>
    </w:p>
    <w:p w:rsidR="0068573B" w:rsidRPr="005F2BB8" w:rsidRDefault="0068573B" w:rsidP="0068573B">
      <w:pPr>
        <w:pStyle w:val="NoSpacing"/>
        <w:jc w:val="center"/>
        <w:rPr>
          <w:rFonts w:ascii="Arial Bold" w:hAnsi="Arial Bold" w:cs="Arial"/>
          <w:b/>
          <w:sz w:val="28"/>
          <w:szCs w:val="28"/>
        </w:rPr>
      </w:pPr>
      <w:r>
        <w:rPr>
          <w:rFonts w:ascii="Arial Bold" w:hAnsi="Arial Bold" w:cs="Arial"/>
          <w:b/>
          <w:sz w:val="28"/>
          <w:szCs w:val="28"/>
        </w:rPr>
        <w:t>NIM: P00933016034</w:t>
      </w:r>
    </w:p>
    <w:p w:rsidR="0068573B" w:rsidRPr="005F2BB8" w:rsidRDefault="0068573B" w:rsidP="0068573B">
      <w:pPr>
        <w:spacing w:line="240" w:lineRule="auto"/>
        <w:jc w:val="center"/>
        <w:rPr>
          <w:rFonts w:ascii="Arial Bold" w:hAnsi="Arial Bold" w:cs="Arial"/>
          <w:sz w:val="28"/>
          <w:szCs w:val="28"/>
          <w:lang w:val="en-US"/>
        </w:rPr>
      </w:pPr>
    </w:p>
    <w:p w:rsidR="0068573B" w:rsidRPr="005F2BB8" w:rsidRDefault="0068573B" w:rsidP="0068573B">
      <w:pPr>
        <w:spacing w:line="240" w:lineRule="auto"/>
        <w:rPr>
          <w:rFonts w:ascii="Arial Bold" w:hAnsi="Arial Bold" w:cs="Arial"/>
          <w:sz w:val="28"/>
          <w:szCs w:val="28"/>
          <w:lang w:val="en-US"/>
        </w:rPr>
      </w:pPr>
    </w:p>
    <w:p w:rsidR="0068573B" w:rsidRPr="00F07FFD" w:rsidRDefault="0068573B" w:rsidP="0068573B">
      <w:pPr>
        <w:tabs>
          <w:tab w:val="left" w:pos="7685"/>
        </w:tabs>
        <w:spacing w:line="240" w:lineRule="auto"/>
        <w:jc w:val="center"/>
        <w:rPr>
          <w:rFonts w:cs="Arial"/>
          <w:b/>
          <w:sz w:val="28"/>
          <w:szCs w:val="28"/>
          <w:lang w:val="en-US"/>
        </w:rPr>
      </w:pPr>
      <w:r w:rsidRPr="005F2BB8">
        <w:rPr>
          <w:rFonts w:ascii="Arial Bold" w:hAnsi="Arial Bold" w:cs="Arial"/>
          <w:b/>
          <w:sz w:val="28"/>
          <w:szCs w:val="28"/>
        </w:rPr>
        <w:t>POLITEKNIK KESEHATAN KEMENKES MEDAN                                       JURUSAN KESEHATAN LINGKUNGAN                                                KABANJAHE                                                                                                          2019</w:t>
      </w:r>
    </w:p>
    <w:p w:rsidR="00C773E4" w:rsidRDefault="00C773E4"/>
    <w:p w:rsidR="0068573B" w:rsidRDefault="0068573B"/>
    <w:p w:rsidR="0068573B" w:rsidRPr="00DE5F61" w:rsidRDefault="0068573B" w:rsidP="0068573B">
      <w:pPr>
        <w:jc w:val="center"/>
        <w:rPr>
          <w:rFonts w:ascii="Arial" w:hAnsi="Arial" w:cs="Arial"/>
          <w:b/>
          <w:sz w:val="28"/>
          <w:szCs w:val="28"/>
          <w:lang w:val="id-ID"/>
        </w:rPr>
      </w:pPr>
      <w:r w:rsidRPr="0099125A">
        <w:rPr>
          <w:rFonts w:ascii="Arial" w:hAnsi="Arial" w:cs="Arial"/>
          <w:b/>
          <w:sz w:val="28"/>
          <w:szCs w:val="28"/>
        </w:rPr>
        <w:lastRenderedPageBreak/>
        <w:t>LEMBAR PERSETUJUAN</w:t>
      </w:r>
    </w:p>
    <w:p w:rsidR="0068573B" w:rsidRPr="00DE5F61" w:rsidRDefault="0068573B" w:rsidP="0068573B">
      <w:pPr>
        <w:tabs>
          <w:tab w:val="left" w:pos="1620"/>
          <w:tab w:val="left" w:pos="1843"/>
        </w:tabs>
        <w:ind w:left="1890" w:hanging="1890"/>
        <w:jc w:val="both"/>
        <w:rPr>
          <w:rFonts w:ascii="Arial" w:hAnsi="Arial" w:cs="Arial"/>
          <w:b/>
          <w:sz w:val="24"/>
          <w:szCs w:val="24"/>
          <w:lang w:val="id-ID"/>
        </w:rPr>
      </w:pPr>
      <w:r>
        <w:rPr>
          <w:rFonts w:ascii="Arial" w:hAnsi="Arial" w:cs="Arial"/>
          <w:b/>
          <w:sz w:val="24"/>
          <w:szCs w:val="24"/>
        </w:rPr>
        <w:t>JUDUL</w:t>
      </w:r>
      <w:r>
        <w:rPr>
          <w:rFonts w:ascii="Arial" w:hAnsi="Arial" w:cs="Arial"/>
          <w:b/>
          <w:sz w:val="24"/>
          <w:szCs w:val="24"/>
        </w:rPr>
        <w:tab/>
        <w:t>:</w:t>
      </w:r>
      <w:r>
        <w:rPr>
          <w:rFonts w:ascii="Arial" w:hAnsi="Arial" w:cs="Arial"/>
          <w:b/>
          <w:sz w:val="24"/>
          <w:szCs w:val="24"/>
          <w:lang w:val="id-ID"/>
        </w:rPr>
        <w:tab/>
        <w:t xml:space="preserve"> </w:t>
      </w:r>
      <w:r>
        <w:rPr>
          <w:rFonts w:ascii="Arial" w:hAnsi="Arial" w:cs="Arial"/>
          <w:b/>
          <w:sz w:val="24"/>
          <w:szCs w:val="24"/>
        </w:rPr>
        <w:t xml:space="preserve">GAMBARAN PENGETAHUAN PEDAGANG </w:t>
      </w:r>
      <w:r>
        <w:rPr>
          <w:rFonts w:ascii="Arial" w:hAnsi="Arial" w:cs="Arial"/>
          <w:b/>
          <w:sz w:val="24"/>
          <w:szCs w:val="24"/>
          <w:lang w:val="id-ID"/>
        </w:rPr>
        <w:t xml:space="preserve">TAHU </w:t>
      </w:r>
      <w:r>
        <w:rPr>
          <w:rFonts w:ascii="Arial" w:hAnsi="Arial" w:cs="Arial"/>
          <w:b/>
          <w:sz w:val="24"/>
          <w:szCs w:val="24"/>
        </w:rPr>
        <w:t xml:space="preserve">TENTANG </w:t>
      </w:r>
      <w:r>
        <w:rPr>
          <w:rFonts w:ascii="Arial" w:hAnsi="Arial" w:cs="Arial"/>
          <w:b/>
          <w:sz w:val="24"/>
          <w:szCs w:val="24"/>
          <w:lang w:val="id-ID"/>
        </w:rPr>
        <w:t xml:space="preserve"> FORMALIN </w:t>
      </w:r>
      <w:r>
        <w:rPr>
          <w:rFonts w:ascii="Arial" w:hAnsi="Arial" w:cs="Arial"/>
          <w:b/>
          <w:sz w:val="24"/>
          <w:szCs w:val="24"/>
        </w:rPr>
        <w:t xml:space="preserve">DAN PEMERIKSAAN </w:t>
      </w:r>
      <w:r>
        <w:rPr>
          <w:rFonts w:ascii="Arial" w:hAnsi="Arial" w:cs="Arial"/>
          <w:b/>
          <w:sz w:val="24"/>
          <w:szCs w:val="24"/>
          <w:lang w:val="id-ID"/>
        </w:rPr>
        <w:t xml:space="preserve">KADAR </w:t>
      </w:r>
      <w:r>
        <w:rPr>
          <w:rFonts w:ascii="Arial" w:hAnsi="Arial" w:cs="Arial"/>
          <w:b/>
          <w:sz w:val="24"/>
          <w:szCs w:val="24"/>
        </w:rPr>
        <w:t>FORMALIN PADA TAHU YANG DIJUAL DI PASAR TRADISIONAL KABANJAHE KABUPATEN KARO TAHUN 2019</w:t>
      </w:r>
    </w:p>
    <w:p w:rsidR="0068573B" w:rsidRPr="0099125A" w:rsidRDefault="0068573B" w:rsidP="0068573B">
      <w:pPr>
        <w:tabs>
          <w:tab w:val="left" w:pos="1620"/>
          <w:tab w:val="left" w:pos="1843"/>
        </w:tabs>
        <w:ind w:left="1890" w:hanging="1890"/>
        <w:jc w:val="both"/>
        <w:rPr>
          <w:rFonts w:ascii="Arial" w:hAnsi="Arial" w:cs="Arial"/>
          <w:b/>
          <w:sz w:val="24"/>
          <w:szCs w:val="24"/>
        </w:rPr>
      </w:pPr>
      <w:r>
        <w:rPr>
          <w:rFonts w:ascii="Arial" w:hAnsi="Arial" w:cs="Arial"/>
          <w:b/>
          <w:sz w:val="24"/>
          <w:szCs w:val="24"/>
        </w:rPr>
        <w:t>NAMA</w:t>
      </w:r>
      <w:r>
        <w:rPr>
          <w:rFonts w:ascii="Arial" w:hAnsi="Arial" w:cs="Arial"/>
          <w:b/>
          <w:sz w:val="24"/>
          <w:szCs w:val="24"/>
        </w:rPr>
        <w:tab/>
        <w:t>:</w:t>
      </w:r>
      <w:r>
        <w:rPr>
          <w:rFonts w:ascii="Arial" w:hAnsi="Arial" w:cs="Arial"/>
          <w:b/>
          <w:sz w:val="24"/>
          <w:szCs w:val="24"/>
        </w:rPr>
        <w:tab/>
        <w:t>MONICA HESKELYA MANURUNG</w:t>
      </w:r>
    </w:p>
    <w:p w:rsidR="0068573B" w:rsidRPr="0099125A" w:rsidRDefault="0068573B" w:rsidP="0068573B">
      <w:pPr>
        <w:tabs>
          <w:tab w:val="left" w:pos="1890"/>
        </w:tabs>
        <w:ind w:left="1620" w:hanging="1620"/>
        <w:rPr>
          <w:rFonts w:ascii="Arial" w:hAnsi="Arial" w:cs="Arial"/>
          <w:b/>
          <w:sz w:val="24"/>
          <w:szCs w:val="24"/>
        </w:rPr>
      </w:pPr>
      <w:r>
        <w:rPr>
          <w:rFonts w:ascii="Arial" w:hAnsi="Arial" w:cs="Arial"/>
          <w:b/>
          <w:sz w:val="24"/>
          <w:szCs w:val="24"/>
        </w:rPr>
        <w:t>NIM</w:t>
      </w:r>
      <w:r>
        <w:rPr>
          <w:rFonts w:ascii="Arial" w:hAnsi="Arial" w:cs="Arial"/>
          <w:b/>
          <w:sz w:val="24"/>
          <w:szCs w:val="24"/>
        </w:rPr>
        <w:tab/>
        <w:t>:</w:t>
      </w:r>
      <w:r>
        <w:rPr>
          <w:rFonts w:ascii="Arial" w:hAnsi="Arial" w:cs="Arial"/>
          <w:b/>
          <w:sz w:val="24"/>
          <w:szCs w:val="24"/>
        </w:rPr>
        <w:tab/>
        <w:t>P00933016034</w:t>
      </w:r>
    </w:p>
    <w:p w:rsidR="0068573B" w:rsidRPr="0099125A" w:rsidRDefault="0068573B" w:rsidP="0068573B">
      <w:pPr>
        <w:jc w:val="center"/>
        <w:rPr>
          <w:rFonts w:ascii="Arial" w:hAnsi="Arial" w:cs="Arial"/>
          <w:b/>
          <w:sz w:val="24"/>
          <w:szCs w:val="24"/>
        </w:rPr>
      </w:pPr>
    </w:p>
    <w:p w:rsidR="0068573B" w:rsidRDefault="0068573B" w:rsidP="0068573B">
      <w:pPr>
        <w:spacing w:line="240" w:lineRule="auto"/>
        <w:jc w:val="center"/>
        <w:rPr>
          <w:rFonts w:ascii="Arial" w:hAnsi="Arial" w:cs="Arial"/>
        </w:rPr>
      </w:pPr>
      <w:r>
        <w:rPr>
          <w:rFonts w:ascii="Arial" w:hAnsi="Arial" w:cs="Arial"/>
        </w:rPr>
        <w:t xml:space="preserve">Karya Tulis ini </w:t>
      </w:r>
      <w:r>
        <w:rPr>
          <w:rFonts w:ascii="Arial" w:hAnsi="Arial" w:cs="Arial"/>
          <w:lang w:val="id-ID"/>
        </w:rPr>
        <w:t xml:space="preserve">Telah </w:t>
      </w:r>
      <w:r>
        <w:rPr>
          <w:rFonts w:ascii="Arial" w:hAnsi="Arial" w:cs="Arial"/>
        </w:rPr>
        <w:t>Disetujui Untuk Diseminarkan Dihadapan                                   Tim Penguji Karya Tulis Ilmiah Politeknik Kesehatan Medan                                                             Jurusan Kesehatan Lingkungan</w:t>
      </w:r>
    </w:p>
    <w:p w:rsidR="0068573B" w:rsidRPr="0099125A" w:rsidRDefault="0068573B" w:rsidP="0068573B">
      <w:pPr>
        <w:jc w:val="center"/>
        <w:rPr>
          <w:rFonts w:ascii="Arial" w:hAnsi="Arial" w:cs="Arial"/>
        </w:rPr>
      </w:pPr>
      <w:r>
        <w:rPr>
          <w:rFonts w:ascii="Arial" w:hAnsi="Arial" w:cs="Arial"/>
        </w:rPr>
        <w:t>Kabanjahe,</w:t>
      </w:r>
      <w:r>
        <w:rPr>
          <w:rFonts w:ascii="Arial" w:hAnsi="Arial" w:cs="Arial"/>
        </w:rPr>
        <w:tab/>
        <w:t>Juli 2019</w:t>
      </w:r>
    </w:p>
    <w:p w:rsidR="0068573B" w:rsidRPr="0099125A" w:rsidRDefault="0068573B" w:rsidP="0068573B">
      <w:pPr>
        <w:jc w:val="center"/>
        <w:rPr>
          <w:rFonts w:ascii="Arial" w:hAnsi="Arial" w:cs="Arial"/>
        </w:rPr>
      </w:pPr>
    </w:p>
    <w:p w:rsidR="0068573B" w:rsidRDefault="0068573B" w:rsidP="0068573B">
      <w:pPr>
        <w:spacing w:after="0"/>
        <w:jc w:val="center"/>
        <w:rPr>
          <w:rFonts w:ascii="Arial" w:hAnsi="Arial" w:cs="Arial"/>
          <w:b/>
        </w:rPr>
      </w:pPr>
      <w:r w:rsidRPr="0099125A">
        <w:rPr>
          <w:rFonts w:ascii="Arial" w:hAnsi="Arial" w:cs="Arial"/>
          <w:b/>
        </w:rPr>
        <w:t xml:space="preserve">Menyetujui </w:t>
      </w:r>
    </w:p>
    <w:p w:rsidR="0068573B" w:rsidRPr="0099125A" w:rsidRDefault="0068573B" w:rsidP="0068573B">
      <w:pPr>
        <w:spacing w:after="0"/>
        <w:jc w:val="center"/>
        <w:rPr>
          <w:rFonts w:ascii="Arial" w:hAnsi="Arial" w:cs="Arial"/>
          <w:b/>
        </w:rPr>
      </w:pPr>
      <w:r>
        <w:rPr>
          <w:rFonts w:ascii="Arial" w:hAnsi="Arial" w:cs="Arial"/>
          <w:b/>
        </w:rPr>
        <w:t xml:space="preserve">Pembimbing </w:t>
      </w:r>
    </w:p>
    <w:p w:rsidR="0068573B" w:rsidRPr="0099125A" w:rsidRDefault="0068573B" w:rsidP="0068573B">
      <w:pPr>
        <w:jc w:val="center"/>
        <w:rPr>
          <w:rFonts w:ascii="Arial" w:hAnsi="Arial" w:cs="Arial"/>
          <w:b/>
        </w:rPr>
      </w:pPr>
    </w:p>
    <w:p w:rsidR="0068573B" w:rsidRDefault="0068573B" w:rsidP="0068573B">
      <w:pPr>
        <w:jc w:val="center"/>
        <w:rPr>
          <w:rFonts w:ascii="Arial" w:hAnsi="Arial" w:cs="Arial"/>
          <w:b/>
        </w:rPr>
      </w:pPr>
    </w:p>
    <w:p w:rsidR="0068573B" w:rsidRPr="0099125A" w:rsidRDefault="0068573B" w:rsidP="0068573B">
      <w:pPr>
        <w:jc w:val="center"/>
        <w:rPr>
          <w:rFonts w:ascii="Arial" w:hAnsi="Arial" w:cs="Arial"/>
          <w:b/>
        </w:rPr>
      </w:pPr>
    </w:p>
    <w:p w:rsidR="0068573B" w:rsidRPr="0099125A" w:rsidRDefault="0068573B" w:rsidP="0068573B">
      <w:pPr>
        <w:spacing w:after="0"/>
        <w:jc w:val="center"/>
        <w:rPr>
          <w:rFonts w:ascii="Arial" w:hAnsi="Arial" w:cs="Arial"/>
          <w:b/>
          <w:u w:val="single"/>
        </w:rPr>
      </w:pPr>
      <w:r>
        <w:rPr>
          <w:rFonts w:ascii="Arial" w:hAnsi="Arial" w:cs="Arial"/>
          <w:b/>
          <w:u w:val="single"/>
        </w:rPr>
        <w:t>Jernita Sinaga, SKM,MPH</w:t>
      </w:r>
    </w:p>
    <w:p w:rsidR="0068573B" w:rsidRPr="0099125A" w:rsidRDefault="0068573B" w:rsidP="0068573B">
      <w:pPr>
        <w:spacing w:after="0"/>
        <w:jc w:val="center"/>
        <w:rPr>
          <w:rFonts w:ascii="Arial" w:hAnsi="Arial" w:cs="Arial"/>
          <w:b/>
        </w:rPr>
      </w:pPr>
      <w:r>
        <w:rPr>
          <w:rFonts w:ascii="Arial" w:hAnsi="Arial" w:cs="Arial"/>
          <w:b/>
        </w:rPr>
        <w:t>NIP. 197406082005012003</w:t>
      </w:r>
    </w:p>
    <w:p w:rsidR="0068573B" w:rsidRPr="0099125A" w:rsidRDefault="0068573B" w:rsidP="0068573B">
      <w:pPr>
        <w:jc w:val="center"/>
        <w:rPr>
          <w:rFonts w:ascii="Arial" w:hAnsi="Arial" w:cs="Arial"/>
          <w:b/>
        </w:rPr>
      </w:pPr>
    </w:p>
    <w:p w:rsidR="0068573B" w:rsidRPr="0099125A" w:rsidRDefault="0068573B" w:rsidP="0068573B">
      <w:pPr>
        <w:spacing w:after="0"/>
        <w:jc w:val="center"/>
        <w:rPr>
          <w:rFonts w:ascii="Arial" w:hAnsi="Arial" w:cs="Arial"/>
          <w:b/>
        </w:rPr>
      </w:pPr>
      <w:r w:rsidRPr="0099125A">
        <w:rPr>
          <w:rFonts w:ascii="Arial" w:hAnsi="Arial" w:cs="Arial"/>
          <w:b/>
        </w:rPr>
        <w:t>Ketua Jurusan Kesehatan Lingkungan</w:t>
      </w:r>
    </w:p>
    <w:p w:rsidR="0068573B" w:rsidRPr="0099125A" w:rsidRDefault="0068573B" w:rsidP="0068573B">
      <w:pPr>
        <w:spacing w:after="0"/>
        <w:jc w:val="center"/>
        <w:rPr>
          <w:rFonts w:ascii="Arial" w:hAnsi="Arial" w:cs="Arial"/>
          <w:b/>
        </w:rPr>
      </w:pPr>
      <w:r w:rsidRPr="0099125A">
        <w:rPr>
          <w:rFonts w:ascii="Arial" w:hAnsi="Arial" w:cs="Arial"/>
          <w:b/>
        </w:rPr>
        <w:t>Politeknik Kesehatan Kemenkes Medan</w:t>
      </w:r>
    </w:p>
    <w:p w:rsidR="0068573B" w:rsidRPr="0099125A" w:rsidRDefault="0068573B" w:rsidP="0068573B">
      <w:pPr>
        <w:spacing w:after="0"/>
        <w:jc w:val="center"/>
        <w:rPr>
          <w:rFonts w:ascii="Arial" w:hAnsi="Arial" w:cs="Arial"/>
          <w:b/>
        </w:rPr>
      </w:pPr>
    </w:p>
    <w:p w:rsidR="0068573B" w:rsidRDefault="0068573B" w:rsidP="0068573B">
      <w:pPr>
        <w:jc w:val="center"/>
        <w:rPr>
          <w:rFonts w:ascii="Arial" w:hAnsi="Arial" w:cs="Arial"/>
          <w:b/>
        </w:rPr>
      </w:pPr>
    </w:p>
    <w:p w:rsidR="0068573B" w:rsidRDefault="0068573B" w:rsidP="0068573B">
      <w:pPr>
        <w:jc w:val="center"/>
        <w:rPr>
          <w:rFonts w:ascii="Arial" w:hAnsi="Arial" w:cs="Arial"/>
          <w:b/>
        </w:rPr>
      </w:pPr>
    </w:p>
    <w:p w:rsidR="0068573B" w:rsidRPr="0099125A" w:rsidRDefault="0068573B" w:rsidP="0068573B">
      <w:pPr>
        <w:jc w:val="center"/>
        <w:rPr>
          <w:rFonts w:ascii="Arial" w:hAnsi="Arial" w:cs="Arial"/>
          <w:b/>
        </w:rPr>
      </w:pPr>
    </w:p>
    <w:p w:rsidR="0068573B" w:rsidRPr="0099125A" w:rsidRDefault="0068573B" w:rsidP="0068573B">
      <w:pPr>
        <w:spacing w:after="0"/>
        <w:jc w:val="center"/>
        <w:rPr>
          <w:rFonts w:ascii="Arial" w:hAnsi="Arial" w:cs="Arial"/>
          <w:b/>
          <w:u w:val="single"/>
        </w:rPr>
      </w:pPr>
      <w:r w:rsidRPr="0099125A">
        <w:rPr>
          <w:rFonts w:ascii="Arial" w:hAnsi="Arial" w:cs="Arial"/>
          <w:b/>
          <w:u w:val="single"/>
        </w:rPr>
        <w:t>Erba Kalto Manik, SKM, M.sc</w:t>
      </w:r>
    </w:p>
    <w:p w:rsidR="0068573B" w:rsidRDefault="0068573B" w:rsidP="0068573B">
      <w:pPr>
        <w:spacing w:after="0"/>
        <w:jc w:val="center"/>
        <w:rPr>
          <w:rFonts w:ascii="Arial" w:hAnsi="Arial" w:cs="Arial"/>
          <w:b/>
        </w:rPr>
      </w:pPr>
      <w:r>
        <w:rPr>
          <w:rFonts w:ascii="Arial" w:hAnsi="Arial" w:cs="Arial"/>
          <w:b/>
        </w:rPr>
        <w:t>NIP</w:t>
      </w:r>
      <w:r w:rsidRPr="0099125A">
        <w:rPr>
          <w:rFonts w:ascii="Arial" w:hAnsi="Arial" w:cs="Arial"/>
          <w:b/>
        </w:rPr>
        <w:t>. 196203261985021001</w:t>
      </w:r>
    </w:p>
    <w:p w:rsidR="0068573B" w:rsidRDefault="0068573B" w:rsidP="0068573B">
      <w:pPr>
        <w:jc w:val="center"/>
        <w:rPr>
          <w:rFonts w:ascii="Arial" w:hAnsi="Arial" w:cs="Arial"/>
          <w:b/>
        </w:rPr>
      </w:pPr>
    </w:p>
    <w:p w:rsidR="0068573B" w:rsidRPr="0099125A" w:rsidRDefault="0068573B" w:rsidP="0068573B">
      <w:pPr>
        <w:jc w:val="center"/>
        <w:rPr>
          <w:rFonts w:ascii="Arial" w:hAnsi="Arial" w:cs="Arial"/>
          <w:b/>
        </w:rPr>
      </w:pPr>
    </w:p>
    <w:p w:rsidR="0068573B" w:rsidRDefault="0068573B" w:rsidP="0068573B">
      <w:pPr>
        <w:jc w:val="center"/>
        <w:rPr>
          <w:rFonts w:ascii="Arial" w:hAnsi="Arial" w:cs="Arial"/>
          <w:b/>
          <w:sz w:val="28"/>
          <w:szCs w:val="28"/>
        </w:rPr>
      </w:pPr>
      <w:r>
        <w:rPr>
          <w:rFonts w:ascii="Arial" w:hAnsi="Arial" w:cs="Arial"/>
          <w:b/>
          <w:sz w:val="28"/>
          <w:szCs w:val="28"/>
        </w:rPr>
        <w:lastRenderedPageBreak/>
        <w:t>LEMBAR PENGESAHAN</w:t>
      </w:r>
    </w:p>
    <w:p w:rsidR="0068573B" w:rsidRPr="00DE5F61" w:rsidRDefault="0068573B" w:rsidP="0068573B">
      <w:pPr>
        <w:tabs>
          <w:tab w:val="left" w:pos="1620"/>
          <w:tab w:val="left" w:pos="1843"/>
        </w:tabs>
        <w:ind w:left="1890" w:hanging="1890"/>
        <w:jc w:val="both"/>
        <w:rPr>
          <w:rFonts w:ascii="Arial" w:hAnsi="Arial" w:cs="Arial"/>
          <w:b/>
          <w:sz w:val="24"/>
          <w:szCs w:val="24"/>
          <w:lang w:val="id-ID"/>
        </w:rPr>
      </w:pPr>
      <w:r>
        <w:rPr>
          <w:rFonts w:ascii="Arial" w:hAnsi="Arial" w:cs="Arial"/>
          <w:b/>
          <w:sz w:val="24"/>
          <w:szCs w:val="24"/>
        </w:rPr>
        <w:t>JUDUL</w:t>
      </w:r>
      <w:r>
        <w:rPr>
          <w:rFonts w:ascii="Arial" w:hAnsi="Arial" w:cs="Arial"/>
          <w:b/>
          <w:sz w:val="24"/>
          <w:szCs w:val="24"/>
        </w:rPr>
        <w:tab/>
        <w:t>:</w:t>
      </w:r>
      <w:r>
        <w:rPr>
          <w:rFonts w:ascii="Arial" w:hAnsi="Arial" w:cs="Arial"/>
          <w:b/>
          <w:sz w:val="24"/>
          <w:szCs w:val="24"/>
          <w:lang w:val="id-ID"/>
        </w:rPr>
        <w:t xml:space="preserve"> </w:t>
      </w:r>
      <w:r>
        <w:rPr>
          <w:rFonts w:ascii="Arial" w:hAnsi="Arial" w:cs="Arial"/>
          <w:b/>
          <w:sz w:val="24"/>
          <w:szCs w:val="24"/>
        </w:rPr>
        <w:t xml:space="preserve">GAMBARAN PENGETAHUAN PEDAGANG </w:t>
      </w:r>
      <w:r>
        <w:rPr>
          <w:rFonts w:ascii="Arial" w:hAnsi="Arial" w:cs="Arial"/>
          <w:b/>
          <w:sz w:val="24"/>
          <w:szCs w:val="24"/>
          <w:lang w:val="id-ID"/>
        </w:rPr>
        <w:t xml:space="preserve">TAHU </w:t>
      </w:r>
      <w:r>
        <w:rPr>
          <w:rFonts w:ascii="Arial" w:hAnsi="Arial" w:cs="Arial"/>
          <w:b/>
          <w:sz w:val="24"/>
          <w:szCs w:val="24"/>
        </w:rPr>
        <w:t xml:space="preserve">TENTANG </w:t>
      </w:r>
      <w:r>
        <w:rPr>
          <w:rFonts w:ascii="Arial" w:hAnsi="Arial" w:cs="Arial"/>
          <w:b/>
          <w:sz w:val="24"/>
          <w:szCs w:val="24"/>
          <w:lang w:val="id-ID"/>
        </w:rPr>
        <w:t xml:space="preserve"> FORMALIN </w:t>
      </w:r>
      <w:r>
        <w:rPr>
          <w:rFonts w:ascii="Arial" w:hAnsi="Arial" w:cs="Arial"/>
          <w:b/>
          <w:sz w:val="24"/>
          <w:szCs w:val="24"/>
        </w:rPr>
        <w:t xml:space="preserve">DAN PEMERIKSAAN </w:t>
      </w:r>
      <w:r>
        <w:rPr>
          <w:rFonts w:ascii="Arial" w:hAnsi="Arial" w:cs="Arial"/>
          <w:b/>
          <w:sz w:val="24"/>
          <w:szCs w:val="24"/>
          <w:lang w:val="id-ID"/>
        </w:rPr>
        <w:t xml:space="preserve">KADAR </w:t>
      </w:r>
      <w:r>
        <w:rPr>
          <w:rFonts w:ascii="Arial" w:hAnsi="Arial" w:cs="Arial"/>
          <w:b/>
          <w:sz w:val="24"/>
          <w:szCs w:val="24"/>
        </w:rPr>
        <w:t>FORMALIN PADA TAHU YANG DIJUAL DI PASAR TRADISIONAL KABANJAHE KABUPATEN KARO TAHUN 2019</w:t>
      </w:r>
    </w:p>
    <w:p w:rsidR="0068573B" w:rsidRPr="0099125A" w:rsidRDefault="0068573B" w:rsidP="0068573B">
      <w:pPr>
        <w:tabs>
          <w:tab w:val="left" w:pos="1890"/>
          <w:tab w:val="left" w:pos="2070"/>
        </w:tabs>
        <w:ind w:left="1620" w:hanging="1620"/>
        <w:rPr>
          <w:rFonts w:ascii="Arial" w:hAnsi="Arial" w:cs="Arial"/>
          <w:b/>
          <w:sz w:val="24"/>
          <w:szCs w:val="24"/>
        </w:rPr>
      </w:pPr>
      <w:r>
        <w:rPr>
          <w:rFonts w:ascii="Arial" w:hAnsi="Arial" w:cs="Arial"/>
          <w:b/>
          <w:sz w:val="24"/>
          <w:szCs w:val="24"/>
        </w:rPr>
        <w:t>NAMA</w:t>
      </w:r>
      <w:r>
        <w:rPr>
          <w:rFonts w:ascii="Arial" w:hAnsi="Arial" w:cs="Arial"/>
          <w:b/>
          <w:sz w:val="24"/>
          <w:szCs w:val="24"/>
        </w:rPr>
        <w:tab/>
        <w:t>:</w:t>
      </w:r>
      <w:r>
        <w:rPr>
          <w:rFonts w:ascii="Arial" w:hAnsi="Arial" w:cs="Arial"/>
          <w:b/>
          <w:sz w:val="24"/>
          <w:szCs w:val="24"/>
        </w:rPr>
        <w:tab/>
        <w:t>MONICA HESKELYA MANURUNG</w:t>
      </w:r>
    </w:p>
    <w:p w:rsidR="0068573B" w:rsidRPr="00616BE5" w:rsidRDefault="0068573B" w:rsidP="0068573B">
      <w:pPr>
        <w:tabs>
          <w:tab w:val="left" w:pos="1890"/>
        </w:tabs>
        <w:ind w:left="1620" w:hanging="1620"/>
        <w:rPr>
          <w:rFonts w:ascii="Arial" w:hAnsi="Arial" w:cs="Arial"/>
          <w:b/>
          <w:sz w:val="24"/>
          <w:szCs w:val="24"/>
        </w:rPr>
      </w:pPr>
      <w:r>
        <w:rPr>
          <w:rFonts w:ascii="Arial" w:hAnsi="Arial" w:cs="Arial"/>
          <w:b/>
          <w:sz w:val="24"/>
          <w:szCs w:val="24"/>
        </w:rPr>
        <w:t>NIM</w:t>
      </w:r>
      <w:r>
        <w:rPr>
          <w:rFonts w:ascii="Arial" w:hAnsi="Arial" w:cs="Arial"/>
          <w:b/>
          <w:sz w:val="24"/>
          <w:szCs w:val="24"/>
        </w:rPr>
        <w:tab/>
        <w:t>:</w:t>
      </w:r>
      <w:r>
        <w:rPr>
          <w:rFonts w:ascii="Arial" w:hAnsi="Arial" w:cs="Arial"/>
          <w:b/>
          <w:sz w:val="24"/>
          <w:szCs w:val="24"/>
        </w:rPr>
        <w:tab/>
        <w:t>P00933016034</w:t>
      </w:r>
    </w:p>
    <w:p w:rsidR="0068573B" w:rsidRPr="0099125A" w:rsidRDefault="0068573B" w:rsidP="0068573B">
      <w:pPr>
        <w:spacing w:after="0" w:line="240" w:lineRule="auto"/>
        <w:jc w:val="center"/>
        <w:rPr>
          <w:rFonts w:ascii="Arial" w:hAnsi="Arial" w:cs="Arial"/>
        </w:rPr>
      </w:pPr>
      <w:r w:rsidRPr="0099125A">
        <w:rPr>
          <w:rFonts w:ascii="Arial" w:hAnsi="Arial" w:cs="Arial"/>
        </w:rPr>
        <w:t xml:space="preserve">Karya Tulis </w:t>
      </w:r>
      <w:r>
        <w:rPr>
          <w:rFonts w:ascii="Arial" w:hAnsi="Arial" w:cs="Arial"/>
        </w:rPr>
        <w:t xml:space="preserve">Ini Telah Diuji Pada Sidang Ujian Akhir Program </w:t>
      </w:r>
    </w:p>
    <w:p w:rsidR="0068573B" w:rsidRDefault="0068573B" w:rsidP="0068573B">
      <w:pPr>
        <w:spacing w:after="0" w:line="240" w:lineRule="auto"/>
        <w:jc w:val="center"/>
        <w:rPr>
          <w:rFonts w:ascii="Arial" w:hAnsi="Arial" w:cs="Arial"/>
        </w:rPr>
      </w:pPr>
      <w:r w:rsidRPr="0099125A">
        <w:rPr>
          <w:rFonts w:ascii="Arial" w:hAnsi="Arial" w:cs="Arial"/>
        </w:rPr>
        <w:t>Politeknik Kesehatan Medan Jurusan Kesehatan Lingkungan</w:t>
      </w:r>
    </w:p>
    <w:p w:rsidR="0068573B" w:rsidRPr="0099125A" w:rsidRDefault="0068573B" w:rsidP="0068573B">
      <w:pPr>
        <w:spacing w:after="0" w:line="240" w:lineRule="auto"/>
        <w:jc w:val="center"/>
        <w:rPr>
          <w:rFonts w:ascii="Arial" w:hAnsi="Arial" w:cs="Arial"/>
        </w:rPr>
      </w:pPr>
    </w:p>
    <w:p w:rsidR="0068573B" w:rsidRDefault="0068573B" w:rsidP="0068573B">
      <w:pPr>
        <w:jc w:val="center"/>
        <w:rPr>
          <w:rFonts w:ascii="Arial" w:hAnsi="Arial" w:cs="Arial"/>
        </w:rPr>
      </w:pPr>
      <w:r>
        <w:rPr>
          <w:rFonts w:ascii="Arial" w:hAnsi="Arial" w:cs="Arial"/>
        </w:rPr>
        <w:t xml:space="preserve">Kabanjahe,    </w:t>
      </w:r>
      <w:r>
        <w:rPr>
          <w:rFonts w:ascii="Arial" w:hAnsi="Arial" w:cs="Arial"/>
          <w:lang w:val="id-ID"/>
        </w:rPr>
        <w:t>Agustus</w:t>
      </w:r>
      <w:r w:rsidRPr="0099125A">
        <w:rPr>
          <w:rFonts w:ascii="Arial" w:hAnsi="Arial" w:cs="Arial"/>
        </w:rPr>
        <w:t xml:space="preserve"> 2019</w:t>
      </w:r>
    </w:p>
    <w:p w:rsidR="0068573B" w:rsidRPr="0099125A" w:rsidRDefault="0068573B" w:rsidP="0068573B">
      <w:pPr>
        <w:jc w:val="center"/>
        <w:rPr>
          <w:rFonts w:ascii="Arial" w:hAnsi="Arial" w:cs="Arial"/>
        </w:rPr>
      </w:pPr>
    </w:p>
    <w:p w:rsidR="0068573B" w:rsidRPr="00112657" w:rsidRDefault="0068573B" w:rsidP="0068573B">
      <w:pPr>
        <w:ind w:firstLine="720"/>
        <w:rPr>
          <w:rFonts w:ascii="Arial" w:hAnsi="Arial" w:cs="Arial"/>
          <w:b/>
        </w:rPr>
      </w:pPr>
      <w:r w:rsidRPr="00112657">
        <w:rPr>
          <w:rFonts w:ascii="Arial" w:hAnsi="Arial" w:cs="Arial"/>
          <w:b/>
        </w:rPr>
        <w:t xml:space="preserve">Penguji I </w:t>
      </w:r>
      <w:r w:rsidRPr="00112657">
        <w:rPr>
          <w:rFonts w:ascii="Arial" w:hAnsi="Arial" w:cs="Arial"/>
          <w:b/>
        </w:rPr>
        <w:tab/>
      </w:r>
      <w:r w:rsidRPr="00112657">
        <w:rPr>
          <w:rFonts w:ascii="Arial" w:hAnsi="Arial" w:cs="Arial"/>
          <w:b/>
        </w:rPr>
        <w:tab/>
      </w:r>
      <w:r w:rsidRPr="00112657">
        <w:rPr>
          <w:rFonts w:ascii="Arial" w:hAnsi="Arial" w:cs="Arial"/>
          <w:b/>
        </w:rPr>
        <w:tab/>
      </w:r>
      <w:r w:rsidRPr="00112657">
        <w:rPr>
          <w:rFonts w:ascii="Arial" w:hAnsi="Arial" w:cs="Arial"/>
          <w:b/>
        </w:rPr>
        <w:tab/>
      </w:r>
      <w:r>
        <w:rPr>
          <w:rFonts w:ascii="Arial" w:hAnsi="Arial" w:cs="Arial"/>
          <w:b/>
        </w:rPr>
        <w:tab/>
      </w:r>
      <w:r w:rsidRPr="00112657">
        <w:rPr>
          <w:rFonts w:ascii="Arial" w:hAnsi="Arial" w:cs="Arial"/>
          <w:b/>
        </w:rPr>
        <w:t>Penguji II</w:t>
      </w:r>
    </w:p>
    <w:p w:rsidR="0068573B" w:rsidRDefault="0068573B" w:rsidP="0068573B">
      <w:pPr>
        <w:jc w:val="right"/>
        <w:rPr>
          <w:rFonts w:ascii="Arial" w:hAnsi="Arial" w:cs="Arial"/>
        </w:rPr>
      </w:pPr>
    </w:p>
    <w:p w:rsidR="0068573B" w:rsidRDefault="0068573B" w:rsidP="0068573B">
      <w:pPr>
        <w:jc w:val="right"/>
        <w:rPr>
          <w:rFonts w:ascii="Arial" w:hAnsi="Arial" w:cs="Arial"/>
        </w:rPr>
      </w:pPr>
    </w:p>
    <w:p w:rsidR="0068573B" w:rsidRPr="00DE5F61" w:rsidRDefault="0068573B" w:rsidP="0068573B">
      <w:pPr>
        <w:spacing w:after="0"/>
        <w:rPr>
          <w:rFonts w:ascii="Arial" w:hAnsi="Arial" w:cs="Arial"/>
          <w:b/>
          <w:lang w:val="id-ID"/>
        </w:rPr>
      </w:pPr>
      <w:r w:rsidRPr="002560AE">
        <w:rPr>
          <w:rFonts w:ascii="Arial" w:hAnsi="Arial" w:cs="Arial"/>
          <w:b/>
          <w:u w:val="single"/>
        </w:rPr>
        <w:t>Nelson Tanjung, SKM, M.Kes</w:t>
      </w:r>
      <w:r>
        <w:rPr>
          <w:rFonts w:ascii="Arial" w:hAnsi="Arial" w:cs="Arial"/>
          <w:b/>
          <w:lang w:val="id-ID"/>
        </w:rPr>
        <w:tab/>
      </w:r>
      <w:r>
        <w:rPr>
          <w:rFonts w:ascii="Arial" w:hAnsi="Arial" w:cs="Arial"/>
          <w:b/>
          <w:lang w:val="id-ID"/>
        </w:rPr>
        <w:tab/>
      </w:r>
      <w:r w:rsidRPr="002560AE">
        <w:rPr>
          <w:rFonts w:ascii="Arial" w:hAnsi="Arial" w:cs="Arial"/>
          <w:b/>
          <w:u w:val="single"/>
        </w:rPr>
        <w:t>Haesti Sembiring, SST,M.Sc</w:t>
      </w:r>
      <w:r>
        <w:rPr>
          <w:rFonts w:ascii="Arial" w:hAnsi="Arial" w:cs="Arial"/>
          <w:b/>
        </w:rPr>
        <w:tab/>
      </w:r>
    </w:p>
    <w:p w:rsidR="0068573B" w:rsidRPr="00112657" w:rsidRDefault="0068573B" w:rsidP="0068573B">
      <w:pPr>
        <w:spacing w:after="0"/>
        <w:rPr>
          <w:rFonts w:ascii="Arial" w:hAnsi="Arial" w:cs="Arial"/>
          <w:b/>
        </w:rPr>
      </w:pPr>
      <w:r w:rsidRPr="00112657">
        <w:rPr>
          <w:rFonts w:ascii="Arial" w:hAnsi="Arial" w:cs="Arial"/>
          <w:b/>
        </w:rPr>
        <w:t>NIP. 196302171986031003</w:t>
      </w:r>
      <w:r>
        <w:rPr>
          <w:rFonts w:ascii="Arial" w:hAnsi="Arial" w:cs="Arial"/>
          <w:b/>
          <w:lang w:val="id-ID"/>
        </w:rPr>
        <w:tab/>
      </w:r>
      <w:r>
        <w:rPr>
          <w:rFonts w:ascii="Arial" w:hAnsi="Arial" w:cs="Arial"/>
          <w:b/>
          <w:lang w:val="id-ID"/>
        </w:rPr>
        <w:tab/>
      </w:r>
      <w:r>
        <w:rPr>
          <w:rFonts w:ascii="Arial" w:hAnsi="Arial" w:cs="Arial"/>
          <w:b/>
          <w:lang w:val="id-ID"/>
        </w:rPr>
        <w:tab/>
      </w:r>
      <w:r w:rsidRPr="00112657">
        <w:rPr>
          <w:rFonts w:ascii="Arial" w:hAnsi="Arial" w:cs="Arial"/>
          <w:b/>
        </w:rPr>
        <w:t>NIP. 197206181997032003</w:t>
      </w:r>
      <w:r>
        <w:rPr>
          <w:rFonts w:ascii="Arial" w:hAnsi="Arial" w:cs="Arial"/>
          <w:b/>
        </w:rPr>
        <w:tab/>
      </w:r>
      <w:r>
        <w:rPr>
          <w:rFonts w:ascii="Arial" w:hAnsi="Arial" w:cs="Arial"/>
          <w:b/>
        </w:rPr>
        <w:tab/>
      </w:r>
      <w:r>
        <w:rPr>
          <w:rFonts w:ascii="Arial" w:hAnsi="Arial" w:cs="Arial"/>
          <w:b/>
        </w:rPr>
        <w:tab/>
      </w:r>
    </w:p>
    <w:p w:rsidR="0068573B" w:rsidRDefault="0068573B" w:rsidP="0068573B">
      <w:pPr>
        <w:jc w:val="center"/>
        <w:rPr>
          <w:rFonts w:ascii="Arial" w:hAnsi="Arial" w:cs="Arial"/>
          <w:b/>
        </w:rPr>
      </w:pPr>
    </w:p>
    <w:p w:rsidR="0068573B" w:rsidRPr="002560AE" w:rsidRDefault="0068573B" w:rsidP="0068573B">
      <w:pPr>
        <w:jc w:val="center"/>
        <w:rPr>
          <w:rFonts w:ascii="Arial" w:hAnsi="Arial" w:cs="Arial"/>
          <w:b/>
        </w:rPr>
      </w:pPr>
      <w:r w:rsidRPr="002560AE">
        <w:rPr>
          <w:rFonts w:ascii="Arial" w:hAnsi="Arial" w:cs="Arial"/>
          <w:b/>
        </w:rPr>
        <w:t>Ketua Penguji</w:t>
      </w:r>
      <w:r>
        <w:rPr>
          <w:rFonts w:ascii="Arial" w:hAnsi="Arial" w:cs="Arial"/>
          <w:b/>
        </w:rPr>
        <w:t>,</w:t>
      </w:r>
    </w:p>
    <w:p w:rsidR="0068573B" w:rsidRDefault="0068573B" w:rsidP="0068573B">
      <w:pPr>
        <w:jc w:val="center"/>
        <w:rPr>
          <w:rFonts w:ascii="Arial" w:hAnsi="Arial" w:cs="Arial"/>
        </w:rPr>
      </w:pPr>
    </w:p>
    <w:p w:rsidR="0068573B" w:rsidRDefault="0068573B" w:rsidP="0068573B">
      <w:pPr>
        <w:jc w:val="center"/>
        <w:rPr>
          <w:rFonts w:ascii="Arial" w:hAnsi="Arial" w:cs="Arial"/>
        </w:rPr>
      </w:pPr>
    </w:p>
    <w:p w:rsidR="0068573B" w:rsidRPr="0099125A" w:rsidRDefault="0068573B" w:rsidP="0068573B">
      <w:pPr>
        <w:spacing w:after="0"/>
        <w:jc w:val="center"/>
        <w:rPr>
          <w:rFonts w:ascii="Arial" w:hAnsi="Arial" w:cs="Arial"/>
          <w:b/>
          <w:u w:val="single"/>
        </w:rPr>
      </w:pPr>
      <w:r>
        <w:rPr>
          <w:rFonts w:ascii="Arial" w:hAnsi="Arial" w:cs="Arial"/>
          <w:b/>
          <w:u w:val="single"/>
        </w:rPr>
        <w:t>Jernita Sinaga, SKM,MPH</w:t>
      </w:r>
    </w:p>
    <w:p w:rsidR="0068573B" w:rsidRDefault="0068573B" w:rsidP="0068573B">
      <w:pPr>
        <w:spacing w:after="0"/>
        <w:jc w:val="center"/>
        <w:rPr>
          <w:rFonts w:ascii="Arial" w:hAnsi="Arial" w:cs="Arial"/>
          <w:b/>
        </w:rPr>
      </w:pPr>
      <w:r>
        <w:rPr>
          <w:rFonts w:ascii="Arial" w:hAnsi="Arial" w:cs="Arial"/>
          <w:b/>
        </w:rPr>
        <w:t>NIP. 197406082005012003</w:t>
      </w:r>
    </w:p>
    <w:p w:rsidR="0068573B" w:rsidRPr="00112657" w:rsidRDefault="0068573B" w:rsidP="0068573B">
      <w:pPr>
        <w:jc w:val="center"/>
        <w:rPr>
          <w:rFonts w:ascii="Arial" w:hAnsi="Arial" w:cs="Arial"/>
          <w:b/>
        </w:rPr>
      </w:pPr>
    </w:p>
    <w:p w:rsidR="0068573B" w:rsidRDefault="0068573B" w:rsidP="0068573B">
      <w:pPr>
        <w:spacing w:after="0"/>
        <w:jc w:val="center"/>
        <w:rPr>
          <w:rFonts w:ascii="Arial" w:hAnsi="Arial" w:cs="Arial"/>
          <w:b/>
          <w:lang w:val="id-ID"/>
        </w:rPr>
      </w:pPr>
      <w:r w:rsidRPr="00112657">
        <w:rPr>
          <w:rFonts w:ascii="Arial" w:hAnsi="Arial" w:cs="Arial"/>
          <w:b/>
        </w:rPr>
        <w:t>Ketua Jurusan Kesehatan Lingkungan</w:t>
      </w:r>
    </w:p>
    <w:p w:rsidR="0068573B" w:rsidRPr="008C483E" w:rsidRDefault="0068573B" w:rsidP="0068573B">
      <w:pPr>
        <w:spacing w:after="0"/>
        <w:jc w:val="center"/>
        <w:rPr>
          <w:rFonts w:ascii="Arial" w:hAnsi="Arial" w:cs="Arial"/>
          <w:b/>
          <w:lang w:val="id-ID"/>
        </w:rPr>
      </w:pPr>
      <w:r>
        <w:rPr>
          <w:rFonts w:ascii="Arial" w:hAnsi="Arial" w:cs="Arial"/>
          <w:b/>
          <w:lang w:val="id-ID"/>
        </w:rPr>
        <w:t>Politeknik Kesehatan Kemenkes Medan</w:t>
      </w:r>
    </w:p>
    <w:p w:rsidR="0068573B" w:rsidRPr="00112657" w:rsidRDefault="0068573B" w:rsidP="0068573B">
      <w:pPr>
        <w:jc w:val="center"/>
        <w:rPr>
          <w:rFonts w:ascii="Arial" w:hAnsi="Arial" w:cs="Arial"/>
          <w:b/>
        </w:rPr>
      </w:pPr>
    </w:p>
    <w:p w:rsidR="0068573B" w:rsidRDefault="0068573B" w:rsidP="0068573B">
      <w:pPr>
        <w:jc w:val="center"/>
        <w:rPr>
          <w:rFonts w:ascii="Arial" w:hAnsi="Arial" w:cs="Arial"/>
        </w:rPr>
      </w:pPr>
    </w:p>
    <w:p w:rsidR="0068573B" w:rsidRPr="002560AE" w:rsidRDefault="0068573B" w:rsidP="0068573B">
      <w:pPr>
        <w:spacing w:after="0"/>
        <w:jc w:val="center"/>
        <w:rPr>
          <w:rFonts w:ascii="Arial" w:hAnsi="Arial" w:cs="Arial"/>
          <w:b/>
          <w:u w:val="single"/>
        </w:rPr>
      </w:pPr>
      <w:r w:rsidRPr="002560AE">
        <w:rPr>
          <w:rFonts w:ascii="Arial" w:hAnsi="Arial" w:cs="Arial"/>
          <w:b/>
          <w:u w:val="single"/>
        </w:rPr>
        <w:t>Erba Kalto Manik, SKM, M.Sc</w:t>
      </w:r>
    </w:p>
    <w:p w:rsidR="0068573B" w:rsidRPr="00F44485" w:rsidRDefault="0068573B" w:rsidP="0068573B">
      <w:pPr>
        <w:spacing w:after="0"/>
        <w:ind w:left="2160" w:firstLine="360"/>
        <w:rPr>
          <w:rFonts w:ascii="Arial" w:hAnsi="Arial" w:cs="Arial"/>
        </w:rPr>
      </w:pPr>
      <w:r w:rsidRPr="002560AE">
        <w:rPr>
          <w:rFonts w:ascii="Arial" w:hAnsi="Arial" w:cs="Arial"/>
          <w:b/>
        </w:rPr>
        <w:t>NIP. 196203261985021001</w:t>
      </w:r>
    </w:p>
    <w:p w:rsidR="0068573B" w:rsidRDefault="0068573B" w:rsidP="0068573B">
      <w:pPr>
        <w:jc w:val="center"/>
        <w:rPr>
          <w:rFonts w:ascii="Arial" w:hAnsi="Arial" w:cs="Arial"/>
          <w:b/>
          <w:sz w:val="28"/>
          <w:szCs w:val="28"/>
        </w:rPr>
      </w:pPr>
      <w:r w:rsidRPr="00452CDB">
        <w:rPr>
          <w:rFonts w:ascii="Arial" w:hAnsi="Arial" w:cs="Arial"/>
          <w:b/>
          <w:sz w:val="28"/>
          <w:szCs w:val="28"/>
        </w:rPr>
        <w:lastRenderedPageBreak/>
        <w:t>BIODATA</w:t>
      </w:r>
      <w:r>
        <w:rPr>
          <w:rFonts w:ascii="Arial" w:hAnsi="Arial" w:cs="Arial"/>
          <w:b/>
          <w:sz w:val="28"/>
          <w:szCs w:val="28"/>
        </w:rPr>
        <w:t xml:space="preserve"> PENULIS</w:t>
      </w:r>
    </w:p>
    <w:p w:rsidR="0068573B" w:rsidRDefault="0068573B" w:rsidP="0068573B">
      <w:pPr>
        <w:jc w:val="center"/>
        <w:rPr>
          <w:rFonts w:ascii="Arial" w:hAnsi="Arial" w:cs="Arial"/>
          <w:b/>
          <w:sz w:val="28"/>
          <w:szCs w:val="28"/>
        </w:rPr>
      </w:pPr>
      <w:r>
        <w:rPr>
          <w:rFonts w:ascii="Arial" w:hAnsi="Arial" w:cs="Arial"/>
          <w:b/>
          <w:noProof/>
          <w:sz w:val="28"/>
          <w:szCs w:val="28"/>
          <w:lang w:val="id-ID" w:eastAsia="id-ID"/>
        </w:rPr>
        <w:drawing>
          <wp:anchor distT="0" distB="0" distL="114300" distR="114300" simplePos="0" relativeHeight="251661312" behindDoc="0" locked="0" layoutInCell="1" allowOverlap="1" wp14:anchorId="6895C83C" wp14:editId="552F907E">
            <wp:simplePos x="0" y="0"/>
            <wp:positionH relativeFrom="column">
              <wp:posOffset>967240</wp:posOffset>
            </wp:positionH>
            <wp:positionV relativeFrom="paragraph">
              <wp:posOffset>-810</wp:posOffset>
            </wp:positionV>
            <wp:extent cx="3121572" cy="1902372"/>
            <wp:effectExtent l="0" t="0" r="3175" b="3175"/>
            <wp:wrapNone/>
            <wp:docPr id="15" name="Picture 15" descr="D:\LRM_EXPORT_39601005715444_20190707_201211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RM_EXPORT_39601005715444_20190707_20121138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572" cy="1902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73B" w:rsidRDefault="0068573B" w:rsidP="0068573B">
      <w:pPr>
        <w:rPr>
          <w:rFonts w:ascii="Arial" w:hAnsi="Arial" w:cs="Arial"/>
          <w:b/>
          <w:sz w:val="28"/>
          <w:szCs w:val="28"/>
        </w:rPr>
      </w:pPr>
    </w:p>
    <w:p w:rsidR="0068573B" w:rsidRDefault="0068573B" w:rsidP="0068573B">
      <w:pPr>
        <w:rPr>
          <w:rFonts w:ascii="Arial" w:hAnsi="Arial" w:cs="Arial"/>
          <w:b/>
          <w:sz w:val="28"/>
          <w:szCs w:val="28"/>
        </w:rPr>
      </w:pPr>
    </w:p>
    <w:p w:rsidR="0068573B" w:rsidRDefault="0068573B" w:rsidP="0068573B">
      <w:pPr>
        <w:rPr>
          <w:rFonts w:ascii="Arial" w:hAnsi="Arial" w:cs="Arial"/>
          <w:b/>
          <w:sz w:val="28"/>
          <w:szCs w:val="28"/>
        </w:rPr>
      </w:pPr>
    </w:p>
    <w:p w:rsidR="0068573B" w:rsidRDefault="0068573B" w:rsidP="0068573B">
      <w:pPr>
        <w:rPr>
          <w:rFonts w:ascii="Arial" w:hAnsi="Arial" w:cs="Arial"/>
          <w:b/>
          <w:sz w:val="28"/>
          <w:szCs w:val="28"/>
        </w:rPr>
      </w:pPr>
    </w:p>
    <w:p w:rsidR="0068573B" w:rsidRDefault="0068573B" w:rsidP="0068573B">
      <w:pPr>
        <w:rPr>
          <w:rFonts w:ascii="Arial" w:hAnsi="Arial" w:cs="Arial"/>
          <w:b/>
          <w:sz w:val="28"/>
          <w:szCs w:val="28"/>
        </w:rPr>
      </w:pPr>
    </w:p>
    <w:p w:rsidR="0068573B" w:rsidRPr="00EB1DE0" w:rsidRDefault="0068573B" w:rsidP="0068573B">
      <w:pPr>
        <w:jc w:val="both"/>
        <w:rPr>
          <w:rFonts w:ascii="Arial" w:hAnsi="Arial" w:cs="Arial"/>
          <w:b/>
        </w:rPr>
      </w:pPr>
      <w:r w:rsidRPr="00EB1DE0">
        <w:rPr>
          <w:rFonts w:ascii="Arial" w:hAnsi="Arial" w:cs="Arial"/>
          <w:b/>
        </w:rPr>
        <w:t>Nama</w:t>
      </w:r>
      <w:r w:rsidRPr="00EB1DE0">
        <w:rPr>
          <w:rFonts w:ascii="Arial" w:hAnsi="Arial" w:cs="Arial"/>
          <w:b/>
        </w:rPr>
        <w:tab/>
      </w:r>
      <w:r w:rsidRPr="00EB1DE0">
        <w:rPr>
          <w:rFonts w:ascii="Arial" w:hAnsi="Arial" w:cs="Arial"/>
          <w:b/>
        </w:rPr>
        <w:tab/>
      </w:r>
      <w:r>
        <w:rPr>
          <w:rFonts w:ascii="Arial" w:hAnsi="Arial" w:cs="Arial"/>
          <w:b/>
        </w:rPr>
        <w:tab/>
      </w:r>
      <w:r>
        <w:rPr>
          <w:rFonts w:ascii="Arial" w:hAnsi="Arial" w:cs="Arial"/>
          <w:b/>
        </w:rPr>
        <w:tab/>
      </w:r>
      <w:r>
        <w:rPr>
          <w:rFonts w:ascii="Arial" w:hAnsi="Arial" w:cs="Arial"/>
          <w:b/>
        </w:rPr>
        <w:tab/>
      </w:r>
      <w:r w:rsidRPr="00EB1DE0">
        <w:rPr>
          <w:rFonts w:ascii="Arial" w:hAnsi="Arial" w:cs="Arial"/>
          <w:b/>
        </w:rPr>
        <w:t>:</w:t>
      </w:r>
      <w:r>
        <w:rPr>
          <w:rFonts w:ascii="Arial" w:hAnsi="Arial" w:cs="Arial"/>
          <w:b/>
        </w:rPr>
        <w:t xml:space="preserve"> Monica Heskelya Manurung</w:t>
      </w:r>
    </w:p>
    <w:p w:rsidR="0068573B" w:rsidRPr="00EB1DE0" w:rsidRDefault="0068573B" w:rsidP="0068573B">
      <w:pPr>
        <w:jc w:val="both"/>
        <w:rPr>
          <w:rFonts w:ascii="Arial" w:hAnsi="Arial" w:cs="Arial"/>
          <w:b/>
        </w:rPr>
      </w:pPr>
      <w:r w:rsidRPr="00EB1DE0">
        <w:rPr>
          <w:rFonts w:ascii="Arial" w:hAnsi="Arial" w:cs="Arial"/>
          <w:b/>
        </w:rPr>
        <w:t>NIM</w:t>
      </w:r>
      <w:r w:rsidRPr="00EB1DE0">
        <w:rPr>
          <w:rFonts w:ascii="Arial" w:hAnsi="Arial" w:cs="Arial"/>
          <w:b/>
        </w:rPr>
        <w:tab/>
      </w:r>
      <w:r w:rsidRPr="00EB1DE0">
        <w:rPr>
          <w:rFonts w:ascii="Arial" w:hAnsi="Arial" w:cs="Arial"/>
          <w:b/>
        </w:rPr>
        <w:tab/>
      </w:r>
      <w:r w:rsidRPr="00EB1DE0">
        <w:rPr>
          <w:rFonts w:ascii="Arial" w:hAnsi="Arial" w:cs="Arial"/>
          <w:b/>
        </w:rPr>
        <w:tab/>
      </w:r>
      <w:r>
        <w:rPr>
          <w:rFonts w:ascii="Arial" w:hAnsi="Arial" w:cs="Arial"/>
          <w:b/>
        </w:rPr>
        <w:tab/>
      </w:r>
      <w:r>
        <w:rPr>
          <w:rFonts w:ascii="Arial" w:hAnsi="Arial" w:cs="Arial"/>
          <w:b/>
        </w:rPr>
        <w:tab/>
      </w:r>
      <w:r w:rsidRPr="00EB1DE0">
        <w:rPr>
          <w:rFonts w:ascii="Arial" w:hAnsi="Arial" w:cs="Arial"/>
          <w:b/>
        </w:rPr>
        <w:t>:</w:t>
      </w:r>
      <w:r>
        <w:rPr>
          <w:rFonts w:ascii="Arial" w:hAnsi="Arial" w:cs="Arial"/>
          <w:b/>
        </w:rPr>
        <w:t xml:space="preserve"> P00933016034</w:t>
      </w:r>
    </w:p>
    <w:p w:rsidR="0068573B" w:rsidRDefault="0068573B" w:rsidP="0068573B">
      <w:pPr>
        <w:jc w:val="both"/>
        <w:rPr>
          <w:rFonts w:ascii="Arial" w:hAnsi="Arial" w:cs="Arial"/>
          <w:b/>
        </w:rPr>
      </w:pPr>
      <w:r w:rsidRPr="00EB1DE0">
        <w:rPr>
          <w:rFonts w:ascii="Arial" w:hAnsi="Arial" w:cs="Arial"/>
          <w:b/>
        </w:rPr>
        <w:t>Tempat/Tanggal Lahir</w:t>
      </w:r>
      <w:r>
        <w:rPr>
          <w:rFonts w:ascii="Arial" w:hAnsi="Arial" w:cs="Arial"/>
          <w:b/>
        </w:rPr>
        <w:tab/>
      </w:r>
      <w:r>
        <w:rPr>
          <w:rFonts w:ascii="Arial" w:hAnsi="Arial" w:cs="Arial"/>
          <w:b/>
        </w:rPr>
        <w:tab/>
        <w:t>: Sihubak – Hubak, 13 April 1999</w:t>
      </w:r>
    </w:p>
    <w:p w:rsidR="0068573B" w:rsidRDefault="0068573B" w:rsidP="0068573B">
      <w:pPr>
        <w:jc w:val="both"/>
        <w:rPr>
          <w:rFonts w:ascii="Arial" w:hAnsi="Arial" w:cs="Arial"/>
          <w:b/>
        </w:rPr>
      </w:pPr>
      <w:r>
        <w:rPr>
          <w:rFonts w:ascii="Arial" w:hAnsi="Arial" w:cs="Arial"/>
          <w:b/>
        </w:rPr>
        <w:t>Jenis Kelamin</w:t>
      </w:r>
      <w:r>
        <w:rPr>
          <w:rFonts w:ascii="Arial" w:hAnsi="Arial" w:cs="Arial"/>
          <w:b/>
        </w:rPr>
        <w:tab/>
      </w:r>
      <w:r>
        <w:rPr>
          <w:rFonts w:ascii="Arial" w:hAnsi="Arial" w:cs="Arial"/>
          <w:b/>
        </w:rPr>
        <w:tab/>
      </w:r>
      <w:r>
        <w:rPr>
          <w:rFonts w:ascii="Arial" w:hAnsi="Arial" w:cs="Arial"/>
          <w:b/>
        </w:rPr>
        <w:tab/>
        <w:t>: Perempuan</w:t>
      </w:r>
    </w:p>
    <w:p w:rsidR="0068573B" w:rsidRDefault="0068573B" w:rsidP="0068573B">
      <w:pPr>
        <w:jc w:val="both"/>
        <w:rPr>
          <w:rFonts w:ascii="Arial" w:hAnsi="Arial" w:cs="Arial"/>
          <w:b/>
        </w:rPr>
      </w:pPr>
      <w:r>
        <w:rPr>
          <w:rFonts w:ascii="Arial" w:hAnsi="Arial" w:cs="Arial"/>
          <w:b/>
        </w:rPr>
        <w:t>Agama</w:t>
      </w:r>
      <w:r>
        <w:rPr>
          <w:rFonts w:ascii="Arial" w:hAnsi="Arial" w:cs="Arial"/>
          <w:b/>
        </w:rPr>
        <w:tab/>
      </w:r>
      <w:r>
        <w:rPr>
          <w:rFonts w:ascii="Arial" w:hAnsi="Arial" w:cs="Arial"/>
          <w:b/>
        </w:rPr>
        <w:tab/>
      </w:r>
      <w:r>
        <w:rPr>
          <w:rFonts w:ascii="Arial" w:hAnsi="Arial" w:cs="Arial"/>
          <w:b/>
        </w:rPr>
        <w:tab/>
      </w:r>
      <w:r>
        <w:rPr>
          <w:rFonts w:ascii="Arial" w:hAnsi="Arial" w:cs="Arial"/>
          <w:b/>
        </w:rPr>
        <w:tab/>
        <w:t>: Kristen Protestan</w:t>
      </w:r>
    </w:p>
    <w:p w:rsidR="0068573B" w:rsidRDefault="0068573B" w:rsidP="0068573B">
      <w:pPr>
        <w:jc w:val="both"/>
        <w:rPr>
          <w:rFonts w:ascii="Arial" w:hAnsi="Arial" w:cs="Arial"/>
          <w:b/>
        </w:rPr>
      </w:pPr>
      <w:r>
        <w:rPr>
          <w:rFonts w:ascii="Arial" w:hAnsi="Arial" w:cs="Arial"/>
          <w:b/>
        </w:rPr>
        <w:t>Anak Ke</w:t>
      </w:r>
      <w:r>
        <w:rPr>
          <w:rFonts w:ascii="Arial" w:hAnsi="Arial" w:cs="Arial"/>
          <w:b/>
        </w:rPr>
        <w:tab/>
      </w:r>
      <w:r>
        <w:rPr>
          <w:rFonts w:ascii="Arial" w:hAnsi="Arial" w:cs="Arial"/>
          <w:b/>
        </w:rPr>
        <w:tab/>
      </w:r>
      <w:r>
        <w:rPr>
          <w:rFonts w:ascii="Arial" w:hAnsi="Arial" w:cs="Arial"/>
          <w:b/>
        </w:rPr>
        <w:tab/>
      </w:r>
      <w:r>
        <w:rPr>
          <w:rFonts w:ascii="Arial" w:hAnsi="Arial" w:cs="Arial"/>
          <w:b/>
        </w:rPr>
        <w:tab/>
        <w:t>: 1 (Pertama) Dari 3 (Tiga) Bersaudara</w:t>
      </w:r>
    </w:p>
    <w:p w:rsidR="0068573B" w:rsidRDefault="0068573B" w:rsidP="0068573B">
      <w:pPr>
        <w:jc w:val="both"/>
        <w:rPr>
          <w:rFonts w:ascii="Arial" w:hAnsi="Arial" w:cs="Arial"/>
          <w:b/>
        </w:rPr>
      </w:pPr>
      <w:r>
        <w:rPr>
          <w:rFonts w:ascii="Arial" w:hAnsi="Arial" w:cs="Arial"/>
          <w:b/>
        </w:rPr>
        <w:t>Alamat</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Jln. Merdeka Sihubak – Hubak </w:t>
      </w:r>
    </w:p>
    <w:p w:rsidR="0068573B" w:rsidRDefault="0068573B" w:rsidP="0068573B">
      <w:pPr>
        <w:jc w:val="both"/>
        <w:rPr>
          <w:rFonts w:ascii="Arial" w:hAnsi="Arial" w:cs="Arial"/>
          <w:b/>
        </w:rPr>
      </w:pPr>
      <w:r>
        <w:rPr>
          <w:rFonts w:ascii="Arial" w:hAnsi="Arial" w:cs="Arial"/>
          <w:b/>
        </w:rPr>
        <w:t>Status Mahasiwa</w:t>
      </w:r>
      <w:r>
        <w:rPr>
          <w:rFonts w:ascii="Arial" w:hAnsi="Arial" w:cs="Arial"/>
          <w:b/>
        </w:rPr>
        <w:tab/>
      </w:r>
      <w:r>
        <w:rPr>
          <w:rFonts w:ascii="Arial" w:hAnsi="Arial" w:cs="Arial"/>
          <w:b/>
        </w:rPr>
        <w:tab/>
      </w:r>
      <w:r>
        <w:rPr>
          <w:rFonts w:ascii="Arial" w:hAnsi="Arial" w:cs="Arial"/>
          <w:b/>
        </w:rPr>
        <w:tab/>
        <w:t>: Jalur Umum</w:t>
      </w:r>
    </w:p>
    <w:p w:rsidR="0068573B" w:rsidRDefault="0068573B" w:rsidP="0068573B">
      <w:pPr>
        <w:jc w:val="both"/>
        <w:rPr>
          <w:rFonts w:ascii="Arial" w:hAnsi="Arial" w:cs="Arial"/>
          <w:b/>
        </w:rPr>
      </w:pPr>
      <w:r>
        <w:rPr>
          <w:rFonts w:ascii="Arial" w:hAnsi="Arial" w:cs="Arial"/>
          <w:b/>
        </w:rPr>
        <w:t>Nama Ayah</w:t>
      </w:r>
      <w:r>
        <w:rPr>
          <w:rFonts w:ascii="Arial" w:hAnsi="Arial" w:cs="Arial"/>
          <w:b/>
        </w:rPr>
        <w:tab/>
      </w:r>
      <w:r>
        <w:rPr>
          <w:rFonts w:ascii="Arial" w:hAnsi="Arial" w:cs="Arial"/>
          <w:b/>
        </w:rPr>
        <w:tab/>
      </w:r>
      <w:r>
        <w:rPr>
          <w:rFonts w:ascii="Arial" w:hAnsi="Arial" w:cs="Arial"/>
          <w:b/>
        </w:rPr>
        <w:tab/>
      </w:r>
      <w:r>
        <w:rPr>
          <w:rFonts w:ascii="Arial" w:hAnsi="Arial" w:cs="Arial"/>
          <w:b/>
        </w:rPr>
        <w:tab/>
        <w:t>: Marlon Manurung</w:t>
      </w:r>
    </w:p>
    <w:p w:rsidR="0068573B" w:rsidRDefault="0068573B" w:rsidP="0068573B">
      <w:pPr>
        <w:jc w:val="both"/>
        <w:rPr>
          <w:rFonts w:ascii="Arial" w:hAnsi="Arial" w:cs="Arial"/>
          <w:b/>
        </w:rPr>
      </w:pPr>
      <w:r>
        <w:rPr>
          <w:rFonts w:ascii="Arial" w:hAnsi="Arial" w:cs="Arial"/>
          <w:b/>
        </w:rPr>
        <w:t>Nama Ibu</w:t>
      </w:r>
      <w:r>
        <w:rPr>
          <w:rFonts w:ascii="Arial" w:hAnsi="Arial" w:cs="Arial"/>
          <w:b/>
        </w:rPr>
        <w:tab/>
      </w:r>
      <w:r>
        <w:rPr>
          <w:rFonts w:ascii="Arial" w:hAnsi="Arial" w:cs="Arial"/>
          <w:b/>
        </w:rPr>
        <w:tab/>
      </w:r>
      <w:r>
        <w:rPr>
          <w:rFonts w:ascii="Arial" w:hAnsi="Arial" w:cs="Arial"/>
          <w:b/>
        </w:rPr>
        <w:tab/>
      </w:r>
      <w:r>
        <w:rPr>
          <w:rFonts w:ascii="Arial" w:hAnsi="Arial" w:cs="Arial"/>
          <w:b/>
        </w:rPr>
        <w:tab/>
        <w:t>: Udur Polmaida Sitorus</w:t>
      </w:r>
    </w:p>
    <w:p w:rsidR="0068573B" w:rsidRDefault="0068573B" w:rsidP="0068573B">
      <w:pPr>
        <w:jc w:val="both"/>
        <w:rPr>
          <w:rFonts w:ascii="Arial" w:hAnsi="Arial" w:cs="Arial"/>
          <w:b/>
        </w:rPr>
      </w:pPr>
    </w:p>
    <w:p w:rsidR="0068573B" w:rsidRDefault="0068573B" w:rsidP="0068573B">
      <w:pPr>
        <w:spacing w:line="360" w:lineRule="auto"/>
        <w:jc w:val="both"/>
        <w:rPr>
          <w:rFonts w:ascii="Arial" w:hAnsi="Arial" w:cs="Arial"/>
          <w:b/>
        </w:rPr>
      </w:pPr>
      <w:r>
        <w:rPr>
          <w:rFonts w:ascii="Arial" w:hAnsi="Arial" w:cs="Arial"/>
          <w:b/>
        </w:rPr>
        <w:t>Riwayat Pendidikan</w:t>
      </w:r>
      <w:r>
        <w:rPr>
          <w:rFonts w:ascii="Arial" w:hAnsi="Arial" w:cs="Arial"/>
          <w:b/>
        </w:rPr>
        <w:tab/>
      </w:r>
      <w:r>
        <w:rPr>
          <w:rFonts w:ascii="Arial" w:hAnsi="Arial" w:cs="Arial"/>
          <w:b/>
        </w:rPr>
        <w:tab/>
      </w:r>
    </w:p>
    <w:p w:rsidR="0068573B" w:rsidRDefault="0068573B" w:rsidP="0068573B">
      <w:pPr>
        <w:pStyle w:val="ListParagraph"/>
        <w:numPr>
          <w:ilvl w:val="0"/>
          <w:numId w:val="1"/>
        </w:numPr>
        <w:spacing w:line="360" w:lineRule="auto"/>
        <w:ind w:left="450" w:hanging="450"/>
        <w:jc w:val="both"/>
        <w:rPr>
          <w:rFonts w:ascii="Arial" w:hAnsi="Arial" w:cs="Arial"/>
          <w:b/>
        </w:rPr>
      </w:pPr>
      <w:r>
        <w:rPr>
          <w:rFonts w:ascii="Arial" w:hAnsi="Arial" w:cs="Arial"/>
          <w:b/>
        </w:rPr>
        <w:t>SD (2005 – 2011)</w:t>
      </w:r>
      <w:r>
        <w:rPr>
          <w:rFonts w:ascii="Arial" w:hAnsi="Arial" w:cs="Arial"/>
          <w:b/>
        </w:rPr>
        <w:tab/>
      </w:r>
      <w:r>
        <w:rPr>
          <w:rFonts w:ascii="Arial" w:hAnsi="Arial" w:cs="Arial"/>
          <w:b/>
        </w:rPr>
        <w:tab/>
        <w:t>: SD Negeri 173676 Sihubak - Hubak</w:t>
      </w:r>
    </w:p>
    <w:p w:rsidR="0068573B" w:rsidRDefault="0068573B" w:rsidP="0068573B">
      <w:pPr>
        <w:pStyle w:val="ListParagraph"/>
        <w:numPr>
          <w:ilvl w:val="0"/>
          <w:numId w:val="1"/>
        </w:numPr>
        <w:spacing w:line="360" w:lineRule="auto"/>
        <w:ind w:left="450" w:hanging="450"/>
        <w:jc w:val="both"/>
        <w:rPr>
          <w:rFonts w:ascii="Arial" w:hAnsi="Arial" w:cs="Arial"/>
          <w:b/>
        </w:rPr>
      </w:pPr>
      <w:r>
        <w:rPr>
          <w:rFonts w:ascii="Arial" w:hAnsi="Arial" w:cs="Arial"/>
          <w:b/>
        </w:rPr>
        <w:t>SMP (2011 – 2013)</w:t>
      </w:r>
      <w:r>
        <w:rPr>
          <w:rFonts w:ascii="Arial" w:hAnsi="Arial" w:cs="Arial"/>
          <w:b/>
        </w:rPr>
        <w:tab/>
      </w:r>
      <w:r>
        <w:rPr>
          <w:rFonts w:ascii="Arial" w:hAnsi="Arial" w:cs="Arial"/>
          <w:b/>
        </w:rPr>
        <w:tab/>
        <w:t>: SMP 2 Porsea</w:t>
      </w:r>
    </w:p>
    <w:p w:rsidR="0068573B" w:rsidRDefault="0068573B" w:rsidP="0068573B">
      <w:pPr>
        <w:pStyle w:val="ListParagraph"/>
        <w:numPr>
          <w:ilvl w:val="0"/>
          <w:numId w:val="1"/>
        </w:numPr>
        <w:spacing w:line="360" w:lineRule="auto"/>
        <w:ind w:left="450" w:hanging="450"/>
        <w:jc w:val="both"/>
        <w:rPr>
          <w:rFonts w:ascii="Arial" w:hAnsi="Arial" w:cs="Arial"/>
          <w:b/>
        </w:rPr>
      </w:pPr>
      <w:r>
        <w:rPr>
          <w:rFonts w:ascii="Arial" w:hAnsi="Arial" w:cs="Arial"/>
          <w:b/>
        </w:rPr>
        <w:t>SMA (2013 – 2016)</w:t>
      </w:r>
      <w:r>
        <w:rPr>
          <w:rFonts w:ascii="Arial" w:hAnsi="Arial" w:cs="Arial"/>
          <w:b/>
        </w:rPr>
        <w:tab/>
      </w:r>
      <w:r>
        <w:rPr>
          <w:rFonts w:ascii="Arial" w:hAnsi="Arial" w:cs="Arial"/>
          <w:b/>
        </w:rPr>
        <w:tab/>
        <w:t>: SMA Negeri 1 Laguboti</w:t>
      </w:r>
    </w:p>
    <w:p w:rsidR="0068573B" w:rsidRDefault="0068573B" w:rsidP="0068573B">
      <w:pPr>
        <w:pStyle w:val="ListParagraph"/>
        <w:numPr>
          <w:ilvl w:val="0"/>
          <w:numId w:val="1"/>
        </w:numPr>
        <w:spacing w:line="360" w:lineRule="auto"/>
        <w:ind w:left="450" w:hanging="450"/>
        <w:jc w:val="both"/>
        <w:rPr>
          <w:rFonts w:ascii="Arial" w:hAnsi="Arial" w:cs="Arial"/>
          <w:b/>
        </w:rPr>
      </w:pPr>
      <w:r>
        <w:rPr>
          <w:rFonts w:ascii="Arial" w:hAnsi="Arial" w:cs="Arial"/>
          <w:b/>
        </w:rPr>
        <w:t>DIPLOMA III (2016 – 2019)</w:t>
      </w:r>
      <w:r>
        <w:rPr>
          <w:rFonts w:ascii="Arial" w:hAnsi="Arial" w:cs="Arial"/>
          <w:b/>
        </w:rPr>
        <w:tab/>
        <w:t xml:space="preserve">: Poltekkes Kemenkes Medan Jurusan     </w:t>
      </w:r>
    </w:p>
    <w:p w:rsidR="0068573B" w:rsidRPr="002660DC" w:rsidRDefault="0068573B" w:rsidP="0068573B">
      <w:pPr>
        <w:pStyle w:val="ListParagraph"/>
        <w:spacing w:line="360" w:lineRule="auto"/>
        <w:ind w:left="3780"/>
        <w:jc w:val="both"/>
        <w:rPr>
          <w:rFonts w:ascii="Arial" w:hAnsi="Arial" w:cs="Arial"/>
          <w:b/>
        </w:rPr>
      </w:pPr>
      <w:r>
        <w:rPr>
          <w:rFonts w:ascii="Arial" w:hAnsi="Arial" w:cs="Arial"/>
          <w:b/>
        </w:rPr>
        <w:t>Kesehatan Lingkungan</w:t>
      </w:r>
    </w:p>
    <w:p w:rsidR="0068573B" w:rsidRDefault="0068573B"/>
    <w:p w:rsidR="0068573B" w:rsidRDefault="0068573B"/>
    <w:p w:rsidR="0068573B" w:rsidRPr="00DC18AD" w:rsidRDefault="0068573B" w:rsidP="0068573B">
      <w:pPr>
        <w:spacing w:after="0" w:line="360" w:lineRule="auto"/>
        <w:rPr>
          <w:rFonts w:ascii="Arial" w:hAnsi="Arial" w:cs="Arial"/>
          <w:b/>
          <w:sz w:val="24"/>
          <w:szCs w:val="24"/>
        </w:rPr>
      </w:pPr>
      <w:r w:rsidRPr="00DC18AD">
        <w:rPr>
          <w:rFonts w:ascii="Arial" w:hAnsi="Arial" w:cs="Arial"/>
          <w:b/>
          <w:sz w:val="24"/>
          <w:szCs w:val="24"/>
        </w:rPr>
        <w:lastRenderedPageBreak/>
        <w:t>KEMENTRIAN KESEHATAN RI</w:t>
      </w:r>
    </w:p>
    <w:p w:rsidR="0068573B" w:rsidRPr="00DC18AD" w:rsidRDefault="0068573B" w:rsidP="0068573B">
      <w:pPr>
        <w:spacing w:after="0" w:line="360" w:lineRule="auto"/>
        <w:rPr>
          <w:rFonts w:ascii="Arial" w:hAnsi="Arial" w:cs="Arial"/>
          <w:b/>
          <w:sz w:val="24"/>
          <w:szCs w:val="24"/>
        </w:rPr>
      </w:pPr>
      <w:r w:rsidRPr="00DC18AD">
        <w:rPr>
          <w:rFonts w:ascii="Arial" w:hAnsi="Arial" w:cs="Arial"/>
          <w:b/>
          <w:sz w:val="24"/>
          <w:szCs w:val="24"/>
        </w:rPr>
        <w:t>POLITEKNIK KESEHATAN MEDAN</w:t>
      </w:r>
    </w:p>
    <w:p w:rsidR="0068573B" w:rsidRDefault="0068573B" w:rsidP="0068573B">
      <w:pPr>
        <w:spacing w:after="0" w:line="360" w:lineRule="auto"/>
        <w:rPr>
          <w:rFonts w:ascii="Arial" w:hAnsi="Arial" w:cs="Arial"/>
          <w:b/>
          <w:sz w:val="24"/>
          <w:szCs w:val="24"/>
        </w:rPr>
      </w:pPr>
      <w:r w:rsidRPr="00DC18AD">
        <w:rPr>
          <w:rFonts w:ascii="Arial" w:hAnsi="Arial" w:cs="Arial"/>
          <w:b/>
          <w:sz w:val="24"/>
          <w:szCs w:val="24"/>
        </w:rPr>
        <w:t>JURUSAN KESEHATAN LINGKUNGAN KABANJAHE</w:t>
      </w:r>
    </w:p>
    <w:p w:rsidR="0068573B" w:rsidRDefault="0068573B" w:rsidP="0068573B">
      <w:pPr>
        <w:spacing w:before="240" w:after="0" w:line="360" w:lineRule="auto"/>
        <w:rPr>
          <w:rFonts w:ascii="Arial" w:hAnsi="Arial" w:cs="Arial"/>
          <w:b/>
          <w:sz w:val="24"/>
          <w:szCs w:val="24"/>
        </w:rPr>
      </w:pPr>
      <w:r>
        <w:rPr>
          <w:rFonts w:ascii="Arial" w:hAnsi="Arial" w:cs="Arial"/>
          <w:b/>
          <w:sz w:val="24"/>
          <w:szCs w:val="24"/>
        </w:rPr>
        <w:t>KARYA TULIS ILMIAH</w:t>
      </w:r>
    </w:p>
    <w:p w:rsidR="0068573B" w:rsidRDefault="0068573B" w:rsidP="0068573B">
      <w:pPr>
        <w:spacing w:after="0" w:line="360" w:lineRule="auto"/>
        <w:rPr>
          <w:rFonts w:ascii="Arial" w:hAnsi="Arial" w:cs="Arial"/>
          <w:b/>
          <w:sz w:val="24"/>
          <w:szCs w:val="24"/>
        </w:rPr>
      </w:pPr>
      <w:r>
        <w:rPr>
          <w:rFonts w:ascii="Arial" w:hAnsi="Arial" w:cs="Arial"/>
          <w:b/>
          <w:sz w:val="24"/>
          <w:szCs w:val="24"/>
        </w:rPr>
        <w:t>MONICA HESKELYA MANURUNG</w:t>
      </w:r>
    </w:p>
    <w:p w:rsidR="0068573B" w:rsidRDefault="0068573B" w:rsidP="0068573B">
      <w:pPr>
        <w:spacing w:before="240" w:line="360" w:lineRule="auto"/>
        <w:jc w:val="both"/>
        <w:rPr>
          <w:rFonts w:ascii="Arial" w:hAnsi="Arial" w:cs="Arial"/>
          <w:b/>
          <w:sz w:val="24"/>
          <w:szCs w:val="24"/>
        </w:rPr>
      </w:pPr>
      <w:r>
        <w:rPr>
          <w:rFonts w:ascii="Arial" w:hAnsi="Arial" w:cs="Arial"/>
          <w:b/>
          <w:sz w:val="24"/>
          <w:szCs w:val="24"/>
        </w:rPr>
        <w:t>GAMBARAN PENGETAHUAN PEDAGANG TAHU TENTANG FORMALIN DAN PEMERIKSAAN KADAR FORMALIN PADA TAHU YANG DIJUAL DI PASAR TRADISIONAL KABANJAHE KABUPATEN KARO TAHUN 2019</w:t>
      </w:r>
    </w:p>
    <w:p w:rsidR="0068573B" w:rsidRDefault="0068573B" w:rsidP="0068573B">
      <w:pPr>
        <w:spacing w:line="360" w:lineRule="auto"/>
        <w:jc w:val="both"/>
        <w:rPr>
          <w:rFonts w:ascii="Arial" w:hAnsi="Arial" w:cs="Arial"/>
          <w:b/>
          <w:sz w:val="24"/>
          <w:szCs w:val="24"/>
        </w:rPr>
      </w:pPr>
      <w:r>
        <w:rPr>
          <w:rFonts w:ascii="Arial" w:hAnsi="Arial" w:cs="Arial"/>
          <w:b/>
          <w:sz w:val="24"/>
          <w:szCs w:val="24"/>
        </w:rPr>
        <w:t>IX + 43 Halaman + Daftar Pustaka + 6 Daftar Tabel + 5 Lampiran</w:t>
      </w:r>
    </w:p>
    <w:p w:rsidR="0068573B" w:rsidRPr="00993C59" w:rsidRDefault="0068573B" w:rsidP="0068573B">
      <w:pPr>
        <w:spacing w:after="0" w:line="360" w:lineRule="auto"/>
        <w:jc w:val="center"/>
        <w:rPr>
          <w:rFonts w:ascii="Arial" w:hAnsi="Arial" w:cs="Arial"/>
          <w:b/>
          <w:sz w:val="28"/>
          <w:szCs w:val="28"/>
        </w:rPr>
      </w:pPr>
      <w:r w:rsidRPr="00993C59">
        <w:rPr>
          <w:rFonts w:ascii="Arial" w:hAnsi="Arial" w:cs="Arial"/>
          <w:b/>
          <w:sz w:val="28"/>
          <w:szCs w:val="28"/>
        </w:rPr>
        <w:t>ABSTRAK</w:t>
      </w:r>
    </w:p>
    <w:p w:rsidR="0068573B" w:rsidRDefault="0068573B" w:rsidP="0068573B">
      <w:pPr>
        <w:spacing w:after="0" w:line="240" w:lineRule="auto"/>
        <w:ind w:firstLine="720"/>
        <w:jc w:val="both"/>
        <w:rPr>
          <w:rFonts w:ascii="Arial" w:hAnsi="Arial" w:cs="Arial"/>
          <w:color w:val="000000"/>
        </w:rPr>
      </w:pPr>
      <w:r w:rsidRPr="00A64C8E">
        <w:rPr>
          <w:rFonts w:ascii="Arial" w:hAnsi="Arial" w:cs="Arial"/>
        </w:rPr>
        <w:t>Tahu merupakan gumpalan protein kedelai yang diperoleh dari hasil penyaringan kedelai yang telah</w:t>
      </w:r>
      <w:r>
        <w:rPr>
          <w:rFonts w:ascii="Arial" w:hAnsi="Arial" w:cs="Arial"/>
        </w:rPr>
        <w:t xml:space="preserve"> digiling dengan penambahan air dan banyak digemari oleh masyarakat Indonesia. Untuk pelaku bisnis makanan menggunakan bahan pengawet merupakan salah satu alternative agar makanan lebih tahan lama, dan pengawet yang digunakan dalam makanan seperti formalin. Formalin adalah salah satu bahan tambahan makanan untuk pengawet tahu yang dilarang secara resmi melalui Permenkes RI No 033 Tahun 2012. Hal ini juga disebabkan oleh kurang nya pengetahuan pedagang tentang formalin. </w:t>
      </w:r>
      <w:r w:rsidRPr="00A64C8E">
        <w:rPr>
          <w:rFonts w:ascii="Arial" w:hAnsi="Arial" w:cs="Arial"/>
          <w:color w:val="000000"/>
        </w:rPr>
        <w:t>Pengetahuan adalah hasil dari tahu yang terjadi melalui proses sensoris khususnya mata dan telinga terhadap objek tertentu</w:t>
      </w:r>
      <w:r>
        <w:rPr>
          <w:rFonts w:ascii="Arial" w:hAnsi="Arial" w:cs="Arial"/>
          <w:color w:val="000000"/>
        </w:rPr>
        <w:t>.</w:t>
      </w:r>
    </w:p>
    <w:p w:rsidR="0068573B" w:rsidRDefault="0068573B" w:rsidP="0068573B">
      <w:pPr>
        <w:spacing w:line="240" w:lineRule="auto"/>
        <w:ind w:firstLine="720"/>
        <w:jc w:val="both"/>
        <w:rPr>
          <w:rFonts w:ascii="Arial" w:hAnsi="Arial" w:cs="Arial"/>
          <w:color w:val="000000"/>
        </w:rPr>
      </w:pPr>
      <w:r>
        <w:rPr>
          <w:rFonts w:ascii="Arial" w:hAnsi="Arial" w:cs="Arial"/>
          <w:color w:val="000000"/>
        </w:rPr>
        <w:t>Penelitian ini bertujuan untuk mengetahui tingkat pengetahuan pedagang tentang formalin dan untuk mengetahui ada tidaknya formalin serta kadar formalin pada tahu yang dijual di Pasar Tradisional Kabanjahe Kabupaten Karo Tahu 2019. Penelitian ini bersifat deskriptif. Sampel diambil sebanyak 5 gr per sampel dari setiap pedagang, kemudian diperiksa kadar formalin nya di Laboratorium Jurusan Kesehatan Lingkungan Kabanjahe dengan menggunakan Food Contamination Kit.</w:t>
      </w:r>
    </w:p>
    <w:p w:rsidR="0068573B" w:rsidRDefault="0068573B" w:rsidP="0068573B">
      <w:pPr>
        <w:spacing w:line="240" w:lineRule="auto"/>
        <w:ind w:firstLine="720"/>
        <w:jc w:val="both"/>
        <w:rPr>
          <w:rFonts w:ascii="Arial" w:hAnsi="Arial" w:cs="Arial"/>
          <w:color w:val="000000"/>
        </w:rPr>
      </w:pPr>
      <w:r>
        <w:rPr>
          <w:rFonts w:ascii="Arial" w:hAnsi="Arial" w:cs="Arial"/>
          <w:color w:val="000000"/>
        </w:rPr>
        <w:t>Hasil penelitian ini menunjukkan bahwa tingkat pengetahuan pedagang dikategorikan menjadi 3 yaitu pengetahuan tinggi sebanyak  25%, sedang 45%, dan rendah 30% dan dari 20 sampel tahu ada 8 sampel yang positif dan 12 sampel negative. Badan pengawas obat dan makanan diharapkan lebih meningkatkan pengawasan untuk produsen dan perlunya dilakukan penyuluhan, pembinaan dan seminar tentang formalin.</w:t>
      </w:r>
    </w:p>
    <w:p w:rsidR="0068573B" w:rsidRDefault="0068573B" w:rsidP="0068573B">
      <w:pPr>
        <w:spacing w:line="240" w:lineRule="auto"/>
        <w:jc w:val="both"/>
        <w:rPr>
          <w:rFonts w:ascii="Arial" w:hAnsi="Arial" w:cs="Arial"/>
          <w:color w:val="000000"/>
        </w:rPr>
      </w:pPr>
      <w:r w:rsidRPr="009F0958">
        <w:rPr>
          <w:rFonts w:ascii="Arial" w:hAnsi="Arial" w:cs="Arial"/>
          <w:b/>
          <w:color w:val="000000"/>
        </w:rPr>
        <w:t>Kata Kunci</w:t>
      </w:r>
      <w:r>
        <w:rPr>
          <w:rFonts w:ascii="Arial" w:hAnsi="Arial" w:cs="Arial"/>
          <w:color w:val="000000"/>
        </w:rPr>
        <w:t>: Pengetahuan, Tahu, Formalin</w:t>
      </w:r>
    </w:p>
    <w:p w:rsidR="0068573B" w:rsidRDefault="0068573B" w:rsidP="0068573B">
      <w:pPr>
        <w:spacing w:line="240" w:lineRule="auto"/>
        <w:jc w:val="both"/>
        <w:rPr>
          <w:rFonts w:ascii="Arial" w:hAnsi="Arial" w:cs="Arial"/>
          <w:b/>
          <w:sz w:val="24"/>
          <w:szCs w:val="24"/>
        </w:rPr>
      </w:pPr>
    </w:p>
    <w:p w:rsidR="0068573B" w:rsidRPr="00740493" w:rsidRDefault="0068573B" w:rsidP="0068573B">
      <w:pPr>
        <w:spacing w:after="0" w:line="360" w:lineRule="auto"/>
        <w:jc w:val="both"/>
        <w:rPr>
          <w:rFonts w:ascii="Arial" w:hAnsi="Arial" w:cs="Arial"/>
          <w:b/>
          <w:sz w:val="24"/>
          <w:szCs w:val="24"/>
        </w:rPr>
      </w:pPr>
      <w:r w:rsidRPr="00740493">
        <w:rPr>
          <w:rFonts w:ascii="Arial" w:hAnsi="Arial" w:cs="Arial"/>
          <w:b/>
          <w:sz w:val="24"/>
          <w:szCs w:val="24"/>
        </w:rPr>
        <w:lastRenderedPageBreak/>
        <w:t>MEDAN HEALTH POLYTECHNIC OF MINISTRY OF HEALTH</w:t>
      </w:r>
    </w:p>
    <w:p w:rsidR="0068573B" w:rsidRPr="00740493" w:rsidRDefault="0068573B" w:rsidP="0068573B">
      <w:pPr>
        <w:spacing w:after="0" w:line="360" w:lineRule="auto"/>
        <w:jc w:val="both"/>
        <w:rPr>
          <w:rFonts w:ascii="Arial" w:hAnsi="Arial" w:cs="Arial"/>
          <w:b/>
          <w:sz w:val="24"/>
          <w:szCs w:val="24"/>
        </w:rPr>
      </w:pPr>
      <w:r w:rsidRPr="00740493">
        <w:rPr>
          <w:rFonts w:ascii="Arial" w:hAnsi="Arial" w:cs="Arial"/>
          <w:b/>
          <w:sz w:val="24"/>
          <w:szCs w:val="24"/>
        </w:rPr>
        <w:t>ENVIRONMENT HEALTH DEPARTEMENT OF KABANJAHE</w:t>
      </w:r>
    </w:p>
    <w:p w:rsidR="0068573B" w:rsidRDefault="0068573B" w:rsidP="0068573B">
      <w:pPr>
        <w:spacing w:after="0" w:line="360" w:lineRule="auto"/>
        <w:jc w:val="both"/>
        <w:rPr>
          <w:rFonts w:ascii="Arial" w:hAnsi="Arial" w:cs="Arial"/>
          <w:b/>
          <w:sz w:val="24"/>
          <w:szCs w:val="24"/>
        </w:rPr>
      </w:pPr>
      <w:r w:rsidRPr="00740493">
        <w:rPr>
          <w:rFonts w:ascii="Arial" w:hAnsi="Arial" w:cs="Arial"/>
          <w:b/>
          <w:sz w:val="24"/>
          <w:szCs w:val="24"/>
        </w:rPr>
        <w:t>SCIENTIFIC PAPER, AUGUST 201</w:t>
      </w:r>
      <w:r>
        <w:rPr>
          <w:rFonts w:ascii="Arial" w:hAnsi="Arial" w:cs="Arial"/>
          <w:b/>
          <w:sz w:val="24"/>
          <w:szCs w:val="24"/>
        </w:rPr>
        <w:t>9</w:t>
      </w:r>
    </w:p>
    <w:p w:rsidR="0068573B" w:rsidRDefault="0068573B" w:rsidP="0068573B">
      <w:pPr>
        <w:spacing w:before="240" w:after="0" w:line="360" w:lineRule="auto"/>
        <w:jc w:val="both"/>
        <w:rPr>
          <w:rFonts w:ascii="Arial" w:hAnsi="Arial" w:cs="Arial"/>
          <w:b/>
          <w:sz w:val="24"/>
          <w:szCs w:val="24"/>
        </w:rPr>
      </w:pPr>
      <w:r>
        <w:rPr>
          <w:rFonts w:ascii="Arial" w:hAnsi="Arial" w:cs="Arial"/>
          <w:b/>
          <w:sz w:val="24"/>
          <w:szCs w:val="24"/>
        </w:rPr>
        <w:t>MONICA HESKELYA MANURUNG</w:t>
      </w:r>
    </w:p>
    <w:p w:rsidR="0068573B" w:rsidRPr="00333EB6" w:rsidRDefault="0068573B" w:rsidP="0068573B">
      <w:pPr>
        <w:shd w:val="clear" w:color="auto" w:fill="FFFFFF" w:themeFill="background1"/>
        <w:spacing w:before="240" w:after="0" w:line="360" w:lineRule="auto"/>
        <w:jc w:val="both"/>
        <w:rPr>
          <w:rFonts w:ascii="Arial" w:hAnsi="Arial" w:cs="Arial"/>
          <w:b/>
          <w:sz w:val="24"/>
          <w:szCs w:val="24"/>
        </w:rPr>
      </w:pPr>
      <w:r w:rsidRPr="00333EB6">
        <w:rPr>
          <w:rFonts w:ascii="Arial" w:eastAsia="Times New Roman" w:hAnsi="Arial" w:cs="Arial"/>
          <w:b/>
          <w:sz w:val="24"/>
          <w:szCs w:val="24"/>
        </w:rPr>
        <w:t>DESCRIPTION OF KNOWLEDGE OF TRADERS KNOW ABOUT FORMALIN AND EXAMINATION OF KNOWLEDGE FORMALIN LEVELS THAT ARE SOLD IN THE KABANJAHE TRADITIONAL MARKET IN KARO DISTRICT IN 2019</w:t>
      </w:r>
    </w:p>
    <w:p w:rsidR="0068573B" w:rsidRPr="00333EB6" w:rsidRDefault="0068573B" w:rsidP="0068573B">
      <w:pPr>
        <w:pStyle w:val="HTMLPreformatted"/>
        <w:shd w:val="clear" w:color="auto" w:fill="FFFFFF" w:themeFill="background1"/>
        <w:spacing w:before="240" w:line="360" w:lineRule="atLeast"/>
        <w:rPr>
          <w:rFonts w:ascii="Arial" w:hAnsi="Arial" w:cs="Arial"/>
          <w:b/>
          <w:sz w:val="24"/>
          <w:szCs w:val="24"/>
        </w:rPr>
      </w:pPr>
      <w:r w:rsidRPr="00333EB6">
        <w:rPr>
          <w:rFonts w:ascii="Arial" w:hAnsi="Arial" w:cs="Arial"/>
          <w:b/>
          <w:sz w:val="24"/>
          <w:szCs w:val="24"/>
        </w:rPr>
        <w:t>IX + 43 Pages + Bibliography + 6 Tables + 5 Attachments</w:t>
      </w:r>
    </w:p>
    <w:p w:rsidR="0068573B" w:rsidRPr="00333EB6" w:rsidRDefault="0068573B" w:rsidP="0068573B">
      <w:pPr>
        <w:pStyle w:val="HTMLPreformatted"/>
        <w:shd w:val="clear" w:color="auto" w:fill="FFFFFF" w:themeFill="background1"/>
        <w:spacing w:before="240" w:line="360" w:lineRule="atLeast"/>
        <w:jc w:val="center"/>
        <w:rPr>
          <w:rFonts w:ascii="Arial" w:hAnsi="Arial" w:cs="Arial"/>
          <w:b/>
          <w:sz w:val="28"/>
          <w:szCs w:val="28"/>
        </w:rPr>
      </w:pPr>
      <w:r w:rsidRPr="00333EB6">
        <w:rPr>
          <w:rFonts w:ascii="Arial" w:hAnsi="Arial" w:cs="Arial"/>
          <w:b/>
          <w:sz w:val="28"/>
          <w:szCs w:val="28"/>
        </w:rPr>
        <w:t>ABSTRACT</w:t>
      </w:r>
    </w:p>
    <w:p w:rsidR="0068573B" w:rsidRPr="00333EB6" w:rsidRDefault="0068573B" w:rsidP="0068573B">
      <w:pPr>
        <w:pStyle w:val="HTMLPreformatted"/>
        <w:shd w:val="clear" w:color="auto" w:fill="FFFFFF" w:themeFill="background1"/>
        <w:spacing w:before="240"/>
        <w:jc w:val="both"/>
        <w:rPr>
          <w:rFonts w:ascii="Arial" w:hAnsi="Arial" w:cs="Arial"/>
          <w:sz w:val="22"/>
          <w:szCs w:val="22"/>
        </w:rPr>
      </w:pPr>
      <w:r w:rsidRPr="00333EB6">
        <w:rPr>
          <w:rFonts w:ascii="Arial" w:hAnsi="Arial" w:cs="Arial"/>
          <w:sz w:val="22"/>
          <w:szCs w:val="22"/>
        </w:rPr>
        <w:tab/>
        <w:t>Tofu is a lump of soybean protein obtained from the filtering of soybeans that have been milled with the addition of water and much favored by the people of Indonesia. For food businesses using preservatives is one alternative so that food is more durable, and preservatives used in foods such as formalin. Formalin is one of the food additives for tofu preservatives which are officially prohibited through Permenkes RI No. 033 of 2012. This is also caused by lack of knowledge of traders about formaldehyde. Knowledge is the result of knowing that occurs through sensory processes, especially the eyes and ears of certain objects.</w:t>
      </w:r>
    </w:p>
    <w:p w:rsidR="0068573B" w:rsidRPr="00333EB6" w:rsidRDefault="0068573B" w:rsidP="0068573B">
      <w:pPr>
        <w:pStyle w:val="HTMLPreformatted"/>
        <w:shd w:val="clear" w:color="auto" w:fill="FFFFFF" w:themeFill="background1"/>
        <w:jc w:val="both"/>
        <w:rPr>
          <w:rFonts w:ascii="Arial" w:hAnsi="Arial" w:cs="Arial"/>
          <w:sz w:val="22"/>
          <w:szCs w:val="22"/>
        </w:rPr>
      </w:pPr>
      <w:r w:rsidRPr="00333EB6">
        <w:rPr>
          <w:rFonts w:ascii="Arial" w:hAnsi="Arial" w:cs="Arial"/>
          <w:sz w:val="22"/>
          <w:szCs w:val="22"/>
        </w:rPr>
        <w:tab/>
        <w:t>This study aims to determine the level of knowledge of traders about formaldehyde and to determine whether there is formalin and the levels of formaldehyde in tofu sold at the Kabanjahe Traditional Market in Karo Regency, Know 2019. This research is descriptive. Samples were taken as much as 5 grams per sample from each trader, then examined the formalin levels at the Kabanjahe Environmental Health Department Laboratory using the Food Contamination Kit.</w:t>
      </w:r>
    </w:p>
    <w:p w:rsidR="0068573B" w:rsidRPr="00333EB6" w:rsidRDefault="0068573B" w:rsidP="0068573B">
      <w:pPr>
        <w:pStyle w:val="HTMLPreformatted"/>
        <w:shd w:val="clear" w:color="auto" w:fill="FFFFFF" w:themeFill="background1"/>
        <w:jc w:val="both"/>
        <w:rPr>
          <w:rFonts w:ascii="Arial" w:hAnsi="Arial" w:cs="Arial"/>
          <w:sz w:val="22"/>
          <w:szCs w:val="22"/>
        </w:rPr>
      </w:pPr>
      <w:r w:rsidRPr="00333EB6">
        <w:rPr>
          <w:rFonts w:ascii="Arial" w:hAnsi="Arial" w:cs="Arial"/>
          <w:sz w:val="22"/>
          <w:szCs w:val="22"/>
        </w:rPr>
        <w:tab/>
        <w:t>The results of this study indicate that the level of knowledge of traders is categorized into 3 namely high knowledge as much as 25%, medium 45%, and low 30% and from 20 samples know there are 8 positive samples and 12 negative samples. The drug and food regulatory agency is expected to increase supervision for producers and the need for counseling, guidance and seminars on formaldehyde.</w:t>
      </w:r>
    </w:p>
    <w:p w:rsidR="0068573B" w:rsidRPr="00333EB6" w:rsidRDefault="0068573B" w:rsidP="0068573B">
      <w:pPr>
        <w:pStyle w:val="HTMLPreformatted"/>
        <w:shd w:val="clear" w:color="auto" w:fill="FFFFFF" w:themeFill="background1"/>
        <w:jc w:val="both"/>
        <w:rPr>
          <w:rFonts w:ascii="Arial" w:hAnsi="Arial" w:cs="Arial"/>
          <w:sz w:val="22"/>
          <w:szCs w:val="22"/>
        </w:rPr>
      </w:pPr>
    </w:p>
    <w:p w:rsidR="0068573B" w:rsidRPr="00333EB6" w:rsidRDefault="0068573B" w:rsidP="0068573B">
      <w:pPr>
        <w:pStyle w:val="HTMLPreformatted"/>
        <w:shd w:val="clear" w:color="auto" w:fill="FFFFFF" w:themeFill="background1"/>
        <w:jc w:val="both"/>
        <w:rPr>
          <w:rFonts w:ascii="Arial" w:hAnsi="Arial" w:cs="Arial"/>
          <w:sz w:val="22"/>
          <w:szCs w:val="22"/>
        </w:rPr>
      </w:pPr>
      <w:r w:rsidRPr="00333EB6">
        <w:rPr>
          <w:rFonts w:ascii="Arial" w:hAnsi="Arial" w:cs="Arial"/>
          <w:b/>
          <w:sz w:val="22"/>
          <w:szCs w:val="22"/>
        </w:rPr>
        <w:t>Keywords</w:t>
      </w:r>
      <w:r w:rsidRPr="00333EB6">
        <w:rPr>
          <w:rFonts w:ascii="Arial" w:hAnsi="Arial" w:cs="Arial"/>
          <w:b/>
          <w:sz w:val="24"/>
          <w:szCs w:val="24"/>
        </w:rPr>
        <w:t>:</w:t>
      </w:r>
      <w:r w:rsidRPr="00333EB6">
        <w:rPr>
          <w:rFonts w:ascii="Arial" w:hAnsi="Arial" w:cs="Arial"/>
          <w:sz w:val="22"/>
          <w:szCs w:val="22"/>
        </w:rPr>
        <w:t xml:space="preserve"> Knowledge, Know, Formalin</w:t>
      </w:r>
    </w:p>
    <w:p w:rsidR="0068573B" w:rsidRDefault="0068573B" w:rsidP="0068573B">
      <w:pPr>
        <w:spacing w:line="360" w:lineRule="auto"/>
        <w:jc w:val="both"/>
        <w:rPr>
          <w:rFonts w:ascii="Arial" w:hAnsi="Arial" w:cs="Arial"/>
          <w:b/>
          <w:sz w:val="24"/>
          <w:szCs w:val="24"/>
        </w:rPr>
      </w:pPr>
    </w:p>
    <w:p w:rsidR="0068573B" w:rsidRPr="00DC18AD" w:rsidRDefault="0068573B" w:rsidP="0068573B">
      <w:pPr>
        <w:spacing w:line="360" w:lineRule="auto"/>
        <w:jc w:val="both"/>
        <w:rPr>
          <w:rFonts w:ascii="Arial" w:hAnsi="Arial" w:cs="Arial"/>
          <w:b/>
          <w:sz w:val="24"/>
          <w:szCs w:val="24"/>
        </w:rPr>
      </w:pPr>
    </w:p>
    <w:p w:rsidR="0068573B" w:rsidRPr="00791AD4" w:rsidRDefault="0068573B" w:rsidP="0068573B">
      <w:pPr>
        <w:jc w:val="center"/>
        <w:rPr>
          <w:rFonts w:ascii="Arial" w:hAnsi="Arial" w:cs="Arial"/>
          <w:b/>
          <w:sz w:val="28"/>
          <w:szCs w:val="28"/>
        </w:rPr>
      </w:pPr>
      <w:r>
        <w:rPr>
          <w:rFonts w:ascii="Arial" w:hAnsi="Arial" w:cs="Arial"/>
          <w:b/>
          <w:sz w:val="28"/>
          <w:szCs w:val="28"/>
        </w:rPr>
        <w:lastRenderedPageBreak/>
        <w:t>KATA PENGANTAR</w:t>
      </w:r>
    </w:p>
    <w:p w:rsidR="0068573B" w:rsidRDefault="0068573B" w:rsidP="0068573B">
      <w:pPr>
        <w:rPr>
          <w:rFonts w:ascii="Arial" w:hAnsi="Arial" w:cs="Arial"/>
        </w:rPr>
      </w:pPr>
    </w:p>
    <w:p w:rsidR="0068573B" w:rsidRDefault="0068573B" w:rsidP="0068573B">
      <w:pPr>
        <w:spacing w:line="360" w:lineRule="auto"/>
        <w:ind w:firstLine="720"/>
        <w:jc w:val="both"/>
        <w:rPr>
          <w:rFonts w:ascii="Arial" w:hAnsi="Arial" w:cs="Arial"/>
        </w:rPr>
      </w:pPr>
      <w:r>
        <w:rPr>
          <w:rFonts w:ascii="Arial" w:hAnsi="Arial" w:cs="Arial"/>
        </w:rPr>
        <w:t>Puji dan syukur kepada Tuhan Yang Maha Esa yang telah memberikan berkat, rahmat anugerahnya yang tidak terhitung sehingga penulis dapat menyelesaikan Karya Tulis Ilmiah dengan Judul “GAMBARAN PENGETAHUAN PEDAGANG TENTANG PENGGUNAAN DAN PEMERIKSAAN FORMALIN PADA TAHU YANG DIJUAL DI PASAR TRADISIONAL KABANJAHE KABUPATEN KARO YAHUN 2019”.</w:t>
      </w:r>
    </w:p>
    <w:p w:rsidR="0068573B" w:rsidRDefault="0068573B" w:rsidP="0068573B">
      <w:pPr>
        <w:spacing w:line="360" w:lineRule="auto"/>
        <w:ind w:firstLine="720"/>
        <w:jc w:val="both"/>
        <w:rPr>
          <w:rFonts w:ascii="Arial" w:hAnsi="Arial" w:cs="Arial"/>
        </w:rPr>
      </w:pPr>
      <w:r>
        <w:rPr>
          <w:rFonts w:ascii="Arial" w:hAnsi="Arial" w:cs="Arial"/>
        </w:rPr>
        <w:t>Adapun maksud dan penyusunan Karya Tulis Ilmiah ini adalah untuk memenuhi salah satu syarat menyelesaikan Program Studi D-III di Politeknik Kesehatan Kemenkes Medan Jurusan Kesehatan Lingkungan.</w:t>
      </w:r>
    </w:p>
    <w:p w:rsidR="0068573B" w:rsidRDefault="0068573B" w:rsidP="0068573B">
      <w:pPr>
        <w:spacing w:line="360" w:lineRule="auto"/>
        <w:ind w:firstLine="720"/>
        <w:jc w:val="both"/>
        <w:rPr>
          <w:rFonts w:ascii="Arial" w:hAnsi="Arial" w:cs="Arial"/>
        </w:rPr>
      </w:pPr>
      <w:r>
        <w:rPr>
          <w:rFonts w:ascii="Arial" w:hAnsi="Arial" w:cs="Arial"/>
        </w:rPr>
        <w:t>Dalam penyusunan Karya Tulis Ilmiah ini, penulis banyak mendapat hambatan, namun berkat bimbingan, pengarahan, saran – saran dan dorongan dari berbagai pihak yang begitu besar manfaatnya sehingga penulis dapat menyelesaikan Karya Tulis Ilmiah ini.</w:t>
      </w:r>
    </w:p>
    <w:p w:rsidR="0068573B" w:rsidRDefault="0068573B" w:rsidP="0068573B">
      <w:pPr>
        <w:spacing w:line="360" w:lineRule="auto"/>
        <w:jc w:val="both"/>
        <w:rPr>
          <w:rFonts w:ascii="Arial" w:hAnsi="Arial" w:cs="Arial"/>
        </w:rPr>
      </w:pPr>
      <w:r>
        <w:rPr>
          <w:rFonts w:ascii="Arial" w:hAnsi="Arial" w:cs="Arial"/>
        </w:rPr>
        <w:t>Sehubungan dengan ini perkenankan penulis  mengucapkan terimakasih kepada:</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Dra. Ida Nurhayati, M.Kes, selaku Direktur Politeknik Kesehatan Medan</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Erba Kalto Manik, SKM,M.Sc, selaku Ketua Jurusan Kesehatan Lingkungan</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Jernita Sinaga, SKM,MPH, selaku dosen pembimbing KTI yang telah memberi masukan dan saran sejak mulai penulisan sampai selesainya Karya Tulis ini.</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Haesti Sembiring, S.St,M.Sc, dan Nelson Tanjung SKM,M.Kes, selaku tim penguji yang membekali ilmu pengetahuan dan membantu selama penulisan mengikuti perkuliahan.</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Seluruh dosen dan staff pegawai di Jurusan Kesehatan Lingkungan Kabanjahe yang telah membekali ilmu pengetahuan dan membantu selama penulisan mengikuti perkuliahan.</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 xml:space="preserve">Teristimewa kepada orangtuaku yang tercinta Bapak Marlon Manurung dan ibu tercinta  Udur Sitorus yang sudah terlebih dahulu meninggalkan </w:t>
      </w:r>
      <w:r>
        <w:rPr>
          <w:rFonts w:ascii="Arial" w:hAnsi="Arial" w:cs="Arial"/>
        </w:rPr>
        <w:lastRenderedPageBreak/>
        <w:t>kami yang sudah banyak memberikan kasih sayang, semangat dan dukungan dalam keadaan suka maupun duka dan sangat membantu penulis baik secara moril maupun materi sehingga penulis dapat menyelesaikan penyusunan Karya Tulis Ilmiah ini.</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Buat bou tersayang Jenny Manurung yang sudah mendukung ku dan memberikan motivasi dan penyemangat sekaligus menjadi salah satu orang terpenting dalam hidupku yang sudah memberikan dukungan moril maupun materi.</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Buat adik – adik ku Markus Manurung dan Nehemia Manurung yang telah banyak membantu dan memberikan dukungan dalan menyelesaikan karya tulis ilmiah ini.</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Buat papi Asrama bapak Hidir Siregar, SH yang sudah memberikan dukungan dan banyak kenangan serta motivasi yang tiada habis – habis nya sehingga penulis bisa menyelesaikan karya tulis ini.</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Buat teman – temanku tersayang Silantam Maut Squad (Mala, Maharani, Milka, Novia, Oktavia, Rista, Yuvina ) yang sudah bersedia menjadi teman saat suka dan duka, teman yang mendukung dan memberikan banyak motivasi dan dukungan serta  banyak membantu  saya dalam menyelesaikan karya tulis ini.</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Buat abang Thander Pardede dan kakak Fitri Mega Sinaga,kk Juwita Sinaga, kakak Mia enjelica yang sudah memberikan saya saran dan mendukung saya dalam melakukan penelitian ini.</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Buat teman – teman tingkat III yang sudah bersedia berjuang bersama untuk menyelesaikan karya tulis terkhusus untuk teman ku Mei Sianturi, Shinta Napitupulu, Ghina Ginting, dan Rina Gultom yang sudah mendukungku dan membantu ku menyesaikan karya tulis ini.</w:t>
      </w:r>
    </w:p>
    <w:p w:rsidR="0068573B" w:rsidRPr="004A5BA7" w:rsidRDefault="0068573B" w:rsidP="0068573B">
      <w:pPr>
        <w:pStyle w:val="ListParagraph"/>
        <w:numPr>
          <w:ilvl w:val="0"/>
          <w:numId w:val="2"/>
        </w:numPr>
        <w:spacing w:line="360" w:lineRule="auto"/>
        <w:jc w:val="both"/>
        <w:rPr>
          <w:rFonts w:ascii="Arial" w:hAnsi="Arial" w:cs="Arial"/>
        </w:rPr>
      </w:pPr>
      <w:r>
        <w:rPr>
          <w:rFonts w:ascii="Arial" w:hAnsi="Arial" w:cs="Arial"/>
        </w:rPr>
        <w:t>Buat Paduan Suara Grazie A Voice, Team Goes To Kabanjahe dan Pelatih padus bg Suri Pratama Sibagariang yang sudah mendukung dan memberikan motivasi dan sudah bersedia  menjadi teman – teman yang mendukung saya saat duka maupun suka.</w:t>
      </w:r>
    </w:p>
    <w:p w:rsidR="0068573B" w:rsidRDefault="0068573B" w:rsidP="0068573B">
      <w:pPr>
        <w:pStyle w:val="ListParagraph"/>
        <w:numPr>
          <w:ilvl w:val="0"/>
          <w:numId w:val="2"/>
        </w:numPr>
        <w:spacing w:line="360" w:lineRule="auto"/>
        <w:jc w:val="both"/>
        <w:rPr>
          <w:rFonts w:ascii="Arial" w:hAnsi="Arial" w:cs="Arial"/>
        </w:rPr>
      </w:pPr>
      <w:r>
        <w:rPr>
          <w:rFonts w:ascii="Arial" w:hAnsi="Arial" w:cs="Arial"/>
        </w:rPr>
        <w:t xml:space="preserve">Buat teman – teman mantan anak asrama dan adek – adekku anak asrama  terkhusus untuk adek- adekku Josephin Sitinjak, Tri lestari Butar – Butar, Tanija Aruan, Siska Sembiring, Feny Tampubolon, Debora </w:t>
      </w:r>
      <w:r>
        <w:rPr>
          <w:rFonts w:ascii="Arial" w:hAnsi="Arial" w:cs="Arial"/>
        </w:rPr>
        <w:lastRenderedPageBreak/>
        <w:t>Simanjuntak yang sudah membantu saya melakukan pemeriksaan formalin di Laboratorium Kesehatan Lingkungan.</w:t>
      </w:r>
    </w:p>
    <w:p w:rsidR="0068573B" w:rsidRDefault="0068573B" w:rsidP="0068573B">
      <w:pPr>
        <w:pStyle w:val="ListParagraph"/>
        <w:spacing w:line="360" w:lineRule="auto"/>
        <w:ind w:firstLine="720"/>
        <w:jc w:val="both"/>
        <w:rPr>
          <w:rFonts w:ascii="Arial" w:hAnsi="Arial" w:cs="Arial"/>
        </w:rPr>
      </w:pPr>
      <w:r>
        <w:rPr>
          <w:rFonts w:ascii="Arial" w:hAnsi="Arial" w:cs="Arial"/>
        </w:rPr>
        <w:t>Semoga Tuhan Yang Maha Esa membalas kebaikan dan melimpahkan rahmat dan karuniaNya kepada kita semua. Dalam penulisan ini penulis menyadari sepenuhnya bahwa karya tulis ini belum sempurna, untuk itu penulis mengharapkan saran – saran dan kritik yang bersifat membangun dalam kesempurnaan penulisan karya tulis ini.</w:t>
      </w:r>
    </w:p>
    <w:p w:rsidR="0068573B" w:rsidRDefault="0068573B" w:rsidP="0068573B">
      <w:pPr>
        <w:pStyle w:val="ListParagraph"/>
        <w:spacing w:line="360" w:lineRule="auto"/>
        <w:ind w:firstLine="720"/>
        <w:jc w:val="both"/>
        <w:rPr>
          <w:rFonts w:ascii="Arial" w:hAnsi="Arial" w:cs="Arial"/>
        </w:rPr>
      </w:pPr>
      <w:r>
        <w:rPr>
          <w:rFonts w:ascii="Arial" w:hAnsi="Arial" w:cs="Arial"/>
        </w:rPr>
        <w:t>Akhir kata semoga sumbangan pemikiran yang tertuang dalam karya tulis ini dapat bermanfaat bagi penulis, pembaca dan pihak yang memerlukan.</w:t>
      </w:r>
    </w:p>
    <w:p w:rsidR="0068573B" w:rsidRDefault="0068573B" w:rsidP="0068573B">
      <w:pPr>
        <w:pStyle w:val="ListParagraph"/>
        <w:spacing w:line="360" w:lineRule="auto"/>
        <w:ind w:firstLine="720"/>
        <w:jc w:val="both"/>
        <w:rPr>
          <w:rFonts w:ascii="Arial" w:hAnsi="Arial" w:cs="Arial"/>
        </w:rPr>
      </w:pPr>
    </w:p>
    <w:p w:rsidR="0068573B" w:rsidRDefault="0068573B" w:rsidP="0068573B">
      <w:pPr>
        <w:pStyle w:val="ListParagraph"/>
        <w:spacing w:line="360" w:lineRule="auto"/>
        <w:ind w:firstLine="720"/>
        <w:jc w:val="both"/>
        <w:rPr>
          <w:rFonts w:ascii="Arial" w:hAnsi="Arial" w:cs="Arial"/>
        </w:rPr>
      </w:pPr>
    </w:p>
    <w:p w:rsidR="0068573B" w:rsidRDefault="0068573B" w:rsidP="0068573B">
      <w:pPr>
        <w:pStyle w:val="ListParagraph"/>
        <w:spacing w:line="360" w:lineRule="auto"/>
        <w:ind w:firstLine="720"/>
        <w:jc w:val="both"/>
        <w:rPr>
          <w:rFonts w:ascii="Arial" w:hAnsi="Arial" w:cs="Arial"/>
        </w:rPr>
      </w:pPr>
    </w:p>
    <w:p w:rsidR="0068573B" w:rsidRDefault="0068573B" w:rsidP="0068573B">
      <w:pPr>
        <w:pStyle w:val="ListParagraph"/>
        <w:spacing w:line="360" w:lineRule="auto"/>
        <w:ind w:left="5040"/>
        <w:rPr>
          <w:rFonts w:ascii="Arial" w:hAnsi="Arial" w:cs="Arial"/>
        </w:rPr>
      </w:pPr>
      <w:r>
        <w:rPr>
          <w:rFonts w:ascii="Arial" w:hAnsi="Arial" w:cs="Arial"/>
        </w:rPr>
        <w:t xml:space="preserve">    Kabanjahe,   Agustus 2019</w:t>
      </w:r>
    </w:p>
    <w:p w:rsidR="0068573B" w:rsidRDefault="0068573B" w:rsidP="0068573B">
      <w:pPr>
        <w:pStyle w:val="ListParagraph"/>
        <w:spacing w:line="360" w:lineRule="auto"/>
        <w:ind w:left="5040"/>
        <w:jc w:val="center"/>
        <w:rPr>
          <w:rFonts w:ascii="Arial" w:hAnsi="Arial" w:cs="Arial"/>
        </w:rPr>
      </w:pPr>
      <w:r>
        <w:rPr>
          <w:rFonts w:ascii="Arial" w:hAnsi="Arial" w:cs="Arial"/>
        </w:rPr>
        <w:t>Penulis</w:t>
      </w:r>
    </w:p>
    <w:p w:rsidR="0068573B" w:rsidRDefault="0068573B" w:rsidP="0068573B">
      <w:pPr>
        <w:pStyle w:val="ListParagraph"/>
        <w:spacing w:line="360" w:lineRule="auto"/>
        <w:ind w:left="5040"/>
        <w:jc w:val="center"/>
        <w:rPr>
          <w:rFonts w:ascii="Arial" w:hAnsi="Arial" w:cs="Arial"/>
        </w:rPr>
      </w:pPr>
    </w:p>
    <w:p w:rsidR="0068573B" w:rsidRDefault="0068573B" w:rsidP="0068573B">
      <w:pPr>
        <w:pStyle w:val="ListParagraph"/>
        <w:spacing w:line="360" w:lineRule="auto"/>
        <w:ind w:left="5040"/>
        <w:jc w:val="center"/>
        <w:rPr>
          <w:rFonts w:ascii="Arial" w:hAnsi="Arial" w:cs="Arial"/>
        </w:rPr>
      </w:pPr>
    </w:p>
    <w:p w:rsidR="0068573B" w:rsidRDefault="0068573B" w:rsidP="0068573B">
      <w:pPr>
        <w:pStyle w:val="ListParagraph"/>
        <w:spacing w:line="360" w:lineRule="auto"/>
        <w:ind w:left="5040"/>
        <w:jc w:val="center"/>
        <w:rPr>
          <w:rFonts w:ascii="Arial" w:hAnsi="Arial" w:cs="Arial"/>
        </w:rPr>
      </w:pPr>
    </w:p>
    <w:p w:rsidR="0068573B" w:rsidRDefault="0068573B" w:rsidP="0068573B">
      <w:pPr>
        <w:pStyle w:val="ListParagraph"/>
        <w:spacing w:line="360" w:lineRule="auto"/>
        <w:ind w:left="5040"/>
        <w:jc w:val="center"/>
        <w:rPr>
          <w:rFonts w:ascii="Arial" w:hAnsi="Arial" w:cs="Arial"/>
        </w:rPr>
      </w:pPr>
    </w:p>
    <w:p w:rsidR="0068573B" w:rsidRDefault="0068573B" w:rsidP="0068573B">
      <w:pPr>
        <w:pStyle w:val="ListParagraph"/>
        <w:spacing w:line="360" w:lineRule="auto"/>
        <w:ind w:left="5040"/>
        <w:jc w:val="center"/>
        <w:rPr>
          <w:rFonts w:ascii="Arial" w:hAnsi="Arial" w:cs="Arial"/>
        </w:rPr>
      </w:pPr>
      <w:r>
        <w:rPr>
          <w:rFonts w:ascii="Arial" w:hAnsi="Arial" w:cs="Arial"/>
        </w:rPr>
        <w:t xml:space="preserve">  Monica Heskelya Manurung</w:t>
      </w:r>
    </w:p>
    <w:p w:rsidR="0068573B" w:rsidRDefault="0068573B" w:rsidP="0068573B">
      <w:pPr>
        <w:pStyle w:val="ListParagraph"/>
        <w:spacing w:line="360" w:lineRule="auto"/>
        <w:ind w:left="5040"/>
        <w:jc w:val="center"/>
        <w:rPr>
          <w:rFonts w:ascii="Arial" w:hAnsi="Arial" w:cs="Arial"/>
        </w:rPr>
      </w:pPr>
    </w:p>
    <w:p w:rsidR="0068573B" w:rsidRDefault="0068573B" w:rsidP="0068573B">
      <w:pPr>
        <w:pStyle w:val="ListParagraph"/>
        <w:spacing w:line="360" w:lineRule="auto"/>
        <w:ind w:left="5040"/>
        <w:jc w:val="center"/>
        <w:rPr>
          <w:rFonts w:ascii="Arial" w:hAnsi="Arial" w:cs="Arial"/>
        </w:rPr>
      </w:pPr>
    </w:p>
    <w:p w:rsidR="0068573B" w:rsidRDefault="0068573B" w:rsidP="0068573B">
      <w:pPr>
        <w:spacing w:line="360" w:lineRule="auto"/>
        <w:rPr>
          <w:rFonts w:ascii="Arial" w:hAnsi="Arial" w:cs="Arial"/>
        </w:rPr>
      </w:pPr>
    </w:p>
    <w:p w:rsidR="0068573B" w:rsidRDefault="0068573B" w:rsidP="0068573B">
      <w:pPr>
        <w:spacing w:line="360" w:lineRule="auto"/>
        <w:rPr>
          <w:rFonts w:ascii="Arial" w:hAnsi="Arial" w:cs="Arial"/>
        </w:rPr>
      </w:pPr>
    </w:p>
    <w:p w:rsidR="0068573B" w:rsidRDefault="0068573B" w:rsidP="0068573B">
      <w:pPr>
        <w:spacing w:line="360" w:lineRule="auto"/>
        <w:rPr>
          <w:rFonts w:ascii="Arial" w:hAnsi="Arial" w:cs="Arial"/>
        </w:rPr>
      </w:pPr>
    </w:p>
    <w:p w:rsidR="0068573B" w:rsidRDefault="0068573B" w:rsidP="0068573B">
      <w:pPr>
        <w:spacing w:line="360" w:lineRule="auto"/>
        <w:rPr>
          <w:rFonts w:ascii="Arial" w:hAnsi="Arial" w:cs="Arial"/>
        </w:rPr>
      </w:pPr>
    </w:p>
    <w:p w:rsidR="0068573B" w:rsidRDefault="0068573B" w:rsidP="0068573B">
      <w:pPr>
        <w:spacing w:line="360" w:lineRule="auto"/>
        <w:rPr>
          <w:rFonts w:ascii="Arial" w:hAnsi="Arial" w:cs="Arial"/>
        </w:rPr>
      </w:pPr>
    </w:p>
    <w:p w:rsidR="0068573B" w:rsidRPr="00873BD8" w:rsidRDefault="0068573B" w:rsidP="0068573B">
      <w:pPr>
        <w:spacing w:line="360" w:lineRule="auto"/>
        <w:rPr>
          <w:rFonts w:ascii="Arial" w:hAnsi="Arial" w:cs="Arial"/>
        </w:rPr>
      </w:pPr>
    </w:p>
    <w:p w:rsidR="0068573B" w:rsidRDefault="0068573B" w:rsidP="0068573B">
      <w:pPr>
        <w:pStyle w:val="ListParagraph"/>
        <w:spacing w:line="360" w:lineRule="auto"/>
        <w:ind w:left="5040"/>
        <w:jc w:val="center"/>
        <w:rPr>
          <w:rFonts w:ascii="Arial" w:hAnsi="Arial" w:cs="Arial"/>
        </w:rPr>
      </w:pPr>
    </w:p>
    <w:p w:rsidR="0068573B" w:rsidRDefault="0068573B" w:rsidP="0068573B">
      <w:pPr>
        <w:jc w:val="center"/>
        <w:rPr>
          <w:rFonts w:ascii="Arial" w:hAnsi="Arial" w:cs="Arial"/>
          <w:b/>
          <w:sz w:val="28"/>
          <w:szCs w:val="28"/>
          <w:lang w:eastAsia="ja-JP"/>
        </w:rPr>
      </w:pPr>
      <w:r w:rsidRPr="0056462F">
        <w:rPr>
          <w:rFonts w:ascii="Arial" w:hAnsi="Arial" w:cs="Arial"/>
          <w:b/>
          <w:sz w:val="28"/>
          <w:szCs w:val="28"/>
          <w:lang w:eastAsia="ja-JP"/>
        </w:rPr>
        <w:lastRenderedPageBreak/>
        <w:t>DAFTAR ISI</w:t>
      </w:r>
    </w:p>
    <w:p w:rsidR="0068573B" w:rsidRPr="0056462F" w:rsidRDefault="0068573B" w:rsidP="0068573B">
      <w:pPr>
        <w:jc w:val="right"/>
        <w:rPr>
          <w:rFonts w:ascii="Arial" w:hAnsi="Arial" w:cs="Arial"/>
          <w:b/>
          <w:lang w:eastAsia="ja-JP"/>
        </w:rPr>
      </w:pPr>
      <w:r w:rsidRPr="0056462F">
        <w:rPr>
          <w:rFonts w:ascii="Arial" w:hAnsi="Arial" w:cs="Arial"/>
          <w:b/>
          <w:lang w:eastAsia="ja-JP"/>
        </w:rPr>
        <w:t>HAL</w:t>
      </w:r>
    </w:p>
    <w:sdt>
      <w:sdtPr>
        <w:rPr>
          <w:rFonts w:ascii="Arial" w:eastAsiaTheme="minorHAnsi" w:hAnsi="Arial" w:cs="Arial"/>
          <w:lang w:eastAsia="en-US"/>
        </w:rPr>
        <w:id w:val="-1405688232"/>
        <w:docPartObj>
          <w:docPartGallery w:val="Table of Contents"/>
          <w:docPartUnique/>
        </w:docPartObj>
      </w:sdtPr>
      <w:sdtEndPr>
        <w:rPr>
          <w:rFonts w:asciiTheme="minorHAnsi" w:eastAsiaTheme="minorEastAsia" w:hAnsiTheme="minorHAnsi" w:cstheme="minorBidi"/>
          <w:lang w:eastAsia="ja-JP"/>
        </w:rPr>
      </w:sdtEndPr>
      <w:sdtContent>
        <w:p w:rsidR="0068573B" w:rsidRDefault="0068573B" w:rsidP="0068573B">
          <w:pPr>
            <w:pStyle w:val="TOC1"/>
            <w:rPr>
              <w:rFonts w:ascii="Arial" w:hAnsi="Arial" w:cs="Arial"/>
              <w:b/>
              <w:sz w:val="24"/>
              <w:szCs w:val="24"/>
            </w:rPr>
          </w:pPr>
          <w:r w:rsidRPr="0062750E">
            <w:rPr>
              <w:rFonts w:ascii="Arial" w:hAnsi="Arial" w:cs="Arial"/>
              <w:b/>
              <w:sz w:val="24"/>
              <w:szCs w:val="24"/>
            </w:rPr>
            <w:t xml:space="preserve">LEMBAR PERSETUJUAN </w:t>
          </w:r>
        </w:p>
        <w:p w:rsidR="0068573B" w:rsidRDefault="0068573B" w:rsidP="0068573B">
          <w:pPr>
            <w:pStyle w:val="TOC1"/>
            <w:rPr>
              <w:rFonts w:ascii="Arial" w:hAnsi="Arial" w:cs="Arial"/>
              <w:b/>
              <w:sz w:val="24"/>
              <w:szCs w:val="24"/>
            </w:rPr>
          </w:pPr>
          <w:r>
            <w:rPr>
              <w:rFonts w:ascii="Arial" w:hAnsi="Arial" w:cs="Arial"/>
              <w:b/>
              <w:sz w:val="24"/>
              <w:szCs w:val="24"/>
            </w:rPr>
            <w:t>LEMBAR PENGESAHAN</w:t>
          </w:r>
        </w:p>
        <w:p w:rsidR="0068573B" w:rsidRPr="00EC2BB2" w:rsidRDefault="0068573B" w:rsidP="0068573B">
          <w:pPr>
            <w:pStyle w:val="TOC1"/>
            <w:rPr>
              <w:rFonts w:ascii="Arial" w:hAnsi="Arial" w:cs="Arial"/>
              <w:b/>
              <w:sz w:val="24"/>
              <w:szCs w:val="24"/>
            </w:rPr>
          </w:pPr>
          <w:r>
            <w:rPr>
              <w:rFonts w:ascii="Arial" w:hAnsi="Arial" w:cs="Arial"/>
              <w:b/>
              <w:sz w:val="24"/>
              <w:szCs w:val="24"/>
            </w:rPr>
            <w:t>ABSTRAK</w:t>
          </w:r>
          <w:r w:rsidRPr="0062750E">
            <w:rPr>
              <w:rFonts w:ascii="Arial" w:hAnsi="Arial" w:cs="Arial"/>
              <w:b/>
              <w:sz w:val="24"/>
              <w:szCs w:val="24"/>
            </w:rPr>
            <w:ptab w:relativeTo="margin" w:alignment="right" w:leader="dot"/>
          </w:r>
          <w:r>
            <w:rPr>
              <w:rFonts w:ascii="Arial" w:hAnsi="Arial" w:cs="Arial"/>
              <w:b/>
              <w:sz w:val="24"/>
              <w:szCs w:val="24"/>
            </w:rPr>
            <w:t>i</w:t>
          </w:r>
        </w:p>
        <w:p w:rsidR="0068573B" w:rsidRPr="0062750E" w:rsidRDefault="0068573B" w:rsidP="0068573B">
          <w:pPr>
            <w:pStyle w:val="TOC1"/>
            <w:rPr>
              <w:rFonts w:ascii="Arial" w:hAnsi="Arial" w:cs="Arial"/>
              <w:b/>
              <w:sz w:val="24"/>
              <w:szCs w:val="24"/>
            </w:rPr>
          </w:pPr>
          <w:r w:rsidRPr="0062750E">
            <w:rPr>
              <w:rFonts w:ascii="Arial" w:hAnsi="Arial" w:cs="Arial"/>
              <w:b/>
              <w:sz w:val="24"/>
              <w:szCs w:val="24"/>
            </w:rPr>
            <w:t>KATA PENGANTAR</w:t>
          </w:r>
          <w:r w:rsidRPr="0062750E">
            <w:rPr>
              <w:rFonts w:ascii="Arial" w:hAnsi="Arial" w:cs="Arial"/>
              <w:b/>
              <w:sz w:val="24"/>
              <w:szCs w:val="24"/>
            </w:rPr>
            <w:ptab w:relativeTo="margin" w:alignment="right" w:leader="dot"/>
          </w:r>
          <w:r>
            <w:rPr>
              <w:rFonts w:ascii="Arial" w:hAnsi="Arial" w:cs="Arial"/>
              <w:b/>
              <w:sz w:val="24"/>
              <w:szCs w:val="24"/>
            </w:rPr>
            <w:t>iii</w:t>
          </w:r>
        </w:p>
        <w:p w:rsidR="0068573B" w:rsidRDefault="0068573B" w:rsidP="0068573B">
          <w:pPr>
            <w:pStyle w:val="TOC1"/>
            <w:rPr>
              <w:rFonts w:ascii="Arial" w:hAnsi="Arial" w:cs="Arial"/>
              <w:b/>
              <w:sz w:val="24"/>
              <w:szCs w:val="24"/>
            </w:rPr>
          </w:pPr>
          <w:r w:rsidRPr="0062750E">
            <w:rPr>
              <w:rFonts w:ascii="Arial" w:hAnsi="Arial" w:cs="Arial"/>
              <w:b/>
              <w:sz w:val="24"/>
              <w:szCs w:val="24"/>
            </w:rPr>
            <w:t>DAFTAR ISI</w:t>
          </w:r>
          <w:r w:rsidRPr="0062750E">
            <w:rPr>
              <w:rFonts w:ascii="Arial" w:hAnsi="Arial" w:cs="Arial"/>
              <w:sz w:val="24"/>
              <w:szCs w:val="24"/>
            </w:rPr>
            <w:t xml:space="preserve"> </w:t>
          </w:r>
          <w:r w:rsidRPr="00D57C9E">
            <w:rPr>
              <w:rFonts w:ascii="Arial" w:hAnsi="Arial" w:cs="Arial"/>
              <w:b/>
              <w:sz w:val="24"/>
              <w:szCs w:val="24"/>
            </w:rPr>
            <w:ptab w:relativeTo="margin" w:alignment="right" w:leader="dot"/>
          </w:r>
          <w:r>
            <w:rPr>
              <w:rFonts w:ascii="Arial" w:hAnsi="Arial" w:cs="Arial"/>
              <w:b/>
              <w:sz w:val="24"/>
              <w:szCs w:val="24"/>
            </w:rPr>
            <w:t>vi</w:t>
          </w:r>
        </w:p>
        <w:p w:rsidR="0068573B" w:rsidRPr="00EC2BB2" w:rsidRDefault="0068573B" w:rsidP="0068573B">
          <w:pPr>
            <w:pStyle w:val="TOC1"/>
            <w:rPr>
              <w:rFonts w:ascii="Arial" w:hAnsi="Arial" w:cs="Arial"/>
              <w:b/>
              <w:sz w:val="24"/>
              <w:szCs w:val="24"/>
            </w:rPr>
          </w:pPr>
          <w:r>
            <w:rPr>
              <w:rFonts w:ascii="Arial" w:hAnsi="Arial" w:cs="Arial"/>
              <w:b/>
              <w:sz w:val="24"/>
              <w:szCs w:val="24"/>
            </w:rPr>
            <w:t>DAFTAR TABEL</w:t>
          </w:r>
          <w:r w:rsidRPr="0062750E">
            <w:rPr>
              <w:rFonts w:ascii="Arial" w:hAnsi="Arial" w:cs="Arial"/>
              <w:sz w:val="24"/>
              <w:szCs w:val="24"/>
            </w:rPr>
            <w:t xml:space="preserve"> </w:t>
          </w:r>
          <w:r w:rsidRPr="00D57C9E">
            <w:rPr>
              <w:rFonts w:ascii="Arial" w:hAnsi="Arial" w:cs="Arial"/>
              <w:b/>
              <w:sz w:val="24"/>
              <w:szCs w:val="24"/>
            </w:rPr>
            <w:ptab w:relativeTo="margin" w:alignment="right" w:leader="dot"/>
          </w:r>
          <w:r>
            <w:rPr>
              <w:rFonts w:ascii="Arial" w:hAnsi="Arial" w:cs="Arial"/>
              <w:b/>
              <w:sz w:val="24"/>
              <w:szCs w:val="24"/>
            </w:rPr>
            <w:t>viii</w:t>
          </w:r>
        </w:p>
        <w:p w:rsidR="0068573B" w:rsidRPr="0062750E" w:rsidRDefault="0068573B" w:rsidP="0068573B">
          <w:pPr>
            <w:spacing w:line="360" w:lineRule="auto"/>
            <w:jc w:val="both"/>
            <w:rPr>
              <w:rFonts w:ascii="Arial" w:hAnsi="Arial" w:cs="Arial"/>
              <w:b/>
              <w:bCs/>
            </w:rPr>
          </w:pPr>
          <w:r w:rsidRPr="0062750E">
            <w:rPr>
              <w:rFonts w:ascii="Arial" w:hAnsi="Arial" w:cs="Arial"/>
              <w:b/>
              <w:bCs/>
              <w:sz w:val="24"/>
              <w:szCs w:val="24"/>
            </w:rPr>
            <w:t>BAB I PENDAHULUAN</w:t>
          </w:r>
          <w:r w:rsidRPr="00D57C9E">
            <w:rPr>
              <w:rFonts w:ascii="Arial" w:hAnsi="Arial" w:cs="Arial"/>
              <w:b/>
              <w:sz w:val="24"/>
              <w:szCs w:val="24"/>
            </w:rPr>
            <w:ptab w:relativeTo="margin" w:alignment="right" w:leader="dot"/>
          </w:r>
          <w:r w:rsidRPr="00D57C9E">
            <w:rPr>
              <w:rFonts w:ascii="Arial" w:hAnsi="Arial" w:cs="Arial"/>
              <w:b/>
              <w:bCs/>
              <w:sz w:val="24"/>
              <w:szCs w:val="24"/>
            </w:rPr>
            <w:t>1</w:t>
          </w:r>
        </w:p>
        <w:p w:rsidR="0068573B" w:rsidRPr="0062750E" w:rsidRDefault="0068573B" w:rsidP="0068573B">
          <w:pPr>
            <w:pStyle w:val="TOC2"/>
            <w:numPr>
              <w:ilvl w:val="0"/>
              <w:numId w:val="3"/>
            </w:numPr>
            <w:rPr>
              <w:rFonts w:ascii="Arial" w:hAnsi="Arial" w:cs="Arial"/>
            </w:rPr>
          </w:pPr>
          <w:r w:rsidRPr="0062750E">
            <w:rPr>
              <w:rFonts w:ascii="Arial" w:hAnsi="Arial" w:cs="Arial"/>
              <w:color w:val="000000"/>
            </w:rPr>
            <w:t>Latar</w:t>
          </w:r>
          <w:r w:rsidRPr="0062750E">
            <w:rPr>
              <w:rFonts w:ascii="Arial" w:hAnsi="Arial" w:cs="Arial"/>
              <w:color w:val="000000"/>
              <w:lang w:val="id-ID"/>
            </w:rPr>
            <w:t xml:space="preserve"> </w:t>
          </w:r>
          <w:r w:rsidRPr="0062750E">
            <w:rPr>
              <w:rFonts w:ascii="Arial" w:hAnsi="Arial" w:cs="Arial"/>
              <w:color w:val="000000"/>
            </w:rPr>
            <w:t>Belakang</w:t>
          </w:r>
          <w:r w:rsidRPr="0062750E">
            <w:rPr>
              <w:rFonts w:ascii="Arial" w:hAnsi="Arial" w:cs="Arial"/>
            </w:rPr>
            <w:ptab w:relativeTo="margin" w:alignment="right" w:leader="dot"/>
          </w:r>
          <w:r w:rsidRPr="0062750E">
            <w:rPr>
              <w:rFonts w:ascii="Arial" w:hAnsi="Arial" w:cs="Arial"/>
            </w:rPr>
            <w:t>2</w:t>
          </w:r>
        </w:p>
        <w:p w:rsidR="0068573B" w:rsidRPr="0062750E" w:rsidRDefault="0068573B" w:rsidP="0068573B">
          <w:pPr>
            <w:pStyle w:val="TOC2"/>
            <w:numPr>
              <w:ilvl w:val="0"/>
              <w:numId w:val="3"/>
            </w:numPr>
            <w:rPr>
              <w:rFonts w:ascii="Arial" w:hAnsi="Arial" w:cs="Arial"/>
            </w:rPr>
          </w:pPr>
          <w:r w:rsidRPr="0062750E">
            <w:rPr>
              <w:rFonts w:ascii="Arial" w:hAnsi="Arial" w:cs="Arial"/>
              <w:color w:val="000000"/>
            </w:rPr>
            <w:t>Rumusan</w:t>
          </w:r>
          <w:r w:rsidRPr="0062750E">
            <w:rPr>
              <w:rFonts w:ascii="Arial" w:hAnsi="Arial" w:cs="Arial"/>
              <w:color w:val="000000"/>
              <w:lang w:val="id-ID"/>
            </w:rPr>
            <w:t xml:space="preserve"> </w:t>
          </w:r>
          <w:r w:rsidRPr="0062750E">
            <w:rPr>
              <w:rFonts w:ascii="Arial" w:hAnsi="Arial" w:cs="Arial"/>
              <w:color w:val="000000"/>
            </w:rPr>
            <w:t>Masalah</w:t>
          </w:r>
          <w:r w:rsidRPr="0062750E">
            <w:rPr>
              <w:rFonts w:ascii="Arial" w:hAnsi="Arial" w:cs="Arial"/>
            </w:rPr>
            <w:ptab w:relativeTo="margin" w:alignment="right" w:leader="dot"/>
          </w:r>
          <w:r>
            <w:rPr>
              <w:rFonts w:ascii="Arial" w:hAnsi="Arial" w:cs="Arial"/>
            </w:rPr>
            <w:t>3</w:t>
          </w:r>
        </w:p>
        <w:p w:rsidR="0068573B" w:rsidRPr="0062750E" w:rsidRDefault="0068573B" w:rsidP="0068573B">
          <w:pPr>
            <w:pStyle w:val="TOC2"/>
            <w:numPr>
              <w:ilvl w:val="0"/>
              <w:numId w:val="3"/>
            </w:numPr>
            <w:rPr>
              <w:rFonts w:ascii="Arial" w:hAnsi="Arial" w:cs="Arial"/>
            </w:rPr>
          </w:pPr>
          <w:r w:rsidRPr="0062750E">
            <w:rPr>
              <w:rFonts w:ascii="Arial" w:hAnsi="Arial" w:cs="Arial"/>
              <w:color w:val="000000"/>
            </w:rPr>
            <w:t>Tujuan</w:t>
          </w:r>
          <w:r w:rsidRPr="0062750E">
            <w:rPr>
              <w:rFonts w:ascii="Arial" w:hAnsi="Arial" w:cs="Arial"/>
              <w:color w:val="000000"/>
              <w:lang w:val="id-ID"/>
            </w:rPr>
            <w:t xml:space="preserve"> </w:t>
          </w:r>
          <w:r w:rsidRPr="0062750E">
            <w:rPr>
              <w:rFonts w:ascii="Arial" w:hAnsi="Arial" w:cs="Arial"/>
              <w:color w:val="000000"/>
            </w:rPr>
            <w:t xml:space="preserve">Penelitian </w:t>
          </w:r>
          <w:r w:rsidRPr="0062750E">
            <w:rPr>
              <w:rFonts w:ascii="Arial" w:hAnsi="Arial" w:cs="Arial"/>
            </w:rPr>
            <w:ptab w:relativeTo="margin" w:alignment="right" w:leader="dot"/>
          </w:r>
          <w:r w:rsidRPr="0062750E">
            <w:rPr>
              <w:rFonts w:ascii="Arial" w:hAnsi="Arial" w:cs="Arial"/>
            </w:rPr>
            <w:t>2</w:t>
          </w:r>
        </w:p>
        <w:p w:rsidR="0068573B" w:rsidRPr="0062750E" w:rsidRDefault="0068573B" w:rsidP="0068573B">
          <w:pPr>
            <w:pStyle w:val="TOC3"/>
            <w:ind w:left="446"/>
            <w:rPr>
              <w:rFonts w:ascii="Arial" w:hAnsi="Arial" w:cs="Arial"/>
            </w:rPr>
          </w:pPr>
          <w:r w:rsidRPr="0062750E">
            <w:rPr>
              <w:rFonts w:ascii="Arial" w:hAnsi="Arial" w:cs="Arial"/>
            </w:rPr>
            <w:t>C.1 Tujuan</w:t>
          </w:r>
          <w:r w:rsidRPr="0062750E">
            <w:rPr>
              <w:rFonts w:ascii="Arial" w:hAnsi="Arial" w:cs="Arial"/>
              <w:lang w:val="id-ID"/>
            </w:rPr>
            <w:t xml:space="preserve"> </w:t>
          </w:r>
          <w:r w:rsidRPr="0062750E">
            <w:rPr>
              <w:rFonts w:ascii="Arial" w:hAnsi="Arial" w:cs="Arial"/>
            </w:rPr>
            <w:t xml:space="preserve">Umum </w:t>
          </w:r>
          <w:r w:rsidRPr="0062750E">
            <w:rPr>
              <w:rFonts w:ascii="Arial" w:hAnsi="Arial" w:cs="Arial"/>
            </w:rPr>
            <w:ptab w:relativeTo="margin" w:alignment="right" w:leader="dot"/>
          </w:r>
          <w:r>
            <w:rPr>
              <w:rFonts w:ascii="Arial" w:hAnsi="Arial" w:cs="Arial"/>
            </w:rPr>
            <w:t>3</w:t>
          </w:r>
        </w:p>
        <w:p w:rsidR="0068573B" w:rsidRPr="0062750E" w:rsidRDefault="0068573B" w:rsidP="0068573B">
          <w:pPr>
            <w:pStyle w:val="TOC3"/>
            <w:ind w:left="446"/>
            <w:rPr>
              <w:rFonts w:ascii="Arial" w:hAnsi="Arial" w:cs="Arial"/>
            </w:rPr>
          </w:pPr>
          <w:r w:rsidRPr="0062750E">
            <w:rPr>
              <w:rFonts w:ascii="Arial" w:hAnsi="Arial" w:cs="Arial"/>
            </w:rPr>
            <w:t>C.2 Tujuan</w:t>
          </w:r>
          <w:r w:rsidRPr="0062750E">
            <w:rPr>
              <w:rFonts w:ascii="Arial" w:hAnsi="Arial" w:cs="Arial"/>
              <w:lang w:val="id-ID"/>
            </w:rPr>
            <w:t xml:space="preserve"> </w:t>
          </w:r>
          <w:r w:rsidRPr="0062750E">
            <w:rPr>
              <w:rFonts w:ascii="Arial" w:hAnsi="Arial" w:cs="Arial"/>
            </w:rPr>
            <w:t>Khusus</w:t>
          </w:r>
          <w:r w:rsidRPr="0062750E">
            <w:rPr>
              <w:rFonts w:ascii="Arial" w:hAnsi="Arial" w:cs="Arial"/>
            </w:rPr>
            <w:ptab w:relativeTo="margin" w:alignment="right" w:leader="dot"/>
          </w:r>
          <w:r>
            <w:rPr>
              <w:rFonts w:ascii="Arial" w:hAnsi="Arial" w:cs="Arial"/>
            </w:rPr>
            <w:t>4</w:t>
          </w:r>
        </w:p>
        <w:p w:rsidR="0068573B" w:rsidRPr="0062750E" w:rsidRDefault="0068573B" w:rsidP="0068573B">
          <w:pPr>
            <w:pStyle w:val="TOC2"/>
            <w:numPr>
              <w:ilvl w:val="0"/>
              <w:numId w:val="3"/>
            </w:numPr>
            <w:rPr>
              <w:rFonts w:ascii="Arial" w:hAnsi="Arial" w:cs="Arial"/>
            </w:rPr>
          </w:pPr>
          <w:r w:rsidRPr="0062750E">
            <w:rPr>
              <w:rFonts w:ascii="Arial" w:hAnsi="Arial" w:cs="Arial"/>
              <w:color w:val="000000"/>
            </w:rPr>
            <w:t>Manfaat</w:t>
          </w:r>
          <w:r w:rsidRPr="0062750E">
            <w:rPr>
              <w:rFonts w:ascii="Arial" w:hAnsi="Arial" w:cs="Arial"/>
              <w:color w:val="000000"/>
              <w:lang w:val="id-ID"/>
            </w:rPr>
            <w:t xml:space="preserve"> </w:t>
          </w:r>
          <w:r w:rsidRPr="0062750E">
            <w:rPr>
              <w:rFonts w:ascii="Arial" w:hAnsi="Arial" w:cs="Arial"/>
              <w:color w:val="000000"/>
            </w:rPr>
            <w:t xml:space="preserve">Penelitian </w:t>
          </w:r>
          <w:r w:rsidRPr="0062750E">
            <w:rPr>
              <w:rFonts w:ascii="Arial" w:hAnsi="Arial" w:cs="Arial"/>
            </w:rPr>
            <w:ptab w:relativeTo="margin" w:alignment="right" w:leader="dot"/>
          </w:r>
          <w:r>
            <w:rPr>
              <w:rFonts w:ascii="Arial" w:hAnsi="Arial" w:cs="Arial"/>
            </w:rPr>
            <w:t>4</w:t>
          </w:r>
        </w:p>
        <w:p w:rsidR="0068573B" w:rsidRPr="0062750E" w:rsidRDefault="0068573B" w:rsidP="0068573B">
          <w:pPr>
            <w:spacing w:line="360" w:lineRule="auto"/>
            <w:jc w:val="both"/>
            <w:rPr>
              <w:rFonts w:ascii="Arial" w:hAnsi="Arial" w:cs="Arial"/>
              <w:b/>
              <w:bCs/>
              <w:sz w:val="24"/>
              <w:szCs w:val="24"/>
            </w:rPr>
          </w:pPr>
          <w:r w:rsidRPr="0062750E">
            <w:rPr>
              <w:rFonts w:ascii="Arial" w:hAnsi="Arial" w:cs="Arial"/>
              <w:b/>
              <w:bCs/>
              <w:sz w:val="24"/>
              <w:szCs w:val="24"/>
            </w:rPr>
            <w:t>BAB II TINJAUAN PUSTAKA</w:t>
          </w:r>
          <w:r w:rsidRPr="00D57C9E">
            <w:rPr>
              <w:rFonts w:ascii="Arial" w:hAnsi="Arial" w:cs="Arial"/>
              <w:b/>
              <w:sz w:val="24"/>
              <w:szCs w:val="24"/>
            </w:rPr>
            <w:ptab w:relativeTo="margin" w:alignment="right" w:leader="dot"/>
          </w:r>
          <w:r w:rsidRPr="00D57C9E">
            <w:rPr>
              <w:rFonts w:ascii="Arial" w:hAnsi="Arial" w:cs="Arial"/>
              <w:b/>
              <w:bCs/>
              <w:sz w:val="24"/>
              <w:szCs w:val="24"/>
            </w:rPr>
            <w:t>1</w:t>
          </w:r>
        </w:p>
        <w:p w:rsidR="0068573B" w:rsidRPr="0062750E" w:rsidRDefault="0068573B" w:rsidP="0068573B">
          <w:pPr>
            <w:pStyle w:val="TOC1"/>
            <w:numPr>
              <w:ilvl w:val="0"/>
              <w:numId w:val="4"/>
            </w:numPr>
            <w:rPr>
              <w:rFonts w:ascii="Arial" w:hAnsi="Arial" w:cs="Arial"/>
              <w:b/>
              <w:bCs/>
            </w:rPr>
          </w:pPr>
          <w:r w:rsidRPr="0062750E">
            <w:rPr>
              <w:rFonts w:ascii="Arial" w:hAnsi="Arial" w:cs="Arial"/>
            </w:rPr>
            <w:t>Tinjauan</w:t>
          </w:r>
          <w:r w:rsidRPr="0062750E">
            <w:rPr>
              <w:rFonts w:ascii="Arial" w:hAnsi="Arial" w:cs="Arial"/>
              <w:lang w:val="id-ID"/>
            </w:rPr>
            <w:t xml:space="preserve"> </w:t>
          </w:r>
          <w:r w:rsidRPr="0062750E">
            <w:rPr>
              <w:rFonts w:ascii="Arial" w:hAnsi="Arial" w:cs="Arial"/>
            </w:rPr>
            <w:t xml:space="preserve">Pustaka </w:t>
          </w:r>
          <w:r w:rsidRPr="0062750E">
            <w:rPr>
              <w:rFonts w:ascii="Arial" w:hAnsi="Arial" w:cs="Arial"/>
            </w:rPr>
            <w:ptab w:relativeTo="margin" w:alignment="right" w:leader="dot"/>
          </w:r>
          <w:r w:rsidRPr="00D57C9E">
            <w:rPr>
              <w:rFonts w:ascii="Arial" w:hAnsi="Arial" w:cs="Arial"/>
              <w:bCs/>
            </w:rPr>
            <w:t>5</w:t>
          </w:r>
        </w:p>
        <w:p w:rsidR="0068573B" w:rsidRPr="0062750E" w:rsidRDefault="0068573B" w:rsidP="0068573B">
          <w:pPr>
            <w:pStyle w:val="TOC3"/>
            <w:ind w:left="630"/>
            <w:rPr>
              <w:rFonts w:ascii="Arial" w:hAnsi="Arial" w:cs="Arial"/>
            </w:rPr>
          </w:pPr>
          <w:r w:rsidRPr="0062750E">
            <w:rPr>
              <w:rFonts w:ascii="Arial" w:hAnsi="Arial" w:cs="Arial"/>
            </w:rPr>
            <w:t xml:space="preserve">A.1 Pangan </w:t>
          </w:r>
          <w:r w:rsidRPr="0062750E">
            <w:rPr>
              <w:rFonts w:ascii="Arial" w:hAnsi="Arial" w:cs="Arial"/>
            </w:rPr>
            <w:ptab w:relativeTo="margin" w:alignment="right" w:leader="dot"/>
          </w:r>
          <w:r>
            <w:rPr>
              <w:rFonts w:ascii="Arial" w:hAnsi="Arial" w:cs="Arial"/>
            </w:rPr>
            <w:t>5</w:t>
          </w:r>
        </w:p>
        <w:p w:rsidR="0068573B" w:rsidRPr="0062750E" w:rsidRDefault="0068573B" w:rsidP="0068573B">
          <w:pPr>
            <w:pStyle w:val="TOC3"/>
            <w:ind w:left="1350" w:firstLine="90"/>
            <w:rPr>
              <w:rFonts w:ascii="Arial" w:hAnsi="Arial" w:cs="Arial"/>
            </w:rPr>
          </w:pPr>
          <w:r w:rsidRPr="0062750E">
            <w:rPr>
              <w:rFonts w:ascii="Arial" w:hAnsi="Arial" w:cs="Arial"/>
            </w:rPr>
            <w:t>A.1.1 Pengertian Pangan</w:t>
          </w:r>
          <w:r w:rsidRPr="0062750E">
            <w:rPr>
              <w:rFonts w:ascii="Arial" w:hAnsi="Arial" w:cs="Arial"/>
            </w:rPr>
            <w:ptab w:relativeTo="margin" w:alignment="right" w:leader="dot"/>
          </w:r>
          <w:r>
            <w:rPr>
              <w:rFonts w:ascii="Arial" w:hAnsi="Arial" w:cs="Arial"/>
            </w:rPr>
            <w:t>5</w:t>
          </w:r>
        </w:p>
        <w:p w:rsidR="0068573B" w:rsidRPr="0062750E" w:rsidRDefault="0068573B" w:rsidP="0068573B">
          <w:pPr>
            <w:pStyle w:val="TOC3"/>
            <w:ind w:left="1350" w:firstLine="90"/>
            <w:rPr>
              <w:rFonts w:ascii="Arial" w:hAnsi="Arial" w:cs="Arial"/>
            </w:rPr>
          </w:pPr>
          <w:r w:rsidRPr="0062750E">
            <w:rPr>
              <w:rFonts w:ascii="Arial" w:hAnsi="Arial" w:cs="Arial"/>
            </w:rPr>
            <w:t>A.1.2 Jenis-Jenis Pangan</w:t>
          </w:r>
          <w:r w:rsidRPr="0062750E">
            <w:rPr>
              <w:rFonts w:ascii="Arial" w:hAnsi="Arial" w:cs="Arial"/>
            </w:rPr>
            <w:ptab w:relativeTo="margin" w:alignment="right" w:leader="dot"/>
          </w:r>
          <w:r>
            <w:rPr>
              <w:rFonts w:ascii="Arial" w:hAnsi="Arial" w:cs="Arial"/>
            </w:rPr>
            <w:t>5</w:t>
          </w:r>
        </w:p>
        <w:p w:rsidR="0068573B" w:rsidRPr="0062750E" w:rsidRDefault="0068573B" w:rsidP="0068573B">
          <w:pPr>
            <w:pStyle w:val="TOC3"/>
            <w:ind w:left="1350" w:firstLine="90"/>
            <w:rPr>
              <w:rFonts w:ascii="Arial" w:hAnsi="Arial" w:cs="Arial"/>
            </w:rPr>
          </w:pPr>
          <w:r w:rsidRPr="0062750E">
            <w:rPr>
              <w:rFonts w:ascii="Arial" w:hAnsi="Arial" w:cs="Arial"/>
            </w:rPr>
            <w:t>A.1.3 Keamanan Pangan</w:t>
          </w:r>
          <w:r w:rsidRPr="0062750E">
            <w:rPr>
              <w:rFonts w:ascii="Arial" w:hAnsi="Arial" w:cs="Arial"/>
            </w:rPr>
            <w:ptab w:relativeTo="margin" w:alignment="right" w:leader="dot"/>
          </w:r>
          <w:r w:rsidRPr="0062750E">
            <w:rPr>
              <w:rFonts w:ascii="Arial" w:hAnsi="Arial" w:cs="Arial"/>
            </w:rPr>
            <w:t>6</w:t>
          </w:r>
        </w:p>
        <w:p w:rsidR="0068573B" w:rsidRPr="0062750E" w:rsidRDefault="0068573B" w:rsidP="0068573B">
          <w:pPr>
            <w:pStyle w:val="TOC3"/>
            <w:ind w:left="630"/>
            <w:rPr>
              <w:rFonts w:ascii="Arial" w:hAnsi="Arial" w:cs="Arial"/>
            </w:rPr>
          </w:pPr>
          <w:r w:rsidRPr="0062750E">
            <w:rPr>
              <w:rFonts w:ascii="Arial" w:hAnsi="Arial" w:cs="Arial"/>
            </w:rPr>
            <w:t>A.2 Bahan Tambahan Pangan</w:t>
          </w:r>
          <w:r w:rsidRPr="0062750E">
            <w:rPr>
              <w:rFonts w:ascii="Arial" w:hAnsi="Arial" w:cs="Arial"/>
            </w:rPr>
            <w:ptab w:relativeTo="margin" w:alignment="right" w:leader="dot"/>
          </w:r>
          <w:r>
            <w:rPr>
              <w:rFonts w:ascii="Arial" w:hAnsi="Arial" w:cs="Arial"/>
            </w:rPr>
            <w:t>7</w:t>
          </w:r>
        </w:p>
        <w:p w:rsidR="0068573B" w:rsidRPr="0062750E" w:rsidRDefault="0068573B" w:rsidP="0068573B">
          <w:pPr>
            <w:pStyle w:val="TOC3"/>
            <w:ind w:left="1350" w:firstLine="90"/>
            <w:rPr>
              <w:rFonts w:ascii="Arial" w:hAnsi="Arial" w:cs="Arial"/>
            </w:rPr>
          </w:pPr>
          <w:r w:rsidRPr="0062750E">
            <w:rPr>
              <w:rFonts w:ascii="Arial" w:hAnsi="Arial" w:cs="Arial"/>
            </w:rPr>
            <w:t>A.2.1 Pengertian Bahan Tambahan Pangan</w:t>
          </w:r>
          <w:r w:rsidRPr="0062750E">
            <w:rPr>
              <w:rFonts w:ascii="Arial" w:hAnsi="Arial" w:cs="Arial"/>
            </w:rPr>
            <w:ptab w:relativeTo="margin" w:alignment="right" w:leader="dot"/>
          </w:r>
          <w:r>
            <w:rPr>
              <w:rFonts w:ascii="Arial" w:hAnsi="Arial" w:cs="Arial"/>
            </w:rPr>
            <w:t>8</w:t>
          </w:r>
        </w:p>
        <w:p w:rsidR="0068573B" w:rsidRPr="0062750E" w:rsidRDefault="0068573B" w:rsidP="0068573B">
          <w:pPr>
            <w:pStyle w:val="TOC3"/>
            <w:ind w:left="1350" w:firstLine="90"/>
            <w:rPr>
              <w:rFonts w:ascii="Arial" w:hAnsi="Arial" w:cs="Arial"/>
            </w:rPr>
          </w:pPr>
          <w:r w:rsidRPr="0062750E">
            <w:rPr>
              <w:rFonts w:ascii="Arial" w:hAnsi="Arial" w:cs="Arial"/>
            </w:rPr>
            <w:t>A.2.2 Tujuan Penggunaan Bahan Tambahan Pangan</w:t>
          </w:r>
          <w:r w:rsidRPr="0062750E">
            <w:rPr>
              <w:rFonts w:ascii="Arial" w:hAnsi="Arial" w:cs="Arial"/>
            </w:rPr>
            <w:ptab w:relativeTo="margin" w:alignment="right" w:leader="dot"/>
          </w:r>
          <w:r>
            <w:rPr>
              <w:rFonts w:ascii="Arial" w:hAnsi="Arial" w:cs="Arial"/>
            </w:rPr>
            <w:t>8</w:t>
          </w:r>
        </w:p>
        <w:p w:rsidR="0068573B" w:rsidRPr="0062750E" w:rsidRDefault="0068573B" w:rsidP="0068573B">
          <w:pPr>
            <w:pStyle w:val="TOC3"/>
            <w:ind w:left="1350" w:firstLine="90"/>
            <w:rPr>
              <w:rFonts w:ascii="Arial" w:hAnsi="Arial" w:cs="Arial"/>
            </w:rPr>
          </w:pPr>
          <w:r w:rsidRPr="0062750E">
            <w:rPr>
              <w:rFonts w:ascii="Arial" w:hAnsi="Arial" w:cs="Arial"/>
            </w:rPr>
            <w:t>A.2.3 Peraturan Tentang Bahan Tambahan Pangan</w:t>
          </w:r>
          <w:r w:rsidRPr="0062750E">
            <w:rPr>
              <w:rFonts w:ascii="Arial" w:hAnsi="Arial" w:cs="Arial"/>
            </w:rPr>
            <w:ptab w:relativeTo="margin" w:alignment="right" w:leader="dot"/>
          </w:r>
          <w:r>
            <w:rPr>
              <w:rFonts w:ascii="Arial" w:hAnsi="Arial" w:cs="Arial"/>
            </w:rPr>
            <w:t>11</w:t>
          </w:r>
        </w:p>
        <w:p w:rsidR="0068573B" w:rsidRPr="0062750E" w:rsidRDefault="0068573B" w:rsidP="0068573B">
          <w:pPr>
            <w:pStyle w:val="TOC3"/>
            <w:ind w:left="630"/>
            <w:rPr>
              <w:rFonts w:ascii="Arial" w:hAnsi="Arial" w:cs="Arial"/>
            </w:rPr>
          </w:pPr>
          <w:r w:rsidRPr="0062750E">
            <w:rPr>
              <w:rFonts w:ascii="Arial" w:hAnsi="Arial" w:cs="Arial"/>
            </w:rPr>
            <w:t>A.3 Formalin</w:t>
          </w:r>
          <w:r w:rsidRPr="0062750E">
            <w:rPr>
              <w:rFonts w:ascii="Arial" w:hAnsi="Arial" w:cs="Arial"/>
            </w:rPr>
            <w:ptab w:relativeTo="margin" w:alignment="right" w:leader="dot"/>
          </w:r>
          <w:r>
            <w:rPr>
              <w:rFonts w:ascii="Arial" w:hAnsi="Arial" w:cs="Arial"/>
            </w:rPr>
            <w:t>12</w:t>
          </w:r>
        </w:p>
        <w:p w:rsidR="0068573B" w:rsidRPr="0062750E" w:rsidRDefault="0068573B" w:rsidP="0068573B">
          <w:pPr>
            <w:pStyle w:val="TOC3"/>
            <w:ind w:left="1350" w:firstLine="90"/>
            <w:rPr>
              <w:rFonts w:ascii="Arial" w:hAnsi="Arial" w:cs="Arial"/>
            </w:rPr>
          </w:pPr>
          <w:r w:rsidRPr="0062750E">
            <w:rPr>
              <w:rFonts w:ascii="Arial" w:hAnsi="Arial" w:cs="Arial"/>
            </w:rPr>
            <w:t>A.3.1 Pengertian Formalin</w:t>
          </w:r>
          <w:r w:rsidRPr="0062750E">
            <w:rPr>
              <w:rFonts w:ascii="Arial" w:hAnsi="Arial" w:cs="Arial"/>
            </w:rPr>
            <w:ptab w:relativeTo="margin" w:alignment="right" w:leader="dot"/>
          </w:r>
          <w:r>
            <w:rPr>
              <w:rFonts w:ascii="Arial" w:hAnsi="Arial" w:cs="Arial"/>
            </w:rPr>
            <w:t>12</w:t>
          </w:r>
        </w:p>
        <w:p w:rsidR="0068573B" w:rsidRPr="0062750E" w:rsidRDefault="0068573B" w:rsidP="0068573B">
          <w:pPr>
            <w:pStyle w:val="TOC3"/>
            <w:ind w:left="1350" w:firstLine="90"/>
            <w:rPr>
              <w:rFonts w:ascii="Arial" w:hAnsi="Arial" w:cs="Arial"/>
            </w:rPr>
          </w:pPr>
          <w:r w:rsidRPr="0062750E">
            <w:rPr>
              <w:rFonts w:ascii="Arial" w:hAnsi="Arial" w:cs="Arial"/>
            </w:rPr>
            <w:t>A.3.2 Sifat Formalin</w:t>
          </w:r>
          <w:r w:rsidRPr="0062750E">
            <w:rPr>
              <w:rFonts w:ascii="Arial" w:hAnsi="Arial" w:cs="Arial"/>
            </w:rPr>
            <w:ptab w:relativeTo="margin" w:alignment="right" w:leader="dot"/>
          </w:r>
          <w:r>
            <w:rPr>
              <w:rFonts w:ascii="Arial" w:hAnsi="Arial" w:cs="Arial"/>
            </w:rPr>
            <w:t>13</w:t>
          </w:r>
        </w:p>
        <w:p w:rsidR="0068573B" w:rsidRPr="0062750E" w:rsidRDefault="0068573B" w:rsidP="0068573B">
          <w:pPr>
            <w:pStyle w:val="TOC3"/>
            <w:ind w:left="1350" w:firstLine="90"/>
            <w:rPr>
              <w:rFonts w:ascii="Arial" w:hAnsi="Arial" w:cs="Arial"/>
            </w:rPr>
          </w:pPr>
          <w:r w:rsidRPr="0062750E">
            <w:rPr>
              <w:rFonts w:ascii="Arial" w:hAnsi="Arial" w:cs="Arial"/>
            </w:rPr>
            <w:t>A.3.3 Fungsi Formalin</w:t>
          </w:r>
          <w:r w:rsidRPr="0062750E">
            <w:rPr>
              <w:rFonts w:ascii="Arial" w:hAnsi="Arial" w:cs="Arial"/>
            </w:rPr>
            <w:ptab w:relativeTo="margin" w:alignment="right" w:leader="dot"/>
          </w:r>
          <w:r>
            <w:rPr>
              <w:rFonts w:ascii="Arial" w:hAnsi="Arial" w:cs="Arial"/>
            </w:rPr>
            <w:t>13</w:t>
          </w:r>
        </w:p>
        <w:p w:rsidR="0068573B" w:rsidRPr="0062750E" w:rsidRDefault="0068573B" w:rsidP="0068573B">
          <w:pPr>
            <w:pStyle w:val="TOC3"/>
            <w:ind w:left="1350" w:firstLine="90"/>
            <w:rPr>
              <w:rFonts w:ascii="Arial" w:hAnsi="Arial" w:cs="Arial"/>
            </w:rPr>
          </w:pPr>
          <w:r w:rsidRPr="0062750E">
            <w:rPr>
              <w:rFonts w:ascii="Arial" w:hAnsi="Arial" w:cs="Arial"/>
            </w:rPr>
            <w:t>A.3.4 Dampak Formalin Bagi Kesehatan</w:t>
          </w:r>
          <w:r w:rsidRPr="0062750E">
            <w:rPr>
              <w:rFonts w:ascii="Arial" w:hAnsi="Arial" w:cs="Arial"/>
            </w:rPr>
            <w:ptab w:relativeTo="margin" w:alignment="right" w:leader="dot"/>
          </w:r>
          <w:r>
            <w:rPr>
              <w:rFonts w:ascii="Arial" w:hAnsi="Arial" w:cs="Arial"/>
            </w:rPr>
            <w:t>14</w:t>
          </w:r>
        </w:p>
        <w:p w:rsidR="0068573B" w:rsidRPr="0062750E" w:rsidRDefault="0068573B" w:rsidP="0068573B">
          <w:pPr>
            <w:pStyle w:val="TOC3"/>
            <w:ind w:left="630"/>
            <w:rPr>
              <w:rFonts w:ascii="Arial" w:hAnsi="Arial" w:cs="Arial"/>
            </w:rPr>
          </w:pPr>
          <w:r w:rsidRPr="0062750E">
            <w:rPr>
              <w:rFonts w:ascii="Arial" w:hAnsi="Arial" w:cs="Arial"/>
            </w:rPr>
            <w:t>A.4 Tahu</w:t>
          </w:r>
          <w:r w:rsidRPr="0062750E">
            <w:rPr>
              <w:rFonts w:ascii="Arial" w:hAnsi="Arial" w:cs="Arial"/>
            </w:rPr>
            <w:ptab w:relativeTo="margin" w:alignment="right" w:leader="dot"/>
          </w:r>
          <w:r>
            <w:rPr>
              <w:rFonts w:ascii="Arial" w:hAnsi="Arial" w:cs="Arial"/>
            </w:rPr>
            <w:t>17</w:t>
          </w:r>
        </w:p>
        <w:p w:rsidR="0068573B" w:rsidRPr="0062750E" w:rsidRDefault="0068573B" w:rsidP="0068573B">
          <w:pPr>
            <w:pStyle w:val="TOC3"/>
            <w:ind w:left="1350" w:firstLine="90"/>
            <w:rPr>
              <w:rFonts w:ascii="Arial" w:hAnsi="Arial" w:cs="Arial"/>
            </w:rPr>
          </w:pPr>
          <w:r w:rsidRPr="0062750E">
            <w:rPr>
              <w:rFonts w:ascii="Arial" w:hAnsi="Arial" w:cs="Arial"/>
            </w:rPr>
            <w:lastRenderedPageBreak/>
            <w:t>A.4.1 Pengertian Dan Sejarah Asal Mula Tahu</w:t>
          </w:r>
          <w:r w:rsidRPr="0062750E">
            <w:rPr>
              <w:rFonts w:ascii="Arial" w:hAnsi="Arial" w:cs="Arial"/>
            </w:rPr>
            <w:ptab w:relativeTo="margin" w:alignment="right" w:leader="dot"/>
          </w:r>
          <w:r>
            <w:rPr>
              <w:rFonts w:ascii="Arial" w:hAnsi="Arial" w:cs="Arial"/>
            </w:rPr>
            <w:t>17</w:t>
          </w:r>
        </w:p>
        <w:p w:rsidR="0068573B" w:rsidRPr="0062750E" w:rsidRDefault="0068573B" w:rsidP="0068573B">
          <w:pPr>
            <w:pStyle w:val="TOC3"/>
            <w:ind w:left="1350" w:firstLine="90"/>
            <w:rPr>
              <w:rFonts w:ascii="Arial" w:hAnsi="Arial" w:cs="Arial"/>
            </w:rPr>
          </w:pPr>
          <w:r w:rsidRPr="0062750E">
            <w:rPr>
              <w:rFonts w:ascii="Arial" w:hAnsi="Arial" w:cs="Arial"/>
            </w:rPr>
            <w:t>A.4.2 Bahan Baku Pembuatan Tahu</w:t>
          </w:r>
          <w:r w:rsidRPr="0062750E">
            <w:rPr>
              <w:rFonts w:ascii="Arial" w:hAnsi="Arial" w:cs="Arial"/>
            </w:rPr>
            <w:ptab w:relativeTo="margin" w:alignment="right" w:leader="dot"/>
          </w:r>
          <w:r>
            <w:rPr>
              <w:rFonts w:ascii="Arial" w:hAnsi="Arial" w:cs="Arial"/>
            </w:rPr>
            <w:t>18</w:t>
          </w:r>
        </w:p>
        <w:p w:rsidR="0068573B" w:rsidRPr="0062750E" w:rsidRDefault="0068573B" w:rsidP="0068573B">
          <w:pPr>
            <w:pStyle w:val="TOC3"/>
            <w:ind w:left="1350" w:firstLine="90"/>
            <w:rPr>
              <w:rFonts w:ascii="Arial" w:hAnsi="Arial" w:cs="Arial"/>
            </w:rPr>
          </w:pPr>
          <w:r w:rsidRPr="0062750E">
            <w:rPr>
              <w:rFonts w:ascii="Arial" w:hAnsi="Arial" w:cs="Arial"/>
            </w:rPr>
            <w:t>A.4.3 Tahap Pembuatan Tahu</w:t>
          </w:r>
          <w:r w:rsidRPr="0062750E">
            <w:rPr>
              <w:rFonts w:ascii="Arial" w:hAnsi="Arial" w:cs="Arial"/>
            </w:rPr>
            <w:ptab w:relativeTo="margin" w:alignment="right" w:leader="dot"/>
          </w:r>
          <w:r>
            <w:rPr>
              <w:rFonts w:ascii="Arial" w:hAnsi="Arial" w:cs="Arial"/>
            </w:rPr>
            <w:t>19</w:t>
          </w:r>
        </w:p>
        <w:p w:rsidR="0068573B" w:rsidRPr="0062750E" w:rsidRDefault="0068573B" w:rsidP="0068573B">
          <w:pPr>
            <w:pStyle w:val="TOC3"/>
            <w:ind w:left="1350" w:firstLine="90"/>
            <w:rPr>
              <w:rFonts w:ascii="Arial" w:hAnsi="Arial" w:cs="Arial"/>
            </w:rPr>
          </w:pPr>
          <w:r w:rsidRPr="0062750E">
            <w:rPr>
              <w:rFonts w:ascii="Arial" w:hAnsi="Arial" w:cs="Arial"/>
            </w:rPr>
            <w:t xml:space="preserve">A.4.4 Proses Pembuatan Tahu </w:t>
          </w:r>
          <w:r w:rsidRPr="0062750E">
            <w:rPr>
              <w:rFonts w:ascii="Arial" w:hAnsi="Arial" w:cs="Arial"/>
            </w:rPr>
            <w:ptab w:relativeTo="margin" w:alignment="right" w:leader="dot"/>
          </w:r>
          <w:r>
            <w:rPr>
              <w:rFonts w:ascii="Arial" w:hAnsi="Arial" w:cs="Arial"/>
            </w:rPr>
            <w:t>21</w:t>
          </w:r>
        </w:p>
        <w:p w:rsidR="0068573B" w:rsidRPr="0062750E" w:rsidRDefault="0068573B" w:rsidP="0068573B">
          <w:pPr>
            <w:pStyle w:val="TOC3"/>
            <w:ind w:left="1350" w:firstLine="90"/>
            <w:rPr>
              <w:rFonts w:ascii="Arial" w:hAnsi="Arial" w:cs="Arial"/>
            </w:rPr>
          </w:pPr>
          <w:r w:rsidRPr="0062750E">
            <w:rPr>
              <w:rFonts w:ascii="Arial" w:hAnsi="Arial" w:cs="Arial"/>
            </w:rPr>
            <w:t xml:space="preserve">A.4.5 Ciri Tahu Mengandung Formalin </w:t>
          </w:r>
          <w:r w:rsidRPr="0062750E">
            <w:rPr>
              <w:rFonts w:ascii="Arial" w:hAnsi="Arial" w:cs="Arial"/>
            </w:rPr>
            <w:ptab w:relativeTo="margin" w:alignment="right" w:leader="dot"/>
          </w:r>
          <w:r>
            <w:rPr>
              <w:rFonts w:ascii="Arial" w:hAnsi="Arial" w:cs="Arial"/>
            </w:rPr>
            <w:t>23</w:t>
          </w:r>
        </w:p>
        <w:p w:rsidR="0068573B" w:rsidRPr="0062750E" w:rsidRDefault="0068573B" w:rsidP="0068573B">
          <w:pPr>
            <w:pStyle w:val="TOC3"/>
            <w:ind w:left="630"/>
            <w:rPr>
              <w:rFonts w:ascii="Arial" w:hAnsi="Arial" w:cs="Arial"/>
            </w:rPr>
          </w:pPr>
          <w:r w:rsidRPr="0062750E">
            <w:rPr>
              <w:rFonts w:ascii="Arial" w:hAnsi="Arial" w:cs="Arial"/>
            </w:rPr>
            <w:t>A.5 Konsep Perilaku</w:t>
          </w:r>
          <w:r w:rsidRPr="0062750E">
            <w:rPr>
              <w:rFonts w:ascii="Arial" w:hAnsi="Arial" w:cs="Arial"/>
            </w:rPr>
            <w:ptab w:relativeTo="margin" w:alignment="right" w:leader="dot"/>
          </w:r>
          <w:r>
            <w:rPr>
              <w:rFonts w:ascii="Arial" w:hAnsi="Arial" w:cs="Arial"/>
            </w:rPr>
            <w:t>23</w:t>
          </w:r>
        </w:p>
        <w:p w:rsidR="0068573B" w:rsidRPr="00512B32" w:rsidRDefault="0068573B" w:rsidP="0068573B">
          <w:pPr>
            <w:pStyle w:val="TOC1"/>
            <w:numPr>
              <w:ilvl w:val="0"/>
              <w:numId w:val="4"/>
            </w:numPr>
            <w:rPr>
              <w:rFonts w:ascii="Arial" w:hAnsi="Arial" w:cs="Arial"/>
              <w:bCs/>
            </w:rPr>
          </w:pPr>
          <w:r w:rsidRPr="0062750E">
            <w:rPr>
              <w:rFonts w:ascii="Arial" w:hAnsi="Arial" w:cs="Arial"/>
            </w:rPr>
            <w:t xml:space="preserve">Kerangka Konsep  </w:t>
          </w:r>
          <w:r w:rsidRPr="00512B32">
            <w:rPr>
              <w:rFonts w:ascii="Arial" w:hAnsi="Arial" w:cs="Arial"/>
            </w:rPr>
            <w:ptab w:relativeTo="margin" w:alignment="right" w:leader="dot"/>
          </w:r>
          <w:r>
            <w:rPr>
              <w:rFonts w:ascii="Arial" w:hAnsi="Arial" w:cs="Arial"/>
              <w:bCs/>
            </w:rPr>
            <w:t>27</w:t>
          </w:r>
        </w:p>
        <w:p w:rsidR="0068573B" w:rsidRPr="00512B32" w:rsidRDefault="0068573B" w:rsidP="0068573B">
          <w:pPr>
            <w:pStyle w:val="TOC1"/>
            <w:numPr>
              <w:ilvl w:val="0"/>
              <w:numId w:val="4"/>
            </w:numPr>
            <w:rPr>
              <w:rFonts w:ascii="Arial" w:hAnsi="Arial" w:cs="Arial"/>
              <w:bCs/>
            </w:rPr>
          </w:pPr>
          <w:r w:rsidRPr="00512B32">
            <w:rPr>
              <w:rFonts w:ascii="Arial" w:hAnsi="Arial" w:cs="Arial"/>
            </w:rPr>
            <w:t xml:space="preserve">Defenisi Operasional </w:t>
          </w:r>
          <w:r w:rsidRPr="00512B32">
            <w:rPr>
              <w:rFonts w:ascii="Arial" w:hAnsi="Arial" w:cs="Arial"/>
            </w:rPr>
            <w:ptab w:relativeTo="margin" w:alignment="right" w:leader="dot"/>
          </w:r>
          <w:r>
            <w:rPr>
              <w:rFonts w:ascii="Arial" w:hAnsi="Arial" w:cs="Arial"/>
              <w:bCs/>
            </w:rPr>
            <w:t>28</w:t>
          </w:r>
        </w:p>
        <w:p w:rsidR="0068573B" w:rsidRPr="0062750E" w:rsidRDefault="0068573B" w:rsidP="0068573B">
          <w:pPr>
            <w:spacing w:line="360" w:lineRule="auto"/>
            <w:jc w:val="both"/>
            <w:rPr>
              <w:rFonts w:ascii="Arial" w:hAnsi="Arial" w:cs="Arial"/>
              <w:b/>
              <w:bCs/>
              <w:sz w:val="24"/>
              <w:szCs w:val="24"/>
            </w:rPr>
          </w:pPr>
          <w:r w:rsidRPr="0062750E">
            <w:rPr>
              <w:rFonts w:ascii="Arial" w:hAnsi="Arial" w:cs="Arial"/>
              <w:b/>
              <w:bCs/>
              <w:sz w:val="24"/>
              <w:szCs w:val="24"/>
            </w:rPr>
            <w:t>BAB III METODE PENELITIAN</w:t>
          </w:r>
          <w:r w:rsidRPr="00512B32">
            <w:rPr>
              <w:rFonts w:ascii="Arial" w:hAnsi="Arial" w:cs="Arial"/>
              <w:b/>
              <w:sz w:val="24"/>
              <w:szCs w:val="24"/>
            </w:rPr>
            <w:ptab w:relativeTo="margin" w:alignment="right" w:leader="dot"/>
          </w:r>
          <w:r>
            <w:rPr>
              <w:rFonts w:ascii="Arial" w:hAnsi="Arial" w:cs="Arial"/>
              <w:b/>
              <w:bCs/>
              <w:sz w:val="24"/>
              <w:szCs w:val="24"/>
            </w:rPr>
            <w:t>29</w:t>
          </w:r>
        </w:p>
        <w:p w:rsidR="0068573B" w:rsidRPr="0062750E" w:rsidRDefault="0068573B" w:rsidP="0068573B">
          <w:pPr>
            <w:pStyle w:val="ListParagraph"/>
            <w:numPr>
              <w:ilvl w:val="0"/>
              <w:numId w:val="5"/>
            </w:numPr>
            <w:spacing w:line="360" w:lineRule="auto"/>
            <w:jc w:val="both"/>
            <w:rPr>
              <w:rFonts w:ascii="Arial" w:hAnsi="Arial" w:cs="Arial"/>
              <w:b/>
              <w:bCs/>
            </w:rPr>
          </w:pPr>
          <w:r w:rsidRPr="0062750E">
            <w:rPr>
              <w:rFonts w:ascii="Arial" w:hAnsi="Arial" w:cs="Arial"/>
              <w:color w:val="000000"/>
            </w:rPr>
            <w:t>Jenis Dan Desain Penelitian</w:t>
          </w:r>
          <w:r w:rsidRPr="0062750E">
            <w:rPr>
              <w:rFonts w:ascii="Arial" w:hAnsi="Arial" w:cs="Arial"/>
            </w:rPr>
            <w:ptab w:relativeTo="margin" w:alignment="right" w:leader="dot"/>
          </w:r>
          <w:r>
            <w:rPr>
              <w:rFonts w:ascii="Arial" w:hAnsi="Arial" w:cs="Arial"/>
            </w:rPr>
            <w:t>29</w:t>
          </w:r>
        </w:p>
        <w:p w:rsidR="0068573B" w:rsidRPr="0062750E" w:rsidRDefault="0068573B" w:rsidP="0068573B">
          <w:pPr>
            <w:pStyle w:val="ListParagraph"/>
            <w:numPr>
              <w:ilvl w:val="0"/>
              <w:numId w:val="5"/>
            </w:numPr>
            <w:spacing w:line="360" w:lineRule="auto"/>
            <w:jc w:val="both"/>
            <w:rPr>
              <w:rFonts w:ascii="Arial" w:hAnsi="Arial" w:cs="Arial"/>
              <w:bCs/>
            </w:rPr>
          </w:pPr>
          <w:r w:rsidRPr="0062750E">
            <w:rPr>
              <w:rFonts w:ascii="Arial" w:hAnsi="Arial" w:cs="Arial"/>
              <w:bCs/>
            </w:rPr>
            <w:t>Lokasi Dan Waktu Penelitian</w:t>
          </w:r>
          <w:r w:rsidRPr="0062750E">
            <w:rPr>
              <w:rFonts w:ascii="Arial" w:hAnsi="Arial" w:cs="Arial"/>
            </w:rPr>
            <w:ptab w:relativeTo="margin" w:alignment="right" w:leader="dot"/>
          </w:r>
          <w:r>
            <w:rPr>
              <w:rFonts w:ascii="Arial" w:hAnsi="Arial" w:cs="Arial"/>
            </w:rPr>
            <w:t>29</w:t>
          </w:r>
        </w:p>
        <w:p w:rsidR="0068573B" w:rsidRPr="0062750E" w:rsidRDefault="0068573B" w:rsidP="0068573B">
          <w:pPr>
            <w:pStyle w:val="ListParagraph"/>
            <w:spacing w:line="360" w:lineRule="auto"/>
            <w:jc w:val="both"/>
            <w:rPr>
              <w:rFonts w:ascii="Arial" w:hAnsi="Arial" w:cs="Arial"/>
            </w:rPr>
          </w:pPr>
          <w:r w:rsidRPr="0062750E">
            <w:rPr>
              <w:rFonts w:ascii="Arial" w:hAnsi="Arial" w:cs="Arial"/>
            </w:rPr>
            <w:t xml:space="preserve">B.1 Lokasi Penelitian </w:t>
          </w:r>
          <w:r w:rsidRPr="0062750E">
            <w:rPr>
              <w:rFonts w:ascii="Arial" w:hAnsi="Arial" w:cs="Arial"/>
            </w:rPr>
            <w:ptab w:relativeTo="margin" w:alignment="right" w:leader="dot"/>
          </w:r>
          <w:r>
            <w:rPr>
              <w:rFonts w:ascii="Arial" w:hAnsi="Arial" w:cs="Arial"/>
            </w:rPr>
            <w:t>29</w:t>
          </w:r>
        </w:p>
        <w:p w:rsidR="0068573B" w:rsidRPr="0062750E" w:rsidRDefault="0068573B" w:rsidP="0068573B">
          <w:pPr>
            <w:pStyle w:val="ListParagraph"/>
            <w:spacing w:line="360" w:lineRule="auto"/>
            <w:jc w:val="both"/>
            <w:rPr>
              <w:rFonts w:ascii="Arial" w:hAnsi="Arial" w:cs="Arial"/>
            </w:rPr>
          </w:pPr>
          <w:r w:rsidRPr="0062750E">
            <w:rPr>
              <w:rFonts w:ascii="Arial" w:hAnsi="Arial" w:cs="Arial"/>
            </w:rPr>
            <w:t xml:space="preserve">B.2 Waktu Penelitian </w:t>
          </w:r>
          <w:r w:rsidRPr="0062750E">
            <w:rPr>
              <w:rFonts w:ascii="Arial" w:hAnsi="Arial" w:cs="Arial"/>
            </w:rPr>
            <w:ptab w:relativeTo="margin" w:alignment="right" w:leader="dot"/>
          </w:r>
          <w:r>
            <w:rPr>
              <w:rFonts w:ascii="Arial" w:hAnsi="Arial" w:cs="Arial"/>
            </w:rPr>
            <w:t>29</w:t>
          </w:r>
        </w:p>
        <w:p w:rsidR="0068573B" w:rsidRPr="00873BD8" w:rsidRDefault="0068573B" w:rsidP="0068573B">
          <w:pPr>
            <w:pStyle w:val="ListParagraph"/>
            <w:numPr>
              <w:ilvl w:val="0"/>
              <w:numId w:val="5"/>
            </w:numPr>
            <w:spacing w:line="360" w:lineRule="auto"/>
            <w:jc w:val="both"/>
            <w:rPr>
              <w:rFonts w:ascii="Arial" w:hAnsi="Arial" w:cs="Arial"/>
              <w:bCs/>
            </w:rPr>
          </w:pPr>
          <w:r w:rsidRPr="0062750E">
            <w:rPr>
              <w:rFonts w:ascii="Arial" w:hAnsi="Arial" w:cs="Arial"/>
              <w:bCs/>
            </w:rPr>
            <w:t>Populasi Dan Sampel Penelitian</w:t>
          </w:r>
          <w:r w:rsidRPr="0062750E">
            <w:rPr>
              <w:rFonts w:ascii="Arial" w:hAnsi="Arial" w:cs="Arial"/>
            </w:rPr>
            <w:ptab w:relativeTo="margin" w:alignment="right" w:leader="dot"/>
          </w:r>
          <w:r>
            <w:rPr>
              <w:rFonts w:ascii="Arial" w:hAnsi="Arial" w:cs="Arial"/>
            </w:rPr>
            <w:t>29</w:t>
          </w:r>
        </w:p>
        <w:p w:rsidR="0068573B" w:rsidRPr="0062750E" w:rsidRDefault="0068573B" w:rsidP="0068573B">
          <w:pPr>
            <w:pStyle w:val="ListParagraph"/>
            <w:numPr>
              <w:ilvl w:val="0"/>
              <w:numId w:val="5"/>
            </w:numPr>
            <w:spacing w:line="360" w:lineRule="auto"/>
            <w:jc w:val="both"/>
            <w:rPr>
              <w:rFonts w:ascii="Arial" w:hAnsi="Arial" w:cs="Arial"/>
              <w:b/>
              <w:bCs/>
            </w:rPr>
          </w:pPr>
          <w:r w:rsidRPr="0062750E">
            <w:rPr>
              <w:rFonts w:ascii="Arial" w:hAnsi="Arial" w:cs="Arial"/>
              <w:color w:val="000000"/>
            </w:rPr>
            <w:t>Prosedur Pemeriksaan Formalin</w:t>
          </w:r>
          <w:r w:rsidRPr="0062750E">
            <w:rPr>
              <w:rFonts w:ascii="Arial" w:hAnsi="Arial" w:cs="Arial"/>
            </w:rPr>
            <w:ptab w:relativeTo="margin" w:alignment="right" w:leader="dot"/>
          </w:r>
          <w:r>
            <w:rPr>
              <w:rFonts w:ascii="Arial" w:hAnsi="Arial" w:cs="Arial"/>
            </w:rPr>
            <w:t>29</w:t>
          </w:r>
        </w:p>
        <w:p w:rsidR="0068573B" w:rsidRPr="0062750E" w:rsidRDefault="0068573B" w:rsidP="0068573B">
          <w:pPr>
            <w:pStyle w:val="ListParagraph"/>
            <w:spacing w:line="360" w:lineRule="auto"/>
            <w:jc w:val="both"/>
            <w:rPr>
              <w:rFonts w:ascii="Arial" w:hAnsi="Arial" w:cs="Arial"/>
            </w:rPr>
          </w:pPr>
          <w:r w:rsidRPr="0062750E">
            <w:rPr>
              <w:rFonts w:ascii="Arial" w:hAnsi="Arial" w:cs="Arial"/>
            </w:rPr>
            <w:t>D.1 Alat</w:t>
          </w:r>
          <w:r w:rsidRPr="0062750E">
            <w:rPr>
              <w:rFonts w:ascii="Arial" w:hAnsi="Arial" w:cs="Arial"/>
            </w:rPr>
            <w:ptab w:relativeTo="margin" w:alignment="right" w:leader="dot"/>
          </w:r>
          <w:r>
            <w:rPr>
              <w:rFonts w:ascii="Arial" w:hAnsi="Arial" w:cs="Arial"/>
            </w:rPr>
            <w:t>29</w:t>
          </w:r>
        </w:p>
        <w:p w:rsidR="0068573B" w:rsidRPr="0062750E" w:rsidRDefault="0068573B" w:rsidP="0068573B">
          <w:pPr>
            <w:pStyle w:val="ListParagraph"/>
            <w:spacing w:line="360" w:lineRule="auto"/>
            <w:jc w:val="both"/>
            <w:rPr>
              <w:rFonts w:ascii="Arial" w:hAnsi="Arial" w:cs="Arial"/>
            </w:rPr>
          </w:pPr>
          <w:r w:rsidRPr="0062750E">
            <w:rPr>
              <w:rFonts w:ascii="Arial" w:hAnsi="Arial" w:cs="Arial"/>
            </w:rPr>
            <w:t>D.2 Bahan</w:t>
          </w:r>
          <w:r w:rsidRPr="0062750E">
            <w:rPr>
              <w:rFonts w:ascii="Arial" w:hAnsi="Arial" w:cs="Arial"/>
            </w:rPr>
            <w:ptab w:relativeTo="margin" w:alignment="right" w:leader="dot"/>
          </w:r>
          <w:r w:rsidRPr="0062750E">
            <w:rPr>
              <w:rFonts w:ascii="Arial" w:hAnsi="Arial" w:cs="Arial"/>
            </w:rPr>
            <w:t>3</w:t>
          </w:r>
          <w:r>
            <w:rPr>
              <w:rFonts w:ascii="Arial" w:hAnsi="Arial" w:cs="Arial"/>
            </w:rPr>
            <w:t>0</w:t>
          </w:r>
        </w:p>
        <w:p w:rsidR="0068573B" w:rsidRPr="0062750E" w:rsidRDefault="0068573B" w:rsidP="0068573B">
          <w:pPr>
            <w:pStyle w:val="ListParagraph"/>
            <w:spacing w:line="360" w:lineRule="auto"/>
            <w:jc w:val="both"/>
            <w:rPr>
              <w:rFonts w:ascii="Arial" w:hAnsi="Arial" w:cs="Arial"/>
            </w:rPr>
          </w:pPr>
          <w:r w:rsidRPr="0062750E">
            <w:rPr>
              <w:rFonts w:ascii="Arial" w:hAnsi="Arial" w:cs="Arial"/>
            </w:rPr>
            <w:t>D.3 Cara Kerja</w:t>
          </w:r>
          <w:r w:rsidRPr="0062750E">
            <w:rPr>
              <w:rFonts w:ascii="Arial" w:hAnsi="Arial" w:cs="Arial"/>
            </w:rPr>
            <w:ptab w:relativeTo="margin" w:alignment="right" w:leader="dot"/>
          </w:r>
          <w:r w:rsidRPr="0062750E">
            <w:rPr>
              <w:rFonts w:ascii="Arial" w:hAnsi="Arial" w:cs="Arial"/>
            </w:rPr>
            <w:t>3</w:t>
          </w:r>
          <w:r>
            <w:rPr>
              <w:rFonts w:ascii="Arial" w:hAnsi="Arial" w:cs="Arial"/>
            </w:rPr>
            <w:t>0</w:t>
          </w:r>
        </w:p>
        <w:p w:rsidR="0068573B" w:rsidRPr="00D220A6" w:rsidRDefault="0068573B" w:rsidP="0068573B">
          <w:pPr>
            <w:pStyle w:val="ListParagraph"/>
            <w:numPr>
              <w:ilvl w:val="0"/>
              <w:numId w:val="5"/>
            </w:numPr>
            <w:spacing w:line="360" w:lineRule="auto"/>
            <w:jc w:val="both"/>
            <w:rPr>
              <w:rFonts w:ascii="Arial" w:hAnsi="Arial" w:cs="Arial"/>
              <w:b/>
              <w:bCs/>
            </w:rPr>
          </w:pPr>
          <w:r w:rsidRPr="0062750E">
            <w:rPr>
              <w:rFonts w:ascii="Arial" w:hAnsi="Arial" w:cs="Arial"/>
              <w:color w:val="000000"/>
            </w:rPr>
            <w:t>Jenis</w:t>
          </w:r>
          <w:r>
            <w:rPr>
              <w:rFonts w:ascii="Arial" w:hAnsi="Arial" w:cs="Arial"/>
              <w:color w:val="000000"/>
            </w:rPr>
            <w:t xml:space="preserve"> Dan</w:t>
          </w:r>
          <w:r w:rsidRPr="0062750E">
            <w:rPr>
              <w:rFonts w:ascii="Arial" w:hAnsi="Arial" w:cs="Arial"/>
              <w:color w:val="000000"/>
            </w:rPr>
            <w:t xml:space="preserve"> Pengumpulan Data</w:t>
          </w:r>
          <w:r w:rsidRPr="0062750E">
            <w:rPr>
              <w:rFonts w:ascii="Arial" w:hAnsi="Arial" w:cs="Arial"/>
            </w:rPr>
            <w:ptab w:relativeTo="margin" w:alignment="right" w:leader="dot"/>
          </w:r>
          <w:r>
            <w:rPr>
              <w:rFonts w:ascii="Arial" w:hAnsi="Arial" w:cs="Arial"/>
            </w:rPr>
            <w:t>31</w:t>
          </w:r>
        </w:p>
        <w:p w:rsidR="0068573B" w:rsidRPr="00D220A6" w:rsidRDefault="0068573B" w:rsidP="0068573B">
          <w:pPr>
            <w:pStyle w:val="ListParagraph"/>
            <w:spacing w:line="360" w:lineRule="auto"/>
            <w:jc w:val="both"/>
            <w:rPr>
              <w:rFonts w:ascii="Arial" w:hAnsi="Arial" w:cs="Arial"/>
              <w:b/>
              <w:bCs/>
            </w:rPr>
          </w:pPr>
          <w:r>
            <w:rPr>
              <w:rFonts w:ascii="Arial" w:hAnsi="Arial" w:cs="Arial"/>
            </w:rPr>
            <w:t>E.1 Jenis Data</w:t>
          </w:r>
          <w:r w:rsidRPr="0062750E">
            <w:rPr>
              <w:rFonts w:ascii="Arial" w:hAnsi="Arial" w:cs="Arial"/>
            </w:rPr>
            <w:ptab w:relativeTo="margin" w:alignment="right" w:leader="dot"/>
          </w:r>
          <w:r>
            <w:rPr>
              <w:rFonts w:ascii="Arial" w:hAnsi="Arial" w:cs="Arial"/>
            </w:rPr>
            <w:t>31</w:t>
          </w:r>
        </w:p>
        <w:p w:rsidR="0068573B" w:rsidRDefault="0068573B" w:rsidP="0068573B">
          <w:pPr>
            <w:pStyle w:val="ListParagraph"/>
            <w:spacing w:line="360" w:lineRule="auto"/>
            <w:ind w:firstLine="720"/>
            <w:jc w:val="both"/>
          </w:pPr>
          <w:r>
            <w:rPr>
              <w:rFonts w:ascii="Arial" w:hAnsi="Arial" w:cs="Arial"/>
            </w:rPr>
            <w:t>E.1.1 Data Primer</w:t>
          </w:r>
          <w:r w:rsidRPr="0062750E">
            <w:rPr>
              <w:rFonts w:ascii="Arial" w:hAnsi="Arial" w:cs="Arial"/>
            </w:rPr>
            <w:ptab w:relativeTo="margin" w:alignment="right" w:leader="dot"/>
          </w:r>
          <w:r>
            <w:rPr>
              <w:rFonts w:ascii="Arial" w:hAnsi="Arial" w:cs="Arial"/>
            </w:rPr>
            <w:t>31</w:t>
          </w:r>
        </w:p>
        <w:p w:rsidR="0068573B" w:rsidRPr="00D220A6" w:rsidRDefault="0068573B" w:rsidP="0068573B">
          <w:pPr>
            <w:pStyle w:val="ListParagraph"/>
            <w:spacing w:line="360" w:lineRule="auto"/>
            <w:ind w:firstLine="720"/>
            <w:jc w:val="both"/>
            <w:rPr>
              <w:rFonts w:ascii="Arial" w:hAnsi="Arial" w:cs="Arial"/>
              <w:b/>
              <w:bCs/>
            </w:rPr>
          </w:pPr>
          <w:r>
            <w:rPr>
              <w:rFonts w:ascii="Arial" w:hAnsi="Arial" w:cs="Arial"/>
            </w:rPr>
            <w:t>E.1.2 Data Sekunder</w:t>
          </w:r>
          <w:r w:rsidRPr="0062750E">
            <w:rPr>
              <w:rFonts w:ascii="Arial" w:hAnsi="Arial" w:cs="Arial"/>
            </w:rPr>
            <w:ptab w:relativeTo="margin" w:alignment="right" w:leader="dot"/>
          </w:r>
          <w:r>
            <w:rPr>
              <w:rFonts w:ascii="Arial" w:hAnsi="Arial" w:cs="Arial"/>
            </w:rPr>
            <w:t>31</w:t>
          </w:r>
        </w:p>
        <w:p w:rsidR="0068573B" w:rsidRPr="0062750E" w:rsidRDefault="0068573B" w:rsidP="0068573B">
          <w:pPr>
            <w:pStyle w:val="ListParagraph"/>
            <w:numPr>
              <w:ilvl w:val="0"/>
              <w:numId w:val="5"/>
            </w:numPr>
            <w:spacing w:line="360" w:lineRule="auto"/>
            <w:jc w:val="both"/>
            <w:rPr>
              <w:rFonts w:ascii="Arial" w:hAnsi="Arial" w:cs="Arial"/>
              <w:b/>
              <w:bCs/>
            </w:rPr>
          </w:pPr>
          <w:r w:rsidRPr="0062750E">
            <w:rPr>
              <w:rFonts w:ascii="Arial" w:hAnsi="Arial" w:cs="Arial"/>
              <w:color w:val="000000"/>
            </w:rPr>
            <w:t>Pengolahan Dan Analisis Data</w:t>
          </w:r>
          <w:r w:rsidRPr="0062750E">
            <w:rPr>
              <w:rFonts w:ascii="Arial" w:hAnsi="Arial" w:cs="Arial"/>
            </w:rPr>
            <w:ptab w:relativeTo="margin" w:alignment="right" w:leader="dot"/>
          </w:r>
          <w:r>
            <w:rPr>
              <w:rFonts w:ascii="Arial" w:hAnsi="Arial" w:cs="Arial"/>
            </w:rPr>
            <w:t>31</w:t>
          </w:r>
        </w:p>
        <w:p w:rsidR="0068573B" w:rsidRDefault="0068573B" w:rsidP="0068573B">
          <w:pPr>
            <w:pStyle w:val="ListParagraph"/>
            <w:spacing w:line="360" w:lineRule="auto"/>
            <w:jc w:val="both"/>
            <w:rPr>
              <w:rFonts w:ascii="Arial" w:hAnsi="Arial" w:cs="Arial"/>
            </w:rPr>
          </w:pPr>
          <w:r w:rsidRPr="0062750E">
            <w:rPr>
              <w:rFonts w:ascii="Arial" w:hAnsi="Arial" w:cs="Arial"/>
            </w:rPr>
            <w:t xml:space="preserve">F.1 Pengolahan Data </w:t>
          </w:r>
          <w:r w:rsidRPr="0062750E">
            <w:rPr>
              <w:rFonts w:ascii="Arial" w:hAnsi="Arial" w:cs="Arial"/>
            </w:rPr>
            <w:ptab w:relativeTo="margin" w:alignment="right" w:leader="dot"/>
          </w:r>
          <w:r w:rsidRPr="0062750E">
            <w:rPr>
              <w:rFonts w:ascii="Arial" w:hAnsi="Arial" w:cs="Arial"/>
            </w:rPr>
            <w:t>3</w:t>
          </w:r>
          <w:r>
            <w:rPr>
              <w:rFonts w:ascii="Arial" w:hAnsi="Arial" w:cs="Arial"/>
            </w:rPr>
            <w:t>1</w:t>
          </w:r>
        </w:p>
        <w:p w:rsidR="0068573B" w:rsidRDefault="0068573B" w:rsidP="0068573B">
          <w:pPr>
            <w:pStyle w:val="ListParagraph"/>
            <w:spacing w:line="360" w:lineRule="auto"/>
            <w:jc w:val="both"/>
            <w:rPr>
              <w:rFonts w:ascii="Arial" w:hAnsi="Arial" w:cs="Arial"/>
            </w:rPr>
          </w:pPr>
          <w:r>
            <w:rPr>
              <w:rFonts w:ascii="Arial" w:hAnsi="Arial" w:cs="Arial"/>
            </w:rPr>
            <w:t xml:space="preserve">F.2 </w:t>
          </w:r>
          <w:r w:rsidRPr="0062750E">
            <w:rPr>
              <w:rFonts w:ascii="Arial" w:hAnsi="Arial" w:cs="Arial"/>
            </w:rPr>
            <w:t>Analisis Data</w:t>
          </w:r>
          <w:r w:rsidRPr="0062750E">
            <w:rPr>
              <w:rFonts w:ascii="Arial" w:hAnsi="Arial" w:cs="Arial"/>
            </w:rPr>
            <w:ptab w:relativeTo="margin" w:alignment="right" w:leader="dot"/>
          </w:r>
          <w:r w:rsidRPr="0062750E">
            <w:rPr>
              <w:rFonts w:ascii="Arial" w:hAnsi="Arial" w:cs="Arial"/>
            </w:rPr>
            <w:t>3</w:t>
          </w:r>
          <w:r>
            <w:rPr>
              <w:rFonts w:ascii="Arial" w:hAnsi="Arial" w:cs="Arial"/>
            </w:rPr>
            <w:t>2</w:t>
          </w:r>
        </w:p>
        <w:p w:rsidR="0068573B" w:rsidRPr="00D534D7" w:rsidRDefault="0068573B" w:rsidP="0068573B">
          <w:pPr>
            <w:pStyle w:val="ListParagraph"/>
            <w:tabs>
              <w:tab w:val="left" w:pos="0"/>
            </w:tabs>
            <w:spacing w:line="360" w:lineRule="auto"/>
            <w:ind w:hanging="720"/>
            <w:jc w:val="both"/>
            <w:rPr>
              <w:rFonts w:ascii="Arial" w:hAnsi="Arial" w:cs="Arial"/>
            </w:rPr>
          </w:pPr>
          <w:r w:rsidRPr="00B62EE3">
            <w:rPr>
              <w:rFonts w:ascii="Arial" w:hAnsi="Arial" w:cs="Arial"/>
              <w:b/>
              <w:bCs/>
              <w:sz w:val="24"/>
              <w:szCs w:val="24"/>
            </w:rPr>
            <w:t>BAB IV HASIL DAN PEMBAHASAN</w:t>
          </w:r>
          <w:r w:rsidRPr="00EC2BB2">
            <w:rPr>
              <w:rFonts w:ascii="Arial" w:hAnsi="Arial" w:cs="Arial"/>
              <w:b/>
            </w:rPr>
            <w:ptab w:relativeTo="margin" w:alignment="right" w:leader="dot"/>
          </w:r>
          <w:r w:rsidRPr="00EC2BB2">
            <w:rPr>
              <w:rFonts w:ascii="Arial" w:hAnsi="Arial" w:cs="Arial"/>
              <w:b/>
            </w:rPr>
            <w:t>33</w:t>
          </w:r>
        </w:p>
        <w:p w:rsidR="0068573B" w:rsidRPr="00B62EE3" w:rsidRDefault="0068573B" w:rsidP="0068573B">
          <w:pPr>
            <w:pStyle w:val="ListParagraph"/>
            <w:numPr>
              <w:ilvl w:val="0"/>
              <w:numId w:val="6"/>
            </w:numPr>
            <w:spacing w:line="360" w:lineRule="auto"/>
            <w:jc w:val="both"/>
            <w:rPr>
              <w:rFonts w:ascii="Arial" w:hAnsi="Arial" w:cs="Arial"/>
              <w:b/>
              <w:bCs/>
            </w:rPr>
          </w:pPr>
          <w:r>
            <w:rPr>
              <w:rFonts w:ascii="Arial" w:hAnsi="Arial" w:cs="Arial"/>
              <w:color w:val="000000"/>
            </w:rPr>
            <w:t>Hasil</w:t>
          </w:r>
          <w:r w:rsidRPr="0062750E">
            <w:rPr>
              <w:rFonts w:ascii="Arial" w:hAnsi="Arial" w:cs="Arial"/>
            </w:rPr>
            <w:ptab w:relativeTo="margin" w:alignment="right" w:leader="dot"/>
          </w:r>
          <w:r>
            <w:rPr>
              <w:rFonts w:ascii="Arial" w:hAnsi="Arial" w:cs="Arial"/>
            </w:rPr>
            <w:t>33</w:t>
          </w:r>
        </w:p>
        <w:p w:rsidR="0068573B" w:rsidRDefault="0068573B" w:rsidP="0068573B">
          <w:pPr>
            <w:pStyle w:val="ListParagraph"/>
            <w:spacing w:line="360" w:lineRule="auto"/>
            <w:jc w:val="both"/>
            <w:rPr>
              <w:rFonts w:ascii="Arial" w:hAnsi="Arial" w:cs="Arial"/>
            </w:rPr>
          </w:pPr>
          <w:r>
            <w:rPr>
              <w:rFonts w:ascii="Arial" w:hAnsi="Arial" w:cs="Arial"/>
            </w:rPr>
            <w:t xml:space="preserve">A.1 Deskripsi Lokasi Penelitian </w:t>
          </w:r>
          <w:r w:rsidRPr="0062750E">
            <w:rPr>
              <w:rFonts w:ascii="Arial" w:hAnsi="Arial" w:cs="Arial"/>
            </w:rPr>
            <w:t xml:space="preserve"> </w:t>
          </w:r>
          <w:r w:rsidRPr="0062750E">
            <w:rPr>
              <w:rFonts w:ascii="Arial" w:hAnsi="Arial" w:cs="Arial"/>
            </w:rPr>
            <w:ptab w:relativeTo="margin" w:alignment="right" w:leader="dot"/>
          </w:r>
          <w:r>
            <w:rPr>
              <w:rFonts w:ascii="Arial" w:hAnsi="Arial" w:cs="Arial"/>
            </w:rPr>
            <w:t>33</w:t>
          </w:r>
        </w:p>
        <w:p w:rsidR="0068573B" w:rsidRDefault="0068573B" w:rsidP="0068573B">
          <w:pPr>
            <w:pStyle w:val="ListParagraph"/>
            <w:spacing w:line="360" w:lineRule="auto"/>
            <w:ind w:firstLine="720"/>
            <w:jc w:val="both"/>
            <w:rPr>
              <w:rFonts w:ascii="Arial" w:hAnsi="Arial" w:cs="Arial"/>
            </w:rPr>
          </w:pPr>
          <w:r>
            <w:rPr>
              <w:rFonts w:ascii="Arial" w:hAnsi="Arial" w:cs="Arial"/>
            </w:rPr>
            <w:t>A.1.1 Geografis</w:t>
          </w:r>
          <w:r w:rsidRPr="0062750E">
            <w:rPr>
              <w:rFonts w:ascii="Arial" w:hAnsi="Arial" w:cs="Arial"/>
            </w:rPr>
            <w:ptab w:relativeTo="margin" w:alignment="right" w:leader="dot"/>
          </w:r>
          <w:r>
            <w:rPr>
              <w:rFonts w:ascii="Arial" w:hAnsi="Arial" w:cs="Arial"/>
            </w:rPr>
            <w:t>33</w:t>
          </w:r>
        </w:p>
        <w:p w:rsidR="0068573B" w:rsidRDefault="0068573B" w:rsidP="0068573B">
          <w:pPr>
            <w:pStyle w:val="ListParagraph"/>
            <w:spacing w:line="360" w:lineRule="auto"/>
            <w:ind w:firstLine="720"/>
            <w:jc w:val="both"/>
            <w:rPr>
              <w:rFonts w:ascii="Arial" w:hAnsi="Arial" w:cs="Arial"/>
            </w:rPr>
          </w:pPr>
          <w:r>
            <w:rPr>
              <w:rFonts w:ascii="Arial" w:hAnsi="Arial" w:cs="Arial"/>
            </w:rPr>
            <w:t>A.1.2 Demografi</w:t>
          </w:r>
          <w:r w:rsidRPr="0062750E">
            <w:rPr>
              <w:rFonts w:ascii="Arial" w:hAnsi="Arial" w:cs="Arial"/>
            </w:rPr>
            <w:ptab w:relativeTo="margin" w:alignment="right" w:leader="dot"/>
          </w:r>
          <w:r>
            <w:rPr>
              <w:rFonts w:ascii="Arial" w:hAnsi="Arial" w:cs="Arial"/>
            </w:rPr>
            <w:t>34</w:t>
          </w:r>
        </w:p>
        <w:p w:rsidR="0068573B" w:rsidRDefault="0068573B" w:rsidP="0068573B">
          <w:pPr>
            <w:pStyle w:val="ListParagraph"/>
            <w:spacing w:line="360" w:lineRule="auto"/>
            <w:jc w:val="both"/>
            <w:rPr>
              <w:rFonts w:ascii="Arial" w:hAnsi="Arial" w:cs="Arial"/>
            </w:rPr>
          </w:pPr>
          <w:r>
            <w:rPr>
              <w:rFonts w:ascii="Arial" w:hAnsi="Arial" w:cs="Arial"/>
            </w:rPr>
            <w:t>A.2 Deskripsi Sampel</w:t>
          </w:r>
          <w:r w:rsidRPr="0062750E">
            <w:rPr>
              <w:rFonts w:ascii="Arial" w:hAnsi="Arial" w:cs="Arial"/>
            </w:rPr>
            <w:t xml:space="preserve"> </w:t>
          </w:r>
          <w:r w:rsidRPr="0062750E">
            <w:rPr>
              <w:rFonts w:ascii="Arial" w:hAnsi="Arial" w:cs="Arial"/>
            </w:rPr>
            <w:ptab w:relativeTo="margin" w:alignment="right" w:leader="dot"/>
          </w:r>
          <w:r>
            <w:rPr>
              <w:rFonts w:ascii="Arial" w:hAnsi="Arial" w:cs="Arial"/>
            </w:rPr>
            <w:t>34</w:t>
          </w:r>
        </w:p>
        <w:p w:rsidR="0068573B" w:rsidRDefault="0068573B" w:rsidP="0068573B">
          <w:pPr>
            <w:pStyle w:val="ListParagraph"/>
            <w:spacing w:line="360" w:lineRule="auto"/>
            <w:jc w:val="both"/>
            <w:rPr>
              <w:rFonts w:ascii="Arial" w:hAnsi="Arial" w:cs="Arial"/>
            </w:rPr>
          </w:pPr>
          <w:r>
            <w:rPr>
              <w:rFonts w:ascii="Arial" w:hAnsi="Arial" w:cs="Arial"/>
            </w:rPr>
            <w:t xml:space="preserve">A.3 Hasil Penelitian </w:t>
          </w:r>
          <w:r w:rsidRPr="0062750E">
            <w:rPr>
              <w:rFonts w:ascii="Arial" w:hAnsi="Arial" w:cs="Arial"/>
            </w:rPr>
            <w:t xml:space="preserve"> </w:t>
          </w:r>
          <w:r w:rsidRPr="0062750E">
            <w:rPr>
              <w:rFonts w:ascii="Arial" w:hAnsi="Arial" w:cs="Arial"/>
            </w:rPr>
            <w:ptab w:relativeTo="margin" w:alignment="right" w:leader="dot"/>
          </w:r>
          <w:r>
            <w:rPr>
              <w:rFonts w:ascii="Arial" w:hAnsi="Arial" w:cs="Arial"/>
            </w:rPr>
            <w:t>34</w:t>
          </w:r>
        </w:p>
        <w:p w:rsidR="0068573B" w:rsidRDefault="0068573B" w:rsidP="0068573B">
          <w:pPr>
            <w:pStyle w:val="ListParagraph"/>
            <w:spacing w:line="360" w:lineRule="auto"/>
            <w:ind w:firstLine="720"/>
            <w:jc w:val="both"/>
            <w:rPr>
              <w:rFonts w:ascii="Arial" w:hAnsi="Arial" w:cs="Arial"/>
            </w:rPr>
          </w:pPr>
          <w:r>
            <w:rPr>
              <w:rFonts w:ascii="Arial" w:hAnsi="Arial" w:cs="Arial"/>
            </w:rPr>
            <w:t>A.3.1 Karakteristik Responden</w:t>
          </w:r>
          <w:r w:rsidRPr="0062750E">
            <w:rPr>
              <w:rFonts w:ascii="Arial" w:hAnsi="Arial" w:cs="Arial"/>
            </w:rPr>
            <w:ptab w:relativeTo="margin" w:alignment="right" w:leader="dot"/>
          </w:r>
          <w:r>
            <w:rPr>
              <w:rFonts w:ascii="Arial" w:hAnsi="Arial" w:cs="Arial"/>
            </w:rPr>
            <w:t>34</w:t>
          </w:r>
        </w:p>
        <w:p w:rsidR="0068573B" w:rsidRDefault="0068573B" w:rsidP="0068573B">
          <w:pPr>
            <w:pStyle w:val="ListParagraph"/>
            <w:spacing w:line="360" w:lineRule="auto"/>
            <w:ind w:firstLine="720"/>
            <w:jc w:val="both"/>
            <w:rPr>
              <w:rFonts w:ascii="Arial" w:hAnsi="Arial" w:cs="Arial"/>
            </w:rPr>
          </w:pPr>
          <w:r>
            <w:rPr>
              <w:rFonts w:ascii="Arial" w:hAnsi="Arial" w:cs="Arial"/>
            </w:rPr>
            <w:lastRenderedPageBreak/>
            <w:t>A.3.2 Pengetahuan</w:t>
          </w:r>
          <w:r w:rsidRPr="0062750E">
            <w:rPr>
              <w:rFonts w:ascii="Arial" w:hAnsi="Arial" w:cs="Arial"/>
            </w:rPr>
            <w:ptab w:relativeTo="margin" w:alignment="right" w:leader="dot"/>
          </w:r>
          <w:r>
            <w:rPr>
              <w:rFonts w:ascii="Arial" w:hAnsi="Arial" w:cs="Arial"/>
            </w:rPr>
            <w:t>36</w:t>
          </w:r>
        </w:p>
        <w:p w:rsidR="0068573B" w:rsidRDefault="0068573B" w:rsidP="0068573B">
          <w:pPr>
            <w:pStyle w:val="ListParagraph"/>
            <w:spacing w:line="360" w:lineRule="auto"/>
            <w:ind w:firstLine="720"/>
            <w:jc w:val="both"/>
            <w:rPr>
              <w:rFonts w:ascii="Arial" w:hAnsi="Arial" w:cs="Arial"/>
            </w:rPr>
          </w:pPr>
          <w:r>
            <w:rPr>
              <w:rFonts w:ascii="Arial" w:hAnsi="Arial" w:cs="Arial"/>
            </w:rPr>
            <w:t>A.3.3 Hasil Pemeriksaan Formalin Pada Tahu</w:t>
          </w:r>
          <w:r w:rsidRPr="0062750E">
            <w:rPr>
              <w:rFonts w:ascii="Arial" w:hAnsi="Arial" w:cs="Arial"/>
            </w:rPr>
            <w:ptab w:relativeTo="margin" w:alignment="right" w:leader="dot"/>
          </w:r>
          <w:r>
            <w:rPr>
              <w:rFonts w:ascii="Arial" w:hAnsi="Arial" w:cs="Arial"/>
            </w:rPr>
            <w:t>38</w:t>
          </w:r>
        </w:p>
        <w:p w:rsidR="0068573B" w:rsidRPr="000179BB" w:rsidRDefault="0068573B" w:rsidP="0068573B">
          <w:pPr>
            <w:pStyle w:val="ListParagraph"/>
            <w:numPr>
              <w:ilvl w:val="0"/>
              <w:numId w:val="6"/>
            </w:numPr>
            <w:spacing w:line="360" w:lineRule="auto"/>
            <w:jc w:val="both"/>
            <w:rPr>
              <w:rFonts w:ascii="Arial" w:hAnsi="Arial" w:cs="Arial"/>
              <w:b/>
              <w:bCs/>
            </w:rPr>
          </w:pPr>
          <w:r>
            <w:rPr>
              <w:rFonts w:ascii="Arial" w:hAnsi="Arial" w:cs="Arial"/>
              <w:color w:val="000000"/>
            </w:rPr>
            <w:t>Pembahasan</w:t>
          </w:r>
          <w:r w:rsidRPr="0062750E">
            <w:rPr>
              <w:rFonts w:ascii="Arial" w:hAnsi="Arial" w:cs="Arial"/>
            </w:rPr>
            <w:ptab w:relativeTo="margin" w:alignment="right" w:leader="dot"/>
          </w:r>
          <w:r>
            <w:rPr>
              <w:rFonts w:ascii="Arial" w:hAnsi="Arial" w:cs="Arial"/>
            </w:rPr>
            <w:t>39</w:t>
          </w:r>
        </w:p>
        <w:p w:rsidR="0068573B" w:rsidRPr="00873BD8" w:rsidRDefault="0068573B" w:rsidP="0068573B">
          <w:pPr>
            <w:pStyle w:val="ListParagraph"/>
            <w:spacing w:line="360" w:lineRule="auto"/>
            <w:jc w:val="both"/>
            <w:rPr>
              <w:rFonts w:ascii="Arial" w:hAnsi="Arial" w:cs="Arial"/>
            </w:rPr>
          </w:pPr>
          <w:r>
            <w:rPr>
              <w:rFonts w:ascii="Arial" w:hAnsi="Arial" w:cs="Arial"/>
            </w:rPr>
            <w:t xml:space="preserve">B.1 </w:t>
          </w:r>
          <w:r w:rsidRPr="00873BD8">
            <w:rPr>
              <w:rFonts w:ascii="Arial" w:hAnsi="Arial" w:cs="Arial"/>
            </w:rPr>
            <w:t xml:space="preserve">Gambaran Pengetahuan Pedagang Tentang Formalin </w:t>
          </w:r>
          <w:r w:rsidRPr="0062750E">
            <w:rPr>
              <w:rFonts w:ascii="Arial" w:hAnsi="Arial" w:cs="Arial"/>
            </w:rPr>
            <w:ptab w:relativeTo="margin" w:alignment="right" w:leader="dot"/>
          </w:r>
          <w:r w:rsidRPr="00873BD8">
            <w:rPr>
              <w:rFonts w:ascii="Arial" w:hAnsi="Arial" w:cs="Arial"/>
            </w:rPr>
            <w:t xml:space="preserve"> </w:t>
          </w:r>
          <w:r>
            <w:rPr>
              <w:rFonts w:ascii="Arial" w:hAnsi="Arial" w:cs="Arial"/>
            </w:rPr>
            <w:t>39</w:t>
          </w:r>
        </w:p>
        <w:p w:rsidR="0068573B" w:rsidRDefault="0068573B" w:rsidP="0068573B">
          <w:pPr>
            <w:pStyle w:val="ListParagraph"/>
            <w:spacing w:line="360" w:lineRule="auto"/>
            <w:jc w:val="both"/>
            <w:rPr>
              <w:rFonts w:ascii="Arial" w:hAnsi="Arial" w:cs="Arial"/>
            </w:rPr>
          </w:pPr>
          <w:r>
            <w:rPr>
              <w:rFonts w:ascii="Arial" w:hAnsi="Arial" w:cs="Arial"/>
            </w:rPr>
            <w:t>B.2 Hasil Pemeriksaan Formalin Pada Tahu</w:t>
          </w:r>
          <w:r w:rsidRPr="0062750E">
            <w:rPr>
              <w:rFonts w:ascii="Arial" w:hAnsi="Arial" w:cs="Arial"/>
            </w:rPr>
            <w:t xml:space="preserve"> </w:t>
          </w:r>
          <w:r w:rsidRPr="0062750E">
            <w:rPr>
              <w:rFonts w:ascii="Arial" w:hAnsi="Arial" w:cs="Arial"/>
            </w:rPr>
            <w:ptab w:relativeTo="margin" w:alignment="right" w:leader="dot"/>
          </w:r>
          <w:r>
            <w:rPr>
              <w:rFonts w:ascii="Arial" w:hAnsi="Arial" w:cs="Arial"/>
            </w:rPr>
            <w:t>45</w:t>
          </w:r>
        </w:p>
        <w:p w:rsidR="0068573B" w:rsidRDefault="0068573B" w:rsidP="0068573B">
          <w:pPr>
            <w:pStyle w:val="ListParagraph"/>
            <w:tabs>
              <w:tab w:val="left" w:pos="0"/>
            </w:tabs>
            <w:spacing w:line="360" w:lineRule="auto"/>
            <w:ind w:hanging="720"/>
            <w:jc w:val="both"/>
            <w:rPr>
              <w:rFonts w:ascii="Arial" w:hAnsi="Arial" w:cs="Arial"/>
            </w:rPr>
          </w:pPr>
          <w:r>
            <w:rPr>
              <w:rFonts w:ascii="Arial" w:hAnsi="Arial" w:cs="Arial"/>
              <w:b/>
              <w:bCs/>
              <w:sz w:val="24"/>
              <w:szCs w:val="24"/>
            </w:rPr>
            <w:t>BAB V KESIMPULAN DAN SARAN</w:t>
          </w:r>
          <w:r w:rsidRPr="00EC2BB2">
            <w:rPr>
              <w:rFonts w:ascii="Arial" w:hAnsi="Arial" w:cs="Arial"/>
              <w:b/>
            </w:rPr>
            <w:ptab w:relativeTo="margin" w:alignment="right" w:leader="dot"/>
          </w:r>
          <w:r>
            <w:rPr>
              <w:rFonts w:ascii="Arial" w:hAnsi="Arial" w:cs="Arial"/>
              <w:b/>
            </w:rPr>
            <w:t>46</w:t>
          </w:r>
        </w:p>
        <w:p w:rsidR="0068573B" w:rsidRPr="00D534D7" w:rsidRDefault="0068573B" w:rsidP="0068573B">
          <w:pPr>
            <w:pStyle w:val="ListParagraph"/>
            <w:numPr>
              <w:ilvl w:val="0"/>
              <w:numId w:val="7"/>
            </w:numPr>
            <w:spacing w:line="360" w:lineRule="auto"/>
            <w:jc w:val="both"/>
            <w:rPr>
              <w:rFonts w:ascii="Arial" w:hAnsi="Arial" w:cs="Arial"/>
              <w:b/>
              <w:bCs/>
            </w:rPr>
          </w:pPr>
          <w:r>
            <w:rPr>
              <w:rFonts w:ascii="Arial" w:hAnsi="Arial" w:cs="Arial"/>
              <w:color w:val="000000"/>
            </w:rPr>
            <w:t>Kesimpulan</w:t>
          </w:r>
          <w:r w:rsidRPr="0062750E">
            <w:rPr>
              <w:rFonts w:ascii="Arial" w:hAnsi="Arial" w:cs="Arial"/>
            </w:rPr>
            <w:ptab w:relativeTo="margin" w:alignment="right" w:leader="dot"/>
          </w:r>
          <w:r>
            <w:rPr>
              <w:rFonts w:ascii="Arial" w:hAnsi="Arial" w:cs="Arial"/>
            </w:rPr>
            <w:t>46</w:t>
          </w:r>
        </w:p>
        <w:p w:rsidR="0068573B" w:rsidRPr="00D534D7" w:rsidRDefault="0068573B" w:rsidP="0068573B">
          <w:pPr>
            <w:pStyle w:val="ListParagraph"/>
            <w:numPr>
              <w:ilvl w:val="0"/>
              <w:numId w:val="7"/>
            </w:numPr>
            <w:spacing w:line="360" w:lineRule="auto"/>
            <w:jc w:val="both"/>
            <w:rPr>
              <w:rFonts w:ascii="Arial" w:hAnsi="Arial" w:cs="Arial"/>
              <w:b/>
              <w:bCs/>
            </w:rPr>
          </w:pPr>
          <w:r>
            <w:rPr>
              <w:rFonts w:ascii="Arial" w:hAnsi="Arial" w:cs="Arial"/>
              <w:color w:val="000000"/>
            </w:rPr>
            <w:t>Saran</w:t>
          </w:r>
          <w:r w:rsidRPr="0062750E">
            <w:rPr>
              <w:rFonts w:ascii="Arial" w:hAnsi="Arial" w:cs="Arial"/>
            </w:rPr>
            <w:ptab w:relativeTo="margin" w:alignment="right" w:leader="dot"/>
          </w:r>
          <w:r>
            <w:rPr>
              <w:rFonts w:ascii="Arial" w:hAnsi="Arial" w:cs="Arial"/>
            </w:rPr>
            <w:t>46</w:t>
          </w:r>
        </w:p>
        <w:p w:rsidR="0068573B" w:rsidRDefault="0068573B" w:rsidP="0068573B">
          <w:pPr>
            <w:pStyle w:val="TOC1"/>
            <w:rPr>
              <w:rFonts w:ascii="Arial" w:hAnsi="Arial" w:cs="Arial"/>
              <w:b/>
              <w:sz w:val="24"/>
              <w:szCs w:val="24"/>
            </w:rPr>
          </w:pPr>
          <w:r w:rsidRPr="0062750E">
            <w:rPr>
              <w:rFonts w:ascii="Arial" w:hAnsi="Arial" w:cs="Arial"/>
              <w:b/>
              <w:sz w:val="24"/>
              <w:szCs w:val="24"/>
            </w:rPr>
            <w:t xml:space="preserve">DAFTAR PUSTAKA </w:t>
          </w:r>
        </w:p>
        <w:p w:rsidR="0068573B" w:rsidRPr="00A81439" w:rsidRDefault="0068573B" w:rsidP="0068573B">
          <w:pPr>
            <w:pStyle w:val="TOC1"/>
            <w:rPr>
              <w:rFonts w:ascii="Arial" w:hAnsi="Arial" w:cs="Arial"/>
              <w:b/>
              <w:sz w:val="24"/>
              <w:szCs w:val="24"/>
            </w:rPr>
          </w:pPr>
          <w:r>
            <w:rPr>
              <w:rFonts w:ascii="Arial" w:hAnsi="Arial" w:cs="Arial"/>
              <w:b/>
              <w:sz w:val="24"/>
              <w:szCs w:val="24"/>
            </w:rPr>
            <w:t>DOKUMENTASI</w:t>
          </w:r>
        </w:p>
        <w:p w:rsidR="0068573B" w:rsidRPr="0068573B" w:rsidRDefault="0068573B" w:rsidP="0068573B">
          <w:pPr>
            <w:pStyle w:val="TOC1"/>
            <w:rPr>
              <w:rFonts w:ascii="Arial" w:hAnsi="Arial" w:cs="Arial"/>
              <w:b/>
              <w:sz w:val="24"/>
              <w:szCs w:val="24"/>
            </w:rPr>
          </w:pPr>
          <w:r>
            <w:rPr>
              <w:rFonts w:ascii="Arial" w:hAnsi="Arial" w:cs="Arial"/>
              <w:b/>
              <w:sz w:val="24"/>
              <w:szCs w:val="24"/>
            </w:rPr>
            <w:t>DAFTAR LAMPIRAN</w:t>
          </w:r>
        </w:p>
      </w:sdtContent>
    </w:sdt>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Default="0068573B" w:rsidP="0068573B">
      <w:pPr>
        <w:pStyle w:val="ListParagraph"/>
        <w:tabs>
          <w:tab w:val="left" w:pos="0"/>
        </w:tabs>
        <w:spacing w:line="360" w:lineRule="auto"/>
        <w:ind w:left="90" w:firstLine="4950"/>
        <w:rPr>
          <w:rFonts w:ascii="Arial" w:hAnsi="Arial" w:cs="Arial"/>
        </w:rPr>
      </w:pPr>
    </w:p>
    <w:p w:rsidR="0068573B" w:rsidRPr="00904046" w:rsidRDefault="0068573B" w:rsidP="0068573B">
      <w:pPr>
        <w:pStyle w:val="ListParagraph"/>
        <w:tabs>
          <w:tab w:val="left" w:pos="0"/>
        </w:tabs>
        <w:spacing w:line="360" w:lineRule="auto"/>
        <w:ind w:left="90" w:hanging="90"/>
        <w:jc w:val="center"/>
        <w:rPr>
          <w:rFonts w:ascii="Arial" w:hAnsi="Arial" w:cs="Arial"/>
          <w:b/>
          <w:sz w:val="28"/>
          <w:szCs w:val="28"/>
        </w:rPr>
      </w:pPr>
      <w:r w:rsidRPr="00904046">
        <w:rPr>
          <w:rFonts w:ascii="Arial" w:hAnsi="Arial" w:cs="Arial"/>
          <w:b/>
          <w:sz w:val="28"/>
          <w:szCs w:val="28"/>
        </w:rPr>
        <w:lastRenderedPageBreak/>
        <w:t>DAFTAR TABEL</w:t>
      </w:r>
    </w:p>
    <w:p w:rsidR="0068573B" w:rsidRDefault="0068573B" w:rsidP="0068573B">
      <w:pPr>
        <w:pStyle w:val="ListParagraph"/>
        <w:spacing w:line="360" w:lineRule="auto"/>
        <w:ind w:left="5040"/>
        <w:jc w:val="center"/>
        <w:rPr>
          <w:rFonts w:ascii="Arial" w:hAnsi="Arial" w:cs="Arial"/>
        </w:rPr>
      </w:pPr>
    </w:p>
    <w:p w:rsidR="0068573B" w:rsidRDefault="0068573B" w:rsidP="0068573B">
      <w:pPr>
        <w:pStyle w:val="ListParagraph"/>
        <w:spacing w:line="360" w:lineRule="auto"/>
        <w:ind w:left="0"/>
        <w:rPr>
          <w:rFonts w:ascii="Arial" w:hAnsi="Arial" w:cs="Arial"/>
        </w:rPr>
      </w:pPr>
      <w:r>
        <w:rPr>
          <w:rFonts w:ascii="Arial" w:hAnsi="Arial" w:cs="Arial"/>
          <w:color w:val="000000"/>
        </w:rPr>
        <w:t>TABEL 4.1</w:t>
      </w:r>
      <w:r w:rsidRPr="0062750E">
        <w:rPr>
          <w:rFonts w:ascii="Arial" w:hAnsi="Arial" w:cs="Arial"/>
        </w:rPr>
        <w:ptab w:relativeTo="margin" w:alignment="right" w:leader="dot"/>
      </w:r>
      <w:r>
        <w:rPr>
          <w:rFonts w:ascii="Arial" w:hAnsi="Arial" w:cs="Arial"/>
        </w:rPr>
        <w:t>34</w:t>
      </w:r>
    </w:p>
    <w:p w:rsidR="0068573B" w:rsidRDefault="0068573B" w:rsidP="0068573B">
      <w:pPr>
        <w:pStyle w:val="ListParagraph"/>
        <w:spacing w:line="360" w:lineRule="auto"/>
        <w:ind w:left="0"/>
        <w:rPr>
          <w:rFonts w:ascii="Arial" w:hAnsi="Arial" w:cs="Arial"/>
        </w:rPr>
      </w:pPr>
      <w:r>
        <w:rPr>
          <w:rFonts w:ascii="Arial" w:hAnsi="Arial" w:cs="Arial"/>
          <w:color w:val="000000"/>
        </w:rPr>
        <w:t>TABEL 4.2</w:t>
      </w:r>
      <w:r w:rsidRPr="0062750E">
        <w:rPr>
          <w:rFonts w:ascii="Arial" w:hAnsi="Arial" w:cs="Arial"/>
        </w:rPr>
        <w:ptab w:relativeTo="margin" w:alignment="right" w:leader="dot"/>
      </w:r>
      <w:r>
        <w:rPr>
          <w:rFonts w:ascii="Arial" w:hAnsi="Arial" w:cs="Arial"/>
        </w:rPr>
        <w:t>35</w:t>
      </w:r>
    </w:p>
    <w:p w:rsidR="0068573B" w:rsidRDefault="0068573B" w:rsidP="0068573B">
      <w:pPr>
        <w:pStyle w:val="ListParagraph"/>
        <w:spacing w:line="360" w:lineRule="auto"/>
        <w:ind w:left="90" w:hanging="90"/>
        <w:rPr>
          <w:rFonts w:ascii="Arial" w:hAnsi="Arial" w:cs="Arial"/>
        </w:rPr>
      </w:pPr>
      <w:r>
        <w:rPr>
          <w:rFonts w:ascii="Arial" w:hAnsi="Arial" w:cs="Arial"/>
          <w:color w:val="000000"/>
        </w:rPr>
        <w:t>TABEL 4.3</w:t>
      </w:r>
      <w:r w:rsidRPr="0062750E">
        <w:rPr>
          <w:rFonts w:ascii="Arial" w:hAnsi="Arial" w:cs="Arial"/>
        </w:rPr>
        <w:ptab w:relativeTo="margin" w:alignment="right" w:leader="dot"/>
      </w:r>
      <w:r>
        <w:rPr>
          <w:rFonts w:ascii="Arial" w:hAnsi="Arial" w:cs="Arial"/>
        </w:rPr>
        <w:t>35</w:t>
      </w:r>
    </w:p>
    <w:p w:rsidR="0068573B" w:rsidRDefault="0068573B" w:rsidP="0068573B">
      <w:pPr>
        <w:pStyle w:val="ListParagraph"/>
        <w:spacing w:line="360" w:lineRule="auto"/>
        <w:ind w:left="90" w:hanging="90"/>
        <w:rPr>
          <w:rFonts w:ascii="Arial" w:hAnsi="Arial" w:cs="Arial"/>
        </w:rPr>
      </w:pPr>
      <w:r>
        <w:rPr>
          <w:rFonts w:ascii="Arial" w:hAnsi="Arial" w:cs="Arial"/>
          <w:color w:val="000000"/>
        </w:rPr>
        <w:t>TABEL 4.4</w:t>
      </w:r>
      <w:r w:rsidRPr="0062750E">
        <w:rPr>
          <w:rFonts w:ascii="Arial" w:hAnsi="Arial" w:cs="Arial"/>
        </w:rPr>
        <w:ptab w:relativeTo="margin" w:alignment="right" w:leader="dot"/>
      </w:r>
      <w:r>
        <w:rPr>
          <w:rFonts w:ascii="Arial" w:hAnsi="Arial" w:cs="Arial"/>
        </w:rPr>
        <w:t>36</w:t>
      </w:r>
    </w:p>
    <w:p w:rsidR="0068573B" w:rsidRPr="00904046" w:rsidRDefault="0068573B" w:rsidP="0068573B">
      <w:pPr>
        <w:pStyle w:val="ListParagraph"/>
        <w:spacing w:line="360" w:lineRule="auto"/>
        <w:ind w:left="90" w:hanging="90"/>
        <w:rPr>
          <w:rFonts w:ascii="Arial" w:hAnsi="Arial" w:cs="Arial"/>
        </w:rPr>
      </w:pPr>
      <w:r w:rsidRPr="00F10D31">
        <w:rPr>
          <w:rFonts w:ascii="Arial" w:hAnsi="Arial" w:cs="Arial"/>
          <w:color w:val="000000"/>
        </w:rPr>
        <w:t>TABEL 4.</w:t>
      </w:r>
      <w:r>
        <w:rPr>
          <w:rFonts w:ascii="Arial" w:hAnsi="Arial" w:cs="Arial"/>
          <w:color w:val="000000"/>
        </w:rPr>
        <w:t>5</w:t>
      </w:r>
      <w:r w:rsidRPr="0062750E">
        <w:rPr>
          <w:rFonts w:ascii="Arial" w:hAnsi="Arial" w:cs="Arial"/>
        </w:rPr>
        <w:ptab w:relativeTo="margin" w:alignment="right" w:leader="dot"/>
      </w:r>
      <w:r>
        <w:rPr>
          <w:rFonts w:ascii="Arial" w:hAnsi="Arial" w:cs="Arial"/>
        </w:rPr>
        <w:t>37</w:t>
      </w:r>
    </w:p>
    <w:p w:rsidR="0068573B" w:rsidRDefault="0068573B" w:rsidP="0068573B">
      <w:pPr>
        <w:pStyle w:val="ListParagraph"/>
        <w:spacing w:line="360" w:lineRule="auto"/>
        <w:ind w:left="90" w:hanging="90"/>
        <w:rPr>
          <w:rFonts w:ascii="Arial" w:hAnsi="Arial" w:cs="Arial"/>
        </w:rPr>
      </w:pPr>
      <w:r w:rsidRPr="00904046">
        <w:rPr>
          <w:rFonts w:ascii="Arial" w:hAnsi="Arial" w:cs="Arial"/>
          <w:color w:val="000000"/>
        </w:rPr>
        <w:t>TABEL 4.</w:t>
      </w:r>
      <w:r>
        <w:rPr>
          <w:rFonts w:ascii="Arial" w:hAnsi="Arial" w:cs="Arial"/>
          <w:color w:val="000000"/>
        </w:rPr>
        <w:t>6</w:t>
      </w:r>
      <w:r w:rsidRPr="0062750E">
        <w:rPr>
          <w:rFonts w:ascii="Arial" w:hAnsi="Arial" w:cs="Arial"/>
        </w:rPr>
        <w:ptab w:relativeTo="margin" w:alignment="right" w:leader="dot"/>
      </w:r>
      <w:r>
        <w:rPr>
          <w:rFonts w:ascii="Arial" w:hAnsi="Arial" w:cs="Arial"/>
        </w:rPr>
        <w:t>39</w:t>
      </w:r>
    </w:p>
    <w:p w:rsidR="0068573B" w:rsidRPr="00904046" w:rsidRDefault="0068573B" w:rsidP="0068573B">
      <w:pPr>
        <w:pStyle w:val="ListParagraph"/>
        <w:spacing w:line="360" w:lineRule="auto"/>
        <w:ind w:left="90" w:hanging="90"/>
        <w:rPr>
          <w:rFonts w:ascii="Arial" w:hAnsi="Arial" w:cs="Arial"/>
        </w:rPr>
      </w:pPr>
    </w:p>
    <w:p w:rsidR="0068573B" w:rsidRPr="00904046" w:rsidRDefault="0068573B" w:rsidP="0068573B">
      <w:pPr>
        <w:pStyle w:val="ListParagraph"/>
        <w:spacing w:line="360" w:lineRule="auto"/>
        <w:ind w:left="90" w:hanging="90"/>
        <w:rPr>
          <w:rFonts w:ascii="Arial" w:hAnsi="Arial" w:cs="Arial"/>
        </w:rPr>
      </w:pPr>
    </w:p>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Pr="00A64C8E" w:rsidRDefault="0068573B" w:rsidP="0068573B">
      <w:pPr>
        <w:spacing w:after="0" w:line="360" w:lineRule="auto"/>
        <w:jc w:val="center"/>
        <w:rPr>
          <w:rFonts w:ascii="Arial" w:hAnsi="Arial" w:cs="Arial"/>
          <w:b/>
          <w:sz w:val="28"/>
          <w:szCs w:val="28"/>
        </w:rPr>
      </w:pPr>
      <w:r w:rsidRPr="00A64C8E">
        <w:rPr>
          <w:rFonts w:ascii="Arial" w:hAnsi="Arial" w:cs="Arial"/>
          <w:b/>
          <w:sz w:val="28"/>
          <w:szCs w:val="28"/>
        </w:rPr>
        <w:lastRenderedPageBreak/>
        <w:t>BAB I</w:t>
      </w:r>
    </w:p>
    <w:p w:rsidR="0068573B" w:rsidRPr="00A64C8E" w:rsidRDefault="0068573B" w:rsidP="0068573B">
      <w:pPr>
        <w:spacing w:after="0" w:line="360" w:lineRule="auto"/>
        <w:jc w:val="center"/>
        <w:rPr>
          <w:rFonts w:ascii="Arial" w:hAnsi="Arial" w:cs="Arial"/>
          <w:b/>
          <w:sz w:val="28"/>
          <w:szCs w:val="28"/>
        </w:rPr>
      </w:pPr>
      <w:r w:rsidRPr="00A64C8E">
        <w:rPr>
          <w:rFonts w:ascii="Arial" w:hAnsi="Arial" w:cs="Arial"/>
          <w:b/>
          <w:sz w:val="28"/>
          <w:szCs w:val="28"/>
        </w:rPr>
        <w:t>PENDAHULUAN</w:t>
      </w:r>
    </w:p>
    <w:p w:rsidR="0068573B" w:rsidRPr="00A64C8E" w:rsidRDefault="0068573B" w:rsidP="0068573B">
      <w:pPr>
        <w:pStyle w:val="ListParagraph"/>
        <w:numPr>
          <w:ilvl w:val="0"/>
          <w:numId w:val="8"/>
        </w:numPr>
        <w:spacing w:after="0" w:line="360" w:lineRule="auto"/>
        <w:ind w:left="900" w:hanging="540"/>
        <w:jc w:val="both"/>
        <w:rPr>
          <w:rFonts w:ascii="Arial" w:hAnsi="Arial" w:cs="Arial"/>
          <w:b/>
          <w:sz w:val="24"/>
          <w:szCs w:val="24"/>
        </w:rPr>
      </w:pPr>
      <w:r w:rsidRPr="00A64C8E">
        <w:rPr>
          <w:rFonts w:ascii="Arial" w:hAnsi="Arial" w:cs="Arial"/>
          <w:b/>
          <w:sz w:val="24"/>
          <w:szCs w:val="24"/>
        </w:rPr>
        <w:t>Latar Belakang</w:t>
      </w:r>
    </w:p>
    <w:p w:rsidR="0068573B" w:rsidRPr="00A64C8E" w:rsidRDefault="0068573B" w:rsidP="0068573B">
      <w:pPr>
        <w:autoSpaceDE w:val="0"/>
        <w:autoSpaceDN w:val="0"/>
        <w:adjustRightInd w:val="0"/>
        <w:spacing w:after="0" w:line="360" w:lineRule="auto"/>
        <w:ind w:left="360" w:firstLine="540"/>
        <w:jc w:val="both"/>
        <w:rPr>
          <w:rFonts w:ascii="Arial" w:hAnsi="Arial" w:cs="Arial"/>
        </w:rPr>
      </w:pPr>
      <w:r w:rsidRPr="00A64C8E">
        <w:rPr>
          <w:rFonts w:ascii="Arial" w:hAnsi="Arial" w:cs="Arial"/>
        </w:rPr>
        <w:t>Pangan merupakan salah satu kebutuhan primer dari manusia selain sandang dan papan.Pangan memegang peranan penting dalam kehidupan manusia, oleh karena itu dibutuhkan suatu jaminan bahwa pangan yang dikonsumsi sehari-hari oleh manusia memiliki tingkat keamanan yang tinggi, sehingga manusia dapat bebas dari serangan penyakit atau bahaya yang berasal dari makanan (Sucipto, 2015).Menurut Peraturan Pemerintah Republik Indonesia Nomor 28 tahun 2004 pangan adalah segala sesuatu yang bersumber dari sumber hayati dan air, baik yang diolah maupun yang tidak diolah, yang diperuntukkan sebagai makanan bagi komsumsi manusia, termasuk bahan tambahan pangan, bahan baku pangan dan bahan lain yang digunakan dalam proses penyiapan, pengolahan dan pembuatan makanan.</w:t>
      </w:r>
    </w:p>
    <w:p w:rsidR="0068573B" w:rsidRPr="00A64C8E" w:rsidRDefault="0068573B" w:rsidP="0068573B">
      <w:pPr>
        <w:autoSpaceDE w:val="0"/>
        <w:autoSpaceDN w:val="0"/>
        <w:adjustRightInd w:val="0"/>
        <w:spacing w:after="0" w:line="360" w:lineRule="auto"/>
        <w:ind w:left="360" w:firstLine="540"/>
        <w:jc w:val="both"/>
        <w:rPr>
          <w:rFonts w:ascii="Arial" w:hAnsi="Arial" w:cs="Arial"/>
        </w:rPr>
      </w:pPr>
      <w:r w:rsidRPr="00A64C8E">
        <w:rPr>
          <w:rFonts w:ascii="Arial" w:hAnsi="Arial" w:cs="Arial"/>
        </w:rPr>
        <w:t>Salah satu keamanan pangan yang masih memerlukan pengawasan yaitu penggunaan Bahan Tambahan Pangan (BTP) untuk berbagai keperluan.Bahan Tambahan Pangan (BTP) juga biasa disebut dengan zat aditif makanan (</w:t>
      </w:r>
      <w:r w:rsidRPr="00A64C8E">
        <w:rPr>
          <w:rFonts w:ascii="Arial" w:hAnsi="Arial" w:cs="Arial"/>
          <w:i/>
          <w:iCs/>
        </w:rPr>
        <w:t xml:space="preserve">food additive) </w:t>
      </w:r>
      <w:r w:rsidRPr="00A64C8E">
        <w:rPr>
          <w:rFonts w:ascii="Arial" w:hAnsi="Arial" w:cs="Arial"/>
        </w:rPr>
        <w:t xml:space="preserve">bahan kimia makanan, atau bahan tambahan makanan. Di dalam Peraturan Menteri Kesehatan RI No. 033/Menkes/Per/XI/2012 dijelaskan, bahwa BTP adalah bahan yang biasanya tidak digunakan sebagai makanan dan biasanya merupakan </w:t>
      </w:r>
      <w:r w:rsidRPr="00A64C8E">
        <w:rPr>
          <w:rFonts w:ascii="Arial" w:hAnsi="Arial" w:cs="Arial"/>
          <w:i/>
          <w:iCs/>
        </w:rPr>
        <w:t>ingredient</w:t>
      </w:r>
      <w:r w:rsidRPr="00A64C8E">
        <w:rPr>
          <w:rFonts w:ascii="Arial" w:hAnsi="Arial" w:cs="Arial"/>
        </w:rPr>
        <w:t>, khas makanan, punya atau tidak punya nilai gizi, yang dengan sengaja ditambahkan ke dalam makanan untuk maksud teknologi pada pembuatan, pengolahan, penyiapan, perlakuan, pengepakan, pengemasan, penyimpanan atau pengangkutan makanan untuk menghasilkan atau diharapkan menghasilkan suatu komponen atau memengaruhi sifat makanan tersebut (Sucipto, 2015).</w:t>
      </w:r>
    </w:p>
    <w:p w:rsidR="0068573B" w:rsidRPr="00A64C8E" w:rsidRDefault="0068573B" w:rsidP="0068573B">
      <w:pPr>
        <w:autoSpaceDE w:val="0"/>
        <w:autoSpaceDN w:val="0"/>
        <w:adjustRightInd w:val="0"/>
        <w:spacing w:after="0" w:line="360" w:lineRule="auto"/>
        <w:ind w:left="360" w:firstLine="540"/>
        <w:jc w:val="both"/>
        <w:rPr>
          <w:rFonts w:ascii="Arial" w:hAnsi="Arial" w:cs="Arial"/>
        </w:rPr>
      </w:pPr>
      <w:r w:rsidRPr="00A64C8E">
        <w:rPr>
          <w:rFonts w:ascii="Arial" w:hAnsi="Arial" w:cs="Arial"/>
        </w:rPr>
        <w:t xml:space="preserve">Dalam rangka menghambat proses kerusakan pangan, oleh beberapa pengusaha digunakan bahan pengawet dan antioksidan sintetis seperti formalin, asam benzoat, bha </w:t>
      </w:r>
      <w:r w:rsidRPr="00A64C8E">
        <w:rPr>
          <w:rFonts w:ascii="Arial" w:hAnsi="Arial" w:cs="Arial"/>
          <w:i/>
          <w:iCs/>
        </w:rPr>
        <w:t xml:space="preserve">(butilated hydroxyanisol), </w:t>
      </w:r>
      <w:r w:rsidRPr="00A64C8E">
        <w:rPr>
          <w:rFonts w:ascii="Arial" w:hAnsi="Arial" w:cs="Arial"/>
        </w:rPr>
        <w:t xml:space="preserve">bht </w:t>
      </w:r>
      <w:r w:rsidRPr="00A64C8E">
        <w:rPr>
          <w:rFonts w:ascii="Arial" w:hAnsi="Arial" w:cs="Arial"/>
          <w:i/>
          <w:iCs/>
        </w:rPr>
        <w:t xml:space="preserve">(butylated hidroxytoluene) </w:t>
      </w:r>
      <w:r w:rsidRPr="00A64C8E">
        <w:rPr>
          <w:rFonts w:ascii="Arial" w:hAnsi="Arial" w:cs="Arial"/>
        </w:rPr>
        <w:t>dan tbhq (</w:t>
      </w:r>
      <w:r w:rsidRPr="00A64C8E">
        <w:rPr>
          <w:rFonts w:ascii="Arial" w:hAnsi="Arial" w:cs="Arial"/>
          <w:i/>
          <w:iCs/>
        </w:rPr>
        <w:t xml:space="preserve">tertier butylated hydroxyanisole) </w:t>
      </w:r>
      <w:r w:rsidRPr="00A64C8E">
        <w:rPr>
          <w:rFonts w:ascii="Arial" w:hAnsi="Arial" w:cs="Arial"/>
        </w:rPr>
        <w:t xml:space="preserve">terutama untuk bahan makanan semi basah seperti tahu, mie, bakso, ikan, daging serta minyak/lemak, dan lain-lain bersumber dari bahan minyak bumi atau sintesis </w:t>
      </w:r>
      <w:r w:rsidRPr="00A64C8E">
        <w:rPr>
          <w:rFonts w:ascii="Arial" w:hAnsi="Arial" w:cs="Arial"/>
        </w:rPr>
        <w:lastRenderedPageBreak/>
        <w:t>(deman,John.1997). Penggunaan bahan pengawet dan antioksidan sintetis pada saat ini tidak direkomendasikan oleh departemen kesehatan karena diduga dapat menyebabkan penyakit kanker (</w:t>
      </w:r>
      <w:r w:rsidRPr="00A64C8E">
        <w:rPr>
          <w:rFonts w:ascii="Arial" w:hAnsi="Arial" w:cs="Arial"/>
          <w:i/>
          <w:iCs/>
        </w:rPr>
        <w:t>carcinogenic agent).</w:t>
      </w:r>
      <w:r w:rsidRPr="00A64C8E">
        <w:rPr>
          <w:rFonts w:ascii="Arial" w:hAnsi="Arial" w:cs="Arial"/>
        </w:rPr>
        <w:t>Salah satu bahan pangan yang sering dikomsumsi adalah tahu. Tahu merupakan pangan yang populer dimasyarakat indonesia walaupun asalnya dari China .Kepopuleran tahu tidak hanya terbatas karena rasanya enak, tetapi juga mudah untuk membuatnya dan dapat diolah menjadi berbagai bentuk masakan serta harganya murah.Selain itu, tahu merupakan salah satu makanan yang menyehatkan karena kandungan pr</w:t>
      </w:r>
      <w:r>
        <w:rPr>
          <w:rFonts w:ascii="Arial" w:hAnsi="Arial" w:cs="Arial"/>
        </w:rPr>
        <w:t xml:space="preserve">oteinnya yang tinggi serta mutu </w:t>
      </w:r>
      <w:r w:rsidRPr="00A64C8E">
        <w:rPr>
          <w:rFonts w:ascii="Arial" w:hAnsi="Arial" w:cs="Arial"/>
        </w:rPr>
        <w:t xml:space="preserve">nya setara </w:t>
      </w:r>
      <w:r>
        <w:rPr>
          <w:rFonts w:ascii="Arial" w:hAnsi="Arial" w:cs="Arial"/>
        </w:rPr>
        <w:t xml:space="preserve">dengan mutu protein hewani. Hal </w:t>
      </w:r>
      <w:r w:rsidRPr="00A64C8E">
        <w:rPr>
          <w:rFonts w:ascii="Arial" w:hAnsi="Arial" w:cs="Arial"/>
        </w:rPr>
        <w:t>ini bisa dilihat dari nilai NPU ( net protein utiliy ) tahu yang mencerminkan banyaknya protein yang dapat dimanfaatkan tubuh, yaitu sekitar 65 persen. Di samping mempunyai daya cerna tinggi sekitar 85-98 persen.</w:t>
      </w:r>
    </w:p>
    <w:p w:rsidR="0068573B" w:rsidRPr="00A64C8E" w:rsidRDefault="0068573B" w:rsidP="0068573B">
      <w:pPr>
        <w:autoSpaceDE w:val="0"/>
        <w:autoSpaceDN w:val="0"/>
        <w:adjustRightInd w:val="0"/>
        <w:spacing w:after="0" w:line="360" w:lineRule="auto"/>
        <w:ind w:left="360" w:firstLine="540"/>
        <w:jc w:val="both"/>
        <w:rPr>
          <w:rFonts w:ascii="Arial" w:hAnsi="Arial" w:cs="Arial"/>
        </w:rPr>
      </w:pPr>
      <w:r w:rsidRPr="00A64C8E">
        <w:rPr>
          <w:rFonts w:ascii="Arial" w:hAnsi="Arial" w:cs="Arial"/>
        </w:rPr>
        <w:t>Selain memiliki kelebihan, tahu juga mempunyai kelemahan yaitu kandungan airnya yang tinggi sehingga mudah rusak karena mudah ditumbuhi mikroba. Untuk memperpanjang masa simpan, kebanyakan industri tahu yang ada di indonesia menambahkan pengawet. Bahan pengawet yang ditambahkan tidak terbatas pada pengawet yang diizinkan, tetapi banyak pengusaha yang nak</w:t>
      </w:r>
      <w:r>
        <w:rPr>
          <w:rFonts w:ascii="Arial" w:hAnsi="Arial" w:cs="Arial"/>
        </w:rPr>
        <w:t>al dengan menambahkan formalin.Sementara Permenkes No 33 Tahun 2012 melarang Formalin untuk digunakan sebagai bahan tambahan pangan.</w:t>
      </w:r>
      <w:r w:rsidRPr="00A64C8E">
        <w:rPr>
          <w:rFonts w:ascii="Arial" w:hAnsi="Arial" w:cs="Arial"/>
        </w:rPr>
        <w:t>Hal ini terjadi karena kurangnya pengetahuan produsen mengenai keamanan pangan terutama dalam proses pembuatannya.</w:t>
      </w:r>
    </w:p>
    <w:p w:rsidR="0068573B" w:rsidRPr="00A64C8E" w:rsidRDefault="0068573B" w:rsidP="0068573B">
      <w:pPr>
        <w:autoSpaceDE w:val="0"/>
        <w:autoSpaceDN w:val="0"/>
        <w:adjustRightInd w:val="0"/>
        <w:spacing w:after="0" w:line="360" w:lineRule="auto"/>
        <w:ind w:left="360" w:firstLine="540"/>
        <w:jc w:val="both"/>
        <w:rPr>
          <w:rFonts w:ascii="Arial" w:hAnsi="Arial" w:cs="Arial"/>
        </w:rPr>
      </w:pPr>
      <w:r w:rsidRPr="00A64C8E">
        <w:rPr>
          <w:rFonts w:ascii="Arial" w:hAnsi="Arial" w:cs="Arial"/>
        </w:rPr>
        <w:t>Fenomena penambahan bahan pengawet formalin pada makanan khususnya makanan tahu merupakan cerminan dan minimnya pengetahuan yang dimiliki pedagang selaku produsen.Pengetahuan seakan menjadi tujuan bagi produsen dalam menentukan keamanan pangan.Hal ini dibuktikan dengan fakta-fakta yang menunjukkan masih banyaknya produsen yang menggunakan bahan pengawet berbahaya sebagai bahan tambahan pangan dalam makanan.</w:t>
      </w:r>
    </w:p>
    <w:p w:rsidR="0068573B" w:rsidRPr="00A64C8E" w:rsidRDefault="0068573B" w:rsidP="0068573B">
      <w:pPr>
        <w:pStyle w:val="Default"/>
        <w:spacing w:line="360" w:lineRule="auto"/>
        <w:ind w:left="360" w:firstLine="540"/>
        <w:jc w:val="both"/>
        <w:rPr>
          <w:rFonts w:ascii="Arial" w:hAnsi="Arial" w:cs="Arial"/>
          <w:color w:val="FF0000"/>
          <w:sz w:val="22"/>
          <w:szCs w:val="22"/>
        </w:rPr>
      </w:pPr>
      <w:r w:rsidRPr="00A64C8E">
        <w:rPr>
          <w:rFonts w:ascii="Arial" w:hAnsi="Arial" w:cs="Arial"/>
          <w:sz w:val="22"/>
          <w:szCs w:val="22"/>
        </w:rPr>
        <w:t xml:space="preserve">Jumlah pedagang bedasarkan observasi awal penelitian jumlah pedagang tahu yang ada di pasar tradisional Kabanjahe sebanyak 20 </w:t>
      </w:r>
      <w:r>
        <w:rPr>
          <w:rFonts w:ascii="Arial" w:hAnsi="Arial" w:cs="Arial"/>
          <w:sz w:val="22"/>
          <w:szCs w:val="22"/>
        </w:rPr>
        <w:t>pedagang.</w:t>
      </w:r>
      <w:r w:rsidRPr="00A64C8E">
        <w:rPr>
          <w:rFonts w:ascii="Arial" w:hAnsi="Arial" w:cs="Arial"/>
          <w:color w:val="auto"/>
          <w:sz w:val="22"/>
          <w:szCs w:val="22"/>
        </w:rPr>
        <w:t>berdasarkan hasil praktikum pemeriksaan formalin yang saya lakukan pada mata kuliah penyehatan makanan dan minuman</w:t>
      </w:r>
      <w:r>
        <w:rPr>
          <w:rFonts w:ascii="Arial" w:hAnsi="Arial" w:cs="Arial"/>
          <w:color w:val="auto"/>
          <w:sz w:val="22"/>
          <w:szCs w:val="22"/>
        </w:rPr>
        <w:t xml:space="preserve"> dengan </w:t>
      </w:r>
      <w:r>
        <w:rPr>
          <w:rFonts w:ascii="Arial" w:hAnsi="Arial" w:cs="Arial"/>
          <w:color w:val="auto"/>
          <w:sz w:val="22"/>
          <w:szCs w:val="22"/>
        </w:rPr>
        <w:lastRenderedPageBreak/>
        <w:t xml:space="preserve">mengambil satu sampel tahu putih dari satu pedagang tahu </w:t>
      </w:r>
      <w:r w:rsidRPr="00A64C8E">
        <w:rPr>
          <w:rFonts w:ascii="Arial" w:hAnsi="Arial" w:cs="Arial"/>
          <w:color w:val="auto"/>
          <w:sz w:val="22"/>
          <w:szCs w:val="22"/>
        </w:rPr>
        <w:t xml:space="preserve"> bawha </w:t>
      </w:r>
      <w:r>
        <w:rPr>
          <w:rFonts w:ascii="Arial" w:hAnsi="Arial" w:cs="Arial"/>
          <w:color w:val="auto"/>
          <w:sz w:val="22"/>
          <w:szCs w:val="22"/>
        </w:rPr>
        <w:t>ditemukannya formalin pada tahu dengan kadar 0,2 mg/liter.</w:t>
      </w:r>
    </w:p>
    <w:p w:rsidR="0068573B" w:rsidRPr="00A64C8E" w:rsidRDefault="0068573B" w:rsidP="0068573B">
      <w:pPr>
        <w:autoSpaceDE w:val="0"/>
        <w:autoSpaceDN w:val="0"/>
        <w:adjustRightInd w:val="0"/>
        <w:spacing w:after="0" w:line="360" w:lineRule="auto"/>
        <w:ind w:left="360" w:firstLine="630"/>
        <w:jc w:val="both"/>
        <w:rPr>
          <w:rFonts w:ascii="Arial" w:hAnsi="Arial" w:cs="Arial"/>
        </w:rPr>
      </w:pPr>
      <w:r w:rsidRPr="00A64C8E">
        <w:rPr>
          <w:rFonts w:ascii="Arial" w:hAnsi="Arial" w:cs="Arial"/>
        </w:rPr>
        <w:t xml:space="preserve">Berdasarkan uraian di atas bahwa </w:t>
      </w:r>
      <w:r>
        <w:rPr>
          <w:rFonts w:ascii="Arial" w:hAnsi="Arial" w:cs="Arial"/>
        </w:rPr>
        <w:t>kemungkinan masih ada</w:t>
      </w:r>
      <w:r w:rsidRPr="00A64C8E">
        <w:rPr>
          <w:rFonts w:ascii="Arial" w:hAnsi="Arial" w:cs="Arial"/>
        </w:rPr>
        <w:t>pedagang tahu yang menambahkan bahan tambahan pangan berupa formalin kedalam tahu dan masih banyak nya para pedagang yang kurang pengetahuan tentang penggunaan bahan tambahan pangan berupa formalin maka peneliti tertarik melakukan penelitian mengenai “Gambaran Pengetahuan Pedagang</w:t>
      </w:r>
      <w:r>
        <w:rPr>
          <w:rFonts w:ascii="Arial" w:hAnsi="Arial" w:cs="Arial"/>
        </w:rPr>
        <w:t xml:space="preserve"> Tahu </w:t>
      </w:r>
      <w:r w:rsidRPr="00A64C8E">
        <w:rPr>
          <w:rFonts w:ascii="Arial" w:hAnsi="Arial" w:cs="Arial"/>
        </w:rPr>
        <w:t xml:space="preserve">Tentang </w:t>
      </w:r>
      <w:r>
        <w:rPr>
          <w:rFonts w:ascii="Arial" w:hAnsi="Arial" w:cs="Arial"/>
        </w:rPr>
        <w:t xml:space="preserve">Formalindan </w:t>
      </w:r>
      <w:r w:rsidRPr="00A64C8E">
        <w:rPr>
          <w:rFonts w:ascii="Arial" w:hAnsi="Arial" w:cs="Arial"/>
        </w:rPr>
        <w:t>Pemeriksaan</w:t>
      </w:r>
      <w:r>
        <w:rPr>
          <w:rFonts w:ascii="Arial" w:hAnsi="Arial" w:cs="Arial"/>
        </w:rPr>
        <w:t xml:space="preserve"> Kadar</w:t>
      </w:r>
      <w:r w:rsidRPr="00A64C8E">
        <w:rPr>
          <w:rFonts w:ascii="Arial" w:hAnsi="Arial" w:cs="Arial"/>
        </w:rPr>
        <w:t xml:space="preserve"> Formalin Pada Tahu Yang Dijual di Pasar Tradisional Kabanjahe 2019”</w:t>
      </w:r>
    </w:p>
    <w:p w:rsidR="0068573B" w:rsidRPr="00A64C8E" w:rsidRDefault="0068573B" w:rsidP="0068573B">
      <w:pPr>
        <w:autoSpaceDE w:val="0"/>
        <w:autoSpaceDN w:val="0"/>
        <w:adjustRightInd w:val="0"/>
        <w:spacing w:after="0" w:line="360" w:lineRule="auto"/>
        <w:ind w:left="360" w:firstLine="360"/>
        <w:jc w:val="both"/>
        <w:rPr>
          <w:rFonts w:ascii="Arial" w:hAnsi="Arial" w:cs="Arial"/>
        </w:rPr>
      </w:pPr>
    </w:p>
    <w:p w:rsidR="0068573B" w:rsidRPr="00A64C8E" w:rsidRDefault="0068573B" w:rsidP="0068573B">
      <w:pPr>
        <w:pStyle w:val="ListParagraph"/>
        <w:numPr>
          <w:ilvl w:val="0"/>
          <w:numId w:val="8"/>
        </w:numPr>
        <w:autoSpaceDE w:val="0"/>
        <w:autoSpaceDN w:val="0"/>
        <w:adjustRightInd w:val="0"/>
        <w:spacing w:after="0" w:line="360" w:lineRule="auto"/>
        <w:ind w:left="990" w:hanging="630"/>
        <w:jc w:val="both"/>
        <w:rPr>
          <w:rFonts w:ascii="Arial" w:hAnsi="Arial" w:cs="Arial"/>
          <w:b/>
          <w:sz w:val="24"/>
          <w:szCs w:val="24"/>
        </w:rPr>
      </w:pPr>
      <w:r w:rsidRPr="00A64C8E">
        <w:rPr>
          <w:rFonts w:ascii="Arial" w:hAnsi="Arial" w:cs="Arial"/>
          <w:b/>
          <w:sz w:val="24"/>
          <w:szCs w:val="24"/>
        </w:rPr>
        <w:t>Rumusan Masalah</w:t>
      </w:r>
    </w:p>
    <w:p w:rsidR="0068573B" w:rsidRPr="00A64C8E" w:rsidRDefault="0068573B" w:rsidP="0068573B">
      <w:pPr>
        <w:autoSpaceDE w:val="0"/>
        <w:autoSpaceDN w:val="0"/>
        <w:adjustRightInd w:val="0"/>
        <w:spacing w:after="0" w:line="360" w:lineRule="auto"/>
        <w:ind w:left="360" w:firstLine="630"/>
        <w:jc w:val="both"/>
        <w:rPr>
          <w:rFonts w:ascii="Arial" w:hAnsi="Arial" w:cs="Arial"/>
        </w:rPr>
      </w:pPr>
      <w:r w:rsidRPr="00A64C8E">
        <w:rPr>
          <w:rFonts w:ascii="Arial" w:hAnsi="Arial" w:cs="Arial"/>
        </w:rPr>
        <w:t>Berdasarkan latar belakang di atas, maka penulis merumuskan permasalahan dalam penelitian “ Bagaimana</w:t>
      </w:r>
      <w:r>
        <w:rPr>
          <w:rFonts w:ascii="Arial" w:hAnsi="Arial" w:cs="Arial"/>
        </w:rPr>
        <w:t xml:space="preserve">gambaran </w:t>
      </w:r>
      <w:r w:rsidRPr="00A64C8E">
        <w:rPr>
          <w:rFonts w:ascii="Arial" w:hAnsi="Arial" w:cs="Arial"/>
        </w:rPr>
        <w:t xml:space="preserve">pengetahuan pedagang </w:t>
      </w:r>
      <w:r>
        <w:rPr>
          <w:rFonts w:ascii="Arial" w:hAnsi="Arial" w:cs="Arial"/>
        </w:rPr>
        <w:t xml:space="preserve">tahu </w:t>
      </w:r>
      <w:r w:rsidRPr="00A64C8E">
        <w:rPr>
          <w:rFonts w:ascii="Arial" w:hAnsi="Arial" w:cs="Arial"/>
        </w:rPr>
        <w:t xml:space="preserve">tentang </w:t>
      </w:r>
      <w:r>
        <w:rPr>
          <w:rFonts w:ascii="Arial" w:hAnsi="Arial" w:cs="Arial"/>
        </w:rPr>
        <w:t xml:space="preserve"> formalindan pemeriksaan kadar</w:t>
      </w:r>
      <w:r w:rsidRPr="00A64C8E">
        <w:rPr>
          <w:rFonts w:ascii="Arial" w:hAnsi="Arial" w:cs="Arial"/>
        </w:rPr>
        <w:t xml:space="preserve"> Formalin pada Tahu yang dijual oleh pedagang di Pasar Tradisional Kabanjahe Kabupaten Karo</w:t>
      </w:r>
      <w:r>
        <w:rPr>
          <w:rFonts w:ascii="Arial" w:hAnsi="Arial" w:cs="Arial"/>
        </w:rPr>
        <w:t xml:space="preserve"> Tahun 2019 </w:t>
      </w:r>
      <w:r w:rsidRPr="00A64C8E">
        <w:rPr>
          <w:rFonts w:ascii="Arial" w:hAnsi="Arial" w:cs="Arial"/>
        </w:rPr>
        <w:t>”.</w:t>
      </w:r>
    </w:p>
    <w:p w:rsidR="0068573B" w:rsidRPr="00A64C8E" w:rsidRDefault="0068573B" w:rsidP="0068573B">
      <w:pPr>
        <w:autoSpaceDE w:val="0"/>
        <w:autoSpaceDN w:val="0"/>
        <w:adjustRightInd w:val="0"/>
        <w:spacing w:after="0" w:line="360" w:lineRule="auto"/>
        <w:jc w:val="both"/>
        <w:rPr>
          <w:rFonts w:ascii="Arial" w:hAnsi="Arial" w:cs="Arial"/>
        </w:rPr>
      </w:pPr>
    </w:p>
    <w:p w:rsidR="0068573B" w:rsidRPr="00A64C8E" w:rsidRDefault="0068573B" w:rsidP="0068573B">
      <w:pPr>
        <w:pStyle w:val="ListParagraph"/>
        <w:numPr>
          <w:ilvl w:val="0"/>
          <w:numId w:val="8"/>
        </w:numPr>
        <w:tabs>
          <w:tab w:val="left" w:pos="990"/>
        </w:tabs>
        <w:autoSpaceDE w:val="0"/>
        <w:autoSpaceDN w:val="0"/>
        <w:adjustRightInd w:val="0"/>
        <w:spacing w:after="0" w:line="360" w:lineRule="auto"/>
        <w:ind w:left="990" w:hanging="630"/>
        <w:jc w:val="both"/>
        <w:rPr>
          <w:rFonts w:ascii="Arial" w:hAnsi="Arial" w:cs="Arial"/>
          <w:b/>
          <w:sz w:val="24"/>
          <w:szCs w:val="24"/>
        </w:rPr>
      </w:pPr>
      <w:r w:rsidRPr="00A64C8E">
        <w:rPr>
          <w:rFonts w:ascii="Arial" w:hAnsi="Arial" w:cs="Arial"/>
          <w:b/>
          <w:sz w:val="24"/>
          <w:szCs w:val="24"/>
        </w:rPr>
        <w:t>Tujuan Peneltian</w:t>
      </w:r>
    </w:p>
    <w:p w:rsidR="0068573B" w:rsidRPr="00A64C8E" w:rsidRDefault="0068573B" w:rsidP="0068573B">
      <w:pPr>
        <w:tabs>
          <w:tab w:val="left" w:pos="360"/>
        </w:tabs>
        <w:autoSpaceDE w:val="0"/>
        <w:autoSpaceDN w:val="0"/>
        <w:adjustRightInd w:val="0"/>
        <w:spacing w:after="0" w:line="360" w:lineRule="auto"/>
        <w:ind w:firstLine="360"/>
        <w:jc w:val="both"/>
        <w:rPr>
          <w:rFonts w:ascii="Arial" w:hAnsi="Arial" w:cs="Arial"/>
          <w:b/>
          <w:sz w:val="24"/>
          <w:szCs w:val="24"/>
        </w:rPr>
      </w:pPr>
      <w:r w:rsidRPr="00A64C8E">
        <w:rPr>
          <w:rFonts w:ascii="Arial" w:hAnsi="Arial" w:cs="Arial"/>
          <w:b/>
          <w:sz w:val="24"/>
          <w:szCs w:val="24"/>
        </w:rPr>
        <w:t>C.1.   Tujuan Umum</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Untuk mengetahui gambaran pengetahuan pedagang</w:t>
      </w:r>
      <w:r>
        <w:rPr>
          <w:rFonts w:ascii="Arial" w:hAnsi="Arial" w:cs="Arial"/>
        </w:rPr>
        <w:t>tahu</w:t>
      </w:r>
      <w:r w:rsidRPr="00A64C8E">
        <w:rPr>
          <w:rFonts w:ascii="Arial" w:hAnsi="Arial" w:cs="Arial"/>
        </w:rPr>
        <w:t xml:space="preserve"> tentang</w:t>
      </w:r>
      <w:r>
        <w:rPr>
          <w:rFonts w:ascii="Arial" w:hAnsi="Arial" w:cs="Arial"/>
        </w:rPr>
        <w:t xml:space="preserve">  formalin  dan untuk </w:t>
      </w:r>
      <w:r w:rsidRPr="00A64C8E">
        <w:rPr>
          <w:rFonts w:ascii="Arial" w:hAnsi="Arial" w:cs="Arial"/>
        </w:rPr>
        <w:t xml:space="preserve">mengetahui ada tidaknya </w:t>
      </w:r>
      <w:r>
        <w:rPr>
          <w:rFonts w:ascii="Arial" w:hAnsi="Arial" w:cs="Arial"/>
        </w:rPr>
        <w:t xml:space="preserve">serta kadar </w:t>
      </w:r>
      <w:r w:rsidRPr="00A64C8E">
        <w:rPr>
          <w:rFonts w:ascii="Arial" w:hAnsi="Arial" w:cs="Arial"/>
        </w:rPr>
        <w:t>kandungan formalin pada</w:t>
      </w:r>
      <w:r>
        <w:rPr>
          <w:rFonts w:ascii="Arial" w:hAnsi="Arial" w:cs="Arial"/>
        </w:rPr>
        <w:t xml:space="preserve"> Tahu yang dijual </w:t>
      </w:r>
      <w:r w:rsidRPr="00A64C8E">
        <w:rPr>
          <w:rFonts w:ascii="Arial" w:hAnsi="Arial" w:cs="Arial"/>
        </w:rPr>
        <w:t>di Pasar Tradisional Kabanjahe Kabupaten Karo</w:t>
      </w:r>
      <w:r>
        <w:rPr>
          <w:rFonts w:ascii="Arial" w:hAnsi="Arial" w:cs="Arial"/>
        </w:rPr>
        <w:t xml:space="preserve"> Tahun 2019.</w:t>
      </w:r>
    </w:p>
    <w:p w:rsidR="0068573B" w:rsidRPr="00A64C8E" w:rsidRDefault="0068573B" w:rsidP="0068573B">
      <w:pPr>
        <w:autoSpaceDE w:val="0"/>
        <w:autoSpaceDN w:val="0"/>
        <w:adjustRightInd w:val="0"/>
        <w:spacing w:after="0" w:line="360" w:lineRule="auto"/>
        <w:jc w:val="both"/>
        <w:rPr>
          <w:rFonts w:ascii="Arial" w:hAnsi="Arial" w:cs="Arial"/>
        </w:rPr>
      </w:pPr>
    </w:p>
    <w:p w:rsidR="0068573B" w:rsidRPr="00A64C8E" w:rsidRDefault="0068573B" w:rsidP="0068573B">
      <w:pPr>
        <w:tabs>
          <w:tab w:val="left" w:pos="990"/>
        </w:tabs>
        <w:autoSpaceDE w:val="0"/>
        <w:autoSpaceDN w:val="0"/>
        <w:adjustRightInd w:val="0"/>
        <w:spacing w:after="0" w:line="360" w:lineRule="auto"/>
        <w:ind w:left="360"/>
        <w:jc w:val="both"/>
        <w:rPr>
          <w:rFonts w:ascii="Arial" w:hAnsi="Arial" w:cs="Arial"/>
          <w:b/>
          <w:sz w:val="24"/>
          <w:szCs w:val="24"/>
        </w:rPr>
      </w:pPr>
      <w:r w:rsidRPr="00A64C8E">
        <w:rPr>
          <w:rFonts w:ascii="Arial" w:hAnsi="Arial" w:cs="Arial"/>
          <w:b/>
          <w:sz w:val="24"/>
          <w:szCs w:val="24"/>
        </w:rPr>
        <w:t>C.2.Tujuan Khusus</w:t>
      </w:r>
    </w:p>
    <w:p w:rsidR="0068573B" w:rsidRPr="00A64C8E" w:rsidRDefault="0068573B" w:rsidP="0068573B">
      <w:pPr>
        <w:pStyle w:val="ListParagraph"/>
        <w:numPr>
          <w:ilvl w:val="0"/>
          <w:numId w:val="27"/>
        </w:numPr>
        <w:autoSpaceDE w:val="0"/>
        <w:autoSpaceDN w:val="0"/>
        <w:adjustRightInd w:val="0"/>
        <w:spacing w:after="0" w:line="360" w:lineRule="auto"/>
        <w:jc w:val="both"/>
        <w:rPr>
          <w:rFonts w:ascii="Arial" w:hAnsi="Arial" w:cs="Arial"/>
        </w:rPr>
      </w:pPr>
      <w:r w:rsidRPr="0045228E">
        <w:rPr>
          <w:rFonts w:ascii="Arial" w:hAnsi="Arial" w:cs="Arial"/>
        </w:rPr>
        <w:t xml:space="preserve">Mengetahui </w:t>
      </w:r>
      <w:r>
        <w:rPr>
          <w:rFonts w:ascii="Arial" w:hAnsi="Arial" w:cs="Arial"/>
        </w:rPr>
        <w:t>tingkat</w:t>
      </w:r>
      <w:r w:rsidRPr="00A64C8E">
        <w:rPr>
          <w:rFonts w:ascii="Arial" w:hAnsi="Arial" w:cs="Arial"/>
        </w:rPr>
        <w:t xml:space="preserve"> pengetahuan pedagang </w:t>
      </w:r>
      <w:r>
        <w:rPr>
          <w:rFonts w:ascii="Arial" w:hAnsi="Arial" w:cs="Arial"/>
        </w:rPr>
        <w:t xml:space="preserve">tahu putih tentang </w:t>
      </w:r>
      <w:r w:rsidRPr="00A64C8E">
        <w:rPr>
          <w:rFonts w:ascii="Arial" w:hAnsi="Arial" w:cs="Arial"/>
        </w:rPr>
        <w:t>formalin pada tah</w:t>
      </w:r>
      <w:r>
        <w:rPr>
          <w:rFonts w:ascii="Arial" w:hAnsi="Arial" w:cs="Arial"/>
        </w:rPr>
        <w:t xml:space="preserve">u yang dijual </w:t>
      </w:r>
      <w:r w:rsidRPr="00A64C8E">
        <w:rPr>
          <w:rFonts w:ascii="Arial" w:hAnsi="Arial" w:cs="Arial"/>
        </w:rPr>
        <w:t xml:space="preserve"> di Pasar Tradisional Kabanjahe Kabupaten Karo.</w:t>
      </w:r>
    </w:p>
    <w:p w:rsidR="0068573B" w:rsidRPr="0045228E" w:rsidRDefault="0068573B" w:rsidP="0068573B">
      <w:pPr>
        <w:pStyle w:val="ListParagraph"/>
        <w:numPr>
          <w:ilvl w:val="0"/>
          <w:numId w:val="27"/>
        </w:numPr>
        <w:autoSpaceDE w:val="0"/>
        <w:autoSpaceDN w:val="0"/>
        <w:adjustRightInd w:val="0"/>
        <w:spacing w:after="0" w:line="360" w:lineRule="auto"/>
        <w:jc w:val="both"/>
        <w:rPr>
          <w:rFonts w:ascii="Arial" w:hAnsi="Arial" w:cs="Arial"/>
        </w:rPr>
      </w:pPr>
      <w:r w:rsidRPr="0045228E">
        <w:rPr>
          <w:rFonts w:ascii="Arial" w:hAnsi="Arial" w:cs="Arial"/>
        </w:rPr>
        <w:t>M</w:t>
      </w:r>
      <w:r>
        <w:rPr>
          <w:rFonts w:ascii="Arial" w:hAnsi="Arial" w:cs="Arial"/>
        </w:rPr>
        <w:t xml:space="preserve">engetahui persentase tahu  yang mengandung formalin (mg/l) </w:t>
      </w:r>
      <w:r w:rsidRPr="0045228E">
        <w:rPr>
          <w:rFonts w:ascii="Arial" w:hAnsi="Arial" w:cs="Arial"/>
        </w:rPr>
        <w:t xml:space="preserve"> yang dij</w:t>
      </w:r>
      <w:r>
        <w:rPr>
          <w:rFonts w:ascii="Arial" w:hAnsi="Arial" w:cs="Arial"/>
        </w:rPr>
        <w:t xml:space="preserve">ual </w:t>
      </w:r>
      <w:r w:rsidRPr="0045228E">
        <w:rPr>
          <w:rFonts w:ascii="Arial" w:hAnsi="Arial" w:cs="Arial"/>
        </w:rPr>
        <w:t xml:space="preserve"> di Pasar Tradisional Kabanjahe Kabupaten Karo.</w:t>
      </w:r>
    </w:p>
    <w:p w:rsidR="0068573B" w:rsidRDefault="0068573B" w:rsidP="0068573B">
      <w:pPr>
        <w:pStyle w:val="ListParagraph"/>
        <w:numPr>
          <w:ilvl w:val="0"/>
          <w:numId w:val="27"/>
        </w:numPr>
        <w:autoSpaceDE w:val="0"/>
        <w:autoSpaceDN w:val="0"/>
        <w:adjustRightInd w:val="0"/>
        <w:spacing w:after="0" w:line="360" w:lineRule="auto"/>
        <w:jc w:val="both"/>
        <w:rPr>
          <w:rFonts w:ascii="Arial" w:hAnsi="Arial" w:cs="Arial"/>
        </w:rPr>
      </w:pPr>
      <w:r w:rsidRPr="0045228E">
        <w:rPr>
          <w:rFonts w:ascii="Arial" w:hAnsi="Arial" w:cs="Arial"/>
        </w:rPr>
        <w:t xml:space="preserve">Mengetahui </w:t>
      </w:r>
      <w:r>
        <w:rPr>
          <w:rFonts w:ascii="Arial" w:hAnsi="Arial" w:cs="Arial"/>
        </w:rPr>
        <w:t>kadarformalin (mg/l) pada tahu yang dijual di pasar tradisioal Kabanjahe Kabupaten Karo.</w:t>
      </w:r>
    </w:p>
    <w:p w:rsidR="0068573B" w:rsidRDefault="0068573B" w:rsidP="0068573B">
      <w:pPr>
        <w:pStyle w:val="ListParagraph"/>
        <w:autoSpaceDE w:val="0"/>
        <w:autoSpaceDN w:val="0"/>
        <w:adjustRightInd w:val="0"/>
        <w:spacing w:after="0" w:line="360" w:lineRule="auto"/>
        <w:jc w:val="both"/>
        <w:rPr>
          <w:rFonts w:ascii="Arial" w:hAnsi="Arial" w:cs="Arial"/>
        </w:rPr>
      </w:pPr>
    </w:p>
    <w:p w:rsidR="0068573B" w:rsidRPr="0045228E" w:rsidRDefault="0068573B" w:rsidP="0068573B">
      <w:pPr>
        <w:pStyle w:val="ListParagraph"/>
        <w:autoSpaceDE w:val="0"/>
        <w:autoSpaceDN w:val="0"/>
        <w:adjustRightInd w:val="0"/>
        <w:spacing w:after="0" w:line="360" w:lineRule="auto"/>
        <w:jc w:val="both"/>
        <w:rPr>
          <w:rFonts w:ascii="Arial" w:hAnsi="Arial" w:cs="Arial"/>
        </w:rPr>
      </w:pPr>
    </w:p>
    <w:p w:rsidR="0068573B" w:rsidRPr="00A64C8E" w:rsidRDefault="0068573B" w:rsidP="0068573B">
      <w:pPr>
        <w:pStyle w:val="ListParagraph"/>
        <w:numPr>
          <w:ilvl w:val="0"/>
          <w:numId w:val="8"/>
        </w:numPr>
        <w:tabs>
          <w:tab w:val="left" w:pos="990"/>
        </w:tabs>
        <w:autoSpaceDE w:val="0"/>
        <w:autoSpaceDN w:val="0"/>
        <w:adjustRightInd w:val="0"/>
        <w:spacing w:after="0" w:line="360" w:lineRule="auto"/>
        <w:jc w:val="both"/>
        <w:rPr>
          <w:rFonts w:ascii="Arial" w:hAnsi="Arial" w:cs="Arial"/>
          <w:b/>
          <w:sz w:val="24"/>
          <w:szCs w:val="24"/>
        </w:rPr>
      </w:pPr>
      <w:r w:rsidRPr="00A64C8E">
        <w:rPr>
          <w:rFonts w:ascii="Arial" w:hAnsi="Arial" w:cs="Arial"/>
          <w:b/>
          <w:sz w:val="24"/>
          <w:szCs w:val="24"/>
        </w:rPr>
        <w:lastRenderedPageBreak/>
        <w:t>Manfaat Penelitian</w:t>
      </w:r>
    </w:p>
    <w:p w:rsidR="0068573B" w:rsidRPr="00A64C8E" w:rsidRDefault="0068573B" w:rsidP="0068573B">
      <w:pPr>
        <w:autoSpaceDE w:val="0"/>
        <w:autoSpaceDN w:val="0"/>
        <w:adjustRightInd w:val="0"/>
        <w:spacing w:after="0" w:line="360" w:lineRule="auto"/>
        <w:ind w:left="360"/>
        <w:jc w:val="both"/>
        <w:rPr>
          <w:rFonts w:ascii="Arial" w:hAnsi="Arial" w:cs="Arial"/>
          <w:b/>
          <w:sz w:val="24"/>
          <w:szCs w:val="24"/>
        </w:rPr>
      </w:pPr>
      <w:r w:rsidRPr="00A64C8E">
        <w:rPr>
          <w:rFonts w:ascii="Arial" w:hAnsi="Arial" w:cs="Arial"/>
          <w:b/>
          <w:sz w:val="24"/>
          <w:szCs w:val="24"/>
        </w:rPr>
        <w:t>D.1.</w:t>
      </w:r>
      <w:r>
        <w:rPr>
          <w:rFonts w:ascii="Arial" w:hAnsi="Arial" w:cs="Arial"/>
          <w:b/>
          <w:sz w:val="24"/>
          <w:szCs w:val="24"/>
        </w:rPr>
        <w:t>Bagi Penulis</w:t>
      </w:r>
    </w:p>
    <w:p w:rsidR="0068573B" w:rsidRPr="00A64C8E" w:rsidRDefault="0068573B" w:rsidP="0068573B">
      <w:pPr>
        <w:autoSpaceDE w:val="0"/>
        <w:autoSpaceDN w:val="0"/>
        <w:adjustRightInd w:val="0"/>
        <w:spacing w:after="0" w:line="360" w:lineRule="auto"/>
        <w:ind w:left="360" w:firstLine="630"/>
        <w:jc w:val="both"/>
        <w:rPr>
          <w:rFonts w:ascii="Arial" w:hAnsi="Arial" w:cs="Arial"/>
        </w:rPr>
      </w:pPr>
      <w:r w:rsidRPr="00A64C8E">
        <w:rPr>
          <w:rFonts w:ascii="Arial" w:hAnsi="Arial" w:cs="Arial"/>
        </w:rPr>
        <w:t>Untuk menambah pengalaman dan pengetahuan penulis dalam menganalisa gambaran pengetahuan pedagang</w:t>
      </w:r>
      <w:r>
        <w:rPr>
          <w:rFonts w:ascii="Arial" w:hAnsi="Arial" w:cs="Arial"/>
        </w:rPr>
        <w:t xml:space="preserve">tahu </w:t>
      </w:r>
      <w:r w:rsidRPr="00A64C8E">
        <w:rPr>
          <w:rFonts w:ascii="Arial" w:hAnsi="Arial" w:cs="Arial"/>
        </w:rPr>
        <w:t xml:space="preserve"> tentang</w:t>
      </w:r>
      <w:r>
        <w:rPr>
          <w:rFonts w:ascii="Arial" w:hAnsi="Arial" w:cs="Arial"/>
        </w:rPr>
        <w:t xml:space="preserve">formalin </w:t>
      </w:r>
      <w:r w:rsidRPr="00A64C8E">
        <w:rPr>
          <w:rFonts w:ascii="Arial" w:hAnsi="Arial" w:cs="Arial"/>
        </w:rPr>
        <w:t>dan menganalisa keberadaan formalin pada tahu yang dijual oleh pedagang.</w:t>
      </w:r>
    </w:p>
    <w:p w:rsidR="0068573B" w:rsidRPr="00A64C8E" w:rsidRDefault="0068573B" w:rsidP="0068573B">
      <w:pPr>
        <w:autoSpaceDE w:val="0"/>
        <w:autoSpaceDN w:val="0"/>
        <w:adjustRightInd w:val="0"/>
        <w:spacing w:after="0" w:line="360" w:lineRule="auto"/>
        <w:ind w:left="720"/>
        <w:jc w:val="both"/>
        <w:rPr>
          <w:rFonts w:ascii="Arial" w:hAnsi="Arial" w:cs="Arial"/>
        </w:rPr>
      </w:pPr>
    </w:p>
    <w:p w:rsidR="0068573B" w:rsidRPr="00A64C8E" w:rsidRDefault="0068573B" w:rsidP="0068573B">
      <w:pPr>
        <w:tabs>
          <w:tab w:val="left" w:pos="990"/>
        </w:tabs>
        <w:autoSpaceDE w:val="0"/>
        <w:autoSpaceDN w:val="0"/>
        <w:adjustRightInd w:val="0"/>
        <w:spacing w:after="0" w:line="360" w:lineRule="auto"/>
        <w:ind w:left="360"/>
        <w:jc w:val="both"/>
        <w:rPr>
          <w:rFonts w:ascii="Arial" w:hAnsi="Arial" w:cs="Arial"/>
          <w:b/>
          <w:sz w:val="24"/>
          <w:szCs w:val="24"/>
        </w:rPr>
      </w:pPr>
      <w:r w:rsidRPr="00A64C8E">
        <w:rPr>
          <w:rFonts w:ascii="Arial" w:hAnsi="Arial" w:cs="Arial"/>
          <w:b/>
          <w:sz w:val="24"/>
          <w:szCs w:val="24"/>
        </w:rPr>
        <w:t>D.2.Bagi Dinas Kesehatan</w:t>
      </w:r>
    </w:p>
    <w:p w:rsidR="0068573B" w:rsidRPr="00A64C8E" w:rsidRDefault="0068573B" w:rsidP="0068573B">
      <w:pPr>
        <w:autoSpaceDE w:val="0"/>
        <w:autoSpaceDN w:val="0"/>
        <w:adjustRightInd w:val="0"/>
        <w:spacing w:after="0" w:line="360" w:lineRule="auto"/>
        <w:ind w:left="360" w:firstLine="630"/>
        <w:jc w:val="both"/>
        <w:rPr>
          <w:rFonts w:ascii="Arial" w:hAnsi="Arial" w:cs="Arial"/>
        </w:rPr>
      </w:pPr>
      <w:r w:rsidRPr="00A64C8E">
        <w:rPr>
          <w:rFonts w:ascii="Arial" w:hAnsi="Arial" w:cs="Arial"/>
        </w:rPr>
        <w:t>Sebagai bahan masukan bagi Dinas Kesehatan Kabupaten, BPOM, Perindustrian agar lebih mengawasi penjualan makanan di lingkungan masyarakat.</w:t>
      </w:r>
    </w:p>
    <w:p w:rsidR="0068573B" w:rsidRDefault="0068573B" w:rsidP="0068573B">
      <w:pPr>
        <w:autoSpaceDE w:val="0"/>
        <w:autoSpaceDN w:val="0"/>
        <w:adjustRightInd w:val="0"/>
        <w:spacing w:after="0" w:line="360" w:lineRule="auto"/>
        <w:ind w:left="990" w:hanging="630"/>
        <w:jc w:val="both"/>
        <w:rPr>
          <w:rFonts w:ascii="Arial" w:hAnsi="Arial" w:cs="Arial"/>
          <w:b/>
          <w:sz w:val="24"/>
          <w:szCs w:val="24"/>
        </w:rPr>
      </w:pPr>
    </w:p>
    <w:p w:rsidR="0068573B" w:rsidRPr="00A64C8E" w:rsidRDefault="0068573B" w:rsidP="0068573B">
      <w:pPr>
        <w:autoSpaceDE w:val="0"/>
        <w:autoSpaceDN w:val="0"/>
        <w:adjustRightInd w:val="0"/>
        <w:spacing w:after="0" w:line="360" w:lineRule="auto"/>
        <w:ind w:left="990" w:hanging="630"/>
        <w:jc w:val="both"/>
        <w:rPr>
          <w:rFonts w:ascii="Arial" w:hAnsi="Arial" w:cs="Arial"/>
          <w:b/>
          <w:sz w:val="24"/>
          <w:szCs w:val="24"/>
        </w:rPr>
      </w:pPr>
      <w:r w:rsidRPr="00A64C8E">
        <w:rPr>
          <w:rFonts w:ascii="Arial" w:hAnsi="Arial" w:cs="Arial"/>
          <w:b/>
          <w:sz w:val="24"/>
          <w:szCs w:val="24"/>
        </w:rPr>
        <w:t>D.3.   Bagi Masyarakat</w:t>
      </w:r>
    </w:p>
    <w:p w:rsidR="0068573B" w:rsidRPr="00A64C8E" w:rsidRDefault="0068573B" w:rsidP="0068573B">
      <w:pPr>
        <w:autoSpaceDE w:val="0"/>
        <w:autoSpaceDN w:val="0"/>
        <w:adjustRightInd w:val="0"/>
        <w:spacing w:after="0" w:line="360" w:lineRule="auto"/>
        <w:ind w:left="360" w:firstLine="630"/>
        <w:jc w:val="both"/>
        <w:rPr>
          <w:rFonts w:ascii="Arial" w:hAnsi="Arial" w:cs="Arial"/>
        </w:rPr>
      </w:pPr>
      <w:r w:rsidRPr="00A64C8E">
        <w:rPr>
          <w:rFonts w:ascii="Arial" w:hAnsi="Arial" w:cs="Arial"/>
        </w:rPr>
        <w:t xml:space="preserve">Diharapkan kepada konsumen untuk menambah pengetahuan tentang keberadaan formalin pada Tahu yang dijual </w:t>
      </w:r>
      <w:r>
        <w:rPr>
          <w:rFonts w:ascii="Arial" w:hAnsi="Arial" w:cs="Arial"/>
        </w:rPr>
        <w:t xml:space="preserve">di pasar tradisional Kabanjahe </w:t>
      </w:r>
      <w:r w:rsidRPr="00A64C8E">
        <w:rPr>
          <w:rFonts w:ascii="Arial" w:hAnsi="Arial" w:cs="Arial"/>
        </w:rPr>
        <w:t>sehingga masyarakat lebih berhati-hati dalam memilih makanan yang aman dari formalin.</w:t>
      </w:r>
    </w:p>
    <w:p w:rsidR="0068573B" w:rsidRPr="00A64C8E" w:rsidRDefault="0068573B" w:rsidP="0068573B">
      <w:pPr>
        <w:autoSpaceDE w:val="0"/>
        <w:autoSpaceDN w:val="0"/>
        <w:adjustRightInd w:val="0"/>
        <w:spacing w:after="0" w:line="360" w:lineRule="auto"/>
        <w:ind w:left="360"/>
        <w:jc w:val="both"/>
        <w:rPr>
          <w:rFonts w:ascii="Arial" w:hAnsi="Arial" w:cs="Arial"/>
        </w:rPr>
      </w:pPr>
    </w:p>
    <w:p w:rsidR="0068573B" w:rsidRPr="00A64C8E" w:rsidRDefault="0068573B" w:rsidP="0068573B">
      <w:pPr>
        <w:autoSpaceDE w:val="0"/>
        <w:autoSpaceDN w:val="0"/>
        <w:adjustRightInd w:val="0"/>
        <w:spacing w:after="0" w:line="360" w:lineRule="auto"/>
        <w:ind w:left="990" w:hanging="630"/>
        <w:jc w:val="both"/>
        <w:rPr>
          <w:rFonts w:ascii="Arial" w:hAnsi="Arial" w:cs="Arial"/>
          <w:b/>
          <w:sz w:val="24"/>
          <w:szCs w:val="24"/>
        </w:rPr>
      </w:pPr>
      <w:r>
        <w:rPr>
          <w:rFonts w:ascii="Arial" w:hAnsi="Arial" w:cs="Arial"/>
          <w:b/>
          <w:sz w:val="24"/>
          <w:szCs w:val="24"/>
        </w:rPr>
        <w:t>D.4</w:t>
      </w:r>
      <w:r w:rsidRPr="00A64C8E">
        <w:rPr>
          <w:rFonts w:ascii="Arial" w:hAnsi="Arial" w:cs="Arial"/>
          <w:b/>
          <w:sz w:val="24"/>
          <w:szCs w:val="24"/>
        </w:rPr>
        <w:t>.</w:t>
      </w:r>
      <w:r>
        <w:rPr>
          <w:rFonts w:ascii="Arial" w:hAnsi="Arial" w:cs="Arial"/>
          <w:b/>
          <w:sz w:val="24"/>
          <w:szCs w:val="24"/>
        </w:rPr>
        <w:t>Bagi Institusi</w:t>
      </w:r>
    </w:p>
    <w:p w:rsidR="0068573B" w:rsidRPr="00A64C8E" w:rsidRDefault="0068573B" w:rsidP="0068573B">
      <w:pPr>
        <w:autoSpaceDE w:val="0"/>
        <w:autoSpaceDN w:val="0"/>
        <w:adjustRightInd w:val="0"/>
        <w:spacing w:after="0" w:line="360" w:lineRule="auto"/>
        <w:ind w:left="360" w:firstLine="630"/>
        <w:jc w:val="both"/>
        <w:rPr>
          <w:rFonts w:ascii="Arial" w:hAnsi="Arial" w:cs="Arial"/>
        </w:rPr>
      </w:pPr>
      <w:r w:rsidRPr="00A64C8E">
        <w:rPr>
          <w:rFonts w:ascii="Arial" w:hAnsi="Arial" w:cs="Arial"/>
        </w:rPr>
        <w:t>Karya tulis ini dapat digunakan sebagai tambahan bacaan di perpustakaan untu menambah pengetahuan bagi mahasiswa khususnya bagi pembaca.</w:t>
      </w:r>
    </w:p>
    <w:p w:rsidR="0068573B" w:rsidRPr="00A64C8E" w:rsidRDefault="0068573B" w:rsidP="0068573B">
      <w:pPr>
        <w:tabs>
          <w:tab w:val="left" w:pos="990"/>
        </w:tabs>
        <w:autoSpaceDE w:val="0"/>
        <w:autoSpaceDN w:val="0"/>
        <w:adjustRightInd w:val="0"/>
        <w:spacing w:after="0" w:line="360" w:lineRule="auto"/>
        <w:ind w:left="360"/>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Pr="00A64C8E" w:rsidRDefault="0068573B" w:rsidP="0068573B">
      <w:pPr>
        <w:autoSpaceDE w:val="0"/>
        <w:autoSpaceDN w:val="0"/>
        <w:adjustRightInd w:val="0"/>
        <w:spacing w:after="0" w:line="360" w:lineRule="auto"/>
        <w:jc w:val="both"/>
        <w:rPr>
          <w:rFonts w:ascii="Arial" w:hAnsi="Arial" w:cs="Arial"/>
        </w:rPr>
      </w:pPr>
    </w:p>
    <w:p w:rsidR="0068573B" w:rsidRPr="00A64C8E" w:rsidRDefault="0068573B" w:rsidP="0068573B">
      <w:pPr>
        <w:autoSpaceDE w:val="0"/>
        <w:autoSpaceDN w:val="0"/>
        <w:adjustRightInd w:val="0"/>
        <w:spacing w:after="0" w:line="360" w:lineRule="auto"/>
        <w:jc w:val="center"/>
        <w:rPr>
          <w:rFonts w:ascii="Arial" w:hAnsi="Arial" w:cs="Arial"/>
          <w:b/>
          <w:sz w:val="28"/>
          <w:szCs w:val="28"/>
        </w:rPr>
      </w:pPr>
      <w:r w:rsidRPr="00A64C8E">
        <w:rPr>
          <w:rFonts w:ascii="Arial" w:hAnsi="Arial" w:cs="Arial"/>
          <w:b/>
          <w:sz w:val="28"/>
          <w:szCs w:val="28"/>
        </w:rPr>
        <w:lastRenderedPageBreak/>
        <w:t>BAB II</w:t>
      </w:r>
    </w:p>
    <w:p w:rsidR="0068573B" w:rsidRPr="00A64C8E" w:rsidRDefault="0068573B" w:rsidP="0068573B">
      <w:pPr>
        <w:autoSpaceDE w:val="0"/>
        <w:autoSpaceDN w:val="0"/>
        <w:adjustRightInd w:val="0"/>
        <w:spacing w:after="0" w:line="360" w:lineRule="auto"/>
        <w:jc w:val="center"/>
        <w:rPr>
          <w:rFonts w:ascii="Arial" w:hAnsi="Arial" w:cs="Arial"/>
          <w:b/>
          <w:sz w:val="28"/>
          <w:szCs w:val="28"/>
        </w:rPr>
      </w:pPr>
      <w:r w:rsidRPr="00A64C8E">
        <w:rPr>
          <w:rFonts w:ascii="Arial" w:hAnsi="Arial" w:cs="Arial"/>
          <w:b/>
          <w:sz w:val="28"/>
          <w:szCs w:val="28"/>
        </w:rPr>
        <w:t>TINJAUAN PUSTAKA</w:t>
      </w:r>
    </w:p>
    <w:p w:rsidR="0068573B" w:rsidRPr="00A64C8E" w:rsidRDefault="0068573B" w:rsidP="0068573B">
      <w:pPr>
        <w:autoSpaceDE w:val="0"/>
        <w:autoSpaceDN w:val="0"/>
        <w:adjustRightInd w:val="0"/>
        <w:spacing w:after="0" w:line="360" w:lineRule="auto"/>
        <w:jc w:val="both"/>
        <w:rPr>
          <w:rFonts w:ascii="Arial" w:hAnsi="Arial" w:cs="Arial"/>
          <w:b/>
          <w:sz w:val="24"/>
          <w:szCs w:val="24"/>
        </w:rPr>
      </w:pPr>
    </w:p>
    <w:p w:rsidR="0068573B" w:rsidRPr="00A64C8E" w:rsidRDefault="0068573B" w:rsidP="0068573B">
      <w:pPr>
        <w:pStyle w:val="ListParagraph"/>
        <w:numPr>
          <w:ilvl w:val="0"/>
          <w:numId w:val="9"/>
        </w:numPr>
        <w:tabs>
          <w:tab w:val="left" w:pos="990"/>
        </w:tabs>
        <w:autoSpaceDE w:val="0"/>
        <w:autoSpaceDN w:val="0"/>
        <w:adjustRightInd w:val="0"/>
        <w:spacing w:after="0" w:line="360" w:lineRule="auto"/>
        <w:ind w:left="990" w:hanging="630"/>
        <w:jc w:val="both"/>
        <w:rPr>
          <w:rFonts w:ascii="Arial" w:hAnsi="Arial" w:cs="Arial"/>
          <w:b/>
          <w:sz w:val="24"/>
          <w:szCs w:val="24"/>
        </w:rPr>
      </w:pPr>
      <w:r>
        <w:rPr>
          <w:rFonts w:ascii="Arial" w:hAnsi="Arial" w:cs="Arial"/>
          <w:b/>
          <w:sz w:val="24"/>
          <w:szCs w:val="24"/>
          <w:lang w:val="id-ID"/>
        </w:rPr>
        <w:t xml:space="preserve"> </w:t>
      </w:r>
      <w:r w:rsidRPr="00A64C8E">
        <w:rPr>
          <w:rFonts w:ascii="Arial" w:hAnsi="Arial" w:cs="Arial"/>
          <w:b/>
          <w:sz w:val="24"/>
          <w:szCs w:val="24"/>
        </w:rPr>
        <w:t>Tinjauan Pustaka</w:t>
      </w:r>
    </w:p>
    <w:p w:rsidR="0068573B" w:rsidRPr="00A64C8E" w:rsidRDefault="0068573B" w:rsidP="0068573B">
      <w:pPr>
        <w:tabs>
          <w:tab w:val="left" w:pos="990"/>
        </w:tabs>
        <w:autoSpaceDE w:val="0"/>
        <w:autoSpaceDN w:val="0"/>
        <w:adjustRightInd w:val="0"/>
        <w:spacing w:after="0" w:line="360" w:lineRule="auto"/>
        <w:ind w:left="360"/>
        <w:jc w:val="both"/>
        <w:rPr>
          <w:rFonts w:ascii="Arial" w:hAnsi="Arial" w:cs="Arial"/>
          <w:b/>
          <w:sz w:val="24"/>
          <w:szCs w:val="24"/>
        </w:rPr>
      </w:pPr>
      <w:r w:rsidRPr="00A64C8E">
        <w:rPr>
          <w:rFonts w:ascii="Arial" w:hAnsi="Arial" w:cs="Arial"/>
          <w:b/>
          <w:sz w:val="24"/>
          <w:szCs w:val="24"/>
        </w:rPr>
        <w:t>A.1.</w:t>
      </w:r>
      <w:r>
        <w:rPr>
          <w:rFonts w:ascii="Arial" w:hAnsi="Arial" w:cs="Arial"/>
          <w:b/>
          <w:sz w:val="24"/>
          <w:szCs w:val="24"/>
          <w:lang w:val="id-ID"/>
        </w:rPr>
        <w:t xml:space="preserve">    </w:t>
      </w:r>
      <w:r w:rsidRPr="00A64C8E">
        <w:rPr>
          <w:rFonts w:ascii="Arial" w:hAnsi="Arial" w:cs="Arial"/>
          <w:b/>
          <w:sz w:val="24"/>
          <w:szCs w:val="24"/>
        </w:rPr>
        <w:t>Pangan</w:t>
      </w:r>
    </w:p>
    <w:p w:rsidR="0068573B" w:rsidRPr="00A64C8E" w:rsidRDefault="0068573B" w:rsidP="0068573B">
      <w:pPr>
        <w:autoSpaceDE w:val="0"/>
        <w:autoSpaceDN w:val="0"/>
        <w:adjustRightInd w:val="0"/>
        <w:spacing w:after="0" w:line="360" w:lineRule="auto"/>
        <w:ind w:left="360"/>
        <w:jc w:val="both"/>
        <w:rPr>
          <w:rFonts w:ascii="Arial" w:hAnsi="Arial" w:cs="Arial"/>
          <w:b/>
          <w:sz w:val="24"/>
          <w:szCs w:val="24"/>
        </w:rPr>
      </w:pPr>
      <w:r w:rsidRPr="00A64C8E">
        <w:rPr>
          <w:rFonts w:ascii="Arial" w:hAnsi="Arial" w:cs="Arial"/>
          <w:b/>
          <w:sz w:val="24"/>
          <w:szCs w:val="24"/>
        </w:rPr>
        <w:t>A.1.1. Pengertian Pangan</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Menurut Peraturan Pemerintah RI nomor 28 tahun 2004 Tentang Keamanan,mutu,dan Gizi Pangan, pangan adalah segala sesuatu yang berasal dari sumber hayati dan air, baik yang diolah maupun tidak diolah yang yang diperuntukan bagi makanan dan minuman manusia, termasuk bahan tambahan pangan, bahan baku pangan, dan bahan lain yang digunakan dalam proses penyiapan, pengolahan, dan atau pembuatan makanan atau minuman.</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Pangan merupakan kebutuhan pokok bagi setiap manusia, karena didalamnya terkandung senyawa-senyawa yang sangat diperlukan untuk memulihkan dan memperbaiki jaringan tubuh yang rusak, mengatur proses didalam tubuh, perkembangbiakan dan menghasilkan energi untuk kepentingan berbagai kegiatan dalam kehidupannya (Efendi, 2012).</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Berdasarkan uraian di atas, maka dapat dinyatakan bahwa pangan adalah kebutuhan pokok manusia yang diperlukan untuk kelangsungan hidup manusia. Dengan demikian, pangan yang dikonsumsi adalah pangan yang aman, bermutu dan bergizi. Pangan yang aman akan memberikan dampak yang baik bagi kesehatan, bermutu artinya pangan yang dikonsumsi mempunyai kandungan gizi yang bermanfaat bagi tubuh manusia, sedangkan pangan yang bergizi adalah pangan tersebut bermanfaat bagi pertumbuhan maunusia dan kesehatan manusia.</w:t>
      </w:r>
    </w:p>
    <w:p w:rsidR="0068573B" w:rsidRPr="00A64C8E" w:rsidRDefault="0068573B" w:rsidP="0068573B">
      <w:pPr>
        <w:autoSpaceDE w:val="0"/>
        <w:autoSpaceDN w:val="0"/>
        <w:adjustRightInd w:val="0"/>
        <w:spacing w:after="0" w:line="360" w:lineRule="auto"/>
        <w:jc w:val="both"/>
        <w:rPr>
          <w:rFonts w:ascii="Arial" w:hAnsi="Arial" w:cs="Arial"/>
        </w:rPr>
      </w:pPr>
    </w:p>
    <w:p w:rsidR="0068573B" w:rsidRPr="00A64C8E" w:rsidRDefault="0068573B" w:rsidP="0068573B">
      <w:pPr>
        <w:autoSpaceDE w:val="0"/>
        <w:autoSpaceDN w:val="0"/>
        <w:adjustRightInd w:val="0"/>
        <w:spacing w:after="0" w:line="360" w:lineRule="auto"/>
        <w:ind w:left="1170" w:hanging="810"/>
        <w:jc w:val="both"/>
        <w:rPr>
          <w:rFonts w:ascii="Arial" w:hAnsi="Arial" w:cs="Arial"/>
          <w:b/>
          <w:sz w:val="24"/>
          <w:szCs w:val="24"/>
        </w:rPr>
      </w:pPr>
      <w:r w:rsidRPr="00A64C8E">
        <w:rPr>
          <w:rFonts w:ascii="Arial" w:hAnsi="Arial" w:cs="Arial"/>
          <w:b/>
          <w:sz w:val="24"/>
          <w:szCs w:val="24"/>
        </w:rPr>
        <w:t>A.1.2</w:t>
      </w:r>
      <w:r>
        <w:rPr>
          <w:rFonts w:ascii="Arial" w:hAnsi="Arial" w:cs="Arial"/>
          <w:b/>
          <w:sz w:val="24"/>
          <w:szCs w:val="24"/>
          <w:lang w:val="id-ID"/>
        </w:rPr>
        <w:t xml:space="preserve">  </w:t>
      </w:r>
      <w:r w:rsidRPr="00A64C8E">
        <w:rPr>
          <w:rFonts w:ascii="Arial" w:hAnsi="Arial" w:cs="Arial"/>
          <w:b/>
          <w:sz w:val="24"/>
          <w:szCs w:val="24"/>
        </w:rPr>
        <w:t>Jenis-Jenis Pangan</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Pangan merupakan kebutuhan pokok manusia yang dikonsumsi untuk hidup manusia haruslah sehat, bergizi dan terhindar dari zat-zat kimia yang dapat merusak kesehatan. Berdasarkan cara memperolehnya pangan bersumber dari sumber hayati dan air yang kemudian dibagi berdasarkan jenisnya, jenis-jenis pangan yaitu:</w:t>
      </w:r>
    </w:p>
    <w:p w:rsidR="0068573B" w:rsidRPr="00A64C8E" w:rsidRDefault="0068573B" w:rsidP="0068573B">
      <w:pPr>
        <w:pStyle w:val="ListParagraph"/>
        <w:numPr>
          <w:ilvl w:val="0"/>
          <w:numId w:val="10"/>
        </w:numPr>
        <w:tabs>
          <w:tab w:val="left" w:pos="1080"/>
        </w:tabs>
        <w:autoSpaceDE w:val="0"/>
        <w:autoSpaceDN w:val="0"/>
        <w:adjustRightInd w:val="0"/>
        <w:spacing w:after="0" w:line="360" w:lineRule="auto"/>
        <w:jc w:val="both"/>
        <w:rPr>
          <w:rFonts w:ascii="Arial" w:hAnsi="Arial" w:cs="Arial"/>
        </w:rPr>
      </w:pPr>
      <w:r w:rsidRPr="00A64C8E">
        <w:rPr>
          <w:rFonts w:ascii="Arial" w:hAnsi="Arial" w:cs="Arial"/>
        </w:rPr>
        <w:lastRenderedPageBreak/>
        <w:t>Pangan segar adalah pangan yang diperoleh langsung dari alam, misalnya ikan, sayur-sayuran, daging dll. Pangan segar ini diperoleh masyarakat dengan membeli langsung kepada pedagangnya;</w:t>
      </w:r>
    </w:p>
    <w:p w:rsidR="0068573B" w:rsidRPr="00A64C8E" w:rsidRDefault="0068573B" w:rsidP="0068573B">
      <w:pPr>
        <w:pStyle w:val="ListParagraph"/>
        <w:numPr>
          <w:ilvl w:val="0"/>
          <w:numId w:val="10"/>
        </w:numPr>
        <w:autoSpaceDE w:val="0"/>
        <w:autoSpaceDN w:val="0"/>
        <w:adjustRightInd w:val="0"/>
        <w:spacing w:after="0" w:line="360" w:lineRule="auto"/>
        <w:jc w:val="both"/>
        <w:rPr>
          <w:rFonts w:ascii="Arial" w:hAnsi="Arial" w:cs="Arial"/>
        </w:rPr>
      </w:pPr>
      <w:r w:rsidRPr="00A64C8E">
        <w:rPr>
          <w:rFonts w:ascii="Arial" w:hAnsi="Arial" w:cs="Arial"/>
        </w:rPr>
        <w:t xml:space="preserve"> Pangan olahan adalah makanan atau minuman yang diolah oleh pelaku usaha menggunakan cara atau metode tertentu dengan atau tanpa bahan tambahan, misalnya tahu, mie, bakso, susu kemasan dll.</w:t>
      </w:r>
    </w:p>
    <w:p w:rsidR="0068573B" w:rsidRPr="00A64C8E" w:rsidRDefault="0068573B" w:rsidP="0068573B">
      <w:pPr>
        <w:pStyle w:val="ListParagraph"/>
        <w:autoSpaceDE w:val="0"/>
        <w:autoSpaceDN w:val="0"/>
        <w:adjustRightInd w:val="0"/>
        <w:spacing w:after="0" w:line="360" w:lineRule="auto"/>
        <w:jc w:val="both"/>
        <w:rPr>
          <w:rFonts w:ascii="Arial" w:hAnsi="Arial" w:cs="Arial"/>
        </w:rPr>
      </w:pPr>
    </w:p>
    <w:p w:rsidR="0068573B" w:rsidRPr="00A64C8E" w:rsidRDefault="0068573B" w:rsidP="0068573B">
      <w:pPr>
        <w:pStyle w:val="ListParagraph"/>
        <w:autoSpaceDE w:val="0"/>
        <w:autoSpaceDN w:val="0"/>
        <w:adjustRightInd w:val="0"/>
        <w:spacing w:after="0" w:line="360" w:lineRule="auto"/>
        <w:ind w:left="1080" w:hanging="720"/>
        <w:jc w:val="both"/>
        <w:rPr>
          <w:rFonts w:ascii="Arial" w:hAnsi="Arial" w:cs="Arial"/>
          <w:b/>
          <w:sz w:val="24"/>
          <w:szCs w:val="24"/>
        </w:rPr>
      </w:pPr>
      <w:r w:rsidRPr="00A64C8E">
        <w:rPr>
          <w:rFonts w:ascii="Arial" w:hAnsi="Arial" w:cs="Arial"/>
          <w:b/>
          <w:sz w:val="24"/>
          <w:szCs w:val="24"/>
        </w:rPr>
        <w:t>A.1.3</w:t>
      </w:r>
      <w:r>
        <w:rPr>
          <w:rFonts w:ascii="Arial" w:hAnsi="Arial" w:cs="Arial"/>
          <w:b/>
          <w:sz w:val="24"/>
          <w:szCs w:val="24"/>
          <w:lang w:val="id-ID"/>
        </w:rPr>
        <w:t xml:space="preserve">  </w:t>
      </w:r>
      <w:r w:rsidRPr="00A64C8E">
        <w:rPr>
          <w:rFonts w:ascii="Arial" w:hAnsi="Arial" w:cs="Arial"/>
          <w:b/>
          <w:sz w:val="24"/>
          <w:szCs w:val="24"/>
        </w:rPr>
        <w:t>Keamanan Pangan</w:t>
      </w:r>
    </w:p>
    <w:p w:rsidR="0068573B" w:rsidRPr="00A64C8E" w:rsidRDefault="0068573B" w:rsidP="0068573B">
      <w:pPr>
        <w:pStyle w:val="ListParagraph"/>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Pangan yang dikonsumsi setiap hari tidak hanya sekedar memenuhi ukuran kuantitas saja, namun juga harus memenuhi unsur kualitas. Unsur kuantitas sering dikaitkan dengan jumlah makanan yang harus dikonsumsi. Bagi mereka, ukuran cukup mungkin adalah kenyang, atau yang penting sudah makan. Sedangkan ukuran kualitas adalah terkait dengan nilai-nilai intrinsik dalam makanan tersebut seperti keamanannya, gizi dan penampilan makanan tersebut.</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Pada umumnya sasaran pembangunan pangan adalah menyediakan yang cukup dan bermutu, mencegah masyarakat dari jenis pangan yang berbahaya bagi kesehatan dan yang bertentangan dengan keyakinan masyarakat memantapkan kelembagaan pangan dengan diterapkannya peraturan dan perundang-undangan yang mengatur mutu gizi dan keamanan pangan, baik oleh industri pangan maupun oleh masyarakat konsumen. Oleh karena itu dalam melaksanakan pencapaian tujuan tersebut perlu didukung oleh sistem mutu dan keamanan pangan.</w:t>
      </w:r>
    </w:p>
    <w:p w:rsidR="0068573B" w:rsidRPr="00A64C8E" w:rsidRDefault="0068573B" w:rsidP="0068573B">
      <w:pPr>
        <w:pStyle w:val="Default"/>
        <w:spacing w:line="360" w:lineRule="auto"/>
        <w:ind w:left="360" w:firstLine="720"/>
        <w:jc w:val="both"/>
        <w:rPr>
          <w:rFonts w:ascii="Arial" w:hAnsi="Arial" w:cs="Arial"/>
          <w:sz w:val="22"/>
          <w:szCs w:val="22"/>
        </w:rPr>
      </w:pPr>
      <w:r w:rsidRPr="00A64C8E">
        <w:rPr>
          <w:rFonts w:ascii="Arial" w:hAnsi="Arial" w:cs="Arial"/>
          <w:sz w:val="22"/>
          <w:szCs w:val="22"/>
        </w:rPr>
        <w:t xml:space="preserve">Keamanan pangan adalah kondisi dan upaya untuk mencegah pangan dari kemungkinan cemaran biologis, kimia, dan benda kimia yang mengganggu, merugikan dan membahayakan kesehatan manusia. Pangan yang tidak aman dapat menyebabkan penyakit yang disebut dengan </w:t>
      </w:r>
      <w:r w:rsidRPr="00A64C8E">
        <w:rPr>
          <w:rFonts w:ascii="Arial" w:hAnsi="Arial" w:cs="Arial"/>
          <w:i/>
          <w:iCs/>
          <w:sz w:val="22"/>
          <w:szCs w:val="22"/>
        </w:rPr>
        <w:t xml:space="preserve">foodborne disease </w:t>
      </w:r>
      <w:r w:rsidRPr="00A64C8E">
        <w:rPr>
          <w:rFonts w:ascii="Arial" w:hAnsi="Arial" w:cs="Arial"/>
          <w:sz w:val="22"/>
          <w:szCs w:val="22"/>
        </w:rPr>
        <w:t xml:space="preserve">yaitu gejala penyakit yang timbul akibat mengkonsumsi pangan yang mengandung bahan atau senyawa beracun (Khomsan, 2004). </w:t>
      </w:r>
    </w:p>
    <w:p w:rsidR="0068573B" w:rsidRPr="00A64C8E" w:rsidRDefault="0068573B" w:rsidP="0068573B">
      <w:pPr>
        <w:pStyle w:val="ListParagraph"/>
        <w:autoSpaceDE w:val="0"/>
        <w:autoSpaceDN w:val="0"/>
        <w:adjustRightInd w:val="0"/>
        <w:spacing w:after="0" w:line="360" w:lineRule="auto"/>
        <w:ind w:left="360" w:firstLine="720"/>
        <w:jc w:val="both"/>
        <w:rPr>
          <w:rFonts w:ascii="Arial" w:hAnsi="Arial" w:cs="Arial"/>
        </w:rPr>
      </w:pPr>
      <w:r w:rsidRPr="00A64C8E">
        <w:rPr>
          <w:rFonts w:ascii="Arial" w:hAnsi="Arial" w:cs="Arial"/>
          <w:color w:val="000000"/>
        </w:rPr>
        <w:t xml:space="preserve">Tujuan </w:t>
      </w:r>
      <w:r w:rsidRPr="00A64C8E">
        <w:rPr>
          <w:rFonts w:ascii="Arial" w:hAnsi="Arial" w:cs="Arial"/>
        </w:rPr>
        <w:t>utama program keamanan pangan yaitu untuk mengurangi angka kesakitan atau kematian akibat penyakit yang disebabkan oleh makanan, maka makanan yang dikonsumsi harus bebas dari bahan kimia yang dapat membahayakan kesehatan manusia.</w:t>
      </w:r>
    </w:p>
    <w:p w:rsidR="0068573B" w:rsidRPr="00A64C8E" w:rsidRDefault="0068573B" w:rsidP="0068573B">
      <w:pPr>
        <w:pStyle w:val="ListParagraph"/>
        <w:autoSpaceDE w:val="0"/>
        <w:autoSpaceDN w:val="0"/>
        <w:adjustRightInd w:val="0"/>
        <w:spacing w:after="0" w:line="360" w:lineRule="auto"/>
        <w:ind w:left="360" w:firstLine="720"/>
        <w:jc w:val="both"/>
        <w:rPr>
          <w:rFonts w:ascii="Arial" w:hAnsi="Arial" w:cs="Arial"/>
        </w:rPr>
      </w:pPr>
    </w:p>
    <w:p w:rsidR="0068573B" w:rsidRPr="00A64C8E" w:rsidRDefault="0068573B" w:rsidP="0068573B">
      <w:pPr>
        <w:autoSpaceDE w:val="0"/>
        <w:autoSpaceDN w:val="0"/>
        <w:adjustRightInd w:val="0"/>
        <w:spacing w:after="0" w:line="360" w:lineRule="auto"/>
        <w:ind w:firstLine="360"/>
        <w:jc w:val="both"/>
        <w:rPr>
          <w:rFonts w:ascii="Arial" w:hAnsi="Arial" w:cs="Arial"/>
          <w:b/>
          <w:sz w:val="24"/>
          <w:szCs w:val="24"/>
        </w:rPr>
      </w:pPr>
      <w:r w:rsidRPr="00A64C8E">
        <w:rPr>
          <w:rFonts w:ascii="Arial" w:hAnsi="Arial" w:cs="Arial"/>
          <w:b/>
          <w:sz w:val="24"/>
          <w:szCs w:val="24"/>
        </w:rPr>
        <w:lastRenderedPageBreak/>
        <w:t>A.2.  Bahan Tambahan Pangan</w:t>
      </w:r>
      <w:r w:rsidRPr="00A64C8E">
        <w:rPr>
          <w:rFonts w:ascii="Arial" w:hAnsi="Arial" w:cs="Arial"/>
          <w:b/>
          <w:sz w:val="24"/>
          <w:szCs w:val="24"/>
        </w:rPr>
        <w:tab/>
      </w:r>
    </w:p>
    <w:p w:rsidR="0068573B" w:rsidRPr="00A64C8E" w:rsidRDefault="0068573B" w:rsidP="0068573B">
      <w:pPr>
        <w:autoSpaceDE w:val="0"/>
        <w:autoSpaceDN w:val="0"/>
        <w:adjustRightInd w:val="0"/>
        <w:spacing w:after="0" w:line="360" w:lineRule="auto"/>
        <w:ind w:left="360" w:firstLine="630"/>
        <w:jc w:val="both"/>
        <w:rPr>
          <w:rFonts w:ascii="Arial" w:hAnsi="Arial" w:cs="Arial"/>
        </w:rPr>
      </w:pPr>
      <w:r w:rsidRPr="00A64C8E">
        <w:rPr>
          <w:rFonts w:ascii="Arial" w:hAnsi="Arial" w:cs="Arial"/>
        </w:rPr>
        <w:t>Masyarakat agar tertarik untuk membeli suatu produk makanan, para pedagang seringkali menambahkan bahan tambahan (zat aditif) kedalam makanan yang diolah. Zat aditif makanan ditambahkan saat pengolahan makanan dan minuman demi untuk memperbaiki tampilan makanan, meningkatkan cita rasa, memperkaya kandungan gizi, menjaga makanan agar tahan lama serta tidak cepat busuk, dan lain sebagainya. Akan tetapi, seiring perkembangan industri pengolahan pangan yang semakin maju saat ini, penggunaan zat aditif alami semakin jarang. Karena alasan ekonomis dan efisien, banyak para produsen pangan, terutama industri-industri besar, menggunakan zat aditif.</w:t>
      </w:r>
    </w:p>
    <w:p w:rsidR="0068573B" w:rsidRPr="00A64C8E" w:rsidRDefault="0068573B" w:rsidP="0068573B">
      <w:pPr>
        <w:autoSpaceDE w:val="0"/>
        <w:autoSpaceDN w:val="0"/>
        <w:adjustRightInd w:val="0"/>
        <w:spacing w:after="0" w:line="360" w:lineRule="auto"/>
        <w:ind w:left="360" w:firstLine="630"/>
        <w:jc w:val="both"/>
        <w:rPr>
          <w:rFonts w:ascii="Arial" w:hAnsi="Arial" w:cs="Arial"/>
        </w:rPr>
      </w:pPr>
      <w:r w:rsidRPr="00A64C8E">
        <w:rPr>
          <w:rFonts w:ascii="Arial" w:hAnsi="Arial" w:cs="Arial"/>
        </w:rPr>
        <w:t>Penggunaan bahan tambahan pangan (BTP) dalam proses produksi pangan perlu diwaspadai bersama, baik oleh produsen maupun oleh konsumen. Dampak penggunaannya dapat berakibat positif maupun negatif bagi masyarakat. Penyimpangan dalam penggunaannya akan membahyakan kita bersama, khususnya generasi muda penerus bangsa. Dibidang pangan kita memerlukan sesuatu yang lebih baik untuk masa yang akan datang, yaitu pangan yang aman untuk dikonsumsi, lebih bermutu, bergizi dan lebih mampu bersaing dalam pasar global. Kebijakan keamanan pangan (</w:t>
      </w:r>
      <w:r w:rsidRPr="00A64C8E">
        <w:rPr>
          <w:rFonts w:ascii="Arial" w:hAnsi="Arial" w:cs="Arial"/>
          <w:i/>
          <w:iCs/>
        </w:rPr>
        <w:t xml:space="preserve">food safety) </w:t>
      </w:r>
      <w:r w:rsidRPr="00A64C8E">
        <w:rPr>
          <w:rFonts w:ascii="Arial" w:hAnsi="Arial" w:cs="Arial"/>
        </w:rPr>
        <w:t xml:space="preserve">dan pembangunan gizi nasional </w:t>
      </w:r>
      <w:r w:rsidRPr="00A64C8E">
        <w:rPr>
          <w:rFonts w:ascii="Arial" w:hAnsi="Arial" w:cs="Arial"/>
          <w:i/>
          <w:iCs/>
        </w:rPr>
        <w:t xml:space="preserve">(food nutrient) </w:t>
      </w:r>
      <w:r w:rsidRPr="00A64C8E">
        <w:rPr>
          <w:rFonts w:ascii="Arial" w:hAnsi="Arial" w:cs="Arial"/>
        </w:rPr>
        <w:t>merupakan bagian integral dari kebijakan pangan nasional, termasuk penggunaan bahan tambahan pangan (Cahyadi, 2009).</w:t>
      </w:r>
    </w:p>
    <w:p w:rsidR="0068573B" w:rsidRPr="00A64C8E" w:rsidRDefault="0068573B" w:rsidP="0068573B">
      <w:pPr>
        <w:autoSpaceDE w:val="0"/>
        <w:autoSpaceDN w:val="0"/>
        <w:adjustRightInd w:val="0"/>
        <w:spacing w:after="0" w:line="360" w:lineRule="auto"/>
        <w:ind w:left="360" w:firstLine="630"/>
        <w:jc w:val="both"/>
        <w:rPr>
          <w:rFonts w:ascii="Arial" w:hAnsi="Arial" w:cs="Arial"/>
        </w:rPr>
      </w:pPr>
      <w:r w:rsidRPr="00A64C8E">
        <w:rPr>
          <w:rFonts w:ascii="Arial" w:hAnsi="Arial" w:cs="Arial"/>
        </w:rPr>
        <w:t>Pada dasarnya, dalam kehidupan sehari-hari banyak yang menggunakan zat aditif pada makanan yang akan dikonsumsi. Mungkin secara sengaja menambahkan zat tersebut kedalam bahan makanan yang diolah dengan tujuan tertentu. Atau membeli suatu produk makanan dipasaran yang dalam pengolahannya telah ditambahkan zat zat aditif (Cahyadi, 2009).</w:t>
      </w:r>
    </w:p>
    <w:p w:rsidR="0068573B" w:rsidRPr="00A64C8E" w:rsidRDefault="0068573B" w:rsidP="0068573B">
      <w:pPr>
        <w:autoSpaceDE w:val="0"/>
        <w:autoSpaceDN w:val="0"/>
        <w:adjustRightInd w:val="0"/>
        <w:spacing w:after="0" w:line="360" w:lineRule="auto"/>
        <w:ind w:left="360" w:firstLine="360"/>
        <w:jc w:val="both"/>
        <w:rPr>
          <w:rFonts w:ascii="Arial" w:hAnsi="Arial" w:cs="Arial"/>
        </w:rPr>
      </w:pPr>
    </w:p>
    <w:p w:rsidR="0068573B" w:rsidRPr="00A64C8E" w:rsidRDefault="0068573B" w:rsidP="0068573B">
      <w:pPr>
        <w:autoSpaceDE w:val="0"/>
        <w:autoSpaceDN w:val="0"/>
        <w:adjustRightInd w:val="0"/>
        <w:spacing w:after="0" w:line="360" w:lineRule="auto"/>
        <w:ind w:firstLine="360"/>
        <w:jc w:val="both"/>
        <w:rPr>
          <w:rFonts w:ascii="Arial" w:hAnsi="Arial" w:cs="Arial"/>
          <w:b/>
          <w:sz w:val="24"/>
          <w:szCs w:val="24"/>
        </w:rPr>
      </w:pPr>
      <w:r w:rsidRPr="00A64C8E">
        <w:rPr>
          <w:rFonts w:ascii="Arial" w:hAnsi="Arial" w:cs="Arial"/>
          <w:b/>
          <w:sz w:val="24"/>
          <w:szCs w:val="24"/>
        </w:rPr>
        <w:t>A.2.1. Pengertian Bahan Tambahan Makanan</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 xml:space="preserve">Bahan tambahan pangan adalah bahan yang biasanya tidak digunakan sebagai bahan makanan dan biasanya bukan merupakan komponen khas makanan, mempunyai atau tidak mempunyai nilai gizi, yang dengan sengaja ditambahkan kedalam makanan untuk maksud teknologi </w:t>
      </w:r>
      <w:r w:rsidRPr="00A64C8E">
        <w:rPr>
          <w:rFonts w:ascii="Arial" w:hAnsi="Arial" w:cs="Arial"/>
        </w:rPr>
        <w:lastRenderedPageBreak/>
        <w:t>pada pembuatan, pengolahan, penyiapan, perlakuan, pengepakan, pengemasan, dan penyimpanan, dimana bahan ini berfungsi untuk memperbaiki warna, bentuk, cita rasa, dan tekstur, serta memperpanjang masa simpan (Cahyadi, 2009).</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Bahan tambahan pangan menurut Peraturan Menteri Kesehatan RI No. 033/Menkes/Per/XI/2012 adalah bahan yang biasanya tidak digunakan sebagai makanan dan bukan merupakan ingredient khas makanan, mempunyai atau tidak mempunyai nilai gizi, yang dengan sengaja ditambahkan dan dicampurkan sewaktu pengolahan makanan untuk menghasilkan suatu komponen atau mempengaruhi sifat khas dan meningkatkan mutu makanan tersebut. Termasuk didalamnya pewarna, penyedap rasa dan aroma, pemantap, antioksidan, pengawet, pengemulsi, anti kempal, pematang, pemucat dan pengental.</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Menurut FAO-WHO, bahan tambahan pangan adalah senyawa yang sengaja ditambahkan kedalam makanan dengan jumlah dan ukuran tertentu dan terlibat dalam proses pengolahan, pengemasan, dan atau penyimpanan. Bahan ini berfungsi untuk memperbaiki masa simpan, dan bukan merupakan bahan (</w:t>
      </w:r>
      <w:r w:rsidRPr="00A64C8E">
        <w:rPr>
          <w:rFonts w:ascii="Arial" w:hAnsi="Arial" w:cs="Arial"/>
          <w:i/>
          <w:iCs/>
        </w:rPr>
        <w:t>ingredient</w:t>
      </w:r>
      <w:r w:rsidRPr="00A64C8E">
        <w:rPr>
          <w:rFonts w:ascii="Arial" w:hAnsi="Arial" w:cs="Arial"/>
        </w:rPr>
        <w:t>) utama (Effendi, 2012).</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Bahan tambahan pangan harus memenuhi beberapa persyaratan untuk menjaga keamanan penggunaannya, yaitu tidak menunjukkan sifat-sifat bereaksi dengan bahan, mengganggu kesehatan konsumen, menimbulkan keracunan, merangsang atau menghilangkan rasa dan menghambat kerja enzim. Bahan tersebut haruslah mudah dianalisis, efisien dalam rekasi dan mempertahankan mutu. Bahan tambahan pangan yang dilarang adalah semua bahan tambahan yang dapat menipu konsumen, menyembunyikan kesalahan dan teknik penanganan serta penurunan mutu (Yuliarti, 2007).</w:t>
      </w:r>
    </w:p>
    <w:p w:rsidR="0068573B" w:rsidRPr="00A64C8E" w:rsidRDefault="0068573B" w:rsidP="0068573B">
      <w:pPr>
        <w:autoSpaceDE w:val="0"/>
        <w:autoSpaceDN w:val="0"/>
        <w:adjustRightInd w:val="0"/>
        <w:spacing w:after="0" w:line="360" w:lineRule="auto"/>
        <w:ind w:left="360" w:firstLine="360"/>
        <w:jc w:val="both"/>
        <w:rPr>
          <w:rFonts w:ascii="Arial" w:hAnsi="Arial" w:cs="Arial"/>
        </w:rPr>
      </w:pPr>
    </w:p>
    <w:p w:rsidR="0068573B" w:rsidRPr="00A64C8E" w:rsidRDefault="0068573B" w:rsidP="0068573B">
      <w:pPr>
        <w:autoSpaceDE w:val="0"/>
        <w:autoSpaceDN w:val="0"/>
        <w:adjustRightInd w:val="0"/>
        <w:spacing w:after="0" w:line="360" w:lineRule="auto"/>
        <w:ind w:left="360"/>
        <w:jc w:val="both"/>
        <w:rPr>
          <w:rFonts w:ascii="Arial" w:hAnsi="Arial" w:cs="Arial"/>
          <w:b/>
          <w:sz w:val="24"/>
          <w:szCs w:val="24"/>
        </w:rPr>
      </w:pPr>
      <w:r w:rsidRPr="00A64C8E">
        <w:rPr>
          <w:rFonts w:ascii="Arial" w:hAnsi="Arial" w:cs="Arial"/>
          <w:b/>
          <w:sz w:val="24"/>
          <w:szCs w:val="24"/>
        </w:rPr>
        <w:t>A.2.2.Tujuan Penggunaan Bahan Tambahan Makanan</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 xml:space="preserve">Menurut Cahyadi (2009), Tujuan penggunaan bahan tambahan pangan adalah dapat meningkatkan atau mempertahankan nilai gizi dan kualitas daya simpan, membuat bahan pangan lebih mudah dihidangkan, serta mempermudah preparasi bahan pangan. Pada umumnya bahan </w:t>
      </w:r>
      <w:r w:rsidRPr="00A64C8E">
        <w:rPr>
          <w:rFonts w:ascii="Arial" w:hAnsi="Arial" w:cs="Arial"/>
        </w:rPr>
        <w:lastRenderedPageBreak/>
        <w:t>tambahan pangan dapat dibagi menjadi dua golongan besar, yaitu sebagai berikut :</w:t>
      </w:r>
    </w:p>
    <w:p w:rsidR="0068573B" w:rsidRPr="00A64C8E" w:rsidRDefault="0068573B" w:rsidP="0068573B">
      <w:pPr>
        <w:pStyle w:val="ListParagraph"/>
        <w:numPr>
          <w:ilvl w:val="0"/>
          <w:numId w:val="11"/>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Bahan tambahan pangan yang ditambahkan dengan sengaja kedalam makanan, dengan mengetahui komposisi bahan tersebut dan maksud penambahan itu dapa mempertahankan kesegaran, cita rasa, dan membantu pengolahan, sebagai contoh pengawet, pewarna, dan pengeras. </w:t>
      </w:r>
    </w:p>
    <w:p w:rsidR="0068573B" w:rsidRPr="00A64C8E" w:rsidRDefault="0068573B" w:rsidP="0068573B">
      <w:pPr>
        <w:pStyle w:val="ListParagraph"/>
        <w:autoSpaceDE w:val="0"/>
        <w:autoSpaceDN w:val="0"/>
        <w:adjustRightInd w:val="0"/>
        <w:spacing w:after="303" w:line="360" w:lineRule="auto"/>
        <w:ind w:left="1080"/>
        <w:jc w:val="both"/>
        <w:rPr>
          <w:rFonts w:ascii="Arial" w:hAnsi="Arial" w:cs="Arial"/>
          <w:color w:val="000000"/>
        </w:rPr>
      </w:pPr>
    </w:p>
    <w:p w:rsidR="0068573B" w:rsidRPr="00A64C8E" w:rsidRDefault="0068573B" w:rsidP="0068573B">
      <w:pPr>
        <w:pStyle w:val="ListParagraph"/>
        <w:numPr>
          <w:ilvl w:val="0"/>
          <w:numId w:val="11"/>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Bahan tambahan pangan yang tidak sengaja ditambahkan, yaitu bahan yang tidak mempunyai fungsi dalam makanan tersebut, terdapat secara tidak sengaja, baik dalam jumlah sedikit atau cukup banyak perlakuan selama proses produksi, pengolahan, dan pengemasan. Bahan ini dapat pula merupakan residu atau kontaminan dari bahan yang sengaja  ditambahkan untuk tujuan produksi bahan mentah atau penanganannya yang masih terus terbawa kedalam makanan yang akan dikonsumsi. Contoh bahan tambahan pangan dalam golongan ini adalah residu pestisida (termasuk insektisida, herbisida, fungisida, dan rodentisida), antibiotik, dan hidrokarbon aromatik polisiklis.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Apabila dilihat dari asalnya,bahan tambahan pangan dapat berasal dari sumber alamiah seperti lesitin, asam sitrat, dan lain sebagainya. bahan ini dapat juga disintesis dari bahan kimia yang mempunyai sifat serupa dengan bahan alamiah yang sejenis, baik susunan kimia yang mempunyai sifat serupa dengan bahan alamiah yang sejenis, baik susunan kimia maupun sifat metabolismenya, misalnya B-karoten dan asam arkorbat. Pada umumnya bahan sintesis mempunyai kelebihan, yaitu lebih pekat, lebih stabil, dan lebih murah, tetapi ada pula kelemahannya, yaitu sering terjadi ketidaksempurnaan proses sehingga mengandung zat-zat yang berbahaya bagi kesehatan, dan kadang-kadang bersifat karsinogenik yang dapat merangsang terjadinya kanker pada hewan atau manusia. </w:t>
      </w: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Bahan tambahan pangan yang digunakan hanya dapat dibenarkan apabila : </w:t>
      </w:r>
    </w:p>
    <w:p w:rsidR="0068573B" w:rsidRPr="00A64C8E" w:rsidRDefault="0068573B" w:rsidP="0068573B">
      <w:pPr>
        <w:pStyle w:val="ListParagraph"/>
        <w:numPr>
          <w:ilvl w:val="0"/>
          <w:numId w:val="12"/>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Dimaksudkan untuk mencapai masing-masing tujuan penggunaan dalam pengolahan. </w:t>
      </w:r>
    </w:p>
    <w:p w:rsidR="0068573B" w:rsidRPr="00A64C8E" w:rsidRDefault="0068573B" w:rsidP="0068573B">
      <w:pPr>
        <w:pStyle w:val="ListParagraph"/>
        <w:numPr>
          <w:ilvl w:val="0"/>
          <w:numId w:val="12"/>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lastRenderedPageBreak/>
        <w:t xml:space="preserve"> Tidak digunakan untuk menyembunyikan penggunaan bahan yang salah atau yang tidak memenuhi persyaratan. </w:t>
      </w:r>
    </w:p>
    <w:p w:rsidR="0068573B" w:rsidRPr="00A64C8E" w:rsidRDefault="0068573B" w:rsidP="0068573B">
      <w:pPr>
        <w:pStyle w:val="ListParagraph"/>
        <w:numPr>
          <w:ilvl w:val="0"/>
          <w:numId w:val="12"/>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 Tidak digunakan untuk menyembunyikan cara kerja yang bertentangan dengan cara produksi yang baik untuk pangan.</w:t>
      </w:r>
    </w:p>
    <w:p w:rsidR="0068573B" w:rsidRPr="00A64C8E" w:rsidRDefault="0068573B" w:rsidP="0068573B">
      <w:pPr>
        <w:pStyle w:val="ListParagraph"/>
        <w:numPr>
          <w:ilvl w:val="0"/>
          <w:numId w:val="12"/>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Tidak digunakan untuk menyembunyikan kerusakan bahan pangan (Cahyadi, 2009).</w:t>
      </w:r>
    </w:p>
    <w:p w:rsidR="0068573B" w:rsidRPr="00A64C8E" w:rsidRDefault="0068573B" w:rsidP="0068573B">
      <w:pPr>
        <w:autoSpaceDE w:val="0"/>
        <w:autoSpaceDN w:val="0"/>
        <w:adjustRightInd w:val="0"/>
        <w:spacing w:after="303" w:line="360" w:lineRule="auto"/>
        <w:ind w:left="420" w:firstLine="660"/>
        <w:jc w:val="both"/>
        <w:rPr>
          <w:rFonts w:ascii="Arial" w:hAnsi="Arial" w:cs="Arial"/>
        </w:rPr>
      </w:pPr>
      <w:r w:rsidRPr="00A64C8E">
        <w:rPr>
          <w:rFonts w:ascii="Arial" w:hAnsi="Arial" w:cs="Arial"/>
        </w:rPr>
        <w:t xml:space="preserve">Dalam penggunaan bahan tambahan pangan, para produsen harus mematuhi Peraturan Pemerintah Nomor 28 tahun 2004 pasal 9, yakni setiap orang yang memproduksi makanan untuk diedarkan dilarang menggunakan bahan apapun yang dinyatakan terlarang sebagai bahan tambahan pangan, dan menggunakan bahan tambahan pangan wajib yang diizinkan (Saparinto, 2006). Dalam Peraturan Menteri Kesehatan RI No. 033/Menkes/Per/XI/2012 telah dicantumkan bahan tambahan pangan yang diizinkan ditambahkan dalam makanan. Bahan tambahan pangan tersebut terdiri dari : </w:t>
      </w:r>
    </w:p>
    <w:p w:rsidR="0068573B" w:rsidRPr="00A64C8E" w:rsidRDefault="0068573B" w:rsidP="0068573B">
      <w:pPr>
        <w:pStyle w:val="ListParagraph"/>
        <w:numPr>
          <w:ilvl w:val="0"/>
          <w:numId w:val="1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Antioksidan </w:t>
      </w:r>
      <w:r w:rsidRPr="00A64C8E">
        <w:rPr>
          <w:rFonts w:ascii="Arial" w:hAnsi="Arial" w:cs="Arial"/>
          <w:i/>
          <w:iCs/>
          <w:color w:val="000000"/>
        </w:rPr>
        <w:t xml:space="preserve">(antioxidant). </w:t>
      </w:r>
    </w:p>
    <w:p w:rsidR="0068573B" w:rsidRPr="00A64C8E" w:rsidRDefault="0068573B" w:rsidP="0068573B">
      <w:pPr>
        <w:pStyle w:val="ListParagraph"/>
        <w:numPr>
          <w:ilvl w:val="0"/>
          <w:numId w:val="13"/>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Antikempal </w:t>
      </w:r>
      <w:r w:rsidRPr="00A64C8E">
        <w:rPr>
          <w:rFonts w:ascii="Arial" w:hAnsi="Arial" w:cs="Arial"/>
          <w:i/>
          <w:iCs/>
          <w:color w:val="000000"/>
        </w:rPr>
        <w:t xml:space="preserve">(anticaking agent). </w:t>
      </w:r>
    </w:p>
    <w:p w:rsidR="0068573B" w:rsidRPr="00A64C8E" w:rsidRDefault="0068573B" w:rsidP="0068573B">
      <w:pPr>
        <w:pStyle w:val="ListParagraph"/>
        <w:numPr>
          <w:ilvl w:val="0"/>
          <w:numId w:val="13"/>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Pengatur Keasaman </w:t>
      </w:r>
      <w:r w:rsidRPr="00A64C8E">
        <w:rPr>
          <w:rFonts w:ascii="Arial" w:hAnsi="Arial" w:cs="Arial"/>
          <w:i/>
          <w:iCs/>
          <w:color w:val="000000"/>
        </w:rPr>
        <w:t xml:space="preserve">(acidity regulator). </w:t>
      </w:r>
    </w:p>
    <w:p w:rsidR="0068573B" w:rsidRPr="00A64C8E" w:rsidRDefault="0068573B" w:rsidP="0068573B">
      <w:pPr>
        <w:pStyle w:val="ListParagraph"/>
        <w:numPr>
          <w:ilvl w:val="0"/>
          <w:numId w:val="13"/>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Pemanis Buatan </w:t>
      </w:r>
      <w:r w:rsidRPr="00A64C8E">
        <w:rPr>
          <w:rFonts w:ascii="Arial" w:hAnsi="Arial" w:cs="Arial"/>
          <w:i/>
          <w:iCs/>
          <w:color w:val="000000"/>
        </w:rPr>
        <w:t xml:space="preserve">(artificial sweeterner). </w:t>
      </w:r>
    </w:p>
    <w:p w:rsidR="0068573B" w:rsidRPr="00A64C8E" w:rsidRDefault="0068573B" w:rsidP="0068573B">
      <w:pPr>
        <w:pStyle w:val="ListParagraph"/>
        <w:numPr>
          <w:ilvl w:val="0"/>
          <w:numId w:val="13"/>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Pemutih dan pematang telur </w:t>
      </w:r>
      <w:r w:rsidRPr="00A64C8E">
        <w:rPr>
          <w:rFonts w:ascii="Arial" w:hAnsi="Arial" w:cs="Arial"/>
          <w:i/>
          <w:iCs/>
          <w:color w:val="000000"/>
        </w:rPr>
        <w:t xml:space="preserve">(flour treatment agent). </w:t>
      </w:r>
    </w:p>
    <w:p w:rsidR="0068573B" w:rsidRPr="00A64C8E" w:rsidRDefault="0068573B" w:rsidP="0068573B">
      <w:pPr>
        <w:pStyle w:val="ListParagraph"/>
        <w:numPr>
          <w:ilvl w:val="0"/>
          <w:numId w:val="13"/>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Pengemulsi, pemantap, dan pengental</w:t>
      </w:r>
      <w:r w:rsidRPr="00A64C8E">
        <w:rPr>
          <w:rFonts w:ascii="Arial" w:hAnsi="Arial" w:cs="Arial"/>
          <w:i/>
          <w:iCs/>
          <w:color w:val="000000"/>
        </w:rPr>
        <w:t xml:space="preserve">(emulsifier, stabilizer, thickener). </w:t>
      </w:r>
    </w:p>
    <w:p w:rsidR="0068573B" w:rsidRPr="00A64C8E" w:rsidRDefault="0068573B" w:rsidP="0068573B">
      <w:pPr>
        <w:pStyle w:val="ListParagraph"/>
        <w:numPr>
          <w:ilvl w:val="0"/>
          <w:numId w:val="13"/>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Pengawet </w:t>
      </w:r>
      <w:r w:rsidRPr="00A64C8E">
        <w:rPr>
          <w:rFonts w:ascii="Arial" w:hAnsi="Arial" w:cs="Arial"/>
          <w:i/>
          <w:iCs/>
          <w:color w:val="000000"/>
        </w:rPr>
        <w:t xml:space="preserve">(preservative). </w:t>
      </w:r>
    </w:p>
    <w:p w:rsidR="0068573B" w:rsidRPr="00A64C8E" w:rsidRDefault="0068573B" w:rsidP="0068573B">
      <w:pPr>
        <w:pStyle w:val="ListParagraph"/>
        <w:numPr>
          <w:ilvl w:val="0"/>
          <w:numId w:val="13"/>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Pengeras </w:t>
      </w:r>
      <w:r w:rsidRPr="00A64C8E">
        <w:rPr>
          <w:rFonts w:ascii="Arial" w:hAnsi="Arial" w:cs="Arial"/>
          <w:i/>
          <w:iCs/>
          <w:color w:val="000000"/>
        </w:rPr>
        <w:t xml:space="preserve">(firming agent). </w:t>
      </w:r>
    </w:p>
    <w:p w:rsidR="0068573B" w:rsidRPr="00A64C8E" w:rsidRDefault="0068573B" w:rsidP="0068573B">
      <w:pPr>
        <w:pStyle w:val="ListParagraph"/>
        <w:numPr>
          <w:ilvl w:val="0"/>
          <w:numId w:val="13"/>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Pewarna </w:t>
      </w:r>
      <w:r w:rsidRPr="00A64C8E">
        <w:rPr>
          <w:rFonts w:ascii="Arial" w:hAnsi="Arial" w:cs="Arial"/>
          <w:i/>
          <w:iCs/>
          <w:color w:val="000000"/>
        </w:rPr>
        <w:t xml:space="preserve">(colour). </w:t>
      </w:r>
    </w:p>
    <w:p w:rsidR="0068573B" w:rsidRPr="00A64C8E" w:rsidRDefault="0068573B" w:rsidP="0068573B">
      <w:pPr>
        <w:pStyle w:val="ListParagraph"/>
        <w:numPr>
          <w:ilvl w:val="0"/>
          <w:numId w:val="13"/>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Penyedap rasa dan aroma, penguat rasa </w:t>
      </w:r>
      <w:r w:rsidRPr="00A64C8E">
        <w:rPr>
          <w:rFonts w:ascii="Arial" w:hAnsi="Arial" w:cs="Arial"/>
          <w:i/>
          <w:iCs/>
          <w:color w:val="000000"/>
        </w:rPr>
        <w:t xml:space="preserve">(flavour, flavour enhancer). </w:t>
      </w:r>
    </w:p>
    <w:p w:rsidR="0068573B" w:rsidRPr="00A64C8E" w:rsidRDefault="0068573B" w:rsidP="0068573B">
      <w:pPr>
        <w:pStyle w:val="ListParagraph"/>
        <w:numPr>
          <w:ilvl w:val="0"/>
          <w:numId w:val="1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Sekuestran </w:t>
      </w:r>
      <w:r w:rsidRPr="00A64C8E">
        <w:rPr>
          <w:rFonts w:ascii="Arial" w:hAnsi="Arial" w:cs="Arial"/>
          <w:i/>
          <w:iCs/>
          <w:color w:val="000000"/>
        </w:rPr>
        <w:t xml:space="preserve">(sequestran). </w:t>
      </w:r>
    </w:p>
    <w:p w:rsidR="0068573B" w:rsidRPr="00A64C8E" w:rsidRDefault="0068573B" w:rsidP="0068573B">
      <w:pPr>
        <w:pStyle w:val="ListParagraph"/>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Selain Bahan tambahan pangan (BTP) yang tercantum dalam Peraturan Menteri Kesehatan tersebut, masih ada beberapa BTP lainnya yang dapat digunakan dalam makanan, misalnya : </w:t>
      </w:r>
    </w:p>
    <w:p w:rsidR="0068573B" w:rsidRPr="00A64C8E" w:rsidRDefault="0068573B" w:rsidP="0068573B">
      <w:pPr>
        <w:pStyle w:val="ListParagraph"/>
        <w:numPr>
          <w:ilvl w:val="0"/>
          <w:numId w:val="14"/>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Enzim, yaitu Bahan tambahan pangan yang berasal dari hewani, tanaman, atau mikroba, yang dapat menguraikan zat secara enzimatis, misalnya membuat pangan menjadi lebih empuk, lebih larut. </w:t>
      </w:r>
    </w:p>
    <w:p w:rsidR="0068573B" w:rsidRPr="00A64C8E" w:rsidRDefault="0068573B" w:rsidP="0068573B">
      <w:pPr>
        <w:pStyle w:val="ListParagraph"/>
        <w:numPr>
          <w:ilvl w:val="0"/>
          <w:numId w:val="14"/>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lastRenderedPageBreak/>
        <w:t xml:space="preserve"> Penambah gizi, yaitu Bahan tambahan pangan berupa asam amino, mineral, atau vitamin, baik tunggal maupun campuran yang dapat meningkatkan nilai gizi pangan. </w:t>
      </w:r>
    </w:p>
    <w:p w:rsidR="0068573B" w:rsidRPr="00A64C8E" w:rsidRDefault="0068573B" w:rsidP="0068573B">
      <w:pPr>
        <w:pStyle w:val="ListParagraph"/>
        <w:numPr>
          <w:ilvl w:val="0"/>
          <w:numId w:val="14"/>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Humektan, yaitu Bahan tambahan pangan yang dapat menyerap lembab (uap air) sehingga mempertahankan kadar air pangan. </w:t>
      </w:r>
    </w:p>
    <w:p w:rsidR="0068573B" w:rsidRPr="00A64C8E" w:rsidRDefault="0068573B" w:rsidP="0068573B">
      <w:pPr>
        <w:pStyle w:val="ListParagraph"/>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Default"/>
        <w:spacing w:line="360" w:lineRule="auto"/>
        <w:ind w:firstLine="360"/>
        <w:jc w:val="both"/>
        <w:rPr>
          <w:rFonts w:ascii="Arial" w:hAnsi="Arial" w:cs="Arial"/>
          <w:b/>
          <w:bCs/>
        </w:rPr>
      </w:pPr>
      <w:r w:rsidRPr="00A64C8E">
        <w:rPr>
          <w:rFonts w:ascii="Arial" w:hAnsi="Arial" w:cs="Arial"/>
          <w:b/>
        </w:rPr>
        <w:t>A.2.3.</w:t>
      </w:r>
      <w:r w:rsidRPr="00A64C8E">
        <w:rPr>
          <w:rFonts w:ascii="Arial" w:hAnsi="Arial" w:cs="Arial"/>
          <w:b/>
          <w:bCs/>
        </w:rPr>
        <w:t xml:space="preserve">Peraturan Tentang Bahan Tambahan Pangan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rPr>
        <w:t>Peraturan Menteri Kesehatan RI No. 033/Menkes/Per/XI/2012</w:t>
      </w:r>
      <w:r w:rsidRPr="00A64C8E">
        <w:rPr>
          <w:rFonts w:ascii="Arial" w:hAnsi="Arial" w:cs="Arial"/>
          <w:color w:val="000000"/>
        </w:rPr>
        <w:t xml:space="preserve">bahan tambahan pangan yang dilarang untuk ditambahkan dalam makanan, antara lain :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Asam borat dan senyawanya (</w:t>
      </w:r>
      <w:r w:rsidRPr="00A64C8E">
        <w:rPr>
          <w:rFonts w:ascii="Arial" w:hAnsi="Arial" w:cs="Arial"/>
          <w:i/>
          <w:iCs/>
          <w:color w:val="000000"/>
        </w:rPr>
        <w:t>Boric acid</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 Asam salisilat dan garamnya (</w:t>
      </w:r>
      <w:r w:rsidRPr="00A64C8E">
        <w:rPr>
          <w:rFonts w:ascii="Arial" w:hAnsi="Arial" w:cs="Arial"/>
          <w:i/>
          <w:iCs/>
          <w:color w:val="000000"/>
        </w:rPr>
        <w:t>Salicylic acid and its salt</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 Dietilpirokarbonat (</w:t>
      </w:r>
      <w:r w:rsidRPr="00A64C8E">
        <w:rPr>
          <w:rFonts w:ascii="Arial" w:hAnsi="Arial" w:cs="Arial"/>
          <w:i/>
          <w:iCs/>
          <w:color w:val="000000"/>
        </w:rPr>
        <w:t>Diethylpyrocarbonate, DEPC</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 Dulsin (</w:t>
      </w:r>
      <w:r w:rsidRPr="00A64C8E">
        <w:rPr>
          <w:rFonts w:ascii="Arial" w:hAnsi="Arial" w:cs="Arial"/>
          <w:i/>
          <w:iCs/>
          <w:color w:val="000000"/>
        </w:rPr>
        <w:t>Dulcin</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 Formalin (</w:t>
      </w:r>
      <w:r w:rsidRPr="00A64C8E">
        <w:rPr>
          <w:rFonts w:ascii="Arial" w:hAnsi="Arial" w:cs="Arial"/>
          <w:i/>
          <w:iCs/>
          <w:color w:val="000000"/>
        </w:rPr>
        <w:t>Forlmaldehyde</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 Kalium bromat (</w:t>
      </w:r>
      <w:r w:rsidRPr="00A64C8E">
        <w:rPr>
          <w:rFonts w:ascii="Arial" w:hAnsi="Arial" w:cs="Arial"/>
          <w:i/>
          <w:iCs/>
          <w:color w:val="000000"/>
        </w:rPr>
        <w:t>Potassium bromate</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Kalium kromat (</w:t>
      </w:r>
      <w:r w:rsidRPr="00A64C8E">
        <w:rPr>
          <w:rFonts w:ascii="Arial" w:hAnsi="Arial" w:cs="Arial"/>
          <w:i/>
          <w:iCs/>
          <w:color w:val="000000"/>
        </w:rPr>
        <w:t>Potassium chlorate</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Kloramfenikol (</w:t>
      </w:r>
      <w:r w:rsidRPr="00A64C8E">
        <w:rPr>
          <w:rFonts w:ascii="Arial" w:hAnsi="Arial" w:cs="Arial"/>
          <w:i/>
          <w:iCs/>
          <w:color w:val="000000"/>
        </w:rPr>
        <w:t>Chloramphenicol</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Minyak nabati yang dibrominasi (</w:t>
      </w:r>
      <w:r w:rsidRPr="00A64C8E">
        <w:rPr>
          <w:rFonts w:ascii="Arial" w:hAnsi="Arial" w:cs="Arial"/>
          <w:i/>
          <w:iCs/>
          <w:color w:val="000000"/>
        </w:rPr>
        <w:t>Brominated vegetable oils</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Nitrofurazon (</w:t>
      </w:r>
      <w:r w:rsidRPr="00A64C8E">
        <w:rPr>
          <w:rFonts w:ascii="Arial" w:hAnsi="Arial" w:cs="Arial"/>
          <w:i/>
          <w:iCs/>
          <w:color w:val="000000"/>
        </w:rPr>
        <w:t>Nitrofurazone</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Dulkamara (</w:t>
      </w:r>
      <w:r w:rsidRPr="00A64C8E">
        <w:rPr>
          <w:rFonts w:ascii="Arial" w:hAnsi="Arial" w:cs="Arial"/>
          <w:i/>
          <w:iCs/>
          <w:color w:val="000000"/>
        </w:rPr>
        <w:t>Dulcamara</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Kokain (</w:t>
      </w:r>
      <w:r w:rsidRPr="00A64C8E">
        <w:rPr>
          <w:rFonts w:ascii="Arial" w:hAnsi="Arial" w:cs="Arial"/>
          <w:i/>
          <w:iCs/>
          <w:color w:val="000000"/>
        </w:rPr>
        <w:t>Cocaine</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Nitrobenzen (</w:t>
      </w:r>
      <w:r w:rsidRPr="00A64C8E">
        <w:rPr>
          <w:rFonts w:ascii="Arial" w:hAnsi="Arial" w:cs="Arial"/>
          <w:i/>
          <w:iCs/>
          <w:color w:val="000000"/>
        </w:rPr>
        <w:t>Nitrobenzene</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Sinamil antranilat (</w:t>
      </w:r>
      <w:r w:rsidRPr="00A64C8E">
        <w:rPr>
          <w:rFonts w:ascii="Arial" w:hAnsi="Arial" w:cs="Arial"/>
          <w:i/>
          <w:iCs/>
          <w:color w:val="000000"/>
        </w:rPr>
        <w:t>Cinnamyl antranilate</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Dihidrosafrol (</w:t>
      </w:r>
      <w:r w:rsidRPr="00A64C8E">
        <w:rPr>
          <w:rFonts w:ascii="Arial" w:hAnsi="Arial" w:cs="Arial"/>
          <w:i/>
          <w:iCs/>
          <w:color w:val="000000"/>
        </w:rPr>
        <w:t>Dihydrosafrole</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Biji tonka (</w:t>
      </w:r>
      <w:r w:rsidRPr="00A64C8E">
        <w:rPr>
          <w:rFonts w:ascii="Arial" w:hAnsi="Arial" w:cs="Arial"/>
          <w:i/>
          <w:iCs/>
          <w:color w:val="000000"/>
        </w:rPr>
        <w:t>Tonka bean</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Minyak kalamus (</w:t>
      </w:r>
      <w:r w:rsidRPr="00A64C8E">
        <w:rPr>
          <w:rFonts w:ascii="Arial" w:hAnsi="Arial" w:cs="Arial"/>
          <w:i/>
          <w:iCs/>
          <w:color w:val="000000"/>
        </w:rPr>
        <w:t>Calamus oil</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Minyak tansi (</w:t>
      </w:r>
      <w:r w:rsidRPr="00A64C8E">
        <w:rPr>
          <w:rFonts w:ascii="Arial" w:hAnsi="Arial" w:cs="Arial"/>
          <w:i/>
          <w:iCs/>
          <w:color w:val="000000"/>
        </w:rPr>
        <w:t>Tansy oil</w:t>
      </w:r>
      <w:r w:rsidRPr="00A64C8E">
        <w:rPr>
          <w:rFonts w:ascii="Arial" w:hAnsi="Arial" w:cs="Arial"/>
          <w:color w:val="000000"/>
        </w:rPr>
        <w:t xml:space="preserve">) </w:t>
      </w:r>
    </w:p>
    <w:p w:rsidR="0068573B" w:rsidRPr="00A64C8E" w:rsidRDefault="0068573B" w:rsidP="0068573B">
      <w:pPr>
        <w:pStyle w:val="ListParagraph"/>
        <w:numPr>
          <w:ilvl w:val="0"/>
          <w:numId w:val="1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Minyak sasafras (</w:t>
      </w:r>
      <w:r w:rsidRPr="00A64C8E">
        <w:rPr>
          <w:rFonts w:ascii="Arial" w:hAnsi="Arial" w:cs="Arial"/>
          <w:i/>
          <w:iCs/>
          <w:color w:val="000000"/>
        </w:rPr>
        <w:t>Sasafras oil</w:t>
      </w:r>
      <w:r w:rsidRPr="00A64C8E">
        <w:rPr>
          <w:rFonts w:ascii="Arial" w:hAnsi="Arial" w:cs="Arial"/>
          <w:color w:val="000000"/>
        </w:rPr>
        <w:t xml:space="preserve">). </w:t>
      </w: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Default"/>
        <w:spacing w:line="360" w:lineRule="auto"/>
        <w:ind w:left="1080" w:hanging="720"/>
        <w:jc w:val="both"/>
        <w:rPr>
          <w:rFonts w:ascii="Arial" w:hAnsi="Arial" w:cs="Arial"/>
          <w:b/>
          <w:bCs/>
          <w:i/>
          <w:iCs/>
        </w:rPr>
      </w:pPr>
      <w:r w:rsidRPr="00A64C8E">
        <w:rPr>
          <w:rFonts w:ascii="Arial" w:hAnsi="Arial" w:cs="Arial"/>
          <w:b/>
        </w:rPr>
        <w:lastRenderedPageBreak/>
        <w:t>A.3.</w:t>
      </w:r>
      <w:r>
        <w:rPr>
          <w:rFonts w:ascii="Arial" w:hAnsi="Arial" w:cs="Arial"/>
          <w:b/>
          <w:lang w:val="id-ID"/>
        </w:rPr>
        <w:tab/>
      </w:r>
      <w:r w:rsidRPr="00A64C8E">
        <w:rPr>
          <w:rFonts w:ascii="Arial" w:hAnsi="Arial" w:cs="Arial"/>
          <w:b/>
        </w:rPr>
        <w:t xml:space="preserve">Formalin </w:t>
      </w:r>
      <w:r w:rsidRPr="00A64C8E">
        <w:rPr>
          <w:rFonts w:ascii="Arial" w:hAnsi="Arial" w:cs="Arial"/>
          <w:b/>
          <w:bCs/>
          <w:i/>
          <w:iCs/>
        </w:rPr>
        <w:t xml:space="preserve">(Formalidehyd) </w:t>
      </w:r>
    </w:p>
    <w:p w:rsidR="0068573B" w:rsidRPr="00A64C8E" w:rsidRDefault="0068573B" w:rsidP="0068573B">
      <w:pPr>
        <w:pStyle w:val="Default"/>
        <w:spacing w:line="360" w:lineRule="auto"/>
        <w:ind w:firstLine="360"/>
        <w:jc w:val="both"/>
        <w:rPr>
          <w:rFonts w:ascii="Arial" w:hAnsi="Arial" w:cs="Arial"/>
          <w:b/>
          <w:bCs/>
          <w:iCs/>
        </w:rPr>
      </w:pPr>
      <w:r w:rsidRPr="00A64C8E">
        <w:rPr>
          <w:rFonts w:ascii="Arial" w:hAnsi="Arial" w:cs="Arial"/>
          <w:b/>
          <w:bCs/>
          <w:iCs/>
        </w:rPr>
        <w:t>A.3.1. Pengertian Formalin</w:t>
      </w:r>
    </w:p>
    <w:p w:rsidR="0068573B" w:rsidRPr="00A64C8E" w:rsidRDefault="0068573B" w:rsidP="0068573B">
      <w:pPr>
        <w:pStyle w:val="Default"/>
        <w:spacing w:line="360" w:lineRule="auto"/>
        <w:ind w:left="360" w:firstLine="720"/>
        <w:jc w:val="both"/>
        <w:rPr>
          <w:rFonts w:ascii="Arial" w:hAnsi="Arial" w:cs="Arial"/>
          <w:sz w:val="22"/>
          <w:szCs w:val="22"/>
        </w:rPr>
      </w:pPr>
      <w:r w:rsidRPr="00A64C8E">
        <w:rPr>
          <w:rFonts w:ascii="Arial" w:hAnsi="Arial" w:cs="Arial"/>
          <w:sz w:val="22"/>
          <w:szCs w:val="22"/>
        </w:rPr>
        <w:t xml:space="preserve">Formalin adalah larutan yang tidak berwarna dan baunya sangat menusuk. Didalam formalin mengandung sekitar 37 persen formaldehid dalam air, biasanya ditambah methanol hingga 15 persen sebagai pengawet dan stabilisator (Mulyono, 2005). Formalin dikenal sebagai bahan pembunuh hama (desinfektan) dan banyak digunakan dalam industri. Nama lain dari formalin adalah </w:t>
      </w:r>
      <w:r w:rsidRPr="00A64C8E">
        <w:rPr>
          <w:rFonts w:ascii="Arial" w:hAnsi="Arial" w:cs="Arial"/>
          <w:i/>
          <w:iCs/>
          <w:sz w:val="22"/>
          <w:szCs w:val="22"/>
        </w:rPr>
        <w:t xml:space="preserve">Formol, Methylene aldehyde,Paraforin, Morbicid, Oxomethane, Polyoxymethylene glycols,Methanal, Formoform, Superlysoform, Formaldehyde, dan Formalith </w:t>
      </w:r>
      <w:r w:rsidRPr="00A64C8E">
        <w:rPr>
          <w:rFonts w:ascii="Arial" w:hAnsi="Arial" w:cs="Arial"/>
          <w:sz w:val="22"/>
          <w:szCs w:val="22"/>
        </w:rPr>
        <w:t>(Astawan, 2006).</w:t>
      </w:r>
    </w:p>
    <w:p w:rsidR="0068573B" w:rsidRPr="00A64C8E" w:rsidRDefault="0068573B" w:rsidP="0068573B">
      <w:pPr>
        <w:pStyle w:val="Default"/>
        <w:spacing w:line="360" w:lineRule="auto"/>
        <w:ind w:left="360" w:firstLine="720"/>
        <w:jc w:val="both"/>
        <w:rPr>
          <w:rFonts w:ascii="Arial" w:hAnsi="Arial" w:cs="Arial"/>
          <w:sz w:val="22"/>
          <w:szCs w:val="22"/>
        </w:rPr>
      </w:pPr>
      <w:r w:rsidRPr="00A64C8E">
        <w:rPr>
          <w:rFonts w:ascii="Arial" w:hAnsi="Arial" w:cs="Arial"/>
          <w:sz w:val="22"/>
          <w:szCs w:val="22"/>
        </w:rPr>
        <w:t xml:space="preserve">Formalin adalah nama dagang dari campuran formaldehid, metanol dan air. Formalin yang beredar di pasaran mempunyai kadar formaldehid yang bervariasi, antara 20% – 40%. Formalin memiliki kemampuan yang sangat baik ketika mengawetkan makanan, namun walau daya awetnya sangat luar biasa, formalin dilarang digunakan pada makanan. Di Indonesia, beberapa undang-undang yang melarang penggunaan formalin sebagai pengawet makanan adalah </w:t>
      </w:r>
      <w:r w:rsidRPr="00904E45">
        <w:rPr>
          <w:rFonts w:ascii="Arial" w:hAnsi="Arial" w:cs="Arial"/>
          <w:sz w:val="22"/>
          <w:szCs w:val="22"/>
        </w:rPr>
        <w:t>Peraturan Menteri Kesehatan RI No. 033/Menkes/Per/XI/2012</w:t>
      </w:r>
      <w:r w:rsidRPr="00A64C8E">
        <w:rPr>
          <w:rFonts w:ascii="Arial" w:hAnsi="Arial" w:cs="Arial"/>
          <w:sz w:val="22"/>
          <w:szCs w:val="22"/>
        </w:rPr>
        <w:t>dan UU No.8/1999 tentang Perlindungan Konsumen. Hal ini disebabkan oleh bahaya residu yang ditinggalkannya bersifat karsinogenik bagi tubuh manusia (Cahyadi, 2009).</w:t>
      </w:r>
    </w:p>
    <w:p w:rsidR="0068573B" w:rsidRPr="00A64C8E" w:rsidRDefault="0068573B" w:rsidP="0068573B">
      <w:pPr>
        <w:pStyle w:val="Default"/>
        <w:spacing w:line="360" w:lineRule="auto"/>
        <w:ind w:left="360" w:firstLine="720"/>
        <w:jc w:val="both"/>
        <w:rPr>
          <w:rFonts w:ascii="Arial" w:hAnsi="Arial" w:cs="Arial"/>
          <w:sz w:val="22"/>
          <w:szCs w:val="22"/>
        </w:rPr>
      </w:pPr>
      <w:r w:rsidRPr="00A64C8E">
        <w:rPr>
          <w:rFonts w:ascii="Arial" w:hAnsi="Arial" w:cs="Arial"/>
          <w:sz w:val="22"/>
          <w:szCs w:val="22"/>
        </w:rPr>
        <w:t>Formalin atau Senyawa kimia formaldehida (juga disebut metanal), merupakan aldehida berbentuknya gas dengan rumus kimia H2CO. Formaldehida awalnya disintesis oleh kimiawan Rusia Aleksandr Butlerov tahun 1859, tapi diidentifikasi oleh Hoffman tahun 1867. Formaldehida bisa dihasilkan dari pembakaran bahan yang mengandung karbon. Terkandung dalam asap pada kebakaran hutan, knalpot mobil, dan asap tembakau. Dalam atmosfer bumi, formaldehida dihasilkan dari aksi cahaya matahari dan oksigen terhadap metana dan hidrokarbon lain yang ada di atmosfer. Formaldehida dalam kadar kecil sekali juga dihasilkan sebagai metabolit kebanyakan organisme, termasuk manusia (Reuss, 2005).</w:t>
      </w:r>
    </w:p>
    <w:p w:rsidR="0068573B" w:rsidRDefault="0068573B" w:rsidP="0068573B">
      <w:pPr>
        <w:pStyle w:val="ListParagraph"/>
        <w:autoSpaceDE w:val="0"/>
        <w:autoSpaceDN w:val="0"/>
        <w:adjustRightInd w:val="0"/>
        <w:spacing w:after="0" w:line="360" w:lineRule="auto"/>
        <w:ind w:hanging="360"/>
        <w:jc w:val="both"/>
        <w:rPr>
          <w:rFonts w:ascii="Arial" w:hAnsi="Arial" w:cs="Arial"/>
          <w:color w:val="000000"/>
        </w:rPr>
      </w:pPr>
    </w:p>
    <w:p w:rsidR="0068573B" w:rsidRDefault="0068573B" w:rsidP="0068573B">
      <w:pPr>
        <w:pStyle w:val="ListParagraph"/>
        <w:autoSpaceDE w:val="0"/>
        <w:autoSpaceDN w:val="0"/>
        <w:adjustRightInd w:val="0"/>
        <w:spacing w:after="0" w:line="360" w:lineRule="auto"/>
        <w:ind w:hanging="360"/>
        <w:jc w:val="both"/>
        <w:rPr>
          <w:rFonts w:ascii="Arial" w:hAnsi="Arial" w:cs="Arial"/>
          <w:color w:val="000000"/>
        </w:rPr>
      </w:pPr>
    </w:p>
    <w:p w:rsidR="0068573B" w:rsidRDefault="0068573B" w:rsidP="0068573B">
      <w:pPr>
        <w:pStyle w:val="ListParagraph"/>
        <w:autoSpaceDE w:val="0"/>
        <w:autoSpaceDN w:val="0"/>
        <w:adjustRightInd w:val="0"/>
        <w:spacing w:after="0" w:line="360" w:lineRule="auto"/>
        <w:ind w:hanging="360"/>
        <w:jc w:val="both"/>
        <w:rPr>
          <w:rFonts w:ascii="Arial" w:hAnsi="Arial" w:cs="Arial"/>
          <w:color w:val="000000"/>
        </w:rPr>
      </w:pPr>
    </w:p>
    <w:p w:rsidR="0068573B" w:rsidRPr="00A64C8E" w:rsidRDefault="0068573B" w:rsidP="0068573B">
      <w:pPr>
        <w:pStyle w:val="ListParagraph"/>
        <w:autoSpaceDE w:val="0"/>
        <w:autoSpaceDN w:val="0"/>
        <w:adjustRightInd w:val="0"/>
        <w:spacing w:after="0" w:line="360" w:lineRule="auto"/>
        <w:ind w:hanging="360"/>
        <w:jc w:val="both"/>
        <w:rPr>
          <w:rFonts w:ascii="Arial" w:hAnsi="Arial" w:cs="Arial"/>
          <w:color w:val="000000"/>
        </w:rPr>
      </w:pPr>
    </w:p>
    <w:p w:rsidR="0068573B" w:rsidRPr="00A64C8E" w:rsidRDefault="0068573B" w:rsidP="0068573B">
      <w:pPr>
        <w:pStyle w:val="ListParagraph"/>
        <w:autoSpaceDE w:val="0"/>
        <w:autoSpaceDN w:val="0"/>
        <w:adjustRightInd w:val="0"/>
        <w:spacing w:after="0" w:line="360" w:lineRule="auto"/>
        <w:ind w:hanging="360"/>
        <w:jc w:val="both"/>
        <w:rPr>
          <w:rFonts w:ascii="Arial" w:hAnsi="Arial" w:cs="Arial"/>
          <w:b/>
          <w:color w:val="000000"/>
          <w:sz w:val="24"/>
          <w:szCs w:val="24"/>
        </w:rPr>
      </w:pPr>
      <w:r w:rsidRPr="00A64C8E">
        <w:rPr>
          <w:rFonts w:ascii="Arial" w:hAnsi="Arial" w:cs="Arial"/>
          <w:b/>
          <w:color w:val="000000"/>
          <w:sz w:val="24"/>
          <w:szCs w:val="24"/>
        </w:rPr>
        <w:lastRenderedPageBreak/>
        <w:t>A.3.2. Sifat Formalin</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Menurut Saparinto (2002) Formalin merupakan bentuk aldehida yang paling sederhana. Formalin merupakan cairan jernih yang tidak berwarna atau tidak berwarna sama sekali. Formaldehida memiliki sifat mudah terbakar, berbau tajam, tidak berwarna, dan mudah dipolimerisasi pada suhu ruang. Formalin bersifat larut di dalam air, aseton,benzene, dietil eter, kloroform, dan etanol. Pada suhu 150ºC, formalin mudah terdekomposisi menjadi metanol dan karbon monoksida</w:t>
      </w:r>
    </w:p>
    <w:p w:rsidR="0068573B" w:rsidRPr="00A64C8E" w:rsidRDefault="0068573B" w:rsidP="0068573B">
      <w:pPr>
        <w:autoSpaceDE w:val="0"/>
        <w:autoSpaceDN w:val="0"/>
        <w:adjustRightInd w:val="0"/>
        <w:spacing w:after="0" w:line="360" w:lineRule="auto"/>
        <w:jc w:val="both"/>
        <w:rPr>
          <w:rFonts w:ascii="Arial" w:hAnsi="Arial" w:cs="Arial"/>
        </w:rPr>
      </w:pPr>
    </w:p>
    <w:p w:rsidR="0068573B" w:rsidRPr="00A64C8E" w:rsidRDefault="0068573B" w:rsidP="0068573B">
      <w:pPr>
        <w:autoSpaceDE w:val="0"/>
        <w:autoSpaceDN w:val="0"/>
        <w:adjustRightInd w:val="0"/>
        <w:spacing w:after="0" w:line="360" w:lineRule="auto"/>
        <w:ind w:left="360"/>
        <w:jc w:val="both"/>
        <w:rPr>
          <w:rFonts w:ascii="Arial" w:hAnsi="Arial" w:cs="Arial"/>
          <w:b/>
          <w:sz w:val="24"/>
          <w:szCs w:val="24"/>
        </w:rPr>
      </w:pPr>
      <w:r w:rsidRPr="00A64C8E">
        <w:rPr>
          <w:rFonts w:ascii="Arial" w:hAnsi="Arial" w:cs="Arial"/>
          <w:b/>
          <w:sz w:val="24"/>
          <w:szCs w:val="24"/>
        </w:rPr>
        <w:t>A.3.3. Fungsi Formalin</w:t>
      </w: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Menurut Yuliyarti (2007), Fungsi utama dari formalin yakni sebagai berikut : </w:t>
      </w:r>
    </w:p>
    <w:p w:rsidR="0068573B" w:rsidRPr="00A64C8E" w:rsidRDefault="0068573B" w:rsidP="0068573B">
      <w:pPr>
        <w:pStyle w:val="ListParagraph"/>
        <w:numPr>
          <w:ilvl w:val="0"/>
          <w:numId w:val="16"/>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Pembunuh kuman sehingga dimanfaatkan untuk pembersih lantai, kapal, gudang, dan pakaian. </w:t>
      </w:r>
    </w:p>
    <w:p w:rsidR="0068573B" w:rsidRPr="00A64C8E" w:rsidRDefault="0068573B" w:rsidP="0068573B">
      <w:pPr>
        <w:pStyle w:val="ListParagraph"/>
        <w:numPr>
          <w:ilvl w:val="0"/>
          <w:numId w:val="16"/>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Pembasmi lalat, dan berbagai serangga lainnya. </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Bahan pada pembuatan sutra buatan, zat pewarna, cermin kaca, dan bahan peledak.</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Dalam dunia fotografi biasanya digunakan untuk pengeras lapisan gelatin dan kertas. </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Bahan pembuatan pupuk lepas lambat (sustained release) dalam bentuk urea-formaldehyde. </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Formalin juga dipakai sebagai pengawet dalam vaksinasi. </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Bahan untuk pembuatan parfum. </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Bahan pengawet produk komestik dan pengeras kuku. </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Pencegah korosi untuk sumur minyak. </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Bahan untuk insulasi busa. </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Bahan perekat untuk produk kayu lapis. </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Dalam konsentrasi yang sangat kecil (&lt;1%) digunakan sebagai pengawet untuk barang konsumen seperti pembersih rumah tangga, cairan pencuci piring, pelembut, sampo mobil, lilin, dan pembersih karpet.</w:t>
      </w:r>
    </w:p>
    <w:p w:rsidR="0068573B" w:rsidRPr="00A64C8E" w:rsidRDefault="0068573B" w:rsidP="0068573B">
      <w:pPr>
        <w:pStyle w:val="ListParagraph"/>
        <w:numPr>
          <w:ilvl w:val="0"/>
          <w:numId w:val="16"/>
        </w:numPr>
        <w:autoSpaceDE w:val="0"/>
        <w:autoSpaceDN w:val="0"/>
        <w:adjustRightInd w:val="0"/>
        <w:spacing w:after="303" w:line="360" w:lineRule="auto"/>
        <w:jc w:val="both"/>
        <w:rPr>
          <w:rFonts w:ascii="Arial" w:hAnsi="Arial" w:cs="Arial"/>
          <w:color w:val="000000"/>
        </w:rPr>
      </w:pPr>
      <w:r w:rsidRPr="00A64C8E">
        <w:rPr>
          <w:rFonts w:ascii="Arial" w:hAnsi="Arial" w:cs="Arial"/>
          <w:color w:val="000000"/>
        </w:rPr>
        <w:t xml:space="preserve">Dalam bidang medis, larutan formalin dipakai untuk mengeringkan kulit, misalnya mengangkat kutil. </w:t>
      </w:r>
    </w:p>
    <w:p w:rsidR="0068573B" w:rsidRPr="00434110" w:rsidRDefault="0068573B" w:rsidP="0068573B">
      <w:pPr>
        <w:pStyle w:val="ListParagraph"/>
        <w:numPr>
          <w:ilvl w:val="0"/>
          <w:numId w:val="16"/>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Didunia kedokteran formalin digunakan dalam pengawetan mayat, yang biasanya digunakan f</w:t>
      </w:r>
      <w:r>
        <w:rPr>
          <w:rFonts w:ascii="Arial" w:hAnsi="Arial" w:cs="Arial"/>
          <w:color w:val="000000"/>
        </w:rPr>
        <w:t>ormalin dengan konsentrasi 10%.</w:t>
      </w:r>
    </w:p>
    <w:p w:rsidR="0068573B" w:rsidRPr="00A64C8E" w:rsidRDefault="0068573B" w:rsidP="0068573B">
      <w:pPr>
        <w:pStyle w:val="ListParagraph"/>
        <w:autoSpaceDE w:val="0"/>
        <w:autoSpaceDN w:val="0"/>
        <w:adjustRightInd w:val="0"/>
        <w:spacing w:after="0" w:line="360" w:lineRule="auto"/>
        <w:ind w:left="780" w:hanging="420"/>
        <w:jc w:val="both"/>
        <w:rPr>
          <w:rFonts w:ascii="Arial" w:hAnsi="Arial" w:cs="Arial"/>
          <w:b/>
          <w:color w:val="000000"/>
          <w:sz w:val="24"/>
          <w:szCs w:val="24"/>
        </w:rPr>
      </w:pPr>
      <w:r w:rsidRPr="00A64C8E">
        <w:rPr>
          <w:rFonts w:ascii="Arial" w:hAnsi="Arial" w:cs="Arial"/>
          <w:b/>
          <w:color w:val="000000"/>
          <w:sz w:val="24"/>
          <w:szCs w:val="24"/>
        </w:rPr>
        <w:lastRenderedPageBreak/>
        <w:t>A.3.4. Dampak Formalin Bagi Kesehatan</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Karakteristik risiko yang membahayakan bagi kesehatan manusia yang berhubungan dengan formalin adalah berdasarkan konsentrasi dari substansi formalin yang terdapat diudara dan juga dalam produk-produk pangan (WHO, 2002). Selain itu, gangguan kesehatan yang terjadi akibat kontak dengan formalin sangat tergantung pada cara masuk bahan pengawet ini kedalam tubuh (Yuliarti, 2007).</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Peraturan Menteri Kesehatan RI No. 033/Menkes/Per/XI/2012 ditegaskan bahwa formalin dilarang digunakan dalam makanan. Hal ini mengingat bahaya serius yang akan dihadapi jika formalin masuk kedalam tubuh manusia, formalin akan menekan fungsi sel sehingga dapat menyebabkan kematian sel dan menyebabkan keracunan (Khomsan, 2008).</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Formalin merupakan bahan berbahaya yang dapat mengancam kesehatan tubuh. Dilihat dari struktur kimianya, formalin memiliki unsur aldehida yang bersifat mudah bereaksi dengan protein, sehingga di dalam tubuh manusia formalin akan menyerang organ tubuh yang banyak mengandung protein, seperti pada lambung. Terlebih, bila formalin yang masuk ke tubuh itu memiliki dosis tinggi.</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 xml:space="preserve">Formalin diketahui sebagai zat beracun, yang dapat menyebabkan dampak kesehatan baik secara langsung (akut) maupun akumulatif. Dampak akut dapat muncul ketika seseorang mengkonsumsi formalin dengan dosis mulai dari 15 mg/kg/hari, adapun dampak tersebut yakni sakit kepala, radang hidung kronis (rhinitis), mual-mual, (Sari,2008). Selain itu dapat juga menyebabkan muntah , diare bercampur darah, kencing bercampur darah, bahkan kematian akibat kegagalan peredaran darah (Cahanar </w:t>
      </w:r>
      <w:r w:rsidRPr="00A64C8E">
        <w:rPr>
          <w:rFonts w:ascii="Arial" w:hAnsi="Arial" w:cs="Arial"/>
          <w:i/>
        </w:rPr>
        <w:t>et al</w:t>
      </w:r>
      <w:r w:rsidRPr="00A64C8E">
        <w:rPr>
          <w:rFonts w:ascii="Arial" w:hAnsi="Arial" w:cs="Arial"/>
        </w:rPr>
        <w:t>,2006). Sedangkan dampak akumulatif berupa kerusakan ginjal dapat terjadi jika terus mengkonsumsi makanan berformalin dengan dosis 0,2 mg/kg/hari setiap harinya, dampak tersebut akan terlihat setelah paparan dalam kurun waktu 30 tahun (EPA, 1991).</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Konsumsi formalin pada manusia secara ingesti (tertelan) dapat menyebabkan kanker mulut dan tenggorokan. Pada wanita dapat menyebabkan gangguan menstruasi dan infertilitas (kemandulan) (Sari, 2008). Seseorang mungkin hanya mampu bertahan 48 jam setelah mengkonsumsi dosis fatal formalin (60-90 ml) (Anwar dan Khomsah, 2008).</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lastRenderedPageBreak/>
        <w:t>Menurut Sartono (2001), kera</w:t>
      </w:r>
      <w:r>
        <w:rPr>
          <w:rFonts w:ascii="Arial" w:hAnsi="Arial" w:cs="Arial"/>
        </w:rPr>
        <w:t>c</w:t>
      </w:r>
      <w:r w:rsidRPr="00A64C8E">
        <w:rPr>
          <w:rFonts w:ascii="Arial" w:hAnsi="Arial" w:cs="Arial"/>
        </w:rPr>
        <w:t>unan formaldehid juga dapat terjadi melalui inhalasi menyebabkan iritasi pada saluran nafas, selain itu juga merangsang mata. Gejala lain yang dapat timbul pada konsumsi rendah antara lain edema laring, dan reaksi sensitivitas pada kulit seperti urtikaria. Penelitian pada binatang menunjukkan bahwa formalin dapat menyebabkan kanker kulit dan kanker paru.formalin juga dapat merusak sistem syaraf tubuh manusia dan dikenal sebagai zat yang bersifat racun untuk persyarafan tubuh kita (neurotoksik), seperti mengakibatkan gangguan persyarafan berupa susah tidur, sensitif, mudah lupa, sulit berkonsentrasi. Selain itu, berdasarkan penelitian Heryani, dkk (2011), diketahui bahwa paparan formalin menyebabkan penurunan sel spermatogenik pada mencit. Selain itu pemberian formalin peroral dosis bertingkat selama 12 minggu menyebabkan terjadinya histopatologis gaster tikus wistar, perubahan yang terlihat berupa deskuamasi epitel, erosi epitel dan ulseri epitel (Katerina, 2012).</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 xml:space="preserve">Menurut </w:t>
      </w:r>
      <w:r w:rsidRPr="00A64C8E">
        <w:rPr>
          <w:rFonts w:ascii="Arial" w:hAnsi="Arial" w:cs="Arial"/>
          <w:i/>
        </w:rPr>
        <w:t>Enviromental Protection Agency</w:t>
      </w:r>
      <w:r w:rsidRPr="00A64C8E">
        <w:rPr>
          <w:rFonts w:ascii="Arial" w:hAnsi="Arial" w:cs="Arial"/>
        </w:rPr>
        <w:t xml:space="preserve"> (EPA, 1991) ambang batas formalin yang boleh masuk kedalam tubuh </w:t>
      </w:r>
      <w:r w:rsidRPr="00A64C8E">
        <w:rPr>
          <w:rFonts w:ascii="Arial" w:hAnsi="Arial" w:cs="Arial"/>
          <w:i/>
        </w:rPr>
        <w:t xml:space="preserve">(No Observed Adverse Effect Level/ </w:t>
      </w:r>
      <w:r w:rsidRPr="00A64C8E">
        <w:rPr>
          <w:rFonts w:ascii="Arial" w:hAnsi="Arial" w:cs="Arial"/>
        </w:rPr>
        <w:t>NOAEL</w:t>
      </w:r>
      <w:r w:rsidRPr="00A64C8E">
        <w:rPr>
          <w:rFonts w:ascii="Arial" w:hAnsi="Arial" w:cs="Arial"/>
          <w:i/>
        </w:rPr>
        <w:t xml:space="preserve">) </w:t>
      </w:r>
      <w:r w:rsidRPr="00A64C8E">
        <w:rPr>
          <w:rFonts w:ascii="Arial" w:hAnsi="Arial" w:cs="Arial"/>
        </w:rPr>
        <w:t xml:space="preserve">dalam bentuk makanan untuk orang dewasa sebesar 15 mg/kg/hari. Namun berdasarkan uji klinis, dosis toleransi tubuh manusia pada pemakaian terus menerus/ </w:t>
      </w:r>
      <w:r w:rsidRPr="00A64C8E">
        <w:rPr>
          <w:rFonts w:ascii="Arial" w:hAnsi="Arial" w:cs="Arial"/>
          <w:i/>
        </w:rPr>
        <w:t>reference dose</w:t>
      </w:r>
      <w:r w:rsidRPr="00A64C8E">
        <w:rPr>
          <w:rFonts w:ascii="Arial" w:hAnsi="Arial" w:cs="Arial"/>
        </w:rPr>
        <w:t xml:space="preserve"> (RfD) untuk formalin sebesar 0,2 mh/kg/hari (EPA,1991).</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Dampak formalin secara inhalasi menurut EPA telah terbukti dapat menimbulkan kanker dalam jangka kurun waktu 70 tahun. Data dosis respon untuk resiko kanker pajanan secara inhalasi menunjukkan bahwa pada dosis 5,6 mg/kg/hari pada manusia dapat menimbulkan insiden kanker pada 2/153 orang sedangkan pada dosis 14,3 mg/kg/hari dapat menimbulkan insiden kanker sebesar 94/140 orang dalam kurun waktu 70 tahun (EPA,1991).</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a) Bahaya Jangka Pendek (Akut) </w:t>
      </w:r>
    </w:p>
    <w:p w:rsidR="0068573B" w:rsidRPr="00A64C8E" w:rsidRDefault="0068573B" w:rsidP="0068573B">
      <w:pPr>
        <w:pStyle w:val="ListParagraph"/>
        <w:numPr>
          <w:ilvl w:val="0"/>
          <w:numId w:val="17"/>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Jika Terhirup, Bila terhirup akan terjadi iritasi pada hidung dan tenggorokan, gangguan pernafasan, rasa terbakar pada hidung dan tenggorokan serta batuk-batuk. Kerusakan jaringan dan luka pada saluran pernafasan seperti radang paru dan pembengkakan paru. Tanda-tanda lainnya meliputi bersin, radang tekak, radang tenggorokan, sakit dada, yang berlebihan, lelah, jantung berdebar, </w:t>
      </w:r>
      <w:r w:rsidRPr="00A64C8E">
        <w:rPr>
          <w:rFonts w:ascii="Arial" w:hAnsi="Arial" w:cs="Arial"/>
          <w:color w:val="000000"/>
        </w:rPr>
        <w:lastRenderedPageBreak/>
        <w:t xml:space="preserve">sakit kepala, mual dan </w:t>
      </w:r>
      <w:r w:rsidRPr="00A64C8E">
        <w:rPr>
          <w:rFonts w:ascii="Arial" w:hAnsi="Arial" w:cs="Arial"/>
        </w:rPr>
        <w:t>muntah. Pada konsentrasi yang sangat tinggi dapat menyebabkan kematian.</w:t>
      </w:r>
    </w:p>
    <w:p w:rsidR="0068573B" w:rsidRPr="00A64C8E" w:rsidRDefault="0068573B" w:rsidP="0068573B">
      <w:pPr>
        <w:pStyle w:val="ListParagraph"/>
        <w:numPr>
          <w:ilvl w:val="0"/>
          <w:numId w:val="17"/>
        </w:numPr>
        <w:autoSpaceDE w:val="0"/>
        <w:autoSpaceDN w:val="0"/>
        <w:adjustRightInd w:val="0"/>
        <w:spacing w:after="0" w:line="360" w:lineRule="auto"/>
        <w:jc w:val="both"/>
        <w:rPr>
          <w:rFonts w:ascii="Arial" w:hAnsi="Arial" w:cs="Arial"/>
        </w:rPr>
      </w:pPr>
      <w:r w:rsidRPr="00A64C8E">
        <w:rPr>
          <w:rFonts w:ascii="Arial" w:hAnsi="Arial" w:cs="Arial"/>
          <w:color w:val="000000"/>
        </w:rPr>
        <w:t xml:space="preserve">Bila terkena kulit akan menimbulkan perubahan warna, yakni kulit menjadi merah, mengeras, mati rasa dan ada rasa terbakar. </w:t>
      </w:r>
    </w:p>
    <w:p w:rsidR="0068573B" w:rsidRPr="00A64C8E" w:rsidRDefault="0068573B" w:rsidP="0068573B">
      <w:pPr>
        <w:pStyle w:val="ListParagraph"/>
        <w:numPr>
          <w:ilvl w:val="0"/>
          <w:numId w:val="17"/>
        </w:numPr>
        <w:autoSpaceDE w:val="0"/>
        <w:autoSpaceDN w:val="0"/>
        <w:adjustRightInd w:val="0"/>
        <w:spacing w:after="0" w:line="360" w:lineRule="auto"/>
        <w:jc w:val="both"/>
        <w:rPr>
          <w:rFonts w:ascii="Arial" w:hAnsi="Arial" w:cs="Arial"/>
        </w:rPr>
      </w:pPr>
      <w:r w:rsidRPr="00A64C8E">
        <w:rPr>
          <w:rFonts w:ascii="Arial" w:hAnsi="Arial" w:cs="Arial"/>
          <w:color w:val="000000"/>
        </w:rPr>
        <w:t xml:space="preserve">Bila terkena mata akan menimbulkan iritasi mata sehingga mata memerah, rasanya sakit, gata-gatal, penglihatan kabur dan mengeluarkan air mata. Bila merupakan bahan berkonsentrasi tinggi maka formalin dapat menyebabkan pengeluaran air mata yang hebat dan terjadi kerusakan pada lensa mata. </w:t>
      </w:r>
    </w:p>
    <w:p w:rsidR="0068573B" w:rsidRPr="00964A8A" w:rsidRDefault="0068573B" w:rsidP="0068573B">
      <w:pPr>
        <w:pStyle w:val="ListParagraph"/>
        <w:numPr>
          <w:ilvl w:val="0"/>
          <w:numId w:val="17"/>
        </w:numPr>
        <w:autoSpaceDE w:val="0"/>
        <w:autoSpaceDN w:val="0"/>
        <w:adjustRightInd w:val="0"/>
        <w:spacing w:after="0" w:line="360" w:lineRule="auto"/>
        <w:jc w:val="both"/>
        <w:rPr>
          <w:rFonts w:ascii="Arial" w:hAnsi="Arial" w:cs="Arial"/>
        </w:rPr>
      </w:pPr>
      <w:r w:rsidRPr="00A64C8E">
        <w:rPr>
          <w:rFonts w:ascii="Arial" w:hAnsi="Arial" w:cs="Arial"/>
          <w:color w:val="000000"/>
        </w:rPr>
        <w:t xml:space="preserve">Apabila tertelan maka mulut, tenggorokan dan perut terasa terbakar,  sakit menelan, mual, muntah dan diare, kemungkinan terjadi pendarahan, sakit perut yang hebat, sakit kepala, hipotensi (tekanan darah rendah), kejang, tidak sadar hingga koma. Selain itu juga dapat terjadi kerusakan hati, jantung, otak, limpa, pankreas, sistem susunan syaraf pusat dan ginjal. </w:t>
      </w: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b) Bahaya Jangka Panjang (Kronis) </w:t>
      </w:r>
    </w:p>
    <w:p w:rsidR="0068573B" w:rsidRPr="00A64C8E" w:rsidRDefault="0068573B" w:rsidP="0068573B">
      <w:pPr>
        <w:pStyle w:val="ListParagraph"/>
        <w:numPr>
          <w:ilvl w:val="0"/>
          <w:numId w:val="18"/>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Jika Terhirup, Apabila terhirup dalam jangka waktu lama maka akan menimbulkan sakit kepala, gangguan sakit kepala, gangguan pernafasan, batuk-batuk, radang selaput lendir hidung, mual, mengantuk, luka pada ginjal dan sensitasi pada paru. Efek neuropsikologis meliputi gangguan tidur, cepat marah, keseimbangan terganggu, kehilangan konsentrasi dan daya ingat berkurang. Gangguan haid dan kemandulan pada perempuan. Kanker pada hidung, rongga hidung, mulut, tenggorokan, paru dan otak.</w:t>
      </w:r>
    </w:p>
    <w:p w:rsidR="0068573B" w:rsidRPr="00A64C8E" w:rsidRDefault="0068573B" w:rsidP="0068573B">
      <w:pPr>
        <w:pStyle w:val="ListParagraph"/>
        <w:numPr>
          <w:ilvl w:val="0"/>
          <w:numId w:val="18"/>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Apabila terkena kulit, kulit terasa panas, mati rasa, gatal-gatal serta memerah, kerusakan pada jari tangan, pengerasan kulit dan kepekaan pada kulit, dan terjadi radang kulit yang menimbulkan gelembung. </w:t>
      </w:r>
    </w:p>
    <w:p w:rsidR="0068573B" w:rsidRPr="00A64C8E" w:rsidRDefault="0068573B" w:rsidP="0068573B">
      <w:pPr>
        <w:pStyle w:val="ListParagraph"/>
        <w:numPr>
          <w:ilvl w:val="0"/>
          <w:numId w:val="18"/>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Jika terkena mata, yang paling berbahaya adalah terjadinya radang selaput mata.</w:t>
      </w:r>
    </w:p>
    <w:p w:rsidR="0068573B" w:rsidRPr="00964A8A" w:rsidRDefault="0068573B" w:rsidP="0068573B">
      <w:pPr>
        <w:pStyle w:val="ListParagraph"/>
        <w:numPr>
          <w:ilvl w:val="0"/>
          <w:numId w:val="18"/>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Jika tertelan akan menimbulkan iritasi pada saluran pernafasan, muntah-muntah dan kepala pusing, rasa terbakar pada tenggorokan, penurunan suhu badan dan rasa gatal di dada. </w:t>
      </w:r>
    </w:p>
    <w:p w:rsidR="0068573B" w:rsidRPr="00A64C8E" w:rsidRDefault="0068573B" w:rsidP="0068573B">
      <w:pPr>
        <w:autoSpaceDE w:val="0"/>
        <w:autoSpaceDN w:val="0"/>
        <w:adjustRightInd w:val="0"/>
        <w:spacing w:after="0" w:line="360" w:lineRule="auto"/>
        <w:ind w:firstLine="360"/>
        <w:jc w:val="both"/>
        <w:rPr>
          <w:rFonts w:ascii="Arial" w:hAnsi="Arial" w:cs="Arial"/>
          <w:b/>
          <w:color w:val="000000"/>
          <w:sz w:val="24"/>
          <w:szCs w:val="24"/>
        </w:rPr>
      </w:pPr>
      <w:r w:rsidRPr="00A64C8E">
        <w:rPr>
          <w:rFonts w:ascii="Arial" w:hAnsi="Arial" w:cs="Arial"/>
          <w:b/>
          <w:color w:val="000000"/>
          <w:sz w:val="24"/>
          <w:szCs w:val="24"/>
        </w:rPr>
        <w:lastRenderedPageBreak/>
        <w:t>A.4Tahu</w:t>
      </w:r>
    </w:p>
    <w:p w:rsidR="0068573B" w:rsidRPr="00A64C8E" w:rsidRDefault="0068573B" w:rsidP="0068573B">
      <w:pPr>
        <w:autoSpaceDE w:val="0"/>
        <w:autoSpaceDN w:val="0"/>
        <w:adjustRightInd w:val="0"/>
        <w:spacing w:after="0" w:line="360" w:lineRule="auto"/>
        <w:ind w:left="1080" w:hanging="720"/>
        <w:jc w:val="both"/>
        <w:rPr>
          <w:rFonts w:ascii="Arial" w:hAnsi="Arial" w:cs="Arial"/>
          <w:b/>
          <w:color w:val="000000"/>
          <w:sz w:val="24"/>
          <w:szCs w:val="24"/>
        </w:rPr>
      </w:pPr>
      <w:r w:rsidRPr="00A64C8E">
        <w:rPr>
          <w:rFonts w:ascii="Arial" w:hAnsi="Arial" w:cs="Arial"/>
          <w:b/>
          <w:color w:val="000000"/>
          <w:sz w:val="24"/>
          <w:szCs w:val="24"/>
        </w:rPr>
        <w:t>A.4.1. Pengertian dan Sejarah Asal Mula Tahu</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Tahu merupakan gumpalan protein kedelai yang diperoleh dari hasil penyaringan kedelai yang telah digiling dengan penambahan air. Penggumpalan protein dilakukan dengan cara penambahan cairan biang atau garam-garam kalsium, misalnya kalsium sulfat yang dikenal dengan nama batu tahu, batu coko, batu sioko (Sadimin, 2007).</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rPr>
        <w:t>Tahu merupakan hasil dari ekstraksi protein kedelai menjadi gumpalan dan percetakannya melalui proses pengendapan protein. Dasar pembuatan tahu dengan cara melarutkan protein yang terkandung dalam kedelai dengan menggunakan air sebagai pelarutnya, Setelah protein larut diusahakan untuk diendapkan kembali dengan penambahan bahan penggumpal sampai terbentuk gumpalan-gumpalan protein. Sari kedelai disaring kemudian dicetak, jadilah tahu.</w:t>
      </w:r>
    </w:p>
    <w:p w:rsidR="0068573B" w:rsidRPr="00A64C8E" w:rsidRDefault="0068573B" w:rsidP="0068573B">
      <w:pPr>
        <w:autoSpaceDE w:val="0"/>
        <w:autoSpaceDN w:val="0"/>
        <w:adjustRightInd w:val="0"/>
        <w:spacing w:after="0" w:line="360" w:lineRule="auto"/>
        <w:ind w:left="360" w:firstLine="810"/>
        <w:jc w:val="both"/>
        <w:rPr>
          <w:rFonts w:ascii="Arial" w:hAnsi="Arial" w:cs="Arial"/>
        </w:rPr>
      </w:pPr>
      <w:r w:rsidRPr="00A64C8E">
        <w:rPr>
          <w:rFonts w:ascii="Arial" w:hAnsi="Arial" w:cs="Arial"/>
        </w:rPr>
        <w:t xml:space="preserve">Budaya makan tahu berasal dari cina karena tahu berasal dari cina </w:t>
      </w:r>
      <w:r w:rsidRPr="00A64C8E">
        <w:rPr>
          <w:rFonts w:ascii="Arial" w:hAnsi="Arial" w:cs="Arial"/>
          <w:i/>
          <w:iCs/>
        </w:rPr>
        <w:t xml:space="preserve">tao-hu </w:t>
      </w:r>
      <w:r w:rsidRPr="00A64C8E">
        <w:rPr>
          <w:rFonts w:ascii="Arial" w:hAnsi="Arial" w:cs="Arial"/>
        </w:rPr>
        <w:t xml:space="preserve">atau </w:t>
      </w:r>
      <w:r w:rsidRPr="00A64C8E">
        <w:rPr>
          <w:rFonts w:ascii="Arial" w:hAnsi="Arial" w:cs="Arial"/>
          <w:i/>
          <w:iCs/>
        </w:rPr>
        <w:t>te-hu</w:t>
      </w:r>
      <w:r w:rsidRPr="00A64C8E">
        <w:rPr>
          <w:rFonts w:ascii="Arial" w:hAnsi="Arial" w:cs="Arial"/>
        </w:rPr>
        <w:t xml:space="preserve">. Suku kata </w:t>
      </w:r>
      <w:r w:rsidRPr="00A64C8E">
        <w:rPr>
          <w:rFonts w:ascii="Arial" w:hAnsi="Arial" w:cs="Arial"/>
          <w:i/>
          <w:iCs/>
        </w:rPr>
        <w:t xml:space="preserve">tao </w:t>
      </w:r>
      <w:r w:rsidRPr="00A64C8E">
        <w:rPr>
          <w:rFonts w:ascii="Arial" w:hAnsi="Arial" w:cs="Arial"/>
        </w:rPr>
        <w:t xml:space="preserve">atau </w:t>
      </w:r>
      <w:r w:rsidRPr="00A64C8E">
        <w:rPr>
          <w:rFonts w:ascii="Arial" w:hAnsi="Arial" w:cs="Arial"/>
          <w:i/>
          <w:iCs/>
        </w:rPr>
        <w:t xml:space="preserve">teu </w:t>
      </w:r>
      <w:r w:rsidRPr="00A64C8E">
        <w:rPr>
          <w:rFonts w:ascii="Arial" w:hAnsi="Arial" w:cs="Arial"/>
        </w:rPr>
        <w:t xml:space="preserve">berarti kedelai, sedangkan </w:t>
      </w:r>
      <w:r w:rsidRPr="00A64C8E">
        <w:rPr>
          <w:rFonts w:ascii="Arial" w:hAnsi="Arial" w:cs="Arial"/>
          <w:i/>
          <w:iCs/>
        </w:rPr>
        <w:t xml:space="preserve">hu </w:t>
      </w:r>
      <w:r w:rsidRPr="00A64C8E">
        <w:rPr>
          <w:rFonts w:ascii="Arial" w:hAnsi="Arial" w:cs="Arial"/>
        </w:rPr>
        <w:t>berarti lumat menjadi bubur. Secara harfiah, tahu berarti makanan dengan bahan baku kedelai yang dilumatkan menjadi bubur (Sadimin, 2007).</w:t>
      </w:r>
    </w:p>
    <w:p w:rsidR="0068573B" w:rsidRPr="00A64C8E" w:rsidRDefault="0068573B" w:rsidP="0068573B">
      <w:pPr>
        <w:autoSpaceDE w:val="0"/>
        <w:autoSpaceDN w:val="0"/>
        <w:adjustRightInd w:val="0"/>
        <w:spacing w:after="0" w:line="360" w:lineRule="auto"/>
        <w:ind w:left="360" w:firstLine="810"/>
        <w:jc w:val="both"/>
        <w:rPr>
          <w:rFonts w:ascii="Arial" w:hAnsi="Arial" w:cs="Arial"/>
        </w:rPr>
      </w:pPr>
      <w:r w:rsidRPr="00A64C8E">
        <w:rPr>
          <w:rFonts w:ascii="Arial" w:hAnsi="Arial" w:cs="Arial"/>
        </w:rPr>
        <w:t xml:space="preserve">Tahu tergolong makanan kuno dan berdasarkan pustaka kuno dari cina dan jepang, pembuatan tahu dan susu kedelai pertama kali diperkenalkan oleh Liu An pada tahun 2200 tahun lalu, pada zaman pemerintahan dinasti Han. Liu An merupakan seorang filsuf, guru, ahli hukum dan ahli politik dan juga mempelajari kimia dan meditasi ini kemudian memperkenalkan tahu kedelai temuannya kepada para biksu. Oleh para biksu cara membuat tahu ini disebarkan keseluruh dunia sambil mereka mereka menyebarkan agama budha. Sekarang produk ini telah dikenal seluruh dunia dengan berbagai nama. Dijepang lazim disebut </w:t>
      </w:r>
      <w:r w:rsidRPr="00A64C8E">
        <w:rPr>
          <w:rFonts w:ascii="Arial" w:hAnsi="Arial" w:cs="Arial"/>
          <w:i/>
          <w:iCs/>
        </w:rPr>
        <w:t xml:space="preserve">tohu, </w:t>
      </w:r>
      <w:r w:rsidRPr="00A64C8E">
        <w:rPr>
          <w:rFonts w:ascii="Arial" w:hAnsi="Arial" w:cs="Arial"/>
        </w:rPr>
        <w:t xml:space="preserve">dinegara-negara berbahasa inggris disebut </w:t>
      </w:r>
      <w:r w:rsidRPr="00A64C8E">
        <w:rPr>
          <w:rFonts w:ascii="Arial" w:hAnsi="Arial" w:cs="Arial"/>
          <w:i/>
          <w:iCs/>
        </w:rPr>
        <w:t xml:space="preserve">soybean curd </w:t>
      </w:r>
      <w:r w:rsidRPr="00A64C8E">
        <w:rPr>
          <w:rFonts w:ascii="Arial" w:hAnsi="Arial" w:cs="Arial"/>
        </w:rPr>
        <w:t xml:space="preserve">dan </w:t>
      </w:r>
      <w:r w:rsidRPr="00A64C8E">
        <w:rPr>
          <w:rFonts w:ascii="Arial" w:hAnsi="Arial" w:cs="Arial"/>
          <w:i/>
          <w:iCs/>
        </w:rPr>
        <w:t xml:space="preserve">tofu </w:t>
      </w:r>
      <w:r w:rsidRPr="00A64C8E">
        <w:rPr>
          <w:rFonts w:ascii="Arial" w:hAnsi="Arial" w:cs="Arial"/>
        </w:rPr>
        <w:t>(Purwaningsih, 2007).</w:t>
      </w:r>
    </w:p>
    <w:p w:rsidR="0068573B" w:rsidRDefault="0068573B" w:rsidP="0068573B">
      <w:pPr>
        <w:autoSpaceDE w:val="0"/>
        <w:autoSpaceDN w:val="0"/>
        <w:adjustRightInd w:val="0"/>
        <w:spacing w:after="0" w:line="360" w:lineRule="auto"/>
        <w:jc w:val="both"/>
        <w:rPr>
          <w:rFonts w:ascii="Arial" w:hAnsi="Arial" w:cs="Arial"/>
          <w:lang w:val="id-ID"/>
        </w:rPr>
      </w:pPr>
    </w:p>
    <w:p w:rsidR="0068573B" w:rsidRDefault="0068573B" w:rsidP="0068573B">
      <w:pPr>
        <w:autoSpaceDE w:val="0"/>
        <w:autoSpaceDN w:val="0"/>
        <w:adjustRightInd w:val="0"/>
        <w:spacing w:after="0" w:line="360" w:lineRule="auto"/>
        <w:jc w:val="both"/>
        <w:rPr>
          <w:rFonts w:ascii="Arial" w:hAnsi="Arial" w:cs="Arial"/>
          <w:lang w:val="id-ID"/>
        </w:rPr>
      </w:pPr>
    </w:p>
    <w:p w:rsidR="0068573B" w:rsidRDefault="0068573B" w:rsidP="0068573B">
      <w:pPr>
        <w:autoSpaceDE w:val="0"/>
        <w:autoSpaceDN w:val="0"/>
        <w:adjustRightInd w:val="0"/>
        <w:spacing w:after="0" w:line="360" w:lineRule="auto"/>
        <w:jc w:val="both"/>
        <w:rPr>
          <w:rFonts w:ascii="Arial" w:hAnsi="Arial" w:cs="Arial"/>
          <w:lang w:val="id-ID"/>
        </w:rPr>
      </w:pPr>
    </w:p>
    <w:p w:rsidR="0068573B" w:rsidRDefault="0068573B" w:rsidP="0068573B">
      <w:pPr>
        <w:autoSpaceDE w:val="0"/>
        <w:autoSpaceDN w:val="0"/>
        <w:adjustRightInd w:val="0"/>
        <w:spacing w:after="0" w:line="360" w:lineRule="auto"/>
        <w:jc w:val="both"/>
        <w:rPr>
          <w:rFonts w:ascii="Arial" w:hAnsi="Arial" w:cs="Arial"/>
          <w:lang w:val="id-ID"/>
        </w:rPr>
      </w:pPr>
    </w:p>
    <w:p w:rsidR="0068573B" w:rsidRPr="00964A8A" w:rsidRDefault="0068573B" w:rsidP="0068573B">
      <w:pPr>
        <w:autoSpaceDE w:val="0"/>
        <w:autoSpaceDN w:val="0"/>
        <w:adjustRightInd w:val="0"/>
        <w:spacing w:after="0" w:line="360" w:lineRule="auto"/>
        <w:jc w:val="both"/>
        <w:rPr>
          <w:rFonts w:ascii="Arial" w:hAnsi="Arial" w:cs="Arial"/>
          <w:lang w:val="id-ID"/>
        </w:rPr>
      </w:pPr>
    </w:p>
    <w:p w:rsidR="0068573B" w:rsidRPr="00A64C8E" w:rsidRDefault="0068573B" w:rsidP="0068573B">
      <w:pPr>
        <w:autoSpaceDE w:val="0"/>
        <w:autoSpaceDN w:val="0"/>
        <w:adjustRightInd w:val="0"/>
        <w:spacing w:after="0" w:line="360" w:lineRule="auto"/>
        <w:ind w:left="360"/>
        <w:jc w:val="both"/>
        <w:rPr>
          <w:rFonts w:ascii="Arial" w:hAnsi="Arial" w:cs="Arial"/>
          <w:b/>
          <w:sz w:val="24"/>
          <w:szCs w:val="24"/>
        </w:rPr>
      </w:pPr>
      <w:r w:rsidRPr="00A64C8E">
        <w:rPr>
          <w:rFonts w:ascii="Arial" w:hAnsi="Arial" w:cs="Arial"/>
          <w:b/>
          <w:sz w:val="24"/>
          <w:szCs w:val="24"/>
        </w:rPr>
        <w:lastRenderedPageBreak/>
        <w:t>A.4.2. Bahan Baku Pembuatan Tahu</w:t>
      </w: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1. Kacang Kedelai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Kacang kedelai adalah bahan baku utama untuk membuat tahu. Kacang kedelai adalah sumber protein nabati yang paling murah. Kandungan proteinnya berkisar antara 30,53% sampai 44%, dengan susunan asam amino yang lebih lengkap dan seimbang dibandingkan dengan jenis kacang-kacangan yang lain. Sedangkan kadar lemaknya berkisar antara 7,5% sampai 20% sebagian besar tersusun dari asam-asam lemak tidak jenuh yang bermanfaat bagi tubuh manusia. Selain mengandung zat gizi protein tersebut, kedelai juga mengandung senyawa anti gizi dan menjadi penyebab utama timbulnya rasa atau bau langu yang tidak disukai, terutama pada kacang yang belum tua.</w:t>
      </w:r>
    </w:p>
    <w:p w:rsidR="0068573B" w:rsidRPr="00A64C8E" w:rsidRDefault="0068573B" w:rsidP="0068573B">
      <w:pPr>
        <w:autoSpaceDE w:val="0"/>
        <w:autoSpaceDN w:val="0"/>
        <w:adjustRightInd w:val="0"/>
        <w:spacing w:after="0" w:line="360" w:lineRule="auto"/>
        <w:ind w:left="360" w:firstLine="360"/>
        <w:jc w:val="both"/>
        <w:rPr>
          <w:rFonts w:ascii="Arial" w:hAnsi="Arial" w:cs="Arial"/>
          <w:color w:val="000000"/>
        </w:rPr>
      </w:pP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2. Air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Air (H20) adalah komponen Air (H20) adalah komponen penting dalam produk pangan karena dapat mempengaruhi penampakan, tekstur, tingkat kerenyahan produk akhir serta cita rasa makanan. Reaksi pembentukan gel memerlukan air sebagai penentu tingkat keberhasilan produk yang diinginkan (Winarno, 1992). Air memiliki manfaat khusus dalam pengolahan tahu, yaitu digunakan untuk mengekstrak atau melarutkan bahan-bahan terlarut dalam biji kedelai seperti karbohidrat, lemak, protein, dan lain-lain. Air dan penggunaan suhu tinggi dapat berpengaruh pada kecepatan reaksi dan kecepatan pelarutan bahan.</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3. Sodium Bikarbonat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Sodium bikarbonat atau soda kue digunakan untuk menghilangkan zat anti tripsin pada susu kedelai. Soda kue juga dapat mengurangi bau langu dan mencegah agar kedelai tidak asam selama proses perendaman. Konsentrasi larutan soda kue yang digunakan untuk merendam kedele adalah 0.25 sampai 0.5 persen. Jumlah larutan soda kue yang digunakan sebanyak tiga kali jumlah kedelai kering.</w:t>
      </w: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lastRenderedPageBreak/>
        <w:t xml:space="preserve">4. Asam Asetat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Asam asetat atau asam cuka digunakan sebagai bahan penggumpal protein pada pembuatan tahu. Asam asetat yang digunakan untuk penggumpal tahu biasanya asam asetat 5% sebanyak kurang lebih 16% dari berat kedelai kering yang digunakan. Di pasaran, asam asetat dikenal sebagai cuka makan yang dikemas dalam botol-botol gelas maupun botol plastik dengan konsentrasi 25%. Asam asetat juga bisa diperoleh di toko kimia dalam bentuk asam asetat pekat teknis dengan konsentrasi 90%. Untuk membuat tahu, asam pekat tersebut harus diencerkan terlebih dahulu.</w:t>
      </w: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5. Batu Tahu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Batu tahu atau kalsium sulfat, biasa juga disebut gips, berfungsi sebagai bahan penggumpal protein kedelai pada pembuatan tahu. Bahan tersebut dapat diperoleh di toko-toko bahan kimia atau apotik. Jumlah batu tahu yang digunakan kurang lebih 2.2% dari berat kedele kering. Untuk membuat tahu cina biasanya digunakan </w:t>
      </w:r>
      <w:r w:rsidRPr="00A64C8E">
        <w:rPr>
          <w:rFonts w:ascii="Arial" w:hAnsi="Arial" w:cs="Arial"/>
          <w:i/>
          <w:iCs/>
          <w:color w:val="000000"/>
        </w:rPr>
        <w:t xml:space="preserve">sioko </w:t>
      </w:r>
      <w:r w:rsidRPr="00A64C8E">
        <w:rPr>
          <w:rFonts w:ascii="Arial" w:hAnsi="Arial" w:cs="Arial"/>
          <w:color w:val="000000"/>
        </w:rPr>
        <w:t>yang mengandung kalsium sulfat dan garam dapur.</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left="360"/>
        <w:jc w:val="both"/>
        <w:rPr>
          <w:rFonts w:ascii="Arial" w:hAnsi="Arial" w:cs="Arial"/>
          <w:b/>
          <w:color w:val="000000"/>
          <w:sz w:val="24"/>
          <w:szCs w:val="24"/>
        </w:rPr>
      </w:pPr>
      <w:r w:rsidRPr="00A64C8E">
        <w:rPr>
          <w:rFonts w:ascii="Arial" w:hAnsi="Arial" w:cs="Arial"/>
          <w:b/>
          <w:color w:val="000000"/>
          <w:sz w:val="24"/>
          <w:szCs w:val="24"/>
        </w:rPr>
        <w:t>A.4.3. Tahap Pembuatan Tahu</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Menurut Suprapti (2005) Secara umum, tahap pembuatan tahu meliputi tahap persiapan bahan baku dan persiapan bahan penggumpal. </w:t>
      </w: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a) Persiapan Bahan Baku </w:t>
      </w: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r w:rsidRPr="00A64C8E">
        <w:rPr>
          <w:rFonts w:ascii="Arial" w:hAnsi="Arial" w:cs="Arial"/>
          <w:color w:val="000000"/>
        </w:rPr>
        <w:t xml:space="preserve">Persiapan bahan baku pembuatan tahu, meliputi : pembersihan kedelai, pengeringan, pemisahan kulit, pelunakan, pencucian dan penirisan. </w:t>
      </w:r>
    </w:p>
    <w:p w:rsidR="0068573B" w:rsidRPr="00A64C8E" w:rsidRDefault="0068573B" w:rsidP="0068573B">
      <w:pPr>
        <w:pStyle w:val="ListParagraph"/>
        <w:numPr>
          <w:ilvl w:val="0"/>
          <w:numId w:val="19"/>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Pembersihan </w:t>
      </w:r>
    </w:p>
    <w:p w:rsidR="0068573B" w:rsidRDefault="0068573B" w:rsidP="0068573B">
      <w:pPr>
        <w:autoSpaceDE w:val="0"/>
        <w:autoSpaceDN w:val="0"/>
        <w:adjustRightInd w:val="0"/>
        <w:spacing w:after="0" w:line="360" w:lineRule="auto"/>
        <w:ind w:left="360"/>
        <w:jc w:val="both"/>
        <w:rPr>
          <w:rFonts w:ascii="Arial" w:hAnsi="Arial" w:cs="Arial"/>
          <w:color w:val="000000"/>
          <w:lang w:val="id-ID"/>
        </w:rPr>
      </w:pPr>
      <w:r w:rsidRPr="00A64C8E">
        <w:rPr>
          <w:rFonts w:ascii="Arial" w:hAnsi="Arial" w:cs="Arial"/>
          <w:color w:val="000000"/>
        </w:rPr>
        <w:t xml:space="preserve">Biji kedelai dibersihkan dari kotoran, misalnya kerikil, butiran tanah, kulit, ataupun batang kedelai. </w:t>
      </w:r>
    </w:p>
    <w:p w:rsidR="0068573B" w:rsidRPr="00964A8A" w:rsidRDefault="0068573B" w:rsidP="0068573B">
      <w:pPr>
        <w:autoSpaceDE w:val="0"/>
        <w:autoSpaceDN w:val="0"/>
        <w:adjustRightInd w:val="0"/>
        <w:spacing w:after="0" w:line="360" w:lineRule="auto"/>
        <w:ind w:left="360"/>
        <w:jc w:val="both"/>
        <w:rPr>
          <w:rFonts w:ascii="Arial" w:hAnsi="Arial" w:cs="Arial"/>
          <w:color w:val="000000"/>
          <w:lang w:val="id-ID"/>
        </w:rPr>
      </w:pPr>
    </w:p>
    <w:p w:rsidR="0068573B" w:rsidRPr="00A64C8E" w:rsidRDefault="0068573B" w:rsidP="0068573B">
      <w:pPr>
        <w:pStyle w:val="ListParagraph"/>
        <w:numPr>
          <w:ilvl w:val="0"/>
          <w:numId w:val="19"/>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Pengeringan </w:t>
      </w:r>
    </w:p>
    <w:p w:rsidR="0068573B" w:rsidRPr="00964A8A" w:rsidRDefault="0068573B" w:rsidP="0068573B">
      <w:pPr>
        <w:autoSpaceDE w:val="0"/>
        <w:autoSpaceDN w:val="0"/>
        <w:adjustRightInd w:val="0"/>
        <w:spacing w:after="0" w:line="360" w:lineRule="auto"/>
        <w:ind w:left="360" w:firstLine="720"/>
        <w:jc w:val="both"/>
        <w:rPr>
          <w:rFonts w:ascii="Arial" w:hAnsi="Arial" w:cs="Arial"/>
          <w:lang w:val="id-ID"/>
        </w:rPr>
      </w:pPr>
      <w:r w:rsidRPr="00A64C8E">
        <w:rPr>
          <w:rFonts w:ascii="Arial" w:hAnsi="Arial" w:cs="Arial"/>
        </w:rPr>
        <w:t>Pengeringan dilakukan dengan cara penjemuran ataupun pemanasan dalam ovendengan suhu 40°C–60°C (sama dengan suhu sinar matahari). Pengeringan dilakukan hingga kulit luar kedelai pecah-pecah. Waktu pengeringan atau penjemuran berkisar antara 3-7 hari berturut-turut. Tujuan utama proses pengeringan biji kedelai adalah untuk mempermudah pelepasan kulit kedelai dalam proses penggilingan.</w:t>
      </w:r>
    </w:p>
    <w:p w:rsidR="0068573B" w:rsidRPr="00A64C8E" w:rsidRDefault="0068573B" w:rsidP="0068573B">
      <w:pPr>
        <w:pStyle w:val="ListParagraph"/>
        <w:numPr>
          <w:ilvl w:val="0"/>
          <w:numId w:val="19"/>
        </w:numPr>
        <w:autoSpaceDE w:val="0"/>
        <w:autoSpaceDN w:val="0"/>
        <w:adjustRightInd w:val="0"/>
        <w:spacing w:after="0" w:line="360" w:lineRule="auto"/>
        <w:jc w:val="both"/>
        <w:rPr>
          <w:rFonts w:ascii="Arial" w:hAnsi="Arial" w:cs="Arial"/>
        </w:rPr>
      </w:pPr>
      <w:r w:rsidRPr="00A64C8E">
        <w:rPr>
          <w:rFonts w:ascii="Arial" w:hAnsi="Arial" w:cs="Arial"/>
          <w:color w:val="000000"/>
        </w:rPr>
        <w:lastRenderedPageBreak/>
        <w:t xml:space="preserve">Pemisahan Kulit </w:t>
      </w: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r w:rsidRPr="00A64C8E">
        <w:rPr>
          <w:rFonts w:ascii="Arial" w:hAnsi="Arial" w:cs="Arial"/>
          <w:color w:val="000000"/>
        </w:rPr>
        <w:t>Setelah kedelai dikeringkan, maka pemisahan kulit kedelai akan mudah dengan cara menampinya.</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19"/>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Pelunakan </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color w:val="000000"/>
        </w:rPr>
        <w:t xml:space="preserve">Pelunakan dilakukan dengan menambahkan soda kue sehingga diperoleh sari kedelai dalam jumlah maksimal. Larutan pelunak dibuat dengan mencampurkan soda kue ke dalam air bersih mendidih dengan konsentrasi 5 g </w:t>
      </w:r>
      <w:r w:rsidRPr="00A64C8E">
        <w:rPr>
          <w:rFonts w:ascii="Arial" w:hAnsi="Arial" w:cs="Arial"/>
        </w:rPr>
        <w:t>per 10 liter air bersih dan diaduk-aduk agar seluruh soda kue larut. Untuk 10 kg kedelai kering, diperlukan larutan pelunak sebanyak +30 liter. Pelunakan biji kedelai dilakukan dengan merendam kedelai kering pecah-pecah dalam larutan pelunak yang masih panas selama 6-24 jam atau sampai kedelai cukup lunak.</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19"/>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Pencucian-Penirisan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Setelah kedelai cukup lunak dan mengembang, segera diangkat dari dalam larutan pelunak, dicuci, serta dibilas beberapa kali agar benar-benar bersih. Soda kue yang masih tersisa akan menyebabkan rasa pahit, maka kedelai harus ditiriskan. Kedelai tanpa kulit yang telah lunak akan menghasilkan tahu yang kenyal dan dalam jumlah yang maksimal dengan limbah berupa ampas yang minimal. Bahkan, dimungkinkan tanpa menyisakan ampas sama sekali.</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firstLine="360"/>
        <w:jc w:val="both"/>
        <w:rPr>
          <w:rFonts w:ascii="Arial" w:hAnsi="Arial" w:cs="Arial"/>
          <w:color w:val="000000"/>
        </w:rPr>
      </w:pPr>
      <w:r w:rsidRPr="00A64C8E">
        <w:rPr>
          <w:rFonts w:ascii="Arial" w:hAnsi="Arial" w:cs="Arial"/>
          <w:color w:val="000000"/>
        </w:rPr>
        <w:t xml:space="preserve">b) Persiapan Bahan penggumpal </w:t>
      </w:r>
    </w:p>
    <w:p w:rsidR="0068573B"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Proses pembuatan tahu membutuhkan bahan penggumpal untuk menggumpalkan protein yang masih tercampur di dalam sari kedelai. Dengan demikian, akan diperoleh bubur tahu yang dapat dicetak. Bahan penggumpal yang digunakan dapat berupa asam cuka encer, batu tahu (sioh koo) atau kalsium sulfat.</w:t>
      </w:r>
    </w:p>
    <w:p w:rsidR="0068573B" w:rsidRDefault="0068573B" w:rsidP="0068573B">
      <w:pPr>
        <w:autoSpaceDE w:val="0"/>
        <w:autoSpaceDN w:val="0"/>
        <w:adjustRightInd w:val="0"/>
        <w:spacing w:after="0" w:line="360" w:lineRule="auto"/>
        <w:ind w:left="360" w:firstLine="720"/>
        <w:jc w:val="both"/>
        <w:rPr>
          <w:rFonts w:ascii="Arial" w:hAnsi="Arial" w:cs="Arial"/>
          <w:color w:val="000000"/>
        </w:rPr>
      </w:pPr>
    </w:p>
    <w:p w:rsidR="0068573B" w:rsidRDefault="0068573B" w:rsidP="0068573B">
      <w:pPr>
        <w:autoSpaceDE w:val="0"/>
        <w:autoSpaceDN w:val="0"/>
        <w:adjustRightInd w:val="0"/>
        <w:spacing w:after="0" w:line="360" w:lineRule="auto"/>
        <w:ind w:left="360" w:firstLine="720"/>
        <w:jc w:val="both"/>
        <w:rPr>
          <w:rFonts w:ascii="Arial" w:hAnsi="Arial" w:cs="Arial"/>
          <w:color w:val="000000"/>
        </w:rPr>
      </w:pPr>
    </w:p>
    <w:p w:rsidR="0068573B" w:rsidRDefault="0068573B" w:rsidP="0068573B">
      <w:pPr>
        <w:autoSpaceDE w:val="0"/>
        <w:autoSpaceDN w:val="0"/>
        <w:adjustRightInd w:val="0"/>
        <w:spacing w:after="0" w:line="360" w:lineRule="auto"/>
        <w:ind w:left="360" w:firstLine="720"/>
        <w:jc w:val="both"/>
        <w:rPr>
          <w:rFonts w:ascii="Arial" w:hAnsi="Arial" w:cs="Arial"/>
          <w:color w:val="000000"/>
        </w:rPr>
      </w:pPr>
    </w:p>
    <w:p w:rsidR="0068573B" w:rsidRDefault="0068573B" w:rsidP="0068573B">
      <w:pPr>
        <w:autoSpaceDE w:val="0"/>
        <w:autoSpaceDN w:val="0"/>
        <w:adjustRightInd w:val="0"/>
        <w:spacing w:after="0" w:line="360" w:lineRule="auto"/>
        <w:ind w:left="360" w:firstLine="720"/>
        <w:jc w:val="both"/>
        <w:rPr>
          <w:rFonts w:ascii="Arial" w:hAnsi="Arial" w:cs="Arial"/>
          <w:color w:val="000000"/>
          <w:lang w:val="id-ID"/>
        </w:rPr>
      </w:pPr>
    </w:p>
    <w:p w:rsidR="0068573B" w:rsidRPr="00964A8A" w:rsidRDefault="0068573B" w:rsidP="0068573B">
      <w:pPr>
        <w:autoSpaceDE w:val="0"/>
        <w:autoSpaceDN w:val="0"/>
        <w:adjustRightInd w:val="0"/>
        <w:spacing w:after="0" w:line="360" w:lineRule="auto"/>
        <w:ind w:left="360" w:firstLine="720"/>
        <w:jc w:val="both"/>
        <w:rPr>
          <w:rFonts w:ascii="Arial" w:hAnsi="Arial" w:cs="Arial"/>
          <w:color w:val="000000"/>
          <w:lang w:val="id-ID"/>
        </w:rPr>
      </w:pPr>
    </w:p>
    <w:p w:rsidR="0068573B" w:rsidRPr="00A64C8E" w:rsidRDefault="0068573B" w:rsidP="0068573B">
      <w:pPr>
        <w:pStyle w:val="ListParagraph"/>
        <w:numPr>
          <w:ilvl w:val="0"/>
          <w:numId w:val="20"/>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lastRenderedPageBreak/>
        <w:t xml:space="preserve">Asam cuka encer </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color w:val="000000"/>
        </w:rPr>
        <w:t xml:space="preserve">Digunakan bahan baku berupa asam cuka pekat atau asam cuka keras. Asam cuka ini perlu diencerkan terlebih dahulu sesuai dengan kebutuhan (200 ml asam cuka keras dalam wadah yang terbuat dari kaca atau </w:t>
      </w:r>
      <w:r w:rsidRPr="00A64C8E">
        <w:rPr>
          <w:rFonts w:ascii="Arial" w:hAnsi="Arial" w:cs="Arial"/>
        </w:rPr>
        <w:t>plastik dicampur dengan air bersih 500 ml sedikit demi sedikit sambil diaduk).</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20"/>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Batu tahu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Batu tahu berbentuk pecahan kaca dibakar beberapa saat lalu ditumbuk halus dan diayak menjadi serbuk putih(serbuk gips) yang kemudiaan dilarutkan dalam air bersih hingga jenuh (tidak mampu lagi melarutkan serbuk). Larutan dibiarkan beberapa saat, kemudiaan endapan dipisahkan dan diambil cairan jernihnya. Cairan jernih inilah yang digunakan sebagai bahan penggumpal protein.</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20"/>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Whey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Dilakukan pemisahan sebagian dari cairan sisa penggumpalan (whey), sementara yang lainnya dibuang atau dimanfaatkan untuk pupuk, dan pakan ternak.Whey yang telah dipisahkan disimpan selama 24 jam dan siap digunakan sebagai bahan penggumpal protein.</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left="360"/>
        <w:jc w:val="both"/>
        <w:rPr>
          <w:rFonts w:ascii="Arial" w:hAnsi="Arial" w:cs="Arial"/>
          <w:b/>
          <w:color w:val="000000"/>
          <w:sz w:val="24"/>
          <w:szCs w:val="24"/>
        </w:rPr>
      </w:pPr>
      <w:r w:rsidRPr="00A64C8E">
        <w:rPr>
          <w:rFonts w:ascii="Arial" w:hAnsi="Arial" w:cs="Arial"/>
          <w:b/>
          <w:color w:val="000000"/>
          <w:sz w:val="24"/>
          <w:szCs w:val="24"/>
        </w:rPr>
        <w:t>A.4.4. Proses Pembuatan Tahu</w:t>
      </w:r>
    </w:p>
    <w:p w:rsidR="0068573B" w:rsidRPr="00A64C8E" w:rsidRDefault="0068573B" w:rsidP="0068573B">
      <w:pPr>
        <w:autoSpaceDE w:val="0"/>
        <w:autoSpaceDN w:val="0"/>
        <w:adjustRightInd w:val="0"/>
        <w:spacing w:after="0" w:line="360" w:lineRule="auto"/>
        <w:ind w:left="360"/>
        <w:jc w:val="both"/>
        <w:rPr>
          <w:rFonts w:ascii="Arial" w:hAnsi="Arial" w:cs="Arial"/>
        </w:rPr>
      </w:pPr>
      <w:r w:rsidRPr="00A64C8E">
        <w:rPr>
          <w:rFonts w:ascii="Arial" w:hAnsi="Arial" w:cs="Arial"/>
        </w:rPr>
        <w:t>Menurut Sadimin (2007), Proses pembuatan tahu, meliputi :</w:t>
      </w:r>
    </w:p>
    <w:p w:rsidR="0068573B" w:rsidRPr="00A64C8E" w:rsidRDefault="0068573B" w:rsidP="0068573B">
      <w:pPr>
        <w:pStyle w:val="ListParagraph"/>
        <w:numPr>
          <w:ilvl w:val="0"/>
          <w:numId w:val="2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Penggilingan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Penggilingan kedelai dilakukan setelah proses pengupasan kulit kedelai. Selalu dilakukan penyiraman selama proses penggilingan dengan memakai air sedikit demi sedikit (sebaiknya digunakan air mendidih untuk mempertinggi rendeman dan sekaligus menghilangkan bau langu kedelai).</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2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Pengukuran Volume Bubur Kedelai </w:t>
      </w: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r w:rsidRPr="00A64C8E">
        <w:rPr>
          <w:rFonts w:ascii="Arial" w:hAnsi="Arial" w:cs="Arial"/>
          <w:color w:val="000000"/>
        </w:rPr>
        <w:t xml:space="preserve">Hasil penggilingan berupa bubur kedelai ditampung,kemudian diukur volumenya dengan menggunakan alat ukur bak plastik. </w:t>
      </w:r>
    </w:p>
    <w:p w:rsidR="0068573B" w:rsidRDefault="0068573B" w:rsidP="0068573B">
      <w:pPr>
        <w:autoSpaceDE w:val="0"/>
        <w:autoSpaceDN w:val="0"/>
        <w:adjustRightInd w:val="0"/>
        <w:spacing w:after="0" w:line="360" w:lineRule="auto"/>
        <w:ind w:left="360"/>
        <w:jc w:val="both"/>
        <w:rPr>
          <w:rFonts w:ascii="Arial" w:hAnsi="Arial" w:cs="Arial"/>
          <w:color w:val="000000"/>
        </w:rPr>
      </w:pP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p>
    <w:p w:rsidR="0068573B" w:rsidRPr="00A64C8E" w:rsidRDefault="0068573B" w:rsidP="0068573B">
      <w:pPr>
        <w:pStyle w:val="ListParagraph"/>
        <w:numPr>
          <w:ilvl w:val="0"/>
          <w:numId w:val="2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lastRenderedPageBreak/>
        <w:t xml:space="preserve">Pengenceran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Pengenceran bubur kedelai dilakukan dengan air bersih.Volume air bersih yang ditambahkan sama dengan volume bubur kedelai yang akan diencerkan. Pengadukan perlu dilakukan agar pencampuran terjadi secara merata. </w:t>
      </w:r>
    </w:p>
    <w:p w:rsidR="0068573B" w:rsidRPr="00A64C8E" w:rsidRDefault="0068573B" w:rsidP="0068573B">
      <w:pPr>
        <w:pStyle w:val="ListParagraph"/>
        <w:numPr>
          <w:ilvl w:val="0"/>
          <w:numId w:val="2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Perebusan Bubur Kedelai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Perebusan dilakukan pada api besar.Pada pendidihan pertama,ditandai dengan terbentuk busa pada permukaan bubur kedelai maka segera disiram air bersih dingin secukupnya secara merata di seluruh permukaan.Pendidihan kedua, berarti perebusan bubur kedelai sudah dianggap cukup.Api dimatikan. </w:t>
      </w: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p>
    <w:p w:rsidR="0068573B" w:rsidRPr="00A64C8E" w:rsidRDefault="0068573B" w:rsidP="0068573B">
      <w:pPr>
        <w:pStyle w:val="ListParagraph"/>
        <w:numPr>
          <w:ilvl w:val="0"/>
          <w:numId w:val="2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Penyaringan </w:t>
      </w: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r w:rsidRPr="00A64C8E">
        <w:rPr>
          <w:rFonts w:ascii="Arial" w:hAnsi="Arial" w:cs="Arial"/>
          <w:color w:val="000000"/>
        </w:rPr>
        <w:t xml:space="preserve">Dalam keadaan panas bubur kedelai disaring dengan saringan gantung yang terbuat dari kain. Hasil saringan ditampung dalam bak penggumpalan. </w:t>
      </w: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p>
    <w:p w:rsidR="0068573B" w:rsidRPr="00A64C8E" w:rsidRDefault="0068573B" w:rsidP="0068573B">
      <w:pPr>
        <w:pStyle w:val="ListParagraph"/>
        <w:numPr>
          <w:ilvl w:val="0"/>
          <w:numId w:val="2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Penggumpalan Protein Sari Kedelai </w:t>
      </w:r>
    </w:p>
    <w:p w:rsidR="0068573B" w:rsidRPr="00A64C8E" w:rsidRDefault="0068573B" w:rsidP="0068573B">
      <w:pPr>
        <w:autoSpaceDE w:val="0"/>
        <w:autoSpaceDN w:val="0"/>
        <w:adjustRightInd w:val="0"/>
        <w:spacing w:after="0" w:line="360" w:lineRule="auto"/>
        <w:ind w:left="360" w:firstLine="720"/>
        <w:jc w:val="both"/>
        <w:rPr>
          <w:rFonts w:ascii="Arial" w:hAnsi="Arial" w:cs="Arial"/>
        </w:rPr>
      </w:pPr>
      <w:r w:rsidRPr="00A64C8E">
        <w:rPr>
          <w:rFonts w:ascii="Arial" w:hAnsi="Arial" w:cs="Arial"/>
          <w:color w:val="000000"/>
        </w:rPr>
        <w:t xml:space="preserve">Cairan sari kedelai yang masih panas (+70°C) dicampur pelan-pelan dan sedikit demi sedikit dengan bahan penggumpal yang sebelumnya telah disiapkan. Cairan kedelai yang semula berwarna putih susu akan “pecah” dan di dalamnya terbentuk butiran-butiran protein yang akhirnya akan bergabung membentuk gumpalan dan mengendap ke dasar bak (bakal tahu). Setelah itu, cairan akan menjadi bening. Bila demikian berarti seluruh protein sudah  </w:t>
      </w:r>
      <w:r w:rsidRPr="00A64C8E">
        <w:rPr>
          <w:rFonts w:ascii="Arial" w:hAnsi="Arial" w:cs="Arial"/>
        </w:rPr>
        <w:t>menggumpal dan mengendap. Secepatnya cairan bening dipindahkan ke tempat penyimpanan cairan bekas.</w:t>
      </w:r>
    </w:p>
    <w:p w:rsidR="0068573B" w:rsidRPr="00A64C8E" w:rsidRDefault="0068573B" w:rsidP="0068573B">
      <w:pPr>
        <w:autoSpaceDE w:val="0"/>
        <w:autoSpaceDN w:val="0"/>
        <w:adjustRightInd w:val="0"/>
        <w:spacing w:after="0" w:line="360" w:lineRule="auto"/>
        <w:jc w:val="both"/>
        <w:rPr>
          <w:rFonts w:ascii="Arial" w:hAnsi="Arial" w:cs="Arial"/>
        </w:rPr>
      </w:pPr>
    </w:p>
    <w:p w:rsidR="0068573B" w:rsidRPr="00A64C8E" w:rsidRDefault="0068573B" w:rsidP="0068573B">
      <w:pPr>
        <w:pStyle w:val="ListParagraph"/>
        <w:numPr>
          <w:ilvl w:val="0"/>
          <w:numId w:val="2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Pencampuran Bahan Tambahan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Dilakukan pencampuran bahan tambahan (garam, pengawet,flavor sintetis) segera dituang sedikit demi sedikit ke dalam bubur kedelai sambil diaduk agar tercampur rata. Kegiatan pencampuran ini harus dilakukan secara cepat sebelum suhu bubur kedelai mengalami penurunan.Suhu bubur kedelai harus dipertahankan tetap berada diatas 60°C agar bubur tetap dapat dicetak dengan mudah. </w:t>
      </w: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p>
    <w:p w:rsidR="0068573B" w:rsidRPr="00A64C8E" w:rsidRDefault="0068573B" w:rsidP="0068573B">
      <w:pPr>
        <w:pStyle w:val="ListParagraph"/>
        <w:numPr>
          <w:ilvl w:val="0"/>
          <w:numId w:val="2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lastRenderedPageBreak/>
        <w:t xml:space="preserve">Pencetakan Tahu </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Dalam keadaan panas,pencetakan bubur harus segera dilakukan. Dibiarkan bubur tahu dalam cetakan selama 10-15 menit atau sampai cukup keras (tidak hancur bila diangkat). Dipotong tahu sesuai dengan ukuran yang dikehendaki. Direndam potongan-potongan tahu dalam air dingin dalam bak yang terbuat dari logam tahan karat.</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left="360"/>
        <w:jc w:val="both"/>
        <w:rPr>
          <w:rFonts w:ascii="Arial" w:hAnsi="Arial" w:cs="Arial"/>
          <w:b/>
          <w:color w:val="000000"/>
          <w:sz w:val="24"/>
          <w:szCs w:val="24"/>
        </w:rPr>
      </w:pPr>
      <w:r w:rsidRPr="00A64C8E">
        <w:rPr>
          <w:rFonts w:ascii="Arial" w:hAnsi="Arial" w:cs="Arial"/>
          <w:b/>
          <w:color w:val="000000"/>
          <w:sz w:val="24"/>
          <w:szCs w:val="24"/>
        </w:rPr>
        <w:t>A.4.5. Ciri Tahu Mengandung Formalin</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Tahu merupakan bahan makanan atau pangan yang sangat mudah rusak sehingga digolongkan sebagai </w:t>
      </w:r>
      <w:r w:rsidRPr="00A64C8E">
        <w:rPr>
          <w:rFonts w:ascii="Arial" w:hAnsi="Arial" w:cs="Arial"/>
          <w:i/>
          <w:color w:val="000000"/>
        </w:rPr>
        <w:t xml:space="preserve">high perishable food. </w:t>
      </w:r>
      <w:r w:rsidRPr="00A64C8E">
        <w:rPr>
          <w:rFonts w:ascii="Arial" w:hAnsi="Arial" w:cs="Arial"/>
          <w:color w:val="000000"/>
        </w:rPr>
        <w:t>Secara organoleptic tanda- tanda yang dapat digunakan untuk mengetahui telah terjadinya kerusakan tahu antara lain adalah rasa asam, bau masam sampai busuk, permukaan tahu berlendir, tekstur lunak, kekompakan berkurang, dll (Astawan,2009).</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Karena tahu mudah mengalami kerusakan, maka beberapa produsen yang tidak bertanggung jawab menggunakan formalin sebagai pengawet tahu. Salah satu cara mengidentifikasi tahu berformalin yakni dengan mengetahui ciri-ciri tahu yang mengandung formalin yakni sebagai berikut (BPOM RI,2006).</w:t>
      </w:r>
    </w:p>
    <w:p w:rsidR="0068573B" w:rsidRPr="00A64C8E" w:rsidRDefault="0068573B" w:rsidP="0068573B">
      <w:pPr>
        <w:pStyle w:val="ListParagraph"/>
        <w:numPr>
          <w:ilvl w:val="0"/>
          <w:numId w:val="28"/>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Tidak rusak sampai 3 hari pada suhu kamar (25° C)</w:t>
      </w:r>
    </w:p>
    <w:p w:rsidR="0068573B" w:rsidRPr="00A64C8E" w:rsidRDefault="0068573B" w:rsidP="0068573B">
      <w:pPr>
        <w:pStyle w:val="ListParagraph"/>
        <w:numPr>
          <w:ilvl w:val="0"/>
          <w:numId w:val="28"/>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Bertahan lebih dari 15 hari pda suhu lemari es (10° C)</w:t>
      </w:r>
    </w:p>
    <w:p w:rsidR="0068573B" w:rsidRPr="00A64C8E" w:rsidRDefault="0068573B" w:rsidP="0068573B">
      <w:pPr>
        <w:pStyle w:val="ListParagraph"/>
        <w:numPr>
          <w:ilvl w:val="0"/>
          <w:numId w:val="28"/>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Tahu terlampau keras namun tidak padat</w:t>
      </w:r>
    </w:p>
    <w:p w:rsidR="0068573B" w:rsidRPr="00A64C8E" w:rsidRDefault="0068573B" w:rsidP="0068573B">
      <w:pPr>
        <w:pStyle w:val="ListParagraph"/>
        <w:numPr>
          <w:ilvl w:val="0"/>
          <w:numId w:val="28"/>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Bau agak menyengat, bau formalin (dengan kandungan formalin 0,5 – 1 ppm)</w:t>
      </w:r>
    </w:p>
    <w:p w:rsidR="0068573B" w:rsidRPr="00A64C8E" w:rsidRDefault="0068573B" w:rsidP="0068573B">
      <w:pPr>
        <w:pStyle w:val="ListParagraph"/>
        <w:autoSpaceDE w:val="0"/>
        <w:autoSpaceDN w:val="0"/>
        <w:adjustRightInd w:val="0"/>
        <w:spacing w:after="0" w:line="360" w:lineRule="auto"/>
        <w:ind w:left="1080"/>
        <w:jc w:val="both"/>
        <w:rPr>
          <w:rFonts w:ascii="Arial" w:hAnsi="Arial" w:cs="Arial"/>
          <w:color w:val="000000"/>
        </w:rPr>
      </w:pPr>
    </w:p>
    <w:p w:rsidR="0068573B" w:rsidRPr="00A64C8E" w:rsidRDefault="0068573B" w:rsidP="0068573B">
      <w:pPr>
        <w:autoSpaceDE w:val="0"/>
        <w:autoSpaceDN w:val="0"/>
        <w:adjustRightInd w:val="0"/>
        <w:spacing w:after="0" w:line="360" w:lineRule="auto"/>
        <w:ind w:left="360"/>
        <w:jc w:val="both"/>
        <w:rPr>
          <w:rFonts w:ascii="Arial" w:hAnsi="Arial" w:cs="Arial"/>
          <w:b/>
          <w:color w:val="000000"/>
          <w:sz w:val="24"/>
          <w:szCs w:val="24"/>
        </w:rPr>
      </w:pPr>
      <w:r>
        <w:rPr>
          <w:rFonts w:ascii="Arial" w:hAnsi="Arial" w:cs="Arial"/>
          <w:b/>
          <w:color w:val="000000"/>
          <w:sz w:val="24"/>
          <w:szCs w:val="24"/>
        </w:rPr>
        <w:t>A.5</w:t>
      </w:r>
      <w:r w:rsidRPr="00A64C8E">
        <w:rPr>
          <w:rFonts w:ascii="Arial" w:hAnsi="Arial" w:cs="Arial"/>
          <w:b/>
          <w:color w:val="000000"/>
          <w:sz w:val="24"/>
          <w:szCs w:val="24"/>
        </w:rPr>
        <w:t>. Konsep Perilaku</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MenurutNotoadmojo (2010), perilaku merupakan hasil hubungan antara perangsang </w:t>
      </w:r>
      <w:r w:rsidRPr="00A64C8E">
        <w:rPr>
          <w:rFonts w:ascii="Arial" w:hAnsi="Arial" w:cs="Arial"/>
          <w:i/>
          <w:color w:val="000000"/>
        </w:rPr>
        <w:t>(stimulus)</w:t>
      </w:r>
      <w:r w:rsidRPr="00A64C8E">
        <w:rPr>
          <w:rFonts w:ascii="Arial" w:hAnsi="Arial" w:cs="Arial"/>
          <w:color w:val="000000"/>
        </w:rPr>
        <w:t xml:space="preserve"> dan tanggapan serta respon. Perilaku dilihat dari aspek biologis merupakan kegiatan atau aktivitas organisme atau makhluk hidup yang bersangkutan. Perilaku merupakan tindakan suatu organisme yang dapat diamati bahkan dapat dipelajari.</w:t>
      </w:r>
    </w:p>
    <w:p w:rsidR="0068573B" w:rsidRPr="00A64C8E" w:rsidRDefault="0068573B" w:rsidP="0068573B">
      <w:pPr>
        <w:autoSpaceDE w:val="0"/>
        <w:autoSpaceDN w:val="0"/>
        <w:adjustRightInd w:val="0"/>
        <w:spacing w:after="0" w:line="360" w:lineRule="auto"/>
        <w:ind w:left="360" w:firstLine="720"/>
        <w:jc w:val="both"/>
        <w:rPr>
          <w:rFonts w:ascii="Arial" w:hAnsi="Arial" w:cs="Arial"/>
          <w:color w:val="000000"/>
        </w:rPr>
      </w:pPr>
      <w:r w:rsidRPr="00A64C8E">
        <w:rPr>
          <w:rFonts w:ascii="Arial" w:hAnsi="Arial" w:cs="Arial"/>
          <w:color w:val="000000"/>
        </w:rPr>
        <w:t xml:space="preserve">Menurut Notoadmojo (2012), pada dasarnya bentuk perilaku dapat diamati melalui sikap dan tindakan. Namun tidak berarti bentuk perilaku hanya dapat dilihat dari sikap dan tindakan saja. Perilaku bisa saja bersifat </w:t>
      </w:r>
      <w:r w:rsidRPr="00A64C8E">
        <w:rPr>
          <w:rFonts w:ascii="Arial" w:hAnsi="Arial" w:cs="Arial"/>
          <w:color w:val="000000"/>
        </w:rPr>
        <w:lastRenderedPageBreak/>
        <w:t>potensial yaitu dari bentuk penelitian, motivasi da persepsi. Pada pelaksanaanya perilaku dapat diartikan sebagai suatu respon seseorang terhadap rangsangan dari luar subjek. Respon ini berbentuk perilaku aktif yaitu tindakan. Selanjutnya, berbentuk perilaku aktif yaitu tindakan yang dapat diobservasi secara langsung dengan mata, sedangkan yang pasif yaitu yang terjadi di dalam diri manusia seperti berfikir, tanggapan atau sikap batin dan pengetahuan. Adapun bentuk operasional dari perilaku dikelompokkan menjadi tiga jenis yaitu:</w:t>
      </w:r>
    </w:p>
    <w:p w:rsidR="0068573B" w:rsidRPr="00A64C8E" w:rsidRDefault="0068573B" w:rsidP="0068573B">
      <w:pPr>
        <w:pStyle w:val="ListParagraph"/>
        <w:numPr>
          <w:ilvl w:val="0"/>
          <w:numId w:val="29"/>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Perilaku dalam bentuk pengetahuan yaitu dengan mengetahui situasi rangsangan dari luar berupa segala  hal dan kondisi baru yang perlu diketahui dan dikuasai dirinya.</w:t>
      </w:r>
    </w:p>
    <w:p w:rsidR="0068573B" w:rsidRPr="00A64C8E" w:rsidRDefault="0068573B" w:rsidP="0068573B">
      <w:pPr>
        <w:pStyle w:val="ListParagraph"/>
        <w:numPr>
          <w:ilvl w:val="0"/>
          <w:numId w:val="29"/>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Perilaku dalam bentuk sikap yaitu tanggapan batin terhadap keadaan rangsangan dari luar atau lingkungan dari subyek yang terdiri dari:</w:t>
      </w:r>
    </w:p>
    <w:p w:rsidR="0068573B" w:rsidRPr="00A64C8E" w:rsidRDefault="0068573B" w:rsidP="0068573B">
      <w:pPr>
        <w:pStyle w:val="ListParagraph"/>
        <w:numPr>
          <w:ilvl w:val="0"/>
          <w:numId w:val="30"/>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Lingkungan fisik yaitu lingkungan alam sehingga alam itu sendiri akan membentuk perilaku manusia yang hidup di dalamnya sesuai dengan sikap dan keadaan ligkunga tersebut.</w:t>
      </w:r>
    </w:p>
    <w:p w:rsidR="0068573B" w:rsidRPr="00A64C8E" w:rsidRDefault="0068573B" w:rsidP="0068573B">
      <w:pPr>
        <w:pStyle w:val="ListParagraph"/>
        <w:numPr>
          <w:ilvl w:val="0"/>
          <w:numId w:val="30"/>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Lingkungan social budaya (non- fisik) mempunyai pengaruh yang kuat terhadap pembenntukan perilaku manusia, lingkungan ini adalah keadaan masyarakat yang segala budidayanya dimana manusia itu lahir dan mengembangkan perilakunya.</w:t>
      </w:r>
    </w:p>
    <w:p w:rsidR="0068573B" w:rsidRPr="00A64C8E" w:rsidRDefault="0068573B" w:rsidP="0068573B">
      <w:pPr>
        <w:pStyle w:val="ListParagraph"/>
        <w:numPr>
          <w:ilvl w:val="0"/>
          <w:numId w:val="29"/>
        </w:numPr>
        <w:autoSpaceDE w:val="0"/>
        <w:autoSpaceDN w:val="0"/>
        <w:adjustRightInd w:val="0"/>
        <w:spacing w:after="0" w:line="360" w:lineRule="auto"/>
        <w:jc w:val="both"/>
        <w:rPr>
          <w:rFonts w:ascii="Arial" w:hAnsi="Arial" w:cs="Arial"/>
          <w:i/>
          <w:color w:val="000000"/>
        </w:rPr>
      </w:pPr>
      <w:r w:rsidRPr="00A64C8E">
        <w:rPr>
          <w:rFonts w:ascii="Arial" w:hAnsi="Arial" w:cs="Arial"/>
          <w:color w:val="000000"/>
        </w:rPr>
        <w:t xml:space="preserve">Perilaku dalam bentuk tindakan yang sudah konkrit yaitu berupa tindakan </w:t>
      </w:r>
      <w:r w:rsidRPr="00A64C8E">
        <w:rPr>
          <w:rFonts w:ascii="Arial" w:hAnsi="Arial" w:cs="Arial"/>
          <w:i/>
          <w:color w:val="000000"/>
        </w:rPr>
        <w:t>(action)</w:t>
      </w:r>
      <w:r w:rsidRPr="00A64C8E">
        <w:rPr>
          <w:rFonts w:ascii="Arial" w:hAnsi="Arial" w:cs="Arial"/>
          <w:color w:val="000000"/>
        </w:rPr>
        <w:t xml:space="preserve"> terhadap suatu rangsangan dari luar (Notoadmojo, 2007).</w:t>
      </w:r>
    </w:p>
    <w:p w:rsidR="0068573B" w:rsidRPr="00A64C8E" w:rsidRDefault="0068573B" w:rsidP="0068573B">
      <w:pPr>
        <w:pStyle w:val="ListParagraph"/>
        <w:autoSpaceDE w:val="0"/>
        <w:autoSpaceDN w:val="0"/>
        <w:adjustRightInd w:val="0"/>
        <w:spacing w:after="0" w:line="360" w:lineRule="auto"/>
        <w:ind w:left="1440"/>
        <w:jc w:val="both"/>
        <w:rPr>
          <w:rFonts w:ascii="Arial" w:hAnsi="Arial" w:cs="Arial"/>
          <w:i/>
          <w:color w:val="000000"/>
        </w:rPr>
      </w:pPr>
    </w:p>
    <w:p w:rsidR="0068573B" w:rsidRPr="00A64C8E" w:rsidRDefault="0068573B" w:rsidP="0068573B">
      <w:pPr>
        <w:pStyle w:val="ListParagraph"/>
        <w:autoSpaceDE w:val="0"/>
        <w:autoSpaceDN w:val="0"/>
        <w:adjustRightInd w:val="0"/>
        <w:spacing w:after="0" w:line="360" w:lineRule="auto"/>
        <w:ind w:left="1440" w:hanging="1080"/>
        <w:jc w:val="both"/>
        <w:rPr>
          <w:rFonts w:ascii="Arial" w:hAnsi="Arial" w:cs="Arial"/>
          <w:b/>
          <w:color w:val="000000"/>
          <w:sz w:val="24"/>
          <w:szCs w:val="24"/>
        </w:rPr>
      </w:pPr>
      <w:r>
        <w:rPr>
          <w:rFonts w:ascii="Arial" w:hAnsi="Arial" w:cs="Arial"/>
          <w:b/>
          <w:color w:val="000000"/>
          <w:sz w:val="24"/>
          <w:szCs w:val="24"/>
        </w:rPr>
        <w:t xml:space="preserve">A.5.1.  </w:t>
      </w:r>
      <w:r w:rsidRPr="00A64C8E">
        <w:rPr>
          <w:rFonts w:ascii="Arial" w:hAnsi="Arial" w:cs="Arial"/>
          <w:b/>
          <w:color w:val="000000"/>
          <w:sz w:val="24"/>
          <w:szCs w:val="24"/>
        </w:rPr>
        <w:t>Defenisi Pengetahuan</w:t>
      </w:r>
    </w:p>
    <w:p w:rsidR="0068573B" w:rsidRPr="00A64C8E" w:rsidRDefault="0068573B" w:rsidP="0068573B">
      <w:pPr>
        <w:pStyle w:val="ListParagraph"/>
        <w:autoSpaceDE w:val="0"/>
        <w:autoSpaceDN w:val="0"/>
        <w:adjustRightInd w:val="0"/>
        <w:spacing w:after="0" w:line="360" w:lineRule="auto"/>
        <w:ind w:left="360" w:firstLine="900"/>
        <w:jc w:val="both"/>
        <w:rPr>
          <w:rFonts w:ascii="Arial" w:hAnsi="Arial" w:cs="Arial"/>
          <w:color w:val="000000"/>
        </w:rPr>
      </w:pPr>
      <w:r w:rsidRPr="00A64C8E">
        <w:rPr>
          <w:rFonts w:ascii="Arial" w:hAnsi="Arial" w:cs="Arial"/>
          <w:color w:val="000000"/>
        </w:rPr>
        <w:t xml:space="preserve">Pengetahuan adalah hasil dari tahu yang terjadi melalui proses sensoris khususnya mata dan telinga terhadap objek tertentu (Sunaryo, 2004). Hal yang sama juga dikemukakan oleh Bloom dalam Notoadmojo (2010), menurutnya pengetahuan adalah hasil penginderaan manusia atau hasil tahu seseorang terhadap objek melalui indera yang dimilikinya (mata,hidung,telinga, dsb). Dengan sendirinya, saat penginderaan sampai </w:t>
      </w:r>
      <w:r w:rsidRPr="00A64C8E">
        <w:rPr>
          <w:rFonts w:ascii="Arial" w:hAnsi="Arial" w:cs="Arial"/>
          <w:color w:val="000000"/>
        </w:rPr>
        <w:lastRenderedPageBreak/>
        <w:t>menghasilkan pengetahuan tersebut sangat dipengaruhi oleh intensitas perhatian dan persepsi terhadap objek. Sebagian besar pengetahuan seseorang diperoleh melalui indera pendengaran (telinga) dan indera penglihatan (mata).</w:t>
      </w:r>
      <w:r w:rsidRPr="00A64C8E">
        <w:rPr>
          <w:rFonts w:ascii="Arial" w:hAnsi="Arial" w:cs="Arial"/>
          <w:color w:val="000000"/>
        </w:rPr>
        <w:tab/>
      </w: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r w:rsidRPr="00A64C8E">
        <w:rPr>
          <w:rFonts w:ascii="Arial" w:hAnsi="Arial" w:cs="Arial"/>
          <w:color w:val="000000"/>
        </w:rPr>
        <w:t>Pengetahuan yang cukup didalam domain kognitif mempunyai 6 tingkat yaitu:</w:t>
      </w:r>
    </w:p>
    <w:p w:rsidR="0068573B" w:rsidRPr="00A64C8E" w:rsidRDefault="0068573B" w:rsidP="0068573B">
      <w:pPr>
        <w:pStyle w:val="ListParagraph"/>
        <w:numPr>
          <w:ilvl w:val="0"/>
          <w:numId w:val="3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Tahu </w:t>
      </w:r>
      <w:r w:rsidRPr="00A64C8E">
        <w:rPr>
          <w:rFonts w:ascii="Arial" w:hAnsi="Arial" w:cs="Arial"/>
          <w:i/>
          <w:color w:val="000000"/>
        </w:rPr>
        <w:t>(Know)</w:t>
      </w:r>
    </w:p>
    <w:p w:rsidR="0068573B" w:rsidRPr="00A64C8E" w:rsidRDefault="0068573B" w:rsidP="0068573B">
      <w:pPr>
        <w:pStyle w:val="ListParagraph"/>
        <w:autoSpaceDE w:val="0"/>
        <w:autoSpaceDN w:val="0"/>
        <w:adjustRightInd w:val="0"/>
        <w:spacing w:after="0" w:line="360" w:lineRule="auto"/>
        <w:ind w:firstLine="540"/>
        <w:jc w:val="both"/>
        <w:rPr>
          <w:rFonts w:ascii="Arial" w:hAnsi="Arial" w:cs="Arial"/>
          <w:color w:val="000000"/>
        </w:rPr>
      </w:pPr>
      <w:r w:rsidRPr="00A64C8E">
        <w:rPr>
          <w:rFonts w:ascii="Arial" w:hAnsi="Arial" w:cs="Arial"/>
          <w:color w:val="000000"/>
        </w:rPr>
        <w:t xml:space="preserve">Tahu diartikan sebagai </w:t>
      </w:r>
      <w:r w:rsidRPr="00A64C8E">
        <w:rPr>
          <w:rFonts w:ascii="Arial" w:hAnsi="Arial" w:cs="Arial"/>
          <w:i/>
          <w:color w:val="000000"/>
        </w:rPr>
        <w:t xml:space="preserve">recall </w:t>
      </w:r>
      <w:r w:rsidRPr="00A64C8E">
        <w:rPr>
          <w:rFonts w:ascii="Arial" w:hAnsi="Arial" w:cs="Arial"/>
          <w:color w:val="000000"/>
        </w:rPr>
        <w:t>atau mengingat memori yang sebelumnya telah diamati. Untuk mengetahui atau mengukur bahwa orang tahu sesuatu dapat menggunakan pertanyaan – pertanyaan. Ketidaktahuan masyarakat tentang formalin dapat diketahui apabila mengkonsumsi makanan yang mengandung formalin.</w:t>
      </w:r>
    </w:p>
    <w:p w:rsidR="0068573B" w:rsidRPr="00A64C8E" w:rsidRDefault="0068573B" w:rsidP="0068573B">
      <w:pPr>
        <w:pStyle w:val="ListParagraph"/>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3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Memahami </w:t>
      </w:r>
      <w:r w:rsidRPr="00A64C8E">
        <w:rPr>
          <w:rFonts w:ascii="Arial" w:hAnsi="Arial" w:cs="Arial"/>
          <w:i/>
          <w:color w:val="000000"/>
        </w:rPr>
        <w:t>(Comprehension)</w:t>
      </w:r>
    </w:p>
    <w:p w:rsidR="0068573B" w:rsidRPr="00A64C8E" w:rsidRDefault="0068573B" w:rsidP="0068573B">
      <w:pPr>
        <w:pStyle w:val="ListParagraph"/>
        <w:autoSpaceDE w:val="0"/>
        <w:autoSpaceDN w:val="0"/>
        <w:adjustRightInd w:val="0"/>
        <w:spacing w:after="0" w:line="360" w:lineRule="auto"/>
        <w:ind w:firstLine="540"/>
        <w:jc w:val="both"/>
        <w:rPr>
          <w:rFonts w:ascii="Arial" w:hAnsi="Arial" w:cs="Arial"/>
          <w:color w:val="000000"/>
        </w:rPr>
      </w:pPr>
      <w:r w:rsidRPr="00A64C8E">
        <w:rPr>
          <w:rFonts w:ascii="Arial" w:hAnsi="Arial" w:cs="Arial"/>
          <w:color w:val="000000"/>
        </w:rPr>
        <w:t>Memahami suatu objek bukan sekedar tahu terhadap objek tersebut, tidak sekedar dapat menyebutkan, tetapi harus dapat menginterpretasikan secara benar objek yang diketahui tersebut. Seseorang dinyatakan telah memahami formalin apabila dapat menjelaskan secara lengkap meliputi bahan kandungan, kerugian akibat mengkonsumsi makanan berformalin dan lainnya.</w:t>
      </w:r>
    </w:p>
    <w:p w:rsidR="0068573B" w:rsidRPr="00A64C8E" w:rsidRDefault="0068573B" w:rsidP="0068573B">
      <w:pPr>
        <w:pStyle w:val="ListParagraph"/>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3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Aplikasi </w:t>
      </w:r>
      <w:r w:rsidRPr="00A64C8E">
        <w:rPr>
          <w:rFonts w:ascii="Arial" w:hAnsi="Arial" w:cs="Arial"/>
          <w:i/>
          <w:color w:val="000000"/>
        </w:rPr>
        <w:t>(Application)</w:t>
      </w:r>
    </w:p>
    <w:p w:rsidR="0068573B" w:rsidRPr="00A64C8E" w:rsidRDefault="0068573B" w:rsidP="0068573B">
      <w:pPr>
        <w:pStyle w:val="ListParagraph"/>
        <w:autoSpaceDE w:val="0"/>
        <w:autoSpaceDN w:val="0"/>
        <w:adjustRightInd w:val="0"/>
        <w:spacing w:after="0" w:line="360" w:lineRule="auto"/>
        <w:ind w:firstLine="540"/>
        <w:jc w:val="both"/>
        <w:rPr>
          <w:rFonts w:ascii="Arial" w:hAnsi="Arial" w:cs="Arial"/>
          <w:color w:val="000000"/>
        </w:rPr>
      </w:pPr>
      <w:r w:rsidRPr="00A64C8E">
        <w:rPr>
          <w:rFonts w:ascii="Arial" w:hAnsi="Arial" w:cs="Arial"/>
          <w:color w:val="000000"/>
        </w:rPr>
        <w:t>Aplikasi diartikan apabila orang telah memahami objek dapat mengaplikasikan prinsip yang diketahuinya tersebut pada situasi lain. Seseorang anggota masyarakat pada tingkat aplikasi dapat menerapkan teori dengan memperhatikan dan tidak mengkonsumsi makanan yang mengandung  formalin.</w:t>
      </w:r>
    </w:p>
    <w:p w:rsidR="0068573B" w:rsidRPr="00A64C8E" w:rsidRDefault="0068573B" w:rsidP="0068573B">
      <w:pPr>
        <w:pStyle w:val="ListParagraph"/>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3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Analisis </w:t>
      </w:r>
      <w:r w:rsidRPr="00A64C8E">
        <w:rPr>
          <w:rFonts w:ascii="Arial" w:hAnsi="Arial" w:cs="Arial"/>
          <w:i/>
          <w:color w:val="000000"/>
        </w:rPr>
        <w:t>(Analysis)</w:t>
      </w:r>
    </w:p>
    <w:p w:rsidR="0068573B" w:rsidRPr="00292412" w:rsidRDefault="0068573B" w:rsidP="0068573B">
      <w:pPr>
        <w:pStyle w:val="ListParagraph"/>
        <w:autoSpaceDE w:val="0"/>
        <w:autoSpaceDN w:val="0"/>
        <w:adjustRightInd w:val="0"/>
        <w:spacing w:after="0" w:line="360" w:lineRule="auto"/>
        <w:ind w:firstLine="540"/>
        <w:jc w:val="both"/>
        <w:rPr>
          <w:rFonts w:ascii="Arial" w:hAnsi="Arial" w:cs="Arial"/>
          <w:color w:val="000000"/>
        </w:rPr>
      </w:pPr>
      <w:r w:rsidRPr="00A64C8E">
        <w:rPr>
          <w:rFonts w:ascii="Arial" w:hAnsi="Arial" w:cs="Arial"/>
          <w:color w:val="000000"/>
        </w:rPr>
        <w:t xml:space="preserve">Analisis merupakan kemampuan seseorang untuk menjabarkan dan memisahkan, kemudian mencari hubungan antara komponen- komponen yang terdapat dalam suatu masalah atau objek yang diketahui. Indikasi bahwa pengetahuan seseorang itu sudah sampai tingkat analisis adalah jika orang tersebut telah dapat membedakan, memisahkan, mengelompokkan, membuat bagan terhadap pengetahuan atas objek </w:t>
      </w:r>
      <w:r w:rsidRPr="00A64C8E">
        <w:rPr>
          <w:rFonts w:ascii="Arial" w:hAnsi="Arial" w:cs="Arial"/>
          <w:color w:val="000000"/>
        </w:rPr>
        <w:lastRenderedPageBreak/>
        <w:t>tersebut. Kemampuan masyarakat dalam menganalisis keberadaan formalin, kerugian dan akibat dalam mengkonsumsinya.</w:t>
      </w:r>
    </w:p>
    <w:p w:rsidR="0068573B" w:rsidRPr="00A64C8E" w:rsidRDefault="0068573B" w:rsidP="0068573B">
      <w:pPr>
        <w:pStyle w:val="ListParagraph"/>
        <w:numPr>
          <w:ilvl w:val="0"/>
          <w:numId w:val="3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Sintesis </w:t>
      </w:r>
      <w:r w:rsidRPr="00A64C8E">
        <w:rPr>
          <w:rFonts w:ascii="Arial" w:hAnsi="Arial" w:cs="Arial"/>
          <w:i/>
          <w:color w:val="000000"/>
        </w:rPr>
        <w:t>(Syntesis)</w:t>
      </w:r>
    </w:p>
    <w:p w:rsidR="0068573B" w:rsidRPr="00A64C8E" w:rsidRDefault="0068573B" w:rsidP="0068573B">
      <w:pPr>
        <w:pStyle w:val="ListParagraph"/>
        <w:autoSpaceDE w:val="0"/>
        <w:autoSpaceDN w:val="0"/>
        <w:adjustRightInd w:val="0"/>
        <w:spacing w:after="0" w:line="360" w:lineRule="auto"/>
        <w:ind w:firstLine="540"/>
        <w:jc w:val="both"/>
        <w:rPr>
          <w:rFonts w:ascii="Arial" w:hAnsi="Arial" w:cs="Arial"/>
          <w:color w:val="000000"/>
        </w:rPr>
      </w:pPr>
      <w:r w:rsidRPr="00A64C8E">
        <w:rPr>
          <w:rFonts w:ascii="Arial" w:hAnsi="Arial" w:cs="Arial"/>
          <w:color w:val="000000"/>
        </w:rPr>
        <w:t>Sistesis menunjukkan suatu kemampuan seseorang untuk merangkum atau meletakkan dalam satu hubungan yang logis dari komponen- komponen pengetahuan yang dimiliki. Dengan kata lain seseorang mampu menyusun formulasi yang telah ada. Seseorang pada tingkatan ini diharapkan mampu menghubungkan teori tentang kerugian dalam penggunaan formalin bagi kesehatan..</w:t>
      </w:r>
    </w:p>
    <w:p w:rsidR="0068573B" w:rsidRPr="00A64C8E" w:rsidRDefault="0068573B" w:rsidP="0068573B">
      <w:pPr>
        <w:pStyle w:val="ListParagraph"/>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31"/>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Evaluasi </w:t>
      </w:r>
      <w:r w:rsidRPr="00A64C8E">
        <w:rPr>
          <w:rFonts w:ascii="Arial" w:hAnsi="Arial" w:cs="Arial"/>
          <w:i/>
          <w:color w:val="000000"/>
        </w:rPr>
        <w:t>(Evaluation)</w:t>
      </w:r>
    </w:p>
    <w:p w:rsidR="0068573B" w:rsidRPr="00A64C8E" w:rsidRDefault="0068573B" w:rsidP="0068573B">
      <w:pPr>
        <w:autoSpaceDE w:val="0"/>
        <w:autoSpaceDN w:val="0"/>
        <w:adjustRightInd w:val="0"/>
        <w:spacing w:after="0" w:line="360" w:lineRule="auto"/>
        <w:ind w:left="720" w:firstLine="540"/>
        <w:jc w:val="both"/>
        <w:rPr>
          <w:rFonts w:ascii="Arial" w:hAnsi="Arial" w:cs="Arial"/>
          <w:color w:val="000000"/>
        </w:rPr>
      </w:pPr>
      <w:r w:rsidRPr="00A64C8E">
        <w:rPr>
          <w:rFonts w:ascii="Arial" w:hAnsi="Arial" w:cs="Arial"/>
          <w:color w:val="000000"/>
        </w:rPr>
        <w:t>Evaluasi berkaitan dengan kemampuan seseorang untuk melakukan penilaian terhadap suatu objek tertentu. Penilaian ini dengan sendirinya didasarkan pada suatu kriteria   yang ditentukan sendiri atau norma-norma yang berlaku di masyarakat.</w:t>
      </w: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pStyle w:val="ListParagraph"/>
        <w:numPr>
          <w:ilvl w:val="0"/>
          <w:numId w:val="9"/>
        </w:numPr>
        <w:autoSpaceDE w:val="0"/>
        <w:autoSpaceDN w:val="0"/>
        <w:adjustRightInd w:val="0"/>
        <w:spacing w:after="0" w:line="360" w:lineRule="auto"/>
        <w:ind w:left="900" w:hanging="540"/>
        <w:jc w:val="both"/>
        <w:rPr>
          <w:rFonts w:ascii="Arial" w:hAnsi="Arial" w:cs="Arial"/>
          <w:b/>
          <w:color w:val="000000"/>
          <w:sz w:val="24"/>
          <w:szCs w:val="24"/>
        </w:rPr>
      </w:pPr>
      <w:r w:rsidRPr="00A64C8E">
        <w:rPr>
          <w:rFonts w:ascii="Arial" w:hAnsi="Arial" w:cs="Arial"/>
          <w:b/>
          <w:color w:val="000000"/>
          <w:sz w:val="24"/>
          <w:szCs w:val="24"/>
        </w:rPr>
        <w:lastRenderedPageBreak/>
        <w:t>Kerangka Konsep</w:t>
      </w: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r>
        <w:rPr>
          <w:rFonts w:ascii="Arial" w:hAnsi="Arial" w:cs="Arial"/>
          <w:noProof/>
          <w:color w:val="000000"/>
          <w:lang w:val="id-ID" w:eastAsia="id-ID"/>
        </w:rPr>
        <mc:AlternateContent>
          <mc:Choice Requires="wps">
            <w:drawing>
              <wp:anchor distT="0" distB="0" distL="114300" distR="114300" simplePos="0" relativeHeight="251666432" behindDoc="0" locked="0" layoutInCell="1" allowOverlap="1">
                <wp:simplePos x="0" y="0"/>
                <wp:positionH relativeFrom="column">
                  <wp:posOffset>40640</wp:posOffset>
                </wp:positionH>
                <wp:positionV relativeFrom="paragraph">
                  <wp:posOffset>170180</wp:posOffset>
                </wp:positionV>
                <wp:extent cx="1712595" cy="1480820"/>
                <wp:effectExtent l="0" t="0" r="20955" b="241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2595" cy="1480820"/>
                        </a:xfrm>
                        <a:prstGeom prst="rect">
                          <a:avLst/>
                        </a:prstGeom>
                      </wps:spPr>
                      <wps:style>
                        <a:lnRef idx="2">
                          <a:schemeClr val="dk1"/>
                        </a:lnRef>
                        <a:fillRef idx="1">
                          <a:schemeClr val="lt1"/>
                        </a:fillRef>
                        <a:effectRef idx="0">
                          <a:schemeClr val="dk1"/>
                        </a:effectRef>
                        <a:fontRef idx="minor">
                          <a:schemeClr val="dk1"/>
                        </a:fontRef>
                      </wps:style>
                      <wps:txbx>
                        <w:txbxContent>
                          <w:p w:rsidR="0068573B" w:rsidRPr="001C5C24" w:rsidRDefault="0068573B" w:rsidP="0068573B">
                            <w:pPr>
                              <w:pStyle w:val="ListParagraph"/>
                              <w:jc w:val="both"/>
                              <w:rPr>
                                <w:rFonts w:ascii="Arial" w:hAnsi="Arial" w:cs="Arial"/>
                              </w:rPr>
                            </w:pPr>
                            <w:r w:rsidRPr="001C5C24">
                              <w:rPr>
                                <w:rFonts w:ascii="Arial" w:hAnsi="Arial" w:cs="Arial"/>
                              </w:rPr>
                              <w:t>Gambaran pengetahuan pedagang tentang penggunaan formalin pada tahu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3.2pt;margin-top:13.4pt;width:134.85pt;height:11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" fillcolor="white [3201]" strokecolor="black [3200]" strokeweight="2pt">
                <v:path arrowok="t"/>
                <v:textbox>
                  <w:txbxContent>
                    <w:p w:rsidR="0068573B" w:rsidRPr="001C5C24" w:rsidRDefault="0068573B" w:rsidP="0068573B">
                      <w:pPr>
                        <w:pStyle w:val="ListParagraph"/>
                        <w:jc w:val="both"/>
                        <w:rPr>
                          <w:rFonts w:ascii="Arial" w:hAnsi="Arial" w:cs="Arial"/>
                        </w:rPr>
                      </w:pPr>
                      <w:r w:rsidRPr="001C5C24">
                        <w:rPr>
                          <w:rFonts w:ascii="Arial" w:hAnsi="Arial" w:cs="Arial"/>
                        </w:rPr>
                        <w:t>Gambaran pengetahuan pedagang tentang penggunaan formalin pada tahu</w:t>
                      </w:r>
                    </w:p>
                  </w:txbxContent>
                </v:textbox>
              </v:rect>
            </w:pict>
          </mc:Fallback>
        </mc:AlternateContent>
      </w:r>
      <w:r>
        <w:rPr>
          <w:rFonts w:ascii="Arial" w:hAnsi="Arial" w:cs="Arial"/>
          <w:noProof/>
          <w:color w:val="000000"/>
          <w:lang w:val="id-ID" w:eastAsia="id-ID"/>
        </w:rPr>
        <mc:AlternateContent>
          <mc:Choice Requires="wps">
            <w:drawing>
              <wp:anchor distT="0" distB="0" distL="114300" distR="114300" simplePos="0" relativeHeight="251668480" behindDoc="0" locked="0" layoutInCell="1" allowOverlap="1">
                <wp:simplePos x="0" y="0"/>
                <wp:positionH relativeFrom="column">
                  <wp:posOffset>2701925</wp:posOffset>
                </wp:positionH>
                <wp:positionV relativeFrom="paragraph">
                  <wp:posOffset>172720</wp:posOffset>
                </wp:positionV>
                <wp:extent cx="1410335" cy="1480820"/>
                <wp:effectExtent l="0" t="0" r="18415" b="241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335" cy="1480820"/>
                        </a:xfrm>
                        <a:prstGeom prst="rect">
                          <a:avLst/>
                        </a:prstGeom>
                      </wps:spPr>
                      <wps:style>
                        <a:lnRef idx="2">
                          <a:schemeClr val="dk1"/>
                        </a:lnRef>
                        <a:fillRef idx="1">
                          <a:schemeClr val="lt1"/>
                        </a:fillRef>
                        <a:effectRef idx="0">
                          <a:schemeClr val="dk1"/>
                        </a:effectRef>
                        <a:fontRef idx="minor">
                          <a:schemeClr val="dk1"/>
                        </a:fontRef>
                      </wps:style>
                      <wps:txbx>
                        <w:txbxContent>
                          <w:p w:rsidR="0068573B" w:rsidRDefault="0068573B" w:rsidP="0068573B">
                            <w:pPr>
                              <w:pStyle w:val="ListParagraph"/>
                              <w:numPr>
                                <w:ilvl w:val="0"/>
                                <w:numId w:val="34"/>
                              </w:numPr>
                              <w:jc w:val="both"/>
                              <w:rPr>
                                <w:rFonts w:ascii="Arial" w:hAnsi="Arial" w:cs="Arial"/>
                              </w:rPr>
                            </w:pPr>
                            <w:r>
                              <w:rPr>
                                <w:rFonts w:ascii="Arial" w:hAnsi="Arial" w:cs="Arial"/>
                              </w:rPr>
                              <w:t xml:space="preserve">Tinggi </w:t>
                            </w:r>
                          </w:p>
                          <w:p w:rsidR="0068573B" w:rsidRDefault="0068573B" w:rsidP="0068573B">
                            <w:pPr>
                              <w:pStyle w:val="ListParagraph"/>
                              <w:numPr>
                                <w:ilvl w:val="0"/>
                                <w:numId w:val="34"/>
                              </w:numPr>
                              <w:jc w:val="both"/>
                              <w:rPr>
                                <w:rFonts w:ascii="Arial" w:hAnsi="Arial" w:cs="Arial"/>
                              </w:rPr>
                            </w:pPr>
                            <w:r>
                              <w:rPr>
                                <w:rFonts w:ascii="Arial" w:hAnsi="Arial" w:cs="Arial"/>
                              </w:rPr>
                              <w:t xml:space="preserve">Sedang </w:t>
                            </w:r>
                          </w:p>
                          <w:p w:rsidR="0068573B" w:rsidRPr="00D72B4B" w:rsidRDefault="0068573B" w:rsidP="0068573B">
                            <w:pPr>
                              <w:pStyle w:val="ListParagraph"/>
                              <w:numPr>
                                <w:ilvl w:val="0"/>
                                <w:numId w:val="34"/>
                              </w:numPr>
                              <w:jc w:val="both"/>
                              <w:rPr>
                                <w:rFonts w:ascii="Arial" w:hAnsi="Arial" w:cs="Arial"/>
                              </w:rPr>
                            </w:pPr>
                            <w:r>
                              <w:rPr>
                                <w:rFonts w:ascii="Arial" w:hAnsi="Arial" w:cs="Arial"/>
                              </w:rPr>
                              <w:t xml:space="preserve">Rendah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left:0;text-align:left;margin-left:212.75pt;margin-top:13.6pt;width:111.05pt;height:11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" fillcolor="white [3201]" strokecolor="black [3200]" strokeweight="2pt">
                <v:path arrowok="t"/>
                <v:textbox>
                  <w:txbxContent>
                    <w:p w:rsidR="0068573B" w:rsidRDefault="0068573B" w:rsidP="0068573B">
                      <w:pPr>
                        <w:pStyle w:val="ListParagraph"/>
                        <w:numPr>
                          <w:ilvl w:val="0"/>
                          <w:numId w:val="34"/>
                        </w:numPr>
                        <w:jc w:val="both"/>
                        <w:rPr>
                          <w:rFonts w:ascii="Arial" w:hAnsi="Arial" w:cs="Arial"/>
                        </w:rPr>
                      </w:pPr>
                      <w:r>
                        <w:rPr>
                          <w:rFonts w:ascii="Arial" w:hAnsi="Arial" w:cs="Arial"/>
                        </w:rPr>
                        <w:t xml:space="preserve">Tinggi </w:t>
                      </w:r>
                    </w:p>
                    <w:p w:rsidR="0068573B" w:rsidRDefault="0068573B" w:rsidP="0068573B">
                      <w:pPr>
                        <w:pStyle w:val="ListParagraph"/>
                        <w:numPr>
                          <w:ilvl w:val="0"/>
                          <w:numId w:val="34"/>
                        </w:numPr>
                        <w:jc w:val="both"/>
                        <w:rPr>
                          <w:rFonts w:ascii="Arial" w:hAnsi="Arial" w:cs="Arial"/>
                        </w:rPr>
                      </w:pPr>
                      <w:r>
                        <w:rPr>
                          <w:rFonts w:ascii="Arial" w:hAnsi="Arial" w:cs="Arial"/>
                        </w:rPr>
                        <w:t xml:space="preserve">Sedang </w:t>
                      </w:r>
                    </w:p>
                    <w:p w:rsidR="0068573B" w:rsidRPr="00D72B4B" w:rsidRDefault="0068573B" w:rsidP="0068573B">
                      <w:pPr>
                        <w:pStyle w:val="ListParagraph"/>
                        <w:numPr>
                          <w:ilvl w:val="0"/>
                          <w:numId w:val="34"/>
                        </w:numPr>
                        <w:jc w:val="both"/>
                        <w:rPr>
                          <w:rFonts w:ascii="Arial" w:hAnsi="Arial" w:cs="Arial"/>
                        </w:rPr>
                      </w:pPr>
                      <w:r>
                        <w:rPr>
                          <w:rFonts w:ascii="Arial" w:hAnsi="Arial" w:cs="Arial"/>
                        </w:rPr>
                        <w:t xml:space="preserve">Rendah </w:t>
                      </w:r>
                    </w:p>
                  </w:txbxContent>
                </v:textbox>
              </v:rect>
            </w:pict>
          </mc:Fallback>
        </mc:AlternateContent>
      </w: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r>
        <w:rPr>
          <w:rFonts w:ascii="Arial" w:hAnsi="Arial" w:cs="Arial"/>
          <w:b/>
          <w:noProof/>
          <w:color w:val="000000"/>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1918335</wp:posOffset>
                </wp:positionH>
                <wp:positionV relativeFrom="paragraph">
                  <wp:posOffset>123825</wp:posOffset>
                </wp:positionV>
                <wp:extent cx="631190" cy="504190"/>
                <wp:effectExtent l="0" t="19050" r="35560" b="29210"/>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50419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51.05pt;margin-top:9.75pt;width:49.7pt;height:3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" adj="12973" fillcolor="white [3201]" strokecolor="black [3200]" strokeweight="2pt">
                <v:path arrowok="t"/>
              </v:shape>
            </w:pict>
          </mc:Fallback>
        </mc:AlternateContent>
      </w: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Default="0068573B" w:rsidP="0068573B">
      <w:pPr>
        <w:autoSpaceDE w:val="0"/>
        <w:autoSpaceDN w:val="0"/>
        <w:adjustRightInd w:val="0"/>
        <w:spacing w:after="0" w:line="360" w:lineRule="auto"/>
        <w:jc w:val="both"/>
        <w:rPr>
          <w:rFonts w:ascii="Arial" w:hAnsi="Arial" w:cs="Arial"/>
          <w:b/>
          <w:color w:val="000000"/>
          <w:sz w:val="24"/>
          <w:szCs w:val="24"/>
        </w:rPr>
      </w:pPr>
      <w:r>
        <w:rPr>
          <w:rFonts w:ascii="Arial" w:hAnsi="Arial" w:cs="Arial"/>
          <w:noProof/>
          <w:color w:val="000000"/>
          <w:lang w:val="id-ID" w:eastAsia="id-ID"/>
        </w:rPr>
        <mc:AlternateContent>
          <mc:Choice Requires="wps">
            <w:drawing>
              <wp:anchor distT="0" distB="0" distL="114300" distR="114300" simplePos="0" relativeHeight="251658240" behindDoc="0" locked="0" layoutInCell="1" allowOverlap="1">
                <wp:simplePos x="0" y="0"/>
                <wp:positionH relativeFrom="column">
                  <wp:posOffset>2145665</wp:posOffset>
                </wp:positionH>
                <wp:positionV relativeFrom="paragraph">
                  <wp:posOffset>92075</wp:posOffset>
                </wp:positionV>
                <wp:extent cx="1533525" cy="1019175"/>
                <wp:effectExtent l="0" t="0" r="28575" b="2857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1019175"/>
                        </a:xfrm>
                        <a:prstGeom prst="rect">
                          <a:avLst/>
                        </a:prstGeom>
                      </wps:spPr>
                      <wps:style>
                        <a:lnRef idx="2">
                          <a:schemeClr val="dk1"/>
                        </a:lnRef>
                        <a:fillRef idx="1">
                          <a:schemeClr val="lt1"/>
                        </a:fillRef>
                        <a:effectRef idx="0">
                          <a:schemeClr val="dk1"/>
                        </a:effectRef>
                        <a:fontRef idx="minor">
                          <a:schemeClr val="dk1"/>
                        </a:fontRef>
                      </wps:style>
                      <wps:txbx>
                        <w:txbxContent>
                          <w:p w:rsidR="0068573B" w:rsidRDefault="0068573B" w:rsidP="0068573B">
                            <w:pPr>
                              <w:tabs>
                                <w:tab w:val="left" w:pos="0"/>
                              </w:tabs>
                            </w:pPr>
                          </w:p>
                          <w:p w:rsidR="0068573B" w:rsidRPr="001C5C24" w:rsidRDefault="0068573B" w:rsidP="0068573B">
                            <w:pPr>
                              <w:ind w:right="-75"/>
                              <w:jc w:val="center"/>
                              <w:rPr>
                                <w:rFonts w:ascii="Arial" w:hAnsi="Arial" w:cs="Arial"/>
                              </w:rPr>
                            </w:pPr>
                            <w:r w:rsidRPr="001C5C24">
                              <w:rPr>
                                <w:rFonts w:ascii="Arial" w:hAnsi="Arial" w:cs="Arial"/>
                              </w:rPr>
                              <w:t>(+) Positif mengandung Formalin (mg/l)</w:t>
                            </w:r>
                          </w:p>
                          <w:p w:rsidR="0068573B" w:rsidRDefault="0068573B" w:rsidP="0068573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168.95pt;margin-top:7.25pt;width:120.75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" fillcolor="white [3201]" strokecolor="black [3200]" strokeweight="2pt">
                <v:path arrowok="t"/>
                <v:textbox>
                  <w:txbxContent>
                    <w:p w:rsidR="0068573B" w:rsidRDefault="0068573B" w:rsidP="0068573B">
                      <w:pPr>
                        <w:tabs>
                          <w:tab w:val="left" w:pos="0"/>
                        </w:tabs>
                      </w:pPr>
                    </w:p>
                    <w:p w:rsidR="0068573B" w:rsidRPr="001C5C24" w:rsidRDefault="0068573B" w:rsidP="0068573B">
                      <w:pPr>
                        <w:ind w:right="-75"/>
                        <w:jc w:val="center"/>
                        <w:rPr>
                          <w:rFonts w:ascii="Arial" w:hAnsi="Arial" w:cs="Arial"/>
                        </w:rPr>
                      </w:pPr>
                      <w:r w:rsidRPr="001C5C24">
                        <w:rPr>
                          <w:rFonts w:ascii="Arial" w:hAnsi="Arial" w:cs="Arial"/>
                        </w:rPr>
                        <w:t>(+) Positif mengandung Formalin (mg/l)</w:t>
                      </w:r>
                    </w:p>
                    <w:p w:rsidR="0068573B" w:rsidRDefault="0068573B" w:rsidP="0068573B">
                      <w:pPr>
                        <w:jc w:val="center"/>
                      </w:pPr>
                    </w:p>
                  </w:txbxContent>
                </v:textbox>
                <w10:wrap type="square"/>
              </v:rect>
            </w:pict>
          </mc:Fallback>
        </mc:AlternateContent>
      </w: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p w:rsidR="0068573B" w:rsidRPr="00A64C8E" w:rsidRDefault="0068573B" w:rsidP="0068573B">
      <w:pPr>
        <w:autoSpaceDE w:val="0"/>
        <w:autoSpaceDN w:val="0"/>
        <w:adjustRightInd w:val="0"/>
        <w:spacing w:after="0" w:line="360" w:lineRule="auto"/>
        <w:jc w:val="both"/>
        <w:rPr>
          <w:rFonts w:ascii="Arial" w:hAnsi="Arial" w:cs="Arial"/>
          <w:color w:val="000000"/>
        </w:rPr>
      </w:pPr>
      <w:r>
        <w:rPr>
          <w:rFonts w:ascii="Arial" w:hAnsi="Arial" w:cs="Arial"/>
          <w:noProof/>
          <w:color w:val="000000"/>
          <w:lang w:val="id-ID" w:eastAsia="id-ID"/>
        </w:rPr>
        <mc:AlternateContent>
          <mc:Choice Requires="wps">
            <w:drawing>
              <wp:anchor distT="0" distB="0" distL="114300" distR="114300" simplePos="0" relativeHeight="251663360" behindDoc="0" locked="0" layoutInCell="1" allowOverlap="1">
                <wp:simplePos x="0" y="0"/>
                <wp:positionH relativeFrom="column">
                  <wp:posOffset>33655</wp:posOffset>
                </wp:positionH>
                <wp:positionV relativeFrom="paragraph">
                  <wp:posOffset>232410</wp:posOffset>
                </wp:positionV>
                <wp:extent cx="1586865" cy="1422400"/>
                <wp:effectExtent l="0" t="0" r="1333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6865" cy="1422400"/>
                        </a:xfrm>
                        <a:prstGeom prst="rect">
                          <a:avLst/>
                        </a:prstGeom>
                      </wps:spPr>
                      <wps:style>
                        <a:lnRef idx="2">
                          <a:schemeClr val="dk1"/>
                        </a:lnRef>
                        <a:fillRef idx="1">
                          <a:schemeClr val="lt1"/>
                        </a:fillRef>
                        <a:effectRef idx="0">
                          <a:schemeClr val="dk1"/>
                        </a:effectRef>
                        <a:fontRef idx="minor">
                          <a:schemeClr val="dk1"/>
                        </a:fontRef>
                      </wps:style>
                      <wps:txbx>
                        <w:txbxContent>
                          <w:p w:rsidR="0068573B" w:rsidRDefault="0068573B" w:rsidP="0068573B"/>
                          <w:p w:rsidR="0068573B" w:rsidRDefault="0068573B" w:rsidP="0068573B">
                            <w:pPr>
                              <w:jc w:val="center"/>
                            </w:pPr>
                            <w:r>
                              <w:rPr>
                                <w:rFonts w:ascii="Arial" w:hAnsi="Arial" w:cs="Arial"/>
                              </w:rPr>
                              <w:t>Pemeriksaan</w:t>
                            </w:r>
                            <w:r w:rsidRPr="001C5C24">
                              <w:rPr>
                                <w:rFonts w:ascii="Arial" w:hAnsi="Arial" w:cs="Arial"/>
                              </w:rPr>
                              <w:t xml:space="preserve"> Formalin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2.65pt;margin-top:18.3pt;width:124.95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" fillcolor="white [3201]" strokecolor="black [3200]" strokeweight="2pt">
                <v:path arrowok="t"/>
                <v:textbox>
                  <w:txbxContent>
                    <w:p w:rsidR="0068573B" w:rsidRDefault="0068573B" w:rsidP="0068573B"/>
                    <w:p w:rsidR="0068573B" w:rsidRDefault="0068573B" w:rsidP="0068573B">
                      <w:pPr>
                        <w:jc w:val="center"/>
                      </w:pPr>
                      <w:r>
                        <w:rPr>
                          <w:rFonts w:ascii="Arial" w:hAnsi="Arial" w:cs="Arial"/>
                        </w:rPr>
                        <w:t>Pemeriksaan</w:t>
                      </w:r>
                      <w:r w:rsidRPr="001C5C24">
                        <w:rPr>
                          <w:rFonts w:ascii="Arial" w:hAnsi="Arial" w:cs="Arial"/>
                        </w:rPr>
                        <w:t xml:space="preserve"> Formalin </w:t>
                      </w:r>
                    </w:p>
                  </w:txbxContent>
                </v:textbox>
              </v:rect>
            </w:pict>
          </mc:Fallback>
        </mc:AlternateConten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193437" w:rsidRDefault="0068573B" w:rsidP="0068573B">
      <w:pPr>
        <w:autoSpaceDE w:val="0"/>
        <w:autoSpaceDN w:val="0"/>
        <w:adjustRightInd w:val="0"/>
        <w:spacing w:after="0" w:line="360" w:lineRule="auto"/>
        <w:jc w:val="both"/>
        <w:rPr>
          <w:rFonts w:ascii="Arial" w:hAnsi="Arial" w:cs="Arial"/>
          <w:b/>
          <w:color w:val="000000"/>
        </w:rPr>
      </w:pPr>
      <w:r>
        <w:rPr>
          <w:rFonts w:ascii="Arial" w:hAnsi="Arial" w:cs="Arial"/>
          <w:noProof/>
          <w:color w:val="000000"/>
          <w:lang w:val="id-ID" w:eastAsia="id-ID"/>
        </w:rPr>
        <mc:AlternateContent>
          <mc:Choice Requires="wps">
            <w:drawing>
              <wp:anchor distT="0" distB="0" distL="114299" distR="114299" simplePos="0" relativeHeight="251670528" behindDoc="0" locked="0" layoutInCell="1" allowOverlap="1">
                <wp:simplePos x="0" y="0"/>
                <wp:positionH relativeFrom="column">
                  <wp:posOffset>2922269</wp:posOffset>
                </wp:positionH>
                <wp:positionV relativeFrom="paragraph">
                  <wp:posOffset>109855</wp:posOffset>
                </wp:positionV>
                <wp:extent cx="0" cy="946150"/>
                <wp:effectExtent l="114300" t="38100" r="114300" b="1016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615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230.1pt;margin-top:8.65pt;width:0;height:74.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" strokecolor="black [3200]" strokeweight="2pt">
                <v:stroke startarrow="open" endarrow="open"/>
                <v:shadow on="t" color="black" opacity="24903f" origin=",.5" offset="0,.55556mm"/>
                <o:lock v:ext="edit" shapetype="f"/>
              </v:shape>
            </w:pict>
          </mc:Fallback>
        </mc:AlternateConten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r>
        <w:rPr>
          <w:rFonts w:ascii="Arial" w:hAnsi="Arial" w:cs="Arial"/>
          <w:noProof/>
          <w:color w:val="000000"/>
          <w:lang w:val="id-ID" w:eastAsia="id-ID"/>
        </w:rPr>
        <mc:AlternateContent>
          <mc:Choice Requires="wps">
            <w:drawing>
              <wp:anchor distT="4294967295" distB="4294967295" distL="114300" distR="114300" simplePos="0" relativeHeight="251669504" behindDoc="0" locked="0" layoutInCell="1" allowOverlap="1">
                <wp:simplePos x="0" y="0"/>
                <wp:positionH relativeFrom="column">
                  <wp:posOffset>1624965</wp:posOffset>
                </wp:positionH>
                <wp:positionV relativeFrom="paragraph">
                  <wp:posOffset>46989</wp:posOffset>
                </wp:positionV>
                <wp:extent cx="1292225" cy="0"/>
                <wp:effectExtent l="38100" t="38100" r="60325" b="952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2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95pt,3.7pt" to="22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" strokecolor="black [3200]" strokeweight="2pt">
                <v:shadow on="t" color="black" opacity="24903f" origin=",.5" offset="0,.55556mm"/>
                <o:lock v:ext="edit" shapetype="f"/>
              </v:line>
            </w:pict>
          </mc:Fallback>
        </mc:AlternateConten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r>
        <w:rPr>
          <w:rFonts w:ascii="Arial" w:hAnsi="Arial" w:cs="Arial"/>
          <w:noProof/>
          <w:color w:val="000000"/>
          <w:lang w:val="id-ID" w:eastAsia="id-ID"/>
        </w:rPr>
        <mc:AlternateContent>
          <mc:Choice Requires="wps">
            <w:drawing>
              <wp:anchor distT="0" distB="0" distL="114300" distR="114300" simplePos="0" relativeHeight="251664384" behindDoc="0" locked="0" layoutInCell="1" allowOverlap="1">
                <wp:simplePos x="0" y="0"/>
                <wp:positionH relativeFrom="column">
                  <wp:posOffset>2140585</wp:posOffset>
                </wp:positionH>
                <wp:positionV relativeFrom="paragraph">
                  <wp:posOffset>71120</wp:posOffset>
                </wp:positionV>
                <wp:extent cx="1600200" cy="1040130"/>
                <wp:effectExtent l="0" t="0" r="19050" b="266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40130"/>
                        </a:xfrm>
                        <a:prstGeom prst="rect">
                          <a:avLst/>
                        </a:prstGeom>
                      </wps:spPr>
                      <wps:style>
                        <a:lnRef idx="2">
                          <a:schemeClr val="dk1"/>
                        </a:lnRef>
                        <a:fillRef idx="1">
                          <a:schemeClr val="lt1"/>
                        </a:fillRef>
                        <a:effectRef idx="0">
                          <a:schemeClr val="dk1"/>
                        </a:effectRef>
                        <a:fontRef idx="minor">
                          <a:schemeClr val="dk1"/>
                        </a:fontRef>
                      </wps:style>
                      <wps:txbx>
                        <w:txbxContent>
                          <w:p w:rsidR="0068573B" w:rsidRDefault="0068573B" w:rsidP="0068573B"/>
                          <w:p w:rsidR="0068573B" w:rsidRPr="001C5C24" w:rsidRDefault="0068573B" w:rsidP="0068573B">
                            <w:pPr>
                              <w:jc w:val="center"/>
                              <w:rPr>
                                <w:rFonts w:ascii="Arial" w:hAnsi="Arial" w:cs="Arial"/>
                              </w:rPr>
                            </w:pPr>
                            <w:r w:rsidRPr="001C5C24">
                              <w:rPr>
                                <w:rFonts w:ascii="Arial" w:hAnsi="Arial" w:cs="Arial"/>
                              </w:rPr>
                              <w:t>(-) Negatif mengandung Formalin (mg/l)</w:t>
                            </w:r>
                          </w:p>
                          <w:p w:rsidR="0068573B" w:rsidRDefault="0068573B" w:rsidP="00685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left:0;text-align:left;margin-left:168.55pt;margin-top:5.6pt;width:126pt;height:8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" fillcolor="white [3201]" strokecolor="black [3200]" strokeweight="2pt">
                <v:path arrowok="t"/>
                <v:textbox>
                  <w:txbxContent>
                    <w:p w:rsidR="0068573B" w:rsidRDefault="0068573B" w:rsidP="0068573B"/>
                    <w:p w:rsidR="0068573B" w:rsidRPr="001C5C24" w:rsidRDefault="0068573B" w:rsidP="0068573B">
                      <w:pPr>
                        <w:jc w:val="center"/>
                        <w:rPr>
                          <w:rFonts w:ascii="Arial" w:hAnsi="Arial" w:cs="Arial"/>
                        </w:rPr>
                      </w:pPr>
                      <w:r w:rsidRPr="001C5C24">
                        <w:rPr>
                          <w:rFonts w:ascii="Arial" w:hAnsi="Arial" w:cs="Arial"/>
                        </w:rPr>
                        <w:t>(-) Negatif mengandung Formalin (mg/l)</w:t>
                      </w:r>
                    </w:p>
                    <w:p w:rsidR="0068573B" w:rsidRDefault="0068573B" w:rsidP="0068573B">
                      <w:pPr>
                        <w:jc w:val="center"/>
                      </w:pPr>
                    </w:p>
                  </w:txbxContent>
                </v:textbox>
              </v:rect>
            </w:pict>
          </mc:Fallback>
        </mc:AlternateConten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9"/>
        </w:numPr>
        <w:autoSpaceDE w:val="0"/>
        <w:autoSpaceDN w:val="0"/>
        <w:adjustRightInd w:val="0"/>
        <w:spacing w:after="0" w:line="360" w:lineRule="auto"/>
        <w:ind w:left="900" w:hanging="540"/>
        <w:jc w:val="both"/>
        <w:rPr>
          <w:rFonts w:ascii="Arial" w:hAnsi="Arial" w:cs="Arial"/>
          <w:b/>
          <w:color w:val="000000"/>
          <w:sz w:val="24"/>
          <w:szCs w:val="24"/>
        </w:rPr>
      </w:pPr>
      <w:r w:rsidRPr="00A64C8E">
        <w:rPr>
          <w:rFonts w:ascii="Arial" w:hAnsi="Arial" w:cs="Arial"/>
          <w:b/>
          <w:color w:val="000000"/>
          <w:sz w:val="24"/>
          <w:szCs w:val="24"/>
        </w:rPr>
        <w:lastRenderedPageBreak/>
        <w:t>Defenisi Operasional</w:t>
      </w:r>
    </w:p>
    <w:p w:rsidR="0068573B" w:rsidRPr="00A64C8E" w:rsidRDefault="0068573B" w:rsidP="0068573B">
      <w:pPr>
        <w:autoSpaceDE w:val="0"/>
        <w:autoSpaceDN w:val="0"/>
        <w:adjustRightInd w:val="0"/>
        <w:spacing w:after="0" w:line="360" w:lineRule="auto"/>
        <w:jc w:val="both"/>
        <w:rPr>
          <w:rFonts w:ascii="Arial" w:hAnsi="Arial" w:cs="Arial"/>
          <w:b/>
          <w:color w:val="000000"/>
          <w:sz w:val="24"/>
          <w:szCs w:val="24"/>
        </w:rPr>
      </w:pPr>
    </w:p>
    <w:tbl>
      <w:tblPr>
        <w:tblStyle w:val="TableGrid"/>
        <w:tblW w:w="8838" w:type="dxa"/>
        <w:tblLook w:val="04A0" w:firstRow="1" w:lastRow="0" w:firstColumn="1" w:lastColumn="0" w:noHBand="0" w:noVBand="1"/>
      </w:tblPr>
      <w:tblGrid>
        <w:gridCol w:w="510"/>
        <w:gridCol w:w="1526"/>
        <w:gridCol w:w="1500"/>
        <w:gridCol w:w="1635"/>
        <w:gridCol w:w="2699"/>
        <w:gridCol w:w="990"/>
      </w:tblGrid>
      <w:tr w:rsidR="0068573B" w:rsidRPr="00A64C8E" w:rsidTr="0068573B">
        <w:tc>
          <w:tcPr>
            <w:tcW w:w="508" w:type="dxa"/>
          </w:tcPr>
          <w:p w:rsidR="0068573B" w:rsidRPr="007626BE" w:rsidRDefault="0068573B" w:rsidP="0068573B">
            <w:pPr>
              <w:autoSpaceDE w:val="0"/>
              <w:autoSpaceDN w:val="0"/>
              <w:adjustRightInd w:val="0"/>
              <w:spacing w:line="360" w:lineRule="auto"/>
              <w:jc w:val="center"/>
              <w:rPr>
                <w:rFonts w:ascii="Arial" w:hAnsi="Arial" w:cs="Arial"/>
                <w:b/>
                <w:color w:val="000000"/>
              </w:rPr>
            </w:pPr>
            <w:r w:rsidRPr="007626BE">
              <w:rPr>
                <w:rFonts w:ascii="Arial" w:hAnsi="Arial" w:cs="Arial"/>
                <w:b/>
                <w:color w:val="000000"/>
              </w:rPr>
              <w:t>No</w:t>
            </w:r>
          </w:p>
        </w:tc>
        <w:tc>
          <w:tcPr>
            <w:tcW w:w="1571" w:type="dxa"/>
          </w:tcPr>
          <w:p w:rsidR="0068573B" w:rsidRPr="007626BE" w:rsidRDefault="0068573B" w:rsidP="0068573B">
            <w:pPr>
              <w:autoSpaceDE w:val="0"/>
              <w:autoSpaceDN w:val="0"/>
              <w:adjustRightInd w:val="0"/>
              <w:spacing w:line="360" w:lineRule="auto"/>
              <w:jc w:val="center"/>
              <w:rPr>
                <w:rFonts w:ascii="Arial" w:hAnsi="Arial" w:cs="Arial"/>
                <w:b/>
                <w:color w:val="000000"/>
              </w:rPr>
            </w:pPr>
            <w:r w:rsidRPr="007626BE">
              <w:rPr>
                <w:rFonts w:ascii="Arial" w:hAnsi="Arial" w:cs="Arial"/>
                <w:b/>
                <w:color w:val="000000"/>
              </w:rPr>
              <w:t>Variabel</w:t>
            </w:r>
          </w:p>
        </w:tc>
        <w:tc>
          <w:tcPr>
            <w:tcW w:w="1485" w:type="dxa"/>
          </w:tcPr>
          <w:p w:rsidR="0068573B" w:rsidRPr="007626BE" w:rsidRDefault="0068573B" w:rsidP="0068573B">
            <w:pPr>
              <w:autoSpaceDE w:val="0"/>
              <w:autoSpaceDN w:val="0"/>
              <w:adjustRightInd w:val="0"/>
              <w:spacing w:line="360" w:lineRule="auto"/>
              <w:jc w:val="center"/>
              <w:rPr>
                <w:rFonts w:ascii="Arial" w:hAnsi="Arial" w:cs="Arial"/>
                <w:b/>
                <w:color w:val="000000"/>
              </w:rPr>
            </w:pPr>
            <w:r w:rsidRPr="007626BE">
              <w:rPr>
                <w:rFonts w:ascii="Arial" w:hAnsi="Arial" w:cs="Arial"/>
                <w:b/>
                <w:color w:val="000000"/>
              </w:rPr>
              <w:t>Defenisi Operasional</w:t>
            </w:r>
          </w:p>
        </w:tc>
        <w:tc>
          <w:tcPr>
            <w:tcW w:w="1513" w:type="dxa"/>
          </w:tcPr>
          <w:p w:rsidR="0068573B" w:rsidRPr="007626BE" w:rsidRDefault="0068573B" w:rsidP="0068573B">
            <w:pPr>
              <w:autoSpaceDE w:val="0"/>
              <w:autoSpaceDN w:val="0"/>
              <w:adjustRightInd w:val="0"/>
              <w:spacing w:line="360" w:lineRule="auto"/>
              <w:jc w:val="center"/>
              <w:rPr>
                <w:rFonts w:ascii="Arial" w:hAnsi="Arial" w:cs="Arial"/>
                <w:b/>
                <w:color w:val="000000"/>
              </w:rPr>
            </w:pPr>
            <w:r w:rsidRPr="007626BE">
              <w:rPr>
                <w:rFonts w:ascii="Arial" w:hAnsi="Arial" w:cs="Arial"/>
                <w:b/>
                <w:color w:val="000000"/>
              </w:rPr>
              <w:t>Alat Ukur</w:t>
            </w:r>
          </w:p>
        </w:tc>
        <w:tc>
          <w:tcPr>
            <w:tcW w:w="2486" w:type="dxa"/>
          </w:tcPr>
          <w:p w:rsidR="0068573B" w:rsidRPr="007626BE" w:rsidRDefault="0068573B" w:rsidP="0068573B">
            <w:pPr>
              <w:autoSpaceDE w:val="0"/>
              <w:autoSpaceDN w:val="0"/>
              <w:adjustRightInd w:val="0"/>
              <w:spacing w:line="360" w:lineRule="auto"/>
              <w:jc w:val="center"/>
              <w:rPr>
                <w:rFonts w:ascii="Arial" w:hAnsi="Arial" w:cs="Arial"/>
                <w:b/>
                <w:color w:val="000000"/>
              </w:rPr>
            </w:pPr>
            <w:r w:rsidRPr="007626BE">
              <w:rPr>
                <w:rFonts w:ascii="Arial" w:hAnsi="Arial" w:cs="Arial"/>
                <w:b/>
                <w:color w:val="000000"/>
              </w:rPr>
              <w:t>Hasil Ukur</w:t>
            </w:r>
          </w:p>
        </w:tc>
        <w:tc>
          <w:tcPr>
            <w:tcW w:w="1275" w:type="dxa"/>
          </w:tcPr>
          <w:p w:rsidR="0068573B" w:rsidRPr="007626BE" w:rsidRDefault="0068573B" w:rsidP="0068573B">
            <w:pPr>
              <w:autoSpaceDE w:val="0"/>
              <w:autoSpaceDN w:val="0"/>
              <w:adjustRightInd w:val="0"/>
              <w:spacing w:line="360" w:lineRule="auto"/>
              <w:jc w:val="center"/>
              <w:rPr>
                <w:rFonts w:ascii="Arial" w:hAnsi="Arial" w:cs="Arial"/>
                <w:b/>
                <w:color w:val="000000"/>
              </w:rPr>
            </w:pPr>
            <w:r w:rsidRPr="007626BE">
              <w:rPr>
                <w:rFonts w:ascii="Arial" w:hAnsi="Arial" w:cs="Arial"/>
                <w:b/>
                <w:color w:val="000000"/>
              </w:rPr>
              <w:t>Skala Ukur</w:t>
            </w:r>
          </w:p>
        </w:tc>
      </w:tr>
      <w:tr w:rsidR="0068573B" w:rsidRPr="00A64C8E" w:rsidTr="0068573B">
        <w:tc>
          <w:tcPr>
            <w:tcW w:w="508" w:type="dxa"/>
          </w:tcPr>
          <w:p w:rsidR="0068573B" w:rsidRPr="007626BE" w:rsidRDefault="0068573B" w:rsidP="0068573B">
            <w:pPr>
              <w:autoSpaceDE w:val="0"/>
              <w:autoSpaceDN w:val="0"/>
              <w:adjustRightInd w:val="0"/>
              <w:spacing w:line="360" w:lineRule="auto"/>
              <w:jc w:val="both"/>
              <w:rPr>
                <w:rFonts w:ascii="Arial" w:hAnsi="Arial" w:cs="Arial"/>
                <w:color w:val="000000"/>
              </w:rPr>
            </w:pPr>
            <w:r w:rsidRPr="007626BE">
              <w:rPr>
                <w:rFonts w:ascii="Arial" w:hAnsi="Arial" w:cs="Arial"/>
                <w:color w:val="000000"/>
              </w:rPr>
              <w:t>1.</w:t>
            </w:r>
          </w:p>
        </w:tc>
        <w:tc>
          <w:tcPr>
            <w:tcW w:w="1571" w:type="dxa"/>
          </w:tcPr>
          <w:p w:rsidR="0068573B" w:rsidRPr="007626BE" w:rsidRDefault="0068573B" w:rsidP="0068573B">
            <w:pPr>
              <w:autoSpaceDE w:val="0"/>
              <w:autoSpaceDN w:val="0"/>
              <w:adjustRightInd w:val="0"/>
              <w:spacing w:line="360" w:lineRule="auto"/>
              <w:jc w:val="both"/>
              <w:rPr>
                <w:rFonts w:ascii="Arial" w:hAnsi="Arial" w:cs="Arial"/>
                <w:color w:val="000000"/>
              </w:rPr>
            </w:pPr>
            <w:r w:rsidRPr="007626BE">
              <w:rPr>
                <w:rFonts w:ascii="Arial" w:hAnsi="Arial" w:cs="Arial"/>
                <w:color w:val="000000"/>
              </w:rPr>
              <w:t>Pengetahuan</w:t>
            </w:r>
          </w:p>
        </w:tc>
        <w:tc>
          <w:tcPr>
            <w:tcW w:w="1485" w:type="dxa"/>
          </w:tcPr>
          <w:p w:rsidR="0068573B" w:rsidRPr="007626BE" w:rsidRDefault="0068573B" w:rsidP="0068573B">
            <w:pPr>
              <w:autoSpaceDE w:val="0"/>
              <w:autoSpaceDN w:val="0"/>
              <w:adjustRightInd w:val="0"/>
              <w:spacing w:line="360" w:lineRule="auto"/>
              <w:jc w:val="both"/>
              <w:rPr>
                <w:rFonts w:ascii="Arial" w:hAnsi="Arial" w:cs="Arial"/>
                <w:color w:val="000000"/>
              </w:rPr>
            </w:pPr>
            <w:r w:rsidRPr="007626BE">
              <w:rPr>
                <w:rFonts w:ascii="Arial" w:hAnsi="Arial" w:cs="Arial"/>
                <w:color w:val="000000"/>
              </w:rPr>
              <w:t>Segala sesuatu yang diketahui responden tentang penggunaan formalin pada tahu</w:t>
            </w:r>
          </w:p>
        </w:tc>
        <w:tc>
          <w:tcPr>
            <w:tcW w:w="1513" w:type="dxa"/>
          </w:tcPr>
          <w:p w:rsidR="0068573B" w:rsidRPr="007626BE" w:rsidRDefault="0068573B" w:rsidP="0068573B">
            <w:pPr>
              <w:autoSpaceDE w:val="0"/>
              <w:autoSpaceDN w:val="0"/>
              <w:adjustRightInd w:val="0"/>
              <w:spacing w:line="360" w:lineRule="auto"/>
              <w:jc w:val="both"/>
              <w:rPr>
                <w:rFonts w:ascii="Arial" w:hAnsi="Arial" w:cs="Arial"/>
                <w:color w:val="000000"/>
              </w:rPr>
            </w:pPr>
            <w:r w:rsidRPr="007626BE">
              <w:rPr>
                <w:rFonts w:ascii="Arial" w:hAnsi="Arial" w:cs="Arial"/>
                <w:color w:val="000000"/>
              </w:rPr>
              <w:t>Kusioner dan Wawancara</w:t>
            </w:r>
          </w:p>
        </w:tc>
        <w:tc>
          <w:tcPr>
            <w:tcW w:w="2486" w:type="dxa"/>
          </w:tcPr>
          <w:p w:rsidR="0068573B" w:rsidRPr="007626BE" w:rsidRDefault="0068573B" w:rsidP="0068573B">
            <w:pPr>
              <w:pStyle w:val="ListParagraph"/>
              <w:numPr>
                <w:ilvl w:val="0"/>
                <w:numId w:val="32"/>
              </w:numPr>
              <w:autoSpaceDE w:val="0"/>
              <w:autoSpaceDN w:val="0"/>
              <w:adjustRightInd w:val="0"/>
              <w:spacing w:line="360" w:lineRule="auto"/>
              <w:jc w:val="both"/>
              <w:rPr>
                <w:rFonts w:ascii="Arial" w:hAnsi="Arial" w:cs="Arial"/>
                <w:color w:val="000000"/>
              </w:rPr>
            </w:pPr>
            <w:r w:rsidRPr="007626BE">
              <w:rPr>
                <w:rFonts w:ascii="Arial" w:hAnsi="Arial" w:cs="Arial"/>
                <w:color w:val="000000"/>
              </w:rPr>
              <w:t>Tinggi jika jawaban responden80 % - 100 %.</w:t>
            </w:r>
            <w:r>
              <w:rPr>
                <w:rFonts w:ascii="Arial" w:hAnsi="Arial" w:cs="Arial"/>
                <w:color w:val="000000"/>
              </w:rPr>
              <w:t xml:space="preserve"> (8-10 pertanyaan).</w:t>
            </w:r>
          </w:p>
          <w:p w:rsidR="0068573B" w:rsidRPr="007626BE" w:rsidRDefault="0068573B" w:rsidP="0068573B">
            <w:pPr>
              <w:pStyle w:val="ListParagraph"/>
              <w:numPr>
                <w:ilvl w:val="0"/>
                <w:numId w:val="32"/>
              </w:numPr>
              <w:autoSpaceDE w:val="0"/>
              <w:autoSpaceDN w:val="0"/>
              <w:adjustRightInd w:val="0"/>
              <w:spacing w:line="360" w:lineRule="auto"/>
              <w:jc w:val="both"/>
              <w:rPr>
                <w:rFonts w:ascii="Arial" w:hAnsi="Arial" w:cs="Arial"/>
                <w:color w:val="000000"/>
              </w:rPr>
            </w:pPr>
            <w:r w:rsidRPr="007626BE">
              <w:rPr>
                <w:rFonts w:ascii="Arial" w:hAnsi="Arial" w:cs="Arial"/>
                <w:color w:val="000000"/>
              </w:rPr>
              <w:t>Sedang jika jawaban responden55 % - 79 %.</w:t>
            </w:r>
            <w:r>
              <w:rPr>
                <w:rFonts w:ascii="Arial" w:hAnsi="Arial" w:cs="Arial"/>
                <w:color w:val="000000"/>
              </w:rPr>
              <w:t xml:space="preserve"> (6-7 pertanyaan).</w:t>
            </w:r>
          </w:p>
          <w:p w:rsidR="0068573B" w:rsidRPr="007626BE" w:rsidRDefault="0068573B" w:rsidP="0068573B">
            <w:pPr>
              <w:pStyle w:val="ListParagraph"/>
              <w:numPr>
                <w:ilvl w:val="0"/>
                <w:numId w:val="32"/>
              </w:numPr>
              <w:autoSpaceDE w:val="0"/>
              <w:autoSpaceDN w:val="0"/>
              <w:adjustRightInd w:val="0"/>
              <w:spacing w:line="360" w:lineRule="auto"/>
              <w:jc w:val="both"/>
              <w:rPr>
                <w:rFonts w:ascii="Arial" w:hAnsi="Arial" w:cs="Arial"/>
                <w:color w:val="000000"/>
              </w:rPr>
            </w:pPr>
            <w:r w:rsidRPr="007626BE">
              <w:rPr>
                <w:rFonts w:ascii="Arial" w:hAnsi="Arial" w:cs="Arial"/>
                <w:color w:val="000000"/>
              </w:rPr>
              <w:t>Rendah jika jawaban responden &lt;55 %.</w:t>
            </w:r>
            <w:r>
              <w:rPr>
                <w:rFonts w:ascii="Arial" w:hAnsi="Arial" w:cs="Arial"/>
                <w:color w:val="000000"/>
              </w:rPr>
              <w:t xml:space="preserve"> (dibawah 5 pertanyaan).</w:t>
            </w:r>
          </w:p>
        </w:tc>
        <w:tc>
          <w:tcPr>
            <w:tcW w:w="1275" w:type="dxa"/>
          </w:tcPr>
          <w:p w:rsidR="0068573B" w:rsidRPr="00A64C8E" w:rsidRDefault="0068573B" w:rsidP="0068573B">
            <w:pPr>
              <w:autoSpaceDE w:val="0"/>
              <w:autoSpaceDN w:val="0"/>
              <w:adjustRightInd w:val="0"/>
              <w:spacing w:line="360" w:lineRule="auto"/>
              <w:jc w:val="both"/>
              <w:rPr>
                <w:rFonts w:ascii="Arial" w:hAnsi="Arial" w:cs="Arial"/>
                <w:color w:val="000000"/>
                <w:sz w:val="24"/>
                <w:szCs w:val="24"/>
              </w:rPr>
            </w:pPr>
            <w:r w:rsidRPr="00A64C8E">
              <w:rPr>
                <w:rFonts w:ascii="Arial" w:hAnsi="Arial" w:cs="Arial"/>
                <w:color w:val="000000"/>
                <w:sz w:val="24"/>
                <w:szCs w:val="24"/>
              </w:rPr>
              <w:t>Ordinal</w:t>
            </w:r>
          </w:p>
        </w:tc>
      </w:tr>
      <w:tr w:rsidR="0068573B" w:rsidRPr="00A64C8E" w:rsidTr="0068573B">
        <w:tc>
          <w:tcPr>
            <w:tcW w:w="508" w:type="dxa"/>
          </w:tcPr>
          <w:p w:rsidR="0068573B" w:rsidRPr="007626BE" w:rsidRDefault="0068573B" w:rsidP="0068573B">
            <w:pPr>
              <w:autoSpaceDE w:val="0"/>
              <w:autoSpaceDN w:val="0"/>
              <w:adjustRightInd w:val="0"/>
              <w:spacing w:line="360" w:lineRule="auto"/>
              <w:jc w:val="both"/>
              <w:rPr>
                <w:rFonts w:ascii="Arial" w:hAnsi="Arial" w:cs="Arial"/>
                <w:color w:val="000000"/>
              </w:rPr>
            </w:pPr>
            <w:r w:rsidRPr="007626BE">
              <w:rPr>
                <w:rFonts w:ascii="Arial" w:hAnsi="Arial" w:cs="Arial"/>
                <w:color w:val="000000"/>
              </w:rPr>
              <w:t>2.</w:t>
            </w:r>
          </w:p>
        </w:tc>
        <w:tc>
          <w:tcPr>
            <w:tcW w:w="1571" w:type="dxa"/>
          </w:tcPr>
          <w:p w:rsidR="0068573B" w:rsidRPr="007626BE" w:rsidRDefault="0068573B" w:rsidP="0068573B">
            <w:pPr>
              <w:autoSpaceDE w:val="0"/>
              <w:autoSpaceDN w:val="0"/>
              <w:adjustRightInd w:val="0"/>
              <w:spacing w:line="360" w:lineRule="auto"/>
              <w:jc w:val="both"/>
              <w:rPr>
                <w:rFonts w:ascii="Arial" w:hAnsi="Arial" w:cs="Arial"/>
                <w:color w:val="000000"/>
              </w:rPr>
            </w:pPr>
            <w:r w:rsidRPr="007626BE">
              <w:rPr>
                <w:rFonts w:ascii="Arial" w:hAnsi="Arial" w:cs="Arial"/>
                <w:color w:val="000000"/>
              </w:rPr>
              <w:t>Pemeriksaan kandungan formalin pada tahu</w:t>
            </w:r>
          </w:p>
        </w:tc>
        <w:tc>
          <w:tcPr>
            <w:tcW w:w="1485" w:type="dxa"/>
          </w:tcPr>
          <w:p w:rsidR="0068573B" w:rsidRPr="007626BE" w:rsidRDefault="0068573B" w:rsidP="0068573B">
            <w:pPr>
              <w:autoSpaceDE w:val="0"/>
              <w:autoSpaceDN w:val="0"/>
              <w:adjustRightInd w:val="0"/>
              <w:spacing w:line="360" w:lineRule="auto"/>
              <w:jc w:val="both"/>
              <w:rPr>
                <w:rFonts w:ascii="Arial" w:hAnsi="Arial" w:cs="Arial"/>
                <w:color w:val="000000"/>
              </w:rPr>
            </w:pPr>
            <w:r w:rsidRPr="007626BE">
              <w:rPr>
                <w:rFonts w:ascii="Arial" w:hAnsi="Arial" w:cs="Arial"/>
              </w:rPr>
              <w:t>Ada tidaknya kandungan formalin  yang ditemukan pada tahu dari hasil pemeriksaan laboratorium.</w:t>
            </w:r>
          </w:p>
          <w:p w:rsidR="0068573B" w:rsidRPr="007626BE" w:rsidRDefault="0068573B" w:rsidP="0068573B">
            <w:pPr>
              <w:autoSpaceDE w:val="0"/>
              <w:autoSpaceDN w:val="0"/>
              <w:adjustRightInd w:val="0"/>
              <w:spacing w:line="360" w:lineRule="auto"/>
              <w:jc w:val="both"/>
              <w:rPr>
                <w:rFonts w:ascii="Arial" w:hAnsi="Arial" w:cs="Arial"/>
                <w:b/>
                <w:color w:val="000000"/>
              </w:rPr>
            </w:pPr>
          </w:p>
        </w:tc>
        <w:tc>
          <w:tcPr>
            <w:tcW w:w="1513" w:type="dxa"/>
          </w:tcPr>
          <w:p w:rsidR="0068573B" w:rsidRPr="007626BE" w:rsidRDefault="0068573B" w:rsidP="0068573B">
            <w:pPr>
              <w:autoSpaceDE w:val="0"/>
              <w:autoSpaceDN w:val="0"/>
              <w:adjustRightInd w:val="0"/>
              <w:spacing w:line="360" w:lineRule="auto"/>
              <w:jc w:val="both"/>
              <w:rPr>
                <w:rFonts w:ascii="Arial" w:hAnsi="Arial" w:cs="Arial"/>
                <w:b/>
                <w:color w:val="000000"/>
              </w:rPr>
            </w:pPr>
            <w:r w:rsidRPr="007626BE">
              <w:rPr>
                <w:rFonts w:ascii="Arial" w:hAnsi="Arial" w:cs="Arial"/>
                <w:color w:val="000000"/>
              </w:rPr>
              <w:t>Food Contamination Test Kit</w:t>
            </w:r>
          </w:p>
        </w:tc>
        <w:tc>
          <w:tcPr>
            <w:tcW w:w="2486" w:type="dxa"/>
          </w:tcPr>
          <w:p w:rsidR="0068573B" w:rsidRPr="007626BE" w:rsidRDefault="0068573B" w:rsidP="0068573B">
            <w:pPr>
              <w:autoSpaceDE w:val="0"/>
              <w:autoSpaceDN w:val="0"/>
              <w:adjustRightInd w:val="0"/>
              <w:spacing w:line="360" w:lineRule="auto"/>
              <w:jc w:val="both"/>
              <w:rPr>
                <w:rFonts w:ascii="Arial" w:hAnsi="Arial" w:cs="Arial"/>
                <w:b/>
                <w:color w:val="000000"/>
              </w:rPr>
            </w:pPr>
            <w:r w:rsidRPr="007626BE">
              <w:rPr>
                <w:rFonts w:ascii="Arial" w:hAnsi="Arial" w:cs="Arial"/>
              </w:rPr>
              <w:t>Peraturan Menteri Kesehatan RI No. 033/Menkes/Per/XI/2012. Hasil pemeriksaan Positif jika ditemukan formalin, Negarif jika tidak ditemukan formalin.</w:t>
            </w:r>
          </w:p>
        </w:tc>
        <w:tc>
          <w:tcPr>
            <w:tcW w:w="1275" w:type="dxa"/>
          </w:tcPr>
          <w:p w:rsidR="0068573B" w:rsidRPr="002F22B6" w:rsidRDefault="0068573B" w:rsidP="0068573B">
            <w:pPr>
              <w:autoSpaceDE w:val="0"/>
              <w:autoSpaceDN w:val="0"/>
              <w:adjustRightInd w:val="0"/>
              <w:spacing w:line="360" w:lineRule="auto"/>
              <w:jc w:val="both"/>
              <w:rPr>
                <w:rFonts w:ascii="Arial" w:hAnsi="Arial" w:cs="Arial"/>
                <w:color w:val="000000"/>
              </w:rPr>
            </w:pPr>
            <w:r>
              <w:rPr>
                <w:rFonts w:ascii="Arial" w:hAnsi="Arial" w:cs="Arial"/>
                <w:color w:val="000000"/>
              </w:rPr>
              <w:t>Rasio</w:t>
            </w:r>
          </w:p>
        </w:tc>
      </w:tr>
    </w:tbl>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left="360"/>
        <w:jc w:val="center"/>
        <w:rPr>
          <w:rFonts w:ascii="Arial" w:hAnsi="Arial" w:cs="Arial"/>
          <w:b/>
          <w:color w:val="000000"/>
          <w:sz w:val="28"/>
          <w:szCs w:val="28"/>
        </w:rPr>
      </w:pPr>
      <w:r w:rsidRPr="00A64C8E">
        <w:rPr>
          <w:rFonts w:ascii="Arial" w:hAnsi="Arial" w:cs="Arial"/>
          <w:b/>
          <w:color w:val="000000"/>
          <w:sz w:val="28"/>
          <w:szCs w:val="28"/>
        </w:rPr>
        <w:lastRenderedPageBreak/>
        <w:t>BAB III</w:t>
      </w:r>
    </w:p>
    <w:p w:rsidR="0068573B" w:rsidRPr="00A64C8E" w:rsidRDefault="0068573B" w:rsidP="0068573B">
      <w:pPr>
        <w:autoSpaceDE w:val="0"/>
        <w:autoSpaceDN w:val="0"/>
        <w:adjustRightInd w:val="0"/>
        <w:spacing w:after="0" w:line="360" w:lineRule="auto"/>
        <w:ind w:left="360"/>
        <w:jc w:val="center"/>
        <w:rPr>
          <w:rFonts w:ascii="Arial" w:hAnsi="Arial" w:cs="Arial"/>
          <w:b/>
          <w:color w:val="000000"/>
          <w:sz w:val="28"/>
          <w:szCs w:val="28"/>
        </w:rPr>
      </w:pPr>
      <w:r w:rsidRPr="00A64C8E">
        <w:rPr>
          <w:rFonts w:ascii="Arial" w:hAnsi="Arial" w:cs="Arial"/>
          <w:b/>
          <w:color w:val="000000"/>
          <w:sz w:val="28"/>
          <w:szCs w:val="28"/>
        </w:rPr>
        <w:t>METODE PENELITIAN</w:t>
      </w:r>
    </w:p>
    <w:p w:rsidR="0068573B" w:rsidRPr="00A64C8E" w:rsidRDefault="0068573B" w:rsidP="0068573B">
      <w:pPr>
        <w:tabs>
          <w:tab w:val="left" w:pos="630"/>
          <w:tab w:val="left" w:pos="900"/>
        </w:tabs>
        <w:autoSpaceDE w:val="0"/>
        <w:autoSpaceDN w:val="0"/>
        <w:adjustRightInd w:val="0"/>
        <w:spacing w:after="0" w:line="360" w:lineRule="auto"/>
        <w:ind w:left="360"/>
        <w:jc w:val="center"/>
        <w:rPr>
          <w:rFonts w:ascii="Arial" w:hAnsi="Arial" w:cs="Arial"/>
          <w:b/>
          <w:color w:val="000000"/>
          <w:sz w:val="28"/>
          <w:szCs w:val="28"/>
        </w:rPr>
      </w:pPr>
    </w:p>
    <w:p w:rsidR="0068573B" w:rsidRPr="00A64C8E" w:rsidRDefault="0068573B" w:rsidP="0068573B">
      <w:pPr>
        <w:pStyle w:val="ListParagraph"/>
        <w:numPr>
          <w:ilvl w:val="0"/>
          <w:numId w:val="22"/>
        </w:numPr>
        <w:tabs>
          <w:tab w:val="left" w:pos="1170"/>
        </w:tabs>
        <w:autoSpaceDE w:val="0"/>
        <w:autoSpaceDN w:val="0"/>
        <w:adjustRightInd w:val="0"/>
        <w:spacing w:after="0" w:line="360" w:lineRule="auto"/>
        <w:ind w:left="900" w:hanging="540"/>
        <w:jc w:val="both"/>
        <w:rPr>
          <w:rFonts w:ascii="Arial" w:hAnsi="Arial" w:cs="Arial"/>
          <w:b/>
          <w:color w:val="000000"/>
          <w:sz w:val="24"/>
          <w:szCs w:val="24"/>
        </w:rPr>
      </w:pPr>
      <w:r w:rsidRPr="00A64C8E">
        <w:rPr>
          <w:rFonts w:ascii="Arial" w:hAnsi="Arial" w:cs="Arial"/>
          <w:b/>
          <w:color w:val="000000"/>
          <w:sz w:val="24"/>
          <w:szCs w:val="24"/>
        </w:rPr>
        <w:t>Jenis dan Desain Penelitian</w:t>
      </w:r>
    </w:p>
    <w:p w:rsidR="0068573B" w:rsidRDefault="0068573B" w:rsidP="0068573B">
      <w:pPr>
        <w:autoSpaceDE w:val="0"/>
        <w:autoSpaceDN w:val="0"/>
        <w:adjustRightInd w:val="0"/>
        <w:spacing w:after="0" w:line="360" w:lineRule="auto"/>
        <w:ind w:firstLine="900"/>
        <w:jc w:val="both"/>
        <w:rPr>
          <w:rFonts w:ascii="Arial" w:hAnsi="Arial" w:cs="Arial"/>
          <w:color w:val="000000"/>
        </w:rPr>
      </w:pPr>
      <w:r w:rsidRPr="00A64C8E">
        <w:rPr>
          <w:rFonts w:ascii="Arial" w:hAnsi="Arial" w:cs="Arial"/>
          <w:color w:val="000000"/>
        </w:rPr>
        <w:t>Jenis penelitian ini bersifat Deskriptif</w:t>
      </w:r>
      <w:r>
        <w:rPr>
          <w:rFonts w:ascii="Arial" w:hAnsi="Arial" w:cs="Arial"/>
          <w:color w:val="000000"/>
        </w:rPr>
        <w:t xml:space="preserve">dengan </w:t>
      </w:r>
      <w:r w:rsidRPr="00A64C8E">
        <w:rPr>
          <w:rFonts w:ascii="Arial" w:hAnsi="Arial" w:cs="Arial"/>
          <w:color w:val="000000"/>
        </w:rPr>
        <w:t xml:space="preserve"> pendekatan </w:t>
      </w:r>
      <w:r>
        <w:rPr>
          <w:rFonts w:ascii="Arial" w:hAnsi="Arial" w:cs="Arial"/>
          <w:i/>
          <w:color w:val="000000"/>
        </w:rPr>
        <w:t>cross sectional,</w:t>
      </w:r>
      <w:r w:rsidRPr="00A64C8E">
        <w:rPr>
          <w:rFonts w:ascii="Arial" w:hAnsi="Arial" w:cs="Arial"/>
          <w:color w:val="000000"/>
        </w:rPr>
        <w:t>untuk mendeskripsikan tingkat pengetahuan pedagang</w:t>
      </w:r>
      <w:r>
        <w:rPr>
          <w:rFonts w:ascii="Arial" w:hAnsi="Arial" w:cs="Arial"/>
          <w:color w:val="000000"/>
        </w:rPr>
        <w:t xml:space="preserve"> tahu putih tentang  formalin </w:t>
      </w:r>
      <w:r w:rsidRPr="00A64C8E">
        <w:rPr>
          <w:rFonts w:ascii="Arial" w:hAnsi="Arial" w:cs="Arial"/>
          <w:color w:val="000000"/>
        </w:rPr>
        <w:t>sertapemeriksaan laboratorium untuk mengetahui ada tidaknya kandungan formalinpada tahu yang dijual di Pasar Tradisonal Kabanjahe Kabupaten Karo Tahun 2019.</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22"/>
        </w:numPr>
        <w:autoSpaceDE w:val="0"/>
        <w:autoSpaceDN w:val="0"/>
        <w:adjustRightInd w:val="0"/>
        <w:spacing w:after="0" w:line="360" w:lineRule="auto"/>
        <w:ind w:left="900" w:hanging="540"/>
        <w:jc w:val="both"/>
        <w:rPr>
          <w:rFonts w:ascii="Arial" w:hAnsi="Arial" w:cs="Arial"/>
          <w:b/>
          <w:color w:val="000000"/>
          <w:sz w:val="24"/>
          <w:szCs w:val="24"/>
        </w:rPr>
      </w:pPr>
      <w:r w:rsidRPr="00A64C8E">
        <w:rPr>
          <w:rFonts w:ascii="Arial" w:hAnsi="Arial" w:cs="Arial"/>
          <w:b/>
          <w:color w:val="000000"/>
          <w:sz w:val="24"/>
          <w:szCs w:val="24"/>
        </w:rPr>
        <w:t>Lokasi dan Waktu Penelitian</w:t>
      </w:r>
    </w:p>
    <w:p w:rsidR="0068573B" w:rsidRPr="00A64C8E" w:rsidRDefault="0068573B" w:rsidP="0068573B">
      <w:pPr>
        <w:autoSpaceDE w:val="0"/>
        <w:autoSpaceDN w:val="0"/>
        <w:adjustRightInd w:val="0"/>
        <w:spacing w:after="0" w:line="360" w:lineRule="auto"/>
        <w:ind w:left="900" w:hanging="540"/>
        <w:jc w:val="both"/>
        <w:rPr>
          <w:rFonts w:ascii="Arial" w:hAnsi="Arial" w:cs="Arial"/>
          <w:b/>
          <w:color w:val="000000"/>
          <w:sz w:val="24"/>
          <w:szCs w:val="24"/>
        </w:rPr>
      </w:pPr>
      <w:r w:rsidRPr="00A64C8E">
        <w:rPr>
          <w:rFonts w:ascii="Arial" w:hAnsi="Arial" w:cs="Arial"/>
          <w:b/>
          <w:color w:val="000000"/>
          <w:sz w:val="24"/>
          <w:szCs w:val="24"/>
        </w:rPr>
        <w:t xml:space="preserve">B.1 </w:t>
      </w:r>
      <w:r w:rsidRPr="00A64C8E">
        <w:rPr>
          <w:rFonts w:ascii="Arial" w:hAnsi="Arial" w:cs="Arial"/>
          <w:b/>
          <w:color w:val="000000"/>
          <w:sz w:val="24"/>
          <w:szCs w:val="24"/>
        </w:rPr>
        <w:tab/>
        <w:t>Lokasi Penelitian</w:t>
      </w:r>
    </w:p>
    <w:p w:rsidR="0068573B" w:rsidRPr="00A64C8E" w:rsidRDefault="0068573B" w:rsidP="0068573B">
      <w:pPr>
        <w:autoSpaceDE w:val="0"/>
        <w:autoSpaceDN w:val="0"/>
        <w:adjustRightInd w:val="0"/>
        <w:spacing w:after="0" w:line="360" w:lineRule="auto"/>
        <w:ind w:left="900"/>
        <w:jc w:val="both"/>
        <w:rPr>
          <w:rFonts w:ascii="Arial" w:hAnsi="Arial" w:cs="Arial"/>
          <w:color w:val="000000"/>
        </w:rPr>
      </w:pPr>
      <w:r w:rsidRPr="00A64C8E">
        <w:rPr>
          <w:rFonts w:ascii="Arial" w:hAnsi="Arial" w:cs="Arial"/>
          <w:color w:val="000000"/>
        </w:rPr>
        <w:t>Penelitian ini dilakukan di Pasar Tradisional Kabanjahe</w:t>
      </w:r>
      <w:r>
        <w:rPr>
          <w:rFonts w:ascii="Arial" w:hAnsi="Arial" w:cs="Arial"/>
          <w:color w:val="000000"/>
        </w:rPr>
        <w:t xml:space="preserve">. Dan </w:t>
      </w:r>
      <w:r w:rsidRPr="00A64C8E">
        <w:rPr>
          <w:rFonts w:ascii="Arial" w:hAnsi="Arial" w:cs="Arial"/>
          <w:color w:val="000000"/>
        </w:rPr>
        <w:t xml:space="preserve"> untuk tempat pengujian keberadaan</w:t>
      </w:r>
      <w:r>
        <w:rPr>
          <w:rFonts w:ascii="Arial" w:hAnsi="Arial" w:cs="Arial"/>
          <w:color w:val="000000"/>
        </w:rPr>
        <w:t xml:space="preserve"> dan kadar</w:t>
      </w:r>
      <w:r w:rsidRPr="00A64C8E">
        <w:rPr>
          <w:rFonts w:ascii="Arial" w:hAnsi="Arial" w:cs="Arial"/>
          <w:color w:val="000000"/>
        </w:rPr>
        <w:t xml:space="preserve"> formalin pada tahu</w:t>
      </w:r>
      <w:r>
        <w:rPr>
          <w:rFonts w:ascii="Arial" w:hAnsi="Arial" w:cs="Arial"/>
          <w:color w:val="000000"/>
        </w:rPr>
        <w:t>dilakukan di Laboratorium Jurusan</w:t>
      </w:r>
      <w:r w:rsidRPr="00A64C8E">
        <w:rPr>
          <w:rFonts w:ascii="Arial" w:hAnsi="Arial" w:cs="Arial"/>
          <w:color w:val="000000"/>
        </w:rPr>
        <w:t xml:space="preserve"> Kesehatan Lingkungan.</w:t>
      </w:r>
    </w:p>
    <w:p w:rsidR="0068573B" w:rsidRPr="00A64C8E" w:rsidRDefault="0068573B" w:rsidP="0068573B">
      <w:pPr>
        <w:autoSpaceDE w:val="0"/>
        <w:autoSpaceDN w:val="0"/>
        <w:adjustRightInd w:val="0"/>
        <w:spacing w:after="0" w:line="360" w:lineRule="auto"/>
        <w:ind w:left="360"/>
        <w:jc w:val="both"/>
        <w:rPr>
          <w:rFonts w:ascii="Arial" w:hAnsi="Arial" w:cs="Arial"/>
          <w:color w:val="000000"/>
        </w:rPr>
      </w:pPr>
    </w:p>
    <w:p w:rsidR="0068573B" w:rsidRPr="00A64C8E" w:rsidRDefault="0068573B" w:rsidP="0068573B">
      <w:pPr>
        <w:autoSpaceDE w:val="0"/>
        <w:autoSpaceDN w:val="0"/>
        <w:adjustRightInd w:val="0"/>
        <w:spacing w:after="0" w:line="360" w:lineRule="auto"/>
        <w:ind w:left="900" w:hanging="540"/>
        <w:jc w:val="both"/>
        <w:rPr>
          <w:rFonts w:ascii="Arial" w:hAnsi="Arial" w:cs="Arial"/>
          <w:b/>
          <w:color w:val="000000"/>
          <w:sz w:val="24"/>
          <w:szCs w:val="24"/>
        </w:rPr>
      </w:pPr>
      <w:r w:rsidRPr="00A64C8E">
        <w:rPr>
          <w:rFonts w:ascii="Arial" w:hAnsi="Arial" w:cs="Arial"/>
          <w:b/>
          <w:color w:val="000000"/>
          <w:sz w:val="24"/>
          <w:szCs w:val="24"/>
        </w:rPr>
        <w:t xml:space="preserve">B.2 </w:t>
      </w:r>
      <w:r w:rsidRPr="00A64C8E">
        <w:rPr>
          <w:rFonts w:ascii="Arial" w:hAnsi="Arial" w:cs="Arial"/>
          <w:b/>
          <w:color w:val="000000"/>
          <w:sz w:val="24"/>
          <w:szCs w:val="24"/>
        </w:rPr>
        <w:tab/>
        <w:t>Waktu Penelitian</w:t>
      </w:r>
    </w:p>
    <w:p w:rsidR="0068573B" w:rsidRPr="00A64C8E" w:rsidRDefault="0068573B" w:rsidP="0068573B">
      <w:pPr>
        <w:autoSpaceDE w:val="0"/>
        <w:autoSpaceDN w:val="0"/>
        <w:adjustRightInd w:val="0"/>
        <w:spacing w:after="0" w:line="360" w:lineRule="auto"/>
        <w:ind w:left="360" w:firstLine="540"/>
        <w:jc w:val="both"/>
        <w:rPr>
          <w:rFonts w:ascii="Arial" w:hAnsi="Arial" w:cs="Arial"/>
          <w:color w:val="000000"/>
        </w:rPr>
      </w:pPr>
      <w:r w:rsidRPr="00A64C8E">
        <w:rPr>
          <w:rFonts w:ascii="Arial" w:hAnsi="Arial" w:cs="Arial"/>
          <w:color w:val="000000"/>
        </w:rPr>
        <w:t>Penelitian dilaksanakan mulai bulan Juli 2019</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22"/>
        </w:numPr>
        <w:autoSpaceDE w:val="0"/>
        <w:autoSpaceDN w:val="0"/>
        <w:adjustRightInd w:val="0"/>
        <w:spacing w:after="0" w:line="360" w:lineRule="auto"/>
        <w:ind w:left="900" w:hanging="540"/>
        <w:jc w:val="both"/>
        <w:rPr>
          <w:rFonts w:ascii="Arial" w:hAnsi="Arial" w:cs="Arial"/>
          <w:b/>
          <w:color w:val="000000"/>
          <w:sz w:val="24"/>
          <w:szCs w:val="24"/>
        </w:rPr>
      </w:pPr>
      <w:r w:rsidRPr="00A64C8E">
        <w:rPr>
          <w:rFonts w:ascii="Arial" w:hAnsi="Arial" w:cs="Arial"/>
          <w:b/>
          <w:color w:val="000000"/>
          <w:sz w:val="24"/>
          <w:szCs w:val="24"/>
        </w:rPr>
        <w:t>Populasi dan Sampel Penelitian</w:t>
      </w:r>
    </w:p>
    <w:p w:rsidR="0068573B" w:rsidRDefault="0068573B" w:rsidP="0068573B">
      <w:pPr>
        <w:autoSpaceDE w:val="0"/>
        <w:autoSpaceDN w:val="0"/>
        <w:adjustRightInd w:val="0"/>
        <w:spacing w:after="0" w:line="360" w:lineRule="auto"/>
        <w:ind w:left="900"/>
        <w:jc w:val="both"/>
        <w:rPr>
          <w:rFonts w:ascii="Arial" w:hAnsi="Arial" w:cs="Arial"/>
          <w:color w:val="000000"/>
        </w:rPr>
      </w:pPr>
      <w:r w:rsidRPr="00A64C8E">
        <w:rPr>
          <w:rFonts w:ascii="Arial" w:hAnsi="Arial" w:cs="Arial"/>
          <w:color w:val="000000"/>
        </w:rPr>
        <w:t xml:space="preserve">Populasi dalam penelitian ini  yaitu seluruh pedagang tahu </w:t>
      </w:r>
      <w:r>
        <w:rPr>
          <w:rFonts w:ascii="Arial" w:hAnsi="Arial" w:cs="Arial"/>
          <w:color w:val="000000"/>
        </w:rPr>
        <w:t xml:space="preserve">putih </w:t>
      </w:r>
      <w:r w:rsidRPr="00A64C8E">
        <w:rPr>
          <w:rFonts w:ascii="Arial" w:hAnsi="Arial" w:cs="Arial"/>
          <w:color w:val="000000"/>
        </w:rPr>
        <w:t>di Pasar Tradisional Kabanjahe Ka</w:t>
      </w:r>
      <w:r>
        <w:rPr>
          <w:rFonts w:ascii="Arial" w:hAnsi="Arial" w:cs="Arial"/>
          <w:color w:val="000000"/>
        </w:rPr>
        <w:t>bupaten Karo Tahun 2019 yang berjumlah</w:t>
      </w:r>
      <w:r w:rsidRPr="00A64C8E">
        <w:rPr>
          <w:rFonts w:ascii="Arial" w:hAnsi="Arial" w:cs="Arial"/>
          <w:color w:val="000000"/>
        </w:rPr>
        <w:t xml:space="preserve"> 20</w:t>
      </w:r>
      <w:r>
        <w:rPr>
          <w:rFonts w:ascii="Arial" w:hAnsi="Arial" w:cs="Arial"/>
          <w:color w:val="000000"/>
        </w:rPr>
        <w:t>pedagang.</w:t>
      </w:r>
    </w:p>
    <w:p w:rsidR="0068573B" w:rsidRPr="00A64C8E" w:rsidRDefault="0068573B" w:rsidP="0068573B">
      <w:pPr>
        <w:autoSpaceDE w:val="0"/>
        <w:autoSpaceDN w:val="0"/>
        <w:adjustRightInd w:val="0"/>
        <w:spacing w:after="0" w:line="360" w:lineRule="auto"/>
        <w:ind w:left="900"/>
        <w:jc w:val="both"/>
        <w:rPr>
          <w:rFonts w:ascii="Arial" w:hAnsi="Arial" w:cs="Arial"/>
          <w:color w:val="000000"/>
        </w:rPr>
      </w:pPr>
    </w:p>
    <w:p w:rsidR="0068573B" w:rsidRPr="00A64C8E" w:rsidRDefault="0068573B" w:rsidP="0068573B">
      <w:pPr>
        <w:pStyle w:val="ListParagraph"/>
        <w:numPr>
          <w:ilvl w:val="0"/>
          <w:numId w:val="22"/>
        </w:numPr>
        <w:tabs>
          <w:tab w:val="left" w:pos="360"/>
          <w:tab w:val="left" w:pos="450"/>
        </w:tabs>
        <w:autoSpaceDE w:val="0"/>
        <w:autoSpaceDN w:val="0"/>
        <w:adjustRightInd w:val="0"/>
        <w:spacing w:after="0" w:line="360" w:lineRule="auto"/>
        <w:ind w:left="900" w:hanging="540"/>
        <w:jc w:val="both"/>
        <w:rPr>
          <w:rFonts w:ascii="Arial" w:hAnsi="Arial" w:cs="Arial"/>
          <w:b/>
          <w:color w:val="000000"/>
          <w:sz w:val="24"/>
          <w:szCs w:val="24"/>
        </w:rPr>
      </w:pPr>
      <w:r w:rsidRPr="00A64C8E">
        <w:rPr>
          <w:rFonts w:ascii="Arial" w:hAnsi="Arial" w:cs="Arial"/>
          <w:b/>
          <w:color w:val="000000"/>
          <w:sz w:val="24"/>
          <w:szCs w:val="24"/>
        </w:rPr>
        <w:t>Prosedur Pemeriksaan Formalin</w:t>
      </w:r>
    </w:p>
    <w:p w:rsidR="0068573B" w:rsidRPr="00A64C8E" w:rsidRDefault="0068573B" w:rsidP="0068573B">
      <w:pPr>
        <w:autoSpaceDE w:val="0"/>
        <w:autoSpaceDN w:val="0"/>
        <w:adjustRightInd w:val="0"/>
        <w:spacing w:after="0" w:line="360" w:lineRule="auto"/>
        <w:ind w:left="900" w:hanging="540"/>
        <w:jc w:val="both"/>
        <w:rPr>
          <w:rFonts w:ascii="Arial" w:hAnsi="Arial" w:cs="Arial"/>
          <w:b/>
          <w:color w:val="000000"/>
          <w:sz w:val="24"/>
          <w:szCs w:val="24"/>
        </w:rPr>
      </w:pPr>
      <w:r w:rsidRPr="00A64C8E">
        <w:rPr>
          <w:rFonts w:ascii="Arial" w:hAnsi="Arial" w:cs="Arial"/>
          <w:b/>
          <w:color w:val="000000"/>
          <w:sz w:val="24"/>
          <w:szCs w:val="24"/>
        </w:rPr>
        <w:t>D.1Alat</w:t>
      </w:r>
    </w:p>
    <w:p w:rsidR="0068573B" w:rsidRPr="00A64C8E" w:rsidRDefault="0068573B" w:rsidP="0068573B">
      <w:pPr>
        <w:pStyle w:val="ListParagraph"/>
        <w:numPr>
          <w:ilvl w:val="0"/>
          <w:numId w:val="2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1buah Mortal dan Pestel/blender</w:t>
      </w:r>
    </w:p>
    <w:p w:rsidR="0068573B" w:rsidRPr="00A64C8E" w:rsidRDefault="0068573B" w:rsidP="0068573B">
      <w:pPr>
        <w:pStyle w:val="ListParagraph"/>
        <w:numPr>
          <w:ilvl w:val="0"/>
          <w:numId w:val="2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Tabung uji tutup ulir</w:t>
      </w:r>
    </w:p>
    <w:p w:rsidR="0068573B" w:rsidRPr="00A64C8E" w:rsidRDefault="0068573B" w:rsidP="0068573B">
      <w:pPr>
        <w:pStyle w:val="ListParagraph"/>
        <w:numPr>
          <w:ilvl w:val="0"/>
          <w:numId w:val="2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Komperator geser untuk menguji formalin</w:t>
      </w:r>
    </w:p>
    <w:p w:rsidR="0068573B" w:rsidRPr="00A64C8E" w:rsidRDefault="0068573B" w:rsidP="0068573B">
      <w:pPr>
        <w:pStyle w:val="ListParagraph"/>
        <w:numPr>
          <w:ilvl w:val="0"/>
          <w:numId w:val="2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Pulpen</w:t>
      </w:r>
    </w:p>
    <w:p w:rsidR="0068573B" w:rsidRPr="00A64C8E" w:rsidRDefault="0068573B" w:rsidP="0068573B">
      <w:pPr>
        <w:pStyle w:val="ListParagraph"/>
        <w:numPr>
          <w:ilvl w:val="0"/>
          <w:numId w:val="2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Pipet Ukur</w:t>
      </w:r>
    </w:p>
    <w:p w:rsidR="0068573B" w:rsidRPr="00A64C8E" w:rsidRDefault="0068573B" w:rsidP="0068573B">
      <w:pPr>
        <w:pStyle w:val="ListParagraph"/>
        <w:numPr>
          <w:ilvl w:val="0"/>
          <w:numId w:val="2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Rak tabung reaksi</w:t>
      </w:r>
    </w:p>
    <w:p w:rsidR="0068573B" w:rsidRPr="00A64C8E" w:rsidRDefault="0068573B" w:rsidP="0068573B">
      <w:pPr>
        <w:pStyle w:val="ListParagraph"/>
        <w:numPr>
          <w:ilvl w:val="0"/>
          <w:numId w:val="2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lastRenderedPageBreak/>
        <w:t>Kertas label</w:t>
      </w:r>
    </w:p>
    <w:p w:rsidR="0068573B" w:rsidRPr="00A64C8E" w:rsidRDefault="0068573B" w:rsidP="0068573B">
      <w:pPr>
        <w:pStyle w:val="ListParagraph"/>
        <w:numPr>
          <w:ilvl w:val="0"/>
          <w:numId w:val="25"/>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Beaker glass 10 ml</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firstLine="360"/>
        <w:jc w:val="both"/>
        <w:rPr>
          <w:rFonts w:ascii="Arial" w:hAnsi="Arial" w:cs="Arial"/>
          <w:b/>
          <w:color w:val="000000"/>
          <w:sz w:val="24"/>
          <w:szCs w:val="24"/>
        </w:rPr>
      </w:pPr>
      <w:r w:rsidRPr="00A64C8E">
        <w:rPr>
          <w:rFonts w:ascii="Arial" w:hAnsi="Arial" w:cs="Arial"/>
          <w:b/>
          <w:color w:val="000000"/>
          <w:sz w:val="24"/>
          <w:szCs w:val="24"/>
        </w:rPr>
        <w:t>D.2 Bahan</w:t>
      </w:r>
    </w:p>
    <w:p w:rsidR="0068573B" w:rsidRPr="00A64C8E" w:rsidRDefault="0068573B" w:rsidP="0068573B">
      <w:pPr>
        <w:pStyle w:val="ListParagraph"/>
        <w:numPr>
          <w:ilvl w:val="0"/>
          <w:numId w:val="24"/>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 xml:space="preserve">Aquades </w:t>
      </w:r>
    </w:p>
    <w:p w:rsidR="0068573B" w:rsidRPr="00A64C8E" w:rsidRDefault="0068573B" w:rsidP="0068573B">
      <w:pPr>
        <w:pStyle w:val="ListParagraph"/>
        <w:numPr>
          <w:ilvl w:val="0"/>
          <w:numId w:val="24"/>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Reagent FO2 – 1</w:t>
      </w:r>
    </w:p>
    <w:p w:rsidR="0068573B" w:rsidRPr="00A64C8E" w:rsidRDefault="0068573B" w:rsidP="0068573B">
      <w:pPr>
        <w:pStyle w:val="ListParagraph"/>
        <w:numPr>
          <w:ilvl w:val="0"/>
          <w:numId w:val="24"/>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Reagent FO2 – 2</w:t>
      </w:r>
    </w:p>
    <w:p w:rsidR="0068573B" w:rsidRPr="00A64C8E" w:rsidRDefault="0068573B" w:rsidP="0068573B">
      <w:pPr>
        <w:pStyle w:val="ListParagraph"/>
        <w:numPr>
          <w:ilvl w:val="0"/>
          <w:numId w:val="24"/>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Tahu sebanyak 5 gr untuk setiap pedagang</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ind w:firstLine="360"/>
        <w:jc w:val="both"/>
        <w:rPr>
          <w:rFonts w:ascii="Arial" w:hAnsi="Arial" w:cs="Arial"/>
          <w:b/>
          <w:color w:val="000000"/>
          <w:sz w:val="24"/>
          <w:szCs w:val="24"/>
        </w:rPr>
      </w:pPr>
      <w:r w:rsidRPr="00A64C8E">
        <w:rPr>
          <w:rFonts w:ascii="Arial" w:hAnsi="Arial" w:cs="Arial"/>
          <w:b/>
          <w:color w:val="000000"/>
          <w:sz w:val="24"/>
          <w:szCs w:val="24"/>
        </w:rPr>
        <w:t>D.3 Cara Kerja</w:t>
      </w:r>
    </w:p>
    <w:p w:rsidR="0068573B" w:rsidRPr="00A64C8E" w:rsidRDefault="0068573B" w:rsidP="0068573B">
      <w:pPr>
        <w:pStyle w:val="ListParagraph"/>
        <w:numPr>
          <w:ilvl w:val="0"/>
          <w:numId w:val="2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Siapkan semua alat dan bahan yang akan digunakan</w:t>
      </w:r>
    </w:p>
    <w:p w:rsidR="0068573B" w:rsidRPr="00A64C8E" w:rsidRDefault="0068573B" w:rsidP="0068573B">
      <w:pPr>
        <w:pStyle w:val="ListParagraph"/>
        <w:numPr>
          <w:ilvl w:val="0"/>
          <w:numId w:val="2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P</w:t>
      </w:r>
      <w:r>
        <w:rPr>
          <w:rFonts w:ascii="Arial" w:hAnsi="Arial" w:cs="Arial"/>
          <w:color w:val="000000"/>
        </w:rPr>
        <w:t>o</w:t>
      </w:r>
      <w:r w:rsidRPr="00A64C8E">
        <w:rPr>
          <w:rFonts w:ascii="Arial" w:hAnsi="Arial" w:cs="Arial"/>
          <w:color w:val="000000"/>
        </w:rPr>
        <w:t>tong sampel menjadi bagian – bagian kecil (dicacah) dilumatkan menggunakan mortal pestel</w:t>
      </w:r>
    </w:p>
    <w:p w:rsidR="0068573B" w:rsidRPr="00A64C8E" w:rsidRDefault="0068573B" w:rsidP="0068573B">
      <w:pPr>
        <w:pStyle w:val="ListParagraph"/>
        <w:numPr>
          <w:ilvl w:val="0"/>
          <w:numId w:val="2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Sampel dicairkan dengan menggunakan aquades</w:t>
      </w:r>
    </w:p>
    <w:p w:rsidR="0068573B" w:rsidRPr="00A64C8E" w:rsidRDefault="0068573B" w:rsidP="0068573B">
      <w:pPr>
        <w:pStyle w:val="ListParagraph"/>
        <w:numPr>
          <w:ilvl w:val="0"/>
          <w:numId w:val="2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Bilas beberapa kali tabung uji dengan sampel yang akan diukur</w:t>
      </w:r>
    </w:p>
    <w:p w:rsidR="0068573B" w:rsidRPr="00A64C8E" w:rsidRDefault="0068573B" w:rsidP="0068573B">
      <w:pPr>
        <w:pStyle w:val="ListParagraph"/>
        <w:numPr>
          <w:ilvl w:val="0"/>
          <w:numId w:val="2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Masukkan sampel kedalam tabung uji dengan sampel yang akan diukur masing – masing sebanyak 1 ml</w:t>
      </w:r>
    </w:p>
    <w:p w:rsidR="0068573B" w:rsidRDefault="0068573B" w:rsidP="0068573B">
      <w:pPr>
        <w:pStyle w:val="ListParagraph"/>
        <w:numPr>
          <w:ilvl w:val="0"/>
          <w:numId w:val="2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Kemud</w:t>
      </w:r>
      <w:r>
        <w:rPr>
          <w:rFonts w:ascii="Arial" w:hAnsi="Arial" w:cs="Arial"/>
          <w:color w:val="000000"/>
        </w:rPr>
        <w:t>ian tambahkan FO2 – 1 sebanyak 5</w:t>
      </w:r>
      <w:r w:rsidRPr="00A64C8E">
        <w:rPr>
          <w:rFonts w:ascii="Arial" w:hAnsi="Arial" w:cs="Arial"/>
          <w:color w:val="000000"/>
        </w:rPr>
        <w:t xml:space="preserve"> tetes</w:t>
      </w:r>
    </w:p>
    <w:p w:rsidR="0068573B" w:rsidRPr="00292412" w:rsidRDefault="0068573B" w:rsidP="0068573B">
      <w:pPr>
        <w:pStyle w:val="ListParagraph"/>
        <w:numPr>
          <w:ilvl w:val="0"/>
          <w:numId w:val="2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Kem</w:t>
      </w:r>
      <w:r>
        <w:rPr>
          <w:rFonts w:ascii="Arial" w:hAnsi="Arial" w:cs="Arial"/>
          <w:color w:val="000000"/>
        </w:rPr>
        <w:t>udian tambahkan pereaksi FO2 – 2</w:t>
      </w:r>
      <w:r w:rsidRPr="00A64C8E">
        <w:rPr>
          <w:rFonts w:ascii="Arial" w:hAnsi="Arial" w:cs="Arial"/>
          <w:color w:val="000000"/>
        </w:rPr>
        <w:t xml:space="preserve"> sebanyak 1 mg (1 microspoon)</w:t>
      </w:r>
    </w:p>
    <w:p w:rsidR="0068573B" w:rsidRPr="00A64C8E" w:rsidRDefault="0068573B" w:rsidP="0068573B">
      <w:pPr>
        <w:pStyle w:val="ListParagraph"/>
        <w:numPr>
          <w:ilvl w:val="0"/>
          <w:numId w:val="2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Goyangkan tabung reaksi tersebut hingga tercampur/ homogeny</w:t>
      </w:r>
    </w:p>
    <w:p w:rsidR="0068573B" w:rsidRPr="00A64C8E" w:rsidRDefault="0068573B" w:rsidP="0068573B">
      <w:pPr>
        <w:pStyle w:val="ListParagraph"/>
        <w:numPr>
          <w:ilvl w:val="0"/>
          <w:numId w:val="23"/>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Diamkan selama 5 menit, jika sampel mengandung formalin maka akan terbentuk perubahan warna violet yang dihasilkan dengan deret standart warna untuk mengetahui kandungan Formalin pada sampel (dalam satuan mg/l)</w:t>
      </w:r>
    </w:p>
    <w:p w:rsidR="0068573B" w:rsidRPr="00A64C8E" w:rsidRDefault="0068573B" w:rsidP="0068573B">
      <w:pPr>
        <w:pStyle w:val="ListParagraph"/>
        <w:autoSpaceDE w:val="0"/>
        <w:autoSpaceDN w:val="0"/>
        <w:adjustRightInd w:val="0"/>
        <w:spacing w:after="0" w:line="360" w:lineRule="auto"/>
        <w:ind w:left="1080"/>
        <w:jc w:val="both"/>
        <w:rPr>
          <w:rFonts w:ascii="Arial" w:hAnsi="Arial" w:cs="Arial"/>
          <w:color w:val="000000"/>
        </w:rPr>
      </w:pPr>
      <w:r w:rsidRPr="00A64C8E">
        <w:rPr>
          <w:rFonts w:ascii="Arial" w:hAnsi="Arial" w:cs="Arial"/>
          <w:color w:val="000000"/>
        </w:rPr>
        <w:t xml:space="preserve">Hasil: </w:t>
      </w:r>
    </w:p>
    <w:p w:rsidR="0068573B" w:rsidRPr="00A64C8E" w:rsidRDefault="0068573B" w:rsidP="0068573B">
      <w:pPr>
        <w:pStyle w:val="ListParagraph"/>
        <w:numPr>
          <w:ilvl w:val="0"/>
          <w:numId w:val="26"/>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Tahu yang mengandung formalin (+) adalah tahu yang diperiksa dengan mengandung Food Contamination Test Kit menunjukkan warna violet (mengandung Formalin).</w:t>
      </w:r>
    </w:p>
    <w:p w:rsidR="0068573B" w:rsidRPr="00A64C8E" w:rsidRDefault="0068573B" w:rsidP="0068573B">
      <w:pPr>
        <w:pStyle w:val="ListParagraph"/>
        <w:numPr>
          <w:ilvl w:val="0"/>
          <w:numId w:val="26"/>
        </w:numPr>
        <w:autoSpaceDE w:val="0"/>
        <w:autoSpaceDN w:val="0"/>
        <w:adjustRightInd w:val="0"/>
        <w:spacing w:after="0" w:line="360" w:lineRule="auto"/>
        <w:jc w:val="both"/>
        <w:rPr>
          <w:rFonts w:ascii="Arial" w:hAnsi="Arial" w:cs="Arial"/>
          <w:color w:val="000000"/>
        </w:rPr>
      </w:pPr>
      <w:r w:rsidRPr="00A64C8E">
        <w:rPr>
          <w:rFonts w:ascii="Arial" w:hAnsi="Arial" w:cs="Arial"/>
          <w:color w:val="000000"/>
        </w:rPr>
        <w:t>Tahu yang tidak mengandung Formalin (-) adalah tahu yang diperiksa dengan menggunakan Food Contamination Test Kit menunjukkan warna putih (tidak mengandung Formalin).</w:t>
      </w:r>
    </w:p>
    <w:p w:rsidR="0068573B"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pStyle w:val="ListParagraph"/>
        <w:numPr>
          <w:ilvl w:val="0"/>
          <w:numId w:val="22"/>
        </w:numPr>
        <w:tabs>
          <w:tab w:val="left" w:pos="990"/>
        </w:tabs>
        <w:autoSpaceDE w:val="0"/>
        <w:autoSpaceDN w:val="0"/>
        <w:adjustRightInd w:val="0"/>
        <w:spacing w:after="0" w:line="360" w:lineRule="auto"/>
        <w:ind w:left="810" w:hanging="450"/>
        <w:jc w:val="both"/>
        <w:rPr>
          <w:rFonts w:ascii="Arial" w:hAnsi="Arial" w:cs="Arial"/>
          <w:b/>
          <w:color w:val="000000"/>
          <w:sz w:val="24"/>
          <w:szCs w:val="24"/>
        </w:rPr>
      </w:pPr>
      <w:r w:rsidRPr="00A64C8E">
        <w:rPr>
          <w:rFonts w:ascii="Arial" w:hAnsi="Arial" w:cs="Arial"/>
          <w:b/>
          <w:color w:val="000000"/>
          <w:sz w:val="24"/>
          <w:szCs w:val="24"/>
        </w:rPr>
        <w:lastRenderedPageBreak/>
        <w:t>Jenis dan Pengumpulan Data</w:t>
      </w:r>
    </w:p>
    <w:p w:rsidR="0068573B" w:rsidRDefault="0068573B" w:rsidP="0068573B">
      <w:pPr>
        <w:tabs>
          <w:tab w:val="left" w:pos="990"/>
        </w:tabs>
        <w:autoSpaceDE w:val="0"/>
        <w:autoSpaceDN w:val="0"/>
        <w:adjustRightInd w:val="0"/>
        <w:spacing w:after="0" w:line="360" w:lineRule="auto"/>
        <w:ind w:left="360"/>
        <w:jc w:val="both"/>
        <w:rPr>
          <w:rFonts w:ascii="Arial" w:hAnsi="Arial" w:cs="Arial"/>
          <w:b/>
          <w:color w:val="000000"/>
          <w:sz w:val="24"/>
          <w:szCs w:val="24"/>
        </w:rPr>
      </w:pPr>
      <w:r>
        <w:rPr>
          <w:rFonts w:ascii="Arial" w:hAnsi="Arial" w:cs="Arial"/>
          <w:b/>
          <w:color w:val="000000"/>
          <w:sz w:val="24"/>
          <w:szCs w:val="24"/>
        </w:rPr>
        <w:t>E.1   Jenis Data</w:t>
      </w:r>
    </w:p>
    <w:p w:rsidR="0068573B" w:rsidRPr="00674E2C" w:rsidRDefault="0068573B" w:rsidP="0068573B">
      <w:pPr>
        <w:tabs>
          <w:tab w:val="left" w:pos="990"/>
        </w:tabs>
        <w:autoSpaceDE w:val="0"/>
        <w:autoSpaceDN w:val="0"/>
        <w:adjustRightInd w:val="0"/>
        <w:spacing w:after="0" w:line="360" w:lineRule="auto"/>
        <w:ind w:left="360"/>
        <w:jc w:val="both"/>
        <w:rPr>
          <w:rFonts w:ascii="Arial" w:hAnsi="Arial" w:cs="Arial"/>
          <w:b/>
          <w:color w:val="000000"/>
          <w:sz w:val="24"/>
          <w:szCs w:val="24"/>
        </w:rPr>
      </w:pPr>
      <w:r>
        <w:rPr>
          <w:rFonts w:ascii="Arial" w:hAnsi="Arial" w:cs="Arial"/>
          <w:b/>
          <w:color w:val="000000"/>
          <w:sz w:val="24"/>
          <w:szCs w:val="24"/>
        </w:rPr>
        <w:t>E.1.1 Data Primer</w:t>
      </w:r>
    </w:p>
    <w:p w:rsidR="0068573B" w:rsidRDefault="0068573B" w:rsidP="0068573B">
      <w:pPr>
        <w:tabs>
          <w:tab w:val="left" w:pos="360"/>
          <w:tab w:val="left" w:pos="567"/>
          <w:tab w:val="left" w:pos="851"/>
        </w:tabs>
        <w:spacing w:after="0" w:line="360" w:lineRule="auto"/>
        <w:ind w:left="360" w:firstLine="630"/>
        <w:jc w:val="both"/>
        <w:rPr>
          <w:rFonts w:ascii="Arial" w:hAnsi="Arial" w:cs="Arial"/>
          <w:color w:val="000000"/>
        </w:rPr>
      </w:pPr>
      <w:r w:rsidRPr="00A64C8E">
        <w:rPr>
          <w:rFonts w:ascii="Arial" w:hAnsi="Arial" w:cs="Arial"/>
          <w:color w:val="000000"/>
        </w:rPr>
        <w:t xml:space="preserve">Data pada penelitian ini terdiri dari data primer. Data primer merupakandata yang diperoleh dengan melakukan pengukuran langsung. Data primer dalam penelitian ini merupakan data pengetahuan pedagang tentang penggunaan formalin pada tahu yang didapatkan dengan kusioner dan wawancara dan melakukan pemeriksaan Laboratorium secara langsung terhadap sampel tahu yang dijual oleh pedagang di Pasar Tradisional Kabanjahe Kabupaten Karo Tahun 2019. </w:t>
      </w:r>
    </w:p>
    <w:p w:rsidR="0068573B" w:rsidRDefault="0068573B" w:rsidP="0068573B">
      <w:pPr>
        <w:tabs>
          <w:tab w:val="left" w:pos="360"/>
          <w:tab w:val="left" w:pos="567"/>
          <w:tab w:val="left" w:pos="851"/>
        </w:tabs>
        <w:spacing w:after="0" w:line="360" w:lineRule="auto"/>
        <w:ind w:left="360"/>
        <w:jc w:val="both"/>
        <w:rPr>
          <w:rFonts w:ascii="Arial" w:hAnsi="Arial" w:cs="Arial"/>
          <w:color w:val="000000"/>
        </w:rPr>
      </w:pPr>
    </w:p>
    <w:p w:rsidR="0068573B" w:rsidRPr="00785967" w:rsidRDefault="0068573B" w:rsidP="0068573B">
      <w:pPr>
        <w:tabs>
          <w:tab w:val="left" w:pos="360"/>
          <w:tab w:val="left" w:pos="567"/>
          <w:tab w:val="left" w:pos="851"/>
        </w:tabs>
        <w:spacing w:after="0" w:line="360" w:lineRule="auto"/>
        <w:ind w:left="360"/>
        <w:jc w:val="both"/>
        <w:rPr>
          <w:rFonts w:ascii="Arial" w:hAnsi="Arial" w:cs="Arial"/>
          <w:b/>
          <w:color w:val="000000"/>
          <w:sz w:val="24"/>
          <w:szCs w:val="24"/>
        </w:rPr>
      </w:pPr>
      <w:r w:rsidRPr="00785967">
        <w:rPr>
          <w:rFonts w:ascii="Arial" w:hAnsi="Arial" w:cs="Arial"/>
          <w:b/>
          <w:color w:val="000000"/>
          <w:sz w:val="24"/>
          <w:szCs w:val="24"/>
        </w:rPr>
        <w:t>E.1.2 Data Sekunder</w:t>
      </w:r>
    </w:p>
    <w:p w:rsidR="0068573B" w:rsidRDefault="0068573B" w:rsidP="0068573B">
      <w:pPr>
        <w:tabs>
          <w:tab w:val="left" w:pos="360"/>
          <w:tab w:val="left" w:pos="567"/>
          <w:tab w:val="left" w:pos="851"/>
        </w:tabs>
        <w:spacing w:after="0" w:line="360" w:lineRule="auto"/>
        <w:ind w:left="360"/>
        <w:jc w:val="both"/>
        <w:rPr>
          <w:rFonts w:ascii="Arial" w:hAnsi="Arial" w:cs="Arial"/>
          <w:color w:val="000000"/>
        </w:rPr>
      </w:pPr>
      <w:r>
        <w:rPr>
          <w:rFonts w:ascii="Arial" w:hAnsi="Arial" w:cs="Arial"/>
          <w:color w:val="000000"/>
        </w:rPr>
        <w:tab/>
      </w:r>
      <w:r>
        <w:rPr>
          <w:rFonts w:ascii="Arial" w:hAnsi="Arial" w:cs="Arial"/>
          <w:color w:val="000000"/>
        </w:rPr>
        <w:tab/>
        <w:t>Data sekunder dalam penelitian ini adalah data dari dinas pasar yaitu profil dinas pasar serta jumlah pedagang yang ada di dinas pasar.</w:t>
      </w:r>
    </w:p>
    <w:p w:rsidR="0068573B" w:rsidRDefault="0068573B" w:rsidP="0068573B">
      <w:pPr>
        <w:tabs>
          <w:tab w:val="left" w:pos="360"/>
          <w:tab w:val="left" w:pos="567"/>
          <w:tab w:val="left" w:pos="851"/>
        </w:tabs>
        <w:spacing w:after="0" w:line="360" w:lineRule="auto"/>
        <w:ind w:left="360"/>
        <w:jc w:val="both"/>
        <w:rPr>
          <w:rFonts w:ascii="Arial" w:hAnsi="Arial" w:cs="Arial"/>
          <w:color w:val="000000"/>
        </w:rPr>
      </w:pPr>
    </w:p>
    <w:p w:rsidR="0068573B" w:rsidRPr="00785967" w:rsidRDefault="0068573B" w:rsidP="0068573B">
      <w:pPr>
        <w:tabs>
          <w:tab w:val="left" w:pos="360"/>
          <w:tab w:val="left" w:pos="567"/>
          <w:tab w:val="left" w:pos="851"/>
        </w:tabs>
        <w:spacing w:after="0" w:line="360" w:lineRule="auto"/>
        <w:ind w:left="360"/>
        <w:jc w:val="both"/>
        <w:rPr>
          <w:rFonts w:ascii="Arial" w:hAnsi="Arial" w:cs="Arial"/>
          <w:b/>
          <w:color w:val="000000"/>
          <w:sz w:val="24"/>
          <w:szCs w:val="24"/>
        </w:rPr>
      </w:pPr>
      <w:r w:rsidRPr="00785967">
        <w:rPr>
          <w:rFonts w:ascii="Arial" w:hAnsi="Arial" w:cs="Arial"/>
          <w:b/>
          <w:color w:val="000000"/>
          <w:sz w:val="24"/>
          <w:szCs w:val="24"/>
        </w:rPr>
        <w:t>E.2 Pengumpulan Data</w:t>
      </w:r>
    </w:p>
    <w:p w:rsidR="0068573B" w:rsidRPr="00A64C8E" w:rsidRDefault="0068573B" w:rsidP="0068573B">
      <w:pPr>
        <w:tabs>
          <w:tab w:val="left" w:pos="567"/>
          <w:tab w:val="left" w:pos="851"/>
        </w:tabs>
        <w:spacing w:after="0" w:line="360" w:lineRule="auto"/>
        <w:ind w:left="360" w:firstLine="450"/>
        <w:jc w:val="both"/>
        <w:rPr>
          <w:rFonts w:ascii="Arial" w:hAnsi="Arial" w:cs="Arial"/>
        </w:rPr>
      </w:pPr>
      <w:r w:rsidRPr="00A64C8E">
        <w:rPr>
          <w:rFonts w:ascii="Arial" w:hAnsi="Arial" w:cs="Arial"/>
        </w:rPr>
        <w:tab/>
      </w:r>
      <w:r>
        <w:rPr>
          <w:rFonts w:ascii="Arial" w:hAnsi="Arial" w:cs="Arial"/>
        </w:rPr>
        <w:t xml:space="preserve">Pengumpulan data dilakukan dengan </w:t>
      </w:r>
      <w:r w:rsidRPr="00A64C8E">
        <w:rPr>
          <w:rFonts w:ascii="Arial" w:hAnsi="Arial" w:cs="Arial"/>
        </w:rPr>
        <w:t xml:space="preserve">Observasi mengunakan lembaran kusioner tentang persyaratan Bahan Tambahan Pangan dengan Peraturan Menteri Kesehatan RI No. 033/Menkes/Per/XI/2012 berupa pernyataan yang </w:t>
      </w:r>
      <w:r>
        <w:rPr>
          <w:rFonts w:ascii="Arial" w:hAnsi="Arial" w:cs="Arial"/>
        </w:rPr>
        <w:t>menyajikan 3</w:t>
      </w:r>
      <w:r w:rsidRPr="00A64C8E">
        <w:rPr>
          <w:rFonts w:ascii="Arial" w:hAnsi="Arial" w:cs="Arial"/>
        </w:rPr>
        <w:t xml:space="preserve"> jawaban </w:t>
      </w:r>
      <w:r>
        <w:rPr>
          <w:rFonts w:ascii="Arial" w:hAnsi="Arial" w:cs="Arial"/>
        </w:rPr>
        <w:t>an pengukuran  mengunakan 3</w:t>
      </w:r>
      <w:r w:rsidRPr="00A64C8E">
        <w:rPr>
          <w:rFonts w:ascii="Arial" w:hAnsi="Arial" w:cs="Arial"/>
        </w:rPr>
        <w:t xml:space="preserve"> skor, yaitu :</w:t>
      </w:r>
    </w:p>
    <w:p w:rsidR="0068573B" w:rsidRPr="00A64C8E" w:rsidRDefault="0068573B" w:rsidP="0068573B">
      <w:pPr>
        <w:pStyle w:val="ListParagraph"/>
        <w:numPr>
          <w:ilvl w:val="0"/>
          <w:numId w:val="33"/>
        </w:numPr>
        <w:tabs>
          <w:tab w:val="left" w:pos="0"/>
          <w:tab w:val="left" w:pos="567"/>
          <w:tab w:val="left" w:pos="851"/>
        </w:tabs>
        <w:spacing w:after="0" w:line="360" w:lineRule="auto"/>
        <w:jc w:val="both"/>
        <w:rPr>
          <w:rFonts w:ascii="Arial" w:hAnsi="Arial" w:cs="Arial"/>
        </w:rPr>
      </w:pPr>
      <w:r w:rsidRPr="00A64C8E">
        <w:rPr>
          <w:rFonts w:ascii="Arial" w:hAnsi="Arial" w:cs="Arial"/>
        </w:rPr>
        <w:t>Yang term</w:t>
      </w:r>
      <w:r>
        <w:rPr>
          <w:rFonts w:ascii="Arial" w:hAnsi="Arial" w:cs="Arial"/>
        </w:rPr>
        <w:t>asuk jawaban Ya (a), skornya = 2</w:t>
      </w:r>
    </w:p>
    <w:p w:rsidR="0068573B" w:rsidRDefault="0068573B" w:rsidP="0068573B">
      <w:pPr>
        <w:pStyle w:val="ListParagraph"/>
        <w:numPr>
          <w:ilvl w:val="0"/>
          <w:numId w:val="33"/>
        </w:numPr>
        <w:tabs>
          <w:tab w:val="left" w:pos="0"/>
          <w:tab w:val="left" w:pos="567"/>
          <w:tab w:val="left" w:pos="851"/>
        </w:tabs>
        <w:spacing w:after="0" w:line="360" w:lineRule="auto"/>
        <w:jc w:val="both"/>
        <w:rPr>
          <w:rFonts w:ascii="Arial" w:hAnsi="Arial" w:cs="Arial"/>
        </w:rPr>
      </w:pPr>
      <w:r w:rsidRPr="00A64C8E">
        <w:rPr>
          <w:rFonts w:ascii="Arial" w:hAnsi="Arial" w:cs="Arial"/>
        </w:rPr>
        <w:t>Yang termasuk</w:t>
      </w:r>
      <w:r>
        <w:rPr>
          <w:rFonts w:ascii="Arial" w:hAnsi="Arial" w:cs="Arial"/>
        </w:rPr>
        <w:t xml:space="preserve"> jawaban Tidak (b), skronya = 1</w:t>
      </w:r>
    </w:p>
    <w:p w:rsidR="0068573B" w:rsidRPr="00A64C8E" w:rsidRDefault="0068573B" w:rsidP="0068573B">
      <w:pPr>
        <w:pStyle w:val="ListParagraph"/>
        <w:numPr>
          <w:ilvl w:val="0"/>
          <w:numId w:val="33"/>
        </w:numPr>
        <w:tabs>
          <w:tab w:val="left" w:pos="0"/>
          <w:tab w:val="left" w:pos="567"/>
          <w:tab w:val="left" w:pos="851"/>
        </w:tabs>
        <w:spacing w:after="0" w:line="360" w:lineRule="auto"/>
        <w:jc w:val="both"/>
        <w:rPr>
          <w:rFonts w:ascii="Arial" w:hAnsi="Arial" w:cs="Arial"/>
        </w:rPr>
      </w:pPr>
      <w:r>
        <w:rPr>
          <w:rFonts w:ascii="Arial" w:hAnsi="Arial" w:cs="Arial"/>
        </w:rPr>
        <w:t>Yang termasuk jawaban tidak tahu (c), skornya = 0</w:t>
      </w:r>
    </w:p>
    <w:p w:rsidR="0068573B" w:rsidRPr="00A64C8E" w:rsidRDefault="0068573B" w:rsidP="0068573B">
      <w:pPr>
        <w:autoSpaceDE w:val="0"/>
        <w:autoSpaceDN w:val="0"/>
        <w:adjustRightInd w:val="0"/>
        <w:spacing w:after="0" w:line="360" w:lineRule="auto"/>
        <w:jc w:val="both"/>
        <w:rPr>
          <w:rFonts w:ascii="Arial" w:hAnsi="Arial" w:cs="Arial"/>
          <w:color w:val="000000"/>
        </w:rPr>
      </w:pPr>
    </w:p>
    <w:p w:rsidR="0068573B" w:rsidRPr="00A64C8E" w:rsidRDefault="0068573B" w:rsidP="0068573B">
      <w:pPr>
        <w:pStyle w:val="ListParagraph"/>
        <w:numPr>
          <w:ilvl w:val="0"/>
          <w:numId w:val="22"/>
        </w:numPr>
        <w:autoSpaceDE w:val="0"/>
        <w:autoSpaceDN w:val="0"/>
        <w:adjustRightInd w:val="0"/>
        <w:spacing w:after="0" w:line="360" w:lineRule="auto"/>
        <w:jc w:val="both"/>
        <w:rPr>
          <w:rFonts w:ascii="Arial" w:hAnsi="Arial" w:cs="Arial"/>
          <w:b/>
          <w:color w:val="000000"/>
          <w:sz w:val="24"/>
          <w:szCs w:val="24"/>
        </w:rPr>
      </w:pPr>
      <w:r w:rsidRPr="00A64C8E">
        <w:rPr>
          <w:rFonts w:ascii="Arial" w:hAnsi="Arial" w:cs="Arial"/>
          <w:b/>
          <w:color w:val="000000"/>
          <w:sz w:val="24"/>
          <w:szCs w:val="24"/>
        </w:rPr>
        <w:t>Pengolahan dan</w:t>
      </w:r>
      <w:r>
        <w:rPr>
          <w:rFonts w:ascii="Arial" w:hAnsi="Arial" w:cs="Arial"/>
          <w:b/>
          <w:color w:val="000000"/>
          <w:sz w:val="24"/>
          <w:szCs w:val="24"/>
        </w:rPr>
        <w:t xml:space="preserve"> Cara</w:t>
      </w:r>
      <w:r w:rsidRPr="00A64C8E">
        <w:rPr>
          <w:rFonts w:ascii="Arial" w:hAnsi="Arial" w:cs="Arial"/>
          <w:b/>
          <w:color w:val="000000"/>
          <w:sz w:val="24"/>
          <w:szCs w:val="24"/>
        </w:rPr>
        <w:t xml:space="preserve"> Analisis Data</w:t>
      </w:r>
    </w:p>
    <w:p w:rsidR="0068573B" w:rsidRPr="00A64C8E" w:rsidRDefault="0068573B" w:rsidP="0068573B">
      <w:pPr>
        <w:autoSpaceDE w:val="0"/>
        <w:autoSpaceDN w:val="0"/>
        <w:adjustRightInd w:val="0"/>
        <w:spacing w:after="0" w:line="360" w:lineRule="auto"/>
        <w:ind w:left="360"/>
        <w:jc w:val="both"/>
        <w:rPr>
          <w:rFonts w:ascii="Arial" w:hAnsi="Arial" w:cs="Arial"/>
          <w:b/>
          <w:color w:val="000000"/>
          <w:sz w:val="24"/>
          <w:szCs w:val="24"/>
        </w:rPr>
      </w:pPr>
      <w:r w:rsidRPr="00A64C8E">
        <w:rPr>
          <w:rFonts w:ascii="Arial" w:hAnsi="Arial" w:cs="Arial"/>
          <w:b/>
          <w:color w:val="000000"/>
          <w:sz w:val="24"/>
          <w:szCs w:val="24"/>
        </w:rPr>
        <w:t>F.1 Pengolahan Data</w:t>
      </w:r>
    </w:p>
    <w:p w:rsidR="0068573B" w:rsidRDefault="0068573B" w:rsidP="0068573B">
      <w:pPr>
        <w:tabs>
          <w:tab w:val="left" w:pos="0"/>
          <w:tab w:val="left" w:pos="567"/>
          <w:tab w:val="left" w:pos="810"/>
        </w:tabs>
        <w:spacing w:after="0" w:line="360" w:lineRule="auto"/>
        <w:ind w:left="360"/>
        <w:jc w:val="both"/>
        <w:rPr>
          <w:rFonts w:ascii="Arial" w:hAnsi="Arial" w:cs="Arial"/>
        </w:rPr>
      </w:pPr>
      <w:r w:rsidRPr="00A64C8E">
        <w:rPr>
          <w:rFonts w:ascii="Arial" w:hAnsi="Arial" w:cs="Arial"/>
        </w:rPr>
        <w:tab/>
      </w:r>
      <w:r w:rsidRPr="00A64C8E">
        <w:rPr>
          <w:rFonts w:ascii="Arial" w:hAnsi="Arial" w:cs="Arial"/>
        </w:rPr>
        <w:tab/>
        <w:t xml:space="preserve">Data yang dikumpulkan diperoleh secara manual </w:t>
      </w:r>
      <w:r>
        <w:rPr>
          <w:rFonts w:ascii="Arial" w:hAnsi="Arial" w:cs="Arial"/>
        </w:rPr>
        <w:t xml:space="preserve">dari </w:t>
      </w:r>
      <w:r w:rsidRPr="00A64C8E">
        <w:rPr>
          <w:rFonts w:ascii="Arial" w:hAnsi="Arial" w:cs="Arial"/>
        </w:rPr>
        <w:t>hasil observasi menggunakan kusioner pengetahuan pedagang</w:t>
      </w:r>
      <w:r>
        <w:rPr>
          <w:rFonts w:ascii="Arial" w:hAnsi="Arial" w:cs="Arial"/>
        </w:rPr>
        <w:t xml:space="preserve"> tahu tentang formalin pada tahu. Untuk data hasil pemeriksaan kadar formalin yang dilakukan dilaboratorium diolah secara manual dan disajikan dalam bentuk table dan tulisan/narasi.</w:t>
      </w:r>
    </w:p>
    <w:p w:rsidR="0068573B" w:rsidRDefault="0068573B" w:rsidP="0068573B">
      <w:pPr>
        <w:tabs>
          <w:tab w:val="left" w:pos="0"/>
          <w:tab w:val="left" w:pos="567"/>
          <w:tab w:val="left" w:pos="810"/>
        </w:tabs>
        <w:spacing w:after="0" w:line="360" w:lineRule="auto"/>
        <w:ind w:left="360"/>
        <w:jc w:val="both"/>
        <w:rPr>
          <w:rFonts w:ascii="Arial" w:hAnsi="Arial" w:cs="Arial"/>
        </w:rPr>
      </w:pPr>
    </w:p>
    <w:p w:rsidR="0068573B" w:rsidRDefault="0068573B" w:rsidP="0068573B">
      <w:pPr>
        <w:tabs>
          <w:tab w:val="left" w:pos="0"/>
          <w:tab w:val="left" w:pos="567"/>
          <w:tab w:val="left" w:pos="810"/>
        </w:tabs>
        <w:spacing w:after="0" w:line="360" w:lineRule="auto"/>
        <w:ind w:left="360"/>
        <w:jc w:val="both"/>
        <w:rPr>
          <w:rFonts w:ascii="Arial" w:hAnsi="Arial" w:cs="Arial"/>
        </w:rPr>
      </w:pPr>
    </w:p>
    <w:p w:rsidR="0068573B" w:rsidRPr="004F1255" w:rsidRDefault="0068573B" w:rsidP="0068573B">
      <w:pPr>
        <w:tabs>
          <w:tab w:val="left" w:pos="0"/>
          <w:tab w:val="left" w:pos="567"/>
          <w:tab w:val="left" w:pos="810"/>
        </w:tabs>
        <w:spacing w:after="0" w:line="360" w:lineRule="auto"/>
        <w:ind w:left="360"/>
        <w:jc w:val="both"/>
        <w:rPr>
          <w:rFonts w:ascii="Arial" w:hAnsi="Arial" w:cs="Arial"/>
          <w:b/>
          <w:sz w:val="24"/>
          <w:szCs w:val="24"/>
        </w:rPr>
      </w:pPr>
      <w:r w:rsidRPr="004F1255">
        <w:rPr>
          <w:rFonts w:ascii="Arial" w:hAnsi="Arial" w:cs="Arial"/>
          <w:b/>
          <w:sz w:val="24"/>
          <w:szCs w:val="24"/>
        </w:rPr>
        <w:lastRenderedPageBreak/>
        <w:t>F.2 Cara Analisis Data</w:t>
      </w:r>
    </w:p>
    <w:p w:rsidR="0068573B" w:rsidRDefault="0068573B" w:rsidP="0068573B">
      <w:pPr>
        <w:tabs>
          <w:tab w:val="left" w:pos="0"/>
          <w:tab w:val="left" w:pos="567"/>
          <w:tab w:val="left" w:pos="810"/>
        </w:tabs>
        <w:spacing w:after="0" w:line="360" w:lineRule="auto"/>
        <w:ind w:left="360"/>
        <w:jc w:val="both"/>
        <w:rPr>
          <w:rFonts w:ascii="Arial" w:hAnsi="Arial" w:cs="Arial"/>
        </w:rPr>
      </w:pPr>
      <w:r>
        <w:rPr>
          <w:rFonts w:ascii="Arial" w:hAnsi="Arial" w:cs="Arial"/>
        </w:rPr>
        <w:tab/>
      </w:r>
      <w:r>
        <w:rPr>
          <w:rFonts w:ascii="Arial" w:hAnsi="Arial" w:cs="Arial"/>
        </w:rPr>
        <w:tab/>
        <w:t>P</w:t>
      </w:r>
      <w:r w:rsidRPr="00A64C8E">
        <w:rPr>
          <w:rFonts w:ascii="Arial" w:hAnsi="Arial" w:cs="Arial"/>
        </w:rPr>
        <w:t>enulis memilih analisis univariat yang menghasilkan distribusi frekuensi dan persentasi dari tiap variable. Dan data hasil pemeriksaan kandungan formalin diolah kemudian disajikan dalam bentuk table dan mengacu pada Peraturan Menteri Kesehatan RI No. 033/Menkes/Per/XI/2012 t</w:t>
      </w:r>
      <w:r>
        <w:rPr>
          <w:rFonts w:ascii="Arial" w:hAnsi="Arial" w:cs="Arial"/>
        </w:rPr>
        <w:t>entang Bahan Tambahan Pangan.</w:t>
      </w: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color w:val="000000"/>
        </w:rPr>
      </w:pPr>
    </w:p>
    <w:p w:rsidR="0068573B" w:rsidRPr="007A2D08" w:rsidRDefault="0068573B" w:rsidP="0068573B">
      <w:pPr>
        <w:autoSpaceDE w:val="0"/>
        <w:autoSpaceDN w:val="0"/>
        <w:adjustRightInd w:val="0"/>
        <w:spacing w:after="0" w:line="360" w:lineRule="auto"/>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center"/>
        <w:rPr>
          <w:rFonts w:ascii="Arial" w:hAnsi="Arial" w:cs="Arial"/>
          <w:b/>
          <w:sz w:val="28"/>
          <w:szCs w:val="28"/>
        </w:rPr>
      </w:pPr>
      <w:r>
        <w:rPr>
          <w:rFonts w:ascii="Arial" w:hAnsi="Arial" w:cs="Arial"/>
          <w:b/>
          <w:sz w:val="28"/>
          <w:szCs w:val="28"/>
        </w:rPr>
        <w:lastRenderedPageBreak/>
        <w:t>BAB IV</w:t>
      </w:r>
    </w:p>
    <w:p w:rsidR="0068573B" w:rsidRDefault="0068573B" w:rsidP="0068573B">
      <w:pPr>
        <w:autoSpaceDE w:val="0"/>
        <w:autoSpaceDN w:val="0"/>
        <w:adjustRightInd w:val="0"/>
        <w:spacing w:after="0" w:line="360" w:lineRule="auto"/>
        <w:jc w:val="center"/>
        <w:rPr>
          <w:rFonts w:ascii="Arial" w:hAnsi="Arial" w:cs="Arial"/>
          <w:b/>
          <w:sz w:val="28"/>
          <w:szCs w:val="28"/>
        </w:rPr>
      </w:pPr>
      <w:r>
        <w:rPr>
          <w:rFonts w:ascii="Arial" w:hAnsi="Arial" w:cs="Arial"/>
          <w:b/>
          <w:sz w:val="28"/>
          <w:szCs w:val="28"/>
        </w:rPr>
        <w:t>HASIL DAN PEMBAHASAN</w:t>
      </w:r>
    </w:p>
    <w:p w:rsidR="0068573B" w:rsidRDefault="0068573B" w:rsidP="0068573B">
      <w:pPr>
        <w:autoSpaceDE w:val="0"/>
        <w:autoSpaceDN w:val="0"/>
        <w:adjustRightInd w:val="0"/>
        <w:spacing w:after="0" w:line="360" w:lineRule="auto"/>
        <w:jc w:val="center"/>
        <w:rPr>
          <w:rFonts w:ascii="Arial" w:hAnsi="Arial" w:cs="Arial"/>
          <w:b/>
          <w:sz w:val="28"/>
          <w:szCs w:val="28"/>
        </w:rPr>
      </w:pPr>
    </w:p>
    <w:p w:rsidR="0068573B" w:rsidRPr="006E5644" w:rsidRDefault="0068573B" w:rsidP="0068573B">
      <w:pPr>
        <w:pStyle w:val="ListParagraph"/>
        <w:numPr>
          <w:ilvl w:val="0"/>
          <w:numId w:val="35"/>
        </w:numPr>
        <w:autoSpaceDE w:val="0"/>
        <w:autoSpaceDN w:val="0"/>
        <w:adjustRightInd w:val="0"/>
        <w:spacing w:after="0" w:line="360" w:lineRule="auto"/>
        <w:rPr>
          <w:rFonts w:ascii="Arial" w:hAnsi="Arial" w:cs="Arial"/>
          <w:b/>
          <w:sz w:val="24"/>
          <w:szCs w:val="24"/>
        </w:rPr>
      </w:pPr>
      <w:r>
        <w:rPr>
          <w:rFonts w:ascii="Arial" w:hAnsi="Arial" w:cs="Arial"/>
          <w:b/>
          <w:sz w:val="24"/>
          <w:szCs w:val="24"/>
          <w:lang w:val="id-ID"/>
        </w:rPr>
        <w:t xml:space="preserve">     </w:t>
      </w:r>
      <w:r w:rsidRPr="006E5644">
        <w:rPr>
          <w:rFonts w:ascii="Arial" w:hAnsi="Arial" w:cs="Arial"/>
          <w:b/>
          <w:sz w:val="24"/>
          <w:szCs w:val="24"/>
        </w:rPr>
        <w:t>Hasil Penelitian</w:t>
      </w:r>
    </w:p>
    <w:p w:rsidR="0068573B" w:rsidRDefault="0068573B" w:rsidP="0068573B">
      <w:pPr>
        <w:autoSpaceDE w:val="0"/>
        <w:autoSpaceDN w:val="0"/>
        <w:adjustRightInd w:val="0"/>
        <w:spacing w:after="0" w:line="360" w:lineRule="auto"/>
        <w:ind w:left="900" w:hanging="540"/>
        <w:rPr>
          <w:rFonts w:ascii="Arial" w:hAnsi="Arial" w:cs="Arial"/>
          <w:b/>
          <w:sz w:val="24"/>
          <w:szCs w:val="24"/>
        </w:rPr>
      </w:pPr>
      <w:r w:rsidRPr="006E5644">
        <w:rPr>
          <w:rFonts w:ascii="Arial" w:hAnsi="Arial" w:cs="Arial"/>
          <w:b/>
          <w:sz w:val="24"/>
          <w:szCs w:val="24"/>
        </w:rPr>
        <w:t xml:space="preserve">A.1 </w:t>
      </w:r>
      <w:r>
        <w:rPr>
          <w:rFonts w:ascii="Arial" w:hAnsi="Arial" w:cs="Arial"/>
          <w:b/>
          <w:sz w:val="24"/>
          <w:szCs w:val="24"/>
        </w:rPr>
        <w:t xml:space="preserve">    Deskripsi Lokasi Penelitian</w:t>
      </w:r>
    </w:p>
    <w:p w:rsidR="0068573B" w:rsidRDefault="0068573B" w:rsidP="0068573B">
      <w:pPr>
        <w:autoSpaceDE w:val="0"/>
        <w:autoSpaceDN w:val="0"/>
        <w:adjustRightInd w:val="0"/>
        <w:spacing w:after="0" w:line="360" w:lineRule="auto"/>
        <w:ind w:left="1080" w:hanging="720"/>
        <w:rPr>
          <w:rFonts w:ascii="Arial" w:hAnsi="Arial" w:cs="Arial"/>
          <w:b/>
          <w:sz w:val="24"/>
          <w:szCs w:val="24"/>
        </w:rPr>
      </w:pPr>
      <w:r>
        <w:rPr>
          <w:rFonts w:ascii="Arial" w:hAnsi="Arial" w:cs="Arial"/>
          <w:b/>
          <w:sz w:val="24"/>
          <w:szCs w:val="24"/>
        </w:rPr>
        <w:t>A.1.1. Geografis</w:t>
      </w:r>
    </w:p>
    <w:p w:rsidR="0068573B" w:rsidRPr="00C25194" w:rsidRDefault="0068573B" w:rsidP="0068573B">
      <w:pPr>
        <w:pStyle w:val="NormalWeb"/>
        <w:spacing w:before="0" w:beforeAutospacing="0" w:after="0" w:afterAutospacing="0" w:line="360" w:lineRule="auto"/>
        <w:ind w:left="360" w:firstLine="720"/>
        <w:jc w:val="both"/>
        <w:rPr>
          <w:rFonts w:ascii="Arial" w:hAnsi="Arial" w:cs="Arial"/>
          <w:sz w:val="22"/>
          <w:szCs w:val="22"/>
        </w:rPr>
      </w:pPr>
      <w:r w:rsidRPr="00C25194">
        <w:rPr>
          <w:rFonts w:ascii="Arial" w:hAnsi="Arial" w:cs="Arial"/>
          <w:sz w:val="22"/>
          <w:szCs w:val="22"/>
        </w:rPr>
        <w:t>Secara geografis Daerah Kabupaten Karo terletak antara 02</w:t>
      </w:r>
      <w:r w:rsidRPr="00C25194">
        <w:rPr>
          <w:rFonts w:ascii="Arial" w:hAnsi="Arial" w:cs="Arial"/>
          <w:sz w:val="22"/>
          <w:szCs w:val="22"/>
          <w:vertAlign w:val="superscript"/>
        </w:rPr>
        <w:t>o</w:t>
      </w:r>
      <w:r w:rsidRPr="00C25194">
        <w:rPr>
          <w:rFonts w:ascii="Arial" w:hAnsi="Arial" w:cs="Arial"/>
          <w:sz w:val="22"/>
          <w:szCs w:val="22"/>
        </w:rPr>
        <w:t>50’ s/d 03</w:t>
      </w:r>
      <w:r w:rsidRPr="00C25194">
        <w:rPr>
          <w:rFonts w:ascii="Arial" w:hAnsi="Arial" w:cs="Arial"/>
          <w:sz w:val="22"/>
          <w:szCs w:val="22"/>
          <w:vertAlign w:val="superscript"/>
        </w:rPr>
        <w:t>o</w:t>
      </w:r>
      <w:r w:rsidRPr="00C25194">
        <w:rPr>
          <w:rFonts w:ascii="Arial" w:hAnsi="Arial" w:cs="Arial"/>
          <w:sz w:val="22"/>
          <w:szCs w:val="22"/>
        </w:rPr>
        <w:t>19’ LU dan 97</w:t>
      </w:r>
      <w:r w:rsidRPr="00C25194">
        <w:rPr>
          <w:rFonts w:ascii="Arial" w:hAnsi="Arial" w:cs="Arial"/>
          <w:sz w:val="22"/>
          <w:szCs w:val="22"/>
          <w:vertAlign w:val="superscript"/>
        </w:rPr>
        <w:t>o</w:t>
      </w:r>
      <w:r w:rsidRPr="00C25194">
        <w:rPr>
          <w:rFonts w:ascii="Arial" w:hAnsi="Arial" w:cs="Arial"/>
          <w:sz w:val="22"/>
          <w:szCs w:val="22"/>
        </w:rPr>
        <w:t>55’ s/d 98</w:t>
      </w:r>
      <w:r w:rsidRPr="00C25194">
        <w:rPr>
          <w:rFonts w:ascii="Arial" w:hAnsi="Arial" w:cs="Arial"/>
          <w:sz w:val="22"/>
          <w:szCs w:val="22"/>
          <w:vertAlign w:val="superscript"/>
        </w:rPr>
        <w:t>o</w:t>
      </w:r>
      <w:r w:rsidRPr="00C25194">
        <w:rPr>
          <w:rFonts w:ascii="Arial" w:hAnsi="Arial" w:cs="Arial"/>
          <w:sz w:val="22"/>
          <w:szCs w:val="22"/>
        </w:rPr>
        <w:t>38’ BT. Daerah Kabupaten Karo terletak di daerah dataran</w:t>
      </w:r>
      <w:r w:rsidRPr="006E5644">
        <w:rPr>
          <w:rStyle w:val="Strong"/>
          <w:rFonts w:ascii="Arial" w:hAnsi="Arial" w:cs="Arial"/>
          <w:sz w:val="22"/>
          <w:szCs w:val="22"/>
        </w:rPr>
        <w:t>tinggi dengan ketinggian 600 sampai 1400 meter diatas permukaan laut. Karena berada diketinggian tersebut tanah Karo Simalem mempunyai iklim yang sejuk dengan suhu berkisar antara 16 sampai 17</w:t>
      </w:r>
      <w:r w:rsidRPr="006E5644">
        <w:rPr>
          <w:rFonts w:ascii="Arial" w:hAnsi="Arial" w:cs="Arial"/>
          <w:b/>
          <w:sz w:val="22"/>
          <w:szCs w:val="22"/>
          <w:vertAlign w:val="superscript"/>
        </w:rPr>
        <w:t>o</w:t>
      </w:r>
      <w:r w:rsidRPr="006E5644">
        <w:rPr>
          <w:rStyle w:val="Strong"/>
          <w:rFonts w:ascii="Arial" w:hAnsi="Arial" w:cs="Arial"/>
          <w:sz w:val="22"/>
          <w:szCs w:val="22"/>
        </w:rPr>
        <w:t>C</w:t>
      </w:r>
      <w:r w:rsidRPr="00C25194">
        <w:rPr>
          <w:rFonts w:ascii="Arial" w:hAnsi="Arial" w:cs="Arial"/>
          <w:sz w:val="22"/>
          <w:szCs w:val="22"/>
        </w:rPr>
        <w:t>dengan total luas administrasi 2.127,25 km² atau 212.725 ha. Didaerah ini juga bisa kita nikmati keindahan Gunung Berapi Sinabung dan Sibayak dalam keadaan aktif berlokasi di atas ketinggian 2.172 meter dari permukaan laut. Ibukota Kabupaten Karo adalah Kabanjahe yang terletak sekitar 77 km sebelah selatan kota Medan Provinsi Sumatera Utara, Kabanjahe terdiri dari 13 desa/kelurahan, Wilayah Pasar Kabanjahe berada di kelurahan Padang Mas yang  terdapat di Kecamatan Kabanjahe yang berbatasan dengan :</w:t>
      </w:r>
    </w:p>
    <w:p w:rsidR="0068573B" w:rsidRPr="00C25194" w:rsidRDefault="0068573B" w:rsidP="0068573B">
      <w:pPr>
        <w:pStyle w:val="NormalWeb"/>
        <w:numPr>
          <w:ilvl w:val="3"/>
          <w:numId w:val="36"/>
        </w:numPr>
        <w:spacing w:before="0" w:beforeAutospacing="0" w:after="0" w:afterAutospacing="0" w:line="360" w:lineRule="auto"/>
        <w:ind w:left="360" w:firstLine="0"/>
        <w:jc w:val="both"/>
        <w:rPr>
          <w:rFonts w:ascii="Arial" w:hAnsi="Arial" w:cs="Arial"/>
          <w:sz w:val="22"/>
          <w:szCs w:val="22"/>
        </w:rPr>
      </w:pPr>
      <w:r w:rsidRPr="00C25194">
        <w:rPr>
          <w:rFonts w:ascii="Arial" w:hAnsi="Arial" w:cs="Arial"/>
          <w:sz w:val="22"/>
          <w:szCs w:val="22"/>
        </w:rPr>
        <w:t>Sebelah Utara berbatasan dengan jalan Padang Mas.</w:t>
      </w:r>
    </w:p>
    <w:p w:rsidR="0068573B" w:rsidRPr="00C25194" w:rsidRDefault="0068573B" w:rsidP="0068573B">
      <w:pPr>
        <w:pStyle w:val="NormalWeb"/>
        <w:spacing w:before="0" w:beforeAutospacing="0" w:after="0" w:afterAutospacing="0" w:line="360" w:lineRule="auto"/>
        <w:ind w:firstLine="360"/>
        <w:jc w:val="both"/>
        <w:rPr>
          <w:rFonts w:ascii="Arial" w:hAnsi="Arial" w:cs="Arial"/>
          <w:sz w:val="22"/>
          <w:szCs w:val="22"/>
        </w:rPr>
      </w:pPr>
      <w:r>
        <w:rPr>
          <w:rFonts w:ascii="Arial" w:hAnsi="Arial" w:cs="Arial"/>
          <w:sz w:val="22"/>
          <w:szCs w:val="22"/>
        </w:rPr>
        <w:t xml:space="preserve">2. </w:t>
      </w:r>
      <w:r w:rsidRPr="00C25194">
        <w:rPr>
          <w:rFonts w:ascii="Arial" w:hAnsi="Arial" w:cs="Arial"/>
          <w:sz w:val="22"/>
          <w:szCs w:val="22"/>
        </w:rPr>
        <w:t>Sebelah Selatan berbatasan dengan jalan Kapten Mumah Purba.</w:t>
      </w:r>
    </w:p>
    <w:p w:rsidR="0068573B" w:rsidRPr="00C25194" w:rsidRDefault="0068573B" w:rsidP="0068573B">
      <w:pPr>
        <w:pStyle w:val="NormalWeb"/>
        <w:tabs>
          <w:tab w:val="left" w:pos="360"/>
        </w:tabs>
        <w:spacing w:before="0" w:beforeAutospacing="0" w:after="0" w:afterAutospacing="0" w:line="360" w:lineRule="auto"/>
        <w:ind w:firstLine="360"/>
        <w:jc w:val="both"/>
        <w:rPr>
          <w:rFonts w:ascii="Arial" w:hAnsi="Arial" w:cs="Arial"/>
          <w:sz w:val="22"/>
          <w:szCs w:val="22"/>
        </w:rPr>
      </w:pPr>
      <w:r>
        <w:rPr>
          <w:rFonts w:ascii="Arial" w:hAnsi="Arial" w:cs="Arial"/>
          <w:sz w:val="22"/>
          <w:szCs w:val="22"/>
        </w:rPr>
        <w:t xml:space="preserve">3.  </w:t>
      </w:r>
      <w:r w:rsidRPr="00C25194">
        <w:rPr>
          <w:rFonts w:ascii="Arial" w:hAnsi="Arial" w:cs="Arial"/>
          <w:sz w:val="22"/>
          <w:szCs w:val="22"/>
        </w:rPr>
        <w:t>Sebelah Timur berbatasan dengan jalan Letnan Abdul Kadir.</w:t>
      </w:r>
    </w:p>
    <w:p w:rsidR="0068573B" w:rsidRPr="00C25194" w:rsidRDefault="0068573B" w:rsidP="0068573B">
      <w:pPr>
        <w:pStyle w:val="NormalWeb"/>
        <w:spacing w:before="0" w:beforeAutospacing="0" w:after="0" w:afterAutospacing="0" w:line="360" w:lineRule="auto"/>
        <w:ind w:firstLine="360"/>
        <w:jc w:val="both"/>
        <w:rPr>
          <w:rFonts w:ascii="Arial" w:hAnsi="Arial" w:cs="Arial"/>
          <w:sz w:val="22"/>
          <w:szCs w:val="22"/>
        </w:rPr>
      </w:pPr>
      <w:r>
        <w:rPr>
          <w:rFonts w:ascii="Arial" w:hAnsi="Arial" w:cs="Arial"/>
          <w:sz w:val="22"/>
          <w:szCs w:val="22"/>
          <w:lang w:val="id-ID"/>
        </w:rPr>
        <w:t xml:space="preserve">4.  </w:t>
      </w:r>
      <w:r w:rsidRPr="00C25194">
        <w:rPr>
          <w:rFonts w:ascii="Arial" w:hAnsi="Arial" w:cs="Arial"/>
          <w:sz w:val="22"/>
          <w:szCs w:val="22"/>
        </w:rPr>
        <w:t>Sebelah Barat berbatasan dengan jalan Kapten Bangsi Sembiring.</w:t>
      </w:r>
    </w:p>
    <w:p w:rsidR="0068573B" w:rsidRDefault="0068573B" w:rsidP="0068573B">
      <w:pPr>
        <w:tabs>
          <w:tab w:val="left" w:pos="1080"/>
        </w:tabs>
        <w:autoSpaceDE w:val="0"/>
        <w:autoSpaceDN w:val="0"/>
        <w:adjustRightInd w:val="0"/>
        <w:spacing w:after="0" w:line="360" w:lineRule="auto"/>
        <w:ind w:left="360" w:firstLine="720"/>
        <w:jc w:val="both"/>
        <w:rPr>
          <w:rFonts w:ascii="Arial" w:hAnsi="Arial" w:cs="Arial"/>
        </w:rPr>
      </w:pPr>
      <w:r w:rsidRPr="00C25194">
        <w:rPr>
          <w:rFonts w:ascii="Arial" w:hAnsi="Arial" w:cs="Arial"/>
          <w:color w:val="000000"/>
        </w:rPr>
        <w:t xml:space="preserve">Kecamatan Kabanjahe merupakan salah satu daerah pusat perdagangan di Kabupaten Karo.Terdapat pusat-pusat perbelanjaan, pertokoan dan perbankan </w:t>
      </w:r>
      <w:r w:rsidRPr="00C25194">
        <w:rPr>
          <w:rFonts w:ascii="Arial" w:hAnsi="Arial" w:cs="Arial"/>
        </w:rPr>
        <w:t>dimana banyak pedagang</w:t>
      </w:r>
      <w:r>
        <w:rPr>
          <w:rFonts w:ascii="Arial" w:hAnsi="Arial" w:cs="Arial"/>
        </w:rPr>
        <w:t xml:space="preserve"> bahan makanan yang salah satu nya berjualan tahu yang merupakan salah satu makanan kesukan masyarakat.</w:t>
      </w:r>
    </w:p>
    <w:p w:rsidR="0068573B" w:rsidRDefault="0068573B" w:rsidP="0068573B">
      <w:pPr>
        <w:pStyle w:val="NormalWeb"/>
        <w:tabs>
          <w:tab w:val="left" w:pos="567"/>
          <w:tab w:val="left" w:pos="1276"/>
          <w:tab w:val="left" w:pos="2410"/>
        </w:tabs>
        <w:spacing w:before="0" w:beforeAutospacing="0" w:after="0" w:afterAutospacing="0" w:line="360" w:lineRule="auto"/>
        <w:ind w:left="360" w:firstLine="360"/>
        <w:jc w:val="both"/>
        <w:rPr>
          <w:rFonts w:ascii="Arial" w:hAnsi="Arial" w:cs="Arial"/>
          <w:color w:val="000000"/>
          <w:sz w:val="22"/>
          <w:szCs w:val="22"/>
        </w:rPr>
      </w:pPr>
      <w:r w:rsidRPr="00FF2CBA">
        <w:rPr>
          <w:rFonts w:ascii="Arial" w:hAnsi="Arial" w:cs="Arial"/>
          <w:sz w:val="22"/>
          <w:szCs w:val="22"/>
        </w:rPr>
        <w:t xml:space="preserve">Jumlah pedagang setiap harinya kurang lebih 1031 pedagang dan diantaranya ada 20 pedagang tahu yang berjualan mulai pagi hingga sore hari. Luas areal Pasar Kabanjahe </w:t>
      </w:r>
      <w:r w:rsidRPr="00FF2CBA">
        <w:rPr>
          <w:rFonts w:ascii="Arial" w:hAnsi="Arial" w:cs="Arial"/>
          <w:color w:val="000000"/>
          <w:sz w:val="22"/>
          <w:szCs w:val="22"/>
        </w:rPr>
        <w:t>±9032,70m</w:t>
      </w:r>
      <w:r w:rsidRPr="00FF2CBA">
        <w:rPr>
          <w:rFonts w:ascii="Arial" w:hAnsi="Arial" w:cs="Arial"/>
          <w:color w:val="000000"/>
          <w:sz w:val="22"/>
          <w:szCs w:val="22"/>
          <w:vertAlign w:val="superscript"/>
        </w:rPr>
        <w:t>2</w:t>
      </w:r>
      <w:r w:rsidRPr="00FF2CBA">
        <w:rPr>
          <w:rFonts w:ascii="Arial" w:hAnsi="Arial" w:cs="Arial"/>
          <w:color w:val="000000"/>
          <w:sz w:val="22"/>
          <w:szCs w:val="22"/>
        </w:rPr>
        <w:t>(BPS,2010).</w:t>
      </w:r>
    </w:p>
    <w:p w:rsidR="0068573B" w:rsidRDefault="0068573B" w:rsidP="0068573B">
      <w:pPr>
        <w:pStyle w:val="NormalWeb"/>
        <w:tabs>
          <w:tab w:val="left" w:pos="567"/>
          <w:tab w:val="left" w:pos="1276"/>
          <w:tab w:val="left" w:pos="2410"/>
        </w:tabs>
        <w:spacing w:before="0" w:beforeAutospacing="0" w:after="0" w:afterAutospacing="0" w:line="360" w:lineRule="auto"/>
        <w:jc w:val="both"/>
        <w:rPr>
          <w:rFonts w:ascii="Arial" w:hAnsi="Arial" w:cs="Arial"/>
          <w:color w:val="000000"/>
        </w:rPr>
      </w:pPr>
    </w:p>
    <w:p w:rsidR="0068573B" w:rsidRPr="00FF2CBA" w:rsidRDefault="0068573B" w:rsidP="0068573B">
      <w:pPr>
        <w:pStyle w:val="NormalWeb"/>
        <w:tabs>
          <w:tab w:val="left" w:pos="567"/>
          <w:tab w:val="left" w:pos="1276"/>
          <w:tab w:val="left" w:pos="2410"/>
        </w:tabs>
        <w:spacing w:before="0" w:beforeAutospacing="0" w:after="0" w:afterAutospacing="0" w:line="360" w:lineRule="auto"/>
        <w:jc w:val="both"/>
        <w:rPr>
          <w:rFonts w:ascii="Arial" w:hAnsi="Arial" w:cs="Arial"/>
          <w:color w:val="000000"/>
        </w:rPr>
      </w:pPr>
    </w:p>
    <w:p w:rsidR="0068573B" w:rsidRDefault="0068573B" w:rsidP="0068573B">
      <w:pPr>
        <w:pStyle w:val="NormalWeb"/>
        <w:tabs>
          <w:tab w:val="left" w:pos="567"/>
          <w:tab w:val="left" w:pos="1276"/>
          <w:tab w:val="left" w:pos="2410"/>
        </w:tabs>
        <w:spacing w:before="0" w:beforeAutospacing="0" w:after="0" w:afterAutospacing="0" w:line="360" w:lineRule="auto"/>
        <w:ind w:left="1170" w:hanging="720"/>
        <w:jc w:val="both"/>
        <w:rPr>
          <w:rFonts w:ascii="Arial" w:hAnsi="Arial" w:cs="Arial"/>
          <w:b/>
          <w:color w:val="000000"/>
        </w:rPr>
      </w:pPr>
      <w:r w:rsidRPr="00FF2CBA">
        <w:rPr>
          <w:rFonts w:ascii="Arial" w:hAnsi="Arial" w:cs="Arial"/>
          <w:b/>
          <w:color w:val="000000"/>
        </w:rPr>
        <w:lastRenderedPageBreak/>
        <w:t>A.1.2. Demografi</w:t>
      </w:r>
    </w:p>
    <w:p w:rsidR="0068573B" w:rsidRPr="00C25194" w:rsidRDefault="0068573B" w:rsidP="0068573B">
      <w:pPr>
        <w:spacing w:after="0" w:line="360" w:lineRule="auto"/>
        <w:ind w:left="450" w:firstLine="684"/>
        <w:jc w:val="both"/>
        <w:rPr>
          <w:rFonts w:ascii="Arial" w:hAnsi="Arial" w:cs="Arial"/>
        </w:rPr>
      </w:pPr>
      <w:r>
        <w:rPr>
          <w:rFonts w:ascii="Arial" w:hAnsi="Arial" w:cs="Arial"/>
          <w:color w:val="000000"/>
          <w:lang w:val="id-ID"/>
        </w:rPr>
        <w:t xml:space="preserve"> </w:t>
      </w:r>
      <w:r w:rsidRPr="00FF2CBA">
        <w:rPr>
          <w:rFonts w:ascii="Arial" w:hAnsi="Arial" w:cs="Arial"/>
          <w:color w:val="000000"/>
        </w:rPr>
        <w:t xml:space="preserve">Kabupaten </w:t>
      </w:r>
      <w:r>
        <w:rPr>
          <w:rFonts w:ascii="Arial" w:hAnsi="Arial" w:cs="Arial"/>
          <w:color w:val="000000"/>
        </w:rPr>
        <w:t xml:space="preserve">Karo yang meliputi areal seluas </w:t>
      </w:r>
      <w:r w:rsidRPr="00C25194">
        <w:rPr>
          <w:rFonts w:ascii="Arial" w:hAnsi="Arial" w:cs="Arial"/>
          <w:color w:val="000000"/>
        </w:rPr>
        <w:t xml:space="preserve">± </w:t>
      </w:r>
      <w:r w:rsidRPr="00C25194">
        <w:rPr>
          <w:rFonts w:ascii="Arial" w:hAnsi="Arial" w:cs="Arial"/>
        </w:rPr>
        <w:t>2.127,25 km² atau 212.725 ha,</w:t>
      </w:r>
      <w:r w:rsidRPr="00C25194">
        <w:rPr>
          <w:rFonts w:ascii="Arial" w:hAnsi="Arial" w:cs="Arial"/>
          <w:color w:val="000000"/>
        </w:rPr>
        <w:t xml:space="preserve"> dan terdiri dari 17 Kecamatan, 10 Kelurahan dan 261 Desa yang jumlah penduduknya 280.486 jiwa, terdiri dari laki-laki 215.914 jiwa dan perempuan 235.915 jiwa, yang beragama Islam 138.929 jiwa, Kristen Katolik 88.440 jiwa, Kristen Protestan 197.219 jiwa, Hindu 2.851 jiwa, Budha 2.879 jiwa, dan lain-lain 1.511 jiwa. </w:t>
      </w:r>
      <w:r w:rsidRPr="00C25194">
        <w:rPr>
          <w:rFonts w:ascii="Arial" w:hAnsi="Arial" w:cs="Arial"/>
        </w:rPr>
        <w:t xml:space="preserve">Ibu Kota Kabupaten Karo adalah Kabanjahe dengan penduduk Kecamatan </w:t>
      </w:r>
      <w:r>
        <w:rPr>
          <w:rFonts w:ascii="Arial" w:hAnsi="Arial" w:cs="Arial"/>
        </w:rPr>
        <w:t>Kabanjahe 63.290</w:t>
      </w:r>
      <w:r w:rsidRPr="00C25194">
        <w:rPr>
          <w:rFonts w:ascii="Arial" w:hAnsi="Arial" w:cs="Arial"/>
        </w:rPr>
        <w:t xml:space="preserve">Jiwa, terdiri dari  30.977 jiwa laki-laki dan perempuan 32.313 jiwa, kecamatan Kabanjahe terdiri dari 13 desa/kelurahan, </w:t>
      </w:r>
      <w:r>
        <w:rPr>
          <w:rFonts w:ascii="Arial" w:hAnsi="Arial" w:cs="Arial"/>
        </w:rPr>
        <w:t>pasar</w:t>
      </w:r>
      <w:r w:rsidRPr="00C25194">
        <w:rPr>
          <w:rFonts w:ascii="Arial" w:hAnsi="Arial" w:cs="Arial"/>
        </w:rPr>
        <w:t xml:space="preserve"> Kabanjahe berada di keluran Padang Mas yang berpenduduk 10984 jiwa terdiri dari 5489 jiwa laki-laki dan 5495 jiwa perempuan  </w:t>
      </w:r>
      <w:r w:rsidRPr="00C25194">
        <w:rPr>
          <w:rFonts w:ascii="Arial" w:hAnsi="Arial" w:cs="Arial"/>
          <w:color w:val="000000"/>
        </w:rPr>
        <w:t>Jumlah pedagang setiap harinya kurang lebih 1031 pedagang</w:t>
      </w:r>
      <w:r w:rsidRPr="00C25194">
        <w:rPr>
          <w:rFonts w:ascii="Arial" w:hAnsi="Arial" w:cs="Arial"/>
        </w:rPr>
        <w:t xml:space="preserve"> (Proyeksi penduduk pertengahan tahun 2009 BPS, Kab. Karo).</w:t>
      </w:r>
    </w:p>
    <w:p w:rsidR="0068573B" w:rsidRDefault="0068573B" w:rsidP="0068573B">
      <w:pPr>
        <w:pStyle w:val="NormalWeb"/>
        <w:tabs>
          <w:tab w:val="left" w:pos="567"/>
          <w:tab w:val="left" w:pos="1276"/>
          <w:tab w:val="left" w:pos="2410"/>
        </w:tabs>
        <w:spacing w:before="0" w:beforeAutospacing="0" w:after="0" w:afterAutospacing="0" w:line="360" w:lineRule="auto"/>
        <w:ind w:left="1080" w:firstLine="90"/>
        <w:jc w:val="both"/>
        <w:rPr>
          <w:rFonts w:ascii="Arial" w:hAnsi="Arial" w:cs="Arial"/>
          <w:color w:val="000000"/>
          <w:sz w:val="22"/>
          <w:szCs w:val="22"/>
        </w:rPr>
      </w:pPr>
    </w:p>
    <w:p w:rsidR="0068573B" w:rsidRPr="00E30E23" w:rsidRDefault="0068573B" w:rsidP="0068573B">
      <w:pPr>
        <w:pStyle w:val="NormalWeb"/>
        <w:tabs>
          <w:tab w:val="left" w:pos="567"/>
          <w:tab w:val="left" w:pos="1260"/>
          <w:tab w:val="left" w:pos="2410"/>
        </w:tabs>
        <w:spacing w:before="0" w:beforeAutospacing="0" w:after="0" w:afterAutospacing="0" w:line="360" w:lineRule="auto"/>
        <w:ind w:left="1170" w:hanging="720"/>
        <w:jc w:val="both"/>
        <w:rPr>
          <w:rFonts w:ascii="Arial" w:hAnsi="Arial" w:cs="Arial"/>
          <w:b/>
          <w:color w:val="000000"/>
        </w:rPr>
      </w:pPr>
      <w:r>
        <w:rPr>
          <w:rFonts w:ascii="Arial" w:hAnsi="Arial" w:cs="Arial"/>
          <w:b/>
          <w:color w:val="000000"/>
        </w:rPr>
        <w:t xml:space="preserve">A.2.    </w:t>
      </w:r>
      <w:r w:rsidRPr="00E30E23">
        <w:rPr>
          <w:rFonts w:ascii="Arial" w:hAnsi="Arial" w:cs="Arial"/>
          <w:b/>
          <w:color w:val="000000"/>
        </w:rPr>
        <w:t>Deskripsi Sampel</w:t>
      </w:r>
    </w:p>
    <w:p w:rsidR="0068573B" w:rsidRDefault="0068573B" w:rsidP="0068573B">
      <w:pPr>
        <w:pStyle w:val="NormalWeb"/>
        <w:tabs>
          <w:tab w:val="left" w:pos="450"/>
          <w:tab w:val="left" w:pos="567"/>
          <w:tab w:val="left" w:pos="1260"/>
          <w:tab w:val="left" w:pos="2410"/>
        </w:tabs>
        <w:spacing w:before="0" w:beforeAutospacing="0" w:after="0" w:afterAutospacing="0" w:line="360" w:lineRule="auto"/>
        <w:ind w:left="450" w:firstLine="720"/>
        <w:jc w:val="both"/>
        <w:rPr>
          <w:rFonts w:ascii="Arial" w:hAnsi="Arial" w:cs="Arial"/>
          <w:color w:val="000000"/>
          <w:sz w:val="22"/>
          <w:szCs w:val="22"/>
        </w:rPr>
      </w:pPr>
      <w:r>
        <w:rPr>
          <w:rFonts w:ascii="Arial" w:hAnsi="Arial" w:cs="Arial"/>
          <w:color w:val="000000"/>
          <w:sz w:val="22"/>
          <w:szCs w:val="22"/>
        </w:rPr>
        <w:t>Pengambilan sampel dilakukan di Pasar Tradisional Kabanjahe Kabupaten Karo, terdapat 20 pedagang tahu putih dan dari setiap pedagang diambil sampel sebanyak 5 gr per sampel. Di Pasar Tradisional Kabanjahe tahu putih banyak dijual karena lokasinya  padat penduduk dan juga merupakan pusat perdagangan di Kota Kabanjahe.</w:t>
      </w:r>
    </w:p>
    <w:p w:rsidR="0068573B" w:rsidRDefault="0068573B" w:rsidP="0068573B">
      <w:pPr>
        <w:pStyle w:val="NormalWeb"/>
        <w:tabs>
          <w:tab w:val="left" w:pos="450"/>
          <w:tab w:val="left" w:pos="567"/>
          <w:tab w:val="left" w:pos="1260"/>
          <w:tab w:val="left" w:pos="2410"/>
        </w:tabs>
        <w:spacing w:before="0" w:beforeAutospacing="0" w:after="0" w:afterAutospacing="0" w:line="360" w:lineRule="auto"/>
        <w:ind w:left="450" w:firstLine="720"/>
        <w:jc w:val="both"/>
        <w:rPr>
          <w:rFonts w:ascii="Arial" w:hAnsi="Arial" w:cs="Arial"/>
          <w:color w:val="000000"/>
          <w:sz w:val="22"/>
          <w:szCs w:val="22"/>
        </w:rPr>
      </w:pPr>
    </w:p>
    <w:p w:rsidR="0068573B" w:rsidRPr="00E30E23" w:rsidRDefault="0068573B" w:rsidP="0068573B">
      <w:pPr>
        <w:pStyle w:val="NormalWeb"/>
        <w:tabs>
          <w:tab w:val="left" w:pos="1080"/>
          <w:tab w:val="left" w:pos="1170"/>
          <w:tab w:val="left" w:pos="2410"/>
          <w:tab w:val="left" w:pos="4823"/>
        </w:tabs>
        <w:spacing w:before="0" w:beforeAutospacing="0" w:after="0" w:afterAutospacing="0" w:line="360" w:lineRule="auto"/>
        <w:ind w:left="450"/>
        <w:jc w:val="both"/>
        <w:rPr>
          <w:rFonts w:ascii="Arial" w:hAnsi="Arial" w:cs="Arial"/>
          <w:b/>
          <w:color w:val="000000"/>
        </w:rPr>
      </w:pPr>
      <w:r w:rsidRPr="00E30E23">
        <w:rPr>
          <w:rFonts w:ascii="Arial" w:hAnsi="Arial" w:cs="Arial"/>
          <w:b/>
          <w:color w:val="000000"/>
        </w:rPr>
        <w:t>A.3.     Hasil Penelitian</w:t>
      </w:r>
      <w:r>
        <w:rPr>
          <w:rFonts w:ascii="Arial" w:hAnsi="Arial" w:cs="Arial"/>
          <w:b/>
          <w:color w:val="000000"/>
        </w:rPr>
        <w:tab/>
      </w:r>
    </w:p>
    <w:p w:rsidR="0068573B" w:rsidRPr="00E30E23" w:rsidRDefault="0068573B" w:rsidP="0068573B">
      <w:pPr>
        <w:pStyle w:val="NormalWeb"/>
        <w:tabs>
          <w:tab w:val="left" w:pos="1080"/>
          <w:tab w:val="left" w:pos="1170"/>
          <w:tab w:val="left" w:pos="2410"/>
        </w:tabs>
        <w:spacing w:before="0" w:beforeAutospacing="0" w:after="0" w:afterAutospacing="0" w:line="360" w:lineRule="auto"/>
        <w:ind w:left="450"/>
        <w:jc w:val="both"/>
        <w:rPr>
          <w:rFonts w:ascii="Arial" w:hAnsi="Arial" w:cs="Arial"/>
          <w:b/>
          <w:color w:val="000000"/>
        </w:rPr>
      </w:pPr>
      <w:r w:rsidRPr="00E30E23">
        <w:rPr>
          <w:rFonts w:ascii="Arial" w:hAnsi="Arial" w:cs="Arial"/>
          <w:b/>
          <w:color w:val="000000"/>
        </w:rPr>
        <w:t>A.3.1.  Karakteristik Responden</w:t>
      </w:r>
    </w:p>
    <w:p w:rsidR="0068573B" w:rsidRDefault="0068573B" w:rsidP="0068573B">
      <w:pPr>
        <w:pStyle w:val="NormalWeb"/>
        <w:tabs>
          <w:tab w:val="left" w:pos="1080"/>
          <w:tab w:val="left" w:pos="1170"/>
          <w:tab w:val="left" w:pos="2410"/>
        </w:tabs>
        <w:spacing w:before="0" w:beforeAutospacing="0" w:after="0" w:afterAutospacing="0" w:line="360" w:lineRule="auto"/>
        <w:ind w:left="450" w:firstLine="810"/>
        <w:jc w:val="both"/>
        <w:rPr>
          <w:rFonts w:ascii="Arial" w:hAnsi="Arial" w:cs="Arial"/>
          <w:color w:val="000000"/>
          <w:sz w:val="22"/>
          <w:szCs w:val="22"/>
        </w:rPr>
      </w:pPr>
      <w:r>
        <w:rPr>
          <w:rFonts w:ascii="Arial" w:hAnsi="Arial" w:cs="Arial"/>
          <w:color w:val="000000"/>
          <w:sz w:val="22"/>
          <w:szCs w:val="22"/>
        </w:rPr>
        <w:t>Karakteristik Pedagang Tahu Putih di Pasar Tradisional Kabanjahe Kabupaten Karo Tahun 2019</w:t>
      </w:r>
    </w:p>
    <w:p w:rsidR="0068573B" w:rsidRPr="00E30E23" w:rsidRDefault="0068573B" w:rsidP="0068573B">
      <w:pPr>
        <w:pStyle w:val="NormalWeb"/>
        <w:tabs>
          <w:tab w:val="left" w:pos="1080"/>
          <w:tab w:val="left" w:pos="1170"/>
          <w:tab w:val="left" w:pos="2410"/>
        </w:tabs>
        <w:spacing w:before="0" w:beforeAutospacing="0" w:after="0" w:afterAutospacing="0" w:line="360" w:lineRule="auto"/>
        <w:ind w:left="450"/>
        <w:jc w:val="center"/>
        <w:rPr>
          <w:rFonts w:ascii="Arial" w:hAnsi="Arial" w:cs="Arial"/>
          <w:b/>
          <w:color w:val="000000"/>
          <w:sz w:val="22"/>
          <w:szCs w:val="22"/>
        </w:rPr>
      </w:pPr>
      <w:r w:rsidRPr="00E30E23">
        <w:rPr>
          <w:rFonts w:ascii="Arial" w:hAnsi="Arial" w:cs="Arial"/>
          <w:b/>
          <w:color w:val="000000"/>
          <w:sz w:val="22"/>
          <w:szCs w:val="22"/>
        </w:rPr>
        <w:t>Tabel 4.1</w:t>
      </w:r>
    </w:p>
    <w:p w:rsidR="0068573B" w:rsidRPr="00E30E23" w:rsidRDefault="0068573B" w:rsidP="0068573B">
      <w:pPr>
        <w:pStyle w:val="NormalWeb"/>
        <w:tabs>
          <w:tab w:val="left" w:pos="1080"/>
          <w:tab w:val="left" w:pos="1170"/>
          <w:tab w:val="left" w:pos="2410"/>
        </w:tabs>
        <w:spacing w:before="0" w:beforeAutospacing="0" w:after="240" w:afterAutospacing="0" w:line="276" w:lineRule="auto"/>
        <w:ind w:left="450"/>
        <w:jc w:val="center"/>
        <w:rPr>
          <w:rFonts w:ascii="Arial" w:hAnsi="Arial" w:cs="Arial"/>
          <w:b/>
          <w:color w:val="000000"/>
          <w:sz w:val="22"/>
          <w:szCs w:val="22"/>
        </w:rPr>
      </w:pPr>
      <w:r w:rsidRPr="00E30E23">
        <w:rPr>
          <w:rFonts w:ascii="Arial" w:hAnsi="Arial" w:cs="Arial"/>
          <w:b/>
          <w:color w:val="000000"/>
          <w:sz w:val="22"/>
          <w:szCs w:val="22"/>
        </w:rPr>
        <w:t>Distribusi frekuensi Pedagang Tahu</w:t>
      </w:r>
      <w:r>
        <w:rPr>
          <w:rFonts w:ascii="Arial" w:hAnsi="Arial" w:cs="Arial"/>
          <w:b/>
          <w:color w:val="000000"/>
          <w:sz w:val="22"/>
          <w:szCs w:val="22"/>
        </w:rPr>
        <w:t xml:space="preserve"> Putih</w:t>
      </w:r>
      <w:r w:rsidRPr="00E30E23">
        <w:rPr>
          <w:rFonts w:ascii="Arial" w:hAnsi="Arial" w:cs="Arial"/>
          <w:b/>
          <w:color w:val="000000"/>
          <w:sz w:val="22"/>
          <w:szCs w:val="22"/>
        </w:rPr>
        <w:t xml:space="preserve"> Berdasarkan Jenis Kelamin di Pasar Tradisional Kabanjahe Kabupaten Karo Tahun 2019</w:t>
      </w:r>
    </w:p>
    <w:tbl>
      <w:tblPr>
        <w:tblW w:w="7470" w:type="dxa"/>
        <w:tblInd w:w="558" w:type="dxa"/>
        <w:tblLook w:val="04A0" w:firstRow="1" w:lastRow="0" w:firstColumn="1" w:lastColumn="0" w:noHBand="0" w:noVBand="1"/>
      </w:tblPr>
      <w:tblGrid>
        <w:gridCol w:w="1086"/>
        <w:gridCol w:w="2279"/>
        <w:gridCol w:w="1610"/>
        <w:gridCol w:w="2495"/>
      </w:tblGrid>
      <w:tr w:rsidR="0068573B" w:rsidRPr="006201E1" w:rsidTr="0068573B">
        <w:trPr>
          <w:trHeight w:val="337"/>
        </w:trPr>
        <w:tc>
          <w:tcPr>
            <w:tcW w:w="1086" w:type="dxa"/>
            <w:tcBorders>
              <w:top w:val="single" w:sz="8" w:space="0" w:color="auto"/>
              <w:left w:val="nil"/>
              <w:bottom w:val="single" w:sz="8" w:space="0" w:color="auto"/>
              <w:right w:val="nil"/>
            </w:tcBorders>
            <w:shd w:val="clear" w:color="auto" w:fill="auto"/>
            <w:noWrap/>
            <w:vAlign w:val="bottom"/>
            <w:hideMark/>
          </w:tcPr>
          <w:p w:rsidR="0068573B" w:rsidRPr="006201E1" w:rsidRDefault="0068573B" w:rsidP="0068573B">
            <w:pPr>
              <w:spacing w:after="240" w:line="240" w:lineRule="auto"/>
              <w:jc w:val="center"/>
              <w:rPr>
                <w:rFonts w:ascii="Arial" w:eastAsia="Times New Roman" w:hAnsi="Arial" w:cs="Arial"/>
                <w:b/>
                <w:bCs/>
                <w:color w:val="000000"/>
              </w:rPr>
            </w:pPr>
            <w:r w:rsidRPr="006201E1">
              <w:rPr>
                <w:rFonts w:ascii="Arial" w:eastAsia="Times New Roman" w:hAnsi="Arial" w:cs="Arial"/>
                <w:b/>
                <w:bCs/>
                <w:color w:val="000000"/>
              </w:rPr>
              <w:t>No</w:t>
            </w:r>
          </w:p>
        </w:tc>
        <w:tc>
          <w:tcPr>
            <w:tcW w:w="2279" w:type="dxa"/>
            <w:tcBorders>
              <w:top w:val="single" w:sz="8" w:space="0" w:color="auto"/>
              <w:left w:val="nil"/>
              <w:bottom w:val="single" w:sz="8" w:space="0" w:color="auto"/>
              <w:right w:val="nil"/>
            </w:tcBorders>
            <w:shd w:val="clear" w:color="auto" w:fill="auto"/>
            <w:noWrap/>
            <w:vAlign w:val="bottom"/>
            <w:hideMark/>
          </w:tcPr>
          <w:p w:rsidR="0068573B" w:rsidRPr="006201E1" w:rsidRDefault="0068573B" w:rsidP="0068573B">
            <w:pPr>
              <w:spacing w:after="240" w:line="240" w:lineRule="auto"/>
              <w:jc w:val="center"/>
              <w:rPr>
                <w:rFonts w:ascii="Arial" w:eastAsia="Times New Roman" w:hAnsi="Arial" w:cs="Arial"/>
                <w:b/>
                <w:bCs/>
                <w:color w:val="000000"/>
              </w:rPr>
            </w:pPr>
            <w:r w:rsidRPr="006201E1">
              <w:rPr>
                <w:rFonts w:ascii="Arial" w:eastAsia="Times New Roman" w:hAnsi="Arial" w:cs="Arial"/>
                <w:b/>
                <w:bCs/>
                <w:color w:val="000000"/>
              </w:rPr>
              <w:t>Jenis kelamin</w:t>
            </w:r>
          </w:p>
        </w:tc>
        <w:tc>
          <w:tcPr>
            <w:tcW w:w="1610" w:type="dxa"/>
            <w:tcBorders>
              <w:top w:val="single" w:sz="8" w:space="0" w:color="auto"/>
              <w:left w:val="nil"/>
              <w:bottom w:val="single" w:sz="8" w:space="0" w:color="auto"/>
              <w:right w:val="nil"/>
            </w:tcBorders>
            <w:shd w:val="clear" w:color="auto" w:fill="auto"/>
            <w:noWrap/>
            <w:vAlign w:val="bottom"/>
            <w:hideMark/>
          </w:tcPr>
          <w:p w:rsidR="0068573B" w:rsidRPr="006201E1" w:rsidRDefault="0068573B" w:rsidP="0068573B">
            <w:pPr>
              <w:spacing w:after="240" w:line="240" w:lineRule="auto"/>
              <w:jc w:val="center"/>
              <w:rPr>
                <w:rFonts w:ascii="Arial" w:eastAsia="Times New Roman" w:hAnsi="Arial" w:cs="Arial"/>
                <w:b/>
                <w:bCs/>
                <w:color w:val="000000"/>
              </w:rPr>
            </w:pPr>
            <w:r w:rsidRPr="006201E1">
              <w:rPr>
                <w:rFonts w:ascii="Arial" w:eastAsia="Times New Roman" w:hAnsi="Arial" w:cs="Arial"/>
                <w:b/>
                <w:bCs/>
                <w:color w:val="000000"/>
              </w:rPr>
              <w:t>Jumlah (n)</w:t>
            </w:r>
          </w:p>
        </w:tc>
        <w:tc>
          <w:tcPr>
            <w:tcW w:w="2495" w:type="dxa"/>
            <w:tcBorders>
              <w:top w:val="single" w:sz="8" w:space="0" w:color="auto"/>
              <w:left w:val="nil"/>
              <w:bottom w:val="single" w:sz="8" w:space="0" w:color="auto"/>
              <w:right w:val="nil"/>
            </w:tcBorders>
            <w:shd w:val="clear" w:color="auto" w:fill="auto"/>
            <w:noWrap/>
            <w:vAlign w:val="bottom"/>
            <w:hideMark/>
          </w:tcPr>
          <w:p w:rsidR="0068573B" w:rsidRPr="006201E1" w:rsidRDefault="0068573B" w:rsidP="0068573B">
            <w:pPr>
              <w:spacing w:after="240" w:line="240" w:lineRule="auto"/>
              <w:jc w:val="center"/>
              <w:rPr>
                <w:rFonts w:ascii="Arial" w:eastAsia="Times New Roman" w:hAnsi="Arial" w:cs="Arial"/>
                <w:b/>
                <w:bCs/>
                <w:color w:val="000000"/>
              </w:rPr>
            </w:pPr>
            <w:r w:rsidRPr="006201E1">
              <w:rPr>
                <w:rFonts w:ascii="Arial" w:eastAsia="Times New Roman" w:hAnsi="Arial" w:cs="Arial"/>
                <w:b/>
                <w:bCs/>
                <w:color w:val="000000"/>
              </w:rPr>
              <w:t>Persentase (%)</w:t>
            </w:r>
          </w:p>
        </w:tc>
      </w:tr>
      <w:tr w:rsidR="0068573B" w:rsidRPr="006201E1" w:rsidTr="0068573B">
        <w:trPr>
          <w:trHeight w:val="321"/>
        </w:trPr>
        <w:tc>
          <w:tcPr>
            <w:tcW w:w="1086" w:type="dxa"/>
            <w:tcBorders>
              <w:top w:val="nil"/>
              <w:left w:val="nil"/>
              <w:bottom w:val="nil"/>
              <w:right w:val="nil"/>
            </w:tcBorders>
            <w:shd w:val="clear" w:color="auto" w:fill="auto"/>
            <w:noWrap/>
            <w:vAlign w:val="bottom"/>
            <w:hideMark/>
          </w:tcPr>
          <w:p w:rsidR="0068573B" w:rsidRPr="00B351CD" w:rsidRDefault="0068573B" w:rsidP="0068573B">
            <w:pPr>
              <w:spacing w:after="240" w:line="240" w:lineRule="auto"/>
              <w:jc w:val="center"/>
              <w:rPr>
                <w:rFonts w:ascii="Arial" w:eastAsia="Times New Roman" w:hAnsi="Arial" w:cs="Arial"/>
                <w:bCs/>
                <w:color w:val="000000"/>
              </w:rPr>
            </w:pPr>
            <w:r w:rsidRPr="00B351CD">
              <w:rPr>
                <w:rFonts w:ascii="Arial" w:eastAsia="Times New Roman" w:hAnsi="Arial" w:cs="Arial"/>
                <w:bCs/>
                <w:color w:val="000000"/>
              </w:rPr>
              <w:t>1</w:t>
            </w:r>
          </w:p>
        </w:tc>
        <w:tc>
          <w:tcPr>
            <w:tcW w:w="2279" w:type="dxa"/>
            <w:tcBorders>
              <w:top w:val="nil"/>
              <w:left w:val="nil"/>
              <w:bottom w:val="nil"/>
              <w:right w:val="nil"/>
            </w:tcBorders>
            <w:shd w:val="clear" w:color="auto" w:fill="auto"/>
            <w:noWrap/>
            <w:vAlign w:val="bottom"/>
            <w:hideMark/>
          </w:tcPr>
          <w:p w:rsidR="0068573B" w:rsidRPr="006201E1" w:rsidRDefault="0068573B" w:rsidP="0068573B">
            <w:pPr>
              <w:spacing w:after="0" w:line="240" w:lineRule="auto"/>
              <w:jc w:val="center"/>
              <w:rPr>
                <w:rFonts w:ascii="Arial" w:eastAsia="Times New Roman" w:hAnsi="Arial" w:cs="Arial"/>
                <w:color w:val="000000"/>
              </w:rPr>
            </w:pPr>
            <w:r w:rsidRPr="006201E1">
              <w:rPr>
                <w:rFonts w:ascii="Arial" w:eastAsia="Times New Roman" w:hAnsi="Arial" w:cs="Arial"/>
                <w:color w:val="000000"/>
              </w:rPr>
              <w:t xml:space="preserve">Laki </w:t>
            </w:r>
            <w:r>
              <w:rPr>
                <w:rFonts w:ascii="Arial" w:eastAsia="Times New Roman" w:hAnsi="Arial" w:cs="Arial"/>
                <w:color w:val="000000"/>
              </w:rPr>
              <w:t>–</w:t>
            </w:r>
            <w:r w:rsidRPr="006201E1">
              <w:rPr>
                <w:rFonts w:ascii="Arial" w:eastAsia="Times New Roman" w:hAnsi="Arial" w:cs="Arial"/>
                <w:color w:val="000000"/>
              </w:rPr>
              <w:t xml:space="preserve"> laki</w:t>
            </w:r>
          </w:p>
        </w:tc>
        <w:tc>
          <w:tcPr>
            <w:tcW w:w="1610" w:type="dxa"/>
            <w:tcBorders>
              <w:top w:val="nil"/>
              <w:left w:val="nil"/>
              <w:bottom w:val="nil"/>
              <w:right w:val="nil"/>
            </w:tcBorders>
            <w:shd w:val="clear" w:color="auto" w:fill="auto"/>
            <w:noWrap/>
            <w:vAlign w:val="bottom"/>
            <w:hideMark/>
          </w:tcPr>
          <w:p w:rsidR="0068573B" w:rsidRPr="006201E1" w:rsidRDefault="0068573B" w:rsidP="0068573B">
            <w:pPr>
              <w:spacing w:after="0" w:line="240" w:lineRule="auto"/>
              <w:jc w:val="center"/>
              <w:rPr>
                <w:rFonts w:ascii="Arial" w:eastAsia="Times New Roman" w:hAnsi="Arial" w:cs="Arial"/>
                <w:color w:val="000000"/>
              </w:rPr>
            </w:pPr>
            <w:r w:rsidRPr="006201E1">
              <w:rPr>
                <w:rFonts w:ascii="Arial" w:eastAsia="Times New Roman" w:hAnsi="Arial" w:cs="Arial"/>
                <w:color w:val="000000"/>
              </w:rPr>
              <w:t>7</w:t>
            </w:r>
          </w:p>
        </w:tc>
        <w:tc>
          <w:tcPr>
            <w:tcW w:w="2495" w:type="dxa"/>
            <w:tcBorders>
              <w:top w:val="nil"/>
              <w:left w:val="nil"/>
              <w:bottom w:val="nil"/>
              <w:right w:val="nil"/>
            </w:tcBorders>
            <w:shd w:val="clear" w:color="auto" w:fill="auto"/>
            <w:noWrap/>
            <w:vAlign w:val="bottom"/>
            <w:hideMark/>
          </w:tcPr>
          <w:p w:rsidR="0068573B" w:rsidRPr="006201E1" w:rsidRDefault="0068573B" w:rsidP="0068573B">
            <w:pPr>
              <w:spacing w:after="0" w:line="240" w:lineRule="auto"/>
              <w:jc w:val="center"/>
              <w:rPr>
                <w:rFonts w:ascii="Arial" w:eastAsia="Times New Roman" w:hAnsi="Arial" w:cs="Arial"/>
                <w:color w:val="000000"/>
              </w:rPr>
            </w:pPr>
            <w:r w:rsidRPr="00315799">
              <w:rPr>
                <w:rFonts w:ascii="Arial" w:eastAsia="Times New Roman" w:hAnsi="Arial" w:cs="Arial"/>
                <w:color w:val="000000"/>
              </w:rPr>
              <w:t>35</w:t>
            </w:r>
          </w:p>
        </w:tc>
      </w:tr>
      <w:tr w:rsidR="0068573B" w:rsidRPr="006201E1" w:rsidTr="0068573B">
        <w:trPr>
          <w:trHeight w:val="321"/>
        </w:trPr>
        <w:tc>
          <w:tcPr>
            <w:tcW w:w="1086" w:type="dxa"/>
            <w:tcBorders>
              <w:top w:val="nil"/>
              <w:left w:val="nil"/>
              <w:bottom w:val="single" w:sz="4" w:space="0" w:color="auto"/>
              <w:right w:val="nil"/>
            </w:tcBorders>
            <w:shd w:val="clear" w:color="auto" w:fill="auto"/>
            <w:noWrap/>
            <w:vAlign w:val="bottom"/>
            <w:hideMark/>
          </w:tcPr>
          <w:p w:rsidR="0068573B" w:rsidRPr="00B351CD" w:rsidRDefault="0068573B" w:rsidP="0068573B">
            <w:pPr>
              <w:spacing w:after="0" w:line="240" w:lineRule="auto"/>
              <w:jc w:val="center"/>
              <w:rPr>
                <w:rFonts w:ascii="Arial" w:eastAsia="Times New Roman" w:hAnsi="Arial" w:cs="Arial"/>
                <w:bCs/>
                <w:color w:val="000000"/>
              </w:rPr>
            </w:pPr>
            <w:r w:rsidRPr="00B351CD">
              <w:rPr>
                <w:rFonts w:ascii="Arial" w:eastAsia="Times New Roman" w:hAnsi="Arial" w:cs="Arial"/>
                <w:bCs/>
                <w:color w:val="000000"/>
              </w:rPr>
              <w:t>2</w:t>
            </w:r>
          </w:p>
        </w:tc>
        <w:tc>
          <w:tcPr>
            <w:tcW w:w="2279" w:type="dxa"/>
            <w:tcBorders>
              <w:top w:val="nil"/>
              <w:left w:val="nil"/>
              <w:bottom w:val="single" w:sz="4" w:space="0" w:color="auto"/>
              <w:right w:val="nil"/>
            </w:tcBorders>
            <w:shd w:val="clear" w:color="auto" w:fill="auto"/>
            <w:noWrap/>
            <w:vAlign w:val="bottom"/>
            <w:hideMark/>
          </w:tcPr>
          <w:p w:rsidR="0068573B" w:rsidRPr="006201E1" w:rsidRDefault="0068573B" w:rsidP="0068573B">
            <w:pPr>
              <w:spacing w:after="0" w:line="240" w:lineRule="auto"/>
              <w:jc w:val="center"/>
              <w:rPr>
                <w:rFonts w:ascii="Arial" w:eastAsia="Times New Roman" w:hAnsi="Arial" w:cs="Arial"/>
                <w:color w:val="000000"/>
              </w:rPr>
            </w:pPr>
            <w:r w:rsidRPr="006201E1">
              <w:rPr>
                <w:rFonts w:ascii="Arial" w:eastAsia="Times New Roman" w:hAnsi="Arial" w:cs="Arial"/>
                <w:color w:val="000000"/>
              </w:rPr>
              <w:t>Perempuan</w:t>
            </w:r>
          </w:p>
        </w:tc>
        <w:tc>
          <w:tcPr>
            <w:tcW w:w="1610" w:type="dxa"/>
            <w:tcBorders>
              <w:top w:val="nil"/>
              <w:left w:val="nil"/>
              <w:bottom w:val="single" w:sz="4" w:space="0" w:color="auto"/>
              <w:right w:val="nil"/>
            </w:tcBorders>
            <w:shd w:val="clear" w:color="auto" w:fill="auto"/>
            <w:noWrap/>
            <w:vAlign w:val="bottom"/>
            <w:hideMark/>
          </w:tcPr>
          <w:p w:rsidR="0068573B" w:rsidRPr="006201E1" w:rsidRDefault="0068573B" w:rsidP="0068573B">
            <w:pPr>
              <w:spacing w:after="0" w:line="240" w:lineRule="auto"/>
              <w:jc w:val="center"/>
              <w:rPr>
                <w:rFonts w:ascii="Arial" w:eastAsia="Times New Roman" w:hAnsi="Arial" w:cs="Arial"/>
                <w:color w:val="000000"/>
              </w:rPr>
            </w:pPr>
            <w:r w:rsidRPr="006201E1">
              <w:rPr>
                <w:rFonts w:ascii="Arial" w:eastAsia="Times New Roman" w:hAnsi="Arial" w:cs="Arial"/>
                <w:color w:val="000000"/>
              </w:rPr>
              <w:t>13</w:t>
            </w:r>
          </w:p>
        </w:tc>
        <w:tc>
          <w:tcPr>
            <w:tcW w:w="2495" w:type="dxa"/>
            <w:tcBorders>
              <w:top w:val="nil"/>
              <w:left w:val="nil"/>
              <w:bottom w:val="single" w:sz="4" w:space="0" w:color="auto"/>
              <w:right w:val="nil"/>
            </w:tcBorders>
            <w:shd w:val="clear" w:color="auto" w:fill="auto"/>
            <w:noWrap/>
            <w:vAlign w:val="bottom"/>
            <w:hideMark/>
          </w:tcPr>
          <w:p w:rsidR="0068573B" w:rsidRPr="006201E1" w:rsidRDefault="0068573B" w:rsidP="0068573B">
            <w:pPr>
              <w:spacing w:after="0" w:line="240" w:lineRule="auto"/>
              <w:jc w:val="center"/>
              <w:rPr>
                <w:rFonts w:ascii="Arial" w:eastAsia="Times New Roman" w:hAnsi="Arial" w:cs="Arial"/>
                <w:color w:val="000000"/>
              </w:rPr>
            </w:pPr>
            <w:r w:rsidRPr="006201E1">
              <w:rPr>
                <w:rFonts w:ascii="Arial" w:eastAsia="Times New Roman" w:hAnsi="Arial" w:cs="Arial"/>
                <w:color w:val="000000"/>
              </w:rPr>
              <w:t>65</w:t>
            </w:r>
          </w:p>
        </w:tc>
      </w:tr>
      <w:tr w:rsidR="0068573B" w:rsidRPr="006201E1" w:rsidTr="0068573B">
        <w:trPr>
          <w:trHeight w:val="337"/>
        </w:trPr>
        <w:tc>
          <w:tcPr>
            <w:tcW w:w="1086" w:type="dxa"/>
            <w:tcBorders>
              <w:top w:val="nil"/>
              <w:left w:val="nil"/>
              <w:bottom w:val="single" w:sz="8" w:space="0" w:color="auto"/>
              <w:right w:val="nil"/>
            </w:tcBorders>
            <w:shd w:val="clear" w:color="auto" w:fill="auto"/>
            <w:noWrap/>
            <w:vAlign w:val="bottom"/>
            <w:hideMark/>
          </w:tcPr>
          <w:p w:rsidR="0068573B" w:rsidRPr="006201E1" w:rsidRDefault="0068573B" w:rsidP="0068573B">
            <w:pPr>
              <w:spacing w:after="0" w:line="240" w:lineRule="auto"/>
              <w:jc w:val="both"/>
              <w:rPr>
                <w:rFonts w:ascii="Arial" w:eastAsia="Times New Roman" w:hAnsi="Arial" w:cs="Arial"/>
                <w:color w:val="000000"/>
              </w:rPr>
            </w:pPr>
          </w:p>
        </w:tc>
        <w:tc>
          <w:tcPr>
            <w:tcW w:w="2279" w:type="dxa"/>
            <w:tcBorders>
              <w:top w:val="nil"/>
              <w:left w:val="nil"/>
              <w:bottom w:val="single" w:sz="8" w:space="0" w:color="auto"/>
              <w:right w:val="nil"/>
            </w:tcBorders>
            <w:shd w:val="clear" w:color="auto" w:fill="auto"/>
            <w:noWrap/>
            <w:vAlign w:val="bottom"/>
            <w:hideMark/>
          </w:tcPr>
          <w:p w:rsidR="0068573B" w:rsidRPr="006201E1" w:rsidRDefault="0068573B" w:rsidP="0068573B">
            <w:pPr>
              <w:spacing w:after="0" w:line="240" w:lineRule="auto"/>
              <w:jc w:val="center"/>
              <w:rPr>
                <w:rFonts w:ascii="Arial" w:eastAsia="Times New Roman" w:hAnsi="Arial" w:cs="Arial"/>
                <w:b/>
                <w:bCs/>
                <w:color w:val="000000"/>
              </w:rPr>
            </w:pPr>
            <w:r w:rsidRPr="006201E1">
              <w:rPr>
                <w:rFonts w:ascii="Arial" w:eastAsia="Times New Roman" w:hAnsi="Arial" w:cs="Arial"/>
                <w:b/>
                <w:bCs/>
                <w:color w:val="000000"/>
              </w:rPr>
              <w:t>Jumlah</w:t>
            </w:r>
          </w:p>
        </w:tc>
        <w:tc>
          <w:tcPr>
            <w:tcW w:w="1610" w:type="dxa"/>
            <w:tcBorders>
              <w:top w:val="nil"/>
              <w:left w:val="nil"/>
              <w:bottom w:val="single" w:sz="8" w:space="0" w:color="auto"/>
              <w:right w:val="nil"/>
            </w:tcBorders>
            <w:shd w:val="clear" w:color="auto" w:fill="auto"/>
            <w:noWrap/>
            <w:vAlign w:val="bottom"/>
            <w:hideMark/>
          </w:tcPr>
          <w:p w:rsidR="0068573B" w:rsidRPr="00FA7D56" w:rsidRDefault="0068573B" w:rsidP="0068573B">
            <w:pPr>
              <w:spacing w:after="0" w:line="240" w:lineRule="auto"/>
              <w:jc w:val="center"/>
              <w:rPr>
                <w:rFonts w:ascii="Arial" w:eastAsia="Times New Roman" w:hAnsi="Arial" w:cs="Arial"/>
                <w:b/>
                <w:color w:val="000000"/>
              </w:rPr>
            </w:pPr>
            <w:r w:rsidRPr="00FA7D56">
              <w:rPr>
                <w:rFonts w:ascii="Arial" w:eastAsia="Times New Roman" w:hAnsi="Arial" w:cs="Arial"/>
                <w:b/>
                <w:color w:val="000000"/>
              </w:rPr>
              <w:t>20</w:t>
            </w:r>
          </w:p>
        </w:tc>
        <w:tc>
          <w:tcPr>
            <w:tcW w:w="2495" w:type="dxa"/>
            <w:tcBorders>
              <w:top w:val="nil"/>
              <w:left w:val="nil"/>
              <w:bottom w:val="single" w:sz="8" w:space="0" w:color="auto"/>
              <w:right w:val="nil"/>
            </w:tcBorders>
            <w:shd w:val="clear" w:color="auto" w:fill="auto"/>
            <w:noWrap/>
            <w:vAlign w:val="bottom"/>
            <w:hideMark/>
          </w:tcPr>
          <w:p w:rsidR="0068573B" w:rsidRPr="00FA7D56" w:rsidRDefault="0068573B" w:rsidP="0068573B">
            <w:pPr>
              <w:spacing w:after="0" w:line="240" w:lineRule="auto"/>
              <w:jc w:val="center"/>
              <w:rPr>
                <w:rFonts w:ascii="Arial" w:eastAsia="Times New Roman" w:hAnsi="Arial" w:cs="Arial"/>
                <w:b/>
                <w:color w:val="000000"/>
              </w:rPr>
            </w:pPr>
            <w:r w:rsidRPr="00FA7D56">
              <w:rPr>
                <w:rFonts w:ascii="Arial" w:eastAsia="Times New Roman" w:hAnsi="Arial" w:cs="Arial"/>
                <w:b/>
                <w:color w:val="000000"/>
              </w:rPr>
              <w:t>100</w:t>
            </w:r>
          </w:p>
        </w:tc>
      </w:tr>
    </w:tbl>
    <w:p w:rsidR="0068573B" w:rsidRDefault="0068573B" w:rsidP="0068573B">
      <w:pPr>
        <w:pStyle w:val="NormalWeb"/>
        <w:tabs>
          <w:tab w:val="left" w:pos="1080"/>
          <w:tab w:val="left" w:pos="1170"/>
          <w:tab w:val="left" w:pos="2410"/>
        </w:tabs>
        <w:spacing w:before="0" w:beforeAutospacing="0" w:after="0" w:afterAutospacing="0" w:line="360" w:lineRule="auto"/>
        <w:ind w:left="450"/>
        <w:rPr>
          <w:rFonts w:ascii="Arial" w:hAnsi="Arial" w:cs="Arial"/>
          <w:color w:val="000000"/>
          <w:sz w:val="22"/>
          <w:szCs w:val="22"/>
        </w:rPr>
      </w:pPr>
    </w:p>
    <w:p w:rsidR="0068573B" w:rsidRPr="00964A8A" w:rsidRDefault="0068573B" w:rsidP="0068573B">
      <w:pPr>
        <w:pStyle w:val="NormalWeb"/>
        <w:tabs>
          <w:tab w:val="left" w:pos="1080"/>
          <w:tab w:val="left" w:pos="1170"/>
          <w:tab w:val="left" w:pos="2410"/>
        </w:tabs>
        <w:spacing w:before="0" w:beforeAutospacing="0" w:after="0" w:afterAutospacing="0" w:line="360" w:lineRule="auto"/>
        <w:ind w:left="450" w:firstLine="810"/>
        <w:jc w:val="both"/>
        <w:rPr>
          <w:rFonts w:ascii="Arial" w:hAnsi="Arial" w:cs="Arial"/>
          <w:color w:val="000000"/>
          <w:sz w:val="22"/>
          <w:szCs w:val="22"/>
          <w:lang w:val="id-ID"/>
        </w:rPr>
      </w:pPr>
      <w:r>
        <w:rPr>
          <w:rFonts w:ascii="Arial" w:hAnsi="Arial" w:cs="Arial"/>
          <w:color w:val="000000"/>
          <w:sz w:val="22"/>
          <w:szCs w:val="22"/>
        </w:rPr>
        <w:lastRenderedPageBreak/>
        <w:t>Berdasarkan tabel 4.1 diatas dapat diketahui bahwa  responden yang terbanyak adalah perempuan yang berjumlah 13 orang (65 %) sementara responden laki – laki berjumlah 7 orang (35 %).</w:t>
      </w:r>
    </w:p>
    <w:p w:rsidR="0068573B" w:rsidRPr="00B351CD" w:rsidRDefault="0068573B" w:rsidP="0068573B">
      <w:pPr>
        <w:pStyle w:val="NormalWeb"/>
        <w:tabs>
          <w:tab w:val="left" w:pos="1080"/>
          <w:tab w:val="left" w:pos="1170"/>
          <w:tab w:val="left" w:pos="2410"/>
        </w:tabs>
        <w:spacing w:before="0" w:beforeAutospacing="0" w:after="0" w:afterAutospacing="0" w:line="360" w:lineRule="auto"/>
        <w:ind w:left="450"/>
        <w:jc w:val="center"/>
        <w:rPr>
          <w:rFonts w:ascii="Arial" w:hAnsi="Arial" w:cs="Arial"/>
          <w:b/>
          <w:color w:val="000000"/>
          <w:sz w:val="22"/>
          <w:szCs w:val="22"/>
        </w:rPr>
      </w:pPr>
      <w:r w:rsidRPr="00B351CD">
        <w:rPr>
          <w:rFonts w:ascii="Arial" w:hAnsi="Arial" w:cs="Arial"/>
          <w:b/>
          <w:color w:val="000000"/>
          <w:sz w:val="22"/>
          <w:szCs w:val="22"/>
        </w:rPr>
        <w:t>Tabel 4.2</w:t>
      </w:r>
    </w:p>
    <w:p w:rsidR="0068573B" w:rsidRPr="00B351CD" w:rsidRDefault="0068573B" w:rsidP="0068573B">
      <w:pPr>
        <w:pStyle w:val="NormalWeb"/>
        <w:tabs>
          <w:tab w:val="left" w:pos="1080"/>
          <w:tab w:val="left" w:pos="1170"/>
          <w:tab w:val="left" w:pos="2410"/>
        </w:tabs>
        <w:spacing w:before="0" w:beforeAutospacing="0" w:after="240" w:afterAutospacing="0" w:line="276" w:lineRule="auto"/>
        <w:ind w:left="450"/>
        <w:jc w:val="center"/>
        <w:rPr>
          <w:rFonts w:ascii="Arial" w:hAnsi="Arial" w:cs="Arial"/>
          <w:b/>
          <w:color w:val="000000"/>
          <w:sz w:val="22"/>
          <w:szCs w:val="22"/>
        </w:rPr>
      </w:pPr>
      <w:r w:rsidRPr="00B351CD">
        <w:rPr>
          <w:rFonts w:ascii="Arial" w:hAnsi="Arial" w:cs="Arial"/>
          <w:b/>
          <w:color w:val="000000"/>
          <w:sz w:val="22"/>
          <w:szCs w:val="22"/>
        </w:rPr>
        <w:t>Distribusi frekuensi Pedagang Tahu</w:t>
      </w:r>
      <w:r>
        <w:rPr>
          <w:rFonts w:ascii="Arial" w:hAnsi="Arial" w:cs="Arial"/>
          <w:b/>
          <w:color w:val="000000"/>
          <w:sz w:val="22"/>
          <w:szCs w:val="22"/>
        </w:rPr>
        <w:t xml:space="preserve"> Putih</w:t>
      </w:r>
      <w:r w:rsidRPr="00B351CD">
        <w:rPr>
          <w:rFonts w:ascii="Arial" w:hAnsi="Arial" w:cs="Arial"/>
          <w:b/>
          <w:color w:val="000000"/>
          <w:sz w:val="22"/>
          <w:szCs w:val="22"/>
        </w:rPr>
        <w:t xml:space="preserve"> Berdasarkan Pendidikan Di Pasar Tradisional Kabanjahe Kabupaten Karo Tahun 2019</w:t>
      </w:r>
    </w:p>
    <w:tbl>
      <w:tblPr>
        <w:tblW w:w="7470" w:type="dxa"/>
        <w:tblInd w:w="558" w:type="dxa"/>
        <w:tblLook w:val="04A0" w:firstRow="1" w:lastRow="0" w:firstColumn="1" w:lastColumn="0" w:noHBand="0" w:noVBand="1"/>
      </w:tblPr>
      <w:tblGrid>
        <w:gridCol w:w="991"/>
        <w:gridCol w:w="2598"/>
        <w:gridCol w:w="1451"/>
        <w:gridCol w:w="2430"/>
      </w:tblGrid>
      <w:tr w:rsidR="0068573B" w:rsidRPr="00B351CD" w:rsidTr="0068573B">
        <w:trPr>
          <w:trHeight w:val="315"/>
        </w:trPr>
        <w:tc>
          <w:tcPr>
            <w:tcW w:w="991" w:type="dxa"/>
            <w:tcBorders>
              <w:top w:val="single" w:sz="8" w:space="0" w:color="auto"/>
              <w:left w:val="nil"/>
              <w:bottom w:val="single" w:sz="8"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
                <w:bCs/>
                <w:color w:val="000000"/>
              </w:rPr>
            </w:pPr>
            <w:r w:rsidRPr="00B351CD">
              <w:rPr>
                <w:rFonts w:ascii="Arial" w:eastAsia="Times New Roman" w:hAnsi="Arial" w:cs="Arial"/>
                <w:b/>
                <w:bCs/>
                <w:color w:val="000000"/>
              </w:rPr>
              <w:t>No</w:t>
            </w:r>
          </w:p>
        </w:tc>
        <w:tc>
          <w:tcPr>
            <w:tcW w:w="2598" w:type="dxa"/>
            <w:tcBorders>
              <w:top w:val="single" w:sz="8" w:space="0" w:color="auto"/>
              <w:left w:val="nil"/>
              <w:bottom w:val="single" w:sz="8"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
                <w:bCs/>
                <w:color w:val="000000"/>
              </w:rPr>
            </w:pPr>
            <w:r w:rsidRPr="00B351CD">
              <w:rPr>
                <w:rFonts w:ascii="Arial" w:eastAsia="Times New Roman" w:hAnsi="Arial" w:cs="Arial"/>
                <w:b/>
                <w:bCs/>
                <w:color w:val="000000"/>
              </w:rPr>
              <w:t xml:space="preserve">Tingkat Pendidikan </w:t>
            </w:r>
          </w:p>
        </w:tc>
        <w:tc>
          <w:tcPr>
            <w:tcW w:w="1451" w:type="dxa"/>
            <w:tcBorders>
              <w:top w:val="single" w:sz="8" w:space="0" w:color="auto"/>
              <w:left w:val="nil"/>
              <w:bottom w:val="single" w:sz="8"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
                <w:bCs/>
                <w:color w:val="000000"/>
              </w:rPr>
            </w:pPr>
            <w:r w:rsidRPr="00B351CD">
              <w:rPr>
                <w:rFonts w:ascii="Arial" w:eastAsia="Times New Roman" w:hAnsi="Arial" w:cs="Arial"/>
                <w:b/>
                <w:bCs/>
                <w:color w:val="000000"/>
              </w:rPr>
              <w:t>Jumlah (n)</w:t>
            </w:r>
          </w:p>
        </w:tc>
        <w:tc>
          <w:tcPr>
            <w:tcW w:w="2430" w:type="dxa"/>
            <w:tcBorders>
              <w:top w:val="single" w:sz="8" w:space="0" w:color="auto"/>
              <w:left w:val="nil"/>
              <w:bottom w:val="single" w:sz="8"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
                <w:bCs/>
                <w:color w:val="000000"/>
              </w:rPr>
            </w:pPr>
            <w:r w:rsidRPr="00B351CD">
              <w:rPr>
                <w:rFonts w:ascii="Arial" w:eastAsia="Times New Roman" w:hAnsi="Arial" w:cs="Arial"/>
                <w:b/>
                <w:bCs/>
                <w:color w:val="000000"/>
              </w:rPr>
              <w:t>Persentase (%)</w:t>
            </w:r>
          </w:p>
        </w:tc>
      </w:tr>
      <w:tr w:rsidR="0068573B" w:rsidRPr="00B351CD" w:rsidTr="0068573B">
        <w:trPr>
          <w:trHeight w:val="300"/>
        </w:trPr>
        <w:tc>
          <w:tcPr>
            <w:tcW w:w="991" w:type="dxa"/>
            <w:tcBorders>
              <w:top w:val="nil"/>
              <w:left w:val="nil"/>
              <w:bottom w:val="nil"/>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Cs/>
                <w:color w:val="000000"/>
              </w:rPr>
            </w:pPr>
            <w:r w:rsidRPr="00B351CD">
              <w:rPr>
                <w:rFonts w:ascii="Arial" w:eastAsia="Times New Roman" w:hAnsi="Arial" w:cs="Arial"/>
                <w:bCs/>
                <w:color w:val="000000"/>
              </w:rPr>
              <w:t>1</w:t>
            </w:r>
          </w:p>
        </w:tc>
        <w:tc>
          <w:tcPr>
            <w:tcW w:w="2598" w:type="dxa"/>
            <w:tcBorders>
              <w:top w:val="nil"/>
              <w:left w:val="nil"/>
              <w:bottom w:val="nil"/>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color w:val="000000"/>
              </w:rPr>
            </w:pPr>
            <w:r w:rsidRPr="00B351CD">
              <w:rPr>
                <w:rFonts w:ascii="Arial" w:eastAsia="Times New Roman" w:hAnsi="Arial" w:cs="Arial"/>
                <w:color w:val="000000"/>
              </w:rPr>
              <w:t xml:space="preserve">SD </w:t>
            </w:r>
            <w:r>
              <w:rPr>
                <w:rFonts w:ascii="Arial" w:eastAsia="Times New Roman" w:hAnsi="Arial" w:cs="Arial"/>
                <w:color w:val="000000"/>
              </w:rPr>
              <w:t>–</w:t>
            </w:r>
            <w:r w:rsidRPr="00B351CD">
              <w:rPr>
                <w:rFonts w:ascii="Arial" w:eastAsia="Times New Roman" w:hAnsi="Arial" w:cs="Arial"/>
                <w:color w:val="000000"/>
              </w:rPr>
              <w:t xml:space="preserve"> SMA</w:t>
            </w:r>
          </w:p>
        </w:tc>
        <w:tc>
          <w:tcPr>
            <w:tcW w:w="1451" w:type="dxa"/>
            <w:tcBorders>
              <w:top w:val="nil"/>
              <w:left w:val="nil"/>
              <w:bottom w:val="nil"/>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color w:val="000000"/>
              </w:rPr>
            </w:pPr>
            <w:r w:rsidRPr="00B351CD">
              <w:rPr>
                <w:rFonts w:ascii="Arial" w:eastAsia="Times New Roman" w:hAnsi="Arial" w:cs="Arial"/>
                <w:color w:val="000000"/>
              </w:rPr>
              <w:t>12</w:t>
            </w:r>
          </w:p>
        </w:tc>
        <w:tc>
          <w:tcPr>
            <w:tcW w:w="2430" w:type="dxa"/>
            <w:tcBorders>
              <w:top w:val="nil"/>
              <w:left w:val="nil"/>
              <w:bottom w:val="nil"/>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color w:val="000000"/>
              </w:rPr>
            </w:pPr>
            <w:r w:rsidRPr="00B351CD">
              <w:rPr>
                <w:rFonts w:ascii="Arial" w:eastAsia="Times New Roman" w:hAnsi="Arial" w:cs="Arial"/>
                <w:color w:val="000000"/>
              </w:rPr>
              <w:t>60</w:t>
            </w:r>
          </w:p>
        </w:tc>
      </w:tr>
      <w:tr w:rsidR="0068573B" w:rsidRPr="00B351CD" w:rsidTr="0068573B">
        <w:trPr>
          <w:trHeight w:val="300"/>
        </w:trPr>
        <w:tc>
          <w:tcPr>
            <w:tcW w:w="991" w:type="dxa"/>
            <w:tcBorders>
              <w:top w:val="nil"/>
              <w:left w:val="nil"/>
              <w:bottom w:val="nil"/>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Cs/>
                <w:color w:val="000000"/>
              </w:rPr>
            </w:pPr>
            <w:r w:rsidRPr="00B351CD">
              <w:rPr>
                <w:rFonts w:ascii="Arial" w:eastAsia="Times New Roman" w:hAnsi="Arial" w:cs="Arial"/>
                <w:bCs/>
                <w:color w:val="000000"/>
              </w:rPr>
              <w:t>2</w:t>
            </w:r>
          </w:p>
        </w:tc>
        <w:tc>
          <w:tcPr>
            <w:tcW w:w="2598" w:type="dxa"/>
            <w:tcBorders>
              <w:top w:val="nil"/>
              <w:left w:val="nil"/>
              <w:bottom w:val="nil"/>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color w:val="000000"/>
              </w:rPr>
            </w:pPr>
            <w:r w:rsidRPr="00B351CD">
              <w:rPr>
                <w:rFonts w:ascii="Arial" w:eastAsia="Times New Roman" w:hAnsi="Arial" w:cs="Arial"/>
                <w:color w:val="000000"/>
              </w:rPr>
              <w:t>D1 - D3</w:t>
            </w:r>
          </w:p>
        </w:tc>
        <w:tc>
          <w:tcPr>
            <w:tcW w:w="1451" w:type="dxa"/>
            <w:tcBorders>
              <w:top w:val="nil"/>
              <w:left w:val="nil"/>
              <w:bottom w:val="nil"/>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color w:val="000000"/>
              </w:rPr>
            </w:pPr>
            <w:r>
              <w:rPr>
                <w:rFonts w:ascii="Arial" w:eastAsia="Times New Roman" w:hAnsi="Arial" w:cs="Arial"/>
                <w:color w:val="000000"/>
              </w:rPr>
              <w:t>2</w:t>
            </w:r>
          </w:p>
        </w:tc>
        <w:tc>
          <w:tcPr>
            <w:tcW w:w="2430" w:type="dxa"/>
            <w:tcBorders>
              <w:top w:val="nil"/>
              <w:left w:val="nil"/>
              <w:bottom w:val="nil"/>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color w:val="000000"/>
              </w:rPr>
            </w:pPr>
            <w:r>
              <w:rPr>
                <w:rFonts w:ascii="Arial" w:eastAsia="Times New Roman" w:hAnsi="Arial" w:cs="Arial"/>
                <w:color w:val="000000"/>
              </w:rPr>
              <w:t>10</w:t>
            </w:r>
          </w:p>
        </w:tc>
      </w:tr>
      <w:tr w:rsidR="0068573B" w:rsidRPr="00B351CD" w:rsidTr="0068573B">
        <w:trPr>
          <w:trHeight w:val="315"/>
        </w:trPr>
        <w:tc>
          <w:tcPr>
            <w:tcW w:w="991" w:type="dxa"/>
            <w:tcBorders>
              <w:top w:val="nil"/>
              <w:left w:val="nil"/>
              <w:bottom w:val="single" w:sz="4"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Cs/>
                <w:color w:val="000000"/>
              </w:rPr>
            </w:pPr>
            <w:r w:rsidRPr="00B351CD">
              <w:rPr>
                <w:rFonts w:ascii="Arial" w:eastAsia="Times New Roman" w:hAnsi="Arial" w:cs="Arial"/>
                <w:bCs/>
                <w:color w:val="000000"/>
              </w:rPr>
              <w:t>3</w:t>
            </w:r>
          </w:p>
        </w:tc>
        <w:tc>
          <w:tcPr>
            <w:tcW w:w="2598" w:type="dxa"/>
            <w:tcBorders>
              <w:top w:val="nil"/>
              <w:left w:val="nil"/>
              <w:bottom w:val="single" w:sz="4"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color w:val="000000"/>
              </w:rPr>
            </w:pPr>
            <w:r w:rsidRPr="00B351CD">
              <w:rPr>
                <w:rFonts w:ascii="Arial" w:eastAsia="Times New Roman" w:hAnsi="Arial" w:cs="Arial"/>
                <w:color w:val="000000"/>
              </w:rPr>
              <w:t>S1 - S2</w:t>
            </w:r>
          </w:p>
        </w:tc>
        <w:tc>
          <w:tcPr>
            <w:tcW w:w="1451" w:type="dxa"/>
            <w:tcBorders>
              <w:top w:val="nil"/>
              <w:left w:val="nil"/>
              <w:bottom w:val="single" w:sz="4"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color w:val="000000"/>
              </w:rPr>
            </w:pPr>
            <w:r>
              <w:rPr>
                <w:rFonts w:ascii="Arial" w:eastAsia="Times New Roman" w:hAnsi="Arial" w:cs="Arial"/>
                <w:color w:val="000000"/>
              </w:rPr>
              <w:t>6</w:t>
            </w:r>
          </w:p>
        </w:tc>
        <w:tc>
          <w:tcPr>
            <w:tcW w:w="2430" w:type="dxa"/>
            <w:tcBorders>
              <w:top w:val="nil"/>
              <w:left w:val="nil"/>
              <w:bottom w:val="single" w:sz="4"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color w:val="000000"/>
              </w:rPr>
            </w:pPr>
            <w:r>
              <w:rPr>
                <w:rFonts w:ascii="Arial" w:eastAsia="Times New Roman" w:hAnsi="Arial" w:cs="Arial"/>
                <w:color w:val="000000"/>
              </w:rPr>
              <w:t>30</w:t>
            </w:r>
          </w:p>
        </w:tc>
      </w:tr>
      <w:tr w:rsidR="0068573B" w:rsidRPr="00B351CD" w:rsidTr="0068573B">
        <w:trPr>
          <w:trHeight w:val="315"/>
        </w:trPr>
        <w:tc>
          <w:tcPr>
            <w:tcW w:w="991" w:type="dxa"/>
            <w:tcBorders>
              <w:top w:val="nil"/>
              <w:left w:val="nil"/>
              <w:bottom w:val="single" w:sz="8" w:space="0" w:color="auto"/>
              <w:right w:val="nil"/>
            </w:tcBorders>
            <w:shd w:val="clear" w:color="auto" w:fill="auto"/>
            <w:noWrap/>
            <w:vAlign w:val="bottom"/>
            <w:hideMark/>
          </w:tcPr>
          <w:p w:rsidR="0068573B" w:rsidRPr="00B351CD" w:rsidRDefault="0068573B" w:rsidP="0068573B">
            <w:pPr>
              <w:spacing w:after="0" w:line="240" w:lineRule="auto"/>
              <w:rPr>
                <w:rFonts w:ascii="Arial" w:eastAsia="Times New Roman" w:hAnsi="Arial" w:cs="Arial"/>
                <w:color w:val="000000"/>
              </w:rPr>
            </w:pPr>
            <w:r w:rsidRPr="00B351CD">
              <w:rPr>
                <w:rFonts w:ascii="Arial" w:eastAsia="Times New Roman" w:hAnsi="Arial" w:cs="Arial"/>
                <w:color w:val="000000"/>
              </w:rPr>
              <w:t> </w:t>
            </w:r>
          </w:p>
        </w:tc>
        <w:tc>
          <w:tcPr>
            <w:tcW w:w="2598" w:type="dxa"/>
            <w:tcBorders>
              <w:top w:val="nil"/>
              <w:left w:val="nil"/>
              <w:bottom w:val="single" w:sz="8"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
                <w:bCs/>
                <w:color w:val="000000"/>
              </w:rPr>
            </w:pPr>
            <w:r w:rsidRPr="00B351CD">
              <w:rPr>
                <w:rFonts w:ascii="Arial" w:eastAsia="Times New Roman" w:hAnsi="Arial" w:cs="Arial"/>
                <w:b/>
                <w:bCs/>
                <w:color w:val="000000"/>
              </w:rPr>
              <w:t>Jumlah</w:t>
            </w:r>
          </w:p>
        </w:tc>
        <w:tc>
          <w:tcPr>
            <w:tcW w:w="1451" w:type="dxa"/>
            <w:tcBorders>
              <w:top w:val="nil"/>
              <w:left w:val="nil"/>
              <w:bottom w:val="single" w:sz="8"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
                <w:color w:val="000000"/>
              </w:rPr>
            </w:pPr>
            <w:r w:rsidRPr="00B351CD">
              <w:rPr>
                <w:rFonts w:ascii="Arial" w:eastAsia="Times New Roman" w:hAnsi="Arial" w:cs="Arial"/>
                <w:b/>
                <w:color w:val="000000"/>
              </w:rPr>
              <w:t>20</w:t>
            </w:r>
          </w:p>
        </w:tc>
        <w:tc>
          <w:tcPr>
            <w:tcW w:w="2430" w:type="dxa"/>
            <w:tcBorders>
              <w:top w:val="nil"/>
              <w:left w:val="nil"/>
              <w:bottom w:val="single" w:sz="8" w:space="0" w:color="auto"/>
              <w:right w:val="nil"/>
            </w:tcBorders>
            <w:shd w:val="clear" w:color="auto" w:fill="auto"/>
            <w:noWrap/>
            <w:vAlign w:val="center"/>
            <w:hideMark/>
          </w:tcPr>
          <w:p w:rsidR="0068573B" w:rsidRPr="00B351CD" w:rsidRDefault="0068573B" w:rsidP="0068573B">
            <w:pPr>
              <w:spacing w:after="0" w:line="240" w:lineRule="auto"/>
              <w:rPr>
                <w:rFonts w:ascii="Arial" w:eastAsia="Times New Roman" w:hAnsi="Arial" w:cs="Arial"/>
                <w:b/>
                <w:color w:val="000000"/>
              </w:rPr>
            </w:pPr>
            <w:r w:rsidRPr="00B351CD">
              <w:rPr>
                <w:rFonts w:ascii="Arial" w:eastAsia="Times New Roman" w:hAnsi="Arial" w:cs="Arial"/>
                <w:b/>
                <w:color w:val="000000"/>
              </w:rPr>
              <w:t>100</w:t>
            </w:r>
          </w:p>
        </w:tc>
      </w:tr>
    </w:tbl>
    <w:p w:rsidR="0068573B" w:rsidRPr="00B351CD" w:rsidRDefault="0068573B" w:rsidP="0068573B">
      <w:pPr>
        <w:pStyle w:val="NormalWeb"/>
        <w:tabs>
          <w:tab w:val="left" w:pos="1080"/>
          <w:tab w:val="left" w:pos="1170"/>
          <w:tab w:val="left" w:pos="2410"/>
        </w:tabs>
        <w:spacing w:before="0" w:beforeAutospacing="0" w:after="0" w:afterAutospacing="0" w:line="360" w:lineRule="auto"/>
        <w:ind w:left="450"/>
        <w:rPr>
          <w:rFonts w:ascii="Arial" w:hAnsi="Arial" w:cs="Arial"/>
          <w:color w:val="000000"/>
          <w:sz w:val="22"/>
          <w:szCs w:val="22"/>
        </w:rPr>
      </w:pPr>
    </w:p>
    <w:p w:rsidR="0068573B" w:rsidRPr="00964A8A" w:rsidRDefault="0068573B" w:rsidP="0068573B">
      <w:pPr>
        <w:pStyle w:val="NormalWeb"/>
        <w:tabs>
          <w:tab w:val="left" w:pos="567"/>
          <w:tab w:val="left" w:pos="1260"/>
          <w:tab w:val="left" w:pos="2410"/>
        </w:tabs>
        <w:spacing w:before="0" w:beforeAutospacing="0" w:after="0" w:afterAutospacing="0" w:line="360" w:lineRule="auto"/>
        <w:ind w:left="450" w:hanging="450"/>
        <w:jc w:val="both"/>
        <w:rPr>
          <w:rFonts w:ascii="Arial" w:hAnsi="Arial" w:cs="Arial"/>
          <w:color w:val="000000"/>
          <w:sz w:val="22"/>
          <w:szCs w:val="22"/>
          <w:lang w:val="id-ID"/>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Berdasarkan table 4.2 diatas dapat diketahui bahwa pendidikan pedagang tahu putih yang paling banyak adalah berpendidikan Sekolah Dasar hingga Sekolah Menengah Atas yang  berjumlah 12 orang (60 %) dan tingkat pendidikan yang paling sedikit adalah D1 dan D3 yang berjumlah 2 orang (10 %).</w:t>
      </w:r>
    </w:p>
    <w:p w:rsidR="0068573B" w:rsidRPr="00684741" w:rsidRDefault="0068573B" w:rsidP="0068573B">
      <w:pPr>
        <w:pStyle w:val="NormalWeb"/>
        <w:tabs>
          <w:tab w:val="left" w:pos="567"/>
          <w:tab w:val="left" w:pos="1260"/>
          <w:tab w:val="left" w:pos="2410"/>
        </w:tabs>
        <w:spacing w:before="0" w:beforeAutospacing="0" w:after="0" w:afterAutospacing="0" w:line="360" w:lineRule="auto"/>
        <w:ind w:left="450" w:hanging="450"/>
        <w:jc w:val="center"/>
        <w:rPr>
          <w:rFonts w:ascii="Arial" w:hAnsi="Arial" w:cs="Arial"/>
          <w:b/>
          <w:color w:val="000000"/>
          <w:sz w:val="22"/>
          <w:szCs w:val="22"/>
        </w:rPr>
      </w:pPr>
      <w:r w:rsidRPr="00684741">
        <w:rPr>
          <w:rFonts w:ascii="Arial" w:hAnsi="Arial" w:cs="Arial"/>
          <w:b/>
          <w:color w:val="000000"/>
          <w:sz w:val="22"/>
          <w:szCs w:val="22"/>
        </w:rPr>
        <w:t>Tabel 4.3</w:t>
      </w:r>
    </w:p>
    <w:p w:rsidR="0068573B" w:rsidRPr="00684741" w:rsidRDefault="0068573B" w:rsidP="0068573B">
      <w:pPr>
        <w:pStyle w:val="NormalWeb"/>
        <w:tabs>
          <w:tab w:val="left" w:pos="567"/>
          <w:tab w:val="left" w:pos="1260"/>
          <w:tab w:val="left" w:pos="2410"/>
        </w:tabs>
        <w:spacing w:before="0" w:beforeAutospacing="0" w:after="240" w:afterAutospacing="0" w:line="276" w:lineRule="auto"/>
        <w:ind w:left="450"/>
        <w:jc w:val="center"/>
        <w:rPr>
          <w:rFonts w:ascii="Arial" w:hAnsi="Arial" w:cs="Arial"/>
          <w:b/>
          <w:color w:val="000000"/>
          <w:sz w:val="22"/>
          <w:szCs w:val="22"/>
        </w:rPr>
      </w:pPr>
      <w:r w:rsidRPr="00684741">
        <w:rPr>
          <w:rFonts w:ascii="Arial" w:hAnsi="Arial" w:cs="Arial"/>
          <w:b/>
          <w:color w:val="000000"/>
          <w:sz w:val="22"/>
          <w:szCs w:val="22"/>
        </w:rPr>
        <w:t>Distribusi frekuensi Pedagang Tahu</w:t>
      </w:r>
      <w:r>
        <w:rPr>
          <w:rFonts w:ascii="Arial" w:hAnsi="Arial" w:cs="Arial"/>
          <w:b/>
          <w:color w:val="000000"/>
          <w:sz w:val="22"/>
          <w:szCs w:val="22"/>
        </w:rPr>
        <w:t xml:space="preserve"> Putih</w:t>
      </w:r>
      <w:r w:rsidRPr="00684741">
        <w:rPr>
          <w:rFonts w:ascii="Arial" w:hAnsi="Arial" w:cs="Arial"/>
          <w:b/>
          <w:color w:val="000000"/>
          <w:sz w:val="22"/>
          <w:szCs w:val="22"/>
        </w:rPr>
        <w:t xml:space="preserve"> Berdasarkan Lama Berjualan Di Pasar Tradisional Kaba</w:t>
      </w:r>
      <w:r>
        <w:rPr>
          <w:rFonts w:ascii="Arial" w:hAnsi="Arial" w:cs="Arial"/>
          <w:b/>
          <w:color w:val="000000"/>
          <w:sz w:val="22"/>
          <w:szCs w:val="22"/>
        </w:rPr>
        <w:t>njahe Kabupaten Karo Tahun 2019</w:t>
      </w:r>
    </w:p>
    <w:tbl>
      <w:tblPr>
        <w:tblW w:w="7560" w:type="dxa"/>
        <w:tblInd w:w="558" w:type="dxa"/>
        <w:tblLook w:val="04A0" w:firstRow="1" w:lastRow="0" w:firstColumn="1" w:lastColumn="0" w:noHBand="0" w:noVBand="1"/>
      </w:tblPr>
      <w:tblGrid>
        <w:gridCol w:w="720"/>
        <w:gridCol w:w="2880"/>
        <w:gridCol w:w="1710"/>
        <w:gridCol w:w="2250"/>
      </w:tblGrid>
      <w:tr w:rsidR="0068573B" w:rsidRPr="00ED3814" w:rsidTr="0068573B">
        <w:trPr>
          <w:trHeight w:val="315"/>
        </w:trPr>
        <w:tc>
          <w:tcPr>
            <w:tcW w:w="720" w:type="dxa"/>
            <w:tcBorders>
              <w:top w:val="single" w:sz="8" w:space="0" w:color="auto"/>
              <w:left w:val="nil"/>
              <w:bottom w:val="single" w:sz="8"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b/>
                <w:color w:val="000000"/>
              </w:rPr>
            </w:pPr>
            <w:r w:rsidRPr="00ED3814">
              <w:rPr>
                <w:rFonts w:ascii="Arial" w:eastAsia="Times New Roman" w:hAnsi="Arial" w:cs="Arial"/>
                <w:b/>
                <w:color w:val="000000"/>
              </w:rPr>
              <w:t>No</w:t>
            </w:r>
          </w:p>
        </w:tc>
        <w:tc>
          <w:tcPr>
            <w:tcW w:w="2880" w:type="dxa"/>
            <w:tcBorders>
              <w:top w:val="single" w:sz="8" w:space="0" w:color="auto"/>
              <w:left w:val="nil"/>
              <w:bottom w:val="single" w:sz="8"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b/>
                <w:color w:val="000000"/>
              </w:rPr>
            </w:pPr>
            <w:r w:rsidRPr="00ED3814">
              <w:rPr>
                <w:rFonts w:ascii="Arial" w:eastAsia="Times New Roman" w:hAnsi="Arial" w:cs="Arial"/>
                <w:b/>
                <w:color w:val="000000"/>
              </w:rPr>
              <w:t>Lama Berjualan (Tahun)</w:t>
            </w:r>
          </w:p>
        </w:tc>
        <w:tc>
          <w:tcPr>
            <w:tcW w:w="1710" w:type="dxa"/>
            <w:tcBorders>
              <w:top w:val="single" w:sz="8" w:space="0" w:color="auto"/>
              <w:left w:val="nil"/>
              <w:bottom w:val="single" w:sz="8"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b/>
                <w:color w:val="000000"/>
              </w:rPr>
            </w:pPr>
            <w:r w:rsidRPr="00ED3814">
              <w:rPr>
                <w:rFonts w:ascii="Arial" w:eastAsia="Times New Roman" w:hAnsi="Arial" w:cs="Arial"/>
                <w:b/>
                <w:color w:val="000000"/>
              </w:rPr>
              <w:t>Jumlah (n)</w:t>
            </w:r>
          </w:p>
        </w:tc>
        <w:tc>
          <w:tcPr>
            <w:tcW w:w="2250" w:type="dxa"/>
            <w:tcBorders>
              <w:top w:val="single" w:sz="8" w:space="0" w:color="auto"/>
              <w:left w:val="nil"/>
              <w:bottom w:val="single" w:sz="8"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b/>
                <w:color w:val="000000"/>
              </w:rPr>
            </w:pPr>
            <w:r w:rsidRPr="00ED3814">
              <w:rPr>
                <w:rFonts w:ascii="Arial" w:eastAsia="Times New Roman" w:hAnsi="Arial" w:cs="Arial"/>
                <w:b/>
                <w:color w:val="000000"/>
              </w:rPr>
              <w:t>Persentase (%)</w:t>
            </w:r>
          </w:p>
        </w:tc>
      </w:tr>
      <w:tr w:rsidR="0068573B" w:rsidRPr="00ED3814" w:rsidTr="0068573B">
        <w:trPr>
          <w:trHeight w:val="300"/>
        </w:trPr>
        <w:tc>
          <w:tcPr>
            <w:tcW w:w="720" w:type="dxa"/>
            <w:tcBorders>
              <w:top w:val="nil"/>
              <w:left w:val="nil"/>
              <w:bottom w:val="nil"/>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color w:val="000000"/>
              </w:rPr>
            </w:pPr>
            <w:r w:rsidRPr="00ED3814">
              <w:rPr>
                <w:rFonts w:ascii="Arial" w:eastAsia="Times New Roman" w:hAnsi="Arial" w:cs="Arial"/>
                <w:color w:val="000000"/>
              </w:rPr>
              <w:t>1</w:t>
            </w:r>
          </w:p>
        </w:tc>
        <w:tc>
          <w:tcPr>
            <w:tcW w:w="2880" w:type="dxa"/>
            <w:tcBorders>
              <w:top w:val="nil"/>
              <w:left w:val="nil"/>
              <w:bottom w:val="nil"/>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1 – 10</w:t>
            </w:r>
          </w:p>
        </w:tc>
        <w:tc>
          <w:tcPr>
            <w:tcW w:w="1710" w:type="dxa"/>
            <w:tcBorders>
              <w:top w:val="nil"/>
              <w:left w:val="nil"/>
              <w:bottom w:val="nil"/>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color w:val="000000"/>
              </w:rPr>
            </w:pPr>
            <w:r w:rsidRPr="00ED3814">
              <w:rPr>
                <w:rFonts w:ascii="Arial" w:eastAsia="Times New Roman" w:hAnsi="Arial" w:cs="Arial"/>
                <w:color w:val="000000"/>
              </w:rPr>
              <w:t>11</w:t>
            </w:r>
          </w:p>
        </w:tc>
        <w:tc>
          <w:tcPr>
            <w:tcW w:w="2250" w:type="dxa"/>
            <w:tcBorders>
              <w:top w:val="nil"/>
              <w:left w:val="nil"/>
              <w:bottom w:val="nil"/>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color w:val="000000"/>
              </w:rPr>
            </w:pPr>
            <w:r w:rsidRPr="00ED3814">
              <w:rPr>
                <w:rFonts w:ascii="Arial" w:eastAsia="Times New Roman" w:hAnsi="Arial" w:cs="Arial"/>
                <w:color w:val="000000"/>
              </w:rPr>
              <w:t>55</w:t>
            </w:r>
          </w:p>
        </w:tc>
      </w:tr>
      <w:tr w:rsidR="0068573B" w:rsidRPr="00ED3814" w:rsidTr="0068573B">
        <w:trPr>
          <w:trHeight w:val="300"/>
        </w:trPr>
        <w:tc>
          <w:tcPr>
            <w:tcW w:w="720" w:type="dxa"/>
            <w:tcBorders>
              <w:top w:val="nil"/>
              <w:left w:val="nil"/>
              <w:bottom w:val="single" w:sz="4"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color w:val="000000"/>
              </w:rPr>
            </w:pPr>
            <w:r w:rsidRPr="00ED3814">
              <w:rPr>
                <w:rFonts w:ascii="Arial" w:eastAsia="Times New Roman" w:hAnsi="Arial" w:cs="Arial"/>
                <w:color w:val="000000"/>
              </w:rPr>
              <w:t>2</w:t>
            </w:r>
          </w:p>
        </w:tc>
        <w:tc>
          <w:tcPr>
            <w:tcW w:w="2880" w:type="dxa"/>
            <w:tcBorders>
              <w:top w:val="nil"/>
              <w:left w:val="nil"/>
              <w:bottom w:val="single" w:sz="4"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11 – 20</w:t>
            </w:r>
          </w:p>
        </w:tc>
        <w:tc>
          <w:tcPr>
            <w:tcW w:w="1710" w:type="dxa"/>
            <w:tcBorders>
              <w:top w:val="nil"/>
              <w:left w:val="nil"/>
              <w:bottom w:val="single" w:sz="4"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color w:val="000000"/>
              </w:rPr>
            </w:pPr>
            <w:r w:rsidRPr="00ED3814">
              <w:rPr>
                <w:rFonts w:ascii="Arial" w:eastAsia="Times New Roman" w:hAnsi="Arial" w:cs="Arial"/>
                <w:color w:val="000000"/>
              </w:rPr>
              <w:t>9</w:t>
            </w:r>
          </w:p>
        </w:tc>
        <w:tc>
          <w:tcPr>
            <w:tcW w:w="2250" w:type="dxa"/>
            <w:tcBorders>
              <w:top w:val="nil"/>
              <w:left w:val="nil"/>
              <w:bottom w:val="single" w:sz="4"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color w:val="000000"/>
              </w:rPr>
            </w:pPr>
            <w:r w:rsidRPr="00ED3814">
              <w:rPr>
                <w:rFonts w:ascii="Arial" w:eastAsia="Times New Roman" w:hAnsi="Arial" w:cs="Arial"/>
                <w:color w:val="000000"/>
              </w:rPr>
              <w:t>45</w:t>
            </w:r>
          </w:p>
        </w:tc>
      </w:tr>
      <w:tr w:rsidR="0068573B" w:rsidRPr="00ED3814" w:rsidTr="0068573B">
        <w:trPr>
          <w:trHeight w:val="305"/>
        </w:trPr>
        <w:tc>
          <w:tcPr>
            <w:tcW w:w="720" w:type="dxa"/>
            <w:tcBorders>
              <w:top w:val="nil"/>
              <w:left w:val="nil"/>
              <w:bottom w:val="single" w:sz="8"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color w:val="000000"/>
              </w:rPr>
            </w:pPr>
          </w:p>
        </w:tc>
        <w:tc>
          <w:tcPr>
            <w:tcW w:w="2880" w:type="dxa"/>
            <w:tcBorders>
              <w:top w:val="nil"/>
              <w:left w:val="nil"/>
              <w:bottom w:val="single" w:sz="8"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b/>
                <w:color w:val="000000"/>
              </w:rPr>
            </w:pPr>
            <w:r w:rsidRPr="00ED3814">
              <w:rPr>
                <w:rFonts w:ascii="Arial" w:eastAsia="Times New Roman" w:hAnsi="Arial" w:cs="Arial"/>
                <w:b/>
                <w:color w:val="000000"/>
              </w:rPr>
              <w:t>Jumlah</w:t>
            </w:r>
          </w:p>
        </w:tc>
        <w:tc>
          <w:tcPr>
            <w:tcW w:w="1710" w:type="dxa"/>
            <w:tcBorders>
              <w:top w:val="nil"/>
              <w:left w:val="nil"/>
              <w:bottom w:val="single" w:sz="8"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b/>
                <w:color w:val="000000"/>
              </w:rPr>
            </w:pPr>
            <w:r w:rsidRPr="00ED3814">
              <w:rPr>
                <w:rFonts w:ascii="Arial" w:eastAsia="Times New Roman" w:hAnsi="Arial" w:cs="Arial"/>
                <w:b/>
                <w:color w:val="000000"/>
              </w:rPr>
              <w:t>20</w:t>
            </w:r>
          </w:p>
        </w:tc>
        <w:tc>
          <w:tcPr>
            <w:tcW w:w="2250" w:type="dxa"/>
            <w:tcBorders>
              <w:top w:val="nil"/>
              <w:left w:val="nil"/>
              <w:bottom w:val="single" w:sz="8" w:space="0" w:color="auto"/>
              <w:right w:val="nil"/>
            </w:tcBorders>
            <w:shd w:val="clear" w:color="auto" w:fill="auto"/>
            <w:noWrap/>
            <w:vAlign w:val="bottom"/>
            <w:hideMark/>
          </w:tcPr>
          <w:p w:rsidR="0068573B" w:rsidRPr="00ED3814" w:rsidRDefault="0068573B" w:rsidP="0068573B">
            <w:pPr>
              <w:spacing w:after="0" w:line="240" w:lineRule="auto"/>
              <w:jc w:val="center"/>
              <w:rPr>
                <w:rFonts w:ascii="Arial" w:eastAsia="Times New Roman" w:hAnsi="Arial" w:cs="Arial"/>
                <w:b/>
                <w:color w:val="000000"/>
              </w:rPr>
            </w:pPr>
            <w:r w:rsidRPr="00ED3814">
              <w:rPr>
                <w:rFonts w:ascii="Arial" w:eastAsia="Times New Roman" w:hAnsi="Arial" w:cs="Arial"/>
                <w:b/>
                <w:color w:val="000000"/>
              </w:rPr>
              <w:t>100</w:t>
            </w:r>
          </w:p>
        </w:tc>
      </w:tr>
    </w:tbl>
    <w:p w:rsidR="0068573B" w:rsidRPr="00FF2CBA" w:rsidRDefault="0068573B" w:rsidP="0068573B">
      <w:pPr>
        <w:pStyle w:val="NormalWeb"/>
        <w:tabs>
          <w:tab w:val="left" w:pos="567"/>
          <w:tab w:val="left" w:pos="1276"/>
          <w:tab w:val="left" w:pos="2410"/>
        </w:tabs>
        <w:spacing w:before="0" w:beforeAutospacing="0" w:after="0" w:afterAutospacing="0" w:line="360" w:lineRule="auto"/>
        <w:rPr>
          <w:rFonts w:ascii="Arial" w:hAnsi="Arial" w:cs="Arial"/>
          <w:b/>
          <w:color w:val="000000"/>
        </w:rPr>
      </w:pPr>
    </w:p>
    <w:p w:rsidR="0068573B" w:rsidRDefault="0068573B" w:rsidP="0068573B">
      <w:pPr>
        <w:pStyle w:val="NormalWeb"/>
        <w:tabs>
          <w:tab w:val="left" w:pos="567"/>
          <w:tab w:val="left" w:pos="1276"/>
          <w:tab w:val="left" w:pos="2410"/>
        </w:tabs>
        <w:spacing w:before="0" w:beforeAutospacing="0" w:after="0" w:afterAutospacing="0" w:line="360" w:lineRule="auto"/>
        <w:ind w:left="450" w:hanging="630"/>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Berdasarkan tabel 4.3 diatas dapat diketahui bahwa pedagang tahu putih yang paling lama berjualan adalah 1 – 10 tahun yang berjumlah 11 orang (55 %).</w:t>
      </w:r>
    </w:p>
    <w:p w:rsidR="0068573B" w:rsidRDefault="0068573B" w:rsidP="0068573B">
      <w:pPr>
        <w:pStyle w:val="NormalWeb"/>
        <w:tabs>
          <w:tab w:val="left" w:pos="567"/>
          <w:tab w:val="left" w:pos="1276"/>
          <w:tab w:val="left" w:pos="2410"/>
        </w:tabs>
        <w:spacing w:before="0" w:beforeAutospacing="0" w:after="0" w:afterAutospacing="0" w:line="360" w:lineRule="auto"/>
        <w:jc w:val="both"/>
        <w:rPr>
          <w:rFonts w:ascii="Arial" w:hAnsi="Arial" w:cs="Arial"/>
          <w:color w:val="000000"/>
          <w:sz w:val="22"/>
          <w:szCs w:val="22"/>
        </w:rPr>
      </w:pPr>
    </w:p>
    <w:p w:rsidR="0068573B" w:rsidRDefault="0068573B" w:rsidP="0068573B">
      <w:pPr>
        <w:pStyle w:val="NormalWeb"/>
        <w:tabs>
          <w:tab w:val="left" w:pos="567"/>
          <w:tab w:val="left" w:pos="1276"/>
          <w:tab w:val="left" w:pos="2410"/>
        </w:tabs>
        <w:spacing w:before="0" w:beforeAutospacing="0" w:after="0" w:afterAutospacing="0" w:line="360" w:lineRule="auto"/>
        <w:jc w:val="both"/>
        <w:rPr>
          <w:rFonts w:ascii="Arial" w:hAnsi="Arial" w:cs="Arial"/>
          <w:color w:val="000000"/>
          <w:sz w:val="22"/>
          <w:szCs w:val="22"/>
        </w:rPr>
      </w:pPr>
    </w:p>
    <w:p w:rsidR="0068573B" w:rsidRDefault="0068573B" w:rsidP="0068573B">
      <w:pPr>
        <w:pStyle w:val="NormalWeb"/>
        <w:tabs>
          <w:tab w:val="left" w:pos="567"/>
          <w:tab w:val="left" w:pos="1276"/>
          <w:tab w:val="left" w:pos="2410"/>
        </w:tabs>
        <w:spacing w:before="0" w:beforeAutospacing="0" w:after="0" w:afterAutospacing="0" w:line="360" w:lineRule="auto"/>
        <w:jc w:val="both"/>
        <w:rPr>
          <w:rFonts w:ascii="Arial" w:hAnsi="Arial" w:cs="Arial"/>
          <w:color w:val="000000"/>
          <w:sz w:val="22"/>
          <w:szCs w:val="22"/>
          <w:lang w:val="id-ID"/>
        </w:rPr>
      </w:pPr>
    </w:p>
    <w:p w:rsidR="0068573B" w:rsidRPr="00964A8A" w:rsidRDefault="0068573B" w:rsidP="0068573B">
      <w:pPr>
        <w:pStyle w:val="NormalWeb"/>
        <w:tabs>
          <w:tab w:val="left" w:pos="567"/>
          <w:tab w:val="left" w:pos="1276"/>
          <w:tab w:val="left" w:pos="2410"/>
        </w:tabs>
        <w:spacing w:before="0" w:beforeAutospacing="0" w:after="0" w:afterAutospacing="0" w:line="360" w:lineRule="auto"/>
        <w:jc w:val="both"/>
        <w:rPr>
          <w:rFonts w:ascii="Arial" w:hAnsi="Arial" w:cs="Arial"/>
          <w:color w:val="000000"/>
          <w:sz w:val="22"/>
          <w:szCs w:val="22"/>
          <w:lang w:val="id-ID"/>
        </w:rPr>
      </w:pPr>
    </w:p>
    <w:p w:rsidR="0068573B" w:rsidRDefault="0068573B" w:rsidP="0068573B">
      <w:pPr>
        <w:pStyle w:val="NormalWeb"/>
        <w:tabs>
          <w:tab w:val="left" w:pos="567"/>
          <w:tab w:val="left" w:pos="1276"/>
          <w:tab w:val="left" w:pos="2410"/>
        </w:tabs>
        <w:spacing w:before="0" w:beforeAutospacing="0" w:after="0" w:afterAutospacing="0" w:line="360" w:lineRule="auto"/>
        <w:jc w:val="both"/>
        <w:rPr>
          <w:rFonts w:ascii="Arial" w:hAnsi="Arial" w:cs="Arial"/>
          <w:color w:val="000000"/>
          <w:sz w:val="22"/>
          <w:szCs w:val="22"/>
          <w:lang w:val="id-ID"/>
        </w:rPr>
      </w:pPr>
    </w:p>
    <w:p w:rsidR="0068573B" w:rsidRPr="00073775" w:rsidRDefault="0068573B" w:rsidP="0068573B">
      <w:pPr>
        <w:pStyle w:val="NormalWeb"/>
        <w:tabs>
          <w:tab w:val="left" w:pos="567"/>
          <w:tab w:val="left" w:pos="1276"/>
          <w:tab w:val="left" w:pos="2410"/>
        </w:tabs>
        <w:spacing w:before="0" w:beforeAutospacing="0" w:after="0" w:afterAutospacing="0" w:line="360" w:lineRule="auto"/>
        <w:jc w:val="both"/>
        <w:rPr>
          <w:rFonts w:ascii="Arial" w:hAnsi="Arial" w:cs="Arial"/>
          <w:color w:val="000000"/>
          <w:sz w:val="22"/>
          <w:szCs w:val="22"/>
          <w:lang w:val="id-ID"/>
        </w:rPr>
      </w:pPr>
    </w:p>
    <w:p w:rsidR="0068573B" w:rsidRPr="00964A8A" w:rsidRDefault="0068573B" w:rsidP="0068573B">
      <w:pPr>
        <w:pStyle w:val="NormalWeb"/>
        <w:tabs>
          <w:tab w:val="left" w:pos="567"/>
          <w:tab w:val="left" w:pos="1276"/>
          <w:tab w:val="left" w:pos="2410"/>
        </w:tabs>
        <w:spacing w:before="0" w:beforeAutospacing="0" w:after="0" w:afterAutospacing="0" w:line="360" w:lineRule="auto"/>
        <w:jc w:val="both"/>
        <w:rPr>
          <w:rFonts w:ascii="Arial" w:hAnsi="Arial" w:cs="Arial"/>
          <w:color w:val="000000"/>
          <w:sz w:val="22"/>
          <w:szCs w:val="22"/>
          <w:lang w:val="id-ID"/>
        </w:rPr>
      </w:pPr>
    </w:p>
    <w:p w:rsidR="0068573B" w:rsidRDefault="0068573B" w:rsidP="0068573B">
      <w:pPr>
        <w:tabs>
          <w:tab w:val="left" w:pos="1260"/>
        </w:tabs>
        <w:autoSpaceDE w:val="0"/>
        <w:autoSpaceDN w:val="0"/>
        <w:adjustRightInd w:val="0"/>
        <w:spacing w:after="0" w:line="360" w:lineRule="auto"/>
        <w:ind w:left="360" w:firstLine="90"/>
        <w:jc w:val="both"/>
        <w:rPr>
          <w:rFonts w:ascii="Arial" w:hAnsi="Arial" w:cs="Arial"/>
          <w:b/>
          <w:sz w:val="24"/>
          <w:szCs w:val="24"/>
        </w:rPr>
      </w:pPr>
      <w:r w:rsidRPr="00FA7D56">
        <w:rPr>
          <w:rFonts w:ascii="Arial" w:hAnsi="Arial" w:cs="Arial"/>
          <w:b/>
          <w:sz w:val="24"/>
          <w:szCs w:val="24"/>
        </w:rPr>
        <w:lastRenderedPageBreak/>
        <w:t>A.3.2. Pengetahuan</w:t>
      </w:r>
    </w:p>
    <w:p w:rsidR="0068573B" w:rsidRDefault="0068573B" w:rsidP="0068573B">
      <w:pPr>
        <w:tabs>
          <w:tab w:val="left" w:pos="1260"/>
        </w:tabs>
        <w:autoSpaceDE w:val="0"/>
        <w:autoSpaceDN w:val="0"/>
        <w:adjustRightInd w:val="0"/>
        <w:spacing w:after="0" w:line="360" w:lineRule="auto"/>
        <w:ind w:left="360" w:firstLine="90"/>
        <w:jc w:val="center"/>
        <w:rPr>
          <w:rFonts w:ascii="Arial" w:hAnsi="Arial" w:cs="Arial"/>
          <w:b/>
          <w:sz w:val="24"/>
          <w:szCs w:val="24"/>
        </w:rPr>
      </w:pPr>
      <w:r>
        <w:rPr>
          <w:rFonts w:ascii="Arial" w:hAnsi="Arial" w:cs="Arial"/>
          <w:b/>
          <w:sz w:val="24"/>
          <w:szCs w:val="24"/>
        </w:rPr>
        <w:t>Tabel 4.4</w:t>
      </w:r>
    </w:p>
    <w:p w:rsidR="0068573B" w:rsidRPr="00187D32" w:rsidRDefault="0068573B" w:rsidP="0068573B">
      <w:pPr>
        <w:tabs>
          <w:tab w:val="left" w:pos="1260"/>
        </w:tabs>
        <w:autoSpaceDE w:val="0"/>
        <w:autoSpaceDN w:val="0"/>
        <w:adjustRightInd w:val="0"/>
        <w:ind w:left="450"/>
        <w:jc w:val="center"/>
        <w:rPr>
          <w:rFonts w:ascii="Arial" w:hAnsi="Arial" w:cs="Arial"/>
          <w:b/>
          <w:sz w:val="24"/>
          <w:szCs w:val="24"/>
        </w:rPr>
      </w:pPr>
      <w:r>
        <w:rPr>
          <w:rFonts w:ascii="Arial" w:hAnsi="Arial" w:cs="Arial"/>
          <w:b/>
          <w:sz w:val="24"/>
          <w:szCs w:val="24"/>
        </w:rPr>
        <w:t>Jawaban  Pengetahuan Pedagang Tahu Putih Tentang Formalin di Pasar Tradisional Kabanjahe Kabupaten Karo Tahun 2019</w:t>
      </w:r>
    </w:p>
    <w:tbl>
      <w:tblPr>
        <w:tblW w:w="8021" w:type="dxa"/>
        <w:tblInd w:w="558" w:type="dxa"/>
        <w:tblLook w:val="04A0" w:firstRow="1" w:lastRow="0" w:firstColumn="1" w:lastColumn="0" w:noHBand="0" w:noVBand="1"/>
      </w:tblPr>
      <w:tblGrid>
        <w:gridCol w:w="770"/>
        <w:gridCol w:w="3533"/>
        <w:gridCol w:w="650"/>
        <w:gridCol w:w="651"/>
        <w:gridCol w:w="569"/>
        <w:gridCol w:w="650"/>
        <w:gridCol w:w="569"/>
        <w:gridCol w:w="629"/>
      </w:tblGrid>
      <w:tr w:rsidR="0068573B" w:rsidRPr="00AB53F5" w:rsidTr="0068573B">
        <w:trPr>
          <w:trHeight w:val="317"/>
        </w:trPr>
        <w:tc>
          <w:tcPr>
            <w:tcW w:w="7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b/>
                <w:bCs/>
              </w:rPr>
            </w:pPr>
            <w:r w:rsidRPr="00AB53F5">
              <w:rPr>
                <w:rFonts w:ascii="Arial" w:eastAsia="Times New Roman" w:hAnsi="Arial" w:cs="Arial"/>
                <w:b/>
                <w:bCs/>
              </w:rPr>
              <w:t>No</w:t>
            </w:r>
          </w:p>
        </w:tc>
        <w:tc>
          <w:tcPr>
            <w:tcW w:w="35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b/>
                <w:bCs/>
              </w:rPr>
            </w:pPr>
            <w:r w:rsidRPr="00AB53F5">
              <w:rPr>
                <w:rFonts w:ascii="Arial" w:eastAsia="Times New Roman" w:hAnsi="Arial" w:cs="Arial"/>
                <w:b/>
                <w:bCs/>
              </w:rPr>
              <w:t xml:space="preserve">Pertanyaan </w:t>
            </w:r>
          </w:p>
        </w:tc>
        <w:tc>
          <w:tcPr>
            <w:tcW w:w="3718" w:type="dxa"/>
            <w:gridSpan w:val="6"/>
            <w:tcBorders>
              <w:top w:val="single" w:sz="4" w:space="0" w:color="auto"/>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b/>
                <w:bCs/>
              </w:rPr>
            </w:pPr>
            <w:r w:rsidRPr="00AB53F5">
              <w:rPr>
                <w:rFonts w:ascii="Arial" w:eastAsia="Times New Roman" w:hAnsi="Arial" w:cs="Arial"/>
                <w:b/>
                <w:bCs/>
              </w:rPr>
              <w:t>Jawaban Responden</w:t>
            </w:r>
          </w:p>
        </w:tc>
      </w:tr>
      <w:tr w:rsidR="0068573B" w:rsidRPr="00AB53F5" w:rsidTr="0068573B">
        <w:trPr>
          <w:trHeight w:val="317"/>
        </w:trPr>
        <w:tc>
          <w:tcPr>
            <w:tcW w:w="770" w:type="dxa"/>
            <w:vMerge/>
            <w:tcBorders>
              <w:top w:val="single" w:sz="4" w:space="0" w:color="auto"/>
              <w:left w:val="single" w:sz="4" w:space="0" w:color="auto"/>
              <w:bottom w:val="single" w:sz="4" w:space="0" w:color="auto"/>
              <w:right w:val="single" w:sz="4" w:space="0" w:color="auto"/>
            </w:tcBorders>
            <w:vAlign w:val="center"/>
            <w:hideMark/>
          </w:tcPr>
          <w:p w:rsidR="0068573B" w:rsidRPr="00AB53F5" w:rsidRDefault="0068573B" w:rsidP="0068573B">
            <w:pPr>
              <w:spacing w:after="0" w:line="240" w:lineRule="auto"/>
              <w:ind w:left="260"/>
              <w:rPr>
                <w:rFonts w:ascii="Arial" w:eastAsia="Times New Roman" w:hAnsi="Arial" w:cs="Arial"/>
                <w:b/>
                <w:bCs/>
              </w:rPr>
            </w:pPr>
          </w:p>
        </w:tc>
        <w:tc>
          <w:tcPr>
            <w:tcW w:w="3533" w:type="dxa"/>
            <w:vMerge/>
            <w:tcBorders>
              <w:top w:val="single" w:sz="4" w:space="0" w:color="auto"/>
              <w:left w:val="single" w:sz="4" w:space="0" w:color="auto"/>
              <w:bottom w:val="single" w:sz="4" w:space="0" w:color="auto"/>
              <w:right w:val="single" w:sz="4" w:space="0" w:color="auto"/>
            </w:tcBorders>
            <w:vAlign w:val="center"/>
            <w:hideMark/>
          </w:tcPr>
          <w:p w:rsidR="0068573B" w:rsidRPr="00AB53F5" w:rsidRDefault="0068573B" w:rsidP="0068573B">
            <w:pPr>
              <w:spacing w:after="0" w:line="240" w:lineRule="auto"/>
              <w:rPr>
                <w:rFonts w:ascii="Arial" w:eastAsia="Times New Roman" w:hAnsi="Arial" w:cs="Arial"/>
                <w:b/>
                <w:bCs/>
              </w:rPr>
            </w:pPr>
          </w:p>
        </w:tc>
        <w:tc>
          <w:tcPr>
            <w:tcW w:w="1301" w:type="dxa"/>
            <w:gridSpan w:val="2"/>
            <w:tcBorders>
              <w:top w:val="single" w:sz="4" w:space="0" w:color="auto"/>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b/>
                <w:bCs/>
              </w:rPr>
            </w:pPr>
            <w:r w:rsidRPr="00AB53F5">
              <w:rPr>
                <w:rFonts w:ascii="Arial" w:eastAsia="Times New Roman" w:hAnsi="Arial" w:cs="Arial"/>
                <w:b/>
                <w:bCs/>
              </w:rPr>
              <w:t>Benar</w:t>
            </w:r>
          </w:p>
        </w:tc>
        <w:tc>
          <w:tcPr>
            <w:tcW w:w="1219" w:type="dxa"/>
            <w:gridSpan w:val="2"/>
            <w:tcBorders>
              <w:top w:val="single" w:sz="4" w:space="0" w:color="auto"/>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b/>
                <w:bCs/>
              </w:rPr>
            </w:pPr>
            <w:r w:rsidRPr="00AB53F5">
              <w:rPr>
                <w:rFonts w:ascii="Arial" w:eastAsia="Times New Roman" w:hAnsi="Arial" w:cs="Arial"/>
                <w:b/>
                <w:bCs/>
              </w:rPr>
              <w:t>Salah</w:t>
            </w:r>
          </w:p>
        </w:tc>
        <w:tc>
          <w:tcPr>
            <w:tcW w:w="1198" w:type="dxa"/>
            <w:gridSpan w:val="2"/>
            <w:tcBorders>
              <w:top w:val="single" w:sz="4" w:space="0" w:color="auto"/>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b/>
                <w:bCs/>
              </w:rPr>
            </w:pPr>
            <w:r w:rsidRPr="00AB53F5">
              <w:rPr>
                <w:rFonts w:ascii="Arial" w:eastAsia="Times New Roman" w:hAnsi="Arial" w:cs="Arial"/>
                <w:b/>
                <w:bCs/>
              </w:rPr>
              <w:t>tidak tahu</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68573B" w:rsidRPr="00AB53F5" w:rsidRDefault="0068573B" w:rsidP="0068573B">
            <w:pPr>
              <w:spacing w:after="0" w:line="240" w:lineRule="auto"/>
              <w:ind w:left="260"/>
              <w:jc w:val="center"/>
              <w:rPr>
                <w:rFonts w:ascii="Calibri" w:eastAsia="Times New Roman" w:hAnsi="Calibri" w:cs="Calibri"/>
              </w:rPr>
            </w:pPr>
            <w:r w:rsidRPr="00AB53F5">
              <w:rPr>
                <w:rFonts w:ascii="Calibri" w:eastAsia="Times New Roman" w:hAnsi="Calibri" w:cs="Calibri"/>
              </w:rPr>
              <w:t> </w:t>
            </w:r>
          </w:p>
        </w:tc>
        <w:tc>
          <w:tcPr>
            <w:tcW w:w="3533" w:type="dxa"/>
            <w:tcBorders>
              <w:top w:val="nil"/>
              <w:left w:val="nil"/>
              <w:bottom w:val="single" w:sz="4" w:space="0" w:color="auto"/>
              <w:right w:val="single" w:sz="4" w:space="0" w:color="auto"/>
            </w:tcBorders>
            <w:shd w:val="clear" w:color="auto" w:fill="auto"/>
            <w:noWrap/>
            <w:vAlign w:val="bottom"/>
            <w:hideMark/>
          </w:tcPr>
          <w:p w:rsidR="0068573B" w:rsidRPr="00AB53F5" w:rsidRDefault="0068573B" w:rsidP="0068573B">
            <w:pPr>
              <w:spacing w:after="0" w:line="240" w:lineRule="auto"/>
              <w:jc w:val="center"/>
              <w:rPr>
                <w:rFonts w:ascii="Calibri" w:eastAsia="Times New Roman" w:hAnsi="Calibri" w:cs="Calibri"/>
              </w:rPr>
            </w:pPr>
            <w:r w:rsidRPr="00AB53F5">
              <w:rPr>
                <w:rFonts w:ascii="Calibri" w:eastAsia="Times New Roman" w:hAnsi="Calibri" w:cs="Calibri"/>
              </w:rPr>
              <w:t> </w:t>
            </w:r>
          </w:p>
        </w:tc>
        <w:tc>
          <w:tcPr>
            <w:tcW w:w="650" w:type="dxa"/>
            <w:tcBorders>
              <w:top w:val="nil"/>
              <w:left w:val="nil"/>
              <w:bottom w:val="single" w:sz="4" w:space="0" w:color="auto"/>
              <w:right w:val="single" w:sz="4" w:space="0" w:color="auto"/>
            </w:tcBorders>
            <w:shd w:val="clear" w:color="auto" w:fill="auto"/>
            <w:noWrap/>
            <w:vAlign w:val="bottom"/>
            <w:hideMark/>
          </w:tcPr>
          <w:p w:rsidR="0068573B" w:rsidRPr="00AB53F5" w:rsidRDefault="0068573B" w:rsidP="0068573B">
            <w:pPr>
              <w:spacing w:after="0" w:line="240" w:lineRule="auto"/>
              <w:jc w:val="center"/>
              <w:rPr>
                <w:rFonts w:ascii="Calibri" w:eastAsia="Times New Roman" w:hAnsi="Calibri" w:cs="Calibri"/>
                <w:b/>
                <w:bCs/>
              </w:rPr>
            </w:pPr>
            <w:r w:rsidRPr="00AB53F5">
              <w:rPr>
                <w:rFonts w:ascii="Calibri" w:eastAsia="Times New Roman" w:hAnsi="Calibri" w:cs="Calibri"/>
                <w:b/>
                <w:bCs/>
              </w:rPr>
              <w:t>n</w:t>
            </w:r>
          </w:p>
        </w:tc>
        <w:tc>
          <w:tcPr>
            <w:tcW w:w="651" w:type="dxa"/>
            <w:tcBorders>
              <w:top w:val="nil"/>
              <w:left w:val="nil"/>
              <w:bottom w:val="single" w:sz="4" w:space="0" w:color="auto"/>
              <w:right w:val="single" w:sz="4" w:space="0" w:color="auto"/>
            </w:tcBorders>
            <w:shd w:val="clear" w:color="auto" w:fill="auto"/>
            <w:noWrap/>
            <w:vAlign w:val="bottom"/>
            <w:hideMark/>
          </w:tcPr>
          <w:p w:rsidR="0068573B" w:rsidRPr="00AB53F5" w:rsidRDefault="0068573B" w:rsidP="0068573B">
            <w:pPr>
              <w:spacing w:after="0" w:line="240" w:lineRule="auto"/>
              <w:jc w:val="center"/>
              <w:rPr>
                <w:rFonts w:ascii="Calibri" w:eastAsia="Times New Roman" w:hAnsi="Calibri" w:cs="Calibri"/>
                <w:b/>
                <w:bCs/>
              </w:rPr>
            </w:pPr>
            <w:r w:rsidRPr="00AB53F5">
              <w:rPr>
                <w:rFonts w:ascii="Calibri" w:eastAsia="Times New Roman" w:hAnsi="Calibri" w:cs="Calibri"/>
                <w:b/>
                <w:bCs/>
              </w:rPr>
              <w:t>%</w:t>
            </w:r>
          </w:p>
        </w:tc>
        <w:tc>
          <w:tcPr>
            <w:tcW w:w="569" w:type="dxa"/>
            <w:tcBorders>
              <w:top w:val="nil"/>
              <w:left w:val="nil"/>
              <w:bottom w:val="single" w:sz="4" w:space="0" w:color="auto"/>
              <w:right w:val="single" w:sz="4" w:space="0" w:color="auto"/>
            </w:tcBorders>
            <w:shd w:val="clear" w:color="auto" w:fill="auto"/>
            <w:noWrap/>
            <w:vAlign w:val="bottom"/>
            <w:hideMark/>
          </w:tcPr>
          <w:p w:rsidR="0068573B" w:rsidRPr="00AB53F5" w:rsidRDefault="0068573B" w:rsidP="0068573B">
            <w:pPr>
              <w:spacing w:after="0" w:line="240" w:lineRule="auto"/>
              <w:jc w:val="center"/>
              <w:rPr>
                <w:rFonts w:ascii="Calibri" w:eastAsia="Times New Roman" w:hAnsi="Calibri" w:cs="Calibri"/>
                <w:b/>
                <w:bCs/>
              </w:rPr>
            </w:pPr>
            <w:r w:rsidRPr="00AB53F5">
              <w:rPr>
                <w:rFonts w:ascii="Calibri" w:eastAsia="Times New Roman" w:hAnsi="Calibri" w:cs="Calibri"/>
                <w:b/>
                <w:bCs/>
              </w:rPr>
              <w:t>n</w:t>
            </w:r>
          </w:p>
        </w:tc>
        <w:tc>
          <w:tcPr>
            <w:tcW w:w="650" w:type="dxa"/>
            <w:tcBorders>
              <w:top w:val="nil"/>
              <w:left w:val="nil"/>
              <w:bottom w:val="single" w:sz="4" w:space="0" w:color="auto"/>
              <w:right w:val="single" w:sz="4" w:space="0" w:color="auto"/>
            </w:tcBorders>
            <w:shd w:val="clear" w:color="auto" w:fill="auto"/>
            <w:noWrap/>
            <w:vAlign w:val="bottom"/>
            <w:hideMark/>
          </w:tcPr>
          <w:p w:rsidR="0068573B" w:rsidRPr="00AB53F5" w:rsidRDefault="0068573B" w:rsidP="0068573B">
            <w:pPr>
              <w:spacing w:after="0" w:line="240" w:lineRule="auto"/>
              <w:jc w:val="center"/>
              <w:rPr>
                <w:rFonts w:ascii="Calibri" w:eastAsia="Times New Roman" w:hAnsi="Calibri" w:cs="Calibri"/>
                <w:b/>
                <w:bCs/>
              </w:rPr>
            </w:pPr>
            <w:r w:rsidRPr="00AB53F5">
              <w:rPr>
                <w:rFonts w:ascii="Calibri" w:eastAsia="Times New Roman" w:hAnsi="Calibri" w:cs="Calibri"/>
                <w:b/>
                <w:bCs/>
              </w:rPr>
              <w:t>%</w:t>
            </w:r>
          </w:p>
        </w:tc>
        <w:tc>
          <w:tcPr>
            <w:tcW w:w="569" w:type="dxa"/>
            <w:tcBorders>
              <w:top w:val="nil"/>
              <w:left w:val="nil"/>
              <w:bottom w:val="single" w:sz="4" w:space="0" w:color="auto"/>
              <w:right w:val="single" w:sz="4" w:space="0" w:color="auto"/>
            </w:tcBorders>
            <w:shd w:val="clear" w:color="auto" w:fill="auto"/>
            <w:noWrap/>
            <w:vAlign w:val="bottom"/>
            <w:hideMark/>
          </w:tcPr>
          <w:p w:rsidR="0068573B" w:rsidRPr="00AB53F5" w:rsidRDefault="0068573B" w:rsidP="0068573B">
            <w:pPr>
              <w:spacing w:after="0" w:line="240" w:lineRule="auto"/>
              <w:jc w:val="center"/>
              <w:rPr>
                <w:rFonts w:ascii="Calibri" w:eastAsia="Times New Roman" w:hAnsi="Calibri" w:cs="Calibri"/>
                <w:b/>
                <w:bCs/>
              </w:rPr>
            </w:pPr>
            <w:r w:rsidRPr="00AB53F5">
              <w:rPr>
                <w:rFonts w:ascii="Calibri" w:eastAsia="Times New Roman" w:hAnsi="Calibri" w:cs="Calibri"/>
                <w:b/>
                <w:bCs/>
              </w:rPr>
              <w:t>n</w:t>
            </w:r>
          </w:p>
        </w:tc>
        <w:tc>
          <w:tcPr>
            <w:tcW w:w="629" w:type="dxa"/>
            <w:tcBorders>
              <w:top w:val="nil"/>
              <w:left w:val="nil"/>
              <w:bottom w:val="single" w:sz="4" w:space="0" w:color="auto"/>
              <w:right w:val="single" w:sz="4" w:space="0" w:color="auto"/>
            </w:tcBorders>
            <w:shd w:val="clear" w:color="auto" w:fill="auto"/>
            <w:noWrap/>
            <w:vAlign w:val="bottom"/>
            <w:hideMark/>
          </w:tcPr>
          <w:p w:rsidR="0068573B" w:rsidRPr="00AB53F5" w:rsidRDefault="0068573B" w:rsidP="0068573B">
            <w:pPr>
              <w:spacing w:after="0" w:line="240" w:lineRule="auto"/>
              <w:jc w:val="center"/>
              <w:rPr>
                <w:rFonts w:ascii="Calibri" w:eastAsia="Times New Roman" w:hAnsi="Calibri" w:cs="Calibri"/>
                <w:b/>
                <w:bCs/>
              </w:rPr>
            </w:pPr>
            <w:r w:rsidRPr="00AB53F5">
              <w:rPr>
                <w:rFonts w:ascii="Calibri" w:eastAsia="Times New Roman" w:hAnsi="Calibri" w:cs="Calibri"/>
                <w:b/>
                <w:bCs/>
              </w:rPr>
              <w:t>%</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1</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Pengertian Formalin</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13</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65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5</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10</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2</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Contoh makanan yang mengandung formalin</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12</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60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4</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4</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20</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3</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Ciri - ciri tahu yang berformalin</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9</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45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3</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8</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40</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4</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Efek jika mengkonsumsi Formalin</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18</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90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 </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 </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5</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Apakah Formalin berbahaya bagi kesehatan</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17</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85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10</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6</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Mengapa formalin berbahaya bagi kesehatan</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7</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35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6</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30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7</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35</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7</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Bolehkah menjual tahu yang berformalin</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13</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65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5</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25</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8</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Mengapa makanan berformalin tidak boleh di jual</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10</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50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5</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5</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25</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9</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Dampak dan gejala mengkonsumsi formalin</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5</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25</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8</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40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7</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35</w:t>
            </w:r>
          </w:p>
        </w:tc>
      </w:tr>
      <w:tr w:rsidR="0068573B" w:rsidRPr="00AB53F5" w:rsidTr="0068573B">
        <w:trPr>
          <w:trHeight w:val="31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ind w:left="260"/>
              <w:jc w:val="center"/>
              <w:rPr>
                <w:rFonts w:ascii="Arial" w:eastAsia="Times New Roman" w:hAnsi="Arial" w:cs="Arial"/>
              </w:rPr>
            </w:pPr>
            <w:r w:rsidRPr="00AB53F5">
              <w:rPr>
                <w:rFonts w:ascii="Arial" w:eastAsia="Times New Roman" w:hAnsi="Arial" w:cs="Arial"/>
              </w:rPr>
              <w:t>10</w:t>
            </w:r>
          </w:p>
        </w:tc>
        <w:tc>
          <w:tcPr>
            <w:tcW w:w="3533"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rPr>
                <w:rFonts w:ascii="Arial" w:eastAsia="Times New Roman" w:hAnsi="Arial" w:cs="Arial"/>
              </w:rPr>
            </w:pPr>
            <w:r w:rsidRPr="00AB53F5">
              <w:rPr>
                <w:rFonts w:ascii="Arial" w:eastAsia="Times New Roman" w:hAnsi="Arial" w:cs="Arial"/>
              </w:rPr>
              <w:t>Tanda kerusakan pada tahu</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6</w:t>
            </w:r>
          </w:p>
        </w:tc>
        <w:tc>
          <w:tcPr>
            <w:tcW w:w="651"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30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4</w:t>
            </w:r>
          </w:p>
        </w:tc>
        <w:tc>
          <w:tcPr>
            <w:tcW w:w="650"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20</w:t>
            </w:r>
          </w:p>
        </w:tc>
        <w:tc>
          <w:tcPr>
            <w:tcW w:w="56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10</w:t>
            </w:r>
          </w:p>
        </w:tc>
        <w:tc>
          <w:tcPr>
            <w:tcW w:w="629" w:type="dxa"/>
            <w:tcBorders>
              <w:top w:val="nil"/>
              <w:left w:val="nil"/>
              <w:bottom w:val="single" w:sz="4" w:space="0" w:color="auto"/>
              <w:right w:val="single" w:sz="4" w:space="0" w:color="auto"/>
            </w:tcBorders>
            <w:shd w:val="clear" w:color="auto" w:fill="auto"/>
            <w:noWrap/>
            <w:vAlign w:val="center"/>
            <w:hideMark/>
          </w:tcPr>
          <w:p w:rsidR="0068573B" w:rsidRPr="00AB53F5" w:rsidRDefault="0068573B" w:rsidP="0068573B">
            <w:pPr>
              <w:spacing w:after="0" w:line="240" w:lineRule="auto"/>
              <w:jc w:val="center"/>
              <w:rPr>
                <w:rFonts w:ascii="Arial" w:eastAsia="Times New Roman" w:hAnsi="Arial" w:cs="Arial"/>
              </w:rPr>
            </w:pPr>
            <w:r w:rsidRPr="00AB53F5">
              <w:rPr>
                <w:rFonts w:ascii="Arial" w:eastAsia="Times New Roman" w:hAnsi="Arial" w:cs="Arial"/>
              </w:rPr>
              <w:t>50</w:t>
            </w:r>
          </w:p>
        </w:tc>
      </w:tr>
    </w:tbl>
    <w:p w:rsidR="0068573B" w:rsidRDefault="0068573B" w:rsidP="0068573B">
      <w:pPr>
        <w:autoSpaceDE w:val="0"/>
        <w:autoSpaceDN w:val="0"/>
        <w:adjustRightInd w:val="0"/>
        <w:spacing w:before="240" w:after="0" w:line="360" w:lineRule="auto"/>
        <w:ind w:left="450" w:firstLine="810"/>
        <w:jc w:val="both"/>
        <w:rPr>
          <w:rFonts w:ascii="Arial" w:hAnsi="Arial" w:cs="Arial"/>
        </w:rPr>
      </w:pPr>
      <w:r>
        <w:rPr>
          <w:rFonts w:ascii="Arial" w:hAnsi="Arial" w:cs="Arial"/>
        </w:rPr>
        <w:t xml:space="preserve">Berdasarkann tabel 4.4 di atas dapat diketahui bahwa pada pertanyaan pengertian formalin ada 13 orang (65 %) yang mengetahui pengertian formalin, ada 5 orang (25 %) yang salah dan 2 (10%) yang tidak tahu pengertian formalin. Pada pertanyaan contoh makanan yang mengandung formalin ada 12 orang (60 %) yang mengetahui contoh makanan yang mengandung formalin, ada 4 orang (20 %) yang salah dan 4 orang (20 %) yang tidak tahu contoh makanan yang mengandung formalin.   </w:t>
      </w:r>
    </w:p>
    <w:p w:rsidR="0068573B" w:rsidRDefault="0068573B" w:rsidP="0068573B">
      <w:pPr>
        <w:autoSpaceDE w:val="0"/>
        <w:autoSpaceDN w:val="0"/>
        <w:adjustRightInd w:val="0"/>
        <w:spacing w:after="0" w:line="360" w:lineRule="auto"/>
        <w:ind w:left="450" w:firstLine="810"/>
        <w:jc w:val="both"/>
        <w:rPr>
          <w:rFonts w:ascii="Arial" w:hAnsi="Arial" w:cs="Arial"/>
        </w:rPr>
      </w:pPr>
      <w:r>
        <w:rPr>
          <w:rFonts w:ascii="Arial" w:hAnsi="Arial" w:cs="Arial"/>
        </w:rPr>
        <w:t xml:space="preserve">Pada pertanyaan ciri – ciri tahu yang berformalin ada 9 orang (45 %) yang mengetahui ciri – ciri tahu yang berformalin, 3 orang (15 %) yang salah dan 8 orang (40%) yang tidak tahu ciri – ciri tahu yang berformalin. Pada pertanyaan efek mengkonsumsi formalin ada 18 orang (90%) yang mengetahui bahwa ada efek jika mengkonsumsi formalin dan 2 orang (10%) tidak mengetahui. Pada pertanyaan apakah formalin berbahaya bagi kesehatan ada 17 orang (85%) yang mengetahui bahwa formalin berbahaya </w:t>
      </w:r>
      <w:r>
        <w:rPr>
          <w:rFonts w:ascii="Arial" w:hAnsi="Arial" w:cs="Arial"/>
        </w:rPr>
        <w:lastRenderedPageBreak/>
        <w:t xml:space="preserve">bagi kesehatan, 1 orang (5%) salah dan 2 orang (10%) tidak mengetahui bahwa formalin berbahaya bagi kesehatan. Pada pertanyaan mengapa formalin berbahaya bagi kesehatan ada 7 orang (35%) yang mengetahui, 6 orang (30%) yang salah dan 7 orang (35%) yang tidak mengetahui. Pada pertanyaan bolehkan menjual tahu yang berformalin ada 13 orang (65%) yang menjawab tidak diperbolehkan, 2 orang (10%) yang salah dan 5 orang (25%) yang tidak mengetahui. </w:t>
      </w:r>
    </w:p>
    <w:p w:rsidR="0068573B" w:rsidRDefault="0068573B" w:rsidP="0068573B">
      <w:pPr>
        <w:autoSpaceDE w:val="0"/>
        <w:autoSpaceDN w:val="0"/>
        <w:adjustRightInd w:val="0"/>
        <w:spacing w:after="0" w:line="360" w:lineRule="auto"/>
        <w:ind w:left="450" w:firstLine="810"/>
        <w:jc w:val="both"/>
        <w:rPr>
          <w:rFonts w:ascii="Arial" w:hAnsi="Arial" w:cs="Arial"/>
        </w:rPr>
      </w:pPr>
      <w:r>
        <w:rPr>
          <w:rFonts w:ascii="Arial" w:hAnsi="Arial" w:cs="Arial"/>
        </w:rPr>
        <w:t xml:space="preserve">Pada pertanyaan mengapa makanan berformalin tidak boleh dijual ada 10 orang (50%) yang menjawab benar, 5 orang (25%) yang menjawab salah dan 5 orang (25%) yang tidak mengetahui. Pada pertanyaan dampak dan gejala mengkonsumsi formalin ada 10 orang (50%) yang menjawab benar,  ada 8 orang (40%) yang menjawab salah dan ada 7 orang 35%) tidak mengetahui. Pada pertanyaan tanda kerusakan pada tahu ada 6 orang (30%) yang mengetahui tanda kerusakan pada tahu, ada 4 orang (20%) yang menjawab salah dan 10 orang (50%) yang tidak mengetahui tanda kerusakan pada tahu. </w:t>
      </w:r>
    </w:p>
    <w:p w:rsidR="0068573B" w:rsidRDefault="0068573B" w:rsidP="0068573B">
      <w:pPr>
        <w:autoSpaceDE w:val="0"/>
        <w:autoSpaceDN w:val="0"/>
        <w:adjustRightInd w:val="0"/>
        <w:spacing w:after="0" w:line="360" w:lineRule="auto"/>
        <w:ind w:left="450" w:firstLine="810"/>
        <w:jc w:val="both"/>
        <w:rPr>
          <w:rFonts w:ascii="Arial" w:hAnsi="Arial" w:cs="Arial"/>
        </w:rPr>
      </w:pPr>
      <w:r>
        <w:rPr>
          <w:rFonts w:ascii="Arial" w:hAnsi="Arial" w:cs="Arial"/>
        </w:rPr>
        <w:t>Berdasarkan jawaban responden diatas maka pengetahuan dikategorikan ke dalam 3 kategori yakni kategori pengetahuan tinggi, pengetahuan sedang, dan pengetahuan kurang.Hasil pengukurannya dapat dilihat pada tabel dibawah ini.</w:t>
      </w:r>
    </w:p>
    <w:p w:rsidR="0068573B" w:rsidRPr="00230CFF" w:rsidRDefault="0068573B" w:rsidP="0068573B">
      <w:pPr>
        <w:autoSpaceDE w:val="0"/>
        <w:autoSpaceDN w:val="0"/>
        <w:adjustRightInd w:val="0"/>
        <w:spacing w:after="0" w:line="360" w:lineRule="auto"/>
        <w:ind w:firstLine="450"/>
        <w:jc w:val="center"/>
        <w:rPr>
          <w:rFonts w:ascii="Arial" w:hAnsi="Arial" w:cs="Arial"/>
          <w:b/>
        </w:rPr>
      </w:pPr>
      <w:r w:rsidRPr="00230CFF">
        <w:rPr>
          <w:rFonts w:ascii="Arial" w:hAnsi="Arial" w:cs="Arial"/>
          <w:b/>
        </w:rPr>
        <w:t>Tabel 4.5</w:t>
      </w:r>
    </w:p>
    <w:p w:rsidR="0068573B" w:rsidRPr="00230CFF" w:rsidRDefault="0068573B" w:rsidP="0068573B">
      <w:pPr>
        <w:autoSpaceDE w:val="0"/>
        <w:autoSpaceDN w:val="0"/>
        <w:adjustRightInd w:val="0"/>
        <w:ind w:left="450"/>
        <w:jc w:val="center"/>
        <w:rPr>
          <w:rFonts w:ascii="Arial" w:hAnsi="Arial" w:cs="Arial"/>
          <w:b/>
        </w:rPr>
      </w:pPr>
      <w:r w:rsidRPr="00230CFF">
        <w:rPr>
          <w:rFonts w:ascii="Arial" w:hAnsi="Arial" w:cs="Arial"/>
          <w:b/>
        </w:rPr>
        <w:t>Distribusi Kategori Pengetahuan Pedagang Tahu</w:t>
      </w:r>
      <w:r>
        <w:rPr>
          <w:rFonts w:ascii="Arial" w:hAnsi="Arial" w:cs="Arial"/>
          <w:b/>
        </w:rPr>
        <w:t xml:space="preserve"> Putih</w:t>
      </w:r>
      <w:r w:rsidRPr="00230CFF">
        <w:rPr>
          <w:rFonts w:ascii="Arial" w:hAnsi="Arial" w:cs="Arial"/>
          <w:b/>
        </w:rPr>
        <w:t xml:space="preserve"> tentang Formalin di Pasar Tradisional Kabanjahe Kabupaten Karo Tahun 2019</w:t>
      </w:r>
    </w:p>
    <w:tbl>
      <w:tblPr>
        <w:tblW w:w="7830" w:type="dxa"/>
        <w:tblInd w:w="558" w:type="dxa"/>
        <w:tblLook w:val="04A0" w:firstRow="1" w:lastRow="0" w:firstColumn="1" w:lastColumn="0" w:noHBand="0" w:noVBand="1"/>
      </w:tblPr>
      <w:tblGrid>
        <w:gridCol w:w="1350"/>
        <w:gridCol w:w="2790"/>
        <w:gridCol w:w="1530"/>
        <w:gridCol w:w="2160"/>
      </w:tblGrid>
      <w:tr w:rsidR="0068573B" w:rsidRPr="008A618E" w:rsidTr="0068573B">
        <w:trPr>
          <w:trHeight w:val="315"/>
        </w:trPr>
        <w:tc>
          <w:tcPr>
            <w:tcW w:w="1350" w:type="dxa"/>
            <w:tcBorders>
              <w:top w:val="single" w:sz="8" w:space="0" w:color="auto"/>
              <w:left w:val="nil"/>
              <w:bottom w:val="single" w:sz="8" w:space="0" w:color="auto"/>
              <w:right w:val="nil"/>
            </w:tcBorders>
            <w:shd w:val="clear" w:color="auto" w:fill="auto"/>
            <w:noWrap/>
            <w:vAlign w:val="center"/>
            <w:hideMark/>
          </w:tcPr>
          <w:p w:rsidR="0068573B" w:rsidRPr="008A618E" w:rsidRDefault="0068573B" w:rsidP="0068573B">
            <w:pPr>
              <w:spacing w:after="0" w:line="240" w:lineRule="auto"/>
              <w:jc w:val="center"/>
              <w:rPr>
                <w:rFonts w:ascii="Arial" w:eastAsia="Times New Roman" w:hAnsi="Arial" w:cs="Arial"/>
                <w:b/>
                <w:bCs/>
                <w:color w:val="000000"/>
              </w:rPr>
            </w:pPr>
            <w:r w:rsidRPr="008A618E">
              <w:rPr>
                <w:rFonts w:ascii="Arial" w:eastAsia="Times New Roman" w:hAnsi="Arial" w:cs="Arial"/>
                <w:b/>
                <w:bCs/>
                <w:color w:val="000000"/>
              </w:rPr>
              <w:t>No</w:t>
            </w:r>
          </w:p>
        </w:tc>
        <w:tc>
          <w:tcPr>
            <w:tcW w:w="2790" w:type="dxa"/>
            <w:tcBorders>
              <w:top w:val="single" w:sz="8" w:space="0" w:color="auto"/>
              <w:left w:val="nil"/>
              <w:bottom w:val="single" w:sz="8" w:space="0" w:color="auto"/>
              <w:right w:val="nil"/>
            </w:tcBorders>
            <w:shd w:val="clear" w:color="auto" w:fill="auto"/>
            <w:noWrap/>
            <w:vAlign w:val="center"/>
            <w:hideMark/>
          </w:tcPr>
          <w:p w:rsidR="0068573B" w:rsidRPr="008A618E" w:rsidRDefault="0068573B" w:rsidP="0068573B">
            <w:pPr>
              <w:spacing w:after="0" w:line="240" w:lineRule="auto"/>
              <w:jc w:val="center"/>
              <w:rPr>
                <w:rFonts w:ascii="Arial" w:eastAsia="Times New Roman" w:hAnsi="Arial" w:cs="Arial"/>
                <w:b/>
                <w:bCs/>
                <w:color w:val="000000"/>
              </w:rPr>
            </w:pPr>
            <w:r w:rsidRPr="008A618E">
              <w:rPr>
                <w:rFonts w:ascii="Arial" w:eastAsia="Times New Roman" w:hAnsi="Arial" w:cs="Arial"/>
                <w:b/>
                <w:bCs/>
                <w:color w:val="000000"/>
              </w:rPr>
              <w:t>Kategori Pengetahuan</w:t>
            </w:r>
          </w:p>
        </w:tc>
        <w:tc>
          <w:tcPr>
            <w:tcW w:w="1530" w:type="dxa"/>
            <w:tcBorders>
              <w:top w:val="single" w:sz="8" w:space="0" w:color="auto"/>
              <w:left w:val="nil"/>
              <w:bottom w:val="single" w:sz="8" w:space="0" w:color="auto"/>
              <w:right w:val="nil"/>
            </w:tcBorders>
            <w:shd w:val="clear" w:color="auto" w:fill="auto"/>
            <w:noWrap/>
            <w:vAlign w:val="center"/>
            <w:hideMark/>
          </w:tcPr>
          <w:p w:rsidR="0068573B" w:rsidRPr="008A618E" w:rsidRDefault="0068573B" w:rsidP="0068573B">
            <w:pPr>
              <w:spacing w:after="0" w:line="240" w:lineRule="auto"/>
              <w:jc w:val="center"/>
              <w:rPr>
                <w:rFonts w:ascii="Arial" w:eastAsia="Times New Roman" w:hAnsi="Arial" w:cs="Arial"/>
                <w:b/>
                <w:bCs/>
                <w:color w:val="000000"/>
              </w:rPr>
            </w:pPr>
            <w:r w:rsidRPr="008A618E">
              <w:rPr>
                <w:rFonts w:ascii="Arial" w:eastAsia="Times New Roman" w:hAnsi="Arial" w:cs="Arial"/>
                <w:b/>
                <w:bCs/>
                <w:color w:val="000000"/>
              </w:rPr>
              <w:t>Jumlah (n)</w:t>
            </w:r>
          </w:p>
        </w:tc>
        <w:tc>
          <w:tcPr>
            <w:tcW w:w="2160" w:type="dxa"/>
            <w:tcBorders>
              <w:top w:val="single" w:sz="8" w:space="0" w:color="auto"/>
              <w:left w:val="nil"/>
              <w:bottom w:val="single" w:sz="8" w:space="0" w:color="auto"/>
              <w:right w:val="nil"/>
            </w:tcBorders>
            <w:shd w:val="clear" w:color="auto" w:fill="auto"/>
            <w:noWrap/>
            <w:vAlign w:val="center"/>
            <w:hideMark/>
          </w:tcPr>
          <w:p w:rsidR="0068573B" w:rsidRPr="008A618E" w:rsidRDefault="0068573B" w:rsidP="0068573B">
            <w:pPr>
              <w:spacing w:after="0" w:line="240" w:lineRule="auto"/>
              <w:jc w:val="center"/>
              <w:rPr>
                <w:rFonts w:ascii="Arial" w:eastAsia="Times New Roman" w:hAnsi="Arial" w:cs="Arial"/>
                <w:b/>
                <w:bCs/>
                <w:color w:val="000000"/>
              </w:rPr>
            </w:pPr>
            <w:r w:rsidRPr="008A618E">
              <w:rPr>
                <w:rFonts w:ascii="Arial" w:eastAsia="Times New Roman" w:hAnsi="Arial" w:cs="Arial"/>
                <w:b/>
                <w:bCs/>
                <w:color w:val="000000"/>
              </w:rPr>
              <w:t>persentase (%)</w:t>
            </w:r>
          </w:p>
        </w:tc>
      </w:tr>
      <w:tr w:rsidR="0068573B" w:rsidRPr="008A618E" w:rsidTr="0068573B">
        <w:trPr>
          <w:trHeight w:val="300"/>
        </w:trPr>
        <w:tc>
          <w:tcPr>
            <w:tcW w:w="1350" w:type="dxa"/>
            <w:tcBorders>
              <w:top w:val="nil"/>
              <w:left w:val="nil"/>
              <w:bottom w:val="nil"/>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1</w:t>
            </w:r>
          </w:p>
        </w:tc>
        <w:tc>
          <w:tcPr>
            <w:tcW w:w="2790" w:type="dxa"/>
            <w:tcBorders>
              <w:top w:val="nil"/>
              <w:left w:val="nil"/>
              <w:bottom w:val="nil"/>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Tinggi</w:t>
            </w:r>
          </w:p>
        </w:tc>
        <w:tc>
          <w:tcPr>
            <w:tcW w:w="1530" w:type="dxa"/>
            <w:tcBorders>
              <w:top w:val="nil"/>
              <w:left w:val="nil"/>
              <w:bottom w:val="nil"/>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5</w:t>
            </w:r>
          </w:p>
        </w:tc>
        <w:tc>
          <w:tcPr>
            <w:tcW w:w="2160" w:type="dxa"/>
            <w:tcBorders>
              <w:top w:val="nil"/>
              <w:left w:val="nil"/>
              <w:bottom w:val="nil"/>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25</w:t>
            </w:r>
          </w:p>
        </w:tc>
      </w:tr>
      <w:tr w:rsidR="0068573B" w:rsidRPr="008A618E" w:rsidTr="0068573B">
        <w:trPr>
          <w:trHeight w:val="300"/>
        </w:trPr>
        <w:tc>
          <w:tcPr>
            <w:tcW w:w="1350" w:type="dxa"/>
            <w:tcBorders>
              <w:top w:val="nil"/>
              <w:left w:val="nil"/>
              <w:bottom w:val="nil"/>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2</w:t>
            </w:r>
          </w:p>
        </w:tc>
        <w:tc>
          <w:tcPr>
            <w:tcW w:w="2790" w:type="dxa"/>
            <w:tcBorders>
              <w:top w:val="nil"/>
              <w:left w:val="nil"/>
              <w:bottom w:val="nil"/>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Sedang</w:t>
            </w:r>
          </w:p>
        </w:tc>
        <w:tc>
          <w:tcPr>
            <w:tcW w:w="1530" w:type="dxa"/>
            <w:tcBorders>
              <w:top w:val="nil"/>
              <w:left w:val="nil"/>
              <w:bottom w:val="nil"/>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9</w:t>
            </w:r>
          </w:p>
        </w:tc>
        <w:tc>
          <w:tcPr>
            <w:tcW w:w="2160" w:type="dxa"/>
            <w:tcBorders>
              <w:top w:val="nil"/>
              <w:left w:val="nil"/>
              <w:bottom w:val="nil"/>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45</w:t>
            </w:r>
          </w:p>
        </w:tc>
      </w:tr>
      <w:tr w:rsidR="0068573B" w:rsidRPr="008A618E" w:rsidTr="0068573B">
        <w:trPr>
          <w:trHeight w:val="300"/>
        </w:trPr>
        <w:tc>
          <w:tcPr>
            <w:tcW w:w="1350" w:type="dxa"/>
            <w:tcBorders>
              <w:top w:val="nil"/>
              <w:left w:val="nil"/>
              <w:bottom w:val="single" w:sz="4" w:space="0" w:color="auto"/>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3</w:t>
            </w:r>
          </w:p>
        </w:tc>
        <w:tc>
          <w:tcPr>
            <w:tcW w:w="2790" w:type="dxa"/>
            <w:tcBorders>
              <w:top w:val="nil"/>
              <w:left w:val="nil"/>
              <w:bottom w:val="single" w:sz="4" w:space="0" w:color="auto"/>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Rendah</w:t>
            </w:r>
          </w:p>
        </w:tc>
        <w:tc>
          <w:tcPr>
            <w:tcW w:w="1530" w:type="dxa"/>
            <w:tcBorders>
              <w:top w:val="nil"/>
              <w:left w:val="nil"/>
              <w:bottom w:val="single" w:sz="4" w:space="0" w:color="auto"/>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6</w:t>
            </w:r>
          </w:p>
        </w:tc>
        <w:tc>
          <w:tcPr>
            <w:tcW w:w="2160" w:type="dxa"/>
            <w:tcBorders>
              <w:top w:val="nil"/>
              <w:left w:val="nil"/>
              <w:bottom w:val="single" w:sz="4" w:space="0" w:color="auto"/>
              <w:right w:val="nil"/>
            </w:tcBorders>
            <w:shd w:val="clear" w:color="auto" w:fill="auto"/>
            <w:noWrap/>
            <w:vAlign w:val="bottom"/>
            <w:hideMark/>
          </w:tcPr>
          <w:p w:rsidR="0068573B" w:rsidRPr="008A618E" w:rsidRDefault="0068573B" w:rsidP="0068573B">
            <w:pPr>
              <w:spacing w:after="0" w:line="240" w:lineRule="auto"/>
              <w:jc w:val="center"/>
              <w:rPr>
                <w:rFonts w:ascii="Arial" w:eastAsia="Times New Roman" w:hAnsi="Arial" w:cs="Arial"/>
                <w:color w:val="000000"/>
              </w:rPr>
            </w:pPr>
            <w:r w:rsidRPr="008A618E">
              <w:rPr>
                <w:rFonts w:ascii="Arial" w:eastAsia="Times New Roman" w:hAnsi="Arial" w:cs="Arial"/>
                <w:color w:val="000000"/>
              </w:rPr>
              <w:t>30</w:t>
            </w:r>
          </w:p>
        </w:tc>
      </w:tr>
      <w:tr w:rsidR="0068573B" w:rsidRPr="00230CFF" w:rsidTr="0068573B">
        <w:trPr>
          <w:trHeight w:val="315"/>
        </w:trPr>
        <w:tc>
          <w:tcPr>
            <w:tcW w:w="1350" w:type="dxa"/>
            <w:tcBorders>
              <w:top w:val="nil"/>
              <w:left w:val="nil"/>
              <w:bottom w:val="single" w:sz="8" w:space="0" w:color="auto"/>
              <w:right w:val="nil"/>
            </w:tcBorders>
            <w:shd w:val="clear" w:color="auto" w:fill="auto"/>
            <w:noWrap/>
            <w:vAlign w:val="bottom"/>
            <w:hideMark/>
          </w:tcPr>
          <w:p w:rsidR="0068573B" w:rsidRPr="00230CFF" w:rsidRDefault="0068573B" w:rsidP="0068573B">
            <w:pPr>
              <w:spacing w:after="0" w:line="240" w:lineRule="auto"/>
              <w:jc w:val="center"/>
              <w:rPr>
                <w:rFonts w:ascii="Arial" w:eastAsia="Times New Roman" w:hAnsi="Arial" w:cs="Arial"/>
                <w:b/>
                <w:color w:val="000000"/>
              </w:rPr>
            </w:pPr>
          </w:p>
        </w:tc>
        <w:tc>
          <w:tcPr>
            <w:tcW w:w="2790" w:type="dxa"/>
            <w:tcBorders>
              <w:top w:val="nil"/>
              <w:left w:val="nil"/>
              <w:bottom w:val="single" w:sz="8" w:space="0" w:color="auto"/>
              <w:right w:val="nil"/>
            </w:tcBorders>
            <w:shd w:val="clear" w:color="auto" w:fill="auto"/>
            <w:noWrap/>
            <w:vAlign w:val="bottom"/>
            <w:hideMark/>
          </w:tcPr>
          <w:p w:rsidR="0068573B" w:rsidRPr="00230CFF" w:rsidRDefault="0068573B" w:rsidP="0068573B">
            <w:pPr>
              <w:spacing w:after="0" w:line="240" w:lineRule="auto"/>
              <w:jc w:val="center"/>
              <w:rPr>
                <w:rFonts w:ascii="Arial" w:eastAsia="Times New Roman" w:hAnsi="Arial" w:cs="Arial"/>
                <w:b/>
                <w:color w:val="000000"/>
              </w:rPr>
            </w:pPr>
            <w:r w:rsidRPr="00230CFF">
              <w:rPr>
                <w:rFonts w:ascii="Arial" w:eastAsia="Times New Roman" w:hAnsi="Arial" w:cs="Arial"/>
                <w:b/>
                <w:color w:val="000000"/>
              </w:rPr>
              <w:t>Jumlah</w:t>
            </w:r>
          </w:p>
        </w:tc>
        <w:tc>
          <w:tcPr>
            <w:tcW w:w="1530" w:type="dxa"/>
            <w:tcBorders>
              <w:top w:val="nil"/>
              <w:left w:val="nil"/>
              <w:bottom w:val="single" w:sz="8" w:space="0" w:color="auto"/>
              <w:right w:val="nil"/>
            </w:tcBorders>
            <w:shd w:val="clear" w:color="auto" w:fill="auto"/>
            <w:noWrap/>
            <w:vAlign w:val="bottom"/>
            <w:hideMark/>
          </w:tcPr>
          <w:p w:rsidR="0068573B" w:rsidRPr="00230CFF" w:rsidRDefault="0068573B" w:rsidP="0068573B">
            <w:pPr>
              <w:spacing w:after="0" w:line="240" w:lineRule="auto"/>
              <w:jc w:val="center"/>
              <w:rPr>
                <w:rFonts w:ascii="Arial" w:eastAsia="Times New Roman" w:hAnsi="Arial" w:cs="Arial"/>
                <w:b/>
                <w:color w:val="000000"/>
              </w:rPr>
            </w:pPr>
            <w:r w:rsidRPr="00230CFF">
              <w:rPr>
                <w:rFonts w:ascii="Arial" w:eastAsia="Times New Roman" w:hAnsi="Arial" w:cs="Arial"/>
                <w:b/>
                <w:color w:val="000000"/>
              </w:rPr>
              <w:t>20</w:t>
            </w:r>
          </w:p>
        </w:tc>
        <w:tc>
          <w:tcPr>
            <w:tcW w:w="2160" w:type="dxa"/>
            <w:tcBorders>
              <w:top w:val="nil"/>
              <w:left w:val="nil"/>
              <w:bottom w:val="single" w:sz="8" w:space="0" w:color="auto"/>
              <w:right w:val="nil"/>
            </w:tcBorders>
            <w:shd w:val="clear" w:color="auto" w:fill="auto"/>
            <w:noWrap/>
            <w:vAlign w:val="bottom"/>
            <w:hideMark/>
          </w:tcPr>
          <w:p w:rsidR="0068573B" w:rsidRPr="00230CFF" w:rsidRDefault="0068573B" w:rsidP="0068573B">
            <w:pPr>
              <w:spacing w:after="0" w:line="240" w:lineRule="auto"/>
              <w:jc w:val="center"/>
              <w:rPr>
                <w:rFonts w:ascii="Arial" w:eastAsia="Times New Roman" w:hAnsi="Arial" w:cs="Arial"/>
                <w:b/>
                <w:color w:val="000000"/>
              </w:rPr>
            </w:pPr>
            <w:r w:rsidRPr="00230CFF">
              <w:rPr>
                <w:rFonts w:ascii="Arial" w:eastAsia="Times New Roman" w:hAnsi="Arial" w:cs="Arial"/>
                <w:b/>
                <w:color w:val="000000"/>
              </w:rPr>
              <w:t>100</w:t>
            </w:r>
          </w:p>
        </w:tc>
      </w:tr>
    </w:tbl>
    <w:p w:rsidR="0068573B" w:rsidRPr="00230CFF" w:rsidRDefault="0068573B" w:rsidP="0068573B">
      <w:pPr>
        <w:autoSpaceDE w:val="0"/>
        <w:autoSpaceDN w:val="0"/>
        <w:adjustRightInd w:val="0"/>
        <w:spacing w:after="0" w:line="360" w:lineRule="auto"/>
        <w:rPr>
          <w:rFonts w:ascii="Arial" w:hAnsi="Arial" w:cs="Arial"/>
          <w:b/>
        </w:rPr>
      </w:pPr>
    </w:p>
    <w:p w:rsidR="0068573B" w:rsidRDefault="0068573B" w:rsidP="0068573B">
      <w:pPr>
        <w:autoSpaceDE w:val="0"/>
        <w:autoSpaceDN w:val="0"/>
        <w:adjustRightInd w:val="0"/>
        <w:spacing w:after="0" w:line="360" w:lineRule="auto"/>
        <w:ind w:left="450" w:firstLine="810"/>
        <w:jc w:val="both"/>
        <w:rPr>
          <w:rFonts w:ascii="Arial" w:hAnsi="Arial" w:cs="Arial"/>
          <w:lang w:val="id-ID"/>
        </w:rPr>
      </w:pPr>
      <w:r>
        <w:rPr>
          <w:rFonts w:ascii="Arial" w:hAnsi="Arial" w:cs="Arial"/>
        </w:rPr>
        <w:t>Berdasarkan tabel 4.5 di atas dapat diketahui bahwa responden yang berada pada kategori sedang lebih banyak yaitu 9 orang (45%) kemudian dengan kategori kurang berjumlah 5 orang (25%) , sedangkan responden dengan kategori rendah ada 6 orang (30%).</w:t>
      </w:r>
    </w:p>
    <w:p w:rsidR="0068573B" w:rsidRPr="00073775" w:rsidRDefault="0068573B" w:rsidP="0068573B">
      <w:pPr>
        <w:autoSpaceDE w:val="0"/>
        <w:autoSpaceDN w:val="0"/>
        <w:adjustRightInd w:val="0"/>
        <w:spacing w:after="0" w:line="360" w:lineRule="auto"/>
        <w:ind w:left="450" w:firstLine="810"/>
        <w:jc w:val="both"/>
        <w:rPr>
          <w:rFonts w:ascii="Arial" w:hAnsi="Arial" w:cs="Arial"/>
          <w:lang w:val="id-ID"/>
        </w:rPr>
      </w:pPr>
    </w:p>
    <w:p w:rsidR="0068573B" w:rsidRPr="00B23B51" w:rsidRDefault="0068573B" w:rsidP="0068573B">
      <w:pPr>
        <w:autoSpaceDE w:val="0"/>
        <w:autoSpaceDN w:val="0"/>
        <w:adjustRightInd w:val="0"/>
        <w:spacing w:after="0" w:line="360" w:lineRule="auto"/>
        <w:ind w:left="1260" w:hanging="810"/>
        <w:jc w:val="both"/>
        <w:rPr>
          <w:rFonts w:ascii="Arial" w:hAnsi="Arial" w:cs="Arial"/>
          <w:b/>
          <w:sz w:val="24"/>
          <w:szCs w:val="24"/>
        </w:rPr>
      </w:pPr>
      <w:r w:rsidRPr="00B23B51">
        <w:rPr>
          <w:rFonts w:ascii="Arial" w:hAnsi="Arial" w:cs="Arial"/>
          <w:b/>
          <w:sz w:val="24"/>
          <w:szCs w:val="24"/>
        </w:rPr>
        <w:lastRenderedPageBreak/>
        <w:t>A.3.3.  Hasil Pemeriksaan Formalin Pada Tahu</w:t>
      </w:r>
      <w:r>
        <w:rPr>
          <w:rFonts w:ascii="Arial" w:hAnsi="Arial" w:cs="Arial"/>
          <w:b/>
          <w:sz w:val="24"/>
          <w:szCs w:val="24"/>
        </w:rPr>
        <w:t xml:space="preserve"> Putih</w:t>
      </w:r>
    </w:p>
    <w:p w:rsidR="0068573B" w:rsidRDefault="0068573B" w:rsidP="0068573B">
      <w:pPr>
        <w:autoSpaceDE w:val="0"/>
        <w:autoSpaceDN w:val="0"/>
        <w:adjustRightInd w:val="0"/>
        <w:spacing w:after="0" w:line="360" w:lineRule="auto"/>
        <w:ind w:left="450" w:firstLine="810"/>
        <w:jc w:val="both"/>
        <w:rPr>
          <w:rFonts w:ascii="Arial" w:hAnsi="Arial" w:cs="Arial"/>
        </w:rPr>
      </w:pPr>
      <w:r>
        <w:rPr>
          <w:rFonts w:ascii="Arial" w:hAnsi="Arial" w:cs="Arial"/>
        </w:rPr>
        <w:t>Hasil pemeriksaan formalin pada 20 pedagang tahu putih yang dijual di Pasar Tradisional Kabanjahe Kabupaten Karo dilakukan di Laboratorium Jurusan Kesehatan Lingkungan dengan menggunakan Food Contamination Test Kit.</w:t>
      </w:r>
    </w:p>
    <w:p w:rsidR="0068573B" w:rsidRDefault="0068573B" w:rsidP="0068573B">
      <w:pPr>
        <w:autoSpaceDE w:val="0"/>
        <w:autoSpaceDN w:val="0"/>
        <w:adjustRightInd w:val="0"/>
        <w:spacing w:after="0" w:line="360" w:lineRule="auto"/>
        <w:ind w:left="450" w:firstLine="810"/>
        <w:jc w:val="both"/>
        <w:rPr>
          <w:rFonts w:ascii="Arial" w:hAnsi="Arial" w:cs="Arial"/>
        </w:rPr>
      </w:pPr>
      <w:r>
        <w:rPr>
          <w:rFonts w:ascii="Arial" w:hAnsi="Arial" w:cs="Arial"/>
        </w:rPr>
        <w:t>Pada pemeriksaan ini sampel yang positif ditunjukkan dengan adanya reaksi perubahan warna setelah sampel yang dihaluskan dimasukkan kedalam tabung uji  kemudian ditambahkan FO2-1 dan FO2-2. Kemudian perubahan warna tersebut disesuaikan dengan warna kertas pengukur kadar formalin yang tersedia pada alat Food Contamination Test Kit sehingga  diketahui berapa kadar formalin pada sampel.</w:t>
      </w:r>
    </w:p>
    <w:p w:rsidR="0068573B" w:rsidRDefault="0068573B" w:rsidP="0068573B">
      <w:pPr>
        <w:autoSpaceDE w:val="0"/>
        <w:autoSpaceDN w:val="0"/>
        <w:adjustRightInd w:val="0"/>
        <w:spacing w:after="0" w:line="360" w:lineRule="auto"/>
        <w:ind w:left="450" w:firstLine="810"/>
        <w:jc w:val="both"/>
        <w:rPr>
          <w:rFonts w:ascii="Arial" w:hAnsi="Arial" w:cs="Arial"/>
        </w:rPr>
      </w:pPr>
      <w:r>
        <w:rPr>
          <w:rFonts w:ascii="Arial" w:hAnsi="Arial" w:cs="Arial"/>
        </w:rPr>
        <w:t>Berat sampel tahu yang digunakan pada pemeriksaan ini ditimbang terlebih dahulu kemudian dihaluskan dan diencerkan dengan aquades 10 ml, kemudian dimasukkan ke dalam tabung reaksi sebanyak 1 ml kemudian ditambahkan 1 microspoon FO2-1 dan 5 tetes FO2-2, botol sampel digoyang agar campuran merata/homogeny lalu tunggu kurang lebih 5 menit dan baca hasil dengan komperator geser.</w:t>
      </w:r>
    </w:p>
    <w:p w:rsidR="0068573B" w:rsidRDefault="0068573B" w:rsidP="0068573B">
      <w:pPr>
        <w:autoSpaceDE w:val="0"/>
        <w:autoSpaceDN w:val="0"/>
        <w:adjustRightInd w:val="0"/>
        <w:spacing w:after="0" w:line="360" w:lineRule="auto"/>
        <w:ind w:left="450" w:firstLine="810"/>
        <w:jc w:val="both"/>
        <w:rPr>
          <w:rFonts w:ascii="Arial" w:hAnsi="Arial" w:cs="Arial"/>
        </w:rPr>
      </w:pPr>
      <w:r>
        <w:rPr>
          <w:rFonts w:ascii="Arial" w:hAnsi="Arial" w:cs="Arial"/>
        </w:rPr>
        <w:t>Hasil pemeriksaan kandungan formalin  pada tahu putih yang dijual di Pasar Tradisional Kabanjahe Kabupaten Karo Tahun 2019 dapat dilihat pada tabel berikut:</w:t>
      </w: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Default="0068573B" w:rsidP="0068573B">
      <w:pPr>
        <w:autoSpaceDE w:val="0"/>
        <w:autoSpaceDN w:val="0"/>
        <w:adjustRightInd w:val="0"/>
        <w:spacing w:after="0" w:line="360" w:lineRule="auto"/>
        <w:ind w:left="450"/>
        <w:jc w:val="both"/>
        <w:rPr>
          <w:rFonts w:ascii="Arial" w:hAnsi="Arial" w:cs="Arial"/>
        </w:rPr>
      </w:pPr>
    </w:p>
    <w:p w:rsidR="0068573B" w:rsidRPr="0003438F" w:rsidRDefault="0068573B" w:rsidP="0068573B">
      <w:pPr>
        <w:autoSpaceDE w:val="0"/>
        <w:autoSpaceDN w:val="0"/>
        <w:adjustRightInd w:val="0"/>
        <w:spacing w:after="0" w:line="360" w:lineRule="auto"/>
        <w:ind w:left="450"/>
        <w:jc w:val="center"/>
        <w:rPr>
          <w:rFonts w:ascii="Arial" w:hAnsi="Arial" w:cs="Arial"/>
          <w:b/>
        </w:rPr>
      </w:pPr>
      <w:r w:rsidRPr="0003438F">
        <w:rPr>
          <w:rFonts w:ascii="Arial" w:hAnsi="Arial" w:cs="Arial"/>
          <w:b/>
        </w:rPr>
        <w:lastRenderedPageBreak/>
        <w:t>Tabel 4.6</w:t>
      </w:r>
    </w:p>
    <w:p w:rsidR="0068573B" w:rsidRPr="0003438F" w:rsidRDefault="0068573B" w:rsidP="0068573B">
      <w:pPr>
        <w:autoSpaceDE w:val="0"/>
        <w:autoSpaceDN w:val="0"/>
        <w:adjustRightInd w:val="0"/>
        <w:ind w:left="450"/>
        <w:jc w:val="center"/>
        <w:rPr>
          <w:rFonts w:ascii="Arial" w:hAnsi="Arial" w:cs="Arial"/>
          <w:b/>
        </w:rPr>
      </w:pPr>
      <w:r w:rsidRPr="0003438F">
        <w:rPr>
          <w:rFonts w:ascii="Arial" w:hAnsi="Arial" w:cs="Arial"/>
          <w:b/>
        </w:rPr>
        <w:t>Hasil pemeriksaan Formalin Pada Tahu</w:t>
      </w:r>
      <w:r>
        <w:rPr>
          <w:rFonts w:ascii="Arial" w:hAnsi="Arial" w:cs="Arial"/>
          <w:b/>
        </w:rPr>
        <w:t xml:space="preserve"> Putih</w:t>
      </w:r>
      <w:r w:rsidRPr="0003438F">
        <w:rPr>
          <w:rFonts w:ascii="Arial" w:hAnsi="Arial" w:cs="Arial"/>
          <w:b/>
        </w:rPr>
        <w:t xml:space="preserve"> Di Pasar Tradisional Ka</w:t>
      </w:r>
      <w:r>
        <w:rPr>
          <w:rFonts w:ascii="Arial" w:hAnsi="Arial" w:cs="Arial"/>
          <w:b/>
        </w:rPr>
        <w:t>banjahe Kabupaten Karo Tahun 20</w:t>
      </w:r>
      <w:r w:rsidRPr="0003438F">
        <w:rPr>
          <w:rFonts w:ascii="Arial" w:hAnsi="Arial" w:cs="Arial"/>
          <w:b/>
        </w:rPr>
        <w:t>19</w:t>
      </w:r>
    </w:p>
    <w:tbl>
      <w:tblPr>
        <w:tblW w:w="8280" w:type="dxa"/>
        <w:tblInd w:w="558" w:type="dxa"/>
        <w:tblLook w:val="04A0" w:firstRow="1" w:lastRow="0" w:firstColumn="1" w:lastColumn="0" w:noHBand="0" w:noVBand="1"/>
      </w:tblPr>
      <w:tblGrid>
        <w:gridCol w:w="498"/>
        <w:gridCol w:w="1495"/>
        <w:gridCol w:w="1877"/>
        <w:gridCol w:w="1890"/>
        <w:gridCol w:w="2520"/>
      </w:tblGrid>
      <w:tr w:rsidR="0068573B" w:rsidRPr="0003438F" w:rsidTr="0068573B">
        <w:trPr>
          <w:trHeight w:val="296"/>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line="240" w:lineRule="auto"/>
              <w:rPr>
                <w:rFonts w:ascii="Arial" w:eastAsia="Times New Roman" w:hAnsi="Arial" w:cs="Arial"/>
                <w:color w:val="000000"/>
              </w:rPr>
            </w:pPr>
            <w:r w:rsidRPr="00411A43">
              <w:rPr>
                <w:rFonts w:ascii="Arial" w:eastAsia="Times New Roman" w:hAnsi="Arial" w:cs="Arial"/>
                <w:color w:val="000000"/>
              </w:rPr>
              <w:t>No</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w:t>
            </w:r>
          </w:p>
        </w:tc>
        <w:tc>
          <w:tcPr>
            <w:tcW w:w="1877" w:type="dxa"/>
            <w:tcBorders>
              <w:top w:val="single" w:sz="4" w:space="0" w:color="auto"/>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Positif Formalin</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Negatif Formalin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Kadar Formalin</w:t>
            </w:r>
            <w:r>
              <w:rPr>
                <w:rFonts w:ascii="Arial" w:eastAsia="Times New Roman" w:hAnsi="Arial" w:cs="Arial"/>
                <w:color w:val="000000"/>
              </w:rPr>
              <w:t xml:space="preserve"> mg/l</w:t>
            </w: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2</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2</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3</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3</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0,6</w:t>
            </w: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4</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4</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0,8</w:t>
            </w: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5</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5</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0.4</w:t>
            </w: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6</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6</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0,25</w:t>
            </w: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7</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7</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0,4</w:t>
            </w: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8</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8</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9</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9</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10</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10</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11</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11</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0,1</w:t>
            </w: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12</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12</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13</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13</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14</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14</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0,25</w:t>
            </w: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15</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15</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16</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16</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17</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17</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1,0</w:t>
            </w: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18</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18</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19</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19</w:t>
            </w:r>
          </w:p>
        </w:tc>
        <w:tc>
          <w:tcPr>
            <w:tcW w:w="1877"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96"/>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20</w:t>
            </w:r>
          </w:p>
        </w:tc>
        <w:tc>
          <w:tcPr>
            <w:tcW w:w="1495"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rPr>
                <w:rFonts w:ascii="Arial" w:eastAsia="Times New Roman" w:hAnsi="Arial" w:cs="Arial"/>
                <w:color w:val="000000"/>
              </w:rPr>
            </w:pPr>
            <w:r w:rsidRPr="00411A43">
              <w:rPr>
                <w:rFonts w:ascii="Arial" w:eastAsia="Times New Roman" w:hAnsi="Arial" w:cs="Arial"/>
                <w:color w:val="000000"/>
              </w:rPr>
              <w:t>sampel 20</w:t>
            </w:r>
          </w:p>
        </w:tc>
        <w:tc>
          <w:tcPr>
            <w:tcW w:w="1877" w:type="dxa"/>
            <w:tcBorders>
              <w:top w:val="nil"/>
              <w:left w:val="nil"/>
              <w:bottom w:val="single" w:sz="4" w:space="0" w:color="auto"/>
              <w:right w:val="single" w:sz="4" w:space="0" w:color="auto"/>
            </w:tcBorders>
            <w:shd w:val="clear" w:color="auto" w:fill="auto"/>
            <w:noWrap/>
            <w:vAlign w:val="bottom"/>
          </w:tcPr>
          <w:p w:rsidR="0068573B" w:rsidRPr="00411A43" w:rsidRDefault="0068573B" w:rsidP="0068573B">
            <w:pPr>
              <w:spacing w:after="0" w:line="240" w:lineRule="auto"/>
              <w:jc w:val="center"/>
              <w:rPr>
                <w:rFonts w:ascii="Arial" w:eastAsia="Times New Roman" w:hAnsi="Arial" w:cs="Arial"/>
                <w:color w:val="000000"/>
              </w:rPr>
            </w:pPr>
          </w:p>
        </w:tc>
        <w:tc>
          <w:tcPr>
            <w:tcW w:w="189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2520" w:type="dxa"/>
            <w:tcBorders>
              <w:top w:val="nil"/>
              <w:left w:val="nil"/>
              <w:bottom w:val="single" w:sz="4" w:space="0" w:color="auto"/>
              <w:right w:val="single" w:sz="4" w:space="0" w:color="auto"/>
            </w:tcBorders>
            <w:shd w:val="clear" w:color="auto" w:fill="auto"/>
            <w:noWrap/>
            <w:vAlign w:val="bottom"/>
            <w:hideMark/>
          </w:tcPr>
          <w:p w:rsidR="0068573B" w:rsidRPr="00411A43" w:rsidRDefault="0068573B" w:rsidP="0068573B">
            <w:pPr>
              <w:spacing w:after="0" w:line="240" w:lineRule="auto"/>
              <w:jc w:val="center"/>
              <w:rPr>
                <w:rFonts w:ascii="Arial" w:eastAsia="Times New Roman" w:hAnsi="Arial" w:cs="Arial"/>
                <w:color w:val="000000"/>
              </w:rPr>
            </w:pPr>
          </w:p>
        </w:tc>
      </w:tr>
      <w:tr w:rsidR="0068573B" w:rsidRPr="0003438F" w:rsidTr="0068573B">
        <w:trPr>
          <w:trHeight w:val="260"/>
        </w:trPr>
        <w:tc>
          <w:tcPr>
            <w:tcW w:w="1993" w:type="dxa"/>
            <w:gridSpan w:val="2"/>
            <w:tcBorders>
              <w:top w:val="nil"/>
              <w:left w:val="single" w:sz="4" w:space="0" w:color="auto"/>
              <w:bottom w:val="single" w:sz="4" w:space="0" w:color="auto"/>
              <w:right w:val="single" w:sz="4" w:space="0" w:color="auto"/>
            </w:tcBorders>
            <w:shd w:val="clear" w:color="auto" w:fill="auto"/>
            <w:noWrap/>
            <w:vAlign w:val="bottom"/>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Jlh:    20 sampel</w:t>
            </w:r>
          </w:p>
        </w:tc>
        <w:tc>
          <w:tcPr>
            <w:tcW w:w="1877" w:type="dxa"/>
            <w:tcBorders>
              <w:top w:val="nil"/>
              <w:left w:val="nil"/>
              <w:bottom w:val="single" w:sz="4" w:space="0" w:color="auto"/>
              <w:right w:val="single" w:sz="4" w:space="0" w:color="auto"/>
            </w:tcBorders>
            <w:shd w:val="clear" w:color="auto" w:fill="auto"/>
            <w:noWrap/>
            <w:vAlign w:val="bottom"/>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8 (40%)</w:t>
            </w:r>
          </w:p>
        </w:tc>
        <w:tc>
          <w:tcPr>
            <w:tcW w:w="1890" w:type="dxa"/>
            <w:tcBorders>
              <w:top w:val="nil"/>
              <w:left w:val="nil"/>
              <w:bottom w:val="single" w:sz="4" w:space="0" w:color="auto"/>
              <w:right w:val="single" w:sz="4" w:space="0" w:color="auto"/>
            </w:tcBorders>
            <w:shd w:val="clear" w:color="auto" w:fill="auto"/>
            <w:noWrap/>
            <w:vAlign w:val="bottom"/>
          </w:tcPr>
          <w:p w:rsidR="0068573B" w:rsidRPr="00411A43" w:rsidRDefault="0068573B" w:rsidP="0068573B">
            <w:pPr>
              <w:spacing w:after="0" w:line="240" w:lineRule="auto"/>
              <w:jc w:val="center"/>
              <w:rPr>
                <w:rFonts w:ascii="Arial" w:eastAsia="Times New Roman" w:hAnsi="Arial" w:cs="Arial"/>
                <w:color w:val="000000"/>
              </w:rPr>
            </w:pPr>
            <w:r>
              <w:rPr>
                <w:rFonts w:ascii="Arial" w:eastAsia="Times New Roman" w:hAnsi="Arial" w:cs="Arial"/>
                <w:color w:val="000000"/>
              </w:rPr>
              <w:t>12 (60%)</w:t>
            </w:r>
          </w:p>
        </w:tc>
        <w:tc>
          <w:tcPr>
            <w:tcW w:w="2520" w:type="dxa"/>
            <w:tcBorders>
              <w:top w:val="nil"/>
              <w:left w:val="nil"/>
              <w:bottom w:val="single" w:sz="4" w:space="0" w:color="auto"/>
              <w:right w:val="single" w:sz="4" w:space="0" w:color="auto"/>
            </w:tcBorders>
            <w:shd w:val="clear" w:color="auto" w:fill="auto"/>
            <w:noWrap/>
            <w:vAlign w:val="bottom"/>
          </w:tcPr>
          <w:p w:rsidR="0068573B" w:rsidRPr="00411A43" w:rsidRDefault="0068573B" w:rsidP="0068573B">
            <w:pPr>
              <w:spacing w:after="0" w:line="240" w:lineRule="auto"/>
              <w:jc w:val="center"/>
              <w:rPr>
                <w:rFonts w:ascii="Arial" w:eastAsia="Times New Roman" w:hAnsi="Arial" w:cs="Arial"/>
                <w:color w:val="000000"/>
              </w:rPr>
            </w:pPr>
          </w:p>
        </w:tc>
      </w:tr>
    </w:tbl>
    <w:p w:rsidR="0068573B" w:rsidRDefault="0068573B" w:rsidP="0068573B">
      <w:pPr>
        <w:autoSpaceDE w:val="0"/>
        <w:autoSpaceDN w:val="0"/>
        <w:adjustRightInd w:val="0"/>
        <w:spacing w:before="240" w:after="0" w:line="360" w:lineRule="auto"/>
        <w:ind w:left="450" w:firstLine="810"/>
        <w:jc w:val="both"/>
        <w:rPr>
          <w:rFonts w:ascii="Arial" w:hAnsi="Arial" w:cs="Arial"/>
        </w:rPr>
      </w:pPr>
      <w:r>
        <w:rPr>
          <w:rFonts w:ascii="Arial" w:hAnsi="Arial" w:cs="Arial"/>
        </w:rPr>
        <w:t>Berdasarkan tabel 4.6 diatas, pemeriksaan formalin pada tahu putih di laboratorium Jurusan Kesehatan Lingkungan diperoleh hasil bahwa dari 20 sampel tahu ditemukan 8 sampel positif formalin dan 12 sampel negative formalin. Hal ini dibuktikan dengan adanya perubahan warna sampel yang berubah menjadi warna ungu.Tahu putih yang mengandung formalin diperoleh dari beberapa tahu yang di jual di Pasar Tradisional Kabanjahe.</w:t>
      </w:r>
    </w:p>
    <w:p w:rsidR="0068573B" w:rsidRPr="000A1D60" w:rsidRDefault="0068573B" w:rsidP="0068573B">
      <w:pPr>
        <w:autoSpaceDE w:val="0"/>
        <w:autoSpaceDN w:val="0"/>
        <w:adjustRightInd w:val="0"/>
        <w:spacing w:after="0" w:line="360" w:lineRule="auto"/>
        <w:ind w:left="450" w:firstLine="810"/>
        <w:jc w:val="both"/>
        <w:rPr>
          <w:rFonts w:ascii="Arial" w:hAnsi="Arial" w:cs="Arial"/>
        </w:rPr>
      </w:pPr>
    </w:p>
    <w:p w:rsidR="0068573B" w:rsidRPr="00481A6A" w:rsidRDefault="0068573B" w:rsidP="0068573B">
      <w:pPr>
        <w:pStyle w:val="ListParagraph"/>
        <w:numPr>
          <w:ilvl w:val="0"/>
          <w:numId w:val="35"/>
        </w:numPr>
        <w:autoSpaceDE w:val="0"/>
        <w:autoSpaceDN w:val="0"/>
        <w:adjustRightInd w:val="0"/>
        <w:spacing w:after="0" w:line="360" w:lineRule="auto"/>
        <w:ind w:left="1080" w:hanging="720"/>
        <w:jc w:val="both"/>
        <w:rPr>
          <w:rFonts w:ascii="Arial" w:hAnsi="Arial" w:cs="Arial"/>
          <w:b/>
          <w:sz w:val="24"/>
          <w:szCs w:val="24"/>
        </w:rPr>
      </w:pPr>
      <w:r w:rsidRPr="00B23B51">
        <w:rPr>
          <w:rFonts w:ascii="Arial" w:hAnsi="Arial" w:cs="Arial"/>
          <w:b/>
          <w:sz w:val="24"/>
          <w:szCs w:val="24"/>
        </w:rPr>
        <w:t>Pembahasan</w:t>
      </w:r>
    </w:p>
    <w:p w:rsidR="0068573B" w:rsidRDefault="0068573B" w:rsidP="0068573B">
      <w:pPr>
        <w:autoSpaceDE w:val="0"/>
        <w:autoSpaceDN w:val="0"/>
        <w:adjustRightInd w:val="0"/>
        <w:spacing w:after="0" w:line="360" w:lineRule="auto"/>
        <w:ind w:left="1080" w:hanging="720"/>
        <w:jc w:val="both"/>
        <w:rPr>
          <w:rFonts w:ascii="Arial" w:hAnsi="Arial" w:cs="Arial"/>
          <w:b/>
          <w:sz w:val="24"/>
          <w:szCs w:val="24"/>
        </w:rPr>
      </w:pPr>
      <w:r>
        <w:rPr>
          <w:rFonts w:ascii="Arial" w:hAnsi="Arial" w:cs="Arial"/>
          <w:b/>
          <w:sz w:val="24"/>
          <w:szCs w:val="24"/>
        </w:rPr>
        <w:t xml:space="preserve">B.1  Gambaran Pengetahuan  Pedagang Tahu Putih Tentang Formalin </w:t>
      </w:r>
    </w:p>
    <w:p w:rsidR="0068573B" w:rsidRDefault="0068573B" w:rsidP="0068573B">
      <w:pPr>
        <w:autoSpaceDE w:val="0"/>
        <w:autoSpaceDN w:val="0"/>
        <w:adjustRightInd w:val="0"/>
        <w:spacing w:after="0" w:line="360" w:lineRule="auto"/>
        <w:ind w:left="360" w:firstLine="720"/>
        <w:jc w:val="both"/>
        <w:rPr>
          <w:rFonts w:ascii="Arial" w:hAnsi="Arial" w:cs="Arial"/>
        </w:rPr>
      </w:pPr>
      <w:r w:rsidRPr="008E6E2D">
        <w:rPr>
          <w:rFonts w:ascii="Arial" w:hAnsi="Arial" w:cs="Arial"/>
        </w:rPr>
        <w:t>Pengetahuan</w:t>
      </w:r>
      <w:r>
        <w:rPr>
          <w:rFonts w:ascii="Arial" w:hAnsi="Arial" w:cs="Arial"/>
        </w:rPr>
        <w:t xml:space="preserve"> merupakan hasil tahu dan ini terjadi setelah melakukan penginderaan terhadap suatu objek tertentu  ( Notoadmojo.2003). dengan </w:t>
      </w:r>
      <w:r>
        <w:rPr>
          <w:rFonts w:ascii="Arial" w:hAnsi="Arial" w:cs="Arial"/>
        </w:rPr>
        <w:lastRenderedPageBreak/>
        <w:t xml:space="preserve">pengetahuan yang rendah, maka  pengetahuan pedagang tentang pengertian formalin serta dampak formalin bagi kesehatan juga kurang. Pengetahuan tentang formalin pada tahu dapat diperoleh melalui penyuluhan, ceramah, media elektronik, poster, dan lain – lain. </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 xml:space="preserve">Menurut Arikunto (2010) pengukuran pengetahuan dapat dilakukan dengan wawancara atau angket yang menanyakan tentang isi materi yang akan diukur dari subjek penelitian atau responden kedalam pengetahuan yang ingin diukur dan disesuaikan dengan tingkatannya. </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Berdasarkan tabel distribusi pengetahuan menunjukkan sebanyak 10% pedagang tidak tahu apa itu arti formalin. Adapun Formalin adalah adalah larutan yang tidak berwarna dan baunya sangat menusuk.Formalin adalah nama dagang dari campuran formaldehid, metanol dan air.Dan formalin memiliki kemampuan yang sangat baik ketika mengawetkan makanan. Formalin atau senyawa kimia formaldehida, merupakan aldehida berbentuk gas dengan rumus kimia H2CO.</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Berdasarkan tabel distribusi pengetahuan menunjukkan bahwa 20% pedagang tidak tahu contoh makanan yang mengandung formalin.</w:t>
      </w:r>
    </w:p>
    <w:p w:rsidR="0068573B" w:rsidRDefault="0068573B" w:rsidP="0068573B">
      <w:pPr>
        <w:autoSpaceDE w:val="0"/>
        <w:autoSpaceDN w:val="0"/>
        <w:adjustRightInd w:val="0"/>
        <w:spacing w:after="0" w:line="360" w:lineRule="auto"/>
        <w:ind w:left="360"/>
        <w:jc w:val="both"/>
        <w:rPr>
          <w:rFonts w:ascii="Arial" w:hAnsi="Arial" w:cs="Arial"/>
        </w:rPr>
      </w:pPr>
      <w:r>
        <w:rPr>
          <w:rFonts w:ascii="Arial" w:hAnsi="Arial" w:cs="Arial"/>
        </w:rPr>
        <w:t>Adapun contoh makanan yang mungkin mengandung formalin adalah sebagai berikut:</w:t>
      </w:r>
    </w:p>
    <w:p w:rsidR="0068573B" w:rsidRPr="00A64A0B" w:rsidRDefault="0068573B" w:rsidP="00C127D9">
      <w:pPr>
        <w:pStyle w:val="ListParagraph"/>
        <w:numPr>
          <w:ilvl w:val="0"/>
          <w:numId w:val="43"/>
        </w:numPr>
        <w:shd w:val="clear" w:color="auto" w:fill="FFFFFF"/>
        <w:spacing w:after="0" w:line="375" w:lineRule="atLeast"/>
        <w:ind w:left="360" w:firstLine="0"/>
        <w:jc w:val="both"/>
        <w:rPr>
          <w:rFonts w:ascii="Arial" w:eastAsia="Times New Roman" w:hAnsi="Arial" w:cs="Arial"/>
        </w:rPr>
      </w:pPr>
      <w:r w:rsidRPr="00A64A0B">
        <w:rPr>
          <w:rFonts w:ascii="Arial" w:eastAsia="Times New Roman" w:hAnsi="Arial" w:cs="Arial"/>
        </w:rPr>
        <w:t>Bakso</w:t>
      </w:r>
    </w:p>
    <w:p w:rsidR="0068573B" w:rsidRDefault="0068573B" w:rsidP="0068573B">
      <w:pPr>
        <w:shd w:val="clear" w:color="auto" w:fill="FFFFFF"/>
        <w:spacing w:after="0" w:line="375" w:lineRule="atLeast"/>
        <w:ind w:left="360" w:firstLine="720"/>
        <w:jc w:val="both"/>
        <w:rPr>
          <w:rFonts w:ascii="Arial" w:eastAsia="Times New Roman" w:hAnsi="Arial" w:cs="Arial"/>
        </w:rPr>
      </w:pPr>
      <w:r w:rsidRPr="00052536">
        <w:rPr>
          <w:rFonts w:ascii="Arial" w:eastAsia="Times New Roman" w:hAnsi="Arial" w:cs="Arial"/>
        </w:rPr>
        <w:t>Seperti kita ketahui bahwa bakso merupakan olahan daging yang telah dihaluskan, lalu dicampurkan dengan adonan tepung dan bumbu rempah yang kemudian dibentuk bulat.Mengingat salah satu bahan dasarnya adalah daging mentah, makanan ini umumnya tidak bisa bertahan lama.Para oknum yang tidak bertanggung jawab sering menambahkan formalin agar bakso dapat disimpan dan dijual lebih lama dari waktu yang seharusnya.Untuk mengetahui apakah bakso yang hendak Anda konsumsi mengandung formalin atau tidak, Anda bisa melihat teksturnya. Bakso berformalin cenderung memiliki tekstur yang lebih kenyal, dan dapat bertahan hingga lima hari ketika diletakkan di suhu ruang.</w:t>
      </w:r>
    </w:p>
    <w:p w:rsidR="0068573B" w:rsidRDefault="0068573B" w:rsidP="0068573B">
      <w:pPr>
        <w:shd w:val="clear" w:color="auto" w:fill="FFFFFF"/>
        <w:spacing w:after="150" w:line="375" w:lineRule="atLeast"/>
        <w:ind w:left="360" w:firstLine="720"/>
        <w:jc w:val="both"/>
        <w:rPr>
          <w:rFonts w:ascii="Arial" w:eastAsia="Times New Roman" w:hAnsi="Arial" w:cs="Arial"/>
        </w:rPr>
      </w:pPr>
    </w:p>
    <w:p w:rsidR="0068573B" w:rsidRDefault="0068573B" w:rsidP="0068573B">
      <w:pPr>
        <w:shd w:val="clear" w:color="auto" w:fill="FFFFFF"/>
        <w:spacing w:after="150" w:line="375" w:lineRule="atLeast"/>
        <w:ind w:left="360" w:firstLine="720"/>
        <w:jc w:val="both"/>
        <w:rPr>
          <w:rFonts w:ascii="Arial" w:eastAsia="Times New Roman" w:hAnsi="Arial" w:cs="Arial"/>
        </w:rPr>
      </w:pPr>
    </w:p>
    <w:p w:rsidR="0068573B" w:rsidRDefault="0068573B" w:rsidP="0068573B">
      <w:pPr>
        <w:shd w:val="clear" w:color="auto" w:fill="FFFFFF"/>
        <w:spacing w:after="0" w:line="375" w:lineRule="atLeast"/>
        <w:rPr>
          <w:rFonts w:ascii="Arial" w:eastAsia="Times New Roman" w:hAnsi="Arial" w:cs="Arial"/>
        </w:rPr>
      </w:pPr>
    </w:p>
    <w:p w:rsidR="0068573B" w:rsidRPr="00A64A0B" w:rsidRDefault="0068573B" w:rsidP="00C127D9">
      <w:pPr>
        <w:pStyle w:val="ListParagraph"/>
        <w:numPr>
          <w:ilvl w:val="0"/>
          <w:numId w:val="43"/>
        </w:numPr>
        <w:shd w:val="clear" w:color="auto" w:fill="FFFFFF"/>
        <w:spacing w:after="0" w:line="375" w:lineRule="atLeast"/>
        <w:ind w:left="360" w:firstLine="0"/>
        <w:rPr>
          <w:rFonts w:ascii="Arial" w:eastAsia="Times New Roman" w:hAnsi="Arial" w:cs="Arial"/>
        </w:rPr>
      </w:pPr>
      <w:r w:rsidRPr="00A64A0B">
        <w:rPr>
          <w:rFonts w:ascii="Arial" w:eastAsia="Times New Roman" w:hAnsi="Arial" w:cs="Arial"/>
        </w:rPr>
        <w:lastRenderedPageBreak/>
        <w:t>Tahu</w:t>
      </w:r>
    </w:p>
    <w:p w:rsidR="0068573B" w:rsidRDefault="0068573B" w:rsidP="0068573B">
      <w:pPr>
        <w:shd w:val="clear" w:color="auto" w:fill="FFFFFF"/>
        <w:spacing w:after="0" w:line="375" w:lineRule="atLeast"/>
        <w:ind w:left="360" w:firstLine="720"/>
        <w:jc w:val="both"/>
        <w:rPr>
          <w:rFonts w:ascii="Arial" w:eastAsia="Times New Roman" w:hAnsi="Arial" w:cs="Arial"/>
        </w:rPr>
      </w:pPr>
      <w:r w:rsidRPr="0057190E">
        <w:rPr>
          <w:rFonts w:ascii="Arial" w:eastAsia="Times New Roman" w:hAnsi="Arial" w:cs="Arial"/>
        </w:rPr>
        <w:t>Selain bakso, makanan yang sering diidentikkan dengan formalin adalah tahu.Makanan yang terbuat dari kacang kedelai ini memang diketahui tidak dapat bertahan lama. Namun tetap saja ada oknum yang menggunakan berbagai cara termasuk mencampurkan formalin untuk mengawetkan tahu. Oleh karena itu, masryakat dihimbau untuk lebih berhati-hati dalam membeli jenis tahu mengingat kini sudah banyak produk tahu berformalin yang beredar di pasaran.Tahu berformalin umumnya memiliki tekstur yang lebih kecal dan tidak mudah hancur ketika ditekan dengan tangan.Aromanya pun cenderung tajam, bahkan tidak tercium sedikit pun aroma kedelai.</w:t>
      </w:r>
    </w:p>
    <w:p w:rsidR="0068573B" w:rsidRDefault="0068573B" w:rsidP="0068573B">
      <w:pPr>
        <w:shd w:val="clear" w:color="auto" w:fill="FFFFFF"/>
        <w:spacing w:after="0" w:line="375" w:lineRule="atLeast"/>
        <w:ind w:left="360" w:firstLine="720"/>
        <w:jc w:val="both"/>
        <w:rPr>
          <w:rFonts w:ascii="Arial" w:eastAsia="Times New Roman" w:hAnsi="Arial" w:cs="Arial"/>
        </w:rPr>
      </w:pPr>
    </w:p>
    <w:p w:rsidR="0068573B" w:rsidRPr="00A64A0B" w:rsidRDefault="0068573B" w:rsidP="00C127D9">
      <w:pPr>
        <w:pStyle w:val="ListParagraph"/>
        <w:numPr>
          <w:ilvl w:val="0"/>
          <w:numId w:val="43"/>
        </w:numPr>
        <w:shd w:val="clear" w:color="auto" w:fill="FFFFFF"/>
        <w:spacing w:after="0" w:line="375" w:lineRule="atLeast"/>
        <w:ind w:left="360" w:firstLine="0"/>
        <w:jc w:val="both"/>
        <w:rPr>
          <w:rFonts w:ascii="Arial" w:eastAsia="Times New Roman" w:hAnsi="Arial" w:cs="Arial"/>
        </w:rPr>
      </w:pPr>
      <w:r w:rsidRPr="00A64A0B">
        <w:rPr>
          <w:rFonts w:ascii="Arial" w:eastAsia="Times New Roman" w:hAnsi="Arial" w:cs="Arial"/>
        </w:rPr>
        <w:t>Mi basah</w:t>
      </w:r>
    </w:p>
    <w:p w:rsidR="0068573B" w:rsidRDefault="0068573B" w:rsidP="0068573B">
      <w:pPr>
        <w:shd w:val="clear" w:color="auto" w:fill="FFFFFF"/>
        <w:spacing w:after="0" w:line="375" w:lineRule="atLeast"/>
        <w:ind w:left="360" w:firstLine="720"/>
        <w:jc w:val="both"/>
        <w:rPr>
          <w:rFonts w:ascii="Arial" w:eastAsia="Times New Roman" w:hAnsi="Arial" w:cs="Arial"/>
        </w:rPr>
      </w:pPr>
      <w:r w:rsidRPr="0057190E">
        <w:rPr>
          <w:rFonts w:ascii="Arial" w:eastAsia="Times New Roman" w:hAnsi="Arial" w:cs="Arial"/>
        </w:rPr>
        <w:t>Mi basah merupakan salah satu jenis makanan yang memiliki umur pendek atau tidak dapat bertahan lama.Untuk mengakalinya, para produsen yang tidak bertanggung jawab sering menggunakan formalin sebagai bahan campuran agar mi dapat dijual di pasaran dalam jangka waktu yang lebih lama. Adapun ciri-ciri mi basah yang disinyalir mengandung formalin antara lain, cenderung lebih awet dan tahan lama, memiliki bau yang sangat menyengat, dan tampilannya pun terlihat lebih berminyak, kenyal dan tidak mudah putus.</w:t>
      </w:r>
    </w:p>
    <w:p w:rsidR="0068573B" w:rsidRPr="0057190E" w:rsidRDefault="0068573B" w:rsidP="0068573B">
      <w:pPr>
        <w:shd w:val="clear" w:color="auto" w:fill="FFFFFF"/>
        <w:spacing w:after="0" w:line="375" w:lineRule="atLeast"/>
        <w:ind w:left="360" w:firstLine="720"/>
        <w:jc w:val="both"/>
        <w:rPr>
          <w:rFonts w:ascii="Arial" w:eastAsia="Times New Roman" w:hAnsi="Arial" w:cs="Arial"/>
        </w:rPr>
      </w:pPr>
    </w:p>
    <w:p w:rsidR="0068573B" w:rsidRPr="00A64A0B" w:rsidRDefault="0068573B" w:rsidP="00C127D9">
      <w:pPr>
        <w:pStyle w:val="ListParagraph"/>
        <w:numPr>
          <w:ilvl w:val="0"/>
          <w:numId w:val="43"/>
        </w:numPr>
        <w:shd w:val="clear" w:color="auto" w:fill="FFFFFF"/>
        <w:spacing w:after="0" w:line="375" w:lineRule="atLeast"/>
        <w:ind w:left="360" w:firstLine="0"/>
        <w:jc w:val="both"/>
        <w:rPr>
          <w:rFonts w:ascii="Arial" w:eastAsia="Times New Roman" w:hAnsi="Arial" w:cs="Arial"/>
        </w:rPr>
      </w:pPr>
      <w:r w:rsidRPr="00A64A0B">
        <w:rPr>
          <w:rFonts w:ascii="Arial" w:eastAsia="Times New Roman" w:hAnsi="Arial" w:cs="Arial"/>
        </w:rPr>
        <w:t>Ikan</w:t>
      </w:r>
    </w:p>
    <w:p w:rsidR="0068573B" w:rsidRDefault="0068573B" w:rsidP="0068573B">
      <w:pPr>
        <w:shd w:val="clear" w:color="auto" w:fill="FFFFFF"/>
        <w:spacing w:after="0" w:line="375" w:lineRule="atLeast"/>
        <w:ind w:left="360" w:firstLine="720"/>
        <w:jc w:val="both"/>
        <w:rPr>
          <w:rFonts w:ascii="Arial" w:eastAsia="Times New Roman" w:hAnsi="Arial" w:cs="Arial"/>
        </w:rPr>
      </w:pPr>
      <w:r w:rsidRPr="0057190E">
        <w:rPr>
          <w:rFonts w:ascii="Arial" w:eastAsia="Times New Roman" w:hAnsi="Arial" w:cs="Arial"/>
        </w:rPr>
        <w:t>Meski banyak cara yang dapat dilakukan untuk mengawetkan ikan, bahan makanan yang satu ini ternyata tidak luput dari tangan-tangan jahil sejumlah oknum yang tidak bertangung jawab. Mereka kerap mencampurkan formalin agar ikan dapat bertahan lebih lama.Ciri-ciri ikan yang mengandung formalin bisa dilihat dari teksturnya yang tampak bersih dan kenyal, serta bagian insangnya yang berwarna tua.</w:t>
      </w:r>
    </w:p>
    <w:p w:rsidR="0068573B" w:rsidRPr="0057190E" w:rsidRDefault="0068573B" w:rsidP="0068573B">
      <w:pPr>
        <w:shd w:val="clear" w:color="auto" w:fill="FFFFFF"/>
        <w:spacing w:after="0" w:line="375" w:lineRule="atLeast"/>
        <w:ind w:left="360" w:firstLine="720"/>
        <w:jc w:val="both"/>
        <w:rPr>
          <w:rFonts w:ascii="Arial" w:eastAsia="Times New Roman" w:hAnsi="Arial" w:cs="Arial"/>
        </w:rPr>
      </w:pPr>
    </w:p>
    <w:p w:rsidR="0068573B" w:rsidRPr="0057190E" w:rsidRDefault="0068573B" w:rsidP="00C127D9">
      <w:pPr>
        <w:pStyle w:val="ListParagraph"/>
        <w:numPr>
          <w:ilvl w:val="0"/>
          <w:numId w:val="43"/>
        </w:numPr>
        <w:shd w:val="clear" w:color="auto" w:fill="FFFFFF"/>
        <w:spacing w:after="0" w:line="375" w:lineRule="atLeast"/>
        <w:ind w:left="360" w:firstLine="0"/>
        <w:jc w:val="both"/>
        <w:rPr>
          <w:rFonts w:ascii="Arial" w:eastAsia="Times New Roman" w:hAnsi="Arial" w:cs="Arial"/>
        </w:rPr>
      </w:pPr>
      <w:r w:rsidRPr="0057190E">
        <w:rPr>
          <w:rFonts w:ascii="Arial" w:eastAsia="Times New Roman" w:hAnsi="Arial" w:cs="Arial"/>
        </w:rPr>
        <w:t>Ayam potong</w:t>
      </w:r>
    </w:p>
    <w:p w:rsidR="0068573B" w:rsidRPr="0057190E" w:rsidRDefault="0068573B" w:rsidP="0068573B">
      <w:pPr>
        <w:shd w:val="clear" w:color="auto" w:fill="FFFFFF"/>
        <w:spacing w:after="0" w:line="375" w:lineRule="atLeast"/>
        <w:ind w:left="360" w:firstLine="720"/>
        <w:jc w:val="both"/>
        <w:rPr>
          <w:rFonts w:ascii="Arial" w:eastAsia="Times New Roman" w:hAnsi="Arial" w:cs="Arial"/>
        </w:rPr>
      </w:pPr>
      <w:r w:rsidRPr="0057190E">
        <w:rPr>
          <w:rFonts w:ascii="Arial" w:eastAsia="Times New Roman" w:hAnsi="Arial" w:cs="Arial"/>
        </w:rPr>
        <w:t xml:space="preserve">Tidak dapat dipungkiri lagi bahwa ayam menjadi salah satu jenis makanan yang sangat digemari oleh semua kalangan.Namun sayangnya, selama ini ayam potong kerap dikaitkan dengan kasus penggunaan formalin yang dilakukan sejumlah oknum. Tujuannya tentu saja agar kualitas daging </w:t>
      </w:r>
      <w:r w:rsidRPr="0057190E">
        <w:rPr>
          <w:rFonts w:ascii="Arial" w:eastAsia="Times New Roman" w:hAnsi="Arial" w:cs="Arial"/>
        </w:rPr>
        <w:lastRenderedPageBreak/>
        <w:t>tetap terlihat segar dan dapat bertahan lama ketika dijual di pasaran. Untuk mengetahui apakah ayam potong telah dicampurkan formalin, Anda bisa melihat dari tekstur dan warna dagingnya.Ayam potong berformalin memiliki warna yang lebih putih dan terlihat sangat bersih.</w:t>
      </w:r>
    </w:p>
    <w:p w:rsidR="0068573B" w:rsidRDefault="0068573B" w:rsidP="0068573B">
      <w:pPr>
        <w:shd w:val="clear" w:color="auto" w:fill="FFFFFF"/>
        <w:spacing w:after="150" w:line="375" w:lineRule="atLeast"/>
        <w:ind w:left="360" w:firstLine="720"/>
        <w:jc w:val="both"/>
        <w:rPr>
          <w:rFonts w:ascii="Arial" w:eastAsia="Times New Roman" w:hAnsi="Arial" w:cs="Arial"/>
        </w:rPr>
      </w:pPr>
      <w:r>
        <w:rPr>
          <w:rFonts w:ascii="Arial" w:eastAsia="Times New Roman" w:hAnsi="Arial" w:cs="Arial"/>
        </w:rPr>
        <w:t>Tabel distribusi pengetahuan juga menunjukkan bahwa sebanyak 40% tidak mengetahui ciri – ciri tahu yang mengandung formalin.</w:t>
      </w:r>
    </w:p>
    <w:p w:rsidR="0068573B" w:rsidRDefault="0068573B" w:rsidP="0068573B">
      <w:pPr>
        <w:autoSpaceDE w:val="0"/>
        <w:autoSpaceDN w:val="0"/>
        <w:adjustRightInd w:val="0"/>
        <w:spacing w:after="0" w:line="360" w:lineRule="auto"/>
        <w:ind w:left="360"/>
        <w:jc w:val="both"/>
        <w:rPr>
          <w:rFonts w:ascii="Arial" w:hAnsi="Arial" w:cs="Arial"/>
          <w:color w:val="000000"/>
        </w:rPr>
      </w:pPr>
      <w:r>
        <w:rPr>
          <w:rFonts w:ascii="Arial" w:hAnsi="Arial" w:cs="Arial"/>
          <w:color w:val="000000"/>
        </w:rPr>
        <w:t>Salah satu cara mengidentifikasi tahu berformalin yakni dengan mengetahui ciri-ciri tahu yang mengandung formalin yakni sebagai berikut (BPOM RI,2006).</w:t>
      </w:r>
    </w:p>
    <w:p w:rsidR="0068573B" w:rsidRDefault="0068573B" w:rsidP="0068573B">
      <w:pPr>
        <w:pStyle w:val="ListParagraph"/>
        <w:numPr>
          <w:ilvl w:val="0"/>
          <w:numId w:val="37"/>
        </w:numPr>
        <w:autoSpaceDE w:val="0"/>
        <w:autoSpaceDN w:val="0"/>
        <w:adjustRightInd w:val="0"/>
        <w:spacing w:after="0" w:line="360" w:lineRule="auto"/>
        <w:jc w:val="both"/>
        <w:rPr>
          <w:rFonts w:ascii="Arial" w:hAnsi="Arial" w:cs="Arial"/>
          <w:color w:val="000000"/>
        </w:rPr>
      </w:pPr>
      <w:r>
        <w:rPr>
          <w:rFonts w:ascii="Arial" w:hAnsi="Arial" w:cs="Arial"/>
          <w:color w:val="000000"/>
        </w:rPr>
        <w:t>Tidak rusak sampai 3 hari pada suhu kamar (25° C)</w:t>
      </w:r>
    </w:p>
    <w:p w:rsidR="0068573B" w:rsidRDefault="0068573B" w:rsidP="0068573B">
      <w:pPr>
        <w:pStyle w:val="ListParagraph"/>
        <w:numPr>
          <w:ilvl w:val="0"/>
          <w:numId w:val="37"/>
        </w:numPr>
        <w:autoSpaceDE w:val="0"/>
        <w:autoSpaceDN w:val="0"/>
        <w:adjustRightInd w:val="0"/>
        <w:spacing w:after="0" w:line="360" w:lineRule="auto"/>
        <w:jc w:val="both"/>
        <w:rPr>
          <w:rFonts w:ascii="Arial" w:hAnsi="Arial" w:cs="Arial"/>
          <w:color w:val="000000"/>
        </w:rPr>
      </w:pPr>
      <w:r>
        <w:rPr>
          <w:rFonts w:ascii="Arial" w:hAnsi="Arial" w:cs="Arial"/>
          <w:color w:val="000000"/>
        </w:rPr>
        <w:t>Bertahan lebih dari 15 hari pda suhu lemari es (10° C)</w:t>
      </w:r>
    </w:p>
    <w:p w:rsidR="0068573B" w:rsidRDefault="0068573B" w:rsidP="0068573B">
      <w:pPr>
        <w:pStyle w:val="ListParagraph"/>
        <w:numPr>
          <w:ilvl w:val="0"/>
          <w:numId w:val="37"/>
        </w:numPr>
        <w:autoSpaceDE w:val="0"/>
        <w:autoSpaceDN w:val="0"/>
        <w:adjustRightInd w:val="0"/>
        <w:spacing w:after="0" w:line="360" w:lineRule="auto"/>
        <w:jc w:val="both"/>
        <w:rPr>
          <w:rFonts w:ascii="Arial" w:hAnsi="Arial" w:cs="Arial"/>
          <w:color w:val="000000"/>
        </w:rPr>
      </w:pPr>
      <w:r>
        <w:rPr>
          <w:rFonts w:ascii="Arial" w:hAnsi="Arial" w:cs="Arial"/>
          <w:color w:val="000000"/>
        </w:rPr>
        <w:t>Tahu terlampau keras namun tidak padat</w:t>
      </w:r>
    </w:p>
    <w:p w:rsidR="0068573B" w:rsidRDefault="0068573B" w:rsidP="0068573B">
      <w:pPr>
        <w:pStyle w:val="ListParagraph"/>
        <w:numPr>
          <w:ilvl w:val="0"/>
          <w:numId w:val="37"/>
        </w:numPr>
        <w:autoSpaceDE w:val="0"/>
        <w:autoSpaceDN w:val="0"/>
        <w:adjustRightInd w:val="0"/>
        <w:spacing w:after="0" w:line="360" w:lineRule="auto"/>
        <w:jc w:val="both"/>
        <w:rPr>
          <w:rFonts w:ascii="Arial" w:hAnsi="Arial" w:cs="Arial"/>
          <w:color w:val="000000"/>
        </w:rPr>
      </w:pPr>
      <w:r>
        <w:rPr>
          <w:rFonts w:ascii="Arial" w:hAnsi="Arial" w:cs="Arial"/>
          <w:color w:val="000000"/>
        </w:rPr>
        <w:t>Bau agak menyengat, bau formalin (dengan kandungan formalin 0,5 – 1 ppm).</w:t>
      </w:r>
    </w:p>
    <w:p w:rsidR="0068573B" w:rsidRDefault="0068573B" w:rsidP="0068573B">
      <w:pPr>
        <w:autoSpaceDE w:val="0"/>
        <w:autoSpaceDN w:val="0"/>
        <w:adjustRightInd w:val="0"/>
        <w:spacing w:after="0" w:line="360" w:lineRule="auto"/>
        <w:ind w:left="360" w:firstLine="720"/>
        <w:jc w:val="both"/>
        <w:rPr>
          <w:rFonts w:ascii="Arial" w:hAnsi="Arial" w:cs="Arial"/>
          <w:color w:val="231F20"/>
        </w:rPr>
      </w:pPr>
      <w:r>
        <w:rPr>
          <w:rFonts w:ascii="Arial" w:hAnsi="Arial" w:cs="Arial"/>
          <w:color w:val="000000"/>
        </w:rPr>
        <w:t>Tabel distribusi pengetahuan juga menunjukkan bahwa sebanyak 35% pedagang tidak mengetahui mengapa  formalin berbahaya bagi kesehatan</w:t>
      </w:r>
      <w:r w:rsidRPr="0011726A">
        <w:rPr>
          <w:rFonts w:ascii="Arial" w:hAnsi="Arial" w:cs="Arial"/>
        </w:rPr>
        <w:t>.Formalin sangat berbahaya jika terh</w:t>
      </w:r>
      <w:r>
        <w:rPr>
          <w:rFonts w:ascii="Arial" w:hAnsi="Arial" w:cs="Arial"/>
        </w:rPr>
        <w:t xml:space="preserve">irup, </w:t>
      </w:r>
      <w:r w:rsidRPr="0011726A">
        <w:rPr>
          <w:rFonts w:ascii="Arial" w:hAnsi="Arial" w:cs="Arial"/>
        </w:rPr>
        <w:t xml:space="preserve">mengenai </w:t>
      </w:r>
      <w:r>
        <w:rPr>
          <w:rFonts w:ascii="Arial" w:hAnsi="Arial" w:cs="Arial"/>
        </w:rPr>
        <w:t xml:space="preserve">kulit dan tertelan.Akibat yang ditimbulkan </w:t>
      </w:r>
      <w:r w:rsidRPr="0011726A">
        <w:rPr>
          <w:rFonts w:ascii="Arial" w:hAnsi="Arial" w:cs="Arial"/>
        </w:rPr>
        <w:t xml:space="preserve">dapat berupa luka bakar padakulit, iritasi </w:t>
      </w:r>
      <w:r>
        <w:rPr>
          <w:rFonts w:ascii="Arial" w:hAnsi="Arial" w:cs="Arial"/>
        </w:rPr>
        <w:t xml:space="preserve">pada saluran pernafasan, reaksi </w:t>
      </w:r>
      <w:r w:rsidRPr="0011726A">
        <w:rPr>
          <w:rFonts w:ascii="Arial" w:hAnsi="Arial" w:cs="Arial"/>
        </w:rPr>
        <w:t>alergi dan b</w:t>
      </w:r>
      <w:r>
        <w:rPr>
          <w:rFonts w:ascii="Arial" w:hAnsi="Arial" w:cs="Arial"/>
        </w:rPr>
        <w:t xml:space="preserve">ahaya kanker pada manusia. Jika </w:t>
      </w:r>
      <w:r w:rsidRPr="0011726A">
        <w:rPr>
          <w:rFonts w:ascii="Arial" w:hAnsi="Arial" w:cs="Arial"/>
        </w:rPr>
        <w:t>kadar formalin dalam tubuh tinggi, akanbereaksi secara kimia dengan hampir s</w:t>
      </w:r>
      <w:r>
        <w:rPr>
          <w:rFonts w:ascii="Arial" w:hAnsi="Arial" w:cs="Arial"/>
        </w:rPr>
        <w:t xml:space="preserve">emua zat di dalam sel, sehingga menekan fungsi sel dan </w:t>
      </w:r>
      <w:r w:rsidRPr="0011726A">
        <w:rPr>
          <w:rFonts w:ascii="Arial" w:hAnsi="Arial" w:cs="Arial"/>
        </w:rPr>
        <w:t>menyebabka</w:t>
      </w:r>
      <w:r>
        <w:rPr>
          <w:rFonts w:ascii="Arial" w:hAnsi="Arial" w:cs="Arial"/>
        </w:rPr>
        <w:t xml:space="preserve">n kematian sel yang menyebabkan </w:t>
      </w:r>
      <w:r w:rsidRPr="0011726A">
        <w:rPr>
          <w:rFonts w:ascii="Arial" w:hAnsi="Arial" w:cs="Arial"/>
        </w:rPr>
        <w:t xml:space="preserve">kerusakan </w:t>
      </w:r>
      <w:r>
        <w:rPr>
          <w:rFonts w:ascii="Arial" w:hAnsi="Arial" w:cs="Arial"/>
        </w:rPr>
        <w:t xml:space="preserve">pada organ tubuh. Formalin juga </w:t>
      </w:r>
      <w:r w:rsidRPr="0011726A">
        <w:rPr>
          <w:rFonts w:ascii="Arial" w:hAnsi="Arial" w:cs="Arial"/>
        </w:rPr>
        <w:t>merupakan sumber senyawa oksigen reaktif</w:t>
      </w:r>
      <w:r>
        <w:rPr>
          <w:rFonts w:ascii="Arial" w:hAnsi="Arial" w:cs="Arial"/>
          <w:color w:val="231F20"/>
        </w:rPr>
        <w:t xml:space="preserve">(SOR) dan radikal bebas </w:t>
      </w:r>
      <w:r w:rsidRPr="003F59E7">
        <w:rPr>
          <w:rFonts w:ascii="Arial" w:hAnsi="Arial" w:cs="Arial"/>
          <w:color w:val="231F20"/>
        </w:rPr>
        <w:t>eksogen</w:t>
      </w:r>
      <w:r>
        <w:rPr>
          <w:rFonts w:ascii="Arial" w:hAnsi="Arial" w:cs="Arial"/>
          <w:color w:val="231F20"/>
        </w:rPr>
        <w:t>.</w:t>
      </w:r>
    </w:p>
    <w:p w:rsidR="0068573B" w:rsidRDefault="0068573B" w:rsidP="0068573B">
      <w:pPr>
        <w:autoSpaceDE w:val="0"/>
        <w:autoSpaceDN w:val="0"/>
        <w:adjustRightInd w:val="0"/>
        <w:spacing w:after="0" w:line="360" w:lineRule="auto"/>
        <w:ind w:left="360" w:firstLine="720"/>
        <w:jc w:val="both"/>
        <w:rPr>
          <w:rFonts w:ascii="Arial" w:hAnsi="Arial" w:cs="Arial"/>
        </w:rPr>
      </w:pPr>
      <w:r w:rsidRPr="003F59E7">
        <w:rPr>
          <w:rFonts w:ascii="Arial" w:hAnsi="Arial" w:cs="Arial"/>
        </w:rPr>
        <w:t>Paparan formalin menyebabkan meningkatnyareaktiv</w:t>
      </w:r>
      <w:r>
        <w:rPr>
          <w:rFonts w:ascii="Arial" w:hAnsi="Arial" w:cs="Arial"/>
        </w:rPr>
        <w:t xml:space="preserve">itas SOR yang akan merusak DNA, </w:t>
      </w:r>
      <w:r w:rsidRPr="003F59E7">
        <w:rPr>
          <w:rFonts w:ascii="Arial" w:hAnsi="Arial" w:cs="Arial"/>
        </w:rPr>
        <w:t xml:space="preserve">protein </w:t>
      </w:r>
      <w:r>
        <w:rPr>
          <w:rFonts w:ascii="Arial" w:hAnsi="Arial" w:cs="Arial"/>
        </w:rPr>
        <w:t xml:space="preserve">dan lipid penyusun membran sel. </w:t>
      </w:r>
      <w:r w:rsidRPr="003F59E7">
        <w:rPr>
          <w:rFonts w:ascii="Arial" w:hAnsi="Arial" w:cs="Arial"/>
        </w:rPr>
        <w:t xml:space="preserve">Keadaan </w:t>
      </w:r>
      <w:r>
        <w:rPr>
          <w:rFonts w:ascii="Arial" w:hAnsi="Arial" w:cs="Arial"/>
        </w:rPr>
        <w:t xml:space="preserve">tersebut menyebabkan menurunnya </w:t>
      </w:r>
      <w:r w:rsidRPr="003F59E7">
        <w:rPr>
          <w:rFonts w:ascii="Arial" w:hAnsi="Arial" w:cs="Arial"/>
        </w:rPr>
        <w:t>aktivitas enzim superoxide dismutase (SOD)yang berperan</w:t>
      </w:r>
      <w:r>
        <w:rPr>
          <w:rFonts w:ascii="Arial" w:hAnsi="Arial" w:cs="Arial"/>
        </w:rPr>
        <w:t xml:space="preserve"> sebagai antioksidan enzimatis, </w:t>
      </w:r>
      <w:r w:rsidRPr="003F59E7">
        <w:rPr>
          <w:rFonts w:ascii="Arial" w:hAnsi="Arial" w:cs="Arial"/>
        </w:rPr>
        <w:t>karena SOD, ka</w:t>
      </w:r>
      <w:r>
        <w:rPr>
          <w:rFonts w:ascii="Arial" w:hAnsi="Arial" w:cs="Arial"/>
        </w:rPr>
        <w:t xml:space="preserve">talase dan glutathion merupakan </w:t>
      </w:r>
      <w:r w:rsidRPr="003F59E7">
        <w:rPr>
          <w:rFonts w:ascii="Arial" w:hAnsi="Arial" w:cs="Arial"/>
        </w:rPr>
        <w:t>scav</w:t>
      </w:r>
      <w:r>
        <w:rPr>
          <w:rFonts w:ascii="Arial" w:hAnsi="Arial" w:cs="Arial"/>
        </w:rPr>
        <w:t xml:space="preserve">enger utama yang terlibat dalam </w:t>
      </w:r>
      <w:r w:rsidRPr="003F59E7">
        <w:rPr>
          <w:rFonts w:ascii="Arial" w:hAnsi="Arial" w:cs="Arial"/>
        </w:rPr>
        <w:t>inaktivasi dan terminasi radikal oksigen bebas</w:t>
      </w:r>
      <w:r>
        <w:rPr>
          <w:rFonts w:ascii="Arial" w:hAnsi="Arial" w:cs="Arial"/>
        </w:rPr>
        <w:t>.</w:t>
      </w:r>
    </w:p>
    <w:p w:rsidR="0068573B" w:rsidRPr="003F59E7" w:rsidRDefault="0068573B" w:rsidP="0068573B">
      <w:pPr>
        <w:autoSpaceDE w:val="0"/>
        <w:autoSpaceDN w:val="0"/>
        <w:adjustRightInd w:val="0"/>
        <w:spacing w:after="0" w:line="360" w:lineRule="auto"/>
        <w:ind w:left="360" w:firstLine="720"/>
        <w:jc w:val="both"/>
        <w:rPr>
          <w:rFonts w:ascii="Arial" w:hAnsi="Arial" w:cs="Arial"/>
        </w:rPr>
      </w:pPr>
      <w:r w:rsidRPr="003F59E7">
        <w:rPr>
          <w:rFonts w:ascii="Arial" w:hAnsi="Arial" w:cs="Arial"/>
        </w:rPr>
        <w:t>Pot</w:t>
      </w:r>
      <w:r>
        <w:rPr>
          <w:rFonts w:ascii="Arial" w:hAnsi="Arial" w:cs="Arial"/>
        </w:rPr>
        <w:t xml:space="preserve">ensi penangkapan senyawa oksigen </w:t>
      </w:r>
      <w:r w:rsidRPr="003F59E7">
        <w:rPr>
          <w:rFonts w:ascii="Arial" w:hAnsi="Arial" w:cs="Arial"/>
        </w:rPr>
        <w:t>reaktif dalam saluran reprod</w:t>
      </w:r>
      <w:r>
        <w:rPr>
          <w:rFonts w:ascii="Arial" w:hAnsi="Arial" w:cs="Arial"/>
        </w:rPr>
        <w:t xml:space="preserve">uksi secara normal </w:t>
      </w:r>
      <w:r w:rsidRPr="003F59E7">
        <w:rPr>
          <w:rFonts w:ascii="Arial" w:hAnsi="Arial" w:cs="Arial"/>
        </w:rPr>
        <w:t xml:space="preserve">ditunjukkan </w:t>
      </w:r>
      <w:r>
        <w:rPr>
          <w:rFonts w:ascii="Arial" w:hAnsi="Arial" w:cs="Arial"/>
        </w:rPr>
        <w:t xml:space="preserve">oleh cukupnya kadar antioksidan </w:t>
      </w:r>
      <w:r w:rsidRPr="003F59E7">
        <w:rPr>
          <w:rFonts w:ascii="Arial" w:hAnsi="Arial" w:cs="Arial"/>
        </w:rPr>
        <w:t xml:space="preserve">SOD, katalase, glutation, vitamin E, dan C sertaα-karoten. Bila terjadi </w:t>
      </w:r>
      <w:r w:rsidRPr="003F59E7">
        <w:rPr>
          <w:rFonts w:ascii="Arial" w:hAnsi="Arial" w:cs="Arial"/>
        </w:rPr>
        <w:lastRenderedPageBreak/>
        <w:t xml:space="preserve">ketidakseimbanganantara </w:t>
      </w:r>
      <w:r>
        <w:rPr>
          <w:rFonts w:ascii="Arial" w:hAnsi="Arial" w:cs="Arial"/>
        </w:rPr>
        <w:t xml:space="preserve">kadar antioksidan dan banyaknya </w:t>
      </w:r>
      <w:r w:rsidRPr="003F59E7">
        <w:rPr>
          <w:rFonts w:ascii="Arial" w:hAnsi="Arial" w:cs="Arial"/>
        </w:rPr>
        <w:t>senyawa oksig</w:t>
      </w:r>
      <w:r>
        <w:rPr>
          <w:rFonts w:ascii="Arial" w:hAnsi="Arial" w:cs="Arial"/>
        </w:rPr>
        <w:t xml:space="preserve">en reaktif akan terjadi kondisi </w:t>
      </w:r>
      <w:r w:rsidRPr="003F59E7">
        <w:rPr>
          <w:rFonts w:ascii="Arial" w:hAnsi="Arial" w:cs="Arial"/>
        </w:rPr>
        <w:t>yang disebut stres</w:t>
      </w:r>
      <w:r>
        <w:rPr>
          <w:rFonts w:ascii="Arial" w:hAnsi="Arial" w:cs="Arial"/>
        </w:rPr>
        <w:t xml:space="preserve"> oksidatif dan menyebabkan </w:t>
      </w:r>
      <w:r w:rsidRPr="003F59E7">
        <w:rPr>
          <w:rFonts w:ascii="Arial" w:hAnsi="Arial" w:cs="Arial"/>
        </w:rPr>
        <w:t>turunnya fertilitas</w:t>
      </w:r>
      <w:r>
        <w:rPr>
          <w:rFonts w:ascii="Arial" w:hAnsi="Arial" w:cs="Arial"/>
        </w:rPr>
        <w:t xml:space="preserve">.  </w:t>
      </w:r>
      <w:r w:rsidRPr="003F59E7">
        <w:rPr>
          <w:rFonts w:ascii="Arial" w:hAnsi="Arial" w:cs="Arial"/>
          <w:color w:val="231F20"/>
        </w:rPr>
        <w:t>Beberapa penelitian pada tikus dan anjing</w:t>
      </w:r>
    </w:p>
    <w:p w:rsidR="0068573B" w:rsidRDefault="0068573B" w:rsidP="0068573B">
      <w:pPr>
        <w:autoSpaceDE w:val="0"/>
        <w:autoSpaceDN w:val="0"/>
        <w:adjustRightInd w:val="0"/>
        <w:spacing w:after="0" w:line="360" w:lineRule="auto"/>
        <w:ind w:left="360"/>
        <w:jc w:val="both"/>
        <w:rPr>
          <w:rFonts w:ascii="Arial" w:hAnsi="Arial" w:cs="Arial"/>
          <w:color w:val="231F20"/>
        </w:rPr>
      </w:pPr>
      <w:r w:rsidRPr="003F59E7">
        <w:rPr>
          <w:rFonts w:ascii="Arial" w:hAnsi="Arial" w:cs="Arial"/>
          <w:color w:val="231F20"/>
        </w:rPr>
        <w:t>dengan pemberia</w:t>
      </w:r>
      <w:r>
        <w:rPr>
          <w:rFonts w:ascii="Arial" w:hAnsi="Arial" w:cs="Arial"/>
          <w:color w:val="231F20"/>
        </w:rPr>
        <w:t xml:space="preserve">n formalin dalam dosis tertentu </w:t>
      </w:r>
      <w:r w:rsidRPr="003F59E7">
        <w:rPr>
          <w:rFonts w:ascii="Arial" w:hAnsi="Arial" w:cs="Arial"/>
          <w:color w:val="231F20"/>
        </w:rPr>
        <w:t>jangka panjan</w:t>
      </w:r>
      <w:r>
        <w:rPr>
          <w:rFonts w:ascii="Arial" w:hAnsi="Arial" w:cs="Arial"/>
          <w:color w:val="231F20"/>
        </w:rPr>
        <w:t xml:space="preserve">g secara bermakna mengakibatkan </w:t>
      </w:r>
      <w:r w:rsidRPr="003F59E7">
        <w:rPr>
          <w:rFonts w:ascii="Arial" w:hAnsi="Arial" w:cs="Arial"/>
          <w:color w:val="231F20"/>
        </w:rPr>
        <w:t>adenok</w:t>
      </w:r>
      <w:r>
        <w:rPr>
          <w:rFonts w:ascii="Arial" w:hAnsi="Arial" w:cs="Arial"/>
          <w:color w:val="231F20"/>
        </w:rPr>
        <w:t xml:space="preserve">arsinoma pilorus, preneoplastik </w:t>
      </w:r>
      <w:r w:rsidRPr="003F59E7">
        <w:rPr>
          <w:rFonts w:ascii="Arial" w:hAnsi="Arial" w:cs="Arial"/>
          <w:color w:val="231F20"/>
        </w:rPr>
        <w:t>hiperplasia pilorus dan adenokarsinomaduodenum.</w:t>
      </w:r>
    </w:p>
    <w:p w:rsidR="0068573B" w:rsidRDefault="0068573B" w:rsidP="0068573B">
      <w:pPr>
        <w:autoSpaceDE w:val="0"/>
        <w:autoSpaceDN w:val="0"/>
        <w:adjustRightInd w:val="0"/>
        <w:spacing w:after="0" w:line="360" w:lineRule="auto"/>
        <w:ind w:left="360" w:firstLine="720"/>
        <w:jc w:val="both"/>
        <w:rPr>
          <w:rStyle w:val="a"/>
          <w:rFonts w:ascii="Arial" w:hAnsi="Arial" w:cs="Arial"/>
        </w:rPr>
      </w:pPr>
      <w:r>
        <w:rPr>
          <w:rFonts w:ascii="Arial" w:hAnsi="Arial" w:cs="Arial"/>
          <w:color w:val="231F20"/>
        </w:rPr>
        <w:t>Tabel distribusi pengetahuan juga menunjukkan bahwa 35% tidak mengetahui dampak formalin bagi kesehatan.Sesuai dengan Permenkes No 003 Tahun 2012 formalin dilarang digunakan sebagai bahan tambahan makanan karena formalin sangat berbahaya bagi kesehatan.</w:t>
      </w:r>
      <w:r w:rsidRPr="005A6B0C">
        <w:rPr>
          <w:rStyle w:val="a"/>
          <w:rFonts w:ascii="Arial" w:hAnsi="Arial" w:cs="Arial"/>
        </w:rPr>
        <w:t>Orang yang mengonsumsinya (akut) akan muntah, diare bercampur darah, kencing bercampur darah, dan kematian yang disebabkan adanyakegagalan peredaran darah. Uap dari formalin sendiri sangat berbahaya jika terhirup o</w:t>
      </w:r>
      <w:r w:rsidRPr="005A6B0C">
        <w:rPr>
          <w:rStyle w:val="l6"/>
          <w:rFonts w:ascii="Arial" w:hAnsi="Arial" w:cs="Arial"/>
        </w:rPr>
        <w:t>leh saluran pernapasan dan juga sangat berbahaya dan iritatif </w:t>
      </w:r>
      <w:r w:rsidRPr="005A6B0C">
        <w:rPr>
          <w:rStyle w:val="a"/>
          <w:rFonts w:ascii="Arial" w:hAnsi="Arial" w:cs="Arial"/>
        </w:rPr>
        <w:t> jika tertelan ole</w:t>
      </w:r>
      <w:r w:rsidRPr="005A6B0C">
        <w:rPr>
          <w:rStyle w:val="l6"/>
          <w:rFonts w:ascii="Arial" w:hAnsi="Arial" w:cs="Arial"/>
        </w:rPr>
        <w:t>h manusia. Jika sampai tertelan, orang tersebut harus segera</w:t>
      </w:r>
      <w:r w:rsidRPr="005A6B0C">
        <w:rPr>
          <w:rStyle w:val="a"/>
          <w:rFonts w:ascii="Arial" w:hAnsi="Arial" w:cs="Arial"/>
        </w:rPr>
        <w:t>diminumkan air banyak-banyak dan diminta memuntahkan isi lambung</w:t>
      </w:r>
      <w:r>
        <w:rPr>
          <w:rStyle w:val="a"/>
          <w:rFonts w:ascii="Arial" w:hAnsi="Arial" w:cs="Arial"/>
        </w:rPr>
        <w:t>.</w:t>
      </w:r>
      <w:r w:rsidRPr="005A6B0C">
        <w:rPr>
          <w:rStyle w:val="a"/>
          <w:rFonts w:ascii="Arial" w:hAnsi="Arial" w:cs="Arial"/>
        </w:rPr>
        <w:t xml:space="preserve">Gangguan pada persarafan berupa susah tidur, sensitif, mudah lupa,sulit berkonsentrasi. </w:t>
      </w:r>
    </w:p>
    <w:p w:rsidR="0068573B" w:rsidRDefault="0068573B" w:rsidP="0068573B">
      <w:pPr>
        <w:autoSpaceDE w:val="0"/>
        <w:autoSpaceDN w:val="0"/>
        <w:adjustRightInd w:val="0"/>
        <w:spacing w:after="0" w:line="360" w:lineRule="auto"/>
        <w:ind w:left="360" w:firstLine="720"/>
        <w:jc w:val="both"/>
        <w:rPr>
          <w:rFonts w:ascii="Arial" w:eastAsia="Times New Roman" w:hAnsi="Arial" w:cs="Arial"/>
        </w:rPr>
      </w:pPr>
      <w:r w:rsidRPr="005A6B0C">
        <w:rPr>
          <w:rStyle w:val="a"/>
          <w:rFonts w:ascii="Arial" w:hAnsi="Arial" w:cs="Arial"/>
        </w:rPr>
        <w:t>Pada wanita akan menyebabkan gangguan menstruasidan infertilitas. Penggunaan formalin jangka panjang dapat menyebabkankanker mulut dan tenggorokan.</w:t>
      </w:r>
      <w:r w:rsidRPr="005A6B0C">
        <w:rPr>
          <w:rFonts w:ascii="Arial" w:eastAsia="Times New Roman" w:hAnsi="Arial" w:cs="Arial"/>
        </w:rPr>
        <w:t>Pada penelitian binatang menyebabkan kanker kulit dan kanker  paru. Formalin disamping masuk melalui alat pencernaan dan pernafasan, juga dapat diserap oleh kulit. Formalin juga termasuk zat neurotoksik,karena bersifat racun dan dapat merusak syaraf tubuh manusia dalam dosistertentu. Informasi menurut sistem keamanan pangan terpadumenyebutkan bahwa jika formalin terminum minimal 30 ml (sekitar 2sendok makan) dapat menyebabkan kematian</w:t>
      </w:r>
      <w:r>
        <w:rPr>
          <w:rFonts w:ascii="Arial" w:eastAsia="Times New Roman" w:hAnsi="Arial" w:cs="Arial"/>
        </w:rPr>
        <w:t>.</w:t>
      </w:r>
    </w:p>
    <w:p w:rsidR="0068573B" w:rsidRPr="00E54074" w:rsidRDefault="0068573B" w:rsidP="0068573B">
      <w:pPr>
        <w:autoSpaceDE w:val="0"/>
        <w:autoSpaceDN w:val="0"/>
        <w:adjustRightInd w:val="0"/>
        <w:spacing w:after="0" w:line="360" w:lineRule="auto"/>
        <w:ind w:left="360" w:firstLine="720"/>
        <w:jc w:val="both"/>
        <w:rPr>
          <w:rFonts w:ascii="Arial" w:hAnsi="Arial" w:cs="Arial"/>
          <w:b/>
        </w:rPr>
      </w:pPr>
      <w:r>
        <w:rPr>
          <w:rStyle w:val="apple-style-span"/>
          <w:rFonts w:ascii="Arial" w:hAnsi="Arial" w:cs="Arial"/>
          <w:lang w:val="sv-SE"/>
        </w:rPr>
        <w:t>Tabel distribusi pengetahuan menunjukkan bahwa 50% pedagang tidak mengetahui tanda kerusakan pada tahu. Adapun tanda kerusakan pada tahu yaitu p</w:t>
      </w:r>
      <w:r w:rsidRPr="00E54074">
        <w:rPr>
          <w:rStyle w:val="apple-style-span"/>
          <w:rFonts w:ascii="Arial" w:hAnsi="Arial" w:cs="Arial"/>
          <w:lang w:val="sv-SE"/>
        </w:rPr>
        <w:t>erubahan yang terlihat dari luar apabila sebuah tahu telah mengalami kerusakan adalah apabila mengeluarkan bau asam sampai dengan busuk. Selain itu permukaan tahu berlendir, tekstur menjadi melunak, kekompakkan berkurang, warna dan penampakkan menjadi tidak cerah, kadang-kadang berjamur pada permukaannya</w:t>
      </w:r>
      <w:r>
        <w:rPr>
          <w:rStyle w:val="apple-style-span"/>
          <w:rFonts w:ascii="Arial" w:hAnsi="Arial" w:cs="Arial"/>
          <w:lang w:val="sv-SE"/>
        </w:rPr>
        <w:t>.</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lastRenderedPageBreak/>
        <w:t xml:space="preserve">Berdasarkan pengkategorian terhadap pengetahuan responden diketahui bahwa pengetahuan responden tentang tahu yang mengandung formalin di Pasar Tradisional Kabanjahe Kabupaten Karo dikategorikan mayoritas sedang. Hal ini dapat dilihat dari pengetahuan pedagang yang kategori sedang ada 9 orang (45%) dan kategori tinggi 5 orang (25%) dan hanya 6 orang (30%) pada kategori rendah. </w:t>
      </w:r>
    </w:p>
    <w:p w:rsidR="0068573B" w:rsidRPr="00E54074" w:rsidRDefault="0068573B" w:rsidP="0068573B">
      <w:pPr>
        <w:autoSpaceDE w:val="0"/>
        <w:autoSpaceDN w:val="0"/>
        <w:adjustRightInd w:val="0"/>
        <w:spacing w:after="0" w:line="360" w:lineRule="auto"/>
        <w:ind w:left="360"/>
        <w:jc w:val="both"/>
        <w:rPr>
          <w:rFonts w:ascii="Arial" w:hAnsi="Arial" w:cs="Arial"/>
          <w:color w:val="000000"/>
        </w:rPr>
      </w:pPr>
      <w:r w:rsidRPr="00E54074">
        <w:rPr>
          <w:rFonts w:ascii="Arial" w:hAnsi="Arial" w:cs="Arial"/>
          <w:color w:val="000000"/>
        </w:rPr>
        <w:t xml:space="preserve">Menurut Notoatmodjo (2010) faktor yang mempengaruhi pengetahuan antara lain yaitu: </w:t>
      </w:r>
    </w:p>
    <w:p w:rsidR="0068573B" w:rsidRPr="00E54074" w:rsidRDefault="0068573B" w:rsidP="00C127D9">
      <w:pPr>
        <w:pStyle w:val="ListParagraph"/>
        <w:numPr>
          <w:ilvl w:val="0"/>
          <w:numId w:val="42"/>
        </w:numPr>
        <w:autoSpaceDE w:val="0"/>
        <w:autoSpaceDN w:val="0"/>
        <w:adjustRightInd w:val="0"/>
        <w:spacing w:after="0" w:line="360" w:lineRule="auto"/>
        <w:jc w:val="both"/>
        <w:rPr>
          <w:rFonts w:ascii="Arial" w:hAnsi="Arial" w:cs="Arial"/>
          <w:color w:val="000000"/>
        </w:rPr>
      </w:pPr>
      <w:r w:rsidRPr="00E54074">
        <w:rPr>
          <w:rFonts w:ascii="Arial" w:hAnsi="Arial" w:cs="Arial"/>
          <w:color w:val="000000"/>
        </w:rPr>
        <w:t xml:space="preserve">Faktor pendidikan </w:t>
      </w:r>
    </w:p>
    <w:p w:rsidR="0068573B" w:rsidRDefault="0068573B" w:rsidP="0068573B">
      <w:pPr>
        <w:autoSpaceDE w:val="0"/>
        <w:autoSpaceDN w:val="0"/>
        <w:adjustRightInd w:val="0"/>
        <w:spacing w:after="0" w:line="360" w:lineRule="auto"/>
        <w:ind w:left="360" w:firstLine="720"/>
        <w:jc w:val="both"/>
        <w:rPr>
          <w:rFonts w:ascii="Arial" w:hAnsi="Arial" w:cs="Arial"/>
        </w:rPr>
      </w:pPr>
      <w:r w:rsidRPr="00E54074">
        <w:rPr>
          <w:rFonts w:ascii="Arial" w:hAnsi="Arial" w:cs="Arial"/>
          <w:color w:val="000000"/>
        </w:rPr>
        <w:t>Semakin tinggi tingkat pengetahuan seseorang, maka a</w:t>
      </w:r>
      <w:r>
        <w:rPr>
          <w:rFonts w:ascii="Arial" w:hAnsi="Arial" w:cs="Arial"/>
          <w:color w:val="000000"/>
        </w:rPr>
        <w:t>k</w:t>
      </w:r>
      <w:r w:rsidRPr="00E54074">
        <w:rPr>
          <w:rFonts w:ascii="Arial" w:hAnsi="Arial" w:cs="Arial"/>
          <w:color w:val="000000"/>
        </w:rPr>
        <w:t>an semakin mudah untuk menerima informasi tentang obyek atau yang berkaitan dengan pengetahuan. Pengetahuan umumnya dapat diperoleh dari informasi yang disampaikan oleh orang tua, guru, dan media masa.Pendidikan sangat erat kaitannya dengan pengetahuan, pendidikan merupakan salah satu kebutuhan dasar manusia yang sangat diperlukan untuk pengembangan diri. Semakin tinggi tingkat</w:t>
      </w:r>
      <w:r w:rsidRPr="00E54074">
        <w:rPr>
          <w:rFonts w:ascii="Arial" w:hAnsi="Arial" w:cs="Arial"/>
        </w:rPr>
        <w:t>pendidikan seseorang, maka akan semakin mudah untuk menerima, serta mengembangkan pengetahuan dan teknologi</w:t>
      </w:r>
      <w:r>
        <w:rPr>
          <w:rFonts w:ascii="Arial" w:hAnsi="Arial" w:cs="Arial"/>
        </w:rPr>
        <w:t>.</w:t>
      </w:r>
    </w:p>
    <w:p w:rsidR="0068573B" w:rsidRPr="00E54074" w:rsidRDefault="0068573B" w:rsidP="0068573B">
      <w:pPr>
        <w:autoSpaceDE w:val="0"/>
        <w:autoSpaceDN w:val="0"/>
        <w:adjustRightInd w:val="0"/>
        <w:spacing w:after="0" w:line="240" w:lineRule="auto"/>
        <w:rPr>
          <w:rFonts w:ascii="Times New Roman" w:hAnsi="Times New Roman" w:cs="Times New Roman"/>
          <w:color w:val="000000"/>
          <w:sz w:val="24"/>
          <w:szCs w:val="24"/>
        </w:rPr>
      </w:pPr>
    </w:p>
    <w:p w:rsidR="0068573B" w:rsidRPr="00E54074" w:rsidRDefault="0068573B" w:rsidP="00C127D9">
      <w:pPr>
        <w:pStyle w:val="ListParagraph"/>
        <w:numPr>
          <w:ilvl w:val="0"/>
          <w:numId w:val="42"/>
        </w:numPr>
        <w:autoSpaceDE w:val="0"/>
        <w:autoSpaceDN w:val="0"/>
        <w:adjustRightInd w:val="0"/>
        <w:spacing w:after="0" w:line="360" w:lineRule="auto"/>
        <w:jc w:val="both"/>
        <w:rPr>
          <w:rFonts w:ascii="Arial" w:hAnsi="Arial" w:cs="Arial"/>
        </w:rPr>
      </w:pPr>
      <w:r w:rsidRPr="00E54074">
        <w:rPr>
          <w:rFonts w:ascii="Arial" w:hAnsi="Arial" w:cs="Arial"/>
        </w:rPr>
        <w:t xml:space="preserve">Faktor pengalaman </w:t>
      </w:r>
    </w:p>
    <w:p w:rsidR="0068573B" w:rsidRDefault="0068573B" w:rsidP="0068573B">
      <w:pPr>
        <w:autoSpaceDE w:val="0"/>
        <w:autoSpaceDN w:val="0"/>
        <w:adjustRightInd w:val="0"/>
        <w:spacing w:after="0" w:line="360" w:lineRule="auto"/>
        <w:ind w:left="360" w:firstLine="720"/>
        <w:jc w:val="both"/>
        <w:rPr>
          <w:rFonts w:ascii="Arial" w:hAnsi="Arial" w:cs="Arial"/>
        </w:rPr>
      </w:pPr>
      <w:r w:rsidRPr="00E54074">
        <w:rPr>
          <w:rFonts w:ascii="Arial" w:hAnsi="Arial" w:cs="Arial"/>
        </w:rPr>
        <w:t>Pengalaman seseorang sangat mempengaruhi pengetahuan, semakin banyak pengalaman seseorang tentang suatu hal, maka akan semakin bertambah pula pengetahuan seseorang akan hal tersebut.</w:t>
      </w:r>
    </w:p>
    <w:p w:rsidR="0068573B" w:rsidRPr="007E0217" w:rsidRDefault="0068573B" w:rsidP="0068573B">
      <w:pPr>
        <w:autoSpaceDE w:val="0"/>
        <w:autoSpaceDN w:val="0"/>
        <w:adjustRightInd w:val="0"/>
        <w:spacing w:after="0" w:line="240" w:lineRule="auto"/>
        <w:rPr>
          <w:rFonts w:ascii="Times New Roman" w:hAnsi="Times New Roman" w:cs="Times New Roman"/>
          <w:color w:val="000000"/>
          <w:sz w:val="24"/>
          <w:szCs w:val="24"/>
        </w:rPr>
      </w:pPr>
    </w:p>
    <w:p w:rsidR="0068573B" w:rsidRPr="007E0217" w:rsidRDefault="0068573B" w:rsidP="00C127D9">
      <w:pPr>
        <w:pStyle w:val="ListParagraph"/>
        <w:numPr>
          <w:ilvl w:val="0"/>
          <w:numId w:val="42"/>
        </w:numPr>
        <w:autoSpaceDE w:val="0"/>
        <w:autoSpaceDN w:val="0"/>
        <w:adjustRightInd w:val="0"/>
        <w:spacing w:after="0" w:line="360" w:lineRule="auto"/>
        <w:jc w:val="both"/>
        <w:rPr>
          <w:rFonts w:ascii="Arial" w:hAnsi="Arial" w:cs="Arial"/>
          <w:color w:val="000000"/>
        </w:rPr>
      </w:pPr>
      <w:r w:rsidRPr="007E0217">
        <w:rPr>
          <w:rFonts w:ascii="Arial" w:hAnsi="Arial" w:cs="Arial"/>
          <w:color w:val="000000"/>
        </w:rPr>
        <w:t xml:space="preserve">Usia </w:t>
      </w:r>
    </w:p>
    <w:p w:rsidR="0068573B" w:rsidRDefault="0068573B" w:rsidP="0068573B">
      <w:pPr>
        <w:autoSpaceDE w:val="0"/>
        <w:autoSpaceDN w:val="0"/>
        <w:adjustRightInd w:val="0"/>
        <w:spacing w:after="0" w:line="360" w:lineRule="auto"/>
        <w:ind w:left="360" w:firstLine="720"/>
        <w:jc w:val="both"/>
        <w:rPr>
          <w:rFonts w:ascii="Arial" w:hAnsi="Arial" w:cs="Arial"/>
          <w:color w:val="000000"/>
        </w:rPr>
      </w:pPr>
      <w:r w:rsidRPr="007E0217">
        <w:rPr>
          <w:rFonts w:ascii="Arial" w:hAnsi="Arial" w:cs="Arial"/>
          <w:color w:val="000000"/>
        </w:rPr>
        <w:t>Umur seseorang yang bertambah dapat membuat perubahan pada aspek fisik psikologis, dan kejiwaan.Dalam aspek psikologis taraf berfikir seseorang semakin matang dan dewasa.</w:t>
      </w:r>
    </w:p>
    <w:p w:rsidR="0068573B" w:rsidRPr="007E0217" w:rsidRDefault="0068573B" w:rsidP="0068573B">
      <w:pPr>
        <w:autoSpaceDE w:val="0"/>
        <w:autoSpaceDN w:val="0"/>
        <w:adjustRightInd w:val="0"/>
        <w:spacing w:after="0" w:line="240" w:lineRule="auto"/>
        <w:rPr>
          <w:rFonts w:ascii="Times New Roman" w:hAnsi="Times New Roman" w:cs="Times New Roman"/>
          <w:color w:val="000000"/>
          <w:sz w:val="24"/>
          <w:szCs w:val="24"/>
        </w:rPr>
      </w:pPr>
    </w:p>
    <w:p w:rsidR="0068573B" w:rsidRPr="007E0217" w:rsidRDefault="0068573B" w:rsidP="00C127D9">
      <w:pPr>
        <w:pStyle w:val="ListParagraph"/>
        <w:numPr>
          <w:ilvl w:val="0"/>
          <w:numId w:val="42"/>
        </w:numPr>
        <w:autoSpaceDE w:val="0"/>
        <w:autoSpaceDN w:val="0"/>
        <w:adjustRightInd w:val="0"/>
        <w:spacing w:after="0" w:line="360" w:lineRule="auto"/>
        <w:rPr>
          <w:rFonts w:ascii="Arial" w:hAnsi="Arial" w:cs="Arial"/>
          <w:color w:val="000000"/>
        </w:rPr>
      </w:pPr>
      <w:r w:rsidRPr="007E0217">
        <w:rPr>
          <w:rFonts w:ascii="Arial" w:hAnsi="Arial" w:cs="Arial"/>
          <w:color w:val="000000"/>
        </w:rPr>
        <w:t xml:space="preserve">Minat </w:t>
      </w:r>
    </w:p>
    <w:p w:rsidR="0068573B" w:rsidRPr="007E0217" w:rsidRDefault="0068573B" w:rsidP="0068573B">
      <w:pPr>
        <w:autoSpaceDE w:val="0"/>
        <w:autoSpaceDN w:val="0"/>
        <w:adjustRightInd w:val="0"/>
        <w:spacing w:after="0" w:line="360" w:lineRule="auto"/>
        <w:ind w:left="360" w:firstLine="720"/>
        <w:jc w:val="both"/>
        <w:rPr>
          <w:rFonts w:ascii="Arial" w:hAnsi="Arial" w:cs="Arial"/>
        </w:rPr>
      </w:pPr>
      <w:r w:rsidRPr="007E0217">
        <w:rPr>
          <w:rFonts w:ascii="Arial" w:hAnsi="Arial" w:cs="Arial"/>
          <w:color w:val="000000"/>
        </w:rPr>
        <w:t>Minat merupakan suatu bentuk keinginan dan ketertarikan terhadap sesuatu.Minat menjadikan seseorang untuk mencoba dan menekuni suatu hal dan pada akhirnya dapat diperoleh pengetahuan yang lebih mendalam.</w:t>
      </w:r>
    </w:p>
    <w:p w:rsidR="0068573B" w:rsidRPr="00E54074" w:rsidRDefault="0068573B" w:rsidP="0068573B">
      <w:pPr>
        <w:autoSpaceDE w:val="0"/>
        <w:autoSpaceDN w:val="0"/>
        <w:adjustRightInd w:val="0"/>
        <w:spacing w:after="0" w:line="360" w:lineRule="auto"/>
        <w:ind w:left="360"/>
        <w:jc w:val="both"/>
        <w:rPr>
          <w:rFonts w:ascii="Arial" w:hAnsi="Arial" w:cs="Arial"/>
          <w:color w:val="000000"/>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ind w:left="360"/>
        <w:jc w:val="both"/>
        <w:rPr>
          <w:rFonts w:ascii="Arial" w:hAnsi="Arial" w:cs="Arial"/>
          <w:b/>
          <w:sz w:val="24"/>
          <w:szCs w:val="24"/>
        </w:rPr>
      </w:pPr>
      <w:r>
        <w:rPr>
          <w:rFonts w:ascii="Arial" w:hAnsi="Arial" w:cs="Arial"/>
          <w:b/>
          <w:sz w:val="24"/>
          <w:szCs w:val="24"/>
        </w:rPr>
        <w:lastRenderedPageBreak/>
        <w:t>B.2   Hasil</w:t>
      </w:r>
      <w:r w:rsidRPr="0009000A">
        <w:rPr>
          <w:rFonts w:ascii="Arial" w:hAnsi="Arial" w:cs="Arial"/>
          <w:b/>
          <w:sz w:val="24"/>
          <w:szCs w:val="24"/>
        </w:rPr>
        <w:t>Pemeriksaan Formalin Pada Tahu</w:t>
      </w:r>
      <w:r>
        <w:rPr>
          <w:rFonts w:ascii="Arial" w:hAnsi="Arial" w:cs="Arial"/>
          <w:b/>
          <w:sz w:val="24"/>
          <w:szCs w:val="24"/>
        </w:rPr>
        <w:t xml:space="preserve"> Putih</w:t>
      </w:r>
    </w:p>
    <w:p w:rsidR="0068573B" w:rsidRDefault="0068573B" w:rsidP="0068573B">
      <w:pPr>
        <w:spacing w:after="0" w:line="360" w:lineRule="auto"/>
        <w:ind w:left="360" w:firstLine="540"/>
        <w:jc w:val="both"/>
        <w:rPr>
          <w:rFonts w:ascii="Arial" w:hAnsi="Arial" w:cs="Arial"/>
        </w:rPr>
      </w:pPr>
      <w:r>
        <w:rPr>
          <w:rFonts w:ascii="Arial" w:hAnsi="Arial" w:cs="Arial"/>
        </w:rPr>
        <w:t>Formalin adalah salah satu bahan tambahan makanan untuk pengawet yang dilarang melalui Peraturan Menteri Kesehatan Republik Indonesia Nomor 033 Tahun 2012 Tentang Bahan Tambahan Pangan.Namun penggunaan formalin masih sering dijumpai dalam kehidupan masyarakat sekarang ini.</w:t>
      </w:r>
    </w:p>
    <w:p w:rsidR="0068573B" w:rsidRDefault="0068573B" w:rsidP="0068573B">
      <w:pPr>
        <w:spacing w:after="0" w:line="360" w:lineRule="auto"/>
        <w:ind w:left="360" w:firstLine="540"/>
        <w:jc w:val="both"/>
        <w:rPr>
          <w:rFonts w:ascii="Arial" w:hAnsi="Arial" w:cs="Arial"/>
        </w:rPr>
      </w:pPr>
      <w:r>
        <w:rPr>
          <w:rFonts w:ascii="Arial" w:hAnsi="Arial" w:cs="Arial"/>
        </w:rPr>
        <w:t>Tahu merupakan gumpalan protein kedelai yang diperoleh dari hasil penyaringan kedelai yang telah digiling dengan penambahan air dan tahu masih banyak digemari masyarakat Indonesia.Apalagi masyarakat Kabanjahe banyak menyukai tahu.Oleh sebab itu, hendaknya penggunaan pengawet seperti formalin harus dihindari agar aman untuk dikonsumsi.</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 xml:space="preserve">Pada penelitian ini bahan yang digunakan adalah tahu yang diambil dari pedagang tahu yang ada di Pasar TradisIonal Kabanjahe. Penelitian ini bersifat deskriptif, sedangkan penentuan sampel dilakukan dengan total sampling. </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 xml:space="preserve">Sampel diambil dari setiap pedagang yang menjual tahu yaitu sebanyak 20 sampel. Ciri – ciri tahu yang mengandung formalin tidak rusak sampai tiga hari, bertahan lebih dari 15 hari pada suhu es, terlampau keras namun tidak padat, dan baunya menyengat atau bau formalin. </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Pemeriksaan tahu dilakukan dengan menggunakan Food Contamination Kit, dimana sampel dihaluskan terlebih dahulu lalu dimasukkan ke tabung uji kemudian ditambahkan FO2-1 sebanyak 1 mg (1 microspoon) dan FO2-2 sebanyak 5 tetes lalu didiamkan selam 5 menit, setelah terjadi perubahan pada botol sampel, kemudian disesuaikan dengan warna yang ada pada kertas pengukur kadar formalin yang tersedia pada alat Food Contamination Test Kit (Comperator gesr).</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 xml:space="preserve">Setelah disesuaikan denagn kertas pengukur  kadar formalin, maka didapat hasil kadar formalin untuk sampel 3 0,6 mg, sampel 4 0,8 mg, sampel 5 0,4 mg, sampel 6 0,25, sampel 7 0,4 mg, sampel 11 0,1 mg, sampel 14 0,25 mg dan sampel 17 1,0 mg dan 12 sampel lagi tidak mengandung formalin. Berdasarkan hasil pemeriksaan tersebut menunjukkan bahwa tahu di Pasar Tradisonal Kabanjahe ada yang belum aman dari zat kimia </w:t>
      </w:r>
      <w:r>
        <w:rPr>
          <w:rFonts w:ascii="Arial" w:hAnsi="Arial" w:cs="Arial"/>
        </w:rPr>
        <w:lastRenderedPageBreak/>
        <w:t>berbahaya yang merupakan zat tambahan pangan yang berbahaya yaitu formalin, yang dapat merugikan kesehatan konsumen.</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Dimana diketahui bahwa formalin bersifat toksis dan dapat menyebabkan kanker.Inilah sebabnya mengapa penggunaan formalin pada makanan dilarang karena dapat menyebabkan keracunan makanan dan gangguan kesehatan, khusunya penyakit yang bersifat karsinogen, hal ini disebabkan karena sifat toksik formalin yang dapat berakumulasi didalam tubuh (ramadhan, 2008).Apabila tertelan sebanyak 2 sendok makan saja atau 30 ml formalin bisa menyebakan kematian.</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Penggunaan formalin dalam makanan sangat membahayakan kesehatan baik jangka pendek maupun jangka panjang.Hal tergantung pada dosis dan lama paparannya dalam tubuh. Beberapa efek negative janga pendek akiba paparan formalin antara lain adalah terjadinya iritasi pada saluran pernafasan dan pencernaan, muntah, pusing. Pengaruh jangka panjang dapat menyebabkan terjadinya kerusakan pada hati, ginjal, jantung, limfa, dan pancreas serta terjadinya proses penuaan.</w:t>
      </w:r>
    </w:p>
    <w:p w:rsidR="0068573B" w:rsidRDefault="0068573B" w:rsidP="0068573B">
      <w:pPr>
        <w:autoSpaceDE w:val="0"/>
        <w:autoSpaceDN w:val="0"/>
        <w:adjustRightInd w:val="0"/>
        <w:spacing w:after="0" w:line="360" w:lineRule="auto"/>
        <w:ind w:left="360" w:firstLine="720"/>
        <w:jc w:val="both"/>
        <w:rPr>
          <w:rFonts w:ascii="Arial" w:hAnsi="Arial" w:cs="Arial"/>
        </w:rPr>
      </w:pPr>
      <w:r>
        <w:rPr>
          <w:rFonts w:ascii="Arial" w:hAnsi="Arial" w:cs="Arial"/>
        </w:rPr>
        <w:t>Ada beberapa hal yang menyebabkan pemakaian formalin untuk bahan tambahan pangan (pengawet) meningkat antara lain:</w:t>
      </w:r>
    </w:p>
    <w:p w:rsidR="0068573B" w:rsidRDefault="0068573B" w:rsidP="00C127D9">
      <w:pPr>
        <w:pStyle w:val="ListParagraph"/>
        <w:numPr>
          <w:ilvl w:val="0"/>
          <w:numId w:val="38"/>
        </w:numPr>
        <w:autoSpaceDE w:val="0"/>
        <w:autoSpaceDN w:val="0"/>
        <w:adjustRightInd w:val="0"/>
        <w:spacing w:after="0" w:line="360" w:lineRule="auto"/>
        <w:jc w:val="both"/>
        <w:rPr>
          <w:rFonts w:ascii="Arial" w:hAnsi="Arial" w:cs="Arial"/>
        </w:rPr>
      </w:pPr>
      <w:r>
        <w:rPr>
          <w:rFonts w:ascii="Arial" w:hAnsi="Arial" w:cs="Arial"/>
        </w:rPr>
        <w:t>Harga nya relative murah</w:t>
      </w:r>
    </w:p>
    <w:p w:rsidR="0068573B" w:rsidRDefault="0068573B" w:rsidP="00C127D9">
      <w:pPr>
        <w:pStyle w:val="ListParagraph"/>
        <w:numPr>
          <w:ilvl w:val="0"/>
          <w:numId w:val="38"/>
        </w:numPr>
        <w:autoSpaceDE w:val="0"/>
        <w:autoSpaceDN w:val="0"/>
        <w:adjustRightInd w:val="0"/>
        <w:spacing w:after="0" w:line="360" w:lineRule="auto"/>
        <w:jc w:val="both"/>
        <w:rPr>
          <w:rFonts w:ascii="Arial" w:hAnsi="Arial" w:cs="Arial"/>
        </w:rPr>
      </w:pPr>
      <w:r>
        <w:rPr>
          <w:rFonts w:ascii="Arial" w:hAnsi="Arial" w:cs="Arial"/>
        </w:rPr>
        <w:t>Mudah didapatkan di toko bahan kimia  dalam jumlah besar</w:t>
      </w:r>
    </w:p>
    <w:p w:rsidR="0068573B" w:rsidRDefault="0068573B" w:rsidP="00C127D9">
      <w:pPr>
        <w:pStyle w:val="ListParagraph"/>
        <w:numPr>
          <w:ilvl w:val="0"/>
          <w:numId w:val="38"/>
        </w:numPr>
        <w:autoSpaceDE w:val="0"/>
        <w:autoSpaceDN w:val="0"/>
        <w:adjustRightInd w:val="0"/>
        <w:spacing w:after="0" w:line="360" w:lineRule="auto"/>
        <w:jc w:val="both"/>
        <w:rPr>
          <w:rFonts w:ascii="Arial" w:hAnsi="Arial" w:cs="Arial"/>
        </w:rPr>
      </w:pPr>
      <w:r>
        <w:rPr>
          <w:rFonts w:ascii="Arial" w:hAnsi="Arial" w:cs="Arial"/>
        </w:rPr>
        <w:t>Serta masih rendahnya pengetahuan masyarakat tentang bahaya formalin (Widyaningsih,2006).</w:t>
      </w:r>
    </w:p>
    <w:p w:rsidR="0068573B" w:rsidRDefault="0068573B" w:rsidP="0068573B">
      <w:pPr>
        <w:autoSpaceDE w:val="0"/>
        <w:autoSpaceDN w:val="0"/>
        <w:adjustRightInd w:val="0"/>
        <w:spacing w:after="0" w:line="360" w:lineRule="auto"/>
        <w:ind w:left="360" w:firstLine="900"/>
        <w:jc w:val="both"/>
        <w:rPr>
          <w:rFonts w:ascii="Arial" w:hAnsi="Arial" w:cs="Arial"/>
        </w:rPr>
      </w:pPr>
      <w:r>
        <w:rPr>
          <w:rFonts w:ascii="Arial" w:hAnsi="Arial" w:cs="Arial"/>
        </w:rPr>
        <w:t>Hal ini disesuaikan dengan teori pembanding yang didasari dengan Undang – undang yang melarang penggunaan formalin pada makanan yaitu Permenkes RI No.003 Tahun 2012 tentang Bahan Tambahan Pangan dimana dijelaskan bahwa penggunaan formalin pada makanan dilarang oleh pemerintah karena formalin bukan merupakan bahan tambahan pangan melainkan zat non pangan yang bersifat toksik.</w:t>
      </w:r>
    </w:p>
    <w:p w:rsidR="0068573B" w:rsidRDefault="0068573B" w:rsidP="0068573B">
      <w:pPr>
        <w:spacing w:line="360" w:lineRule="auto"/>
        <w:jc w:val="both"/>
        <w:rPr>
          <w:rFonts w:ascii="Arial" w:hAnsi="Arial" w:cs="Arial"/>
        </w:rPr>
      </w:pPr>
    </w:p>
    <w:p w:rsidR="0068573B" w:rsidRDefault="0068573B" w:rsidP="0068573B">
      <w:pPr>
        <w:spacing w:line="360" w:lineRule="auto"/>
        <w:jc w:val="both"/>
        <w:rPr>
          <w:rFonts w:ascii="Arial" w:hAnsi="Arial" w:cs="Arial"/>
        </w:rPr>
      </w:pPr>
    </w:p>
    <w:p w:rsidR="0068573B" w:rsidRDefault="0068573B" w:rsidP="0068573B">
      <w:pPr>
        <w:spacing w:line="360" w:lineRule="auto"/>
        <w:jc w:val="both"/>
        <w:rPr>
          <w:rFonts w:ascii="Arial" w:hAnsi="Arial" w:cs="Arial"/>
        </w:rPr>
      </w:pPr>
    </w:p>
    <w:p w:rsidR="0068573B" w:rsidRDefault="0068573B" w:rsidP="0068573B">
      <w:pPr>
        <w:spacing w:line="360" w:lineRule="auto"/>
        <w:jc w:val="both"/>
        <w:rPr>
          <w:rFonts w:ascii="Arial" w:hAnsi="Arial" w:cs="Arial"/>
        </w:rPr>
      </w:pPr>
    </w:p>
    <w:p w:rsidR="0068573B" w:rsidRPr="00CA7F26" w:rsidRDefault="0068573B" w:rsidP="0068573B">
      <w:pPr>
        <w:spacing w:after="0" w:line="360" w:lineRule="auto"/>
        <w:jc w:val="center"/>
        <w:rPr>
          <w:rFonts w:ascii="Arial" w:hAnsi="Arial" w:cs="Arial"/>
          <w:b/>
          <w:sz w:val="28"/>
          <w:szCs w:val="28"/>
        </w:rPr>
      </w:pPr>
      <w:r w:rsidRPr="00CA7F26">
        <w:rPr>
          <w:rFonts w:ascii="Arial" w:hAnsi="Arial" w:cs="Arial"/>
          <w:b/>
          <w:sz w:val="28"/>
          <w:szCs w:val="28"/>
        </w:rPr>
        <w:lastRenderedPageBreak/>
        <w:t>BAB V</w:t>
      </w:r>
    </w:p>
    <w:p w:rsidR="0068573B" w:rsidRPr="00CA7F26" w:rsidRDefault="0068573B" w:rsidP="0068573B">
      <w:pPr>
        <w:spacing w:after="0" w:line="360" w:lineRule="auto"/>
        <w:jc w:val="center"/>
        <w:rPr>
          <w:rFonts w:ascii="Arial" w:hAnsi="Arial" w:cs="Arial"/>
          <w:b/>
          <w:sz w:val="28"/>
          <w:szCs w:val="28"/>
        </w:rPr>
      </w:pPr>
      <w:r w:rsidRPr="00CA7F26">
        <w:rPr>
          <w:rFonts w:ascii="Arial" w:hAnsi="Arial" w:cs="Arial"/>
          <w:b/>
          <w:sz w:val="28"/>
          <w:szCs w:val="28"/>
        </w:rPr>
        <w:t>KESIMPULAN DAN SARAN</w:t>
      </w:r>
    </w:p>
    <w:p w:rsidR="0068573B" w:rsidRPr="00B87438" w:rsidRDefault="0068573B" w:rsidP="00C127D9">
      <w:pPr>
        <w:pStyle w:val="ListParagraph"/>
        <w:numPr>
          <w:ilvl w:val="0"/>
          <w:numId w:val="40"/>
        </w:numPr>
        <w:spacing w:after="0" w:line="360" w:lineRule="auto"/>
        <w:jc w:val="both"/>
        <w:rPr>
          <w:rFonts w:ascii="Arial" w:hAnsi="Arial" w:cs="Arial"/>
          <w:b/>
          <w:sz w:val="24"/>
          <w:szCs w:val="24"/>
        </w:rPr>
      </w:pPr>
      <w:r w:rsidRPr="00B87438">
        <w:rPr>
          <w:rFonts w:ascii="Arial" w:hAnsi="Arial" w:cs="Arial"/>
          <w:b/>
          <w:sz w:val="24"/>
          <w:szCs w:val="24"/>
        </w:rPr>
        <w:t>Kesimpulan</w:t>
      </w:r>
    </w:p>
    <w:p w:rsidR="0068573B" w:rsidRPr="00B87438" w:rsidRDefault="0068573B" w:rsidP="0068573B">
      <w:pPr>
        <w:spacing w:after="0" w:line="360" w:lineRule="auto"/>
        <w:ind w:left="360" w:firstLine="360"/>
        <w:jc w:val="both"/>
        <w:rPr>
          <w:rFonts w:ascii="Arial" w:hAnsi="Arial" w:cs="Arial"/>
        </w:rPr>
      </w:pPr>
      <w:r w:rsidRPr="00B87438">
        <w:rPr>
          <w:rFonts w:ascii="Arial" w:hAnsi="Arial" w:cs="Arial"/>
        </w:rPr>
        <w:t>Berdasarkan penelitian yang dilakukan maka dapat disimpulkan sebagai berikut:</w:t>
      </w:r>
    </w:p>
    <w:p w:rsidR="0068573B" w:rsidRDefault="0068573B" w:rsidP="00C127D9">
      <w:pPr>
        <w:pStyle w:val="ListParagraph"/>
        <w:numPr>
          <w:ilvl w:val="0"/>
          <w:numId w:val="41"/>
        </w:numPr>
        <w:spacing w:line="360" w:lineRule="auto"/>
        <w:jc w:val="both"/>
        <w:rPr>
          <w:rFonts w:ascii="Arial" w:hAnsi="Arial" w:cs="Arial"/>
        </w:rPr>
      </w:pPr>
      <w:r w:rsidRPr="00B87438">
        <w:rPr>
          <w:rFonts w:ascii="Arial" w:hAnsi="Arial" w:cs="Arial"/>
        </w:rPr>
        <w:t>Tingkat pengetahuan pedagang tahu tentang formalin dikategorikan menjadi tiga tingkat yaitu tingkat pengetahuan tinggi sebanyak 25% , tingkat pengetahuan sedang sebanyak 45% dan tingkat pengetahua</w:t>
      </w:r>
      <w:r>
        <w:rPr>
          <w:rFonts w:ascii="Arial" w:hAnsi="Arial" w:cs="Arial"/>
        </w:rPr>
        <w:t>n</w:t>
      </w:r>
      <w:r w:rsidRPr="00B87438">
        <w:rPr>
          <w:rFonts w:ascii="Arial" w:hAnsi="Arial" w:cs="Arial"/>
        </w:rPr>
        <w:t xml:space="preserve"> rendah sebanyak 30%</w:t>
      </w:r>
    </w:p>
    <w:p w:rsidR="0068573B" w:rsidRDefault="0068573B" w:rsidP="00C127D9">
      <w:pPr>
        <w:pStyle w:val="ListParagraph"/>
        <w:numPr>
          <w:ilvl w:val="0"/>
          <w:numId w:val="41"/>
        </w:numPr>
        <w:spacing w:line="360" w:lineRule="auto"/>
        <w:jc w:val="both"/>
        <w:rPr>
          <w:rFonts w:ascii="Arial" w:hAnsi="Arial" w:cs="Arial"/>
        </w:rPr>
      </w:pPr>
      <w:r w:rsidRPr="00B87438">
        <w:rPr>
          <w:rFonts w:ascii="Arial" w:hAnsi="Arial" w:cs="Arial"/>
        </w:rPr>
        <w:t>Tahu</w:t>
      </w:r>
      <w:r>
        <w:rPr>
          <w:rFonts w:ascii="Arial" w:hAnsi="Arial" w:cs="Arial"/>
        </w:rPr>
        <w:t xml:space="preserve"> putih</w:t>
      </w:r>
      <w:r w:rsidRPr="00B87438">
        <w:rPr>
          <w:rFonts w:ascii="Arial" w:hAnsi="Arial" w:cs="Arial"/>
        </w:rPr>
        <w:t xml:space="preserve"> yang dijual di Pasar Tradisional Kabanjahe Tahun 2019 diperoleh 40% mengandung formalin dan 60% tidak mengandung formalin</w:t>
      </w:r>
    </w:p>
    <w:p w:rsidR="0068573B" w:rsidRPr="00B87438" w:rsidRDefault="0068573B" w:rsidP="00C127D9">
      <w:pPr>
        <w:pStyle w:val="ListParagraph"/>
        <w:numPr>
          <w:ilvl w:val="0"/>
          <w:numId w:val="41"/>
        </w:numPr>
        <w:spacing w:line="360" w:lineRule="auto"/>
        <w:jc w:val="both"/>
        <w:rPr>
          <w:rFonts w:ascii="Arial" w:hAnsi="Arial" w:cs="Arial"/>
        </w:rPr>
      </w:pPr>
      <w:r w:rsidRPr="00B87438">
        <w:rPr>
          <w:rFonts w:ascii="Arial" w:hAnsi="Arial" w:cs="Arial"/>
        </w:rPr>
        <w:t xml:space="preserve">Tahu </w:t>
      </w:r>
      <w:r>
        <w:rPr>
          <w:rFonts w:ascii="Arial" w:hAnsi="Arial" w:cs="Arial"/>
        </w:rPr>
        <w:t xml:space="preserve">putih </w:t>
      </w:r>
      <w:r w:rsidRPr="00B87438">
        <w:rPr>
          <w:rFonts w:ascii="Arial" w:hAnsi="Arial" w:cs="Arial"/>
        </w:rPr>
        <w:t xml:space="preserve">yang dijual di Pasar Tradisional Kabanjahe </w:t>
      </w:r>
      <w:r>
        <w:rPr>
          <w:rFonts w:ascii="Arial" w:hAnsi="Arial" w:cs="Arial"/>
        </w:rPr>
        <w:t>memiliki kadar formalin 0,4</w:t>
      </w:r>
      <w:r w:rsidRPr="00B87438">
        <w:rPr>
          <w:rFonts w:ascii="Arial" w:hAnsi="Arial" w:cs="Arial"/>
        </w:rPr>
        <w:t xml:space="preserve"> – 1,0 mg/l.</w:t>
      </w:r>
    </w:p>
    <w:p w:rsidR="0068573B" w:rsidRDefault="0068573B" w:rsidP="0068573B">
      <w:pPr>
        <w:pStyle w:val="ListParagraph"/>
        <w:spacing w:line="360" w:lineRule="auto"/>
        <w:ind w:left="1080"/>
        <w:jc w:val="both"/>
        <w:rPr>
          <w:rFonts w:ascii="Arial" w:hAnsi="Arial" w:cs="Arial"/>
        </w:rPr>
      </w:pPr>
    </w:p>
    <w:p w:rsidR="0068573B" w:rsidRDefault="0068573B" w:rsidP="0068573B">
      <w:pPr>
        <w:pStyle w:val="ListParagraph"/>
        <w:spacing w:line="360" w:lineRule="auto"/>
        <w:ind w:left="1080"/>
        <w:jc w:val="both"/>
        <w:rPr>
          <w:rFonts w:ascii="Arial" w:hAnsi="Arial" w:cs="Arial"/>
        </w:rPr>
      </w:pPr>
    </w:p>
    <w:p w:rsidR="0068573B" w:rsidRDefault="0068573B" w:rsidP="00C127D9">
      <w:pPr>
        <w:pStyle w:val="ListParagraph"/>
        <w:numPr>
          <w:ilvl w:val="0"/>
          <w:numId w:val="40"/>
        </w:numPr>
        <w:spacing w:line="360" w:lineRule="auto"/>
        <w:jc w:val="both"/>
        <w:rPr>
          <w:rFonts w:ascii="Arial" w:hAnsi="Arial" w:cs="Arial"/>
          <w:b/>
          <w:sz w:val="24"/>
          <w:szCs w:val="24"/>
        </w:rPr>
      </w:pPr>
      <w:r w:rsidRPr="00B87438">
        <w:rPr>
          <w:rFonts w:ascii="Arial" w:hAnsi="Arial" w:cs="Arial"/>
          <w:b/>
          <w:sz w:val="24"/>
          <w:szCs w:val="24"/>
        </w:rPr>
        <w:t>Saran</w:t>
      </w:r>
    </w:p>
    <w:p w:rsidR="0068573B" w:rsidRPr="00B87438" w:rsidRDefault="0068573B" w:rsidP="00C127D9">
      <w:pPr>
        <w:pStyle w:val="ListParagraph"/>
        <w:numPr>
          <w:ilvl w:val="0"/>
          <w:numId w:val="39"/>
        </w:numPr>
        <w:spacing w:line="360" w:lineRule="auto"/>
        <w:ind w:left="720"/>
        <w:jc w:val="both"/>
        <w:rPr>
          <w:rFonts w:ascii="Arial" w:hAnsi="Arial" w:cs="Arial"/>
          <w:b/>
          <w:sz w:val="24"/>
          <w:szCs w:val="24"/>
        </w:rPr>
      </w:pPr>
      <w:r>
        <w:rPr>
          <w:rFonts w:ascii="Arial" w:hAnsi="Arial" w:cs="Arial"/>
        </w:rPr>
        <w:t>Kepada Dinas  Kesehatan harus dilakukan</w:t>
      </w:r>
      <w:r w:rsidRPr="00B87438">
        <w:rPr>
          <w:rFonts w:ascii="Arial" w:hAnsi="Arial" w:cs="Arial"/>
        </w:rPr>
        <w:t xml:space="preserve"> dilakukan penyuluhan, pembinaan terhadap pedagang tahu</w:t>
      </w:r>
      <w:r>
        <w:rPr>
          <w:rFonts w:ascii="Arial" w:hAnsi="Arial" w:cs="Arial"/>
        </w:rPr>
        <w:t xml:space="preserve"> putih </w:t>
      </w:r>
      <w:r w:rsidRPr="00B87438">
        <w:rPr>
          <w:rFonts w:ascii="Arial" w:hAnsi="Arial" w:cs="Arial"/>
        </w:rPr>
        <w:t xml:space="preserve"> tentang penyalahgunaan formalin pada makanan dan bahaya formalin bagi kesehatan</w:t>
      </w:r>
      <w:r>
        <w:rPr>
          <w:rFonts w:ascii="Arial" w:hAnsi="Arial" w:cs="Arial"/>
        </w:rPr>
        <w:t xml:space="preserve"> karena masih ditemukan nya formalin pada tahu putih yang dijual oleh pedagang</w:t>
      </w:r>
      <w:r w:rsidRPr="00B87438">
        <w:rPr>
          <w:rFonts w:ascii="Arial" w:hAnsi="Arial" w:cs="Arial"/>
        </w:rPr>
        <w:t>.</w:t>
      </w:r>
    </w:p>
    <w:p w:rsidR="0068573B" w:rsidRPr="00B87438" w:rsidRDefault="0068573B" w:rsidP="00C127D9">
      <w:pPr>
        <w:pStyle w:val="ListParagraph"/>
        <w:numPr>
          <w:ilvl w:val="0"/>
          <w:numId w:val="39"/>
        </w:numPr>
        <w:spacing w:line="360" w:lineRule="auto"/>
        <w:ind w:left="720"/>
        <w:jc w:val="both"/>
        <w:rPr>
          <w:rFonts w:ascii="Arial" w:hAnsi="Arial" w:cs="Arial"/>
          <w:b/>
          <w:sz w:val="24"/>
          <w:szCs w:val="24"/>
        </w:rPr>
      </w:pPr>
      <w:r>
        <w:rPr>
          <w:rFonts w:ascii="Arial" w:hAnsi="Arial" w:cs="Arial"/>
        </w:rPr>
        <w:t>Kepada BPOM harus dilakukan  p</w:t>
      </w:r>
      <w:r w:rsidRPr="00B87438">
        <w:rPr>
          <w:rFonts w:ascii="Arial" w:hAnsi="Arial" w:cs="Arial"/>
        </w:rPr>
        <w:t xml:space="preserve">eningkatkan pengawasan pedagang tahu </w:t>
      </w:r>
      <w:r>
        <w:rPr>
          <w:rFonts w:ascii="Arial" w:hAnsi="Arial" w:cs="Arial"/>
        </w:rPr>
        <w:t xml:space="preserve">putih  </w:t>
      </w:r>
      <w:r w:rsidRPr="00B87438">
        <w:rPr>
          <w:rFonts w:ascii="Arial" w:hAnsi="Arial" w:cs="Arial"/>
        </w:rPr>
        <w:t>agar tidak menjual tahu yang mengandung formalin.</w:t>
      </w:r>
    </w:p>
    <w:p w:rsidR="0068573B" w:rsidRPr="00B87438" w:rsidRDefault="0068573B" w:rsidP="00C127D9">
      <w:pPr>
        <w:pStyle w:val="ListParagraph"/>
        <w:numPr>
          <w:ilvl w:val="0"/>
          <w:numId w:val="39"/>
        </w:numPr>
        <w:spacing w:line="360" w:lineRule="auto"/>
        <w:ind w:left="720"/>
        <w:jc w:val="both"/>
        <w:rPr>
          <w:rFonts w:ascii="Arial" w:hAnsi="Arial" w:cs="Arial"/>
          <w:b/>
          <w:sz w:val="24"/>
          <w:szCs w:val="24"/>
        </w:rPr>
      </w:pPr>
      <w:r w:rsidRPr="00B87438">
        <w:rPr>
          <w:rFonts w:ascii="Arial" w:hAnsi="Arial" w:cs="Arial"/>
        </w:rPr>
        <w:t xml:space="preserve">Kepada pedagang tahu </w:t>
      </w:r>
      <w:r>
        <w:rPr>
          <w:rFonts w:ascii="Arial" w:hAnsi="Arial" w:cs="Arial"/>
        </w:rPr>
        <w:t xml:space="preserve">putih harus </w:t>
      </w:r>
      <w:r w:rsidRPr="00B87438">
        <w:rPr>
          <w:rFonts w:ascii="Arial" w:hAnsi="Arial" w:cs="Arial"/>
        </w:rPr>
        <w:t xml:space="preserve"> meningkatkan pengetahuan tentang formalin.</w:t>
      </w:r>
    </w:p>
    <w:p w:rsidR="0068573B" w:rsidRPr="007E0217" w:rsidRDefault="0068573B" w:rsidP="00C127D9">
      <w:pPr>
        <w:pStyle w:val="ListParagraph"/>
        <w:numPr>
          <w:ilvl w:val="0"/>
          <w:numId w:val="39"/>
        </w:numPr>
        <w:spacing w:line="360" w:lineRule="auto"/>
        <w:ind w:left="720"/>
        <w:jc w:val="both"/>
        <w:rPr>
          <w:rFonts w:ascii="Arial" w:hAnsi="Arial" w:cs="Arial"/>
          <w:b/>
          <w:sz w:val="24"/>
          <w:szCs w:val="24"/>
        </w:rPr>
      </w:pPr>
      <w:r w:rsidRPr="00B87438">
        <w:rPr>
          <w:rFonts w:ascii="Arial" w:hAnsi="Arial" w:cs="Arial"/>
        </w:rPr>
        <w:t>Kepada konsumen agar lebih berhati – hati dalam memilih tahu yang mungkin saja mengandung formalin dan lebih mengetahui kondisi visual mengenai</w:t>
      </w:r>
      <w:r>
        <w:rPr>
          <w:rFonts w:ascii="Arial" w:hAnsi="Arial" w:cs="Arial"/>
        </w:rPr>
        <w:t xml:space="preserve"> tahu yang mengandung formalin </w:t>
      </w:r>
      <w:r w:rsidRPr="00B87438">
        <w:rPr>
          <w:rFonts w:ascii="Arial" w:hAnsi="Arial" w:cs="Arial"/>
        </w:rPr>
        <w:t>serta tahu yang tidak mengandung formalin.</w:t>
      </w:r>
    </w:p>
    <w:p w:rsidR="0068573B" w:rsidRDefault="0068573B" w:rsidP="0068573B">
      <w:pPr>
        <w:spacing w:line="360" w:lineRule="auto"/>
        <w:jc w:val="both"/>
        <w:rPr>
          <w:rFonts w:ascii="Arial" w:hAnsi="Arial" w:cs="Arial"/>
          <w:b/>
          <w:sz w:val="24"/>
          <w:szCs w:val="24"/>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autoSpaceDE w:val="0"/>
        <w:autoSpaceDN w:val="0"/>
        <w:adjustRightInd w:val="0"/>
        <w:spacing w:after="0" w:line="360" w:lineRule="auto"/>
        <w:jc w:val="both"/>
        <w:rPr>
          <w:rFonts w:ascii="Arial" w:hAnsi="Arial" w:cs="Arial"/>
        </w:rPr>
      </w:pPr>
    </w:p>
    <w:p w:rsidR="0068573B" w:rsidRDefault="0068573B" w:rsidP="0068573B">
      <w:pPr>
        <w:jc w:val="center"/>
        <w:rPr>
          <w:rFonts w:ascii="Arial" w:hAnsi="Arial" w:cs="Arial"/>
          <w:b/>
          <w:sz w:val="28"/>
          <w:szCs w:val="28"/>
        </w:rPr>
      </w:pPr>
      <w:r>
        <w:rPr>
          <w:rFonts w:ascii="Arial" w:hAnsi="Arial" w:cs="Arial"/>
          <w:b/>
          <w:sz w:val="28"/>
          <w:szCs w:val="28"/>
        </w:rPr>
        <w:lastRenderedPageBreak/>
        <w:t>DAFAR PUSTAKA</w:t>
      </w:r>
    </w:p>
    <w:p w:rsidR="0068573B" w:rsidRDefault="0068573B" w:rsidP="0068573B">
      <w:pPr>
        <w:autoSpaceDE w:val="0"/>
        <w:autoSpaceDN w:val="0"/>
        <w:adjustRightInd w:val="0"/>
        <w:spacing w:after="0" w:line="240" w:lineRule="auto"/>
        <w:ind w:right="351"/>
        <w:jc w:val="both"/>
        <w:rPr>
          <w:rFonts w:ascii="Arial" w:hAnsi="Arial" w:cs="Arial"/>
        </w:rPr>
      </w:pPr>
      <w:r>
        <w:rPr>
          <w:rFonts w:ascii="Arial" w:hAnsi="Arial" w:cs="Arial"/>
        </w:rPr>
        <w:t>Ali Khomsan dan Faisal Anwar. 2008</w:t>
      </w:r>
      <w:r>
        <w:rPr>
          <w:rFonts w:ascii="Arial" w:hAnsi="Arial" w:cs="Arial"/>
          <w:i/>
        </w:rPr>
        <w:t>. Sehat Itu Mudah</w:t>
      </w:r>
      <w:r>
        <w:rPr>
          <w:rFonts w:ascii="Arial" w:hAnsi="Arial" w:cs="Arial"/>
        </w:rPr>
        <w:t>. Hikmah: Jakarta.</w:t>
      </w:r>
    </w:p>
    <w:p w:rsidR="0068573B" w:rsidRDefault="0068573B" w:rsidP="0068573B">
      <w:pPr>
        <w:autoSpaceDE w:val="0"/>
        <w:autoSpaceDN w:val="0"/>
        <w:adjustRightInd w:val="0"/>
        <w:spacing w:after="0" w:line="240" w:lineRule="auto"/>
        <w:ind w:right="351"/>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Ali, Khomsan. (2004). </w:t>
      </w:r>
      <w:r>
        <w:rPr>
          <w:rFonts w:ascii="Arial" w:hAnsi="Arial" w:cs="Arial"/>
          <w:i/>
        </w:rPr>
        <w:t>Pangan dan Gizi untuk Kesehatan</w:t>
      </w:r>
      <w:r>
        <w:rPr>
          <w:rFonts w:ascii="Arial" w:hAnsi="Arial" w:cs="Arial"/>
        </w:rPr>
        <w:t xml:space="preserve">. Jakarta: PT Raja Grafindo </w:t>
      </w:r>
    </w:p>
    <w:p w:rsidR="0068573B" w:rsidRDefault="0068573B" w:rsidP="0068573B">
      <w:pPr>
        <w:autoSpaceDE w:val="0"/>
        <w:autoSpaceDN w:val="0"/>
        <w:adjustRightInd w:val="0"/>
        <w:spacing w:after="0" w:line="240" w:lineRule="auto"/>
        <w:ind w:firstLine="720"/>
        <w:jc w:val="both"/>
        <w:rPr>
          <w:rFonts w:ascii="Arial" w:hAnsi="Arial" w:cs="Arial"/>
        </w:rPr>
      </w:pPr>
      <w:r>
        <w:rPr>
          <w:rFonts w:ascii="Arial" w:hAnsi="Arial" w:cs="Arial"/>
        </w:rPr>
        <w:t>Persada.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i/>
        </w:rPr>
      </w:pPr>
      <w:r>
        <w:rPr>
          <w:rFonts w:ascii="Arial" w:hAnsi="Arial" w:cs="Arial"/>
        </w:rPr>
        <w:t>Anwar, Faisal dan Khomsan, Ali. 2008</w:t>
      </w:r>
      <w:r>
        <w:rPr>
          <w:rFonts w:ascii="Arial" w:hAnsi="Arial" w:cs="Arial"/>
          <w:i/>
        </w:rPr>
        <w:t xml:space="preserve">. Sehat Itu Mudah, Wujudkan Hidup Sehat </w:t>
      </w:r>
    </w:p>
    <w:p w:rsidR="0068573B" w:rsidRDefault="0068573B" w:rsidP="0068573B">
      <w:pPr>
        <w:autoSpaceDE w:val="0"/>
        <w:autoSpaceDN w:val="0"/>
        <w:adjustRightInd w:val="0"/>
        <w:spacing w:after="0" w:line="240" w:lineRule="auto"/>
        <w:ind w:firstLine="720"/>
        <w:jc w:val="both"/>
        <w:rPr>
          <w:rFonts w:ascii="Arial" w:hAnsi="Arial" w:cs="Arial"/>
        </w:rPr>
      </w:pPr>
      <w:r>
        <w:rPr>
          <w:rFonts w:ascii="Arial" w:hAnsi="Arial" w:cs="Arial"/>
          <w:i/>
        </w:rPr>
        <w:t>dengan Makanan Tepat</w:t>
      </w:r>
      <w:r>
        <w:rPr>
          <w:rFonts w:ascii="Arial" w:hAnsi="Arial" w:cs="Arial"/>
        </w:rPr>
        <w:t>. Jakarta:Hikmah.</w:t>
      </w:r>
    </w:p>
    <w:p w:rsidR="0068573B" w:rsidRDefault="0068573B" w:rsidP="0068573B">
      <w:pPr>
        <w:autoSpaceDE w:val="0"/>
        <w:autoSpaceDN w:val="0"/>
        <w:adjustRightInd w:val="0"/>
        <w:spacing w:after="0" w:line="240" w:lineRule="auto"/>
        <w:ind w:firstLine="720"/>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Arikunto, Suharsimi.2010. </w:t>
      </w:r>
      <w:r>
        <w:rPr>
          <w:rFonts w:ascii="Arial" w:hAnsi="Arial" w:cs="Arial"/>
          <w:i/>
        </w:rPr>
        <w:t>Prosedur Penelitian</w:t>
      </w:r>
      <w:r>
        <w:rPr>
          <w:rFonts w:ascii="Arial" w:hAnsi="Arial" w:cs="Arial"/>
        </w:rPr>
        <w:t>. Jakarta: Rineka Cipta.</w:t>
      </w:r>
    </w:p>
    <w:p w:rsidR="0068573B" w:rsidRDefault="0068573B" w:rsidP="0068573B">
      <w:pPr>
        <w:autoSpaceDE w:val="0"/>
        <w:autoSpaceDN w:val="0"/>
        <w:adjustRightInd w:val="0"/>
        <w:spacing w:after="0" w:line="240" w:lineRule="auto"/>
        <w:jc w:val="both"/>
        <w:rPr>
          <w:rFonts w:ascii="Arial" w:hAnsi="Arial" w:cs="Arial"/>
          <w:i/>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Astawan, M, 2006. </w:t>
      </w:r>
      <w:r>
        <w:rPr>
          <w:rFonts w:ascii="Arial" w:hAnsi="Arial" w:cs="Arial"/>
          <w:i/>
        </w:rPr>
        <w:t>Mengenal Formalin Dan Bahayanya</w:t>
      </w:r>
      <w:r>
        <w:rPr>
          <w:rFonts w:ascii="Arial" w:hAnsi="Arial" w:cs="Arial"/>
        </w:rPr>
        <w:t>. Jakarta: Penebar Swadaya.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Astawan, Made. 2009</w:t>
      </w:r>
      <w:r>
        <w:rPr>
          <w:rFonts w:ascii="Arial" w:hAnsi="Arial" w:cs="Arial"/>
          <w:i/>
        </w:rPr>
        <w:t>. Sehat Dengan Hidangan Kacang &amp; Biji – bijian</w:t>
      </w:r>
      <w:r>
        <w:rPr>
          <w:rFonts w:ascii="Arial" w:hAnsi="Arial" w:cs="Arial"/>
        </w:rPr>
        <w:t xml:space="preserve">. Jakarta: </w:t>
      </w:r>
    </w:p>
    <w:p w:rsidR="0068573B" w:rsidRDefault="0068573B" w:rsidP="0068573B">
      <w:pPr>
        <w:autoSpaceDE w:val="0"/>
        <w:autoSpaceDN w:val="0"/>
        <w:adjustRightInd w:val="0"/>
        <w:spacing w:after="0" w:line="240" w:lineRule="auto"/>
        <w:ind w:firstLine="720"/>
        <w:jc w:val="both"/>
        <w:rPr>
          <w:rFonts w:ascii="Arial" w:hAnsi="Arial" w:cs="Arial"/>
        </w:rPr>
      </w:pPr>
      <w:r>
        <w:rPr>
          <w:rFonts w:ascii="Arial" w:hAnsi="Arial" w:cs="Arial"/>
        </w:rPr>
        <w:t>Penrbar Swadaya.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BPOM. 2006</w:t>
      </w:r>
      <w:r>
        <w:rPr>
          <w:rFonts w:ascii="Arial" w:hAnsi="Arial" w:cs="Arial"/>
          <w:i/>
        </w:rPr>
        <w:t>. Bahan Yang Dilarang Untuk Pangan</w:t>
      </w:r>
      <w:r>
        <w:rPr>
          <w:rFonts w:ascii="Arial" w:hAnsi="Arial" w:cs="Arial"/>
        </w:rPr>
        <w:t xml:space="preserve">. Diakses pada tanggal 02 </w:t>
      </w:r>
    </w:p>
    <w:p w:rsidR="0068573B" w:rsidRDefault="0068573B" w:rsidP="0068573B">
      <w:pPr>
        <w:autoSpaceDE w:val="0"/>
        <w:autoSpaceDN w:val="0"/>
        <w:adjustRightInd w:val="0"/>
        <w:spacing w:after="0" w:line="240" w:lineRule="auto"/>
        <w:ind w:firstLine="720"/>
        <w:jc w:val="both"/>
        <w:rPr>
          <w:rFonts w:ascii="Arial" w:hAnsi="Arial" w:cs="Arial"/>
        </w:rPr>
      </w:pPr>
      <w:r>
        <w:rPr>
          <w:rFonts w:ascii="Arial" w:hAnsi="Arial" w:cs="Arial"/>
        </w:rPr>
        <w:t>Desember 2014.</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i/>
        </w:rPr>
      </w:pPr>
      <w:r>
        <w:rPr>
          <w:rFonts w:ascii="Arial" w:hAnsi="Arial" w:cs="Arial"/>
        </w:rPr>
        <w:t xml:space="preserve">BPOM. 2006. </w:t>
      </w:r>
      <w:r>
        <w:rPr>
          <w:rFonts w:ascii="Arial" w:hAnsi="Arial" w:cs="Arial"/>
          <w:i/>
        </w:rPr>
        <w:t xml:space="preserve">Keterangan Pers Badan POM Nomor; KH.00.01.1.1.241.002 Tentang </w:t>
      </w:r>
    </w:p>
    <w:p w:rsidR="0068573B" w:rsidRDefault="0068573B" w:rsidP="0068573B">
      <w:pPr>
        <w:autoSpaceDE w:val="0"/>
        <w:autoSpaceDN w:val="0"/>
        <w:adjustRightInd w:val="0"/>
        <w:spacing w:after="0" w:line="240" w:lineRule="auto"/>
        <w:ind w:left="720"/>
        <w:jc w:val="both"/>
        <w:rPr>
          <w:rFonts w:ascii="Arial" w:hAnsi="Arial" w:cs="Arial"/>
        </w:rPr>
      </w:pPr>
      <w:r>
        <w:rPr>
          <w:rFonts w:ascii="Arial" w:hAnsi="Arial" w:cs="Arial"/>
          <w:i/>
        </w:rPr>
        <w:t xml:space="preserve">Penyalahgunaan Formalin Untuk Pengawet Mie Basah, Tahu, Dan Ikan. </w:t>
      </w:r>
      <w:r>
        <w:rPr>
          <w:rFonts w:ascii="Arial" w:hAnsi="Arial" w:cs="Arial"/>
        </w:rPr>
        <w:t>Diakses pada tanggal 16 Februari 2015.</w:t>
      </w:r>
    </w:p>
    <w:p w:rsidR="0068573B" w:rsidRDefault="0068573B" w:rsidP="0068573B">
      <w:pPr>
        <w:autoSpaceDE w:val="0"/>
        <w:autoSpaceDN w:val="0"/>
        <w:adjustRightInd w:val="0"/>
        <w:spacing w:after="0" w:line="240" w:lineRule="auto"/>
        <w:jc w:val="both"/>
        <w:rPr>
          <w:rFonts w:ascii="Arial" w:hAnsi="Arial" w:cs="Arial"/>
          <w:i/>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Cahanar, P, dkk. 2006. </w:t>
      </w:r>
      <w:r>
        <w:rPr>
          <w:rFonts w:ascii="Arial" w:hAnsi="Arial" w:cs="Arial"/>
          <w:i/>
        </w:rPr>
        <w:t>Makan Sehat Hidup Sehat</w:t>
      </w:r>
      <w:r>
        <w:rPr>
          <w:rFonts w:ascii="Arial" w:hAnsi="Arial" w:cs="Arial"/>
        </w:rPr>
        <w:t>. Jakarta:Buku Kompas.</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Cahyadi, Wisnu. 2009. </w:t>
      </w:r>
      <w:r>
        <w:rPr>
          <w:rFonts w:ascii="Arial" w:hAnsi="Arial" w:cs="Arial"/>
          <w:i/>
          <w:iCs/>
        </w:rPr>
        <w:t>Bahan Tambahan Pangan</w:t>
      </w:r>
      <w:r>
        <w:rPr>
          <w:rFonts w:ascii="Arial" w:hAnsi="Arial" w:cs="Arial"/>
        </w:rPr>
        <w:t>. Bumi Aksara. Jakarta.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Cahyadi, Wisnu.2009. </w:t>
      </w:r>
      <w:r>
        <w:rPr>
          <w:rFonts w:ascii="Arial" w:hAnsi="Arial" w:cs="Arial"/>
          <w:i/>
          <w:iCs/>
        </w:rPr>
        <w:t>Analisis dan Aspek Kesehatan</w:t>
      </w:r>
      <w:r>
        <w:rPr>
          <w:rFonts w:ascii="Arial" w:hAnsi="Arial" w:cs="Arial"/>
        </w:rPr>
        <w:t>.Bumi Aksara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Deman, John.1997. </w:t>
      </w:r>
      <w:r>
        <w:rPr>
          <w:rFonts w:ascii="Arial" w:hAnsi="Arial" w:cs="Arial"/>
          <w:i/>
          <w:iCs/>
        </w:rPr>
        <w:t>Kimia Makanan</w:t>
      </w:r>
      <w:r>
        <w:rPr>
          <w:rFonts w:ascii="Arial" w:hAnsi="Arial" w:cs="Arial"/>
        </w:rPr>
        <w:t>. ITB</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Effendi, S. 2012. </w:t>
      </w:r>
      <w:r>
        <w:rPr>
          <w:rFonts w:ascii="Arial" w:hAnsi="Arial" w:cs="Arial"/>
          <w:bCs/>
        </w:rPr>
        <w:t>Teknologi Pengolahan Dan Pengawetan Pangan</w:t>
      </w:r>
      <w:r>
        <w:rPr>
          <w:rFonts w:ascii="Arial" w:hAnsi="Arial" w:cs="Arial"/>
        </w:rPr>
        <w:t>. Edisi ke-2. Alfabeta. Bandung.</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EPA </w:t>
      </w:r>
      <w:r>
        <w:rPr>
          <w:rFonts w:ascii="Arial" w:hAnsi="Arial" w:cs="Arial"/>
          <w:i/>
        </w:rPr>
        <w:t>(Environmental Protection Agency).</w:t>
      </w:r>
      <w:r>
        <w:rPr>
          <w:rFonts w:ascii="Arial" w:hAnsi="Arial" w:cs="Arial"/>
        </w:rPr>
        <w:t xml:space="preserve"> 1991. </w:t>
      </w:r>
      <w:r>
        <w:rPr>
          <w:rFonts w:ascii="Arial" w:hAnsi="Arial" w:cs="Arial"/>
          <w:i/>
        </w:rPr>
        <w:t>Formaldehyde</w:t>
      </w:r>
      <w:r>
        <w:rPr>
          <w:rFonts w:ascii="Arial" w:hAnsi="Arial" w:cs="Arial"/>
        </w:rPr>
        <w:t xml:space="preserve"> </w:t>
      </w:r>
      <w:r>
        <w:rPr>
          <w:rFonts w:ascii="Arial" w:hAnsi="Arial" w:cs="Arial"/>
          <w:i/>
        </w:rPr>
        <w:t xml:space="preserve">(CASRN 50-00-0). </w:t>
      </w:r>
      <w:r>
        <w:rPr>
          <w:rFonts w:ascii="Arial" w:hAnsi="Arial" w:cs="Arial"/>
        </w:rPr>
        <w:t xml:space="preserve">HAM, Mulyono. (2005). </w:t>
      </w:r>
      <w:r>
        <w:rPr>
          <w:rFonts w:ascii="Arial" w:hAnsi="Arial" w:cs="Arial"/>
          <w:i/>
        </w:rPr>
        <w:t>Membuat Reagen Kimia di Laboratorium</w:t>
      </w:r>
      <w:r>
        <w:rPr>
          <w:rFonts w:ascii="Arial" w:hAnsi="Arial" w:cs="Arial"/>
        </w:rPr>
        <w:t>. Jakarta: Bumi Aksara.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Heryani, dkk. 20011. </w:t>
      </w:r>
      <w:r>
        <w:rPr>
          <w:rFonts w:ascii="Arial" w:hAnsi="Arial" w:cs="Arial"/>
          <w:i/>
        </w:rPr>
        <w:t>Paparan Formalin Menghambat Proses Spermatogenesis Pada Mencit</w:t>
      </w:r>
      <w:r>
        <w:rPr>
          <w:rFonts w:ascii="Arial" w:hAnsi="Arial" w:cs="Arial"/>
        </w:rPr>
        <w:t>. Jurnal Veteriner September 2011 Vol. 12 No: 3 214-220. Universitas Udayana: Fakultas Kedokteran Hewan.</w:t>
      </w:r>
    </w:p>
    <w:p w:rsidR="0068573B" w:rsidRDefault="0068573B" w:rsidP="0068573B">
      <w:pPr>
        <w:autoSpaceDE w:val="0"/>
        <w:autoSpaceDN w:val="0"/>
        <w:adjustRightInd w:val="0"/>
        <w:spacing w:after="0" w:line="240" w:lineRule="auto"/>
        <w:jc w:val="both"/>
        <w:rPr>
          <w:rFonts w:ascii="Arial" w:hAnsi="Arial" w:cs="Arial"/>
          <w:i/>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Katerina, Sherly. 2012. </w:t>
      </w:r>
      <w:r>
        <w:rPr>
          <w:rFonts w:ascii="Arial" w:hAnsi="Arial" w:cs="Arial"/>
          <w:i/>
        </w:rPr>
        <w:t>Pengaruh Formalin Peroral Dosis Bertingkat Selama 12 Minggu Terhadap Gambaran Histopatologis Gaster Tikus Wistar</w:t>
      </w:r>
      <w:r>
        <w:rPr>
          <w:rFonts w:ascii="Arial" w:hAnsi="Arial" w:cs="Arial"/>
        </w:rPr>
        <w:t>. Jurnal Media Medika Muda. Universitas Diponegoro: Fakultas Kedokteran.</w:t>
      </w: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lastRenderedPageBreak/>
        <w:t>Notoadmojo, Soekidjo. 2007</w:t>
      </w:r>
      <w:r>
        <w:rPr>
          <w:rFonts w:ascii="Arial" w:hAnsi="Arial" w:cs="Arial"/>
          <w:i/>
        </w:rPr>
        <w:t>. Kesehatan  Masyarakat Ilmu &amp; Seni</w:t>
      </w:r>
      <w:r>
        <w:rPr>
          <w:rFonts w:ascii="Arial" w:hAnsi="Arial" w:cs="Arial"/>
        </w:rPr>
        <w:t>. Jakarta: Rineka Cipta.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Notoadmojo, Soekidjo. 2007. </w:t>
      </w:r>
      <w:r>
        <w:rPr>
          <w:rFonts w:ascii="Arial" w:hAnsi="Arial" w:cs="Arial"/>
          <w:i/>
        </w:rPr>
        <w:t>Promosi Kesehatan dan Ilmu Perilaku</w:t>
      </w:r>
      <w:r>
        <w:rPr>
          <w:rFonts w:ascii="Arial" w:hAnsi="Arial" w:cs="Arial"/>
        </w:rPr>
        <w:t>. Jakarta; Rineka Cipta.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Notoadmojo, Soekidjo. 2010. </w:t>
      </w:r>
      <w:r>
        <w:rPr>
          <w:rFonts w:ascii="Arial" w:hAnsi="Arial" w:cs="Arial"/>
          <w:i/>
        </w:rPr>
        <w:t>Metodologi Penelitian Kesehatan</w:t>
      </w:r>
      <w:r>
        <w:rPr>
          <w:rFonts w:ascii="Arial" w:hAnsi="Arial" w:cs="Arial"/>
        </w:rPr>
        <w:t>. Jakarta: Rineka Cipta.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Notoadmojo, Soekidjo. 2010. </w:t>
      </w:r>
      <w:r>
        <w:rPr>
          <w:rFonts w:ascii="Arial" w:hAnsi="Arial" w:cs="Arial"/>
          <w:i/>
        </w:rPr>
        <w:t>Promosi Kesehatan dan Aplikasinya</w:t>
      </w:r>
      <w:r>
        <w:rPr>
          <w:rFonts w:ascii="Arial" w:hAnsi="Arial" w:cs="Arial"/>
        </w:rPr>
        <w:t xml:space="preserve">. Jakarta: Rineka </w:t>
      </w:r>
    </w:p>
    <w:p w:rsidR="0068573B" w:rsidRDefault="0068573B" w:rsidP="0068573B">
      <w:pPr>
        <w:autoSpaceDE w:val="0"/>
        <w:autoSpaceDN w:val="0"/>
        <w:adjustRightInd w:val="0"/>
        <w:spacing w:after="0" w:line="240" w:lineRule="auto"/>
        <w:ind w:left="720"/>
        <w:jc w:val="both"/>
        <w:rPr>
          <w:rFonts w:ascii="Arial" w:hAnsi="Arial" w:cs="Arial"/>
        </w:rPr>
      </w:pPr>
      <w:r>
        <w:rPr>
          <w:rFonts w:ascii="Arial" w:hAnsi="Arial" w:cs="Arial"/>
        </w:rPr>
        <w:t>Cipta.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Notoadmojo, Soekidjo. 2012. </w:t>
      </w:r>
      <w:r>
        <w:rPr>
          <w:rFonts w:ascii="Arial" w:hAnsi="Arial" w:cs="Arial"/>
          <w:i/>
        </w:rPr>
        <w:t>Promosi Kesehatan Dan Perilaku Kesehatan</w:t>
      </w:r>
      <w:r>
        <w:rPr>
          <w:rFonts w:ascii="Arial" w:hAnsi="Arial" w:cs="Arial"/>
        </w:rPr>
        <w:t>. Jakarta: Rineka Cipta.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Purwaningsih, E. 2007 </w:t>
      </w:r>
      <w:r>
        <w:rPr>
          <w:rFonts w:ascii="Arial" w:hAnsi="Arial" w:cs="Arial"/>
          <w:i/>
        </w:rPr>
        <w:t>Cara Pembuatan Tahu dan Manfaat Kedelai</w:t>
      </w:r>
      <w:r>
        <w:rPr>
          <w:rFonts w:ascii="Arial" w:hAnsi="Arial" w:cs="Arial"/>
        </w:rPr>
        <w:t>. Jakarta; Ganeca Exact.</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Republik Indonesia. 2004. </w:t>
      </w:r>
      <w:r>
        <w:rPr>
          <w:rFonts w:ascii="Arial" w:hAnsi="Arial" w:cs="Arial"/>
          <w:bCs/>
        </w:rPr>
        <w:t>Peraturan Pemerintah Republik Indonesia Nomor 28 Tahun 2004 tentang Keamanan, Mutu, dan Gizi Pangan</w:t>
      </w:r>
      <w:r>
        <w:rPr>
          <w:rFonts w:ascii="Arial" w:hAnsi="Arial" w:cs="Arial"/>
        </w:rPr>
        <w:t>. Lembaran Negara RI Tahun 2004. Sekretariat Negara. Jakarta.</w:t>
      </w:r>
    </w:p>
    <w:p w:rsidR="0068573B" w:rsidRDefault="0068573B" w:rsidP="0068573B">
      <w:pPr>
        <w:autoSpaceDE w:val="0"/>
        <w:autoSpaceDN w:val="0"/>
        <w:adjustRightInd w:val="0"/>
        <w:spacing w:after="0" w:line="240" w:lineRule="auto"/>
        <w:jc w:val="both"/>
        <w:rPr>
          <w:rFonts w:ascii="Arial" w:hAnsi="Arial" w:cs="Arial"/>
          <w:bCs/>
        </w:rPr>
      </w:pPr>
    </w:p>
    <w:p w:rsidR="0068573B" w:rsidRDefault="0068573B" w:rsidP="0068573B">
      <w:pPr>
        <w:autoSpaceDE w:val="0"/>
        <w:autoSpaceDN w:val="0"/>
        <w:adjustRightInd w:val="0"/>
        <w:spacing w:after="0" w:line="240" w:lineRule="auto"/>
        <w:jc w:val="both"/>
        <w:rPr>
          <w:rFonts w:ascii="Arial" w:hAnsi="Arial" w:cs="Arial"/>
          <w:bCs/>
        </w:rPr>
      </w:pPr>
      <w:r>
        <w:rPr>
          <w:rFonts w:ascii="Arial" w:hAnsi="Arial" w:cs="Arial"/>
        </w:rPr>
        <w:t xml:space="preserve">Republik Indonesia. 2012. </w:t>
      </w:r>
      <w:r>
        <w:rPr>
          <w:rFonts w:ascii="Arial" w:hAnsi="Arial" w:cs="Arial"/>
          <w:bCs/>
        </w:rPr>
        <w:t xml:space="preserve">Peraturan Menteri Kesehatan Republik Indonesia </w:t>
      </w:r>
    </w:p>
    <w:p w:rsidR="0068573B" w:rsidRDefault="0068573B" w:rsidP="0068573B">
      <w:pPr>
        <w:autoSpaceDE w:val="0"/>
        <w:autoSpaceDN w:val="0"/>
        <w:adjustRightInd w:val="0"/>
        <w:spacing w:after="0" w:line="240" w:lineRule="auto"/>
        <w:ind w:left="720"/>
        <w:jc w:val="both"/>
        <w:rPr>
          <w:rFonts w:ascii="Arial" w:hAnsi="Arial" w:cs="Arial"/>
        </w:rPr>
      </w:pPr>
      <w:r>
        <w:rPr>
          <w:rFonts w:ascii="Arial" w:hAnsi="Arial" w:cs="Arial"/>
          <w:bCs/>
        </w:rPr>
        <w:t>Nomor 033 Tahun 2012 tentang Bahan Tambahan Pangan</w:t>
      </w:r>
      <w:r>
        <w:rPr>
          <w:rFonts w:ascii="Arial" w:hAnsi="Arial" w:cs="Arial"/>
        </w:rPr>
        <w:t>. Lembaran Negara RI Tahun 2012. Sekretariat Negara. Jakarta.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Reuss G, W. Disteldorf , A.O. Gamer. 2005. </w:t>
      </w:r>
      <w:r>
        <w:rPr>
          <w:rFonts w:ascii="Arial" w:hAnsi="Arial" w:cs="Arial"/>
          <w:i/>
        </w:rPr>
        <w:t>Formaldehyde in Ullmann’s Encyclopedia of Industrial Chemistry</w:t>
      </w:r>
      <w:r>
        <w:rPr>
          <w:rFonts w:ascii="Arial" w:hAnsi="Arial" w:cs="Arial"/>
        </w:rPr>
        <w:t xml:space="preserve"> Wiley – VCH.</w:t>
      </w:r>
    </w:p>
    <w:p w:rsidR="0068573B" w:rsidRDefault="0068573B" w:rsidP="0068573B">
      <w:pPr>
        <w:autoSpaceDE w:val="0"/>
        <w:autoSpaceDN w:val="0"/>
        <w:adjustRightInd w:val="0"/>
        <w:spacing w:after="0" w:line="240" w:lineRule="auto"/>
        <w:jc w:val="both"/>
        <w:rPr>
          <w:rFonts w:ascii="Arial" w:hAnsi="Arial" w:cs="Arial"/>
          <w:i/>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Sadimin. 2007. </w:t>
      </w:r>
      <w:r>
        <w:rPr>
          <w:rFonts w:ascii="Arial" w:hAnsi="Arial" w:cs="Arial"/>
          <w:i/>
        </w:rPr>
        <w:t>Proses Pembuatan Tahu</w:t>
      </w:r>
      <w:r>
        <w:rPr>
          <w:rFonts w:ascii="Arial" w:hAnsi="Arial" w:cs="Arial"/>
        </w:rPr>
        <w:t>. Semarang: Sinar Cemerlang Abadi.</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Saparinto, Cahyo dan Dianaa Hidayati, (2006). </w:t>
      </w:r>
      <w:r>
        <w:rPr>
          <w:rFonts w:ascii="Arial" w:hAnsi="Arial" w:cs="Arial"/>
          <w:i/>
        </w:rPr>
        <w:t>Bahan Tambahan Pangan</w:t>
      </w:r>
      <w:r>
        <w:rPr>
          <w:rFonts w:ascii="Arial" w:hAnsi="Arial" w:cs="Arial"/>
        </w:rPr>
        <w:t>. Kanisius, Yogyakarta.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vertAlign w:val="subscript"/>
        </w:rPr>
      </w:pPr>
      <w:r>
        <w:rPr>
          <w:rFonts w:ascii="Arial" w:hAnsi="Arial" w:cs="Arial"/>
        </w:rPr>
        <w:t xml:space="preserve">Sari, Reni Wulan. 2008. </w:t>
      </w:r>
      <w:r>
        <w:rPr>
          <w:rFonts w:ascii="Arial" w:hAnsi="Arial" w:cs="Arial"/>
          <w:i/>
        </w:rPr>
        <w:t>Dangerous Junk Food</w:t>
      </w:r>
      <w:r>
        <w:rPr>
          <w:rFonts w:ascii="Arial" w:hAnsi="Arial" w:cs="Arial"/>
        </w:rPr>
        <w:t>. Yogyakarta: O</w:t>
      </w:r>
      <w:r>
        <w:rPr>
          <w:rFonts w:ascii="Arial" w:hAnsi="Arial" w:cs="Arial"/>
          <w:vertAlign w:val="subscript"/>
        </w:rPr>
        <w:t>2.</w:t>
      </w:r>
    </w:p>
    <w:p w:rsidR="0068573B" w:rsidRDefault="0068573B" w:rsidP="0068573B">
      <w:pPr>
        <w:autoSpaceDE w:val="0"/>
        <w:autoSpaceDN w:val="0"/>
        <w:adjustRightInd w:val="0"/>
        <w:spacing w:after="0" w:line="240" w:lineRule="auto"/>
        <w:jc w:val="both"/>
        <w:rPr>
          <w:rFonts w:ascii="Arial" w:hAnsi="Arial" w:cs="Arial"/>
          <w:vertAlign w:val="subscript"/>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Sartono. 2001. </w:t>
      </w:r>
      <w:r>
        <w:rPr>
          <w:rFonts w:ascii="Arial" w:hAnsi="Arial" w:cs="Arial"/>
          <w:i/>
        </w:rPr>
        <w:t>Racun &amp; Keracunan</w:t>
      </w:r>
      <w:r>
        <w:rPr>
          <w:rFonts w:ascii="Arial" w:hAnsi="Arial" w:cs="Arial"/>
        </w:rPr>
        <w:t>. Jakarta: Widya Medika.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Sucipto, C. D. 2015. </w:t>
      </w:r>
      <w:r>
        <w:rPr>
          <w:rFonts w:ascii="Arial" w:hAnsi="Arial" w:cs="Arial"/>
          <w:bCs/>
        </w:rPr>
        <w:t>Keamanan Pangan</w:t>
      </w:r>
      <w:r>
        <w:rPr>
          <w:rFonts w:ascii="Arial" w:hAnsi="Arial" w:cs="Arial"/>
        </w:rPr>
        <w:t xml:space="preserve">. Gosyen Publishing. Yogyakarta.Sunaryo. 2004. </w:t>
      </w:r>
      <w:r>
        <w:rPr>
          <w:rFonts w:ascii="Arial" w:hAnsi="Arial" w:cs="Arial"/>
          <w:i/>
        </w:rPr>
        <w:t>Psikologi Untuk Keperawatan</w:t>
      </w:r>
      <w:r>
        <w:rPr>
          <w:rFonts w:ascii="Arial" w:hAnsi="Arial" w:cs="Arial"/>
        </w:rPr>
        <w:t>. Jakarta:Buku Kedokteran EGC.</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ind w:left="720" w:hanging="720"/>
        <w:jc w:val="both"/>
        <w:rPr>
          <w:rFonts w:ascii="Arial" w:hAnsi="Arial" w:cs="Arial"/>
        </w:rPr>
      </w:pPr>
      <w:r>
        <w:rPr>
          <w:rFonts w:ascii="Arial" w:hAnsi="Arial" w:cs="Arial"/>
        </w:rPr>
        <w:t xml:space="preserve">Suprapti, L. 2005. </w:t>
      </w:r>
      <w:r>
        <w:rPr>
          <w:rFonts w:ascii="Arial" w:hAnsi="Arial" w:cs="Arial"/>
          <w:i/>
        </w:rPr>
        <w:t>Teknologi Pengolahan Pangan Tepung Tapioka dan Pemanfaatannya.</w:t>
      </w:r>
      <w:r>
        <w:rPr>
          <w:rFonts w:ascii="Arial" w:hAnsi="Arial" w:cs="Arial"/>
        </w:rPr>
        <w:t xml:space="preserve"> PT Gramedia Pustaka: Jakarta.</w:t>
      </w:r>
    </w:p>
    <w:p w:rsidR="0068573B" w:rsidRDefault="0068573B" w:rsidP="0068573B">
      <w:pPr>
        <w:autoSpaceDE w:val="0"/>
        <w:autoSpaceDN w:val="0"/>
        <w:adjustRightInd w:val="0"/>
        <w:spacing w:after="0" w:line="240" w:lineRule="auto"/>
        <w:jc w:val="both"/>
        <w:rPr>
          <w:rFonts w:ascii="Arial" w:hAnsi="Arial" w:cs="Arial"/>
          <w:i/>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Widya Ningsi, DT dan SM Erni. 2006. </w:t>
      </w:r>
      <w:r>
        <w:rPr>
          <w:rFonts w:ascii="Arial" w:hAnsi="Arial" w:cs="Arial"/>
          <w:i/>
        </w:rPr>
        <w:t>Formalin.</w:t>
      </w:r>
      <w:r>
        <w:rPr>
          <w:rFonts w:ascii="Arial" w:hAnsi="Arial" w:cs="Arial"/>
        </w:rPr>
        <w:t xml:space="preserve"> Surabaya: trubus </w:t>
      </w:r>
    </w:p>
    <w:p w:rsidR="0068573B" w:rsidRDefault="0068573B" w:rsidP="0068573B">
      <w:pPr>
        <w:autoSpaceDE w:val="0"/>
        <w:autoSpaceDN w:val="0"/>
        <w:adjustRightInd w:val="0"/>
        <w:spacing w:after="0" w:line="240" w:lineRule="auto"/>
        <w:ind w:left="720"/>
        <w:jc w:val="both"/>
        <w:rPr>
          <w:rFonts w:ascii="Arial" w:hAnsi="Arial" w:cs="Arial"/>
        </w:rPr>
      </w:pPr>
      <w:r>
        <w:rPr>
          <w:rFonts w:ascii="Arial" w:hAnsi="Arial" w:cs="Arial"/>
        </w:rPr>
        <w:t>agrisarana.(Diakses 18 mei 2018).</w:t>
      </w:r>
    </w:p>
    <w:p w:rsidR="0068573B" w:rsidRDefault="0068573B" w:rsidP="0068573B">
      <w:pPr>
        <w:autoSpaceDE w:val="0"/>
        <w:autoSpaceDN w:val="0"/>
        <w:adjustRightInd w:val="0"/>
        <w:spacing w:after="0" w:line="240" w:lineRule="auto"/>
        <w:ind w:left="720"/>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lastRenderedPageBreak/>
        <w:t xml:space="preserve">Winarno, F. G. 1992.  </w:t>
      </w:r>
      <w:r>
        <w:rPr>
          <w:rFonts w:ascii="Arial" w:hAnsi="Arial" w:cs="Arial"/>
          <w:i/>
        </w:rPr>
        <w:t>Kimia Pangan &amp; Gizi.</w:t>
      </w:r>
      <w:r>
        <w:rPr>
          <w:rFonts w:ascii="Arial" w:hAnsi="Arial" w:cs="Arial"/>
        </w:rPr>
        <w:t xml:space="preserve"> Jakarta: PT. Gramedia Pustaka Utama.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autoSpaceDE w:val="0"/>
        <w:autoSpaceDN w:val="0"/>
        <w:adjustRightInd w:val="0"/>
        <w:spacing w:after="0" w:line="240" w:lineRule="auto"/>
        <w:jc w:val="both"/>
        <w:rPr>
          <w:rFonts w:ascii="Arial" w:hAnsi="Arial" w:cs="Arial"/>
          <w:i/>
        </w:rPr>
      </w:pPr>
      <w:r>
        <w:rPr>
          <w:rFonts w:ascii="Arial" w:hAnsi="Arial" w:cs="Arial"/>
        </w:rPr>
        <w:t xml:space="preserve">World Health Organization, 2002. </w:t>
      </w:r>
      <w:r>
        <w:rPr>
          <w:rFonts w:ascii="Arial" w:hAnsi="Arial" w:cs="Arial"/>
          <w:i/>
        </w:rPr>
        <w:t xml:space="preserve">FORMALDEHYDE. Concise International </w:t>
      </w:r>
    </w:p>
    <w:p w:rsidR="0068573B" w:rsidRDefault="0068573B" w:rsidP="0068573B">
      <w:pPr>
        <w:autoSpaceDE w:val="0"/>
        <w:autoSpaceDN w:val="0"/>
        <w:adjustRightInd w:val="0"/>
        <w:spacing w:after="0" w:line="240" w:lineRule="auto"/>
        <w:ind w:firstLine="720"/>
        <w:jc w:val="both"/>
        <w:rPr>
          <w:rFonts w:ascii="Arial" w:hAnsi="Arial" w:cs="Arial"/>
        </w:rPr>
      </w:pPr>
      <w:r>
        <w:rPr>
          <w:rFonts w:ascii="Arial" w:hAnsi="Arial" w:cs="Arial"/>
          <w:i/>
        </w:rPr>
        <w:t>Chemical Assessment Document 40</w:t>
      </w:r>
      <w:r>
        <w:rPr>
          <w:rFonts w:ascii="Arial" w:hAnsi="Arial" w:cs="Arial"/>
        </w:rPr>
        <w:t>. Geneva: s.n.</w:t>
      </w:r>
    </w:p>
    <w:p w:rsidR="0068573B" w:rsidRDefault="0068573B" w:rsidP="0068573B">
      <w:pPr>
        <w:autoSpaceDE w:val="0"/>
        <w:autoSpaceDN w:val="0"/>
        <w:adjustRightInd w:val="0"/>
        <w:spacing w:after="0" w:line="240" w:lineRule="auto"/>
        <w:jc w:val="both"/>
        <w:rPr>
          <w:rFonts w:ascii="Arial" w:hAnsi="Arial" w:cs="Arial"/>
          <w:i/>
        </w:rPr>
      </w:pPr>
    </w:p>
    <w:p w:rsidR="0068573B" w:rsidRDefault="0068573B" w:rsidP="0068573B">
      <w:pPr>
        <w:autoSpaceDE w:val="0"/>
        <w:autoSpaceDN w:val="0"/>
        <w:adjustRightInd w:val="0"/>
        <w:spacing w:after="0" w:line="240" w:lineRule="auto"/>
        <w:jc w:val="both"/>
        <w:rPr>
          <w:rFonts w:ascii="Arial" w:hAnsi="Arial" w:cs="Arial"/>
        </w:rPr>
      </w:pPr>
      <w:r>
        <w:rPr>
          <w:rFonts w:ascii="Arial" w:hAnsi="Arial" w:cs="Arial"/>
        </w:rPr>
        <w:t xml:space="preserve">Yuliarti, N. 2007. </w:t>
      </w:r>
      <w:r>
        <w:rPr>
          <w:rFonts w:ascii="Arial" w:hAnsi="Arial" w:cs="Arial"/>
          <w:bCs/>
          <w:i/>
        </w:rPr>
        <w:t>Awas Bahaya di Balik Lezatnya Makanan</w:t>
      </w:r>
      <w:r>
        <w:rPr>
          <w:rFonts w:ascii="Arial" w:hAnsi="Arial" w:cs="Arial"/>
        </w:rPr>
        <w:t>. Andi. Yogyakarta.</w:t>
      </w:r>
    </w:p>
    <w:p w:rsidR="0068573B" w:rsidRDefault="0068573B" w:rsidP="0068573B">
      <w:pPr>
        <w:autoSpaceDE w:val="0"/>
        <w:autoSpaceDN w:val="0"/>
        <w:adjustRightInd w:val="0"/>
        <w:spacing w:after="0" w:line="240" w:lineRule="auto"/>
        <w:jc w:val="both"/>
        <w:rPr>
          <w:rFonts w:ascii="Arial" w:hAnsi="Arial" w:cs="Arial"/>
        </w:rPr>
      </w:pPr>
    </w:p>
    <w:p w:rsidR="0068573B" w:rsidRDefault="0068573B" w:rsidP="0068573B">
      <w:pPr>
        <w:spacing w:line="360" w:lineRule="auto"/>
        <w:jc w:val="both"/>
        <w:rPr>
          <w:rFonts w:ascii="Arial" w:hAnsi="Arial" w:cs="Arial"/>
        </w:rPr>
      </w:pPr>
    </w:p>
    <w:p w:rsidR="0068573B" w:rsidRPr="00A64C8E" w:rsidRDefault="0068573B" w:rsidP="0068573B">
      <w:pPr>
        <w:autoSpaceDE w:val="0"/>
        <w:autoSpaceDN w:val="0"/>
        <w:adjustRightInd w:val="0"/>
        <w:spacing w:after="0" w:line="360" w:lineRule="auto"/>
        <w:jc w:val="both"/>
        <w:rPr>
          <w:rFonts w:ascii="Arial" w:hAnsi="Arial" w:cs="Arial"/>
        </w:rPr>
      </w:pPr>
    </w:p>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68573B" w:rsidRDefault="0068573B"/>
    <w:p w:rsidR="00C127D9" w:rsidRPr="00C06EA5" w:rsidRDefault="00C127D9" w:rsidP="00C127D9">
      <w:pPr>
        <w:autoSpaceDE w:val="0"/>
        <w:autoSpaceDN w:val="0"/>
        <w:adjustRightInd w:val="0"/>
        <w:spacing w:after="0" w:line="360" w:lineRule="auto"/>
        <w:jc w:val="center"/>
        <w:rPr>
          <w:rFonts w:ascii="Arial" w:hAnsi="Arial" w:cs="Arial"/>
          <w:b/>
          <w:sz w:val="24"/>
          <w:szCs w:val="24"/>
        </w:rPr>
      </w:pPr>
      <w:r w:rsidRPr="00C06EA5">
        <w:rPr>
          <w:rFonts w:ascii="Arial" w:hAnsi="Arial" w:cs="Arial"/>
          <w:b/>
          <w:sz w:val="24"/>
          <w:szCs w:val="24"/>
        </w:rPr>
        <w:lastRenderedPageBreak/>
        <w:t>Lembar Kusioner</w:t>
      </w:r>
    </w:p>
    <w:p w:rsidR="00C127D9" w:rsidRPr="005D62F1" w:rsidRDefault="00C127D9" w:rsidP="00C127D9">
      <w:pPr>
        <w:autoSpaceDE w:val="0"/>
        <w:autoSpaceDN w:val="0"/>
        <w:adjustRightInd w:val="0"/>
        <w:spacing w:after="0" w:line="360" w:lineRule="auto"/>
        <w:jc w:val="both"/>
        <w:rPr>
          <w:rFonts w:ascii="Arial" w:hAnsi="Arial" w:cs="Arial"/>
        </w:rPr>
      </w:pPr>
    </w:p>
    <w:p w:rsidR="00C127D9" w:rsidRPr="005D62F1" w:rsidRDefault="00C127D9" w:rsidP="00C127D9">
      <w:pPr>
        <w:autoSpaceDE w:val="0"/>
        <w:autoSpaceDN w:val="0"/>
        <w:adjustRightInd w:val="0"/>
        <w:spacing w:after="0" w:line="360" w:lineRule="auto"/>
        <w:jc w:val="both"/>
        <w:rPr>
          <w:rFonts w:ascii="Arial" w:hAnsi="Arial" w:cs="Arial"/>
        </w:rPr>
      </w:pPr>
      <w:r w:rsidRPr="005D62F1">
        <w:rPr>
          <w:rFonts w:ascii="Arial" w:hAnsi="Arial" w:cs="Arial"/>
        </w:rPr>
        <w:t>Nama</w:t>
      </w:r>
      <w:r w:rsidRPr="005D62F1">
        <w:rPr>
          <w:rFonts w:ascii="Arial" w:hAnsi="Arial" w:cs="Arial"/>
        </w:rPr>
        <w:tab/>
      </w:r>
      <w:r w:rsidRPr="005D62F1">
        <w:rPr>
          <w:rFonts w:ascii="Arial" w:hAnsi="Arial" w:cs="Arial"/>
        </w:rPr>
        <w:tab/>
      </w:r>
      <w:r w:rsidRPr="005D62F1">
        <w:rPr>
          <w:rFonts w:ascii="Arial" w:hAnsi="Arial" w:cs="Arial"/>
        </w:rPr>
        <w:tab/>
        <w:t>:</w:t>
      </w:r>
    </w:p>
    <w:p w:rsidR="00C127D9" w:rsidRPr="005D62F1" w:rsidRDefault="00C127D9" w:rsidP="00C127D9">
      <w:pPr>
        <w:autoSpaceDE w:val="0"/>
        <w:autoSpaceDN w:val="0"/>
        <w:adjustRightInd w:val="0"/>
        <w:spacing w:after="0" w:line="360" w:lineRule="auto"/>
        <w:jc w:val="both"/>
        <w:rPr>
          <w:rFonts w:ascii="Arial" w:hAnsi="Arial" w:cs="Arial"/>
        </w:rPr>
      </w:pPr>
      <w:r w:rsidRPr="005D62F1">
        <w:rPr>
          <w:rFonts w:ascii="Arial" w:hAnsi="Arial" w:cs="Arial"/>
        </w:rPr>
        <w:t>Jenis Kelamin</w:t>
      </w:r>
      <w:r w:rsidRPr="005D62F1">
        <w:rPr>
          <w:rFonts w:ascii="Arial" w:hAnsi="Arial" w:cs="Arial"/>
        </w:rPr>
        <w:tab/>
      </w:r>
      <w:r w:rsidRPr="005D62F1">
        <w:rPr>
          <w:rFonts w:ascii="Arial" w:hAnsi="Arial" w:cs="Arial"/>
        </w:rPr>
        <w:tab/>
        <w:t>:</w:t>
      </w:r>
    </w:p>
    <w:p w:rsidR="00C127D9" w:rsidRPr="005D62F1" w:rsidRDefault="00C127D9" w:rsidP="00C127D9">
      <w:pPr>
        <w:autoSpaceDE w:val="0"/>
        <w:autoSpaceDN w:val="0"/>
        <w:adjustRightInd w:val="0"/>
        <w:spacing w:after="0" w:line="360" w:lineRule="auto"/>
        <w:jc w:val="both"/>
        <w:rPr>
          <w:rFonts w:ascii="Arial" w:hAnsi="Arial" w:cs="Arial"/>
        </w:rPr>
      </w:pPr>
      <w:r w:rsidRPr="005D62F1">
        <w:rPr>
          <w:rFonts w:ascii="Arial" w:hAnsi="Arial" w:cs="Arial"/>
        </w:rPr>
        <w:t>Pendidikan</w:t>
      </w:r>
      <w:r w:rsidRPr="005D62F1">
        <w:rPr>
          <w:rFonts w:ascii="Arial" w:hAnsi="Arial" w:cs="Arial"/>
        </w:rPr>
        <w:tab/>
      </w:r>
      <w:r w:rsidRPr="005D62F1">
        <w:rPr>
          <w:rFonts w:ascii="Arial" w:hAnsi="Arial" w:cs="Arial"/>
        </w:rPr>
        <w:tab/>
        <w:t>:</w:t>
      </w:r>
    </w:p>
    <w:p w:rsidR="00C127D9" w:rsidRPr="005D62F1" w:rsidRDefault="00C127D9" w:rsidP="00C127D9">
      <w:pPr>
        <w:autoSpaceDE w:val="0"/>
        <w:autoSpaceDN w:val="0"/>
        <w:adjustRightInd w:val="0"/>
        <w:spacing w:after="0" w:line="360" w:lineRule="auto"/>
        <w:jc w:val="both"/>
        <w:rPr>
          <w:rFonts w:ascii="Arial" w:hAnsi="Arial" w:cs="Arial"/>
        </w:rPr>
      </w:pPr>
      <w:r w:rsidRPr="005D62F1">
        <w:rPr>
          <w:rFonts w:ascii="Arial" w:hAnsi="Arial" w:cs="Arial"/>
        </w:rPr>
        <w:t>Lama Berjualan</w:t>
      </w:r>
      <w:r w:rsidRPr="005D62F1">
        <w:rPr>
          <w:rFonts w:ascii="Arial" w:hAnsi="Arial" w:cs="Arial"/>
        </w:rPr>
        <w:tab/>
        <w:t>:</w:t>
      </w:r>
    </w:p>
    <w:p w:rsidR="00C127D9" w:rsidRPr="005D62F1" w:rsidRDefault="00C127D9" w:rsidP="00C127D9">
      <w:pPr>
        <w:autoSpaceDE w:val="0"/>
        <w:autoSpaceDN w:val="0"/>
        <w:adjustRightInd w:val="0"/>
        <w:spacing w:after="0" w:line="360" w:lineRule="auto"/>
        <w:jc w:val="both"/>
        <w:rPr>
          <w:rFonts w:ascii="Arial" w:hAnsi="Arial" w:cs="Arial"/>
        </w:rPr>
      </w:pPr>
    </w:p>
    <w:p w:rsidR="00C127D9" w:rsidRPr="005D62F1" w:rsidRDefault="00C127D9" w:rsidP="00C127D9">
      <w:pPr>
        <w:autoSpaceDE w:val="0"/>
        <w:autoSpaceDN w:val="0"/>
        <w:adjustRightInd w:val="0"/>
        <w:spacing w:after="0" w:line="360" w:lineRule="auto"/>
        <w:jc w:val="center"/>
        <w:rPr>
          <w:rFonts w:ascii="Arial" w:hAnsi="Arial" w:cs="Arial"/>
          <w:b/>
          <w:sz w:val="24"/>
          <w:szCs w:val="24"/>
        </w:rPr>
      </w:pPr>
      <w:r w:rsidRPr="005D62F1">
        <w:rPr>
          <w:rFonts w:ascii="Arial" w:hAnsi="Arial" w:cs="Arial"/>
          <w:b/>
          <w:sz w:val="24"/>
          <w:szCs w:val="24"/>
        </w:rPr>
        <w:t>“Gambaran Pengetahuan Pedagang Tentang Penggunaan Dan Pemeriksaan Formalin Pada Tahu”</w:t>
      </w:r>
    </w:p>
    <w:p w:rsidR="00C127D9" w:rsidRPr="005D62F1" w:rsidRDefault="00C127D9" w:rsidP="00C127D9">
      <w:pPr>
        <w:autoSpaceDE w:val="0"/>
        <w:autoSpaceDN w:val="0"/>
        <w:adjustRightInd w:val="0"/>
        <w:spacing w:after="0" w:line="360" w:lineRule="auto"/>
        <w:jc w:val="center"/>
        <w:rPr>
          <w:rFonts w:ascii="Arial" w:hAnsi="Arial" w:cs="Arial"/>
          <w:b/>
        </w:rPr>
      </w:pP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Menurut bapak/ ibu apakah formalin itu?</w:t>
      </w:r>
    </w:p>
    <w:p w:rsidR="00C127D9" w:rsidRPr="005D62F1" w:rsidRDefault="00C127D9" w:rsidP="00C127D9">
      <w:pPr>
        <w:pStyle w:val="ListParagraph"/>
        <w:numPr>
          <w:ilvl w:val="0"/>
          <w:numId w:val="45"/>
        </w:numPr>
        <w:spacing w:line="360" w:lineRule="auto"/>
        <w:rPr>
          <w:rFonts w:ascii="Arial" w:hAnsi="Arial" w:cs="Arial"/>
        </w:rPr>
      </w:pPr>
      <w:r w:rsidRPr="005D62F1">
        <w:rPr>
          <w:rFonts w:ascii="Arial" w:hAnsi="Arial" w:cs="Arial"/>
        </w:rPr>
        <w:t>Pembunuh serangga, pengawet mayat, bahan tambahan pangan yang diperbolehkan</w:t>
      </w:r>
    </w:p>
    <w:p w:rsidR="00C127D9" w:rsidRPr="005D62F1" w:rsidRDefault="00C127D9" w:rsidP="00C127D9">
      <w:pPr>
        <w:pStyle w:val="ListParagraph"/>
        <w:numPr>
          <w:ilvl w:val="0"/>
          <w:numId w:val="45"/>
        </w:numPr>
        <w:spacing w:line="360" w:lineRule="auto"/>
        <w:rPr>
          <w:rFonts w:ascii="Arial" w:hAnsi="Arial" w:cs="Arial"/>
        </w:rPr>
      </w:pPr>
      <w:r w:rsidRPr="005D62F1">
        <w:rPr>
          <w:rFonts w:ascii="Arial" w:hAnsi="Arial" w:cs="Arial"/>
        </w:rPr>
        <w:t>Pengawet mayat, pembunuh kuman, bahan tambahan pangan yang dilarang digunakan pada makanan.</w:t>
      </w:r>
    </w:p>
    <w:p w:rsidR="00C127D9" w:rsidRPr="00C127D9" w:rsidRDefault="00C127D9" w:rsidP="00C127D9">
      <w:pPr>
        <w:pStyle w:val="ListParagraph"/>
        <w:numPr>
          <w:ilvl w:val="0"/>
          <w:numId w:val="45"/>
        </w:numPr>
        <w:spacing w:line="360" w:lineRule="auto"/>
        <w:rPr>
          <w:rFonts w:ascii="Arial" w:hAnsi="Arial" w:cs="Arial"/>
        </w:rPr>
      </w:pPr>
      <w:r w:rsidRPr="005D62F1">
        <w:rPr>
          <w:rFonts w:ascii="Arial" w:hAnsi="Arial" w:cs="Arial"/>
        </w:rPr>
        <w:t>Tidak tahu</w:t>
      </w: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Apakah contoh makanan yang mungkin mengandung formalin yang bapak/ibu ketahui?</w:t>
      </w:r>
    </w:p>
    <w:p w:rsidR="00C127D9" w:rsidRPr="005D62F1" w:rsidRDefault="00C127D9" w:rsidP="00C127D9">
      <w:pPr>
        <w:pStyle w:val="ListParagraph"/>
        <w:numPr>
          <w:ilvl w:val="0"/>
          <w:numId w:val="46"/>
        </w:numPr>
        <w:spacing w:line="360" w:lineRule="auto"/>
        <w:rPr>
          <w:rFonts w:ascii="Arial" w:hAnsi="Arial" w:cs="Arial"/>
        </w:rPr>
      </w:pPr>
      <w:r w:rsidRPr="005D62F1">
        <w:rPr>
          <w:rFonts w:ascii="Arial" w:hAnsi="Arial" w:cs="Arial"/>
        </w:rPr>
        <w:t>Tahu, bakso,mie basah, ikan asin</w:t>
      </w:r>
    </w:p>
    <w:p w:rsidR="00C127D9" w:rsidRPr="005D62F1" w:rsidRDefault="00C127D9" w:rsidP="00C127D9">
      <w:pPr>
        <w:pStyle w:val="ListParagraph"/>
        <w:numPr>
          <w:ilvl w:val="0"/>
          <w:numId w:val="46"/>
        </w:numPr>
        <w:spacing w:line="360" w:lineRule="auto"/>
        <w:rPr>
          <w:rFonts w:ascii="Arial" w:hAnsi="Arial" w:cs="Arial"/>
        </w:rPr>
      </w:pPr>
      <w:r w:rsidRPr="005D62F1">
        <w:rPr>
          <w:rFonts w:ascii="Arial" w:hAnsi="Arial" w:cs="Arial"/>
        </w:rPr>
        <w:t>Tahu, mie, buah-buahan, sayur</w:t>
      </w:r>
    </w:p>
    <w:p w:rsidR="00C127D9" w:rsidRPr="00C127D9" w:rsidRDefault="00C127D9" w:rsidP="00C127D9">
      <w:pPr>
        <w:pStyle w:val="ListParagraph"/>
        <w:numPr>
          <w:ilvl w:val="0"/>
          <w:numId w:val="46"/>
        </w:numPr>
        <w:spacing w:line="360" w:lineRule="auto"/>
        <w:rPr>
          <w:rFonts w:ascii="Arial" w:hAnsi="Arial" w:cs="Arial"/>
        </w:rPr>
      </w:pPr>
      <w:r w:rsidRPr="005D62F1">
        <w:rPr>
          <w:rFonts w:ascii="Arial" w:hAnsi="Arial" w:cs="Arial"/>
        </w:rPr>
        <w:t>Tidak tahu</w:t>
      </w: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 xml:space="preserve">Apakah bapak/ibu mengetahui ciri-ciri </w:t>
      </w:r>
      <w:r>
        <w:rPr>
          <w:rFonts w:ascii="Arial" w:hAnsi="Arial" w:cs="Arial"/>
        </w:rPr>
        <w:t xml:space="preserve">tahu </w:t>
      </w:r>
      <w:r w:rsidRPr="005D62F1">
        <w:rPr>
          <w:rFonts w:ascii="Arial" w:hAnsi="Arial" w:cs="Arial"/>
        </w:rPr>
        <w:t>yang berformalin?</w:t>
      </w:r>
    </w:p>
    <w:p w:rsidR="00C127D9" w:rsidRPr="005D62F1" w:rsidRDefault="00C127D9" w:rsidP="00C127D9">
      <w:pPr>
        <w:pStyle w:val="ListParagraph"/>
        <w:numPr>
          <w:ilvl w:val="0"/>
          <w:numId w:val="47"/>
        </w:numPr>
        <w:spacing w:line="360" w:lineRule="auto"/>
        <w:rPr>
          <w:rFonts w:ascii="Arial" w:hAnsi="Arial" w:cs="Arial"/>
        </w:rPr>
      </w:pPr>
      <w:r w:rsidRPr="005D62F1">
        <w:rPr>
          <w:rFonts w:ascii="Arial" w:hAnsi="Arial" w:cs="Arial"/>
        </w:rPr>
        <w:t>Teksturnya terlampau keras, kenyal tapi tidak padat, tidak rusak sampai 3 hari pada suhu kamar dan bau formalin</w:t>
      </w:r>
    </w:p>
    <w:p w:rsidR="00C127D9" w:rsidRPr="005D62F1" w:rsidRDefault="00C127D9" w:rsidP="00C127D9">
      <w:pPr>
        <w:pStyle w:val="ListParagraph"/>
        <w:numPr>
          <w:ilvl w:val="0"/>
          <w:numId w:val="47"/>
        </w:numPr>
        <w:spacing w:line="360" w:lineRule="auto"/>
        <w:rPr>
          <w:rFonts w:ascii="Arial" w:hAnsi="Arial" w:cs="Arial"/>
        </w:rPr>
      </w:pPr>
      <w:r w:rsidRPr="005D62F1">
        <w:rPr>
          <w:rFonts w:ascii="Arial" w:hAnsi="Arial" w:cs="Arial"/>
        </w:rPr>
        <w:t>Rusak sampai 3 hari, tidak bau formalin, dan teksturnya lembut</w:t>
      </w:r>
    </w:p>
    <w:p w:rsidR="00C127D9" w:rsidRPr="00C127D9" w:rsidRDefault="00C127D9" w:rsidP="00C127D9">
      <w:pPr>
        <w:pStyle w:val="ListParagraph"/>
        <w:numPr>
          <w:ilvl w:val="0"/>
          <w:numId w:val="47"/>
        </w:numPr>
        <w:spacing w:line="360" w:lineRule="auto"/>
        <w:rPr>
          <w:rFonts w:ascii="Arial" w:hAnsi="Arial" w:cs="Arial"/>
        </w:rPr>
      </w:pPr>
      <w:r w:rsidRPr="005D62F1">
        <w:rPr>
          <w:rFonts w:ascii="Arial" w:hAnsi="Arial" w:cs="Arial"/>
        </w:rPr>
        <w:t>Tidak tahu</w:t>
      </w: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Apakah ada efek yang terjadi jika mengkonsumsi makanan berformalin?</w:t>
      </w:r>
    </w:p>
    <w:p w:rsidR="00C127D9" w:rsidRPr="005D62F1" w:rsidRDefault="00C127D9" w:rsidP="00C127D9">
      <w:pPr>
        <w:pStyle w:val="ListParagraph"/>
        <w:numPr>
          <w:ilvl w:val="0"/>
          <w:numId w:val="54"/>
        </w:numPr>
        <w:spacing w:line="360" w:lineRule="auto"/>
        <w:rPr>
          <w:rFonts w:ascii="Arial" w:hAnsi="Arial" w:cs="Arial"/>
        </w:rPr>
      </w:pPr>
      <w:r w:rsidRPr="005D62F1">
        <w:rPr>
          <w:rFonts w:ascii="Arial" w:hAnsi="Arial" w:cs="Arial"/>
        </w:rPr>
        <w:t>Ada</w:t>
      </w:r>
    </w:p>
    <w:p w:rsidR="00C127D9" w:rsidRPr="005D62F1" w:rsidRDefault="00C127D9" w:rsidP="00C127D9">
      <w:pPr>
        <w:pStyle w:val="ListParagraph"/>
        <w:numPr>
          <w:ilvl w:val="0"/>
          <w:numId w:val="54"/>
        </w:numPr>
        <w:spacing w:line="360" w:lineRule="auto"/>
        <w:rPr>
          <w:rFonts w:ascii="Arial" w:hAnsi="Arial" w:cs="Arial"/>
        </w:rPr>
      </w:pPr>
      <w:r w:rsidRPr="005D62F1">
        <w:rPr>
          <w:rFonts w:ascii="Arial" w:hAnsi="Arial" w:cs="Arial"/>
        </w:rPr>
        <w:t>Tidak ada</w:t>
      </w:r>
    </w:p>
    <w:p w:rsidR="00C127D9" w:rsidRPr="005D62F1" w:rsidRDefault="00C127D9" w:rsidP="00C127D9">
      <w:pPr>
        <w:pStyle w:val="ListParagraph"/>
        <w:numPr>
          <w:ilvl w:val="0"/>
          <w:numId w:val="54"/>
        </w:numPr>
        <w:spacing w:line="360" w:lineRule="auto"/>
        <w:rPr>
          <w:rFonts w:ascii="Arial" w:hAnsi="Arial" w:cs="Arial"/>
        </w:rPr>
      </w:pPr>
      <w:r w:rsidRPr="005D62F1">
        <w:rPr>
          <w:rFonts w:ascii="Arial" w:hAnsi="Arial" w:cs="Arial"/>
        </w:rPr>
        <w:t>Tidak tahu</w:t>
      </w:r>
    </w:p>
    <w:p w:rsidR="00C127D9" w:rsidRPr="005D62F1" w:rsidRDefault="00C127D9" w:rsidP="00C127D9">
      <w:pPr>
        <w:pStyle w:val="ListParagraph"/>
        <w:spacing w:line="360" w:lineRule="auto"/>
        <w:ind w:left="1080"/>
        <w:rPr>
          <w:rFonts w:ascii="Arial" w:hAnsi="Arial" w:cs="Arial"/>
        </w:rPr>
      </w:pP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Apakah formalin berbahaya bagi kesehatan?</w:t>
      </w:r>
    </w:p>
    <w:p w:rsidR="00C127D9" w:rsidRPr="005D62F1" w:rsidRDefault="00C127D9" w:rsidP="00C127D9">
      <w:pPr>
        <w:pStyle w:val="ListParagraph"/>
        <w:numPr>
          <w:ilvl w:val="0"/>
          <w:numId w:val="48"/>
        </w:numPr>
        <w:spacing w:line="360" w:lineRule="auto"/>
        <w:rPr>
          <w:rFonts w:ascii="Arial" w:hAnsi="Arial" w:cs="Arial"/>
        </w:rPr>
      </w:pPr>
      <w:r w:rsidRPr="005D62F1">
        <w:rPr>
          <w:rFonts w:ascii="Arial" w:hAnsi="Arial" w:cs="Arial"/>
        </w:rPr>
        <w:t>Ya</w:t>
      </w:r>
    </w:p>
    <w:p w:rsidR="00C127D9" w:rsidRPr="005D62F1" w:rsidRDefault="00C127D9" w:rsidP="00C127D9">
      <w:pPr>
        <w:pStyle w:val="ListParagraph"/>
        <w:numPr>
          <w:ilvl w:val="0"/>
          <w:numId w:val="48"/>
        </w:numPr>
        <w:spacing w:line="360" w:lineRule="auto"/>
        <w:rPr>
          <w:rFonts w:ascii="Arial" w:hAnsi="Arial" w:cs="Arial"/>
        </w:rPr>
      </w:pPr>
      <w:r w:rsidRPr="005D62F1">
        <w:rPr>
          <w:rFonts w:ascii="Arial" w:hAnsi="Arial" w:cs="Arial"/>
        </w:rPr>
        <w:lastRenderedPageBreak/>
        <w:t>Tidak</w:t>
      </w:r>
    </w:p>
    <w:p w:rsidR="00C127D9" w:rsidRPr="00C127D9" w:rsidRDefault="00C127D9" w:rsidP="00C127D9">
      <w:pPr>
        <w:pStyle w:val="ListParagraph"/>
        <w:numPr>
          <w:ilvl w:val="0"/>
          <w:numId w:val="48"/>
        </w:numPr>
        <w:spacing w:line="360" w:lineRule="auto"/>
        <w:rPr>
          <w:rFonts w:ascii="Arial" w:hAnsi="Arial" w:cs="Arial"/>
        </w:rPr>
      </w:pPr>
      <w:r w:rsidRPr="005D62F1">
        <w:rPr>
          <w:rFonts w:ascii="Arial" w:hAnsi="Arial" w:cs="Arial"/>
        </w:rPr>
        <w:t>Tidak tahu</w:t>
      </w: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Mengapa formalin berbahaya bagi kesehatan?</w:t>
      </w:r>
    </w:p>
    <w:p w:rsidR="00C127D9" w:rsidRPr="005D62F1" w:rsidRDefault="00C127D9" w:rsidP="00C127D9">
      <w:pPr>
        <w:pStyle w:val="ListParagraph"/>
        <w:numPr>
          <w:ilvl w:val="0"/>
          <w:numId w:val="49"/>
        </w:numPr>
        <w:spacing w:line="360" w:lineRule="auto"/>
        <w:rPr>
          <w:rFonts w:ascii="Arial" w:hAnsi="Arial" w:cs="Arial"/>
        </w:rPr>
      </w:pPr>
      <w:r w:rsidRPr="005D62F1">
        <w:rPr>
          <w:rFonts w:ascii="Arial" w:hAnsi="Arial" w:cs="Arial"/>
        </w:rPr>
        <w:t>Dapat menyebabkan keracunan, iritasi lambung, kanker, kematian.</w:t>
      </w:r>
    </w:p>
    <w:p w:rsidR="00C127D9" w:rsidRPr="005D62F1" w:rsidRDefault="00C127D9" w:rsidP="00C127D9">
      <w:pPr>
        <w:pStyle w:val="ListParagraph"/>
        <w:numPr>
          <w:ilvl w:val="0"/>
          <w:numId w:val="49"/>
        </w:numPr>
        <w:spacing w:line="360" w:lineRule="auto"/>
        <w:rPr>
          <w:rFonts w:ascii="Arial" w:hAnsi="Arial" w:cs="Arial"/>
        </w:rPr>
      </w:pPr>
      <w:r w:rsidRPr="005D62F1">
        <w:rPr>
          <w:rFonts w:ascii="Arial" w:hAnsi="Arial" w:cs="Arial"/>
        </w:rPr>
        <w:t>Dapat menyebabkan gatal- gatal, kanker paru – paru</w:t>
      </w:r>
    </w:p>
    <w:p w:rsidR="00C127D9" w:rsidRPr="00C127D9" w:rsidRDefault="00C127D9" w:rsidP="00C127D9">
      <w:pPr>
        <w:pStyle w:val="ListParagraph"/>
        <w:numPr>
          <w:ilvl w:val="0"/>
          <w:numId w:val="49"/>
        </w:numPr>
        <w:spacing w:line="360" w:lineRule="auto"/>
        <w:rPr>
          <w:rFonts w:ascii="Arial" w:hAnsi="Arial" w:cs="Arial"/>
        </w:rPr>
      </w:pPr>
      <w:r w:rsidRPr="005D62F1">
        <w:rPr>
          <w:rFonts w:ascii="Arial" w:hAnsi="Arial" w:cs="Arial"/>
        </w:rPr>
        <w:t>Tidak tahu</w:t>
      </w: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Menurut bapak/ibu bolehkah menjual tahu yang mengandung formalin/</w:t>
      </w:r>
    </w:p>
    <w:p w:rsidR="00C127D9" w:rsidRPr="005D62F1" w:rsidRDefault="00C127D9" w:rsidP="00C127D9">
      <w:pPr>
        <w:pStyle w:val="ListParagraph"/>
        <w:numPr>
          <w:ilvl w:val="0"/>
          <w:numId w:val="50"/>
        </w:numPr>
        <w:spacing w:line="360" w:lineRule="auto"/>
        <w:rPr>
          <w:rFonts w:ascii="Arial" w:hAnsi="Arial" w:cs="Arial"/>
        </w:rPr>
      </w:pPr>
      <w:r w:rsidRPr="005D62F1">
        <w:rPr>
          <w:rFonts w:ascii="Arial" w:hAnsi="Arial" w:cs="Arial"/>
        </w:rPr>
        <w:t>Boleh</w:t>
      </w:r>
    </w:p>
    <w:p w:rsidR="00C127D9" w:rsidRPr="005D62F1" w:rsidRDefault="00C127D9" w:rsidP="00C127D9">
      <w:pPr>
        <w:pStyle w:val="ListParagraph"/>
        <w:numPr>
          <w:ilvl w:val="0"/>
          <w:numId w:val="50"/>
        </w:numPr>
        <w:spacing w:line="360" w:lineRule="auto"/>
        <w:rPr>
          <w:rFonts w:ascii="Arial" w:hAnsi="Arial" w:cs="Arial"/>
        </w:rPr>
      </w:pPr>
      <w:r w:rsidRPr="005D62F1">
        <w:rPr>
          <w:rFonts w:ascii="Arial" w:hAnsi="Arial" w:cs="Arial"/>
        </w:rPr>
        <w:t>Tidak diperbolehhkan</w:t>
      </w:r>
    </w:p>
    <w:p w:rsidR="00C127D9" w:rsidRPr="00C127D9" w:rsidRDefault="00C127D9" w:rsidP="00C127D9">
      <w:pPr>
        <w:pStyle w:val="ListParagraph"/>
        <w:numPr>
          <w:ilvl w:val="0"/>
          <w:numId w:val="50"/>
        </w:numPr>
        <w:spacing w:line="360" w:lineRule="auto"/>
        <w:rPr>
          <w:rFonts w:ascii="Arial" w:hAnsi="Arial" w:cs="Arial"/>
        </w:rPr>
      </w:pPr>
      <w:r w:rsidRPr="005D62F1">
        <w:rPr>
          <w:rFonts w:ascii="Arial" w:hAnsi="Arial" w:cs="Arial"/>
        </w:rPr>
        <w:t>Tidak tahu</w:t>
      </w: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Mengapa makanan formalin tidak boleh dijual?</w:t>
      </w:r>
    </w:p>
    <w:p w:rsidR="00C127D9" w:rsidRPr="005D62F1" w:rsidRDefault="00C127D9" w:rsidP="00C127D9">
      <w:pPr>
        <w:pStyle w:val="ListParagraph"/>
        <w:numPr>
          <w:ilvl w:val="0"/>
          <w:numId w:val="51"/>
        </w:numPr>
        <w:spacing w:line="360" w:lineRule="auto"/>
        <w:rPr>
          <w:rFonts w:ascii="Arial" w:hAnsi="Arial" w:cs="Arial"/>
        </w:rPr>
      </w:pPr>
      <w:r w:rsidRPr="005D62F1">
        <w:rPr>
          <w:rFonts w:ascii="Arial" w:hAnsi="Arial" w:cs="Arial"/>
        </w:rPr>
        <w:t>Karena dapat merugikan pembeli dan menimbulkan efek kesehatan bagi pembeli</w:t>
      </w:r>
    </w:p>
    <w:p w:rsidR="00C127D9" w:rsidRPr="005D62F1" w:rsidRDefault="00C127D9" w:rsidP="00C127D9">
      <w:pPr>
        <w:pStyle w:val="ListParagraph"/>
        <w:numPr>
          <w:ilvl w:val="0"/>
          <w:numId w:val="51"/>
        </w:numPr>
        <w:spacing w:line="360" w:lineRule="auto"/>
        <w:rPr>
          <w:rFonts w:ascii="Arial" w:hAnsi="Arial" w:cs="Arial"/>
        </w:rPr>
      </w:pPr>
      <w:r w:rsidRPr="005D62F1">
        <w:rPr>
          <w:rFonts w:ascii="Arial" w:hAnsi="Arial" w:cs="Arial"/>
        </w:rPr>
        <w:t>Karena dapat menimbulkan dampak positif di pasar</w:t>
      </w:r>
    </w:p>
    <w:p w:rsidR="00C127D9" w:rsidRPr="00C127D9" w:rsidRDefault="00C127D9" w:rsidP="00C127D9">
      <w:pPr>
        <w:pStyle w:val="ListParagraph"/>
        <w:numPr>
          <w:ilvl w:val="0"/>
          <w:numId w:val="51"/>
        </w:numPr>
        <w:spacing w:line="360" w:lineRule="auto"/>
        <w:rPr>
          <w:rFonts w:ascii="Arial" w:hAnsi="Arial" w:cs="Arial"/>
        </w:rPr>
      </w:pPr>
      <w:r w:rsidRPr="005D62F1">
        <w:rPr>
          <w:rFonts w:ascii="Arial" w:hAnsi="Arial" w:cs="Arial"/>
        </w:rPr>
        <w:t>Tidak tahu</w:t>
      </w: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Apakah dampak dan gejala yang akan terjadi setelah seseorang mengkonsumsi makanan yang mengandung formalin?</w:t>
      </w:r>
    </w:p>
    <w:p w:rsidR="00C127D9" w:rsidRPr="005D62F1" w:rsidRDefault="00C127D9" w:rsidP="00C127D9">
      <w:pPr>
        <w:pStyle w:val="ListParagraph"/>
        <w:numPr>
          <w:ilvl w:val="0"/>
          <w:numId w:val="52"/>
        </w:numPr>
        <w:spacing w:line="360" w:lineRule="auto"/>
        <w:rPr>
          <w:rFonts w:ascii="Arial" w:hAnsi="Arial" w:cs="Arial"/>
        </w:rPr>
      </w:pPr>
      <w:r w:rsidRPr="005D62F1">
        <w:rPr>
          <w:rFonts w:ascii="Arial" w:hAnsi="Arial" w:cs="Arial"/>
        </w:rPr>
        <w:t>Mual – mual, muntah. Sakit kepala. Diare, kanker</w:t>
      </w:r>
    </w:p>
    <w:p w:rsidR="00C127D9" w:rsidRPr="005D62F1" w:rsidRDefault="00C127D9" w:rsidP="00C127D9">
      <w:pPr>
        <w:pStyle w:val="ListParagraph"/>
        <w:numPr>
          <w:ilvl w:val="0"/>
          <w:numId w:val="52"/>
        </w:numPr>
        <w:spacing w:line="360" w:lineRule="auto"/>
        <w:rPr>
          <w:rFonts w:ascii="Arial" w:hAnsi="Arial" w:cs="Arial"/>
        </w:rPr>
      </w:pPr>
      <w:r w:rsidRPr="005D62F1">
        <w:rPr>
          <w:rFonts w:ascii="Arial" w:hAnsi="Arial" w:cs="Arial"/>
        </w:rPr>
        <w:t>Iritasi kulit, sakit perut, tambah sehat</w:t>
      </w:r>
    </w:p>
    <w:p w:rsidR="00C127D9" w:rsidRPr="005D62F1" w:rsidRDefault="00C127D9" w:rsidP="00C127D9">
      <w:pPr>
        <w:pStyle w:val="ListParagraph"/>
        <w:numPr>
          <w:ilvl w:val="0"/>
          <w:numId w:val="52"/>
        </w:numPr>
        <w:spacing w:line="360" w:lineRule="auto"/>
        <w:rPr>
          <w:rFonts w:ascii="Arial" w:hAnsi="Arial" w:cs="Arial"/>
        </w:rPr>
      </w:pPr>
      <w:r w:rsidRPr="005D62F1">
        <w:rPr>
          <w:rFonts w:ascii="Arial" w:hAnsi="Arial" w:cs="Arial"/>
        </w:rPr>
        <w:t>Tidak tahu</w:t>
      </w:r>
    </w:p>
    <w:p w:rsidR="00C127D9" w:rsidRPr="005D62F1" w:rsidRDefault="00C127D9" w:rsidP="00C127D9">
      <w:pPr>
        <w:pStyle w:val="ListParagraph"/>
        <w:numPr>
          <w:ilvl w:val="0"/>
          <w:numId w:val="44"/>
        </w:numPr>
        <w:spacing w:line="360" w:lineRule="auto"/>
        <w:rPr>
          <w:rFonts w:ascii="Arial" w:hAnsi="Arial" w:cs="Arial"/>
        </w:rPr>
      </w:pPr>
      <w:r w:rsidRPr="005D62F1">
        <w:rPr>
          <w:rFonts w:ascii="Arial" w:hAnsi="Arial" w:cs="Arial"/>
        </w:rPr>
        <w:t>Apakah tanda kerusakan pada tahu?</w:t>
      </w:r>
    </w:p>
    <w:p w:rsidR="00C127D9" w:rsidRPr="005D62F1" w:rsidRDefault="00C127D9" w:rsidP="00C127D9">
      <w:pPr>
        <w:pStyle w:val="ListParagraph"/>
        <w:numPr>
          <w:ilvl w:val="0"/>
          <w:numId w:val="53"/>
        </w:numPr>
        <w:spacing w:line="360" w:lineRule="auto"/>
        <w:rPr>
          <w:rFonts w:ascii="Arial" w:hAnsi="Arial" w:cs="Arial"/>
        </w:rPr>
      </w:pPr>
      <w:r w:rsidRPr="005D62F1">
        <w:rPr>
          <w:rFonts w:ascii="Arial" w:hAnsi="Arial" w:cs="Arial"/>
        </w:rPr>
        <w:t>Rasa asam, bau masam sampai busuk, permukaan tahu berlendir, tekstur lunak</w:t>
      </w:r>
    </w:p>
    <w:p w:rsidR="00C127D9" w:rsidRPr="005D62F1" w:rsidRDefault="00C127D9" w:rsidP="00C127D9">
      <w:pPr>
        <w:pStyle w:val="ListParagraph"/>
        <w:numPr>
          <w:ilvl w:val="0"/>
          <w:numId w:val="53"/>
        </w:numPr>
        <w:spacing w:line="360" w:lineRule="auto"/>
        <w:rPr>
          <w:rFonts w:ascii="Arial" w:hAnsi="Arial" w:cs="Arial"/>
        </w:rPr>
      </w:pPr>
      <w:r w:rsidRPr="005D62F1">
        <w:rPr>
          <w:rFonts w:ascii="Arial" w:hAnsi="Arial" w:cs="Arial"/>
        </w:rPr>
        <w:t>Rasa asin, bau busuk, permukaan bersih tahu menjadi lunak</w:t>
      </w:r>
    </w:p>
    <w:p w:rsidR="00C127D9" w:rsidRPr="005D62F1" w:rsidRDefault="00C127D9" w:rsidP="00C127D9">
      <w:pPr>
        <w:pStyle w:val="ListParagraph"/>
        <w:numPr>
          <w:ilvl w:val="0"/>
          <w:numId w:val="53"/>
        </w:numPr>
        <w:spacing w:line="360" w:lineRule="auto"/>
        <w:rPr>
          <w:rFonts w:ascii="Arial" w:hAnsi="Arial" w:cs="Arial"/>
        </w:rPr>
      </w:pPr>
      <w:r w:rsidRPr="005D62F1">
        <w:rPr>
          <w:rFonts w:ascii="Arial" w:hAnsi="Arial" w:cs="Arial"/>
        </w:rPr>
        <w:t>Tidak tahu</w:t>
      </w:r>
    </w:p>
    <w:p w:rsidR="00C127D9" w:rsidRDefault="00C127D9" w:rsidP="00C127D9">
      <w:pPr>
        <w:pStyle w:val="ListParagraph"/>
        <w:jc w:val="center"/>
        <w:rPr>
          <w:rFonts w:ascii="Arial" w:hAnsi="Arial" w:cs="Arial"/>
          <w:b/>
          <w:sz w:val="28"/>
          <w:szCs w:val="28"/>
        </w:rPr>
      </w:pPr>
    </w:p>
    <w:p w:rsidR="00C127D9" w:rsidRDefault="00C127D9" w:rsidP="00C127D9">
      <w:pPr>
        <w:pStyle w:val="ListParagraph"/>
        <w:jc w:val="center"/>
        <w:rPr>
          <w:rFonts w:ascii="Arial" w:hAnsi="Arial" w:cs="Arial"/>
          <w:b/>
          <w:sz w:val="28"/>
          <w:szCs w:val="28"/>
        </w:rPr>
      </w:pPr>
    </w:p>
    <w:p w:rsidR="00C127D9" w:rsidRDefault="00C127D9" w:rsidP="00C127D9">
      <w:pPr>
        <w:pStyle w:val="ListParagraph"/>
        <w:jc w:val="center"/>
        <w:rPr>
          <w:rFonts w:ascii="Arial" w:hAnsi="Arial" w:cs="Arial"/>
          <w:b/>
          <w:sz w:val="28"/>
          <w:szCs w:val="28"/>
        </w:rPr>
      </w:pPr>
    </w:p>
    <w:p w:rsidR="00C127D9" w:rsidRDefault="00C127D9" w:rsidP="00C127D9">
      <w:pPr>
        <w:pStyle w:val="ListParagraph"/>
        <w:jc w:val="center"/>
        <w:rPr>
          <w:rFonts w:ascii="Arial" w:hAnsi="Arial" w:cs="Arial"/>
          <w:b/>
          <w:sz w:val="28"/>
          <w:szCs w:val="28"/>
        </w:rPr>
      </w:pPr>
    </w:p>
    <w:p w:rsidR="00C127D9" w:rsidRDefault="00C127D9" w:rsidP="00C127D9">
      <w:pPr>
        <w:pStyle w:val="ListParagraph"/>
        <w:jc w:val="center"/>
        <w:rPr>
          <w:rFonts w:ascii="Arial" w:hAnsi="Arial" w:cs="Arial"/>
          <w:b/>
          <w:sz w:val="28"/>
          <w:szCs w:val="28"/>
        </w:rPr>
      </w:pPr>
    </w:p>
    <w:p w:rsidR="00C127D9" w:rsidRDefault="00C127D9" w:rsidP="00C127D9">
      <w:pPr>
        <w:pStyle w:val="ListParagraph"/>
        <w:jc w:val="center"/>
        <w:rPr>
          <w:rFonts w:ascii="Arial" w:hAnsi="Arial" w:cs="Arial"/>
          <w:b/>
          <w:sz w:val="28"/>
          <w:szCs w:val="28"/>
        </w:rPr>
      </w:pPr>
    </w:p>
    <w:p w:rsidR="00C127D9" w:rsidRDefault="00C127D9" w:rsidP="00C127D9">
      <w:pPr>
        <w:pStyle w:val="ListParagraph"/>
        <w:jc w:val="center"/>
        <w:rPr>
          <w:rFonts w:ascii="Arial" w:hAnsi="Arial" w:cs="Arial"/>
          <w:b/>
          <w:sz w:val="28"/>
          <w:szCs w:val="28"/>
        </w:rPr>
      </w:pPr>
    </w:p>
    <w:p w:rsidR="00C127D9" w:rsidRDefault="00C127D9" w:rsidP="00C127D9">
      <w:pPr>
        <w:pStyle w:val="ListParagraph"/>
        <w:jc w:val="center"/>
        <w:rPr>
          <w:rFonts w:ascii="Arial" w:hAnsi="Arial" w:cs="Arial"/>
          <w:b/>
          <w:sz w:val="28"/>
          <w:szCs w:val="28"/>
        </w:rPr>
      </w:pPr>
    </w:p>
    <w:p w:rsidR="00C127D9" w:rsidRDefault="00C127D9" w:rsidP="00C127D9">
      <w:pPr>
        <w:pStyle w:val="ListParagraph"/>
        <w:jc w:val="center"/>
        <w:rPr>
          <w:rFonts w:ascii="Arial" w:hAnsi="Arial" w:cs="Arial"/>
          <w:b/>
          <w:sz w:val="28"/>
          <w:szCs w:val="28"/>
        </w:rPr>
      </w:pPr>
    </w:p>
    <w:p w:rsidR="00C127D9" w:rsidRPr="00C127D9" w:rsidRDefault="00C127D9" w:rsidP="00C127D9">
      <w:pPr>
        <w:pStyle w:val="ListParagraph"/>
        <w:jc w:val="center"/>
        <w:rPr>
          <w:rFonts w:ascii="Arial" w:hAnsi="Arial" w:cs="Arial"/>
          <w:b/>
          <w:sz w:val="28"/>
          <w:szCs w:val="28"/>
        </w:rPr>
      </w:pPr>
      <w:r w:rsidRPr="00C127D9">
        <w:rPr>
          <w:rFonts w:ascii="Arial" w:hAnsi="Arial" w:cs="Arial"/>
          <w:b/>
          <w:sz w:val="28"/>
          <w:szCs w:val="28"/>
        </w:rPr>
        <w:lastRenderedPageBreak/>
        <w:t>DOKUMENTASI</w:t>
      </w:r>
    </w:p>
    <w:p w:rsidR="00C127D9" w:rsidRPr="00C127D9" w:rsidRDefault="00C127D9" w:rsidP="00C127D9">
      <w:pPr>
        <w:pStyle w:val="ListParagraph"/>
        <w:numPr>
          <w:ilvl w:val="0"/>
          <w:numId w:val="53"/>
        </w:numPr>
        <w:rPr>
          <w:rFonts w:ascii="Arial" w:hAnsi="Arial" w:cs="Arial"/>
          <w:b/>
          <w:sz w:val="28"/>
          <w:szCs w:val="28"/>
        </w:rPr>
      </w:pPr>
      <w:r>
        <w:rPr>
          <w:noProof/>
          <w:lang w:val="id-ID" w:eastAsia="id-ID"/>
        </w:rPr>
        <w:drawing>
          <wp:anchor distT="0" distB="0" distL="114300" distR="114300" simplePos="0" relativeHeight="251672576" behindDoc="0" locked="0" layoutInCell="1" allowOverlap="1" wp14:anchorId="1863C7E3" wp14:editId="46F81406">
            <wp:simplePos x="0" y="0"/>
            <wp:positionH relativeFrom="column">
              <wp:posOffset>20320</wp:posOffset>
            </wp:positionH>
            <wp:positionV relativeFrom="paragraph">
              <wp:posOffset>78740</wp:posOffset>
            </wp:positionV>
            <wp:extent cx="2553970" cy="2143760"/>
            <wp:effectExtent l="0" t="0" r="0" b="8890"/>
            <wp:wrapNone/>
            <wp:docPr id="1" name="Picture 1" descr="D:\IMG-201907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90709-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97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3600" behindDoc="0" locked="0" layoutInCell="1" allowOverlap="1" wp14:anchorId="36250BBD" wp14:editId="4640182B">
            <wp:simplePos x="0" y="0"/>
            <wp:positionH relativeFrom="column">
              <wp:posOffset>2963567</wp:posOffset>
            </wp:positionH>
            <wp:positionV relativeFrom="paragraph">
              <wp:posOffset>78895</wp:posOffset>
            </wp:positionV>
            <wp:extent cx="2627586" cy="2143955"/>
            <wp:effectExtent l="0" t="0" r="1905" b="8890"/>
            <wp:wrapNone/>
            <wp:docPr id="7" name="Picture 7" descr="D:\IMG-201907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190709-WA0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586" cy="214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r>
        <w:rPr>
          <w:noProof/>
          <w:lang w:val="id-ID" w:eastAsia="id-ID"/>
        </w:rPr>
        <w:drawing>
          <wp:anchor distT="0" distB="0" distL="114300" distR="114300" simplePos="0" relativeHeight="251675648" behindDoc="0" locked="0" layoutInCell="1" allowOverlap="1" wp14:anchorId="28FE1E6A" wp14:editId="37E19BE7">
            <wp:simplePos x="0" y="0"/>
            <wp:positionH relativeFrom="column">
              <wp:posOffset>3026717</wp:posOffset>
            </wp:positionH>
            <wp:positionV relativeFrom="paragraph">
              <wp:posOffset>140357</wp:posOffset>
            </wp:positionV>
            <wp:extent cx="2679944" cy="2154621"/>
            <wp:effectExtent l="0" t="0" r="6350" b="0"/>
            <wp:wrapNone/>
            <wp:docPr id="11" name="Picture 11" descr="D:\LRM_EXPORT_102546073639153_20190709_1337575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RM_EXPORT_102546073639153_20190709_13375758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700" cy="215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4624" behindDoc="0" locked="0" layoutInCell="1" allowOverlap="1" wp14:anchorId="6526CD20" wp14:editId="1C982728">
            <wp:simplePos x="0" y="0"/>
            <wp:positionH relativeFrom="column">
              <wp:posOffset>20320</wp:posOffset>
            </wp:positionH>
            <wp:positionV relativeFrom="paragraph">
              <wp:posOffset>140335</wp:posOffset>
            </wp:positionV>
            <wp:extent cx="2553970" cy="2154555"/>
            <wp:effectExtent l="0" t="0" r="0" b="0"/>
            <wp:wrapNone/>
            <wp:docPr id="12" name="Picture 12" descr="D:\IMG-2019070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190709-WA00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397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p>
    <w:p w:rsidR="00C127D9" w:rsidRPr="00C127D9" w:rsidRDefault="00C127D9" w:rsidP="00C127D9">
      <w:pPr>
        <w:pStyle w:val="ListParagraph"/>
        <w:numPr>
          <w:ilvl w:val="0"/>
          <w:numId w:val="53"/>
        </w:numPr>
        <w:rPr>
          <w:rFonts w:ascii="Arial" w:hAnsi="Arial" w:cs="Arial"/>
          <w:b/>
          <w:sz w:val="28"/>
          <w:szCs w:val="28"/>
        </w:rPr>
      </w:pPr>
      <w:r>
        <w:rPr>
          <w:noProof/>
          <w:lang w:val="id-ID" w:eastAsia="id-ID"/>
        </w:rPr>
        <w:drawing>
          <wp:anchor distT="0" distB="0" distL="114300" distR="114300" simplePos="0" relativeHeight="251683840" behindDoc="0" locked="0" layoutInCell="1" allowOverlap="1" wp14:anchorId="0050DB7F" wp14:editId="39013808">
            <wp:simplePos x="0" y="0"/>
            <wp:positionH relativeFrom="column">
              <wp:posOffset>3026608</wp:posOffset>
            </wp:positionH>
            <wp:positionV relativeFrom="paragraph">
              <wp:posOffset>95886</wp:posOffset>
            </wp:positionV>
            <wp:extent cx="2743200" cy="2385848"/>
            <wp:effectExtent l="0" t="0" r="0" b="0"/>
            <wp:wrapNone/>
            <wp:docPr id="14" name="Picture 14" descr="D:\IMG-2019071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MG-20190717-WA0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3858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82816" behindDoc="0" locked="0" layoutInCell="1" allowOverlap="1" wp14:anchorId="7ECF5AC7" wp14:editId="73DA84A4">
            <wp:simplePos x="0" y="0"/>
            <wp:positionH relativeFrom="column">
              <wp:posOffset>20758</wp:posOffset>
            </wp:positionH>
            <wp:positionV relativeFrom="paragraph">
              <wp:posOffset>96389</wp:posOffset>
            </wp:positionV>
            <wp:extent cx="2554014" cy="2385848"/>
            <wp:effectExtent l="0" t="0" r="0" b="0"/>
            <wp:wrapNone/>
            <wp:docPr id="13" name="Picture 13" descr="D:\IMG-201907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G-20190717-WA0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1328"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7D9" w:rsidRPr="00C127D9" w:rsidRDefault="00C127D9" w:rsidP="00C127D9">
      <w:pPr>
        <w:pStyle w:val="ListParagraph"/>
        <w:numPr>
          <w:ilvl w:val="0"/>
          <w:numId w:val="53"/>
        </w:numPr>
        <w:rPr>
          <w:rFonts w:ascii="Arial" w:hAnsi="Arial" w:cs="Arial"/>
          <w:b/>
          <w:sz w:val="28"/>
          <w:szCs w:val="28"/>
        </w:rPr>
      </w:pPr>
      <w:r w:rsidRPr="00C127D9">
        <w:rPr>
          <w:rFonts w:ascii="Arial" w:hAnsi="Arial" w:cs="Arial"/>
          <w:b/>
          <w:sz w:val="28"/>
          <w:szCs w:val="28"/>
        </w:rPr>
        <w:br w:type="page"/>
      </w:r>
    </w:p>
    <w:p w:rsidR="00C127D9" w:rsidRPr="00C127D9" w:rsidRDefault="00C127D9" w:rsidP="00C127D9">
      <w:pPr>
        <w:pStyle w:val="ListParagraph"/>
        <w:numPr>
          <w:ilvl w:val="0"/>
          <w:numId w:val="53"/>
        </w:numPr>
        <w:rPr>
          <w:rFonts w:ascii="Arial" w:hAnsi="Arial" w:cs="Arial"/>
          <w:b/>
          <w:sz w:val="28"/>
          <w:szCs w:val="28"/>
        </w:rPr>
      </w:pPr>
      <w:r>
        <w:rPr>
          <w:noProof/>
          <w:lang w:val="id-ID" w:eastAsia="id-ID"/>
        </w:rPr>
        <w:lastRenderedPageBreak/>
        <w:drawing>
          <wp:anchor distT="0" distB="0" distL="114300" distR="114300" simplePos="0" relativeHeight="251681792" behindDoc="0" locked="0" layoutInCell="1" allowOverlap="1" wp14:anchorId="0B20792B" wp14:editId="77D51479">
            <wp:simplePos x="0" y="0"/>
            <wp:positionH relativeFrom="column">
              <wp:posOffset>3068758</wp:posOffset>
            </wp:positionH>
            <wp:positionV relativeFrom="paragraph">
              <wp:posOffset>4866027</wp:posOffset>
            </wp:positionV>
            <wp:extent cx="2569980" cy="2795752"/>
            <wp:effectExtent l="0" t="0" r="1905" b="5080"/>
            <wp:wrapNone/>
            <wp:docPr id="16" name="Picture 16" descr="D:\IMG-201907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G-20190717-WA0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058" cy="28078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80768" behindDoc="0" locked="0" layoutInCell="1" allowOverlap="1" wp14:anchorId="447F6C74" wp14:editId="677079C7">
            <wp:simplePos x="0" y="0"/>
            <wp:positionH relativeFrom="column">
              <wp:posOffset>52289</wp:posOffset>
            </wp:positionH>
            <wp:positionV relativeFrom="paragraph">
              <wp:posOffset>4866027</wp:posOffset>
            </wp:positionV>
            <wp:extent cx="2575034" cy="2795752"/>
            <wp:effectExtent l="0" t="0" r="0" b="5080"/>
            <wp:wrapNone/>
            <wp:docPr id="17" name="Picture 17" descr="D:\IMG-20190717-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G-20190717-WA00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5034" cy="27957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9744" behindDoc="0" locked="0" layoutInCell="1" allowOverlap="1" wp14:anchorId="60FCA6C0" wp14:editId="5795FD53">
            <wp:simplePos x="0" y="0"/>
            <wp:positionH relativeFrom="column">
              <wp:posOffset>3068758</wp:posOffset>
            </wp:positionH>
            <wp:positionV relativeFrom="paragraph">
              <wp:posOffset>2143848</wp:posOffset>
            </wp:positionV>
            <wp:extent cx="2575034" cy="2354317"/>
            <wp:effectExtent l="0" t="0" r="0" b="8255"/>
            <wp:wrapNone/>
            <wp:docPr id="19" name="Picture 19" descr="D:\IMG-20190717-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G-20190717-WA00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034" cy="23543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8720" behindDoc="0" locked="0" layoutInCell="1" allowOverlap="1" wp14:anchorId="3024305F" wp14:editId="77607078">
            <wp:simplePos x="0" y="0"/>
            <wp:positionH relativeFrom="column">
              <wp:posOffset>52289</wp:posOffset>
            </wp:positionH>
            <wp:positionV relativeFrom="paragraph">
              <wp:posOffset>2143848</wp:posOffset>
            </wp:positionV>
            <wp:extent cx="2575034" cy="2354317"/>
            <wp:effectExtent l="0" t="0" r="0" b="8255"/>
            <wp:wrapNone/>
            <wp:docPr id="20" name="Picture 20" descr="D:\IMG-201907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G-20190717-WA00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5034" cy="23543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7696" behindDoc="0" locked="0" layoutInCell="1" allowOverlap="1" wp14:anchorId="49C7A221" wp14:editId="0AA3B39E">
            <wp:simplePos x="0" y="0"/>
            <wp:positionH relativeFrom="column">
              <wp:posOffset>3068758</wp:posOffset>
            </wp:positionH>
            <wp:positionV relativeFrom="paragraph">
              <wp:posOffset>-641394</wp:posOffset>
            </wp:positionV>
            <wp:extent cx="2575034" cy="2480442"/>
            <wp:effectExtent l="0" t="0" r="0" b="0"/>
            <wp:wrapNone/>
            <wp:docPr id="21" name="Picture 21" descr="D:\IMG-2019071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20190717-WA00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5035" cy="24804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6672" behindDoc="0" locked="0" layoutInCell="1" allowOverlap="1" wp14:anchorId="452E6FE4" wp14:editId="21876036">
            <wp:simplePos x="0" y="0"/>
            <wp:positionH relativeFrom="column">
              <wp:posOffset>52290</wp:posOffset>
            </wp:positionH>
            <wp:positionV relativeFrom="paragraph">
              <wp:posOffset>-641394</wp:posOffset>
            </wp:positionV>
            <wp:extent cx="2575034" cy="2480442"/>
            <wp:effectExtent l="0" t="0" r="0" b="0"/>
            <wp:wrapNone/>
            <wp:docPr id="22" name="Picture 22" descr="D:\IMG-20190717-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20190717-WA00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5034" cy="2480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pStyle w:val="ListParagraph"/>
        <w:rPr>
          <w:rFonts w:ascii="Arial" w:hAnsi="Arial" w:cs="Arial"/>
          <w:sz w:val="28"/>
          <w:szCs w:val="28"/>
        </w:rPr>
      </w:pP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pStyle w:val="ListParagraph"/>
        <w:numPr>
          <w:ilvl w:val="0"/>
          <w:numId w:val="53"/>
        </w:numPr>
        <w:rPr>
          <w:rFonts w:ascii="Arial" w:hAnsi="Arial" w:cs="Arial"/>
          <w:sz w:val="28"/>
          <w:szCs w:val="28"/>
        </w:rPr>
      </w:pPr>
    </w:p>
    <w:p w:rsidR="00C127D9" w:rsidRPr="00C127D9" w:rsidRDefault="00C127D9" w:rsidP="00C127D9">
      <w:pPr>
        <w:ind w:left="720"/>
        <w:rPr>
          <w:rFonts w:ascii="Arial" w:hAnsi="Arial" w:cs="Arial"/>
          <w:sz w:val="28"/>
          <w:szCs w:val="28"/>
        </w:rPr>
      </w:pPr>
    </w:p>
    <w:p w:rsidR="00C127D9" w:rsidRPr="00C127D9" w:rsidRDefault="00C127D9" w:rsidP="00C127D9">
      <w:pPr>
        <w:pStyle w:val="ListParagraph"/>
        <w:ind w:left="1080"/>
        <w:rPr>
          <w:rFonts w:ascii="Arial" w:hAnsi="Arial" w:cs="Arial"/>
          <w:sz w:val="28"/>
          <w:szCs w:val="28"/>
        </w:rPr>
      </w:pPr>
    </w:p>
    <w:p w:rsidR="00C127D9" w:rsidRPr="00C127D9" w:rsidRDefault="00C127D9" w:rsidP="00C127D9">
      <w:pPr>
        <w:pStyle w:val="ListParagraph"/>
        <w:ind w:left="1080"/>
        <w:rPr>
          <w:rFonts w:ascii="Arial" w:hAnsi="Arial" w:cs="Arial"/>
          <w:sz w:val="28"/>
          <w:szCs w:val="28"/>
        </w:rPr>
      </w:pPr>
    </w:p>
    <w:p w:rsidR="00C127D9" w:rsidRPr="00C127D9" w:rsidRDefault="00C127D9" w:rsidP="00C127D9">
      <w:pPr>
        <w:pStyle w:val="ListParagraph"/>
        <w:rPr>
          <w:rFonts w:ascii="Arial" w:hAnsi="Arial" w:cs="Arial"/>
          <w:sz w:val="28"/>
          <w:szCs w:val="28"/>
        </w:rPr>
      </w:pPr>
    </w:p>
    <w:p w:rsidR="00C127D9" w:rsidRPr="00C127D9" w:rsidRDefault="00C127D9" w:rsidP="00C127D9">
      <w:pPr>
        <w:pStyle w:val="ListParagraph"/>
        <w:rPr>
          <w:rFonts w:ascii="Arial" w:hAnsi="Arial" w:cs="Arial"/>
          <w:sz w:val="28"/>
          <w:szCs w:val="28"/>
        </w:rPr>
      </w:pPr>
    </w:p>
    <w:p w:rsidR="00C127D9" w:rsidRPr="00C127D9" w:rsidRDefault="00C127D9" w:rsidP="00C127D9">
      <w:pPr>
        <w:pStyle w:val="ListParagraph"/>
        <w:rPr>
          <w:rFonts w:ascii="Arial" w:hAnsi="Arial" w:cs="Arial"/>
          <w:sz w:val="28"/>
          <w:szCs w:val="28"/>
        </w:rPr>
      </w:pPr>
    </w:p>
    <w:p w:rsidR="00C127D9" w:rsidRPr="00C127D9" w:rsidRDefault="00C127D9" w:rsidP="00C127D9">
      <w:pPr>
        <w:pStyle w:val="ListParagraph"/>
        <w:rPr>
          <w:rFonts w:ascii="Arial" w:hAnsi="Arial" w:cs="Arial"/>
          <w:sz w:val="28"/>
          <w:szCs w:val="28"/>
        </w:rPr>
      </w:pPr>
    </w:p>
    <w:p w:rsidR="00C127D9" w:rsidRPr="00C127D9" w:rsidRDefault="00C127D9" w:rsidP="00C127D9">
      <w:pPr>
        <w:pStyle w:val="ListParagraph"/>
        <w:rPr>
          <w:rFonts w:ascii="Arial" w:hAnsi="Arial" w:cs="Arial"/>
          <w:sz w:val="28"/>
          <w:szCs w:val="28"/>
        </w:rPr>
      </w:pPr>
    </w:p>
    <w:p w:rsidR="00C127D9" w:rsidRPr="00C127D9" w:rsidRDefault="00C127D9" w:rsidP="00C127D9">
      <w:pPr>
        <w:pStyle w:val="ListParagraph"/>
        <w:rPr>
          <w:rFonts w:ascii="Arial" w:hAnsi="Arial" w:cs="Arial"/>
          <w:sz w:val="28"/>
          <w:szCs w:val="28"/>
        </w:rPr>
      </w:pPr>
      <w:r>
        <w:rPr>
          <w:noProof/>
          <w:lang w:val="id-ID" w:eastAsia="id-ID"/>
        </w:rPr>
        <w:lastRenderedPageBreak/>
        <w:drawing>
          <wp:inline distT="0" distB="0" distL="0" distR="0" wp14:anchorId="5B748ED6" wp14:editId="21989464">
            <wp:extent cx="4216400" cy="5621866"/>
            <wp:effectExtent l="0" t="0" r="0" b="0"/>
            <wp:docPr id="23" name="Picture 23" descr="D:\IMG-2019071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90717-WA004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8610" cy="5624812"/>
                    </a:xfrm>
                    <a:prstGeom prst="rect">
                      <a:avLst/>
                    </a:prstGeom>
                    <a:noFill/>
                    <a:ln>
                      <a:noFill/>
                    </a:ln>
                  </pic:spPr>
                </pic:pic>
              </a:graphicData>
            </a:graphic>
          </wp:inline>
        </w:drawing>
      </w:r>
    </w:p>
    <w:p w:rsidR="00C127D9" w:rsidRPr="00C127D9" w:rsidRDefault="00C127D9" w:rsidP="00C127D9">
      <w:pPr>
        <w:pStyle w:val="ListParagraph"/>
        <w:rPr>
          <w:rFonts w:ascii="Arial" w:hAnsi="Arial" w:cs="Arial"/>
          <w:sz w:val="28"/>
          <w:szCs w:val="28"/>
        </w:rPr>
      </w:pPr>
    </w:p>
    <w:p w:rsidR="00C127D9" w:rsidRPr="00C127D9" w:rsidRDefault="00C127D9" w:rsidP="00C127D9">
      <w:pPr>
        <w:spacing w:line="360" w:lineRule="auto"/>
        <w:ind w:left="360"/>
        <w:rPr>
          <w:rFonts w:ascii="Arial" w:hAnsi="Arial" w:cs="Arial"/>
        </w:rPr>
      </w:pPr>
    </w:p>
    <w:p w:rsidR="004B215F" w:rsidRDefault="004B215F">
      <w:r>
        <w:br w:type="page"/>
      </w:r>
    </w:p>
    <w:p w:rsidR="004B215F" w:rsidRDefault="004B215F">
      <w:pPr>
        <w:sectPr w:rsidR="004B215F" w:rsidSect="0068573B">
          <w:footerReference w:type="default" r:id="rId23"/>
          <w:pgSz w:w="11907" w:h="16839" w:code="9"/>
          <w:pgMar w:top="2268" w:right="1701" w:bottom="1701" w:left="2268" w:header="720" w:footer="720" w:gutter="0"/>
          <w:pgNumType w:fmt="lowerRoman" w:start="4"/>
          <w:cols w:space="720"/>
          <w:docGrid w:linePitch="360"/>
        </w:sectPr>
      </w:pPr>
    </w:p>
    <w:p w:rsidR="004B215F" w:rsidRDefault="004B215F" w:rsidP="004B215F">
      <w:pPr>
        <w:tabs>
          <w:tab w:val="left" w:pos="12780"/>
        </w:tabs>
        <w:jc w:val="center"/>
        <w:rPr>
          <w:rFonts w:ascii="Arial" w:hAnsi="Arial" w:cs="Arial"/>
          <w:b/>
          <w:sz w:val="28"/>
          <w:szCs w:val="28"/>
        </w:rPr>
      </w:pPr>
      <w:r>
        <w:rPr>
          <w:rFonts w:ascii="Arial" w:hAnsi="Arial" w:cs="Arial"/>
          <w:b/>
          <w:sz w:val="28"/>
          <w:szCs w:val="28"/>
        </w:rPr>
        <w:lastRenderedPageBreak/>
        <w:t>MASTER TABEL</w:t>
      </w:r>
    </w:p>
    <w:tbl>
      <w:tblPr>
        <w:tblW w:w="15210" w:type="dxa"/>
        <w:tblInd w:w="-972" w:type="dxa"/>
        <w:tblLayout w:type="fixed"/>
        <w:tblLook w:val="04A0" w:firstRow="1" w:lastRow="0" w:firstColumn="1" w:lastColumn="0" w:noHBand="0" w:noVBand="1"/>
      </w:tblPr>
      <w:tblGrid>
        <w:gridCol w:w="563"/>
        <w:gridCol w:w="1687"/>
        <w:gridCol w:w="1440"/>
        <w:gridCol w:w="1350"/>
        <w:gridCol w:w="1530"/>
        <w:gridCol w:w="450"/>
        <w:gridCol w:w="450"/>
        <w:gridCol w:w="450"/>
        <w:gridCol w:w="450"/>
        <w:gridCol w:w="450"/>
        <w:gridCol w:w="450"/>
        <w:gridCol w:w="450"/>
        <w:gridCol w:w="450"/>
        <w:gridCol w:w="450"/>
        <w:gridCol w:w="450"/>
        <w:gridCol w:w="990"/>
        <w:gridCol w:w="1530"/>
        <w:gridCol w:w="1620"/>
      </w:tblGrid>
      <w:tr w:rsidR="004B215F" w:rsidTr="004B215F">
        <w:trPr>
          <w:trHeight w:val="305"/>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ind w:left="-69" w:firstLine="69"/>
              <w:jc w:val="center"/>
              <w:rPr>
                <w:rFonts w:ascii="Arial" w:eastAsia="Times New Roman" w:hAnsi="Arial" w:cs="Arial"/>
                <w:color w:val="000000"/>
                <w:lang w:val="en-US" w:eastAsia="en-US"/>
              </w:rPr>
            </w:pPr>
            <w:r>
              <w:rPr>
                <w:rFonts w:ascii="Arial" w:eastAsia="Times New Roman" w:hAnsi="Arial" w:cs="Arial"/>
                <w:color w:val="000000"/>
              </w:rPr>
              <w:t>No</w:t>
            </w:r>
          </w:p>
        </w:tc>
        <w:tc>
          <w:tcPr>
            <w:tcW w:w="1687" w:type="dxa"/>
            <w:vMerge w:val="restart"/>
            <w:tcBorders>
              <w:top w:val="single" w:sz="4" w:space="0" w:color="auto"/>
              <w:left w:val="single" w:sz="4" w:space="0" w:color="auto"/>
              <w:bottom w:val="single" w:sz="4" w:space="0" w:color="auto"/>
              <w:right w:val="single" w:sz="4" w:space="0" w:color="auto"/>
            </w:tcBorders>
            <w:noWrap/>
            <w:vAlign w:val="center"/>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Nama</w:t>
            </w:r>
          </w:p>
        </w:tc>
        <w:tc>
          <w:tcPr>
            <w:tcW w:w="1440" w:type="dxa"/>
            <w:vMerge w:val="restart"/>
            <w:tcBorders>
              <w:top w:val="single" w:sz="4" w:space="0" w:color="auto"/>
              <w:left w:val="single" w:sz="4" w:space="0" w:color="auto"/>
              <w:bottom w:val="single" w:sz="4" w:space="0" w:color="000000"/>
              <w:right w:val="single" w:sz="4" w:space="0" w:color="auto"/>
            </w:tcBorders>
            <w:vAlign w:val="center"/>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Jenis Kelamin</w:t>
            </w:r>
          </w:p>
        </w:tc>
        <w:tc>
          <w:tcPr>
            <w:tcW w:w="1350" w:type="dxa"/>
            <w:vMerge w:val="restart"/>
            <w:tcBorders>
              <w:top w:val="single" w:sz="4" w:space="0" w:color="auto"/>
              <w:left w:val="single" w:sz="4" w:space="0" w:color="auto"/>
              <w:bottom w:val="single" w:sz="4" w:space="0" w:color="auto"/>
              <w:right w:val="single" w:sz="4" w:space="0" w:color="auto"/>
            </w:tcBorders>
            <w:noWrap/>
            <w:vAlign w:val="center"/>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Pendidikan</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Lama Berjualan</w:t>
            </w:r>
          </w:p>
        </w:tc>
        <w:tc>
          <w:tcPr>
            <w:tcW w:w="4500" w:type="dxa"/>
            <w:gridSpan w:val="10"/>
            <w:tcBorders>
              <w:top w:val="single" w:sz="4" w:space="0" w:color="auto"/>
              <w:left w:val="nil"/>
              <w:bottom w:val="single" w:sz="4" w:space="0" w:color="auto"/>
              <w:right w:val="single" w:sz="4" w:space="0" w:color="auto"/>
            </w:tcBorders>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Pertanyaan</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Jumlah Benar</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Tigkat pengetahuan</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Positif/negatif Formalin</w:t>
            </w:r>
          </w:p>
        </w:tc>
      </w:tr>
      <w:tr w:rsidR="004B215F" w:rsidTr="004B215F">
        <w:trPr>
          <w:trHeight w:val="305"/>
        </w:trPr>
        <w:tc>
          <w:tcPr>
            <w:tcW w:w="563" w:type="dxa"/>
            <w:vMerge/>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rPr>
                <w:rFonts w:ascii="Arial" w:eastAsia="Times New Roman" w:hAnsi="Arial" w:cs="Arial"/>
                <w:color w:val="000000"/>
                <w:lang w:val="en-US" w:eastAsia="en-US"/>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rPr>
                <w:rFonts w:ascii="Arial" w:eastAsia="Times New Roman" w:hAnsi="Arial" w:cs="Arial"/>
                <w:color w:val="000000"/>
                <w:lang w:val="en-US" w:eastAsia="en-US"/>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4B215F" w:rsidRDefault="004B215F">
            <w:pPr>
              <w:spacing w:after="0" w:line="240" w:lineRule="auto"/>
              <w:rPr>
                <w:rFonts w:ascii="Arial" w:eastAsia="Times New Roman" w:hAnsi="Arial" w:cs="Arial"/>
                <w:color w:val="000000"/>
                <w:lang w:val="en-US" w:eastAsia="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rPr>
                <w:rFonts w:ascii="Arial" w:eastAsia="Times New Roman" w:hAnsi="Arial" w:cs="Arial"/>
                <w:color w:val="000000"/>
                <w:lang w:val="en-US" w:eastAsia="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rPr>
                <w:rFonts w:ascii="Arial" w:eastAsia="Times New Roman" w:hAnsi="Arial" w:cs="Arial"/>
                <w:color w:val="000000"/>
                <w:lang w:val="en-US" w:eastAsia="en-US"/>
              </w:rPr>
            </w:pP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3</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4</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6</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7</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8</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9</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rPr>
                <w:rFonts w:ascii="Arial" w:eastAsia="Times New Roman" w:hAnsi="Arial" w:cs="Arial"/>
                <w:color w:val="000000"/>
                <w:lang w:val="en-US" w:eastAsia="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rPr>
                <w:rFonts w:ascii="Arial" w:eastAsia="Times New Roman" w:hAnsi="Arial" w:cs="Arial"/>
                <w:color w:val="000000"/>
                <w:lang w:val="en-US" w:eastAsia="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B215F" w:rsidRDefault="004B215F">
            <w:pPr>
              <w:spacing w:after="0" w:line="240" w:lineRule="auto"/>
              <w:rPr>
                <w:rFonts w:ascii="Arial" w:eastAsia="Times New Roman" w:hAnsi="Arial" w:cs="Arial"/>
                <w:color w:val="000000"/>
                <w:lang w:val="en-US" w:eastAsia="en-US"/>
              </w:rPr>
            </w:pP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laki-laki</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S2</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9</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Tinggi</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2</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2</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laki-laki</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S1</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20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7</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Sedang</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3</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3</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laki-laki</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SMA</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15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9</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Tinggi</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4</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4</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SMK</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21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Sedang</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5</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5</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S1</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15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Sedang</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6</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6</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D1</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7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Sedang</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7</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7</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SMA</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6</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Sedang</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8</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8</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SD</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4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3</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Rendah</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9</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9</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SMA</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15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Sedang</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10</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10</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laki-laki</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SMP</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10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Sedang</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11</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11</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SMA</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25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Rendah</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12</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12</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laki-laki</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S1</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8</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Tinggi</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13</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13</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SMP</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6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4</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Rendah</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14</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14</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S1</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4</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Rendah</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15</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15</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laki-laki</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SMA</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15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Sedang</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16</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16</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D3</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15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Sedang</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17</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17</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S1</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8</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Tinggi</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18</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18</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laki-laki</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SMA</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20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3</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Rendah</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19</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19</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SMP</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4</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Rendah</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r w:rsidR="004B215F" w:rsidTr="004B215F">
        <w:trPr>
          <w:trHeight w:val="305"/>
        </w:trPr>
        <w:tc>
          <w:tcPr>
            <w:tcW w:w="563" w:type="dxa"/>
            <w:tcBorders>
              <w:top w:val="nil"/>
              <w:left w:val="single" w:sz="4" w:space="0" w:color="auto"/>
              <w:bottom w:val="single" w:sz="4" w:space="0" w:color="auto"/>
              <w:right w:val="single" w:sz="4" w:space="0" w:color="auto"/>
            </w:tcBorders>
            <w:noWrap/>
            <w:vAlign w:val="bottom"/>
            <w:hideMark/>
          </w:tcPr>
          <w:p w:rsidR="004B215F" w:rsidRDefault="004B215F">
            <w:pPr>
              <w:spacing w:after="0" w:line="240" w:lineRule="auto"/>
              <w:jc w:val="center"/>
              <w:rPr>
                <w:rFonts w:ascii="Arial" w:eastAsia="Times New Roman" w:hAnsi="Arial" w:cs="Arial"/>
                <w:color w:val="000000"/>
                <w:lang w:val="en-US" w:eastAsia="en-US"/>
              </w:rPr>
            </w:pPr>
            <w:r>
              <w:rPr>
                <w:rFonts w:ascii="Arial" w:eastAsia="Times New Roman" w:hAnsi="Arial" w:cs="Arial"/>
                <w:color w:val="000000"/>
              </w:rPr>
              <w:t>20</w:t>
            </w:r>
          </w:p>
        </w:tc>
        <w:tc>
          <w:tcPr>
            <w:tcW w:w="1687"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Responden 20</w:t>
            </w:r>
          </w:p>
        </w:tc>
        <w:tc>
          <w:tcPr>
            <w:tcW w:w="144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Perempuan</w:t>
            </w:r>
          </w:p>
        </w:tc>
        <w:tc>
          <w:tcPr>
            <w:tcW w:w="13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SD</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5 Tahun</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0</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1</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45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2</w:t>
            </w:r>
          </w:p>
        </w:tc>
        <w:tc>
          <w:tcPr>
            <w:tcW w:w="99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8</w:t>
            </w:r>
          </w:p>
        </w:tc>
        <w:tc>
          <w:tcPr>
            <w:tcW w:w="153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Tinggi</w:t>
            </w:r>
          </w:p>
        </w:tc>
        <w:tc>
          <w:tcPr>
            <w:tcW w:w="1620" w:type="dxa"/>
            <w:tcBorders>
              <w:top w:val="nil"/>
              <w:left w:val="nil"/>
              <w:bottom w:val="single" w:sz="4" w:space="0" w:color="auto"/>
              <w:right w:val="single" w:sz="4" w:space="0" w:color="auto"/>
            </w:tcBorders>
            <w:noWrap/>
            <w:vAlign w:val="bottom"/>
            <w:hideMark/>
          </w:tcPr>
          <w:p w:rsidR="004B215F" w:rsidRDefault="004B215F">
            <w:pPr>
              <w:spacing w:after="0" w:line="240" w:lineRule="auto"/>
              <w:rPr>
                <w:rFonts w:ascii="Arial" w:eastAsia="Times New Roman" w:hAnsi="Arial" w:cs="Arial"/>
                <w:color w:val="000000"/>
                <w:lang w:val="en-US" w:eastAsia="en-US"/>
              </w:rPr>
            </w:pPr>
            <w:r>
              <w:rPr>
                <w:rFonts w:ascii="Arial" w:eastAsia="Times New Roman" w:hAnsi="Arial" w:cs="Arial"/>
                <w:color w:val="000000"/>
              </w:rPr>
              <w:t> </w:t>
            </w:r>
          </w:p>
        </w:tc>
      </w:tr>
    </w:tbl>
    <w:p w:rsidR="004B215F" w:rsidRDefault="004B215F" w:rsidP="004B215F">
      <w:pPr>
        <w:rPr>
          <w:rFonts w:ascii="Arial" w:hAnsi="Arial" w:cs="Arial"/>
          <w:lang w:val="en-US" w:eastAsia="en-US"/>
        </w:rPr>
      </w:pPr>
    </w:p>
    <w:p w:rsidR="004B215F" w:rsidRDefault="004B215F" w:rsidP="004B215F">
      <w:pPr>
        <w:spacing w:after="0"/>
        <w:rPr>
          <w:rFonts w:ascii="Arial" w:hAnsi="Arial" w:cs="Arial"/>
        </w:rPr>
      </w:pPr>
      <w:r>
        <w:rPr>
          <w:rFonts w:ascii="Arial" w:hAnsi="Arial" w:cs="Arial"/>
        </w:rPr>
        <w:t>Keterangan:</w:t>
      </w:r>
    </w:p>
    <w:p w:rsidR="004B215F" w:rsidRDefault="004B215F" w:rsidP="004B215F">
      <w:pPr>
        <w:spacing w:after="0"/>
        <w:rPr>
          <w:rFonts w:ascii="Arial" w:hAnsi="Arial" w:cs="Arial"/>
        </w:rPr>
      </w:pPr>
      <w:r>
        <w:rPr>
          <w:rFonts w:ascii="Arial" w:hAnsi="Arial" w:cs="Arial"/>
        </w:rPr>
        <w:t>2 = Benar</w:t>
      </w:r>
    </w:p>
    <w:p w:rsidR="004B215F" w:rsidRDefault="004B215F" w:rsidP="004B215F">
      <w:pPr>
        <w:spacing w:after="0"/>
        <w:rPr>
          <w:rFonts w:ascii="Arial" w:hAnsi="Arial" w:cs="Arial"/>
        </w:rPr>
      </w:pPr>
      <w:r>
        <w:rPr>
          <w:rFonts w:ascii="Arial" w:hAnsi="Arial" w:cs="Arial"/>
        </w:rPr>
        <w:t>1 = Salah</w:t>
      </w:r>
    </w:p>
    <w:p w:rsidR="004B215F" w:rsidRDefault="004B215F" w:rsidP="004B215F">
      <w:pPr>
        <w:spacing w:after="0"/>
        <w:rPr>
          <w:rFonts w:ascii="Arial" w:hAnsi="Arial" w:cs="Arial"/>
        </w:rPr>
      </w:pPr>
      <w:r>
        <w:rPr>
          <w:rFonts w:ascii="Arial" w:hAnsi="Arial" w:cs="Arial"/>
        </w:rPr>
        <w:t>0 = Tidak Tahu</w:t>
      </w:r>
    </w:p>
    <w:p w:rsidR="0068573B" w:rsidRDefault="0068573B"/>
    <w:sectPr w:rsidR="0068573B" w:rsidSect="004B215F">
      <w:pgSz w:w="16839" w:h="11907" w:orient="landscape" w:code="9"/>
      <w:pgMar w:top="2268" w:right="2268" w:bottom="1701" w:left="1701" w:header="720" w:footer="720" w:gutter="0"/>
      <w:pgNumType w:fmt="lowerRoman"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AE9" w:rsidRDefault="00BB555A">
      <w:pPr>
        <w:spacing w:after="0" w:line="240" w:lineRule="auto"/>
      </w:pPr>
      <w:r>
        <w:separator/>
      </w:r>
    </w:p>
  </w:endnote>
  <w:endnote w:type="continuationSeparator" w:id="0">
    <w:p w:rsidR="00981AE9" w:rsidRDefault="00BB5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73B" w:rsidRDefault="0068573B" w:rsidP="0068573B">
    <w:pPr>
      <w:pStyle w:val="Footer"/>
    </w:pPr>
  </w:p>
  <w:p w:rsidR="0068573B" w:rsidRDefault="006857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AE9" w:rsidRDefault="00BB555A">
      <w:pPr>
        <w:spacing w:after="0" w:line="240" w:lineRule="auto"/>
      </w:pPr>
      <w:r>
        <w:separator/>
      </w:r>
    </w:p>
  </w:footnote>
  <w:footnote w:type="continuationSeparator" w:id="0">
    <w:p w:rsidR="00981AE9" w:rsidRDefault="00BB55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601"/>
    <w:multiLevelType w:val="hybridMultilevel"/>
    <w:tmpl w:val="E1FAA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65B56"/>
    <w:multiLevelType w:val="hybridMultilevel"/>
    <w:tmpl w:val="9A9CC2C2"/>
    <w:lvl w:ilvl="0" w:tplc="C8447A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F01AC"/>
    <w:multiLevelType w:val="hybridMultilevel"/>
    <w:tmpl w:val="B234FDFE"/>
    <w:lvl w:ilvl="0" w:tplc="AB349AF6">
      <w:start w:val="1"/>
      <w:numFmt w:val="decimal"/>
      <w:lvlText w:val="%1."/>
      <w:lvlJc w:val="left"/>
      <w:pPr>
        <w:ind w:left="1800" w:hanging="360"/>
      </w:pPr>
      <w:rPr>
        <w:rFonts w:ascii="Arial" w:eastAsiaTheme="minorHAnsi" w:hAnsi="Arial" w:cs="Arial"/>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05971A86"/>
    <w:multiLevelType w:val="hybridMultilevel"/>
    <w:tmpl w:val="E7A8D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7266004"/>
    <w:multiLevelType w:val="hybridMultilevel"/>
    <w:tmpl w:val="74B01B4E"/>
    <w:lvl w:ilvl="0" w:tplc="A7363A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0E720D"/>
    <w:multiLevelType w:val="hybridMultilevel"/>
    <w:tmpl w:val="7B642A2C"/>
    <w:lvl w:ilvl="0" w:tplc="78DE68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4A6A7B"/>
    <w:multiLevelType w:val="hybridMultilevel"/>
    <w:tmpl w:val="A60CB5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294928"/>
    <w:multiLevelType w:val="hybridMultilevel"/>
    <w:tmpl w:val="642EA698"/>
    <w:lvl w:ilvl="0" w:tplc="96C0B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435977"/>
    <w:multiLevelType w:val="hybridMultilevel"/>
    <w:tmpl w:val="54AC9B64"/>
    <w:lvl w:ilvl="0" w:tplc="B0FAD70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13C531A5"/>
    <w:multiLevelType w:val="hybridMultilevel"/>
    <w:tmpl w:val="06B0D5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6428C6"/>
    <w:multiLevelType w:val="hybridMultilevel"/>
    <w:tmpl w:val="D95EA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76DFD"/>
    <w:multiLevelType w:val="hybridMultilevel"/>
    <w:tmpl w:val="8DA42E6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B770B6C2">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F6B24"/>
    <w:multiLevelType w:val="hybridMultilevel"/>
    <w:tmpl w:val="1C0A1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F5205D"/>
    <w:multiLevelType w:val="hybridMultilevel"/>
    <w:tmpl w:val="E662E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9A74D3"/>
    <w:multiLevelType w:val="hybridMultilevel"/>
    <w:tmpl w:val="1E3A1B24"/>
    <w:lvl w:ilvl="0" w:tplc="3A1CCB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2374457"/>
    <w:multiLevelType w:val="hybridMultilevel"/>
    <w:tmpl w:val="E68639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497807"/>
    <w:multiLevelType w:val="hybridMultilevel"/>
    <w:tmpl w:val="370E9288"/>
    <w:lvl w:ilvl="0" w:tplc="71BA6D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8D31A9"/>
    <w:multiLevelType w:val="hybridMultilevel"/>
    <w:tmpl w:val="A22CEFE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249F2AB7"/>
    <w:multiLevelType w:val="hybridMultilevel"/>
    <w:tmpl w:val="913E9C3C"/>
    <w:lvl w:ilvl="0" w:tplc="0D56F4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83002DA"/>
    <w:multiLevelType w:val="hybridMultilevel"/>
    <w:tmpl w:val="11649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245EEE"/>
    <w:multiLevelType w:val="hybridMultilevel"/>
    <w:tmpl w:val="17CA1AF2"/>
    <w:lvl w:ilvl="0" w:tplc="8DCC674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583370"/>
    <w:multiLevelType w:val="hybridMultilevel"/>
    <w:tmpl w:val="0776BBE6"/>
    <w:lvl w:ilvl="0" w:tplc="471C84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BE23AC9"/>
    <w:multiLevelType w:val="hybridMultilevel"/>
    <w:tmpl w:val="F2D0A3C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21A5330"/>
    <w:multiLevelType w:val="hybridMultilevel"/>
    <w:tmpl w:val="DDF6D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E15D42"/>
    <w:multiLevelType w:val="hybridMultilevel"/>
    <w:tmpl w:val="CD7467E8"/>
    <w:lvl w:ilvl="0" w:tplc="B2724A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146295"/>
    <w:multiLevelType w:val="hybridMultilevel"/>
    <w:tmpl w:val="5E88025A"/>
    <w:lvl w:ilvl="0" w:tplc="1B249FAE">
      <w:start w:val="1"/>
      <w:numFmt w:val="upperLetter"/>
      <w:lvlText w:val="%1."/>
      <w:lvlJc w:val="left"/>
      <w:pPr>
        <w:ind w:left="720" w:hanging="360"/>
      </w:pPr>
      <w:rPr>
        <w:rFonts w:ascii="Arial" w:hAnsi="Arial" w:cs="Arial"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093FB8"/>
    <w:multiLevelType w:val="hybridMultilevel"/>
    <w:tmpl w:val="EC2021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942AFE"/>
    <w:multiLevelType w:val="hybridMultilevel"/>
    <w:tmpl w:val="7D1E5E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BAF6A4E"/>
    <w:multiLevelType w:val="hybridMultilevel"/>
    <w:tmpl w:val="10CE03C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3BDB074C"/>
    <w:multiLevelType w:val="hybridMultilevel"/>
    <w:tmpl w:val="FA60D7BA"/>
    <w:lvl w:ilvl="0" w:tplc="B57CF8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EC30267"/>
    <w:multiLevelType w:val="hybridMultilevel"/>
    <w:tmpl w:val="D5A014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0B7001E"/>
    <w:multiLevelType w:val="hybridMultilevel"/>
    <w:tmpl w:val="74042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063502"/>
    <w:multiLevelType w:val="hybridMultilevel"/>
    <w:tmpl w:val="20EEB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017831"/>
    <w:multiLevelType w:val="hybridMultilevel"/>
    <w:tmpl w:val="6D086A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EB364E7"/>
    <w:multiLevelType w:val="hybridMultilevel"/>
    <w:tmpl w:val="4B045CFE"/>
    <w:lvl w:ilvl="0" w:tplc="D1288F22">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F413643"/>
    <w:multiLevelType w:val="hybridMultilevel"/>
    <w:tmpl w:val="C47A38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0644871"/>
    <w:multiLevelType w:val="hybridMultilevel"/>
    <w:tmpl w:val="96CC9E7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419156B"/>
    <w:multiLevelType w:val="hybridMultilevel"/>
    <w:tmpl w:val="D5C0B3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ACC138F"/>
    <w:multiLevelType w:val="hybridMultilevel"/>
    <w:tmpl w:val="6154449E"/>
    <w:lvl w:ilvl="0" w:tplc="05C494E4">
      <w:start w:val="1"/>
      <w:numFmt w:val="upperLetter"/>
      <w:lvlText w:val="%1."/>
      <w:lvlJc w:val="left"/>
      <w:pPr>
        <w:ind w:left="576" w:hanging="360"/>
      </w:pPr>
      <w:rPr>
        <w:rFonts w:ascii="Arial" w:hAnsi="Arial" w:cs="Arial" w:hint="default"/>
        <w:color w:val="00000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9">
    <w:nsid w:val="5AF35BAF"/>
    <w:multiLevelType w:val="hybridMultilevel"/>
    <w:tmpl w:val="0128BF5E"/>
    <w:lvl w:ilvl="0" w:tplc="B4B8A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BCF4B83"/>
    <w:multiLevelType w:val="hybridMultilevel"/>
    <w:tmpl w:val="5E88025A"/>
    <w:lvl w:ilvl="0" w:tplc="1B249FAE">
      <w:start w:val="1"/>
      <w:numFmt w:val="upperLetter"/>
      <w:lvlText w:val="%1."/>
      <w:lvlJc w:val="left"/>
      <w:pPr>
        <w:ind w:left="720" w:hanging="360"/>
      </w:pPr>
      <w:rPr>
        <w:rFonts w:ascii="Arial" w:hAnsi="Arial" w:cs="Arial"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ED031C"/>
    <w:multiLevelType w:val="hybridMultilevel"/>
    <w:tmpl w:val="B9C2F534"/>
    <w:lvl w:ilvl="0" w:tplc="4D5C1C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4252984"/>
    <w:multiLevelType w:val="hybridMultilevel"/>
    <w:tmpl w:val="8E783184"/>
    <w:lvl w:ilvl="0" w:tplc="1F600A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C51E71"/>
    <w:multiLevelType w:val="hybridMultilevel"/>
    <w:tmpl w:val="ED1AB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A4783E"/>
    <w:multiLevelType w:val="hybridMultilevel"/>
    <w:tmpl w:val="80329C0E"/>
    <w:lvl w:ilvl="0" w:tplc="D0ACF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CC347AA"/>
    <w:multiLevelType w:val="hybridMultilevel"/>
    <w:tmpl w:val="6B7877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DA77CF2"/>
    <w:multiLevelType w:val="hybridMultilevel"/>
    <w:tmpl w:val="066C9F04"/>
    <w:lvl w:ilvl="0" w:tplc="DC18220A">
      <w:start w:val="1"/>
      <w:numFmt w:val="upperLetter"/>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7">
    <w:nsid w:val="6ED35497"/>
    <w:multiLevelType w:val="hybridMultilevel"/>
    <w:tmpl w:val="5E88025A"/>
    <w:lvl w:ilvl="0" w:tplc="1B249FAE">
      <w:start w:val="1"/>
      <w:numFmt w:val="upperLetter"/>
      <w:lvlText w:val="%1."/>
      <w:lvlJc w:val="left"/>
      <w:pPr>
        <w:ind w:left="720" w:hanging="360"/>
      </w:pPr>
      <w:rPr>
        <w:rFonts w:ascii="Arial" w:hAnsi="Arial" w:cs="Arial"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E3399E"/>
    <w:multiLevelType w:val="hybridMultilevel"/>
    <w:tmpl w:val="4C2C9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0C74087"/>
    <w:multiLevelType w:val="hybridMultilevel"/>
    <w:tmpl w:val="A07E9D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1042C4"/>
    <w:multiLevelType w:val="hybridMultilevel"/>
    <w:tmpl w:val="940614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E87C47"/>
    <w:multiLevelType w:val="hybridMultilevel"/>
    <w:tmpl w:val="280E1360"/>
    <w:lvl w:ilvl="0" w:tplc="96C0B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A2B0F7C"/>
    <w:multiLevelType w:val="hybridMultilevel"/>
    <w:tmpl w:val="72DE53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9"/>
  </w:num>
  <w:num w:numId="2">
    <w:abstractNumId w:val="0"/>
  </w:num>
  <w:num w:numId="3">
    <w:abstractNumId w:val="38"/>
  </w:num>
  <w:num w:numId="4">
    <w:abstractNumId w:val="46"/>
  </w:num>
  <w:num w:numId="5">
    <w:abstractNumId w:val="25"/>
  </w:num>
  <w:num w:numId="6">
    <w:abstractNumId w:val="40"/>
  </w:num>
  <w:num w:numId="7">
    <w:abstractNumId w:val="47"/>
  </w:num>
  <w:num w:numId="8">
    <w:abstractNumId w:val="15"/>
  </w:num>
  <w:num w:numId="9">
    <w:abstractNumId w:val="32"/>
  </w:num>
  <w:num w:numId="10">
    <w:abstractNumId w:val="50"/>
  </w:num>
  <w:num w:numId="11">
    <w:abstractNumId w:val="52"/>
  </w:num>
  <w:num w:numId="12">
    <w:abstractNumId w:val="28"/>
  </w:num>
  <w:num w:numId="13">
    <w:abstractNumId w:val="48"/>
  </w:num>
  <w:num w:numId="14">
    <w:abstractNumId w:val="12"/>
  </w:num>
  <w:num w:numId="15">
    <w:abstractNumId w:val="10"/>
  </w:num>
  <w:num w:numId="16">
    <w:abstractNumId w:val="17"/>
  </w:num>
  <w:num w:numId="17">
    <w:abstractNumId w:val="6"/>
  </w:num>
  <w:num w:numId="18">
    <w:abstractNumId w:val="30"/>
  </w:num>
  <w:num w:numId="19">
    <w:abstractNumId w:val="37"/>
  </w:num>
  <w:num w:numId="20">
    <w:abstractNumId w:val="51"/>
  </w:num>
  <w:num w:numId="21">
    <w:abstractNumId w:val="7"/>
  </w:num>
  <w:num w:numId="22">
    <w:abstractNumId w:val="26"/>
  </w:num>
  <w:num w:numId="23">
    <w:abstractNumId w:val="22"/>
  </w:num>
  <w:num w:numId="24">
    <w:abstractNumId w:val="36"/>
  </w:num>
  <w:num w:numId="25">
    <w:abstractNumId w:val="35"/>
  </w:num>
  <w:num w:numId="26">
    <w:abstractNumId w:val="14"/>
  </w:num>
  <w:num w:numId="27">
    <w:abstractNumId w:val="24"/>
  </w:num>
  <w:num w:numId="28">
    <w:abstractNumId w:val="20"/>
  </w:num>
  <w:num w:numId="29">
    <w:abstractNumId w:val="34"/>
  </w:num>
  <w:num w:numId="30">
    <w:abstractNumId w:val="29"/>
  </w:num>
  <w:num w:numId="31">
    <w:abstractNumId w:val="19"/>
  </w:num>
  <w:num w:numId="32">
    <w:abstractNumId w:val="42"/>
  </w:num>
  <w:num w:numId="33">
    <w:abstractNumId w:val="9"/>
  </w:num>
  <w:num w:numId="34">
    <w:abstractNumId w:val="43"/>
  </w:num>
  <w:num w:numId="35">
    <w:abstractNumId w:val="31"/>
  </w:num>
  <w:num w:numId="36">
    <w:abstractNumId w:val="11"/>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2"/>
  </w:num>
  <w:num w:numId="40">
    <w:abstractNumId w:val="27"/>
  </w:num>
  <w:num w:numId="41">
    <w:abstractNumId w:val="3"/>
  </w:num>
  <w:num w:numId="42">
    <w:abstractNumId w:val="13"/>
  </w:num>
  <w:num w:numId="43">
    <w:abstractNumId w:val="45"/>
  </w:num>
  <w:num w:numId="44">
    <w:abstractNumId w:val="23"/>
  </w:num>
  <w:num w:numId="45">
    <w:abstractNumId w:val="5"/>
  </w:num>
  <w:num w:numId="46">
    <w:abstractNumId w:val="21"/>
  </w:num>
  <w:num w:numId="47">
    <w:abstractNumId w:val="4"/>
  </w:num>
  <w:num w:numId="48">
    <w:abstractNumId w:val="44"/>
  </w:num>
  <w:num w:numId="49">
    <w:abstractNumId w:val="1"/>
  </w:num>
  <w:num w:numId="50">
    <w:abstractNumId w:val="16"/>
  </w:num>
  <w:num w:numId="51">
    <w:abstractNumId w:val="18"/>
  </w:num>
  <w:num w:numId="52">
    <w:abstractNumId w:val="41"/>
  </w:num>
  <w:num w:numId="53">
    <w:abstractNumId w:val="33"/>
  </w:num>
  <w:num w:numId="54">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73B"/>
    <w:rsid w:val="004B215F"/>
    <w:rsid w:val="0068573B"/>
    <w:rsid w:val="00981AE9"/>
    <w:rsid w:val="00BB555A"/>
    <w:rsid w:val="00C127D9"/>
    <w:rsid w:val="00C77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73B"/>
    <w:rPr>
      <w:rFonts w:eastAsiaTheme="minorEastAsia"/>
      <w:lang w:val="en-S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5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73B"/>
    <w:rPr>
      <w:rFonts w:eastAsiaTheme="minorEastAsia"/>
      <w:lang w:val="en-SG" w:eastAsia="en-SG"/>
    </w:rPr>
  </w:style>
  <w:style w:type="paragraph" w:styleId="NoSpacing">
    <w:name w:val="No Spacing"/>
    <w:uiPriority w:val="1"/>
    <w:qFormat/>
    <w:rsid w:val="0068573B"/>
    <w:pPr>
      <w:spacing w:after="0" w:line="240" w:lineRule="auto"/>
    </w:pPr>
    <w:rPr>
      <w:lang w:val="en-SG"/>
    </w:rPr>
  </w:style>
  <w:style w:type="paragraph" w:styleId="ListParagraph">
    <w:name w:val="List Paragraph"/>
    <w:basedOn w:val="Normal"/>
    <w:uiPriority w:val="34"/>
    <w:qFormat/>
    <w:rsid w:val="0068573B"/>
    <w:pPr>
      <w:ind w:left="720"/>
      <w:contextualSpacing/>
    </w:pPr>
    <w:rPr>
      <w:rFonts w:eastAsiaTheme="minorHAnsi"/>
      <w:lang w:val="en-US" w:eastAsia="en-US"/>
    </w:rPr>
  </w:style>
  <w:style w:type="paragraph" w:styleId="TOC2">
    <w:name w:val="toc 2"/>
    <w:basedOn w:val="Normal"/>
    <w:next w:val="Normal"/>
    <w:autoRedefine/>
    <w:uiPriority w:val="39"/>
    <w:unhideWhenUsed/>
    <w:qFormat/>
    <w:rsid w:val="0068573B"/>
    <w:pPr>
      <w:spacing w:after="100"/>
      <w:ind w:left="220"/>
    </w:pPr>
    <w:rPr>
      <w:lang w:val="en-US" w:eastAsia="ja-JP"/>
    </w:rPr>
  </w:style>
  <w:style w:type="paragraph" w:styleId="TOC1">
    <w:name w:val="toc 1"/>
    <w:basedOn w:val="Normal"/>
    <w:next w:val="Normal"/>
    <w:autoRedefine/>
    <w:uiPriority w:val="39"/>
    <w:unhideWhenUsed/>
    <w:qFormat/>
    <w:rsid w:val="0068573B"/>
    <w:pPr>
      <w:spacing w:after="100"/>
      <w:ind w:left="270"/>
    </w:pPr>
    <w:rPr>
      <w:lang w:val="en-US" w:eastAsia="ja-JP"/>
    </w:rPr>
  </w:style>
  <w:style w:type="paragraph" w:styleId="TOC3">
    <w:name w:val="toc 3"/>
    <w:basedOn w:val="Normal"/>
    <w:next w:val="Normal"/>
    <w:autoRedefine/>
    <w:uiPriority w:val="39"/>
    <w:unhideWhenUsed/>
    <w:qFormat/>
    <w:rsid w:val="0068573B"/>
    <w:pPr>
      <w:spacing w:after="100"/>
      <w:ind w:left="440"/>
    </w:pPr>
    <w:rPr>
      <w:lang w:val="en-US" w:eastAsia="ja-JP"/>
    </w:rPr>
  </w:style>
  <w:style w:type="paragraph" w:styleId="HTMLPreformatted">
    <w:name w:val="HTML Preformatted"/>
    <w:basedOn w:val="Normal"/>
    <w:link w:val="HTMLPreformattedChar"/>
    <w:uiPriority w:val="99"/>
    <w:unhideWhenUsed/>
    <w:rsid w:val="00685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68573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85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73B"/>
    <w:rPr>
      <w:rFonts w:ascii="Tahoma" w:eastAsiaTheme="minorEastAsia" w:hAnsi="Tahoma" w:cs="Tahoma"/>
      <w:sz w:val="16"/>
      <w:szCs w:val="16"/>
      <w:lang w:val="en-SG" w:eastAsia="en-SG"/>
    </w:rPr>
  </w:style>
  <w:style w:type="paragraph" w:customStyle="1" w:styleId="Default">
    <w:name w:val="Default"/>
    <w:rsid w:val="0068573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85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573B"/>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68573B"/>
  </w:style>
  <w:style w:type="paragraph" w:styleId="NormalWeb">
    <w:name w:val="Normal (Web)"/>
    <w:basedOn w:val="Normal"/>
    <w:uiPriority w:val="99"/>
    <w:unhideWhenUsed/>
    <w:rsid w:val="0068573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68573B"/>
    <w:rPr>
      <w:b/>
      <w:bCs/>
    </w:rPr>
  </w:style>
  <w:style w:type="character" w:customStyle="1" w:styleId="a">
    <w:name w:val="a"/>
    <w:basedOn w:val="DefaultParagraphFont"/>
    <w:rsid w:val="0068573B"/>
  </w:style>
  <w:style w:type="character" w:customStyle="1" w:styleId="l6">
    <w:name w:val="l6"/>
    <w:basedOn w:val="DefaultParagraphFont"/>
    <w:rsid w:val="0068573B"/>
  </w:style>
  <w:style w:type="character" w:customStyle="1" w:styleId="l7">
    <w:name w:val="l7"/>
    <w:basedOn w:val="DefaultParagraphFont"/>
    <w:rsid w:val="0068573B"/>
  </w:style>
  <w:style w:type="character" w:customStyle="1" w:styleId="apple-style-span">
    <w:name w:val="apple-style-span"/>
    <w:basedOn w:val="DefaultParagraphFont"/>
    <w:rsid w:val="006857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73B"/>
    <w:rPr>
      <w:rFonts w:eastAsiaTheme="minorEastAsia"/>
      <w:lang w:val="en-S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5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73B"/>
    <w:rPr>
      <w:rFonts w:eastAsiaTheme="minorEastAsia"/>
      <w:lang w:val="en-SG" w:eastAsia="en-SG"/>
    </w:rPr>
  </w:style>
  <w:style w:type="paragraph" w:styleId="NoSpacing">
    <w:name w:val="No Spacing"/>
    <w:uiPriority w:val="1"/>
    <w:qFormat/>
    <w:rsid w:val="0068573B"/>
    <w:pPr>
      <w:spacing w:after="0" w:line="240" w:lineRule="auto"/>
    </w:pPr>
    <w:rPr>
      <w:lang w:val="en-SG"/>
    </w:rPr>
  </w:style>
  <w:style w:type="paragraph" w:styleId="ListParagraph">
    <w:name w:val="List Paragraph"/>
    <w:basedOn w:val="Normal"/>
    <w:uiPriority w:val="34"/>
    <w:qFormat/>
    <w:rsid w:val="0068573B"/>
    <w:pPr>
      <w:ind w:left="720"/>
      <w:contextualSpacing/>
    </w:pPr>
    <w:rPr>
      <w:rFonts w:eastAsiaTheme="minorHAnsi"/>
      <w:lang w:val="en-US" w:eastAsia="en-US"/>
    </w:rPr>
  </w:style>
  <w:style w:type="paragraph" w:styleId="TOC2">
    <w:name w:val="toc 2"/>
    <w:basedOn w:val="Normal"/>
    <w:next w:val="Normal"/>
    <w:autoRedefine/>
    <w:uiPriority w:val="39"/>
    <w:unhideWhenUsed/>
    <w:qFormat/>
    <w:rsid w:val="0068573B"/>
    <w:pPr>
      <w:spacing w:after="100"/>
      <w:ind w:left="220"/>
    </w:pPr>
    <w:rPr>
      <w:lang w:val="en-US" w:eastAsia="ja-JP"/>
    </w:rPr>
  </w:style>
  <w:style w:type="paragraph" w:styleId="TOC1">
    <w:name w:val="toc 1"/>
    <w:basedOn w:val="Normal"/>
    <w:next w:val="Normal"/>
    <w:autoRedefine/>
    <w:uiPriority w:val="39"/>
    <w:unhideWhenUsed/>
    <w:qFormat/>
    <w:rsid w:val="0068573B"/>
    <w:pPr>
      <w:spacing w:after="100"/>
      <w:ind w:left="270"/>
    </w:pPr>
    <w:rPr>
      <w:lang w:val="en-US" w:eastAsia="ja-JP"/>
    </w:rPr>
  </w:style>
  <w:style w:type="paragraph" w:styleId="TOC3">
    <w:name w:val="toc 3"/>
    <w:basedOn w:val="Normal"/>
    <w:next w:val="Normal"/>
    <w:autoRedefine/>
    <w:uiPriority w:val="39"/>
    <w:unhideWhenUsed/>
    <w:qFormat/>
    <w:rsid w:val="0068573B"/>
    <w:pPr>
      <w:spacing w:after="100"/>
      <w:ind w:left="440"/>
    </w:pPr>
    <w:rPr>
      <w:lang w:val="en-US" w:eastAsia="ja-JP"/>
    </w:rPr>
  </w:style>
  <w:style w:type="paragraph" w:styleId="HTMLPreformatted">
    <w:name w:val="HTML Preformatted"/>
    <w:basedOn w:val="Normal"/>
    <w:link w:val="HTMLPreformattedChar"/>
    <w:uiPriority w:val="99"/>
    <w:unhideWhenUsed/>
    <w:rsid w:val="00685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68573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85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73B"/>
    <w:rPr>
      <w:rFonts w:ascii="Tahoma" w:eastAsiaTheme="minorEastAsia" w:hAnsi="Tahoma" w:cs="Tahoma"/>
      <w:sz w:val="16"/>
      <w:szCs w:val="16"/>
      <w:lang w:val="en-SG" w:eastAsia="en-SG"/>
    </w:rPr>
  </w:style>
  <w:style w:type="paragraph" w:customStyle="1" w:styleId="Default">
    <w:name w:val="Default"/>
    <w:rsid w:val="0068573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85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573B"/>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68573B"/>
  </w:style>
  <w:style w:type="paragraph" w:styleId="NormalWeb">
    <w:name w:val="Normal (Web)"/>
    <w:basedOn w:val="Normal"/>
    <w:uiPriority w:val="99"/>
    <w:unhideWhenUsed/>
    <w:rsid w:val="0068573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68573B"/>
    <w:rPr>
      <w:b/>
      <w:bCs/>
    </w:rPr>
  </w:style>
  <w:style w:type="character" w:customStyle="1" w:styleId="a">
    <w:name w:val="a"/>
    <w:basedOn w:val="DefaultParagraphFont"/>
    <w:rsid w:val="0068573B"/>
  </w:style>
  <w:style w:type="character" w:customStyle="1" w:styleId="l6">
    <w:name w:val="l6"/>
    <w:basedOn w:val="DefaultParagraphFont"/>
    <w:rsid w:val="0068573B"/>
  </w:style>
  <w:style w:type="character" w:customStyle="1" w:styleId="l7">
    <w:name w:val="l7"/>
    <w:basedOn w:val="DefaultParagraphFont"/>
    <w:rsid w:val="0068573B"/>
  </w:style>
  <w:style w:type="character" w:customStyle="1" w:styleId="apple-style-span">
    <w:name w:val="apple-style-span"/>
    <w:basedOn w:val="DefaultParagraphFont"/>
    <w:rsid w:val="00685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4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70</Pages>
  <Words>13983</Words>
  <Characters>79706</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User XP</Company>
  <LinksUpToDate>false</LinksUpToDate>
  <CharactersWithSpaces>93502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2019-08-02T05:15:00Z</dcterms:created>
  <dcterms:modified xsi:type="dcterms:W3CDTF">2019-08-02T05:45:00Z</dcterms:modified>
</cp:coreProperties>
</file>