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3" w:rsidRPr="003B5CA7" w:rsidRDefault="00417D03" w:rsidP="003B5CA7">
      <w:pPr>
        <w:spacing w:after="0" w:line="360" w:lineRule="auto"/>
        <w:contextualSpacing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3B5CA7">
        <w:rPr>
          <w:rFonts w:ascii="Arial" w:eastAsia="Calibri" w:hAnsi="Arial" w:cs="Arial"/>
          <w:b/>
        </w:rPr>
        <w:t>BAB IV</w:t>
      </w:r>
    </w:p>
    <w:p w:rsidR="00417D03" w:rsidRPr="003B5CA7" w:rsidRDefault="00417D03" w:rsidP="003B5CA7">
      <w:pPr>
        <w:spacing w:after="0" w:line="360" w:lineRule="auto"/>
        <w:contextualSpacing/>
        <w:jc w:val="center"/>
        <w:rPr>
          <w:rFonts w:ascii="Arial" w:eastAsia="Calibri" w:hAnsi="Arial" w:cs="Arial"/>
          <w:b/>
        </w:rPr>
      </w:pPr>
      <w:r w:rsidRPr="003B5CA7">
        <w:rPr>
          <w:rFonts w:ascii="Arial" w:eastAsia="Calibri" w:hAnsi="Arial" w:cs="Arial"/>
          <w:b/>
        </w:rPr>
        <w:t>HASIL DAN PEMBAHASAN</w:t>
      </w:r>
    </w:p>
    <w:p w:rsidR="00417D03" w:rsidRPr="003B5CA7" w:rsidRDefault="00417D03" w:rsidP="003B5CA7">
      <w:pPr>
        <w:spacing w:after="0" w:line="360" w:lineRule="auto"/>
        <w:contextualSpacing/>
        <w:jc w:val="center"/>
        <w:rPr>
          <w:rFonts w:ascii="Arial" w:eastAsia="Calibri" w:hAnsi="Arial" w:cs="Arial"/>
          <w:b/>
        </w:rPr>
      </w:pPr>
    </w:p>
    <w:p w:rsidR="00417D03" w:rsidRDefault="00417D03" w:rsidP="003B5CA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id-ID"/>
        </w:rPr>
      </w:pPr>
      <w:r w:rsidRPr="003B5CA7">
        <w:rPr>
          <w:rFonts w:ascii="Arial" w:eastAsia="Calibri" w:hAnsi="Arial" w:cs="Arial"/>
          <w:b/>
          <w:sz w:val="24"/>
          <w:szCs w:val="24"/>
        </w:rPr>
        <w:t>4.1.</w:t>
      </w:r>
      <w:r w:rsidRPr="003B5CA7">
        <w:rPr>
          <w:rFonts w:ascii="Arial" w:eastAsia="Calibri" w:hAnsi="Arial" w:cs="Arial"/>
          <w:b/>
          <w:sz w:val="24"/>
          <w:szCs w:val="24"/>
        </w:rPr>
        <w:tab/>
        <w:t>Hasil Penelitian</w:t>
      </w:r>
    </w:p>
    <w:p w:rsidR="00CF0898" w:rsidRDefault="00CF0898" w:rsidP="003B5CA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id-ID"/>
        </w:rPr>
      </w:pPr>
      <w:r>
        <w:rPr>
          <w:rFonts w:ascii="Arial" w:eastAsia="Calibri" w:hAnsi="Arial" w:cs="Arial"/>
          <w:b/>
          <w:sz w:val="24"/>
          <w:szCs w:val="24"/>
          <w:lang w:val="id-ID"/>
        </w:rPr>
        <w:t>4.1.1. Profil Lahan Rumah Sakit</w:t>
      </w:r>
    </w:p>
    <w:p w:rsidR="00CF0898" w:rsidRDefault="00CF0898" w:rsidP="00CF0898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val="id-ID"/>
        </w:rPr>
      </w:pPr>
      <w:r w:rsidRPr="00CF0898">
        <w:rPr>
          <w:rFonts w:ascii="Arial" w:eastAsia="Calibri" w:hAnsi="Arial" w:cs="Arial"/>
          <w:lang w:val="id-ID"/>
        </w:rPr>
        <w:t>Rumah Sakit Umum Bhayangkara Tk II Medan dire</w:t>
      </w:r>
      <w:r>
        <w:rPr>
          <w:rFonts w:ascii="Arial" w:eastAsia="Calibri" w:hAnsi="Arial" w:cs="Arial"/>
          <w:lang w:val="id-ID"/>
        </w:rPr>
        <w:t xml:space="preserve">smikan pada tanggal 14 Nopember </w:t>
      </w:r>
      <w:r w:rsidRPr="00CF0898">
        <w:rPr>
          <w:rFonts w:ascii="Arial" w:eastAsia="Calibri" w:hAnsi="Arial" w:cs="Arial"/>
          <w:lang w:val="id-ID"/>
        </w:rPr>
        <w:t>1966, yang dibangun oleh Brimob Resimen V di Jl. Putri hija</w:t>
      </w:r>
      <w:r>
        <w:rPr>
          <w:rFonts w:ascii="Arial" w:eastAsia="Calibri" w:hAnsi="Arial" w:cs="Arial"/>
          <w:lang w:val="id-ID"/>
        </w:rPr>
        <w:t xml:space="preserve">u Medan. Pada tahun 1972 pindah </w:t>
      </w:r>
      <w:r w:rsidRPr="00CF0898">
        <w:rPr>
          <w:rFonts w:ascii="Arial" w:eastAsia="Calibri" w:hAnsi="Arial" w:cs="Arial"/>
          <w:lang w:val="id-ID"/>
        </w:rPr>
        <w:t xml:space="preserve">ke Jl. KH. Wahid hasyim no. 1 Medan. Tahun 1981 menjadi </w:t>
      </w:r>
      <w:r>
        <w:rPr>
          <w:rFonts w:ascii="Arial" w:eastAsia="Calibri" w:hAnsi="Arial" w:cs="Arial"/>
          <w:lang w:val="id-ID"/>
        </w:rPr>
        <w:t xml:space="preserve">Rumkit Bhayangkara Tk III Polri </w:t>
      </w:r>
      <w:r w:rsidRPr="00CF0898">
        <w:rPr>
          <w:rFonts w:ascii="Arial" w:eastAsia="Calibri" w:hAnsi="Arial" w:cs="Arial"/>
          <w:lang w:val="id-ID"/>
        </w:rPr>
        <w:t>dan pada 30 Oktober 2001 ditetapkan sebagai Rumkit Bhaya</w:t>
      </w:r>
      <w:r>
        <w:rPr>
          <w:rFonts w:ascii="Arial" w:eastAsia="Calibri" w:hAnsi="Arial" w:cs="Arial"/>
          <w:lang w:val="id-ID"/>
        </w:rPr>
        <w:t xml:space="preserve">ngkara Tk.II Polri. 29 Mei 2002 </w:t>
      </w:r>
      <w:r w:rsidRPr="00CF0898">
        <w:rPr>
          <w:rFonts w:ascii="Arial" w:eastAsia="Calibri" w:hAnsi="Arial" w:cs="Arial"/>
          <w:lang w:val="id-ID"/>
        </w:rPr>
        <w:t>terakreditasi 5 pelayanan dasar. 11 Mei 2011 mendapat iz</w:t>
      </w:r>
      <w:r>
        <w:rPr>
          <w:rFonts w:ascii="Arial" w:eastAsia="Calibri" w:hAnsi="Arial" w:cs="Arial"/>
          <w:lang w:val="id-ID"/>
        </w:rPr>
        <w:t xml:space="preserve">in sebagai RSU Bhayangkara dari </w:t>
      </w:r>
      <w:r w:rsidRPr="00CF0898">
        <w:rPr>
          <w:rFonts w:ascii="Arial" w:eastAsia="Calibri" w:hAnsi="Arial" w:cs="Arial"/>
          <w:lang w:val="id-ID"/>
        </w:rPr>
        <w:t>Depkes RI. Tahun 2012 menjadi satker mandiri. 02 Maret 20</w:t>
      </w:r>
      <w:r>
        <w:rPr>
          <w:rFonts w:ascii="Arial" w:eastAsia="Calibri" w:hAnsi="Arial" w:cs="Arial"/>
          <w:lang w:val="id-ID"/>
        </w:rPr>
        <w:t xml:space="preserve">15 penetapan Rumah sakit type B </w:t>
      </w:r>
      <w:r w:rsidRPr="00CF0898">
        <w:rPr>
          <w:rFonts w:ascii="Arial" w:eastAsia="Calibri" w:hAnsi="Arial" w:cs="Arial"/>
          <w:lang w:val="id-ID"/>
        </w:rPr>
        <w:t>dari Kemenkes. 30 Agustus 2016 Penetapan Rumkit Bhayang</w:t>
      </w:r>
      <w:r>
        <w:rPr>
          <w:rFonts w:ascii="Arial" w:eastAsia="Calibri" w:hAnsi="Arial" w:cs="Arial"/>
          <w:lang w:val="id-ID"/>
        </w:rPr>
        <w:t xml:space="preserve">kara Tk.II Medan menjadi Rumkit </w:t>
      </w:r>
      <w:r w:rsidRPr="00CF0898">
        <w:rPr>
          <w:rFonts w:ascii="Arial" w:eastAsia="Calibri" w:hAnsi="Arial" w:cs="Arial"/>
          <w:lang w:val="id-ID"/>
        </w:rPr>
        <w:t>yang menerapkan PK-BLU. 10 Januari 2018 Ruma</w:t>
      </w:r>
      <w:r>
        <w:rPr>
          <w:rFonts w:ascii="Arial" w:eastAsia="Calibri" w:hAnsi="Arial" w:cs="Arial"/>
          <w:lang w:val="id-ID"/>
        </w:rPr>
        <w:t xml:space="preserve">h sakit Bhayangkara Tk.II Medan </w:t>
      </w:r>
      <w:r w:rsidRPr="00CF0898">
        <w:rPr>
          <w:rFonts w:ascii="Arial" w:eastAsia="Calibri" w:hAnsi="Arial" w:cs="Arial"/>
          <w:lang w:val="id-ID"/>
        </w:rPr>
        <w:t>terakreditasi dengan peringkat Madya</w:t>
      </w:r>
      <w:r w:rsidRPr="00CF0898">
        <w:rPr>
          <w:rFonts w:ascii="Arial" w:eastAsia="Calibri" w:hAnsi="Arial" w:cs="Arial"/>
          <w:sz w:val="24"/>
          <w:szCs w:val="24"/>
          <w:lang w:val="id-ID"/>
        </w:rPr>
        <w:t>.</w:t>
      </w:r>
    </w:p>
    <w:p w:rsidR="00CF0898" w:rsidRPr="00CF0898" w:rsidRDefault="00CF0898" w:rsidP="00CF0898">
      <w:pPr>
        <w:spacing w:after="0" w:line="360" w:lineRule="auto"/>
        <w:ind w:firstLine="720"/>
        <w:jc w:val="both"/>
        <w:rPr>
          <w:rFonts w:ascii="Arial" w:eastAsia="Calibri" w:hAnsi="Arial" w:cs="Arial"/>
          <w:lang w:val="id-ID"/>
        </w:rPr>
      </w:pPr>
    </w:p>
    <w:p w:rsidR="003B5CA7" w:rsidRPr="003B5CA7" w:rsidRDefault="00CF0898" w:rsidP="003B5CA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4.1.</w:t>
      </w:r>
      <w:r>
        <w:rPr>
          <w:rFonts w:ascii="Arial" w:eastAsia="Calibri" w:hAnsi="Arial" w:cs="Arial"/>
          <w:b/>
          <w:sz w:val="24"/>
          <w:szCs w:val="24"/>
          <w:lang w:val="id-ID"/>
        </w:rPr>
        <w:t>2</w:t>
      </w:r>
      <w:r w:rsidR="003B5CA7">
        <w:rPr>
          <w:rFonts w:ascii="Arial" w:eastAsia="Calibri" w:hAnsi="Arial" w:cs="Arial"/>
          <w:b/>
          <w:sz w:val="24"/>
          <w:szCs w:val="24"/>
        </w:rPr>
        <w:t>. Karakteristik Responden</w:t>
      </w:r>
    </w:p>
    <w:p w:rsidR="00417D03" w:rsidRPr="003B5CA7" w:rsidRDefault="00417D03" w:rsidP="00417D03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ab/>
        <w:t xml:space="preserve">Berdasarkan penelitian yang </w:t>
      </w:r>
      <w:r w:rsidR="003B5CA7">
        <w:rPr>
          <w:rFonts w:ascii="Arial" w:eastAsia="Calibri" w:hAnsi="Arial" w:cs="Arial"/>
        </w:rPr>
        <w:t xml:space="preserve">telah </w:t>
      </w:r>
      <w:r w:rsidRPr="003B5CA7">
        <w:rPr>
          <w:rFonts w:ascii="Arial" w:eastAsia="Calibri" w:hAnsi="Arial" w:cs="Arial"/>
        </w:rPr>
        <w:t>dilaku</w:t>
      </w:r>
      <w:r w:rsidR="008C48E0" w:rsidRPr="003B5CA7">
        <w:rPr>
          <w:rFonts w:ascii="Arial" w:eastAsia="Calibri" w:hAnsi="Arial" w:cs="Arial"/>
        </w:rPr>
        <w:t xml:space="preserve">kan kepada 100 responden di instalasi RS. Bhayangkara TK II Medan </w:t>
      </w:r>
      <w:r w:rsidRPr="003B5CA7">
        <w:rPr>
          <w:rFonts w:ascii="Arial" w:eastAsia="Calibri" w:hAnsi="Arial" w:cs="Arial"/>
        </w:rPr>
        <w:t xml:space="preserve"> maka</w:t>
      </w:r>
      <w:r w:rsidR="003B5CA7">
        <w:rPr>
          <w:rFonts w:ascii="Arial" w:eastAsia="Calibri" w:hAnsi="Arial" w:cs="Arial"/>
        </w:rPr>
        <w:t xml:space="preserve"> diperoleh data sesuai pada Tabel 4.1. di bawah ini:</w:t>
      </w:r>
    </w:p>
    <w:p w:rsidR="00417D03" w:rsidRPr="004D07B3" w:rsidRDefault="00417D03" w:rsidP="00417D03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4D07B3">
        <w:rPr>
          <w:rFonts w:ascii="Arial" w:eastAsia="Calibri" w:hAnsi="Arial" w:cs="Arial"/>
        </w:rPr>
        <w:t>Tabel 4.1. Distribusi responden berdasarkan karakteristik responden (n=100)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40"/>
        <w:gridCol w:w="2340"/>
        <w:gridCol w:w="1842"/>
      </w:tblGrid>
      <w:tr w:rsidR="00417D03" w:rsidRPr="003B5CA7" w:rsidTr="00071225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5C22BD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 xml:space="preserve">Karakteristik </w:t>
            </w: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t>R</w:t>
            </w:r>
            <w:r w:rsidR="00417D03" w:rsidRPr="00EF0D09">
              <w:rPr>
                <w:rFonts w:ascii="Arial" w:eastAsia="Calibri" w:hAnsi="Arial" w:cs="Arial"/>
                <w:sz w:val="20"/>
                <w:szCs w:val="20"/>
              </w:rPr>
              <w:t>esponden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Jumlah Responden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Persentase (%)</w:t>
            </w:r>
          </w:p>
        </w:tc>
      </w:tr>
      <w:tr w:rsidR="00417D03" w:rsidRPr="003B5CA7" w:rsidTr="00071225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 xml:space="preserve">Usia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3B5CA7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 xml:space="preserve">Remaja </w:t>
            </w:r>
            <w:r w:rsidR="00417D03" w:rsidRPr="00EF0D0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0D09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417D03" w:rsidRPr="00EF0D09">
              <w:rPr>
                <w:rFonts w:ascii="Arial" w:eastAsia="Calibri" w:hAnsi="Arial" w:cs="Arial"/>
                <w:sz w:val="20"/>
                <w:szCs w:val="20"/>
              </w:rPr>
              <w:t>13-17 tahun</w:t>
            </w:r>
            <w:r w:rsidRPr="00EF0D0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15.0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3B5CA7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 xml:space="preserve">Dewasa </w:t>
            </w:r>
            <w:r w:rsidR="00417D03" w:rsidRPr="00EF0D0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0D09">
              <w:rPr>
                <w:rFonts w:ascii="Arial" w:eastAsia="Calibri" w:hAnsi="Arial" w:cs="Arial"/>
                <w:sz w:val="20"/>
                <w:szCs w:val="20"/>
              </w:rPr>
              <w:t>(1</w:t>
            </w:r>
            <w:r w:rsidR="00417D03" w:rsidRPr="00EF0D09">
              <w:rPr>
                <w:rFonts w:ascii="Arial" w:eastAsia="Calibri" w:hAnsi="Arial" w:cs="Arial"/>
                <w:sz w:val="20"/>
                <w:szCs w:val="20"/>
              </w:rPr>
              <w:t>8 – 55 tahun</w:t>
            </w:r>
            <w:r w:rsidRPr="00EF0D0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38.0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Orang tua &gt; 55 tahun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47.0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Jumlah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       100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Jenis Kelamin</w:t>
            </w:r>
          </w:p>
        </w:tc>
        <w:tc>
          <w:tcPr>
            <w:tcW w:w="2340" w:type="dxa"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Laki-laki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44.0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Perempuan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56.0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Jumlah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        100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Pendidikan terakhir</w:t>
            </w:r>
          </w:p>
        </w:tc>
        <w:tc>
          <w:tcPr>
            <w:tcW w:w="2340" w:type="dxa"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Tidak tamat SD – SMP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41.0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SMA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39.0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Perguruan tinggi/Akademik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Jumlah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hideMark/>
          </w:tcPr>
          <w:p w:rsidR="00417D03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100.0</w:t>
            </w:r>
          </w:p>
          <w:p w:rsidR="00EF0D09" w:rsidRPr="00EF0D09" w:rsidRDefault="00EF0D09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C22BD" w:rsidRPr="003B5CA7" w:rsidTr="00797751">
        <w:trPr>
          <w:jc w:val="center"/>
        </w:trPr>
        <w:tc>
          <w:tcPr>
            <w:tcW w:w="648" w:type="dxa"/>
          </w:tcPr>
          <w:p w:rsidR="005C22BD" w:rsidRDefault="005C22BD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lang w:val="id-ID"/>
              </w:rPr>
            </w:pPr>
          </w:p>
        </w:tc>
        <w:tc>
          <w:tcPr>
            <w:tcW w:w="3240" w:type="dxa"/>
          </w:tcPr>
          <w:p w:rsidR="005C22BD" w:rsidRDefault="005C22BD" w:rsidP="003B5CA7">
            <w:pPr>
              <w:spacing w:after="0" w:line="240" w:lineRule="auto"/>
              <w:rPr>
                <w:rFonts w:ascii="Arial" w:eastAsia="Calibri" w:hAnsi="Arial" w:cs="Arial"/>
                <w:lang w:val="id-ID"/>
              </w:rPr>
            </w:pPr>
          </w:p>
        </w:tc>
        <w:tc>
          <w:tcPr>
            <w:tcW w:w="2340" w:type="dxa"/>
          </w:tcPr>
          <w:p w:rsidR="005C22BD" w:rsidRPr="003B5CA7" w:rsidRDefault="005C22BD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2" w:type="dxa"/>
          </w:tcPr>
          <w:p w:rsidR="005C22BD" w:rsidRPr="003B5CA7" w:rsidRDefault="005C22BD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417D03" w:rsidRPr="003B5CA7" w:rsidTr="00797751">
        <w:trPr>
          <w:jc w:val="center"/>
        </w:trPr>
        <w:tc>
          <w:tcPr>
            <w:tcW w:w="648" w:type="dxa"/>
            <w:hideMark/>
          </w:tcPr>
          <w:p w:rsidR="004D07B3" w:rsidRPr="00EF0D09" w:rsidRDefault="004D07B3" w:rsidP="005C22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4D07B3" w:rsidRPr="00EF0D09" w:rsidRDefault="005C22BD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lastRenderedPageBreak/>
              <w:t>No</w:t>
            </w:r>
          </w:p>
          <w:p w:rsidR="00417D03" w:rsidRPr="00EF0D09" w:rsidRDefault="005C22BD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noProof/>
                <w:color w:val="000000" w:themeColor="text1"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BF2F5" wp14:editId="6824445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</wp:posOffset>
                      </wp:positionV>
                      <wp:extent cx="5095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.2pt" to="398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" strokecolor="black [3040]"/>
                  </w:pict>
                </mc:Fallback>
              </mc:AlternateContent>
            </w:r>
            <w:r w:rsidR="00417D03" w:rsidRPr="00EF0D0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hideMark/>
          </w:tcPr>
          <w:p w:rsidR="004D07B3" w:rsidRPr="00EF0D09" w:rsidRDefault="004D07B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4D07B3" w:rsidRPr="00EF0D09" w:rsidRDefault="005C22BD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lastRenderedPageBreak/>
              <w:t>Karakteristik Responden</w:t>
            </w:r>
          </w:p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Periode Kunjungan</w:t>
            </w:r>
          </w:p>
        </w:tc>
        <w:tc>
          <w:tcPr>
            <w:tcW w:w="2340" w:type="dxa"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5C22BD" w:rsidRPr="00EF0D09" w:rsidRDefault="005C22BD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lastRenderedPageBreak/>
              <w:t>Jumlah Responden</w:t>
            </w:r>
          </w:p>
        </w:tc>
        <w:tc>
          <w:tcPr>
            <w:tcW w:w="1842" w:type="dxa"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5C22BD" w:rsidRPr="00EF0D09" w:rsidRDefault="005C22BD" w:rsidP="005C22B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lastRenderedPageBreak/>
              <w:t>Persentase (%)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Baru pertama kali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2- 5 kali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&gt;5 kali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Jumlah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        100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Resep Obat yang ditebus</w:t>
            </w:r>
          </w:p>
        </w:tc>
        <w:tc>
          <w:tcPr>
            <w:tcW w:w="2340" w:type="dxa"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Diri sendiri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54.4</w:t>
            </w:r>
          </w:p>
        </w:tc>
      </w:tr>
      <w:tr w:rsidR="00417D03" w:rsidRPr="003B5CA7" w:rsidTr="00797751">
        <w:trPr>
          <w:jc w:val="center"/>
        </w:trPr>
        <w:tc>
          <w:tcPr>
            <w:tcW w:w="648" w:type="dxa"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Anak/keluarga</w:t>
            </w:r>
          </w:p>
        </w:tc>
        <w:tc>
          <w:tcPr>
            <w:tcW w:w="2340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2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43.3</w:t>
            </w:r>
          </w:p>
        </w:tc>
      </w:tr>
      <w:tr w:rsidR="00417D03" w:rsidRPr="003B5CA7" w:rsidTr="00071225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Orang lain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3.0</w:t>
            </w:r>
          </w:p>
        </w:tc>
      </w:tr>
      <w:tr w:rsidR="00417D03" w:rsidRPr="003B5CA7" w:rsidTr="00071225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Jumlah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        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100.0</w:t>
            </w:r>
          </w:p>
        </w:tc>
      </w:tr>
    </w:tbl>
    <w:p w:rsidR="00417D03" w:rsidRPr="003B5CA7" w:rsidRDefault="00417D03" w:rsidP="00417D03">
      <w:p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</w:p>
    <w:p w:rsidR="003B5CA7" w:rsidRDefault="00417D03" w:rsidP="003B5CA7">
      <w:pPr>
        <w:spacing w:after="0" w:line="360" w:lineRule="auto"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 xml:space="preserve">Berdasarkan tabel </w:t>
      </w:r>
      <w:r w:rsidR="00377868">
        <w:rPr>
          <w:rFonts w:ascii="Arial" w:eastAsia="Calibri" w:hAnsi="Arial" w:cs="Arial"/>
          <w:lang w:val="id-ID"/>
        </w:rPr>
        <w:t xml:space="preserve">4.1 </w:t>
      </w:r>
      <w:r w:rsidR="003B5CA7">
        <w:rPr>
          <w:rFonts w:ascii="Arial" w:eastAsia="Calibri" w:hAnsi="Arial" w:cs="Arial"/>
        </w:rPr>
        <w:t>di atas diketahui bahwa</w:t>
      </w:r>
      <w:r w:rsidRPr="003B5CA7">
        <w:rPr>
          <w:rFonts w:ascii="Arial" w:eastAsia="Calibri" w:hAnsi="Arial" w:cs="Arial"/>
        </w:rPr>
        <w:t xml:space="preserve"> bahwa mayoritas </w:t>
      </w:r>
      <w:r w:rsidR="003B5CA7">
        <w:rPr>
          <w:rFonts w:ascii="Arial" w:eastAsia="Calibri" w:hAnsi="Arial" w:cs="Arial"/>
        </w:rPr>
        <w:t xml:space="preserve">responden yang paling banyak berada pada usia </w:t>
      </w:r>
      <w:r w:rsidRPr="003B5CA7">
        <w:rPr>
          <w:rFonts w:ascii="Arial" w:eastAsia="Calibri" w:hAnsi="Arial" w:cs="Arial"/>
        </w:rPr>
        <w:t>orang tua (&gt;55 tahun) yakni 47 orang (47,0%). Mayoritas jenis kelamin responden adalah perempuan yakni 56 orang (56,0%), mayoritas pendidikan responden adalah responden dengan pendidikan tidak tamat SD-SMP yakni 41 orang (41,0%). Mayoritas periode kunjungan responden adalah 2-5 kali berkungjung yakni 50 orang (50,0%) dan mayoritas responden menebur resep obat untuk anak/keluarga yakni 54 orang (54,0%).</w:t>
      </w:r>
    </w:p>
    <w:p w:rsidR="00750A96" w:rsidRDefault="00750A96" w:rsidP="003B5CA7">
      <w:pPr>
        <w:spacing w:after="0" w:line="360" w:lineRule="auto"/>
        <w:jc w:val="both"/>
        <w:rPr>
          <w:rFonts w:ascii="Arial" w:eastAsia="Calibri" w:hAnsi="Arial" w:cs="Arial"/>
        </w:rPr>
      </w:pPr>
    </w:p>
    <w:p w:rsidR="003B5CA7" w:rsidRPr="00CF0898" w:rsidRDefault="00417D03" w:rsidP="00CF0898">
      <w:pPr>
        <w:pStyle w:val="ListParagraph"/>
        <w:numPr>
          <w:ilvl w:val="2"/>
          <w:numId w:val="14"/>
        </w:numPr>
        <w:spacing w:after="0" w:line="480" w:lineRule="auto"/>
        <w:jc w:val="both"/>
        <w:rPr>
          <w:rFonts w:ascii="Arial" w:eastAsia="Calibri" w:hAnsi="Arial" w:cs="Arial"/>
          <w:b/>
        </w:rPr>
      </w:pPr>
      <w:r w:rsidRPr="00CF0898">
        <w:rPr>
          <w:rFonts w:ascii="Arial" w:eastAsia="Calibri" w:hAnsi="Arial" w:cs="Arial"/>
          <w:b/>
        </w:rPr>
        <w:t xml:space="preserve">Kepuasan Pasien </w:t>
      </w:r>
    </w:p>
    <w:p w:rsidR="006432A7" w:rsidRPr="00797751" w:rsidRDefault="004E0D1D" w:rsidP="00797751">
      <w:pPr>
        <w:spacing w:after="0" w:line="360" w:lineRule="auto"/>
        <w:ind w:firstLine="720"/>
        <w:jc w:val="both"/>
        <w:rPr>
          <w:rFonts w:ascii="Arial" w:eastAsia="Calibri" w:hAnsi="Arial" w:cs="Arial"/>
          <w:lang w:val="id-ID"/>
        </w:rPr>
      </w:pPr>
      <w:r w:rsidRPr="003B5CA7">
        <w:rPr>
          <w:rFonts w:ascii="Arial" w:eastAsia="Calibri" w:hAnsi="Arial" w:cs="Arial"/>
        </w:rPr>
        <w:t>Pengukuran tingkat kepuasan pasien terhadap pela</w:t>
      </w:r>
      <w:r>
        <w:rPr>
          <w:rFonts w:ascii="Arial" w:eastAsia="Calibri" w:hAnsi="Arial" w:cs="Arial"/>
        </w:rPr>
        <w:t xml:space="preserve">yanan kefarmasian di apotik </w:t>
      </w:r>
      <w:r w:rsidRPr="003B5CA7">
        <w:rPr>
          <w:rFonts w:ascii="Arial" w:eastAsia="Calibri" w:hAnsi="Arial" w:cs="Arial"/>
        </w:rPr>
        <w:t xml:space="preserve">RS. Bhayangkara TK II Medan dilakukan dengan menggunakan metode deskriptif dengan </w:t>
      </w:r>
      <w:r>
        <w:rPr>
          <w:rFonts w:ascii="Arial" w:eastAsia="Calibri" w:hAnsi="Arial" w:cs="Arial"/>
        </w:rPr>
        <w:t xml:space="preserve">membagikan </w:t>
      </w:r>
      <w:r w:rsidRPr="003B5CA7">
        <w:rPr>
          <w:rFonts w:ascii="Arial" w:eastAsia="Calibri" w:hAnsi="Arial" w:cs="Arial"/>
        </w:rPr>
        <w:t>kuesioner</w:t>
      </w:r>
      <w:r>
        <w:rPr>
          <w:rFonts w:ascii="Arial" w:eastAsia="Calibri" w:hAnsi="Arial" w:cs="Arial"/>
        </w:rPr>
        <w:t xml:space="preserve"> yang berisi tentang dimensi</w:t>
      </w:r>
      <w:r w:rsidR="00C211BA">
        <w:rPr>
          <w:rFonts w:ascii="Arial" w:eastAsia="Calibri" w:hAnsi="Arial" w:cs="Arial"/>
        </w:rPr>
        <w:t>-dimensi</w:t>
      </w:r>
      <w:r>
        <w:rPr>
          <w:rFonts w:ascii="Arial" w:eastAsia="Calibri" w:hAnsi="Arial" w:cs="Arial"/>
        </w:rPr>
        <w:t xml:space="preserve"> kepuasan pela</w:t>
      </w:r>
      <w:r w:rsidR="00C211BA">
        <w:rPr>
          <w:rFonts w:ascii="Arial" w:eastAsia="Calibri" w:hAnsi="Arial" w:cs="Arial"/>
        </w:rPr>
        <w:t>yanan kefarmasian di Apotek kepada</w:t>
      </w:r>
      <w:r w:rsidRPr="003B5CA7">
        <w:rPr>
          <w:rFonts w:ascii="Arial" w:eastAsia="Calibri" w:hAnsi="Arial" w:cs="Arial"/>
        </w:rPr>
        <w:t xml:space="preserve"> </w:t>
      </w:r>
      <w:r w:rsidR="00C211BA">
        <w:rPr>
          <w:rFonts w:ascii="Arial" w:eastAsia="Calibri" w:hAnsi="Arial" w:cs="Arial"/>
        </w:rPr>
        <w:t>100 orang responden. Hasil dari interpretasi pengukuran masing-masing dimensi kepuasan pasien dapat dilihat pada table di bawah ini:</w:t>
      </w:r>
    </w:p>
    <w:p w:rsidR="00417D03" w:rsidRPr="00C211BA" w:rsidRDefault="00417D03" w:rsidP="00C211BA">
      <w:pPr>
        <w:pStyle w:val="ListParagraph"/>
        <w:numPr>
          <w:ilvl w:val="0"/>
          <w:numId w:val="11"/>
        </w:numPr>
        <w:spacing w:after="0" w:line="240" w:lineRule="auto"/>
        <w:ind w:left="270" w:hanging="270"/>
        <w:jc w:val="both"/>
        <w:rPr>
          <w:rFonts w:ascii="Arial" w:eastAsia="Calibri" w:hAnsi="Arial" w:cs="Arial"/>
        </w:rPr>
      </w:pPr>
      <w:r w:rsidRPr="00C211BA">
        <w:rPr>
          <w:rFonts w:ascii="Arial" w:eastAsia="Calibri" w:hAnsi="Arial" w:cs="Arial"/>
        </w:rPr>
        <w:t>Tingkat kepuasan responden terha</w:t>
      </w:r>
      <w:r w:rsidR="004E0D1D" w:rsidRPr="00C211BA">
        <w:rPr>
          <w:rFonts w:ascii="Arial" w:eastAsia="Calibri" w:hAnsi="Arial" w:cs="Arial"/>
        </w:rPr>
        <w:t>dap Dimensi A (D</w:t>
      </w:r>
      <w:r w:rsidR="007B368B" w:rsidRPr="00C211BA">
        <w:rPr>
          <w:rFonts w:ascii="Arial" w:eastAsia="Calibri" w:hAnsi="Arial" w:cs="Arial"/>
        </w:rPr>
        <w:t>imensi kehandalan kefarmasian (</w:t>
      </w:r>
      <w:r w:rsidR="007B368B" w:rsidRPr="00C211BA">
        <w:rPr>
          <w:rStyle w:val="SubtitleChar"/>
          <w:rFonts w:ascii="Arial" w:hAnsi="Arial" w:cs="Arial"/>
          <w:color w:val="auto"/>
        </w:rPr>
        <w:t>reliability</w:t>
      </w:r>
      <w:r w:rsidR="007B368B" w:rsidRPr="00C211BA">
        <w:rPr>
          <w:rFonts w:ascii="Arial" w:eastAsia="Calibri" w:hAnsi="Arial" w:cs="Arial"/>
        </w:rPr>
        <w:t>)</w:t>
      </w:r>
      <w:r w:rsidR="004E0D1D" w:rsidRPr="00C211BA">
        <w:rPr>
          <w:rFonts w:ascii="Arial" w:eastAsia="Calibri" w:hAnsi="Arial" w:cs="Arial"/>
        </w:rPr>
        <w:t>)</w:t>
      </w:r>
    </w:p>
    <w:p w:rsidR="000B1CFB" w:rsidRPr="009662EF" w:rsidRDefault="000B1CFB" w:rsidP="009662EF">
      <w:pPr>
        <w:spacing w:after="0" w:line="240" w:lineRule="auto"/>
        <w:jc w:val="both"/>
        <w:rPr>
          <w:rFonts w:ascii="Arial" w:eastAsia="Calibri" w:hAnsi="Arial" w:cs="Arial"/>
          <w:b/>
          <w:lang w:val="id-ID"/>
        </w:rPr>
      </w:pPr>
    </w:p>
    <w:p w:rsidR="009662EF" w:rsidRPr="009662EF" w:rsidRDefault="00596FF4" w:rsidP="009662EF">
      <w:pPr>
        <w:spacing w:after="0" w:line="240" w:lineRule="auto"/>
        <w:contextualSpacing/>
        <w:jc w:val="center"/>
        <w:rPr>
          <w:rFonts w:ascii="Arial" w:eastAsia="Calibri" w:hAnsi="Arial" w:cs="Arial"/>
          <w:lang w:val="id-ID"/>
        </w:rPr>
      </w:pPr>
      <w:r w:rsidRPr="003B5CA7">
        <w:rPr>
          <w:rFonts w:ascii="Arial" w:eastAsia="Calibri" w:hAnsi="Arial" w:cs="Arial"/>
        </w:rPr>
        <w:t>Tabel 4.2 Interprestasi kepuasan respon</w:t>
      </w:r>
      <w:r w:rsidR="009662EF">
        <w:rPr>
          <w:rFonts w:ascii="Arial" w:eastAsia="Calibri" w:hAnsi="Arial" w:cs="Arial"/>
        </w:rPr>
        <w:t>den terhadap kehandalan petugas</w:t>
      </w:r>
      <w:r w:rsidR="009662EF">
        <w:rPr>
          <w:rFonts w:ascii="Arial" w:eastAsia="Calibri" w:hAnsi="Arial" w:cs="Arial"/>
          <w:lang w:val="id-ID"/>
        </w:rPr>
        <w:t xml:space="preserve"> </w:t>
      </w:r>
      <w:r w:rsidRPr="003B5CA7">
        <w:rPr>
          <w:rFonts w:ascii="Arial" w:eastAsia="Calibri" w:hAnsi="Arial" w:cs="Arial"/>
        </w:rPr>
        <w:t>farmasi</w:t>
      </w:r>
      <w:r w:rsidR="009662EF">
        <w:rPr>
          <w:rFonts w:ascii="Arial" w:eastAsia="Calibri" w:hAnsi="Arial" w:cs="Arial"/>
          <w:lang w:val="id-ID"/>
        </w:rPr>
        <w:br/>
      </w:r>
    </w:p>
    <w:tbl>
      <w:tblPr>
        <w:tblW w:w="838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14"/>
        <w:gridCol w:w="1276"/>
        <w:gridCol w:w="1276"/>
        <w:gridCol w:w="1435"/>
        <w:gridCol w:w="1341"/>
      </w:tblGrid>
      <w:tr w:rsidR="00417D03" w:rsidRPr="00797751" w:rsidTr="00071225">
        <w:trPr>
          <w:trHeight w:val="554"/>
          <w:jc w:val="center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9662EF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9662EF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Variabel Pertanyaan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9662EF">
            <w:pPr>
              <w:spacing w:after="12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t>Skor Maksimal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9662EF">
            <w:pPr>
              <w:spacing w:after="12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t>Skor  diperoleh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9662EF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Persentase (%)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417D03" w:rsidP="009662EF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Interpretasi</w:t>
            </w:r>
          </w:p>
        </w:tc>
      </w:tr>
      <w:tr w:rsidR="00417D03" w:rsidRPr="00797751" w:rsidTr="00071225">
        <w:trPr>
          <w:trHeight w:val="1097"/>
          <w:jc w:val="center"/>
        </w:trPr>
        <w:tc>
          <w:tcPr>
            <w:tcW w:w="546" w:type="dxa"/>
            <w:tcBorders>
              <w:top w:val="single" w:sz="4" w:space="0" w:color="auto"/>
            </w:tcBorders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hideMark/>
          </w:tcPr>
          <w:p w:rsidR="00417D03" w:rsidRPr="00EF0D09" w:rsidRDefault="006E093E" w:rsidP="002A2015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Petugas memberi informasi tentang obat (nama, dosis, aturan pakai, dan efek samping obat 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73.3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hideMark/>
          </w:tcPr>
          <w:p w:rsidR="00417D03" w:rsidRPr="00EF0D09" w:rsidRDefault="000B1CFB" w:rsidP="000B1CF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P</w:t>
            </w:r>
            <w:r w:rsidR="00417D03"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417D03" w:rsidRPr="00797751" w:rsidTr="002A2015">
        <w:trPr>
          <w:trHeight w:val="832"/>
          <w:jc w:val="center"/>
        </w:trPr>
        <w:tc>
          <w:tcPr>
            <w:tcW w:w="546" w:type="dxa"/>
            <w:hideMark/>
          </w:tcPr>
          <w:p w:rsidR="009662EF" w:rsidRPr="00EF0D09" w:rsidRDefault="009662EF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t>No</w:t>
            </w:r>
          </w:p>
          <w:p w:rsidR="009662EF" w:rsidRPr="00EF0D09" w:rsidRDefault="009662EF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417D03" w:rsidRPr="00EF0D09" w:rsidRDefault="009662EF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68DCB" wp14:editId="37DA984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99060</wp:posOffset>
                      </wp:positionV>
                      <wp:extent cx="5334000" cy="1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7.8pt" to="415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" strokecolor="black [3040]"/>
                  </w:pict>
                </mc:Fallback>
              </mc:AlternateContent>
            </w: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br/>
            </w:r>
            <w:r w:rsidR="00417D03" w:rsidRPr="00EF0D0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514" w:type="dxa"/>
            <w:hideMark/>
          </w:tcPr>
          <w:p w:rsidR="009662EF" w:rsidRPr="00EF0D09" w:rsidRDefault="009662EF" w:rsidP="003B5CA7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t>Variabel Pertanyaan</w:t>
            </w:r>
          </w:p>
          <w:p w:rsidR="009662EF" w:rsidRPr="00EF0D09" w:rsidRDefault="009662EF" w:rsidP="003B5CA7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417D03" w:rsidRPr="00EF0D09" w:rsidRDefault="009662EF" w:rsidP="003B5CA7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br/>
            </w:r>
            <w:r w:rsidR="006E093E" w:rsidRPr="00EF0D09">
              <w:rPr>
                <w:rFonts w:ascii="Arial" w:eastAsia="Calibri" w:hAnsi="Arial" w:cs="Arial"/>
                <w:sz w:val="20"/>
                <w:szCs w:val="20"/>
              </w:rPr>
              <w:t>Petugas memberi informasi tentang cara penyimpanan obat.</w:t>
            </w:r>
          </w:p>
        </w:tc>
        <w:tc>
          <w:tcPr>
            <w:tcW w:w="1276" w:type="dxa"/>
            <w:hideMark/>
          </w:tcPr>
          <w:p w:rsidR="009662EF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Skor</w:t>
            </w:r>
          </w:p>
          <w:p w:rsidR="009662EF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Maksimal</w:t>
            </w:r>
          </w:p>
          <w:p w:rsidR="00417D03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br/>
            </w:r>
            <w:r w:rsidR="00417D03"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hideMark/>
          </w:tcPr>
          <w:p w:rsidR="009662EF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Skor</w:t>
            </w:r>
          </w:p>
          <w:p w:rsidR="009662EF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diperoleh</w:t>
            </w:r>
          </w:p>
          <w:p w:rsidR="00417D03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br/>
            </w:r>
            <w:r w:rsidR="00417D03"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435" w:type="dxa"/>
            <w:hideMark/>
          </w:tcPr>
          <w:p w:rsidR="009662EF" w:rsidRPr="00EF0D09" w:rsidRDefault="009662EF" w:rsidP="009662EF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Persentase (%)</w:t>
            </w:r>
          </w:p>
          <w:p w:rsidR="009662EF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80.2</w:t>
            </w:r>
          </w:p>
        </w:tc>
        <w:tc>
          <w:tcPr>
            <w:tcW w:w="1341" w:type="dxa"/>
            <w:hideMark/>
          </w:tcPr>
          <w:p w:rsidR="009662EF" w:rsidRPr="00EF0D09" w:rsidRDefault="009662EF" w:rsidP="009662EF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Interpretasi</w:t>
            </w:r>
          </w:p>
          <w:p w:rsidR="009662EF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417D03" w:rsidRPr="00EF0D09" w:rsidRDefault="009662EF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br/>
            </w:r>
            <w:r w:rsidR="008A1F58"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417D03" w:rsidRPr="00797751" w:rsidTr="002A2015">
        <w:trPr>
          <w:trHeight w:val="1108"/>
          <w:jc w:val="center"/>
        </w:trPr>
        <w:tc>
          <w:tcPr>
            <w:tcW w:w="546" w:type="dxa"/>
            <w:hideMark/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514" w:type="dxa"/>
            <w:hideMark/>
          </w:tcPr>
          <w:p w:rsidR="00417D03" w:rsidRPr="00EF0D09" w:rsidRDefault="006E093E" w:rsidP="003B5CA7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Adanya informasi tentang tindakan yang harus dilakukan terhadap obat yang tersisa.</w:t>
            </w:r>
          </w:p>
        </w:tc>
        <w:tc>
          <w:tcPr>
            <w:tcW w:w="1276" w:type="dxa"/>
            <w:hideMark/>
          </w:tcPr>
          <w:p w:rsidR="00417D03" w:rsidRPr="00EF0D09" w:rsidRDefault="00417D03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hideMark/>
          </w:tcPr>
          <w:p w:rsidR="00417D03" w:rsidRPr="00EF0D09" w:rsidRDefault="00DA71DD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435" w:type="dxa"/>
            <w:hideMark/>
          </w:tcPr>
          <w:p w:rsidR="00417D03" w:rsidRPr="00EF0D09" w:rsidRDefault="00DA71DD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79.2</w:t>
            </w:r>
          </w:p>
        </w:tc>
        <w:tc>
          <w:tcPr>
            <w:tcW w:w="1341" w:type="dxa"/>
            <w:hideMark/>
          </w:tcPr>
          <w:p w:rsidR="00417D03" w:rsidRPr="00EF0D09" w:rsidRDefault="008A1F58" w:rsidP="003B5CA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B729E3" w:rsidRPr="00797751" w:rsidTr="00765FF4">
        <w:trPr>
          <w:trHeight w:val="758"/>
          <w:jc w:val="center"/>
        </w:trPr>
        <w:tc>
          <w:tcPr>
            <w:tcW w:w="546" w:type="dxa"/>
          </w:tcPr>
          <w:p w:rsidR="00B729E3" w:rsidRPr="00EF0D09" w:rsidRDefault="00B729E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2514" w:type="dxa"/>
          </w:tcPr>
          <w:p w:rsidR="00B729E3" w:rsidRPr="00EF0D09" w:rsidRDefault="00B729E3" w:rsidP="00765FF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Pelayanan informasi obat yang bisa dimengerti pasien.</w:t>
            </w:r>
          </w:p>
        </w:tc>
        <w:tc>
          <w:tcPr>
            <w:tcW w:w="1276" w:type="dxa"/>
          </w:tcPr>
          <w:p w:rsidR="00B729E3" w:rsidRPr="00EF0D09" w:rsidRDefault="00B729E3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500</w:t>
            </w:r>
          </w:p>
        </w:tc>
        <w:tc>
          <w:tcPr>
            <w:tcW w:w="1276" w:type="dxa"/>
          </w:tcPr>
          <w:p w:rsidR="00B729E3" w:rsidRPr="00EF0D09" w:rsidRDefault="00B729E3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348</w:t>
            </w:r>
          </w:p>
        </w:tc>
        <w:tc>
          <w:tcPr>
            <w:tcW w:w="1435" w:type="dxa"/>
          </w:tcPr>
          <w:p w:rsidR="00B729E3" w:rsidRPr="00EF0D09" w:rsidRDefault="00B729E3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69.6</w:t>
            </w:r>
          </w:p>
        </w:tc>
        <w:tc>
          <w:tcPr>
            <w:tcW w:w="1341" w:type="dxa"/>
          </w:tcPr>
          <w:p w:rsidR="00B729E3" w:rsidRPr="00EF0D09" w:rsidRDefault="00B729E3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cukup puas</w:t>
            </w:r>
          </w:p>
          <w:p w:rsidR="00B729E3" w:rsidRPr="00EF0D09" w:rsidRDefault="00B729E3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17D03" w:rsidRPr="00797751" w:rsidTr="00071225">
        <w:trPr>
          <w:trHeight w:val="1014"/>
          <w:jc w:val="center"/>
        </w:trPr>
        <w:tc>
          <w:tcPr>
            <w:tcW w:w="546" w:type="dxa"/>
            <w:tcBorders>
              <w:bottom w:val="single" w:sz="4" w:space="0" w:color="auto"/>
            </w:tcBorders>
            <w:hideMark/>
          </w:tcPr>
          <w:p w:rsidR="003B5CA7" w:rsidRPr="00EF0D09" w:rsidRDefault="00765FF4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  5</w:t>
            </w:r>
          </w:p>
          <w:p w:rsidR="000B32C5" w:rsidRPr="00EF0D09" w:rsidRDefault="000B32C5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17D03" w:rsidRPr="00EF0D09" w:rsidRDefault="00417D03" w:rsidP="00B729E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hideMark/>
          </w:tcPr>
          <w:p w:rsidR="00417D03" w:rsidRPr="00EF0D09" w:rsidRDefault="006E093E" w:rsidP="00765FF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</w:rPr>
              <w:t>Petugas memberi informasi</w:t>
            </w:r>
            <w:r w:rsidR="00EA2B9A" w:rsidRPr="00EF0D09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1F7BB6" w:rsidRPr="00EF0D09">
              <w:rPr>
                <w:rFonts w:ascii="Arial" w:eastAsia="Calibri" w:hAnsi="Arial" w:cs="Arial"/>
                <w:sz w:val="20"/>
                <w:szCs w:val="20"/>
              </w:rPr>
              <w:t xml:space="preserve">         </w:t>
            </w:r>
            <w:r w:rsidR="00EA2B9A" w:rsidRPr="00EF0D09">
              <w:rPr>
                <w:rFonts w:ascii="Arial" w:eastAsia="Calibri" w:hAnsi="Arial" w:cs="Arial"/>
                <w:sz w:val="20"/>
                <w:szCs w:val="20"/>
              </w:rPr>
              <w:t xml:space="preserve">                      </w:t>
            </w:r>
            <w:r w:rsidRPr="00EF0D09">
              <w:rPr>
                <w:rFonts w:ascii="Arial" w:eastAsia="Calibri" w:hAnsi="Arial" w:cs="Arial"/>
                <w:sz w:val="20"/>
                <w:szCs w:val="20"/>
              </w:rPr>
              <w:t xml:space="preserve"> aktivitas apa saja yang perlu dihindari</w:t>
            </w:r>
            <w:r w:rsidR="00A1313B" w:rsidRPr="00EF0D0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F7BB6" w:rsidRPr="00EF0D09">
              <w:rPr>
                <w:rFonts w:ascii="Arial" w:eastAsia="Calibri" w:hAnsi="Arial" w:cs="Arial"/>
                <w:sz w:val="20"/>
                <w:szCs w:val="20"/>
              </w:rPr>
              <w:t>berkaitan dengan penggunaan obat</w:t>
            </w:r>
            <w:r w:rsidR="003B5CA7" w:rsidRPr="00EF0D0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1F7BB6" w:rsidRPr="00EF0D09" w:rsidRDefault="001F7BB6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0B32C5" w:rsidRPr="00EF0D09" w:rsidRDefault="001F7BB6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 </w:t>
            </w:r>
          </w:p>
          <w:p w:rsidR="006122C9" w:rsidRPr="00EF0D09" w:rsidRDefault="001F7BB6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  <w:p w:rsidR="006122C9" w:rsidRPr="00EF0D09" w:rsidRDefault="006122C9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122C9" w:rsidRPr="00EF0D09" w:rsidRDefault="006122C9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3B5CA7" w:rsidRPr="00EF0D09" w:rsidRDefault="003B5CA7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0B32C5" w:rsidRPr="00EF0D09" w:rsidRDefault="000B32C5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A2B9A" w:rsidRPr="00EF0D09" w:rsidRDefault="00C971EE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 xml:space="preserve"> 374</w:t>
            </w:r>
          </w:p>
          <w:p w:rsidR="006122C9" w:rsidRPr="00EF0D09" w:rsidRDefault="006122C9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122C9" w:rsidRPr="00EF0D09" w:rsidRDefault="006122C9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6122C9" w:rsidRPr="00EF0D09" w:rsidRDefault="006122C9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0B32C5" w:rsidRPr="00EF0D09" w:rsidRDefault="000B32C5" w:rsidP="00765F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6122C9" w:rsidRPr="00EF0D09" w:rsidRDefault="0068444F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74.8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hideMark/>
          </w:tcPr>
          <w:p w:rsidR="000B32C5" w:rsidRPr="00EF0D09" w:rsidRDefault="000B32C5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122C9" w:rsidRPr="00EF0D09" w:rsidRDefault="0068444F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 xml:space="preserve">     puas</w:t>
            </w:r>
          </w:p>
          <w:p w:rsidR="006E093E" w:rsidRPr="00EF0D09" w:rsidRDefault="006E093E" w:rsidP="00765F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417D03" w:rsidRPr="00797751" w:rsidTr="00071225">
        <w:trPr>
          <w:trHeight w:val="56"/>
          <w:jc w:val="center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417D03" w:rsidRPr="00EF0D09" w:rsidRDefault="00417D03" w:rsidP="003B5C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0B1CFB" w:rsidP="003B5CA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sz w:val="20"/>
                <w:szCs w:val="20"/>
                <w:lang w:val="id-ID"/>
              </w:rPr>
              <w:t>Rata-rata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A1313B" w:rsidP="000B1C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250</w:t>
            </w:r>
            <w:r w:rsidR="00417D03"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6122C9" w:rsidP="000B1C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68444F" w:rsidP="000B1C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5.4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F0D09" w:rsidRDefault="007B368B" w:rsidP="000B1C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EF0D09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</w:tbl>
    <w:p w:rsidR="00417D03" w:rsidRPr="003B5CA7" w:rsidRDefault="00417D03" w:rsidP="00417D03">
      <w:p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</w:p>
    <w:p w:rsidR="00417D03" w:rsidRPr="00C211BA" w:rsidRDefault="00C211BA" w:rsidP="00C211BA">
      <w:pPr>
        <w:spacing w:after="0"/>
        <w:jc w:val="both"/>
        <w:rPr>
          <w:rFonts w:ascii="Arial" w:eastAsia="Calibri" w:hAnsi="Arial" w:cs="Arial"/>
        </w:rPr>
      </w:pPr>
      <w:r w:rsidRPr="00C211BA">
        <w:rPr>
          <w:rFonts w:ascii="Arial" w:eastAsia="Calibri" w:hAnsi="Arial" w:cs="Arial"/>
        </w:rPr>
        <w:t xml:space="preserve">B. </w:t>
      </w:r>
      <w:r w:rsidR="00417D03" w:rsidRPr="00C211BA">
        <w:rPr>
          <w:rFonts w:ascii="Arial" w:eastAsia="Calibri" w:hAnsi="Arial" w:cs="Arial"/>
        </w:rPr>
        <w:t>Tingkat kepuasan respond</w:t>
      </w:r>
      <w:r w:rsidR="007B368B" w:rsidRPr="00C211BA">
        <w:rPr>
          <w:rFonts w:ascii="Arial" w:eastAsia="Calibri" w:hAnsi="Arial" w:cs="Arial"/>
        </w:rPr>
        <w:t xml:space="preserve">en berdasarkan dimensi </w:t>
      </w:r>
      <w:r>
        <w:rPr>
          <w:rFonts w:ascii="Arial" w:eastAsia="Calibri" w:hAnsi="Arial" w:cs="Arial"/>
        </w:rPr>
        <w:t xml:space="preserve">B (Dimensi </w:t>
      </w:r>
      <w:r w:rsidR="000B32C5" w:rsidRPr="00C211BA">
        <w:rPr>
          <w:rFonts w:ascii="Arial" w:eastAsia="Calibri" w:hAnsi="Arial" w:cs="Arial"/>
        </w:rPr>
        <w:t xml:space="preserve">ketanggapan </w:t>
      </w:r>
      <w:r>
        <w:rPr>
          <w:rFonts w:ascii="Arial" w:eastAsia="Calibri" w:hAnsi="Arial" w:cs="Arial"/>
        </w:rPr>
        <w:t>(R</w:t>
      </w:r>
      <w:r w:rsidR="008A1F58" w:rsidRPr="00C211BA">
        <w:rPr>
          <w:rFonts w:ascii="Arial" w:eastAsia="Calibri" w:hAnsi="Arial" w:cs="Arial"/>
          <w:i/>
        </w:rPr>
        <w:t>esponsiveness)</w:t>
      </w:r>
      <w:r w:rsidR="008A1F58" w:rsidRPr="00C211BA">
        <w:rPr>
          <w:rFonts w:ascii="Arial" w:eastAsia="Calibri" w:hAnsi="Arial" w:cs="Arial"/>
        </w:rPr>
        <w:t xml:space="preserve"> dan jaminan</w:t>
      </w:r>
      <w:r w:rsidR="000B32C5" w:rsidRPr="00C211BA">
        <w:rPr>
          <w:rFonts w:ascii="Arial" w:eastAsia="Calibri" w:hAnsi="Arial" w:cs="Arial"/>
        </w:rPr>
        <w:t xml:space="preserve"> (</w:t>
      </w:r>
      <w:r w:rsidR="000B32C5" w:rsidRPr="00C211BA">
        <w:rPr>
          <w:rFonts w:ascii="Arial" w:eastAsia="Calibri" w:hAnsi="Arial" w:cs="Arial"/>
          <w:i/>
        </w:rPr>
        <w:t>Assurance</w:t>
      </w:r>
      <w:r w:rsidR="000B32C5" w:rsidRPr="00C211BA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)</w:t>
      </w:r>
    </w:p>
    <w:p w:rsidR="000B32C5" w:rsidRPr="000B32C5" w:rsidRDefault="000B32C5" w:rsidP="000B32C5">
      <w:pPr>
        <w:pStyle w:val="ListParagraph"/>
        <w:tabs>
          <w:tab w:val="left" w:pos="1410"/>
        </w:tabs>
        <w:spacing w:after="0" w:line="240" w:lineRule="auto"/>
        <w:ind w:left="1166"/>
        <w:rPr>
          <w:rFonts w:ascii="Arial" w:eastAsia="Calibri" w:hAnsi="Arial" w:cs="Arial"/>
        </w:rPr>
      </w:pPr>
    </w:p>
    <w:p w:rsidR="00417D03" w:rsidRPr="000B32C5" w:rsidRDefault="00596FF4" w:rsidP="000B32C5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0B32C5">
        <w:rPr>
          <w:rFonts w:ascii="Arial" w:eastAsia="Calibri" w:hAnsi="Arial" w:cs="Arial"/>
        </w:rPr>
        <w:t>Tabel 4.3 Interprestasi kepuasan responden berdasarkan ketanggapan</w:t>
      </w:r>
      <w:r w:rsidR="00C211BA">
        <w:rPr>
          <w:rFonts w:ascii="Arial" w:eastAsia="Calibri" w:hAnsi="Arial" w:cs="Arial"/>
        </w:rPr>
        <w:t xml:space="preserve"> dan jaminan pelayanan dari</w:t>
      </w:r>
      <w:r w:rsidRPr="000B32C5">
        <w:rPr>
          <w:rFonts w:ascii="Arial" w:eastAsia="Calibri" w:hAnsi="Arial" w:cs="Arial"/>
        </w:rPr>
        <w:t xml:space="preserve"> petugas </w:t>
      </w:r>
      <w:r w:rsidR="000B32C5">
        <w:rPr>
          <w:rFonts w:ascii="Arial" w:eastAsia="Calibri" w:hAnsi="Arial" w:cs="Arial"/>
        </w:rPr>
        <w:t>farmasi</w:t>
      </w:r>
    </w:p>
    <w:tbl>
      <w:tblPr>
        <w:tblStyle w:val="PlainTable2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432"/>
        <w:gridCol w:w="1217"/>
        <w:gridCol w:w="1215"/>
        <w:gridCol w:w="1388"/>
        <w:gridCol w:w="1365"/>
      </w:tblGrid>
      <w:tr w:rsidR="00417D03" w:rsidRPr="00E21F1B" w:rsidTr="00E21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No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417D03" w:rsidP="000B3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Variabel Pertanyaan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8A1F58" w:rsidP="000B32C5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 </w:t>
            </w:r>
            <w:r w:rsidR="00417D03" w:rsidRPr="00E21F1B"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>Skor Maksimal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417D03" w:rsidP="000B32C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>Skor  diperoleh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417D03" w:rsidP="000B3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Persentase (%)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8A1F58" w:rsidP="000B32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Interpretas</w:t>
            </w:r>
            <w:r w:rsidR="00417D03"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i</w:t>
            </w:r>
          </w:p>
        </w:tc>
      </w:tr>
      <w:tr w:rsidR="00417D03" w:rsidRPr="00E21F1B" w:rsidTr="00E2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E21F1B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615896" w:rsidRPr="00E21F1B" w:rsidRDefault="00A1313B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sz w:val="20"/>
                <w:szCs w:val="20"/>
              </w:rPr>
              <w:t>Petugas menjawab dengan cepat  dan tanggap saat melayani pasien.</w:t>
            </w:r>
          </w:p>
        </w:tc>
        <w:tc>
          <w:tcPr>
            <w:tcW w:w="1217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88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1365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E21F1B" w:rsidRDefault="007B368B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417D03" w:rsidRPr="00E21F1B" w:rsidTr="00E21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hideMark/>
          </w:tcPr>
          <w:p w:rsidR="00417D03" w:rsidRPr="00E21F1B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432" w:type="dxa"/>
            <w:hideMark/>
          </w:tcPr>
          <w:p w:rsidR="00615896" w:rsidRPr="00E21F1B" w:rsidRDefault="00A1313B" w:rsidP="000B32C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sz w:val="20"/>
                <w:szCs w:val="20"/>
              </w:rPr>
              <w:t>Petugas memberi informasi obat secara tertulis bila pasien kurang begitu faham.</w:t>
            </w:r>
          </w:p>
        </w:tc>
        <w:tc>
          <w:tcPr>
            <w:tcW w:w="1217" w:type="dxa"/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5" w:type="dxa"/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8" w:type="dxa"/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365" w:type="dxa"/>
            <w:hideMark/>
          </w:tcPr>
          <w:p w:rsidR="00417D03" w:rsidRPr="00E21F1B" w:rsidRDefault="000B1CFB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 xml:space="preserve">Sangat </w:t>
            </w:r>
            <w:r w:rsidR="007B368B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417D03" w:rsidRPr="00E21F1B" w:rsidTr="00E2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E21F1B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4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15896" w:rsidRPr="00E21F1B" w:rsidRDefault="00A1313B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sz w:val="20"/>
                <w:szCs w:val="20"/>
              </w:rPr>
              <w:t>Informasi obat yang diberikan akurat serta bisa dipertanggungjawabkan.</w:t>
            </w:r>
          </w:p>
        </w:tc>
        <w:tc>
          <w:tcPr>
            <w:tcW w:w="12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8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E21F1B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136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E21F1B" w:rsidRDefault="000B1CFB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 xml:space="preserve">Sangat </w:t>
            </w:r>
            <w:r w:rsidR="00596FF4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B729E3" w:rsidRPr="00E21F1B" w:rsidTr="00E21F1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</w:tcPr>
          <w:p w:rsidR="00B729E3" w:rsidRPr="00E21F1B" w:rsidRDefault="00B729E3" w:rsidP="00E21F1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:rsidR="00B729E3" w:rsidRPr="00E21F1B" w:rsidRDefault="00B729E3" w:rsidP="0011513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sz w:val="20"/>
                <w:szCs w:val="20"/>
                <w:lang w:val="id-ID"/>
              </w:rPr>
              <w:t>Setiap</w:t>
            </w:r>
            <w:r w:rsidRPr="00E21F1B">
              <w:rPr>
                <w:rFonts w:ascii="Arial" w:eastAsia="Calibri" w:hAnsi="Arial" w:cs="Arial"/>
                <w:sz w:val="20"/>
                <w:szCs w:val="20"/>
              </w:rPr>
              <w:t xml:space="preserve"> keluhan pasien diatasi dengan cepat.</w:t>
            </w:r>
          </w:p>
        </w:tc>
        <w:tc>
          <w:tcPr>
            <w:tcW w:w="1217" w:type="dxa"/>
          </w:tcPr>
          <w:p w:rsidR="00B729E3" w:rsidRPr="00E21F1B" w:rsidRDefault="002A2015" w:rsidP="00115139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0</w:t>
            </w:r>
          </w:p>
        </w:tc>
        <w:tc>
          <w:tcPr>
            <w:tcW w:w="1215" w:type="dxa"/>
          </w:tcPr>
          <w:p w:rsidR="00B729E3" w:rsidRPr="00E21F1B" w:rsidRDefault="00B729E3" w:rsidP="00115139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388" w:type="dxa"/>
          </w:tcPr>
          <w:p w:rsidR="00B729E3" w:rsidRPr="00E21F1B" w:rsidRDefault="00B729E3" w:rsidP="00115139">
            <w:pPr>
              <w:autoSpaceDE w:val="0"/>
              <w:autoSpaceDN w:val="0"/>
              <w:adjustRightIn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  61.0</w:t>
            </w:r>
          </w:p>
          <w:p w:rsidR="00B729E3" w:rsidRPr="00E21F1B" w:rsidRDefault="00B729E3" w:rsidP="00115139">
            <w:pPr>
              <w:autoSpaceDE w:val="0"/>
              <w:autoSpaceDN w:val="0"/>
              <w:adjustRightIn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729E3" w:rsidRPr="00E21F1B" w:rsidRDefault="00B729E3" w:rsidP="00115139">
            <w:pPr>
              <w:autoSpaceDE w:val="0"/>
              <w:autoSpaceDN w:val="0"/>
              <w:adjustRightIn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B729E3" w:rsidRPr="00E21F1B" w:rsidRDefault="00B729E3" w:rsidP="00115139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B729E3" w:rsidRPr="00E21F1B" w:rsidRDefault="00B729E3" w:rsidP="00115139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cukup puas</w:t>
            </w:r>
          </w:p>
        </w:tc>
      </w:tr>
      <w:tr w:rsidR="00417D03" w:rsidRPr="00E21F1B" w:rsidTr="00E2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1F7BB6" w:rsidRPr="00E21F1B" w:rsidRDefault="00E21F1B" w:rsidP="00E21F1B">
            <w:pPr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 xml:space="preserve"> </w:t>
            </w:r>
            <w:r w:rsidR="00115139" w:rsidRPr="00E21F1B"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 xml:space="preserve"> 5</w:t>
            </w:r>
          </w:p>
          <w:p w:rsidR="00615896" w:rsidRPr="00E21F1B" w:rsidRDefault="00615896" w:rsidP="00E21F1B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  <w:p w:rsidR="00417D03" w:rsidRPr="00E21F1B" w:rsidRDefault="00115139" w:rsidP="00E21F1B">
            <w:pPr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2432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5896" w:rsidRPr="00E21F1B" w:rsidRDefault="00A1313B" w:rsidP="00115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sz w:val="20"/>
                <w:szCs w:val="20"/>
              </w:rPr>
              <w:t>Petugas memiliki pengetahuan serta kemampuan yang mencukupi dalam memberikan informasi obat</w:t>
            </w:r>
            <w:r w:rsidR="00615896" w:rsidRPr="00E21F1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22C9" w:rsidRPr="00E21F1B" w:rsidRDefault="00E21F1B" w:rsidP="00E21F1B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 xml:space="preserve">      </w:t>
            </w:r>
            <w:r w:rsidR="006122C9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EF4489" w:rsidRPr="00E21F1B" w:rsidRDefault="00E21F1B" w:rsidP="00E21F1B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 xml:space="preserve">      </w:t>
            </w:r>
            <w:r w:rsidR="00EF4489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88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4555B5" w:rsidRPr="00E21F1B" w:rsidRDefault="00E21F1B" w:rsidP="00E21F1B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 xml:space="preserve">       </w:t>
            </w:r>
            <w:r w:rsidR="004555B5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69.9</w:t>
            </w:r>
          </w:p>
        </w:tc>
        <w:tc>
          <w:tcPr>
            <w:tcW w:w="1365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4555B5" w:rsidRPr="00E21F1B" w:rsidRDefault="00E21F1B" w:rsidP="00E21F1B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="004555B5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cukup</w:t>
            </w:r>
            <w:r w:rsidR="00615896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4555B5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puas</w:t>
            </w:r>
          </w:p>
        </w:tc>
      </w:tr>
      <w:tr w:rsidR="00417D03" w:rsidRPr="00E21F1B" w:rsidTr="00E21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17D03" w:rsidRPr="00E21F1B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B729E3" w:rsidP="0011513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E21F1B">
              <w:rPr>
                <w:rFonts w:ascii="Arial" w:eastAsia="Calibri" w:hAnsi="Arial" w:cs="Arial"/>
                <w:sz w:val="20"/>
                <w:szCs w:val="20"/>
                <w:lang w:val="id-ID"/>
              </w:rPr>
              <w:t>Rata-rata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4555B5" w:rsidP="00115139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25</w:t>
            </w:r>
            <w:r w:rsidR="00417D03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4555B5" w:rsidP="00115139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4555B5" w:rsidP="00115139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E21F1B" w:rsidRDefault="008334A6" w:rsidP="00115139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E21F1B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</w:tbl>
    <w:p w:rsidR="00EF0D09" w:rsidRPr="00EF0D09" w:rsidRDefault="00EF0D09" w:rsidP="00EF0D09">
      <w:pPr>
        <w:tabs>
          <w:tab w:val="right" w:pos="284"/>
          <w:tab w:val="left" w:pos="1410"/>
        </w:tabs>
        <w:spacing w:after="0" w:line="360" w:lineRule="auto"/>
        <w:jc w:val="both"/>
        <w:rPr>
          <w:rFonts w:ascii="Arial" w:eastAsia="Calibri" w:hAnsi="Arial" w:cs="Arial"/>
          <w:lang w:val="id-ID"/>
        </w:rPr>
      </w:pPr>
    </w:p>
    <w:p w:rsidR="00417D03" w:rsidRPr="00EF0D09" w:rsidRDefault="00EF0D09" w:rsidP="00EF0D09">
      <w:pPr>
        <w:pStyle w:val="ListParagraph"/>
        <w:numPr>
          <w:ilvl w:val="0"/>
          <w:numId w:val="17"/>
        </w:numPr>
        <w:tabs>
          <w:tab w:val="right" w:pos="284"/>
          <w:tab w:val="left" w:pos="1410"/>
        </w:tabs>
        <w:spacing w:after="0" w:line="360" w:lineRule="auto"/>
        <w:ind w:hanging="10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id-ID"/>
        </w:rPr>
        <w:t xml:space="preserve"> </w:t>
      </w:r>
      <w:r w:rsidR="00417D03" w:rsidRPr="00EF0D09">
        <w:rPr>
          <w:rFonts w:ascii="Arial" w:eastAsia="Calibri" w:hAnsi="Arial" w:cs="Arial"/>
        </w:rPr>
        <w:t>Tingkat kepuasan r</w:t>
      </w:r>
      <w:r w:rsidR="008A1F58" w:rsidRPr="00EF0D09">
        <w:rPr>
          <w:rFonts w:ascii="Arial" w:eastAsia="Calibri" w:hAnsi="Arial" w:cs="Arial"/>
        </w:rPr>
        <w:t xml:space="preserve">esponden berdasarkan dimensi </w:t>
      </w:r>
      <w:r w:rsidR="00C211BA" w:rsidRPr="00EF0D09">
        <w:rPr>
          <w:rFonts w:ascii="Arial" w:eastAsia="Calibri" w:hAnsi="Arial" w:cs="Arial"/>
        </w:rPr>
        <w:t xml:space="preserve">C (Dimensi </w:t>
      </w:r>
      <w:r w:rsidR="000B32C5" w:rsidRPr="00EF0D09">
        <w:rPr>
          <w:rFonts w:ascii="Arial" w:eastAsia="Calibri" w:hAnsi="Arial" w:cs="Arial"/>
        </w:rPr>
        <w:t>empati</w:t>
      </w:r>
      <w:r w:rsidR="00C211BA" w:rsidRPr="00EF0D09">
        <w:rPr>
          <w:rFonts w:ascii="Arial" w:eastAsia="Calibri" w:hAnsi="Arial" w:cs="Arial"/>
        </w:rPr>
        <w:t>)</w:t>
      </w:r>
    </w:p>
    <w:p w:rsidR="00417D03" w:rsidRPr="000B32C5" w:rsidRDefault="00596FF4" w:rsidP="000B32C5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0B32C5">
        <w:rPr>
          <w:rFonts w:ascii="Arial" w:eastAsia="Calibri" w:hAnsi="Arial" w:cs="Arial"/>
        </w:rPr>
        <w:t>Tabel 4.4 Interprestasi kepuasan responden berdasarkan tingkat empat</w:t>
      </w:r>
      <w:r w:rsidR="000B32C5">
        <w:rPr>
          <w:rFonts w:ascii="Arial" w:eastAsia="Calibri" w:hAnsi="Arial" w:cs="Arial"/>
        </w:rPr>
        <w:t>i</w:t>
      </w:r>
      <w:r w:rsidRPr="000B32C5">
        <w:rPr>
          <w:rFonts w:ascii="Arial" w:eastAsia="Calibri" w:hAnsi="Arial" w:cs="Arial"/>
        </w:rPr>
        <w:t xml:space="preserve"> petugas farmasi</w:t>
      </w:r>
    </w:p>
    <w:tbl>
      <w:tblPr>
        <w:tblStyle w:val="PlainTable2"/>
        <w:tblW w:w="871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1259"/>
        <w:gridCol w:w="1259"/>
        <w:gridCol w:w="1439"/>
        <w:gridCol w:w="1414"/>
      </w:tblGrid>
      <w:tr w:rsidR="00417D03" w:rsidRPr="000B32C5" w:rsidTr="0007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Variabel Pertanyaan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>Skor Maksimal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>Skor  diperoleh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Persentase (%)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Interpretasi</w:t>
            </w:r>
          </w:p>
        </w:tc>
      </w:tr>
      <w:tr w:rsidR="00417D03" w:rsidRPr="000B32C5" w:rsidTr="0007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115139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Default="007B368B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417D03" w:rsidRPr="000B32C5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etugas </w:t>
            </w:r>
            <w:r w:rsidRPr="000B32C5">
              <w:rPr>
                <w:rFonts w:ascii="Arial" w:eastAsia="Calibri" w:hAnsi="Arial" w:cs="Arial"/>
                <w:sz w:val="20"/>
                <w:szCs w:val="20"/>
              </w:rPr>
              <w:t>di apotek memakai pakaian yang rapi.</w:t>
            </w:r>
          </w:p>
          <w:p w:rsidR="00615896" w:rsidRPr="000B32C5" w:rsidRDefault="00615896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9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39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80.4</w:t>
            </w:r>
          </w:p>
        </w:tc>
        <w:tc>
          <w:tcPr>
            <w:tcW w:w="1414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417D03" w:rsidRPr="000B32C5" w:rsidTr="002A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417D03" w:rsidRPr="00115139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790" w:type="dxa"/>
            <w:hideMark/>
          </w:tcPr>
          <w:p w:rsidR="00417D03" w:rsidRDefault="007B368B" w:rsidP="000B32C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</w:rPr>
              <w:t>Petugas mengenakan tanda pengenal yang jelas.</w:t>
            </w:r>
          </w:p>
          <w:p w:rsidR="00615896" w:rsidRPr="000B32C5" w:rsidRDefault="00615896" w:rsidP="000B32C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9" w:type="dxa"/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9" w:type="dxa"/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39" w:type="dxa"/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1414" w:type="dxa"/>
            <w:hideMark/>
          </w:tcPr>
          <w:p w:rsidR="004555B5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Sangat</w:t>
            </w:r>
          </w:p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puas</w:t>
            </w:r>
          </w:p>
        </w:tc>
      </w:tr>
      <w:tr w:rsidR="00417D03" w:rsidRPr="000B32C5" w:rsidTr="002A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115139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Default="00417D03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  <w:lang w:val="id-ID"/>
              </w:rPr>
              <w:t xml:space="preserve">Petugas </w:t>
            </w:r>
            <w:r w:rsidR="007B368B" w:rsidRPr="000B32C5">
              <w:rPr>
                <w:rFonts w:ascii="Arial" w:eastAsia="Calibri" w:hAnsi="Arial" w:cs="Arial"/>
                <w:sz w:val="20"/>
                <w:szCs w:val="20"/>
              </w:rPr>
              <w:t xml:space="preserve"> bersikap sopan serta ramah dalam memberikan informasi obat.</w:t>
            </w:r>
          </w:p>
          <w:p w:rsidR="00615896" w:rsidRPr="000B32C5" w:rsidRDefault="00615896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43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83.8</w:t>
            </w:r>
          </w:p>
        </w:tc>
        <w:tc>
          <w:tcPr>
            <w:tcW w:w="141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555B5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Sangat</w:t>
            </w:r>
          </w:p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puas</w:t>
            </w:r>
          </w:p>
        </w:tc>
      </w:tr>
      <w:tr w:rsidR="00B729E3" w:rsidRPr="000B32C5" w:rsidTr="002A2015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B729E3" w:rsidRPr="00115139" w:rsidRDefault="00B729E3" w:rsidP="00A51BD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4</w:t>
            </w:r>
          </w:p>
          <w:p w:rsidR="00B729E3" w:rsidRPr="00115139" w:rsidRDefault="00B729E3" w:rsidP="00A51BDB">
            <w:pPr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</w:p>
          <w:p w:rsidR="00B729E3" w:rsidRPr="00115139" w:rsidRDefault="00B729E3" w:rsidP="00A51BDB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2790" w:type="dxa"/>
          </w:tcPr>
          <w:p w:rsidR="00B729E3" w:rsidRPr="00B729E3" w:rsidRDefault="00B729E3" w:rsidP="00B729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</w:rPr>
              <w:t>Informasi obat diberikan tanpa pasien harus meminta.</w:t>
            </w:r>
          </w:p>
        </w:tc>
        <w:tc>
          <w:tcPr>
            <w:tcW w:w="1259" w:type="dxa"/>
          </w:tcPr>
          <w:p w:rsidR="00B729E3" w:rsidRPr="000B32C5" w:rsidRDefault="00B729E3" w:rsidP="00A51BDB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  <w:p w:rsidR="00B729E3" w:rsidRPr="000B32C5" w:rsidRDefault="00B729E3" w:rsidP="00A51BDB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729E3" w:rsidRDefault="00B729E3" w:rsidP="00A51BDB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729E3" w:rsidRPr="000B32C5" w:rsidRDefault="00B729E3" w:rsidP="00B729E3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B729E3" w:rsidRPr="000B32C5" w:rsidRDefault="00B729E3" w:rsidP="00A51BDB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395</w:t>
            </w:r>
          </w:p>
          <w:p w:rsidR="00B729E3" w:rsidRPr="000B32C5" w:rsidRDefault="00B729E3" w:rsidP="00A51BDB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729E3" w:rsidRDefault="00B729E3" w:rsidP="00A51BDB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729E3" w:rsidRPr="000B32C5" w:rsidRDefault="00B729E3" w:rsidP="00A51BDB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729E3" w:rsidRPr="000B32C5" w:rsidRDefault="00B729E3" w:rsidP="00A51BDB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79.0</w:t>
            </w:r>
          </w:p>
          <w:p w:rsidR="00B729E3" w:rsidRPr="000B32C5" w:rsidRDefault="00B729E3" w:rsidP="00A51BDB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729E3" w:rsidRDefault="00B729E3" w:rsidP="00A51BDB">
            <w:pPr>
              <w:autoSpaceDE w:val="0"/>
              <w:autoSpaceDN w:val="0"/>
              <w:adjustRightInd w:val="0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729E3" w:rsidRPr="000B32C5" w:rsidRDefault="00B729E3" w:rsidP="00B729E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B729E3" w:rsidRPr="00B729E3" w:rsidRDefault="00B729E3" w:rsidP="00B729E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Puas</w:t>
            </w:r>
          </w:p>
        </w:tc>
      </w:tr>
      <w:tr w:rsidR="00417D03" w:rsidRPr="000B32C5" w:rsidTr="0007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5896" w:rsidRPr="00115139" w:rsidRDefault="00615896" w:rsidP="000B32C5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  <w:p w:rsidR="00615896" w:rsidRPr="00115139" w:rsidRDefault="001F7BB6" w:rsidP="000B32C5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</w:p>
          <w:p w:rsidR="001F7BB6" w:rsidRPr="00115139" w:rsidRDefault="001F7BB6" w:rsidP="000B32C5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5</w:t>
            </w:r>
          </w:p>
          <w:p w:rsidR="00417D03" w:rsidRPr="00115139" w:rsidRDefault="00417D03" w:rsidP="000B32C5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5896" w:rsidRPr="00B729E3" w:rsidRDefault="00615896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417D03" w:rsidRDefault="007B368B" w:rsidP="000B3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</w:rPr>
              <w:t>Petugas memberikan perhatia</w:t>
            </w:r>
            <w:r w:rsidR="000B32C5">
              <w:rPr>
                <w:rFonts w:ascii="Arial" w:eastAsia="Calibri" w:hAnsi="Arial" w:cs="Arial"/>
                <w:sz w:val="20"/>
                <w:szCs w:val="20"/>
              </w:rPr>
              <w:t>n yang sama kepada semua pasien.</w:t>
            </w:r>
          </w:p>
          <w:p w:rsidR="00615896" w:rsidRPr="000B32C5" w:rsidRDefault="00615896" w:rsidP="000B3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259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5896" w:rsidRPr="00B729E3" w:rsidRDefault="00615896" w:rsidP="00B729E3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615896" w:rsidRDefault="00615896" w:rsidP="00615896">
            <w:pPr>
              <w:autoSpaceDE w:val="0"/>
              <w:autoSpaceDN w:val="0"/>
              <w:adjustRightInd w:val="0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555B5" w:rsidRPr="000B32C5" w:rsidRDefault="004555B5" w:rsidP="00615896">
            <w:pPr>
              <w:autoSpaceDE w:val="0"/>
              <w:autoSpaceDN w:val="0"/>
              <w:adjustRightInd w:val="0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  <w:p w:rsidR="004555B5" w:rsidRPr="000B32C5" w:rsidRDefault="004555B5" w:rsidP="00615896">
            <w:pPr>
              <w:autoSpaceDE w:val="0"/>
              <w:autoSpaceDN w:val="0"/>
              <w:adjustRightInd w:val="0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5896" w:rsidRPr="00B729E3" w:rsidRDefault="00615896" w:rsidP="00B729E3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615896" w:rsidRDefault="00615896" w:rsidP="00615896">
            <w:pPr>
              <w:autoSpaceDE w:val="0"/>
              <w:autoSpaceDN w:val="0"/>
              <w:adjustRightInd w:val="0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555B5" w:rsidRPr="000B32C5" w:rsidRDefault="004555B5" w:rsidP="00615896">
            <w:pPr>
              <w:autoSpaceDE w:val="0"/>
              <w:autoSpaceDN w:val="0"/>
              <w:adjustRightInd w:val="0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39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5896" w:rsidRPr="00B729E3" w:rsidRDefault="00615896" w:rsidP="00B729E3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615896" w:rsidRDefault="00615896" w:rsidP="00615896">
            <w:pPr>
              <w:autoSpaceDE w:val="0"/>
              <w:autoSpaceDN w:val="0"/>
              <w:adjustRightInd w:val="0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555B5" w:rsidRPr="000B32C5" w:rsidRDefault="004555B5" w:rsidP="00615896">
            <w:pPr>
              <w:autoSpaceDE w:val="0"/>
              <w:autoSpaceDN w:val="0"/>
              <w:adjustRightInd w:val="0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61.0</w:t>
            </w:r>
          </w:p>
          <w:p w:rsidR="004555B5" w:rsidRPr="000B32C5" w:rsidRDefault="004555B5" w:rsidP="0061589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555B5" w:rsidRPr="000B32C5" w:rsidRDefault="004555B5" w:rsidP="00615896">
            <w:pPr>
              <w:autoSpaceDE w:val="0"/>
              <w:autoSpaceDN w:val="0"/>
              <w:adjustRightInd w:val="0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5896" w:rsidRPr="00B729E3" w:rsidRDefault="00615896" w:rsidP="00B729E3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615896" w:rsidRDefault="00615896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555B5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Cukup</w:t>
            </w:r>
          </w:p>
          <w:p w:rsidR="004555B5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Puas</w:t>
            </w:r>
          </w:p>
        </w:tc>
      </w:tr>
      <w:tr w:rsidR="00417D03" w:rsidRPr="000B32C5" w:rsidTr="00071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17D03" w:rsidRPr="000B32C5" w:rsidRDefault="00417D03" w:rsidP="000B32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B729E3" w:rsidRDefault="00B729E3" w:rsidP="000B32C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d-ID"/>
              </w:rPr>
              <w:t>Rata-rata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25</w:t>
            </w:r>
            <w:r w:rsidR="00417D03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1935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0B32C5" w:rsidRDefault="004555B5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Cukup P</w:t>
            </w:r>
            <w:r w:rsidR="00417D03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</w:tbl>
    <w:p w:rsidR="00417D03" w:rsidRPr="003B5CA7" w:rsidRDefault="00417D03" w:rsidP="000B32C5">
      <w:pPr>
        <w:spacing w:after="0" w:line="360" w:lineRule="auto"/>
        <w:rPr>
          <w:rFonts w:ascii="Arial" w:eastAsia="Calibri" w:hAnsi="Arial" w:cs="Arial"/>
        </w:rPr>
      </w:pPr>
    </w:p>
    <w:p w:rsidR="00417D03" w:rsidRPr="00C211BA" w:rsidRDefault="00417D03" w:rsidP="00EF0D09">
      <w:pPr>
        <w:pStyle w:val="ListParagraph"/>
        <w:numPr>
          <w:ilvl w:val="0"/>
          <w:numId w:val="17"/>
        </w:numPr>
        <w:spacing w:after="0" w:line="360" w:lineRule="auto"/>
        <w:ind w:left="567" w:hanging="567"/>
        <w:rPr>
          <w:rFonts w:ascii="Arial" w:eastAsia="Calibri" w:hAnsi="Arial" w:cs="Arial"/>
        </w:rPr>
      </w:pPr>
      <w:r w:rsidRPr="00C211BA">
        <w:rPr>
          <w:rFonts w:ascii="Arial" w:eastAsia="Calibri" w:hAnsi="Arial" w:cs="Arial"/>
        </w:rPr>
        <w:t>Tingkat kepuasan r</w:t>
      </w:r>
      <w:r w:rsidR="008A1F58" w:rsidRPr="00C211BA">
        <w:rPr>
          <w:rFonts w:ascii="Arial" w:eastAsia="Calibri" w:hAnsi="Arial" w:cs="Arial"/>
        </w:rPr>
        <w:t>espon</w:t>
      </w:r>
      <w:r w:rsidR="000B32C5" w:rsidRPr="00C211BA">
        <w:rPr>
          <w:rFonts w:ascii="Arial" w:eastAsia="Calibri" w:hAnsi="Arial" w:cs="Arial"/>
        </w:rPr>
        <w:t xml:space="preserve">den terhadap dimensi </w:t>
      </w:r>
      <w:r w:rsidR="00C211BA" w:rsidRPr="00C211BA">
        <w:rPr>
          <w:rFonts w:ascii="Arial" w:eastAsia="Calibri" w:hAnsi="Arial" w:cs="Arial"/>
        </w:rPr>
        <w:t xml:space="preserve">D (Dimensi </w:t>
      </w:r>
      <w:r w:rsidR="000B32C5" w:rsidRPr="00C211BA">
        <w:rPr>
          <w:rFonts w:ascii="Arial" w:eastAsia="Calibri" w:hAnsi="Arial" w:cs="Arial"/>
        </w:rPr>
        <w:t>berwujud (</w:t>
      </w:r>
      <w:r w:rsidR="008A1F58" w:rsidRPr="00C211BA">
        <w:rPr>
          <w:rFonts w:ascii="Arial" w:eastAsia="Calibri" w:hAnsi="Arial" w:cs="Arial"/>
          <w:i/>
        </w:rPr>
        <w:t>tangible</w:t>
      </w:r>
      <w:r w:rsidR="008A1F58" w:rsidRPr="00C211BA">
        <w:rPr>
          <w:rFonts w:ascii="Arial" w:eastAsia="Calibri" w:hAnsi="Arial" w:cs="Arial"/>
        </w:rPr>
        <w:t>)</w:t>
      </w:r>
      <w:r w:rsidR="00C211BA" w:rsidRPr="00C211BA">
        <w:rPr>
          <w:rFonts w:ascii="Arial" w:eastAsia="Calibri" w:hAnsi="Arial" w:cs="Arial"/>
        </w:rPr>
        <w:t>)</w:t>
      </w:r>
    </w:p>
    <w:p w:rsidR="00417D03" w:rsidRPr="000B32C5" w:rsidRDefault="000B32C5" w:rsidP="000B32C5">
      <w:pPr>
        <w:spacing w:after="0" w:line="360" w:lineRule="auto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Tabel 4.5</w:t>
      </w:r>
      <w:r w:rsidR="00596FF4" w:rsidRPr="000B32C5">
        <w:rPr>
          <w:rFonts w:ascii="Arial" w:eastAsia="Calibri" w:hAnsi="Arial" w:cs="Arial"/>
        </w:rPr>
        <w:t xml:space="preserve"> Interprestasi kepuasan responden terhadap </w:t>
      </w:r>
      <w:r w:rsidR="008226B6" w:rsidRPr="000B32C5">
        <w:rPr>
          <w:rFonts w:ascii="Arial" w:eastAsia="Calibri" w:hAnsi="Arial" w:cs="Arial"/>
        </w:rPr>
        <w:t xml:space="preserve">fasilitas </w:t>
      </w:r>
      <w:r w:rsidR="00223D98" w:rsidRPr="000B32C5">
        <w:rPr>
          <w:rFonts w:ascii="Arial" w:eastAsia="Calibri" w:hAnsi="Arial" w:cs="Arial"/>
        </w:rPr>
        <w:t xml:space="preserve"> kefarmasian</w:t>
      </w:r>
    </w:p>
    <w:tbl>
      <w:tblPr>
        <w:tblStyle w:val="PlainTable2"/>
        <w:tblW w:w="827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1170"/>
        <w:gridCol w:w="1170"/>
        <w:gridCol w:w="1351"/>
        <w:gridCol w:w="1414"/>
      </w:tblGrid>
      <w:tr w:rsidR="00417D03" w:rsidRPr="000B32C5" w:rsidTr="00071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No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Variabel Pertanyaan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>Skor Maksimal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>Skor  diperoleh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Persentase (%)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115139" w:rsidRDefault="00417D03" w:rsidP="000B3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Interpretasi</w:t>
            </w:r>
          </w:p>
        </w:tc>
      </w:tr>
      <w:tr w:rsidR="00417D03" w:rsidRPr="000B32C5" w:rsidTr="0007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115139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Default="008A1F58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</w:rPr>
              <w:t>Tersedianya ruangan khusus untuk pelayanan informasi obat.</w:t>
            </w:r>
          </w:p>
          <w:p w:rsidR="00615896" w:rsidRPr="000B32C5" w:rsidRDefault="00615896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0B32C5" w:rsidRDefault="00EA2B9A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351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0B32C5" w:rsidRDefault="00EA2B9A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1414" w:type="dxa"/>
            <w:tcBorders>
              <w:top w:val="single" w:sz="4" w:space="0" w:color="auto"/>
              <w:bottom w:val="none" w:sz="0" w:space="0" w:color="auto"/>
            </w:tcBorders>
            <w:hideMark/>
          </w:tcPr>
          <w:p w:rsidR="00417D03" w:rsidRPr="000B32C5" w:rsidRDefault="008226B6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417D03" w:rsidRPr="000B32C5" w:rsidTr="002A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:rsidR="00417D03" w:rsidRPr="00115139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610" w:type="dxa"/>
            <w:hideMark/>
          </w:tcPr>
          <w:p w:rsidR="00615896" w:rsidRPr="00B729E3" w:rsidRDefault="008A1F58" w:rsidP="000B32C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</w:rPr>
              <w:t>Ruangan informasi obat nyaman.</w:t>
            </w:r>
          </w:p>
        </w:tc>
        <w:tc>
          <w:tcPr>
            <w:tcW w:w="1170" w:type="dxa"/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0" w:type="dxa"/>
            <w:hideMark/>
          </w:tcPr>
          <w:p w:rsidR="00417D03" w:rsidRPr="000B32C5" w:rsidRDefault="00EA2B9A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351" w:type="dxa"/>
            <w:hideMark/>
          </w:tcPr>
          <w:p w:rsidR="00417D03" w:rsidRPr="000B32C5" w:rsidRDefault="00EA2B9A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414" w:type="dxa"/>
            <w:hideMark/>
          </w:tcPr>
          <w:p w:rsidR="00417D03" w:rsidRPr="000B32C5" w:rsidRDefault="008226B6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417D03" w:rsidRPr="000B32C5" w:rsidTr="002A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115139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15896" w:rsidRPr="00B729E3" w:rsidRDefault="00417D03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  <w:lang w:val="id-ID"/>
              </w:rPr>
              <w:t>Petugas me</w:t>
            </w:r>
            <w:r w:rsidR="008A1F58" w:rsidRPr="000B32C5">
              <w:rPr>
                <w:rFonts w:ascii="Arial" w:eastAsia="Calibri" w:hAnsi="Arial" w:cs="Arial"/>
                <w:sz w:val="20"/>
                <w:szCs w:val="20"/>
              </w:rPr>
              <w:t>nuliskan aturan pakai yang mudah dimengerti.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0B32C5" w:rsidRDefault="00417D0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0B32C5" w:rsidRDefault="00EA2B9A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35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0B32C5" w:rsidRDefault="00EA2B9A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DA71DD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41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417D03" w:rsidRPr="000B32C5" w:rsidRDefault="008226B6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  <w:tr w:rsidR="00B729E3" w:rsidRPr="000B32C5" w:rsidTr="002A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B729E3" w:rsidRPr="00115139" w:rsidRDefault="00B729E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  <w:t>4</w:t>
            </w:r>
          </w:p>
        </w:tc>
        <w:tc>
          <w:tcPr>
            <w:tcW w:w="2610" w:type="dxa"/>
          </w:tcPr>
          <w:p w:rsidR="00B729E3" w:rsidRDefault="00B729E3" w:rsidP="00B729E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</w:rPr>
              <w:t>Tersedianya informasi obat dalam bentuk brosur.</w:t>
            </w:r>
          </w:p>
          <w:p w:rsidR="00B729E3" w:rsidRPr="000B32C5" w:rsidRDefault="00B729E3" w:rsidP="000B32C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70" w:type="dxa"/>
          </w:tcPr>
          <w:p w:rsidR="00B729E3" w:rsidRPr="00B729E3" w:rsidRDefault="00B729E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500</w:t>
            </w:r>
          </w:p>
        </w:tc>
        <w:tc>
          <w:tcPr>
            <w:tcW w:w="1170" w:type="dxa"/>
          </w:tcPr>
          <w:p w:rsidR="00B729E3" w:rsidRPr="00B729E3" w:rsidRDefault="00B729E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380</w:t>
            </w:r>
          </w:p>
        </w:tc>
        <w:tc>
          <w:tcPr>
            <w:tcW w:w="1351" w:type="dxa"/>
          </w:tcPr>
          <w:p w:rsidR="00B729E3" w:rsidRPr="00B729E3" w:rsidRDefault="00B729E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76.0</w:t>
            </w:r>
          </w:p>
        </w:tc>
        <w:tc>
          <w:tcPr>
            <w:tcW w:w="1414" w:type="dxa"/>
          </w:tcPr>
          <w:p w:rsidR="00B729E3" w:rsidRPr="00B729E3" w:rsidRDefault="00B729E3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  <w:t>Puas</w:t>
            </w:r>
          </w:p>
        </w:tc>
      </w:tr>
      <w:tr w:rsidR="00417D03" w:rsidRPr="000B32C5" w:rsidTr="0007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234A5E" w:rsidRPr="00115139" w:rsidRDefault="00234A5E" w:rsidP="000B32C5">
            <w:pPr>
              <w:rPr>
                <w:rFonts w:ascii="Arial" w:eastAsia="Calibri" w:hAnsi="Arial" w:cs="Arial"/>
                <w:b w:val="0"/>
                <w:sz w:val="20"/>
                <w:szCs w:val="20"/>
                <w:lang w:val="id-ID"/>
              </w:rPr>
            </w:pPr>
          </w:p>
          <w:p w:rsidR="00615896" w:rsidRPr="00115139" w:rsidRDefault="00615896" w:rsidP="000B32C5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  <w:p w:rsidR="00417D03" w:rsidRPr="00115139" w:rsidRDefault="00234A5E" w:rsidP="000B32C5">
            <w:pPr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115139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 5</w:t>
            </w:r>
          </w:p>
        </w:tc>
        <w:tc>
          <w:tcPr>
            <w:tcW w:w="2610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615896" w:rsidRPr="00B729E3" w:rsidRDefault="00615896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</w:p>
          <w:p w:rsidR="008A1F58" w:rsidRDefault="008A1F58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sz w:val="20"/>
                <w:szCs w:val="20"/>
              </w:rPr>
              <w:t>Tersedianya fasilitas ruang tunggu yang memadai</w:t>
            </w:r>
          </w:p>
          <w:p w:rsidR="00615896" w:rsidRPr="000B32C5" w:rsidRDefault="00615896" w:rsidP="000B32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EA2B9A" w:rsidRDefault="00EA2B9A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15896" w:rsidRPr="000B32C5" w:rsidRDefault="00615896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A2B9A" w:rsidRPr="000B32C5" w:rsidRDefault="00234A5E" w:rsidP="00615896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 </w:t>
            </w:r>
            <w:r w:rsidR="00EA2B9A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500</w:t>
            </w: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170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EA2B9A" w:rsidRPr="00B729E3" w:rsidRDefault="00EA2B9A" w:rsidP="00B729E3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615896" w:rsidRDefault="00615896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A2B9A" w:rsidRPr="000B32C5" w:rsidRDefault="00234A5E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400</w:t>
            </w:r>
          </w:p>
          <w:p w:rsidR="00EA2B9A" w:rsidRPr="000B32C5" w:rsidRDefault="00EA2B9A" w:rsidP="000B32C5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234A5E" w:rsidRPr="000B32C5" w:rsidRDefault="00234A5E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15896" w:rsidRDefault="00615896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234A5E" w:rsidRPr="000B32C5" w:rsidRDefault="00234A5E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1414" w:type="dxa"/>
            <w:tcBorders>
              <w:top w:val="none" w:sz="0" w:space="0" w:color="auto"/>
              <w:bottom w:val="single" w:sz="4" w:space="0" w:color="auto"/>
            </w:tcBorders>
            <w:hideMark/>
          </w:tcPr>
          <w:p w:rsidR="00234A5E" w:rsidRPr="00B729E3" w:rsidRDefault="00234A5E" w:rsidP="00B729E3">
            <w:pPr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  <w:lang w:val="id-ID"/>
              </w:rPr>
            </w:pPr>
          </w:p>
          <w:p w:rsidR="00615896" w:rsidRDefault="00615896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234A5E" w:rsidRPr="000B32C5" w:rsidRDefault="00234A5E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Puas</w:t>
            </w:r>
          </w:p>
        </w:tc>
      </w:tr>
      <w:tr w:rsidR="00417D03" w:rsidRPr="000B32C5" w:rsidTr="00071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17D03" w:rsidRPr="000B32C5" w:rsidRDefault="00417D03" w:rsidP="000B32C5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B729E3" w:rsidRDefault="00B729E3" w:rsidP="000B3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id-ID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d-ID"/>
              </w:rPr>
              <w:t>Rata-rata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0B32C5" w:rsidRDefault="00234A5E" w:rsidP="000B32C5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25</w:t>
            </w:r>
            <w:r w:rsidR="00417D03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0B32C5" w:rsidRDefault="00DA71DD" w:rsidP="000B32C5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="0061589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7D03" w:rsidRPr="000B32C5" w:rsidRDefault="00DA71DD" w:rsidP="000B32C5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77.6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17D03" w:rsidRPr="000B32C5" w:rsidRDefault="008226B6" w:rsidP="0061589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417D03" w:rsidRPr="000B32C5">
              <w:rPr>
                <w:rFonts w:ascii="Arial" w:eastAsia="Calibri" w:hAnsi="Arial" w:cs="Arial"/>
                <w:color w:val="000000"/>
                <w:sz w:val="20"/>
                <w:szCs w:val="20"/>
              </w:rPr>
              <w:t>uas</w:t>
            </w:r>
          </w:p>
        </w:tc>
      </w:tr>
    </w:tbl>
    <w:p w:rsidR="00B729E3" w:rsidRDefault="00B729E3" w:rsidP="00615896">
      <w:pPr>
        <w:spacing w:after="0" w:line="360" w:lineRule="auto"/>
        <w:contextualSpacing/>
        <w:rPr>
          <w:rFonts w:ascii="Arial" w:eastAsia="Calibri" w:hAnsi="Arial" w:cs="Arial"/>
          <w:lang w:val="id-ID"/>
        </w:rPr>
      </w:pPr>
    </w:p>
    <w:p w:rsidR="00417D03" w:rsidRDefault="00C211BA" w:rsidP="002A2015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Berdasarkan paparan di atas, dapat disimpulkan bahwa rata-rata ti</w:t>
      </w:r>
      <w:r w:rsidR="00417D03" w:rsidRPr="00615896">
        <w:rPr>
          <w:rFonts w:ascii="Arial" w:eastAsia="Calibri" w:hAnsi="Arial" w:cs="Arial"/>
        </w:rPr>
        <w:t>ngkat kepuasan responden secara keseluruhan</w:t>
      </w:r>
      <w:r>
        <w:rPr>
          <w:rFonts w:ascii="Arial" w:eastAsia="Calibri" w:hAnsi="Arial" w:cs="Arial"/>
        </w:rPr>
        <w:t xml:space="preserve"> berdasarkan keempat dimensi kepuasan pelayanan apotek di RS Bhayangkara Tk. II Medan adalah berada pada interpretasi “Puas”. Adapun hasilnya dapat dilihat pada table 4.6. di bawah ini.</w:t>
      </w:r>
    </w:p>
    <w:p w:rsidR="00417D03" w:rsidRDefault="00223D98" w:rsidP="00615896">
      <w:pPr>
        <w:spacing w:after="0" w:line="360" w:lineRule="auto"/>
        <w:contextualSpacing/>
        <w:jc w:val="center"/>
        <w:rPr>
          <w:rFonts w:ascii="Arial" w:eastAsia="Calibri" w:hAnsi="Arial" w:cs="Arial"/>
        </w:rPr>
      </w:pPr>
      <w:r w:rsidRPr="00615896">
        <w:rPr>
          <w:rFonts w:ascii="Arial" w:eastAsia="Calibri" w:hAnsi="Arial" w:cs="Arial"/>
        </w:rPr>
        <w:t>Tabel 4.6 Interprestasi skor kepuasan responden secara ke</w:t>
      </w:r>
      <w:r w:rsidR="00615896">
        <w:rPr>
          <w:rFonts w:ascii="Arial" w:eastAsia="Calibri" w:hAnsi="Arial" w:cs="Arial"/>
        </w:rPr>
        <w:t>s</w:t>
      </w:r>
      <w:r w:rsidRPr="00615896">
        <w:rPr>
          <w:rFonts w:ascii="Arial" w:eastAsia="Calibri" w:hAnsi="Arial" w:cs="Arial"/>
        </w:rPr>
        <w:t>eluruhan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40"/>
        <w:gridCol w:w="2340"/>
        <w:gridCol w:w="1842"/>
      </w:tblGrid>
      <w:tr w:rsidR="00C211BA" w:rsidRPr="003B5CA7" w:rsidTr="00071225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11BA" w:rsidRPr="00115139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15139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11BA" w:rsidRPr="00115139" w:rsidRDefault="00C211BA" w:rsidP="00A51BD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15139">
              <w:rPr>
                <w:rFonts w:ascii="Arial" w:eastAsia="Calibri" w:hAnsi="Arial" w:cs="Arial"/>
              </w:rPr>
              <w:t>Dimensi Kepuasan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11BA" w:rsidRPr="00115139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15139">
              <w:rPr>
                <w:rFonts w:ascii="Arial" w:eastAsia="Calibri" w:hAnsi="Arial" w:cs="Arial"/>
              </w:rPr>
              <w:t>Persentase</w:t>
            </w:r>
          </w:p>
          <w:p w:rsidR="00C211BA" w:rsidRPr="00115139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15139">
              <w:rPr>
                <w:rFonts w:ascii="Arial" w:eastAsia="Calibri" w:hAnsi="Arial" w:cs="Arial"/>
              </w:rPr>
              <w:t>(%)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11BA" w:rsidRPr="00115139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15139">
              <w:rPr>
                <w:rFonts w:ascii="Arial" w:eastAsia="Calibri" w:hAnsi="Arial" w:cs="Arial"/>
              </w:rPr>
              <w:t>Interpretasi</w:t>
            </w:r>
          </w:p>
        </w:tc>
      </w:tr>
      <w:tr w:rsidR="00C211BA" w:rsidRPr="003B5CA7" w:rsidTr="00071225">
        <w:tc>
          <w:tcPr>
            <w:tcW w:w="648" w:type="dxa"/>
            <w:tcBorders>
              <w:top w:val="single" w:sz="4" w:space="0" w:color="auto"/>
            </w:tcBorders>
            <w:hideMark/>
          </w:tcPr>
          <w:p w:rsidR="00C211BA" w:rsidRPr="003B5CA7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B5CA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:rsidR="00C211BA" w:rsidRPr="003B5CA7" w:rsidRDefault="00C211BA" w:rsidP="00A51BD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5CA7">
              <w:rPr>
                <w:rFonts w:ascii="Arial" w:eastAsia="Calibri" w:hAnsi="Arial" w:cs="Arial"/>
              </w:rPr>
              <w:t>Dimensi A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hideMark/>
          </w:tcPr>
          <w:p w:rsidR="00C211BA" w:rsidRPr="0068444F" w:rsidRDefault="0068444F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7</w:t>
            </w:r>
            <w:r>
              <w:rPr>
                <w:rFonts w:ascii="Arial" w:eastAsia="Calibri" w:hAnsi="Arial" w:cs="Arial"/>
                <w:color w:val="000000"/>
                <w:lang w:val="id-ID"/>
              </w:rPr>
              <w:t>5.4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3B5CA7">
              <w:rPr>
                <w:rFonts w:ascii="Arial" w:eastAsia="Calibri" w:hAnsi="Arial" w:cs="Arial"/>
                <w:color w:val="000000"/>
              </w:rPr>
              <w:t>Puas</w:t>
            </w:r>
          </w:p>
        </w:tc>
      </w:tr>
      <w:tr w:rsidR="00C211BA" w:rsidRPr="003B5CA7" w:rsidTr="002A2015">
        <w:tc>
          <w:tcPr>
            <w:tcW w:w="648" w:type="dxa"/>
            <w:hideMark/>
          </w:tcPr>
          <w:p w:rsidR="00C211BA" w:rsidRPr="003B5CA7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B5CA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240" w:type="dxa"/>
            <w:hideMark/>
          </w:tcPr>
          <w:p w:rsidR="00C211BA" w:rsidRPr="003B5CA7" w:rsidRDefault="00C211BA" w:rsidP="00A51BD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5CA7">
              <w:rPr>
                <w:rFonts w:ascii="Arial" w:eastAsia="Calibri" w:hAnsi="Arial" w:cs="Arial"/>
              </w:rPr>
              <w:t>Dimensi B</w:t>
            </w:r>
          </w:p>
        </w:tc>
        <w:tc>
          <w:tcPr>
            <w:tcW w:w="2340" w:type="dxa"/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3B5CA7">
              <w:rPr>
                <w:rFonts w:ascii="Arial" w:eastAsia="Calibri" w:hAnsi="Arial" w:cs="Arial"/>
                <w:color w:val="000000"/>
              </w:rPr>
              <w:t xml:space="preserve"> 74.2</w:t>
            </w:r>
          </w:p>
        </w:tc>
        <w:tc>
          <w:tcPr>
            <w:tcW w:w="1842" w:type="dxa"/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3B5CA7">
              <w:rPr>
                <w:rFonts w:ascii="Arial" w:eastAsia="Calibri" w:hAnsi="Arial" w:cs="Arial"/>
                <w:color w:val="000000"/>
              </w:rPr>
              <w:t>Puas</w:t>
            </w:r>
          </w:p>
        </w:tc>
      </w:tr>
      <w:tr w:rsidR="00C211BA" w:rsidRPr="003B5CA7" w:rsidTr="002A2015">
        <w:tc>
          <w:tcPr>
            <w:tcW w:w="648" w:type="dxa"/>
            <w:hideMark/>
          </w:tcPr>
          <w:p w:rsidR="00C211BA" w:rsidRPr="003B5CA7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B5CA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240" w:type="dxa"/>
            <w:hideMark/>
          </w:tcPr>
          <w:p w:rsidR="00C211BA" w:rsidRPr="003B5CA7" w:rsidRDefault="00C211BA" w:rsidP="00A51BD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5CA7">
              <w:rPr>
                <w:rFonts w:ascii="Arial" w:eastAsia="Calibri" w:hAnsi="Arial" w:cs="Arial"/>
              </w:rPr>
              <w:t>Dimensi C</w:t>
            </w:r>
          </w:p>
        </w:tc>
        <w:tc>
          <w:tcPr>
            <w:tcW w:w="2340" w:type="dxa"/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3B5CA7">
              <w:rPr>
                <w:rFonts w:ascii="Arial" w:eastAsia="Calibri" w:hAnsi="Arial" w:cs="Arial"/>
                <w:color w:val="000000"/>
              </w:rPr>
              <w:t>77.4</w:t>
            </w:r>
          </w:p>
        </w:tc>
        <w:tc>
          <w:tcPr>
            <w:tcW w:w="1842" w:type="dxa"/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3B5CA7">
              <w:rPr>
                <w:rFonts w:ascii="Arial" w:eastAsia="Calibri" w:hAnsi="Arial" w:cs="Arial"/>
                <w:color w:val="000000"/>
              </w:rPr>
              <w:t>Puas</w:t>
            </w:r>
          </w:p>
        </w:tc>
      </w:tr>
      <w:tr w:rsidR="00C211BA" w:rsidRPr="003B5CA7" w:rsidTr="002A2015">
        <w:tc>
          <w:tcPr>
            <w:tcW w:w="648" w:type="dxa"/>
            <w:hideMark/>
          </w:tcPr>
          <w:p w:rsidR="00C211BA" w:rsidRPr="003B5CA7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B5CA7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240" w:type="dxa"/>
            <w:hideMark/>
          </w:tcPr>
          <w:p w:rsidR="00C211BA" w:rsidRPr="003B5CA7" w:rsidRDefault="00C211BA" w:rsidP="00A51BD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5CA7">
              <w:rPr>
                <w:rFonts w:ascii="Arial" w:eastAsia="Calibri" w:hAnsi="Arial" w:cs="Arial"/>
              </w:rPr>
              <w:t>Dimensi D</w:t>
            </w:r>
          </w:p>
        </w:tc>
        <w:tc>
          <w:tcPr>
            <w:tcW w:w="2340" w:type="dxa"/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3B5CA7">
              <w:rPr>
                <w:rFonts w:ascii="Arial" w:eastAsia="Calibri" w:hAnsi="Arial" w:cs="Arial"/>
                <w:color w:val="000000"/>
              </w:rPr>
              <w:t>77.6</w:t>
            </w:r>
          </w:p>
        </w:tc>
        <w:tc>
          <w:tcPr>
            <w:tcW w:w="1842" w:type="dxa"/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3B5CA7">
              <w:rPr>
                <w:rFonts w:ascii="Arial" w:eastAsia="Calibri" w:hAnsi="Arial" w:cs="Arial"/>
                <w:color w:val="000000"/>
              </w:rPr>
              <w:t>Puas</w:t>
            </w:r>
          </w:p>
        </w:tc>
      </w:tr>
      <w:tr w:rsidR="00C211BA" w:rsidRPr="003B5CA7" w:rsidTr="00071225">
        <w:tc>
          <w:tcPr>
            <w:tcW w:w="648" w:type="dxa"/>
            <w:tcBorders>
              <w:bottom w:val="single" w:sz="4" w:space="0" w:color="auto"/>
            </w:tcBorders>
            <w:hideMark/>
          </w:tcPr>
          <w:p w:rsidR="00C211BA" w:rsidRPr="003B5CA7" w:rsidRDefault="00C211BA" w:rsidP="00A51BD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hideMark/>
          </w:tcPr>
          <w:p w:rsidR="00C211BA" w:rsidRPr="003B5CA7" w:rsidRDefault="00C211BA" w:rsidP="00A51BD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C211BA" w:rsidRPr="003B5CA7" w:rsidTr="00071225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C211BA" w:rsidRPr="003B5CA7" w:rsidRDefault="00C211BA" w:rsidP="00A51BD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11BA" w:rsidRPr="00B729E3" w:rsidRDefault="00B729E3" w:rsidP="00A51BDB">
            <w:pPr>
              <w:spacing w:after="0" w:line="240" w:lineRule="auto"/>
              <w:rPr>
                <w:rFonts w:ascii="Arial" w:eastAsia="Calibri" w:hAnsi="Arial" w:cs="Arial"/>
                <w:lang w:val="id-ID"/>
              </w:rPr>
            </w:pPr>
            <w:r>
              <w:rPr>
                <w:rFonts w:ascii="Arial" w:eastAsia="Calibri" w:hAnsi="Arial" w:cs="Arial"/>
                <w:lang w:val="id-ID"/>
              </w:rPr>
              <w:t>Rata-rata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11BA" w:rsidRPr="0068444F" w:rsidRDefault="0068444F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Calibri" w:hAnsi="Arial" w:cs="Arial"/>
                <w:color w:val="000000"/>
                <w:lang w:val="id-ID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            7</w:t>
            </w:r>
            <w:r>
              <w:rPr>
                <w:rFonts w:ascii="Arial" w:eastAsia="Calibri" w:hAnsi="Arial" w:cs="Arial"/>
                <w:color w:val="000000"/>
                <w:lang w:val="id-ID"/>
              </w:rPr>
              <w:t>6.15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11BA" w:rsidRPr="003B5CA7" w:rsidRDefault="00C211BA" w:rsidP="00A51B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Calibri" w:hAnsi="Arial" w:cs="Arial"/>
                <w:color w:val="000000"/>
              </w:rPr>
            </w:pPr>
            <w:r w:rsidRPr="003B5CA7">
              <w:rPr>
                <w:rFonts w:ascii="Arial" w:eastAsia="Calibri" w:hAnsi="Arial" w:cs="Arial"/>
                <w:color w:val="000000"/>
              </w:rPr>
              <w:t>Puas</w:t>
            </w:r>
          </w:p>
        </w:tc>
      </w:tr>
    </w:tbl>
    <w:p w:rsidR="00615896" w:rsidRPr="00200844" w:rsidRDefault="00615896" w:rsidP="000B32C5">
      <w:pPr>
        <w:spacing w:after="0" w:line="360" w:lineRule="auto"/>
        <w:contextualSpacing/>
        <w:jc w:val="both"/>
        <w:rPr>
          <w:rFonts w:ascii="Arial" w:eastAsia="Calibri" w:hAnsi="Arial" w:cs="Arial"/>
          <w:b/>
          <w:lang w:val="id-ID"/>
        </w:rPr>
      </w:pPr>
    </w:p>
    <w:p w:rsidR="00417D03" w:rsidRPr="003B5CA7" w:rsidRDefault="00417D03" w:rsidP="00615896">
      <w:pPr>
        <w:spacing w:after="0" w:line="480" w:lineRule="auto"/>
        <w:contextualSpacing/>
        <w:jc w:val="both"/>
        <w:rPr>
          <w:rFonts w:ascii="Arial" w:eastAsia="Calibri" w:hAnsi="Arial" w:cs="Arial"/>
          <w:b/>
        </w:rPr>
      </w:pPr>
      <w:r w:rsidRPr="003B5CA7">
        <w:rPr>
          <w:rFonts w:ascii="Arial" w:eastAsia="Calibri" w:hAnsi="Arial" w:cs="Arial"/>
          <w:b/>
        </w:rPr>
        <w:t>4.</w:t>
      </w:r>
      <w:r w:rsidR="00615896">
        <w:rPr>
          <w:rFonts w:ascii="Arial" w:eastAsia="Calibri" w:hAnsi="Arial" w:cs="Arial"/>
          <w:b/>
        </w:rPr>
        <w:t>2</w:t>
      </w:r>
      <w:r w:rsidRPr="003B5CA7">
        <w:rPr>
          <w:rFonts w:ascii="Arial" w:eastAsia="Calibri" w:hAnsi="Arial" w:cs="Arial"/>
          <w:b/>
        </w:rPr>
        <w:t>. Pembahasan</w:t>
      </w:r>
    </w:p>
    <w:p w:rsidR="00417D03" w:rsidRPr="003B5CA7" w:rsidRDefault="00417D03" w:rsidP="00615896">
      <w:pPr>
        <w:spacing w:after="0" w:line="360" w:lineRule="auto"/>
        <w:ind w:firstLine="720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>Penguku</w:t>
      </w:r>
      <w:r w:rsidR="00223D98" w:rsidRPr="003B5CA7">
        <w:rPr>
          <w:rFonts w:ascii="Arial" w:eastAsia="Calibri" w:hAnsi="Arial" w:cs="Arial"/>
        </w:rPr>
        <w:t>ran tingkat kepuasan pasien</w:t>
      </w:r>
      <w:r w:rsidRPr="003B5CA7">
        <w:rPr>
          <w:rFonts w:ascii="Arial" w:eastAsia="Calibri" w:hAnsi="Arial" w:cs="Arial"/>
        </w:rPr>
        <w:t xml:space="preserve"> terhadap pela</w:t>
      </w:r>
      <w:r w:rsidR="00615896">
        <w:rPr>
          <w:rFonts w:ascii="Arial" w:eastAsia="Calibri" w:hAnsi="Arial" w:cs="Arial"/>
        </w:rPr>
        <w:t xml:space="preserve">yanan kefarmasian di apotik </w:t>
      </w:r>
      <w:r w:rsidR="00223D98" w:rsidRPr="003B5CA7">
        <w:rPr>
          <w:rFonts w:ascii="Arial" w:eastAsia="Calibri" w:hAnsi="Arial" w:cs="Arial"/>
        </w:rPr>
        <w:t>RS. Bhayangkara TK II Medan</w:t>
      </w:r>
      <w:r w:rsidRPr="003B5CA7">
        <w:rPr>
          <w:rFonts w:ascii="Arial" w:eastAsia="Calibri" w:hAnsi="Arial" w:cs="Arial"/>
        </w:rPr>
        <w:t xml:space="preserve"> dilakukan dengan menggunakan metode deskriptif dengan pengelompokan kuesioner terhadap 100 orang sampel sesuai karakteristik pad</w:t>
      </w:r>
      <w:r w:rsidR="00615896">
        <w:rPr>
          <w:rFonts w:ascii="Arial" w:eastAsia="Calibri" w:hAnsi="Arial" w:cs="Arial"/>
        </w:rPr>
        <w:t>a kuesioner (Tabel 4.1) yaitu</w:t>
      </w:r>
      <w:r w:rsidRPr="003B5CA7">
        <w:rPr>
          <w:rFonts w:ascii="Arial" w:eastAsia="Calibri" w:hAnsi="Arial" w:cs="Arial"/>
        </w:rPr>
        <w:t>:</w:t>
      </w:r>
    </w:p>
    <w:p w:rsidR="00417D03" w:rsidRPr="003B5CA7" w:rsidRDefault="00615896" w:rsidP="00615896">
      <w:p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a.</w:t>
      </w:r>
      <w:r w:rsidR="00417D03" w:rsidRPr="003B5CA7">
        <w:rPr>
          <w:rFonts w:ascii="Arial" w:eastAsia="Calibri" w:hAnsi="Arial" w:cs="Arial"/>
        </w:rPr>
        <w:t xml:space="preserve"> Karakteristik berdasarkan usia diperoleh usia remaja 15 orang ( 15,0% ), usia dewasa 38 orang ( 38% ) dan orang tua 47 orang ( 47,0%).</w:t>
      </w:r>
    </w:p>
    <w:p w:rsidR="00417D03" w:rsidRPr="003B5CA7" w:rsidRDefault="00615896" w:rsidP="00615896">
      <w:p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b.</w:t>
      </w:r>
      <w:r w:rsidR="00417D03" w:rsidRPr="003B5CA7">
        <w:rPr>
          <w:rFonts w:ascii="Arial" w:eastAsia="Calibri" w:hAnsi="Arial" w:cs="Arial"/>
        </w:rPr>
        <w:t xml:space="preserve"> Karakteristik berdasarkan jenis kelamin diperoleh laki laki 44 Orang ( 44,0% ) dan perempuan 56 orang ( 56,0% )</w:t>
      </w:r>
    </w:p>
    <w:p w:rsidR="00417D03" w:rsidRPr="003B5CA7" w:rsidRDefault="00615896" w:rsidP="000B32C5">
      <w:p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417D03" w:rsidRPr="003B5CA7">
        <w:rPr>
          <w:rFonts w:ascii="Arial" w:eastAsia="Calibri" w:hAnsi="Arial" w:cs="Arial"/>
        </w:rPr>
        <w:t>. Karakteristik berdasarkan pendidikan diperoleh tidak tamat SD-SMP 41 orang (41,0%), SMA 39 orang (39,0%) dan perguruan tinggi/akademi 20 orang (20,0%).</w:t>
      </w:r>
    </w:p>
    <w:p w:rsidR="00417D03" w:rsidRPr="003B5CA7" w:rsidRDefault="00615896" w:rsidP="000B32C5">
      <w:p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417D03" w:rsidRPr="003B5CA7">
        <w:rPr>
          <w:rFonts w:ascii="Arial" w:eastAsia="Calibri" w:hAnsi="Arial" w:cs="Arial"/>
        </w:rPr>
        <w:t>. Karakteristik berdasarkan periode kunjungan ke apotek diperoleh konsumen yang baru pertama kali 20 orang (20,0%) dan 2-5 kali 50 orang (50,0%) dan yang leb</w:t>
      </w:r>
      <w:r w:rsidR="00223D98" w:rsidRPr="003B5CA7">
        <w:rPr>
          <w:rFonts w:ascii="Arial" w:eastAsia="Calibri" w:hAnsi="Arial" w:cs="Arial"/>
        </w:rPr>
        <w:t>i</w:t>
      </w:r>
      <w:r w:rsidR="00417D03" w:rsidRPr="003B5CA7">
        <w:rPr>
          <w:rFonts w:ascii="Arial" w:eastAsia="Calibri" w:hAnsi="Arial" w:cs="Arial"/>
        </w:rPr>
        <w:t>h dari 5 kali adalah 30 orang (30,0%).</w:t>
      </w:r>
    </w:p>
    <w:p w:rsidR="00417D03" w:rsidRPr="003B5CA7" w:rsidRDefault="00417D03" w:rsidP="000B32C5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ab/>
        <w:t>Langkah berikutnya adalah dengan melakukan interpretasi kepuasan res</w:t>
      </w:r>
      <w:r w:rsidR="00223D98" w:rsidRPr="003B5CA7">
        <w:rPr>
          <w:rFonts w:ascii="Arial" w:eastAsia="Calibri" w:hAnsi="Arial" w:cs="Arial"/>
        </w:rPr>
        <w:t xml:space="preserve">ponden yang dibagi menjadi empat </w:t>
      </w:r>
      <w:r w:rsidRPr="003B5CA7">
        <w:rPr>
          <w:rFonts w:ascii="Arial" w:eastAsia="Calibri" w:hAnsi="Arial" w:cs="Arial"/>
        </w:rPr>
        <w:t>dimensi diman</w:t>
      </w:r>
      <w:r w:rsidR="00223D98" w:rsidRPr="003B5CA7">
        <w:rPr>
          <w:rFonts w:ascii="Arial" w:eastAsia="Calibri" w:hAnsi="Arial" w:cs="Arial"/>
        </w:rPr>
        <w:t xml:space="preserve">a setiap dimensi memiliki lima </w:t>
      </w:r>
      <w:r w:rsidRPr="003B5CA7">
        <w:rPr>
          <w:rFonts w:ascii="Arial" w:eastAsia="Calibri" w:hAnsi="Arial" w:cs="Arial"/>
        </w:rPr>
        <w:t xml:space="preserve">variabel pertanyaan. </w:t>
      </w:r>
    </w:p>
    <w:p w:rsidR="00417D03" w:rsidRPr="003B5CA7" w:rsidRDefault="00417D03" w:rsidP="00A247D1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ab/>
      </w:r>
      <w:r w:rsidR="00615896">
        <w:rPr>
          <w:rFonts w:ascii="Arial" w:eastAsia="Calibri" w:hAnsi="Arial" w:cs="Arial"/>
        </w:rPr>
        <w:t>D</w:t>
      </w:r>
      <w:r w:rsidR="00223D98" w:rsidRPr="003B5CA7">
        <w:rPr>
          <w:rFonts w:ascii="Arial" w:eastAsia="Calibri" w:hAnsi="Arial" w:cs="Arial"/>
        </w:rPr>
        <w:t xml:space="preserve">imensi A </w:t>
      </w:r>
      <w:r w:rsidR="00615896">
        <w:rPr>
          <w:rFonts w:ascii="Arial" w:eastAsia="Calibri" w:hAnsi="Arial" w:cs="Arial"/>
        </w:rPr>
        <w:t>(Tabel 4.</w:t>
      </w:r>
      <w:r w:rsidR="00A247D1">
        <w:rPr>
          <w:rFonts w:ascii="Arial" w:eastAsia="Calibri" w:hAnsi="Arial" w:cs="Arial"/>
        </w:rPr>
        <w:t>2</w:t>
      </w:r>
      <w:r w:rsidR="00615896">
        <w:rPr>
          <w:rFonts w:ascii="Arial" w:eastAsia="Calibri" w:hAnsi="Arial" w:cs="Arial"/>
        </w:rPr>
        <w:t xml:space="preserve">) menggambarkan </w:t>
      </w:r>
      <w:r w:rsidR="00223D98" w:rsidRPr="003B5CA7">
        <w:rPr>
          <w:rFonts w:ascii="Arial" w:eastAsia="Calibri" w:hAnsi="Arial" w:cs="Arial"/>
        </w:rPr>
        <w:t>kehandalan</w:t>
      </w:r>
      <w:r w:rsidR="00686894" w:rsidRPr="003B5CA7">
        <w:rPr>
          <w:rFonts w:ascii="Arial" w:eastAsia="Calibri" w:hAnsi="Arial" w:cs="Arial"/>
        </w:rPr>
        <w:t xml:space="preserve"> apotek </w:t>
      </w:r>
      <w:r w:rsidR="00615896">
        <w:rPr>
          <w:rFonts w:ascii="Arial" w:eastAsia="Calibri" w:hAnsi="Arial" w:cs="Arial"/>
        </w:rPr>
        <w:t xml:space="preserve">RS Bhayangkara Tk II Medan sebesar </w:t>
      </w:r>
      <w:r w:rsidR="00BA463F">
        <w:rPr>
          <w:rFonts w:ascii="Arial" w:eastAsia="Calibri" w:hAnsi="Arial" w:cs="Arial"/>
          <w:lang w:val="id-ID"/>
        </w:rPr>
        <w:t>(</w:t>
      </w:r>
      <w:r w:rsidR="0068444F">
        <w:rPr>
          <w:rFonts w:ascii="Arial" w:eastAsia="Calibri" w:hAnsi="Arial" w:cs="Arial"/>
        </w:rPr>
        <w:t>7</w:t>
      </w:r>
      <w:r w:rsidR="0068444F">
        <w:rPr>
          <w:rFonts w:ascii="Arial" w:eastAsia="Calibri" w:hAnsi="Arial" w:cs="Arial"/>
          <w:lang w:val="id-ID"/>
        </w:rPr>
        <w:t>5.4</w:t>
      </w:r>
      <w:r w:rsidRPr="003B5CA7">
        <w:rPr>
          <w:rFonts w:ascii="Arial" w:eastAsia="Calibri" w:hAnsi="Arial" w:cs="Arial"/>
        </w:rPr>
        <w:t>%</w:t>
      </w:r>
      <w:r w:rsidR="00BA463F">
        <w:rPr>
          <w:rFonts w:ascii="Arial" w:eastAsia="Calibri" w:hAnsi="Arial" w:cs="Arial"/>
          <w:lang w:val="id-ID"/>
        </w:rPr>
        <w:t>)</w:t>
      </w:r>
      <w:r w:rsidR="00615896">
        <w:rPr>
          <w:rFonts w:ascii="Arial" w:eastAsia="Calibri" w:hAnsi="Arial" w:cs="Arial"/>
        </w:rPr>
        <w:t>, I</w:t>
      </w:r>
      <w:r w:rsidRPr="003B5CA7">
        <w:rPr>
          <w:rFonts w:ascii="Arial" w:eastAsia="Calibri" w:hAnsi="Arial" w:cs="Arial"/>
        </w:rPr>
        <w:t>nterpre</w:t>
      </w:r>
      <w:r w:rsidR="00223D98" w:rsidRPr="003B5CA7">
        <w:rPr>
          <w:rFonts w:ascii="Arial" w:eastAsia="Calibri" w:hAnsi="Arial" w:cs="Arial"/>
        </w:rPr>
        <w:t xml:space="preserve">stasi </w:t>
      </w:r>
      <w:r w:rsidRPr="003B5CA7">
        <w:rPr>
          <w:rFonts w:ascii="Arial" w:eastAsia="Calibri" w:hAnsi="Arial" w:cs="Arial"/>
        </w:rPr>
        <w:t>pada dimensi ini variabel pertanyaan dengan persentase tertinggi</w:t>
      </w:r>
      <w:r w:rsidR="00B729E3">
        <w:rPr>
          <w:rFonts w:ascii="Arial" w:eastAsia="Calibri" w:hAnsi="Arial" w:cs="Arial"/>
          <w:lang w:val="id-ID"/>
        </w:rPr>
        <w:t xml:space="preserve"> </w:t>
      </w:r>
      <w:r w:rsidRPr="003B5CA7">
        <w:rPr>
          <w:rFonts w:ascii="Arial" w:eastAsia="Calibri" w:hAnsi="Arial" w:cs="Arial"/>
        </w:rPr>
        <w:t xml:space="preserve">yaitu </w:t>
      </w:r>
      <w:r w:rsidR="007B7768">
        <w:rPr>
          <w:rFonts w:ascii="Arial" w:eastAsia="Calibri" w:hAnsi="Arial" w:cs="Arial"/>
          <w:lang w:val="id-ID"/>
        </w:rPr>
        <w:t xml:space="preserve">petugas memberi informasi tentang cara penyimpanan obat dengan nilai persentase </w:t>
      </w:r>
      <w:r w:rsidR="00BA463F">
        <w:rPr>
          <w:rFonts w:ascii="Arial" w:eastAsia="Calibri" w:hAnsi="Arial" w:cs="Arial"/>
          <w:lang w:val="id-ID"/>
        </w:rPr>
        <w:t>(</w:t>
      </w:r>
      <w:r w:rsidR="007B7768">
        <w:rPr>
          <w:rFonts w:ascii="Arial" w:eastAsia="Calibri" w:hAnsi="Arial" w:cs="Arial"/>
          <w:lang w:val="id-ID"/>
        </w:rPr>
        <w:t>80.2%</w:t>
      </w:r>
      <w:r w:rsidR="00BA463F">
        <w:rPr>
          <w:rFonts w:ascii="Arial" w:eastAsia="Calibri" w:hAnsi="Arial" w:cs="Arial"/>
          <w:lang w:val="id-ID"/>
        </w:rPr>
        <w:t>)</w:t>
      </w:r>
      <w:r w:rsidR="007B7768">
        <w:rPr>
          <w:rFonts w:ascii="Arial" w:eastAsia="Calibri" w:hAnsi="Arial" w:cs="Arial"/>
          <w:lang w:val="id-ID"/>
        </w:rPr>
        <w:t xml:space="preserve"> dengan interpretasi puas. Sedangkan persentase paling rendah pada dimensi A terdapat pada variabel pertanyaan tentang pelayanan informasi obat yang bisa dimengerti pasien hal ini dikarenakan kendala bahasa yang digunakan.</w:t>
      </w:r>
    </w:p>
    <w:p w:rsidR="00A247D1" w:rsidRPr="007B7768" w:rsidRDefault="008226B6" w:rsidP="000B32C5">
      <w:pPr>
        <w:spacing w:after="0" w:line="360" w:lineRule="auto"/>
        <w:contextualSpacing/>
        <w:jc w:val="both"/>
        <w:rPr>
          <w:rFonts w:ascii="Arial" w:eastAsia="Calibri" w:hAnsi="Arial" w:cs="Arial"/>
          <w:lang w:val="id-ID"/>
        </w:rPr>
      </w:pPr>
      <w:r w:rsidRPr="003B5CA7">
        <w:rPr>
          <w:rFonts w:ascii="Arial" w:eastAsia="Calibri" w:hAnsi="Arial" w:cs="Arial"/>
        </w:rPr>
        <w:tab/>
        <w:t>Dimensi B</w:t>
      </w:r>
      <w:r w:rsidR="00615896">
        <w:rPr>
          <w:rFonts w:ascii="Arial" w:eastAsia="Calibri" w:hAnsi="Arial" w:cs="Arial"/>
        </w:rPr>
        <w:t xml:space="preserve"> (</w:t>
      </w:r>
      <w:r w:rsidR="00A247D1">
        <w:rPr>
          <w:rFonts w:ascii="Arial" w:eastAsia="Calibri" w:hAnsi="Arial" w:cs="Arial"/>
        </w:rPr>
        <w:t>T</w:t>
      </w:r>
      <w:r w:rsidR="00615896">
        <w:rPr>
          <w:rFonts w:ascii="Arial" w:eastAsia="Calibri" w:hAnsi="Arial" w:cs="Arial"/>
        </w:rPr>
        <w:t>able 4.3)</w:t>
      </w:r>
      <w:r w:rsidRPr="003B5CA7">
        <w:rPr>
          <w:rFonts w:ascii="Arial" w:eastAsia="Calibri" w:hAnsi="Arial" w:cs="Arial"/>
        </w:rPr>
        <w:t xml:space="preserve"> ketanggapan </w:t>
      </w:r>
      <w:r w:rsidR="00E566E9">
        <w:rPr>
          <w:rFonts w:ascii="Arial" w:eastAsia="Calibri" w:hAnsi="Arial" w:cs="Arial"/>
        </w:rPr>
        <w:t xml:space="preserve">dan jaminan pelayanan yang diberikan </w:t>
      </w:r>
      <w:r w:rsidRPr="003B5CA7">
        <w:rPr>
          <w:rFonts w:ascii="Arial" w:eastAsia="Calibri" w:hAnsi="Arial" w:cs="Arial"/>
        </w:rPr>
        <w:t>petugas</w:t>
      </w:r>
      <w:r w:rsidR="00417D03" w:rsidRPr="003B5CA7">
        <w:rPr>
          <w:rFonts w:ascii="Arial" w:eastAsia="Calibri" w:hAnsi="Arial" w:cs="Arial"/>
        </w:rPr>
        <w:t xml:space="preserve"> apotek memperoleh persentase </w:t>
      </w:r>
      <w:r w:rsidR="00BA463F">
        <w:rPr>
          <w:rFonts w:ascii="Arial" w:eastAsia="Calibri" w:hAnsi="Arial" w:cs="Arial"/>
          <w:lang w:val="id-ID"/>
        </w:rPr>
        <w:t>(</w:t>
      </w:r>
      <w:r w:rsidR="00E566E9">
        <w:rPr>
          <w:rFonts w:ascii="Arial" w:eastAsia="Calibri" w:hAnsi="Arial" w:cs="Arial"/>
        </w:rPr>
        <w:t>74,2%</w:t>
      </w:r>
      <w:r w:rsidR="00BA463F">
        <w:rPr>
          <w:rFonts w:ascii="Arial" w:eastAsia="Calibri" w:hAnsi="Arial" w:cs="Arial"/>
          <w:lang w:val="id-ID"/>
        </w:rPr>
        <w:t>)</w:t>
      </w:r>
      <w:r w:rsidR="00E566E9">
        <w:rPr>
          <w:rFonts w:ascii="Arial" w:eastAsia="Calibri" w:hAnsi="Arial" w:cs="Arial"/>
        </w:rPr>
        <w:t xml:space="preserve"> d</w:t>
      </w:r>
      <w:r w:rsidR="00417D03" w:rsidRPr="003B5CA7">
        <w:rPr>
          <w:rFonts w:ascii="Arial" w:eastAsia="Calibri" w:hAnsi="Arial" w:cs="Arial"/>
        </w:rPr>
        <w:t xml:space="preserve">engan interpretasi </w:t>
      </w:r>
      <w:r w:rsidR="00A247D1">
        <w:rPr>
          <w:rFonts w:ascii="Arial" w:eastAsia="Calibri" w:hAnsi="Arial" w:cs="Arial"/>
        </w:rPr>
        <w:t xml:space="preserve">puas, dimana </w:t>
      </w:r>
      <w:r w:rsidR="007B7768">
        <w:rPr>
          <w:rFonts w:ascii="Arial" w:eastAsia="Calibri" w:hAnsi="Arial" w:cs="Arial"/>
          <w:lang w:val="id-ID"/>
        </w:rPr>
        <w:t xml:space="preserve">terdapat dua </w:t>
      </w:r>
      <w:r w:rsidR="00417D03" w:rsidRPr="003B5CA7">
        <w:rPr>
          <w:rFonts w:ascii="Arial" w:eastAsia="Calibri" w:hAnsi="Arial" w:cs="Arial"/>
        </w:rPr>
        <w:t xml:space="preserve">variabel </w:t>
      </w:r>
      <w:r w:rsidR="007B7768">
        <w:rPr>
          <w:rFonts w:ascii="Arial" w:eastAsia="Calibri" w:hAnsi="Arial" w:cs="Arial"/>
          <w:lang w:val="id-ID"/>
        </w:rPr>
        <w:t>dengan nilai tertinggi yang sama</w:t>
      </w:r>
      <w:r w:rsidR="00417D03" w:rsidRPr="003B5CA7">
        <w:rPr>
          <w:rFonts w:ascii="Arial" w:eastAsia="Calibri" w:hAnsi="Arial" w:cs="Arial"/>
        </w:rPr>
        <w:t xml:space="preserve"> </w:t>
      </w:r>
      <w:r w:rsidR="007B7768">
        <w:rPr>
          <w:rFonts w:ascii="Arial" w:eastAsia="Calibri" w:hAnsi="Arial" w:cs="Arial"/>
          <w:lang w:val="id-ID"/>
        </w:rPr>
        <w:t>yaitu tentang petugas memberi informasi obat secara tertulis bila pasien kurang begitu paham dan informasi obat yang diberikan akurat serta bisa dipertanggungjawabkan</w:t>
      </w:r>
      <w:r w:rsidR="00BA463F">
        <w:rPr>
          <w:rFonts w:ascii="Arial" w:eastAsia="Calibri" w:hAnsi="Arial" w:cs="Arial"/>
          <w:lang w:val="id-ID"/>
        </w:rPr>
        <w:t xml:space="preserve"> dengan nilai sebesar (82.0%). Sedangkan persentase paling rendah pada dimensi B terdapat pada variabel pertanyaan tentang setiap keluhan pasien diatasi dengan cepat dengan nilai persentase (61.0%) hal ini disebabkan keterbatas sumber daya tenaga kefarmasian di apotek RS. Bhayangkara Medan.</w:t>
      </w:r>
    </w:p>
    <w:p w:rsidR="00417D03" w:rsidRPr="003B5CA7" w:rsidRDefault="008226B6" w:rsidP="00A247D1">
      <w:pPr>
        <w:spacing w:after="0" w:line="360" w:lineRule="auto"/>
        <w:ind w:firstLine="720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>Dimensi C</w:t>
      </w:r>
      <w:r w:rsidR="00A247D1">
        <w:rPr>
          <w:rFonts w:ascii="Arial" w:eastAsia="Calibri" w:hAnsi="Arial" w:cs="Arial"/>
        </w:rPr>
        <w:t xml:space="preserve"> (Tabel 4.4) </w:t>
      </w:r>
      <w:r w:rsidR="00E566E9">
        <w:rPr>
          <w:rFonts w:ascii="Arial" w:eastAsia="Calibri" w:hAnsi="Arial" w:cs="Arial"/>
        </w:rPr>
        <w:t xml:space="preserve">menggambarkan </w:t>
      </w:r>
      <w:r w:rsidR="00BA463F">
        <w:rPr>
          <w:rFonts w:ascii="Arial" w:eastAsia="Calibri" w:hAnsi="Arial" w:cs="Arial"/>
          <w:lang w:val="id-ID"/>
        </w:rPr>
        <w:t>tingkat</w:t>
      </w:r>
      <w:r w:rsidR="00E566E9">
        <w:rPr>
          <w:rFonts w:ascii="Arial" w:eastAsia="Calibri" w:hAnsi="Arial" w:cs="Arial"/>
        </w:rPr>
        <w:t xml:space="preserve"> empati dari petugas kefarmasian di apotek selama memberikan pelayanan kepada pasien. Sikap</w:t>
      </w:r>
      <w:r w:rsidR="00417D03" w:rsidRPr="003B5CA7">
        <w:rPr>
          <w:rFonts w:ascii="Arial" w:eastAsia="Calibri" w:hAnsi="Arial" w:cs="Arial"/>
        </w:rPr>
        <w:t xml:space="preserve"> petugas</w:t>
      </w:r>
      <w:r w:rsidR="00E566E9">
        <w:rPr>
          <w:rFonts w:ascii="Arial" w:eastAsia="Calibri" w:hAnsi="Arial" w:cs="Arial"/>
        </w:rPr>
        <w:t xml:space="preserve"> yang sopan dan ramah dalam memberikan pelayanan memberikan kontribusi kepuasan pelaya</w:t>
      </w:r>
      <w:r w:rsidR="00164C5A">
        <w:rPr>
          <w:rFonts w:ascii="Arial" w:eastAsia="Calibri" w:hAnsi="Arial" w:cs="Arial"/>
        </w:rPr>
        <w:t>nan pasien yang paling besar (8</w:t>
      </w:r>
      <w:r w:rsidR="00164C5A">
        <w:rPr>
          <w:rFonts w:ascii="Arial" w:eastAsia="Calibri" w:hAnsi="Arial" w:cs="Arial"/>
          <w:lang w:val="id-ID"/>
        </w:rPr>
        <w:t>3</w:t>
      </w:r>
      <w:r w:rsidR="00164C5A">
        <w:rPr>
          <w:rFonts w:ascii="Arial" w:eastAsia="Calibri" w:hAnsi="Arial" w:cs="Arial"/>
        </w:rPr>
        <w:t>,</w:t>
      </w:r>
      <w:r w:rsidR="00164C5A">
        <w:rPr>
          <w:rFonts w:ascii="Arial" w:eastAsia="Calibri" w:hAnsi="Arial" w:cs="Arial"/>
          <w:lang w:val="id-ID"/>
        </w:rPr>
        <w:t>8</w:t>
      </w:r>
      <w:r w:rsidR="00E566E9">
        <w:rPr>
          <w:rFonts w:ascii="Arial" w:eastAsia="Calibri" w:hAnsi="Arial" w:cs="Arial"/>
        </w:rPr>
        <w:t xml:space="preserve">%). </w:t>
      </w:r>
      <w:r w:rsidR="00BA463F">
        <w:rPr>
          <w:rFonts w:ascii="Arial" w:eastAsia="Calibri" w:hAnsi="Arial" w:cs="Arial"/>
          <w:lang w:val="id-ID"/>
        </w:rPr>
        <w:t>Sedangkan persentase paling rendah pada dimensi C terdapat pada variabel pertanyaan tentang petugas memberikan perhatian yang sama kepada semua pasien dengan nilai persentase (61.0%) hal ini disebabkan adanya pasien-pasien tertentu yang diharuskan untuk didahulukan (atensi).</w:t>
      </w:r>
    </w:p>
    <w:p w:rsidR="00E566E9" w:rsidRPr="00A51BDB" w:rsidRDefault="008226B6" w:rsidP="000B32C5">
      <w:pPr>
        <w:spacing w:after="0" w:line="360" w:lineRule="auto"/>
        <w:contextualSpacing/>
        <w:jc w:val="both"/>
        <w:rPr>
          <w:rFonts w:ascii="Arial" w:eastAsia="Calibri" w:hAnsi="Arial" w:cs="Arial"/>
          <w:lang w:val="id-ID"/>
        </w:rPr>
      </w:pPr>
      <w:r w:rsidRPr="003B5CA7">
        <w:rPr>
          <w:rFonts w:ascii="Arial" w:eastAsia="Calibri" w:hAnsi="Arial" w:cs="Arial"/>
        </w:rPr>
        <w:t xml:space="preserve">           Dimensi D</w:t>
      </w:r>
      <w:r w:rsidR="00BA463F">
        <w:rPr>
          <w:rFonts w:ascii="Arial" w:eastAsia="Calibri" w:hAnsi="Arial" w:cs="Arial"/>
        </w:rPr>
        <w:t xml:space="preserve"> (tab</w:t>
      </w:r>
      <w:r w:rsidR="00E566E9">
        <w:rPr>
          <w:rFonts w:ascii="Arial" w:eastAsia="Calibri" w:hAnsi="Arial" w:cs="Arial"/>
        </w:rPr>
        <w:t>e</w:t>
      </w:r>
      <w:r w:rsidR="00BA463F">
        <w:rPr>
          <w:rFonts w:ascii="Arial" w:eastAsia="Calibri" w:hAnsi="Arial" w:cs="Arial"/>
          <w:lang w:val="id-ID"/>
        </w:rPr>
        <w:t>l</w:t>
      </w:r>
      <w:r w:rsidR="00E566E9">
        <w:rPr>
          <w:rFonts w:ascii="Arial" w:eastAsia="Calibri" w:hAnsi="Arial" w:cs="Arial"/>
        </w:rPr>
        <w:t xml:space="preserve"> 4.5) menggambarkan pelayanan Apotek RS dalam hal fasilitas berwujud (tangible). Tersedianya ruang tunggu yang nyaman dalam apotek memberikan kontribusi besarnya kepuasan pasien terhadap p</w:t>
      </w:r>
      <w:r w:rsidRPr="003B5CA7">
        <w:rPr>
          <w:rFonts w:ascii="Arial" w:eastAsia="Calibri" w:hAnsi="Arial" w:cs="Arial"/>
        </w:rPr>
        <w:t>elayanan</w:t>
      </w:r>
      <w:r w:rsidR="00417D03" w:rsidRPr="003B5CA7">
        <w:rPr>
          <w:rFonts w:ascii="Arial" w:eastAsia="Calibri" w:hAnsi="Arial" w:cs="Arial"/>
        </w:rPr>
        <w:t xml:space="preserve"> </w:t>
      </w:r>
      <w:r w:rsidR="00A51BDB">
        <w:rPr>
          <w:rFonts w:ascii="Arial" w:eastAsia="Calibri" w:hAnsi="Arial" w:cs="Arial"/>
        </w:rPr>
        <w:t>kefarmasian di apotek</w:t>
      </w:r>
      <w:r w:rsidR="00A51BDB">
        <w:rPr>
          <w:rFonts w:ascii="Arial" w:eastAsia="Calibri" w:hAnsi="Arial" w:cs="Arial"/>
          <w:lang w:val="id-ID"/>
        </w:rPr>
        <w:t xml:space="preserve"> dengan nilai persentase (80.0%).</w:t>
      </w:r>
    </w:p>
    <w:p w:rsidR="00417D03" w:rsidRPr="00A51BDB" w:rsidRDefault="00417D03" w:rsidP="00E566E9">
      <w:pPr>
        <w:spacing w:after="0" w:line="360" w:lineRule="auto"/>
        <w:ind w:firstLine="720"/>
        <w:contextualSpacing/>
        <w:jc w:val="both"/>
        <w:rPr>
          <w:rFonts w:ascii="Arial" w:eastAsia="Calibri" w:hAnsi="Arial" w:cs="Arial"/>
          <w:lang w:val="id-ID"/>
        </w:rPr>
      </w:pPr>
      <w:r w:rsidRPr="003B5CA7">
        <w:rPr>
          <w:rFonts w:ascii="Arial" w:eastAsia="Calibri" w:hAnsi="Arial" w:cs="Arial"/>
        </w:rPr>
        <w:t>Dari hasil penelitian yang telah diuraikan pad</w:t>
      </w:r>
      <w:r w:rsidR="008226B6" w:rsidRPr="003B5CA7">
        <w:rPr>
          <w:rFonts w:ascii="Arial" w:eastAsia="Calibri" w:hAnsi="Arial" w:cs="Arial"/>
        </w:rPr>
        <w:t>a tabel 4.6</w:t>
      </w:r>
      <w:r w:rsidRPr="003B5CA7">
        <w:rPr>
          <w:rFonts w:ascii="Arial" w:eastAsia="Calibri" w:hAnsi="Arial" w:cs="Arial"/>
        </w:rPr>
        <w:t xml:space="preserve"> dapat diketahui bahwa hasil penelitian tehadap pelayanan kefarmasian di apotek </w:t>
      </w:r>
      <w:r w:rsidR="008226B6" w:rsidRPr="003B5CA7">
        <w:rPr>
          <w:rFonts w:ascii="Arial" w:eastAsia="Calibri" w:hAnsi="Arial" w:cs="Arial"/>
        </w:rPr>
        <w:t>RS. Bayangkara TK II Medan dari empat</w:t>
      </w:r>
      <w:r w:rsidRPr="003B5CA7">
        <w:rPr>
          <w:rFonts w:ascii="Arial" w:eastAsia="Calibri" w:hAnsi="Arial" w:cs="Arial"/>
        </w:rPr>
        <w:t xml:space="preserve"> yang dimensi yang digunakan untuk menguk</w:t>
      </w:r>
      <w:r w:rsidR="008226B6" w:rsidRPr="003B5CA7">
        <w:rPr>
          <w:rFonts w:ascii="Arial" w:eastAsia="Calibri" w:hAnsi="Arial" w:cs="Arial"/>
        </w:rPr>
        <w:t>ur tingkat kepuasan pasien  yaitu dimensi A (Kehandalan petugas</w:t>
      </w:r>
      <w:r w:rsidRPr="003B5CA7">
        <w:rPr>
          <w:rFonts w:ascii="Arial" w:eastAsia="Calibri" w:hAnsi="Arial" w:cs="Arial"/>
        </w:rPr>
        <w:t xml:space="preserve"> apotek) memp</w:t>
      </w:r>
      <w:r w:rsidR="008226B6" w:rsidRPr="003B5CA7">
        <w:rPr>
          <w:rFonts w:ascii="Arial" w:eastAsia="Calibri" w:hAnsi="Arial" w:cs="Arial"/>
        </w:rPr>
        <w:t>eroleh persentase 7</w:t>
      </w:r>
      <w:r w:rsidR="00164C5A">
        <w:rPr>
          <w:rFonts w:ascii="Arial" w:eastAsia="Calibri" w:hAnsi="Arial" w:cs="Arial"/>
          <w:lang w:val="id-ID"/>
        </w:rPr>
        <w:t>5.4</w:t>
      </w:r>
      <w:r w:rsidR="008226B6" w:rsidRPr="003B5CA7">
        <w:rPr>
          <w:rFonts w:ascii="Arial" w:eastAsia="Calibri" w:hAnsi="Arial" w:cs="Arial"/>
        </w:rPr>
        <w:t>%, dimensi B (Ketanggapan</w:t>
      </w:r>
      <w:r w:rsidRPr="003B5CA7">
        <w:rPr>
          <w:rFonts w:ascii="Arial" w:eastAsia="Calibri" w:hAnsi="Arial" w:cs="Arial"/>
        </w:rPr>
        <w:t xml:space="preserve"> petugas apotek) memperoleh pers</w:t>
      </w:r>
      <w:r w:rsidR="008226B6" w:rsidRPr="003B5CA7">
        <w:rPr>
          <w:rFonts w:ascii="Arial" w:eastAsia="Calibri" w:hAnsi="Arial" w:cs="Arial"/>
        </w:rPr>
        <w:t>e</w:t>
      </w:r>
      <w:r w:rsidRPr="003B5CA7">
        <w:rPr>
          <w:rFonts w:ascii="Arial" w:eastAsia="Calibri" w:hAnsi="Arial" w:cs="Arial"/>
        </w:rPr>
        <w:t>ntase</w:t>
      </w:r>
      <w:r w:rsidR="008226B6" w:rsidRPr="003B5CA7">
        <w:rPr>
          <w:rFonts w:ascii="Arial" w:eastAsia="Calibri" w:hAnsi="Arial" w:cs="Arial"/>
        </w:rPr>
        <w:t xml:space="preserve"> </w:t>
      </w:r>
      <w:r w:rsidR="00E566E9">
        <w:rPr>
          <w:rFonts w:ascii="Arial" w:eastAsia="Calibri" w:hAnsi="Arial" w:cs="Arial"/>
        </w:rPr>
        <w:t>74,2</w:t>
      </w:r>
      <w:r w:rsidR="008226B6" w:rsidRPr="003B5CA7">
        <w:rPr>
          <w:rFonts w:ascii="Arial" w:eastAsia="Calibri" w:hAnsi="Arial" w:cs="Arial"/>
        </w:rPr>
        <w:t>%, dimensi C (Emp</w:t>
      </w:r>
      <w:r w:rsidR="00A51BDB">
        <w:rPr>
          <w:rFonts w:ascii="Arial" w:eastAsia="Calibri" w:hAnsi="Arial" w:cs="Arial"/>
        </w:rPr>
        <w:t>at</w:t>
      </w:r>
      <w:r w:rsidR="00A51BDB">
        <w:rPr>
          <w:rFonts w:ascii="Arial" w:eastAsia="Calibri" w:hAnsi="Arial" w:cs="Arial"/>
          <w:lang w:val="id-ID"/>
        </w:rPr>
        <w:t>i</w:t>
      </w:r>
      <w:r w:rsidRPr="003B5CA7">
        <w:rPr>
          <w:rFonts w:ascii="Arial" w:eastAsia="Calibri" w:hAnsi="Arial" w:cs="Arial"/>
        </w:rPr>
        <w:t xml:space="preserve"> petugas </w:t>
      </w:r>
      <w:r w:rsidR="00A51BDB">
        <w:rPr>
          <w:rFonts w:ascii="Arial" w:eastAsia="Calibri" w:hAnsi="Arial" w:cs="Arial"/>
        </w:rPr>
        <w:t>apotek) memperoleh pe</w:t>
      </w:r>
      <w:r w:rsidR="00A51BDB">
        <w:rPr>
          <w:rFonts w:ascii="Arial" w:eastAsia="Calibri" w:hAnsi="Arial" w:cs="Arial"/>
          <w:lang w:val="id-ID"/>
        </w:rPr>
        <w:t>r</w:t>
      </w:r>
      <w:r w:rsidR="00E566E9">
        <w:rPr>
          <w:rFonts w:ascii="Arial" w:eastAsia="Calibri" w:hAnsi="Arial" w:cs="Arial"/>
        </w:rPr>
        <w:t>sentase 77,4</w:t>
      </w:r>
      <w:r w:rsidRPr="003B5CA7">
        <w:rPr>
          <w:rFonts w:ascii="Arial" w:eastAsia="Calibri" w:hAnsi="Arial" w:cs="Arial"/>
        </w:rPr>
        <w:t xml:space="preserve">% </w:t>
      </w:r>
      <w:r w:rsidR="00C839DE" w:rsidRPr="003B5CA7">
        <w:rPr>
          <w:rFonts w:ascii="Arial" w:eastAsia="Calibri" w:hAnsi="Arial" w:cs="Arial"/>
        </w:rPr>
        <w:t>,dimensi D (fasilitas kefarmasian</w:t>
      </w:r>
      <w:r w:rsidRPr="003B5CA7">
        <w:rPr>
          <w:rFonts w:ascii="Arial" w:eastAsia="Calibri" w:hAnsi="Arial" w:cs="Arial"/>
        </w:rPr>
        <w:t>) memperoleh pers</w:t>
      </w:r>
      <w:r w:rsidR="00C839DE" w:rsidRPr="003B5CA7">
        <w:rPr>
          <w:rFonts w:ascii="Arial" w:eastAsia="Calibri" w:hAnsi="Arial" w:cs="Arial"/>
        </w:rPr>
        <w:t>e</w:t>
      </w:r>
      <w:r w:rsidR="00E566E9">
        <w:rPr>
          <w:rFonts w:ascii="Arial" w:eastAsia="Calibri" w:hAnsi="Arial" w:cs="Arial"/>
        </w:rPr>
        <w:t>ntase 77,6</w:t>
      </w:r>
      <w:r w:rsidR="00C839DE" w:rsidRPr="003B5CA7">
        <w:rPr>
          <w:rFonts w:ascii="Arial" w:eastAsia="Calibri" w:hAnsi="Arial" w:cs="Arial"/>
        </w:rPr>
        <w:t>%</w:t>
      </w:r>
      <w:r w:rsidRPr="003B5CA7">
        <w:rPr>
          <w:rFonts w:ascii="Arial" w:eastAsia="Calibri" w:hAnsi="Arial" w:cs="Arial"/>
        </w:rPr>
        <w:t>. dengan persentase rat</w:t>
      </w:r>
      <w:r w:rsidR="00164C5A">
        <w:rPr>
          <w:rFonts w:ascii="Arial" w:eastAsia="Calibri" w:hAnsi="Arial" w:cs="Arial"/>
        </w:rPr>
        <w:t>a rata kepuasan 7</w:t>
      </w:r>
      <w:r w:rsidR="00164C5A">
        <w:rPr>
          <w:rFonts w:ascii="Arial" w:eastAsia="Calibri" w:hAnsi="Arial" w:cs="Arial"/>
          <w:lang w:val="id-ID"/>
        </w:rPr>
        <w:t>6.15</w:t>
      </w:r>
      <w:r w:rsidR="00C839DE" w:rsidRPr="003B5CA7">
        <w:rPr>
          <w:rFonts w:ascii="Arial" w:eastAsia="Calibri" w:hAnsi="Arial" w:cs="Arial"/>
        </w:rPr>
        <w:t>% dari empat</w:t>
      </w:r>
      <w:r w:rsidRPr="003B5CA7">
        <w:rPr>
          <w:rFonts w:ascii="Arial" w:eastAsia="Calibri" w:hAnsi="Arial" w:cs="Arial"/>
        </w:rPr>
        <w:t xml:space="preserve"> dimensi diatas yaitu re</w:t>
      </w:r>
      <w:r w:rsidR="00C839DE" w:rsidRPr="003B5CA7">
        <w:rPr>
          <w:rFonts w:ascii="Arial" w:eastAsia="Calibri" w:hAnsi="Arial" w:cs="Arial"/>
        </w:rPr>
        <w:t>sponden merasa puas. Dari keempat</w:t>
      </w:r>
      <w:r w:rsidRPr="003B5CA7">
        <w:rPr>
          <w:rFonts w:ascii="Arial" w:eastAsia="Calibri" w:hAnsi="Arial" w:cs="Arial"/>
        </w:rPr>
        <w:t xml:space="preserve"> dimensi tersebu</w:t>
      </w:r>
      <w:r w:rsidR="00A51BDB">
        <w:rPr>
          <w:rFonts w:ascii="Arial" w:eastAsia="Calibri" w:hAnsi="Arial" w:cs="Arial"/>
        </w:rPr>
        <w:t>t diperoleh dimensi dengan pers</w:t>
      </w:r>
      <w:r w:rsidR="00A51BDB">
        <w:rPr>
          <w:rFonts w:ascii="Arial" w:eastAsia="Calibri" w:hAnsi="Arial" w:cs="Arial"/>
          <w:lang w:val="id-ID"/>
        </w:rPr>
        <w:t>e</w:t>
      </w:r>
      <w:r w:rsidRPr="003B5CA7">
        <w:rPr>
          <w:rFonts w:ascii="Arial" w:eastAsia="Calibri" w:hAnsi="Arial" w:cs="Arial"/>
        </w:rPr>
        <w:t xml:space="preserve">ntase terendah yaitu dimensi B </w:t>
      </w:r>
      <w:r w:rsidR="00A51BDB">
        <w:rPr>
          <w:rFonts w:ascii="Arial" w:eastAsia="Calibri" w:hAnsi="Arial" w:cs="Arial"/>
          <w:lang w:val="id-ID"/>
        </w:rPr>
        <w:t>ketanggapan</w:t>
      </w:r>
      <w:r w:rsidRPr="003B5CA7">
        <w:rPr>
          <w:rFonts w:ascii="Arial" w:eastAsia="Calibri" w:hAnsi="Arial" w:cs="Arial"/>
        </w:rPr>
        <w:t xml:space="preserve"> petugas apotek oleh karenanya pada dimensi ini maka dimensi ini perlu lebih ditingkatkan lagi. D</w:t>
      </w:r>
      <w:r w:rsidR="00C839DE" w:rsidRPr="003B5CA7">
        <w:rPr>
          <w:rFonts w:ascii="Arial" w:eastAsia="Calibri" w:hAnsi="Arial" w:cs="Arial"/>
        </w:rPr>
        <w:t xml:space="preserve">imensi tertinggi yaitu dimensi </w:t>
      </w:r>
      <w:r w:rsidR="00A51BDB">
        <w:rPr>
          <w:rFonts w:ascii="Arial" w:eastAsia="Calibri" w:hAnsi="Arial" w:cs="Arial"/>
        </w:rPr>
        <w:t xml:space="preserve"> D </w:t>
      </w:r>
      <w:r w:rsidR="00A51BDB">
        <w:rPr>
          <w:rFonts w:ascii="Arial" w:eastAsia="Calibri" w:hAnsi="Arial" w:cs="Arial"/>
          <w:lang w:val="id-ID"/>
        </w:rPr>
        <w:t>yakni fasilitas kefarmasian.</w:t>
      </w:r>
    </w:p>
    <w:p w:rsidR="00417D03" w:rsidRPr="003B5CA7" w:rsidRDefault="00417D03" w:rsidP="000B32C5">
      <w:pPr>
        <w:spacing w:after="0" w:line="360" w:lineRule="auto"/>
        <w:jc w:val="center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br w:type="page"/>
      </w:r>
      <w:r w:rsidRPr="003B5CA7">
        <w:rPr>
          <w:rFonts w:ascii="Arial" w:eastAsia="Calibri" w:hAnsi="Arial" w:cs="Arial"/>
          <w:b/>
          <w:sz w:val="28"/>
        </w:rPr>
        <w:t>BAB V</w:t>
      </w:r>
    </w:p>
    <w:p w:rsidR="00417D03" w:rsidRPr="003B5CA7" w:rsidRDefault="00417D03" w:rsidP="00417D03">
      <w:pPr>
        <w:spacing w:after="0"/>
        <w:contextualSpacing/>
        <w:jc w:val="center"/>
        <w:rPr>
          <w:rFonts w:ascii="Arial" w:eastAsia="Calibri" w:hAnsi="Arial" w:cs="Arial"/>
          <w:b/>
          <w:sz w:val="28"/>
        </w:rPr>
      </w:pPr>
      <w:r w:rsidRPr="003B5CA7">
        <w:rPr>
          <w:rFonts w:ascii="Arial" w:eastAsia="Calibri" w:hAnsi="Arial" w:cs="Arial"/>
          <w:b/>
          <w:sz w:val="28"/>
        </w:rPr>
        <w:t>KESIMPULAN DAN SARAN</w:t>
      </w:r>
    </w:p>
    <w:p w:rsidR="00417D03" w:rsidRPr="003B5CA7" w:rsidRDefault="00417D03" w:rsidP="00417D03">
      <w:pPr>
        <w:spacing w:after="0"/>
        <w:contextualSpacing/>
        <w:rPr>
          <w:rFonts w:ascii="Arial" w:eastAsia="Calibri" w:hAnsi="Arial" w:cs="Arial"/>
        </w:rPr>
      </w:pPr>
    </w:p>
    <w:p w:rsidR="00417D03" w:rsidRPr="003B5CA7" w:rsidRDefault="00417D03" w:rsidP="00417D03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3B5CA7">
        <w:rPr>
          <w:rFonts w:ascii="Arial" w:eastAsia="Calibri" w:hAnsi="Arial" w:cs="Arial"/>
          <w:b/>
        </w:rPr>
        <w:t xml:space="preserve">Kesimpulan </w:t>
      </w:r>
    </w:p>
    <w:p w:rsidR="00417D03" w:rsidRPr="003B5CA7" w:rsidRDefault="00417D03" w:rsidP="00A51BDB">
      <w:pPr>
        <w:spacing w:after="0" w:line="360" w:lineRule="auto"/>
        <w:ind w:left="390" w:firstLine="330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>Hasil peneliti</w:t>
      </w:r>
      <w:r w:rsidR="00A51BDB">
        <w:rPr>
          <w:rFonts w:ascii="Arial" w:eastAsia="Calibri" w:hAnsi="Arial" w:cs="Arial"/>
        </w:rPr>
        <w:t xml:space="preserve">an ini dapat disimpulkan bahwa </w:t>
      </w:r>
      <w:r w:rsidR="00A51BDB">
        <w:rPr>
          <w:rFonts w:ascii="Arial" w:eastAsia="Calibri" w:hAnsi="Arial" w:cs="Arial"/>
          <w:lang w:val="id-ID"/>
        </w:rPr>
        <w:t>t</w:t>
      </w:r>
      <w:r w:rsidRPr="003B5CA7">
        <w:rPr>
          <w:rFonts w:ascii="Arial" w:eastAsia="Calibri" w:hAnsi="Arial" w:cs="Arial"/>
        </w:rPr>
        <w:t xml:space="preserve">ingkat kepuasan konsumen terhadap peyanan kefarmasian di apotek </w:t>
      </w:r>
      <w:r w:rsidR="00C839DE" w:rsidRPr="003B5CA7">
        <w:rPr>
          <w:rFonts w:ascii="Arial" w:eastAsia="Calibri" w:hAnsi="Arial" w:cs="Arial"/>
        </w:rPr>
        <w:t>RS Bhayangkara TK II Medan</w:t>
      </w:r>
      <w:r w:rsidRPr="003B5CA7">
        <w:rPr>
          <w:rFonts w:ascii="Arial" w:eastAsia="Calibri" w:hAnsi="Arial" w:cs="Arial"/>
        </w:rPr>
        <w:t xml:space="preserve"> adalah</w:t>
      </w:r>
      <w:r w:rsidR="00A51BDB">
        <w:rPr>
          <w:rFonts w:ascii="Arial" w:eastAsia="Calibri" w:hAnsi="Arial" w:cs="Arial"/>
        </w:rPr>
        <w:t xml:space="preserve"> puas untuk dimensi A (</w:t>
      </w:r>
      <w:r w:rsidR="00A51BDB">
        <w:rPr>
          <w:rFonts w:ascii="Arial" w:eastAsia="Calibri" w:hAnsi="Arial" w:cs="Arial"/>
          <w:lang w:val="id-ID"/>
        </w:rPr>
        <w:t xml:space="preserve">Kehandalan petugas </w:t>
      </w:r>
      <w:r w:rsidR="00164C5A">
        <w:rPr>
          <w:rFonts w:ascii="Arial" w:eastAsia="Calibri" w:hAnsi="Arial" w:cs="Arial"/>
        </w:rPr>
        <w:t>apotek) dengan persentase 7</w:t>
      </w:r>
      <w:r w:rsidR="00164C5A">
        <w:rPr>
          <w:rFonts w:ascii="Arial" w:eastAsia="Calibri" w:hAnsi="Arial" w:cs="Arial"/>
          <w:lang w:val="id-ID"/>
        </w:rPr>
        <w:t>5.4</w:t>
      </w:r>
      <w:r w:rsidRPr="003B5CA7">
        <w:rPr>
          <w:rFonts w:ascii="Arial" w:eastAsia="Calibri" w:hAnsi="Arial" w:cs="Arial"/>
        </w:rPr>
        <w:t>% , dimensi</w:t>
      </w:r>
      <w:r w:rsidR="00164C5A">
        <w:rPr>
          <w:rFonts w:ascii="Arial" w:eastAsia="Calibri" w:hAnsi="Arial" w:cs="Arial"/>
        </w:rPr>
        <w:t xml:space="preserve"> B (</w:t>
      </w:r>
      <w:r w:rsidR="00A51BDB">
        <w:rPr>
          <w:rFonts w:ascii="Arial" w:eastAsia="Calibri" w:hAnsi="Arial" w:cs="Arial"/>
          <w:lang w:val="id-ID"/>
        </w:rPr>
        <w:t xml:space="preserve">ketanggapan </w:t>
      </w:r>
      <w:r w:rsidR="00164C5A">
        <w:rPr>
          <w:rFonts w:ascii="Arial" w:eastAsia="Calibri" w:hAnsi="Arial" w:cs="Arial"/>
        </w:rPr>
        <w:t>petugas apotek)  puas dengan persentase 7</w:t>
      </w:r>
      <w:r w:rsidR="00164C5A">
        <w:rPr>
          <w:rFonts w:ascii="Arial" w:eastAsia="Calibri" w:hAnsi="Arial" w:cs="Arial"/>
          <w:lang w:val="id-ID"/>
        </w:rPr>
        <w:t>4.2</w:t>
      </w:r>
      <w:r w:rsidRPr="003B5CA7">
        <w:rPr>
          <w:rFonts w:ascii="Arial" w:eastAsia="Calibri" w:hAnsi="Arial" w:cs="Arial"/>
        </w:rPr>
        <w:t>%, dimensi C (</w:t>
      </w:r>
      <w:r w:rsidR="00A51BDB">
        <w:rPr>
          <w:rFonts w:ascii="Arial" w:eastAsia="Calibri" w:hAnsi="Arial" w:cs="Arial"/>
          <w:lang w:val="id-ID"/>
        </w:rPr>
        <w:t>empati</w:t>
      </w:r>
      <w:r w:rsidRPr="003B5CA7">
        <w:rPr>
          <w:rFonts w:ascii="Arial" w:eastAsia="Calibri" w:hAnsi="Arial" w:cs="Arial"/>
        </w:rPr>
        <w:t xml:space="preserve"> petugas apot</w:t>
      </w:r>
      <w:r w:rsidR="00164C5A">
        <w:rPr>
          <w:rFonts w:ascii="Arial" w:eastAsia="Calibri" w:hAnsi="Arial" w:cs="Arial"/>
        </w:rPr>
        <w:t xml:space="preserve">ek)  puas dengan persentase </w:t>
      </w:r>
      <w:r w:rsidR="00164C5A">
        <w:rPr>
          <w:rFonts w:ascii="Arial" w:eastAsia="Calibri" w:hAnsi="Arial" w:cs="Arial"/>
          <w:lang w:val="id-ID"/>
        </w:rPr>
        <w:t>77.4</w:t>
      </w:r>
      <w:r w:rsidRPr="003B5CA7">
        <w:rPr>
          <w:rFonts w:ascii="Arial" w:eastAsia="Calibri" w:hAnsi="Arial" w:cs="Arial"/>
        </w:rPr>
        <w:t>% dan dimensi  D (</w:t>
      </w:r>
      <w:r w:rsidR="00A51BDB">
        <w:rPr>
          <w:rFonts w:ascii="Arial" w:eastAsia="Calibri" w:hAnsi="Arial" w:cs="Arial"/>
          <w:lang w:val="id-ID"/>
        </w:rPr>
        <w:t>fasilitas kefarmasian</w:t>
      </w:r>
      <w:r w:rsidRPr="003B5CA7">
        <w:rPr>
          <w:rFonts w:ascii="Arial" w:eastAsia="Calibri" w:hAnsi="Arial" w:cs="Arial"/>
        </w:rPr>
        <w:t xml:space="preserve"> ) pua</w:t>
      </w:r>
      <w:r w:rsidR="00164C5A">
        <w:rPr>
          <w:rFonts w:ascii="Arial" w:eastAsia="Calibri" w:hAnsi="Arial" w:cs="Arial"/>
        </w:rPr>
        <w:t xml:space="preserve">s dengan persentase </w:t>
      </w:r>
      <w:r w:rsidR="00164C5A">
        <w:rPr>
          <w:rFonts w:ascii="Arial" w:eastAsia="Calibri" w:hAnsi="Arial" w:cs="Arial"/>
          <w:lang w:val="id-ID"/>
        </w:rPr>
        <w:t>77.6</w:t>
      </w:r>
      <w:r w:rsidR="00A51BDB">
        <w:rPr>
          <w:rFonts w:ascii="Arial" w:eastAsia="Calibri" w:hAnsi="Arial" w:cs="Arial"/>
        </w:rPr>
        <w:t>%</w:t>
      </w:r>
      <w:r w:rsidR="00A51BDB">
        <w:rPr>
          <w:rFonts w:ascii="Arial" w:eastAsia="Calibri" w:hAnsi="Arial" w:cs="Arial"/>
          <w:lang w:val="id-ID"/>
        </w:rPr>
        <w:t>. Maka diperoleh hasil keseluruhan dengan menggabungkan setiap dimensi didapat nilai persentase sebesar 76.15% dengan interpretasi puas.</w:t>
      </w:r>
      <w:r w:rsidRPr="003B5CA7">
        <w:rPr>
          <w:rFonts w:ascii="Arial" w:eastAsia="Calibri" w:hAnsi="Arial" w:cs="Arial"/>
        </w:rPr>
        <w:t xml:space="preserve"> </w:t>
      </w:r>
    </w:p>
    <w:p w:rsidR="00417D03" w:rsidRPr="003B5CA7" w:rsidRDefault="00417D03" w:rsidP="00417D03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3B5CA7">
        <w:rPr>
          <w:rFonts w:ascii="Arial" w:eastAsia="Calibri" w:hAnsi="Arial" w:cs="Arial"/>
          <w:b/>
        </w:rPr>
        <w:t xml:space="preserve">Saran </w:t>
      </w:r>
    </w:p>
    <w:p w:rsidR="00417D03" w:rsidRPr="002A2015" w:rsidRDefault="00417D03" w:rsidP="002A20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</w:rPr>
      </w:pPr>
      <w:r w:rsidRPr="002A2015">
        <w:rPr>
          <w:rFonts w:ascii="Arial" w:eastAsia="Calibri" w:hAnsi="Arial" w:cs="Arial"/>
        </w:rPr>
        <w:t>Diharapkan agar petugas apotek meningkatkan kemampuannya dalam memberikan pelayanan informasi obat dengan akurat.</w:t>
      </w:r>
    </w:p>
    <w:p w:rsidR="00417D03" w:rsidRPr="003B5CA7" w:rsidRDefault="00417D03" w:rsidP="00417D0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>Diharapkan agar petugas apotek meningkatkan kemampuannya dalam menghadapi keluhan pasien.</w:t>
      </w:r>
    </w:p>
    <w:p w:rsidR="00417D03" w:rsidRPr="003B5CA7" w:rsidRDefault="00417D03" w:rsidP="00417D0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>Diharapkan agar dibuat tempat konseling agar dalam pelayanan informasi obat dapat berjalan dengan baik</w:t>
      </w:r>
    </w:p>
    <w:p w:rsidR="00417D03" w:rsidRPr="003B5CA7" w:rsidRDefault="00417D03" w:rsidP="00417D0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>Diharapkan menambahkan petugas apotek pada jadwal atau jam sibuk</w:t>
      </w:r>
    </w:p>
    <w:p w:rsidR="00417D03" w:rsidRPr="00711296" w:rsidRDefault="00417D03" w:rsidP="00417D0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>Diharapkan agar keadaan suasana dalam ruang tunggu pasien dibuat lebih nyaman.</w:t>
      </w:r>
    </w:p>
    <w:p w:rsidR="00711296" w:rsidRPr="00711296" w:rsidRDefault="00711296" w:rsidP="00417D0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id-ID"/>
        </w:rPr>
        <w:t>Diharapkan terdapat ruangan yang terpisah antara rawat jalan dan rawat inap dalam menjalankan kegiatan kefarmasian.</w:t>
      </w:r>
    </w:p>
    <w:p w:rsidR="00711296" w:rsidRPr="003B5CA7" w:rsidRDefault="00711296" w:rsidP="00417D0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id-ID"/>
        </w:rPr>
        <w:t>Diharapkan tersedianya stok obat di ruangan IGD.</w:t>
      </w:r>
    </w:p>
    <w:p w:rsidR="00417D03" w:rsidRPr="003B5CA7" w:rsidRDefault="00417D03" w:rsidP="00417D0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CA7">
        <w:rPr>
          <w:rFonts w:ascii="Arial" w:eastAsia="Calibri" w:hAnsi="Arial" w:cs="Arial"/>
        </w:rPr>
        <w:t>Kepada peneliti selanjutnya diharapkan melakukan penelitian secara lebih luas seperti di IFRS.</w:t>
      </w:r>
    </w:p>
    <w:p w:rsidR="00417D03" w:rsidRPr="003B5CA7" w:rsidRDefault="00417D03" w:rsidP="00417D03">
      <w:pPr>
        <w:spacing w:after="0" w:line="360" w:lineRule="auto"/>
        <w:ind w:left="750"/>
        <w:contextualSpacing/>
        <w:jc w:val="both"/>
        <w:rPr>
          <w:rFonts w:ascii="Arial" w:eastAsia="Calibri" w:hAnsi="Arial" w:cs="Arial"/>
        </w:rPr>
      </w:pPr>
    </w:p>
    <w:p w:rsidR="00417D03" w:rsidRPr="003B5CA7" w:rsidRDefault="00417D03" w:rsidP="00417D03">
      <w:pPr>
        <w:spacing w:after="0" w:line="360" w:lineRule="auto"/>
        <w:ind w:left="750"/>
        <w:contextualSpacing/>
        <w:jc w:val="both"/>
        <w:rPr>
          <w:rFonts w:ascii="Arial" w:eastAsia="Calibri" w:hAnsi="Arial" w:cs="Arial"/>
        </w:rPr>
      </w:pPr>
    </w:p>
    <w:p w:rsidR="00417D03" w:rsidRPr="003B5CA7" w:rsidRDefault="00417D03" w:rsidP="00417D03">
      <w:pPr>
        <w:spacing w:after="0" w:line="360" w:lineRule="auto"/>
        <w:ind w:left="750"/>
        <w:contextualSpacing/>
        <w:jc w:val="both"/>
        <w:rPr>
          <w:rFonts w:ascii="Arial" w:eastAsia="Calibri" w:hAnsi="Arial" w:cs="Arial"/>
        </w:rPr>
      </w:pPr>
    </w:p>
    <w:p w:rsidR="00534D74" w:rsidRPr="003B5CA7" w:rsidRDefault="00534D74">
      <w:pPr>
        <w:rPr>
          <w:rFonts w:ascii="Arial" w:hAnsi="Arial" w:cs="Arial"/>
        </w:rPr>
      </w:pPr>
    </w:p>
    <w:sectPr w:rsidR="00534D74" w:rsidRPr="003B5CA7" w:rsidSect="00BB3EF8">
      <w:headerReference w:type="default" r:id="rId8"/>
      <w:footerReference w:type="default" r:id="rId9"/>
      <w:pgSz w:w="11907" w:h="16839" w:code="9"/>
      <w:pgMar w:top="2268" w:right="1701" w:bottom="1701" w:left="2268" w:header="850" w:footer="567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F2" w:rsidRDefault="009404F2" w:rsidP="001519F9">
      <w:pPr>
        <w:spacing w:after="0" w:line="240" w:lineRule="auto"/>
      </w:pPr>
      <w:r>
        <w:separator/>
      </w:r>
    </w:p>
  </w:endnote>
  <w:endnote w:type="continuationSeparator" w:id="0">
    <w:p w:rsidR="009404F2" w:rsidRDefault="009404F2" w:rsidP="0015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09" w:rsidRPr="00EF0D09" w:rsidRDefault="00EF0D09">
    <w:pPr>
      <w:pStyle w:val="Footer"/>
      <w:jc w:val="center"/>
      <w:rPr>
        <w:rFonts w:ascii="Arial" w:hAnsi="Arial" w:cs="Arial"/>
      </w:rPr>
    </w:pPr>
  </w:p>
  <w:p w:rsidR="00A51BDB" w:rsidRDefault="00A51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F2" w:rsidRDefault="009404F2" w:rsidP="001519F9">
      <w:pPr>
        <w:spacing w:after="0" w:line="240" w:lineRule="auto"/>
      </w:pPr>
      <w:r>
        <w:separator/>
      </w:r>
    </w:p>
  </w:footnote>
  <w:footnote w:type="continuationSeparator" w:id="0">
    <w:p w:rsidR="009404F2" w:rsidRDefault="009404F2" w:rsidP="0015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1985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0D09" w:rsidRDefault="00EF0D09">
        <w:pPr>
          <w:pStyle w:val="Header"/>
          <w:jc w:val="right"/>
        </w:pPr>
        <w:r w:rsidRPr="004A3CB2">
          <w:rPr>
            <w:rFonts w:ascii="Arial" w:hAnsi="Arial" w:cs="Arial"/>
          </w:rPr>
          <w:fldChar w:fldCharType="begin"/>
        </w:r>
        <w:r w:rsidRPr="004A3CB2">
          <w:rPr>
            <w:rFonts w:ascii="Arial" w:hAnsi="Arial" w:cs="Arial"/>
          </w:rPr>
          <w:instrText xml:space="preserve"> PAGE   \* MERGEFORMAT </w:instrText>
        </w:r>
        <w:r w:rsidRPr="004A3CB2">
          <w:rPr>
            <w:rFonts w:ascii="Arial" w:hAnsi="Arial" w:cs="Arial"/>
          </w:rPr>
          <w:fldChar w:fldCharType="separate"/>
        </w:r>
        <w:r w:rsidR="009404F2">
          <w:rPr>
            <w:rFonts w:ascii="Arial" w:hAnsi="Arial" w:cs="Arial"/>
            <w:noProof/>
          </w:rPr>
          <w:t>20</w:t>
        </w:r>
        <w:r w:rsidRPr="004A3CB2">
          <w:rPr>
            <w:rFonts w:ascii="Arial" w:hAnsi="Arial" w:cs="Arial"/>
            <w:noProof/>
          </w:rPr>
          <w:fldChar w:fldCharType="end"/>
        </w:r>
      </w:p>
    </w:sdtContent>
  </w:sdt>
  <w:p w:rsidR="00A51BDB" w:rsidRDefault="00A51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1D"/>
    <w:multiLevelType w:val="hybridMultilevel"/>
    <w:tmpl w:val="96920A2C"/>
    <w:lvl w:ilvl="0" w:tplc="E9CCE422">
      <w:start w:val="1"/>
      <w:numFmt w:val="decimal"/>
      <w:lvlText w:val="%1."/>
      <w:lvlJc w:val="left"/>
      <w:pPr>
        <w:ind w:left="750" w:hanging="360"/>
      </w:pPr>
    </w:lvl>
    <w:lvl w:ilvl="1" w:tplc="04210019">
      <w:start w:val="1"/>
      <w:numFmt w:val="lowerLetter"/>
      <w:lvlText w:val="%2."/>
      <w:lvlJc w:val="left"/>
      <w:pPr>
        <w:ind w:left="1470" w:hanging="360"/>
      </w:pPr>
    </w:lvl>
    <w:lvl w:ilvl="2" w:tplc="0421001B">
      <w:start w:val="1"/>
      <w:numFmt w:val="lowerRoman"/>
      <w:lvlText w:val="%3."/>
      <w:lvlJc w:val="right"/>
      <w:pPr>
        <w:ind w:left="2190" w:hanging="180"/>
      </w:pPr>
    </w:lvl>
    <w:lvl w:ilvl="3" w:tplc="0421000F">
      <w:start w:val="1"/>
      <w:numFmt w:val="decimal"/>
      <w:lvlText w:val="%4."/>
      <w:lvlJc w:val="left"/>
      <w:pPr>
        <w:ind w:left="2910" w:hanging="360"/>
      </w:pPr>
    </w:lvl>
    <w:lvl w:ilvl="4" w:tplc="04210019">
      <w:start w:val="1"/>
      <w:numFmt w:val="lowerLetter"/>
      <w:lvlText w:val="%5."/>
      <w:lvlJc w:val="left"/>
      <w:pPr>
        <w:ind w:left="3630" w:hanging="360"/>
      </w:pPr>
    </w:lvl>
    <w:lvl w:ilvl="5" w:tplc="0421001B">
      <w:start w:val="1"/>
      <w:numFmt w:val="lowerRoman"/>
      <w:lvlText w:val="%6."/>
      <w:lvlJc w:val="right"/>
      <w:pPr>
        <w:ind w:left="4350" w:hanging="180"/>
      </w:pPr>
    </w:lvl>
    <w:lvl w:ilvl="6" w:tplc="0421000F">
      <w:start w:val="1"/>
      <w:numFmt w:val="decimal"/>
      <w:lvlText w:val="%7."/>
      <w:lvlJc w:val="left"/>
      <w:pPr>
        <w:ind w:left="5070" w:hanging="360"/>
      </w:pPr>
    </w:lvl>
    <w:lvl w:ilvl="7" w:tplc="04210019">
      <w:start w:val="1"/>
      <w:numFmt w:val="lowerLetter"/>
      <w:lvlText w:val="%8."/>
      <w:lvlJc w:val="left"/>
      <w:pPr>
        <w:ind w:left="5790" w:hanging="360"/>
      </w:pPr>
    </w:lvl>
    <w:lvl w:ilvl="8" w:tplc="0421001B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0545E2"/>
    <w:multiLevelType w:val="hybridMultilevel"/>
    <w:tmpl w:val="428C5698"/>
    <w:lvl w:ilvl="0" w:tplc="CCD6C762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6730"/>
    <w:multiLevelType w:val="hybridMultilevel"/>
    <w:tmpl w:val="E58018E8"/>
    <w:lvl w:ilvl="0" w:tplc="E1EE206C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9383BF9"/>
    <w:multiLevelType w:val="multilevel"/>
    <w:tmpl w:val="DBD4168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03D49AE"/>
    <w:multiLevelType w:val="hybridMultilevel"/>
    <w:tmpl w:val="4454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A685A"/>
    <w:multiLevelType w:val="hybridMultilevel"/>
    <w:tmpl w:val="0CD80DBA"/>
    <w:lvl w:ilvl="0" w:tplc="AC3AAA0C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186034D"/>
    <w:multiLevelType w:val="hybridMultilevel"/>
    <w:tmpl w:val="62EEA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1776"/>
    <w:multiLevelType w:val="hybridMultilevel"/>
    <w:tmpl w:val="A4108E0C"/>
    <w:lvl w:ilvl="0" w:tplc="0421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970B4"/>
    <w:multiLevelType w:val="hybridMultilevel"/>
    <w:tmpl w:val="85660C24"/>
    <w:lvl w:ilvl="0" w:tplc="DEB2E8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9C6444"/>
    <w:multiLevelType w:val="hybridMultilevel"/>
    <w:tmpl w:val="8336393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613DB"/>
    <w:multiLevelType w:val="hybridMultilevel"/>
    <w:tmpl w:val="2DA691C0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70165"/>
    <w:multiLevelType w:val="hybridMultilevel"/>
    <w:tmpl w:val="83443206"/>
    <w:lvl w:ilvl="0" w:tplc="61CE9A1E">
      <w:start w:val="1"/>
      <w:numFmt w:val="lowerLetter"/>
      <w:lvlText w:val="%1."/>
      <w:lvlJc w:val="left"/>
      <w:pPr>
        <w:ind w:left="750" w:hanging="360"/>
      </w:pPr>
      <w:rPr>
        <w:rFonts w:ascii="Arial" w:eastAsia="Calibri" w:hAnsi="Arial" w:cs="Arial"/>
      </w:rPr>
    </w:lvl>
    <w:lvl w:ilvl="1" w:tplc="04210019">
      <w:start w:val="1"/>
      <w:numFmt w:val="lowerLetter"/>
      <w:lvlText w:val="%2."/>
      <w:lvlJc w:val="left"/>
      <w:pPr>
        <w:ind w:left="1470" w:hanging="360"/>
      </w:pPr>
    </w:lvl>
    <w:lvl w:ilvl="2" w:tplc="0421001B">
      <w:start w:val="1"/>
      <w:numFmt w:val="lowerRoman"/>
      <w:lvlText w:val="%3."/>
      <w:lvlJc w:val="right"/>
      <w:pPr>
        <w:ind w:left="2190" w:hanging="180"/>
      </w:pPr>
    </w:lvl>
    <w:lvl w:ilvl="3" w:tplc="0421000F">
      <w:start w:val="1"/>
      <w:numFmt w:val="decimal"/>
      <w:lvlText w:val="%4."/>
      <w:lvlJc w:val="left"/>
      <w:pPr>
        <w:ind w:left="2910" w:hanging="360"/>
      </w:pPr>
    </w:lvl>
    <w:lvl w:ilvl="4" w:tplc="04210019">
      <w:start w:val="1"/>
      <w:numFmt w:val="lowerLetter"/>
      <w:lvlText w:val="%5."/>
      <w:lvlJc w:val="left"/>
      <w:pPr>
        <w:ind w:left="3630" w:hanging="360"/>
      </w:pPr>
    </w:lvl>
    <w:lvl w:ilvl="5" w:tplc="0421001B">
      <w:start w:val="1"/>
      <w:numFmt w:val="lowerRoman"/>
      <w:lvlText w:val="%6."/>
      <w:lvlJc w:val="right"/>
      <w:pPr>
        <w:ind w:left="4350" w:hanging="180"/>
      </w:pPr>
    </w:lvl>
    <w:lvl w:ilvl="6" w:tplc="0421000F">
      <w:start w:val="1"/>
      <w:numFmt w:val="decimal"/>
      <w:lvlText w:val="%7."/>
      <w:lvlJc w:val="left"/>
      <w:pPr>
        <w:ind w:left="5070" w:hanging="360"/>
      </w:pPr>
    </w:lvl>
    <w:lvl w:ilvl="7" w:tplc="04210019">
      <w:start w:val="1"/>
      <w:numFmt w:val="lowerLetter"/>
      <w:lvlText w:val="%8."/>
      <w:lvlJc w:val="left"/>
      <w:pPr>
        <w:ind w:left="5790" w:hanging="360"/>
      </w:pPr>
    </w:lvl>
    <w:lvl w:ilvl="8" w:tplc="0421001B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3F20481"/>
    <w:multiLevelType w:val="multilevel"/>
    <w:tmpl w:val="04767E9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11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13">
    <w:nsid w:val="6ED937FC"/>
    <w:multiLevelType w:val="multilevel"/>
    <w:tmpl w:val="1444C6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A13402"/>
    <w:multiLevelType w:val="hybridMultilevel"/>
    <w:tmpl w:val="77B269F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52B9E"/>
    <w:multiLevelType w:val="hybridMultilevel"/>
    <w:tmpl w:val="1632E7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979BF"/>
    <w:multiLevelType w:val="multilevel"/>
    <w:tmpl w:val="C85264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5"/>
  </w:num>
  <w:num w:numId="10">
    <w:abstractNumId w:val="12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1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EF"/>
    <w:rsid w:val="00003052"/>
    <w:rsid w:val="00071225"/>
    <w:rsid w:val="000B1CFB"/>
    <w:rsid w:val="000B32C5"/>
    <w:rsid w:val="00115139"/>
    <w:rsid w:val="00146B6D"/>
    <w:rsid w:val="001519F9"/>
    <w:rsid w:val="00164C5A"/>
    <w:rsid w:val="001F7BB6"/>
    <w:rsid w:val="00200844"/>
    <w:rsid w:val="00223D98"/>
    <w:rsid w:val="00234A5E"/>
    <w:rsid w:val="002A0B77"/>
    <w:rsid w:val="002A2015"/>
    <w:rsid w:val="00377868"/>
    <w:rsid w:val="003B54A7"/>
    <w:rsid w:val="003B5CA7"/>
    <w:rsid w:val="00417D03"/>
    <w:rsid w:val="004555B5"/>
    <w:rsid w:val="004A3CB2"/>
    <w:rsid w:val="004D07B3"/>
    <w:rsid w:val="004E0D1D"/>
    <w:rsid w:val="00534D74"/>
    <w:rsid w:val="005840DD"/>
    <w:rsid w:val="00596FF4"/>
    <w:rsid w:val="005C22BD"/>
    <w:rsid w:val="006122C9"/>
    <w:rsid w:val="00615896"/>
    <w:rsid w:val="00626EA2"/>
    <w:rsid w:val="006432A7"/>
    <w:rsid w:val="0068444F"/>
    <w:rsid w:val="00686894"/>
    <w:rsid w:val="006E093E"/>
    <w:rsid w:val="00711296"/>
    <w:rsid w:val="00750A96"/>
    <w:rsid w:val="00765FF4"/>
    <w:rsid w:val="00797751"/>
    <w:rsid w:val="007B368B"/>
    <w:rsid w:val="007B7768"/>
    <w:rsid w:val="008226B6"/>
    <w:rsid w:val="008334A6"/>
    <w:rsid w:val="00857BCE"/>
    <w:rsid w:val="008A1F58"/>
    <w:rsid w:val="008C48E0"/>
    <w:rsid w:val="008F7419"/>
    <w:rsid w:val="00935A2C"/>
    <w:rsid w:val="009404F2"/>
    <w:rsid w:val="009662EF"/>
    <w:rsid w:val="009A1ED4"/>
    <w:rsid w:val="00A1313B"/>
    <w:rsid w:val="00A247D1"/>
    <w:rsid w:val="00A51BDB"/>
    <w:rsid w:val="00A72287"/>
    <w:rsid w:val="00B71ABD"/>
    <w:rsid w:val="00B729E3"/>
    <w:rsid w:val="00BA463F"/>
    <w:rsid w:val="00BB3EF8"/>
    <w:rsid w:val="00BB4040"/>
    <w:rsid w:val="00BC78CD"/>
    <w:rsid w:val="00C211BA"/>
    <w:rsid w:val="00C839DE"/>
    <w:rsid w:val="00C971EE"/>
    <w:rsid w:val="00CF0898"/>
    <w:rsid w:val="00DA71DD"/>
    <w:rsid w:val="00E21F1B"/>
    <w:rsid w:val="00E566E9"/>
    <w:rsid w:val="00EA2B9A"/>
    <w:rsid w:val="00EF0D09"/>
    <w:rsid w:val="00EF4489"/>
    <w:rsid w:val="00F30342"/>
    <w:rsid w:val="00F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3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B36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6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PlainTable2">
    <w:name w:val="Plain Table 2"/>
    <w:basedOn w:val="TableNormal"/>
    <w:uiPriority w:val="42"/>
    <w:rsid w:val="000B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5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F9"/>
  </w:style>
  <w:style w:type="paragraph" w:styleId="Footer">
    <w:name w:val="footer"/>
    <w:basedOn w:val="Normal"/>
    <w:link w:val="FooterChar"/>
    <w:uiPriority w:val="99"/>
    <w:unhideWhenUsed/>
    <w:rsid w:val="0015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F9"/>
  </w:style>
  <w:style w:type="paragraph" w:styleId="BalloonText">
    <w:name w:val="Balloon Text"/>
    <w:basedOn w:val="Normal"/>
    <w:link w:val="BalloonTextChar"/>
    <w:uiPriority w:val="99"/>
    <w:semiHidden/>
    <w:unhideWhenUsed/>
    <w:rsid w:val="0015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13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B36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6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PlainTable2">
    <w:name w:val="Plain Table 2"/>
    <w:basedOn w:val="TableNormal"/>
    <w:uiPriority w:val="42"/>
    <w:rsid w:val="000B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5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F9"/>
  </w:style>
  <w:style w:type="paragraph" w:styleId="Footer">
    <w:name w:val="footer"/>
    <w:basedOn w:val="Normal"/>
    <w:link w:val="FooterChar"/>
    <w:uiPriority w:val="99"/>
    <w:unhideWhenUsed/>
    <w:rsid w:val="0015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F9"/>
  </w:style>
  <w:style w:type="paragraph" w:styleId="BalloonText">
    <w:name w:val="Balloon Text"/>
    <w:basedOn w:val="Normal"/>
    <w:link w:val="BalloonTextChar"/>
    <w:uiPriority w:val="99"/>
    <w:semiHidden/>
    <w:unhideWhenUsed/>
    <w:rsid w:val="0015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Indri</dc:creator>
  <cp:keywords/>
  <dc:description/>
  <cp:lastModifiedBy>ACER</cp:lastModifiedBy>
  <cp:revision>22</cp:revision>
  <cp:lastPrinted>2019-08-06T10:31:00Z</cp:lastPrinted>
  <dcterms:created xsi:type="dcterms:W3CDTF">2019-07-05T14:54:00Z</dcterms:created>
  <dcterms:modified xsi:type="dcterms:W3CDTF">2019-08-06T11:13:00Z</dcterms:modified>
</cp:coreProperties>
</file>