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B2" w:rsidRPr="00997299" w:rsidRDefault="00BE3FB2" w:rsidP="00997299">
      <w:pPr>
        <w:spacing w:after="0" w:line="360" w:lineRule="auto"/>
        <w:jc w:val="center"/>
        <w:rPr>
          <w:rFonts w:ascii="Arial" w:hAnsi="Arial" w:cs="Arial"/>
          <w:b/>
        </w:rPr>
      </w:pPr>
      <w:r w:rsidRPr="00997299">
        <w:rPr>
          <w:rFonts w:ascii="Arial" w:hAnsi="Arial" w:cs="Arial"/>
          <w:b/>
        </w:rPr>
        <w:t>BAB IV</w:t>
      </w:r>
    </w:p>
    <w:p w:rsidR="00BE3FB2" w:rsidRPr="00997299" w:rsidRDefault="00BE3FB2" w:rsidP="00997299">
      <w:pPr>
        <w:spacing w:after="0" w:line="360" w:lineRule="auto"/>
        <w:jc w:val="center"/>
        <w:rPr>
          <w:rFonts w:ascii="Arial" w:hAnsi="Arial" w:cs="Arial"/>
          <w:b/>
        </w:rPr>
      </w:pPr>
      <w:r w:rsidRPr="00997299">
        <w:rPr>
          <w:rFonts w:ascii="Arial" w:hAnsi="Arial" w:cs="Arial"/>
          <w:b/>
        </w:rPr>
        <w:t>PEMBAHASAN</w:t>
      </w:r>
    </w:p>
    <w:p w:rsidR="00BE3FB2" w:rsidRPr="00997299" w:rsidRDefault="00BE3FB2" w:rsidP="00997299">
      <w:pPr>
        <w:spacing w:after="0" w:line="360" w:lineRule="auto"/>
        <w:jc w:val="both"/>
        <w:rPr>
          <w:rFonts w:ascii="Arial" w:hAnsi="Arial" w:cs="Arial"/>
        </w:rPr>
      </w:pPr>
    </w:p>
    <w:p w:rsidR="00BE3FB2" w:rsidRPr="00997299" w:rsidRDefault="00BE3FB2" w:rsidP="00C667F7">
      <w:pPr>
        <w:spacing w:after="0" w:line="360" w:lineRule="auto"/>
        <w:ind w:firstLine="720"/>
        <w:jc w:val="both"/>
        <w:rPr>
          <w:rFonts w:ascii="Arial" w:hAnsi="Arial" w:cs="Arial"/>
        </w:rPr>
      </w:pPr>
      <w:r w:rsidRPr="00997299">
        <w:rPr>
          <w:rFonts w:ascii="Arial" w:hAnsi="Arial" w:cs="Arial"/>
        </w:rPr>
        <w:t xml:space="preserve">Berdasarkan asuhan keperawatan pada </w:t>
      </w:r>
      <w:r w:rsidR="00C667F7">
        <w:rPr>
          <w:rFonts w:ascii="Arial" w:hAnsi="Arial" w:cs="Arial"/>
          <w:lang w:val="id-ID"/>
        </w:rPr>
        <w:t>Tn</w:t>
      </w:r>
      <w:r w:rsidRPr="00997299">
        <w:rPr>
          <w:rFonts w:ascii="Arial" w:hAnsi="Arial" w:cs="Arial"/>
        </w:rPr>
        <w:t xml:space="preserve">.A dengan Gangguan Persepsi : Sensori Halusinasi Pendengaran yang dilaksanakan di </w:t>
      </w:r>
      <w:r w:rsidR="00C667F7">
        <w:rPr>
          <w:rFonts w:ascii="Arial" w:hAnsi="Arial" w:cs="Arial"/>
          <w:lang w:val="id-ID"/>
        </w:rPr>
        <w:t>Rumah Sakit Jiwa Prof. Dr. Ildrem Medan</w:t>
      </w:r>
      <w:r w:rsidR="00610334">
        <w:rPr>
          <w:rFonts w:ascii="Arial" w:hAnsi="Arial" w:cs="Arial"/>
        </w:rPr>
        <w:t xml:space="preserve"> selama </w:t>
      </w:r>
      <w:r w:rsidR="00610334">
        <w:rPr>
          <w:rFonts w:ascii="Arial" w:hAnsi="Arial" w:cs="Arial"/>
          <w:lang w:val="id-ID"/>
        </w:rPr>
        <w:t>4</w:t>
      </w:r>
      <w:r w:rsidRPr="00997299">
        <w:rPr>
          <w:rFonts w:ascii="Arial" w:hAnsi="Arial" w:cs="Arial"/>
        </w:rPr>
        <w:t xml:space="preserve"> hari dari tanggal </w:t>
      </w:r>
      <w:r w:rsidR="00610334">
        <w:rPr>
          <w:rFonts w:ascii="Arial" w:hAnsi="Arial" w:cs="Arial"/>
          <w:lang w:val="id-ID"/>
        </w:rPr>
        <w:t>10-13 Juni 2019</w:t>
      </w:r>
      <w:r w:rsidRPr="00997299">
        <w:rPr>
          <w:rFonts w:ascii="Arial" w:hAnsi="Arial" w:cs="Arial"/>
        </w:rPr>
        <w:t>, pada bab ini penulis akan membahas seluruh tahapan proses keperawatan yang terdiri dari pengkajian, diagnosa, keperawatan, intervensi, implementasi dan evaluasi keperawatan.</w:t>
      </w:r>
    </w:p>
    <w:p w:rsidR="00BE3FB2" w:rsidRPr="00C667F7" w:rsidRDefault="00C667F7" w:rsidP="00997299">
      <w:pPr>
        <w:spacing w:after="0" w:line="360" w:lineRule="auto"/>
        <w:jc w:val="both"/>
        <w:rPr>
          <w:rFonts w:ascii="Arial" w:hAnsi="Arial" w:cs="Arial"/>
          <w:b/>
          <w:lang w:val="id-ID"/>
        </w:rPr>
      </w:pPr>
      <w:r w:rsidRPr="00C667F7">
        <w:rPr>
          <w:rFonts w:ascii="Arial" w:hAnsi="Arial" w:cs="Arial"/>
          <w:b/>
          <w:lang w:val="id-ID"/>
        </w:rPr>
        <w:t>4.1 Pengkajian</w:t>
      </w:r>
    </w:p>
    <w:p w:rsidR="00C667F7" w:rsidRDefault="00BE3FB2" w:rsidP="00C667F7">
      <w:pPr>
        <w:spacing w:after="0" w:line="360" w:lineRule="auto"/>
        <w:ind w:firstLine="720"/>
        <w:jc w:val="both"/>
        <w:rPr>
          <w:rFonts w:ascii="Arial" w:hAnsi="Arial" w:cs="Arial"/>
          <w:lang w:val="id-ID"/>
        </w:rPr>
      </w:pPr>
      <w:r w:rsidRPr="00997299">
        <w:rPr>
          <w:rFonts w:ascii="Arial" w:hAnsi="Arial" w:cs="Arial"/>
        </w:rPr>
        <w:t xml:space="preserve">Pengkajian merupakan tahap awal dan dasar utama dari proses keperawatan yang terdiri atas pengumpulan data dan perumusan kebutuhan, atau masalah klien. </w:t>
      </w:r>
      <w:proofErr w:type="gramStart"/>
      <w:r w:rsidRPr="00997299">
        <w:rPr>
          <w:rFonts w:ascii="Arial" w:hAnsi="Arial" w:cs="Arial"/>
        </w:rPr>
        <w:t>Pengumpulan data pengkajian meliputi aspek identitas klien, alasan masuk, faktor predisposisi, fisik, psikososial, status mental, kebutuhan persiapan pulang, mekanisme koping, masalah psikososial lingkungan, pengetahu</w:t>
      </w:r>
      <w:r w:rsidR="00C667F7">
        <w:rPr>
          <w:rFonts w:ascii="Arial" w:hAnsi="Arial" w:cs="Arial"/>
        </w:rPr>
        <w:t>an, dan aspek medik (Keliat, 20</w:t>
      </w:r>
      <w:r w:rsidR="00C667F7">
        <w:rPr>
          <w:rFonts w:ascii="Arial" w:hAnsi="Arial" w:cs="Arial"/>
          <w:lang w:val="id-ID"/>
        </w:rPr>
        <w:t>1</w:t>
      </w:r>
      <w:r w:rsidR="00C667F7">
        <w:rPr>
          <w:rFonts w:ascii="Arial" w:hAnsi="Arial" w:cs="Arial"/>
        </w:rPr>
        <w:t>6).</w:t>
      </w:r>
      <w:proofErr w:type="gramEnd"/>
    </w:p>
    <w:p w:rsidR="00BE3FB2" w:rsidRPr="00997299" w:rsidRDefault="00BE3FB2" w:rsidP="00C667F7">
      <w:pPr>
        <w:spacing w:after="0" w:line="360" w:lineRule="auto"/>
        <w:ind w:firstLine="720"/>
        <w:jc w:val="both"/>
        <w:rPr>
          <w:rFonts w:ascii="Arial" w:hAnsi="Arial" w:cs="Arial"/>
        </w:rPr>
      </w:pPr>
      <w:proofErr w:type="gramStart"/>
      <w:r w:rsidRPr="00997299">
        <w:rPr>
          <w:rFonts w:ascii="Arial" w:hAnsi="Arial" w:cs="Arial"/>
        </w:rPr>
        <w:t>Dalam pengumpulan data penulis menggu</w:t>
      </w:r>
      <w:r w:rsidR="00C667F7">
        <w:rPr>
          <w:rFonts w:ascii="Arial" w:hAnsi="Arial" w:cs="Arial"/>
        </w:rPr>
        <w:t xml:space="preserve">nakan metode wawancara dengan </w:t>
      </w:r>
      <w:r w:rsidR="00C667F7">
        <w:rPr>
          <w:rFonts w:ascii="Arial" w:hAnsi="Arial" w:cs="Arial"/>
          <w:lang w:val="id-ID"/>
        </w:rPr>
        <w:t>Tn</w:t>
      </w:r>
      <w:r w:rsidRPr="00997299">
        <w:rPr>
          <w:rFonts w:ascii="Arial" w:hAnsi="Arial" w:cs="Arial"/>
        </w:rPr>
        <w:t xml:space="preserve">.A, observasi langsung terhadap kemampuan dan perilaku </w:t>
      </w:r>
      <w:r w:rsidR="00C667F7">
        <w:rPr>
          <w:rFonts w:ascii="Arial" w:hAnsi="Arial" w:cs="Arial"/>
          <w:lang w:val="id-ID"/>
        </w:rPr>
        <w:t>Tn</w:t>
      </w:r>
      <w:r w:rsidRPr="00997299">
        <w:rPr>
          <w:rFonts w:ascii="Arial" w:hAnsi="Arial" w:cs="Arial"/>
        </w:rPr>
        <w:t xml:space="preserve">.A serta dari status </w:t>
      </w:r>
      <w:r w:rsidR="00C667F7">
        <w:rPr>
          <w:rFonts w:ascii="Arial" w:hAnsi="Arial" w:cs="Arial"/>
          <w:lang w:val="id-ID"/>
        </w:rPr>
        <w:t>Tn</w:t>
      </w:r>
      <w:r w:rsidRPr="00997299">
        <w:rPr>
          <w:rFonts w:ascii="Arial" w:hAnsi="Arial" w:cs="Arial"/>
        </w:rPr>
        <w:t>.A.</w:t>
      </w:r>
      <w:proofErr w:type="gramEnd"/>
      <w:r w:rsidRPr="00997299">
        <w:rPr>
          <w:rFonts w:ascii="Arial" w:hAnsi="Arial" w:cs="Arial"/>
        </w:rPr>
        <w:t xml:space="preserve"> </w:t>
      </w:r>
      <w:proofErr w:type="gramStart"/>
      <w:r w:rsidRPr="00997299">
        <w:rPr>
          <w:rFonts w:ascii="Arial" w:hAnsi="Arial" w:cs="Arial"/>
        </w:rPr>
        <w:t xml:space="preserve">Selain itu keluarga juga berperan sebagai sumber data yang mendukung dalam memberikan asuhan keperawatan pada </w:t>
      </w:r>
      <w:r w:rsidR="00C667F7">
        <w:rPr>
          <w:rFonts w:ascii="Arial" w:hAnsi="Arial" w:cs="Arial"/>
          <w:lang w:val="id-ID"/>
        </w:rPr>
        <w:t>Tn</w:t>
      </w:r>
      <w:r w:rsidRPr="00997299">
        <w:rPr>
          <w:rFonts w:ascii="Arial" w:hAnsi="Arial" w:cs="Arial"/>
        </w:rPr>
        <w:t xml:space="preserve">.A, namun pada saat pengkajian tidak ada anggota keluarga </w:t>
      </w:r>
      <w:r w:rsidR="00C667F7">
        <w:rPr>
          <w:rFonts w:ascii="Arial" w:hAnsi="Arial" w:cs="Arial"/>
          <w:lang w:val="id-ID"/>
        </w:rPr>
        <w:t>Tn</w:t>
      </w:r>
      <w:r w:rsidRPr="00997299">
        <w:rPr>
          <w:rFonts w:ascii="Arial" w:hAnsi="Arial" w:cs="Arial"/>
        </w:rPr>
        <w:t>.A yang menjenguknya, sehingga penulis tidak memperoleh informasi dari pihak keluarga.</w:t>
      </w:r>
      <w:proofErr w:type="gramEnd"/>
    </w:p>
    <w:p w:rsidR="006C7EE3" w:rsidRDefault="00BE3FB2" w:rsidP="006C7EE3">
      <w:pPr>
        <w:spacing w:after="0" w:line="360" w:lineRule="auto"/>
        <w:ind w:firstLine="720"/>
        <w:jc w:val="both"/>
        <w:rPr>
          <w:rFonts w:ascii="Arial" w:hAnsi="Arial" w:cs="Arial"/>
        </w:rPr>
      </w:pPr>
      <w:proofErr w:type="gramStart"/>
      <w:r w:rsidRPr="00777EC8">
        <w:rPr>
          <w:rFonts w:ascii="Arial" w:hAnsi="Arial" w:cs="Arial"/>
        </w:rPr>
        <w:t xml:space="preserve">Dari hasil pengkajian pada </w:t>
      </w:r>
      <w:r w:rsidR="00085EF4" w:rsidRPr="00777EC8">
        <w:rPr>
          <w:rFonts w:ascii="Arial" w:hAnsi="Arial" w:cs="Arial"/>
          <w:lang w:val="id-ID"/>
        </w:rPr>
        <w:t>Tn</w:t>
      </w:r>
      <w:r w:rsidRPr="00777EC8">
        <w:rPr>
          <w:rFonts w:ascii="Arial" w:hAnsi="Arial" w:cs="Arial"/>
        </w:rPr>
        <w:t>.</w:t>
      </w:r>
      <w:proofErr w:type="gramEnd"/>
      <w:r w:rsidRPr="00777EC8">
        <w:rPr>
          <w:rFonts w:ascii="Arial" w:hAnsi="Arial" w:cs="Arial"/>
        </w:rPr>
        <w:t xml:space="preserve"> </w:t>
      </w:r>
      <w:proofErr w:type="gramStart"/>
      <w:r w:rsidRPr="00777EC8">
        <w:rPr>
          <w:rFonts w:ascii="Arial" w:hAnsi="Arial" w:cs="Arial"/>
        </w:rPr>
        <w:t>A</w:t>
      </w:r>
      <w:r w:rsidRPr="00777EC8">
        <w:rPr>
          <w:rFonts w:ascii="Arial" w:hAnsi="Arial" w:cs="Arial"/>
          <w:color w:val="FF0000"/>
        </w:rPr>
        <w:t xml:space="preserve"> </w:t>
      </w:r>
      <w:r w:rsidR="007A6A86" w:rsidRPr="00777EC8">
        <w:rPr>
          <w:rFonts w:ascii="Arial" w:hAnsi="Arial" w:cs="Arial"/>
        </w:rPr>
        <w:t>sering mendengar bisikan-bisikan</w:t>
      </w:r>
      <w:r w:rsidR="007A6A86" w:rsidRPr="00777EC8">
        <w:rPr>
          <w:rFonts w:ascii="Arial" w:hAnsi="Arial" w:cs="Arial"/>
          <w:lang w:val="id-ID"/>
        </w:rPr>
        <w:t xml:space="preserve"> </w:t>
      </w:r>
      <w:r w:rsidR="007A6A86" w:rsidRPr="00777EC8">
        <w:rPr>
          <w:rFonts w:ascii="Arial" w:hAnsi="Arial" w:cs="Arial"/>
        </w:rPr>
        <w:t>yang muncul, yaitu suara kedua orang tuanya yang memanggil-manggil namanya, sedangkan kedua orang tuanya sudah meninggal kurang lebih satu tahun yang lalu.</w:t>
      </w:r>
      <w:proofErr w:type="gramEnd"/>
      <w:r w:rsidR="007A6A86" w:rsidRPr="00777EC8">
        <w:rPr>
          <w:rFonts w:ascii="Arial" w:hAnsi="Arial" w:cs="Arial"/>
        </w:rPr>
        <w:t xml:space="preserve"> </w:t>
      </w:r>
      <w:proofErr w:type="gramStart"/>
      <w:r w:rsidR="007A6A86" w:rsidRPr="00777EC8">
        <w:rPr>
          <w:rFonts w:ascii="Arial" w:hAnsi="Arial" w:cs="Arial"/>
        </w:rPr>
        <w:t>Klien mulai mendengar bisikan tersebut kurang lebih satu tahun sejak kematian kedua orang tuanya.</w:t>
      </w:r>
      <w:proofErr w:type="gramEnd"/>
      <w:r w:rsidR="00777EC8" w:rsidRPr="00777EC8">
        <w:rPr>
          <w:rFonts w:ascii="Arial" w:hAnsi="Arial" w:cs="Arial"/>
          <w:lang w:val="id-ID"/>
        </w:rPr>
        <w:t xml:space="preserve"> </w:t>
      </w:r>
      <w:r w:rsidR="00777EC8" w:rsidRPr="00777EC8">
        <w:rPr>
          <w:rFonts w:ascii="Arial" w:hAnsi="Arial" w:cs="Arial"/>
        </w:rPr>
        <w:t>Keluarga mengatakan klien sudah mulai</w:t>
      </w:r>
      <w:r w:rsidR="00777EC8">
        <w:rPr>
          <w:rFonts w:ascii="Arial" w:hAnsi="Arial" w:cs="Arial"/>
          <w:lang w:val="id-ID"/>
        </w:rPr>
        <w:t xml:space="preserve"> </w:t>
      </w:r>
      <w:r w:rsidR="00777EC8">
        <w:rPr>
          <w:rFonts w:ascii="Arial" w:hAnsi="Arial" w:cs="Arial"/>
        </w:rPr>
        <w:t>m</w:t>
      </w:r>
      <w:r w:rsidR="00777EC8" w:rsidRPr="00CA5AFD">
        <w:rPr>
          <w:rFonts w:ascii="Arial" w:hAnsi="Arial" w:cs="Arial"/>
        </w:rPr>
        <w:t>engalami</w:t>
      </w:r>
      <w:r w:rsidR="00777EC8">
        <w:rPr>
          <w:rFonts w:ascii="Arial" w:hAnsi="Arial" w:cs="Arial"/>
        </w:rPr>
        <w:t xml:space="preserve"> gangguan mental sejak kecil, klien pernah kejang saat </w:t>
      </w:r>
      <w:proofErr w:type="gramStart"/>
      <w:r w:rsidR="00777EC8">
        <w:rPr>
          <w:rFonts w:ascii="Arial" w:hAnsi="Arial" w:cs="Arial"/>
        </w:rPr>
        <w:t>usia</w:t>
      </w:r>
      <w:proofErr w:type="gramEnd"/>
      <w:r w:rsidR="00777EC8">
        <w:rPr>
          <w:rFonts w:ascii="Arial" w:hAnsi="Arial" w:cs="Arial"/>
        </w:rPr>
        <w:t xml:space="preserve"> 5 tahun. </w:t>
      </w:r>
      <w:proofErr w:type="gramStart"/>
      <w:r w:rsidR="00777EC8">
        <w:rPr>
          <w:rFonts w:ascii="Arial" w:hAnsi="Arial" w:cs="Arial"/>
        </w:rPr>
        <w:t>Setelah kejadian tersebut klien hanya tinggal dirumah dan jarang keluar, sejak kecil klien tinggal bersama kedua orang</w:t>
      </w:r>
      <w:r w:rsidR="006C7EE3">
        <w:rPr>
          <w:rFonts w:ascii="Arial" w:hAnsi="Arial" w:cs="Arial"/>
          <w:lang w:val="id-ID"/>
        </w:rPr>
        <w:t xml:space="preserve"> </w:t>
      </w:r>
      <w:r w:rsidR="006C7EE3">
        <w:rPr>
          <w:rFonts w:ascii="Arial" w:hAnsi="Arial" w:cs="Arial"/>
        </w:rPr>
        <w:t>tuanya.</w:t>
      </w:r>
      <w:proofErr w:type="gramEnd"/>
      <w:r w:rsidR="006C7EE3">
        <w:rPr>
          <w:rFonts w:ascii="Arial" w:hAnsi="Arial" w:cs="Arial"/>
        </w:rPr>
        <w:t xml:space="preserve"> </w:t>
      </w:r>
      <w:proofErr w:type="gramStart"/>
      <w:r w:rsidR="006C7EE3">
        <w:rPr>
          <w:rFonts w:ascii="Arial" w:hAnsi="Arial" w:cs="Arial"/>
        </w:rPr>
        <w:t>Namun setelah orang tuannya meninggal klien hanya tinggal bersama kakak kandungnya.</w:t>
      </w:r>
      <w:proofErr w:type="gramEnd"/>
      <w:r w:rsidR="006C7EE3">
        <w:rPr>
          <w:rFonts w:ascii="Arial" w:hAnsi="Arial" w:cs="Arial"/>
        </w:rPr>
        <w:t xml:space="preserve"> </w:t>
      </w:r>
      <w:proofErr w:type="gramStart"/>
      <w:r w:rsidR="006C7EE3">
        <w:rPr>
          <w:rFonts w:ascii="Arial" w:hAnsi="Arial" w:cs="Arial"/>
        </w:rPr>
        <w:t>Klien merasa sangat kehilangan dan kesepian setelah kedua orangtuanya meninggal kurang lebih satu tahun yang lalu.</w:t>
      </w:r>
      <w:proofErr w:type="gramEnd"/>
      <w:r w:rsidR="006C7EE3">
        <w:rPr>
          <w:rFonts w:ascii="Arial" w:hAnsi="Arial" w:cs="Arial"/>
        </w:rPr>
        <w:t xml:space="preserve"> </w:t>
      </w:r>
      <w:proofErr w:type="gramStart"/>
      <w:r w:rsidR="006C7EE3">
        <w:rPr>
          <w:rFonts w:ascii="Arial" w:hAnsi="Arial" w:cs="Arial"/>
        </w:rPr>
        <w:t>Klien jadi sering melamun dan menyendiri.</w:t>
      </w:r>
      <w:proofErr w:type="gramEnd"/>
      <w:r w:rsidR="006C7EE3">
        <w:rPr>
          <w:rFonts w:ascii="Arial" w:hAnsi="Arial" w:cs="Arial"/>
        </w:rPr>
        <w:t xml:space="preserve"> </w:t>
      </w:r>
      <w:proofErr w:type="gramStart"/>
      <w:r w:rsidR="006C7EE3">
        <w:rPr>
          <w:rFonts w:ascii="Arial" w:hAnsi="Arial" w:cs="Arial"/>
        </w:rPr>
        <w:t>Klien sebelumnya tidak pernah dirawat di rumah sakit, klien hanya berobat jalan di puskesmas kurang lebih satu tahun terakhir.</w:t>
      </w:r>
      <w:proofErr w:type="gramEnd"/>
      <w:r w:rsidR="006C7EE3">
        <w:rPr>
          <w:rFonts w:ascii="Arial" w:hAnsi="Arial" w:cs="Arial"/>
        </w:rPr>
        <w:t xml:space="preserve"> </w:t>
      </w:r>
      <w:proofErr w:type="gramStart"/>
      <w:r w:rsidR="006C7EE3">
        <w:rPr>
          <w:rFonts w:ascii="Arial" w:hAnsi="Arial" w:cs="Arial"/>
        </w:rPr>
        <w:t>Klien tidak pernah mengalami aniaya fisik.</w:t>
      </w:r>
      <w:proofErr w:type="gramEnd"/>
      <w:r w:rsidR="006C7EE3">
        <w:rPr>
          <w:rFonts w:ascii="Arial" w:hAnsi="Arial" w:cs="Arial"/>
        </w:rPr>
        <w:t xml:space="preserve"> </w:t>
      </w:r>
      <w:proofErr w:type="gramStart"/>
      <w:r w:rsidR="006C7EE3">
        <w:rPr>
          <w:rFonts w:ascii="Arial" w:hAnsi="Arial" w:cs="Arial"/>
        </w:rPr>
        <w:t xml:space="preserve">Di dalam keluarga ada yang mengalami gangguan jiwa yaitu </w:t>
      </w:r>
      <w:r w:rsidR="006C7EE3">
        <w:rPr>
          <w:rFonts w:ascii="Arial" w:hAnsi="Arial" w:cs="Arial"/>
        </w:rPr>
        <w:lastRenderedPageBreak/>
        <w:t>kakak pertamanya.</w:t>
      </w:r>
      <w:proofErr w:type="gramEnd"/>
      <w:r w:rsidR="006C7EE3">
        <w:rPr>
          <w:rFonts w:ascii="Arial" w:hAnsi="Arial" w:cs="Arial"/>
        </w:rPr>
        <w:t xml:space="preserve"> </w:t>
      </w:r>
      <w:proofErr w:type="gramStart"/>
      <w:r w:rsidR="006C7EE3">
        <w:rPr>
          <w:rFonts w:ascii="Arial" w:hAnsi="Arial" w:cs="Arial"/>
        </w:rPr>
        <w:t>Klien mengatakan tidak memiliki pengalaman yang tidak menyenangkan.</w:t>
      </w:r>
      <w:proofErr w:type="gramEnd"/>
    </w:p>
    <w:p w:rsidR="00085EF4" w:rsidRDefault="00085EF4" w:rsidP="00085EF4">
      <w:pPr>
        <w:spacing w:after="0" w:line="360" w:lineRule="auto"/>
        <w:ind w:firstLine="720"/>
        <w:jc w:val="both"/>
        <w:rPr>
          <w:rFonts w:ascii="Arial" w:hAnsi="Arial" w:cs="Arial"/>
          <w:lang w:val="id-ID"/>
        </w:rPr>
      </w:pPr>
      <w:r>
        <w:rPr>
          <w:rFonts w:ascii="Arial" w:hAnsi="Arial" w:cs="Arial"/>
        </w:rPr>
        <w:t>Menurut Videbeck</w:t>
      </w:r>
      <w:r>
        <w:rPr>
          <w:rFonts w:ascii="Arial" w:hAnsi="Arial" w:cs="Arial"/>
          <w:lang w:val="id-ID"/>
        </w:rPr>
        <w:t xml:space="preserve"> </w:t>
      </w:r>
      <w:r>
        <w:rPr>
          <w:rFonts w:ascii="Arial" w:hAnsi="Arial" w:cs="Arial"/>
        </w:rPr>
        <w:t>(20</w:t>
      </w:r>
      <w:r>
        <w:rPr>
          <w:rFonts w:ascii="Arial" w:hAnsi="Arial" w:cs="Arial"/>
          <w:lang w:val="id-ID"/>
        </w:rPr>
        <w:t>16</w:t>
      </w:r>
      <w:r w:rsidR="00BE3FB2" w:rsidRPr="00997299">
        <w:rPr>
          <w:rFonts w:ascii="Arial" w:hAnsi="Arial" w:cs="Arial"/>
        </w:rPr>
        <w:t>)</w:t>
      </w:r>
      <w:r>
        <w:rPr>
          <w:rFonts w:ascii="Arial" w:hAnsi="Arial" w:cs="Arial"/>
          <w:lang w:val="id-ID"/>
        </w:rPr>
        <w:t>,</w:t>
      </w:r>
      <w:r w:rsidR="00BE3FB2" w:rsidRPr="00997299">
        <w:rPr>
          <w:rFonts w:ascii="Arial" w:hAnsi="Arial" w:cs="Arial"/>
        </w:rPr>
        <w:t xml:space="preserve"> tanda gejala halusinasi pendengaran yaitu mendengar suara-suara, bicara sendiri, tertawa sendiri, marah-marah tanpa sebab, mulut komat-kamit, menutup telinga, dan menyendiri. </w:t>
      </w:r>
      <w:proofErr w:type="gramStart"/>
      <w:r w:rsidR="00BE3FB2" w:rsidRPr="00997299">
        <w:rPr>
          <w:rFonts w:ascii="Arial" w:hAnsi="Arial" w:cs="Arial"/>
        </w:rPr>
        <w:t>Adanya rangsangan dari lingkungan, seperti partisipasi pasien dalam kelompok, terlalu lama tidak diajak berkomunikasi, objek yang ada di lingkungan, dan juga suasana sepi atau terisolasi sering menjadi pencetus terjadinya halusinasi (Direja, 201</w:t>
      </w:r>
      <w:r>
        <w:rPr>
          <w:rFonts w:ascii="Arial" w:hAnsi="Arial" w:cs="Arial"/>
          <w:lang w:val="id-ID"/>
        </w:rPr>
        <w:t>4</w:t>
      </w:r>
      <w:r w:rsidR="00BE3FB2" w:rsidRPr="00997299">
        <w:rPr>
          <w:rFonts w:ascii="Arial" w:hAnsi="Arial" w:cs="Arial"/>
        </w:rPr>
        <w:t>).</w:t>
      </w:r>
      <w:proofErr w:type="gramEnd"/>
      <w:r w:rsidR="00BE3FB2" w:rsidRPr="00997299">
        <w:rPr>
          <w:rFonts w:ascii="Arial" w:hAnsi="Arial" w:cs="Arial"/>
        </w:rPr>
        <w:t xml:space="preserve"> </w:t>
      </w:r>
    </w:p>
    <w:p w:rsidR="00BE3FB2" w:rsidRPr="00997299" w:rsidRDefault="00BE3FB2" w:rsidP="00085EF4">
      <w:pPr>
        <w:spacing w:after="0" w:line="360" w:lineRule="auto"/>
        <w:ind w:firstLine="720"/>
        <w:jc w:val="both"/>
        <w:rPr>
          <w:rFonts w:ascii="Arial" w:hAnsi="Arial" w:cs="Arial"/>
        </w:rPr>
      </w:pPr>
      <w:r w:rsidRPr="00997299">
        <w:rPr>
          <w:rFonts w:ascii="Arial" w:hAnsi="Arial" w:cs="Arial"/>
        </w:rPr>
        <w:t>Faktor predisposisi gang</w:t>
      </w:r>
      <w:r w:rsidR="00085EF4">
        <w:rPr>
          <w:rFonts w:ascii="Arial" w:hAnsi="Arial" w:cs="Arial"/>
        </w:rPr>
        <w:t>guan halusinasi Menurut Stuart</w:t>
      </w:r>
      <w:r w:rsidR="00085EF4">
        <w:rPr>
          <w:rFonts w:ascii="Arial" w:hAnsi="Arial" w:cs="Arial"/>
          <w:lang w:val="id-ID"/>
        </w:rPr>
        <w:t xml:space="preserve"> </w:t>
      </w:r>
      <w:r w:rsidRPr="00997299">
        <w:rPr>
          <w:rFonts w:ascii="Arial" w:hAnsi="Arial" w:cs="Arial"/>
        </w:rPr>
        <w:t>(20</w:t>
      </w:r>
      <w:r w:rsidR="00085EF4">
        <w:rPr>
          <w:rFonts w:ascii="Arial" w:hAnsi="Arial" w:cs="Arial"/>
          <w:lang w:val="id-ID"/>
        </w:rPr>
        <w:t>15</w:t>
      </w:r>
      <w:r w:rsidRPr="00997299">
        <w:rPr>
          <w:rFonts w:ascii="Arial" w:hAnsi="Arial" w:cs="Arial"/>
        </w:rPr>
        <w:t>) dapat muncul sebagai proses panjang yang berhubungan dengan kepribadian seseorang, karena itu halusinasi dipengaruhi oleh pengalaman-pengalaman psikologis sese</w:t>
      </w:r>
      <w:r w:rsidR="00085EF4">
        <w:rPr>
          <w:rFonts w:ascii="Arial" w:hAnsi="Arial" w:cs="Arial"/>
        </w:rPr>
        <w:t xml:space="preserve">orang. </w:t>
      </w:r>
      <w:proofErr w:type="gramStart"/>
      <w:r w:rsidR="00085EF4">
        <w:rPr>
          <w:rFonts w:ascii="Arial" w:hAnsi="Arial" w:cs="Arial"/>
        </w:rPr>
        <w:t>Sedangkan menurut Yosep</w:t>
      </w:r>
      <w:r w:rsidR="00085EF4">
        <w:rPr>
          <w:rFonts w:ascii="Arial" w:hAnsi="Arial" w:cs="Arial"/>
          <w:lang w:val="id-ID"/>
        </w:rPr>
        <w:t xml:space="preserve"> </w:t>
      </w:r>
      <w:r w:rsidRPr="00997299">
        <w:rPr>
          <w:rFonts w:ascii="Arial" w:hAnsi="Arial" w:cs="Arial"/>
        </w:rPr>
        <w:t>(201</w:t>
      </w:r>
      <w:r w:rsidR="00085EF4">
        <w:rPr>
          <w:rFonts w:ascii="Arial" w:hAnsi="Arial" w:cs="Arial"/>
          <w:lang w:val="id-ID"/>
        </w:rPr>
        <w:t>4</w:t>
      </w:r>
      <w:r w:rsidRPr="00997299">
        <w:rPr>
          <w:rFonts w:ascii="Arial" w:hAnsi="Arial" w:cs="Arial"/>
        </w:rPr>
        <w:t>)</w:t>
      </w:r>
      <w:r w:rsidR="00085EF4">
        <w:rPr>
          <w:rFonts w:ascii="Arial" w:hAnsi="Arial" w:cs="Arial"/>
          <w:lang w:val="id-ID"/>
        </w:rPr>
        <w:t>,</w:t>
      </w:r>
      <w:r w:rsidRPr="00997299">
        <w:rPr>
          <w:rFonts w:ascii="Arial" w:hAnsi="Arial" w:cs="Arial"/>
        </w:rPr>
        <w:t xml:space="preserve"> faktor predisposisi adalah faktor resiko yang mempengaruhi jenis dan jumlah sumber yang dapat dibangkitkan oleh individu untuk mengatasi stress.</w:t>
      </w:r>
      <w:proofErr w:type="gramEnd"/>
      <w:r w:rsidRPr="00997299">
        <w:rPr>
          <w:rFonts w:ascii="Arial" w:hAnsi="Arial" w:cs="Arial"/>
        </w:rPr>
        <w:t xml:space="preserve"> </w:t>
      </w:r>
      <w:proofErr w:type="gramStart"/>
      <w:r w:rsidRPr="00997299">
        <w:rPr>
          <w:rFonts w:ascii="Arial" w:hAnsi="Arial" w:cs="Arial"/>
        </w:rPr>
        <w:t>Faktor predisposisi dapat meliputi faktor perkembangan, sosiokultural, biokimia, psikologis, genetik dan pola asuh.</w:t>
      </w:r>
      <w:proofErr w:type="gramEnd"/>
    </w:p>
    <w:p w:rsidR="00BE3FB2" w:rsidRPr="00997299" w:rsidRDefault="00BE3FB2" w:rsidP="00C1125D">
      <w:pPr>
        <w:spacing w:line="360" w:lineRule="auto"/>
        <w:ind w:firstLine="720"/>
        <w:jc w:val="both"/>
        <w:rPr>
          <w:rFonts w:ascii="Arial" w:hAnsi="Arial" w:cs="Arial"/>
        </w:rPr>
      </w:pPr>
      <w:proofErr w:type="gramStart"/>
      <w:r w:rsidRPr="00997299">
        <w:rPr>
          <w:rFonts w:ascii="Arial" w:hAnsi="Arial" w:cs="Arial"/>
        </w:rPr>
        <w:t>Dari perbandingan data menurut teori dan data yang ditemukan pada klien tidak muncul adanya kesenjangan dimana seperti yang dijelaskan dalam teori bahwa gangguan halusinasi dipengaruhi oleh pengalaman-pengalaman psikologis seseorang.</w:t>
      </w:r>
      <w:proofErr w:type="gramEnd"/>
      <w:r w:rsidRPr="00997299">
        <w:rPr>
          <w:rFonts w:ascii="Arial" w:hAnsi="Arial" w:cs="Arial"/>
        </w:rPr>
        <w:t xml:space="preserve"> Faktor pendukung yang didapatkan penulis selama melakukan pengkajian adalah klien cukup kooperatif dan hubungan saling percaya antara perawat dengan </w:t>
      </w:r>
      <w:proofErr w:type="gramStart"/>
      <w:r w:rsidRPr="00997299">
        <w:rPr>
          <w:rFonts w:ascii="Arial" w:hAnsi="Arial" w:cs="Arial"/>
        </w:rPr>
        <w:t>klien  terbina</w:t>
      </w:r>
      <w:proofErr w:type="gramEnd"/>
      <w:r w:rsidRPr="00997299">
        <w:rPr>
          <w:rFonts w:ascii="Arial" w:hAnsi="Arial" w:cs="Arial"/>
        </w:rPr>
        <w:t xml:space="preserve"> dengan baik. </w:t>
      </w:r>
      <w:proofErr w:type="gramStart"/>
      <w:r w:rsidRPr="00997299">
        <w:rPr>
          <w:rFonts w:ascii="Arial" w:hAnsi="Arial" w:cs="Arial"/>
        </w:rPr>
        <w:t>Faktor penghambat yang didapatkan penulis tidak dapat melakukan pengkajian dengan maksimal karena keluarga klien pada saat pengkajian belum ada yang menjenguk.</w:t>
      </w:r>
      <w:proofErr w:type="gramEnd"/>
    </w:p>
    <w:p w:rsidR="00BE3FB2" w:rsidRPr="0004549B" w:rsidRDefault="0004549B" w:rsidP="00BF201D">
      <w:pPr>
        <w:spacing w:after="0" w:line="360" w:lineRule="auto"/>
        <w:jc w:val="both"/>
        <w:rPr>
          <w:rFonts w:ascii="Arial" w:hAnsi="Arial" w:cs="Arial"/>
          <w:b/>
          <w:lang w:val="id-ID"/>
        </w:rPr>
      </w:pPr>
      <w:r w:rsidRPr="0004549B">
        <w:rPr>
          <w:rFonts w:ascii="Arial" w:hAnsi="Arial" w:cs="Arial"/>
          <w:b/>
          <w:lang w:val="id-ID"/>
        </w:rPr>
        <w:t>4.2 Diagnosa Keperawatan</w:t>
      </w:r>
    </w:p>
    <w:p w:rsidR="00343618" w:rsidRDefault="00BE3FB2" w:rsidP="00343618">
      <w:pPr>
        <w:spacing w:after="0" w:line="360" w:lineRule="auto"/>
        <w:ind w:firstLine="720"/>
        <w:jc w:val="both"/>
        <w:rPr>
          <w:rFonts w:ascii="Arial" w:hAnsi="Arial" w:cs="Arial"/>
          <w:lang w:val="id-ID"/>
        </w:rPr>
      </w:pPr>
      <w:proofErr w:type="gramStart"/>
      <w:r w:rsidRPr="00997299">
        <w:rPr>
          <w:rFonts w:ascii="Arial" w:hAnsi="Arial" w:cs="Arial"/>
        </w:rPr>
        <w:t xml:space="preserve">Berdasarkan pengkajian pada </w:t>
      </w:r>
      <w:r w:rsidR="00890046">
        <w:rPr>
          <w:rFonts w:ascii="Arial" w:hAnsi="Arial" w:cs="Arial"/>
          <w:lang w:val="id-ID"/>
        </w:rPr>
        <w:t>Tn</w:t>
      </w:r>
      <w:r w:rsidRPr="00997299">
        <w:rPr>
          <w:rFonts w:ascii="Arial" w:hAnsi="Arial" w:cs="Arial"/>
        </w:rPr>
        <w:t>.</w:t>
      </w:r>
      <w:proofErr w:type="gramEnd"/>
      <w:r w:rsidRPr="00997299">
        <w:rPr>
          <w:rFonts w:ascii="Arial" w:hAnsi="Arial" w:cs="Arial"/>
        </w:rPr>
        <w:t xml:space="preserve"> A secara garis besar ditemukan data subyektif dan data </w:t>
      </w:r>
      <w:proofErr w:type="gramStart"/>
      <w:r w:rsidRPr="00997299">
        <w:rPr>
          <w:rFonts w:ascii="Arial" w:hAnsi="Arial" w:cs="Arial"/>
        </w:rPr>
        <w:t>obyektif  yang</w:t>
      </w:r>
      <w:proofErr w:type="gramEnd"/>
      <w:r w:rsidRPr="00997299">
        <w:rPr>
          <w:rFonts w:ascii="Arial" w:hAnsi="Arial" w:cs="Arial"/>
        </w:rPr>
        <w:t xml:space="preserve"> menunjukan karakteristik </w:t>
      </w:r>
      <w:r w:rsidR="00890046">
        <w:rPr>
          <w:rFonts w:ascii="Arial" w:hAnsi="Arial" w:cs="Arial"/>
          <w:lang w:val="id-ID"/>
        </w:rPr>
        <w:t>Tn</w:t>
      </w:r>
      <w:r w:rsidRPr="00997299">
        <w:rPr>
          <w:rFonts w:ascii="Arial" w:hAnsi="Arial" w:cs="Arial"/>
        </w:rPr>
        <w:t xml:space="preserve">. A dengan diagnosa gangguan persepsi </w:t>
      </w:r>
      <w:proofErr w:type="gramStart"/>
      <w:r w:rsidRPr="00997299">
        <w:rPr>
          <w:rFonts w:ascii="Arial" w:hAnsi="Arial" w:cs="Arial"/>
        </w:rPr>
        <w:t>sensori :</w:t>
      </w:r>
      <w:proofErr w:type="gramEnd"/>
      <w:r w:rsidRPr="00997299">
        <w:rPr>
          <w:rFonts w:ascii="Arial" w:hAnsi="Arial" w:cs="Arial"/>
        </w:rPr>
        <w:t xml:space="preserve"> halusinasi pendengaran yang ditandai dengan data subyektif  </w:t>
      </w:r>
      <w:r w:rsidR="00890046">
        <w:rPr>
          <w:rFonts w:ascii="Arial" w:hAnsi="Arial" w:cs="Arial"/>
          <w:lang w:val="id-ID"/>
        </w:rPr>
        <w:t>Tn</w:t>
      </w:r>
      <w:r w:rsidRPr="00997299">
        <w:rPr>
          <w:rFonts w:ascii="Arial" w:hAnsi="Arial" w:cs="Arial"/>
        </w:rPr>
        <w:t xml:space="preserve">.A </w:t>
      </w:r>
      <w:r w:rsidR="00890046" w:rsidRPr="00777EC8">
        <w:rPr>
          <w:rFonts w:ascii="Arial" w:hAnsi="Arial" w:cs="Arial"/>
        </w:rPr>
        <w:t>sering mendengar bisikan-bisikan</w:t>
      </w:r>
      <w:r w:rsidR="00890046" w:rsidRPr="00777EC8">
        <w:rPr>
          <w:rFonts w:ascii="Arial" w:hAnsi="Arial" w:cs="Arial"/>
          <w:lang w:val="id-ID"/>
        </w:rPr>
        <w:t xml:space="preserve"> </w:t>
      </w:r>
      <w:r w:rsidR="00890046" w:rsidRPr="00777EC8">
        <w:rPr>
          <w:rFonts w:ascii="Arial" w:hAnsi="Arial" w:cs="Arial"/>
        </w:rPr>
        <w:t xml:space="preserve">yang muncul, yaitu suara kedua orang tuanya yang memanggil-manggil namanya, sedangkan kedua orang tuanya sudah meninggal kurang lebih satu tahun yang lalu. </w:t>
      </w:r>
      <w:proofErr w:type="gramStart"/>
      <w:r w:rsidR="00890046" w:rsidRPr="00777EC8">
        <w:rPr>
          <w:rFonts w:ascii="Arial" w:hAnsi="Arial" w:cs="Arial"/>
        </w:rPr>
        <w:t>Klien mulai mendengar bisikan tersebut kurang lebih satu tahun sejak kematian kedua orang tuanya.</w:t>
      </w:r>
      <w:proofErr w:type="gramEnd"/>
      <w:r w:rsidRPr="00997299">
        <w:rPr>
          <w:rFonts w:ascii="Arial" w:hAnsi="Arial" w:cs="Arial"/>
        </w:rPr>
        <w:t xml:space="preserve"> </w:t>
      </w:r>
      <w:proofErr w:type="gramStart"/>
      <w:r w:rsidRPr="00997299">
        <w:rPr>
          <w:rFonts w:ascii="Arial" w:hAnsi="Arial" w:cs="Arial"/>
        </w:rPr>
        <w:t xml:space="preserve">Sedangkan data obyektif yang didapatkan, </w:t>
      </w:r>
      <w:r w:rsidR="00890046">
        <w:rPr>
          <w:rFonts w:ascii="Arial" w:hAnsi="Arial" w:cs="Arial"/>
          <w:lang w:val="id-ID"/>
        </w:rPr>
        <w:t>Tn</w:t>
      </w:r>
      <w:r w:rsidRPr="00997299">
        <w:rPr>
          <w:rFonts w:ascii="Arial" w:hAnsi="Arial" w:cs="Arial"/>
        </w:rPr>
        <w:t xml:space="preserve">.A </w:t>
      </w:r>
      <w:r w:rsidR="00343618" w:rsidRPr="00E63CA6">
        <w:rPr>
          <w:rFonts w:ascii="Arial" w:hAnsi="Arial" w:cs="Arial"/>
        </w:rPr>
        <w:t>Klien terlihat bicara sendiri, tertawa sendiri, sering melamun, menyendiri dan marah-marah tanpa sebab</w:t>
      </w:r>
      <w:r w:rsidR="00343618">
        <w:rPr>
          <w:rFonts w:ascii="Arial" w:hAnsi="Arial" w:cs="Arial"/>
          <w:lang w:val="id-ID"/>
        </w:rPr>
        <w:t>.</w:t>
      </w:r>
      <w:proofErr w:type="gramEnd"/>
    </w:p>
    <w:p w:rsidR="00BE3FB2" w:rsidRPr="00846B55" w:rsidRDefault="00432C88" w:rsidP="00343618">
      <w:pPr>
        <w:spacing w:after="0" w:line="360" w:lineRule="auto"/>
        <w:ind w:firstLine="720"/>
        <w:jc w:val="both"/>
        <w:rPr>
          <w:rFonts w:ascii="Arial" w:hAnsi="Arial" w:cs="Arial"/>
          <w:lang w:val="id-ID"/>
        </w:rPr>
      </w:pPr>
      <w:r>
        <w:rPr>
          <w:rFonts w:ascii="Arial" w:hAnsi="Arial" w:cs="Arial"/>
        </w:rPr>
        <w:lastRenderedPageBreak/>
        <w:t>Menurut Videbeck</w:t>
      </w:r>
      <w:r>
        <w:rPr>
          <w:rFonts w:ascii="Arial" w:hAnsi="Arial" w:cs="Arial"/>
          <w:lang w:val="id-ID"/>
        </w:rPr>
        <w:t xml:space="preserve"> </w:t>
      </w:r>
      <w:r w:rsidR="00BE3FB2" w:rsidRPr="00997299">
        <w:rPr>
          <w:rFonts w:ascii="Arial" w:hAnsi="Arial" w:cs="Arial"/>
        </w:rPr>
        <w:t>(20</w:t>
      </w:r>
      <w:r>
        <w:rPr>
          <w:rFonts w:ascii="Arial" w:hAnsi="Arial" w:cs="Arial"/>
          <w:lang w:val="id-ID"/>
        </w:rPr>
        <w:t>16</w:t>
      </w:r>
      <w:r w:rsidR="00BE3FB2" w:rsidRPr="00997299">
        <w:rPr>
          <w:rFonts w:ascii="Arial" w:hAnsi="Arial" w:cs="Arial"/>
        </w:rPr>
        <w:t>)</w:t>
      </w:r>
      <w:proofErr w:type="gramStart"/>
      <w:r>
        <w:rPr>
          <w:rFonts w:ascii="Arial" w:hAnsi="Arial" w:cs="Arial"/>
          <w:lang w:val="id-ID"/>
        </w:rPr>
        <w:t xml:space="preserve">, </w:t>
      </w:r>
      <w:r w:rsidR="00BE3FB2" w:rsidRPr="00997299">
        <w:rPr>
          <w:rFonts w:ascii="Arial" w:hAnsi="Arial" w:cs="Arial"/>
        </w:rPr>
        <w:t xml:space="preserve"> menyatakan</w:t>
      </w:r>
      <w:proofErr w:type="gramEnd"/>
      <w:r w:rsidR="00BE3FB2" w:rsidRPr="00997299">
        <w:rPr>
          <w:rFonts w:ascii="Arial" w:hAnsi="Arial" w:cs="Arial"/>
        </w:rPr>
        <w:t xml:space="preserve"> bahwa diagnosa keperawatan berbeda dari diagnosa psikiatrik medis dimana diagnosa keperawatan adalah respon klien terhadap masalah medis atau bagaimana masalah mempengaruhi fungsi klien sehari-hari yang merupakan perhatian utama dari diagnosa k</w:t>
      </w:r>
      <w:r w:rsidR="0092267F">
        <w:rPr>
          <w:rFonts w:ascii="Arial" w:hAnsi="Arial" w:cs="Arial"/>
        </w:rPr>
        <w:t>eperawatan. Menurut Keliat (20</w:t>
      </w:r>
      <w:r w:rsidR="0092267F">
        <w:rPr>
          <w:rFonts w:ascii="Arial" w:hAnsi="Arial" w:cs="Arial"/>
          <w:lang w:val="id-ID"/>
        </w:rPr>
        <w:t>1</w:t>
      </w:r>
      <w:r w:rsidR="00BE3FB2" w:rsidRPr="00997299">
        <w:rPr>
          <w:rFonts w:ascii="Arial" w:hAnsi="Arial" w:cs="Arial"/>
        </w:rPr>
        <w:t>6)</w:t>
      </w:r>
      <w:r w:rsidR="0092267F">
        <w:rPr>
          <w:rFonts w:ascii="Arial" w:hAnsi="Arial" w:cs="Arial"/>
          <w:lang w:val="id-ID"/>
        </w:rPr>
        <w:t>,</w:t>
      </w:r>
      <w:r w:rsidR="00BE3FB2" w:rsidRPr="00997299">
        <w:rPr>
          <w:rFonts w:ascii="Arial" w:hAnsi="Arial" w:cs="Arial"/>
        </w:rPr>
        <w:t xml:space="preserve"> pada pohon masalah dijelaskan bahwa Halusinasi terjadi karena </w:t>
      </w:r>
      <w:r w:rsidR="00846B55">
        <w:rPr>
          <w:rFonts w:ascii="Arial" w:hAnsi="Arial" w:cs="Arial"/>
          <w:lang w:val="id-ID"/>
        </w:rPr>
        <w:t>harga diri rendah</w:t>
      </w:r>
      <w:r w:rsidR="00BE3FB2" w:rsidRPr="00997299">
        <w:rPr>
          <w:rFonts w:ascii="Arial" w:hAnsi="Arial" w:cs="Arial"/>
        </w:rPr>
        <w:t xml:space="preserve"> bisa menyebabkan masalah utama/core problem gangguan persepsi </w:t>
      </w:r>
      <w:proofErr w:type="gramStart"/>
      <w:r w:rsidR="00BE3FB2" w:rsidRPr="00997299">
        <w:rPr>
          <w:rFonts w:ascii="Arial" w:hAnsi="Arial" w:cs="Arial"/>
        </w:rPr>
        <w:t>sensori :</w:t>
      </w:r>
      <w:proofErr w:type="gramEnd"/>
      <w:r w:rsidR="00BE3FB2" w:rsidRPr="00997299">
        <w:rPr>
          <w:rFonts w:ascii="Arial" w:hAnsi="Arial" w:cs="Arial"/>
        </w:rPr>
        <w:t xml:space="preserve"> halusinasi, dari halusinasi bisa menyebabkan </w:t>
      </w:r>
      <w:r w:rsidR="00846B55">
        <w:rPr>
          <w:rFonts w:ascii="Arial" w:hAnsi="Arial" w:cs="Arial"/>
          <w:lang w:val="id-ID"/>
        </w:rPr>
        <w:t>defisit perawatan diri.</w:t>
      </w:r>
    </w:p>
    <w:p w:rsidR="00BE3FB2" w:rsidRPr="00417F1E" w:rsidRDefault="00BE3FB2" w:rsidP="00342091">
      <w:pPr>
        <w:spacing w:after="0" w:line="360" w:lineRule="auto"/>
        <w:ind w:firstLine="720"/>
        <w:jc w:val="both"/>
        <w:rPr>
          <w:rFonts w:ascii="Arial" w:hAnsi="Arial" w:cs="Arial"/>
          <w:lang w:val="id-ID"/>
        </w:rPr>
      </w:pPr>
      <w:r w:rsidRPr="00417F1E">
        <w:rPr>
          <w:rFonts w:ascii="Arial" w:hAnsi="Arial" w:cs="Arial"/>
        </w:rPr>
        <w:t xml:space="preserve">Data yang memperkuat </w:t>
      </w:r>
      <w:proofErr w:type="gramStart"/>
      <w:r w:rsidRPr="00417F1E">
        <w:rPr>
          <w:rFonts w:ascii="Arial" w:hAnsi="Arial" w:cs="Arial"/>
        </w:rPr>
        <w:t>diagnosa  gangguan</w:t>
      </w:r>
      <w:proofErr w:type="gramEnd"/>
      <w:r w:rsidRPr="00417F1E">
        <w:rPr>
          <w:rFonts w:ascii="Arial" w:hAnsi="Arial" w:cs="Arial"/>
        </w:rPr>
        <w:t xml:space="preserve">  persepsi  sensori : halusinasi  pendengaran  d</w:t>
      </w:r>
      <w:r w:rsidR="00342091">
        <w:rPr>
          <w:rFonts w:ascii="Arial" w:hAnsi="Arial" w:cs="Arial"/>
        </w:rPr>
        <w:t>iperoleh data sub</w:t>
      </w:r>
      <w:r w:rsidR="00342091">
        <w:rPr>
          <w:rFonts w:ascii="Arial" w:hAnsi="Arial" w:cs="Arial"/>
          <w:lang w:val="id-ID"/>
        </w:rPr>
        <w:t>j</w:t>
      </w:r>
      <w:r w:rsidRPr="00417F1E">
        <w:rPr>
          <w:rFonts w:ascii="Arial" w:hAnsi="Arial" w:cs="Arial"/>
        </w:rPr>
        <w:t xml:space="preserve">ektif yaitu </w:t>
      </w:r>
      <w:r w:rsidR="00417F1E" w:rsidRPr="00417F1E">
        <w:rPr>
          <w:rFonts w:ascii="Arial" w:hAnsi="Arial" w:cs="Arial"/>
        </w:rPr>
        <w:t>Klien sering mendengar bisikan-bisikan</w:t>
      </w:r>
      <w:r w:rsidR="00417F1E">
        <w:rPr>
          <w:rFonts w:ascii="Arial" w:hAnsi="Arial" w:cs="Arial"/>
          <w:lang w:val="id-ID"/>
        </w:rPr>
        <w:t xml:space="preserve"> </w:t>
      </w:r>
      <w:r w:rsidR="00417F1E" w:rsidRPr="00417F1E">
        <w:rPr>
          <w:rFonts w:ascii="Arial" w:hAnsi="Arial" w:cs="Arial"/>
        </w:rPr>
        <w:t xml:space="preserve">yang muncul, yaitu suara kedua orang tuanya yang memanggil-manggil namanya, sedangkan kedua orang tuanya sudah meninggal kurang lebih satu tahun yang lalu. </w:t>
      </w:r>
      <w:proofErr w:type="gramStart"/>
      <w:r w:rsidR="00417F1E" w:rsidRPr="00417F1E">
        <w:rPr>
          <w:rFonts w:ascii="Arial" w:hAnsi="Arial" w:cs="Arial"/>
        </w:rPr>
        <w:t>Klien mulai mendengar bisikan tersebut kurang lebih satu tahun sejak kematian kedua orang tuanya.</w:t>
      </w:r>
      <w:proofErr w:type="gramEnd"/>
      <w:r w:rsidR="00417F1E">
        <w:rPr>
          <w:rFonts w:ascii="Arial" w:hAnsi="Arial" w:cs="Arial"/>
          <w:lang w:val="id-ID"/>
        </w:rPr>
        <w:t xml:space="preserve"> </w:t>
      </w:r>
      <w:r w:rsidR="00342091">
        <w:rPr>
          <w:rFonts w:ascii="Arial" w:hAnsi="Arial" w:cs="Arial"/>
        </w:rPr>
        <w:t xml:space="preserve">Sedangkan data </w:t>
      </w:r>
      <w:proofErr w:type="gramStart"/>
      <w:r w:rsidR="00342091">
        <w:rPr>
          <w:rFonts w:ascii="Arial" w:hAnsi="Arial" w:cs="Arial"/>
        </w:rPr>
        <w:t>ob</w:t>
      </w:r>
      <w:r w:rsidR="00342091">
        <w:rPr>
          <w:rFonts w:ascii="Arial" w:hAnsi="Arial" w:cs="Arial"/>
          <w:lang w:val="id-ID"/>
        </w:rPr>
        <w:t>j</w:t>
      </w:r>
      <w:r w:rsidRPr="00997299">
        <w:rPr>
          <w:rFonts w:ascii="Arial" w:hAnsi="Arial" w:cs="Arial"/>
        </w:rPr>
        <w:t xml:space="preserve">ektif  </w:t>
      </w:r>
      <w:r w:rsidR="00342091">
        <w:rPr>
          <w:rFonts w:ascii="Arial" w:hAnsi="Arial" w:cs="Arial"/>
          <w:lang w:val="id-ID"/>
        </w:rPr>
        <w:t>k</w:t>
      </w:r>
      <w:r w:rsidR="00417F1E" w:rsidRPr="00E63CA6">
        <w:rPr>
          <w:rFonts w:ascii="Arial" w:hAnsi="Arial" w:cs="Arial"/>
        </w:rPr>
        <w:t>lien</w:t>
      </w:r>
      <w:proofErr w:type="gramEnd"/>
      <w:r w:rsidR="00417F1E" w:rsidRPr="00E63CA6">
        <w:rPr>
          <w:rFonts w:ascii="Arial" w:hAnsi="Arial" w:cs="Arial"/>
        </w:rPr>
        <w:t xml:space="preserve"> terlihat bicara sendiri, tertawa sendiri, sering melamun, menyendiri dan marah-marah tanpa sebab</w:t>
      </w:r>
      <w:r w:rsidR="00417F1E">
        <w:rPr>
          <w:rFonts w:ascii="Arial" w:hAnsi="Arial" w:cs="Arial"/>
          <w:lang w:val="id-ID"/>
        </w:rPr>
        <w:t>.</w:t>
      </w:r>
    </w:p>
    <w:p w:rsidR="00BE3FB2" w:rsidRPr="00997299" w:rsidRDefault="00BE3FB2" w:rsidP="00417F1E">
      <w:pPr>
        <w:spacing w:line="360" w:lineRule="auto"/>
        <w:ind w:firstLine="720"/>
        <w:jc w:val="both"/>
        <w:rPr>
          <w:rFonts w:ascii="Arial" w:hAnsi="Arial" w:cs="Arial"/>
        </w:rPr>
      </w:pPr>
      <w:proofErr w:type="gramStart"/>
      <w:r w:rsidRPr="00997299">
        <w:rPr>
          <w:rFonts w:ascii="Arial" w:hAnsi="Arial" w:cs="Arial"/>
        </w:rPr>
        <w:t xml:space="preserve">Pada pembahasan tentang pohon masalah, klien dengan koping yang maladaptif dimana klien cenderung menyendiri jika ada masalah menjadi pencetus klien mengalami halusinasi, dari halusinasi yang dialami klien dengan respon merasa </w:t>
      </w:r>
      <w:r w:rsidR="004116E4">
        <w:rPr>
          <w:rFonts w:ascii="Arial" w:hAnsi="Arial" w:cs="Arial"/>
          <w:lang w:val="id-ID"/>
        </w:rPr>
        <w:t xml:space="preserve">tidak berguna </w:t>
      </w:r>
      <w:r w:rsidRPr="00997299">
        <w:rPr>
          <w:rFonts w:ascii="Arial" w:hAnsi="Arial" w:cs="Arial"/>
        </w:rPr>
        <w:t>yang potensial.</w:t>
      </w:r>
      <w:proofErr w:type="gramEnd"/>
      <w:r w:rsidRPr="00997299">
        <w:rPr>
          <w:rFonts w:ascii="Arial" w:hAnsi="Arial" w:cs="Arial"/>
        </w:rPr>
        <w:t xml:space="preserve"> </w:t>
      </w:r>
      <w:proofErr w:type="gramStart"/>
      <w:r w:rsidRPr="00997299">
        <w:rPr>
          <w:rFonts w:ascii="Arial" w:hAnsi="Arial" w:cs="Arial"/>
        </w:rPr>
        <w:t xml:space="preserve">Hal ini ditemukan pada </w:t>
      </w:r>
      <w:r w:rsidR="004116E4">
        <w:rPr>
          <w:rFonts w:ascii="Arial" w:hAnsi="Arial" w:cs="Arial"/>
          <w:lang w:val="id-ID"/>
        </w:rPr>
        <w:t>Tn.A</w:t>
      </w:r>
      <w:r w:rsidRPr="00997299">
        <w:rPr>
          <w:rFonts w:ascii="Arial" w:hAnsi="Arial" w:cs="Arial"/>
        </w:rPr>
        <w:t>, dimana memiliki koping yang maladaptif yaitu cenderung menyendiri jika ada masalah yang m</w:t>
      </w:r>
      <w:r w:rsidR="004116E4">
        <w:rPr>
          <w:rFonts w:ascii="Arial" w:hAnsi="Arial" w:cs="Arial"/>
        </w:rPr>
        <w:t>enyebabkan timbulnya halusinasi</w:t>
      </w:r>
      <w:r w:rsidRPr="00997299">
        <w:rPr>
          <w:rFonts w:ascii="Arial" w:hAnsi="Arial" w:cs="Arial"/>
        </w:rPr>
        <w:t>.</w:t>
      </w:r>
      <w:proofErr w:type="gramEnd"/>
      <w:r w:rsidRPr="00997299">
        <w:rPr>
          <w:rFonts w:ascii="Arial" w:hAnsi="Arial" w:cs="Arial"/>
        </w:rPr>
        <w:t xml:space="preserve"> </w:t>
      </w:r>
      <w:proofErr w:type="gramStart"/>
      <w:r w:rsidRPr="00997299">
        <w:rPr>
          <w:rFonts w:ascii="Arial" w:hAnsi="Arial" w:cs="Arial"/>
        </w:rPr>
        <w:t>Sehingga tidak ditemukan kesenjangan antara teori yang ada dengan fakta yang ditemukan pada klien.</w:t>
      </w:r>
      <w:proofErr w:type="gramEnd"/>
    </w:p>
    <w:p w:rsidR="00BE3FB2" w:rsidRPr="0004549B" w:rsidRDefault="0004549B" w:rsidP="00030B25">
      <w:pPr>
        <w:spacing w:after="0" w:line="360" w:lineRule="auto"/>
        <w:jc w:val="both"/>
        <w:rPr>
          <w:rFonts w:ascii="Arial" w:hAnsi="Arial" w:cs="Arial"/>
          <w:b/>
          <w:lang w:val="id-ID"/>
        </w:rPr>
      </w:pPr>
      <w:r w:rsidRPr="0004549B">
        <w:rPr>
          <w:rFonts w:ascii="Arial" w:hAnsi="Arial" w:cs="Arial"/>
          <w:b/>
          <w:lang w:val="id-ID"/>
        </w:rPr>
        <w:t>4.3 Perencanaan</w:t>
      </w:r>
    </w:p>
    <w:p w:rsidR="00BE3FB2" w:rsidRPr="00997299" w:rsidRDefault="00BE3FB2" w:rsidP="00557ABF">
      <w:pPr>
        <w:spacing w:after="0" w:line="360" w:lineRule="auto"/>
        <w:ind w:firstLine="720"/>
        <w:jc w:val="both"/>
        <w:rPr>
          <w:rFonts w:ascii="Arial" w:hAnsi="Arial" w:cs="Arial"/>
        </w:rPr>
      </w:pPr>
      <w:proofErr w:type="gramStart"/>
      <w:r w:rsidRPr="00997299">
        <w:rPr>
          <w:rFonts w:ascii="Arial" w:hAnsi="Arial" w:cs="Arial"/>
        </w:rPr>
        <w:t xml:space="preserve">Rencana keperawatan yang penulis lakukan pada </w:t>
      </w:r>
      <w:r w:rsidR="00557ABF">
        <w:rPr>
          <w:rFonts w:ascii="Arial" w:hAnsi="Arial" w:cs="Arial"/>
          <w:lang w:val="id-ID"/>
        </w:rPr>
        <w:t>Tn</w:t>
      </w:r>
      <w:r w:rsidRPr="00997299">
        <w:rPr>
          <w:rFonts w:ascii="Arial" w:hAnsi="Arial" w:cs="Arial"/>
        </w:rPr>
        <w:t>.</w:t>
      </w:r>
      <w:proofErr w:type="gramEnd"/>
      <w:r w:rsidRPr="00997299">
        <w:rPr>
          <w:rFonts w:ascii="Arial" w:hAnsi="Arial" w:cs="Arial"/>
        </w:rPr>
        <w:t xml:space="preserve"> A dengan gangguan persepsi </w:t>
      </w:r>
      <w:proofErr w:type="gramStart"/>
      <w:r w:rsidRPr="00997299">
        <w:rPr>
          <w:rFonts w:ascii="Arial" w:hAnsi="Arial" w:cs="Arial"/>
        </w:rPr>
        <w:t>sensori :</w:t>
      </w:r>
      <w:proofErr w:type="gramEnd"/>
      <w:r w:rsidRPr="00997299">
        <w:rPr>
          <w:rFonts w:ascii="Arial" w:hAnsi="Arial" w:cs="Arial"/>
        </w:rPr>
        <w:t xml:space="preserve"> halusinasi pendengaran yaitu dengan tujuan umum (TUM) agar klien dapat mengontrol halusinasi yang dialaminya. Dan dengan lima tujuan khusus (TUK) gangguan persepsi sensori halusinasi pendengaran, antara </w:t>
      </w:r>
      <w:proofErr w:type="gramStart"/>
      <w:r w:rsidRPr="00997299">
        <w:rPr>
          <w:rFonts w:ascii="Arial" w:hAnsi="Arial" w:cs="Arial"/>
        </w:rPr>
        <w:t>lain :</w:t>
      </w:r>
      <w:proofErr w:type="gramEnd"/>
      <w:r w:rsidRPr="00997299">
        <w:rPr>
          <w:rFonts w:ascii="Arial" w:hAnsi="Arial" w:cs="Arial"/>
        </w:rPr>
        <w:t xml:space="preserve"> tujuan khusus pertama (TUK 1), klien dapat membina hubungan saling percaya. </w:t>
      </w:r>
      <w:proofErr w:type="gramStart"/>
      <w:r w:rsidRPr="00997299">
        <w:rPr>
          <w:rFonts w:ascii="Arial" w:hAnsi="Arial" w:cs="Arial"/>
        </w:rPr>
        <w:t>Rasional dari tindakan yang dilakukan yaitu hubungan saling percaya sebagai dasar interaksi terapeutik antara perawat dan klien.</w:t>
      </w:r>
      <w:proofErr w:type="gramEnd"/>
      <w:r w:rsidRPr="00997299">
        <w:rPr>
          <w:rFonts w:ascii="Arial" w:hAnsi="Arial" w:cs="Arial"/>
        </w:rPr>
        <w:t xml:space="preserve"> </w:t>
      </w:r>
      <w:proofErr w:type="gramStart"/>
      <w:r w:rsidRPr="00997299">
        <w:rPr>
          <w:rFonts w:ascii="Arial" w:hAnsi="Arial" w:cs="Arial"/>
        </w:rPr>
        <w:t>Tujuan khusus kedua (TUK 2), klien dapat mengenal halusinasinya dari situasi yang menimbulkan halusinasi, isi, waktu, frekuensi halusinasi, dan respon klien terhadap halusinasinya.</w:t>
      </w:r>
      <w:proofErr w:type="gramEnd"/>
      <w:r w:rsidRPr="00997299">
        <w:rPr>
          <w:rFonts w:ascii="Arial" w:hAnsi="Arial" w:cs="Arial"/>
        </w:rPr>
        <w:t xml:space="preserve"> </w:t>
      </w:r>
      <w:proofErr w:type="gramStart"/>
      <w:r w:rsidRPr="00997299">
        <w:rPr>
          <w:rFonts w:ascii="Arial" w:hAnsi="Arial" w:cs="Arial"/>
        </w:rPr>
        <w:t>Rasional dari tujuan kedua adalah peran serta aktif klien sangat menentukan efektifitas tindakan keperawatan yang dilakukan.</w:t>
      </w:r>
      <w:proofErr w:type="gramEnd"/>
      <w:r w:rsidRPr="00997299">
        <w:rPr>
          <w:rFonts w:ascii="Arial" w:hAnsi="Arial" w:cs="Arial"/>
        </w:rPr>
        <w:t xml:space="preserve"> Tujuan khusus ketiga (TUK 3), klien dapat melatih mengontrol </w:t>
      </w:r>
      <w:r w:rsidRPr="00997299">
        <w:rPr>
          <w:rFonts w:ascii="Arial" w:hAnsi="Arial" w:cs="Arial"/>
        </w:rPr>
        <w:lastRenderedPageBreak/>
        <w:t xml:space="preserve">halusinasinya, dengan berlatih </w:t>
      </w:r>
      <w:proofErr w:type="gramStart"/>
      <w:r w:rsidRPr="00997299">
        <w:rPr>
          <w:rFonts w:ascii="Arial" w:hAnsi="Arial" w:cs="Arial"/>
        </w:rPr>
        <w:t>cara</w:t>
      </w:r>
      <w:proofErr w:type="gramEnd"/>
      <w:r w:rsidRPr="00997299">
        <w:rPr>
          <w:rFonts w:ascii="Arial" w:hAnsi="Arial" w:cs="Arial"/>
        </w:rPr>
        <w:t xml:space="preserve"> menghardik halusinasi, bercakap-cakap dengan orang lain, dan mengalihkan halusinasinya dengan beraktivitas secara terjadwal. Rasionalnya adalah tindakan yang biasa dilakukan klien </w:t>
      </w:r>
      <w:proofErr w:type="gramStart"/>
      <w:r w:rsidRPr="00997299">
        <w:rPr>
          <w:rFonts w:ascii="Arial" w:hAnsi="Arial" w:cs="Arial"/>
        </w:rPr>
        <w:t>merupakan  upaya</w:t>
      </w:r>
      <w:proofErr w:type="gramEnd"/>
      <w:r w:rsidRPr="00997299">
        <w:rPr>
          <w:rFonts w:ascii="Arial" w:hAnsi="Arial" w:cs="Arial"/>
        </w:rPr>
        <w:t xml:space="preserve">  mengatasi  halusinasi. Tujuan khusus keempat (TUK 4), klien dapat dukungan keluarga dalam mengontrol halusinasi dengan rasionalnya keluarga mampu merawat klien dengan halusinasi saat berada </w:t>
      </w:r>
      <w:proofErr w:type="gramStart"/>
      <w:r w:rsidRPr="00997299">
        <w:rPr>
          <w:rFonts w:ascii="Arial" w:hAnsi="Arial" w:cs="Arial"/>
        </w:rPr>
        <w:t>di  rumah</w:t>
      </w:r>
      <w:proofErr w:type="gramEnd"/>
      <w:r w:rsidRPr="00997299">
        <w:rPr>
          <w:rFonts w:ascii="Arial" w:hAnsi="Arial" w:cs="Arial"/>
        </w:rPr>
        <w:t xml:space="preserve">. </w:t>
      </w:r>
      <w:proofErr w:type="gramStart"/>
      <w:r w:rsidRPr="00997299">
        <w:rPr>
          <w:rFonts w:ascii="Arial" w:hAnsi="Arial" w:cs="Arial"/>
        </w:rPr>
        <w:t>Tujuan khusus kelima (TUK 5), klien dapat memanfaatkan obat untuk mengontrol halusinasi dengan rasionalnya yaitu dapat meningkatkan pengetahuan dan motivasi klien untuk minum obat secara teratur.</w:t>
      </w:r>
      <w:proofErr w:type="gramEnd"/>
      <w:r w:rsidRPr="00997299">
        <w:rPr>
          <w:rFonts w:ascii="Arial" w:hAnsi="Arial" w:cs="Arial"/>
        </w:rPr>
        <w:t xml:space="preserve"> Setiap akhir tindakan strategi pelaksanaan diberikan reinforcement positif yang rasionalnya untuk memberikan penghargaan atas </w:t>
      </w:r>
      <w:proofErr w:type="gramStart"/>
      <w:r w:rsidRPr="00997299">
        <w:rPr>
          <w:rFonts w:ascii="Arial" w:hAnsi="Arial" w:cs="Arial"/>
        </w:rPr>
        <w:t xml:space="preserve">keberhasilan  </w:t>
      </w:r>
      <w:r w:rsidR="00557ABF">
        <w:rPr>
          <w:rFonts w:ascii="Arial" w:hAnsi="Arial" w:cs="Arial"/>
          <w:lang w:val="id-ID"/>
        </w:rPr>
        <w:t>Tn</w:t>
      </w:r>
      <w:proofErr w:type="gramEnd"/>
      <w:r w:rsidRPr="00997299">
        <w:rPr>
          <w:rFonts w:ascii="Arial" w:hAnsi="Arial" w:cs="Arial"/>
        </w:rPr>
        <w:t>. A.</w:t>
      </w:r>
    </w:p>
    <w:p w:rsidR="00BE3FB2" w:rsidRPr="00997299" w:rsidRDefault="00156ECC" w:rsidP="00156ECC">
      <w:pPr>
        <w:spacing w:after="0" w:line="360" w:lineRule="auto"/>
        <w:ind w:firstLine="720"/>
        <w:jc w:val="both"/>
        <w:rPr>
          <w:rFonts w:ascii="Arial" w:hAnsi="Arial" w:cs="Arial"/>
        </w:rPr>
      </w:pPr>
      <w:r>
        <w:rPr>
          <w:rFonts w:ascii="Arial" w:hAnsi="Arial" w:cs="Arial"/>
        </w:rPr>
        <w:t>Menurut Nurjannah</w:t>
      </w:r>
      <w:r>
        <w:rPr>
          <w:rFonts w:ascii="Arial" w:hAnsi="Arial" w:cs="Arial"/>
          <w:lang w:val="id-ID"/>
        </w:rPr>
        <w:t xml:space="preserve"> </w:t>
      </w:r>
      <w:r w:rsidR="00BE3FB2" w:rsidRPr="00997299">
        <w:rPr>
          <w:rFonts w:ascii="Arial" w:hAnsi="Arial" w:cs="Arial"/>
        </w:rPr>
        <w:t>(20</w:t>
      </w:r>
      <w:r>
        <w:rPr>
          <w:rFonts w:ascii="Arial" w:hAnsi="Arial" w:cs="Arial"/>
          <w:lang w:val="id-ID"/>
        </w:rPr>
        <w:t>1</w:t>
      </w:r>
      <w:r w:rsidR="00BE3FB2" w:rsidRPr="00997299">
        <w:rPr>
          <w:rFonts w:ascii="Arial" w:hAnsi="Arial" w:cs="Arial"/>
        </w:rPr>
        <w:t>5)</w:t>
      </w:r>
      <w:r>
        <w:rPr>
          <w:rFonts w:ascii="Arial" w:hAnsi="Arial" w:cs="Arial"/>
          <w:lang w:val="id-ID"/>
        </w:rPr>
        <w:t xml:space="preserve">, </w:t>
      </w:r>
      <w:r w:rsidR="00BE3FB2" w:rsidRPr="00997299">
        <w:rPr>
          <w:rFonts w:ascii="Arial" w:hAnsi="Arial" w:cs="Arial"/>
        </w:rPr>
        <w:t xml:space="preserve">rencana tindakan keperawatan merupakan serangkaian tindakan yang dapat mencapai setiap tujuan khusus. </w:t>
      </w:r>
      <w:proofErr w:type="gramStart"/>
      <w:r w:rsidR="00BE3FB2" w:rsidRPr="00997299">
        <w:rPr>
          <w:rFonts w:ascii="Arial" w:hAnsi="Arial" w:cs="Arial"/>
        </w:rPr>
        <w:t>Perencanaan keperawatan meliputi perumusan tujuan, tindakan, dan penilaian rangkaian asuhan keperawatan pada klien berdasarkan analisis pengkajian agar masalah kesehatan dan keperawatan klien dap</w:t>
      </w:r>
      <w:r w:rsidR="006447AA">
        <w:rPr>
          <w:rFonts w:ascii="Arial" w:hAnsi="Arial" w:cs="Arial"/>
        </w:rPr>
        <w:t>at teratasi.</w:t>
      </w:r>
      <w:proofErr w:type="gramEnd"/>
      <w:r w:rsidR="006447AA">
        <w:rPr>
          <w:rFonts w:ascii="Arial" w:hAnsi="Arial" w:cs="Arial"/>
        </w:rPr>
        <w:t xml:space="preserve"> Menurut </w:t>
      </w:r>
      <w:r w:rsidR="00C67A90">
        <w:rPr>
          <w:rFonts w:ascii="Arial" w:hAnsi="Arial" w:cs="Arial"/>
        </w:rPr>
        <w:t>Keliat</w:t>
      </w:r>
      <w:r w:rsidR="00C67A90">
        <w:rPr>
          <w:rFonts w:ascii="Arial" w:hAnsi="Arial" w:cs="Arial"/>
          <w:lang w:val="id-ID"/>
        </w:rPr>
        <w:t xml:space="preserve"> </w:t>
      </w:r>
      <w:r w:rsidR="00BE3FB2" w:rsidRPr="00997299">
        <w:rPr>
          <w:rFonts w:ascii="Arial" w:hAnsi="Arial" w:cs="Arial"/>
        </w:rPr>
        <w:t>(201</w:t>
      </w:r>
      <w:r w:rsidR="00C67A90">
        <w:rPr>
          <w:rFonts w:ascii="Arial" w:hAnsi="Arial" w:cs="Arial"/>
          <w:lang w:val="id-ID"/>
        </w:rPr>
        <w:t>4</w:t>
      </w:r>
      <w:r w:rsidR="00BE3FB2" w:rsidRPr="00997299">
        <w:rPr>
          <w:rFonts w:ascii="Arial" w:hAnsi="Arial" w:cs="Arial"/>
        </w:rPr>
        <w:t>)</w:t>
      </w:r>
      <w:r w:rsidR="00C67A90">
        <w:rPr>
          <w:rFonts w:ascii="Arial" w:hAnsi="Arial" w:cs="Arial"/>
          <w:lang w:val="id-ID"/>
        </w:rPr>
        <w:t>,</w:t>
      </w:r>
      <w:r w:rsidR="00BE3FB2" w:rsidRPr="00997299">
        <w:rPr>
          <w:rFonts w:ascii="Arial" w:hAnsi="Arial" w:cs="Arial"/>
        </w:rPr>
        <w:t xml:space="preserve"> tujuan umum yaitu berfokus pada penyelesaian permasalahan dari diagnosis keperawatan dan dapat dicapai jika serangkaian tujuan khusus tercapai. </w:t>
      </w:r>
      <w:proofErr w:type="gramStart"/>
      <w:r w:rsidR="00BE3FB2" w:rsidRPr="00997299">
        <w:rPr>
          <w:rFonts w:ascii="Arial" w:hAnsi="Arial" w:cs="Arial"/>
        </w:rPr>
        <w:t>Tujuan khusus berfokus pada penyelesaian penyebab dari diagnosis keperawatan.</w:t>
      </w:r>
      <w:proofErr w:type="gramEnd"/>
      <w:r w:rsidR="00BE3FB2" w:rsidRPr="00997299">
        <w:rPr>
          <w:rFonts w:ascii="Arial" w:hAnsi="Arial" w:cs="Arial"/>
        </w:rPr>
        <w:t xml:space="preserve"> </w:t>
      </w:r>
      <w:proofErr w:type="gramStart"/>
      <w:r w:rsidR="00BE3FB2" w:rsidRPr="00997299">
        <w:rPr>
          <w:rFonts w:ascii="Arial" w:hAnsi="Arial" w:cs="Arial"/>
        </w:rPr>
        <w:t>Tujuan khusus merupakan rumusan kemampuan klien yang perlu dicapai atau dimiliki.</w:t>
      </w:r>
      <w:proofErr w:type="gramEnd"/>
      <w:r w:rsidR="00BE3FB2" w:rsidRPr="00997299">
        <w:rPr>
          <w:rFonts w:ascii="Arial" w:hAnsi="Arial" w:cs="Arial"/>
        </w:rPr>
        <w:t xml:space="preserve"> </w:t>
      </w:r>
      <w:proofErr w:type="gramStart"/>
      <w:r w:rsidR="00BE3FB2" w:rsidRPr="00997299">
        <w:rPr>
          <w:rFonts w:ascii="Arial" w:hAnsi="Arial" w:cs="Arial"/>
        </w:rPr>
        <w:t>Kemampuan ini dapat bervariasi sesuai dengan masalah dan kebutuhan klien.</w:t>
      </w:r>
      <w:proofErr w:type="gramEnd"/>
      <w:r w:rsidR="00BE3FB2" w:rsidRPr="00997299">
        <w:rPr>
          <w:rFonts w:ascii="Arial" w:hAnsi="Arial" w:cs="Arial"/>
        </w:rPr>
        <w:t xml:space="preserve"> </w:t>
      </w:r>
      <w:proofErr w:type="gramStart"/>
      <w:r w:rsidR="00BE3FB2" w:rsidRPr="00997299">
        <w:rPr>
          <w:rFonts w:ascii="Arial" w:hAnsi="Arial" w:cs="Arial"/>
        </w:rPr>
        <w:t>Kemampuan pada tujuan khusus terdiri atas tiga aspek yaitu kemampuan kognitif, kemampuan psikomor, dan kemampuan afektif yang perlu dimiliki klien untuk menyelesaikan masalahnya.</w:t>
      </w:r>
      <w:proofErr w:type="gramEnd"/>
    </w:p>
    <w:p w:rsidR="00BE3FB2" w:rsidRPr="00997299" w:rsidRDefault="00804DE7" w:rsidP="00804DE7">
      <w:pPr>
        <w:spacing w:after="0" w:line="360" w:lineRule="auto"/>
        <w:ind w:firstLine="720"/>
        <w:jc w:val="both"/>
        <w:rPr>
          <w:rFonts w:ascii="Arial" w:hAnsi="Arial" w:cs="Arial"/>
        </w:rPr>
      </w:pPr>
      <w:r>
        <w:rPr>
          <w:rFonts w:ascii="Arial" w:hAnsi="Arial" w:cs="Arial"/>
        </w:rPr>
        <w:t>Menurut Ngadiran</w:t>
      </w:r>
      <w:r>
        <w:rPr>
          <w:rFonts w:ascii="Arial" w:hAnsi="Arial" w:cs="Arial"/>
          <w:lang w:val="id-ID"/>
        </w:rPr>
        <w:t xml:space="preserve"> </w:t>
      </w:r>
      <w:r w:rsidR="00BE3FB2" w:rsidRPr="00997299">
        <w:rPr>
          <w:rFonts w:ascii="Arial" w:hAnsi="Arial" w:cs="Arial"/>
        </w:rPr>
        <w:t>(201</w:t>
      </w:r>
      <w:r>
        <w:rPr>
          <w:rFonts w:ascii="Arial" w:hAnsi="Arial" w:cs="Arial"/>
          <w:lang w:val="id-ID"/>
        </w:rPr>
        <w:t>4</w:t>
      </w:r>
      <w:r w:rsidR="00BE3FB2" w:rsidRPr="00997299">
        <w:rPr>
          <w:rFonts w:ascii="Arial" w:hAnsi="Arial" w:cs="Arial"/>
        </w:rPr>
        <w:t>)</w:t>
      </w:r>
      <w:r>
        <w:rPr>
          <w:rFonts w:ascii="Arial" w:hAnsi="Arial" w:cs="Arial"/>
          <w:lang w:val="id-ID"/>
        </w:rPr>
        <w:t>,</w:t>
      </w:r>
      <w:r w:rsidR="00BE3FB2" w:rsidRPr="00997299">
        <w:rPr>
          <w:rFonts w:ascii="Arial" w:hAnsi="Arial" w:cs="Arial"/>
        </w:rPr>
        <w:t xml:space="preserve"> </w:t>
      </w:r>
      <w:r>
        <w:rPr>
          <w:rFonts w:ascii="Arial" w:hAnsi="Arial" w:cs="Arial"/>
          <w:lang w:val="id-ID"/>
        </w:rPr>
        <w:t>s</w:t>
      </w:r>
      <w:r w:rsidR="00BE3FB2" w:rsidRPr="00997299">
        <w:rPr>
          <w:rFonts w:ascii="Arial" w:hAnsi="Arial" w:cs="Arial"/>
        </w:rPr>
        <w:t xml:space="preserve">etiap akhir tindakan </w:t>
      </w:r>
      <w:proofErr w:type="gramStart"/>
      <w:r w:rsidR="00BE3FB2" w:rsidRPr="00997299">
        <w:rPr>
          <w:rFonts w:ascii="Arial" w:hAnsi="Arial" w:cs="Arial"/>
        </w:rPr>
        <w:t>strategi  pelaksanaan</w:t>
      </w:r>
      <w:proofErr w:type="gramEnd"/>
      <w:r w:rsidR="00BE3FB2" w:rsidRPr="00997299">
        <w:rPr>
          <w:rFonts w:ascii="Arial" w:hAnsi="Arial" w:cs="Arial"/>
        </w:rPr>
        <w:t xml:space="preserve">  dapat  diberikan reinforcement positif yang rasionalnya untuk memberikan penghargaan atas keberhasilan klien. Reinforcement </w:t>
      </w:r>
      <w:proofErr w:type="gramStart"/>
      <w:r w:rsidR="00BE3FB2" w:rsidRPr="00997299">
        <w:rPr>
          <w:rFonts w:ascii="Arial" w:hAnsi="Arial" w:cs="Arial"/>
        </w:rPr>
        <w:t>positif  adalah</w:t>
      </w:r>
      <w:proofErr w:type="gramEnd"/>
      <w:r w:rsidR="00BE3FB2" w:rsidRPr="00997299">
        <w:rPr>
          <w:rFonts w:ascii="Arial" w:hAnsi="Arial" w:cs="Arial"/>
        </w:rPr>
        <w:t xml:space="preserve"> penguatan berdasarkan prinsip bahwa frekuensi respons meningkat karena diikuti dengan stimulus yang mendukung atau rewarding. </w:t>
      </w:r>
      <w:proofErr w:type="gramStart"/>
      <w:r w:rsidR="00BE3FB2" w:rsidRPr="00997299">
        <w:rPr>
          <w:rFonts w:ascii="Arial" w:hAnsi="Arial" w:cs="Arial"/>
        </w:rPr>
        <w:t>Bentuk-bentuk penguatan positif adalah berupa hadiah seperti permen, kado, atau makanan, perilaku sepeti senyum, menganggukkan kepala untuk menyetujui, bertepuk tangan, mengacungkan jempol, atau penghargaan.</w:t>
      </w:r>
      <w:proofErr w:type="gramEnd"/>
      <w:r w:rsidR="00BE3FB2" w:rsidRPr="00997299">
        <w:rPr>
          <w:rFonts w:ascii="Arial" w:hAnsi="Arial" w:cs="Arial"/>
        </w:rPr>
        <w:t xml:space="preserve"> Reinforcement positif memiliki power atau kemampuan yang memungkinkan tindakan </w:t>
      </w:r>
      <w:proofErr w:type="gramStart"/>
      <w:r w:rsidR="00BE3FB2" w:rsidRPr="00997299">
        <w:rPr>
          <w:rFonts w:ascii="Arial" w:hAnsi="Arial" w:cs="Arial"/>
        </w:rPr>
        <w:t>yang  diberi</w:t>
      </w:r>
      <w:proofErr w:type="gramEnd"/>
      <w:r w:rsidR="00BE3FB2" w:rsidRPr="00997299">
        <w:rPr>
          <w:rFonts w:ascii="Arial" w:hAnsi="Arial" w:cs="Arial"/>
        </w:rPr>
        <w:t xml:space="preserve"> reinforcement positif akan dilakukan secara berulang oleh pelaku  tindakan tanpa adanya paksaan yaitu dengan kesadaran pelaku tindakan itu  sendiri.</w:t>
      </w:r>
    </w:p>
    <w:p w:rsidR="00BE3FB2" w:rsidRPr="00997299" w:rsidRDefault="00BE3FB2" w:rsidP="00C70E93">
      <w:pPr>
        <w:spacing w:line="360" w:lineRule="auto"/>
        <w:ind w:firstLine="720"/>
        <w:jc w:val="both"/>
        <w:rPr>
          <w:rFonts w:ascii="Arial" w:hAnsi="Arial" w:cs="Arial"/>
        </w:rPr>
      </w:pPr>
      <w:proofErr w:type="gramStart"/>
      <w:r w:rsidRPr="00997299">
        <w:rPr>
          <w:rFonts w:ascii="Arial" w:hAnsi="Arial" w:cs="Arial"/>
        </w:rPr>
        <w:t xml:space="preserve">Berdasarkan intervensi yang penulis lakukan pada </w:t>
      </w:r>
      <w:r w:rsidR="00D10F92">
        <w:rPr>
          <w:rFonts w:ascii="Arial" w:hAnsi="Arial" w:cs="Arial"/>
          <w:lang w:val="id-ID"/>
        </w:rPr>
        <w:t>Tn</w:t>
      </w:r>
      <w:r w:rsidRPr="00997299">
        <w:rPr>
          <w:rFonts w:ascii="Arial" w:hAnsi="Arial" w:cs="Arial"/>
        </w:rPr>
        <w:t>.</w:t>
      </w:r>
      <w:proofErr w:type="gramEnd"/>
      <w:r w:rsidRPr="00997299">
        <w:rPr>
          <w:rFonts w:ascii="Arial" w:hAnsi="Arial" w:cs="Arial"/>
        </w:rPr>
        <w:t xml:space="preserve"> </w:t>
      </w:r>
      <w:proofErr w:type="gramStart"/>
      <w:r w:rsidRPr="00997299">
        <w:rPr>
          <w:rFonts w:ascii="Arial" w:hAnsi="Arial" w:cs="Arial"/>
        </w:rPr>
        <w:t xml:space="preserve">A, tidak terdapat adanya kesenjangan antara konsep dasar teori dengan pembahasan pada kasus, karena </w:t>
      </w:r>
      <w:r w:rsidRPr="00997299">
        <w:rPr>
          <w:rFonts w:ascii="Arial" w:hAnsi="Arial" w:cs="Arial"/>
        </w:rPr>
        <w:lastRenderedPageBreak/>
        <w:t xml:space="preserve">penulis mengacu pada teori yang ada, dimana tahapan – tahapan perencanaan yang dilakukan pada </w:t>
      </w:r>
      <w:r w:rsidR="00D10F92">
        <w:rPr>
          <w:rFonts w:ascii="Arial" w:hAnsi="Arial" w:cs="Arial"/>
          <w:lang w:val="id-ID"/>
        </w:rPr>
        <w:t>Tn</w:t>
      </w:r>
      <w:r w:rsidRPr="00997299">
        <w:rPr>
          <w:rFonts w:ascii="Arial" w:hAnsi="Arial" w:cs="Arial"/>
        </w:rPr>
        <w:t>.</w:t>
      </w:r>
      <w:proofErr w:type="gramEnd"/>
      <w:r w:rsidRPr="00997299">
        <w:rPr>
          <w:rFonts w:ascii="Arial" w:hAnsi="Arial" w:cs="Arial"/>
        </w:rPr>
        <w:t xml:space="preserve"> A sesuai dengan keadaan dan kondisi klien, serta dalam rencana keperawatan penulis sudah memasukkan tiga aspek dalam perencanaan, yang </w:t>
      </w:r>
      <w:proofErr w:type="gramStart"/>
      <w:r w:rsidRPr="00997299">
        <w:rPr>
          <w:rFonts w:ascii="Arial" w:hAnsi="Arial" w:cs="Arial"/>
        </w:rPr>
        <w:t>meliputi :</w:t>
      </w:r>
      <w:proofErr w:type="gramEnd"/>
      <w:r w:rsidRPr="00997299">
        <w:rPr>
          <w:rFonts w:ascii="Arial" w:hAnsi="Arial" w:cs="Arial"/>
        </w:rPr>
        <w:t xml:space="preserve"> tujuan umum, tujuan khusus, dan rencana tindakan keperawatan. </w:t>
      </w:r>
    </w:p>
    <w:p w:rsidR="00BE3FB2" w:rsidRPr="0004549B" w:rsidRDefault="0004549B" w:rsidP="00621458">
      <w:pPr>
        <w:spacing w:after="0" w:line="360" w:lineRule="auto"/>
        <w:jc w:val="both"/>
        <w:rPr>
          <w:rFonts w:ascii="Arial" w:hAnsi="Arial" w:cs="Arial"/>
          <w:b/>
          <w:lang w:val="id-ID"/>
        </w:rPr>
      </w:pPr>
      <w:r w:rsidRPr="0004549B">
        <w:rPr>
          <w:rFonts w:ascii="Arial" w:hAnsi="Arial" w:cs="Arial"/>
          <w:b/>
          <w:lang w:val="id-ID"/>
        </w:rPr>
        <w:t>4.4 Implementasi</w:t>
      </w:r>
    </w:p>
    <w:p w:rsidR="00BE3FB2" w:rsidRPr="00997299" w:rsidRDefault="00BE3FB2" w:rsidP="00621458">
      <w:pPr>
        <w:spacing w:after="0" w:line="360" w:lineRule="auto"/>
        <w:ind w:firstLine="720"/>
        <w:jc w:val="both"/>
        <w:rPr>
          <w:rFonts w:ascii="Arial" w:hAnsi="Arial" w:cs="Arial"/>
        </w:rPr>
      </w:pPr>
      <w:proofErr w:type="gramStart"/>
      <w:r w:rsidRPr="00997299">
        <w:rPr>
          <w:rFonts w:ascii="Arial" w:hAnsi="Arial" w:cs="Arial"/>
        </w:rPr>
        <w:t xml:space="preserve">Implementasi yang penulis lakukan pada </w:t>
      </w:r>
      <w:r w:rsidR="003D0D84">
        <w:rPr>
          <w:rFonts w:ascii="Arial" w:hAnsi="Arial" w:cs="Arial"/>
          <w:lang w:val="id-ID"/>
        </w:rPr>
        <w:t>Tn</w:t>
      </w:r>
      <w:r w:rsidRPr="00997299">
        <w:rPr>
          <w:rFonts w:ascii="Arial" w:hAnsi="Arial" w:cs="Arial"/>
        </w:rPr>
        <w:t>.</w:t>
      </w:r>
      <w:proofErr w:type="gramEnd"/>
      <w:r w:rsidRPr="00997299">
        <w:rPr>
          <w:rFonts w:ascii="Arial" w:hAnsi="Arial" w:cs="Arial"/>
        </w:rPr>
        <w:t xml:space="preserve"> A dengan gangguan persep</w:t>
      </w:r>
      <w:r w:rsidR="003D0D84">
        <w:rPr>
          <w:rFonts w:ascii="Arial" w:hAnsi="Arial" w:cs="Arial"/>
          <w:lang w:val="id-ID"/>
        </w:rPr>
        <w:t>s</w:t>
      </w:r>
      <w:r w:rsidRPr="00997299">
        <w:rPr>
          <w:rFonts w:ascii="Arial" w:hAnsi="Arial" w:cs="Arial"/>
        </w:rPr>
        <w:t xml:space="preserve">i </w:t>
      </w:r>
      <w:proofErr w:type="gramStart"/>
      <w:r w:rsidRPr="00997299">
        <w:rPr>
          <w:rFonts w:ascii="Arial" w:hAnsi="Arial" w:cs="Arial"/>
        </w:rPr>
        <w:t>sensori :</w:t>
      </w:r>
      <w:proofErr w:type="gramEnd"/>
      <w:r w:rsidRPr="00997299">
        <w:rPr>
          <w:rFonts w:ascii="Arial" w:hAnsi="Arial" w:cs="Arial"/>
        </w:rPr>
        <w:t xml:space="preserve"> halusinasi pendengaran antara lain : pada tanggal </w:t>
      </w:r>
      <w:r w:rsidR="003D0D84">
        <w:rPr>
          <w:rFonts w:ascii="Arial" w:hAnsi="Arial" w:cs="Arial"/>
          <w:lang w:val="id-ID"/>
        </w:rPr>
        <w:t>10</w:t>
      </w:r>
      <w:r w:rsidRPr="00997299">
        <w:rPr>
          <w:rFonts w:ascii="Arial" w:hAnsi="Arial" w:cs="Arial"/>
        </w:rPr>
        <w:t xml:space="preserve"> juni 201</w:t>
      </w:r>
      <w:r w:rsidR="003D0D84">
        <w:rPr>
          <w:rFonts w:ascii="Arial" w:hAnsi="Arial" w:cs="Arial"/>
          <w:lang w:val="id-ID"/>
        </w:rPr>
        <w:t>9</w:t>
      </w:r>
      <w:r w:rsidRPr="00997299">
        <w:rPr>
          <w:rFonts w:ascii="Arial" w:hAnsi="Arial" w:cs="Arial"/>
        </w:rPr>
        <w:t xml:space="preserve">, penulis melakukan strategi pelaksanaan 1 yaitu mengenal halusinasi pada </w:t>
      </w:r>
      <w:r w:rsidR="00CF1624">
        <w:rPr>
          <w:rFonts w:ascii="Arial" w:hAnsi="Arial" w:cs="Arial"/>
          <w:lang w:val="id-ID"/>
        </w:rPr>
        <w:t>Tn</w:t>
      </w:r>
      <w:r w:rsidRPr="00997299">
        <w:rPr>
          <w:rFonts w:ascii="Arial" w:hAnsi="Arial" w:cs="Arial"/>
        </w:rPr>
        <w:t xml:space="preserve">.A, menjelaskan cara mengontrol halusinasi, dan mengajarkan cara pertama mengontrol halusinasi dengan menghardik halusinasi. </w:t>
      </w:r>
      <w:r w:rsidR="00CF1624">
        <w:rPr>
          <w:rFonts w:ascii="Arial" w:hAnsi="Arial" w:cs="Arial"/>
          <w:lang w:val="id-ID"/>
        </w:rPr>
        <w:t>Tn</w:t>
      </w:r>
      <w:r w:rsidRPr="00997299">
        <w:rPr>
          <w:rFonts w:ascii="Arial" w:hAnsi="Arial" w:cs="Arial"/>
        </w:rPr>
        <w:t xml:space="preserve">.A dilatih untuk mengatakan tidak terhadap halusinasi yang muncul atau tidak memperdulikan halusinasi. Kemudian memberikan reirforcement kepada </w:t>
      </w:r>
      <w:r w:rsidR="00CF1624">
        <w:rPr>
          <w:rFonts w:ascii="Arial" w:hAnsi="Arial" w:cs="Arial"/>
          <w:lang w:val="id-ID"/>
        </w:rPr>
        <w:t>Tn</w:t>
      </w:r>
      <w:r w:rsidRPr="00997299">
        <w:rPr>
          <w:rFonts w:ascii="Arial" w:hAnsi="Arial" w:cs="Arial"/>
        </w:rPr>
        <w:t xml:space="preserve">.A apabila </w:t>
      </w:r>
      <w:r w:rsidR="00CF1624">
        <w:rPr>
          <w:rFonts w:ascii="Arial" w:hAnsi="Arial" w:cs="Arial"/>
          <w:lang w:val="id-ID"/>
        </w:rPr>
        <w:t>Tn</w:t>
      </w:r>
      <w:r w:rsidRPr="00997299">
        <w:rPr>
          <w:rFonts w:ascii="Arial" w:hAnsi="Arial" w:cs="Arial"/>
        </w:rPr>
        <w:t xml:space="preserve">.A berhasil mempraktekan </w:t>
      </w:r>
      <w:proofErr w:type="gramStart"/>
      <w:r w:rsidRPr="00997299">
        <w:rPr>
          <w:rFonts w:ascii="Arial" w:hAnsi="Arial" w:cs="Arial"/>
        </w:rPr>
        <w:t>cara</w:t>
      </w:r>
      <w:proofErr w:type="gramEnd"/>
      <w:r w:rsidRPr="00997299">
        <w:rPr>
          <w:rFonts w:ascii="Arial" w:hAnsi="Arial" w:cs="Arial"/>
        </w:rPr>
        <w:t xml:space="preserve"> menghardik halusinasi. Respon </w:t>
      </w:r>
      <w:r w:rsidR="00CF1624">
        <w:rPr>
          <w:rFonts w:ascii="Arial" w:hAnsi="Arial" w:cs="Arial"/>
          <w:lang w:val="id-ID"/>
        </w:rPr>
        <w:t>Tn</w:t>
      </w:r>
      <w:r w:rsidRPr="00997299">
        <w:rPr>
          <w:rFonts w:ascii="Arial" w:hAnsi="Arial" w:cs="Arial"/>
        </w:rPr>
        <w:t xml:space="preserve">.A mampu mengenal halusinasinya dan mau menggunakan </w:t>
      </w:r>
      <w:proofErr w:type="gramStart"/>
      <w:r w:rsidRPr="00997299">
        <w:rPr>
          <w:rFonts w:ascii="Arial" w:hAnsi="Arial" w:cs="Arial"/>
        </w:rPr>
        <w:t>cara</w:t>
      </w:r>
      <w:proofErr w:type="gramEnd"/>
      <w:r w:rsidRPr="00997299">
        <w:rPr>
          <w:rFonts w:ascii="Arial" w:hAnsi="Arial" w:cs="Arial"/>
        </w:rPr>
        <w:t xml:space="preserve"> menghardik saat halusinasinya muncul.</w:t>
      </w:r>
    </w:p>
    <w:p w:rsidR="00BE3FB2" w:rsidRPr="00997299" w:rsidRDefault="00BE3FB2" w:rsidP="00CF1624">
      <w:pPr>
        <w:spacing w:after="0" w:line="360" w:lineRule="auto"/>
        <w:ind w:firstLine="720"/>
        <w:jc w:val="both"/>
        <w:rPr>
          <w:rFonts w:ascii="Arial" w:hAnsi="Arial" w:cs="Arial"/>
        </w:rPr>
      </w:pPr>
      <w:proofErr w:type="gramStart"/>
      <w:r w:rsidRPr="00997299">
        <w:rPr>
          <w:rFonts w:ascii="Arial" w:hAnsi="Arial" w:cs="Arial"/>
        </w:rPr>
        <w:t xml:space="preserve">Implementasi kedua dilaksanakan pada tanggal </w:t>
      </w:r>
      <w:r w:rsidR="000A10B5">
        <w:rPr>
          <w:rFonts w:ascii="Arial" w:hAnsi="Arial" w:cs="Arial"/>
          <w:lang w:val="id-ID"/>
        </w:rPr>
        <w:t>11</w:t>
      </w:r>
      <w:r w:rsidR="000A10B5">
        <w:rPr>
          <w:rFonts w:ascii="Arial" w:hAnsi="Arial" w:cs="Arial"/>
        </w:rPr>
        <w:t xml:space="preserve"> </w:t>
      </w:r>
      <w:r w:rsidR="000A10B5">
        <w:rPr>
          <w:rFonts w:ascii="Arial" w:hAnsi="Arial" w:cs="Arial"/>
          <w:lang w:val="id-ID"/>
        </w:rPr>
        <w:t>J</w:t>
      </w:r>
      <w:r w:rsidRPr="00997299">
        <w:rPr>
          <w:rFonts w:ascii="Arial" w:hAnsi="Arial" w:cs="Arial"/>
        </w:rPr>
        <w:t>uni 201</w:t>
      </w:r>
      <w:r w:rsidR="000A10B5">
        <w:rPr>
          <w:rFonts w:ascii="Arial" w:hAnsi="Arial" w:cs="Arial"/>
          <w:lang w:val="id-ID"/>
        </w:rPr>
        <w:t>9.</w:t>
      </w:r>
      <w:proofErr w:type="gramEnd"/>
      <w:r w:rsidR="000A10B5">
        <w:rPr>
          <w:rFonts w:ascii="Arial" w:hAnsi="Arial" w:cs="Arial"/>
          <w:lang w:val="id-ID"/>
        </w:rPr>
        <w:t xml:space="preserve"> </w:t>
      </w:r>
      <w:r w:rsidRPr="00997299">
        <w:rPr>
          <w:rFonts w:ascii="Arial" w:hAnsi="Arial" w:cs="Arial"/>
        </w:rPr>
        <w:t xml:space="preserve">Penulis melakukan strategi pelaksanaan 2 yaitu mengajarkan </w:t>
      </w:r>
      <w:proofErr w:type="gramStart"/>
      <w:r w:rsidRPr="00997299">
        <w:rPr>
          <w:rFonts w:ascii="Arial" w:hAnsi="Arial" w:cs="Arial"/>
        </w:rPr>
        <w:t>cara</w:t>
      </w:r>
      <w:proofErr w:type="gramEnd"/>
      <w:r w:rsidRPr="00997299">
        <w:rPr>
          <w:rFonts w:ascii="Arial" w:hAnsi="Arial" w:cs="Arial"/>
        </w:rPr>
        <w:t xml:space="preserve"> kedua mengontrol halusinasi dengan menemui orang lain dan bercakap-cakap. Penulis melakukan validasi dan evaluasi </w:t>
      </w:r>
      <w:proofErr w:type="gramStart"/>
      <w:r w:rsidRPr="00997299">
        <w:rPr>
          <w:rFonts w:ascii="Arial" w:hAnsi="Arial" w:cs="Arial"/>
        </w:rPr>
        <w:t>cara</w:t>
      </w:r>
      <w:proofErr w:type="gramEnd"/>
      <w:r w:rsidRPr="00997299">
        <w:rPr>
          <w:rFonts w:ascii="Arial" w:hAnsi="Arial" w:cs="Arial"/>
        </w:rPr>
        <w:t xml:space="preserve"> pertama yaitu menghardik halusinasi. Penulis melatih </w:t>
      </w:r>
      <w:proofErr w:type="gramStart"/>
      <w:r w:rsidRPr="00997299">
        <w:rPr>
          <w:rFonts w:ascii="Arial" w:hAnsi="Arial" w:cs="Arial"/>
        </w:rPr>
        <w:t>cara</w:t>
      </w:r>
      <w:proofErr w:type="gramEnd"/>
      <w:r w:rsidRPr="00997299">
        <w:rPr>
          <w:rFonts w:ascii="Arial" w:hAnsi="Arial" w:cs="Arial"/>
        </w:rPr>
        <w:t xml:space="preserve"> mengontrol halusinasi dengan menemui orang lain dan bercakap-cakap. </w:t>
      </w:r>
      <w:proofErr w:type="gramStart"/>
      <w:r w:rsidRPr="00997299">
        <w:rPr>
          <w:rFonts w:ascii="Arial" w:hAnsi="Arial" w:cs="Arial"/>
        </w:rPr>
        <w:t xml:space="preserve">Kemudian memberikan reirforcement positif pada </w:t>
      </w:r>
      <w:r w:rsidR="000A10B5">
        <w:rPr>
          <w:rFonts w:ascii="Arial" w:hAnsi="Arial" w:cs="Arial"/>
          <w:lang w:val="id-ID"/>
        </w:rPr>
        <w:t>Tn</w:t>
      </w:r>
      <w:r w:rsidRPr="00997299">
        <w:rPr>
          <w:rFonts w:ascii="Arial" w:hAnsi="Arial" w:cs="Arial"/>
        </w:rPr>
        <w:t xml:space="preserve">.A apabila </w:t>
      </w:r>
      <w:r w:rsidR="000A10B5">
        <w:rPr>
          <w:rFonts w:ascii="Arial" w:hAnsi="Arial" w:cs="Arial"/>
          <w:lang w:val="id-ID"/>
        </w:rPr>
        <w:t>Tn</w:t>
      </w:r>
      <w:r w:rsidRPr="00997299">
        <w:rPr>
          <w:rFonts w:ascii="Arial" w:hAnsi="Arial" w:cs="Arial"/>
        </w:rPr>
        <w:t>.A berhasil mempraktek</w:t>
      </w:r>
      <w:r w:rsidR="000A10B5">
        <w:rPr>
          <w:rFonts w:ascii="Arial" w:hAnsi="Arial" w:cs="Arial"/>
          <w:lang w:val="id-ID"/>
        </w:rPr>
        <w:t>k</w:t>
      </w:r>
      <w:r w:rsidRPr="00997299">
        <w:rPr>
          <w:rFonts w:ascii="Arial" w:hAnsi="Arial" w:cs="Arial"/>
        </w:rPr>
        <w:t>anya.</w:t>
      </w:r>
      <w:proofErr w:type="gramEnd"/>
      <w:r w:rsidRPr="00997299">
        <w:rPr>
          <w:rFonts w:ascii="Arial" w:hAnsi="Arial" w:cs="Arial"/>
        </w:rPr>
        <w:t xml:space="preserve"> Respon dari </w:t>
      </w:r>
      <w:r w:rsidR="000A10B5">
        <w:rPr>
          <w:rFonts w:ascii="Arial" w:hAnsi="Arial" w:cs="Arial"/>
          <w:lang w:val="id-ID"/>
        </w:rPr>
        <w:t>Tn</w:t>
      </w:r>
      <w:r w:rsidR="000A10B5">
        <w:rPr>
          <w:rFonts w:ascii="Arial" w:hAnsi="Arial" w:cs="Arial"/>
        </w:rPr>
        <w:t xml:space="preserve">.A, </w:t>
      </w:r>
      <w:r w:rsidR="000A10B5">
        <w:rPr>
          <w:rFonts w:ascii="Arial" w:hAnsi="Arial" w:cs="Arial"/>
          <w:lang w:val="id-ID"/>
        </w:rPr>
        <w:t>Tn</w:t>
      </w:r>
      <w:r w:rsidRPr="00997299">
        <w:rPr>
          <w:rFonts w:ascii="Arial" w:hAnsi="Arial" w:cs="Arial"/>
        </w:rPr>
        <w:t xml:space="preserve">.A mampu menggunakan </w:t>
      </w:r>
      <w:proofErr w:type="gramStart"/>
      <w:r w:rsidRPr="00997299">
        <w:rPr>
          <w:rFonts w:ascii="Arial" w:hAnsi="Arial" w:cs="Arial"/>
        </w:rPr>
        <w:t>cara</w:t>
      </w:r>
      <w:proofErr w:type="gramEnd"/>
      <w:r w:rsidRPr="00997299">
        <w:rPr>
          <w:rFonts w:ascii="Arial" w:hAnsi="Arial" w:cs="Arial"/>
        </w:rPr>
        <w:t xml:space="preserve"> pertama dengan menghardik dengan benar dan Ny.A mau untuk mengalihkan perhatian dengan menemui orang lain dan bercakap-cakap.</w:t>
      </w:r>
    </w:p>
    <w:p w:rsidR="00BE3FB2" w:rsidRPr="00997299" w:rsidRDefault="00BE3FB2" w:rsidP="000A10B5">
      <w:pPr>
        <w:spacing w:after="0" w:line="360" w:lineRule="auto"/>
        <w:ind w:firstLine="720"/>
        <w:jc w:val="both"/>
        <w:rPr>
          <w:rFonts w:ascii="Arial" w:hAnsi="Arial" w:cs="Arial"/>
        </w:rPr>
      </w:pPr>
      <w:proofErr w:type="gramStart"/>
      <w:r w:rsidRPr="00997299">
        <w:rPr>
          <w:rFonts w:ascii="Arial" w:hAnsi="Arial" w:cs="Arial"/>
        </w:rPr>
        <w:t>Implementasi ket</w:t>
      </w:r>
      <w:r w:rsidR="000A10B5">
        <w:rPr>
          <w:rFonts w:ascii="Arial" w:hAnsi="Arial" w:cs="Arial"/>
        </w:rPr>
        <w:t xml:space="preserve">iga dilaksanakan pada tanggal </w:t>
      </w:r>
      <w:r w:rsidR="000A10B5">
        <w:rPr>
          <w:rFonts w:ascii="Arial" w:hAnsi="Arial" w:cs="Arial"/>
          <w:lang w:val="id-ID"/>
        </w:rPr>
        <w:t>12</w:t>
      </w:r>
      <w:r w:rsidRPr="00997299">
        <w:rPr>
          <w:rFonts w:ascii="Arial" w:hAnsi="Arial" w:cs="Arial"/>
        </w:rPr>
        <w:t xml:space="preserve"> </w:t>
      </w:r>
      <w:r w:rsidR="000A10B5">
        <w:rPr>
          <w:rFonts w:ascii="Arial" w:hAnsi="Arial" w:cs="Arial"/>
          <w:lang w:val="id-ID"/>
        </w:rPr>
        <w:t>J</w:t>
      </w:r>
      <w:r w:rsidRPr="00997299">
        <w:rPr>
          <w:rFonts w:ascii="Arial" w:hAnsi="Arial" w:cs="Arial"/>
        </w:rPr>
        <w:t>uni 201</w:t>
      </w:r>
      <w:r w:rsidR="000A10B5">
        <w:rPr>
          <w:rFonts w:ascii="Arial" w:hAnsi="Arial" w:cs="Arial"/>
          <w:lang w:val="id-ID"/>
        </w:rPr>
        <w:t>9</w:t>
      </w:r>
      <w:r w:rsidRPr="00997299">
        <w:rPr>
          <w:rFonts w:ascii="Arial" w:hAnsi="Arial" w:cs="Arial"/>
        </w:rPr>
        <w:t>.</w:t>
      </w:r>
      <w:proofErr w:type="gramEnd"/>
      <w:r w:rsidRPr="00997299">
        <w:rPr>
          <w:rFonts w:ascii="Arial" w:hAnsi="Arial" w:cs="Arial"/>
        </w:rPr>
        <w:t xml:space="preserve"> Penulis melakukan strategi pelaksanaan 3 yaitu mengajarkan </w:t>
      </w:r>
      <w:proofErr w:type="gramStart"/>
      <w:r w:rsidRPr="00997299">
        <w:rPr>
          <w:rFonts w:ascii="Arial" w:hAnsi="Arial" w:cs="Arial"/>
        </w:rPr>
        <w:t>cara</w:t>
      </w:r>
      <w:proofErr w:type="gramEnd"/>
      <w:r w:rsidRPr="00997299">
        <w:rPr>
          <w:rFonts w:ascii="Arial" w:hAnsi="Arial" w:cs="Arial"/>
        </w:rPr>
        <w:t xml:space="preserve"> mengontrol halusinasi dengan melakukan aktivitas terjadwal. Penulis melakukan validasi dan evaluasi strategi pelaksanaan 1 dan 2, kemudian mengajarkan </w:t>
      </w:r>
      <w:proofErr w:type="gramStart"/>
      <w:r w:rsidRPr="00997299">
        <w:rPr>
          <w:rFonts w:ascii="Arial" w:hAnsi="Arial" w:cs="Arial"/>
        </w:rPr>
        <w:t>cara</w:t>
      </w:r>
      <w:proofErr w:type="gramEnd"/>
      <w:r w:rsidRPr="00997299">
        <w:rPr>
          <w:rFonts w:ascii="Arial" w:hAnsi="Arial" w:cs="Arial"/>
        </w:rPr>
        <w:t xml:space="preserve"> mengontrol halusinasi dengan melakukan aktivitas terjadwal. </w:t>
      </w:r>
      <w:proofErr w:type="gramStart"/>
      <w:r w:rsidRPr="00997299">
        <w:rPr>
          <w:rFonts w:ascii="Arial" w:hAnsi="Arial" w:cs="Arial"/>
        </w:rPr>
        <w:t xml:space="preserve">Penulis memberikan reirforcement positif kepada </w:t>
      </w:r>
      <w:r w:rsidR="00D02020">
        <w:rPr>
          <w:rFonts w:ascii="Arial" w:hAnsi="Arial" w:cs="Arial"/>
          <w:lang w:val="id-ID"/>
        </w:rPr>
        <w:t>Tn</w:t>
      </w:r>
      <w:r w:rsidRPr="00997299">
        <w:rPr>
          <w:rFonts w:ascii="Arial" w:hAnsi="Arial" w:cs="Arial"/>
        </w:rPr>
        <w:t xml:space="preserve">.A apabila </w:t>
      </w:r>
      <w:r w:rsidR="00D02020">
        <w:rPr>
          <w:rFonts w:ascii="Arial" w:hAnsi="Arial" w:cs="Arial"/>
          <w:lang w:val="id-ID"/>
        </w:rPr>
        <w:t>Tn</w:t>
      </w:r>
      <w:r w:rsidRPr="00997299">
        <w:rPr>
          <w:rFonts w:ascii="Arial" w:hAnsi="Arial" w:cs="Arial"/>
        </w:rPr>
        <w:t>.A berhasil mempraktekanya dengan baik dan benar.</w:t>
      </w:r>
      <w:proofErr w:type="gramEnd"/>
      <w:r w:rsidRPr="00997299">
        <w:rPr>
          <w:rFonts w:ascii="Arial" w:hAnsi="Arial" w:cs="Arial"/>
        </w:rPr>
        <w:t xml:space="preserve"> Respon </w:t>
      </w:r>
      <w:r w:rsidR="00D02020">
        <w:rPr>
          <w:rFonts w:ascii="Arial" w:hAnsi="Arial" w:cs="Arial"/>
          <w:lang w:val="id-ID"/>
        </w:rPr>
        <w:t>Tn</w:t>
      </w:r>
      <w:r w:rsidRPr="00997299">
        <w:rPr>
          <w:rFonts w:ascii="Arial" w:hAnsi="Arial" w:cs="Arial"/>
        </w:rPr>
        <w:t xml:space="preserve">.A, </w:t>
      </w:r>
      <w:r w:rsidR="00D02020">
        <w:rPr>
          <w:rFonts w:ascii="Arial" w:hAnsi="Arial" w:cs="Arial"/>
          <w:lang w:val="id-ID"/>
        </w:rPr>
        <w:t>Tn</w:t>
      </w:r>
      <w:r w:rsidRPr="00997299">
        <w:rPr>
          <w:rFonts w:ascii="Arial" w:hAnsi="Arial" w:cs="Arial"/>
        </w:rPr>
        <w:t xml:space="preserve">.A mampu menggunakan </w:t>
      </w:r>
      <w:proofErr w:type="gramStart"/>
      <w:r w:rsidRPr="00997299">
        <w:rPr>
          <w:rFonts w:ascii="Arial" w:hAnsi="Arial" w:cs="Arial"/>
        </w:rPr>
        <w:t>cara</w:t>
      </w:r>
      <w:proofErr w:type="gramEnd"/>
      <w:r w:rsidRPr="00997299">
        <w:rPr>
          <w:rFonts w:ascii="Arial" w:hAnsi="Arial" w:cs="Arial"/>
        </w:rPr>
        <w:t xml:space="preserve"> mengontrol halusinasi dengan cara menghardik dan bercakap-cakap dengan orang lain. </w:t>
      </w:r>
      <w:r w:rsidR="00096A7F">
        <w:rPr>
          <w:rFonts w:ascii="Arial" w:hAnsi="Arial" w:cs="Arial"/>
          <w:lang w:val="id-ID"/>
        </w:rPr>
        <w:t>Tn</w:t>
      </w:r>
      <w:r w:rsidRPr="00997299">
        <w:rPr>
          <w:rFonts w:ascii="Arial" w:hAnsi="Arial" w:cs="Arial"/>
        </w:rPr>
        <w:t>.A juga mau semua aktivitas sesuai jadwal.</w:t>
      </w:r>
    </w:p>
    <w:p w:rsidR="00BE3FB2" w:rsidRPr="00997299" w:rsidRDefault="00096A7F" w:rsidP="008914AB">
      <w:pPr>
        <w:spacing w:line="360" w:lineRule="auto"/>
        <w:ind w:firstLine="720"/>
        <w:jc w:val="both"/>
        <w:rPr>
          <w:rFonts w:ascii="Arial" w:hAnsi="Arial" w:cs="Arial"/>
        </w:rPr>
      </w:pPr>
      <w:r>
        <w:rPr>
          <w:rFonts w:ascii="Arial" w:hAnsi="Arial" w:cs="Arial"/>
        </w:rPr>
        <w:t>Menurut Townsend</w:t>
      </w:r>
      <w:r>
        <w:rPr>
          <w:rFonts w:ascii="Arial" w:hAnsi="Arial" w:cs="Arial"/>
          <w:lang w:val="id-ID"/>
        </w:rPr>
        <w:t xml:space="preserve"> </w:t>
      </w:r>
      <w:r w:rsidR="00BE3FB2" w:rsidRPr="00997299">
        <w:rPr>
          <w:rFonts w:ascii="Arial" w:hAnsi="Arial" w:cs="Arial"/>
        </w:rPr>
        <w:t>(20</w:t>
      </w:r>
      <w:r>
        <w:rPr>
          <w:rFonts w:ascii="Arial" w:hAnsi="Arial" w:cs="Arial"/>
          <w:lang w:val="id-ID"/>
        </w:rPr>
        <w:t>15</w:t>
      </w:r>
      <w:r w:rsidR="00BE3FB2" w:rsidRPr="00997299">
        <w:rPr>
          <w:rFonts w:ascii="Arial" w:hAnsi="Arial" w:cs="Arial"/>
        </w:rPr>
        <w:t>)</w:t>
      </w:r>
      <w:r>
        <w:rPr>
          <w:rFonts w:ascii="Arial" w:hAnsi="Arial" w:cs="Arial"/>
          <w:lang w:val="id-ID"/>
        </w:rPr>
        <w:t>,</w:t>
      </w:r>
      <w:r w:rsidR="00BE3FB2" w:rsidRPr="00997299">
        <w:rPr>
          <w:rFonts w:ascii="Arial" w:hAnsi="Arial" w:cs="Arial"/>
        </w:rPr>
        <w:t xml:space="preserve"> implementasi adalah pengelolaan dan perwujudan dari rencana keperawatan yang telah disusun pada tahap perencanaan. </w:t>
      </w:r>
      <w:proofErr w:type="gramStart"/>
      <w:r w:rsidR="00BE3FB2" w:rsidRPr="00997299">
        <w:rPr>
          <w:rFonts w:ascii="Arial" w:hAnsi="Arial" w:cs="Arial"/>
        </w:rPr>
        <w:t xml:space="preserve">Jenis tindakan </w:t>
      </w:r>
      <w:r w:rsidR="00BE3FB2" w:rsidRPr="00997299">
        <w:rPr>
          <w:rFonts w:ascii="Arial" w:hAnsi="Arial" w:cs="Arial"/>
        </w:rPr>
        <w:lastRenderedPageBreak/>
        <w:t>pada implementasi ini terdiri dari tindakan mandiri (independent), saling ketergantunga</w:t>
      </w:r>
      <w:r w:rsidR="008914AB">
        <w:rPr>
          <w:rFonts w:ascii="Arial" w:hAnsi="Arial" w:cs="Arial"/>
        </w:rPr>
        <w:t>n (dependent).</w:t>
      </w:r>
      <w:proofErr w:type="gramEnd"/>
      <w:r w:rsidR="008914AB">
        <w:rPr>
          <w:rFonts w:ascii="Arial" w:hAnsi="Arial" w:cs="Arial"/>
        </w:rPr>
        <w:t xml:space="preserve"> Menurut Rasmun</w:t>
      </w:r>
      <w:r w:rsidR="008914AB">
        <w:rPr>
          <w:rFonts w:ascii="Arial" w:hAnsi="Arial" w:cs="Arial"/>
          <w:lang w:val="id-ID"/>
        </w:rPr>
        <w:t xml:space="preserve"> </w:t>
      </w:r>
      <w:r w:rsidR="00BE3FB2" w:rsidRPr="00997299">
        <w:rPr>
          <w:rFonts w:ascii="Arial" w:hAnsi="Arial" w:cs="Arial"/>
        </w:rPr>
        <w:t>(20</w:t>
      </w:r>
      <w:r w:rsidR="008914AB">
        <w:rPr>
          <w:rFonts w:ascii="Arial" w:hAnsi="Arial" w:cs="Arial"/>
          <w:lang w:val="id-ID"/>
        </w:rPr>
        <w:t>14</w:t>
      </w:r>
      <w:r w:rsidR="00BE3FB2" w:rsidRPr="00997299">
        <w:rPr>
          <w:rFonts w:ascii="Arial" w:hAnsi="Arial" w:cs="Arial"/>
        </w:rPr>
        <w:t>)</w:t>
      </w:r>
      <w:r w:rsidR="008914AB">
        <w:rPr>
          <w:rFonts w:ascii="Arial" w:hAnsi="Arial" w:cs="Arial"/>
          <w:lang w:val="id-ID"/>
        </w:rPr>
        <w:t>,</w:t>
      </w:r>
      <w:r w:rsidR="00BE3FB2" w:rsidRPr="00997299">
        <w:rPr>
          <w:rFonts w:ascii="Arial" w:hAnsi="Arial" w:cs="Arial"/>
        </w:rPr>
        <w:t xml:space="preserve"> implementasi yang dilakukan pada klien dengan gangguan persepsi </w:t>
      </w:r>
      <w:proofErr w:type="gramStart"/>
      <w:r w:rsidR="00BE3FB2" w:rsidRPr="00997299">
        <w:rPr>
          <w:rFonts w:ascii="Arial" w:hAnsi="Arial" w:cs="Arial"/>
        </w:rPr>
        <w:t>sensori :</w:t>
      </w:r>
      <w:proofErr w:type="gramEnd"/>
      <w:r w:rsidR="00BE3FB2" w:rsidRPr="00997299">
        <w:rPr>
          <w:rFonts w:ascii="Arial" w:hAnsi="Arial" w:cs="Arial"/>
        </w:rPr>
        <w:t xml:space="preserve"> halusinasi yaitu dengan melakukan pendekatan SP, yaitu : SP 1 (mengajarkan cara pertama mengontrol halusinasi dengan menghardik  halusinasi). Klien </w:t>
      </w:r>
      <w:proofErr w:type="gramStart"/>
      <w:r w:rsidR="00BE3FB2" w:rsidRPr="00997299">
        <w:rPr>
          <w:rFonts w:ascii="Arial" w:hAnsi="Arial" w:cs="Arial"/>
        </w:rPr>
        <w:t>dilatih  untuk</w:t>
      </w:r>
      <w:proofErr w:type="gramEnd"/>
      <w:r w:rsidR="00BE3FB2" w:rsidRPr="00997299">
        <w:rPr>
          <w:rFonts w:ascii="Arial" w:hAnsi="Arial" w:cs="Arial"/>
        </w:rPr>
        <w:t xml:space="preserve">  mengatakan tidak terhadap halusinasi yang muncul atau tidak mempedulikan halusinasinya. Jika ini dapat dilakukan, klien akan mengendalikan diri dan </w:t>
      </w:r>
      <w:proofErr w:type="gramStart"/>
      <w:r w:rsidR="00BE3FB2" w:rsidRPr="00997299">
        <w:rPr>
          <w:rFonts w:ascii="Arial" w:hAnsi="Arial" w:cs="Arial"/>
        </w:rPr>
        <w:t>tidak  mengikuti</w:t>
      </w:r>
      <w:proofErr w:type="gramEnd"/>
      <w:r w:rsidR="00BE3FB2" w:rsidRPr="00997299">
        <w:rPr>
          <w:rFonts w:ascii="Arial" w:hAnsi="Arial" w:cs="Arial"/>
        </w:rPr>
        <w:t xml:space="preserve"> halusinasi  yang  muncul.  Mungkin halusinasi tetap ada, tetapi dengan kemampuan ini, klien tidak </w:t>
      </w:r>
      <w:proofErr w:type="gramStart"/>
      <w:r w:rsidR="00BE3FB2" w:rsidRPr="00997299">
        <w:rPr>
          <w:rFonts w:ascii="Arial" w:hAnsi="Arial" w:cs="Arial"/>
        </w:rPr>
        <w:t>akan</w:t>
      </w:r>
      <w:proofErr w:type="gramEnd"/>
      <w:r w:rsidR="00BE3FB2" w:rsidRPr="00997299">
        <w:rPr>
          <w:rFonts w:ascii="Arial" w:hAnsi="Arial" w:cs="Arial"/>
        </w:rPr>
        <w:t xml:space="preserve"> larut untuk menuruti halusinasinya. SP 2 (mengajarkan </w:t>
      </w:r>
      <w:proofErr w:type="gramStart"/>
      <w:r w:rsidR="00BE3FB2" w:rsidRPr="00997299">
        <w:rPr>
          <w:rFonts w:ascii="Arial" w:hAnsi="Arial" w:cs="Arial"/>
        </w:rPr>
        <w:t>cara</w:t>
      </w:r>
      <w:proofErr w:type="gramEnd"/>
      <w:r w:rsidR="00BE3FB2" w:rsidRPr="00997299">
        <w:rPr>
          <w:rFonts w:ascii="Arial" w:hAnsi="Arial" w:cs="Arial"/>
        </w:rPr>
        <w:t xml:space="preserve"> mengontrol halusinasi dengan menemui orang lain untuk bercakap-cakap). Ketika klien bercakap-cakap dengan orang lain, terjadi adanya distraksi dan </w:t>
      </w:r>
      <w:proofErr w:type="gramStart"/>
      <w:r w:rsidR="00BE3FB2" w:rsidRPr="00997299">
        <w:rPr>
          <w:rFonts w:ascii="Arial" w:hAnsi="Arial" w:cs="Arial"/>
        </w:rPr>
        <w:t>fokus  perhatian</w:t>
      </w:r>
      <w:proofErr w:type="gramEnd"/>
      <w:r w:rsidR="00BE3FB2" w:rsidRPr="00997299">
        <w:rPr>
          <w:rFonts w:ascii="Arial" w:hAnsi="Arial" w:cs="Arial"/>
        </w:rPr>
        <w:t xml:space="preserve"> klien akan beralih dari halusinasi ke percakapan yang dilakukan dengan orang lain. SP 3 (mengajarkan </w:t>
      </w:r>
      <w:proofErr w:type="gramStart"/>
      <w:r w:rsidR="00BE3FB2" w:rsidRPr="00997299">
        <w:rPr>
          <w:rFonts w:ascii="Arial" w:hAnsi="Arial" w:cs="Arial"/>
        </w:rPr>
        <w:t>cara  mengontrol</w:t>
      </w:r>
      <w:proofErr w:type="gramEnd"/>
      <w:r w:rsidR="00BE3FB2" w:rsidRPr="00997299">
        <w:rPr>
          <w:rFonts w:ascii="Arial" w:hAnsi="Arial" w:cs="Arial"/>
        </w:rPr>
        <w:t xml:space="preserve">  halusinasi dengan melakukan  aktivitas terjadwal). Dengan aktivitas secara terjadwal, klien tidak </w:t>
      </w:r>
      <w:proofErr w:type="gramStart"/>
      <w:r w:rsidR="00BE3FB2" w:rsidRPr="00997299">
        <w:rPr>
          <w:rFonts w:ascii="Arial" w:hAnsi="Arial" w:cs="Arial"/>
        </w:rPr>
        <w:t>akan</w:t>
      </w:r>
      <w:proofErr w:type="gramEnd"/>
      <w:r w:rsidR="00BE3FB2" w:rsidRPr="00997299">
        <w:rPr>
          <w:rFonts w:ascii="Arial" w:hAnsi="Arial" w:cs="Arial"/>
        </w:rPr>
        <w:t xml:space="preserve"> mengalami banyak waktu luang sendiri yang sering kali mencetuskan halusinasi. SP 4 (mengajarkan </w:t>
      </w:r>
      <w:proofErr w:type="gramStart"/>
      <w:r w:rsidR="00BE3FB2" w:rsidRPr="00997299">
        <w:rPr>
          <w:rFonts w:ascii="Arial" w:hAnsi="Arial" w:cs="Arial"/>
        </w:rPr>
        <w:t>cara</w:t>
      </w:r>
      <w:proofErr w:type="gramEnd"/>
      <w:r w:rsidR="00BE3FB2" w:rsidRPr="00997299">
        <w:rPr>
          <w:rFonts w:ascii="Arial" w:hAnsi="Arial" w:cs="Arial"/>
        </w:rPr>
        <w:t xml:space="preserve"> minum obat dengan benar). </w:t>
      </w:r>
      <w:proofErr w:type="gramStart"/>
      <w:r w:rsidR="00BE3FB2" w:rsidRPr="00997299">
        <w:rPr>
          <w:rFonts w:ascii="Arial" w:hAnsi="Arial" w:cs="Arial"/>
        </w:rPr>
        <w:t>Hal ini dapat</w:t>
      </w:r>
      <w:r w:rsidR="008914AB">
        <w:rPr>
          <w:rFonts w:ascii="Arial" w:hAnsi="Arial" w:cs="Arial"/>
          <w:lang w:val="id-ID"/>
        </w:rPr>
        <w:t xml:space="preserve"> </w:t>
      </w:r>
      <w:r w:rsidR="00BE3FB2" w:rsidRPr="00997299">
        <w:rPr>
          <w:rFonts w:ascii="Arial" w:hAnsi="Arial" w:cs="Arial"/>
        </w:rPr>
        <w:t>meningkatkan pengetahuan dan motivasi klien untuk minum obat secara teratur.</w:t>
      </w:r>
      <w:proofErr w:type="gramEnd"/>
    </w:p>
    <w:p w:rsidR="00BE3FB2" w:rsidRPr="0004549B" w:rsidRDefault="0004549B" w:rsidP="003144D6">
      <w:pPr>
        <w:spacing w:after="0" w:line="360" w:lineRule="auto"/>
        <w:jc w:val="both"/>
        <w:rPr>
          <w:rFonts w:ascii="Arial" w:hAnsi="Arial" w:cs="Arial"/>
          <w:b/>
          <w:lang w:val="id-ID"/>
        </w:rPr>
      </w:pPr>
      <w:r w:rsidRPr="0004549B">
        <w:rPr>
          <w:rFonts w:ascii="Arial" w:hAnsi="Arial" w:cs="Arial"/>
          <w:b/>
          <w:lang w:val="id-ID"/>
        </w:rPr>
        <w:t>4.5 Evaluasi</w:t>
      </w:r>
    </w:p>
    <w:p w:rsidR="00BE3FB2" w:rsidRPr="00997299" w:rsidRDefault="00BE3FB2" w:rsidP="00F16E0E">
      <w:pPr>
        <w:spacing w:after="0" w:line="360" w:lineRule="auto"/>
        <w:ind w:firstLine="720"/>
        <w:jc w:val="both"/>
        <w:rPr>
          <w:rFonts w:ascii="Arial" w:hAnsi="Arial" w:cs="Arial"/>
        </w:rPr>
      </w:pPr>
      <w:proofErr w:type="gramStart"/>
      <w:r w:rsidRPr="00997299">
        <w:rPr>
          <w:rFonts w:ascii="Arial" w:hAnsi="Arial" w:cs="Arial"/>
        </w:rPr>
        <w:t xml:space="preserve">Pada kasus </w:t>
      </w:r>
      <w:r w:rsidR="00F16E0E">
        <w:rPr>
          <w:rFonts w:ascii="Arial" w:hAnsi="Arial" w:cs="Arial"/>
          <w:lang w:val="id-ID"/>
        </w:rPr>
        <w:t>Tn</w:t>
      </w:r>
      <w:r w:rsidRPr="00997299">
        <w:rPr>
          <w:rFonts w:ascii="Arial" w:hAnsi="Arial" w:cs="Arial"/>
        </w:rPr>
        <w:t>.</w:t>
      </w:r>
      <w:proofErr w:type="gramEnd"/>
      <w:r w:rsidRPr="00997299">
        <w:rPr>
          <w:rFonts w:ascii="Arial" w:hAnsi="Arial" w:cs="Arial"/>
        </w:rPr>
        <w:t xml:space="preserve"> A evaluasi yang  penulis dapatkan yaitu pada pelaksanaan strategi pelaksanaan 1 tanggal </w:t>
      </w:r>
      <w:r w:rsidR="00F877FE">
        <w:rPr>
          <w:rFonts w:ascii="Arial" w:hAnsi="Arial" w:cs="Arial"/>
          <w:lang w:val="id-ID"/>
        </w:rPr>
        <w:t xml:space="preserve">10 Juni 2019 </w:t>
      </w:r>
      <w:r w:rsidRPr="00997299">
        <w:rPr>
          <w:rFonts w:ascii="Arial" w:hAnsi="Arial" w:cs="Arial"/>
        </w:rPr>
        <w:t xml:space="preserve">pukul 11.00 WIB, </w:t>
      </w:r>
      <w:r w:rsidR="007610E4">
        <w:rPr>
          <w:rFonts w:ascii="Arial" w:hAnsi="Arial" w:cs="Arial"/>
          <w:lang w:val="id-ID"/>
        </w:rPr>
        <w:t>Tn</w:t>
      </w:r>
      <w:r w:rsidRPr="00997299">
        <w:rPr>
          <w:rFonts w:ascii="Arial" w:hAnsi="Arial" w:cs="Arial"/>
        </w:rPr>
        <w:t xml:space="preserve">.A berhasil melakukan dengan baik dalam mengenal halusinasi dan klien mampu mengontrol halusinasi dengan cara menghardik, sehingga dapat dianalisis bahwa masalah teratasi. Pada pelaksanaan strategi pelaksanaan 2 tanggal </w:t>
      </w:r>
      <w:r w:rsidR="007610E4">
        <w:rPr>
          <w:rFonts w:ascii="Arial" w:hAnsi="Arial" w:cs="Arial"/>
          <w:lang w:val="id-ID"/>
        </w:rPr>
        <w:t>11 Juni 2019</w:t>
      </w:r>
      <w:r w:rsidRPr="00997299">
        <w:rPr>
          <w:rFonts w:ascii="Arial" w:hAnsi="Arial" w:cs="Arial"/>
        </w:rPr>
        <w:t xml:space="preserve"> pukul 10.30 WIB </w:t>
      </w:r>
      <w:r w:rsidR="007610E4">
        <w:rPr>
          <w:rFonts w:ascii="Arial" w:hAnsi="Arial" w:cs="Arial"/>
          <w:lang w:val="id-ID"/>
        </w:rPr>
        <w:t>Tn</w:t>
      </w:r>
      <w:r w:rsidRPr="00997299">
        <w:rPr>
          <w:rFonts w:ascii="Arial" w:hAnsi="Arial" w:cs="Arial"/>
        </w:rPr>
        <w:t xml:space="preserve">.A mampu mampu melakukan cara mengontrol halusinasi dengan menemui orang lain, untuk bercakap-cakap sehingga dapat dianalisis bahwa masalah teratasi. Pada pelaksanaan strategi pelaksanaan 3 tanggal </w:t>
      </w:r>
      <w:r w:rsidR="007610E4">
        <w:rPr>
          <w:rFonts w:ascii="Arial" w:hAnsi="Arial" w:cs="Arial"/>
          <w:lang w:val="id-ID"/>
        </w:rPr>
        <w:t>12 Juni 2019</w:t>
      </w:r>
      <w:r w:rsidRPr="00997299">
        <w:rPr>
          <w:rFonts w:ascii="Arial" w:hAnsi="Arial" w:cs="Arial"/>
        </w:rPr>
        <w:t xml:space="preserve"> pukul 11.30 WIB, </w:t>
      </w:r>
      <w:r w:rsidR="007610E4">
        <w:rPr>
          <w:rFonts w:ascii="Arial" w:hAnsi="Arial" w:cs="Arial"/>
          <w:lang w:val="id-ID"/>
        </w:rPr>
        <w:t>Tn</w:t>
      </w:r>
      <w:r w:rsidRPr="00997299">
        <w:rPr>
          <w:rFonts w:ascii="Arial" w:hAnsi="Arial" w:cs="Arial"/>
        </w:rPr>
        <w:t xml:space="preserve">.A juga mampu melakukan aktivitas secara terjadwal, sehingga dapat dianalisis bahwa masalah teratasi. </w:t>
      </w:r>
      <w:proofErr w:type="gramStart"/>
      <w:r w:rsidRPr="00997299">
        <w:rPr>
          <w:rFonts w:ascii="Arial" w:hAnsi="Arial" w:cs="Arial"/>
        </w:rPr>
        <w:t>Evaluasi  sudah</w:t>
      </w:r>
      <w:proofErr w:type="gramEnd"/>
      <w:r w:rsidRPr="00997299">
        <w:rPr>
          <w:rFonts w:ascii="Arial" w:hAnsi="Arial" w:cs="Arial"/>
        </w:rPr>
        <w:t xml:space="preserve">  dilakukan  penulis  sesuai  keadaan  klien  dan kekurangan penulis tidak bisa mencapai batas maksimal pada rencana yang diharapkan. </w:t>
      </w:r>
    </w:p>
    <w:p w:rsidR="00BE3FB2" w:rsidRPr="00997299" w:rsidRDefault="00EF432E" w:rsidP="00EF432E">
      <w:pPr>
        <w:spacing w:after="0" w:line="360" w:lineRule="auto"/>
        <w:ind w:firstLine="720"/>
        <w:jc w:val="both"/>
        <w:rPr>
          <w:rFonts w:ascii="Arial" w:hAnsi="Arial" w:cs="Arial"/>
        </w:rPr>
      </w:pPr>
      <w:r>
        <w:rPr>
          <w:rFonts w:ascii="Arial" w:hAnsi="Arial" w:cs="Arial"/>
        </w:rPr>
        <w:t>Menurut Townsend</w:t>
      </w:r>
      <w:r>
        <w:rPr>
          <w:rFonts w:ascii="Arial" w:hAnsi="Arial" w:cs="Arial"/>
          <w:lang w:val="id-ID"/>
        </w:rPr>
        <w:t xml:space="preserve"> </w:t>
      </w:r>
      <w:r>
        <w:rPr>
          <w:rFonts w:ascii="Arial" w:hAnsi="Arial" w:cs="Arial"/>
        </w:rPr>
        <w:t>(20</w:t>
      </w:r>
      <w:r>
        <w:rPr>
          <w:rFonts w:ascii="Arial" w:hAnsi="Arial" w:cs="Arial"/>
          <w:lang w:val="id-ID"/>
        </w:rPr>
        <w:t>1</w:t>
      </w:r>
      <w:r w:rsidR="00BE3FB2" w:rsidRPr="00997299">
        <w:rPr>
          <w:rFonts w:ascii="Arial" w:hAnsi="Arial" w:cs="Arial"/>
        </w:rPr>
        <w:t>6)</w:t>
      </w:r>
      <w:r>
        <w:rPr>
          <w:rFonts w:ascii="Arial" w:hAnsi="Arial" w:cs="Arial"/>
          <w:lang w:val="id-ID"/>
        </w:rPr>
        <w:t>,</w:t>
      </w:r>
      <w:r w:rsidR="00BE3FB2" w:rsidRPr="00997299">
        <w:rPr>
          <w:rFonts w:ascii="Arial" w:hAnsi="Arial" w:cs="Arial"/>
        </w:rPr>
        <w:t xml:space="preserve"> evaluasi keperawatan adalah proses berkesinambungan yang perlu dilakukan untuk menentukan seberapa baik rencana keperawata</w:t>
      </w:r>
      <w:r w:rsidR="006E4BBA">
        <w:rPr>
          <w:rFonts w:ascii="Arial" w:hAnsi="Arial" w:cs="Arial"/>
        </w:rPr>
        <w:t>n dilakukan. Menurut Nurjannah</w:t>
      </w:r>
      <w:r w:rsidR="006E4BBA">
        <w:rPr>
          <w:rFonts w:ascii="Arial" w:hAnsi="Arial" w:cs="Arial"/>
          <w:lang w:val="id-ID"/>
        </w:rPr>
        <w:t xml:space="preserve"> </w:t>
      </w:r>
      <w:r w:rsidR="00BE3FB2" w:rsidRPr="00997299">
        <w:rPr>
          <w:rFonts w:ascii="Arial" w:hAnsi="Arial" w:cs="Arial"/>
        </w:rPr>
        <w:t>(20</w:t>
      </w:r>
      <w:r w:rsidR="006E4BBA">
        <w:rPr>
          <w:rFonts w:ascii="Arial" w:hAnsi="Arial" w:cs="Arial"/>
          <w:lang w:val="id-ID"/>
        </w:rPr>
        <w:t>1</w:t>
      </w:r>
      <w:r w:rsidR="00BE3FB2" w:rsidRPr="00997299">
        <w:rPr>
          <w:rFonts w:ascii="Arial" w:hAnsi="Arial" w:cs="Arial"/>
        </w:rPr>
        <w:t>5)</w:t>
      </w:r>
      <w:r w:rsidR="006E4BBA">
        <w:rPr>
          <w:rFonts w:ascii="Arial" w:hAnsi="Arial" w:cs="Arial"/>
          <w:lang w:val="id-ID"/>
        </w:rPr>
        <w:t>,</w:t>
      </w:r>
      <w:r w:rsidR="00BE3FB2" w:rsidRPr="00997299">
        <w:rPr>
          <w:rFonts w:ascii="Arial" w:hAnsi="Arial" w:cs="Arial"/>
        </w:rPr>
        <w:t xml:space="preserve"> evaluasi adalah tahap </w:t>
      </w:r>
      <w:r w:rsidR="00BE3FB2" w:rsidRPr="00997299">
        <w:rPr>
          <w:rFonts w:ascii="Arial" w:hAnsi="Arial" w:cs="Arial"/>
        </w:rPr>
        <w:lastRenderedPageBreak/>
        <w:t>berkelanjutan untuk menilai efek dan tindakan pada klien. Evaluasi dibagi dua yaitu, evaluasi proses atau formatif yang dilakukan setiap selesai melaksanakan tindakan, evaluasi hasil atau sumatif yang dilakukan dengan membandingkan antara respon klien dengan tujuan khusus dan umum yang telah ditentukan.</w:t>
      </w:r>
    </w:p>
    <w:p w:rsidR="004B3CD6" w:rsidRPr="00997299" w:rsidRDefault="00BE3FB2" w:rsidP="00EE77E8">
      <w:pPr>
        <w:spacing w:after="0" w:line="360" w:lineRule="auto"/>
        <w:ind w:firstLine="720"/>
        <w:jc w:val="both"/>
        <w:rPr>
          <w:rFonts w:ascii="Arial" w:hAnsi="Arial" w:cs="Arial"/>
        </w:rPr>
      </w:pPr>
      <w:proofErr w:type="gramStart"/>
      <w:r w:rsidRPr="00997299">
        <w:rPr>
          <w:rFonts w:ascii="Arial" w:hAnsi="Arial" w:cs="Arial"/>
        </w:rPr>
        <w:t xml:space="preserve">Berdasarkan evaluasi yang penulis lakukan, terdapat kesamaan antara konsep dasar teori dengan kasus </w:t>
      </w:r>
      <w:r w:rsidR="00A1664F">
        <w:rPr>
          <w:rFonts w:ascii="Arial" w:hAnsi="Arial" w:cs="Arial"/>
          <w:lang w:val="id-ID"/>
        </w:rPr>
        <w:t>Tn</w:t>
      </w:r>
      <w:r w:rsidRPr="00997299">
        <w:rPr>
          <w:rFonts w:ascii="Arial" w:hAnsi="Arial" w:cs="Arial"/>
        </w:rPr>
        <w:t>.</w:t>
      </w:r>
      <w:proofErr w:type="gramEnd"/>
      <w:r w:rsidRPr="00997299">
        <w:rPr>
          <w:rFonts w:ascii="Arial" w:hAnsi="Arial" w:cs="Arial"/>
        </w:rPr>
        <w:t xml:space="preserve"> </w:t>
      </w:r>
      <w:proofErr w:type="gramStart"/>
      <w:r w:rsidRPr="00997299">
        <w:rPr>
          <w:rFonts w:ascii="Arial" w:hAnsi="Arial" w:cs="Arial"/>
        </w:rPr>
        <w:t>A, karena penulis mengacu pada teori yang ada, dimana penulis menggunakan evaluasi hasil atau sumatif yang dilakukan dengan membandingkan antara respon klien dengan tujuan khusus dan umum yang telah ditentukan.</w:t>
      </w:r>
      <w:proofErr w:type="gramEnd"/>
    </w:p>
    <w:sectPr w:rsidR="004B3CD6" w:rsidRPr="00997299" w:rsidSect="003848B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1701"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8BA" w:rsidRDefault="003848BA" w:rsidP="003848BA">
      <w:pPr>
        <w:spacing w:after="0" w:line="240" w:lineRule="auto"/>
      </w:pPr>
      <w:r>
        <w:separator/>
      </w:r>
    </w:p>
  </w:endnote>
  <w:endnote w:type="continuationSeparator" w:id="1">
    <w:p w:rsidR="003848BA" w:rsidRDefault="003848BA" w:rsidP="0038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A" w:rsidRDefault="003848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A" w:rsidRDefault="003848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A" w:rsidRDefault="00384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8BA" w:rsidRDefault="003848BA" w:rsidP="003848BA">
      <w:pPr>
        <w:spacing w:after="0" w:line="240" w:lineRule="auto"/>
      </w:pPr>
      <w:r>
        <w:separator/>
      </w:r>
    </w:p>
  </w:footnote>
  <w:footnote w:type="continuationSeparator" w:id="1">
    <w:p w:rsidR="003848BA" w:rsidRDefault="003848BA" w:rsidP="00384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A" w:rsidRDefault="003848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4553"/>
      <w:docPartObj>
        <w:docPartGallery w:val="Page Numbers (Top of Page)"/>
        <w:docPartUnique/>
      </w:docPartObj>
    </w:sdtPr>
    <w:sdtContent>
      <w:p w:rsidR="003848BA" w:rsidRDefault="00846BE5">
        <w:pPr>
          <w:pStyle w:val="Header"/>
          <w:jc w:val="right"/>
        </w:pPr>
        <w:fldSimple w:instr=" PAGE   \* MERGEFORMAT ">
          <w:r w:rsidR="000B2145">
            <w:rPr>
              <w:noProof/>
            </w:rPr>
            <w:t>49</w:t>
          </w:r>
        </w:fldSimple>
      </w:p>
    </w:sdtContent>
  </w:sdt>
  <w:p w:rsidR="003848BA" w:rsidRDefault="003848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A" w:rsidRDefault="003848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960"/>
    <w:multiLevelType w:val="hybridMultilevel"/>
    <w:tmpl w:val="29447D0E"/>
    <w:lvl w:ilvl="0" w:tplc="7DE2DFE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3FB2"/>
    <w:rsid w:val="00030B25"/>
    <w:rsid w:val="0004549B"/>
    <w:rsid w:val="00085EF4"/>
    <w:rsid w:val="00096A7F"/>
    <w:rsid w:val="000A10B5"/>
    <w:rsid w:val="000B2145"/>
    <w:rsid w:val="00156ECC"/>
    <w:rsid w:val="0023788D"/>
    <w:rsid w:val="003144D6"/>
    <w:rsid w:val="00342091"/>
    <w:rsid w:val="00343618"/>
    <w:rsid w:val="003848BA"/>
    <w:rsid w:val="003D0D84"/>
    <w:rsid w:val="004116E4"/>
    <w:rsid w:val="00417F1E"/>
    <w:rsid w:val="00432C88"/>
    <w:rsid w:val="004B3CD6"/>
    <w:rsid w:val="004B5765"/>
    <w:rsid w:val="00557ABF"/>
    <w:rsid w:val="00610334"/>
    <w:rsid w:val="0061273A"/>
    <w:rsid w:val="00621458"/>
    <w:rsid w:val="006447AA"/>
    <w:rsid w:val="006C7EE3"/>
    <w:rsid w:val="006E4BBA"/>
    <w:rsid w:val="007610E4"/>
    <w:rsid w:val="00777EC8"/>
    <w:rsid w:val="007A6A86"/>
    <w:rsid w:val="00804DE7"/>
    <w:rsid w:val="00846B55"/>
    <w:rsid w:val="00846BE5"/>
    <w:rsid w:val="00890046"/>
    <w:rsid w:val="008914AB"/>
    <w:rsid w:val="0092267F"/>
    <w:rsid w:val="00960148"/>
    <w:rsid w:val="00997299"/>
    <w:rsid w:val="009A7AB6"/>
    <w:rsid w:val="00A1664F"/>
    <w:rsid w:val="00A208C0"/>
    <w:rsid w:val="00BD4443"/>
    <w:rsid w:val="00BE3FB2"/>
    <w:rsid w:val="00BF201D"/>
    <w:rsid w:val="00C1125D"/>
    <w:rsid w:val="00C667F7"/>
    <w:rsid w:val="00C67A90"/>
    <w:rsid w:val="00C70E93"/>
    <w:rsid w:val="00CF1624"/>
    <w:rsid w:val="00D02020"/>
    <w:rsid w:val="00D10F92"/>
    <w:rsid w:val="00E82ECB"/>
    <w:rsid w:val="00EE77E8"/>
    <w:rsid w:val="00EF432E"/>
    <w:rsid w:val="00F12A8B"/>
    <w:rsid w:val="00F16E0E"/>
    <w:rsid w:val="00F47FF7"/>
    <w:rsid w:val="00F877FE"/>
    <w:rsid w:val="00FB4E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B2"/>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86"/>
    <w:pPr>
      <w:ind w:left="720"/>
      <w:contextualSpacing/>
    </w:pPr>
    <w:rPr>
      <w:rFonts w:asciiTheme="minorHAnsi" w:eastAsiaTheme="minorHAnsi" w:hAnsiTheme="minorHAnsi" w:cstheme="minorBidi"/>
      <w:lang w:val="id-ID" w:eastAsia="en-US"/>
    </w:rPr>
  </w:style>
  <w:style w:type="paragraph" w:styleId="Header">
    <w:name w:val="header"/>
    <w:basedOn w:val="Normal"/>
    <w:link w:val="HeaderChar"/>
    <w:uiPriority w:val="99"/>
    <w:unhideWhenUsed/>
    <w:rsid w:val="00384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8BA"/>
    <w:rPr>
      <w:rFonts w:ascii="Calibri" w:eastAsia="SimSun" w:hAnsi="Calibri" w:cs="Times New Roman"/>
      <w:lang w:val="en-US" w:eastAsia="zh-CN"/>
    </w:rPr>
  </w:style>
  <w:style w:type="paragraph" w:styleId="Footer">
    <w:name w:val="footer"/>
    <w:basedOn w:val="Normal"/>
    <w:link w:val="FooterChar"/>
    <w:uiPriority w:val="99"/>
    <w:semiHidden/>
    <w:unhideWhenUsed/>
    <w:rsid w:val="003848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48BA"/>
    <w:rPr>
      <w:rFonts w:ascii="Calibri" w:eastAsia="SimSun" w:hAnsi="Calibri"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2019-07-02T08:10:00Z</cp:lastPrinted>
  <dcterms:created xsi:type="dcterms:W3CDTF">2019-07-01T10:30:00Z</dcterms:created>
  <dcterms:modified xsi:type="dcterms:W3CDTF">2019-07-13T08:39:00Z</dcterms:modified>
</cp:coreProperties>
</file>