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B2" w:rsidRPr="001F3720" w:rsidRDefault="001F3720" w:rsidP="001F3720">
      <w:pPr>
        <w:spacing w:after="0" w:line="360" w:lineRule="auto"/>
        <w:jc w:val="center"/>
        <w:rPr>
          <w:rFonts w:ascii="Arial" w:hAnsi="Arial" w:cs="Arial"/>
          <w:b/>
        </w:rPr>
      </w:pPr>
      <w:r>
        <w:rPr>
          <w:rFonts w:ascii="Arial" w:hAnsi="Arial" w:cs="Arial"/>
          <w:b/>
        </w:rPr>
        <w:t>BAB V</w:t>
      </w:r>
    </w:p>
    <w:p w:rsidR="002827B2" w:rsidRPr="001F3720" w:rsidRDefault="001F3720" w:rsidP="001F3720">
      <w:pPr>
        <w:spacing w:after="0" w:line="360" w:lineRule="auto"/>
        <w:jc w:val="center"/>
        <w:rPr>
          <w:rFonts w:ascii="Arial" w:hAnsi="Arial" w:cs="Arial"/>
          <w:b/>
        </w:rPr>
      </w:pPr>
      <w:r>
        <w:rPr>
          <w:rFonts w:ascii="Arial" w:hAnsi="Arial" w:cs="Arial"/>
          <w:b/>
        </w:rPr>
        <w:t>PENUTUP</w:t>
      </w:r>
    </w:p>
    <w:p w:rsidR="002827B2" w:rsidRPr="001F3720" w:rsidRDefault="002827B2" w:rsidP="001F3720">
      <w:pPr>
        <w:spacing w:after="0" w:line="360" w:lineRule="auto"/>
        <w:rPr>
          <w:rFonts w:ascii="Arial" w:hAnsi="Arial" w:cs="Arial"/>
        </w:rPr>
      </w:pPr>
      <w:r w:rsidRPr="001F3720">
        <w:rPr>
          <w:rFonts w:ascii="Arial" w:hAnsi="Arial" w:cs="Arial"/>
        </w:rPr>
        <w:t xml:space="preserve"> </w:t>
      </w:r>
    </w:p>
    <w:p w:rsidR="002827B2" w:rsidRDefault="001F3720" w:rsidP="001F3720">
      <w:pPr>
        <w:spacing w:after="0" w:line="360" w:lineRule="auto"/>
        <w:ind w:left="709" w:hanging="709"/>
        <w:rPr>
          <w:rFonts w:ascii="Arial" w:hAnsi="Arial" w:cs="Arial"/>
          <w:b/>
        </w:rPr>
      </w:pPr>
      <w:r>
        <w:rPr>
          <w:rFonts w:ascii="Arial" w:hAnsi="Arial" w:cs="Arial"/>
          <w:b/>
        </w:rPr>
        <w:t>5.1</w:t>
      </w:r>
      <w:r>
        <w:rPr>
          <w:rFonts w:ascii="Arial" w:hAnsi="Arial" w:cs="Arial"/>
          <w:b/>
        </w:rPr>
        <w:tab/>
      </w:r>
      <w:r w:rsidR="002827B2" w:rsidRPr="001F3720">
        <w:rPr>
          <w:rFonts w:ascii="Arial" w:hAnsi="Arial" w:cs="Arial"/>
          <w:b/>
        </w:rPr>
        <w:t xml:space="preserve">Kesimpulan  </w:t>
      </w:r>
    </w:p>
    <w:p w:rsidR="003766F8" w:rsidRPr="003766F8" w:rsidRDefault="003766F8" w:rsidP="001F3720">
      <w:pPr>
        <w:spacing w:after="0" w:line="360" w:lineRule="auto"/>
        <w:ind w:left="709" w:hanging="709"/>
        <w:rPr>
          <w:rFonts w:ascii="Arial" w:hAnsi="Arial" w:cs="Arial"/>
        </w:rPr>
      </w:pPr>
      <w:r>
        <w:rPr>
          <w:rFonts w:ascii="Arial" w:hAnsi="Arial" w:cs="Arial"/>
          <w:b/>
        </w:rPr>
        <w:tab/>
      </w:r>
      <w:r w:rsidRPr="003766F8">
        <w:rPr>
          <w:rFonts w:ascii="Arial" w:hAnsi="Arial" w:cs="Arial"/>
        </w:rPr>
        <w:t xml:space="preserve">Adapun kesimpulan </w:t>
      </w:r>
      <w:r>
        <w:rPr>
          <w:rFonts w:ascii="Arial" w:hAnsi="Arial" w:cs="Arial"/>
        </w:rPr>
        <w:t>yang diperoleh dari penulisan karya tulis ilmiah ini adalah :</w:t>
      </w:r>
    </w:p>
    <w:p w:rsidR="001F3720" w:rsidRPr="003766F8" w:rsidRDefault="002827B2" w:rsidP="003766F8">
      <w:pPr>
        <w:pStyle w:val="ListParagraph"/>
        <w:numPr>
          <w:ilvl w:val="0"/>
          <w:numId w:val="3"/>
        </w:numPr>
        <w:spacing w:after="0" w:line="360" w:lineRule="auto"/>
        <w:ind w:left="709"/>
        <w:jc w:val="both"/>
        <w:rPr>
          <w:rFonts w:ascii="Arial" w:hAnsi="Arial" w:cs="Arial"/>
        </w:rPr>
      </w:pPr>
      <w:r w:rsidRPr="003766F8">
        <w:rPr>
          <w:rFonts w:ascii="Arial" w:hAnsi="Arial" w:cs="Arial"/>
        </w:rPr>
        <w:t>Berdasarkan pengkajian dapat diperoleh data subjektif yaitu klien sering mual dan muntah yang membuat ia tidak nafsu makan,berat badan klien juga menurun dan keadaan letih. Sehingga, menyebabkan ia tidak dapat melakukan aktivitasnya sebagai ibu rumah tangga. Klien juga mengatakan bahwa ia cemas dengan keadaannya tersebut. Kemudian,</w:t>
      </w:r>
      <w:r w:rsidR="001F3720" w:rsidRPr="003766F8">
        <w:rPr>
          <w:rFonts w:ascii="Arial" w:hAnsi="Arial" w:cs="Arial"/>
        </w:rPr>
        <w:t xml:space="preserve"> </w:t>
      </w:r>
      <w:r w:rsidRPr="003766F8">
        <w:rPr>
          <w:rFonts w:ascii="Arial" w:hAnsi="Arial" w:cs="Arial"/>
        </w:rPr>
        <w:t>didapatkan juga data objektif yaitu frekuensi mual muntah &gt;</w:t>
      </w:r>
      <w:r w:rsidR="00CA6D25" w:rsidRPr="003766F8">
        <w:rPr>
          <w:rFonts w:ascii="Arial" w:hAnsi="Arial" w:cs="Arial"/>
        </w:rPr>
        <w:t xml:space="preserve"> </w:t>
      </w:r>
      <w:r w:rsidRPr="003766F8">
        <w:rPr>
          <w:rFonts w:ascii="Arial" w:hAnsi="Arial" w:cs="Arial"/>
        </w:rPr>
        <w:t>dari 10 x/hari dan porsi makan tidak habis, keadaan klien tampak lemah, dan bb sebelum hamil 59 kg dan saat ini 55 kg. TD : 110</w:t>
      </w:r>
      <w:r w:rsidR="001F3720" w:rsidRPr="003766F8">
        <w:rPr>
          <w:rFonts w:ascii="Arial" w:hAnsi="Arial" w:cs="Arial"/>
        </w:rPr>
        <w:t>/70 mmHg, N : 78 x/i, T : 36,7 °</w:t>
      </w:r>
      <w:r w:rsidRPr="003766F8">
        <w:rPr>
          <w:rFonts w:ascii="Arial" w:hAnsi="Arial" w:cs="Arial"/>
        </w:rPr>
        <w:t xml:space="preserve">C, dan RR : 24 x/i.  </w:t>
      </w:r>
    </w:p>
    <w:p w:rsidR="00A76677" w:rsidRDefault="002827B2" w:rsidP="003766F8">
      <w:pPr>
        <w:pStyle w:val="ListParagraph"/>
        <w:numPr>
          <w:ilvl w:val="0"/>
          <w:numId w:val="3"/>
        </w:numPr>
        <w:spacing w:after="0" w:line="360" w:lineRule="auto"/>
        <w:ind w:left="709"/>
        <w:jc w:val="both"/>
        <w:rPr>
          <w:rFonts w:ascii="Arial" w:hAnsi="Arial" w:cs="Arial"/>
        </w:rPr>
      </w:pPr>
      <w:r w:rsidRPr="003766F8">
        <w:rPr>
          <w:rFonts w:ascii="Arial" w:hAnsi="Arial" w:cs="Arial"/>
        </w:rPr>
        <w:t xml:space="preserve">Setelah dilakukan analisa data penulis mendapatkan prioritas masalah keperawatan dengan diagnosa keperawatan </w:t>
      </w:r>
      <w:r w:rsidR="00A76677">
        <w:rPr>
          <w:rFonts w:ascii="Arial" w:hAnsi="Arial" w:cs="Arial"/>
        </w:rPr>
        <w:t xml:space="preserve">antara lain : </w:t>
      </w:r>
    </w:p>
    <w:p w:rsidR="00A76677" w:rsidRPr="00C905CA" w:rsidRDefault="00A76677" w:rsidP="00A76677">
      <w:pPr>
        <w:pStyle w:val="ListParagraph"/>
        <w:numPr>
          <w:ilvl w:val="0"/>
          <w:numId w:val="6"/>
        </w:numPr>
        <w:spacing w:after="0" w:line="360" w:lineRule="auto"/>
        <w:ind w:left="1134"/>
        <w:jc w:val="both"/>
        <w:rPr>
          <w:rFonts w:ascii="Arial" w:hAnsi="Arial" w:cs="Arial"/>
        </w:rPr>
      </w:pPr>
      <w:r w:rsidRPr="00C905CA">
        <w:rPr>
          <w:rFonts w:ascii="Arial" w:hAnsi="Arial" w:cs="Arial"/>
        </w:rPr>
        <w:t xml:space="preserve">Gangguan pemenuhan nutrisi kurang dari kebutuhan tubuh b/d pemasukan yang tidak adekuat d/d klien mual dan muntah  </w:t>
      </w:r>
    </w:p>
    <w:p w:rsidR="00A76677" w:rsidRPr="00C905CA" w:rsidRDefault="00A76677" w:rsidP="00A76677">
      <w:pPr>
        <w:pStyle w:val="ListParagraph"/>
        <w:numPr>
          <w:ilvl w:val="0"/>
          <w:numId w:val="6"/>
        </w:numPr>
        <w:spacing w:after="0" w:line="360" w:lineRule="auto"/>
        <w:ind w:left="1134"/>
        <w:jc w:val="both"/>
        <w:rPr>
          <w:rFonts w:ascii="Arial" w:hAnsi="Arial" w:cs="Arial"/>
        </w:rPr>
      </w:pPr>
      <w:r w:rsidRPr="00C905CA">
        <w:rPr>
          <w:rFonts w:ascii="Arial" w:hAnsi="Arial" w:cs="Arial"/>
        </w:rPr>
        <w:t xml:space="preserve">Cemas b/d kurang pengetahuan dan psikologi kehamilan d/d klien mengeluh takut dengan kondisi mual muntahnya.  </w:t>
      </w:r>
    </w:p>
    <w:p w:rsidR="00211C6C" w:rsidRDefault="00A76677" w:rsidP="00211C6C">
      <w:pPr>
        <w:pStyle w:val="ListParagraph"/>
        <w:numPr>
          <w:ilvl w:val="0"/>
          <w:numId w:val="6"/>
        </w:numPr>
        <w:spacing w:after="0" w:line="360" w:lineRule="auto"/>
        <w:ind w:left="1134"/>
        <w:jc w:val="both"/>
        <w:rPr>
          <w:rFonts w:ascii="Arial" w:hAnsi="Arial" w:cs="Arial"/>
        </w:rPr>
      </w:pPr>
      <w:r w:rsidRPr="00C905CA">
        <w:rPr>
          <w:rFonts w:ascii="Arial" w:hAnsi="Arial" w:cs="Arial"/>
        </w:rPr>
        <w:t xml:space="preserve">Intoleransi aktivitas b/d kelemahan umum dan kurangnya intake nutrisi d/d klien dalam melakukan aktivitas sehari-hari mengalami penurunan. </w:t>
      </w:r>
    </w:p>
    <w:p w:rsidR="00211D71" w:rsidRDefault="00211C6C" w:rsidP="00211D71">
      <w:pPr>
        <w:pStyle w:val="ListParagraph"/>
        <w:numPr>
          <w:ilvl w:val="0"/>
          <w:numId w:val="3"/>
        </w:numPr>
        <w:tabs>
          <w:tab w:val="left" w:pos="1155"/>
        </w:tabs>
        <w:spacing w:after="0" w:line="360" w:lineRule="auto"/>
        <w:jc w:val="both"/>
        <w:rPr>
          <w:rFonts w:ascii="Arial" w:hAnsi="Arial" w:cs="Arial"/>
        </w:rPr>
      </w:pPr>
      <w:r w:rsidRPr="00404232">
        <w:rPr>
          <w:rFonts w:ascii="Arial" w:hAnsi="Arial" w:cs="Arial"/>
        </w:rPr>
        <w:t>Perencanaan/ implementasi</w:t>
      </w:r>
      <w:r w:rsidR="00040376" w:rsidRPr="00404232">
        <w:rPr>
          <w:rFonts w:ascii="Arial" w:hAnsi="Arial" w:cs="Arial"/>
        </w:rPr>
        <w:t xml:space="preserve"> pada </w:t>
      </w:r>
      <w:r w:rsidR="003766F8" w:rsidRPr="00404232">
        <w:rPr>
          <w:rFonts w:ascii="Arial" w:hAnsi="Arial" w:cs="Arial"/>
        </w:rPr>
        <w:t xml:space="preserve">asuhan keperawatan yang dilakukan pada diagnosa pertama adalah </w:t>
      </w:r>
      <w:r w:rsidR="00040376" w:rsidRPr="00404232">
        <w:rPr>
          <w:rFonts w:ascii="Arial" w:hAnsi="Arial" w:cs="Arial"/>
        </w:rPr>
        <w:t>meng</w:t>
      </w:r>
      <w:r w:rsidR="003766F8" w:rsidRPr="00404232">
        <w:rPr>
          <w:rFonts w:ascii="Arial" w:hAnsi="Arial" w:cs="Arial"/>
        </w:rPr>
        <w:t xml:space="preserve">kaji tanda-tanda vital klien, </w:t>
      </w:r>
      <w:r w:rsidR="00040376" w:rsidRPr="00404232">
        <w:rPr>
          <w:rFonts w:ascii="Arial" w:hAnsi="Arial" w:cs="Arial"/>
        </w:rPr>
        <w:t>meng</w:t>
      </w:r>
      <w:r w:rsidR="003766F8" w:rsidRPr="00404232">
        <w:rPr>
          <w:rFonts w:ascii="Arial" w:hAnsi="Arial" w:cs="Arial"/>
        </w:rPr>
        <w:t xml:space="preserve">anjurkan makan dengan porsi sedikit tetapi sering, </w:t>
      </w:r>
      <w:r w:rsidR="00040376" w:rsidRPr="00404232">
        <w:rPr>
          <w:rFonts w:ascii="Arial" w:hAnsi="Arial" w:cs="Arial"/>
        </w:rPr>
        <w:t>meng</w:t>
      </w:r>
      <w:r w:rsidR="003766F8" w:rsidRPr="00404232">
        <w:rPr>
          <w:rFonts w:ascii="Arial" w:hAnsi="Arial" w:cs="Arial"/>
        </w:rPr>
        <w:t>anjurkan untuk banyak makan buah dan minum, berikan pendidikan kesehatan tentang :  Makanan bergizi dan tidak mahal seperti tahu, tempe, dan telur.</w:t>
      </w:r>
      <w:r w:rsidR="00040376" w:rsidRPr="00404232">
        <w:rPr>
          <w:rFonts w:ascii="Arial" w:hAnsi="Arial" w:cs="Arial"/>
        </w:rPr>
        <w:t xml:space="preserve"> Sedangkan pada diagnosa kedua </w:t>
      </w:r>
      <w:r w:rsidR="003766F8" w:rsidRPr="00404232">
        <w:rPr>
          <w:rFonts w:ascii="Arial" w:hAnsi="Arial" w:cs="Arial"/>
        </w:rPr>
        <w:t xml:space="preserve">yaitu </w:t>
      </w:r>
      <w:r w:rsidR="00126557" w:rsidRPr="00404232">
        <w:rPr>
          <w:rFonts w:ascii="Arial" w:hAnsi="Arial" w:cs="Arial"/>
        </w:rPr>
        <w:t>meng</w:t>
      </w:r>
      <w:r w:rsidR="003766F8" w:rsidRPr="00404232">
        <w:rPr>
          <w:rFonts w:ascii="Arial" w:hAnsi="Arial" w:cs="Arial"/>
        </w:rPr>
        <w:t xml:space="preserve">kaji tingkat kecemasan klien, </w:t>
      </w:r>
      <w:r w:rsidR="00126557" w:rsidRPr="00404232">
        <w:rPr>
          <w:rFonts w:ascii="Arial" w:hAnsi="Arial" w:cs="Arial"/>
        </w:rPr>
        <w:t>men</w:t>
      </w:r>
      <w:r w:rsidR="003766F8" w:rsidRPr="00404232">
        <w:rPr>
          <w:rFonts w:ascii="Arial" w:hAnsi="Arial" w:cs="Arial"/>
        </w:rPr>
        <w:t xml:space="preserve">dengar keluhan klien dengan penuh perhatian, </w:t>
      </w:r>
      <w:r w:rsidR="00126557" w:rsidRPr="00404232">
        <w:rPr>
          <w:rFonts w:ascii="Arial" w:hAnsi="Arial" w:cs="Arial"/>
        </w:rPr>
        <w:t>men</w:t>
      </w:r>
      <w:r w:rsidR="003766F8" w:rsidRPr="00404232">
        <w:rPr>
          <w:rFonts w:ascii="Arial" w:hAnsi="Arial" w:cs="Arial"/>
        </w:rPr>
        <w:t xml:space="preserve">dampingi klien untuk mengurangi kecemasan dan meningkatkan kenyamanan, </w:t>
      </w:r>
      <w:r w:rsidR="00126557" w:rsidRPr="00404232">
        <w:rPr>
          <w:rFonts w:ascii="Arial" w:hAnsi="Arial" w:cs="Arial"/>
        </w:rPr>
        <w:t>me</w:t>
      </w:r>
      <w:r w:rsidR="003766F8" w:rsidRPr="00404232">
        <w:rPr>
          <w:rFonts w:ascii="Arial" w:hAnsi="Arial" w:cs="Arial"/>
        </w:rPr>
        <w:t xml:space="preserve">motivasi klien untuk menyampaikan tentang isi perasaanya, </w:t>
      </w:r>
      <w:r w:rsidR="00126557" w:rsidRPr="00404232">
        <w:rPr>
          <w:rFonts w:ascii="Arial" w:hAnsi="Arial" w:cs="Arial"/>
        </w:rPr>
        <w:t>meng</w:t>
      </w:r>
      <w:r w:rsidR="003766F8" w:rsidRPr="00404232">
        <w:rPr>
          <w:rFonts w:ascii="Arial" w:hAnsi="Arial" w:cs="Arial"/>
        </w:rPr>
        <w:t>ajarkan klien teknik relaksasi dengan (menarik nafas dalam dan tahan sebentar lalu perlahan</w:t>
      </w:r>
      <w:r w:rsidR="00126557" w:rsidRPr="00404232">
        <w:rPr>
          <w:rFonts w:ascii="Arial" w:hAnsi="Arial" w:cs="Arial"/>
        </w:rPr>
        <w:t xml:space="preserve"> buang udaranya). Perencanaan/ implementasi</w:t>
      </w:r>
      <w:r w:rsidR="003766F8" w:rsidRPr="00404232">
        <w:rPr>
          <w:rFonts w:ascii="Arial" w:hAnsi="Arial" w:cs="Arial"/>
        </w:rPr>
        <w:t xml:space="preserve"> keperawatan pada diagnosa ketiga adalah </w:t>
      </w:r>
      <w:r w:rsidR="00DF7FF5" w:rsidRPr="00404232">
        <w:rPr>
          <w:rFonts w:ascii="Arial" w:hAnsi="Arial" w:cs="Arial"/>
        </w:rPr>
        <w:t>memonitor keterbatasan aktivitas</w:t>
      </w:r>
      <w:r w:rsidR="003766F8" w:rsidRPr="00404232">
        <w:rPr>
          <w:rFonts w:ascii="Arial" w:hAnsi="Arial" w:cs="Arial"/>
        </w:rPr>
        <w:t xml:space="preserve">, </w:t>
      </w:r>
      <w:r w:rsidR="00DF7FF5" w:rsidRPr="00404232">
        <w:rPr>
          <w:rFonts w:ascii="Arial" w:hAnsi="Arial" w:cs="Arial"/>
        </w:rPr>
        <w:t>mem</w:t>
      </w:r>
      <w:r w:rsidR="003766F8" w:rsidRPr="00404232">
        <w:rPr>
          <w:rFonts w:ascii="Arial" w:hAnsi="Arial" w:cs="Arial"/>
        </w:rPr>
        <w:t xml:space="preserve">bantu pasien dalam melakukan aktivitas sendiri, </w:t>
      </w:r>
      <w:r w:rsidR="00DF7FF5" w:rsidRPr="00404232">
        <w:rPr>
          <w:rFonts w:ascii="Arial" w:hAnsi="Arial" w:cs="Arial"/>
        </w:rPr>
        <w:t>meng</w:t>
      </w:r>
      <w:r w:rsidR="003766F8" w:rsidRPr="00404232">
        <w:rPr>
          <w:rFonts w:ascii="Arial" w:hAnsi="Arial" w:cs="Arial"/>
        </w:rPr>
        <w:t xml:space="preserve">anjurkan </w:t>
      </w:r>
      <w:r w:rsidR="00DF7FF5" w:rsidRPr="00404232">
        <w:rPr>
          <w:rFonts w:ascii="Arial" w:hAnsi="Arial" w:cs="Arial"/>
        </w:rPr>
        <w:t>klien istirahat yang adekuat.</w:t>
      </w:r>
    </w:p>
    <w:p w:rsidR="003766F8" w:rsidRPr="00211D71" w:rsidRDefault="003766F8" w:rsidP="00211D71">
      <w:pPr>
        <w:pStyle w:val="ListParagraph"/>
        <w:numPr>
          <w:ilvl w:val="0"/>
          <w:numId w:val="3"/>
        </w:numPr>
        <w:tabs>
          <w:tab w:val="left" w:pos="1155"/>
        </w:tabs>
        <w:spacing w:line="360" w:lineRule="auto"/>
        <w:jc w:val="both"/>
        <w:rPr>
          <w:rFonts w:ascii="Arial" w:hAnsi="Arial" w:cs="Arial"/>
        </w:rPr>
      </w:pPr>
      <w:r w:rsidRPr="00211D71">
        <w:rPr>
          <w:rFonts w:ascii="Arial" w:hAnsi="Arial" w:cs="Arial"/>
        </w:rPr>
        <w:lastRenderedPageBreak/>
        <w:t xml:space="preserve">Evaluasi yang diperoleh setelah tindakan keperawatan </w:t>
      </w:r>
      <w:r w:rsidR="00540234">
        <w:rPr>
          <w:rFonts w:ascii="Arial" w:hAnsi="Arial" w:cs="Arial"/>
        </w:rPr>
        <w:t xml:space="preserve">selama 3 hari mulai tanggal 22-24 Mei 2019 </w:t>
      </w:r>
      <w:r w:rsidRPr="00211D71">
        <w:rPr>
          <w:rFonts w:ascii="Arial" w:hAnsi="Arial" w:cs="Arial"/>
        </w:rPr>
        <w:t>pada diagnosa pertama adalah</w:t>
      </w:r>
      <w:r w:rsidR="00D90742" w:rsidRPr="00211D71">
        <w:rPr>
          <w:rFonts w:ascii="Arial" w:hAnsi="Arial" w:cs="Arial"/>
        </w:rPr>
        <w:t xml:space="preserve"> m</w:t>
      </w:r>
      <w:r w:rsidRPr="00211D71">
        <w:rPr>
          <w:rFonts w:ascii="Arial" w:hAnsi="Arial" w:cs="Arial"/>
        </w:rPr>
        <w:t>asa</w:t>
      </w:r>
      <w:r w:rsidR="00540234">
        <w:rPr>
          <w:rFonts w:ascii="Arial" w:hAnsi="Arial" w:cs="Arial"/>
        </w:rPr>
        <w:t xml:space="preserve">lah nutrisi sebagian teratasi  dengan keluhan </w:t>
      </w:r>
      <w:r w:rsidRPr="00211D71">
        <w:rPr>
          <w:rFonts w:ascii="Arial" w:hAnsi="Arial" w:cs="Arial"/>
        </w:rPr>
        <w:t>nafsu makan sudah</w:t>
      </w:r>
      <w:r w:rsidR="00540234">
        <w:rPr>
          <w:rFonts w:ascii="Arial" w:hAnsi="Arial" w:cs="Arial"/>
        </w:rPr>
        <w:t xml:space="preserve"> bertambah sedikit demi sedikit</w:t>
      </w:r>
      <w:r w:rsidRPr="00211D71">
        <w:rPr>
          <w:rFonts w:ascii="Arial" w:hAnsi="Arial" w:cs="Arial"/>
        </w:rPr>
        <w:t xml:space="preserve">. Intervensi dilanjutkan dengan menganjurkan makan sedikit tapi sering. Sedangkan </w:t>
      </w:r>
      <w:r w:rsidR="00540234">
        <w:rPr>
          <w:rFonts w:ascii="Arial" w:hAnsi="Arial" w:cs="Arial"/>
        </w:rPr>
        <w:t xml:space="preserve">pada </w:t>
      </w:r>
      <w:r w:rsidRPr="00211D71">
        <w:rPr>
          <w:rFonts w:ascii="Arial" w:hAnsi="Arial" w:cs="Arial"/>
        </w:rPr>
        <w:t xml:space="preserve">diagnosa kedua </w:t>
      </w:r>
      <w:r w:rsidR="00540234">
        <w:rPr>
          <w:rFonts w:ascii="Arial" w:hAnsi="Arial" w:cs="Arial"/>
        </w:rPr>
        <w:t xml:space="preserve">yaitu </w:t>
      </w:r>
      <w:r w:rsidR="00D90742" w:rsidRPr="00211D71">
        <w:rPr>
          <w:rFonts w:ascii="Arial" w:hAnsi="Arial" w:cs="Arial"/>
        </w:rPr>
        <w:t>m</w:t>
      </w:r>
      <w:r w:rsidRPr="00211D71">
        <w:rPr>
          <w:rFonts w:ascii="Arial" w:hAnsi="Arial" w:cs="Arial"/>
        </w:rPr>
        <w:t xml:space="preserve">asalah kecemasan </w:t>
      </w:r>
      <w:r w:rsidR="00540234">
        <w:rPr>
          <w:rFonts w:ascii="Arial" w:hAnsi="Arial" w:cs="Arial"/>
        </w:rPr>
        <w:t>sudah teratasi dengan keluhan k</w:t>
      </w:r>
      <w:r w:rsidRPr="00211D71">
        <w:rPr>
          <w:rFonts w:ascii="Arial" w:hAnsi="Arial" w:cs="Arial"/>
        </w:rPr>
        <w:t xml:space="preserve">lien sudah merasa tenang dan nyaman. Intervensi </w:t>
      </w:r>
      <w:r w:rsidR="00540234">
        <w:rPr>
          <w:rFonts w:ascii="Arial" w:hAnsi="Arial" w:cs="Arial"/>
        </w:rPr>
        <w:t>dihentikan.</w:t>
      </w:r>
      <w:r w:rsidRPr="00211D71">
        <w:rPr>
          <w:rFonts w:ascii="Arial" w:hAnsi="Arial" w:cs="Arial"/>
        </w:rPr>
        <w:t xml:space="preserve"> Evaluasi yang diperoleh setelah tindakan keperawatan pada diagnosa ketiga adalah </w:t>
      </w:r>
      <w:r w:rsidR="00D90742" w:rsidRPr="00211D71">
        <w:rPr>
          <w:rFonts w:ascii="Arial" w:hAnsi="Arial" w:cs="Arial"/>
        </w:rPr>
        <w:t>m</w:t>
      </w:r>
      <w:r w:rsidRPr="00211D71">
        <w:rPr>
          <w:rFonts w:ascii="Arial" w:hAnsi="Arial" w:cs="Arial"/>
        </w:rPr>
        <w:t xml:space="preserve">asalah intoleransi aktivitas </w:t>
      </w:r>
      <w:r w:rsidR="00540234">
        <w:rPr>
          <w:rFonts w:ascii="Arial" w:hAnsi="Arial" w:cs="Arial"/>
        </w:rPr>
        <w:t xml:space="preserve">sudah </w:t>
      </w:r>
      <w:r w:rsidRPr="00211D71">
        <w:rPr>
          <w:rFonts w:ascii="Arial" w:hAnsi="Arial" w:cs="Arial"/>
        </w:rPr>
        <w:t xml:space="preserve">teratasi </w:t>
      </w:r>
      <w:r w:rsidR="00540234">
        <w:rPr>
          <w:rFonts w:ascii="Arial" w:hAnsi="Arial" w:cs="Arial"/>
        </w:rPr>
        <w:t xml:space="preserve">dengan keluhan </w:t>
      </w:r>
      <w:r w:rsidRPr="00211D71">
        <w:rPr>
          <w:rFonts w:ascii="Arial" w:hAnsi="Arial" w:cs="Arial"/>
        </w:rPr>
        <w:t>klien sudah bisa melakukan aktivitas kecil seperti makan dan ke kamar mandi</w:t>
      </w:r>
      <w:r w:rsidR="00540234">
        <w:rPr>
          <w:rFonts w:ascii="Arial" w:hAnsi="Arial" w:cs="Arial"/>
        </w:rPr>
        <w:t xml:space="preserve"> sendiri</w:t>
      </w:r>
      <w:r w:rsidRPr="00211D71">
        <w:rPr>
          <w:rFonts w:ascii="Arial" w:hAnsi="Arial" w:cs="Arial"/>
        </w:rPr>
        <w:t xml:space="preserve">. </w:t>
      </w:r>
      <w:r w:rsidR="00540234">
        <w:rPr>
          <w:rFonts w:ascii="Arial" w:hAnsi="Arial" w:cs="Arial"/>
        </w:rPr>
        <w:t>Sehingga intervensi dihentikan.</w:t>
      </w:r>
    </w:p>
    <w:p w:rsidR="002827B2" w:rsidRPr="001F3720" w:rsidRDefault="001F3720" w:rsidP="00A7652E">
      <w:pPr>
        <w:spacing w:after="0" w:line="360" w:lineRule="auto"/>
        <w:ind w:left="709" w:hanging="709"/>
        <w:rPr>
          <w:rFonts w:ascii="Arial" w:hAnsi="Arial" w:cs="Arial"/>
          <w:b/>
        </w:rPr>
      </w:pPr>
      <w:r w:rsidRPr="001F3720">
        <w:rPr>
          <w:rFonts w:ascii="Arial" w:hAnsi="Arial" w:cs="Arial"/>
          <w:b/>
        </w:rPr>
        <w:t>5.2</w:t>
      </w:r>
      <w:r w:rsidRPr="001F3720">
        <w:rPr>
          <w:rFonts w:ascii="Arial" w:hAnsi="Arial" w:cs="Arial"/>
          <w:b/>
        </w:rPr>
        <w:tab/>
      </w:r>
      <w:r w:rsidR="002827B2" w:rsidRPr="001F3720">
        <w:rPr>
          <w:rFonts w:ascii="Arial" w:hAnsi="Arial" w:cs="Arial"/>
          <w:b/>
        </w:rPr>
        <w:t xml:space="preserve">Saran </w:t>
      </w:r>
    </w:p>
    <w:p w:rsidR="002827B2" w:rsidRPr="001F3720" w:rsidRDefault="002827B2" w:rsidP="00A7652E">
      <w:pPr>
        <w:pStyle w:val="ListParagraph"/>
        <w:numPr>
          <w:ilvl w:val="0"/>
          <w:numId w:val="2"/>
        </w:numPr>
        <w:spacing w:after="0" w:line="360" w:lineRule="auto"/>
        <w:ind w:left="709" w:hanging="425"/>
        <w:rPr>
          <w:rFonts w:ascii="Arial" w:hAnsi="Arial" w:cs="Arial"/>
        </w:rPr>
      </w:pPr>
      <w:r w:rsidRPr="001F3720">
        <w:rPr>
          <w:rFonts w:ascii="Arial" w:hAnsi="Arial" w:cs="Arial"/>
        </w:rPr>
        <w:t xml:space="preserve">Bagi pelayanan kesehatan  </w:t>
      </w:r>
    </w:p>
    <w:p w:rsidR="002827B2" w:rsidRPr="001F3720" w:rsidRDefault="002827B2" w:rsidP="001F3720">
      <w:pPr>
        <w:pStyle w:val="ListParagraph"/>
        <w:spacing w:after="0" w:line="360" w:lineRule="auto"/>
        <w:jc w:val="both"/>
        <w:rPr>
          <w:rFonts w:ascii="Arial" w:hAnsi="Arial" w:cs="Arial"/>
        </w:rPr>
      </w:pPr>
      <w:r w:rsidRPr="001F3720">
        <w:rPr>
          <w:rFonts w:ascii="Arial" w:hAnsi="Arial" w:cs="Arial"/>
        </w:rPr>
        <w:t xml:space="preserve">Diharapkan bagi pelayanan kesehatan tidak hanya melaksanakan asuhan keperawatan di tempat pelayanan kesehatan saja, tetapi bisa juga dilakukan dengan home care.  </w:t>
      </w:r>
    </w:p>
    <w:p w:rsidR="002827B2" w:rsidRPr="001F3720" w:rsidRDefault="002827B2" w:rsidP="001F3720">
      <w:pPr>
        <w:pStyle w:val="ListParagraph"/>
        <w:numPr>
          <w:ilvl w:val="0"/>
          <w:numId w:val="2"/>
        </w:numPr>
        <w:spacing w:after="0" w:line="360" w:lineRule="auto"/>
        <w:ind w:left="709" w:hanging="425"/>
        <w:rPr>
          <w:rFonts w:ascii="Arial" w:hAnsi="Arial" w:cs="Arial"/>
        </w:rPr>
      </w:pPr>
      <w:r w:rsidRPr="001F3720">
        <w:rPr>
          <w:rFonts w:ascii="Arial" w:hAnsi="Arial" w:cs="Arial"/>
        </w:rPr>
        <w:t xml:space="preserve">Institusi  </w:t>
      </w:r>
    </w:p>
    <w:p w:rsidR="002827B2" w:rsidRPr="001F3720" w:rsidRDefault="002827B2" w:rsidP="001F3720">
      <w:pPr>
        <w:pStyle w:val="ListParagraph"/>
        <w:spacing w:after="0" w:line="360" w:lineRule="auto"/>
        <w:rPr>
          <w:rFonts w:ascii="Arial" w:hAnsi="Arial" w:cs="Arial"/>
        </w:rPr>
      </w:pPr>
      <w:r w:rsidRPr="001F3720">
        <w:rPr>
          <w:rFonts w:ascii="Arial" w:hAnsi="Arial" w:cs="Arial"/>
        </w:rPr>
        <w:t xml:space="preserve">Meningkatkan pengetahuan mahasiswa mengenai asuhan keperawatan pada pasien </w:t>
      </w:r>
      <w:r w:rsidR="001F3720" w:rsidRPr="001F3720">
        <w:rPr>
          <w:rFonts w:ascii="Arial" w:hAnsi="Arial" w:cs="Arial"/>
        </w:rPr>
        <w:t>D</w:t>
      </w:r>
      <w:r w:rsidRPr="001F3720">
        <w:rPr>
          <w:rFonts w:ascii="Arial" w:hAnsi="Arial" w:cs="Arial"/>
        </w:rPr>
        <w:t xml:space="preserve">engan masalah gangguan pemenuhan nutrisi kurang dari kebutuhan tubuh dengan hiperemesis gravidarum. </w:t>
      </w:r>
    </w:p>
    <w:p w:rsidR="002827B2" w:rsidRPr="001F3720" w:rsidRDefault="001F3720" w:rsidP="001F3720">
      <w:pPr>
        <w:spacing w:after="0" w:line="360" w:lineRule="auto"/>
        <w:ind w:left="709" w:hanging="425"/>
        <w:rPr>
          <w:rFonts w:ascii="Arial" w:hAnsi="Arial" w:cs="Arial"/>
        </w:rPr>
      </w:pPr>
      <w:r>
        <w:rPr>
          <w:rFonts w:ascii="Arial" w:hAnsi="Arial" w:cs="Arial"/>
        </w:rPr>
        <w:t>3.</w:t>
      </w:r>
      <w:r>
        <w:rPr>
          <w:rFonts w:ascii="Arial" w:hAnsi="Arial" w:cs="Arial"/>
        </w:rPr>
        <w:tab/>
      </w:r>
      <w:r w:rsidR="002827B2" w:rsidRPr="001F3720">
        <w:rPr>
          <w:rFonts w:ascii="Arial" w:hAnsi="Arial" w:cs="Arial"/>
        </w:rPr>
        <w:t xml:space="preserve">Penulis  </w:t>
      </w:r>
    </w:p>
    <w:p w:rsidR="00A90690" w:rsidRPr="001F3720" w:rsidRDefault="002827B2" w:rsidP="001F3720">
      <w:pPr>
        <w:pStyle w:val="ListParagraph"/>
        <w:spacing w:after="0" w:line="360" w:lineRule="auto"/>
        <w:jc w:val="both"/>
        <w:rPr>
          <w:rFonts w:ascii="Arial" w:hAnsi="Arial" w:cs="Arial"/>
        </w:rPr>
      </w:pPr>
      <w:r w:rsidRPr="001F3720">
        <w:rPr>
          <w:rFonts w:ascii="Arial" w:hAnsi="Arial" w:cs="Arial"/>
        </w:rPr>
        <w:t>Dapat belajar mengenal dan memahami serta dapat</w:t>
      </w:r>
      <w:r w:rsidR="001F3720" w:rsidRPr="001F3720">
        <w:rPr>
          <w:rFonts w:ascii="Arial" w:hAnsi="Arial" w:cs="Arial"/>
        </w:rPr>
        <w:t xml:space="preserve"> </w:t>
      </w:r>
      <w:r w:rsidR="001F3720">
        <w:rPr>
          <w:rFonts w:ascii="Arial" w:hAnsi="Arial" w:cs="Arial"/>
        </w:rPr>
        <w:t xml:space="preserve">mengaplikasikan asuhan </w:t>
      </w:r>
      <w:r w:rsidRPr="001F3720">
        <w:rPr>
          <w:rFonts w:ascii="Arial" w:hAnsi="Arial" w:cs="Arial"/>
        </w:rPr>
        <w:t>keperawatan pada pasien dengan masalah gangguan pemenuhan nutrisi kurang dari kebutuhan tubuh dengan hiperemesis gravidarum.</w:t>
      </w:r>
    </w:p>
    <w:sectPr w:rsidR="00A90690" w:rsidRPr="001F3720" w:rsidSect="00E72E12">
      <w:headerReference w:type="default" r:id="rId7"/>
      <w:pgSz w:w="11906" w:h="16838"/>
      <w:pgMar w:top="2268" w:right="1701" w:bottom="1701" w:left="1701" w:header="709" w:footer="709"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017" w:rsidRDefault="00464017" w:rsidP="00464017">
      <w:pPr>
        <w:spacing w:after="0" w:line="240" w:lineRule="auto"/>
      </w:pPr>
      <w:r>
        <w:separator/>
      </w:r>
    </w:p>
  </w:endnote>
  <w:endnote w:type="continuationSeparator" w:id="1">
    <w:p w:rsidR="00464017" w:rsidRDefault="00464017" w:rsidP="00464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017" w:rsidRDefault="00464017" w:rsidP="00464017">
      <w:pPr>
        <w:spacing w:after="0" w:line="240" w:lineRule="auto"/>
      </w:pPr>
      <w:r>
        <w:separator/>
      </w:r>
    </w:p>
  </w:footnote>
  <w:footnote w:type="continuationSeparator" w:id="1">
    <w:p w:rsidR="00464017" w:rsidRDefault="00464017" w:rsidP="00464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216"/>
      <w:docPartObj>
        <w:docPartGallery w:val="Page Numbers (Top of Page)"/>
        <w:docPartUnique/>
      </w:docPartObj>
    </w:sdtPr>
    <w:sdtContent>
      <w:p w:rsidR="00464017" w:rsidRDefault="00E3426E">
        <w:pPr>
          <w:pStyle w:val="Header"/>
          <w:jc w:val="right"/>
        </w:pPr>
        <w:fldSimple w:instr=" PAGE   \* MERGEFORMAT ">
          <w:r w:rsidR="00D363C0">
            <w:rPr>
              <w:noProof/>
            </w:rPr>
            <w:t>44</w:t>
          </w:r>
        </w:fldSimple>
      </w:p>
    </w:sdtContent>
  </w:sdt>
  <w:p w:rsidR="00464017" w:rsidRDefault="00464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42F1"/>
    <w:multiLevelType w:val="hybridMultilevel"/>
    <w:tmpl w:val="D57CA96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CD4CE1"/>
    <w:multiLevelType w:val="hybridMultilevel"/>
    <w:tmpl w:val="6E820A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126D10"/>
    <w:multiLevelType w:val="hybridMultilevel"/>
    <w:tmpl w:val="8F18F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8A13E5"/>
    <w:multiLevelType w:val="hybridMultilevel"/>
    <w:tmpl w:val="D9F652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C8756D4"/>
    <w:multiLevelType w:val="hybridMultilevel"/>
    <w:tmpl w:val="7CC864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E960E0C"/>
    <w:multiLevelType w:val="hybridMultilevel"/>
    <w:tmpl w:val="17C2CF3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827B2"/>
    <w:rsid w:val="00040376"/>
    <w:rsid w:val="00126557"/>
    <w:rsid w:val="001F3720"/>
    <w:rsid w:val="00211C6C"/>
    <w:rsid w:val="00211D71"/>
    <w:rsid w:val="002827B2"/>
    <w:rsid w:val="003628BD"/>
    <w:rsid w:val="003766F8"/>
    <w:rsid w:val="003B6376"/>
    <w:rsid w:val="00404232"/>
    <w:rsid w:val="00422FAB"/>
    <w:rsid w:val="00464017"/>
    <w:rsid w:val="004B5915"/>
    <w:rsid w:val="00540234"/>
    <w:rsid w:val="0056034D"/>
    <w:rsid w:val="0059179B"/>
    <w:rsid w:val="005F35E1"/>
    <w:rsid w:val="006F7863"/>
    <w:rsid w:val="00751C0C"/>
    <w:rsid w:val="00832061"/>
    <w:rsid w:val="008D5F06"/>
    <w:rsid w:val="00A7652E"/>
    <w:rsid w:val="00A76677"/>
    <w:rsid w:val="00A90690"/>
    <w:rsid w:val="00BA5417"/>
    <w:rsid w:val="00CA6D25"/>
    <w:rsid w:val="00D056B0"/>
    <w:rsid w:val="00D363C0"/>
    <w:rsid w:val="00D90742"/>
    <w:rsid w:val="00DF7FF5"/>
    <w:rsid w:val="00E3426E"/>
    <w:rsid w:val="00E72E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720"/>
    <w:pPr>
      <w:ind w:left="720"/>
      <w:contextualSpacing/>
    </w:pPr>
  </w:style>
  <w:style w:type="paragraph" w:styleId="Header">
    <w:name w:val="header"/>
    <w:basedOn w:val="Normal"/>
    <w:link w:val="HeaderChar"/>
    <w:uiPriority w:val="99"/>
    <w:unhideWhenUsed/>
    <w:rsid w:val="00464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017"/>
  </w:style>
  <w:style w:type="paragraph" w:styleId="Footer">
    <w:name w:val="footer"/>
    <w:basedOn w:val="Normal"/>
    <w:link w:val="FooterChar"/>
    <w:uiPriority w:val="99"/>
    <w:semiHidden/>
    <w:unhideWhenUsed/>
    <w:rsid w:val="004640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0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34</cp:revision>
  <cp:lastPrinted>2019-07-08T06:33:00Z</cp:lastPrinted>
  <dcterms:created xsi:type="dcterms:W3CDTF">2019-06-15T10:57:00Z</dcterms:created>
  <dcterms:modified xsi:type="dcterms:W3CDTF">2019-07-08T06:35:00Z</dcterms:modified>
</cp:coreProperties>
</file>