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D3" w:rsidRPr="00494CD3" w:rsidRDefault="00494CD3" w:rsidP="00CA2412">
      <w:pPr>
        <w:spacing w:line="360" w:lineRule="auto"/>
        <w:ind w:right="3"/>
        <w:jc w:val="center"/>
        <w:rPr>
          <w:rFonts w:ascii="Arial" w:hAnsi="Arial" w:cs="Arial"/>
          <w:b/>
        </w:rPr>
      </w:pPr>
      <w:r w:rsidRPr="00494CD3">
        <w:rPr>
          <w:rFonts w:ascii="Arial" w:hAnsi="Arial" w:cs="Arial"/>
          <w:b/>
        </w:rPr>
        <w:t>BAB IV</w:t>
      </w:r>
    </w:p>
    <w:p w:rsidR="00494CD3" w:rsidRPr="00494CD3" w:rsidRDefault="00494CD3" w:rsidP="00CA2412">
      <w:pPr>
        <w:spacing w:line="360" w:lineRule="auto"/>
        <w:ind w:right="3"/>
        <w:jc w:val="center"/>
        <w:rPr>
          <w:rFonts w:ascii="Arial" w:hAnsi="Arial" w:cs="Arial"/>
          <w:b/>
        </w:rPr>
      </w:pPr>
      <w:r w:rsidRPr="00494CD3">
        <w:rPr>
          <w:rFonts w:ascii="Arial" w:hAnsi="Arial" w:cs="Arial"/>
          <w:b/>
        </w:rPr>
        <w:t>PEMBAHASAN</w:t>
      </w:r>
    </w:p>
    <w:p w:rsidR="00494CD3" w:rsidRDefault="00494CD3" w:rsidP="00CA2412">
      <w:pPr>
        <w:spacing w:line="360" w:lineRule="auto"/>
        <w:ind w:right="3"/>
        <w:jc w:val="center"/>
        <w:rPr>
          <w:rFonts w:ascii="Arial" w:hAnsi="Arial" w:cs="Arial"/>
        </w:rPr>
      </w:pPr>
    </w:p>
    <w:p w:rsidR="00B90DD4" w:rsidRPr="00494CD3" w:rsidRDefault="00B90DD4" w:rsidP="00CA2412">
      <w:pPr>
        <w:pStyle w:val="BodyText"/>
        <w:spacing w:line="360" w:lineRule="auto"/>
        <w:ind w:right="3" w:firstLine="720"/>
        <w:jc w:val="both"/>
        <w:rPr>
          <w:rFonts w:ascii="Arial" w:hAnsi="Arial" w:cs="Arial"/>
          <w:sz w:val="22"/>
          <w:szCs w:val="22"/>
        </w:rPr>
      </w:pPr>
      <w:r w:rsidRPr="00494CD3">
        <w:rPr>
          <w:rFonts w:ascii="Arial" w:hAnsi="Arial" w:cs="Arial"/>
          <w:sz w:val="22"/>
          <w:szCs w:val="22"/>
        </w:rPr>
        <w:t xml:space="preserve">Pada bab pembahasan ini perbandingan antara </w:t>
      </w:r>
      <w:r w:rsidR="0042433D">
        <w:rPr>
          <w:rFonts w:ascii="Arial" w:hAnsi="Arial" w:cs="Arial"/>
          <w:sz w:val="22"/>
          <w:szCs w:val="22"/>
        </w:rPr>
        <w:t>landasan teori</w:t>
      </w:r>
      <w:r w:rsidRPr="00494CD3">
        <w:rPr>
          <w:rFonts w:ascii="Arial" w:hAnsi="Arial" w:cs="Arial"/>
          <w:sz w:val="22"/>
          <w:szCs w:val="22"/>
        </w:rPr>
        <w:t xml:space="preserve"> dengan tinjauan kasus disajikan untuk menjawab tujuan khusus. Setiap temuan perbedaan diuraikan dengan konsep pembahasan diisi dengan mengapa dan bagaimana.</w:t>
      </w:r>
      <w:r w:rsidR="00494CD3">
        <w:rPr>
          <w:rFonts w:ascii="Arial" w:hAnsi="Arial" w:cs="Arial"/>
          <w:sz w:val="22"/>
          <w:szCs w:val="22"/>
        </w:rPr>
        <w:t xml:space="preserve"> </w:t>
      </w:r>
    </w:p>
    <w:p w:rsidR="00B90DD4" w:rsidRPr="00494CD3" w:rsidRDefault="00B90DD4" w:rsidP="00CA2412">
      <w:pPr>
        <w:pStyle w:val="Heading1"/>
        <w:numPr>
          <w:ilvl w:val="1"/>
          <w:numId w:val="1"/>
        </w:numPr>
        <w:tabs>
          <w:tab w:val="left" w:pos="567"/>
          <w:tab w:val="left" w:pos="3080"/>
        </w:tabs>
        <w:spacing w:line="360" w:lineRule="auto"/>
        <w:ind w:left="284" w:right="3" w:hanging="284"/>
        <w:jc w:val="both"/>
        <w:rPr>
          <w:rFonts w:ascii="Arial" w:hAnsi="Arial" w:cs="Arial"/>
          <w:sz w:val="22"/>
          <w:szCs w:val="22"/>
        </w:rPr>
      </w:pPr>
      <w:bookmarkStart w:id="0" w:name="_TOC_250007"/>
      <w:bookmarkEnd w:id="0"/>
      <w:r w:rsidRPr="00494CD3">
        <w:rPr>
          <w:rFonts w:ascii="Arial" w:hAnsi="Arial" w:cs="Arial"/>
          <w:sz w:val="22"/>
          <w:szCs w:val="22"/>
        </w:rPr>
        <w:t>Pengkajian</w:t>
      </w:r>
    </w:p>
    <w:p w:rsidR="00B90DD4" w:rsidRPr="00494CD3" w:rsidRDefault="00B90DD4" w:rsidP="00CA2412">
      <w:pPr>
        <w:pStyle w:val="BodyText"/>
        <w:spacing w:line="360" w:lineRule="auto"/>
        <w:ind w:right="3" w:firstLine="720"/>
        <w:jc w:val="both"/>
        <w:rPr>
          <w:rFonts w:ascii="Arial" w:hAnsi="Arial" w:cs="Arial"/>
          <w:sz w:val="22"/>
          <w:szCs w:val="22"/>
        </w:rPr>
      </w:pPr>
      <w:r w:rsidRPr="00494CD3">
        <w:rPr>
          <w:rFonts w:ascii="Arial" w:hAnsi="Arial" w:cs="Arial"/>
          <w:sz w:val="22"/>
          <w:szCs w:val="22"/>
        </w:rPr>
        <w:t xml:space="preserve">Pada tinjauan kasus </w:t>
      </w:r>
      <w:r w:rsidR="008711A5">
        <w:rPr>
          <w:rFonts w:ascii="Arial" w:hAnsi="Arial" w:cs="Arial"/>
          <w:sz w:val="22"/>
          <w:szCs w:val="22"/>
        </w:rPr>
        <w:t xml:space="preserve">klien </w:t>
      </w:r>
      <w:r w:rsidRPr="00494CD3">
        <w:rPr>
          <w:rFonts w:ascii="Arial" w:hAnsi="Arial" w:cs="Arial"/>
          <w:sz w:val="22"/>
          <w:szCs w:val="22"/>
        </w:rPr>
        <w:t>dengan gangguan pertukaran gas pada kasus asma bronkhial didapatkan klien mengatakan sesak mulai kemarin siang, batuk, mual, pusing tetapi tidak disertai dengan muntah. Klien  menderita asma bronkial akut.</w:t>
      </w:r>
      <w:r w:rsidR="008711A5">
        <w:rPr>
          <w:rFonts w:ascii="Arial" w:hAnsi="Arial" w:cs="Arial"/>
          <w:sz w:val="22"/>
          <w:szCs w:val="22"/>
        </w:rPr>
        <w:t xml:space="preserve"> </w:t>
      </w:r>
      <w:r w:rsidRPr="00494CD3">
        <w:rPr>
          <w:rFonts w:ascii="Arial" w:hAnsi="Arial" w:cs="Arial"/>
          <w:sz w:val="22"/>
          <w:szCs w:val="22"/>
        </w:rPr>
        <w:t>Serangan asma pada Klien timbul saat lingkungan sekitar dingin. Klien menderita penyakit as</w:t>
      </w:r>
      <w:r w:rsidR="008711A5">
        <w:rPr>
          <w:rFonts w:ascii="Arial" w:hAnsi="Arial" w:cs="Arial"/>
          <w:sz w:val="22"/>
          <w:szCs w:val="22"/>
        </w:rPr>
        <w:t>ma bronkial kurang lebih sudah 3</w:t>
      </w:r>
      <w:r w:rsidRPr="00494CD3">
        <w:rPr>
          <w:rFonts w:ascii="Arial" w:hAnsi="Arial" w:cs="Arial"/>
          <w:sz w:val="22"/>
          <w:szCs w:val="22"/>
        </w:rPr>
        <w:t xml:space="preserve"> tahun. Pola kesehatan klien </w:t>
      </w:r>
      <w:r w:rsidR="008711A5">
        <w:rPr>
          <w:rFonts w:ascii="Arial" w:hAnsi="Arial" w:cs="Arial"/>
          <w:sz w:val="22"/>
          <w:szCs w:val="22"/>
        </w:rPr>
        <w:t>seperti pola mana</w:t>
      </w:r>
      <w:r w:rsidRPr="00494CD3">
        <w:rPr>
          <w:rFonts w:ascii="Arial" w:hAnsi="Arial" w:cs="Arial"/>
          <w:sz w:val="22"/>
          <w:szCs w:val="22"/>
        </w:rPr>
        <w:t>gemen kesehatan jika sakit langsung dibawa ke puskemas dan jika memerlukan perawatan lebih lanjut maka akan dirujuk ke r</w:t>
      </w:r>
      <w:r w:rsidR="008711A5">
        <w:rPr>
          <w:rFonts w:ascii="Arial" w:hAnsi="Arial" w:cs="Arial"/>
          <w:sz w:val="22"/>
          <w:szCs w:val="22"/>
        </w:rPr>
        <w:t>umah sakit, pola nutrisi Klien</w:t>
      </w:r>
      <w:r w:rsidRPr="00494CD3">
        <w:rPr>
          <w:rFonts w:ascii="Arial" w:hAnsi="Arial" w:cs="Arial"/>
          <w:sz w:val="22"/>
          <w:szCs w:val="22"/>
        </w:rPr>
        <w:t xml:space="preserve"> di rumah dan selama di </w:t>
      </w:r>
      <w:r w:rsidR="008711A5">
        <w:rPr>
          <w:rFonts w:ascii="Arial" w:hAnsi="Arial" w:cs="Arial"/>
          <w:sz w:val="22"/>
          <w:szCs w:val="22"/>
        </w:rPr>
        <w:t>rawat</w:t>
      </w:r>
      <w:r w:rsidRPr="00494CD3">
        <w:rPr>
          <w:rFonts w:ascii="Arial" w:hAnsi="Arial" w:cs="Arial"/>
          <w:sz w:val="22"/>
          <w:szCs w:val="22"/>
        </w:rPr>
        <w:t xml:space="preserve"> ada perbedaan karena Klien</w:t>
      </w:r>
      <w:r w:rsidR="008711A5">
        <w:rPr>
          <w:rFonts w:ascii="Arial" w:hAnsi="Arial" w:cs="Arial"/>
          <w:sz w:val="22"/>
          <w:szCs w:val="22"/>
        </w:rPr>
        <w:t xml:space="preserve"> ketika dirawat </w:t>
      </w:r>
      <w:r w:rsidRPr="00494CD3">
        <w:rPr>
          <w:rFonts w:ascii="Arial" w:hAnsi="Arial" w:cs="Arial"/>
          <w:sz w:val="22"/>
          <w:szCs w:val="22"/>
        </w:rPr>
        <w:t xml:space="preserve">malas makan dan minum karena merasa tidak nyaman dengan kondisi </w:t>
      </w:r>
      <w:r w:rsidR="008711A5">
        <w:rPr>
          <w:rFonts w:ascii="Arial" w:hAnsi="Arial" w:cs="Arial"/>
          <w:sz w:val="22"/>
          <w:szCs w:val="22"/>
        </w:rPr>
        <w:t>puskesmas</w:t>
      </w:r>
      <w:r w:rsidRPr="00494CD3">
        <w:rPr>
          <w:rFonts w:ascii="Arial" w:hAnsi="Arial" w:cs="Arial"/>
          <w:sz w:val="22"/>
          <w:szCs w:val="22"/>
        </w:rPr>
        <w:t xml:space="preserve"> dan sesak yang dirasakan,</w:t>
      </w:r>
      <w:r w:rsidR="008711A5">
        <w:rPr>
          <w:rFonts w:ascii="Arial" w:hAnsi="Arial" w:cs="Arial"/>
          <w:sz w:val="22"/>
          <w:szCs w:val="22"/>
        </w:rPr>
        <w:t xml:space="preserve"> </w:t>
      </w:r>
      <w:r w:rsidRPr="00494CD3">
        <w:rPr>
          <w:rFonts w:ascii="Arial" w:hAnsi="Arial" w:cs="Arial"/>
          <w:sz w:val="22"/>
          <w:szCs w:val="22"/>
        </w:rPr>
        <w:t>pola eliminasi d</w:t>
      </w:r>
      <w:r w:rsidR="008711A5">
        <w:rPr>
          <w:rFonts w:ascii="Arial" w:hAnsi="Arial" w:cs="Arial"/>
          <w:sz w:val="22"/>
          <w:szCs w:val="22"/>
        </w:rPr>
        <w:t xml:space="preserve">an pola istirahat tidur Klien </w:t>
      </w:r>
      <w:r w:rsidRPr="00494CD3">
        <w:rPr>
          <w:rFonts w:ascii="Arial" w:hAnsi="Arial" w:cs="Arial"/>
          <w:sz w:val="22"/>
          <w:szCs w:val="22"/>
        </w:rPr>
        <w:t xml:space="preserve">juga berbeda antara di rumah dengan selama di </w:t>
      </w:r>
      <w:r w:rsidR="008711A5">
        <w:rPr>
          <w:rFonts w:ascii="Arial" w:hAnsi="Arial" w:cs="Arial"/>
          <w:sz w:val="22"/>
          <w:szCs w:val="22"/>
        </w:rPr>
        <w:t>rawat di puskesmas</w:t>
      </w:r>
      <w:r w:rsidRPr="00494CD3">
        <w:rPr>
          <w:rFonts w:ascii="Arial" w:hAnsi="Arial" w:cs="Arial"/>
          <w:sz w:val="22"/>
          <w:szCs w:val="22"/>
        </w:rPr>
        <w:t xml:space="preserve"> karena Klien merasa tidak nyaman dengan kondisi </w:t>
      </w:r>
      <w:r w:rsidR="008711A5">
        <w:rPr>
          <w:rFonts w:ascii="Arial" w:hAnsi="Arial" w:cs="Arial"/>
          <w:sz w:val="22"/>
          <w:szCs w:val="22"/>
        </w:rPr>
        <w:t>puskesmas.</w:t>
      </w:r>
    </w:p>
    <w:p w:rsidR="00B90DD4" w:rsidRPr="00494CD3" w:rsidRDefault="008711A5" w:rsidP="00CA2412">
      <w:pPr>
        <w:pStyle w:val="BodyText"/>
        <w:spacing w:line="360" w:lineRule="auto"/>
        <w:ind w:right="3" w:firstLine="720"/>
        <w:jc w:val="both"/>
        <w:rPr>
          <w:rFonts w:ascii="Arial" w:hAnsi="Arial" w:cs="Arial"/>
          <w:sz w:val="22"/>
          <w:szCs w:val="22"/>
        </w:rPr>
      </w:pPr>
      <w:r>
        <w:rPr>
          <w:rFonts w:ascii="Arial" w:hAnsi="Arial" w:cs="Arial"/>
          <w:sz w:val="22"/>
          <w:szCs w:val="22"/>
        </w:rPr>
        <w:t>Menurut Mumpuni (2015</w:t>
      </w:r>
      <w:r w:rsidR="00B90DD4" w:rsidRPr="00494CD3">
        <w:rPr>
          <w:rFonts w:ascii="Arial" w:hAnsi="Arial" w:cs="Arial"/>
          <w:sz w:val="22"/>
          <w:szCs w:val="22"/>
        </w:rPr>
        <w:t xml:space="preserve">), Manifestasi klinis asma bronkhial </w:t>
      </w:r>
      <w:r w:rsidR="0018707B">
        <w:rPr>
          <w:rFonts w:ascii="Arial" w:hAnsi="Arial" w:cs="Arial"/>
          <w:sz w:val="22"/>
          <w:szCs w:val="22"/>
        </w:rPr>
        <w:t>k</w:t>
      </w:r>
      <w:r w:rsidR="00B90DD4" w:rsidRPr="00494CD3">
        <w:rPr>
          <w:rFonts w:ascii="Arial" w:hAnsi="Arial" w:cs="Arial"/>
          <w:sz w:val="22"/>
          <w:szCs w:val="22"/>
        </w:rPr>
        <w:t xml:space="preserve">esulitan bernafas dan sering terlihat terengah- engah apabila melakukan aktivitas yang sedikit berat, batuk baik disertai dahak atau tidak, </w:t>
      </w:r>
      <w:r w:rsidR="0018707B">
        <w:rPr>
          <w:rFonts w:ascii="Arial" w:hAnsi="Arial" w:cs="Arial"/>
          <w:sz w:val="22"/>
          <w:szCs w:val="22"/>
        </w:rPr>
        <w:t>d</w:t>
      </w:r>
      <w:r w:rsidR="00B90DD4" w:rsidRPr="00494CD3">
        <w:rPr>
          <w:rFonts w:ascii="Arial" w:hAnsi="Arial" w:cs="Arial"/>
          <w:sz w:val="22"/>
          <w:szCs w:val="22"/>
        </w:rPr>
        <w:t>ada merasa sesak karena adanya penyempitan saluran pernafasan akibat adanya suatu rangsangan tertentu. Akibatnya untuk memompa oksigen keseluruh tubuh harus ekstra keras (memaksa) sehingga dada menjadi sesak.Menurut pen</w:t>
      </w:r>
      <w:r w:rsidR="007E6E43">
        <w:rPr>
          <w:rFonts w:ascii="Arial" w:hAnsi="Arial" w:cs="Arial"/>
          <w:sz w:val="22"/>
          <w:szCs w:val="22"/>
        </w:rPr>
        <w:t>ulis</w:t>
      </w:r>
      <w:r w:rsidR="00B90DD4" w:rsidRPr="00494CD3">
        <w:rPr>
          <w:rFonts w:ascii="Arial" w:hAnsi="Arial" w:cs="Arial"/>
          <w:sz w:val="22"/>
          <w:szCs w:val="22"/>
        </w:rPr>
        <w:t xml:space="preserve"> sesak dan batuk yang terjadi pada klien  merupakan gejala umum pada seseorang yang menderita penyakit asma bronkhial.</w:t>
      </w:r>
      <w:r w:rsidR="0018707B">
        <w:rPr>
          <w:rFonts w:ascii="Arial" w:hAnsi="Arial" w:cs="Arial"/>
          <w:sz w:val="22"/>
          <w:szCs w:val="22"/>
        </w:rPr>
        <w:t xml:space="preserve"> </w:t>
      </w:r>
      <w:r w:rsidR="00B90DD4" w:rsidRPr="00494CD3">
        <w:rPr>
          <w:rFonts w:ascii="Arial" w:hAnsi="Arial" w:cs="Arial"/>
          <w:sz w:val="22"/>
          <w:szCs w:val="22"/>
        </w:rPr>
        <w:t>Keluhan sesak pada klien ini timbul akibat dari penyempitan jalan nafas.</w:t>
      </w:r>
      <w:r w:rsidR="0018707B">
        <w:rPr>
          <w:rFonts w:ascii="Arial" w:hAnsi="Arial" w:cs="Arial"/>
          <w:sz w:val="22"/>
          <w:szCs w:val="22"/>
        </w:rPr>
        <w:t xml:space="preserve"> </w:t>
      </w:r>
      <w:r w:rsidR="00B90DD4" w:rsidRPr="00494CD3">
        <w:rPr>
          <w:rFonts w:ascii="Arial" w:hAnsi="Arial" w:cs="Arial"/>
          <w:sz w:val="22"/>
          <w:szCs w:val="22"/>
        </w:rPr>
        <w:t>Keluhan batuk merupakan reaksi dari adanya ketidakabnormalan dari sistem pernafasan.</w:t>
      </w:r>
    </w:p>
    <w:p w:rsidR="00B90DD4" w:rsidRPr="00494CD3" w:rsidRDefault="00B90DD4" w:rsidP="00CA2412">
      <w:pPr>
        <w:pStyle w:val="BodyText"/>
        <w:spacing w:line="360" w:lineRule="auto"/>
        <w:ind w:right="3" w:firstLine="720"/>
        <w:jc w:val="both"/>
        <w:rPr>
          <w:rFonts w:ascii="Arial" w:hAnsi="Arial" w:cs="Arial"/>
          <w:sz w:val="22"/>
          <w:szCs w:val="22"/>
        </w:rPr>
      </w:pPr>
      <w:r w:rsidRPr="00494CD3">
        <w:rPr>
          <w:rFonts w:ascii="Arial" w:hAnsi="Arial" w:cs="Arial"/>
          <w:sz w:val="22"/>
          <w:szCs w:val="22"/>
        </w:rPr>
        <w:t xml:space="preserve">Dari hasil pemeriksaan fisik pada klien didapatkan sesak, batuk, bunyi nafas </w:t>
      </w:r>
      <w:r w:rsidRPr="00494CD3">
        <w:rPr>
          <w:rFonts w:ascii="Arial" w:hAnsi="Arial" w:cs="Arial"/>
          <w:i/>
          <w:sz w:val="22"/>
          <w:szCs w:val="22"/>
        </w:rPr>
        <w:t xml:space="preserve">wheezing </w:t>
      </w:r>
      <w:r w:rsidRPr="00494CD3">
        <w:rPr>
          <w:rFonts w:ascii="Arial" w:hAnsi="Arial" w:cs="Arial"/>
          <w:sz w:val="22"/>
          <w:szCs w:val="22"/>
        </w:rPr>
        <w:t>, tampak pernafasan cuping hidung, akral dingin, CRT &lt; 3 detik, mulut bersih, klien tampak gelisah, diaforesis, tekanan darah 120/80 mmHg, nadi 96 x/menit, RR 30 x/menit, suhu 38</w:t>
      </w:r>
      <w:r w:rsidRPr="00494CD3">
        <w:rPr>
          <w:rFonts w:ascii="Arial" w:hAnsi="Arial" w:cs="Arial"/>
          <w:sz w:val="22"/>
          <w:szCs w:val="22"/>
          <w:vertAlign w:val="superscript"/>
        </w:rPr>
        <w:t>o</w:t>
      </w:r>
      <w:r w:rsidRPr="00494CD3">
        <w:rPr>
          <w:rFonts w:ascii="Arial" w:hAnsi="Arial" w:cs="Arial"/>
          <w:sz w:val="22"/>
          <w:szCs w:val="22"/>
        </w:rPr>
        <w:t xml:space="preserve">C, terpasang </w:t>
      </w:r>
      <w:r w:rsidR="0018707B">
        <w:rPr>
          <w:rFonts w:ascii="Arial" w:hAnsi="Arial" w:cs="Arial"/>
          <w:sz w:val="22"/>
          <w:szCs w:val="22"/>
        </w:rPr>
        <w:t xml:space="preserve">nasal kanul 4 </w:t>
      </w:r>
      <w:r w:rsidR="007B6073">
        <w:rPr>
          <w:rFonts w:ascii="Arial" w:hAnsi="Arial" w:cs="Arial"/>
          <w:sz w:val="22"/>
          <w:szCs w:val="22"/>
        </w:rPr>
        <w:t xml:space="preserve">lpm. </w:t>
      </w:r>
    </w:p>
    <w:p w:rsidR="0029182B" w:rsidRDefault="00B90DD4" w:rsidP="007E6E43">
      <w:pPr>
        <w:pStyle w:val="BodyText"/>
        <w:spacing w:after="240" w:line="360" w:lineRule="auto"/>
        <w:ind w:right="3" w:firstLine="720"/>
        <w:jc w:val="both"/>
        <w:rPr>
          <w:rFonts w:ascii="Arial" w:hAnsi="Arial" w:cs="Arial"/>
          <w:sz w:val="22"/>
          <w:szCs w:val="22"/>
        </w:rPr>
      </w:pPr>
      <w:r w:rsidRPr="00494CD3">
        <w:rPr>
          <w:rFonts w:ascii="Arial" w:hAnsi="Arial" w:cs="Arial"/>
          <w:sz w:val="22"/>
          <w:szCs w:val="22"/>
        </w:rPr>
        <w:t>Menurut Mumpuni (201</w:t>
      </w:r>
      <w:r w:rsidR="007B6073">
        <w:rPr>
          <w:rFonts w:ascii="Arial" w:hAnsi="Arial" w:cs="Arial"/>
          <w:sz w:val="22"/>
          <w:szCs w:val="22"/>
        </w:rPr>
        <w:t>5</w:t>
      </w:r>
      <w:r w:rsidRPr="00494CD3">
        <w:rPr>
          <w:rFonts w:ascii="Arial" w:hAnsi="Arial" w:cs="Arial"/>
          <w:sz w:val="22"/>
          <w:szCs w:val="22"/>
        </w:rPr>
        <w:t xml:space="preserve">), manifestasi klinis pada klien asma bronkhial meliputi batuk, sesak, mengi/ </w:t>
      </w:r>
      <w:r w:rsidRPr="00494CD3">
        <w:rPr>
          <w:rFonts w:ascii="Arial" w:hAnsi="Arial" w:cs="Arial"/>
          <w:i/>
          <w:sz w:val="22"/>
          <w:szCs w:val="22"/>
        </w:rPr>
        <w:t xml:space="preserve">wheezing </w:t>
      </w:r>
      <w:r w:rsidRPr="00494CD3">
        <w:rPr>
          <w:rFonts w:ascii="Arial" w:hAnsi="Arial" w:cs="Arial"/>
          <w:sz w:val="22"/>
          <w:szCs w:val="22"/>
        </w:rPr>
        <w:t>pada suara nafas penderita asma yang terus menerus.</w:t>
      </w:r>
      <w:r w:rsidR="007E6E43">
        <w:rPr>
          <w:rFonts w:ascii="Arial" w:hAnsi="Arial" w:cs="Arial"/>
          <w:sz w:val="22"/>
          <w:szCs w:val="22"/>
        </w:rPr>
        <w:t xml:space="preserve"> </w:t>
      </w:r>
      <w:r w:rsidRPr="00494CD3">
        <w:rPr>
          <w:rFonts w:ascii="Arial" w:hAnsi="Arial" w:cs="Arial"/>
          <w:sz w:val="22"/>
          <w:szCs w:val="22"/>
        </w:rPr>
        <w:t>Menurut pen</w:t>
      </w:r>
      <w:r w:rsidR="007E6E43">
        <w:rPr>
          <w:rFonts w:ascii="Arial" w:hAnsi="Arial" w:cs="Arial"/>
          <w:sz w:val="22"/>
          <w:szCs w:val="22"/>
        </w:rPr>
        <w:t>ulis</w:t>
      </w:r>
      <w:r w:rsidRPr="00494CD3">
        <w:rPr>
          <w:rFonts w:ascii="Arial" w:hAnsi="Arial" w:cs="Arial"/>
          <w:sz w:val="22"/>
          <w:szCs w:val="22"/>
        </w:rPr>
        <w:t xml:space="preserve"> pada pemeriksaan fisik suara nafas klien yaitu suara nafas </w:t>
      </w:r>
      <w:r w:rsidRPr="00494CD3">
        <w:rPr>
          <w:rFonts w:ascii="Arial" w:hAnsi="Arial" w:cs="Arial"/>
          <w:i/>
          <w:sz w:val="22"/>
          <w:szCs w:val="22"/>
        </w:rPr>
        <w:t xml:space="preserve">wheezing </w:t>
      </w:r>
      <w:r w:rsidRPr="00494CD3">
        <w:rPr>
          <w:rFonts w:ascii="Arial" w:hAnsi="Arial" w:cs="Arial"/>
          <w:sz w:val="22"/>
          <w:szCs w:val="22"/>
        </w:rPr>
        <w:lastRenderedPageBreak/>
        <w:t>pada paru kanan da</w:t>
      </w:r>
      <w:r w:rsidR="0029182B">
        <w:rPr>
          <w:rFonts w:ascii="Arial" w:hAnsi="Arial" w:cs="Arial"/>
          <w:sz w:val="22"/>
          <w:szCs w:val="22"/>
        </w:rPr>
        <w:t>n kiri</w:t>
      </w:r>
      <w:r w:rsidRPr="00494CD3">
        <w:rPr>
          <w:rFonts w:ascii="Arial" w:hAnsi="Arial" w:cs="Arial"/>
          <w:sz w:val="22"/>
          <w:szCs w:val="22"/>
        </w:rPr>
        <w:t>.</w:t>
      </w:r>
      <w:r w:rsidR="0029182B">
        <w:rPr>
          <w:rFonts w:ascii="Arial" w:hAnsi="Arial" w:cs="Arial"/>
          <w:sz w:val="22"/>
          <w:szCs w:val="22"/>
        </w:rPr>
        <w:t xml:space="preserve"> </w:t>
      </w:r>
      <w:r w:rsidRPr="00494CD3">
        <w:rPr>
          <w:rFonts w:ascii="Arial" w:hAnsi="Arial" w:cs="Arial"/>
          <w:sz w:val="22"/>
          <w:szCs w:val="22"/>
        </w:rPr>
        <w:t>Sesak yang terjadi akibat dari jalan nafas yang mengalami penyempitan sehingga menimbulkan suara</w:t>
      </w:r>
      <w:r w:rsidR="0029182B">
        <w:rPr>
          <w:rFonts w:ascii="Arial" w:hAnsi="Arial" w:cs="Arial"/>
          <w:sz w:val="22"/>
          <w:szCs w:val="22"/>
        </w:rPr>
        <w:t xml:space="preserve"> </w:t>
      </w:r>
      <w:r w:rsidRPr="00494CD3">
        <w:rPr>
          <w:rFonts w:ascii="Arial" w:hAnsi="Arial" w:cs="Arial"/>
          <w:i/>
          <w:sz w:val="22"/>
          <w:szCs w:val="22"/>
        </w:rPr>
        <w:t>wheezing</w:t>
      </w:r>
      <w:r w:rsidRPr="00494CD3">
        <w:rPr>
          <w:rFonts w:ascii="Arial" w:hAnsi="Arial" w:cs="Arial"/>
          <w:sz w:val="22"/>
          <w:szCs w:val="22"/>
        </w:rPr>
        <w:t>.</w:t>
      </w:r>
      <w:bookmarkStart w:id="1" w:name="_TOC_250006"/>
    </w:p>
    <w:p w:rsidR="00B90DD4" w:rsidRPr="00A773C6" w:rsidRDefault="00A773C6" w:rsidP="007E6E43">
      <w:pPr>
        <w:pStyle w:val="BodyText"/>
        <w:spacing w:line="360" w:lineRule="auto"/>
        <w:ind w:right="3"/>
        <w:jc w:val="both"/>
        <w:rPr>
          <w:rFonts w:ascii="Arial" w:hAnsi="Arial" w:cs="Arial"/>
          <w:b/>
          <w:sz w:val="22"/>
          <w:szCs w:val="22"/>
        </w:rPr>
      </w:pPr>
      <w:r w:rsidRPr="00A773C6">
        <w:rPr>
          <w:rFonts w:ascii="Arial" w:hAnsi="Arial" w:cs="Arial"/>
          <w:b/>
          <w:sz w:val="22"/>
          <w:szCs w:val="22"/>
        </w:rPr>
        <w:t xml:space="preserve">4.2 </w:t>
      </w:r>
      <w:r w:rsidR="00B90DD4" w:rsidRPr="00A773C6">
        <w:rPr>
          <w:rFonts w:ascii="Arial" w:hAnsi="Arial" w:cs="Arial"/>
          <w:b/>
          <w:sz w:val="22"/>
          <w:szCs w:val="22"/>
        </w:rPr>
        <w:t>Diagnosa</w:t>
      </w:r>
      <w:r w:rsidR="00B90DD4" w:rsidRPr="00A773C6">
        <w:rPr>
          <w:rFonts w:ascii="Arial" w:hAnsi="Arial" w:cs="Arial"/>
          <w:b/>
          <w:spacing w:val="-1"/>
          <w:sz w:val="22"/>
          <w:szCs w:val="22"/>
        </w:rPr>
        <w:t xml:space="preserve"> </w:t>
      </w:r>
      <w:bookmarkEnd w:id="1"/>
      <w:r w:rsidR="00B90DD4" w:rsidRPr="00A773C6">
        <w:rPr>
          <w:rFonts w:ascii="Arial" w:hAnsi="Arial" w:cs="Arial"/>
          <w:b/>
          <w:sz w:val="22"/>
          <w:szCs w:val="22"/>
        </w:rPr>
        <w:t>Keperawatan</w:t>
      </w:r>
    </w:p>
    <w:p w:rsidR="00B90DD4" w:rsidRPr="00494CD3" w:rsidRDefault="00B90DD4" w:rsidP="007E6E43">
      <w:pPr>
        <w:pStyle w:val="BodyText"/>
        <w:spacing w:line="360" w:lineRule="auto"/>
        <w:ind w:right="3" w:firstLine="720"/>
        <w:jc w:val="both"/>
        <w:rPr>
          <w:rFonts w:ascii="Arial" w:hAnsi="Arial" w:cs="Arial"/>
          <w:sz w:val="22"/>
          <w:szCs w:val="22"/>
        </w:rPr>
      </w:pPr>
      <w:r w:rsidRPr="00494CD3">
        <w:rPr>
          <w:rFonts w:ascii="Arial" w:hAnsi="Arial" w:cs="Arial"/>
          <w:sz w:val="22"/>
          <w:szCs w:val="22"/>
        </w:rPr>
        <w:t>Diagnosa keperawatan pada klien menunjukkan gangguan pertukaran gas. Mengambil diagnosa keperawatan ditandai adanya leukosit yang tinggi pada hasil pemeriksaan laboratorium yang menunjukkan ad</w:t>
      </w:r>
      <w:r w:rsidR="00C7050C">
        <w:rPr>
          <w:rFonts w:ascii="Arial" w:hAnsi="Arial" w:cs="Arial"/>
          <w:sz w:val="22"/>
          <w:szCs w:val="22"/>
        </w:rPr>
        <w:t>a</w:t>
      </w:r>
      <w:r w:rsidRPr="00494CD3">
        <w:rPr>
          <w:rFonts w:ascii="Arial" w:hAnsi="Arial" w:cs="Arial"/>
          <w:sz w:val="22"/>
          <w:szCs w:val="22"/>
        </w:rPr>
        <w:t>nya infeksi pada alveoli sehingga muncul diagnose keperawatan gangguan pertukaran gas.</w:t>
      </w:r>
    </w:p>
    <w:p w:rsidR="00B90DD4" w:rsidRDefault="00B90DD4" w:rsidP="00C034C1">
      <w:pPr>
        <w:pStyle w:val="BodyText"/>
        <w:spacing w:line="360" w:lineRule="auto"/>
        <w:ind w:right="3" w:firstLine="720"/>
        <w:jc w:val="both"/>
        <w:rPr>
          <w:rFonts w:ascii="Arial" w:hAnsi="Arial" w:cs="Arial"/>
          <w:sz w:val="22"/>
          <w:szCs w:val="22"/>
        </w:rPr>
      </w:pPr>
      <w:r w:rsidRPr="00494CD3">
        <w:rPr>
          <w:rFonts w:ascii="Arial" w:hAnsi="Arial" w:cs="Arial"/>
          <w:sz w:val="22"/>
          <w:szCs w:val="22"/>
        </w:rPr>
        <w:t>Menurut Muttaqin (20</w:t>
      </w:r>
      <w:r w:rsidR="00143190">
        <w:rPr>
          <w:rFonts w:ascii="Arial" w:hAnsi="Arial" w:cs="Arial"/>
          <w:sz w:val="22"/>
          <w:szCs w:val="22"/>
        </w:rPr>
        <w:t>16</w:t>
      </w:r>
      <w:r w:rsidRPr="00494CD3">
        <w:rPr>
          <w:rFonts w:ascii="Arial" w:hAnsi="Arial" w:cs="Arial"/>
          <w:sz w:val="22"/>
          <w:szCs w:val="22"/>
        </w:rPr>
        <w:t>), etiologi asma bronkhial biasanya terjadi karena faktor lingkungan dan komplikasi dari infeksi saluran nafas akut.</w:t>
      </w:r>
      <w:r w:rsidR="00C034C1">
        <w:rPr>
          <w:rFonts w:ascii="Arial" w:hAnsi="Arial" w:cs="Arial"/>
          <w:sz w:val="22"/>
          <w:szCs w:val="22"/>
        </w:rPr>
        <w:t xml:space="preserve"> </w:t>
      </w:r>
      <w:r w:rsidR="00C7050C">
        <w:rPr>
          <w:rFonts w:ascii="Arial" w:hAnsi="Arial" w:cs="Arial"/>
          <w:sz w:val="22"/>
          <w:szCs w:val="22"/>
        </w:rPr>
        <w:t>Menurut penulis</w:t>
      </w:r>
      <w:r w:rsidRPr="00494CD3">
        <w:rPr>
          <w:rFonts w:ascii="Arial" w:hAnsi="Arial" w:cs="Arial"/>
          <w:sz w:val="22"/>
          <w:szCs w:val="22"/>
        </w:rPr>
        <w:t xml:space="preserve"> pada klien yang menderit</w:t>
      </w:r>
      <w:r w:rsidR="008F7119">
        <w:rPr>
          <w:rFonts w:ascii="Arial" w:hAnsi="Arial" w:cs="Arial"/>
          <w:sz w:val="22"/>
          <w:szCs w:val="22"/>
        </w:rPr>
        <w:t>a asma bronkhial dengan diagnosa</w:t>
      </w:r>
      <w:r w:rsidRPr="00494CD3">
        <w:rPr>
          <w:rFonts w:ascii="Arial" w:hAnsi="Arial" w:cs="Arial"/>
          <w:sz w:val="22"/>
          <w:szCs w:val="22"/>
        </w:rPr>
        <w:t xml:space="preserve"> gangguan pertukaran gas ini di tegakkan dari analisa data yang didapatkan dari anamnesis dan pemeriksaan fisik yang telah dilakukan. Gangguan pertukaran gas ini dipengaruhi oleh penyempitan jalan nafas yang mengganggu sistem pernafasan. Biasanya klien mengalami sesak, batuk, suara nafas </w:t>
      </w:r>
      <w:r w:rsidRPr="00494CD3">
        <w:rPr>
          <w:rFonts w:ascii="Arial" w:hAnsi="Arial" w:cs="Arial"/>
          <w:i/>
          <w:sz w:val="22"/>
          <w:szCs w:val="22"/>
        </w:rPr>
        <w:t xml:space="preserve">wheezing </w:t>
      </w:r>
      <w:r w:rsidRPr="00494CD3">
        <w:rPr>
          <w:rFonts w:ascii="Arial" w:hAnsi="Arial" w:cs="Arial"/>
          <w:sz w:val="22"/>
          <w:szCs w:val="22"/>
        </w:rPr>
        <w:t xml:space="preserve">, dan frekwensi nafas yang meningkat. Apabila masalah keperawatan gangguan pertukaran gas ini tidak segera diatasi maka klien dengan keluhan sesak seperti </w:t>
      </w:r>
      <w:r w:rsidR="00C034C1">
        <w:rPr>
          <w:rFonts w:ascii="Arial" w:hAnsi="Arial" w:cs="Arial"/>
          <w:sz w:val="22"/>
          <w:szCs w:val="22"/>
        </w:rPr>
        <w:t xml:space="preserve">ini </w:t>
      </w:r>
      <w:r w:rsidRPr="00494CD3">
        <w:rPr>
          <w:rFonts w:ascii="Arial" w:hAnsi="Arial" w:cs="Arial"/>
          <w:sz w:val="22"/>
          <w:szCs w:val="22"/>
        </w:rPr>
        <w:t>mengalami gangguan sistem pernafasan bahkan terjadi hipoksia dan jelas mempengaruhi suplai oksigen ke seluruh</w:t>
      </w:r>
      <w:r w:rsidRPr="00494CD3">
        <w:rPr>
          <w:rFonts w:ascii="Arial" w:hAnsi="Arial" w:cs="Arial"/>
          <w:spacing w:val="-1"/>
          <w:sz w:val="22"/>
          <w:szCs w:val="22"/>
        </w:rPr>
        <w:t xml:space="preserve"> </w:t>
      </w:r>
      <w:r w:rsidRPr="00494CD3">
        <w:rPr>
          <w:rFonts w:ascii="Arial" w:hAnsi="Arial" w:cs="Arial"/>
          <w:sz w:val="22"/>
          <w:szCs w:val="22"/>
        </w:rPr>
        <w:t>tubuh.</w:t>
      </w:r>
    </w:p>
    <w:p w:rsidR="00560D2E" w:rsidRPr="00494CD3" w:rsidRDefault="00560D2E" w:rsidP="00FB45A4">
      <w:pPr>
        <w:pStyle w:val="BodyText"/>
        <w:spacing w:after="240" w:line="360" w:lineRule="auto"/>
        <w:ind w:firstLine="720"/>
        <w:jc w:val="both"/>
        <w:rPr>
          <w:rFonts w:ascii="Arial" w:hAnsi="Arial" w:cs="Arial"/>
          <w:sz w:val="22"/>
          <w:szCs w:val="22"/>
        </w:rPr>
      </w:pPr>
      <w:r>
        <w:rPr>
          <w:rFonts w:ascii="Arial" w:hAnsi="Arial" w:cs="Arial"/>
          <w:sz w:val="22"/>
          <w:szCs w:val="22"/>
        </w:rPr>
        <w:t>Diagnosa keperawatan perubahan nutrisi kurang dari kebutuhan tubuh</w:t>
      </w:r>
      <w:r w:rsidR="001B5A6E">
        <w:rPr>
          <w:rFonts w:ascii="Arial" w:hAnsi="Arial" w:cs="Arial"/>
          <w:sz w:val="22"/>
          <w:szCs w:val="22"/>
        </w:rPr>
        <w:t xml:space="preserve"> berhubungan </w:t>
      </w:r>
      <w:r w:rsidR="001B5A6E" w:rsidRPr="001B5A6E">
        <w:rPr>
          <w:rFonts w:ascii="Arial" w:hAnsi="Arial" w:cs="Arial"/>
          <w:sz w:val="22"/>
          <w:szCs w:val="22"/>
        </w:rPr>
        <w:t xml:space="preserve">dengan </w:t>
      </w:r>
      <w:r w:rsidR="001B5A6E" w:rsidRPr="001B5A6E">
        <w:rPr>
          <w:rFonts w:ascii="Arial" w:hAnsi="Arial" w:cs="Arial"/>
          <w:color w:val="000000" w:themeColor="text1"/>
          <w:sz w:val="22"/>
          <w:szCs w:val="22"/>
        </w:rPr>
        <w:t xml:space="preserve">penurunan asupan oral, anoreksia, yang dibuktikan oleh dan ketidakmampuan untuk makan didukung oleh pernyataan </w:t>
      </w:r>
      <w:r w:rsidR="001B5A6E" w:rsidRPr="00CD7A8C">
        <w:rPr>
          <w:rFonts w:ascii="Arial" w:hAnsi="Arial" w:cs="Arial"/>
          <w:sz w:val="22"/>
          <w:szCs w:val="22"/>
        </w:rPr>
        <w:t>Virginia Handerson kebutuhan yang sangat penting dalam membantu proses pertumbuhan dan perkembangan manusia. Seseorang yang kekurangan nutrisi akan mengalami keadaan penurunan berat badan akibat ketidak cukupann nutrisi untuk kebutuhan metabolism (Rodriguez, 2015).</w:t>
      </w:r>
    </w:p>
    <w:p w:rsidR="00B90DD4" w:rsidRPr="00494CD3" w:rsidRDefault="00C034C1" w:rsidP="00C034C1">
      <w:pPr>
        <w:pStyle w:val="Heading1"/>
        <w:tabs>
          <w:tab w:val="left" w:pos="3080"/>
        </w:tabs>
        <w:spacing w:line="360" w:lineRule="auto"/>
        <w:ind w:left="0" w:right="3"/>
        <w:jc w:val="both"/>
        <w:rPr>
          <w:rFonts w:ascii="Arial" w:hAnsi="Arial" w:cs="Arial"/>
          <w:b w:val="0"/>
          <w:sz w:val="22"/>
          <w:szCs w:val="22"/>
        </w:rPr>
      </w:pPr>
      <w:r>
        <w:rPr>
          <w:rFonts w:ascii="Arial" w:hAnsi="Arial" w:cs="Arial"/>
          <w:sz w:val="22"/>
          <w:szCs w:val="22"/>
        </w:rPr>
        <w:t>4.3 Perencanaan</w:t>
      </w:r>
      <w:r w:rsidR="00E31B79">
        <w:rPr>
          <w:rFonts w:ascii="Arial" w:hAnsi="Arial" w:cs="Arial"/>
          <w:sz w:val="22"/>
          <w:szCs w:val="22"/>
        </w:rPr>
        <w:t xml:space="preserve">/ Implementasi </w:t>
      </w:r>
    </w:p>
    <w:p w:rsidR="00B90DD4" w:rsidRPr="00494CD3" w:rsidRDefault="00FB45A4" w:rsidP="00C034C1">
      <w:pPr>
        <w:pStyle w:val="BodyText"/>
        <w:spacing w:line="360" w:lineRule="auto"/>
        <w:ind w:right="3" w:firstLine="720"/>
        <w:jc w:val="both"/>
        <w:rPr>
          <w:rFonts w:ascii="Arial" w:hAnsi="Arial" w:cs="Arial"/>
          <w:sz w:val="22"/>
          <w:szCs w:val="22"/>
        </w:rPr>
      </w:pPr>
      <w:r>
        <w:rPr>
          <w:rFonts w:ascii="Arial" w:hAnsi="Arial" w:cs="Arial"/>
          <w:sz w:val="22"/>
          <w:szCs w:val="22"/>
        </w:rPr>
        <w:t>Intervensi kepe</w:t>
      </w:r>
      <w:r w:rsidR="00B90DD4" w:rsidRPr="00494CD3">
        <w:rPr>
          <w:rFonts w:ascii="Arial" w:hAnsi="Arial" w:cs="Arial"/>
          <w:sz w:val="22"/>
          <w:szCs w:val="22"/>
        </w:rPr>
        <w:t>ra</w:t>
      </w:r>
      <w:r>
        <w:rPr>
          <w:rFonts w:ascii="Arial" w:hAnsi="Arial" w:cs="Arial"/>
          <w:sz w:val="22"/>
          <w:szCs w:val="22"/>
        </w:rPr>
        <w:t>wa</w:t>
      </w:r>
      <w:r w:rsidR="00B90DD4" w:rsidRPr="00494CD3">
        <w:rPr>
          <w:rFonts w:ascii="Arial" w:hAnsi="Arial" w:cs="Arial"/>
          <w:sz w:val="22"/>
          <w:szCs w:val="22"/>
        </w:rPr>
        <w:t>tan yang diberikan pada klien adalah memonitor pernafasan; auskultasi suara nafas, catat adanya suara</w:t>
      </w:r>
      <w:r w:rsidR="008F0BA3">
        <w:rPr>
          <w:rFonts w:ascii="Arial" w:hAnsi="Arial" w:cs="Arial"/>
          <w:sz w:val="22"/>
          <w:szCs w:val="22"/>
        </w:rPr>
        <w:t xml:space="preserve"> </w:t>
      </w:r>
      <w:r w:rsidR="00B90DD4" w:rsidRPr="00494CD3">
        <w:rPr>
          <w:rFonts w:ascii="Arial" w:hAnsi="Arial" w:cs="Arial"/>
          <w:sz w:val="22"/>
          <w:szCs w:val="22"/>
        </w:rPr>
        <w:t xml:space="preserve">tambahan, monitor suara nafas </w:t>
      </w:r>
      <w:r w:rsidR="00B90DD4" w:rsidRPr="00494CD3">
        <w:rPr>
          <w:rFonts w:ascii="Arial" w:hAnsi="Arial" w:cs="Arial"/>
          <w:i/>
          <w:sz w:val="22"/>
          <w:szCs w:val="22"/>
        </w:rPr>
        <w:t xml:space="preserve">wheezing </w:t>
      </w:r>
      <w:r w:rsidR="00B90DD4" w:rsidRPr="00494CD3">
        <w:rPr>
          <w:rFonts w:ascii="Arial" w:hAnsi="Arial" w:cs="Arial"/>
          <w:sz w:val="22"/>
          <w:szCs w:val="22"/>
        </w:rPr>
        <w:t>, terapi oksigen, monitor aliran oksigen, observasi adanya tanda- tanda hipoksia.</w:t>
      </w:r>
    </w:p>
    <w:p w:rsidR="00B90DD4" w:rsidRPr="00494CD3" w:rsidRDefault="00B90DD4" w:rsidP="009B4EFB">
      <w:pPr>
        <w:pStyle w:val="BodyText"/>
        <w:spacing w:line="360" w:lineRule="auto"/>
        <w:ind w:right="3" w:firstLine="720"/>
        <w:jc w:val="both"/>
        <w:rPr>
          <w:rFonts w:ascii="Arial" w:hAnsi="Arial" w:cs="Arial"/>
          <w:sz w:val="22"/>
          <w:szCs w:val="22"/>
        </w:rPr>
      </w:pPr>
      <w:r w:rsidRPr="00494CD3">
        <w:rPr>
          <w:rFonts w:ascii="Arial" w:hAnsi="Arial" w:cs="Arial"/>
          <w:sz w:val="22"/>
          <w:szCs w:val="22"/>
        </w:rPr>
        <w:t>Menurut N</w:t>
      </w:r>
      <w:r w:rsidR="009B4EFB">
        <w:rPr>
          <w:rFonts w:ascii="Arial" w:hAnsi="Arial" w:cs="Arial"/>
          <w:sz w:val="22"/>
          <w:szCs w:val="22"/>
        </w:rPr>
        <w:t>ANDA</w:t>
      </w:r>
      <w:r w:rsidRPr="00494CD3">
        <w:rPr>
          <w:rFonts w:ascii="Arial" w:hAnsi="Arial" w:cs="Arial"/>
          <w:sz w:val="22"/>
          <w:szCs w:val="22"/>
        </w:rPr>
        <w:t xml:space="preserve"> </w:t>
      </w:r>
      <w:r w:rsidR="009B4EFB">
        <w:rPr>
          <w:rFonts w:ascii="Arial" w:hAnsi="Arial" w:cs="Arial"/>
          <w:sz w:val="22"/>
          <w:szCs w:val="22"/>
        </w:rPr>
        <w:t>(2016)</w:t>
      </w:r>
      <w:r w:rsidR="00700C67">
        <w:rPr>
          <w:rFonts w:ascii="Arial" w:hAnsi="Arial" w:cs="Arial"/>
          <w:sz w:val="22"/>
          <w:szCs w:val="22"/>
        </w:rPr>
        <w:t>, intervensi kepe</w:t>
      </w:r>
      <w:r w:rsidRPr="00494CD3">
        <w:rPr>
          <w:rFonts w:ascii="Arial" w:hAnsi="Arial" w:cs="Arial"/>
          <w:sz w:val="22"/>
          <w:szCs w:val="22"/>
        </w:rPr>
        <w:t>ra</w:t>
      </w:r>
      <w:r w:rsidR="00700C67">
        <w:rPr>
          <w:rFonts w:ascii="Arial" w:hAnsi="Arial" w:cs="Arial"/>
          <w:sz w:val="22"/>
          <w:szCs w:val="22"/>
        </w:rPr>
        <w:t>wa</w:t>
      </w:r>
      <w:r w:rsidRPr="00494CD3">
        <w:rPr>
          <w:rFonts w:ascii="Arial" w:hAnsi="Arial" w:cs="Arial"/>
          <w:sz w:val="22"/>
          <w:szCs w:val="22"/>
        </w:rPr>
        <w:t xml:space="preserve">tan yang dilakukan pada klien asma bronkhial adalah monitor pernafasan yang meliputi: monitor kecepatan nafas, irama nafas, kedalaman dan kesulitan bernafas, catat pergerakan dada, catat </w:t>
      </w:r>
      <w:r w:rsidRPr="00494CD3">
        <w:rPr>
          <w:rFonts w:ascii="Arial" w:hAnsi="Arial" w:cs="Arial"/>
          <w:sz w:val="22"/>
          <w:szCs w:val="22"/>
        </w:rPr>
        <w:lastRenderedPageBreak/>
        <w:t>ketidaksimetrisan, penggunaan otot- otot bantu nafas, dan retraksi pada otot supraklavikulas dan intercostal, monitor suara nafas tambahan (</w:t>
      </w:r>
      <w:r w:rsidRPr="00494CD3">
        <w:rPr>
          <w:rFonts w:ascii="Arial" w:hAnsi="Arial" w:cs="Arial"/>
          <w:i/>
          <w:sz w:val="22"/>
          <w:szCs w:val="22"/>
        </w:rPr>
        <w:t xml:space="preserve">wheezing </w:t>
      </w:r>
      <w:r w:rsidRPr="00494CD3">
        <w:rPr>
          <w:rFonts w:ascii="Arial" w:hAnsi="Arial" w:cs="Arial"/>
          <w:sz w:val="22"/>
          <w:szCs w:val="22"/>
        </w:rPr>
        <w:t>), monitor  pola nafas (</w:t>
      </w:r>
      <w:r w:rsidRPr="00494CD3">
        <w:rPr>
          <w:rFonts w:ascii="Arial" w:hAnsi="Arial" w:cs="Arial"/>
          <w:i/>
          <w:sz w:val="22"/>
          <w:szCs w:val="22"/>
        </w:rPr>
        <w:t>irregular/ regular</w:t>
      </w:r>
      <w:r w:rsidRPr="00494CD3">
        <w:rPr>
          <w:rFonts w:ascii="Arial" w:hAnsi="Arial" w:cs="Arial"/>
          <w:sz w:val="22"/>
          <w:szCs w:val="22"/>
        </w:rPr>
        <w:t>), auskultasi suara nafas, cata dimana area terjadi penurunan nafasdan keberadaan suara nafas tambahan, auskultasi suara nafas setelah tindakan untuk dicatat, monitor sekresi pernafasan pasien, monitor keluhan sesak nafas klien termasuk kegiatan yang meningkatkan atau memp</w:t>
      </w:r>
      <w:r w:rsidR="00C74029">
        <w:rPr>
          <w:rFonts w:ascii="Arial" w:hAnsi="Arial" w:cs="Arial"/>
          <w:sz w:val="22"/>
          <w:szCs w:val="22"/>
        </w:rPr>
        <w:t>erburuk sesak nafas tersebut, b</w:t>
      </w:r>
      <w:r w:rsidRPr="00494CD3">
        <w:rPr>
          <w:rFonts w:ascii="Arial" w:hAnsi="Arial" w:cs="Arial"/>
          <w:sz w:val="22"/>
          <w:szCs w:val="22"/>
        </w:rPr>
        <w:t>erikan bantuan terapi nafas  jika diperlukan (misalkan,</w:t>
      </w:r>
      <w:r w:rsidRPr="00494CD3">
        <w:rPr>
          <w:rFonts w:ascii="Arial" w:hAnsi="Arial" w:cs="Arial"/>
          <w:spacing w:val="-2"/>
          <w:sz w:val="22"/>
          <w:szCs w:val="22"/>
        </w:rPr>
        <w:t xml:space="preserve"> </w:t>
      </w:r>
      <w:r w:rsidRPr="00494CD3">
        <w:rPr>
          <w:rFonts w:ascii="Arial" w:hAnsi="Arial" w:cs="Arial"/>
          <w:sz w:val="22"/>
          <w:szCs w:val="22"/>
        </w:rPr>
        <w:t>nebulizer).</w:t>
      </w:r>
    </w:p>
    <w:p w:rsidR="00F547F9" w:rsidRDefault="00F547F9" w:rsidP="00700C67">
      <w:pPr>
        <w:pStyle w:val="BodyText"/>
        <w:spacing w:line="360" w:lineRule="auto"/>
        <w:ind w:right="3" w:firstLine="720"/>
        <w:jc w:val="both"/>
        <w:rPr>
          <w:rFonts w:ascii="Arial" w:hAnsi="Arial" w:cs="Arial"/>
          <w:sz w:val="22"/>
          <w:szCs w:val="22"/>
        </w:rPr>
      </w:pPr>
      <w:r>
        <w:rPr>
          <w:rFonts w:ascii="Arial" w:hAnsi="Arial" w:cs="Arial"/>
          <w:sz w:val="22"/>
          <w:szCs w:val="22"/>
        </w:rPr>
        <w:t>Menurut penulis</w:t>
      </w:r>
      <w:r w:rsidR="00B90DD4" w:rsidRPr="00494CD3">
        <w:rPr>
          <w:rFonts w:ascii="Arial" w:hAnsi="Arial" w:cs="Arial"/>
          <w:sz w:val="22"/>
          <w:szCs w:val="22"/>
        </w:rPr>
        <w:t xml:space="preserve"> intervensi keperawatan yang diberikan pada klien sudah sesuai dengan teori yaitu monitor pernafasan yang meliputi: monitor kecepatan nafas, irama nafas, dan kesulitan bernafas, monitor suara nafas tambahan, dan berikan bantuan terapi nafa</w:t>
      </w:r>
      <w:r w:rsidR="00E31B79">
        <w:rPr>
          <w:rFonts w:ascii="Arial" w:hAnsi="Arial" w:cs="Arial"/>
          <w:sz w:val="22"/>
          <w:szCs w:val="22"/>
        </w:rPr>
        <w:t>s, misalnya pemberian nebulizer</w:t>
      </w:r>
      <w:r w:rsidR="00675230">
        <w:rPr>
          <w:rFonts w:ascii="Arial" w:hAnsi="Arial" w:cs="Arial"/>
          <w:sz w:val="22"/>
          <w:szCs w:val="22"/>
        </w:rPr>
        <w:t>. Dalam penelitian ini, penulis</w:t>
      </w:r>
      <w:r w:rsidR="00B90DD4" w:rsidRPr="00494CD3">
        <w:rPr>
          <w:rFonts w:ascii="Arial" w:hAnsi="Arial" w:cs="Arial"/>
          <w:sz w:val="22"/>
          <w:szCs w:val="22"/>
        </w:rPr>
        <w:t xml:space="preserve"> tidak mengaplikasikan</w:t>
      </w:r>
      <w:r>
        <w:rPr>
          <w:rFonts w:ascii="Arial" w:hAnsi="Arial" w:cs="Arial"/>
          <w:sz w:val="22"/>
          <w:szCs w:val="22"/>
        </w:rPr>
        <w:t xml:space="preserve"> pemberian nebulizer pada klien</w:t>
      </w:r>
      <w:r w:rsidR="00B90DD4" w:rsidRPr="00494CD3">
        <w:rPr>
          <w:rFonts w:ascii="Arial" w:hAnsi="Arial" w:cs="Arial"/>
          <w:sz w:val="22"/>
          <w:szCs w:val="22"/>
        </w:rPr>
        <w:t>, karena klien dapat bernafas dengan baik tanpa bantuan pemberian nebul dan intervensi yang lainnya masih tetap dilakukan karena klien masih dalam</w:t>
      </w:r>
      <w:r w:rsidR="008F0BA3">
        <w:rPr>
          <w:rFonts w:ascii="Arial" w:hAnsi="Arial" w:cs="Arial"/>
          <w:sz w:val="22"/>
          <w:szCs w:val="22"/>
        </w:rPr>
        <w:t xml:space="preserve"> </w:t>
      </w:r>
      <w:r w:rsidR="00B90DD4" w:rsidRPr="00494CD3">
        <w:rPr>
          <w:rFonts w:ascii="Arial" w:hAnsi="Arial" w:cs="Arial"/>
          <w:sz w:val="22"/>
          <w:szCs w:val="22"/>
        </w:rPr>
        <w:t>kondisi yang belum membaik</w:t>
      </w:r>
      <w:r>
        <w:rPr>
          <w:rFonts w:ascii="Arial" w:hAnsi="Arial" w:cs="Arial"/>
          <w:sz w:val="22"/>
          <w:szCs w:val="22"/>
        </w:rPr>
        <w:t>.</w:t>
      </w:r>
      <w:r w:rsidR="00B90DD4" w:rsidRPr="00494CD3">
        <w:rPr>
          <w:rFonts w:ascii="Arial" w:hAnsi="Arial" w:cs="Arial"/>
          <w:sz w:val="22"/>
          <w:szCs w:val="22"/>
        </w:rPr>
        <w:t xml:space="preserve"> </w:t>
      </w:r>
      <w:bookmarkStart w:id="2" w:name="_TOC_250004"/>
    </w:p>
    <w:p w:rsidR="00B90DD4" w:rsidRPr="00494CD3" w:rsidRDefault="00B90DD4" w:rsidP="00F547F9">
      <w:pPr>
        <w:pStyle w:val="BodyText"/>
        <w:spacing w:line="360" w:lineRule="auto"/>
        <w:ind w:right="3"/>
        <w:jc w:val="both"/>
        <w:rPr>
          <w:rFonts w:ascii="Arial" w:hAnsi="Arial" w:cs="Arial"/>
          <w:sz w:val="22"/>
          <w:szCs w:val="22"/>
        </w:rPr>
      </w:pPr>
      <w:r w:rsidRPr="00494CD3">
        <w:rPr>
          <w:rFonts w:ascii="Arial" w:hAnsi="Arial" w:cs="Arial"/>
          <w:sz w:val="22"/>
          <w:szCs w:val="22"/>
        </w:rPr>
        <w:t>Implementasi</w:t>
      </w:r>
      <w:r w:rsidRPr="00494CD3">
        <w:rPr>
          <w:rFonts w:ascii="Arial" w:hAnsi="Arial" w:cs="Arial"/>
          <w:spacing w:val="-1"/>
          <w:sz w:val="22"/>
          <w:szCs w:val="22"/>
        </w:rPr>
        <w:t xml:space="preserve"> </w:t>
      </w:r>
      <w:bookmarkEnd w:id="2"/>
      <w:r w:rsidRPr="00494CD3">
        <w:rPr>
          <w:rFonts w:ascii="Arial" w:hAnsi="Arial" w:cs="Arial"/>
          <w:sz w:val="22"/>
          <w:szCs w:val="22"/>
        </w:rPr>
        <w:t>Keperawatan</w:t>
      </w:r>
    </w:p>
    <w:p w:rsidR="00C62200" w:rsidRDefault="00B90DD4" w:rsidP="002A0C26">
      <w:pPr>
        <w:pStyle w:val="BodyText"/>
        <w:spacing w:line="360" w:lineRule="auto"/>
        <w:ind w:right="3" w:firstLine="720"/>
        <w:jc w:val="both"/>
        <w:rPr>
          <w:rFonts w:ascii="Arial" w:hAnsi="Arial" w:cs="Arial"/>
          <w:sz w:val="22"/>
          <w:szCs w:val="22"/>
        </w:rPr>
      </w:pPr>
      <w:r w:rsidRPr="00494CD3">
        <w:rPr>
          <w:rFonts w:ascii="Arial" w:hAnsi="Arial" w:cs="Arial"/>
          <w:sz w:val="22"/>
          <w:szCs w:val="22"/>
        </w:rPr>
        <w:t xml:space="preserve">Pada klien dengan diagnosa keperawatan gangguan pertukaran gas terdapat </w:t>
      </w:r>
      <w:r w:rsidR="00C11646">
        <w:rPr>
          <w:rFonts w:ascii="Arial" w:hAnsi="Arial" w:cs="Arial"/>
          <w:sz w:val="22"/>
          <w:szCs w:val="22"/>
        </w:rPr>
        <w:t>dilakukan</w:t>
      </w:r>
      <w:r w:rsidRPr="00494CD3">
        <w:rPr>
          <w:rFonts w:ascii="Arial" w:hAnsi="Arial" w:cs="Arial"/>
          <w:sz w:val="22"/>
          <w:szCs w:val="22"/>
        </w:rPr>
        <w:t xml:space="preserve"> implementasi keperawatan yaitu memonitor kecepatan, irama, kedalaman, dan kesulitan bernafas; melakukan auskultasi suara nafas sesuai tindakan, membantu pasien agar pola istirahat tidur terpenuhi meberikan 2 bantal agar sesak berkurang dan memposisikan klien senyaman mungkin, memberi bantuan terapi nafas (Nebulizer Pulmicort 1 untuk asma bronkial dan Combiven 1 untuk bronkospasme); berkolaborasi dengan tim medis dalam pemberian terapi; melakukan injecti Furosemide 20 mg tergolong obat deuretik untuk menurunkan tekanan darah, Topazol 1 ampul tergolong obat antasida untuk batuk berkepanjangan yang dikeluhkan pasien, Meropenem</w:t>
      </w:r>
      <w:r w:rsidRPr="00494CD3">
        <w:rPr>
          <w:rFonts w:ascii="Arial" w:hAnsi="Arial" w:cs="Arial"/>
          <w:spacing w:val="49"/>
          <w:sz w:val="22"/>
          <w:szCs w:val="22"/>
        </w:rPr>
        <w:t xml:space="preserve"> </w:t>
      </w:r>
      <w:r w:rsidRPr="00494CD3">
        <w:rPr>
          <w:rFonts w:ascii="Arial" w:hAnsi="Arial" w:cs="Arial"/>
          <w:sz w:val="22"/>
          <w:szCs w:val="22"/>
        </w:rPr>
        <w:t>1</w:t>
      </w:r>
      <w:r w:rsidRPr="00494CD3">
        <w:rPr>
          <w:rFonts w:ascii="Arial" w:hAnsi="Arial" w:cs="Arial"/>
          <w:spacing w:val="49"/>
          <w:sz w:val="22"/>
          <w:szCs w:val="22"/>
        </w:rPr>
        <w:t xml:space="preserve"> </w:t>
      </w:r>
      <w:r w:rsidRPr="00494CD3">
        <w:rPr>
          <w:rFonts w:ascii="Arial" w:hAnsi="Arial" w:cs="Arial"/>
          <w:sz w:val="22"/>
          <w:szCs w:val="22"/>
        </w:rPr>
        <w:t>gr</w:t>
      </w:r>
      <w:r w:rsidRPr="00494CD3">
        <w:rPr>
          <w:rFonts w:ascii="Arial" w:hAnsi="Arial" w:cs="Arial"/>
          <w:spacing w:val="46"/>
          <w:sz w:val="22"/>
          <w:szCs w:val="22"/>
        </w:rPr>
        <w:t xml:space="preserve"> </w:t>
      </w:r>
      <w:r w:rsidRPr="00494CD3">
        <w:rPr>
          <w:rFonts w:ascii="Arial" w:hAnsi="Arial" w:cs="Arial"/>
          <w:sz w:val="22"/>
          <w:szCs w:val="22"/>
        </w:rPr>
        <w:t>Cefurotaxin</w:t>
      </w:r>
      <w:r w:rsidRPr="00494CD3">
        <w:rPr>
          <w:rFonts w:ascii="Arial" w:hAnsi="Arial" w:cs="Arial"/>
          <w:spacing w:val="47"/>
          <w:sz w:val="22"/>
          <w:szCs w:val="22"/>
        </w:rPr>
        <w:t xml:space="preserve"> </w:t>
      </w:r>
      <w:r w:rsidRPr="00494CD3">
        <w:rPr>
          <w:rFonts w:ascii="Arial" w:hAnsi="Arial" w:cs="Arial"/>
          <w:sz w:val="22"/>
          <w:szCs w:val="22"/>
        </w:rPr>
        <w:t>1</w:t>
      </w:r>
      <w:r w:rsidRPr="00494CD3">
        <w:rPr>
          <w:rFonts w:ascii="Arial" w:hAnsi="Arial" w:cs="Arial"/>
          <w:spacing w:val="46"/>
          <w:sz w:val="22"/>
          <w:szCs w:val="22"/>
        </w:rPr>
        <w:t xml:space="preserve"> </w:t>
      </w:r>
      <w:r w:rsidRPr="00494CD3">
        <w:rPr>
          <w:rFonts w:ascii="Arial" w:hAnsi="Arial" w:cs="Arial"/>
          <w:sz w:val="22"/>
          <w:szCs w:val="22"/>
        </w:rPr>
        <w:t>ampul</w:t>
      </w:r>
      <w:r w:rsidRPr="00494CD3">
        <w:rPr>
          <w:rFonts w:ascii="Arial" w:hAnsi="Arial" w:cs="Arial"/>
          <w:spacing w:val="47"/>
          <w:sz w:val="22"/>
          <w:szCs w:val="22"/>
        </w:rPr>
        <w:t xml:space="preserve"> </w:t>
      </w:r>
      <w:r w:rsidRPr="00494CD3">
        <w:rPr>
          <w:rFonts w:ascii="Arial" w:hAnsi="Arial" w:cs="Arial"/>
          <w:sz w:val="22"/>
          <w:szCs w:val="22"/>
        </w:rPr>
        <w:t>tergolong</w:t>
      </w:r>
      <w:r w:rsidRPr="00494CD3">
        <w:rPr>
          <w:rFonts w:ascii="Arial" w:hAnsi="Arial" w:cs="Arial"/>
          <w:spacing w:val="46"/>
          <w:sz w:val="22"/>
          <w:szCs w:val="22"/>
        </w:rPr>
        <w:t xml:space="preserve"> </w:t>
      </w:r>
      <w:r w:rsidRPr="00494CD3">
        <w:rPr>
          <w:rFonts w:ascii="Arial" w:hAnsi="Arial" w:cs="Arial"/>
          <w:sz w:val="22"/>
          <w:szCs w:val="22"/>
        </w:rPr>
        <w:t>obat</w:t>
      </w:r>
      <w:r w:rsidRPr="00494CD3">
        <w:rPr>
          <w:rFonts w:ascii="Arial" w:hAnsi="Arial" w:cs="Arial"/>
          <w:spacing w:val="49"/>
          <w:sz w:val="22"/>
          <w:szCs w:val="22"/>
        </w:rPr>
        <w:t xml:space="preserve"> </w:t>
      </w:r>
      <w:r w:rsidRPr="00494CD3">
        <w:rPr>
          <w:rFonts w:ascii="Arial" w:hAnsi="Arial" w:cs="Arial"/>
          <w:sz w:val="22"/>
          <w:szCs w:val="22"/>
        </w:rPr>
        <w:t>antibiotik</w:t>
      </w:r>
      <w:r w:rsidRPr="00494CD3">
        <w:rPr>
          <w:rFonts w:ascii="Arial" w:hAnsi="Arial" w:cs="Arial"/>
          <w:spacing w:val="48"/>
          <w:sz w:val="22"/>
          <w:szCs w:val="22"/>
        </w:rPr>
        <w:t xml:space="preserve"> </w:t>
      </w:r>
      <w:r w:rsidRPr="00494CD3">
        <w:rPr>
          <w:rFonts w:ascii="Arial" w:hAnsi="Arial" w:cs="Arial"/>
          <w:sz w:val="22"/>
          <w:szCs w:val="22"/>
        </w:rPr>
        <w:t>untuk</w:t>
      </w:r>
      <w:r w:rsidR="002A0C26">
        <w:rPr>
          <w:rFonts w:ascii="Arial" w:hAnsi="Arial" w:cs="Arial"/>
          <w:sz w:val="22"/>
          <w:szCs w:val="22"/>
        </w:rPr>
        <w:t xml:space="preserve"> </w:t>
      </w:r>
      <w:r w:rsidRPr="00494CD3">
        <w:rPr>
          <w:rFonts w:ascii="Arial" w:hAnsi="Arial" w:cs="Arial"/>
          <w:sz w:val="22"/>
          <w:szCs w:val="22"/>
        </w:rPr>
        <w:t>mengurangi infeksi, Per Oral Asetil Sitoin 1 tablet</w:t>
      </w:r>
      <w:r w:rsidR="00C62200">
        <w:rPr>
          <w:rFonts w:ascii="Arial" w:hAnsi="Arial" w:cs="Arial"/>
          <w:sz w:val="22"/>
          <w:szCs w:val="22"/>
        </w:rPr>
        <w:t xml:space="preserve"> </w:t>
      </w:r>
      <w:r w:rsidRPr="00494CD3">
        <w:rPr>
          <w:rFonts w:ascii="Arial" w:hAnsi="Arial" w:cs="Arial"/>
          <w:sz w:val="22"/>
          <w:szCs w:val="22"/>
        </w:rPr>
        <w:t>untuk mengobati asma.</w:t>
      </w:r>
      <w:r w:rsidR="00BF1A1E">
        <w:rPr>
          <w:rFonts w:ascii="Arial" w:hAnsi="Arial" w:cs="Arial"/>
          <w:sz w:val="22"/>
          <w:szCs w:val="22"/>
        </w:rPr>
        <w:t xml:space="preserve"> </w:t>
      </w:r>
      <w:r w:rsidR="00C62200">
        <w:rPr>
          <w:rFonts w:ascii="Arial" w:hAnsi="Arial" w:cs="Arial"/>
          <w:sz w:val="22"/>
          <w:szCs w:val="22"/>
        </w:rPr>
        <w:t xml:space="preserve"> </w:t>
      </w:r>
    </w:p>
    <w:p w:rsidR="00B90DD4" w:rsidRDefault="00B90DD4" w:rsidP="002A0C26">
      <w:pPr>
        <w:pStyle w:val="BodyText"/>
        <w:spacing w:line="360" w:lineRule="auto"/>
        <w:ind w:right="3" w:firstLine="720"/>
        <w:jc w:val="both"/>
        <w:rPr>
          <w:rFonts w:ascii="Arial" w:hAnsi="Arial" w:cs="Arial"/>
          <w:sz w:val="22"/>
          <w:szCs w:val="22"/>
        </w:rPr>
      </w:pPr>
      <w:r w:rsidRPr="00494CD3">
        <w:rPr>
          <w:rFonts w:ascii="Arial" w:hAnsi="Arial" w:cs="Arial"/>
          <w:sz w:val="22"/>
          <w:szCs w:val="22"/>
        </w:rPr>
        <w:t>Menurut Lisaziee (2014) selama tahap implementasi perawat melaksanakan rencana asuhan keperawatan. Instruksi keperawatan diimplementasikan untuk membantu klien secara mandiri maupun berkolaborasi dengan tim medis lainnya.</w:t>
      </w:r>
    </w:p>
    <w:p w:rsidR="00EF2913" w:rsidRPr="00494CD3" w:rsidRDefault="00EF2913" w:rsidP="002A0C26">
      <w:pPr>
        <w:pStyle w:val="BodyText"/>
        <w:spacing w:line="360" w:lineRule="auto"/>
        <w:ind w:right="3" w:firstLine="720"/>
        <w:jc w:val="both"/>
        <w:rPr>
          <w:rFonts w:ascii="Arial" w:hAnsi="Arial" w:cs="Arial"/>
          <w:sz w:val="22"/>
          <w:szCs w:val="22"/>
        </w:rPr>
      </w:pPr>
    </w:p>
    <w:p w:rsidR="00B90DD4" w:rsidRPr="00494CD3" w:rsidRDefault="00C62200" w:rsidP="0030244D">
      <w:pPr>
        <w:pStyle w:val="Heading1"/>
        <w:tabs>
          <w:tab w:val="left" w:pos="3259"/>
          <w:tab w:val="left" w:pos="3260"/>
        </w:tabs>
        <w:spacing w:line="360" w:lineRule="auto"/>
        <w:ind w:left="0" w:right="3"/>
        <w:jc w:val="both"/>
        <w:rPr>
          <w:rFonts w:ascii="Arial" w:hAnsi="Arial" w:cs="Arial"/>
          <w:sz w:val="22"/>
          <w:szCs w:val="22"/>
        </w:rPr>
      </w:pPr>
      <w:bookmarkStart w:id="3" w:name="_TOC_250003"/>
      <w:r>
        <w:rPr>
          <w:rFonts w:ascii="Arial" w:hAnsi="Arial" w:cs="Arial"/>
          <w:sz w:val="22"/>
          <w:szCs w:val="22"/>
        </w:rPr>
        <w:t>4.4</w:t>
      </w:r>
      <w:r w:rsidR="006F29F7">
        <w:rPr>
          <w:rFonts w:ascii="Arial" w:hAnsi="Arial" w:cs="Arial"/>
          <w:sz w:val="22"/>
          <w:szCs w:val="22"/>
        </w:rPr>
        <w:t xml:space="preserve"> </w:t>
      </w:r>
      <w:r w:rsidR="00B90DD4" w:rsidRPr="00494CD3">
        <w:rPr>
          <w:rFonts w:ascii="Arial" w:hAnsi="Arial" w:cs="Arial"/>
          <w:sz w:val="22"/>
          <w:szCs w:val="22"/>
        </w:rPr>
        <w:t>Evaluasi</w:t>
      </w:r>
      <w:r w:rsidR="00B90DD4" w:rsidRPr="00494CD3">
        <w:rPr>
          <w:rFonts w:ascii="Arial" w:hAnsi="Arial" w:cs="Arial"/>
          <w:spacing w:val="-1"/>
          <w:sz w:val="22"/>
          <w:szCs w:val="22"/>
        </w:rPr>
        <w:t xml:space="preserve"> </w:t>
      </w:r>
      <w:bookmarkEnd w:id="3"/>
    </w:p>
    <w:p w:rsidR="00B90DD4" w:rsidRPr="00494CD3" w:rsidRDefault="00B90DD4" w:rsidP="00493EDE">
      <w:pPr>
        <w:pStyle w:val="BodyText"/>
        <w:spacing w:line="360" w:lineRule="auto"/>
        <w:ind w:right="3" w:firstLine="720"/>
        <w:jc w:val="both"/>
        <w:rPr>
          <w:rFonts w:ascii="Arial" w:hAnsi="Arial" w:cs="Arial"/>
          <w:sz w:val="22"/>
          <w:szCs w:val="22"/>
        </w:rPr>
      </w:pPr>
      <w:r w:rsidRPr="00494CD3">
        <w:rPr>
          <w:rFonts w:ascii="Arial" w:hAnsi="Arial" w:cs="Arial"/>
          <w:sz w:val="22"/>
          <w:szCs w:val="22"/>
        </w:rPr>
        <w:t xml:space="preserve">Pada hari pertama klien mengatakan sesak, batuk, dan nyeri dada. Keadaan umum lemah, klien tampak gelisah, adanya </w:t>
      </w:r>
      <w:r w:rsidRPr="00EF2913">
        <w:rPr>
          <w:rFonts w:ascii="Arial" w:hAnsi="Arial" w:cs="Arial"/>
          <w:i/>
          <w:sz w:val="22"/>
          <w:szCs w:val="22"/>
        </w:rPr>
        <w:t>diaforesis</w:t>
      </w:r>
      <w:r w:rsidRPr="00494CD3">
        <w:rPr>
          <w:rFonts w:ascii="Arial" w:hAnsi="Arial" w:cs="Arial"/>
          <w:sz w:val="22"/>
          <w:szCs w:val="22"/>
        </w:rPr>
        <w:t xml:space="preserve"> (keringat yang berlebih), adanya pergerakan dada, RR 32 x/menit, batuk non produktif, adanya nyeri dada, suara nafas </w:t>
      </w:r>
      <w:r w:rsidRPr="00494CD3">
        <w:rPr>
          <w:rFonts w:ascii="Arial" w:hAnsi="Arial" w:cs="Arial"/>
          <w:i/>
          <w:sz w:val="22"/>
          <w:szCs w:val="22"/>
        </w:rPr>
        <w:lastRenderedPageBreak/>
        <w:t xml:space="preserve">wheezing </w:t>
      </w:r>
      <w:r w:rsidRPr="00494CD3">
        <w:rPr>
          <w:rFonts w:ascii="Arial" w:hAnsi="Arial" w:cs="Arial"/>
          <w:sz w:val="22"/>
          <w:szCs w:val="22"/>
        </w:rPr>
        <w:t xml:space="preserve">kanan kiri, tampak pernafasan cuping hidung, terpasang </w:t>
      </w:r>
      <w:r w:rsidR="001D6EB6">
        <w:rPr>
          <w:rFonts w:ascii="Arial" w:hAnsi="Arial" w:cs="Arial"/>
          <w:sz w:val="22"/>
          <w:szCs w:val="22"/>
        </w:rPr>
        <w:t>nasal kanul 4</w:t>
      </w:r>
      <w:r w:rsidRPr="00494CD3">
        <w:rPr>
          <w:rFonts w:ascii="Arial" w:hAnsi="Arial" w:cs="Arial"/>
          <w:sz w:val="22"/>
          <w:szCs w:val="22"/>
        </w:rPr>
        <w:t xml:space="preserve"> lpm, SpO</w:t>
      </w:r>
      <w:r w:rsidRPr="00494CD3">
        <w:rPr>
          <w:rFonts w:ascii="Arial" w:hAnsi="Arial" w:cs="Arial"/>
          <w:sz w:val="22"/>
          <w:szCs w:val="22"/>
          <w:vertAlign w:val="subscript"/>
        </w:rPr>
        <w:t>2</w:t>
      </w:r>
      <w:r w:rsidRPr="00494CD3">
        <w:rPr>
          <w:rFonts w:ascii="Arial" w:hAnsi="Arial" w:cs="Arial"/>
          <w:sz w:val="22"/>
          <w:szCs w:val="22"/>
        </w:rPr>
        <w:t xml:space="preserve"> : 96%. Masalah keperawatan gangguan pertukaran gas</w:t>
      </w:r>
      <w:r w:rsidRPr="00494CD3">
        <w:rPr>
          <w:rFonts w:ascii="Arial" w:hAnsi="Arial" w:cs="Arial"/>
          <w:spacing w:val="-29"/>
          <w:sz w:val="22"/>
          <w:szCs w:val="22"/>
        </w:rPr>
        <w:t xml:space="preserve"> </w:t>
      </w:r>
      <w:r w:rsidRPr="00494CD3">
        <w:rPr>
          <w:rFonts w:ascii="Arial" w:hAnsi="Arial" w:cs="Arial"/>
          <w:sz w:val="22"/>
          <w:szCs w:val="22"/>
        </w:rPr>
        <w:t>teratasi sebagian lanjutkan intervensi</w:t>
      </w:r>
      <w:r w:rsidR="001D6EB6">
        <w:rPr>
          <w:rFonts w:ascii="Arial" w:hAnsi="Arial" w:cs="Arial"/>
          <w:sz w:val="22"/>
          <w:szCs w:val="22"/>
        </w:rPr>
        <w:t xml:space="preserve">. </w:t>
      </w:r>
      <w:r w:rsidRPr="00494CD3">
        <w:rPr>
          <w:rFonts w:ascii="Arial" w:hAnsi="Arial" w:cs="Arial"/>
          <w:sz w:val="22"/>
          <w:szCs w:val="22"/>
        </w:rPr>
        <w:t>Pada</w:t>
      </w:r>
      <w:r w:rsidRPr="00494CD3">
        <w:rPr>
          <w:rFonts w:ascii="Arial" w:hAnsi="Arial" w:cs="Arial"/>
          <w:spacing w:val="29"/>
          <w:sz w:val="22"/>
          <w:szCs w:val="22"/>
        </w:rPr>
        <w:t xml:space="preserve"> </w:t>
      </w:r>
      <w:r w:rsidRPr="00494CD3">
        <w:rPr>
          <w:rFonts w:ascii="Arial" w:hAnsi="Arial" w:cs="Arial"/>
          <w:sz w:val="22"/>
          <w:szCs w:val="22"/>
        </w:rPr>
        <w:t>hari</w:t>
      </w:r>
      <w:r w:rsidR="000D2ADF">
        <w:rPr>
          <w:rFonts w:ascii="Arial" w:hAnsi="Arial" w:cs="Arial"/>
          <w:sz w:val="22"/>
          <w:szCs w:val="22"/>
        </w:rPr>
        <w:t xml:space="preserve"> </w:t>
      </w:r>
      <w:r w:rsidRPr="00494CD3">
        <w:rPr>
          <w:rFonts w:ascii="Arial" w:hAnsi="Arial" w:cs="Arial"/>
          <w:sz w:val="22"/>
          <w:szCs w:val="22"/>
        </w:rPr>
        <w:t xml:space="preserve">kedua klien mengatakan sesak, batuk, dan nyeri dada.Keadaan umum lemah, adanya pergerakan dada, RR 28x/menit, batuk non produktif, adanya nyeri dada, suara nafas </w:t>
      </w:r>
      <w:r w:rsidRPr="00494CD3">
        <w:rPr>
          <w:rFonts w:ascii="Arial" w:hAnsi="Arial" w:cs="Arial"/>
          <w:i/>
          <w:sz w:val="22"/>
          <w:szCs w:val="22"/>
        </w:rPr>
        <w:t>wheezing</w:t>
      </w:r>
      <w:r w:rsidR="00493EDE">
        <w:rPr>
          <w:rFonts w:ascii="Arial" w:hAnsi="Arial" w:cs="Arial"/>
          <w:i/>
          <w:sz w:val="22"/>
          <w:szCs w:val="22"/>
        </w:rPr>
        <w:t xml:space="preserve"> </w:t>
      </w:r>
      <w:r w:rsidRPr="00494CD3">
        <w:rPr>
          <w:rFonts w:ascii="Arial" w:hAnsi="Arial" w:cs="Arial"/>
          <w:sz w:val="22"/>
          <w:szCs w:val="22"/>
        </w:rPr>
        <w:t>kanan kiri, tampak pernafasan cuping hidung</w:t>
      </w:r>
      <w:r w:rsidR="001D6EB6">
        <w:rPr>
          <w:rFonts w:ascii="Arial" w:hAnsi="Arial" w:cs="Arial"/>
          <w:sz w:val="22"/>
          <w:szCs w:val="22"/>
        </w:rPr>
        <w:t>, terpasang masker nasal kanul 3</w:t>
      </w:r>
      <w:r w:rsidRPr="00494CD3">
        <w:rPr>
          <w:rFonts w:ascii="Arial" w:hAnsi="Arial" w:cs="Arial"/>
          <w:sz w:val="22"/>
          <w:szCs w:val="22"/>
        </w:rPr>
        <w:t xml:space="preserve"> lpm, SpO</w:t>
      </w:r>
      <w:r w:rsidRPr="00494CD3">
        <w:rPr>
          <w:rFonts w:ascii="Arial" w:hAnsi="Arial" w:cs="Arial"/>
          <w:sz w:val="22"/>
          <w:szCs w:val="22"/>
          <w:vertAlign w:val="subscript"/>
        </w:rPr>
        <w:t>2</w:t>
      </w:r>
      <w:r w:rsidRPr="00494CD3">
        <w:rPr>
          <w:rFonts w:ascii="Arial" w:hAnsi="Arial" w:cs="Arial"/>
          <w:sz w:val="22"/>
          <w:szCs w:val="22"/>
        </w:rPr>
        <w:t xml:space="preserve"> : 98%. Masalah keperawatan gangguan pertukaran gas teratas</w:t>
      </w:r>
      <w:r w:rsidR="001D6EB6">
        <w:rPr>
          <w:rFonts w:ascii="Arial" w:hAnsi="Arial" w:cs="Arial"/>
          <w:sz w:val="22"/>
          <w:szCs w:val="22"/>
        </w:rPr>
        <w:t xml:space="preserve">i sebagian lanjutkan intervensi. </w:t>
      </w:r>
      <w:r w:rsidRPr="00494CD3">
        <w:rPr>
          <w:rFonts w:ascii="Arial" w:hAnsi="Arial" w:cs="Arial"/>
          <w:sz w:val="22"/>
          <w:szCs w:val="22"/>
        </w:rPr>
        <w:t>Pada hari ketiga klien mengatakan batuk berkurang , sesak berkurang dan nyeri dada mulai berkurang. Keadaan cukup, adanya pergerakan dada, RR 2</w:t>
      </w:r>
      <w:r w:rsidR="001D6EB6">
        <w:rPr>
          <w:rFonts w:ascii="Arial" w:hAnsi="Arial" w:cs="Arial"/>
          <w:sz w:val="22"/>
          <w:szCs w:val="22"/>
        </w:rPr>
        <w:t>4</w:t>
      </w:r>
      <w:r w:rsidRPr="00494CD3">
        <w:rPr>
          <w:rFonts w:ascii="Arial" w:hAnsi="Arial" w:cs="Arial"/>
          <w:sz w:val="22"/>
          <w:szCs w:val="22"/>
        </w:rPr>
        <w:t xml:space="preserve"> x/menit, batuk produktif, suara nafas </w:t>
      </w:r>
      <w:r w:rsidRPr="00494CD3">
        <w:rPr>
          <w:rFonts w:ascii="Arial" w:hAnsi="Arial" w:cs="Arial"/>
          <w:i/>
          <w:sz w:val="22"/>
          <w:szCs w:val="22"/>
        </w:rPr>
        <w:t>wheezing</w:t>
      </w:r>
      <w:r w:rsidR="001D6EB6">
        <w:rPr>
          <w:rFonts w:ascii="Arial" w:hAnsi="Arial" w:cs="Arial"/>
          <w:i/>
          <w:sz w:val="22"/>
          <w:szCs w:val="22"/>
        </w:rPr>
        <w:t xml:space="preserve"> </w:t>
      </w:r>
      <w:r w:rsidRPr="00494CD3">
        <w:rPr>
          <w:rFonts w:ascii="Arial" w:hAnsi="Arial" w:cs="Arial"/>
          <w:sz w:val="22"/>
          <w:szCs w:val="22"/>
        </w:rPr>
        <w:t>kanan kiri mulai berkurang, tampak pernafasan cuping</w:t>
      </w:r>
      <w:r w:rsidR="007837C5">
        <w:rPr>
          <w:rFonts w:ascii="Arial" w:hAnsi="Arial" w:cs="Arial"/>
          <w:sz w:val="22"/>
          <w:szCs w:val="22"/>
        </w:rPr>
        <w:t xml:space="preserve"> hidung, terpasang nasal kanul 2</w:t>
      </w:r>
      <w:r w:rsidRPr="00494CD3">
        <w:rPr>
          <w:rFonts w:ascii="Arial" w:hAnsi="Arial" w:cs="Arial"/>
          <w:sz w:val="22"/>
          <w:szCs w:val="22"/>
        </w:rPr>
        <w:t xml:space="preserve"> lpm, SpO</w:t>
      </w:r>
      <w:r w:rsidRPr="00494CD3">
        <w:rPr>
          <w:rFonts w:ascii="Arial" w:hAnsi="Arial" w:cs="Arial"/>
          <w:sz w:val="22"/>
          <w:szCs w:val="22"/>
          <w:vertAlign w:val="subscript"/>
        </w:rPr>
        <w:t>2</w:t>
      </w:r>
      <w:r w:rsidRPr="00494CD3">
        <w:rPr>
          <w:rFonts w:ascii="Arial" w:hAnsi="Arial" w:cs="Arial"/>
          <w:sz w:val="22"/>
          <w:szCs w:val="22"/>
        </w:rPr>
        <w:t xml:space="preserve"> : 99%.Masalah keperawatan gangguan pertukaran gas teratasi sebagian lanjutkan intervensi</w:t>
      </w:r>
      <w:r w:rsidR="001D6EB6">
        <w:rPr>
          <w:rFonts w:ascii="Arial" w:hAnsi="Arial" w:cs="Arial"/>
          <w:sz w:val="22"/>
          <w:szCs w:val="22"/>
        </w:rPr>
        <w:t>.</w:t>
      </w:r>
    </w:p>
    <w:p w:rsidR="00B90DD4" w:rsidRPr="00494CD3" w:rsidRDefault="00B90DD4" w:rsidP="001D6EB6">
      <w:pPr>
        <w:pStyle w:val="BodyText"/>
        <w:spacing w:line="360" w:lineRule="auto"/>
        <w:ind w:right="3" w:firstLine="720"/>
        <w:jc w:val="both"/>
        <w:rPr>
          <w:rFonts w:ascii="Arial" w:hAnsi="Arial" w:cs="Arial"/>
          <w:sz w:val="22"/>
          <w:szCs w:val="22"/>
        </w:rPr>
      </w:pPr>
      <w:r w:rsidRPr="00494CD3">
        <w:rPr>
          <w:rFonts w:ascii="Arial" w:hAnsi="Arial" w:cs="Arial"/>
          <w:sz w:val="22"/>
          <w:szCs w:val="22"/>
        </w:rPr>
        <w:t xml:space="preserve">Menurut Sitiatava </w:t>
      </w:r>
      <w:r w:rsidR="001D6EB6">
        <w:rPr>
          <w:rFonts w:ascii="Arial" w:hAnsi="Arial" w:cs="Arial"/>
          <w:sz w:val="22"/>
          <w:szCs w:val="22"/>
        </w:rPr>
        <w:t>(</w:t>
      </w:r>
      <w:r w:rsidRPr="00494CD3">
        <w:rPr>
          <w:rFonts w:ascii="Arial" w:hAnsi="Arial" w:cs="Arial"/>
          <w:sz w:val="22"/>
          <w:szCs w:val="22"/>
        </w:rPr>
        <w:t>201</w:t>
      </w:r>
      <w:r w:rsidR="001D6EB6">
        <w:rPr>
          <w:rFonts w:ascii="Arial" w:hAnsi="Arial" w:cs="Arial"/>
          <w:sz w:val="22"/>
          <w:szCs w:val="22"/>
        </w:rPr>
        <w:t>4)</w:t>
      </w:r>
      <w:r w:rsidRPr="00494CD3">
        <w:rPr>
          <w:rFonts w:ascii="Arial" w:hAnsi="Arial" w:cs="Arial"/>
          <w:sz w:val="22"/>
          <w:szCs w:val="22"/>
        </w:rPr>
        <w:t>, evaluasi keperawatan memuat tentang cerita keberhasilan proses dan tindakan keperawatan. Keberhasilan dari proses d</w:t>
      </w:r>
      <w:r w:rsidR="00306773">
        <w:rPr>
          <w:rFonts w:ascii="Arial" w:hAnsi="Arial" w:cs="Arial"/>
          <w:sz w:val="22"/>
          <w:szCs w:val="22"/>
        </w:rPr>
        <w:t>a</w:t>
      </w:r>
      <w:r w:rsidRPr="00494CD3">
        <w:rPr>
          <w:rFonts w:ascii="Arial" w:hAnsi="Arial" w:cs="Arial"/>
          <w:sz w:val="22"/>
          <w:szCs w:val="22"/>
        </w:rPr>
        <w:t>pat dilihat dari membandingkan antara proses dengan pedoman/ rencana proses tersebut. Sedangan keberhasilan dari tindakan dapat dilihat dari membandingkan antara tingkat kemandirian klien dalam kehidupan sehari- hari dengan tingkat kemajuan klien yang berkaitan dengan tujuan yang telah dirumuskan</w:t>
      </w:r>
      <w:r w:rsidRPr="00494CD3">
        <w:rPr>
          <w:rFonts w:ascii="Arial" w:hAnsi="Arial" w:cs="Arial"/>
          <w:spacing w:val="-4"/>
          <w:sz w:val="22"/>
          <w:szCs w:val="22"/>
        </w:rPr>
        <w:t xml:space="preserve"> </w:t>
      </w:r>
      <w:r w:rsidRPr="00494CD3">
        <w:rPr>
          <w:rFonts w:ascii="Arial" w:hAnsi="Arial" w:cs="Arial"/>
          <w:sz w:val="22"/>
          <w:szCs w:val="22"/>
        </w:rPr>
        <w:t>sebelumnya.</w:t>
      </w:r>
    </w:p>
    <w:p w:rsidR="00B90DD4" w:rsidRPr="00494CD3" w:rsidRDefault="00B90DD4" w:rsidP="008355B5">
      <w:pPr>
        <w:pStyle w:val="BodyText"/>
        <w:spacing w:line="360" w:lineRule="auto"/>
        <w:ind w:right="3" w:firstLine="720"/>
        <w:jc w:val="both"/>
        <w:rPr>
          <w:rFonts w:ascii="Arial" w:hAnsi="Arial" w:cs="Arial"/>
          <w:sz w:val="22"/>
          <w:szCs w:val="22"/>
        </w:rPr>
      </w:pPr>
      <w:r w:rsidRPr="00494CD3">
        <w:rPr>
          <w:rFonts w:ascii="Arial" w:hAnsi="Arial" w:cs="Arial"/>
          <w:sz w:val="22"/>
          <w:szCs w:val="22"/>
        </w:rPr>
        <w:t>Evaluasi kepera</w:t>
      </w:r>
      <w:r w:rsidR="000B329F">
        <w:rPr>
          <w:rFonts w:ascii="Arial" w:hAnsi="Arial" w:cs="Arial"/>
          <w:sz w:val="22"/>
          <w:szCs w:val="22"/>
        </w:rPr>
        <w:t>wa</w:t>
      </w:r>
      <w:r w:rsidRPr="00494CD3">
        <w:rPr>
          <w:rFonts w:ascii="Arial" w:hAnsi="Arial" w:cs="Arial"/>
          <w:sz w:val="22"/>
          <w:szCs w:val="22"/>
        </w:rPr>
        <w:t xml:space="preserve">tan pada klien hari pertama belum teratasi. Keadaan klien masih lemah, klien tampak gelisah, adanya diaforesis (keringat yang berlebih), adanya pergerakan dada, RR 32 x/menit, batuk non produktif, adanya nyeri dada, suara nafas wheezing kanan  kiri, tampak pernafasan cuping hidung, terpasang </w:t>
      </w:r>
      <w:r w:rsidR="00F10F0F">
        <w:rPr>
          <w:rFonts w:ascii="Arial" w:hAnsi="Arial" w:cs="Arial"/>
          <w:sz w:val="22"/>
          <w:szCs w:val="22"/>
        </w:rPr>
        <w:t>nasal kanul 3</w:t>
      </w:r>
      <w:r w:rsidRPr="00494CD3">
        <w:rPr>
          <w:rFonts w:ascii="Arial" w:hAnsi="Arial" w:cs="Arial"/>
          <w:sz w:val="22"/>
          <w:szCs w:val="22"/>
        </w:rPr>
        <w:t xml:space="preserve"> lpm, Leukosit tinggi, SpO</w:t>
      </w:r>
      <w:r w:rsidRPr="00494CD3">
        <w:rPr>
          <w:rFonts w:ascii="Arial" w:hAnsi="Arial" w:cs="Arial"/>
          <w:sz w:val="22"/>
          <w:szCs w:val="22"/>
          <w:vertAlign w:val="subscript"/>
        </w:rPr>
        <w:t>2</w:t>
      </w:r>
      <w:r w:rsidRPr="00494CD3">
        <w:rPr>
          <w:rFonts w:ascii="Arial" w:hAnsi="Arial" w:cs="Arial"/>
          <w:sz w:val="22"/>
          <w:szCs w:val="22"/>
        </w:rPr>
        <w:t xml:space="preserve"> : 96%. Evaluasi kepewaratan pada hari kedua juga belum teratasi karena keadaan klien masih belum menunjukkan kemajuan yang signifikan. Evaluasi</w:t>
      </w:r>
      <w:r w:rsidR="008C3E70">
        <w:rPr>
          <w:rFonts w:ascii="Arial" w:hAnsi="Arial" w:cs="Arial"/>
          <w:sz w:val="22"/>
          <w:szCs w:val="22"/>
        </w:rPr>
        <w:t xml:space="preserve"> kepe</w:t>
      </w:r>
      <w:r w:rsidRPr="00494CD3">
        <w:rPr>
          <w:rFonts w:ascii="Arial" w:hAnsi="Arial" w:cs="Arial"/>
          <w:sz w:val="22"/>
          <w:szCs w:val="22"/>
        </w:rPr>
        <w:t>ra</w:t>
      </w:r>
      <w:r w:rsidR="008C3E70">
        <w:rPr>
          <w:rFonts w:ascii="Arial" w:hAnsi="Arial" w:cs="Arial"/>
          <w:sz w:val="22"/>
          <w:szCs w:val="22"/>
        </w:rPr>
        <w:t>wa</w:t>
      </w:r>
      <w:r w:rsidRPr="00494CD3">
        <w:rPr>
          <w:rFonts w:ascii="Arial" w:hAnsi="Arial" w:cs="Arial"/>
          <w:sz w:val="22"/>
          <w:szCs w:val="22"/>
        </w:rPr>
        <w:t>tan pada hari ketiga masalah keperawatan mulai teratasi sebagian karena klien mulai menunjukkan keadaan yang membaik seperti batuk mulai berkurang, sesak berkurang yang ditandaii dengan nilai SpO</w:t>
      </w:r>
      <w:r w:rsidRPr="00494CD3">
        <w:rPr>
          <w:rFonts w:ascii="Arial" w:hAnsi="Arial" w:cs="Arial"/>
          <w:sz w:val="22"/>
          <w:szCs w:val="22"/>
          <w:vertAlign w:val="subscript"/>
        </w:rPr>
        <w:t>2</w:t>
      </w:r>
      <w:r w:rsidRPr="00494CD3">
        <w:rPr>
          <w:rFonts w:ascii="Arial" w:hAnsi="Arial" w:cs="Arial"/>
          <w:sz w:val="22"/>
          <w:szCs w:val="22"/>
        </w:rPr>
        <w:t xml:space="preserve"> 99%, dan suara nafas </w:t>
      </w:r>
      <w:r w:rsidRPr="00494CD3">
        <w:rPr>
          <w:rFonts w:ascii="Arial" w:hAnsi="Arial" w:cs="Arial"/>
          <w:i/>
          <w:sz w:val="22"/>
          <w:szCs w:val="22"/>
        </w:rPr>
        <w:t xml:space="preserve">wheezing </w:t>
      </w:r>
      <w:r w:rsidRPr="00494CD3">
        <w:rPr>
          <w:rFonts w:ascii="Arial" w:hAnsi="Arial" w:cs="Arial"/>
          <w:sz w:val="22"/>
          <w:szCs w:val="22"/>
        </w:rPr>
        <w:t>juga sudah mulai</w:t>
      </w:r>
      <w:r w:rsidRPr="00494CD3">
        <w:rPr>
          <w:rFonts w:ascii="Arial" w:hAnsi="Arial" w:cs="Arial"/>
          <w:spacing w:val="-2"/>
          <w:sz w:val="22"/>
          <w:szCs w:val="22"/>
        </w:rPr>
        <w:t xml:space="preserve"> </w:t>
      </w:r>
      <w:r w:rsidRPr="00494CD3">
        <w:rPr>
          <w:rFonts w:ascii="Arial" w:hAnsi="Arial" w:cs="Arial"/>
          <w:sz w:val="22"/>
          <w:szCs w:val="22"/>
        </w:rPr>
        <w:t>berkurang.</w:t>
      </w:r>
    </w:p>
    <w:p w:rsidR="00E21F78" w:rsidRPr="00494CD3" w:rsidRDefault="00E21F78" w:rsidP="00CA2412">
      <w:pPr>
        <w:spacing w:line="360" w:lineRule="auto"/>
        <w:ind w:right="3"/>
        <w:jc w:val="both"/>
        <w:rPr>
          <w:rFonts w:ascii="Arial" w:hAnsi="Arial" w:cs="Arial"/>
        </w:rPr>
      </w:pPr>
    </w:p>
    <w:sectPr w:rsidR="00E21F78" w:rsidRPr="00494CD3" w:rsidSect="00D37D83">
      <w:headerReference w:type="default" r:id="rId7"/>
      <w:pgSz w:w="11910" w:h="16840" w:code="9"/>
      <w:pgMar w:top="2268" w:right="1701" w:bottom="1701" w:left="1701" w:header="708" w:footer="708"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B81" w:rsidRDefault="00A46B81" w:rsidP="00A46B81">
      <w:r>
        <w:separator/>
      </w:r>
    </w:p>
  </w:endnote>
  <w:endnote w:type="continuationSeparator" w:id="1">
    <w:p w:rsidR="00A46B81" w:rsidRDefault="00A46B81" w:rsidP="00A46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B81" w:rsidRDefault="00A46B81" w:rsidP="00A46B81">
      <w:r>
        <w:separator/>
      </w:r>
    </w:p>
  </w:footnote>
  <w:footnote w:type="continuationSeparator" w:id="1">
    <w:p w:rsidR="00A46B81" w:rsidRDefault="00A46B81" w:rsidP="00A46B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08"/>
      <w:docPartObj>
        <w:docPartGallery w:val="Page Numbers (Top of Page)"/>
        <w:docPartUnique/>
      </w:docPartObj>
    </w:sdtPr>
    <w:sdtContent>
      <w:p w:rsidR="00A46B81" w:rsidRDefault="0011613E">
        <w:pPr>
          <w:pStyle w:val="Header"/>
          <w:jc w:val="right"/>
        </w:pPr>
        <w:fldSimple w:instr=" PAGE   \* MERGEFORMAT ">
          <w:r w:rsidR="00306773">
            <w:rPr>
              <w:noProof/>
            </w:rPr>
            <w:t>41</w:t>
          </w:r>
        </w:fldSimple>
      </w:p>
    </w:sdtContent>
  </w:sdt>
  <w:p w:rsidR="00A46B81" w:rsidRDefault="00A46B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C4E38"/>
    <w:multiLevelType w:val="multilevel"/>
    <w:tmpl w:val="408241F8"/>
    <w:lvl w:ilvl="0">
      <w:start w:val="4"/>
      <w:numFmt w:val="decimal"/>
      <w:lvlText w:val="%1"/>
      <w:lvlJc w:val="left"/>
      <w:pPr>
        <w:ind w:left="2628" w:hanging="360"/>
      </w:pPr>
      <w:rPr>
        <w:rFonts w:hint="default"/>
      </w:rPr>
    </w:lvl>
    <w:lvl w:ilvl="1">
      <w:start w:val="1"/>
      <w:numFmt w:val="decimal"/>
      <w:lvlText w:val="%1.%2"/>
      <w:lvlJc w:val="left"/>
      <w:pPr>
        <w:ind w:left="2628" w:hanging="360"/>
      </w:pPr>
      <w:rPr>
        <w:rFonts w:ascii="Arial" w:eastAsia="Times New Roman" w:hAnsi="Arial" w:cs="Arial" w:hint="default"/>
        <w:b/>
        <w:bCs/>
        <w:w w:val="100"/>
        <w:sz w:val="22"/>
        <w:szCs w:val="22"/>
      </w:rPr>
    </w:lvl>
    <w:lvl w:ilvl="2">
      <w:start w:val="1"/>
      <w:numFmt w:val="decimal"/>
      <w:lvlText w:val="%1.%2.%3"/>
      <w:lvlJc w:val="left"/>
      <w:pPr>
        <w:ind w:left="3168" w:hanging="540"/>
      </w:pPr>
      <w:rPr>
        <w:rFonts w:ascii="Times New Roman" w:eastAsia="Times New Roman" w:hAnsi="Times New Roman" w:cs="Times New Roman" w:hint="default"/>
        <w:b/>
        <w:bCs/>
        <w:spacing w:val="-4"/>
        <w:w w:val="99"/>
        <w:sz w:val="24"/>
        <w:szCs w:val="24"/>
      </w:rPr>
    </w:lvl>
    <w:lvl w:ilvl="3">
      <w:start w:val="1"/>
      <w:numFmt w:val="decimal"/>
      <w:lvlText w:val="%4."/>
      <w:lvlJc w:val="left"/>
      <w:pPr>
        <w:ind w:left="3228" w:hanging="240"/>
      </w:pPr>
      <w:rPr>
        <w:rFonts w:ascii="Times New Roman" w:eastAsia="Times New Roman" w:hAnsi="Times New Roman" w:cs="Times New Roman" w:hint="default"/>
        <w:spacing w:val="-5"/>
        <w:w w:val="99"/>
        <w:sz w:val="24"/>
        <w:szCs w:val="24"/>
      </w:rPr>
    </w:lvl>
    <w:lvl w:ilvl="4">
      <w:numFmt w:val="bullet"/>
      <w:lvlText w:val="•"/>
      <w:lvlJc w:val="left"/>
      <w:pPr>
        <w:ind w:left="4403" w:hanging="240"/>
      </w:pPr>
      <w:rPr>
        <w:rFonts w:hint="default"/>
      </w:rPr>
    </w:lvl>
    <w:lvl w:ilvl="5">
      <w:numFmt w:val="bullet"/>
      <w:lvlText w:val="•"/>
      <w:lvlJc w:val="left"/>
      <w:pPr>
        <w:ind w:left="5587" w:hanging="240"/>
      </w:pPr>
      <w:rPr>
        <w:rFonts w:hint="default"/>
      </w:rPr>
    </w:lvl>
    <w:lvl w:ilvl="6">
      <w:numFmt w:val="bullet"/>
      <w:lvlText w:val="•"/>
      <w:lvlJc w:val="left"/>
      <w:pPr>
        <w:ind w:left="6771" w:hanging="240"/>
      </w:pPr>
      <w:rPr>
        <w:rFonts w:hint="default"/>
      </w:rPr>
    </w:lvl>
    <w:lvl w:ilvl="7">
      <w:numFmt w:val="bullet"/>
      <w:lvlText w:val="•"/>
      <w:lvlJc w:val="left"/>
      <w:pPr>
        <w:ind w:left="7955" w:hanging="240"/>
      </w:pPr>
      <w:rPr>
        <w:rFonts w:hint="default"/>
      </w:rPr>
    </w:lvl>
    <w:lvl w:ilvl="8">
      <w:numFmt w:val="bullet"/>
      <w:lvlText w:val="•"/>
      <w:lvlJc w:val="left"/>
      <w:pPr>
        <w:ind w:left="9138" w:hanging="2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0DD4"/>
    <w:rsid w:val="000B329F"/>
    <w:rsid w:val="000D2ADF"/>
    <w:rsid w:val="0011613E"/>
    <w:rsid w:val="00143190"/>
    <w:rsid w:val="0018707B"/>
    <w:rsid w:val="001B5A6E"/>
    <w:rsid w:val="001D6EB6"/>
    <w:rsid w:val="001E0F09"/>
    <w:rsid w:val="0029182B"/>
    <w:rsid w:val="002A0C26"/>
    <w:rsid w:val="0030244D"/>
    <w:rsid w:val="00306773"/>
    <w:rsid w:val="003716E8"/>
    <w:rsid w:val="003D3351"/>
    <w:rsid w:val="00421656"/>
    <w:rsid w:val="0042433D"/>
    <w:rsid w:val="00493EDE"/>
    <w:rsid w:val="00494CD3"/>
    <w:rsid w:val="00507522"/>
    <w:rsid w:val="00560D2E"/>
    <w:rsid w:val="00675230"/>
    <w:rsid w:val="006F29F7"/>
    <w:rsid w:val="00700C67"/>
    <w:rsid w:val="00724380"/>
    <w:rsid w:val="007837C5"/>
    <w:rsid w:val="007B6073"/>
    <w:rsid w:val="007E6E43"/>
    <w:rsid w:val="008355B5"/>
    <w:rsid w:val="008711A5"/>
    <w:rsid w:val="008C3E70"/>
    <w:rsid w:val="008F0BA3"/>
    <w:rsid w:val="008F7119"/>
    <w:rsid w:val="009B4EFB"/>
    <w:rsid w:val="009D1445"/>
    <w:rsid w:val="00A03DED"/>
    <w:rsid w:val="00A46B81"/>
    <w:rsid w:val="00A5163A"/>
    <w:rsid w:val="00A547F9"/>
    <w:rsid w:val="00A773C6"/>
    <w:rsid w:val="00B90DD4"/>
    <w:rsid w:val="00BF1A1E"/>
    <w:rsid w:val="00C034C1"/>
    <w:rsid w:val="00C11646"/>
    <w:rsid w:val="00C16E33"/>
    <w:rsid w:val="00C62200"/>
    <w:rsid w:val="00C7050C"/>
    <w:rsid w:val="00C74029"/>
    <w:rsid w:val="00CA2412"/>
    <w:rsid w:val="00D37D83"/>
    <w:rsid w:val="00DF2378"/>
    <w:rsid w:val="00E21F78"/>
    <w:rsid w:val="00E31B79"/>
    <w:rsid w:val="00EE6079"/>
    <w:rsid w:val="00EF2913"/>
    <w:rsid w:val="00F10F0F"/>
    <w:rsid w:val="00F401CE"/>
    <w:rsid w:val="00F547F9"/>
    <w:rsid w:val="00FB45A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0DD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90DD4"/>
    <w:pPr>
      <w:ind w:left="26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0DD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90DD4"/>
    <w:rPr>
      <w:sz w:val="24"/>
      <w:szCs w:val="24"/>
    </w:rPr>
  </w:style>
  <w:style w:type="character" w:customStyle="1" w:styleId="BodyTextChar">
    <w:name w:val="Body Text Char"/>
    <w:basedOn w:val="DefaultParagraphFont"/>
    <w:link w:val="BodyText"/>
    <w:uiPriority w:val="1"/>
    <w:rsid w:val="00B90DD4"/>
    <w:rPr>
      <w:rFonts w:ascii="Times New Roman" w:eastAsia="Times New Roman" w:hAnsi="Times New Roman" w:cs="Times New Roman"/>
      <w:sz w:val="24"/>
      <w:szCs w:val="24"/>
    </w:rPr>
  </w:style>
  <w:style w:type="paragraph" w:styleId="ListParagraph">
    <w:name w:val="List Paragraph"/>
    <w:basedOn w:val="Normal"/>
    <w:uiPriority w:val="34"/>
    <w:qFormat/>
    <w:rsid w:val="00B90DD4"/>
    <w:pPr>
      <w:ind w:left="3528" w:hanging="360"/>
    </w:pPr>
  </w:style>
  <w:style w:type="paragraph" w:styleId="Header">
    <w:name w:val="header"/>
    <w:basedOn w:val="Normal"/>
    <w:link w:val="HeaderChar"/>
    <w:uiPriority w:val="99"/>
    <w:unhideWhenUsed/>
    <w:rsid w:val="00A46B81"/>
    <w:pPr>
      <w:tabs>
        <w:tab w:val="center" w:pos="4513"/>
        <w:tab w:val="right" w:pos="9026"/>
      </w:tabs>
    </w:pPr>
  </w:style>
  <w:style w:type="character" w:customStyle="1" w:styleId="HeaderChar">
    <w:name w:val="Header Char"/>
    <w:basedOn w:val="DefaultParagraphFont"/>
    <w:link w:val="Header"/>
    <w:uiPriority w:val="99"/>
    <w:rsid w:val="00A46B81"/>
    <w:rPr>
      <w:rFonts w:ascii="Times New Roman" w:eastAsia="Times New Roman" w:hAnsi="Times New Roman" w:cs="Times New Roman"/>
    </w:rPr>
  </w:style>
  <w:style w:type="paragraph" w:styleId="Footer">
    <w:name w:val="footer"/>
    <w:basedOn w:val="Normal"/>
    <w:link w:val="FooterChar"/>
    <w:uiPriority w:val="99"/>
    <w:semiHidden/>
    <w:unhideWhenUsed/>
    <w:rsid w:val="00A46B81"/>
    <w:pPr>
      <w:tabs>
        <w:tab w:val="center" w:pos="4513"/>
        <w:tab w:val="right" w:pos="9026"/>
      </w:tabs>
    </w:pPr>
  </w:style>
  <w:style w:type="character" w:customStyle="1" w:styleId="FooterChar">
    <w:name w:val="Footer Char"/>
    <w:basedOn w:val="DefaultParagraphFont"/>
    <w:link w:val="Footer"/>
    <w:uiPriority w:val="99"/>
    <w:semiHidden/>
    <w:rsid w:val="00A46B8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2019-07-06T09:58:00Z</cp:lastPrinted>
  <dcterms:created xsi:type="dcterms:W3CDTF">2019-06-13T03:37:00Z</dcterms:created>
  <dcterms:modified xsi:type="dcterms:W3CDTF">2019-07-12T00:26:00Z</dcterms:modified>
</cp:coreProperties>
</file>