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91" w:rsidRPr="007B0502" w:rsidRDefault="00346742" w:rsidP="007B0502">
      <w:pPr>
        <w:tabs>
          <w:tab w:val="left" w:pos="426"/>
          <w:tab w:val="left" w:pos="1560"/>
          <w:tab w:val="left" w:pos="3261"/>
        </w:tabs>
        <w:spacing w:line="360" w:lineRule="auto"/>
        <w:jc w:val="center"/>
        <w:rPr>
          <w:rFonts w:ascii="Times New Roman" w:hAnsi="Times New Roman" w:cs="Times New Roman"/>
          <w:b/>
          <w:sz w:val="24"/>
          <w:szCs w:val="24"/>
        </w:rPr>
      </w:pPr>
      <w:r w:rsidRPr="007B0502">
        <w:rPr>
          <w:rFonts w:ascii="Times New Roman" w:hAnsi="Times New Roman" w:cs="Times New Roman"/>
          <w:b/>
          <w:sz w:val="24"/>
          <w:szCs w:val="24"/>
        </w:rPr>
        <w:t>`</w:t>
      </w:r>
      <w:r w:rsidR="00E847E1" w:rsidRPr="007B0502">
        <w:rPr>
          <w:rFonts w:ascii="Times New Roman" w:hAnsi="Times New Roman" w:cs="Times New Roman"/>
          <w:b/>
          <w:sz w:val="24"/>
          <w:szCs w:val="24"/>
        </w:rPr>
        <w:t>BAB III</w:t>
      </w:r>
    </w:p>
    <w:p w:rsidR="00E847E1" w:rsidRPr="007B0502" w:rsidRDefault="00E847E1" w:rsidP="007B0502">
      <w:pPr>
        <w:spacing w:line="360" w:lineRule="auto"/>
        <w:jc w:val="center"/>
        <w:rPr>
          <w:rFonts w:ascii="Times New Roman" w:hAnsi="Times New Roman" w:cs="Times New Roman"/>
          <w:b/>
          <w:sz w:val="24"/>
          <w:szCs w:val="24"/>
        </w:rPr>
      </w:pPr>
      <w:r w:rsidRPr="007B0502">
        <w:rPr>
          <w:rFonts w:ascii="Times New Roman" w:hAnsi="Times New Roman" w:cs="Times New Roman"/>
          <w:b/>
          <w:sz w:val="24"/>
          <w:szCs w:val="24"/>
        </w:rPr>
        <w:t>TINJAUAN KASUS</w:t>
      </w:r>
    </w:p>
    <w:p w:rsidR="00550F28" w:rsidRPr="007B0502" w:rsidRDefault="00E847E1" w:rsidP="007B0502">
      <w:pPr>
        <w:spacing w:line="360" w:lineRule="auto"/>
        <w:jc w:val="both"/>
        <w:rPr>
          <w:rFonts w:ascii="Times New Roman" w:hAnsi="Times New Roman" w:cs="Times New Roman"/>
          <w:b/>
          <w:sz w:val="24"/>
          <w:szCs w:val="24"/>
        </w:rPr>
      </w:pPr>
      <w:r w:rsidRPr="007B0502">
        <w:rPr>
          <w:rFonts w:ascii="Times New Roman" w:hAnsi="Times New Roman" w:cs="Times New Roman"/>
          <w:b/>
          <w:sz w:val="24"/>
          <w:szCs w:val="24"/>
        </w:rPr>
        <w:t>III.1. Pengkajian</w:t>
      </w:r>
    </w:p>
    <w:p w:rsidR="00610FCE" w:rsidRPr="007B0502" w:rsidRDefault="00610FCE" w:rsidP="007B0502">
      <w:pPr>
        <w:spacing w:line="360" w:lineRule="auto"/>
        <w:jc w:val="both"/>
        <w:rPr>
          <w:rFonts w:ascii="Times New Roman" w:hAnsi="Times New Roman" w:cs="Times New Roman"/>
          <w:b/>
          <w:sz w:val="24"/>
          <w:szCs w:val="24"/>
        </w:rPr>
      </w:pPr>
      <w:r w:rsidRPr="007B0502">
        <w:rPr>
          <w:rFonts w:ascii="Times New Roman" w:hAnsi="Times New Roman" w:cs="Times New Roman"/>
          <w:sz w:val="24"/>
          <w:szCs w:val="24"/>
        </w:rPr>
        <w:t>a. Aktifitas/istirahat</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Kelelahan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xml:space="preserve">      Nafas pendek karena kerja</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xml:space="preserve">      Kesultan tidur pada malam hari, menggigil atau berkeringat</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xml:space="preserve">      Mimpi buruk</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xml:space="preserve">      Takhikardi, takipnea/dispnea pada kerja</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xml:space="preserve">      Kelelahan otot, nyeri , dan sesak</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b. Integritas Ego</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Adanya / factor stress yang lama</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Masalah keuangan, rumah</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Perasaan tidak berdaya / tak ada harapan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Menyangkal</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Ansetas, ketakutan, mudah  terangsang</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c. Makanan / Cairan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xml:space="preserve">      Kehilangan nafsu makan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xml:space="preserve">      Tak dapat mencerna</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xml:space="preserve">      Penurunan berat badan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xml:space="preserve">      Turgor kult buruk, kering/kulit bersisik</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lastRenderedPageBreak/>
        <w:t xml:space="preserve">      Kehilangan otot/hilang lemak sub kutan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1. Kenyamanan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Nyeri dada</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Berhati-hati pada daerah yang sakit</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Gelisah</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1. Pernafasan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Nafas Pendek</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Batuk</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Peningkatan frekuensi pernafasan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Pengembangn pernafasan tak simetris</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Perkusi pekak dan penuruna fremitus</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Defiasi trakeal</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Bunyi nafas menurun/tak ada secara bilateral atau unilateral</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Karakteristik : Hijau /kurulen, Kuning atua bercak darah</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1. Keamanan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Adanya kondisi penekanan imun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Test HIV Positif</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Demam atau sakit panas akut</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1. Interaksi Sosial</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Perasaan Isolasi atau penolakan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Perubahan pola biasa dalam tanggung jawab</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lastRenderedPageBreak/>
        <w:t>Pemeriksaan Diagnostik</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1.      Kultur Sputum</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2.      Zeihl-Neelsen</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3.      Tes Kulit</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4.      Foto Thorak</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5.      Histologi</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6.      Biopsi jarum pada jaringan paru</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7.      Elektrosit</w:t>
      </w:r>
    </w:p>
    <w:p w:rsidR="00610FCE"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8.      GDA</w:t>
      </w:r>
    </w:p>
    <w:p w:rsidR="00950777" w:rsidRPr="007B0502" w:rsidRDefault="00610FC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9.      Pemeriksaan fungsi Paru</w:t>
      </w:r>
    </w:p>
    <w:p w:rsidR="007B0502" w:rsidRPr="007B0502" w:rsidRDefault="007B0502" w:rsidP="007B0502">
      <w:pPr>
        <w:spacing w:line="360" w:lineRule="auto"/>
        <w:jc w:val="both"/>
        <w:rPr>
          <w:rFonts w:ascii="Times New Roman" w:hAnsi="Times New Roman" w:cs="Times New Roman"/>
          <w:sz w:val="24"/>
          <w:szCs w:val="24"/>
        </w:rPr>
      </w:pPr>
    </w:p>
    <w:p w:rsidR="00CB5582" w:rsidRPr="007B0502" w:rsidRDefault="00CB5582" w:rsidP="007B0502">
      <w:pPr>
        <w:spacing w:line="360" w:lineRule="auto"/>
        <w:jc w:val="both"/>
        <w:rPr>
          <w:rFonts w:ascii="Times New Roman" w:hAnsi="Times New Roman" w:cs="Times New Roman"/>
          <w:b/>
          <w:sz w:val="24"/>
          <w:szCs w:val="24"/>
        </w:rPr>
      </w:pPr>
      <w:r w:rsidRPr="007B0502">
        <w:rPr>
          <w:rFonts w:ascii="Times New Roman" w:hAnsi="Times New Roman" w:cs="Times New Roman"/>
          <w:b/>
          <w:sz w:val="24"/>
          <w:szCs w:val="24"/>
        </w:rPr>
        <w:t>III.2. Diagnosa Keperawatan</w:t>
      </w:r>
    </w:p>
    <w:p w:rsidR="00CB5582" w:rsidRPr="007B0502" w:rsidRDefault="00CB5582"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t>1. Bersihan jalan nafas tidak efektif berhubungan dengan sekret kental,</w:t>
      </w:r>
      <w:r w:rsidRPr="007B0502">
        <w:rPr>
          <w:rFonts w:ascii="Times New Roman" w:hAnsi="Times New Roman" w:cs="Times New Roman"/>
          <w:b/>
          <w:sz w:val="24"/>
          <w:szCs w:val="24"/>
        </w:rPr>
        <w:t xml:space="preserve"> </w:t>
      </w:r>
      <w:r w:rsidRPr="007B0502">
        <w:rPr>
          <w:rFonts w:ascii="Times New Roman" w:hAnsi="Times New Roman" w:cs="Times New Roman"/>
          <w:sz w:val="24"/>
          <w:szCs w:val="24"/>
        </w:rPr>
        <w:t>kelemahan  upaya   batuk buruk</w:t>
      </w:r>
    </w:p>
    <w:p w:rsidR="00CB5582" w:rsidRPr="007B0502" w:rsidRDefault="00CB5582"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t>2. Pola nafas tidak efektif berhubungan dengan sekresi mukopurulen dan</w:t>
      </w:r>
    </w:p>
    <w:p w:rsidR="00CB5582" w:rsidRPr="007B0502" w:rsidRDefault="00CB5582"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t>kekurangan upaya batuk</w:t>
      </w:r>
    </w:p>
    <w:p w:rsidR="00CB5582" w:rsidRPr="007B0502" w:rsidRDefault="00CB5582"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t>3. Gangguan pertukaran gas berhubungan dengan penurunan permukaan</w:t>
      </w:r>
      <w:r w:rsidRPr="007B0502">
        <w:rPr>
          <w:rFonts w:ascii="Times New Roman" w:hAnsi="Times New Roman" w:cs="Times New Roman"/>
          <w:b/>
          <w:sz w:val="24"/>
          <w:szCs w:val="24"/>
        </w:rPr>
        <w:t xml:space="preserve"> </w:t>
      </w:r>
    </w:p>
    <w:p w:rsidR="00CB5582" w:rsidRPr="007B0502" w:rsidRDefault="00CB5582"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t>efek paru. Kerusakan membran di alveolar, kapiler, sekret kevtal dan</w:t>
      </w:r>
      <w:r w:rsidRPr="007B0502">
        <w:rPr>
          <w:rFonts w:ascii="Times New Roman" w:hAnsi="Times New Roman" w:cs="Times New Roman"/>
          <w:b/>
          <w:sz w:val="24"/>
          <w:szCs w:val="24"/>
        </w:rPr>
        <w:t xml:space="preserve"> </w:t>
      </w:r>
      <w:r w:rsidRPr="007B0502">
        <w:rPr>
          <w:rFonts w:ascii="Times New Roman" w:hAnsi="Times New Roman" w:cs="Times New Roman"/>
          <w:sz w:val="24"/>
          <w:szCs w:val="24"/>
        </w:rPr>
        <w:t>tebal</w:t>
      </w:r>
    </w:p>
    <w:p w:rsidR="00CB5582" w:rsidRPr="007B0502" w:rsidRDefault="00CB5582"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t>4. Peningkatan suhu tubuh berhubungan dengan proses peradangan</w:t>
      </w:r>
    </w:p>
    <w:p w:rsidR="00CB5582" w:rsidRPr="007B0502" w:rsidRDefault="00CB5582"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t>5. Perubahan nutrisi kurang dari kebutuhan tubuh berhubungan dengan</w:t>
      </w:r>
      <w:r w:rsidRPr="007B0502">
        <w:rPr>
          <w:rFonts w:ascii="Times New Roman" w:hAnsi="Times New Roman" w:cs="Times New Roman"/>
          <w:b/>
          <w:sz w:val="24"/>
          <w:szCs w:val="24"/>
        </w:rPr>
        <w:t xml:space="preserve"> </w:t>
      </w:r>
      <w:r w:rsidRPr="007B0502">
        <w:rPr>
          <w:rFonts w:ascii="Times New Roman" w:hAnsi="Times New Roman" w:cs="Times New Roman"/>
          <w:sz w:val="24"/>
          <w:szCs w:val="24"/>
        </w:rPr>
        <w:t>mual, muntah, anoreksia.</w:t>
      </w:r>
    </w:p>
    <w:p w:rsidR="00CB5582" w:rsidRPr="007B0502" w:rsidRDefault="00CB5582"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lastRenderedPageBreak/>
        <w:t>6. Gangguan pada istirahat tidur berhubungan dengan sesak nafas dan</w:t>
      </w:r>
      <w:r w:rsidRPr="007B0502">
        <w:rPr>
          <w:rFonts w:ascii="Times New Roman" w:hAnsi="Times New Roman" w:cs="Times New Roman"/>
          <w:b/>
          <w:sz w:val="24"/>
          <w:szCs w:val="24"/>
        </w:rPr>
        <w:t xml:space="preserve"> </w:t>
      </w:r>
      <w:r w:rsidRPr="007B0502">
        <w:rPr>
          <w:rFonts w:ascii="Times New Roman" w:hAnsi="Times New Roman" w:cs="Times New Roman"/>
          <w:sz w:val="24"/>
          <w:szCs w:val="24"/>
        </w:rPr>
        <w:t>batuk</w:t>
      </w:r>
    </w:p>
    <w:p w:rsidR="00CB5582" w:rsidRPr="007B0502" w:rsidRDefault="00CB5582"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t>7. Intoleransi aktivitas berhubungan dengan keletihan dan inadekuat</w:t>
      </w:r>
      <w:r w:rsidRPr="007B0502">
        <w:rPr>
          <w:rFonts w:ascii="Times New Roman" w:hAnsi="Times New Roman" w:cs="Times New Roman"/>
          <w:b/>
          <w:sz w:val="24"/>
          <w:szCs w:val="24"/>
        </w:rPr>
        <w:t xml:space="preserve"> </w:t>
      </w:r>
      <w:r w:rsidRPr="007B0502">
        <w:rPr>
          <w:rFonts w:ascii="Times New Roman" w:hAnsi="Times New Roman" w:cs="Times New Roman"/>
          <w:sz w:val="24"/>
          <w:szCs w:val="24"/>
        </w:rPr>
        <w:t>oksigenasi untuk aktivitas</w:t>
      </w:r>
    </w:p>
    <w:p w:rsidR="00CB5582" w:rsidRPr="007B0502" w:rsidRDefault="00CB5582"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t>8. Kurang pengetahuan mengenai kondisi aturan tindakan dan</w:t>
      </w:r>
      <w:r w:rsidRPr="007B0502">
        <w:rPr>
          <w:rFonts w:ascii="Times New Roman" w:hAnsi="Times New Roman" w:cs="Times New Roman"/>
          <w:b/>
          <w:sz w:val="24"/>
          <w:szCs w:val="24"/>
        </w:rPr>
        <w:t xml:space="preserve"> </w:t>
      </w:r>
      <w:r w:rsidRPr="007B0502">
        <w:rPr>
          <w:rFonts w:ascii="Times New Roman" w:hAnsi="Times New Roman" w:cs="Times New Roman"/>
          <w:sz w:val="24"/>
          <w:szCs w:val="24"/>
        </w:rPr>
        <w:t>pencegahan berhubungan dengan jalan interpretasi inibrasi,</w:t>
      </w:r>
      <w:r w:rsidRPr="007B0502">
        <w:rPr>
          <w:rFonts w:ascii="Times New Roman" w:hAnsi="Times New Roman" w:cs="Times New Roman"/>
          <w:b/>
          <w:sz w:val="24"/>
          <w:szCs w:val="24"/>
        </w:rPr>
        <w:t xml:space="preserve"> </w:t>
      </w:r>
      <w:r w:rsidRPr="007B0502">
        <w:rPr>
          <w:rFonts w:ascii="Times New Roman" w:hAnsi="Times New Roman" w:cs="Times New Roman"/>
          <w:sz w:val="24"/>
          <w:szCs w:val="24"/>
        </w:rPr>
        <w:t>keterbatasan kognitif</w:t>
      </w:r>
    </w:p>
    <w:p w:rsidR="00E847E1" w:rsidRPr="007B0502" w:rsidRDefault="00CB5582"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9. Resiko tinggi infeksi terhadap penyebaran berhubungan dengan</w:t>
      </w:r>
      <w:r w:rsidRPr="007B0502">
        <w:rPr>
          <w:rFonts w:ascii="Times New Roman" w:hAnsi="Times New Roman" w:cs="Times New Roman"/>
          <w:b/>
          <w:sz w:val="24"/>
          <w:szCs w:val="24"/>
        </w:rPr>
        <w:t xml:space="preserve"> </w:t>
      </w:r>
      <w:r w:rsidRPr="007B0502">
        <w:rPr>
          <w:rFonts w:ascii="Times New Roman" w:hAnsi="Times New Roman" w:cs="Times New Roman"/>
          <w:sz w:val="24"/>
          <w:szCs w:val="24"/>
        </w:rPr>
        <w:t>pertahan primer adekuat, kerusakan jaringan penakanan proses</w:t>
      </w:r>
      <w:r w:rsidRPr="007B0502">
        <w:rPr>
          <w:rFonts w:ascii="Times New Roman" w:hAnsi="Times New Roman" w:cs="Times New Roman"/>
          <w:b/>
          <w:sz w:val="24"/>
          <w:szCs w:val="24"/>
        </w:rPr>
        <w:t xml:space="preserve"> </w:t>
      </w:r>
      <w:r w:rsidRPr="007B0502">
        <w:rPr>
          <w:rFonts w:ascii="Times New Roman" w:hAnsi="Times New Roman" w:cs="Times New Roman"/>
          <w:sz w:val="24"/>
          <w:szCs w:val="24"/>
        </w:rPr>
        <w:t>inflamasi, malnutrisi</w:t>
      </w:r>
    </w:p>
    <w:p w:rsidR="0054790E" w:rsidRPr="007B0502" w:rsidRDefault="00550F28" w:rsidP="007B0502">
      <w:pPr>
        <w:spacing w:line="360" w:lineRule="auto"/>
        <w:jc w:val="both"/>
        <w:rPr>
          <w:rFonts w:ascii="Times New Roman" w:hAnsi="Times New Roman" w:cs="Times New Roman"/>
          <w:b/>
          <w:sz w:val="24"/>
          <w:szCs w:val="24"/>
        </w:rPr>
      </w:pPr>
      <w:r w:rsidRPr="007B0502">
        <w:rPr>
          <w:rFonts w:ascii="Times New Roman" w:hAnsi="Times New Roman" w:cs="Times New Roman"/>
          <w:b/>
          <w:sz w:val="24"/>
          <w:szCs w:val="24"/>
        </w:rPr>
        <w:t xml:space="preserve">III.3. </w:t>
      </w:r>
      <w:r w:rsidR="0054790E" w:rsidRPr="007B0502">
        <w:rPr>
          <w:rFonts w:ascii="Times New Roman" w:hAnsi="Times New Roman" w:cs="Times New Roman"/>
          <w:b/>
          <w:sz w:val="24"/>
          <w:szCs w:val="24"/>
        </w:rPr>
        <w:t>Perencanaan</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b/>
          <w:sz w:val="24"/>
          <w:szCs w:val="24"/>
        </w:rPr>
        <w:tab/>
      </w:r>
      <w:r w:rsidRPr="007B0502">
        <w:rPr>
          <w:rFonts w:ascii="Times New Roman" w:hAnsi="Times New Roman" w:cs="Times New Roman"/>
          <w:sz w:val="24"/>
          <w:szCs w:val="24"/>
        </w:rPr>
        <w:t xml:space="preserve">Manifestasi Klinis </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a.      Gejala  umum</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Batuk terus menerus dan berdahak 3 (tiga) minggu atau lebih. Merupakan proses infeksi yang dilakukan Mycobacterium Tuberkulosis yang menyebabkan  lesi  pada  jaringan  parenkim  paru.</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b.      Gejala lain yang sering di jumpai</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Batuk bercampur darah</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Darah berasal dari perdarahan dari saluran napas bawah, sedangkan dahak adalah hasil dari</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membran submukosa yang terus memproduksi sputum untuk berusaha mengeluarkan benda saing.</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Batuk darah</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Terjadi akibat perdarahan dari saluran napas bawah, akibat iritasi karena proses batuk dan infeksi Mycobacterium Tuberkulosis.</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lastRenderedPageBreak/>
        <w:t>·           Sesak napas dan nyeri data</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Sesak napas diakibatkan karena berkurangnya luas lapang paru akibat terinfeksi Mycobacterium Tuberkulosis, serta akibat terakumulasinya sekret pada saluran pernapasan.</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Nyeri dada timbul akibat lesi yang diakibatkan oleh infeksi bakteri, serta nyeri dada juga dapat mengakibatkan sesak napas.</w:t>
      </w:r>
    </w:p>
    <w:p w:rsidR="0054790E"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           Badan lemah, nafsu makan menurun, berat badan menurun, rasa kurang enak badan (malaise), berkeringat malam walau tanpa kegiatan, demam meriang lebih dari sebulan. Merupakan gejala yang berurutan terjadi, akibat batuk yang terus menerus mengakibatkan kelemahan, serta nafsu makan berkurang, sehingga berat badan juga menurun, karena kelelahan serta infeksi mengakibatkan kurang enak badan dan demam meriang, karena metabolisme tinggi akibat pasien berusaha bernapas cepat mengakibatkan berkeringat pada malam hari</w:t>
      </w:r>
    </w:p>
    <w:p w:rsidR="00550F28" w:rsidRPr="007B0502" w:rsidRDefault="0054790E" w:rsidP="007B0502">
      <w:pPr>
        <w:spacing w:line="360" w:lineRule="auto"/>
        <w:jc w:val="both"/>
        <w:rPr>
          <w:rFonts w:ascii="Times New Roman" w:hAnsi="Times New Roman" w:cs="Times New Roman"/>
          <w:sz w:val="24"/>
          <w:szCs w:val="24"/>
        </w:rPr>
      </w:pPr>
      <w:r w:rsidRPr="007B0502">
        <w:rPr>
          <w:rFonts w:ascii="Times New Roman" w:hAnsi="Times New Roman" w:cs="Times New Roman"/>
          <w:sz w:val="24"/>
          <w:szCs w:val="24"/>
        </w:rPr>
        <w:t>(Departemen Kesehatan  Republik Indonesia, 2006)</w:t>
      </w:r>
    </w:p>
    <w:p w:rsidR="008B5516" w:rsidRPr="007B0502" w:rsidRDefault="00550F28" w:rsidP="007B0502">
      <w:pPr>
        <w:spacing w:line="360" w:lineRule="auto"/>
        <w:jc w:val="both"/>
        <w:rPr>
          <w:rFonts w:ascii="Times New Roman" w:hAnsi="Times New Roman" w:cs="Times New Roman"/>
          <w:b/>
          <w:sz w:val="24"/>
          <w:szCs w:val="24"/>
        </w:rPr>
      </w:pPr>
      <w:r w:rsidRPr="007B0502">
        <w:rPr>
          <w:rFonts w:ascii="Times New Roman" w:hAnsi="Times New Roman" w:cs="Times New Roman"/>
          <w:b/>
          <w:sz w:val="24"/>
          <w:szCs w:val="24"/>
        </w:rPr>
        <w:t>III.4. Implementasi</w:t>
      </w:r>
      <w:r w:rsidR="008B5516" w:rsidRPr="007B0502">
        <w:rPr>
          <w:rFonts w:ascii="Times New Roman" w:hAnsi="Times New Roman" w:cs="Times New Roman"/>
          <w:b/>
          <w:sz w:val="24"/>
          <w:szCs w:val="24"/>
        </w:rPr>
        <w:t xml:space="preserve"> </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a.      Panduan OAT dan peruntukannya</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1.        Kategori -1(2 HRZE / 4H3R3)</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Diberikan untuk pasien baru</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            pasien barui TB paru BTA positif</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            Pasien TB paru BTA negatif thorak positif</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            Pasien TB ekstra paru</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2.        Kategori – 2 (2HRZES / HRZE / 5H3R3E3)</w:t>
      </w:r>
      <w:bookmarkStart w:id="0" w:name="_GoBack"/>
      <w:bookmarkEnd w:id="0"/>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Diberikan untuk pasien BTA positif yang telah diobati sebelumnyaq</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            Pasien kambuh</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lastRenderedPageBreak/>
        <w:t>-            Pasien gagal</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            Pasien dengan pengobatan 3 tahun terputus ( Default)</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3.        OAT sisipan (HRZE)</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Paket sisipan KDT adalah sama seperti panduan paket untuk taha kategori  -1 yang diberikan selama sebulan ( 28 hari)</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b.      Jenis dan dosis obat OAT</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1.        Isoniasid (H)</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Obat ini sangat efektif terhadap kuman dalam keadaan metabolic aktif. Dosis harian yang dianjurkan 5 mg / kg BB, sedangkan untuk pengobatan intermiten 3 X semingggu diberikan dengan dosis 10 mg / kg BB.</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2.      Rifamisin (R)</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Dapat m,embnunuh kuman semi dormanf yang tidak dapat dibunuh isoniasid. Dosis 10 mg / kg BB diberikan sama untuk pengobatan harian maupun intermiten 3 X seminggu.</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3.      Pirasinamid (Z)</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Dapat membunuh kuman yang berada dalam sel dengan suasana asam. Dosis harian dianjurkan 25 mg / kg BB, sedangkan untuk pengobatan intermiten 3 X seminggu</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4.     Streptomisin (S)</w:t>
      </w:r>
    </w:p>
    <w:p w:rsidR="008B5516" w:rsidRPr="007B0502" w:rsidRDefault="008B5516" w:rsidP="007B0502">
      <w:pPr>
        <w:spacing w:line="360" w:lineRule="auto"/>
        <w:ind w:left="720"/>
        <w:jc w:val="both"/>
        <w:rPr>
          <w:rFonts w:ascii="Times New Roman" w:hAnsi="Times New Roman" w:cs="Times New Roman"/>
          <w:sz w:val="24"/>
          <w:szCs w:val="24"/>
        </w:rPr>
      </w:pPr>
      <w:r w:rsidRPr="007B0502">
        <w:rPr>
          <w:rFonts w:ascii="Times New Roman" w:hAnsi="Times New Roman" w:cs="Times New Roman"/>
          <w:sz w:val="24"/>
          <w:szCs w:val="24"/>
        </w:rPr>
        <w:t>Dosis harian dianjurkan 15 mg / kg BB, sedeangkan untuk pengobatan intermiten 3 X seminggu diberikan dengaqn dosis yang sama. Penderita berumur sampai 60 tahun dosisnya 0,75 gr/ hari. Sedangkan untuk berumur 60 th atau lebih diberikan 0,50 gr/ hari.</w:t>
      </w:r>
    </w:p>
    <w:p w:rsidR="0031586A" w:rsidRPr="007B0502" w:rsidRDefault="008B5516" w:rsidP="007B0502">
      <w:pPr>
        <w:spacing w:line="360" w:lineRule="auto"/>
        <w:ind w:left="720"/>
        <w:jc w:val="both"/>
        <w:rPr>
          <w:rFonts w:ascii="Times New Roman" w:hAnsi="Times New Roman" w:cs="Times New Roman"/>
          <w:b/>
          <w:sz w:val="24"/>
          <w:szCs w:val="24"/>
        </w:rPr>
      </w:pPr>
      <w:r w:rsidRPr="007B0502">
        <w:rPr>
          <w:rFonts w:ascii="Times New Roman" w:hAnsi="Times New Roman" w:cs="Times New Roman"/>
          <w:sz w:val="24"/>
          <w:szCs w:val="24"/>
        </w:rPr>
        <w:t>(Departemen Kesehatan  Republik Indonesia, 2006)</w:t>
      </w:r>
      <w:r w:rsidR="0031586A" w:rsidRPr="007B0502">
        <w:rPr>
          <w:rFonts w:ascii="Times New Roman" w:hAnsi="Times New Roman" w:cs="Times New Roman"/>
          <w:b/>
          <w:sz w:val="24"/>
          <w:szCs w:val="24"/>
        </w:rPr>
        <w:t xml:space="preserve"> </w:t>
      </w:r>
    </w:p>
    <w:sectPr w:rsidR="0031586A" w:rsidRPr="007B0502" w:rsidSect="007B0502">
      <w:footerReference w:type="default" r:id="rId7"/>
      <w:pgSz w:w="11906" w:h="16838" w:code="9"/>
      <w:pgMar w:top="1701" w:right="1701" w:bottom="2268" w:left="2268" w:header="709" w:footer="709"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3D" w:rsidRDefault="0018003D" w:rsidP="00696EF6">
      <w:pPr>
        <w:spacing w:after="0" w:line="240" w:lineRule="auto"/>
      </w:pPr>
      <w:r>
        <w:separator/>
      </w:r>
    </w:p>
  </w:endnote>
  <w:endnote w:type="continuationSeparator" w:id="0">
    <w:p w:rsidR="0018003D" w:rsidRDefault="0018003D" w:rsidP="0069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11220"/>
      <w:docPartObj>
        <w:docPartGallery w:val="Page Numbers (Bottom of Page)"/>
        <w:docPartUnique/>
      </w:docPartObj>
    </w:sdtPr>
    <w:sdtEndPr>
      <w:rPr>
        <w:noProof/>
      </w:rPr>
    </w:sdtEndPr>
    <w:sdtContent>
      <w:p w:rsidR="0018003D" w:rsidRDefault="0018003D">
        <w:pPr>
          <w:pStyle w:val="Footer"/>
          <w:jc w:val="center"/>
        </w:pPr>
        <w:r w:rsidRPr="007B0502">
          <w:rPr>
            <w:rFonts w:ascii="Times New Roman" w:hAnsi="Times New Roman" w:cs="Times New Roman"/>
          </w:rPr>
          <w:fldChar w:fldCharType="begin"/>
        </w:r>
        <w:r w:rsidRPr="007B0502">
          <w:rPr>
            <w:rFonts w:ascii="Times New Roman" w:hAnsi="Times New Roman" w:cs="Times New Roman"/>
          </w:rPr>
          <w:instrText xml:space="preserve"> PAGE   \* MERGEFORMAT </w:instrText>
        </w:r>
        <w:r w:rsidRPr="007B0502">
          <w:rPr>
            <w:rFonts w:ascii="Times New Roman" w:hAnsi="Times New Roman" w:cs="Times New Roman"/>
          </w:rPr>
          <w:fldChar w:fldCharType="separate"/>
        </w:r>
        <w:r w:rsidR="007B0502">
          <w:rPr>
            <w:rFonts w:ascii="Times New Roman" w:hAnsi="Times New Roman" w:cs="Times New Roman"/>
            <w:noProof/>
          </w:rPr>
          <w:t>30</w:t>
        </w:r>
        <w:r w:rsidRPr="007B0502">
          <w:rPr>
            <w:rFonts w:ascii="Times New Roman" w:hAnsi="Times New Roman" w:cs="Times New Roman"/>
            <w:noProof/>
          </w:rPr>
          <w:fldChar w:fldCharType="end"/>
        </w:r>
      </w:p>
    </w:sdtContent>
  </w:sdt>
  <w:p w:rsidR="0018003D" w:rsidRDefault="00180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3D" w:rsidRDefault="0018003D" w:rsidP="00696EF6">
      <w:pPr>
        <w:spacing w:after="0" w:line="240" w:lineRule="auto"/>
      </w:pPr>
      <w:r>
        <w:separator/>
      </w:r>
    </w:p>
  </w:footnote>
  <w:footnote w:type="continuationSeparator" w:id="0">
    <w:p w:rsidR="0018003D" w:rsidRDefault="0018003D" w:rsidP="00696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E1"/>
    <w:rsid w:val="0018003D"/>
    <w:rsid w:val="0031586A"/>
    <w:rsid w:val="00346742"/>
    <w:rsid w:val="00485D6C"/>
    <w:rsid w:val="004C6291"/>
    <w:rsid w:val="0054790E"/>
    <w:rsid w:val="00550F28"/>
    <w:rsid w:val="00610FCE"/>
    <w:rsid w:val="00696EF6"/>
    <w:rsid w:val="007B0502"/>
    <w:rsid w:val="008B5516"/>
    <w:rsid w:val="008C0357"/>
    <w:rsid w:val="00950777"/>
    <w:rsid w:val="00C1796B"/>
    <w:rsid w:val="00CB5582"/>
    <w:rsid w:val="00DC545A"/>
    <w:rsid w:val="00E847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F6"/>
  </w:style>
  <w:style w:type="paragraph" w:styleId="Footer">
    <w:name w:val="footer"/>
    <w:basedOn w:val="Normal"/>
    <w:link w:val="FooterChar"/>
    <w:uiPriority w:val="99"/>
    <w:unhideWhenUsed/>
    <w:rsid w:val="00696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F6"/>
  </w:style>
  <w:style w:type="paragraph" w:styleId="BalloonText">
    <w:name w:val="Balloon Text"/>
    <w:basedOn w:val="Normal"/>
    <w:link w:val="BalloonTextChar"/>
    <w:uiPriority w:val="99"/>
    <w:semiHidden/>
    <w:unhideWhenUsed/>
    <w:rsid w:val="00346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F6"/>
  </w:style>
  <w:style w:type="paragraph" w:styleId="Footer">
    <w:name w:val="footer"/>
    <w:basedOn w:val="Normal"/>
    <w:link w:val="FooterChar"/>
    <w:uiPriority w:val="99"/>
    <w:unhideWhenUsed/>
    <w:rsid w:val="00696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F6"/>
  </w:style>
  <w:style w:type="paragraph" w:styleId="BalloonText">
    <w:name w:val="Balloon Text"/>
    <w:basedOn w:val="Normal"/>
    <w:link w:val="BalloonTextChar"/>
    <w:uiPriority w:val="99"/>
    <w:semiHidden/>
    <w:unhideWhenUsed/>
    <w:rsid w:val="00346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2019-06-23T09:43:00Z</cp:lastPrinted>
  <dcterms:created xsi:type="dcterms:W3CDTF">2019-06-19T15:32:00Z</dcterms:created>
  <dcterms:modified xsi:type="dcterms:W3CDTF">2019-06-26T21:33:00Z</dcterms:modified>
</cp:coreProperties>
</file>