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B7E" w:rsidRPr="000E4839" w:rsidRDefault="000E4839" w:rsidP="000E4839">
      <w:pPr>
        <w:spacing w:line="480" w:lineRule="auto"/>
        <w:jc w:val="center"/>
        <w:rPr>
          <w:rFonts w:ascii="Arial" w:hAnsi="Arial" w:cs="Arial"/>
          <w:b/>
          <w:sz w:val="24"/>
          <w:szCs w:val="24"/>
        </w:rPr>
      </w:pPr>
      <w:r w:rsidRPr="000E4839">
        <w:rPr>
          <w:rFonts w:ascii="Arial" w:hAnsi="Arial" w:cs="Arial"/>
          <w:b/>
          <w:sz w:val="24"/>
          <w:szCs w:val="24"/>
        </w:rPr>
        <w:t>BAB IV</w:t>
      </w:r>
    </w:p>
    <w:p w:rsidR="000E4839" w:rsidRDefault="000E4839" w:rsidP="000E4839">
      <w:pPr>
        <w:spacing w:line="480" w:lineRule="auto"/>
        <w:jc w:val="center"/>
        <w:rPr>
          <w:rFonts w:ascii="Arial" w:hAnsi="Arial" w:cs="Arial"/>
          <w:sz w:val="24"/>
          <w:szCs w:val="24"/>
        </w:rPr>
      </w:pPr>
      <w:r w:rsidRPr="000E4839">
        <w:rPr>
          <w:rFonts w:ascii="Arial" w:hAnsi="Arial" w:cs="Arial"/>
          <w:b/>
          <w:sz w:val="24"/>
          <w:szCs w:val="24"/>
        </w:rPr>
        <w:t>PEMBAHASAN</w:t>
      </w:r>
    </w:p>
    <w:p w:rsidR="000E4839" w:rsidRPr="000E4839" w:rsidRDefault="000E4839" w:rsidP="00DE33A4">
      <w:pPr>
        <w:tabs>
          <w:tab w:val="left" w:pos="0"/>
        </w:tabs>
        <w:spacing w:line="480" w:lineRule="auto"/>
        <w:ind w:firstLine="851"/>
        <w:jc w:val="both"/>
        <w:rPr>
          <w:rFonts w:ascii="Arial" w:hAnsi="Arial" w:cs="Arial"/>
          <w:sz w:val="24"/>
          <w:szCs w:val="24"/>
          <w:lang w:val="fi-FI"/>
        </w:rPr>
      </w:pPr>
      <w:r w:rsidRPr="000E4839">
        <w:rPr>
          <w:rFonts w:ascii="Arial" w:hAnsi="Arial" w:cs="Arial"/>
          <w:sz w:val="24"/>
          <w:szCs w:val="24"/>
          <w:lang w:val="fi-FI"/>
        </w:rPr>
        <w:t>Setelah penulis menerapkan asuhan keperawatan pada pasien Ny. B dengan gangguan system endokrin DM di ruang RA2 RSUP Haji Adam malik Medan, maka penulis membahas kesenjangan antara teoritis dan kasus secara nyata. Pembahasan ini sesuai dengan tahap proses keperawatan mulai dari pengkajian, diagnosa, perencanaan, pelaksanaan dan evaluasi.</w:t>
      </w:r>
    </w:p>
    <w:p w:rsidR="000E4839" w:rsidRPr="000E4839" w:rsidRDefault="000E4839" w:rsidP="00DE33A4">
      <w:pPr>
        <w:tabs>
          <w:tab w:val="left" w:pos="0"/>
        </w:tabs>
        <w:spacing w:line="480" w:lineRule="auto"/>
        <w:ind w:firstLine="851"/>
        <w:jc w:val="both"/>
        <w:rPr>
          <w:rFonts w:ascii="Arial" w:hAnsi="Arial" w:cs="Arial"/>
          <w:sz w:val="24"/>
          <w:szCs w:val="24"/>
          <w:lang w:val="fi-FI"/>
        </w:rPr>
      </w:pPr>
      <w:r w:rsidRPr="000E4839">
        <w:rPr>
          <w:rFonts w:ascii="Arial" w:hAnsi="Arial" w:cs="Arial"/>
          <w:sz w:val="24"/>
          <w:szCs w:val="24"/>
          <w:lang w:val="fi-FI"/>
        </w:rPr>
        <w:t>Asuhan keperawatan pada Ny. B dilaksanakan selama 3 hari, yait</w:t>
      </w:r>
      <w:r w:rsidR="00DE33A4">
        <w:rPr>
          <w:rFonts w:ascii="Arial" w:hAnsi="Arial" w:cs="Arial"/>
          <w:sz w:val="24"/>
          <w:szCs w:val="24"/>
          <w:lang w:val="fi-FI"/>
        </w:rPr>
        <w:t>u dari tanggal 30 November 201</w:t>
      </w:r>
      <w:r w:rsidR="00DE33A4">
        <w:rPr>
          <w:rFonts w:ascii="Arial" w:hAnsi="Arial" w:cs="Arial"/>
          <w:sz w:val="24"/>
          <w:szCs w:val="24"/>
        </w:rPr>
        <w:t>8</w:t>
      </w:r>
      <w:r w:rsidR="00A84A35">
        <w:rPr>
          <w:rFonts w:ascii="Arial" w:hAnsi="Arial" w:cs="Arial"/>
          <w:sz w:val="24"/>
          <w:szCs w:val="24"/>
          <w:lang w:val="fi-FI"/>
        </w:rPr>
        <w:t xml:space="preserve"> sampai 02 November </w:t>
      </w:r>
      <w:r w:rsidR="00DE33A4">
        <w:rPr>
          <w:rFonts w:ascii="Arial" w:hAnsi="Arial" w:cs="Arial"/>
          <w:sz w:val="24"/>
          <w:szCs w:val="24"/>
          <w:lang w:val="fi-FI"/>
        </w:rPr>
        <w:t xml:space="preserve"> 201</w:t>
      </w:r>
      <w:r w:rsidR="00DE33A4">
        <w:rPr>
          <w:rFonts w:ascii="Arial" w:hAnsi="Arial" w:cs="Arial"/>
          <w:sz w:val="24"/>
          <w:szCs w:val="24"/>
        </w:rPr>
        <w:t>8</w:t>
      </w:r>
      <w:r w:rsidRPr="000E4839">
        <w:rPr>
          <w:rFonts w:ascii="Arial" w:hAnsi="Arial" w:cs="Arial"/>
          <w:sz w:val="24"/>
          <w:szCs w:val="24"/>
          <w:lang w:val="fi-FI"/>
        </w:rPr>
        <w:t>. Dalam hal ini penulis berperan sebagai perawat pelaksana asuhan keperawatan dan kerja sama dengan tim kesehatan lainnya.</w:t>
      </w:r>
    </w:p>
    <w:p w:rsidR="000E4839" w:rsidRPr="000E4839" w:rsidRDefault="000E4839" w:rsidP="00DE33A4">
      <w:pPr>
        <w:tabs>
          <w:tab w:val="left" w:pos="0"/>
        </w:tabs>
        <w:spacing w:line="480" w:lineRule="auto"/>
        <w:ind w:firstLine="851"/>
        <w:jc w:val="both"/>
        <w:rPr>
          <w:rFonts w:ascii="Arial" w:hAnsi="Arial" w:cs="Arial"/>
          <w:sz w:val="24"/>
          <w:szCs w:val="24"/>
          <w:lang w:val="fi-FI"/>
        </w:rPr>
      </w:pPr>
      <w:r w:rsidRPr="000E4839">
        <w:rPr>
          <w:rFonts w:ascii="Arial" w:hAnsi="Arial" w:cs="Arial"/>
          <w:sz w:val="24"/>
          <w:szCs w:val="24"/>
          <w:lang w:val="fi-FI"/>
        </w:rPr>
        <w:t>Adapun uraian pembahasan mengenai asuhan keperawatan yang telah diberikan kepada pasien adalah:</w:t>
      </w:r>
    </w:p>
    <w:p w:rsidR="000E4839" w:rsidRPr="000E4839" w:rsidRDefault="000E4839" w:rsidP="00DE33A4">
      <w:pPr>
        <w:pStyle w:val="ListParagraph"/>
        <w:numPr>
          <w:ilvl w:val="0"/>
          <w:numId w:val="1"/>
        </w:numPr>
        <w:tabs>
          <w:tab w:val="left" w:pos="0"/>
        </w:tabs>
        <w:spacing w:line="480" w:lineRule="auto"/>
        <w:jc w:val="both"/>
        <w:rPr>
          <w:rFonts w:ascii="Arial" w:hAnsi="Arial" w:cs="Arial"/>
          <w:b/>
          <w:sz w:val="24"/>
          <w:szCs w:val="24"/>
          <w:lang w:val="fi-FI"/>
        </w:rPr>
      </w:pPr>
      <w:r w:rsidRPr="000E4839">
        <w:rPr>
          <w:rFonts w:ascii="Arial" w:hAnsi="Arial" w:cs="Arial"/>
          <w:b/>
          <w:sz w:val="24"/>
          <w:szCs w:val="24"/>
          <w:lang w:val="fi-FI"/>
        </w:rPr>
        <w:t>PENGKAJIAN</w:t>
      </w:r>
    </w:p>
    <w:p w:rsidR="000E4839" w:rsidRPr="000E4839" w:rsidRDefault="000E4839" w:rsidP="00DE33A4">
      <w:pPr>
        <w:pStyle w:val="ListParagraph"/>
        <w:tabs>
          <w:tab w:val="left" w:pos="360"/>
        </w:tabs>
        <w:spacing w:line="480" w:lineRule="auto"/>
        <w:ind w:left="0" w:firstLine="993"/>
        <w:jc w:val="both"/>
        <w:rPr>
          <w:rFonts w:ascii="Arial" w:hAnsi="Arial" w:cs="Arial"/>
          <w:sz w:val="24"/>
          <w:szCs w:val="24"/>
        </w:rPr>
      </w:pPr>
      <w:r w:rsidRPr="000E4839">
        <w:rPr>
          <w:rFonts w:ascii="Arial" w:hAnsi="Arial" w:cs="Arial"/>
          <w:sz w:val="24"/>
          <w:szCs w:val="24"/>
        </w:rPr>
        <w:t>Dalam tahap peng</w:t>
      </w:r>
      <w:r w:rsidR="009D1652">
        <w:rPr>
          <w:rFonts w:ascii="Arial" w:hAnsi="Arial" w:cs="Arial"/>
          <w:sz w:val="24"/>
          <w:szCs w:val="24"/>
        </w:rPr>
        <w:t>kajian pasien dengan Diabetes Melitus</w:t>
      </w:r>
      <w:r w:rsidRPr="000E4839">
        <w:rPr>
          <w:rFonts w:ascii="Arial" w:hAnsi="Arial" w:cs="Arial"/>
          <w:sz w:val="24"/>
          <w:szCs w:val="24"/>
        </w:rPr>
        <w:t xml:space="preserve"> dimana pada</w:t>
      </w:r>
      <w:r w:rsidR="009D1652">
        <w:rPr>
          <w:rFonts w:ascii="Arial" w:hAnsi="Arial" w:cs="Arial"/>
          <w:sz w:val="24"/>
          <w:szCs w:val="24"/>
        </w:rPr>
        <w:t xml:space="preserve"> tinjauan </w:t>
      </w:r>
      <w:r w:rsidR="005F4C3A">
        <w:rPr>
          <w:rFonts w:ascii="Arial" w:hAnsi="Arial" w:cs="Arial"/>
          <w:sz w:val="24"/>
          <w:szCs w:val="24"/>
        </w:rPr>
        <w:t>teoritis</w:t>
      </w:r>
      <w:bookmarkStart w:id="0" w:name="_GoBack"/>
      <w:bookmarkEnd w:id="0"/>
      <w:r w:rsidRPr="000E4839">
        <w:rPr>
          <w:rFonts w:ascii="Arial" w:hAnsi="Arial" w:cs="Arial"/>
          <w:sz w:val="24"/>
          <w:szCs w:val="24"/>
        </w:rPr>
        <w:t xml:space="preserve"> terdapat </w:t>
      </w:r>
      <w:r w:rsidR="009D1652" w:rsidRPr="00E376BA">
        <w:rPr>
          <w:rFonts w:ascii="Arial" w:hAnsi="Arial" w:cs="Arial"/>
          <w:sz w:val="24"/>
          <w:szCs w:val="24"/>
          <w:lang w:val="sv-SE"/>
        </w:rPr>
        <w:t xml:space="preserve">Pusing, lemah, </w:t>
      </w:r>
      <w:r w:rsidR="009D1652">
        <w:rPr>
          <w:rFonts w:ascii="Arial" w:hAnsi="Arial" w:cs="Arial"/>
          <w:sz w:val="24"/>
          <w:szCs w:val="24"/>
          <w:lang w:val="sv-SE"/>
        </w:rPr>
        <w:t>tidak ada nafsu makan</w:t>
      </w:r>
      <w:r w:rsidR="005F4C3A">
        <w:rPr>
          <w:rFonts w:ascii="Arial" w:hAnsi="Arial" w:cs="Arial"/>
          <w:sz w:val="24"/>
          <w:szCs w:val="24"/>
        </w:rPr>
        <w:t xml:space="preserve">, mual dan muntah </w:t>
      </w:r>
      <w:r w:rsidR="005F4C3A" w:rsidRPr="00E97CFE">
        <w:rPr>
          <w:rFonts w:ascii="Arial" w:hAnsi="Arial" w:cs="Arial"/>
          <w:sz w:val="24"/>
          <w:szCs w:val="24"/>
        </w:rPr>
        <w:t>dan pada laporan kasus ditemukan hal – hal tersebut.</w:t>
      </w:r>
    </w:p>
    <w:p w:rsidR="000E4839" w:rsidRPr="000E4839" w:rsidRDefault="000E4839" w:rsidP="00DE33A4">
      <w:pPr>
        <w:pStyle w:val="ListParagraph"/>
        <w:tabs>
          <w:tab w:val="left" w:pos="360"/>
        </w:tabs>
        <w:spacing w:line="480" w:lineRule="auto"/>
        <w:ind w:left="0" w:firstLine="993"/>
        <w:jc w:val="both"/>
        <w:rPr>
          <w:rFonts w:ascii="Arial" w:hAnsi="Arial" w:cs="Arial"/>
          <w:sz w:val="24"/>
          <w:szCs w:val="24"/>
        </w:rPr>
      </w:pPr>
    </w:p>
    <w:p w:rsidR="000E4839" w:rsidRPr="000E4839" w:rsidRDefault="000E4839" w:rsidP="00DE33A4">
      <w:pPr>
        <w:pStyle w:val="ListParagraph"/>
        <w:tabs>
          <w:tab w:val="left" w:pos="360"/>
        </w:tabs>
        <w:spacing w:line="480" w:lineRule="auto"/>
        <w:ind w:left="0" w:firstLine="993"/>
        <w:jc w:val="both"/>
        <w:rPr>
          <w:rFonts w:ascii="Arial" w:hAnsi="Arial" w:cs="Arial"/>
          <w:sz w:val="24"/>
          <w:szCs w:val="24"/>
        </w:rPr>
      </w:pPr>
    </w:p>
    <w:p w:rsidR="000E4839" w:rsidRPr="000E4839" w:rsidRDefault="000E4839" w:rsidP="00DE33A4">
      <w:pPr>
        <w:pStyle w:val="ListParagraph"/>
        <w:tabs>
          <w:tab w:val="left" w:pos="360"/>
        </w:tabs>
        <w:spacing w:line="480" w:lineRule="auto"/>
        <w:ind w:left="0" w:firstLine="993"/>
        <w:jc w:val="both"/>
        <w:rPr>
          <w:rFonts w:ascii="Arial" w:hAnsi="Arial" w:cs="Arial"/>
          <w:sz w:val="24"/>
          <w:szCs w:val="24"/>
        </w:rPr>
      </w:pPr>
    </w:p>
    <w:p w:rsidR="000E4839" w:rsidRPr="00DE33A4" w:rsidRDefault="000E4839" w:rsidP="00DE33A4">
      <w:pPr>
        <w:pStyle w:val="ListParagraph"/>
        <w:numPr>
          <w:ilvl w:val="0"/>
          <w:numId w:val="1"/>
        </w:numPr>
        <w:tabs>
          <w:tab w:val="left" w:pos="360"/>
        </w:tabs>
        <w:spacing w:line="480" w:lineRule="auto"/>
        <w:jc w:val="both"/>
        <w:rPr>
          <w:rFonts w:ascii="Arial" w:hAnsi="Arial" w:cs="Arial"/>
          <w:b/>
          <w:sz w:val="24"/>
          <w:szCs w:val="24"/>
        </w:rPr>
      </w:pPr>
      <w:r w:rsidRPr="000E4839">
        <w:rPr>
          <w:rFonts w:ascii="Arial" w:hAnsi="Arial" w:cs="Arial"/>
          <w:b/>
          <w:sz w:val="24"/>
          <w:szCs w:val="24"/>
        </w:rPr>
        <w:lastRenderedPageBreak/>
        <w:t>DIAGNOSA KEPERAWATAN</w:t>
      </w:r>
    </w:p>
    <w:p w:rsidR="000E4839" w:rsidRPr="000E4839" w:rsidRDefault="000E4839" w:rsidP="00DE33A4">
      <w:pPr>
        <w:pStyle w:val="ListParagraph"/>
        <w:numPr>
          <w:ilvl w:val="0"/>
          <w:numId w:val="2"/>
        </w:numPr>
        <w:spacing w:line="480" w:lineRule="auto"/>
        <w:ind w:right="170"/>
        <w:jc w:val="both"/>
        <w:rPr>
          <w:rFonts w:ascii="Arial" w:hAnsi="Arial" w:cs="Arial"/>
          <w:sz w:val="24"/>
          <w:szCs w:val="24"/>
        </w:rPr>
      </w:pPr>
      <w:r w:rsidRPr="000E4839">
        <w:rPr>
          <w:rFonts w:ascii="Arial" w:hAnsi="Arial" w:cs="Arial"/>
          <w:sz w:val="24"/>
          <w:szCs w:val="24"/>
        </w:rPr>
        <w:t>Kekurangan volume cairan b/d diuresis osmotic (dari hiperglikemia) ; kehilangan gastrik berlebihan; diare; muntah; masukan dibatasi; mual; kacau mental d/d peningkatan pengeluaran urine, urine encer, kelemahan; haus, penurunan berat badan tiba tiba; mukosa kering, turgor kulit buruk; hipotensi, takikardia, perlambatan pengisian kapiler.</w:t>
      </w:r>
    </w:p>
    <w:p w:rsidR="000E4839" w:rsidRPr="000E4839" w:rsidRDefault="000E4839" w:rsidP="00DE33A4">
      <w:pPr>
        <w:pStyle w:val="ListParagraph"/>
        <w:numPr>
          <w:ilvl w:val="0"/>
          <w:numId w:val="2"/>
        </w:numPr>
        <w:spacing w:line="480" w:lineRule="auto"/>
        <w:ind w:right="170"/>
        <w:jc w:val="both"/>
        <w:rPr>
          <w:rFonts w:ascii="Arial" w:hAnsi="Arial" w:cs="Arial"/>
          <w:sz w:val="24"/>
          <w:szCs w:val="24"/>
        </w:rPr>
      </w:pPr>
      <w:r w:rsidRPr="000E4839">
        <w:rPr>
          <w:rFonts w:ascii="Arial" w:hAnsi="Arial" w:cs="Arial"/>
          <w:sz w:val="24"/>
          <w:szCs w:val="24"/>
        </w:rPr>
        <w:t>Perubahan nutrisi kurang dari kebutuhan b/d ketidak cukupan insulin (penggunaan glukosa oleh jaringan mengakibatkan peningkatan metabolisme protein/lemak); penurunan masukan oral; anoreksia, mual, lambung penuh, nyeri abdomen, penurunan kesadaran; status hipermetabolism; pelepasan hormon stress (mis; Epinefrin, kortisol, dan hormon pertumbuhan, proses infeksius d/d melaporkan masukan makanan tidak adekuat); penurunan berat badan, kelemahan, kelelahan; diare.</w:t>
      </w:r>
    </w:p>
    <w:p w:rsidR="000E4839" w:rsidRPr="000E4839" w:rsidRDefault="000E4839" w:rsidP="00DE33A4">
      <w:pPr>
        <w:pStyle w:val="ListParagraph"/>
        <w:numPr>
          <w:ilvl w:val="0"/>
          <w:numId w:val="2"/>
        </w:numPr>
        <w:spacing w:line="480" w:lineRule="auto"/>
        <w:ind w:right="170"/>
        <w:jc w:val="both"/>
        <w:rPr>
          <w:rFonts w:ascii="Arial" w:hAnsi="Arial" w:cs="Arial"/>
          <w:sz w:val="24"/>
          <w:szCs w:val="24"/>
        </w:rPr>
      </w:pPr>
      <w:r w:rsidRPr="000E4839">
        <w:rPr>
          <w:rFonts w:ascii="Arial" w:hAnsi="Arial" w:cs="Arial"/>
          <w:sz w:val="24"/>
          <w:szCs w:val="24"/>
        </w:rPr>
        <w:t>Resiko tinggi terhadap infeksi b/d kadar glukosa tinggi, penurunan fungsi leokosit, perubahan pada sirkulasi; infeksi pernapasan yang ada sebelumnya.</w:t>
      </w:r>
    </w:p>
    <w:p w:rsidR="000E4839" w:rsidRPr="000E4839" w:rsidRDefault="000E4839" w:rsidP="00DE33A4">
      <w:pPr>
        <w:pStyle w:val="ListParagraph"/>
        <w:numPr>
          <w:ilvl w:val="0"/>
          <w:numId w:val="2"/>
        </w:numPr>
        <w:spacing w:line="480" w:lineRule="auto"/>
        <w:ind w:right="170"/>
        <w:jc w:val="both"/>
        <w:rPr>
          <w:rFonts w:ascii="Arial" w:hAnsi="Arial" w:cs="Arial"/>
          <w:sz w:val="24"/>
          <w:szCs w:val="24"/>
        </w:rPr>
      </w:pPr>
      <w:r w:rsidRPr="000E4839">
        <w:rPr>
          <w:rFonts w:ascii="Arial" w:hAnsi="Arial" w:cs="Arial"/>
          <w:sz w:val="24"/>
          <w:szCs w:val="24"/>
        </w:rPr>
        <w:t xml:space="preserve">Kelelahan b/d penurunan energi metabolik; perubahan kimia darah; insufiensi insulin; peningkatan kebutuhan energi: status </w:t>
      </w:r>
      <w:r w:rsidRPr="000E4839">
        <w:rPr>
          <w:rFonts w:ascii="Arial" w:hAnsi="Arial" w:cs="Arial"/>
          <w:sz w:val="24"/>
          <w:szCs w:val="24"/>
        </w:rPr>
        <w:lastRenderedPageBreak/>
        <w:t>hipermetabolik d/d berkurangnya energi yang berlebihan, ketidak mampuan mempertahankan rutinitas biasanya, penurunan kinerja, kecenderungan untuk kecelakaaN.</w:t>
      </w:r>
    </w:p>
    <w:p w:rsidR="000E4839" w:rsidRPr="000E4839" w:rsidRDefault="000E4839" w:rsidP="00DE33A4">
      <w:pPr>
        <w:pStyle w:val="ListParagraph"/>
        <w:spacing w:line="480" w:lineRule="auto"/>
        <w:ind w:left="1307" w:right="170"/>
        <w:jc w:val="both"/>
        <w:rPr>
          <w:rFonts w:ascii="Arial" w:hAnsi="Arial" w:cs="Arial"/>
          <w:sz w:val="24"/>
          <w:szCs w:val="24"/>
        </w:rPr>
      </w:pPr>
    </w:p>
    <w:p w:rsidR="000E4839" w:rsidRPr="000E4839" w:rsidRDefault="000E4839" w:rsidP="00DE33A4">
      <w:pPr>
        <w:pStyle w:val="ListParagraph"/>
        <w:numPr>
          <w:ilvl w:val="0"/>
          <w:numId w:val="1"/>
        </w:numPr>
        <w:spacing w:line="480" w:lineRule="auto"/>
        <w:ind w:right="170"/>
        <w:jc w:val="both"/>
        <w:rPr>
          <w:rFonts w:ascii="Arial" w:hAnsi="Arial" w:cs="Arial"/>
          <w:b/>
          <w:sz w:val="24"/>
          <w:szCs w:val="24"/>
        </w:rPr>
      </w:pPr>
      <w:r w:rsidRPr="000E4839">
        <w:rPr>
          <w:rFonts w:ascii="Arial" w:hAnsi="Arial" w:cs="Arial"/>
          <w:b/>
          <w:sz w:val="24"/>
          <w:szCs w:val="24"/>
        </w:rPr>
        <w:t>PERENCANAAN</w:t>
      </w:r>
    </w:p>
    <w:p w:rsidR="000E4839" w:rsidRPr="000E4839" w:rsidRDefault="000E4839" w:rsidP="00DE33A4">
      <w:pPr>
        <w:tabs>
          <w:tab w:val="left" w:pos="360"/>
        </w:tabs>
        <w:spacing w:line="480" w:lineRule="auto"/>
        <w:ind w:left="360"/>
        <w:jc w:val="both"/>
        <w:rPr>
          <w:rFonts w:ascii="Arial" w:hAnsi="Arial" w:cs="Arial"/>
          <w:sz w:val="24"/>
          <w:szCs w:val="24"/>
        </w:rPr>
      </w:pPr>
      <w:r w:rsidRPr="000E4839">
        <w:rPr>
          <w:rFonts w:ascii="Arial" w:hAnsi="Arial" w:cs="Arial"/>
          <w:sz w:val="24"/>
          <w:szCs w:val="24"/>
        </w:rPr>
        <w:tab/>
        <w:t>Tahap perencanaan pada kasus didasarkan pada prioritas masalah yang sebelumnya telah dilakukan setelah pelaksanaan analisa data yang antara lain:</w:t>
      </w:r>
    </w:p>
    <w:p w:rsidR="000E4839" w:rsidRPr="000E4839" w:rsidRDefault="000E4839" w:rsidP="00DE33A4">
      <w:pPr>
        <w:numPr>
          <w:ilvl w:val="3"/>
          <w:numId w:val="4"/>
        </w:numPr>
        <w:tabs>
          <w:tab w:val="clear" w:pos="2880"/>
          <w:tab w:val="left" w:pos="720"/>
        </w:tabs>
        <w:spacing w:after="0" w:line="480" w:lineRule="auto"/>
        <w:ind w:left="720"/>
        <w:jc w:val="both"/>
        <w:rPr>
          <w:rFonts w:ascii="Arial" w:hAnsi="Arial" w:cs="Arial"/>
          <w:sz w:val="24"/>
          <w:szCs w:val="24"/>
        </w:rPr>
      </w:pPr>
      <w:r w:rsidRPr="000E4839">
        <w:rPr>
          <w:rFonts w:ascii="Arial" w:hAnsi="Arial" w:cs="Arial"/>
          <w:sz w:val="24"/>
          <w:szCs w:val="24"/>
        </w:rPr>
        <w:t>Prioritas tertinggi diberikan kepada masalah kesehatan yang mengancam keselamatan / kehidupan px antara lain:</w:t>
      </w:r>
    </w:p>
    <w:p w:rsidR="000E4839" w:rsidRPr="000E4839" w:rsidRDefault="000E4839" w:rsidP="00DE33A4">
      <w:pPr>
        <w:pStyle w:val="ListParagraph"/>
        <w:numPr>
          <w:ilvl w:val="1"/>
          <w:numId w:val="3"/>
        </w:numPr>
        <w:tabs>
          <w:tab w:val="left" w:pos="720"/>
        </w:tabs>
        <w:spacing w:after="0" w:line="480" w:lineRule="auto"/>
        <w:jc w:val="both"/>
        <w:rPr>
          <w:rFonts w:ascii="Arial" w:hAnsi="Arial" w:cs="Arial"/>
          <w:sz w:val="24"/>
          <w:szCs w:val="24"/>
        </w:rPr>
      </w:pPr>
      <w:r w:rsidRPr="000E4839">
        <w:rPr>
          <w:rFonts w:ascii="Arial" w:hAnsi="Arial" w:cs="Arial"/>
          <w:sz w:val="24"/>
          <w:szCs w:val="24"/>
          <w:lang w:val="sv-SE"/>
        </w:rPr>
        <w:t xml:space="preserve">Perubahan nutrisi kurang dari kebutuhan tubuh </w:t>
      </w:r>
    </w:p>
    <w:p w:rsidR="000E4839" w:rsidRPr="000E4839" w:rsidRDefault="000E4839" w:rsidP="00DE33A4">
      <w:pPr>
        <w:numPr>
          <w:ilvl w:val="1"/>
          <w:numId w:val="3"/>
        </w:numPr>
        <w:tabs>
          <w:tab w:val="left" w:pos="720"/>
        </w:tabs>
        <w:spacing w:after="0" w:line="480" w:lineRule="auto"/>
        <w:jc w:val="both"/>
        <w:rPr>
          <w:rFonts w:ascii="Arial" w:hAnsi="Arial" w:cs="Arial"/>
          <w:sz w:val="24"/>
          <w:szCs w:val="24"/>
          <w:lang w:val="fi-FI"/>
        </w:rPr>
      </w:pPr>
      <w:r w:rsidRPr="000E4839">
        <w:rPr>
          <w:rFonts w:ascii="Arial" w:hAnsi="Arial" w:cs="Arial"/>
          <w:sz w:val="24"/>
          <w:szCs w:val="24"/>
          <w:lang w:val="fi-FI"/>
        </w:rPr>
        <w:t xml:space="preserve">Kelelahan </w:t>
      </w:r>
    </w:p>
    <w:p w:rsidR="000E4839" w:rsidRPr="000E4839" w:rsidRDefault="000E4839" w:rsidP="00DE33A4">
      <w:pPr>
        <w:numPr>
          <w:ilvl w:val="1"/>
          <w:numId w:val="3"/>
        </w:numPr>
        <w:tabs>
          <w:tab w:val="left" w:pos="720"/>
        </w:tabs>
        <w:spacing w:after="0" w:line="480" w:lineRule="auto"/>
        <w:jc w:val="both"/>
        <w:rPr>
          <w:rFonts w:ascii="Arial" w:hAnsi="Arial" w:cs="Arial"/>
          <w:sz w:val="24"/>
          <w:szCs w:val="24"/>
          <w:lang w:val="fi-FI"/>
        </w:rPr>
      </w:pPr>
      <w:r w:rsidRPr="000E4839">
        <w:rPr>
          <w:rFonts w:ascii="Arial" w:hAnsi="Arial" w:cs="Arial"/>
          <w:sz w:val="24"/>
          <w:szCs w:val="24"/>
          <w:lang w:val="fi-FI"/>
        </w:rPr>
        <w:t xml:space="preserve">Resiko tinggi penularan infeksi </w:t>
      </w:r>
    </w:p>
    <w:p w:rsidR="000E4839" w:rsidRPr="000E4839" w:rsidRDefault="000E4839" w:rsidP="00DE33A4">
      <w:pPr>
        <w:numPr>
          <w:ilvl w:val="3"/>
          <w:numId w:val="4"/>
        </w:numPr>
        <w:tabs>
          <w:tab w:val="clear" w:pos="2880"/>
          <w:tab w:val="left" w:pos="720"/>
        </w:tabs>
        <w:spacing w:after="0" w:line="480" w:lineRule="auto"/>
        <w:ind w:left="720"/>
        <w:jc w:val="both"/>
        <w:rPr>
          <w:rFonts w:ascii="Arial" w:hAnsi="Arial" w:cs="Arial"/>
          <w:sz w:val="24"/>
          <w:szCs w:val="24"/>
          <w:lang w:val="fi-FI"/>
        </w:rPr>
      </w:pPr>
      <w:r w:rsidRPr="000E4839">
        <w:rPr>
          <w:rFonts w:ascii="Arial" w:hAnsi="Arial" w:cs="Arial"/>
          <w:sz w:val="24"/>
          <w:szCs w:val="24"/>
          <w:lang w:val="fi-FI"/>
        </w:rPr>
        <w:t>Prioritas masalah juga disesuaikan dengan tingkat kebutuhan dasar manusia menurut hirarki Maslow.</w:t>
      </w:r>
    </w:p>
    <w:p w:rsidR="000E4839" w:rsidRPr="000E4839" w:rsidRDefault="000E4839" w:rsidP="00DE33A4">
      <w:pPr>
        <w:tabs>
          <w:tab w:val="left" w:pos="720"/>
        </w:tabs>
        <w:spacing w:after="0" w:line="480" w:lineRule="auto"/>
        <w:ind w:left="720"/>
        <w:jc w:val="both"/>
        <w:rPr>
          <w:rFonts w:ascii="Arial" w:hAnsi="Arial" w:cs="Arial"/>
          <w:sz w:val="24"/>
          <w:szCs w:val="24"/>
          <w:lang w:val="fi-FI"/>
        </w:rPr>
      </w:pPr>
    </w:p>
    <w:p w:rsidR="000E4839" w:rsidRPr="000E4839" w:rsidRDefault="000E4839" w:rsidP="00DE33A4">
      <w:pPr>
        <w:pStyle w:val="ListParagraph"/>
        <w:numPr>
          <w:ilvl w:val="0"/>
          <w:numId w:val="1"/>
        </w:numPr>
        <w:tabs>
          <w:tab w:val="left" w:pos="720"/>
        </w:tabs>
        <w:spacing w:after="0" w:line="480" w:lineRule="auto"/>
        <w:jc w:val="both"/>
        <w:rPr>
          <w:rFonts w:ascii="Arial" w:hAnsi="Arial" w:cs="Arial"/>
          <w:b/>
          <w:sz w:val="24"/>
          <w:szCs w:val="24"/>
          <w:lang w:val="fi-FI"/>
        </w:rPr>
      </w:pPr>
      <w:r w:rsidRPr="000E4839">
        <w:rPr>
          <w:rFonts w:ascii="Arial" w:hAnsi="Arial" w:cs="Arial"/>
          <w:b/>
          <w:sz w:val="24"/>
          <w:szCs w:val="24"/>
          <w:lang w:val="fi-FI"/>
        </w:rPr>
        <w:t>PELAKSANAAN</w:t>
      </w:r>
    </w:p>
    <w:p w:rsidR="000E4839" w:rsidRPr="000E4839" w:rsidRDefault="000E4839" w:rsidP="00DE33A4">
      <w:pPr>
        <w:tabs>
          <w:tab w:val="left" w:pos="360"/>
        </w:tabs>
        <w:spacing w:line="480" w:lineRule="auto"/>
        <w:ind w:left="360" w:firstLine="633"/>
        <w:jc w:val="both"/>
        <w:rPr>
          <w:rFonts w:ascii="Arial" w:hAnsi="Arial" w:cs="Arial"/>
          <w:sz w:val="24"/>
          <w:szCs w:val="24"/>
          <w:lang w:val="sv-SE"/>
        </w:rPr>
      </w:pPr>
      <w:r w:rsidRPr="000E4839">
        <w:rPr>
          <w:rFonts w:ascii="Arial" w:hAnsi="Arial" w:cs="Arial"/>
          <w:sz w:val="24"/>
          <w:szCs w:val="24"/>
        </w:rPr>
        <w:t xml:space="preserve">Dalam melaksanakan tindakan keperawatan disesuaikan dengan masalah yang dihadapi pasien sehingga masalah tersebut dengan mudah dapat diatasi. </w:t>
      </w:r>
      <w:r w:rsidRPr="000E4839">
        <w:rPr>
          <w:rFonts w:ascii="Arial" w:hAnsi="Arial" w:cs="Arial"/>
          <w:sz w:val="24"/>
          <w:szCs w:val="24"/>
          <w:lang w:val="sv-SE"/>
        </w:rPr>
        <w:t>Secara garis besar, tindakan yang diberikan pada pasien antara lain:</w:t>
      </w:r>
    </w:p>
    <w:p w:rsidR="000E4839" w:rsidRPr="000E4839" w:rsidRDefault="000E4839" w:rsidP="00DE33A4">
      <w:pPr>
        <w:pStyle w:val="ListParagraph"/>
        <w:numPr>
          <w:ilvl w:val="0"/>
          <w:numId w:val="5"/>
        </w:numPr>
        <w:tabs>
          <w:tab w:val="left" w:pos="360"/>
        </w:tabs>
        <w:spacing w:after="0" w:line="480" w:lineRule="auto"/>
        <w:jc w:val="both"/>
        <w:rPr>
          <w:rFonts w:ascii="Arial" w:hAnsi="Arial" w:cs="Arial"/>
          <w:sz w:val="24"/>
          <w:szCs w:val="24"/>
          <w:lang w:val="nb-NO"/>
        </w:rPr>
      </w:pPr>
      <w:r w:rsidRPr="000E4839">
        <w:rPr>
          <w:rFonts w:ascii="Arial" w:hAnsi="Arial" w:cs="Arial"/>
          <w:sz w:val="24"/>
          <w:szCs w:val="24"/>
          <w:lang w:val="nb-NO"/>
        </w:rPr>
        <w:lastRenderedPageBreak/>
        <w:t>Mengatur posisi klien dengan posisi semi fowler</w:t>
      </w:r>
    </w:p>
    <w:p w:rsidR="000E4839" w:rsidRPr="000E4839" w:rsidRDefault="000E4839" w:rsidP="00DE33A4">
      <w:pPr>
        <w:numPr>
          <w:ilvl w:val="0"/>
          <w:numId w:val="5"/>
        </w:numPr>
        <w:tabs>
          <w:tab w:val="left" w:pos="360"/>
          <w:tab w:val="num" w:pos="720"/>
        </w:tabs>
        <w:spacing w:after="0" w:line="480" w:lineRule="auto"/>
        <w:ind w:left="720"/>
        <w:jc w:val="both"/>
        <w:rPr>
          <w:rFonts w:ascii="Arial" w:hAnsi="Arial" w:cs="Arial"/>
          <w:sz w:val="24"/>
          <w:szCs w:val="24"/>
        </w:rPr>
      </w:pPr>
      <w:r w:rsidRPr="000E4839">
        <w:rPr>
          <w:rFonts w:ascii="Arial" w:hAnsi="Arial" w:cs="Arial"/>
          <w:sz w:val="24"/>
          <w:szCs w:val="24"/>
        </w:rPr>
        <w:t>Memantau O2 yang terpasang</w:t>
      </w:r>
    </w:p>
    <w:p w:rsidR="000E4839" w:rsidRPr="000E4839" w:rsidRDefault="000E4839" w:rsidP="00DE33A4">
      <w:pPr>
        <w:numPr>
          <w:ilvl w:val="0"/>
          <w:numId w:val="5"/>
        </w:numPr>
        <w:tabs>
          <w:tab w:val="left" w:pos="360"/>
          <w:tab w:val="num" w:pos="720"/>
        </w:tabs>
        <w:spacing w:after="0" w:line="480" w:lineRule="auto"/>
        <w:ind w:left="720"/>
        <w:jc w:val="both"/>
        <w:rPr>
          <w:rFonts w:ascii="Arial" w:hAnsi="Arial" w:cs="Arial"/>
          <w:sz w:val="24"/>
          <w:szCs w:val="24"/>
        </w:rPr>
      </w:pPr>
      <w:r w:rsidRPr="000E4839">
        <w:rPr>
          <w:rFonts w:ascii="Arial" w:hAnsi="Arial" w:cs="Arial"/>
          <w:sz w:val="24"/>
          <w:szCs w:val="24"/>
        </w:rPr>
        <w:t>Mengukur tanda-tanda vital</w:t>
      </w:r>
    </w:p>
    <w:p w:rsidR="000E4839" w:rsidRPr="000E4839" w:rsidRDefault="000E4839" w:rsidP="00DE33A4">
      <w:pPr>
        <w:numPr>
          <w:ilvl w:val="0"/>
          <w:numId w:val="5"/>
        </w:numPr>
        <w:tabs>
          <w:tab w:val="left" w:pos="360"/>
          <w:tab w:val="num" w:pos="720"/>
        </w:tabs>
        <w:spacing w:after="0" w:line="480" w:lineRule="auto"/>
        <w:ind w:left="720"/>
        <w:jc w:val="both"/>
        <w:rPr>
          <w:rFonts w:ascii="Arial" w:hAnsi="Arial" w:cs="Arial"/>
          <w:sz w:val="24"/>
          <w:szCs w:val="24"/>
          <w:lang w:val="nb-NO"/>
        </w:rPr>
      </w:pPr>
      <w:r w:rsidRPr="000E4839">
        <w:rPr>
          <w:rFonts w:ascii="Arial" w:hAnsi="Arial" w:cs="Arial"/>
          <w:sz w:val="24"/>
          <w:szCs w:val="24"/>
          <w:lang w:val="nb-NO"/>
        </w:rPr>
        <w:t>Mengajarkan klien untuk rentang gerak ekstremitas aktif</w:t>
      </w:r>
    </w:p>
    <w:p w:rsidR="000E4839" w:rsidRPr="000E4839" w:rsidRDefault="000E4839" w:rsidP="00DE33A4">
      <w:pPr>
        <w:numPr>
          <w:ilvl w:val="0"/>
          <w:numId w:val="5"/>
        </w:numPr>
        <w:tabs>
          <w:tab w:val="left" w:pos="360"/>
          <w:tab w:val="num" w:pos="720"/>
        </w:tabs>
        <w:spacing w:after="0" w:line="480" w:lineRule="auto"/>
        <w:ind w:left="720"/>
        <w:jc w:val="both"/>
        <w:rPr>
          <w:rFonts w:ascii="Arial" w:hAnsi="Arial" w:cs="Arial"/>
          <w:sz w:val="24"/>
          <w:szCs w:val="24"/>
        </w:rPr>
      </w:pPr>
      <w:r w:rsidRPr="000E4839">
        <w:rPr>
          <w:rFonts w:ascii="Arial" w:hAnsi="Arial" w:cs="Arial"/>
          <w:sz w:val="24"/>
          <w:szCs w:val="24"/>
        </w:rPr>
        <w:t>Memantau keluaran urine</w:t>
      </w:r>
    </w:p>
    <w:p w:rsidR="000E4839" w:rsidRPr="000E4839" w:rsidRDefault="000E4839" w:rsidP="00DE33A4">
      <w:pPr>
        <w:numPr>
          <w:ilvl w:val="0"/>
          <w:numId w:val="5"/>
        </w:numPr>
        <w:tabs>
          <w:tab w:val="left" w:pos="360"/>
          <w:tab w:val="num" w:pos="720"/>
        </w:tabs>
        <w:spacing w:after="0" w:line="480" w:lineRule="auto"/>
        <w:ind w:left="720"/>
        <w:jc w:val="both"/>
        <w:rPr>
          <w:rFonts w:ascii="Arial" w:hAnsi="Arial" w:cs="Arial"/>
          <w:sz w:val="24"/>
          <w:szCs w:val="24"/>
        </w:rPr>
      </w:pPr>
      <w:r w:rsidRPr="000E4839">
        <w:rPr>
          <w:rFonts w:ascii="Arial" w:hAnsi="Arial" w:cs="Arial"/>
          <w:sz w:val="24"/>
          <w:szCs w:val="24"/>
        </w:rPr>
        <w:t>Memberi lingkungan yang tenang</w:t>
      </w:r>
    </w:p>
    <w:p w:rsidR="000E4839" w:rsidRPr="00DE33A4" w:rsidRDefault="000E4839" w:rsidP="00DE33A4">
      <w:pPr>
        <w:numPr>
          <w:ilvl w:val="0"/>
          <w:numId w:val="5"/>
        </w:numPr>
        <w:tabs>
          <w:tab w:val="left" w:pos="360"/>
          <w:tab w:val="num" w:pos="720"/>
        </w:tabs>
        <w:spacing w:after="0" w:line="480" w:lineRule="auto"/>
        <w:ind w:left="720"/>
        <w:jc w:val="both"/>
        <w:rPr>
          <w:rFonts w:ascii="Arial" w:hAnsi="Arial" w:cs="Arial"/>
          <w:sz w:val="24"/>
          <w:szCs w:val="24"/>
        </w:rPr>
      </w:pPr>
      <w:r w:rsidRPr="000E4839">
        <w:rPr>
          <w:rFonts w:ascii="Arial" w:hAnsi="Arial" w:cs="Arial"/>
          <w:sz w:val="24"/>
          <w:szCs w:val="24"/>
        </w:rPr>
        <w:t>Memberi obat sesuai indikasi</w:t>
      </w:r>
    </w:p>
    <w:p w:rsidR="000E4839" w:rsidRPr="000E4839" w:rsidRDefault="000E4839" w:rsidP="00DE33A4">
      <w:pPr>
        <w:pStyle w:val="ListParagraph"/>
        <w:numPr>
          <w:ilvl w:val="0"/>
          <w:numId w:val="1"/>
        </w:numPr>
        <w:tabs>
          <w:tab w:val="left" w:pos="360"/>
        </w:tabs>
        <w:spacing w:line="480" w:lineRule="auto"/>
        <w:jc w:val="both"/>
        <w:rPr>
          <w:rFonts w:ascii="Arial" w:hAnsi="Arial" w:cs="Arial"/>
          <w:b/>
          <w:sz w:val="24"/>
          <w:szCs w:val="24"/>
        </w:rPr>
      </w:pPr>
      <w:r w:rsidRPr="000E4839">
        <w:rPr>
          <w:rFonts w:ascii="Arial" w:hAnsi="Arial" w:cs="Arial"/>
          <w:b/>
          <w:sz w:val="24"/>
          <w:szCs w:val="24"/>
        </w:rPr>
        <w:t>EVALUASI</w:t>
      </w:r>
    </w:p>
    <w:p w:rsidR="000E4839" w:rsidRPr="000E4839" w:rsidRDefault="000E4839" w:rsidP="00DE33A4">
      <w:pPr>
        <w:pStyle w:val="ListParagraph"/>
        <w:tabs>
          <w:tab w:val="left" w:pos="360"/>
        </w:tabs>
        <w:spacing w:line="480" w:lineRule="auto"/>
        <w:ind w:left="1211"/>
        <w:jc w:val="both"/>
        <w:rPr>
          <w:rFonts w:ascii="Arial" w:hAnsi="Arial" w:cs="Arial"/>
          <w:sz w:val="24"/>
          <w:szCs w:val="24"/>
        </w:rPr>
      </w:pPr>
      <w:r w:rsidRPr="000E4839">
        <w:rPr>
          <w:rFonts w:ascii="Arial" w:hAnsi="Arial" w:cs="Arial"/>
          <w:sz w:val="24"/>
          <w:szCs w:val="24"/>
        </w:rPr>
        <w:t>Selama evaluasi tidak ditemukan kendala namun masalah keperawatan hanya sebagian dapat teratasi karena keterbatasan waktu penelitian, dimana perawatan pasien dilakukan dalam waktu 3 hari sekaligus pengevaluasian, intervensi yang dilakukan berdasarkan masalah yang ditemukan.</w:t>
      </w:r>
    </w:p>
    <w:p w:rsidR="000E4839" w:rsidRPr="000E4839" w:rsidRDefault="000E4839" w:rsidP="00DE33A4">
      <w:pPr>
        <w:pStyle w:val="ListParagraph"/>
        <w:tabs>
          <w:tab w:val="left" w:pos="360"/>
        </w:tabs>
        <w:spacing w:line="480" w:lineRule="auto"/>
        <w:ind w:left="1211"/>
        <w:jc w:val="both"/>
        <w:rPr>
          <w:rFonts w:ascii="Arial" w:hAnsi="Arial" w:cs="Arial"/>
          <w:sz w:val="24"/>
          <w:szCs w:val="24"/>
        </w:rPr>
      </w:pPr>
      <w:r w:rsidRPr="000E4839">
        <w:rPr>
          <w:rFonts w:ascii="Arial" w:hAnsi="Arial" w:cs="Arial"/>
          <w:sz w:val="24"/>
          <w:szCs w:val="24"/>
        </w:rPr>
        <w:t>Masalah keperawatan belum teratasi.</w:t>
      </w:r>
    </w:p>
    <w:p w:rsidR="000E4839" w:rsidRPr="000E4839" w:rsidRDefault="000E4839" w:rsidP="00DE33A4">
      <w:pPr>
        <w:tabs>
          <w:tab w:val="left" w:pos="360"/>
        </w:tabs>
        <w:spacing w:line="480" w:lineRule="auto"/>
        <w:jc w:val="both"/>
        <w:rPr>
          <w:rFonts w:ascii="Arial" w:hAnsi="Arial" w:cs="Arial"/>
          <w:sz w:val="24"/>
          <w:szCs w:val="24"/>
        </w:rPr>
      </w:pPr>
    </w:p>
    <w:p w:rsidR="000E4839" w:rsidRDefault="000E4839" w:rsidP="00DE33A4">
      <w:pPr>
        <w:tabs>
          <w:tab w:val="left" w:pos="360"/>
        </w:tabs>
        <w:spacing w:line="360" w:lineRule="auto"/>
        <w:jc w:val="both"/>
      </w:pPr>
    </w:p>
    <w:p w:rsidR="000E4839" w:rsidRDefault="000E4839" w:rsidP="00DE33A4">
      <w:pPr>
        <w:pStyle w:val="ListParagraph"/>
        <w:tabs>
          <w:tab w:val="left" w:pos="360"/>
        </w:tabs>
        <w:spacing w:line="480" w:lineRule="auto"/>
        <w:ind w:left="1211"/>
        <w:jc w:val="both"/>
        <w:rPr>
          <w:rFonts w:ascii="Arial" w:hAnsi="Arial" w:cs="Arial"/>
          <w:b/>
          <w:sz w:val="24"/>
          <w:szCs w:val="24"/>
        </w:rPr>
      </w:pPr>
    </w:p>
    <w:p w:rsidR="000E4839" w:rsidRPr="00DE33A4" w:rsidRDefault="000E4839" w:rsidP="00DE33A4">
      <w:pPr>
        <w:spacing w:line="480" w:lineRule="auto"/>
        <w:jc w:val="both"/>
        <w:rPr>
          <w:rFonts w:ascii="Arial" w:hAnsi="Arial" w:cs="Arial"/>
          <w:sz w:val="24"/>
          <w:szCs w:val="24"/>
        </w:rPr>
      </w:pPr>
    </w:p>
    <w:sectPr w:rsidR="000E4839" w:rsidRPr="00DE33A4" w:rsidSect="000E4839">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EB1A7B"/>
    <w:multiLevelType w:val="hybridMultilevel"/>
    <w:tmpl w:val="83FE272E"/>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3C984D6C"/>
    <w:multiLevelType w:val="hybridMultilevel"/>
    <w:tmpl w:val="AB3C9C34"/>
    <w:lvl w:ilvl="0" w:tplc="DC064E88">
      <w:start w:val="1"/>
      <w:numFmt w:val="decimal"/>
      <w:lvlText w:val="%1."/>
      <w:lvlJc w:val="left"/>
      <w:pPr>
        <w:tabs>
          <w:tab w:val="num" w:pos="786"/>
        </w:tabs>
        <w:ind w:left="786" w:hanging="360"/>
      </w:pPr>
      <w:rPr>
        <w:rFonts w:ascii="Arial" w:eastAsiaTheme="minorHAnsi" w:hAnsi="Arial" w:cs="Arial"/>
      </w:rPr>
    </w:lvl>
    <w:lvl w:ilvl="1" w:tplc="04090003">
      <w:start w:val="1"/>
      <w:numFmt w:val="bullet"/>
      <w:lvlText w:val="o"/>
      <w:lvlJc w:val="left"/>
      <w:pPr>
        <w:tabs>
          <w:tab w:val="num" w:pos="1506"/>
        </w:tabs>
        <w:ind w:left="1506" w:hanging="360"/>
      </w:pPr>
      <w:rPr>
        <w:rFonts w:ascii="Courier New" w:hAnsi="Courier New" w:hint="default"/>
      </w:rPr>
    </w:lvl>
    <w:lvl w:ilvl="2" w:tplc="04090005">
      <w:start w:val="1"/>
      <w:numFmt w:val="bullet"/>
      <w:lvlText w:val=""/>
      <w:lvlJc w:val="left"/>
      <w:pPr>
        <w:tabs>
          <w:tab w:val="num" w:pos="2226"/>
        </w:tabs>
        <w:ind w:left="2226" w:hanging="360"/>
      </w:pPr>
      <w:rPr>
        <w:rFonts w:ascii="Wingdings" w:hAnsi="Wingdings" w:hint="default"/>
      </w:rPr>
    </w:lvl>
    <w:lvl w:ilvl="3" w:tplc="04090001">
      <w:start w:val="1"/>
      <w:numFmt w:val="bullet"/>
      <w:lvlText w:val=""/>
      <w:lvlJc w:val="left"/>
      <w:pPr>
        <w:tabs>
          <w:tab w:val="num" w:pos="2946"/>
        </w:tabs>
        <w:ind w:left="2946" w:hanging="360"/>
      </w:pPr>
      <w:rPr>
        <w:rFonts w:ascii="Symbol" w:hAnsi="Symbol" w:hint="default"/>
      </w:rPr>
    </w:lvl>
    <w:lvl w:ilvl="4" w:tplc="04090003">
      <w:start w:val="1"/>
      <w:numFmt w:val="bullet"/>
      <w:lvlText w:val="o"/>
      <w:lvlJc w:val="left"/>
      <w:pPr>
        <w:tabs>
          <w:tab w:val="num" w:pos="3666"/>
        </w:tabs>
        <w:ind w:left="3666" w:hanging="360"/>
      </w:pPr>
      <w:rPr>
        <w:rFonts w:ascii="Courier New" w:hAnsi="Courier New" w:hint="default"/>
      </w:rPr>
    </w:lvl>
    <w:lvl w:ilvl="5" w:tplc="04090005">
      <w:start w:val="1"/>
      <w:numFmt w:val="bullet"/>
      <w:lvlText w:val=""/>
      <w:lvlJc w:val="left"/>
      <w:pPr>
        <w:tabs>
          <w:tab w:val="num" w:pos="4386"/>
        </w:tabs>
        <w:ind w:left="4386" w:hanging="360"/>
      </w:pPr>
      <w:rPr>
        <w:rFonts w:ascii="Wingdings" w:hAnsi="Wingdings" w:hint="default"/>
      </w:rPr>
    </w:lvl>
    <w:lvl w:ilvl="6" w:tplc="04090001">
      <w:start w:val="1"/>
      <w:numFmt w:val="bullet"/>
      <w:lvlText w:val=""/>
      <w:lvlJc w:val="left"/>
      <w:pPr>
        <w:tabs>
          <w:tab w:val="num" w:pos="5106"/>
        </w:tabs>
        <w:ind w:left="5106" w:hanging="360"/>
      </w:pPr>
      <w:rPr>
        <w:rFonts w:ascii="Symbol" w:hAnsi="Symbol" w:hint="default"/>
      </w:rPr>
    </w:lvl>
    <w:lvl w:ilvl="7" w:tplc="04090003">
      <w:start w:val="1"/>
      <w:numFmt w:val="bullet"/>
      <w:lvlText w:val="o"/>
      <w:lvlJc w:val="left"/>
      <w:pPr>
        <w:tabs>
          <w:tab w:val="num" w:pos="5826"/>
        </w:tabs>
        <w:ind w:left="5826" w:hanging="360"/>
      </w:pPr>
      <w:rPr>
        <w:rFonts w:ascii="Courier New" w:hAnsi="Courier New" w:hint="default"/>
      </w:rPr>
    </w:lvl>
    <w:lvl w:ilvl="8" w:tplc="04090005">
      <w:start w:val="1"/>
      <w:numFmt w:val="bullet"/>
      <w:lvlText w:val=""/>
      <w:lvlJc w:val="left"/>
      <w:pPr>
        <w:tabs>
          <w:tab w:val="num" w:pos="6546"/>
        </w:tabs>
        <w:ind w:left="6546" w:hanging="360"/>
      </w:pPr>
      <w:rPr>
        <w:rFonts w:ascii="Wingdings" w:hAnsi="Wingdings" w:hint="default"/>
      </w:rPr>
    </w:lvl>
  </w:abstractNum>
  <w:abstractNum w:abstractNumId="2">
    <w:nsid w:val="431F473E"/>
    <w:multiLevelType w:val="hybridMultilevel"/>
    <w:tmpl w:val="279E349A"/>
    <w:lvl w:ilvl="0" w:tplc="84A66930">
      <w:start w:val="1"/>
      <w:numFmt w:val="decimal"/>
      <w:lvlText w:val="%1."/>
      <w:lvlJc w:val="left"/>
      <w:pPr>
        <w:tabs>
          <w:tab w:val="num" w:pos="1080"/>
        </w:tabs>
        <w:ind w:left="1080" w:hanging="360"/>
      </w:pPr>
      <w:rPr>
        <w:rFonts w:ascii="Arial" w:eastAsiaTheme="minorHAnsi" w:hAnsi="Arial" w:cs="Arial"/>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
    <w:nsid w:val="69693303"/>
    <w:multiLevelType w:val="hybridMultilevel"/>
    <w:tmpl w:val="21483072"/>
    <w:lvl w:ilvl="0" w:tplc="F08E0008">
      <w:start w:val="1"/>
      <w:numFmt w:val="decimal"/>
      <w:lvlText w:val="%1."/>
      <w:lvlJc w:val="left"/>
      <w:pPr>
        <w:ind w:left="1307" w:hanging="360"/>
      </w:pPr>
      <w:rPr>
        <w:rFonts w:asciiTheme="minorHAnsi" w:eastAsiaTheme="minorHAnsi" w:hAnsiTheme="minorHAnsi" w:cstheme="minorBidi"/>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4">
    <w:nsid w:val="775D0E45"/>
    <w:multiLevelType w:val="hybridMultilevel"/>
    <w:tmpl w:val="7A2693A6"/>
    <w:lvl w:ilvl="0" w:tplc="04090001">
      <w:start w:val="1"/>
      <w:numFmt w:val="bullet"/>
      <w:lvlText w:val=""/>
      <w:lvlJc w:val="left"/>
      <w:pPr>
        <w:tabs>
          <w:tab w:val="num" w:pos="720"/>
        </w:tabs>
        <w:ind w:left="720" w:hanging="360"/>
      </w:pPr>
      <w:rPr>
        <w:rFonts w:ascii="Symbol" w:hAnsi="Symbol" w:hint="default"/>
      </w:rPr>
    </w:lvl>
    <w:lvl w:ilvl="1" w:tplc="EDFC6E7C">
      <w:start w:val="1"/>
      <w:numFmt w:val="lowerLetter"/>
      <w:lvlText w:val="%2."/>
      <w:lvlJc w:val="left"/>
      <w:pPr>
        <w:tabs>
          <w:tab w:val="num" w:pos="1440"/>
        </w:tabs>
        <w:ind w:left="1440" w:hanging="360"/>
      </w:pPr>
      <w:rPr>
        <w:rFonts w:ascii="Arial" w:eastAsiaTheme="minorHAnsi" w:hAnsi="Arial" w:cs="Arial"/>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8147190"/>
    <w:multiLevelType w:val="hybridMultilevel"/>
    <w:tmpl w:val="D57C7268"/>
    <w:lvl w:ilvl="0" w:tplc="404648E4">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839"/>
    <w:rsid w:val="000E4839"/>
    <w:rsid w:val="001028F0"/>
    <w:rsid w:val="001F038F"/>
    <w:rsid w:val="00396D9D"/>
    <w:rsid w:val="003E7E04"/>
    <w:rsid w:val="005F4C3A"/>
    <w:rsid w:val="006254F7"/>
    <w:rsid w:val="00906191"/>
    <w:rsid w:val="009D1652"/>
    <w:rsid w:val="009D7B7E"/>
    <w:rsid w:val="00A8368F"/>
    <w:rsid w:val="00A84A35"/>
    <w:rsid w:val="00BA1162"/>
    <w:rsid w:val="00DC31FB"/>
    <w:rsid w:val="00DE3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8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8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aspire</dc:creator>
  <cp:lastModifiedBy>Acer Intel</cp:lastModifiedBy>
  <cp:revision>8</cp:revision>
  <dcterms:created xsi:type="dcterms:W3CDTF">2019-02-21T15:39:00Z</dcterms:created>
  <dcterms:modified xsi:type="dcterms:W3CDTF">2019-02-21T15:54:00Z</dcterms:modified>
</cp:coreProperties>
</file>