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2C" w:rsidRPr="00836C2C" w:rsidRDefault="007D2F77" w:rsidP="007D2F77">
      <w:pPr>
        <w:pStyle w:val="BABI"/>
        <w:rPr>
          <w:lang w:val="id-ID"/>
        </w:rPr>
      </w:pPr>
      <w:bookmarkStart w:id="0" w:name="_Toc34393296"/>
      <w:bookmarkStart w:id="1" w:name="_Toc34393662"/>
      <w:bookmarkStart w:id="2" w:name="_Toc34395149"/>
      <w:r>
        <w:rPr>
          <w:lang w:val="id-ID"/>
        </w:rPr>
        <w:t>KARYA TULIS ILMIAH</w:t>
      </w:r>
    </w:p>
    <w:p w:rsidR="00836C2C" w:rsidRPr="007D2F77" w:rsidRDefault="00836C2C" w:rsidP="00992C0F">
      <w:pPr>
        <w:pStyle w:val="BABI"/>
        <w:spacing w:line="240" w:lineRule="auto"/>
        <w:rPr>
          <w:sz w:val="28"/>
          <w:szCs w:val="28"/>
          <w:lang w:val="id-ID"/>
        </w:rPr>
      </w:pPr>
      <w:r w:rsidRPr="007D2F77">
        <w:rPr>
          <w:sz w:val="28"/>
          <w:szCs w:val="28"/>
          <w:lang w:val="id-ID"/>
        </w:rPr>
        <w:t xml:space="preserve">STUDI LITERATUR DARI BERBAGAI METODE </w:t>
      </w:r>
      <w:r w:rsidRPr="007D2F77">
        <w:rPr>
          <w:sz w:val="28"/>
          <w:szCs w:val="28"/>
        </w:rPr>
        <w:t>PENETAPAN KADAR KLORAMFENIKOL</w:t>
      </w:r>
      <w:r w:rsidRPr="007D2F77">
        <w:rPr>
          <w:sz w:val="28"/>
          <w:szCs w:val="28"/>
          <w:lang w:val="id-ID"/>
        </w:rPr>
        <w:t xml:space="preserve"> </w:t>
      </w:r>
      <w:r w:rsidRPr="007D2F77">
        <w:rPr>
          <w:sz w:val="28"/>
          <w:szCs w:val="28"/>
        </w:rPr>
        <w:t>GENERIK</w:t>
      </w:r>
    </w:p>
    <w:p w:rsidR="0056131D" w:rsidRDefault="0056131D" w:rsidP="007D2F77">
      <w:pPr>
        <w:pStyle w:val="BABI"/>
        <w:jc w:val="left"/>
        <w:rPr>
          <w:lang w:val="id-ID"/>
        </w:rPr>
      </w:pPr>
    </w:p>
    <w:p w:rsidR="007D2F77" w:rsidRDefault="007D2F77" w:rsidP="007D2F77">
      <w:pPr>
        <w:pStyle w:val="BABI"/>
        <w:jc w:val="left"/>
        <w:rPr>
          <w:lang w:val="id-ID"/>
        </w:rPr>
      </w:pPr>
    </w:p>
    <w:p w:rsidR="007D2F77" w:rsidRPr="0056131D" w:rsidRDefault="007D2F77" w:rsidP="007D2F77">
      <w:pPr>
        <w:pStyle w:val="BABI"/>
        <w:jc w:val="left"/>
        <w:rPr>
          <w:lang w:val="id-ID"/>
        </w:rPr>
      </w:pPr>
    </w:p>
    <w:p w:rsidR="00836C2C" w:rsidRPr="005F4082" w:rsidRDefault="00836C2C" w:rsidP="00836C2C">
      <w:pPr>
        <w:pStyle w:val="BABI"/>
      </w:pPr>
      <w:r w:rsidRPr="005F4082">
        <w:rPr>
          <w:noProof/>
        </w:rPr>
        <w:drawing>
          <wp:inline distT="0" distB="0" distL="0" distR="0">
            <wp:extent cx="1810385" cy="181038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10385" cy="1810385"/>
                    </a:xfrm>
                    <a:prstGeom prst="rect">
                      <a:avLst/>
                    </a:prstGeom>
                    <a:noFill/>
                  </pic:spPr>
                </pic:pic>
              </a:graphicData>
            </a:graphic>
          </wp:inline>
        </w:drawing>
      </w:r>
    </w:p>
    <w:p w:rsidR="00836C2C" w:rsidRDefault="00836C2C" w:rsidP="00836C2C">
      <w:pPr>
        <w:pStyle w:val="BABI"/>
        <w:jc w:val="left"/>
        <w:rPr>
          <w:lang w:val="id-ID"/>
        </w:rPr>
      </w:pPr>
    </w:p>
    <w:p w:rsidR="0056131D" w:rsidRPr="0056131D" w:rsidRDefault="0056131D" w:rsidP="00836C2C">
      <w:pPr>
        <w:pStyle w:val="BABI"/>
        <w:jc w:val="left"/>
        <w:rPr>
          <w:lang w:val="id-ID"/>
        </w:rPr>
      </w:pPr>
    </w:p>
    <w:p w:rsidR="00836C2C" w:rsidRPr="005F4082" w:rsidRDefault="00836C2C" w:rsidP="00836C2C">
      <w:pPr>
        <w:pStyle w:val="BABI"/>
      </w:pPr>
    </w:p>
    <w:p w:rsidR="00836C2C" w:rsidRPr="005F4082" w:rsidRDefault="00836C2C" w:rsidP="0056131D">
      <w:pPr>
        <w:pStyle w:val="BABI"/>
        <w:spacing w:line="240" w:lineRule="auto"/>
      </w:pPr>
      <w:r w:rsidRPr="005F4082">
        <w:t>DIAN ANITA SITORUS</w:t>
      </w:r>
      <w:r w:rsidRPr="005F4082">
        <w:rPr>
          <w:lang w:val="id-ID"/>
        </w:rPr>
        <w:br/>
      </w:r>
      <w:r w:rsidRPr="005F4082">
        <w:t>NIM: P07539017049</w:t>
      </w:r>
    </w:p>
    <w:p w:rsidR="00836C2C" w:rsidRPr="005F4082" w:rsidRDefault="00836C2C" w:rsidP="00836C2C">
      <w:pPr>
        <w:pStyle w:val="BABI"/>
        <w:rPr>
          <w:lang w:val="id-ID"/>
        </w:rPr>
      </w:pPr>
    </w:p>
    <w:p w:rsidR="00836C2C" w:rsidRDefault="00836C2C" w:rsidP="0056131D">
      <w:pPr>
        <w:pStyle w:val="BABI"/>
        <w:jc w:val="left"/>
        <w:rPr>
          <w:lang w:val="id-ID"/>
        </w:rPr>
      </w:pPr>
    </w:p>
    <w:p w:rsidR="007D2F77" w:rsidRPr="007D2F77" w:rsidRDefault="007D2F77" w:rsidP="0056131D">
      <w:pPr>
        <w:pStyle w:val="BABI"/>
        <w:jc w:val="left"/>
        <w:rPr>
          <w:lang w:val="id-ID"/>
        </w:rPr>
      </w:pPr>
    </w:p>
    <w:p w:rsidR="0056131D" w:rsidRDefault="0056131D" w:rsidP="0056131D">
      <w:pPr>
        <w:pStyle w:val="BABI"/>
        <w:jc w:val="left"/>
        <w:rPr>
          <w:lang w:val="id-ID"/>
        </w:rPr>
      </w:pPr>
    </w:p>
    <w:p w:rsidR="00B27265" w:rsidRPr="0056131D" w:rsidRDefault="00B27265" w:rsidP="0056131D">
      <w:pPr>
        <w:pStyle w:val="BABI"/>
        <w:jc w:val="left"/>
        <w:rPr>
          <w:lang w:val="id-ID"/>
        </w:rPr>
      </w:pPr>
    </w:p>
    <w:p w:rsidR="003A5F35" w:rsidRDefault="003A5F35" w:rsidP="00992C0F">
      <w:pPr>
        <w:pStyle w:val="BABI"/>
        <w:spacing w:line="240" w:lineRule="auto"/>
        <w:rPr>
          <w:lang w:val="id-ID"/>
        </w:rPr>
      </w:pPr>
    </w:p>
    <w:p w:rsidR="00992C0F" w:rsidRPr="003A5F35" w:rsidRDefault="00836C2C" w:rsidP="003A5F35">
      <w:pPr>
        <w:pStyle w:val="BABI"/>
        <w:spacing w:line="240" w:lineRule="auto"/>
        <w:rPr>
          <w:lang w:val="id-ID"/>
        </w:rPr>
      </w:pPr>
      <w:r w:rsidRPr="005F4082">
        <w:t>POLITEKNIK KESEHATAN KEMENKES MEDAN</w:t>
      </w:r>
      <w:r w:rsidRPr="005F4082">
        <w:br/>
        <w:t xml:space="preserve">JURUSAN </w:t>
      </w:r>
      <w:r w:rsidR="003A5F35">
        <w:t>FARMASI</w:t>
      </w:r>
      <w:r w:rsidR="003A5F35">
        <w:br/>
        <w:t>202</w:t>
      </w:r>
      <w:r w:rsidR="003A5F35">
        <w:rPr>
          <w:lang w:val="id-ID"/>
        </w:rPr>
        <w:t>0</w:t>
      </w:r>
    </w:p>
    <w:p w:rsidR="007D2F77" w:rsidRPr="00836C2C" w:rsidRDefault="007D2F77" w:rsidP="007D2F77">
      <w:pPr>
        <w:pStyle w:val="BABI"/>
        <w:rPr>
          <w:lang w:val="id-ID"/>
        </w:rPr>
      </w:pPr>
      <w:r>
        <w:rPr>
          <w:lang w:val="id-ID"/>
        </w:rPr>
        <w:lastRenderedPageBreak/>
        <w:t>KARYA TULIS ILMIAH</w:t>
      </w:r>
    </w:p>
    <w:p w:rsidR="007D2F77" w:rsidRDefault="007D2F77" w:rsidP="00992C0F">
      <w:pPr>
        <w:pStyle w:val="BABI"/>
        <w:spacing w:line="240" w:lineRule="auto"/>
        <w:rPr>
          <w:sz w:val="28"/>
          <w:szCs w:val="28"/>
          <w:lang w:val="id-ID"/>
        </w:rPr>
      </w:pPr>
      <w:r w:rsidRPr="007D2F77">
        <w:rPr>
          <w:sz w:val="28"/>
          <w:szCs w:val="28"/>
          <w:lang w:val="id-ID"/>
        </w:rPr>
        <w:t xml:space="preserve">STUDI LITERATUR DARI BERBAGAI METODE </w:t>
      </w:r>
      <w:r w:rsidRPr="007D2F77">
        <w:rPr>
          <w:sz w:val="28"/>
          <w:szCs w:val="28"/>
        </w:rPr>
        <w:t>PENETAPAN KADAR KLORAMFENIKOL</w:t>
      </w:r>
      <w:r w:rsidRPr="007D2F77">
        <w:rPr>
          <w:sz w:val="28"/>
          <w:szCs w:val="28"/>
          <w:lang w:val="id-ID"/>
        </w:rPr>
        <w:t xml:space="preserve"> </w:t>
      </w:r>
      <w:r w:rsidRPr="007D2F77">
        <w:rPr>
          <w:sz w:val="28"/>
          <w:szCs w:val="28"/>
        </w:rPr>
        <w:t>GENERIK</w:t>
      </w:r>
    </w:p>
    <w:p w:rsidR="007D2F77" w:rsidRPr="007D2F77" w:rsidRDefault="007D2F77" w:rsidP="007D2F77">
      <w:pPr>
        <w:pStyle w:val="BABI"/>
        <w:rPr>
          <w:sz w:val="28"/>
          <w:szCs w:val="28"/>
          <w:lang w:val="id-ID"/>
        </w:rPr>
      </w:pPr>
    </w:p>
    <w:p w:rsidR="007D2F77" w:rsidRPr="007D2F77" w:rsidRDefault="007D2F77" w:rsidP="007D2F77">
      <w:pPr>
        <w:pStyle w:val="BABI"/>
        <w:rPr>
          <w:b w:val="0"/>
          <w:lang w:val="id-ID"/>
        </w:rPr>
      </w:pPr>
      <w:r w:rsidRPr="007D2F77">
        <w:rPr>
          <w:b w:val="0"/>
          <w:lang w:val="id-ID"/>
        </w:rPr>
        <w:t>Sebagai Syarat Menyelesaikan Pendidikan Program Studi Diploma III Farmasi</w:t>
      </w:r>
    </w:p>
    <w:p w:rsidR="007D2F77" w:rsidRDefault="007D2F77" w:rsidP="007D2F77">
      <w:pPr>
        <w:pStyle w:val="BABI"/>
        <w:rPr>
          <w:lang w:val="id-ID"/>
        </w:rPr>
      </w:pPr>
    </w:p>
    <w:p w:rsidR="007D2F77" w:rsidRPr="0056131D" w:rsidRDefault="007D2F77" w:rsidP="007D2F77">
      <w:pPr>
        <w:pStyle w:val="BABI"/>
        <w:rPr>
          <w:lang w:val="id-ID"/>
        </w:rPr>
      </w:pPr>
    </w:p>
    <w:p w:rsidR="007D2F77" w:rsidRPr="007D2F77" w:rsidRDefault="007D2F77" w:rsidP="007D2F77">
      <w:pPr>
        <w:pStyle w:val="BABI"/>
        <w:rPr>
          <w:lang w:val="id-ID"/>
        </w:rPr>
      </w:pPr>
      <w:r w:rsidRPr="005F4082">
        <w:rPr>
          <w:noProof/>
        </w:rPr>
        <w:drawing>
          <wp:inline distT="0" distB="0" distL="0" distR="0">
            <wp:extent cx="1810385" cy="1810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10385" cy="1810385"/>
                    </a:xfrm>
                    <a:prstGeom prst="rect">
                      <a:avLst/>
                    </a:prstGeom>
                    <a:noFill/>
                  </pic:spPr>
                </pic:pic>
              </a:graphicData>
            </a:graphic>
          </wp:inline>
        </w:drawing>
      </w:r>
    </w:p>
    <w:p w:rsidR="007D2F77" w:rsidRPr="0056131D" w:rsidRDefault="007D2F77" w:rsidP="007D2F77">
      <w:pPr>
        <w:pStyle w:val="BABI"/>
        <w:jc w:val="left"/>
        <w:rPr>
          <w:lang w:val="id-ID"/>
        </w:rPr>
      </w:pPr>
    </w:p>
    <w:p w:rsidR="007D2F77" w:rsidRPr="005F4082" w:rsidRDefault="007D2F77" w:rsidP="007D2F77">
      <w:pPr>
        <w:pStyle w:val="BABI"/>
      </w:pPr>
    </w:p>
    <w:p w:rsidR="007D2F77" w:rsidRPr="005F4082" w:rsidRDefault="007D2F77" w:rsidP="007D2F77">
      <w:pPr>
        <w:pStyle w:val="BABI"/>
        <w:spacing w:line="240" w:lineRule="auto"/>
      </w:pPr>
      <w:r w:rsidRPr="005F4082">
        <w:t>DIAN ANITA SITORUS</w:t>
      </w:r>
      <w:r w:rsidRPr="005F4082">
        <w:rPr>
          <w:lang w:val="id-ID"/>
        </w:rPr>
        <w:br/>
      </w:r>
      <w:r w:rsidRPr="005F4082">
        <w:t>NIM: P07539017049</w:t>
      </w:r>
    </w:p>
    <w:p w:rsidR="007D2F77" w:rsidRDefault="007D2F77" w:rsidP="007D2F77">
      <w:pPr>
        <w:pStyle w:val="BABI"/>
        <w:jc w:val="left"/>
        <w:rPr>
          <w:lang w:val="id-ID"/>
        </w:rPr>
      </w:pPr>
    </w:p>
    <w:p w:rsidR="007D2F77" w:rsidRPr="007D2F77" w:rsidRDefault="007D2F77" w:rsidP="007D2F77">
      <w:pPr>
        <w:pStyle w:val="BABI"/>
        <w:jc w:val="left"/>
        <w:rPr>
          <w:lang w:val="id-ID"/>
        </w:rPr>
      </w:pPr>
    </w:p>
    <w:p w:rsidR="00992C0F" w:rsidRDefault="00992C0F" w:rsidP="007D2F77">
      <w:pPr>
        <w:pStyle w:val="BABI"/>
        <w:jc w:val="left"/>
        <w:rPr>
          <w:lang w:val="id-ID"/>
        </w:rPr>
      </w:pPr>
    </w:p>
    <w:p w:rsidR="00992C0F" w:rsidRPr="0056131D" w:rsidRDefault="00992C0F" w:rsidP="007D2F77">
      <w:pPr>
        <w:pStyle w:val="BABI"/>
        <w:jc w:val="left"/>
        <w:rPr>
          <w:lang w:val="id-ID"/>
        </w:rPr>
      </w:pPr>
    </w:p>
    <w:p w:rsidR="003A5F35" w:rsidRDefault="003A5F35" w:rsidP="00992C0F">
      <w:pPr>
        <w:pStyle w:val="BABI"/>
        <w:spacing w:line="240" w:lineRule="auto"/>
        <w:rPr>
          <w:lang w:val="id-ID"/>
        </w:rPr>
      </w:pPr>
    </w:p>
    <w:p w:rsidR="00992C0F" w:rsidRDefault="007D2F77" w:rsidP="003A5F35">
      <w:pPr>
        <w:pStyle w:val="BABI"/>
        <w:spacing w:line="240" w:lineRule="auto"/>
        <w:rPr>
          <w:lang w:val="id-ID"/>
        </w:rPr>
      </w:pPr>
      <w:r w:rsidRPr="005F4082">
        <w:t>POLITEKNIK KESEHATAN KEMENKES MEDAN</w:t>
      </w:r>
      <w:r w:rsidRPr="005F4082">
        <w:br/>
        <w:t>JURUSAN FARMASI</w:t>
      </w:r>
      <w:r w:rsidRPr="005F4082">
        <w:br/>
        <w:t>2020</w:t>
      </w:r>
    </w:p>
    <w:p w:rsidR="007D2F77" w:rsidRPr="005F4082" w:rsidRDefault="007D2F77" w:rsidP="007D2F77">
      <w:pPr>
        <w:pStyle w:val="BABI"/>
      </w:pPr>
      <w:r w:rsidRPr="005F4082">
        <w:lastRenderedPageBreak/>
        <w:t>LEMBAR PERSETUJUAN</w:t>
      </w:r>
    </w:p>
    <w:p w:rsidR="007D2F77" w:rsidRPr="005F4082" w:rsidRDefault="007D2F77" w:rsidP="00992C0F">
      <w:pPr>
        <w:pStyle w:val="BABI"/>
        <w:spacing w:line="240" w:lineRule="auto"/>
        <w:ind w:left="1440" w:hanging="1440"/>
        <w:jc w:val="left"/>
        <w:rPr>
          <w:lang w:val="id-ID"/>
        </w:rPr>
      </w:pPr>
      <w:r>
        <w:t xml:space="preserve">JUDUL </w:t>
      </w:r>
      <w:r>
        <w:rPr>
          <w:lang w:val="id-ID"/>
        </w:rPr>
        <w:t xml:space="preserve">       </w:t>
      </w:r>
      <w:r w:rsidRPr="005F4082">
        <w:t>:</w:t>
      </w:r>
      <w:r w:rsidRPr="005F4082">
        <w:rPr>
          <w:lang w:val="id-ID"/>
        </w:rPr>
        <w:t xml:space="preserve"> Studi Literatur Dari Berbagai Metode Penetapan Kadar </w:t>
      </w:r>
      <w:r>
        <w:rPr>
          <w:lang w:val="id-ID"/>
        </w:rPr>
        <w:t xml:space="preserve">           </w:t>
      </w:r>
      <w:r w:rsidRPr="005F4082">
        <w:rPr>
          <w:lang w:val="id-ID"/>
        </w:rPr>
        <w:t>Kloramfenikol Generik</w:t>
      </w:r>
    </w:p>
    <w:p w:rsidR="007D2F77" w:rsidRPr="005F4082" w:rsidRDefault="007D2F77" w:rsidP="00992C0F">
      <w:pPr>
        <w:pStyle w:val="BABI"/>
        <w:spacing w:line="240" w:lineRule="auto"/>
        <w:jc w:val="left"/>
      </w:pPr>
      <w:r>
        <w:t xml:space="preserve">NAMA </w:t>
      </w:r>
      <w:r>
        <w:rPr>
          <w:lang w:val="id-ID"/>
        </w:rPr>
        <w:t xml:space="preserve">        </w:t>
      </w:r>
      <w:r w:rsidRPr="005F4082">
        <w:t>: Dian AnitaSitorus</w:t>
      </w:r>
    </w:p>
    <w:p w:rsidR="007D2F77" w:rsidRPr="005F4082" w:rsidRDefault="007D2F77" w:rsidP="00992C0F">
      <w:pPr>
        <w:pStyle w:val="BABI"/>
        <w:spacing w:line="240" w:lineRule="auto"/>
        <w:jc w:val="left"/>
      </w:pPr>
      <w:r>
        <w:t xml:space="preserve">NIM </w:t>
      </w:r>
      <w:r>
        <w:tab/>
      </w:r>
      <w:r>
        <w:rPr>
          <w:lang w:val="id-ID"/>
        </w:rPr>
        <w:t xml:space="preserve">         </w:t>
      </w:r>
      <w:r w:rsidRPr="005F4082">
        <w:t>: P07539017049</w:t>
      </w:r>
    </w:p>
    <w:p w:rsidR="007D2F77" w:rsidRPr="005F4082" w:rsidRDefault="007D2F77" w:rsidP="007D2F77">
      <w:pPr>
        <w:pStyle w:val="BABI"/>
      </w:pPr>
    </w:p>
    <w:p w:rsidR="007D2F77" w:rsidRPr="005F4082" w:rsidRDefault="007D2F77" w:rsidP="007D2F77">
      <w:pPr>
        <w:pStyle w:val="BABI"/>
      </w:pPr>
    </w:p>
    <w:p w:rsidR="007D2F77" w:rsidRPr="0043267D" w:rsidRDefault="007D2F77" w:rsidP="007D2F77">
      <w:pPr>
        <w:pStyle w:val="BABI"/>
      </w:pPr>
      <w:r w:rsidRPr="0043267D">
        <w:t>Telah Diterima Diseminarkan Dihadapan Penguji</w:t>
      </w:r>
    </w:p>
    <w:p w:rsidR="007D2F77" w:rsidRPr="0043267D" w:rsidRDefault="007D2F77" w:rsidP="007D2F77">
      <w:pPr>
        <w:pStyle w:val="BABI"/>
      </w:pPr>
      <w:r w:rsidRPr="0043267D">
        <w:t>Medan,     Maret 2020</w:t>
      </w:r>
    </w:p>
    <w:p w:rsidR="007D2F77" w:rsidRPr="0043267D" w:rsidRDefault="007D2F77" w:rsidP="00992C0F">
      <w:pPr>
        <w:pStyle w:val="BABI"/>
        <w:spacing w:line="240" w:lineRule="auto"/>
      </w:pPr>
      <w:r w:rsidRPr="0043267D">
        <w:t>Menyetujui</w:t>
      </w:r>
      <w:r w:rsidRPr="0043267D">
        <w:br/>
        <w:t>Pembimbing</w:t>
      </w:r>
    </w:p>
    <w:p w:rsidR="007D2F77" w:rsidRPr="0043267D" w:rsidRDefault="007D2F77" w:rsidP="007D2F77">
      <w:pPr>
        <w:pStyle w:val="BABI"/>
        <w:rPr>
          <w:lang w:val="id-ID"/>
        </w:rPr>
      </w:pPr>
    </w:p>
    <w:p w:rsidR="00B27265" w:rsidRPr="0043267D" w:rsidRDefault="00B27265" w:rsidP="007D2F77">
      <w:pPr>
        <w:pStyle w:val="BABI"/>
        <w:rPr>
          <w:lang w:val="id-ID"/>
        </w:rPr>
      </w:pPr>
    </w:p>
    <w:p w:rsidR="007D2F77" w:rsidRPr="0043267D" w:rsidRDefault="007D2F77" w:rsidP="007D2F77">
      <w:pPr>
        <w:pStyle w:val="BABI"/>
      </w:pPr>
    </w:p>
    <w:p w:rsidR="007D2F77" w:rsidRPr="0043267D" w:rsidRDefault="007D2F77" w:rsidP="007D2F77">
      <w:pPr>
        <w:pStyle w:val="BABI"/>
        <w:spacing w:line="240" w:lineRule="auto"/>
      </w:pPr>
      <w:r w:rsidRPr="0043267D">
        <w:t>Rosnike Merly Panjaitan, S.T., M.Si.</w:t>
      </w:r>
      <w:r w:rsidRPr="0043267D">
        <w:br/>
        <w:t>NIP 196605151986032003</w:t>
      </w:r>
    </w:p>
    <w:p w:rsidR="007D2F77" w:rsidRPr="0043267D" w:rsidRDefault="007D2F77" w:rsidP="00992C0F">
      <w:pPr>
        <w:pStyle w:val="BABI"/>
        <w:jc w:val="left"/>
        <w:rPr>
          <w:lang w:val="id-ID"/>
        </w:rPr>
      </w:pPr>
    </w:p>
    <w:p w:rsidR="00984794" w:rsidRPr="0043267D" w:rsidRDefault="00984794" w:rsidP="00992C0F">
      <w:pPr>
        <w:pStyle w:val="BABI"/>
        <w:jc w:val="left"/>
        <w:rPr>
          <w:lang w:val="id-ID"/>
        </w:rPr>
      </w:pPr>
    </w:p>
    <w:p w:rsidR="007D2F77" w:rsidRPr="0043267D" w:rsidRDefault="007D2F77" w:rsidP="00984794">
      <w:pPr>
        <w:pStyle w:val="BABI"/>
        <w:spacing w:line="240" w:lineRule="auto"/>
        <w:rPr>
          <w:lang w:val="id-ID"/>
        </w:rPr>
      </w:pPr>
      <w:r w:rsidRPr="0043267D">
        <w:t>Ketua Jurusan Farmasi</w:t>
      </w:r>
      <w:r w:rsidRPr="0043267D">
        <w:br/>
        <w:t>Politeknik Kesehatan Kemenkes Medan</w:t>
      </w:r>
    </w:p>
    <w:p w:rsidR="007D2F77" w:rsidRPr="0043267D" w:rsidRDefault="007D2F77" w:rsidP="007D2F77">
      <w:pPr>
        <w:pStyle w:val="BABI"/>
        <w:rPr>
          <w:lang w:val="id-ID"/>
        </w:rPr>
      </w:pPr>
    </w:p>
    <w:p w:rsidR="00992C0F" w:rsidRPr="0043267D" w:rsidRDefault="00992C0F" w:rsidP="007D2F77">
      <w:pPr>
        <w:pStyle w:val="BABI"/>
        <w:rPr>
          <w:lang w:val="id-ID"/>
        </w:rPr>
      </w:pPr>
    </w:p>
    <w:p w:rsidR="00992C0F" w:rsidRPr="0043267D" w:rsidRDefault="00992C0F" w:rsidP="007D2F77">
      <w:pPr>
        <w:pStyle w:val="BABI"/>
        <w:rPr>
          <w:lang w:val="id-ID"/>
        </w:rPr>
      </w:pPr>
    </w:p>
    <w:p w:rsidR="007D2F77" w:rsidRPr="0043267D" w:rsidRDefault="007D2F77" w:rsidP="007D2F77">
      <w:pPr>
        <w:pStyle w:val="BABI"/>
        <w:spacing w:line="240" w:lineRule="auto"/>
        <w:contextualSpacing/>
        <w:rPr>
          <w:lang w:val="id-ID"/>
        </w:rPr>
      </w:pPr>
      <w:proofErr w:type="gramStart"/>
      <w:r w:rsidRPr="0043267D">
        <w:t>Dra.</w:t>
      </w:r>
      <w:proofErr w:type="gramEnd"/>
      <w:r w:rsidRPr="0043267D">
        <w:t xml:space="preserve"> Masniah, Apt., M.Kes</w:t>
      </w:r>
      <w:r w:rsidRPr="0043267D">
        <w:br/>
        <w:t>NIP. 196204281995032001</w:t>
      </w:r>
    </w:p>
    <w:p w:rsidR="00992C0F" w:rsidRPr="0043267D" w:rsidRDefault="00992C0F" w:rsidP="00984794">
      <w:pPr>
        <w:pStyle w:val="BABI"/>
        <w:jc w:val="left"/>
        <w:rPr>
          <w:lang w:val="id-ID"/>
        </w:rPr>
      </w:pPr>
    </w:p>
    <w:p w:rsidR="00984794" w:rsidRDefault="00984794" w:rsidP="001F6848">
      <w:pPr>
        <w:pStyle w:val="BABI"/>
        <w:rPr>
          <w:lang w:val="id-ID"/>
        </w:rPr>
      </w:pPr>
    </w:p>
    <w:p w:rsidR="00553B58" w:rsidRPr="00984794" w:rsidRDefault="00553B58" w:rsidP="001F6848">
      <w:pPr>
        <w:pStyle w:val="BABI"/>
        <w:rPr>
          <w:lang w:val="id-ID"/>
        </w:rPr>
      </w:pPr>
      <w:r w:rsidRPr="005F4082">
        <w:lastRenderedPageBreak/>
        <w:t xml:space="preserve">LEMBAR </w:t>
      </w:r>
      <w:r w:rsidR="00984794">
        <w:t>PE</w:t>
      </w:r>
      <w:r w:rsidR="00984794">
        <w:rPr>
          <w:lang w:val="id-ID"/>
        </w:rPr>
        <w:t>NGESAHAN</w:t>
      </w:r>
    </w:p>
    <w:p w:rsidR="00C83D6E" w:rsidRPr="005F4082" w:rsidRDefault="004D5B2B" w:rsidP="00992C0F">
      <w:pPr>
        <w:pStyle w:val="BABI"/>
        <w:spacing w:line="240" w:lineRule="auto"/>
        <w:ind w:left="1440" w:hanging="1440"/>
        <w:jc w:val="left"/>
        <w:rPr>
          <w:lang w:val="id-ID"/>
        </w:rPr>
      </w:pPr>
      <w:r>
        <w:t xml:space="preserve">JUDUL </w:t>
      </w:r>
      <w:r>
        <w:rPr>
          <w:lang w:val="id-ID"/>
        </w:rPr>
        <w:t xml:space="preserve">       </w:t>
      </w:r>
      <w:r w:rsidR="00A4718C" w:rsidRPr="005F4082">
        <w:t>:</w:t>
      </w:r>
      <w:r w:rsidR="00A4718C" w:rsidRPr="005F4082">
        <w:rPr>
          <w:lang w:val="id-ID"/>
        </w:rPr>
        <w:t xml:space="preserve"> Studi Literatur Dari Berbagai Metode Penetapan Kadar </w:t>
      </w:r>
      <w:r>
        <w:rPr>
          <w:lang w:val="id-ID"/>
        </w:rPr>
        <w:t xml:space="preserve">           </w:t>
      </w:r>
      <w:r w:rsidR="00A4718C" w:rsidRPr="005F4082">
        <w:rPr>
          <w:lang w:val="id-ID"/>
        </w:rPr>
        <w:t>Kloramfenikol Generik</w:t>
      </w:r>
    </w:p>
    <w:p w:rsidR="00C83D6E" w:rsidRPr="005F4082" w:rsidRDefault="004D5B2B" w:rsidP="00992C0F">
      <w:pPr>
        <w:pStyle w:val="BABI"/>
        <w:spacing w:line="240" w:lineRule="auto"/>
        <w:jc w:val="left"/>
      </w:pPr>
      <w:r>
        <w:t xml:space="preserve">NAMA </w:t>
      </w:r>
      <w:r>
        <w:rPr>
          <w:lang w:val="id-ID"/>
        </w:rPr>
        <w:t xml:space="preserve">        </w:t>
      </w:r>
      <w:r w:rsidR="00C83D6E" w:rsidRPr="005F4082">
        <w:t>: Dian Anita</w:t>
      </w:r>
      <w:r w:rsidR="003A5F35">
        <w:rPr>
          <w:lang w:val="id-ID"/>
        </w:rPr>
        <w:t xml:space="preserve"> </w:t>
      </w:r>
      <w:r w:rsidR="00C83D6E" w:rsidRPr="005F4082">
        <w:t>Sitorus</w:t>
      </w:r>
    </w:p>
    <w:p w:rsidR="00C83D6E" w:rsidRDefault="004D5B2B" w:rsidP="00992C0F">
      <w:pPr>
        <w:pStyle w:val="BABI"/>
        <w:spacing w:line="240" w:lineRule="auto"/>
        <w:jc w:val="left"/>
        <w:rPr>
          <w:lang w:val="id-ID"/>
        </w:rPr>
      </w:pPr>
      <w:r>
        <w:t xml:space="preserve">NIM </w:t>
      </w:r>
      <w:r>
        <w:tab/>
      </w:r>
      <w:r>
        <w:rPr>
          <w:lang w:val="id-ID"/>
        </w:rPr>
        <w:t xml:space="preserve">         </w:t>
      </w:r>
      <w:r w:rsidR="00C83D6E" w:rsidRPr="005F4082">
        <w:t>: P07539017049</w:t>
      </w:r>
    </w:p>
    <w:p w:rsidR="00984794" w:rsidRPr="00984794" w:rsidRDefault="00984794" w:rsidP="00992C0F">
      <w:pPr>
        <w:pStyle w:val="BABI"/>
        <w:spacing w:line="240" w:lineRule="auto"/>
        <w:jc w:val="left"/>
        <w:rPr>
          <w:lang w:val="id-ID"/>
        </w:rPr>
      </w:pPr>
    </w:p>
    <w:p w:rsidR="00984794" w:rsidRPr="00CC2979" w:rsidRDefault="00984794" w:rsidP="00984794">
      <w:pPr>
        <w:pStyle w:val="BodyText"/>
        <w:spacing w:before="143" w:line="357" w:lineRule="auto"/>
        <w:ind w:left="572" w:right="946"/>
        <w:jc w:val="center"/>
        <w:rPr>
          <w:b/>
        </w:rPr>
      </w:pPr>
      <w:r w:rsidRPr="00CC2979">
        <w:rPr>
          <w:b/>
        </w:rPr>
        <w:t>Karya Tulis Ini Di Uji Pada Sidang Akhir Program Jurusan Farmasi Poltekkes Kemenkes Medan Juni</w:t>
      </w:r>
      <w:r w:rsidRPr="00CC2979">
        <w:rPr>
          <w:b/>
          <w:spacing w:val="53"/>
        </w:rPr>
        <w:t xml:space="preserve"> </w:t>
      </w:r>
      <w:r w:rsidRPr="00CC2979">
        <w:rPr>
          <w:b/>
        </w:rPr>
        <w:t>2020</w:t>
      </w:r>
    </w:p>
    <w:p w:rsidR="00984794" w:rsidRPr="00CC2979" w:rsidRDefault="00984794" w:rsidP="00984794">
      <w:pPr>
        <w:pStyle w:val="BodyText"/>
        <w:spacing w:before="143" w:line="357" w:lineRule="auto"/>
        <w:ind w:left="572" w:right="946"/>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gridCol w:w="4077"/>
      </w:tblGrid>
      <w:tr w:rsidR="00CC2979" w:rsidTr="0043267D">
        <w:tc>
          <w:tcPr>
            <w:tcW w:w="4076" w:type="dxa"/>
          </w:tcPr>
          <w:p w:rsidR="00CC2979" w:rsidRDefault="00CC2979" w:rsidP="00CC2979">
            <w:pPr>
              <w:pStyle w:val="BABI"/>
              <w:spacing w:line="240" w:lineRule="auto"/>
              <w:contextualSpacing/>
              <w:rPr>
                <w:lang w:val="id-ID"/>
              </w:rPr>
            </w:pPr>
            <w:r>
              <w:rPr>
                <w:lang w:val="id-ID"/>
              </w:rPr>
              <w:t>Penguji I</w:t>
            </w:r>
          </w:p>
        </w:tc>
        <w:tc>
          <w:tcPr>
            <w:tcW w:w="4077" w:type="dxa"/>
          </w:tcPr>
          <w:p w:rsidR="00CC2979" w:rsidRDefault="00CC2979" w:rsidP="00CC2979">
            <w:pPr>
              <w:pStyle w:val="BABI"/>
              <w:spacing w:line="240" w:lineRule="auto"/>
              <w:contextualSpacing/>
              <w:rPr>
                <w:lang w:val="id-ID"/>
              </w:rPr>
            </w:pPr>
            <w:r>
              <w:rPr>
                <w:lang w:val="id-ID"/>
              </w:rPr>
              <w:t>Penguji II</w:t>
            </w:r>
          </w:p>
        </w:tc>
      </w:tr>
      <w:tr w:rsidR="00CC2979" w:rsidTr="0043267D">
        <w:tc>
          <w:tcPr>
            <w:tcW w:w="4076" w:type="dxa"/>
          </w:tcPr>
          <w:p w:rsidR="00CC2979" w:rsidRDefault="00CC2979" w:rsidP="00CC2979">
            <w:pPr>
              <w:pStyle w:val="BABI"/>
              <w:spacing w:line="240" w:lineRule="auto"/>
              <w:contextualSpacing/>
              <w:jc w:val="left"/>
              <w:rPr>
                <w:lang w:val="id-ID"/>
              </w:rPr>
            </w:pPr>
          </w:p>
          <w:p w:rsidR="00CC2979" w:rsidRDefault="00CC2979" w:rsidP="00CC2979">
            <w:pPr>
              <w:pStyle w:val="BABI"/>
              <w:spacing w:line="240" w:lineRule="auto"/>
              <w:contextualSpacing/>
              <w:jc w:val="left"/>
              <w:rPr>
                <w:lang w:val="id-ID"/>
              </w:rPr>
            </w:pPr>
          </w:p>
          <w:p w:rsidR="00CC2979" w:rsidRDefault="00CC2979" w:rsidP="00CC2979">
            <w:pPr>
              <w:pStyle w:val="BABI"/>
              <w:spacing w:line="240" w:lineRule="auto"/>
              <w:contextualSpacing/>
              <w:jc w:val="left"/>
              <w:rPr>
                <w:lang w:val="id-ID"/>
              </w:rPr>
            </w:pPr>
          </w:p>
          <w:p w:rsidR="00CC2979" w:rsidRDefault="00CC2979" w:rsidP="00CC2979">
            <w:pPr>
              <w:pStyle w:val="BABI"/>
              <w:spacing w:line="240" w:lineRule="auto"/>
              <w:contextualSpacing/>
              <w:jc w:val="left"/>
              <w:rPr>
                <w:lang w:val="id-ID"/>
              </w:rPr>
            </w:pPr>
          </w:p>
          <w:p w:rsidR="00CC2979" w:rsidRDefault="00CC2979" w:rsidP="00CC2979">
            <w:pPr>
              <w:pStyle w:val="BABI"/>
              <w:spacing w:line="240" w:lineRule="auto"/>
              <w:contextualSpacing/>
              <w:jc w:val="left"/>
              <w:rPr>
                <w:lang w:val="id-ID"/>
              </w:rPr>
            </w:pPr>
          </w:p>
          <w:p w:rsidR="00CC2979" w:rsidRDefault="00CC2979" w:rsidP="00CC2979">
            <w:pPr>
              <w:pStyle w:val="BABI"/>
              <w:spacing w:line="240" w:lineRule="auto"/>
              <w:contextualSpacing/>
              <w:jc w:val="left"/>
              <w:rPr>
                <w:lang w:val="id-ID"/>
              </w:rPr>
            </w:pPr>
            <w:r>
              <w:rPr>
                <w:lang w:val="id-ID"/>
              </w:rPr>
              <w:t>Dra. Antetti Tampubolon M.Si,Apt</w:t>
            </w:r>
            <w:r>
              <w:rPr>
                <w:lang w:val="id-ID"/>
              </w:rPr>
              <w:br/>
            </w:r>
            <w:r w:rsidR="0043267D">
              <w:rPr>
                <w:lang w:val="id-ID"/>
              </w:rPr>
              <w:t>NIP 196510031992032001</w:t>
            </w:r>
          </w:p>
        </w:tc>
        <w:tc>
          <w:tcPr>
            <w:tcW w:w="4077" w:type="dxa"/>
          </w:tcPr>
          <w:p w:rsidR="00CC2979" w:rsidRDefault="00CC2979" w:rsidP="00CC2979">
            <w:pPr>
              <w:pStyle w:val="BABI"/>
              <w:spacing w:line="240" w:lineRule="auto"/>
              <w:contextualSpacing/>
              <w:jc w:val="left"/>
              <w:rPr>
                <w:lang w:val="id-ID"/>
              </w:rPr>
            </w:pPr>
          </w:p>
          <w:p w:rsidR="0043267D" w:rsidRDefault="0043267D" w:rsidP="00CC2979">
            <w:pPr>
              <w:pStyle w:val="BABI"/>
              <w:spacing w:line="240" w:lineRule="auto"/>
              <w:contextualSpacing/>
              <w:jc w:val="left"/>
              <w:rPr>
                <w:lang w:val="id-ID"/>
              </w:rPr>
            </w:pPr>
          </w:p>
          <w:p w:rsidR="0043267D" w:rsidRDefault="0043267D" w:rsidP="00CC2979">
            <w:pPr>
              <w:pStyle w:val="BABI"/>
              <w:spacing w:line="240" w:lineRule="auto"/>
              <w:contextualSpacing/>
              <w:jc w:val="left"/>
              <w:rPr>
                <w:lang w:val="id-ID"/>
              </w:rPr>
            </w:pPr>
          </w:p>
          <w:p w:rsidR="0043267D" w:rsidRDefault="0043267D" w:rsidP="00CC2979">
            <w:pPr>
              <w:pStyle w:val="BABI"/>
              <w:spacing w:line="240" w:lineRule="auto"/>
              <w:contextualSpacing/>
              <w:jc w:val="left"/>
              <w:rPr>
                <w:lang w:val="id-ID"/>
              </w:rPr>
            </w:pPr>
          </w:p>
          <w:p w:rsidR="0043267D" w:rsidRDefault="0043267D" w:rsidP="00CC2979">
            <w:pPr>
              <w:pStyle w:val="BABI"/>
              <w:spacing w:line="240" w:lineRule="auto"/>
              <w:contextualSpacing/>
              <w:jc w:val="left"/>
              <w:rPr>
                <w:lang w:val="id-ID"/>
              </w:rPr>
            </w:pPr>
          </w:p>
          <w:p w:rsidR="0043267D" w:rsidRDefault="003A5F35" w:rsidP="00CC2979">
            <w:pPr>
              <w:pStyle w:val="BABI"/>
              <w:spacing w:line="240" w:lineRule="auto"/>
              <w:contextualSpacing/>
              <w:jc w:val="left"/>
              <w:rPr>
                <w:lang w:val="id-ID"/>
              </w:rPr>
            </w:pPr>
            <w:r>
              <w:rPr>
                <w:lang w:val="id-ID"/>
              </w:rPr>
              <w:t xml:space="preserve">       </w:t>
            </w:r>
            <w:r w:rsidR="0043267D">
              <w:rPr>
                <w:lang w:val="id-ID"/>
              </w:rPr>
              <w:t>Riza fahlevi S.Farm,Apt,M.si</w:t>
            </w:r>
            <w:r w:rsidR="0043267D">
              <w:rPr>
                <w:lang w:val="id-ID"/>
              </w:rPr>
              <w:br/>
            </w:r>
            <w:r>
              <w:rPr>
                <w:lang w:val="id-ID"/>
              </w:rPr>
              <w:t xml:space="preserve">       </w:t>
            </w:r>
            <w:r w:rsidR="0043267D">
              <w:rPr>
                <w:lang w:val="id-ID"/>
              </w:rPr>
              <w:t>NIP 198602112011011012</w:t>
            </w:r>
          </w:p>
        </w:tc>
      </w:tr>
      <w:tr w:rsidR="003A5F35" w:rsidTr="0043267D">
        <w:tc>
          <w:tcPr>
            <w:tcW w:w="4076" w:type="dxa"/>
          </w:tcPr>
          <w:p w:rsidR="003A5F35" w:rsidRDefault="003A5F35" w:rsidP="00CC2979">
            <w:pPr>
              <w:pStyle w:val="BABI"/>
              <w:spacing w:line="240" w:lineRule="auto"/>
              <w:contextualSpacing/>
              <w:jc w:val="left"/>
              <w:rPr>
                <w:lang w:val="id-ID"/>
              </w:rPr>
            </w:pPr>
          </w:p>
        </w:tc>
        <w:tc>
          <w:tcPr>
            <w:tcW w:w="4077" w:type="dxa"/>
          </w:tcPr>
          <w:p w:rsidR="003A5F35" w:rsidRDefault="003A5F35" w:rsidP="00CC2979">
            <w:pPr>
              <w:pStyle w:val="BABI"/>
              <w:spacing w:line="240" w:lineRule="auto"/>
              <w:contextualSpacing/>
              <w:jc w:val="left"/>
              <w:rPr>
                <w:lang w:val="id-ID"/>
              </w:rPr>
            </w:pPr>
          </w:p>
        </w:tc>
      </w:tr>
    </w:tbl>
    <w:p w:rsidR="00984794" w:rsidRDefault="00984794" w:rsidP="00CC2979">
      <w:pPr>
        <w:pStyle w:val="BABI"/>
        <w:spacing w:line="240" w:lineRule="auto"/>
        <w:contextualSpacing/>
        <w:jc w:val="left"/>
        <w:rPr>
          <w:lang w:val="id-ID"/>
        </w:rPr>
      </w:pPr>
    </w:p>
    <w:p w:rsidR="0043267D" w:rsidRDefault="0043267D" w:rsidP="0043267D">
      <w:pPr>
        <w:pStyle w:val="BABI"/>
        <w:spacing w:line="240" w:lineRule="auto"/>
        <w:contextualSpacing/>
        <w:rPr>
          <w:lang w:val="id-ID"/>
        </w:rPr>
      </w:pPr>
    </w:p>
    <w:p w:rsidR="0043267D" w:rsidRDefault="0043267D" w:rsidP="0043267D">
      <w:pPr>
        <w:pStyle w:val="BABI"/>
        <w:spacing w:line="240" w:lineRule="auto"/>
        <w:contextualSpacing/>
        <w:rPr>
          <w:lang w:val="id-ID"/>
        </w:rPr>
      </w:pPr>
      <w:r>
        <w:rPr>
          <w:lang w:val="id-ID"/>
        </w:rPr>
        <w:t>Ketua penguji</w:t>
      </w:r>
    </w:p>
    <w:p w:rsidR="0043267D" w:rsidRDefault="0043267D" w:rsidP="0043267D">
      <w:pPr>
        <w:pStyle w:val="BABI"/>
        <w:spacing w:line="240" w:lineRule="auto"/>
        <w:contextualSpacing/>
        <w:rPr>
          <w:lang w:val="id-ID"/>
        </w:rPr>
      </w:pPr>
    </w:p>
    <w:p w:rsidR="0043267D" w:rsidRDefault="0043267D" w:rsidP="0043267D">
      <w:pPr>
        <w:pStyle w:val="BABI"/>
        <w:spacing w:line="240" w:lineRule="auto"/>
        <w:contextualSpacing/>
        <w:rPr>
          <w:lang w:val="id-ID"/>
        </w:rPr>
      </w:pPr>
    </w:p>
    <w:p w:rsidR="0043267D" w:rsidRDefault="0043267D" w:rsidP="0043267D">
      <w:pPr>
        <w:pStyle w:val="BABI"/>
        <w:spacing w:line="240" w:lineRule="auto"/>
        <w:contextualSpacing/>
        <w:rPr>
          <w:lang w:val="id-ID"/>
        </w:rPr>
      </w:pPr>
    </w:p>
    <w:p w:rsidR="004A086B" w:rsidRDefault="004A086B" w:rsidP="0043267D">
      <w:pPr>
        <w:pStyle w:val="BABI"/>
        <w:spacing w:line="240" w:lineRule="auto"/>
        <w:contextualSpacing/>
        <w:rPr>
          <w:lang w:val="id-ID"/>
        </w:rPr>
      </w:pPr>
    </w:p>
    <w:p w:rsidR="0043267D" w:rsidRDefault="0043267D" w:rsidP="0043267D">
      <w:pPr>
        <w:pStyle w:val="BABI"/>
        <w:spacing w:line="240" w:lineRule="auto"/>
        <w:contextualSpacing/>
        <w:rPr>
          <w:lang w:val="id-ID"/>
        </w:rPr>
      </w:pPr>
    </w:p>
    <w:p w:rsidR="0043267D" w:rsidRDefault="003A5F35" w:rsidP="0043267D">
      <w:pPr>
        <w:pStyle w:val="BABI"/>
        <w:spacing w:line="240" w:lineRule="auto"/>
        <w:ind w:left="2160"/>
        <w:contextualSpacing/>
        <w:jc w:val="left"/>
        <w:rPr>
          <w:lang w:val="id-ID"/>
        </w:rPr>
      </w:pPr>
      <w:r>
        <w:rPr>
          <w:lang w:val="id-ID"/>
        </w:rPr>
        <w:t xml:space="preserve">       </w:t>
      </w:r>
      <w:r w:rsidR="0043267D">
        <w:rPr>
          <w:lang w:val="id-ID"/>
        </w:rPr>
        <w:t>Rosnike Merly Panjaitan, ST.,M.Si</w:t>
      </w:r>
      <w:r w:rsidR="0043267D">
        <w:rPr>
          <w:lang w:val="id-ID"/>
        </w:rPr>
        <w:br/>
      </w:r>
      <w:r>
        <w:rPr>
          <w:lang w:val="id-ID"/>
        </w:rPr>
        <w:t xml:space="preserve">       </w:t>
      </w:r>
      <w:r w:rsidR="0043267D">
        <w:rPr>
          <w:lang w:val="id-ID"/>
        </w:rPr>
        <w:t xml:space="preserve">NIP 196605151986032003 </w:t>
      </w:r>
    </w:p>
    <w:p w:rsidR="0043267D" w:rsidRDefault="0043267D" w:rsidP="0043267D">
      <w:pPr>
        <w:pStyle w:val="BABI"/>
        <w:spacing w:line="240" w:lineRule="auto"/>
        <w:contextualSpacing/>
        <w:rPr>
          <w:lang w:val="id-ID"/>
        </w:rPr>
      </w:pPr>
    </w:p>
    <w:p w:rsidR="0043267D" w:rsidRDefault="0043267D" w:rsidP="004A086B">
      <w:pPr>
        <w:pStyle w:val="BABI"/>
        <w:spacing w:line="240" w:lineRule="auto"/>
        <w:contextualSpacing/>
        <w:jc w:val="left"/>
        <w:rPr>
          <w:lang w:val="id-ID"/>
        </w:rPr>
      </w:pPr>
    </w:p>
    <w:p w:rsidR="0043267D" w:rsidRDefault="0043267D" w:rsidP="0043267D">
      <w:pPr>
        <w:pStyle w:val="BABI"/>
        <w:spacing w:line="240" w:lineRule="auto"/>
        <w:contextualSpacing/>
        <w:rPr>
          <w:lang w:val="id-ID"/>
        </w:rPr>
      </w:pPr>
      <w:r>
        <w:rPr>
          <w:lang w:val="id-ID"/>
        </w:rPr>
        <w:t xml:space="preserve">Ketua jurusan farmasi </w:t>
      </w:r>
    </w:p>
    <w:p w:rsidR="0043267D" w:rsidRDefault="0043267D" w:rsidP="0043267D">
      <w:pPr>
        <w:pStyle w:val="BABI"/>
        <w:spacing w:line="240" w:lineRule="auto"/>
        <w:contextualSpacing/>
        <w:rPr>
          <w:lang w:val="id-ID"/>
        </w:rPr>
      </w:pPr>
      <w:r>
        <w:rPr>
          <w:lang w:val="id-ID"/>
        </w:rPr>
        <w:t>Politeknik kesehatan kemenkes medan</w:t>
      </w:r>
    </w:p>
    <w:p w:rsidR="00B01C28" w:rsidRDefault="00B01C28" w:rsidP="0043267D">
      <w:pPr>
        <w:pStyle w:val="BABI"/>
        <w:spacing w:line="240" w:lineRule="auto"/>
        <w:contextualSpacing/>
        <w:rPr>
          <w:lang w:val="id-ID"/>
        </w:rPr>
      </w:pPr>
    </w:p>
    <w:p w:rsidR="00B01C28" w:rsidRDefault="00B01C28" w:rsidP="0043267D">
      <w:pPr>
        <w:pStyle w:val="BABI"/>
        <w:spacing w:line="240" w:lineRule="auto"/>
        <w:contextualSpacing/>
        <w:rPr>
          <w:lang w:val="id-ID"/>
        </w:rPr>
      </w:pPr>
    </w:p>
    <w:p w:rsidR="00B01C28" w:rsidRDefault="00B01C28" w:rsidP="0043267D">
      <w:pPr>
        <w:pStyle w:val="BABI"/>
        <w:spacing w:line="240" w:lineRule="auto"/>
        <w:contextualSpacing/>
        <w:rPr>
          <w:lang w:val="id-ID"/>
        </w:rPr>
      </w:pPr>
    </w:p>
    <w:p w:rsidR="00B01C28" w:rsidRDefault="00B01C28" w:rsidP="0043267D">
      <w:pPr>
        <w:pStyle w:val="BABI"/>
        <w:spacing w:line="240" w:lineRule="auto"/>
        <w:contextualSpacing/>
        <w:rPr>
          <w:lang w:val="id-ID"/>
        </w:rPr>
      </w:pPr>
    </w:p>
    <w:p w:rsidR="00B01C28" w:rsidRDefault="00B01C28" w:rsidP="0043267D">
      <w:pPr>
        <w:pStyle w:val="BABI"/>
        <w:spacing w:line="240" w:lineRule="auto"/>
        <w:contextualSpacing/>
        <w:rPr>
          <w:lang w:val="id-ID"/>
        </w:rPr>
      </w:pPr>
    </w:p>
    <w:p w:rsidR="00984794" w:rsidRPr="00984794" w:rsidRDefault="003A5F35" w:rsidP="003A5F35">
      <w:pPr>
        <w:pStyle w:val="BABI"/>
        <w:spacing w:line="240" w:lineRule="auto"/>
        <w:ind w:left="2160"/>
        <w:contextualSpacing/>
        <w:jc w:val="left"/>
        <w:rPr>
          <w:lang w:val="id-ID"/>
        </w:rPr>
      </w:pPr>
      <w:r>
        <w:rPr>
          <w:lang w:val="id-ID"/>
        </w:rPr>
        <w:t xml:space="preserve">       </w:t>
      </w:r>
      <w:r w:rsidR="00B01C28">
        <w:rPr>
          <w:lang w:val="id-ID"/>
        </w:rPr>
        <w:t>Dra. Masniah M.Kes.,Apt</w:t>
      </w:r>
      <w:r w:rsidR="00B01C28">
        <w:rPr>
          <w:lang w:val="id-ID"/>
        </w:rPr>
        <w:br/>
      </w:r>
      <w:r>
        <w:rPr>
          <w:lang w:val="id-ID"/>
        </w:rPr>
        <w:t xml:space="preserve">       </w:t>
      </w:r>
      <w:r w:rsidR="00B01C28">
        <w:rPr>
          <w:lang w:val="id-ID"/>
        </w:rPr>
        <w:t>NIP 196204281995032001</w:t>
      </w:r>
    </w:p>
    <w:p w:rsidR="00674765" w:rsidRPr="00D93408" w:rsidRDefault="00674765" w:rsidP="00D93408">
      <w:pPr>
        <w:pStyle w:val="BABI"/>
        <w:spacing w:line="240" w:lineRule="auto"/>
        <w:rPr>
          <w:lang w:val="id-ID"/>
        </w:rPr>
      </w:pPr>
      <w:r w:rsidRPr="00B01C28">
        <w:rPr>
          <w:lang w:val="id-ID"/>
        </w:rPr>
        <w:lastRenderedPageBreak/>
        <w:t>SURAT PERNYATAAN</w:t>
      </w:r>
    </w:p>
    <w:p w:rsidR="00674765" w:rsidRDefault="00674765" w:rsidP="00992C0F">
      <w:pPr>
        <w:pStyle w:val="BABI"/>
        <w:spacing w:line="240" w:lineRule="auto"/>
        <w:rPr>
          <w:sz w:val="22"/>
          <w:szCs w:val="22"/>
          <w:lang w:val="id-ID"/>
        </w:rPr>
      </w:pPr>
      <w:r w:rsidRPr="00B01C28">
        <w:rPr>
          <w:sz w:val="22"/>
          <w:szCs w:val="22"/>
          <w:lang w:val="id-ID"/>
        </w:rPr>
        <w:t xml:space="preserve">STUDI LITERATUR DARI BERBAGAI METODE </w:t>
      </w:r>
      <w:r w:rsidRPr="00B01C28">
        <w:rPr>
          <w:sz w:val="22"/>
          <w:szCs w:val="22"/>
        </w:rPr>
        <w:t>PENETAPAN KADAR KLORAMFENIKOL</w:t>
      </w:r>
      <w:r w:rsidRPr="00B01C28">
        <w:rPr>
          <w:sz w:val="22"/>
          <w:szCs w:val="22"/>
          <w:lang w:val="id-ID"/>
        </w:rPr>
        <w:t xml:space="preserve"> </w:t>
      </w:r>
      <w:r w:rsidRPr="00B01C28">
        <w:rPr>
          <w:sz w:val="22"/>
          <w:szCs w:val="22"/>
        </w:rPr>
        <w:t>GENERIK</w:t>
      </w:r>
    </w:p>
    <w:p w:rsidR="00B01C28" w:rsidRPr="00B01C28" w:rsidRDefault="00B01C28" w:rsidP="00992C0F">
      <w:pPr>
        <w:pStyle w:val="BABI"/>
        <w:spacing w:line="240" w:lineRule="auto"/>
        <w:rPr>
          <w:sz w:val="22"/>
          <w:szCs w:val="22"/>
          <w:lang w:val="id-ID"/>
        </w:rPr>
      </w:pPr>
    </w:p>
    <w:p w:rsidR="00674765" w:rsidRPr="00D93408" w:rsidRDefault="00674765" w:rsidP="00D93408">
      <w:pPr>
        <w:pStyle w:val="BABI"/>
        <w:ind w:firstLine="720"/>
        <w:jc w:val="both"/>
        <w:rPr>
          <w:b w:val="0"/>
          <w:sz w:val="22"/>
          <w:szCs w:val="22"/>
          <w:lang w:val="id-ID"/>
        </w:rPr>
      </w:pPr>
      <w:r w:rsidRPr="00D93408">
        <w:rPr>
          <w:b w:val="0"/>
          <w:sz w:val="22"/>
          <w:szCs w:val="22"/>
          <w:lang w:val="id-ID"/>
        </w:rPr>
        <w:t>Dengan ini saya menyatakan bahwa karya tulis ilmiah ini tidak terdapat karya yang pernah diajukan untuk disuatu Perguruan Tinggi, dan sepanjang pengetahuan saya juga tidak terdapat karya atau pendapat yang pernah ditulis atau diterbitkan oleh orang lain, kecuali yang secara tertulis diacu dalam naskah ini</w:t>
      </w:r>
      <w:r w:rsidR="0035398A">
        <w:rPr>
          <w:b w:val="0"/>
          <w:sz w:val="22"/>
          <w:szCs w:val="22"/>
          <w:lang w:val="id-ID"/>
        </w:rPr>
        <w:t xml:space="preserve"> dan disebut dalam Daftar Pustaka</w:t>
      </w:r>
      <w:r w:rsidR="0035398A" w:rsidRPr="00D93408">
        <w:rPr>
          <w:b w:val="0"/>
          <w:sz w:val="22"/>
          <w:szCs w:val="22"/>
          <w:lang w:val="id-ID"/>
        </w:rPr>
        <w:t>.</w:t>
      </w:r>
    </w:p>
    <w:p w:rsidR="00674765" w:rsidRPr="00D93408" w:rsidRDefault="00674765" w:rsidP="00992C0F">
      <w:pPr>
        <w:pStyle w:val="BABI"/>
        <w:spacing w:line="240" w:lineRule="auto"/>
        <w:jc w:val="both"/>
        <w:rPr>
          <w:b w:val="0"/>
          <w:lang w:val="id-ID"/>
        </w:rPr>
      </w:pPr>
    </w:p>
    <w:p w:rsidR="00674765" w:rsidRPr="00D93408" w:rsidRDefault="00D93408" w:rsidP="00992C0F">
      <w:pPr>
        <w:pStyle w:val="BABI"/>
        <w:spacing w:line="240" w:lineRule="auto"/>
        <w:jc w:val="right"/>
        <w:rPr>
          <w:b w:val="0"/>
          <w:sz w:val="22"/>
          <w:szCs w:val="22"/>
          <w:lang w:val="id-ID"/>
        </w:rPr>
      </w:pPr>
      <w:r>
        <w:rPr>
          <w:b w:val="0"/>
          <w:sz w:val="22"/>
          <w:szCs w:val="22"/>
          <w:lang w:val="id-ID"/>
        </w:rPr>
        <w:t>Medan,   Juni</w:t>
      </w:r>
      <w:r w:rsidR="00674765" w:rsidRPr="00D93408">
        <w:rPr>
          <w:b w:val="0"/>
          <w:sz w:val="22"/>
          <w:szCs w:val="22"/>
          <w:lang w:val="id-ID"/>
        </w:rPr>
        <w:t xml:space="preserve"> 2020</w:t>
      </w:r>
    </w:p>
    <w:p w:rsidR="00674765" w:rsidRPr="00D93408" w:rsidRDefault="00674765" w:rsidP="00992C0F">
      <w:pPr>
        <w:pStyle w:val="BABI"/>
        <w:spacing w:line="240" w:lineRule="auto"/>
        <w:jc w:val="right"/>
        <w:rPr>
          <w:b w:val="0"/>
          <w:sz w:val="22"/>
          <w:szCs w:val="22"/>
          <w:lang w:val="id-ID"/>
        </w:rPr>
      </w:pPr>
    </w:p>
    <w:p w:rsidR="00674765" w:rsidRPr="00D93408" w:rsidRDefault="00674765" w:rsidP="00992C0F">
      <w:pPr>
        <w:pStyle w:val="BABI"/>
        <w:spacing w:line="240" w:lineRule="auto"/>
        <w:jc w:val="right"/>
        <w:rPr>
          <w:b w:val="0"/>
          <w:sz w:val="22"/>
          <w:szCs w:val="22"/>
          <w:lang w:val="id-ID"/>
        </w:rPr>
      </w:pPr>
    </w:p>
    <w:p w:rsidR="00674765" w:rsidRPr="00D93408" w:rsidRDefault="00674765" w:rsidP="00992C0F">
      <w:pPr>
        <w:pStyle w:val="BABI"/>
        <w:spacing w:line="240" w:lineRule="auto"/>
        <w:jc w:val="right"/>
        <w:rPr>
          <w:b w:val="0"/>
          <w:sz w:val="22"/>
          <w:szCs w:val="22"/>
          <w:lang w:val="id-ID"/>
        </w:rPr>
      </w:pPr>
      <w:r w:rsidRPr="00D93408">
        <w:rPr>
          <w:b w:val="0"/>
          <w:sz w:val="22"/>
          <w:szCs w:val="22"/>
          <w:lang w:val="id-ID"/>
        </w:rPr>
        <w:t>Dian Anita Sitorus</w:t>
      </w:r>
      <w:r w:rsidRPr="00D93408">
        <w:rPr>
          <w:b w:val="0"/>
          <w:sz w:val="22"/>
          <w:szCs w:val="22"/>
          <w:lang w:val="id-ID"/>
        </w:rPr>
        <w:br/>
        <w:t>NIM P07539017049</w:t>
      </w:r>
    </w:p>
    <w:p w:rsidR="00674765" w:rsidRPr="00674765" w:rsidRDefault="00674765" w:rsidP="00992C0F">
      <w:pPr>
        <w:pStyle w:val="BABI"/>
        <w:spacing w:line="240" w:lineRule="auto"/>
        <w:jc w:val="right"/>
        <w:rPr>
          <w:lang w:val="id-ID"/>
        </w:rPr>
      </w:pPr>
    </w:p>
    <w:p w:rsidR="00674765" w:rsidRDefault="00674765" w:rsidP="00992C0F">
      <w:pPr>
        <w:pStyle w:val="BABI"/>
        <w:spacing w:line="240" w:lineRule="auto"/>
        <w:rPr>
          <w:lang w:val="id-ID"/>
        </w:rPr>
      </w:pPr>
    </w:p>
    <w:p w:rsidR="00674765" w:rsidRDefault="00674765" w:rsidP="00992C0F">
      <w:pPr>
        <w:pStyle w:val="BABI"/>
        <w:spacing w:line="240" w:lineRule="auto"/>
        <w:rPr>
          <w:lang w:val="id-ID"/>
        </w:rPr>
      </w:pPr>
    </w:p>
    <w:p w:rsidR="00674765" w:rsidRDefault="00674765" w:rsidP="00992C0F">
      <w:pPr>
        <w:pStyle w:val="BABI"/>
        <w:spacing w:line="240" w:lineRule="auto"/>
        <w:jc w:val="left"/>
        <w:rPr>
          <w:lang w:val="id-ID"/>
        </w:rPr>
      </w:pPr>
    </w:p>
    <w:p w:rsidR="00674765" w:rsidRDefault="00674765" w:rsidP="00992C0F">
      <w:pPr>
        <w:pStyle w:val="BABI"/>
        <w:spacing w:line="240" w:lineRule="auto"/>
        <w:jc w:val="left"/>
        <w:rPr>
          <w:lang w:val="id-ID"/>
        </w:rPr>
      </w:pPr>
    </w:p>
    <w:p w:rsidR="00674765" w:rsidRDefault="00674765" w:rsidP="00992C0F">
      <w:pPr>
        <w:pStyle w:val="BABI"/>
        <w:spacing w:line="240" w:lineRule="auto"/>
        <w:jc w:val="left"/>
        <w:rPr>
          <w:lang w:val="id-ID"/>
        </w:rPr>
      </w:pPr>
    </w:p>
    <w:p w:rsidR="00674765" w:rsidRDefault="00674765" w:rsidP="00992C0F">
      <w:pPr>
        <w:pStyle w:val="BABI"/>
        <w:spacing w:line="240" w:lineRule="auto"/>
        <w:jc w:val="left"/>
        <w:rPr>
          <w:lang w:val="id-ID"/>
        </w:rPr>
      </w:pPr>
    </w:p>
    <w:p w:rsidR="00674765" w:rsidRDefault="00674765" w:rsidP="00992C0F">
      <w:pPr>
        <w:pStyle w:val="BABI"/>
        <w:spacing w:line="240" w:lineRule="auto"/>
        <w:jc w:val="left"/>
        <w:rPr>
          <w:lang w:val="id-ID"/>
        </w:rPr>
      </w:pPr>
    </w:p>
    <w:p w:rsidR="00674765" w:rsidRDefault="00674765" w:rsidP="00992C0F">
      <w:pPr>
        <w:pStyle w:val="BABI"/>
        <w:spacing w:line="240" w:lineRule="auto"/>
        <w:jc w:val="left"/>
        <w:rPr>
          <w:lang w:val="id-ID"/>
        </w:rPr>
      </w:pPr>
    </w:p>
    <w:p w:rsidR="006E07C0" w:rsidRDefault="006E07C0" w:rsidP="00644DD8">
      <w:pPr>
        <w:pStyle w:val="BABI"/>
        <w:spacing w:line="240" w:lineRule="auto"/>
        <w:jc w:val="left"/>
        <w:rPr>
          <w:lang w:val="id-ID"/>
        </w:rPr>
        <w:sectPr w:rsidR="006E07C0" w:rsidSect="007D2F77">
          <w:footerReference w:type="first" r:id="rId9"/>
          <w:pgSz w:w="11906" w:h="16838"/>
          <w:pgMar w:top="2268" w:right="1701" w:bottom="1701" w:left="2268" w:header="709" w:footer="709" w:gutter="0"/>
          <w:pgNumType w:start="1"/>
          <w:cols w:space="708"/>
          <w:docGrid w:linePitch="360"/>
        </w:sectPr>
      </w:pPr>
    </w:p>
    <w:p w:rsidR="0042121E" w:rsidRDefault="0042121E" w:rsidP="0042121E">
      <w:pPr>
        <w:pStyle w:val="BABI"/>
        <w:jc w:val="left"/>
        <w:rPr>
          <w:lang w:val="id-ID"/>
        </w:rPr>
      </w:pPr>
      <w:r>
        <w:rPr>
          <w:lang w:val="id-ID"/>
        </w:rPr>
        <w:lastRenderedPageBreak/>
        <w:t>POLITEKNIK KEMENKES MEDAN</w:t>
      </w:r>
      <w:r>
        <w:rPr>
          <w:lang w:val="id-ID"/>
        </w:rPr>
        <w:br/>
        <w:t>JURUSAN FARMASI</w:t>
      </w:r>
      <w:r>
        <w:rPr>
          <w:lang w:val="id-ID"/>
        </w:rPr>
        <w:br/>
        <w:t>KTI, J</w:t>
      </w:r>
      <w:r w:rsidR="00B16613">
        <w:rPr>
          <w:lang w:val="id-ID"/>
        </w:rPr>
        <w:t>uni</w:t>
      </w:r>
      <w:r>
        <w:rPr>
          <w:lang w:val="id-ID"/>
        </w:rPr>
        <w:t xml:space="preserve"> 2020</w:t>
      </w:r>
    </w:p>
    <w:p w:rsidR="003815EB" w:rsidRPr="003815EB" w:rsidRDefault="003815EB" w:rsidP="00644DD8">
      <w:pPr>
        <w:pStyle w:val="BABI"/>
        <w:spacing w:line="240" w:lineRule="auto"/>
        <w:jc w:val="left"/>
        <w:rPr>
          <w:lang w:val="id-ID"/>
        </w:rPr>
      </w:pPr>
    </w:p>
    <w:p w:rsidR="0042121E" w:rsidRPr="009047DE" w:rsidRDefault="00644DD8" w:rsidP="00EB1344">
      <w:pPr>
        <w:pStyle w:val="BABI"/>
        <w:jc w:val="left"/>
        <w:rPr>
          <w:lang w:val="id-ID"/>
        </w:rPr>
      </w:pPr>
      <w:r w:rsidRPr="009047DE">
        <w:rPr>
          <w:lang w:val="id-ID"/>
        </w:rPr>
        <w:t>Dian Anita Sitorus</w:t>
      </w:r>
    </w:p>
    <w:p w:rsidR="00644DD8" w:rsidRPr="0042121E" w:rsidRDefault="00644DD8" w:rsidP="0042121E">
      <w:pPr>
        <w:pStyle w:val="BABI"/>
        <w:spacing w:line="240" w:lineRule="auto"/>
        <w:jc w:val="left"/>
        <w:rPr>
          <w:lang w:val="id-ID"/>
        </w:rPr>
      </w:pPr>
      <w:r w:rsidRPr="0042121E">
        <w:rPr>
          <w:lang w:val="id-ID"/>
        </w:rPr>
        <w:t xml:space="preserve">STUDI LITERATUR DARI BERBAGAI METODE </w:t>
      </w:r>
      <w:r w:rsidRPr="0042121E">
        <w:t>PENETAPAN KADAR KLORAMFENIKOL</w:t>
      </w:r>
      <w:r w:rsidRPr="0042121E">
        <w:rPr>
          <w:lang w:val="id-ID"/>
        </w:rPr>
        <w:t xml:space="preserve"> </w:t>
      </w:r>
      <w:r w:rsidRPr="0042121E">
        <w:t>GENERIK</w:t>
      </w:r>
    </w:p>
    <w:p w:rsidR="005902BA" w:rsidRDefault="00264DA5" w:rsidP="005902BA">
      <w:pPr>
        <w:pStyle w:val="BABI"/>
        <w:jc w:val="left"/>
        <w:rPr>
          <w:lang w:val="id-ID"/>
        </w:rPr>
      </w:pPr>
      <w:r>
        <w:rPr>
          <w:lang w:val="id-ID"/>
        </w:rPr>
        <w:t>x</w:t>
      </w:r>
      <w:r w:rsidR="008F2F27">
        <w:rPr>
          <w:lang w:val="id-ID"/>
        </w:rPr>
        <w:t>ii + 27</w:t>
      </w:r>
      <w:r w:rsidR="005902BA">
        <w:rPr>
          <w:lang w:val="id-ID"/>
        </w:rPr>
        <w:t xml:space="preserve"> halaman,</w:t>
      </w:r>
      <w:r w:rsidR="008B563A">
        <w:rPr>
          <w:lang w:val="id-ID"/>
        </w:rPr>
        <w:t xml:space="preserve"> 1 tabel, 1 gambar, </w:t>
      </w:r>
      <w:r w:rsidR="008B563A">
        <w:t>10</w:t>
      </w:r>
      <w:r w:rsidR="005902BA">
        <w:rPr>
          <w:lang w:val="id-ID"/>
        </w:rPr>
        <w:t xml:space="preserve"> lampiran</w:t>
      </w:r>
    </w:p>
    <w:p w:rsidR="00644DD8" w:rsidRDefault="00644DD8" w:rsidP="00644DD8">
      <w:pPr>
        <w:pStyle w:val="BABI"/>
        <w:rPr>
          <w:lang w:val="id-ID"/>
        </w:rPr>
      </w:pPr>
      <w:r w:rsidRPr="00644DD8">
        <w:rPr>
          <w:lang w:val="id-ID"/>
        </w:rPr>
        <w:t>ABSTRAK</w:t>
      </w:r>
    </w:p>
    <w:p w:rsidR="0052152B" w:rsidRPr="00802F3C" w:rsidRDefault="00446E9E" w:rsidP="0042121E">
      <w:pPr>
        <w:pStyle w:val="BABI"/>
        <w:spacing w:line="240" w:lineRule="auto"/>
        <w:jc w:val="both"/>
        <w:rPr>
          <w:b w:val="0"/>
          <w:sz w:val="22"/>
          <w:szCs w:val="22"/>
          <w:lang w:val="id-ID"/>
        </w:rPr>
      </w:pPr>
      <w:r>
        <w:rPr>
          <w:b w:val="0"/>
          <w:sz w:val="22"/>
          <w:szCs w:val="22"/>
          <w:lang w:val="id-ID"/>
        </w:rPr>
        <w:tab/>
      </w:r>
      <w:r w:rsidRPr="00802F3C">
        <w:rPr>
          <w:b w:val="0"/>
          <w:sz w:val="22"/>
          <w:szCs w:val="22"/>
          <w:lang w:val="id-ID"/>
        </w:rPr>
        <w:t xml:space="preserve">Kloramfenikol adalah obat antibiotik yang digunakan untuk mengatasi beragam infeksi bakteri. Kloramfenikol bekerja dengan cara membasmi bakteri atau memperlambat hingga menghentikan pertumbuhannya. Kloramfenikol efektif menangani infeksi akibat </w:t>
      </w:r>
      <w:r w:rsidRPr="00802F3C">
        <w:rPr>
          <w:b w:val="0"/>
          <w:i/>
          <w:sz w:val="22"/>
          <w:szCs w:val="22"/>
          <w:lang w:val="id-ID"/>
        </w:rPr>
        <w:t xml:space="preserve">S. </w:t>
      </w:r>
      <w:r w:rsidR="0052152B" w:rsidRPr="00802F3C">
        <w:rPr>
          <w:b w:val="0"/>
          <w:i/>
          <w:sz w:val="22"/>
          <w:szCs w:val="22"/>
          <w:lang w:val="id-ID"/>
        </w:rPr>
        <w:t>T</w:t>
      </w:r>
      <w:r w:rsidRPr="00802F3C">
        <w:rPr>
          <w:b w:val="0"/>
          <w:i/>
          <w:sz w:val="22"/>
          <w:szCs w:val="22"/>
          <w:lang w:val="id-ID"/>
        </w:rPr>
        <w:t>y</w:t>
      </w:r>
      <w:r w:rsidR="0052152B" w:rsidRPr="00802F3C">
        <w:rPr>
          <w:b w:val="0"/>
          <w:i/>
          <w:sz w:val="22"/>
          <w:szCs w:val="22"/>
          <w:lang w:val="id-ID"/>
        </w:rPr>
        <w:t>phi,H. Influenzae, E.coli,C. Psitacci</w:t>
      </w:r>
      <w:r w:rsidR="0052152B" w:rsidRPr="00802F3C">
        <w:rPr>
          <w:b w:val="0"/>
          <w:sz w:val="22"/>
          <w:szCs w:val="22"/>
          <w:lang w:val="id-ID"/>
        </w:rPr>
        <w:t xml:space="preserve">, serta beragam spesies bakteri </w:t>
      </w:r>
      <w:r w:rsidR="0052152B" w:rsidRPr="00802F3C">
        <w:rPr>
          <w:b w:val="0"/>
          <w:i/>
          <w:sz w:val="22"/>
          <w:szCs w:val="22"/>
          <w:lang w:val="id-ID"/>
        </w:rPr>
        <w:t>Neisseria, Staphylococcus, Streptococcus</w:t>
      </w:r>
      <w:r w:rsidR="0052152B" w:rsidRPr="00802F3C">
        <w:rPr>
          <w:b w:val="0"/>
          <w:sz w:val="22"/>
          <w:szCs w:val="22"/>
          <w:lang w:val="id-ID"/>
        </w:rPr>
        <w:t xml:space="preserve">, dan </w:t>
      </w:r>
      <w:r w:rsidR="0052152B" w:rsidRPr="00802F3C">
        <w:rPr>
          <w:b w:val="0"/>
          <w:i/>
          <w:sz w:val="22"/>
          <w:szCs w:val="22"/>
          <w:lang w:val="id-ID"/>
        </w:rPr>
        <w:t>Rickettsia.</w:t>
      </w:r>
      <w:r w:rsidR="0052152B" w:rsidRPr="00802F3C">
        <w:rPr>
          <w:b w:val="0"/>
          <w:sz w:val="22"/>
          <w:szCs w:val="22"/>
          <w:lang w:val="id-ID"/>
        </w:rPr>
        <w:t xml:space="preserve"> Kloramfenikol salah satu obat yang terkandung dalam c</w:t>
      </w:r>
      <w:r w:rsidR="00802F3C" w:rsidRPr="00802F3C">
        <w:rPr>
          <w:b w:val="0"/>
          <w:sz w:val="22"/>
          <w:szCs w:val="22"/>
          <w:lang w:val="id-ID"/>
        </w:rPr>
        <w:t>apsul generik menurut standart Farmakope I</w:t>
      </w:r>
      <w:r w:rsidR="0052152B" w:rsidRPr="00802F3C">
        <w:rPr>
          <w:b w:val="0"/>
          <w:sz w:val="22"/>
          <w:szCs w:val="22"/>
          <w:lang w:val="id-ID"/>
        </w:rPr>
        <w:t>ndonesia kadar kloramfenikol yang baik adalah tidak kurang dari 90% dan tidak lebih dari 120% dari jumlah yang tertera pada etiket.</w:t>
      </w:r>
      <w:r w:rsidR="00802F3C" w:rsidRPr="00802F3C">
        <w:rPr>
          <w:b w:val="0"/>
          <w:sz w:val="22"/>
          <w:szCs w:val="22"/>
          <w:lang w:val="id-ID"/>
        </w:rPr>
        <w:t xml:space="preserve"> Tujuan dari penelitian ini adalah </w:t>
      </w:r>
      <w:r w:rsidR="00802F3C" w:rsidRPr="00802F3C">
        <w:rPr>
          <w:b w:val="0"/>
          <w:sz w:val="22"/>
          <w:szCs w:val="22"/>
        </w:rPr>
        <w:t>mengetahui metode yang digunakan untuk menganalisis penetapan kadar kloramfenikol secara studi literatur.</w:t>
      </w:r>
    </w:p>
    <w:p w:rsidR="00802F3C" w:rsidRPr="00802F3C" w:rsidRDefault="00802F3C" w:rsidP="0042121E">
      <w:pPr>
        <w:pStyle w:val="BABI"/>
        <w:spacing w:line="240" w:lineRule="auto"/>
        <w:jc w:val="both"/>
        <w:rPr>
          <w:b w:val="0"/>
          <w:sz w:val="22"/>
          <w:szCs w:val="22"/>
          <w:lang w:val="id-ID"/>
        </w:rPr>
      </w:pPr>
      <w:r w:rsidRPr="00802F3C">
        <w:rPr>
          <w:b w:val="0"/>
          <w:sz w:val="22"/>
          <w:szCs w:val="22"/>
          <w:lang w:val="id-ID"/>
        </w:rPr>
        <w:tab/>
        <w:t>Jenis penelitian yang</w:t>
      </w:r>
      <w:r>
        <w:rPr>
          <w:b w:val="0"/>
          <w:sz w:val="22"/>
          <w:szCs w:val="22"/>
          <w:lang w:val="id-ID"/>
        </w:rPr>
        <w:t xml:space="preserve"> digunakan dalampenelitian ini adalah metode studi literatur. Metode studi literatur merupakan serangkaiankegiatan yang berkenaan dengan metode pengumpulan data pustaka, membaca dan mencatat, serta mengolah bahan penelitian dengan cara membandingkan beberapa literatur untuk </w:t>
      </w:r>
      <w:r w:rsidRPr="00802F3C">
        <w:rPr>
          <w:b w:val="0"/>
          <w:sz w:val="22"/>
          <w:szCs w:val="22"/>
        </w:rPr>
        <w:t>menget</w:t>
      </w:r>
      <w:r>
        <w:rPr>
          <w:b w:val="0"/>
          <w:sz w:val="22"/>
          <w:szCs w:val="22"/>
        </w:rPr>
        <w:t>ahui metode yang digunakan</w:t>
      </w:r>
      <w:r>
        <w:rPr>
          <w:b w:val="0"/>
          <w:sz w:val="22"/>
          <w:szCs w:val="22"/>
          <w:lang w:val="id-ID"/>
        </w:rPr>
        <w:t xml:space="preserve"> dalam </w:t>
      </w:r>
      <w:r w:rsidRPr="00802F3C">
        <w:rPr>
          <w:b w:val="0"/>
          <w:sz w:val="22"/>
          <w:szCs w:val="22"/>
        </w:rPr>
        <w:t>menganalisis penetapan kadar kloramfenikol</w:t>
      </w:r>
      <w:r>
        <w:rPr>
          <w:b w:val="0"/>
          <w:sz w:val="22"/>
          <w:szCs w:val="22"/>
          <w:lang w:val="id-ID"/>
        </w:rPr>
        <w:t>.</w:t>
      </w:r>
    </w:p>
    <w:p w:rsidR="002665ED" w:rsidRDefault="00264DA5" w:rsidP="0042121E">
      <w:pPr>
        <w:spacing w:line="240" w:lineRule="auto"/>
        <w:ind w:firstLine="720"/>
        <w:jc w:val="both"/>
        <w:rPr>
          <w:rFonts w:ascii="Arial" w:hAnsi="Arial" w:cs="Arial"/>
        </w:rPr>
      </w:pPr>
      <w:r>
        <w:rPr>
          <w:rFonts w:ascii="Arial" w:hAnsi="Arial" w:cs="Arial"/>
        </w:rPr>
        <w:t>Dari hasil penelitian didapatkan kadar kloramfenikol dengan menggunakan metode KCKT =102,08%, KLT =96,23%, Spektrofotometri =99,53%.</w:t>
      </w:r>
    </w:p>
    <w:p w:rsidR="002665ED" w:rsidRPr="0042380F" w:rsidRDefault="002665ED" w:rsidP="0042121E">
      <w:pPr>
        <w:spacing w:line="240" w:lineRule="auto"/>
        <w:ind w:firstLine="720"/>
        <w:jc w:val="both"/>
        <w:rPr>
          <w:rFonts w:ascii="Arial" w:eastAsiaTheme="minorEastAsia" w:hAnsi="Arial" w:cs="Arial"/>
        </w:rPr>
      </w:pPr>
      <w:r>
        <w:rPr>
          <w:rFonts w:ascii="Arial" w:hAnsi="Arial" w:cs="Arial"/>
        </w:rPr>
        <w:t>Kesimpulan</w:t>
      </w:r>
      <w:r w:rsidR="00264DA5">
        <w:rPr>
          <w:rFonts w:ascii="Arial" w:hAnsi="Arial" w:cs="Arial"/>
        </w:rPr>
        <w:t xml:space="preserve"> penelitian </w:t>
      </w:r>
      <w:r>
        <w:rPr>
          <w:rFonts w:ascii="Arial" w:hAnsi="Arial" w:cs="Arial"/>
        </w:rPr>
        <w:t>dalam penetapan kadar kloramfenikol</w:t>
      </w:r>
      <w:r w:rsidR="00960FF5" w:rsidRPr="00802F3C">
        <w:rPr>
          <w:rFonts w:ascii="Arial" w:hAnsi="Arial" w:cs="Arial"/>
        </w:rPr>
        <w:t xml:space="preserve"> metode  Kromatografi Lapisan Tipis (KLT) lebih efektif karena </w:t>
      </w:r>
      <w:r>
        <w:rPr>
          <w:rFonts w:ascii="Arial" w:hAnsi="Arial" w:cs="Arial"/>
        </w:rPr>
        <w:t>hasil yang didapatkan akurat, proses pengerjaannya lebih mudah untuk dilakukan</w:t>
      </w:r>
      <w:r>
        <w:rPr>
          <w:rFonts w:ascii="Arial" w:eastAsiaTheme="minorEastAsia" w:hAnsi="Arial" w:cs="Arial"/>
        </w:rPr>
        <w:t xml:space="preserve"> </w:t>
      </w:r>
      <w:r w:rsidR="005C0060" w:rsidRPr="00802F3C">
        <w:rPr>
          <w:rFonts w:ascii="Arial" w:eastAsiaTheme="minorEastAsia" w:hAnsi="Arial" w:cs="Arial"/>
        </w:rPr>
        <w:t>dan biaya dalam pengerjaannya lebih terjangkau</w:t>
      </w:r>
      <w:r w:rsidR="005C0060" w:rsidRPr="0042380F">
        <w:rPr>
          <w:rFonts w:ascii="Arial" w:eastAsiaTheme="minorEastAsia" w:hAnsi="Arial" w:cs="Arial"/>
        </w:rPr>
        <w:t>.</w:t>
      </w:r>
    </w:p>
    <w:p w:rsidR="0042380F" w:rsidRDefault="0042121E" w:rsidP="0042121E">
      <w:pPr>
        <w:spacing w:line="240" w:lineRule="auto"/>
        <w:jc w:val="both"/>
        <w:rPr>
          <w:rFonts w:ascii="Arial" w:eastAsiaTheme="minorEastAsia" w:hAnsi="Arial" w:cs="Arial"/>
          <w:sz w:val="24"/>
          <w:szCs w:val="24"/>
        </w:rPr>
      </w:pPr>
      <w:r>
        <w:rPr>
          <w:rFonts w:ascii="Arial" w:eastAsiaTheme="minorEastAsia" w:hAnsi="Arial" w:cs="Arial"/>
          <w:sz w:val="24"/>
          <w:szCs w:val="24"/>
        </w:rPr>
        <w:t>Kata kunci</w:t>
      </w:r>
      <w:r>
        <w:rPr>
          <w:rFonts w:ascii="Arial" w:eastAsiaTheme="minorEastAsia" w:hAnsi="Arial" w:cs="Arial"/>
          <w:sz w:val="24"/>
          <w:szCs w:val="24"/>
        </w:rPr>
        <w:tab/>
        <w:t xml:space="preserve"> </w:t>
      </w:r>
      <w:r w:rsidR="00B16613">
        <w:rPr>
          <w:rFonts w:ascii="Arial" w:eastAsiaTheme="minorEastAsia" w:hAnsi="Arial" w:cs="Arial"/>
          <w:sz w:val="24"/>
          <w:szCs w:val="24"/>
        </w:rPr>
        <w:t xml:space="preserve"> </w:t>
      </w:r>
      <w:r w:rsidR="0042380F">
        <w:rPr>
          <w:rFonts w:ascii="Arial" w:eastAsiaTheme="minorEastAsia" w:hAnsi="Arial" w:cs="Arial"/>
          <w:sz w:val="24"/>
          <w:szCs w:val="24"/>
        </w:rPr>
        <w:t>: kloramfenikol, spektrofotometri, KCKT, KLT</w:t>
      </w:r>
    </w:p>
    <w:p w:rsidR="0042380F" w:rsidRDefault="0042121E" w:rsidP="0042121E">
      <w:pPr>
        <w:spacing w:line="240" w:lineRule="auto"/>
        <w:jc w:val="both"/>
        <w:rPr>
          <w:rFonts w:ascii="Arial" w:eastAsiaTheme="minorEastAsia" w:hAnsi="Arial" w:cs="Arial"/>
          <w:sz w:val="24"/>
          <w:szCs w:val="24"/>
          <w:lang w:val="en-US"/>
        </w:rPr>
      </w:pPr>
      <w:r>
        <w:rPr>
          <w:rFonts w:ascii="Arial" w:eastAsiaTheme="minorEastAsia" w:hAnsi="Arial" w:cs="Arial"/>
          <w:sz w:val="24"/>
          <w:szCs w:val="24"/>
        </w:rPr>
        <w:t xml:space="preserve">Daftar bacaan </w:t>
      </w:r>
      <w:r w:rsidR="0042380F">
        <w:rPr>
          <w:rFonts w:ascii="Arial" w:eastAsiaTheme="minorEastAsia" w:hAnsi="Arial" w:cs="Arial"/>
          <w:sz w:val="24"/>
          <w:szCs w:val="24"/>
        </w:rPr>
        <w:t xml:space="preserve">: </w:t>
      </w:r>
      <w:r w:rsidR="00047694">
        <w:rPr>
          <w:rFonts w:ascii="Arial" w:eastAsiaTheme="minorEastAsia" w:hAnsi="Arial" w:cs="Arial"/>
          <w:sz w:val="24"/>
          <w:szCs w:val="24"/>
        </w:rPr>
        <w:t>17 (1966-2017)</w:t>
      </w:r>
    </w:p>
    <w:p w:rsidR="008B563A" w:rsidRDefault="008B563A" w:rsidP="0042121E">
      <w:pPr>
        <w:spacing w:line="240" w:lineRule="auto"/>
        <w:jc w:val="both"/>
        <w:rPr>
          <w:rFonts w:ascii="Arial" w:eastAsiaTheme="minorEastAsia" w:hAnsi="Arial" w:cs="Arial"/>
          <w:sz w:val="24"/>
          <w:szCs w:val="24"/>
          <w:lang w:val="en-US"/>
        </w:rPr>
      </w:pPr>
    </w:p>
    <w:p w:rsidR="008B563A" w:rsidRPr="008B563A" w:rsidRDefault="008B563A" w:rsidP="0042121E">
      <w:pPr>
        <w:spacing w:line="240" w:lineRule="auto"/>
        <w:jc w:val="both"/>
        <w:rPr>
          <w:rFonts w:ascii="Arial" w:eastAsiaTheme="minorEastAsia" w:hAnsi="Arial" w:cs="Arial"/>
          <w:sz w:val="24"/>
          <w:szCs w:val="24"/>
          <w:lang w:val="en-US"/>
        </w:rPr>
      </w:pPr>
    </w:p>
    <w:p w:rsidR="008B563A" w:rsidRPr="00B67721" w:rsidRDefault="008B563A" w:rsidP="008B563A">
      <w:pPr>
        <w:spacing w:after="0" w:line="240" w:lineRule="auto"/>
        <w:jc w:val="both"/>
        <w:rPr>
          <w:rFonts w:ascii="Arial" w:hAnsi="Arial" w:cs="Arial"/>
          <w:b/>
          <w:sz w:val="24"/>
          <w:szCs w:val="24"/>
        </w:rPr>
      </w:pPr>
      <w:r w:rsidRPr="00B67721">
        <w:rPr>
          <w:rFonts w:ascii="Arial" w:hAnsi="Arial" w:cs="Arial"/>
          <w:b/>
          <w:sz w:val="24"/>
          <w:szCs w:val="24"/>
        </w:rPr>
        <w:lastRenderedPageBreak/>
        <w:t>MEDAN HEALTH POLYTECHNIC OF MINISTRY OF HEALTH</w:t>
      </w:r>
    </w:p>
    <w:p w:rsidR="008B563A" w:rsidRPr="00B67721" w:rsidRDefault="008B563A" w:rsidP="008B563A">
      <w:pPr>
        <w:spacing w:after="0" w:line="240" w:lineRule="auto"/>
        <w:jc w:val="both"/>
        <w:rPr>
          <w:rFonts w:ascii="Arial" w:hAnsi="Arial" w:cs="Arial"/>
          <w:b/>
          <w:sz w:val="24"/>
          <w:szCs w:val="24"/>
        </w:rPr>
      </w:pPr>
      <w:r w:rsidRPr="00B67721">
        <w:rPr>
          <w:rFonts w:ascii="Arial" w:hAnsi="Arial" w:cs="Arial"/>
          <w:b/>
          <w:sz w:val="24"/>
          <w:szCs w:val="24"/>
        </w:rPr>
        <w:t xml:space="preserve">PHARMACY DEPARTMENT </w:t>
      </w:r>
    </w:p>
    <w:p w:rsidR="008B563A" w:rsidRDefault="008B563A" w:rsidP="008B563A">
      <w:pPr>
        <w:spacing w:after="0" w:line="240" w:lineRule="auto"/>
        <w:jc w:val="both"/>
        <w:rPr>
          <w:rFonts w:ascii="Arial" w:hAnsi="Arial" w:cs="Arial"/>
          <w:b/>
          <w:sz w:val="24"/>
          <w:szCs w:val="24"/>
        </w:rPr>
      </w:pPr>
      <w:r w:rsidRPr="00B67721">
        <w:rPr>
          <w:rFonts w:ascii="Arial" w:hAnsi="Arial" w:cs="Arial"/>
          <w:b/>
          <w:sz w:val="24"/>
          <w:szCs w:val="24"/>
        </w:rPr>
        <w:t>SCIENTIFIC PAPER,  JUNE 2020</w:t>
      </w:r>
    </w:p>
    <w:p w:rsidR="008B563A" w:rsidRPr="00B67721" w:rsidRDefault="008B563A" w:rsidP="008B563A">
      <w:pPr>
        <w:spacing w:after="0" w:line="240" w:lineRule="auto"/>
        <w:jc w:val="both"/>
        <w:rPr>
          <w:rFonts w:ascii="Arial" w:hAnsi="Arial" w:cs="Arial"/>
          <w:b/>
          <w:sz w:val="24"/>
          <w:szCs w:val="24"/>
        </w:rPr>
      </w:pPr>
    </w:p>
    <w:p w:rsidR="008B563A" w:rsidRPr="00201A4E" w:rsidRDefault="008B563A" w:rsidP="008B563A">
      <w:pPr>
        <w:spacing w:after="0" w:line="240" w:lineRule="auto"/>
        <w:jc w:val="both"/>
        <w:rPr>
          <w:rFonts w:ascii="Arial" w:hAnsi="Arial" w:cs="Arial"/>
          <w:b/>
          <w:sz w:val="24"/>
          <w:szCs w:val="24"/>
        </w:rPr>
      </w:pPr>
      <w:r w:rsidRPr="00201A4E">
        <w:rPr>
          <w:rFonts w:ascii="Arial" w:hAnsi="Arial" w:cs="Arial"/>
          <w:b/>
          <w:sz w:val="24"/>
          <w:szCs w:val="24"/>
        </w:rPr>
        <w:t>Dian Anita Sitorus</w:t>
      </w:r>
    </w:p>
    <w:p w:rsidR="008B563A" w:rsidRPr="00B67721" w:rsidRDefault="008B563A" w:rsidP="008B563A">
      <w:pPr>
        <w:spacing w:after="0" w:line="240" w:lineRule="auto"/>
        <w:jc w:val="both"/>
        <w:rPr>
          <w:rFonts w:ascii="Arial" w:hAnsi="Arial" w:cs="Arial"/>
          <w:b/>
          <w:sz w:val="24"/>
          <w:szCs w:val="24"/>
        </w:rPr>
      </w:pPr>
    </w:p>
    <w:p w:rsidR="008B563A" w:rsidRPr="00201A4E" w:rsidRDefault="008B563A" w:rsidP="008B563A">
      <w:pPr>
        <w:spacing w:after="0" w:line="240" w:lineRule="auto"/>
        <w:jc w:val="center"/>
        <w:rPr>
          <w:rFonts w:ascii="Arial" w:hAnsi="Arial" w:cs="Arial"/>
          <w:b/>
          <w:sz w:val="24"/>
          <w:szCs w:val="24"/>
        </w:rPr>
      </w:pPr>
      <w:r w:rsidRPr="00201A4E">
        <w:rPr>
          <w:rFonts w:ascii="Arial" w:hAnsi="Arial" w:cs="Arial"/>
          <w:b/>
          <w:sz w:val="24"/>
          <w:szCs w:val="24"/>
        </w:rPr>
        <w:t>LITERATURE STUDY OF VARIOUS METHODS OF GENERIC CHLORAMPHENICOL CONTENTS</w:t>
      </w:r>
    </w:p>
    <w:p w:rsidR="008B563A" w:rsidRDefault="008B563A" w:rsidP="008B563A">
      <w:pPr>
        <w:spacing w:after="0" w:line="240" w:lineRule="auto"/>
        <w:jc w:val="center"/>
        <w:rPr>
          <w:rFonts w:ascii="Arial" w:hAnsi="Arial" w:cs="Arial"/>
          <w:b/>
          <w:sz w:val="24"/>
          <w:szCs w:val="24"/>
        </w:rPr>
      </w:pPr>
    </w:p>
    <w:p w:rsidR="008B563A" w:rsidRDefault="008B563A" w:rsidP="008B563A">
      <w:pPr>
        <w:spacing w:after="0" w:line="240" w:lineRule="auto"/>
        <w:rPr>
          <w:rFonts w:ascii="Arial" w:hAnsi="Arial" w:cs="Arial"/>
          <w:b/>
          <w:sz w:val="24"/>
          <w:szCs w:val="24"/>
        </w:rPr>
      </w:pPr>
      <w:r w:rsidRPr="00201A4E">
        <w:rPr>
          <w:rFonts w:ascii="Arial" w:hAnsi="Arial" w:cs="Arial"/>
          <w:b/>
          <w:sz w:val="24"/>
          <w:szCs w:val="24"/>
        </w:rPr>
        <w:t>xii +</w:t>
      </w:r>
      <w:r>
        <w:rPr>
          <w:rFonts w:ascii="Arial" w:hAnsi="Arial" w:cs="Arial"/>
          <w:b/>
          <w:sz w:val="24"/>
          <w:szCs w:val="24"/>
        </w:rPr>
        <w:t xml:space="preserve"> 27 pages, 1 table, 1 picture, </w:t>
      </w:r>
      <w:r>
        <w:rPr>
          <w:rFonts w:ascii="Arial" w:hAnsi="Arial" w:cs="Arial"/>
          <w:b/>
          <w:sz w:val="24"/>
          <w:szCs w:val="24"/>
          <w:lang w:val="en-US"/>
        </w:rPr>
        <w:t>10</w:t>
      </w:r>
      <w:r w:rsidRPr="00201A4E">
        <w:rPr>
          <w:rFonts w:ascii="Arial" w:hAnsi="Arial" w:cs="Arial"/>
          <w:b/>
          <w:sz w:val="24"/>
          <w:szCs w:val="24"/>
        </w:rPr>
        <w:t xml:space="preserve"> appendices</w:t>
      </w:r>
    </w:p>
    <w:p w:rsidR="008B563A" w:rsidRDefault="008B563A" w:rsidP="008B563A">
      <w:pPr>
        <w:spacing w:after="0" w:line="240" w:lineRule="auto"/>
        <w:jc w:val="center"/>
        <w:rPr>
          <w:rFonts w:ascii="Arial" w:hAnsi="Arial" w:cs="Arial"/>
          <w:b/>
          <w:sz w:val="24"/>
          <w:szCs w:val="24"/>
        </w:rPr>
      </w:pPr>
    </w:p>
    <w:p w:rsidR="008B563A" w:rsidRPr="00B67721" w:rsidRDefault="008B563A" w:rsidP="008B563A">
      <w:pPr>
        <w:spacing w:after="0" w:line="240" w:lineRule="auto"/>
        <w:jc w:val="center"/>
        <w:rPr>
          <w:rFonts w:ascii="Arial" w:hAnsi="Arial" w:cs="Arial"/>
          <w:b/>
          <w:sz w:val="24"/>
          <w:szCs w:val="24"/>
        </w:rPr>
      </w:pPr>
      <w:r w:rsidRPr="00B67721">
        <w:rPr>
          <w:rFonts w:ascii="Arial" w:hAnsi="Arial" w:cs="Arial"/>
          <w:b/>
          <w:sz w:val="24"/>
          <w:szCs w:val="24"/>
        </w:rPr>
        <w:t>ABSTRACT</w:t>
      </w:r>
    </w:p>
    <w:p w:rsidR="008B563A" w:rsidRDefault="008B563A" w:rsidP="008B563A">
      <w:pPr>
        <w:spacing w:after="0" w:line="240" w:lineRule="auto"/>
        <w:jc w:val="both"/>
        <w:rPr>
          <w:rFonts w:ascii="Arial" w:hAnsi="Arial" w:cs="Arial"/>
          <w:sz w:val="24"/>
          <w:szCs w:val="24"/>
        </w:rPr>
      </w:pPr>
    </w:p>
    <w:p w:rsidR="008B563A" w:rsidRDefault="008B563A" w:rsidP="008B563A">
      <w:pPr>
        <w:spacing w:after="0" w:line="240" w:lineRule="auto"/>
        <w:jc w:val="both"/>
        <w:rPr>
          <w:rFonts w:ascii="Arial" w:hAnsi="Arial" w:cs="Arial"/>
          <w:sz w:val="24"/>
          <w:szCs w:val="24"/>
        </w:rPr>
      </w:pPr>
      <w:r w:rsidRPr="00201A4E">
        <w:rPr>
          <w:rFonts w:ascii="Arial" w:hAnsi="Arial" w:cs="Arial"/>
          <w:sz w:val="24"/>
          <w:szCs w:val="24"/>
        </w:rPr>
        <w:tab/>
        <w:t xml:space="preserve">Chloramphenicol is an antibiotic drug used to treat a variety of bacterial infections. Chloramphenicol works by killing bacteria or slowing them down to stop their growth. Chloramphenicol is effective in treating infections caused by </w:t>
      </w:r>
      <w:r w:rsidRPr="00201A4E">
        <w:rPr>
          <w:rFonts w:ascii="Arial" w:hAnsi="Arial" w:cs="Arial"/>
          <w:i/>
          <w:sz w:val="24"/>
          <w:szCs w:val="24"/>
        </w:rPr>
        <w:t>S. Typhi, H. Influenzae, E. coli, C. Psitacci</w:t>
      </w:r>
      <w:r w:rsidRPr="00201A4E">
        <w:rPr>
          <w:rFonts w:ascii="Arial" w:hAnsi="Arial" w:cs="Arial"/>
          <w:sz w:val="24"/>
          <w:szCs w:val="24"/>
        </w:rPr>
        <w:t xml:space="preserve">, as well as various species of bacteria </w:t>
      </w:r>
      <w:r w:rsidRPr="00201A4E">
        <w:rPr>
          <w:rFonts w:ascii="Arial" w:hAnsi="Arial" w:cs="Arial"/>
          <w:i/>
          <w:sz w:val="24"/>
          <w:szCs w:val="24"/>
        </w:rPr>
        <w:t>Neisseria, Staphylococcus, Streptococcus</w:t>
      </w:r>
      <w:r w:rsidRPr="00201A4E">
        <w:rPr>
          <w:rFonts w:ascii="Arial" w:hAnsi="Arial" w:cs="Arial"/>
          <w:sz w:val="24"/>
          <w:szCs w:val="24"/>
        </w:rPr>
        <w:t xml:space="preserve">, and </w:t>
      </w:r>
      <w:r w:rsidRPr="00201A4E">
        <w:rPr>
          <w:rFonts w:ascii="Arial" w:hAnsi="Arial" w:cs="Arial"/>
          <w:i/>
          <w:sz w:val="24"/>
          <w:szCs w:val="24"/>
        </w:rPr>
        <w:t>Rickettsia.</w:t>
      </w:r>
      <w:r w:rsidRPr="00201A4E">
        <w:rPr>
          <w:rFonts w:ascii="Arial" w:hAnsi="Arial" w:cs="Arial"/>
          <w:sz w:val="24"/>
          <w:szCs w:val="24"/>
        </w:rPr>
        <w:t xml:space="preserve"> Chloramphenicol is one of the drugs contained in generic capsules according to the Indonesian Pharmacopoeia standard, a good chloramphenicol content is not less than 90% and not more than 120% of the amount stated on the label. </w:t>
      </w:r>
    </w:p>
    <w:p w:rsidR="008B563A" w:rsidRPr="00201A4E" w:rsidRDefault="008B563A" w:rsidP="008B563A">
      <w:pPr>
        <w:spacing w:after="0" w:line="240" w:lineRule="auto"/>
        <w:ind w:firstLine="720"/>
        <w:jc w:val="both"/>
        <w:rPr>
          <w:rFonts w:ascii="Arial" w:hAnsi="Arial" w:cs="Arial"/>
          <w:sz w:val="24"/>
          <w:szCs w:val="24"/>
        </w:rPr>
      </w:pPr>
      <w:r w:rsidRPr="00201A4E">
        <w:rPr>
          <w:rFonts w:ascii="Arial" w:hAnsi="Arial" w:cs="Arial"/>
          <w:sz w:val="24"/>
          <w:szCs w:val="24"/>
        </w:rPr>
        <w:t xml:space="preserve">The purpose of this study was to determine the method used to analyze the determination of chloramphenicol levels using literature studies. </w:t>
      </w:r>
    </w:p>
    <w:p w:rsidR="008B563A" w:rsidRPr="00201A4E" w:rsidRDefault="008B563A" w:rsidP="008B563A">
      <w:pPr>
        <w:spacing w:after="0" w:line="240" w:lineRule="auto"/>
        <w:jc w:val="both"/>
        <w:rPr>
          <w:rFonts w:ascii="Arial" w:hAnsi="Arial" w:cs="Arial"/>
          <w:sz w:val="24"/>
          <w:szCs w:val="24"/>
        </w:rPr>
      </w:pPr>
      <w:r w:rsidRPr="00201A4E">
        <w:rPr>
          <w:rFonts w:ascii="Arial" w:hAnsi="Arial" w:cs="Arial"/>
          <w:sz w:val="24"/>
          <w:szCs w:val="24"/>
        </w:rPr>
        <w:t xml:space="preserve">         The type of research used in this research is the literature study method. The literature study method is a series of activities related to the method of collecting library data, reading and taking notes, and processing research materials by comparing several kinds of literature to determine the method used in analyzing the determination of chloramphenicol levels. </w:t>
      </w:r>
    </w:p>
    <w:p w:rsidR="008B563A" w:rsidRPr="00201A4E" w:rsidRDefault="008B563A" w:rsidP="008B563A">
      <w:pPr>
        <w:spacing w:after="0" w:line="240" w:lineRule="auto"/>
        <w:ind w:firstLine="720"/>
        <w:jc w:val="both"/>
        <w:rPr>
          <w:rFonts w:ascii="Arial" w:hAnsi="Arial" w:cs="Arial"/>
          <w:sz w:val="24"/>
          <w:szCs w:val="24"/>
        </w:rPr>
      </w:pPr>
      <w:r w:rsidRPr="00201A4E">
        <w:rPr>
          <w:rFonts w:ascii="Arial" w:hAnsi="Arial" w:cs="Arial"/>
          <w:sz w:val="24"/>
          <w:szCs w:val="24"/>
        </w:rPr>
        <w:t>The results showed that chloramphenicol levels using the HPLC method = 102.08%, TLC = 96.23%, spectrophotometry = 99.53%.</w:t>
      </w:r>
    </w:p>
    <w:p w:rsidR="008B563A" w:rsidRDefault="008B563A" w:rsidP="008B563A">
      <w:pPr>
        <w:spacing w:after="0" w:line="240" w:lineRule="auto"/>
        <w:ind w:firstLine="720"/>
        <w:jc w:val="both"/>
        <w:rPr>
          <w:rFonts w:ascii="Arial" w:hAnsi="Arial" w:cs="Arial"/>
          <w:sz w:val="24"/>
          <w:szCs w:val="24"/>
        </w:rPr>
      </w:pPr>
      <w:r w:rsidRPr="00201A4E">
        <w:rPr>
          <w:rFonts w:ascii="Arial" w:hAnsi="Arial" w:cs="Arial"/>
          <w:sz w:val="24"/>
          <w:szCs w:val="24"/>
        </w:rPr>
        <w:t>The conclusion of this study in determining the chloramphenicol content of the Thin Layer Chromatography (TLC) method is more effective because the results obtained are accurate, the process is easier to do and the cost of the process is more affordable</w:t>
      </w:r>
      <w:r>
        <w:rPr>
          <w:rFonts w:ascii="Arial" w:hAnsi="Arial" w:cs="Arial"/>
          <w:sz w:val="24"/>
          <w:szCs w:val="24"/>
        </w:rPr>
        <w:t>.</w:t>
      </w:r>
    </w:p>
    <w:p w:rsidR="008B563A" w:rsidRDefault="008B563A" w:rsidP="008B563A">
      <w:pPr>
        <w:spacing w:after="0" w:line="240" w:lineRule="auto"/>
        <w:ind w:firstLine="720"/>
        <w:jc w:val="both"/>
        <w:rPr>
          <w:rFonts w:ascii="Arial" w:hAnsi="Arial" w:cs="Arial"/>
          <w:sz w:val="24"/>
          <w:szCs w:val="24"/>
        </w:rPr>
      </w:pPr>
    </w:p>
    <w:p w:rsidR="008B563A" w:rsidRDefault="008B563A" w:rsidP="008B563A">
      <w:pPr>
        <w:spacing w:after="0" w:line="240" w:lineRule="auto"/>
        <w:ind w:firstLine="720"/>
        <w:jc w:val="both"/>
        <w:rPr>
          <w:rFonts w:ascii="Arial" w:hAnsi="Arial" w:cs="Arial"/>
          <w:sz w:val="24"/>
          <w:szCs w:val="24"/>
        </w:rPr>
      </w:pPr>
    </w:p>
    <w:p w:rsidR="008B563A" w:rsidRPr="00201A4E" w:rsidRDefault="008B563A" w:rsidP="008B563A">
      <w:pPr>
        <w:spacing w:after="0" w:line="240" w:lineRule="auto"/>
        <w:jc w:val="both"/>
        <w:rPr>
          <w:rFonts w:ascii="Arial" w:hAnsi="Arial" w:cs="Arial"/>
          <w:sz w:val="24"/>
          <w:szCs w:val="24"/>
        </w:rPr>
      </w:pPr>
      <w:r w:rsidRPr="00B67721">
        <w:rPr>
          <w:rFonts w:ascii="Arial" w:hAnsi="Arial" w:cs="Arial"/>
          <w:sz w:val="24"/>
          <w:szCs w:val="24"/>
        </w:rPr>
        <w:t>Keywords</w:t>
      </w:r>
      <w:r>
        <w:rPr>
          <w:rFonts w:ascii="Arial" w:hAnsi="Arial" w:cs="Arial"/>
          <w:sz w:val="24"/>
          <w:szCs w:val="24"/>
        </w:rPr>
        <w:tab/>
      </w:r>
      <w:r w:rsidRPr="00B67721">
        <w:rPr>
          <w:rFonts w:ascii="Arial" w:hAnsi="Arial" w:cs="Arial"/>
          <w:sz w:val="24"/>
          <w:szCs w:val="24"/>
        </w:rPr>
        <w:t xml:space="preserve">: </w:t>
      </w:r>
      <w:r w:rsidRPr="00201A4E">
        <w:rPr>
          <w:rFonts w:ascii="Arial" w:hAnsi="Arial" w:cs="Arial"/>
          <w:sz w:val="24"/>
          <w:szCs w:val="24"/>
        </w:rPr>
        <w:t>chloramphenicol, spectrophotometry, HPLC, TLC</w:t>
      </w:r>
    </w:p>
    <w:p w:rsidR="008B563A" w:rsidRPr="00B67721" w:rsidRDefault="008B563A" w:rsidP="008B563A">
      <w:pPr>
        <w:spacing w:after="0" w:line="240" w:lineRule="auto"/>
        <w:jc w:val="both"/>
        <w:rPr>
          <w:rFonts w:ascii="Arial" w:hAnsi="Arial" w:cs="Arial"/>
          <w:sz w:val="24"/>
          <w:szCs w:val="24"/>
        </w:rPr>
      </w:pPr>
    </w:p>
    <w:p w:rsidR="008B563A" w:rsidRPr="00201A4E" w:rsidRDefault="008B563A" w:rsidP="008B563A">
      <w:pPr>
        <w:spacing w:after="0" w:line="240" w:lineRule="auto"/>
        <w:jc w:val="both"/>
        <w:rPr>
          <w:rFonts w:ascii="Arial" w:hAnsi="Arial" w:cs="Arial"/>
          <w:sz w:val="24"/>
          <w:szCs w:val="24"/>
        </w:rPr>
      </w:pPr>
      <w:r>
        <w:rPr>
          <w:rFonts w:ascii="Arial" w:hAnsi="Arial" w:cs="Arial"/>
          <w:sz w:val="24"/>
          <w:szCs w:val="24"/>
        </w:rPr>
        <w:t>References</w:t>
      </w:r>
      <w:r>
        <w:rPr>
          <w:rFonts w:ascii="Arial" w:hAnsi="Arial" w:cs="Arial"/>
          <w:sz w:val="24"/>
          <w:szCs w:val="24"/>
        </w:rPr>
        <w:tab/>
      </w:r>
      <w:r w:rsidRPr="00B67721">
        <w:rPr>
          <w:rFonts w:ascii="Arial" w:hAnsi="Arial" w:cs="Arial"/>
          <w:sz w:val="24"/>
          <w:szCs w:val="24"/>
        </w:rPr>
        <w:t xml:space="preserve">: </w:t>
      </w:r>
      <w:r w:rsidRPr="00201A4E">
        <w:rPr>
          <w:rFonts w:ascii="Arial" w:hAnsi="Arial" w:cs="Arial"/>
          <w:sz w:val="24"/>
          <w:szCs w:val="24"/>
        </w:rPr>
        <w:t>17 (1966-2017)</w:t>
      </w:r>
    </w:p>
    <w:p w:rsidR="008B563A" w:rsidRDefault="008B563A" w:rsidP="008B563A">
      <w:pPr>
        <w:spacing w:after="0" w:line="240" w:lineRule="auto"/>
        <w:jc w:val="both"/>
        <w:rPr>
          <w:rFonts w:ascii="Arial" w:hAnsi="Arial" w:cs="Arial"/>
          <w:sz w:val="24"/>
          <w:szCs w:val="24"/>
        </w:rPr>
      </w:pPr>
    </w:p>
    <w:p w:rsidR="008B563A" w:rsidRDefault="008B563A" w:rsidP="008B563A">
      <w:pPr>
        <w:spacing w:after="0" w:line="240" w:lineRule="auto"/>
        <w:jc w:val="both"/>
        <w:rPr>
          <w:rFonts w:ascii="Arial" w:hAnsi="Arial" w:cs="Arial"/>
          <w:sz w:val="24"/>
          <w:szCs w:val="24"/>
        </w:rPr>
      </w:pPr>
    </w:p>
    <w:p w:rsidR="003815EB" w:rsidRDefault="003815EB" w:rsidP="003815EB">
      <w:pPr>
        <w:pStyle w:val="BABI"/>
        <w:jc w:val="left"/>
        <w:rPr>
          <w:lang w:val="id-ID"/>
        </w:rPr>
      </w:pPr>
    </w:p>
    <w:p w:rsidR="0042121E" w:rsidRPr="008B563A" w:rsidRDefault="0042121E" w:rsidP="0042121E">
      <w:pPr>
        <w:pStyle w:val="BABI"/>
        <w:spacing w:line="276" w:lineRule="auto"/>
        <w:jc w:val="left"/>
      </w:pPr>
    </w:p>
    <w:p w:rsidR="00674765" w:rsidRDefault="00BF581C" w:rsidP="00336AF8">
      <w:pPr>
        <w:pStyle w:val="BABI"/>
        <w:spacing w:line="276" w:lineRule="auto"/>
        <w:rPr>
          <w:lang w:val="id-ID"/>
        </w:rPr>
      </w:pPr>
      <w:r w:rsidRPr="000D2873">
        <w:rPr>
          <w:lang w:val="id-ID"/>
        </w:rPr>
        <w:lastRenderedPageBreak/>
        <w:t>KATA PENGANTAR</w:t>
      </w:r>
    </w:p>
    <w:p w:rsidR="00BF581C" w:rsidRDefault="00BF581C" w:rsidP="00336AF8">
      <w:pPr>
        <w:pStyle w:val="BABI"/>
        <w:spacing w:line="276" w:lineRule="auto"/>
        <w:ind w:firstLine="720"/>
        <w:jc w:val="both"/>
        <w:rPr>
          <w:sz w:val="22"/>
          <w:szCs w:val="22"/>
          <w:lang w:val="id-ID"/>
        </w:rPr>
      </w:pPr>
      <w:r w:rsidRPr="00AD066E">
        <w:rPr>
          <w:b w:val="0"/>
          <w:sz w:val="22"/>
          <w:szCs w:val="22"/>
          <w:lang w:val="id-ID"/>
        </w:rPr>
        <w:t>Puji dan syukur penulis panjatkan kepada Tuhan Yang Maha Esa, atas segala rahmat dan karunia-Nya sehingga penulis dapat menyelesaikan penelitian dan penyusunan Karya Tulis Ilmiah yang berjudul “</w:t>
      </w:r>
      <w:r w:rsidRPr="00AD066E">
        <w:rPr>
          <w:sz w:val="22"/>
          <w:szCs w:val="22"/>
          <w:lang w:val="id-ID"/>
        </w:rPr>
        <w:t xml:space="preserve">STUDI LITERATUR DARI BERBAGAI METODE </w:t>
      </w:r>
      <w:r w:rsidRPr="00AD066E">
        <w:rPr>
          <w:sz w:val="22"/>
          <w:szCs w:val="22"/>
        </w:rPr>
        <w:t>PENETAPAN KADAR KLORAMFENIKOL</w:t>
      </w:r>
      <w:r w:rsidRPr="00AD066E">
        <w:rPr>
          <w:sz w:val="22"/>
          <w:szCs w:val="22"/>
          <w:lang w:val="id-ID"/>
        </w:rPr>
        <w:t xml:space="preserve"> </w:t>
      </w:r>
      <w:r w:rsidRPr="00AD066E">
        <w:rPr>
          <w:sz w:val="22"/>
          <w:szCs w:val="22"/>
        </w:rPr>
        <w:t>GENERIK</w:t>
      </w:r>
      <w:r w:rsidRPr="00AD066E">
        <w:rPr>
          <w:sz w:val="22"/>
          <w:szCs w:val="22"/>
          <w:lang w:val="id-ID"/>
        </w:rPr>
        <w:t>”.</w:t>
      </w:r>
    </w:p>
    <w:p w:rsidR="00BF581C" w:rsidRPr="00AD066E" w:rsidRDefault="00BF581C" w:rsidP="00336AF8">
      <w:pPr>
        <w:pStyle w:val="BABI"/>
        <w:spacing w:line="276" w:lineRule="auto"/>
        <w:ind w:firstLine="720"/>
        <w:jc w:val="both"/>
        <w:rPr>
          <w:b w:val="0"/>
          <w:sz w:val="22"/>
          <w:szCs w:val="22"/>
          <w:lang w:val="id-ID"/>
        </w:rPr>
      </w:pPr>
      <w:r w:rsidRPr="00AD066E">
        <w:rPr>
          <w:b w:val="0"/>
          <w:sz w:val="22"/>
          <w:szCs w:val="22"/>
          <w:lang w:val="id-ID"/>
        </w:rPr>
        <w:t>Adapun tujuan penelitian ini adalah untuk memenuhi salah satu persyaratan dalam menyelesaikan program pendidikan diploma III di Politeknik Kesehatan Kemenkes Medan Jurusan Farmasi.</w:t>
      </w:r>
    </w:p>
    <w:p w:rsidR="00BF581C" w:rsidRDefault="00BF581C" w:rsidP="00336AF8">
      <w:pPr>
        <w:pStyle w:val="BABI"/>
        <w:spacing w:line="276" w:lineRule="auto"/>
        <w:jc w:val="both"/>
        <w:rPr>
          <w:b w:val="0"/>
          <w:sz w:val="22"/>
          <w:szCs w:val="22"/>
          <w:lang w:val="id-ID"/>
        </w:rPr>
      </w:pPr>
      <w:r w:rsidRPr="00AD066E">
        <w:rPr>
          <w:b w:val="0"/>
          <w:sz w:val="22"/>
          <w:szCs w:val="22"/>
          <w:lang w:val="id-ID"/>
        </w:rPr>
        <w:tab/>
        <w:t>Dalam menyelesaikan Karya Tulis Ilmiah ini tidak lepas dari dukungan, dorongan serta bantuan dari berbagai pihak, sehingga dalam kesempatan ini penulis ingin mengucapkan terimakasih sebesar-besarnya kepada :</w:t>
      </w:r>
    </w:p>
    <w:p w:rsidR="00BF581C" w:rsidRDefault="00BF581C" w:rsidP="00336AF8">
      <w:pPr>
        <w:pStyle w:val="BABI"/>
        <w:numPr>
          <w:ilvl w:val="0"/>
          <w:numId w:val="33"/>
        </w:numPr>
        <w:spacing w:line="276" w:lineRule="auto"/>
        <w:jc w:val="both"/>
        <w:rPr>
          <w:b w:val="0"/>
          <w:sz w:val="22"/>
          <w:szCs w:val="22"/>
          <w:lang w:val="id-ID"/>
        </w:rPr>
      </w:pPr>
      <w:r w:rsidRPr="00AD066E">
        <w:rPr>
          <w:b w:val="0"/>
          <w:sz w:val="22"/>
          <w:szCs w:val="22"/>
          <w:lang w:val="id-ID"/>
        </w:rPr>
        <w:t>Ibu Dra. Hj. Ida Nurhayati, M.Kes Selaku Direktur Poltekkes Kemenkes Medan</w:t>
      </w:r>
      <w:r>
        <w:rPr>
          <w:b w:val="0"/>
          <w:sz w:val="22"/>
          <w:szCs w:val="22"/>
          <w:lang w:val="id-ID"/>
        </w:rPr>
        <w:t>.</w:t>
      </w:r>
    </w:p>
    <w:p w:rsidR="00BF581C" w:rsidRDefault="00BF581C" w:rsidP="00336AF8">
      <w:pPr>
        <w:pStyle w:val="BABI"/>
        <w:numPr>
          <w:ilvl w:val="0"/>
          <w:numId w:val="33"/>
        </w:numPr>
        <w:spacing w:line="276" w:lineRule="auto"/>
        <w:jc w:val="both"/>
        <w:rPr>
          <w:b w:val="0"/>
          <w:sz w:val="22"/>
          <w:szCs w:val="22"/>
          <w:lang w:val="id-ID"/>
        </w:rPr>
      </w:pPr>
      <w:r w:rsidRPr="00AD066E">
        <w:rPr>
          <w:b w:val="0"/>
          <w:sz w:val="22"/>
          <w:szCs w:val="22"/>
          <w:lang w:val="id-ID"/>
        </w:rPr>
        <w:t>Ibu Dra. Masniah, M.Kes, Apt Selaku Ketua Jurusan Farmasi Poltekkes Kemenkes Medan</w:t>
      </w:r>
      <w:r>
        <w:rPr>
          <w:b w:val="0"/>
          <w:sz w:val="22"/>
          <w:szCs w:val="22"/>
          <w:lang w:val="id-ID"/>
        </w:rPr>
        <w:t>.</w:t>
      </w:r>
    </w:p>
    <w:p w:rsidR="00BF581C" w:rsidRDefault="00BF581C" w:rsidP="00336AF8">
      <w:pPr>
        <w:pStyle w:val="BABI"/>
        <w:numPr>
          <w:ilvl w:val="0"/>
          <w:numId w:val="33"/>
        </w:numPr>
        <w:spacing w:line="276" w:lineRule="auto"/>
        <w:jc w:val="both"/>
        <w:rPr>
          <w:b w:val="0"/>
          <w:sz w:val="22"/>
          <w:szCs w:val="22"/>
          <w:lang w:val="id-ID"/>
        </w:rPr>
      </w:pPr>
      <w:r w:rsidRPr="00AD066E">
        <w:rPr>
          <w:b w:val="0"/>
          <w:sz w:val="22"/>
          <w:szCs w:val="22"/>
          <w:lang w:val="id-ID"/>
        </w:rPr>
        <w:t>Bapak Lavinur, ST.,M.Si Selaku pembimbing akademik yang telah membimbing penulis selama mengikuti kuliah di Jurusan Farmasi Poltekkes Kemenkes</w:t>
      </w:r>
      <w:r>
        <w:rPr>
          <w:b w:val="0"/>
          <w:sz w:val="22"/>
          <w:szCs w:val="22"/>
          <w:lang w:val="id-ID"/>
        </w:rPr>
        <w:t xml:space="preserve"> Medan.</w:t>
      </w:r>
    </w:p>
    <w:p w:rsidR="00BF581C" w:rsidRDefault="00BF581C" w:rsidP="00336AF8">
      <w:pPr>
        <w:pStyle w:val="BABI"/>
        <w:numPr>
          <w:ilvl w:val="0"/>
          <w:numId w:val="33"/>
        </w:numPr>
        <w:spacing w:line="276" w:lineRule="auto"/>
        <w:jc w:val="both"/>
        <w:rPr>
          <w:b w:val="0"/>
          <w:sz w:val="22"/>
          <w:szCs w:val="22"/>
          <w:lang w:val="id-ID"/>
        </w:rPr>
      </w:pPr>
      <w:r w:rsidRPr="00AD066E">
        <w:rPr>
          <w:b w:val="0"/>
          <w:sz w:val="22"/>
          <w:szCs w:val="22"/>
          <w:lang w:val="id-ID"/>
        </w:rPr>
        <w:t>Ibu Rosnike Merly Panjaitan, ST., M.Si selaku pembimbing dan ketua penguji Karya Tulis Ilmiah yang selalu memberikan masukan dan bimbingan kepada penulis dalam menyelesaikan Karya Tulis Ilmiah serta yang telah menghantarkan</w:t>
      </w:r>
      <w:r>
        <w:rPr>
          <w:b w:val="0"/>
          <w:sz w:val="22"/>
          <w:szCs w:val="22"/>
          <w:lang w:val="id-ID"/>
        </w:rPr>
        <w:t xml:space="preserve"> </w:t>
      </w:r>
      <w:r w:rsidRPr="00AD066E">
        <w:rPr>
          <w:b w:val="0"/>
          <w:sz w:val="22"/>
          <w:szCs w:val="22"/>
          <w:lang w:val="id-ID"/>
        </w:rPr>
        <w:t>penulis mengikuti Ujian Akhir Program</w:t>
      </w:r>
      <w:r>
        <w:rPr>
          <w:b w:val="0"/>
          <w:sz w:val="22"/>
          <w:szCs w:val="22"/>
          <w:lang w:val="id-ID"/>
        </w:rPr>
        <w:t>.</w:t>
      </w:r>
    </w:p>
    <w:p w:rsidR="00BF581C" w:rsidRDefault="00BF581C" w:rsidP="00336AF8">
      <w:pPr>
        <w:pStyle w:val="BABI"/>
        <w:numPr>
          <w:ilvl w:val="0"/>
          <w:numId w:val="33"/>
        </w:numPr>
        <w:spacing w:line="276" w:lineRule="auto"/>
        <w:jc w:val="both"/>
        <w:rPr>
          <w:b w:val="0"/>
          <w:sz w:val="22"/>
          <w:szCs w:val="22"/>
          <w:lang w:val="id-ID"/>
        </w:rPr>
      </w:pPr>
      <w:r w:rsidRPr="00AD066E">
        <w:rPr>
          <w:b w:val="0"/>
          <w:sz w:val="22"/>
          <w:szCs w:val="22"/>
          <w:lang w:val="id-ID"/>
        </w:rPr>
        <w:t>Ibu Dra. Antetti Tampubolon M.Si, Apt selaku penguji I dan Bapak Riza Fahlevi Wakidi S.farm. Apt, M.Si selaku penguji II yang telah menguji dan memberikan masukan serta saran kepada penulis</w:t>
      </w:r>
      <w:r>
        <w:rPr>
          <w:b w:val="0"/>
          <w:sz w:val="22"/>
          <w:szCs w:val="22"/>
          <w:lang w:val="id-ID"/>
        </w:rPr>
        <w:t>.</w:t>
      </w:r>
    </w:p>
    <w:p w:rsidR="00BF581C" w:rsidRDefault="00BF581C" w:rsidP="00336AF8">
      <w:pPr>
        <w:pStyle w:val="BABI"/>
        <w:numPr>
          <w:ilvl w:val="0"/>
          <w:numId w:val="33"/>
        </w:numPr>
        <w:spacing w:line="276" w:lineRule="auto"/>
        <w:jc w:val="both"/>
        <w:rPr>
          <w:b w:val="0"/>
          <w:sz w:val="22"/>
          <w:szCs w:val="22"/>
          <w:lang w:val="id-ID"/>
        </w:rPr>
      </w:pPr>
      <w:r w:rsidRPr="00AD066E">
        <w:rPr>
          <w:b w:val="0"/>
          <w:sz w:val="22"/>
          <w:szCs w:val="22"/>
          <w:lang w:val="id-ID"/>
        </w:rPr>
        <w:t>Seluruh staf dosen dan pegawai Jurusan Farmasi Poltekkes Kemenkes Medan</w:t>
      </w:r>
      <w:r>
        <w:rPr>
          <w:b w:val="0"/>
          <w:sz w:val="22"/>
          <w:szCs w:val="22"/>
          <w:lang w:val="id-ID"/>
        </w:rPr>
        <w:t>.</w:t>
      </w:r>
    </w:p>
    <w:p w:rsidR="00BF581C" w:rsidRDefault="00CF3352" w:rsidP="00336AF8">
      <w:pPr>
        <w:pStyle w:val="BABI"/>
        <w:numPr>
          <w:ilvl w:val="0"/>
          <w:numId w:val="33"/>
        </w:numPr>
        <w:spacing w:line="276" w:lineRule="auto"/>
        <w:jc w:val="both"/>
        <w:rPr>
          <w:b w:val="0"/>
          <w:sz w:val="22"/>
          <w:szCs w:val="22"/>
          <w:lang w:val="id-ID"/>
        </w:rPr>
      </w:pPr>
      <w:r w:rsidRPr="00AD066E">
        <w:rPr>
          <w:b w:val="0"/>
          <w:sz w:val="22"/>
          <w:szCs w:val="22"/>
          <w:lang w:val="id-ID"/>
        </w:rPr>
        <w:t>Teristimewa kepada orangtua yang sangat dicintai penulis T.Sitorus dan T.Sirait beserta abang, kakak dan keponakan penulis ( Elfriheni sitorus A.Md.A.K , Reynold Sitorus S.Si ,Samuel Sitorus , Kevin Kristo) yang selalu memberi</w:t>
      </w:r>
      <w:r>
        <w:rPr>
          <w:b w:val="0"/>
          <w:sz w:val="22"/>
          <w:szCs w:val="22"/>
          <w:lang w:val="id-ID"/>
        </w:rPr>
        <w:t xml:space="preserve"> dukungan </w:t>
      </w:r>
      <w:r w:rsidRPr="00AD066E">
        <w:rPr>
          <w:b w:val="0"/>
          <w:sz w:val="22"/>
          <w:szCs w:val="22"/>
          <w:lang w:val="id-ID"/>
        </w:rPr>
        <w:t>dan moral, materi maupun doa serta motivasi kepada penulis sehingga penulis dapat menyelesaikan Karya Tulis Ilmiah ini</w:t>
      </w:r>
      <w:r>
        <w:rPr>
          <w:b w:val="0"/>
          <w:sz w:val="22"/>
          <w:szCs w:val="22"/>
          <w:lang w:val="id-ID"/>
        </w:rPr>
        <w:t>.</w:t>
      </w:r>
    </w:p>
    <w:p w:rsidR="00E17D1E" w:rsidRPr="00E17D1E" w:rsidRDefault="00E17D1E" w:rsidP="00336AF8">
      <w:pPr>
        <w:pStyle w:val="BABI"/>
        <w:numPr>
          <w:ilvl w:val="0"/>
          <w:numId w:val="33"/>
        </w:numPr>
        <w:spacing w:line="276" w:lineRule="auto"/>
        <w:jc w:val="both"/>
        <w:rPr>
          <w:b w:val="0"/>
          <w:sz w:val="22"/>
          <w:szCs w:val="22"/>
          <w:lang w:val="id-ID"/>
        </w:rPr>
      </w:pPr>
      <w:r w:rsidRPr="00AD066E">
        <w:rPr>
          <w:b w:val="0"/>
          <w:sz w:val="22"/>
          <w:szCs w:val="22"/>
          <w:lang w:val="id-ID"/>
        </w:rPr>
        <w:t>Teman</w:t>
      </w:r>
      <w:r>
        <w:rPr>
          <w:b w:val="0"/>
          <w:sz w:val="22"/>
          <w:szCs w:val="22"/>
          <w:lang w:val="id-ID"/>
        </w:rPr>
        <w:t xml:space="preserve"> seangkatan penulis </w:t>
      </w:r>
      <w:r w:rsidRPr="00AD066E">
        <w:rPr>
          <w:b w:val="0"/>
          <w:sz w:val="22"/>
          <w:szCs w:val="22"/>
          <w:lang w:val="id-ID"/>
        </w:rPr>
        <w:t>yang selalu memberikan dukungan dan</w:t>
      </w:r>
      <w:r>
        <w:rPr>
          <w:b w:val="0"/>
          <w:sz w:val="22"/>
          <w:szCs w:val="22"/>
          <w:lang w:val="id-ID"/>
        </w:rPr>
        <w:t xml:space="preserve"> motivasi selama perkuliahan sampai</w:t>
      </w:r>
      <w:r w:rsidRPr="00AD066E">
        <w:rPr>
          <w:b w:val="0"/>
          <w:sz w:val="22"/>
          <w:szCs w:val="22"/>
          <w:lang w:val="id-ID"/>
        </w:rPr>
        <w:t xml:space="preserve"> dalam menyusun</w:t>
      </w:r>
      <w:r>
        <w:rPr>
          <w:b w:val="0"/>
          <w:sz w:val="22"/>
          <w:szCs w:val="22"/>
          <w:lang w:val="id-ID"/>
        </w:rPr>
        <w:t xml:space="preserve"> Karya Tulis Ilmiah ini.</w:t>
      </w:r>
    </w:p>
    <w:p w:rsidR="00CF3352" w:rsidRDefault="00CF3352" w:rsidP="00336AF8">
      <w:pPr>
        <w:pStyle w:val="BABI"/>
        <w:numPr>
          <w:ilvl w:val="0"/>
          <w:numId w:val="33"/>
        </w:numPr>
        <w:spacing w:line="276" w:lineRule="auto"/>
        <w:jc w:val="both"/>
        <w:rPr>
          <w:b w:val="0"/>
          <w:sz w:val="22"/>
          <w:szCs w:val="22"/>
          <w:lang w:val="id-ID"/>
        </w:rPr>
      </w:pPr>
      <w:r w:rsidRPr="00AD066E">
        <w:rPr>
          <w:b w:val="0"/>
          <w:sz w:val="22"/>
          <w:szCs w:val="22"/>
          <w:lang w:val="id-ID"/>
        </w:rPr>
        <w:lastRenderedPageBreak/>
        <w:t>Teman penulis yang disayangi (Endang siregar,</w:t>
      </w:r>
      <w:r w:rsidR="00E17D1E">
        <w:rPr>
          <w:b w:val="0"/>
          <w:sz w:val="22"/>
          <w:szCs w:val="22"/>
          <w:lang w:val="id-ID"/>
        </w:rPr>
        <w:t xml:space="preserve"> Triharni Sianturi) yang membantu,</w:t>
      </w:r>
      <w:r w:rsidRPr="00AD066E">
        <w:rPr>
          <w:b w:val="0"/>
          <w:sz w:val="22"/>
          <w:szCs w:val="22"/>
          <w:lang w:val="id-ID"/>
        </w:rPr>
        <w:t>memberikan dukungan</w:t>
      </w:r>
      <w:r w:rsidR="00E17D1E">
        <w:rPr>
          <w:b w:val="0"/>
          <w:sz w:val="22"/>
          <w:szCs w:val="22"/>
          <w:lang w:val="id-ID"/>
        </w:rPr>
        <w:t>,</w:t>
      </w:r>
      <w:r w:rsidRPr="00AD066E">
        <w:rPr>
          <w:b w:val="0"/>
          <w:sz w:val="22"/>
          <w:szCs w:val="22"/>
          <w:lang w:val="id-ID"/>
        </w:rPr>
        <w:t xml:space="preserve"> dan motivasi selama perkuliahan dan dalam menyusun</w:t>
      </w:r>
      <w:r>
        <w:rPr>
          <w:b w:val="0"/>
          <w:sz w:val="22"/>
          <w:szCs w:val="22"/>
          <w:lang w:val="id-ID"/>
        </w:rPr>
        <w:t xml:space="preserve"> Karya Tulis Ilmiah ini.</w:t>
      </w:r>
    </w:p>
    <w:p w:rsidR="00336AF8" w:rsidRDefault="00336AF8" w:rsidP="00336AF8">
      <w:pPr>
        <w:pStyle w:val="BABI"/>
        <w:numPr>
          <w:ilvl w:val="0"/>
          <w:numId w:val="33"/>
        </w:numPr>
        <w:spacing w:line="276" w:lineRule="auto"/>
        <w:jc w:val="both"/>
        <w:rPr>
          <w:b w:val="0"/>
          <w:sz w:val="22"/>
          <w:szCs w:val="22"/>
          <w:lang w:val="id-ID"/>
        </w:rPr>
      </w:pPr>
      <w:r>
        <w:rPr>
          <w:b w:val="0"/>
          <w:sz w:val="22"/>
          <w:szCs w:val="22"/>
          <w:lang w:val="id-ID"/>
        </w:rPr>
        <w:t>Buat sahabat sepembimbing uci, iqbal, dwi, nurhafni yang selalu memberi semangat serta selalu mengingatkan untuk segera menyelesaikan Karya Tulis Ilmiah ini.</w:t>
      </w:r>
    </w:p>
    <w:p w:rsidR="00336AF8" w:rsidRPr="00E17D1E" w:rsidRDefault="00336AF8" w:rsidP="00336AF8">
      <w:pPr>
        <w:pStyle w:val="BABI"/>
        <w:numPr>
          <w:ilvl w:val="0"/>
          <w:numId w:val="33"/>
        </w:numPr>
        <w:spacing w:line="276" w:lineRule="auto"/>
        <w:jc w:val="both"/>
        <w:rPr>
          <w:b w:val="0"/>
          <w:sz w:val="22"/>
          <w:szCs w:val="22"/>
          <w:lang w:val="id-ID"/>
        </w:rPr>
      </w:pPr>
      <w:r>
        <w:rPr>
          <w:b w:val="0"/>
          <w:sz w:val="22"/>
          <w:szCs w:val="22"/>
          <w:lang w:val="id-ID"/>
        </w:rPr>
        <w:t>Semua pihak yang telah memberikan dukungan yang tidak dapat penulis sebutkan satu persatu.</w:t>
      </w:r>
    </w:p>
    <w:p w:rsidR="00BF581C" w:rsidRDefault="00BF581C" w:rsidP="00336AF8">
      <w:pPr>
        <w:pStyle w:val="BABI"/>
        <w:spacing w:line="276" w:lineRule="auto"/>
        <w:ind w:firstLine="720"/>
        <w:jc w:val="both"/>
        <w:rPr>
          <w:b w:val="0"/>
          <w:sz w:val="22"/>
          <w:szCs w:val="22"/>
          <w:lang w:val="id-ID"/>
        </w:rPr>
      </w:pPr>
      <w:r w:rsidRPr="00AD066E">
        <w:rPr>
          <w:b w:val="0"/>
          <w:sz w:val="22"/>
          <w:szCs w:val="22"/>
          <w:lang w:val="id-ID"/>
        </w:rPr>
        <w:t>Penulis menyadari bahwa Karya Tulis Ilmiah ini masih jauh dari kata sempurna. Oleh karena itu, penulis mengharapkan kritik dan saran yang membangun demi kesempurnaan Karya Tulis Ilmiah ini</w:t>
      </w:r>
      <w:r>
        <w:rPr>
          <w:b w:val="0"/>
          <w:sz w:val="22"/>
          <w:szCs w:val="22"/>
          <w:lang w:val="id-ID"/>
        </w:rPr>
        <w:t>.</w:t>
      </w:r>
    </w:p>
    <w:p w:rsidR="00BF581C" w:rsidRPr="00AD066E" w:rsidRDefault="00BF581C" w:rsidP="00336AF8">
      <w:pPr>
        <w:pStyle w:val="BABI"/>
        <w:spacing w:line="276" w:lineRule="auto"/>
        <w:ind w:firstLine="720"/>
        <w:jc w:val="both"/>
        <w:rPr>
          <w:b w:val="0"/>
          <w:sz w:val="22"/>
          <w:szCs w:val="22"/>
          <w:lang w:val="id-ID"/>
        </w:rPr>
      </w:pPr>
      <w:r>
        <w:rPr>
          <w:b w:val="0"/>
          <w:sz w:val="22"/>
          <w:szCs w:val="22"/>
          <w:lang w:val="id-ID"/>
        </w:rPr>
        <w:t xml:space="preserve">Akhir kata penulis mengucapkan terimakasih dan semoga Karya Tulis Ilmiah ini </w:t>
      </w:r>
      <w:r w:rsidRPr="00AD066E">
        <w:rPr>
          <w:b w:val="0"/>
          <w:sz w:val="22"/>
          <w:szCs w:val="22"/>
          <w:lang w:val="id-ID"/>
        </w:rPr>
        <w:t>dapat bermanfaat bagi kita semua.</w:t>
      </w:r>
    </w:p>
    <w:p w:rsidR="00BF581C" w:rsidRPr="00AD066E" w:rsidRDefault="00BF581C" w:rsidP="00336AF8">
      <w:pPr>
        <w:pStyle w:val="BABI"/>
        <w:spacing w:line="276" w:lineRule="auto"/>
        <w:jc w:val="both"/>
        <w:rPr>
          <w:b w:val="0"/>
          <w:sz w:val="22"/>
          <w:szCs w:val="22"/>
          <w:lang w:val="id-ID"/>
        </w:rPr>
      </w:pPr>
    </w:p>
    <w:p w:rsidR="00CF3352" w:rsidRDefault="00CF3352" w:rsidP="00336AF8">
      <w:pPr>
        <w:pStyle w:val="BABI"/>
        <w:spacing w:line="276" w:lineRule="auto"/>
        <w:ind w:left="5040"/>
        <w:jc w:val="both"/>
        <w:rPr>
          <w:b w:val="0"/>
          <w:sz w:val="22"/>
          <w:szCs w:val="22"/>
          <w:lang w:val="id-ID"/>
        </w:rPr>
      </w:pPr>
      <w:r>
        <w:rPr>
          <w:b w:val="0"/>
          <w:sz w:val="22"/>
          <w:szCs w:val="22"/>
          <w:lang w:val="id-ID"/>
        </w:rPr>
        <w:t>Medan,   Agustus 2017</w:t>
      </w:r>
    </w:p>
    <w:p w:rsidR="00CF3352" w:rsidRPr="00CF3352" w:rsidRDefault="00CF3352" w:rsidP="00336AF8">
      <w:pPr>
        <w:pStyle w:val="BABI"/>
        <w:spacing w:line="276" w:lineRule="auto"/>
        <w:ind w:left="5040"/>
        <w:jc w:val="both"/>
        <w:rPr>
          <w:b w:val="0"/>
          <w:sz w:val="22"/>
          <w:szCs w:val="22"/>
          <w:lang w:val="id-ID"/>
        </w:rPr>
      </w:pPr>
      <w:r>
        <w:rPr>
          <w:b w:val="0"/>
          <w:sz w:val="22"/>
          <w:szCs w:val="22"/>
          <w:lang w:val="id-ID"/>
        </w:rPr>
        <w:t>Penyusun</w:t>
      </w:r>
    </w:p>
    <w:p w:rsidR="00674765" w:rsidRDefault="00674765" w:rsidP="00336AF8">
      <w:pPr>
        <w:pStyle w:val="BABI"/>
        <w:spacing w:line="276" w:lineRule="auto"/>
        <w:ind w:left="5040"/>
        <w:jc w:val="left"/>
        <w:rPr>
          <w:lang w:val="id-ID"/>
        </w:rPr>
      </w:pPr>
    </w:p>
    <w:p w:rsidR="00CF3352" w:rsidRDefault="00CF3352" w:rsidP="00336AF8">
      <w:pPr>
        <w:pStyle w:val="BABI"/>
        <w:spacing w:line="276" w:lineRule="auto"/>
        <w:ind w:left="5040"/>
        <w:jc w:val="left"/>
        <w:rPr>
          <w:lang w:val="id-ID"/>
        </w:rPr>
      </w:pPr>
    </w:p>
    <w:p w:rsidR="00CF3352" w:rsidRPr="00CF3352" w:rsidRDefault="00CF3352" w:rsidP="00336AF8">
      <w:pPr>
        <w:pStyle w:val="BABI"/>
        <w:spacing w:line="276" w:lineRule="auto"/>
        <w:ind w:left="5040"/>
        <w:jc w:val="left"/>
        <w:rPr>
          <w:b w:val="0"/>
          <w:lang w:val="id-ID"/>
        </w:rPr>
      </w:pPr>
      <w:r>
        <w:rPr>
          <w:b w:val="0"/>
          <w:lang w:val="id-ID"/>
        </w:rPr>
        <w:t>Dian Anita Sitorus</w:t>
      </w:r>
    </w:p>
    <w:p w:rsidR="00674765" w:rsidRDefault="00674765" w:rsidP="00264DA5">
      <w:pPr>
        <w:pStyle w:val="BABI"/>
        <w:jc w:val="left"/>
        <w:rPr>
          <w:lang w:val="id-ID"/>
        </w:rPr>
      </w:pPr>
    </w:p>
    <w:p w:rsidR="00674765" w:rsidRDefault="00674765" w:rsidP="00264DA5">
      <w:pPr>
        <w:pStyle w:val="BABI"/>
        <w:jc w:val="left"/>
        <w:rPr>
          <w:lang w:val="id-ID"/>
        </w:rPr>
      </w:pPr>
    </w:p>
    <w:p w:rsidR="00674765" w:rsidRDefault="00674765" w:rsidP="00EB1344">
      <w:pPr>
        <w:pStyle w:val="BABI"/>
        <w:jc w:val="left"/>
        <w:rPr>
          <w:lang w:val="id-ID"/>
        </w:rPr>
      </w:pPr>
    </w:p>
    <w:p w:rsidR="003A5F35" w:rsidRDefault="003A5F35" w:rsidP="00EB1344">
      <w:pPr>
        <w:pStyle w:val="BABI"/>
        <w:jc w:val="left"/>
        <w:rPr>
          <w:lang w:val="id-ID"/>
        </w:rPr>
      </w:pPr>
    </w:p>
    <w:p w:rsidR="00336AF8" w:rsidRDefault="00336AF8" w:rsidP="00EB1344">
      <w:pPr>
        <w:pStyle w:val="BABI"/>
        <w:jc w:val="left"/>
        <w:rPr>
          <w:lang w:val="id-ID"/>
        </w:rPr>
      </w:pPr>
    </w:p>
    <w:p w:rsidR="00336AF8" w:rsidRDefault="00336AF8" w:rsidP="00EB1344">
      <w:pPr>
        <w:pStyle w:val="BABI"/>
        <w:jc w:val="left"/>
        <w:rPr>
          <w:lang w:val="id-ID"/>
        </w:rPr>
      </w:pPr>
    </w:p>
    <w:p w:rsidR="00336AF8" w:rsidRDefault="00336AF8" w:rsidP="00EB1344">
      <w:pPr>
        <w:pStyle w:val="BABI"/>
        <w:jc w:val="left"/>
        <w:rPr>
          <w:lang w:val="id-ID"/>
        </w:rPr>
      </w:pPr>
    </w:p>
    <w:p w:rsidR="00336AF8" w:rsidRDefault="00336AF8" w:rsidP="00EB1344">
      <w:pPr>
        <w:pStyle w:val="BABI"/>
        <w:jc w:val="left"/>
        <w:rPr>
          <w:lang w:val="id-ID"/>
        </w:rPr>
      </w:pPr>
    </w:p>
    <w:p w:rsidR="00336AF8" w:rsidRDefault="00336AF8" w:rsidP="00EB1344">
      <w:pPr>
        <w:pStyle w:val="BABI"/>
        <w:jc w:val="left"/>
        <w:rPr>
          <w:lang w:val="id-ID"/>
        </w:rPr>
      </w:pPr>
    </w:p>
    <w:p w:rsidR="00264DA5" w:rsidRDefault="00264DA5" w:rsidP="00EB1344">
      <w:pPr>
        <w:pStyle w:val="BABI"/>
        <w:jc w:val="left"/>
        <w:rPr>
          <w:lang w:val="id-ID"/>
        </w:rPr>
      </w:pPr>
    </w:p>
    <w:p w:rsidR="00FB31F2" w:rsidRDefault="00FB31F2" w:rsidP="00FB31F2">
      <w:pPr>
        <w:pStyle w:val="BABI"/>
        <w:tabs>
          <w:tab w:val="left" w:leader="dot" w:pos="7655"/>
        </w:tabs>
        <w:rPr>
          <w:lang w:val="id-ID"/>
        </w:rPr>
      </w:pPr>
      <w:r>
        <w:lastRenderedPageBreak/>
        <w:t>DAFTAR ISI</w:t>
      </w:r>
    </w:p>
    <w:p w:rsidR="00FB31F2" w:rsidRPr="00FB31F2" w:rsidRDefault="00FB31F2" w:rsidP="00FB31F2">
      <w:pPr>
        <w:pStyle w:val="BABI"/>
        <w:tabs>
          <w:tab w:val="left" w:leader="dot" w:pos="7655"/>
        </w:tabs>
        <w:rPr>
          <w:b w:val="0"/>
          <w:lang w:val="id-ID"/>
        </w:rPr>
      </w:pPr>
      <w:r w:rsidRPr="00FB31F2">
        <w:rPr>
          <w:b w:val="0"/>
          <w:lang w:val="id-ID"/>
        </w:rPr>
        <w:t xml:space="preserve">                                                                                                  Halaman</w:t>
      </w:r>
    </w:p>
    <w:p w:rsidR="00FB31F2" w:rsidRPr="00A54D22" w:rsidRDefault="00FB31F2" w:rsidP="00A54D22">
      <w:pPr>
        <w:pStyle w:val="BABI"/>
        <w:tabs>
          <w:tab w:val="left" w:pos="284"/>
          <w:tab w:val="left" w:pos="567"/>
          <w:tab w:val="left" w:leader="dot" w:pos="7655"/>
        </w:tabs>
        <w:spacing w:line="240" w:lineRule="auto"/>
        <w:ind w:right="-710"/>
        <w:jc w:val="left"/>
        <w:rPr>
          <w:lang w:val="id-ID"/>
        </w:rPr>
      </w:pPr>
      <w:r>
        <w:rPr>
          <w:lang w:val="id-ID"/>
        </w:rPr>
        <w:t>ABSTRAK</w:t>
      </w:r>
      <w:r>
        <w:rPr>
          <w:lang w:val="id-ID"/>
        </w:rPr>
        <w:tab/>
      </w:r>
      <w:r w:rsidR="00132E28">
        <w:rPr>
          <w:lang w:val="id-ID"/>
        </w:rPr>
        <w:t>i</w:t>
      </w:r>
      <w:r>
        <w:rPr>
          <w:lang w:val="id-ID"/>
        </w:rPr>
        <w:br/>
        <w:t>ABSTRACT</w:t>
      </w:r>
      <w:r>
        <w:rPr>
          <w:lang w:val="id-ID"/>
        </w:rPr>
        <w:tab/>
      </w:r>
      <w:r w:rsidR="00132E28">
        <w:rPr>
          <w:lang w:val="id-ID"/>
        </w:rPr>
        <w:t>ii</w:t>
      </w:r>
      <w:r>
        <w:rPr>
          <w:lang w:val="id-ID"/>
        </w:rPr>
        <w:br/>
        <w:t>KATA PENGANTAR</w:t>
      </w:r>
      <w:r>
        <w:rPr>
          <w:lang w:val="id-ID"/>
        </w:rPr>
        <w:tab/>
      </w:r>
      <w:r w:rsidR="00132E28">
        <w:rPr>
          <w:lang w:val="id-ID"/>
        </w:rPr>
        <w:t>iii</w:t>
      </w:r>
      <w:r>
        <w:rPr>
          <w:lang w:val="id-ID"/>
        </w:rPr>
        <w:br/>
        <w:t>DAFTAR ISI</w:t>
      </w:r>
      <w:r>
        <w:rPr>
          <w:lang w:val="id-ID"/>
        </w:rPr>
        <w:tab/>
      </w:r>
      <w:r w:rsidR="00132E28">
        <w:rPr>
          <w:lang w:val="id-ID"/>
        </w:rPr>
        <w:t>v</w:t>
      </w:r>
      <w:r>
        <w:rPr>
          <w:lang w:val="id-ID"/>
        </w:rPr>
        <w:br/>
      </w:r>
      <w:r w:rsidR="00A54D22">
        <w:rPr>
          <w:lang w:val="id-ID"/>
        </w:rPr>
        <w:t>DAFTAR TABEL</w:t>
      </w:r>
      <w:r w:rsidR="00A54D22">
        <w:rPr>
          <w:lang w:val="id-ID"/>
        </w:rPr>
        <w:tab/>
        <w:t>vii</w:t>
      </w:r>
      <w:r w:rsidR="00A54D22">
        <w:rPr>
          <w:lang w:val="id-ID"/>
        </w:rPr>
        <w:br/>
        <w:t>DAFTAR GAMBAR</w:t>
      </w:r>
      <w:r w:rsidR="00A54D22">
        <w:rPr>
          <w:lang w:val="id-ID"/>
        </w:rPr>
        <w:tab/>
        <w:t>viii</w:t>
      </w:r>
      <w:r w:rsidR="00A54D22">
        <w:rPr>
          <w:lang w:val="id-ID"/>
        </w:rPr>
        <w:br/>
      </w:r>
      <w:r>
        <w:rPr>
          <w:lang w:val="id-ID"/>
        </w:rPr>
        <w:t>DAFTAR LAMPIRAN</w:t>
      </w:r>
      <w:r>
        <w:rPr>
          <w:lang w:val="id-ID"/>
        </w:rPr>
        <w:tab/>
      </w:r>
      <w:r w:rsidR="00A54D22">
        <w:rPr>
          <w:lang w:val="id-ID"/>
        </w:rPr>
        <w:t>ix</w:t>
      </w:r>
      <w:r>
        <w:br/>
        <w:t>BAB I Pendahulua</w:t>
      </w:r>
      <w:r>
        <w:rPr>
          <w:lang w:val="id-ID"/>
        </w:rPr>
        <w:t>n</w:t>
      </w:r>
      <w:r>
        <w:br/>
      </w:r>
      <w:r>
        <w:tab/>
      </w:r>
      <w:r>
        <w:rPr>
          <w:b w:val="0"/>
        </w:rPr>
        <w:t>1.1 Latar Belakang</w:t>
      </w:r>
      <w:r>
        <w:rPr>
          <w:b w:val="0"/>
          <w:lang w:val="id-ID"/>
        </w:rPr>
        <w:tab/>
      </w:r>
      <w:r>
        <w:rPr>
          <w:b w:val="0"/>
        </w:rPr>
        <w:t>1</w:t>
      </w:r>
      <w:r>
        <w:rPr>
          <w:b w:val="0"/>
        </w:rPr>
        <w:br/>
      </w:r>
      <w:r>
        <w:rPr>
          <w:b w:val="0"/>
        </w:rPr>
        <w:tab/>
        <w:t>1.2 Rumusan Masalah</w:t>
      </w:r>
      <w:r>
        <w:rPr>
          <w:b w:val="0"/>
          <w:lang w:val="id-ID"/>
        </w:rPr>
        <w:tab/>
      </w:r>
      <w:r>
        <w:rPr>
          <w:b w:val="0"/>
        </w:rPr>
        <w:t>2</w:t>
      </w:r>
      <w:r>
        <w:rPr>
          <w:b w:val="0"/>
          <w:lang w:val="id-ID"/>
        </w:rPr>
        <w:br/>
        <w:t xml:space="preserve"> </w:t>
      </w:r>
      <w:r>
        <w:rPr>
          <w:b w:val="0"/>
          <w:lang w:val="id-ID"/>
        </w:rPr>
        <w:tab/>
        <w:t>1.3 Batasan Masalah</w:t>
      </w:r>
      <w:r>
        <w:rPr>
          <w:b w:val="0"/>
          <w:lang w:val="id-ID"/>
        </w:rPr>
        <w:tab/>
        <w:t>2</w:t>
      </w:r>
      <w:r>
        <w:rPr>
          <w:b w:val="0"/>
        </w:rPr>
        <w:br/>
      </w:r>
      <w:r>
        <w:rPr>
          <w:b w:val="0"/>
        </w:rPr>
        <w:tab/>
        <w:t>1.</w:t>
      </w:r>
      <w:r>
        <w:rPr>
          <w:b w:val="0"/>
          <w:lang w:val="id-ID"/>
        </w:rPr>
        <w:t>4</w:t>
      </w:r>
      <w:r>
        <w:rPr>
          <w:b w:val="0"/>
        </w:rPr>
        <w:t xml:space="preserve"> Tujuan Penelitia</w:t>
      </w:r>
      <w:r>
        <w:rPr>
          <w:b w:val="0"/>
          <w:lang w:val="id-ID"/>
        </w:rPr>
        <w:t>n</w:t>
      </w:r>
      <w:r>
        <w:rPr>
          <w:b w:val="0"/>
          <w:lang w:val="id-ID"/>
        </w:rPr>
        <w:tab/>
      </w:r>
      <w:r>
        <w:rPr>
          <w:b w:val="0"/>
        </w:rPr>
        <w:t>2</w:t>
      </w:r>
      <w:r>
        <w:rPr>
          <w:b w:val="0"/>
        </w:rPr>
        <w:br/>
      </w:r>
      <w:r>
        <w:rPr>
          <w:b w:val="0"/>
        </w:rPr>
        <w:tab/>
        <w:t>1.</w:t>
      </w:r>
      <w:r>
        <w:rPr>
          <w:b w:val="0"/>
          <w:lang w:val="id-ID"/>
        </w:rPr>
        <w:t>5</w:t>
      </w:r>
      <w:r>
        <w:rPr>
          <w:b w:val="0"/>
        </w:rPr>
        <w:t xml:space="preserve"> Manfaat Penelitian</w:t>
      </w:r>
      <w:r>
        <w:rPr>
          <w:b w:val="0"/>
          <w:lang w:val="id-ID"/>
        </w:rPr>
        <w:tab/>
      </w:r>
      <w:r>
        <w:rPr>
          <w:b w:val="0"/>
        </w:rPr>
        <w:t>2</w:t>
      </w:r>
      <w:r>
        <w:rPr>
          <w:b w:val="0"/>
        </w:rPr>
        <w:br/>
      </w:r>
      <w:r>
        <w:t>BAB II TINJAUAN PUSTAKA</w:t>
      </w:r>
      <w:r>
        <w:br/>
      </w:r>
      <w:r>
        <w:tab/>
      </w:r>
      <w:r>
        <w:rPr>
          <w:b w:val="0"/>
        </w:rPr>
        <w:t xml:space="preserve">2.1 </w:t>
      </w:r>
      <w:r>
        <w:rPr>
          <w:b w:val="0"/>
          <w:lang w:val="id-ID"/>
        </w:rPr>
        <w:t>Kloramfenikol</w:t>
      </w:r>
      <w:r>
        <w:rPr>
          <w:b w:val="0"/>
          <w:lang w:val="id-ID"/>
        </w:rPr>
        <w:tab/>
      </w:r>
      <w:r>
        <w:rPr>
          <w:b w:val="0"/>
        </w:rPr>
        <w:t>3</w:t>
      </w:r>
      <w:r>
        <w:rPr>
          <w:b w:val="0"/>
        </w:rPr>
        <w:br/>
      </w:r>
      <w:r>
        <w:rPr>
          <w:b w:val="0"/>
        </w:rPr>
        <w:tab/>
      </w:r>
      <w:r>
        <w:rPr>
          <w:b w:val="0"/>
        </w:rPr>
        <w:tab/>
        <w:t>2.</w:t>
      </w:r>
      <w:r>
        <w:rPr>
          <w:b w:val="0"/>
          <w:lang w:val="id-ID"/>
        </w:rPr>
        <w:t>1.1 Farmakokinetik</w:t>
      </w:r>
      <w:r>
        <w:rPr>
          <w:b w:val="0"/>
          <w:lang w:val="id-ID"/>
        </w:rPr>
        <w:tab/>
        <w:t>4</w:t>
      </w:r>
      <w:r>
        <w:rPr>
          <w:b w:val="0"/>
        </w:rPr>
        <w:br/>
      </w:r>
      <w:r>
        <w:rPr>
          <w:b w:val="0"/>
        </w:rPr>
        <w:tab/>
      </w:r>
      <w:r>
        <w:rPr>
          <w:b w:val="0"/>
        </w:rPr>
        <w:tab/>
        <w:t>2.</w:t>
      </w:r>
      <w:r>
        <w:rPr>
          <w:b w:val="0"/>
          <w:lang w:val="id-ID"/>
        </w:rPr>
        <w:t>1.2 Bentuk Sediaan</w:t>
      </w:r>
      <w:r>
        <w:rPr>
          <w:b w:val="0"/>
          <w:lang w:val="id-ID"/>
        </w:rPr>
        <w:tab/>
      </w:r>
      <w:r>
        <w:rPr>
          <w:b w:val="0"/>
        </w:rPr>
        <w:t>4</w:t>
      </w:r>
      <w:r>
        <w:rPr>
          <w:b w:val="0"/>
        </w:rPr>
        <w:br/>
      </w:r>
      <w:r>
        <w:rPr>
          <w:b w:val="0"/>
        </w:rPr>
        <w:tab/>
        <w:t>2.2 K</w:t>
      </w:r>
      <w:r>
        <w:rPr>
          <w:b w:val="0"/>
          <w:lang w:val="id-ID"/>
        </w:rPr>
        <w:t>apsul</w:t>
      </w:r>
      <w:r>
        <w:rPr>
          <w:b w:val="0"/>
          <w:lang w:val="id-ID"/>
        </w:rPr>
        <w:tab/>
      </w:r>
      <w:r>
        <w:rPr>
          <w:b w:val="0"/>
        </w:rPr>
        <w:t>4</w:t>
      </w:r>
      <w:r>
        <w:rPr>
          <w:b w:val="0"/>
          <w:lang w:val="id-ID"/>
        </w:rPr>
        <w:br/>
        <w:t xml:space="preserve"> </w:t>
      </w:r>
      <w:r>
        <w:rPr>
          <w:b w:val="0"/>
          <w:lang w:val="id-ID"/>
        </w:rPr>
        <w:tab/>
      </w:r>
      <w:r>
        <w:rPr>
          <w:b w:val="0"/>
          <w:lang w:val="id-ID"/>
        </w:rPr>
        <w:tab/>
        <w:t>2.2.1 Macam-macam Kapsul</w:t>
      </w:r>
      <w:r>
        <w:rPr>
          <w:b w:val="0"/>
          <w:lang w:val="id-ID"/>
        </w:rPr>
        <w:tab/>
        <w:t>5</w:t>
      </w:r>
      <w:r>
        <w:rPr>
          <w:b w:val="0"/>
        </w:rPr>
        <w:br/>
      </w:r>
      <w:r>
        <w:rPr>
          <w:b w:val="0"/>
        </w:rPr>
        <w:tab/>
        <w:t>2.3 Klarifikasi Oba</w:t>
      </w:r>
      <w:r>
        <w:rPr>
          <w:b w:val="0"/>
          <w:lang w:val="id-ID"/>
        </w:rPr>
        <w:t>t</w:t>
      </w:r>
      <w:r>
        <w:rPr>
          <w:b w:val="0"/>
          <w:lang w:val="id-ID"/>
        </w:rPr>
        <w:tab/>
        <w:t>5</w:t>
      </w:r>
      <w:r>
        <w:rPr>
          <w:b w:val="0"/>
        </w:rPr>
        <w:br/>
      </w:r>
      <w:r>
        <w:rPr>
          <w:b w:val="0"/>
        </w:rPr>
        <w:tab/>
        <w:t>2.4 Penetapan Kadar</w:t>
      </w:r>
      <w:r>
        <w:rPr>
          <w:b w:val="0"/>
          <w:lang w:val="id-ID"/>
        </w:rPr>
        <w:tab/>
        <w:t>6</w:t>
      </w:r>
      <w:r>
        <w:rPr>
          <w:b w:val="0"/>
        </w:rPr>
        <w:br/>
        <w:t xml:space="preserve">         2.4.1 Met</w:t>
      </w:r>
      <w:r>
        <w:rPr>
          <w:b w:val="0"/>
          <w:lang w:val="id-ID"/>
        </w:rPr>
        <w:t>ode Spektrofotometri</w:t>
      </w:r>
      <w:r>
        <w:rPr>
          <w:b w:val="0"/>
          <w:lang w:val="id-ID"/>
        </w:rPr>
        <w:tab/>
        <w:t>6</w:t>
      </w:r>
      <w:r>
        <w:rPr>
          <w:b w:val="0"/>
        </w:rPr>
        <w:br/>
        <w:t xml:space="preserve">         2.4.3 Metode </w:t>
      </w:r>
      <w:r>
        <w:rPr>
          <w:b w:val="0"/>
          <w:lang w:val="id-ID"/>
        </w:rPr>
        <w:t>Kromatografi Cair Kinerja Tinggi</w:t>
      </w:r>
      <w:r>
        <w:rPr>
          <w:b w:val="0"/>
          <w:lang w:val="id-ID"/>
        </w:rPr>
        <w:tab/>
        <w:t>8</w:t>
      </w:r>
      <w:r>
        <w:rPr>
          <w:b w:val="0"/>
        </w:rPr>
        <w:br/>
        <w:t xml:space="preserve">         2.4.4 Metode </w:t>
      </w:r>
      <w:r>
        <w:rPr>
          <w:b w:val="0"/>
          <w:lang w:val="id-ID"/>
        </w:rPr>
        <w:t>KLT</w:t>
      </w:r>
      <w:r>
        <w:rPr>
          <w:b w:val="0"/>
          <w:lang w:val="id-ID"/>
        </w:rPr>
        <w:tab/>
        <w:t>10</w:t>
      </w:r>
      <w:r>
        <w:rPr>
          <w:b w:val="0"/>
        </w:rPr>
        <w:br/>
      </w:r>
      <w:r>
        <w:t>BAB III METODOLOGI PENELITIAN</w:t>
      </w:r>
      <w:r>
        <w:br/>
      </w:r>
      <w:r>
        <w:rPr>
          <w:b w:val="0"/>
          <w:lang w:val="id-ID"/>
        </w:rPr>
        <w:t xml:space="preserve"> </w:t>
      </w:r>
      <w:r>
        <w:rPr>
          <w:b w:val="0"/>
          <w:lang w:val="id-ID"/>
        </w:rPr>
        <w:tab/>
      </w:r>
      <w:r>
        <w:rPr>
          <w:b w:val="0"/>
        </w:rPr>
        <w:t xml:space="preserve">3.1 Jenis </w:t>
      </w:r>
      <w:r>
        <w:rPr>
          <w:b w:val="0"/>
          <w:lang w:val="id-ID"/>
        </w:rPr>
        <w:t xml:space="preserve">Dan Desain </w:t>
      </w:r>
      <w:r>
        <w:rPr>
          <w:b w:val="0"/>
        </w:rPr>
        <w:t>Peneliti</w:t>
      </w:r>
      <w:r>
        <w:rPr>
          <w:b w:val="0"/>
          <w:lang w:val="id-ID"/>
        </w:rPr>
        <w:t>an</w:t>
      </w:r>
      <w:r>
        <w:rPr>
          <w:b w:val="0"/>
          <w:lang w:val="id-ID"/>
        </w:rPr>
        <w:tab/>
      </w:r>
      <w:r>
        <w:rPr>
          <w:b w:val="0"/>
        </w:rPr>
        <w:t>1</w:t>
      </w:r>
      <w:r>
        <w:rPr>
          <w:b w:val="0"/>
          <w:lang w:val="id-ID"/>
        </w:rPr>
        <w:t>3</w:t>
      </w:r>
      <w:r>
        <w:rPr>
          <w:b w:val="0"/>
        </w:rPr>
        <w:br/>
      </w:r>
      <w:r>
        <w:rPr>
          <w:b w:val="0"/>
          <w:lang w:val="id-ID"/>
        </w:rPr>
        <w:t xml:space="preserve"> </w:t>
      </w:r>
      <w:r>
        <w:rPr>
          <w:b w:val="0"/>
          <w:lang w:val="id-ID"/>
        </w:rPr>
        <w:tab/>
      </w:r>
      <w:r>
        <w:rPr>
          <w:b w:val="0"/>
        </w:rPr>
        <w:t>3.2 Lokasi Dan Waktu Penelitian</w:t>
      </w:r>
      <w:r>
        <w:rPr>
          <w:b w:val="0"/>
          <w:lang w:val="id-ID"/>
        </w:rPr>
        <w:tab/>
        <w:t>13</w:t>
      </w:r>
      <w:r>
        <w:rPr>
          <w:b w:val="0"/>
        </w:rPr>
        <w:br/>
      </w:r>
      <w:r>
        <w:rPr>
          <w:b w:val="0"/>
          <w:lang w:val="id-ID"/>
        </w:rPr>
        <w:t xml:space="preserve"> </w:t>
      </w:r>
      <w:r>
        <w:rPr>
          <w:b w:val="0"/>
          <w:lang w:val="id-ID"/>
        </w:rPr>
        <w:tab/>
      </w:r>
      <w:r>
        <w:rPr>
          <w:b w:val="0"/>
          <w:lang w:val="id-ID"/>
        </w:rPr>
        <w:tab/>
      </w:r>
      <w:r>
        <w:rPr>
          <w:b w:val="0"/>
        </w:rPr>
        <w:t>3.2.1 Lokasi Penelitian</w:t>
      </w:r>
      <w:r>
        <w:rPr>
          <w:b w:val="0"/>
          <w:lang w:val="id-ID"/>
        </w:rPr>
        <w:tab/>
        <w:t>13</w:t>
      </w:r>
      <w:r>
        <w:rPr>
          <w:b w:val="0"/>
          <w:lang w:val="id-ID"/>
        </w:rPr>
        <w:br/>
        <w:t xml:space="preserve"> </w:t>
      </w:r>
      <w:r>
        <w:rPr>
          <w:b w:val="0"/>
          <w:lang w:val="id-ID"/>
        </w:rPr>
        <w:tab/>
      </w:r>
      <w:r>
        <w:rPr>
          <w:b w:val="0"/>
          <w:lang w:val="id-ID"/>
        </w:rPr>
        <w:tab/>
      </w:r>
      <w:r>
        <w:rPr>
          <w:b w:val="0"/>
        </w:rPr>
        <w:t>3.2.2 Waktu Penelitian</w:t>
      </w:r>
      <w:r>
        <w:rPr>
          <w:b w:val="0"/>
          <w:lang w:val="id-ID"/>
        </w:rPr>
        <w:tab/>
        <w:t>13</w:t>
      </w:r>
      <w:r>
        <w:rPr>
          <w:b w:val="0"/>
        </w:rPr>
        <w:br/>
        <w:t xml:space="preserve">   3.3 </w:t>
      </w:r>
      <w:r>
        <w:rPr>
          <w:b w:val="0"/>
          <w:lang w:val="id-ID"/>
        </w:rPr>
        <w:t>Objek Penelitian</w:t>
      </w:r>
      <w:r>
        <w:rPr>
          <w:b w:val="0"/>
          <w:lang w:val="id-ID"/>
        </w:rPr>
        <w:tab/>
      </w:r>
      <w:r>
        <w:rPr>
          <w:b w:val="0"/>
        </w:rPr>
        <w:t>1</w:t>
      </w:r>
      <w:r>
        <w:rPr>
          <w:b w:val="0"/>
          <w:lang w:val="id-ID"/>
        </w:rPr>
        <w:t>3</w:t>
      </w:r>
      <w:r>
        <w:rPr>
          <w:b w:val="0"/>
        </w:rPr>
        <w:br/>
        <w:t xml:space="preserve">   3.4 </w:t>
      </w:r>
      <w:r>
        <w:rPr>
          <w:b w:val="0"/>
          <w:lang w:val="id-ID"/>
        </w:rPr>
        <w:t>Prosedur Kerja</w:t>
      </w:r>
      <w:r>
        <w:rPr>
          <w:b w:val="0"/>
          <w:lang w:val="id-ID"/>
        </w:rPr>
        <w:tab/>
        <w:t>13</w:t>
      </w:r>
      <w:r w:rsidR="00381B58">
        <w:rPr>
          <w:b w:val="0"/>
          <w:lang w:val="id-ID"/>
        </w:rPr>
        <w:br/>
      </w:r>
      <w:r w:rsidR="00381B58" w:rsidRPr="00381B58">
        <w:rPr>
          <w:lang w:val="id-ID"/>
        </w:rPr>
        <w:t>BAB IV HASIL DAN PEMBAHASAN</w:t>
      </w:r>
      <w:r w:rsidR="00381B58">
        <w:rPr>
          <w:b w:val="0"/>
          <w:lang w:val="id-ID"/>
        </w:rPr>
        <w:br/>
        <w:t xml:space="preserve"> </w:t>
      </w:r>
      <w:r w:rsidR="00381B58">
        <w:rPr>
          <w:b w:val="0"/>
          <w:lang w:val="id-ID"/>
        </w:rPr>
        <w:tab/>
        <w:t>4.1 Hasil</w:t>
      </w:r>
      <w:r w:rsidR="00381B58">
        <w:rPr>
          <w:b w:val="0"/>
          <w:lang w:val="id-ID"/>
        </w:rPr>
        <w:tab/>
        <w:t>15</w:t>
      </w:r>
      <w:r w:rsidR="00381B58">
        <w:rPr>
          <w:b w:val="0"/>
          <w:lang w:val="id-ID"/>
        </w:rPr>
        <w:br/>
        <w:t xml:space="preserve"> </w:t>
      </w:r>
      <w:r w:rsidR="00381B58">
        <w:rPr>
          <w:b w:val="0"/>
          <w:lang w:val="id-ID"/>
        </w:rPr>
        <w:tab/>
        <w:t>4.2 Pembahasan</w:t>
      </w:r>
      <w:r w:rsidR="00381B58">
        <w:rPr>
          <w:b w:val="0"/>
          <w:lang w:val="id-ID"/>
        </w:rPr>
        <w:tab/>
        <w:t>15</w:t>
      </w:r>
      <w:r w:rsidR="00381B58">
        <w:rPr>
          <w:b w:val="0"/>
          <w:lang w:val="id-ID"/>
        </w:rPr>
        <w:br/>
      </w:r>
      <w:r w:rsidR="00381B58" w:rsidRPr="00381B58">
        <w:rPr>
          <w:lang w:val="id-ID"/>
        </w:rPr>
        <w:t>BAB V KESIMPULAN DAN SARAN</w:t>
      </w:r>
      <w:r w:rsidR="00381B58">
        <w:rPr>
          <w:b w:val="0"/>
          <w:lang w:val="id-ID"/>
        </w:rPr>
        <w:br/>
        <w:t xml:space="preserve"> </w:t>
      </w:r>
      <w:r w:rsidR="00381B58">
        <w:rPr>
          <w:b w:val="0"/>
          <w:lang w:val="id-ID"/>
        </w:rPr>
        <w:tab/>
        <w:t>5.1 Kesimpulan</w:t>
      </w:r>
      <w:r w:rsidR="00381B58">
        <w:rPr>
          <w:b w:val="0"/>
          <w:lang w:val="id-ID"/>
        </w:rPr>
        <w:tab/>
        <w:t>17</w:t>
      </w:r>
      <w:r w:rsidR="00381B58">
        <w:rPr>
          <w:b w:val="0"/>
          <w:lang w:val="id-ID"/>
        </w:rPr>
        <w:br/>
        <w:t xml:space="preserve"> </w:t>
      </w:r>
      <w:r w:rsidR="00381B58">
        <w:rPr>
          <w:b w:val="0"/>
          <w:lang w:val="id-ID"/>
        </w:rPr>
        <w:tab/>
        <w:t>5.2 Saran</w:t>
      </w:r>
      <w:r w:rsidR="00381B58">
        <w:rPr>
          <w:b w:val="0"/>
          <w:lang w:val="id-ID"/>
        </w:rPr>
        <w:tab/>
        <w:t>17</w:t>
      </w:r>
      <w:r>
        <w:rPr>
          <w:b w:val="0"/>
        </w:rPr>
        <w:br/>
      </w:r>
      <w:r w:rsidRPr="00381B58">
        <w:t>Daftar Pustaka</w:t>
      </w:r>
      <w:r w:rsidRPr="00381B58">
        <w:rPr>
          <w:lang w:val="id-ID"/>
        </w:rPr>
        <w:tab/>
      </w:r>
      <w:r w:rsidR="00381B58">
        <w:rPr>
          <w:lang w:val="id-ID"/>
        </w:rPr>
        <w:t>18</w:t>
      </w:r>
      <w:r>
        <w:rPr>
          <w:b w:val="0"/>
          <w:lang w:val="id-ID"/>
        </w:rPr>
        <w:br/>
      </w:r>
      <w:r>
        <w:rPr>
          <w:lang w:val="id-ID"/>
        </w:rPr>
        <w:t>Lampiran</w:t>
      </w:r>
    </w:p>
    <w:p w:rsidR="00E1583F" w:rsidRPr="00381B58" w:rsidRDefault="00E1583F" w:rsidP="00381B58">
      <w:pPr>
        <w:pStyle w:val="BABI"/>
        <w:spacing w:after="0"/>
        <w:jc w:val="left"/>
        <w:rPr>
          <w:lang w:val="id-ID"/>
        </w:rPr>
        <w:sectPr w:rsidR="00E1583F" w:rsidRPr="00381B58" w:rsidSect="00E1583F">
          <w:headerReference w:type="default" r:id="rId10"/>
          <w:footerReference w:type="default" r:id="rId11"/>
          <w:pgSz w:w="11906" w:h="16838"/>
          <w:pgMar w:top="2268" w:right="1701" w:bottom="1701" w:left="2268" w:header="709" w:footer="709" w:gutter="0"/>
          <w:pgNumType w:fmt="lowerRoman" w:start="1"/>
          <w:cols w:space="708"/>
          <w:docGrid w:linePitch="360"/>
        </w:sectPr>
      </w:pPr>
    </w:p>
    <w:p w:rsidR="00D97349" w:rsidRPr="005F4082" w:rsidRDefault="00D97349" w:rsidP="00DE2D67">
      <w:pPr>
        <w:pStyle w:val="BABI"/>
        <w:spacing w:after="0"/>
      </w:pPr>
      <w:r w:rsidRPr="005F4082">
        <w:lastRenderedPageBreak/>
        <w:t>BAB I</w:t>
      </w:r>
      <w:bookmarkStart w:id="3" w:name="_Toc34393297"/>
      <w:bookmarkEnd w:id="0"/>
      <w:r w:rsidR="00505D7A" w:rsidRPr="005F4082">
        <w:br/>
      </w:r>
      <w:r w:rsidRPr="005F4082">
        <w:t>PENDAHULUAN</w:t>
      </w:r>
      <w:bookmarkEnd w:id="1"/>
      <w:bookmarkEnd w:id="2"/>
      <w:bookmarkEnd w:id="3"/>
    </w:p>
    <w:p w:rsidR="00D97349" w:rsidRPr="005B2C2A" w:rsidRDefault="00D97349" w:rsidP="00D97349">
      <w:pPr>
        <w:pStyle w:val="SUBBABI"/>
        <w:rPr>
          <w:sz w:val="24"/>
          <w:szCs w:val="24"/>
        </w:rPr>
      </w:pPr>
      <w:bookmarkStart w:id="4" w:name="_Toc34393298"/>
      <w:bookmarkStart w:id="5" w:name="_Toc34393663"/>
      <w:bookmarkStart w:id="6" w:name="_Toc34395150"/>
      <w:r w:rsidRPr="005B2C2A">
        <w:rPr>
          <w:sz w:val="24"/>
          <w:szCs w:val="24"/>
        </w:rPr>
        <w:t>1.1 Latar Belakang</w:t>
      </w:r>
      <w:bookmarkEnd w:id="4"/>
      <w:bookmarkEnd w:id="5"/>
      <w:bookmarkEnd w:id="6"/>
    </w:p>
    <w:p w:rsidR="00D97349" w:rsidRPr="005F4082" w:rsidRDefault="00D97349" w:rsidP="00D97349">
      <w:pPr>
        <w:spacing w:before="240" w:line="360" w:lineRule="auto"/>
        <w:jc w:val="both"/>
        <w:rPr>
          <w:rFonts w:ascii="Arial" w:hAnsi="Arial" w:cs="Arial"/>
        </w:rPr>
      </w:pPr>
      <w:r w:rsidRPr="005F4082">
        <w:rPr>
          <w:rFonts w:ascii="Arial" w:hAnsi="Arial" w:cs="Arial"/>
        </w:rPr>
        <w:tab/>
        <w:t>Undang-undang No. 36 tahun 2009 tentang kesehatan menyatakan bahwa obat termasuk bahan biologi yang digunakan untuk mengetahui dan menyelidiki sistem fisiologi atau kedaan patologi dalam rangka penetapan diagnosis, pencegahan, penyembuhan, pemulihan, peningkatan kesehatan dan kontrasepsi untuk manusia.</w:t>
      </w:r>
      <w:r w:rsidRPr="005F4082">
        <w:rPr>
          <w:rFonts w:ascii="Arial" w:hAnsi="Arial" w:cs="Arial"/>
        </w:rPr>
        <w:tab/>
      </w:r>
    </w:p>
    <w:p w:rsidR="00D97349" w:rsidRPr="005F4082" w:rsidRDefault="00D97349" w:rsidP="00D97349">
      <w:pPr>
        <w:spacing w:before="240" w:line="360" w:lineRule="auto"/>
        <w:ind w:firstLine="720"/>
        <w:jc w:val="both"/>
        <w:rPr>
          <w:rFonts w:ascii="Arial" w:hAnsi="Arial" w:cs="Arial"/>
        </w:rPr>
      </w:pPr>
      <w:r w:rsidRPr="005F4082">
        <w:rPr>
          <w:rFonts w:ascii="Arial" w:hAnsi="Arial" w:cs="Arial"/>
        </w:rPr>
        <w:t>Obat merupakan suatu produk yang umum dikonsumsi oleh masyarakat dalam rangka mengobati keadaan tubuh yang sedang mengalami gejala sakit atau mengidap suatu</w:t>
      </w:r>
      <w:r w:rsidR="00FE730F">
        <w:rPr>
          <w:rFonts w:ascii="Arial" w:hAnsi="Arial" w:cs="Arial"/>
        </w:rPr>
        <w:t xml:space="preserve"> penyakit tertentu. Pemerintah I</w:t>
      </w:r>
      <w:r w:rsidRPr="005F4082">
        <w:rPr>
          <w:rFonts w:ascii="Arial" w:hAnsi="Arial" w:cs="Arial"/>
        </w:rPr>
        <w:t>ndonesia telah mencanangkan suatu program peningkatan kualitas produk obat. Lembaga yang berwenang untuk menjamin kualitas produk obat yaitu BPOM. Setiap tahun lembaga ini menguji berbagai macam produk obat yang beredar untuk di uji , kebenaran, kualitas sehingga tetap terjaga keamanan dan kualitasnya (Gede Agus,2014)</w:t>
      </w:r>
      <w:r w:rsidRPr="005F4082">
        <w:rPr>
          <w:rFonts w:ascii="Arial" w:hAnsi="Arial" w:cs="Arial"/>
        </w:rPr>
        <w:tab/>
      </w:r>
    </w:p>
    <w:p w:rsidR="00D97349" w:rsidRPr="005F4082" w:rsidRDefault="008E314D" w:rsidP="00D97349">
      <w:pPr>
        <w:spacing w:before="240" w:line="360" w:lineRule="auto"/>
        <w:ind w:firstLine="720"/>
        <w:jc w:val="both"/>
        <w:rPr>
          <w:rFonts w:ascii="Arial" w:hAnsi="Arial" w:cs="Arial"/>
        </w:rPr>
      </w:pPr>
      <w:r w:rsidRPr="005F4082">
        <w:rPr>
          <w:rFonts w:ascii="Arial" w:hAnsi="Arial" w:cs="Arial"/>
        </w:rPr>
        <w:t xml:space="preserve">Obat </w:t>
      </w:r>
      <w:r w:rsidRPr="005F4082">
        <w:rPr>
          <w:rFonts w:ascii="Arial" w:hAnsi="Arial" w:cs="Arial"/>
          <w:lang w:val="en-US"/>
        </w:rPr>
        <w:t xml:space="preserve">generikmerupakan obat yang menjadi program pemerintah untuk meningkatkan keterjangkauan pelayanan kesehatan oleh masyarakat khususnya dalam hal ini adalah daya beli terhadap obat. </w:t>
      </w:r>
      <w:proofErr w:type="gramStart"/>
      <w:r w:rsidRPr="005F4082">
        <w:rPr>
          <w:rFonts w:ascii="Arial" w:hAnsi="Arial" w:cs="Arial"/>
          <w:lang w:val="en-US"/>
        </w:rPr>
        <w:t>Dengan tidak adanya promosi, maka harga obat generik lebih murah dibanding dengan harga obat bermerek.</w:t>
      </w:r>
      <w:proofErr w:type="gramEnd"/>
      <w:r w:rsidRPr="005F4082">
        <w:rPr>
          <w:rFonts w:ascii="Arial" w:hAnsi="Arial" w:cs="Arial"/>
          <w:lang w:val="en-US"/>
        </w:rPr>
        <w:t xml:space="preserve"> Namun demikian, sebagian pihak me</w:t>
      </w:r>
      <w:r w:rsidR="000A0CB7" w:rsidRPr="005F4082">
        <w:rPr>
          <w:rFonts w:ascii="Arial" w:hAnsi="Arial" w:cs="Arial"/>
          <w:lang w:val="en-US"/>
        </w:rPr>
        <w:t>nyangsikan khasiat obat generik (febrianti 2009)</w:t>
      </w:r>
      <w:r w:rsidR="00D97349" w:rsidRPr="005F4082">
        <w:rPr>
          <w:rFonts w:ascii="Arial" w:hAnsi="Arial" w:cs="Arial"/>
        </w:rPr>
        <w:tab/>
      </w:r>
    </w:p>
    <w:p w:rsidR="00D97349" w:rsidRPr="005F4082" w:rsidRDefault="00D97349" w:rsidP="00D97349">
      <w:pPr>
        <w:spacing w:line="360" w:lineRule="auto"/>
        <w:ind w:firstLine="720"/>
        <w:jc w:val="both"/>
        <w:rPr>
          <w:rFonts w:ascii="Arial" w:hAnsi="Arial" w:cs="Arial"/>
        </w:rPr>
      </w:pPr>
      <w:r w:rsidRPr="005F4082">
        <w:rPr>
          <w:rFonts w:ascii="Arial" w:hAnsi="Arial" w:cs="Arial"/>
        </w:rPr>
        <w:t xml:space="preserve">Kloramfenikol merupakan suatu antibiotika </w:t>
      </w:r>
      <w:r w:rsidR="008A6A9A" w:rsidRPr="005F4082">
        <w:rPr>
          <w:rFonts w:ascii="Arial" w:hAnsi="Arial" w:cs="Arial"/>
        </w:rPr>
        <w:t xml:space="preserve">yang ditemukan pada tahun 1947 dari kultur </w:t>
      </w:r>
      <w:r w:rsidR="008A6A9A" w:rsidRPr="00FE730F">
        <w:rPr>
          <w:rFonts w:ascii="Arial" w:hAnsi="Arial" w:cs="Arial"/>
          <w:i/>
        </w:rPr>
        <w:t>streptomyces venezuelae</w:t>
      </w:r>
      <w:r w:rsidR="008A6A9A" w:rsidRPr="005F4082">
        <w:rPr>
          <w:rFonts w:ascii="Arial" w:hAnsi="Arial" w:cs="Arial"/>
        </w:rPr>
        <w:t xml:space="preserve"> yang tidak diproduksi secara sintetik. Kloramfenikol merupakan antibakteri </w:t>
      </w:r>
      <w:r w:rsidRPr="005F4082">
        <w:rPr>
          <w:rFonts w:ascii="Arial" w:hAnsi="Arial" w:cs="Arial"/>
        </w:rPr>
        <w:t>berspektrum luas ya</w:t>
      </w:r>
      <w:r w:rsidR="008A6A9A" w:rsidRPr="005F4082">
        <w:rPr>
          <w:rFonts w:ascii="Arial" w:hAnsi="Arial" w:cs="Arial"/>
        </w:rPr>
        <w:t>ng bekerja dengan menghambat sintesis protein yang bersifat bakteriostatik</w:t>
      </w:r>
      <w:r w:rsidRPr="005F4082">
        <w:rPr>
          <w:rFonts w:ascii="Arial" w:hAnsi="Arial" w:cs="Arial"/>
        </w:rPr>
        <w:t>. Kloramfenikol umumnya digunakan untuk kasus in</w:t>
      </w:r>
      <w:r w:rsidR="008A6A9A" w:rsidRPr="005F4082">
        <w:rPr>
          <w:rFonts w:ascii="Arial" w:hAnsi="Arial" w:cs="Arial"/>
        </w:rPr>
        <w:t>feksi bakteri yang berat.</w:t>
      </w:r>
      <w:r w:rsidRPr="005F4082">
        <w:rPr>
          <w:rFonts w:ascii="Arial" w:hAnsi="Arial" w:cs="Arial"/>
          <w:lang w:val="en-US"/>
        </w:rPr>
        <w:t xml:space="preserve"> </w:t>
      </w:r>
      <w:proofErr w:type="gramStart"/>
      <w:r w:rsidRPr="005F4082">
        <w:rPr>
          <w:rFonts w:ascii="Arial" w:hAnsi="Arial" w:cs="Arial"/>
          <w:lang w:val="en-US"/>
        </w:rPr>
        <w:t>(Nuraini 1988:79)</w:t>
      </w:r>
      <w:r w:rsidR="00B5270E" w:rsidRPr="005F4082">
        <w:rPr>
          <w:rFonts w:ascii="Arial" w:hAnsi="Arial" w:cs="Arial"/>
        </w:rPr>
        <w:t>.</w:t>
      </w:r>
      <w:proofErr w:type="gramEnd"/>
    </w:p>
    <w:p w:rsidR="00E1583F" w:rsidRDefault="00B5270E" w:rsidP="00D97349">
      <w:pPr>
        <w:spacing w:line="360" w:lineRule="auto"/>
        <w:ind w:firstLine="720"/>
        <w:jc w:val="both"/>
        <w:rPr>
          <w:rFonts w:ascii="Arial" w:hAnsi="Arial" w:cs="Arial"/>
        </w:rPr>
        <w:sectPr w:rsidR="00E1583F" w:rsidSect="007D2F77">
          <w:footerReference w:type="default" r:id="rId12"/>
          <w:pgSz w:w="11906" w:h="16838"/>
          <w:pgMar w:top="2268" w:right="1701" w:bottom="1701" w:left="2268" w:header="709" w:footer="709" w:gutter="0"/>
          <w:pgNumType w:start="1"/>
          <w:cols w:space="708"/>
          <w:docGrid w:linePitch="360"/>
        </w:sectPr>
      </w:pPr>
      <w:r w:rsidRPr="005F4082">
        <w:rPr>
          <w:rFonts w:ascii="Arial" w:hAnsi="Arial" w:cs="Arial"/>
        </w:rPr>
        <w:t xml:space="preserve">Pemantauan kadar obat merupakan pengukuran kadar obat dengan tujuan </w:t>
      </w:r>
      <w:r w:rsidR="00CB737D" w:rsidRPr="005F4082">
        <w:rPr>
          <w:rFonts w:ascii="Arial" w:hAnsi="Arial" w:cs="Arial"/>
        </w:rPr>
        <w:t xml:space="preserve">untuk </w:t>
      </w:r>
      <w:r w:rsidR="00130D59" w:rsidRPr="005F4082">
        <w:rPr>
          <w:rFonts w:ascii="Arial" w:hAnsi="Arial" w:cs="Arial"/>
        </w:rPr>
        <w:t>memastikan</w:t>
      </w:r>
      <w:r w:rsidR="00CB737D" w:rsidRPr="005F4082">
        <w:rPr>
          <w:rFonts w:ascii="Arial" w:hAnsi="Arial" w:cs="Arial"/>
        </w:rPr>
        <w:t xml:space="preserve"> kandungan zat berkasiat yang terdapat dalam obat telah memenuhi syarat dan sesuai dengan yang tertera pada etiket. Sehingga </w:t>
      </w:r>
    </w:p>
    <w:p w:rsidR="00D97349" w:rsidRPr="005F4082" w:rsidRDefault="00130D59" w:rsidP="00E1583F">
      <w:pPr>
        <w:spacing w:line="360" w:lineRule="auto"/>
        <w:jc w:val="both"/>
        <w:rPr>
          <w:rFonts w:ascii="Arial" w:hAnsi="Arial" w:cs="Arial"/>
        </w:rPr>
      </w:pPr>
      <w:r w:rsidRPr="005F4082">
        <w:rPr>
          <w:rFonts w:ascii="Arial" w:hAnsi="Arial" w:cs="Arial"/>
        </w:rPr>
        <w:lastRenderedPageBreak/>
        <w:t>obat tersebut</w:t>
      </w:r>
      <w:r w:rsidR="00EC7752" w:rsidRPr="005F4082">
        <w:rPr>
          <w:rFonts w:ascii="Arial" w:hAnsi="Arial" w:cs="Arial"/>
        </w:rPr>
        <w:t xml:space="preserve"> tepat</w:t>
      </w:r>
      <w:r w:rsidR="00CB737D" w:rsidRPr="005F4082">
        <w:rPr>
          <w:rFonts w:ascii="Arial" w:hAnsi="Arial" w:cs="Arial"/>
        </w:rPr>
        <w:t xml:space="preserve"> dosis dalam penggunaannya dan</w:t>
      </w:r>
      <w:r w:rsidR="00EC7752" w:rsidRPr="005F4082">
        <w:rPr>
          <w:rFonts w:ascii="Arial" w:hAnsi="Arial" w:cs="Arial"/>
        </w:rPr>
        <w:t xml:space="preserve"> dapat</w:t>
      </w:r>
      <w:r w:rsidRPr="005F4082">
        <w:rPr>
          <w:rFonts w:ascii="Arial" w:hAnsi="Arial" w:cs="Arial"/>
        </w:rPr>
        <w:t xml:space="preserve"> memberikan efek terapi yang sesuai dengan indikasi</w:t>
      </w:r>
      <w:r w:rsidR="00EC7752" w:rsidRPr="005F4082">
        <w:rPr>
          <w:rFonts w:ascii="Arial" w:hAnsi="Arial" w:cs="Arial"/>
        </w:rPr>
        <w:t>.</w:t>
      </w:r>
    </w:p>
    <w:p w:rsidR="00D97349" w:rsidRPr="005F4082" w:rsidRDefault="004D117A" w:rsidP="003A2BF1">
      <w:pPr>
        <w:spacing w:line="360" w:lineRule="auto"/>
        <w:ind w:firstLine="720"/>
        <w:jc w:val="both"/>
        <w:rPr>
          <w:rFonts w:ascii="Arial" w:hAnsi="Arial" w:cs="Arial"/>
          <w:lang w:val="en-US"/>
        </w:rPr>
      </w:pPr>
      <w:r w:rsidRPr="005F4082">
        <w:rPr>
          <w:rFonts w:ascii="Arial" w:hAnsi="Arial" w:cs="Arial"/>
          <w:lang w:val="en-US"/>
        </w:rPr>
        <w:t>Oleh karena itu</w:t>
      </w:r>
      <w:r w:rsidRPr="005F4082">
        <w:rPr>
          <w:rFonts w:ascii="Arial" w:hAnsi="Arial" w:cs="Arial"/>
        </w:rPr>
        <w:t xml:space="preserve"> Studi Literatur Dari Berbagai Metode Penetapan Kadar Kloramfenikol </w:t>
      </w:r>
      <w:r w:rsidR="00D97349" w:rsidRPr="005F4082">
        <w:rPr>
          <w:rFonts w:ascii="Arial" w:hAnsi="Arial" w:cs="Arial"/>
          <w:lang w:val="en-US"/>
        </w:rPr>
        <w:t>dilakukan</w:t>
      </w:r>
      <w:r w:rsidR="00D97349" w:rsidRPr="005F4082">
        <w:rPr>
          <w:rFonts w:ascii="Arial" w:hAnsi="Arial" w:cs="Arial"/>
        </w:rPr>
        <w:t xml:space="preserve"> deng</w:t>
      </w:r>
      <w:r w:rsidR="003A2BF1" w:rsidRPr="005F4082">
        <w:rPr>
          <w:rFonts w:ascii="Arial" w:hAnsi="Arial" w:cs="Arial"/>
        </w:rPr>
        <w:t>an harapan bahwa</w:t>
      </w:r>
      <w:r w:rsidR="00B5270E" w:rsidRPr="005F4082">
        <w:rPr>
          <w:rFonts w:ascii="Arial" w:hAnsi="Arial" w:cs="Arial"/>
        </w:rPr>
        <w:t xml:space="preserve"> penetapan </w:t>
      </w:r>
      <w:proofErr w:type="gramStart"/>
      <w:r w:rsidR="00B5270E" w:rsidRPr="005F4082">
        <w:rPr>
          <w:rFonts w:ascii="Arial" w:hAnsi="Arial" w:cs="Arial"/>
        </w:rPr>
        <w:t>kadar</w:t>
      </w:r>
      <w:proofErr w:type="gramEnd"/>
      <w:r w:rsidR="00B5270E" w:rsidRPr="005F4082">
        <w:rPr>
          <w:rFonts w:ascii="Arial" w:hAnsi="Arial" w:cs="Arial"/>
        </w:rPr>
        <w:t xml:space="preserve"> kloramfenikol dapat dilakukan dengan metode yang benar dan tepat. </w:t>
      </w:r>
      <w:r w:rsidR="003A2BF1" w:rsidRPr="005F4082">
        <w:rPr>
          <w:rFonts w:ascii="Arial" w:hAnsi="Arial" w:cs="Arial"/>
        </w:rPr>
        <w:t>Sehi</w:t>
      </w:r>
      <w:r w:rsidR="00130D59" w:rsidRPr="005F4082">
        <w:rPr>
          <w:rFonts w:ascii="Arial" w:hAnsi="Arial" w:cs="Arial"/>
        </w:rPr>
        <w:t>ngga pada saat melakukan penetapan kadar obat diperoleh hasil yang lebih akurat.</w:t>
      </w:r>
    </w:p>
    <w:p w:rsidR="00D97349" w:rsidRPr="005B2C2A" w:rsidRDefault="00D97349" w:rsidP="009F0610">
      <w:pPr>
        <w:pStyle w:val="SUBBABI"/>
        <w:spacing w:line="240" w:lineRule="auto"/>
        <w:rPr>
          <w:sz w:val="24"/>
          <w:szCs w:val="24"/>
        </w:rPr>
      </w:pPr>
      <w:bookmarkStart w:id="7" w:name="_Toc34393299"/>
      <w:bookmarkStart w:id="8" w:name="_Toc34393664"/>
      <w:bookmarkStart w:id="9" w:name="_Toc34395151"/>
      <w:r w:rsidRPr="005B2C2A">
        <w:rPr>
          <w:sz w:val="24"/>
          <w:szCs w:val="24"/>
        </w:rPr>
        <w:t>1.2 Rumusan Masalah</w:t>
      </w:r>
      <w:bookmarkEnd w:id="7"/>
      <w:bookmarkEnd w:id="8"/>
      <w:bookmarkEnd w:id="9"/>
    </w:p>
    <w:p w:rsidR="00F268CF" w:rsidRPr="005F4082" w:rsidRDefault="007B3F71" w:rsidP="00D168E1">
      <w:pPr>
        <w:spacing w:line="360" w:lineRule="auto"/>
        <w:ind w:firstLine="720"/>
        <w:jc w:val="both"/>
        <w:rPr>
          <w:rFonts w:ascii="Arial" w:hAnsi="Arial" w:cs="Arial"/>
        </w:rPr>
      </w:pPr>
      <w:r>
        <w:rPr>
          <w:rFonts w:ascii="Arial" w:hAnsi="Arial" w:cs="Arial"/>
        </w:rPr>
        <w:t>Metode apakah yang digunakan</w:t>
      </w:r>
      <w:r w:rsidR="00D168E1" w:rsidRPr="005F4082">
        <w:rPr>
          <w:rFonts w:ascii="Arial" w:hAnsi="Arial" w:cs="Arial"/>
        </w:rPr>
        <w:t xml:space="preserve"> untuk menganalisis penetapan kadar kloramfenikol </w:t>
      </w:r>
      <w:r w:rsidR="007C1F2E">
        <w:rPr>
          <w:rFonts w:ascii="Arial" w:hAnsi="Arial" w:cs="Arial"/>
        </w:rPr>
        <w:t>secara studi literatur</w:t>
      </w:r>
      <w:r w:rsidR="00D168E1" w:rsidRPr="005F4082">
        <w:rPr>
          <w:rFonts w:ascii="Arial" w:hAnsi="Arial" w:cs="Arial"/>
        </w:rPr>
        <w:t>?</w:t>
      </w:r>
    </w:p>
    <w:p w:rsidR="00070A21" w:rsidRPr="005B2C2A" w:rsidRDefault="00070A21" w:rsidP="009F0610">
      <w:pPr>
        <w:spacing w:line="240" w:lineRule="auto"/>
        <w:jc w:val="both"/>
        <w:rPr>
          <w:rFonts w:ascii="Arial" w:hAnsi="Arial" w:cs="Arial"/>
          <w:b/>
          <w:sz w:val="24"/>
          <w:szCs w:val="24"/>
        </w:rPr>
      </w:pPr>
      <w:r w:rsidRPr="005B2C2A">
        <w:rPr>
          <w:rFonts w:ascii="Arial" w:hAnsi="Arial" w:cs="Arial"/>
          <w:b/>
          <w:sz w:val="24"/>
          <w:szCs w:val="24"/>
        </w:rPr>
        <w:t>1.3 Batasan Masalah</w:t>
      </w:r>
    </w:p>
    <w:p w:rsidR="00070A21" w:rsidRPr="005F4082" w:rsidRDefault="002731C4" w:rsidP="007B3F71">
      <w:pPr>
        <w:spacing w:line="360" w:lineRule="auto"/>
        <w:ind w:firstLine="720"/>
        <w:jc w:val="both"/>
        <w:rPr>
          <w:rFonts w:ascii="Arial" w:hAnsi="Arial" w:cs="Arial"/>
        </w:rPr>
      </w:pPr>
      <w:r>
        <w:rPr>
          <w:rFonts w:ascii="Arial" w:hAnsi="Arial" w:cs="Arial"/>
        </w:rPr>
        <w:t xml:space="preserve">Dari beberapa judul literatur yang digunakan dalam penelitian, Peneliti hanya mengambil data yang sesuai dengan judul penelitian saja yaitu </w:t>
      </w:r>
      <w:r w:rsidR="005762C1" w:rsidRPr="005F4082">
        <w:rPr>
          <w:rFonts w:ascii="Arial" w:hAnsi="Arial" w:cs="Arial"/>
        </w:rPr>
        <w:t xml:space="preserve">metode </w:t>
      </w:r>
      <w:r w:rsidR="007B3F71">
        <w:rPr>
          <w:rFonts w:ascii="Arial" w:hAnsi="Arial" w:cs="Arial"/>
        </w:rPr>
        <w:t>yang digunakan</w:t>
      </w:r>
      <w:r w:rsidR="005762C1" w:rsidRPr="005F4082">
        <w:rPr>
          <w:rFonts w:ascii="Arial" w:hAnsi="Arial" w:cs="Arial"/>
        </w:rPr>
        <w:t xml:space="preserve"> dalam melakukan penetapan kadar kloramfenikol generik</w:t>
      </w:r>
      <w:r w:rsidR="007C1F2E">
        <w:rPr>
          <w:rFonts w:ascii="Arial" w:hAnsi="Arial" w:cs="Arial"/>
        </w:rPr>
        <w:t xml:space="preserve"> dengan menggunakan instrumen</w:t>
      </w:r>
    </w:p>
    <w:p w:rsidR="00D97349" w:rsidRPr="005B2C2A" w:rsidRDefault="00070A21" w:rsidP="009F0610">
      <w:pPr>
        <w:pStyle w:val="SUBBABI"/>
        <w:spacing w:line="240" w:lineRule="auto"/>
        <w:rPr>
          <w:sz w:val="24"/>
          <w:szCs w:val="24"/>
        </w:rPr>
      </w:pPr>
      <w:bookmarkStart w:id="10" w:name="_Toc34393300"/>
      <w:bookmarkStart w:id="11" w:name="_Toc34393665"/>
      <w:bookmarkStart w:id="12" w:name="_Toc34395152"/>
      <w:r w:rsidRPr="005B2C2A">
        <w:rPr>
          <w:sz w:val="24"/>
          <w:szCs w:val="24"/>
        </w:rPr>
        <w:t>1.4</w:t>
      </w:r>
      <w:r w:rsidR="00D97349" w:rsidRPr="005B2C2A">
        <w:rPr>
          <w:sz w:val="24"/>
          <w:szCs w:val="24"/>
        </w:rPr>
        <w:t xml:space="preserve"> Tujuan Peneliti</w:t>
      </w:r>
      <w:bookmarkEnd w:id="10"/>
      <w:bookmarkEnd w:id="11"/>
      <w:bookmarkEnd w:id="12"/>
      <w:r w:rsidRPr="005B2C2A">
        <w:rPr>
          <w:sz w:val="24"/>
          <w:szCs w:val="24"/>
        </w:rPr>
        <w:t>an</w:t>
      </w:r>
    </w:p>
    <w:p w:rsidR="00F268CF" w:rsidRPr="005F4082" w:rsidRDefault="007B3F71" w:rsidP="00D168E1">
      <w:pPr>
        <w:spacing w:line="360" w:lineRule="auto"/>
        <w:jc w:val="both"/>
        <w:rPr>
          <w:rFonts w:ascii="Arial" w:hAnsi="Arial" w:cs="Arial"/>
        </w:rPr>
      </w:pPr>
      <w:r>
        <w:rPr>
          <w:rFonts w:ascii="Arial" w:hAnsi="Arial" w:cs="Arial"/>
        </w:rPr>
        <w:tab/>
        <w:t>Mengetahui metode yang digunakan</w:t>
      </w:r>
      <w:r w:rsidR="00D168E1" w:rsidRPr="005F4082">
        <w:rPr>
          <w:rFonts w:ascii="Arial" w:hAnsi="Arial" w:cs="Arial"/>
        </w:rPr>
        <w:t xml:space="preserve"> untuk menganalisis penetapan kadar kloramfenikol</w:t>
      </w:r>
      <w:r w:rsidR="007C1F2E">
        <w:rPr>
          <w:rFonts w:ascii="Arial" w:hAnsi="Arial" w:cs="Arial"/>
        </w:rPr>
        <w:t xml:space="preserve"> secara studi literatur</w:t>
      </w:r>
      <w:r w:rsidR="000A6756" w:rsidRPr="005F4082">
        <w:rPr>
          <w:rFonts w:ascii="Arial" w:hAnsi="Arial" w:cs="Arial"/>
        </w:rPr>
        <w:t>.</w:t>
      </w:r>
    </w:p>
    <w:p w:rsidR="00D97349" w:rsidRPr="005B2C2A" w:rsidRDefault="00070A21" w:rsidP="009F0610">
      <w:pPr>
        <w:pStyle w:val="SUBBABI"/>
        <w:spacing w:line="240" w:lineRule="auto"/>
        <w:rPr>
          <w:sz w:val="24"/>
          <w:szCs w:val="24"/>
        </w:rPr>
      </w:pPr>
      <w:bookmarkStart w:id="13" w:name="_Toc34393301"/>
      <w:bookmarkStart w:id="14" w:name="_Toc34393666"/>
      <w:bookmarkStart w:id="15" w:name="_Toc34395153"/>
      <w:r w:rsidRPr="005B2C2A">
        <w:rPr>
          <w:sz w:val="24"/>
          <w:szCs w:val="24"/>
        </w:rPr>
        <w:t>1.5</w:t>
      </w:r>
      <w:r w:rsidR="00D97349" w:rsidRPr="005B2C2A">
        <w:rPr>
          <w:sz w:val="24"/>
          <w:szCs w:val="24"/>
        </w:rPr>
        <w:t xml:space="preserve"> Manfaat Penelitian</w:t>
      </w:r>
      <w:bookmarkEnd w:id="13"/>
      <w:bookmarkEnd w:id="14"/>
      <w:bookmarkEnd w:id="15"/>
    </w:p>
    <w:p w:rsidR="00505D7A" w:rsidRPr="005F4082" w:rsidRDefault="000A6756" w:rsidP="000A6756">
      <w:pPr>
        <w:jc w:val="both"/>
        <w:rPr>
          <w:rFonts w:ascii="Arial" w:hAnsi="Arial" w:cs="Arial"/>
        </w:rPr>
      </w:pPr>
      <w:bookmarkStart w:id="16" w:name="_Toc34393302"/>
      <w:bookmarkStart w:id="17" w:name="_Toc34393667"/>
      <w:bookmarkStart w:id="18" w:name="_Toc34395154"/>
      <w:r w:rsidRPr="005F4082">
        <w:rPr>
          <w:rFonts w:ascii="Arial" w:hAnsi="Arial" w:cs="Arial"/>
        </w:rPr>
        <w:tab/>
        <w:t>Un</w:t>
      </w:r>
      <w:r w:rsidR="007B3F71">
        <w:rPr>
          <w:rFonts w:ascii="Arial" w:hAnsi="Arial" w:cs="Arial"/>
        </w:rPr>
        <w:t>tuk mengetahui metode yang digunakan</w:t>
      </w:r>
      <w:r w:rsidRPr="005F4082">
        <w:rPr>
          <w:rFonts w:ascii="Arial" w:hAnsi="Arial" w:cs="Arial"/>
        </w:rPr>
        <w:t xml:space="preserve"> </w:t>
      </w:r>
      <w:r w:rsidR="00DF1197">
        <w:rPr>
          <w:rFonts w:ascii="Arial" w:hAnsi="Arial" w:cs="Arial"/>
        </w:rPr>
        <w:t xml:space="preserve">dalam </w:t>
      </w:r>
      <w:r w:rsidRPr="005F4082">
        <w:rPr>
          <w:rFonts w:ascii="Arial" w:hAnsi="Arial" w:cs="Arial"/>
        </w:rPr>
        <w:t>menganalisis penetapan kadar kloramfenikol sehingga dapat d</w:t>
      </w:r>
      <w:r w:rsidR="000979A7">
        <w:rPr>
          <w:rFonts w:ascii="Arial" w:hAnsi="Arial" w:cs="Arial"/>
        </w:rPr>
        <w:t>iperoleh hasil yang baik</w:t>
      </w:r>
      <w:r w:rsidRPr="005F4082">
        <w:rPr>
          <w:rFonts w:ascii="Arial" w:hAnsi="Arial" w:cs="Arial"/>
        </w:rPr>
        <w:t>.</w:t>
      </w:r>
    </w:p>
    <w:p w:rsidR="00505D7A" w:rsidRPr="005F4082" w:rsidRDefault="00505D7A" w:rsidP="00505D7A">
      <w:pPr>
        <w:pStyle w:val="ListParagraph"/>
        <w:jc w:val="both"/>
        <w:rPr>
          <w:rFonts w:ascii="Arial" w:hAnsi="Arial" w:cs="Arial"/>
        </w:rPr>
      </w:pPr>
    </w:p>
    <w:p w:rsidR="00505D7A" w:rsidRPr="005F4082" w:rsidRDefault="00505D7A" w:rsidP="00505D7A">
      <w:pPr>
        <w:pStyle w:val="ListParagraph"/>
        <w:jc w:val="both"/>
        <w:rPr>
          <w:rFonts w:ascii="Arial" w:hAnsi="Arial" w:cs="Arial"/>
        </w:rPr>
      </w:pPr>
    </w:p>
    <w:p w:rsidR="00505D7A" w:rsidRPr="005F4082" w:rsidRDefault="00505D7A" w:rsidP="00505D7A">
      <w:pPr>
        <w:pStyle w:val="ListParagraph"/>
        <w:jc w:val="both"/>
        <w:rPr>
          <w:rFonts w:ascii="Arial" w:hAnsi="Arial" w:cs="Arial"/>
        </w:rPr>
      </w:pPr>
    </w:p>
    <w:p w:rsidR="00505D7A" w:rsidRPr="005F4082" w:rsidRDefault="00505D7A" w:rsidP="00505D7A">
      <w:pPr>
        <w:pStyle w:val="ListParagraph"/>
        <w:jc w:val="both"/>
        <w:rPr>
          <w:rFonts w:ascii="Arial" w:hAnsi="Arial" w:cs="Arial"/>
        </w:rPr>
      </w:pPr>
    </w:p>
    <w:p w:rsidR="000A6756" w:rsidRPr="005F4082" w:rsidRDefault="000A6756" w:rsidP="00505D7A">
      <w:pPr>
        <w:pStyle w:val="ListParagraph"/>
        <w:jc w:val="both"/>
        <w:rPr>
          <w:rFonts w:ascii="Arial" w:hAnsi="Arial" w:cs="Arial"/>
        </w:rPr>
      </w:pPr>
    </w:p>
    <w:p w:rsidR="000A6756" w:rsidRPr="005F4082" w:rsidRDefault="000A6756" w:rsidP="00505D7A">
      <w:pPr>
        <w:pStyle w:val="ListParagraph"/>
        <w:jc w:val="both"/>
        <w:rPr>
          <w:rFonts w:ascii="Arial" w:hAnsi="Arial" w:cs="Arial"/>
        </w:rPr>
      </w:pPr>
    </w:p>
    <w:p w:rsidR="000A6756" w:rsidRPr="005F4082" w:rsidRDefault="000A6756" w:rsidP="00505D7A">
      <w:pPr>
        <w:pStyle w:val="ListParagraph"/>
        <w:jc w:val="both"/>
        <w:rPr>
          <w:rFonts w:ascii="Arial" w:hAnsi="Arial" w:cs="Arial"/>
        </w:rPr>
      </w:pPr>
    </w:p>
    <w:p w:rsidR="000A6756" w:rsidRPr="005F4082" w:rsidRDefault="000A6756" w:rsidP="00505D7A">
      <w:pPr>
        <w:pStyle w:val="ListParagraph"/>
        <w:jc w:val="both"/>
        <w:rPr>
          <w:rFonts w:ascii="Arial" w:hAnsi="Arial" w:cs="Arial"/>
        </w:rPr>
      </w:pPr>
    </w:p>
    <w:p w:rsidR="000A6756" w:rsidRPr="005F4082" w:rsidRDefault="000A6756" w:rsidP="005762C1">
      <w:pPr>
        <w:jc w:val="both"/>
        <w:rPr>
          <w:rFonts w:ascii="Arial" w:hAnsi="Arial" w:cs="Arial"/>
        </w:rPr>
      </w:pPr>
    </w:p>
    <w:p w:rsidR="005762C1" w:rsidRPr="005F4082" w:rsidRDefault="005762C1" w:rsidP="005762C1">
      <w:pPr>
        <w:jc w:val="both"/>
        <w:rPr>
          <w:rFonts w:ascii="Arial" w:hAnsi="Arial" w:cs="Arial"/>
        </w:rPr>
      </w:pPr>
    </w:p>
    <w:p w:rsidR="00B02DC8" w:rsidRPr="005F4082" w:rsidRDefault="00B02DC8" w:rsidP="00602EA5">
      <w:pPr>
        <w:jc w:val="both"/>
        <w:rPr>
          <w:rFonts w:ascii="Arial" w:hAnsi="Arial" w:cs="Arial"/>
        </w:rPr>
      </w:pPr>
    </w:p>
    <w:p w:rsidR="00E1583F" w:rsidRDefault="00E1583F" w:rsidP="005B2C2A">
      <w:pPr>
        <w:pStyle w:val="ListParagraph"/>
        <w:jc w:val="center"/>
        <w:rPr>
          <w:rFonts w:ascii="Arial" w:hAnsi="Arial" w:cs="Arial"/>
          <w:b/>
          <w:sz w:val="24"/>
          <w:szCs w:val="24"/>
        </w:rPr>
        <w:sectPr w:rsidR="00E1583F" w:rsidSect="00E1583F">
          <w:headerReference w:type="default" r:id="rId13"/>
          <w:footerReference w:type="default" r:id="rId14"/>
          <w:pgSz w:w="11906" w:h="16838"/>
          <w:pgMar w:top="2268" w:right="1701" w:bottom="1701" w:left="2268" w:header="709" w:footer="709" w:gutter="0"/>
          <w:pgNumType w:start="2"/>
          <w:cols w:space="708"/>
          <w:docGrid w:linePitch="360"/>
        </w:sectPr>
      </w:pPr>
    </w:p>
    <w:p w:rsidR="005B2C2A" w:rsidRDefault="00505D7A" w:rsidP="005B2C2A">
      <w:pPr>
        <w:pStyle w:val="ListParagraph"/>
        <w:jc w:val="center"/>
        <w:rPr>
          <w:rFonts w:ascii="Arial" w:hAnsi="Arial" w:cs="Arial"/>
          <w:b/>
          <w:sz w:val="24"/>
          <w:szCs w:val="24"/>
        </w:rPr>
      </w:pPr>
      <w:r w:rsidRPr="005F4082">
        <w:rPr>
          <w:rFonts w:ascii="Arial" w:hAnsi="Arial" w:cs="Arial"/>
          <w:b/>
          <w:sz w:val="24"/>
          <w:szCs w:val="24"/>
        </w:rPr>
        <w:lastRenderedPageBreak/>
        <w:t>BAB</w:t>
      </w:r>
      <w:r w:rsidR="00694C14" w:rsidRPr="005F4082">
        <w:rPr>
          <w:rFonts w:ascii="Arial" w:hAnsi="Arial" w:cs="Arial"/>
          <w:b/>
          <w:sz w:val="24"/>
          <w:szCs w:val="24"/>
        </w:rPr>
        <w:t xml:space="preserve"> </w:t>
      </w:r>
      <w:r w:rsidR="00D97349" w:rsidRPr="005F4082">
        <w:rPr>
          <w:rFonts w:ascii="Arial" w:hAnsi="Arial" w:cs="Arial"/>
          <w:b/>
          <w:sz w:val="24"/>
          <w:szCs w:val="24"/>
        </w:rPr>
        <w:t>II</w:t>
      </w:r>
      <w:bookmarkStart w:id="19" w:name="_Toc34393303"/>
      <w:bookmarkEnd w:id="16"/>
    </w:p>
    <w:p w:rsidR="00505D7A" w:rsidRDefault="00D97349" w:rsidP="005B2C2A">
      <w:pPr>
        <w:pStyle w:val="ListParagraph"/>
        <w:jc w:val="center"/>
        <w:rPr>
          <w:rFonts w:ascii="Arial" w:hAnsi="Arial" w:cs="Arial"/>
          <w:b/>
          <w:sz w:val="24"/>
          <w:szCs w:val="24"/>
        </w:rPr>
      </w:pPr>
      <w:r w:rsidRPr="005B2C2A">
        <w:rPr>
          <w:rFonts w:ascii="Arial" w:hAnsi="Arial" w:cs="Arial"/>
          <w:b/>
          <w:sz w:val="24"/>
          <w:szCs w:val="24"/>
        </w:rPr>
        <w:t>TINJAUAN PUSTAKA</w:t>
      </w:r>
      <w:bookmarkStart w:id="20" w:name="_Toc34393304"/>
      <w:bookmarkStart w:id="21" w:name="_Toc34393668"/>
      <w:bookmarkStart w:id="22" w:name="_Toc34395155"/>
      <w:bookmarkEnd w:id="17"/>
      <w:bookmarkEnd w:id="18"/>
      <w:bookmarkEnd w:id="19"/>
    </w:p>
    <w:p w:rsidR="005B2C2A" w:rsidRPr="005B2C2A" w:rsidRDefault="005B2C2A" w:rsidP="005B2C2A">
      <w:pPr>
        <w:pStyle w:val="ListParagraph"/>
        <w:jc w:val="center"/>
        <w:rPr>
          <w:rFonts w:ascii="Arial" w:hAnsi="Arial" w:cs="Arial"/>
          <w:b/>
          <w:sz w:val="24"/>
          <w:szCs w:val="24"/>
        </w:rPr>
      </w:pPr>
    </w:p>
    <w:p w:rsidR="00D97349" w:rsidRPr="005B2C2A" w:rsidRDefault="006516FE" w:rsidP="00D97349">
      <w:pPr>
        <w:pStyle w:val="SUBBABI"/>
        <w:rPr>
          <w:sz w:val="24"/>
          <w:szCs w:val="24"/>
        </w:rPr>
      </w:pPr>
      <w:bookmarkStart w:id="23" w:name="_Toc34393307"/>
      <w:bookmarkStart w:id="24" w:name="_Toc34393671"/>
      <w:bookmarkStart w:id="25" w:name="_Toc34395158"/>
      <w:bookmarkEnd w:id="20"/>
      <w:bookmarkEnd w:id="21"/>
      <w:bookmarkEnd w:id="22"/>
      <w:r w:rsidRPr="005B2C2A">
        <w:rPr>
          <w:sz w:val="24"/>
          <w:szCs w:val="24"/>
        </w:rPr>
        <w:t>2.1</w:t>
      </w:r>
      <w:r w:rsidR="00D97349" w:rsidRPr="005B2C2A">
        <w:rPr>
          <w:sz w:val="24"/>
          <w:szCs w:val="24"/>
        </w:rPr>
        <w:t xml:space="preserve"> Kloramfenikol</w:t>
      </w:r>
      <w:bookmarkEnd w:id="23"/>
      <w:bookmarkEnd w:id="24"/>
      <w:bookmarkEnd w:id="25"/>
    </w:p>
    <w:p w:rsidR="00D97349" w:rsidRPr="005F4082" w:rsidRDefault="00D97349" w:rsidP="00D97349">
      <w:pPr>
        <w:spacing w:line="360" w:lineRule="auto"/>
        <w:ind w:firstLine="720"/>
        <w:jc w:val="both"/>
        <w:rPr>
          <w:rFonts w:ascii="Arial" w:eastAsiaTheme="minorEastAsia" w:hAnsi="Arial" w:cs="Arial"/>
        </w:rPr>
      </w:pPr>
      <w:r w:rsidRPr="005F4082">
        <w:rPr>
          <w:rFonts w:ascii="Arial" w:hAnsi="Arial" w:cs="Arial"/>
        </w:rPr>
        <w:t xml:space="preserve">Kloramfenikol memiliki nama kimia yaitu D-treo(-)-2,2Dikloro-N-[β-hidroksi-α-(hidroksimetil)-p-nitrofenetil] asetamida. Berat molekulnya adalah 323,13. Kloramfenikol mengandung tidak kurang dari 97,0 % dan tidak lebih dari 103,0  </w:t>
      </w:r>
      <m:oMath>
        <m:sSub>
          <m:sSubPr>
            <m:ctrlPr>
              <w:rPr>
                <w:rFonts w:ascii="Cambria Math" w:hAnsi="Arial" w:cs="Arial"/>
                <w:i/>
              </w:rPr>
            </m:ctrlPr>
          </m:sSubPr>
          <m:e>
            <m:r>
              <w:rPr>
                <w:rFonts w:ascii="Cambria Math" w:hAnsi="Cambria Math" w:cs="Arial"/>
              </w:rPr>
              <m:t>C</m:t>
            </m:r>
          </m:e>
          <m:sub>
            <m:r>
              <w:rPr>
                <w:rFonts w:ascii="Cambria Math" w:hAnsi="Arial" w:cs="Arial"/>
              </w:rPr>
              <m:t>11</m:t>
            </m:r>
          </m:sub>
        </m:sSub>
        <m:sSub>
          <m:sSubPr>
            <m:ctrlPr>
              <w:rPr>
                <w:rFonts w:ascii="Cambria Math" w:eastAsiaTheme="minorEastAsia" w:hAnsi="Arial" w:cs="Arial"/>
                <w:i/>
              </w:rPr>
            </m:ctrlPr>
          </m:sSubPr>
          <m:e>
            <m:r>
              <w:rPr>
                <w:rFonts w:ascii="Cambria Math" w:eastAsiaTheme="minorEastAsia" w:hAnsi="Cambria Math" w:cs="Arial"/>
              </w:rPr>
              <m:t>H</m:t>
            </m:r>
          </m:e>
          <m:sub>
            <m:r>
              <w:rPr>
                <w:rFonts w:ascii="Cambria Math" w:eastAsiaTheme="minorEastAsia" w:hAnsi="Arial" w:cs="Arial"/>
              </w:rPr>
              <m:t>12</m:t>
            </m:r>
          </m:sub>
        </m:sSub>
        <m:sSub>
          <m:sSubPr>
            <m:ctrlPr>
              <w:rPr>
                <w:rFonts w:ascii="Cambria Math" w:eastAsiaTheme="minorEastAsia" w:hAnsi="Arial" w:cs="Arial"/>
                <w:i/>
              </w:rPr>
            </m:ctrlPr>
          </m:sSubPr>
          <m:e>
            <m:r>
              <w:rPr>
                <w:rFonts w:ascii="Cambria Math" w:eastAsiaTheme="minorEastAsia" w:hAnsi="Cambria Math" w:cs="Arial"/>
              </w:rPr>
              <m:t>Cl</m:t>
            </m:r>
          </m:e>
          <m:sub>
            <m:r>
              <w:rPr>
                <w:rFonts w:ascii="Cambria Math" w:eastAsiaTheme="minorEastAsia" w:hAnsi="Arial" w:cs="Arial"/>
              </w:rPr>
              <m:t>2</m:t>
            </m:r>
          </m:sub>
        </m:sSub>
        <m:sSub>
          <m:sSubPr>
            <m:ctrlPr>
              <w:rPr>
                <w:rFonts w:ascii="Cambria Math" w:eastAsiaTheme="minorEastAsia" w:hAnsi="Arial" w:cs="Arial"/>
                <w:i/>
              </w:rPr>
            </m:ctrlPr>
          </m:sSubPr>
          <m:e>
            <m:r>
              <w:rPr>
                <w:rFonts w:ascii="Cambria Math" w:eastAsiaTheme="minorEastAsia" w:hAnsi="Cambria Math" w:cs="Arial"/>
              </w:rPr>
              <m:t>N</m:t>
            </m:r>
          </m:e>
          <m:sub>
            <m:r>
              <w:rPr>
                <w:rFonts w:ascii="Cambria Math" w:eastAsiaTheme="minorEastAsia" w:hAnsi="Arial" w:cs="Arial"/>
              </w:rPr>
              <m:t>2</m:t>
            </m:r>
          </m:sub>
        </m:sSub>
        <m:sSub>
          <m:sSubPr>
            <m:ctrlPr>
              <w:rPr>
                <w:rFonts w:ascii="Cambria Math" w:eastAsiaTheme="minorEastAsia" w:hAnsi="Arial" w:cs="Arial"/>
                <w:i/>
              </w:rPr>
            </m:ctrlPr>
          </m:sSubPr>
          <m:e>
            <m:r>
              <w:rPr>
                <w:rFonts w:ascii="Cambria Math" w:eastAsiaTheme="minorEastAsia" w:hAnsi="Cambria Math" w:cs="Arial"/>
              </w:rPr>
              <m:t>O</m:t>
            </m:r>
          </m:e>
          <m:sub>
            <m:r>
              <w:rPr>
                <w:rFonts w:ascii="Cambria Math" w:eastAsiaTheme="minorEastAsia" w:hAnsi="Arial" w:cs="Arial"/>
              </w:rPr>
              <m:t>5</m:t>
            </m:r>
          </m:sub>
        </m:sSub>
      </m:oMath>
      <w:r w:rsidRPr="005F4082">
        <w:rPr>
          <w:rFonts w:ascii="Arial" w:eastAsiaTheme="minorEastAsia" w:hAnsi="Arial" w:cs="Arial"/>
        </w:rPr>
        <w:t>. Struktur kloramfenikol memiliki 2 atom karbon kiral dan dapat membentuk 4 stereoisomer. Atom karbon kiral adalah suatu molekul dimana molekul tersebut mengandung sebuah atom karbon dengan mengikat empat gugus yang berlainan. Stereoisonmer adalah suatu senyawa yang berlainan yang memiliki struktur yang sama, berbeda pada hal penataan atom-atom dalam ruangan. Dalam strukturnya, gugus penting yang memiliki aktivitas anti bakteri adalah gugus CHC</w:t>
      </w:r>
      <m:oMath>
        <m:sSub>
          <m:sSubPr>
            <m:ctrlPr>
              <w:rPr>
                <w:rFonts w:ascii="Cambria Math" w:eastAsiaTheme="minorEastAsia" w:hAnsi="Arial" w:cs="Arial"/>
                <w:i/>
              </w:rPr>
            </m:ctrlPr>
          </m:sSubPr>
          <m:e>
            <m:r>
              <w:rPr>
                <w:rFonts w:ascii="Cambria Math" w:eastAsiaTheme="minorEastAsia" w:hAnsi="Cambria Math" w:cs="Arial"/>
              </w:rPr>
              <m:t>l</m:t>
            </m:r>
          </m:e>
          <m:sub>
            <m:r>
              <w:rPr>
                <w:rFonts w:ascii="Cambria Math" w:eastAsiaTheme="minorEastAsia" w:hAnsi="Arial" w:cs="Arial"/>
              </w:rPr>
              <m:t>2</m:t>
            </m:r>
          </m:sub>
        </m:sSub>
      </m:oMath>
      <w:r w:rsidRPr="005F4082">
        <w:rPr>
          <w:rFonts w:ascii="Arial" w:eastAsiaTheme="minorEastAsia" w:hAnsi="Arial" w:cs="Arial"/>
        </w:rPr>
        <w:t>. Pentingnya gugus ini tampak dengan hilangnya aktivitas antibakteri jika gugus tersebut hilang. Rumus bangun klora</w:t>
      </w:r>
      <w:r w:rsidR="00664F61" w:rsidRPr="005F4082">
        <w:rPr>
          <w:rFonts w:ascii="Arial" w:eastAsiaTheme="minorEastAsia" w:hAnsi="Arial" w:cs="Arial"/>
        </w:rPr>
        <w:t>mfenikol adalah sebagai berikut.</w:t>
      </w:r>
    </w:p>
    <w:p w:rsidR="00D97349" w:rsidRPr="005F4082" w:rsidRDefault="00D97349" w:rsidP="00D97349">
      <w:pPr>
        <w:spacing w:line="360" w:lineRule="auto"/>
        <w:ind w:firstLine="720"/>
        <w:jc w:val="center"/>
        <w:rPr>
          <w:rFonts w:ascii="Arial" w:hAnsi="Arial" w:cs="Arial"/>
        </w:rPr>
      </w:pPr>
      <w:r w:rsidRPr="005F4082">
        <w:rPr>
          <w:rFonts w:ascii="Arial" w:hAnsi="Arial" w:cs="Arial"/>
          <w:noProof/>
          <w:lang w:val="en-US"/>
        </w:rPr>
        <w:drawing>
          <wp:inline distT="0" distB="0" distL="0" distR="0">
            <wp:extent cx="2819400" cy="1181100"/>
            <wp:effectExtent l="0" t="0" r="0" b="0"/>
            <wp:docPr id="1" name="Picture 0" descr="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15" cstate="print"/>
                    <a:stretch>
                      <a:fillRect/>
                    </a:stretch>
                  </pic:blipFill>
                  <pic:spPr>
                    <a:xfrm>
                      <a:off x="0" y="0"/>
                      <a:ext cx="2819400" cy="1181100"/>
                    </a:xfrm>
                    <a:prstGeom prst="rect">
                      <a:avLst/>
                    </a:prstGeom>
                  </pic:spPr>
                </pic:pic>
              </a:graphicData>
            </a:graphic>
          </wp:inline>
        </w:drawing>
      </w:r>
    </w:p>
    <w:p w:rsidR="00D97349" w:rsidRPr="005F4082" w:rsidRDefault="00D97349" w:rsidP="00D97349">
      <w:pPr>
        <w:spacing w:line="360" w:lineRule="auto"/>
        <w:ind w:firstLine="720"/>
        <w:jc w:val="center"/>
        <w:rPr>
          <w:rFonts w:ascii="Arial" w:hAnsi="Arial" w:cs="Arial"/>
          <w:b/>
        </w:rPr>
      </w:pPr>
      <w:r w:rsidRPr="005F4082">
        <w:rPr>
          <w:rFonts w:ascii="Arial" w:hAnsi="Arial" w:cs="Arial"/>
          <w:b/>
        </w:rPr>
        <w:t>Gambar 2.1 Kloramfenikol</w:t>
      </w:r>
    </w:p>
    <w:p w:rsidR="00D97349" w:rsidRPr="005F4082" w:rsidRDefault="00D97349" w:rsidP="00D97349">
      <w:pPr>
        <w:spacing w:line="360" w:lineRule="auto"/>
        <w:jc w:val="both"/>
        <w:rPr>
          <w:rFonts w:ascii="Arial" w:hAnsi="Arial" w:cs="Arial"/>
        </w:rPr>
      </w:pPr>
      <w:r w:rsidRPr="005F4082">
        <w:rPr>
          <w:rFonts w:ascii="Arial" w:hAnsi="Arial" w:cs="Arial"/>
          <w:b/>
        </w:rPr>
        <w:tab/>
      </w:r>
      <w:r w:rsidRPr="005F4082">
        <w:rPr>
          <w:rFonts w:ascii="Arial" w:hAnsi="Arial" w:cs="Arial"/>
        </w:rPr>
        <w:t xml:space="preserve">Pemerian koloramfenikol yaitu berbentuk jarum hablur halus atau lempeng memanjang; putih hinga putih kelabu atau putih kekuningan; larutan prsktis netral terhadap lakmus P; stabil dalam larutan netral atau larutan agak asal. Titik lebur kloramfenikol yaitu 149ºC-153ºC. Dalam alkohol dehidrat mempunyai rotasi kekanan dan dalam etil asetat mempunyai rotasi kekiri. Kelarutannya 1:400 dalam air, 1:2,5 dalam etanol, sangat larut dalam aseton dan etil asetat, sedikit larut dalam kloroform dan eter. </w:t>
      </w:r>
    </w:p>
    <w:p w:rsidR="00352A45" w:rsidRDefault="00D97349" w:rsidP="00D97349">
      <w:pPr>
        <w:spacing w:line="360" w:lineRule="auto"/>
        <w:jc w:val="both"/>
        <w:rPr>
          <w:rFonts w:ascii="Arial" w:hAnsi="Arial" w:cs="Arial"/>
        </w:rPr>
        <w:sectPr w:rsidR="00352A45" w:rsidSect="00352A45">
          <w:headerReference w:type="default" r:id="rId16"/>
          <w:footerReference w:type="default" r:id="rId17"/>
          <w:headerReference w:type="first" r:id="rId18"/>
          <w:footerReference w:type="first" r:id="rId19"/>
          <w:pgSz w:w="11906" w:h="16838"/>
          <w:pgMar w:top="2268" w:right="1701" w:bottom="1701" w:left="2268" w:header="709" w:footer="709" w:gutter="0"/>
          <w:pgNumType w:start="2"/>
          <w:cols w:space="708"/>
          <w:titlePg/>
          <w:docGrid w:linePitch="360"/>
        </w:sectPr>
      </w:pPr>
      <w:r w:rsidRPr="005F4082">
        <w:rPr>
          <w:rFonts w:ascii="Arial" w:hAnsi="Arial" w:cs="Arial"/>
        </w:rPr>
        <w:tab/>
        <w:t xml:space="preserve">Kloramfenikol bersifat termo stabil baik dalam keadaan kering maupun dalam larutan, bahkan apabila dididihkan selama 5 jam, aktivitas biologisnya </w:t>
      </w:r>
    </w:p>
    <w:p w:rsidR="00D97349" w:rsidRPr="005F4082" w:rsidRDefault="00D97349" w:rsidP="00D97349">
      <w:pPr>
        <w:spacing w:line="360" w:lineRule="auto"/>
        <w:jc w:val="both"/>
        <w:rPr>
          <w:rFonts w:ascii="Arial" w:hAnsi="Arial" w:cs="Arial"/>
        </w:rPr>
      </w:pPr>
      <w:r w:rsidRPr="005F4082">
        <w:rPr>
          <w:rFonts w:ascii="Arial" w:hAnsi="Arial" w:cs="Arial"/>
        </w:rPr>
        <w:lastRenderedPageBreak/>
        <w:t xml:space="preserve">tidak akan terpengaruh. Pada temperatur kamar, stabil dalam larutan selama 25 jam pada rentang pH 2-9. Penelitian yang dilakukan yang dilakukan Schwarn </w:t>
      </w:r>
      <w:r w:rsidRPr="005F4082">
        <w:rPr>
          <w:rFonts w:ascii="Arial" w:hAnsi="Arial" w:cs="Arial"/>
          <w:i/>
        </w:rPr>
        <w:t xml:space="preserve">et al </w:t>
      </w:r>
      <w:r w:rsidRPr="005F4082">
        <w:rPr>
          <w:rFonts w:ascii="Arial" w:hAnsi="Arial" w:cs="Arial"/>
        </w:rPr>
        <w:t>(1966) menunjukan terjadinya penurunan kadar kloramfenikol dalam larutan seiring dengan kenaikan suhu penyimpanan.</w:t>
      </w:r>
    </w:p>
    <w:p w:rsidR="00577F09" w:rsidRPr="005F4082" w:rsidRDefault="00D97349" w:rsidP="006516FE">
      <w:pPr>
        <w:spacing w:line="360" w:lineRule="auto"/>
        <w:jc w:val="both"/>
        <w:rPr>
          <w:rFonts w:ascii="Arial" w:hAnsi="Arial" w:cs="Arial"/>
        </w:rPr>
      </w:pPr>
      <w:r w:rsidRPr="005F4082">
        <w:rPr>
          <w:rFonts w:ascii="Arial" w:hAnsi="Arial" w:cs="Arial"/>
        </w:rPr>
        <w:tab/>
        <w:t xml:space="preserve">Kloramfenikol bekerja dengen jalan menghambat sisntesis protein kuman. Yang dihambat ialah enzim peptidil transferase yang berperan sebagai katalisator untuk membentuk ikatan-ikatan peptida pada proses sintesis protein kuman. Kloramfenikol umumnya bersifat bakteoristatik. Pada konsentrasi tinggi kloramfenikol kadang-kadang bersifat bakterisid terhadap kuman-kuman tertentu. Kloramfenikol pada anak umunya diberikan dalam bentuk ester.Kloramfenikol Palmitad atau Stearat yang rasanya tidak pahit. </w:t>
      </w:r>
      <w:bookmarkStart w:id="26" w:name="_Toc34393308"/>
      <w:bookmarkStart w:id="27" w:name="_Toc34393672"/>
      <w:bookmarkStart w:id="28" w:name="_Toc34395159"/>
    </w:p>
    <w:p w:rsidR="006516FE" w:rsidRPr="005B2C2A" w:rsidRDefault="005762C1" w:rsidP="006516FE">
      <w:pPr>
        <w:spacing w:line="360" w:lineRule="auto"/>
        <w:jc w:val="both"/>
        <w:rPr>
          <w:rFonts w:ascii="Arial" w:hAnsi="Arial" w:cs="Arial"/>
          <w:b/>
          <w:sz w:val="24"/>
          <w:szCs w:val="24"/>
        </w:rPr>
      </w:pPr>
      <w:r w:rsidRPr="005B2C2A">
        <w:rPr>
          <w:rFonts w:ascii="Arial" w:hAnsi="Arial" w:cs="Arial"/>
          <w:b/>
          <w:sz w:val="24"/>
          <w:szCs w:val="24"/>
        </w:rPr>
        <w:t>2.1.1</w:t>
      </w:r>
      <w:r w:rsidR="006516FE" w:rsidRPr="005B2C2A">
        <w:rPr>
          <w:rFonts w:ascii="Arial" w:hAnsi="Arial" w:cs="Arial"/>
          <w:b/>
          <w:sz w:val="24"/>
          <w:szCs w:val="24"/>
        </w:rPr>
        <w:t xml:space="preserve"> Farmakokinetik</w:t>
      </w:r>
    </w:p>
    <w:p w:rsidR="006516FE" w:rsidRPr="005F4082" w:rsidRDefault="006516FE" w:rsidP="006516FE">
      <w:pPr>
        <w:spacing w:line="360" w:lineRule="auto"/>
        <w:jc w:val="both"/>
        <w:rPr>
          <w:rFonts w:ascii="Arial" w:hAnsi="Arial" w:cs="Arial"/>
        </w:rPr>
      </w:pPr>
      <w:r w:rsidRPr="005F4082">
        <w:rPr>
          <w:rFonts w:ascii="Arial" w:hAnsi="Arial" w:cs="Arial"/>
          <w:b/>
        </w:rPr>
        <w:tab/>
      </w:r>
      <w:r w:rsidRPr="005F4082">
        <w:rPr>
          <w:rFonts w:ascii="Arial" w:hAnsi="Arial" w:cs="Arial"/>
        </w:rPr>
        <w:t>Kloramfenikol dapat disrap dengn cepat, kadar puncak dalam darah tercapai dalam 2 jam. Masa paruh eliminasi pada orang dewasa kurang lebih 3 jam, pada bayi berumur kurang dari 2 minggu sekitar 24 jam. Kira-kira 50% kloramfenikol dalam darah terikat dengan albumin. Obat ini didistribusikan dengan baik keberbagai jaringan tubuh, termasuk jaringan otak, cairan serebrospinal dan mata (kunardi</w:t>
      </w:r>
      <w:r w:rsidR="00DE3AD6" w:rsidRPr="005F4082">
        <w:rPr>
          <w:rFonts w:ascii="Arial" w:hAnsi="Arial" w:cs="Arial"/>
        </w:rPr>
        <w:t xml:space="preserve"> dan setiabudy, 1995).</w:t>
      </w:r>
    </w:p>
    <w:p w:rsidR="00DE3AD6" w:rsidRPr="005B2C2A" w:rsidRDefault="005762C1" w:rsidP="006516FE">
      <w:pPr>
        <w:spacing w:line="360" w:lineRule="auto"/>
        <w:jc w:val="both"/>
        <w:rPr>
          <w:rFonts w:ascii="Arial" w:hAnsi="Arial" w:cs="Arial"/>
          <w:b/>
          <w:sz w:val="24"/>
          <w:szCs w:val="24"/>
        </w:rPr>
      </w:pPr>
      <w:r w:rsidRPr="005B2C2A">
        <w:rPr>
          <w:rFonts w:ascii="Arial" w:hAnsi="Arial" w:cs="Arial"/>
          <w:b/>
          <w:sz w:val="24"/>
          <w:szCs w:val="24"/>
        </w:rPr>
        <w:t>2.1.2</w:t>
      </w:r>
      <w:r w:rsidR="00DE3AD6" w:rsidRPr="005B2C2A">
        <w:rPr>
          <w:rFonts w:ascii="Arial" w:hAnsi="Arial" w:cs="Arial"/>
          <w:b/>
          <w:sz w:val="24"/>
          <w:szCs w:val="24"/>
        </w:rPr>
        <w:t xml:space="preserve"> Bentuk Sediaan </w:t>
      </w:r>
    </w:p>
    <w:p w:rsidR="00CB737D" w:rsidRPr="005F4082" w:rsidRDefault="00DE3AD6" w:rsidP="006516FE">
      <w:pPr>
        <w:spacing w:line="360" w:lineRule="auto"/>
        <w:jc w:val="both"/>
        <w:rPr>
          <w:rFonts w:ascii="Arial" w:hAnsi="Arial" w:cs="Arial"/>
        </w:rPr>
      </w:pPr>
      <w:r w:rsidRPr="005F4082">
        <w:rPr>
          <w:rFonts w:ascii="Arial" w:hAnsi="Arial" w:cs="Arial"/>
        </w:rPr>
        <w:tab/>
        <w:t>Kloramfenikol tersedia dalam bentuk salep mata tube 3,5 g,; tetes mata 15 ml, 8 ml dan 5 ml; tetes telinga 10 ml; kapsul 500 mg/kapsul dan 250 mg/kapsul; sirup (iso,2007).</w:t>
      </w:r>
    </w:p>
    <w:p w:rsidR="00CB737D" w:rsidRPr="005B2C2A" w:rsidRDefault="00CB737D" w:rsidP="006516FE">
      <w:pPr>
        <w:spacing w:line="360" w:lineRule="auto"/>
        <w:jc w:val="both"/>
        <w:rPr>
          <w:rFonts w:ascii="Arial" w:hAnsi="Arial" w:cs="Arial"/>
          <w:b/>
          <w:sz w:val="24"/>
          <w:szCs w:val="24"/>
        </w:rPr>
      </w:pPr>
      <w:r w:rsidRPr="005B2C2A">
        <w:rPr>
          <w:rFonts w:ascii="Arial" w:hAnsi="Arial" w:cs="Arial"/>
          <w:b/>
          <w:sz w:val="24"/>
          <w:szCs w:val="24"/>
        </w:rPr>
        <w:t>2.2 Kapsul</w:t>
      </w:r>
    </w:p>
    <w:p w:rsidR="00B50257" w:rsidRPr="005F4082" w:rsidRDefault="00CB737D" w:rsidP="006516FE">
      <w:pPr>
        <w:spacing w:line="360" w:lineRule="auto"/>
        <w:jc w:val="both"/>
        <w:rPr>
          <w:rFonts w:ascii="Arial" w:hAnsi="Arial" w:cs="Arial"/>
        </w:rPr>
      </w:pPr>
      <w:r w:rsidRPr="005F4082">
        <w:rPr>
          <w:rFonts w:ascii="Arial" w:hAnsi="Arial" w:cs="Arial"/>
          <w:b/>
        </w:rPr>
        <w:tab/>
      </w:r>
      <w:r w:rsidRPr="005F4082">
        <w:rPr>
          <w:rFonts w:ascii="Arial" w:hAnsi="Arial" w:cs="Arial"/>
        </w:rPr>
        <w:t>Kapsul adalah sediaan padat yang terdiri dari obat dalam cangkang keras atau lunak yang dapat larut. Cangkang umumnya terbuat dari gelatin; tetapi dapat juga terbuat dari pati atau bahan lain yang sesuai (depkes RI).</w:t>
      </w:r>
    </w:p>
    <w:p w:rsidR="00801C79" w:rsidRDefault="00801C79" w:rsidP="00B50257">
      <w:pPr>
        <w:spacing w:line="360" w:lineRule="auto"/>
        <w:jc w:val="both"/>
        <w:rPr>
          <w:rFonts w:ascii="Arial" w:hAnsi="Arial" w:cs="Arial"/>
          <w:b/>
        </w:rPr>
      </w:pPr>
    </w:p>
    <w:p w:rsidR="00801C79" w:rsidRDefault="00801C79" w:rsidP="00B50257">
      <w:pPr>
        <w:spacing w:line="360" w:lineRule="auto"/>
        <w:jc w:val="both"/>
        <w:rPr>
          <w:rFonts w:ascii="Arial" w:hAnsi="Arial" w:cs="Arial"/>
          <w:b/>
        </w:rPr>
      </w:pPr>
    </w:p>
    <w:p w:rsidR="00B50257" w:rsidRPr="005B2C2A" w:rsidRDefault="00CB737D" w:rsidP="00B50257">
      <w:pPr>
        <w:spacing w:line="360" w:lineRule="auto"/>
        <w:jc w:val="both"/>
        <w:rPr>
          <w:rFonts w:ascii="Arial" w:hAnsi="Arial" w:cs="Arial"/>
          <w:b/>
          <w:sz w:val="24"/>
          <w:szCs w:val="24"/>
        </w:rPr>
      </w:pPr>
      <w:r w:rsidRPr="005B2C2A">
        <w:rPr>
          <w:rFonts w:ascii="Arial" w:hAnsi="Arial" w:cs="Arial"/>
          <w:b/>
          <w:sz w:val="24"/>
          <w:szCs w:val="24"/>
        </w:rPr>
        <w:lastRenderedPageBreak/>
        <w:t>2.2.1 Macam-Macam Kapsul</w:t>
      </w:r>
    </w:p>
    <w:p w:rsidR="00B76D14" w:rsidRPr="005F4082" w:rsidRDefault="00480737" w:rsidP="00B76D14">
      <w:pPr>
        <w:spacing w:line="360" w:lineRule="auto"/>
        <w:jc w:val="both"/>
        <w:rPr>
          <w:rFonts w:ascii="Arial" w:hAnsi="Arial" w:cs="Arial"/>
          <w:b/>
        </w:rPr>
      </w:pPr>
      <w:r w:rsidRPr="005F4082">
        <w:rPr>
          <w:rFonts w:ascii="Arial" w:hAnsi="Arial" w:cs="Arial"/>
        </w:rPr>
        <w:t xml:space="preserve">a. </w:t>
      </w:r>
      <w:r w:rsidRPr="009F0610">
        <w:rPr>
          <w:rFonts w:ascii="Arial" w:hAnsi="Arial" w:cs="Arial"/>
          <w:i/>
        </w:rPr>
        <w:t>Hard Capsule</w:t>
      </w:r>
      <w:r w:rsidRPr="005F4082">
        <w:rPr>
          <w:rFonts w:ascii="Arial" w:hAnsi="Arial" w:cs="Arial"/>
        </w:rPr>
        <w:t xml:space="preserve"> (Cangkang Kapsul Keras)</w:t>
      </w:r>
    </w:p>
    <w:p w:rsidR="00B50257" w:rsidRPr="005F4082" w:rsidRDefault="00480737" w:rsidP="00B76D14">
      <w:pPr>
        <w:spacing w:line="360" w:lineRule="auto"/>
        <w:ind w:firstLine="720"/>
        <w:jc w:val="both"/>
        <w:rPr>
          <w:rFonts w:ascii="Arial" w:hAnsi="Arial" w:cs="Arial"/>
          <w:b/>
        </w:rPr>
      </w:pPr>
      <w:r w:rsidRPr="005F4082">
        <w:rPr>
          <w:rFonts w:ascii="Arial" w:hAnsi="Arial" w:cs="Arial"/>
        </w:rPr>
        <w:t>K</w:t>
      </w:r>
      <w:r w:rsidR="00B50257" w:rsidRPr="005F4082">
        <w:rPr>
          <w:rFonts w:ascii="Arial" w:hAnsi="Arial" w:cs="Arial"/>
        </w:rPr>
        <w:t>apsul cangkang keras terdiri atas wadah dan tutup yang dibuat dari campuran gelatin, gula, dan air dan pada dasarnya tidak berasa. Biasanya cangkang ini diisi dengan bahan padat atau serbuk, butiran atau granul</w:t>
      </w:r>
      <w:r w:rsidRPr="005F4082">
        <w:rPr>
          <w:rFonts w:ascii="Arial" w:hAnsi="Arial" w:cs="Arial"/>
        </w:rPr>
        <w:t>.</w:t>
      </w:r>
    </w:p>
    <w:p w:rsidR="00480737" w:rsidRPr="005F4082" w:rsidRDefault="00480737" w:rsidP="00480737">
      <w:pPr>
        <w:spacing w:line="360" w:lineRule="auto"/>
        <w:jc w:val="both"/>
        <w:rPr>
          <w:rFonts w:ascii="Arial" w:hAnsi="Arial" w:cs="Arial"/>
        </w:rPr>
      </w:pPr>
      <w:r w:rsidRPr="005F4082">
        <w:rPr>
          <w:rFonts w:ascii="Arial" w:hAnsi="Arial" w:cs="Arial"/>
        </w:rPr>
        <w:t xml:space="preserve">b. </w:t>
      </w:r>
      <w:r w:rsidRPr="009F0610">
        <w:rPr>
          <w:rFonts w:ascii="Arial" w:hAnsi="Arial" w:cs="Arial"/>
          <w:i/>
        </w:rPr>
        <w:t>Soft Capsule</w:t>
      </w:r>
      <w:r w:rsidRPr="005F4082">
        <w:rPr>
          <w:rFonts w:ascii="Arial" w:hAnsi="Arial" w:cs="Arial"/>
        </w:rPr>
        <w:t xml:space="preserve"> (Cangkang Kapsul Lunak)</w:t>
      </w:r>
    </w:p>
    <w:p w:rsidR="00CB737D" w:rsidRPr="005F4082" w:rsidRDefault="00480737" w:rsidP="006516FE">
      <w:pPr>
        <w:spacing w:line="360" w:lineRule="auto"/>
        <w:jc w:val="both"/>
        <w:rPr>
          <w:rFonts w:ascii="Arial" w:hAnsi="Arial" w:cs="Arial"/>
        </w:rPr>
      </w:pPr>
      <w:r w:rsidRPr="005F4082">
        <w:rPr>
          <w:rFonts w:ascii="Arial" w:hAnsi="Arial" w:cs="Arial"/>
        </w:rPr>
        <w:tab/>
        <w:t>Kapsul gelatin</w:t>
      </w:r>
      <w:r w:rsidRPr="005F4082">
        <w:rPr>
          <w:rFonts w:ascii="Arial" w:hAnsi="Arial" w:cs="Arial"/>
        </w:rPr>
        <w:tab/>
        <w:t>lunak dibuat dari gelatin dimana gliserin atau alkohol polivalen dan sorbitol ditambahkan supaya gelatin bersifat elastis. Kapsul ini umumnya berbentuk membujur dan biasanya diisi dengan cairan, suspensi, bahan bentuk pasta atau serbuk kering</w:t>
      </w:r>
    </w:p>
    <w:p w:rsidR="00D97349" w:rsidRPr="005B2C2A" w:rsidRDefault="006516FE" w:rsidP="00D97349">
      <w:pPr>
        <w:pStyle w:val="SUBBABI"/>
        <w:rPr>
          <w:sz w:val="24"/>
          <w:szCs w:val="24"/>
          <w:lang w:val="en-US"/>
        </w:rPr>
      </w:pPr>
      <w:r w:rsidRPr="005B2C2A">
        <w:rPr>
          <w:sz w:val="24"/>
          <w:szCs w:val="24"/>
          <w:lang w:val="en-US"/>
        </w:rPr>
        <w:t>2.</w:t>
      </w:r>
      <w:r w:rsidR="00CB737D" w:rsidRPr="005B2C2A">
        <w:rPr>
          <w:sz w:val="24"/>
          <w:szCs w:val="24"/>
        </w:rPr>
        <w:t>3</w:t>
      </w:r>
      <w:r w:rsidRPr="005B2C2A">
        <w:rPr>
          <w:sz w:val="24"/>
          <w:szCs w:val="24"/>
        </w:rPr>
        <w:t xml:space="preserve"> </w:t>
      </w:r>
      <w:r w:rsidR="00D97349" w:rsidRPr="005B2C2A">
        <w:rPr>
          <w:sz w:val="24"/>
          <w:szCs w:val="24"/>
          <w:lang w:val="en-US"/>
        </w:rPr>
        <w:t>Klasifikasi Obat</w:t>
      </w:r>
      <w:bookmarkEnd w:id="26"/>
      <w:bookmarkEnd w:id="27"/>
      <w:bookmarkEnd w:id="28"/>
    </w:p>
    <w:p w:rsidR="00D97349" w:rsidRPr="005F4082" w:rsidRDefault="00D97349" w:rsidP="00D97349">
      <w:pPr>
        <w:spacing w:line="360" w:lineRule="auto"/>
        <w:jc w:val="both"/>
        <w:rPr>
          <w:rFonts w:ascii="Arial" w:hAnsi="Arial" w:cs="Arial"/>
        </w:rPr>
      </w:pPr>
      <w:r w:rsidRPr="005F4082">
        <w:rPr>
          <w:rFonts w:ascii="Arial" w:hAnsi="Arial" w:cs="Arial"/>
          <w:b/>
          <w:lang w:val="en-US"/>
        </w:rPr>
        <w:tab/>
      </w:r>
      <w:r w:rsidRPr="005F4082">
        <w:rPr>
          <w:rFonts w:ascii="Arial" w:hAnsi="Arial" w:cs="Arial"/>
          <w:lang w:val="en-US"/>
        </w:rPr>
        <w:t xml:space="preserve">Klasifikasi obat atau penggolongan obat berdasarkan jenis seperti obat OTC </w:t>
      </w:r>
      <w:r w:rsidRPr="005F4082">
        <w:rPr>
          <w:rFonts w:ascii="Arial" w:hAnsi="Arial" w:cs="Arial"/>
          <w:i/>
          <w:lang w:val="en-US"/>
        </w:rPr>
        <w:t>(over the counter)</w:t>
      </w:r>
      <w:r w:rsidRPr="005F4082">
        <w:rPr>
          <w:rFonts w:ascii="Arial" w:hAnsi="Arial" w:cs="Arial"/>
          <w:lang w:val="en-US"/>
        </w:rPr>
        <w:t xml:space="preserve">, obat generik, obat generik dan berlogo, obat </w:t>
      </w:r>
      <w:proofErr w:type="gramStart"/>
      <w:r w:rsidRPr="005F4082">
        <w:rPr>
          <w:rFonts w:ascii="Arial" w:hAnsi="Arial" w:cs="Arial"/>
          <w:lang w:val="en-US"/>
        </w:rPr>
        <w:t>nama</w:t>
      </w:r>
      <w:proofErr w:type="gramEnd"/>
      <w:r w:rsidRPr="005F4082">
        <w:rPr>
          <w:rFonts w:ascii="Arial" w:hAnsi="Arial" w:cs="Arial"/>
          <w:lang w:val="en-US"/>
        </w:rPr>
        <w:t xml:space="preserve"> dagang, obat paten, obat mitu (</w:t>
      </w:r>
      <w:r w:rsidRPr="005F4082">
        <w:rPr>
          <w:rFonts w:ascii="Arial" w:hAnsi="Arial" w:cs="Arial"/>
          <w:i/>
          <w:lang w:val="en-US"/>
        </w:rPr>
        <w:t>obat me-to</w:t>
      </w:r>
      <w:r w:rsidRPr="005F4082">
        <w:rPr>
          <w:rFonts w:ascii="Arial" w:hAnsi="Arial" w:cs="Arial"/>
          <w:lang w:val="en-US"/>
        </w:rPr>
        <w:t>), obat tradisional, obat jadi, obat baru, obat esensial, obat wajib apotek.</w:t>
      </w:r>
    </w:p>
    <w:p w:rsidR="00505D7A" w:rsidRPr="005F4082" w:rsidRDefault="00D97349" w:rsidP="00D97349">
      <w:pPr>
        <w:pStyle w:val="ListParagraph"/>
        <w:numPr>
          <w:ilvl w:val="0"/>
          <w:numId w:val="7"/>
        </w:numPr>
        <w:spacing w:line="360" w:lineRule="auto"/>
        <w:ind w:left="284" w:hanging="284"/>
        <w:jc w:val="both"/>
        <w:rPr>
          <w:rFonts w:ascii="Arial" w:hAnsi="Arial" w:cs="Arial"/>
          <w:b/>
          <w:lang w:val="en-US"/>
        </w:rPr>
      </w:pPr>
      <w:r w:rsidRPr="005F4082">
        <w:rPr>
          <w:rFonts w:ascii="Arial" w:hAnsi="Arial" w:cs="Arial"/>
          <w:b/>
          <w:lang w:val="en-US"/>
        </w:rPr>
        <w:t>Obat generik</w:t>
      </w:r>
    </w:p>
    <w:p w:rsidR="00D97349" w:rsidRPr="005F4082" w:rsidRDefault="00D97349" w:rsidP="00DE3AD6">
      <w:pPr>
        <w:pStyle w:val="ListParagraph"/>
        <w:spacing w:line="360" w:lineRule="auto"/>
        <w:ind w:left="0" w:firstLine="436"/>
        <w:jc w:val="both"/>
        <w:rPr>
          <w:rFonts w:ascii="Arial" w:hAnsi="Arial" w:cs="Arial"/>
          <w:b/>
          <w:lang w:val="en-US"/>
        </w:rPr>
      </w:pPr>
      <w:r w:rsidRPr="005F4082">
        <w:rPr>
          <w:rFonts w:ascii="Arial" w:hAnsi="Arial" w:cs="Arial"/>
          <w:lang w:val="en-US"/>
        </w:rPr>
        <w:t xml:space="preserve">Obat generik adalah obat dengan </w:t>
      </w:r>
      <w:proofErr w:type="gramStart"/>
      <w:r w:rsidRPr="005F4082">
        <w:rPr>
          <w:rFonts w:ascii="Arial" w:hAnsi="Arial" w:cs="Arial"/>
          <w:lang w:val="en-US"/>
        </w:rPr>
        <w:t>nama</w:t>
      </w:r>
      <w:proofErr w:type="gramEnd"/>
      <w:r w:rsidRPr="005F4082">
        <w:rPr>
          <w:rFonts w:ascii="Arial" w:hAnsi="Arial" w:cs="Arial"/>
          <w:lang w:val="en-US"/>
        </w:rPr>
        <w:t xml:space="preserve"> generik sesuai dengan penamaan zat aktif sediaan yang ditetapkan oleh farmakope indonesia dan INN </w:t>
      </w:r>
      <w:r w:rsidRPr="005F4082">
        <w:rPr>
          <w:rFonts w:ascii="Arial" w:hAnsi="Arial" w:cs="Arial"/>
          <w:i/>
          <w:lang w:val="en-US"/>
        </w:rPr>
        <w:t>(internasional non-propietary names</w:t>
      </w:r>
      <w:r w:rsidRPr="005F4082">
        <w:rPr>
          <w:rFonts w:ascii="Arial" w:hAnsi="Arial" w:cs="Arial"/>
          <w:lang w:val="en-US"/>
        </w:rPr>
        <w:t>) dari WHO, tidak memakai nama dagang atau logo dari produsen (Nuryati 2017:16).</w:t>
      </w:r>
    </w:p>
    <w:p w:rsidR="00D97349" w:rsidRPr="005F4082" w:rsidRDefault="00D97349" w:rsidP="00D97349">
      <w:pPr>
        <w:pStyle w:val="ListParagraph"/>
        <w:numPr>
          <w:ilvl w:val="0"/>
          <w:numId w:val="7"/>
        </w:numPr>
        <w:spacing w:line="360" w:lineRule="auto"/>
        <w:ind w:left="284" w:hanging="284"/>
        <w:jc w:val="both"/>
        <w:rPr>
          <w:rFonts w:ascii="Arial" w:hAnsi="Arial" w:cs="Arial"/>
          <w:b/>
          <w:lang w:val="en-US"/>
        </w:rPr>
      </w:pPr>
      <w:r w:rsidRPr="005F4082">
        <w:rPr>
          <w:rFonts w:ascii="Arial" w:hAnsi="Arial" w:cs="Arial"/>
          <w:b/>
          <w:lang w:val="en-US"/>
        </w:rPr>
        <w:t>Obat generik berlogo</w:t>
      </w:r>
    </w:p>
    <w:p w:rsidR="00D97349" w:rsidRPr="009D0EBB" w:rsidRDefault="00D97349" w:rsidP="00D97349">
      <w:pPr>
        <w:pStyle w:val="ListParagraph"/>
        <w:spacing w:line="360" w:lineRule="auto"/>
        <w:ind w:left="0"/>
        <w:jc w:val="both"/>
        <w:rPr>
          <w:rFonts w:ascii="Arial" w:hAnsi="Arial" w:cs="Arial"/>
          <w:b/>
        </w:rPr>
      </w:pPr>
      <w:r w:rsidRPr="005F4082">
        <w:rPr>
          <w:rFonts w:ascii="Arial" w:hAnsi="Arial" w:cs="Arial"/>
        </w:rPr>
        <w:tab/>
      </w:r>
      <w:r w:rsidRPr="005F4082">
        <w:rPr>
          <w:rFonts w:ascii="Arial" w:hAnsi="Arial" w:cs="Arial"/>
          <w:lang w:val="en-US"/>
        </w:rPr>
        <w:t xml:space="preserve">Obat generik berlogo adalah obat generik yang mencantumkan logo produsen (tetapi tidak memakai </w:t>
      </w:r>
      <w:proofErr w:type="gramStart"/>
      <w:r w:rsidRPr="005F4082">
        <w:rPr>
          <w:rFonts w:ascii="Arial" w:hAnsi="Arial" w:cs="Arial"/>
          <w:lang w:val="en-US"/>
        </w:rPr>
        <w:t>nama</w:t>
      </w:r>
      <w:proofErr w:type="gramEnd"/>
      <w:r w:rsidRPr="005F4082">
        <w:rPr>
          <w:rFonts w:ascii="Arial" w:hAnsi="Arial" w:cs="Arial"/>
          <w:lang w:val="en-US"/>
        </w:rPr>
        <w:t xml:space="preserve"> dagang) </w:t>
      </w:r>
    </w:p>
    <w:p w:rsidR="00D97349" w:rsidRPr="005F4082" w:rsidRDefault="00D97349" w:rsidP="00D97349">
      <w:pPr>
        <w:pStyle w:val="ListParagraph"/>
        <w:numPr>
          <w:ilvl w:val="0"/>
          <w:numId w:val="7"/>
        </w:numPr>
        <w:spacing w:line="360" w:lineRule="auto"/>
        <w:ind w:left="284" w:hanging="284"/>
        <w:jc w:val="both"/>
        <w:rPr>
          <w:rFonts w:ascii="Arial" w:hAnsi="Arial" w:cs="Arial"/>
          <w:b/>
          <w:lang w:val="en-US"/>
        </w:rPr>
      </w:pPr>
      <w:r w:rsidRPr="005F4082">
        <w:rPr>
          <w:rFonts w:ascii="Arial" w:hAnsi="Arial" w:cs="Arial"/>
          <w:b/>
          <w:lang w:val="en-US"/>
        </w:rPr>
        <w:t xml:space="preserve">Obat nama dagang </w:t>
      </w:r>
    </w:p>
    <w:p w:rsidR="00D97349" w:rsidRDefault="00D97349" w:rsidP="00D97349">
      <w:pPr>
        <w:pStyle w:val="ListParagraph"/>
        <w:spacing w:line="360" w:lineRule="auto"/>
        <w:ind w:left="0"/>
        <w:jc w:val="both"/>
        <w:rPr>
          <w:rFonts w:ascii="Arial" w:hAnsi="Arial" w:cs="Arial"/>
        </w:rPr>
      </w:pPr>
      <w:r w:rsidRPr="005F4082">
        <w:rPr>
          <w:rFonts w:ascii="Arial" w:hAnsi="Arial" w:cs="Arial"/>
        </w:rPr>
        <w:tab/>
      </w:r>
      <w:r w:rsidRPr="005F4082">
        <w:rPr>
          <w:rFonts w:ascii="Arial" w:hAnsi="Arial" w:cs="Arial"/>
          <w:lang w:val="en-US"/>
        </w:rPr>
        <w:t xml:space="preserve">Obat </w:t>
      </w:r>
      <w:proofErr w:type="gramStart"/>
      <w:r w:rsidRPr="005F4082">
        <w:rPr>
          <w:rFonts w:ascii="Arial" w:hAnsi="Arial" w:cs="Arial"/>
          <w:lang w:val="en-US"/>
        </w:rPr>
        <w:t>nama</w:t>
      </w:r>
      <w:proofErr w:type="gramEnd"/>
      <w:r w:rsidRPr="005F4082">
        <w:rPr>
          <w:rFonts w:ascii="Arial" w:hAnsi="Arial" w:cs="Arial"/>
          <w:lang w:val="en-US"/>
        </w:rPr>
        <w:t xml:space="preserve"> dagang adalah obat dengan nama yang ditetapkan oleh pabrik pembuatan dan terdaftar di departemen kesehatan negara yang bersangkutan, obat nama dagang juga disebut sebagai obat merek terdaftar (Nuryati 2017:16).</w:t>
      </w:r>
    </w:p>
    <w:p w:rsidR="00D2531D" w:rsidRDefault="00D2531D" w:rsidP="00D97349">
      <w:pPr>
        <w:pStyle w:val="ListParagraph"/>
        <w:spacing w:line="360" w:lineRule="auto"/>
        <w:ind w:left="0"/>
        <w:jc w:val="both"/>
        <w:rPr>
          <w:rFonts w:ascii="Arial" w:hAnsi="Arial" w:cs="Arial"/>
        </w:rPr>
      </w:pPr>
    </w:p>
    <w:p w:rsidR="00D2531D" w:rsidRPr="00D2531D" w:rsidRDefault="00D2531D" w:rsidP="00D97349">
      <w:pPr>
        <w:pStyle w:val="ListParagraph"/>
        <w:spacing w:line="360" w:lineRule="auto"/>
        <w:ind w:left="0"/>
        <w:jc w:val="both"/>
        <w:rPr>
          <w:rFonts w:ascii="Arial" w:hAnsi="Arial" w:cs="Arial"/>
        </w:rPr>
      </w:pPr>
    </w:p>
    <w:p w:rsidR="00D97349" w:rsidRPr="005F4082" w:rsidRDefault="00D97349" w:rsidP="00D97349">
      <w:pPr>
        <w:pStyle w:val="ListParagraph"/>
        <w:numPr>
          <w:ilvl w:val="0"/>
          <w:numId w:val="7"/>
        </w:numPr>
        <w:spacing w:line="360" w:lineRule="auto"/>
        <w:ind w:left="284" w:hanging="284"/>
        <w:jc w:val="both"/>
        <w:rPr>
          <w:rFonts w:ascii="Arial" w:hAnsi="Arial" w:cs="Arial"/>
          <w:b/>
          <w:lang w:val="en-US"/>
        </w:rPr>
      </w:pPr>
      <w:r w:rsidRPr="005F4082">
        <w:rPr>
          <w:rFonts w:ascii="Arial" w:hAnsi="Arial" w:cs="Arial"/>
          <w:b/>
          <w:lang w:val="en-US"/>
        </w:rPr>
        <w:lastRenderedPageBreak/>
        <w:t>Obat paten</w:t>
      </w:r>
    </w:p>
    <w:p w:rsidR="00D97349" w:rsidRPr="005F4082" w:rsidRDefault="00D97349" w:rsidP="00D97349">
      <w:pPr>
        <w:pStyle w:val="ListParagraph"/>
        <w:spacing w:line="360" w:lineRule="auto"/>
        <w:ind w:left="0"/>
        <w:jc w:val="both"/>
        <w:rPr>
          <w:rFonts w:ascii="Arial" w:hAnsi="Arial" w:cs="Arial"/>
          <w:lang w:val="en-US"/>
        </w:rPr>
      </w:pPr>
      <w:r w:rsidRPr="005F4082">
        <w:rPr>
          <w:rFonts w:ascii="Arial" w:hAnsi="Arial" w:cs="Arial"/>
        </w:rPr>
        <w:tab/>
      </w:r>
      <w:proofErr w:type="gramStart"/>
      <w:r w:rsidRPr="005F4082">
        <w:rPr>
          <w:rFonts w:ascii="Arial" w:hAnsi="Arial" w:cs="Arial"/>
          <w:lang w:val="en-US"/>
        </w:rPr>
        <w:t>Obat paten adalah hak paten yang diberikan kepada industri farmasi pada obat baru yang ditemukannya berdasarkan riset industri farmasi tersebut diberikan hak paten untuk memproduksi dan memasarkannya, setelah memenuhi uji klinis sesuai dengan aturan yang telah ditentukan secara internasional (Nuryati 2017:16).</w:t>
      </w:r>
      <w:proofErr w:type="gramEnd"/>
    </w:p>
    <w:p w:rsidR="00D97349" w:rsidRPr="005F4082" w:rsidRDefault="00D97349" w:rsidP="00D97349">
      <w:pPr>
        <w:pStyle w:val="ListParagraph"/>
        <w:numPr>
          <w:ilvl w:val="0"/>
          <w:numId w:val="7"/>
        </w:numPr>
        <w:spacing w:line="360" w:lineRule="auto"/>
        <w:ind w:left="284" w:hanging="284"/>
        <w:jc w:val="both"/>
        <w:rPr>
          <w:rFonts w:ascii="Arial" w:hAnsi="Arial" w:cs="Arial"/>
          <w:b/>
          <w:lang w:val="en-US"/>
        </w:rPr>
      </w:pPr>
      <w:r w:rsidRPr="005F4082">
        <w:rPr>
          <w:rFonts w:ascii="Arial" w:hAnsi="Arial" w:cs="Arial"/>
          <w:b/>
          <w:lang w:val="en-US"/>
        </w:rPr>
        <w:t>Obat mitu</w:t>
      </w:r>
    </w:p>
    <w:p w:rsidR="00D97349" w:rsidRPr="005F4082" w:rsidRDefault="00D97349" w:rsidP="00D97349">
      <w:pPr>
        <w:pStyle w:val="ListParagraph"/>
        <w:spacing w:line="360" w:lineRule="auto"/>
        <w:ind w:left="0"/>
        <w:jc w:val="both"/>
        <w:rPr>
          <w:rFonts w:ascii="Arial" w:hAnsi="Arial" w:cs="Arial"/>
          <w:lang w:val="en-US"/>
        </w:rPr>
      </w:pPr>
      <w:r w:rsidRPr="005F4082">
        <w:rPr>
          <w:rFonts w:ascii="Arial" w:hAnsi="Arial" w:cs="Arial"/>
        </w:rPr>
        <w:tab/>
      </w:r>
      <w:proofErr w:type="gramStart"/>
      <w:r w:rsidRPr="005F4082">
        <w:rPr>
          <w:rFonts w:ascii="Arial" w:hAnsi="Arial" w:cs="Arial"/>
          <w:lang w:val="en-US"/>
        </w:rPr>
        <w:t>obat</w:t>
      </w:r>
      <w:proofErr w:type="gramEnd"/>
      <w:r w:rsidRPr="005F4082">
        <w:rPr>
          <w:rFonts w:ascii="Arial" w:hAnsi="Arial" w:cs="Arial"/>
          <w:lang w:val="en-US"/>
        </w:rPr>
        <w:t xml:space="preserve"> mitu adalah obat yang habis masa patennya yang diproduksi dan di jual oleh pabrik lain dengan nama dagang yang telah ditetapkan oleh pabrik lain tersebut (Nuryati 2017:16).</w:t>
      </w:r>
    </w:p>
    <w:p w:rsidR="00D97349" w:rsidRPr="005F4082" w:rsidRDefault="00D97349" w:rsidP="00D97349">
      <w:pPr>
        <w:pStyle w:val="ListParagraph"/>
        <w:numPr>
          <w:ilvl w:val="0"/>
          <w:numId w:val="7"/>
        </w:numPr>
        <w:spacing w:line="360" w:lineRule="auto"/>
        <w:ind w:left="284" w:hanging="284"/>
        <w:jc w:val="both"/>
        <w:rPr>
          <w:rFonts w:ascii="Arial" w:hAnsi="Arial" w:cs="Arial"/>
          <w:b/>
          <w:lang w:val="en-US"/>
        </w:rPr>
      </w:pPr>
      <w:r w:rsidRPr="005F4082">
        <w:rPr>
          <w:rFonts w:ascii="Arial" w:hAnsi="Arial" w:cs="Arial"/>
          <w:b/>
          <w:lang w:val="en-US"/>
        </w:rPr>
        <w:t xml:space="preserve">Obat tradisional </w:t>
      </w:r>
    </w:p>
    <w:p w:rsidR="00505D7A" w:rsidRPr="005F4082" w:rsidRDefault="00D97349" w:rsidP="00D97349">
      <w:pPr>
        <w:pStyle w:val="ListParagraph"/>
        <w:spacing w:line="360" w:lineRule="auto"/>
        <w:ind w:left="0"/>
        <w:jc w:val="both"/>
        <w:rPr>
          <w:rFonts w:ascii="Arial" w:hAnsi="Arial" w:cs="Arial"/>
        </w:rPr>
      </w:pPr>
      <w:r w:rsidRPr="005F4082">
        <w:rPr>
          <w:rFonts w:ascii="Arial" w:hAnsi="Arial" w:cs="Arial"/>
        </w:rPr>
        <w:tab/>
      </w:r>
      <w:proofErr w:type="gramStart"/>
      <w:r w:rsidRPr="005F4082">
        <w:rPr>
          <w:rFonts w:ascii="Arial" w:hAnsi="Arial" w:cs="Arial"/>
          <w:lang w:val="en-US"/>
        </w:rPr>
        <w:t>Obat tradisional adalah obat jadi yang berasal dari hewan, tumbuhan, mineral atau sediaan generik, obat berdasarkan pengalaman empiris secara turun temurun (Nuryati 2017:16).</w:t>
      </w:r>
      <w:proofErr w:type="gramEnd"/>
    </w:p>
    <w:p w:rsidR="00D97349" w:rsidRPr="005F4082" w:rsidRDefault="00D97349" w:rsidP="00D97349">
      <w:pPr>
        <w:pStyle w:val="ListParagraph"/>
        <w:numPr>
          <w:ilvl w:val="0"/>
          <w:numId w:val="7"/>
        </w:numPr>
        <w:spacing w:line="360" w:lineRule="auto"/>
        <w:ind w:left="284" w:hanging="284"/>
        <w:jc w:val="both"/>
        <w:rPr>
          <w:rFonts w:ascii="Arial" w:hAnsi="Arial" w:cs="Arial"/>
          <w:b/>
          <w:lang w:val="en-US"/>
        </w:rPr>
      </w:pPr>
      <w:r w:rsidRPr="005F4082">
        <w:rPr>
          <w:rFonts w:ascii="Arial" w:hAnsi="Arial" w:cs="Arial"/>
          <w:b/>
          <w:lang w:val="en-US"/>
        </w:rPr>
        <w:t>Obat jadi</w:t>
      </w:r>
    </w:p>
    <w:p w:rsidR="00974308" w:rsidRPr="005F4082" w:rsidRDefault="00D97349" w:rsidP="00D97349">
      <w:pPr>
        <w:pStyle w:val="ListParagraph"/>
        <w:spacing w:line="360" w:lineRule="auto"/>
        <w:ind w:left="0"/>
        <w:jc w:val="both"/>
        <w:rPr>
          <w:rFonts w:ascii="Arial" w:hAnsi="Arial" w:cs="Arial"/>
        </w:rPr>
      </w:pPr>
      <w:r w:rsidRPr="005F4082">
        <w:rPr>
          <w:rFonts w:ascii="Arial" w:hAnsi="Arial" w:cs="Arial"/>
        </w:rPr>
        <w:tab/>
      </w:r>
      <w:r w:rsidRPr="005F4082">
        <w:rPr>
          <w:rFonts w:ascii="Arial" w:hAnsi="Arial" w:cs="Arial"/>
          <w:lang w:val="en-US"/>
        </w:rPr>
        <w:t xml:space="preserve">Obat jadi adalah obat dalam keadaan murni atau campuran dalam bentuk serbuk, emulsi, suspensi, krim, salep, tablet, supositoria, injeksi dll yang mana bentuk obat tersebut tercantum dalam farmakope </w:t>
      </w:r>
      <w:proofErr w:type="gramStart"/>
      <w:r w:rsidRPr="005F4082">
        <w:rPr>
          <w:rFonts w:ascii="Arial" w:hAnsi="Arial" w:cs="Arial"/>
          <w:lang w:val="en-US"/>
        </w:rPr>
        <w:t>indonesia</w:t>
      </w:r>
      <w:proofErr w:type="gramEnd"/>
      <w:r w:rsidRPr="005F4082">
        <w:rPr>
          <w:rFonts w:ascii="Arial" w:hAnsi="Arial" w:cs="Arial"/>
          <w:lang w:val="en-US"/>
        </w:rPr>
        <w:t xml:space="preserve"> (Nuryati 2017:16).</w:t>
      </w:r>
    </w:p>
    <w:p w:rsidR="00D97349" w:rsidRPr="005F4082" w:rsidRDefault="00D97349" w:rsidP="00D97349">
      <w:pPr>
        <w:pStyle w:val="ListParagraph"/>
        <w:numPr>
          <w:ilvl w:val="0"/>
          <w:numId w:val="7"/>
        </w:numPr>
        <w:spacing w:line="360" w:lineRule="auto"/>
        <w:ind w:left="284" w:hanging="284"/>
        <w:jc w:val="both"/>
        <w:rPr>
          <w:rFonts w:ascii="Arial" w:hAnsi="Arial" w:cs="Arial"/>
          <w:b/>
          <w:lang w:val="en-US"/>
        </w:rPr>
      </w:pPr>
      <w:r w:rsidRPr="005F4082">
        <w:rPr>
          <w:rFonts w:ascii="Arial" w:hAnsi="Arial" w:cs="Arial"/>
          <w:b/>
          <w:lang w:val="en-US"/>
        </w:rPr>
        <w:t>Obat baru</w:t>
      </w:r>
    </w:p>
    <w:p w:rsidR="00DE3AD6" w:rsidRPr="005F4082" w:rsidRDefault="00D97349" w:rsidP="00D97349">
      <w:pPr>
        <w:pStyle w:val="ListParagraph"/>
        <w:spacing w:line="360" w:lineRule="auto"/>
        <w:ind w:left="0"/>
        <w:jc w:val="both"/>
        <w:rPr>
          <w:rFonts w:ascii="Arial" w:hAnsi="Arial" w:cs="Arial"/>
        </w:rPr>
      </w:pPr>
      <w:r w:rsidRPr="005F4082">
        <w:rPr>
          <w:rFonts w:ascii="Arial" w:hAnsi="Arial" w:cs="Arial"/>
        </w:rPr>
        <w:tab/>
      </w:r>
      <w:proofErr w:type="gramStart"/>
      <w:r w:rsidRPr="005F4082">
        <w:rPr>
          <w:rFonts w:ascii="Arial" w:hAnsi="Arial" w:cs="Arial"/>
          <w:lang w:val="en-US"/>
        </w:rPr>
        <w:t>Obat baru adalah obat yang terdiri dari satu atau lebih zat, baik dalam pembantu dan komponen yang belum dikenal, sehingga belum diketahui khasiat dan keamanannya (Nuryati 2017:16).</w:t>
      </w:r>
      <w:proofErr w:type="gramEnd"/>
    </w:p>
    <w:p w:rsidR="00D97349" w:rsidRPr="005F4082" w:rsidRDefault="00D97349" w:rsidP="00D97349">
      <w:pPr>
        <w:pStyle w:val="ListParagraph"/>
        <w:numPr>
          <w:ilvl w:val="0"/>
          <w:numId w:val="7"/>
        </w:numPr>
        <w:spacing w:line="360" w:lineRule="auto"/>
        <w:ind w:left="284" w:hanging="284"/>
        <w:jc w:val="both"/>
        <w:rPr>
          <w:rFonts w:ascii="Arial" w:hAnsi="Arial" w:cs="Arial"/>
          <w:b/>
          <w:lang w:val="en-US"/>
        </w:rPr>
      </w:pPr>
      <w:r w:rsidRPr="005F4082">
        <w:rPr>
          <w:rFonts w:ascii="Arial" w:hAnsi="Arial" w:cs="Arial"/>
          <w:b/>
          <w:lang w:val="en-US"/>
        </w:rPr>
        <w:t>Obat esensial</w:t>
      </w:r>
    </w:p>
    <w:p w:rsidR="00D97349" w:rsidRPr="005F4082" w:rsidRDefault="00D97349" w:rsidP="00D97349">
      <w:pPr>
        <w:pStyle w:val="ListParagraph"/>
        <w:spacing w:line="360" w:lineRule="auto"/>
        <w:ind w:left="0"/>
        <w:jc w:val="both"/>
        <w:rPr>
          <w:rFonts w:ascii="Arial" w:hAnsi="Arial" w:cs="Arial"/>
          <w:lang w:val="en-US"/>
        </w:rPr>
      </w:pPr>
      <w:r w:rsidRPr="005F4082">
        <w:rPr>
          <w:rFonts w:ascii="Arial" w:hAnsi="Arial" w:cs="Arial"/>
        </w:rPr>
        <w:tab/>
      </w:r>
      <w:proofErr w:type="gramStart"/>
      <w:r w:rsidRPr="005F4082">
        <w:rPr>
          <w:rFonts w:ascii="Arial" w:hAnsi="Arial" w:cs="Arial"/>
          <w:lang w:val="en-US"/>
        </w:rPr>
        <w:t>Obat esensial adalah obat yang paling banyak digunakan pada pelayanan kesehatan di masyarakat (Nuryati 2017:16).</w:t>
      </w:r>
      <w:proofErr w:type="gramEnd"/>
    </w:p>
    <w:p w:rsidR="00D97349" w:rsidRPr="005F4082" w:rsidRDefault="00D97349" w:rsidP="00D97349">
      <w:pPr>
        <w:pStyle w:val="ListParagraph"/>
        <w:numPr>
          <w:ilvl w:val="0"/>
          <w:numId w:val="7"/>
        </w:numPr>
        <w:spacing w:line="360" w:lineRule="auto"/>
        <w:ind w:left="284" w:hanging="284"/>
        <w:jc w:val="both"/>
        <w:rPr>
          <w:rFonts w:ascii="Arial" w:hAnsi="Arial" w:cs="Arial"/>
          <w:b/>
          <w:lang w:val="en-US"/>
        </w:rPr>
      </w:pPr>
      <w:r w:rsidRPr="005F4082">
        <w:rPr>
          <w:rFonts w:ascii="Arial" w:hAnsi="Arial" w:cs="Arial"/>
          <w:b/>
          <w:lang w:val="en-US"/>
        </w:rPr>
        <w:t xml:space="preserve">Obat wajib apotek </w:t>
      </w:r>
    </w:p>
    <w:p w:rsidR="00D97349" w:rsidRPr="005F4082" w:rsidRDefault="00D97349" w:rsidP="00D97349">
      <w:pPr>
        <w:pStyle w:val="ListParagraph"/>
        <w:spacing w:line="360" w:lineRule="auto"/>
        <w:ind w:left="0"/>
        <w:jc w:val="both"/>
        <w:rPr>
          <w:rFonts w:ascii="Arial" w:hAnsi="Arial" w:cs="Arial"/>
        </w:rPr>
      </w:pPr>
      <w:r w:rsidRPr="005F4082">
        <w:rPr>
          <w:rFonts w:ascii="Arial" w:hAnsi="Arial" w:cs="Arial"/>
        </w:rPr>
        <w:tab/>
      </w:r>
      <w:proofErr w:type="gramStart"/>
      <w:r w:rsidRPr="005F4082">
        <w:rPr>
          <w:rFonts w:ascii="Arial" w:hAnsi="Arial" w:cs="Arial"/>
          <w:lang w:val="en-US"/>
        </w:rPr>
        <w:t>Obat wajib apotek adalah obat keras yang diperoleh di apotek tanpa resep dokter yang diserahkan oleh apoteker (Nuryati 2017:16).</w:t>
      </w:r>
      <w:proofErr w:type="gramEnd"/>
    </w:p>
    <w:p w:rsidR="00DE3AD6" w:rsidRPr="005B2C2A" w:rsidRDefault="00B27BD7" w:rsidP="005F6473">
      <w:pPr>
        <w:pStyle w:val="SUBBABI"/>
        <w:spacing w:line="240" w:lineRule="auto"/>
        <w:rPr>
          <w:sz w:val="24"/>
          <w:szCs w:val="24"/>
        </w:rPr>
      </w:pPr>
      <w:bookmarkStart w:id="29" w:name="_Toc34393309"/>
      <w:bookmarkStart w:id="30" w:name="_Toc34393673"/>
      <w:bookmarkStart w:id="31" w:name="_Toc34395160"/>
      <w:r w:rsidRPr="005B2C2A">
        <w:rPr>
          <w:sz w:val="24"/>
          <w:szCs w:val="24"/>
        </w:rPr>
        <w:t>2.4</w:t>
      </w:r>
      <w:r w:rsidR="00D97349" w:rsidRPr="005B2C2A">
        <w:rPr>
          <w:sz w:val="24"/>
          <w:szCs w:val="24"/>
        </w:rPr>
        <w:t xml:space="preserve"> </w:t>
      </w:r>
      <w:r w:rsidR="00480737" w:rsidRPr="005B2C2A">
        <w:rPr>
          <w:sz w:val="24"/>
          <w:szCs w:val="24"/>
        </w:rPr>
        <w:t>Penetapan Kadar</w:t>
      </w:r>
      <w:bookmarkEnd w:id="29"/>
      <w:bookmarkEnd w:id="30"/>
      <w:bookmarkEnd w:id="31"/>
    </w:p>
    <w:p w:rsidR="00DE3AD6" w:rsidRPr="005B2C2A" w:rsidRDefault="00B27BD7" w:rsidP="005F6473">
      <w:pPr>
        <w:pStyle w:val="SUBBABI"/>
        <w:spacing w:line="240" w:lineRule="auto"/>
        <w:rPr>
          <w:sz w:val="24"/>
          <w:szCs w:val="24"/>
        </w:rPr>
      </w:pPr>
      <w:r w:rsidRPr="005B2C2A">
        <w:rPr>
          <w:sz w:val="24"/>
          <w:szCs w:val="24"/>
        </w:rPr>
        <w:t>2.4</w:t>
      </w:r>
      <w:r w:rsidR="00480737" w:rsidRPr="005B2C2A">
        <w:rPr>
          <w:sz w:val="24"/>
          <w:szCs w:val="24"/>
        </w:rPr>
        <w:t xml:space="preserve">.1 </w:t>
      </w:r>
      <w:r w:rsidR="007B3F71">
        <w:rPr>
          <w:sz w:val="24"/>
          <w:szCs w:val="24"/>
        </w:rPr>
        <w:t>Literatur I</w:t>
      </w:r>
      <w:r w:rsidR="00516B9A">
        <w:rPr>
          <w:sz w:val="24"/>
          <w:szCs w:val="24"/>
        </w:rPr>
        <w:t xml:space="preserve"> (Oktriza witi):</w:t>
      </w:r>
      <w:r w:rsidR="007B3F71">
        <w:rPr>
          <w:sz w:val="24"/>
          <w:szCs w:val="24"/>
        </w:rPr>
        <w:t xml:space="preserve"> </w:t>
      </w:r>
      <w:r w:rsidR="00480737" w:rsidRPr="005B2C2A">
        <w:rPr>
          <w:sz w:val="24"/>
          <w:szCs w:val="24"/>
        </w:rPr>
        <w:t xml:space="preserve">Spektrofotometri </w:t>
      </w:r>
      <w:r w:rsidR="00516B9A">
        <w:rPr>
          <w:sz w:val="24"/>
          <w:szCs w:val="24"/>
        </w:rPr>
        <w:t>UV-Vis</w:t>
      </w:r>
    </w:p>
    <w:p w:rsidR="00983810" w:rsidRPr="005F4082" w:rsidRDefault="00480737" w:rsidP="00D97349">
      <w:pPr>
        <w:pStyle w:val="SUBBABI"/>
        <w:rPr>
          <w:b w:val="0"/>
        </w:rPr>
      </w:pPr>
      <w:r w:rsidRPr="005F4082">
        <w:tab/>
      </w:r>
      <w:r w:rsidRPr="005F4082">
        <w:rPr>
          <w:b w:val="0"/>
        </w:rPr>
        <w:t xml:space="preserve">Sprektofotometri UV-Vis adalah </w:t>
      </w:r>
      <w:r w:rsidR="00001F4D" w:rsidRPr="005F4082">
        <w:rPr>
          <w:b w:val="0"/>
        </w:rPr>
        <w:t xml:space="preserve">pengukuran panjang gelombang dan intensitas sinar ultraviolet dan cahaya tampak yang diabsorbsi oleh sampel. Sinar ultraviolet dan cahaya tampak memiliki energi yang cukup untuk mempromosikan </w:t>
      </w:r>
      <w:r w:rsidR="00983810" w:rsidRPr="005F4082">
        <w:rPr>
          <w:b w:val="0"/>
        </w:rPr>
        <w:lastRenderedPageBreak/>
        <w:t>elektron pada kulit terluar ketingkat energi yang lebih tinggi. Sinar ultraviolet berada pada panjang gelombang 200-400 nm sedangkan sinar visible berada pada panjang gelombang 400-800 nm (Dachriyanus 2004).</w:t>
      </w:r>
    </w:p>
    <w:p w:rsidR="00983810" w:rsidRPr="005F4082" w:rsidRDefault="00983810" w:rsidP="00D97349">
      <w:pPr>
        <w:pStyle w:val="SUBBABI"/>
        <w:rPr>
          <w:b w:val="0"/>
        </w:rPr>
      </w:pPr>
      <w:r w:rsidRPr="005F4082">
        <w:rPr>
          <w:b w:val="0"/>
        </w:rPr>
        <w:tab/>
        <w:t>Adapun alat atau instrumen spektrofotometer tersusun dari sumber radiasi, monokromator, sel/ kuvet, dan detektor yang berperan sebagai pemberi respon terhadap cahaya pada berbagai panjang gelombang.</w:t>
      </w:r>
    </w:p>
    <w:p w:rsidR="00762B2A" w:rsidRDefault="00983810" w:rsidP="00D97349">
      <w:pPr>
        <w:pStyle w:val="SUBBABI"/>
        <w:rPr>
          <w:b w:val="0"/>
        </w:rPr>
      </w:pPr>
      <w:r w:rsidRPr="005F4082">
        <w:rPr>
          <w:b w:val="0"/>
        </w:rPr>
        <w:tab/>
      </w:r>
      <w:r w:rsidR="00762B2A">
        <w:rPr>
          <w:b w:val="0"/>
        </w:rPr>
        <w:t>Prinsip kerja spektrofotometer menganut hukum Lambert Beer. Dalam hukum ini jika cahaya</w:t>
      </w:r>
      <w:r w:rsidR="00711A19">
        <w:rPr>
          <w:b w:val="0"/>
        </w:rPr>
        <w:t xml:space="preserve"> monokromatik yang melewati suatu media, maka sebagian cahaya lainnya akan diserap dan sebagian dipantulkan. Sementara sebagian lagi akan dipancarkan.</w:t>
      </w:r>
    </w:p>
    <w:p w:rsidR="00983810" w:rsidRPr="005F4082" w:rsidRDefault="00983810" w:rsidP="00762B2A">
      <w:pPr>
        <w:pStyle w:val="SUBBABI"/>
        <w:ind w:firstLine="720"/>
        <w:rPr>
          <w:b w:val="0"/>
        </w:rPr>
      </w:pPr>
      <w:r w:rsidRPr="005F4082">
        <w:rPr>
          <w:b w:val="0"/>
        </w:rPr>
        <w:t xml:space="preserve">Metode spektrofotometri UV-Vis digunakan untuk menetapkan banyak jenis bahan obat. Cara untuk menetapkan kadar sampel adalah </w:t>
      </w:r>
      <w:r w:rsidR="00C47DB7" w:rsidRPr="005F4082">
        <w:rPr>
          <w:b w:val="0"/>
        </w:rPr>
        <w:t>dengan membandingkan arbsobansi</w:t>
      </w:r>
      <w:r w:rsidR="003256A7" w:rsidRPr="005F4082">
        <w:rPr>
          <w:b w:val="0"/>
        </w:rPr>
        <w:t>nya dan selanjutnya digunakan untuk menghitung kadar dalam sampel (Rohman 2007).</w:t>
      </w:r>
      <w:r w:rsidR="00834D44" w:rsidRPr="005F4082">
        <w:rPr>
          <w:b w:val="0"/>
        </w:rPr>
        <w:t xml:space="preserve"> Penetapan kadar dengan metode spektrofotometri menggunakan alat dan bahan sebagai berikut seperangkat spektrofotometer ultraviolet-sinar tampak, neraca analitis, dan beberapa alat-alat gelas, kapsul kloramfenikol, aquadest, dan etanol.</w:t>
      </w:r>
    </w:p>
    <w:p w:rsidR="00E43EAF" w:rsidRPr="005F4082" w:rsidRDefault="00E43EAF" w:rsidP="00D97349">
      <w:pPr>
        <w:pStyle w:val="SUBBABI"/>
        <w:rPr>
          <w:b w:val="0"/>
        </w:rPr>
      </w:pPr>
      <w:r w:rsidRPr="005F4082">
        <w:rPr>
          <w:b w:val="0"/>
        </w:rPr>
        <w:tab/>
        <w:t xml:space="preserve">Adapun </w:t>
      </w:r>
      <w:r w:rsidR="00137F5A" w:rsidRPr="005F4082">
        <w:rPr>
          <w:b w:val="0"/>
        </w:rPr>
        <w:t>Tahapan Pengerjaan</w:t>
      </w:r>
      <w:r w:rsidR="00B76D14" w:rsidRPr="005F4082">
        <w:rPr>
          <w:b w:val="0"/>
        </w:rPr>
        <w:t xml:space="preserve"> Pada Metode Spektrofotometri </w:t>
      </w:r>
      <w:r w:rsidRPr="005F4082">
        <w:rPr>
          <w:b w:val="0"/>
        </w:rPr>
        <w:t>UV</w:t>
      </w:r>
      <w:r w:rsidR="00B76D14" w:rsidRPr="005F4082">
        <w:rPr>
          <w:b w:val="0"/>
        </w:rPr>
        <w:t>-</w:t>
      </w:r>
      <w:r w:rsidRPr="005F4082">
        <w:rPr>
          <w:b w:val="0"/>
        </w:rPr>
        <w:t xml:space="preserve">Vis </w:t>
      </w:r>
      <w:r w:rsidR="00B76D14" w:rsidRPr="005F4082">
        <w:rPr>
          <w:b w:val="0"/>
        </w:rPr>
        <w:t>Yaitu :</w:t>
      </w:r>
    </w:p>
    <w:p w:rsidR="00E43EAF" w:rsidRPr="005F4082" w:rsidRDefault="00E43EAF" w:rsidP="00D97349">
      <w:pPr>
        <w:pStyle w:val="SUBBABI"/>
        <w:rPr>
          <w:b w:val="0"/>
        </w:rPr>
      </w:pPr>
      <w:r w:rsidRPr="005F4082">
        <w:rPr>
          <w:b w:val="0"/>
        </w:rPr>
        <w:t>- Pembuatan larutan standar kloramfenikol dengan cara menimbang 100 mg kloramfenikol baku, masukkan kedalam labu</w:t>
      </w:r>
      <w:r w:rsidR="005C07FC" w:rsidRPr="005F4082">
        <w:rPr>
          <w:b w:val="0"/>
        </w:rPr>
        <w:t xml:space="preserve"> ukur 100 ml, tambahkan 20 ml</w:t>
      </w:r>
      <w:r w:rsidRPr="005F4082">
        <w:rPr>
          <w:b w:val="0"/>
        </w:rPr>
        <w:t xml:space="preserve"> etanol kocok sampai larut, tambahkan aquadest sampai garis tanda, dihomogenkan dan di saring (larutan induk I). Kemudian pipet 2 ml larutan induk I ,masukkan kedalam labu ukur 100 ml, encerkan dengan aquadest</w:t>
      </w:r>
      <w:r w:rsidR="00324E3A" w:rsidRPr="005F4082">
        <w:rPr>
          <w:b w:val="0"/>
        </w:rPr>
        <w:t xml:space="preserve"> sampai garis tanda, homogenkan (larutan induk II). Kemudian ukur absorbsinya pada panjang gelombang 278 nm.</w:t>
      </w:r>
    </w:p>
    <w:p w:rsidR="00324E3A" w:rsidRPr="005F4082" w:rsidRDefault="00324E3A" w:rsidP="00D97349">
      <w:pPr>
        <w:pStyle w:val="SUBBABI"/>
        <w:rPr>
          <w:b w:val="0"/>
        </w:rPr>
      </w:pPr>
      <w:r w:rsidRPr="005F4082">
        <w:rPr>
          <w:b w:val="0"/>
        </w:rPr>
        <w:t>-</w:t>
      </w:r>
      <w:r w:rsidR="00321E5C" w:rsidRPr="005F4082">
        <w:rPr>
          <w:b w:val="0"/>
        </w:rPr>
        <w:t xml:space="preserve"> </w:t>
      </w:r>
      <w:r w:rsidR="005C07FC" w:rsidRPr="005F4082">
        <w:rPr>
          <w:b w:val="0"/>
        </w:rPr>
        <w:t>pembuatan larutan uji kloramfenikol dengan cara menimbang serbuk kloramfenikol 100 mg, masukkan kedalam labu ukur 100 ml, tembahkan 20 ml etanol, kocok sampai larut, tambahkan aquadest sampai garis tanda</w:t>
      </w:r>
      <w:r w:rsidR="00C101CF" w:rsidRPr="005F4082">
        <w:rPr>
          <w:b w:val="0"/>
        </w:rPr>
        <w:t xml:space="preserve">, homogenkan dan saring (konsentrasi larutan 1000 mcg/ml). Kemudian pipet 2 ml larutan tersebut, masukkan kedalam labu ukur 100 ml, encerkan dengan </w:t>
      </w:r>
      <w:r w:rsidR="00C101CF" w:rsidRPr="005F4082">
        <w:rPr>
          <w:b w:val="0"/>
        </w:rPr>
        <w:lastRenderedPageBreak/>
        <w:t>aquadest sampai gari tanda, homogenkan (konsentrasi larutan 200 mcg/l). Kemudian di ukur absorbsinya pada panjang gelombang 278 nm.</w:t>
      </w:r>
    </w:p>
    <w:p w:rsidR="00FC1A98" w:rsidRPr="005F4082" w:rsidRDefault="00C101CF" w:rsidP="00D97349">
      <w:pPr>
        <w:pStyle w:val="SUBBABI"/>
        <w:rPr>
          <w:b w:val="0"/>
        </w:rPr>
      </w:pPr>
      <w:r w:rsidRPr="005F4082">
        <w:rPr>
          <w:b w:val="0"/>
        </w:rPr>
        <w:t>-</w:t>
      </w:r>
      <w:r w:rsidR="00321E5C" w:rsidRPr="005F4082">
        <w:rPr>
          <w:b w:val="0"/>
        </w:rPr>
        <w:t xml:space="preserve"> </w:t>
      </w:r>
      <w:r w:rsidRPr="005F4082">
        <w:rPr>
          <w:b w:val="0"/>
        </w:rPr>
        <w:t xml:space="preserve">penetapan kadar secara spektrofotometri UV dengan cara mengukur serapan larutan pembanding dan larutan uji dalam kuvet </w:t>
      </w:r>
      <w:r w:rsidR="00325D66" w:rsidRPr="005F4082">
        <w:rPr>
          <w:b w:val="0"/>
        </w:rPr>
        <w:t>pada panjang gelombang serapan maksimum 278 nm.</w:t>
      </w:r>
      <w:bookmarkStart w:id="32" w:name="_Toc34393317"/>
      <w:bookmarkStart w:id="33" w:name="_Toc34393681"/>
      <w:bookmarkStart w:id="34" w:name="_Toc34395168"/>
    </w:p>
    <w:p w:rsidR="00B76D14" w:rsidRPr="005B2C2A" w:rsidRDefault="00B27BD7" w:rsidP="00D97349">
      <w:pPr>
        <w:pStyle w:val="SUBBABI"/>
        <w:rPr>
          <w:sz w:val="24"/>
          <w:szCs w:val="24"/>
        </w:rPr>
      </w:pPr>
      <w:r w:rsidRPr="005B2C2A">
        <w:rPr>
          <w:sz w:val="24"/>
          <w:szCs w:val="24"/>
        </w:rPr>
        <w:t>2.4</w:t>
      </w:r>
      <w:r w:rsidR="00B34669">
        <w:rPr>
          <w:sz w:val="24"/>
          <w:szCs w:val="24"/>
        </w:rPr>
        <w:t xml:space="preserve">.2 </w:t>
      </w:r>
      <w:r w:rsidR="00516B9A">
        <w:rPr>
          <w:sz w:val="24"/>
          <w:szCs w:val="24"/>
        </w:rPr>
        <w:t>Literatur</w:t>
      </w:r>
      <w:r w:rsidR="00B34669">
        <w:rPr>
          <w:sz w:val="24"/>
          <w:szCs w:val="24"/>
        </w:rPr>
        <w:t xml:space="preserve"> </w:t>
      </w:r>
      <w:r w:rsidR="00516B9A">
        <w:rPr>
          <w:sz w:val="24"/>
          <w:szCs w:val="24"/>
        </w:rPr>
        <w:t>II</w:t>
      </w:r>
      <w:r w:rsidR="00B34669">
        <w:rPr>
          <w:sz w:val="24"/>
          <w:szCs w:val="24"/>
        </w:rPr>
        <w:t xml:space="preserve"> </w:t>
      </w:r>
      <w:r w:rsidR="00516B9A">
        <w:rPr>
          <w:sz w:val="24"/>
          <w:szCs w:val="24"/>
        </w:rPr>
        <w:t>(Yuni putri rangkuti):</w:t>
      </w:r>
      <w:r w:rsidR="00B34669">
        <w:rPr>
          <w:sz w:val="24"/>
          <w:szCs w:val="24"/>
        </w:rPr>
        <w:t xml:space="preserve"> KCKT</w:t>
      </w:r>
    </w:p>
    <w:p w:rsidR="005B762B" w:rsidRPr="005F4082" w:rsidRDefault="005B762B" w:rsidP="00D97349">
      <w:pPr>
        <w:pStyle w:val="SUBBABI"/>
        <w:rPr>
          <w:b w:val="0"/>
        </w:rPr>
      </w:pPr>
      <w:r w:rsidRPr="005F4082">
        <w:rPr>
          <w:b w:val="0"/>
        </w:rPr>
        <w:tab/>
        <w:t>Kromatografi cair kinerja tinggi (KCKT) merupakan sistem pemisahan dengan kecepatan dan efisiensi yang tinggi. Hal ini karena didukung oleh kemajuan teknologi kolom, sistem pompa tekanan tinggi, dan detektor yang sangat sensitif dan beragam. KCKT mampu menganalisa berbagai cuplikan secara kualitatif maupun kuantitatif, baik dalam komponen tunggal maupun campuran (Ditjen POM).</w:t>
      </w:r>
    </w:p>
    <w:p w:rsidR="005B762B" w:rsidRDefault="005B762B" w:rsidP="00D97349">
      <w:pPr>
        <w:pStyle w:val="SUBBABI"/>
        <w:rPr>
          <w:b w:val="0"/>
        </w:rPr>
      </w:pPr>
      <w:r w:rsidRPr="005F4082">
        <w:rPr>
          <w:b w:val="0"/>
        </w:rPr>
        <w:tab/>
        <w:t>KCKT merupakan teknik pemisahan yang diterima secara luas untuk analisis dan pemurnian senyawa tertentu dalam suatu sampel pada sejumlah bidang antara lain, farmasi dan lingkungan industri-industri makanan.</w:t>
      </w:r>
    </w:p>
    <w:p w:rsidR="00046752" w:rsidRPr="005F4082" w:rsidRDefault="00046752" w:rsidP="00D97349">
      <w:pPr>
        <w:pStyle w:val="SUBBABI"/>
        <w:rPr>
          <w:b w:val="0"/>
        </w:rPr>
      </w:pPr>
      <w:r>
        <w:rPr>
          <w:b w:val="0"/>
        </w:rPr>
        <w:tab/>
        <w:t xml:space="preserve">KCKT merupakan salah satu metode kimia dan fisikokimia. KCKT termasuk metode analisis terbaru yaitu suatu teknik kromatografi dengan fase gerak cairan dan fase diam cairan atau padat. Banyak kelebihan menggunakan metode ini dibandingkan dengan metode lainnya antaranya yaitu mampu memisahkan molekul-molekul dari suatu campuran, medah dalam pelaksanaannya, memiliki kecepatan analisis dan kepekaan yang tinggi, dapat mencegah tercadinya dekomposisi atau kerusakan pada bahan yang dianalisis, resolusi yang baik, dapat digunakan bermacam-macam detektor, </w:t>
      </w:r>
      <w:r w:rsidR="00801C79">
        <w:rPr>
          <w:b w:val="0"/>
        </w:rPr>
        <w:t xml:space="preserve">dan </w:t>
      </w:r>
      <w:r>
        <w:rPr>
          <w:b w:val="0"/>
        </w:rPr>
        <w:t>kolom dapat digunakan kembali</w:t>
      </w:r>
      <w:r w:rsidR="00801C79">
        <w:rPr>
          <w:b w:val="0"/>
        </w:rPr>
        <w:t>.</w:t>
      </w:r>
    </w:p>
    <w:p w:rsidR="00046752" w:rsidRPr="005F4082" w:rsidRDefault="00CB4420" w:rsidP="00046752">
      <w:pPr>
        <w:pStyle w:val="SUBBABI"/>
        <w:ind w:firstLine="720"/>
        <w:rPr>
          <w:b w:val="0"/>
        </w:rPr>
      </w:pPr>
      <w:r w:rsidRPr="005F4082">
        <w:rPr>
          <w:b w:val="0"/>
        </w:rPr>
        <w:t>Kegunaan umum KCKT adalah untuk pemisahan senyawa organik, anorganik, maupun senyawa biologis, analisis ketidakmurnian (</w:t>
      </w:r>
      <w:r w:rsidRPr="005F4082">
        <w:rPr>
          <w:b w:val="0"/>
          <w:i/>
        </w:rPr>
        <w:t>impurities)</w:t>
      </w:r>
      <w:r w:rsidRPr="005F4082">
        <w:rPr>
          <w:b w:val="0"/>
        </w:rPr>
        <w:t xml:space="preserve"> dan analisis senyawa yang tidak mudah menguap (</w:t>
      </w:r>
      <w:r w:rsidRPr="005F4082">
        <w:rPr>
          <w:b w:val="0"/>
          <w:i/>
        </w:rPr>
        <w:t>nonvolatil)</w:t>
      </w:r>
      <w:r w:rsidRPr="005F4082">
        <w:rPr>
          <w:b w:val="0"/>
        </w:rPr>
        <w:t>. KCKT paling sering digunakan untuk menetapkan kadar senyawa tertentu seperti asam-asam amino, asam-asam nukleat, dan protein-protein dalam cairan fisiologis, menentukan kadar senyawa-senyawa aktif obat dan lain-lain.</w:t>
      </w:r>
    </w:p>
    <w:p w:rsidR="00137F5A" w:rsidRDefault="00CB4420" w:rsidP="00CB4420">
      <w:pPr>
        <w:pStyle w:val="SUBBABI"/>
        <w:ind w:firstLine="720"/>
        <w:rPr>
          <w:b w:val="0"/>
        </w:rPr>
      </w:pPr>
      <w:r w:rsidRPr="005F4082">
        <w:rPr>
          <w:b w:val="0"/>
        </w:rPr>
        <w:lastRenderedPageBreak/>
        <w:t>Komponen yang terdapat pada KCKT yaitu wadah fase gerak, pompa, injektor, kolom, detektor, pengolahan data, dan fase gerak. Cara kerja KCKT dengan teknik dimana solut atau zat terlarut yang terpisah oleh perbedaan kecepatan elusi</w:t>
      </w:r>
      <w:r w:rsidR="00BB6326" w:rsidRPr="005F4082">
        <w:rPr>
          <w:b w:val="0"/>
        </w:rPr>
        <w:t xml:space="preserve"> melewati suatu kolom kromatografi. Kemudian pemisahan solut ini diatur dalam fase ge</w:t>
      </w:r>
      <w:r w:rsidR="00A3219B" w:rsidRPr="005F4082">
        <w:rPr>
          <w:b w:val="0"/>
        </w:rPr>
        <w:t>rak dan fase diam (Rohman,2007).</w:t>
      </w:r>
    </w:p>
    <w:p w:rsidR="008911E1" w:rsidRPr="005F4082" w:rsidRDefault="008911E1" w:rsidP="008911E1">
      <w:pPr>
        <w:pStyle w:val="SUBBABI"/>
        <w:ind w:firstLine="720"/>
        <w:rPr>
          <w:b w:val="0"/>
        </w:rPr>
      </w:pPr>
      <w:r>
        <w:rPr>
          <w:b w:val="0"/>
        </w:rPr>
        <w:t xml:space="preserve">Prinsip kerja KCKT Dengan bantuan pompa, fasa gerak cair dialirkan melalui kolom ke detektor, cuplikan dimasukkan kedalam aliran fasa gerak dengan cara penyuntikan. Didalam kolom, terjadi pemisahan komponen-komponen campuran karena perbedaan kekuatan interaksi antara solut-solut terhadap fasa diam. Solut-solut yang kurang kuat interaksinya dengan fasa diam akan keluar dari kolom lebih dulu. Sebaliknya, solut-solut yang kuat berintraksi dengan fasa diam maka solut-solut tersebut akan keluar </w:t>
      </w:r>
      <w:r w:rsidR="00DB7FC0">
        <w:rPr>
          <w:b w:val="0"/>
        </w:rPr>
        <w:t>kolom dideteksi oleh detektor kemudian direkam dalam bentuk kromatogram.</w:t>
      </w:r>
    </w:p>
    <w:p w:rsidR="00A3219B" w:rsidRPr="005F4082" w:rsidRDefault="00A3219B" w:rsidP="00CB4420">
      <w:pPr>
        <w:pStyle w:val="SUBBABI"/>
        <w:ind w:firstLine="720"/>
        <w:rPr>
          <w:b w:val="0"/>
        </w:rPr>
      </w:pPr>
      <w:r w:rsidRPr="005F4082">
        <w:rPr>
          <w:b w:val="0"/>
        </w:rPr>
        <w:t xml:space="preserve">Alat dan bahan yang digunakan dalam penetapan kadar menggunakan metode KCKT yaitu, seperangkat alat KCKT, neraca analitik, membran filter PTFE, </w:t>
      </w:r>
      <w:r w:rsidRPr="005F4082">
        <w:rPr>
          <w:b w:val="0"/>
          <w:i/>
        </w:rPr>
        <w:t>cellulose</w:t>
      </w:r>
      <w:r w:rsidRPr="005F4082">
        <w:rPr>
          <w:b w:val="0"/>
        </w:rPr>
        <w:t xml:space="preserve"> nitrat membran filter 0,45 µm, spektrofotometer FTIR, metanol p.a 100% v/v, asam borat p.a 99,8-100,5% b/b, kalium klorida p.a 99,5% b/b, natrium karbonat anhidrat p.a 99,9% b/b, kloramfenikol BPFI, kloramfenikol baku dan serbuk KBr.</w:t>
      </w:r>
    </w:p>
    <w:p w:rsidR="00137F5A" w:rsidRPr="005F4082" w:rsidRDefault="00137F5A" w:rsidP="00CB4420">
      <w:pPr>
        <w:pStyle w:val="SUBBABI"/>
        <w:ind w:firstLine="720"/>
        <w:rPr>
          <w:b w:val="0"/>
        </w:rPr>
      </w:pPr>
      <w:r w:rsidRPr="005F4082">
        <w:rPr>
          <w:b w:val="0"/>
        </w:rPr>
        <w:t>Adapun Tahapan Pengerjaan Dengan Metode KCKT Yaitu:</w:t>
      </w:r>
    </w:p>
    <w:p w:rsidR="008D55C1" w:rsidRPr="005F4082" w:rsidRDefault="008D55C1" w:rsidP="008D55C1">
      <w:pPr>
        <w:pStyle w:val="SUBBABI"/>
        <w:rPr>
          <w:b w:val="0"/>
        </w:rPr>
      </w:pPr>
      <w:r w:rsidRPr="005F4082">
        <w:rPr>
          <w:b w:val="0"/>
        </w:rPr>
        <w:t>-</w:t>
      </w:r>
      <w:r w:rsidR="00321E5C" w:rsidRPr="005F4082">
        <w:rPr>
          <w:b w:val="0"/>
        </w:rPr>
        <w:t xml:space="preserve"> </w:t>
      </w:r>
      <w:r w:rsidRPr="005F4082">
        <w:rPr>
          <w:b w:val="0"/>
        </w:rPr>
        <w:t>Uji identifikasi baku kloramfenikol dengan cara spektrofotometer FTIR, yaitu dengan mencampur 1 mg serbuk kloramfenikol dengan 100 mg serbuk KBR dalam lumpang, gerus homogen, kemudian letakkan pada sampel pan dan pasang DRS 8000 kemudian analisa pada</w:t>
      </w:r>
      <w:r w:rsidR="00321E5C" w:rsidRPr="005F4082">
        <w:rPr>
          <w:b w:val="0"/>
        </w:rPr>
        <w:t xml:space="preserve"> bilangan gelombang 4000-500 cm</w:t>
      </w:r>
      <w:r w:rsidR="00321E5C" w:rsidRPr="005F4082">
        <w:rPr>
          <w:b w:val="0"/>
          <w:vertAlign w:val="superscript"/>
        </w:rPr>
        <w:t>-1</w:t>
      </w:r>
      <w:r w:rsidR="00321E5C" w:rsidRPr="005F4082">
        <w:rPr>
          <w:b w:val="0"/>
        </w:rPr>
        <w:t>.</w:t>
      </w:r>
    </w:p>
    <w:p w:rsidR="00321E5C" w:rsidRPr="005F4082" w:rsidRDefault="00190EB2" w:rsidP="008D55C1">
      <w:pPr>
        <w:pStyle w:val="SUBBABI"/>
        <w:rPr>
          <w:b w:val="0"/>
        </w:rPr>
      </w:pPr>
      <w:r w:rsidRPr="005F4082">
        <w:rPr>
          <w:b w:val="0"/>
        </w:rPr>
        <w:t>-  P</w:t>
      </w:r>
      <w:r w:rsidR="00321E5C" w:rsidRPr="005F4082">
        <w:rPr>
          <w:b w:val="0"/>
        </w:rPr>
        <w:t>embuaϻtan fase gerak buffer gifford Ph 6 dengan cara masukkan metanol 500 ml kedalam botol kaca dan disaring d</w:t>
      </w:r>
      <w:r w:rsidR="005F66CE" w:rsidRPr="005F4082">
        <w:rPr>
          <w:b w:val="0"/>
        </w:rPr>
        <w:t>engan membran filter PTFE 0,5 µm</w:t>
      </w:r>
      <w:r w:rsidR="005F46FC" w:rsidRPr="005F4082">
        <w:rPr>
          <w:b w:val="0"/>
        </w:rPr>
        <w:t>. Larutan gifford pH 6 dengan komposisi terdiri dari asam borat 12,4 gram, kalium klorida 7,4 gram, dalam 1000 ml air, larutan basa yaitu natrium karbonat anhidrat</w:t>
      </w:r>
      <w:r w:rsidR="00B27BD7" w:rsidRPr="005F4082">
        <w:rPr>
          <w:b w:val="0"/>
        </w:rPr>
        <w:t xml:space="preserve"> 21,2 gram dalam 1000 ml air, kemudian larutan asam dan basa dicampur dengan perbandingan 30 : 0,5 v/v dan dilihat pH </w:t>
      </w:r>
      <w:r w:rsidRPr="005F4082">
        <w:rPr>
          <w:b w:val="0"/>
        </w:rPr>
        <w:t xml:space="preserve">6, kemudian ditambahkan asam asetat glasial 1,8 ml dicukupkan dengan larutan buffer gifford pH 6. Dimasukkan </w:t>
      </w:r>
      <w:r w:rsidRPr="005F4082">
        <w:rPr>
          <w:b w:val="0"/>
        </w:rPr>
        <w:lastRenderedPageBreak/>
        <w:t xml:space="preserve">kedalam botol kaca dan disaring menggunakan </w:t>
      </w:r>
      <w:r w:rsidRPr="005F4082">
        <w:rPr>
          <w:b w:val="0"/>
          <w:i/>
        </w:rPr>
        <w:t>cellulosa</w:t>
      </w:r>
      <w:r w:rsidRPr="005F4082">
        <w:rPr>
          <w:b w:val="0"/>
        </w:rPr>
        <w:t xml:space="preserve"> nitrat membran filter 0,45 </w:t>
      </w:r>
      <w:r w:rsidR="005F66CE" w:rsidRPr="005F4082">
        <w:rPr>
          <w:b w:val="0"/>
        </w:rPr>
        <w:t>µ</w:t>
      </w:r>
      <w:r w:rsidRPr="005F4082">
        <w:rPr>
          <w:b w:val="0"/>
        </w:rPr>
        <w:t>m. Masing-masing diawaudarakan selama 20 menit.</w:t>
      </w:r>
    </w:p>
    <w:p w:rsidR="00190EB2" w:rsidRPr="005F4082" w:rsidRDefault="00190EB2" w:rsidP="00190EB2">
      <w:pPr>
        <w:pStyle w:val="SUBBABI"/>
        <w:rPr>
          <w:b w:val="0"/>
        </w:rPr>
      </w:pPr>
      <w:r w:rsidRPr="005F4082">
        <w:rPr>
          <w:b w:val="0"/>
        </w:rPr>
        <w:t xml:space="preserve">- </w:t>
      </w:r>
      <w:r w:rsidR="00FC1A98" w:rsidRPr="005F4082">
        <w:rPr>
          <w:b w:val="0"/>
        </w:rPr>
        <w:t xml:space="preserve"> </w:t>
      </w:r>
      <w:r w:rsidRPr="005F4082">
        <w:rPr>
          <w:b w:val="0"/>
        </w:rPr>
        <w:t>Pembuatan pelarut dengan mencampurkan larutan buffer gifford pH 6- Metanol-Asam asetat glasial dengan perbandingan (55 : 45 : 0,1) lalu disaring dengan menggunakan membran filter PTFE 0,5 лm diawaudarakan selama 20 menit.</w:t>
      </w:r>
    </w:p>
    <w:p w:rsidR="00190EB2" w:rsidRPr="005F4082" w:rsidRDefault="00190EB2" w:rsidP="008D55C1">
      <w:pPr>
        <w:pStyle w:val="SUBBABI"/>
        <w:rPr>
          <w:b w:val="0"/>
        </w:rPr>
      </w:pPr>
      <w:r w:rsidRPr="005F4082">
        <w:rPr>
          <w:b w:val="0"/>
        </w:rPr>
        <w:t>- Pembuatan larutan induk baku BPFI dengan menimbang 25 mg baku pembanding kloramfenikol BPFI kemudian dimasukkan kedalam labu tentukur 100 ml, tambahkan sedikit metanol kocok hingga larut, lalu cukupkan sampai garis tanda dengan pelarut dan kocok hingga homogen.</w:t>
      </w:r>
      <w:r w:rsidR="000E2DA6" w:rsidRPr="005F4082">
        <w:rPr>
          <w:b w:val="0"/>
        </w:rPr>
        <w:t xml:space="preserve"> Hingga diperoleh larutan dengan konsentrasi 250 mcg/ml.</w:t>
      </w:r>
    </w:p>
    <w:p w:rsidR="000E2DA6" w:rsidRPr="005F4082" w:rsidRDefault="000E2DA6" w:rsidP="008D55C1">
      <w:pPr>
        <w:pStyle w:val="SUBBABI"/>
        <w:rPr>
          <w:b w:val="0"/>
        </w:rPr>
      </w:pPr>
      <w:r w:rsidRPr="005F4082">
        <w:rPr>
          <w:b w:val="0"/>
        </w:rPr>
        <w:t xml:space="preserve">- </w:t>
      </w:r>
      <w:r w:rsidR="00FC1A98" w:rsidRPr="005F4082">
        <w:rPr>
          <w:b w:val="0"/>
        </w:rPr>
        <w:t xml:space="preserve"> </w:t>
      </w:r>
      <w:r w:rsidRPr="005F4082">
        <w:rPr>
          <w:b w:val="0"/>
        </w:rPr>
        <w:t xml:space="preserve">Penyiapan alat KCKT </w:t>
      </w:r>
    </w:p>
    <w:p w:rsidR="00440CA8" w:rsidRPr="00DB7FC0" w:rsidRDefault="000E2DA6" w:rsidP="008D55C1">
      <w:pPr>
        <w:pStyle w:val="SUBBABI"/>
        <w:rPr>
          <w:b w:val="0"/>
        </w:rPr>
      </w:pPr>
      <w:r w:rsidRPr="005F4082">
        <w:rPr>
          <w:b w:val="0"/>
        </w:rPr>
        <w:t>- Penetapan kadar sampel dengan tibang 125 mg sampel (sebanyak 6 kali perlakuan) masing-masing dimasukkan kedalam labu tentukur 50 ml, dilarutkan dengan sedikit metanol, kocok hingga larut, diencerkan dengan pelarut sampai garis tanda, hingga diperoleh laruan sampel dengan konsentrasi 2500 mcg/ml kloramfenikol. Kemudian disaring dengan kertas saring, 10 ml filtrat pertama dibuang.</w:t>
      </w:r>
      <w:r w:rsidR="005F66CE" w:rsidRPr="005F4082">
        <w:rPr>
          <w:b w:val="0"/>
        </w:rPr>
        <w:t xml:space="preserve"> Dari keenam larutan masing-masing dipipet 0,5 ml dimasukkan kedalam labu tentukur 10 ml, diencerkan dengan pelarut dengan garis tanda, sehingga diperoleh larutan dengan konsentrasi kloramfenikol 125 mcg/ml kloramfenikol. Masing-masing larutan tersebut disaring dengan membran filter PTFE 0,2</w:t>
      </w:r>
      <w:r w:rsidR="00C61171" w:rsidRPr="005F4082">
        <w:rPr>
          <w:b w:val="0"/>
        </w:rPr>
        <w:t xml:space="preserve"> µm</w:t>
      </w:r>
      <w:r w:rsidR="005F66CE" w:rsidRPr="005F4082">
        <w:rPr>
          <w:b w:val="0"/>
        </w:rPr>
        <w:t xml:space="preserve"> ke sistem KCKT dan dideteksi pada panjang gelombang 280 </w:t>
      </w:r>
      <w:r w:rsidR="00C61171" w:rsidRPr="005F4082">
        <w:rPr>
          <w:b w:val="0"/>
        </w:rPr>
        <w:t>nm dengan laju air yang dipilih kemudian dihitung kadarnya</w:t>
      </w:r>
      <w:r w:rsidR="00DB7FC0">
        <w:rPr>
          <w:b w:val="0"/>
        </w:rPr>
        <w:t>.</w:t>
      </w:r>
    </w:p>
    <w:p w:rsidR="009D69C5" w:rsidRPr="005B2C2A" w:rsidRDefault="00440CA8" w:rsidP="008D55C1">
      <w:pPr>
        <w:pStyle w:val="SUBBABI"/>
        <w:rPr>
          <w:sz w:val="24"/>
          <w:szCs w:val="24"/>
        </w:rPr>
      </w:pPr>
      <w:r w:rsidRPr="005B2C2A">
        <w:rPr>
          <w:sz w:val="24"/>
          <w:szCs w:val="24"/>
        </w:rPr>
        <w:t xml:space="preserve">2.4.3 </w:t>
      </w:r>
      <w:r w:rsidR="00B34669">
        <w:rPr>
          <w:sz w:val="24"/>
          <w:szCs w:val="24"/>
        </w:rPr>
        <w:t>Literatur III (</w:t>
      </w:r>
      <w:r w:rsidR="00DB1178">
        <w:t>Regina Clarissa</w:t>
      </w:r>
      <w:r w:rsidR="00B34669">
        <w:rPr>
          <w:sz w:val="24"/>
          <w:szCs w:val="24"/>
        </w:rPr>
        <w:t xml:space="preserve">) : </w:t>
      </w:r>
      <w:r w:rsidR="009D69C5" w:rsidRPr="005B2C2A">
        <w:rPr>
          <w:sz w:val="24"/>
          <w:szCs w:val="24"/>
        </w:rPr>
        <w:t xml:space="preserve">KLT </w:t>
      </w:r>
    </w:p>
    <w:p w:rsidR="001E0E7F" w:rsidRDefault="00F02D28" w:rsidP="008D55C1">
      <w:pPr>
        <w:pStyle w:val="SUBBABI"/>
        <w:rPr>
          <w:b w:val="0"/>
          <w:i/>
        </w:rPr>
      </w:pPr>
      <w:r w:rsidRPr="005F4082">
        <w:rPr>
          <w:b w:val="0"/>
        </w:rPr>
        <w:tab/>
        <w:t xml:space="preserve">Kromatografi lapis tipis adalah bagian dari kromatografi planar yang secara luas digunakan untuk analisis kualitatif dan dapat juga digunakan untuk analisis kuantitatif (christian, 2004). Kromatografi lapis tipis adalah suatu teknik dengan pemisahan fase diam yang mengandung material tertentu yang tersebar secara merata sebagai suatu lapisan yang tipis di pelat yang berupa gelas, logam, atau plastik. </w:t>
      </w:r>
      <w:r w:rsidRPr="005F4082">
        <w:rPr>
          <w:b w:val="0"/>
          <w:i/>
        </w:rPr>
        <w:t>(the british pharmacopoeia commision 2011).</w:t>
      </w:r>
    </w:p>
    <w:p w:rsidR="001E0E7F" w:rsidRDefault="001E0E7F" w:rsidP="008D55C1">
      <w:pPr>
        <w:pStyle w:val="SUBBABI"/>
        <w:rPr>
          <w:b w:val="0"/>
        </w:rPr>
      </w:pPr>
      <w:r>
        <w:rPr>
          <w:b w:val="0"/>
        </w:rPr>
        <w:lastRenderedPageBreak/>
        <w:tab/>
        <w:t xml:space="preserve">Kromatografi lapis tipis merupakan metode analisis cepat yang memerlukan bahan sangat sedikit, baik penyerap maupun cuplikannya. KLT dapat digunakan untuk memisahkan senyawa-senyawa yang sifatnya hidrofobik seperti lipida-lipida </w:t>
      </w:r>
      <w:r w:rsidR="00015D8D">
        <w:rPr>
          <w:b w:val="0"/>
        </w:rPr>
        <w:t>dan hidrokarbon yang sukar dikerjakan dengan kromatografi kertas. KLT juga dapat berguna untuk mencari eluen untuk kromatografi kolom, analisis fraksi yang diperoleh dari kromatografi kolom, identifikasi senyawa secara kromatografi, dan isolasi senyawa murni skala kecil (fessenden,2003).</w:t>
      </w:r>
    </w:p>
    <w:p w:rsidR="00015D8D" w:rsidRDefault="00015D8D" w:rsidP="008D55C1">
      <w:pPr>
        <w:pStyle w:val="SUBBABI"/>
        <w:rPr>
          <w:b w:val="0"/>
        </w:rPr>
      </w:pPr>
      <w:r>
        <w:rPr>
          <w:b w:val="0"/>
        </w:rPr>
        <w:tab/>
        <w:t>Prinsip Kromatografi lapis tipis adalah adsorbsi dan partisi dimana adsorbsi adalah penyerapan pada permukaan, sedangkan partisi adalah penyebaran atau kemampuan suatu zat yang ada dalam larutan untuk berpisah kedalam pelarut yang digunakan (soebagil 2002).</w:t>
      </w:r>
      <w:r w:rsidR="008911E1">
        <w:rPr>
          <w:b w:val="0"/>
        </w:rPr>
        <w:t xml:space="preserve"> </w:t>
      </w:r>
    </w:p>
    <w:p w:rsidR="00FC1A98" w:rsidRPr="005F4082" w:rsidRDefault="00FA1D08" w:rsidP="001E0E7F">
      <w:pPr>
        <w:pStyle w:val="SUBBABI"/>
        <w:ind w:firstLine="720"/>
        <w:rPr>
          <w:b w:val="0"/>
        </w:rPr>
      </w:pPr>
      <w:r w:rsidRPr="005F4082">
        <w:rPr>
          <w:b w:val="0"/>
        </w:rPr>
        <w:t xml:space="preserve">Pemisahan pada kromatografi lapis tipis yang optimal akan diperoleh hanya jika menotolkan sampel dengan ukuran bercak sekecil mungkin dan sesempit mungkin. </w:t>
      </w:r>
      <w:r w:rsidR="00E6748B" w:rsidRPr="005F4082">
        <w:rPr>
          <w:b w:val="0"/>
        </w:rPr>
        <w:t>Adapun alat dan bahan yang digunakan dalam penetapan kadar menggunakan KLT yaitu, baku kloramfenikol, pelat KLTsilica gel 60 F</w:t>
      </w:r>
      <w:r w:rsidR="00E6748B" w:rsidRPr="005F4082">
        <w:rPr>
          <w:b w:val="0"/>
          <w:vertAlign w:val="subscript"/>
        </w:rPr>
        <w:t>254</w:t>
      </w:r>
      <w:r w:rsidR="00E6748B" w:rsidRPr="005F4082">
        <w:rPr>
          <w:b w:val="0"/>
        </w:rPr>
        <w:t>, etanol, metanol, seperangkat alat KCKT, neraca analitik dan bejana kromatografi.</w:t>
      </w:r>
    </w:p>
    <w:p w:rsidR="00FC1A98" w:rsidRPr="005F4082" w:rsidRDefault="00BE7D16" w:rsidP="00FC1A98">
      <w:pPr>
        <w:pStyle w:val="SUBBABI"/>
        <w:rPr>
          <w:b w:val="0"/>
        </w:rPr>
      </w:pPr>
      <w:r w:rsidRPr="005F4082">
        <w:rPr>
          <w:b w:val="0"/>
        </w:rPr>
        <w:tab/>
        <w:t>Adapun Tahapan Pengerjaan Dengan Metode KLT Yaitu :</w:t>
      </w:r>
    </w:p>
    <w:p w:rsidR="00FC1A98" w:rsidRPr="005F4082" w:rsidRDefault="00FC1A98" w:rsidP="00FC1A98">
      <w:pPr>
        <w:pStyle w:val="SUBBABI"/>
        <w:rPr>
          <w:b w:val="0"/>
        </w:rPr>
      </w:pPr>
      <w:r w:rsidRPr="005F4082">
        <w:rPr>
          <w:b w:val="0"/>
        </w:rPr>
        <w:t xml:space="preserve">-Pembuatan fase gerak yang telah didapat dari hasil optimasi pada penelitian sebelumnya yaitu toluena:n-heksana:metanol:dietilamin (19,75:3,75:5:1,5). Volume masing-masing pelarut diukur menggunakan </w:t>
      </w:r>
      <w:r w:rsidR="00965F8A" w:rsidRPr="005F4082">
        <w:rPr>
          <w:b w:val="0"/>
        </w:rPr>
        <w:t>buret dan ditampung menggunakan labu takar 50 ml lalu kocok sampai homogen.</w:t>
      </w:r>
    </w:p>
    <w:p w:rsidR="00965F8A" w:rsidRPr="005F4082" w:rsidRDefault="00965F8A" w:rsidP="00FC1A98">
      <w:pPr>
        <w:pStyle w:val="SUBBABI"/>
        <w:rPr>
          <w:b w:val="0"/>
        </w:rPr>
      </w:pPr>
      <w:r w:rsidRPr="005F4082">
        <w:rPr>
          <w:b w:val="0"/>
        </w:rPr>
        <w:t>- Pembuatan larutan baku kloramfenikol  dengan menimbang baku kloramfenikol dengan seksama lebih kurang 10 mg, masukkan kedalam labu takar 10 ml,dan larutkan dengan etanol sampai batas tanda, sehingga diperoleh larutan stok kloramfenikol 1000 ppm. Larutan stok diambil 1,5 menggunakan mikropipet, dimasukkan kedalam labu takar 5 ml, dan diencerkan dengan etanol hingga batas tanda. Larutan dikocok hingga homogen dan diperoleh larutan baku kloramfenikol 300 ppm (larutan siap di totolkan).</w:t>
      </w:r>
    </w:p>
    <w:p w:rsidR="00965F8A" w:rsidRPr="005F4082" w:rsidRDefault="00965F8A" w:rsidP="00FC1A98">
      <w:pPr>
        <w:pStyle w:val="SUBBABI"/>
        <w:rPr>
          <w:b w:val="0"/>
        </w:rPr>
      </w:pPr>
      <w:r w:rsidRPr="005F4082">
        <w:rPr>
          <w:b w:val="0"/>
        </w:rPr>
        <w:t xml:space="preserve">- Penentuan panjang gelombang pengamatan kloramfenikol dengan larutan kloramfenikol 300 ppm ditotolkan sebanyak 1, 2 dan 3 µL </w:t>
      </w:r>
      <w:r w:rsidR="006A7560" w:rsidRPr="005F4082">
        <w:rPr>
          <w:b w:val="0"/>
        </w:rPr>
        <w:t>pada pelat silika gel dengan jarak antar totolan 1 cm. Setelah totolan kering pelat di</w:t>
      </w:r>
      <w:r w:rsidR="003B45C7" w:rsidRPr="005F4082">
        <w:rPr>
          <w:b w:val="0"/>
        </w:rPr>
        <w:t xml:space="preserve">kembangkan </w:t>
      </w:r>
      <w:r w:rsidR="003B45C7" w:rsidRPr="005F4082">
        <w:rPr>
          <w:b w:val="0"/>
        </w:rPr>
        <w:lastRenderedPageBreak/>
        <w:t xml:space="preserve">didalam bejana kromatografi yang telah dijenuhi dengan fase gerak. Setelah mencapai jarak pengembangan 10 cm, pelat dikeluarkan dan dikeringkan. Penentuan panjang gelombang dilakukan dengan merekam pola spektra absorbsi masing-masing seri jumlah pada daerah panjang gelombang 200-400 nm menggunakan desintometer. </w:t>
      </w:r>
    </w:p>
    <w:p w:rsidR="003B45C7" w:rsidRPr="005F4082" w:rsidRDefault="003B45C7" w:rsidP="00FC1A98">
      <w:pPr>
        <w:pStyle w:val="SUBBABI"/>
        <w:rPr>
          <w:b w:val="0"/>
        </w:rPr>
      </w:pPr>
      <w:r w:rsidRPr="005F4082">
        <w:rPr>
          <w:b w:val="0"/>
        </w:rPr>
        <w:t xml:space="preserve">- Pembuatan kurva baku  dengan cara menotolkan larutan baku tunggal dengan volume penotolan 1; 1,5; 2; 2,5 dan 3 µL pada pelat dengan jarak antara totolan 1 cm. Setelah totolan kering pelat dikembangkan didalam bejana kromatografi yang telah jenuh oleh fase gerak. Pelat dikeluarkan dari bejana setelah mencapai jarak pengembangan 10 cm, dikeringkan, dan diukur AUC-nya dengan desintometer pada panjang gelombang pengamatan. </w:t>
      </w:r>
      <w:r w:rsidR="00543B04" w:rsidRPr="005F4082">
        <w:rPr>
          <w:b w:val="0"/>
        </w:rPr>
        <w:t>Replikasi dilakukan sebanyak 3 kali. Dibuat kurva baku hubungan antara jumlah analit dan AUC, sehingga didapatkan persamaan kurva .baku senyawa yang di uji. Dipilih persamaan kurva baku yang memiliki nilai r  &gt; 0,999.</w:t>
      </w:r>
    </w:p>
    <w:p w:rsidR="00FC1A98" w:rsidRPr="005F4082" w:rsidRDefault="00543B04" w:rsidP="00FC1A98">
      <w:pPr>
        <w:pStyle w:val="SUBBABI"/>
        <w:rPr>
          <w:b w:val="0"/>
        </w:rPr>
      </w:pPr>
      <w:r w:rsidRPr="005F4082">
        <w:rPr>
          <w:b w:val="0"/>
        </w:rPr>
        <w:t>- Penentuan recorvery dan koefisien variasi baku kloramfenikol</w:t>
      </w:r>
      <w:r w:rsidR="00A62DA3" w:rsidRPr="005F4082">
        <w:rPr>
          <w:b w:val="0"/>
        </w:rPr>
        <w:t xml:space="preserve"> dengan cara menotolkan larutan baku tunggal dengan volume penotolan 1; 1,5; 2; 2,5 dan 3 µL pada pelat dengan jarak antara totolan 1 cm. Setelah totolan kering pelat dikembangkan didalam bejana kromatografi yang telah jenuh oleh fase gerak. Pelat dikeluarkan dari bejana setelah mencapai jarak pengembangan 10 cm, dikeringkan, dan discaning menggunakan desintometer pada panjang gelombang pengamatan. Nilai  AUC yang didapat dimasukkan kedalam kurva baku yang telah dibuat, sehingga didapatkan jumlah kloramfenikol. Berdasarkan data yang diperoleh maka </w:t>
      </w:r>
      <w:r w:rsidR="00A62DA3" w:rsidRPr="005F4082">
        <w:rPr>
          <w:b w:val="0"/>
          <w:i/>
        </w:rPr>
        <w:t xml:space="preserve">reccovery </w:t>
      </w:r>
      <w:r w:rsidR="00A62DA3" w:rsidRPr="005F4082">
        <w:rPr>
          <w:b w:val="0"/>
        </w:rPr>
        <w:t>dan KV-nya dapat dihitung. Replikasi dilakukan sebanyak 3 kali</w:t>
      </w:r>
      <w:r w:rsidR="003E627F" w:rsidRPr="005F4082">
        <w:rPr>
          <w:b w:val="0"/>
        </w:rPr>
        <w:t>.</w:t>
      </w:r>
    </w:p>
    <w:p w:rsidR="003E627F" w:rsidRPr="005F4082" w:rsidRDefault="003E627F" w:rsidP="00CB4420">
      <w:pPr>
        <w:pStyle w:val="SUBBABI"/>
        <w:ind w:firstLine="720"/>
        <w:rPr>
          <w:b w:val="0"/>
        </w:rPr>
      </w:pPr>
    </w:p>
    <w:p w:rsidR="003E627F" w:rsidRPr="005F4082" w:rsidRDefault="003E627F" w:rsidP="00CB4420">
      <w:pPr>
        <w:pStyle w:val="SUBBABI"/>
        <w:ind w:firstLine="720"/>
        <w:rPr>
          <w:b w:val="0"/>
        </w:rPr>
      </w:pPr>
    </w:p>
    <w:p w:rsidR="003E627F" w:rsidRPr="005F4082" w:rsidRDefault="003E627F" w:rsidP="00CB4420">
      <w:pPr>
        <w:pStyle w:val="SUBBABI"/>
        <w:ind w:firstLine="720"/>
        <w:rPr>
          <w:b w:val="0"/>
        </w:rPr>
      </w:pPr>
    </w:p>
    <w:p w:rsidR="00D2531D" w:rsidRPr="00562C3E" w:rsidRDefault="00D2531D" w:rsidP="00DB7FC0">
      <w:pPr>
        <w:pStyle w:val="SUBBABI"/>
        <w:rPr>
          <w:b w:val="0"/>
        </w:rPr>
      </w:pPr>
      <w:bookmarkStart w:id="35" w:name="_Toc34393319"/>
      <w:bookmarkStart w:id="36" w:name="_Toc34393683"/>
      <w:bookmarkStart w:id="37" w:name="_Toc34395170"/>
      <w:bookmarkEnd w:id="32"/>
      <w:bookmarkEnd w:id="33"/>
      <w:bookmarkEnd w:id="34"/>
    </w:p>
    <w:p w:rsidR="00352A45" w:rsidRDefault="00352A45" w:rsidP="00505D7A">
      <w:pPr>
        <w:pStyle w:val="ListParagraph"/>
        <w:spacing w:line="360" w:lineRule="auto"/>
        <w:jc w:val="center"/>
        <w:rPr>
          <w:rFonts w:ascii="Arial" w:hAnsi="Arial" w:cs="Arial"/>
          <w:b/>
          <w:sz w:val="24"/>
          <w:szCs w:val="24"/>
        </w:rPr>
        <w:sectPr w:rsidR="00352A45" w:rsidSect="00352A45">
          <w:headerReference w:type="default" r:id="rId20"/>
          <w:footerReference w:type="default" r:id="rId21"/>
          <w:pgSz w:w="11906" w:h="16838"/>
          <w:pgMar w:top="2268" w:right="1701" w:bottom="1701" w:left="2268" w:header="709" w:footer="709" w:gutter="0"/>
          <w:pgNumType w:start="4"/>
          <w:cols w:space="708"/>
          <w:docGrid w:linePitch="360"/>
        </w:sectPr>
      </w:pPr>
    </w:p>
    <w:p w:rsidR="00D97349" w:rsidRPr="005F4082" w:rsidRDefault="00D97349" w:rsidP="00505D7A">
      <w:pPr>
        <w:pStyle w:val="ListParagraph"/>
        <w:spacing w:line="360" w:lineRule="auto"/>
        <w:jc w:val="center"/>
        <w:rPr>
          <w:rFonts w:ascii="Arial" w:hAnsi="Arial" w:cs="Arial"/>
          <w:b/>
          <w:sz w:val="24"/>
          <w:szCs w:val="24"/>
        </w:rPr>
      </w:pPr>
      <w:r w:rsidRPr="005F4082">
        <w:rPr>
          <w:rFonts w:ascii="Arial" w:hAnsi="Arial" w:cs="Arial"/>
          <w:b/>
          <w:sz w:val="24"/>
          <w:szCs w:val="24"/>
        </w:rPr>
        <w:lastRenderedPageBreak/>
        <w:t>BAB III</w:t>
      </w:r>
      <w:bookmarkStart w:id="38" w:name="_Toc34393320"/>
      <w:bookmarkEnd w:id="35"/>
      <w:r w:rsidR="00D0684B">
        <w:rPr>
          <w:rFonts w:ascii="Arial" w:hAnsi="Arial" w:cs="Arial"/>
          <w:b/>
          <w:sz w:val="24"/>
          <w:szCs w:val="24"/>
        </w:rPr>
        <w:br/>
      </w:r>
      <w:r w:rsidRPr="005F4082">
        <w:rPr>
          <w:rFonts w:ascii="Arial" w:hAnsi="Arial" w:cs="Arial"/>
          <w:b/>
          <w:sz w:val="24"/>
          <w:szCs w:val="24"/>
        </w:rPr>
        <w:t>METODOLOGI PENELITIAN</w:t>
      </w:r>
      <w:bookmarkEnd w:id="36"/>
      <w:bookmarkEnd w:id="37"/>
      <w:bookmarkEnd w:id="38"/>
    </w:p>
    <w:p w:rsidR="00D97349" w:rsidRPr="005B2C2A" w:rsidRDefault="00D97349" w:rsidP="00DC7DB2">
      <w:pPr>
        <w:pStyle w:val="SUBBABI"/>
        <w:rPr>
          <w:sz w:val="24"/>
          <w:szCs w:val="24"/>
          <w:lang w:val="en-US"/>
        </w:rPr>
      </w:pPr>
      <w:bookmarkStart w:id="39" w:name="_Toc34393321"/>
      <w:bookmarkStart w:id="40" w:name="_Toc34393684"/>
      <w:bookmarkStart w:id="41" w:name="_Toc34395171"/>
      <w:r w:rsidRPr="005B2C2A">
        <w:rPr>
          <w:sz w:val="24"/>
          <w:szCs w:val="24"/>
          <w:lang w:val="en-US"/>
        </w:rPr>
        <w:t>3.1</w:t>
      </w:r>
      <w:r w:rsidR="004E3DD9" w:rsidRPr="005B2C2A">
        <w:rPr>
          <w:sz w:val="24"/>
          <w:szCs w:val="24"/>
          <w:lang w:val="en-US"/>
        </w:rPr>
        <w:t xml:space="preserve"> </w:t>
      </w:r>
      <w:r w:rsidRPr="005B2C2A">
        <w:rPr>
          <w:sz w:val="24"/>
          <w:szCs w:val="24"/>
          <w:lang w:val="en-US"/>
        </w:rPr>
        <w:t xml:space="preserve">Jenis </w:t>
      </w:r>
      <w:r w:rsidR="004E3DD9" w:rsidRPr="005B2C2A">
        <w:rPr>
          <w:sz w:val="24"/>
          <w:szCs w:val="24"/>
        </w:rPr>
        <w:t xml:space="preserve">Dan Desain </w:t>
      </w:r>
      <w:r w:rsidRPr="005B2C2A">
        <w:rPr>
          <w:sz w:val="24"/>
          <w:szCs w:val="24"/>
          <w:lang w:val="en-US"/>
        </w:rPr>
        <w:t>Penelitian</w:t>
      </w:r>
      <w:bookmarkEnd w:id="39"/>
      <w:bookmarkEnd w:id="40"/>
      <w:bookmarkEnd w:id="41"/>
    </w:p>
    <w:p w:rsidR="00D97349" w:rsidRPr="005F4082" w:rsidRDefault="00D97349" w:rsidP="00DC7DB2">
      <w:pPr>
        <w:spacing w:line="360" w:lineRule="auto"/>
        <w:jc w:val="both"/>
        <w:rPr>
          <w:rFonts w:ascii="Arial" w:hAnsi="Arial" w:cs="Arial"/>
        </w:rPr>
      </w:pPr>
      <w:r w:rsidRPr="005F4082">
        <w:rPr>
          <w:rFonts w:ascii="Arial" w:hAnsi="Arial" w:cs="Arial"/>
          <w:b/>
          <w:lang w:val="en-US"/>
        </w:rPr>
        <w:tab/>
      </w:r>
      <w:r w:rsidR="004E3DD9" w:rsidRPr="005F4082">
        <w:rPr>
          <w:rFonts w:ascii="Arial" w:hAnsi="Arial" w:cs="Arial"/>
        </w:rPr>
        <w:t>Jenis penelitian yang dilakukan adalah stud</w:t>
      </w:r>
      <w:r w:rsidR="003A0EAE" w:rsidRPr="005F4082">
        <w:rPr>
          <w:rFonts w:ascii="Arial" w:hAnsi="Arial" w:cs="Arial"/>
        </w:rPr>
        <w:t>i literatur. Metode studi literatur adalah serangkaian kegiatan yang berkenaan dengan metode pengumpulan data pustaka, membaca dan mencatat, serta mengelolah bahan penelitian.</w:t>
      </w:r>
    </w:p>
    <w:p w:rsidR="00D97349" w:rsidRPr="005B2C2A" w:rsidRDefault="00D97349" w:rsidP="005B2C2A">
      <w:pPr>
        <w:pStyle w:val="SUBBABI"/>
        <w:spacing w:line="240" w:lineRule="auto"/>
        <w:rPr>
          <w:sz w:val="24"/>
          <w:szCs w:val="24"/>
          <w:lang w:val="en-US"/>
        </w:rPr>
      </w:pPr>
      <w:bookmarkStart w:id="42" w:name="_Toc34393322"/>
      <w:bookmarkStart w:id="43" w:name="_Toc34393685"/>
      <w:bookmarkStart w:id="44" w:name="_Toc34395172"/>
      <w:r w:rsidRPr="005B2C2A">
        <w:rPr>
          <w:sz w:val="24"/>
          <w:szCs w:val="24"/>
        </w:rPr>
        <w:t xml:space="preserve">3.2 Lokasi </w:t>
      </w:r>
      <w:r w:rsidRPr="005B2C2A">
        <w:rPr>
          <w:sz w:val="24"/>
          <w:szCs w:val="24"/>
          <w:lang w:val="en-US"/>
        </w:rPr>
        <w:t xml:space="preserve">Dan Waktu </w:t>
      </w:r>
      <w:r w:rsidRPr="005B2C2A">
        <w:rPr>
          <w:sz w:val="24"/>
          <w:szCs w:val="24"/>
        </w:rPr>
        <w:t>Penelitian</w:t>
      </w:r>
      <w:bookmarkEnd w:id="42"/>
      <w:bookmarkEnd w:id="43"/>
      <w:bookmarkEnd w:id="44"/>
    </w:p>
    <w:p w:rsidR="00D97349" w:rsidRPr="005F4082" w:rsidRDefault="00D97349" w:rsidP="005B2C2A">
      <w:pPr>
        <w:pStyle w:val="SUBBAB11"/>
        <w:spacing w:line="240" w:lineRule="auto"/>
        <w:rPr>
          <w:lang w:val="en-US"/>
        </w:rPr>
      </w:pPr>
      <w:bookmarkStart w:id="45" w:name="_Toc34393323"/>
      <w:bookmarkStart w:id="46" w:name="_Toc34393686"/>
      <w:bookmarkStart w:id="47" w:name="_Toc34395173"/>
      <w:r w:rsidRPr="005B2C2A">
        <w:rPr>
          <w:sz w:val="24"/>
          <w:szCs w:val="24"/>
          <w:lang w:val="en-US"/>
        </w:rPr>
        <w:t>3.2.1 Lokasi Penelitian</w:t>
      </w:r>
      <w:bookmarkEnd w:id="45"/>
      <w:bookmarkEnd w:id="46"/>
      <w:bookmarkEnd w:id="47"/>
    </w:p>
    <w:p w:rsidR="00D97349" w:rsidRPr="005F4082" w:rsidRDefault="00D97349" w:rsidP="00DC7DB2">
      <w:pPr>
        <w:spacing w:line="360" w:lineRule="auto"/>
        <w:ind w:firstLine="720"/>
        <w:jc w:val="both"/>
        <w:rPr>
          <w:rFonts w:ascii="Arial" w:hAnsi="Arial" w:cs="Arial"/>
        </w:rPr>
      </w:pPr>
      <w:r w:rsidRPr="005F4082">
        <w:rPr>
          <w:rFonts w:ascii="Arial" w:hAnsi="Arial" w:cs="Arial"/>
        </w:rPr>
        <w:t>Penelitian</w:t>
      </w:r>
      <w:r w:rsidR="00DC7DB2" w:rsidRPr="005F4082">
        <w:rPr>
          <w:rFonts w:ascii="Arial" w:hAnsi="Arial" w:cs="Arial"/>
        </w:rPr>
        <w:t xml:space="preserve"> ini d</w:t>
      </w:r>
      <w:r w:rsidR="00752734" w:rsidRPr="005F4082">
        <w:rPr>
          <w:rFonts w:ascii="Arial" w:hAnsi="Arial" w:cs="Arial"/>
        </w:rPr>
        <w:t xml:space="preserve">ilakukan di </w:t>
      </w:r>
      <w:r w:rsidR="00D46845" w:rsidRPr="005F4082">
        <w:rPr>
          <w:rFonts w:ascii="Arial" w:hAnsi="Arial" w:cs="Arial"/>
        </w:rPr>
        <w:t>Laboratorium</w:t>
      </w:r>
      <w:r w:rsidRPr="005F4082">
        <w:rPr>
          <w:rFonts w:ascii="Arial" w:hAnsi="Arial" w:cs="Arial"/>
        </w:rPr>
        <w:t>Poltekkes Kemenkes Medan Juru</w:t>
      </w:r>
      <w:r w:rsidR="00D46845" w:rsidRPr="005F4082">
        <w:rPr>
          <w:rFonts w:ascii="Arial" w:hAnsi="Arial" w:cs="Arial"/>
        </w:rPr>
        <w:t>san Farmasi Jl. Airlangg</w:t>
      </w:r>
      <w:r w:rsidR="003F6BBB" w:rsidRPr="005F4082">
        <w:rPr>
          <w:rFonts w:ascii="Arial" w:hAnsi="Arial" w:cs="Arial"/>
        </w:rPr>
        <w:t>a No.20.</w:t>
      </w:r>
    </w:p>
    <w:p w:rsidR="00D97349" w:rsidRPr="005B2C2A" w:rsidRDefault="00D97349" w:rsidP="00DC7DB2">
      <w:pPr>
        <w:pStyle w:val="SUBBAB11"/>
        <w:rPr>
          <w:sz w:val="24"/>
          <w:szCs w:val="24"/>
          <w:lang w:val="en-US"/>
        </w:rPr>
      </w:pPr>
      <w:bookmarkStart w:id="48" w:name="_Toc34393324"/>
      <w:bookmarkStart w:id="49" w:name="_Toc34393687"/>
      <w:bookmarkStart w:id="50" w:name="_Toc34395174"/>
      <w:r w:rsidRPr="005B2C2A">
        <w:rPr>
          <w:sz w:val="24"/>
          <w:szCs w:val="24"/>
          <w:lang w:val="en-US"/>
        </w:rPr>
        <w:t>3.2.2 Waktu Penelitian</w:t>
      </w:r>
      <w:bookmarkEnd w:id="48"/>
      <w:bookmarkEnd w:id="49"/>
      <w:bookmarkEnd w:id="50"/>
    </w:p>
    <w:p w:rsidR="004B4730" w:rsidRPr="005F4082" w:rsidRDefault="00D97349" w:rsidP="00974308">
      <w:pPr>
        <w:spacing w:line="360" w:lineRule="auto"/>
        <w:ind w:firstLine="720"/>
        <w:jc w:val="both"/>
        <w:rPr>
          <w:rFonts w:ascii="Arial" w:hAnsi="Arial" w:cs="Arial"/>
        </w:rPr>
      </w:pPr>
      <w:proofErr w:type="gramStart"/>
      <w:r w:rsidRPr="005F4082">
        <w:rPr>
          <w:rFonts w:ascii="Arial" w:hAnsi="Arial" w:cs="Arial"/>
          <w:lang w:val="en-US"/>
        </w:rPr>
        <w:t xml:space="preserve">Penelitian dilakukan selama 3 bulan dimulai dari </w:t>
      </w:r>
      <w:r w:rsidRPr="005F4082">
        <w:rPr>
          <w:rFonts w:ascii="Arial" w:hAnsi="Arial" w:cs="Arial"/>
        </w:rPr>
        <w:t>M</w:t>
      </w:r>
      <w:r w:rsidRPr="005F4082">
        <w:rPr>
          <w:rFonts w:ascii="Arial" w:hAnsi="Arial" w:cs="Arial"/>
          <w:lang w:val="en-US"/>
        </w:rPr>
        <w:t xml:space="preserve">aret sampai dengan </w:t>
      </w:r>
      <w:r w:rsidRPr="005F4082">
        <w:rPr>
          <w:rFonts w:ascii="Arial" w:hAnsi="Arial" w:cs="Arial"/>
        </w:rPr>
        <w:t>M</w:t>
      </w:r>
      <w:r w:rsidRPr="005F4082">
        <w:rPr>
          <w:rFonts w:ascii="Arial" w:hAnsi="Arial" w:cs="Arial"/>
          <w:lang w:val="en-US"/>
        </w:rPr>
        <w:t>ei 2020.</w:t>
      </w:r>
      <w:proofErr w:type="gramEnd"/>
    </w:p>
    <w:p w:rsidR="00D97349" w:rsidRPr="005B2C2A" w:rsidRDefault="00D97349" w:rsidP="004E3DD9">
      <w:pPr>
        <w:pStyle w:val="SUBBABI"/>
        <w:rPr>
          <w:sz w:val="24"/>
          <w:szCs w:val="24"/>
        </w:rPr>
      </w:pPr>
      <w:bookmarkStart w:id="51" w:name="_Toc34393325"/>
      <w:bookmarkStart w:id="52" w:name="_Toc34393688"/>
      <w:bookmarkStart w:id="53" w:name="_Toc34395175"/>
      <w:r w:rsidRPr="005B2C2A">
        <w:rPr>
          <w:sz w:val="24"/>
          <w:szCs w:val="24"/>
        </w:rPr>
        <w:t xml:space="preserve">3.3 </w:t>
      </w:r>
      <w:bookmarkEnd w:id="51"/>
      <w:bookmarkEnd w:id="52"/>
      <w:bookmarkEnd w:id="53"/>
      <w:r w:rsidR="003A0EAE" w:rsidRPr="005B2C2A">
        <w:rPr>
          <w:sz w:val="24"/>
          <w:szCs w:val="24"/>
        </w:rPr>
        <w:t>Objek Penelitian</w:t>
      </w:r>
    </w:p>
    <w:p w:rsidR="003A0EAE" w:rsidRPr="005F4082" w:rsidRDefault="003A0EAE" w:rsidP="004E3DD9">
      <w:pPr>
        <w:pStyle w:val="SUBBABI"/>
        <w:rPr>
          <w:b w:val="0"/>
        </w:rPr>
      </w:pPr>
      <w:r w:rsidRPr="005F4082">
        <w:tab/>
      </w:r>
      <w:r w:rsidRPr="005F4082">
        <w:rPr>
          <w:b w:val="0"/>
        </w:rPr>
        <w:t>Objek d</w:t>
      </w:r>
      <w:r w:rsidR="00801C79">
        <w:rPr>
          <w:b w:val="0"/>
        </w:rPr>
        <w:t xml:space="preserve">alam penelitian yaitu penetapan kadar kloramfenikol capsul yang  </w:t>
      </w:r>
      <w:r w:rsidRPr="005F4082">
        <w:rPr>
          <w:b w:val="0"/>
        </w:rPr>
        <w:t>dilakukan dengan berbagai metode dari  berbagai literatur.</w:t>
      </w:r>
    </w:p>
    <w:p w:rsidR="003E627F" w:rsidRPr="005B2C2A" w:rsidRDefault="00D97349" w:rsidP="003A0EAE">
      <w:pPr>
        <w:pStyle w:val="SUBBABI"/>
        <w:rPr>
          <w:sz w:val="24"/>
          <w:szCs w:val="24"/>
        </w:rPr>
      </w:pPr>
      <w:bookmarkStart w:id="54" w:name="_Toc34393328"/>
      <w:bookmarkStart w:id="55" w:name="_Toc34393691"/>
      <w:bookmarkStart w:id="56" w:name="_Toc34395178"/>
      <w:r w:rsidRPr="005B2C2A">
        <w:rPr>
          <w:sz w:val="24"/>
          <w:szCs w:val="24"/>
          <w:lang w:val="en-US"/>
        </w:rPr>
        <w:t>3.</w:t>
      </w:r>
      <w:bookmarkEnd w:id="54"/>
      <w:bookmarkEnd w:id="55"/>
      <w:bookmarkEnd w:id="56"/>
      <w:r w:rsidR="003A0EAE" w:rsidRPr="005B2C2A">
        <w:rPr>
          <w:sz w:val="24"/>
          <w:szCs w:val="24"/>
        </w:rPr>
        <w:t>4 Prosedur Kerja</w:t>
      </w:r>
    </w:p>
    <w:p w:rsidR="00CA5C9F" w:rsidRPr="00CA5C9F" w:rsidRDefault="00CA5C9F" w:rsidP="00CA5C9F">
      <w:pPr>
        <w:pStyle w:val="NoSpacing"/>
        <w:numPr>
          <w:ilvl w:val="0"/>
          <w:numId w:val="32"/>
        </w:numPr>
        <w:spacing w:line="360" w:lineRule="auto"/>
        <w:jc w:val="both"/>
        <w:rPr>
          <w:rFonts w:ascii="Arial" w:hAnsi="Arial" w:cs="Arial"/>
          <w:iCs/>
          <w:sz w:val="22"/>
          <w:szCs w:val="22"/>
        </w:rPr>
      </w:pPr>
      <w:r w:rsidRPr="00CA5C9F">
        <w:rPr>
          <w:rFonts w:ascii="Arial" w:hAnsi="Arial" w:cs="Arial"/>
          <w:iCs/>
          <w:sz w:val="22"/>
          <w:szCs w:val="22"/>
        </w:rPr>
        <w:t xml:space="preserve">Mengindetifikasi istilah-istilah kunci untuk mempermudah penelusuran literatur melalui penelusuran online yang bersumber dari google cendekia, internet, ebook jurnal, buku dokumentasi, dan pustaka. Peneliti memilih kata kunci </w:t>
      </w:r>
      <w:r w:rsidRPr="00CA5C9F">
        <w:rPr>
          <w:rFonts w:ascii="Arial" w:hAnsi="Arial" w:cs="Arial"/>
          <w:iCs/>
          <w:sz w:val="22"/>
          <w:szCs w:val="22"/>
          <w:lang w:val="id-ID"/>
        </w:rPr>
        <w:t xml:space="preserve">“metode penetapan </w:t>
      </w:r>
      <w:proofErr w:type="gramStart"/>
      <w:r w:rsidRPr="00CA5C9F">
        <w:rPr>
          <w:rFonts w:ascii="Arial" w:hAnsi="Arial" w:cs="Arial"/>
          <w:iCs/>
          <w:sz w:val="22"/>
          <w:szCs w:val="22"/>
          <w:lang w:val="id-ID"/>
        </w:rPr>
        <w:t>kadar</w:t>
      </w:r>
      <w:proofErr w:type="gramEnd"/>
      <w:r w:rsidRPr="00CA5C9F">
        <w:rPr>
          <w:rFonts w:ascii="Arial" w:hAnsi="Arial" w:cs="Arial"/>
          <w:iCs/>
          <w:sz w:val="22"/>
          <w:szCs w:val="22"/>
          <w:lang w:val="id-ID"/>
        </w:rPr>
        <w:t xml:space="preserve"> kloramfenikol”</w:t>
      </w:r>
      <w:r w:rsidRPr="00CA5C9F">
        <w:rPr>
          <w:rFonts w:ascii="Arial" w:hAnsi="Arial" w:cs="Arial"/>
          <w:iCs/>
          <w:sz w:val="22"/>
          <w:szCs w:val="22"/>
        </w:rPr>
        <w:t>. Pemilihan dilakukan dengan teliti untuk mempermudah pelacakan literatur yang sesuai dengan topik penelitian.</w:t>
      </w:r>
    </w:p>
    <w:p w:rsidR="00CA5C9F" w:rsidRPr="00CA5C9F" w:rsidRDefault="00CA5C9F" w:rsidP="00CA5C9F">
      <w:pPr>
        <w:pStyle w:val="NoSpacing"/>
        <w:numPr>
          <w:ilvl w:val="0"/>
          <w:numId w:val="32"/>
        </w:numPr>
        <w:spacing w:line="360" w:lineRule="auto"/>
        <w:jc w:val="both"/>
        <w:rPr>
          <w:rFonts w:ascii="Arial" w:hAnsi="Arial" w:cs="Arial"/>
          <w:i/>
          <w:iCs/>
          <w:sz w:val="22"/>
          <w:szCs w:val="22"/>
        </w:rPr>
      </w:pPr>
      <w:r w:rsidRPr="00CA5C9F">
        <w:rPr>
          <w:rFonts w:ascii="Arial" w:hAnsi="Arial" w:cs="Arial"/>
          <w:iCs/>
          <w:sz w:val="22"/>
          <w:szCs w:val="22"/>
          <w:lang w:val="id-ID"/>
        </w:rPr>
        <w:t xml:space="preserve">Penelusuran jurnal </w:t>
      </w:r>
      <w:r w:rsidRPr="00CA5C9F">
        <w:rPr>
          <w:rFonts w:ascii="Arial" w:hAnsi="Arial" w:cs="Arial"/>
          <w:iCs/>
          <w:sz w:val="22"/>
          <w:szCs w:val="22"/>
        </w:rPr>
        <w:t>yang diperoleh dari jurnal 10 tahun terakhir,</w:t>
      </w:r>
      <w:r w:rsidRPr="00CA5C9F">
        <w:rPr>
          <w:rFonts w:ascii="Arial" w:hAnsi="Arial" w:cs="Arial"/>
          <w:iCs/>
          <w:sz w:val="22"/>
          <w:szCs w:val="22"/>
          <w:lang w:val="id-ID"/>
        </w:rPr>
        <w:t>dengan bantuan search egine yaitu google scholar.</w:t>
      </w:r>
    </w:p>
    <w:p w:rsidR="00352A45" w:rsidRDefault="00CA5C9F" w:rsidP="00CA5C9F">
      <w:pPr>
        <w:pStyle w:val="NoSpacing"/>
        <w:numPr>
          <w:ilvl w:val="0"/>
          <w:numId w:val="32"/>
        </w:numPr>
        <w:spacing w:line="360" w:lineRule="auto"/>
        <w:jc w:val="both"/>
        <w:rPr>
          <w:rFonts w:ascii="Arial" w:hAnsi="Arial" w:cs="Arial"/>
          <w:iCs/>
          <w:sz w:val="22"/>
          <w:szCs w:val="22"/>
        </w:rPr>
        <w:sectPr w:rsidR="00352A45" w:rsidSect="00352A45">
          <w:headerReference w:type="default" r:id="rId22"/>
          <w:footerReference w:type="default" r:id="rId23"/>
          <w:footerReference w:type="first" r:id="rId24"/>
          <w:pgSz w:w="11906" w:h="16838"/>
          <w:pgMar w:top="2268" w:right="1701" w:bottom="1701" w:left="2268" w:header="709" w:footer="709" w:gutter="0"/>
          <w:pgNumType w:start="13"/>
          <w:cols w:space="708"/>
          <w:titlePg/>
          <w:docGrid w:linePitch="360"/>
        </w:sectPr>
      </w:pPr>
      <w:r w:rsidRPr="00CA5C9F">
        <w:rPr>
          <w:rFonts w:ascii="Arial" w:hAnsi="Arial" w:cs="Arial"/>
          <w:iCs/>
          <w:sz w:val="22"/>
          <w:szCs w:val="22"/>
          <w:lang w:val="id-ID"/>
        </w:rPr>
        <w:t xml:space="preserve">Seleksi jurnal dan </w:t>
      </w:r>
      <w:r w:rsidR="007C1F2E">
        <w:rPr>
          <w:rFonts w:ascii="Arial" w:hAnsi="Arial" w:cs="Arial"/>
          <w:iCs/>
          <w:sz w:val="22"/>
          <w:szCs w:val="22"/>
        </w:rPr>
        <w:t>Literatur</w:t>
      </w:r>
      <w:r w:rsidR="007C1F2E">
        <w:rPr>
          <w:rFonts w:ascii="Arial" w:hAnsi="Arial" w:cs="Arial"/>
          <w:iCs/>
          <w:sz w:val="22"/>
          <w:szCs w:val="22"/>
          <w:lang w:val="id-ID"/>
        </w:rPr>
        <w:t xml:space="preserve">. </w:t>
      </w:r>
      <w:r w:rsidRPr="00CA5C9F">
        <w:rPr>
          <w:rFonts w:ascii="Arial" w:hAnsi="Arial" w:cs="Arial"/>
          <w:iCs/>
          <w:sz w:val="22"/>
          <w:szCs w:val="22"/>
        </w:rPr>
        <w:t xml:space="preserve">Setelah ditemukan, peneliti kemudian memilah-milah data mana yang akan dimasukkan dalam kajian dan data </w:t>
      </w:r>
    </w:p>
    <w:p w:rsidR="00CA5C9F" w:rsidRPr="00CA5C9F" w:rsidRDefault="00CA5C9F" w:rsidP="00D417C1">
      <w:pPr>
        <w:pStyle w:val="NoSpacing"/>
        <w:spacing w:line="360" w:lineRule="auto"/>
        <w:ind w:left="720"/>
        <w:jc w:val="both"/>
        <w:rPr>
          <w:rFonts w:ascii="Arial" w:hAnsi="Arial" w:cs="Arial"/>
          <w:i/>
          <w:iCs/>
          <w:sz w:val="22"/>
          <w:szCs w:val="22"/>
        </w:rPr>
      </w:pPr>
      <w:proofErr w:type="gramStart"/>
      <w:r w:rsidRPr="00CA5C9F">
        <w:rPr>
          <w:rFonts w:ascii="Arial" w:hAnsi="Arial" w:cs="Arial"/>
          <w:iCs/>
          <w:sz w:val="22"/>
          <w:szCs w:val="22"/>
        </w:rPr>
        <w:lastRenderedPageBreak/>
        <w:t>mana</w:t>
      </w:r>
      <w:proofErr w:type="gramEnd"/>
      <w:r w:rsidRPr="00CA5C9F">
        <w:rPr>
          <w:rFonts w:ascii="Arial" w:hAnsi="Arial" w:cs="Arial"/>
          <w:iCs/>
          <w:sz w:val="22"/>
          <w:szCs w:val="22"/>
        </w:rPr>
        <w:t xml:space="preserve"> yang tidak dimasukkan dengan cara mengutip literatur, mengunduh, lalu mengarsipkan. Hal </w:t>
      </w:r>
      <w:proofErr w:type="gramStart"/>
      <w:r w:rsidRPr="00CA5C9F">
        <w:rPr>
          <w:rFonts w:ascii="Arial" w:hAnsi="Arial" w:cs="Arial"/>
          <w:iCs/>
          <w:sz w:val="22"/>
          <w:szCs w:val="22"/>
        </w:rPr>
        <w:t>ini  dilakukan</w:t>
      </w:r>
      <w:proofErr w:type="gramEnd"/>
      <w:r w:rsidRPr="00CA5C9F">
        <w:rPr>
          <w:rFonts w:ascii="Arial" w:hAnsi="Arial" w:cs="Arial"/>
          <w:iCs/>
          <w:sz w:val="22"/>
          <w:szCs w:val="22"/>
        </w:rPr>
        <w:t xml:space="preserve"> agar tidak membuang halaman dengan teori yang saling tumpang tindih dan menumpuk.</w:t>
      </w:r>
    </w:p>
    <w:p w:rsidR="00CA5C9F" w:rsidRPr="00CA5C9F" w:rsidRDefault="00CA5C9F" w:rsidP="00CA5C9F">
      <w:pPr>
        <w:pStyle w:val="NoSpacing"/>
        <w:numPr>
          <w:ilvl w:val="0"/>
          <w:numId w:val="32"/>
        </w:numPr>
        <w:spacing w:line="360" w:lineRule="auto"/>
        <w:jc w:val="both"/>
        <w:rPr>
          <w:rFonts w:ascii="Arial" w:hAnsi="Arial" w:cs="Arial"/>
          <w:i/>
          <w:iCs/>
          <w:sz w:val="22"/>
          <w:szCs w:val="22"/>
        </w:rPr>
      </w:pPr>
      <w:r w:rsidRPr="00CA5C9F">
        <w:rPr>
          <w:rFonts w:ascii="Arial" w:hAnsi="Arial" w:cs="Arial"/>
          <w:iCs/>
          <w:sz w:val="22"/>
          <w:szCs w:val="22"/>
        </w:rPr>
        <w:t>Literatur yang sudah diunduh dan diarsipkan kemudian dibaca, dicatat, diatur dan dirangkum</w:t>
      </w:r>
      <w:r w:rsidRPr="00CA5C9F">
        <w:rPr>
          <w:rFonts w:ascii="Arial" w:hAnsi="Arial" w:cs="Arial"/>
          <w:iCs/>
          <w:sz w:val="22"/>
          <w:szCs w:val="22"/>
          <w:lang w:val="id-ID"/>
        </w:rPr>
        <w:t xml:space="preserve"> dan r</w:t>
      </w:r>
      <w:r w:rsidRPr="00CA5C9F">
        <w:rPr>
          <w:rFonts w:ascii="Arial" w:hAnsi="Arial" w:cs="Arial"/>
          <w:iCs/>
          <w:sz w:val="22"/>
          <w:szCs w:val="22"/>
        </w:rPr>
        <w:t xml:space="preserve">angkuman yang dibahas tersebut tentang </w:t>
      </w:r>
      <w:r w:rsidRPr="00CA5C9F">
        <w:rPr>
          <w:rFonts w:ascii="Arial" w:hAnsi="Arial" w:cs="Arial"/>
          <w:iCs/>
          <w:sz w:val="22"/>
          <w:szCs w:val="22"/>
          <w:lang w:val="id-ID"/>
        </w:rPr>
        <w:t xml:space="preserve">metode penetapan </w:t>
      </w:r>
      <w:proofErr w:type="gramStart"/>
      <w:r w:rsidRPr="00CA5C9F">
        <w:rPr>
          <w:rFonts w:ascii="Arial" w:hAnsi="Arial" w:cs="Arial"/>
          <w:iCs/>
          <w:sz w:val="22"/>
          <w:szCs w:val="22"/>
          <w:lang w:val="id-ID"/>
        </w:rPr>
        <w:t>kadar</w:t>
      </w:r>
      <w:proofErr w:type="gramEnd"/>
      <w:r w:rsidRPr="00CA5C9F">
        <w:rPr>
          <w:rFonts w:ascii="Arial" w:hAnsi="Arial" w:cs="Arial"/>
          <w:iCs/>
          <w:sz w:val="22"/>
          <w:szCs w:val="22"/>
          <w:lang w:val="id-ID"/>
        </w:rPr>
        <w:t xml:space="preserve"> capsul kloramfenikol.</w:t>
      </w:r>
    </w:p>
    <w:p w:rsidR="00CA5C9F" w:rsidRPr="00CA5C9F" w:rsidRDefault="00CA5C9F" w:rsidP="00CA5C9F">
      <w:pPr>
        <w:pStyle w:val="NoSpacing"/>
        <w:numPr>
          <w:ilvl w:val="0"/>
          <w:numId w:val="32"/>
        </w:numPr>
        <w:spacing w:line="360" w:lineRule="auto"/>
        <w:jc w:val="both"/>
        <w:rPr>
          <w:rFonts w:ascii="Arial" w:hAnsi="Arial" w:cs="Arial"/>
          <w:iCs/>
          <w:sz w:val="22"/>
          <w:szCs w:val="22"/>
        </w:rPr>
      </w:pPr>
      <w:r w:rsidRPr="00CA5C9F">
        <w:rPr>
          <w:rFonts w:ascii="Arial" w:hAnsi="Arial" w:cs="Arial"/>
          <w:iCs/>
          <w:sz w:val="22"/>
          <w:szCs w:val="22"/>
          <w:lang w:val="id-ID"/>
        </w:rPr>
        <w:t>Menganalisis data dengan metode analisis deskriptif. Dilakukan dengan cara mendeskripsikan fakta-fakta yang kemudian diusul dengan analisis, tidak semata-mata merugikan, melainkan juga memberikan pemahaman den penjelasan secukupnya.</w:t>
      </w:r>
    </w:p>
    <w:p w:rsidR="003A0EAE" w:rsidRPr="00CA5C9F" w:rsidRDefault="00CA5C9F" w:rsidP="00CA5C9F">
      <w:pPr>
        <w:pStyle w:val="NoSpacing"/>
        <w:numPr>
          <w:ilvl w:val="0"/>
          <w:numId w:val="32"/>
        </w:numPr>
        <w:spacing w:line="360" w:lineRule="auto"/>
        <w:jc w:val="both"/>
        <w:rPr>
          <w:rFonts w:ascii="Arial" w:hAnsi="Arial" w:cs="Arial"/>
          <w:iCs/>
          <w:sz w:val="22"/>
          <w:szCs w:val="22"/>
        </w:rPr>
      </w:pPr>
      <w:r w:rsidRPr="00CA5C9F">
        <w:rPr>
          <w:rFonts w:ascii="Arial" w:hAnsi="Arial" w:cs="Arial"/>
          <w:iCs/>
          <w:sz w:val="22"/>
          <w:szCs w:val="22"/>
          <w:lang w:val="id-ID"/>
        </w:rPr>
        <w:t>Penarikan kesimpulan berdasarkan data yang diperoleh dalam kegiatan penelitian.</w:t>
      </w:r>
    </w:p>
    <w:p w:rsidR="00836C2C" w:rsidRPr="005F4082" w:rsidRDefault="00836C2C" w:rsidP="00836C2C">
      <w:pPr>
        <w:pStyle w:val="SUBBABI"/>
        <w:spacing w:line="240" w:lineRule="auto"/>
        <w:ind w:left="360"/>
        <w:rPr>
          <w:b w:val="0"/>
        </w:rPr>
      </w:pPr>
    </w:p>
    <w:p w:rsidR="00CA5C9F" w:rsidRDefault="00CA5C9F" w:rsidP="00D0684B">
      <w:pPr>
        <w:spacing w:line="360" w:lineRule="auto"/>
        <w:jc w:val="center"/>
        <w:rPr>
          <w:rFonts w:ascii="Arial" w:eastAsiaTheme="minorEastAsia" w:hAnsi="Arial" w:cs="Arial"/>
          <w:b/>
        </w:rPr>
      </w:pPr>
      <w:bookmarkStart w:id="57" w:name="_GoBack"/>
      <w:bookmarkEnd w:id="57"/>
    </w:p>
    <w:p w:rsidR="00CA5C9F" w:rsidRDefault="00CA5C9F" w:rsidP="00D0684B">
      <w:pPr>
        <w:spacing w:line="360" w:lineRule="auto"/>
        <w:jc w:val="center"/>
        <w:rPr>
          <w:rFonts w:ascii="Arial" w:eastAsiaTheme="minorEastAsia" w:hAnsi="Arial" w:cs="Arial"/>
          <w:b/>
        </w:rPr>
      </w:pPr>
    </w:p>
    <w:p w:rsidR="00CA5C9F" w:rsidRDefault="00CA5C9F" w:rsidP="00D0684B">
      <w:pPr>
        <w:spacing w:line="360" w:lineRule="auto"/>
        <w:jc w:val="center"/>
        <w:rPr>
          <w:rFonts w:ascii="Arial" w:eastAsiaTheme="minorEastAsia" w:hAnsi="Arial" w:cs="Arial"/>
          <w:b/>
        </w:rPr>
      </w:pPr>
    </w:p>
    <w:p w:rsidR="00CA5C9F" w:rsidRDefault="00CA5C9F" w:rsidP="00D0684B">
      <w:pPr>
        <w:spacing w:line="360" w:lineRule="auto"/>
        <w:jc w:val="center"/>
        <w:rPr>
          <w:rFonts w:ascii="Arial" w:eastAsiaTheme="minorEastAsia" w:hAnsi="Arial" w:cs="Arial"/>
          <w:b/>
        </w:rPr>
      </w:pPr>
    </w:p>
    <w:p w:rsidR="00CA5C9F" w:rsidRDefault="00CA5C9F" w:rsidP="00D0684B">
      <w:pPr>
        <w:spacing w:line="360" w:lineRule="auto"/>
        <w:jc w:val="center"/>
        <w:rPr>
          <w:rFonts w:ascii="Arial" w:eastAsiaTheme="minorEastAsia" w:hAnsi="Arial" w:cs="Arial"/>
          <w:b/>
        </w:rPr>
      </w:pPr>
    </w:p>
    <w:p w:rsidR="00CA5C9F" w:rsidRDefault="00CA5C9F" w:rsidP="00D0684B">
      <w:pPr>
        <w:spacing w:line="360" w:lineRule="auto"/>
        <w:jc w:val="center"/>
        <w:rPr>
          <w:rFonts w:ascii="Arial" w:eastAsiaTheme="minorEastAsia" w:hAnsi="Arial" w:cs="Arial"/>
          <w:b/>
        </w:rPr>
      </w:pPr>
    </w:p>
    <w:p w:rsidR="00CA5C9F" w:rsidRDefault="00CA5C9F" w:rsidP="00D0684B">
      <w:pPr>
        <w:spacing w:line="360" w:lineRule="auto"/>
        <w:jc w:val="center"/>
        <w:rPr>
          <w:rFonts w:ascii="Arial" w:eastAsiaTheme="minorEastAsia" w:hAnsi="Arial" w:cs="Arial"/>
          <w:b/>
        </w:rPr>
      </w:pPr>
    </w:p>
    <w:p w:rsidR="00CA5C9F" w:rsidRDefault="00CA5C9F" w:rsidP="00D0684B">
      <w:pPr>
        <w:spacing w:line="360" w:lineRule="auto"/>
        <w:jc w:val="center"/>
        <w:rPr>
          <w:rFonts w:ascii="Arial" w:eastAsiaTheme="minorEastAsia" w:hAnsi="Arial" w:cs="Arial"/>
          <w:b/>
        </w:rPr>
      </w:pPr>
    </w:p>
    <w:p w:rsidR="00CA5C9F" w:rsidRDefault="00CA5C9F" w:rsidP="00D0684B">
      <w:pPr>
        <w:spacing w:line="360" w:lineRule="auto"/>
        <w:jc w:val="center"/>
        <w:rPr>
          <w:rFonts w:ascii="Arial" w:eastAsiaTheme="minorEastAsia" w:hAnsi="Arial" w:cs="Arial"/>
          <w:b/>
        </w:rPr>
      </w:pPr>
    </w:p>
    <w:p w:rsidR="00CA5C9F" w:rsidRDefault="00CA5C9F" w:rsidP="00D0684B">
      <w:pPr>
        <w:spacing w:line="360" w:lineRule="auto"/>
        <w:jc w:val="center"/>
        <w:rPr>
          <w:rFonts w:ascii="Arial" w:eastAsiaTheme="minorEastAsia" w:hAnsi="Arial" w:cs="Arial"/>
          <w:b/>
        </w:rPr>
      </w:pPr>
    </w:p>
    <w:p w:rsidR="00CA5C9F" w:rsidRDefault="00CA5C9F" w:rsidP="00D0684B">
      <w:pPr>
        <w:spacing w:line="360" w:lineRule="auto"/>
        <w:jc w:val="center"/>
        <w:rPr>
          <w:rFonts w:ascii="Arial" w:eastAsiaTheme="minorEastAsia" w:hAnsi="Arial" w:cs="Arial"/>
          <w:b/>
        </w:rPr>
      </w:pPr>
    </w:p>
    <w:p w:rsidR="00CA5C9F" w:rsidRDefault="00CA5C9F" w:rsidP="00D0684B">
      <w:pPr>
        <w:spacing w:line="360" w:lineRule="auto"/>
        <w:jc w:val="center"/>
        <w:rPr>
          <w:rFonts w:ascii="Arial" w:eastAsiaTheme="minorEastAsia" w:hAnsi="Arial" w:cs="Arial"/>
          <w:b/>
        </w:rPr>
      </w:pPr>
    </w:p>
    <w:p w:rsidR="00836C2C" w:rsidRDefault="00836C2C" w:rsidP="00505D7A">
      <w:pPr>
        <w:spacing w:line="360" w:lineRule="auto"/>
        <w:jc w:val="both"/>
        <w:rPr>
          <w:rFonts w:ascii="Arial" w:eastAsiaTheme="minorEastAsia" w:hAnsi="Arial" w:cs="Arial"/>
        </w:rPr>
      </w:pPr>
    </w:p>
    <w:p w:rsidR="007D2F77" w:rsidRDefault="007D2F77" w:rsidP="00505D7A">
      <w:pPr>
        <w:spacing w:line="360" w:lineRule="auto"/>
        <w:jc w:val="both"/>
        <w:rPr>
          <w:rFonts w:ascii="Arial" w:eastAsiaTheme="minorEastAsia" w:hAnsi="Arial" w:cs="Arial"/>
        </w:rPr>
      </w:pPr>
    </w:p>
    <w:p w:rsidR="00352A45" w:rsidRDefault="00352A45" w:rsidP="00EA185D">
      <w:pPr>
        <w:jc w:val="center"/>
        <w:rPr>
          <w:rFonts w:ascii="Arial" w:eastAsiaTheme="minorEastAsia" w:hAnsi="Arial" w:cs="Arial"/>
          <w:b/>
          <w:sz w:val="24"/>
          <w:szCs w:val="24"/>
        </w:rPr>
        <w:sectPr w:rsidR="00352A45" w:rsidSect="00352A45">
          <w:headerReference w:type="first" r:id="rId25"/>
          <w:footerReference w:type="first" r:id="rId26"/>
          <w:pgSz w:w="11906" w:h="16838"/>
          <w:pgMar w:top="2268" w:right="1701" w:bottom="1701" w:left="2268" w:header="709" w:footer="709" w:gutter="0"/>
          <w:pgNumType w:start="14"/>
          <w:cols w:space="708"/>
          <w:titlePg/>
          <w:docGrid w:linePitch="360"/>
        </w:sectPr>
      </w:pPr>
    </w:p>
    <w:p w:rsidR="00EA185D" w:rsidRDefault="00EA185D" w:rsidP="00EA185D">
      <w:pPr>
        <w:jc w:val="center"/>
        <w:rPr>
          <w:rFonts w:ascii="Arial" w:eastAsiaTheme="minorEastAsia" w:hAnsi="Arial" w:cs="Arial"/>
          <w:b/>
          <w:sz w:val="24"/>
          <w:szCs w:val="24"/>
        </w:rPr>
      </w:pPr>
      <w:r w:rsidRPr="000F5A15">
        <w:rPr>
          <w:rFonts w:ascii="Arial" w:eastAsiaTheme="minorEastAsia" w:hAnsi="Arial" w:cs="Arial"/>
          <w:b/>
          <w:sz w:val="24"/>
          <w:szCs w:val="24"/>
        </w:rPr>
        <w:lastRenderedPageBreak/>
        <w:t>BAB IV</w:t>
      </w:r>
      <w:r w:rsidRPr="000F5A15">
        <w:rPr>
          <w:rFonts w:ascii="Arial" w:eastAsiaTheme="minorEastAsia" w:hAnsi="Arial" w:cs="Arial"/>
          <w:b/>
          <w:sz w:val="24"/>
          <w:szCs w:val="24"/>
        </w:rPr>
        <w:br/>
        <w:t>HASIL DAN PEMBAHASAN</w:t>
      </w:r>
    </w:p>
    <w:p w:rsidR="00612BF2" w:rsidRDefault="00612BF2" w:rsidP="00612BF2">
      <w:pPr>
        <w:jc w:val="both"/>
        <w:rPr>
          <w:rFonts w:ascii="Arial" w:eastAsiaTheme="minorEastAsia" w:hAnsi="Arial" w:cs="Arial"/>
          <w:b/>
          <w:sz w:val="24"/>
          <w:szCs w:val="24"/>
        </w:rPr>
      </w:pPr>
      <w:r w:rsidRPr="000F5A15">
        <w:rPr>
          <w:rFonts w:ascii="Arial" w:eastAsiaTheme="minorEastAsia" w:hAnsi="Arial" w:cs="Arial"/>
          <w:b/>
          <w:sz w:val="24"/>
          <w:szCs w:val="24"/>
        </w:rPr>
        <w:t>4.1 Hasil</w:t>
      </w:r>
    </w:p>
    <w:p w:rsidR="00612BF2" w:rsidRPr="00612BF2" w:rsidRDefault="007C1F2E" w:rsidP="007C1F2E">
      <w:pPr>
        <w:ind w:firstLine="720"/>
        <w:jc w:val="both"/>
        <w:rPr>
          <w:rFonts w:ascii="Arial" w:eastAsiaTheme="minorEastAsia" w:hAnsi="Arial" w:cs="Arial"/>
          <w:b/>
          <w:sz w:val="24"/>
          <w:szCs w:val="24"/>
        </w:rPr>
      </w:pPr>
      <w:r>
        <w:rPr>
          <w:sz w:val="24"/>
          <w:szCs w:val="24"/>
        </w:rPr>
        <w:t>Menurut literatur I (Oktriza witi),</w:t>
      </w:r>
      <w:r>
        <w:rPr>
          <w:rFonts w:ascii="Arial" w:eastAsiaTheme="minorEastAsia" w:hAnsi="Arial" w:cs="Arial"/>
        </w:rPr>
        <w:t xml:space="preserve"> d</w:t>
      </w:r>
      <w:r w:rsidR="00612BF2" w:rsidRPr="000D2873">
        <w:rPr>
          <w:rFonts w:ascii="Arial" w:eastAsiaTheme="minorEastAsia" w:hAnsi="Arial" w:cs="Arial"/>
        </w:rPr>
        <w:t>ari hasil pengujian yang dilakukan terhadap kapsul kloramfenikol dengan metode spektrofotometri diperoleh kadar zat aktif sebesar 99,53 %. Kadar kloramfenikol tersebut sesuai dengan per</w:t>
      </w:r>
      <w:r w:rsidR="00446999">
        <w:rPr>
          <w:rFonts w:ascii="Arial" w:eastAsiaTheme="minorEastAsia" w:hAnsi="Arial" w:cs="Arial"/>
        </w:rPr>
        <w:t>syaratan yang ditetapkan dalam Farmakope I</w:t>
      </w:r>
      <w:r w:rsidR="00612BF2" w:rsidRPr="000D2873">
        <w:rPr>
          <w:rFonts w:ascii="Arial" w:eastAsiaTheme="minorEastAsia" w:hAnsi="Arial" w:cs="Arial"/>
        </w:rPr>
        <w:t>ndonesia edisi IV, yaitu kapsul kloramfenikol mengandung kloramfenikol C</w:t>
      </w:r>
      <w:r w:rsidR="00612BF2" w:rsidRPr="000D2873">
        <w:rPr>
          <w:rFonts w:ascii="Arial" w:eastAsiaTheme="minorEastAsia" w:hAnsi="Arial" w:cs="Arial"/>
          <w:vertAlign w:val="subscript"/>
        </w:rPr>
        <w:t>11</w:t>
      </w:r>
      <w:r w:rsidR="00612BF2" w:rsidRPr="000D2873">
        <w:rPr>
          <w:rFonts w:ascii="Arial" w:eastAsiaTheme="minorEastAsia" w:hAnsi="Arial" w:cs="Arial"/>
        </w:rPr>
        <w:t>H</w:t>
      </w:r>
      <w:r w:rsidR="00612BF2" w:rsidRPr="000D2873">
        <w:rPr>
          <w:rFonts w:ascii="Arial" w:eastAsiaTheme="minorEastAsia" w:hAnsi="Arial" w:cs="Arial"/>
          <w:vertAlign w:val="subscript"/>
        </w:rPr>
        <w:t>12</w:t>
      </w:r>
      <w:r w:rsidR="00612BF2" w:rsidRPr="000D2873">
        <w:rPr>
          <w:rFonts w:ascii="Arial" w:eastAsiaTheme="minorEastAsia" w:hAnsi="Arial" w:cs="Arial"/>
        </w:rPr>
        <w:t>Cl</w:t>
      </w:r>
      <w:r w:rsidR="00612BF2" w:rsidRPr="000D2873">
        <w:rPr>
          <w:rFonts w:ascii="Arial" w:eastAsiaTheme="minorEastAsia" w:hAnsi="Arial" w:cs="Arial"/>
          <w:vertAlign w:val="subscript"/>
        </w:rPr>
        <w:t>2</w:t>
      </w:r>
      <w:r w:rsidR="00612BF2" w:rsidRPr="000D2873">
        <w:rPr>
          <w:rFonts w:ascii="Arial" w:eastAsiaTheme="minorEastAsia" w:hAnsi="Arial" w:cs="Arial"/>
        </w:rPr>
        <w:t>N</w:t>
      </w:r>
      <w:r w:rsidR="00612BF2" w:rsidRPr="000D2873">
        <w:rPr>
          <w:rFonts w:ascii="Arial" w:eastAsiaTheme="minorEastAsia" w:hAnsi="Arial" w:cs="Arial"/>
          <w:vertAlign w:val="subscript"/>
        </w:rPr>
        <w:t>2</w:t>
      </w:r>
      <w:r w:rsidR="00612BF2" w:rsidRPr="000D2873">
        <w:rPr>
          <w:rFonts w:ascii="Arial" w:eastAsiaTheme="minorEastAsia" w:hAnsi="Arial" w:cs="Arial"/>
        </w:rPr>
        <w:t>O</w:t>
      </w:r>
      <w:r w:rsidR="00612BF2" w:rsidRPr="000D2873">
        <w:rPr>
          <w:rFonts w:ascii="Arial" w:eastAsiaTheme="minorEastAsia" w:hAnsi="Arial" w:cs="Arial"/>
          <w:vertAlign w:val="subscript"/>
        </w:rPr>
        <w:t>5</w:t>
      </w:r>
      <w:r w:rsidR="00612BF2" w:rsidRPr="000D2873">
        <w:rPr>
          <w:rFonts w:ascii="Arial" w:eastAsiaTheme="minorEastAsia" w:hAnsi="Arial" w:cs="Arial"/>
          <w:b/>
          <w:vertAlign w:val="subscript"/>
        </w:rPr>
        <w:t xml:space="preserve"> </w:t>
      </w:r>
      <w:r w:rsidR="00612BF2" w:rsidRPr="000D2873">
        <w:rPr>
          <w:rFonts w:ascii="Arial" w:eastAsiaTheme="minorEastAsia" w:hAnsi="Arial" w:cs="Arial"/>
        </w:rPr>
        <w:t>tidak kurang dari 90,0% dan tidak lebih dari 120,0% dari jumlah yang tertera pada etiket</w:t>
      </w:r>
      <w:r w:rsidR="00612BF2">
        <w:rPr>
          <w:rFonts w:ascii="Arial" w:eastAsiaTheme="minorEastAsia" w:hAnsi="Arial" w:cs="Arial"/>
        </w:rPr>
        <w:t>.</w:t>
      </w:r>
    </w:p>
    <w:p w:rsidR="00612BF2" w:rsidRPr="00947553" w:rsidRDefault="007C1F2E" w:rsidP="007C1F2E">
      <w:pPr>
        <w:ind w:firstLine="720"/>
        <w:jc w:val="both"/>
        <w:rPr>
          <w:rFonts w:ascii="Arial" w:eastAsiaTheme="minorEastAsia" w:hAnsi="Arial" w:cs="Arial"/>
          <w:b/>
          <w:sz w:val="24"/>
          <w:szCs w:val="24"/>
        </w:rPr>
      </w:pPr>
      <w:r>
        <w:rPr>
          <w:sz w:val="24"/>
          <w:szCs w:val="24"/>
        </w:rPr>
        <w:t>Menurut literatur II (Yuni putri rangkuti)</w:t>
      </w:r>
      <w:r>
        <w:rPr>
          <w:rFonts w:ascii="Arial" w:eastAsiaTheme="minorEastAsia" w:hAnsi="Arial" w:cs="Arial"/>
        </w:rPr>
        <w:t>, p</w:t>
      </w:r>
      <w:r w:rsidR="00612BF2" w:rsidRPr="000D2873">
        <w:rPr>
          <w:rFonts w:ascii="Arial" w:eastAsiaTheme="minorEastAsia" w:hAnsi="Arial" w:cs="Arial"/>
        </w:rPr>
        <w:t>enetapan kadar kloramfenikol kapsul yang dilakukan dengan metode KCKT menggunakan kolom C18 (4,6mm x 25cm) dengan fase gerak buffer Gifford pH 6-Metanol-Asam asetat glasial dengan perbandingan (55 : 45 : 0,1), laju air 1,5 ml/menit, pada panjang gelombang 280 nm. Metode ini memberi uji validasi dengan parameter akurasi dan presisi yang memenuhi syarat. Hasil penetapan k</w:t>
      </w:r>
      <w:r w:rsidR="00550D8D">
        <w:rPr>
          <w:rFonts w:ascii="Arial" w:eastAsiaTheme="minorEastAsia" w:hAnsi="Arial" w:cs="Arial"/>
        </w:rPr>
        <w:t xml:space="preserve">adar kloramfenikol sebesar </w:t>
      </w:r>
      <w:r w:rsidR="00C258A7">
        <w:rPr>
          <w:rFonts w:ascii="Arial" w:eastAsiaTheme="minorEastAsia" w:hAnsi="Arial" w:cs="Arial"/>
        </w:rPr>
        <w:t>102,08</w:t>
      </w:r>
      <w:r w:rsidR="00612BF2" w:rsidRPr="000D2873">
        <w:rPr>
          <w:rFonts w:ascii="Arial" w:eastAsiaTheme="minorEastAsia" w:hAnsi="Arial" w:cs="Arial"/>
        </w:rPr>
        <w:t xml:space="preserve"> % dari sampel yang di uji memenuhi persyaratan kadar ya</w:t>
      </w:r>
      <w:r w:rsidR="00446999">
        <w:rPr>
          <w:rFonts w:ascii="Arial" w:eastAsiaTheme="minorEastAsia" w:hAnsi="Arial" w:cs="Arial"/>
        </w:rPr>
        <w:t xml:space="preserve">ng tertera pada Farmakope </w:t>
      </w:r>
      <w:r w:rsidR="00612BF2" w:rsidRPr="000D2873">
        <w:rPr>
          <w:rFonts w:ascii="Arial" w:eastAsiaTheme="minorEastAsia" w:hAnsi="Arial" w:cs="Arial"/>
        </w:rPr>
        <w:t>I</w:t>
      </w:r>
      <w:r w:rsidR="00446999">
        <w:rPr>
          <w:rFonts w:ascii="Arial" w:eastAsiaTheme="minorEastAsia" w:hAnsi="Arial" w:cs="Arial"/>
        </w:rPr>
        <w:t>ndonesia</w:t>
      </w:r>
      <w:r w:rsidR="00612BF2" w:rsidRPr="000D2873">
        <w:rPr>
          <w:rFonts w:ascii="Arial" w:eastAsiaTheme="minorEastAsia" w:hAnsi="Arial" w:cs="Arial"/>
        </w:rPr>
        <w:t xml:space="preserve"> edisi IV</w:t>
      </w:r>
      <w:r w:rsidR="00947553">
        <w:rPr>
          <w:rFonts w:ascii="Arial" w:eastAsiaTheme="minorEastAsia" w:hAnsi="Arial" w:cs="Arial"/>
        </w:rPr>
        <w:t xml:space="preserve">, yaitu kapsul kloramfenikol </w:t>
      </w:r>
      <w:r w:rsidR="00947553" w:rsidRPr="000D2873">
        <w:rPr>
          <w:rFonts w:ascii="Arial" w:eastAsiaTheme="minorEastAsia" w:hAnsi="Arial" w:cs="Arial"/>
        </w:rPr>
        <w:t>mengandung kloramfenikol C</w:t>
      </w:r>
      <w:r w:rsidR="00947553" w:rsidRPr="000D2873">
        <w:rPr>
          <w:rFonts w:ascii="Arial" w:eastAsiaTheme="minorEastAsia" w:hAnsi="Arial" w:cs="Arial"/>
          <w:vertAlign w:val="subscript"/>
        </w:rPr>
        <w:t>11</w:t>
      </w:r>
      <w:r w:rsidR="00947553" w:rsidRPr="000D2873">
        <w:rPr>
          <w:rFonts w:ascii="Arial" w:eastAsiaTheme="minorEastAsia" w:hAnsi="Arial" w:cs="Arial"/>
        </w:rPr>
        <w:t>H</w:t>
      </w:r>
      <w:r w:rsidR="00947553" w:rsidRPr="000D2873">
        <w:rPr>
          <w:rFonts w:ascii="Arial" w:eastAsiaTheme="minorEastAsia" w:hAnsi="Arial" w:cs="Arial"/>
          <w:vertAlign w:val="subscript"/>
        </w:rPr>
        <w:t>12</w:t>
      </w:r>
      <w:r w:rsidR="00947553" w:rsidRPr="000D2873">
        <w:rPr>
          <w:rFonts w:ascii="Arial" w:eastAsiaTheme="minorEastAsia" w:hAnsi="Arial" w:cs="Arial"/>
        </w:rPr>
        <w:t>Cl</w:t>
      </w:r>
      <w:r w:rsidR="00947553" w:rsidRPr="000D2873">
        <w:rPr>
          <w:rFonts w:ascii="Arial" w:eastAsiaTheme="minorEastAsia" w:hAnsi="Arial" w:cs="Arial"/>
          <w:vertAlign w:val="subscript"/>
        </w:rPr>
        <w:t>2</w:t>
      </w:r>
      <w:r w:rsidR="00947553" w:rsidRPr="000D2873">
        <w:rPr>
          <w:rFonts w:ascii="Arial" w:eastAsiaTheme="minorEastAsia" w:hAnsi="Arial" w:cs="Arial"/>
        </w:rPr>
        <w:t>N</w:t>
      </w:r>
      <w:r w:rsidR="00947553" w:rsidRPr="000D2873">
        <w:rPr>
          <w:rFonts w:ascii="Arial" w:eastAsiaTheme="minorEastAsia" w:hAnsi="Arial" w:cs="Arial"/>
          <w:vertAlign w:val="subscript"/>
        </w:rPr>
        <w:t>2</w:t>
      </w:r>
      <w:r w:rsidR="00947553" w:rsidRPr="000D2873">
        <w:rPr>
          <w:rFonts w:ascii="Arial" w:eastAsiaTheme="minorEastAsia" w:hAnsi="Arial" w:cs="Arial"/>
        </w:rPr>
        <w:t>O</w:t>
      </w:r>
      <w:r w:rsidR="00947553" w:rsidRPr="000D2873">
        <w:rPr>
          <w:rFonts w:ascii="Arial" w:eastAsiaTheme="minorEastAsia" w:hAnsi="Arial" w:cs="Arial"/>
          <w:vertAlign w:val="subscript"/>
        </w:rPr>
        <w:t>5</w:t>
      </w:r>
      <w:r w:rsidR="00947553" w:rsidRPr="000D2873">
        <w:rPr>
          <w:rFonts w:ascii="Arial" w:eastAsiaTheme="minorEastAsia" w:hAnsi="Arial" w:cs="Arial"/>
          <w:b/>
          <w:vertAlign w:val="subscript"/>
        </w:rPr>
        <w:t xml:space="preserve"> </w:t>
      </w:r>
      <w:r w:rsidR="00947553" w:rsidRPr="000D2873">
        <w:rPr>
          <w:rFonts w:ascii="Arial" w:eastAsiaTheme="minorEastAsia" w:hAnsi="Arial" w:cs="Arial"/>
        </w:rPr>
        <w:t>tidak kurang dari 90,0% dan tidak lebih dari 120,0% dari jumlah yang tertera pada etiket</w:t>
      </w:r>
      <w:r w:rsidR="00947553">
        <w:rPr>
          <w:rFonts w:ascii="Arial" w:eastAsiaTheme="minorEastAsia" w:hAnsi="Arial" w:cs="Arial"/>
        </w:rPr>
        <w:t>.</w:t>
      </w:r>
    </w:p>
    <w:p w:rsidR="00593EC6" w:rsidRDefault="007C1F2E" w:rsidP="005C60F3">
      <w:pPr>
        <w:ind w:firstLine="720"/>
        <w:jc w:val="both"/>
        <w:rPr>
          <w:rFonts w:ascii="Arial" w:eastAsiaTheme="minorEastAsia" w:hAnsi="Arial" w:cs="Arial"/>
        </w:rPr>
      </w:pPr>
      <w:r>
        <w:rPr>
          <w:sz w:val="24"/>
          <w:szCs w:val="24"/>
        </w:rPr>
        <w:t>Menurut literatur III (</w:t>
      </w:r>
      <w:r>
        <w:t>Regina Clarissa</w:t>
      </w:r>
      <w:r>
        <w:rPr>
          <w:sz w:val="24"/>
          <w:szCs w:val="24"/>
        </w:rPr>
        <w:t xml:space="preserve">), </w:t>
      </w:r>
      <w:r w:rsidR="00612BF2" w:rsidRPr="000D2873">
        <w:rPr>
          <w:rFonts w:ascii="Arial" w:eastAsiaTheme="minorEastAsia" w:hAnsi="Arial" w:cs="Arial"/>
        </w:rPr>
        <w:t>Hasil penetapan kadar kloramfenikol dengan menggunakan metode KLT- densitrometri dengan fase diam silika gel 60 F</w:t>
      </w:r>
      <w:r w:rsidR="00612BF2" w:rsidRPr="000D2873">
        <w:rPr>
          <w:rFonts w:ascii="Arial" w:eastAsiaTheme="minorEastAsia" w:hAnsi="Arial" w:cs="Arial"/>
          <w:vertAlign w:val="subscript"/>
        </w:rPr>
        <w:t xml:space="preserve">254 </w:t>
      </w:r>
      <w:r w:rsidR="00612BF2" w:rsidRPr="000D2873">
        <w:rPr>
          <w:rFonts w:ascii="Arial" w:eastAsiaTheme="minorEastAsia" w:hAnsi="Arial" w:cs="Arial"/>
        </w:rPr>
        <w:t>dan fase gerak toluena:n-heksana:metanol:dietilamin (19,75:3,75:5:1,5) telah memenuhi parameter validasi penetapan kadar</w:t>
      </w:r>
      <w:r w:rsidR="00DB3F09">
        <w:rPr>
          <w:rFonts w:ascii="Arial" w:eastAsiaTheme="minorEastAsia" w:hAnsi="Arial" w:cs="Arial"/>
        </w:rPr>
        <w:t xml:space="preserve"> yaitu sebesar 96,23%</w:t>
      </w:r>
      <w:r w:rsidR="00612BF2" w:rsidRPr="000D2873">
        <w:rPr>
          <w:rFonts w:ascii="Arial" w:eastAsiaTheme="minorEastAsia" w:hAnsi="Arial" w:cs="Arial"/>
        </w:rPr>
        <w:t>.</w:t>
      </w:r>
    </w:p>
    <w:tbl>
      <w:tblPr>
        <w:tblStyle w:val="TableGrid"/>
        <w:tblW w:w="0" w:type="auto"/>
        <w:tblInd w:w="250" w:type="dxa"/>
        <w:tblLook w:val="04A0"/>
      </w:tblPr>
      <w:tblGrid>
        <w:gridCol w:w="567"/>
        <w:gridCol w:w="4253"/>
        <w:gridCol w:w="2126"/>
      </w:tblGrid>
      <w:tr w:rsidR="00593EC6" w:rsidTr="00E5493F">
        <w:trPr>
          <w:trHeight w:val="439"/>
        </w:trPr>
        <w:tc>
          <w:tcPr>
            <w:tcW w:w="567" w:type="dxa"/>
          </w:tcPr>
          <w:p w:rsidR="00593EC6" w:rsidRPr="007965D1" w:rsidRDefault="00593EC6" w:rsidP="007965D1">
            <w:pPr>
              <w:jc w:val="center"/>
              <w:rPr>
                <w:rFonts w:ascii="Arial" w:eastAsiaTheme="minorEastAsia" w:hAnsi="Arial" w:cs="Arial"/>
                <w:b/>
              </w:rPr>
            </w:pPr>
            <w:r w:rsidRPr="007965D1">
              <w:rPr>
                <w:rFonts w:ascii="Arial" w:eastAsiaTheme="minorEastAsia" w:hAnsi="Arial" w:cs="Arial"/>
                <w:b/>
              </w:rPr>
              <w:t>N</w:t>
            </w:r>
            <w:r w:rsidR="003A5F35">
              <w:rPr>
                <w:rFonts w:ascii="Arial" w:eastAsiaTheme="minorEastAsia" w:hAnsi="Arial" w:cs="Arial"/>
                <w:b/>
              </w:rPr>
              <w:t>o</w:t>
            </w:r>
          </w:p>
        </w:tc>
        <w:tc>
          <w:tcPr>
            <w:tcW w:w="4253" w:type="dxa"/>
          </w:tcPr>
          <w:p w:rsidR="00593EC6" w:rsidRPr="007965D1" w:rsidRDefault="003A5F35" w:rsidP="007965D1">
            <w:pPr>
              <w:jc w:val="center"/>
              <w:rPr>
                <w:rFonts w:ascii="Arial" w:eastAsiaTheme="minorEastAsia" w:hAnsi="Arial" w:cs="Arial"/>
                <w:b/>
              </w:rPr>
            </w:pPr>
            <w:r w:rsidRPr="007965D1">
              <w:rPr>
                <w:rFonts w:ascii="Arial" w:eastAsiaTheme="minorEastAsia" w:hAnsi="Arial" w:cs="Arial"/>
                <w:b/>
              </w:rPr>
              <w:t>Metode/Literatur</w:t>
            </w:r>
          </w:p>
        </w:tc>
        <w:tc>
          <w:tcPr>
            <w:tcW w:w="2126" w:type="dxa"/>
          </w:tcPr>
          <w:p w:rsidR="00593EC6" w:rsidRPr="007965D1" w:rsidRDefault="003A5F35" w:rsidP="007965D1">
            <w:pPr>
              <w:jc w:val="center"/>
              <w:rPr>
                <w:rFonts w:ascii="Arial" w:eastAsiaTheme="minorEastAsia" w:hAnsi="Arial" w:cs="Arial"/>
                <w:b/>
              </w:rPr>
            </w:pPr>
            <w:r w:rsidRPr="007965D1">
              <w:rPr>
                <w:rFonts w:ascii="Arial" w:eastAsiaTheme="minorEastAsia" w:hAnsi="Arial" w:cs="Arial"/>
                <w:b/>
              </w:rPr>
              <w:t>Kadar</w:t>
            </w:r>
          </w:p>
        </w:tc>
      </w:tr>
      <w:tr w:rsidR="00593EC6" w:rsidTr="00E5493F">
        <w:tc>
          <w:tcPr>
            <w:tcW w:w="567" w:type="dxa"/>
          </w:tcPr>
          <w:p w:rsidR="00593EC6" w:rsidRDefault="00992C0F" w:rsidP="007965D1">
            <w:pPr>
              <w:jc w:val="center"/>
              <w:rPr>
                <w:rFonts w:ascii="Arial" w:eastAsiaTheme="minorEastAsia" w:hAnsi="Arial" w:cs="Arial"/>
              </w:rPr>
            </w:pPr>
            <w:r>
              <w:rPr>
                <w:rFonts w:ascii="Arial" w:eastAsiaTheme="minorEastAsia" w:hAnsi="Arial" w:cs="Arial"/>
              </w:rPr>
              <w:t>1</w:t>
            </w:r>
          </w:p>
        </w:tc>
        <w:tc>
          <w:tcPr>
            <w:tcW w:w="4253" w:type="dxa"/>
          </w:tcPr>
          <w:p w:rsidR="00593EC6" w:rsidRDefault="00992C0F" w:rsidP="007965D1">
            <w:pPr>
              <w:rPr>
                <w:rFonts w:ascii="Arial" w:eastAsiaTheme="minorEastAsia" w:hAnsi="Arial" w:cs="Arial"/>
              </w:rPr>
            </w:pPr>
            <w:r>
              <w:rPr>
                <w:rFonts w:ascii="Arial" w:eastAsiaTheme="minorEastAsia" w:hAnsi="Arial" w:cs="Arial"/>
              </w:rPr>
              <w:t>Literatur i/ spektrofotometri</w:t>
            </w:r>
          </w:p>
        </w:tc>
        <w:tc>
          <w:tcPr>
            <w:tcW w:w="2126" w:type="dxa"/>
          </w:tcPr>
          <w:p w:rsidR="00593EC6" w:rsidRDefault="00992C0F" w:rsidP="007965D1">
            <w:pPr>
              <w:jc w:val="center"/>
              <w:rPr>
                <w:rFonts w:ascii="Arial" w:eastAsiaTheme="minorEastAsia" w:hAnsi="Arial" w:cs="Arial"/>
              </w:rPr>
            </w:pPr>
            <w:r>
              <w:rPr>
                <w:rFonts w:ascii="Arial" w:eastAsiaTheme="minorEastAsia" w:hAnsi="Arial" w:cs="Arial"/>
              </w:rPr>
              <w:t>99,53%</w:t>
            </w:r>
          </w:p>
        </w:tc>
      </w:tr>
      <w:tr w:rsidR="00593EC6" w:rsidTr="00E5493F">
        <w:tc>
          <w:tcPr>
            <w:tcW w:w="567" w:type="dxa"/>
          </w:tcPr>
          <w:p w:rsidR="00593EC6" w:rsidRDefault="00992C0F" w:rsidP="007965D1">
            <w:pPr>
              <w:jc w:val="center"/>
              <w:rPr>
                <w:rFonts w:ascii="Arial" w:eastAsiaTheme="minorEastAsia" w:hAnsi="Arial" w:cs="Arial"/>
              </w:rPr>
            </w:pPr>
            <w:r>
              <w:rPr>
                <w:rFonts w:ascii="Arial" w:eastAsiaTheme="minorEastAsia" w:hAnsi="Arial" w:cs="Arial"/>
              </w:rPr>
              <w:t>2</w:t>
            </w:r>
          </w:p>
        </w:tc>
        <w:tc>
          <w:tcPr>
            <w:tcW w:w="4253" w:type="dxa"/>
          </w:tcPr>
          <w:p w:rsidR="00593EC6" w:rsidRDefault="00992C0F" w:rsidP="007965D1">
            <w:pPr>
              <w:rPr>
                <w:rFonts w:ascii="Arial" w:eastAsiaTheme="minorEastAsia" w:hAnsi="Arial" w:cs="Arial"/>
              </w:rPr>
            </w:pPr>
            <w:r>
              <w:rPr>
                <w:rFonts w:ascii="Arial" w:eastAsiaTheme="minorEastAsia" w:hAnsi="Arial" w:cs="Arial"/>
              </w:rPr>
              <w:t>Literatur ii/kckt</w:t>
            </w:r>
          </w:p>
        </w:tc>
        <w:tc>
          <w:tcPr>
            <w:tcW w:w="2126" w:type="dxa"/>
          </w:tcPr>
          <w:p w:rsidR="00593EC6" w:rsidRDefault="00992C0F" w:rsidP="007965D1">
            <w:pPr>
              <w:jc w:val="center"/>
              <w:rPr>
                <w:rFonts w:ascii="Arial" w:eastAsiaTheme="minorEastAsia" w:hAnsi="Arial" w:cs="Arial"/>
              </w:rPr>
            </w:pPr>
            <w:r>
              <w:rPr>
                <w:rFonts w:ascii="Arial" w:eastAsiaTheme="minorEastAsia" w:hAnsi="Arial" w:cs="Arial"/>
              </w:rPr>
              <w:t>102,08%</w:t>
            </w:r>
          </w:p>
        </w:tc>
      </w:tr>
      <w:tr w:rsidR="00593EC6" w:rsidTr="00E5493F">
        <w:tc>
          <w:tcPr>
            <w:tcW w:w="567" w:type="dxa"/>
          </w:tcPr>
          <w:p w:rsidR="00593EC6" w:rsidRDefault="00992C0F" w:rsidP="007965D1">
            <w:pPr>
              <w:jc w:val="center"/>
              <w:rPr>
                <w:rFonts w:ascii="Arial" w:eastAsiaTheme="minorEastAsia" w:hAnsi="Arial" w:cs="Arial"/>
              </w:rPr>
            </w:pPr>
            <w:r>
              <w:rPr>
                <w:rFonts w:ascii="Arial" w:eastAsiaTheme="minorEastAsia" w:hAnsi="Arial" w:cs="Arial"/>
              </w:rPr>
              <w:t>3</w:t>
            </w:r>
          </w:p>
        </w:tc>
        <w:tc>
          <w:tcPr>
            <w:tcW w:w="4253" w:type="dxa"/>
          </w:tcPr>
          <w:p w:rsidR="00593EC6" w:rsidRDefault="00992C0F" w:rsidP="007965D1">
            <w:pPr>
              <w:rPr>
                <w:rFonts w:ascii="Arial" w:eastAsiaTheme="minorEastAsia" w:hAnsi="Arial" w:cs="Arial"/>
              </w:rPr>
            </w:pPr>
            <w:r>
              <w:rPr>
                <w:rFonts w:ascii="Arial" w:eastAsiaTheme="minorEastAsia" w:hAnsi="Arial" w:cs="Arial"/>
              </w:rPr>
              <w:t>Literatur iii/klt</w:t>
            </w:r>
          </w:p>
        </w:tc>
        <w:tc>
          <w:tcPr>
            <w:tcW w:w="2126" w:type="dxa"/>
          </w:tcPr>
          <w:p w:rsidR="00593EC6" w:rsidRDefault="00992C0F" w:rsidP="007965D1">
            <w:pPr>
              <w:jc w:val="center"/>
              <w:rPr>
                <w:rFonts w:ascii="Arial" w:eastAsiaTheme="minorEastAsia" w:hAnsi="Arial" w:cs="Arial"/>
              </w:rPr>
            </w:pPr>
            <w:r>
              <w:rPr>
                <w:rFonts w:ascii="Arial" w:eastAsiaTheme="minorEastAsia" w:hAnsi="Arial" w:cs="Arial"/>
              </w:rPr>
              <w:t>96,23%</w:t>
            </w:r>
          </w:p>
        </w:tc>
      </w:tr>
    </w:tbl>
    <w:p w:rsidR="00290B38" w:rsidRDefault="00290B38" w:rsidP="005C60F3">
      <w:pPr>
        <w:ind w:firstLine="720"/>
        <w:jc w:val="both"/>
        <w:rPr>
          <w:rFonts w:ascii="Arial" w:eastAsiaTheme="minorEastAsia" w:hAnsi="Arial" w:cs="Arial"/>
        </w:rPr>
      </w:pPr>
    </w:p>
    <w:p w:rsidR="00612BF2" w:rsidRDefault="00612BF2" w:rsidP="00612BF2">
      <w:pPr>
        <w:jc w:val="both"/>
        <w:rPr>
          <w:rFonts w:ascii="Arial" w:eastAsiaTheme="minorEastAsia" w:hAnsi="Arial" w:cs="Arial"/>
          <w:b/>
          <w:sz w:val="24"/>
          <w:szCs w:val="24"/>
        </w:rPr>
      </w:pPr>
      <w:r w:rsidRPr="000F5A15">
        <w:rPr>
          <w:rFonts w:ascii="Arial" w:eastAsiaTheme="minorEastAsia" w:hAnsi="Arial" w:cs="Arial"/>
          <w:b/>
          <w:sz w:val="24"/>
          <w:szCs w:val="24"/>
        </w:rPr>
        <w:t>4.2 Pembahasan</w:t>
      </w:r>
    </w:p>
    <w:p w:rsidR="00593EC6" w:rsidRDefault="00612BF2" w:rsidP="00CD7759">
      <w:pPr>
        <w:ind w:firstLine="720"/>
        <w:jc w:val="both"/>
        <w:rPr>
          <w:rFonts w:ascii="Arial" w:eastAsiaTheme="minorEastAsia" w:hAnsi="Arial" w:cs="Arial"/>
        </w:rPr>
        <w:sectPr w:rsidR="00593EC6" w:rsidSect="00B0575B">
          <w:headerReference w:type="default" r:id="rId27"/>
          <w:footerReference w:type="default" r:id="rId28"/>
          <w:headerReference w:type="first" r:id="rId29"/>
          <w:footerReference w:type="first" r:id="rId30"/>
          <w:pgSz w:w="11906" w:h="16838"/>
          <w:pgMar w:top="2268" w:right="1701" w:bottom="1701" w:left="2268" w:header="709" w:footer="709" w:gutter="0"/>
          <w:pgNumType w:start="17"/>
          <w:cols w:space="708"/>
          <w:docGrid w:linePitch="360"/>
        </w:sectPr>
      </w:pPr>
      <w:r w:rsidRPr="000D2873">
        <w:rPr>
          <w:rFonts w:ascii="Arial" w:eastAsiaTheme="minorEastAsia" w:hAnsi="Arial" w:cs="Arial"/>
        </w:rPr>
        <w:t xml:space="preserve">Penetapan kadar kloramfenikol menggunakan metode spektrofotometri  menganalisis konsentrasi dalam sampel secara akurat karena konsentrasi yang terbaca pada alat yang digunakan berdasarkan banyaknya sinar yang diserap yang berbanding lurus dengan kadar zat. Metode spektrofotometri dapat menganalisis sampel dengan waktu yang relatif singkat. Penggunaan alat spektrofotometer dapat menganalisa sampel dengan konsentrasi yang sangat kecil dengan cara yang sederhhana, dan panjang gelombang dari sinar putih yang dihasilkan dapat lebih terseleksi. Dari hasil pengujian yang dilakukan terhadap kapsul kloramfenikol dengan metode spektrofotometri diperoleh kadar </w:t>
      </w:r>
    </w:p>
    <w:p w:rsidR="00612BF2" w:rsidRDefault="00612BF2" w:rsidP="00593EC6">
      <w:pPr>
        <w:jc w:val="both"/>
        <w:rPr>
          <w:rFonts w:ascii="Arial" w:eastAsiaTheme="minorEastAsia" w:hAnsi="Arial" w:cs="Arial"/>
        </w:rPr>
      </w:pPr>
      <w:r w:rsidRPr="000D2873">
        <w:rPr>
          <w:rFonts w:ascii="Arial" w:eastAsiaTheme="minorEastAsia" w:hAnsi="Arial" w:cs="Arial"/>
        </w:rPr>
        <w:lastRenderedPageBreak/>
        <w:t>zat aktif sebesar 99,53 %. Kadar kloramfenikol tersebut sesuai dengan persyaratan yang ditetapkan dalam farmakope indonesia edisi IV, yaitu kapsul kloramfenikol mengandung kloramfenikol C</w:t>
      </w:r>
      <w:r w:rsidRPr="000D2873">
        <w:rPr>
          <w:rFonts w:ascii="Arial" w:eastAsiaTheme="minorEastAsia" w:hAnsi="Arial" w:cs="Arial"/>
          <w:vertAlign w:val="subscript"/>
        </w:rPr>
        <w:t>11</w:t>
      </w:r>
      <w:r w:rsidRPr="000D2873">
        <w:rPr>
          <w:rFonts w:ascii="Arial" w:eastAsiaTheme="minorEastAsia" w:hAnsi="Arial" w:cs="Arial"/>
        </w:rPr>
        <w:t>H</w:t>
      </w:r>
      <w:r w:rsidRPr="000D2873">
        <w:rPr>
          <w:rFonts w:ascii="Arial" w:eastAsiaTheme="minorEastAsia" w:hAnsi="Arial" w:cs="Arial"/>
          <w:vertAlign w:val="subscript"/>
        </w:rPr>
        <w:t>12</w:t>
      </w:r>
      <w:r w:rsidRPr="000D2873">
        <w:rPr>
          <w:rFonts w:ascii="Arial" w:eastAsiaTheme="minorEastAsia" w:hAnsi="Arial" w:cs="Arial"/>
        </w:rPr>
        <w:t>Cl</w:t>
      </w:r>
      <w:r w:rsidRPr="000D2873">
        <w:rPr>
          <w:rFonts w:ascii="Arial" w:eastAsiaTheme="minorEastAsia" w:hAnsi="Arial" w:cs="Arial"/>
          <w:vertAlign w:val="subscript"/>
        </w:rPr>
        <w:t>2</w:t>
      </w:r>
      <w:r w:rsidRPr="000D2873">
        <w:rPr>
          <w:rFonts w:ascii="Arial" w:eastAsiaTheme="minorEastAsia" w:hAnsi="Arial" w:cs="Arial"/>
        </w:rPr>
        <w:t>N</w:t>
      </w:r>
      <w:r w:rsidRPr="000D2873">
        <w:rPr>
          <w:rFonts w:ascii="Arial" w:eastAsiaTheme="minorEastAsia" w:hAnsi="Arial" w:cs="Arial"/>
          <w:vertAlign w:val="subscript"/>
        </w:rPr>
        <w:t>2</w:t>
      </w:r>
      <w:r w:rsidRPr="000D2873">
        <w:rPr>
          <w:rFonts w:ascii="Arial" w:eastAsiaTheme="minorEastAsia" w:hAnsi="Arial" w:cs="Arial"/>
        </w:rPr>
        <w:t>O</w:t>
      </w:r>
      <w:r w:rsidRPr="000D2873">
        <w:rPr>
          <w:rFonts w:ascii="Arial" w:eastAsiaTheme="minorEastAsia" w:hAnsi="Arial" w:cs="Arial"/>
          <w:vertAlign w:val="subscript"/>
        </w:rPr>
        <w:t>5</w:t>
      </w:r>
      <w:r w:rsidRPr="000D2873">
        <w:rPr>
          <w:rFonts w:ascii="Arial" w:eastAsiaTheme="minorEastAsia" w:hAnsi="Arial" w:cs="Arial"/>
          <w:b/>
          <w:vertAlign w:val="subscript"/>
        </w:rPr>
        <w:t xml:space="preserve"> </w:t>
      </w:r>
      <w:r w:rsidRPr="000D2873">
        <w:rPr>
          <w:rFonts w:ascii="Arial" w:eastAsiaTheme="minorEastAsia" w:hAnsi="Arial" w:cs="Arial"/>
        </w:rPr>
        <w:t>tidak kurang dari 90,0% dan tidak lebih dari 120,0% dari jumlah yang tertera pada etiket.Penggunaan metode spektrofotometri pada penetapan kadar kapsul kloramfenikol harus menggunakan sampel dengan susana asam dengan pH 2 sampai 3 dikarenakan absorbsi dipengaruhi oleh pH larutan, suhu dan adanya zat pengganggu dan kebersihan kurvet. Penggunaan metode ini terbatas hanya pada gugus fungsional yang mengandung</w:t>
      </w:r>
      <w:r w:rsidR="00772D22">
        <w:rPr>
          <w:rFonts w:ascii="Arial" w:eastAsiaTheme="minorEastAsia" w:hAnsi="Arial" w:cs="Arial"/>
        </w:rPr>
        <w:t xml:space="preserve"> elektron valensi dengan energi</w:t>
      </w:r>
      <w:r w:rsidRPr="000D2873">
        <w:rPr>
          <w:rFonts w:ascii="Arial" w:eastAsiaTheme="minorEastAsia" w:hAnsi="Arial" w:cs="Arial"/>
        </w:rPr>
        <w:t>eksitasi rendah dan hanya dapat dipakai pada daerah ultraviolet yang panjang gelombang nya &gt;185 nm. Selain itu pengunaan metode spektrofotometri membutuhkan biaya operasional yang relatif tinggi dalam proses pengerjaannya.</w:t>
      </w:r>
    </w:p>
    <w:p w:rsidR="00612BF2" w:rsidRDefault="00612BF2" w:rsidP="00612BF2">
      <w:pPr>
        <w:ind w:firstLine="720"/>
        <w:jc w:val="both"/>
        <w:rPr>
          <w:rFonts w:ascii="Arial" w:eastAsiaTheme="minorEastAsia" w:hAnsi="Arial" w:cs="Arial"/>
        </w:rPr>
      </w:pPr>
      <w:r w:rsidRPr="000D2873">
        <w:rPr>
          <w:rFonts w:ascii="Arial" w:eastAsiaTheme="minorEastAsia" w:hAnsi="Arial" w:cs="Arial"/>
        </w:rPr>
        <w:t>Penggunaan metode KCKT pada penetapan kadar kapsul kloramfenikol sering terdapat larutan standar yang tertinggal pada injektor selain itu pada kolom dengan diameter rata-rata partikel fase diam dengan ukuran 3 mikrometer dan 5 mikrometer sela-sela partikel lebih mudah tertutup oleh kotoran sehingga mengganggu kemurnian larutan. Selain itu sebelum melakukan penetapan kadar terlebih dahulu mencari fase diam larutan uji sehingga memperlama proses pengerjaan dan Alat-alat yang terdapat pada metode KCKT harganya relatif mahal.</w:t>
      </w:r>
    </w:p>
    <w:p w:rsidR="00772D22" w:rsidRDefault="00772D22" w:rsidP="00612BF2">
      <w:pPr>
        <w:ind w:firstLine="720"/>
        <w:jc w:val="both"/>
        <w:rPr>
          <w:rFonts w:ascii="Arial" w:eastAsiaTheme="minorEastAsia" w:hAnsi="Arial" w:cs="Arial"/>
        </w:rPr>
      </w:pPr>
      <w:r w:rsidRPr="000D2873">
        <w:rPr>
          <w:rFonts w:ascii="Arial" w:eastAsiaTheme="minorEastAsia" w:hAnsi="Arial" w:cs="Arial"/>
        </w:rPr>
        <w:t>Hasil penetapan k</w:t>
      </w:r>
      <w:r>
        <w:rPr>
          <w:rFonts w:ascii="Arial" w:eastAsiaTheme="minorEastAsia" w:hAnsi="Arial" w:cs="Arial"/>
        </w:rPr>
        <w:t>adar kloramfenikol men</w:t>
      </w:r>
      <w:r w:rsidR="00C258A7">
        <w:rPr>
          <w:rFonts w:ascii="Arial" w:eastAsiaTheme="minorEastAsia" w:hAnsi="Arial" w:cs="Arial"/>
        </w:rPr>
        <w:t>ggunakan metode KCKT sebesar 102,0</w:t>
      </w:r>
      <w:r>
        <w:rPr>
          <w:rFonts w:ascii="Arial" w:eastAsiaTheme="minorEastAsia" w:hAnsi="Arial" w:cs="Arial"/>
        </w:rPr>
        <w:t>8</w:t>
      </w:r>
      <w:r w:rsidRPr="000D2873">
        <w:rPr>
          <w:rFonts w:ascii="Arial" w:eastAsiaTheme="minorEastAsia" w:hAnsi="Arial" w:cs="Arial"/>
        </w:rPr>
        <w:t xml:space="preserve"> % dari sampel yang di uji memenuhi persyaratan kadar ya</w:t>
      </w:r>
      <w:r>
        <w:rPr>
          <w:rFonts w:ascii="Arial" w:eastAsiaTheme="minorEastAsia" w:hAnsi="Arial" w:cs="Arial"/>
        </w:rPr>
        <w:t xml:space="preserve">ng tertera pada Farmakope </w:t>
      </w:r>
      <w:r w:rsidRPr="000D2873">
        <w:rPr>
          <w:rFonts w:ascii="Arial" w:eastAsiaTheme="minorEastAsia" w:hAnsi="Arial" w:cs="Arial"/>
        </w:rPr>
        <w:t>I</w:t>
      </w:r>
      <w:r>
        <w:rPr>
          <w:rFonts w:ascii="Arial" w:eastAsiaTheme="minorEastAsia" w:hAnsi="Arial" w:cs="Arial"/>
        </w:rPr>
        <w:t>ndonesia</w:t>
      </w:r>
      <w:r w:rsidRPr="000D2873">
        <w:rPr>
          <w:rFonts w:ascii="Arial" w:eastAsiaTheme="minorEastAsia" w:hAnsi="Arial" w:cs="Arial"/>
        </w:rPr>
        <w:t xml:space="preserve"> edisi IV</w:t>
      </w:r>
      <w:r>
        <w:rPr>
          <w:rFonts w:ascii="Arial" w:eastAsiaTheme="minorEastAsia" w:hAnsi="Arial" w:cs="Arial"/>
        </w:rPr>
        <w:t xml:space="preserve">, yaitu kapsul kloramfenikol </w:t>
      </w:r>
      <w:r w:rsidRPr="000D2873">
        <w:rPr>
          <w:rFonts w:ascii="Arial" w:eastAsiaTheme="minorEastAsia" w:hAnsi="Arial" w:cs="Arial"/>
        </w:rPr>
        <w:t>mengandung kloramfenikol C</w:t>
      </w:r>
      <w:r w:rsidRPr="000D2873">
        <w:rPr>
          <w:rFonts w:ascii="Arial" w:eastAsiaTheme="minorEastAsia" w:hAnsi="Arial" w:cs="Arial"/>
          <w:vertAlign w:val="subscript"/>
        </w:rPr>
        <w:t>11</w:t>
      </w:r>
      <w:r w:rsidRPr="000D2873">
        <w:rPr>
          <w:rFonts w:ascii="Arial" w:eastAsiaTheme="minorEastAsia" w:hAnsi="Arial" w:cs="Arial"/>
        </w:rPr>
        <w:t>H</w:t>
      </w:r>
      <w:r w:rsidRPr="000D2873">
        <w:rPr>
          <w:rFonts w:ascii="Arial" w:eastAsiaTheme="minorEastAsia" w:hAnsi="Arial" w:cs="Arial"/>
          <w:vertAlign w:val="subscript"/>
        </w:rPr>
        <w:t>12</w:t>
      </w:r>
      <w:r w:rsidRPr="000D2873">
        <w:rPr>
          <w:rFonts w:ascii="Arial" w:eastAsiaTheme="minorEastAsia" w:hAnsi="Arial" w:cs="Arial"/>
        </w:rPr>
        <w:t>Cl</w:t>
      </w:r>
      <w:r w:rsidRPr="000D2873">
        <w:rPr>
          <w:rFonts w:ascii="Arial" w:eastAsiaTheme="minorEastAsia" w:hAnsi="Arial" w:cs="Arial"/>
          <w:vertAlign w:val="subscript"/>
        </w:rPr>
        <w:t>2</w:t>
      </w:r>
      <w:r w:rsidRPr="000D2873">
        <w:rPr>
          <w:rFonts w:ascii="Arial" w:eastAsiaTheme="minorEastAsia" w:hAnsi="Arial" w:cs="Arial"/>
        </w:rPr>
        <w:t>N</w:t>
      </w:r>
      <w:r w:rsidRPr="000D2873">
        <w:rPr>
          <w:rFonts w:ascii="Arial" w:eastAsiaTheme="minorEastAsia" w:hAnsi="Arial" w:cs="Arial"/>
          <w:vertAlign w:val="subscript"/>
        </w:rPr>
        <w:t>2</w:t>
      </w:r>
      <w:r w:rsidRPr="000D2873">
        <w:rPr>
          <w:rFonts w:ascii="Arial" w:eastAsiaTheme="minorEastAsia" w:hAnsi="Arial" w:cs="Arial"/>
        </w:rPr>
        <w:t>O</w:t>
      </w:r>
      <w:r w:rsidRPr="000D2873">
        <w:rPr>
          <w:rFonts w:ascii="Arial" w:eastAsiaTheme="minorEastAsia" w:hAnsi="Arial" w:cs="Arial"/>
          <w:vertAlign w:val="subscript"/>
        </w:rPr>
        <w:t>5</w:t>
      </w:r>
      <w:r w:rsidRPr="000D2873">
        <w:rPr>
          <w:rFonts w:ascii="Arial" w:eastAsiaTheme="minorEastAsia" w:hAnsi="Arial" w:cs="Arial"/>
          <w:b/>
          <w:vertAlign w:val="subscript"/>
        </w:rPr>
        <w:t xml:space="preserve"> </w:t>
      </w:r>
      <w:r w:rsidRPr="000D2873">
        <w:rPr>
          <w:rFonts w:ascii="Arial" w:eastAsiaTheme="minorEastAsia" w:hAnsi="Arial" w:cs="Arial"/>
        </w:rPr>
        <w:t>tidak kurang</w:t>
      </w:r>
      <w:r>
        <w:rPr>
          <w:rFonts w:ascii="Arial" w:eastAsiaTheme="minorEastAsia" w:hAnsi="Arial" w:cs="Arial"/>
        </w:rPr>
        <w:t xml:space="preserve"> </w:t>
      </w:r>
      <w:r w:rsidRPr="000D2873">
        <w:rPr>
          <w:rFonts w:ascii="Arial" w:eastAsiaTheme="minorEastAsia" w:hAnsi="Arial" w:cs="Arial"/>
        </w:rPr>
        <w:t>dari 90,0% dan tidak lebih dari 120,0% dari jumlah yang tertera pada etiket</w:t>
      </w:r>
      <w:r>
        <w:rPr>
          <w:rFonts w:ascii="Arial" w:eastAsiaTheme="minorEastAsia" w:hAnsi="Arial" w:cs="Arial"/>
        </w:rPr>
        <w:t>.</w:t>
      </w:r>
    </w:p>
    <w:p w:rsidR="00612BF2" w:rsidRPr="000F5A15" w:rsidRDefault="00612BF2" w:rsidP="00612BF2">
      <w:pPr>
        <w:ind w:firstLine="720"/>
        <w:jc w:val="both"/>
        <w:rPr>
          <w:rFonts w:ascii="Arial" w:eastAsiaTheme="minorEastAsia" w:hAnsi="Arial" w:cs="Arial"/>
          <w:b/>
          <w:sz w:val="24"/>
          <w:szCs w:val="24"/>
        </w:rPr>
      </w:pPr>
      <w:r w:rsidRPr="000D2873">
        <w:rPr>
          <w:rFonts w:ascii="Arial" w:eastAsiaTheme="minorEastAsia" w:hAnsi="Arial" w:cs="Arial"/>
        </w:rPr>
        <w:t>Penggunaan metode KLT pada penetapan kadar kapsul kloramfenikol  penentuannya akan lebih baik karena kompnen yang akan ditentukan merupakan bercak yang tidak bergerak dan hanya membutuhkan sedikit pelarut. Selain itu dalam melakukan preparasi sampel akan lebih mudah dan biaya yang diperlukan dapat terjangkau. Hasil penetapan kadar kloramfenikol dengan menggunakan metode KLT- densitrometri dengan fase diam silika gel 60 F</w:t>
      </w:r>
      <w:r w:rsidRPr="000D2873">
        <w:rPr>
          <w:rFonts w:ascii="Arial" w:eastAsiaTheme="minorEastAsia" w:hAnsi="Arial" w:cs="Arial"/>
          <w:vertAlign w:val="subscript"/>
        </w:rPr>
        <w:t xml:space="preserve">254 </w:t>
      </w:r>
      <w:r w:rsidRPr="000D2873">
        <w:rPr>
          <w:rFonts w:ascii="Arial" w:eastAsiaTheme="minorEastAsia" w:hAnsi="Arial" w:cs="Arial"/>
        </w:rPr>
        <w:t>dan fase gerak toluena:n-heksana:metanol:dietilamin (19,75:3,75:5:1,5) telah memenuhi parameter validasi penetapan kadar</w:t>
      </w:r>
      <w:r w:rsidR="00772D22">
        <w:rPr>
          <w:rFonts w:ascii="Arial" w:eastAsiaTheme="minorEastAsia" w:hAnsi="Arial" w:cs="Arial"/>
        </w:rPr>
        <w:t xml:space="preserve"> dan hasil yang didapatkan sebesar </w:t>
      </w:r>
      <w:r w:rsidR="00BC5775">
        <w:rPr>
          <w:rFonts w:ascii="Arial" w:eastAsiaTheme="minorEastAsia" w:hAnsi="Arial" w:cs="Arial"/>
        </w:rPr>
        <w:t>96,23%.</w:t>
      </w:r>
    </w:p>
    <w:p w:rsidR="00F54A9E" w:rsidRDefault="00F54A9E" w:rsidP="00593EC6">
      <w:pPr>
        <w:spacing w:line="360" w:lineRule="auto"/>
        <w:rPr>
          <w:rFonts w:ascii="Arial" w:eastAsiaTheme="minorEastAsia" w:hAnsi="Arial" w:cs="Arial"/>
          <w:b/>
          <w:sz w:val="24"/>
          <w:szCs w:val="24"/>
        </w:rPr>
        <w:sectPr w:rsidR="00F54A9E" w:rsidSect="00B0575B">
          <w:headerReference w:type="default" r:id="rId31"/>
          <w:footerReference w:type="default" r:id="rId32"/>
          <w:pgSz w:w="11906" w:h="16838"/>
          <w:pgMar w:top="2268" w:right="1701" w:bottom="1701" w:left="2268" w:header="709" w:footer="709" w:gutter="0"/>
          <w:pgNumType w:start="17"/>
          <w:cols w:space="708"/>
          <w:docGrid w:linePitch="360"/>
        </w:sectPr>
      </w:pPr>
    </w:p>
    <w:p w:rsidR="007D2F77" w:rsidRDefault="007F7BCE" w:rsidP="007F7BCE">
      <w:pPr>
        <w:spacing w:line="360" w:lineRule="auto"/>
        <w:jc w:val="center"/>
        <w:rPr>
          <w:rFonts w:ascii="Arial" w:eastAsiaTheme="minorEastAsia" w:hAnsi="Arial" w:cs="Arial"/>
          <w:b/>
          <w:sz w:val="24"/>
          <w:szCs w:val="24"/>
        </w:rPr>
      </w:pPr>
      <w:r w:rsidRPr="000F5A15">
        <w:rPr>
          <w:rFonts w:ascii="Arial" w:eastAsiaTheme="minorEastAsia" w:hAnsi="Arial" w:cs="Arial"/>
          <w:b/>
          <w:sz w:val="24"/>
          <w:szCs w:val="24"/>
        </w:rPr>
        <w:lastRenderedPageBreak/>
        <w:t>BAB V</w:t>
      </w:r>
      <w:r w:rsidRPr="000F5A15">
        <w:rPr>
          <w:rFonts w:ascii="Arial" w:eastAsiaTheme="minorEastAsia" w:hAnsi="Arial" w:cs="Arial"/>
          <w:b/>
          <w:sz w:val="24"/>
          <w:szCs w:val="24"/>
        </w:rPr>
        <w:br/>
        <w:t>KESIMPULAN DAN SARAN</w:t>
      </w:r>
    </w:p>
    <w:p w:rsidR="007F7BCE" w:rsidRPr="000F5A15" w:rsidRDefault="007F7BCE" w:rsidP="007F7BCE">
      <w:pPr>
        <w:jc w:val="both"/>
        <w:rPr>
          <w:rFonts w:ascii="Arial" w:eastAsiaTheme="minorEastAsia" w:hAnsi="Arial" w:cs="Arial"/>
          <w:b/>
          <w:sz w:val="24"/>
          <w:szCs w:val="24"/>
        </w:rPr>
      </w:pPr>
      <w:r w:rsidRPr="000F5A15">
        <w:rPr>
          <w:rFonts w:ascii="Arial" w:eastAsiaTheme="minorEastAsia" w:hAnsi="Arial" w:cs="Arial"/>
          <w:b/>
          <w:sz w:val="24"/>
          <w:szCs w:val="24"/>
        </w:rPr>
        <w:t xml:space="preserve">5.1 Kesimpulan </w:t>
      </w:r>
    </w:p>
    <w:p w:rsidR="007F7BCE" w:rsidRPr="000D2873" w:rsidRDefault="007F7BCE" w:rsidP="007F7BCE">
      <w:pPr>
        <w:jc w:val="both"/>
        <w:rPr>
          <w:rFonts w:ascii="Arial" w:eastAsiaTheme="minorEastAsia" w:hAnsi="Arial" w:cs="Arial"/>
        </w:rPr>
      </w:pPr>
      <w:r w:rsidRPr="000D2873">
        <w:rPr>
          <w:rFonts w:ascii="Arial" w:eastAsiaTheme="minorEastAsia" w:hAnsi="Arial" w:cs="Arial"/>
          <w:b/>
        </w:rPr>
        <w:tab/>
      </w:r>
      <w:r w:rsidR="008805D2">
        <w:rPr>
          <w:rFonts w:ascii="Arial" w:eastAsiaTheme="minorEastAsia" w:hAnsi="Arial" w:cs="Arial"/>
        </w:rPr>
        <w:t xml:space="preserve">Dari hasil studi Literatur </w:t>
      </w:r>
      <w:r w:rsidR="008805D2" w:rsidRPr="000D2873">
        <w:rPr>
          <w:rFonts w:ascii="Arial" w:eastAsiaTheme="minorEastAsia" w:hAnsi="Arial" w:cs="Arial"/>
        </w:rPr>
        <w:t>Perbandingan Metode Penetapan Kadar Kapsul Kloramfenikol</w:t>
      </w:r>
      <w:r w:rsidRPr="000D2873">
        <w:rPr>
          <w:rFonts w:ascii="Arial" w:eastAsiaTheme="minorEastAsia" w:hAnsi="Arial" w:cs="Arial"/>
        </w:rPr>
        <w:t xml:space="preserve"> diambil kesimpul</w:t>
      </w:r>
      <w:r w:rsidR="00137E89">
        <w:rPr>
          <w:rFonts w:ascii="Arial" w:eastAsiaTheme="minorEastAsia" w:hAnsi="Arial" w:cs="Arial"/>
        </w:rPr>
        <w:t>an bahwa metode yang dipilih</w:t>
      </w:r>
      <w:r w:rsidRPr="000D2873">
        <w:rPr>
          <w:rFonts w:ascii="Arial" w:eastAsiaTheme="minorEastAsia" w:hAnsi="Arial" w:cs="Arial"/>
        </w:rPr>
        <w:t xml:space="preserve"> untuk melakukan penetapan kadar kapsul kloramfenikol yaitu menggunankan metode KLT (Kromatografi Lapis Tipis). Dengan memiliki beberapa k</w:t>
      </w:r>
      <w:r w:rsidR="00137E89">
        <w:rPr>
          <w:rFonts w:ascii="Arial" w:eastAsiaTheme="minorEastAsia" w:hAnsi="Arial" w:cs="Arial"/>
        </w:rPr>
        <w:t xml:space="preserve">elebihan diantaranya </w:t>
      </w:r>
      <w:r w:rsidRPr="000D2873">
        <w:rPr>
          <w:rFonts w:ascii="Arial" w:eastAsiaTheme="minorEastAsia" w:hAnsi="Arial" w:cs="Arial"/>
        </w:rPr>
        <w:t>proses pengerja</w:t>
      </w:r>
      <w:r w:rsidR="00137E89">
        <w:rPr>
          <w:rFonts w:ascii="Arial" w:eastAsiaTheme="minorEastAsia" w:hAnsi="Arial" w:cs="Arial"/>
        </w:rPr>
        <w:t>annya mudah dan cepat, biaya pengoprasian relatif murah, polaritas pelarut atau pelarut campuran dapat diubah dalam watu yang singkat atau dengan kata lain pembuatan bahan pelarut lebih mudah dilakukan.</w:t>
      </w:r>
    </w:p>
    <w:p w:rsidR="007F7BCE" w:rsidRPr="000F5A15" w:rsidRDefault="007F7BCE" w:rsidP="007F7BCE">
      <w:pPr>
        <w:jc w:val="both"/>
        <w:rPr>
          <w:rFonts w:ascii="Arial" w:eastAsiaTheme="minorEastAsia" w:hAnsi="Arial" w:cs="Arial"/>
          <w:b/>
          <w:sz w:val="24"/>
          <w:szCs w:val="24"/>
        </w:rPr>
      </w:pPr>
      <w:r w:rsidRPr="000F5A15">
        <w:rPr>
          <w:rFonts w:ascii="Arial" w:eastAsiaTheme="minorEastAsia" w:hAnsi="Arial" w:cs="Arial"/>
          <w:b/>
          <w:sz w:val="24"/>
          <w:szCs w:val="24"/>
        </w:rPr>
        <w:t>5.2 Saran</w:t>
      </w:r>
    </w:p>
    <w:p w:rsidR="007F7BCE" w:rsidRPr="000D2873" w:rsidRDefault="007F7BCE" w:rsidP="007F7BCE">
      <w:pPr>
        <w:ind w:firstLine="720"/>
        <w:jc w:val="both"/>
        <w:rPr>
          <w:rFonts w:ascii="Arial" w:eastAsiaTheme="minorEastAsia" w:hAnsi="Arial" w:cs="Arial"/>
        </w:rPr>
      </w:pPr>
      <w:r w:rsidRPr="000D2873">
        <w:rPr>
          <w:rFonts w:ascii="Arial" w:eastAsiaTheme="minorEastAsia" w:hAnsi="Arial" w:cs="Arial"/>
        </w:rPr>
        <w:t>untuk penelitian selanjutny</w:t>
      </w:r>
      <w:r w:rsidR="00617444">
        <w:rPr>
          <w:rFonts w:ascii="Arial" w:eastAsiaTheme="minorEastAsia" w:hAnsi="Arial" w:cs="Arial"/>
        </w:rPr>
        <w:t xml:space="preserve">a dapat menggunakan metode lain </w:t>
      </w:r>
      <w:r w:rsidRPr="000D2873">
        <w:rPr>
          <w:rFonts w:ascii="Arial" w:eastAsiaTheme="minorEastAsia" w:hAnsi="Arial" w:cs="Arial"/>
        </w:rPr>
        <w:t>atau menambahkan variabel-variabel lain yang dapat mengefektifkan hasil penelitian ini.</w:t>
      </w:r>
    </w:p>
    <w:p w:rsidR="007F7BCE" w:rsidRDefault="007F7BCE" w:rsidP="007F7BCE">
      <w:pPr>
        <w:spacing w:line="360" w:lineRule="auto"/>
        <w:rPr>
          <w:rFonts w:ascii="Arial" w:eastAsiaTheme="minorEastAsia" w:hAnsi="Arial" w:cs="Arial"/>
        </w:rPr>
      </w:pPr>
    </w:p>
    <w:p w:rsidR="007D2F77" w:rsidRDefault="007D2F77" w:rsidP="00505D7A">
      <w:pPr>
        <w:spacing w:line="360" w:lineRule="auto"/>
        <w:jc w:val="both"/>
        <w:rPr>
          <w:rFonts w:ascii="Arial" w:eastAsiaTheme="minorEastAsia" w:hAnsi="Arial" w:cs="Arial"/>
        </w:rPr>
      </w:pPr>
    </w:p>
    <w:p w:rsidR="007D2F77" w:rsidRDefault="007D2F77" w:rsidP="00505D7A">
      <w:pPr>
        <w:spacing w:line="360" w:lineRule="auto"/>
        <w:jc w:val="both"/>
        <w:rPr>
          <w:rFonts w:ascii="Arial" w:eastAsiaTheme="minorEastAsia" w:hAnsi="Arial" w:cs="Arial"/>
        </w:rPr>
      </w:pPr>
    </w:p>
    <w:p w:rsidR="007D2F77" w:rsidRDefault="007D2F77" w:rsidP="00505D7A">
      <w:pPr>
        <w:spacing w:line="360" w:lineRule="auto"/>
        <w:jc w:val="both"/>
        <w:rPr>
          <w:rFonts w:ascii="Arial" w:eastAsiaTheme="minorEastAsia" w:hAnsi="Arial" w:cs="Arial"/>
        </w:rPr>
      </w:pPr>
    </w:p>
    <w:p w:rsidR="007D2F77" w:rsidRDefault="007D2F77" w:rsidP="00505D7A">
      <w:pPr>
        <w:spacing w:line="360" w:lineRule="auto"/>
        <w:jc w:val="both"/>
        <w:rPr>
          <w:rFonts w:ascii="Arial" w:eastAsiaTheme="minorEastAsia" w:hAnsi="Arial" w:cs="Arial"/>
        </w:rPr>
      </w:pPr>
    </w:p>
    <w:p w:rsidR="007D2F77" w:rsidRDefault="007D2F77" w:rsidP="00505D7A">
      <w:pPr>
        <w:spacing w:line="360" w:lineRule="auto"/>
        <w:jc w:val="both"/>
        <w:rPr>
          <w:rFonts w:ascii="Arial" w:eastAsiaTheme="minorEastAsia" w:hAnsi="Arial" w:cs="Arial"/>
        </w:rPr>
      </w:pPr>
    </w:p>
    <w:p w:rsidR="007D2F77" w:rsidRDefault="007D2F77" w:rsidP="00505D7A">
      <w:pPr>
        <w:spacing w:line="360" w:lineRule="auto"/>
        <w:jc w:val="both"/>
        <w:rPr>
          <w:rFonts w:ascii="Arial" w:eastAsiaTheme="minorEastAsia" w:hAnsi="Arial" w:cs="Arial"/>
        </w:rPr>
      </w:pPr>
    </w:p>
    <w:p w:rsidR="007D2F77" w:rsidRDefault="007D2F77" w:rsidP="00505D7A">
      <w:pPr>
        <w:spacing w:line="360" w:lineRule="auto"/>
        <w:jc w:val="both"/>
        <w:rPr>
          <w:rFonts w:ascii="Arial" w:eastAsiaTheme="minorEastAsia" w:hAnsi="Arial" w:cs="Arial"/>
        </w:rPr>
      </w:pPr>
    </w:p>
    <w:p w:rsidR="007D2F77" w:rsidRDefault="007D2F77" w:rsidP="00505D7A">
      <w:pPr>
        <w:spacing w:line="360" w:lineRule="auto"/>
        <w:jc w:val="both"/>
        <w:rPr>
          <w:rFonts w:ascii="Arial" w:eastAsiaTheme="minorEastAsia" w:hAnsi="Arial" w:cs="Arial"/>
        </w:rPr>
      </w:pPr>
    </w:p>
    <w:p w:rsidR="007D2F77" w:rsidRDefault="007D2F77" w:rsidP="00505D7A">
      <w:pPr>
        <w:spacing w:line="360" w:lineRule="auto"/>
        <w:jc w:val="both"/>
        <w:rPr>
          <w:rFonts w:ascii="Arial" w:eastAsiaTheme="minorEastAsia" w:hAnsi="Arial" w:cs="Arial"/>
        </w:rPr>
      </w:pPr>
    </w:p>
    <w:p w:rsidR="007D2F77" w:rsidRDefault="007D2F77" w:rsidP="00505D7A">
      <w:pPr>
        <w:spacing w:line="360" w:lineRule="auto"/>
        <w:jc w:val="both"/>
        <w:rPr>
          <w:rFonts w:ascii="Arial" w:eastAsiaTheme="minorEastAsia" w:hAnsi="Arial" w:cs="Arial"/>
        </w:rPr>
      </w:pPr>
    </w:p>
    <w:p w:rsidR="007D2F77" w:rsidRDefault="007D2F77" w:rsidP="00505D7A">
      <w:pPr>
        <w:spacing w:line="360" w:lineRule="auto"/>
        <w:jc w:val="both"/>
        <w:rPr>
          <w:rFonts w:ascii="Arial" w:eastAsiaTheme="minorEastAsia" w:hAnsi="Arial" w:cs="Arial"/>
        </w:rPr>
      </w:pPr>
    </w:p>
    <w:p w:rsidR="005856D5" w:rsidRPr="005F4082" w:rsidRDefault="005856D5" w:rsidP="00505D7A">
      <w:pPr>
        <w:spacing w:line="360" w:lineRule="auto"/>
        <w:jc w:val="both"/>
        <w:rPr>
          <w:rFonts w:ascii="Arial" w:eastAsiaTheme="minorEastAsia" w:hAnsi="Arial" w:cs="Arial"/>
        </w:rPr>
      </w:pPr>
    </w:p>
    <w:p w:rsidR="00601BF9" w:rsidRDefault="00601BF9" w:rsidP="00F31404">
      <w:pPr>
        <w:jc w:val="center"/>
        <w:rPr>
          <w:rFonts w:ascii="Arial" w:hAnsi="Arial" w:cs="Arial"/>
          <w:b/>
          <w:sz w:val="24"/>
          <w:szCs w:val="24"/>
        </w:rPr>
        <w:sectPr w:rsidR="00601BF9" w:rsidSect="00B0575B">
          <w:headerReference w:type="default" r:id="rId33"/>
          <w:footerReference w:type="default" r:id="rId34"/>
          <w:pgSz w:w="11906" w:h="16838"/>
          <w:pgMar w:top="2268" w:right="1701" w:bottom="1701" w:left="2268" w:header="709" w:footer="709" w:gutter="0"/>
          <w:pgNumType w:start="17"/>
          <w:cols w:space="708"/>
          <w:docGrid w:linePitch="360"/>
        </w:sectPr>
      </w:pPr>
    </w:p>
    <w:p w:rsidR="00585243" w:rsidRDefault="00F31404" w:rsidP="00F31404">
      <w:pPr>
        <w:jc w:val="center"/>
        <w:rPr>
          <w:rFonts w:ascii="Arial" w:hAnsi="Arial" w:cs="Arial"/>
          <w:b/>
          <w:sz w:val="24"/>
          <w:szCs w:val="24"/>
        </w:rPr>
      </w:pPr>
      <w:r w:rsidRPr="00F31404">
        <w:rPr>
          <w:rFonts w:ascii="Arial" w:hAnsi="Arial" w:cs="Arial"/>
          <w:b/>
          <w:sz w:val="24"/>
          <w:szCs w:val="24"/>
        </w:rPr>
        <w:lastRenderedPageBreak/>
        <w:t>DAFTAR PUSTAKA</w:t>
      </w:r>
    </w:p>
    <w:p w:rsidR="00755D8A" w:rsidRDefault="00755D8A" w:rsidP="00755D8A">
      <w:pPr>
        <w:rPr>
          <w:rFonts w:ascii="Arial" w:hAnsi="Arial" w:cs="Arial"/>
        </w:rPr>
      </w:pPr>
      <w:r>
        <w:rPr>
          <w:rFonts w:ascii="Arial" w:hAnsi="Arial" w:cs="Arial"/>
        </w:rPr>
        <w:t>Christian,2004.</w:t>
      </w:r>
      <w:r w:rsidRPr="009311AB">
        <w:rPr>
          <w:rFonts w:ascii="Arial" w:hAnsi="Arial" w:cs="Arial"/>
          <w:i/>
        </w:rPr>
        <w:t>Penelitian Farmasi Komunitas Dan Klinik</w:t>
      </w:r>
      <w:r>
        <w:rPr>
          <w:rFonts w:ascii="Arial" w:hAnsi="Arial" w:cs="Arial"/>
          <w:i/>
        </w:rPr>
        <w:t>.</w:t>
      </w:r>
      <w:r>
        <w:rPr>
          <w:rFonts w:ascii="Arial" w:hAnsi="Arial" w:cs="Arial"/>
        </w:rPr>
        <w:t>Jakarta:Gadjah Mada University Press</w:t>
      </w:r>
    </w:p>
    <w:p w:rsidR="00755D8A" w:rsidRDefault="00755D8A" w:rsidP="00755D8A">
      <w:pPr>
        <w:jc w:val="both"/>
        <w:rPr>
          <w:rFonts w:ascii="Arial" w:hAnsi="Arial" w:cs="Arial"/>
        </w:rPr>
      </w:pPr>
      <w:r>
        <w:rPr>
          <w:rFonts w:ascii="Arial" w:hAnsi="Arial" w:cs="Arial"/>
        </w:rPr>
        <w:t>Dachriyanus. 2004.</w:t>
      </w:r>
      <w:r w:rsidRPr="003F59A9">
        <w:rPr>
          <w:rFonts w:ascii="Arial" w:hAnsi="Arial" w:cs="Arial"/>
          <w:i/>
        </w:rPr>
        <w:t>Analisis Struktur Senyawa Organik.</w:t>
      </w:r>
      <w:r>
        <w:rPr>
          <w:rFonts w:ascii="Arial" w:hAnsi="Arial" w:cs="Arial"/>
        </w:rPr>
        <w:t xml:space="preserve"> Padang: Andalas University Press.Hlm 1</w:t>
      </w:r>
    </w:p>
    <w:p w:rsidR="00755D8A" w:rsidRDefault="00755D8A" w:rsidP="00755D8A">
      <w:pPr>
        <w:rPr>
          <w:rFonts w:ascii="Arial" w:hAnsi="Arial" w:cs="Arial"/>
          <w:i/>
        </w:rPr>
      </w:pPr>
      <w:r w:rsidRPr="00B75565">
        <w:rPr>
          <w:rFonts w:ascii="Arial" w:hAnsi="Arial" w:cs="Arial"/>
        </w:rPr>
        <w:t>Dep</w:t>
      </w:r>
      <w:r>
        <w:rPr>
          <w:rFonts w:ascii="Arial" w:hAnsi="Arial" w:cs="Arial"/>
        </w:rPr>
        <w:t>kes RI.</w:t>
      </w:r>
      <w:r w:rsidRPr="00B75565">
        <w:rPr>
          <w:rFonts w:ascii="Arial" w:hAnsi="Arial" w:cs="Arial"/>
          <w:i/>
        </w:rPr>
        <w:t>Peraturan Mentri Kesehatan Republik Indonesia</w:t>
      </w:r>
    </w:p>
    <w:p w:rsidR="00755D8A" w:rsidRDefault="00755D8A" w:rsidP="00755D8A">
      <w:pPr>
        <w:jc w:val="both"/>
        <w:rPr>
          <w:rFonts w:ascii="Arial" w:hAnsi="Arial" w:cs="Arial"/>
        </w:rPr>
      </w:pPr>
      <w:r>
        <w:rPr>
          <w:rFonts w:ascii="Arial" w:hAnsi="Arial" w:cs="Arial"/>
        </w:rPr>
        <w:t xml:space="preserve">Edward F.Schwarn,1966. </w:t>
      </w:r>
      <w:r w:rsidRPr="00C5745B">
        <w:rPr>
          <w:rFonts w:ascii="Arial" w:hAnsi="Arial" w:cs="Arial"/>
          <w:i/>
        </w:rPr>
        <w:t>Nonspecificity Of Published Assays For Chloramphenicol Solutions</w:t>
      </w:r>
      <w:r>
        <w:rPr>
          <w:rFonts w:ascii="Arial" w:hAnsi="Arial" w:cs="Arial"/>
          <w:i/>
        </w:rPr>
        <w:t xml:space="preserve">. </w:t>
      </w:r>
      <w:r>
        <w:rPr>
          <w:rFonts w:ascii="Arial" w:hAnsi="Arial" w:cs="Arial"/>
        </w:rPr>
        <w:t>Journal Of Pharmaceutical Sciences</w:t>
      </w:r>
    </w:p>
    <w:p w:rsidR="00755D8A" w:rsidRDefault="00755D8A" w:rsidP="00755D8A">
      <w:pPr>
        <w:jc w:val="both"/>
        <w:rPr>
          <w:rFonts w:ascii="Arial" w:hAnsi="Arial" w:cs="Arial"/>
        </w:rPr>
      </w:pPr>
      <w:r>
        <w:rPr>
          <w:rFonts w:ascii="Arial" w:hAnsi="Arial" w:cs="Arial"/>
        </w:rPr>
        <w:t xml:space="preserve">Febrianty,2009. </w:t>
      </w:r>
      <w:r w:rsidRPr="00C5745B">
        <w:rPr>
          <w:rFonts w:ascii="Arial" w:hAnsi="Arial" w:cs="Arial"/>
          <w:i/>
        </w:rPr>
        <w:t>Analisis farmasi</w:t>
      </w:r>
      <w:r>
        <w:rPr>
          <w:rFonts w:ascii="Arial" w:hAnsi="Arial" w:cs="Arial"/>
        </w:rPr>
        <w:t>,Yogyakarta:kanisius</w:t>
      </w:r>
    </w:p>
    <w:p w:rsidR="007A598D" w:rsidRPr="005F4082" w:rsidRDefault="007A598D" w:rsidP="007A598D">
      <w:pPr>
        <w:pStyle w:val="Bibliography"/>
        <w:rPr>
          <w:rFonts w:ascii="Arial" w:hAnsi="Arial" w:cs="Arial"/>
          <w:noProof/>
          <w:lang w:val="en-US"/>
        </w:rPr>
      </w:pPr>
      <w:r w:rsidRPr="005F4082">
        <w:rPr>
          <w:rFonts w:ascii="Arial" w:hAnsi="Arial" w:cs="Arial"/>
          <w:i/>
          <w:iCs/>
          <w:noProof/>
          <w:lang w:val="en-US"/>
        </w:rPr>
        <w:t>farmakope indonesia edisi III.</w:t>
      </w:r>
    </w:p>
    <w:p w:rsidR="007A598D" w:rsidRPr="007A598D" w:rsidRDefault="007A598D" w:rsidP="007A598D">
      <w:pPr>
        <w:pStyle w:val="Bibliography"/>
        <w:rPr>
          <w:rFonts w:ascii="Arial" w:hAnsi="Arial" w:cs="Arial"/>
          <w:noProof/>
        </w:rPr>
      </w:pPr>
      <w:r w:rsidRPr="005F4082">
        <w:rPr>
          <w:rFonts w:ascii="Arial" w:hAnsi="Arial" w:cs="Arial"/>
          <w:i/>
          <w:iCs/>
          <w:noProof/>
          <w:lang w:val="en-US"/>
        </w:rPr>
        <w:t>farmakope indonesia edisi IV.</w:t>
      </w:r>
    </w:p>
    <w:p w:rsidR="00755D8A" w:rsidRDefault="00755D8A" w:rsidP="00755D8A">
      <w:pPr>
        <w:jc w:val="both"/>
        <w:rPr>
          <w:rFonts w:ascii="Arial" w:hAnsi="Arial" w:cs="Arial"/>
        </w:rPr>
      </w:pPr>
      <w:r>
        <w:rPr>
          <w:rFonts w:ascii="Arial" w:hAnsi="Arial" w:cs="Arial"/>
        </w:rPr>
        <w:t xml:space="preserve">Gede Agus,2014. </w:t>
      </w:r>
      <w:r w:rsidRPr="00C5745B">
        <w:rPr>
          <w:rFonts w:ascii="Arial" w:hAnsi="Arial" w:cs="Arial"/>
          <w:i/>
        </w:rPr>
        <w:t>Analisis obat kosmetik dan makanan</w:t>
      </w:r>
      <w:r>
        <w:rPr>
          <w:rFonts w:ascii="Arial" w:hAnsi="Arial" w:cs="Arial"/>
        </w:rPr>
        <w:t>,Graha ilmu</w:t>
      </w:r>
    </w:p>
    <w:p w:rsidR="00755D8A" w:rsidRDefault="007A598D" w:rsidP="00755D8A">
      <w:pPr>
        <w:jc w:val="both"/>
        <w:rPr>
          <w:rFonts w:ascii="Arial" w:hAnsi="Arial" w:cs="Arial"/>
        </w:rPr>
      </w:pPr>
      <w:r w:rsidRPr="00B75565">
        <w:rPr>
          <w:rFonts w:ascii="Arial" w:hAnsi="Arial" w:cs="Arial"/>
          <w:noProof/>
          <w:lang w:val="en-US"/>
        </w:rPr>
        <w:t>Moh</w:t>
      </w:r>
      <w:r w:rsidRPr="00B75565">
        <w:rPr>
          <w:rFonts w:ascii="Arial" w:hAnsi="Arial" w:cs="Arial"/>
          <w:noProof/>
        </w:rPr>
        <w:t xml:space="preserve"> </w:t>
      </w:r>
      <w:r w:rsidRPr="00B75565">
        <w:rPr>
          <w:rFonts w:ascii="Arial" w:hAnsi="Arial" w:cs="Arial"/>
          <w:noProof/>
          <w:lang w:val="en-US"/>
        </w:rPr>
        <w:t xml:space="preserve">Anief. (2015). </w:t>
      </w:r>
      <w:r w:rsidRPr="00B75565">
        <w:rPr>
          <w:rFonts w:ascii="Arial" w:hAnsi="Arial" w:cs="Arial"/>
          <w:i/>
          <w:iCs/>
          <w:noProof/>
          <w:lang w:val="en-US"/>
        </w:rPr>
        <w:t>ilmu meracik obat.</w:t>
      </w:r>
      <w:r w:rsidRPr="00B75565">
        <w:rPr>
          <w:rFonts w:ascii="Arial" w:hAnsi="Arial" w:cs="Arial"/>
          <w:noProof/>
          <w:lang w:val="en-US"/>
        </w:rPr>
        <w:t xml:space="preserve"> yogyakarta: gajah mada university press</w:t>
      </w:r>
    </w:p>
    <w:p w:rsidR="007A598D" w:rsidRDefault="007A598D" w:rsidP="007A598D">
      <w:pPr>
        <w:jc w:val="both"/>
        <w:rPr>
          <w:rFonts w:ascii="Arial" w:hAnsi="Arial" w:cs="Arial"/>
        </w:rPr>
      </w:pPr>
      <w:r>
        <w:rPr>
          <w:rFonts w:ascii="Arial" w:hAnsi="Arial" w:cs="Arial"/>
        </w:rPr>
        <w:t xml:space="preserve">Nur Aini,1988. </w:t>
      </w:r>
      <w:r w:rsidRPr="00C5745B">
        <w:rPr>
          <w:rFonts w:ascii="Arial" w:hAnsi="Arial" w:cs="Arial"/>
          <w:i/>
        </w:rPr>
        <w:t>Obat-obatan</w:t>
      </w:r>
      <w:r>
        <w:rPr>
          <w:rFonts w:ascii="Arial" w:hAnsi="Arial" w:cs="Arial"/>
          <w:i/>
        </w:rPr>
        <w:t xml:space="preserve">. </w:t>
      </w:r>
      <w:r>
        <w:rPr>
          <w:rFonts w:ascii="Arial" w:hAnsi="Arial" w:cs="Arial"/>
        </w:rPr>
        <w:t>Yogyakarta: Kamsius</w:t>
      </w:r>
    </w:p>
    <w:p w:rsidR="007A598D" w:rsidRPr="005F4082" w:rsidRDefault="007A598D" w:rsidP="007A598D">
      <w:pPr>
        <w:pStyle w:val="Bibliography"/>
        <w:rPr>
          <w:rFonts w:ascii="Arial" w:hAnsi="Arial" w:cs="Arial"/>
          <w:noProof/>
          <w:lang w:val="en-US"/>
        </w:rPr>
      </w:pPr>
      <w:r>
        <w:rPr>
          <w:rFonts w:ascii="Arial" w:hAnsi="Arial" w:cs="Arial"/>
          <w:noProof/>
          <w:lang w:val="en-US"/>
        </w:rPr>
        <w:t>Nuryati</w:t>
      </w:r>
      <w:r>
        <w:rPr>
          <w:rFonts w:ascii="Arial" w:hAnsi="Arial" w:cs="Arial"/>
          <w:noProof/>
        </w:rPr>
        <w:t>,</w:t>
      </w:r>
      <w:r>
        <w:rPr>
          <w:rFonts w:ascii="Arial" w:hAnsi="Arial" w:cs="Arial"/>
          <w:noProof/>
          <w:lang w:val="en-US"/>
        </w:rPr>
        <w:t xml:space="preserve"> 2017</w:t>
      </w:r>
      <w:r w:rsidRPr="005F4082">
        <w:rPr>
          <w:rFonts w:ascii="Arial" w:hAnsi="Arial" w:cs="Arial"/>
          <w:noProof/>
          <w:lang w:val="en-US"/>
        </w:rPr>
        <w:t xml:space="preserve">. </w:t>
      </w:r>
      <w:r w:rsidRPr="005F4082">
        <w:rPr>
          <w:rFonts w:ascii="Arial" w:hAnsi="Arial" w:cs="Arial"/>
          <w:i/>
          <w:iCs/>
          <w:noProof/>
          <w:lang w:val="en-US"/>
        </w:rPr>
        <w:t>farmakologi.</w:t>
      </w:r>
      <w:r w:rsidRPr="005F4082">
        <w:rPr>
          <w:rFonts w:ascii="Arial" w:hAnsi="Arial" w:cs="Arial"/>
          <w:noProof/>
          <w:lang w:val="en-US"/>
        </w:rPr>
        <w:t xml:space="preserve"> Jakarta: pusat pendidikan sumber daya manusia kesehatan.</w:t>
      </w:r>
    </w:p>
    <w:p w:rsidR="007A598D" w:rsidRDefault="007A598D" w:rsidP="007A598D">
      <w:pPr>
        <w:rPr>
          <w:rFonts w:ascii="Arial" w:hAnsi="Arial" w:cs="Arial"/>
        </w:rPr>
      </w:pPr>
      <w:r>
        <w:rPr>
          <w:rFonts w:ascii="Arial" w:hAnsi="Arial" w:cs="Arial"/>
        </w:rPr>
        <w:t>Oktriza witi,2011</w:t>
      </w:r>
      <w:r w:rsidRPr="00353038">
        <w:rPr>
          <w:rFonts w:ascii="Arial" w:hAnsi="Arial" w:cs="Arial"/>
          <w:i/>
        </w:rPr>
        <w:t>. Penetapan Kadar Kloramfenikol Dalam Kapsul Secara Spektrofotometri Ultraviolet</w:t>
      </w:r>
      <w:r>
        <w:rPr>
          <w:rFonts w:ascii="Arial" w:hAnsi="Arial" w:cs="Arial"/>
        </w:rPr>
        <w:t>.Medan:</w:t>
      </w:r>
      <w:r w:rsidRPr="00B75565">
        <w:rPr>
          <w:rFonts w:ascii="Arial" w:hAnsi="Arial" w:cs="Arial"/>
        </w:rPr>
        <w:t xml:space="preserve"> </w:t>
      </w:r>
      <w:r>
        <w:rPr>
          <w:rFonts w:ascii="Arial" w:hAnsi="Arial" w:cs="Arial"/>
        </w:rPr>
        <w:t>Journal Of University Sumatera Utara</w:t>
      </w:r>
    </w:p>
    <w:p w:rsidR="007A598D" w:rsidRDefault="007A598D" w:rsidP="007A598D">
      <w:pPr>
        <w:rPr>
          <w:rFonts w:ascii="Arial" w:hAnsi="Arial" w:cs="Arial"/>
        </w:rPr>
      </w:pPr>
      <w:r>
        <w:rPr>
          <w:rFonts w:ascii="Arial" w:hAnsi="Arial" w:cs="Arial"/>
        </w:rPr>
        <w:t xml:space="preserve">Regina Clarissa,2011. </w:t>
      </w:r>
      <w:r w:rsidRPr="00DB1178">
        <w:rPr>
          <w:rFonts w:ascii="Arial" w:hAnsi="Arial" w:cs="Arial"/>
          <w:i/>
        </w:rPr>
        <w:t>Validasi Metode Kromatografi Lapis Tipis Densitometri Pada Penetapan Kadar Kloramfenikol.</w:t>
      </w:r>
      <w:r>
        <w:rPr>
          <w:rFonts w:ascii="Arial" w:hAnsi="Arial" w:cs="Arial"/>
        </w:rPr>
        <w:t>Yogyakarta:</w:t>
      </w:r>
      <w:r w:rsidRPr="00DB1178">
        <w:rPr>
          <w:rFonts w:ascii="Arial" w:hAnsi="Arial" w:cs="Arial"/>
        </w:rPr>
        <w:t xml:space="preserve"> </w:t>
      </w:r>
      <w:r>
        <w:rPr>
          <w:rFonts w:ascii="Arial" w:hAnsi="Arial" w:cs="Arial"/>
        </w:rPr>
        <w:t>Journal Of University Sanata Dharma</w:t>
      </w:r>
    </w:p>
    <w:p w:rsidR="007A598D" w:rsidRDefault="007A598D" w:rsidP="007A598D">
      <w:pPr>
        <w:jc w:val="both"/>
        <w:rPr>
          <w:rFonts w:ascii="Arial" w:hAnsi="Arial" w:cs="Arial"/>
        </w:rPr>
      </w:pPr>
      <w:r>
        <w:rPr>
          <w:rFonts w:ascii="Arial" w:hAnsi="Arial" w:cs="Arial"/>
        </w:rPr>
        <w:t xml:space="preserve">Rohman,A.2007. </w:t>
      </w:r>
      <w:r w:rsidRPr="003F59A9">
        <w:rPr>
          <w:rFonts w:ascii="Arial" w:hAnsi="Arial" w:cs="Arial"/>
          <w:i/>
        </w:rPr>
        <w:t>Kimia Farmasi Analisis</w:t>
      </w:r>
      <w:r>
        <w:rPr>
          <w:rFonts w:ascii="Arial" w:hAnsi="Arial" w:cs="Arial"/>
          <w:i/>
        </w:rPr>
        <w:t xml:space="preserve">. </w:t>
      </w:r>
      <w:r>
        <w:rPr>
          <w:rFonts w:ascii="Arial" w:hAnsi="Arial" w:cs="Arial"/>
        </w:rPr>
        <w:t>Yogyakarta: Pustaka Pelajar. Hlm 240,244-246</w:t>
      </w:r>
    </w:p>
    <w:p w:rsidR="007A598D" w:rsidRPr="009311AB" w:rsidRDefault="007A598D" w:rsidP="007A598D">
      <w:pPr>
        <w:rPr>
          <w:rFonts w:ascii="Arial" w:hAnsi="Arial" w:cs="Arial"/>
        </w:rPr>
      </w:pPr>
      <w:r>
        <w:rPr>
          <w:rFonts w:ascii="Arial" w:hAnsi="Arial" w:cs="Arial"/>
        </w:rPr>
        <w:t>Soebagil,2002.Analisis Kualitatif.Jakarta:universitas negri makasar fakultas MIPA</w:t>
      </w:r>
    </w:p>
    <w:p w:rsidR="007A598D" w:rsidRDefault="007A598D" w:rsidP="007A598D">
      <w:pPr>
        <w:rPr>
          <w:rFonts w:ascii="Arial" w:hAnsi="Arial" w:cs="Arial"/>
          <w:i/>
        </w:rPr>
      </w:pPr>
      <w:r w:rsidRPr="009311AB">
        <w:rPr>
          <w:rFonts w:ascii="Arial" w:hAnsi="Arial" w:cs="Arial"/>
          <w:i/>
        </w:rPr>
        <w:t>The Brithis Pharmacopoeia Commision 2011</w:t>
      </w:r>
    </w:p>
    <w:p w:rsidR="007A598D" w:rsidRDefault="007A598D" w:rsidP="007A598D">
      <w:pPr>
        <w:rPr>
          <w:rFonts w:ascii="Arial" w:hAnsi="Arial" w:cs="Arial"/>
        </w:rPr>
      </w:pPr>
      <w:r>
        <w:rPr>
          <w:rFonts w:ascii="Arial" w:hAnsi="Arial" w:cs="Arial"/>
        </w:rPr>
        <w:t>Yuni Putri Rangkuty</w:t>
      </w:r>
      <w:r w:rsidR="00D45738">
        <w:rPr>
          <w:rFonts w:ascii="Arial" w:hAnsi="Arial" w:cs="Arial"/>
        </w:rPr>
        <w:t xml:space="preserve"> 2015</w:t>
      </w:r>
      <w:r>
        <w:rPr>
          <w:rFonts w:ascii="Arial" w:hAnsi="Arial" w:cs="Arial"/>
        </w:rPr>
        <w:t xml:space="preserve">, </w:t>
      </w:r>
      <w:r w:rsidRPr="00DB1178">
        <w:rPr>
          <w:rFonts w:ascii="Arial" w:hAnsi="Arial" w:cs="Arial"/>
          <w:i/>
        </w:rPr>
        <w:t>Penetapan Kadar Kloramfenikol Dalam Sediaan Kapsul Secara Kromatografi Cair Kinerja Tinggi</w:t>
      </w:r>
      <w:r>
        <w:rPr>
          <w:rFonts w:ascii="Arial" w:hAnsi="Arial" w:cs="Arial"/>
          <w:i/>
        </w:rPr>
        <w:t>.</w:t>
      </w:r>
      <w:r>
        <w:rPr>
          <w:rFonts w:ascii="Arial" w:hAnsi="Arial" w:cs="Arial"/>
        </w:rPr>
        <w:t>Medan:</w:t>
      </w:r>
      <w:r w:rsidRPr="00DB1178">
        <w:rPr>
          <w:rFonts w:ascii="Arial" w:hAnsi="Arial" w:cs="Arial"/>
        </w:rPr>
        <w:t xml:space="preserve"> </w:t>
      </w:r>
      <w:r>
        <w:rPr>
          <w:rFonts w:ascii="Arial" w:hAnsi="Arial" w:cs="Arial"/>
        </w:rPr>
        <w:t>Journal Of University Sumatera Utara</w:t>
      </w:r>
    </w:p>
    <w:p w:rsidR="007A598D" w:rsidRPr="00DB1178" w:rsidRDefault="007A598D" w:rsidP="007A598D">
      <w:pPr>
        <w:rPr>
          <w:rFonts w:ascii="Arial" w:hAnsi="Arial" w:cs="Arial"/>
        </w:rPr>
      </w:pPr>
    </w:p>
    <w:p w:rsidR="00755D8A" w:rsidRDefault="00755D8A" w:rsidP="00755D8A">
      <w:pPr>
        <w:jc w:val="both"/>
        <w:rPr>
          <w:rFonts w:ascii="Arial" w:hAnsi="Arial" w:cs="Arial"/>
        </w:rPr>
      </w:pPr>
    </w:p>
    <w:p w:rsidR="00AC350C" w:rsidRDefault="00AC350C" w:rsidP="00AC350C">
      <w:pPr>
        <w:tabs>
          <w:tab w:val="left" w:pos="3032"/>
        </w:tabs>
        <w:jc w:val="center"/>
        <w:rPr>
          <w:rFonts w:ascii="Arial" w:hAnsi="Arial" w:cs="Arial"/>
          <w:b/>
          <w:sz w:val="24"/>
          <w:szCs w:val="24"/>
        </w:rPr>
      </w:pPr>
      <w:r>
        <w:rPr>
          <w:rFonts w:ascii="Arial" w:hAnsi="Arial" w:cs="Arial"/>
          <w:b/>
          <w:sz w:val="24"/>
          <w:szCs w:val="24"/>
        </w:rPr>
        <w:lastRenderedPageBreak/>
        <w:t>LAMPIRAN</w:t>
      </w:r>
    </w:p>
    <w:p w:rsidR="00AC350C" w:rsidRDefault="00AC350C" w:rsidP="00AC350C">
      <w:pPr>
        <w:tabs>
          <w:tab w:val="left" w:pos="3032"/>
        </w:tabs>
        <w:jc w:val="right"/>
        <w:rPr>
          <w:rFonts w:ascii="Arial" w:hAnsi="Arial" w:cs="Arial"/>
        </w:rPr>
      </w:pPr>
      <w:r>
        <w:rPr>
          <w:rFonts w:ascii="Arial" w:hAnsi="Arial" w:cs="Arial"/>
        </w:rPr>
        <w:t>Lampiran 1</w:t>
      </w:r>
    </w:p>
    <w:p w:rsidR="00AC350C" w:rsidRPr="00992C0F" w:rsidRDefault="00AC350C" w:rsidP="002B0728">
      <w:pPr>
        <w:tabs>
          <w:tab w:val="left" w:pos="3032"/>
        </w:tabs>
        <w:rPr>
          <w:rFonts w:ascii="Arial" w:hAnsi="Arial" w:cs="Arial"/>
          <w:sz w:val="20"/>
          <w:szCs w:val="20"/>
        </w:rPr>
      </w:pPr>
      <w:r w:rsidRPr="00992C0F">
        <w:rPr>
          <w:rFonts w:ascii="Arial" w:hAnsi="Arial" w:cs="Arial"/>
          <w:sz w:val="20"/>
          <w:szCs w:val="20"/>
        </w:rPr>
        <w:t xml:space="preserve">Perhitungan kadar kloramfenikol dengan metode </w:t>
      </w:r>
      <w:r w:rsidR="002B0728" w:rsidRPr="00992C0F">
        <w:rPr>
          <w:rFonts w:ascii="Arial" w:hAnsi="Arial" w:cs="Arial"/>
          <w:sz w:val="20"/>
          <w:szCs w:val="20"/>
        </w:rPr>
        <w:t>spektrofotometri UV-vis</w:t>
      </w:r>
    </w:p>
    <w:p w:rsidR="002B0728" w:rsidRPr="00992C0F" w:rsidRDefault="002B0728" w:rsidP="00AC350C">
      <w:pPr>
        <w:tabs>
          <w:tab w:val="left" w:pos="3032"/>
        </w:tabs>
        <w:jc w:val="both"/>
        <w:rPr>
          <w:rFonts w:ascii="Arial" w:hAnsi="Arial" w:cs="Arial"/>
          <w:sz w:val="20"/>
          <w:szCs w:val="20"/>
        </w:rPr>
      </w:pPr>
      <w:r w:rsidRPr="00992C0F">
        <w:rPr>
          <w:rFonts w:ascii="Arial" w:hAnsi="Arial" w:cs="Arial"/>
          <w:sz w:val="20"/>
          <w:szCs w:val="20"/>
        </w:rPr>
        <w:t>Bentuk sediaan : kapsul</w:t>
      </w:r>
    </w:p>
    <w:p w:rsidR="002B0728" w:rsidRPr="00992C0F" w:rsidRDefault="002B0728" w:rsidP="002B0728">
      <w:pPr>
        <w:tabs>
          <w:tab w:val="left" w:pos="3032"/>
        </w:tabs>
        <w:rPr>
          <w:rFonts w:ascii="Arial" w:eastAsiaTheme="minorEastAsia" w:hAnsi="Arial" w:cs="Arial"/>
          <w:sz w:val="20"/>
          <w:szCs w:val="20"/>
        </w:rPr>
      </w:pPr>
      <w:r w:rsidRPr="00992C0F">
        <w:rPr>
          <w:rFonts w:ascii="Arial" w:hAnsi="Arial" w:cs="Arial"/>
          <w:sz w:val="20"/>
          <w:szCs w:val="20"/>
        </w:rPr>
        <w:t xml:space="preserve">% kadar = </w:t>
      </w:r>
      <m:oMath>
        <m:f>
          <m:fPr>
            <m:ctrlPr>
              <w:rPr>
                <w:rFonts w:ascii="Cambria Math" w:hAnsi="Cambria Math" w:cs="Arial"/>
                <w:i/>
                <w:sz w:val="20"/>
                <w:szCs w:val="20"/>
              </w:rPr>
            </m:ctrlPr>
          </m:fPr>
          <m:num>
            <m:r>
              <w:rPr>
                <w:rFonts w:ascii="Cambria Math" w:hAnsi="Cambria Math" w:cs="Arial"/>
                <w:sz w:val="20"/>
                <w:szCs w:val="20"/>
              </w:rPr>
              <m:t>Au</m:t>
            </m:r>
          </m:num>
          <m:den>
            <m:r>
              <w:rPr>
                <w:rFonts w:ascii="Cambria Math" w:hAnsi="Cambria Math" w:cs="Arial"/>
                <w:sz w:val="20"/>
                <w:szCs w:val="20"/>
              </w:rPr>
              <m:t>As</m:t>
            </m:r>
          </m:den>
        </m:f>
      </m:oMath>
      <w:r w:rsidRPr="00992C0F">
        <w:rPr>
          <w:rFonts w:ascii="Arial" w:eastAsiaTheme="minorEastAsia" w:hAnsi="Arial" w:cs="Arial"/>
          <w:sz w:val="20"/>
          <w:szCs w:val="20"/>
        </w:rPr>
        <w:t xml:space="preserve"> x KB </w:t>
      </w:r>
    </w:p>
    <w:p w:rsidR="002B0728" w:rsidRPr="00992C0F" w:rsidRDefault="002B0728" w:rsidP="002B0728">
      <w:pPr>
        <w:tabs>
          <w:tab w:val="left" w:pos="3032"/>
        </w:tabs>
        <w:rPr>
          <w:rFonts w:ascii="Arial" w:eastAsiaTheme="minorEastAsia" w:hAnsi="Arial" w:cs="Arial"/>
          <w:sz w:val="20"/>
          <w:szCs w:val="20"/>
        </w:rPr>
      </w:pPr>
      <w:r w:rsidRPr="00992C0F">
        <w:rPr>
          <w:rFonts w:ascii="Arial" w:eastAsiaTheme="minorEastAsia" w:hAnsi="Arial" w:cs="Arial"/>
          <w:sz w:val="20"/>
          <w:szCs w:val="20"/>
        </w:rPr>
        <w:t>Dimana :Au = absorbsi sampel</w:t>
      </w:r>
      <w:r w:rsidRPr="00992C0F">
        <w:rPr>
          <w:rFonts w:ascii="Arial" w:eastAsiaTheme="minorEastAsia" w:hAnsi="Arial" w:cs="Arial"/>
          <w:sz w:val="20"/>
          <w:szCs w:val="20"/>
        </w:rPr>
        <w:br/>
        <w:t xml:space="preserve">              As  = absorbsi standar</w:t>
      </w:r>
      <w:r w:rsidRPr="00992C0F">
        <w:rPr>
          <w:rFonts w:ascii="Arial" w:eastAsiaTheme="minorEastAsia" w:hAnsi="Arial" w:cs="Arial"/>
          <w:sz w:val="20"/>
          <w:szCs w:val="20"/>
        </w:rPr>
        <w:br/>
        <w:t xml:space="preserve">              KB  = (Kadar Baku)=100,54%</w:t>
      </w:r>
    </w:p>
    <w:p w:rsidR="002B0728" w:rsidRPr="00992C0F" w:rsidRDefault="002B0728" w:rsidP="002B0728">
      <w:pPr>
        <w:tabs>
          <w:tab w:val="left" w:pos="3032"/>
        </w:tabs>
        <w:rPr>
          <w:rFonts w:ascii="Arial" w:eastAsiaTheme="minorEastAsia" w:hAnsi="Arial" w:cs="Arial"/>
          <w:sz w:val="20"/>
          <w:szCs w:val="20"/>
        </w:rPr>
      </w:pPr>
      <w:r w:rsidRPr="00992C0F">
        <w:rPr>
          <w:rFonts w:ascii="Arial" w:eastAsiaTheme="minorEastAsia" w:hAnsi="Arial" w:cs="Arial"/>
          <w:sz w:val="20"/>
          <w:szCs w:val="20"/>
        </w:rPr>
        <w:br/>
        <w:t>DATA YANG DIPEROLEH :</w:t>
      </w:r>
      <w:r w:rsidRPr="00992C0F">
        <w:rPr>
          <w:rFonts w:ascii="Arial" w:eastAsiaTheme="minorEastAsia" w:hAnsi="Arial" w:cs="Arial"/>
          <w:sz w:val="20"/>
          <w:szCs w:val="20"/>
        </w:rPr>
        <w:br/>
        <w:t>Au = 0,57302</w:t>
      </w:r>
      <w:r w:rsidRPr="00992C0F">
        <w:rPr>
          <w:rFonts w:ascii="Arial" w:eastAsiaTheme="minorEastAsia" w:hAnsi="Arial" w:cs="Arial"/>
          <w:sz w:val="20"/>
          <w:szCs w:val="20"/>
        </w:rPr>
        <w:br/>
        <w:t>As = 0,57882</w:t>
      </w:r>
    </w:p>
    <w:p w:rsidR="002B0728" w:rsidRPr="00992C0F" w:rsidRDefault="002B0728" w:rsidP="002B0728">
      <w:pPr>
        <w:tabs>
          <w:tab w:val="left" w:pos="3032"/>
        </w:tabs>
        <w:rPr>
          <w:rFonts w:ascii="Arial" w:eastAsiaTheme="minorEastAsia" w:hAnsi="Arial" w:cs="Arial"/>
          <w:sz w:val="20"/>
          <w:szCs w:val="20"/>
        </w:rPr>
      </w:pPr>
      <w:r w:rsidRPr="00992C0F">
        <w:rPr>
          <w:rFonts w:ascii="Arial" w:eastAsiaTheme="minorEastAsia" w:hAnsi="Arial" w:cs="Arial"/>
          <w:sz w:val="20"/>
          <w:szCs w:val="20"/>
        </w:rPr>
        <w:br/>
        <w:t xml:space="preserve">perhitungan = </w:t>
      </w:r>
      <w:r w:rsidRPr="00992C0F">
        <w:rPr>
          <w:rFonts w:ascii="Arial" w:eastAsiaTheme="minorEastAsia" w:hAnsi="Arial" w:cs="Arial"/>
          <w:sz w:val="20"/>
          <w:szCs w:val="20"/>
        </w:rPr>
        <w:br/>
      </w:r>
      <w:r w:rsidRPr="00992C0F">
        <w:rPr>
          <w:rFonts w:ascii="Arial" w:hAnsi="Arial" w:cs="Arial"/>
          <w:sz w:val="20"/>
          <w:szCs w:val="20"/>
        </w:rPr>
        <w:t xml:space="preserve">% kadar  = </w:t>
      </w:r>
      <m:oMath>
        <m:f>
          <m:fPr>
            <m:ctrlPr>
              <w:rPr>
                <w:rFonts w:ascii="Cambria Math" w:hAnsi="Cambria Math" w:cs="Arial"/>
                <w:i/>
                <w:sz w:val="20"/>
                <w:szCs w:val="20"/>
              </w:rPr>
            </m:ctrlPr>
          </m:fPr>
          <m:num>
            <m:r>
              <w:rPr>
                <w:rFonts w:ascii="Cambria Math" w:hAnsi="Cambria Math" w:cs="Arial"/>
                <w:sz w:val="20"/>
                <w:szCs w:val="20"/>
              </w:rPr>
              <m:t>Au</m:t>
            </m:r>
          </m:num>
          <m:den>
            <m:r>
              <w:rPr>
                <w:rFonts w:ascii="Cambria Math" w:hAnsi="Cambria Math" w:cs="Arial"/>
                <w:sz w:val="20"/>
                <w:szCs w:val="20"/>
              </w:rPr>
              <m:t>As</m:t>
            </m:r>
          </m:den>
        </m:f>
      </m:oMath>
      <w:r w:rsidRPr="00992C0F">
        <w:rPr>
          <w:rFonts w:ascii="Arial" w:eastAsiaTheme="minorEastAsia" w:hAnsi="Arial" w:cs="Arial"/>
          <w:sz w:val="20"/>
          <w:szCs w:val="20"/>
        </w:rPr>
        <w:t xml:space="preserve"> x KB </w:t>
      </w:r>
    </w:p>
    <w:p w:rsidR="002B0728" w:rsidRPr="00992C0F" w:rsidRDefault="002B0728" w:rsidP="002B0728">
      <w:pPr>
        <w:tabs>
          <w:tab w:val="left" w:pos="3032"/>
        </w:tabs>
        <w:rPr>
          <w:rFonts w:ascii="Arial" w:eastAsiaTheme="minorEastAsia" w:hAnsi="Arial" w:cs="Arial"/>
          <w:sz w:val="20"/>
          <w:szCs w:val="20"/>
        </w:rPr>
      </w:pPr>
      <w:r w:rsidRPr="00992C0F">
        <w:rPr>
          <w:rFonts w:ascii="Arial" w:eastAsiaTheme="minorEastAsia" w:hAnsi="Arial" w:cs="Arial"/>
          <w:sz w:val="20"/>
          <w:szCs w:val="20"/>
        </w:rPr>
        <w:t xml:space="preserve">               = </w:t>
      </w:r>
      <m:oMath>
        <m:f>
          <m:fPr>
            <m:ctrlPr>
              <w:rPr>
                <w:rFonts w:ascii="Cambria Math" w:eastAsiaTheme="minorEastAsia" w:hAnsi="Cambria Math" w:cs="Arial"/>
                <w:i/>
                <w:sz w:val="20"/>
                <w:szCs w:val="20"/>
              </w:rPr>
            </m:ctrlPr>
          </m:fPr>
          <m:num>
            <m:r>
              <w:rPr>
                <w:rFonts w:ascii="Cambria Math" w:eastAsiaTheme="minorEastAsia" w:hAnsi="Cambria Math" w:cs="Arial"/>
                <w:sz w:val="20"/>
                <w:szCs w:val="20"/>
              </w:rPr>
              <m:t>0,57302</m:t>
            </m:r>
          </m:num>
          <m:den>
            <m:r>
              <w:rPr>
                <w:rFonts w:ascii="Cambria Math" w:eastAsiaTheme="minorEastAsia" w:hAnsi="Cambria Math" w:cs="Arial"/>
                <w:sz w:val="20"/>
                <w:szCs w:val="20"/>
              </w:rPr>
              <m:t>0,57882</m:t>
            </m:r>
          </m:den>
        </m:f>
      </m:oMath>
      <w:r w:rsidRPr="00992C0F">
        <w:rPr>
          <w:rFonts w:ascii="Arial" w:eastAsiaTheme="minorEastAsia" w:hAnsi="Arial" w:cs="Arial"/>
          <w:sz w:val="20"/>
          <w:szCs w:val="20"/>
        </w:rPr>
        <w:t xml:space="preserve"> x 100,54%</w:t>
      </w:r>
    </w:p>
    <w:p w:rsidR="002B0728" w:rsidRPr="00992C0F" w:rsidRDefault="002B0728" w:rsidP="002B0728">
      <w:pPr>
        <w:tabs>
          <w:tab w:val="left" w:pos="3032"/>
        </w:tabs>
        <w:rPr>
          <w:rFonts w:ascii="Arial" w:eastAsiaTheme="minorEastAsia" w:hAnsi="Arial" w:cs="Arial"/>
          <w:sz w:val="20"/>
          <w:szCs w:val="20"/>
        </w:rPr>
      </w:pPr>
      <w:r w:rsidRPr="00992C0F">
        <w:rPr>
          <w:rFonts w:ascii="Arial" w:eastAsiaTheme="minorEastAsia" w:hAnsi="Arial" w:cs="Arial"/>
          <w:sz w:val="20"/>
          <w:szCs w:val="20"/>
        </w:rPr>
        <w:t xml:space="preserve">               = 99,53%</w:t>
      </w:r>
    </w:p>
    <w:p w:rsidR="002B0728" w:rsidRPr="002B0728" w:rsidRDefault="002B0728" w:rsidP="002B0728">
      <w:pPr>
        <w:tabs>
          <w:tab w:val="left" w:pos="3032"/>
        </w:tabs>
        <w:rPr>
          <w:rFonts w:ascii="Arial" w:eastAsiaTheme="minorEastAsia" w:hAnsi="Arial" w:cs="Arial"/>
        </w:rPr>
      </w:pPr>
    </w:p>
    <w:p w:rsidR="00755D8A" w:rsidRDefault="00755D8A" w:rsidP="00F31404">
      <w:pPr>
        <w:jc w:val="both"/>
        <w:rPr>
          <w:rFonts w:ascii="Arial" w:hAnsi="Arial" w:cs="Arial"/>
        </w:rPr>
      </w:pPr>
    </w:p>
    <w:p w:rsidR="00755D8A" w:rsidRDefault="00755D8A" w:rsidP="00F31404">
      <w:pPr>
        <w:jc w:val="both"/>
        <w:rPr>
          <w:rFonts w:ascii="Arial" w:hAnsi="Arial" w:cs="Arial"/>
        </w:rPr>
      </w:pPr>
    </w:p>
    <w:p w:rsidR="00755D8A" w:rsidRDefault="00755D8A" w:rsidP="00F31404">
      <w:pPr>
        <w:jc w:val="both"/>
        <w:rPr>
          <w:rFonts w:ascii="Arial" w:hAnsi="Arial" w:cs="Arial"/>
        </w:rPr>
      </w:pPr>
    </w:p>
    <w:p w:rsidR="00755D8A" w:rsidRDefault="00755D8A" w:rsidP="00F31404">
      <w:pPr>
        <w:jc w:val="both"/>
        <w:rPr>
          <w:rFonts w:ascii="Arial" w:hAnsi="Arial" w:cs="Arial"/>
        </w:rPr>
      </w:pPr>
    </w:p>
    <w:p w:rsidR="00755D8A" w:rsidRDefault="00755D8A" w:rsidP="00F31404">
      <w:pPr>
        <w:jc w:val="both"/>
        <w:rPr>
          <w:rFonts w:ascii="Arial" w:hAnsi="Arial" w:cs="Arial"/>
        </w:rPr>
      </w:pPr>
    </w:p>
    <w:p w:rsidR="00755D8A" w:rsidRDefault="00755D8A" w:rsidP="00F31404">
      <w:pPr>
        <w:jc w:val="both"/>
        <w:rPr>
          <w:rFonts w:ascii="Arial" w:hAnsi="Arial" w:cs="Arial"/>
        </w:rPr>
      </w:pPr>
    </w:p>
    <w:p w:rsidR="00755D8A" w:rsidRDefault="00755D8A" w:rsidP="00F31404">
      <w:pPr>
        <w:jc w:val="both"/>
        <w:rPr>
          <w:rFonts w:ascii="Arial" w:hAnsi="Arial" w:cs="Arial"/>
        </w:rPr>
      </w:pPr>
    </w:p>
    <w:p w:rsidR="00755D8A" w:rsidRDefault="00755D8A" w:rsidP="00F31404">
      <w:pPr>
        <w:jc w:val="both"/>
        <w:rPr>
          <w:rFonts w:ascii="Arial" w:hAnsi="Arial" w:cs="Arial"/>
        </w:rPr>
      </w:pPr>
    </w:p>
    <w:p w:rsidR="00B27265" w:rsidRDefault="00B27265" w:rsidP="00F31404">
      <w:pPr>
        <w:jc w:val="both"/>
        <w:rPr>
          <w:rFonts w:ascii="Arial" w:hAnsi="Arial" w:cs="Arial"/>
        </w:rPr>
      </w:pPr>
    </w:p>
    <w:p w:rsidR="00755D8A" w:rsidRDefault="00755D8A" w:rsidP="00F31404">
      <w:pPr>
        <w:jc w:val="both"/>
        <w:rPr>
          <w:rFonts w:ascii="Arial" w:hAnsi="Arial" w:cs="Arial"/>
        </w:rPr>
      </w:pPr>
    </w:p>
    <w:p w:rsidR="00755D8A" w:rsidRDefault="00755D8A" w:rsidP="00F31404">
      <w:pPr>
        <w:jc w:val="both"/>
        <w:rPr>
          <w:rFonts w:ascii="Arial" w:hAnsi="Arial" w:cs="Arial"/>
        </w:rPr>
      </w:pPr>
    </w:p>
    <w:p w:rsidR="00601BF9" w:rsidRDefault="00601BF9" w:rsidP="00601BF9">
      <w:pPr>
        <w:tabs>
          <w:tab w:val="left" w:pos="3032"/>
        </w:tabs>
        <w:jc w:val="right"/>
        <w:rPr>
          <w:rFonts w:ascii="Arial" w:hAnsi="Arial" w:cs="Arial"/>
        </w:rPr>
      </w:pPr>
      <w:r>
        <w:rPr>
          <w:rFonts w:ascii="Arial" w:hAnsi="Arial" w:cs="Arial"/>
        </w:rPr>
        <w:lastRenderedPageBreak/>
        <w:t>Lampiran 2</w:t>
      </w:r>
    </w:p>
    <w:p w:rsidR="00601BF9" w:rsidRPr="00B27265" w:rsidRDefault="00601BF9" w:rsidP="00601BF9">
      <w:pPr>
        <w:tabs>
          <w:tab w:val="left" w:pos="3032"/>
        </w:tabs>
        <w:rPr>
          <w:rFonts w:ascii="Arial" w:hAnsi="Arial" w:cs="Arial"/>
          <w:sz w:val="20"/>
          <w:szCs w:val="20"/>
        </w:rPr>
      </w:pPr>
      <w:r w:rsidRPr="00B27265">
        <w:rPr>
          <w:rFonts w:ascii="Arial" w:hAnsi="Arial" w:cs="Arial"/>
          <w:sz w:val="20"/>
          <w:szCs w:val="20"/>
        </w:rPr>
        <w:t>Perhitungan kadar kloramfenikol</w:t>
      </w:r>
      <w:r w:rsidR="000E6A38">
        <w:rPr>
          <w:rFonts w:ascii="Arial" w:hAnsi="Arial" w:cs="Arial"/>
          <w:sz w:val="20"/>
          <w:szCs w:val="20"/>
        </w:rPr>
        <w:t xml:space="preserve"> dengan</w:t>
      </w:r>
      <w:r w:rsidR="000E6A38">
        <w:rPr>
          <w:rFonts w:ascii="Arial" w:hAnsi="Arial" w:cs="Arial"/>
          <w:sz w:val="20"/>
          <w:szCs w:val="20"/>
        </w:rPr>
        <w:br/>
        <w:t xml:space="preserve"> metode </w:t>
      </w:r>
      <w:r w:rsidRPr="00B27265">
        <w:rPr>
          <w:rFonts w:ascii="Arial" w:hAnsi="Arial" w:cs="Arial"/>
          <w:sz w:val="20"/>
          <w:szCs w:val="20"/>
        </w:rPr>
        <w:t xml:space="preserve"> KLT</w:t>
      </w:r>
    </w:p>
    <w:p w:rsidR="00755D8A" w:rsidRPr="00B27265" w:rsidRDefault="007758D9" w:rsidP="007758D9">
      <w:pPr>
        <w:rPr>
          <w:rFonts w:ascii="Arial" w:eastAsiaTheme="minorEastAsia" w:hAnsi="Arial" w:cs="Arial"/>
          <w:sz w:val="20"/>
          <w:szCs w:val="20"/>
        </w:rPr>
      </w:pPr>
      <w:r w:rsidRPr="00B27265">
        <w:rPr>
          <w:rFonts w:ascii="Arial" w:hAnsi="Arial" w:cs="Arial"/>
          <w:sz w:val="20"/>
          <w:szCs w:val="20"/>
        </w:rPr>
        <w:t xml:space="preserve">Kadar = </w:t>
      </w:r>
      <m:oMath>
        <m:f>
          <m:fPr>
            <m:ctrlPr>
              <w:rPr>
                <w:rFonts w:ascii="Cambria Math" w:hAnsi="Cambria Math" w:cs="Arial"/>
                <w:i/>
                <w:sz w:val="20"/>
                <w:szCs w:val="20"/>
              </w:rPr>
            </m:ctrlPr>
          </m:fPr>
          <m:num>
            <m:r>
              <w:rPr>
                <w:rFonts w:ascii="Cambria Math" w:hAnsi="Cambria Math" w:cs="Arial"/>
                <w:sz w:val="20"/>
                <w:szCs w:val="20"/>
              </w:rPr>
              <m:t>AuCsp</m:t>
            </m:r>
          </m:num>
          <m:den>
            <m:r>
              <w:rPr>
                <w:rFonts w:ascii="Cambria Math" w:hAnsi="Cambria Math" w:cs="Arial"/>
                <w:sz w:val="20"/>
                <w:szCs w:val="20"/>
              </w:rPr>
              <m:t>AuSst</m:t>
            </m:r>
          </m:den>
        </m:f>
      </m:oMath>
      <w:r w:rsidRPr="00B27265">
        <w:rPr>
          <w:rFonts w:ascii="Arial" w:eastAsiaTheme="minorEastAsia" w:hAnsi="Arial" w:cs="Arial"/>
          <w:sz w:val="20"/>
          <w:szCs w:val="20"/>
        </w:rPr>
        <w:t xml:space="preserve"> x </w:t>
      </w:r>
      <m:oMath>
        <m:f>
          <m:fPr>
            <m:ctrlPr>
              <w:rPr>
                <w:rFonts w:ascii="Cambria Math" w:eastAsiaTheme="minorEastAsia" w:hAnsi="Cambria Math" w:cs="Arial"/>
                <w:i/>
                <w:sz w:val="20"/>
                <w:szCs w:val="20"/>
              </w:rPr>
            </m:ctrlPr>
          </m:fPr>
          <m:num>
            <m:d>
              <m:dPr>
                <m:ctrlPr>
                  <w:rPr>
                    <w:rFonts w:ascii="Cambria Math" w:eastAsiaTheme="minorEastAsia" w:hAnsi="Cambria Math" w:cs="Arial"/>
                    <w:i/>
                    <w:sz w:val="20"/>
                    <w:szCs w:val="20"/>
                  </w:rPr>
                </m:ctrlPr>
              </m:dPr>
              <m:e>
                <m:f>
                  <m:fPr>
                    <m:ctrlPr>
                      <w:rPr>
                        <w:rFonts w:ascii="Cambria Math" w:eastAsiaTheme="minorEastAsia" w:hAnsi="Cambria Math" w:cs="Arial"/>
                        <w:i/>
                        <w:sz w:val="20"/>
                        <w:szCs w:val="20"/>
                      </w:rPr>
                    </m:ctrlPr>
                  </m:fPr>
                  <m:num>
                    <m:r>
                      <w:rPr>
                        <w:rFonts w:ascii="Cambria Math" w:eastAsiaTheme="minorEastAsia" w:hAnsi="Cambria Math" w:cs="Arial"/>
                        <w:sz w:val="20"/>
                        <w:szCs w:val="20"/>
                      </w:rPr>
                      <m:t>Bst</m:t>
                    </m:r>
                  </m:num>
                  <m:den>
                    <m:r>
                      <w:rPr>
                        <w:rFonts w:ascii="Cambria Math" w:eastAsiaTheme="minorEastAsia" w:hAnsi="Cambria Math" w:cs="Arial"/>
                        <w:sz w:val="20"/>
                        <w:szCs w:val="20"/>
                      </w:rPr>
                      <m:t>100</m:t>
                    </m:r>
                  </m:den>
                </m:f>
              </m:e>
            </m:d>
            <m:r>
              <w:rPr>
                <w:rFonts w:ascii="Cambria Math" w:eastAsiaTheme="minorEastAsia" w:hAnsi="Cambria Math" w:cs="Arial"/>
                <w:sz w:val="20"/>
                <w:szCs w:val="20"/>
              </w:rPr>
              <m:t>x</m:t>
            </m:r>
            <m:f>
              <m:fPr>
                <m:ctrlPr>
                  <w:rPr>
                    <w:rFonts w:ascii="Cambria Math" w:eastAsiaTheme="minorEastAsia" w:hAnsi="Cambria Math" w:cs="Arial"/>
                    <w:i/>
                    <w:sz w:val="20"/>
                    <w:szCs w:val="20"/>
                  </w:rPr>
                </m:ctrlPr>
              </m:fPr>
              <m:num>
                <m:r>
                  <w:rPr>
                    <w:rFonts w:ascii="Cambria Math" w:eastAsiaTheme="minorEastAsia" w:hAnsi="Cambria Math" w:cs="Arial"/>
                    <w:sz w:val="20"/>
                    <w:szCs w:val="20"/>
                  </w:rPr>
                  <m:t>2</m:t>
                </m:r>
              </m:num>
              <m:den>
                <m:r>
                  <w:rPr>
                    <w:rFonts w:ascii="Cambria Math" w:eastAsiaTheme="minorEastAsia" w:hAnsi="Cambria Math" w:cs="Arial"/>
                    <w:sz w:val="20"/>
                    <w:szCs w:val="20"/>
                  </w:rPr>
                  <m:t>25</m:t>
                </m:r>
              </m:den>
            </m:f>
          </m:num>
          <m:den>
            <m:d>
              <m:dPr>
                <m:ctrlPr>
                  <w:rPr>
                    <w:rFonts w:ascii="Cambria Math" w:eastAsiaTheme="minorEastAsia" w:hAnsi="Cambria Math" w:cs="Arial"/>
                    <w:i/>
                    <w:sz w:val="20"/>
                    <w:szCs w:val="20"/>
                  </w:rPr>
                </m:ctrlPr>
              </m:dPr>
              <m:e>
                <m:f>
                  <m:fPr>
                    <m:ctrlPr>
                      <w:rPr>
                        <w:rFonts w:ascii="Cambria Math" w:eastAsiaTheme="minorEastAsia" w:hAnsi="Cambria Math" w:cs="Arial"/>
                        <w:i/>
                        <w:sz w:val="20"/>
                        <w:szCs w:val="20"/>
                      </w:rPr>
                    </m:ctrlPr>
                  </m:fPr>
                  <m:num>
                    <m:r>
                      <w:rPr>
                        <w:rFonts w:ascii="Cambria Math" w:eastAsiaTheme="minorEastAsia" w:hAnsi="Cambria Math" w:cs="Arial"/>
                        <w:sz w:val="20"/>
                        <w:szCs w:val="20"/>
                      </w:rPr>
                      <m:t>Bsp</m:t>
                    </m:r>
                  </m:num>
                  <m:den>
                    <m:r>
                      <w:rPr>
                        <w:rFonts w:ascii="Cambria Math" w:eastAsiaTheme="minorEastAsia" w:hAnsi="Cambria Math" w:cs="Arial"/>
                        <w:sz w:val="20"/>
                        <w:szCs w:val="20"/>
                      </w:rPr>
                      <m:t>100</m:t>
                    </m:r>
                  </m:den>
                </m:f>
              </m:e>
            </m:d>
            <m:r>
              <w:rPr>
                <w:rFonts w:ascii="Cambria Math" w:eastAsiaTheme="minorEastAsia" w:hAnsi="Cambria Math" w:cs="Arial"/>
                <w:sz w:val="20"/>
                <w:szCs w:val="20"/>
              </w:rPr>
              <m:t>x</m:t>
            </m:r>
            <m:f>
              <m:fPr>
                <m:ctrlPr>
                  <w:rPr>
                    <w:rFonts w:ascii="Cambria Math" w:eastAsiaTheme="minorEastAsia" w:hAnsi="Cambria Math" w:cs="Arial"/>
                    <w:i/>
                    <w:sz w:val="20"/>
                    <w:szCs w:val="20"/>
                  </w:rPr>
                </m:ctrlPr>
              </m:fPr>
              <m:num>
                <m:r>
                  <w:rPr>
                    <w:rFonts w:ascii="Cambria Math" w:eastAsiaTheme="minorEastAsia" w:hAnsi="Cambria Math" w:cs="Arial"/>
                    <w:sz w:val="20"/>
                    <w:szCs w:val="20"/>
                  </w:rPr>
                  <m:t>2</m:t>
                </m:r>
              </m:num>
              <m:den>
                <m:r>
                  <w:rPr>
                    <w:rFonts w:ascii="Cambria Math" w:eastAsiaTheme="minorEastAsia" w:hAnsi="Cambria Math" w:cs="Arial"/>
                    <w:sz w:val="20"/>
                    <w:szCs w:val="20"/>
                  </w:rPr>
                  <m:t>25</m:t>
                </m:r>
              </m:den>
            </m:f>
          </m:den>
        </m:f>
      </m:oMath>
      <w:r w:rsidRPr="00B27265">
        <w:rPr>
          <w:rFonts w:ascii="Arial" w:eastAsiaTheme="minorEastAsia" w:hAnsi="Arial" w:cs="Arial"/>
          <w:sz w:val="20"/>
          <w:szCs w:val="20"/>
        </w:rPr>
        <w:t xml:space="preserve"> x Kst</w:t>
      </w:r>
    </w:p>
    <w:p w:rsidR="007758D9" w:rsidRPr="00B27265" w:rsidRDefault="007758D9" w:rsidP="007758D9">
      <w:pPr>
        <w:rPr>
          <w:rFonts w:ascii="Arial" w:eastAsiaTheme="minorEastAsia" w:hAnsi="Arial" w:cs="Arial"/>
          <w:sz w:val="20"/>
          <w:szCs w:val="20"/>
        </w:rPr>
      </w:pPr>
      <w:r w:rsidRPr="00B27265">
        <w:rPr>
          <w:rFonts w:ascii="Arial" w:eastAsiaTheme="minorEastAsia" w:hAnsi="Arial" w:cs="Arial"/>
          <w:sz w:val="20"/>
          <w:szCs w:val="20"/>
        </w:rPr>
        <w:t>Keterangan :</w:t>
      </w:r>
    </w:p>
    <w:p w:rsidR="003B66C7" w:rsidRPr="00B27265" w:rsidRDefault="007758D9" w:rsidP="007758D9">
      <w:pPr>
        <w:rPr>
          <w:rFonts w:ascii="Arial" w:hAnsi="Arial" w:cs="Arial"/>
          <w:sz w:val="20"/>
          <w:szCs w:val="20"/>
        </w:rPr>
      </w:pPr>
      <w:r w:rsidRPr="00B27265">
        <w:rPr>
          <w:rFonts w:ascii="Arial" w:hAnsi="Arial" w:cs="Arial"/>
          <w:sz w:val="20"/>
          <w:szCs w:val="20"/>
        </w:rPr>
        <w:t>AuCsp</w:t>
      </w:r>
      <w:r w:rsidRPr="00B27265">
        <w:rPr>
          <w:rFonts w:ascii="Arial" w:hAnsi="Arial" w:cs="Arial"/>
          <w:sz w:val="20"/>
          <w:szCs w:val="20"/>
        </w:rPr>
        <w:tab/>
        <w:t>= luas area sampel</w:t>
      </w:r>
      <w:r w:rsidRPr="00B27265">
        <w:rPr>
          <w:rFonts w:ascii="Arial" w:hAnsi="Arial" w:cs="Arial"/>
          <w:sz w:val="20"/>
          <w:szCs w:val="20"/>
        </w:rPr>
        <w:br/>
        <w:t>AuCst</w:t>
      </w:r>
      <w:r w:rsidRPr="00B27265">
        <w:rPr>
          <w:rFonts w:ascii="Arial" w:hAnsi="Arial" w:cs="Arial"/>
          <w:sz w:val="20"/>
          <w:szCs w:val="20"/>
        </w:rPr>
        <w:tab/>
        <w:t xml:space="preserve">= luas area standar </w:t>
      </w:r>
      <w:r w:rsidRPr="00B27265">
        <w:rPr>
          <w:rFonts w:ascii="Arial" w:hAnsi="Arial" w:cs="Arial"/>
          <w:sz w:val="20"/>
          <w:szCs w:val="20"/>
        </w:rPr>
        <w:br/>
        <w:t>Sp</w:t>
      </w:r>
      <w:r w:rsidRPr="00B27265">
        <w:rPr>
          <w:rFonts w:ascii="Arial" w:hAnsi="Arial" w:cs="Arial"/>
          <w:sz w:val="20"/>
          <w:szCs w:val="20"/>
        </w:rPr>
        <w:tab/>
        <w:t>= konsentrasi kloramfenikol dalam sampel yang ditimbang (mg/ml)</w:t>
      </w:r>
      <w:r w:rsidRPr="00B27265">
        <w:rPr>
          <w:rFonts w:ascii="Arial" w:hAnsi="Arial" w:cs="Arial"/>
          <w:sz w:val="20"/>
          <w:szCs w:val="20"/>
        </w:rPr>
        <w:br/>
        <w:t>St</w:t>
      </w:r>
      <w:r w:rsidRPr="00B27265">
        <w:rPr>
          <w:rFonts w:ascii="Arial" w:hAnsi="Arial" w:cs="Arial"/>
          <w:sz w:val="20"/>
          <w:szCs w:val="20"/>
        </w:rPr>
        <w:tab/>
        <w:t>= konsentrasi standar kloramfenikol yang ditimbang (mg/ml)</w:t>
      </w:r>
      <w:r w:rsidRPr="00B27265">
        <w:rPr>
          <w:rFonts w:ascii="Arial" w:hAnsi="Arial" w:cs="Arial"/>
          <w:sz w:val="20"/>
          <w:szCs w:val="20"/>
        </w:rPr>
        <w:br/>
        <w:t>B</w:t>
      </w:r>
      <w:r w:rsidRPr="00B27265">
        <w:rPr>
          <w:rFonts w:ascii="Arial" w:hAnsi="Arial" w:cs="Arial"/>
          <w:sz w:val="20"/>
          <w:szCs w:val="20"/>
          <w:vertAlign w:val="subscript"/>
        </w:rPr>
        <w:t>st</w:t>
      </w:r>
      <w:r w:rsidRPr="00B27265">
        <w:rPr>
          <w:rFonts w:ascii="Arial" w:hAnsi="Arial" w:cs="Arial"/>
          <w:sz w:val="20"/>
          <w:szCs w:val="20"/>
        </w:rPr>
        <w:tab/>
        <w:t>= bobot kloramfenikol dalam sampel yang ditimbang  (mg/ml)</w:t>
      </w:r>
      <w:r w:rsidRPr="00B27265">
        <w:rPr>
          <w:rFonts w:ascii="Arial" w:hAnsi="Arial" w:cs="Arial"/>
          <w:sz w:val="20"/>
          <w:szCs w:val="20"/>
        </w:rPr>
        <w:br/>
        <w:t>B</w:t>
      </w:r>
      <w:r w:rsidRPr="00B27265">
        <w:rPr>
          <w:rFonts w:ascii="Arial" w:hAnsi="Arial" w:cs="Arial"/>
          <w:sz w:val="20"/>
          <w:szCs w:val="20"/>
          <w:vertAlign w:val="subscript"/>
        </w:rPr>
        <w:t>sp</w:t>
      </w:r>
      <w:r w:rsidRPr="00B27265">
        <w:rPr>
          <w:rFonts w:ascii="Arial" w:hAnsi="Arial" w:cs="Arial"/>
          <w:sz w:val="20"/>
          <w:szCs w:val="20"/>
        </w:rPr>
        <w:tab/>
      </w:r>
      <w:r w:rsidR="003B66C7" w:rsidRPr="00B27265">
        <w:rPr>
          <w:rFonts w:ascii="Arial" w:hAnsi="Arial" w:cs="Arial"/>
          <w:sz w:val="20"/>
          <w:szCs w:val="20"/>
        </w:rPr>
        <w:t>= bobot standar kloramfenikol yang ditimbang (mg/ml)</w:t>
      </w:r>
      <w:r w:rsidR="003B66C7" w:rsidRPr="00B27265">
        <w:rPr>
          <w:rFonts w:ascii="Arial" w:hAnsi="Arial" w:cs="Arial"/>
          <w:sz w:val="20"/>
          <w:szCs w:val="20"/>
        </w:rPr>
        <w:br/>
        <w:t>Kst</w:t>
      </w:r>
      <w:r w:rsidR="003B66C7" w:rsidRPr="00B27265">
        <w:rPr>
          <w:rFonts w:ascii="Arial" w:hAnsi="Arial" w:cs="Arial"/>
          <w:sz w:val="20"/>
          <w:szCs w:val="20"/>
        </w:rPr>
        <w:tab/>
        <w:t>= kadar standar kloramfenikol (%)</w:t>
      </w:r>
    </w:p>
    <w:p w:rsidR="003B66C7" w:rsidRPr="00B27265" w:rsidRDefault="003B66C7" w:rsidP="007758D9">
      <w:pPr>
        <w:rPr>
          <w:rFonts w:ascii="Arial" w:hAnsi="Arial" w:cs="Arial"/>
          <w:sz w:val="20"/>
          <w:szCs w:val="20"/>
        </w:rPr>
      </w:pPr>
      <w:r w:rsidRPr="00B27265">
        <w:rPr>
          <w:rFonts w:ascii="Arial" w:hAnsi="Arial" w:cs="Arial"/>
          <w:sz w:val="20"/>
          <w:szCs w:val="20"/>
        </w:rPr>
        <w:t>Diketahui :</w:t>
      </w:r>
    </w:p>
    <w:p w:rsidR="00FF634A" w:rsidRPr="00B27265" w:rsidRDefault="00FF634A" w:rsidP="00FF634A">
      <w:pPr>
        <w:rPr>
          <w:rFonts w:ascii="Arial" w:hAnsi="Arial" w:cs="Arial"/>
          <w:sz w:val="20"/>
          <w:szCs w:val="20"/>
        </w:rPr>
      </w:pPr>
      <w:r w:rsidRPr="00B27265">
        <w:rPr>
          <w:rFonts w:ascii="Arial" w:hAnsi="Arial" w:cs="Arial"/>
          <w:sz w:val="20"/>
          <w:szCs w:val="20"/>
        </w:rPr>
        <w:t>AuCsp</w:t>
      </w:r>
      <w:r w:rsidRPr="00B27265">
        <w:rPr>
          <w:rFonts w:ascii="Arial" w:hAnsi="Arial" w:cs="Arial"/>
          <w:sz w:val="20"/>
          <w:szCs w:val="20"/>
        </w:rPr>
        <w:tab/>
      </w:r>
      <w:r w:rsidR="002F0490" w:rsidRPr="00B27265">
        <w:rPr>
          <w:rFonts w:ascii="Arial" w:hAnsi="Arial" w:cs="Arial"/>
          <w:sz w:val="20"/>
          <w:szCs w:val="20"/>
        </w:rPr>
        <w:t>= 2894518</w:t>
      </w:r>
      <w:r w:rsidR="002F0490" w:rsidRPr="00B27265">
        <w:rPr>
          <w:rFonts w:ascii="Arial" w:hAnsi="Arial" w:cs="Arial"/>
          <w:sz w:val="20"/>
          <w:szCs w:val="20"/>
        </w:rPr>
        <w:br/>
        <w:t>AuCst</w:t>
      </w:r>
      <w:r w:rsidR="002F0490" w:rsidRPr="00B27265">
        <w:rPr>
          <w:rFonts w:ascii="Arial" w:hAnsi="Arial" w:cs="Arial"/>
          <w:sz w:val="20"/>
          <w:szCs w:val="20"/>
        </w:rPr>
        <w:tab/>
        <w:t>= 2773688</w:t>
      </w:r>
      <w:r w:rsidRPr="00B27265">
        <w:rPr>
          <w:rFonts w:ascii="Arial" w:hAnsi="Arial" w:cs="Arial"/>
          <w:sz w:val="20"/>
          <w:szCs w:val="20"/>
        </w:rPr>
        <w:br/>
        <w:t>B</w:t>
      </w:r>
      <w:r w:rsidRPr="00B27265">
        <w:rPr>
          <w:rFonts w:ascii="Arial" w:hAnsi="Arial" w:cs="Arial"/>
          <w:sz w:val="20"/>
          <w:szCs w:val="20"/>
          <w:vertAlign w:val="subscript"/>
        </w:rPr>
        <w:t>st</w:t>
      </w:r>
      <w:r w:rsidR="002F0490" w:rsidRPr="00B27265">
        <w:rPr>
          <w:rFonts w:ascii="Arial" w:hAnsi="Arial" w:cs="Arial"/>
          <w:sz w:val="20"/>
          <w:szCs w:val="20"/>
        </w:rPr>
        <w:tab/>
        <w:t>= 49,85</w:t>
      </w:r>
      <w:r w:rsidRPr="00B27265">
        <w:rPr>
          <w:rFonts w:ascii="Arial" w:hAnsi="Arial" w:cs="Arial"/>
          <w:sz w:val="20"/>
          <w:szCs w:val="20"/>
        </w:rPr>
        <w:br/>
        <w:t>B</w:t>
      </w:r>
      <w:r w:rsidRPr="00B27265">
        <w:rPr>
          <w:rFonts w:ascii="Arial" w:hAnsi="Arial" w:cs="Arial"/>
          <w:sz w:val="20"/>
          <w:szCs w:val="20"/>
          <w:vertAlign w:val="subscript"/>
        </w:rPr>
        <w:t>sp</w:t>
      </w:r>
      <w:r w:rsidRPr="00B27265">
        <w:rPr>
          <w:rFonts w:ascii="Arial" w:hAnsi="Arial" w:cs="Arial"/>
          <w:sz w:val="20"/>
          <w:szCs w:val="20"/>
        </w:rPr>
        <w:tab/>
        <w:t xml:space="preserve">= </w:t>
      </w:r>
      <w:r w:rsidR="002F0490" w:rsidRPr="00B27265">
        <w:rPr>
          <w:rFonts w:ascii="Arial" w:hAnsi="Arial" w:cs="Arial"/>
          <w:sz w:val="20"/>
          <w:szCs w:val="20"/>
        </w:rPr>
        <w:t>102,65</w:t>
      </w:r>
      <w:r w:rsidRPr="00B27265">
        <w:rPr>
          <w:rFonts w:ascii="Arial" w:hAnsi="Arial" w:cs="Arial"/>
          <w:sz w:val="20"/>
          <w:szCs w:val="20"/>
        </w:rPr>
        <w:br/>
        <w:t>Kst</w:t>
      </w:r>
      <w:r w:rsidRPr="00B27265">
        <w:rPr>
          <w:rFonts w:ascii="Arial" w:hAnsi="Arial" w:cs="Arial"/>
          <w:sz w:val="20"/>
          <w:szCs w:val="20"/>
        </w:rPr>
        <w:tab/>
        <w:t xml:space="preserve">= </w:t>
      </w:r>
      <w:r w:rsidR="002F0490" w:rsidRPr="00B27265">
        <w:rPr>
          <w:rFonts w:ascii="Arial" w:hAnsi="Arial" w:cs="Arial"/>
          <w:sz w:val="20"/>
          <w:szCs w:val="20"/>
        </w:rPr>
        <w:t>100,718%</w:t>
      </w:r>
    </w:p>
    <w:p w:rsidR="002F0490" w:rsidRPr="00B27265" w:rsidRDefault="002F0490" w:rsidP="002F0490">
      <w:pPr>
        <w:ind w:left="720" w:hanging="720"/>
        <w:rPr>
          <w:rFonts w:ascii="Arial" w:eastAsiaTheme="minorEastAsia" w:hAnsi="Arial" w:cs="Arial"/>
          <w:sz w:val="20"/>
          <w:szCs w:val="20"/>
        </w:rPr>
      </w:pPr>
      <w:r w:rsidRPr="00B27265">
        <w:rPr>
          <w:rFonts w:ascii="Arial" w:hAnsi="Arial" w:cs="Arial"/>
          <w:sz w:val="20"/>
          <w:szCs w:val="20"/>
        </w:rPr>
        <w:t>Kadar</w:t>
      </w:r>
      <w:r w:rsidRPr="00B27265">
        <w:rPr>
          <w:rFonts w:ascii="Arial" w:hAnsi="Arial" w:cs="Arial"/>
          <w:sz w:val="20"/>
          <w:szCs w:val="20"/>
        </w:rPr>
        <w:tab/>
        <w:t xml:space="preserve">=  </w:t>
      </w:r>
      <m:oMath>
        <m:f>
          <m:fPr>
            <m:ctrlPr>
              <w:rPr>
                <w:rFonts w:ascii="Cambria Math" w:hAnsi="Cambria Math" w:cs="Arial"/>
                <w:i/>
                <w:sz w:val="20"/>
                <w:szCs w:val="20"/>
              </w:rPr>
            </m:ctrlPr>
          </m:fPr>
          <m:num>
            <m:r>
              <m:rPr>
                <m:sty m:val="p"/>
              </m:rPr>
              <w:rPr>
                <w:rFonts w:ascii="Cambria Math" w:hAnsi="Cambria Math" w:cs="Arial"/>
                <w:sz w:val="20"/>
                <w:szCs w:val="20"/>
              </w:rPr>
              <m:t>2894518</m:t>
            </m:r>
          </m:num>
          <m:den>
            <m:r>
              <m:rPr>
                <m:sty m:val="p"/>
              </m:rPr>
              <w:rPr>
                <w:rFonts w:ascii="Cambria Math" w:hAnsi="Cambria Math" w:cs="Arial"/>
                <w:sz w:val="20"/>
                <w:szCs w:val="20"/>
              </w:rPr>
              <m:t>2773688</m:t>
            </m:r>
          </m:den>
        </m:f>
      </m:oMath>
      <w:r w:rsidRPr="00B27265">
        <w:rPr>
          <w:rFonts w:ascii="Arial" w:eastAsiaTheme="minorEastAsia" w:hAnsi="Arial" w:cs="Arial"/>
          <w:sz w:val="20"/>
          <w:szCs w:val="20"/>
        </w:rPr>
        <w:t xml:space="preserve"> x </w:t>
      </w:r>
      <m:oMath>
        <m:f>
          <m:fPr>
            <m:ctrlPr>
              <w:rPr>
                <w:rFonts w:ascii="Cambria Math" w:eastAsiaTheme="minorEastAsia" w:hAnsi="Cambria Math" w:cs="Arial"/>
                <w:i/>
                <w:sz w:val="20"/>
                <w:szCs w:val="20"/>
              </w:rPr>
            </m:ctrlPr>
          </m:fPr>
          <m:num>
            <m:d>
              <m:dPr>
                <m:ctrlPr>
                  <w:rPr>
                    <w:rFonts w:ascii="Cambria Math" w:eastAsiaTheme="minorEastAsia" w:hAnsi="Cambria Math" w:cs="Arial"/>
                    <w:i/>
                    <w:sz w:val="20"/>
                    <w:szCs w:val="20"/>
                  </w:rPr>
                </m:ctrlPr>
              </m:dPr>
              <m:e>
                <m:f>
                  <m:fPr>
                    <m:ctrlPr>
                      <w:rPr>
                        <w:rFonts w:ascii="Cambria Math" w:eastAsiaTheme="minorEastAsia" w:hAnsi="Cambria Math" w:cs="Arial"/>
                        <w:i/>
                        <w:sz w:val="20"/>
                        <w:szCs w:val="20"/>
                      </w:rPr>
                    </m:ctrlPr>
                  </m:fPr>
                  <m:num>
                    <m:r>
                      <w:rPr>
                        <w:rFonts w:ascii="Cambria Math" w:eastAsiaTheme="minorEastAsia" w:hAnsi="Cambria Math" w:cs="Arial"/>
                        <w:sz w:val="20"/>
                        <w:szCs w:val="20"/>
                      </w:rPr>
                      <m:t>49,85</m:t>
                    </m:r>
                  </m:num>
                  <m:den>
                    <m:r>
                      <w:rPr>
                        <w:rFonts w:ascii="Cambria Math" w:eastAsiaTheme="minorEastAsia" w:hAnsi="Cambria Math" w:cs="Arial"/>
                        <w:sz w:val="20"/>
                        <w:szCs w:val="20"/>
                      </w:rPr>
                      <m:t>100</m:t>
                    </m:r>
                  </m:den>
                </m:f>
              </m:e>
            </m:d>
            <m:r>
              <w:rPr>
                <w:rFonts w:ascii="Cambria Math" w:eastAsiaTheme="minorEastAsia" w:hAnsi="Cambria Math" w:cs="Arial"/>
                <w:sz w:val="20"/>
                <w:szCs w:val="20"/>
              </w:rPr>
              <m:t>x</m:t>
            </m:r>
            <m:f>
              <m:fPr>
                <m:ctrlPr>
                  <w:rPr>
                    <w:rFonts w:ascii="Cambria Math" w:eastAsiaTheme="minorEastAsia" w:hAnsi="Cambria Math" w:cs="Arial"/>
                    <w:i/>
                    <w:sz w:val="20"/>
                    <w:szCs w:val="20"/>
                  </w:rPr>
                </m:ctrlPr>
              </m:fPr>
              <m:num>
                <m:r>
                  <w:rPr>
                    <w:rFonts w:ascii="Cambria Math" w:eastAsiaTheme="minorEastAsia" w:hAnsi="Cambria Math" w:cs="Arial"/>
                    <w:sz w:val="20"/>
                    <w:szCs w:val="20"/>
                  </w:rPr>
                  <m:t>2</m:t>
                </m:r>
              </m:num>
              <m:den>
                <m:r>
                  <w:rPr>
                    <w:rFonts w:ascii="Cambria Math" w:eastAsiaTheme="minorEastAsia" w:hAnsi="Cambria Math" w:cs="Arial"/>
                    <w:sz w:val="20"/>
                    <w:szCs w:val="20"/>
                  </w:rPr>
                  <m:t>25</m:t>
                </m:r>
              </m:den>
            </m:f>
          </m:num>
          <m:den>
            <m:d>
              <m:dPr>
                <m:ctrlPr>
                  <w:rPr>
                    <w:rFonts w:ascii="Cambria Math" w:eastAsiaTheme="minorEastAsia" w:hAnsi="Cambria Math" w:cs="Arial"/>
                    <w:i/>
                    <w:sz w:val="20"/>
                    <w:szCs w:val="20"/>
                  </w:rPr>
                </m:ctrlPr>
              </m:dPr>
              <m:e>
                <m:f>
                  <m:fPr>
                    <m:ctrlPr>
                      <w:rPr>
                        <w:rFonts w:ascii="Cambria Math" w:eastAsiaTheme="minorEastAsia" w:hAnsi="Cambria Math" w:cs="Arial"/>
                        <w:i/>
                        <w:sz w:val="20"/>
                        <w:szCs w:val="20"/>
                      </w:rPr>
                    </m:ctrlPr>
                  </m:fPr>
                  <m:num>
                    <m:r>
                      <w:rPr>
                        <w:rFonts w:ascii="Cambria Math" w:eastAsiaTheme="minorEastAsia" w:hAnsi="Cambria Math" w:cs="Arial"/>
                        <w:sz w:val="20"/>
                        <w:szCs w:val="20"/>
                      </w:rPr>
                      <m:t>1o2,65</m:t>
                    </m:r>
                  </m:num>
                  <m:den>
                    <m:r>
                      <w:rPr>
                        <w:rFonts w:ascii="Cambria Math" w:eastAsiaTheme="minorEastAsia" w:hAnsi="Cambria Math" w:cs="Arial"/>
                        <w:sz w:val="20"/>
                        <w:szCs w:val="20"/>
                      </w:rPr>
                      <m:t>100</m:t>
                    </m:r>
                  </m:den>
                </m:f>
              </m:e>
            </m:d>
            <m:r>
              <w:rPr>
                <w:rFonts w:ascii="Cambria Math" w:eastAsiaTheme="minorEastAsia" w:hAnsi="Cambria Math" w:cs="Arial"/>
                <w:sz w:val="20"/>
                <w:szCs w:val="20"/>
              </w:rPr>
              <m:t>x</m:t>
            </m:r>
            <m:f>
              <m:fPr>
                <m:ctrlPr>
                  <w:rPr>
                    <w:rFonts w:ascii="Cambria Math" w:eastAsiaTheme="minorEastAsia" w:hAnsi="Cambria Math" w:cs="Arial"/>
                    <w:i/>
                    <w:sz w:val="20"/>
                    <w:szCs w:val="20"/>
                  </w:rPr>
                </m:ctrlPr>
              </m:fPr>
              <m:num>
                <m:r>
                  <w:rPr>
                    <w:rFonts w:ascii="Cambria Math" w:eastAsiaTheme="minorEastAsia" w:hAnsi="Cambria Math" w:cs="Arial"/>
                    <w:sz w:val="20"/>
                    <w:szCs w:val="20"/>
                  </w:rPr>
                  <m:t>2</m:t>
                </m:r>
              </m:num>
              <m:den>
                <m:r>
                  <w:rPr>
                    <w:rFonts w:ascii="Cambria Math" w:eastAsiaTheme="minorEastAsia" w:hAnsi="Cambria Math" w:cs="Arial"/>
                    <w:sz w:val="20"/>
                    <w:szCs w:val="20"/>
                  </w:rPr>
                  <m:t>25</m:t>
                </m:r>
              </m:den>
            </m:f>
          </m:den>
        </m:f>
      </m:oMath>
      <w:r w:rsidRPr="00B27265">
        <w:rPr>
          <w:rFonts w:ascii="Arial" w:eastAsiaTheme="minorEastAsia" w:hAnsi="Arial" w:cs="Arial"/>
          <w:sz w:val="20"/>
          <w:szCs w:val="20"/>
        </w:rPr>
        <w:t xml:space="preserve"> x 100,718%</w:t>
      </w:r>
      <w:r w:rsidRPr="00B27265">
        <w:rPr>
          <w:rFonts w:ascii="Arial" w:eastAsiaTheme="minorEastAsia" w:hAnsi="Arial" w:cs="Arial"/>
          <w:sz w:val="20"/>
          <w:szCs w:val="20"/>
        </w:rPr>
        <w:br/>
        <w:t xml:space="preserve">= 1,04356 x </w:t>
      </w:r>
      <m:oMath>
        <m:f>
          <m:fPr>
            <m:ctrlPr>
              <w:rPr>
                <w:rFonts w:ascii="Cambria Math" w:eastAsiaTheme="minorEastAsia" w:hAnsi="Cambria Math" w:cs="Arial"/>
                <w:i/>
                <w:sz w:val="20"/>
                <w:szCs w:val="20"/>
              </w:rPr>
            </m:ctrlPr>
          </m:fPr>
          <m:num>
            <m:r>
              <w:rPr>
                <w:rFonts w:ascii="Cambria Math" w:eastAsiaTheme="minorEastAsia" w:hAnsi="Cambria Math" w:cs="Arial"/>
                <w:sz w:val="20"/>
                <w:szCs w:val="20"/>
              </w:rPr>
              <m:t>0,03988</m:t>
            </m:r>
          </m:num>
          <m:den>
            <m:r>
              <w:rPr>
                <w:rFonts w:ascii="Cambria Math" w:eastAsiaTheme="minorEastAsia" w:hAnsi="Cambria Math" w:cs="Arial"/>
                <w:sz w:val="20"/>
                <w:szCs w:val="20"/>
              </w:rPr>
              <m:t>0,04106</m:t>
            </m:r>
          </m:den>
        </m:f>
      </m:oMath>
      <w:r w:rsidRPr="00B27265">
        <w:rPr>
          <w:rFonts w:ascii="Arial" w:eastAsiaTheme="minorEastAsia" w:hAnsi="Arial" w:cs="Arial"/>
          <w:sz w:val="20"/>
          <w:szCs w:val="20"/>
        </w:rPr>
        <w:t xml:space="preserve"> x 100, 718%</w:t>
      </w:r>
    </w:p>
    <w:p w:rsidR="002F0490" w:rsidRPr="00B27265" w:rsidRDefault="002F0490" w:rsidP="002F0490">
      <w:pPr>
        <w:ind w:left="720" w:hanging="720"/>
        <w:rPr>
          <w:rFonts w:ascii="Arial" w:hAnsi="Arial" w:cs="Arial"/>
          <w:sz w:val="20"/>
          <w:szCs w:val="20"/>
        </w:rPr>
      </w:pPr>
      <w:r w:rsidRPr="00B27265">
        <w:rPr>
          <w:rFonts w:ascii="Arial" w:eastAsiaTheme="minorEastAsia" w:hAnsi="Arial" w:cs="Arial"/>
          <w:sz w:val="20"/>
          <w:szCs w:val="20"/>
        </w:rPr>
        <w:tab/>
        <w:t>= 102,08%</w:t>
      </w:r>
    </w:p>
    <w:p w:rsidR="003B66C7" w:rsidRPr="00B27265" w:rsidRDefault="003B66C7" w:rsidP="007758D9">
      <w:pPr>
        <w:rPr>
          <w:rFonts w:ascii="Arial" w:hAnsi="Arial" w:cs="Arial"/>
          <w:sz w:val="20"/>
          <w:szCs w:val="20"/>
        </w:rPr>
      </w:pPr>
    </w:p>
    <w:p w:rsidR="00755D8A" w:rsidRPr="00B27265" w:rsidRDefault="00755D8A" w:rsidP="00F31404">
      <w:pPr>
        <w:jc w:val="both"/>
        <w:rPr>
          <w:rFonts w:ascii="Arial" w:hAnsi="Arial" w:cs="Arial"/>
          <w:sz w:val="20"/>
          <w:szCs w:val="20"/>
        </w:rPr>
      </w:pPr>
    </w:p>
    <w:p w:rsidR="00755D8A" w:rsidRPr="00B27265" w:rsidRDefault="00755D8A" w:rsidP="00F31404">
      <w:pPr>
        <w:jc w:val="both"/>
        <w:rPr>
          <w:rFonts w:ascii="Arial" w:hAnsi="Arial" w:cs="Arial"/>
          <w:sz w:val="20"/>
          <w:szCs w:val="20"/>
        </w:rPr>
      </w:pPr>
    </w:p>
    <w:p w:rsidR="00755D8A" w:rsidRPr="00B27265" w:rsidRDefault="00755D8A" w:rsidP="00F31404">
      <w:pPr>
        <w:jc w:val="both"/>
        <w:rPr>
          <w:rFonts w:ascii="Arial" w:hAnsi="Arial" w:cs="Arial"/>
          <w:sz w:val="20"/>
          <w:szCs w:val="20"/>
        </w:rPr>
      </w:pPr>
    </w:p>
    <w:p w:rsidR="00755D8A" w:rsidRDefault="00755D8A" w:rsidP="00F31404">
      <w:pPr>
        <w:jc w:val="both"/>
        <w:rPr>
          <w:rFonts w:ascii="Arial" w:hAnsi="Arial" w:cs="Arial"/>
        </w:rPr>
      </w:pPr>
    </w:p>
    <w:p w:rsidR="00B27265" w:rsidRDefault="00B27265" w:rsidP="00F31404">
      <w:pPr>
        <w:jc w:val="both"/>
        <w:rPr>
          <w:rFonts w:ascii="Arial" w:hAnsi="Arial" w:cs="Arial"/>
        </w:rPr>
      </w:pPr>
    </w:p>
    <w:p w:rsidR="00B27265" w:rsidRDefault="00B27265" w:rsidP="00F31404">
      <w:pPr>
        <w:jc w:val="both"/>
        <w:rPr>
          <w:rFonts w:ascii="Arial" w:hAnsi="Arial" w:cs="Arial"/>
        </w:rPr>
      </w:pPr>
    </w:p>
    <w:p w:rsidR="00B27265" w:rsidRDefault="00B27265" w:rsidP="00F31404">
      <w:pPr>
        <w:jc w:val="both"/>
        <w:rPr>
          <w:rFonts w:ascii="Arial" w:hAnsi="Arial" w:cs="Arial"/>
        </w:rPr>
      </w:pPr>
    </w:p>
    <w:p w:rsidR="00755D8A" w:rsidRDefault="00755D8A" w:rsidP="00F31404">
      <w:pPr>
        <w:jc w:val="both"/>
        <w:rPr>
          <w:rFonts w:ascii="Arial" w:hAnsi="Arial" w:cs="Arial"/>
        </w:rPr>
      </w:pPr>
    </w:p>
    <w:p w:rsidR="00755D8A" w:rsidRDefault="00755D8A" w:rsidP="00F31404">
      <w:pPr>
        <w:jc w:val="both"/>
        <w:rPr>
          <w:rFonts w:ascii="Arial" w:hAnsi="Arial" w:cs="Arial"/>
        </w:rPr>
      </w:pPr>
    </w:p>
    <w:p w:rsidR="006634A9" w:rsidRDefault="005902BA" w:rsidP="005902BA">
      <w:pPr>
        <w:tabs>
          <w:tab w:val="left" w:pos="1032"/>
        </w:tabs>
        <w:jc w:val="right"/>
        <w:rPr>
          <w:rFonts w:ascii="Arial" w:hAnsi="Arial" w:cs="Arial"/>
        </w:rPr>
      </w:pPr>
      <w:r>
        <w:rPr>
          <w:rFonts w:ascii="Arial" w:hAnsi="Arial" w:cs="Arial"/>
        </w:rPr>
        <w:lastRenderedPageBreak/>
        <w:t>Lampiran 3</w:t>
      </w:r>
    </w:p>
    <w:p w:rsidR="005902BA" w:rsidRDefault="005902BA" w:rsidP="005902BA">
      <w:pPr>
        <w:tabs>
          <w:tab w:val="left" w:pos="1032"/>
        </w:tabs>
        <w:rPr>
          <w:rFonts w:ascii="Arial" w:hAnsi="Arial" w:cs="Arial"/>
        </w:rPr>
      </w:pPr>
      <w:r>
        <w:rPr>
          <w:rFonts w:ascii="Arial" w:hAnsi="Arial" w:cs="Arial"/>
        </w:rPr>
        <w:t>Alat spektrofotometri uv-vis</w:t>
      </w:r>
    </w:p>
    <w:p w:rsidR="005902BA" w:rsidRDefault="005902BA" w:rsidP="005902BA">
      <w:pPr>
        <w:tabs>
          <w:tab w:val="left" w:pos="1032"/>
        </w:tabs>
        <w:rPr>
          <w:rFonts w:ascii="Arial" w:hAnsi="Arial" w:cs="Arial"/>
        </w:rPr>
      </w:pPr>
    </w:p>
    <w:p w:rsidR="005902BA" w:rsidRDefault="005902BA" w:rsidP="005902BA">
      <w:pPr>
        <w:tabs>
          <w:tab w:val="left" w:pos="1032"/>
        </w:tabs>
        <w:rPr>
          <w:rFonts w:ascii="Arial" w:hAnsi="Arial" w:cs="Arial"/>
        </w:rPr>
      </w:pPr>
      <w:r>
        <w:rPr>
          <w:rFonts w:ascii="Arial" w:hAnsi="Arial" w:cs="Arial"/>
          <w:noProof/>
          <w:lang w:val="en-US"/>
        </w:rPr>
        <w:drawing>
          <wp:inline distT="0" distB="0" distL="0" distR="0">
            <wp:extent cx="2532764" cy="2838893"/>
            <wp:effectExtent l="19050" t="0" r="886" b="0"/>
            <wp:docPr id="4" name="Picture 3"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35" cstate="print"/>
                    <a:stretch>
                      <a:fillRect/>
                    </a:stretch>
                  </pic:blipFill>
                  <pic:spPr>
                    <a:xfrm>
                      <a:off x="0" y="0"/>
                      <a:ext cx="2529729" cy="2835491"/>
                    </a:xfrm>
                    <a:prstGeom prst="rect">
                      <a:avLst/>
                    </a:prstGeom>
                  </pic:spPr>
                </pic:pic>
              </a:graphicData>
            </a:graphic>
          </wp:inline>
        </w:drawing>
      </w:r>
    </w:p>
    <w:p w:rsidR="005902BA" w:rsidRDefault="005902BA" w:rsidP="005902BA">
      <w:pPr>
        <w:tabs>
          <w:tab w:val="left" w:pos="1032"/>
        </w:tabs>
        <w:rPr>
          <w:rFonts w:ascii="Arial" w:hAnsi="Arial" w:cs="Arial"/>
        </w:rPr>
      </w:pPr>
    </w:p>
    <w:p w:rsidR="005902BA" w:rsidRDefault="005902BA" w:rsidP="005902BA">
      <w:pPr>
        <w:tabs>
          <w:tab w:val="left" w:pos="1032"/>
        </w:tabs>
        <w:rPr>
          <w:rFonts w:ascii="Arial" w:hAnsi="Arial" w:cs="Arial"/>
        </w:rPr>
      </w:pPr>
    </w:p>
    <w:p w:rsidR="005902BA" w:rsidRDefault="005902BA" w:rsidP="005902BA">
      <w:pPr>
        <w:tabs>
          <w:tab w:val="left" w:pos="1032"/>
        </w:tabs>
        <w:rPr>
          <w:rFonts w:ascii="Arial" w:hAnsi="Arial" w:cs="Arial"/>
        </w:rPr>
      </w:pPr>
    </w:p>
    <w:p w:rsidR="005902BA" w:rsidRDefault="005902BA" w:rsidP="005902BA">
      <w:pPr>
        <w:tabs>
          <w:tab w:val="left" w:pos="1032"/>
        </w:tabs>
        <w:rPr>
          <w:rFonts w:ascii="Arial" w:hAnsi="Arial" w:cs="Arial"/>
        </w:rPr>
      </w:pPr>
    </w:p>
    <w:p w:rsidR="005902BA" w:rsidRDefault="005902BA" w:rsidP="005902BA">
      <w:pPr>
        <w:tabs>
          <w:tab w:val="left" w:pos="1032"/>
        </w:tabs>
        <w:rPr>
          <w:rFonts w:ascii="Arial" w:hAnsi="Arial" w:cs="Arial"/>
        </w:rPr>
      </w:pPr>
    </w:p>
    <w:p w:rsidR="005902BA" w:rsidRDefault="005902BA" w:rsidP="005902BA">
      <w:pPr>
        <w:tabs>
          <w:tab w:val="left" w:pos="1032"/>
        </w:tabs>
        <w:rPr>
          <w:rFonts w:ascii="Arial" w:hAnsi="Arial" w:cs="Arial"/>
        </w:rPr>
      </w:pPr>
    </w:p>
    <w:p w:rsidR="008F2F27" w:rsidRDefault="008F2F27" w:rsidP="005902BA">
      <w:pPr>
        <w:tabs>
          <w:tab w:val="left" w:pos="1032"/>
        </w:tabs>
        <w:rPr>
          <w:rFonts w:ascii="Arial" w:hAnsi="Arial" w:cs="Arial"/>
        </w:rPr>
      </w:pPr>
    </w:p>
    <w:p w:rsidR="008F2F27" w:rsidRDefault="008F2F27" w:rsidP="005902BA">
      <w:pPr>
        <w:tabs>
          <w:tab w:val="left" w:pos="1032"/>
        </w:tabs>
        <w:rPr>
          <w:rFonts w:ascii="Arial" w:hAnsi="Arial" w:cs="Arial"/>
        </w:rPr>
      </w:pPr>
    </w:p>
    <w:p w:rsidR="008F2F27" w:rsidRDefault="008F2F27" w:rsidP="005902BA">
      <w:pPr>
        <w:tabs>
          <w:tab w:val="left" w:pos="1032"/>
        </w:tabs>
        <w:rPr>
          <w:rFonts w:ascii="Arial" w:hAnsi="Arial" w:cs="Arial"/>
        </w:rPr>
      </w:pPr>
    </w:p>
    <w:p w:rsidR="008F2F27" w:rsidRDefault="008F2F27" w:rsidP="005902BA">
      <w:pPr>
        <w:tabs>
          <w:tab w:val="left" w:pos="1032"/>
        </w:tabs>
        <w:rPr>
          <w:rFonts w:ascii="Arial" w:hAnsi="Arial" w:cs="Arial"/>
        </w:rPr>
      </w:pPr>
    </w:p>
    <w:p w:rsidR="008F2F27" w:rsidRDefault="008F2F27" w:rsidP="005902BA">
      <w:pPr>
        <w:tabs>
          <w:tab w:val="left" w:pos="1032"/>
        </w:tabs>
        <w:rPr>
          <w:rFonts w:ascii="Arial" w:hAnsi="Arial" w:cs="Arial"/>
        </w:rPr>
      </w:pPr>
    </w:p>
    <w:p w:rsidR="005902BA" w:rsidRDefault="005902BA" w:rsidP="005902BA">
      <w:pPr>
        <w:tabs>
          <w:tab w:val="left" w:pos="1032"/>
        </w:tabs>
        <w:rPr>
          <w:rFonts w:ascii="Arial" w:hAnsi="Arial" w:cs="Arial"/>
        </w:rPr>
      </w:pPr>
    </w:p>
    <w:p w:rsidR="005902BA" w:rsidRDefault="005902BA" w:rsidP="005902BA">
      <w:pPr>
        <w:tabs>
          <w:tab w:val="left" w:pos="1032"/>
        </w:tabs>
        <w:rPr>
          <w:rFonts w:ascii="Arial" w:hAnsi="Arial" w:cs="Arial"/>
        </w:rPr>
      </w:pPr>
    </w:p>
    <w:p w:rsidR="00BC42A2" w:rsidRDefault="00BC42A2" w:rsidP="005902BA">
      <w:pPr>
        <w:tabs>
          <w:tab w:val="left" w:pos="1032"/>
        </w:tabs>
        <w:jc w:val="right"/>
        <w:rPr>
          <w:rFonts w:ascii="Arial" w:hAnsi="Arial" w:cs="Arial"/>
        </w:rPr>
      </w:pPr>
    </w:p>
    <w:p w:rsidR="005902BA" w:rsidRDefault="005902BA" w:rsidP="005902BA">
      <w:pPr>
        <w:tabs>
          <w:tab w:val="left" w:pos="1032"/>
        </w:tabs>
        <w:jc w:val="right"/>
        <w:rPr>
          <w:rFonts w:ascii="Arial" w:hAnsi="Arial" w:cs="Arial"/>
        </w:rPr>
      </w:pPr>
      <w:r>
        <w:rPr>
          <w:rFonts w:ascii="Arial" w:hAnsi="Arial" w:cs="Arial"/>
        </w:rPr>
        <w:lastRenderedPageBreak/>
        <w:t>Lampiran 4</w:t>
      </w:r>
    </w:p>
    <w:p w:rsidR="005902BA" w:rsidRDefault="005902BA" w:rsidP="005902BA">
      <w:pPr>
        <w:tabs>
          <w:tab w:val="left" w:pos="1032"/>
        </w:tabs>
        <w:rPr>
          <w:rFonts w:ascii="Arial" w:hAnsi="Arial" w:cs="Arial"/>
        </w:rPr>
      </w:pPr>
      <w:r>
        <w:rPr>
          <w:rFonts w:ascii="Arial" w:hAnsi="Arial" w:cs="Arial"/>
        </w:rPr>
        <w:t>Alat KCKT</w:t>
      </w:r>
    </w:p>
    <w:p w:rsidR="005902BA" w:rsidRDefault="005902BA" w:rsidP="005902BA">
      <w:pPr>
        <w:tabs>
          <w:tab w:val="left" w:pos="1032"/>
        </w:tabs>
        <w:rPr>
          <w:rFonts w:ascii="Arial" w:hAnsi="Arial" w:cs="Arial"/>
          <w:noProof/>
          <w:lang w:eastAsia="id-ID"/>
        </w:rPr>
      </w:pPr>
      <w:r>
        <w:rPr>
          <w:rFonts w:ascii="Arial" w:hAnsi="Arial" w:cs="Arial"/>
          <w:noProof/>
          <w:lang w:val="en-US"/>
        </w:rPr>
        <w:drawing>
          <wp:inline distT="0" distB="0" distL="0" distR="0">
            <wp:extent cx="2787946" cy="2583712"/>
            <wp:effectExtent l="19050" t="0" r="0" b="0"/>
            <wp:docPr id="7" name="Picture 6" descr="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jpg"/>
                    <pic:cNvPicPr/>
                  </pic:nvPicPr>
                  <pic:blipFill>
                    <a:blip r:embed="rId36" cstate="print"/>
                    <a:stretch>
                      <a:fillRect/>
                    </a:stretch>
                  </pic:blipFill>
                  <pic:spPr>
                    <a:xfrm>
                      <a:off x="0" y="0"/>
                      <a:ext cx="2793853" cy="2589186"/>
                    </a:xfrm>
                    <a:prstGeom prst="rect">
                      <a:avLst/>
                    </a:prstGeom>
                  </pic:spPr>
                </pic:pic>
              </a:graphicData>
            </a:graphic>
          </wp:inline>
        </w:drawing>
      </w:r>
    </w:p>
    <w:p w:rsidR="005902BA" w:rsidRDefault="005902BA" w:rsidP="005902BA">
      <w:pPr>
        <w:tabs>
          <w:tab w:val="left" w:pos="1032"/>
        </w:tabs>
        <w:rPr>
          <w:rFonts w:ascii="Arial" w:hAnsi="Arial" w:cs="Arial"/>
        </w:rPr>
      </w:pPr>
    </w:p>
    <w:p w:rsidR="005902BA" w:rsidRDefault="005902BA" w:rsidP="005902BA">
      <w:pPr>
        <w:tabs>
          <w:tab w:val="left" w:pos="1032"/>
        </w:tabs>
        <w:rPr>
          <w:rFonts w:ascii="Arial" w:hAnsi="Arial" w:cs="Arial"/>
        </w:rPr>
      </w:pPr>
    </w:p>
    <w:p w:rsidR="005902BA" w:rsidRDefault="005902BA" w:rsidP="005902BA">
      <w:pPr>
        <w:tabs>
          <w:tab w:val="left" w:pos="1032"/>
        </w:tabs>
        <w:rPr>
          <w:rFonts w:ascii="Arial" w:hAnsi="Arial" w:cs="Arial"/>
        </w:rPr>
      </w:pPr>
    </w:p>
    <w:p w:rsidR="005902BA" w:rsidRDefault="005902BA" w:rsidP="005902BA">
      <w:pPr>
        <w:tabs>
          <w:tab w:val="left" w:pos="1032"/>
        </w:tabs>
        <w:rPr>
          <w:rFonts w:ascii="Arial" w:hAnsi="Arial" w:cs="Arial"/>
        </w:rPr>
      </w:pPr>
    </w:p>
    <w:p w:rsidR="005902BA" w:rsidRDefault="005902BA" w:rsidP="005902BA">
      <w:pPr>
        <w:tabs>
          <w:tab w:val="left" w:pos="1032"/>
        </w:tabs>
        <w:rPr>
          <w:rFonts w:ascii="Arial" w:hAnsi="Arial" w:cs="Arial"/>
        </w:rPr>
      </w:pPr>
    </w:p>
    <w:p w:rsidR="005902BA" w:rsidRDefault="005902BA" w:rsidP="005902BA">
      <w:pPr>
        <w:tabs>
          <w:tab w:val="left" w:pos="1032"/>
        </w:tabs>
        <w:rPr>
          <w:rFonts w:ascii="Arial" w:hAnsi="Arial" w:cs="Arial"/>
        </w:rPr>
      </w:pPr>
    </w:p>
    <w:p w:rsidR="005902BA" w:rsidRDefault="005902BA"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5902BA" w:rsidRDefault="005902BA" w:rsidP="005902BA">
      <w:pPr>
        <w:tabs>
          <w:tab w:val="left" w:pos="1032"/>
        </w:tabs>
        <w:rPr>
          <w:rFonts w:ascii="Arial" w:hAnsi="Arial" w:cs="Arial"/>
        </w:rPr>
      </w:pPr>
    </w:p>
    <w:p w:rsidR="005902BA" w:rsidRDefault="005902BA" w:rsidP="005902BA">
      <w:pPr>
        <w:tabs>
          <w:tab w:val="left" w:pos="1032"/>
        </w:tabs>
        <w:jc w:val="right"/>
        <w:rPr>
          <w:rFonts w:ascii="Arial" w:hAnsi="Arial" w:cs="Arial"/>
        </w:rPr>
      </w:pPr>
      <w:r>
        <w:rPr>
          <w:rFonts w:ascii="Arial" w:hAnsi="Arial" w:cs="Arial"/>
        </w:rPr>
        <w:lastRenderedPageBreak/>
        <w:t>Lampiran 5</w:t>
      </w:r>
    </w:p>
    <w:p w:rsidR="005902BA" w:rsidRDefault="005902BA" w:rsidP="005902BA">
      <w:pPr>
        <w:tabs>
          <w:tab w:val="left" w:pos="1032"/>
        </w:tabs>
        <w:rPr>
          <w:rFonts w:ascii="Arial" w:hAnsi="Arial" w:cs="Arial"/>
        </w:rPr>
      </w:pPr>
      <w:r>
        <w:rPr>
          <w:rFonts w:ascii="Arial" w:hAnsi="Arial" w:cs="Arial"/>
        </w:rPr>
        <w:t>Alat KLT</w:t>
      </w:r>
    </w:p>
    <w:p w:rsidR="005902BA" w:rsidRDefault="005902BA" w:rsidP="005902BA">
      <w:pPr>
        <w:tabs>
          <w:tab w:val="left" w:pos="1032"/>
        </w:tabs>
        <w:rPr>
          <w:rFonts w:ascii="Arial" w:hAnsi="Arial" w:cs="Arial"/>
        </w:rPr>
      </w:pPr>
      <w:r>
        <w:rPr>
          <w:rFonts w:ascii="Arial" w:hAnsi="Arial" w:cs="Arial"/>
          <w:noProof/>
          <w:lang w:val="en-US"/>
        </w:rPr>
        <w:drawing>
          <wp:inline distT="0" distB="0" distL="0" distR="0">
            <wp:extent cx="2543397" cy="2466754"/>
            <wp:effectExtent l="19050" t="0" r="9303" b="0"/>
            <wp:docPr id="6" name="Picture 5" descr="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jpg"/>
                    <pic:cNvPicPr/>
                  </pic:nvPicPr>
                  <pic:blipFill>
                    <a:blip r:embed="rId37" cstate="print"/>
                    <a:stretch>
                      <a:fillRect/>
                    </a:stretch>
                  </pic:blipFill>
                  <pic:spPr>
                    <a:xfrm>
                      <a:off x="0" y="0"/>
                      <a:ext cx="2548099" cy="2471314"/>
                    </a:xfrm>
                    <a:prstGeom prst="rect">
                      <a:avLst/>
                    </a:prstGeom>
                  </pic:spPr>
                </pic:pic>
              </a:graphicData>
            </a:graphic>
          </wp:inline>
        </w:drawing>
      </w: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5902BA">
      <w:pPr>
        <w:tabs>
          <w:tab w:val="left" w:pos="1032"/>
        </w:tabs>
        <w:rPr>
          <w:rFonts w:ascii="Arial" w:hAnsi="Arial" w:cs="Arial"/>
        </w:rPr>
      </w:pPr>
    </w:p>
    <w:p w:rsidR="008A1935" w:rsidRDefault="008A1935" w:rsidP="008A1935">
      <w:pPr>
        <w:tabs>
          <w:tab w:val="left" w:pos="1032"/>
        </w:tabs>
        <w:jc w:val="right"/>
        <w:rPr>
          <w:rFonts w:ascii="Arial" w:hAnsi="Arial" w:cs="Arial"/>
        </w:rPr>
      </w:pPr>
      <w:r>
        <w:rPr>
          <w:rFonts w:ascii="Arial" w:hAnsi="Arial" w:cs="Arial"/>
        </w:rPr>
        <w:lastRenderedPageBreak/>
        <w:t>Lampiran 6</w:t>
      </w:r>
    </w:p>
    <w:p w:rsidR="008A1935" w:rsidRDefault="008A1935" w:rsidP="008A1935">
      <w:pPr>
        <w:tabs>
          <w:tab w:val="left" w:pos="1032"/>
        </w:tabs>
        <w:rPr>
          <w:rFonts w:ascii="Arial" w:hAnsi="Arial" w:cs="Arial"/>
        </w:rPr>
      </w:pPr>
      <w:r>
        <w:rPr>
          <w:rFonts w:ascii="Arial" w:hAnsi="Arial" w:cs="Arial"/>
        </w:rPr>
        <w:t>Literatur I</w:t>
      </w:r>
    </w:p>
    <w:p w:rsidR="008A1935" w:rsidRDefault="00BE35AB" w:rsidP="00BE35AB">
      <w:pPr>
        <w:tabs>
          <w:tab w:val="left" w:pos="1032"/>
        </w:tabs>
        <w:jc w:val="center"/>
        <w:rPr>
          <w:rFonts w:ascii="Arial" w:hAnsi="Arial" w:cs="Arial"/>
        </w:rPr>
      </w:pPr>
      <w:r>
        <w:rPr>
          <w:rFonts w:ascii="Arial" w:hAnsi="Arial" w:cs="Arial"/>
          <w:noProof/>
          <w:lang w:val="en-US"/>
        </w:rPr>
        <w:drawing>
          <wp:inline distT="0" distB="0" distL="0" distR="0">
            <wp:extent cx="2979331" cy="3902149"/>
            <wp:effectExtent l="19050" t="0" r="0" b="0"/>
            <wp:docPr id="8" name="Picture 7" descr="WhatsApp Image 2020-06-19 at 13.35.1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6-19 at 13.35.15(1).jpeg"/>
                    <pic:cNvPicPr/>
                  </pic:nvPicPr>
                  <pic:blipFill>
                    <a:blip r:embed="rId38" cstate="print"/>
                    <a:srcRect t="12782"/>
                    <a:stretch>
                      <a:fillRect/>
                    </a:stretch>
                  </pic:blipFill>
                  <pic:spPr>
                    <a:xfrm>
                      <a:off x="0" y="0"/>
                      <a:ext cx="2979332" cy="3902150"/>
                    </a:xfrm>
                    <a:prstGeom prst="rect">
                      <a:avLst/>
                    </a:prstGeom>
                  </pic:spPr>
                </pic:pic>
              </a:graphicData>
            </a:graphic>
          </wp:inline>
        </w:drawing>
      </w: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right"/>
        <w:rPr>
          <w:rFonts w:ascii="Arial" w:hAnsi="Arial" w:cs="Arial"/>
        </w:rPr>
      </w:pPr>
      <w:r>
        <w:rPr>
          <w:rFonts w:ascii="Arial" w:hAnsi="Arial" w:cs="Arial"/>
        </w:rPr>
        <w:lastRenderedPageBreak/>
        <w:t>Lampiran 7</w:t>
      </w:r>
    </w:p>
    <w:p w:rsidR="00BE35AB" w:rsidRDefault="00BE35AB" w:rsidP="00BE35AB">
      <w:pPr>
        <w:tabs>
          <w:tab w:val="left" w:pos="1032"/>
        </w:tabs>
        <w:rPr>
          <w:rFonts w:ascii="Arial" w:hAnsi="Arial" w:cs="Arial"/>
        </w:rPr>
      </w:pPr>
      <w:r>
        <w:rPr>
          <w:rFonts w:ascii="Arial" w:hAnsi="Arial" w:cs="Arial"/>
        </w:rPr>
        <w:t>Literatur II</w:t>
      </w:r>
    </w:p>
    <w:p w:rsidR="00BE35AB" w:rsidRDefault="00BE35AB" w:rsidP="00BE35AB">
      <w:pPr>
        <w:tabs>
          <w:tab w:val="left" w:pos="1032"/>
        </w:tabs>
        <w:jc w:val="center"/>
        <w:rPr>
          <w:rFonts w:ascii="Arial" w:hAnsi="Arial" w:cs="Arial"/>
        </w:rPr>
      </w:pPr>
      <w:r>
        <w:rPr>
          <w:rFonts w:ascii="Arial" w:hAnsi="Arial" w:cs="Arial"/>
          <w:noProof/>
          <w:lang w:val="en-US"/>
        </w:rPr>
        <w:drawing>
          <wp:inline distT="0" distB="0" distL="0" distR="0">
            <wp:extent cx="3362103" cy="3795824"/>
            <wp:effectExtent l="19050" t="0" r="0" b="0"/>
            <wp:docPr id="9" name="Picture 8" descr="WhatsApp Image 2020-06-19 at 13.35.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6-19 at 13.35.15.jpeg"/>
                    <pic:cNvPicPr/>
                  </pic:nvPicPr>
                  <pic:blipFill>
                    <a:blip r:embed="rId39" cstate="print"/>
                    <a:srcRect t="6284"/>
                    <a:stretch>
                      <a:fillRect/>
                    </a:stretch>
                  </pic:blipFill>
                  <pic:spPr>
                    <a:xfrm>
                      <a:off x="0" y="0"/>
                      <a:ext cx="3362103" cy="3795824"/>
                    </a:xfrm>
                    <a:prstGeom prst="rect">
                      <a:avLst/>
                    </a:prstGeom>
                  </pic:spPr>
                </pic:pic>
              </a:graphicData>
            </a:graphic>
          </wp:inline>
        </w:drawing>
      </w: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C42A2" w:rsidRDefault="00BC42A2" w:rsidP="00BE35AB">
      <w:pPr>
        <w:tabs>
          <w:tab w:val="left" w:pos="1032"/>
        </w:tabs>
        <w:jc w:val="center"/>
        <w:rPr>
          <w:rFonts w:ascii="Arial" w:hAnsi="Arial" w:cs="Arial"/>
        </w:rPr>
      </w:pPr>
    </w:p>
    <w:p w:rsidR="00BC42A2" w:rsidRDefault="00BC42A2" w:rsidP="00BE35AB">
      <w:pPr>
        <w:tabs>
          <w:tab w:val="left" w:pos="1032"/>
        </w:tabs>
        <w:jc w:val="center"/>
        <w:rPr>
          <w:rFonts w:ascii="Arial" w:hAnsi="Arial" w:cs="Arial"/>
        </w:rPr>
      </w:pPr>
    </w:p>
    <w:p w:rsidR="00BE35AB" w:rsidRDefault="00BE35AB" w:rsidP="00BE35AB">
      <w:pPr>
        <w:tabs>
          <w:tab w:val="left" w:pos="1032"/>
        </w:tabs>
        <w:jc w:val="right"/>
        <w:rPr>
          <w:rFonts w:ascii="Arial" w:hAnsi="Arial" w:cs="Arial"/>
        </w:rPr>
      </w:pPr>
      <w:r>
        <w:rPr>
          <w:rFonts w:ascii="Arial" w:hAnsi="Arial" w:cs="Arial"/>
        </w:rPr>
        <w:lastRenderedPageBreak/>
        <w:t>Lampiran 8</w:t>
      </w:r>
    </w:p>
    <w:p w:rsidR="00BE35AB" w:rsidRDefault="00BE35AB" w:rsidP="00BE35AB">
      <w:pPr>
        <w:tabs>
          <w:tab w:val="left" w:pos="1032"/>
        </w:tabs>
        <w:rPr>
          <w:rFonts w:ascii="Arial" w:hAnsi="Arial" w:cs="Arial"/>
        </w:rPr>
      </w:pPr>
      <w:r>
        <w:rPr>
          <w:rFonts w:ascii="Arial" w:hAnsi="Arial" w:cs="Arial"/>
        </w:rPr>
        <w:t>Literatur III</w:t>
      </w:r>
    </w:p>
    <w:p w:rsidR="00BE35AB" w:rsidRDefault="00BE35AB" w:rsidP="00BE35AB">
      <w:pPr>
        <w:tabs>
          <w:tab w:val="left" w:pos="1032"/>
        </w:tabs>
        <w:jc w:val="center"/>
        <w:rPr>
          <w:rFonts w:ascii="Arial" w:hAnsi="Arial" w:cs="Arial"/>
        </w:rPr>
      </w:pPr>
      <w:r>
        <w:rPr>
          <w:rFonts w:ascii="Arial" w:hAnsi="Arial" w:cs="Arial"/>
          <w:noProof/>
          <w:lang w:val="en-US"/>
        </w:rPr>
        <w:drawing>
          <wp:inline distT="0" distB="0" distL="0" distR="0">
            <wp:extent cx="2203155" cy="5037198"/>
            <wp:effectExtent l="19050" t="0" r="6645" b="0"/>
            <wp:docPr id="10" name="Picture 9" descr="WhatsApp Image 2020-06-19 at 13.36.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6-19 at 13.36.34.jpeg"/>
                    <pic:cNvPicPr/>
                  </pic:nvPicPr>
                  <pic:blipFill>
                    <a:blip r:embed="rId40" cstate="print"/>
                    <a:srcRect t="9712" b="8815"/>
                    <a:stretch>
                      <a:fillRect/>
                    </a:stretch>
                  </pic:blipFill>
                  <pic:spPr>
                    <a:xfrm>
                      <a:off x="0" y="0"/>
                      <a:ext cx="2204307" cy="5039833"/>
                    </a:xfrm>
                    <a:prstGeom prst="rect">
                      <a:avLst/>
                    </a:prstGeom>
                  </pic:spPr>
                </pic:pic>
              </a:graphicData>
            </a:graphic>
          </wp:inline>
        </w:drawing>
      </w: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E35AB" w:rsidRDefault="00BE35AB" w:rsidP="00BE35AB">
      <w:pPr>
        <w:tabs>
          <w:tab w:val="left" w:pos="1032"/>
        </w:tabs>
        <w:jc w:val="center"/>
        <w:rPr>
          <w:rFonts w:ascii="Arial" w:hAnsi="Arial" w:cs="Arial"/>
        </w:rPr>
      </w:pPr>
    </w:p>
    <w:p w:rsidR="00BC42A2" w:rsidRDefault="00BC42A2" w:rsidP="00BE35AB">
      <w:pPr>
        <w:tabs>
          <w:tab w:val="left" w:pos="1032"/>
        </w:tabs>
        <w:jc w:val="center"/>
        <w:rPr>
          <w:rFonts w:ascii="Arial" w:hAnsi="Arial" w:cs="Arial"/>
        </w:rPr>
      </w:pPr>
    </w:p>
    <w:p w:rsidR="00BC42A2" w:rsidRDefault="00BC42A2" w:rsidP="00BE35AB">
      <w:pPr>
        <w:tabs>
          <w:tab w:val="left" w:pos="1032"/>
        </w:tabs>
        <w:jc w:val="center"/>
        <w:rPr>
          <w:rFonts w:ascii="Arial" w:hAnsi="Arial" w:cs="Arial"/>
        </w:rPr>
      </w:pPr>
    </w:p>
    <w:p w:rsidR="00BC42A2" w:rsidRDefault="00BC42A2" w:rsidP="00BE35AB">
      <w:pPr>
        <w:tabs>
          <w:tab w:val="left" w:pos="1032"/>
        </w:tabs>
        <w:jc w:val="center"/>
        <w:rPr>
          <w:rFonts w:ascii="Arial" w:hAnsi="Arial" w:cs="Arial"/>
        </w:rPr>
      </w:pPr>
    </w:p>
    <w:p w:rsidR="00BE35AB" w:rsidRDefault="00BE35AB" w:rsidP="00BC42A2">
      <w:pPr>
        <w:tabs>
          <w:tab w:val="left" w:pos="1032"/>
        </w:tabs>
        <w:rPr>
          <w:rFonts w:ascii="Arial" w:hAnsi="Arial" w:cs="Arial"/>
        </w:rPr>
      </w:pPr>
    </w:p>
    <w:p w:rsidR="00BE35AB" w:rsidRDefault="00BE35AB" w:rsidP="00BE35AB">
      <w:pPr>
        <w:tabs>
          <w:tab w:val="left" w:pos="1032"/>
        </w:tabs>
        <w:jc w:val="right"/>
        <w:rPr>
          <w:rFonts w:ascii="Arial" w:hAnsi="Arial" w:cs="Arial"/>
        </w:rPr>
      </w:pPr>
      <w:r>
        <w:rPr>
          <w:rFonts w:ascii="Arial" w:hAnsi="Arial" w:cs="Arial"/>
        </w:rPr>
        <w:lastRenderedPageBreak/>
        <w:t>Lampiran 9</w:t>
      </w:r>
    </w:p>
    <w:p w:rsidR="00BE35AB" w:rsidRDefault="00BE35AB" w:rsidP="00BE35AB">
      <w:pPr>
        <w:tabs>
          <w:tab w:val="left" w:pos="1032"/>
        </w:tabs>
        <w:rPr>
          <w:rFonts w:ascii="Arial" w:hAnsi="Arial" w:cs="Arial"/>
          <w:lang w:val="en-US"/>
        </w:rPr>
      </w:pPr>
      <w:r>
        <w:rPr>
          <w:rFonts w:ascii="Arial" w:hAnsi="Arial" w:cs="Arial"/>
        </w:rPr>
        <w:t>Kartu laporan bimbingan KTI</w:t>
      </w:r>
    </w:p>
    <w:p w:rsidR="008B563A" w:rsidRDefault="008B563A" w:rsidP="00724722">
      <w:pPr>
        <w:tabs>
          <w:tab w:val="left" w:pos="1032"/>
        </w:tabs>
        <w:jc w:val="center"/>
        <w:rPr>
          <w:rFonts w:ascii="Arial" w:hAnsi="Arial" w:cs="Arial"/>
          <w:lang w:val="en-US"/>
        </w:rPr>
      </w:pPr>
      <w:r>
        <w:rPr>
          <w:rFonts w:ascii="Arial" w:hAnsi="Arial" w:cs="Arial"/>
          <w:noProof/>
          <w:lang w:val="en-US"/>
        </w:rPr>
        <w:drawing>
          <wp:inline distT="0" distB="0" distL="0" distR="0">
            <wp:extent cx="2963619" cy="5295014"/>
            <wp:effectExtent l="19050" t="0" r="8181" b="0"/>
            <wp:docPr id="5" name="Picture 4" descr="2c4336fe-3956-4567-a360-7915bcf1f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4336fe-3956-4567-a360-7915bcf1f874.jpg"/>
                    <pic:cNvPicPr/>
                  </pic:nvPicPr>
                  <pic:blipFill>
                    <a:blip r:embed="rId41" cstate="print"/>
                    <a:stretch>
                      <a:fillRect/>
                    </a:stretch>
                  </pic:blipFill>
                  <pic:spPr>
                    <a:xfrm>
                      <a:off x="0" y="0"/>
                      <a:ext cx="2963619" cy="5295014"/>
                    </a:xfrm>
                    <a:prstGeom prst="rect">
                      <a:avLst/>
                    </a:prstGeom>
                  </pic:spPr>
                </pic:pic>
              </a:graphicData>
            </a:graphic>
          </wp:inline>
        </w:drawing>
      </w:r>
    </w:p>
    <w:p w:rsidR="00724722" w:rsidRDefault="00724722" w:rsidP="00724722">
      <w:pPr>
        <w:tabs>
          <w:tab w:val="left" w:pos="1032"/>
        </w:tabs>
        <w:jc w:val="center"/>
        <w:rPr>
          <w:rFonts w:ascii="Arial" w:hAnsi="Arial" w:cs="Arial"/>
          <w:lang w:val="en-US"/>
        </w:rPr>
      </w:pPr>
    </w:p>
    <w:p w:rsidR="00724722" w:rsidRDefault="00724722" w:rsidP="00724722">
      <w:pPr>
        <w:tabs>
          <w:tab w:val="left" w:pos="1032"/>
        </w:tabs>
        <w:jc w:val="center"/>
        <w:rPr>
          <w:rFonts w:ascii="Arial" w:hAnsi="Arial" w:cs="Arial"/>
          <w:lang w:val="en-US"/>
        </w:rPr>
      </w:pPr>
    </w:p>
    <w:p w:rsidR="00724722" w:rsidRDefault="00724722" w:rsidP="00724722">
      <w:pPr>
        <w:tabs>
          <w:tab w:val="left" w:pos="1032"/>
        </w:tabs>
        <w:jc w:val="center"/>
        <w:rPr>
          <w:rFonts w:ascii="Arial" w:hAnsi="Arial" w:cs="Arial"/>
          <w:lang w:val="en-US"/>
        </w:rPr>
      </w:pPr>
    </w:p>
    <w:p w:rsidR="00724722" w:rsidRDefault="00724722" w:rsidP="00724722">
      <w:pPr>
        <w:tabs>
          <w:tab w:val="left" w:pos="1032"/>
        </w:tabs>
        <w:jc w:val="center"/>
        <w:rPr>
          <w:rFonts w:ascii="Arial" w:hAnsi="Arial" w:cs="Arial"/>
          <w:lang w:val="en-US"/>
        </w:rPr>
      </w:pPr>
    </w:p>
    <w:p w:rsidR="00724722" w:rsidRDefault="00724722" w:rsidP="00724722">
      <w:pPr>
        <w:tabs>
          <w:tab w:val="left" w:pos="1032"/>
        </w:tabs>
        <w:jc w:val="center"/>
        <w:rPr>
          <w:rFonts w:ascii="Arial" w:hAnsi="Arial" w:cs="Arial"/>
          <w:lang w:val="en-US"/>
        </w:rPr>
      </w:pPr>
    </w:p>
    <w:p w:rsidR="00724722" w:rsidRDefault="00724722" w:rsidP="00724722">
      <w:pPr>
        <w:tabs>
          <w:tab w:val="left" w:pos="1032"/>
        </w:tabs>
        <w:jc w:val="center"/>
        <w:rPr>
          <w:rFonts w:ascii="Arial" w:hAnsi="Arial" w:cs="Arial"/>
          <w:lang w:val="en-US"/>
        </w:rPr>
      </w:pPr>
    </w:p>
    <w:p w:rsidR="00724722" w:rsidRDefault="00724722" w:rsidP="00724722">
      <w:pPr>
        <w:tabs>
          <w:tab w:val="left" w:pos="1032"/>
        </w:tabs>
        <w:jc w:val="center"/>
        <w:rPr>
          <w:rFonts w:ascii="Arial" w:hAnsi="Arial" w:cs="Arial"/>
          <w:lang w:val="en-US"/>
        </w:rPr>
      </w:pPr>
    </w:p>
    <w:p w:rsidR="00724722" w:rsidRDefault="00724722" w:rsidP="00724722">
      <w:pPr>
        <w:tabs>
          <w:tab w:val="left" w:pos="1032"/>
        </w:tabs>
        <w:jc w:val="right"/>
        <w:rPr>
          <w:rFonts w:ascii="Arial" w:hAnsi="Arial" w:cs="Arial"/>
          <w:lang w:val="en-US"/>
        </w:rPr>
      </w:pPr>
      <w:r>
        <w:rPr>
          <w:rFonts w:ascii="Arial" w:hAnsi="Arial" w:cs="Arial"/>
          <w:lang w:val="en-US"/>
        </w:rPr>
        <w:lastRenderedPageBreak/>
        <w:t>Lampiran 10</w:t>
      </w:r>
    </w:p>
    <w:p w:rsidR="00724722" w:rsidRPr="008B563A" w:rsidRDefault="00724722" w:rsidP="00724722">
      <w:pPr>
        <w:tabs>
          <w:tab w:val="left" w:pos="1032"/>
        </w:tabs>
        <w:jc w:val="center"/>
        <w:rPr>
          <w:rFonts w:ascii="Arial" w:hAnsi="Arial" w:cs="Arial"/>
          <w:lang w:val="en-US"/>
        </w:rPr>
      </w:pPr>
      <w:r>
        <w:rPr>
          <w:rFonts w:ascii="Arial" w:hAnsi="Arial" w:cs="Arial"/>
          <w:noProof/>
          <w:lang w:val="en-US"/>
        </w:rPr>
        <w:drawing>
          <wp:inline distT="0" distB="0" distL="0" distR="0">
            <wp:extent cx="5031415" cy="6879265"/>
            <wp:effectExtent l="19050" t="0" r="0" b="0"/>
            <wp:docPr id="12" name="Picture 11" descr="173ac6c5-1639-4123-8f89-284fc9931a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ac6c5-1639-4123-8f89-284fc9931a3e.jpg"/>
                    <pic:cNvPicPr/>
                  </pic:nvPicPr>
                  <pic:blipFill>
                    <a:blip r:embed="rId42" cstate="print"/>
                    <a:stretch>
                      <a:fillRect/>
                    </a:stretch>
                  </pic:blipFill>
                  <pic:spPr>
                    <a:xfrm>
                      <a:off x="0" y="0"/>
                      <a:ext cx="5036585" cy="6886334"/>
                    </a:xfrm>
                    <a:prstGeom prst="rect">
                      <a:avLst/>
                    </a:prstGeom>
                  </pic:spPr>
                </pic:pic>
              </a:graphicData>
            </a:graphic>
          </wp:inline>
        </w:drawing>
      </w:r>
    </w:p>
    <w:sectPr w:rsidR="00724722" w:rsidRPr="008B563A" w:rsidSect="00601BF9">
      <w:headerReference w:type="default" r:id="rId43"/>
      <w:footerReference w:type="default" r:id="rId44"/>
      <w:pgSz w:w="11906" w:h="16838"/>
      <w:pgMar w:top="2268" w:right="1701" w:bottom="1701" w:left="2268" w:header="709" w:footer="709"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1E4" w:rsidRDefault="00AB31E4" w:rsidP="00D97349">
      <w:pPr>
        <w:spacing w:after="0" w:line="240" w:lineRule="auto"/>
      </w:pPr>
      <w:r>
        <w:separator/>
      </w:r>
    </w:p>
  </w:endnote>
  <w:endnote w:type="continuationSeparator" w:id="0">
    <w:p w:rsidR="00AB31E4" w:rsidRDefault="00AB31E4" w:rsidP="00D97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3C" w:rsidRDefault="00802F3C">
    <w:pPr>
      <w:pStyle w:val="Footer"/>
      <w:jc w:val="center"/>
    </w:pPr>
    <w:r>
      <w:t>3</w:t>
    </w:r>
  </w:p>
  <w:p w:rsidR="00802F3C" w:rsidRDefault="00802F3C">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3C" w:rsidRDefault="00802F3C" w:rsidP="00352A45">
    <w:pPr>
      <w:pStyle w:val="Footer"/>
    </w:pPr>
  </w:p>
  <w:p w:rsidR="00802F3C" w:rsidRDefault="00802F3C">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3C" w:rsidRDefault="00802F3C">
    <w:pPr>
      <w:pStyle w:val="Footer"/>
      <w:jc w:val="center"/>
    </w:pPr>
    <w:r>
      <w:t>15</w:t>
    </w:r>
  </w:p>
  <w:p w:rsidR="00802F3C" w:rsidRDefault="00802F3C">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3C" w:rsidRDefault="00F11017">
    <w:pPr>
      <w:pStyle w:val="Footer"/>
      <w:jc w:val="center"/>
    </w:pPr>
    <w:r>
      <w:fldChar w:fldCharType="begin"/>
    </w:r>
    <w:r w:rsidR="00150880">
      <w:instrText xml:space="preserve"> PAGE   \* MERGEFORMAT </w:instrText>
    </w:r>
    <w:r>
      <w:fldChar w:fldCharType="separate"/>
    </w:r>
    <w:r w:rsidR="00802F3C">
      <w:rPr>
        <w:noProof/>
      </w:rPr>
      <w:t>17</w:t>
    </w:r>
    <w:r>
      <w:fldChar w:fldCharType="end"/>
    </w:r>
  </w:p>
  <w:p w:rsidR="00802F3C" w:rsidRDefault="00802F3C">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3C" w:rsidRDefault="00802F3C">
    <w:pPr>
      <w:pStyle w:val="Footer"/>
      <w:jc w:val="center"/>
    </w:pPr>
  </w:p>
  <w:p w:rsidR="00802F3C" w:rsidRDefault="00802F3C">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3C" w:rsidRDefault="00802F3C">
    <w:pPr>
      <w:pStyle w:val="Footer"/>
      <w:jc w:val="center"/>
    </w:pPr>
    <w:r>
      <w:t>17</w:t>
    </w:r>
  </w:p>
  <w:p w:rsidR="00802F3C" w:rsidRDefault="00802F3C">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3C" w:rsidRDefault="00802F3C" w:rsidP="00601BF9">
    <w:pPr>
      <w:pStyle w:val="Footer"/>
    </w:pPr>
  </w:p>
  <w:p w:rsidR="00802F3C" w:rsidRDefault="00802F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0098"/>
      <w:docPartObj>
        <w:docPartGallery w:val="Page Numbers (Bottom of Page)"/>
        <w:docPartUnique/>
      </w:docPartObj>
    </w:sdtPr>
    <w:sdtContent>
      <w:p w:rsidR="00802F3C" w:rsidRDefault="00F11017">
        <w:pPr>
          <w:pStyle w:val="Footer"/>
          <w:jc w:val="center"/>
        </w:pPr>
        <w:fldSimple w:instr=" PAGE   \* MERGEFORMAT ">
          <w:r w:rsidR="00E1038E">
            <w:rPr>
              <w:noProof/>
            </w:rPr>
            <w:t>i</w:t>
          </w:r>
        </w:fldSimple>
      </w:p>
    </w:sdtContent>
  </w:sdt>
  <w:p w:rsidR="00802F3C" w:rsidRDefault="00802F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0099"/>
      <w:docPartObj>
        <w:docPartGallery w:val="Page Numbers (Bottom of Page)"/>
        <w:docPartUnique/>
      </w:docPartObj>
    </w:sdtPr>
    <w:sdtContent>
      <w:p w:rsidR="00802F3C" w:rsidRDefault="00F11017">
        <w:pPr>
          <w:pStyle w:val="Footer"/>
          <w:jc w:val="center"/>
        </w:pPr>
        <w:fldSimple w:instr=" PAGE   \* MERGEFORMAT ">
          <w:r w:rsidR="00E1038E">
            <w:rPr>
              <w:noProof/>
            </w:rPr>
            <w:t>1</w:t>
          </w:r>
        </w:fldSimple>
      </w:p>
    </w:sdtContent>
  </w:sdt>
  <w:p w:rsidR="00802F3C" w:rsidRDefault="00802F3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3C" w:rsidRDefault="00802F3C" w:rsidP="00E1583F">
    <w:pPr>
      <w:pStyle w:val="Footer"/>
    </w:pPr>
  </w:p>
  <w:p w:rsidR="00802F3C" w:rsidRDefault="00802F3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0088"/>
      <w:docPartObj>
        <w:docPartGallery w:val="Page Numbers (Bottom of Page)"/>
        <w:docPartUnique/>
      </w:docPartObj>
    </w:sdtPr>
    <w:sdtContent>
      <w:p w:rsidR="00802F3C" w:rsidRDefault="00802F3C">
        <w:pPr>
          <w:pStyle w:val="Footer"/>
          <w:jc w:val="center"/>
        </w:pPr>
      </w:p>
      <w:p w:rsidR="00802F3C" w:rsidRDefault="00F11017" w:rsidP="00352A45">
        <w:pPr>
          <w:pStyle w:val="Footer"/>
        </w:pPr>
      </w:p>
    </w:sdtContent>
  </w:sdt>
  <w:p w:rsidR="00802F3C" w:rsidRDefault="00802F3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3C" w:rsidRDefault="00802F3C">
    <w:pPr>
      <w:pStyle w:val="Footer"/>
      <w:jc w:val="center"/>
    </w:pPr>
    <w:r>
      <w:t>3</w:t>
    </w:r>
  </w:p>
  <w:p w:rsidR="00802F3C" w:rsidRDefault="00802F3C">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0131"/>
      <w:docPartObj>
        <w:docPartGallery w:val="Page Numbers (Bottom of Page)"/>
        <w:docPartUnique/>
      </w:docPartObj>
    </w:sdtPr>
    <w:sdtContent>
      <w:p w:rsidR="00802F3C" w:rsidRDefault="00802F3C">
        <w:pPr>
          <w:pStyle w:val="Footer"/>
          <w:jc w:val="center"/>
        </w:pPr>
      </w:p>
      <w:p w:rsidR="00802F3C" w:rsidRDefault="00F11017" w:rsidP="00352A45">
        <w:pPr>
          <w:pStyle w:val="Footer"/>
        </w:pPr>
      </w:p>
    </w:sdtContent>
  </w:sdt>
  <w:p w:rsidR="00802F3C" w:rsidRDefault="00802F3C">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0129"/>
      <w:docPartObj>
        <w:docPartGallery w:val="Page Numbers (Bottom of Page)"/>
        <w:docPartUnique/>
      </w:docPartObj>
    </w:sdtPr>
    <w:sdtContent>
      <w:p w:rsidR="00802F3C" w:rsidRDefault="00802F3C">
        <w:pPr>
          <w:pStyle w:val="Footer"/>
          <w:jc w:val="center"/>
        </w:pPr>
      </w:p>
      <w:p w:rsidR="00802F3C" w:rsidRDefault="00F11017" w:rsidP="00352A45">
        <w:pPr>
          <w:pStyle w:val="Footer"/>
        </w:pPr>
      </w:p>
    </w:sdtContent>
  </w:sdt>
  <w:p w:rsidR="00802F3C" w:rsidRDefault="00802F3C">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0132"/>
      <w:docPartObj>
        <w:docPartGallery w:val="Page Numbers (Bottom of Page)"/>
        <w:docPartUnique/>
      </w:docPartObj>
    </w:sdtPr>
    <w:sdtContent>
      <w:p w:rsidR="00802F3C" w:rsidRDefault="00F11017">
        <w:pPr>
          <w:pStyle w:val="Footer"/>
          <w:jc w:val="center"/>
        </w:pPr>
        <w:fldSimple w:instr=" PAGE   \* MERGEFORMAT ">
          <w:r w:rsidR="00E1038E">
            <w:rPr>
              <w:noProof/>
            </w:rPr>
            <w:t>13</w:t>
          </w:r>
        </w:fldSimple>
      </w:p>
    </w:sdtContent>
  </w:sdt>
  <w:p w:rsidR="00802F3C" w:rsidRDefault="00802F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1E4" w:rsidRDefault="00AB31E4" w:rsidP="00D97349">
      <w:pPr>
        <w:spacing w:after="0" w:line="240" w:lineRule="auto"/>
      </w:pPr>
      <w:r>
        <w:separator/>
      </w:r>
    </w:p>
  </w:footnote>
  <w:footnote w:type="continuationSeparator" w:id="0">
    <w:p w:rsidR="00AB31E4" w:rsidRDefault="00AB31E4" w:rsidP="00D973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0063"/>
      <w:docPartObj>
        <w:docPartGallery w:val="Page Numbers (Top of Page)"/>
        <w:docPartUnique/>
      </w:docPartObj>
    </w:sdtPr>
    <w:sdtContent>
      <w:p w:rsidR="00802F3C" w:rsidRDefault="00802F3C">
        <w:pPr>
          <w:pStyle w:val="Header"/>
          <w:jc w:val="right"/>
        </w:pPr>
      </w:p>
      <w:p w:rsidR="00802F3C" w:rsidRDefault="00F11017">
        <w:pPr>
          <w:pStyle w:val="Header"/>
          <w:jc w:val="right"/>
        </w:pPr>
      </w:p>
    </w:sdtContent>
  </w:sdt>
  <w:p w:rsidR="00802F3C" w:rsidRDefault="00802F3C">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3C" w:rsidRDefault="00802F3C">
    <w:pPr>
      <w:pStyle w:val="Header"/>
      <w:jc w:val="right"/>
    </w:pPr>
    <w:r>
      <w:t>16</w:t>
    </w:r>
  </w:p>
  <w:p w:rsidR="00802F3C" w:rsidRDefault="00802F3C">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3C" w:rsidRDefault="00802F3C">
    <w:pPr>
      <w:pStyle w:val="Header"/>
      <w:jc w:val="right"/>
    </w:pPr>
  </w:p>
  <w:p w:rsidR="00802F3C" w:rsidRDefault="00802F3C">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3C" w:rsidRDefault="00F11017">
    <w:pPr>
      <w:pStyle w:val="Header"/>
      <w:jc w:val="right"/>
    </w:pPr>
    <w:fldSimple w:instr=" PAGE   \* MERGEFORMAT ">
      <w:r w:rsidR="00E1038E">
        <w:rPr>
          <w:noProof/>
        </w:rPr>
        <w:t>23</w:t>
      </w:r>
    </w:fldSimple>
  </w:p>
  <w:p w:rsidR="00802F3C" w:rsidRDefault="00802F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0100"/>
      <w:docPartObj>
        <w:docPartGallery w:val="Page Numbers (Top of Page)"/>
        <w:docPartUnique/>
      </w:docPartObj>
    </w:sdtPr>
    <w:sdtContent>
      <w:p w:rsidR="00802F3C" w:rsidRDefault="00F11017">
        <w:pPr>
          <w:pStyle w:val="Header"/>
          <w:jc w:val="right"/>
        </w:pPr>
        <w:fldSimple w:instr=" PAGE   \* MERGEFORMAT ">
          <w:r w:rsidR="00E1038E">
            <w:rPr>
              <w:noProof/>
            </w:rPr>
            <w:t>2</w:t>
          </w:r>
        </w:fldSimple>
      </w:p>
    </w:sdtContent>
  </w:sdt>
  <w:p w:rsidR="00802F3C" w:rsidRDefault="00802F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3C" w:rsidRDefault="00802F3C" w:rsidP="00E1583F">
    <w:pPr>
      <w:pStyle w:val="Header"/>
    </w:pPr>
  </w:p>
  <w:p w:rsidR="00802F3C" w:rsidRDefault="00802F3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3C" w:rsidRDefault="00802F3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0116"/>
      <w:docPartObj>
        <w:docPartGallery w:val="Page Numbers (Top of Page)"/>
        <w:docPartUnique/>
      </w:docPartObj>
    </w:sdtPr>
    <w:sdtContent>
      <w:p w:rsidR="00802F3C" w:rsidRDefault="00F11017">
        <w:pPr>
          <w:pStyle w:val="Header"/>
          <w:jc w:val="right"/>
        </w:pPr>
        <w:fldSimple w:instr=" PAGE   \* MERGEFORMAT ">
          <w:r w:rsidR="00E1038E">
            <w:rPr>
              <w:noProof/>
            </w:rPr>
            <w:t>12</w:t>
          </w:r>
        </w:fldSimple>
      </w:p>
    </w:sdtContent>
  </w:sdt>
  <w:p w:rsidR="00802F3C" w:rsidRDefault="00802F3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3C" w:rsidRDefault="00802F3C">
    <w:pPr>
      <w:pStyle w:val="Header"/>
      <w:jc w:val="right"/>
    </w:pPr>
  </w:p>
  <w:p w:rsidR="00802F3C" w:rsidRDefault="00802F3C">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0139"/>
      <w:docPartObj>
        <w:docPartGallery w:val="Page Numbers (Top of Page)"/>
        <w:docPartUnique/>
      </w:docPartObj>
    </w:sdtPr>
    <w:sdtContent>
      <w:p w:rsidR="00802F3C" w:rsidRDefault="00F11017">
        <w:pPr>
          <w:pStyle w:val="Header"/>
          <w:jc w:val="right"/>
        </w:pPr>
        <w:fldSimple w:instr=" PAGE   \* MERGEFORMAT ">
          <w:r w:rsidR="00E1038E">
            <w:rPr>
              <w:noProof/>
            </w:rPr>
            <w:t>14</w:t>
          </w:r>
        </w:fldSimple>
      </w:p>
    </w:sdtContent>
  </w:sdt>
  <w:p w:rsidR="00802F3C" w:rsidRDefault="00802F3C">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3C" w:rsidRDefault="00802F3C">
    <w:pPr>
      <w:pStyle w:val="Header"/>
      <w:jc w:val="right"/>
    </w:pPr>
  </w:p>
  <w:p w:rsidR="00802F3C" w:rsidRDefault="00802F3C">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3C" w:rsidRDefault="00802F3C">
    <w:pPr>
      <w:pStyle w:val="Header"/>
      <w:jc w:val="right"/>
    </w:pPr>
  </w:p>
  <w:p w:rsidR="00802F3C" w:rsidRDefault="00802F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8D3"/>
    <w:multiLevelType w:val="multilevel"/>
    <w:tmpl w:val="0F800AF2"/>
    <w:lvl w:ilvl="0">
      <w:start w:val="1"/>
      <w:numFmt w:val="decimal"/>
      <w:lvlText w:val="%1."/>
      <w:lvlJc w:val="left"/>
      <w:pPr>
        <w:ind w:left="1440" w:hanging="360"/>
      </w:pPr>
      <w:rPr>
        <w:rFonts w:hint="default"/>
        <w:b w:val="0"/>
      </w:rPr>
    </w:lvl>
    <w:lvl w:ilvl="1">
      <w:start w:val="1"/>
      <w:numFmt w:val="decimal"/>
      <w:isLgl/>
      <w:lvlText w:val="%1.%2"/>
      <w:lvlJc w:val="left"/>
      <w:pPr>
        <w:ind w:left="1560" w:hanging="48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09FD5018"/>
    <w:multiLevelType w:val="hybridMultilevel"/>
    <w:tmpl w:val="C42A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C2D52"/>
    <w:multiLevelType w:val="hybridMultilevel"/>
    <w:tmpl w:val="BD3C39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F533C3"/>
    <w:multiLevelType w:val="hybridMultilevel"/>
    <w:tmpl w:val="D93EBEB8"/>
    <w:lvl w:ilvl="0" w:tplc="1E54C826">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2322E4C"/>
    <w:multiLevelType w:val="hybridMultilevel"/>
    <w:tmpl w:val="AA785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9C408B"/>
    <w:multiLevelType w:val="hybridMultilevel"/>
    <w:tmpl w:val="D01EC6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85FE7"/>
    <w:multiLevelType w:val="hybridMultilevel"/>
    <w:tmpl w:val="AEEC1FA6"/>
    <w:lvl w:ilvl="0" w:tplc="F3DE13B6">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7FA752E"/>
    <w:multiLevelType w:val="hybridMultilevel"/>
    <w:tmpl w:val="DA128038"/>
    <w:lvl w:ilvl="0" w:tplc="598811B6">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A5B5E5D"/>
    <w:multiLevelType w:val="hybridMultilevel"/>
    <w:tmpl w:val="D52EDC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834652"/>
    <w:multiLevelType w:val="hybridMultilevel"/>
    <w:tmpl w:val="D4CC1BCA"/>
    <w:lvl w:ilvl="0" w:tplc="78863FE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17035"/>
    <w:multiLevelType w:val="hybridMultilevel"/>
    <w:tmpl w:val="F9BEB7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0B6BF6"/>
    <w:multiLevelType w:val="hybridMultilevel"/>
    <w:tmpl w:val="0A3C0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6E04FD"/>
    <w:multiLevelType w:val="hybridMultilevel"/>
    <w:tmpl w:val="052224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0109CC"/>
    <w:multiLevelType w:val="hybridMultilevel"/>
    <w:tmpl w:val="0A1EA2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EC275B5"/>
    <w:multiLevelType w:val="multilevel"/>
    <w:tmpl w:val="73168C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0073BDC"/>
    <w:multiLevelType w:val="hybridMultilevel"/>
    <w:tmpl w:val="2DFA5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A3015E"/>
    <w:multiLevelType w:val="hybridMultilevel"/>
    <w:tmpl w:val="3D7877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BE31ED"/>
    <w:multiLevelType w:val="hybridMultilevel"/>
    <w:tmpl w:val="2226503E"/>
    <w:lvl w:ilvl="0" w:tplc="718A1C68">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7EB61FF"/>
    <w:multiLevelType w:val="hybridMultilevel"/>
    <w:tmpl w:val="6DF0F4F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3DA77340"/>
    <w:multiLevelType w:val="hybridMultilevel"/>
    <w:tmpl w:val="03A2AA9E"/>
    <w:lvl w:ilvl="0" w:tplc="0EEE39FA">
      <w:start w:val="1"/>
      <w:numFmt w:val="lowerLetter"/>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F3E6440"/>
    <w:multiLevelType w:val="hybridMultilevel"/>
    <w:tmpl w:val="4B9CFC52"/>
    <w:lvl w:ilvl="0" w:tplc="5E5C7606">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1E06093"/>
    <w:multiLevelType w:val="hybridMultilevel"/>
    <w:tmpl w:val="5A6A1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6432A6"/>
    <w:multiLevelType w:val="hybridMultilevel"/>
    <w:tmpl w:val="A29835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2775E7E"/>
    <w:multiLevelType w:val="hybridMultilevel"/>
    <w:tmpl w:val="C60400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7691BE8"/>
    <w:multiLevelType w:val="multilevel"/>
    <w:tmpl w:val="B8AAE700"/>
    <w:lvl w:ilvl="0">
      <w:start w:val="1"/>
      <w:numFmt w:val="lowerLetter"/>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652A3B52"/>
    <w:multiLevelType w:val="hybridMultilevel"/>
    <w:tmpl w:val="F2AE81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6F34156"/>
    <w:multiLevelType w:val="hybridMultilevel"/>
    <w:tmpl w:val="393AB9BA"/>
    <w:lvl w:ilvl="0" w:tplc="D7183D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A075764"/>
    <w:multiLevelType w:val="hybridMultilevel"/>
    <w:tmpl w:val="CBE6C0E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6DDB3457"/>
    <w:multiLevelType w:val="hybridMultilevel"/>
    <w:tmpl w:val="349493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3DE6666"/>
    <w:multiLevelType w:val="hybridMultilevel"/>
    <w:tmpl w:val="C9B83540"/>
    <w:lvl w:ilvl="0" w:tplc="E78EC310">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74A3676B"/>
    <w:multiLevelType w:val="hybridMultilevel"/>
    <w:tmpl w:val="08E6C95E"/>
    <w:lvl w:ilvl="0" w:tplc="17DE1752">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75D71C01"/>
    <w:multiLevelType w:val="hybridMultilevel"/>
    <w:tmpl w:val="21FE5C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BA7E6A"/>
    <w:multiLevelType w:val="multilevel"/>
    <w:tmpl w:val="C77443D6"/>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8"/>
  </w:num>
  <w:num w:numId="3">
    <w:abstractNumId w:val="32"/>
  </w:num>
  <w:num w:numId="4">
    <w:abstractNumId w:val="13"/>
  </w:num>
  <w:num w:numId="5">
    <w:abstractNumId w:val="21"/>
  </w:num>
  <w:num w:numId="6">
    <w:abstractNumId w:val="15"/>
  </w:num>
  <w:num w:numId="7">
    <w:abstractNumId w:val="9"/>
  </w:num>
  <w:num w:numId="8">
    <w:abstractNumId w:val="26"/>
  </w:num>
  <w:num w:numId="9">
    <w:abstractNumId w:val="1"/>
  </w:num>
  <w:num w:numId="10">
    <w:abstractNumId w:val="4"/>
  </w:num>
  <w:num w:numId="11">
    <w:abstractNumId w:val="11"/>
  </w:num>
  <w:num w:numId="12">
    <w:abstractNumId w:val="27"/>
  </w:num>
  <w:num w:numId="13">
    <w:abstractNumId w:val="31"/>
  </w:num>
  <w:num w:numId="14">
    <w:abstractNumId w:val="5"/>
  </w:num>
  <w:num w:numId="15">
    <w:abstractNumId w:val="16"/>
  </w:num>
  <w:num w:numId="16">
    <w:abstractNumId w:val="22"/>
  </w:num>
  <w:num w:numId="17">
    <w:abstractNumId w:val="19"/>
  </w:num>
  <w:num w:numId="18">
    <w:abstractNumId w:val="29"/>
  </w:num>
  <w:num w:numId="19">
    <w:abstractNumId w:val="3"/>
  </w:num>
  <w:num w:numId="20">
    <w:abstractNumId w:val="6"/>
  </w:num>
  <w:num w:numId="21">
    <w:abstractNumId w:val="17"/>
  </w:num>
  <w:num w:numId="22">
    <w:abstractNumId w:val="30"/>
  </w:num>
  <w:num w:numId="23">
    <w:abstractNumId w:val="7"/>
  </w:num>
  <w:num w:numId="24">
    <w:abstractNumId w:val="20"/>
  </w:num>
  <w:num w:numId="25">
    <w:abstractNumId w:val="28"/>
  </w:num>
  <w:num w:numId="26">
    <w:abstractNumId w:val="23"/>
  </w:num>
  <w:num w:numId="27">
    <w:abstractNumId w:val="10"/>
  </w:num>
  <w:num w:numId="28">
    <w:abstractNumId w:val="2"/>
  </w:num>
  <w:num w:numId="29">
    <w:abstractNumId w:val="25"/>
  </w:num>
  <w:num w:numId="30">
    <w:abstractNumId w:val="8"/>
  </w:num>
  <w:num w:numId="31">
    <w:abstractNumId w:val="14"/>
  </w:num>
  <w:num w:numId="32">
    <w:abstractNumId w:val="24"/>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grammar="clean"/>
  <w:defaultTabStop w:val="720"/>
  <w:drawingGridHorizontalSpacing w:val="110"/>
  <w:displayHorizontalDrawingGridEvery w:val="2"/>
  <w:characterSpacingControl w:val="doNotCompress"/>
  <w:hdrShapeDefaults>
    <o:shapedefaults v:ext="edit" spidmax="160769"/>
  </w:hdrShapeDefaults>
  <w:footnotePr>
    <w:footnote w:id="-1"/>
    <w:footnote w:id="0"/>
  </w:footnotePr>
  <w:endnotePr>
    <w:endnote w:id="-1"/>
    <w:endnote w:id="0"/>
  </w:endnotePr>
  <w:compat/>
  <w:rsids>
    <w:rsidRoot w:val="00D97349"/>
    <w:rsid w:val="00001F4D"/>
    <w:rsid w:val="00015D8D"/>
    <w:rsid w:val="00017D04"/>
    <w:rsid w:val="00035B4C"/>
    <w:rsid w:val="00046752"/>
    <w:rsid w:val="00047694"/>
    <w:rsid w:val="000573A5"/>
    <w:rsid w:val="0006505D"/>
    <w:rsid w:val="00070A21"/>
    <w:rsid w:val="00070BC3"/>
    <w:rsid w:val="000742A3"/>
    <w:rsid w:val="0007478C"/>
    <w:rsid w:val="000751BB"/>
    <w:rsid w:val="000870EC"/>
    <w:rsid w:val="00091AE6"/>
    <w:rsid w:val="00093670"/>
    <w:rsid w:val="000979A7"/>
    <w:rsid w:val="000A0CB7"/>
    <w:rsid w:val="000A1B8A"/>
    <w:rsid w:val="000A1E3F"/>
    <w:rsid w:val="000A6756"/>
    <w:rsid w:val="000C1B7F"/>
    <w:rsid w:val="000C7214"/>
    <w:rsid w:val="000D714C"/>
    <w:rsid w:val="000E2DA6"/>
    <w:rsid w:val="000E6A38"/>
    <w:rsid w:val="000E6F80"/>
    <w:rsid w:val="000F7158"/>
    <w:rsid w:val="001059CC"/>
    <w:rsid w:val="001157A7"/>
    <w:rsid w:val="001273E1"/>
    <w:rsid w:val="00130D59"/>
    <w:rsid w:val="00132E28"/>
    <w:rsid w:val="00133CFD"/>
    <w:rsid w:val="0013568E"/>
    <w:rsid w:val="001361C0"/>
    <w:rsid w:val="00137E89"/>
    <w:rsid w:val="00137F5A"/>
    <w:rsid w:val="001412FB"/>
    <w:rsid w:val="00150880"/>
    <w:rsid w:val="00162D58"/>
    <w:rsid w:val="001817FD"/>
    <w:rsid w:val="00182F50"/>
    <w:rsid w:val="00190EB2"/>
    <w:rsid w:val="00191A33"/>
    <w:rsid w:val="0019346A"/>
    <w:rsid w:val="0019674D"/>
    <w:rsid w:val="001A3D9A"/>
    <w:rsid w:val="001B1E33"/>
    <w:rsid w:val="001C296A"/>
    <w:rsid w:val="001C325C"/>
    <w:rsid w:val="001D3358"/>
    <w:rsid w:val="001D5A5A"/>
    <w:rsid w:val="001E0E7F"/>
    <w:rsid w:val="001E5C09"/>
    <w:rsid w:val="001E7FD2"/>
    <w:rsid w:val="001F6848"/>
    <w:rsid w:val="00204944"/>
    <w:rsid w:val="00204F4E"/>
    <w:rsid w:val="00221BA8"/>
    <w:rsid w:val="002227FB"/>
    <w:rsid w:val="00227037"/>
    <w:rsid w:val="00230775"/>
    <w:rsid w:val="00247B01"/>
    <w:rsid w:val="00255018"/>
    <w:rsid w:val="00264DA5"/>
    <w:rsid w:val="002665ED"/>
    <w:rsid w:val="002731C4"/>
    <w:rsid w:val="0027705B"/>
    <w:rsid w:val="00286E5A"/>
    <w:rsid w:val="00287178"/>
    <w:rsid w:val="00290B38"/>
    <w:rsid w:val="002B0728"/>
    <w:rsid w:val="002B782D"/>
    <w:rsid w:val="002C4709"/>
    <w:rsid w:val="002F0490"/>
    <w:rsid w:val="002F0B56"/>
    <w:rsid w:val="00305D68"/>
    <w:rsid w:val="00321E5C"/>
    <w:rsid w:val="00324E3A"/>
    <w:rsid w:val="003256A7"/>
    <w:rsid w:val="00325D66"/>
    <w:rsid w:val="00336656"/>
    <w:rsid w:val="00336AF8"/>
    <w:rsid w:val="00343827"/>
    <w:rsid w:val="003523E8"/>
    <w:rsid w:val="00352A45"/>
    <w:rsid w:val="00353038"/>
    <w:rsid w:val="0035398A"/>
    <w:rsid w:val="003540DD"/>
    <w:rsid w:val="003815EB"/>
    <w:rsid w:val="00381B58"/>
    <w:rsid w:val="003A0EAE"/>
    <w:rsid w:val="003A2BF1"/>
    <w:rsid w:val="003A5F35"/>
    <w:rsid w:val="003A79D6"/>
    <w:rsid w:val="003B0AB0"/>
    <w:rsid w:val="003B127B"/>
    <w:rsid w:val="003B45C7"/>
    <w:rsid w:val="003B66C7"/>
    <w:rsid w:val="003C2FF6"/>
    <w:rsid w:val="003D1FA4"/>
    <w:rsid w:val="003D31DB"/>
    <w:rsid w:val="003D50AA"/>
    <w:rsid w:val="003E019A"/>
    <w:rsid w:val="003E61CC"/>
    <w:rsid w:val="003E627F"/>
    <w:rsid w:val="003F59A9"/>
    <w:rsid w:val="003F6BBB"/>
    <w:rsid w:val="00410BFF"/>
    <w:rsid w:val="0042121E"/>
    <w:rsid w:val="0042380F"/>
    <w:rsid w:val="004255C3"/>
    <w:rsid w:val="00430264"/>
    <w:rsid w:val="004311D0"/>
    <w:rsid w:val="0043267D"/>
    <w:rsid w:val="00432A2C"/>
    <w:rsid w:val="00435434"/>
    <w:rsid w:val="00440CA8"/>
    <w:rsid w:val="00446999"/>
    <w:rsid w:val="00446E9E"/>
    <w:rsid w:val="00453889"/>
    <w:rsid w:val="004741B2"/>
    <w:rsid w:val="00480737"/>
    <w:rsid w:val="00486183"/>
    <w:rsid w:val="0049542A"/>
    <w:rsid w:val="00496FCC"/>
    <w:rsid w:val="004A086B"/>
    <w:rsid w:val="004A1254"/>
    <w:rsid w:val="004B4730"/>
    <w:rsid w:val="004C398B"/>
    <w:rsid w:val="004C3F95"/>
    <w:rsid w:val="004D10FD"/>
    <w:rsid w:val="004D117A"/>
    <w:rsid w:val="004D5B2B"/>
    <w:rsid w:val="004E3DD9"/>
    <w:rsid w:val="004E760E"/>
    <w:rsid w:val="00505D7A"/>
    <w:rsid w:val="005141A5"/>
    <w:rsid w:val="00516B9A"/>
    <w:rsid w:val="0052152B"/>
    <w:rsid w:val="00523E98"/>
    <w:rsid w:val="005308C6"/>
    <w:rsid w:val="0054236A"/>
    <w:rsid w:val="00543B04"/>
    <w:rsid w:val="00550D8D"/>
    <w:rsid w:val="00553B58"/>
    <w:rsid w:val="0056131D"/>
    <w:rsid w:val="005624DD"/>
    <w:rsid w:val="00562C3E"/>
    <w:rsid w:val="00570CCA"/>
    <w:rsid w:val="005762C1"/>
    <w:rsid w:val="00577F09"/>
    <w:rsid w:val="00581F70"/>
    <w:rsid w:val="00585243"/>
    <w:rsid w:val="005856D5"/>
    <w:rsid w:val="005902BA"/>
    <w:rsid w:val="005916D1"/>
    <w:rsid w:val="00593EC6"/>
    <w:rsid w:val="005B2749"/>
    <w:rsid w:val="005B2C2A"/>
    <w:rsid w:val="005B762B"/>
    <w:rsid w:val="005C0060"/>
    <w:rsid w:val="005C07FC"/>
    <w:rsid w:val="005C60F3"/>
    <w:rsid w:val="005F2CE4"/>
    <w:rsid w:val="005F4082"/>
    <w:rsid w:val="005F46FC"/>
    <w:rsid w:val="005F5977"/>
    <w:rsid w:val="005F6473"/>
    <w:rsid w:val="005F66CE"/>
    <w:rsid w:val="005F74DB"/>
    <w:rsid w:val="00601BF9"/>
    <w:rsid w:val="00602EA5"/>
    <w:rsid w:val="006039D0"/>
    <w:rsid w:val="00612BF2"/>
    <w:rsid w:val="006167C8"/>
    <w:rsid w:val="00616C0E"/>
    <w:rsid w:val="00617444"/>
    <w:rsid w:val="00633A73"/>
    <w:rsid w:val="00633B5D"/>
    <w:rsid w:val="0063698B"/>
    <w:rsid w:val="00644DD8"/>
    <w:rsid w:val="00645CCE"/>
    <w:rsid w:val="006516FE"/>
    <w:rsid w:val="006634A9"/>
    <w:rsid w:val="00664F61"/>
    <w:rsid w:val="00670F00"/>
    <w:rsid w:val="00674765"/>
    <w:rsid w:val="00694C14"/>
    <w:rsid w:val="006A0513"/>
    <w:rsid w:val="006A5F30"/>
    <w:rsid w:val="006A7560"/>
    <w:rsid w:val="006C5050"/>
    <w:rsid w:val="006C68C8"/>
    <w:rsid w:val="006C73DD"/>
    <w:rsid w:val="006D34D9"/>
    <w:rsid w:val="006D7A13"/>
    <w:rsid w:val="006D7D35"/>
    <w:rsid w:val="006E07C0"/>
    <w:rsid w:val="006F7200"/>
    <w:rsid w:val="006F7EF1"/>
    <w:rsid w:val="007070D2"/>
    <w:rsid w:val="00711A19"/>
    <w:rsid w:val="00713A6F"/>
    <w:rsid w:val="00724722"/>
    <w:rsid w:val="007453DB"/>
    <w:rsid w:val="00745ACB"/>
    <w:rsid w:val="00746D7F"/>
    <w:rsid w:val="00752734"/>
    <w:rsid w:val="00755D8A"/>
    <w:rsid w:val="00762B2A"/>
    <w:rsid w:val="00762FB9"/>
    <w:rsid w:val="00770EB1"/>
    <w:rsid w:val="00772D22"/>
    <w:rsid w:val="007758D9"/>
    <w:rsid w:val="00777E1D"/>
    <w:rsid w:val="0078313C"/>
    <w:rsid w:val="00796124"/>
    <w:rsid w:val="007965D1"/>
    <w:rsid w:val="007A598D"/>
    <w:rsid w:val="007A73DB"/>
    <w:rsid w:val="007B1E4A"/>
    <w:rsid w:val="007B3F71"/>
    <w:rsid w:val="007C0893"/>
    <w:rsid w:val="007C1F2E"/>
    <w:rsid w:val="007D2970"/>
    <w:rsid w:val="007D2F77"/>
    <w:rsid w:val="007D557F"/>
    <w:rsid w:val="007D6C1E"/>
    <w:rsid w:val="007F6811"/>
    <w:rsid w:val="007F69CE"/>
    <w:rsid w:val="007F7420"/>
    <w:rsid w:val="007F7BCE"/>
    <w:rsid w:val="00801C79"/>
    <w:rsid w:val="00802F3C"/>
    <w:rsid w:val="00833E16"/>
    <w:rsid w:val="00834D44"/>
    <w:rsid w:val="00834FC0"/>
    <w:rsid w:val="00836C2C"/>
    <w:rsid w:val="00853DED"/>
    <w:rsid w:val="00857260"/>
    <w:rsid w:val="0086239C"/>
    <w:rsid w:val="008770C1"/>
    <w:rsid w:val="008805D2"/>
    <w:rsid w:val="00887E28"/>
    <w:rsid w:val="008911E1"/>
    <w:rsid w:val="008A1935"/>
    <w:rsid w:val="008A6A9A"/>
    <w:rsid w:val="008B563A"/>
    <w:rsid w:val="008C0661"/>
    <w:rsid w:val="008D1E8A"/>
    <w:rsid w:val="008D3513"/>
    <w:rsid w:val="008D55C1"/>
    <w:rsid w:val="008D6E5C"/>
    <w:rsid w:val="008E1603"/>
    <w:rsid w:val="008E314D"/>
    <w:rsid w:val="008F2F27"/>
    <w:rsid w:val="008F46B7"/>
    <w:rsid w:val="009047DE"/>
    <w:rsid w:val="00905FB4"/>
    <w:rsid w:val="00920F05"/>
    <w:rsid w:val="00930AEF"/>
    <w:rsid w:val="009311AB"/>
    <w:rsid w:val="00943A82"/>
    <w:rsid w:val="00946B9E"/>
    <w:rsid w:val="00947553"/>
    <w:rsid w:val="009503F6"/>
    <w:rsid w:val="00960FF5"/>
    <w:rsid w:val="00965F8A"/>
    <w:rsid w:val="0097126A"/>
    <w:rsid w:val="00974137"/>
    <w:rsid w:val="00974308"/>
    <w:rsid w:val="0098190C"/>
    <w:rsid w:val="00982A77"/>
    <w:rsid w:val="00983810"/>
    <w:rsid w:val="00984512"/>
    <w:rsid w:val="00984794"/>
    <w:rsid w:val="00984E4E"/>
    <w:rsid w:val="00992C0F"/>
    <w:rsid w:val="009932C5"/>
    <w:rsid w:val="009957A2"/>
    <w:rsid w:val="009B5612"/>
    <w:rsid w:val="009B7A7E"/>
    <w:rsid w:val="009C0C80"/>
    <w:rsid w:val="009C1846"/>
    <w:rsid w:val="009D0EBB"/>
    <w:rsid w:val="009D1FB3"/>
    <w:rsid w:val="009D3145"/>
    <w:rsid w:val="009D69C5"/>
    <w:rsid w:val="009F0610"/>
    <w:rsid w:val="009F09FF"/>
    <w:rsid w:val="00A00E13"/>
    <w:rsid w:val="00A12DE4"/>
    <w:rsid w:val="00A14EC2"/>
    <w:rsid w:val="00A307F1"/>
    <w:rsid w:val="00A3219B"/>
    <w:rsid w:val="00A441C7"/>
    <w:rsid w:val="00A451B1"/>
    <w:rsid w:val="00A4595C"/>
    <w:rsid w:val="00A4718C"/>
    <w:rsid w:val="00A53A52"/>
    <w:rsid w:val="00A54D22"/>
    <w:rsid w:val="00A62DA3"/>
    <w:rsid w:val="00A97CEB"/>
    <w:rsid w:val="00AA23DD"/>
    <w:rsid w:val="00AA2989"/>
    <w:rsid w:val="00AB31E4"/>
    <w:rsid w:val="00AB72B2"/>
    <w:rsid w:val="00AC1512"/>
    <w:rsid w:val="00AC350C"/>
    <w:rsid w:val="00AC535F"/>
    <w:rsid w:val="00AC7DD4"/>
    <w:rsid w:val="00AE1841"/>
    <w:rsid w:val="00AE4A9B"/>
    <w:rsid w:val="00AE4BF2"/>
    <w:rsid w:val="00B01C28"/>
    <w:rsid w:val="00B02DC8"/>
    <w:rsid w:val="00B0575B"/>
    <w:rsid w:val="00B16613"/>
    <w:rsid w:val="00B172BE"/>
    <w:rsid w:val="00B24630"/>
    <w:rsid w:val="00B27265"/>
    <w:rsid w:val="00B27BD7"/>
    <w:rsid w:val="00B3283D"/>
    <w:rsid w:val="00B32D8E"/>
    <w:rsid w:val="00B34669"/>
    <w:rsid w:val="00B346D1"/>
    <w:rsid w:val="00B37CE5"/>
    <w:rsid w:val="00B43C34"/>
    <w:rsid w:val="00B50257"/>
    <w:rsid w:val="00B5270E"/>
    <w:rsid w:val="00B5272E"/>
    <w:rsid w:val="00B610CE"/>
    <w:rsid w:val="00B6550B"/>
    <w:rsid w:val="00B66FE1"/>
    <w:rsid w:val="00B74334"/>
    <w:rsid w:val="00B74CE4"/>
    <w:rsid w:val="00B75565"/>
    <w:rsid w:val="00B76D14"/>
    <w:rsid w:val="00B86CFB"/>
    <w:rsid w:val="00B924BB"/>
    <w:rsid w:val="00BA50F1"/>
    <w:rsid w:val="00BA6B50"/>
    <w:rsid w:val="00BA7005"/>
    <w:rsid w:val="00BB14A2"/>
    <w:rsid w:val="00BB6326"/>
    <w:rsid w:val="00BC42A2"/>
    <w:rsid w:val="00BC5775"/>
    <w:rsid w:val="00BC6E40"/>
    <w:rsid w:val="00BD1634"/>
    <w:rsid w:val="00BD25A2"/>
    <w:rsid w:val="00BD3BE4"/>
    <w:rsid w:val="00BE35AB"/>
    <w:rsid w:val="00BE7D16"/>
    <w:rsid w:val="00BF41E6"/>
    <w:rsid w:val="00BF4829"/>
    <w:rsid w:val="00BF581C"/>
    <w:rsid w:val="00C02E98"/>
    <w:rsid w:val="00C04466"/>
    <w:rsid w:val="00C101CF"/>
    <w:rsid w:val="00C101EB"/>
    <w:rsid w:val="00C129F3"/>
    <w:rsid w:val="00C258A7"/>
    <w:rsid w:val="00C30EFC"/>
    <w:rsid w:val="00C3233E"/>
    <w:rsid w:val="00C46893"/>
    <w:rsid w:val="00C47DB7"/>
    <w:rsid w:val="00C5745B"/>
    <w:rsid w:val="00C61171"/>
    <w:rsid w:val="00C77728"/>
    <w:rsid w:val="00C8242F"/>
    <w:rsid w:val="00C83D6E"/>
    <w:rsid w:val="00C92640"/>
    <w:rsid w:val="00C932E9"/>
    <w:rsid w:val="00CA35BD"/>
    <w:rsid w:val="00CA5C9F"/>
    <w:rsid w:val="00CA6E06"/>
    <w:rsid w:val="00CB3777"/>
    <w:rsid w:val="00CB43C6"/>
    <w:rsid w:val="00CB4420"/>
    <w:rsid w:val="00CB63F6"/>
    <w:rsid w:val="00CB737D"/>
    <w:rsid w:val="00CC253B"/>
    <w:rsid w:val="00CC2979"/>
    <w:rsid w:val="00CD7759"/>
    <w:rsid w:val="00CF08A8"/>
    <w:rsid w:val="00CF3352"/>
    <w:rsid w:val="00D0684B"/>
    <w:rsid w:val="00D1295F"/>
    <w:rsid w:val="00D168E1"/>
    <w:rsid w:val="00D16D11"/>
    <w:rsid w:val="00D2171C"/>
    <w:rsid w:val="00D23BB0"/>
    <w:rsid w:val="00D2531D"/>
    <w:rsid w:val="00D30799"/>
    <w:rsid w:val="00D417C1"/>
    <w:rsid w:val="00D4512D"/>
    <w:rsid w:val="00D45738"/>
    <w:rsid w:val="00D46845"/>
    <w:rsid w:val="00D55FD9"/>
    <w:rsid w:val="00D62592"/>
    <w:rsid w:val="00D70CA7"/>
    <w:rsid w:val="00D733A3"/>
    <w:rsid w:val="00D82800"/>
    <w:rsid w:val="00D90294"/>
    <w:rsid w:val="00D91F86"/>
    <w:rsid w:val="00D93408"/>
    <w:rsid w:val="00D96F13"/>
    <w:rsid w:val="00D97349"/>
    <w:rsid w:val="00DA2832"/>
    <w:rsid w:val="00DB1178"/>
    <w:rsid w:val="00DB3F09"/>
    <w:rsid w:val="00DB5F47"/>
    <w:rsid w:val="00DB7FC0"/>
    <w:rsid w:val="00DC141E"/>
    <w:rsid w:val="00DC6CE4"/>
    <w:rsid w:val="00DC7DB2"/>
    <w:rsid w:val="00DD437B"/>
    <w:rsid w:val="00DE2D67"/>
    <w:rsid w:val="00DE3AD6"/>
    <w:rsid w:val="00DF1197"/>
    <w:rsid w:val="00E1038E"/>
    <w:rsid w:val="00E10FEA"/>
    <w:rsid w:val="00E1583F"/>
    <w:rsid w:val="00E17D1E"/>
    <w:rsid w:val="00E23D34"/>
    <w:rsid w:val="00E24610"/>
    <w:rsid w:val="00E36532"/>
    <w:rsid w:val="00E43EAF"/>
    <w:rsid w:val="00E5493F"/>
    <w:rsid w:val="00E56AEF"/>
    <w:rsid w:val="00E6748B"/>
    <w:rsid w:val="00E676B3"/>
    <w:rsid w:val="00E827CA"/>
    <w:rsid w:val="00E843CE"/>
    <w:rsid w:val="00EA185D"/>
    <w:rsid w:val="00EA35F3"/>
    <w:rsid w:val="00EA67FF"/>
    <w:rsid w:val="00EB1344"/>
    <w:rsid w:val="00EC7752"/>
    <w:rsid w:val="00ED39C2"/>
    <w:rsid w:val="00EE1534"/>
    <w:rsid w:val="00EE2E07"/>
    <w:rsid w:val="00F02D28"/>
    <w:rsid w:val="00F04ACC"/>
    <w:rsid w:val="00F1094A"/>
    <w:rsid w:val="00F11017"/>
    <w:rsid w:val="00F14693"/>
    <w:rsid w:val="00F15F1A"/>
    <w:rsid w:val="00F226CC"/>
    <w:rsid w:val="00F268CF"/>
    <w:rsid w:val="00F31404"/>
    <w:rsid w:val="00F45BD0"/>
    <w:rsid w:val="00F5103E"/>
    <w:rsid w:val="00F536E1"/>
    <w:rsid w:val="00F54A9E"/>
    <w:rsid w:val="00F60767"/>
    <w:rsid w:val="00F84EBB"/>
    <w:rsid w:val="00F92076"/>
    <w:rsid w:val="00FA1D08"/>
    <w:rsid w:val="00FA4145"/>
    <w:rsid w:val="00FB31F2"/>
    <w:rsid w:val="00FC04DE"/>
    <w:rsid w:val="00FC1A98"/>
    <w:rsid w:val="00FC55C6"/>
    <w:rsid w:val="00FD092A"/>
    <w:rsid w:val="00FD160B"/>
    <w:rsid w:val="00FD3AD6"/>
    <w:rsid w:val="00FD6CCF"/>
    <w:rsid w:val="00FE120E"/>
    <w:rsid w:val="00FE3544"/>
    <w:rsid w:val="00FE55EE"/>
    <w:rsid w:val="00FE730F"/>
    <w:rsid w:val="00FF1E18"/>
    <w:rsid w:val="00FF634A"/>
    <w:rsid w:val="00FF71B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49"/>
  </w:style>
  <w:style w:type="paragraph" w:styleId="Heading1">
    <w:name w:val="heading 1"/>
    <w:basedOn w:val="Normal"/>
    <w:next w:val="Normal"/>
    <w:link w:val="Heading1Char"/>
    <w:uiPriority w:val="9"/>
    <w:qFormat/>
    <w:rsid w:val="00CC253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I">
    <w:name w:val="BAB I"/>
    <w:basedOn w:val="Normal"/>
    <w:link w:val="BABIChar"/>
    <w:qFormat/>
    <w:rsid w:val="00D97349"/>
    <w:pPr>
      <w:spacing w:after="160" w:line="360" w:lineRule="auto"/>
      <w:jc w:val="center"/>
    </w:pPr>
    <w:rPr>
      <w:rFonts w:ascii="Arial" w:eastAsia="Calibri" w:hAnsi="Arial" w:cs="Arial"/>
      <w:b/>
      <w:sz w:val="24"/>
      <w:szCs w:val="24"/>
      <w:lang w:val="en-US"/>
    </w:rPr>
  </w:style>
  <w:style w:type="character" w:customStyle="1" w:styleId="BABIChar">
    <w:name w:val="BAB I Char"/>
    <w:link w:val="BABI"/>
    <w:rsid w:val="00D97349"/>
    <w:rPr>
      <w:rFonts w:ascii="Arial" w:eastAsia="Calibri" w:hAnsi="Arial" w:cs="Arial"/>
      <w:b/>
      <w:sz w:val="24"/>
      <w:szCs w:val="24"/>
      <w:lang w:val="en-US"/>
    </w:rPr>
  </w:style>
  <w:style w:type="paragraph" w:styleId="ListParagraph">
    <w:name w:val="List Paragraph"/>
    <w:basedOn w:val="Normal"/>
    <w:uiPriority w:val="34"/>
    <w:qFormat/>
    <w:rsid w:val="00D97349"/>
    <w:pPr>
      <w:ind w:left="720"/>
      <w:contextualSpacing/>
    </w:pPr>
  </w:style>
  <w:style w:type="paragraph" w:customStyle="1" w:styleId="SUBBABI">
    <w:name w:val="SUB BAB I"/>
    <w:basedOn w:val="Normal"/>
    <w:link w:val="SUBBABIChar"/>
    <w:qFormat/>
    <w:rsid w:val="00D97349"/>
    <w:pPr>
      <w:spacing w:line="360" w:lineRule="auto"/>
      <w:jc w:val="both"/>
    </w:pPr>
    <w:rPr>
      <w:rFonts w:ascii="Arial" w:hAnsi="Arial" w:cs="Arial"/>
      <w:b/>
    </w:rPr>
  </w:style>
  <w:style w:type="paragraph" w:customStyle="1" w:styleId="SUBBAB11">
    <w:name w:val="SUB BAB 1.1"/>
    <w:basedOn w:val="Normal"/>
    <w:link w:val="SUBBAB11Char"/>
    <w:qFormat/>
    <w:rsid w:val="00D97349"/>
    <w:pPr>
      <w:spacing w:line="360" w:lineRule="auto"/>
      <w:jc w:val="both"/>
    </w:pPr>
    <w:rPr>
      <w:rFonts w:ascii="Arial" w:hAnsi="Arial" w:cs="Arial"/>
      <w:b/>
    </w:rPr>
  </w:style>
  <w:style w:type="character" w:customStyle="1" w:styleId="SUBBABIChar">
    <w:name w:val="SUB BAB I Char"/>
    <w:basedOn w:val="DefaultParagraphFont"/>
    <w:link w:val="SUBBABI"/>
    <w:rsid w:val="00D97349"/>
    <w:rPr>
      <w:rFonts w:ascii="Arial" w:hAnsi="Arial" w:cs="Arial"/>
      <w:b/>
    </w:rPr>
  </w:style>
  <w:style w:type="character" w:customStyle="1" w:styleId="SUBBAB11Char">
    <w:name w:val="SUB BAB 1.1 Char"/>
    <w:basedOn w:val="DefaultParagraphFont"/>
    <w:link w:val="SUBBAB11"/>
    <w:rsid w:val="00D97349"/>
    <w:rPr>
      <w:rFonts w:ascii="Arial" w:hAnsi="Arial" w:cs="Arial"/>
      <w:b/>
    </w:rPr>
  </w:style>
  <w:style w:type="paragraph" w:styleId="BalloonText">
    <w:name w:val="Balloon Text"/>
    <w:basedOn w:val="Normal"/>
    <w:link w:val="BalloonTextChar"/>
    <w:uiPriority w:val="99"/>
    <w:semiHidden/>
    <w:unhideWhenUsed/>
    <w:rsid w:val="00D97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349"/>
    <w:rPr>
      <w:rFonts w:ascii="Tahoma" w:hAnsi="Tahoma" w:cs="Tahoma"/>
      <w:sz w:val="16"/>
      <w:szCs w:val="16"/>
    </w:rPr>
  </w:style>
  <w:style w:type="paragraph" w:styleId="Header">
    <w:name w:val="header"/>
    <w:basedOn w:val="Normal"/>
    <w:link w:val="HeaderChar"/>
    <w:uiPriority w:val="99"/>
    <w:unhideWhenUsed/>
    <w:rsid w:val="00D97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349"/>
  </w:style>
  <w:style w:type="paragraph" w:styleId="Footer">
    <w:name w:val="footer"/>
    <w:basedOn w:val="Normal"/>
    <w:link w:val="FooterChar"/>
    <w:uiPriority w:val="99"/>
    <w:unhideWhenUsed/>
    <w:rsid w:val="00D97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349"/>
  </w:style>
  <w:style w:type="character" w:styleId="PlaceholderText">
    <w:name w:val="Placeholder Text"/>
    <w:basedOn w:val="DefaultParagraphFont"/>
    <w:uiPriority w:val="99"/>
    <w:semiHidden/>
    <w:rsid w:val="0063698B"/>
    <w:rPr>
      <w:color w:val="808080"/>
    </w:rPr>
  </w:style>
  <w:style w:type="character" w:customStyle="1" w:styleId="Heading1Char">
    <w:name w:val="Heading 1 Char"/>
    <w:basedOn w:val="DefaultParagraphFont"/>
    <w:link w:val="Heading1"/>
    <w:uiPriority w:val="9"/>
    <w:rsid w:val="00CC253B"/>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CC253B"/>
  </w:style>
  <w:style w:type="paragraph" w:styleId="NoSpacing">
    <w:name w:val="No Spacing"/>
    <w:basedOn w:val="Normal"/>
    <w:uiPriority w:val="1"/>
    <w:qFormat/>
    <w:rsid w:val="00CA5C9F"/>
    <w:pPr>
      <w:spacing w:after="0" w:line="240" w:lineRule="auto"/>
    </w:pPr>
    <w:rPr>
      <w:rFonts w:ascii="Times New Roman" w:eastAsia="Times New Roman" w:hAnsi="Times New Roman" w:cs="Angsana New"/>
      <w:sz w:val="24"/>
      <w:szCs w:val="28"/>
      <w:lang w:val="en-US" w:bidi="th-TH"/>
    </w:rPr>
  </w:style>
  <w:style w:type="table" w:styleId="TableGrid">
    <w:name w:val="Table Grid"/>
    <w:basedOn w:val="TableNormal"/>
    <w:uiPriority w:val="59"/>
    <w:rsid w:val="00593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984794"/>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984794"/>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105192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0.xml"/><Relationship Id="rId39"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image" Target="media/image6.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image" Target="media/image5.jpeg"/><Relationship Id="rId40" Type="http://schemas.openxmlformats.org/officeDocument/2006/relationships/image" Target="media/image8.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0.xm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2.xml"/><Relationship Id="rId35" Type="http://schemas.openxmlformats.org/officeDocument/2006/relationships/image" Target="media/image3.jpeg"/><Relationship Id="rId43"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ged14</b:Tag>
    <b:SourceType>Book</b:SourceType>
    <b:Guid>{2C280701-F801-4B23-83C8-987F68509CE6}</b:Guid>
    <b:LCID>1057</b:LCID>
    <b:Author>
      <b:Author>
        <b:NameList>
          <b:Person>
            <b:Last>agus</b:Last>
            <b:First>gede</b:First>
          </b:Person>
        </b:NameList>
      </b:Author>
    </b:Author>
    <b:Title>analisis obat kosmetik dan makanan</b:Title>
    <b:Year>2014</b:Year>
    <b:City>singaraja</b:City>
    <b:Publisher>graha ilmu</b:Publisher>
    <b:RefOrder>1</b:RefOrder>
  </b:Source>
  <b:Source>
    <b:Tag>Placeholder1</b:Tag>
    <b:SourceType>Book</b:SourceType>
    <b:Guid>{C46DE430-C6C9-4260-8944-06C84716C4BE}</b:Guid>
    <b:RefOrder>2</b:RefOrder>
  </b:Source>
  <b:Source>
    <b:Tag>moh15</b:Tag>
    <b:SourceType>Book</b:SourceType>
    <b:Guid>{04C14B2E-9211-4208-A2E5-0D8BD958C916}</b:Guid>
    <b:Author>
      <b:Author>
        <b:NameList>
          <b:Person>
            <b:Last>moh.anief</b:Last>
          </b:Person>
        </b:NameList>
      </b:Author>
    </b:Author>
    <b:Title>ilmu meracik obat</b:Title>
    <b:Year>2015</b:Year>
    <b:City>yogyakarta</b:City>
    <b:Publisher>gajah mada university press</b:Publisher>
    <b:RefOrder>3</b:RefOrder>
  </b:Source>
  <b:Source>
    <b:Tag>nur91</b:Tag>
    <b:SourceType>Book</b:SourceType>
    <b:Guid>{0768D43E-00FA-43D5-BFD2-31E79686E4E8}</b:Guid>
    <b:Author>
      <b:Author>
        <b:NameList>
          <b:Person>
            <b:Last>widjajanti</b:Last>
            <b:First>nuraini</b:First>
          </b:Person>
        </b:NameList>
      </b:Author>
    </b:Author>
    <b:Title>obat-obatan</b:Title>
    <b:Year>1991</b:Year>
    <b:City>yogyakarta</b:City>
    <b:Publisher>kamsius</b:Publisher>
    <b:RefOrder>4</b:RefOrder>
  </b:Source>
  <b:Source>
    <b:Tag>nur911</b:Tag>
    <b:SourceType>Book</b:SourceType>
    <b:Guid>{2B95CFAE-741E-45A1-B164-7F825B7F4B48}</b:Guid>
    <b:Author>
      <b:Author>
        <b:NameList>
          <b:Person>
            <b:Last>nuraini</b:Last>
          </b:Person>
        </b:NameList>
      </b:Author>
    </b:Author>
    <b:Title>obat-obatan</b:Title>
    <b:Year>1991</b:Year>
    <b:City>yogyakarta</b:City>
    <b:Publisher>kamsius</b:Publisher>
    <b:RefOrder>5</b:RefOrder>
  </b:Source>
  <b:Source>
    <b:Tag>far</b:Tag>
    <b:SourceType>Book</b:SourceType>
    <b:Guid>{6BF84456-BDBC-45F5-8D5C-174DED7F2D2D}</b:Guid>
    <b:Title>farmakope indonesia edisi IV</b:Title>
    <b:RefOrder>6</b:RefOrder>
  </b:Source>
  <b:Source>
    <b:Tag>pen55</b:Tag>
    <b:SourceType>Book</b:SourceType>
    <b:Guid>{BE644E76-01C6-4344-A0EF-87CAE8D58488}</b:Guid>
    <b:Title>penelitian sechwan etal </b:Title>
    <b:Year>1955</b:Year>
    <b:RefOrder>7</b:RefOrder>
  </b:Source>
  <b:Source>
    <b:Tag>nur17</b:Tag>
    <b:SourceType>Book</b:SourceType>
    <b:Guid>{00676430-FFBC-4EAF-95B8-F65BB60826C6}</b:Guid>
    <b:Author>
      <b:Author>
        <b:NameList>
          <b:Person>
            <b:Last>nuryati</b:Last>
          </b:Person>
        </b:NameList>
      </b:Author>
    </b:Author>
    <b:Title>farmakologi</b:Title>
    <b:Year>2017</b:Year>
    <b:City>jakarta</b:City>
    <b:Publisher>pusat pendidikan sumber daya manusia kesehatan</b:Publisher>
    <b:RefOrder>8</b:RefOrder>
  </b:Source>
  <b:Source>
    <b:Tag>sud18</b:Tag>
    <b:SourceType>Book</b:SourceType>
    <b:Guid>{9C9ADA17-0BB8-4152-B507-A02EBF8C5FE5}</b:Guid>
    <b:Author>
      <b:Author>
        <b:NameList>
          <b:Person>
            <b:Last>sudjadi</b:Last>
          </b:Person>
        </b:NameList>
      </b:Author>
    </b:Author>
    <b:Title>analisis kuantitatif obat</b:Title>
    <b:Year>2018</b:Year>
    <b:City>yogyakarta</b:City>
    <b:Publisher>UGM press</b:Publisher>
    <b:RefOrder>9</b:RefOrder>
  </b:Source>
  <b:Source>
    <b:Tag>far1</b:Tag>
    <b:SourceType>Book</b:SourceType>
    <b:Guid>{FACDA1D9-8A1D-4C6C-9B0D-A1BF640C6326}</b:Guid>
    <b:Title>farmakope indonesia edisi III</b:Title>
    <b:RefOrder>10</b:RefOrder>
  </b:Source>
</b:Sources>
</file>

<file path=customXml/itemProps1.xml><?xml version="1.0" encoding="utf-8"?>
<ds:datastoreItem xmlns:ds="http://schemas.openxmlformats.org/officeDocument/2006/customXml" ds:itemID="{0C298DAC-27F4-4585-88B1-D71F13E0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6133</Words>
  <Characters>34960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Corporate Edition</cp:lastModifiedBy>
  <cp:revision>2</cp:revision>
  <dcterms:created xsi:type="dcterms:W3CDTF">2020-09-25T08:13:00Z</dcterms:created>
  <dcterms:modified xsi:type="dcterms:W3CDTF">2020-09-25T08:13:00Z</dcterms:modified>
</cp:coreProperties>
</file>