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6"/>
        </w:rPr>
      </w:pPr>
    </w:p>
    <w:p>
      <w:pPr>
        <w:spacing w:before="92"/>
        <w:ind w:left="1226" w:right="951" w:firstLine="0"/>
        <w:jc w:val="center"/>
        <w:rPr>
          <w:b/>
          <w:sz w:val="28"/>
        </w:rPr>
      </w:pPr>
      <w:r>
        <w:rPr>
          <w:b/>
          <w:sz w:val="28"/>
        </w:rPr>
        <w:t>KARYA TULIS ILMIAH</w:t>
      </w:r>
    </w:p>
    <w:p>
      <w:pPr>
        <w:pStyle w:val="BodyText"/>
        <w:spacing w:before="7"/>
        <w:rPr>
          <w:b/>
          <w:sz w:val="28"/>
        </w:rPr>
      </w:pPr>
    </w:p>
    <w:p>
      <w:pPr>
        <w:spacing w:line="237" w:lineRule="auto" w:before="0"/>
        <w:ind w:left="1226" w:right="955" w:firstLine="0"/>
        <w:jc w:val="center"/>
        <w:rPr>
          <w:b/>
          <w:sz w:val="28"/>
        </w:rPr>
      </w:pPr>
      <w:r>
        <w:rPr>
          <w:b/>
          <w:sz w:val="28"/>
        </w:rPr>
        <w:t>PROFIL PERESEPAN OBAT TUBERKULOSIS PARU PADA PASIEN RAWAT JALAN DI RUMAH SAKIT KHUSUS PARU PEMERINTAH PROVINSI SUMATERA UTARA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r>
        <w:rPr/>
        <w:drawing>
          <wp:anchor distT="0" distB="0" distL="0" distR="0" allowOverlap="1" layoutInCell="1" locked="0" behindDoc="0" simplePos="0" relativeHeight="0">
            <wp:simplePos x="0" y="0"/>
            <wp:positionH relativeFrom="page">
              <wp:posOffset>3222625</wp:posOffset>
            </wp:positionH>
            <wp:positionV relativeFrom="paragraph">
              <wp:posOffset>170678</wp:posOffset>
            </wp:positionV>
            <wp:extent cx="1676314" cy="177165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76314" cy="1771650"/>
                    </a:xfrm>
                    <a:prstGeom prst="rect">
                      <a:avLst/>
                    </a:prstGeom>
                  </pic:spPr>
                </pic:pic>
              </a:graphicData>
            </a:graphic>
          </wp:anchor>
        </w:drawing>
      </w:r>
    </w:p>
    <w:p>
      <w:pPr>
        <w:pStyle w:val="BodyText"/>
        <w:rPr>
          <w:b/>
          <w:sz w:val="30"/>
        </w:rPr>
      </w:pPr>
    </w:p>
    <w:p>
      <w:pPr>
        <w:pStyle w:val="BodyText"/>
        <w:spacing w:before="5"/>
        <w:rPr>
          <w:b/>
          <w:sz w:val="42"/>
        </w:rPr>
      </w:pPr>
    </w:p>
    <w:p>
      <w:pPr>
        <w:spacing w:before="1"/>
        <w:ind w:left="1226" w:right="599" w:firstLine="0"/>
        <w:jc w:val="center"/>
        <w:rPr>
          <w:b/>
          <w:sz w:val="28"/>
        </w:rPr>
      </w:pPr>
      <w:r>
        <w:rPr>
          <w:b/>
          <w:sz w:val="28"/>
        </w:rPr>
        <w:t>ADAWIYAH</w:t>
      </w:r>
    </w:p>
    <w:p>
      <w:pPr>
        <w:spacing w:before="2"/>
        <w:ind w:left="1226" w:right="233" w:firstLine="0"/>
        <w:jc w:val="center"/>
        <w:rPr>
          <w:b/>
          <w:sz w:val="28"/>
        </w:rPr>
      </w:pPr>
      <w:r>
        <w:rPr>
          <w:b/>
          <w:sz w:val="28"/>
        </w:rPr>
        <w:t>NIM: P07539019159</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44"/>
        </w:rPr>
      </w:pPr>
    </w:p>
    <w:p>
      <w:pPr>
        <w:spacing w:before="0"/>
        <w:ind w:left="1226" w:right="612" w:firstLine="0"/>
        <w:jc w:val="center"/>
        <w:rPr>
          <w:b/>
          <w:sz w:val="28"/>
        </w:rPr>
      </w:pPr>
      <w:r>
        <w:rPr>
          <w:b/>
          <w:sz w:val="28"/>
        </w:rPr>
        <w:t>POLITEKNIK KESEHATAN KEMENKES MEDAN</w:t>
      </w:r>
    </w:p>
    <w:p>
      <w:pPr>
        <w:spacing w:line="242" w:lineRule="auto" w:before="2"/>
        <w:ind w:left="3662" w:right="2668" w:firstLine="0"/>
        <w:jc w:val="center"/>
        <w:rPr>
          <w:b/>
          <w:sz w:val="28"/>
        </w:rPr>
      </w:pPr>
      <w:r>
        <w:rPr>
          <w:b/>
          <w:sz w:val="28"/>
        </w:rPr>
        <w:t>JURUSAN FARMASI 2020</w:t>
      </w:r>
    </w:p>
    <w:p>
      <w:pPr>
        <w:spacing w:after="0" w:line="242" w:lineRule="auto"/>
        <w:jc w:val="center"/>
        <w:rPr>
          <w:sz w:val="28"/>
        </w:rPr>
        <w:sectPr>
          <w:type w:val="continuous"/>
          <w:pgSz w:w="11930" w:h="16860"/>
          <w:pgMar w:top="1600" w:bottom="280" w:left="1580" w:right="1300"/>
        </w:sectPr>
      </w:pPr>
    </w:p>
    <w:p>
      <w:pPr>
        <w:pStyle w:val="BodyText"/>
        <w:rPr>
          <w:b/>
          <w:sz w:val="20"/>
        </w:rPr>
      </w:pPr>
    </w:p>
    <w:p>
      <w:pPr>
        <w:pStyle w:val="BodyText"/>
        <w:spacing w:before="2"/>
        <w:rPr>
          <w:b/>
          <w:sz w:val="26"/>
        </w:rPr>
      </w:pPr>
    </w:p>
    <w:p>
      <w:pPr>
        <w:spacing w:before="92"/>
        <w:ind w:left="1226" w:right="951" w:firstLine="0"/>
        <w:jc w:val="center"/>
        <w:rPr>
          <w:b/>
          <w:sz w:val="28"/>
        </w:rPr>
      </w:pPr>
      <w:r>
        <w:rPr>
          <w:b/>
          <w:sz w:val="28"/>
        </w:rPr>
        <w:t>KARYA TULIS ILMIAH</w:t>
      </w:r>
    </w:p>
    <w:p>
      <w:pPr>
        <w:pStyle w:val="BodyText"/>
        <w:spacing w:before="7"/>
        <w:rPr>
          <w:b/>
          <w:sz w:val="28"/>
        </w:rPr>
      </w:pPr>
    </w:p>
    <w:p>
      <w:pPr>
        <w:spacing w:line="237" w:lineRule="auto" w:before="0"/>
        <w:ind w:left="1226" w:right="955" w:firstLine="0"/>
        <w:jc w:val="center"/>
        <w:rPr>
          <w:b/>
          <w:sz w:val="28"/>
        </w:rPr>
      </w:pPr>
      <w:r>
        <w:rPr>
          <w:b/>
          <w:sz w:val="28"/>
        </w:rPr>
        <w:t>PROFIL PERESEPAN OBAT TUBERKULOSIS PARU PADA PASIEN RAWAT JALAN DI RUMAH SAKIT KHUSUS PARU PEMERINTAH PROVINSI SUMATERA UTARA</w:t>
      </w:r>
    </w:p>
    <w:p>
      <w:pPr>
        <w:pStyle w:val="BodyText"/>
        <w:rPr>
          <w:b/>
          <w:sz w:val="30"/>
        </w:rPr>
      </w:pPr>
    </w:p>
    <w:p>
      <w:pPr>
        <w:pStyle w:val="BodyText"/>
        <w:rPr>
          <w:b/>
          <w:sz w:val="30"/>
        </w:rPr>
      </w:pPr>
    </w:p>
    <w:p>
      <w:pPr>
        <w:pStyle w:val="BodyText"/>
        <w:rPr>
          <w:b/>
          <w:sz w:val="30"/>
        </w:rPr>
      </w:pPr>
    </w:p>
    <w:p>
      <w:pPr>
        <w:pStyle w:val="BodyText"/>
        <w:spacing w:before="10"/>
        <w:rPr>
          <w:b/>
          <w:sz w:val="30"/>
        </w:rPr>
      </w:pPr>
    </w:p>
    <w:p>
      <w:pPr>
        <w:pStyle w:val="BodyText"/>
        <w:ind w:left="1211" w:right="577"/>
        <w:jc w:val="center"/>
      </w:pPr>
      <w:r>
        <w:rPr/>
        <w:t>Sebagai Syarat Menyelesaikan Pendidikan Program Studi Diploma III</w:t>
      </w:r>
    </w:p>
    <w:p>
      <w:pPr>
        <w:pStyle w:val="BodyText"/>
        <w:rPr>
          <w:sz w:val="20"/>
        </w:rPr>
      </w:pPr>
    </w:p>
    <w:p>
      <w:pPr>
        <w:pStyle w:val="BodyText"/>
        <w:rPr>
          <w:sz w:val="20"/>
        </w:rPr>
      </w:pPr>
    </w:p>
    <w:p>
      <w:pPr>
        <w:pStyle w:val="BodyText"/>
        <w:rPr>
          <w:sz w:val="20"/>
        </w:rPr>
      </w:pPr>
    </w:p>
    <w:p>
      <w:pPr>
        <w:pStyle w:val="BodyText"/>
        <w:rPr>
          <w:sz w:val="27"/>
        </w:rPr>
      </w:pPr>
      <w:r>
        <w:rPr/>
        <w:drawing>
          <wp:anchor distT="0" distB="0" distL="0" distR="0" allowOverlap="1" layoutInCell="1" locked="0" behindDoc="0" simplePos="0" relativeHeight="1">
            <wp:simplePos x="0" y="0"/>
            <wp:positionH relativeFrom="page">
              <wp:posOffset>3222625</wp:posOffset>
            </wp:positionH>
            <wp:positionV relativeFrom="paragraph">
              <wp:posOffset>222177</wp:posOffset>
            </wp:positionV>
            <wp:extent cx="1676314" cy="1771650"/>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676314" cy="1771650"/>
                    </a:xfrm>
                    <a:prstGeom prst="rect">
                      <a:avLst/>
                    </a:prstGeom>
                  </pic:spPr>
                </pic:pic>
              </a:graphicData>
            </a:graphic>
          </wp:anchor>
        </w:drawing>
      </w:r>
    </w:p>
    <w:p>
      <w:pPr>
        <w:pStyle w:val="BodyText"/>
        <w:rPr>
          <w:sz w:val="24"/>
        </w:rPr>
      </w:pPr>
    </w:p>
    <w:p>
      <w:pPr>
        <w:pStyle w:val="BodyText"/>
        <w:rPr>
          <w:sz w:val="24"/>
        </w:rPr>
      </w:pPr>
    </w:p>
    <w:p>
      <w:pPr>
        <w:pStyle w:val="BodyText"/>
        <w:spacing w:before="9"/>
        <w:rPr>
          <w:sz w:val="24"/>
        </w:rPr>
      </w:pPr>
    </w:p>
    <w:p>
      <w:pPr>
        <w:spacing w:before="0"/>
        <w:ind w:left="1226" w:right="599" w:firstLine="0"/>
        <w:jc w:val="center"/>
        <w:rPr>
          <w:b/>
          <w:sz w:val="28"/>
        </w:rPr>
      </w:pPr>
      <w:r>
        <w:rPr>
          <w:b/>
          <w:sz w:val="28"/>
        </w:rPr>
        <w:t>ADAWIYAH</w:t>
      </w:r>
    </w:p>
    <w:p>
      <w:pPr>
        <w:spacing w:before="2"/>
        <w:ind w:left="1226" w:right="233" w:firstLine="0"/>
        <w:jc w:val="center"/>
        <w:rPr>
          <w:b/>
          <w:sz w:val="28"/>
        </w:rPr>
      </w:pPr>
      <w:r>
        <w:rPr>
          <w:b/>
          <w:sz w:val="28"/>
        </w:rPr>
        <w:t>NIM: P07539019159</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7"/>
        <w:rPr>
          <w:b/>
          <w:sz w:val="44"/>
        </w:rPr>
      </w:pPr>
    </w:p>
    <w:p>
      <w:pPr>
        <w:spacing w:before="0"/>
        <w:ind w:left="1226" w:right="612" w:firstLine="0"/>
        <w:jc w:val="center"/>
        <w:rPr>
          <w:b/>
          <w:sz w:val="28"/>
        </w:rPr>
      </w:pPr>
      <w:r>
        <w:rPr>
          <w:b/>
          <w:sz w:val="28"/>
        </w:rPr>
        <w:t>POLITEKNIK KESEHATAN KEMENKES MEDAN</w:t>
      </w:r>
    </w:p>
    <w:p>
      <w:pPr>
        <w:spacing w:before="7"/>
        <w:ind w:left="3662" w:right="2668" w:firstLine="0"/>
        <w:jc w:val="center"/>
        <w:rPr>
          <w:b/>
          <w:sz w:val="28"/>
        </w:rPr>
      </w:pPr>
      <w:r>
        <w:rPr>
          <w:b/>
          <w:sz w:val="28"/>
        </w:rPr>
        <w:t>JURUSAN FARMASI 2020</w:t>
      </w:r>
    </w:p>
    <w:p>
      <w:pPr>
        <w:spacing w:after="0"/>
        <w:jc w:val="center"/>
        <w:rPr>
          <w:sz w:val="28"/>
        </w:rPr>
        <w:sectPr>
          <w:pgSz w:w="11930" w:h="16860"/>
          <w:pgMar w:top="1600" w:bottom="280" w:left="1580" w:right="1300"/>
        </w:sectPr>
      </w:pPr>
    </w:p>
    <w:p>
      <w:pPr>
        <w:pStyle w:val="BodyText"/>
        <w:rPr>
          <w:b/>
          <w:sz w:val="20"/>
        </w:rPr>
      </w:pPr>
    </w:p>
    <w:p>
      <w:pPr>
        <w:pStyle w:val="BodyText"/>
        <w:spacing w:before="8"/>
        <w:rPr>
          <w:b/>
          <w:sz w:val="26"/>
        </w:rPr>
      </w:pPr>
    </w:p>
    <w:p>
      <w:pPr>
        <w:pStyle w:val="Heading1"/>
        <w:spacing w:before="92"/>
        <w:ind w:right="943"/>
        <w:jc w:val="center"/>
      </w:pPr>
      <w:r>
        <w:rPr/>
        <w:t>LEMBAR PERSETUJUAN</w:t>
      </w:r>
    </w:p>
    <w:p>
      <w:pPr>
        <w:pStyle w:val="BodyText"/>
        <w:rPr>
          <w:b/>
          <w:sz w:val="26"/>
        </w:rPr>
      </w:pPr>
    </w:p>
    <w:p>
      <w:pPr>
        <w:pStyle w:val="BodyText"/>
        <w:rPr>
          <w:b/>
          <w:sz w:val="26"/>
        </w:rPr>
      </w:pPr>
    </w:p>
    <w:p>
      <w:pPr>
        <w:pStyle w:val="Heading3"/>
        <w:tabs>
          <w:tab w:pos="2102" w:val="left" w:leader="none"/>
        </w:tabs>
        <w:spacing w:line="276" w:lineRule="auto" w:before="208"/>
        <w:ind w:left="2280" w:right="736" w:hanging="1597"/>
      </w:pPr>
      <w:r>
        <w:rPr/>
        <w:t>JUDUL</w:t>
        <w:tab/>
        <w:t>: </w:t>
      </w:r>
      <w:r>
        <w:rPr>
          <w:spacing w:val="-5"/>
        </w:rPr>
        <w:t>PROFIL </w:t>
      </w:r>
      <w:r>
        <w:rPr/>
        <w:t>PERESEPAN OBAT TUBERKULOSIS PARU PADA PASIEN </w:t>
      </w:r>
      <w:r>
        <w:rPr>
          <w:spacing w:val="-5"/>
        </w:rPr>
        <w:t>RAWAT </w:t>
      </w:r>
      <w:r>
        <w:rPr/>
        <w:t>JALAN DI RUMAH SAKIT KHUSUS PARU PEMERINTAH PROVINSI SUMATERA</w:t>
      </w:r>
      <w:r>
        <w:rPr>
          <w:spacing w:val="-19"/>
        </w:rPr>
        <w:t> </w:t>
      </w:r>
      <w:r>
        <w:rPr/>
        <w:t>UTARA</w:t>
      </w:r>
    </w:p>
    <w:p>
      <w:pPr>
        <w:pStyle w:val="BodyText"/>
        <w:spacing w:before="4"/>
        <w:rPr>
          <w:b/>
          <w:sz w:val="25"/>
        </w:rPr>
      </w:pPr>
    </w:p>
    <w:p>
      <w:pPr>
        <w:tabs>
          <w:tab w:pos="2126" w:val="left" w:leader="none"/>
        </w:tabs>
        <w:spacing w:before="0"/>
        <w:ind w:left="686" w:right="0" w:firstLine="0"/>
        <w:jc w:val="left"/>
        <w:rPr>
          <w:b/>
          <w:sz w:val="22"/>
        </w:rPr>
      </w:pPr>
      <w:r>
        <w:rPr>
          <w:b/>
          <w:sz w:val="22"/>
        </w:rPr>
        <w:t>NAMA</w:t>
        <w:tab/>
        <w:t>:</w:t>
      </w:r>
      <w:r>
        <w:rPr>
          <w:b/>
          <w:spacing w:val="5"/>
          <w:sz w:val="22"/>
        </w:rPr>
        <w:t> </w:t>
      </w:r>
      <w:r>
        <w:rPr>
          <w:b/>
          <w:sz w:val="22"/>
        </w:rPr>
        <w:t>Adawiyah</w:t>
      </w:r>
    </w:p>
    <w:p>
      <w:pPr>
        <w:pStyle w:val="BodyText"/>
        <w:spacing w:before="7"/>
        <w:rPr>
          <w:b/>
          <w:sz w:val="20"/>
        </w:rPr>
      </w:pPr>
    </w:p>
    <w:p>
      <w:pPr>
        <w:tabs>
          <w:tab w:pos="2126" w:val="left" w:leader="none"/>
        </w:tabs>
        <w:spacing w:before="0"/>
        <w:ind w:left="686" w:right="0" w:firstLine="0"/>
        <w:jc w:val="left"/>
        <w:rPr>
          <w:b/>
          <w:sz w:val="22"/>
        </w:rPr>
      </w:pPr>
      <w:r>
        <w:rPr>
          <w:b/>
          <w:sz w:val="22"/>
        </w:rPr>
        <w:t>NIM</w:t>
        <w:tab/>
        <w:t>:</w:t>
      </w:r>
      <w:r>
        <w:rPr>
          <w:b/>
          <w:spacing w:val="6"/>
          <w:sz w:val="22"/>
        </w:rPr>
        <w:t> </w:t>
      </w:r>
      <w:r>
        <w:rPr>
          <w:b/>
          <w:sz w:val="22"/>
        </w:rPr>
        <w:t>P07539019159</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tabs>
          <w:tab w:pos="3494" w:val="left" w:leader="none"/>
        </w:tabs>
        <w:spacing w:line="465" w:lineRule="auto" w:before="156"/>
        <w:ind w:left="2453" w:right="1827"/>
        <w:jc w:val="center"/>
      </w:pPr>
      <w:r>
        <w:rPr/>
        <w:t>Telah Diterima Diseminarkan Dihadapan</w:t>
      </w:r>
      <w:r>
        <w:rPr>
          <w:spacing w:val="-14"/>
        </w:rPr>
        <w:t> </w:t>
      </w:r>
      <w:r>
        <w:rPr/>
        <w:t>Penguji Medan,</w:t>
        <w:tab/>
        <w:t>Juni</w:t>
      </w:r>
      <w:r>
        <w:rPr>
          <w:spacing w:val="-1"/>
        </w:rPr>
        <w:t> </w:t>
      </w:r>
      <w:r>
        <w:rPr/>
        <w:t>2020</w:t>
      </w:r>
    </w:p>
    <w:p>
      <w:pPr>
        <w:pStyle w:val="BodyText"/>
        <w:spacing w:line="276" w:lineRule="auto" w:before="9"/>
        <w:ind w:left="4219" w:right="3594" w:hanging="2"/>
        <w:jc w:val="center"/>
      </w:pPr>
      <w:r>
        <w:rPr/>
        <w:t>Menyetujui Pembimbing</w:t>
      </w:r>
    </w:p>
    <w:p>
      <w:pPr>
        <w:pStyle w:val="BodyText"/>
        <w:rPr>
          <w:sz w:val="24"/>
        </w:rPr>
      </w:pPr>
    </w:p>
    <w:p>
      <w:pPr>
        <w:pStyle w:val="BodyText"/>
        <w:rPr>
          <w:sz w:val="24"/>
        </w:rPr>
      </w:pPr>
    </w:p>
    <w:p>
      <w:pPr>
        <w:pStyle w:val="BodyText"/>
        <w:rPr>
          <w:sz w:val="24"/>
        </w:rPr>
      </w:pPr>
    </w:p>
    <w:p>
      <w:pPr>
        <w:pStyle w:val="BodyText"/>
        <w:spacing w:before="3"/>
        <w:rPr>
          <w:sz w:val="31"/>
        </w:rPr>
      </w:pPr>
    </w:p>
    <w:p>
      <w:pPr>
        <w:pStyle w:val="BodyText"/>
        <w:ind w:left="1226" w:right="590"/>
        <w:jc w:val="center"/>
      </w:pPr>
      <w:r>
        <w:rPr/>
        <w:t>Rosnike Merly Panjaitan, S.T., M.Si.</w:t>
      </w:r>
    </w:p>
    <w:p>
      <w:pPr>
        <w:pStyle w:val="BodyText"/>
        <w:spacing w:before="35"/>
        <w:ind w:left="3703"/>
      </w:pPr>
      <w:r>
        <w:rPr/>
        <w:t>NIP 196605151986032003</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9"/>
        </w:rPr>
      </w:pPr>
    </w:p>
    <w:p>
      <w:pPr>
        <w:pStyle w:val="BodyText"/>
        <w:spacing w:line="268" w:lineRule="auto"/>
        <w:ind w:left="3069" w:right="2103" w:firstLine="624"/>
      </w:pPr>
      <w:r>
        <w:rPr/>
        <w:t>Ketua Jurusan Farmasi Politeknik Kesehatan Kemenkes</w:t>
      </w:r>
      <w:r>
        <w:rPr>
          <w:spacing w:val="-32"/>
        </w:rPr>
        <w:t> </w:t>
      </w:r>
      <w:r>
        <w:rPr/>
        <w:t>Medan</w:t>
      </w:r>
    </w:p>
    <w:p>
      <w:pPr>
        <w:pStyle w:val="BodyText"/>
        <w:rPr>
          <w:sz w:val="24"/>
        </w:rPr>
      </w:pPr>
    </w:p>
    <w:p>
      <w:pPr>
        <w:pStyle w:val="BodyText"/>
        <w:rPr>
          <w:sz w:val="24"/>
        </w:rPr>
      </w:pPr>
    </w:p>
    <w:p>
      <w:pPr>
        <w:pStyle w:val="BodyText"/>
        <w:rPr>
          <w:sz w:val="24"/>
        </w:rPr>
      </w:pPr>
    </w:p>
    <w:p>
      <w:pPr>
        <w:pStyle w:val="BodyText"/>
        <w:spacing w:before="3"/>
        <w:rPr>
          <w:sz w:val="35"/>
        </w:rPr>
      </w:pPr>
    </w:p>
    <w:p>
      <w:pPr>
        <w:pStyle w:val="BodyText"/>
        <w:spacing w:line="266" w:lineRule="auto"/>
        <w:ind w:left="3665" w:right="2673" w:hanging="118"/>
      </w:pPr>
      <w:r>
        <w:rPr/>
        <w:t>Dra. Masniah, Apt., M.Kes NIP. 196204281995032001</w:t>
      </w:r>
    </w:p>
    <w:p>
      <w:pPr>
        <w:spacing w:after="0" w:line="266" w:lineRule="auto"/>
        <w:sectPr>
          <w:pgSz w:w="11930" w:h="16860"/>
          <w:pgMar w:top="1600" w:bottom="280" w:left="1580" w:right="1300"/>
        </w:sectPr>
      </w:pPr>
    </w:p>
    <w:p>
      <w:pPr>
        <w:pStyle w:val="BodyText"/>
        <w:rPr>
          <w:sz w:val="20"/>
        </w:rPr>
      </w:pPr>
    </w:p>
    <w:p>
      <w:pPr>
        <w:pStyle w:val="BodyText"/>
        <w:spacing w:before="2"/>
        <w:rPr>
          <w:sz w:val="26"/>
        </w:rPr>
      </w:pPr>
    </w:p>
    <w:p>
      <w:pPr>
        <w:spacing w:before="92"/>
        <w:ind w:left="1226" w:right="602" w:firstLine="0"/>
        <w:jc w:val="center"/>
        <w:rPr>
          <w:b/>
          <w:sz w:val="28"/>
        </w:rPr>
      </w:pPr>
      <w:r>
        <w:rPr>
          <w:b/>
          <w:sz w:val="28"/>
        </w:rPr>
        <w:t>LEMBAR PENGESAHAN</w:t>
      </w:r>
    </w:p>
    <w:p>
      <w:pPr>
        <w:pStyle w:val="BodyText"/>
        <w:rPr>
          <w:b/>
          <w:sz w:val="30"/>
        </w:rPr>
      </w:pPr>
    </w:p>
    <w:p>
      <w:pPr>
        <w:pStyle w:val="Heading3"/>
        <w:tabs>
          <w:tab w:pos="2102" w:val="left" w:leader="none"/>
        </w:tabs>
        <w:spacing w:line="278" w:lineRule="auto" w:before="181"/>
        <w:ind w:left="2280" w:right="734" w:hanging="1597"/>
      </w:pPr>
      <w:r>
        <w:rPr/>
        <w:t>JUDUL</w:t>
        <w:tab/>
        <w:t>: </w:t>
      </w:r>
      <w:r>
        <w:rPr>
          <w:spacing w:val="-5"/>
        </w:rPr>
        <w:t>PROFIL </w:t>
      </w:r>
      <w:r>
        <w:rPr/>
        <w:t>PERESEPAN OBAT TUBERKULOSIS PARU PADA PASIEN </w:t>
      </w:r>
      <w:r>
        <w:rPr>
          <w:spacing w:val="-5"/>
        </w:rPr>
        <w:t>RAWAT </w:t>
      </w:r>
      <w:r>
        <w:rPr/>
        <w:t>JALAN DI RUMAH SAKIT KHUSUS PARU PEMERINTAH PROVINSI SUMATERA</w:t>
      </w:r>
      <w:r>
        <w:rPr>
          <w:spacing w:val="-22"/>
        </w:rPr>
        <w:t> </w:t>
      </w:r>
      <w:r>
        <w:rPr/>
        <w:t>UTARA.</w:t>
      </w:r>
    </w:p>
    <w:p>
      <w:pPr>
        <w:pStyle w:val="BodyText"/>
        <w:spacing w:before="3"/>
        <w:rPr>
          <w:b/>
          <w:sz w:val="24"/>
        </w:rPr>
      </w:pPr>
    </w:p>
    <w:p>
      <w:pPr>
        <w:tabs>
          <w:tab w:pos="2126" w:val="left" w:leader="none"/>
        </w:tabs>
        <w:spacing w:before="0"/>
        <w:ind w:left="686" w:right="0" w:firstLine="0"/>
        <w:jc w:val="left"/>
        <w:rPr>
          <w:b/>
          <w:sz w:val="22"/>
        </w:rPr>
      </w:pPr>
      <w:r>
        <w:rPr>
          <w:b/>
          <w:sz w:val="22"/>
        </w:rPr>
        <w:t>NAMA</w:t>
        <w:tab/>
        <w:t>:</w:t>
      </w:r>
      <w:r>
        <w:rPr>
          <w:b/>
          <w:spacing w:val="5"/>
          <w:sz w:val="22"/>
        </w:rPr>
        <w:t> </w:t>
      </w:r>
      <w:r>
        <w:rPr>
          <w:b/>
          <w:sz w:val="22"/>
        </w:rPr>
        <w:t>Adawiyah</w:t>
      </w:r>
    </w:p>
    <w:p>
      <w:pPr>
        <w:pStyle w:val="BodyText"/>
        <w:spacing w:before="9"/>
        <w:rPr>
          <w:b/>
          <w:sz w:val="20"/>
        </w:rPr>
      </w:pPr>
    </w:p>
    <w:p>
      <w:pPr>
        <w:tabs>
          <w:tab w:pos="2126" w:val="left" w:leader="none"/>
        </w:tabs>
        <w:spacing w:before="0"/>
        <w:ind w:left="686" w:right="0" w:firstLine="0"/>
        <w:jc w:val="left"/>
        <w:rPr>
          <w:b/>
          <w:sz w:val="22"/>
        </w:rPr>
      </w:pPr>
      <w:r>
        <w:rPr>
          <w:b/>
          <w:sz w:val="22"/>
        </w:rPr>
        <w:t>NIM</w:t>
        <w:tab/>
        <w:t>:</w:t>
      </w:r>
      <w:r>
        <w:rPr>
          <w:b/>
          <w:spacing w:val="6"/>
          <w:sz w:val="22"/>
        </w:rPr>
        <w:t> </w:t>
      </w:r>
      <w:r>
        <w:rPr>
          <w:b/>
          <w:sz w:val="22"/>
        </w:rPr>
        <w:t>P07539019159</w:t>
      </w:r>
    </w:p>
    <w:p>
      <w:pPr>
        <w:pStyle w:val="BodyText"/>
        <w:rPr>
          <w:b/>
          <w:sz w:val="24"/>
        </w:rPr>
      </w:pPr>
    </w:p>
    <w:p>
      <w:pPr>
        <w:pStyle w:val="BodyText"/>
        <w:rPr>
          <w:b/>
          <w:sz w:val="24"/>
        </w:rPr>
      </w:pPr>
    </w:p>
    <w:p>
      <w:pPr>
        <w:pStyle w:val="BodyText"/>
        <w:rPr>
          <w:b/>
          <w:sz w:val="24"/>
        </w:rPr>
      </w:pPr>
    </w:p>
    <w:p>
      <w:pPr>
        <w:spacing w:line="278" w:lineRule="auto" w:before="166"/>
        <w:ind w:left="2548" w:right="511" w:hanging="911"/>
        <w:jc w:val="left"/>
        <w:rPr>
          <w:b/>
          <w:sz w:val="24"/>
        </w:rPr>
      </w:pPr>
      <w:r>
        <w:rPr>
          <w:b/>
          <w:sz w:val="24"/>
        </w:rPr>
        <w:t>Karya Tulis Ilmiah Ini Diuji Pada Sidang Ujian Akhir Program Jurusan Farmasi Poltekkes Kemenkes Medan</w:t>
      </w:r>
    </w:p>
    <w:p>
      <w:pPr>
        <w:pStyle w:val="BodyText"/>
        <w:rPr>
          <w:b/>
          <w:sz w:val="20"/>
        </w:rPr>
      </w:pPr>
    </w:p>
    <w:p>
      <w:pPr>
        <w:pStyle w:val="BodyText"/>
        <w:spacing w:before="8"/>
        <w:rPr>
          <w:b/>
          <w:sz w:val="16"/>
        </w:rPr>
      </w:pPr>
    </w:p>
    <w:p>
      <w:pPr>
        <w:spacing w:after="0"/>
        <w:rPr>
          <w:sz w:val="16"/>
        </w:rPr>
        <w:sectPr>
          <w:pgSz w:w="11930" w:h="16860"/>
          <w:pgMar w:top="1600" w:bottom="280" w:left="1580" w:right="1300"/>
        </w:sectPr>
      </w:pPr>
    </w:p>
    <w:p>
      <w:pPr>
        <w:spacing w:before="92"/>
        <w:ind w:left="2328" w:right="0" w:firstLine="0"/>
        <w:jc w:val="left"/>
        <w:rPr>
          <w:sz w:val="24"/>
        </w:rPr>
      </w:pPr>
      <w:r>
        <w:rPr>
          <w:sz w:val="24"/>
        </w:rPr>
        <w:t>Penguji I</w:t>
      </w:r>
    </w:p>
    <w:p>
      <w:pPr>
        <w:pStyle w:val="BodyText"/>
        <w:rPr>
          <w:sz w:val="26"/>
        </w:rPr>
      </w:pPr>
    </w:p>
    <w:p>
      <w:pPr>
        <w:pStyle w:val="BodyText"/>
        <w:rPr>
          <w:sz w:val="26"/>
        </w:rPr>
      </w:pPr>
    </w:p>
    <w:p>
      <w:pPr>
        <w:pStyle w:val="BodyText"/>
        <w:rPr>
          <w:sz w:val="26"/>
        </w:rPr>
      </w:pPr>
    </w:p>
    <w:p>
      <w:pPr>
        <w:pStyle w:val="BodyText"/>
        <w:spacing w:before="5"/>
        <w:rPr>
          <w:sz w:val="33"/>
        </w:rPr>
      </w:pPr>
    </w:p>
    <w:p>
      <w:pPr>
        <w:pStyle w:val="BodyText"/>
        <w:spacing w:line="276" w:lineRule="auto"/>
        <w:ind w:left="1238" w:right="-19"/>
      </w:pPr>
      <w:r>
        <w:rPr/>
        <w:t>Dra. Masniah, M.Kes, Apt NIP. 196204281995032001</w:t>
      </w:r>
    </w:p>
    <w:p>
      <w:pPr>
        <w:spacing w:before="92"/>
        <w:ind w:left="1545" w:right="734" w:firstLine="0"/>
        <w:jc w:val="center"/>
        <w:rPr>
          <w:sz w:val="24"/>
        </w:rPr>
      </w:pPr>
      <w:r>
        <w:rPr/>
        <w:br w:type="column"/>
      </w:r>
      <w:r>
        <w:rPr>
          <w:sz w:val="24"/>
        </w:rPr>
        <w:t>Penguji II</w:t>
      </w:r>
    </w:p>
    <w:p>
      <w:pPr>
        <w:pStyle w:val="BodyText"/>
        <w:rPr>
          <w:sz w:val="26"/>
        </w:rPr>
      </w:pPr>
    </w:p>
    <w:p>
      <w:pPr>
        <w:pStyle w:val="BodyText"/>
        <w:rPr>
          <w:sz w:val="26"/>
        </w:rPr>
      </w:pPr>
    </w:p>
    <w:p>
      <w:pPr>
        <w:pStyle w:val="BodyText"/>
        <w:rPr>
          <w:sz w:val="26"/>
        </w:rPr>
      </w:pPr>
    </w:p>
    <w:p>
      <w:pPr>
        <w:pStyle w:val="BodyText"/>
        <w:spacing w:before="5"/>
        <w:rPr>
          <w:sz w:val="33"/>
        </w:rPr>
      </w:pPr>
    </w:p>
    <w:p>
      <w:pPr>
        <w:pStyle w:val="BodyText"/>
        <w:spacing w:line="276" w:lineRule="auto"/>
        <w:ind w:left="1547" w:right="734"/>
        <w:jc w:val="center"/>
      </w:pPr>
      <w:r>
        <w:rPr/>
        <w:t>Drs. Ismedsyah, M.Kes, Apt. NIP. 196406011993121001</w:t>
      </w:r>
    </w:p>
    <w:p>
      <w:pPr>
        <w:pStyle w:val="BodyText"/>
        <w:rPr>
          <w:sz w:val="24"/>
        </w:rPr>
      </w:pPr>
    </w:p>
    <w:p>
      <w:pPr>
        <w:pStyle w:val="Heading2"/>
        <w:spacing w:before="197"/>
        <w:ind w:left="121"/>
        <w:jc w:val="left"/>
      </w:pPr>
      <w:r>
        <w:rPr/>
        <w:t>Ketua Penguji</w:t>
      </w:r>
    </w:p>
    <w:p>
      <w:pPr>
        <w:spacing w:after="0"/>
        <w:jc w:val="left"/>
        <w:sectPr>
          <w:type w:val="continuous"/>
          <w:pgSz w:w="11930" w:h="16860"/>
          <w:pgMar w:top="1600" w:bottom="280" w:left="1580" w:right="1300"/>
          <w:cols w:num="2" w:equalWidth="0">
            <w:col w:w="3931" w:space="40"/>
            <w:col w:w="507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pStyle w:val="BodyText"/>
        <w:spacing w:before="93"/>
        <w:ind w:left="1226" w:right="590"/>
        <w:jc w:val="center"/>
      </w:pPr>
      <w:r>
        <w:rPr/>
        <w:t>Rosnike Merly Panjaitan, S.T., M.Si.</w:t>
      </w:r>
    </w:p>
    <w:p>
      <w:pPr>
        <w:pStyle w:val="BodyText"/>
        <w:spacing w:before="5"/>
        <w:ind w:left="1226" w:right="589"/>
        <w:jc w:val="center"/>
      </w:pPr>
      <w:r>
        <w:rPr/>
        <w:t>NIP. 196605151986032003</w:t>
      </w:r>
    </w:p>
    <w:p>
      <w:pPr>
        <w:pStyle w:val="BodyText"/>
        <w:rPr>
          <w:sz w:val="24"/>
        </w:rPr>
      </w:pPr>
    </w:p>
    <w:p>
      <w:pPr>
        <w:pStyle w:val="BodyText"/>
        <w:rPr>
          <w:sz w:val="24"/>
        </w:rPr>
      </w:pPr>
    </w:p>
    <w:p>
      <w:pPr>
        <w:pStyle w:val="BodyText"/>
        <w:rPr>
          <w:sz w:val="24"/>
        </w:rPr>
      </w:pPr>
    </w:p>
    <w:p>
      <w:pPr>
        <w:pStyle w:val="BodyText"/>
        <w:spacing w:before="8"/>
        <w:rPr>
          <w:sz w:val="28"/>
        </w:rPr>
      </w:pPr>
    </w:p>
    <w:p>
      <w:pPr>
        <w:pStyle w:val="BodyText"/>
        <w:ind w:left="2887" w:right="2254" w:firstLine="806"/>
      </w:pPr>
      <w:r>
        <w:rPr/>
        <w:t>Ketua Jurusan Farmasi Politeknik Kesehatan Kemenkes Medan</w:t>
      </w:r>
    </w:p>
    <w:p>
      <w:pPr>
        <w:pStyle w:val="BodyText"/>
        <w:rPr>
          <w:sz w:val="24"/>
        </w:rPr>
      </w:pPr>
    </w:p>
    <w:p>
      <w:pPr>
        <w:pStyle w:val="BodyText"/>
        <w:rPr>
          <w:sz w:val="24"/>
        </w:rPr>
      </w:pPr>
    </w:p>
    <w:p>
      <w:pPr>
        <w:pStyle w:val="BodyText"/>
        <w:spacing w:before="10"/>
        <w:rPr>
          <w:sz w:val="30"/>
        </w:rPr>
      </w:pPr>
    </w:p>
    <w:p>
      <w:pPr>
        <w:pStyle w:val="BodyText"/>
        <w:spacing w:line="237" w:lineRule="auto"/>
        <w:ind w:left="3494" w:right="2850" w:hanging="5"/>
        <w:jc w:val="center"/>
      </w:pPr>
      <w:r>
        <w:rPr/>
        <w:t>Dra. Masniah, M.Kes, Apt NIP. 196204281995032001</w:t>
      </w:r>
    </w:p>
    <w:p>
      <w:pPr>
        <w:spacing w:after="0" w:line="237" w:lineRule="auto"/>
        <w:jc w:val="center"/>
        <w:sectPr>
          <w:type w:val="continuous"/>
          <w:pgSz w:w="11930" w:h="16860"/>
          <w:pgMar w:top="1600" w:bottom="280" w:left="1580" w:right="1300"/>
        </w:sectPr>
      </w:pPr>
    </w:p>
    <w:p>
      <w:pPr>
        <w:pStyle w:val="BodyText"/>
        <w:spacing w:before="7"/>
        <w:rPr>
          <w:sz w:val="10"/>
        </w:rPr>
      </w:pPr>
    </w:p>
    <w:p>
      <w:pPr>
        <w:pStyle w:val="Heading1"/>
        <w:spacing w:before="92"/>
        <w:ind w:left="707" w:right="1403"/>
      </w:pPr>
      <w:r>
        <w:rPr/>
        <w:t>MEDAN HEALTH POLYTECHNICS OF MINISTRY OF HEALTH PHARMACY</w:t>
      </w:r>
      <w:r>
        <w:rPr>
          <w:spacing w:val="65"/>
        </w:rPr>
        <w:t> </w:t>
      </w:r>
      <w:r>
        <w:rPr/>
        <w:t>DEPARTMENT</w:t>
      </w:r>
    </w:p>
    <w:p>
      <w:pPr>
        <w:spacing w:before="3"/>
        <w:ind w:left="707" w:right="0" w:firstLine="0"/>
        <w:jc w:val="left"/>
        <w:rPr>
          <w:b/>
          <w:sz w:val="24"/>
        </w:rPr>
      </w:pPr>
      <w:r>
        <w:rPr>
          <w:b/>
          <w:sz w:val="24"/>
        </w:rPr>
        <w:t>SCIENTIFIC PAPER</w:t>
      </w:r>
      <w:r>
        <w:rPr>
          <w:sz w:val="24"/>
        </w:rPr>
        <w:t>, </w:t>
      </w:r>
      <w:r>
        <w:rPr>
          <w:b/>
          <w:sz w:val="24"/>
        </w:rPr>
        <w:t>June 2020</w:t>
      </w:r>
    </w:p>
    <w:p>
      <w:pPr>
        <w:pStyle w:val="BodyText"/>
        <w:rPr>
          <w:b/>
          <w:sz w:val="26"/>
        </w:rPr>
      </w:pPr>
    </w:p>
    <w:p>
      <w:pPr>
        <w:pStyle w:val="BodyText"/>
        <w:spacing w:before="9"/>
        <w:rPr>
          <w:b/>
          <w:sz w:val="32"/>
        </w:rPr>
      </w:pPr>
    </w:p>
    <w:p>
      <w:pPr>
        <w:spacing w:before="1"/>
        <w:ind w:left="707" w:right="0" w:firstLine="0"/>
        <w:jc w:val="left"/>
        <w:rPr>
          <w:b/>
          <w:sz w:val="24"/>
        </w:rPr>
      </w:pPr>
      <w:r>
        <w:rPr>
          <w:b/>
          <w:sz w:val="24"/>
        </w:rPr>
        <w:t>ADAWIYAH</w:t>
      </w:r>
    </w:p>
    <w:p>
      <w:pPr>
        <w:spacing w:line="242" w:lineRule="auto" w:before="196"/>
        <w:ind w:left="707" w:right="388" w:firstLine="0"/>
        <w:jc w:val="both"/>
        <w:rPr>
          <w:b/>
          <w:sz w:val="24"/>
        </w:rPr>
      </w:pPr>
      <w:r>
        <w:rPr>
          <w:b/>
          <w:sz w:val="24"/>
        </w:rPr>
        <w:t>Profile of Tuberculosis Drug Prescription in Outpatients at Pulmonary Hospital of North Sumatra Province</w:t>
      </w:r>
      <w:r>
        <w:rPr>
          <w:b/>
          <w:spacing w:val="-5"/>
          <w:sz w:val="24"/>
        </w:rPr>
        <w:t> </w:t>
      </w:r>
      <w:r>
        <w:rPr>
          <w:b/>
          <w:sz w:val="24"/>
        </w:rPr>
        <w:t>Government.</w:t>
      </w:r>
    </w:p>
    <w:p>
      <w:pPr>
        <w:pStyle w:val="BodyText"/>
        <w:rPr>
          <w:b/>
          <w:sz w:val="26"/>
        </w:rPr>
      </w:pPr>
    </w:p>
    <w:p>
      <w:pPr>
        <w:pStyle w:val="BodyText"/>
        <w:spacing w:before="8"/>
        <w:rPr>
          <w:b/>
          <w:sz w:val="32"/>
        </w:rPr>
      </w:pPr>
    </w:p>
    <w:p>
      <w:pPr>
        <w:spacing w:before="0"/>
        <w:ind w:left="707" w:right="0" w:firstLine="0"/>
        <w:jc w:val="both"/>
        <w:rPr>
          <w:b/>
          <w:sz w:val="24"/>
        </w:rPr>
      </w:pPr>
      <w:r>
        <w:rPr>
          <w:b/>
          <w:sz w:val="24"/>
        </w:rPr>
        <w:t>viii + 29 pages, 2 tables, 7 attachments</w:t>
      </w:r>
    </w:p>
    <w:p>
      <w:pPr>
        <w:spacing w:before="199"/>
        <w:ind w:left="1226" w:right="790" w:firstLine="0"/>
        <w:jc w:val="center"/>
        <w:rPr>
          <w:b/>
          <w:sz w:val="24"/>
        </w:rPr>
      </w:pPr>
      <w:r>
        <w:rPr>
          <w:b/>
          <w:sz w:val="24"/>
        </w:rPr>
        <w:t>ABSTRACT</w:t>
      </w:r>
    </w:p>
    <w:p>
      <w:pPr>
        <w:pStyle w:val="BodyText"/>
        <w:rPr>
          <w:b/>
          <w:sz w:val="26"/>
        </w:rPr>
      </w:pPr>
    </w:p>
    <w:p>
      <w:pPr>
        <w:pStyle w:val="BodyText"/>
        <w:spacing w:before="7"/>
        <w:rPr>
          <w:b/>
          <w:sz w:val="32"/>
        </w:rPr>
      </w:pPr>
    </w:p>
    <w:p>
      <w:pPr>
        <w:pStyle w:val="Heading2"/>
        <w:ind w:right="389"/>
      </w:pPr>
      <w:r>
        <w:rPr/>
        <w:t>Tuberculosis is an infectious disease caused by bacterium of Mycobacterium tuberculosis. Most germs attack the lungs, but can also affect other organs. This study aims to determine the description of tuberculosis drug prescribing in outpatients in Pulmonary Hospital of North Sumatra Province Government.</w:t>
      </w:r>
    </w:p>
    <w:p>
      <w:pPr>
        <w:spacing w:line="240" w:lineRule="auto" w:before="200"/>
        <w:ind w:left="707" w:right="394" w:firstLine="0"/>
        <w:jc w:val="both"/>
        <w:rPr>
          <w:sz w:val="24"/>
        </w:rPr>
      </w:pPr>
      <w:r>
        <w:rPr>
          <w:sz w:val="24"/>
        </w:rPr>
        <w:t>This research is a descriptive survey study, to describe a health problem related to the health of a group of people or residents who live in a particular community, carried out at the Pulmonary Hospital of the North Sumatra Provincial Government.</w:t>
      </w:r>
    </w:p>
    <w:p>
      <w:pPr>
        <w:spacing w:before="202"/>
        <w:ind w:left="707" w:right="392" w:firstLine="0"/>
        <w:jc w:val="both"/>
        <w:rPr>
          <w:sz w:val="24"/>
        </w:rPr>
      </w:pPr>
      <w:r>
        <w:rPr>
          <w:sz w:val="24"/>
        </w:rPr>
        <w:t>Through research it is known that the prevalence rate of pulmonary tuberculosis in Pulmonary Hospital of North Sumatra Province Government during October-December 2019 period was 3.5% (63 prescriptions for pulmonary tuberculosis) of 1,800 prescriptions for all outpatients;</w:t>
      </w:r>
      <w:r>
        <w:rPr>
          <w:spacing w:val="15"/>
          <w:sz w:val="24"/>
        </w:rPr>
        <w:t> </w:t>
      </w:r>
      <w:r>
        <w:rPr>
          <w:sz w:val="24"/>
        </w:rPr>
        <w:t>by</w:t>
      </w:r>
      <w:r>
        <w:rPr>
          <w:spacing w:val="12"/>
          <w:sz w:val="24"/>
        </w:rPr>
        <w:t> </w:t>
      </w:r>
      <w:r>
        <w:rPr>
          <w:sz w:val="24"/>
        </w:rPr>
        <w:t>sex,</w:t>
      </w:r>
      <w:r>
        <w:rPr>
          <w:spacing w:val="15"/>
          <w:sz w:val="24"/>
        </w:rPr>
        <w:t> </w:t>
      </w:r>
      <w:r>
        <w:rPr>
          <w:sz w:val="24"/>
        </w:rPr>
        <w:t>37</w:t>
      </w:r>
      <w:r>
        <w:rPr>
          <w:spacing w:val="14"/>
          <w:sz w:val="24"/>
        </w:rPr>
        <w:t> </w:t>
      </w:r>
      <w:r>
        <w:rPr>
          <w:sz w:val="24"/>
        </w:rPr>
        <w:t>prescriptions</w:t>
      </w:r>
      <w:r>
        <w:rPr>
          <w:spacing w:val="15"/>
          <w:sz w:val="24"/>
        </w:rPr>
        <w:t> </w:t>
      </w:r>
      <w:r>
        <w:rPr>
          <w:sz w:val="24"/>
        </w:rPr>
        <w:t>(58.76%)</w:t>
      </w:r>
      <w:r>
        <w:rPr>
          <w:spacing w:val="16"/>
          <w:sz w:val="24"/>
        </w:rPr>
        <w:t> </w:t>
      </w:r>
      <w:r>
        <w:rPr>
          <w:sz w:val="24"/>
        </w:rPr>
        <w:t>were</w:t>
      </w:r>
      <w:r>
        <w:rPr>
          <w:spacing w:val="15"/>
          <w:sz w:val="24"/>
        </w:rPr>
        <w:t> </w:t>
      </w:r>
      <w:r>
        <w:rPr>
          <w:sz w:val="24"/>
        </w:rPr>
        <w:t>for</w:t>
      </w:r>
      <w:r>
        <w:rPr>
          <w:spacing w:val="12"/>
          <w:sz w:val="24"/>
        </w:rPr>
        <w:t> </w:t>
      </w:r>
      <w:r>
        <w:rPr>
          <w:sz w:val="24"/>
        </w:rPr>
        <w:t>male</w:t>
      </w:r>
      <w:r>
        <w:rPr>
          <w:spacing w:val="13"/>
          <w:sz w:val="24"/>
        </w:rPr>
        <w:t> </w:t>
      </w:r>
      <w:r>
        <w:rPr>
          <w:sz w:val="24"/>
        </w:rPr>
        <w:t>patients</w:t>
      </w:r>
      <w:r>
        <w:rPr>
          <w:spacing w:val="15"/>
          <w:sz w:val="24"/>
        </w:rPr>
        <w:t> </w:t>
      </w:r>
      <w:r>
        <w:rPr>
          <w:sz w:val="24"/>
        </w:rPr>
        <w:t>and</w:t>
      </w:r>
    </w:p>
    <w:p>
      <w:pPr>
        <w:spacing w:line="240" w:lineRule="auto" w:before="0"/>
        <w:ind w:left="707" w:right="392" w:firstLine="0"/>
        <w:jc w:val="both"/>
        <w:rPr>
          <w:sz w:val="24"/>
        </w:rPr>
      </w:pPr>
      <w:r>
        <w:rPr>
          <w:sz w:val="24"/>
        </w:rPr>
        <w:t>26 prescriptions (41.24%) for female patients; by age group, 20 prescriptions (31.75%) for patients aged ≥ 46; The most widely used pulmonary tuberculosis drug is primary drugs reaching 62 prescription (98.41%).</w:t>
      </w:r>
    </w:p>
    <w:p>
      <w:pPr>
        <w:spacing w:line="242" w:lineRule="auto" w:before="200"/>
        <w:ind w:left="707" w:right="399" w:firstLine="0"/>
        <w:jc w:val="both"/>
        <w:rPr>
          <w:sz w:val="24"/>
        </w:rPr>
      </w:pPr>
      <w:r>
        <w:rPr>
          <w:sz w:val="24"/>
        </w:rPr>
        <w:t>This study concludes that most tuberculosis sufferers are men of productive age and primary tuberculosis drugs are the most taken drugs.</w:t>
      </w:r>
    </w:p>
    <w:p>
      <w:pPr>
        <w:pStyle w:val="BodyText"/>
        <w:rPr>
          <w:sz w:val="26"/>
        </w:rPr>
      </w:pPr>
    </w:p>
    <w:p>
      <w:pPr>
        <w:pStyle w:val="BodyText"/>
        <w:spacing w:before="4"/>
        <w:rPr>
          <w:sz w:val="32"/>
        </w:rPr>
      </w:pPr>
    </w:p>
    <w:p>
      <w:pPr>
        <w:spacing w:line="242" w:lineRule="auto" w:before="0"/>
        <w:ind w:left="707" w:right="388" w:firstLine="0"/>
        <w:jc w:val="both"/>
        <w:rPr>
          <w:sz w:val="24"/>
        </w:rPr>
      </w:pPr>
      <w:r>
        <w:rPr>
          <w:sz w:val="24"/>
        </w:rPr>
        <w:t>Keywords: Recipe, Pulmonary Tuberculosis Medicine,Tuberculosis, Outpatient</w:t>
      </w:r>
    </w:p>
    <w:p>
      <w:pPr>
        <w:spacing w:before="196"/>
        <w:ind w:left="707" w:right="0" w:firstLine="0"/>
        <w:jc w:val="both"/>
        <w:rPr>
          <w:sz w:val="24"/>
        </w:rPr>
      </w:pPr>
      <w:r>
        <w:rPr>
          <w:sz w:val="24"/>
        </w:rPr>
        <w:t>References: (18) 2004 -2017</w:t>
      </w:r>
    </w:p>
    <w:p>
      <w:pPr>
        <w:spacing w:after="0"/>
        <w:jc w:val="both"/>
        <w:rPr>
          <w:sz w:val="24"/>
        </w:rPr>
        <w:sectPr>
          <w:footerReference w:type="default" r:id="rId6"/>
          <w:pgSz w:w="11930" w:h="16860"/>
          <w:pgMar w:footer="775" w:header="0" w:top="1600" w:bottom="960" w:left="1580" w:right="130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pStyle w:val="Heading3"/>
        <w:spacing w:before="93"/>
        <w:ind w:left="695" w:right="3458" w:firstLine="0"/>
        <w:jc w:val="left"/>
      </w:pPr>
      <w:r>
        <w:rPr/>
        <w:t>POLITEKNIK KESEHATANKEMENKES MEDAN JURUSAN FARMASI</w:t>
      </w:r>
    </w:p>
    <w:p>
      <w:pPr>
        <w:spacing w:before="1"/>
        <w:ind w:left="695" w:right="0" w:firstLine="0"/>
        <w:jc w:val="left"/>
        <w:rPr>
          <w:b/>
          <w:sz w:val="22"/>
        </w:rPr>
      </w:pPr>
      <w:r>
        <w:rPr>
          <w:b/>
          <w:sz w:val="22"/>
        </w:rPr>
        <w:t>KTI, JUNI 2020</w:t>
      </w:r>
    </w:p>
    <w:p>
      <w:pPr>
        <w:pStyle w:val="BodyText"/>
        <w:rPr>
          <w:b/>
          <w:sz w:val="24"/>
        </w:rPr>
      </w:pPr>
    </w:p>
    <w:p>
      <w:pPr>
        <w:spacing w:before="179"/>
        <w:ind w:left="695" w:right="0" w:firstLine="0"/>
        <w:jc w:val="left"/>
        <w:rPr>
          <w:b/>
          <w:sz w:val="22"/>
        </w:rPr>
      </w:pPr>
      <w:r>
        <w:rPr>
          <w:b/>
          <w:sz w:val="22"/>
        </w:rPr>
        <w:t>ADAWIYAH</w:t>
      </w:r>
    </w:p>
    <w:p>
      <w:pPr>
        <w:spacing w:line="278" w:lineRule="auto" w:before="199"/>
        <w:ind w:left="695" w:right="398" w:firstLine="0"/>
        <w:jc w:val="both"/>
        <w:rPr>
          <w:b/>
          <w:sz w:val="22"/>
        </w:rPr>
      </w:pPr>
      <w:r>
        <w:rPr>
          <w:b/>
          <w:sz w:val="22"/>
        </w:rPr>
        <w:t>Profil Peresepan Obat Tuberkulosis Paru pada Pasien Rawat Jalan di Rumah Sakit Khusus Paru Pemerintah Provinsi Sumatera Utara.</w:t>
      </w:r>
    </w:p>
    <w:p>
      <w:pPr>
        <w:pStyle w:val="BodyText"/>
        <w:spacing w:before="10"/>
        <w:rPr>
          <w:b/>
          <w:sz w:val="24"/>
        </w:rPr>
      </w:pPr>
    </w:p>
    <w:p>
      <w:pPr>
        <w:spacing w:before="0"/>
        <w:ind w:left="695" w:right="0" w:firstLine="0"/>
        <w:jc w:val="both"/>
        <w:rPr>
          <w:b/>
          <w:sz w:val="22"/>
        </w:rPr>
      </w:pPr>
      <w:r>
        <w:rPr>
          <w:b/>
          <w:sz w:val="22"/>
        </w:rPr>
        <w:t>viii + 29 halaman, 2 tabel, 7 lampiran</w:t>
      </w:r>
    </w:p>
    <w:p>
      <w:pPr>
        <w:spacing w:before="204"/>
        <w:ind w:left="1226" w:right="934" w:firstLine="0"/>
        <w:jc w:val="center"/>
        <w:rPr>
          <w:b/>
          <w:sz w:val="24"/>
        </w:rPr>
      </w:pPr>
      <w:bookmarkStart w:name="_bookmark0" w:id="1"/>
      <w:bookmarkEnd w:id="1"/>
      <w:r>
        <w:rPr/>
      </w:r>
      <w:r>
        <w:rPr>
          <w:b/>
          <w:sz w:val="24"/>
        </w:rPr>
        <w:t>ABSTRAK</w:t>
      </w:r>
    </w:p>
    <w:p>
      <w:pPr>
        <w:pStyle w:val="BodyText"/>
        <w:spacing w:before="199"/>
        <w:ind w:left="695" w:right="384" w:firstLine="427"/>
        <w:jc w:val="both"/>
      </w:pPr>
      <w:r>
        <w:rPr/>
        <w:t>Tuberkulosis (TBC) adalah penyakit menular yang disebabkan oleh bakteri Mycobacterium tuberkulosis. Sebagian besar kuman menyerang paru, tetapi dapat juga mengenai organ tubuh lainnya. Tujuan Penelitian ini Untuk mengetahui Gambaran Peresepan obat Tuberkulosis Paru pada pasien rawat jalan yang digunakan di Rumah Sakit Khusus Paru Pemerintah Provinsi Sumatera</w:t>
      </w:r>
      <w:r>
        <w:rPr>
          <w:spacing w:val="-1"/>
        </w:rPr>
        <w:t> </w:t>
      </w:r>
      <w:r>
        <w:rPr/>
        <w:t>Utara</w:t>
      </w:r>
    </w:p>
    <w:p>
      <w:pPr>
        <w:pStyle w:val="BodyText"/>
        <w:spacing w:before="1"/>
        <w:ind w:left="695" w:right="389" w:firstLine="427"/>
        <w:jc w:val="both"/>
      </w:pPr>
      <w:r>
        <w:rPr/>
        <w:t>Jenis penelitian yang digunakan adalah survei deskriptif, yaitu suatu penelitianuntuk mendeskriptifkan atau menggambarkan suatu masalah kesehatan serta terkait dengan kesehatan sekelompok penduduk atau orang yang tinggal dalam komunitas tertentu.Lokasi penelitian dilaksanakan di Rumah Sakit Khusus Paru Pemerintah Provinsi Sumatera</w:t>
      </w:r>
      <w:r>
        <w:rPr>
          <w:spacing w:val="-4"/>
        </w:rPr>
        <w:t> </w:t>
      </w:r>
      <w:r>
        <w:rPr/>
        <w:t>Utara</w:t>
      </w:r>
    </w:p>
    <w:p>
      <w:pPr>
        <w:pStyle w:val="BodyText"/>
        <w:ind w:left="695" w:right="382" w:firstLine="427"/>
        <w:jc w:val="both"/>
      </w:pPr>
      <w:r>
        <w:rPr/>
        <w:t>Hasil penelitian menunjukkan bahwa Tingkat prevalensi Tuberkulosis Paru di Rumah Sakit Khusus Paru Pemerintah Provinsi Sumatera Utara selama periode Oktober-Desember tahun 2019 yaitu 3,5% (63 resep Tuberkulosis Paru) dalam 1.800 resep keseluruhan pasien rawat jalan. jumlah dan persentase terbanyak penggunaan obat Tuberkulosis Paru berdasarkan jenis kelamin adalah Laki-laki sebanyak 37 resep ( 58,76% ) sementara Perempuan sebanyak 26 resep (41,24%). Kelompok usia paling banyak menderita Tuberkulosis Paru yaitu usia</w:t>
      </w:r>
    </w:p>
    <w:p>
      <w:pPr>
        <w:pStyle w:val="BodyText"/>
        <w:spacing w:line="242" w:lineRule="auto" w:before="1"/>
        <w:ind w:left="695" w:right="393"/>
        <w:jc w:val="both"/>
      </w:pPr>
      <w:r>
        <w:rPr/>
        <w:t>≥46 tahun yaitu sebanyak 20 resep (31,75%). Obat Tuberkulosis Paru paling banyak digunakan adalah jenis obat primer yaitu sebanyak 62 resep (98,41%).</w:t>
      </w:r>
    </w:p>
    <w:p>
      <w:pPr>
        <w:pStyle w:val="BodyText"/>
        <w:ind w:left="695" w:right="390" w:firstLine="427"/>
        <w:jc w:val="both"/>
      </w:pPr>
      <w:r>
        <w:rPr/>
        <w:t>Kesimpulan Orang yang banyak menderita tuberkulosis adalah lelaki dengan umur produktif dan obat yang paling banyak dipakai adalah jenis obat tuberkulosis primer.</w:t>
      </w:r>
    </w:p>
    <w:p>
      <w:pPr>
        <w:pStyle w:val="BodyText"/>
        <w:spacing w:before="8"/>
        <w:rPr>
          <w:sz w:val="21"/>
        </w:rPr>
      </w:pPr>
    </w:p>
    <w:p>
      <w:pPr>
        <w:pStyle w:val="BodyText"/>
        <w:tabs>
          <w:tab w:pos="2856" w:val="left" w:leader="none"/>
        </w:tabs>
        <w:ind w:left="695" w:right="924"/>
      </w:pPr>
      <w:r>
        <w:rPr/>
        <w:t>Kata</w:t>
      </w:r>
      <w:r>
        <w:rPr>
          <w:spacing w:val="1"/>
        </w:rPr>
        <w:t> </w:t>
      </w:r>
      <w:r>
        <w:rPr/>
        <w:t>Kunci</w:t>
        <w:tab/>
        <w:t>: Resep, Obat Tuberkulosis Paru, Pasien Rawat Jalan Daftar</w:t>
      </w:r>
      <w:r>
        <w:rPr>
          <w:spacing w:val="-1"/>
        </w:rPr>
        <w:t> </w:t>
      </w:r>
      <w:r>
        <w:rPr/>
        <w:t>Bacaan</w:t>
        <w:tab/>
        <w:t>: (18) 2004 -</w:t>
      </w:r>
      <w:r>
        <w:rPr>
          <w:spacing w:val="-7"/>
        </w:rPr>
        <w:t> </w:t>
      </w:r>
      <w:r>
        <w:rPr/>
        <w:t>2017</w:t>
      </w:r>
    </w:p>
    <w:p>
      <w:pPr>
        <w:spacing w:after="0"/>
        <w:sectPr>
          <w:pgSz w:w="11930" w:h="16860"/>
          <w:pgMar w:header="0" w:footer="775" w:top="1600" w:bottom="960" w:left="1580" w:right="1300"/>
        </w:sectPr>
      </w:pPr>
    </w:p>
    <w:p>
      <w:pPr>
        <w:pStyle w:val="Heading1"/>
        <w:spacing w:before="80"/>
        <w:ind w:right="579"/>
        <w:jc w:val="center"/>
      </w:pPr>
      <w:bookmarkStart w:name="_TOC_250032" w:id="2"/>
      <w:bookmarkEnd w:id="2"/>
      <w:r>
        <w:rPr/>
        <w:t>SURAT PERNYATAAN</w:t>
      </w:r>
    </w:p>
    <w:p>
      <w:pPr>
        <w:pStyle w:val="BodyText"/>
        <w:rPr>
          <w:b/>
          <w:sz w:val="26"/>
        </w:rPr>
      </w:pPr>
    </w:p>
    <w:p>
      <w:pPr>
        <w:pStyle w:val="Heading2"/>
        <w:spacing w:line="237" w:lineRule="auto" w:before="181"/>
        <w:ind w:left="858" w:right="577"/>
        <w:jc w:val="center"/>
      </w:pPr>
      <w:r>
        <w:rPr/>
        <w:t>PROFIL PERESEPAN OBAT TUBERKULOSIS PARU PADA PASIEN RAWAT JALAN DI RUMAH SAKIT KHUSUS</w:t>
      </w:r>
    </w:p>
    <w:p>
      <w:pPr>
        <w:spacing w:before="1"/>
        <w:ind w:left="1226" w:right="862" w:firstLine="0"/>
        <w:jc w:val="center"/>
        <w:rPr>
          <w:sz w:val="24"/>
        </w:rPr>
      </w:pPr>
      <w:r>
        <w:rPr>
          <w:sz w:val="24"/>
        </w:rPr>
        <w:t>PARU PEMERINTAH PROVINSI</w:t>
      </w:r>
    </w:p>
    <w:p>
      <w:pPr>
        <w:spacing w:before="1"/>
        <w:ind w:left="1226" w:right="580" w:firstLine="0"/>
        <w:jc w:val="center"/>
        <w:rPr>
          <w:sz w:val="28"/>
        </w:rPr>
      </w:pPr>
      <w:r>
        <w:rPr>
          <w:sz w:val="28"/>
        </w:rPr>
        <w:t>SUMATERA UTARA</w:t>
      </w:r>
    </w:p>
    <w:p>
      <w:pPr>
        <w:pStyle w:val="BodyText"/>
        <w:rPr>
          <w:sz w:val="30"/>
        </w:rPr>
      </w:pPr>
    </w:p>
    <w:p>
      <w:pPr>
        <w:pStyle w:val="BodyText"/>
        <w:rPr>
          <w:sz w:val="30"/>
        </w:rPr>
      </w:pPr>
    </w:p>
    <w:p>
      <w:pPr>
        <w:pStyle w:val="Heading1"/>
        <w:spacing w:line="360" w:lineRule="auto" w:before="240"/>
        <w:ind w:left="695" w:right="388"/>
        <w:jc w:val="both"/>
      </w:pPr>
      <w:r>
        <w:rPr/>
        <w:t>Dengan ini saya menyatakan bahwa Karya Tulis Ilmiah ini tidak terdapat karya yang pernah diajukan disuatu Perguruan Tinggi, dan sepanjang pengetahuan saya juga tidak terdapat karya atau  pendapat yang pernah ditulis atau diterbitkan oleh orang lain, kecuali yang secara tertulis diacu dalam naskah</w:t>
      </w:r>
      <w:r>
        <w:rPr>
          <w:spacing w:val="-4"/>
        </w:rPr>
        <w:t> </w:t>
      </w:r>
      <w:r>
        <w:rPr/>
        <w:t>ini.</w:t>
      </w:r>
    </w:p>
    <w:p>
      <w:pPr>
        <w:pStyle w:val="BodyText"/>
        <w:rPr>
          <w:b/>
          <w:sz w:val="26"/>
        </w:rPr>
      </w:pPr>
    </w:p>
    <w:p>
      <w:pPr>
        <w:pStyle w:val="BodyText"/>
        <w:rPr>
          <w:b/>
          <w:sz w:val="26"/>
        </w:rPr>
      </w:pPr>
    </w:p>
    <w:p>
      <w:pPr>
        <w:pStyle w:val="BodyText"/>
        <w:rPr>
          <w:b/>
          <w:sz w:val="26"/>
        </w:rPr>
      </w:pPr>
    </w:p>
    <w:p>
      <w:pPr>
        <w:pStyle w:val="BodyText"/>
        <w:rPr>
          <w:b/>
          <w:sz w:val="30"/>
        </w:rPr>
      </w:pPr>
    </w:p>
    <w:p>
      <w:pPr>
        <w:tabs>
          <w:tab w:pos="1440" w:val="left" w:leader="none"/>
        </w:tabs>
        <w:spacing w:before="0"/>
        <w:ind w:left="0" w:right="384" w:firstLine="0"/>
        <w:jc w:val="right"/>
        <w:rPr>
          <w:b/>
          <w:sz w:val="24"/>
        </w:rPr>
      </w:pPr>
      <w:r>
        <w:rPr>
          <w:b/>
          <w:sz w:val="24"/>
        </w:rPr>
        <w:t>Medan,</w:t>
        <w:tab/>
        <w:t>Juni</w:t>
      </w:r>
      <w:r>
        <w:rPr>
          <w:b/>
          <w:spacing w:val="-7"/>
          <w:sz w:val="24"/>
        </w:rPr>
        <w:t> </w:t>
      </w:r>
      <w:r>
        <w:rPr>
          <w:b/>
          <w:sz w:val="24"/>
        </w:rPr>
        <w:t>2020</w:t>
      </w:r>
    </w:p>
    <w:p>
      <w:pPr>
        <w:pStyle w:val="BodyText"/>
        <w:rPr>
          <w:b/>
          <w:sz w:val="26"/>
        </w:rPr>
      </w:pPr>
    </w:p>
    <w:p>
      <w:pPr>
        <w:pStyle w:val="BodyText"/>
        <w:rPr>
          <w:b/>
          <w:sz w:val="26"/>
        </w:rPr>
      </w:pPr>
    </w:p>
    <w:p>
      <w:pPr>
        <w:pStyle w:val="BodyText"/>
        <w:rPr>
          <w:b/>
          <w:sz w:val="26"/>
        </w:rPr>
      </w:pPr>
    </w:p>
    <w:p>
      <w:pPr>
        <w:pStyle w:val="Heading3"/>
        <w:spacing w:before="205"/>
        <w:ind w:left="6655" w:right="380" w:firstLine="989"/>
        <w:jc w:val="right"/>
      </w:pPr>
      <w:r>
        <w:rPr>
          <w:spacing w:val="-3"/>
        </w:rPr>
        <w:t>Adawiyah </w:t>
      </w:r>
      <w:r>
        <w:rPr/>
        <w:t>NIM.</w:t>
      </w:r>
      <w:r>
        <w:rPr>
          <w:spacing w:val="24"/>
        </w:rPr>
        <w:t> </w:t>
      </w:r>
      <w:r>
        <w:rPr>
          <w:spacing w:val="-4"/>
        </w:rPr>
        <w:t>P07539019159</w:t>
      </w:r>
    </w:p>
    <w:p>
      <w:pPr>
        <w:spacing w:after="0"/>
        <w:jc w:val="right"/>
        <w:sectPr>
          <w:pgSz w:w="11930" w:h="16860"/>
          <w:pgMar w:header="0" w:footer="775" w:top="1600" w:bottom="960" w:left="1580" w:right="1300"/>
        </w:sectPr>
      </w:pPr>
    </w:p>
    <w:p>
      <w:pPr>
        <w:pStyle w:val="Heading1"/>
        <w:spacing w:before="80"/>
        <w:ind w:right="584"/>
        <w:jc w:val="center"/>
      </w:pPr>
      <w:bookmarkStart w:name="_bookmark1" w:id="3"/>
      <w:bookmarkEnd w:id="3"/>
      <w:r>
        <w:rPr>
          <w:b w:val="0"/>
        </w:rPr>
      </w:r>
      <w:r>
        <w:rPr/>
        <w:t>KATA PENGANTAR</w:t>
      </w:r>
    </w:p>
    <w:p>
      <w:pPr>
        <w:pStyle w:val="BodyText"/>
        <w:rPr>
          <w:b/>
          <w:sz w:val="26"/>
        </w:rPr>
      </w:pPr>
    </w:p>
    <w:p>
      <w:pPr>
        <w:spacing w:line="360" w:lineRule="auto" w:before="176"/>
        <w:ind w:left="695" w:right="384" w:firstLine="564"/>
        <w:jc w:val="both"/>
        <w:rPr>
          <w:b/>
          <w:sz w:val="22"/>
        </w:rPr>
      </w:pPr>
      <w:r>
        <w:rPr>
          <w:sz w:val="22"/>
        </w:rPr>
        <w:t>Puji dan syukur penulis panjatkan kepada Tuhan Yang Maha Esa, atas segala rahmat dan karunia-Nya sehingga penulis dapat menyelesaikan penelitian dan penyusunan Karya Tulis Ilmiah yang berjudul “</w:t>
      </w:r>
      <w:r>
        <w:rPr>
          <w:b/>
          <w:sz w:val="22"/>
        </w:rPr>
        <w:t>: Profil Peresepan Obat Tuberkulosis Paru pada Pasien Rawat Jalandi Rumah Sakit Khusus Paru Pemerintah Provinsi Sumatera Utara”.</w:t>
      </w:r>
    </w:p>
    <w:p>
      <w:pPr>
        <w:pStyle w:val="BodyText"/>
        <w:spacing w:line="357" w:lineRule="auto" w:before="3"/>
        <w:ind w:left="695" w:right="389" w:firstLine="720"/>
        <w:jc w:val="both"/>
      </w:pPr>
      <w:r>
        <w:rPr/>
        <w:t>Adapun tujuan penelitian dan penyusunan Karya Tulis Ilmiah adalah  untuk memenuhi salah satu persyaratan dalam menyelesaikan pendidikan Program Diploma III Jurusan Farmasi Poltekkes Kemenkes</w:t>
      </w:r>
      <w:r>
        <w:rPr>
          <w:spacing w:val="-22"/>
        </w:rPr>
        <w:t> </w:t>
      </w:r>
      <w:r>
        <w:rPr/>
        <w:t>Medan.</w:t>
      </w:r>
    </w:p>
    <w:p>
      <w:pPr>
        <w:pStyle w:val="BodyText"/>
        <w:spacing w:line="360" w:lineRule="auto" w:before="7"/>
        <w:ind w:left="695" w:right="392" w:firstLine="720"/>
        <w:jc w:val="both"/>
      </w:pPr>
      <w:r>
        <w:rPr/>
        <w:t>Dalam menyelesaikan Karya Tulis Ilmiah ini tidak terlepas dari dukungan, bimbingan, saran, serta bantuan dari berbagai pihak. Untuk itu penulis mengucapkan terimakasih kepada :</w:t>
      </w:r>
    </w:p>
    <w:p>
      <w:pPr>
        <w:pStyle w:val="ListParagraph"/>
        <w:numPr>
          <w:ilvl w:val="0"/>
          <w:numId w:val="1"/>
        </w:numPr>
        <w:tabs>
          <w:tab w:pos="1123" w:val="left" w:leader="none"/>
        </w:tabs>
        <w:spacing w:line="240" w:lineRule="auto" w:before="201" w:after="0"/>
        <w:ind w:left="1122" w:right="0" w:hanging="430"/>
        <w:jc w:val="both"/>
        <w:rPr>
          <w:sz w:val="22"/>
        </w:rPr>
      </w:pPr>
      <w:r>
        <w:rPr>
          <w:sz w:val="22"/>
        </w:rPr>
        <w:t>Ibu Dra. Ida Nurhayati, M.Kes selaku Direktur Poltekkes Kemenkes</w:t>
      </w:r>
      <w:r>
        <w:rPr>
          <w:spacing w:val="-30"/>
          <w:sz w:val="22"/>
        </w:rPr>
        <w:t> </w:t>
      </w:r>
      <w:r>
        <w:rPr>
          <w:sz w:val="22"/>
        </w:rPr>
        <w:t>Medan.</w:t>
      </w:r>
    </w:p>
    <w:p>
      <w:pPr>
        <w:pStyle w:val="ListParagraph"/>
        <w:numPr>
          <w:ilvl w:val="0"/>
          <w:numId w:val="1"/>
        </w:numPr>
        <w:tabs>
          <w:tab w:pos="1123" w:val="left" w:leader="none"/>
        </w:tabs>
        <w:spacing w:line="360" w:lineRule="auto" w:before="124" w:after="0"/>
        <w:ind w:left="1122" w:right="384" w:hanging="430"/>
        <w:jc w:val="both"/>
        <w:rPr>
          <w:sz w:val="22"/>
        </w:rPr>
      </w:pPr>
      <w:r>
        <w:rPr>
          <w:sz w:val="22"/>
        </w:rPr>
        <w:t>Ibu Dra. Masniah, M.Kes, Apt selaku Ketua Jurusan dan Penguji I Karya Tulis Ilmiah dan Ujian Akhir Program yang selalu memberikan masukan  serta bimbingan kepada penulis dan selaku pembimbing akademik yang telah membimbing penulis selama mengikuti kuliah di Jurusan Farmasi Poltekkes Kemenkes</w:t>
      </w:r>
      <w:r>
        <w:rPr>
          <w:spacing w:val="-3"/>
          <w:sz w:val="22"/>
        </w:rPr>
        <w:t> </w:t>
      </w:r>
      <w:r>
        <w:rPr>
          <w:sz w:val="22"/>
        </w:rPr>
        <w:t>Medan.</w:t>
      </w:r>
    </w:p>
    <w:p>
      <w:pPr>
        <w:pStyle w:val="ListParagraph"/>
        <w:numPr>
          <w:ilvl w:val="0"/>
          <w:numId w:val="1"/>
        </w:numPr>
        <w:tabs>
          <w:tab w:pos="1123" w:val="left" w:leader="none"/>
        </w:tabs>
        <w:spacing w:line="360" w:lineRule="auto" w:before="2" w:after="0"/>
        <w:ind w:left="1122" w:right="388" w:hanging="430"/>
        <w:jc w:val="both"/>
        <w:rPr>
          <w:sz w:val="22"/>
        </w:rPr>
      </w:pPr>
      <w:r>
        <w:rPr>
          <w:sz w:val="22"/>
        </w:rPr>
        <w:t>Ibu Rosnike Merly Panjaitan, ST., M.Si. selaku pembimbing dan ketua penguji Karya Tulis Ilmiah dan Ujian Akhir</w:t>
      </w:r>
      <w:r>
        <w:rPr>
          <w:spacing w:val="-4"/>
          <w:sz w:val="22"/>
        </w:rPr>
        <w:t> </w:t>
      </w:r>
      <w:r>
        <w:rPr>
          <w:sz w:val="22"/>
        </w:rPr>
        <w:t>Program.</w:t>
      </w:r>
    </w:p>
    <w:p>
      <w:pPr>
        <w:pStyle w:val="ListParagraph"/>
        <w:numPr>
          <w:ilvl w:val="0"/>
          <w:numId w:val="1"/>
        </w:numPr>
        <w:tabs>
          <w:tab w:pos="1123" w:val="left" w:leader="none"/>
        </w:tabs>
        <w:spacing w:line="360" w:lineRule="auto" w:before="1" w:after="0"/>
        <w:ind w:left="1122" w:right="391" w:hanging="430"/>
        <w:jc w:val="both"/>
        <w:rPr>
          <w:sz w:val="22"/>
        </w:rPr>
      </w:pPr>
      <w:r>
        <w:rPr>
          <w:sz w:val="22"/>
        </w:rPr>
        <w:t>Bapak Drs. Ismedsyah, M.Kes, Apt.selaku penguji II Karya Tulis Ilmiah dan Ujian Akhir Program yang selalu memberikan masukan serta bimbingan kepada</w:t>
      </w:r>
      <w:r>
        <w:rPr>
          <w:spacing w:val="-2"/>
          <w:sz w:val="22"/>
        </w:rPr>
        <w:t> </w:t>
      </w:r>
      <w:r>
        <w:rPr>
          <w:sz w:val="22"/>
        </w:rPr>
        <w:t>penulis.</w:t>
      </w:r>
    </w:p>
    <w:p>
      <w:pPr>
        <w:pStyle w:val="ListParagraph"/>
        <w:numPr>
          <w:ilvl w:val="0"/>
          <w:numId w:val="1"/>
        </w:numPr>
        <w:tabs>
          <w:tab w:pos="1123" w:val="left" w:leader="none"/>
        </w:tabs>
        <w:spacing w:line="247" w:lineRule="exact" w:before="0" w:after="0"/>
        <w:ind w:left="1122" w:right="0" w:hanging="430"/>
        <w:jc w:val="both"/>
        <w:rPr>
          <w:sz w:val="22"/>
        </w:rPr>
      </w:pPr>
      <w:r>
        <w:rPr>
          <w:sz w:val="22"/>
        </w:rPr>
        <w:t>Seluruh Dosen dan Pegawai Jurusan Farmasi Poltekkes Kemenkes</w:t>
      </w:r>
      <w:r>
        <w:rPr>
          <w:spacing w:val="-22"/>
          <w:sz w:val="22"/>
        </w:rPr>
        <w:t> </w:t>
      </w:r>
      <w:r>
        <w:rPr>
          <w:sz w:val="22"/>
        </w:rPr>
        <w:t>Medan.</w:t>
      </w:r>
    </w:p>
    <w:p>
      <w:pPr>
        <w:pStyle w:val="ListParagraph"/>
        <w:numPr>
          <w:ilvl w:val="0"/>
          <w:numId w:val="1"/>
        </w:numPr>
        <w:tabs>
          <w:tab w:pos="1123" w:val="left" w:leader="none"/>
        </w:tabs>
        <w:spacing w:line="360" w:lineRule="auto" w:before="129" w:after="0"/>
        <w:ind w:left="1122" w:right="385" w:hanging="430"/>
        <w:jc w:val="both"/>
        <w:rPr>
          <w:sz w:val="22"/>
        </w:rPr>
      </w:pPr>
      <w:r>
        <w:rPr>
          <w:sz w:val="22"/>
        </w:rPr>
        <w:t>Kepada suami saya Drs. H. Zainan Nur Nasution dan putri saya Yunizah Yahmina Rasfi Nasution, S.Farm dan putra saya M. Rizky Azhar Nasution yang telah memberi doa dan dukungan baik moril maupun materil selama melaksanakan perkuliahan sampai penyelesaian Karya Tulis Ilmiah</w:t>
      </w:r>
      <w:r>
        <w:rPr>
          <w:spacing w:val="-27"/>
          <w:sz w:val="22"/>
        </w:rPr>
        <w:t> </w:t>
      </w:r>
      <w:r>
        <w:rPr>
          <w:sz w:val="22"/>
        </w:rPr>
        <w:t>ini.</w:t>
      </w:r>
    </w:p>
    <w:p>
      <w:pPr>
        <w:pStyle w:val="ListParagraph"/>
        <w:numPr>
          <w:ilvl w:val="0"/>
          <w:numId w:val="1"/>
        </w:numPr>
        <w:tabs>
          <w:tab w:pos="1123" w:val="left" w:leader="none"/>
        </w:tabs>
        <w:spacing w:line="355" w:lineRule="auto" w:before="7" w:after="0"/>
        <w:ind w:left="1122" w:right="395" w:hanging="430"/>
        <w:jc w:val="both"/>
        <w:rPr>
          <w:sz w:val="22"/>
        </w:rPr>
      </w:pPr>
      <w:r>
        <w:rPr>
          <w:sz w:val="22"/>
        </w:rPr>
        <w:t>Semua pihak yang ikut membantu dalam menyelesaikan Karya Tulis Ilmiah ini.</w:t>
      </w:r>
    </w:p>
    <w:p>
      <w:pPr>
        <w:spacing w:after="0" w:line="355" w:lineRule="auto"/>
        <w:jc w:val="both"/>
        <w:rPr>
          <w:sz w:val="22"/>
        </w:rPr>
        <w:sectPr>
          <w:pgSz w:w="11930" w:h="16860"/>
          <w:pgMar w:header="0" w:footer="775" w:top="1600" w:bottom="960" w:left="1580" w:right="1300"/>
        </w:sectPr>
      </w:pPr>
    </w:p>
    <w:p>
      <w:pPr>
        <w:pStyle w:val="BodyText"/>
        <w:rPr>
          <w:sz w:val="20"/>
        </w:rPr>
      </w:pPr>
    </w:p>
    <w:p>
      <w:pPr>
        <w:pStyle w:val="BodyText"/>
        <w:spacing w:before="7"/>
        <w:rPr>
          <w:sz w:val="27"/>
        </w:rPr>
      </w:pPr>
    </w:p>
    <w:p>
      <w:pPr>
        <w:pStyle w:val="BodyText"/>
        <w:spacing w:line="360" w:lineRule="auto" w:before="93"/>
        <w:ind w:left="695" w:right="384" w:firstLine="708"/>
        <w:jc w:val="both"/>
      </w:pPr>
      <w:r>
        <w:rPr/>
        <w:t>Penulis menyadari bahwa Karya Tulis Ilmiah ini masih jauh dari kesempurnaan. Oleh karena itu, penulis mengharapkan saran dan kritik yang membangun demi kesempurnaan Karya Tulis Ilmiah ini.</w:t>
      </w:r>
    </w:p>
    <w:p>
      <w:pPr>
        <w:pStyle w:val="BodyText"/>
        <w:spacing w:line="362" w:lineRule="auto" w:before="2"/>
        <w:ind w:left="695" w:right="396" w:firstLine="708"/>
        <w:jc w:val="both"/>
      </w:pPr>
      <w:r>
        <w:rPr/>
        <w:t>Akhir kata penulis mengucapkan terimakasih, semoga Karya Tulis Ilmiah ini dapat bermanfaat bagi para pembaca.</w:t>
      </w:r>
    </w:p>
    <w:p>
      <w:pPr>
        <w:pStyle w:val="BodyText"/>
        <w:rPr>
          <w:sz w:val="24"/>
        </w:rPr>
      </w:pPr>
    </w:p>
    <w:p>
      <w:pPr>
        <w:pStyle w:val="BodyText"/>
        <w:rPr>
          <w:sz w:val="24"/>
        </w:rPr>
      </w:pPr>
    </w:p>
    <w:p>
      <w:pPr>
        <w:pStyle w:val="BodyText"/>
        <w:tabs>
          <w:tab w:pos="7534" w:val="left" w:leader="none"/>
        </w:tabs>
        <w:spacing w:line="360" w:lineRule="auto" w:before="206"/>
        <w:ind w:left="6310" w:right="577"/>
        <w:jc w:val="center"/>
      </w:pPr>
      <w:r>
        <w:rPr/>
        <w:t>Medan,</w:t>
        <w:tab/>
        <w:t>Juni </w:t>
      </w:r>
      <w:r>
        <w:rPr>
          <w:spacing w:val="-13"/>
        </w:rPr>
        <w:t>2020 </w:t>
      </w:r>
      <w:r>
        <w:rPr/>
        <w:t>Penulis</w:t>
      </w:r>
    </w:p>
    <w:p>
      <w:pPr>
        <w:pStyle w:val="BodyText"/>
        <w:rPr>
          <w:sz w:val="24"/>
        </w:rPr>
      </w:pPr>
    </w:p>
    <w:p>
      <w:pPr>
        <w:pStyle w:val="BodyText"/>
        <w:rPr>
          <w:sz w:val="24"/>
        </w:rPr>
      </w:pPr>
    </w:p>
    <w:p>
      <w:pPr>
        <w:pStyle w:val="BodyText"/>
        <w:spacing w:before="206"/>
        <w:ind w:left="6310" w:right="601"/>
        <w:jc w:val="center"/>
      </w:pPr>
      <w:r>
        <w:rPr/>
        <w:t>Adawiyah</w:t>
      </w:r>
    </w:p>
    <w:p>
      <w:pPr>
        <w:pStyle w:val="BodyText"/>
        <w:spacing w:before="124"/>
        <w:ind w:left="6290" w:right="577"/>
        <w:jc w:val="center"/>
      </w:pPr>
      <w:r>
        <w:rPr/>
        <w:t>NIM. P07539019159</w:t>
      </w:r>
    </w:p>
    <w:p>
      <w:pPr>
        <w:spacing w:after="0"/>
        <w:jc w:val="center"/>
        <w:sectPr>
          <w:pgSz w:w="11930" w:h="16860"/>
          <w:pgMar w:header="0" w:footer="775" w:top="1600" w:bottom="960" w:left="1580" w:right="1300"/>
        </w:sectPr>
      </w:pPr>
    </w:p>
    <w:p>
      <w:pPr>
        <w:pStyle w:val="Heading1"/>
        <w:spacing w:before="80"/>
        <w:ind w:right="460"/>
        <w:jc w:val="center"/>
      </w:pPr>
      <w:bookmarkStart w:name="_bookmark2" w:id="4"/>
      <w:bookmarkEnd w:id="4"/>
      <w:r>
        <w:rPr>
          <w:b w:val="0"/>
        </w:rPr>
      </w:r>
      <w:r>
        <w:rPr/>
        <w:t>DAFTAR ISI</w:t>
      </w:r>
    </w:p>
    <w:p>
      <w:pPr>
        <w:pStyle w:val="BodyText"/>
        <w:spacing w:before="11"/>
        <w:rPr>
          <w:b/>
          <w:sz w:val="15"/>
        </w:rPr>
      </w:pPr>
    </w:p>
    <w:p>
      <w:pPr>
        <w:spacing w:before="92"/>
        <w:ind w:left="0" w:right="412" w:firstLine="0"/>
        <w:jc w:val="right"/>
        <w:rPr>
          <w:b/>
          <w:sz w:val="24"/>
        </w:rPr>
      </w:pPr>
      <w:r>
        <w:rPr>
          <w:b/>
          <w:w w:val="90"/>
          <w:sz w:val="24"/>
        </w:rPr>
        <w:t>Halaman</w:t>
      </w:r>
    </w:p>
    <w:p>
      <w:pPr>
        <w:spacing w:after="0"/>
        <w:jc w:val="right"/>
        <w:rPr>
          <w:sz w:val="24"/>
        </w:rPr>
        <w:sectPr>
          <w:pgSz w:w="11930" w:h="16860"/>
          <w:pgMar w:header="0" w:footer="775" w:top="1600" w:bottom="2158" w:left="1580" w:right="1300"/>
        </w:sectPr>
      </w:pPr>
    </w:p>
    <w:sdt>
      <w:sdtPr>
        <w:docPartObj>
          <w:docPartGallery w:val="Table of Contents"/>
          <w:docPartUnique/>
        </w:docPartObj>
      </w:sdtPr>
      <w:sdtEndPr/>
      <w:sdtContent>
        <w:p>
          <w:pPr>
            <w:pStyle w:val="TOC4"/>
            <w:tabs>
              <w:tab w:pos="8293" w:val="left" w:leader="dot"/>
            </w:tabs>
            <w:spacing w:before="415"/>
            <w:ind w:left="1033"/>
          </w:pPr>
          <w:hyperlink w:history="true" w:anchor="_bookmark1">
            <w:r>
              <w:rPr/>
              <w:t>LEMBAR</w:t>
            </w:r>
            <w:r>
              <w:rPr>
                <w:spacing w:val="-5"/>
              </w:rPr>
              <w:t> </w:t>
            </w:r>
            <w:r>
              <w:rPr/>
              <w:t>PERSETUJUAN</w:t>
              <w:tab/>
              <w:t>ii</w:t>
            </w:r>
          </w:hyperlink>
        </w:p>
        <w:p>
          <w:pPr>
            <w:pStyle w:val="TOC4"/>
            <w:tabs>
              <w:tab w:pos="8235" w:val="left" w:leader="dot"/>
            </w:tabs>
            <w:spacing w:before="141"/>
            <w:ind w:left="1033"/>
          </w:pPr>
          <w:hyperlink w:history="true" w:anchor="_bookmark1">
            <w:r>
              <w:rPr/>
              <w:t>LEMBAR</w:t>
            </w:r>
            <w:r>
              <w:rPr>
                <w:spacing w:val="-4"/>
              </w:rPr>
              <w:t> </w:t>
            </w:r>
            <w:r>
              <w:rPr/>
              <w:t>PENGESAHAN</w:t>
              <w:tab/>
              <w:t>iii</w:t>
            </w:r>
          </w:hyperlink>
        </w:p>
        <w:p>
          <w:pPr>
            <w:pStyle w:val="TOC3"/>
            <w:tabs>
              <w:tab w:pos="8244" w:val="left" w:leader="dot"/>
            </w:tabs>
          </w:pPr>
          <w:hyperlink w:history="true" w:anchor="_TOC_250032">
            <w:r>
              <w:rPr/>
              <w:t>SURAT</w:t>
            </w:r>
            <w:r>
              <w:rPr>
                <w:spacing w:val="54"/>
              </w:rPr>
              <w:t> </w:t>
            </w:r>
            <w:r>
              <w:rPr/>
              <w:t>PERNYATAAN</w:t>
              <w:tab/>
              <w:t>iv</w:t>
            </w:r>
          </w:hyperlink>
        </w:p>
        <w:p>
          <w:pPr>
            <w:pStyle w:val="TOC1"/>
            <w:tabs>
              <w:tab w:pos="7218" w:val="left" w:leader="dot"/>
            </w:tabs>
            <w:spacing w:before="129"/>
            <w:ind w:right="649"/>
          </w:pPr>
          <w:hyperlink w:history="true" w:anchor="_bookmark0">
            <w:r>
              <w:rPr/>
              <w:t>ABSTRAK</w:t>
              <w:tab/>
            </w:r>
            <w:r>
              <w:rPr>
                <w:spacing w:val="-1"/>
              </w:rPr>
              <w:t>v</w:t>
            </w:r>
          </w:hyperlink>
        </w:p>
        <w:p>
          <w:pPr>
            <w:pStyle w:val="TOC1"/>
            <w:tabs>
              <w:tab w:pos="7165" w:val="left" w:leader="dot"/>
            </w:tabs>
            <w:ind w:right="580"/>
          </w:pPr>
          <w:hyperlink w:history="true" w:anchor="_bookmark1">
            <w:r>
              <w:rPr/>
              <w:t>KATA</w:t>
            </w:r>
            <w:r>
              <w:rPr>
                <w:spacing w:val="-5"/>
              </w:rPr>
              <w:t> </w:t>
            </w:r>
            <w:r>
              <w:rPr/>
              <w:t>PENGANTAR</w:t>
              <w:tab/>
            </w:r>
            <w:r>
              <w:rPr>
                <w:spacing w:val="-1"/>
              </w:rPr>
              <w:t>vii</w:t>
            </w:r>
          </w:hyperlink>
        </w:p>
        <w:p>
          <w:pPr>
            <w:pStyle w:val="TOC1"/>
            <w:tabs>
              <w:tab w:pos="7189" w:val="left" w:leader="dot"/>
            </w:tabs>
            <w:spacing w:before="141"/>
            <w:ind w:right="614"/>
          </w:pPr>
          <w:hyperlink w:history="true" w:anchor="_bookmark2">
            <w:r>
              <w:rPr/>
              <w:t>DAFTAR</w:t>
            </w:r>
            <w:r>
              <w:rPr>
                <w:spacing w:val="-2"/>
              </w:rPr>
              <w:t> </w:t>
            </w:r>
            <w:r>
              <w:rPr/>
              <w:t>ISI</w:t>
              <w:tab/>
              <w:t>ix</w:t>
            </w:r>
          </w:hyperlink>
        </w:p>
        <w:p>
          <w:pPr>
            <w:pStyle w:val="TOC1"/>
            <w:tabs>
              <w:tab w:pos="7199" w:val="left" w:leader="dot"/>
            </w:tabs>
            <w:ind w:right="547"/>
          </w:pPr>
          <w:hyperlink w:history="true" w:anchor="_bookmark3">
            <w:r>
              <w:rPr/>
              <w:t>DAFTAR</w:t>
            </w:r>
            <w:r>
              <w:rPr>
                <w:spacing w:val="-1"/>
              </w:rPr>
              <w:t> </w:t>
            </w:r>
            <w:r>
              <w:rPr/>
              <w:t>TABEL.</w:t>
              <w:tab/>
            </w:r>
            <w:r>
              <w:rPr>
                <w:spacing w:val="-2"/>
              </w:rPr>
              <w:t>vii</w:t>
            </w:r>
          </w:hyperlink>
        </w:p>
        <w:p>
          <w:pPr>
            <w:pStyle w:val="TOC1"/>
            <w:tabs>
              <w:tab w:pos="7175" w:val="left" w:leader="dot"/>
            </w:tabs>
          </w:pPr>
          <w:hyperlink w:history="true" w:anchor="_bookmark4">
            <w:r>
              <w:rPr/>
              <w:t>DAFTAR</w:t>
            </w:r>
            <w:r>
              <w:rPr>
                <w:spacing w:val="-3"/>
              </w:rPr>
              <w:t> </w:t>
            </w:r>
            <w:r>
              <w:rPr/>
              <w:t>LAMPIRAN</w:t>
              <w:tab/>
            </w:r>
            <w:r>
              <w:rPr>
                <w:spacing w:val="-1"/>
              </w:rPr>
              <w:t>viii</w:t>
            </w:r>
          </w:hyperlink>
        </w:p>
        <w:p>
          <w:pPr>
            <w:pStyle w:val="TOC4"/>
            <w:tabs>
              <w:tab w:pos="2160" w:val="left" w:leader="none"/>
            </w:tabs>
            <w:spacing w:before="139"/>
          </w:pPr>
          <w:hyperlink w:history="true" w:anchor="_bookmark5">
            <w:r>
              <w:rPr/>
              <w:t>BAB</w:t>
            </w:r>
            <w:r>
              <w:rPr>
                <w:spacing w:val="-2"/>
              </w:rPr>
              <w:t> </w:t>
            </w:r>
            <w:r>
              <w:rPr/>
              <w:t>I</w:t>
              <w:tab/>
              <w:t>PENDAHULUAN</w:t>
            </w:r>
          </w:hyperlink>
        </w:p>
        <w:p>
          <w:pPr>
            <w:pStyle w:val="TOC7"/>
            <w:numPr>
              <w:ilvl w:val="1"/>
              <w:numId w:val="2"/>
            </w:numPr>
            <w:tabs>
              <w:tab w:pos="1985" w:val="left" w:leader="none"/>
              <w:tab w:pos="8295" w:val="left" w:leader="dot"/>
            </w:tabs>
            <w:spacing w:line="240" w:lineRule="auto" w:before="140" w:after="0"/>
            <w:ind w:left="1985" w:right="0" w:hanging="361"/>
            <w:jc w:val="left"/>
          </w:pPr>
          <w:hyperlink w:history="true" w:anchor="_TOC_250031">
            <w:r>
              <w:rPr/>
              <w:t>Latar</w:t>
            </w:r>
            <w:r>
              <w:rPr>
                <w:spacing w:val="-3"/>
              </w:rPr>
              <w:t> </w:t>
            </w:r>
            <w:r>
              <w:rPr/>
              <w:t>Belakang</w:t>
              <w:tab/>
              <w:t>1</w:t>
            </w:r>
          </w:hyperlink>
        </w:p>
        <w:p>
          <w:pPr>
            <w:pStyle w:val="TOC7"/>
            <w:numPr>
              <w:ilvl w:val="1"/>
              <w:numId w:val="2"/>
            </w:numPr>
            <w:tabs>
              <w:tab w:pos="1985" w:val="left" w:leader="none"/>
              <w:tab w:pos="8295" w:val="left" w:leader="dot"/>
            </w:tabs>
            <w:spacing w:line="240" w:lineRule="auto" w:before="124" w:after="0"/>
            <w:ind w:left="1985" w:right="0" w:hanging="361"/>
            <w:jc w:val="left"/>
          </w:pPr>
          <w:r>
            <w:rPr/>
            <w:t>Perumusan</w:t>
          </w:r>
          <w:r>
            <w:rPr>
              <w:spacing w:val="-5"/>
            </w:rPr>
            <w:t> </w:t>
          </w:r>
          <w:r>
            <w:rPr/>
            <w:t>Masalah</w:t>
            <w:tab/>
            <w:t>3</w:t>
          </w:r>
        </w:p>
        <w:p>
          <w:pPr>
            <w:pStyle w:val="TOC7"/>
            <w:numPr>
              <w:ilvl w:val="1"/>
              <w:numId w:val="2"/>
            </w:numPr>
            <w:tabs>
              <w:tab w:pos="1992" w:val="left" w:leader="none"/>
              <w:tab w:pos="8295" w:val="left" w:leader="dot"/>
            </w:tabs>
            <w:spacing w:line="240" w:lineRule="auto" w:before="126" w:after="0"/>
            <w:ind w:left="1991" w:right="0" w:hanging="368"/>
            <w:jc w:val="left"/>
          </w:pPr>
          <w:hyperlink w:history="true" w:anchor="_TOC_250030">
            <w:r>
              <w:rPr/>
              <w:t>Tujuan</w:t>
            </w:r>
            <w:r>
              <w:rPr>
                <w:spacing w:val="-5"/>
              </w:rPr>
              <w:t> </w:t>
            </w:r>
            <w:r>
              <w:rPr/>
              <w:t>Penelitian</w:t>
              <w:tab/>
              <w:t>3</w:t>
            </w:r>
          </w:hyperlink>
        </w:p>
        <w:p>
          <w:pPr>
            <w:pStyle w:val="TOC7"/>
            <w:numPr>
              <w:ilvl w:val="1"/>
              <w:numId w:val="2"/>
            </w:numPr>
            <w:tabs>
              <w:tab w:pos="1985" w:val="left" w:leader="none"/>
              <w:tab w:pos="8295" w:val="left" w:leader="dot"/>
            </w:tabs>
            <w:spacing w:line="240" w:lineRule="auto" w:before="124" w:after="0"/>
            <w:ind w:left="1985" w:right="0" w:hanging="361"/>
            <w:jc w:val="left"/>
          </w:pPr>
          <w:hyperlink w:history="true" w:anchor="_TOC_250029">
            <w:r>
              <w:rPr/>
              <w:t>Manfaat Penelitian</w:t>
              <w:tab/>
              <w:t>4</w:t>
            </w:r>
          </w:hyperlink>
        </w:p>
        <w:p>
          <w:pPr>
            <w:pStyle w:val="TOC4"/>
            <w:tabs>
              <w:tab w:pos="2114" w:val="left" w:leader="none"/>
            </w:tabs>
            <w:spacing w:before="124"/>
          </w:pPr>
          <w:hyperlink w:history="true" w:anchor="_bookmark6">
            <w:r>
              <w:rPr/>
              <w:t>BAB</w:t>
            </w:r>
            <w:r>
              <w:rPr>
                <w:spacing w:val="-3"/>
              </w:rPr>
              <w:t> </w:t>
            </w:r>
            <w:r>
              <w:rPr/>
              <w:t>II</w:t>
              <w:tab/>
              <w:t>TINJAUAN PUSTAKA</w:t>
            </w:r>
          </w:hyperlink>
        </w:p>
        <w:p>
          <w:pPr>
            <w:pStyle w:val="TOC7"/>
            <w:numPr>
              <w:ilvl w:val="1"/>
              <w:numId w:val="3"/>
            </w:numPr>
            <w:tabs>
              <w:tab w:pos="1985" w:val="left" w:leader="none"/>
              <w:tab w:pos="8295" w:val="left" w:leader="dot"/>
            </w:tabs>
            <w:spacing w:line="240" w:lineRule="auto" w:before="129" w:after="0"/>
            <w:ind w:left="1985" w:right="0" w:hanging="361"/>
            <w:jc w:val="left"/>
          </w:pPr>
          <w:hyperlink w:history="true" w:anchor="_TOC_250028">
            <w:r>
              <w:rPr/>
              <w:t>Tuberkulosis.</w:t>
              <w:tab/>
              <w:t>5</w:t>
            </w:r>
          </w:hyperlink>
        </w:p>
        <w:p>
          <w:pPr>
            <w:pStyle w:val="TOC7"/>
            <w:numPr>
              <w:ilvl w:val="1"/>
              <w:numId w:val="3"/>
            </w:numPr>
            <w:tabs>
              <w:tab w:pos="1985" w:val="left" w:leader="none"/>
              <w:tab w:pos="8295" w:val="left" w:leader="dot"/>
            </w:tabs>
            <w:spacing w:line="240" w:lineRule="auto" w:before="129" w:after="0"/>
            <w:ind w:left="1985" w:right="0" w:hanging="361"/>
            <w:jc w:val="left"/>
          </w:pPr>
          <w:hyperlink w:history="true" w:anchor="_TOC_250027">
            <w:r>
              <w:rPr/>
              <w:t>Gejala</w:t>
            </w:r>
            <w:r>
              <w:rPr>
                <w:spacing w:val="-9"/>
              </w:rPr>
              <w:t> </w:t>
            </w:r>
            <w:r>
              <w:rPr/>
              <w:t>Tuberkulosis</w:t>
              <w:tab/>
              <w:t>6</w:t>
            </w:r>
          </w:hyperlink>
        </w:p>
        <w:p>
          <w:pPr>
            <w:pStyle w:val="TOC7"/>
            <w:numPr>
              <w:ilvl w:val="1"/>
              <w:numId w:val="3"/>
            </w:numPr>
            <w:tabs>
              <w:tab w:pos="1985" w:val="left" w:leader="none"/>
              <w:tab w:pos="8295" w:val="left" w:leader="dot"/>
            </w:tabs>
            <w:spacing w:line="240" w:lineRule="auto" w:before="123" w:after="0"/>
            <w:ind w:left="1985" w:right="0" w:hanging="361"/>
            <w:jc w:val="left"/>
          </w:pPr>
          <w:hyperlink w:history="true" w:anchor="_TOC_250026">
            <w:r>
              <w:rPr/>
              <w:t>Penularan</w:t>
            </w:r>
            <w:r>
              <w:rPr>
                <w:spacing w:val="-3"/>
              </w:rPr>
              <w:t> </w:t>
            </w:r>
            <w:r>
              <w:rPr/>
              <w:t>Tuberkulosis</w:t>
              <w:tab/>
              <w:t>7</w:t>
            </w:r>
          </w:hyperlink>
        </w:p>
        <w:p>
          <w:pPr>
            <w:pStyle w:val="TOC7"/>
            <w:numPr>
              <w:ilvl w:val="1"/>
              <w:numId w:val="3"/>
            </w:numPr>
            <w:tabs>
              <w:tab w:pos="1985" w:val="left" w:leader="none"/>
              <w:tab w:pos="8295" w:val="left" w:leader="dot"/>
            </w:tabs>
            <w:spacing w:line="240" w:lineRule="auto" w:before="127" w:after="0"/>
            <w:ind w:left="1985" w:right="0" w:hanging="361"/>
            <w:jc w:val="left"/>
          </w:pPr>
          <w:hyperlink w:history="true" w:anchor="_TOC_250025">
            <w:r>
              <w:rPr/>
              <w:t>Diagnosa</w:t>
            </w:r>
            <w:r>
              <w:rPr>
                <w:spacing w:val="-5"/>
              </w:rPr>
              <w:t> </w:t>
            </w:r>
            <w:r>
              <w:rPr/>
              <w:t>Tuberkulosis Paru</w:t>
              <w:tab/>
              <w:t>7</w:t>
            </w:r>
          </w:hyperlink>
        </w:p>
        <w:p>
          <w:pPr>
            <w:pStyle w:val="TOC7"/>
            <w:numPr>
              <w:ilvl w:val="1"/>
              <w:numId w:val="3"/>
            </w:numPr>
            <w:tabs>
              <w:tab w:pos="1985" w:val="left" w:leader="none"/>
              <w:tab w:pos="8295" w:val="left" w:leader="dot"/>
            </w:tabs>
            <w:spacing w:line="240" w:lineRule="auto" w:before="126" w:after="0"/>
            <w:ind w:left="1985" w:right="0" w:hanging="361"/>
            <w:jc w:val="left"/>
          </w:pPr>
          <w:hyperlink w:history="true" w:anchor="_TOC_250024">
            <w:r>
              <w:rPr/>
              <w:t>Pencegahan</w:t>
            </w:r>
            <w:r>
              <w:rPr>
                <w:spacing w:val="-6"/>
              </w:rPr>
              <w:t> </w:t>
            </w:r>
            <w:r>
              <w:rPr/>
              <w:t>Tuberkulosis</w:t>
              <w:tab/>
              <w:t>7</w:t>
            </w:r>
          </w:hyperlink>
        </w:p>
        <w:p>
          <w:pPr>
            <w:pStyle w:val="TOC7"/>
            <w:numPr>
              <w:ilvl w:val="1"/>
              <w:numId w:val="3"/>
            </w:numPr>
            <w:tabs>
              <w:tab w:pos="2048" w:val="left" w:leader="none"/>
              <w:tab w:pos="8295" w:val="left" w:leader="dot"/>
            </w:tabs>
            <w:spacing w:line="240" w:lineRule="auto" w:before="131" w:after="0"/>
            <w:ind w:left="2047" w:right="0" w:hanging="424"/>
            <w:jc w:val="left"/>
          </w:pPr>
          <w:hyperlink w:history="true" w:anchor="_TOC_250023">
            <w:r>
              <w:rPr/>
              <w:t>Pengobatan</w:t>
            </w:r>
            <w:r>
              <w:rPr>
                <w:spacing w:val="-8"/>
              </w:rPr>
              <w:t> </w:t>
            </w:r>
            <w:r>
              <w:rPr/>
              <w:t>Tuberkulosis</w:t>
              <w:tab/>
              <w:t>8</w:t>
            </w:r>
          </w:hyperlink>
        </w:p>
        <w:p>
          <w:pPr>
            <w:pStyle w:val="TOC7"/>
            <w:numPr>
              <w:ilvl w:val="1"/>
              <w:numId w:val="3"/>
            </w:numPr>
            <w:tabs>
              <w:tab w:pos="1985" w:val="left" w:leader="none"/>
              <w:tab w:pos="8295" w:val="left" w:leader="dot"/>
            </w:tabs>
            <w:spacing w:line="240" w:lineRule="auto" w:before="126" w:after="0"/>
            <w:ind w:left="1985" w:right="0" w:hanging="361"/>
            <w:jc w:val="left"/>
          </w:pPr>
          <w:hyperlink w:history="true" w:anchor="_TOC_250022">
            <w:r>
              <w:rPr/>
              <w:t>Jenis-jenis</w:t>
            </w:r>
            <w:r>
              <w:rPr>
                <w:spacing w:val="-8"/>
              </w:rPr>
              <w:t> </w:t>
            </w:r>
            <w:r>
              <w:rPr/>
              <w:t>Obat</w:t>
            </w:r>
            <w:r>
              <w:rPr>
                <w:spacing w:val="-1"/>
              </w:rPr>
              <w:t> </w:t>
            </w:r>
            <w:r>
              <w:rPr/>
              <w:t>Tuberkulosis</w:t>
              <w:tab/>
              <w:t>9</w:t>
            </w:r>
          </w:hyperlink>
        </w:p>
        <w:p>
          <w:pPr>
            <w:pStyle w:val="TOC7"/>
            <w:numPr>
              <w:ilvl w:val="1"/>
              <w:numId w:val="3"/>
            </w:numPr>
            <w:tabs>
              <w:tab w:pos="1985" w:val="left" w:leader="none"/>
              <w:tab w:pos="8173" w:val="left" w:leader="dot"/>
            </w:tabs>
            <w:spacing w:line="240" w:lineRule="auto" w:before="126" w:after="0"/>
            <w:ind w:left="1985" w:right="0" w:hanging="361"/>
            <w:jc w:val="left"/>
          </w:pPr>
          <w:hyperlink w:history="true" w:anchor="_TOC_250021">
            <w:r>
              <w:rPr/>
              <w:t>Resep</w:t>
              <w:tab/>
              <w:t>14</w:t>
            </w:r>
          </w:hyperlink>
        </w:p>
        <w:p>
          <w:pPr>
            <w:pStyle w:val="TOC7"/>
            <w:numPr>
              <w:ilvl w:val="1"/>
              <w:numId w:val="3"/>
            </w:numPr>
            <w:tabs>
              <w:tab w:pos="1985" w:val="left" w:leader="none"/>
              <w:tab w:pos="8173" w:val="left" w:leader="dot"/>
            </w:tabs>
            <w:spacing w:line="240" w:lineRule="auto" w:before="131" w:after="0"/>
            <w:ind w:left="1985" w:right="0" w:hanging="361"/>
            <w:jc w:val="left"/>
          </w:pPr>
          <w:hyperlink w:history="true" w:anchor="_TOC_250020">
            <w:r>
              <w:rPr/>
              <w:t>Rumah</w:t>
            </w:r>
            <w:r>
              <w:rPr>
                <w:spacing w:val="-1"/>
              </w:rPr>
              <w:t> </w:t>
            </w:r>
            <w:r>
              <w:rPr/>
              <w:t>Sakit</w:t>
              <w:tab/>
              <w:t>14</w:t>
            </w:r>
          </w:hyperlink>
        </w:p>
        <w:p>
          <w:pPr>
            <w:pStyle w:val="TOC6"/>
            <w:numPr>
              <w:ilvl w:val="1"/>
              <w:numId w:val="3"/>
            </w:numPr>
            <w:tabs>
              <w:tab w:pos="2053" w:val="left" w:leader="none"/>
              <w:tab w:pos="8173" w:val="left" w:leader="dot"/>
            </w:tabs>
            <w:spacing w:line="240" w:lineRule="auto" w:before="130" w:after="0"/>
            <w:ind w:left="2052" w:right="0" w:hanging="494"/>
            <w:jc w:val="left"/>
          </w:pPr>
          <w:r>
            <w:rPr/>
            <w:t>Profil Rumah Sakit</w:t>
          </w:r>
          <w:r>
            <w:rPr>
              <w:spacing w:val="-7"/>
            </w:rPr>
            <w:t> </w:t>
          </w:r>
          <w:r>
            <w:rPr/>
            <w:t>Khusus</w:t>
          </w:r>
          <w:r>
            <w:rPr>
              <w:spacing w:val="-1"/>
            </w:rPr>
            <w:t> </w:t>
          </w:r>
          <w:r>
            <w:rPr/>
            <w:t>Paru</w:t>
            <w:tab/>
            <w:t>15</w:t>
          </w:r>
        </w:p>
        <w:p>
          <w:pPr>
            <w:pStyle w:val="TOC6"/>
            <w:numPr>
              <w:ilvl w:val="1"/>
              <w:numId w:val="4"/>
            </w:numPr>
            <w:tabs>
              <w:tab w:pos="2113" w:val="left" w:leader="none"/>
              <w:tab w:pos="8173" w:val="left" w:leader="dot"/>
            </w:tabs>
            <w:spacing w:line="240" w:lineRule="auto" w:before="128" w:after="0"/>
            <w:ind w:left="2112" w:right="0" w:hanging="554"/>
            <w:jc w:val="left"/>
          </w:pPr>
          <w:hyperlink w:history="true" w:anchor="_TOC_250019">
            <w:r>
              <w:rPr/>
              <w:t>Kerangka</w:t>
            </w:r>
            <w:r>
              <w:rPr>
                <w:spacing w:val="-2"/>
              </w:rPr>
              <w:t> </w:t>
            </w:r>
            <w:r>
              <w:rPr/>
              <w:t>Konsep</w:t>
              <w:tab/>
              <w:t>17</w:t>
            </w:r>
          </w:hyperlink>
        </w:p>
        <w:p>
          <w:pPr>
            <w:pStyle w:val="TOC6"/>
            <w:numPr>
              <w:ilvl w:val="1"/>
              <w:numId w:val="4"/>
            </w:numPr>
            <w:tabs>
              <w:tab w:pos="2113" w:val="left" w:leader="none"/>
              <w:tab w:pos="8173" w:val="left" w:leader="dot"/>
            </w:tabs>
            <w:spacing w:line="240" w:lineRule="auto" w:before="129" w:after="0"/>
            <w:ind w:left="2112" w:right="0" w:hanging="554"/>
            <w:jc w:val="left"/>
          </w:pPr>
          <w:hyperlink w:history="true" w:anchor="_TOC_250018">
            <w:r>
              <w:rPr/>
              <w:t>Definisi</w:t>
            </w:r>
            <w:r>
              <w:rPr>
                <w:spacing w:val="-4"/>
              </w:rPr>
              <w:t> </w:t>
            </w:r>
            <w:r>
              <w:rPr/>
              <w:t>Operasional</w:t>
              <w:tab/>
              <w:t>17</w:t>
            </w:r>
          </w:hyperlink>
        </w:p>
        <w:p>
          <w:pPr>
            <w:pStyle w:val="TOC4"/>
            <w:tabs>
              <w:tab w:pos="2114" w:val="left" w:leader="none"/>
            </w:tabs>
            <w:spacing w:before="505"/>
          </w:pPr>
          <w:r>
            <w:rPr/>
            <w:t>BAB</w:t>
          </w:r>
          <w:r>
            <w:rPr>
              <w:spacing w:val="-3"/>
            </w:rPr>
            <w:t> </w:t>
          </w:r>
          <w:r>
            <w:rPr/>
            <w:t>III</w:t>
            <w:tab/>
            <w:t>METODOLOGI</w:t>
          </w:r>
          <w:r>
            <w:rPr>
              <w:spacing w:val="7"/>
            </w:rPr>
            <w:t> </w:t>
          </w:r>
          <w:r>
            <w:rPr/>
            <w:t>PENELITIAN</w:t>
          </w:r>
        </w:p>
        <w:p>
          <w:pPr>
            <w:pStyle w:val="TOC2"/>
            <w:numPr>
              <w:ilvl w:val="1"/>
              <w:numId w:val="5"/>
            </w:numPr>
            <w:tabs>
              <w:tab w:pos="361" w:val="left" w:leader="none"/>
              <w:tab w:pos="6608" w:val="left" w:leader="dot"/>
            </w:tabs>
            <w:spacing w:line="240" w:lineRule="auto" w:before="131" w:after="0"/>
            <w:ind w:left="1985" w:right="560" w:hanging="1985"/>
            <w:jc w:val="right"/>
          </w:pPr>
          <w:hyperlink w:history="true" w:anchor="_TOC_250017">
            <w:r>
              <w:rPr/>
              <w:t>Jenis dan</w:t>
            </w:r>
            <w:r>
              <w:rPr>
                <w:spacing w:val="-2"/>
              </w:rPr>
              <w:t> </w:t>
            </w:r>
            <w:r>
              <w:rPr/>
              <w:t>Desain</w:t>
            </w:r>
            <w:r>
              <w:rPr>
                <w:spacing w:val="-2"/>
              </w:rPr>
              <w:t> </w:t>
            </w:r>
            <w:r>
              <w:rPr/>
              <w:t>Penelitian</w:t>
              <w:tab/>
            </w:r>
            <w:r>
              <w:rPr>
                <w:spacing w:val="-2"/>
              </w:rPr>
              <w:t>18</w:t>
            </w:r>
          </w:hyperlink>
        </w:p>
        <w:p>
          <w:pPr>
            <w:pStyle w:val="TOC2"/>
            <w:numPr>
              <w:ilvl w:val="1"/>
              <w:numId w:val="5"/>
            </w:numPr>
            <w:tabs>
              <w:tab w:pos="361" w:val="left" w:leader="none"/>
              <w:tab w:pos="6608" w:val="left" w:leader="dot"/>
            </w:tabs>
            <w:spacing w:line="240" w:lineRule="auto" w:before="124" w:after="0"/>
            <w:ind w:left="1985" w:right="560" w:hanging="1985"/>
            <w:jc w:val="right"/>
          </w:pPr>
          <w:hyperlink w:history="true" w:anchor="_TOC_250016">
            <w:r>
              <w:rPr/>
              <w:t>Lokasi dan</w:t>
            </w:r>
            <w:r>
              <w:rPr>
                <w:spacing w:val="-14"/>
              </w:rPr>
              <w:t> </w:t>
            </w:r>
            <w:r>
              <w:rPr/>
              <w:t>Waktu</w:t>
            </w:r>
            <w:r>
              <w:rPr>
                <w:spacing w:val="-1"/>
              </w:rPr>
              <w:t> </w:t>
            </w:r>
            <w:r>
              <w:rPr/>
              <w:t>Penelitian</w:t>
              <w:tab/>
            </w:r>
            <w:r>
              <w:rPr>
                <w:spacing w:val="-2"/>
              </w:rPr>
              <w:t>18</w:t>
            </w:r>
          </w:hyperlink>
        </w:p>
        <w:p>
          <w:pPr>
            <w:pStyle w:val="TOC2"/>
            <w:numPr>
              <w:ilvl w:val="2"/>
              <w:numId w:val="5"/>
            </w:numPr>
            <w:tabs>
              <w:tab w:pos="720" w:val="left" w:leader="none"/>
              <w:tab w:pos="721" w:val="left" w:leader="none"/>
              <w:tab w:pos="6260" w:val="left" w:leader="dot"/>
            </w:tabs>
            <w:spacing w:line="240" w:lineRule="auto" w:before="126" w:after="20"/>
            <w:ind w:left="2693" w:right="560" w:hanging="2693"/>
            <w:jc w:val="right"/>
          </w:pPr>
          <w:hyperlink w:history="true" w:anchor="_TOC_250015">
            <w:r>
              <w:rPr/>
              <w:t>Lokasi</w:t>
            </w:r>
            <w:r>
              <w:rPr>
                <w:spacing w:val="-6"/>
              </w:rPr>
              <w:t> </w:t>
            </w:r>
            <w:r>
              <w:rPr/>
              <w:t>Penelitian</w:t>
              <w:tab/>
            </w:r>
            <w:r>
              <w:rPr>
                <w:spacing w:val="-2"/>
              </w:rPr>
              <w:t>18</w:t>
            </w:r>
          </w:hyperlink>
        </w:p>
        <w:p>
          <w:pPr>
            <w:pStyle w:val="TOC2"/>
            <w:tabs>
              <w:tab w:pos="720" w:val="left" w:leader="none"/>
              <w:tab w:pos="6260" w:val="left" w:leader="dot"/>
            </w:tabs>
            <w:spacing w:before="79"/>
            <w:ind w:left="0" w:firstLine="0"/>
          </w:pPr>
          <w:r>
            <w:rPr/>
            <w:t>3.2.1</w:t>
            <w:tab/>
            <w:t>Waktu</w:t>
          </w:r>
          <w:r>
            <w:rPr>
              <w:spacing w:val="-8"/>
            </w:rPr>
            <w:t> </w:t>
          </w:r>
          <w:r>
            <w:rPr/>
            <w:t>Penelitian</w:t>
            <w:tab/>
          </w:r>
          <w:r>
            <w:rPr>
              <w:spacing w:val="-2"/>
            </w:rPr>
            <w:t>18</w:t>
          </w:r>
        </w:p>
        <w:p>
          <w:pPr>
            <w:pStyle w:val="TOC2"/>
            <w:numPr>
              <w:ilvl w:val="1"/>
              <w:numId w:val="5"/>
            </w:numPr>
            <w:tabs>
              <w:tab w:pos="481" w:val="left" w:leader="none"/>
              <w:tab w:pos="6728" w:val="left" w:leader="dot"/>
            </w:tabs>
            <w:spacing w:line="240" w:lineRule="auto" w:before="503" w:after="0"/>
            <w:ind w:left="1985" w:right="560" w:hanging="1985"/>
            <w:jc w:val="right"/>
          </w:pPr>
          <w:hyperlink w:history="true" w:anchor="_TOC_250014">
            <w:r>
              <w:rPr/>
              <w:t>Populasi dan</w:t>
            </w:r>
            <w:r>
              <w:rPr>
                <w:spacing w:val="-8"/>
              </w:rPr>
              <w:t> </w:t>
            </w:r>
            <w:r>
              <w:rPr/>
              <w:t>Sampel</w:t>
            </w:r>
            <w:r>
              <w:rPr>
                <w:spacing w:val="-3"/>
              </w:rPr>
              <w:t> </w:t>
            </w:r>
            <w:r>
              <w:rPr/>
              <w:t>Penelitian</w:t>
              <w:tab/>
            </w:r>
            <w:r>
              <w:rPr>
                <w:spacing w:val="-2"/>
              </w:rPr>
              <w:t>18</w:t>
            </w:r>
          </w:hyperlink>
        </w:p>
        <w:p>
          <w:pPr>
            <w:pStyle w:val="TOC2"/>
            <w:numPr>
              <w:ilvl w:val="2"/>
              <w:numId w:val="5"/>
            </w:numPr>
            <w:tabs>
              <w:tab w:pos="720" w:val="left" w:leader="none"/>
              <w:tab w:pos="721" w:val="left" w:leader="none"/>
              <w:tab w:pos="6260" w:val="left" w:leader="dot"/>
            </w:tabs>
            <w:spacing w:line="240" w:lineRule="auto" w:before="128" w:after="0"/>
            <w:ind w:left="2693" w:right="560" w:hanging="2693"/>
            <w:jc w:val="right"/>
          </w:pPr>
          <w:hyperlink w:history="true" w:anchor="_TOC_250013">
            <w:r>
              <w:rPr/>
              <w:t>Populasi</w:t>
              <w:tab/>
            </w:r>
            <w:r>
              <w:rPr>
                <w:spacing w:val="-2"/>
              </w:rPr>
              <w:t>18</w:t>
            </w:r>
          </w:hyperlink>
        </w:p>
        <w:p>
          <w:pPr>
            <w:pStyle w:val="TOC2"/>
            <w:numPr>
              <w:ilvl w:val="2"/>
              <w:numId w:val="5"/>
            </w:numPr>
            <w:tabs>
              <w:tab w:pos="720" w:val="left" w:leader="none"/>
              <w:tab w:pos="721" w:val="left" w:leader="none"/>
              <w:tab w:pos="6260" w:val="left" w:leader="dot"/>
            </w:tabs>
            <w:spacing w:line="240" w:lineRule="auto" w:before="124" w:after="0"/>
            <w:ind w:left="2693" w:right="560" w:hanging="2693"/>
            <w:jc w:val="right"/>
          </w:pPr>
          <w:hyperlink w:history="true" w:anchor="_TOC_250012">
            <w:r>
              <w:rPr/>
              <w:t>Sampel</w:t>
              <w:tab/>
            </w:r>
            <w:r>
              <w:rPr>
                <w:spacing w:val="-2"/>
              </w:rPr>
              <w:t>18</w:t>
            </w:r>
          </w:hyperlink>
        </w:p>
        <w:p>
          <w:pPr>
            <w:pStyle w:val="TOC2"/>
            <w:numPr>
              <w:ilvl w:val="1"/>
              <w:numId w:val="5"/>
            </w:numPr>
            <w:tabs>
              <w:tab w:pos="481" w:val="left" w:leader="none"/>
              <w:tab w:pos="6728" w:val="left" w:leader="dot"/>
            </w:tabs>
            <w:spacing w:line="240" w:lineRule="auto" w:before="126" w:after="0"/>
            <w:ind w:left="1985" w:right="560" w:hanging="1985"/>
            <w:jc w:val="right"/>
          </w:pPr>
          <w:hyperlink w:history="true" w:anchor="_TOC_250011">
            <w:r>
              <w:rPr/>
              <w:t>Jenis dan Cara</w:t>
            </w:r>
            <w:r>
              <w:rPr>
                <w:spacing w:val="-8"/>
              </w:rPr>
              <w:t> </w:t>
            </w:r>
            <w:r>
              <w:rPr/>
              <w:t>Pengumpulan</w:t>
            </w:r>
            <w:r>
              <w:rPr>
                <w:spacing w:val="-1"/>
              </w:rPr>
              <w:t> </w:t>
            </w:r>
            <w:r>
              <w:rPr/>
              <w:t>Data</w:t>
              <w:tab/>
            </w:r>
            <w:r>
              <w:rPr>
                <w:spacing w:val="-2"/>
              </w:rPr>
              <w:t>19</w:t>
            </w:r>
          </w:hyperlink>
        </w:p>
        <w:p>
          <w:pPr>
            <w:pStyle w:val="TOC2"/>
            <w:numPr>
              <w:ilvl w:val="2"/>
              <w:numId w:val="5"/>
            </w:numPr>
            <w:tabs>
              <w:tab w:pos="720" w:val="left" w:leader="none"/>
              <w:tab w:pos="721" w:val="left" w:leader="none"/>
              <w:tab w:pos="6260" w:val="left" w:leader="dot"/>
            </w:tabs>
            <w:spacing w:line="240" w:lineRule="auto" w:before="126" w:after="0"/>
            <w:ind w:left="2693" w:right="560" w:hanging="2693"/>
            <w:jc w:val="right"/>
          </w:pPr>
          <w:hyperlink w:history="true" w:anchor="_TOC_250010">
            <w:r>
              <w:rPr/>
              <w:t>Jenis Data.</w:t>
              <w:tab/>
            </w:r>
            <w:r>
              <w:rPr>
                <w:spacing w:val="-2"/>
              </w:rPr>
              <w:t>19</w:t>
            </w:r>
          </w:hyperlink>
        </w:p>
        <w:p>
          <w:pPr>
            <w:pStyle w:val="TOC2"/>
            <w:numPr>
              <w:ilvl w:val="2"/>
              <w:numId w:val="5"/>
            </w:numPr>
            <w:tabs>
              <w:tab w:pos="720" w:val="left" w:leader="none"/>
              <w:tab w:pos="721" w:val="left" w:leader="none"/>
              <w:tab w:pos="6260" w:val="left" w:leader="dot"/>
            </w:tabs>
            <w:spacing w:line="240" w:lineRule="auto" w:before="131" w:after="0"/>
            <w:ind w:left="2693" w:right="560" w:hanging="2693"/>
            <w:jc w:val="right"/>
          </w:pPr>
          <w:hyperlink w:history="true" w:anchor="_TOC_250009">
            <w:r>
              <w:rPr/>
              <w:t>Cara</w:t>
            </w:r>
            <w:r>
              <w:rPr>
                <w:spacing w:val="-3"/>
              </w:rPr>
              <w:t> </w:t>
            </w:r>
            <w:r>
              <w:rPr/>
              <w:t>Pengumpulan</w:t>
            </w:r>
            <w:r>
              <w:rPr>
                <w:spacing w:val="-3"/>
              </w:rPr>
              <w:t> </w:t>
            </w:r>
            <w:r>
              <w:rPr/>
              <w:t>Data</w:t>
              <w:tab/>
            </w:r>
            <w:r>
              <w:rPr>
                <w:spacing w:val="-2"/>
              </w:rPr>
              <w:t>19</w:t>
            </w:r>
          </w:hyperlink>
        </w:p>
        <w:p>
          <w:pPr>
            <w:pStyle w:val="TOC2"/>
            <w:tabs>
              <w:tab w:pos="6815" w:val="left" w:leader="dot"/>
            </w:tabs>
            <w:ind w:left="0" w:firstLine="0"/>
          </w:pPr>
          <w:hyperlink w:history="true" w:anchor="_TOC_250008">
            <w:r>
              <w:rPr/>
              <w:t>3.5.  </w:t>
            </w:r>
            <w:r>
              <w:rPr>
                <w:spacing w:val="15"/>
              </w:rPr>
              <w:t> </w:t>
            </w:r>
            <w:r>
              <w:rPr/>
              <w:t>Prosedur</w:t>
            </w:r>
            <w:r>
              <w:rPr>
                <w:spacing w:val="-1"/>
              </w:rPr>
              <w:t> </w:t>
            </w:r>
            <w:r>
              <w:rPr/>
              <w:t>Kerja</w:t>
              <w:tab/>
            </w:r>
            <w:r>
              <w:rPr>
                <w:spacing w:val="-2"/>
              </w:rPr>
              <w:t>19</w:t>
            </w:r>
          </w:hyperlink>
        </w:p>
        <w:p>
          <w:pPr>
            <w:pStyle w:val="TOC2"/>
            <w:numPr>
              <w:ilvl w:val="1"/>
              <w:numId w:val="6"/>
            </w:numPr>
            <w:tabs>
              <w:tab w:pos="566" w:val="left" w:leader="none"/>
              <w:tab w:pos="567" w:val="left" w:leader="none"/>
              <w:tab w:pos="6815" w:val="left" w:leader="dot"/>
            </w:tabs>
            <w:spacing w:line="240" w:lineRule="auto" w:before="127" w:after="0"/>
            <w:ind w:left="1985" w:right="560" w:hanging="1985"/>
            <w:jc w:val="right"/>
          </w:pPr>
          <w:hyperlink w:history="true" w:anchor="_TOC_250007">
            <w:r>
              <w:rPr/>
              <w:t>Pengolahan dan</w:t>
            </w:r>
            <w:r>
              <w:rPr>
                <w:spacing w:val="-4"/>
              </w:rPr>
              <w:t> </w:t>
            </w:r>
            <w:r>
              <w:rPr/>
              <w:t>Analisa</w:t>
            </w:r>
            <w:r>
              <w:rPr>
                <w:spacing w:val="-5"/>
              </w:rPr>
              <w:t> </w:t>
            </w:r>
            <w:r>
              <w:rPr/>
              <w:t>Data.</w:t>
              <w:tab/>
            </w:r>
            <w:r>
              <w:rPr>
                <w:spacing w:val="-2"/>
              </w:rPr>
              <w:t>20</w:t>
            </w:r>
          </w:hyperlink>
        </w:p>
        <w:p>
          <w:pPr>
            <w:pStyle w:val="TOC8"/>
            <w:numPr>
              <w:ilvl w:val="2"/>
              <w:numId w:val="6"/>
            </w:numPr>
            <w:tabs>
              <w:tab w:pos="2692" w:val="left" w:leader="none"/>
              <w:tab w:pos="2693" w:val="left" w:leader="none"/>
              <w:tab w:pos="8233" w:val="left" w:leader="dot"/>
            </w:tabs>
            <w:spacing w:line="240" w:lineRule="auto" w:before="131" w:after="0"/>
            <w:ind w:left="2693" w:right="0" w:hanging="721"/>
            <w:jc w:val="left"/>
          </w:pPr>
          <w:hyperlink w:history="true" w:anchor="_TOC_250006">
            <w:r>
              <w:rPr/>
              <w:t>Pengolahan</w:t>
            </w:r>
            <w:r>
              <w:rPr>
                <w:spacing w:val="-3"/>
              </w:rPr>
              <w:t> </w:t>
            </w:r>
            <w:r>
              <w:rPr/>
              <w:t>Data.</w:t>
              <w:tab/>
              <w:t>20</w:t>
            </w:r>
          </w:hyperlink>
        </w:p>
        <w:p>
          <w:pPr>
            <w:pStyle w:val="TOC8"/>
            <w:numPr>
              <w:ilvl w:val="2"/>
              <w:numId w:val="6"/>
            </w:numPr>
            <w:tabs>
              <w:tab w:pos="2692" w:val="left" w:leader="none"/>
              <w:tab w:pos="2693" w:val="left" w:leader="none"/>
              <w:tab w:pos="8233" w:val="left" w:leader="dot"/>
            </w:tabs>
            <w:spacing w:line="240" w:lineRule="auto" w:before="124" w:after="0"/>
            <w:ind w:left="2693" w:right="0" w:hanging="721"/>
            <w:jc w:val="left"/>
          </w:pPr>
          <w:hyperlink w:history="true" w:anchor="_TOC_250005">
            <w:r>
              <w:rPr/>
              <w:t>Analisa</w:t>
            </w:r>
            <w:r>
              <w:rPr>
                <w:spacing w:val="-1"/>
              </w:rPr>
              <w:t> </w:t>
            </w:r>
            <w:r>
              <w:rPr/>
              <w:t>Data</w:t>
              <w:tab/>
              <w:t>20</w:t>
            </w:r>
          </w:hyperlink>
        </w:p>
        <w:p>
          <w:pPr>
            <w:pStyle w:val="TOC4"/>
            <w:tabs>
              <w:tab w:pos="2114" w:val="left" w:leader="none"/>
            </w:tabs>
          </w:pPr>
          <w:r>
            <w:rPr/>
            <w:t>BAB</w:t>
          </w:r>
          <w:r>
            <w:rPr>
              <w:spacing w:val="-1"/>
            </w:rPr>
            <w:t> </w:t>
          </w:r>
          <w:r>
            <w:rPr/>
            <w:t>IV</w:t>
            <w:tab/>
            <w:t>HASIL DAN</w:t>
          </w:r>
          <w:r>
            <w:rPr>
              <w:spacing w:val="-5"/>
            </w:rPr>
            <w:t> </w:t>
          </w:r>
          <w:r>
            <w:rPr/>
            <w:t>PEMBAHASAN</w:t>
          </w:r>
        </w:p>
        <w:p>
          <w:pPr>
            <w:pStyle w:val="TOC2"/>
            <w:numPr>
              <w:ilvl w:val="1"/>
              <w:numId w:val="7"/>
            </w:numPr>
            <w:tabs>
              <w:tab w:pos="566" w:val="left" w:leader="none"/>
              <w:tab w:pos="567" w:val="left" w:leader="none"/>
              <w:tab w:pos="6815" w:val="left" w:leader="dot"/>
            </w:tabs>
            <w:spacing w:line="240" w:lineRule="auto" w:before="131" w:after="0"/>
            <w:ind w:left="1985" w:right="560" w:hanging="1985"/>
            <w:jc w:val="right"/>
          </w:pPr>
          <w:hyperlink w:history="true" w:anchor="_TOC_250004">
            <w:r>
              <w:rPr/>
              <w:t>Hasil</w:t>
              <w:tab/>
            </w:r>
            <w:r>
              <w:rPr>
                <w:spacing w:val="-2"/>
              </w:rPr>
              <w:t>21</w:t>
            </w:r>
          </w:hyperlink>
        </w:p>
        <w:p>
          <w:pPr>
            <w:pStyle w:val="TOC2"/>
            <w:numPr>
              <w:ilvl w:val="1"/>
              <w:numId w:val="7"/>
            </w:numPr>
            <w:tabs>
              <w:tab w:pos="566" w:val="left" w:leader="none"/>
              <w:tab w:pos="567" w:val="left" w:leader="none"/>
              <w:tab w:pos="6815" w:val="left" w:leader="dot"/>
            </w:tabs>
            <w:spacing w:line="240" w:lineRule="auto" w:before="129" w:after="0"/>
            <w:ind w:left="1985" w:right="560" w:hanging="1985"/>
            <w:jc w:val="right"/>
          </w:pPr>
          <w:hyperlink w:history="true" w:anchor="_TOC_250003">
            <w:r>
              <w:rPr/>
              <w:t>Pembahasan</w:t>
              <w:tab/>
            </w:r>
            <w:r>
              <w:rPr>
                <w:spacing w:val="-2"/>
              </w:rPr>
              <w:t>22</w:t>
            </w:r>
          </w:hyperlink>
        </w:p>
        <w:p>
          <w:pPr>
            <w:pStyle w:val="TOC4"/>
            <w:tabs>
              <w:tab w:pos="2114" w:val="left" w:leader="none"/>
            </w:tabs>
          </w:pPr>
          <w:hyperlink w:history="true" w:anchor="_TOC_250002">
            <w:r>
              <w:rPr/>
              <w:t>BAB</w:t>
            </w:r>
            <w:r>
              <w:rPr>
                <w:spacing w:val="-1"/>
              </w:rPr>
              <w:t> </w:t>
            </w:r>
            <w:r>
              <w:rPr/>
              <w:t>V</w:t>
              <w:tab/>
              <w:t>KESIMPULAN dan</w:t>
            </w:r>
            <w:r>
              <w:rPr>
                <w:spacing w:val="-7"/>
              </w:rPr>
              <w:t> </w:t>
            </w:r>
            <w:r>
              <w:rPr/>
              <w:t>SARAN</w:t>
            </w:r>
          </w:hyperlink>
        </w:p>
        <w:p>
          <w:pPr>
            <w:pStyle w:val="TOC5"/>
            <w:numPr>
              <w:ilvl w:val="1"/>
              <w:numId w:val="8"/>
            </w:numPr>
            <w:tabs>
              <w:tab w:pos="2047" w:val="left" w:leader="none"/>
              <w:tab w:pos="2048" w:val="left" w:leader="none"/>
              <w:tab w:pos="8233" w:val="left" w:leader="dot"/>
            </w:tabs>
            <w:spacing w:line="240" w:lineRule="auto" w:before="134" w:after="0"/>
            <w:ind w:left="2047" w:right="0" w:hanging="630"/>
            <w:jc w:val="left"/>
          </w:pPr>
          <w:hyperlink w:history="true" w:anchor="_TOC_250001">
            <w:r>
              <w:rPr/>
              <w:t>Kesimpulan</w:t>
              <w:tab/>
              <w:t>25</w:t>
            </w:r>
          </w:hyperlink>
        </w:p>
        <w:p>
          <w:pPr>
            <w:pStyle w:val="TOC5"/>
            <w:numPr>
              <w:ilvl w:val="1"/>
              <w:numId w:val="8"/>
            </w:numPr>
            <w:tabs>
              <w:tab w:pos="1984" w:val="left" w:leader="none"/>
              <w:tab w:pos="1985" w:val="left" w:leader="none"/>
              <w:tab w:pos="8233" w:val="left" w:leader="dot"/>
            </w:tabs>
            <w:spacing w:line="240" w:lineRule="auto" w:before="124" w:after="0"/>
            <w:ind w:left="1985" w:right="0" w:hanging="567"/>
            <w:jc w:val="left"/>
          </w:pPr>
          <w:hyperlink w:history="true" w:anchor="_TOC_250000">
            <w:r>
              <w:rPr/>
              <w:t>Saran.</w:t>
              <w:tab/>
              <w:t>25</w:t>
            </w:r>
          </w:hyperlink>
        </w:p>
        <w:p>
          <w:pPr>
            <w:pStyle w:val="TOC4"/>
            <w:tabs>
              <w:tab w:pos="8233" w:val="left" w:leader="dot"/>
            </w:tabs>
            <w:spacing w:before="126"/>
          </w:pPr>
          <w:hyperlink w:history="true" w:anchor="_bookmark7">
            <w:r>
              <w:rPr/>
              <w:t>DAFTAR</w:t>
            </w:r>
            <w:r>
              <w:rPr>
                <w:spacing w:val="-6"/>
              </w:rPr>
              <w:t> </w:t>
            </w:r>
            <w:r>
              <w:rPr/>
              <w:t>PUSTAKA</w:t>
              <w:tab/>
              <w:t>2</w:t>
            </w:r>
          </w:hyperlink>
          <w:r>
            <w:rPr/>
            <w:t>6</w:t>
          </w:r>
        </w:p>
        <w:p>
          <w:pPr>
            <w:pStyle w:val="TOC4"/>
            <w:tabs>
              <w:tab w:pos="8233" w:val="left" w:leader="dot"/>
            </w:tabs>
            <w:spacing w:before="124"/>
          </w:pPr>
          <w:r>
            <w:rPr/>
            <w:t>LAMPIRAN</w:t>
            <w:tab/>
            <w:t>28</w:t>
          </w:r>
        </w:p>
      </w:sdtContent>
    </w:sdt>
    <w:p>
      <w:pPr>
        <w:spacing w:after="0"/>
        <w:sectPr>
          <w:type w:val="continuous"/>
          <w:pgSz w:w="11930" w:h="16860"/>
          <w:pgMar w:top="1459" w:bottom="2158" w:left="1580" w:right="1300"/>
        </w:sectPr>
      </w:pPr>
    </w:p>
    <w:p>
      <w:pPr>
        <w:pStyle w:val="Heading3"/>
        <w:spacing w:before="653"/>
        <w:ind w:left="1226" w:right="942" w:firstLine="0"/>
        <w:jc w:val="center"/>
      </w:pPr>
      <w:bookmarkStart w:name="_bookmark3" w:id="5"/>
      <w:bookmarkEnd w:id="5"/>
      <w:r>
        <w:rPr>
          <w:b w:val="0"/>
        </w:rPr>
      </w:r>
      <w:r>
        <w:rPr/>
        <w:t>DAFTAR TABEL</w:t>
      </w:r>
    </w:p>
    <w:p>
      <w:pPr>
        <w:pStyle w:val="BodyText"/>
        <w:rPr>
          <w:b/>
        </w:rPr>
      </w:pPr>
    </w:p>
    <w:p>
      <w:pPr>
        <w:spacing w:before="0"/>
        <w:ind w:left="0" w:right="433" w:firstLine="0"/>
        <w:jc w:val="right"/>
        <w:rPr>
          <w:b/>
          <w:sz w:val="22"/>
        </w:rPr>
      </w:pPr>
      <w:r>
        <w:rPr>
          <w:b/>
          <w:sz w:val="22"/>
        </w:rPr>
        <w:t>Halaman</w:t>
      </w:r>
    </w:p>
    <w:p>
      <w:pPr>
        <w:pStyle w:val="BodyText"/>
        <w:spacing w:before="3"/>
        <w:rPr>
          <w:b/>
        </w:rPr>
      </w:pPr>
    </w:p>
    <w:p>
      <w:pPr>
        <w:pStyle w:val="BodyText"/>
        <w:ind w:left="688"/>
      </w:pPr>
      <w:r>
        <w:rPr/>
        <w:t>Tabel 4.1. Peresepan penggunaan obat Tuberkulosis Paru berdasarkan</w:t>
      </w:r>
    </w:p>
    <w:p>
      <w:pPr>
        <w:pStyle w:val="BodyText"/>
        <w:tabs>
          <w:tab w:pos="8197" w:val="left" w:leader="dot"/>
        </w:tabs>
        <w:spacing w:before="6"/>
        <w:ind w:left="1790"/>
      </w:pPr>
      <w:r>
        <w:rPr/>
        <w:t>jenis kelamin</w:t>
      </w:r>
      <w:r>
        <w:rPr>
          <w:spacing w:val="-5"/>
        </w:rPr>
        <w:t> </w:t>
      </w:r>
      <w:r>
        <w:rPr/>
        <w:t>dan usia</w:t>
        <w:tab/>
        <w:t>21</w:t>
      </w:r>
    </w:p>
    <w:p>
      <w:pPr>
        <w:pStyle w:val="BodyText"/>
        <w:spacing w:before="115"/>
        <w:ind w:left="688"/>
      </w:pPr>
      <w:r>
        <w:rPr/>
        <w:t>Tabel 4.2 Peresepan penggunaan obat Tuberkulosis Paru</w:t>
      </w:r>
    </w:p>
    <w:p>
      <w:pPr>
        <w:pStyle w:val="BodyText"/>
        <w:tabs>
          <w:tab w:pos="8197" w:val="left" w:leader="dot"/>
        </w:tabs>
        <w:spacing w:before="1"/>
        <w:ind w:left="1730"/>
      </w:pPr>
      <w:r>
        <w:rPr/>
        <w:t>berdasarkan</w:t>
      </w:r>
      <w:r>
        <w:rPr>
          <w:spacing w:val="-8"/>
        </w:rPr>
        <w:t> </w:t>
      </w:r>
      <w:r>
        <w:rPr/>
        <w:t>jenis</w:t>
      </w:r>
      <w:r>
        <w:rPr>
          <w:spacing w:val="-1"/>
        </w:rPr>
        <w:t> </w:t>
      </w:r>
      <w:r>
        <w:rPr/>
        <w:t>obat</w:t>
        <w:tab/>
        <w:t>22</w:t>
      </w:r>
    </w:p>
    <w:p>
      <w:pPr>
        <w:spacing w:after="0"/>
        <w:sectPr>
          <w:pgSz w:w="11930" w:h="16860"/>
          <w:pgMar w:header="0" w:footer="775" w:top="1600" w:bottom="960" w:left="1580" w:right="1300"/>
        </w:sectPr>
      </w:pPr>
    </w:p>
    <w:p>
      <w:pPr>
        <w:pStyle w:val="BodyText"/>
        <w:rPr>
          <w:sz w:val="20"/>
        </w:rPr>
      </w:pPr>
    </w:p>
    <w:p>
      <w:pPr>
        <w:pStyle w:val="BodyText"/>
        <w:spacing w:before="9"/>
        <w:rPr>
          <w:sz w:val="28"/>
        </w:rPr>
      </w:pPr>
    </w:p>
    <w:p>
      <w:pPr>
        <w:pStyle w:val="Heading1"/>
        <w:spacing w:before="92"/>
        <w:ind w:right="944"/>
        <w:jc w:val="center"/>
      </w:pPr>
      <w:bookmarkStart w:name="_bookmark4" w:id="6"/>
      <w:bookmarkEnd w:id="6"/>
      <w:r>
        <w:rPr>
          <w:b w:val="0"/>
        </w:rPr>
      </w:r>
      <w:r>
        <w:rPr/>
        <w:t>DAFTAR GAMBAR</w:t>
      </w:r>
    </w:p>
    <w:p>
      <w:pPr>
        <w:pStyle w:val="BodyText"/>
        <w:spacing w:before="10"/>
        <w:rPr>
          <w:b/>
          <w:sz w:val="21"/>
        </w:rPr>
      </w:pPr>
    </w:p>
    <w:p>
      <w:pPr>
        <w:pStyle w:val="Heading3"/>
        <w:spacing w:before="1"/>
        <w:ind w:left="0" w:right="433" w:firstLine="0"/>
        <w:jc w:val="right"/>
      </w:pPr>
      <w:r>
        <w:rPr>
          <w:spacing w:val="-1"/>
        </w:rPr>
        <w:t>Halaman</w:t>
      </w:r>
    </w:p>
    <w:p>
      <w:pPr>
        <w:pStyle w:val="BodyText"/>
        <w:tabs>
          <w:tab w:pos="7938" w:val="right" w:leader="dot"/>
        </w:tabs>
        <w:spacing w:before="3"/>
        <w:ind w:right="411"/>
        <w:jc w:val="right"/>
      </w:pPr>
      <w:r>
        <w:rPr/>
        <w:t>Gambar 2.1</w:t>
      </w:r>
      <w:r>
        <w:rPr>
          <w:spacing w:val="1"/>
        </w:rPr>
        <w:t> </w:t>
      </w:r>
      <w:r>
        <w:rPr/>
        <w:t>Kerangka</w:t>
      </w:r>
      <w:r>
        <w:rPr>
          <w:spacing w:val="-2"/>
        </w:rPr>
        <w:t> </w:t>
      </w:r>
      <w:r>
        <w:rPr/>
        <w:t>Konsep</w:t>
        <w:tab/>
        <w:t>15</w:t>
      </w:r>
    </w:p>
    <w:p>
      <w:pPr>
        <w:spacing w:after="0"/>
        <w:jc w:val="right"/>
        <w:sectPr>
          <w:footerReference w:type="default" r:id="rId7"/>
          <w:pgSz w:w="11930" w:h="16860"/>
          <w:pgMar w:footer="775" w:header="0" w:top="1600" w:bottom="960" w:left="1580" w:right="1300"/>
          <w:pgNumType w:start="9"/>
        </w:sectPr>
      </w:pPr>
    </w:p>
    <w:p>
      <w:pPr>
        <w:pStyle w:val="Heading1"/>
        <w:spacing w:before="656"/>
        <w:ind w:right="944"/>
        <w:jc w:val="center"/>
      </w:pPr>
      <w:r>
        <w:rPr/>
        <w:t>DAFTAR LAMPIRAN</w:t>
      </w:r>
    </w:p>
    <w:p>
      <w:pPr>
        <w:pStyle w:val="Heading1"/>
        <w:spacing w:before="276"/>
        <w:ind w:left="0" w:right="411"/>
        <w:jc w:val="right"/>
      </w:pPr>
      <w:r>
        <w:rPr>
          <w:w w:val="85"/>
        </w:rPr>
        <w:t>Halaman</w:t>
      </w:r>
    </w:p>
    <w:p>
      <w:pPr>
        <w:pStyle w:val="BodyText"/>
        <w:tabs>
          <w:tab w:pos="7889" w:val="left" w:leader="dot"/>
        </w:tabs>
        <w:spacing w:before="275"/>
        <w:ind w:left="688"/>
      </w:pPr>
      <w:r>
        <w:rPr/>
        <w:t>Lampiran 1. Surat Permohonan</w:t>
      </w:r>
      <w:r>
        <w:rPr>
          <w:spacing w:val="-13"/>
        </w:rPr>
        <w:t> </w:t>
      </w:r>
      <w:r>
        <w:rPr/>
        <w:t>Izin</w:t>
      </w:r>
      <w:r>
        <w:rPr>
          <w:spacing w:val="-6"/>
        </w:rPr>
        <w:t> </w:t>
      </w:r>
      <w:r>
        <w:rPr/>
        <w:t>Penelitian</w:t>
        <w:tab/>
        <w:t>28</w:t>
      </w:r>
    </w:p>
    <w:p>
      <w:pPr>
        <w:pStyle w:val="BodyText"/>
        <w:tabs>
          <w:tab w:pos="7889" w:val="left" w:leader="dot"/>
        </w:tabs>
        <w:spacing w:before="165"/>
        <w:ind w:left="688"/>
      </w:pPr>
      <w:r>
        <w:rPr/>
        <w:t>Lampiran 2. Surat Keterangan</w:t>
      </w:r>
      <w:r>
        <w:rPr>
          <w:spacing w:val="-20"/>
        </w:rPr>
        <w:t> </w:t>
      </w:r>
      <w:r>
        <w:rPr/>
        <w:t>Izin</w:t>
      </w:r>
      <w:r>
        <w:rPr>
          <w:spacing w:val="-1"/>
        </w:rPr>
        <w:t> </w:t>
      </w:r>
      <w:r>
        <w:rPr/>
        <w:t>Penelitian</w:t>
        <w:tab/>
        <w:t>29</w:t>
      </w:r>
    </w:p>
    <w:p>
      <w:pPr>
        <w:pStyle w:val="BodyText"/>
        <w:tabs>
          <w:tab w:pos="7889" w:val="left" w:leader="dot"/>
        </w:tabs>
        <w:spacing w:before="165"/>
        <w:ind w:left="688"/>
      </w:pPr>
      <w:r>
        <w:rPr/>
        <w:t>Lampiran 3. Surat Keterangan</w:t>
      </w:r>
      <w:r>
        <w:rPr>
          <w:spacing w:val="-20"/>
        </w:rPr>
        <w:t> </w:t>
      </w:r>
      <w:r>
        <w:rPr/>
        <w:t>Selesai</w:t>
      </w:r>
      <w:r>
        <w:rPr>
          <w:spacing w:val="-3"/>
        </w:rPr>
        <w:t> </w:t>
      </w:r>
      <w:r>
        <w:rPr/>
        <w:t>Penelitian</w:t>
        <w:tab/>
        <w:t>30</w:t>
      </w:r>
    </w:p>
    <w:p>
      <w:pPr>
        <w:pStyle w:val="BodyText"/>
        <w:spacing w:before="164"/>
        <w:ind w:left="688"/>
      </w:pPr>
      <w:r>
        <w:rPr/>
        <w:t>Lampiran 4. Tabel penggunaan obat tuberkulosis paru</w:t>
      </w:r>
    </w:p>
    <w:p>
      <w:pPr>
        <w:pStyle w:val="BodyText"/>
        <w:tabs>
          <w:tab w:pos="5915" w:val="left" w:leader="dot"/>
        </w:tabs>
        <w:spacing w:before="168"/>
        <w:ind w:right="905"/>
        <w:jc w:val="right"/>
      </w:pPr>
      <w:r>
        <w:rPr/>
        <w:t>Selama</w:t>
      </w:r>
      <w:r>
        <w:rPr>
          <w:spacing w:val="-3"/>
        </w:rPr>
        <w:t> </w:t>
      </w:r>
      <w:r>
        <w:rPr/>
        <w:t>tiga</w:t>
      </w:r>
      <w:r>
        <w:rPr>
          <w:spacing w:val="-4"/>
        </w:rPr>
        <w:t> </w:t>
      </w:r>
      <w:r>
        <w:rPr/>
        <w:t>bulan</w:t>
        <w:tab/>
      </w:r>
      <w:r>
        <w:rPr>
          <w:spacing w:val="-2"/>
        </w:rPr>
        <w:t>31</w:t>
      </w:r>
    </w:p>
    <w:p>
      <w:pPr>
        <w:pStyle w:val="BodyText"/>
        <w:tabs>
          <w:tab w:pos="7201" w:val="left" w:leader="dot"/>
        </w:tabs>
        <w:spacing w:before="162"/>
        <w:ind w:right="905"/>
        <w:jc w:val="right"/>
      </w:pPr>
      <w:r>
        <w:rPr/>
        <w:t>Lampiran 5. Kartu Laporan</w:t>
      </w:r>
      <w:r>
        <w:rPr>
          <w:spacing w:val="-15"/>
        </w:rPr>
        <w:t> </w:t>
      </w:r>
      <w:r>
        <w:rPr/>
        <w:t>Bimbingan</w:t>
      </w:r>
      <w:r>
        <w:rPr>
          <w:spacing w:val="1"/>
        </w:rPr>
        <w:t> </w:t>
      </w:r>
      <w:r>
        <w:rPr/>
        <w:t>KTI</w:t>
        <w:tab/>
      </w:r>
      <w:r>
        <w:rPr>
          <w:spacing w:val="-2"/>
        </w:rPr>
        <w:t>32</w:t>
      </w:r>
    </w:p>
    <w:p>
      <w:pPr>
        <w:pStyle w:val="BodyText"/>
        <w:tabs>
          <w:tab w:pos="7201" w:val="left" w:leader="dot"/>
        </w:tabs>
        <w:spacing w:before="162"/>
        <w:ind w:right="905"/>
        <w:jc w:val="right"/>
      </w:pPr>
      <w:r>
        <w:rPr/>
        <w:t>Lampiran</w:t>
      </w:r>
      <w:r>
        <w:rPr>
          <w:spacing w:val="-3"/>
        </w:rPr>
        <w:t> </w:t>
      </w:r>
      <w:r>
        <w:rPr/>
        <w:t>6.</w:t>
      </w:r>
      <w:r>
        <w:rPr>
          <w:spacing w:val="3"/>
        </w:rPr>
        <w:t> </w:t>
      </w:r>
      <w:r>
        <w:rPr/>
        <w:t>Resep</w:t>
        <w:tab/>
      </w:r>
      <w:r>
        <w:rPr>
          <w:spacing w:val="-2"/>
        </w:rPr>
        <w:t>34</w:t>
      </w:r>
    </w:p>
    <w:p>
      <w:pPr>
        <w:pStyle w:val="BodyText"/>
        <w:spacing w:before="167"/>
        <w:ind w:left="688"/>
      </w:pPr>
      <w:r>
        <w:rPr/>
        <w:t>Lampiran 7.Foto Rumah Sakit Khusus Paru Pemerintah Provinsi</w:t>
      </w:r>
    </w:p>
    <w:p>
      <w:pPr>
        <w:pStyle w:val="BodyText"/>
        <w:tabs>
          <w:tab w:pos="6025" w:val="left" w:leader="dot"/>
        </w:tabs>
        <w:spacing w:before="165"/>
        <w:ind w:right="922"/>
        <w:jc w:val="right"/>
      </w:pPr>
      <w:r>
        <w:rPr/>
        <w:t>Sumatera</w:t>
      </w:r>
      <w:r>
        <w:rPr>
          <w:spacing w:val="-1"/>
        </w:rPr>
        <w:t> </w:t>
      </w:r>
      <w:r>
        <w:rPr/>
        <w:t>Utara</w:t>
        <w:tab/>
      </w:r>
      <w:r>
        <w:rPr>
          <w:spacing w:val="-10"/>
        </w:rPr>
        <w:t>35</w:t>
      </w:r>
    </w:p>
    <w:p>
      <w:pPr>
        <w:spacing w:after="0"/>
        <w:jc w:val="right"/>
        <w:sectPr>
          <w:pgSz w:w="11930" w:h="16860"/>
          <w:pgMar w:header="0" w:footer="775" w:top="1600" w:bottom="960" w:left="1580" w:right="1300"/>
        </w:sectPr>
      </w:pPr>
    </w:p>
    <w:p>
      <w:pPr>
        <w:pStyle w:val="Heading1"/>
        <w:spacing w:line="360" w:lineRule="auto" w:before="332"/>
        <w:ind w:left="3662" w:right="3026"/>
        <w:jc w:val="center"/>
      </w:pPr>
      <w:bookmarkStart w:name="_bookmark5" w:id="7"/>
      <w:bookmarkEnd w:id="7"/>
      <w:r>
        <w:rPr>
          <w:b w:val="0"/>
        </w:rPr>
      </w:r>
      <w:r>
        <w:rPr/>
        <w:t>BAB I PENDAHULUAN</w:t>
      </w:r>
    </w:p>
    <w:p>
      <w:pPr>
        <w:pStyle w:val="Heading1"/>
        <w:numPr>
          <w:ilvl w:val="1"/>
          <w:numId w:val="9"/>
        </w:numPr>
        <w:tabs>
          <w:tab w:pos="1128" w:val="left" w:leader="none"/>
        </w:tabs>
        <w:spacing w:line="240" w:lineRule="auto" w:before="305" w:after="0"/>
        <w:ind w:left="1127" w:right="0" w:hanging="495"/>
        <w:jc w:val="left"/>
      </w:pPr>
      <w:bookmarkStart w:name="_TOC_250031" w:id="8"/>
      <w:r>
        <w:rPr/>
        <w:t>Latar</w:t>
      </w:r>
      <w:r>
        <w:rPr>
          <w:spacing w:val="-8"/>
        </w:rPr>
        <w:t> </w:t>
      </w:r>
      <w:bookmarkEnd w:id="8"/>
      <w:r>
        <w:rPr/>
        <w:t>Belakang</w:t>
      </w:r>
    </w:p>
    <w:p>
      <w:pPr>
        <w:pStyle w:val="BodyText"/>
        <w:spacing w:before="6"/>
        <w:rPr>
          <w:b/>
          <w:sz w:val="24"/>
        </w:rPr>
      </w:pPr>
    </w:p>
    <w:p>
      <w:pPr>
        <w:pStyle w:val="BodyText"/>
        <w:spacing w:line="360" w:lineRule="auto"/>
        <w:ind w:left="688" w:right="411" w:firstLine="710"/>
        <w:jc w:val="both"/>
      </w:pPr>
      <w:r>
        <w:rPr/>
        <w:t>Tuberkulosis (TBC) adalah penyakit menular yang disebabkan oleh bakteri Mycobacterium tuberkulosis. Sebagian besar kuman menyerang paru, tetapi dapat juga mengenai organ tubuh lainnya (Depkes </w:t>
      </w:r>
      <w:r>
        <w:rPr>
          <w:spacing w:val="-2"/>
        </w:rPr>
        <w:t>RI, </w:t>
      </w:r>
      <w:r>
        <w:rPr/>
        <w:t>2009). Gejala utama pasien tuberkulosis paru adalah batuk berdahak selama 2-3 minggu atau lebih. Batuk dapat diikuti dengan gejala tambahan yaitu dahak bercampur darah, batuk darah, sesak nafas, badan lemas, nafsu makan menurun, berat badan menurun, malaise, berkeringat pada malam hari tanpa kegiatan fisik, demam lebih dari satu bulan (Kemenkes </w:t>
      </w:r>
      <w:r>
        <w:rPr>
          <w:spacing w:val="-3"/>
        </w:rPr>
        <w:t>RI, </w:t>
      </w:r>
      <w:r>
        <w:rPr/>
        <w:t>2014). Bakteri ini mempunyai sifat istimewa, yaitu dapat bertahan terhadap perubahan warna dengan asam alkohol, sehingga sering disebut Basil Tahan Asam (BTA). Penyakit tuberkulosis Basil Tahan Asam positif di sebut juga dengan TB Paru (Kunoli F,</w:t>
      </w:r>
      <w:r>
        <w:rPr>
          <w:spacing w:val="-21"/>
        </w:rPr>
        <w:t> </w:t>
      </w:r>
      <w:r>
        <w:rPr/>
        <w:t>2012).</w:t>
      </w:r>
    </w:p>
    <w:p>
      <w:pPr>
        <w:pStyle w:val="BodyText"/>
        <w:spacing w:line="360" w:lineRule="auto" w:before="3"/>
        <w:ind w:left="688" w:right="408" w:firstLine="710"/>
        <w:jc w:val="both"/>
      </w:pPr>
      <w:r>
        <w:rPr/>
        <w:t>TBC merupakan salah satu tertinggi dari 10 penyebab kematian di dunia. Jutaan orang tertular TBC setiap tahunnya. Menurut guideline WHO dalam Global Tuberculosis Report 2018 pada tahun 2017 TBC menyebabkan 1,3 juta kematian diantara penderita </w:t>
      </w:r>
      <w:r>
        <w:rPr>
          <w:spacing w:val="-2"/>
        </w:rPr>
        <w:t>HIV </w:t>
      </w:r>
      <w:r>
        <w:rPr/>
        <w:t>negatif dan terjadi penambahan 300.000 kematian diantara penderita </w:t>
      </w:r>
      <w:r>
        <w:rPr>
          <w:spacing w:val="-2"/>
        </w:rPr>
        <w:t>HIV </w:t>
      </w:r>
      <w:r>
        <w:rPr/>
        <w:t>positif. Secara keseluruhan 10 juta orang terkena TBC di 2017 5,8 juta laki-laki, 3,2 juta perempuan, dan 1 juta anak-anak. Kegagalan pengobatan tuberkulosis menjadi penyebab meningkatnya</w:t>
      </w:r>
      <w:r>
        <w:rPr>
          <w:spacing w:val="-52"/>
        </w:rPr>
        <w:t> </w:t>
      </w:r>
      <w:r>
        <w:rPr/>
        <w:t>prevalensi</w:t>
      </w:r>
    </w:p>
    <w:p>
      <w:pPr>
        <w:pStyle w:val="BodyText"/>
        <w:spacing w:line="360" w:lineRule="auto" w:before="3"/>
        <w:ind w:left="688" w:right="411" w:firstLine="710"/>
        <w:jc w:val="both"/>
      </w:pPr>
      <w:r>
        <w:rPr/>
        <w:t>Berdasarkan data World Health Organization (WHO) pada tahun 2013 terdapat 9 juta penduduk dunia telah terinfeksi kuman TB Paru. Pada tahun 2014 terdapat 9,6 juta penduduk dunia terinfeksi kuman TB Paru. Pada tahun 2014, jumlah kasus TB Paru terbanyak berada pada wilayah Afrika (37%), wilayah Asia Tenggara (28%) dan wilayah Mediterania Timur (17%).</w:t>
      </w:r>
    </w:p>
    <w:p>
      <w:pPr>
        <w:pStyle w:val="BodyText"/>
        <w:spacing w:line="360" w:lineRule="auto" w:before="2"/>
        <w:ind w:left="688" w:right="407" w:firstLine="710"/>
        <w:jc w:val="both"/>
      </w:pPr>
      <w:r>
        <w:rPr/>
        <w:t>Menurut Undang-Undang Republik Indonesia No. 36 tahun 2009 Kesehatan adalah keadaan sehat baik secara fisik, mental, spritual, maupun sosial yang memungkinkan setiap orang untuk hidup produktif secara sosial dan ekonomis.Kesehatan merupakan hal yang sangat penting bagi setiap manusia karena dengan memiliki tubuh yang sehat, maka setiap manusia bisa melakukan berbagai aktifitas dengan baik. Meningkatkan kesehatan tersebut dilaksanakan berbagai upaya pembangunan di bidang kesehatan. Banyak tantangan dan</w:t>
      </w:r>
    </w:p>
    <w:p>
      <w:pPr>
        <w:spacing w:after="0" w:line="360" w:lineRule="auto"/>
        <w:jc w:val="both"/>
        <w:sectPr>
          <w:footerReference w:type="default" r:id="rId8"/>
          <w:pgSz w:w="11930" w:h="16860"/>
          <w:pgMar w:footer="789" w:header="0" w:top="1600" w:bottom="980" w:left="1580" w:right="1300"/>
          <w:pgNumType w:start="1"/>
        </w:sectPr>
      </w:pPr>
    </w:p>
    <w:p>
      <w:pPr>
        <w:pStyle w:val="BodyText"/>
        <w:spacing w:line="360" w:lineRule="auto" w:before="79"/>
        <w:ind w:left="695" w:right="379"/>
        <w:jc w:val="both"/>
      </w:pPr>
      <w:r>
        <w:rPr/>
        <w:t>kendala yang dihadapi dalam mencapai derajat kesehatan yang setinggi- tingginya, salah satu dari kendalanya adalah masih tingginya angka penyakit menular (Candra B, 2012).</w:t>
      </w:r>
    </w:p>
    <w:p>
      <w:pPr>
        <w:pStyle w:val="BodyText"/>
        <w:spacing w:line="360" w:lineRule="auto" w:before="2"/>
        <w:ind w:left="695" w:right="379" w:firstLine="708"/>
        <w:jc w:val="both"/>
      </w:pPr>
      <w:r>
        <w:rPr/>
        <w:t>Prevalensi TB paru di Indonesia, dikelompokkan dalam tiga wilayah, yaitu wilayah Sumatera (33%), wilayah Jawa dan Bali (23%), serta wilayah Indonesia Bagian Timur (44%) ( Depkes, 2008). Penyakit TB Paru merupakan penyebab kematian nomor tiga setelah penyakit jantung dan saluran pernafasan pada semua kelompok usia serta nomor satu untuk golongan penyakit infeksi. Korban meninggal akibat TB Paru di Indonesia diperkirakan sebanyak 61.000 kematian tiap tahunnya (Depkes RI, 2011).</w:t>
      </w:r>
    </w:p>
    <w:p>
      <w:pPr>
        <w:pStyle w:val="BodyText"/>
        <w:spacing w:line="360" w:lineRule="auto" w:before="3"/>
        <w:ind w:left="695" w:right="384" w:firstLine="708"/>
        <w:jc w:val="both"/>
      </w:pPr>
      <w:r>
        <w:rPr/>
        <w:t>Tahun 2014, jumlah penderita TB Paru yang dilaporkan di Sumatra Utara sebesar 10.722 orang, sementara jumlah penderita TB Paru yang sembuh dan pengobatan lengkap sebanyak 4.605 orang. Berdasarkan data tersebut dapat diartikan bahwa jumlah penderita TB Paru masih banyak yang belum mendapat pengobatan secara teratur dan lengkap sehingga tingkat kesembuhannya masih rendah. Jumlah penderita TB Paru tertinggi tahun 2014 di Sumatra Utara yang dilaporkan terdapat di Kabupaten Karo yaitu sebanyak 2.345 kasus (Dinkes Sumatra Utara, 2014).</w:t>
      </w:r>
    </w:p>
    <w:p>
      <w:pPr>
        <w:pStyle w:val="BodyText"/>
        <w:spacing w:line="360" w:lineRule="auto" w:before="1"/>
        <w:ind w:left="695" w:right="386" w:firstLine="708"/>
        <w:jc w:val="both"/>
      </w:pPr>
      <w:r>
        <w:rPr/>
        <w:t>Data Dinas Kesehatan Kota Medan tahun 2014, terdapat 11 Puskesmas yang mengalami kesembuhan di bawah 85% dari 39 Puskesmas yang ada di wilayah kerja Dinas Kesehatan Kota Medan. Kesebelas puskesmas tersebut antaranya Puskesmas Desa Lalang dengan angka kesembuhan 59,52%, Puskesmas Sunggal dengan angka kesembuhan 73,53%, Puskesmas Simalingkar dengan angka kesembuhan 82,93%, Puskesmas Kedai Durian dengan angka kesembuhan 83,33%, Puskesmas Tegal Sari dengan angka kesembuhan 78,57%, Puskesmas Medan Denai dengan angka kesembuhan 78,72%, Puskesmas Bromo dengan angka kesembuhan 84%, Puskesmas Kota Matsum dengan angka kesembuhan80,95%, Puskesmas Medan Area Selatan dengan angka kesembuhan 72,73%, Puskesmas Bestari dengan angka kesembuhan 76,92%, Puskesmas Rantang dengan angka kesembuhan 71,43% (Profil Dinas Kesehatan Kota Medan Tahun 2014, dalam jurnal Mansur M, 2015).</w:t>
      </w:r>
    </w:p>
    <w:p>
      <w:pPr>
        <w:pStyle w:val="BodyText"/>
        <w:spacing w:line="355" w:lineRule="auto" w:before="7"/>
        <w:ind w:left="695" w:right="543" w:firstLine="708"/>
        <w:jc w:val="both"/>
      </w:pPr>
      <w:r>
        <w:rPr/>
        <w:t>Penggunaan Obat Anti Tuberkulosis merupakan hal yang sangat penting pada terapi tuberkulosis. Dalam waktu terus-menerus paling tidak selama 6-9</w:t>
      </w:r>
    </w:p>
    <w:p>
      <w:pPr>
        <w:spacing w:after="0" w:line="355" w:lineRule="auto"/>
        <w:jc w:val="both"/>
        <w:sectPr>
          <w:pgSz w:w="11930" w:h="16860"/>
          <w:pgMar w:header="0" w:footer="789" w:top="1600" w:bottom="980" w:left="1580" w:right="1300"/>
        </w:sectPr>
      </w:pPr>
    </w:p>
    <w:p>
      <w:pPr>
        <w:pStyle w:val="BodyText"/>
        <w:spacing w:line="360" w:lineRule="auto" w:before="79"/>
        <w:ind w:left="695" w:right="392"/>
        <w:jc w:val="both"/>
      </w:pPr>
      <w:r>
        <w:rPr/>
        <w:t>bulan. Apabila penderita tidak secara teratur mengkonsumsi obat, maka akan terjadi beberapa masalah dalam pengobatan seperti kambuhnya kembali penyakit tuberkulosis bahkan kegagalan dalam pengobatan serta resistensi obat (Katzung G,</w:t>
      </w:r>
      <w:r>
        <w:rPr>
          <w:spacing w:val="-4"/>
        </w:rPr>
        <w:t> </w:t>
      </w:r>
      <w:r>
        <w:rPr/>
        <w:t>2004).</w:t>
      </w:r>
    </w:p>
    <w:p>
      <w:pPr>
        <w:pStyle w:val="BodyText"/>
        <w:spacing w:line="360" w:lineRule="auto" w:before="2"/>
        <w:ind w:left="695" w:right="380" w:firstLine="708"/>
        <w:jc w:val="both"/>
      </w:pPr>
      <w:r>
        <w:rPr/>
        <w:t>Berdasarkan survei pendahuluan yang dilakukan di RSUD Dr. Pirngadi Kota Medan terdapat jumlah penderita penyakit Tuberkulosis Paru rawat jalan pada tahun 2016 sebanyak 763 penderita. Berdasarkan uraian diatas penulis tertarik ingin melakukan penelitian langsung mengenai judul Profik Peresepan obat Tuberkulosis Parupada pasien rawat jalan yang digunakan di Rumah Sakit Khusus Paru Pemerintah Provinsi Sumatera Utara.</w:t>
      </w:r>
    </w:p>
    <w:p>
      <w:pPr>
        <w:pStyle w:val="BodyText"/>
        <w:spacing w:before="10"/>
        <w:rPr>
          <w:sz w:val="32"/>
        </w:rPr>
      </w:pPr>
    </w:p>
    <w:p>
      <w:pPr>
        <w:pStyle w:val="Heading1"/>
        <w:numPr>
          <w:ilvl w:val="1"/>
          <w:numId w:val="9"/>
        </w:numPr>
        <w:tabs>
          <w:tab w:pos="994" w:val="left" w:leader="none"/>
        </w:tabs>
        <w:spacing w:line="240" w:lineRule="auto" w:before="0" w:after="0"/>
        <w:ind w:left="993" w:right="0" w:hanging="361"/>
        <w:jc w:val="both"/>
      </w:pPr>
      <w:r>
        <w:rPr/>
        <w:t>Perumusan</w:t>
      </w:r>
      <w:r>
        <w:rPr>
          <w:spacing w:val="-4"/>
        </w:rPr>
        <w:t> </w:t>
      </w:r>
      <w:r>
        <w:rPr/>
        <w:t>masalan</w:t>
      </w:r>
    </w:p>
    <w:p>
      <w:pPr>
        <w:pStyle w:val="BodyText"/>
        <w:spacing w:before="5"/>
        <w:rPr>
          <w:b/>
          <w:sz w:val="21"/>
        </w:rPr>
      </w:pPr>
    </w:p>
    <w:p>
      <w:pPr>
        <w:pStyle w:val="BodyText"/>
        <w:spacing w:line="360" w:lineRule="auto" w:before="1"/>
        <w:ind w:left="695" w:right="384" w:firstLine="708"/>
        <w:jc w:val="both"/>
      </w:pPr>
      <w:r>
        <w:rPr/>
        <w:t>Rumusan masalah dalam penelitian ini adalah bagaimana Profil Peresepan obat Tuberkulosis Parupada pasien rawat jalan yang digunakan di Rumah Sakit Khusus Paru Pemerintah Provinsi Sumatera Utara.</w:t>
      </w:r>
    </w:p>
    <w:p>
      <w:pPr>
        <w:pStyle w:val="BodyText"/>
        <w:spacing w:before="10"/>
        <w:rPr>
          <w:sz w:val="32"/>
        </w:rPr>
      </w:pPr>
    </w:p>
    <w:p>
      <w:pPr>
        <w:pStyle w:val="Heading1"/>
        <w:numPr>
          <w:ilvl w:val="1"/>
          <w:numId w:val="9"/>
        </w:numPr>
        <w:tabs>
          <w:tab w:pos="994" w:val="left" w:leader="none"/>
        </w:tabs>
        <w:spacing w:line="240" w:lineRule="auto" w:before="1" w:after="0"/>
        <w:ind w:left="993" w:right="0" w:hanging="361"/>
        <w:jc w:val="both"/>
      </w:pPr>
      <w:bookmarkStart w:name="_TOC_250030" w:id="9"/>
      <w:r>
        <w:rPr/>
        <w:t>Tujuan</w:t>
      </w:r>
      <w:r>
        <w:rPr>
          <w:spacing w:val="-5"/>
        </w:rPr>
        <w:t> </w:t>
      </w:r>
      <w:bookmarkEnd w:id="9"/>
      <w:r>
        <w:rPr/>
        <w:t>penelitian</w:t>
      </w:r>
    </w:p>
    <w:p>
      <w:pPr>
        <w:pStyle w:val="BodyText"/>
        <w:spacing w:before="4"/>
        <w:rPr>
          <w:b/>
          <w:sz w:val="23"/>
        </w:rPr>
      </w:pPr>
    </w:p>
    <w:p>
      <w:pPr>
        <w:pStyle w:val="ListParagraph"/>
        <w:numPr>
          <w:ilvl w:val="2"/>
          <w:numId w:val="9"/>
        </w:numPr>
        <w:tabs>
          <w:tab w:pos="1322" w:val="left" w:leader="none"/>
        </w:tabs>
        <w:spacing w:line="240" w:lineRule="auto" w:before="0" w:after="0"/>
        <w:ind w:left="1322" w:right="0" w:hanging="603"/>
        <w:jc w:val="both"/>
        <w:rPr>
          <w:b/>
          <w:sz w:val="24"/>
        </w:rPr>
      </w:pPr>
      <w:r>
        <w:rPr>
          <w:b/>
          <w:sz w:val="24"/>
        </w:rPr>
        <w:t>Tujuan</w:t>
      </w:r>
      <w:r>
        <w:rPr>
          <w:b/>
          <w:spacing w:val="-5"/>
          <w:sz w:val="24"/>
        </w:rPr>
        <w:t> </w:t>
      </w:r>
      <w:r>
        <w:rPr>
          <w:b/>
          <w:sz w:val="24"/>
        </w:rPr>
        <w:t>umum</w:t>
      </w:r>
    </w:p>
    <w:p>
      <w:pPr>
        <w:pStyle w:val="BodyText"/>
        <w:spacing w:before="4"/>
        <w:rPr>
          <w:b/>
          <w:sz w:val="24"/>
        </w:rPr>
      </w:pPr>
    </w:p>
    <w:p>
      <w:pPr>
        <w:pStyle w:val="BodyText"/>
        <w:spacing w:line="360" w:lineRule="auto" w:before="1"/>
        <w:ind w:left="695" w:right="381" w:firstLine="852"/>
        <w:jc w:val="both"/>
      </w:pPr>
      <w:r>
        <w:rPr/>
        <w:t>Untuk mengetahui Profil Peresepan obat Tuberkulosis Parupada pasien rawat jalan yang digunakan di Rumah Sakit Khusus Paru Pemerintah Provinsi Sumatera Utara.</w:t>
      </w:r>
    </w:p>
    <w:p>
      <w:pPr>
        <w:pStyle w:val="Heading1"/>
        <w:numPr>
          <w:ilvl w:val="2"/>
          <w:numId w:val="9"/>
        </w:numPr>
        <w:tabs>
          <w:tab w:pos="1260" w:val="left" w:leader="none"/>
        </w:tabs>
        <w:spacing w:line="240" w:lineRule="auto" w:before="114" w:after="0"/>
        <w:ind w:left="1259" w:right="0" w:hanging="603"/>
        <w:jc w:val="both"/>
      </w:pPr>
      <w:r>
        <w:rPr/>
        <w:t>Tujuan</w:t>
      </w:r>
      <w:r>
        <w:rPr>
          <w:spacing w:val="-7"/>
        </w:rPr>
        <w:t> </w:t>
      </w:r>
      <w:r>
        <w:rPr/>
        <w:t>khusus</w:t>
      </w:r>
    </w:p>
    <w:p>
      <w:pPr>
        <w:pStyle w:val="BodyText"/>
        <w:spacing w:before="8"/>
        <w:rPr>
          <w:b/>
          <w:sz w:val="24"/>
        </w:rPr>
      </w:pPr>
    </w:p>
    <w:p>
      <w:pPr>
        <w:pStyle w:val="ListParagraph"/>
        <w:numPr>
          <w:ilvl w:val="3"/>
          <w:numId w:val="9"/>
        </w:numPr>
        <w:tabs>
          <w:tab w:pos="1548" w:val="left" w:leader="none"/>
        </w:tabs>
        <w:spacing w:line="338" w:lineRule="auto" w:before="0" w:after="0"/>
        <w:ind w:left="1547" w:right="384" w:hanging="425"/>
        <w:jc w:val="both"/>
        <w:rPr>
          <w:sz w:val="22"/>
        </w:rPr>
      </w:pPr>
      <w:r>
        <w:rPr>
          <w:sz w:val="22"/>
        </w:rPr>
        <w:t>Untuk mengetahui persentase Peresepan obat Tuberkulosis Parupada pasien rawat jalan yang digunakan di Rumah Sakit Khusus Paru Pemerintah Provinsi Sumatera</w:t>
      </w:r>
      <w:r>
        <w:rPr>
          <w:spacing w:val="-1"/>
          <w:sz w:val="22"/>
        </w:rPr>
        <w:t> </w:t>
      </w:r>
      <w:r>
        <w:rPr>
          <w:sz w:val="22"/>
        </w:rPr>
        <w:t>Utara.</w:t>
      </w:r>
    </w:p>
    <w:p>
      <w:pPr>
        <w:pStyle w:val="ListParagraph"/>
        <w:numPr>
          <w:ilvl w:val="3"/>
          <w:numId w:val="9"/>
        </w:numPr>
        <w:tabs>
          <w:tab w:pos="1548" w:val="left" w:leader="none"/>
        </w:tabs>
        <w:spacing w:line="324" w:lineRule="auto" w:before="21" w:after="0"/>
        <w:ind w:left="1547" w:right="400" w:hanging="425"/>
        <w:jc w:val="both"/>
        <w:rPr>
          <w:sz w:val="22"/>
        </w:rPr>
      </w:pPr>
      <w:r>
        <w:rPr>
          <w:sz w:val="22"/>
        </w:rPr>
        <w:t>Untuk mengetahui karakteristik responden dilihat dari jenis kelamin dan usia</w:t>
      </w:r>
      <w:r>
        <w:rPr>
          <w:spacing w:val="-2"/>
          <w:sz w:val="22"/>
        </w:rPr>
        <w:t> </w:t>
      </w:r>
      <w:r>
        <w:rPr>
          <w:sz w:val="22"/>
        </w:rPr>
        <w:t>pasien.</w:t>
      </w:r>
    </w:p>
    <w:p>
      <w:pPr>
        <w:pStyle w:val="ListParagraph"/>
        <w:numPr>
          <w:ilvl w:val="3"/>
          <w:numId w:val="9"/>
        </w:numPr>
        <w:tabs>
          <w:tab w:pos="1548" w:val="left" w:leader="none"/>
        </w:tabs>
        <w:spacing w:line="338" w:lineRule="auto" w:before="32" w:after="0"/>
        <w:ind w:left="1547" w:right="389" w:hanging="425"/>
        <w:jc w:val="both"/>
        <w:rPr>
          <w:sz w:val="22"/>
        </w:rPr>
      </w:pPr>
      <w:r>
        <w:rPr>
          <w:sz w:val="22"/>
        </w:rPr>
        <w:t>Untuk mengetahui jenis obat Tuberkulosis Paru pada pasien rawat jalan yang digunakan di Rumah Sakit Khusus Paru Pemerintah Provinsi Sumatera</w:t>
      </w:r>
      <w:r>
        <w:rPr>
          <w:spacing w:val="-2"/>
          <w:sz w:val="22"/>
        </w:rPr>
        <w:t> </w:t>
      </w:r>
      <w:r>
        <w:rPr>
          <w:sz w:val="22"/>
        </w:rPr>
        <w:t>Utara.</w:t>
      </w:r>
    </w:p>
    <w:p>
      <w:pPr>
        <w:spacing w:after="0" w:line="338" w:lineRule="auto"/>
        <w:jc w:val="both"/>
        <w:rPr>
          <w:sz w:val="22"/>
        </w:rPr>
        <w:sectPr>
          <w:pgSz w:w="11930" w:h="16860"/>
          <w:pgMar w:header="0" w:footer="789" w:top="1600" w:bottom="980" w:left="1580" w:right="1300"/>
        </w:sectPr>
      </w:pPr>
    </w:p>
    <w:p>
      <w:pPr>
        <w:pStyle w:val="Heading1"/>
        <w:numPr>
          <w:ilvl w:val="1"/>
          <w:numId w:val="9"/>
        </w:numPr>
        <w:tabs>
          <w:tab w:pos="994" w:val="left" w:leader="none"/>
        </w:tabs>
        <w:spacing w:line="240" w:lineRule="auto" w:before="66" w:after="0"/>
        <w:ind w:left="993" w:right="0" w:hanging="361"/>
        <w:jc w:val="left"/>
      </w:pPr>
      <w:bookmarkStart w:name="_TOC_250029" w:id="10"/>
      <w:r>
        <w:rPr/>
        <w:t>Manfaat</w:t>
      </w:r>
      <w:r>
        <w:rPr>
          <w:spacing w:val="1"/>
        </w:rPr>
        <w:t> </w:t>
      </w:r>
      <w:bookmarkEnd w:id="10"/>
      <w:r>
        <w:rPr/>
        <w:t>Penelitian</w:t>
      </w:r>
    </w:p>
    <w:p>
      <w:pPr>
        <w:pStyle w:val="BodyText"/>
        <w:spacing w:before="7"/>
        <w:rPr>
          <w:b/>
          <w:sz w:val="24"/>
        </w:rPr>
      </w:pPr>
    </w:p>
    <w:p>
      <w:pPr>
        <w:pStyle w:val="ListParagraph"/>
        <w:numPr>
          <w:ilvl w:val="0"/>
          <w:numId w:val="10"/>
        </w:numPr>
        <w:tabs>
          <w:tab w:pos="1406" w:val="left" w:leader="none"/>
        </w:tabs>
        <w:spacing w:line="360" w:lineRule="auto" w:before="0" w:after="0"/>
        <w:ind w:left="1406" w:right="379" w:hanging="284"/>
        <w:jc w:val="both"/>
        <w:rPr>
          <w:sz w:val="22"/>
        </w:rPr>
      </w:pPr>
      <w:r>
        <w:rPr>
          <w:sz w:val="22"/>
        </w:rPr>
        <w:t>Sebagai bahan masukan dalam program evaluasi, perencanaan obat Tuberkulosis Paru rawat jalan yang digunakan di </w:t>
      </w:r>
      <w:r>
        <w:rPr>
          <w:color w:val="444444"/>
          <w:sz w:val="22"/>
        </w:rPr>
        <w:t>Rumah Sakit Khusus Paru Pemerintah Provinsi Sumatera</w:t>
      </w:r>
      <w:r>
        <w:rPr>
          <w:color w:val="444444"/>
          <w:spacing w:val="-2"/>
          <w:sz w:val="22"/>
        </w:rPr>
        <w:t> </w:t>
      </w:r>
      <w:r>
        <w:rPr>
          <w:color w:val="444444"/>
          <w:sz w:val="22"/>
        </w:rPr>
        <w:t>Utara</w:t>
      </w:r>
      <w:r>
        <w:rPr>
          <w:sz w:val="22"/>
        </w:rPr>
        <w:t>.</w:t>
      </w:r>
    </w:p>
    <w:p>
      <w:pPr>
        <w:pStyle w:val="ListParagraph"/>
        <w:numPr>
          <w:ilvl w:val="0"/>
          <w:numId w:val="10"/>
        </w:numPr>
        <w:tabs>
          <w:tab w:pos="1406" w:val="left" w:leader="none"/>
        </w:tabs>
        <w:spacing w:line="245" w:lineRule="exact" w:before="0" w:after="0"/>
        <w:ind w:left="1406" w:right="0" w:hanging="284"/>
        <w:jc w:val="both"/>
        <w:rPr>
          <w:sz w:val="22"/>
        </w:rPr>
      </w:pPr>
      <w:r>
        <w:rPr>
          <w:sz w:val="22"/>
        </w:rPr>
        <w:t>Sebagai referensi untuk peneliti</w:t>
      </w:r>
      <w:r>
        <w:rPr>
          <w:spacing w:val="-13"/>
          <w:sz w:val="22"/>
        </w:rPr>
        <w:t> </w:t>
      </w:r>
      <w:r>
        <w:rPr>
          <w:sz w:val="22"/>
        </w:rPr>
        <w:t>selanjutnya.</w:t>
      </w:r>
    </w:p>
    <w:p>
      <w:pPr>
        <w:spacing w:after="0" w:line="245" w:lineRule="exact"/>
        <w:jc w:val="both"/>
        <w:rPr>
          <w:sz w:val="22"/>
        </w:rPr>
        <w:sectPr>
          <w:pgSz w:w="11930" w:h="16860"/>
          <w:pgMar w:header="0" w:footer="789" w:top="1520" w:bottom="980" w:left="1580" w:right="1300"/>
        </w:sectPr>
      </w:pPr>
    </w:p>
    <w:p>
      <w:pPr>
        <w:pStyle w:val="Heading1"/>
        <w:spacing w:line="360" w:lineRule="auto" w:before="82"/>
        <w:ind w:left="3981" w:right="2608" w:firstLine="859"/>
      </w:pPr>
      <w:bookmarkStart w:name="_bookmark6" w:id="11"/>
      <w:bookmarkEnd w:id="11"/>
      <w:r>
        <w:rPr>
          <w:b w:val="0"/>
        </w:rPr>
      </w:r>
      <w:r>
        <w:rPr/>
        <w:t>BAB II TINJAUAN PUSTAKA</w:t>
      </w:r>
    </w:p>
    <w:p>
      <w:pPr>
        <w:pStyle w:val="Heading1"/>
        <w:numPr>
          <w:ilvl w:val="1"/>
          <w:numId w:val="11"/>
        </w:numPr>
        <w:tabs>
          <w:tab w:pos="1200" w:val="left" w:leader="none"/>
        </w:tabs>
        <w:spacing w:line="240" w:lineRule="auto" w:before="113" w:after="0"/>
        <w:ind w:left="1199" w:right="0" w:hanging="428"/>
        <w:jc w:val="left"/>
      </w:pPr>
      <w:bookmarkStart w:name="_TOC_250028" w:id="12"/>
      <w:bookmarkEnd w:id="12"/>
      <w:r>
        <w:rPr/>
        <w:t>Tuberkulosis</w:t>
      </w:r>
    </w:p>
    <w:p>
      <w:pPr>
        <w:pStyle w:val="BodyText"/>
        <w:spacing w:before="8"/>
        <w:rPr>
          <w:b/>
          <w:sz w:val="13"/>
        </w:rPr>
      </w:pPr>
    </w:p>
    <w:p>
      <w:pPr>
        <w:pStyle w:val="BodyText"/>
        <w:spacing w:line="360" w:lineRule="auto" w:before="94"/>
        <w:ind w:left="695" w:right="374" w:firstLine="708"/>
        <w:jc w:val="both"/>
      </w:pPr>
      <w:r>
        <w:rPr/>
        <w:t>Tuberkulosis adalah penyakit menular kronik yang dikenal sejak berabad- abad tahun yang lalu dan disebabkan bakteri </w:t>
      </w:r>
      <w:r>
        <w:rPr>
          <w:i/>
        </w:rPr>
        <w:t>Micobacterium tuberculosis</w:t>
      </w:r>
      <w:r>
        <w:rPr/>
        <w:t>. Sebagian besar kuman </w:t>
      </w:r>
      <w:r>
        <w:rPr>
          <w:i/>
        </w:rPr>
        <w:t>Micobakterium tuberculosis </w:t>
      </w:r>
      <w:r>
        <w:rPr/>
        <w:t>menyerang paru, 85 % dari seluruh kasus TB adalah TB paru, sisanya 15 % menyerang organ tubuh lain mulai dari kulit, tulang, organ-organ dalam seperti ginjal, usus, otak dan lainnya (Aziza G, 2008).</w:t>
      </w:r>
    </w:p>
    <w:p>
      <w:pPr>
        <w:pStyle w:val="BodyText"/>
        <w:spacing w:before="7"/>
        <w:rPr>
          <w:sz w:val="25"/>
        </w:rPr>
      </w:pPr>
    </w:p>
    <w:p>
      <w:pPr>
        <w:pStyle w:val="BodyText"/>
        <w:spacing w:line="362" w:lineRule="auto"/>
        <w:ind w:left="695" w:right="2637"/>
      </w:pPr>
      <w:r>
        <w:rPr/>
        <w:t>Klasifikasi Mycobacterium tuberkulosis (Jawetz, 2010: 18). Kingdom : Bacteria</w:t>
      </w:r>
    </w:p>
    <w:p>
      <w:pPr>
        <w:pStyle w:val="BodyText"/>
        <w:spacing w:line="360" w:lineRule="auto"/>
        <w:ind w:left="695" w:right="6023"/>
      </w:pPr>
      <w:r>
        <w:rPr/>
        <w:t>Phylum : Actinobacteria Ordo : Actinomycetales</w:t>
      </w:r>
    </w:p>
    <w:p>
      <w:pPr>
        <w:pStyle w:val="BodyText"/>
        <w:spacing w:line="360" w:lineRule="auto"/>
        <w:ind w:left="695" w:right="5351"/>
      </w:pPr>
      <w:r>
        <w:rPr/>
        <w:t>Sub Ordo : Corynebacterineae Family : Mycobacteriaceae Genus : Mycobacterium</w:t>
      </w:r>
    </w:p>
    <w:p>
      <w:pPr>
        <w:pStyle w:val="BodyText"/>
        <w:spacing w:line="250" w:lineRule="exact"/>
        <w:ind w:left="695"/>
      </w:pPr>
      <w:r>
        <w:rPr/>
        <w:t>Spesies : Mycobacterium tuberculosis</w:t>
      </w:r>
    </w:p>
    <w:p>
      <w:pPr>
        <w:pStyle w:val="BodyText"/>
        <w:rPr>
          <w:sz w:val="24"/>
        </w:rPr>
      </w:pPr>
    </w:p>
    <w:p>
      <w:pPr>
        <w:pStyle w:val="BodyText"/>
        <w:spacing w:line="360" w:lineRule="auto" w:before="139"/>
        <w:ind w:left="695" w:right="374" w:firstLine="708"/>
        <w:jc w:val="both"/>
      </w:pPr>
      <w:r>
        <w:rPr/>
        <w:t>Tanggal 24 Maret tahun 1882 adalah hari yang bersejarah. Pada saat itu Robert Koch mengumumkan di Berlin bahwa ia telah menemukan penyebab penyakit tuberkulosis. Mulai saat itulah kemudian penelitian-penelitian dan percobaan dilakukan untuk menemukan obat pelawan tuberkulosis (Hudoyo A, 2008). Bakteri tuberkulosis mempunyai ukuran sangat kecil, yaitu panjang 1-4 mikron dan lebar 0,3-0,6 mikron. Basil tuberkulosis tersebut bersifat aerob, mudah mati pada air mendidih dan sinar matahari langsung, dapat hidup berbulan-bulan pada suhu kamar, dengan tingkat pH optimal 6,4-7,0. Untuk berkembang biak basil ini melakukan pembelahan diri. Pembelahan diri dari satu basil menjadi dua basil dibutuhkan waktu sekitar 14-20 jam. Basil ini terdiri dari lemak lebih dari 30 % berat dinding bakteri, asam stearat, asam mikolik, mikosides dan sulfolipid. Bakteri tuberkulosis ini mati pada pemanasan 600</w:t>
      </w:r>
      <w:r>
        <w:rPr>
          <w:vertAlign w:val="superscript"/>
        </w:rPr>
        <w:t>0</w:t>
      </w:r>
      <w:r>
        <w:rPr>
          <w:vertAlign w:val="baseline"/>
        </w:rPr>
        <w:t>C selama 30 menit, dengan alkohol 70-95% </w:t>
      </w:r>
      <w:r>
        <w:rPr>
          <w:spacing w:val="-4"/>
          <w:vertAlign w:val="baseline"/>
        </w:rPr>
        <w:t>selama </w:t>
      </w:r>
      <w:r>
        <w:rPr>
          <w:vertAlign w:val="baseline"/>
        </w:rPr>
        <w:t>15-30 detik, bakteri ini tahan selama 1-2 jam di udara terutama di tempat yang lembab dan gelap</w:t>
      </w:r>
      <w:r>
        <w:rPr>
          <w:spacing w:val="3"/>
          <w:vertAlign w:val="baseline"/>
        </w:rPr>
        <w:t> </w:t>
      </w:r>
      <w:r>
        <w:rPr>
          <w:vertAlign w:val="baseline"/>
        </w:rPr>
        <w:t>(bisa</w:t>
      </w:r>
    </w:p>
    <w:p>
      <w:pPr>
        <w:spacing w:after="0" w:line="360" w:lineRule="auto"/>
        <w:jc w:val="both"/>
        <w:sectPr>
          <w:pgSz w:w="11930" w:h="16860"/>
          <w:pgMar w:header="0" w:footer="789" w:top="1600" w:bottom="980" w:left="1580" w:right="1300"/>
        </w:sectPr>
      </w:pPr>
    </w:p>
    <w:p>
      <w:pPr>
        <w:pStyle w:val="BodyText"/>
        <w:spacing w:line="362" w:lineRule="auto" w:before="79"/>
        <w:ind w:left="695" w:right="679"/>
      </w:pPr>
      <w:r>
        <w:rPr/>
        <w:t>berbulan-bulan), namun tidak tahan terhadap sinar atau aliran udara (Kunoli F, 2002).</w:t>
      </w:r>
    </w:p>
    <w:p>
      <w:pPr>
        <w:pStyle w:val="Heading1"/>
        <w:numPr>
          <w:ilvl w:val="1"/>
          <w:numId w:val="11"/>
        </w:numPr>
        <w:tabs>
          <w:tab w:pos="1133" w:val="left" w:leader="none"/>
        </w:tabs>
        <w:spacing w:line="240" w:lineRule="auto" w:before="108" w:after="0"/>
        <w:ind w:left="1132" w:right="0" w:hanging="426"/>
        <w:jc w:val="both"/>
      </w:pPr>
      <w:bookmarkStart w:name="_TOC_250027" w:id="13"/>
      <w:r>
        <w:rPr/>
        <w:t>Gejala</w:t>
      </w:r>
      <w:r>
        <w:rPr>
          <w:spacing w:val="-6"/>
        </w:rPr>
        <w:t> </w:t>
      </w:r>
      <w:bookmarkEnd w:id="13"/>
      <w:r>
        <w:rPr/>
        <w:t>Tuberkulosis</w:t>
      </w:r>
    </w:p>
    <w:p>
      <w:pPr>
        <w:pStyle w:val="BodyText"/>
        <w:spacing w:before="10"/>
        <w:rPr>
          <w:b/>
          <w:sz w:val="21"/>
        </w:rPr>
      </w:pPr>
    </w:p>
    <w:p>
      <w:pPr>
        <w:pStyle w:val="BodyText"/>
        <w:ind w:left="1122"/>
      </w:pPr>
      <w:r>
        <w:rPr/>
        <w:t>Gejala yang dialami oleh penderita adalah sebagai berikut :</w:t>
      </w:r>
    </w:p>
    <w:p>
      <w:pPr>
        <w:pStyle w:val="BodyText"/>
        <w:spacing w:before="2"/>
        <w:rPr>
          <w:sz w:val="20"/>
        </w:rPr>
      </w:pPr>
    </w:p>
    <w:p>
      <w:pPr>
        <w:pStyle w:val="Heading3"/>
        <w:numPr>
          <w:ilvl w:val="2"/>
          <w:numId w:val="11"/>
        </w:numPr>
        <w:tabs>
          <w:tab w:pos="1418" w:val="left" w:leader="none"/>
        </w:tabs>
        <w:spacing w:line="240" w:lineRule="auto" w:before="0" w:after="0"/>
        <w:ind w:left="1418" w:right="0" w:hanging="720"/>
        <w:jc w:val="both"/>
      </w:pPr>
      <w:r>
        <w:rPr/>
        <w:t>Gejala Umum</w:t>
      </w:r>
    </w:p>
    <w:p>
      <w:pPr>
        <w:pStyle w:val="BodyText"/>
        <w:spacing w:before="1"/>
        <w:rPr>
          <w:b/>
          <w:sz w:val="23"/>
        </w:rPr>
      </w:pPr>
    </w:p>
    <w:p>
      <w:pPr>
        <w:pStyle w:val="ListParagraph"/>
        <w:numPr>
          <w:ilvl w:val="3"/>
          <w:numId w:val="11"/>
        </w:numPr>
        <w:tabs>
          <w:tab w:pos="1123" w:val="left" w:leader="none"/>
        </w:tabs>
        <w:spacing w:line="240" w:lineRule="auto" w:before="0" w:after="0"/>
        <w:ind w:left="1122" w:right="0" w:hanging="286"/>
        <w:jc w:val="both"/>
        <w:rPr>
          <w:sz w:val="22"/>
        </w:rPr>
      </w:pPr>
      <w:r>
        <w:rPr>
          <w:sz w:val="22"/>
        </w:rPr>
        <w:t>Demam</w:t>
      </w:r>
    </w:p>
    <w:p>
      <w:pPr>
        <w:pStyle w:val="BodyText"/>
        <w:spacing w:line="360" w:lineRule="auto" w:before="126"/>
        <w:ind w:left="1122" w:right="380" w:firstLine="434"/>
        <w:jc w:val="both"/>
      </w:pPr>
      <w:r>
        <w:rPr/>
        <w:t>Merupakan gejala paling sering dijumpai dan paling penting. Sering kali panas badan sedikit meningkat pada siang maupun sore hari. Panas badan meningkat atau menjadi lebih tinggi bila proses berkembang menjadi progresif sehingga penderita merasakan badannya hangat atau muka terasa panas.</w:t>
      </w:r>
    </w:p>
    <w:p>
      <w:pPr>
        <w:pStyle w:val="ListParagraph"/>
        <w:numPr>
          <w:ilvl w:val="3"/>
          <w:numId w:val="11"/>
        </w:numPr>
        <w:tabs>
          <w:tab w:pos="1123" w:val="left" w:leader="none"/>
        </w:tabs>
        <w:spacing w:line="240" w:lineRule="auto" w:before="2" w:after="0"/>
        <w:ind w:left="1122" w:right="0" w:hanging="286"/>
        <w:jc w:val="both"/>
        <w:rPr>
          <w:sz w:val="22"/>
        </w:rPr>
      </w:pPr>
      <w:r>
        <w:rPr>
          <w:sz w:val="22"/>
        </w:rPr>
        <w:t>Menggigil</w:t>
      </w:r>
    </w:p>
    <w:p>
      <w:pPr>
        <w:pStyle w:val="BodyText"/>
        <w:spacing w:line="360" w:lineRule="auto" w:before="126"/>
        <w:ind w:left="1122" w:right="394" w:firstLine="280"/>
        <w:jc w:val="both"/>
      </w:pPr>
      <w:r>
        <w:rPr/>
        <w:t>Dapat terjadi bila panas badan naik dengan cepat, tetapi tidak diikuti pengeluaran panas dengan kecepatan yang sama atau dapat terjadi sebagai reaksi umum yang lebih hebat.</w:t>
      </w:r>
    </w:p>
    <w:p>
      <w:pPr>
        <w:pStyle w:val="ListParagraph"/>
        <w:numPr>
          <w:ilvl w:val="3"/>
          <w:numId w:val="11"/>
        </w:numPr>
        <w:tabs>
          <w:tab w:pos="1123" w:val="left" w:leader="none"/>
        </w:tabs>
        <w:spacing w:line="252" w:lineRule="exact" w:before="0" w:after="0"/>
        <w:ind w:left="1122" w:right="0" w:hanging="286"/>
        <w:jc w:val="both"/>
        <w:rPr>
          <w:sz w:val="22"/>
        </w:rPr>
      </w:pPr>
      <w:r>
        <w:rPr>
          <w:sz w:val="22"/>
        </w:rPr>
        <w:t>Keringat</w:t>
      </w:r>
      <w:r>
        <w:rPr>
          <w:spacing w:val="-2"/>
          <w:sz w:val="22"/>
        </w:rPr>
        <w:t> </w:t>
      </w:r>
      <w:r>
        <w:rPr>
          <w:sz w:val="22"/>
        </w:rPr>
        <w:t>malam</w:t>
      </w:r>
    </w:p>
    <w:p>
      <w:pPr>
        <w:pStyle w:val="BodyText"/>
        <w:spacing w:line="357" w:lineRule="auto" w:before="131"/>
        <w:ind w:left="1122" w:right="388" w:firstLine="280"/>
        <w:jc w:val="both"/>
      </w:pPr>
      <w:r>
        <w:rPr/>
        <w:t>Keringat malam bukanlah yang patognomonis (gejala yang khas) untuk penyakit tuberkulosis paru. Keringat malam baru timbul bila proses telah berlanjut.</w:t>
      </w:r>
    </w:p>
    <w:p>
      <w:pPr>
        <w:pStyle w:val="ListParagraph"/>
        <w:numPr>
          <w:ilvl w:val="3"/>
          <w:numId w:val="11"/>
        </w:numPr>
        <w:tabs>
          <w:tab w:pos="1123" w:val="left" w:leader="none"/>
        </w:tabs>
        <w:spacing w:line="250" w:lineRule="exact" w:before="0" w:after="0"/>
        <w:ind w:left="1122" w:right="0" w:hanging="286"/>
        <w:jc w:val="both"/>
        <w:rPr>
          <w:sz w:val="22"/>
        </w:rPr>
      </w:pPr>
      <w:r>
        <w:rPr>
          <w:sz w:val="22"/>
        </w:rPr>
        <w:t>Gangguan</w:t>
      </w:r>
      <w:r>
        <w:rPr>
          <w:spacing w:val="-2"/>
          <w:sz w:val="22"/>
        </w:rPr>
        <w:t> </w:t>
      </w:r>
      <w:r>
        <w:rPr>
          <w:sz w:val="22"/>
        </w:rPr>
        <w:t>menstruasi</w:t>
      </w:r>
    </w:p>
    <w:p>
      <w:pPr>
        <w:pStyle w:val="BodyText"/>
        <w:spacing w:line="360" w:lineRule="auto" w:before="134"/>
        <w:ind w:left="1122" w:right="399" w:firstLine="280"/>
        <w:jc w:val="both"/>
      </w:pPr>
      <w:r>
        <w:rPr/>
        <w:t>Gangguan menstruasi sering terjadi bila proses tuberkulosis paru sudah berlanjut.</w:t>
      </w:r>
    </w:p>
    <w:p>
      <w:pPr>
        <w:pStyle w:val="ListParagraph"/>
        <w:numPr>
          <w:ilvl w:val="3"/>
          <w:numId w:val="11"/>
        </w:numPr>
        <w:tabs>
          <w:tab w:pos="1123" w:val="left" w:leader="none"/>
        </w:tabs>
        <w:spacing w:line="252" w:lineRule="exact" w:before="0" w:after="0"/>
        <w:ind w:left="1122" w:right="0" w:hanging="286"/>
        <w:jc w:val="both"/>
        <w:rPr>
          <w:sz w:val="22"/>
        </w:rPr>
      </w:pPr>
      <w:r>
        <w:rPr>
          <w:sz w:val="22"/>
        </w:rPr>
        <w:t>Anoreksia</w:t>
      </w:r>
    </w:p>
    <w:p>
      <w:pPr>
        <w:pStyle w:val="BodyText"/>
        <w:spacing w:before="126"/>
        <w:ind w:left="1415"/>
        <w:jc w:val="both"/>
      </w:pPr>
      <w:r>
        <w:rPr/>
        <w:t>Anoreksia dan penurunan berat badan timbul belakangan.</w:t>
      </w:r>
    </w:p>
    <w:p>
      <w:pPr>
        <w:pStyle w:val="ListParagraph"/>
        <w:numPr>
          <w:ilvl w:val="3"/>
          <w:numId w:val="11"/>
        </w:numPr>
        <w:tabs>
          <w:tab w:pos="1123" w:val="left" w:leader="none"/>
        </w:tabs>
        <w:spacing w:line="240" w:lineRule="auto" w:before="126" w:after="0"/>
        <w:ind w:left="1122" w:right="0" w:hanging="286"/>
        <w:jc w:val="both"/>
        <w:rPr>
          <w:sz w:val="22"/>
        </w:rPr>
      </w:pPr>
      <w:r>
        <w:rPr>
          <w:sz w:val="22"/>
        </w:rPr>
        <w:t>Lemah</w:t>
      </w:r>
      <w:r>
        <w:rPr>
          <w:spacing w:val="-3"/>
          <w:sz w:val="22"/>
        </w:rPr>
        <w:t> </w:t>
      </w:r>
      <w:r>
        <w:rPr>
          <w:sz w:val="22"/>
        </w:rPr>
        <w:t>badan</w:t>
      </w:r>
    </w:p>
    <w:p>
      <w:pPr>
        <w:pStyle w:val="BodyText"/>
        <w:spacing w:line="360" w:lineRule="auto" w:before="127"/>
        <w:ind w:left="1122" w:right="393" w:firstLine="280"/>
        <w:jc w:val="both"/>
      </w:pPr>
      <w:r>
        <w:rPr/>
        <w:t>Gejala-gejala ini dapat disebabkan oleh kerja keras berlebihan, kurang tidur dan keadaan sehari-hari yang kurang menyenangkan. Karena itu harus dianalisa dengan baik (Alsagaff H, 2005).</w:t>
      </w:r>
    </w:p>
    <w:p>
      <w:pPr>
        <w:pStyle w:val="Heading3"/>
        <w:numPr>
          <w:ilvl w:val="2"/>
          <w:numId w:val="11"/>
        </w:numPr>
        <w:tabs>
          <w:tab w:pos="1418" w:val="left" w:leader="none"/>
        </w:tabs>
        <w:spacing w:line="240" w:lineRule="auto" w:before="110" w:after="0"/>
        <w:ind w:left="1418" w:right="0" w:hanging="720"/>
        <w:jc w:val="both"/>
      </w:pPr>
      <w:r>
        <w:rPr/>
        <w:t>Gejala</w:t>
      </w:r>
      <w:r>
        <w:rPr>
          <w:spacing w:val="-1"/>
        </w:rPr>
        <w:t> </w:t>
      </w:r>
      <w:r>
        <w:rPr/>
        <w:t>Khusus</w:t>
      </w:r>
    </w:p>
    <w:p>
      <w:pPr>
        <w:pStyle w:val="BodyText"/>
        <w:rPr>
          <w:b/>
          <w:sz w:val="23"/>
        </w:rPr>
      </w:pPr>
    </w:p>
    <w:p>
      <w:pPr>
        <w:pStyle w:val="ListParagraph"/>
        <w:numPr>
          <w:ilvl w:val="3"/>
          <w:numId w:val="11"/>
        </w:numPr>
        <w:tabs>
          <w:tab w:pos="1121" w:val="left" w:leader="none"/>
        </w:tabs>
        <w:spacing w:line="360" w:lineRule="auto" w:before="1" w:after="0"/>
        <w:ind w:left="1122" w:right="667" w:hanging="286"/>
        <w:jc w:val="left"/>
        <w:rPr>
          <w:sz w:val="22"/>
        </w:rPr>
      </w:pPr>
      <w:r>
        <w:rPr>
          <w:sz w:val="22"/>
        </w:rPr>
        <w:t>Batuk terus-menerus selama 3 minggu atau lebih, dahak bercampur darah atau batuk</w:t>
      </w:r>
      <w:r>
        <w:rPr>
          <w:spacing w:val="58"/>
          <w:sz w:val="22"/>
        </w:rPr>
        <w:t> </w:t>
      </w:r>
      <w:r>
        <w:rPr>
          <w:sz w:val="22"/>
        </w:rPr>
        <w:t>darah.</w:t>
      </w:r>
    </w:p>
    <w:p>
      <w:pPr>
        <w:spacing w:after="0" w:line="360" w:lineRule="auto"/>
        <w:jc w:val="left"/>
        <w:rPr>
          <w:sz w:val="22"/>
        </w:rPr>
        <w:sectPr>
          <w:pgSz w:w="11930" w:h="16860"/>
          <w:pgMar w:header="0" w:footer="789" w:top="1600" w:bottom="980" w:left="1580" w:right="1300"/>
        </w:sectPr>
      </w:pPr>
    </w:p>
    <w:p>
      <w:pPr>
        <w:pStyle w:val="BodyText"/>
        <w:rPr>
          <w:sz w:val="20"/>
        </w:rPr>
      </w:pPr>
    </w:p>
    <w:p>
      <w:pPr>
        <w:pStyle w:val="BodyText"/>
        <w:rPr>
          <w:sz w:val="20"/>
        </w:rPr>
      </w:pPr>
    </w:p>
    <w:p>
      <w:pPr>
        <w:pStyle w:val="BodyText"/>
        <w:rPr>
          <w:sz w:val="17"/>
        </w:rPr>
      </w:pPr>
    </w:p>
    <w:p>
      <w:pPr>
        <w:pStyle w:val="ListParagraph"/>
        <w:numPr>
          <w:ilvl w:val="3"/>
          <w:numId w:val="11"/>
        </w:numPr>
        <w:tabs>
          <w:tab w:pos="1116" w:val="left" w:leader="none"/>
        </w:tabs>
        <w:spacing w:line="240" w:lineRule="auto" w:before="93" w:after="0"/>
        <w:ind w:left="1115" w:right="0" w:hanging="286"/>
        <w:jc w:val="left"/>
        <w:rPr>
          <w:sz w:val="22"/>
        </w:rPr>
      </w:pPr>
      <w:r>
        <w:rPr>
          <w:sz w:val="22"/>
        </w:rPr>
        <w:t>Sesak nafas.</w:t>
      </w:r>
    </w:p>
    <w:p>
      <w:pPr>
        <w:pStyle w:val="ListParagraph"/>
        <w:numPr>
          <w:ilvl w:val="3"/>
          <w:numId w:val="11"/>
        </w:numPr>
        <w:tabs>
          <w:tab w:pos="1116" w:val="left" w:leader="none"/>
        </w:tabs>
        <w:spacing w:line="240" w:lineRule="auto" w:before="122" w:after="0"/>
        <w:ind w:left="1115" w:right="0" w:hanging="286"/>
        <w:jc w:val="left"/>
        <w:rPr>
          <w:sz w:val="22"/>
        </w:rPr>
      </w:pPr>
      <w:r>
        <w:rPr>
          <w:sz w:val="22"/>
        </w:rPr>
        <w:t>Rasa nyeri di dada (Algasaff H,</w:t>
      </w:r>
      <w:r>
        <w:rPr>
          <w:spacing w:val="-12"/>
          <w:sz w:val="22"/>
        </w:rPr>
        <w:t> </w:t>
      </w:r>
      <w:r>
        <w:rPr>
          <w:sz w:val="22"/>
        </w:rPr>
        <w:t>2005).</w:t>
      </w:r>
    </w:p>
    <w:p>
      <w:pPr>
        <w:pStyle w:val="BodyText"/>
        <w:spacing w:before="3"/>
        <w:rPr>
          <w:sz w:val="21"/>
        </w:rPr>
      </w:pPr>
    </w:p>
    <w:p>
      <w:pPr>
        <w:pStyle w:val="Heading1"/>
        <w:numPr>
          <w:ilvl w:val="1"/>
          <w:numId w:val="11"/>
        </w:numPr>
        <w:tabs>
          <w:tab w:pos="1254" w:val="left" w:leader="none"/>
          <w:tab w:pos="1255" w:val="left" w:leader="none"/>
        </w:tabs>
        <w:spacing w:line="240" w:lineRule="auto" w:before="0" w:after="0"/>
        <w:ind w:left="1254" w:right="0" w:hanging="567"/>
        <w:jc w:val="left"/>
      </w:pPr>
      <w:bookmarkStart w:name="_TOC_250026" w:id="14"/>
      <w:r>
        <w:rPr/>
        <w:t>Penularan</w:t>
      </w:r>
      <w:r>
        <w:rPr>
          <w:spacing w:val="-4"/>
        </w:rPr>
        <w:t> </w:t>
      </w:r>
      <w:bookmarkEnd w:id="14"/>
      <w:r>
        <w:rPr/>
        <w:t>Tuberkulosis</w:t>
      </w:r>
    </w:p>
    <w:p>
      <w:pPr>
        <w:pStyle w:val="BodyText"/>
        <w:spacing w:before="1"/>
        <w:rPr>
          <w:b/>
        </w:rPr>
      </w:pPr>
    </w:p>
    <w:p>
      <w:pPr>
        <w:pStyle w:val="BodyText"/>
        <w:spacing w:line="360" w:lineRule="auto"/>
        <w:ind w:left="688" w:right="397" w:firstLine="708"/>
        <w:jc w:val="both"/>
      </w:pPr>
      <w:r>
        <w:rPr/>
        <w:t>Penularan terjadi melalui udara yang mengandung basil tuberkulosis dalam percikan ludah yang dikeluarkan oleh penderita Tuberkulosis Paru (TB Paru) pada waktu mereka batuk, bersin atau pada waktu bernyanyi. Petugas kesehatan dapat tertulari pada waktu mereka melakukan intubasi. Secara tidak langsung dapat juga melalui debu, alat makan, dan minuman yang mengandung kuman tuberkulosis. Melalui medium air, bakteri tuberkulosis juga bisa bertahan dan menyebar, Untuk membatasi penyebaran perlu sekali diperiksa semua anggota keluarga dekat yang erat hubungannya dengan penderita. Dengan demikian penderita baru dapat di deteksi pada waktu dini (Kunoli F, 2012).</w:t>
      </w:r>
    </w:p>
    <w:p>
      <w:pPr>
        <w:pStyle w:val="BodyText"/>
        <w:rPr>
          <w:sz w:val="24"/>
        </w:rPr>
      </w:pPr>
    </w:p>
    <w:p>
      <w:pPr>
        <w:pStyle w:val="BodyText"/>
        <w:spacing w:before="10"/>
        <w:rPr>
          <w:sz w:val="18"/>
        </w:rPr>
      </w:pPr>
    </w:p>
    <w:p>
      <w:pPr>
        <w:pStyle w:val="Heading1"/>
        <w:numPr>
          <w:ilvl w:val="1"/>
          <w:numId w:val="11"/>
        </w:numPr>
        <w:tabs>
          <w:tab w:pos="1254" w:val="left" w:leader="none"/>
          <w:tab w:pos="1255" w:val="left" w:leader="none"/>
        </w:tabs>
        <w:spacing w:line="240" w:lineRule="auto" w:before="0" w:after="0"/>
        <w:ind w:left="1254" w:right="0" w:hanging="567"/>
        <w:jc w:val="left"/>
      </w:pPr>
      <w:bookmarkStart w:name="_TOC_250025" w:id="15"/>
      <w:r>
        <w:rPr/>
        <w:t>Diagnosa Tuberkulosis</w:t>
      </w:r>
      <w:r>
        <w:rPr>
          <w:spacing w:val="1"/>
        </w:rPr>
        <w:t> </w:t>
      </w:r>
      <w:bookmarkEnd w:id="15"/>
      <w:r>
        <w:rPr/>
        <w:t>Paru</w:t>
      </w:r>
    </w:p>
    <w:p>
      <w:pPr>
        <w:pStyle w:val="BodyText"/>
        <w:spacing w:before="10"/>
        <w:rPr>
          <w:b/>
          <w:sz w:val="21"/>
        </w:rPr>
      </w:pPr>
    </w:p>
    <w:p>
      <w:pPr>
        <w:pStyle w:val="BodyText"/>
        <w:spacing w:line="362" w:lineRule="auto"/>
        <w:ind w:left="830" w:right="475" w:firstLine="424"/>
      </w:pPr>
      <w:r>
        <w:rPr/>
        <w:t>Beberapa langkah dan tata cara pemeriksaan Tuberkulosis Paru (TB Paru) adalah :</w:t>
      </w:r>
    </w:p>
    <w:p>
      <w:pPr>
        <w:pStyle w:val="ListParagraph"/>
        <w:numPr>
          <w:ilvl w:val="0"/>
          <w:numId w:val="12"/>
        </w:numPr>
        <w:tabs>
          <w:tab w:pos="1681" w:val="left" w:leader="none"/>
          <w:tab w:pos="1682" w:val="left" w:leader="none"/>
        </w:tabs>
        <w:spacing w:line="228" w:lineRule="auto" w:before="0" w:after="0"/>
        <w:ind w:left="1682" w:right="1019" w:hanging="428"/>
        <w:jc w:val="left"/>
        <w:rPr>
          <w:sz w:val="22"/>
        </w:rPr>
      </w:pPr>
      <w:r>
        <w:rPr>
          <w:sz w:val="22"/>
        </w:rPr>
        <w:t>Anamnesis (Tanya jawab dokter dan pasien tentang keluhan dan riwayat).</w:t>
      </w:r>
    </w:p>
    <w:p>
      <w:pPr>
        <w:pStyle w:val="ListParagraph"/>
        <w:numPr>
          <w:ilvl w:val="0"/>
          <w:numId w:val="12"/>
        </w:numPr>
        <w:tabs>
          <w:tab w:pos="1681" w:val="left" w:leader="none"/>
          <w:tab w:pos="1682" w:val="left" w:leader="none"/>
        </w:tabs>
        <w:spacing w:line="240" w:lineRule="auto" w:before="131" w:after="0"/>
        <w:ind w:left="1682" w:right="0" w:hanging="428"/>
        <w:jc w:val="left"/>
        <w:rPr>
          <w:sz w:val="22"/>
        </w:rPr>
      </w:pPr>
      <w:r>
        <w:rPr>
          <w:sz w:val="22"/>
        </w:rPr>
        <w:t>Pemeriksaan</w:t>
      </w:r>
      <w:r>
        <w:rPr>
          <w:spacing w:val="-5"/>
          <w:sz w:val="22"/>
        </w:rPr>
        <w:t> </w:t>
      </w:r>
      <w:r>
        <w:rPr>
          <w:sz w:val="22"/>
        </w:rPr>
        <w:t>jasmani.</w:t>
      </w:r>
    </w:p>
    <w:p>
      <w:pPr>
        <w:pStyle w:val="ListParagraph"/>
        <w:numPr>
          <w:ilvl w:val="0"/>
          <w:numId w:val="12"/>
        </w:numPr>
        <w:tabs>
          <w:tab w:pos="1681" w:val="left" w:leader="none"/>
          <w:tab w:pos="1682" w:val="left" w:leader="none"/>
        </w:tabs>
        <w:spacing w:line="240" w:lineRule="auto" w:before="126" w:after="0"/>
        <w:ind w:left="1682" w:right="0" w:hanging="428"/>
        <w:jc w:val="left"/>
        <w:rPr>
          <w:sz w:val="22"/>
        </w:rPr>
      </w:pPr>
      <w:r>
        <w:rPr>
          <w:sz w:val="22"/>
        </w:rPr>
        <w:t>Pemeriksaan dahak / sputum Basil Tahan Asam (BTA) sebanyak 3</w:t>
      </w:r>
      <w:r>
        <w:rPr>
          <w:spacing w:val="-32"/>
          <w:sz w:val="22"/>
        </w:rPr>
        <w:t> </w:t>
      </w:r>
      <w:r>
        <w:rPr>
          <w:sz w:val="22"/>
        </w:rPr>
        <w:t>kali.</w:t>
      </w:r>
    </w:p>
    <w:p>
      <w:pPr>
        <w:pStyle w:val="ListParagraph"/>
        <w:numPr>
          <w:ilvl w:val="0"/>
          <w:numId w:val="12"/>
        </w:numPr>
        <w:tabs>
          <w:tab w:pos="1681" w:val="left" w:leader="none"/>
          <w:tab w:pos="1682" w:val="left" w:leader="none"/>
        </w:tabs>
        <w:spacing w:line="240" w:lineRule="auto" w:before="126" w:after="0"/>
        <w:ind w:left="1682" w:right="0" w:hanging="428"/>
        <w:jc w:val="left"/>
        <w:rPr>
          <w:sz w:val="22"/>
        </w:rPr>
      </w:pPr>
      <w:r>
        <w:rPr>
          <w:sz w:val="22"/>
        </w:rPr>
        <w:t>Pemeriksaan penunjang dan laboratorium, yaitu</w:t>
      </w:r>
      <w:r>
        <w:rPr>
          <w:spacing w:val="-8"/>
          <w:sz w:val="22"/>
        </w:rPr>
        <w:t> </w:t>
      </w:r>
      <w:r>
        <w:rPr>
          <w:sz w:val="22"/>
        </w:rPr>
        <w:t>:</w:t>
      </w:r>
    </w:p>
    <w:p>
      <w:pPr>
        <w:pStyle w:val="ListParagraph"/>
        <w:numPr>
          <w:ilvl w:val="1"/>
          <w:numId w:val="12"/>
        </w:numPr>
        <w:tabs>
          <w:tab w:pos="1822" w:val="left" w:leader="none"/>
        </w:tabs>
        <w:spacing w:line="240" w:lineRule="auto" w:before="126" w:after="0"/>
        <w:ind w:left="1821" w:right="0" w:hanging="282"/>
        <w:jc w:val="left"/>
        <w:rPr>
          <w:sz w:val="22"/>
        </w:rPr>
      </w:pPr>
      <w:r>
        <w:rPr>
          <w:sz w:val="22"/>
        </w:rPr>
        <w:t>Pemeriksaan foto Rontgen</w:t>
      </w:r>
      <w:r>
        <w:rPr>
          <w:spacing w:val="-10"/>
          <w:sz w:val="22"/>
        </w:rPr>
        <w:t> </w:t>
      </w:r>
      <w:r>
        <w:rPr>
          <w:sz w:val="22"/>
        </w:rPr>
        <w:t>dada</w:t>
      </w:r>
    </w:p>
    <w:p>
      <w:pPr>
        <w:pStyle w:val="ListParagraph"/>
        <w:numPr>
          <w:ilvl w:val="1"/>
          <w:numId w:val="12"/>
        </w:numPr>
        <w:tabs>
          <w:tab w:pos="1822" w:val="left" w:leader="none"/>
        </w:tabs>
        <w:spacing w:line="240" w:lineRule="auto" w:before="127" w:after="0"/>
        <w:ind w:left="1821" w:right="0" w:hanging="282"/>
        <w:jc w:val="left"/>
        <w:rPr>
          <w:sz w:val="22"/>
        </w:rPr>
      </w:pPr>
      <w:r>
        <w:rPr>
          <w:sz w:val="22"/>
        </w:rPr>
        <w:t>Pemeriksaan</w:t>
      </w:r>
      <w:r>
        <w:rPr>
          <w:spacing w:val="-2"/>
          <w:sz w:val="22"/>
        </w:rPr>
        <w:t> </w:t>
      </w:r>
      <w:r>
        <w:rPr>
          <w:sz w:val="22"/>
        </w:rPr>
        <w:t>darah</w:t>
      </w:r>
    </w:p>
    <w:p>
      <w:pPr>
        <w:pStyle w:val="ListParagraph"/>
        <w:numPr>
          <w:ilvl w:val="1"/>
          <w:numId w:val="12"/>
        </w:numPr>
        <w:tabs>
          <w:tab w:pos="1822" w:val="left" w:leader="none"/>
        </w:tabs>
        <w:spacing w:line="240" w:lineRule="auto" w:before="129" w:after="0"/>
        <w:ind w:left="1821" w:right="0" w:hanging="282"/>
        <w:jc w:val="both"/>
        <w:rPr>
          <w:sz w:val="22"/>
        </w:rPr>
      </w:pPr>
      <w:r>
        <w:rPr>
          <w:sz w:val="22"/>
        </w:rPr>
        <w:t>Tes kulit uji</w:t>
      </w:r>
      <w:r>
        <w:rPr>
          <w:spacing w:val="-4"/>
          <w:sz w:val="22"/>
        </w:rPr>
        <w:t> </w:t>
      </w:r>
      <w:r>
        <w:rPr>
          <w:sz w:val="22"/>
        </w:rPr>
        <w:t>tuberkulin</w:t>
      </w:r>
    </w:p>
    <w:p>
      <w:pPr>
        <w:pStyle w:val="BodyText"/>
        <w:spacing w:line="360" w:lineRule="auto" w:before="124"/>
        <w:ind w:left="688" w:right="403" w:firstLine="566"/>
        <w:jc w:val="both"/>
      </w:pPr>
      <w:r>
        <w:rPr/>
        <w:t>Untuk menegakkan diagnosis Tuberkulosis di organ lain,biasanya diambil bahan tertentu dari organ yang terkena untuk pemeriksaan laboratorium (Hudoyo A, 2008).</w:t>
      </w:r>
    </w:p>
    <w:p>
      <w:pPr>
        <w:pStyle w:val="BodyText"/>
        <w:spacing w:before="1"/>
        <w:rPr>
          <w:sz w:val="32"/>
        </w:rPr>
      </w:pPr>
    </w:p>
    <w:p>
      <w:pPr>
        <w:pStyle w:val="Heading1"/>
        <w:numPr>
          <w:ilvl w:val="1"/>
          <w:numId w:val="11"/>
        </w:numPr>
        <w:tabs>
          <w:tab w:pos="1254" w:val="left" w:leader="none"/>
          <w:tab w:pos="1255" w:val="left" w:leader="none"/>
        </w:tabs>
        <w:spacing w:line="240" w:lineRule="auto" w:before="0" w:after="0"/>
        <w:ind w:left="1254" w:right="0" w:hanging="567"/>
        <w:jc w:val="left"/>
      </w:pPr>
      <w:bookmarkStart w:name="_TOC_250024" w:id="16"/>
      <w:bookmarkEnd w:id="16"/>
      <w:r>
        <w:rPr/>
        <w:t>PencegahanTuberkulosis</w:t>
      </w:r>
    </w:p>
    <w:p>
      <w:pPr>
        <w:pStyle w:val="BodyText"/>
        <w:spacing w:before="5"/>
        <w:rPr>
          <w:b/>
          <w:sz w:val="21"/>
        </w:rPr>
      </w:pPr>
    </w:p>
    <w:p>
      <w:pPr>
        <w:pStyle w:val="Heading3"/>
        <w:numPr>
          <w:ilvl w:val="2"/>
          <w:numId w:val="11"/>
        </w:numPr>
        <w:tabs>
          <w:tab w:pos="579" w:val="left" w:leader="none"/>
        </w:tabs>
        <w:spacing w:line="240" w:lineRule="auto" w:before="0" w:after="0"/>
        <w:ind w:left="1254" w:right="449" w:hanging="1255"/>
        <w:jc w:val="right"/>
      </w:pPr>
      <w:r>
        <w:rPr/>
        <w:t>Tindakan Pencegahan Tuberkulosis oleh penderita agar tidak</w:t>
      </w:r>
      <w:r>
        <w:rPr>
          <w:spacing w:val="-16"/>
        </w:rPr>
        <w:t> </w:t>
      </w:r>
      <w:r>
        <w:rPr/>
        <w:t>menular</w:t>
      </w:r>
    </w:p>
    <w:p>
      <w:pPr>
        <w:pStyle w:val="ListParagraph"/>
        <w:numPr>
          <w:ilvl w:val="0"/>
          <w:numId w:val="13"/>
        </w:numPr>
        <w:tabs>
          <w:tab w:pos="1396" w:val="left" w:leader="none"/>
          <w:tab w:pos="1397" w:val="left" w:leader="none"/>
        </w:tabs>
        <w:spacing w:line="362" w:lineRule="auto" w:before="131" w:after="0"/>
        <w:ind w:left="1396" w:right="396" w:hanging="425"/>
        <w:jc w:val="right"/>
        <w:rPr>
          <w:sz w:val="22"/>
        </w:rPr>
      </w:pPr>
      <w:r>
        <w:rPr>
          <w:sz w:val="22"/>
        </w:rPr>
        <w:t>Sifat dari kuman tuberkulosis adalah memiliki kemampuan</w:t>
      </w:r>
      <w:r>
        <w:rPr>
          <w:spacing w:val="-20"/>
          <w:sz w:val="22"/>
        </w:rPr>
        <w:t> </w:t>
      </w:r>
      <w:r>
        <w:rPr>
          <w:sz w:val="22"/>
        </w:rPr>
        <w:t>menyebar lebih</w:t>
      </w:r>
      <w:r>
        <w:rPr>
          <w:w w:val="100"/>
          <w:sz w:val="22"/>
        </w:rPr>
        <w:t> </w:t>
      </w:r>
      <w:r>
        <w:rPr>
          <w:sz w:val="22"/>
        </w:rPr>
        <w:t>mudah</w:t>
      </w:r>
      <w:r>
        <w:rPr>
          <w:spacing w:val="27"/>
          <w:sz w:val="22"/>
        </w:rPr>
        <w:t> </w:t>
      </w:r>
      <w:r>
        <w:rPr>
          <w:sz w:val="22"/>
        </w:rPr>
        <w:t>di</w:t>
      </w:r>
      <w:r>
        <w:rPr>
          <w:spacing w:val="27"/>
          <w:sz w:val="22"/>
        </w:rPr>
        <w:t> </w:t>
      </w:r>
      <w:r>
        <w:rPr>
          <w:sz w:val="22"/>
        </w:rPr>
        <w:t>dalam</w:t>
      </w:r>
      <w:r>
        <w:rPr>
          <w:spacing w:val="28"/>
          <w:sz w:val="22"/>
        </w:rPr>
        <w:t> </w:t>
      </w:r>
      <w:r>
        <w:rPr>
          <w:sz w:val="22"/>
        </w:rPr>
        <w:t>ruangan</w:t>
      </w:r>
      <w:r>
        <w:rPr>
          <w:spacing w:val="28"/>
          <w:sz w:val="22"/>
        </w:rPr>
        <w:t> </w:t>
      </w:r>
      <w:r>
        <w:rPr>
          <w:sz w:val="22"/>
        </w:rPr>
        <w:t>yang</w:t>
      </w:r>
      <w:r>
        <w:rPr>
          <w:spacing w:val="29"/>
          <w:sz w:val="22"/>
        </w:rPr>
        <w:t> </w:t>
      </w:r>
      <w:r>
        <w:rPr>
          <w:sz w:val="22"/>
        </w:rPr>
        <w:t>tertutup</w:t>
      </w:r>
      <w:r>
        <w:rPr>
          <w:spacing w:val="28"/>
          <w:sz w:val="22"/>
        </w:rPr>
        <w:t> </w:t>
      </w:r>
      <w:r>
        <w:rPr>
          <w:sz w:val="22"/>
        </w:rPr>
        <w:t>dimana</w:t>
      </w:r>
      <w:r>
        <w:rPr>
          <w:spacing w:val="26"/>
          <w:sz w:val="22"/>
        </w:rPr>
        <w:t> </w:t>
      </w:r>
      <w:r>
        <w:rPr>
          <w:sz w:val="22"/>
        </w:rPr>
        <w:t>udara</w:t>
      </w:r>
      <w:r>
        <w:rPr>
          <w:spacing w:val="28"/>
          <w:sz w:val="22"/>
        </w:rPr>
        <w:t> </w:t>
      </w:r>
      <w:r>
        <w:rPr>
          <w:sz w:val="22"/>
        </w:rPr>
        <w:t>tidak</w:t>
      </w:r>
      <w:r>
        <w:rPr>
          <w:spacing w:val="36"/>
          <w:sz w:val="22"/>
        </w:rPr>
        <w:t> </w:t>
      </w:r>
      <w:r>
        <w:rPr>
          <w:sz w:val="22"/>
        </w:rPr>
        <w:t>bergerakjika</w:t>
      </w:r>
    </w:p>
    <w:p>
      <w:pPr>
        <w:spacing w:after="0" w:line="362" w:lineRule="auto"/>
        <w:jc w:val="right"/>
        <w:rPr>
          <w:sz w:val="22"/>
        </w:rPr>
        <w:sectPr>
          <w:pgSz w:w="11930" w:h="16860"/>
          <w:pgMar w:header="0" w:footer="789" w:top="1600" w:bottom="980" w:left="1580" w:right="1300"/>
        </w:sectPr>
      </w:pPr>
    </w:p>
    <w:p>
      <w:pPr>
        <w:pStyle w:val="BodyText"/>
        <w:rPr>
          <w:sz w:val="20"/>
        </w:rPr>
      </w:pPr>
    </w:p>
    <w:p>
      <w:pPr>
        <w:pStyle w:val="BodyText"/>
        <w:spacing w:before="10"/>
        <w:rPr>
          <w:sz w:val="28"/>
        </w:rPr>
      </w:pPr>
    </w:p>
    <w:p>
      <w:pPr>
        <w:pStyle w:val="BodyText"/>
        <w:spacing w:line="360" w:lineRule="auto" w:before="93"/>
        <w:ind w:left="1396" w:right="399"/>
        <w:jc w:val="both"/>
      </w:pPr>
      <w:r>
        <w:rPr/>
        <w:t>ventilasi ruangan untuk sirkulasi udara kurang, buka lah jendela dan nyalakan kipas angin untuk meniupkan udara dari dalam keluar ruangan.</w:t>
      </w:r>
    </w:p>
    <w:p>
      <w:pPr>
        <w:pStyle w:val="ListParagraph"/>
        <w:numPr>
          <w:ilvl w:val="0"/>
          <w:numId w:val="13"/>
        </w:numPr>
        <w:tabs>
          <w:tab w:pos="1397" w:val="left" w:leader="none"/>
        </w:tabs>
        <w:spacing w:line="360" w:lineRule="auto" w:before="0" w:after="0"/>
        <w:ind w:left="1396" w:right="398" w:hanging="425"/>
        <w:jc w:val="both"/>
        <w:rPr>
          <w:sz w:val="22"/>
        </w:rPr>
      </w:pPr>
      <w:r>
        <w:rPr>
          <w:sz w:val="22"/>
        </w:rPr>
        <w:t>Selalu menggunakan masker untuk menutup </w:t>
      </w:r>
      <w:r>
        <w:rPr>
          <w:spacing w:val="-3"/>
          <w:sz w:val="22"/>
        </w:rPr>
        <w:t>mulut </w:t>
      </w:r>
      <w:r>
        <w:rPr>
          <w:sz w:val="22"/>
        </w:rPr>
        <w:t>kapan saja ketika di diagnosis TB Paru dan buang masker pada</w:t>
      </w:r>
      <w:r>
        <w:rPr>
          <w:spacing w:val="-14"/>
          <w:sz w:val="22"/>
        </w:rPr>
        <w:t> </w:t>
      </w:r>
      <w:r>
        <w:rPr>
          <w:sz w:val="22"/>
        </w:rPr>
        <w:t>tempatnya.</w:t>
      </w:r>
    </w:p>
    <w:p>
      <w:pPr>
        <w:pStyle w:val="ListParagraph"/>
        <w:numPr>
          <w:ilvl w:val="0"/>
          <w:numId w:val="13"/>
        </w:numPr>
        <w:tabs>
          <w:tab w:pos="1397" w:val="left" w:leader="none"/>
        </w:tabs>
        <w:spacing w:line="362" w:lineRule="auto" w:before="0" w:after="0"/>
        <w:ind w:left="1396" w:right="398" w:hanging="425"/>
        <w:jc w:val="both"/>
        <w:rPr>
          <w:sz w:val="22"/>
        </w:rPr>
      </w:pPr>
      <w:r>
        <w:rPr>
          <w:sz w:val="22"/>
        </w:rPr>
        <w:t>Jangan meludah disembarangan tempat. Meludah hendaknya pada tempat tertentu yang sudah diberi desinfektan atau air</w:t>
      </w:r>
      <w:r>
        <w:rPr>
          <w:spacing w:val="-9"/>
          <w:sz w:val="22"/>
        </w:rPr>
        <w:t> </w:t>
      </w:r>
      <w:r>
        <w:rPr>
          <w:sz w:val="22"/>
        </w:rPr>
        <w:t>sabun.</w:t>
      </w:r>
    </w:p>
    <w:p>
      <w:pPr>
        <w:pStyle w:val="ListParagraph"/>
        <w:numPr>
          <w:ilvl w:val="0"/>
          <w:numId w:val="13"/>
        </w:numPr>
        <w:tabs>
          <w:tab w:pos="1397" w:val="left" w:leader="none"/>
        </w:tabs>
        <w:spacing w:line="360" w:lineRule="auto" w:before="0" w:after="0"/>
        <w:ind w:left="1396" w:right="401" w:hanging="425"/>
        <w:jc w:val="both"/>
        <w:rPr>
          <w:sz w:val="22"/>
        </w:rPr>
      </w:pPr>
      <w:r>
        <w:rPr>
          <w:sz w:val="22"/>
        </w:rPr>
        <w:t>Menghindari udara dingin dan selalu mengusahakan pancaran sinar matahari dan udara segar dapat masuk secukupnya keruangan tempat tidur.</w:t>
      </w:r>
    </w:p>
    <w:p>
      <w:pPr>
        <w:pStyle w:val="ListParagraph"/>
        <w:numPr>
          <w:ilvl w:val="0"/>
          <w:numId w:val="13"/>
        </w:numPr>
        <w:tabs>
          <w:tab w:pos="1397" w:val="left" w:leader="none"/>
        </w:tabs>
        <w:spacing w:line="362" w:lineRule="auto" w:before="1" w:after="0"/>
        <w:ind w:left="1396" w:right="399" w:hanging="425"/>
        <w:jc w:val="both"/>
        <w:rPr>
          <w:sz w:val="22"/>
        </w:rPr>
      </w:pPr>
      <w:r>
        <w:rPr>
          <w:sz w:val="22"/>
        </w:rPr>
        <w:t>Usahakan selalu menjemur kasur, bantal, dan tempat tidur terutama di pagi hari dan di tempat yang</w:t>
      </w:r>
      <w:r>
        <w:rPr>
          <w:spacing w:val="-4"/>
          <w:sz w:val="22"/>
        </w:rPr>
        <w:t> </w:t>
      </w:r>
      <w:r>
        <w:rPr>
          <w:sz w:val="22"/>
        </w:rPr>
        <w:t>tepat.</w:t>
      </w:r>
    </w:p>
    <w:p>
      <w:pPr>
        <w:pStyle w:val="ListParagraph"/>
        <w:numPr>
          <w:ilvl w:val="0"/>
          <w:numId w:val="13"/>
        </w:numPr>
        <w:tabs>
          <w:tab w:pos="1397" w:val="left" w:leader="none"/>
        </w:tabs>
        <w:spacing w:line="360" w:lineRule="auto" w:before="1" w:after="0"/>
        <w:ind w:left="1396" w:right="402" w:hanging="425"/>
        <w:jc w:val="both"/>
        <w:rPr>
          <w:sz w:val="22"/>
        </w:rPr>
      </w:pPr>
      <w:r>
        <w:rPr>
          <w:sz w:val="22"/>
        </w:rPr>
        <w:t>Semua barang yang digunakan oleh penderita TB Paru harus terpisah dan tidak boleh digunakan orang lain, baik teman dan</w:t>
      </w:r>
      <w:r>
        <w:rPr>
          <w:spacing w:val="-36"/>
          <w:sz w:val="22"/>
        </w:rPr>
        <w:t> </w:t>
      </w:r>
      <w:r>
        <w:rPr>
          <w:sz w:val="22"/>
        </w:rPr>
        <w:t>keluarga.</w:t>
      </w:r>
    </w:p>
    <w:p>
      <w:pPr>
        <w:pStyle w:val="BodyText"/>
        <w:spacing w:line="360" w:lineRule="auto"/>
        <w:ind w:left="688" w:right="396" w:firstLine="710"/>
        <w:jc w:val="both"/>
      </w:pPr>
      <w:r>
        <w:rPr/>
        <w:t>Mereka yang sudah mengalami terkena infeksi TB Paru dan menjadi penderita kemudian diobati dan sembuh kemungkinan bisa terserang infeksi kembali jika tidak menjaga kesehatan tubuh (Soedarto, 2009).</w:t>
      </w:r>
    </w:p>
    <w:p>
      <w:pPr>
        <w:pStyle w:val="BodyText"/>
        <w:spacing w:before="10"/>
        <w:rPr>
          <w:sz w:val="32"/>
        </w:rPr>
      </w:pPr>
    </w:p>
    <w:p>
      <w:pPr>
        <w:pStyle w:val="Heading3"/>
        <w:numPr>
          <w:ilvl w:val="2"/>
          <w:numId w:val="11"/>
        </w:numPr>
        <w:tabs>
          <w:tab w:pos="1397" w:val="left" w:leader="none"/>
        </w:tabs>
        <w:spacing w:line="360" w:lineRule="auto" w:before="1" w:after="0"/>
        <w:ind w:left="1396" w:right="404" w:hanging="720"/>
        <w:jc w:val="both"/>
      </w:pPr>
      <w:r>
        <w:rPr/>
        <w:t>Tindakan pencegahan Tuberkulosis oleh orang yang belum  terinfeksi</w:t>
      </w:r>
    </w:p>
    <w:p>
      <w:pPr>
        <w:pStyle w:val="ListParagraph"/>
        <w:numPr>
          <w:ilvl w:val="0"/>
          <w:numId w:val="14"/>
        </w:numPr>
        <w:tabs>
          <w:tab w:pos="1397" w:val="left" w:leader="none"/>
        </w:tabs>
        <w:spacing w:line="252" w:lineRule="exact" w:before="0" w:after="0"/>
        <w:ind w:left="1396" w:right="0" w:hanging="426"/>
        <w:jc w:val="both"/>
        <w:rPr>
          <w:sz w:val="22"/>
        </w:rPr>
      </w:pPr>
      <w:r>
        <w:rPr>
          <w:sz w:val="22"/>
        </w:rPr>
        <w:t>Selalu berusaha mengurangi kontak dengan penderita TB Paru</w:t>
      </w:r>
      <w:r>
        <w:rPr>
          <w:spacing w:val="-22"/>
          <w:sz w:val="22"/>
        </w:rPr>
        <w:t> </w:t>
      </w:r>
      <w:r>
        <w:rPr>
          <w:sz w:val="22"/>
        </w:rPr>
        <w:t>aktif</w:t>
      </w:r>
    </w:p>
    <w:p>
      <w:pPr>
        <w:pStyle w:val="ListParagraph"/>
        <w:numPr>
          <w:ilvl w:val="0"/>
          <w:numId w:val="14"/>
        </w:numPr>
        <w:tabs>
          <w:tab w:pos="1397" w:val="left" w:leader="none"/>
        </w:tabs>
        <w:spacing w:line="360" w:lineRule="auto" w:before="116" w:after="0"/>
        <w:ind w:left="1396" w:right="398" w:hanging="425"/>
        <w:jc w:val="both"/>
        <w:rPr>
          <w:sz w:val="22"/>
        </w:rPr>
      </w:pPr>
      <w:r>
        <w:rPr>
          <w:sz w:val="22"/>
        </w:rPr>
        <w:t>Selalu menjaga standar hidup yang baik dengan cara mengkonsumsi makanan yang bernilai gizi yang tinggi, menjaga lingkungan selalu sehat dan menjaga kebugaran</w:t>
      </w:r>
      <w:r>
        <w:rPr>
          <w:spacing w:val="-5"/>
          <w:sz w:val="22"/>
        </w:rPr>
        <w:t> </w:t>
      </w:r>
      <w:r>
        <w:rPr>
          <w:sz w:val="22"/>
        </w:rPr>
        <w:t>tubuh.</w:t>
      </w:r>
    </w:p>
    <w:p>
      <w:pPr>
        <w:pStyle w:val="ListParagraph"/>
        <w:numPr>
          <w:ilvl w:val="0"/>
          <w:numId w:val="14"/>
        </w:numPr>
        <w:tabs>
          <w:tab w:pos="1397" w:val="left" w:leader="none"/>
        </w:tabs>
        <w:spacing w:line="364" w:lineRule="auto" w:before="2" w:after="0"/>
        <w:ind w:left="1396" w:right="400" w:hanging="425"/>
        <w:jc w:val="both"/>
        <w:rPr>
          <w:sz w:val="22"/>
        </w:rPr>
      </w:pPr>
      <w:r>
        <w:rPr>
          <w:sz w:val="22"/>
        </w:rPr>
        <w:t>Pemberian vaksin BCG </w:t>
      </w:r>
      <w:r>
        <w:rPr>
          <w:i/>
          <w:sz w:val="22"/>
        </w:rPr>
        <w:t>(Basil Calmette dan Guerin) </w:t>
      </w:r>
      <w:r>
        <w:rPr>
          <w:sz w:val="22"/>
        </w:rPr>
        <w:t>secara rutin (Soedarto,</w:t>
      </w:r>
      <w:r>
        <w:rPr>
          <w:spacing w:val="-3"/>
          <w:sz w:val="22"/>
        </w:rPr>
        <w:t> </w:t>
      </w:r>
      <w:r>
        <w:rPr>
          <w:sz w:val="22"/>
        </w:rPr>
        <w:t>2009).</w:t>
      </w:r>
    </w:p>
    <w:p>
      <w:pPr>
        <w:pStyle w:val="BodyText"/>
        <w:spacing w:before="7"/>
        <w:rPr>
          <w:sz w:val="30"/>
        </w:rPr>
      </w:pPr>
    </w:p>
    <w:p>
      <w:pPr>
        <w:pStyle w:val="Heading1"/>
        <w:numPr>
          <w:ilvl w:val="1"/>
          <w:numId w:val="11"/>
        </w:numPr>
        <w:tabs>
          <w:tab w:pos="1254" w:val="left" w:leader="none"/>
          <w:tab w:pos="1255" w:val="left" w:leader="none"/>
        </w:tabs>
        <w:spacing w:line="240" w:lineRule="auto" w:before="1" w:after="0"/>
        <w:ind w:left="1254" w:right="0" w:hanging="567"/>
        <w:jc w:val="left"/>
      </w:pPr>
      <w:bookmarkStart w:name="_TOC_250023" w:id="17"/>
      <w:r>
        <w:rPr/>
        <w:t>Pengobatan</w:t>
      </w:r>
      <w:r>
        <w:rPr>
          <w:spacing w:val="-9"/>
        </w:rPr>
        <w:t> </w:t>
      </w:r>
      <w:bookmarkEnd w:id="17"/>
      <w:r>
        <w:rPr/>
        <w:t>Tuberkulosis</w:t>
      </w:r>
    </w:p>
    <w:p>
      <w:pPr>
        <w:pStyle w:val="BodyText"/>
        <w:spacing w:before="10"/>
        <w:rPr>
          <w:b/>
          <w:sz w:val="21"/>
        </w:rPr>
      </w:pPr>
    </w:p>
    <w:p>
      <w:pPr>
        <w:pStyle w:val="BodyText"/>
        <w:spacing w:line="362" w:lineRule="auto"/>
        <w:ind w:left="688" w:right="822" w:firstLine="566"/>
        <w:jc w:val="both"/>
      </w:pPr>
      <w:r>
        <w:rPr/>
        <w:t>Pengobatan tuberkulosis dilakukan 2 tahap, yaitu tahap awal dan tahap lanjutan.</w:t>
      </w:r>
    </w:p>
    <w:p>
      <w:pPr>
        <w:pStyle w:val="ListParagraph"/>
        <w:numPr>
          <w:ilvl w:val="0"/>
          <w:numId w:val="15"/>
        </w:numPr>
        <w:tabs>
          <w:tab w:pos="1397" w:val="left" w:leader="none"/>
        </w:tabs>
        <w:spacing w:line="252" w:lineRule="exact" w:before="0" w:after="0"/>
        <w:ind w:left="1396" w:right="0" w:hanging="414"/>
        <w:jc w:val="both"/>
        <w:rPr>
          <w:sz w:val="22"/>
        </w:rPr>
      </w:pPr>
      <w:r>
        <w:rPr>
          <w:sz w:val="22"/>
        </w:rPr>
        <w:t>Tahap awal</w:t>
      </w:r>
      <w:r>
        <w:rPr>
          <w:spacing w:val="-8"/>
          <w:sz w:val="22"/>
        </w:rPr>
        <w:t> </w:t>
      </w:r>
      <w:r>
        <w:rPr>
          <w:sz w:val="22"/>
        </w:rPr>
        <w:t>(intensif)</w:t>
      </w:r>
    </w:p>
    <w:p>
      <w:pPr>
        <w:pStyle w:val="BodyText"/>
        <w:spacing w:line="355" w:lineRule="auto" w:before="126"/>
        <w:ind w:left="1396" w:right="399"/>
        <w:jc w:val="both"/>
      </w:pPr>
      <w:r>
        <w:rPr/>
        <w:t>Pada tahap awal pasien mendapat obat yang lebih banyak dan harus diawasi secara langsung untuk mencegah resistensi obat. Jika pengobatan tahap awal tersebut diberikan secara tepat, pasien</w:t>
      </w:r>
      <w:r>
        <w:rPr>
          <w:spacing w:val="52"/>
        </w:rPr>
        <w:t> </w:t>
      </w:r>
      <w:r>
        <w:rPr/>
        <w:t>yang</w:t>
      </w:r>
    </w:p>
    <w:p>
      <w:pPr>
        <w:spacing w:after="0" w:line="355" w:lineRule="auto"/>
        <w:jc w:val="both"/>
        <w:sectPr>
          <w:pgSz w:w="11930" w:h="16860"/>
          <w:pgMar w:header="0" w:footer="789" w:top="1600" w:bottom="980" w:left="1580" w:right="1300"/>
        </w:sectPr>
      </w:pPr>
    </w:p>
    <w:p>
      <w:pPr>
        <w:pStyle w:val="BodyText"/>
        <w:spacing w:line="360" w:lineRule="auto" w:before="79"/>
        <w:ind w:left="1396" w:right="555" w:firstLine="12"/>
        <w:jc w:val="both"/>
      </w:pPr>
      <w:r>
        <w:rPr/>
        <w:t>semula dinyatakan mengidap infeksi menular, yang biasanya menular dinyatakan tidak menular lagi dalam kurun waktu 2 minggu (Radji, 2016).</w:t>
      </w:r>
    </w:p>
    <w:p>
      <w:pPr>
        <w:pStyle w:val="ListParagraph"/>
        <w:numPr>
          <w:ilvl w:val="0"/>
          <w:numId w:val="15"/>
        </w:numPr>
        <w:tabs>
          <w:tab w:pos="1397" w:val="left" w:leader="none"/>
        </w:tabs>
        <w:spacing w:line="250" w:lineRule="exact" w:before="0" w:after="0"/>
        <w:ind w:left="1396" w:right="0" w:hanging="414"/>
        <w:jc w:val="both"/>
        <w:rPr>
          <w:sz w:val="22"/>
        </w:rPr>
      </w:pPr>
      <w:r>
        <w:rPr>
          <w:sz w:val="22"/>
        </w:rPr>
        <w:t>Tahap</w:t>
      </w:r>
      <w:r>
        <w:rPr>
          <w:spacing w:val="-2"/>
          <w:sz w:val="22"/>
        </w:rPr>
        <w:t> </w:t>
      </w:r>
      <w:r>
        <w:rPr>
          <w:sz w:val="22"/>
        </w:rPr>
        <w:t>lanjutan</w:t>
      </w:r>
    </w:p>
    <w:p>
      <w:pPr>
        <w:pStyle w:val="BodyText"/>
        <w:spacing w:line="360" w:lineRule="auto" w:before="129"/>
        <w:ind w:left="1396" w:right="556" w:firstLine="12"/>
        <w:jc w:val="both"/>
      </w:pPr>
      <w:r>
        <w:rPr/>
        <w:t>Pada tahap lanjutan, pasien mendapat jenis obat yang lebih sedikit, tetapi jangka waktu yang lebih lama. Tahap lanjutan ini penting untuk membunuh bakteri dengan tujuan mencegah kekambuhan (Radji, 2016).</w:t>
      </w:r>
    </w:p>
    <w:p>
      <w:pPr>
        <w:pStyle w:val="BodyText"/>
        <w:spacing w:before="3"/>
        <w:rPr>
          <w:sz w:val="21"/>
        </w:rPr>
      </w:pPr>
    </w:p>
    <w:p>
      <w:pPr>
        <w:pStyle w:val="Heading1"/>
        <w:numPr>
          <w:ilvl w:val="1"/>
          <w:numId w:val="11"/>
        </w:numPr>
        <w:tabs>
          <w:tab w:pos="1254" w:val="left" w:leader="none"/>
          <w:tab w:pos="1255" w:val="left" w:leader="none"/>
        </w:tabs>
        <w:spacing w:line="240" w:lineRule="auto" w:before="0" w:after="0"/>
        <w:ind w:left="1254" w:right="0" w:hanging="567"/>
        <w:jc w:val="left"/>
      </w:pPr>
      <w:bookmarkStart w:name="_TOC_250022" w:id="18"/>
      <w:r>
        <w:rPr/>
        <w:t>Jenis – Jenis Obat</w:t>
      </w:r>
      <w:r>
        <w:rPr>
          <w:spacing w:val="-6"/>
        </w:rPr>
        <w:t> </w:t>
      </w:r>
      <w:bookmarkEnd w:id="18"/>
      <w:r>
        <w:rPr/>
        <w:t>Tuberkulosis</w:t>
      </w:r>
    </w:p>
    <w:p>
      <w:pPr>
        <w:pStyle w:val="BodyText"/>
        <w:spacing w:before="5"/>
        <w:rPr>
          <w:b/>
          <w:sz w:val="30"/>
        </w:rPr>
      </w:pPr>
    </w:p>
    <w:p>
      <w:pPr>
        <w:pStyle w:val="BodyText"/>
        <w:spacing w:line="360" w:lineRule="auto" w:before="1"/>
        <w:ind w:left="971" w:right="648" w:firstLine="556"/>
        <w:jc w:val="both"/>
      </w:pPr>
      <w:r>
        <w:rPr/>
        <w:t>Obat – obat Tuberkulosis dibagi dalam obat-obat primer dan obat-obat sekunder.</w:t>
      </w:r>
    </w:p>
    <w:p>
      <w:pPr>
        <w:pStyle w:val="ListParagraph"/>
        <w:numPr>
          <w:ilvl w:val="0"/>
          <w:numId w:val="16"/>
        </w:numPr>
        <w:tabs>
          <w:tab w:pos="972" w:val="left" w:leader="none"/>
        </w:tabs>
        <w:spacing w:line="364" w:lineRule="auto" w:before="1" w:after="0"/>
        <w:ind w:left="971" w:right="553" w:hanging="284"/>
        <w:jc w:val="both"/>
        <w:rPr>
          <w:sz w:val="22"/>
        </w:rPr>
      </w:pPr>
      <w:r>
        <w:rPr>
          <w:sz w:val="22"/>
        </w:rPr>
        <w:t>Obat – obat primer : isoniazid, rifampisin, pirazinamida, etambutol, streptomisin.</w:t>
      </w:r>
    </w:p>
    <w:p>
      <w:pPr>
        <w:pStyle w:val="ListParagraph"/>
        <w:numPr>
          <w:ilvl w:val="0"/>
          <w:numId w:val="16"/>
        </w:numPr>
        <w:tabs>
          <w:tab w:pos="972" w:val="left" w:leader="none"/>
        </w:tabs>
        <w:spacing w:line="362" w:lineRule="auto" w:before="0" w:after="0"/>
        <w:ind w:left="971" w:right="553" w:hanging="284"/>
        <w:jc w:val="both"/>
        <w:rPr>
          <w:sz w:val="22"/>
        </w:rPr>
      </w:pPr>
      <w:r>
        <w:rPr>
          <w:sz w:val="22"/>
        </w:rPr>
        <w:t>Obat – obat sekunder</w:t>
      </w:r>
      <w:r>
        <w:rPr>
          <w:b/>
          <w:sz w:val="22"/>
        </w:rPr>
        <w:t>: </w:t>
      </w:r>
      <w:r>
        <w:rPr>
          <w:sz w:val="22"/>
        </w:rPr>
        <w:t>Amikacin, aminosalicilic acid,capreomycin, ciprofloxacin, clofazimine, cycloserin, etionamida, levoflaxacin, rifabutin, rifapentin (Katzung G,</w:t>
      </w:r>
      <w:r>
        <w:rPr>
          <w:spacing w:val="-6"/>
          <w:sz w:val="22"/>
        </w:rPr>
        <w:t> </w:t>
      </w:r>
      <w:r>
        <w:rPr>
          <w:sz w:val="22"/>
        </w:rPr>
        <w:t>2004).</w:t>
      </w:r>
    </w:p>
    <w:p>
      <w:pPr>
        <w:pStyle w:val="BodyText"/>
        <w:spacing w:before="7"/>
        <w:rPr>
          <w:sz w:val="31"/>
        </w:rPr>
      </w:pPr>
    </w:p>
    <w:p>
      <w:pPr>
        <w:pStyle w:val="Heading1"/>
        <w:numPr>
          <w:ilvl w:val="2"/>
          <w:numId w:val="11"/>
        </w:numPr>
        <w:tabs>
          <w:tab w:pos="1475" w:val="left" w:leader="none"/>
          <w:tab w:pos="1476" w:val="left" w:leader="none"/>
        </w:tabs>
        <w:spacing w:line="240" w:lineRule="auto" w:before="0" w:after="0"/>
        <w:ind w:left="1475" w:right="0" w:hanging="788"/>
        <w:jc w:val="left"/>
      </w:pPr>
      <w:r>
        <w:rPr/>
        <w:t>Obat – Obat Primer</w:t>
      </w:r>
    </w:p>
    <w:p>
      <w:pPr>
        <w:pStyle w:val="BodyText"/>
        <w:spacing w:before="5"/>
        <w:rPr>
          <w:b/>
          <w:sz w:val="20"/>
        </w:rPr>
      </w:pPr>
    </w:p>
    <w:p>
      <w:pPr>
        <w:pStyle w:val="Heading3"/>
        <w:numPr>
          <w:ilvl w:val="3"/>
          <w:numId w:val="11"/>
        </w:numPr>
        <w:tabs>
          <w:tab w:pos="1320" w:val="left" w:leader="none"/>
        </w:tabs>
        <w:spacing w:line="240" w:lineRule="auto" w:before="0" w:after="0"/>
        <w:ind w:left="1319" w:right="0" w:hanging="361"/>
        <w:jc w:val="both"/>
      </w:pPr>
      <w:r>
        <w:rPr/>
        <w:t>Isoniazid</w:t>
      </w:r>
    </w:p>
    <w:p>
      <w:pPr>
        <w:pStyle w:val="BodyText"/>
        <w:rPr>
          <w:b/>
        </w:rPr>
      </w:pPr>
    </w:p>
    <w:p>
      <w:pPr>
        <w:pStyle w:val="BodyText"/>
        <w:spacing w:line="360" w:lineRule="auto" w:before="1"/>
        <w:ind w:left="971" w:right="551" w:firstLine="710"/>
        <w:jc w:val="both"/>
      </w:pPr>
      <w:r>
        <w:rPr/>
        <w:t>Isoniazid diperkenalkan pada tahun 1952 merupakan obat yang paling aktif untuk mengobati tuberkulosis. Isoniazid merupakan hidrazida yang merupakan suatu molekul kecil, sederhana yang mudah larut dalam air. Strukturnya mirip dengan piridoksin. Isoniazid menghambat sebagian besar basil tuberkel dan merupakan bakterisid untuk basil tuberkel yang bekembang secara aktif. Isoniazid kurang efektif untuk melawan jenis – jenis mikobakteri atipikal. Isoniazid mampu menembus ke dalam sel – sel</w:t>
      </w:r>
      <w:r>
        <w:rPr>
          <w:spacing w:val="-16"/>
        </w:rPr>
        <w:t> </w:t>
      </w:r>
      <w:r>
        <w:rPr/>
        <w:t>fagosit.</w:t>
      </w:r>
    </w:p>
    <w:p>
      <w:pPr>
        <w:pStyle w:val="BodyText"/>
        <w:spacing w:line="360" w:lineRule="auto" w:before="1"/>
        <w:ind w:left="971" w:right="553" w:firstLine="710"/>
        <w:jc w:val="both"/>
      </w:pPr>
      <w:r>
        <w:rPr/>
        <w:t>Resorpsinya dari usus sangat cepat, efek sampingnya kehilangan nafsu makan, mual, muntah, ikterus dan nyeri.Resistensi dapat timbul agak cepat bila digunakan sebagai obat tunggal, tetapi resistensi silang dengan obat TB paru lainnya tidak terjadi.</w:t>
      </w:r>
    </w:p>
    <w:p>
      <w:pPr>
        <w:spacing w:after="0" w:line="360" w:lineRule="auto"/>
        <w:jc w:val="both"/>
        <w:sectPr>
          <w:pgSz w:w="11930" w:h="16860"/>
          <w:pgMar w:header="0" w:footer="789" w:top="1600" w:bottom="980" w:left="1580" w:right="1300"/>
        </w:sectPr>
      </w:pPr>
    </w:p>
    <w:p>
      <w:pPr>
        <w:pStyle w:val="Heading3"/>
        <w:numPr>
          <w:ilvl w:val="0"/>
          <w:numId w:val="17"/>
        </w:numPr>
        <w:tabs>
          <w:tab w:pos="1132" w:val="left" w:leader="none"/>
          <w:tab w:pos="1133" w:val="left" w:leader="none"/>
        </w:tabs>
        <w:spacing w:line="240" w:lineRule="auto" w:before="79" w:after="0"/>
        <w:ind w:left="1132" w:right="0" w:hanging="438"/>
        <w:jc w:val="left"/>
      </w:pPr>
      <w:r>
        <w:rPr/>
        <w:t>Rifampisin</w:t>
      </w:r>
    </w:p>
    <w:p>
      <w:pPr>
        <w:pStyle w:val="BodyText"/>
        <w:spacing w:before="8"/>
        <w:rPr>
          <w:b/>
          <w:sz w:val="32"/>
        </w:rPr>
      </w:pPr>
    </w:p>
    <w:p>
      <w:pPr>
        <w:spacing w:line="360" w:lineRule="auto" w:before="0"/>
        <w:ind w:left="695" w:right="370" w:firstLine="708"/>
        <w:jc w:val="both"/>
        <w:rPr>
          <w:sz w:val="22"/>
        </w:rPr>
      </w:pPr>
      <w:r>
        <w:rPr>
          <w:sz w:val="22"/>
        </w:rPr>
        <w:t>Antibiotik ini adalah dihasilkan </w:t>
      </w:r>
      <w:r>
        <w:rPr>
          <w:i/>
          <w:sz w:val="22"/>
        </w:rPr>
        <w:t>Streptomyces mediterranei, </w:t>
      </w:r>
      <w:r>
        <w:rPr>
          <w:sz w:val="22"/>
        </w:rPr>
        <w:t>yaitu suatu jamur tanah yang berasal dari Prancis Selatan. Rifampisin berkhasiat bakterisid luas terhadap fase pertumbuhan </w:t>
      </w:r>
      <w:r>
        <w:rPr>
          <w:i/>
          <w:sz w:val="22"/>
        </w:rPr>
        <w:t>Micobacterium tuberculosis </w:t>
      </w:r>
      <w:r>
        <w:rPr>
          <w:sz w:val="22"/>
        </w:rPr>
        <w:t>dan </w:t>
      </w:r>
      <w:r>
        <w:rPr>
          <w:i/>
          <w:sz w:val="22"/>
        </w:rPr>
        <w:t>Micobacterium </w:t>
      </w:r>
      <w:r>
        <w:rPr>
          <w:i/>
          <w:sz w:val="22"/>
        </w:rPr>
        <w:t>leprae, </w:t>
      </w:r>
      <w:r>
        <w:rPr>
          <w:sz w:val="22"/>
        </w:rPr>
        <w:t>baik yang berada diluar maupun didalam sel. Obat ini mematikan kuman yang dormant selama pembelahannya yang singkat. Membasmi semua basil guna mencegah kambuhnya TB Paru. Rifampisin juga aktif terhadap  kuman gram posif dan negatif (antar </w:t>
      </w:r>
      <w:r>
        <w:rPr>
          <w:i/>
          <w:sz w:val="22"/>
        </w:rPr>
        <w:t>E.Coli, Klebsiella, </w:t>
      </w:r>
      <w:r>
        <w:rPr>
          <w:sz w:val="22"/>
        </w:rPr>
        <w:t>suku-suku </w:t>
      </w:r>
      <w:r>
        <w:rPr>
          <w:i/>
          <w:sz w:val="22"/>
        </w:rPr>
        <w:t>Proteus </w:t>
      </w:r>
      <w:r>
        <w:rPr>
          <w:sz w:val="22"/>
        </w:rPr>
        <w:t>dan </w:t>
      </w:r>
      <w:r>
        <w:rPr>
          <w:i/>
          <w:sz w:val="22"/>
        </w:rPr>
        <w:t>Pseudomonas </w:t>
      </w:r>
      <w:r>
        <w:rPr>
          <w:sz w:val="22"/>
        </w:rPr>
        <w:t>), termasuk yang resistensi terhadap</w:t>
      </w:r>
      <w:r>
        <w:rPr>
          <w:spacing w:val="-12"/>
          <w:sz w:val="22"/>
        </w:rPr>
        <w:t> </w:t>
      </w:r>
      <w:r>
        <w:rPr>
          <w:sz w:val="22"/>
        </w:rPr>
        <w:t>penisilin.</w:t>
      </w:r>
    </w:p>
    <w:p>
      <w:pPr>
        <w:pStyle w:val="BodyText"/>
        <w:spacing w:line="360" w:lineRule="auto" w:before="11"/>
        <w:ind w:left="695" w:right="383" w:firstLine="708"/>
        <w:jc w:val="both"/>
      </w:pPr>
      <w:r>
        <w:rPr/>
        <w:t>Penggunaannya pada TB Paru sangat dibatasi oleh harganya yang cukup mahal. Manfaat utamanya terletak pada terapi yang dapat dipersingkat dari lebih kurang 6-12 bulan menjadi 2 bulan.Reabsorpsinya diusus sangat tinggi, Efek sampingnya pada penggunaan lama, dianjurkan untuk memantau fungsi hati. Obat juga sering terjadi gangguan saluran pencernaan seperti mual, muntah, sakit ulu hati, kejang perut, dan diare, begitu pula gangguan Sistem Saraf Pusat (SSP) dan reaksi hipersensitivitas. Rifampin juga mengakibatkan warna oranye pada urin, keringat, air mata dan lensa</w:t>
      </w:r>
      <w:r>
        <w:rPr>
          <w:spacing w:val="-12"/>
        </w:rPr>
        <w:t> </w:t>
      </w:r>
      <w:r>
        <w:rPr/>
        <w:t>kontak.</w:t>
      </w:r>
    </w:p>
    <w:p>
      <w:pPr>
        <w:pStyle w:val="BodyText"/>
        <w:rPr>
          <w:sz w:val="19"/>
        </w:rPr>
      </w:pPr>
    </w:p>
    <w:p>
      <w:pPr>
        <w:pStyle w:val="Heading3"/>
        <w:numPr>
          <w:ilvl w:val="0"/>
          <w:numId w:val="17"/>
        </w:numPr>
        <w:tabs>
          <w:tab w:pos="994" w:val="left" w:leader="none"/>
        </w:tabs>
        <w:spacing w:line="240" w:lineRule="auto" w:before="0" w:after="0"/>
        <w:ind w:left="993" w:right="0" w:hanging="287"/>
        <w:jc w:val="left"/>
      </w:pPr>
      <w:r>
        <w:rPr/>
        <w:t>Pirazinamida</w:t>
      </w:r>
    </w:p>
    <w:p>
      <w:pPr>
        <w:pStyle w:val="BodyText"/>
        <w:spacing w:before="5"/>
        <w:rPr>
          <w:b/>
        </w:rPr>
      </w:pPr>
    </w:p>
    <w:p>
      <w:pPr>
        <w:pStyle w:val="BodyText"/>
        <w:spacing w:line="360" w:lineRule="auto"/>
        <w:ind w:left="695" w:right="395" w:firstLine="708"/>
        <w:jc w:val="both"/>
      </w:pPr>
      <w:r>
        <w:rPr/>
        <w:t>Pirazinamida bekerja bakterisid spektum kerjanya sangat sempit dan hanya meliputi </w:t>
      </w:r>
      <w:r>
        <w:rPr>
          <w:i/>
        </w:rPr>
        <w:t>Micobacterium tuberculosis. </w:t>
      </w:r>
      <w:r>
        <w:rPr/>
        <w:t>Khasiatnya di perkuat oleh Isoniazid (INH), obat ini khusus digunakan pada tahap intensif. pada fase pemeliharaan hanya bila tedapat multiresistensi.</w:t>
      </w:r>
    </w:p>
    <w:p>
      <w:pPr>
        <w:pStyle w:val="BodyText"/>
        <w:spacing w:line="360" w:lineRule="auto"/>
        <w:ind w:left="695" w:right="389" w:firstLine="708"/>
        <w:jc w:val="both"/>
      </w:pPr>
      <w:r>
        <w:rPr/>
        <w:t>Resorpsinya cepat dan hampir sempurna disaluran cerna dan diekskresikan lewat urin. Efek sampingnya yang sering kali terjadi dan berbahaya adalah kerusakan hati dengan ikterus ( hepatotoksis ). Obat dapat menimbulkan gangguan lambung , usus, dan anemia. Dapat menimbulkan resistensi dengan cepat bila digunakan sebagai mono terapi.</w:t>
      </w:r>
    </w:p>
    <w:p>
      <w:pPr>
        <w:spacing w:after="0" w:line="360" w:lineRule="auto"/>
        <w:jc w:val="both"/>
        <w:sectPr>
          <w:pgSz w:w="11930" w:h="16860"/>
          <w:pgMar w:header="0" w:footer="789" w:top="1600" w:bottom="980" w:left="1580" w:right="1300"/>
        </w:sectPr>
      </w:pPr>
    </w:p>
    <w:p>
      <w:pPr>
        <w:pStyle w:val="Heading3"/>
        <w:numPr>
          <w:ilvl w:val="0"/>
          <w:numId w:val="17"/>
        </w:numPr>
        <w:tabs>
          <w:tab w:pos="1133" w:val="left" w:leader="none"/>
        </w:tabs>
        <w:spacing w:line="240" w:lineRule="auto" w:before="79" w:after="0"/>
        <w:ind w:left="1132" w:right="0" w:hanging="426"/>
        <w:jc w:val="both"/>
      </w:pPr>
      <w:r>
        <w:rPr/>
        <w:t>Streptomisin</w:t>
      </w:r>
    </w:p>
    <w:p>
      <w:pPr>
        <w:pStyle w:val="BodyText"/>
        <w:spacing w:before="4"/>
        <w:rPr>
          <w:b/>
          <w:sz w:val="33"/>
        </w:rPr>
      </w:pPr>
    </w:p>
    <w:p>
      <w:pPr>
        <w:pStyle w:val="BodyText"/>
        <w:spacing w:line="360" w:lineRule="auto"/>
        <w:ind w:left="695" w:right="380" w:firstLine="792"/>
        <w:jc w:val="both"/>
      </w:pPr>
      <w:r>
        <w:rPr/>
        <w:t>Streptomisin berkhasiat bakterisid terhadap banyak kuman, yaitu gram positif dan gram negatif, termasuk </w:t>
      </w:r>
      <w:r>
        <w:rPr>
          <w:i/>
        </w:rPr>
        <w:t>Micobacterium teberculosis. </w:t>
      </w:r>
      <w:r>
        <w:rPr/>
        <w:t>Streptomisin khusus aktif terhadap mikobakterium yang sedang membelah aktif dan pesat. Mekanisme kerjanya berdasarkan penghambatan sintesa protein kuman dengan jalan pengikatan pada RNA ribosomal. Streptomisin dapat diinjeksikan terutama pada penderita tuberkulosis parah dalam bentuk yang mengancam kehidupan penderita.</w:t>
      </w:r>
    </w:p>
    <w:p>
      <w:pPr>
        <w:pStyle w:val="BodyText"/>
        <w:spacing w:before="6"/>
        <w:ind w:left="1406"/>
        <w:jc w:val="both"/>
      </w:pPr>
      <w:r>
        <w:rPr/>
        <w:t>Resorpsinya diusus buruk sekali, maka hanya diberikan sebagai injeksi</w:t>
      </w:r>
    </w:p>
    <w:p>
      <w:pPr>
        <w:pStyle w:val="BodyText"/>
        <w:spacing w:line="360" w:lineRule="auto" w:before="124"/>
        <w:ind w:left="695" w:right="406"/>
        <w:jc w:val="both"/>
      </w:pPr>
      <w:r>
        <w:rPr/>
        <w:t>i.m. Efek sampingnya vertigo dan kehilangan pendengaran. Efek samping dapat dikurangi dengan membatasi terapi tidak lebih dari 6 bulan jika dimungkinkan.</w:t>
      </w:r>
    </w:p>
    <w:p>
      <w:pPr>
        <w:pStyle w:val="BodyText"/>
        <w:spacing w:before="2"/>
        <w:rPr>
          <w:sz w:val="21"/>
        </w:rPr>
      </w:pPr>
    </w:p>
    <w:p>
      <w:pPr>
        <w:pStyle w:val="Heading3"/>
        <w:numPr>
          <w:ilvl w:val="0"/>
          <w:numId w:val="17"/>
        </w:numPr>
        <w:tabs>
          <w:tab w:pos="1133" w:val="left" w:leader="none"/>
        </w:tabs>
        <w:spacing w:line="240" w:lineRule="auto" w:before="0" w:after="0"/>
        <w:ind w:left="1132" w:right="0" w:hanging="426"/>
        <w:jc w:val="both"/>
      </w:pPr>
      <w:r>
        <w:rPr/>
        <w:t>Etambutol</w:t>
      </w:r>
    </w:p>
    <w:p>
      <w:pPr>
        <w:pStyle w:val="BodyText"/>
        <w:spacing w:before="8"/>
        <w:rPr>
          <w:b/>
          <w:sz w:val="32"/>
        </w:rPr>
      </w:pPr>
    </w:p>
    <w:p>
      <w:pPr>
        <w:pStyle w:val="BodyText"/>
        <w:spacing w:line="360" w:lineRule="auto"/>
        <w:ind w:left="695" w:right="378" w:firstLine="708"/>
        <w:jc w:val="both"/>
      </w:pPr>
      <w:r>
        <w:rPr/>
        <w:t>Etambutol berkhasiat spesifik terhadap </w:t>
      </w:r>
      <w:r>
        <w:rPr>
          <w:i/>
        </w:rPr>
        <w:t>Micobacterium tuberculosis </w:t>
      </w:r>
      <w:r>
        <w:rPr/>
        <w:t>dan </w:t>
      </w:r>
      <w:r>
        <w:rPr>
          <w:i/>
        </w:rPr>
        <w:t>Micobacterium atipis </w:t>
      </w:r>
      <w:r>
        <w:rPr/>
        <w:t>tetapi tidak dapat terdapat bakteri lain. Kerja bakterisidnya sama kuat dengan Isoniazi (INH). Mekanisme kerjanya berdasarkan penghambatan sintesa RNA pada kuman yang sedang membelah, juga menghindarkan terbentuknya mikolik acidpada dinding sel.</w:t>
      </w:r>
    </w:p>
    <w:p>
      <w:pPr>
        <w:pStyle w:val="BodyText"/>
        <w:spacing w:line="360" w:lineRule="auto" w:before="7"/>
        <w:ind w:left="695" w:right="387" w:firstLine="708"/>
        <w:jc w:val="both"/>
      </w:pPr>
      <w:r>
        <w:rPr/>
        <w:t>Resopsinya dengan mudah diserap di usus. Eksresinya melalui feses dan 50% melalui urin yang tidak berubah. Efek sampingnya yang terpenting adalah neuritis optica ( radang saraf mata) yang mengakibatkan gangguan penglihatan, antara lain kurang tajamnya penglihatan dan buta warna terhadap warna merah dan hijau. Tidak di berikan kepada anak kecil karna kemungkinan gangguan penglihatan sulit di deteksi.</w:t>
      </w:r>
    </w:p>
    <w:p>
      <w:pPr>
        <w:pStyle w:val="BodyText"/>
        <w:spacing w:line="360" w:lineRule="auto"/>
        <w:ind w:left="695" w:right="378" w:firstLine="708"/>
        <w:jc w:val="both"/>
      </w:pPr>
      <w:r>
        <w:rPr/>
        <w:t>Obat-obat ini paling efektif dan paling rendah toksisitasnya, tetapi menimbulkan resistensi dengan cepat bila digunakan sebagai obat tunggal.  Maka terapi selalu digunakan kombinasi dari 2, 3 dan 4 obat. Isoniazid dan rifampin adalah dua obat paling aktif. Suatu kombinasi isoniazid dan rifampin yang di berikan selama 9 bulan akan menyembuhkan 95%-98%. Tambahan pirazinamid pada kombinasi isoniazid dan rifampin untuk 2 bulan pertama akan mempersingkat lama terapi sampai menjadi 6 bulan.Yang paling banyak digunakan adalah kombinasi isoniazid, rifampisin, etambutol dan pirazinamid (Katzung G,</w:t>
      </w:r>
      <w:r>
        <w:rPr>
          <w:spacing w:val="-4"/>
        </w:rPr>
        <w:t> </w:t>
      </w:r>
      <w:r>
        <w:rPr/>
        <w:t>2004).</w:t>
      </w:r>
    </w:p>
    <w:p>
      <w:pPr>
        <w:spacing w:after="0" w:line="360" w:lineRule="auto"/>
        <w:jc w:val="both"/>
        <w:sectPr>
          <w:pgSz w:w="11930" w:h="16860"/>
          <w:pgMar w:header="0" w:footer="789" w:top="1600" w:bottom="980" w:left="1580" w:right="1300"/>
        </w:sectPr>
      </w:pPr>
    </w:p>
    <w:p>
      <w:pPr>
        <w:pStyle w:val="Heading1"/>
        <w:numPr>
          <w:ilvl w:val="2"/>
          <w:numId w:val="11"/>
        </w:numPr>
        <w:tabs>
          <w:tab w:pos="1414" w:val="left" w:leader="none"/>
        </w:tabs>
        <w:spacing w:line="240" w:lineRule="auto" w:before="80" w:after="0"/>
        <w:ind w:left="1413" w:right="0" w:hanging="721"/>
        <w:jc w:val="left"/>
      </w:pPr>
      <w:r>
        <w:rPr/>
        <w:t>Obat – obat</w:t>
      </w:r>
      <w:r>
        <w:rPr>
          <w:spacing w:val="-5"/>
        </w:rPr>
        <w:t> </w:t>
      </w:r>
      <w:r>
        <w:rPr/>
        <w:t>Sekunder</w:t>
      </w:r>
    </w:p>
    <w:p>
      <w:pPr>
        <w:pStyle w:val="BodyText"/>
        <w:spacing w:before="2"/>
        <w:rPr>
          <w:b/>
          <w:sz w:val="34"/>
        </w:rPr>
      </w:pPr>
    </w:p>
    <w:p>
      <w:pPr>
        <w:pStyle w:val="Heading3"/>
        <w:numPr>
          <w:ilvl w:val="0"/>
          <w:numId w:val="18"/>
        </w:numPr>
        <w:tabs>
          <w:tab w:pos="1416" w:val="left" w:leader="none"/>
        </w:tabs>
        <w:spacing w:line="240" w:lineRule="auto" w:before="0" w:after="0"/>
        <w:ind w:left="1415" w:right="0" w:hanging="363"/>
        <w:jc w:val="both"/>
      </w:pPr>
      <w:r>
        <w:rPr/>
        <w:t>PAS ( Para Amino Salicylic acid</w:t>
      </w:r>
      <w:r>
        <w:rPr>
          <w:spacing w:val="4"/>
        </w:rPr>
        <w:t> </w:t>
      </w:r>
      <w:r>
        <w:rPr/>
        <w:t>)</w:t>
      </w:r>
    </w:p>
    <w:p>
      <w:pPr>
        <w:pStyle w:val="BodyText"/>
        <w:spacing w:line="360" w:lineRule="auto" w:before="162"/>
        <w:ind w:left="695" w:right="391" w:firstLine="720"/>
        <w:jc w:val="both"/>
      </w:pPr>
      <w:r>
        <w:rPr/>
        <w:t>PAS berkhasiat bakterisid sangat lemah tehadap mikobakteria, maka pengguanaannya sebagai pengganti obat-obat primer yang jauh lebih kuat, kurang toksis, dan lebih baik penerimaannya oleh pasien tuberkulosis (TBC) pada saat</w:t>
      </w:r>
      <w:r>
        <w:rPr>
          <w:spacing w:val="1"/>
        </w:rPr>
        <w:t> </w:t>
      </w:r>
      <w:r>
        <w:rPr/>
        <w:t>terdesak.</w:t>
      </w:r>
    </w:p>
    <w:p>
      <w:pPr>
        <w:pStyle w:val="Heading3"/>
        <w:numPr>
          <w:ilvl w:val="0"/>
          <w:numId w:val="18"/>
        </w:numPr>
        <w:tabs>
          <w:tab w:pos="1416" w:val="left" w:leader="none"/>
        </w:tabs>
        <w:spacing w:line="250" w:lineRule="exact" w:before="0" w:after="0"/>
        <w:ind w:left="1415" w:right="0" w:hanging="363"/>
        <w:jc w:val="both"/>
      </w:pPr>
      <w:r>
        <w:rPr/>
        <w:t>Flourkinolon</w:t>
      </w:r>
    </w:p>
    <w:p>
      <w:pPr>
        <w:pStyle w:val="BodyText"/>
        <w:spacing w:line="360" w:lineRule="auto" w:before="162"/>
        <w:ind w:left="695" w:right="386" w:firstLine="720"/>
        <w:jc w:val="both"/>
      </w:pPr>
      <w:r>
        <w:rPr/>
        <w:t>Flourkinolon, seperti moxifloxacin dan levofloxacin, mempunyai peranan penting dalam pengobatan tuberkulosis yang resistensi multiobat. Beberapa  galur mikro bakteria yang atipikal juga peka terhadap obat</w:t>
      </w:r>
      <w:r>
        <w:rPr>
          <w:spacing w:val="-21"/>
        </w:rPr>
        <w:t> </w:t>
      </w:r>
      <w:r>
        <w:rPr/>
        <w:t>ini.</w:t>
      </w:r>
    </w:p>
    <w:p>
      <w:pPr>
        <w:pStyle w:val="Heading3"/>
        <w:numPr>
          <w:ilvl w:val="0"/>
          <w:numId w:val="18"/>
        </w:numPr>
        <w:tabs>
          <w:tab w:pos="1416" w:val="left" w:leader="none"/>
        </w:tabs>
        <w:spacing w:line="240" w:lineRule="auto" w:before="118" w:after="0"/>
        <w:ind w:left="1415" w:right="0" w:hanging="363"/>
        <w:jc w:val="both"/>
      </w:pPr>
      <w:r>
        <w:rPr/>
        <w:t>Etionamida</w:t>
      </w:r>
    </w:p>
    <w:p>
      <w:pPr>
        <w:pStyle w:val="BodyText"/>
        <w:rPr>
          <w:b/>
        </w:rPr>
      </w:pPr>
    </w:p>
    <w:p>
      <w:pPr>
        <w:pStyle w:val="BodyText"/>
        <w:spacing w:line="360" w:lineRule="auto"/>
        <w:ind w:left="695" w:right="393" w:firstLine="727"/>
        <w:jc w:val="both"/>
      </w:pPr>
      <w:r>
        <w:rPr/>
        <w:t>Etionamida secara kimia berhubungan dengan isoniazid dan juga menghambat sintesis mycolic acid. Sulit larut dalam air dan hanya  tersedia dalam bentuk yang dapat dikonsumsi secara oral dan di metabolisme oleh hati. Resistensi terhadap pemakaian agen</w:t>
      </w:r>
      <w:r>
        <w:rPr>
          <w:spacing w:val="-8"/>
        </w:rPr>
        <w:t> </w:t>
      </w:r>
      <w:r>
        <w:rPr/>
        <w:t>tunggal.</w:t>
      </w:r>
    </w:p>
    <w:p>
      <w:pPr>
        <w:pStyle w:val="Heading3"/>
        <w:numPr>
          <w:ilvl w:val="0"/>
          <w:numId w:val="18"/>
        </w:numPr>
        <w:tabs>
          <w:tab w:pos="1416" w:val="left" w:leader="none"/>
        </w:tabs>
        <w:spacing w:line="240" w:lineRule="auto" w:before="105" w:after="0"/>
        <w:ind w:left="1415" w:right="0" w:hanging="363"/>
        <w:jc w:val="both"/>
      </w:pPr>
      <w:r>
        <w:rPr/>
        <w:t>Capreomicyn</w:t>
      </w:r>
    </w:p>
    <w:p>
      <w:pPr>
        <w:pStyle w:val="BodyText"/>
        <w:spacing w:before="1"/>
        <w:rPr>
          <w:b/>
          <w:sz w:val="23"/>
        </w:rPr>
      </w:pPr>
    </w:p>
    <w:p>
      <w:pPr>
        <w:pStyle w:val="BodyText"/>
        <w:spacing w:line="360" w:lineRule="auto"/>
        <w:ind w:left="695" w:right="384" w:firstLine="708"/>
        <w:jc w:val="both"/>
      </w:pPr>
      <w:r>
        <w:rPr/>
        <w:t>Capreomycin merupakan antibiotik yang menghambat sintesis protein yang dihasilkan dari </w:t>
      </w:r>
      <w:r>
        <w:rPr>
          <w:i/>
        </w:rPr>
        <w:t>Streptomyces capreolus. </w:t>
      </w:r>
      <w:r>
        <w:rPr/>
        <w:t>Capreomicyn merupakan suatu agen yang disuntikkan untuk pengobatan tuberkulosis yang resisten terhadap obat lain. Efek sampingnya tunitus (dengungan pada telinga) dan tuli. Penyuntikannya menyebabkan rasa nyeri yang nyata pada daerah sekitar penyuntikan.</w:t>
      </w:r>
    </w:p>
    <w:p>
      <w:pPr>
        <w:pStyle w:val="BodyText"/>
        <w:spacing w:before="4"/>
        <w:rPr>
          <w:sz w:val="21"/>
        </w:rPr>
      </w:pPr>
    </w:p>
    <w:p>
      <w:pPr>
        <w:pStyle w:val="Heading3"/>
        <w:numPr>
          <w:ilvl w:val="0"/>
          <w:numId w:val="18"/>
        </w:numPr>
        <w:tabs>
          <w:tab w:pos="1416" w:val="left" w:leader="none"/>
        </w:tabs>
        <w:spacing w:line="240" w:lineRule="auto" w:before="0" w:after="0"/>
        <w:ind w:left="1415" w:right="0" w:hanging="363"/>
        <w:jc w:val="both"/>
      </w:pPr>
      <w:r>
        <w:rPr/>
        <w:t>Cycloserin</w:t>
      </w:r>
    </w:p>
    <w:p>
      <w:pPr>
        <w:pStyle w:val="BodyText"/>
        <w:spacing w:line="360" w:lineRule="auto" w:before="170"/>
        <w:ind w:left="695" w:right="376" w:firstLine="727"/>
        <w:jc w:val="both"/>
      </w:pPr>
      <w:r>
        <w:rPr/>
        <w:t>Cyloserin merupakan suatu penghambat sintesis dinding yaitu menghambat berbagai strain </w:t>
      </w:r>
      <w:r>
        <w:rPr>
          <w:i/>
        </w:rPr>
        <w:t>Micobacterium tuberculosis </w:t>
      </w:r>
      <w:r>
        <w:rPr/>
        <w:t>dan diekskresikan diginjal. Efek sampingnya disfungsi saraf pusat, termasuk depresi dan reaksi- reaksi psikosis.</w:t>
      </w:r>
    </w:p>
    <w:p>
      <w:pPr>
        <w:spacing w:after="0" w:line="360" w:lineRule="auto"/>
        <w:jc w:val="both"/>
        <w:sectPr>
          <w:pgSz w:w="11930" w:h="16860"/>
          <w:pgMar w:header="0" w:footer="789" w:top="1600" w:bottom="980" w:left="1580" w:right="1300"/>
        </w:sectPr>
      </w:pPr>
    </w:p>
    <w:p>
      <w:pPr>
        <w:pStyle w:val="Heading3"/>
        <w:numPr>
          <w:ilvl w:val="0"/>
          <w:numId w:val="18"/>
        </w:numPr>
        <w:tabs>
          <w:tab w:pos="1416" w:val="left" w:leader="none"/>
        </w:tabs>
        <w:spacing w:line="240" w:lineRule="auto" w:before="79" w:after="0"/>
        <w:ind w:left="1415" w:right="0" w:hanging="363"/>
        <w:jc w:val="both"/>
      </w:pPr>
      <w:r>
        <w:rPr/>
        <w:t>Kanamycin dan</w:t>
      </w:r>
      <w:r>
        <w:rPr>
          <w:spacing w:val="4"/>
        </w:rPr>
        <w:t> </w:t>
      </w:r>
      <w:r>
        <w:rPr/>
        <w:t>Amikacin</w:t>
      </w:r>
    </w:p>
    <w:p>
      <w:pPr>
        <w:pStyle w:val="BodyText"/>
        <w:spacing w:line="360" w:lineRule="auto" w:before="163"/>
        <w:ind w:left="695" w:right="394" w:firstLine="708"/>
        <w:jc w:val="both"/>
      </w:pPr>
      <w:r>
        <w:rPr/>
        <w:t>Kanamycin digunakan untuk pengobatan tuberkulosis yang disebabkan obat yang resisten streptomicyn. Tetapi tersediannya alternatif pilihan lain yang kurang toksik (capreomycin dan amikacin) telah mengurangi penggunaannya.</w:t>
      </w:r>
    </w:p>
    <w:p>
      <w:pPr>
        <w:pStyle w:val="BodyText"/>
        <w:spacing w:line="360" w:lineRule="auto" w:before="1"/>
        <w:ind w:left="695" w:right="388" w:firstLine="727"/>
        <w:jc w:val="both"/>
      </w:pPr>
      <w:r>
        <w:rPr/>
        <w:t>Peran amikacin dalam pengobatan tuberkulosis telah meningkat dengan meningkatnya insiden resistensi terhadap berbagai macam obat. Amikacin diindikasikan untuk pengobatan kasus yang dicurigai tuberkulosis atau diketahui disebabkan resistensi streptomicyn atau obat yang lain. Amikacin harus digunakan dengan kombinasi setidaknya satu dan lebih.</w:t>
      </w:r>
    </w:p>
    <w:p>
      <w:pPr>
        <w:pStyle w:val="Heading3"/>
        <w:numPr>
          <w:ilvl w:val="0"/>
          <w:numId w:val="18"/>
        </w:numPr>
        <w:tabs>
          <w:tab w:pos="1416" w:val="left" w:leader="none"/>
        </w:tabs>
        <w:spacing w:line="240" w:lineRule="auto" w:before="107" w:after="0"/>
        <w:ind w:left="1415" w:right="0" w:hanging="363"/>
        <w:jc w:val="both"/>
      </w:pPr>
      <w:r>
        <w:rPr/>
        <w:t>Ciprofloxacin dan</w:t>
      </w:r>
      <w:r>
        <w:rPr>
          <w:spacing w:val="-6"/>
        </w:rPr>
        <w:t> </w:t>
      </w:r>
      <w:r>
        <w:rPr/>
        <w:t>Levofloxacin</w:t>
      </w:r>
    </w:p>
    <w:p>
      <w:pPr>
        <w:pStyle w:val="BodyText"/>
        <w:spacing w:before="10"/>
        <w:rPr>
          <w:b/>
        </w:rPr>
      </w:pPr>
    </w:p>
    <w:p>
      <w:pPr>
        <w:pStyle w:val="BodyText"/>
        <w:spacing w:line="362" w:lineRule="auto"/>
        <w:ind w:left="695" w:right="386" w:firstLine="720"/>
        <w:jc w:val="both"/>
      </w:pPr>
      <w:r>
        <w:rPr/>
        <w:t>Obat-obat ini sebagai tambahan pada aktivitas mereka melawan berbagai macam bakteri gram negatif-positif. Ciprofloxacin dan Levofloxacin aktif melawan starin mikobakterium tuberkulosis pada konsentrasi 2µg/ml.</w:t>
      </w:r>
    </w:p>
    <w:p>
      <w:pPr>
        <w:pStyle w:val="Heading3"/>
        <w:numPr>
          <w:ilvl w:val="0"/>
          <w:numId w:val="18"/>
        </w:numPr>
        <w:tabs>
          <w:tab w:pos="1416" w:val="left" w:leader="none"/>
        </w:tabs>
        <w:spacing w:line="240" w:lineRule="exact" w:before="0" w:after="0"/>
        <w:ind w:left="1415" w:right="0" w:hanging="363"/>
        <w:jc w:val="both"/>
      </w:pPr>
      <w:r>
        <w:rPr/>
        <w:t>Rifabutin</w:t>
      </w:r>
    </w:p>
    <w:p>
      <w:pPr>
        <w:pStyle w:val="BodyText"/>
        <w:spacing w:before="8"/>
        <w:rPr>
          <w:b/>
        </w:rPr>
      </w:pPr>
    </w:p>
    <w:p>
      <w:pPr>
        <w:pStyle w:val="BodyText"/>
        <w:spacing w:line="360" w:lineRule="auto"/>
        <w:ind w:left="695" w:right="386" w:firstLine="720"/>
        <w:jc w:val="both"/>
      </w:pPr>
      <w:r>
        <w:rPr/>
        <w:t>Antibiotik ini berhubungan dengan rifampin. Rifabutin efketif untuk pencegahan dari tuberkulosis, baik dengan pemberian tunggal hanya dalam waktu 6 bulan ataupun dengan tambahan pirazinamid dalam waktu2 bulan.</w:t>
      </w:r>
    </w:p>
    <w:p>
      <w:pPr>
        <w:pStyle w:val="Heading3"/>
        <w:numPr>
          <w:ilvl w:val="0"/>
          <w:numId w:val="18"/>
        </w:numPr>
        <w:tabs>
          <w:tab w:pos="1416" w:val="left" w:leader="none"/>
        </w:tabs>
        <w:spacing w:line="243" w:lineRule="exact" w:before="0" w:after="0"/>
        <w:ind w:left="1415" w:right="0" w:hanging="363"/>
        <w:jc w:val="both"/>
      </w:pPr>
      <w:r>
        <w:rPr/>
        <w:t>Rifapentin</w:t>
      </w:r>
    </w:p>
    <w:p>
      <w:pPr>
        <w:pStyle w:val="BodyText"/>
        <w:spacing w:before="3"/>
        <w:rPr>
          <w:b/>
          <w:sz w:val="23"/>
        </w:rPr>
      </w:pPr>
    </w:p>
    <w:p>
      <w:pPr>
        <w:spacing w:line="360" w:lineRule="auto" w:before="0"/>
        <w:ind w:left="695" w:right="383" w:firstLine="708"/>
        <w:jc w:val="both"/>
        <w:rPr>
          <w:sz w:val="22"/>
        </w:rPr>
      </w:pPr>
      <w:r>
        <w:rPr>
          <w:sz w:val="22"/>
        </w:rPr>
        <w:t>Rifapentin merupakan analog dari rifampin. Rifapentin aktif melawan kedua jenis </w:t>
      </w:r>
      <w:r>
        <w:rPr>
          <w:i/>
          <w:sz w:val="22"/>
        </w:rPr>
        <w:t>Micobacterium tuberculosis, </w:t>
      </w:r>
      <w:r>
        <w:rPr>
          <w:sz w:val="22"/>
        </w:rPr>
        <w:t>dan </w:t>
      </w:r>
      <w:r>
        <w:rPr>
          <w:i/>
          <w:sz w:val="22"/>
        </w:rPr>
        <w:t>Micobacterium avium</w:t>
      </w:r>
      <w:r>
        <w:rPr>
          <w:sz w:val="22"/>
        </w:rPr>
        <w:t>. Rifapentin merupakan penghambat polimerase RNA bakteri.</w:t>
      </w:r>
    </w:p>
    <w:p>
      <w:pPr>
        <w:pStyle w:val="Heading3"/>
        <w:numPr>
          <w:ilvl w:val="0"/>
          <w:numId w:val="18"/>
        </w:numPr>
        <w:tabs>
          <w:tab w:pos="1416" w:val="left" w:leader="none"/>
        </w:tabs>
        <w:spacing w:line="240" w:lineRule="exact" w:before="0" w:after="0"/>
        <w:ind w:left="1415" w:right="0" w:hanging="363"/>
        <w:jc w:val="both"/>
      </w:pPr>
      <w:r>
        <w:rPr/>
        <w:t>Clofazimin</w:t>
      </w:r>
    </w:p>
    <w:p>
      <w:pPr>
        <w:pStyle w:val="BodyText"/>
        <w:spacing w:before="10"/>
        <w:rPr>
          <w:b/>
        </w:rPr>
      </w:pPr>
    </w:p>
    <w:p>
      <w:pPr>
        <w:pStyle w:val="BodyText"/>
        <w:spacing w:line="360" w:lineRule="auto"/>
        <w:ind w:left="695" w:right="383" w:firstLine="708"/>
        <w:jc w:val="both"/>
      </w:pPr>
      <w:r>
        <w:rPr/>
        <w:t>Clofazimin efektif melawan lepra dan mempunyai kemampuan untuk melawan mikobakterium tuberkulosis. Clofazimin kadang-kadang digunakan sebagai agen dalam usaha terakhir untuk mengobati tuberkulosis resisten multiobat (Katzung G, 2004).</w:t>
      </w:r>
    </w:p>
    <w:p>
      <w:pPr>
        <w:pStyle w:val="BodyText"/>
        <w:spacing w:line="360" w:lineRule="auto" w:before="2"/>
        <w:ind w:left="695" w:right="394" w:firstLine="708"/>
        <w:jc w:val="both"/>
      </w:pPr>
      <w:r>
        <w:rPr/>
        <w:t>Obat-obat ini memiliki kegiatan yang lebih lemah dan biasanya hanya digunakan bila terdapat resistensi atau toleransi terhadap obat-obat primer.</w:t>
      </w:r>
    </w:p>
    <w:p>
      <w:pPr>
        <w:spacing w:after="0" w:line="360" w:lineRule="auto"/>
        <w:jc w:val="both"/>
        <w:sectPr>
          <w:pgSz w:w="11930" w:h="16860"/>
          <w:pgMar w:header="0" w:footer="789" w:top="1600" w:bottom="980" w:left="1580" w:right="1300"/>
        </w:sectPr>
      </w:pPr>
    </w:p>
    <w:p>
      <w:pPr>
        <w:pStyle w:val="Heading1"/>
        <w:numPr>
          <w:ilvl w:val="1"/>
          <w:numId w:val="11"/>
        </w:numPr>
        <w:tabs>
          <w:tab w:pos="1171" w:val="left" w:leader="none"/>
        </w:tabs>
        <w:spacing w:line="240" w:lineRule="auto" w:before="80" w:after="0"/>
        <w:ind w:left="1170" w:right="0" w:hanging="452"/>
        <w:jc w:val="both"/>
      </w:pPr>
      <w:bookmarkStart w:name="_TOC_250021" w:id="19"/>
      <w:bookmarkEnd w:id="19"/>
      <w:r>
        <w:rPr/>
        <w:t>Resep</w:t>
      </w:r>
    </w:p>
    <w:p>
      <w:pPr>
        <w:pStyle w:val="BodyText"/>
        <w:spacing w:before="10"/>
        <w:rPr>
          <w:b/>
          <w:sz w:val="21"/>
        </w:rPr>
      </w:pPr>
    </w:p>
    <w:p>
      <w:pPr>
        <w:pStyle w:val="BodyText"/>
        <w:spacing w:line="360" w:lineRule="auto"/>
        <w:ind w:left="695" w:right="383" w:firstLine="708"/>
        <w:jc w:val="both"/>
      </w:pPr>
      <w:r>
        <w:rPr/>
        <w:t>Resep adalah permintaan tertulis dari seorang dokter, dokter gigi, dokter hewan, yang diberi izin berdasarkan peraturan perundang-undangan yang berlaku kepada Apoteker Pengelola Apotek (APA) untuk menyiapkan atau membuat, meracik serta menyerahkan obat kepada</w:t>
      </w:r>
      <w:r>
        <w:rPr>
          <w:spacing w:val="-10"/>
        </w:rPr>
        <w:t> </w:t>
      </w:r>
      <w:r>
        <w:rPr/>
        <w:t>pasien.</w:t>
      </w:r>
    </w:p>
    <w:p>
      <w:pPr>
        <w:pStyle w:val="BodyText"/>
        <w:spacing w:line="360" w:lineRule="auto" w:before="1"/>
        <w:ind w:left="695" w:right="394" w:firstLine="708"/>
        <w:jc w:val="both"/>
      </w:pPr>
      <w:r>
        <w:rPr/>
        <w:t>Resep asli tidak boleh diberikan kembali setelah obatnya diambil oleh pasien, hanya dapat diberika copy resep atau salinan resep. Resep asli tersebut harus disimpan diapotek dan tidak boleh diperlihatkan kepada orang lain kecuali diminta oleh :</w:t>
      </w:r>
    </w:p>
    <w:p>
      <w:pPr>
        <w:pStyle w:val="ListParagraph"/>
        <w:numPr>
          <w:ilvl w:val="0"/>
          <w:numId w:val="19"/>
        </w:numPr>
        <w:tabs>
          <w:tab w:pos="1406" w:val="left" w:leader="none"/>
        </w:tabs>
        <w:spacing w:line="250" w:lineRule="exact" w:before="0" w:after="0"/>
        <w:ind w:left="1406" w:right="0" w:hanging="360"/>
        <w:jc w:val="both"/>
        <w:rPr>
          <w:sz w:val="22"/>
        </w:rPr>
      </w:pPr>
      <w:r>
        <w:rPr>
          <w:sz w:val="22"/>
        </w:rPr>
        <w:t>Dokter yang menulisnya atau yang</w:t>
      </w:r>
      <w:r>
        <w:rPr>
          <w:spacing w:val="-14"/>
          <w:sz w:val="22"/>
        </w:rPr>
        <w:t> </w:t>
      </w:r>
      <w:r>
        <w:rPr>
          <w:sz w:val="22"/>
        </w:rPr>
        <w:t>merawatnya</w:t>
      </w:r>
    </w:p>
    <w:p>
      <w:pPr>
        <w:pStyle w:val="ListParagraph"/>
        <w:numPr>
          <w:ilvl w:val="0"/>
          <w:numId w:val="19"/>
        </w:numPr>
        <w:tabs>
          <w:tab w:pos="1406" w:val="left" w:leader="none"/>
        </w:tabs>
        <w:spacing w:line="240" w:lineRule="auto" w:before="126" w:after="0"/>
        <w:ind w:left="1406" w:right="0" w:hanging="360"/>
        <w:jc w:val="both"/>
        <w:rPr>
          <w:sz w:val="22"/>
        </w:rPr>
      </w:pPr>
      <w:r>
        <w:rPr>
          <w:sz w:val="22"/>
        </w:rPr>
        <w:t>Pasien yang</w:t>
      </w:r>
      <w:r>
        <w:rPr>
          <w:spacing w:val="1"/>
          <w:sz w:val="22"/>
        </w:rPr>
        <w:t> </w:t>
      </w:r>
      <w:r>
        <w:rPr>
          <w:sz w:val="22"/>
        </w:rPr>
        <w:t>bersangkutan</w:t>
      </w:r>
    </w:p>
    <w:p>
      <w:pPr>
        <w:pStyle w:val="ListParagraph"/>
        <w:numPr>
          <w:ilvl w:val="0"/>
          <w:numId w:val="19"/>
        </w:numPr>
        <w:tabs>
          <w:tab w:pos="1406" w:val="left" w:leader="none"/>
        </w:tabs>
        <w:spacing w:line="355" w:lineRule="auto" w:before="131" w:after="0"/>
        <w:ind w:left="1406" w:right="1017" w:hanging="360"/>
        <w:jc w:val="both"/>
        <w:rPr>
          <w:sz w:val="22"/>
        </w:rPr>
      </w:pPr>
      <w:r>
        <w:rPr>
          <w:sz w:val="22"/>
        </w:rPr>
        <w:t>Pegawai (kepolisian, kehakiman, kesehatan) yang ditugaskan untuk memeriksa.</w:t>
      </w:r>
    </w:p>
    <w:p>
      <w:pPr>
        <w:pStyle w:val="ListParagraph"/>
        <w:numPr>
          <w:ilvl w:val="0"/>
          <w:numId w:val="19"/>
        </w:numPr>
        <w:tabs>
          <w:tab w:pos="1406" w:val="left" w:leader="none"/>
        </w:tabs>
        <w:spacing w:line="240" w:lineRule="auto" w:before="5" w:after="0"/>
        <w:ind w:left="1406" w:right="0" w:hanging="360"/>
        <w:jc w:val="both"/>
        <w:rPr>
          <w:sz w:val="22"/>
        </w:rPr>
      </w:pPr>
      <w:r>
        <w:rPr>
          <w:sz w:val="22"/>
        </w:rPr>
        <w:t>Yayasan dan lembaga lain yang menanggung biaya</w:t>
      </w:r>
      <w:r>
        <w:rPr>
          <w:spacing w:val="-2"/>
          <w:sz w:val="22"/>
        </w:rPr>
        <w:t> </w:t>
      </w:r>
      <w:r>
        <w:rPr>
          <w:sz w:val="22"/>
        </w:rPr>
        <w:t>pasien</w:t>
      </w:r>
    </w:p>
    <w:p>
      <w:pPr>
        <w:pStyle w:val="BodyText"/>
        <w:spacing w:line="362" w:lineRule="auto" w:before="126"/>
        <w:ind w:left="695" w:right="391" w:firstLine="708"/>
        <w:jc w:val="both"/>
      </w:pPr>
      <w:r>
        <w:rPr/>
        <w:t>Resep selalu dimulai dengan tanda R/ yang artinya recipe = ambillah. Dibelakang tanda ini biasanya baru tertera nama da jumlah obat. Umumnya resep ditulis dalam bahasa latin. Jika tidak jelas atau tidak lengkap, apoteker harus menanyakan kepada dokter penulis resep tersebut (Syamsuni H,</w:t>
      </w:r>
      <w:r>
        <w:rPr>
          <w:spacing w:val="-46"/>
        </w:rPr>
        <w:t> </w:t>
      </w:r>
      <w:r>
        <w:rPr/>
        <w:t>2005).</w:t>
      </w:r>
    </w:p>
    <w:p>
      <w:pPr>
        <w:pStyle w:val="Heading1"/>
        <w:numPr>
          <w:ilvl w:val="1"/>
          <w:numId w:val="11"/>
        </w:numPr>
        <w:tabs>
          <w:tab w:pos="1080" w:val="left" w:leader="none"/>
        </w:tabs>
        <w:spacing w:line="240" w:lineRule="auto" w:before="103" w:after="0"/>
        <w:ind w:left="1079" w:right="0" w:hanging="361"/>
        <w:jc w:val="both"/>
      </w:pPr>
      <w:bookmarkStart w:name="_TOC_250020" w:id="20"/>
      <w:r>
        <w:rPr/>
        <w:t>Rumah</w:t>
      </w:r>
      <w:r>
        <w:rPr>
          <w:spacing w:val="-5"/>
        </w:rPr>
        <w:t> </w:t>
      </w:r>
      <w:bookmarkEnd w:id="20"/>
      <w:r>
        <w:rPr/>
        <w:t>sakit</w:t>
      </w:r>
    </w:p>
    <w:p>
      <w:pPr>
        <w:pStyle w:val="BodyText"/>
        <w:spacing w:before="3"/>
        <w:rPr>
          <w:b/>
          <w:sz w:val="21"/>
        </w:rPr>
      </w:pPr>
    </w:p>
    <w:p>
      <w:pPr>
        <w:pStyle w:val="BodyText"/>
        <w:spacing w:line="362" w:lineRule="auto"/>
        <w:ind w:left="695" w:right="387" w:firstLine="708"/>
        <w:jc w:val="both"/>
      </w:pPr>
      <w:r>
        <w:rPr/>
        <w:t>Menurut Undang-Undang nomor 44 tahun 2009 tentang rumah sakit, rumah sakit adalah institusi pelayanan kesehatan yang menyelenggarakan pelayanan kesehatan perorangan secara paripurna yang menyediakan pelayanan rawat inap, rawat jalan, dan gawat</w:t>
      </w:r>
      <w:r>
        <w:rPr>
          <w:spacing w:val="-5"/>
        </w:rPr>
        <w:t> </w:t>
      </w:r>
      <w:r>
        <w:rPr/>
        <w:t>darurat.</w:t>
      </w:r>
    </w:p>
    <w:p>
      <w:pPr>
        <w:pStyle w:val="BodyText"/>
        <w:spacing w:line="360" w:lineRule="auto" w:before="1"/>
        <w:ind w:left="695" w:right="384" w:firstLine="720"/>
        <w:jc w:val="both"/>
      </w:pPr>
      <w:r>
        <w:rPr/>
        <w:t>Menurut Undang-Undang nomor 58 tahun 2014 tentang Pelayanan Kefarmasian di rumah sakit merupakan bagian yang tidak terpisahkan dari  sistem pelayanan kesehatan rumah sakit yang berorientasi kepada pelayanan pasien, penyediaan sediaan farmasi, alat kesehatan, dan bahan medis habis pakai yang bermutu dan terjangkau bagi semua lapisan masyarakat termasuk pelayanan farmasi</w:t>
      </w:r>
      <w:r>
        <w:rPr>
          <w:spacing w:val="-9"/>
        </w:rPr>
        <w:t> </w:t>
      </w:r>
      <w:r>
        <w:rPr/>
        <w:t>klinik.</w:t>
      </w:r>
    </w:p>
    <w:p>
      <w:pPr>
        <w:pStyle w:val="BodyText"/>
        <w:spacing w:line="360" w:lineRule="auto" w:before="1"/>
        <w:ind w:left="695" w:right="390" w:firstLine="720"/>
        <w:jc w:val="both"/>
      </w:pPr>
      <w:r>
        <w:rPr/>
        <w:t>Pelayanan Kefarmasian merupakan kegiatan yang bertujuan untuk mengidentifikasi, mencegah, dan menyelesaikan masalah terkait obat. Tuntutan pasien dan masyarakat akan peningkatan mutu Pelayanan Kefarmasian, mengharuskan adanya perluasan dari paradigma lama yang berorientasi kepada</w:t>
      </w:r>
    </w:p>
    <w:p>
      <w:pPr>
        <w:spacing w:after="0" w:line="360" w:lineRule="auto"/>
        <w:jc w:val="both"/>
        <w:sectPr>
          <w:pgSz w:w="11930" w:h="16860"/>
          <w:pgMar w:header="0" w:footer="789" w:top="1600" w:bottom="980" w:left="1580" w:right="1300"/>
        </w:sectPr>
      </w:pPr>
    </w:p>
    <w:p>
      <w:pPr>
        <w:spacing w:line="360" w:lineRule="auto" w:before="82"/>
        <w:ind w:left="695" w:right="545" w:firstLine="0"/>
        <w:jc w:val="left"/>
        <w:rPr>
          <w:sz w:val="22"/>
        </w:rPr>
      </w:pPr>
      <w:r>
        <w:rPr>
          <w:sz w:val="22"/>
        </w:rPr>
        <w:t>produk (</w:t>
      </w:r>
      <w:r>
        <w:rPr>
          <w:i/>
          <w:sz w:val="22"/>
        </w:rPr>
        <w:t>drug oriented</w:t>
      </w:r>
      <w:r>
        <w:rPr>
          <w:sz w:val="22"/>
        </w:rPr>
        <w:t>) menjadi paradigma baru yang berorientasi pada pasien (</w:t>
      </w:r>
      <w:r>
        <w:rPr>
          <w:i/>
          <w:sz w:val="22"/>
        </w:rPr>
        <w:t>patient oriented</w:t>
      </w:r>
      <w:r>
        <w:rPr>
          <w:sz w:val="22"/>
        </w:rPr>
        <w:t>) dengan filosofi Pelayanan Kefarmasian (</w:t>
      </w:r>
      <w:r>
        <w:rPr>
          <w:i/>
          <w:sz w:val="22"/>
        </w:rPr>
        <w:t>pharmaceutical care</w:t>
      </w:r>
      <w:r>
        <w:rPr>
          <w:sz w:val="22"/>
        </w:rPr>
        <w:t>).</w:t>
      </w:r>
    </w:p>
    <w:p>
      <w:pPr>
        <w:pStyle w:val="BodyText"/>
        <w:rPr>
          <w:sz w:val="24"/>
        </w:rPr>
      </w:pPr>
    </w:p>
    <w:p>
      <w:pPr>
        <w:pStyle w:val="Heading1"/>
        <w:numPr>
          <w:ilvl w:val="1"/>
          <w:numId w:val="11"/>
        </w:numPr>
        <w:tabs>
          <w:tab w:pos="1415" w:val="left" w:leader="none"/>
          <w:tab w:pos="1416" w:val="left" w:leader="none"/>
        </w:tabs>
        <w:spacing w:line="240" w:lineRule="auto" w:before="204" w:after="0"/>
        <w:ind w:left="1439" w:right="311" w:hanging="809"/>
        <w:jc w:val="left"/>
      </w:pPr>
      <w:r>
        <w:rPr/>
        <w:t>Profil Rumah Sakit Khusus Paru Pemerintah Provinsi Sumatera Utara</w:t>
      </w:r>
    </w:p>
    <w:p>
      <w:pPr>
        <w:pStyle w:val="BodyText"/>
        <w:spacing w:before="6"/>
        <w:rPr>
          <w:b/>
          <w:sz w:val="33"/>
        </w:rPr>
      </w:pPr>
    </w:p>
    <w:p>
      <w:pPr>
        <w:pStyle w:val="BodyText"/>
        <w:spacing w:line="357" w:lineRule="auto"/>
        <w:ind w:left="695" w:right="387" w:firstLine="703"/>
        <w:jc w:val="both"/>
        <w:rPr>
          <w:rFonts w:ascii="Times New Roman"/>
          <w:sz w:val="24"/>
        </w:rPr>
      </w:pPr>
      <w:r>
        <w:rPr/>
        <w:t>UPT. Rumah Sakit Khusus Paru adalah Unit Pelaksanaan Teknis Dinas Kesehatan Propinsi Sumatera Utara yang menyelenggarakan upaya kesehatan paru strata dua untuk mengatasi masalah UPT. Rumah Sakit Khusus Paru secara menyeluruh dan terpadu dalam satu wilayah kerja . Wilayah kerja RSKP meliputi Propinsi Sumatera Utara atau sesuai dengan kewenangan dan kedudukan yang di berikan oleh Dinas Kesehatan Proponsi Sumatera</w:t>
      </w:r>
      <w:r>
        <w:rPr>
          <w:spacing w:val="-31"/>
        </w:rPr>
        <w:t> </w:t>
      </w:r>
      <w:r>
        <w:rPr/>
        <w:t>Utara</w:t>
      </w:r>
      <w:r>
        <w:rPr>
          <w:rFonts w:ascii="Times New Roman"/>
          <w:sz w:val="24"/>
        </w:rPr>
        <w:t>.</w:t>
      </w:r>
    </w:p>
    <w:p>
      <w:pPr>
        <w:pStyle w:val="Heading3"/>
        <w:numPr>
          <w:ilvl w:val="0"/>
          <w:numId w:val="20"/>
        </w:numPr>
        <w:tabs>
          <w:tab w:pos="1416" w:val="left" w:leader="none"/>
        </w:tabs>
        <w:spacing w:line="240" w:lineRule="auto" w:before="4" w:after="0"/>
        <w:ind w:left="1415" w:right="0" w:hanging="363"/>
        <w:jc w:val="left"/>
      </w:pPr>
      <w:r>
        <w:rPr/>
        <w:t>VISI</w:t>
      </w:r>
    </w:p>
    <w:p>
      <w:pPr>
        <w:pStyle w:val="BodyText"/>
        <w:spacing w:before="131"/>
        <w:ind w:left="875" w:right="955"/>
        <w:jc w:val="center"/>
      </w:pPr>
      <w:r>
        <w:rPr/>
        <w:t>“MENJADI RUMAH SAKIT KHUSUS PARU UNGGULAN “</w:t>
      </w:r>
    </w:p>
    <w:p>
      <w:pPr>
        <w:pStyle w:val="BodyText"/>
        <w:rPr>
          <w:sz w:val="24"/>
        </w:rPr>
      </w:pPr>
    </w:p>
    <w:p>
      <w:pPr>
        <w:pStyle w:val="BodyText"/>
        <w:spacing w:before="9"/>
        <w:rPr>
          <w:sz w:val="19"/>
        </w:rPr>
      </w:pPr>
    </w:p>
    <w:p>
      <w:pPr>
        <w:pStyle w:val="Heading3"/>
        <w:numPr>
          <w:ilvl w:val="0"/>
          <w:numId w:val="20"/>
        </w:numPr>
        <w:tabs>
          <w:tab w:pos="1416" w:val="left" w:leader="none"/>
        </w:tabs>
        <w:spacing w:line="240" w:lineRule="auto" w:before="0" w:after="0"/>
        <w:ind w:left="1415" w:right="0" w:hanging="363"/>
        <w:jc w:val="left"/>
      </w:pPr>
      <w:r>
        <w:rPr/>
        <w:t>MISI</w:t>
      </w:r>
    </w:p>
    <w:p>
      <w:pPr>
        <w:pStyle w:val="ListParagraph"/>
        <w:numPr>
          <w:ilvl w:val="1"/>
          <w:numId w:val="20"/>
        </w:numPr>
        <w:tabs>
          <w:tab w:pos="1776" w:val="left" w:leader="none"/>
        </w:tabs>
        <w:spacing w:line="362" w:lineRule="auto" w:before="133" w:after="0"/>
        <w:ind w:left="1775" w:right="660" w:hanging="360"/>
        <w:jc w:val="left"/>
        <w:rPr>
          <w:sz w:val="22"/>
        </w:rPr>
      </w:pPr>
      <w:r>
        <w:rPr>
          <w:sz w:val="22"/>
        </w:rPr>
        <w:t>Mewujudkan pelayanan kesehatan paru dan pernafasan spesialistik secara paripurna, bermutu dan</w:t>
      </w:r>
      <w:r>
        <w:rPr>
          <w:spacing w:val="-6"/>
          <w:sz w:val="22"/>
        </w:rPr>
        <w:t> </w:t>
      </w:r>
      <w:r>
        <w:rPr>
          <w:sz w:val="22"/>
        </w:rPr>
        <w:t>terjangkau</w:t>
      </w:r>
    </w:p>
    <w:p>
      <w:pPr>
        <w:pStyle w:val="ListParagraph"/>
        <w:numPr>
          <w:ilvl w:val="1"/>
          <w:numId w:val="20"/>
        </w:numPr>
        <w:tabs>
          <w:tab w:pos="1776" w:val="left" w:leader="none"/>
        </w:tabs>
        <w:spacing w:line="360" w:lineRule="auto" w:before="0" w:after="0"/>
        <w:ind w:left="1775" w:right="777" w:hanging="360"/>
        <w:jc w:val="left"/>
        <w:rPr>
          <w:sz w:val="22"/>
        </w:rPr>
      </w:pPr>
      <w:r>
        <w:rPr>
          <w:sz w:val="22"/>
        </w:rPr>
        <w:t>Menyelenggarakan upaya rujukan kesehatan paru dan pernafasan spesialistik</w:t>
      </w:r>
    </w:p>
    <w:p>
      <w:pPr>
        <w:pStyle w:val="ListParagraph"/>
        <w:numPr>
          <w:ilvl w:val="1"/>
          <w:numId w:val="20"/>
        </w:numPr>
        <w:tabs>
          <w:tab w:pos="1776" w:val="left" w:leader="none"/>
        </w:tabs>
        <w:spacing w:line="250" w:lineRule="exact" w:before="0" w:after="0"/>
        <w:ind w:left="1775" w:right="0" w:hanging="363"/>
        <w:jc w:val="left"/>
        <w:rPr>
          <w:sz w:val="22"/>
        </w:rPr>
      </w:pPr>
      <w:r>
        <w:rPr>
          <w:sz w:val="22"/>
        </w:rPr>
        <w:t>Meningkatkan pelayanan unggulan secara</w:t>
      </w:r>
      <w:r>
        <w:rPr>
          <w:spacing w:val="-11"/>
          <w:sz w:val="22"/>
        </w:rPr>
        <w:t> </w:t>
      </w:r>
      <w:r>
        <w:rPr>
          <w:sz w:val="22"/>
        </w:rPr>
        <w:t>komprehensif</w:t>
      </w:r>
    </w:p>
    <w:p>
      <w:pPr>
        <w:pStyle w:val="ListParagraph"/>
        <w:numPr>
          <w:ilvl w:val="1"/>
          <w:numId w:val="20"/>
        </w:numPr>
        <w:tabs>
          <w:tab w:pos="1776" w:val="left" w:leader="none"/>
        </w:tabs>
        <w:spacing w:line="362" w:lineRule="auto" w:before="124" w:after="0"/>
        <w:ind w:left="1775" w:right="460" w:hanging="360"/>
        <w:jc w:val="left"/>
        <w:rPr>
          <w:sz w:val="22"/>
        </w:rPr>
      </w:pPr>
      <w:r>
        <w:rPr>
          <w:sz w:val="22"/>
        </w:rPr>
        <w:t>Meningkatkan kualitas dan kuantitas daya dukung (tata kelola, sarana prasarana dan</w:t>
      </w:r>
      <w:r>
        <w:rPr>
          <w:spacing w:val="-7"/>
          <w:sz w:val="22"/>
        </w:rPr>
        <w:t> </w:t>
      </w:r>
      <w:r>
        <w:rPr>
          <w:sz w:val="22"/>
        </w:rPr>
        <w:t>SDM)</w:t>
      </w:r>
    </w:p>
    <w:p>
      <w:pPr>
        <w:pStyle w:val="ListParagraph"/>
        <w:numPr>
          <w:ilvl w:val="1"/>
          <w:numId w:val="20"/>
        </w:numPr>
        <w:tabs>
          <w:tab w:pos="1776" w:val="left" w:leader="none"/>
        </w:tabs>
        <w:spacing w:line="360" w:lineRule="auto" w:before="0" w:after="0"/>
        <w:ind w:left="1775" w:right="930" w:hanging="360"/>
        <w:jc w:val="left"/>
        <w:rPr>
          <w:sz w:val="22"/>
        </w:rPr>
      </w:pPr>
      <w:r>
        <w:rPr>
          <w:sz w:val="22"/>
        </w:rPr>
        <w:t>Menyelenggarakan pendidikan, pelatihan dan penelitian dibidang kesehata</w:t>
      </w:r>
      <w:r>
        <w:rPr>
          <w:spacing w:val="-5"/>
          <w:sz w:val="22"/>
        </w:rPr>
        <w:t> </w:t>
      </w:r>
      <w:r>
        <w:rPr>
          <w:sz w:val="22"/>
        </w:rPr>
        <w:t>paru</w:t>
      </w:r>
    </w:p>
    <w:p>
      <w:pPr>
        <w:pStyle w:val="ListParagraph"/>
        <w:numPr>
          <w:ilvl w:val="1"/>
          <w:numId w:val="20"/>
        </w:numPr>
        <w:tabs>
          <w:tab w:pos="1776" w:val="left" w:leader="none"/>
        </w:tabs>
        <w:spacing w:line="245" w:lineRule="exact" w:before="0" w:after="0"/>
        <w:ind w:left="1775" w:right="0" w:hanging="363"/>
        <w:jc w:val="left"/>
        <w:rPr>
          <w:b/>
          <w:sz w:val="22"/>
        </w:rPr>
      </w:pPr>
      <w:r>
        <w:rPr>
          <w:sz w:val="22"/>
        </w:rPr>
        <w:t>Menyelenggarakan pemberdayaan masyarakat dan</w:t>
      </w:r>
      <w:r>
        <w:rPr>
          <w:spacing w:val="-11"/>
          <w:sz w:val="22"/>
        </w:rPr>
        <w:t> </w:t>
      </w:r>
      <w:r>
        <w:rPr>
          <w:sz w:val="22"/>
        </w:rPr>
        <w:t>kemitraan</w:t>
      </w:r>
      <w:r>
        <w:rPr>
          <w:b/>
          <w:sz w:val="22"/>
        </w:rPr>
        <w:t>.</w:t>
      </w:r>
    </w:p>
    <w:p>
      <w:pPr>
        <w:pStyle w:val="Heading3"/>
        <w:numPr>
          <w:ilvl w:val="0"/>
          <w:numId w:val="20"/>
        </w:numPr>
        <w:tabs>
          <w:tab w:pos="1416" w:val="left" w:leader="none"/>
        </w:tabs>
        <w:spacing w:line="240" w:lineRule="auto" w:before="123" w:after="0"/>
        <w:ind w:left="1415" w:right="0" w:hanging="363"/>
        <w:jc w:val="left"/>
      </w:pPr>
      <w:r>
        <w:rPr/>
        <w:t>MOTTO</w:t>
      </w:r>
      <w:r>
        <w:rPr>
          <w:spacing w:val="-1"/>
        </w:rPr>
        <w:t> </w:t>
      </w:r>
      <w:r>
        <w:rPr/>
        <w:t>PELAYANAN</w:t>
      </w:r>
    </w:p>
    <w:p>
      <w:pPr>
        <w:pStyle w:val="BodyText"/>
        <w:spacing w:before="6"/>
        <w:rPr>
          <w:b/>
          <w:sz w:val="28"/>
        </w:rPr>
      </w:pPr>
    </w:p>
    <w:p>
      <w:pPr>
        <w:pStyle w:val="BodyText"/>
        <w:ind w:left="1415"/>
      </w:pPr>
      <w:r>
        <w:rPr>
          <w:b/>
        </w:rPr>
        <w:t>P A R U </w:t>
      </w:r>
      <w:r>
        <w:rPr/>
        <w:t>(Professional. Akurat. Ramah. Unggul)</w:t>
      </w:r>
    </w:p>
    <w:p>
      <w:pPr>
        <w:pStyle w:val="BodyText"/>
        <w:spacing w:before="8"/>
        <w:rPr>
          <w:sz w:val="28"/>
        </w:rPr>
      </w:pPr>
    </w:p>
    <w:p>
      <w:pPr>
        <w:pStyle w:val="Heading3"/>
        <w:numPr>
          <w:ilvl w:val="0"/>
          <w:numId w:val="20"/>
        </w:numPr>
        <w:tabs>
          <w:tab w:pos="1416" w:val="left" w:leader="none"/>
        </w:tabs>
        <w:spacing w:line="240" w:lineRule="auto" w:before="0" w:after="0"/>
        <w:ind w:left="1415" w:right="0" w:hanging="363"/>
        <w:jc w:val="left"/>
      </w:pPr>
      <w:r>
        <w:rPr/>
        <w:t>BENTUK</w:t>
      </w:r>
      <w:r>
        <w:rPr>
          <w:spacing w:val="-3"/>
        </w:rPr>
        <w:t> </w:t>
      </w:r>
      <w:r>
        <w:rPr/>
        <w:t>ORGANISASI</w:t>
      </w:r>
    </w:p>
    <w:p>
      <w:pPr>
        <w:pStyle w:val="ListParagraph"/>
        <w:numPr>
          <w:ilvl w:val="1"/>
          <w:numId w:val="20"/>
        </w:numPr>
        <w:tabs>
          <w:tab w:pos="1776" w:val="left" w:leader="none"/>
        </w:tabs>
        <w:spacing w:line="240" w:lineRule="auto" w:before="124" w:after="0"/>
        <w:ind w:left="1775" w:right="0" w:hanging="363"/>
        <w:jc w:val="both"/>
        <w:rPr>
          <w:b/>
          <w:sz w:val="22"/>
        </w:rPr>
      </w:pPr>
      <w:r>
        <w:rPr>
          <w:b/>
          <w:sz w:val="22"/>
        </w:rPr>
        <w:t>Kedudukan</w:t>
      </w:r>
    </w:p>
    <w:p>
      <w:pPr>
        <w:pStyle w:val="BodyText"/>
        <w:spacing w:line="360" w:lineRule="auto" w:before="134"/>
        <w:ind w:left="695" w:right="395" w:firstLine="720"/>
        <w:jc w:val="both"/>
      </w:pPr>
      <w:r>
        <w:rPr/>
        <w:t>Dalam PERDA No. 3 Tahun 2001 dan keputusan Gubernur Sumatera Utara No. 061-437.K/Tahun 2002 dan telah di lakukan revisi berupa STRUKTUR ORGANISASI  UPT  RSKP  (  PERGUB  NO  38 THN  2016)  di  nyatakan</w:t>
      </w:r>
      <w:r>
        <w:rPr>
          <w:spacing w:val="-6"/>
        </w:rPr>
        <w:t> </w:t>
      </w:r>
      <w:r>
        <w:rPr/>
        <w:t>bahwa</w:t>
      </w:r>
    </w:p>
    <w:p>
      <w:pPr>
        <w:pStyle w:val="BodyText"/>
        <w:spacing w:before="1"/>
        <w:ind w:left="695"/>
      </w:pPr>
      <w:r>
        <w:rPr/>
        <w:t>kedudukan  </w:t>
      </w:r>
      <w:r>
        <w:rPr>
          <w:spacing w:val="11"/>
        </w:rPr>
        <w:t> </w:t>
      </w:r>
      <w:r>
        <w:rPr/>
        <w:t>KPM  </w:t>
      </w:r>
      <w:r>
        <w:rPr>
          <w:spacing w:val="9"/>
        </w:rPr>
        <w:t> </w:t>
      </w:r>
      <w:r>
        <w:rPr/>
        <w:t>adalah  </w:t>
      </w:r>
      <w:r>
        <w:rPr>
          <w:spacing w:val="12"/>
        </w:rPr>
        <w:t> </w:t>
      </w:r>
      <w:r>
        <w:rPr/>
        <w:t>Unit  </w:t>
      </w:r>
      <w:r>
        <w:rPr>
          <w:spacing w:val="14"/>
        </w:rPr>
        <w:t> </w:t>
      </w:r>
      <w:r>
        <w:rPr/>
        <w:t>Pelaksanaan  </w:t>
      </w:r>
      <w:r>
        <w:rPr>
          <w:spacing w:val="10"/>
        </w:rPr>
        <w:t> </w:t>
      </w:r>
      <w:r>
        <w:rPr/>
        <w:t>Teknis  </w:t>
      </w:r>
      <w:r>
        <w:rPr>
          <w:spacing w:val="13"/>
        </w:rPr>
        <w:t> </w:t>
      </w:r>
      <w:r>
        <w:rPr/>
        <w:t>di  </w:t>
      </w:r>
      <w:r>
        <w:rPr>
          <w:spacing w:val="11"/>
        </w:rPr>
        <w:t> </w:t>
      </w:r>
      <w:r>
        <w:rPr/>
        <w:t>bidang  </w:t>
      </w:r>
      <w:r>
        <w:rPr>
          <w:spacing w:val="12"/>
        </w:rPr>
        <w:t> </w:t>
      </w:r>
      <w:r>
        <w:rPr/>
        <w:t>kesehatan</w:t>
      </w:r>
    </w:p>
    <w:p>
      <w:pPr>
        <w:spacing w:after="0"/>
        <w:sectPr>
          <w:pgSz w:w="11930" w:h="16860"/>
          <w:pgMar w:header="0" w:footer="789" w:top="1600" w:bottom="980" w:left="1580" w:right="1300"/>
        </w:sectPr>
      </w:pPr>
    </w:p>
    <w:p>
      <w:pPr>
        <w:pStyle w:val="BodyText"/>
        <w:spacing w:line="360" w:lineRule="auto" w:before="68"/>
        <w:ind w:left="695" w:right="397"/>
        <w:jc w:val="both"/>
      </w:pPr>
      <w:r>
        <w:rPr/>
        <w:t>parudalam lingkungan Pemerintah Propinsi Sumatera Utara yng berada di bawah dan bertanggung jawab kepada Kepala Dinas Kesehatan Propinsi Sumatera Utara.</w:t>
      </w:r>
    </w:p>
    <w:p>
      <w:pPr>
        <w:pStyle w:val="Heading3"/>
        <w:numPr>
          <w:ilvl w:val="1"/>
          <w:numId w:val="20"/>
        </w:numPr>
        <w:tabs>
          <w:tab w:pos="1776" w:val="left" w:leader="none"/>
        </w:tabs>
        <w:spacing w:line="250" w:lineRule="exact" w:before="0" w:after="0"/>
        <w:ind w:left="1775" w:right="0" w:hanging="363"/>
        <w:jc w:val="left"/>
      </w:pPr>
      <w:r>
        <w:rPr/>
        <w:t>Tugas</w:t>
      </w:r>
    </w:p>
    <w:p>
      <w:pPr>
        <w:pStyle w:val="BodyText"/>
        <w:spacing w:before="7"/>
        <w:rPr>
          <w:b/>
        </w:rPr>
      </w:pPr>
    </w:p>
    <w:p>
      <w:pPr>
        <w:pStyle w:val="BodyText"/>
        <w:spacing w:line="360" w:lineRule="auto"/>
        <w:ind w:left="695" w:right="390" w:firstLine="720"/>
        <w:jc w:val="both"/>
      </w:pPr>
      <w:r>
        <w:rPr/>
        <w:t>Melaksanakan upaya kesehatan yang menyeluruh (preventif, promotif, kuratif, rehabilitasi ) terhadap gangguan UPT. Rumah Sakit Khusus Paru akibat infeksi bakteri, virus, jamur, parasit, pengaruh kebiasaan, lingkungan hidup dan pekerjaan, serta dalam upaya pengambangan kesehatan masyarakat</w:t>
      </w:r>
    </w:p>
    <w:p>
      <w:pPr>
        <w:pStyle w:val="BodyText"/>
        <w:spacing w:before="2"/>
        <w:ind w:left="1410"/>
      </w:pPr>
      <w:r>
        <w:rPr>
          <w:w w:val="100"/>
        </w:rPr>
        <w:t>.</w:t>
      </w:r>
    </w:p>
    <w:p>
      <w:pPr>
        <w:pStyle w:val="Heading3"/>
        <w:numPr>
          <w:ilvl w:val="1"/>
          <w:numId w:val="20"/>
        </w:numPr>
        <w:tabs>
          <w:tab w:pos="1776" w:val="left" w:leader="none"/>
        </w:tabs>
        <w:spacing w:line="240" w:lineRule="auto" w:before="126" w:after="0"/>
        <w:ind w:left="1775" w:right="0" w:hanging="363"/>
        <w:jc w:val="left"/>
      </w:pPr>
      <w:r>
        <w:rPr/>
        <w:t>Fungsi</w:t>
      </w:r>
    </w:p>
    <w:p>
      <w:pPr>
        <w:pStyle w:val="BodyText"/>
        <w:spacing w:before="10"/>
        <w:rPr>
          <w:b/>
        </w:rPr>
      </w:pPr>
    </w:p>
    <w:p>
      <w:pPr>
        <w:pStyle w:val="BodyText"/>
        <w:spacing w:line="360" w:lineRule="auto" w:before="1"/>
        <w:ind w:left="1055" w:right="388" w:firstLine="360"/>
        <w:jc w:val="both"/>
      </w:pPr>
      <w:r>
        <w:rPr/>
        <w:t>Dalam melaksanakan tugas pokok tersebut, Rumah Sakit Khusus Paru menyelenggarakan fungsi:</w:t>
      </w:r>
    </w:p>
    <w:p>
      <w:pPr>
        <w:pStyle w:val="ListParagraph"/>
        <w:numPr>
          <w:ilvl w:val="0"/>
          <w:numId w:val="21"/>
        </w:numPr>
        <w:tabs>
          <w:tab w:pos="1416" w:val="left" w:leader="none"/>
        </w:tabs>
        <w:spacing w:line="360" w:lineRule="auto" w:before="9" w:after="0"/>
        <w:ind w:left="1415" w:right="391" w:hanging="360"/>
        <w:jc w:val="both"/>
        <w:rPr>
          <w:sz w:val="22"/>
        </w:rPr>
      </w:pPr>
      <w:r>
        <w:rPr>
          <w:sz w:val="22"/>
        </w:rPr>
        <w:t>Perencanaan, pelaksanaan, koordinasi, pelaksanaan, monitoring dan evaluasi pencegahan, pengobatan dan pelayanan penunjang kesehatan paru</w:t>
      </w:r>
      <w:r>
        <w:rPr>
          <w:spacing w:val="-5"/>
          <w:sz w:val="22"/>
        </w:rPr>
        <w:t> </w:t>
      </w:r>
      <w:r>
        <w:rPr>
          <w:sz w:val="22"/>
        </w:rPr>
        <w:t>masyarakat</w:t>
      </w:r>
    </w:p>
    <w:p>
      <w:pPr>
        <w:pStyle w:val="ListParagraph"/>
        <w:numPr>
          <w:ilvl w:val="0"/>
          <w:numId w:val="21"/>
        </w:numPr>
        <w:tabs>
          <w:tab w:pos="1416" w:val="left" w:leader="none"/>
        </w:tabs>
        <w:spacing w:line="360" w:lineRule="auto" w:before="1" w:after="0"/>
        <w:ind w:left="1415" w:right="383" w:hanging="360"/>
        <w:jc w:val="both"/>
        <w:rPr>
          <w:sz w:val="22"/>
        </w:rPr>
      </w:pPr>
      <w:r>
        <w:rPr>
          <w:sz w:val="22"/>
        </w:rPr>
        <w:t>Perencanaan, pelaksanaan, koordinasi, dan evaluasi pemuluhan atau peningkatan UPT. Rumah Sakit Khusus</w:t>
      </w:r>
      <w:r>
        <w:rPr>
          <w:spacing w:val="-4"/>
          <w:sz w:val="22"/>
        </w:rPr>
        <w:t> </w:t>
      </w:r>
      <w:r>
        <w:rPr>
          <w:sz w:val="22"/>
        </w:rPr>
        <w:t>Paru.</w:t>
      </w:r>
    </w:p>
    <w:p>
      <w:pPr>
        <w:pStyle w:val="ListParagraph"/>
        <w:numPr>
          <w:ilvl w:val="0"/>
          <w:numId w:val="21"/>
        </w:numPr>
        <w:tabs>
          <w:tab w:pos="1416" w:val="left" w:leader="none"/>
        </w:tabs>
        <w:spacing w:line="360" w:lineRule="auto" w:before="0" w:after="0"/>
        <w:ind w:left="1415" w:right="399" w:hanging="360"/>
        <w:jc w:val="both"/>
        <w:rPr>
          <w:sz w:val="22"/>
        </w:rPr>
      </w:pPr>
      <w:r>
        <w:rPr>
          <w:sz w:val="22"/>
        </w:rPr>
        <w:t>Perencanaan, koordinasi, pelaksanaan dan evaluasi rujukan kesehatan paru</w:t>
      </w:r>
      <w:r>
        <w:rPr>
          <w:spacing w:val="-5"/>
          <w:sz w:val="22"/>
        </w:rPr>
        <w:t> </w:t>
      </w:r>
      <w:r>
        <w:rPr>
          <w:sz w:val="22"/>
        </w:rPr>
        <w:t>masyarakat</w:t>
      </w:r>
    </w:p>
    <w:p>
      <w:pPr>
        <w:pStyle w:val="ListParagraph"/>
        <w:numPr>
          <w:ilvl w:val="0"/>
          <w:numId w:val="21"/>
        </w:numPr>
        <w:tabs>
          <w:tab w:pos="1416" w:val="left" w:leader="none"/>
        </w:tabs>
        <w:spacing w:line="360" w:lineRule="auto" w:before="0" w:after="0"/>
        <w:ind w:left="1415" w:right="390" w:hanging="360"/>
        <w:jc w:val="both"/>
        <w:rPr>
          <w:sz w:val="22"/>
        </w:rPr>
      </w:pPr>
      <w:r>
        <w:rPr>
          <w:sz w:val="22"/>
        </w:rPr>
        <w:t>Perencanaan, koordinasi, pelaksaan dan evaluasi pendidikan dan pelatihan tenaga kesehatan dan non kesehatan di bidang UPT. Rumah Sakit Khusus</w:t>
      </w:r>
      <w:r>
        <w:rPr>
          <w:spacing w:val="-3"/>
          <w:sz w:val="22"/>
        </w:rPr>
        <w:t> </w:t>
      </w:r>
      <w:r>
        <w:rPr>
          <w:sz w:val="22"/>
        </w:rPr>
        <w:t>Paru</w:t>
      </w:r>
    </w:p>
    <w:p>
      <w:pPr>
        <w:pStyle w:val="ListParagraph"/>
        <w:numPr>
          <w:ilvl w:val="0"/>
          <w:numId w:val="21"/>
        </w:numPr>
        <w:tabs>
          <w:tab w:pos="1416" w:val="left" w:leader="none"/>
        </w:tabs>
        <w:spacing w:line="360" w:lineRule="auto" w:before="0" w:after="0"/>
        <w:ind w:left="1415" w:right="391" w:hanging="360"/>
        <w:jc w:val="both"/>
        <w:rPr>
          <w:sz w:val="22"/>
        </w:rPr>
      </w:pPr>
      <w:r>
        <w:rPr>
          <w:sz w:val="22"/>
        </w:rPr>
        <w:t>Perencanaan, koordinasi, pelaksanaan dan evaluasi penelitian dan pengembangan teknologi tepat guna dibidang kesehatan paru  masyarakat</w:t>
      </w:r>
    </w:p>
    <w:p>
      <w:pPr>
        <w:pStyle w:val="ListParagraph"/>
        <w:numPr>
          <w:ilvl w:val="0"/>
          <w:numId w:val="21"/>
        </w:numPr>
        <w:tabs>
          <w:tab w:pos="1416" w:val="left" w:leader="none"/>
        </w:tabs>
        <w:spacing w:line="360" w:lineRule="auto" w:before="0" w:after="0"/>
        <w:ind w:left="1415" w:right="393" w:hanging="360"/>
        <w:jc w:val="both"/>
        <w:rPr>
          <w:sz w:val="22"/>
        </w:rPr>
      </w:pPr>
      <w:r>
        <w:rPr>
          <w:sz w:val="22"/>
        </w:rPr>
        <w:t>Perencanaan, koordinasi pelaksanaan evaluasi pelaksanaan kemitraan dan sosialisasi UPT. Rumah Sakit Khusus</w:t>
      </w:r>
      <w:r>
        <w:rPr>
          <w:spacing w:val="-7"/>
          <w:sz w:val="22"/>
        </w:rPr>
        <w:t> </w:t>
      </w:r>
      <w:r>
        <w:rPr>
          <w:sz w:val="22"/>
        </w:rPr>
        <w:t>Paru</w:t>
      </w:r>
    </w:p>
    <w:p>
      <w:pPr>
        <w:pStyle w:val="BodyText"/>
        <w:spacing w:line="360" w:lineRule="auto"/>
        <w:ind w:left="630" w:right="653" w:firstLine="720"/>
        <w:jc w:val="both"/>
      </w:pPr>
      <w:r>
        <w:rPr/>
        <w:t>Pelaksanaan urusan Ketatausahaan, keuangan dan rumah tangga Balai Penyakit Paru-Paru Masyarakat</w:t>
      </w:r>
    </w:p>
    <w:p>
      <w:pPr>
        <w:spacing w:after="0" w:line="360" w:lineRule="auto"/>
        <w:jc w:val="both"/>
        <w:sectPr>
          <w:pgSz w:w="11930" w:h="16860"/>
          <w:pgMar w:header="0" w:footer="789" w:top="1520" w:bottom="980" w:left="1580" w:right="1300"/>
        </w:sectPr>
      </w:pPr>
    </w:p>
    <w:p>
      <w:pPr>
        <w:pStyle w:val="Heading1"/>
        <w:numPr>
          <w:ilvl w:val="1"/>
          <w:numId w:val="11"/>
        </w:numPr>
        <w:tabs>
          <w:tab w:pos="871" w:val="left" w:leader="none"/>
        </w:tabs>
        <w:spacing w:line="240" w:lineRule="auto" w:before="66" w:after="0"/>
        <w:ind w:left="870" w:right="0" w:hanging="524"/>
        <w:jc w:val="left"/>
      </w:pPr>
      <w:r>
        <w:rPr/>
        <w:pict>
          <v:group style="position:absolute;margin-left:143.274994pt;margin-top:140.325012pt;width:398.8pt;height:120.45pt;mso-position-horizontal-relative:page;mso-position-vertical-relative:page;z-index:251663360" coordorigin="2865,2807" coordsize="7976,2409">
            <v:shape style="position:absolute;left:2873;top:2814;width:7961;height:2394" coordorigin="2873,2814" coordsize="7961,2394" path="m3048,2814l2980,2828,2924,2866,2887,2921,2873,2990,2873,3691,2887,3759,2924,3815,2980,3853,3048,3866,4802,3866,4870,3853,4926,3815,4963,3759,4977,3691,4977,2990,4963,2921,4926,2866,4870,2828,4802,2814,3048,2814xm3054,4124l2983,4138,2926,4177,2887,4235,2873,4305,2873,5028,2887,5098,2926,5155,2983,5194,3054,5208,4796,5208,4867,5194,4924,5155,4963,5098,4977,5028,4977,4305,4963,4235,4924,4177,4867,4138,4796,4124,3054,4124xm5019,3309l5143,3310,5263,3312,5380,3314,5492,3318,5601,3323,5704,3329,5802,3336,5893,3343,5979,3352,6057,3361,6128,3370,6191,3381,6291,3403,6354,3428,6376,3453,6376,4030,6382,4043,6461,4080,6561,4103,6624,4113,6695,4123,6773,4132,6859,4140,6950,4148,7048,4155,7151,4160,7260,4165,7372,4169,7489,4172,7609,4174,7733,4174,7609,4175,7489,4177,7372,4179,7260,4183,7151,4188,7048,4194,6950,4201,6859,4208,6773,4217,6695,4226,6624,4235,6561,4246,6461,4268,6398,4293,6376,4318,6376,4895,6370,4908,6291,4945,6191,4968,6128,4978,6057,4988,5979,4997,5893,5005,5802,5013,5704,5020,5601,5025,5492,5030,5380,5034,5263,5037,5143,5039,5019,5039m9283,3429l9181,3431,9081,3435,8983,3443,8887,3453,8793,3465,8702,3481,8614,3498,8529,3518,8447,3541,8368,3565,8293,3592,8221,3621,8154,3652,8091,3684,8032,3718,7978,3754,7929,3792,7846,3871,7784,3955,7746,4043,7733,4135,7736,4182,7762,4272,7812,4358,7885,4440,7978,4516,8032,4552,8091,4587,8154,4619,8221,4650,8293,4678,8368,4705,8447,4730,8529,4752,8614,4772,8702,4790,8793,4805,8887,4818,8983,4828,9081,4835,9181,4840,9283,4841,9385,4840,9486,4835,9584,4828,9680,4818,9774,4805,9865,4790,9953,4772,10038,4752,10120,4730,10199,4705,10274,4678,10346,4650,10413,4619,10476,4587,10535,4552,10589,4516,10638,4479,10721,4400,10783,4316,10821,4227,10834,4135,10831,4089,10805,3999,10755,3912,10682,3830,10589,3754,10535,3718,10476,3684,10413,3652,10346,3621,10274,3592,10199,3565,10120,3541,10038,3518,9953,3498,9865,3481,9774,3465,9680,3453,9584,3443,9486,3435,9385,3431,9283,3429xe" filled="false" stroked="true" strokeweight=".75pt" strokecolor="#000000">
              <v:path arrowok="t"/>
              <v:stroke dashstyle="solid"/>
            </v:shape>
            <v:shape style="position:absolute;left:3350;top:2937;width:1229;height:542" type="#_x0000_t202" filled="false" stroked="false">
              <v:textbox inset="0,0,0,0">
                <w:txbxContent>
                  <w:p>
                    <w:pPr>
                      <w:spacing w:line="247" w:lineRule="exact" w:before="0"/>
                      <w:ind w:left="0" w:right="0" w:firstLine="0"/>
                      <w:jc w:val="left"/>
                      <w:rPr>
                        <w:sz w:val="22"/>
                      </w:rPr>
                    </w:pPr>
                    <w:r>
                      <w:rPr>
                        <w:sz w:val="22"/>
                      </w:rPr>
                      <w:t>Karakteristik</w:t>
                    </w:r>
                  </w:p>
                  <w:p>
                    <w:pPr>
                      <w:spacing w:before="42"/>
                      <w:ind w:left="0" w:right="0" w:firstLine="0"/>
                      <w:jc w:val="left"/>
                      <w:rPr>
                        <w:sz w:val="22"/>
                      </w:rPr>
                    </w:pPr>
                    <w:r>
                      <w:rPr>
                        <w:sz w:val="22"/>
                      </w:rPr>
                      <w:t>Responden</w:t>
                    </w:r>
                  </w:p>
                </w:txbxContent>
              </v:textbox>
              <w10:wrap type="none"/>
            </v:shape>
            <v:shape style="position:absolute;left:3223;top:4269;width:1345;height:821" type="#_x0000_t202" filled="false" stroked="false">
              <v:textbox inset="0,0,0,0">
                <w:txbxContent>
                  <w:p>
                    <w:pPr>
                      <w:spacing w:line="278" w:lineRule="auto" w:before="0"/>
                      <w:ind w:left="76" w:right="1" w:hanging="77"/>
                      <w:jc w:val="left"/>
                      <w:rPr>
                        <w:sz w:val="22"/>
                      </w:rPr>
                    </w:pPr>
                    <w:r>
                      <w:rPr>
                        <w:sz w:val="22"/>
                      </w:rPr>
                      <w:t>Jenis Obat Tuberkulosis</w:t>
                    </w:r>
                  </w:p>
                  <w:p>
                    <w:pPr>
                      <w:spacing w:line="240" w:lineRule="exact" w:before="0"/>
                      <w:ind w:left="470" w:right="0" w:firstLine="0"/>
                      <w:jc w:val="left"/>
                      <w:rPr>
                        <w:sz w:val="22"/>
                      </w:rPr>
                    </w:pPr>
                    <w:r>
                      <w:rPr>
                        <w:sz w:val="22"/>
                      </w:rPr>
                      <w:t>Paru</w:t>
                    </w:r>
                  </w:p>
                </w:txbxContent>
              </v:textbox>
              <w10:wrap type="none"/>
            </v:shape>
            <v:shape style="position:absolute;left:8392;top:3710;width:1807;height:818" type="#_x0000_t202" filled="false" stroked="false">
              <v:textbox inset="0,0,0,0">
                <w:txbxContent>
                  <w:p>
                    <w:pPr>
                      <w:spacing w:line="247" w:lineRule="exact" w:before="0"/>
                      <w:ind w:left="367" w:right="0" w:firstLine="9"/>
                      <w:jc w:val="left"/>
                      <w:rPr>
                        <w:sz w:val="22"/>
                      </w:rPr>
                    </w:pPr>
                    <w:r>
                      <w:rPr>
                        <w:sz w:val="22"/>
                      </w:rPr>
                      <w:t>Gambaran</w:t>
                    </w:r>
                  </w:p>
                  <w:p>
                    <w:pPr>
                      <w:spacing w:line="280" w:lineRule="atLeast" w:before="8"/>
                      <w:ind w:left="0" w:right="1" w:firstLine="367"/>
                      <w:jc w:val="left"/>
                      <w:rPr>
                        <w:sz w:val="22"/>
                      </w:rPr>
                    </w:pPr>
                    <w:r>
                      <w:rPr>
                        <w:sz w:val="22"/>
                      </w:rPr>
                      <w:t>Peresepan Penggunaan Obat</w:t>
                    </w:r>
                  </w:p>
                </w:txbxContent>
              </v:textbox>
              <w10:wrap type="none"/>
            </v:shape>
            <w10:wrap type="none"/>
          </v:group>
        </w:pict>
      </w:r>
      <w:bookmarkStart w:name="_TOC_250019" w:id="21"/>
      <w:bookmarkEnd w:id="21"/>
      <w:r>
        <w:rPr/>
        <w:t>Kerangka Konsep</w:t>
      </w:r>
    </w:p>
    <w:p>
      <w:pPr>
        <w:pStyle w:val="BodyText"/>
        <w:spacing w:before="2"/>
        <w:rPr>
          <w:b/>
          <w:sz w:val="24"/>
        </w:rPr>
      </w:pPr>
    </w:p>
    <w:p>
      <w:pPr>
        <w:tabs>
          <w:tab w:pos="6480" w:val="left" w:leader="none"/>
        </w:tabs>
        <w:spacing w:before="1"/>
        <w:ind w:left="870" w:right="0" w:firstLine="0"/>
        <w:jc w:val="left"/>
        <w:rPr>
          <w:b/>
          <w:sz w:val="24"/>
        </w:rPr>
      </w:pPr>
      <w:r>
        <w:rPr>
          <w:b/>
          <w:sz w:val="24"/>
        </w:rPr>
        <w:t>Variabel</w:t>
      </w:r>
      <w:r>
        <w:rPr>
          <w:b/>
          <w:spacing w:val="-2"/>
          <w:sz w:val="24"/>
        </w:rPr>
        <w:t> </w:t>
      </w:r>
      <w:r>
        <w:rPr>
          <w:b/>
          <w:sz w:val="24"/>
        </w:rPr>
        <w:t>Bebas</w:t>
        <w:tab/>
        <w:t>Parameter</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25"/>
        </w:rPr>
      </w:pPr>
    </w:p>
    <w:p>
      <w:pPr>
        <w:pStyle w:val="Heading1"/>
        <w:numPr>
          <w:ilvl w:val="1"/>
          <w:numId w:val="11"/>
        </w:numPr>
        <w:tabs>
          <w:tab w:pos="900" w:val="left" w:leader="none"/>
        </w:tabs>
        <w:spacing w:line="240" w:lineRule="auto" w:before="1" w:after="0"/>
        <w:ind w:left="899" w:right="0" w:hanging="541"/>
        <w:jc w:val="left"/>
      </w:pPr>
      <w:bookmarkStart w:name="_TOC_250018" w:id="22"/>
      <w:r>
        <w:rPr/>
        <w:t>Definisi</w:t>
      </w:r>
      <w:r>
        <w:rPr>
          <w:spacing w:val="-1"/>
        </w:rPr>
        <w:t> </w:t>
      </w:r>
      <w:bookmarkEnd w:id="22"/>
      <w:r>
        <w:rPr/>
        <w:t>Operasional</w:t>
      </w:r>
    </w:p>
    <w:p>
      <w:pPr>
        <w:pStyle w:val="BodyText"/>
        <w:rPr>
          <w:b/>
          <w:sz w:val="26"/>
        </w:rPr>
      </w:pPr>
    </w:p>
    <w:p>
      <w:pPr>
        <w:pStyle w:val="ListParagraph"/>
        <w:numPr>
          <w:ilvl w:val="0"/>
          <w:numId w:val="22"/>
        </w:numPr>
        <w:tabs>
          <w:tab w:pos="1406" w:val="left" w:leader="none"/>
        </w:tabs>
        <w:spacing w:line="360" w:lineRule="auto" w:before="180" w:after="0"/>
        <w:ind w:left="1406" w:right="893" w:hanging="360"/>
        <w:jc w:val="left"/>
        <w:rPr>
          <w:sz w:val="22"/>
        </w:rPr>
      </w:pPr>
      <w:r>
        <w:rPr>
          <w:sz w:val="22"/>
        </w:rPr>
        <w:t>Karakteristik responden adalah data responden yang dilihat dari jenis kelamin dan umur pasien pada penderita Tuberkulosis</w:t>
      </w:r>
      <w:r>
        <w:rPr>
          <w:spacing w:val="-22"/>
          <w:sz w:val="22"/>
        </w:rPr>
        <w:t> </w:t>
      </w:r>
      <w:r>
        <w:rPr>
          <w:sz w:val="22"/>
        </w:rPr>
        <w:t>Paru.</w:t>
      </w:r>
    </w:p>
    <w:p>
      <w:pPr>
        <w:pStyle w:val="ListParagraph"/>
        <w:numPr>
          <w:ilvl w:val="0"/>
          <w:numId w:val="22"/>
        </w:numPr>
        <w:tabs>
          <w:tab w:pos="1406" w:val="left" w:leader="none"/>
        </w:tabs>
        <w:spacing w:line="360" w:lineRule="auto" w:before="5" w:after="0"/>
        <w:ind w:left="1406" w:right="781" w:hanging="360"/>
        <w:jc w:val="left"/>
        <w:rPr>
          <w:sz w:val="22"/>
        </w:rPr>
      </w:pPr>
      <w:r>
        <w:rPr>
          <w:sz w:val="22"/>
        </w:rPr>
        <w:t>Jenis obat Tuberkulosis Paru adalah zat aktif berdasarkan mekanisme kerjanya yaitu jenis obat-obat primer dan jenis obat-obat</w:t>
      </w:r>
      <w:r>
        <w:rPr>
          <w:spacing w:val="-35"/>
          <w:sz w:val="22"/>
        </w:rPr>
        <w:t> </w:t>
      </w:r>
      <w:r>
        <w:rPr>
          <w:sz w:val="22"/>
        </w:rPr>
        <w:t>sekunder.</w:t>
      </w:r>
    </w:p>
    <w:p>
      <w:pPr>
        <w:spacing w:after="0" w:line="360" w:lineRule="auto"/>
        <w:jc w:val="left"/>
        <w:rPr>
          <w:sz w:val="22"/>
        </w:rPr>
        <w:sectPr>
          <w:pgSz w:w="11930" w:h="16860"/>
          <w:pgMar w:header="0" w:footer="789" w:top="1520" w:bottom="980" w:left="1580" w:right="1300"/>
        </w:sectPr>
      </w:pPr>
    </w:p>
    <w:p>
      <w:pPr>
        <w:pStyle w:val="BodyText"/>
        <w:rPr>
          <w:sz w:val="20"/>
        </w:rPr>
      </w:pPr>
    </w:p>
    <w:p>
      <w:pPr>
        <w:pStyle w:val="BodyText"/>
        <w:rPr>
          <w:sz w:val="20"/>
        </w:rPr>
      </w:pPr>
    </w:p>
    <w:p>
      <w:pPr>
        <w:pStyle w:val="BodyText"/>
        <w:spacing w:before="2"/>
        <w:rPr>
          <w:sz w:val="17"/>
        </w:rPr>
      </w:pPr>
    </w:p>
    <w:p>
      <w:pPr>
        <w:pStyle w:val="Heading1"/>
        <w:spacing w:line="441" w:lineRule="auto" w:before="92"/>
        <w:ind w:left="3396" w:right="3113" w:firstLine="866"/>
      </w:pPr>
      <w:r>
        <w:rPr/>
        <w:t>BAB III METODE PENELITIAN</w:t>
      </w:r>
    </w:p>
    <w:p>
      <w:pPr>
        <w:pStyle w:val="BodyText"/>
        <w:spacing w:before="7"/>
        <w:rPr>
          <w:b/>
          <w:sz w:val="24"/>
        </w:rPr>
      </w:pPr>
    </w:p>
    <w:p>
      <w:pPr>
        <w:pStyle w:val="Heading1"/>
        <w:numPr>
          <w:ilvl w:val="1"/>
          <w:numId w:val="23"/>
        </w:numPr>
        <w:tabs>
          <w:tab w:pos="1116" w:val="left" w:leader="none"/>
        </w:tabs>
        <w:spacing w:line="240" w:lineRule="auto" w:before="0" w:after="0"/>
        <w:ind w:left="1115" w:right="0" w:hanging="428"/>
        <w:jc w:val="left"/>
      </w:pPr>
      <w:bookmarkStart w:name="_TOC_250017" w:id="23"/>
      <w:r>
        <w:rPr/>
        <w:t>Jenis dan Desain</w:t>
      </w:r>
      <w:r>
        <w:rPr>
          <w:spacing w:val="-6"/>
        </w:rPr>
        <w:t> </w:t>
      </w:r>
      <w:bookmarkEnd w:id="23"/>
      <w:r>
        <w:rPr/>
        <w:t>penelitian</w:t>
      </w:r>
    </w:p>
    <w:p>
      <w:pPr>
        <w:pStyle w:val="BodyText"/>
        <w:spacing w:before="5"/>
        <w:rPr>
          <w:b/>
          <w:sz w:val="21"/>
        </w:rPr>
      </w:pPr>
    </w:p>
    <w:p>
      <w:pPr>
        <w:pStyle w:val="BodyText"/>
        <w:spacing w:line="360" w:lineRule="auto"/>
        <w:ind w:left="688" w:right="415" w:firstLine="566"/>
        <w:jc w:val="both"/>
      </w:pPr>
      <w:r>
        <w:rPr/>
        <w:t>Jenis dan desain penelitian yang digunakan adalah survei deskriptif, yaitu suatu penelitian yang bertujuan untuk mendeskriptifkan atau menggambarkan suatu masalah kesehatan serta terkait dengan kesehatan sekelompok penduduk atau orang yang tinggal dalam komunitas tertentu (Notoatmodjo S, 2012).</w:t>
      </w:r>
    </w:p>
    <w:p>
      <w:pPr>
        <w:pStyle w:val="BodyText"/>
        <w:rPr>
          <w:sz w:val="20"/>
        </w:rPr>
      </w:pPr>
    </w:p>
    <w:p>
      <w:pPr>
        <w:pStyle w:val="Heading1"/>
        <w:numPr>
          <w:ilvl w:val="1"/>
          <w:numId w:val="23"/>
        </w:numPr>
        <w:tabs>
          <w:tab w:pos="1116" w:val="left" w:leader="none"/>
        </w:tabs>
        <w:spacing w:line="240" w:lineRule="auto" w:before="0" w:after="0"/>
        <w:ind w:left="1115" w:right="0" w:hanging="428"/>
        <w:jc w:val="left"/>
      </w:pPr>
      <w:bookmarkStart w:name="_TOC_250016" w:id="24"/>
      <w:r>
        <w:rPr/>
        <w:t>Lokasi dan Waktu</w:t>
      </w:r>
      <w:r>
        <w:rPr>
          <w:spacing w:val="-12"/>
        </w:rPr>
        <w:t> </w:t>
      </w:r>
      <w:bookmarkEnd w:id="24"/>
      <w:r>
        <w:rPr/>
        <w:t>Penelitian</w:t>
      </w:r>
    </w:p>
    <w:p>
      <w:pPr>
        <w:pStyle w:val="BodyText"/>
        <w:spacing w:before="1"/>
        <w:rPr>
          <w:b/>
          <w:sz w:val="30"/>
        </w:rPr>
      </w:pPr>
    </w:p>
    <w:p>
      <w:pPr>
        <w:pStyle w:val="Heading1"/>
        <w:numPr>
          <w:ilvl w:val="2"/>
          <w:numId w:val="23"/>
        </w:numPr>
        <w:tabs>
          <w:tab w:pos="1409" w:val="left" w:leader="none"/>
        </w:tabs>
        <w:spacing w:line="240" w:lineRule="auto" w:before="0" w:after="0"/>
        <w:ind w:left="1408" w:right="0" w:hanging="721"/>
        <w:jc w:val="left"/>
      </w:pPr>
      <w:bookmarkStart w:name="_TOC_250015" w:id="25"/>
      <w:r>
        <w:rPr/>
        <w:t>Lokasi</w:t>
      </w:r>
      <w:r>
        <w:rPr>
          <w:spacing w:val="-4"/>
        </w:rPr>
        <w:t> </w:t>
      </w:r>
      <w:bookmarkEnd w:id="25"/>
      <w:r>
        <w:rPr/>
        <w:t>Penelitian</w:t>
      </w:r>
    </w:p>
    <w:p>
      <w:pPr>
        <w:pStyle w:val="BodyText"/>
        <w:spacing w:before="7"/>
        <w:rPr>
          <w:b/>
          <w:sz w:val="24"/>
        </w:rPr>
      </w:pPr>
    </w:p>
    <w:p>
      <w:pPr>
        <w:pStyle w:val="BodyText"/>
        <w:spacing w:line="360" w:lineRule="auto"/>
        <w:ind w:left="688" w:right="429" w:firstLine="566"/>
        <w:jc w:val="both"/>
      </w:pPr>
      <w:r>
        <w:rPr/>
        <w:t>Lokasi penelitian dilaksanakan di </w:t>
      </w:r>
      <w:r>
        <w:rPr>
          <w:color w:val="444444"/>
        </w:rPr>
        <w:t>Rumah Sakit Khusus Paru Pemerintah Provinsi Sumatera Utara</w:t>
      </w:r>
      <w:r>
        <w:rPr/>
        <w:t>.</w:t>
      </w:r>
    </w:p>
    <w:p>
      <w:pPr>
        <w:pStyle w:val="Heading1"/>
        <w:numPr>
          <w:ilvl w:val="2"/>
          <w:numId w:val="23"/>
        </w:numPr>
        <w:tabs>
          <w:tab w:pos="1409" w:val="left" w:leader="none"/>
        </w:tabs>
        <w:spacing w:line="240" w:lineRule="auto" w:before="113" w:after="0"/>
        <w:ind w:left="1408" w:right="0" w:hanging="721"/>
        <w:jc w:val="left"/>
      </w:pPr>
      <w:r>
        <w:rPr/>
        <w:t>Waktu</w:t>
      </w:r>
      <w:r>
        <w:rPr>
          <w:spacing w:val="-8"/>
        </w:rPr>
        <w:t> </w:t>
      </w:r>
      <w:r>
        <w:rPr/>
        <w:t>Penelitian</w:t>
      </w:r>
    </w:p>
    <w:p>
      <w:pPr>
        <w:pStyle w:val="BodyText"/>
        <w:spacing w:before="7"/>
        <w:rPr>
          <w:b/>
          <w:sz w:val="24"/>
        </w:rPr>
      </w:pPr>
    </w:p>
    <w:p>
      <w:pPr>
        <w:pStyle w:val="BodyText"/>
        <w:spacing w:line="360" w:lineRule="auto"/>
        <w:ind w:left="688" w:right="416" w:firstLine="566"/>
        <w:jc w:val="both"/>
      </w:pPr>
      <w:r>
        <w:rPr/>
        <w:t>Waktu penelitian dilakukan selama tiga bulan yaitu pada bulan Maret sampai Mei 2020.</w:t>
      </w:r>
    </w:p>
    <w:p>
      <w:pPr>
        <w:pStyle w:val="Heading1"/>
        <w:numPr>
          <w:ilvl w:val="1"/>
          <w:numId w:val="23"/>
        </w:numPr>
        <w:tabs>
          <w:tab w:pos="1049" w:val="left" w:leader="none"/>
        </w:tabs>
        <w:spacing w:line="240" w:lineRule="auto" w:before="110" w:after="0"/>
        <w:ind w:left="1048" w:right="0" w:hanging="361"/>
        <w:jc w:val="left"/>
      </w:pPr>
      <w:bookmarkStart w:name="_TOC_250014" w:id="26"/>
      <w:r>
        <w:rPr/>
        <w:t>Populasi dan Sampel</w:t>
      </w:r>
      <w:r>
        <w:rPr>
          <w:spacing w:val="-3"/>
        </w:rPr>
        <w:t> </w:t>
      </w:r>
      <w:bookmarkEnd w:id="26"/>
      <w:r>
        <w:rPr/>
        <w:t>Penelitian</w:t>
      </w:r>
    </w:p>
    <w:p>
      <w:pPr>
        <w:pStyle w:val="BodyText"/>
        <w:spacing w:before="3"/>
        <w:rPr>
          <w:b/>
          <w:sz w:val="21"/>
        </w:rPr>
      </w:pPr>
    </w:p>
    <w:p>
      <w:pPr>
        <w:pStyle w:val="Heading1"/>
        <w:numPr>
          <w:ilvl w:val="2"/>
          <w:numId w:val="23"/>
        </w:numPr>
        <w:tabs>
          <w:tab w:pos="1409" w:val="left" w:leader="none"/>
        </w:tabs>
        <w:spacing w:line="240" w:lineRule="auto" w:before="0" w:after="0"/>
        <w:ind w:left="1408" w:right="0" w:hanging="721"/>
        <w:jc w:val="left"/>
      </w:pPr>
      <w:bookmarkStart w:name="_TOC_250013" w:id="27"/>
      <w:bookmarkEnd w:id="27"/>
      <w:r>
        <w:rPr/>
        <w:t>Populasi</w:t>
      </w:r>
    </w:p>
    <w:p>
      <w:pPr>
        <w:pStyle w:val="BodyText"/>
        <w:spacing w:before="7"/>
        <w:rPr>
          <w:b/>
          <w:sz w:val="24"/>
        </w:rPr>
      </w:pPr>
    </w:p>
    <w:p>
      <w:pPr>
        <w:pStyle w:val="BodyText"/>
        <w:spacing w:line="360" w:lineRule="auto"/>
        <w:ind w:left="688" w:right="409" w:firstLine="566"/>
        <w:jc w:val="both"/>
      </w:pPr>
      <w:r>
        <w:rPr/>
        <w:t>Populasi yang digunakan dalam penelitian ini adalah seluruh resep obat Tuberkulosis Paru pada pasien rawat jalan di Rumah Sakit Khusus Paru Pemerintah Provinsi Sumatera Utara selama periode Oktober-Desember tahun 2019.</w:t>
      </w:r>
    </w:p>
    <w:p>
      <w:pPr>
        <w:pStyle w:val="Heading1"/>
        <w:numPr>
          <w:ilvl w:val="2"/>
          <w:numId w:val="23"/>
        </w:numPr>
        <w:tabs>
          <w:tab w:pos="1409" w:val="left" w:leader="none"/>
        </w:tabs>
        <w:spacing w:line="240" w:lineRule="auto" w:before="108" w:after="0"/>
        <w:ind w:left="1408" w:right="0" w:hanging="721"/>
        <w:jc w:val="both"/>
      </w:pPr>
      <w:bookmarkStart w:name="_TOC_250012" w:id="28"/>
      <w:bookmarkEnd w:id="28"/>
      <w:r>
        <w:rPr/>
        <w:t>Sampel</w:t>
      </w:r>
    </w:p>
    <w:p>
      <w:pPr>
        <w:pStyle w:val="BodyText"/>
        <w:spacing w:before="1"/>
        <w:rPr>
          <w:b/>
        </w:rPr>
      </w:pPr>
    </w:p>
    <w:p>
      <w:pPr>
        <w:pStyle w:val="BodyText"/>
        <w:spacing w:line="360" w:lineRule="auto"/>
        <w:ind w:left="688" w:right="410" w:firstLine="566"/>
        <w:jc w:val="both"/>
      </w:pPr>
      <w:r>
        <w:rPr/>
        <w:t>Teknik yang digunakan dalam penelitian ini adalah teknik sampel jenuh. Teknik sampel jenuh adalah teknik pengambilan sampel apabila semua populasi digunakan sebagai sampel (Sugiyono, 2014). Dalam penelitian ini sampel yang digunakan adalah seluruh resep penggunaan obat Tuberkulosis Paru pada pasien rawat jalan di </w:t>
      </w:r>
      <w:r>
        <w:rPr>
          <w:color w:val="444444"/>
        </w:rPr>
        <w:t>Rumah Sakit Khusus Paru Pemerintah Provinsi Sumatera Utara </w:t>
      </w:r>
      <w:r>
        <w:rPr/>
        <w:t>selama periode Oktober-Desember tahun</w:t>
      </w:r>
      <w:r>
        <w:rPr>
          <w:spacing w:val="-10"/>
        </w:rPr>
        <w:t> </w:t>
      </w:r>
      <w:r>
        <w:rPr/>
        <w:t>2019.</w:t>
      </w:r>
    </w:p>
    <w:p>
      <w:pPr>
        <w:spacing w:after="0" w:line="360" w:lineRule="auto"/>
        <w:jc w:val="both"/>
        <w:sectPr>
          <w:pgSz w:w="11930" w:h="16860"/>
          <w:pgMar w:header="0" w:footer="789" w:top="1600" w:bottom="980" w:left="1580" w:right="1300"/>
        </w:sectPr>
      </w:pPr>
    </w:p>
    <w:p>
      <w:pPr>
        <w:pStyle w:val="BodyText"/>
        <w:rPr>
          <w:sz w:val="20"/>
        </w:rPr>
      </w:pPr>
    </w:p>
    <w:p>
      <w:pPr>
        <w:pStyle w:val="BodyText"/>
        <w:rPr>
          <w:sz w:val="29"/>
        </w:rPr>
      </w:pPr>
    </w:p>
    <w:p>
      <w:pPr>
        <w:pStyle w:val="Heading1"/>
        <w:numPr>
          <w:ilvl w:val="1"/>
          <w:numId w:val="23"/>
        </w:numPr>
        <w:tabs>
          <w:tab w:pos="1116" w:val="left" w:leader="none"/>
        </w:tabs>
        <w:spacing w:line="240" w:lineRule="auto" w:before="92" w:after="0"/>
        <w:ind w:left="1115" w:right="0" w:hanging="428"/>
        <w:jc w:val="both"/>
      </w:pPr>
      <w:bookmarkStart w:name="_TOC_250011" w:id="29"/>
      <w:r>
        <w:rPr/>
        <w:t>Jenis dan Cara Pengumpulan</w:t>
      </w:r>
      <w:r>
        <w:rPr>
          <w:spacing w:val="-5"/>
        </w:rPr>
        <w:t> </w:t>
      </w:r>
      <w:bookmarkEnd w:id="29"/>
      <w:r>
        <w:rPr/>
        <w:t>Data</w:t>
      </w:r>
    </w:p>
    <w:p>
      <w:pPr>
        <w:pStyle w:val="BodyText"/>
        <w:spacing w:before="6"/>
        <w:rPr>
          <w:b/>
        </w:rPr>
      </w:pPr>
    </w:p>
    <w:p>
      <w:pPr>
        <w:pStyle w:val="Heading1"/>
        <w:numPr>
          <w:ilvl w:val="2"/>
          <w:numId w:val="23"/>
        </w:numPr>
        <w:tabs>
          <w:tab w:pos="1409" w:val="left" w:leader="none"/>
        </w:tabs>
        <w:spacing w:line="240" w:lineRule="auto" w:before="1" w:after="0"/>
        <w:ind w:left="1408" w:right="0" w:hanging="721"/>
        <w:jc w:val="both"/>
      </w:pPr>
      <w:bookmarkStart w:name="_TOC_250010" w:id="30"/>
      <w:bookmarkEnd w:id="30"/>
      <w:r>
        <w:rPr/>
        <w:t>Jenis Data</w:t>
      </w:r>
    </w:p>
    <w:p>
      <w:pPr>
        <w:pStyle w:val="BodyText"/>
        <w:spacing w:before="4"/>
        <w:rPr>
          <w:b/>
          <w:sz w:val="24"/>
        </w:rPr>
      </w:pPr>
    </w:p>
    <w:p>
      <w:pPr>
        <w:pStyle w:val="BodyText"/>
        <w:spacing w:line="360" w:lineRule="auto"/>
        <w:ind w:left="688" w:right="411" w:firstLine="566"/>
        <w:jc w:val="both"/>
      </w:pPr>
      <w:r>
        <w:rPr/>
        <w:t>Jenis data yang digunakan dalam penelitian ini adalah data sekunder, yaitu data yang diambil dari resep pada pasien penderita Tuberkulosis Paru rawat jalan di Rumah Sakit Khusus Paru Pemerintah Provinsi Sumatera Utara selama periode Oktober-Desember tahun</w:t>
      </w:r>
      <w:r>
        <w:rPr>
          <w:spacing w:val="-7"/>
        </w:rPr>
        <w:t> </w:t>
      </w:r>
      <w:r>
        <w:rPr/>
        <w:t>2019.</w:t>
      </w:r>
    </w:p>
    <w:p>
      <w:pPr>
        <w:pStyle w:val="Heading1"/>
        <w:numPr>
          <w:ilvl w:val="2"/>
          <w:numId w:val="23"/>
        </w:numPr>
        <w:tabs>
          <w:tab w:pos="1322" w:val="left" w:leader="none"/>
        </w:tabs>
        <w:spacing w:line="269" w:lineRule="exact" w:before="0" w:after="0"/>
        <w:ind w:left="1322" w:right="0" w:hanging="634"/>
        <w:jc w:val="both"/>
        <w:rPr>
          <w:sz w:val="22"/>
        </w:rPr>
      </w:pPr>
      <w:bookmarkStart w:name="_TOC_250009" w:id="31"/>
      <w:r>
        <w:rPr/>
        <w:t>Cara Pengumpulan</w:t>
      </w:r>
      <w:r>
        <w:rPr>
          <w:spacing w:val="-6"/>
        </w:rPr>
        <w:t> </w:t>
      </w:r>
      <w:bookmarkEnd w:id="31"/>
      <w:r>
        <w:rPr/>
        <w:t>Data</w:t>
      </w:r>
    </w:p>
    <w:p>
      <w:pPr>
        <w:pStyle w:val="BodyText"/>
        <w:spacing w:before="9"/>
        <w:rPr>
          <w:b/>
          <w:sz w:val="24"/>
        </w:rPr>
      </w:pPr>
    </w:p>
    <w:p>
      <w:pPr>
        <w:pStyle w:val="BodyText"/>
        <w:spacing w:line="360" w:lineRule="auto"/>
        <w:ind w:left="688" w:right="409" w:firstLine="710"/>
        <w:jc w:val="both"/>
      </w:pPr>
      <w:r>
        <w:rPr/>
        <w:t>Cara pengumpulan data yang digunakan dalam penelitian ini adalah pengamatan observasi. Observasi yang dimaksud adalah menganalisis resep- resep pasien penderita tuberkulosis paru rawat jalan perbulan sampai 12 bulan. Data yang diamati dalam penelitian ini adalah resep pasien penderita Tuberkulosis Parurawat jalan di Rumah Sakit Khusus Paru Pemerintah Provinsi Sumatera Utara selama periode Oktober-Desember tahun 2019.</w:t>
      </w:r>
    </w:p>
    <w:p>
      <w:pPr>
        <w:pStyle w:val="Heading1"/>
        <w:numPr>
          <w:ilvl w:val="1"/>
          <w:numId w:val="23"/>
        </w:numPr>
        <w:tabs>
          <w:tab w:pos="1409" w:val="left" w:leader="none"/>
        </w:tabs>
        <w:spacing w:line="240" w:lineRule="auto" w:before="114" w:after="0"/>
        <w:ind w:left="1408" w:right="0" w:hanging="721"/>
        <w:jc w:val="both"/>
      </w:pPr>
      <w:bookmarkStart w:name="_TOC_250008" w:id="32"/>
      <w:r>
        <w:rPr/>
        <w:t>Prosedur</w:t>
      </w:r>
      <w:r>
        <w:rPr>
          <w:spacing w:val="-5"/>
        </w:rPr>
        <w:t> </w:t>
      </w:r>
      <w:bookmarkEnd w:id="32"/>
      <w:r>
        <w:rPr/>
        <w:t>Kerja</w:t>
      </w:r>
    </w:p>
    <w:p>
      <w:pPr>
        <w:pStyle w:val="BodyText"/>
        <w:spacing w:before="1"/>
        <w:rPr>
          <w:b/>
        </w:rPr>
      </w:pPr>
    </w:p>
    <w:p>
      <w:pPr>
        <w:pStyle w:val="ListParagraph"/>
        <w:numPr>
          <w:ilvl w:val="0"/>
          <w:numId w:val="24"/>
        </w:numPr>
        <w:tabs>
          <w:tab w:pos="1255" w:val="left" w:leader="none"/>
        </w:tabs>
        <w:spacing w:line="360" w:lineRule="auto" w:before="1" w:after="0"/>
        <w:ind w:left="1254" w:right="411" w:hanging="425"/>
        <w:jc w:val="both"/>
        <w:rPr>
          <w:sz w:val="22"/>
        </w:rPr>
      </w:pPr>
      <w:r>
        <w:rPr>
          <w:sz w:val="22"/>
        </w:rPr>
        <w:t>Kumpulkan semua resep yang mengandung obat Tuberkulosis Paruyang digunakan di Rumah Sakit Khusus Paru Pemerintah Provinsi Sumatera Utara selama periode Oktober-Desember tahun</w:t>
      </w:r>
      <w:r>
        <w:rPr>
          <w:spacing w:val="-15"/>
          <w:sz w:val="22"/>
        </w:rPr>
        <w:t> </w:t>
      </w:r>
      <w:r>
        <w:rPr>
          <w:sz w:val="22"/>
        </w:rPr>
        <w:t>2019.</w:t>
      </w:r>
    </w:p>
    <w:p>
      <w:pPr>
        <w:pStyle w:val="ListParagraph"/>
        <w:numPr>
          <w:ilvl w:val="0"/>
          <w:numId w:val="24"/>
        </w:numPr>
        <w:tabs>
          <w:tab w:pos="1255" w:val="left" w:leader="none"/>
        </w:tabs>
        <w:spacing w:line="362" w:lineRule="auto" w:before="0" w:after="0"/>
        <w:ind w:left="1254" w:right="418" w:hanging="567"/>
        <w:jc w:val="both"/>
        <w:rPr>
          <w:sz w:val="22"/>
        </w:rPr>
      </w:pPr>
      <w:r>
        <w:rPr>
          <w:sz w:val="22"/>
        </w:rPr>
        <w:t>Catat usia dan jenis kelamin, dan hitung jumlah resep yang mengandung obat Tuberkulosis Parulama periode Oktober-Desember pada tahun</w:t>
      </w:r>
      <w:r>
        <w:rPr>
          <w:spacing w:val="47"/>
          <w:sz w:val="22"/>
        </w:rPr>
        <w:t> </w:t>
      </w:r>
      <w:r>
        <w:rPr>
          <w:sz w:val="22"/>
        </w:rPr>
        <w:t>2019.</w:t>
      </w:r>
    </w:p>
    <w:p>
      <w:pPr>
        <w:pStyle w:val="ListParagraph"/>
        <w:numPr>
          <w:ilvl w:val="0"/>
          <w:numId w:val="24"/>
        </w:numPr>
        <w:tabs>
          <w:tab w:pos="1255" w:val="left" w:leader="none"/>
        </w:tabs>
        <w:spacing w:line="250" w:lineRule="exact" w:before="0" w:after="0"/>
        <w:ind w:left="1254" w:right="0" w:hanging="567"/>
        <w:jc w:val="both"/>
        <w:rPr>
          <w:sz w:val="22"/>
        </w:rPr>
      </w:pPr>
      <w:r>
        <w:rPr>
          <w:sz w:val="22"/>
        </w:rPr>
        <w:t>Hitung</w:t>
      </w:r>
      <w:r>
        <w:rPr>
          <w:spacing w:val="21"/>
          <w:sz w:val="22"/>
        </w:rPr>
        <w:t> </w:t>
      </w:r>
      <w:r>
        <w:rPr>
          <w:sz w:val="22"/>
        </w:rPr>
        <w:t>persentase</w:t>
      </w:r>
      <w:r>
        <w:rPr>
          <w:spacing w:val="19"/>
          <w:sz w:val="22"/>
        </w:rPr>
        <w:t> </w:t>
      </w:r>
      <w:r>
        <w:rPr>
          <w:sz w:val="22"/>
        </w:rPr>
        <w:t>resep</w:t>
      </w:r>
      <w:r>
        <w:rPr>
          <w:spacing w:val="18"/>
          <w:sz w:val="22"/>
        </w:rPr>
        <w:t> </w:t>
      </w:r>
      <w:r>
        <w:rPr>
          <w:sz w:val="22"/>
        </w:rPr>
        <w:t>obat</w:t>
      </w:r>
      <w:r>
        <w:rPr>
          <w:spacing w:val="21"/>
          <w:sz w:val="22"/>
        </w:rPr>
        <w:t> </w:t>
      </w:r>
      <w:r>
        <w:rPr>
          <w:sz w:val="22"/>
        </w:rPr>
        <w:t>Tuberkulosis</w:t>
      </w:r>
      <w:r>
        <w:rPr>
          <w:spacing w:val="19"/>
          <w:sz w:val="22"/>
        </w:rPr>
        <w:t> </w:t>
      </w:r>
      <w:r>
        <w:rPr>
          <w:sz w:val="22"/>
        </w:rPr>
        <w:t>Paru</w:t>
      </w:r>
      <w:r>
        <w:rPr>
          <w:spacing w:val="18"/>
          <w:sz w:val="22"/>
        </w:rPr>
        <w:t> </w:t>
      </w:r>
      <w:r>
        <w:rPr>
          <w:sz w:val="22"/>
        </w:rPr>
        <w:t>selama</w:t>
      </w:r>
      <w:r>
        <w:rPr>
          <w:spacing w:val="19"/>
          <w:sz w:val="22"/>
        </w:rPr>
        <w:t> </w:t>
      </w:r>
      <w:r>
        <w:rPr>
          <w:sz w:val="22"/>
        </w:rPr>
        <w:t>periode</w:t>
      </w:r>
      <w:r>
        <w:rPr>
          <w:spacing w:val="19"/>
          <w:sz w:val="22"/>
        </w:rPr>
        <w:t> </w:t>
      </w:r>
      <w:r>
        <w:rPr>
          <w:sz w:val="22"/>
        </w:rPr>
        <w:t>Oktober-</w:t>
      </w:r>
    </w:p>
    <w:p>
      <w:pPr>
        <w:pStyle w:val="BodyText"/>
        <w:spacing w:before="125"/>
        <w:ind w:left="1254"/>
        <w:jc w:val="both"/>
      </w:pPr>
      <w:r>
        <w:rPr/>
        <w:t>Desember pada tahun 2019.</w:t>
      </w:r>
    </w:p>
    <w:p>
      <w:pPr>
        <w:pStyle w:val="BodyText"/>
        <w:spacing w:line="223" w:lineRule="exact" w:before="60"/>
        <w:ind w:left="1174" w:right="955"/>
        <w:jc w:val="center"/>
        <w:rPr>
          <w:rFonts w:ascii="Times New Roman"/>
        </w:rPr>
      </w:pPr>
      <w:r>
        <w:rPr>
          <w:rFonts w:ascii="Times New Roman"/>
          <w:w w:val="110"/>
        </w:rPr>
        <w:t>jumlah resep yang mengandung obat Tuberkulosis Paru</w:t>
      </w:r>
    </w:p>
    <w:p>
      <w:pPr>
        <w:pStyle w:val="BodyText"/>
        <w:tabs>
          <w:tab w:pos="7645" w:val="left" w:leader="none"/>
        </w:tabs>
        <w:spacing w:line="363" w:lineRule="exact"/>
        <w:ind w:left="2076"/>
        <w:rPr>
          <w:rFonts w:ascii="Times New Roman"/>
        </w:rPr>
      </w:pPr>
      <w:r>
        <w:rPr/>
        <w:pict>
          <v:line style="position:absolute;mso-position-horizontal-relative:page;mso-position-vertical-relative:paragraph;z-index:-254224384" from="177.649994pt,6.355065pt" to="442.249994pt,6.355065pt" stroked="true" strokeweight=".70001pt" strokecolor="#000000">
            <v:stroke dashstyle="solid"/>
            <w10:wrap type="none"/>
          </v:line>
        </w:pict>
      </w:r>
      <w:r>
        <w:rPr>
          <w:rFonts w:ascii="Times New Roman"/>
          <w:spacing w:val="-3"/>
          <w:w w:val="110"/>
        </w:rPr>
        <w:t>jumlah </w:t>
      </w:r>
      <w:r>
        <w:rPr>
          <w:rFonts w:ascii="Times New Roman"/>
          <w:w w:val="110"/>
        </w:rPr>
        <w:t>resep</w:t>
      </w:r>
      <w:r>
        <w:rPr>
          <w:rFonts w:ascii="Times New Roman"/>
          <w:spacing w:val="-14"/>
          <w:w w:val="110"/>
        </w:rPr>
        <w:t> </w:t>
      </w:r>
      <w:r>
        <w:rPr>
          <w:rFonts w:ascii="Times New Roman"/>
          <w:spacing w:val="2"/>
          <w:w w:val="110"/>
        </w:rPr>
        <w:t>keseluruhanrawat</w:t>
      </w:r>
      <w:r>
        <w:rPr>
          <w:rFonts w:ascii="Times New Roman"/>
          <w:spacing w:val="-19"/>
          <w:w w:val="110"/>
        </w:rPr>
        <w:t> </w:t>
      </w:r>
      <w:r>
        <w:rPr>
          <w:rFonts w:ascii="Times New Roman"/>
          <w:w w:val="110"/>
        </w:rPr>
        <w:t>jalan</w:t>
        <w:tab/>
      </w:r>
      <w:r>
        <w:rPr>
          <w:rFonts w:ascii="Times New Roman"/>
          <w:w w:val="110"/>
          <w:position w:val="14"/>
        </w:rPr>
        <w:t>x</w:t>
      </w:r>
      <w:r>
        <w:rPr>
          <w:rFonts w:ascii="Times New Roman"/>
          <w:spacing w:val="-10"/>
          <w:w w:val="110"/>
          <w:position w:val="14"/>
        </w:rPr>
        <w:t> </w:t>
      </w:r>
      <w:r>
        <w:rPr>
          <w:rFonts w:ascii="Times New Roman"/>
          <w:w w:val="110"/>
          <w:position w:val="14"/>
        </w:rPr>
        <w:t>100%</w:t>
      </w:r>
    </w:p>
    <w:p>
      <w:pPr>
        <w:pStyle w:val="ListParagraph"/>
        <w:numPr>
          <w:ilvl w:val="0"/>
          <w:numId w:val="24"/>
        </w:numPr>
        <w:tabs>
          <w:tab w:pos="1255" w:val="left" w:leader="none"/>
        </w:tabs>
        <w:spacing w:line="240" w:lineRule="auto" w:before="152" w:after="0"/>
        <w:ind w:left="1254" w:right="0" w:hanging="567"/>
        <w:jc w:val="both"/>
        <w:rPr>
          <w:sz w:val="22"/>
        </w:rPr>
      </w:pPr>
      <w:r>
        <w:rPr>
          <w:sz w:val="22"/>
        </w:rPr>
        <w:t>Hitung persentase karakteristik responden yaitu usia dan </w:t>
      </w:r>
      <w:r>
        <w:rPr>
          <w:spacing w:val="-5"/>
          <w:sz w:val="22"/>
        </w:rPr>
        <w:t>jenis</w:t>
      </w:r>
      <w:r>
        <w:rPr>
          <w:spacing w:val="36"/>
          <w:sz w:val="22"/>
        </w:rPr>
        <w:t> </w:t>
      </w:r>
      <w:r>
        <w:rPr>
          <w:sz w:val="22"/>
        </w:rPr>
        <w:t>kelamin</w:t>
      </w:r>
    </w:p>
    <w:p>
      <w:pPr>
        <w:pStyle w:val="BodyText"/>
        <w:spacing w:before="1"/>
        <w:rPr>
          <w:sz w:val="17"/>
        </w:rPr>
      </w:pPr>
    </w:p>
    <w:p>
      <w:pPr>
        <w:spacing w:after="0"/>
        <w:rPr>
          <w:sz w:val="17"/>
        </w:rPr>
        <w:sectPr>
          <w:pgSz w:w="11930" w:h="16860"/>
          <w:pgMar w:header="0" w:footer="789" w:top="1600" w:bottom="980" w:left="1580" w:right="1300"/>
        </w:sectPr>
      </w:pPr>
    </w:p>
    <w:p>
      <w:pPr>
        <w:pStyle w:val="BodyText"/>
        <w:tabs>
          <w:tab w:pos="3177" w:val="left" w:leader="none"/>
        </w:tabs>
        <w:spacing w:line="232" w:lineRule="auto" w:before="93"/>
        <w:ind w:left="2177"/>
        <w:rPr>
          <w:rFonts w:ascii="Times New Roman" w:hAnsi="Times New Roman"/>
        </w:rPr>
      </w:pPr>
      <w:r>
        <w:rPr/>
        <w:pict>
          <v:line style="position:absolute;mso-position-horizontal-relative:page;mso-position-vertical-relative:paragraph;z-index:251666432" from="194.929993pt,23.716448pt" to="433.299993pt,23.716448pt" stroked="true" strokeweight=".47998pt" strokecolor="#000000">
            <v:stroke dashstyle="solid"/>
            <w10:wrap type="none"/>
          </v:line>
        </w:pict>
      </w:r>
      <w:r>
        <w:rPr>
          <w:rFonts w:ascii="Times New Roman" w:hAnsi="Times New Roman"/>
          <w:w w:val="115"/>
          <w:position w:val="-14"/>
        </w:rPr>
        <w:t>=</w:t>
        <w:tab/>
      </w:r>
      <w:r>
        <w:rPr>
          <w:rFonts w:ascii="Times New Roman" w:hAnsi="Times New Roman"/>
          <w:w w:val="115"/>
        </w:rPr>
        <w:t>Jenis kelamin laki −</w:t>
      </w:r>
      <w:r>
        <w:rPr>
          <w:rFonts w:ascii="Times New Roman" w:hAnsi="Times New Roman"/>
          <w:spacing w:val="-16"/>
          <w:w w:val="115"/>
        </w:rPr>
        <w:t> </w:t>
      </w:r>
      <w:r>
        <w:rPr>
          <w:rFonts w:ascii="Times New Roman" w:hAnsi="Times New Roman"/>
          <w:w w:val="115"/>
        </w:rPr>
        <w:t>laki/perempuan</w:t>
      </w:r>
    </w:p>
    <w:p>
      <w:pPr>
        <w:pStyle w:val="BodyText"/>
        <w:spacing w:before="5"/>
        <w:rPr>
          <w:rFonts w:ascii="Times New Roman"/>
          <w:sz w:val="24"/>
        </w:rPr>
      </w:pPr>
      <w:r>
        <w:rPr/>
        <w:br w:type="column"/>
      </w:r>
      <w:r>
        <w:rPr>
          <w:rFonts w:ascii="Times New Roman"/>
          <w:sz w:val="24"/>
        </w:rPr>
      </w:r>
    </w:p>
    <w:p>
      <w:pPr>
        <w:pStyle w:val="BodyText"/>
        <w:spacing w:line="208" w:lineRule="exact"/>
        <w:ind w:left="204"/>
        <w:rPr>
          <w:rFonts w:ascii="Times New Roman"/>
        </w:rPr>
      </w:pPr>
      <w:r>
        <w:rPr>
          <w:rFonts w:ascii="Times New Roman"/>
          <w:w w:val="115"/>
        </w:rPr>
        <w:t>x 100%</w:t>
      </w:r>
    </w:p>
    <w:p>
      <w:pPr>
        <w:spacing w:after="0" w:line="208" w:lineRule="exact"/>
        <w:rPr>
          <w:rFonts w:ascii="Times New Roman"/>
        </w:rPr>
        <w:sectPr>
          <w:type w:val="continuous"/>
          <w:pgSz w:w="11930" w:h="16860"/>
          <w:pgMar w:top="1600" w:bottom="280" w:left="1580" w:right="1300"/>
          <w:cols w:num="2" w:equalWidth="0">
            <w:col w:w="6842" w:space="40"/>
            <w:col w:w="2168"/>
          </w:cols>
        </w:sectPr>
      </w:pPr>
    </w:p>
    <w:p>
      <w:pPr>
        <w:pStyle w:val="BodyText"/>
        <w:spacing w:line="245" w:lineRule="exact"/>
        <w:ind w:left="2623"/>
        <w:rPr>
          <w:rFonts w:ascii="Times New Roman"/>
        </w:rPr>
      </w:pPr>
      <w:r>
        <w:rPr>
          <w:rFonts w:ascii="Times New Roman"/>
          <w:w w:val="110"/>
        </w:rPr>
        <w:t>jumlah resep obat Tuberkulosis Paru keseluruhan</w:t>
      </w:r>
    </w:p>
    <w:p>
      <w:pPr>
        <w:pStyle w:val="BodyText"/>
        <w:spacing w:before="5"/>
        <w:rPr>
          <w:rFonts w:ascii="Times New Roman"/>
          <w:sz w:val="19"/>
        </w:rPr>
      </w:pPr>
    </w:p>
    <w:p>
      <w:pPr>
        <w:pStyle w:val="ListParagraph"/>
        <w:numPr>
          <w:ilvl w:val="0"/>
          <w:numId w:val="24"/>
        </w:numPr>
        <w:tabs>
          <w:tab w:pos="1254" w:val="left" w:leader="none"/>
          <w:tab w:pos="1255" w:val="left" w:leader="none"/>
        </w:tabs>
        <w:spacing w:line="360" w:lineRule="auto" w:before="0" w:after="0"/>
        <w:ind w:left="1254" w:right="541" w:hanging="567"/>
        <w:jc w:val="left"/>
        <w:rPr>
          <w:sz w:val="22"/>
        </w:rPr>
      </w:pPr>
      <w:r>
        <w:rPr>
          <w:sz w:val="22"/>
        </w:rPr>
        <w:t>Hitung persentase jenis obat Tuberkulosis Paru yang digunakan di Rumah Sakit Khusus Paru Pemerintah Provinsi Sumatera</w:t>
      </w:r>
      <w:r>
        <w:rPr>
          <w:spacing w:val="-19"/>
          <w:sz w:val="22"/>
        </w:rPr>
        <w:t> </w:t>
      </w:r>
      <w:r>
        <w:rPr>
          <w:sz w:val="22"/>
        </w:rPr>
        <w:t>Utara</w:t>
      </w:r>
    </w:p>
    <w:p>
      <w:pPr>
        <w:pStyle w:val="BodyText"/>
        <w:spacing w:before="1"/>
        <w:rPr>
          <w:sz w:val="12"/>
        </w:rPr>
      </w:pPr>
    </w:p>
    <w:p>
      <w:pPr>
        <w:spacing w:after="0"/>
        <w:rPr>
          <w:sz w:val="12"/>
        </w:rPr>
        <w:sectPr>
          <w:type w:val="continuous"/>
          <w:pgSz w:w="11930" w:h="16860"/>
          <w:pgMar w:top="1600" w:bottom="280" w:left="1580" w:right="1300"/>
        </w:sectPr>
      </w:pPr>
    </w:p>
    <w:p>
      <w:pPr>
        <w:pStyle w:val="BodyText"/>
        <w:spacing w:line="307" w:lineRule="auto" w:before="154"/>
        <w:ind w:left="2268" w:right="-9" w:firstLine="717"/>
        <w:rPr>
          <w:rFonts w:ascii="Times New Roman"/>
        </w:rPr>
      </w:pPr>
      <w:r>
        <w:rPr/>
        <w:pict>
          <v:group style="position:absolute;margin-left:185.800003pt;margin-top:22.624535pt;width:242.8pt;height:1.150pt;mso-position-horizontal-relative:page;mso-position-vertical-relative:paragraph;z-index:-254223360" coordorigin="3716,452" coordsize="4856,23">
            <v:line style="position:absolute" from="3827,467" to="8572,467" stroked="true" strokeweight=".75pt" strokecolor="#000000">
              <v:stroke dashstyle="solid"/>
            </v:line>
            <v:line style="position:absolute" from="3716,460" to="8444,460" stroked="true" strokeweight=".75pt" strokecolor="#000000">
              <v:stroke dashstyle="solid"/>
            </v:line>
            <w10:wrap type="none"/>
          </v:group>
        </w:pict>
      </w:r>
      <w:r>
        <w:rPr>
          <w:rFonts w:ascii="Times New Roman"/>
          <w:w w:val="110"/>
        </w:rPr>
        <w:t>Jumlah jenis obat Primer/sekunder Jumlah</w:t>
      </w:r>
      <w:r>
        <w:rPr>
          <w:rFonts w:ascii="Times New Roman"/>
          <w:spacing w:val="-31"/>
          <w:w w:val="110"/>
        </w:rPr>
        <w:t> </w:t>
      </w:r>
      <w:r>
        <w:rPr>
          <w:rFonts w:ascii="Times New Roman"/>
          <w:w w:val="110"/>
        </w:rPr>
        <w:t>resep</w:t>
      </w:r>
      <w:r>
        <w:rPr>
          <w:rFonts w:ascii="Times New Roman"/>
          <w:spacing w:val="-27"/>
          <w:w w:val="110"/>
        </w:rPr>
        <w:t> </w:t>
      </w:r>
      <w:r>
        <w:rPr>
          <w:rFonts w:ascii="Times New Roman"/>
          <w:w w:val="110"/>
        </w:rPr>
        <w:t>obat</w:t>
      </w:r>
      <w:r>
        <w:rPr>
          <w:rFonts w:ascii="Times New Roman"/>
          <w:spacing w:val="-32"/>
          <w:w w:val="110"/>
        </w:rPr>
        <w:t> </w:t>
      </w:r>
      <w:r>
        <w:rPr>
          <w:rFonts w:ascii="Times New Roman"/>
          <w:w w:val="110"/>
        </w:rPr>
        <w:t>Tuberkulosis</w:t>
      </w:r>
      <w:r>
        <w:rPr>
          <w:rFonts w:ascii="Times New Roman"/>
          <w:spacing w:val="-25"/>
          <w:w w:val="110"/>
        </w:rPr>
        <w:t> </w:t>
      </w:r>
      <w:r>
        <w:rPr>
          <w:rFonts w:ascii="Times New Roman"/>
          <w:w w:val="110"/>
        </w:rPr>
        <w:t>Paru</w:t>
      </w:r>
      <w:r>
        <w:rPr>
          <w:rFonts w:ascii="Times New Roman"/>
          <w:spacing w:val="-27"/>
          <w:w w:val="110"/>
        </w:rPr>
        <w:t> </w:t>
      </w:r>
      <w:r>
        <w:rPr>
          <w:rFonts w:ascii="Times New Roman"/>
          <w:w w:val="110"/>
        </w:rPr>
        <w:t>keseluruhan</w:t>
      </w:r>
    </w:p>
    <w:p>
      <w:pPr>
        <w:pStyle w:val="BodyText"/>
        <w:spacing w:before="92"/>
        <w:ind w:left="98"/>
        <w:rPr>
          <w:rFonts w:ascii="Times New Roman"/>
        </w:rPr>
      </w:pPr>
      <w:r>
        <w:rPr/>
        <w:br w:type="column"/>
      </w:r>
      <w:r>
        <w:rPr>
          <w:rFonts w:ascii="Times New Roman"/>
          <w:w w:val="105"/>
        </w:rPr>
        <w:t>x 100%</w:t>
      </w:r>
    </w:p>
    <w:p>
      <w:pPr>
        <w:spacing w:after="0"/>
        <w:rPr>
          <w:rFonts w:ascii="Times New Roman"/>
        </w:rPr>
        <w:sectPr>
          <w:type w:val="continuous"/>
          <w:pgSz w:w="11930" w:h="16860"/>
          <w:pgMar w:top="1600" w:bottom="280" w:left="1580" w:right="1300"/>
          <w:cols w:num="2" w:equalWidth="0">
            <w:col w:w="6943" w:space="40"/>
            <w:col w:w="2067"/>
          </w:cols>
        </w:sectPr>
      </w:pPr>
    </w:p>
    <w:p>
      <w:pPr>
        <w:pStyle w:val="Heading1"/>
        <w:numPr>
          <w:ilvl w:val="1"/>
          <w:numId w:val="23"/>
        </w:numPr>
        <w:tabs>
          <w:tab w:pos="1049" w:val="left" w:leader="none"/>
        </w:tabs>
        <w:spacing w:line="240" w:lineRule="auto" w:before="66" w:after="0"/>
        <w:ind w:left="1048" w:right="0" w:hanging="361"/>
        <w:jc w:val="both"/>
      </w:pPr>
      <w:bookmarkStart w:name="_TOC_250007" w:id="33"/>
      <w:bookmarkEnd w:id="33"/>
      <w:r>
        <w:rPr/>
        <w:t>Pengolahan dan Analisa Data</w:t>
      </w:r>
    </w:p>
    <w:p>
      <w:pPr>
        <w:pStyle w:val="BodyText"/>
        <w:spacing w:before="7"/>
        <w:rPr>
          <w:b/>
          <w:sz w:val="29"/>
        </w:rPr>
      </w:pPr>
    </w:p>
    <w:p>
      <w:pPr>
        <w:pStyle w:val="Heading1"/>
        <w:numPr>
          <w:ilvl w:val="2"/>
          <w:numId w:val="23"/>
        </w:numPr>
        <w:tabs>
          <w:tab w:pos="1409" w:val="left" w:leader="none"/>
        </w:tabs>
        <w:spacing w:line="240" w:lineRule="auto" w:before="1" w:after="0"/>
        <w:ind w:left="1408" w:right="0" w:hanging="721"/>
        <w:jc w:val="both"/>
      </w:pPr>
      <w:bookmarkStart w:name="_TOC_250006" w:id="34"/>
      <w:r>
        <w:rPr/>
        <w:t>Pengolahan</w:t>
      </w:r>
      <w:r>
        <w:rPr>
          <w:spacing w:val="-3"/>
        </w:rPr>
        <w:t> </w:t>
      </w:r>
      <w:bookmarkEnd w:id="34"/>
      <w:r>
        <w:rPr/>
        <w:t>Data</w:t>
      </w:r>
    </w:p>
    <w:p>
      <w:pPr>
        <w:pStyle w:val="BodyText"/>
        <w:spacing w:before="6"/>
        <w:rPr>
          <w:b/>
          <w:sz w:val="24"/>
        </w:rPr>
      </w:pPr>
    </w:p>
    <w:p>
      <w:pPr>
        <w:pStyle w:val="BodyText"/>
        <w:spacing w:line="360" w:lineRule="auto"/>
        <w:ind w:left="688" w:right="409" w:firstLine="566"/>
        <w:jc w:val="both"/>
      </w:pPr>
      <w:r>
        <w:rPr/>
        <w:t>Data yang diperoleh diolah dengan menggunakan Microsoft Excel. Kemudian disajikan dalam bentuk tabel distribusi frekuensi, sehingga didapat profil peresepan penggunaan obat anti tuberkulosis pada pasien rawat jalan berdasarkan usia, jenis kelamin, dan persentase penggunaan obat Tuberkulosis Paru rawat jalan di Rumah Sakit Khusus Paru Pemerintah Provinsi Sumatera Utara selama periode Oktober-Desember tahun 2019.</w:t>
      </w:r>
    </w:p>
    <w:p>
      <w:pPr>
        <w:pStyle w:val="Heading1"/>
        <w:numPr>
          <w:ilvl w:val="2"/>
          <w:numId w:val="23"/>
        </w:numPr>
        <w:tabs>
          <w:tab w:pos="1409" w:val="left" w:leader="none"/>
        </w:tabs>
        <w:spacing w:line="240" w:lineRule="auto" w:before="113" w:after="0"/>
        <w:ind w:left="1408" w:right="0" w:hanging="721"/>
        <w:jc w:val="both"/>
        <w:rPr>
          <w:sz w:val="22"/>
        </w:rPr>
      </w:pPr>
      <w:bookmarkStart w:name="_TOC_250005" w:id="35"/>
      <w:r>
        <w:rPr/>
        <w:t>Analisa</w:t>
      </w:r>
      <w:r>
        <w:rPr>
          <w:spacing w:val="2"/>
        </w:rPr>
        <w:t> </w:t>
      </w:r>
      <w:bookmarkEnd w:id="35"/>
      <w:r>
        <w:rPr/>
        <w:t>Data</w:t>
      </w:r>
    </w:p>
    <w:p>
      <w:pPr>
        <w:pStyle w:val="BodyText"/>
        <w:spacing w:before="7"/>
        <w:rPr>
          <w:b/>
          <w:sz w:val="21"/>
        </w:rPr>
      </w:pPr>
    </w:p>
    <w:p>
      <w:pPr>
        <w:pStyle w:val="BodyText"/>
        <w:spacing w:line="360" w:lineRule="auto"/>
        <w:ind w:left="688" w:right="410" w:firstLine="566"/>
        <w:jc w:val="both"/>
      </w:pPr>
      <w:r>
        <w:rPr/>
        <w:t>Analisa data dalam penelitian ini dilakukan secara deskriptif dengan  melihat profil peresepan penggunaan obat Tuberkulosis Parupasien rawat jalan di Rumah Sakit Khusus Paru Pemerintah Provinsi Sumatera Utara selama periode Oktober-Desember tahun 2019. Disajikan dalam bentuk tabel distribusi frekuensi.</w:t>
      </w:r>
    </w:p>
    <w:p>
      <w:pPr>
        <w:spacing w:after="0" w:line="360" w:lineRule="auto"/>
        <w:jc w:val="both"/>
        <w:sectPr>
          <w:pgSz w:w="11930" w:h="16860"/>
          <w:pgMar w:header="0" w:footer="789" w:top="1520" w:bottom="980" w:left="1580" w:right="1300"/>
        </w:sectPr>
      </w:pPr>
    </w:p>
    <w:p>
      <w:pPr>
        <w:pStyle w:val="BodyText"/>
        <w:rPr>
          <w:sz w:val="20"/>
        </w:rPr>
      </w:pPr>
    </w:p>
    <w:p>
      <w:pPr>
        <w:pStyle w:val="BodyText"/>
        <w:rPr>
          <w:sz w:val="20"/>
        </w:rPr>
      </w:pPr>
    </w:p>
    <w:p>
      <w:pPr>
        <w:pStyle w:val="BodyText"/>
        <w:spacing w:before="11"/>
        <w:rPr>
          <w:sz w:val="16"/>
        </w:rPr>
      </w:pPr>
    </w:p>
    <w:p>
      <w:pPr>
        <w:pStyle w:val="Heading1"/>
        <w:spacing w:before="92"/>
        <w:ind w:left="1105" w:right="955"/>
        <w:jc w:val="center"/>
      </w:pPr>
      <w:r>
        <w:rPr/>
        <w:t>BAB IV</w:t>
      </w:r>
    </w:p>
    <w:p>
      <w:pPr>
        <w:spacing w:before="142"/>
        <w:ind w:left="1098" w:right="955" w:firstLine="0"/>
        <w:jc w:val="center"/>
        <w:rPr>
          <w:b/>
          <w:sz w:val="24"/>
        </w:rPr>
      </w:pPr>
      <w:r>
        <w:rPr>
          <w:b/>
          <w:sz w:val="24"/>
        </w:rPr>
        <w:t>HASIL DAN PEMBAHASAN</w:t>
      </w:r>
    </w:p>
    <w:p>
      <w:pPr>
        <w:pStyle w:val="BodyText"/>
        <w:spacing w:before="6"/>
        <w:rPr>
          <w:b/>
          <w:sz w:val="24"/>
        </w:rPr>
      </w:pPr>
    </w:p>
    <w:p>
      <w:pPr>
        <w:pStyle w:val="Heading1"/>
        <w:numPr>
          <w:ilvl w:val="1"/>
          <w:numId w:val="25"/>
        </w:numPr>
        <w:tabs>
          <w:tab w:pos="1078" w:val="left" w:leader="none"/>
        </w:tabs>
        <w:spacing w:line="240" w:lineRule="auto" w:before="92" w:after="0"/>
        <w:ind w:left="1077" w:right="0" w:hanging="404"/>
        <w:jc w:val="left"/>
      </w:pPr>
      <w:bookmarkStart w:name="_TOC_250004" w:id="36"/>
      <w:bookmarkEnd w:id="36"/>
      <w:r>
        <w:rPr/>
        <w:t>Hasil</w:t>
      </w:r>
    </w:p>
    <w:p>
      <w:pPr>
        <w:pStyle w:val="BodyText"/>
        <w:spacing w:before="7"/>
        <w:rPr>
          <w:b/>
          <w:sz w:val="24"/>
        </w:rPr>
      </w:pPr>
    </w:p>
    <w:p>
      <w:pPr>
        <w:pStyle w:val="BodyText"/>
        <w:spacing w:line="360" w:lineRule="auto"/>
        <w:ind w:left="688" w:right="399" w:firstLine="566"/>
        <w:jc w:val="both"/>
      </w:pPr>
      <w:r>
        <w:rPr/>
        <w:t>Berdasarkan hasil pengamatan dan pengolahan data yang penulis lakukan terhadap Profil Peresepan Obat Tuberkulosis Paru pada Pasien Rawat Jalan di Rumah Sakit Khusus Paru Pemerintah Provinsi Sumatera Utaraselama periode Oktober-Desember tahun 2019, maka didapatkan data sebagai berikut.</w:t>
      </w:r>
    </w:p>
    <w:p>
      <w:pPr>
        <w:pStyle w:val="BodyText"/>
        <w:spacing w:line="360" w:lineRule="auto" w:before="91"/>
        <w:ind w:left="688" w:right="395" w:firstLine="566"/>
        <w:jc w:val="both"/>
      </w:pPr>
      <w:r>
        <w:rPr/>
        <w:t>Tingkat prevalensi Tuberkulosis Paru di Rumah Sakit Khusus Paru Pemerintah Provinsi Sumatera Utara selama periode Oktober-Desember tahun 2019 yaitu 3,5% (63 resep Tuberkulosis Paru) dalam 1.800 resep keseluruhan pasien rawat jalan.</w:t>
      </w:r>
    </w:p>
    <w:p>
      <w:pPr>
        <w:pStyle w:val="BodyText"/>
        <w:spacing w:before="5"/>
        <w:rPr>
          <w:sz w:val="32"/>
        </w:rPr>
      </w:pPr>
    </w:p>
    <w:p>
      <w:pPr>
        <w:pStyle w:val="Heading3"/>
        <w:spacing w:line="244" w:lineRule="auto"/>
        <w:ind w:left="1730" w:right="419" w:hanging="1042"/>
        <w:jc w:val="left"/>
      </w:pPr>
      <w:r>
        <w:rPr/>
        <w:t>Tabel 4.1 Peresepan penggunaan obat Tuberkulosis Paru berdasarkan jenis kelamin dan usia</w:t>
      </w:r>
    </w:p>
    <w:p>
      <w:pPr>
        <w:pStyle w:val="BodyText"/>
        <w:rPr>
          <w:b/>
          <w:sz w:val="20"/>
        </w:rPr>
      </w:pPr>
    </w:p>
    <w:p>
      <w:pPr>
        <w:pStyle w:val="BodyText"/>
        <w:spacing w:before="8"/>
        <w:rPr>
          <w:b/>
          <w:sz w:val="20"/>
        </w:rPr>
      </w:pPr>
      <w:r>
        <w:rPr/>
        <w:pict>
          <v:line style="position:absolute;mso-position-horizontal-relative:page;mso-position-vertical-relative:paragraph;z-index:-251649024;mso-wrap-distance-left:0;mso-wrap-distance-right:0" from="134.699997pt,14.100215pt" to="515.499997pt,14.100215pt" stroked="true" strokeweight=".5pt" strokecolor="#000000">
            <v:stroke dashstyle="solid"/>
            <w10:wrap type="topAndBottom"/>
          </v:line>
        </w:pict>
      </w:r>
    </w:p>
    <w:p>
      <w:pPr>
        <w:spacing w:line="214" w:lineRule="exact" w:before="0"/>
        <w:ind w:left="5705" w:right="0" w:firstLine="0"/>
        <w:jc w:val="left"/>
        <w:rPr>
          <w:b/>
          <w:sz w:val="22"/>
        </w:rPr>
      </w:pPr>
      <w:r>
        <w:rPr>
          <w:b/>
          <w:sz w:val="22"/>
        </w:rPr>
        <w:t>Jenis Kelamin</w:t>
      </w:r>
    </w:p>
    <w:p>
      <w:pPr>
        <w:tabs>
          <w:tab w:pos="2390" w:val="left" w:leader="none"/>
        </w:tabs>
        <w:spacing w:before="61"/>
        <w:ind w:left="1362" w:right="0" w:firstLine="0"/>
        <w:jc w:val="left"/>
        <w:rPr>
          <w:b/>
          <w:sz w:val="22"/>
        </w:rPr>
      </w:pPr>
      <w:r>
        <w:rPr>
          <w:b/>
          <w:sz w:val="22"/>
        </w:rPr>
        <w:t>No</w:t>
        <w:tab/>
      </w:r>
      <w:r>
        <w:rPr>
          <w:b/>
          <w:spacing w:val="-3"/>
          <w:sz w:val="22"/>
        </w:rPr>
        <w:t>Usia</w:t>
      </w:r>
    </w:p>
    <w:tbl>
      <w:tblPr>
        <w:tblW w:w="0" w:type="auto"/>
        <w:jc w:val="lef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8"/>
        <w:gridCol w:w="2150"/>
        <w:gridCol w:w="1116"/>
        <w:gridCol w:w="1410"/>
        <w:gridCol w:w="2193"/>
      </w:tblGrid>
      <w:tr>
        <w:trPr>
          <w:trHeight w:val="451" w:hRule="atLeast"/>
        </w:trPr>
        <w:tc>
          <w:tcPr>
            <w:tcW w:w="2928" w:type="dxa"/>
            <w:gridSpan w:val="2"/>
            <w:tcBorders>
              <w:bottom w:val="single" w:sz="4" w:space="0" w:color="000000"/>
            </w:tcBorders>
          </w:tcPr>
          <w:p>
            <w:pPr>
              <w:pStyle w:val="TableParagraph"/>
              <w:rPr>
                <w:rFonts w:ascii="Times New Roman"/>
                <w:sz w:val="22"/>
              </w:rPr>
            </w:pPr>
          </w:p>
        </w:tc>
        <w:tc>
          <w:tcPr>
            <w:tcW w:w="1116" w:type="dxa"/>
            <w:tcBorders>
              <w:bottom w:val="single" w:sz="4" w:space="0" w:color="000000"/>
            </w:tcBorders>
          </w:tcPr>
          <w:p>
            <w:pPr>
              <w:pStyle w:val="TableParagraph"/>
              <w:spacing w:before="5"/>
              <w:ind w:right="471"/>
              <w:jc w:val="right"/>
              <w:rPr>
                <w:sz w:val="22"/>
              </w:rPr>
            </w:pPr>
            <w:r>
              <w:rPr>
                <w:sz w:val="22"/>
              </w:rPr>
              <w:t>Pr</w:t>
            </w:r>
          </w:p>
        </w:tc>
        <w:tc>
          <w:tcPr>
            <w:tcW w:w="1410" w:type="dxa"/>
            <w:tcBorders>
              <w:bottom w:val="single" w:sz="4" w:space="0" w:color="000000"/>
            </w:tcBorders>
          </w:tcPr>
          <w:p>
            <w:pPr>
              <w:pStyle w:val="TableParagraph"/>
              <w:spacing w:before="5"/>
              <w:ind w:left="45"/>
              <w:jc w:val="center"/>
              <w:rPr>
                <w:sz w:val="22"/>
              </w:rPr>
            </w:pPr>
            <w:r>
              <w:rPr>
                <w:w w:val="100"/>
                <w:sz w:val="22"/>
              </w:rPr>
              <w:t>%</w:t>
            </w:r>
          </w:p>
        </w:tc>
        <w:tc>
          <w:tcPr>
            <w:tcW w:w="2193" w:type="dxa"/>
            <w:tcBorders>
              <w:bottom w:val="single" w:sz="4" w:space="0" w:color="000000"/>
            </w:tcBorders>
          </w:tcPr>
          <w:p>
            <w:pPr>
              <w:pStyle w:val="TableParagraph"/>
              <w:tabs>
                <w:tab w:pos="1536" w:val="left" w:leader="none"/>
              </w:tabs>
              <w:spacing w:line="247" w:lineRule="exact"/>
              <w:ind w:left="403"/>
              <w:rPr>
                <w:sz w:val="22"/>
              </w:rPr>
            </w:pPr>
            <w:r>
              <w:rPr>
                <w:sz w:val="22"/>
              </w:rPr>
              <w:t>Lk</w:t>
              <w:tab/>
            </w:r>
            <w:r>
              <w:rPr>
                <w:position w:val="6"/>
                <w:sz w:val="22"/>
              </w:rPr>
              <w:t>%</w:t>
            </w:r>
          </w:p>
        </w:tc>
      </w:tr>
      <w:tr>
        <w:trPr>
          <w:trHeight w:val="430" w:hRule="atLeast"/>
        </w:trPr>
        <w:tc>
          <w:tcPr>
            <w:tcW w:w="778" w:type="dxa"/>
            <w:tcBorders>
              <w:top w:val="single" w:sz="4" w:space="0" w:color="000000"/>
            </w:tcBorders>
          </w:tcPr>
          <w:p>
            <w:pPr>
              <w:pStyle w:val="TableParagraph"/>
              <w:spacing w:before="55"/>
              <w:ind w:right="269"/>
              <w:jc w:val="right"/>
              <w:rPr>
                <w:sz w:val="22"/>
              </w:rPr>
            </w:pPr>
            <w:r>
              <w:rPr>
                <w:w w:val="100"/>
                <w:sz w:val="22"/>
              </w:rPr>
              <w:t>1</w:t>
            </w:r>
          </w:p>
        </w:tc>
        <w:tc>
          <w:tcPr>
            <w:tcW w:w="2150" w:type="dxa"/>
            <w:tcBorders>
              <w:top w:val="single" w:sz="4" w:space="0" w:color="000000"/>
            </w:tcBorders>
          </w:tcPr>
          <w:p>
            <w:pPr>
              <w:pStyle w:val="TableParagraph"/>
              <w:spacing w:before="55"/>
              <w:ind w:left="499"/>
              <w:rPr>
                <w:sz w:val="22"/>
              </w:rPr>
            </w:pPr>
            <w:r>
              <w:rPr>
                <w:sz w:val="22"/>
              </w:rPr>
              <w:t>0 – 5 tahun</w:t>
            </w:r>
          </w:p>
        </w:tc>
        <w:tc>
          <w:tcPr>
            <w:tcW w:w="1116" w:type="dxa"/>
            <w:tcBorders>
              <w:top w:val="single" w:sz="4" w:space="0" w:color="000000"/>
            </w:tcBorders>
          </w:tcPr>
          <w:p>
            <w:pPr>
              <w:pStyle w:val="TableParagraph"/>
              <w:spacing w:before="55"/>
              <w:ind w:right="515"/>
              <w:jc w:val="right"/>
              <w:rPr>
                <w:sz w:val="22"/>
              </w:rPr>
            </w:pPr>
            <w:r>
              <w:rPr>
                <w:w w:val="100"/>
                <w:sz w:val="22"/>
              </w:rPr>
              <w:t>7</w:t>
            </w:r>
          </w:p>
        </w:tc>
        <w:tc>
          <w:tcPr>
            <w:tcW w:w="1410" w:type="dxa"/>
            <w:tcBorders>
              <w:top w:val="single" w:sz="4" w:space="0" w:color="000000"/>
            </w:tcBorders>
          </w:tcPr>
          <w:p>
            <w:pPr>
              <w:pStyle w:val="TableParagraph"/>
              <w:spacing w:before="55"/>
              <w:ind w:left="432" w:right="381"/>
              <w:jc w:val="center"/>
              <w:rPr>
                <w:sz w:val="22"/>
              </w:rPr>
            </w:pPr>
            <w:r>
              <w:rPr>
                <w:sz w:val="22"/>
              </w:rPr>
              <w:t>26,92</w:t>
            </w:r>
          </w:p>
        </w:tc>
        <w:tc>
          <w:tcPr>
            <w:tcW w:w="2193" w:type="dxa"/>
            <w:tcBorders>
              <w:top w:val="single" w:sz="4" w:space="0" w:color="000000"/>
            </w:tcBorders>
          </w:tcPr>
          <w:p>
            <w:pPr>
              <w:pStyle w:val="TableParagraph"/>
              <w:tabs>
                <w:tab w:pos="897" w:val="left" w:leader="none"/>
              </w:tabs>
              <w:spacing w:line="300" w:lineRule="exact"/>
              <w:ind w:right="279"/>
              <w:jc w:val="right"/>
              <w:rPr>
                <w:sz w:val="22"/>
              </w:rPr>
            </w:pPr>
            <w:r>
              <w:rPr>
                <w:position w:val="-4"/>
                <w:sz w:val="22"/>
              </w:rPr>
              <w:t>7</w:t>
              <w:tab/>
            </w:r>
            <w:r>
              <w:rPr>
                <w:spacing w:val="-1"/>
                <w:sz w:val="22"/>
              </w:rPr>
              <w:t>18,92</w:t>
            </w:r>
          </w:p>
        </w:tc>
      </w:tr>
      <w:tr>
        <w:trPr>
          <w:trHeight w:val="499" w:hRule="atLeast"/>
        </w:trPr>
        <w:tc>
          <w:tcPr>
            <w:tcW w:w="778" w:type="dxa"/>
          </w:tcPr>
          <w:p>
            <w:pPr>
              <w:pStyle w:val="TableParagraph"/>
              <w:spacing w:before="123"/>
              <w:ind w:right="269"/>
              <w:jc w:val="right"/>
              <w:rPr>
                <w:sz w:val="22"/>
              </w:rPr>
            </w:pPr>
            <w:r>
              <w:rPr>
                <w:w w:val="100"/>
                <w:sz w:val="22"/>
              </w:rPr>
              <w:t>2</w:t>
            </w:r>
          </w:p>
        </w:tc>
        <w:tc>
          <w:tcPr>
            <w:tcW w:w="2150" w:type="dxa"/>
          </w:tcPr>
          <w:p>
            <w:pPr>
              <w:pStyle w:val="TableParagraph"/>
              <w:spacing w:before="123"/>
              <w:ind w:right="414"/>
              <w:jc w:val="right"/>
              <w:rPr>
                <w:sz w:val="22"/>
              </w:rPr>
            </w:pPr>
            <w:r>
              <w:rPr>
                <w:sz w:val="22"/>
              </w:rPr>
              <w:t>17 – 25 tahun</w:t>
            </w:r>
          </w:p>
        </w:tc>
        <w:tc>
          <w:tcPr>
            <w:tcW w:w="1116" w:type="dxa"/>
          </w:tcPr>
          <w:p>
            <w:pPr>
              <w:pStyle w:val="TableParagraph"/>
              <w:spacing w:before="123"/>
              <w:ind w:right="515"/>
              <w:jc w:val="right"/>
              <w:rPr>
                <w:sz w:val="22"/>
              </w:rPr>
            </w:pPr>
            <w:r>
              <w:rPr>
                <w:w w:val="100"/>
                <w:sz w:val="22"/>
              </w:rPr>
              <w:t>8</w:t>
            </w:r>
          </w:p>
        </w:tc>
        <w:tc>
          <w:tcPr>
            <w:tcW w:w="1410" w:type="dxa"/>
          </w:tcPr>
          <w:p>
            <w:pPr>
              <w:pStyle w:val="TableParagraph"/>
              <w:spacing w:before="123"/>
              <w:ind w:left="432" w:right="381"/>
              <w:jc w:val="center"/>
              <w:rPr>
                <w:sz w:val="22"/>
              </w:rPr>
            </w:pPr>
            <w:r>
              <w:rPr>
                <w:sz w:val="22"/>
              </w:rPr>
              <w:t>30,77</w:t>
            </w:r>
          </w:p>
        </w:tc>
        <w:tc>
          <w:tcPr>
            <w:tcW w:w="2193" w:type="dxa"/>
          </w:tcPr>
          <w:p>
            <w:pPr>
              <w:pStyle w:val="TableParagraph"/>
              <w:tabs>
                <w:tab w:pos="897" w:val="left" w:leader="none"/>
              </w:tabs>
              <w:spacing w:before="65"/>
              <w:ind w:right="279"/>
              <w:jc w:val="right"/>
              <w:rPr>
                <w:sz w:val="22"/>
              </w:rPr>
            </w:pPr>
            <w:r>
              <w:rPr>
                <w:position w:val="-4"/>
                <w:sz w:val="22"/>
              </w:rPr>
              <w:t>6</w:t>
              <w:tab/>
            </w:r>
            <w:r>
              <w:rPr>
                <w:spacing w:val="-1"/>
                <w:sz w:val="22"/>
              </w:rPr>
              <w:t>16,22</w:t>
            </w:r>
          </w:p>
        </w:tc>
      </w:tr>
      <w:tr>
        <w:trPr>
          <w:trHeight w:val="499" w:hRule="atLeast"/>
        </w:trPr>
        <w:tc>
          <w:tcPr>
            <w:tcW w:w="778" w:type="dxa"/>
          </w:tcPr>
          <w:p>
            <w:pPr>
              <w:pStyle w:val="TableParagraph"/>
              <w:spacing w:before="123"/>
              <w:ind w:right="269"/>
              <w:jc w:val="right"/>
              <w:rPr>
                <w:sz w:val="22"/>
              </w:rPr>
            </w:pPr>
            <w:r>
              <w:rPr>
                <w:w w:val="100"/>
                <w:sz w:val="22"/>
              </w:rPr>
              <w:t>3</w:t>
            </w:r>
          </w:p>
        </w:tc>
        <w:tc>
          <w:tcPr>
            <w:tcW w:w="2150" w:type="dxa"/>
          </w:tcPr>
          <w:p>
            <w:pPr>
              <w:pStyle w:val="TableParagraph"/>
              <w:spacing w:before="123"/>
              <w:ind w:right="414"/>
              <w:jc w:val="right"/>
              <w:rPr>
                <w:sz w:val="22"/>
              </w:rPr>
            </w:pPr>
            <w:r>
              <w:rPr>
                <w:sz w:val="22"/>
              </w:rPr>
              <w:t>26 – 45 tahun</w:t>
            </w:r>
          </w:p>
        </w:tc>
        <w:tc>
          <w:tcPr>
            <w:tcW w:w="1116" w:type="dxa"/>
          </w:tcPr>
          <w:p>
            <w:pPr>
              <w:pStyle w:val="TableParagraph"/>
              <w:spacing w:before="123"/>
              <w:ind w:right="515"/>
              <w:jc w:val="right"/>
              <w:rPr>
                <w:sz w:val="22"/>
              </w:rPr>
            </w:pPr>
            <w:r>
              <w:rPr>
                <w:w w:val="100"/>
                <w:sz w:val="22"/>
              </w:rPr>
              <w:t>7</w:t>
            </w:r>
          </w:p>
        </w:tc>
        <w:tc>
          <w:tcPr>
            <w:tcW w:w="1410" w:type="dxa"/>
          </w:tcPr>
          <w:p>
            <w:pPr>
              <w:pStyle w:val="TableParagraph"/>
              <w:spacing w:before="123"/>
              <w:ind w:left="435" w:right="379"/>
              <w:jc w:val="center"/>
              <w:rPr>
                <w:sz w:val="22"/>
              </w:rPr>
            </w:pPr>
            <w:r>
              <w:rPr>
                <w:sz w:val="22"/>
              </w:rPr>
              <w:t>26,92</w:t>
            </w:r>
          </w:p>
        </w:tc>
        <w:tc>
          <w:tcPr>
            <w:tcW w:w="2193" w:type="dxa"/>
          </w:tcPr>
          <w:p>
            <w:pPr>
              <w:pStyle w:val="TableParagraph"/>
              <w:tabs>
                <w:tab w:pos="897" w:val="left" w:leader="none"/>
              </w:tabs>
              <w:spacing w:before="65"/>
              <w:ind w:right="279"/>
              <w:jc w:val="right"/>
              <w:rPr>
                <w:sz w:val="22"/>
              </w:rPr>
            </w:pPr>
            <w:r>
              <w:rPr>
                <w:position w:val="-4"/>
                <w:sz w:val="22"/>
              </w:rPr>
              <w:t>8</w:t>
              <w:tab/>
            </w:r>
            <w:r>
              <w:rPr>
                <w:spacing w:val="-1"/>
                <w:sz w:val="22"/>
              </w:rPr>
              <w:t>21,62</w:t>
            </w:r>
          </w:p>
        </w:tc>
      </w:tr>
      <w:tr>
        <w:trPr>
          <w:trHeight w:val="567" w:hRule="atLeast"/>
        </w:trPr>
        <w:tc>
          <w:tcPr>
            <w:tcW w:w="778" w:type="dxa"/>
            <w:tcBorders>
              <w:bottom w:val="single" w:sz="4" w:space="0" w:color="000000"/>
            </w:tcBorders>
          </w:tcPr>
          <w:p>
            <w:pPr>
              <w:pStyle w:val="TableParagraph"/>
              <w:spacing w:before="123"/>
              <w:ind w:right="269"/>
              <w:jc w:val="right"/>
              <w:rPr>
                <w:sz w:val="22"/>
              </w:rPr>
            </w:pPr>
            <w:r>
              <w:rPr>
                <w:w w:val="100"/>
                <w:sz w:val="22"/>
              </w:rPr>
              <w:t>5</w:t>
            </w:r>
          </w:p>
        </w:tc>
        <w:tc>
          <w:tcPr>
            <w:tcW w:w="2150" w:type="dxa"/>
            <w:tcBorders>
              <w:bottom w:val="single" w:sz="4" w:space="0" w:color="000000"/>
            </w:tcBorders>
          </w:tcPr>
          <w:p>
            <w:pPr>
              <w:pStyle w:val="TableParagraph"/>
              <w:spacing w:before="123"/>
              <w:ind w:left="564"/>
              <w:rPr>
                <w:sz w:val="22"/>
              </w:rPr>
            </w:pPr>
            <w:r>
              <w:rPr>
                <w:sz w:val="22"/>
              </w:rPr>
              <w:t>≥46 tahun</w:t>
            </w:r>
          </w:p>
        </w:tc>
        <w:tc>
          <w:tcPr>
            <w:tcW w:w="1116" w:type="dxa"/>
            <w:tcBorders>
              <w:bottom w:val="single" w:sz="4" w:space="0" w:color="000000"/>
            </w:tcBorders>
          </w:tcPr>
          <w:p>
            <w:pPr>
              <w:pStyle w:val="TableParagraph"/>
              <w:spacing w:before="123"/>
              <w:ind w:right="515"/>
              <w:jc w:val="right"/>
              <w:rPr>
                <w:sz w:val="22"/>
              </w:rPr>
            </w:pPr>
            <w:r>
              <w:rPr>
                <w:w w:val="100"/>
                <w:sz w:val="22"/>
              </w:rPr>
              <w:t>4</w:t>
            </w:r>
          </w:p>
        </w:tc>
        <w:tc>
          <w:tcPr>
            <w:tcW w:w="1410" w:type="dxa"/>
            <w:tcBorders>
              <w:bottom w:val="single" w:sz="4" w:space="0" w:color="000000"/>
            </w:tcBorders>
          </w:tcPr>
          <w:p>
            <w:pPr>
              <w:pStyle w:val="TableParagraph"/>
              <w:spacing w:before="123"/>
              <w:ind w:left="435" w:right="379"/>
              <w:jc w:val="center"/>
              <w:rPr>
                <w:sz w:val="22"/>
              </w:rPr>
            </w:pPr>
            <w:r>
              <w:rPr>
                <w:sz w:val="22"/>
              </w:rPr>
              <w:t>15,39</w:t>
            </w:r>
          </w:p>
        </w:tc>
        <w:tc>
          <w:tcPr>
            <w:tcW w:w="2193" w:type="dxa"/>
            <w:tcBorders>
              <w:bottom w:val="single" w:sz="4" w:space="0" w:color="000000"/>
            </w:tcBorders>
          </w:tcPr>
          <w:p>
            <w:pPr>
              <w:pStyle w:val="TableParagraph"/>
              <w:tabs>
                <w:tab w:pos="959" w:val="left" w:leader="none"/>
              </w:tabs>
              <w:spacing w:before="65"/>
              <w:ind w:right="279"/>
              <w:jc w:val="right"/>
              <w:rPr>
                <w:sz w:val="22"/>
              </w:rPr>
            </w:pPr>
            <w:r>
              <w:rPr>
                <w:position w:val="-4"/>
                <w:sz w:val="22"/>
              </w:rPr>
              <w:t>16</w:t>
              <w:tab/>
            </w:r>
            <w:r>
              <w:rPr>
                <w:spacing w:val="-1"/>
                <w:sz w:val="22"/>
              </w:rPr>
              <w:t>43,24</w:t>
            </w:r>
          </w:p>
        </w:tc>
      </w:tr>
      <w:tr>
        <w:trPr>
          <w:trHeight w:val="496" w:hRule="atLeast"/>
        </w:trPr>
        <w:tc>
          <w:tcPr>
            <w:tcW w:w="778" w:type="dxa"/>
            <w:tcBorders>
              <w:top w:val="single" w:sz="4" w:space="0" w:color="000000"/>
              <w:bottom w:val="single" w:sz="4" w:space="0" w:color="000000"/>
            </w:tcBorders>
          </w:tcPr>
          <w:p>
            <w:pPr>
              <w:pStyle w:val="TableParagraph"/>
              <w:rPr>
                <w:rFonts w:ascii="Times New Roman"/>
                <w:sz w:val="22"/>
              </w:rPr>
            </w:pPr>
          </w:p>
        </w:tc>
        <w:tc>
          <w:tcPr>
            <w:tcW w:w="2150" w:type="dxa"/>
            <w:tcBorders>
              <w:top w:val="single" w:sz="4" w:space="0" w:color="000000"/>
              <w:bottom w:val="single" w:sz="4" w:space="0" w:color="000000"/>
            </w:tcBorders>
          </w:tcPr>
          <w:p>
            <w:pPr>
              <w:pStyle w:val="TableParagraph"/>
              <w:spacing w:before="60"/>
              <w:ind w:left="271"/>
              <w:rPr>
                <w:sz w:val="22"/>
              </w:rPr>
            </w:pPr>
            <w:r>
              <w:rPr>
                <w:sz w:val="22"/>
              </w:rPr>
              <w:t>Jumlah</w:t>
            </w:r>
          </w:p>
        </w:tc>
        <w:tc>
          <w:tcPr>
            <w:tcW w:w="1116" w:type="dxa"/>
            <w:tcBorders>
              <w:top w:val="single" w:sz="4" w:space="0" w:color="000000"/>
              <w:bottom w:val="single" w:sz="4" w:space="0" w:color="000000"/>
            </w:tcBorders>
          </w:tcPr>
          <w:p>
            <w:pPr>
              <w:pStyle w:val="TableParagraph"/>
              <w:spacing w:before="60"/>
              <w:ind w:right="454"/>
              <w:jc w:val="right"/>
              <w:rPr>
                <w:sz w:val="22"/>
              </w:rPr>
            </w:pPr>
            <w:r>
              <w:rPr>
                <w:sz w:val="22"/>
              </w:rPr>
              <w:t>26</w:t>
            </w:r>
          </w:p>
        </w:tc>
        <w:tc>
          <w:tcPr>
            <w:tcW w:w="1410" w:type="dxa"/>
            <w:tcBorders>
              <w:top w:val="single" w:sz="4" w:space="0" w:color="000000"/>
              <w:bottom w:val="single" w:sz="4" w:space="0" w:color="000000"/>
            </w:tcBorders>
          </w:tcPr>
          <w:p>
            <w:pPr>
              <w:pStyle w:val="TableParagraph"/>
              <w:spacing w:before="60"/>
              <w:ind w:left="425" w:right="381"/>
              <w:jc w:val="center"/>
              <w:rPr>
                <w:sz w:val="22"/>
              </w:rPr>
            </w:pPr>
            <w:r>
              <w:rPr>
                <w:sz w:val="22"/>
              </w:rPr>
              <w:t>100</w:t>
            </w:r>
          </w:p>
        </w:tc>
        <w:tc>
          <w:tcPr>
            <w:tcW w:w="2193" w:type="dxa"/>
            <w:tcBorders>
              <w:top w:val="single" w:sz="4" w:space="0" w:color="000000"/>
              <w:bottom w:val="single" w:sz="4" w:space="0" w:color="000000"/>
            </w:tcBorders>
          </w:tcPr>
          <w:p>
            <w:pPr>
              <w:pStyle w:val="TableParagraph"/>
              <w:tabs>
                <w:tab w:pos="1454" w:val="left" w:leader="none"/>
              </w:tabs>
              <w:spacing w:line="301" w:lineRule="exact"/>
              <w:ind w:left="398"/>
              <w:rPr>
                <w:sz w:val="22"/>
              </w:rPr>
            </w:pPr>
            <w:r>
              <w:rPr>
                <w:position w:val="-4"/>
                <w:sz w:val="22"/>
              </w:rPr>
              <w:t>37</w:t>
              <w:tab/>
            </w:r>
            <w:r>
              <w:rPr>
                <w:sz w:val="22"/>
              </w:rPr>
              <w:t>100</w:t>
            </w:r>
          </w:p>
        </w:tc>
      </w:tr>
    </w:tbl>
    <w:p>
      <w:pPr>
        <w:pStyle w:val="BodyText"/>
        <w:rPr>
          <w:b/>
          <w:sz w:val="20"/>
        </w:rPr>
      </w:pPr>
    </w:p>
    <w:p>
      <w:pPr>
        <w:pStyle w:val="BodyText"/>
        <w:spacing w:before="4"/>
        <w:rPr>
          <w:b/>
        </w:rPr>
      </w:pPr>
    </w:p>
    <w:p>
      <w:pPr>
        <w:pStyle w:val="BodyText"/>
        <w:spacing w:line="360" w:lineRule="auto"/>
        <w:ind w:left="688" w:right="398" w:firstLine="720"/>
        <w:jc w:val="both"/>
      </w:pPr>
      <w:r>
        <w:rPr/>
        <w:t>Tabel 4.1 menunjukkan jumlah dan persentase terbanyak penggunaan obat Tuberkulosis Paru berdasarkan jenis kelamin adalah Laki-laki sebanyak 37 resep ( 58,76% ) sementara Perempuan sebanyak 26 resep (41,24%). Kelompok usia paling banyak menderita Tuberkulosis Paru yaitu usia ≥46 tahun yaitu sebanyak 20 resep (31,75%).</w:t>
      </w:r>
    </w:p>
    <w:p>
      <w:pPr>
        <w:spacing w:after="0" w:line="360" w:lineRule="auto"/>
        <w:jc w:val="both"/>
        <w:sectPr>
          <w:pgSz w:w="11930" w:h="16860"/>
          <w:pgMar w:header="0" w:footer="789" w:top="1600" w:bottom="980" w:left="158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pStyle w:val="Heading3"/>
        <w:tabs>
          <w:tab w:pos="2426" w:val="left" w:leader="none"/>
        </w:tabs>
        <w:ind w:left="2465" w:right="1626" w:hanging="1225"/>
        <w:jc w:val="left"/>
      </w:pPr>
      <w:r>
        <w:rPr/>
        <w:t>Tabel 4.2</w:t>
        <w:tab/>
        <w:t>Peresepan penggunaan obat Tuberkulosis Paru berdasarkan jenis</w:t>
      </w:r>
      <w:r>
        <w:rPr>
          <w:spacing w:val="-3"/>
        </w:rPr>
        <w:t> </w:t>
      </w:r>
      <w:r>
        <w:rPr/>
        <w:t>obat</w:t>
      </w:r>
    </w:p>
    <w:p>
      <w:pPr>
        <w:pStyle w:val="BodyText"/>
        <w:spacing w:before="4"/>
        <w:rPr>
          <w:b/>
          <w:sz w:val="12"/>
        </w:rPr>
      </w:pPr>
    </w:p>
    <w:tbl>
      <w:tblPr>
        <w:tblW w:w="0" w:type="auto"/>
        <w:jc w:val="left"/>
        <w:tblInd w:w="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
        <w:gridCol w:w="1828"/>
        <w:gridCol w:w="1830"/>
        <w:gridCol w:w="2302"/>
      </w:tblGrid>
      <w:tr>
        <w:trPr>
          <w:trHeight w:val="496" w:hRule="atLeast"/>
        </w:trPr>
        <w:tc>
          <w:tcPr>
            <w:tcW w:w="520" w:type="dxa"/>
            <w:tcBorders>
              <w:top w:val="single" w:sz="4" w:space="0" w:color="000000"/>
              <w:bottom w:val="single" w:sz="4" w:space="0" w:color="000000"/>
            </w:tcBorders>
          </w:tcPr>
          <w:p>
            <w:pPr>
              <w:pStyle w:val="TableParagraph"/>
              <w:spacing w:line="246" w:lineRule="exact"/>
              <w:ind w:left="-3" w:right="228"/>
              <w:jc w:val="right"/>
              <w:rPr>
                <w:b/>
                <w:sz w:val="22"/>
              </w:rPr>
            </w:pPr>
            <w:r>
              <w:rPr>
                <w:b/>
                <w:spacing w:val="-2"/>
                <w:sz w:val="22"/>
              </w:rPr>
              <w:t>No</w:t>
            </w:r>
          </w:p>
        </w:tc>
        <w:tc>
          <w:tcPr>
            <w:tcW w:w="1828" w:type="dxa"/>
            <w:tcBorders>
              <w:top w:val="single" w:sz="4" w:space="0" w:color="000000"/>
              <w:bottom w:val="single" w:sz="4" w:space="0" w:color="000000"/>
            </w:tcBorders>
          </w:tcPr>
          <w:p>
            <w:pPr>
              <w:pStyle w:val="TableParagraph"/>
              <w:spacing w:line="244" w:lineRule="exact" w:before="3"/>
              <w:ind w:left="606" w:right="654" w:hanging="2"/>
              <w:jc w:val="center"/>
              <w:rPr>
                <w:b/>
                <w:sz w:val="22"/>
              </w:rPr>
            </w:pPr>
            <w:r>
              <w:rPr>
                <w:b/>
                <w:sz w:val="22"/>
              </w:rPr>
              <w:t>Jenis Obat</w:t>
            </w:r>
          </w:p>
        </w:tc>
        <w:tc>
          <w:tcPr>
            <w:tcW w:w="1830" w:type="dxa"/>
            <w:tcBorders>
              <w:top w:val="single" w:sz="4" w:space="0" w:color="000000"/>
              <w:bottom w:val="single" w:sz="4" w:space="0" w:color="000000"/>
            </w:tcBorders>
          </w:tcPr>
          <w:p>
            <w:pPr>
              <w:pStyle w:val="TableParagraph"/>
              <w:spacing w:line="244" w:lineRule="exact" w:before="3"/>
              <w:ind w:left="710" w:right="385" w:hanging="56"/>
              <w:rPr>
                <w:b/>
                <w:sz w:val="22"/>
              </w:rPr>
            </w:pPr>
            <w:r>
              <w:rPr>
                <w:b/>
                <w:sz w:val="22"/>
              </w:rPr>
              <w:t>Jumlah Resep</w:t>
            </w:r>
          </w:p>
        </w:tc>
        <w:tc>
          <w:tcPr>
            <w:tcW w:w="2302" w:type="dxa"/>
            <w:tcBorders>
              <w:top w:val="single" w:sz="4" w:space="0" w:color="000000"/>
              <w:bottom w:val="single" w:sz="4" w:space="0" w:color="000000"/>
            </w:tcBorders>
          </w:tcPr>
          <w:p>
            <w:pPr>
              <w:pStyle w:val="TableParagraph"/>
              <w:spacing w:line="246" w:lineRule="exact"/>
              <w:ind w:left="379" w:right="304"/>
              <w:jc w:val="center"/>
              <w:rPr>
                <w:b/>
                <w:sz w:val="22"/>
              </w:rPr>
            </w:pPr>
            <w:r>
              <w:rPr>
                <w:b/>
                <w:sz w:val="22"/>
              </w:rPr>
              <w:t>Persentase (%)</w:t>
            </w:r>
          </w:p>
        </w:tc>
      </w:tr>
      <w:tr>
        <w:trPr>
          <w:trHeight w:val="378" w:hRule="atLeast"/>
        </w:trPr>
        <w:tc>
          <w:tcPr>
            <w:tcW w:w="520" w:type="dxa"/>
            <w:tcBorders>
              <w:top w:val="single" w:sz="4" w:space="0" w:color="000000"/>
            </w:tcBorders>
          </w:tcPr>
          <w:p>
            <w:pPr>
              <w:pStyle w:val="TableParagraph"/>
              <w:ind w:right="277"/>
              <w:jc w:val="right"/>
              <w:rPr>
                <w:sz w:val="22"/>
              </w:rPr>
            </w:pPr>
            <w:r>
              <w:rPr>
                <w:w w:val="100"/>
                <w:sz w:val="22"/>
              </w:rPr>
              <w:t>1</w:t>
            </w:r>
          </w:p>
        </w:tc>
        <w:tc>
          <w:tcPr>
            <w:tcW w:w="1828" w:type="dxa"/>
            <w:tcBorders>
              <w:top w:val="single" w:sz="4" w:space="0" w:color="000000"/>
            </w:tcBorders>
          </w:tcPr>
          <w:p>
            <w:pPr>
              <w:pStyle w:val="TableParagraph"/>
              <w:ind w:left="231"/>
              <w:rPr>
                <w:sz w:val="22"/>
              </w:rPr>
            </w:pPr>
            <w:r>
              <w:rPr>
                <w:sz w:val="22"/>
              </w:rPr>
              <w:t>Primer</w:t>
            </w:r>
          </w:p>
        </w:tc>
        <w:tc>
          <w:tcPr>
            <w:tcW w:w="1830" w:type="dxa"/>
            <w:tcBorders>
              <w:top w:val="single" w:sz="4" w:space="0" w:color="000000"/>
            </w:tcBorders>
          </w:tcPr>
          <w:p>
            <w:pPr>
              <w:pStyle w:val="TableParagraph"/>
              <w:ind w:left="919"/>
              <w:rPr>
                <w:sz w:val="22"/>
              </w:rPr>
            </w:pPr>
            <w:r>
              <w:rPr>
                <w:sz w:val="22"/>
              </w:rPr>
              <w:t>62</w:t>
            </w:r>
          </w:p>
        </w:tc>
        <w:tc>
          <w:tcPr>
            <w:tcW w:w="2302" w:type="dxa"/>
            <w:tcBorders>
              <w:top w:val="single" w:sz="4" w:space="0" w:color="000000"/>
            </w:tcBorders>
          </w:tcPr>
          <w:p>
            <w:pPr>
              <w:pStyle w:val="TableParagraph"/>
              <w:ind w:left="379" w:right="297"/>
              <w:jc w:val="center"/>
              <w:rPr>
                <w:sz w:val="22"/>
              </w:rPr>
            </w:pPr>
            <w:r>
              <w:rPr>
                <w:sz w:val="22"/>
              </w:rPr>
              <w:t>98,41</w:t>
            </w:r>
          </w:p>
        </w:tc>
      </w:tr>
      <w:tr>
        <w:trPr>
          <w:trHeight w:val="371" w:hRule="atLeast"/>
        </w:trPr>
        <w:tc>
          <w:tcPr>
            <w:tcW w:w="520" w:type="dxa"/>
          </w:tcPr>
          <w:p>
            <w:pPr>
              <w:pStyle w:val="TableParagraph"/>
              <w:spacing w:line="233" w:lineRule="exact" w:before="118"/>
              <w:ind w:right="277"/>
              <w:jc w:val="right"/>
              <w:rPr>
                <w:sz w:val="22"/>
              </w:rPr>
            </w:pPr>
            <w:r>
              <w:rPr>
                <w:w w:val="100"/>
                <w:sz w:val="22"/>
              </w:rPr>
              <w:t>2</w:t>
            </w:r>
          </w:p>
        </w:tc>
        <w:tc>
          <w:tcPr>
            <w:tcW w:w="1828" w:type="dxa"/>
          </w:tcPr>
          <w:p>
            <w:pPr>
              <w:pStyle w:val="TableParagraph"/>
              <w:spacing w:line="233" w:lineRule="exact" w:before="118"/>
              <w:ind w:left="229"/>
              <w:rPr>
                <w:sz w:val="22"/>
              </w:rPr>
            </w:pPr>
            <w:r>
              <w:rPr>
                <w:sz w:val="22"/>
              </w:rPr>
              <w:t>Sekunder</w:t>
            </w:r>
          </w:p>
        </w:tc>
        <w:tc>
          <w:tcPr>
            <w:tcW w:w="1830" w:type="dxa"/>
          </w:tcPr>
          <w:p>
            <w:pPr>
              <w:pStyle w:val="TableParagraph"/>
              <w:spacing w:line="233" w:lineRule="exact" w:before="118"/>
              <w:ind w:left="979"/>
              <w:rPr>
                <w:sz w:val="22"/>
              </w:rPr>
            </w:pPr>
            <w:r>
              <w:rPr>
                <w:w w:val="100"/>
                <w:sz w:val="22"/>
              </w:rPr>
              <w:t>1</w:t>
            </w:r>
          </w:p>
        </w:tc>
        <w:tc>
          <w:tcPr>
            <w:tcW w:w="2302" w:type="dxa"/>
          </w:tcPr>
          <w:p>
            <w:pPr>
              <w:pStyle w:val="TableParagraph"/>
              <w:spacing w:line="233" w:lineRule="exact" w:before="118"/>
              <w:ind w:left="379" w:right="300"/>
              <w:jc w:val="center"/>
              <w:rPr>
                <w:sz w:val="22"/>
              </w:rPr>
            </w:pPr>
            <w:r>
              <w:rPr>
                <w:sz w:val="22"/>
              </w:rPr>
              <w:t>1,59</w:t>
            </w:r>
          </w:p>
        </w:tc>
      </w:tr>
    </w:tbl>
    <w:p>
      <w:pPr>
        <w:pStyle w:val="BodyText"/>
        <w:spacing w:before="6"/>
        <w:rPr>
          <w:b/>
          <w:sz w:val="17"/>
        </w:rPr>
      </w:pPr>
      <w:r>
        <w:rPr/>
        <w:pict>
          <v:group style="position:absolute;margin-left:148.820007pt;margin-top:12.060459pt;width:323.850pt;height:.5pt;mso-position-horizontal-relative:page;mso-position-vertical-relative:paragraph;z-index:-251648000;mso-wrap-distance-left:0;mso-wrap-distance-right:0" coordorigin="2976,241" coordsize="6477,10">
            <v:line style="position:absolute" from="2976,246" to="3540,246" stroked="true" strokeweight=".48001pt" strokecolor="#000000">
              <v:stroke dashstyle="solid"/>
            </v:line>
            <v:rect style="position:absolute;left:3540;top:241;width:10;height:10" filled="true" fillcolor="#000000" stroked="false">
              <v:fill type="solid"/>
            </v:rect>
            <v:line style="position:absolute" from="3550,246" to="5242,246" stroked="true" strokeweight=".48001pt" strokecolor="#000000">
              <v:stroke dashstyle="solid"/>
            </v:line>
            <v:rect style="position:absolute;left:5242;top:241;width:10;height:10" filled="true" fillcolor="#000000" stroked="false">
              <v:fill type="solid"/>
            </v:rect>
            <v:line style="position:absolute" from="5252,246" to="7228,246" stroked="true" strokeweight=".48001pt" strokecolor="#000000">
              <v:stroke dashstyle="solid"/>
            </v:line>
            <v:rect style="position:absolute;left:7227;top:241;width:10;height:10" filled="true" fillcolor="#000000" stroked="false">
              <v:fill type="solid"/>
            </v:rect>
            <v:line style="position:absolute" from="7237,246" to="9453,246" stroked="true" strokeweight=".48001pt" strokecolor="#000000">
              <v:stroke dashstyle="solid"/>
            </v:line>
            <w10:wrap type="topAndBottom"/>
          </v:group>
        </w:pict>
      </w:r>
    </w:p>
    <w:p>
      <w:pPr>
        <w:pStyle w:val="BodyText"/>
        <w:tabs>
          <w:tab w:pos="4661" w:val="left" w:leader="none"/>
          <w:tab w:pos="6946" w:val="right" w:leader="none"/>
        </w:tabs>
        <w:ind w:left="2388"/>
      </w:pPr>
      <w:r>
        <w:rPr/>
        <w:t>Jumlah</w:t>
        <w:tab/>
        <w:t>63</w:t>
        <w:tab/>
        <w:t>100</w:t>
      </w:r>
    </w:p>
    <w:p>
      <w:pPr>
        <w:pStyle w:val="BodyText"/>
        <w:spacing w:before="10"/>
        <w:rPr>
          <w:sz w:val="19"/>
        </w:rPr>
      </w:pPr>
      <w:r>
        <w:rPr/>
        <w:pict>
          <v:group style="position:absolute;margin-left:148.100006pt;margin-top:13.388916pt;width:324.55pt;height:.5pt;mso-position-horizontal-relative:page;mso-position-vertical-relative:paragraph;z-index:-251646976;mso-wrap-distance-left:0;mso-wrap-distance-right:0" coordorigin="2962,268" coordsize="6491,10">
            <v:line style="position:absolute" from="2962,273" to="3540,273" stroked="true" strokeweight=".48001pt" strokecolor="#000000">
              <v:stroke dashstyle="solid"/>
            </v:line>
            <v:rect style="position:absolute;left:3526;top:267;width:10;height:10" filled="true" fillcolor="#000000" stroked="false">
              <v:fill type="solid"/>
            </v:rect>
            <v:line style="position:absolute" from="3536,273" to="5242,273" stroked="true" strokeweight=".48001pt" strokecolor="#000000">
              <v:stroke dashstyle="solid"/>
            </v:line>
            <v:rect style="position:absolute;left:5228;top:267;width:10;height:10" filled="true" fillcolor="#000000" stroked="false">
              <v:fill type="solid"/>
            </v:rect>
            <v:line style="position:absolute" from="5238,273" to="7228,273" stroked="true" strokeweight=".48001pt" strokecolor="#000000">
              <v:stroke dashstyle="solid"/>
            </v:line>
            <v:rect style="position:absolute;left:7213;top:267;width:10;height:10" filled="true" fillcolor="#000000" stroked="false">
              <v:fill type="solid"/>
            </v:rect>
            <v:line style="position:absolute" from="7223,273" to="9453,273" stroked="true" strokeweight=".48001pt" strokecolor="#000000">
              <v:stroke dashstyle="solid"/>
            </v:line>
            <w10:wrap type="topAndBottom"/>
          </v:group>
        </w:pict>
      </w:r>
    </w:p>
    <w:p>
      <w:pPr>
        <w:pStyle w:val="BodyText"/>
        <w:spacing w:before="4"/>
        <w:rPr>
          <w:sz w:val="28"/>
        </w:rPr>
      </w:pPr>
    </w:p>
    <w:p>
      <w:pPr>
        <w:pStyle w:val="BodyText"/>
        <w:spacing w:line="362" w:lineRule="auto"/>
        <w:ind w:left="688" w:right="402" w:firstLine="720"/>
        <w:jc w:val="both"/>
      </w:pPr>
      <w:r>
        <w:rPr/>
        <w:t>Tabel 4.2 menunjukkan bahwa jenis obat Tuberkulosis Paru paling banyak digunakan adalah jenis obat primer yaitu sebanyak 62 resep</w:t>
      </w:r>
      <w:r>
        <w:rPr>
          <w:spacing w:val="-40"/>
        </w:rPr>
        <w:t> </w:t>
      </w:r>
      <w:r>
        <w:rPr/>
        <w:t>(98,41%).</w:t>
      </w:r>
    </w:p>
    <w:p>
      <w:pPr>
        <w:pStyle w:val="BodyText"/>
        <w:spacing w:before="6"/>
        <w:rPr>
          <w:sz w:val="27"/>
        </w:rPr>
      </w:pPr>
    </w:p>
    <w:p>
      <w:pPr>
        <w:pStyle w:val="Heading1"/>
        <w:numPr>
          <w:ilvl w:val="1"/>
          <w:numId w:val="25"/>
        </w:numPr>
        <w:tabs>
          <w:tab w:pos="1116" w:val="left" w:leader="none"/>
        </w:tabs>
        <w:spacing w:line="240" w:lineRule="auto" w:before="0" w:after="0"/>
        <w:ind w:left="1115" w:right="0" w:hanging="428"/>
        <w:jc w:val="left"/>
      </w:pPr>
      <w:bookmarkStart w:name="_TOC_250003" w:id="37"/>
      <w:bookmarkEnd w:id="37"/>
      <w:r>
        <w:rPr/>
        <w:t>Pembahasan</w:t>
      </w:r>
    </w:p>
    <w:p>
      <w:pPr>
        <w:pStyle w:val="BodyText"/>
        <w:spacing w:before="3"/>
        <w:rPr>
          <w:b/>
          <w:sz w:val="23"/>
        </w:rPr>
      </w:pPr>
    </w:p>
    <w:p>
      <w:pPr>
        <w:pStyle w:val="BodyText"/>
        <w:spacing w:line="360" w:lineRule="auto" w:before="1"/>
        <w:ind w:left="688" w:right="396" w:firstLine="710"/>
        <w:jc w:val="both"/>
      </w:pPr>
      <w:r>
        <w:rPr/>
        <w:t>Hasil yang didapat mengenai Profil Peresepan penggunaan obat Tuberkulosis Paru selama periode Oktober-Desember pada tahun 2019 di Rumah Sakit Khusus Paru Pemerintah Provinsi Sumatera Utara yaitu 3,5% (63 resep Tuberkulosis Paru) dalam 1.800 resep keseluruhan rawat jalan. Berdasarkan persentase resep yang didapat menunjukkan bahwa penderita tuberkulosis di Rumah Sakit Khusus Paru Pemerintah Provinsi Sumatera Utara masih rendah, kemungkinan penderita tuberkulosis menjalani pengobatan di rumah sakit lain.</w:t>
      </w:r>
    </w:p>
    <w:p>
      <w:pPr>
        <w:pStyle w:val="BodyText"/>
        <w:spacing w:line="360" w:lineRule="auto" w:before="5"/>
        <w:ind w:left="688" w:right="396" w:firstLine="710"/>
        <w:jc w:val="both"/>
      </w:pPr>
      <w:r>
        <w:rPr/>
        <w:t>Berdasarkan tabel 4.1 yaitu jumlah dan persentase penggunaan obat Tuberkulosis Paru terbanyak berdasarkan jenis kelamin adalah laki-laki  sebanyak 37 resep ( 58,76% ) sementara Perempuan sebanyak 26 resep (41,24%). Kelompok usia paling banyak menderita Tuberkulosis Paru yaitu</w:t>
      </w:r>
      <w:r>
        <w:rPr>
          <w:spacing w:val="5"/>
        </w:rPr>
        <w:t> </w:t>
      </w:r>
      <w:r>
        <w:rPr/>
        <w:t>usia</w:t>
      </w:r>
    </w:p>
    <w:p>
      <w:pPr>
        <w:pStyle w:val="BodyText"/>
        <w:spacing w:line="360" w:lineRule="auto" w:before="2"/>
        <w:ind w:left="688" w:right="393"/>
        <w:jc w:val="both"/>
      </w:pPr>
      <w:r>
        <w:rPr/>
        <w:t>≥46 tahun yaitu sebanyak 20 resep (31,75%).Penelitian yang dilakukan oleh Wadjah (2012) dalam judul Gambaran Karakteristik Penderita TBC paru di Wilayah Kerja Puskesmas Pagimana Kecamatan Pagimana Kabupaten Banggai Tahun 2012 menyatakan bahwa jumlah pasien laki-laki lebih banyak daripada pasien perempuan. Mengapa laki-laki yang banyak dalam hal ini sebagai kepala rumah tangga disebabkan oleh akibat paparan dari pekerjaan mereka dan di akibatkan juga oleh rokok yang mana kebanyakan laki-laki yang banyak mengonsumsi rokok </w:t>
      </w:r>
      <w:r>
        <w:rPr>
          <w:sz w:val="24"/>
        </w:rPr>
        <w:t>yang </w:t>
      </w:r>
      <w:r>
        <w:rPr/>
        <w:t>dapat mempengaruhi angka kejadian progresifitas</w:t>
      </w:r>
    </w:p>
    <w:p>
      <w:pPr>
        <w:spacing w:after="0" w:line="360" w:lineRule="auto"/>
        <w:jc w:val="both"/>
        <w:sectPr>
          <w:pgSz w:w="11930" w:h="16860"/>
          <w:pgMar w:header="0" w:footer="789" w:top="1600" w:bottom="980" w:left="1580" w:right="1300"/>
        </w:sectPr>
      </w:pPr>
    </w:p>
    <w:p>
      <w:pPr>
        <w:pStyle w:val="BodyText"/>
        <w:rPr>
          <w:sz w:val="20"/>
        </w:rPr>
      </w:pPr>
    </w:p>
    <w:p>
      <w:pPr>
        <w:pStyle w:val="BodyText"/>
        <w:spacing w:before="10"/>
        <w:rPr>
          <w:sz w:val="28"/>
        </w:rPr>
      </w:pPr>
    </w:p>
    <w:p>
      <w:pPr>
        <w:pStyle w:val="BodyText"/>
        <w:spacing w:before="93"/>
        <w:ind w:left="688"/>
        <w:jc w:val="both"/>
      </w:pPr>
      <w:r>
        <w:rPr/>
        <w:t>tuberkulosis menjadi aktif.</w:t>
      </w:r>
    </w:p>
    <w:p>
      <w:pPr>
        <w:pStyle w:val="BodyText"/>
        <w:spacing w:line="360" w:lineRule="auto" w:before="127"/>
        <w:ind w:left="688" w:right="396" w:firstLine="710"/>
        <w:jc w:val="both"/>
      </w:pPr>
      <w:r>
        <w:rPr/>
        <w:t>Menurut penelitian sebelumnya oleh Freddy (2012) dalam judul Karakteristik Penderita Tuberkulosis Paru Dewasa Rawat Inap di Rumah Sakit Umum Dr. Soedarso Pontianak Periode September-Desember 2010 menyatakan Insiden tertinggi tuberkulosis paru biasanya mengenai usia dewasa. Penyakit TB paru sebagian besar terjadi pada orang dewasa yang telah mendapatkan infeksi pada waktu kecil dan tidak ditangani dengan baik. Keadaan ini diduga ada hubungannya dengan tingkat aktivitas dan pekerjaan sebagai tenaga kerja produktif yang memungkinkan untuk mudah tertular dengan kuman tuberkulosis setiap saat dari penderita. Interaksi sosial yang lebih tinggi pada orang usia produktif, yang harus bekerja untuk memperoleh pemasukan guna memenuhi kebutuhan keluarga, memungkinkan mereka untuk terinfeksi dari orang lain menjadi lebih tinggi. Dan menurut penelitian Susilayanti (2014) dalam judul Profil Penderita Penyakit Tuberkulosis Paru BTA Positif yang ditemukan di BP4 Lubuk Alung periode Januari–Desember 2012 menyatakan hal ini sesuai dengan laporan World Health Organization (WHO, 2013) sebelumnya dua per tiga kasus tuberkulosis terjadi pada kelompok usia produktif yaitu usia 15-59 tahun. Survei yang diadakan sebelumnya secara konsisten melaporkan bahwa prevalensi lebih tinggi pada jenis kelamin laki-laki dan kelompok usia</w:t>
      </w:r>
      <w:r>
        <w:rPr>
          <w:spacing w:val="-22"/>
        </w:rPr>
        <w:t> </w:t>
      </w:r>
      <w:r>
        <w:rPr/>
        <w:t>produktif.</w:t>
      </w:r>
    </w:p>
    <w:p>
      <w:pPr>
        <w:pStyle w:val="BodyText"/>
        <w:spacing w:line="360" w:lineRule="auto" w:before="3"/>
        <w:ind w:left="688" w:right="396" w:firstLine="710"/>
        <w:jc w:val="both"/>
      </w:pPr>
      <w:r>
        <w:rPr/>
        <w:t>Berdasarkan tabel 4.2 menunjukkan bahwa jenis obat Tuberkulosis Paru paling banyak digunakan adalah jenis obat primer yaitu sebanyak 62 resep (98,41%). Obat primer paling efektif dan paling rendah toksisitasnya. Dimana obat primer </w:t>
      </w:r>
      <w:r>
        <w:rPr>
          <w:spacing w:val="-2"/>
        </w:rPr>
        <w:t>itu </w:t>
      </w:r>
      <w:r>
        <w:rPr/>
        <w:t>adalah isoniazid, rifampisin, pirazinamid, streptomisin, dan etambutol. Isoniazid digunakan untuk menghambat sebagian besar basil tuberkel yang berkembang secara aktif, rifampisin digunakan untuk mematikan kuman yang tidak aktif selama pembelahannya yang singkat guna untuk mencegah kekambuhan, pirazinamid bakterisidnya hanya maliputi </w:t>
      </w:r>
      <w:r>
        <w:rPr>
          <w:i/>
        </w:rPr>
        <w:t>Micobactarium </w:t>
      </w:r>
      <w:r>
        <w:rPr>
          <w:i/>
        </w:rPr>
        <w:t>tuberculosis</w:t>
      </w:r>
      <w:r>
        <w:rPr/>
        <w:t>, streptomisin digunakan untuk penghambatan sintesa protein kuman dengan jalan pengikatan pada RNA ribosomal, dan etambutol digunakan untuk penghambatan sintesa RNA pada kuman yang sedang membelah, juga menghindari terbentukknya mikolic acid pada dinding</w:t>
      </w:r>
      <w:r>
        <w:rPr>
          <w:spacing w:val="-1"/>
        </w:rPr>
        <w:t> </w:t>
      </w:r>
      <w:r>
        <w:rPr/>
        <w:t>sel.</w:t>
      </w:r>
    </w:p>
    <w:p>
      <w:pPr>
        <w:pStyle w:val="BodyText"/>
        <w:spacing w:line="360" w:lineRule="auto"/>
        <w:ind w:left="688" w:right="398" w:firstLine="710"/>
        <w:jc w:val="both"/>
      </w:pPr>
      <w:r>
        <w:rPr/>
        <w:t>Obat sekunder mempunyai kegiatan yang lebih lemah dan hanya digunakan bila terjadi resistensi terhadap obat-obat primer. Obat-obat sekunder yaitu PAS( Para Amino Salicylic acid ) berkhasiat bakterisid sangat lemah</w:t>
      </w:r>
    </w:p>
    <w:p>
      <w:pPr>
        <w:spacing w:after="0" w:line="360" w:lineRule="auto"/>
        <w:jc w:val="both"/>
        <w:sectPr>
          <w:pgSz w:w="11930" w:h="16860"/>
          <w:pgMar w:header="0" w:footer="789" w:top="1600" w:bottom="980" w:left="1580" w:right="1300"/>
        </w:sectPr>
      </w:pPr>
    </w:p>
    <w:p>
      <w:pPr>
        <w:pStyle w:val="BodyText"/>
        <w:rPr>
          <w:sz w:val="20"/>
        </w:rPr>
      </w:pPr>
    </w:p>
    <w:p>
      <w:pPr>
        <w:pStyle w:val="BodyText"/>
        <w:spacing w:before="10"/>
        <w:rPr>
          <w:sz w:val="28"/>
        </w:rPr>
      </w:pPr>
    </w:p>
    <w:p>
      <w:pPr>
        <w:pStyle w:val="BodyText"/>
        <w:spacing w:line="360" w:lineRule="auto" w:before="93"/>
        <w:ind w:left="688" w:right="398"/>
        <w:jc w:val="both"/>
      </w:pPr>
      <w:r>
        <w:rPr/>
        <w:t>tehadap mikobakteria, maka pengguanaannya sebagai pengganti obat-obat primer, Flourkinolon, seperti moxifloxacin dan levofloxacin, mempunyai peranan penting dalam pengobatan tuberkulosis yang resistensi multiobat, Etionamida secara kimia berhubungan dengan isoniazid dan juga menghambat sintesis mycolic acid dan sulit larut dalam air, Capreomicyn merupakan suatu agen yang disuntikkan untuk pengobatan tuberkulosis yang resisten terhadap obat lain, Cyloserin merupakan suatu penghambat sintesis dinding yaitu menghambat berbagai strain </w:t>
      </w:r>
      <w:r>
        <w:rPr>
          <w:i/>
        </w:rPr>
        <w:t>Micobacterium tuberculosis</w:t>
      </w:r>
      <w:r>
        <w:rPr/>
        <w:t>dan efek sampingnya disfungsi saraf pusat, termasuk depresi, Kanamycin digunakan untuk pengobatan tuberkulosis yang disebabkan obat yang resisten streptomicyn, Clofazimin digunakan sebagai agen dalam usaha terakhir untuk mengobati tuberkulosis resisten multiobat (Katzung G, 2004).</w:t>
      </w:r>
    </w:p>
    <w:p>
      <w:pPr>
        <w:spacing w:after="0" w:line="360" w:lineRule="auto"/>
        <w:jc w:val="both"/>
        <w:sectPr>
          <w:pgSz w:w="11930" w:h="16860"/>
          <w:pgMar w:header="0" w:footer="789" w:top="1600" w:bottom="980" w:left="1580" w:right="1300"/>
        </w:sectPr>
      </w:pPr>
    </w:p>
    <w:p>
      <w:pPr>
        <w:pStyle w:val="BodyText"/>
        <w:rPr>
          <w:sz w:val="20"/>
        </w:rPr>
      </w:pPr>
    </w:p>
    <w:p>
      <w:pPr>
        <w:pStyle w:val="BodyText"/>
        <w:rPr>
          <w:sz w:val="20"/>
        </w:rPr>
      </w:pPr>
    </w:p>
    <w:p>
      <w:pPr>
        <w:pStyle w:val="BodyText"/>
        <w:spacing w:before="5"/>
        <w:rPr>
          <w:sz w:val="29"/>
        </w:rPr>
      </w:pPr>
    </w:p>
    <w:p>
      <w:pPr>
        <w:pStyle w:val="Heading1"/>
        <w:spacing w:line="439" w:lineRule="auto" w:before="93"/>
        <w:ind w:left="3110" w:right="2826" w:firstLine="1173"/>
      </w:pPr>
      <w:bookmarkStart w:name="_TOC_250002" w:id="38"/>
      <w:bookmarkEnd w:id="38"/>
      <w:r>
        <w:rPr/>
        <w:t>BAB V KESIMPULAN DAN SARAN</w:t>
      </w:r>
    </w:p>
    <w:p>
      <w:pPr>
        <w:pStyle w:val="Heading1"/>
        <w:numPr>
          <w:ilvl w:val="1"/>
          <w:numId w:val="26"/>
        </w:numPr>
        <w:tabs>
          <w:tab w:pos="1116" w:val="left" w:leader="none"/>
        </w:tabs>
        <w:spacing w:line="240" w:lineRule="auto" w:before="48" w:after="0"/>
        <w:ind w:left="1115" w:right="0" w:hanging="428"/>
        <w:jc w:val="both"/>
      </w:pPr>
      <w:bookmarkStart w:name="_TOC_250001" w:id="39"/>
      <w:bookmarkEnd w:id="39"/>
      <w:r>
        <w:rPr/>
        <w:t>Kesimpulan</w:t>
      </w:r>
    </w:p>
    <w:p>
      <w:pPr>
        <w:pStyle w:val="BodyText"/>
        <w:spacing w:line="362" w:lineRule="auto" w:before="143"/>
        <w:ind w:left="688" w:right="410" w:firstLine="566"/>
        <w:jc w:val="both"/>
      </w:pPr>
      <w:r>
        <w:rPr/>
        <w:t>Berdasarkan hasil pengamatan peresepan penggunaan obat Tuberkulosis Gambaran Paru selama periode Oktober-Desember pada tahun 2019 di Rumah Sakit Khusus Paru Pemerintah Provinsi Sumatera Utara, dapat disimpulkan berdasarkan data sebagai berikut :</w:t>
      </w:r>
    </w:p>
    <w:p>
      <w:pPr>
        <w:pStyle w:val="ListParagraph"/>
        <w:numPr>
          <w:ilvl w:val="0"/>
          <w:numId w:val="27"/>
        </w:numPr>
        <w:tabs>
          <w:tab w:pos="1255" w:val="left" w:leader="none"/>
        </w:tabs>
        <w:spacing w:line="360" w:lineRule="auto" w:before="0" w:after="0"/>
        <w:ind w:left="1254" w:right="410" w:hanging="567"/>
        <w:jc w:val="both"/>
        <w:rPr>
          <w:sz w:val="22"/>
        </w:rPr>
      </w:pPr>
      <w:r>
        <w:rPr>
          <w:sz w:val="22"/>
        </w:rPr>
        <w:t>Persentase peresepan penggunaan obat Tuberkulosis Paru selama periode Oktober-Desember tahun 2019 di Rumah Sakit Khusus Paru Pemerintah Provinsi Sumatera Utara adalah 3,5% (63 resep) dalam 1.800 resep obat yang ada di Rumah Sakit Khusus Paru Pemerintah Provinsi Sumatera</w:t>
      </w:r>
      <w:r>
        <w:rPr>
          <w:spacing w:val="-2"/>
          <w:sz w:val="22"/>
        </w:rPr>
        <w:t> </w:t>
      </w:r>
      <w:r>
        <w:rPr>
          <w:sz w:val="22"/>
        </w:rPr>
        <w:t>Utara.</w:t>
      </w:r>
    </w:p>
    <w:p>
      <w:pPr>
        <w:pStyle w:val="ListParagraph"/>
        <w:numPr>
          <w:ilvl w:val="0"/>
          <w:numId w:val="27"/>
        </w:numPr>
        <w:tabs>
          <w:tab w:pos="1255" w:val="left" w:leader="none"/>
        </w:tabs>
        <w:spacing w:line="360" w:lineRule="auto" w:before="1" w:after="0"/>
        <w:ind w:left="1254" w:right="412" w:hanging="567"/>
        <w:jc w:val="both"/>
        <w:rPr>
          <w:sz w:val="22"/>
        </w:rPr>
      </w:pPr>
      <w:r>
        <w:rPr>
          <w:sz w:val="22"/>
        </w:rPr>
        <w:t>Pasien jenis kelamin laki-laki lebih banyak menderita Tuberkulosis Paru yaitu sebanyak 37 resep (58,76%) pada kelompok usia 26-45 tahun yaitu sebanyak 20 resep</w:t>
      </w:r>
      <w:r>
        <w:rPr>
          <w:spacing w:val="-7"/>
          <w:sz w:val="22"/>
        </w:rPr>
        <w:t> </w:t>
      </w:r>
      <w:r>
        <w:rPr>
          <w:sz w:val="22"/>
        </w:rPr>
        <w:t>(31,75%).</w:t>
      </w:r>
    </w:p>
    <w:p>
      <w:pPr>
        <w:pStyle w:val="ListParagraph"/>
        <w:numPr>
          <w:ilvl w:val="0"/>
          <w:numId w:val="27"/>
        </w:numPr>
        <w:tabs>
          <w:tab w:pos="1255" w:val="left" w:leader="none"/>
        </w:tabs>
        <w:spacing w:line="360" w:lineRule="auto" w:before="0" w:after="0"/>
        <w:ind w:left="1254" w:right="414" w:hanging="567"/>
        <w:jc w:val="both"/>
        <w:rPr>
          <w:sz w:val="22"/>
        </w:rPr>
      </w:pPr>
      <w:r>
        <w:rPr>
          <w:sz w:val="22"/>
        </w:rPr>
        <w:t>Jenis obat Tuberkulosis Paru lebih banyak digunakan adalah jenis obat primer yaitu sebanyak 62 resep</w:t>
      </w:r>
      <w:r>
        <w:rPr>
          <w:spacing w:val="-4"/>
          <w:sz w:val="22"/>
        </w:rPr>
        <w:t> </w:t>
      </w:r>
      <w:r>
        <w:rPr>
          <w:sz w:val="22"/>
        </w:rPr>
        <w:t>(89,41%).</w:t>
      </w:r>
    </w:p>
    <w:p>
      <w:pPr>
        <w:pStyle w:val="BodyText"/>
        <w:rPr>
          <w:sz w:val="24"/>
        </w:rPr>
      </w:pPr>
    </w:p>
    <w:p>
      <w:pPr>
        <w:pStyle w:val="Heading1"/>
        <w:numPr>
          <w:ilvl w:val="1"/>
          <w:numId w:val="26"/>
        </w:numPr>
        <w:tabs>
          <w:tab w:pos="1116" w:val="left" w:leader="none"/>
        </w:tabs>
        <w:spacing w:line="240" w:lineRule="auto" w:before="213" w:after="0"/>
        <w:ind w:left="1115" w:right="0" w:hanging="428"/>
        <w:jc w:val="both"/>
      </w:pPr>
      <w:bookmarkStart w:name="_TOC_250000" w:id="40"/>
      <w:bookmarkEnd w:id="40"/>
      <w:r>
        <w:rPr/>
        <w:t>Saran</w:t>
      </w:r>
    </w:p>
    <w:p>
      <w:pPr>
        <w:pStyle w:val="ListParagraph"/>
        <w:numPr>
          <w:ilvl w:val="0"/>
          <w:numId w:val="28"/>
        </w:numPr>
        <w:tabs>
          <w:tab w:pos="1255" w:val="left" w:leader="none"/>
        </w:tabs>
        <w:spacing w:line="362" w:lineRule="auto" w:before="143" w:after="0"/>
        <w:ind w:left="1254" w:right="415" w:hanging="567"/>
        <w:jc w:val="both"/>
        <w:rPr>
          <w:sz w:val="22"/>
        </w:rPr>
      </w:pPr>
      <w:r>
        <w:rPr>
          <w:sz w:val="22"/>
        </w:rPr>
        <w:t>Untuk penelitian selanjutnya jika ingin mengangkat tentang Gambaran peresepan penggunaan obat tuberkulosis di rumah sakit sebaiknya tidak hanya melihat lembar resep, tetapi juga mengambil data dari rekam medis pasien.</w:t>
      </w:r>
    </w:p>
    <w:p>
      <w:pPr>
        <w:pStyle w:val="ListParagraph"/>
        <w:numPr>
          <w:ilvl w:val="0"/>
          <w:numId w:val="28"/>
        </w:numPr>
        <w:tabs>
          <w:tab w:pos="1255" w:val="left" w:leader="none"/>
        </w:tabs>
        <w:spacing w:line="360" w:lineRule="auto" w:before="0" w:after="0"/>
        <w:ind w:left="1254" w:right="412" w:hanging="567"/>
        <w:jc w:val="both"/>
        <w:rPr>
          <w:sz w:val="22"/>
        </w:rPr>
      </w:pPr>
      <w:r>
        <w:rPr>
          <w:sz w:val="22"/>
        </w:rPr>
        <w:t>Kepada instansi terkait digunakan untuk perencanaan tahun kedepannya obat Tuberkulosis Paru.</w:t>
      </w:r>
    </w:p>
    <w:p>
      <w:pPr>
        <w:spacing w:after="0" w:line="360" w:lineRule="auto"/>
        <w:jc w:val="both"/>
        <w:rPr>
          <w:sz w:val="22"/>
        </w:rPr>
        <w:sectPr>
          <w:pgSz w:w="11930" w:h="16860"/>
          <w:pgMar w:header="0" w:footer="789" w:top="1600" w:bottom="980" w:left="1580" w:right="1300"/>
        </w:sectPr>
      </w:pPr>
    </w:p>
    <w:p>
      <w:pPr>
        <w:pStyle w:val="BodyText"/>
        <w:rPr>
          <w:sz w:val="20"/>
        </w:rPr>
      </w:pPr>
    </w:p>
    <w:p>
      <w:pPr>
        <w:pStyle w:val="BodyText"/>
        <w:rPr>
          <w:sz w:val="20"/>
        </w:rPr>
      </w:pPr>
    </w:p>
    <w:p>
      <w:pPr>
        <w:pStyle w:val="BodyText"/>
        <w:spacing w:before="11"/>
        <w:rPr>
          <w:sz w:val="16"/>
        </w:rPr>
      </w:pPr>
    </w:p>
    <w:p>
      <w:pPr>
        <w:pStyle w:val="Heading1"/>
        <w:spacing w:before="92"/>
        <w:ind w:right="728"/>
        <w:jc w:val="center"/>
      </w:pPr>
      <w:bookmarkStart w:name="_bookmark7" w:id="41"/>
      <w:bookmarkEnd w:id="41"/>
      <w:r>
        <w:rPr>
          <w:b w:val="0"/>
        </w:rPr>
      </w:r>
      <w:r>
        <w:rPr/>
        <w:t>DAFTAR PUSTAKA</w:t>
      </w:r>
    </w:p>
    <w:p>
      <w:pPr>
        <w:pStyle w:val="BodyText"/>
        <w:rPr>
          <w:b/>
          <w:sz w:val="26"/>
        </w:rPr>
      </w:pPr>
    </w:p>
    <w:p>
      <w:pPr>
        <w:spacing w:before="173"/>
        <w:ind w:left="1115" w:right="407" w:hanging="360"/>
        <w:jc w:val="both"/>
        <w:rPr>
          <w:sz w:val="22"/>
        </w:rPr>
      </w:pPr>
      <w:r>
        <w:rPr>
          <w:sz w:val="22"/>
        </w:rPr>
        <w:t>Alsagaff H dan Abdul M, 2005, </w:t>
      </w:r>
      <w:r>
        <w:rPr>
          <w:i/>
          <w:sz w:val="22"/>
        </w:rPr>
        <w:t>Dasar – dasar Ilmu Penyakit Paru</w:t>
      </w:r>
      <w:r>
        <w:rPr>
          <w:sz w:val="22"/>
        </w:rPr>
        <w:t>, Universitas Airlangga : Jakarta.</w:t>
      </w:r>
    </w:p>
    <w:p>
      <w:pPr>
        <w:spacing w:before="200"/>
        <w:ind w:left="1115" w:right="406" w:hanging="360"/>
        <w:jc w:val="both"/>
        <w:rPr>
          <w:sz w:val="22"/>
        </w:rPr>
      </w:pPr>
      <w:r>
        <w:rPr>
          <w:sz w:val="22"/>
        </w:rPr>
        <w:t>Amiruddin R, 2012, </w:t>
      </w:r>
      <w:r>
        <w:rPr>
          <w:i/>
          <w:sz w:val="22"/>
        </w:rPr>
        <w:t>Kebijakan dan Respons Endemik Penyakit Menular</w:t>
      </w:r>
      <w:r>
        <w:rPr>
          <w:sz w:val="22"/>
        </w:rPr>
        <w:t>, IPB Press : Bogor.</w:t>
      </w:r>
    </w:p>
    <w:p>
      <w:pPr>
        <w:spacing w:line="242" w:lineRule="auto" w:before="200"/>
        <w:ind w:left="1115" w:right="410" w:hanging="360"/>
        <w:jc w:val="both"/>
        <w:rPr>
          <w:sz w:val="22"/>
        </w:rPr>
      </w:pPr>
      <w:r>
        <w:rPr>
          <w:sz w:val="22"/>
        </w:rPr>
        <w:t>Chandra B,2011,</w:t>
      </w:r>
      <w:r>
        <w:rPr>
          <w:i/>
          <w:sz w:val="22"/>
        </w:rPr>
        <w:t>Kontrol Penyakit Menular Pada Manusia</w:t>
      </w:r>
      <w:r>
        <w:rPr>
          <w:sz w:val="22"/>
        </w:rPr>
        <w:t>,Kedokteran EGC : Jakarta.</w:t>
      </w:r>
    </w:p>
    <w:p>
      <w:pPr>
        <w:spacing w:line="237" w:lineRule="auto" w:before="199"/>
        <w:ind w:left="1115" w:right="409" w:hanging="360"/>
        <w:jc w:val="both"/>
        <w:rPr>
          <w:sz w:val="22"/>
        </w:rPr>
      </w:pPr>
      <w:r>
        <w:rPr>
          <w:sz w:val="22"/>
        </w:rPr>
        <w:t>Devi, 2012, </w:t>
      </w:r>
      <w:r>
        <w:rPr>
          <w:i/>
          <w:sz w:val="22"/>
        </w:rPr>
        <w:t>Hubungan Pengetahuan Perawat Tentang Komunikasi Terapeutik </w:t>
      </w:r>
      <w:r>
        <w:rPr>
          <w:i/>
          <w:sz w:val="22"/>
        </w:rPr>
        <w:t>Terhadap Perilaku Perawat Saat Berkomunikasi Dengan Pasien Di Rsud Dr. Pirngadi Kota Medan</w:t>
      </w:r>
      <w:r>
        <w:rPr>
          <w:sz w:val="22"/>
        </w:rPr>
        <w:t>.Diakses 22 Juli 2017.</w:t>
      </w:r>
    </w:p>
    <w:p>
      <w:pPr>
        <w:spacing w:line="242" w:lineRule="auto" w:before="202"/>
        <w:ind w:left="1115" w:right="408" w:hanging="360"/>
        <w:jc w:val="both"/>
        <w:rPr>
          <w:sz w:val="22"/>
        </w:rPr>
      </w:pPr>
      <w:r>
        <w:rPr>
          <w:sz w:val="22"/>
        </w:rPr>
        <w:t>Freddy, 2012, </w:t>
      </w:r>
      <w:r>
        <w:rPr>
          <w:i/>
          <w:sz w:val="22"/>
        </w:rPr>
        <w:t>Karakteristik Penderita Tuberkulosis Paru Dewasa Rawat Inap Di </w:t>
      </w:r>
      <w:r>
        <w:rPr>
          <w:i/>
          <w:sz w:val="22"/>
        </w:rPr>
        <w:t>Rumah Sakit Umum Dr. Soedarso Pontianak Periode September - November 2010. Universitas Tanjungpura.</w:t>
      </w:r>
      <w:r>
        <w:rPr>
          <w:sz w:val="22"/>
        </w:rPr>
        <w:t>Diakses pada hari sabtu 17 Juni 2017.</w:t>
      </w:r>
    </w:p>
    <w:p>
      <w:pPr>
        <w:spacing w:before="109"/>
        <w:ind w:left="1115" w:right="407" w:hanging="360"/>
        <w:jc w:val="both"/>
        <w:rPr>
          <w:sz w:val="22"/>
        </w:rPr>
      </w:pPr>
      <w:r>
        <w:rPr>
          <w:sz w:val="22"/>
        </w:rPr>
        <w:t>Hudoyo A, 2008, </w:t>
      </w:r>
      <w:r>
        <w:rPr>
          <w:i/>
          <w:sz w:val="22"/>
        </w:rPr>
        <w:t>Tuberkulosis Mudah Diobati</w:t>
      </w:r>
      <w:r>
        <w:rPr>
          <w:sz w:val="22"/>
        </w:rPr>
        <w:t>,Fakultas Kedokteran Universitas Indonesia : Jakarta.</w:t>
      </w:r>
    </w:p>
    <w:p>
      <w:pPr>
        <w:spacing w:line="450" w:lineRule="atLeast" w:before="2"/>
        <w:ind w:left="755" w:right="408" w:firstLine="60"/>
        <w:jc w:val="both"/>
        <w:rPr>
          <w:sz w:val="22"/>
        </w:rPr>
      </w:pPr>
      <w:r>
        <w:rPr>
          <w:sz w:val="22"/>
        </w:rPr>
        <w:t>Icksan A G,2008,</w:t>
      </w:r>
      <w:r>
        <w:rPr>
          <w:i/>
          <w:sz w:val="22"/>
        </w:rPr>
        <w:t>Radiologi Toraks Tuberkulosis Paru, </w:t>
      </w:r>
      <w:r>
        <w:rPr>
          <w:sz w:val="22"/>
        </w:rPr>
        <w:t>Sagung Seto : Jakarta. Katzung G , 2004, </w:t>
      </w:r>
      <w:r>
        <w:rPr>
          <w:i/>
          <w:sz w:val="22"/>
        </w:rPr>
        <w:t>Farmakologi dan Terapi, Edisi VIII</w:t>
      </w:r>
      <w:r>
        <w:rPr>
          <w:sz w:val="22"/>
        </w:rPr>
        <w:t>. Universitas Airlangga :</w:t>
      </w:r>
    </w:p>
    <w:p>
      <w:pPr>
        <w:pStyle w:val="BodyText"/>
        <w:spacing w:before="3"/>
        <w:ind w:left="1115"/>
      </w:pPr>
      <w:r>
        <w:rPr/>
        <w:t>Jakarta.</w:t>
      </w:r>
    </w:p>
    <w:p>
      <w:pPr>
        <w:spacing w:before="201"/>
        <w:ind w:left="1115" w:right="412" w:hanging="360"/>
        <w:jc w:val="both"/>
        <w:rPr>
          <w:sz w:val="22"/>
        </w:rPr>
      </w:pPr>
      <w:r>
        <w:rPr>
          <w:sz w:val="22"/>
        </w:rPr>
        <w:t>Kunoli F, 2012, </w:t>
      </w:r>
      <w:r>
        <w:rPr>
          <w:i/>
          <w:sz w:val="22"/>
        </w:rPr>
        <w:t>Asuhan Keperawatan Penyakit Tropis, </w:t>
      </w:r>
      <w:r>
        <w:rPr>
          <w:sz w:val="22"/>
        </w:rPr>
        <w:t>Trans Info Media : Jakarta.</w:t>
      </w:r>
    </w:p>
    <w:p>
      <w:pPr>
        <w:spacing w:before="199"/>
        <w:ind w:left="1115" w:right="411" w:hanging="360"/>
        <w:jc w:val="both"/>
        <w:rPr>
          <w:sz w:val="22"/>
        </w:rPr>
      </w:pPr>
      <w:r>
        <w:rPr>
          <w:sz w:val="22"/>
        </w:rPr>
        <w:t>Mansur M, 2015,</w:t>
      </w:r>
      <w:r>
        <w:rPr>
          <w:i/>
          <w:sz w:val="22"/>
        </w:rPr>
        <w:t>Analisis Penatalaksanaan Program Penanggulangan </w:t>
      </w:r>
      <w:r>
        <w:rPr>
          <w:i/>
          <w:sz w:val="22"/>
        </w:rPr>
        <w:t>Tuberkulosis Paru Dengan Strategi Dots Di Puskesmas Desa Lalang Kecamatan Medan Sunggal Tahun 2015</w:t>
      </w:r>
      <w:r>
        <w:rPr>
          <w:sz w:val="22"/>
        </w:rPr>
        <w:t>. Diakses 23 April 2017.</w:t>
      </w:r>
    </w:p>
    <w:p>
      <w:pPr>
        <w:spacing w:before="204"/>
        <w:ind w:left="1115" w:right="0" w:firstLine="0"/>
        <w:jc w:val="left"/>
        <w:rPr>
          <w:sz w:val="22"/>
        </w:rPr>
      </w:pPr>
      <w:r>
        <w:rPr>
          <w:sz w:val="22"/>
        </w:rPr>
        <w:t>Soedarto, 2009, </w:t>
      </w:r>
      <w:r>
        <w:rPr>
          <w:i/>
          <w:sz w:val="22"/>
        </w:rPr>
        <w:t>Penyakit Menular di Indonesia </w:t>
      </w:r>
      <w:r>
        <w:rPr>
          <w:sz w:val="22"/>
        </w:rPr>
        <w:t>: Surabaya. Soekidjo, 2012,</w:t>
      </w:r>
    </w:p>
    <w:p>
      <w:pPr>
        <w:spacing w:before="196"/>
        <w:ind w:left="1115" w:right="0" w:firstLine="0"/>
        <w:jc w:val="left"/>
        <w:rPr>
          <w:sz w:val="22"/>
        </w:rPr>
      </w:pPr>
      <w:r>
        <w:rPr>
          <w:i/>
          <w:sz w:val="22"/>
        </w:rPr>
        <w:t>Metodologi Penelitian Kesehatan </w:t>
      </w:r>
      <w:r>
        <w:rPr>
          <w:sz w:val="22"/>
        </w:rPr>
        <w:t>: Jakarta.</w:t>
      </w:r>
    </w:p>
    <w:p>
      <w:pPr>
        <w:spacing w:before="199"/>
        <w:ind w:left="1115" w:right="511" w:firstLine="0"/>
        <w:jc w:val="left"/>
        <w:rPr>
          <w:sz w:val="22"/>
        </w:rPr>
      </w:pPr>
      <w:r>
        <w:rPr>
          <w:sz w:val="22"/>
        </w:rPr>
        <w:t>Sugiyono, 2014, </w:t>
      </w:r>
      <w:r>
        <w:rPr>
          <w:i/>
          <w:sz w:val="22"/>
        </w:rPr>
        <w:t>Metode Penelitian Kuantitatif Kualitatif dan R &amp; D </w:t>
      </w:r>
      <w:r>
        <w:rPr>
          <w:sz w:val="22"/>
        </w:rPr>
        <w:t>: Bandung.</w:t>
      </w:r>
    </w:p>
    <w:p>
      <w:pPr>
        <w:spacing w:before="202"/>
        <w:ind w:left="1115" w:right="408" w:hanging="360"/>
        <w:jc w:val="both"/>
        <w:rPr>
          <w:sz w:val="22"/>
        </w:rPr>
      </w:pPr>
      <w:r>
        <w:rPr>
          <w:sz w:val="22"/>
        </w:rPr>
        <w:t>Susilayanti,2014</w:t>
      </w:r>
      <w:r>
        <w:rPr>
          <w:i/>
          <w:sz w:val="22"/>
        </w:rPr>
        <w:t>Profil Penderita Penyakit Tuberkulosis Paru BTA Positif yang </w:t>
      </w:r>
      <w:r>
        <w:rPr>
          <w:i/>
          <w:sz w:val="22"/>
        </w:rPr>
        <w:t>ditemukan di BP4 Lubuk Alung periode Januari 2012 – Desember 2012.</w:t>
      </w:r>
      <w:r>
        <w:rPr>
          <w:sz w:val="22"/>
        </w:rPr>
        <w:t>Diakses sabtu 17 Juni 2017.</w:t>
      </w:r>
    </w:p>
    <w:p>
      <w:pPr>
        <w:pStyle w:val="BodyText"/>
        <w:spacing w:line="458" w:lineRule="exact" w:before="38"/>
        <w:ind w:left="1115" w:right="406"/>
        <w:jc w:val="both"/>
      </w:pPr>
      <w:r>
        <w:rPr/>
        <w:t>Syamsuni, 2006, </w:t>
      </w:r>
      <w:r>
        <w:rPr>
          <w:i/>
        </w:rPr>
        <w:t>Ilmu Resep</w:t>
      </w:r>
      <w:r>
        <w:rPr/>
        <w:t>, Buku Kedokteran EGC : Jakarta. Undang – Undang Republik Indonesia No. 36 Tahun 2009 Tentang</w:t>
      </w:r>
    </w:p>
    <w:p>
      <w:pPr>
        <w:pStyle w:val="BodyText"/>
        <w:spacing w:line="212" w:lineRule="exact"/>
        <w:ind w:left="1115"/>
      </w:pPr>
      <w:r>
        <w:rPr/>
        <w:t>Kesehatan.</w:t>
      </w:r>
    </w:p>
    <w:p>
      <w:pPr>
        <w:pStyle w:val="BodyText"/>
        <w:spacing w:line="237" w:lineRule="auto" w:before="203"/>
        <w:ind w:left="1115" w:right="413" w:hanging="360"/>
        <w:jc w:val="both"/>
      </w:pPr>
      <w:r>
        <w:rPr/>
        <w:t>Undang – Undang Republik Indonesia No. 44 Tahun 2009 Tentang Rumah Sakit.</w:t>
      </w:r>
    </w:p>
    <w:p>
      <w:pPr>
        <w:spacing w:after="0" w:line="237" w:lineRule="auto"/>
        <w:jc w:val="both"/>
        <w:sectPr>
          <w:pgSz w:w="11930" w:h="16860"/>
          <w:pgMar w:header="0" w:footer="789" w:top="1600" w:bottom="980" w:left="1580" w:right="1300"/>
        </w:sectPr>
      </w:pPr>
    </w:p>
    <w:p>
      <w:pPr>
        <w:pStyle w:val="BodyText"/>
        <w:rPr>
          <w:sz w:val="20"/>
        </w:rPr>
      </w:pPr>
    </w:p>
    <w:p>
      <w:pPr>
        <w:pStyle w:val="BodyText"/>
        <w:spacing w:before="7"/>
        <w:rPr>
          <w:sz w:val="27"/>
        </w:rPr>
      </w:pPr>
    </w:p>
    <w:p>
      <w:pPr>
        <w:spacing w:line="237" w:lineRule="auto" w:before="96"/>
        <w:ind w:left="1406" w:right="813" w:hanging="360"/>
        <w:jc w:val="both"/>
        <w:rPr>
          <w:sz w:val="22"/>
        </w:rPr>
      </w:pPr>
      <w:r>
        <w:rPr>
          <w:sz w:val="22"/>
        </w:rPr>
        <w:t>Wadjah, 2012 </w:t>
      </w:r>
      <w:r>
        <w:rPr>
          <w:i/>
          <w:sz w:val="22"/>
        </w:rPr>
        <w:t>Gambaran Karakteristik Penderita TBC Paru di Wilayah </w:t>
      </w:r>
      <w:r>
        <w:rPr>
          <w:i/>
          <w:sz w:val="22"/>
        </w:rPr>
        <w:t>Kerja Puskesmas Pagimana Kecamatan Pagimana Kabupaten Banggai Tahun 2012</w:t>
      </w:r>
      <w:r>
        <w:rPr>
          <w:sz w:val="22"/>
        </w:rPr>
        <w:t>. Diakses sabtu 17 Juni 2017.</w:t>
      </w:r>
    </w:p>
    <w:p>
      <w:pPr>
        <w:spacing w:after="0" w:line="237" w:lineRule="auto"/>
        <w:jc w:val="both"/>
        <w:rPr>
          <w:sz w:val="22"/>
        </w:rPr>
        <w:sectPr>
          <w:pgSz w:w="11930" w:h="16860"/>
          <w:pgMar w:header="0" w:footer="789" w:top="1600" w:bottom="980" w:left="1580" w:right="1300"/>
        </w:sectPr>
      </w:pPr>
    </w:p>
    <w:p>
      <w:pPr>
        <w:pStyle w:val="BodyText"/>
        <w:rPr>
          <w:sz w:val="20"/>
        </w:rPr>
      </w:pPr>
    </w:p>
    <w:p>
      <w:pPr>
        <w:pStyle w:val="BodyText"/>
        <w:spacing w:before="7"/>
        <w:rPr>
          <w:sz w:val="27"/>
        </w:rPr>
      </w:pPr>
    </w:p>
    <w:p>
      <w:pPr>
        <w:pStyle w:val="BodyText"/>
        <w:spacing w:before="93"/>
        <w:ind w:left="695"/>
      </w:pPr>
      <w:r>
        <w:rPr/>
        <w:t>Lampiran 1. Surat Permohonan Izin Penelitian</w:t>
      </w:r>
    </w:p>
    <w:p>
      <w:pPr>
        <w:pStyle w:val="BodyText"/>
        <w:spacing w:before="2"/>
        <w:rPr>
          <w:sz w:val="26"/>
        </w:rPr>
      </w:pPr>
      <w:r>
        <w:rPr/>
        <w:drawing>
          <wp:anchor distT="0" distB="0" distL="0" distR="0" allowOverlap="1" layoutInCell="1" locked="0" behindDoc="0" simplePos="0" relativeHeight="12">
            <wp:simplePos x="0" y="0"/>
            <wp:positionH relativeFrom="page">
              <wp:posOffset>1639570</wp:posOffset>
            </wp:positionH>
            <wp:positionV relativeFrom="paragraph">
              <wp:posOffset>216006</wp:posOffset>
            </wp:positionV>
            <wp:extent cx="4476450" cy="5562600"/>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4476450" cy="5562600"/>
                    </a:xfrm>
                    <a:prstGeom prst="rect">
                      <a:avLst/>
                    </a:prstGeom>
                  </pic:spPr>
                </pic:pic>
              </a:graphicData>
            </a:graphic>
          </wp:anchor>
        </w:drawing>
      </w:r>
    </w:p>
    <w:p>
      <w:pPr>
        <w:spacing w:after="0"/>
        <w:rPr>
          <w:sz w:val="26"/>
        </w:rPr>
        <w:sectPr>
          <w:pgSz w:w="11930" w:h="16860"/>
          <w:pgMar w:header="0" w:footer="789" w:top="1600" w:bottom="980" w:left="1580" w:right="1300"/>
        </w:sectPr>
      </w:pPr>
    </w:p>
    <w:p>
      <w:pPr>
        <w:pStyle w:val="BodyText"/>
        <w:rPr>
          <w:sz w:val="20"/>
        </w:rPr>
      </w:pPr>
    </w:p>
    <w:p>
      <w:pPr>
        <w:pStyle w:val="BodyText"/>
        <w:rPr>
          <w:sz w:val="28"/>
        </w:rPr>
      </w:pPr>
    </w:p>
    <w:p>
      <w:pPr>
        <w:pStyle w:val="BodyText"/>
        <w:spacing w:before="94"/>
        <w:ind w:left="695"/>
      </w:pPr>
      <w:r>
        <w:rPr/>
        <w:t>Lampiran 2. Surat Keterangan Izin Penelitian</w:t>
      </w:r>
    </w:p>
    <w:p>
      <w:pPr>
        <w:pStyle w:val="BodyText"/>
        <w:rPr>
          <w:sz w:val="20"/>
        </w:rPr>
      </w:pPr>
    </w:p>
    <w:p>
      <w:pPr>
        <w:pStyle w:val="BodyText"/>
        <w:spacing w:before="4"/>
        <w:rPr>
          <w:sz w:val="20"/>
        </w:rPr>
      </w:pPr>
      <w:r>
        <w:rPr/>
        <w:drawing>
          <wp:anchor distT="0" distB="0" distL="0" distR="0" allowOverlap="1" layoutInCell="1" locked="0" behindDoc="0" simplePos="0" relativeHeight="13">
            <wp:simplePos x="0" y="0"/>
            <wp:positionH relativeFrom="page">
              <wp:posOffset>1719677</wp:posOffset>
            </wp:positionH>
            <wp:positionV relativeFrom="paragraph">
              <wp:posOffset>173791</wp:posOffset>
            </wp:positionV>
            <wp:extent cx="4402173" cy="6858000"/>
            <wp:effectExtent l="0" t="0" r="0" b="0"/>
            <wp:wrapTopAndBottom/>
            <wp:docPr id="7" name="image3.jpeg"/>
            <wp:cNvGraphicFramePr>
              <a:graphicFrameLocks noChangeAspect="1"/>
            </wp:cNvGraphicFramePr>
            <a:graphic>
              <a:graphicData uri="http://schemas.openxmlformats.org/drawingml/2006/picture">
                <pic:pic>
                  <pic:nvPicPr>
                    <pic:cNvPr id="8" name="image3.jpeg"/>
                    <pic:cNvPicPr/>
                  </pic:nvPicPr>
                  <pic:blipFill>
                    <a:blip r:embed="rId10" cstate="print"/>
                    <a:stretch>
                      <a:fillRect/>
                    </a:stretch>
                  </pic:blipFill>
                  <pic:spPr>
                    <a:xfrm>
                      <a:off x="0" y="0"/>
                      <a:ext cx="4402173" cy="6858000"/>
                    </a:xfrm>
                    <a:prstGeom prst="rect">
                      <a:avLst/>
                    </a:prstGeom>
                  </pic:spPr>
                </pic:pic>
              </a:graphicData>
            </a:graphic>
          </wp:anchor>
        </w:drawing>
      </w:r>
    </w:p>
    <w:p>
      <w:pPr>
        <w:spacing w:after="0"/>
        <w:rPr>
          <w:sz w:val="20"/>
        </w:rPr>
        <w:sectPr>
          <w:pgSz w:w="11930" w:h="16860"/>
          <w:pgMar w:header="0" w:footer="789" w:top="1600" w:bottom="980" w:left="1580" w:right="1300"/>
        </w:sectPr>
      </w:pPr>
    </w:p>
    <w:p>
      <w:pPr>
        <w:pStyle w:val="BodyText"/>
        <w:spacing w:before="67"/>
        <w:ind w:left="100"/>
      </w:pPr>
      <w:r>
        <w:rPr/>
        <w:t>Lampiran 3. Surat Keterangan Selesai Penelitian</w:t>
      </w:r>
    </w:p>
    <w:p>
      <w:pPr>
        <w:pStyle w:val="BodyText"/>
        <w:spacing w:before="8"/>
        <w:rPr>
          <w:sz w:val="18"/>
        </w:rPr>
      </w:pPr>
      <w:r>
        <w:rPr/>
        <w:drawing>
          <wp:anchor distT="0" distB="0" distL="0" distR="0" allowOverlap="1" layoutInCell="1" locked="0" behindDoc="0" simplePos="0" relativeHeight="14">
            <wp:simplePos x="0" y="0"/>
            <wp:positionH relativeFrom="page">
              <wp:posOffset>1818004</wp:posOffset>
            </wp:positionH>
            <wp:positionV relativeFrom="paragraph">
              <wp:posOffset>161684</wp:posOffset>
            </wp:positionV>
            <wp:extent cx="4365816" cy="7351776"/>
            <wp:effectExtent l="0" t="0" r="0" b="0"/>
            <wp:wrapTopAndBottom/>
            <wp:docPr id="9" name="image4.jpeg"/>
            <wp:cNvGraphicFramePr>
              <a:graphicFrameLocks noChangeAspect="1"/>
            </wp:cNvGraphicFramePr>
            <a:graphic>
              <a:graphicData uri="http://schemas.openxmlformats.org/drawingml/2006/picture">
                <pic:pic>
                  <pic:nvPicPr>
                    <pic:cNvPr id="10" name="image4.jpeg"/>
                    <pic:cNvPicPr/>
                  </pic:nvPicPr>
                  <pic:blipFill>
                    <a:blip r:embed="rId11" cstate="print"/>
                    <a:stretch>
                      <a:fillRect/>
                    </a:stretch>
                  </pic:blipFill>
                  <pic:spPr>
                    <a:xfrm>
                      <a:off x="0" y="0"/>
                      <a:ext cx="4365816" cy="7351776"/>
                    </a:xfrm>
                    <a:prstGeom prst="rect">
                      <a:avLst/>
                    </a:prstGeom>
                  </pic:spPr>
                </pic:pic>
              </a:graphicData>
            </a:graphic>
          </wp:anchor>
        </w:drawing>
      </w:r>
    </w:p>
    <w:p>
      <w:pPr>
        <w:spacing w:after="0"/>
        <w:rPr>
          <w:sz w:val="18"/>
        </w:rPr>
        <w:sectPr>
          <w:pgSz w:w="11930" w:h="16860"/>
          <w:pgMar w:header="0" w:footer="789" w:top="1500" w:bottom="980" w:left="1580" w:right="1300"/>
        </w:sectPr>
      </w:pPr>
    </w:p>
    <w:p>
      <w:pPr>
        <w:pStyle w:val="BodyText"/>
        <w:spacing w:line="465" w:lineRule="auto" w:before="69"/>
        <w:ind w:left="1734" w:right="968" w:hanging="1047"/>
      </w:pPr>
      <w:r>
        <w:rPr/>
        <w:t>Lampiran 4. Tabel Penggunaan Obat Tuberkulosis Paru Selama Tiga Bulan BULAN OKTOBER</w:t>
      </w:r>
    </w:p>
    <w:p>
      <w:pPr>
        <w:pStyle w:val="BodyText"/>
        <w:spacing w:before="2"/>
        <w:rPr>
          <w:sz w:val="9"/>
        </w:r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884"/>
        <w:gridCol w:w="1507"/>
        <w:gridCol w:w="1865"/>
        <w:gridCol w:w="1438"/>
        <w:gridCol w:w="2088"/>
      </w:tblGrid>
      <w:tr>
        <w:trPr>
          <w:trHeight w:val="254" w:hRule="atLeast"/>
        </w:trPr>
        <w:tc>
          <w:tcPr>
            <w:tcW w:w="586" w:type="dxa"/>
            <w:vMerge w:val="restart"/>
          </w:tcPr>
          <w:p>
            <w:pPr>
              <w:pStyle w:val="TableParagraph"/>
              <w:spacing w:before="3"/>
              <w:rPr>
                <w:sz w:val="22"/>
              </w:rPr>
            </w:pPr>
          </w:p>
          <w:p>
            <w:pPr>
              <w:pStyle w:val="TableParagraph"/>
              <w:ind w:left="163"/>
              <w:rPr>
                <w:sz w:val="22"/>
              </w:rPr>
            </w:pPr>
            <w:r>
              <w:rPr>
                <w:sz w:val="22"/>
              </w:rPr>
              <w:t>No</w:t>
            </w:r>
          </w:p>
        </w:tc>
        <w:tc>
          <w:tcPr>
            <w:tcW w:w="884" w:type="dxa"/>
            <w:vMerge w:val="restart"/>
          </w:tcPr>
          <w:p>
            <w:pPr>
              <w:pStyle w:val="TableParagraph"/>
              <w:spacing w:before="3"/>
              <w:rPr>
                <w:sz w:val="22"/>
              </w:rPr>
            </w:pPr>
          </w:p>
          <w:p>
            <w:pPr>
              <w:pStyle w:val="TableParagraph"/>
              <w:ind w:left="191"/>
              <w:rPr>
                <w:sz w:val="22"/>
              </w:rPr>
            </w:pPr>
            <w:r>
              <w:rPr>
                <w:sz w:val="22"/>
              </w:rPr>
              <w:t>USIA</w:t>
            </w:r>
          </w:p>
        </w:tc>
        <w:tc>
          <w:tcPr>
            <w:tcW w:w="3372" w:type="dxa"/>
            <w:gridSpan w:val="2"/>
          </w:tcPr>
          <w:p>
            <w:pPr>
              <w:pStyle w:val="TableParagraph"/>
              <w:spacing w:line="234" w:lineRule="exact"/>
              <w:ind w:left="867"/>
              <w:rPr>
                <w:sz w:val="22"/>
              </w:rPr>
            </w:pPr>
            <w:r>
              <w:rPr>
                <w:sz w:val="22"/>
              </w:rPr>
              <w:t>JENIS KELAMIN</w:t>
            </w:r>
          </w:p>
        </w:tc>
        <w:tc>
          <w:tcPr>
            <w:tcW w:w="3526" w:type="dxa"/>
            <w:gridSpan w:val="2"/>
          </w:tcPr>
          <w:p>
            <w:pPr>
              <w:pStyle w:val="TableParagraph"/>
              <w:spacing w:line="234" w:lineRule="exact"/>
              <w:ind w:left="1125"/>
              <w:rPr>
                <w:sz w:val="22"/>
              </w:rPr>
            </w:pPr>
            <w:r>
              <w:rPr>
                <w:sz w:val="22"/>
              </w:rPr>
              <w:t>JENIS OBAT</w:t>
            </w:r>
          </w:p>
        </w:tc>
      </w:tr>
      <w:tr>
        <w:trPr>
          <w:trHeight w:val="510" w:hRule="atLeast"/>
        </w:trPr>
        <w:tc>
          <w:tcPr>
            <w:tcW w:w="586" w:type="dxa"/>
            <w:vMerge/>
            <w:tcBorders>
              <w:top w:val="nil"/>
            </w:tcBorders>
          </w:tcPr>
          <w:p>
            <w:pPr>
              <w:rPr>
                <w:sz w:val="2"/>
                <w:szCs w:val="2"/>
              </w:rPr>
            </w:pPr>
          </w:p>
        </w:tc>
        <w:tc>
          <w:tcPr>
            <w:tcW w:w="884" w:type="dxa"/>
            <w:vMerge/>
            <w:tcBorders>
              <w:top w:val="nil"/>
            </w:tcBorders>
          </w:tcPr>
          <w:p>
            <w:pPr>
              <w:rPr>
                <w:sz w:val="2"/>
                <w:szCs w:val="2"/>
              </w:rPr>
            </w:pPr>
          </w:p>
        </w:tc>
        <w:tc>
          <w:tcPr>
            <w:tcW w:w="1507" w:type="dxa"/>
          </w:tcPr>
          <w:p>
            <w:pPr>
              <w:pStyle w:val="TableParagraph"/>
              <w:spacing w:line="252" w:lineRule="exact" w:before="4"/>
              <w:ind w:left="555" w:right="204" w:hanging="310"/>
              <w:rPr>
                <w:sz w:val="22"/>
              </w:rPr>
            </w:pPr>
            <w:r>
              <w:rPr>
                <w:sz w:val="22"/>
              </w:rPr>
              <w:t>LAKI-LAKI (LK)</w:t>
            </w:r>
          </w:p>
        </w:tc>
        <w:tc>
          <w:tcPr>
            <w:tcW w:w="1865" w:type="dxa"/>
          </w:tcPr>
          <w:p>
            <w:pPr>
              <w:pStyle w:val="TableParagraph"/>
              <w:spacing w:line="252" w:lineRule="exact" w:before="4"/>
              <w:ind w:left="757" w:right="205" w:hanging="521"/>
              <w:rPr>
                <w:sz w:val="22"/>
              </w:rPr>
            </w:pPr>
            <w:r>
              <w:rPr>
                <w:sz w:val="22"/>
              </w:rPr>
              <w:t>PEREMPUAN (Pr)</w:t>
            </w:r>
          </w:p>
        </w:tc>
        <w:tc>
          <w:tcPr>
            <w:tcW w:w="1438" w:type="dxa"/>
          </w:tcPr>
          <w:p>
            <w:pPr>
              <w:pStyle w:val="TableParagraph"/>
              <w:spacing w:before="122"/>
              <w:ind w:left="294"/>
              <w:rPr>
                <w:sz w:val="22"/>
              </w:rPr>
            </w:pPr>
            <w:r>
              <w:rPr>
                <w:sz w:val="22"/>
              </w:rPr>
              <w:t>PRIMER</w:t>
            </w:r>
          </w:p>
        </w:tc>
        <w:tc>
          <w:tcPr>
            <w:tcW w:w="2088" w:type="dxa"/>
          </w:tcPr>
          <w:p>
            <w:pPr>
              <w:pStyle w:val="TableParagraph"/>
              <w:spacing w:before="108"/>
              <w:ind w:left="419" w:right="395"/>
              <w:jc w:val="center"/>
              <w:rPr>
                <w:sz w:val="22"/>
              </w:rPr>
            </w:pPr>
            <w:r>
              <w:rPr>
                <w:sz w:val="22"/>
              </w:rPr>
              <w:t>SEKUNDER</w:t>
            </w:r>
          </w:p>
        </w:tc>
      </w:tr>
      <w:tr>
        <w:trPr>
          <w:trHeight w:val="285" w:hRule="atLeast"/>
        </w:trPr>
        <w:tc>
          <w:tcPr>
            <w:tcW w:w="586" w:type="dxa"/>
          </w:tcPr>
          <w:p>
            <w:pPr>
              <w:pStyle w:val="TableParagraph"/>
              <w:spacing w:line="241" w:lineRule="exact"/>
              <w:ind w:right="206"/>
              <w:jc w:val="right"/>
              <w:rPr>
                <w:sz w:val="22"/>
              </w:rPr>
            </w:pPr>
            <w:r>
              <w:rPr>
                <w:w w:val="100"/>
                <w:sz w:val="22"/>
              </w:rPr>
              <w:t>1</w:t>
            </w:r>
          </w:p>
        </w:tc>
        <w:tc>
          <w:tcPr>
            <w:tcW w:w="884" w:type="dxa"/>
          </w:tcPr>
          <w:p>
            <w:pPr>
              <w:pStyle w:val="TableParagraph"/>
              <w:spacing w:line="241" w:lineRule="exact"/>
              <w:ind w:left="302" w:right="280"/>
              <w:jc w:val="center"/>
              <w:rPr>
                <w:sz w:val="22"/>
              </w:rPr>
            </w:pPr>
            <w:r>
              <w:rPr>
                <w:sz w:val="22"/>
              </w:rPr>
              <w:t>70</w:t>
            </w:r>
          </w:p>
        </w:tc>
        <w:tc>
          <w:tcPr>
            <w:tcW w:w="1507" w:type="dxa"/>
          </w:tcPr>
          <w:p>
            <w:pPr>
              <w:pStyle w:val="TableParagraph"/>
              <w:spacing w:line="241"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41"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spacing w:line="250" w:lineRule="exact"/>
              <w:ind w:right="206"/>
              <w:jc w:val="right"/>
              <w:rPr>
                <w:sz w:val="22"/>
              </w:rPr>
            </w:pPr>
            <w:r>
              <w:rPr>
                <w:w w:val="100"/>
                <w:sz w:val="22"/>
              </w:rPr>
              <w:t>2</w:t>
            </w:r>
          </w:p>
        </w:tc>
        <w:tc>
          <w:tcPr>
            <w:tcW w:w="884" w:type="dxa"/>
          </w:tcPr>
          <w:p>
            <w:pPr>
              <w:pStyle w:val="TableParagraph"/>
              <w:spacing w:line="250" w:lineRule="exact"/>
              <w:ind w:left="302" w:right="280"/>
              <w:jc w:val="center"/>
              <w:rPr>
                <w:sz w:val="22"/>
              </w:rPr>
            </w:pPr>
            <w:r>
              <w:rPr>
                <w:sz w:val="22"/>
              </w:rPr>
              <w:t>45</w:t>
            </w:r>
          </w:p>
        </w:tc>
        <w:tc>
          <w:tcPr>
            <w:tcW w:w="1507" w:type="dxa"/>
          </w:tcPr>
          <w:p>
            <w:pPr>
              <w:pStyle w:val="TableParagraph"/>
              <w:spacing w:line="250"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0" w:hRule="atLeast"/>
        </w:trPr>
        <w:tc>
          <w:tcPr>
            <w:tcW w:w="586" w:type="dxa"/>
          </w:tcPr>
          <w:p>
            <w:pPr>
              <w:pStyle w:val="TableParagraph"/>
              <w:spacing w:line="250" w:lineRule="exact"/>
              <w:ind w:right="206"/>
              <w:jc w:val="right"/>
              <w:rPr>
                <w:sz w:val="22"/>
              </w:rPr>
            </w:pPr>
            <w:r>
              <w:rPr>
                <w:w w:val="100"/>
                <w:sz w:val="22"/>
              </w:rPr>
              <w:t>3</w:t>
            </w:r>
          </w:p>
        </w:tc>
        <w:tc>
          <w:tcPr>
            <w:tcW w:w="884" w:type="dxa"/>
          </w:tcPr>
          <w:p>
            <w:pPr>
              <w:pStyle w:val="TableParagraph"/>
              <w:spacing w:line="250" w:lineRule="exact"/>
              <w:ind w:left="302" w:right="280"/>
              <w:jc w:val="center"/>
              <w:rPr>
                <w:sz w:val="22"/>
              </w:rPr>
            </w:pPr>
            <w:r>
              <w:rPr>
                <w:sz w:val="22"/>
              </w:rPr>
              <w:t>63</w:t>
            </w:r>
          </w:p>
        </w:tc>
        <w:tc>
          <w:tcPr>
            <w:tcW w:w="1507" w:type="dxa"/>
          </w:tcPr>
          <w:p>
            <w:pPr>
              <w:pStyle w:val="TableParagraph"/>
              <w:spacing w:line="250"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85" w:hRule="atLeast"/>
        </w:trPr>
        <w:tc>
          <w:tcPr>
            <w:tcW w:w="586" w:type="dxa"/>
          </w:tcPr>
          <w:p>
            <w:pPr>
              <w:pStyle w:val="TableParagraph"/>
              <w:spacing w:line="246" w:lineRule="exact"/>
              <w:ind w:right="206"/>
              <w:jc w:val="right"/>
              <w:rPr>
                <w:sz w:val="22"/>
              </w:rPr>
            </w:pPr>
            <w:r>
              <w:rPr>
                <w:w w:val="100"/>
                <w:sz w:val="22"/>
              </w:rPr>
              <w:t>4</w:t>
            </w:r>
          </w:p>
        </w:tc>
        <w:tc>
          <w:tcPr>
            <w:tcW w:w="884" w:type="dxa"/>
          </w:tcPr>
          <w:p>
            <w:pPr>
              <w:pStyle w:val="TableParagraph"/>
              <w:spacing w:line="246" w:lineRule="exact"/>
              <w:ind w:left="302" w:right="280"/>
              <w:jc w:val="center"/>
              <w:rPr>
                <w:sz w:val="22"/>
              </w:rPr>
            </w:pPr>
            <w:r>
              <w:rPr>
                <w:sz w:val="22"/>
              </w:rPr>
              <w:t>05</w:t>
            </w:r>
          </w:p>
        </w:tc>
        <w:tc>
          <w:tcPr>
            <w:tcW w:w="1507" w:type="dxa"/>
          </w:tcPr>
          <w:p>
            <w:pPr>
              <w:pStyle w:val="TableParagraph"/>
              <w:spacing w:line="246"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46"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spacing w:line="250" w:lineRule="exact"/>
              <w:ind w:right="206"/>
              <w:jc w:val="right"/>
              <w:rPr>
                <w:sz w:val="22"/>
              </w:rPr>
            </w:pPr>
            <w:r>
              <w:rPr>
                <w:w w:val="100"/>
                <w:sz w:val="22"/>
              </w:rPr>
              <w:t>5</w:t>
            </w:r>
          </w:p>
        </w:tc>
        <w:tc>
          <w:tcPr>
            <w:tcW w:w="884" w:type="dxa"/>
          </w:tcPr>
          <w:p>
            <w:pPr>
              <w:pStyle w:val="TableParagraph"/>
              <w:spacing w:line="250" w:lineRule="exact"/>
              <w:ind w:left="302" w:right="280"/>
              <w:jc w:val="center"/>
              <w:rPr>
                <w:sz w:val="22"/>
              </w:rPr>
            </w:pPr>
            <w:r>
              <w:rPr>
                <w:sz w:val="22"/>
              </w:rPr>
              <w:t>60</w:t>
            </w:r>
          </w:p>
        </w:tc>
        <w:tc>
          <w:tcPr>
            <w:tcW w:w="1507" w:type="dxa"/>
          </w:tcPr>
          <w:p>
            <w:pPr>
              <w:pStyle w:val="TableParagraph"/>
              <w:rPr>
                <w:rFonts w:ascii="Times New Roman"/>
                <w:sz w:val="20"/>
              </w:rPr>
            </w:pPr>
          </w:p>
        </w:tc>
        <w:tc>
          <w:tcPr>
            <w:tcW w:w="1865" w:type="dxa"/>
          </w:tcPr>
          <w:p>
            <w:pPr>
              <w:pStyle w:val="TableParagraph"/>
              <w:spacing w:line="250" w:lineRule="exact"/>
              <w:ind w:left="22"/>
              <w:jc w:val="center"/>
              <w:rPr>
                <w:sz w:val="22"/>
              </w:rPr>
            </w:pPr>
            <w:r>
              <w:rPr>
                <w:w w:val="100"/>
                <w:sz w:val="22"/>
              </w:rPr>
              <w:t>√</w:t>
            </w: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3" w:hRule="atLeast"/>
        </w:trPr>
        <w:tc>
          <w:tcPr>
            <w:tcW w:w="586" w:type="dxa"/>
          </w:tcPr>
          <w:p>
            <w:pPr>
              <w:pStyle w:val="TableParagraph"/>
              <w:spacing w:line="251" w:lineRule="exact"/>
              <w:ind w:right="206"/>
              <w:jc w:val="right"/>
              <w:rPr>
                <w:sz w:val="22"/>
              </w:rPr>
            </w:pPr>
            <w:r>
              <w:rPr>
                <w:w w:val="100"/>
                <w:sz w:val="22"/>
              </w:rPr>
              <w:t>6</w:t>
            </w:r>
          </w:p>
        </w:tc>
        <w:tc>
          <w:tcPr>
            <w:tcW w:w="884" w:type="dxa"/>
          </w:tcPr>
          <w:p>
            <w:pPr>
              <w:pStyle w:val="TableParagraph"/>
              <w:spacing w:line="251" w:lineRule="exact"/>
              <w:ind w:left="302" w:right="280"/>
              <w:jc w:val="center"/>
              <w:rPr>
                <w:sz w:val="22"/>
              </w:rPr>
            </w:pPr>
            <w:r>
              <w:rPr>
                <w:sz w:val="22"/>
              </w:rPr>
              <w:t>25</w:t>
            </w:r>
          </w:p>
        </w:tc>
        <w:tc>
          <w:tcPr>
            <w:tcW w:w="1507" w:type="dxa"/>
          </w:tcPr>
          <w:p>
            <w:pPr>
              <w:pStyle w:val="TableParagraph"/>
              <w:spacing w:line="251" w:lineRule="exact"/>
              <w:ind w:left="33"/>
              <w:jc w:val="center"/>
              <w:rPr>
                <w:sz w:val="22"/>
              </w:rPr>
            </w:pPr>
            <w:r>
              <w:rPr>
                <w:w w:val="100"/>
                <w:sz w:val="22"/>
              </w:rPr>
              <w:t>√</w:t>
            </w:r>
          </w:p>
        </w:tc>
        <w:tc>
          <w:tcPr>
            <w:tcW w:w="1865" w:type="dxa"/>
          </w:tcPr>
          <w:p>
            <w:pPr>
              <w:pStyle w:val="TableParagraph"/>
              <w:rPr>
                <w:rFonts w:ascii="Times New Roman"/>
                <w:sz w:val="22"/>
              </w:rPr>
            </w:pPr>
          </w:p>
        </w:tc>
        <w:tc>
          <w:tcPr>
            <w:tcW w:w="1438" w:type="dxa"/>
          </w:tcPr>
          <w:p>
            <w:pPr>
              <w:pStyle w:val="TableParagraph"/>
              <w:spacing w:line="251" w:lineRule="exact"/>
              <w:ind w:left="837"/>
              <w:rPr>
                <w:sz w:val="22"/>
              </w:rPr>
            </w:pPr>
            <w:r>
              <w:rPr>
                <w:w w:val="100"/>
                <w:sz w:val="22"/>
              </w:rPr>
              <w:t>√</w:t>
            </w:r>
          </w:p>
        </w:tc>
        <w:tc>
          <w:tcPr>
            <w:tcW w:w="2088" w:type="dxa"/>
          </w:tcPr>
          <w:p>
            <w:pPr>
              <w:pStyle w:val="TableParagraph"/>
              <w:rPr>
                <w:rFonts w:ascii="Times New Roman"/>
                <w:sz w:val="22"/>
              </w:rPr>
            </w:pPr>
          </w:p>
        </w:tc>
      </w:tr>
      <w:tr>
        <w:trPr>
          <w:trHeight w:val="287" w:hRule="atLeast"/>
        </w:trPr>
        <w:tc>
          <w:tcPr>
            <w:tcW w:w="586" w:type="dxa"/>
          </w:tcPr>
          <w:p>
            <w:pPr>
              <w:pStyle w:val="TableParagraph"/>
              <w:spacing w:line="250" w:lineRule="exact"/>
              <w:ind w:right="206"/>
              <w:jc w:val="right"/>
              <w:rPr>
                <w:sz w:val="22"/>
              </w:rPr>
            </w:pPr>
            <w:r>
              <w:rPr>
                <w:w w:val="100"/>
                <w:sz w:val="22"/>
              </w:rPr>
              <w:t>7</w:t>
            </w:r>
          </w:p>
        </w:tc>
        <w:tc>
          <w:tcPr>
            <w:tcW w:w="884" w:type="dxa"/>
          </w:tcPr>
          <w:p>
            <w:pPr>
              <w:pStyle w:val="TableParagraph"/>
              <w:spacing w:line="250" w:lineRule="exact"/>
              <w:ind w:left="302" w:right="280"/>
              <w:jc w:val="center"/>
              <w:rPr>
                <w:sz w:val="22"/>
              </w:rPr>
            </w:pPr>
            <w:r>
              <w:rPr>
                <w:sz w:val="22"/>
              </w:rPr>
              <w:t>16</w:t>
            </w:r>
          </w:p>
        </w:tc>
        <w:tc>
          <w:tcPr>
            <w:tcW w:w="1507" w:type="dxa"/>
          </w:tcPr>
          <w:p>
            <w:pPr>
              <w:pStyle w:val="TableParagraph"/>
              <w:rPr>
                <w:rFonts w:ascii="Times New Roman"/>
                <w:sz w:val="20"/>
              </w:rPr>
            </w:pPr>
          </w:p>
        </w:tc>
        <w:tc>
          <w:tcPr>
            <w:tcW w:w="1865" w:type="dxa"/>
          </w:tcPr>
          <w:p>
            <w:pPr>
              <w:pStyle w:val="TableParagraph"/>
              <w:spacing w:line="250" w:lineRule="exact"/>
              <w:ind w:left="22"/>
              <w:jc w:val="center"/>
              <w:rPr>
                <w:sz w:val="22"/>
              </w:rPr>
            </w:pPr>
            <w:r>
              <w:rPr>
                <w:w w:val="100"/>
                <w:sz w:val="22"/>
              </w:rPr>
              <w:t>√</w:t>
            </w: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spacing w:line="250" w:lineRule="exact"/>
              <w:ind w:right="206"/>
              <w:jc w:val="right"/>
              <w:rPr>
                <w:sz w:val="22"/>
              </w:rPr>
            </w:pPr>
            <w:r>
              <w:rPr>
                <w:w w:val="100"/>
                <w:sz w:val="22"/>
              </w:rPr>
              <w:t>8</w:t>
            </w:r>
          </w:p>
        </w:tc>
        <w:tc>
          <w:tcPr>
            <w:tcW w:w="884" w:type="dxa"/>
          </w:tcPr>
          <w:p>
            <w:pPr>
              <w:pStyle w:val="TableParagraph"/>
              <w:spacing w:line="250" w:lineRule="exact"/>
              <w:ind w:left="302" w:right="280"/>
              <w:jc w:val="center"/>
              <w:rPr>
                <w:sz w:val="22"/>
              </w:rPr>
            </w:pPr>
            <w:r>
              <w:rPr>
                <w:sz w:val="22"/>
              </w:rPr>
              <w:t>55</w:t>
            </w:r>
          </w:p>
        </w:tc>
        <w:tc>
          <w:tcPr>
            <w:tcW w:w="1507" w:type="dxa"/>
          </w:tcPr>
          <w:p>
            <w:pPr>
              <w:pStyle w:val="TableParagraph"/>
              <w:spacing w:line="250"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0" w:hRule="atLeast"/>
        </w:trPr>
        <w:tc>
          <w:tcPr>
            <w:tcW w:w="586" w:type="dxa"/>
          </w:tcPr>
          <w:p>
            <w:pPr>
              <w:pStyle w:val="TableParagraph"/>
              <w:spacing w:line="250" w:lineRule="exact"/>
              <w:ind w:right="206"/>
              <w:jc w:val="right"/>
              <w:rPr>
                <w:sz w:val="22"/>
              </w:rPr>
            </w:pPr>
            <w:r>
              <w:rPr>
                <w:w w:val="100"/>
                <w:sz w:val="22"/>
              </w:rPr>
              <w:t>9</w:t>
            </w:r>
          </w:p>
        </w:tc>
        <w:tc>
          <w:tcPr>
            <w:tcW w:w="884" w:type="dxa"/>
          </w:tcPr>
          <w:p>
            <w:pPr>
              <w:pStyle w:val="TableParagraph"/>
              <w:spacing w:line="250" w:lineRule="exact"/>
              <w:ind w:left="302" w:right="280"/>
              <w:jc w:val="center"/>
              <w:rPr>
                <w:sz w:val="22"/>
              </w:rPr>
            </w:pPr>
            <w:r>
              <w:rPr>
                <w:sz w:val="22"/>
              </w:rPr>
              <w:t>54</w:t>
            </w:r>
          </w:p>
        </w:tc>
        <w:tc>
          <w:tcPr>
            <w:tcW w:w="1507" w:type="dxa"/>
          </w:tcPr>
          <w:p>
            <w:pPr>
              <w:pStyle w:val="TableParagraph"/>
              <w:spacing w:line="250"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ind w:right="149"/>
              <w:jc w:val="right"/>
              <w:rPr>
                <w:sz w:val="22"/>
              </w:rPr>
            </w:pPr>
            <w:r>
              <w:rPr>
                <w:sz w:val="22"/>
              </w:rPr>
              <w:t>10</w:t>
            </w:r>
          </w:p>
        </w:tc>
        <w:tc>
          <w:tcPr>
            <w:tcW w:w="884" w:type="dxa"/>
          </w:tcPr>
          <w:p>
            <w:pPr>
              <w:pStyle w:val="TableParagraph"/>
              <w:ind w:left="302" w:right="280"/>
              <w:jc w:val="center"/>
              <w:rPr>
                <w:sz w:val="22"/>
              </w:rPr>
            </w:pPr>
            <w:r>
              <w:rPr>
                <w:sz w:val="22"/>
              </w:rPr>
              <w:t>60</w:t>
            </w:r>
          </w:p>
        </w:tc>
        <w:tc>
          <w:tcPr>
            <w:tcW w:w="1507" w:type="dxa"/>
          </w:tcPr>
          <w:p>
            <w:pPr>
              <w:pStyle w:val="TableParagraph"/>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ind w:left="837"/>
              <w:rPr>
                <w:sz w:val="22"/>
              </w:rPr>
            </w:pPr>
            <w:r>
              <w:rPr>
                <w:w w:val="100"/>
                <w:sz w:val="22"/>
              </w:rPr>
              <w:t>√</w:t>
            </w:r>
          </w:p>
        </w:tc>
        <w:tc>
          <w:tcPr>
            <w:tcW w:w="2088" w:type="dxa"/>
          </w:tcPr>
          <w:p>
            <w:pPr>
              <w:pStyle w:val="TableParagraph"/>
              <w:rPr>
                <w:rFonts w:ascii="Times New Roman"/>
                <w:sz w:val="20"/>
              </w:rPr>
            </w:pPr>
          </w:p>
        </w:tc>
      </w:tr>
      <w:tr>
        <w:trPr>
          <w:trHeight w:val="285" w:hRule="atLeast"/>
        </w:trPr>
        <w:tc>
          <w:tcPr>
            <w:tcW w:w="586" w:type="dxa"/>
          </w:tcPr>
          <w:p>
            <w:pPr>
              <w:pStyle w:val="TableParagraph"/>
              <w:spacing w:line="243" w:lineRule="exact"/>
              <w:ind w:right="149"/>
              <w:jc w:val="right"/>
              <w:rPr>
                <w:sz w:val="22"/>
              </w:rPr>
            </w:pPr>
            <w:r>
              <w:rPr>
                <w:sz w:val="22"/>
              </w:rPr>
              <w:t>11</w:t>
            </w:r>
          </w:p>
        </w:tc>
        <w:tc>
          <w:tcPr>
            <w:tcW w:w="884" w:type="dxa"/>
          </w:tcPr>
          <w:p>
            <w:pPr>
              <w:pStyle w:val="TableParagraph"/>
              <w:spacing w:line="243" w:lineRule="exact"/>
              <w:ind w:left="302" w:right="280"/>
              <w:jc w:val="center"/>
              <w:rPr>
                <w:sz w:val="22"/>
              </w:rPr>
            </w:pPr>
            <w:r>
              <w:rPr>
                <w:sz w:val="22"/>
              </w:rPr>
              <w:t>01</w:t>
            </w:r>
          </w:p>
        </w:tc>
        <w:tc>
          <w:tcPr>
            <w:tcW w:w="1507" w:type="dxa"/>
          </w:tcPr>
          <w:p>
            <w:pPr>
              <w:pStyle w:val="TableParagraph"/>
              <w:spacing w:line="243"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43"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ind w:right="149"/>
              <w:jc w:val="right"/>
              <w:rPr>
                <w:sz w:val="22"/>
              </w:rPr>
            </w:pPr>
            <w:r>
              <w:rPr>
                <w:sz w:val="22"/>
              </w:rPr>
              <w:t>12</w:t>
            </w:r>
          </w:p>
        </w:tc>
        <w:tc>
          <w:tcPr>
            <w:tcW w:w="884" w:type="dxa"/>
          </w:tcPr>
          <w:p>
            <w:pPr>
              <w:pStyle w:val="TableParagraph"/>
              <w:ind w:left="302" w:right="280"/>
              <w:jc w:val="center"/>
              <w:rPr>
                <w:sz w:val="22"/>
              </w:rPr>
            </w:pPr>
            <w:r>
              <w:rPr>
                <w:sz w:val="22"/>
              </w:rPr>
              <w:t>05</w:t>
            </w:r>
          </w:p>
        </w:tc>
        <w:tc>
          <w:tcPr>
            <w:tcW w:w="1507" w:type="dxa"/>
          </w:tcPr>
          <w:p>
            <w:pPr>
              <w:pStyle w:val="TableParagraph"/>
              <w:rPr>
                <w:rFonts w:ascii="Times New Roman"/>
                <w:sz w:val="20"/>
              </w:rPr>
            </w:pPr>
          </w:p>
        </w:tc>
        <w:tc>
          <w:tcPr>
            <w:tcW w:w="1865" w:type="dxa"/>
          </w:tcPr>
          <w:p>
            <w:pPr>
              <w:pStyle w:val="TableParagraph"/>
              <w:ind w:left="22"/>
              <w:jc w:val="center"/>
              <w:rPr>
                <w:sz w:val="22"/>
              </w:rPr>
            </w:pPr>
            <w:r>
              <w:rPr>
                <w:w w:val="100"/>
                <w:sz w:val="22"/>
              </w:rPr>
              <w:t>√</w:t>
            </w:r>
          </w:p>
        </w:tc>
        <w:tc>
          <w:tcPr>
            <w:tcW w:w="1438" w:type="dxa"/>
          </w:tcPr>
          <w:p>
            <w:pPr>
              <w:pStyle w:val="TableParagraph"/>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spacing w:line="250" w:lineRule="exact"/>
              <w:ind w:right="149"/>
              <w:jc w:val="right"/>
              <w:rPr>
                <w:sz w:val="22"/>
              </w:rPr>
            </w:pPr>
            <w:r>
              <w:rPr>
                <w:sz w:val="22"/>
              </w:rPr>
              <w:t>13</w:t>
            </w:r>
          </w:p>
        </w:tc>
        <w:tc>
          <w:tcPr>
            <w:tcW w:w="884" w:type="dxa"/>
          </w:tcPr>
          <w:p>
            <w:pPr>
              <w:pStyle w:val="TableParagraph"/>
              <w:spacing w:line="250" w:lineRule="exact"/>
              <w:ind w:left="302" w:right="280"/>
              <w:jc w:val="center"/>
              <w:rPr>
                <w:sz w:val="22"/>
              </w:rPr>
            </w:pPr>
            <w:r>
              <w:rPr>
                <w:sz w:val="22"/>
              </w:rPr>
              <w:t>36</w:t>
            </w:r>
          </w:p>
        </w:tc>
        <w:tc>
          <w:tcPr>
            <w:tcW w:w="1507" w:type="dxa"/>
          </w:tcPr>
          <w:p>
            <w:pPr>
              <w:pStyle w:val="TableParagraph"/>
              <w:rPr>
                <w:rFonts w:ascii="Times New Roman"/>
                <w:sz w:val="20"/>
              </w:rPr>
            </w:pPr>
          </w:p>
        </w:tc>
        <w:tc>
          <w:tcPr>
            <w:tcW w:w="1865" w:type="dxa"/>
          </w:tcPr>
          <w:p>
            <w:pPr>
              <w:pStyle w:val="TableParagraph"/>
              <w:spacing w:line="250" w:lineRule="exact"/>
              <w:ind w:left="22"/>
              <w:jc w:val="center"/>
              <w:rPr>
                <w:sz w:val="22"/>
              </w:rPr>
            </w:pPr>
            <w:r>
              <w:rPr>
                <w:w w:val="100"/>
                <w:sz w:val="22"/>
              </w:rPr>
              <w:t>√</w:t>
            </w: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87" w:hRule="atLeast"/>
        </w:trPr>
        <w:tc>
          <w:tcPr>
            <w:tcW w:w="586" w:type="dxa"/>
          </w:tcPr>
          <w:p>
            <w:pPr>
              <w:pStyle w:val="TableParagraph"/>
              <w:spacing w:line="243" w:lineRule="exact"/>
              <w:ind w:right="149"/>
              <w:jc w:val="right"/>
              <w:rPr>
                <w:sz w:val="22"/>
              </w:rPr>
            </w:pPr>
            <w:r>
              <w:rPr>
                <w:sz w:val="22"/>
              </w:rPr>
              <w:t>14</w:t>
            </w:r>
          </w:p>
        </w:tc>
        <w:tc>
          <w:tcPr>
            <w:tcW w:w="884" w:type="dxa"/>
          </w:tcPr>
          <w:p>
            <w:pPr>
              <w:pStyle w:val="TableParagraph"/>
              <w:spacing w:line="243" w:lineRule="exact"/>
              <w:ind w:left="302" w:right="280"/>
              <w:jc w:val="center"/>
              <w:rPr>
                <w:sz w:val="22"/>
              </w:rPr>
            </w:pPr>
            <w:r>
              <w:rPr>
                <w:sz w:val="22"/>
              </w:rPr>
              <w:t>43</w:t>
            </w:r>
          </w:p>
        </w:tc>
        <w:tc>
          <w:tcPr>
            <w:tcW w:w="1507" w:type="dxa"/>
          </w:tcPr>
          <w:p>
            <w:pPr>
              <w:pStyle w:val="TableParagraph"/>
              <w:spacing w:line="243"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43" w:lineRule="exact"/>
              <w:ind w:left="837"/>
              <w:rPr>
                <w:sz w:val="22"/>
              </w:rPr>
            </w:pPr>
            <w:r>
              <w:rPr>
                <w:w w:val="100"/>
                <w:sz w:val="22"/>
              </w:rPr>
              <w:t>√</w:t>
            </w:r>
          </w:p>
        </w:tc>
        <w:tc>
          <w:tcPr>
            <w:tcW w:w="2088" w:type="dxa"/>
          </w:tcPr>
          <w:p>
            <w:pPr>
              <w:pStyle w:val="TableParagraph"/>
              <w:rPr>
                <w:rFonts w:ascii="Times New Roman"/>
                <w:sz w:val="20"/>
              </w:rPr>
            </w:pPr>
          </w:p>
        </w:tc>
      </w:tr>
      <w:tr>
        <w:trPr>
          <w:trHeight w:val="290" w:hRule="atLeast"/>
        </w:trPr>
        <w:tc>
          <w:tcPr>
            <w:tcW w:w="586" w:type="dxa"/>
          </w:tcPr>
          <w:p>
            <w:pPr>
              <w:pStyle w:val="TableParagraph"/>
              <w:spacing w:line="250" w:lineRule="exact"/>
              <w:ind w:right="149"/>
              <w:jc w:val="right"/>
              <w:rPr>
                <w:sz w:val="22"/>
              </w:rPr>
            </w:pPr>
            <w:r>
              <w:rPr>
                <w:sz w:val="22"/>
              </w:rPr>
              <w:t>15</w:t>
            </w:r>
          </w:p>
        </w:tc>
        <w:tc>
          <w:tcPr>
            <w:tcW w:w="884" w:type="dxa"/>
          </w:tcPr>
          <w:p>
            <w:pPr>
              <w:pStyle w:val="TableParagraph"/>
              <w:spacing w:line="250" w:lineRule="exact"/>
              <w:ind w:left="302" w:right="280"/>
              <w:jc w:val="center"/>
              <w:rPr>
                <w:sz w:val="22"/>
              </w:rPr>
            </w:pPr>
            <w:r>
              <w:rPr>
                <w:sz w:val="22"/>
              </w:rPr>
              <w:t>14</w:t>
            </w:r>
          </w:p>
        </w:tc>
        <w:tc>
          <w:tcPr>
            <w:tcW w:w="1507" w:type="dxa"/>
          </w:tcPr>
          <w:p>
            <w:pPr>
              <w:pStyle w:val="TableParagraph"/>
              <w:rPr>
                <w:rFonts w:ascii="Times New Roman"/>
                <w:sz w:val="20"/>
              </w:rPr>
            </w:pPr>
          </w:p>
        </w:tc>
        <w:tc>
          <w:tcPr>
            <w:tcW w:w="1865" w:type="dxa"/>
          </w:tcPr>
          <w:p>
            <w:pPr>
              <w:pStyle w:val="TableParagraph"/>
              <w:spacing w:line="250" w:lineRule="exact"/>
              <w:ind w:left="22"/>
              <w:jc w:val="center"/>
              <w:rPr>
                <w:sz w:val="22"/>
              </w:rPr>
            </w:pPr>
            <w:r>
              <w:rPr>
                <w:w w:val="100"/>
                <w:sz w:val="22"/>
              </w:rPr>
              <w:t>√</w:t>
            </w: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0" w:hRule="atLeast"/>
        </w:trPr>
        <w:tc>
          <w:tcPr>
            <w:tcW w:w="586" w:type="dxa"/>
          </w:tcPr>
          <w:p>
            <w:pPr>
              <w:pStyle w:val="TableParagraph"/>
              <w:ind w:right="149"/>
              <w:jc w:val="right"/>
              <w:rPr>
                <w:sz w:val="22"/>
              </w:rPr>
            </w:pPr>
            <w:r>
              <w:rPr>
                <w:sz w:val="22"/>
              </w:rPr>
              <w:t>16</w:t>
            </w:r>
          </w:p>
        </w:tc>
        <w:tc>
          <w:tcPr>
            <w:tcW w:w="884" w:type="dxa"/>
          </w:tcPr>
          <w:p>
            <w:pPr>
              <w:pStyle w:val="TableParagraph"/>
              <w:ind w:left="302" w:right="280"/>
              <w:jc w:val="center"/>
              <w:rPr>
                <w:sz w:val="22"/>
              </w:rPr>
            </w:pPr>
            <w:r>
              <w:rPr>
                <w:sz w:val="22"/>
              </w:rPr>
              <w:t>24</w:t>
            </w:r>
          </w:p>
        </w:tc>
        <w:tc>
          <w:tcPr>
            <w:tcW w:w="1507" w:type="dxa"/>
          </w:tcPr>
          <w:p>
            <w:pPr>
              <w:pStyle w:val="TableParagraph"/>
              <w:rPr>
                <w:rFonts w:ascii="Times New Roman"/>
                <w:sz w:val="20"/>
              </w:rPr>
            </w:pPr>
          </w:p>
        </w:tc>
        <w:tc>
          <w:tcPr>
            <w:tcW w:w="1865" w:type="dxa"/>
          </w:tcPr>
          <w:p>
            <w:pPr>
              <w:pStyle w:val="TableParagraph"/>
              <w:ind w:left="22"/>
              <w:jc w:val="center"/>
              <w:rPr>
                <w:sz w:val="22"/>
              </w:rPr>
            </w:pPr>
            <w:r>
              <w:rPr>
                <w:w w:val="100"/>
                <w:sz w:val="22"/>
              </w:rPr>
              <w:t>√</w:t>
            </w:r>
          </w:p>
        </w:tc>
        <w:tc>
          <w:tcPr>
            <w:tcW w:w="1438" w:type="dxa"/>
          </w:tcPr>
          <w:p>
            <w:pPr>
              <w:pStyle w:val="TableParagraph"/>
              <w:ind w:left="837"/>
              <w:rPr>
                <w:sz w:val="22"/>
              </w:rPr>
            </w:pPr>
            <w:r>
              <w:rPr>
                <w:w w:val="100"/>
                <w:sz w:val="22"/>
              </w:rPr>
              <w:t>√</w:t>
            </w:r>
          </w:p>
        </w:tc>
        <w:tc>
          <w:tcPr>
            <w:tcW w:w="2088" w:type="dxa"/>
          </w:tcPr>
          <w:p>
            <w:pPr>
              <w:pStyle w:val="TableParagraph"/>
              <w:rPr>
                <w:rFonts w:ascii="Times New Roman"/>
                <w:sz w:val="20"/>
              </w:rPr>
            </w:pPr>
          </w:p>
        </w:tc>
      </w:tr>
      <w:tr>
        <w:trPr>
          <w:trHeight w:val="290" w:hRule="atLeast"/>
        </w:trPr>
        <w:tc>
          <w:tcPr>
            <w:tcW w:w="586" w:type="dxa"/>
          </w:tcPr>
          <w:p>
            <w:pPr>
              <w:pStyle w:val="TableParagraph"/>
              <w:spacing w:line="248" w:lineRule="exact"/>
              <w:ind w:right="149"/>
              <w:jc w:val="right"/>
              <w:rPr>
                <w:sz w:val="22"/>
              </w:rPr>
            </w:pPr>
            <w:r>
              <w:rPr>
                <w:sz w:val="22"/>
              </w:rPr>
              <w:t>17</w:t>
            </w:r>
          </w:p>
        </w:tc>
        <w:tc>
          <w:tcPr>
            <w:tcW w:w="884" w:type="dxa"/>
          </w:tcPr>
          <w:p>
            <w:pPr>
              <w:pStyle w:val="TableParagraph"/>
              <w:spacing w:line="248" w:lineRule="exact"/>
              <w:ind w:left="302" w:right="280"/>
              <w:jc w:val="center"/>
              <w:rPr>
                <w:sz w:val="22"/>
              </w:rPr>
            </w:pPr>
            <w:r>
              <w:rPr>
                <w:sz w:val="22"/>
              </w:rPr>
              <w:t>04</w:t>
            </w:r>
          </w:p>
        </w:tc>
        <w:tc>
          <w:tcPr>
            <w:tcW w:w="1507" w:type="dxa"/>
          </w:tcPr>
          <w:p>
            <w:pPr>
              <w:pStyle w:val="TableParagraph"/>
              <w:rPr>
                <w:rFonts w:ascii="Times New Roman"/>
                <w:sz w:val="20"/>
              </w:rPr>
            </w:pPr>
          </w:p>
        </w:tc>
        <w:tc>
          <w:tcPr>
            <w:tcW w:w="1865" w:type="dxa"/>
          </w:tcPr>
          <w:p>
            <w:pPr>
              <w:pStyle w:val="TableParagraph"/>
              <w:spacing w:line="248" w:lineRule="exact"/>
              <w:ind w:left="22"/>
              <w:jc w:val="center"/>
              <w:rPr>
                <w:sz w:val="22"/>
              </w:rPr>
            </w:pPr>
            <w:r>
              <w:rPr>
                <w:w w:val="100"/>
                <w:sz w:val="22"/>
              </w:rPr>
              <w:t>√</w:t>
            </w:r>
          </w:p>
        </w:tc>
        <w:tc>
          <w:tcPr>
            <w:tcW w:w="1438" w:type="dxa"/>
          </w:tcPr>
          <w:p>
            <w:pPr>
              <w:pStyle w:val="TableParagraph"/>
              <w:spacing w:line="248" w:lineRule="exact"/>
              <w:ind w:left="837"/>
              <w:rPr>
                <w:sz w:val="22"/>
              </w:rPr>
            </w:pPr>
            <w:r>
              <w:rPr>
                <w:w w:val="100"/>
                <w:sz w:val="22"/>
              </w:rPr>
              <w:t>√</w:t>
            </w:r>
          </w:p>
        </w:tc>
        <w:tc>
          <w:tcPr>
            <w:tcW w:w="2088" w:type="dxa"/>
          </w:tcPr>
          <w:p>
            <w:pPr>
              <w:pStyle w:val="TableParagraph"/>
              <w:rPr>
                <w:rFonts w:ascii="Times New Roman"/>
                <w:sz w:val="20"/>
              </w:rPr>
            </w:pPr>
          </w:p>
        </w:tc>
      </w:tr>
      <w:tr>
        <w:trPr>
          <w:trHeight w:val="290" w:hRule="atLeast"/>
        </w:trPr>
        <w:tc>
          <w:tcPr>
            <w:tcW w:w="586" w:type="dxa"/>
          </w:tcPr>
          <w:p>
            <w:pPr>
              <w:pStyle w:val="TableParagraph"/>
              <w:spacing w:line="250" w:lineRule="exact"/>
              <w:ind w:right="149"/>
              <w:jc w:val="right"/>
              <w:rPr>
                <w:sz w:val="22"/>
              </w:rPr>
            </w:pPr>
            <w:r>
              <w:rPr>
                <w:sz w:val="22"/>
              </w:rPr>
              <w:t>18</w:t>
            </w:r>
          </w:p>
        </w:tc>
        <w:tc>
          <w:tcPr>
            <w:tcW w:w="884" w:type="dxa"/>
          </w:tcPr>
          <w:p>
            <w:pPr>
              <w:pStyle w:val="TableParagraph"/>
              <w:spacing w:line="250" w:lineRule="exact"/>
              <w:ind w:left="302" w:right="280"/>
              <w:jc w:val="center"/>
              <w:rPr>
                <w:sz w:val="22"/>
              </w:rPr>
            </w:pPr>
            <w:r>
              <w:rPr>
                <w:sz w:val="22"/>
              </w:rPr>
              <w:t>39</w:t>
            </w:r>
          </w:p>
        </w:tc>
        <w:tc>
          <w:tcPr>
            <w:tcW w:w="1507" w:type="dxa"/>
          </w:tcPr>
          <w:p>
            <w:pPr>
              <w:pStyle w:val="TableParagraph"/>
              <w:rPr>
                <w:rFonts w:ascii="Times New Roman"/>
                <w:sz w:val="20"/>
              </w:rPr>
            </w:pPr>
          </w:p>
        </w:tc>
        <w:tc>
          <w:tcPr>
            <w:tcW w:w="1865" w:type="dxa"/>
          </w:tcPr>
          <w:p>
            <w:pPr>
              <w:pStyle w:val="TableParagraph"/>
              <w:spacing w:line="250" w:lineRule="exact"/>
              <w:ind w:left="22"/>
              <w:jc w:val="center"/>
              <w:rPr>
                <w:sz w:val="22"/>
              </w:rPr>
            </w:pPr>
            <w:r>
              <w:rPr>
                <w:w w:val="100"/>
                <w:sz w:val="22"/>
              </w:rPr>
              <w:t>√</w:t>
            </w: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ind w:right="149"/>
              <w:jc w:val="right"/>
              <w:rPr>
                <w:sz w:val="22"/>
              </w:rPr>
            </w:pPr>
            <w:r>
              <w:rPr>
                <w:sz w:val="22"/>
              </w:rPr>
              <w:t>19</w:t>
            </w:r>
          </w:p>
        </w:tc>
        <w:tc>
          <w:tcPr>
            <w:tcW w:w="884" w:type="dxa"/>
          </w:tcPr>
          <w:p>
            <w:pPr>
              <w:pStyle w:val="TableParagraph"/>
              <w:ind w:left="302" w:right="280"/>
              <w:jc w:val="center"/>
              <w:rPr>
                <w:sz w:val="22"/>
              </w:rPr>
            </w:pPr>
            <w:r>
              <w:rPr>
                <w:sz w:val="22"/>
              </w:rPr>
              <w:t>46</w:t>
            </w:r>
          </w:p>
        </w:tc>
        <w:tc>
          <w:tcPr>
            <w:tcW w:w="1507" w:type="dxa"/>
          </w:tcPr>
          <w:p>
            <w:pPr>
              <w:pStyle w:val="TableParagraph"/>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ind w:left="837"/>
              <w:rPr>
                <w:sz w:val="22"/>
              </w:rPr>
            </w:pPr>
            <w:r>
              <w:rPr>
                <w:w w:val="100"/>
                <w:sz w:val="22"/>
              </w:rPr>
              <w:t>√</w:t>
            </w:r>
          </w:p>
        </w:tc>
        <w:tc>
          <w:tcPr>
            <w:tcW w:w="2088" w:type="dxa"/>
          </w:tcPr>
          <w:p>
            <w:pPr>
              <w:pStyle w:val="TableParagraph"/>
              <w:rPr>
                <w:rFonts w:ascii="Times New Roman"/>
                <w:sz w:val="20"/>
              </w:rPr>
            </w:pPr>
          </w:p>
        </w:tc>
      </w:tr>
      <w:tr>
        <w:trPr>
          <w:trHeight w:val="287" w:hRule="atLeast"/>
        </w:trPr>
        <w:tc>
          <w:tcPr>
            <w:tcW w:w="586" w:type="dxa"/>
          </w:tcPr>
          <w:p>
            <w:pPr>
              <w:pStyle w:val="TableParagraph"/>
              <w:spacing w:line="250" w:lineRule="exact"/>
              <w:ind w:right="149"/>
              <w:jc w:val="right"/>
              <w:rPr>
                <w:sz w:val="22"/>
              </w:rPr>
            </w:pPr>
            <w:r>
              <w:rPr>
                <w:sz w:val="22"/>
              </w:rPr>
              <w:t>20</w:t>
            </w:r>
          </w:p>
        </w:tc>
        <w:tc>
          <w:tcPr>
            <w:tcW w:w="884" w:type="dxa"/>
          </w:tcPr>
          <w:p>
            <w:pPr>
              <w:pStyle w:val="TableParagraph"/>
              <w:spacing w:line="250" w:lineRule="exact"/>
              <w:ind w:left="302" w:right="280"/>
              <w:jc w:val="center"/>
              <w:rPr>
                <w:sz w:val="22"/>
              </w:rPr>
            </w:pPr>
            <w:r>
              <w:rPr>
                <w:sz w:val="22"/>
              </w:rPr>
              <w:t>23</w:t>
            </w:r>
          </w:p>
        </w:tc>
        <w:tc>
          <w:tcPr>
            <w:tcW w:w="1507" w:type="dxa"/>
          </w:tcPr>
          <w:p>
            <w:pPr>
              <w:pStyle w:val="TableParagraph"/>
              <w:spacing w:line="250"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0" w:hRule="atLeast"/>
        </w:trPr>
        <w:tc>
          <w:tcPr>
            <w:tcW w:w="586" w:type="dxa"/>
          </w:tcPr>
          <w:p>
            <w:pPr>
              <w:pStyle w:val="TableParagraph"/>
              <w:spacing w:line="250" w:lineRule="exact"/>
              <w:ind w:right="149"/>
              <w:jc w:val="right"/>
              <w:rPr>
                <w:sz w:val="22"/>
              </w:rPr>
            </w:pPr>
            <w:r>
              <w:rPr>
                <w:sz w:val="22"/>
              </w:rPr>
              <w:t>21</w:t>
            </w:r>
          </w:p>
        </w:tc>
        <w:tc>
          <w:tcPr>
            <w:tcW w:w="884" w:type="dxa"/>
          </w:tcPr>
          <w:p>
            <w:pPr>
              <w:pStyle w:val="TableParagraph"/>
              <w:spacing w:line="250" w:lineRule="exact"/>
              <w:ind w:left="302" w:right="280"/>
              <w:jc w:val="center"/>
              <w:rPr>
                <w:sz w:val="22"/>
              </w:rPr>
            </w:pPr>
            <w:r>
              <w:rPr>
                <w:sz w:val="22"/>
              </w:rPr>
              <w:t>42</w:t>
            </w:r>
          </w:p>
        </w:tc>
        <w:tc>
          <w:tcPr>
            <w:tcW w:w="1507" w:type="dxa"/>
          </w:tcPr>
          <w:p>
            <w:pPr>
              <w:pStyle w:val="TableParagraph"/>
              <w:rPr>
                <w:rFonts w:ascii="Times New Roman"/>
                <w:sz w:val="20"/>
              </w:rPr>
            </w:pPr>
          </w:p>
        </w:tc>
        <w:tc>
          <w:tcPr>
            <w:tcW w:w="1865" w:type="dxa"/>
          </w:tcPr>
          <w:p>
            <w:pPr>
              <w:pStyle w:val="TableParagraph"/>
              <w:spacing w:line="250" w:lineRule="exact"/>
              <w:ind w:left="22"/>
              <w:jc w:val="center"/>
              <w:rPr>
                <w:sz w:val="22"/>
              </w:rPr>
            </w:pPr>
            <w:r>
              <w:rPr>
                <w:w w:val="100"/>
                <w:sz w:val="22"/>
              </w:rPr>
              <w:t>√</w:t>
            </w: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ind w:right="149"/>
              <w:jc w:val="right"/>
              <w:rPr>
                <w:sz w:val="22"/>
              </w:rPr>
            </w:pPr>
            <w:r>
              <w:rPr>
                <w:sz w:val="22"/>
              </w:rPr>
              <w:t>22</w:t>
            </w:r>
          </w:p>
        </w:tc>
        <w:tc>
          <w:tcPr>
            <w:tcW w:w="884" w:type="dxa"/>
          </w:tcPr>
          <w:p>
            <w:pPr>
              <w:pStyle w:val="TableParagraph"/>
              <w:ind w:left="302" w:right="280"/>
              <w:jc w:val="center"/>
              <w:rPr>
                <w:sz w:val="22"/>
              </w:rPr>
            </w:pPr>
            <w:r>
              <w:rPr>
                <w:sz w:val="22"/>
              </w:rPr>
              <w:t>72</w:t>
            </w:r>
          </w:p>
        </w:tc>
        <w:tc>
          <w:tcPr>
            <w:tcW w:w="1507" w:type="dxa"/>
          </w:tcPr>
          <w:p>
            <w:pPr>
              <w:pStyle w:val="TableParagraph"/>
              <w:rPr>
                <w:rFonts w:ascii="Times New Roman"/>
                <w:sz w:val="20"/>
              </w:rPr>
            </w:pPr>
          </w:p>
        </w:tc>
        <w:tc>
          <w:tcPr>
            <w:tcW w:w="1865" w:type="dxa"/>
          </w:tcPr>
          <w:p>
            <w:pPr>
              <w:pStyle w:val="TableParagraph"/>
              <w:ind w:left="22"/>
              <w:jc w:val="center"/>
              <w:rPr>
                <w:sz w:val="22"/>
              </w:rPr>
            </w:pPr>
            <w:r>
              <w:rPr>
                <w:w w:val="100"/>
                <w:sz w:val="22"/>
              </w:rPr>
              <w:t>√</w:t>
            </w:r>
          </w:p>
        </w:tc>
        <w:tc>
          <w:tcPr>
            <w:tcW w:w="1438" w:type="dxa"/>
          </w:tcPr>
          <w:p>
            <w:pPr>
              <w:pStyle w:val="TableParagraph"/>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spacing w:line="250" w:lineRule="exact"/>
              <w:ind w:right="149"/>
              <w:jc w:val="right"/>
              <w:rPr>
                <w:sz w:val="22"/>
              </w:rPr>
            </w:pPr>
            <w:r>
              <w:rPr>
                <w:sz w:val="22"/>
              </w:rPr>
              <w:t>23</w:t>
            </w:r>
          </w:p>
        </w:tc>
        <w:tc>
          <w:tcPr>
            <w:tcW w:w="884" w:type="dxa"/>
          </w:tcPr>
          <w:p>
            <w:pPr>
              <w:pStyle w:val="TableParagraph"/>
              <w:spacing w:line="250" w:lineRule="exact"/>
              <w:ind w:left="302" w:right="280"/>
              <w:jc w:val="center"/>
              <w:rPr>
                <w:sz w:val="22"/>
              </w:rPr>
            </w:pPr>
            <w:r>
              <w:rPr>
                <w:sz w:val="22"/>
              </w:rPr>
              <w:t>27</w:t>
            </w:r>
          </w:p>
        </w:tc>
        <w:tc>
          <w:tcPr>
            <w:tcW w:w="1507" w:type="dxa"/>
          </w:tcPr>
          <w:p>
            <w:pPr>
              <w:pStyle w:val="TableParagraph"/>
              <w:rPr>
                <w:rFonts w:ascii="Times New Roman"/>
                <w:sz w:val="20"/>
              </w:rPr>
            </w:pPr>
          </w:p>
        </w:tc>
        <w:tc>
          <w:tcPr>
            <w:tcW w:w="1865" w:type="dxa"/>
          </w:tcPr>
          <w:p>
            <w:pPr>
              <w:pStyle w:val="TableParagraph"/>
              <w:spacing w:line="250" w:lineRule="exact"/>
              <w:ind w:left="22"/>
              <w:jc w:val="center"/>
              <w:rPr>
                <w:sz w:val="22"/>
              </w:rPr>
            </w:pPr>
            <w:r>
              <w:rPr>
                <w:w w:val="100"/>
                <w:sz w:val="22"/>
              </w:rPr>
              <w:t>√</w:t>
            </w: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285" w:hRule="atLeast"/>
        </w:trPr>
        <w:tc>
          <w:tcPr>
            <w:tcW w:w="586" w:type="dxa"/>
          </w:tcPr>
          <w:p>
            <w:pPr>
              <w:pStyle w:val="TableParagraph"/>
              <w:spacing w:line="243" w:lineRule="exact"/>
              <w:ind w:right="149"/>
              <w:jc w:val="right"/>
              <w:rPr>
                <w:sz w:val="22"/>
              </w:rPr>
            </w:pPr>
            <w:r>
              <w:rPr>
                <w:sz w:val="22"/>
              </w:rPr>
              <w:t>24</w:t>
            </w:r>
          </w:p>
        </w:tc>
        <w:tc>
          <w:tcPr>
            <w:tcW w:w="884" w:type="dxa"/>
          </w:tcPr>
          <w:p>
            <w:pPr>
              <w:pStyle w:val="TableParagraph"/>
              <w:spacing w:line="243" w:lineRule="exact"/>
              <w:ind w:left="302" w:right="280"/>
              <w:jc w:val="center"/>
              <w:rPr>
                <w:sz w:val="22"/>
              </w:rPr>
            </w:pPr>
            <w:r>
              <w:rPr>
                <w:sz w:val="22"/>
              </w:rPr>
              <w:t>06</w:t>
            </w:r>
          </w:p>
        </w:tc>
        <w:tc>
          <w:tcPr>
            <w:tcW w:w="1507" w:type="dxa"/>
          </w:tcPr>
          <w:p>
            <w:pPr>
              <w:pStyle w:val="TableParagraph"/>
              <w:rPr>
                <w:rFonts w:ascii="Times New Roman"/>
                <w:sz w:val="20"/>
              </w:rPr>
            </w:pPr>
          </w:p>
        </w:tc>
        <w:tc>
          <w:tcPr>
            <w:tcW w:w="1865" w:type="dxa"/>
          </w:tcPr>
          <w:p>
            <w:pPr>
              <w:pStyle w:val="TableParagraph"/>
              <w:spacing w:line="243" w:lineRule="exact"/>
              <w:ind w:left="22"/>
              <w:jc w:val="center"/>
              <w:rPr>
                <w:sz w:val="22"/>
              </w:rPr>
            </w:pPr>
            <w:r>
              <w:rPr>
                <w:w w:val="100"/>
                <w:sz w:val="22"/>
              </w:rPr>
              <w:t>√</w:t>
            </w:r>
          </w:p>
        </w:tc>
        <w:tc>
          <w:tcPr>
            <w:tcW w:w="1438" w:type="dxa"/>
          </w:tcPr>
          <w:p>
            <w:pPr>
              <w:pStyle w:val="TableParagraph"/>
              <w:spacing w:line="243" w:lineRule="exact"/>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ind w:right="149"/>
              <w:jc w:val="right"/>
              <w:rPr>
                <w:sz w:val="22"/>
              </w:rPr>
            </w:pPr>
            <w:r>
              <w:rPr>
                <w:sz w:val="22"/>
              </w:rPr>
              <w:t>25</w:t>
            </w:r>
          </w:p>
        </w:tc>
        <w:tc>
          <w:tcPr>
            <w:tcW w:w="884" w:type="dxa"/>
          </w:tcPr>
          <w:p>
            <w:pPr>
              <w:pStyle w:val="TableParagraph"/>
              <w:ind w:left="302" w:right="280"/>
              <w:jc w:val="center"/>
              <w:rPr>
                <w:sz w:val="22"/>
              </w:rPr>
            </w:pPr>
            <w:r>
              <w:rPr>
                <w:sz w:val="22"/>
              </w:rPr>
              <w:t>01</w:t>
            </w:r>
          </w:p>
        </w:tc>
        <w:tc>
          <w:tcPr>
            <w:tcW w:w="1507" w:type="dxa"/>
          </w:tcPr>
          <w:p>
            <w:pPr>
              <w:pStyle w:val="TableParagraph"/>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ind w:left="837"/>
              <w:rPr>
                <w:sz w:val="22"/>
              </w:rPr>
            </w:pPr>
            <w:r>
              <w:rPr>
                <w:w w:val="100"/>
                <w:sz w:val="22"/>
              </w:rPr>
              <w:t>√</w:t>
            </w:r>
          </w:p>
        </w:tc>
        <w:tc>
          <w:tcPr>
            <w:tcW w:w="2088" w:type="dxa"/>
          </w:tcPr>
          <w:p>
            <w:pPr>
              <w:pStyle w:val="TableParagraph"/>
              <w:rPr>
                <w:rFonts w:ascii="Times New Roman"/>
                <w:sz w:val="20"/>
              </w:rPr>
            </w:pPr>
          </w:p>
        </w:tc>
      </w:tr>
      <w:tr>
        <w:trPr>
          <w:trHeight w:val="292" w:hRule="atLeast"/>
        </w:trPr>
        <w:tc>
          <w:tcPr>
            <w:tcW w:w="586" w:type="dxa"/>
          </w:tcPr>
          <w:p>
            <w:pPr>
              <w:pStyle w:val="TableParagraph"/>
              <w:spacing w:line="250" w:lineRule="exact"/>
              <w:ind w:right="149"/>
              <w:jc w:val="right"/>
              <w:rPr>
                <w:sz w:val="22"/>
              </w:rPr>
            </w:pPr>
            <w:r>
              <w:rPr>
                <w:sz w:val="22"/>
              </w:rPr>
              <w:t>26</w:t>
            </w:r>
          </w:p>
        </w:tc>
        <w:tc>
          <w:tcPr>
            <w:tcW w:w="884" w:type="dxa"/>
          </w:tcPr>
          <w:p>
            <w:pPr>
              <w:pStyle w:val="TableParagraph"/>
              <w:spacing w:line="250" w:lineRule="exact"/>
              <w:ind w:left="302" w:right="280"/>
              <w:jc w:val="center"/>
              <w:rPr>
                <w:sz w:val="22"/>
              </w:rPr>
            </w:pPr>
            <w:r>
              <w:rPr>
                <w:sz w:val="22"/>
              </w:rPr>
              <w:t>45</w:t>
            </w:r>
          </w:p>
        </w:tc>
        <w:tc>
          <w:tcPr>
            <w:tcW w:w="1507" w:type="dxa"/>
          </w:tcPr>
          <w:p>
            <w:pPr>
              <w:pStyle w:val="TableParagraph"/>
              <w:spacing w:line="250" w:lineRule="exact"/>
              <w:ind w:left="33"/>
              <w:jc w:val="center"/>
              <w:rPr>
                <w:sz w:val="22"/>
              </w:rPr>
            </w:pPr>
            <w:r>
              <w:rPr>
                <w:w w:val="100"/>
                <w:sz w:val="22"/>
              </w:rPr>
              <w:t>√</w:t>
            </w:r>
          </w:p>
        </w:tc>
        <w:tc>
          <w:tcPr>
            <w:tcW w:w="1865" w:type="dxa"/>
          </w:tcPr>
          <w:p>
            <w:pPr>
              <w:pStyle w:val="TableParagraph"/>
              <w:rPr>
                <w:rFonts w:ascii="Times New Roman"/>
                <w:sz w:val="20"/>
              </w:rPr>
            </w:pPr>
          </w:p>
        </w:tc>
        <w:tc>
          <w:tcPr>
            <w:tcW w:w="1438" w:type="dxa"/>
          </w:tcPr>
          <w:p>
            <w:pPr>
              <w:pStyle w:val="TableParagraph"/>
              <w:spacing w:line="250" w:lineRule="exact"/>
              <w:ind w:left="837"/>
              <w:rPr>
                <w:sz w:val="22"/>
              </w:rPr>
            </w:pPr>
            <w:r>
              <w:rPr>
                <w:w w:val="100"/>
                <w:sz w:val="22"/>
              </w:rPr>
              <w:t>√</w:t>
            </w:r>
          </w:p>
        </w:tc>
        <w:tc>
          <w:tcPr>
            <w:tcW w:w="2088" w:type="dxa"/>
          </w:tcPr>
          <w:p>
            <w:pPr>
              <w:pStyle w:val="TableParagraph"/>
              <w:rPr>
                <w:rFonts w:ascii="Times New Roman"/>
                <w:sz w:val="20"/>
              </w:rPr>
            </w:pPr>
          </w:p>
        </w:tc>
      </w:tr>
      <w:tr>
        <w:trPr>
          <w:trHeight w:val="489" w:hRule="atLeast"/>
        </w:trPr>
        <w:tc>
          <w:tcPr>
            <w:tcW w:w="1470" w:type="dxa"/>
            <w:gridSpan w:val="2"/>
          </w:tcPr>
          <w:p>
            <w:pPr>
              <w:pStyle w:val="TableParagraph"/>
              <w:spacing w:line="243" w:lineRule="exact"/>
              <w:ind w:left="307"/>
              <w:rPr>
                <w:sz w:val="22"/>
              </w:rPr>
            </w:pPr>
            <w:r>
              <w:rPr>
                <w:sz w:val="22"/>
              </w:rPr>
              <w:t>JUMLAH</w:t>
            </w:r>
          </w:p>
        </w:tc>
        <w:tc>
          <w:tcPr>
            <w:tcW w:w="1507" w:type="dxa"/>
          </w:tcPr>
          <w:p>
            <w:pPr>
              <w:pStyle w:val="TableParagraph"/>
              <w:spacing w:line="243" w:lineRule="exact"/>
              <w:ind w:left="619" w:right="592"/>
              <w:jc w:val="center"/>
              <w:rPr>
                <w:sz w:val="22"/>
              </w:rPr>
            </w:pPr>
            <w:r>
              <w:rPr>
                <w:sz w:val="22"/>
              </w:rPr>
              <w:t>14</w:t>
            </w:r>
          </w:p>
        </w:tc>
        <w:tc>
          <w:tcPr>
            <w:tcW w:w="1865" w:type="dxa"/>
          </w:tcPr>
          <w:p>
            <w:pPr>
              <w:pStyle w:val="TableParagraph"/>
              <w:spacing w:line="243" w:lineRule="exact"/>
              <w:ind w:left="792" w:right="777"/>
              <w:jc w:val="center"/>
              <w:rPr>
                <w:sz w:val="22"/>
              </w:rPr>
            </w:pPr>
            <w:r>
              <w:rPr>
                <w:sz w:val="22"/>
              </w:rPr>
              <w:t>12</w:t>
            </w:r>
          </w:p>
        </w:tc>
        <w:tc>
          <w:tcPr>
            <w:tcW w:w="1438" w:type="dxa"/>
          </w:tcPr>
          <w:p>
            <w:pPr>
              <w:pStyle w:val="TableParagraph"/>
              <w:spacing w:line="243" w:lineRule="exact"/>
              <w:ind w:left="273" w:right="253"/>
              <w:jc w:val="center"/>
              <w:rPr>
                <w:sz w:val="22"/>
              </w:rPr>
            </w:pPr>
            <w:r>
              <w:rPr>
                <w:sz w:val="22"/>
              </w:rPr>
              <w:t>26</w:t>
            </w:r>
          </w:p>
        </w:tc>
        <w:tc>
          <w:tcPr>
            <w:tcW w:w="2088" w:type="dxa"/>
          </w:tcPr>
          <w:p>
            <w:pPr>
              <w:pStyle w:val="TableParagraph"/>
              <w:spacing w:line="243" w:lineRule="exact"/>
              <w:ind w:left="26"/>
              <w:jc w:val="center"/>
              <w:rPr>
                <w:sz w:val="22"/>
              </w:rPr>
            </w:pPr>
            <w:r>
              <w:rPr>
                <w:w w:val="100"/>
                <w:sz w:val="22"/>
              </w:rPr>
              <w:t>0</w:t>
            </w:r>
          </w:p>
        </w:tc>
      </w:tr>
    </w:tbl>
    <w:p>
      <w:pPr>
        <w:spacing w:after="0" w:line="243" w:lineRule="exact"/>
        <w:jc w:val="center"/>
        <w:rPr>
          <w:sz w:val="22"/>
        </w:rPr>
        <w:sectPr>
          <w:pgSz w:w="11930" w:h="16860"/>
          <w:pgMar w:header="0" w:footer="789" w:top="1500" w:bottom="980" w:left="1580" w:right="1300"/>
        </w:sectPr>
      </w:pPr>
    </w:p>
    <w:p>
      <w:pPr>
        <w:pStyle w:val="BodyText"/>
        <w:rPr>
          <w:sz w:val="20"/>
        </w:rPr>
      </w:pPr>
    </w:p>
    <w:p>
      <w:pPr>
        <w:pStyle w:val="BodyText"/>
        <w:spacing w:before="7"/>
        <w:rPr>
          <w:sz w:val="27"/>
        </w:rPr>
      </w:pPr>
    </w:p>
    <w:p>
      <w:pPr>
        <w:pStyle w:val="BodyText"/>
        <w:spacing w:before="93"/>
        <w:ind w:left="1046"/>
      </w:pPr>
      <w:r>
        <w:rPr/>
        <w:t>BULAN NOVEMBER</w:t>
      </w:r>
    </w:p>
    <w:p>
      <w:pPr>
        <w:pStyle w:val="BodyText"/>
        <w:spacing w:before="3"/>
        <w:rPr>
          <w:sz w:val="21"/>
        </w:rPr>
      </w:pPr>
    </w:p>
    <w:tbl>
      <w:tblPr>
        <w:tblW w:w="0" w:type="auto"/>
        <w:jc w:val="left"/>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884"/>
        <w:gridCol w:w="1510"/>
        <w:gridCol w:w="1863"/>
        <w:gridCol w:w="1438"/>
        <w:gridCol w:w="1800"/>
      </w:tblGrid>
      <w:tr>
        <w:trPr>
          <w:trHeight w:val="494" w:hRule="atLeast"/>
        </w:trPr>
        <w:tc>
          <w:tcPr>
            <w:tcW w:w="588" w:type="dxa"/>
            <w:vMerge w:val="restart"/>
          </w:tcPr>
          <w:p>
            <w:pPr>
              <w:pStyle w:val="TableParagraph"/>
              <w:spacing w:before="9"/>
              <w:rPr>
                <w:sz w:val="33"/>
              </w:rPr>
            </w:pPr>
          </w:p>
          <w:p>
            <w:pPr>
              <w:pStyle w:val="TableParagraph"/>
              <w:ind w:left="7"/>
              <w:rPr>
                <w:sz w:val="22"/>
              </w:rPr>
            </w:pPr>
            <w:r>
              <w:rPr>
                <w:sz w:val="22"/>
              </w:rPr>
              <w:t>No</w:t>
            </w:r>
          </w:p>
        </w:tc>
        <w:tc>
          <w:tcPr>
            <w:tcW w:w="884" w:type="dxa"/>
            <w:vMerge w:val="restart"/>
          </w:tcPr>
          <w:p>
            <w:pPr>
              <w:pStyle w:val="TableParagraph"/>
              <w:spacing w:before="9"/>
              <w:rPr>
                <w:sz w:val="33"/>
              </w:rPr>
            </w:pPr>
          </w:p>
          <w:p>
            <w:pPr>
              <w:pStyle w:val="TableParagraph"/>
              <w:ind w:left="4"/>
              <w:rPr>
                <w:sz w:val="22"/>
              </w:rPr>
            </w:pPr>
            <w:r>
              <w:rPr>
                <w:sz w:val="22"/>
              </w:rPr>
              <w:t>USIA</w:t>
            </w:r>
          </w:p>
        </w:tc>
        <w:tc>
          <w:tcPr>
            <w:tcW w:w="3373" w:type="dxa"/>
            <w:gridSpan w:val="2"/>
          </w:tcPr>
          <w:p>
            <w:pPr>
              <w:pStyle w:val="TableParagraph"/>
              <w:spacing w:line="243" w:lineRule="exact"/>
              <w:ind w:left="4"/>
              <w:rPr>
                <w:sz w:val="22"/>
              </w:rPr>
            </w:pPr>
            <w:r>
              <w:rPr>
                <w:sz w:val="22"/>
              </w:rPr>
              <w:t>JENIS KELAMIN</w:t>
            </w:r>
          </w:p>
        </w:tc>
        <w:tc>
          <w:tcPr>
            <w:tcW w:w="3238" w:type="dxa"/>
            <w:gridSpan w:val="2"/>
          </w:tcPr>
          <w:p>
            <w:pPr>
              <w:pStyle w:val="TableParagraph"/>
              <w:spacing w:line="243" w:lineRule="exact"/>
              <w:ind w:left="6"/>
              <w:rPr>
                <w:sz w:val="22"/>
              </w:rPr>
            </w:pPr>
            <w:r>
              <w:rPr>
                <w:sz w:val="22"/>
              </w:rPr>
              <w:t>JENIS OBAT</w:t>
            </w:r>
          </w:p>
        </w:tc>
      </w:tr>
      <w:tr>
        <w:trPr>
          <w:trHeight w:val="779" w:hRule="atLeast"/>
        </w:trPr>
        <w:tc>
          <w:tcPr>
            <w:tcW w:w="588" w:type="dxa"/>
            <w:vMerge/>
            <w:tcBorders>
              <w:top w:val="nil"/>
            </w:tcBorders>
          </w:tcPr>
          <w:p>
            <w:pPr>
              <w:rPr>
                <w:sz w:val="2"/>
                <w:szCs w:val="2"/>
              </w:rPr>
            </w:pPr>
          </w:p>
        </w:tc>
        <w:tc>
          <w:tcPr>
            <w:tcW w:w="884" w:type="dxa"/>
            <w:vMerge/>
            <w:tcBorders>
              <w:top w:val="nil"/>
            </w:tcBorders>
          </w:tcPr>
          <w:p>
            <w:pPr>
              <w:rPr>
                <w:sz w:val="2"/>
                <w:szCs w:val="2"/>
              </w:rPr>
            </w:pPr>
          </w:p>
        </w:tc>
        <w:tc>
          <w:tcPr>
            <w:tcW w:w="1510" w:type="dxa"/>
          </w:tcPr>
          <w:p>
            <w:pPr>
              <w:pStyle w:val="TableParagraph"/>
              <w:spacing w:line="266" w:lineRule="auto"/>
              <w:ind w:left="4" w:right="448"/>
              <w:rPr>
                <w:sz w:val="22"/>
              </w:rPr>
            </w:pPr>
            <w:r>
              <w:rPr>
                <w:sz w:val="22"/>
              </w:rPr>
              <w:t>LAKI-LAKI (LK)</w:t>
            </w:r>
          </w:p>
        </w:tc>
        <w:tc>
          <w:tcPr>
            <w:tcW w:w="1863" w:type="dxa"/>
          </w:tcPr>
          <w:p>
            <w:pPr>
              <w:pStyle w:val="TableParagraph"/>
              <w:spacing w:line="266" w:lineRule="auto"/>
              <w:ind w:left="3" w:right="436"/>
              <w:rPr>
                <w:sz w:val="22"/>
              </w:rPr>
            </w:pPr>
            <w:r>
              <w:rPr>
                <w:sz w:val="22"/>
              </w:rPr>
              <w:t>PEREMPUAN (Pr)</w:t>
            </w:r>
          </w:p>
        </w:tc>
        <w:tc>
          <w:tcPr>
            <w:tcW w:w="1438" w:type="dxa"/>
          </w:tcPr>
          <w:p>
            <w:pPr>
              <w:pStyle w:val="TableParagraph"/>
              <w:spacing w:before="136"/>
              <w:ind w:left="6"/>
              <w:rPr>
                <w:sz w:val="22"/>
              </w:rPr>
            </w:pPr>
            <w:r>
              <w:rPr>
                <w:sz w:val="22"/>
              </w:rPr>
              <w:t>PRIMER</w:t>
            </w:r>
          </w:p>
        </w:tc>
        <w:tc>
          <w:tcPr>
            <w:tcW w:w="1800" w:type="dxa"/>
          </w:tcPr>
          <w:p>
            <w:pPr>
              <w:pStyle w:val="TableParagraph"/>
              <w:spacing w:before="136"/>
              <w:ind w:left="88"/>
              <w:rPr>
                <w:sz w:val="22"/>
              </w:rPr>
            </w:pPr>
            <w:r>
              <w:rPr>
                <w:sz w:val="22"/>
              </w:rPr>
              <w:t>SEKUNDER</w:t>
            </w:r>
          </w:p>
        </w:tc>
      </w:tr>
      <w:tr>
        <w:trPr>
          <w:trHeight w:val="448" w:hRule="atLeast"/>
        </w:trPr>
        <w:tc>
          <w:tcPr>
            <w:tcW w:w="588" w:type="dxa"/>
          </w:tcPr>
          <w:p>
            <w:pPr>
              <w:pStyle w:val="TableParagraph"/>
              <w:spacing w:before="160"/>
              <w:ind w:right="220"/>
              <w:jc w:val="right"/>
              <w:rPr>
                <w:sz w:val="22"/>
              </w:rPr>
            </w:pPr>
            <w:r>
              <w:rPr>
                <w:w w:val="100"/>
                <w:sz w:val="22"/>
              </w:rPr>
              <w:t>1</w:t>
            </w:r>
          </w:p>
        </w:tc>
        <w:tc>
          <w:tcPr>
            <w:tcW w:w="884" w:type="dxa"/>
          </w:tcPr>
          <w:p>
            <w:pPr>
              <w:pStyle w:val="TableParagraph"/>
              <w:spacing w:before="160"/>
              <w:ind w:left="179"/>
              <w:rPr>
                <w:sz w:val="22"/>
              </w:rPr>
            </w:pPr>
            <w:r>
              <w:rPr>
                <w:sz w:val="22"/>
              </w:rPr>
              <w:t>40</w:t>
            </w:r>
          </w:p>
        </w:tc>
        <w:tc>
          <w:tcPr>
            <w:tcW w:w="1510" w:type="dxa"/>
          </w:tcPr>
          <w:p>
            <w:pPr>
              <w:pStyle w:val="TableParagraph"/>
              <w:rPr>
                <w:rFonts w:ascii="Times New Roman"/>
                <w:sz w:val="22"/>
              </w:rPr>
            </w:pPr>
          </w:p>
        </w:tc>
        <w:tc>
          <w:tcPr>
            <w:tcW w:w="1863" w:type="dxa"/>
          </w:tcPr>
          <w:p>
            <w:pPr>
              <w:pStyle w:val="TableParagraph"/>
              <w:spacing w:line="243" w:lineRule="exact"/>
              <w:ind w:right="667"/>
              <w:jc w:val="right"/>
              <w:rPr>
                <w:sz w:val="22"/>
              </w:rPr>
            </w:pPr>
            <w:r>
              <w:rPr>
                <w:w w:val="100"/>
                <w:sz w:val="22"/>
              </w:rPr>
              <w:t>√</w:t>
            </w:r>
          </w:p>
        </w:tc>
        <w:tc>
          <w:tcPr>
            <w:tcW w:w="1438" w:type="dxa"/>
          </w:tcPr>
          <w:p>
            <w:pPr>
              <w:pStyle w:val="TableParagraph"/>
              <w:spacing w:before="172"/>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5"/>
              <w:ind w:right="220"/>
              <w:jc w:val="right"/>
              <w:rPr>
                <w:sz w:val="22"/>
              </w:rPr>
            </w:pPr>
            <w:r>
              <w:rPr>
                <w:w w:val="100"/>
                <w:sz w:val="22"/>
              </w:rPr>
              <w:t>2</w:t>
            </w:r>
          </w:p>
        </w:tc>
        <w:tc>
          <w:tcPr>
            <w:tcW w:w="884" w:type="dxa"/>
          </w:tcPr>
          <w:p>
            <w:pPr>
              <w:pStyle w:val="TableParagraph"/>
              <w:spacing w:before="175"/>
              <w:ind w:left="177"/>
              <w:rPr>
                <w:sz w:val="22"/>
              </w:rPr>
            </w:pPr>
            <w:r>
              <w:rPr>
                <w:sz w:val="22"/>
              </w:rPr>
              <w:t>01</w:t>
            </w:r>
          </w:p>
        </w:tc>
        <w:tc>
          <w:tcPr>
            <w:tcW w:w="1510" w:type="dxa"/>
          </w:tcPr>
          <w:p>
            <w:pPr>
              <w:pStyle w:val="TableParagraph"/>
              <w:spacing w:before="12"/>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192"/>
              <w:ind w:left="6"/>
              <w:rPr>
                <w:sz w:val="22"/>
              </w:rPr>
            </w:pPr>
            <w:r>
              <w:rPr>
                <w:w w:val="100"/>
                <w:sz w:val="22"/>
              </w:rPr>
              <w:t>√</w:t>
            </w:r>
          </w:p>
        </w:tc>
        <w:tc>
          <w:tcPr>
            <w:tcW w:w="1800" w:type="dxa"/>
          </w:tcPr>
          <w:p>
            <w:pPr>
              <w:pStyle w:val="TableParagraph"/>
              <w:rPr>
                <w:rFonts w:ascii="Times New Roman"/>
                <w:sz w:val="22"/>
              </w:rPr>
            </w:pPr>
          </w:p>
        </w:tc>
      </w:tr>
      <w:tr>
        <w:trPr>
          <w:trHeight w:val="469" w:hRule="atLeast"/>
        </w:trPr>
        <w:tc>
          <w:tcPr>
            <w:tcW w:w="588" w:type="dxa"/>
          </w:tcPr>
          <w:p>
            <w:pPr>
              <w:pStyle w:val="TableParagraph"/>
              <w:spacing w:before="175"/>
              <w:ind w:right="220"/>
              <w:jc w:val="right"/>
              <w:rPr>
                <w:sz w:val="22"/>
              </w:rPr>
            </w:pPr>
            <w:r>
              <w:rPr>
                <w:w w:val="100"/>
                <w:sz w:val="22"/>
              </w:rPr>
              <w:t>3</w:t>
            </w:r>
          </w:p>
        </w:tc>
        <w:tc>
          <w:tcPr>
            <w:tcW w:w="884" w:type="dxa"/>
          </w:tcPr>
          <w:p>
            <w:pPr>
              <w:pStyle w:val="TableParagraph"/>
              <w:spacing w:before="175"/>
              <w:ind w:left="179"/>
              <w:rPr>
                <w:sz w:val="22"/>
              </w:rPr>
            </w:pPr>
            <w:r>
              <w:rPr>
                <w:sz w:val="22"/>
              </w:rPr>
              <w:t>56</w:t>
            </w:r>
          </w:p>
        </w:tc>
        <w:tc>
          <w:tcPr>
            <w:tcW w:w="1510" w:type="dxa"/>
          </w:tcPr>
          <w:p>
            <w:pPr>
              <w:pStyle w:val="TableParagraph"/>
              <w:spacing w:before="7"/>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65" w:hRule="atLeast"/>
        </w:trPr>
        <w:tc>
          <w:tcPr>
            <w:tcW w:w="588" w:type="dxa"/>
          </w:tcPr>
          <w:p>
            <w:pPr>
              <w:pStyle w:val="TableParagraph"/>
              <w:spacing w:before="177"/>
              <w:ind w:right="220"/>
              <w:jc w:val="right"/>
              <w:rPr>
                <w:sz w:val="22"/>
              </w:rPr>
            </w:pPr>
            <w:r>
              <w:rPr>
                <w:w w:val="100"/>
                <w:sz w:val="22"/>
              </w:rPr>
              <w:t>4</w:t>
            </w:r>
          </w:p>
        </w:tc>
        <w:tc>
          <w:tcPr>
            <w:tcW w:w="884" w:type="dxa"/>
          </w:tcPr>
          <w:p>
            <w:pPr>
              <w:pStyle w:val="TableParagraph"/>
              <w:spacing w:before="177"/>
              <w:ind w:left="179"/>
              <w:rPr>
                <w:sz w:val="22"/>
              </w:rPr>
            </w:pPr>
            <w:r>
              <w:rPr>
                <w:sz w:val="22"/>
              </w:rPr>
              <w:t>61</w:t>
            </w:r>
          </w:p>
        </w:tc>
        <w:tc>
          <w:tcPr>
            <w:tcW w:w="1510" w:type="dxa"/>
          </w:tcPr>
          <w:p>
            <w:pPr>
              <w:pStyle w:val="TableParagraph"/>
              <w:spacing w:before="7"/>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5"/>
              <w:ind w:right="220"/>
              <w:jc w:val="right"/>
              <w:rPr>
                <w:sz w:val="22"/>
              </w:rPr>
            </w:pPr>
            <w:r>
              <w:rPr>
                <w:w w:val="100"/>
                <w:sz w:val="22"/>
              </w:rPr>
              <w:t>5</w:t>
            </w:r>
          </w:p>
        </w:tc>
        <w:tc>
          <w:tcPr>
            <w:tcW w:w="884" w:type="dxa"/>
          </w:tcPr>
          <w:p>
            <w:pPr>
              <w:pStyle w:val="TableParagraph"/>
              <w:spacing w:before="175"/>
              <w:ind w:left="179"/>
              <w:rPr>
                <w:sz w:val="22"/>
              </w:rPr>
            </w:pPr>
            <w:r>
              <w:rPr>
                <w:sz w:val="22"/>
              </w:rPr>
              <w:t>55</w:t>
            </w:r>
          </w:p>
        </w:tc>
        <w:tc>
          <w:tcPr>
            <w:tcW w:w="1510" w:type="dxa"/>
          </w:tcPr>
          <w:p>
            <w:pPr>
              <w:pStyle w:val="TableParagraph"/>
              <w:rPr>
                <w:rFonts w:ascii="Times New Roman"/>
                <w:sz w:val="22"/>
              </w:rPr>
            </w:pPr>
          </w:p>
        </w:tc>
        <w:tc>
          <w:tcPr>
            <w:tcW w:w="1863" w:type="dxa"/>
          </w:tcPr>
          <w:p>
            <w:pPr>
              <w:pStyle w:val="TableParagraph"/>
              <w:spacing w:before="12"/>
              <w:ind w:right="667"/>
              <w:jc w:val="right"/>
              <w:rPr>
                <w:sz w:val="22"/>
              </w:rPr>
            </w:pPr>
            <w:r>
              <w:rPr>
                <w:w w:val="100"/>
                <w:sz w:val="22"/>
              </w:rPr>
              <w:t>√</w:t>
            </w:r>
          </w:p>
        </w:tc>
        <w:tc>
          <w:tcPr>
            <w:tcW w:w="1438" w:type="dxa"/>
          </w:tcPr>
          <w:p>
            <w:pPr>
              <w:pStyle w:val="TableParagraph"/>
              <w:spacing w:before="12"/>
              <w:ind w:left="6"/>
              <w:rPr>
                <w:sz w:val="22"/>
              </w:rPr>
            </w:pPr>
            <w:r>
              <w:rPr>
                <w:w w:val="100"/>
                <w:sz w:val="22"/>
              </w:rPr>
              <w:t>√</w:t>
            </w:r>
          </w:p>
        </w:tc>
        <w:tc>
          <w:tcPr>
            <w:tcW w:w="1800" w:type="dxa"/>
          </w:tcPr>
          <w:p>
            <w:pPr>
              <w:pStyle w:val="TableParagraph"/>
              <w:rPr>
                <w:rFonts w:ascii="Times New Roman"/>
                <w:sz w:val="22"/>
              </w:rPr>
            </w:pPr>
          </w:p>
        </w:tc>
      </w:tr>
      <w:tr>
        <w:trPr>
          <w:trHeight w:val="467" w:hRule="atLeast"/>
        </w:trPr>
        <w:tc>
          <w:tcPr>
            <w:tcW w:w="588" w:type="dxa"/>
          </w:tcPr>
          <w:p>
            <w:pPr>
              <w:pStyle w:val="TableParagraph"/>
              <w:spacing w:before="175"/>
              <w:ind w:right="220"/>
              <w:jc w:val="right"/>
              <w:rPr>
                <w:sz w:val="22"/>
              </w:rPr>
            </w:pPr>
            <w:r>
              <w:rPr>
                <w:w w:val="100"/>
                <w:sz w:val="22"/>
              </w:rPr>
              <w:t>6</w:t>
            </w:r>
          </w:p>
        </w:tc>
        <w:tc>
          <w:tcPr>
            <w:tcW w:w="884" w:type="dxa"/>
          </w:tcPr>
          <w:p>
            <w:pPr>
              <w:pStyle w:val="TableParagraph"/>
              <w:spacing w:before="175"/>
              <w:ind w:left="177"/>
              <w:rPr>
                <w:sz w:val="22"/>
              </w:rPr>
            </w:pPr>
            <w:r>
              <w:rPr>
                <w:sz w:val="22"/>
              </w:rPr>
              <w:t>03</w:t>
            </w:r>
          </w:p>
        </w:tc>
        <w:tc>
          <w:tcPr>
            <w:tcW w:w="1510" w:type="dxa"/>
          </w:tcPr>
          <w:p>
            <w:pPr>
              <w:pStyle w:val="TableParagraph"/>
              <w:rPr>
                <w:rFonts w:ascii="Times New Roman"/>
                <w:sz w:val="22"/>
              </w:rPr>
            </w:pPr>
          </w:p>
        </w:tc>
        <w:tc>
          <w:tcPr>
            <w:tcW w:w="1863" w:type="dxa"/>
          </w:tcPr>
          <w:p>
            <w:pPr>
              <w:pStyle w:val="TableParagraph"/>
              <w:spacing w:before="7"/>
              <w:ind w:right="667"/>
              <w:jc w:val="right"/>
              <w:rPr>
                <w:sz w:val="22"/>
              </w:rPr>
            </w:pPr>
            <w:r>
              <w:rPr>
                <w:w w:val="100"/>
                <w:sz w:val="22"/>
              </w:rPr>
              <w:t>√</w:t>
            </w: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65" w:hRule="atLeast"/>
        </w:trPr>
        <w:tc>
          <w:tcPr>
            <w:tcW w:w="588" w:type="dxa"/>
          </w:tcPr>
          <w:p>
            <w:pPr>
              <w:pStyle w:val="TableParagraph"/>
              <w:spacing w:before="175"/>
              <w:ind w:right="220"/>
              <w:jc w:val="right"/>
              <w:rPr>
                <w:sz w:val="22"/>
              </w:rPr>
            </w:pPr>
            <w:r>
              <w:rPr>
                <w:w w:val="100"/>
                <w:sz w:val="22"/>
              </w:rPr>
              <w:t>7</w:t>
            </w:r>
          </w:p>
        </w:tc>
        <w:tc>
          <w:tcPr>
            <w:tcW w:w="884" w:type="dxa"/>
          </w:tcPr>
          <w:p>
            <w:pPr>
              <w:pStyle w:val="TableParagraph"/>
              <w:spacing w:before="175"/>
              <w:ind w:left="179"/>
              <w:rPr>
                <w:sz w:val="22"/>
              </w:rPr>
            </w:pPr>
            <w:r>
              <w:rPr>
                <w:sz w:val="22"/>
              </w:rPr>
              <w:t>03</w:t>
            </w:r>
          </w:p>
        </w:tc>
        <w:tc>
          <w:tcPr>
            <w:tcW w:w="1510" w:type="dxa"/>
          </w:tcPr>
          <w:p>
            <w:pPr>
              <w:pStyle w:val="TableParagraph"/>
              <w:rPr>
                <w:rFonts w:ascii="Times New Roman"/>
                <w:sz w:val="22"/>
              </w:rPr>
            </w:pPr>
          </w:p>
        </w:tc>
        <w:tc>
          <w:tcPr>
            <w:tcW w:w="1863" w:type="dxa"/>
          </w:tcPr>
          <w:p>
            <w:pPr>
              <w:pStyle w:val="TableParagraph"/>
              <w:spacing w:before="7"/>
              <w:ind w:right="667"/>
              <w:jc w:val="right"/>
              <w:rPr>
                <w:sz w:val="22"/>
              </w:rPr>
            </w:pPr>
            <w:r>
              <w:rPr>
                <w:w w:val="100"/>
                <w:sz w:val="22"/>
              </w:rPr>
              <w:t>√</w:t>
            </w: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80"/>
              <w:ind w:right="220"/>
              <w:jc w:val="right"/>
              <w:rPr>
                <w:sz w:val="22"/>
              </w:rPr>
            </w:pPr>
            <w:r>
              <w:rPr>
                <w:w w:val="100"/>
                <w:sz w:val="22"/>
              </w:rPr>
              <w:t>8</w:t>
            </w:r>
          </w:p>
        </w:tc>
        <w:tc>
          <w:tcPr>
            <w:tcW w:w="884" w:type="dxa"/>
          </w:tcPr>
          <w:p>
            <w:pPr>
              <w:pStyle w:val="TableParagraph"/>
              <w:spacing w:before="180"/>
              <w:ind w:left="177"/>
              <w:rPr>
                <w:sz w:val="22"/>
              </w:rPr>
            </w:pPr>
            <w:r>
              <w:rPr>
                <w:sz w:val="22"/>
              </w:rPr>
              <w:t>66</w:t>
            </w:r>
          </w:p>
        </w:tc>
        <w:tc>
          <w:tcPr>
            <w:tcW w:w="1510" w:type="dxa"/>
          </w:tcPr>
          <w:p>
            <w:pPr>
              <w:pStyle w:val="TableParagraph"/>
              <w:spacing w:before="12"/>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12"/>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5"/>
              <w:ind w:right="220"/>
              <w:jc w:val="right"/>
              <w:rPr>
                <w:sz w:val="22"/>
              </w:rPr>
            </w:pPr>
            <w:r>
              <w:rPr>
                <w:w w:val="100"/>
                <w:sz w:val="22"/>
              </w:rPr>
              <w:t>9</w:t>
            </w:r>
          </w:p>
        </w:tc>
        <w:tc>
          <w:tcPr>
            <w:tcW w:w="884" w:type="dxa"/>
          </w:tcPr>
          <w:p>
            <w:pPr>
              <w:pStyle w:val="TableParagraph"/>
              <w:spacing w:before="175"/>
              <w:ind w:left="179"/>
              <w:rPr>
                <w:sz w:val="22"/>
              </w:rPr>
            </w:pPr>
            <w:r>
              <w:rPr>
                <w:sz w:val="22"/>
              </w:rPr>
              <w:t>28</w:t>
            </w:r>
          </w:p>
        </w:tc>
        <w:tc>
          <w:tcPr>
            <w:tcW w:w="1510" w:type="dxa"/>
          </w:tcPr>
          <w:p>
            <w:pPr>
              <w:pStyle w:val="TableParagraph"/>
              <w:spacing w:before="7"/>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5"/>
              <w:ind w:right="225"/>
              <w:jc w:val="right"/>
              <w:rPr>
                <w:sz w:val="22"/>
              </w:rPr>
            </w:pPr>
            <w:r>
              <w:rPr>
                <w:sz w:val="22"/>
              </w:rPr>
              <w:t>10</w:t>
            </w:r>
          </w:p>
        </w:tc>
        <w:tc>
          <w:tcPr>
            <w:tcW w:w="884" w:type="dxa"/>
          </w:tcPr>
          <w:p>
            <w:pPr>
              <w:pStyle w:val="TableParagraph"/>
              <w:spacing w:before="175"/>
              <w:ind w:left="179"/>
              <w:rPr>
                <w:sz w:val="22"/>
              </w:rPr>
            </w:pPr>
            <w:r>
              <w:rPr>
                <w:sz w:val="22"/>
              </w:rPr>
              <w:t>22</w:t>
            </w:r>
          </w:p>
        </w:tc>
        <w:tc>
          <w:tcPr>
            <w:tcW w:w="1510" w:type="dxa"/>
          </w:tcPr>
          <w:p>
            <w:pPr>
              <w:pStyle w:val="TableParagraph"/>
              <w:spacing w:before="7"/>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65" w:hRule="atLeast"/>
        </w:trPr>
        <w:tc>
          <w:tcPr>
            <w:tcW w:w="588" w:type="dxa"/>
          </w:tcPr>
          <w:p>
            <w:pPr>
              <w:pStyle w:val="TableParagraph"/>
              <w:spacing w:before="177"/>
              <w:ind w:right="225"/>
              <w:jc w:val="right"/>
              <w:rPr>
                <w:sz w:val="22"/>
              </w:rPr>
            </w:pPr>
            <w:r>
              <w:rPr>
                <w:sz w:val="22"/>
              </w:rPr>
              <w:t>11</w:t>
            </w:r>
          </w:p>
        </w:tc>
        <w:tc>
          <w:tcPr>
            <w:tcW w:w="884" w:type="dxa"/>
          </w:tcPr>
          <w:p>
            <w:pPr>
              <w:pStyle w:val="TableParagraph"/>
              <w:spacing w:before="177"/>
              <w:ind w:left="179"/>
              <w:rPr>
                <w:sz w:val="22"/>
              </w:rPr>
            </w:pPr>
            <w:r>
              <w:rPr>
                <w:sz w:val="22"/>
              </w:rPr>
              <w:t>05</w:t>
            </w:r>
          </w:p>
        </w:tc>
        <w:tc>
          <w:tcPr>
            <w:tcW w:w="1510" w:type="dxa"/>
          </w:tcPr>
          <w:p>
            <w:pPr>
              <w:pStyle w:val="TableParagraph"/>
              <w:rPr>
                <w:rFonts w:ascii="Times New Roman"/>
                <w:sz w:val="22"/>
              </w:rPr>
            </w:pPr>
          </w:p>
        </w:tc>
        <w:tc>
          <w:tcPr>
            <w:tcW w:w="1863" w:type="dxa"/>
          </w:tcPr>
          <w:p>
            <w:pPr>
              <w:pStyle w:val="TableParagraph"/>
              <w:spacing w:before="7"/>
              <w:ind w:right="667"/>
              <w:jc w:val="right"/>
              <w:rPr>
                <w:sz w:val="22"/>
              </w:rPr>
            </w:pPr>
            <w:r>
              <w:rPr>
                <w:w w:val="100"/>
                <w:sz w:val="22"/>
              </w:rPr>
              <w:t>√</w:t>
            </w: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5"/>
              <w:ind w:right="225"/>
              <w:jc w:val="right"/>
              <w:rPr>
                <w:sz w:val="22"/>
              </w:rPr>
            </w:pPr>
            <w:r>
              <w:rPr>
                <w:sz w:val="22"/>
              </w:rPr>
              <w:t>12</w:t>
            </w:r>
          </w:p>
        </w:tc>
        <w:tc>
          <w:tcPr>
            <w:tcW w:w="884" w:type="dxa"/>
          </w:tcPr>
          <w:p>
            <w:pPr>
              <w:pStyle w:val="TableParagraph"/>
              <w:spacing w:before="175"/>
              <w:ind w:left="179"/>
              <w:rPr>
                <w:sz w:val="22"/>
              </w:rPr>
            </w:pPr>
            <w:r>
              <w:rPr>
                <w:sz w:val="22"/>
              </w:rPr>
              <w:t>23</w:t>
            </w:r>
          </w:p>
        </w:tc>
        <w:tc>
          <w:tcPr>
            <w:tcW w:w="1510" w:type="dxa"/>
          </w:tcPr>
          <w:p>
            <w:pPr>
              <w:pStyle w:val="TableParagraph"/>
              <w:rPr>
                <w:rFonts w:ascii="Times New Roman"/>
                <w:sz w:val="22"/>
              </w:rPr>
            </w:pPr>
          </w:p>
        </w:tc>
        <w:tc>
          <w:tcPr>
            <w:tcW w:w="1863" w:type="dxa"/>
          </w:tcPr>
          <w:p>
            <w:pPr>
              <w:pStyle w:val="TableParagraph"/>
              <w:spacing w:before="12"/>
              <w:ind w:right="667"/>
              <w:jc w:val="right"/>
              <w:rPr>
                <w:sz w:val="22"/>
              </w:rPr>
            </w:pPr>
            <w:r>
              <w:rPr>
                <w:w w:val="100"/>
                <w:sz w:val="22"/>
              </w:rPr>
              <w:t>√</w:t>
            </w:r>
          </w:p>
        </w:tc>
        <w:tc>
          <w:tcPr>
            <w:tcW w:w="1438" w:type="dxa"/>
          </w:tcPr>
          <w:p>
            <w:pPr>
              <w:pStyle w:val="TableParagraph"/>
              <w:spacing w:before="12"/>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5"/>
              <w:ind w:right="225"/>
              <w:jc w:val="right"/>
              <w:rPr>
                <w:sz w:val="22"/>
              </w:rPr>
            </w:pPr>
            <w:r>
              <w:rPr>
                <w:sz w:val="22"/>
              </w:rPr>
              <w:t>13</w:t>
            </w:r>
          </w:p>
        </w:tc>
        <w:tc>
          <w:tcPr>
            <w:tcW w:w="884" w:type="dxa"/>
          </w:tcPr>
          <w:p>
            <w:pPr>
              <w:pStyle w:val="TableParagraph"/>
              <w:spacing w:before="175"/>
              <w:ind w:left="179"/>
              <w:rPr>
                <w:sz w:val="22"/>
              </w:rPr>
            </w:pPr>
            <w:r>
              <w:rPr>
                <w:sz w:val="22"/>
              </w:rPr>
              <w:t>01</w:t>
            </w:r>
          </w:p>
        </w:tc>
        <w:tc>
          <w:tcPr>
            <w:tcW w:w="1510" w:type="dxa"/>
          </w:tcPr>
          <w:p>
            <w:pPr>
              <w:pStyle w:val="TableParagraph"/>
              <w:spacing w:before="7"/>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65" w:hRule="atLeast"/>
        </w:trPr>
        <w:tc>
          <w:tcPr>
            <w:tcW w:w="588" w:type="dxa"/>
          </w:tcPr>
          <w:p>
            <w:pPr>
              <w:pStyle w:val="TableParagraph"/>
              <w:spacing w:before="175"/>
              <w:ind w:right="225"/>
              <w:jc w:val="right"/>
              <w:rPr>
                <w:sz w:val="22"/>
              </w:rPr>
            </w:pPr>
            <w:r>
              <w:rPr>
                <w:sz w:val="22"/>
              </w:rPr>
              <w:t>14</w:t>
            </w:r>
          </w:p>
        </w:tc>
        <w:tc>
          <w:tcPr>
            <w:tcW w:w="884" w:type="dxa"/>
          </w:tcPr>
          <w:p>
            <w:pPr>
              <w:pStyle w:val="TableParagraph"/>
              <w:spacing w:before="175"/>
              <w:ind w:left="179"/>
              <w:rPr>
                <w:sz w:val="22"/>
              </w:rPr>
            </w:pPr>
            <w:r>
              <w:rPr>
                <w:sz w:val="22"/>
              </w:rPr>
              <w:t>56</w:t>
            </w:r>
          </w:p>
        </w:tc>
        <w:tc>
          <w:tcPr>
            <w:tcW w:w="1510" w:type="dxa"/>
          </w:tcPr>
          <w:p>
            <w:pPr>
              <w:pStyle w:val="TableParagraph"/>
              <w:spacing w:before="7"/>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7"/>
              <w:ind w:right="225"/>
              <w:jc w:val="right"/>
              <w:rPr>
                <w:sz w:val="22"/>
              </w:rPr>
            </w:pPr>
            <w:r>
              <w:rPr>
                <w:sz w:val="22"/>
              </w:rPr>
              <w:t>15</w:t>
            </w:r>
          </w:p>
        </w:tc>
        <w:tc>
          <w:tcPr>
            <w:tcW w:w="884" w:type="dxa"/>
          </w:tcPr>
          <w:p>
            <w:pPr>
              <w:pStyle w:val="TableParagraph"/>
              <w:spacing w:before="177"/>
              <w:ind w:left="179"/>
              <w:rPr>
                <w:sz w:val="22"/>
              </w:rPr>
            </w:pPr>
            <w:r>
              <w:rPr>
                <w:sz w:val="22"/>
              </w:rPr>
              <w:t>22</w:t>
            </w:r>
          </w:p>
        </w:tc>
        <w:tc>
          <w:tcPr>
            <w:tcW w:w="1510" w:type="dxa"/>
          </w:tcPr>
          <w:p>
            <w:pPr>
              <w:pStyle w:val="TableParagraph"/>
              <w:rPr>
                <w:rFonts w:ascii="Times New Roman"/>
                <w:sz w:val="22"/>
              </w:rPr>
            </w:pPr>
          </w:p>
        </w:tc>
        <w:tc>
          <w:tcPr>
            <w:tcW w:w="1863" w:type="dxa"/>
          </w:tcPr>
          <w:p>
            <w:pPr>
              <w:pStyle w:val="TableParagraph"/>
              <w:spacing w:before="14"/>
              <w:ind w:right="667"/>
              <w:jc w:val="right"/>
              <w:rPr>
                <w:sz w:val="22"/>
              </w:rPr>
            </w:pPr>
            <w:r>
              <w:rPr>
                <w:w w:val="100"/>
                <w:sz w:val="22"/>
              </w:rPr>
              <w:t>√</w:t>
            </w:r>
          </w:p>
        </w:tc>
        <w:tc>
          <w:tcPr>
            <w:tcW w:w="1438" w:type="dxa"/>
          </w:tcPr>
          <w:p>
            <w:pPr>
              <w:pStyle w:val="TableParagraph"/>
              <w:spacing w:before="14"/>
              <w:ind w:left="6"/>
              <w:rPr>
                <w:sz w:val="22"/>
              </w:rPr>
            </w:pPr>
            <w:r>
              <w:rPr>
                <w:w w:val="100"/>
                <w:sz w:val="22"/>
              </w:rPr>
              <w:t>√</w:t>
            </w:r>
          </w:p>
        </w:tc>
        <w:tc>
          <w:tcPr>
            <w:tcW w:w="1800" w:type="dxa"/>
          </w:tcPr>
          <w:p>
            <w:pPr>
              <w:pStyle w:val="TableParagraph"/>
              <w:rPr>
                <w:rFonts w:ascii="Times New Roman"/>
                <w:sz w:val="22"/>
              </w:rPr>
            </w:pPr>
          </w:p>
        </w:tc>
      </w:tr>
      <w:tr>
        <w:trPr>
          <w:trHeight w:val="470" w:hRule="atLeast"/>
        </w:trPr>
        <w:tc>
          <w:tcPr>
            <w:tcW w:w="588" w:type="dxa"/>
          </w:tcPr>
          <w:p>
            <w:pPr>
              <w:pStyle w:val="TableParagraph"/>
              <w:spacing w:before="175"/>
              <w:ind w:right="225"/>
              <w:jc w:val="right"/>
              <w:rPr>
                <w:sz w:val="22"/>
              </w:rPr>
            </w:pPr>
            <w:r>
              <w:rPr>
                <w:sz w:val="22"/>
              </w:rPr>
              <w:t>16</w:t>
            </w:r>
          </w:p>
        </w:tc>
        <w:tc>
          <w:tcPr>
            <w:tcW w:w="884" w:type="dxa"/>
          </w:tcPr>
          <w:p>
            <w:pPr>
              <w:pStyle w:val="TableParagraph"/>
              <w:spacing w:before="175"/>
              <w:ind w:left="179"/>
              <w:rPr>
                <w:sz w:val="22"/>
              </w:rPr>
            </w:pPr>
            <w:r>
              <w:rPr>
                <w:sz w:val="22"/>
              </w:rPr>
              <w:t>48</w:t>
            </w:r>
          </w:p>
        </w:tc>
        <w:tc>
          <w:tcPr>
            <w:tcW w:w="1510" w:type="dxa"/>
          </w:tcPr>
          <w:p>
            <w:pPr>
              <w:pStyle w:val="TableParagraph"/>
              <w:spacing w:before="7"/>
              <w:ind w:right="491"/>
              <w:jc w:val="right"/>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before="7"/>
              <w:ind w:left="6"/>
              <w:rPr>
                <w:sz w:val="22"/>
              </w:rPr>
            </w:pPr>
            <w:r>
              <w:rPr>
                <w:w w:val="100"/>
                <w:sz w:val="22"/>
              </w:rPr>
              <w:t>√</w:t>
            </w:r>
          </w:p>
        </w:tc>
        <w:tc>
          <w:tcPr>
            <w:tcW w:w="1800" w:type="dxa"/>
          </w:tcPr>
          <w:p>
            <w:pPr>
              <w:pStyle w:val="TableParagraph"/>
              <w:rPr>
                <w:rFonts w:ascii="Times New Roman"/>
                <w:sz w:val="22"/>
              </w:rPr>
            </w:pPr>
          </w:p>
        </w:tc>
      </w:tr>
      <w:tr>
        <w:trPr>
          <w:trHeight w:val="489" w:hRule="atLeast"/>
        </w:trPr>
        <w:tc>
          <w:tcPr>
            <w:tcW w:w="1472" w:type="dxa"/>
            <w:gridSpan w:val="2"/>
          </w:tcPr>
          <w:p>
            <w:pPr>
              <w:pStyle w:val="TableParagraph"/>
              <w:spacing w:line="243" w:lineRule="exact"/>
              <w:ind w:left="7"/>
              <w:rPr>
                <w:sz w:val="22"/>
              </w:rPr>
            </w:pPr>
            <w:r>
              <w:rPr>
                <w:sz w:val="22"/>
              </w:rPr>
              <w:t>JUMLAH</w:t>
            </w:r>
          </w:p>
        </w:tc>
        <w:tc>
          <w:tcPr>
            <w:tcW w:w="1510" w:type="dxa"/>
          </w:tcPr>
          <w:p>
            <w:pPr>
              <w:pStyle w:val="TableParagraph"/>
              <w:spacing w:line="243" w:lineRule="exact"/>
              <w:ind w:left="335"/>
              <w:rPr>
                <w:sz w:val="22"/>
              </w:rPr>
            </w:pPr>
            <w:r>
              <w:rPr>
                <w:sz w:val="22"/>
              </w:rPr>
              <w:t>09</w:t>
            </w:r>
          </w:p>
        </w:tc>
        <w:tc>
          <w:tcPr>
            <w:tcW w:w="1863" w:type="dxa"/>
          </w:tcPr>
          <w:p>
            <w:pPr>
              <w:pStyle w:val="TableParagraph"/>
              <w:spacing w:line="243" w:lineRule="exact"/>
              <w:ind w:left="419"/>
              <w:rPr>
                <w:sz w:val="22"/>
              </w:rPr>
            </w:pPr>
            <w:r>
              <w:rPr>
                <w:sz w:val="22"/>
              </w:rPr>
              <w:t>07</w:t>
            </w:r>
          </w:p>
        </w:tc>
        <w:tc>
          <w:tcPr>
            <w:tcW w:w="1438" w:type="dxa"/>
          </w:tcPr>
          <w:p>
            <w:pPr>
              <w:pStyle w:val="TableParagraph"/>
              <w:spacing w:line="243" w:lineRule="exact"/>
              <w:ind w:left="471"/>
              <w:rPr>
                <w:sz w:val="22"/>
              </w:rPr>
            </w:pPr>
            <w:r>
              <w:rPr>
                <w:sz w:val="22"/>
              </w:rPr>
              <w:t>16</w:t>
            </w:r>
          </w:p>
        </w:tc>
        <w:tc>
          <w:tcPr>
            <w:tcW w:w="1800" w:type="dxa"/>
          </w:tcPr>
          <w:p>
            <w:pPr>
              <w:pStyle w:val="TableParagraph"/>
              <w:spacing w:line="243" w:lineRule="exact"/>
              <w:ind w:left="6"/>
              <w:jc w:val="center"/>
              <w:rPr>
                <w:sz w:val="22"/>
              </w:rPr>
            </w:pPr>
            <w:r>
              <w:rPr>
                <w:w w:val="100"/>
                <w:sz w:val="22"/>
              </w:rPr>
              <w:t>0</w:t>
            </w:r>
          </w:p>
        </w:tc>
      </w:tr>
    </w:tbl>
    <w:p>
      <w:pPr>
        <w:spacing w:after="0" w:line="243" w:lineRule="exact"/>
        <w:jc w:val="center"/>
        <w:rPr>
          <w:sz w:val="22"/>
        </w:rPr>
        <w:sectPr>
          <w:pgSz w:w="11930" w:h="16860"/>
          <w:pgMar w:header="0" w:footer="789" w:top="1600" w:bottom="980" w:left="1580" w:right="1300"/>
        </w:sectPr>
      </w:pPr>
    </w:p>
    <w:p>
      <w:pPr>
        <w:pStyle w:val="BodyText"/>
        <w:spacing w:before="6"/>
        <w:rPr>
          <w:sz w:val="27"/>
        </w:rPr>
      </w:pPr>
    </w:p>
    <w:p>
      <w:pPr>
        <w:pStyle w:val="BodyText"/>
        <w:spacing w:before="94"/>
        <w:ind w:left="1046"/>
      </w:pPr>
      <w:r>
        <w:rPr/>
        <w:t>BULAN DESEMBER</w:t>
      </w:r>
    </w:p>
    <w:p>
      <w:pPr>
        <w:pStyle w:val="BodyText"/>
        <w:spacing w:before="2"/>
        <w:rPr>
          <w:sz w:val="21"/>
        </w:rPr>
      </w:pPr>
    </w:p>
    <w:tbl>
      <w:tblPr>
        <w:tblW w:w="0" w:type="auto"/>
        <w:jc w:val="left"/>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884"/>
        <w:gridCol w:w="1510"/>
        <w:gridCol w:w="1863"/>
        <w:gridCol w:w="1438"/>
        <w:gridCol w:w="1800"/>
      </w:tblGrid>
      <w:tr>
        <w:trPr>
          <w:trHeight w:val="491" w:hRule="atLeast"/>
        </w:trPr>
        <w:tc>
          <w:tcPr>
            <w:tcW w:w="588" w:type="dxa"/>
            <w:vMerge w:val="restart"/>
          </w:tcPr>
          <w:p>
            <w:pPr>
              <w:pStyle w:val="TableParagraph"/>
              <w:rPr>
                <w:sz w:val="34"/>
              </w:rPr>
            </w:pPr>
          </w:p>
          <w:p>
            <w:pPr>
              <w:pStyle w:val="TableParagraph"/>
              <w:ind w:left="165"/>
              <w:rPr>
                <w:sz w:val="22"/>
              </w:rPr>
            </w:pPr>
            <w:r>
              <w:rPr>
                <w:sz w:val="22"/>
              </w:rPr>
              <w:t>No</w:t>
            </w:r>
          </w:p>
        </w:tc>
        <w:tc>
          <w:tcPr>
            <w:tcW w:w="884" w:type="dxa"/>
            <w:vMerge w:val="restart"/>
          </w:tcPr>
          <w:p>
            <w:pPr>
              <w:pStyle w:val="TableParagraph"/>
              <w:rPr>
                <w:sz w:val="34"/>
              </w:rPr>
            </w:pPr>
          </w:p>
          <w:p>
            <w:pPr>
              <w:pStyle w:val="TableParagraph"/>
              <w:ind w:left="194"/>
              <w:rPr>
                <w:sz w:val="22"/>
              </w:rPr>
            </w:pPr>
            <w:r>
              <w:rPr>
                <w:sz w:val="22"/>
              </w:rPr>
              <w:t>USIA</w:t>
            </w:r>
          </w:p>
        </w:tc>
        <w:tc>
          <w:tcPr>
            <w:tcW w:w="3373" w:type="dxa"/>
            <w:gridSpan w:val="2"/>
          </w:tcPr>
          <w:p>
            <w:pPr>
              <w:pStyle w:val="TableParagraph"/>
              <w:spacing w:line="243" w:lineRule="exact"/>
              <w:ind w:left="868"/>
              <w:rPr>
                <w:sz w:val="22"/>
              </w:rPr>
            </w:pPr>
            <w:r>
              <w:rPr>
                <w:sz w:val="22"/>
              </w:rPr>
              <w:t>JENIS KELAMIN</w:t>
            </w:r>
          </w:p>
        </w:tc>
        <w:tc>
          <w:tcPr>
            <w:tcW w:w="3238" w:type="dxa"/>
            <w:gridSpan w:val="2"/>
          </w:tcPr>
          <w:p>
            <w:pPr>
              <w:pStyle w:val="TableParagraph"/>
              <w:spacing w:line="243" w:lineRule="exact"/>
              <w:ind w:left="1129"/>
              <w:rPr>
                <w:sz w:val="22"/>
              </w:rPr>
            </w:pPr>
            <w:r>
              <w:rPr>
                <w:sz w:val="22"/>
              </w:rPr>
              <w:t>JENIS OBAT</w:t>
            </w:r>
          </w:p>
        </w:tc>
      </w:tr>
      <w:tr>
        <w:trPr>
          <w:trHeight w:val="779" w:hRule="atLeast"/>
        </w:trPr>
        <w:tc>
          <w:tcPr>
            <w:tcW w:w="588" w:type="dxa"/>
            <w:vMerge/>
            <w:tcBorders>
              <w:top w:val="nil"/>
            </w:tcBorders>
          </w:tcPr>
          <w:p>
            <w:pPr>
              <w:rPr>
                <w:sz w:val="2"/>
                <w:szCs w:val="2"/>
              </w:rPr>
            </w:pPr>
          </w:p>
        </w:tc>
        <w:tc>
          <w:tcPr>
            <w:tcW w:w="884" w:type="dxa"/>
            <w:vMerge/>
            <w:tcBorders>
              <w:top w:val="nil"/>
            </w:tcBorders>
          </w:tcPr>
          <w:p>
            <w:pPr>
              <w:rPr>
                <w:sz w:val="2"/>
                <w:szCs w:val="2"/>
              </w:rPr>
            </w:pPr>
          </w:p>
        </w:tc>
        <w:tc>
          <w:tcPr>
            <w:tcW w:w="1510" w:type="dxa"/>
          </w:tcPr>
          <w:p>
            <w:pPr>
              <w:pStyle w:val="TableParagraph"/>
              <w:spacing w:line="268" w:lineRule="auto"/>
              <w:ind w:left="556" w:right="206" w:hanging="310"/>
              <w:rPr>
                <w:sz w:val="22"/>
              </w:rPr>
            </w:pPr>
            <w:r>
              <w:rPr>
                <w:sz w:val="22"/>
              </w:rPr>
              <w:t>LAKI-LAKI (LK)</w:t>
            </w:r>
          </w:p>
        </w:tc>
        <w:tc>
          <w:tcPr>
            <w:tcW w:w="1863" w:type="dxa"/>
          </w:tcPr>
          <w:p>
            <w:pPr>
              <w:pStyle w:val="TableParagraph"/>
              <w:spacing w:line="268" w:lineRule="auto"/>
              <w:ind w:left="755" w:right="206" w:hanging="522"/>
              <w:rPr>
                <w:sz w:val="22"/>
              </w:rPr>
            </w:pPr>
            <w:r>
              <w:rPr>
                <w:sz w:val="22"/>
              </w:rPr>
              <w:t>PEREMPUAN (Pr)</w:t>
            </w:r>
          </w:p>
        </w:tc>
        <w:tc>
          <w:tcPr>
            <w:tcW w:w="1438" w:type="dxa"/>
          </w:tcPr>
          <w:p>
            <w:pPr>
              <w:pStyle w:val="TableParagraph"/>
              <w:spacing w:before="136"/>
              <w:ind w:left="273" w:right="258"/>
              <w:jc w:val="center"/>
              <w:rPr>
                <w:sz w:val="22"/>
              </w:rPr>
            </w:pPr>
            <w:r>
              <w:rPr>
                <w:sz w:val="22"/>
              </w:rPr>
              <w:t>PRIMER</w:t>
            </w:r>
          </w:p>
        </w:tc>
        <w:tc>
          <w:tcPr>
            <w:tcW w:w="1800" w:type="dxa"/>
          </w:tcPr>
          <w:p>
            <w:pPr>
              <w:pStyle w:val="TableParagraph"/>
              <w:spacing w:before="136"/>
              <w:ind w:left="138"/>
              <w:rPr>
                <w:sz w:val="22"/>
              </w:rPr>
            </w:pPr>
            <w:r>
              <w:rPr>
                <w:sz w:val="22"/>
              </w:rPr>
              <w:t>SEKUNDER</w:t>
            </w:r>
          </w:p>
        </w:tc>
      </w:tr>
      <w:tr>
        <w:trPr>
          <w:trHeight w:val="287" w:hRule="atLeast"/>
        </w:trPr>
        <w:tc>
          <w:tcPr>
            <w:tcW w:w="588" w:type="dxa"/>
          </w:tcPr>
          <w:p>
            <w:pPr>
              <w:pStyle w:val="TableParagraph"/>
              <w:spacing w:line="250" w:lineRule="exact"/>
              <w:ind w:right="206"/>
              <w:jc w:val="right"/>
              <w:rPr>
                <w:sz w:val="22"/>
              </w:rPr>
            </w:pPr>
            <w:r>
              <w:rPr>
                <w:w w:val="100"/>
                <w:sz w:val="22"/>
              </w:rPr>
              <w:t>1</w:t>
            </w:r>
          </w:p>
        </w:tc>
        <w:tc>
          <w:tcPr>
            <w:tcW w:w="884" w:type="dxa"/>
          </w:tcPr>
          <w:p>
            <w:pPr>
              <w:pStyle w:val="TableParagraph"/>
              <w:spacing w:line="243" w:lineRule="exact"/>
              <w:ind w:left="303" w:right="280"/>
              <w:jc w:val="center"/>
              <w:rPr>
                <w:sz w:val="22"/>
              </w:rPr>
            </w:pPr>
            <w:r>
              <w:rPr>
                <w:sz w:val="22"/>
              </w:rPr>
              <w:t>35</w:t>
            </w:r>
          </w:p>
        </w:tc>
        <w:tc>
          <w:tcPr>
            <w:tcW w:w="1510" w:type="dxa"/>
          </w:tcPr>
          <w:p>
            <w:pPr>
              <w:pStyle w:val="TableParagraph"/>
              <w:spacing w:line="243" w:lineRule="exact"/>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spacing w:line="243"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340" w:hRule="atLeast"/>
        </w:trPr>
        <w:tc>
          <w:tcPr>
            <w:tcW w:w="588" w:type="dxa"/>
          </w:tcPr>
          <w:p>
            <w:pPr>
              <w:pStyle w:val="TableParagraph"/>
              <w:ind w:right="206"/>
              <w:jc w:val="right"/>
              <w:rPr>
                <w:sz w:val="22"/>
              </w:rPr>
            </w:pPr>
            <w:r>
              <w:rPr>
                <w:w w:val="100"/>
                <w:sz w:val="22"/>
              </w:rPr>
              <w:t>2</w:t>
            </w:r>
          </w:p>
        </w:tc>
        <w:tc>
          <w:tcPr>
            <w:tcW w:w="884" w:type="dxa"/>
          </w:tcPr>
          <w:p>
            <w:pPr>
              <w:pStyle w:val="TableParagraph"/>
              <w:ind w:left="303" w:right="280"/>
              <w:jc w:val="center"/>
              <w:rPr>
                <w:sz w:val="22"/>
              </w:rPr>
            </w:pPr>
            <w:r>
              <w:rPr>
                <w:sz w:val="22"/>
              </w:rPr>
              <w:t>39</w:t>
            </w:r>
          </w:p>
        </w:tc>
        <w:tc>
          <w:tcPr>
            <w:tcW w:w="1510" w:type="dxa"/>
          </w:tcPr>
          <w:p>
            <w:pPr>
              <w:pStyle w:val="TableParagraph"/>
              <w:rPr>
                <w:rFonts w:ascii="Times New Roman"/>
                <w:sz w:val="22"/>
              </w:rPr>
            </w:pPr>
          </w:p>
        </w:tc>
        <w:tc>
          <w:tcPr>
            <w:tcW w:w="1863" w:type="dxa"/>
          </w:tcPr>
          <w:p>
            <w:pPr>
              <w:pStyle w:val="TableParagraph"/>
              <w:ind w:left="28"/>
              <w:jc w:val="center"/>
              <w:rPr>
                <w:sz w:val="22"/>
              </w:rPr>
            </w:pPr>
            <w:r>
              <w:rPr>
                <w:w w:val="100"/>
                <w:sz w:val="22"/>
              </w:rPr>
              <w:t>√</w:t>
            </w:r>
          </w:p>
        </w:tc>
        <w:tc>
          <w:tcPr>
            <w:tcW w:w="1438" w:type="dxa"/>
          </w:tcPr>
          <w:p>
            <w:pPr>
              <w:pStyle w:val="TableParagraph"/>
              <w:ind w:left="25"/>
              <w:jc w:val="center"/>
              <w:rPr>
                <w:sz w:val="22"/>
              </w:rPr>
            </w:pPr>
            <w:r>
              <w:rPr>
                <w:w w:val="100"/>
                <w:sz w:val="22"/>
              </w:rPr>
              <w:t>√</w:t>
            </w:r>
          </w:p>
        </w:tc>
        <w:tc>
          <w:tcPr>
            <w:tcW w:w="1800" w:type="dxa"/>
          </w:tcPr>
          <w:p>
            <w:pPr>
              <w:pStyle w:val="TableParagraph"/>
              <w:rPr>
                <w:rFonts w:ascii="Times New Roman"/>
                <w:sz w:val="22"/>
              </w:rPr>
            </w:pPr>
          </w:p>
        </w:tc>
      </w:tr>
      <w:tr>
        <w:trPr>
          <w:trHeight w:val="338" w:hRule="atLeast"/>
        </w:trPr>
        <w:tc>
          <w:tcPr>
            <w:tcW w:w="588" w:type="dxa"/>
          </w:tcPr>
          <w:p>
            <w:pPr>
              <w:pStyle w:val="TableParagraph"/>
              <w:spacing w:line="250" w:lineRule="exact"/>
              <w:ind w:right="206"/>
              <w:jc w:val="right"/>
              <w:rPr>
                <w:sz w:val="22"/>
              </w:rPr>
            </w:pPr>
            <w:r>
              <w:rPr>
                <w:w w:val="100"/>
                <w:sz w:val="22"/>
              </w:rPr>
              <w:t>3</w:t>
            </w:r>
          </w:p>
        </w:tc>
        <w:tc>
          <w:tcPr>
            <w:tcW w:w="884" w:type="dxa"/>
          </w:tcPr>
          <w:p>
            <w:pPr>
              <w:pStyle w:val="TableParagraph"/>
              <w:spacing w:line="250" w:lineRule="exact"/>
              <w:ind w:left="305" w:right="277"/>
              <w:jc w:val="center"/>
              <w:rPr>
                <w:sz w:val="22"/>
              </w:rPr>
            </w:pPr>
            <w:r>
              <w:rPr>
                <w:sz w:val="22"/>
              </w:rPr>
              <w:t>19</w:t>
            </w:r>
          </w:p>
        </w:tc>
        <w:tc>
          <w:tcPr>
            <w:tcW w:w="1510" w:type="dxa"/>
          </w:tcPr>
          <w:p>
            <w:pPr>
              <w:pStyle w:val="TableParagraph"/>
              <w:rPr>
                <w:rFonts w:ascii="Times New Roman"/>
                <w:sz w:val="22"/>
              </w:rPr>
            </w:pPr>
          </w:p>
        </w:tc>
        <w:tc>
          <w:tcPr>
            <w:tcW w:w="1863" w:type="dxa"/>
          </w:tcPr>
          <w:p>
            <w:pPr>
              <w:pStyle w:val="TableParagraph"/>
              <w:spacing w:line="250" w:lineRule="exact"/>
              <w:ind w:left="28"/>
              <w:jc w:val="center"/>
              <w:rPr>
                <w:sz w:val="22"/>
              </w:rPr>
            </w:pPr>
            <w:r>
              <w:rPr>
                <w:w w:val="100"/>
                <w:sz w:val="22"/>
              </w:rPr>
              <w:t>√</w:t>
            </w: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2"/>
              </w:rPr>
            </w:pPr>
          </w:p>
        </w:tc>
      </w:tr>
      <w:tr>
        <w:trPr>
          <w:trHeight w:val="341" w:hRule="atLeast"/>
        </w:trPr>
        <w:tc>
          <w:tcPr>
            <w:tcW w:w="588" w:type="dxa"/>
          </w:tcPr>
          <w:p>
            <w:pPr>
              <w:pStyle w:val="TableParagraph"/>
              <w:ind w:right="206"/>
              <w:jc w:val="right"/>
              <w:rPr>
                <w:sz w:val="22"/>
              </w:rPr>
            </w:pPr>
            <w:r>
              <w:rPr>
                <w:w w:val="100"/>
                <w:sz w:val="22"/>
              </w:rPr>
              <w:t>4</w:t>
            </w:r>
          </w:p>
        </w:tc>
        <w:tc>
          <w:tcPr>
            <w:tcW w:w="884" w:type="dxa"/>
          </w:tcPr>
          <w:p>
            <w:pPr>
              <w:pStyle w:val="TableParagraph"/>
              <w:ind w:left="303" w:right="280"/>
              <w:jc w:val="center"/>
              <w:rPr>
                <w:sz w:val="22"/>
              </w:rPr>
            </w:pPr>
            <w:r>
              <w:rPr>
                <w:sz w:val="22"/>
              </w:rPr>
              <w:t>49</w:t>
            </w:r>
          </w:p>
        </w:tc>
        <w:tc>
          <w:tcPr>
            <w:tcW w:w="1510" w:type="dxa"/>
          </w:tcPr>
          <w:p>
            <w:pPr>
              <w:pStyle w:val="TableParagraph"/>
              <w:ind w:left="31"/>
              <w:jc w:val="center"/>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ind w:left="25"/>
              <w:jc w:val="center"/>
              <w:rPr>
                <w:sz w:val="22"/>
              </w:rPr>
            </w:pPr>
            <w:r>
              <w:rPr>
                <w:w w:val="100"/>
                <w:sz w:val="22"/>
              </w:rPr>
              <w:t>√</w:t>
            </w:r>
          </w:p>
        </w:tc>
        <w:tc>
          <w:tcPr>
            <w:tcW w:w="1800" w:type="dxa"/>
          </w:tcPr>
          <w:p>
            <w:pPr>
              <w:pStyle w:val="TableParagraph"/>
              <w:rPr>
                <w:rFonts w:ascii="Times New Roman"/>
                <w:sz w:val="22"/>
              </w:rPr>
            </w:pPr>
          </w:p>
        </w:tc>
      </w:tr>
      <w:tr>
        <w:trPr>
          <w:trHeight w:val="340" w:hRule="atLeast"/>
        </w:trPr>
        <w:tc>
          <w:tcPr>
            <w:tcW w:w="588" w:type="dxa"/>
          </w:tcPr>
          <w:p>
            <w:pPr>
              <w:pStyle w:val="TableParagraph"/>
              <w:spacing w:line="250" w:lineRule="exact"/>
              <w:ind w:right="206"/>
              <w:jc w:val="right"/>
              <w:rPr>
                <w:sz w:val="22"/>
              </w:rPr>
            </w:pPr>
            <w:r>
              <w:rPr>
                <w:w w:val="100"/>
                <w:sz w:val="22"/>
              </w:rPr>
              <w:t>5</w:t>
            </w:r>
          </w:p>
        </w:tc>
        <w:tc>
          <w:tcPr>
            <w:tcW w:w="884" w:type="dxa"/>
          </w:tcPr>
          <w:p>
            <w:pPr>
              <w:pStyle w:val="TableParagraph"/>
              <w:spacing w:line="250" w:lineRule="exact"/>
              <w:ind w:left="305" w:right="277"/>
              <w:jc w:val="center"/>
              <w:rPr>
                <w:sz w:val="22"/>
              </w:rPr>
            </w:pPr>
            <w:r>
              <w:rPr>
                <w:sz w:val="22"/>
              </w:rPr>
              <w:t>01</w:t>
            </w:r>
          </w:p>
        </w:tc>
        <w:tc>
          <w:tcPr>
            <w:tcW w:w="1510" w:type="dxa"/>
          </w:tcPr>
          <w:p>
            <w:pPr>
              <w:pStyle w:val="TableParagraph"/>
              <w:spacing w:line="250" w:lineRule="exact"/>
              <w:ind w:left="31"/>
              <w:jc w:val="center"/>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2"/>
              </w:rPr>
            </w:pPr>
          </w:p>
        </w:tc>
      </w:tr>
      <w:tr>
        <w:trPr>
          <w:trHeight w:val="340" w:hRule="atLeast"/>
        </w:trPr>
        <w:tc>
          <w:tcPr>
            <w:tcW w:w="588" w:type="dxa"/>
          </w:tcPr>
          <w:p>
            <w:pPr>
              <w:pStyle w:val="TableParagraph"/>
              <w:spacing w:line="250" w:lineRule="exact"/>
              <w:ind w:right="206"/>
              <w:jc w:val="right"/>
              <w:rPr>
                <w:sz w:val="22"/>
              </w:rPr>
            </w:pPr>
            <w:r>
              <w:rPr>
                <w:w w:val="100"/>
                <w:sz w:val="22"/>
              </w:rPr>
              <w:t>6</w:t>
            </w:r>
          </w:p>
        </w:tc>
        <w:tc>
          <w:tcPr>
            <w:tcW w:w="884" w:type="dxa"/>
          </w:tcPr>
          <w:p>
            <w:pPr>
              <w:pStyle w:val="TableParagraph"/>
              <w:spacing w:line="250" w:lineRule="exact"/>
              <w:ind w:left="303" w:right="280"/>
              <w:jc w:val="center"/>
              <w:rPr>
                <w:sz w:val="22"/>
              </w:rPr>
            </w:pPr>
            <w:r>
              <w:rPr>
                <w:sz w:val="22"/>
              </w:rPr>
              <w:t>28</w:t>
            </w:r>
          </w:p>
        </w:tc>
        <w:tc>
          <w:tcPr>
            <w:tcW w:w="1510" w:type="dxa"/>
          </w:tcPr>
          <w:p>
            <w:pPr>
              <w:pStyle w:val="TableParagraph"/>
              <w:spacing w:line="250" w:lineRule="exact"/>
              <w:ind w:left="31"/>
              <w:jc w:val="center"/>
              <w:rPr>
                <w:sz w:val="22"/>
              </w:rPr>
            </w:pPr>
            <w:r>
              <w:rPr>
                <w:w w:val="100"/>
                <w:sz w:val="22"/>
              </w:rPr>
              <w:t>√</w:t>
            </w:r>
          </w:p>
        </w:tc>
        <w:tc>
          <w:tcPr>
            <w:tcW w:w="1863" w:type="dxa"/>
          </w:tcPr>
          <w:p>
            <w:pPr>
              <w:pStyle w:val="TableParagraph"/>
              <w:rPr>
                <w:rFonts w:ascii="Times New Roman"/>
                <w:sz w:val="22"/>
              </w:rPr>
            </w:pP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2"/>
              </w:rPr>
            </w:pPr>
          </w:p>
        </w:tc>
      </w:tr>
      <w:tr>
        <w:trPr>
          <w:trHeight w:val="290" w:hRule="atLeast"/>
        </w:trPr>
        <w:tc>
          <w:tcPr>
            <w:tcW w:w="588" w:type="dxa"/>
          </w:tcPr>
          <w:p>
            <w:pPr>
              <w:pStyle w:val="TableParagraph"/>
              <w:spacing w:line="250" w:lineRule="exact"/>
              <w:ind w:right="206"/>
              <w:jc w:val="right"/>
              <w:rPr>
                <w:sz w:val="22"/>
              </w:rPr>
            </w:pPr>
            <w:r>
              <w:rPr>
                <w:w w:val="100"/>
                <w:sz w:val="22"/>
              </w:rPr>
              <w:t>7</w:t>
            </w:r>
          </w:p>
        </w:tc>
        <w:tc>
          <w:tcPr>
            <w:tcW w:w="884" w:type="dxa"/>
          </w:tcPr>
          <w:p>
            <w:pPr>
              <w:pStyle w:val="TableParagraph"/>
              <w:spacing w:line="250" w:lineRule="exact"/>
              <w:ind w:left="305" w:right="277"/>
              <w:jc w:val="center"/>
              <w:rPr>
                <w:sz w:val="22"/>
              </w:rPr>
            </w:pPr>
            <w:r>
              <w:rPr>
                <w:sz w:val="22"/>
              </w:rPr>
              <w:t>03</w:t>
            </w:r>
          </w:p>
        </w:tc>
        <w:tc>
          <w:tcPr>
            <w:tcW w:w="1510" w:type="dxa"/>
          </w:tcPr>
          <w:p>
            <w:pPr>
              <w:pStyle w:val="TableParagraph"/>
              <w:rPr>
                <w:rFonts w:ascii="Times New Roman"/>
                <w:sz w:val="20"/>
              </w:rPr>
            </w:pPr>
          </w:p>
        </w:tc>
        <w:tc>
          <w:tcPr>
            <w:tcW w:w="1863" w:type="dxa"/>
          </w:tcPr>
          <w:p>
            <w:pPr>
              <w:pStyle w:val="TableParagraph"/>
              <w:spacing w:line="250" w:lineRule="exact"/>
              <w:ind w:left="28"/>
              <w:jc w:val="center"/>
              <w:rPr>
                <w:sz w:val="22"/>
              </w:rPr>
            </w:pPr>
            <w:r>
              <w:rPr>
                <w:w w:val="100"/>
                <w:sz w:val="22"/>
              </w:rPr>
              <w:t>√</w:t>
            </w: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87" w:hRule="atLeast"/>
        </w:trPr>
        <w:tc>
          <w:tcPr>
            <w:tcW w:w="588" w:type="dxa"/>
          </w:tcPr>
          <w:p>
            <w:pPr>
              <w:pStyle w:val="TableParagraph"/>
              <w:ind w:right="206"/>
              <w:jc w:val="right"/>
              <w:rPr>
                <w:sz w:val="22"/>
              </w:rPr>
            </w:pPr>
            <w:r>
              <w:rPr>
                <w:w w:val="100"/>
                <w:sz w:val="22"/>
              </w:rPr>
              <w:t>8</w:t>
            </w:r>
          </w:p>
        </w:tc>
        <w:tc>
          <w:tcPr>
            <w:tcW w:w="884" w:type="dxa"/>
          </w:tcPr>
          <w:p>
            <w:pPr>
              <w:pStyle w:val="TableParagraph"/>
              <w:ind w:left="305" w:right="277"/>
              <w:jc w:val="center"/>
              <w:rPr>
                <w:sz w:val="22"/>
              </w:rPr>
            </w:pPr>
            <w:r>
              <w:rPr>
                <w:sz w:val="22"/>
              </w:rPr>
              <w:t>19</w:t>
            </w:r>
          </w:p>
        </w:tc>
        <w:tc>
          <w:tcPr>
            <w:tcW w:w="1510" w:type="dxa"/>
          </w:tcPr>
          <w:p>
            <w:pPr>
              <w:pStyle w:val="TableParagraph"/>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ind w:left="25"/>
              <w:jc w:val="center"/>
              <w:rPr>
                <w:sz w:val="22"/>
              </w:rPr>
            </w:pPr>
            <w:r>
              <w:rPr>
                <w:w w:val="100"/>
                <w:sz w:val="22"/>
              </w:rPr>
              <w:t>√</w:t>
            </w:r>
          </w:p>
        </w:tc>
        <w:tc>
          <w:tcPr>
            <w:tcW w:w="1800" w:type="dxa"/>
          </w:tcPr>
          <w:p>
            <w:pPr>
              <w:pStyle w:val="TableParagraph"/>
              <w:rPr>
                <w:rFonts w:ascii="Times New Roman"/>
                <w:sz w:val="20"/>
              </w:rPr>
            </w:pPr>
          </w:p>
        </w:tc>
      </w:tr>
      <w:tr>
        <w:trPr>
          <w:trHeight w:val="292" w:hRule="atLeast"/>
        </w:trPr>
        <w:tc>
          <w:tcPr>
            <w:tcW w:w="588" w:type="dxa"/>
          </w:tcPr>
          <w:p>
            <w:pPr>
              <w:pStyle w:val="TableParagraph"/>
              <w:spacing w:line="250" w:lineRule="exact"/>
              <w:ind w:right="206"/>
              <w:jc w:val="right"/>
              <w:rPr>
                <w:sz w:val="22"/>
              </w:rPr>
            </w:pPr>
            <w:r>
              <w:rPr>
                <w:w w:val="100"/>
                <w:sz w:val="22"/>
              </w:rPr>
              <w:t>9</w:t>
            </w:r>
          </w:p>
        </w:tc>
        <w:tc>
          <w:tcPr>
            <w:tcW w:w="884" w:type="dxa"/>
          </w:tcPr>
          <w:p>
            <w:pPr>
              <w:pStyle w:val="TableParagraph"/>
              <w:spacing w:line="250" w:lineRule="exact"/>
              <w:ind w:left="305" w:right="277"/>
              <w:jc w:val="center"/>
              <w:rPr>
                <w:sz w:val="22"/>
              </w:rPr>
            </w:pPr>
            <w:r>
              <w:rPr>
                <w:sz w:val="22"/>
              </w:rPr>
              <w:t>50</w:t>
            </w:r>
          </w:p>
        </w:tc>
        <w:tc>
          <w:tcPr>
            <w:tcW w:w="1510" w:type="dxa"/>
          </w:tcPr>
          <w:p>
            <w:pPr>
              <w:pStyle w:val="TableParagraph"/>
              <w:spacing w:line="250" w:lineRule="exact"/>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90" w:hRule="atLeast"/>
        </w:trPr>
        <w:tc>
          <w:tcPr>
            <w:tcW w:w="588" w:type="dxa"/>
          </w:tcPr>
          <w:p>
            <w:pPr>
              <w:pStyle w:val="TableParagraph"/>
              <w:spacing w:line="250" w:lineRule="exact"/>
              <w:ind w:right="150"/>
              <w:jc w:val="right"/>
              <w:rPr>
                <w:sz w:val="22"/>
              </w:rPr>
            </w:pPr>
            <w:r>
              <w:rPr>
                <w:sz w:val="22"/>
              </w:rPr>
              <w:t>10</w:t>
            </w:r>
          </w:p>
        </w:tc>
        <w:tc>
          <w:tcPr>
            <w:tcW w:w="884" w:type="dxa"/>
          </w:tcPr>
          <w:p>
            <w:pPr>
              <w:pStyle w:val="TableParagraph"/>
              <w:spacing w:line="250" w:lineRule="exact"/>
              <w:ind w:left="305" w:right="277"/>
              <w:jc w:val="center"/>
              <w:rPr>
                <w:sz w:val="22"/>
              </w:rPr>
            </w:pPr>
            <w:r>
              <w:rPr>
                <w:sz w:val="22"/>
              </w:rPr>
              <w:t>63</w:t>
            </w:r>
          </w:p>
        </w:tc>
        <w:tc>
          <w:tcPr>
            <w:tcW w:w="1510" w:type="dxa"/>
          </w:tcPr>
          <w:p>
            <w:pPr>
              <w:pStyle w:val="TableParagraph"/>
              <w:spacing w:line="250" w:lineRule="exact"/>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rPr>
                <w:rFonts w:ascii="Times New Roman"/>
                <w:sz w:val="20"/>
              </w:rPr>
            </w:pPr>
          </w:p>
        </w:tc>
        <w:tc>
          <w:tcPr>
            <w:tcW w:w="1800" w:type="dxa"/>
          </w:tcPr>
          <w:p>
            <w:pPr>
              <w:pStyle w:val="TableParagraph"/>
              <w:spacing w:line="250" w:lineRule="exact"/>
              <w:ind w:left="23"/>
              <w:jc w:val="center"/>
              <w:rPr>
                <w:sz w:val="22"/>
              </w:rPr>
            </w:pPr>
            <w:r>
              <w:rPr>
                <w:w w:val="100"/>
                <w:sz w:val="22"/>
              </w:rPr>
              <w:t>√</w:t>
            </w:r>
          </w:p>
        </w:tc>
      </w:tr>
      <w:tr>
        <w:trPr>
          <w:trHeight w:val="287" w:hRule="atLeast"/>
        </w:trPr>
        <w:tc>
          <w:tcPr>
            <w:tcW w:w="588" w:type="dxa"/>
          </w:tcPr>
          <w:p>
            <w:pPr>
              <w:pStyle w:val="TableParagraph"/>
              <w:ind w:right="150"/>
              <w:jc w:val="right"/>
              <w:rPr>
                <w:sz w:val="22"/>
              </w:rPr>
            </w:pPr>
            <w:r>
              <w:rPr>
                <w:sz w:val="22"/>
              </w:rPr>
              <w:t>11</w:t>
            </w:r>
          </w:p>
        </w:tc>
        <w:tc>
          <w:tcPr>
            <w:tcW w:w="884" w:type="dxa"/>
          </w:tcPr>
          <w:p>
            <w:pPr>
              <w:pStyle w:val="TableParagraph"/>
              <w:ind w:left="305" w:right="277"/>
              <w:jc w:val="center"/>
              <w:rPr>
                <w:sz w:val="22"/>
              </w:rPr>
            </w:pPr>
            <w:r>
              <w:rPr>
                <w:sz w:val="22"/>
              </w:rPr>
              <w:t>25</w:t>
            </w:r>
          </w:p>
        </w:tc>
        <w:tc>
          <w:tcPr>
            <w:tcW w:w="1510" w:type="dxa"/>
          </w:tcPr>
          <w:p>
            <w:pPr>
              <w:pStyle w:val="TableParagraph"/>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ind w:left="25"/>
              <w:jc w:val="center"/>
              <w:rPr>
                <w:sz w:val="22"/>
              </w:rPr>
            </w:pPr>
            <w:r>
              <w:rPr>
                <w:w w:val="100"/>
                <w:sz w:val="22"/>
              </w:rPr>
              <w:t>√</w:t>
            </w:r>
          </w:p>
        </w:tc>
        <w:tc>
          <w:tcPr>
            <w:tcW w:w="1800" w:type="dxa"/>
          </w:tcPr>
          <w:p>
            <w:pPr>
              <w:pStyle w:val="TableParagraph"/>
              <w:rPr>
                <w:rFonts w:ascii="Times New Roman"/>
                <w:sz w:val="20"/>
              </w:rPr>
            </w:pPr>
          </w:p>
        </w:tc>
      </w:tr>
      <w:tr>
        <w:trPr>
          <w:trHeight w:val="290" w:hRule="atLeast"/>
        </w:trPr>
        <w:tc>
          <w:tcPr>
            <w:tcW w:w="588" w:type="dxa"/>
          </w:tcPr>
          <w:p>
            <w:pPr>
              <w:pStyle w:val="TableParagraph"/>
              <w:spacing w:line="250" w:lineRule="exact"/>
              <w:ind w:right="150"/>
              <w:jc w:val="right"/>
              <w:rPr>
                <w:sz w:val="22"/>
              </w:rPr>
            </w:pPr>
            <w:r>
              <w:rPr>
                <w:sz w:val="22"/>
              </w:rPr>
              <w:t>12</w:t>
            </w:r>
          </w:p>
        </w:tc>
        <w:tc>
          <w:tcPr>
            <w:tcW w:w="884" w:type="dxa"/>
          </w:tcPr>
          <w:p>
            <w:pPr>
              <w:pStyle w:val="TableParagraph"/>
              <w:spacing w:line="250" w:lineRule="exact"/>
              <w:ind w:left="305" w:right="277"/>
              <w:jc w:val="center"/>
              <w:rPr>
                <w:sz w:val="22"/>
              </w:rPr>
            </w:pPr>
            <w:r>
              <w:rPr>
                <w:sz w:val="22"/>
              </w:rPr>
              <w:t>49</w:t>
            </w:r>
          </w:p>
        </w:tc>
        <w:tc>
          <w:tcPr>
            <w:tcW w:w="1510" w:type="dxa"/>
          </w:tcPr>
          <w:p>
            <w:pPr>
              <w:pStyle w:val="TableParagraph"/>
              <w:spacing w:line="250" w:lineRule="exact"/>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92" w:hRule="atLeast"/>
        </w:trPr>
        <w:tc>
          <w:tcPr>
            <w:tcW w:w="588" w:type="dxa"/>
          </w:tcPr>
          <w:p>
            <w:pPr>
              <w:pStyle w:val="TableParagraph"/>
              <w:ind w:right="150"/>
              <w:jc w:val="right"/>
              <w:rPr>
                <w:sz w:val="22"/>
              </w:rPr>
            </w:pPr>
            <w:r>
              <w:rPr>
                <w:sz w:val="22"/>
              </w:rPr>
              <w:t>13</w:t>
            </w:r>
          </w:p>
        </w:tc>
        <w:tc>
          <w:tcPr>
            <w:tcW w:w="884" w:type="dxa"/>
          </w:tcPr>
          <w:p>
            <w:pPr>
              <w:pStyle w:val="TableParagraph"/>
              <w:ind w:left="303" w:right="280"/>
              <w:jc w:val="center"/>
              <w:rPr>
                <w:sz w:val="22"/>
              </w:rPr>
            </w:pPr>
            <w:r>
              <w:rPr>
                <w:sz w:val="22"/>
              </w:rPr>
              <w:t>35</w:t>
            </w:r>
          </w:p>
        </w:tc>
        <w:tc>
          <w:tcPr>
            <w:tcW w:w="1510" w:type="dxa"/>
          </w:tcPr>
          <w:p>
            <w:pPr>
              <w:pStyle w:val="TableParagraph"/>
              <w:rPr>
                <w:rFonts w:ascii="Times New Roman"/>
                <w:sz w:val="20"/>
              </w:rPr>
            </w:pPr>
          </w:p>
        </w:tc>
        <w:tc>
          <w:tcPr>
            <w:tcW w:w="1863" w:type="dxa"/>
          </w:tcPr>
          <w:p>
            <w:pPr>
              <w:pStyle w:val="TableParagraph"/>
              <w:ind w:left="28"/>
              <w:jc w:val="center"/>
              <w:rPr>
                <w:sz w:val="22"/>
              </w:rPr>
            </w:pPr>
            <w:r>
              <w:rPr>
                <w:w w:val="100"/>
                <w:sz w:val="22"/>
              </w:rPr>
              <w:t>√</w:t>
            </w:r>
          </w:p>
        </w:tc>
        <w:tc>
          <w:tcPr>
            <w:tcW w:w="1438" w:type="dxa"/>
          </w:tcPr>
          <w:p>
            <w:pPr>
              <w:pStyle w:val="TableParagraph"/>
              <w:ind w:left="25"/>
              <w:jc w:val="center"/>
              <w:rPr>
                <w:sz w:val="22"/>
              </w:rPr>
            </w:pPr>
            <w:r>
              <w:rPr>
                <w:w w:val="100"/>
                <w:sz w:val="22"/>
              </w:rPr>
              <w:t>√</w:t>
            </w:r>
          </w:p>
        </w:tc>
        <w:tc>
          <w:tcPr>
            <w:tcW w:w="1800" w:type="dxa"/>
          </w:tcPr>
          <w:p>
            <w:pPr>
              <w:pStyle w:val="TableParagraph"/>
              <w:rPr>
                <w:rFonts w:ascii="Times New Roman"/>
                <w:sz w:val="20"/>
              </w:rPr>
            </w:pPr>
          </w:p>
        </w:tc>
      </w:tr>
      <w:tr>
        <w:trPr>
          <w:trHeight w:val="287" w:hRule="atLeast"/>
        </w:trPr>
        <w:tc>
          <w:tcPr>
            <w:tcW w:w="588" w:type="dxa"/>
          </w:tcPr>
          <w:p>
            <w:pPr>
              <w:pStyle w:val="TableParagraph"/>
              <w:spacing w:line="250" w:lineRule="exact"/>
              <w:ind w:right="150"/>
              <w:jc w:val="right"/>
              <w:rPr>
                <w:sz w:val="22"/>
              </w:rPr>
            </w:pPr>
            <w:r>
              <w:rPr>
                <w:sz w:val="22"/>
              </w:rPr>
              <w:t>14</w:t>
            </w:r>
          </w:p>
        </w:tc>
        <w:tc>
          <w:tcPr>
            <w:tcW w:w="884" w:type="dxa"/>
          </w:tcPr>
          <w:p>
            <w:pPr>
              <w:pStyle w:val="TableParagraph"/>
              <w:spacing w:line="250" w:lineRule="exact"/>
              <w:ind w:left="305" w:right="277"/>
              <w:jc w:val="center"/>
              <w:rPr>
                <w:sz w:val="22"/>
              </w:rPr>
            </w:pPr>
            <w:r>
              <w:rPr>
                <w:sz w:val="22"/>
              </w:rPr>
              <w:t>19</w:t>
            </w:r>
          </w:p>
        </w:tc>
        <w:tc>
          <w:tcPr>
            <w:tcW w:w="1510" w:type="dxa"/>
          </w:tcPr>
          <w:p>
            <w:pPr>
              <w:pStyle w:val="TableParagraph"/>
              <w:rPr>
                <w:rFonts w:ascii="Times New Roman"/>
                <w:sz w:val="20"/>
              </w:rPr>
            </w:pPr>
          </w:p>
        </w:tc>
        <w:tc>
          <w:tcPr>
            <w:tcW w:w="1863" w:type="dxa"/>
          </w:tcPr>
          <w:p>
            <w:pPr>
              <w:pStyle w:val="TableParagraph"/>
              <w:spacing w:line="250" w:lineRule="exact"/>
              <w:ind w:left="28"/>
              <w:jc w:val="center"/>
              <w:rPr>
                <w:sz w:val="22"/>
              </w:rPr>
            </w:pPr>
            <w:r>
              <w:rPr>
                <w:w w:val="100"/>
                <w:sz w:val="22"/>
              </w:rPr>
              <w:t>√</w:t>
            </w: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92" w:hRule="atLeast"/>
        </w:trPr>
        <w:tc>
          <w:tcPr>
            <w:tcW w:w="588" w:type="dxa"/>
          </w:tcPr>
          <w:p>
            <w:pPr>
              <w:pStyle w:val="TableParagraph"/>
              <w:spacing w:line="251" w:lineRule="exact"/>
              <w:ind w:right="150"/>
              <w:jc w:val="right"/>
              <w:rPr>
                <w:sz w:val="22"/>
              </w:rPr>
            </w:pPr>
            <w:r>
              <w:rPr>
                <w:sz w:val="22"/>
              </w:rPr>
              <w:t>15</w:t>
            </w:r>
          </w:p>
        </w:tc>
        <w:tc>
          <w:tcPr>
            <w:tcW w:w="884" w:type="dxa"/>
          </w:tcPr>
          <w:p>
            <w:pPr>
              <w:pStyle w:val="TableParagraph"/>
              <w:spacing w:line="251" w:lineRule="exact"/>
              <w:ind w:left="303" w:right="280"/>
              <w:jc w:val="center"/>
              <w:rPr>
                <w:sz w:val="22"/>
              </w:rPr>
            </w:pPr>
            <w:r>
              <w:rPr>
                <w:sz w:val="22"/>
              </w:rPr>
              <w:t>23</w:t>
            </w:r>
          </w:p>
        </w:tc>
        <w:tc>
          <w:tcPr>
            <w:tcW w:w="1510" w:type="dxa"/>
          </w:tcPr>
          <w:p>
            <w:pPr>
              <w:pStyle w:val="TableParagraph"/>
              <w:spacing w:line="251" w:lineRule="exact"/>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spacing w:line="251"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90" w:hRule="atLeast"/>
        </w:trPr>
        <w:tc>
          <w:tcPr>
            <w:tcW w:w="588" w:type="dxa"/>
          </w:tcPr>
          <w:p>
            <w:pPr>
              <w:pStyle w:val="TableParagraph"/>
              <w:spacing w:line="250" w:lineRule="exact"/>
              <w:ind w:right="150"/>
              <w:jc w:val="right"/>
              <w:rPr>
                <w:sz w:val="22"/>
              </w:rPr>
            </w:pPr>
            <w:r>
              <w:rPr>
                <w:sz w:val="22"/>
              </w:rPr>
              <w:t>16</w:t>
            </w:r>
          </w:p>
        </w:tc>
        <w:tc>
          <w:tcPr>
            <w:tcW w:w="884" w:type="dxa"/>
          </w:tcPr>
          <w:p>
            <w:pPr>
              <w:pStyle w:val="TableParagraph"/>
              <w:spacing w:line="250" w:lineRule="exact"/>
              <w:ind w:left="305" w:right="277"/>
              <w:jc w:val="center"/>
              <w:rPr>
                <w:sz w:val="22"/>
              </w:rPr>
            </w:pPr>
            <w:r>
              <w:rPr>
                <w:sz w:val="22"/>
              </w:rPr>
              <w:t>53</w:t>
            </w:r>
          </w:p>
        </w:tc>
        <w:tc>
          <w:tcPr>
            <w:tcW w:w="1510" w:type="dxa"/>
          </w:tcPr>
          <w:p>
            <w:pPr>
              <w:pStyle w:val="TableParagraph"/>
              <w:spacing w:line="250" w:lineRule="exact"/>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87" w:hRule="atLeast"/>
        </w:trPr>
        <w:tc>
          <w:tcPr>
            <w:tcW w:w="588" w:type="dxa"/>
          </w:tcPr>
          <w:p>
            <w:pPr>
              <w:pStyle w:val="TableParagraph"/>
              <w:ind w:right="150"/>
              <w:jc w:val="right"/>
              <w:rPr>
                <w:sz w:val="22"/>
              </w:rPr>
            </w:pPr>
            <w:r>
              <w:rPr>
                <w:sz w:val="22"/>
              </w:rPr>
              <w:t>17</w:t>
            </w:r>
          </w:p>
        </w:tc>
        <w:tc>
          <w:tcPr>
            <w:tcW w:w="884" w:type="dxa"/>
          </w:tcPr>
          <w:p>
            <w:pPr>
              <w:pStyle w:val="TableParagraph"/>
              <w:ind w:left="305" w:right="277"/>
              <w:jc w:val="center"/>
              <w:rPr>
                <w:sz w:val="22"/>
              </w:rPr>
            </w:pPr>
            <w:r>
              <w:rPr>
                <w:sz w:val="22"/>
              </w:rPr>
              <w:t>56</w:t>
            </w:r>
          </w:p>
        </w:tc>
        <w:tc>
          <w:tcPr>
            <w:tcW w:w="1510" w:type="dxa"/>
          </w:tcPr>
          <w:p>
            <w:pPr>
              <w:pStyle w:val="TableParagraph"/>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ind w:left="25"/>
              <w:jc w:val="center"/>
              <w:rPr>
                <w:sz w:val="22"/>
              </w:rPr>
            </w:pPr>
            <w:r>
              <w:rPr>
                <w:w w:val="100"/>
                <w:sz w:val="22"/>
              </w:rPr>
              <w:t>√</w:t>
            </w:r>
          </w:p>
        </w:tc>
        <w:tc>
          <w:tcPr>
            <w:tcW w:w="1800" w:type="dxa"/>
          </w:tcPr>
          <w:p>
            <w:pPr>
              <w:pStyle w:val="TableParagraph"/>
              <w:rPr>
                <w:rFonts w:ascii="Times New Roman"/>
                <w:sz w:val="20"/>
              </w:rPr>
            </w:pPr>
          </w:p>
        </w:tc>
      </w:tr>
      <w:tr>
        <w:trPr>
          <w:trHeight w:val="292" w:hRule="atLeast"/>
        </w:trPr>
        <w:tc>
          <w:tcPr>
            <w:tcW w:w="588" w:type="dxa"/>
          </w:tcPr>
          <w:p>
            <w:pPr>
              <w:pStyle w:val="TableParagraph"/>
              <w:spacing w:before="2"/>
              <w:ind w:right="150"/>
              <w:jc w:val="right"/>
              <w:rPr>
                <w:sz w:val="22"/>
              </w:rPr>
            </w:pPr>
            <w:r>
              <w:rPr>
                <w:sz w:val="22"/>
              </w:rPr>
              <w:t>18</w:t>
            </w:r>
          </w:p>
        </w:tc>
        <w:tc>
          <w:tcPr>
            <w:tcW w:w="884" w:type="dxa"/>
          </w:tcPr>
          <w:p>
            <w:pPr>
              <w:pStyle w:val="TableParagraph"/>
              <w:spacing w:before="2"/>
              <w:ind w:left="305" w:right="277"/>
              <w:jc w:val="center"/>
              <w:rPr>
                <w:sz w:val="22"/>
              </w:rPr>
            </w:pPr>
            <w:r>
              <w:rPr>
                <w:sz w:val="22"/>
              </w:rPr>
              <w:t>15</w:t>
            </w:r>
          </w:p>
        </w:tc>
        <w:tc>
          <w:tcPr>
            <w:tcW w:w="1510" w:type="dxa"/>
          </w:tcPr>
          <w:p>
            <w:pPr>
              <w:pStyle w:val="TableParagraph"/>
              <w:rPr>
                <w:rFonts w:ascii="Times New Roman"/>
                <w:sz w:val="20"/>
              </w:rPr>
            </w:pPr>
          </w:p>
        </w:tc>
        <w:tc>
          <w:tcPr>
            <w:tcW w:w="1863" w:type="dxa"/>
          </w:tcPr>
          <w:p>
            <w:pPr>
              <w:pStyle w:val="TableParagraph"/>
              <w:spacing w:before="2"/>
              <w:ind w:left="28"/>
              <w:jc w:val="center"/>
              <w:rPr>
                <w:sz w:val="22"/>
              </w:rPr>
            </w:pPr>
            <w:r>
              <w:rPr>
                <w:w w:val="100"/>
                <w:sz w:val="22"/>
              </w:rPr>
              <w:t>√</w:t>
            </w:r>
          </w:p>
        </w:tc>
        <w:tc>
          <w:tcPr>
            <w:tcW w:w="1438" w:type="dxa"/>
          </w:tcPr>
          <w:p>
            <w:pPr>
              <w:pStyle w:val="TableParagraph"/>
              <w:spacing w:before="2"/>
              <w:ind w:left="25"/>
              <w:jc w:val="center"/>
              <w:rPr>
                <w:sz w:val="22"/>
              </w:rPr>
            </w:pPr>
            <w:r>
              <w:rPr>
                <w:w w:val="100"/>
                <w:sz w:val="22"/>
              </w:rPr>
              <w:t>√</w:t>
            </w:r>
          </w:p>
        </w:tc>
        <w:tc>
          <w:tcPr>
            <w:tcW w:w="1800" w:type="dxa"/>
          </w:tcPr>
          <w:p>
            <w:pPr>
              <w:pStyle w:val="TableParagraph"/>
              <w:rPr>
                <w:rFonts w:ascii="Times New Roman"/>
                <w:sz w:val="20"/>
              </w:rPr>
            </w:pPr>
          </w:p>
        </w:tc>
      </w:tr>
      <w:tr>
        <w:trPr>
          <w:trHeight w:val="292" w:hRule="atLeast"/>
        </w:trPr>
        <w:tc>
          <w:tcPr>
            <w:tcW w:w="588" w:type="dxa"/>
          </w:tcPr>
          <w:p>
            <w:pPr>
              <w:pStyle w:val="TableParagraph"/>
              <w:spacing w:line="250" w:lineRule="exact"/>
              <w:ind w:right="150"/>
              <w:jc w:val="right"/>
              <w:rPr>
                <w:sz w:val="22"/>
              </w:rPr>
            </w:pPr>
            <w:r>
              <w:rPr>
                <w:sz w:val="22"/>
              </w:rPr>
              <w:t>19</w:t>
            </w:r>
          </w:p>
        </w:tc>
        <w:tc>
          <w:tcPr>
            <w:tcW w:w="884" w:type="dxa"/>
          </w:tcPr>
          <w:p>
            <w:pPr>
              <w:pStyle w:val="TableParagraph"/>
              <w:spacing w:line="250" w:lineRule="exact"/>
              <w:ind w:left="305" w:right="277"/>
              <w:jc w:val="center"/>
              <w:rPr>
                <w:sz w:val="22"/>
              </w:rPr>
            </w:pPr>
            <w:r>
              <w:rPr>
                <w:sz w:val="22"/>
              </w:rPr>
              <w:t>39</w:t>
            </w:r>
          </w:p>
        </w:tc>
        <w:tc>
          <w:tcPr>
            <w:tcW w:w="1510" w:type="dxa"/>
          </w:tcPr>
          <w:p>
            <w:pPr>
              <w:pStyle w:val="TableParagraph"/>
              <w:rPr>
                <w:rFonts w:ascii="Times New Roman"/>
                <w:sz w:val="20"/>
              </w:rPr>
            </w:pPr>
          </w:p>
        </w:tc>
        <w:tc>
          <w:tcPr>
            <w:tcW w:w="1863" w:type="dxa"/>
          </w:tcPr>
          <w:p>
            <w:pPr>
              <w:pStyle w:val="TableParagraph"/>
              <w:spacing w:line="250" w:lineRule="exact"/>
              <w:ind w:left="28"/>
              <w:jc w:val="center"/>
              <w:rPr>
                <w:sz w:val="22"/>
              </w:rPr>
            </w:pPr>
            <w:r>
              <w:rPr>
                <w:w w:val="100"/>
                <w:sz w:val="22"/>
              </w:rPr>
              <w:t>√</w:t>
            </w: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90" w:hRule="atLeast"/>
        </w:trPr>
        <w:tc>
          <w:tcPr>
            <w:tcW w:w="588" w:type="dxa"/>
          </w:tcPr>
          <w:p>
            <w:pPr>
              <w:pStyle w:val="TableParagraph"/>
              <w:spacing w:line="250" w:lineRule="exact"/>
              <w:ind w:right="150"/>
              <w:jc w:val="right"/>
              <w:rPr>
                <w:sz w:val="22"/>
              </w:rPr>
            </w:pPr>
            <w:r>
              <w:rPr>
                <w:sz w:val="22"/>
              </w:rPr>
              <w:t>20</w:t>
            </w:r>
          </w:p>
        </w:tc>
        <w:tc>
          <w:tcPr>
            <w:tcW w:w="884" w:type="dxa"/>
          </w:tcPr>
          <w:p>
            <w:pPr>
              <w:pStyle w:val="TableParagraph"/>
              <w:spacing w:line="250" w:lineRule="exact"/>
              <w:ind w:left="305" w:right="277"/>
              <w:jc w:val="center"/>
              <w:rPr>
                <w:sz w:val="22"/>
              </w:rPr>
            </w:pPr>
            <w:r>
              <w:rPr>
                <w:sz w:val="22"/>
              </w:rPr>
              <w:t>27</w:t>
            </w:r>
          </w:p>
        </w:tc>
        <w:tc>
          <w:tcPr>
            <w:tcW w:w="1510" w:type="dxa"/>
          </w:tcPr>
          <w:p>
            <w:pPr>
              <w:pStyle w:val="TableParagraph"/>
              <w:rPr>
                <w:rFonts w:ascii="Times New Roman"/>
                <w:sz w:val="20"/>
              </w:rPr>
            </w:pPr>
          </w:p>
        </w:tc>
        <w:tc>
          <w:tcPr>
            <w:tcW w:w="1863" w:type="dxa"/>
          </w:tcPr>
          <w:p>
            <w:pPr>
              <w:pStyle w:val="TableParagraph"/>
              <w:spacing w:line="250" w:lineRule="exact"/>
              <w:ind w:left="28"/>
              <w:jc w:val="center"/>
              <w:rPr>
                <w:sz w:val="22"/>
              </w:rPr>
            </w:pPr>
            <w:r>
              <w:rPr>
                <w:w w:val="100"/>
                <w:sz w:val="22"/>
              </w:rPr>
              <w:t>√</w:t>
            </w:r>
          </w:p>
        </w:tc>
        <w:tc>
          <w:tcPr>
            <w:tcW w:w="1438" w:type="dxa"/>
          </w:tcPr>
          <w:p>
            <w:pPr>
              <w:pStyle w:val="TableParagraph"/>
              <w:spacing w:line="250" w:lineRule="exact"/>
              <w:ind w:left="25"/>
              <w:jc w:val="center"/>
              <w:rPr>
                <w:sz w:val="22"/>
              </w:rPr>
            </w:pPr>
            <w:r>
              <w:rPr>
                <w:w w:val="100"/>
                <w:sz w:val="22"/>
              </w:rPr>
              <w:t>√</w:t>
            </w:r>
          </w:p>
        </w:tc>
        <w:tc>
          <w:tcPr>
            <w:tcW w:w="1800" w:type="dxa"/>
          </w:tcPr>
          <w:p>
            <w:pPr>
              <w:pStyle w:val="TableParagraph"/>
              <w:rPr>
                <w:rFonts w:ascii="Times New Roman"/>
                <w:sz w:val="20"/>
              </w:rPr>
            </w:pPr>
          </w:p>
        </w:tc>
      </w:tr>
      <w:tr>
        <w:trPr>
          <w:trHeight w:val="287" w:hRule="atLeast"/>
        </w:trPr>
        <w:tc>
          <w:tcPr>
            <w:tcW w:w="588" w:type="dxa"/>
          </w:tcPr>
          <w:p>
            <w:pPr>
              <w:pStyle w:val="TableParagraph"/>
              <w:ind w:right="150"/>
              <w:jc w:val="right"/>
              <w:rPr>
                <w:sz w:val="22"/>
              </w:rPr>
            </w:pPr>
            <w:r>
              <w:rPr>
                <w:sz w:val="22"/>
              </w:rPr>
              <w:t>21</w:t>
            </w:r>
          </w:p>
        </w:tc>
        <w:tc>
          <w:tcPr>
            <w:tcW w:w="884" w:type="dxa"/>
          </w:tcPr>
          <w:p>
            <w:pPr>
              <w:pStyle w:val="TableParagraph"/>
              <w:ind w:left="305" w:right="277"/>
              <w:jc w:val="center"/>
              <w:rPr>
                <w:sz w:val="22"/>
              </w:rPr>
            </w:pPr>
            <w:r>
              <w:rPr>
                <w:sz w:val="22"/>
              </w:rPr>
              <w:t>05</w:t>
            </w:r>
          </w:p>
        </w:tc>
        <w:tc>
          <w:tcPr>
            <w:tcW w:w="1510" w:type="dxa"/>
          </w:tcPr>
          <w:p>
            <w:pPr>
              <w:pStyle w:val="TableParagraph"/>
              <w:ind w:left="31"/>
              <w:jc w:val="center"/>
              <w:rPr>
                <w:sz w:val="22"/>
              </w:rPr>
            </w:pPr>
            <w:r>
              <w:rPr>
                <w:w w:val="100"/>
                <w:sz w:val="22"/>
              </w:rPr>
              <w:t>√</w:t>
            </w:r>
          </w:p>
        </w:tc>
        <w:tc>
          <w:tcPr>
            <w:tcW w:w="1863" w:type="dxa"/>
          </w:tcPr>
          <w:p>
            <w:pPr>
              <w:pStyle w:val="TableParagraph"/>
              <w:rPr>
                <w:rFonts w:ascii="Times New Roman"/>
                <w:sz w:val="20"/>
              </w:rPr>
            </w:pPr>
          </w:p>
        </w:tc>
        <w:tc>
          <w:tcPr>
            <w:tcW w:w="1438" w:type="dxa"/>
          </w:tcPr>
          <w:p>
            <w:pPr>
              <w:pStyle w:val="TableParagraph"/>
              <w:ind w:left="25"/>
              <w:jc w:val="center"/>
              <w:rPr>
                <w:sz w:val="22"/>
              </w:rPr>
            </w:pPr>
            <w:r>
              <w:rPr>
                <w:w w:val="100"/>
                <w:sz w:val="22"/>
              </w:rPr>
              <w:t>√</w:t>
            </w:r>
          </w:p>
        </w:tc>
        <w:tc>
          <w:tcPr>
            <w:tcW w:w="1800" w:type="dxa"/>
          </w:tcPr>
          <w:p>
            <w:pPr>
              <w:pStyle w:val="TableParagraph"/>
              <w:rPr>
                <w:rFonts w:ascii="Times New Roman"/>
                <w:sz w:val="20"/>
              </w:rPr>
            </w:pPr>
          </w:p>
        </w:tc>
      </w:tr>
      <w:tr>
        <w:trPr>
          <w:trHeight w:val="493" w:hRule="atLeast"/>
        </w:trPr>
        <w:tc>
          <w:tcPr>
            <w:tcW w:w="1472" w:type="dxa"/>
            <w:gridSpan w:val="2"/>
          </w:tcPr>
          <w:p>
            <w:pPr>
              <w:pStyle w:val="TableParagraph"/>
              <w:spacing w:line="250" w:lineRule="exact"/>
              <w:ind w:left="309"/>
              <w:rPr>
                <w:sz w:val="22"/>
              </w:rPr>
            </w:pPr>
            <w:r>
              <w:rPr>
                <w:sz w:val="22"/>
              </w:rPr>
              <w:t>JUMLAH</w:t>
            </w:r>
          </w:p>
        </w:tc>
        <w:tc>
          <w:tcPr>
            <w:tcW w:w="1510" w:type="dxa"/>
          </w:tcPr>
          <w:p>
            <w:pPr>
              <w:pStyle w:val="TableParagraph"/>
              <w:spacing w:line="243" w:lineRule="exact"/>
              <w:ind w:left="620" w:right="595"/>
              <w:jc w:val="center"/>
              <w:rPr>
                <w:sz w:val="22"/>
              </w:rPr>
            </w:pPr>
            <w:r>
              <w:rPr>
                <w:sz w:val="22"/>
              </w:rPr>
              <w:t>14</w:t>
            </w:r>
          </w:p>
        </w:tc>
        <w:tc>
          <w:tcPr>
            <w:tcW w:w="1863" w:type="dxa"/>
          </w:tcPr>
          <w:p>
            <w:pPr>
              <w:pStyle w:val="TableParagraph"/>
              <w:spacing w:line="243" w:lineRule="exact"/>
              <w:ind w:left="797" w:right="770"/>
              <w:jc w:val="center"/>
              <w:rPr>
                <w:sz w:val="22"/>
              </w:rPr>
            </w:pPr>
            <w:r>
              <w:rPr>
                <w:sz w:val="22"/>
              </w:rPr>
              <w:t>07</w:t>
            </w:r>
          </w:p>
        </w:tc>
        <w:tc>
          <w:tcPr>
            <w:tcW w:w="1438" w:type="dxa"/>
          </w:tcPr>
          <w:p>
            <w:pPr>
              <w:pStyle w:val="TableParagraph"/>
              <w:spacing w:line="243" w:lineRule="exact"/>
              <w:ind w:left="273" w:right="249"/>
              <w:jc w:val="center"/>
              <w:rPr>
                <w:sz w:val="22"/>
              </w:rPr>
            </w:pPr>
            <w:r>
              <w:rPr>
                <w:sz w:val="22"/>
              </w:rPr>
              <w:t>20</w:t>
            </w:r>
          </w:p>
        </w:tc>
        <w:tc>
          <w:tcPr>
            <w:tcW w:w="1800" w:type="dxa"/>
          </w:tcPr>
          <w:p>
            <w:pPr>
              <w:pStyle w:val="TableParagraph"/>
              <w:spacing w:line="243" w:lineRule="exact"/>
              <w:ind w:left="25"/>
              <w:jc w:val="center"/>
              <w:rPr>
                <w:sz w:val="22"/>
              </w:rPr>
            </w:pPr>
            <w:r>
              <w:rPr>
                <w:w w:val="100"/>
                <w:sz w:val="22"/>
              </w:rPr>
              <w:t>1</w:t>
            </w:r>
          </w:p>
        </w:tc>
      </w:tr>
    </w:tbl>
    <w:p>
      <w:pPr>
        <w:spacing w:after="0" w:line="243" w:lineRule="exact"/>
        <w:jc w:val="center"/>
        <w:rPr>
          <w:sz w:val="22"/>
        </w:rPr>
        <w:sectPr>
          <w:pgSz w:w="11930" w:h="16860"/>
          <w:pgMar w:header="0" w:footer="789" w:top="1600" w:bottom="980" w:left="1580" w:right="1300"/>
        </w:sectPr>
      </w:pPr>
    </w:p>
    <w:p>
      <w:pPr>
        <w:pStyle w:val="BodyText"/>
        <w:spacing w:before="6"/>
        <w:rPr>
          <w:sz w:val="27"/>
        </w:rPr>
      </w:pPr>
    </w:p>
    <w:p>
      <w:pPr>
        <w:pStyle w:val="BodyText"/>
        <w:spacing w:before="94"/>
        <w:ind w:left="695"/>
      </w:pPr>
      <w:r>
        <w:rPr/>
        <w:t>Lampiran 5. Resep</w:t>
      </w:r>
    </w:p>
    <w:p>
      <w:pPr>
        <w:pStyle w:val="BodyText"/>
        <w:rPr>
          <w:sz w:val="20"/>
        </w:rPr>
      </w:pPr>
    </w:p>
    <w:p>
      <w:pPr>
        <w:pStyle w:val="BodyText"/>
        <w:rPr>
          <w:sz w:val="29"/>
        </w:rPr>
      </w:pPr>
      <w:r>
        <w:rPr/>
        <w:pict>
          <v:group style="position:absolute;margin-left:164.149994pt;margin-top:18.658369pt;width:319.8pt;height:506.75pt;mso-position-horizontal-relative:page;mso-position-vertical-relative:paragraph;z-index:-251642880;mso-wrap-distance-left:0;mso-wrap-distance-right:0" coordorigin="3283,373" coordsize="6396,10135">
            <v:shape style="position:absolute;left:3283;top:373;width:6396;height:10135" type="#_x0000_t75" stroked="false">
              <v:imagedata r:id="rId12" o:title=""/>
            </v:shape>
            <v:line style="position:absolute" from="6215,1549" to="7487,1549" stroked="true" strokeweight="6.75pt" strokecolor="#000000">
              <v:stroke dashstyle="solid"/>
            </v:line>
            <v:line style="position:absolute" from="8032,1671" to="9304,1671" stroked="true" strokeweight="6.75pt" strokecolor="#000000">
              <v:stroke dashstyle="solid"/>
            </v:line>
            <v:line style="position:absolute" from="7696,3292" to="8968,3292" stroked="true" strokeweight="6.75pt" strokecolor="#000000">
              <v:stroke dashstyle="solid"/>
            </v:line>
            <w10:wrap type="topAndBottom"/>
          </v:group>
        </w:pict>
      </w:r>
    </w:p>
    <w:p>
      <w:pPr>
        <w:spacing w:after="0"/>
        <w:rPr>
          <w:sz w:val="29"/>
        </w:rPr>
        <w:sectPr>
          <w:pgSz w:w="11930" w:h="16860"/>
          <w:pgMar w:header="0" w:footer="789" w:top="1600" w:bottom="980" w:left="1580" w:right="1300"/>
        </w:sectPr>
      </w:pPr>
    </w:p>
    <w:p>
      <w:pPr>
        <w:pStyle w:val="BodyText"/>
        <w:spacing w:before="69"/>
        <w:ind w:left="333"/>
      </w:pPr>
      <w:r>
        <w:rPr/>
        <w:t>Lampiran 6. Foto Rumah Sakit Khusus Paru Pemerintah Provinsi Sumatera Utara</w:t>
      </w:r>
    </w:p>
    <w:p>
      <w:pPr>
        <w:pStyle w:val="BodyText"/>
        <w:spacing w:before="3"/>
        <w:rPr>
          <w:sz w:val="16"/>
        </w:rPr>
      </w:pPr>
      <w:r>
        <w:rPr/>
        <w:drawing>
          <wp:anchor distT="0" distB="0" distL="0" distR="0" allowOverlap="1" layoutInCell="1" locked="0" behindDoc="0" simplePos="0" relativeHeight="16">
            <wp:simplePos x="0" y="0"/>
            <wp:positionH relativeFrom="page">
              <wp:posOffset>1414780</wp:posOffset>
            </wp:positionH>
            <wp:positionV relativeFrom="paragraph">
              <wp:posOffset>143904</wp:posOffset>
            </wp:positionV>
            <wp:extent cx="4601089" cy="2913792"/>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4601089" cy="2913792"/>
                    </a:xfrm>
                    <a:prstGeom prst="rect">
                      <a:avLst/>
                    </a:prstGeom>
                  </pic:spPr>
                </pic:pic>
              </a:graphicData>
            </a:graphic>
          </wp:anchor>
        </w:drawing>
      </w:r>
    </w:p>
    <w:p>
      <w:pPr>
        <w:spacing w:after="0"/>
        <w:rPr>
          <w:sz w:val="16"/>
        </w:rPr>
        <w:sectPr>
          <w:pgSz w:w="11930" w:h="16860"/>
          <w:pgMar w:header="0" w:footer="789" w:top="1500" w:bottom="980" w:left="1580" w:right="1300"/>
        </w:sectPr>
      </w:pPr>
    </w:p>
    <w:p>
      <w:pPr>
        <w:pStyle w:val="BodyText"/>
        <w:spacing w:before="70"/>
        <w:ind w:left="333"/>
      </w:pPr>
      <w:r>
        <w:rPr/>
        <w:t>Lampiran 7. Ethical Clearence</w:t>
      </w:r>
    </w:p>
    <w:p>
      <w:pPr>
        <w:pStyle w:val="BodyText"/>
        <w:rPr>
          <w:sz w:val="20"/>
        </w:rPr>
      </w:pPr>
    </w:p>
    <w:p>
      <w:pPr>
        <w:pStyle w:val="BodyText"/>
        <w:spacing w:before="9"/>
        <w:rPr>
          <w:sz w:val="19"/>
        </w:rPr>
      </w:pPr>
      <w:r>
        <w:rPr/>
        <w:drawing>
          <wp:anchor distT="0" distB="0" distL="0" distR="0" allowOverlap="1" layoutInCell="1" locked="0" behindDoc="0" simplePos="0" relativeHeight="17">
            <wp:simplePos x="0" y="0"/>
            <wp:positionH relativeFrom="page">
              <wp:posOffset>1361439</wp:posOffset>
            </wp:positionH>
            <wp:positionV relativeFrom="paragraph">
              <wp:posOffset>169596</wp:posOffset>
            </wp:positionV>
            <wp:extent cx="4893010" cy="8225790"/>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4893010" cy="8225790"/>
                    </a:xfrm>
                    <a:prstGeom prst="rect">
                      <a:avLst/>
                    </a:prstGeom>
                  </pic:spPr>
                </pic:pic>
              </a:graphicData>
            </a:graphic>
          </wp:anchor>
        </w:drawing>
      </w:r>
    </w:p>
    <w:p>
      <w:pPr>
        <w:spacing w:after="0"/>
        <w:rPr>
          <w:sz w:val="19"/>
        </w:rPr>
        <w:sectPr>
          <w:pgSz w:w="11930" w:h="16860"/>
          <w:pgMar w:header="0" w:footer="789" w:top="1600" w:bottom="980" w:left="1580" w:right="1300"/>
        </w:sectPr>
      </w:pPr>
    </w:p>
    <w:p>
      <w:pPr>
        <w:pStyle w:val="BodyText"/>
        <w:spacing w:before="10"/>
        <w:rPr>
          <w:sz w:val="19"/>
        </w:rPr>
      </w:pPr>
    </w:p>
    <w:p>
      <w:pPr>
        <w:pStyle w:val="BodyText"/>
        <w:spacing w:before="93"/>
        <w:ind w:left="333"/>
      </w:pPr>
      <w:r>
        <w:rPr/>
        <w:t>Lampiran 8. Kartu Bimbingan KTI</w:t>
      </w:r>
    </w:p>
    <w:p>
      <w:pPr>
        <w:pStyle w:val="BodyText"/>
        <w:rPr>
          <w:sz w:val="20"/>
        </w:rPr>
      </w:pPr>
    </w:p>
    <w:p>
      <w:pPr>
        <w:pStyle w:val="BodyText"/>
        <w:spacing w:before="3"/>
        <w:rPr>
          <w:sz w:val="25"/>
        </w:rPr>
      </w:pPr>
      <w:r>
        <w:rPr/>
        <w:drawing>
          <wp:anchor distT="0" distB="0" distL="0" distR="0" allowOverlap="1" layoutInCell="1" locked="0" behindDoc="0" simplePos="0" relativeHeight="18">
            <wp:simplePos x="0" y="0"/>
            <wp:positionH relativeFrom="page">
              <wp:posOffset>1381125</wp:posOffset>
            </wp:positionH>
            <wp:positionV relativeFrom="paragraph">
              <wp:posOffset>209651</wp:posOffset>
            </wp:positionV>
            <wp:extent cx="4953532" cy="7033259"/>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4953532" cy="7033259"/>
                    </a:xfrm>
                    <a:prstGeom prst="rect">
                      <a:avLst/>
                    </a:prstGeom>
                  </pic:spPr>
                </pic:pic>
              </a:graphicData>
            </a:graphic>
          </wp:anchor>
        </w:drawing>
      </w:r>
    </w:p>
    <w:sectPr>
      <w:pgSz w:w="11930" w:h="16860"/>
      <w:pgMar w:header="0" w:footer="789" w:top="1600" w:bottom="980" w:left="15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910004pt;margin-top:792.786682pt;width:20.05pt;height:15.3pt;mso-position-horizontal-relative:page;mso-position-vertical-relative:page;z-index:-254230528"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 roman </w:instrText>
                </w:r>
                <w:r>
                  <w:rPr/>
                  <w:fldChar w:fldCharType="separate"/>
                </w:r>
                <w:r>
                  <w:rPr/>
                  <w:t>viii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910004pt;margin-top:792.786682pt;width:13.4pt;height:15.3pt;mso-position-horizontal-relative:page;mso-position-vertical-relative:page;z-index:-254229504"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 roman </w:instrText>
                </w:r>
                <w:r>
                  <w:rPr/>
                  <w:fldChar w:fldCharType="separate"/>
                </w:r>
                <w:r>
                  <w:rPr/>
                  <w:t>ix</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070007pt;margin-top:792.06665pt;width:16pt;height:15.3pt;mso-position-horizontal-relative:page;mso-position-vertical-relative:page;z-index:-25422848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1254" w:hanging="567"/>
        <w:jc w:val="left"/>
      </w:pPr>
      <w:rPr>
        <w:rFonts w:hint="default" w:ascii="Arial" w:hAnsi="Arial" w:eastAsia="Arial" w:cs="Arial"/>
        <w:spacing w:val="-1"/>
        <w:w w:val="100"/>
        <w:sz w:val="22"/>
        <w:szCs w:val="22"/>
        <w:lang w:val="id" w:eastAsia="id" w:bidi="id"/>
      </w:rPr>
    </w:lvl>
    <w:lvl w:ilvl="1">
      <w:start w:val="0"/>
      <w:numFmt w:val="bullet"/>
      <w:lvlText w:val="•"/>
      <w:lvlJc w:val="left"/>
      <w:pPr>
        <w:ind w:left="2038" w:hanging="567"/>
      </w:pPr>
      <w:rPr>
        <w:rFonts w:hint="default"/>
        <w:lang w:val="id" w:eastAsia="id" w:bidi="id"/>
      </w:rPr>
    </w:lvl>
    <w:lvl w:ilvl="2">
      <w:start w:val="0"/>
      <w:numFmt w:val="bullet"/>
      <w:lvlText w:val="•"/>
      <w:lvlJc w:val="left"/>
      <w:pPr>
        <w:ind w:left="2816" w:hanging="567"/>
      </w:pPr>
      <w:rPr>
        <w:rFonts w:hint="default"/>
        <w:lang w:val="id" w:eastAsia="id" w:bidi="id"/>
      </w:rPr>
    </w:lvl>
    <w:lvl w:ilvl="3">
      <w:start w:val="0"/>
      <w:numFmt w:val="bullet"/>
      <w:lvlText w:val="•"/>
      <w:lvlJc w:val="left"/>
      <w:pPr>
        <w:ind w:left="3594" w:hanging="567"/>
      </w:pPr>
      <w:rPr>
        <w:rFonts w:hint="default"/>
        <w:lang w:val="id" w:eastAsia="id" w:bidi="id"/>
      </w:rPr>
    </w:lvl>
    <w:lvl w:ilvl="4">
      <w:start w:val="0"/>
      <w:numFmt w:val="bullet"/>
      <w:lvlText w:val="•"/>
      <w:lvlJc w:val="left"/>
      <w:pPr>
        <w:ind w:left="4372" w:hanging="567"/>
      </w:pPr>
      <w:rPr>
        <w:rFonts w:hint="default"/>
        <w:lang w:val="id" w:eastAsia="id" w:bidi="id"/>
      </w:rPr>
    </w:lvl>
    <w:lvl w:ilvl="5">
      <w:start w:val="0"/>
      <w:numFmt w:val="bullet"/>
      <w:lvlText w:val="•"/>
      <w:lvlJc w:val="left"/>
      <w:pPr>
        <w:ind w:left="5150" w:hanging="567"/>
      </w:pPr>
      <w:rPr>
        <w:rFonts w:hint="default"/>
        <w:lang w:val="id" w:eastAsia="id" w:bidi="id"/>
      </w:rPr>
    </w:lvl>
    <w:lvl w:ilvl="6">
      <w:start w:val="0"/>
      <w:numFmt w:val="bullet"/>
      <w:lvlText w:val="•"/>
      <w:lvlJc w:val="left"/>
      <w:pPr>
        <w:ind w:left="5928" w:hanging="567"/>
      </w:pPr>
      <w:rPr>
        <w:rFonts w:hint="default"/>
        <w:lang w:val="id" w:eastAsia="id" w:bidi="id"/>
      </w:rPr>
    </w:lvl>
    <w:lvl w:ilvl="7">
      <w:start w:val="0"/>
      <w:numFmt w:val="bullet"/>
      <w:lvlText w:val="•"/>
      <w:lvlJc w:val="left"/>
      <w:pPr>
        <w:ind w:left="6706" w:hanging="567"/>
      </w:pPr>
      <w:rPr>
        <w:rFonts w:hint="default"/>
        <w:lang w:val="id" w:eastAsia="id" w:bidi="id"/>
      </w:rPr>
    </w:lvl>
    <w:lvl w:ilvl="8">
      <w:start w:val="0"/>
      <w:numFmt w:val="bullet"/>
      <w:lvlText w:val="•"/>
      <w:lvlJc w:val="left"/>
      <w:pPr>
        <w:ind w:left="7484" w:hanging="567"/>
      </w:pPr>
      <w:rPr>
        <w:rFonts w:hint="default"/>
        <w:lang w:val="id" w:eastAsia="id" w:bidi="id"/>
      </w:rPr>
    </w:lvl>
  </w:abstractNum>
  <w:abstractNum w:abstractNumId="26">
    <w:multiLevelType w:val="hybridMultilevel"/>
    <w:lvl w:ilvl="0">
      <w:start w:val="1"/>
      <w:numFmt w:val="decimal"/>
      <w:lvlText w:val="%1."/>
      <w:lvlJc w:val="left"/>
      <w:pPr>
        <w:ind w:left="1254" w:hanging="567"/>
        <w:jc w:val="left"/>
      </w:pPr>
      <w:rPr>
        <w:rFonts w:hint="default" w:ascii="Arial" w:hAnsi="Arial" w:eastAsia="Arial" w:cs="Arial"/>
        <w:spacing w:val="-1"/>
        <w:w w:val="100"/>
        <w:sz w:val="22"/>
        <w:szCs w:val="22"/>
        <w:lang w:val="id" w:eastAsia="id" w:bidi="id"/>
      </w:rPr>
    </w:lvl>
    <w:lvl w:ilvl="1">
      <w:start w:val="0"/>
      <w:numFmt w:val="bullet"/>
      <w:lvlText w:val="•"/>
      <w:lvlJc w:val="left"/>
      <w:pPr>
        <w:ind w:left="2038" w:hanging="567"/>
      </w:pPr>
      <w:rPr>
        <w:rFonts w:hint="default"/>
        <w:lang w:val="id" w:eastAsia="id" w:bidi="id"/>
      </w:rPr>
    </w:lvl>
    <w:lvl w:ilvl="2">
      <w:start w:val="0"/>
      <w:numFmt w:val="bullet"/>
      <w:lvlText w:val="•"/>
      <w:lvlJc w:val="left"/>
      <w:pPr>
        <w:ind w:left="2816" w:hanging="567"/>
      </w:pPr>
      <w:rPr>
        <w:rFonts w:hint="default"/>
        <w:lang w:val="id" w:eastAsia="id" w:bidi="id"/>
      </w:rPr>
    </w:lvl>
    <w:lvl w:ilvl="3">
      <w:start w:val="0"/>
      <w:numFmt w:val="bullet"/>
      <w:lvlText w:val="•"/>
      <w:lvlJc w:val="left"/>
      <w:pPr>
        <w:ind w:left="3594" w:hanging="567"/>
      </w:pPr>
      <w:rPr>
        <w:rFonts w:hint="default"/>
        <w:lang w:val="id" w:eastAsia="id" w:bidi="id"/>
      </w:rPr>
    </w:lvl>
    <w:lvl w:ilvl="4">
      <w:start w:val="0"/>
      <w:numFmt w:val="bullet"/>
      <w:lvlText w:val="•"/>
      <w:lvlJc w:val="left"/>
      <w:pPr>
        <w:ind w:left="4372" w:hanging="567"/>
      </w:pPr>
      <w:rPr>
        <w:rFonts w:hint="default"/>
        <w:lang w:val="id" w:eastAsia="id" w:bidi="id"/>
      </w:rPr>
    </w:lvl>
    <w:lvl w:ilvl="5">
      <w:start w:val="0"/>
      <w:numFmt w:val="bullet"/>
      <w:lvlText w:val="•"/>
      <w:lvlJc w:val="left"/>
      <w:pPr>
        <w:ind w:left="5150" w:hanging="567"/>
      </w:pPr>
      <w:rPr>
        <w:rFonts w:hint="default"/>
        <w:lang w:val="id" w:eastAsia="id" w:bidi="id"/>
      </w:rPr>
    </w:lvl>
    <w:lvl w:ilvl="6">
      <w:start w:val="0"/>
      <w:numFmt w:val="bullet"/>
      <w:lvlText w:val="•"/>
      <w:lvlJc w:val="left"/>
      <w:pPr>
        <w:ind w:left="5928" w:hanging="567"/>
      </w:pPr>
      <w:rPr>
        <w:rFonts w:hint="default"/>
        <w:lang w:val="id" w:eastAsia="id" w:bidi="id"/>
      </w:rPr>
    </w:lvl>
    <w:lvl w:ilvl="7">
      <w:start w:val="0"/>
      <w:numFmt w:val="bullet"/>
      <w:lvlText w:val="•"/>
      <w:lvlJc w:val="left"/>
      <w:pPr>
        <w:ind w:left="6706" w:hanging="567"/>
      </w:pPr>
      <w:rPr>
        <w:rFonts w:hint="default"/>
        <w:lang w:val="id" w:eastAsia="id" w:bidi="id"/>
      </w:rPr>
    </w:lvl>
    <w:lvl w:ilvl="8">
      <w:start w:val="0"/>
      <w:numFmt w:val="bullet"/>
      <w:lvlText w:val="•"/>
      <w:lvlJc w:val="left"/>
      <w:pPr>
        <w:ind w:left="7484" w:hanging="567"/>
      </w:pPr>
      <w:rPr>
        <w:rFonts w:hint="default"/>
        <w:lang w:val="id" w:eastAsia="id" w:bidi="id"/>
      </w:rPr>
    </w:lvl>
  </w:abstractNum>
  <w:abstractNum w:abstractNumId="25">
    <w:multiLevelType w:val="hybridMultilevel"/>
    <w:lvl w:ilvl="0">
      <w:start w:val="5"/>
      <w:numFmt w:val="decimal"/>
      <w:lvlText w:val="%1"/>
      <w:lvlJc w:val="left"/>
      <w:pPr>
        <w:ind w:left="1115" w:hanging="428"/>
        <w:jc w:val="left"/>
      </w:pPr>
      <w:rPr>
        <w:rFonts w:hint="default"/>
        <w:lang w:val="id" w:eastAsia="id" w:bidi="id"/>
      </w:rPr>
    </w:lvl>
    <w:lvl w:ilvl="1">
      <w:start w:val="1"/>
      <w:numFmt w:val="decimal"/>
      <w:lvlText w:val="%1.%2"/>
      <w:lvlJc w:val="left"/>
      <w:pPr>
        <w:ind w:left="1115" w:hanging="428"/>
        <w:jc w:val="left"/>
      </w:pPr>
      <w:rPr>
        <w:rFonts w:hint="default" w:ascii="Arial" w:hAnsi="Arial" w:eastAsia="Arial" w:cs="Arial"/>
        <w:b/>
        <w:bCs/>
        <w:w w:val="99"/>
        <w:sz w:val="24"/>
        <w:szCs w:val="24"/>
        <w:lang w:val="id" w:eastAsia="id" w:bidi="id"/>
      </w:rPr>
    </w:lvl>
    <w:lvl w:ilvl="2">
      <w:start w:val="0"/>
      <w:numFmt w:val="bullet"/>
      <w:lvlText w:val="•"/>
      <w:lvlJc w:val="left"/>
      <w:pPr>
        <w:ind w:left="2704" w:hanging="428"/>
      </w:pPr>
      <w:rPr>
        <w:rFonts w:hint="default"/>
        <w:lang w:val="id" w:eastAsia="id" w:bidi="id"/>
      </w:rPr>
    </w:lvl>
    <w:lvl w:ilvl="3">
      <w:start w:val="0"/>
      <w:numFmt w:val="bullet"/>
      <w:lvlText w:val="•"/>
      <w:lvlJc w:val="left"/>
      <w:pPr>
        <w:ind w:left="3496" w:hanging="428"/>
      </w:pPr>
      <w:rPr>
        <w:rFonts w:hint="default"/>
        <w:lang w:val="id" w:eastAsia="id" w:bidi="id"/>
      </w:rPr>
    </w:lvl>
    <w:lvl w:ilvl="4">
      <w:start w:val="0"/>
      <w:numFmt w:val="bullet"/>
      <w:lvlText w:val="•"/>
      <w:lvlJc w:val="left"/>
      <w:pPr>
        <w:ind w:left="4288" w:hanging="428"/>
      </w:pPr>
      <w:rPr>
        <w:rFonts w:hint="default"/>
        <w:lang w:val="id" w:eastAsia="id" w:bidi="id"/>
      </w:rPr>
    </w:lvl>
    <w:lvl w:ilvl="5">
      <w:start w:val="0"/>
      <w:numFmt w:val="bullet"/>
      <w:lvlText w:val="•"/>
      <w:lvlJc w:val="left"/>
      <w:pPr>
        <w:ind w:left="5080" w:hanging="428"/>
      </w:pPr>
      <w:rPr>
        <w:rFonts w:hint="default"/>
        <w:lang w:val="id" w:eastAsia="id" w:bidi="id"/>
      </w:rPr>
    </w:lvl>
    <w:lvl w:ilvl="6">
      <w:start w:val="0"/>
      <w:numFmt w:val="bullet"/>
      <w:lvlText w:val="•"/>
      <w:lvlJc w:val="left"/>
      <w:pPr>
        <w:ind w:left="5872" w:hanging="428"/>
      </w:pPr>
      <w:rPr>
        <w:rFonts w:hint="default"/>
        <w:lang w:val="id" w:eastAsia="id" w:bidi="id"/>
      </w:rPr>
    </w:lvl>
    <w:lvl w:ilvl="7">
      <w:start w:val="0"/>
      <w:numFmt w:val="bullet"/>
      <w:lvlText w:val="•"/>
      <w:lvlJc w:val="left"/>
      <w:pPr>
        <w:ind w:left="6664" w:hanging="428"/>
      </w:pPr>
      <w:rPr>
        <w:rFonts w:hint="default"/>
        <w:lang w:val="id" w:eastAsia="id" w:bidi="id"/>
      </w:rPr>
    </w:lvl>
    <w:lvl w:ilvl="8">
      <w:start w:val="0"/>
      <w:numFmt w:val="bullet"/>
      <w:lvlText w:val="•"/>
      <w:lvlJc w:val="left"/>
      <w:pPr>
        <w:ind w:left="7456" w:hanging="428"/>
      </w:pPr>
      <w:rPr>
        <w:rFonts w:hint="default"/>
        <w:lang w:val="id" w:eastAsia="id" w:bidi="id"/>
      </w:rPr>
    </w:lvl>
  </w:abstractNum>
  <w:abstractNum w:abstractNumId="24">
    <w:multiLevelType w:val="hybridMultilevel"/>
    <w:lvl w:ilvl="0">
      <w:start w:val="4"/>
      <w:numFmt w:val="decimal"/>
      <w:lvlText w:val="%1"/>
      <w:lvlJc w:val="left"/>
      <w:pPr>
        <w:ind w:left="1077" w:hanging="404"/>
        <w:jc w:val="left"/>
      </w:pPr>
      <w:rPr>
        <w:rFonts w:hint="default"/>
        <w:lang w:val="id" w:eastAsia="id" w:bidi="id"/>
      </w:rPr>
    </w:lvl>
    <w:lvl w:ilvl="1">
      <w:start w:val="1"/>
      <w:numFmt w:val="decimal"/>
      <w:lvlText w:val="%1.%2"/>
      <w:lvlJc w:val="left"/>
      <w:pPr>
        <w:ind w:left="1077" w:hanging="404"/>
        <w:jc w:val="left"/>
      </w:pPr>
      <w:rPr>
        <w:rFonts w:hint="default" w:ascii="Arial" w:hAnsi="Arial" w:eastAsia="Arial" w:cs="Arial"/>
        <w:b/>
        <w:bCs/>
        <w:w w:val="99"/>
        <w:sz w:val="24"/>
        <w:szCs w:val="24"/>
        <w:lang w:val="id" w:eastAsia="id" w:bidi="id"/>
      </w:rPr>
    </w:lvl>
    <w:lvl w:ilvl="2">
      <w:start w:val="0"/>
      <w:numFmt w:val="bullet"/>
      <w:lvlText w:val="•"/>
      <w:lvlJc w:val="left"/>
      <w:pPr>
        <w:ind w:left="2672" w:hanging="404"/>
      </w:pPr>
      <w:rPr>
        <w:rFonts w:hint="default"/>
        <w:lang w:val="id" w:eastAsia="id" w:bidi="id"/>
      </w:rPr>
    </w:lvl>
    <w:lvl w:ilvl="3">
      <w:start w:val="0"/>
      <w:numFmt w:val="bullet"/>
      <w:lvlText w:val="•"/>
      <w:lvlJc w:val="left"/>
      <w:pPr>
        <w:ind w:left="3468" w:hanging="404"/>
      </w:pPr>
      <w:rPr>
        <w:rFonts w:hint="default"/>
        <w:lang w:val="id" w:eastAsia="id" w:bidi="id"/>
      </w:rPr>
    </w:lvl>
    <w:lvl w:ilvl="4">
      <w:start w:val="0"/>
      <w:numFmt w:val="bullet"/>
      <w:lvlText w:val="•"/>
      <w:lvlJc w:val="left"/>
      <w:pPr>
        <w:ind w:left="4264" w:hanging="404"/>
      </w:pPr>
      <w:rPr>
        <w:rFonts w:hint="default"/>
        <w:lang w:val="id" w:eastAsia="id" w:bidi="id"/>
      </w:rPr>
    </w:lvl>
    <w:lvl w:ilvl="5">
      <w:start w:val="0"/>
      <w:numFmt w:val="bullet"/>
      <w:lvlText w:val="•"/>
      <w:lvlJc w:val="left"/>
      <w:pPr>
        <w:ind w:left="5060" w:hanging="404"/>
      </w:pPr>
      <w:rPr>
        <w:rFonts w:hint="default"/>
        <w:lang w:val="id" w:eastAsia="id" w:bidi="id"/>
      </w:rPr>
    </w:lvl>
    <w:lvl w:ilvl="6">
      <w:start w:val="0"/>
      <w:numFmt w:val="bullet"/>
      <w:lvlText w:val="•"/>
      <w:lvlJc w:val="left"/>
      <w:pPr>
        <w:ind w:left="5856" w:hanging="404"/>
      </w:pPr>
      <w:rPr>
        <w:rFonts w:hint="default"/>
        <w:lang w:val="id" w:eastAsia="id" w:bidi="id"/>
      </w:rPr>
    </w:lvl>
    <w:lvl w:ilvl="7">
      <w:start w:val="0"/>
      <w:numFmt w:val="bullet"/>
      <w:lvlText w:val="•"/>
      <w:lvlJc w:val="left"/>
      <w:pPr>
        <w:ind w:left="6652" w:hanging="404"/>
      </w:pPr>
      <w:rPr>
        <w:rFonts w:hint="default"/>
        <w:lang w:val="id" w:eastAsia="id" w:bidi="id"/>
      </w:rPr>
    </w:lvl>
    <w:lvl w:ilvl="8">
      <w:start w:val="0"/>
      <w:numFmt w:val="bullet"/>
      <w:lvlText w:val="•"/>
      <w:lvlJc w:val="left"/>
      <w:pPr>
        <w:ind w:left="7448" w:hanging="404"/>
      </w:pPr>
      <w:rPr>
        <w:rFonts w:hint="default"/>
        <w:lang w:val="id" w:eastAsia="id" w:bidi="id"/>
      </w:rPr>
    </w:lvl>
  </w:abstractNum>
  <w:abstractNum w:abstractNumId="23">
    <w:multiLevelType w:val="hybridMultilevel"/>
    <w:lvl w:ilvl="0">
      <w:start w:val="1"/>
      <w:numFmt w:val="decimal"/>
      <w:lvlText w:val="%1."/>
      <w:lvlJc w:val="left"/>
      <w:pPr>
        <w:ind w:left="1254" w:hanging="425"/>
        <w:jc w:val="right"/>
      </w:pPr>
      <w:rPr>
        <w:rFonts w:hint="default" w:ascii="Arial" w:hAnsi="Arial" w:eastAsia="Arial" w:cs="Arial"/>
        <w:spacing w:val="-1"/>
        <w:w w:val="100"/>
        <w:sz w:val="22"/>
        <w:szCs w:val="22"/>
        <w:lang w:val="id" w:eastAsia="id" w:bidi="id"/>
      </w:rPr>
    </w:lvl>
    <w:lvl w:ilvl="1">
      <w:start w:val="0"/>
      <w:numFmt w:val="bullet"/>
      <w:lvlText w:val="•"/>
      <w:lvlJc w:val="left"/>
      <w:pPr>
        <w:ind w:left="2038" w:hanging="425"/>
      </w:pPr>
      <w:rPr>
        <w:rFonts w:hint="default"/>
        <w:lang w:val="id" w:eastAsia="id" w:bidi="id"/>
      </w:rPr>
    </w:lvl>
    <w:lvl w:ilvl="2">
      <w:start w:val="0"/>
      <w:numFmt w:val="bullet"/>
      <w:lvlText w:val="•"/>
      <w:lvlJc w:val="left"/>
      <w:pPr>
        <w:ind w:left="2816" w:hanging="425"/>
      </w:pPr>
      <w:rPr>
        <w:rFonts w:hint="default"/>
        <w:lang w:val="id" w:eastAsia="id" w:bidi="id"/>
      </w:rPr>
    </w:lvl>
    <w:lvl w:ilvl="3">
      <w:start w:val="0"/>
      <w:numFmt w:val="bullet"/>
      <w:lvlText w:val="•"/>
      <w:lvlJc w:val="left"/>
      <w:pPr>
        <w:ind w:left="3594" w:hanging="425"/>
      </w:pPr>
      <w:rPr>
        <w:rFonts w:hint="default"/>
        <w:lang w:val="id" w:eastAsia="id" w:bidi="id"/>
      </w:rPr>
    </w:lvl>
    <w:lvl w:ilvl="4">
      <w:start w:val="0"/>
      <w:numFmt w:val="bullet"/>
      <w:lvlText w:val="•"/>
      <w:lvlJc w:val="left"/>
      <w:pPr>
        <w:ind w:left="4372" w:hanging="425"/>
      </w:pPr>
      <w:rPr>
        <w:rFonts w:hint="default"/>
        <w:lang w:val="id" w:eastAsia="id" w:bidi="id"/>
      </w:rPr>
    </w:lvl>
    <w:lvl w:ilvl="5">
      <w:start w:val="0"/>
      <w:numFmt w:val="bullet"/>
      <w:lvlText w:val="•"/>
      <w:lvlJc w:val="left"/>
      <w:pPr>
        <w:ind w:left="5150" w:hanging="425"/>
      </w:pPr>
      <w:rPr>
        <w:rFonts w:hint="default"/>
        <w:lang w:val="id" w:eastAsia="id" w:bidi="id"/>
      </w:rPr>
    </w:lvl>
    <w:lvl w:ilvl="6">
      <w:start w:val="0"/>
      <w:numFmt w:val="bullet"/>
      <w:lvlText w:val="•"/>
      <w:lvlJc w:val="left"/>
      <w:pPr>
        <w:ind w:left="5928" w:hanging="425"/>
      </w:pPr>
      <w:rPr>
        <w:rFonts w:hint="default"/>
        <w:lang w:val="id" w:eastAsia="id" w:bidi="id"/>
      </w:rPr>
    </w:lvl>
    <w:lvl w:ilvl="7">
      <w:start w:val="0"/>
      <w:numFmt w:val="bullet"/>
      <w:lvlText w:val="•"/>
      <w:lvlJc w:val="left"/>
      <w:pPr>
        <w:ind w:left="6706" w:hanging="425"/>
      </w:pPr>
      <w:rPr>
        <w:rFonts w:hint="default"/>
        <w:lang w:val="id" w:eastAsia="id" w:bidi="id"/>
      </w:rPr>
    </w:lvl>
    <w:lvl w:ilvl="8">
      <w:start w:val="0"/>
      <w:numFmt w:val="bullet"/>
      <w:lvlText w:val="•"/>
      <w:lvlJc w:val="left"/>
      <w:pPr>
        <w:ind w:left="7484" w:hanging="425"/>
      </w:pPr>
      <w:rPr>
        <w:rFonts w:hint="default"/>
        <w:lang w:val="id" w:eastAsia="id" w:bidi="id"/>
      </w:rPr>
    </w:lvl>
  </w:abstractNum>
  <w:abstractNum w:abstractNumId="22">
    <w:multiLevelType w:val="hybridMultilevel"/>
    <w:lvl w:ilvl="0">
      <w:start w:val="3"/>
      <w:numFmt w:val="decimal"/>
      <w:lvlText w:val="%1"/>
      <w:lvlJc w:val="left"/>
      <w:pPr>
        <w:ind w:left="1115" w:hanging="428"/>
        <w:jc w:val="left"/>
      </w:pPr>
      <w:rPr>
        <w:rFonts w:hint="default"/>
        <w:lang w:val="id" w:eastAsia="id" w:bidi="id"/>
      </w:rPr>
    </w:lvl>
    <w:lvl w:ilvl="1">
      <w:start w:val="1"/>
      <w:numFmt w:val="decimal"/>
      <w:lvlText w:val="%1.%2"/>
      <w:lvlJc w:val="left"/>
      <w:pPr>
        <w:ind w:left="1115" w:hanging="428"/>
        <w:jc w:val="left"/>
      </w:pPr>
      <w:rPr>
        <w:rFonts w:hint="default" w:ascii="Arial" w:hAnsi="Arial" w:eastAsia="Arial" w:cs="Arial"/>
        <w:b/>
        <w:bCs/>
        <w:w w:val="99"/>
        <w:sz w:val="24"/>
        <w:szCs w:val="24"/>
        <w:lang w:val="id" w:eastAsia="id" w:bidi="id"/>
      </w:rPr>
    </w:lvl>
    <w:lvl w:ilvl="2">
      <w:start w:val="1"/>
      <w:numFmt w:val="decimal"/>
      <w:lvlText w:val="%1.%2.%3"/>
      <w:lvlJc w:val="left"/>
      <w:pPr>
        <w:ind w:left="1408" w:hanging="720"/>
        <w:jc w:val="left"/>
      </w:pPr>
      <w:rPr>
        <w:rFonts w:hint="default"/>
        <w:b/>
        <w:bCs/>
        <w:spacing w:val="-2"/>
        <w:w w:val="99"/>
        <w:lang w:val="id" w:eastAsia="id" w:bidi="id"/>
      </w:rPr>
    </w:lvl>
    <w:lvl w:ilvl="3">
      <w:start w:val="0"/>
      <w:numFmt w:val="bullet"/>
      <w:lvlText w:val="•"/>
      <w:lvlJc w:val="left"/>
      <w:pPr>
        <w:ind w:left="3097" w:hanging="720"/>
      </w:pPr>
      <w:rPr>
        <w:rFonts w:hint="default"/>
        <w:lang w:val="id" w:eastAsia="id" w:bidi="id"/>
      </w:rPr>
    </w:lvl>
    <w:lvl w:ilvl="4">
      <w:start w:val="0"/>
      <w:numFmt w:val="bullet"/>
      <w:lvlText w:val="•"/>
      <w:lvlJc w:val="left"/>
      <w:pPr>
        <w:ind w:left="3946" w:hanging="720"/>
      </w:pPr>
      <w:rPr>
        <w:rFonts w:hint="default"/>
        <w:lang w:val="id" w:eastAsia="id" w:bidi="id"/>
      </w:rPr>
    </w:lvl>
    <w:lvl w:ilvl="5">
      <w:start w:val="0"/>
      <w:numFmt w:val="bullet"/>
      <w:lvlText w:val="•"/>
      <w:lvlJc w:val="left"/>
      <w:pPr>
        <w:ind w:left="4795" w:hanging="720"/>
      </w:pPr>
      <w:rPr>
        <w:rFonts w:hint="default"/>
        <w:lang w:val="id" w:eastAsia="id" w:bidi="id"/>
      </w:rPr>
    </w:lvl>
    <w:lvl w:ilvl="6">
      <w:start w:val="0"/>
      <w:numFmt w:val="bullet"/>
      <w:lvlText w:val="•"/>
      <w:lvlJc w:val="left"/>
      <w:pPr>
        <w:ind w:left="5644" w:hanging="720"/>
      </w:pPr>
      <w:rPr>
        <w:rFonts w:hint="default"/>
        <w:lang w:val="id" w:eastAsia="id" w:bidi="id"/>
      </w:rPr>
    </w:lvl>
    <w:lvl w:ilvl="7">
      <w:start w:val="0"/>
      <w:numFmt w:val="bullet"/>
      <w:lvlText w:val="•"/>
      <w:lvlJc w:val="left"/>
      <w:pPr>
        <w:ind w:left="6493" w:hanging="720"/>
      </w:pPr>
      <w:rPr>
        <w:rFonts w:hint="default"/>
        <w:lang w:val="id" w:eastAsia="id" w:bidi="id"/>
      </w:rPr>
    </w:lvl>
    <w:lvl w:ilvl="8">
      <w:start w:val="0"/>
      <w:numFmt w:val="bullet"/>
      <w:lvlText w:val="•"/>
      <w:lvlJc w:val="left"/>
      <w:pPr>
        <w:ind w:left="7342" w:hanging="720"/>
      </w:pPr>
      <w:rPr>
        <w:rFonts w:hint="default"/>
        <w:lang w:val="id" w:eastAsia="id" w:bidi="id"/>
      </w:rPr>
    </w:lvl>
  </w:abstractNum>
  <w:abstractNum w:abstractNumId="21">
    <w:multiLevelType w:val="hybridMultilevel"/>
    <w:lvl w:ilvl="0">
      <w:start w:val="1"/>
      <w:numFmt w:val="decimal"/>
      <w:lvlText w:val="%1."/>
      <w:lvlJc w:val="left"/>
      <w:pPr>
        <w:ind w:left="1406" w:hanging="360"/>
        <w:jc w:val="left"/>
      </w:pPr>
      <w:rPr>
        <w:rFonts w:hint="default" w:ascii="Arial" w:hAnsi="Arial" w:eastAsia="Arial" w:cs="Arial"/>
        <w:spacing w:val="-1"/>
        <w:w w:val="100"/>
        <w:sz w:val="22"/>
        <w:szCs w:val="22"/>
        <w:lang w:val="id" w:eastAsia="id" w:bidi="id"/>
      </w:rPr>
    </w:lvl>
    <w:lvl w:ilvl="1">
      <w:start w:val="0"/>
      <w:numFmt w:val="bullet"/>
      <w:lvlText w:val="•"/>
      <w:lvlJc w:val="left"/>
      <w:pPr>
        <w:ind w:left="2164" w:hanging="360"/>
      </w:pPr>
      <w:rPr>
        <w:rFonts w:hint="default"/>
        <w:lang w:val="id" w:eastAsia="id" w:bidi="id"/>
      </w:rPr>
    </w:lvl>
    <w:lvl w:ilvl="2">
      <w:start w:val="0"/>
      <w:numFmt w:val="bullet"/>
      <w:lvlText w:val="•"/>
      <w:lvlJc w:val="left"/>
      <w:pPr>
        <w:ind w:left="2928" w:hanging="360"/>
      </w:pPr>
      <w:rPr>
        <w:rFonts w:hint="default"/>
        <w:lang w:val="id" w:eastAsia="id" w:bidi="id"/>
      </w:rPr>
    </w:lvl>
    <w:lvl w:ilvl="3">
      <w:start w:val="0"/>
      <w:numFmt w:val="bullet"/>
      <w:lvlText w:val="•"/>
      <w:lvlJc w:val="left"/>
      <w:pPr>
        <w:ind w:left="3692" w:hanging="360"/>
      </w:pPr>
      <w:rPr>
        <w:rFonts w:hint="default"/>
        <w:lang w:val="id" w:eastAsia="id" w:bidi="id"/>
      </w:rPr>
    </w:lvl>
    <w:lvl w:ilvl="4">
      <w:start w:val="0"/>
      <w:numFmt w:val="bullet"/>
      <w:lvlText w:val="•"/>
      <w:lvlJc w:val="left"/>
      <w:pPr>
        <w:ind w:left="4456" w:hanging="360"/>
      </w:pPr>
      <w:rPr>
        <w:rFonts w:hint="default"/>
        <w:lang w:val="id" w:eastAsia="id" w:bidi="id"/>
      </w:rPr>
    </w:lvl>
    <w:lvl w:ilvl="5">
      <w:start w:val="0"/>
      <w:numFmt w:val="bullet"/>
      <w:lvlText w:val="•"/>
      <w:lvlJc w:val="left"/>
      <w:pPr>
        <w:ind w:left="5220" w:hanging="360"/>
      </w:pPr>
      <w:rPr>
        <w:rFonts w:hint="default"/>
        <w:lang w:val="id" w:eastAsia="id" w:bidi="id"/>
      </w:rPr>
    </w:lvl>
    <w:lvl w:ilvl="6">
      <w:start w:val="0"/>
      <w:numFmt w:val="bullet"/>
      <w:lvlText w:val="•"/>
      <w:lvlJc w:val="left"/>
      <w:pPr>
        <w:ind w:left="5984" w:hanging="360"/>
      </w:pPr>
      <w:rPr>
        <w:rFonts w:hint="default"/>
        <w:lang w:val="id" w:eastAsia="id" w:bidi="id"/>
      </w:rPr>
    </w:lvl>
    <w:lvl w:ilvl="7">
      <w:start w:val="0"/>
      <w:numFmt w:val="bullet"/>
      <w:lvlText w:val="•"/>
      <w:lvlJc w:val="left"/>
      <w:pPr>
        <w:ind w:left="6748" w:hanging="360"/>
      </w:pPr>
      <w:rPr>
        <w:rFonts w:hint="default"/>
        <w:lang w:val="id" w:eastAsia="id" w:bidi="id"/>
      </w:rPr>
    </w:lvl>
    <w:lvl w:ilvl="8">
      <w:start w:val="0"/>
      <w:numFmt w:val="bullet"/>
      <w:lvlText w:val="•"/>
      <w:lvlJc w:val="left"/>
      <w:pPr>
        <w:ind w:left="7512" w:hanging="360"/>
      </w:pPr>
      <w:rPr>
        <w:rFonts w:hint="default"/>
        <w:lang w:val="id" w:eastAsia="id" w:bidi="id"/>
      </w:rPr>
    </w:lvl>
  </w:abstractNum>
  <w:abstractNum w:abstractNumId="20">
    <w:multiLevelType w:val="hybridMultilevel"/>
    <w:lvl w:ilvl="0">
      <w:start w:val="1"/>
      <w:numFmt w:val="lowerLetter"/>
      <w:lvlText w:val="%1."/>
      <w:lvlJc w:val="left"/>
      <w:pPr>
        <w:ind w:left="1415" w:hanging="360"/>
        <w:jc w:val="left"/>
      </w:pPr>
      <w:rPr>
        <w:rFonts w:hint="default" w:ascii="Arial" w:hAnsi="Arial" w:eastAsia="Arial" w:cs="Arial"/>
        <w:spacing w:val="-1"/>
        <w:w w:val="100"/>
        <w:sz w:val="22"/>
        <w:szCs w:val="22"/>
        <w:lang w:val="id" w:eastAsia="id" w:bidi="id"/>
      </w:rPr>
    </w:lvl>
    <w:lvl w:ilvl="1">
      <w:start w:val="0"/>
      <w:numFmt w:val="bullet"/>
      <w:lvlText w:val="•"/>
      <w:lvlJc w:val="left"/>
      <w:pPr>
        <w:ind w:left="2182" w:hanging="360"/>
      </w:pPr>
      <w:rPr>
        <w:rFonts w:hint="default"/>
        <w:lang w:val="id" w:eastAsia="id" w:bidi="id"/>
      </w:rPr>
    </w:lvl>
    <w:lvl w:ilvl="2">
      <w:start w:val="0"/>
      <w:numFmt w:val="bullet"/>
      <w:lvlText w:val="•"/>
      <w:lvlJc w:val="left"/>
      <w:pPr>
        <w:ind w:left="2944" w:hanging="360"/>
      </w:pPr>
      <w:rPr>
        <w:rFonts w:hint="default"/>
        <w:lang w:val="id" w:eastAsia="id" w:bidi="id"/>
      </w:rPr>
    </w:lvl>
    <w:lvl w:ilvl="3">
      <w:start w:val="0"/>
      <w:numFmt w:val="bullet"/>
      <w:lvlText w:val="•"/>
      <w:lvlJc w:val="left"/>
      <w:pPr>
        <w:ind w:left="3706" w:hanging="360"/>
      </w:pPr>
      <w:rPr>
        <w:rFonts w:hint="default"/>
        <w:lang w:val="id" w:eastAsia="id" w:bidi="id"/>
      </w:rPr>
    </w:lvl>
    <w:lvl w:ilvl="4">
      <w:start w:val="0"/>
      <w:numFmt w:val="bullet"/>
      <w:lvlText w:val="•"/>
      <w:lvlJc w:val="left"/>
      <w:pPr>
        <w:ind w:left="4468" w:hanging="360"/>
      </w:pPr>
      <w:rPr>
        <w:rFonts w:hint="default"/>
        <w:lang w:val="id" w:eastAsia="id" w:bidi="id"/>
      </w:rPr>
    </w:lvl>
    <w:lvl w:ilvl="5">
      <w:start w:val="0"/>
      <w:numFmt w:val="bullet"/>
      <w:lvlText w:val="•"/>
      <w:lvlJc w:val="left"/>
      <w:pPr>
        <w:ind w:left="5230" w:hanging="360"/>
      </w:pPr>
      <w:rPr>
        <w:rFonts w:hint="default"/>
        <w:lang w:val="id" w:eastAsia="id" w:bidi="id"/>
      </w:rPr>
    </w:lvl>
    <w:lvl w:ilvl="6">
      <w:start w:val="0"/>
      <w:numFmt w:val="bullet"/>
      <w:lvlText w:val="•"/>
      <w:lvlJc w:val="left"/>
      <w:pPr>
        <w:ind w:left="5992" w:hanging="360"/>
      </w:pPr>
      <w:rPr>
        <w:rFonts w:hint="default"/>
        <w:lang w:val="id" w:eastAsia="id" w:bidi="id"/>
      </w:rPr>
    </w:lvl>
    <w:lvl w:ilvl="7">
      <w:start w:val="0"/>
      <w:numFmt w:val="bullet"/>
      <w:lvlText w:val="•"/>
      <w:lvlJc w:val="left"/>
      <w:pPr>
        <w:ind w:left="6754" w:hanging="360"/>
      </w:pPr>
      <w:rPr>
        <w:rFonts w:hint="default"/>
        <w:lang w:val="id" w:eastAsia="id" w:bidi="id"/>
      </w:rPr>
    </w:lvl>
    <w:lvl w:ilvl="8">
      <w:start w:val="0"/>
      <w:numFmt w:val="bullet"/>
      <w:lvlText w:val="•"/>
      <w:lvlJc w:val="left"/>
      <w:pPr>
        <w:ind w:left="7516" w:hanging="360"/>
      </w:pPr>
      <w:rPr>
        <w:rFonts w:hint="default"/>
        <w:lang w:val="id" w:eastAsia="id" w:bidi="id"/>
      </w:rPr>
    </w:lvl>
  </w:abstractNum>
  <w:abstractNum w:abstractNumId="19">
    <w:multiLevelType w:val="hybridMultilevel"/>
    <w:lvl w:ilvl="0">
      <w:start w:val="1"/>
      <w:numFmt w:val="decimal"/>
      <w:lvlText w:val="%1."/>
      <w:lvlJc w:val="left"/>
      <w:pPr>
        <w:ind w:left="1415" w:hanging="363"/>
        <w:jc w:val="left"/>
      </w:pPr>
      <w:rPr>
        <w:rFonts w:hint="default" w:ascii="Arial" w:hAnsi="Arial" w:eastAsia="Arial" w:cs="Arial"/>
        <w:b/>
        <w:bCs/>
        <w:spacing w:val="-1"/>
        <w:w w:val="100"/>
        <w:sz w:val="22"/>
        <w:szCs w:val="22"/>
        <w:lang w:val="id" w:eastAsia="id" w:bidi="id"/>
      </w:rPr>
    </w:lvl>
    <w:lvl w:ilvl="1">
      <w:start w:val="1"/>
      <w:numFmt w:val="decimal"/>
      <w:lvlText w:val="%2."/>
      <w:lvlJc w:val="left"/>
      <w:pPr>
        <w:ind w:left="1775" w:hanging="360"/>
        <w:jc w:val="left"/>
      </w:pPr>
      <w:rPr>
        <w:rFonts w:hint="default" w:ascii="Arial" w:hAnsi="Arial" w:eastAsia="Arial" w:cs="Arial"/>
        <w:b/>
        <w:bCs/>
        <w:spacing w:val="-1"/>
        <w:w w:val="100"/>
        <w:sz w:val="22"/>
        <w:szCs w:val="22"/>
        <w:lang w:val="id" w:eastAsia="id" w:bidi="id"/>
      </w:rPr>
    </w:lvl>
    <w:lvl w:ilvl="2">
      <w:start w:val="0"/>
      <w:numFmt w:val="bullet"/>
      <w:lvlText w:val="•"/>
      <w:lvlJc w:val="left"/>
      <w:pPr>
        <w:ind w:left="2586" w:hanging="360"/>
      </w:pPr>
      <w:rPr>
        <w:rFonts w:hint="default"/>
        <w:lang w:val="id" w:eastAsia="id" w:bidi="id"/>
      </w:rPr>
    </w:lvl>
    <w:lvl w:ilvl="3">
      <w:start w:val="0"/>
      <w:numFmt w:val="bullet"/>
      <w:lvlText w:val="•"/>
      <w:lvlJc w:val="left"/>
      <w:pPr>
        <w:ind w:left="3393" w:hanging="360"/>
      </w:pPr>
      <w:rPr>
        <w:rFonts w:hint="default"/>
        <w:lang w:val="id" w:eastAsia="id" w:bidi="id"/>
      </w:rPr>
    </w:lvl>
    <w:lvl w:ilvl="4">
      <w:start w:val="0"/>
      <w:numFmt w:val="bullet"/>
      <w:lvlText w:val="•"/>
      <w:lvlJc w:val="left"/>
      <w:pPr>
        <w:ind w:left="4200" w:hanging="360"/>
      </w:pPr>
      <w:rPr>
        <w:rFonts w:hint="default"/>
        <w:lang w:val="id" w:eastAsia="id" w:bidi="id"/>
      </w:rPr>
    </w:lvl>
    <w:lvl w:ilvl="5">
      <w:start w:val="0"/>
      <w:numFmt w:val="bullet"/>
      <w:lvlText w:val="•"/>
      <w:lvlJc w:val="left"/>
      <w:pPr>
        <w:ind w:left="5007" w:hanging="360"/>
      </w:pPr>
      <w:rPr>
        <w:rFonts w:hint="default"/>
        <w:lang w:val="id" w:eastAsia="id" w:bidi="id"/>
      </w:rPr>
    </w:lvl>
    <w:lvl w:ilvl="6">
      <w:start w:val="0"/>
      <w:numFmt w:val="bullet"/>
      <w:lvlText w:val="•"/>
      <w:lvlJc w:val="left"/>
      <w:pPr>
        <w:ind w:left="5813" w:hanging="360"/>
      </w:pPr>
      <w:rPr>
        <w:rFonts w:hint="default"/>
        <w:lang w:val="id" w:eastAsia="id" w:bidi="id"/>
      </w:rPr>
    </w:lvl>
    <w:lvl w:ilvl="7">
      <w:start w:val="0"/>
      <w:numFmt w:val="bullet"/>
      <w:lvlText w:val="•"/>
      <w:lvlJc w:val="left"/>
      <w:pPr>
        <w:ind w:left="6620" w:hanging="360"/>
      </w:pPr>
      <w:rPr>
        <w:rFonts w:hint="default"/>
        <w:lang w:val="id" w:eastAsia="id" w:bidi="id"/>
      </w:rPr>
    </w:lvl>
    <w:lvl w:ilvl="8">
      <w:start w:val="0"/>
      <w:numFmt w:val="bullet"/>
      <w:lvlText w:val="•"/>
      <w:lvlJc w:val="left"/>
      <w:pPr>
        <w:ind w:left="7427" w:hanging="360"/>
      </w:pPr>
      <w:rPr>
        <w:rFonts w:hint="default"/>
        <w:lang w:val="id" w:eastAsia="id" w:bidi="id"/>
      </w:rPr>
    </w:lvl>
  </w:abstractNum>
  <w:abstractNum w:abstractNumId="18">
    <w:multiLevelType w:val="hybridMultilevel"/>
    <w:lvl w:ilvl="0">
      <w:start w:val="1"/>
      <w:numFmt w:val="decimal"/>
      <w:lvlText w:val="%1."/>
      <w:lvlJc w:val="left"/>
      <w:pPr>
        <w:ind w:left="1406" w:hanging="360"/>
        <w:jc w:val="left"/>
      </w:pPr>
      <w:rPr>
        <w:rFonts w:hint="default" w:ascii="Arial" w:hAnsi="Arial" w:eastAsia="Arial" w:cs="Arial"/>
        <w:spacing w:val="-1"/>
        <w:w w:val="100"/>
        <w:sz w:val="22"/>
        <w:szCs w:val="22"/>
        <w:lang w:val="id" w:eastAsia="id" w:bidi="id"/>
      </w:rPr>
    </w:lvl>
    <w:lvl w:ilvl="1">
      <w:start w:val="0"/>
      <w:numFmt w:val="bullet"/>
      <w:lvlText w:val="•"/>
      <w:lvlJc w:val="left"/>
      <w:pPr>
        <w:ind w:left="2164" w:hanging="360"/>
      </w:pPr>
      <w:rPr>
        <w:rFonts w:hint="default"/>
        <w:lang w:val="id" w:eastAsia="id" w:bidi="id"/>
      </w:rPr>
    </w:lvl>
    <w:lvl w:ilvl="2">
      <w:start w:val="0"/>
      <w:numFmt w:val="bullet"/>
      <w:lvlText w:val="•"/>
      <w:lvlJc w:val="left"/>
      <w:pPr>
        <w:ind w:left="2928" w:hanging="360"/>
      </w:pPr>
      <w:rPr>
        <w:rFonts w:hint="default"/>
        <w:lang w:val="id" w:eastAsia="id" w:bidi="id"/>
      </w:rPr>
    </w:lvl>
    <w:lvl w:ilvl="3">
      <w:start w:val="0"/>
      <w:numFmt w:val="bullet"/>
      <w:lvlText w:val="•"/>
      <w:lvlJc w:val="left"/>
      <w:pPr>
        <w:ind w:left="3692" w:hanging="360"/>
      </w:pPr>
      <w:rPr>
        <w:rFonts w:hint="default"/>
        <w:lang w:val="id" w:eastAsia="id" w:bidi="id"/>
      </w:rPr>
    </w:lvl>
    <w:lvl w:ilvl="4">
      <w:start w:val="0"/>
      <w:numFmt w:val="bullet"/>
      <w:lvlText w:val="•"/>
      <w:lvlJc w:val="left"/>
      <w:pPr>
        <w:ind w:left="4456" w:hanging="360"/>
      </w:pPr>
      <w:rPr>
        <w:rFonts w:hint="default"/>
        <w:lang w:val="id" w:eastAsia="id" w:bidi="id"/>
      </w:rPr>
    </w:lvl>
    <w:lvl w:ilvl="5">
      <w:start w:val="0"/>
      <w:numFmt w:val="bullet"/>
      <w:lvlText w:val="•"/>
      <w:lvlJc w:val="left"/>
      <w:pPr>
        <w:ind w:left="5220" w:hanging="360"/>
      </w:pPr>
      <w:rPr>
        <w:rFonts w:hint="default"/>
        <w:lang w:val="id" w:eastAsia="id" w:bidi="id"/>
      </w:rPr>
    </w:lvl>
    <w:lvl w:ilvl="6">
      <w:start w:val="0"/>
      <w:numFmt w:val="bullet"/>
      <w:lvlText w:val="•"/>
      <w:lvlJc w:val="left"/>
      <w:pPr>
        <w:ind w:left="5984" w:hanging="360"/>
      </w:pPr>
      <w:rPr>
        <w:rFonts w:hint="default"/>
        <w:lang w:val="id" w:eastAsia="id" w:bidi="id"/>
      </w:rPr>
    </w:lvl>
    <w:lvl w:ilvl="7">
      <w:start w:val="0"/>
      <w:numFmt w:val="bullet"/>
      <w:lvlText w:val="•"/>
      <w:lvlJc w:val="left"/>
      <w:pPr>
        <w:ind w:left="6748" w:hanging="360"/>
      </w:pPr>
      <w:rPr>
        <w:rFonts w:hint="default"/>
        <w:lang w:val="id" w:eastAsia="id" w:bidi="id"/>
      </w:rPr>
    </w:lvl>
    <w:lvl w:ilvl="8">
      <w:start w:val="0"/>
      <w:numFmt w:val="bullet"/>
      <w:lvlText w:val="•"/>
      <w:lvlJc w:val="left"/>
      <w:pPr>
        <w:ind w:left="7512" w:hanging="360"/>
      </w:pPr>
      <w:rPr>
        <w:rFonts w:hint="default"/>
        <w:lang w:val="id" w:eastAsia="id" w:bidi="id"/>
      </w:rPr>
    </w:lvl>
  </w:abstractNum>
  <w:abstractNum w:abstractNumId="17">
    <w:multiLevelType w:val="hybridMultilevel"/>
    <w:lvl w:ilvl="0">
      <w:start w:val="1"/>
      <w:numFmt w:val="decimal"/>
      <w:lvlText w:val="%1."/>
      <w:lvlJc w:val="left"/>
      <w:pPr>
        <w:ind w:left="1415" w:hanging="363"/>
        <w:jc w:val="left"/>
      </w:pPr>
      <w:rPr>
        <w:rFonts w:hint="default" w:ascii="Arial" w:hAnsi="Arial" w:eastAsia="Arial" w:cs="Arial"/>
        <w:b/>
        <w:bCs/>
        <w:spacing w:val="-1"/>
        <w:w w:val="100"/>
        <w:sz w:val="22"/>
        <w:szCs w:val="22"/>
        <w:lang w:val="id" w:eastAsia="id" w:bidi="id"/>
      </w:rPr>
    </w:lvl>
    <w:lvl w:ilvl="1">
      <w:start w:val="0"/>
      <w:numFmt w:val="bullet"/>
      <w:lvlText w:val="•"/>
      <w:lvlJc w:val="left"/>
      <w:pPr>
        <w:ind w:left="2182" w:hanging="363"/>
      </w:pPr>
      <w:rPr>
        <w:rFonts w:hint="default"/>
        <w:lang w:val="id" w:eastAsia="id" w:bidi="id"/>
      </w:rPr>
    </w:lvl>
    <w:lvl w:ilvl="2">
      <w:start w:val="0"/>
      <w:numFmt w:val="bullet"/>
      <w:lvlText w:val="•"/>
      <w:lvlJc w:val="left"/>
      <w:pPr>
        <w:ind w:left="2944" w:hanging="363"/>
      </w:pPr>
      <w:rPr>
        <w:rFonts w:hint="default"/>
        <w:lang w:val="id" w:eastAsia="id" w:bidi="id"/>
      </w:rPr>
    </w:lvl>
    <w:lvl w:ilvl="3">
      <w:start w:val="0"/>
      <w:numFmt w:val="bullet"/>
      <w:lvlText w:val="•"/>
      <w:lvlJc w:val="left"/>
      <w:pPr>
        <w:ind w:left="3706" w:hanging="363"/>
      </w:pPr>
      <w:rPr>
        <w:rFonts w:hint="default"/>
        <w:lang w:val="id" w:eastAsia="id" w:bidi="id"/>
      </w:rPr>
    </w:lvl>
    <w:lvl w:ilvl="4">
      <w:start w:val="0"/>
      <w:numFmt w:val="bullet"/>
      <w:lvlText w:val="•"/>
      <w:lvlJc w:val="left"/>
      <w:pPr>
        <w:ind w:left="4468" w:hanging="363"/>
      </w:pPr>
      <w:rPr>
        <w:rFonts w:hint="default"/>
        <w:lang w:val="id" w:eastAsia="id" w:bidi="id"/>
      </w:rPr>
    </w:lvl>
    <w:lvl w:ilvl="5">
      <w:start w:val="0"/>
      <w:numFmt w:val="bullet"/>
      <w:lvlText w:val="•"/>
      <w:lvlJc w:val="left"/>
      <w:pPr>
        <w:ind w:left="5230" w:hanging="363"/>
      </w:pPr>
      <w:rPr>
        <w:rFonts w:hint="default"/>
        <w:lang w:val="id" w:eastAsia="id" w:bidi="id"/>
      </w:rPr>
    </w:lvl>
    <w:lvl w:ilvl="6">
      <w:start w:val="0"/>
      <w:numFmt w:val="bullet"/>
      <w:lvlText w:val="•"/>
      <w:lvlJc w:val="left"/>
      <w:pPr>
        <w:ind w:left="5992" w:hanging="363"/>
      </w:pPr>
      <w:rPr>
        <w:rFonts w:hint="default"/>
        <w:lang w:val="id" w:eastAsia="id" w:bidi="id"/>
      </w:rPr>
    </w:lvl>
    <w:lvl w:ilvl="7">
      <w:start w:val="0"/>
      <w:numFmt w:val="bullet"/>
      <w:lvlText w:val="•"/>
      <w:lvlJc w:val="left"/>
      <w:pPr>
        <w:ind w:left="6754" w:hanging="363"/>
      </w:pPr>
      <w:rPr>
        <w:rFonts w:hint="default"/>
        <w:lang w:val="id" w:eastAsia="id" w:bidi="id"/>
      </w:rPr>
    </w:lvl>
    <w:lvl w:ilvl="8">
      <w:start w:val="0"/>
      <w:numFmt w:val="bullet"/>
      <w:lvlText w:val="•"/>
      <w:lvlJc w:val="left"/>
      <w:pPr>
        <w:ind w:left="7516" w:hanging="363"/>
      </w:pPr>
      <w:rPr>
        <w:rFonts w:hint="default"/>
        <w:lang w:val="id" w:eastAsia="id" w:bidi="id"/>
      </w:rPr>
    </w:lvl>
  </w:abstractNum>
  <w:abstractNum w:abstractNumId="16">
    <w:multiLevelType w:val="hybridMultilevel"/>
    <w:lvl w:ilvl="0">
      <w:start w:val="2"/>
      <w:numFmt w:val="decimal"/>
      <w:lvlText w:val="%1"/>
      <w:lvlJc w:val="left"/>
      <w:pPr>
        <w:ind w:left="1132" w:hanging="437"/>
        <w:jc w:val="left"/>
      </w:pPr>
      <w:rPr>
        <w:rFonts w:hint="default" w:ascii="Arial" w:hAnsi="Arial" w:eastAsia="Arial" w:cs="Arial"/>
        <w:b/>
        <w:bCs/>
        <w:w w:val="100"/>
        <w:sz w:val="22"/>
        <w:szCs w:val="22"/>
        <w:lang w:val="id" w:eastAsia="id" w:bidi="id"/>
      </w:rPr>
    </w:lvl>
    <w:lvl w:ilvl="1">
      <w:start w:val="0"/>
      <w:numFmt w:val="bullet"/>
      <w:lvlText w:val="•"/>
      <w:lvlJc w:val="left"/>
      <w:pPr>
        <w:ind w:left="1930" w:hanging="437"/>
      </w:pPr>
      <w:rPr>
        <w:rFonts w:hint="default"/>
        <w:lang w:val="id" w:eastAsia="id" w:bidi="id"/>
      </w:rPr>
    </w:lvl>
    <w:lvl w:ilvl="2">
      <w:start w:val="0"/>
      <w:numFmt w:val="bullet"/>
      <w:lvlText w:val="•"/>
      <w:lvlJc w:val="left"/>
      <w:pPr>
        <w:ind w:left="2720" w:hanging="437"/>
      </w:pPr>
      <w:rPr>
        <w:rFonts w:hint="default"/>
        <w:lang w:val="id" w:eastAsia="id" w:bidi="id"/>
      </w:rPr>
    </w:lvl>
    <w:lvl w:ilvl="3">
      <w:start w:val="0"/>
      <w:numFmt w:val="bullet"/>
      <w:lvlText w:val="•"/>
      <w:lvlJc w:val="left"/>
      <w:pPr>
        <w:ind w:left="3510" w:hanging="437"/>
      </w:pPr>
      <w:rPr>
        <w:rFonts w:hint="default"/>
        <w:lang w:val="id" w:eastAsia="id" w:bidi="id"/>
      </w:rPr>
    </w:lvl>
    <w:lvl w:ilvl="4">
      <w:start w:val="0"/>
      <w:numFmt w:val="bullet"/>
      <w:lvlText w:val="•"/>
      <w:lvlJc w:val="left"/>
      <w:pPr>
        <w:ind w:left="4300" w:hanging="437"/>
      </w:pPr>
      <w:rPr>
        <w:rFonts w:hint="default"/>
        <w:lang w:val="id" w:eastAsia="id" w:bidi="id"/>
      </w:rPr>
    </w:lvl>
    <w:lvl w:ilvl="5">
      <w:start w:val="0"/>
      <w:numFmt w:val="bullet"/>
      <w:lvlText w:val="•"/>
      <w:lvlJc w:val="left"/>
      <w:pPr>
        <w:ind w:left="5090" w:hanging="437"/>
      </w:pPr>
      <w:rPr>
        <w:rFonts w:hint="default"/>
        <w:lang w:val="id" w:eastAsia="id" w:bidi="id"/>
      </w:rPr>
    </w:lvl>
    <w:lvl w:ilvl="6">
      <w:start w:val="0"/>
      <w:numFmt w:val="bullet"/>
      <w:lvlText w:val="•"/>
      <w:lvlJc w:val="left"/>
      <w:pPr>
        <w:ind w:left="5880" w:hanging="437"/>
      </w:pPr>
      <w:rPr>
        <w:rFonts w:hint="default"/>
        <w:lang w:val="id" w:eastAsia="id" w:bidi="id"/>
      </w:rPr>
    </w:lvl>
    <w:lvl w:ilvl="7">
      <w:start w:val="0"/>
      <w:numFmt w:val="bullet"/>
      <w:lvlText w:val="•"/>
      <w:lvlJc w:val="left"/>
      <w:pPr>
        <w:ind w:left="6670" w:hanging="437"/>
      </w:pPr>
      <w:rPr>
        <w:rFonts w:hint="default"/>
        <w:lang w:val="id" w:eastAsia="id" w:bidi="id"/>
      </w:rPr>
    </w:lvl>
    <w:lvl w:ilvl="8">
      <w:start w:val="0"/>
      <w:numFmt w:val="bullet"/>
      <w:lvlText w:val="•"/>
      <w:lvlJc w:val="left"/>
      <w:pPr>
        <w:ind w:left="7460" w:hanging="437"/>
      </w:pPr>
      <w:rPr>
        <w:rFonts w:hint="default"/>
        <w:lang w:val="id" w:eastAsia="id" w:bidi="id"/>
      </w:rPr>
    </w:lvl>
  </w:abstractNum>
  <w:abstractNum w:abstractNumId="15">
    <w:multiLevelType w:val="hybridMultilevel"/>
    <w:lvl w:ilvl="0">
      <w:start w:val="1"/>
      <w:numFmt w:val="lowerLetter"/>
      <w:lvlText w:val="%1."/>
      <w:lvlJc w:val="left"/>
      <w:pPr>
        <w:ind w:left="971"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1786" w:hanging="284"/>
      </w:pPr>
      <w:rPr>
        <w:rFonts w:hint="default"/>
        <w:lang w:val="id" w:eastAsia="id" w:bidi="id"/>
      </w:rPr>
    </w:lvl>
    <w:lvl w:ilvl="2">
      <w:start w:val="0"/>
      <w:numFmt w:val="bullet"/>
      <w:lvlText w:val="•"/>
      <w:lvlJc w:val="left"/>
      <w:pPr>
        <w:ind w:left="2592" w:hanging="284"/>
      </w:pPr>
      <w:rPr>
        <w:rFonts w:hint="default"/>
        <w:lang w:val="id" w:eastAsia="id" w:bidi="id"/>
      </w:rPr>
    </w:lvl>
    <w:lvl w:ilvl="3">
      <w:start w:val="0"/>
      <w:numFmt w:val="bullet"/>
      <w:lvlText w:val="•"/>
      <w:lvlJc w:val="left"/>
      <w:pPr>
        <w:ind w:left="3398" w:hanging="284"/>
      </w:pPr>
      <w:rPr>
        <w:rFonts w:hint="default"/>
        <w:lang w:val="id" w:eastAsia="id" w:bidi="id"/>
      </w:rPr>
    </w:lvl>
    <w:lvl w:ilvl="4">
      <w:start w:val="0"/>
      <w:numFmt w:val="bullet"/>
      <w:lvlText w:val="•"/>
      <w:lvlJc w:val="left"/>
      <w:pPr>
        <w:ind w:left="4204" w:hanging="284"/>
      </w:pPr>
      <w:rPr>
        <w:rFonts w:hint="default"/>
        <w:lang w:val="id" w:eastAsia="id" w:bidi="id"/>
      </w:rPr>
    </w:lvl>
    <w:lvl w:ilvl="5">
      <w:start w:val="0"/>
      <w:numFmt w:val="bullet"/>
      <w:lvlText w:val="•"/>
      <w:lvlJc w:val="left"/>
      <w:pPr>
        <w:ind w:left="5010" w:hanging="284"/>
      </w:pPr>
      <w:rPr>
        <w:rFonts w:hint="default"/>
        <w:lang w:val="id" w:eastAsia="id" w:bidi="id"/>
      </w:rPr>
    </w:lvl>
    <w:lvl w:ilvl="6">
      <w:start w:val="0"/>
      <w:numFmt w:val="bullet"/>
      <w:lvlText w:val="•"/>
      <w:lvlJc w:val="left"/>
      <w:pPr>
        <w:ind w:left="5816" w:hanging="284"/>
      </w:pPr>
      <w:rPr>
        <w:rFonts w:hint="default"/>
        <w:lang w:val="id" w:eastAsia="id" w:bidi="id"/>
      </w:rPr>
    </w:lvl>
    <w:lvl w:ilvl="7">
      <w:start w:val="0"/>
      <w:numFmt w:val="bullet"/>
      <w:lvlText w:val="•"/>
      <w:lvlJc w:val="left"/>
      <w:pPr>
        <w:ind w:left="6622" w:hanging="284"/>
      </w:pPr>
      <w:rPr>
        <w:rFonts w:hint="default"/>
        <w:lang w:val="id" w:eastAsia="id" w:bidi="id"/>
      </w:rPr>
    </w:lvl>
    <w:lvl w:ilvl="8">
      <w:start w:val="0"/>
      <w:numFmt w:val="bullet"/>
      <w:lvlText w:val="•"/>
      <w:lvlJc w:val="left"/>
      <w:pPr>
        <w:ind w:left="7428" w:hanging="284"/>
      </w:pPr>
      <w:rPr>
        <w:rFonts w:hint="default"/>
        <w:lang w:val="id" w:eastAsia="id" w:bidi="id"/>
      </w:rPr>
    </w:lvl>
  </w:abstractNum>
  <w:abstractNum w:abstractNumId="14">
    <w:multiLevelType w:val="hybridMultilevel"/>
    <w:lvl w:ilvl="0">
      <w:start w:val="1"/>
      <w:numFmt w:val="decimal"/>
      <w:lvlText w:val="%1."/>
      <w:lvlJc w:val="left"/>
      <w:pPr>
        <w:ind w:left="1396" w:hanging="413"/>
        <w:jc w:val="left"/>
      </w:pPr>
      <w:rPr>
        <w:rFonts w:hint="default" w:ascii="Arial" w:hAnsi="Arial" w:eastAsia="Arial" w:cs="Arial"/>
        <w:spacing w:val="-1"/>
        <w:w w:val="100"/>
        <w:sz w:val="22"/>
        <w:szCs w:val="22"/>
        <w:lang w:val="id" w:eastAsia="id" w:bidi="id"/>
      </w:rPr>
    </w:lvl>
    <w:lvl w:ilvl="1">
      <w:start w:val="0"/>
      <w:numFmt w:val="bullet"/>
      <w:lvlText w:val="•"/>
      <w:lvlJc w:val="left"/>
      <w:pPr>
        <w:ind w:left="2164" w:hanging="413"/>
      </w:pPr>
      <w:rPr>
        <w:rFonts w:hint="default"/>
        <w:lang w:val="id" w:eastAsia="id" w:bidi="id"/>
      </w:rPr>
    </w:lvl>
    <w:lvl w:ilvl="2">
      <w:start w:val="0"/>
      <w:numFmt w:val="bullet"/>
      <w:lvlText w:val="•"/>
      <w:lvlJc w:val="left"/>
      <w:pPr>
        <w:ind w:left="2928" w:hanging="413"/>
      </w:pPr>
      <w:rPr>
        <w:rFonts w:hint="default"/>
        <w:lang w:val="id" w:eastAsia="id" w:bidi="id"/>
      </w:rPr>
    </w:lvl>
    <w:lvl w:ilvl="3">
      <w:start w:val="0"/>
      <w:numFmt w:val="bullet"/>
      <w:lvlText w:val="•"/>
      <w:lvlJc w:val="left"/>
      <w:pPr>
        <w:ind w:left="3692" w:hanging="413"/>
      </w:pPr>
      <w:rPr>
        <w:rFonts w:hint="default"/>
        <w:lang w:val="id" w:eastAsia="id" w:bidi="id"/>
      </w:rPr>
    </w:lvl>
    <w:lvl w:ilvl="4">
      <w:start w:val="0"/>
      <w:numFmt w:val="bullet"/>
      <w:lvlText w:val="•"/>
      <w:lvlJc w:val="left"/>
      <w:pPr>
        <w:ind w:left="4456" w:hanging="413"/>
      </w:pPr>
      <w:rPr>
        <w:rFonts w:hint="default"/>
        <w:lang w:val="id" w:eastAsia="id" w:bidi="id"/>
      </w:rPr>
    </w:lvl>
    <w:lvl w:ilvl="5">
      <w:start w:val="0"/>
      <w:numFmt w:val="bullet"/>
      <w:lvlText w:val="•"/>
      <w:lvlJc w:val="left"/>
      <w:pPr>
        <w:ind w:left="5220" w:hanging="413"/>
      </w:pPr>
      <w:rPr>
        <w:rFonts w:hint="default"/>
        <w:lang w:val="id" w:eastAsia="id" w:bidi="id"/>
      </w:rPr>
    </w:lvl>
    <w:lvl w:ilvl="6">
      <w:start w:val="0"/>
      <w:numFmt w:val="bullet"/>
      <w:lvlText w:val="•"/>
      <w:lvlJc w:val="left"/>
      <w:pPr>
        <w:ind w:left="5984" w:hanging="413"/>
      </w:pPr>
      <w:rPr>
        <w:rFonts w:hint="default"/>
        <w:lang w:val="id" w:eastAsia="id" w:bidi="id"/>
      </w:rPr>
    </w:lvl>
    <w:lvl w:ilvl="7">
      <w:start w:val="0"/>
      <w:numFmt w:val="bullet"/>
      <w:lvlText w:val="•"/>
      <w:lvlJc w:val="left"/>
      <w:pPr>
        <w:ind w:left="6748" w:hanging="413"/>
      </w:pPr>
      <w:rPr>
        <w:rFonts w:hint="default"/>
        <w:lang w:val="id" w:eastAsia="id" w:bidi="id"/>
      </w:rPr>
    </w:lvl>
    <w:lvl w:ilvl="8">
      <w:start w:val="0"/>
      <w:numFmt w:val="bullet"/>
      <w:lvlText w:val="•"/>
      <w:lvlJc w:val="left"/>
      <w:pPr>
        <w:ind w:left="7512" w:hanging="413"/>
      </w:pPr>
      <w:rPr>
        <w:rFonts w:hint="default"/>
        <w:lang w:val="id" w:eastAsia="id" w:bidi="id"/>
      </w:rPr>
    </w:lvl>
  </w:abstractNum>
  <w:abstractNum w:abstractNumId="13">
    <w:multiLevelType w:val="hybridMultilevel"/>
    <w:lvl w:ilvl="0">
      <w:start w:val="1"/>
      <w:numFmt w:val="lowerLetter"/>
      <w:lvlText w:val="%1."/>
      <w:lvlJc w:val="left"/>
      <w:pPr>
        <w:ind w:left="1396" w:hanging="425"/>
        <w:jc w:val="left"/>
      </w:pPr>
      <w:rPr>
        <w:rFonts w:hint="default" w:ascii="Arial" w:hAnsi="Arial" w:eastAsia="Arial" w:cs="Arial"/>
        <w:spacing w:val="-1"/>
        <w:w w:val="100"/>
        <w:sz w:val="22"/>
        <w:szCs w:val="22"/>
        <w:lang w:val="id" w:eastAsia="id" w:bidi="id"/>
      </w:rPr>
    </w:lvl>
    <w:lvl w:ilvl="1">
      <w:start w:val="0"/>
      <w:numFmt w:val="bullet"/>
      <w:lvlText w:val="•"/>
      <w:lvlJc w:val="left"/>
      <w:pPr>
        <w:ind w:left="2164" w:hanging="425"/>
      </w:pPr>
      <w:rPr>
        <w:rFonts w:hint="default"/>
        <w:lang w:val="id" w:eastAsia="id" w:bidi="id"/>
      </w:rPr>
    </w:lvl>
    <w:lvl w:ilvl="2">
      <w:start w:val="0"/>
      <w:numFmt w:val="bullet"/>
      <w:lvlText w:val="•"/>
      <w:lvlJc w:val="left"/>
      <w:pPr>
        <w:ind w:left="2928" w:hanging="425"/>
      </w:pPr>
      <w:rPr>
        <w:rFonts w:hint="default"/>
        <w:lang w:val="id" w:eastAsia="id" w:bidi="id"/>
      </w:rPr>
    </w:lvl>
    <w:lvl w:ilvl="3">
      <w:start w:val="0"/>
      <w:numFmt w:val="bullet"/>
      <w:lvlText w:val="•"/>
      <w:lvlJc w:val="left"/>
      <w:pPr>
        <w:ind w:left="3692" w:hanging="425"/>
      </w:pPr>
      <w:rPr>
        <w:rFonts w:hint="default"/>
        <w:lang w:val="id" w:eastAsia="id" w:bidi="id"/>
      </w:rPr>
    </w:lvl>
    <w:lvl w:ilvl="4">
      <w:start w:val="0"/>
      <w:numFmt w:val="bullet"/>
      <w:lvlText w:val="•"/>
      <w:lvlJc w:val="left"/>
      <w:pPr>
        <w:ind w:left="4456" w:hanging="425"/>
      </w:pPr>
      <w:rPr>
        <w:rFonts w:hint="default"/>
        <w:lang w:val="id" w:eastAsia="id" w:bidi="id"/>
      </w:rPr>
    </w:lvl>
    <w:lvl w:ilvl="5">
      <w:start w:val="0"/>
      <w:numFmt w:val="bullet"/>
      <w:lvlText w:val="•"/>
      <w:lvlJc w:val="left"/>
      <w:pPr>
        <w:ind w:left="5220" w:hanging="425"/>
      </w:pPr>
      <w:rPr>
        <w:rFonts w:hint="default"/>
        <w:lang w:val="id" w:eastAsia="id" w:bidi="id"/>
      </w:rPr>
    </w:lvl>
    <w:lvl w:ilvl="6">
      <w:start w:val="0"/>
      <w:numFmt w:val="bullet"/>
      <w:lvlText w:val="•"/>
      <w:lvlJc w:val="left"/>
      <w:pPr>
        <w:ind w:left="5984" w:hanging="425"/>
      </w:pPr>
      <w:rPr>
        <w:rFonts w:hint="default"/>
        <w:lang w:val="id" w:eastAsia="id" w:bidi="id"/>
      </w:rPr>
    </w:lvl>
    <w:lvl w:ilvl="7">
      <w:start w:val="0"/>
      <w:numFmt w:val="bullet"/>
      <w:lvlText w:val="•"/>
      <w:lvlJc w:val="left"/>
      <w:pPr>
        <w:ind w:left="6748" w:hanging="425"/>
      </w:pPr>
      <w:rPr>
        <w:rFonts w:hint="default"/>
        <w:lang w:val="id" w:eastAsia="id" w:bidi="id"/>
      </w:rPr>
    </w:lvl>
    <w:lvl w:ilvl="8">
      <w:start w:val="0"/>
      <w:numFmt w:val="bullet"/>
      <w:lvlText w:val="•"/>
      <w:lvlJc w:val="left"/>
      <w:pPr>
        <w:ind w:left="7512" w:hanging="425"/>
      </w:pPr>
      <w:rPr>
        <w:rFonts w:hint="default"/>
        <w:lang w:val="id" w:eastAsia="id" w:bidi="id"/>
      </w:rPr>
    </w:lvl>
  </w:abstractNum>
  <w:abstractNum w:abstractNumId="12">
    <w:multiLevelType w:val="hybridMultilevel"/>
    <w:lvl w:ilvl="0">
      <w:start w:val="1"/>
      <w:numFmt w:val="lowerLetter"/>
      <w:lvlText w:val="%1."/>
      <w:lvlJc w:val="left"/>
      <w:pPr>
        <w:ind w:left="1396" w:hanging="425"/>
        <w:jc w:val="left"/>
      </w:pPr>
      <w:rPr>
        <w:rFonts w:hint="default" w:ascii="Arial" w:hAnsi="Arial" w:eastAsia="Arial" w:cs="Arial"/>
        <w:spacing w:val="-1"/>
        <w:w w:val="100"/>
        <w:sz w:val="22"/>
        <w:szCs w:val="22"/>
        <w:lang w:val="id" w:eastAsia="id" w:bidi="id"/>
      </w:rPr>
    </w:lvl>
    <w:lvl w:ilvl="1">
      <w:start w:val="0"/>
      <w:numFmt w:val="bullet"/>
      <w:lvlText w:val="•"/>
      <w:lvlJc w:val="left"/>
      <w:pPr>
        <w:ind w:left="2164" w:hanging="425"/>
      </w:pPr>
      <w:rPr>
        <w:rFonts w:hint="default"/>
        <w:lang w:val="id" w:eastAsia="id" w:bidi="id"/>
      </w:rPr>
    </w:lvl>
    <w:lvl w:ilvl="2">
      <w:start w:val="0"/>
      <w:numFmt w:val="bullet"/>
      <w:lvlText w:val="•"/>
      <w:lvlJc w:val="left"/>
      <w:pPr>
        <w:ind w:left="2928" w:hanging="425"/>
      </w:pPr>
      <w:rPr>
        <w:rFonts w:hint="default"/>
        <w:lang w:val="id" w:eastAsia="id" w:bidi="id"/>
      </w:rPr>
    </w:lvl>
    <w:lvl w:ilvl="3">
      <w:start w:val="0"/>
      <w:numFmt w:val="bullet"/>
      <w:lvlText w:val="•"/>
      <w:lvlJc w:val="left"/>
      <w:pPr>
        <w:ind w:left="3692" w:hanging="425"/>
      </w:pPr>
      <w:rPr>
        <w:rFonts w:hint="default"/>
        <w:lang w:val="id" w:eastAsia="id" w:bidi="id"/>
      </w:rPr>
    </w:lvl>
    <w:lvl w:ilvl="4">
      <w:start w:val="0"/>
      <w:numFmt w:val="bullet"/>
      <w:lvlText w:val="•"/>
      <w:lvlJc w:val="left"/>
      <w:pPr>
        <w:ind w:left="4456" w:hanging="425"/>
      </w:pPr>
      <w:rPr>
        <w:rFonts w:hint="default"/>
        <w:lang w:val="id" w:eastAsia="id" w:bidi="id"/>
      </w:rPr>
    </w:lvl>
    <w:lvl w:ilvl="5">
      <w:start w:val="0"/>
      <w:numFmt w:val="bullet"/>
      <w:lvlText w:val="•"/>
      <w:lvlJc w:val="left"/>
      <w:pPr>
        <w:ind w:left="5220" w:hanging="425"/>
      </w:pPr>
      <w:rPr>
        <w:rFonts w:hint="default"/>
        <w:lang w:val="id" w:eastAsia="id" w:bidi="id"/>
      </w:rPr>
    </w:lvl>
    <w:lvl w:ilvl="6">
      <w:start w:val="0"/>
      <w:numFmt w:val="bullet"/>
      <w:lvlText w:val="•"/>
      <w:lvlJc w:val="left"/>
      <w:pPr>
        <w:ind w:left="5984" w:hanging="425"/>
      </w:pPr>
      <w:rPr>
        <w:rFonts w:hint="default"/>
        <w:lang w:val="id" w:eastAsia="id" w:bidi="id"/>
      </w:rPr>
    </w:lvl>
    <w:lvl w:ilvl="7">
      <w:start w:val="0"/>
      <w:numFmt w:val="bullet"/>
      <w:lvlText w:val="•"/>
      <w:lvlJc w:val="left"/>
      <w:pPr>
        <w:ind w:left="6748" w:hanging="425"/>
      </w:pPr>
      <w:rPr>
        <w:rFonts w:hint="default"/>
        <w:lang w:val="id" w:eastAsia="id" w:bidi="id"/>
      </w:rPr>
    </w:lvl>
    <w:lvl w:ilvl="8">
      <w:start w:val="0"/>
      <w:numFmt w:val="bullet"/>
      <w:lvlText w:val="•"/>
      <w:lvlJc w:val="left"/>
      <w:pPr>
        <w:ind w:left="7512" w:hanging="425"/>
      </w:pPr>
      <w:rPr>
        <w:rFonts w:hint="default"/>
        <w:lang w:val="id" w:eastAsia="id" w:bidi="id"/>
      </w:rPr>
    </w:lvl>
  </w:abstractNum>
  <w:abstractNum w:abstractNumId="11">
    <w:multiLevelType w:val="hybridMultilevel"/>
    <w:lvl w:ilvl="0">
      <w:start w:val="1"/>
      <w:numFmt w:val="decimal"/>
      <w:lvlText w:val="%1."/>
      <w:lvlJc w:val="left"/>
      <w:pPr>
        <w:ind w:left="1682" w:hanging="428"/>
        <w:jc w:val="left"/>
      </w:pPr>
      <w:rPr>
        <w:rFonts w:hint="default" w:ascii="Arial" w:hAnsi="Arial" w:eastAsia="Arial" w:cs="Arial"/>
        <w:spacing w:val="-1"/>
        <w:w w:val="100"/>
        <w:sz w:val="22"/>
        <w:szCs w:val="22"/>
        <w:lang w:val="id" w:eastAsia="id" w:bidi="id"/>
      </w:rPr>
    </w:lvl>
    <w:lvl w:ilvl="1">
      <w:start w:val="1"/>
      <w:numFmt w:val="lowerLetter"/>
      <w:lvlText w:val="%2."/>
      <w:lvlJc w:val="left"/>
      <w:pPr>
        <w:ind w:left="1821" w:hanging="281"/>
        <w:jc w:val="left"/>
      </w:pPr>
      <w:rPr>
        <w:rFonts w:hint="default" w:ascii="Arial" w:hAnsi="Arial" w:eastAsia="Arial" w:cs="Arial"/>
        <w:spacing w:val="-1"/>
        <w:w w:val="100"/>
        <w:sz w:val="22"/>
        <w:szCs w:val="22"/>
        <w:lang w:val="id" w:eastAsia="id" w:bidi="id"/>
      </w:rPr>
    </w:lvl>
    <w:lvl w:ilvl="2">
      <w:start w:val="0"/>
      <w:numFmt w:val="bullet"/>
      <w:lvlText w:val="•"/>
      <w:lvlJc w:val="left"/>
      <w:pPr>
        <w:ind w:left="2622" w:hanging="281"/>
      </w:pPr>
      <w:rPr>
        <w:rFonts w:hint="default"/>
        <w:lang w:val="id" w:eastAsia="id" w:bidi="id"/>
      </w:rPr>
    </w:lvl>
    <w:lvl w:ilvl="3">
      <w:start w:val="0"/>
      <w:numFmt w:val="bullet"/>
      <w:lvlText w:val="•"/>
      <w:lvlJc w:val="left"/>
      <w:pPr>
        <w:ind w:left="3424" w:hanging="281"/>
      </w:pPr>
      <w:rPr>
        <w:rFonts w:hint="default"/>
        <w:lang w:val="id" w:eastAsia="id" w:bidi="id"/>
      </w:rPr>
    </w:lvl>
    <w:lvl w:ilvl="4">
      <w:start w:val="0"/>
      <w:numFmt w:val="bullet"/>
      <w:lvlText w:val="•"/>
      <w:lvlJc w:val="left"/>
      <w:pPr>
        <w:ind w:left="4226" w:hanging="281"/>
      </w:pPr>
      <w:rPr>
        <w:rFonts w:hint="default"/>
        <w:lang w:val="id" w:eastAsia="id" w:bidi="id"/>
      </w:rPr>
    </w:lvl>
    <w:lvl w:ilvl="5">
      <w:start w:val="0"/>
      <w:numFmt w:val="bullet"/>
      <w:lvlText w:val="•"/>
      <w:lvlJc w:val="left"/>
      <w:pPr>
        <w:ind w:left="5029" w:hanging="281"/>
      </w:pPr>
      <w:rPr>
        <w:rFonts w:hint="default"/>
        <w:lang w:val="id" w:eastAsia="id" w:bidi="id"/>
      </w:rPr>
    </w:lvl>
    <w:lvl w:ilvl="6">
      <w:start w:val="0"/>
      <w:numFmt w:val="bullet"/>
      <w:lvlText w:val="•"/>
      <w:lvlJc w:val="left"/>
      <w:pPr>
        <w:ind w:left="5831" w:hanging="281"/>
      </w:pPr>
      <w:rPr>
        <w:rFonts w:hint="default"/>
        <w:lang w:val="id" w:eastAsia="id" w:bidi="id"/>
      </w:rPr>
    </w:lvl>
    <w:lvl w:ilvl="7">
      <w:start w:val="0"/>
      <w:numFmt w:val="bullet"/>
      <w:lvlText w:val="•"/>
      <w:lvlJc w:val="left"/>
      <w:pPr>
        <w:ind w:left="6633" w:hanging="281"/>
      </w:pPr>
      <w:rPr>
        <w:rFonts w:hint="default"/>
        <w:lang w:val="id" w:eastAsia="id" w:bidi="id"/>
      </w:rPr>
    </w:lvl>
    <w:lvl w:ilvl="8">
      <w:start w:val="0"/>
      <w:numFmt w:val="bullet"/>
      <w:lvlText w:val="•"/>
      <w:lvlJc w:val="left"/>
      <w:pPr>
        <w:ind w:left="7436" w:hanging="281"/>
      </w:pPr>
      <w:rPr>
        <w:rFonts w:hint="default"/>
        <w:lang w:val="id" w:eastAsia="id" w:bidi="id"/>
      </w:rPr>
    </w:lvl>
  </w:abstractNum>
  <w:abstractNum w:abstractNumId="10">
    <w:multiLevelType w:val="hybridMultilevel"/>
    <w:lvl w:ilvl="0">
      <w:start w:val="2"/>
      <w:numFmt w:val="decimal"/>
      <w:lvlText w:val="%1"/>
      <w:lvlJc w:val="left"/>
      <w:pPr>
        <w:ind w:left="1199" w:hanging="428"/>
        <w:jc w:val="left"/>
      </w:pPr>
      <w:rPr>
        <w:rFonts w:hint="default"/>
        <w:lang w:val="id" w:eastAsia="id" w:bidi="id"/>
      </w:rPr>
    </w:lvl>
    <w:lvl w:ilvl="1">
      <w:start w:val="1"/>
      <w:numFmt w:val="decimal"/>
      <w:lvlText w:val="%1.%2"/>
      <w:lvlJc w:val="left"/>
      <w:pPr>
        <w:ind w:left="1199" w:hanging="428"/>
        <w:jc w:val="right"/>
      </w:pPr>
      <w:rPr>
        <w:rFonts w:hint="default" w:ascii="Arial" w:hAnsi="Arial" w:eastAsia="Arial" w:cs="Arial"/>
        <w:b/>
        <w:bCs/>
        <w:w w:val="99"/>
        <w:sz w:val="24"/>
        <w:szCs w:val="24"/>
        <w:lang w:val="id" w:eastAsia="id" w:bidi="id"/>
      </w:rPr>
    </w:lvl>
    <w:lvl w:ilvl="2">
      <w:start w:val="1"/>
      <w:numFmt w:val="decimal"/>
      <w:lvlText w:val="%1.%2.%3"/>
      <w:lvlJc w:val="left"/>
      <w:pPr>
        <w:ind w:left="1475" w:hanging="788"/>
        <w:jc w:val="left"/>
      </w:pPr>
      <w:rPr>
        <w:rFonts w:hint="default"/>
        <w:b/>
        <w:bCs/>
        <w:spacing w:val="-2"/>
        <w:w w:val="99"/>
        <w:lang w:val="id" w:eastAsia="id" w:bidi="id"/>
      </w:rPr>
    </w:lvl>
    <w:lvl w:ilvl="3">
      <w:start w:val="1"/>
      <w:numFmt w:val="decimal"/>
      <w:lvlText w:val="%4."/>
      <w:lvlJc w:val="left"/>
      <w:pPr>
        <w:ind w:left="1122" w:hanging="788"/>
        <w:jc w:val="left"/>
      </w:pPr>
      <w:rPr>
        <w:rFonts w:hint="default" w:ascii="Arial" w:hAnsi="Arial" w:eastAsia="Arial" w:cs="Arial"/>
        <w:spacing w:val="-1"/>
        <w:w w:val="100"/>
        <w:sz w:val="22"/>
        <w:szCs w:val="22"/>
        <w:lang w:val="id" w:eastAsia="id" w:bidi="id"/>
      </w:rPr>
    </w:lvl>
    <w:lvl w:ilvl="4">
      <w:start w:val="0"/>
      <w:numFmt w:val="bullet"/>
      <w:lvlText w:val="•"/>
      <w:lvlJc w:val="left"/>
      <w:pPr>
        <w:ind w:left="1420" w:hanging="788"/>
      </w:pPr>
      <w:rPr>
        <w:rFonts w:hint="default"/>
        <w:lang w:val="id" w:eastAsia="id" w:bidi="id"/>
      </w:rPr>
    </w:lvl>
    <w:lvl w:ilvl="5">
      <w:start w:val="0"/>
      <w:numFmt w:val="bullet"/>
      <w:lvlText w:val="•"/>
      <w:lvlJc w:val="left"/>
      <w:pPr>
        <w:ind w:left="1480" w:hanging="788"/>
      </w:pPr>
      <w:rPr>
        <w:rFonts w:hint="default"/>
        <w:lang w:val="id" w:eastAsia="id" w:bidi="id"/>
      </w:rPr>
    </w:lvl>
    <w:lvl w:ilvl="6">
      <w:start w:val="0"/>
      <w:numFmt w:val="bullet"/>
      <w:lvlText w:val="•"/>
      <w:lvlJc w:val="left"/>
      <w:pPr>
        <w:ind w:left="2992" w:hanging="788"/>
      </w:pPr>
      <w:rPr>
        <w:rFonts w:hint="default"/>
        <w:lang w:val="id" w:eastAsia="id" w:bidi="id"/>
      </w:rPr>
    </w:lvl>
    <w:lvl w:ilvl="7">
      <w:start w:val="0"/>
      <w:numFmt w:val="bullet"/>
      <w:lvlText w:val="•"/>
      <w:lvlJc w:val="left"/>
      <w:pPr>
        <w:ind w:left="4504" w:hanging="788"/>
      </w:pPr>
      <w:rPr>
        <w:rFonts w:hint="default"/>
        <w:lang w:val="id" w:eastAsia="id" w:bidi="id"/>
      </w:rPr>
    </w:lvl>
    <w:lvl w:ilvl="8">
      <w:start w:val="0"/>
      <w:numFmt w:val="bullet"/>
      <w:lvlText w:val="•"/>
      <w:lvlJc w:val="left"/>
      <w:pPr>
        <w:ind w:left="6016" w:hanging="788"/>
      </w:pPr>
      <w:rPr>
        <w:rFonts w:hint="default"/>
        <w:lang w:val="id" w:eastAsia="id" w:bidi="id"/>
      </w:rPr>
    </w:lvl>
  </w:abstractNum>
  <w:abstractNum w:abstractNumId="9">
    <w:multiLevelType w:val="hybridMultilevel"/>
    <w:lvl w:ilvl="0">
      <w:start w:val="1"/>
      <w:numFmt w:val="decimal"/>
      <w:lvlText w:val="%1."/>
      <w:lvlJc w:val="left"/>
      <w:pPr>
        <w:ind w:left="1406"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2164" w:hanging="284"/>
      </w:pPr>
      <w:rPr>
        <w:rFonts w:hint="default"/>
        <w:lang w:val="id" w:eastAsia="id" w:bidi="id"/>
      </w:rPr>
    </w:lvl>
    <w:lvl w:ilvl="2">
      <w:start w:val="0"/>
      <w:numFmt w:val="bullet"/>
      <w:lvlText w:val="•"/>
      <w:lvlJc w:val="left"/>
      <w:pPr>
        <w:ind w:left="2928" w:hanging="284"/>
      </w:pPr>
      <w:rPr>
        <w:rFonts w:hint="default"/>
        <w:lang w:val="id" w:eastAsia="id" w:bidi="id"/>
      </w:rPr>
    </w:lvl>
    <w:lvl w:ilvl="3">
      <w:start w:val="0"/>
      <w:numFmt w:val="bullet"/>
      <w:lvlText w:val="•"/>
      <w:lvlJc w:val="left"/>
      <w:pPr>
        <w:ind w:left="3692" w:hanging="284"/>
      </w:pPr>
      <w:rPr>
        <w:rFonts w:hint="default"/>
        <w:lang w:val="id" w:eastAsia="id" w:bidi="id"/>
      </w:rPr>
    </w:lvl>
    <w:lvl w:ilvl="4">
      <w:start w:val="0"/>
      <w:numFmt w:val="bullet"/>
      <w:lvlText w:val="•"/>
      <w:lvlJc w:val="left"/>
      <w:pPr>
        <w:ind w:left="4456" w:hanging="284"/>
      </w:pPr>
      <w:rPr>
        <w:rFonts w:hint="default"/>
        <w:lang w:val="id" w:eastAsia="id" w:bidi="id"/>
      </w:rPr>
    </w:lvl>
    <w:lvl w:ilvl="5">
      <w:start w:val="0"/>
      <w:numFmt w:val="bullet"/>
      <w:lvlText w:val="•"/>
      <w:lvlJc w:val="left"/>
      <w:pPr>
        <w:ind w:left="5220" w:hanging="284"/>
      </w:pPr>
      <w:rPr>
        <w:rFonts w:hint="default"/>
        <w:lang w:val="id" w:eastAsia="id" w:bidi="id"/>
      </w:rPr>
    </w:lvl>
    <w:lvl w:ilvl="6">
      <w:start w:val="0"/>
      <w:numFmt w:val="bullet"/>
      <w:lvlText w:val="•"/>
      <w:lvlJc w:val="left"/>
      <w:pPr>
        <w:ind w:left="5984" w:hanging="284"/>
      </w:pPr>
      <w:rPr>
        <w:rFonts w:hint="default"/>
        <w:lang w:val="id" w:eastAsia="id" w:bidi="id"/>
      </w:rPr>
    </w:lvl>
    <w:lvl w:ilvl="7">
      <w:start w:val="0"/>
      <w:numFmt w:val="bullet"/>
      <w:lvlText w:val="•"/>
      <w:lvlJc w:val="left"/>
      <w:pPr>
        <w:ind w:left="6748" w:hanging="284"/>
      </w:pPr>
      <w:rPr>
        <w:rFonts w:hint="default"/>
        <w:lang w:val="id" w:eastAsia="id" w:bidi="id"/>
      </w:rPr>
    </w:lvl>
    <w:lvl w:ilvl="8">
      <w:start w:val="0"/>
      <w:numFmt w:val="bullet"/>
      <w:lvlText w:val="•"/>
      <w:lvlJc w:val="left"/>
      <w:pPr>
        <w:ind w:left="7512" w:hanging="284"/>
      </w:pPr>
      <w:rPr>
        <w:rFonts w:hint="default"/>
        <w:lang w:val="id" w:eastAsia="id" w:bidi="id"/>
      </w:rPr>
    </w:lvl>
  </w:abstractNum>
  <w:abstractNum w:abstractNumId="8">
    <w:multiLevelType w:val="hybridMultilevel"/>
    <w:lvl w:ilvl="0">
      <w:start w:val="1"/>
      <w:numFmt w:val="decimal"/>
      <w:lvlText w:val="%1"/>
      <w:lvlJc w:val="left"/>
      <w:pPr>
        <w:ind w:left="1127" w:hanging="495"/>
        <w:jc w:val="left"/>
      </w:pPr>
      <w:rPr>
        <w:rFonts w:hint="default"/>
        <w:lang w:val="id" w:eastAsia="id" w:bidi="id"/>
      </w:rPr>
    </w:lvl>
    <w:lvl w:ilvl="1">
      <w:start w:val="1"/>
      <w:numFmt w:val="decimal"/>
      <w:lvlText w:val="%1.%2"/>
      <w:lvlJc w:val="left"/>
      <w:pPr>
        <w:ind w:left="1127" w:hanging="495"/>
        <w:jc w:val="left"/>
      </w:pPr>
      <w:rPr>
        <w:rFonts w:hint="default" w:ascii="Arial" w:hAnsi="Arial" w:eastAsia="Arial" w:cs="Arial"/>
        <w:b/>
        <w:bCs/>
        <w:w w:val="99"/>
        <w:sz w:val="24"/>
        <w:szCs w:val="24"/>
        <w:lang w:val="id" w:eastAsia="id" w:bidi="id"/>
      </w:rPr>
    </w:lvl>
    <w:lvl w:ilvl="2">
      <w:start w:val="1"/>
      <w:numFmt w:val="decimal"/>
      <w:lvlText w:val="%1.%2.%3"/>
      <w:lvlJc w:val="left"/>
      <w:pPr>
        <w:ind w:left="1322" w:hanging="603"/>
        <w:jc w:val="right"/>
      </w:pPr>
      <w:rPr>
        <w:rFonts w:hint="default" w:ascii="Arial" w:hAnsi="Arial" w:eastAsia="Arial" w:cs="Arial"/>
        <w:b/>
        <w:bCs/>
        <w:spacing w:val="-2"/>
        <w:w w:val="99"/>
        <w:sz w:val="24"/>
        <w:szCs w:val="24"/>
        <w:lang w:val="id" w:eastAsia="id" w:bidi="id"/>
      </w:rPr>
    </w:lvl>
    <w:lvl w:ilvl="3">
      <w:start w:val="1"/>
      <w:numFmt w:val="decimal"/>
      <w:lvlText w:val="%4."/>
      <w:lvlJc w:val="left"/>
      <w:pPr>
        <w:ind w:left="1547" w:hanging="425"/>
        <w:jc w:val="left"/>
      </w:pPr>
      <w:rPr>
        <w:rFonts w:hint="default" w:ascii="Arial" w:hAnsi="Arial" w:eastAsia="Arial" w:cs="Arial"/>
        <w:spacing w:val="-31"/>
        <w:w w:val="100"/>
        <w:sz w:val="24"/>
        <w:szCs w:val="24"/>
        <w:lang w:val="id" w:eastAsia="id" w:bidi="id"/>
      </w:rPr>
    </w:lvl>
    <w:lvl w:ilvl="4">
      <w:start w:val="0"/>
      <w:numFmt w:val="bullet"/>
      <w:lvlText w:val="•"/>
      <w:lvlJc w:val="left"/>
      <w:pPr>
        <w:ind w:left="3415" w:hanging="425"/>
      </w:pPr>
      <w:rPr>
        <w:rFonts w:hint="default"/>
        <w:lang w:val="id" w:eastAsia="id" w:bidi="id"/>
      </w:rPr>
    </w:lvl>
    <w:lvl w:ilvl="5">
      <w:start w:val="0"/>
      <w:numFmt w:val="bullet"/>
      <w:lvlText w:val="•"/>
      <w:lvlJc w:val="left"/>
      <w:pPr>
        <w:ind w:left="4352" w:hanging="425"/>
      </w:pPr>
      <w:rPr>
        <w:rFonts w:hint="default"/>
        <w:lang w:val="id" w:eastAsia="id" w:bidi="id"/>
      </w:rPr>
    </w:lvl>
    <w:lvl w:ilvl="6">
      <w:start w:val="0"/>
      <w:numFmt w:val="bullet"/>
      <w:lvlText w:val="•"/>
      <w:lvlJc w:val="left"/>
      <w:pPr>
        <w:ind w:left="5290" w:hanging="425"/>
      </w:pPr>
      <w:rPr>
        <w:rFonts w:hint="default"/>
        <w:lang w:val="id" w:eastAsia="id" w:bidi="id"/>
      </w:rPr>
    </w:lvl>
    <w:lvl w:ilvl="7">
      <w:start w:val="0"/>
      <w:numFmt w:val="bullet"/>
      <w:lvlText w:val="•"/>
      <w:lvlJc w:val="left"/>
      <w:pPr>
        <w:ind w:left="6228" w:hanging="425"/>
      </w:pPr>
      <w:rPr>
        <w:rFonts w:hint="default"/>
        <w:lang w:val="id" w:eastAsia="id" w:bidi="id"/>
      </w:rPr>
    </w:lvl>
    <w:lvl w:ilvl="8">
      <w:start w:val="0"/>
      <w:numFmt w:val="bullet"/>
      <w:lvlText w:val="•"/>
      <w:lvlJc w:val="left"/>
      <w:pPr>
        <w:ind w:left="7165" w:hanging="425"/>
      </w:pPr>
      <w:rPr>
        <w:rFonts w:hint="default"/>
        <w:lang w:val="id" w:eastAsia="id" w:bidi="id"/>
      </w:rPr>
    </w:lvl>
  </w:abstractNum>
  <w:abstractNum w:abstractNumId="7">
    <w:multiLevelType w:val="hybridMultilevel"/>
    <w:lvl w:ilvl="0">
      <w:start w:val="5"/>
      <w:numFmt w:val="decimal"/>
      <w:lvlText w:val="%1"/>
      <w:lvlJc w:val="left"/>
      <w:pPr>
        <w:ind w:left="2047" w:hanging="630"/>
        <w:jc w:val="left"/>
      </w:pPr>
      <w:rPr>
        <w:rFonts w:hint="default"/>
        <w:lang w:val="id" w:eastAsia="id" w:bidi="id"/>
      </w:rPr>
    </w:lvl>
    <w:lvl w:ilvl="1">
      <w:start w:val="1"/>
      <w:numFmt w:val="decimal"/>
      <w:lvlText w:val="%1.%2"/>
      <w:lvlJc w:val="left"/>
      <w:pPr>
        <w:ind w:left="2047" w:hanging="630"/>
        <w:jc w:val="left"/>
      </w:pPr>
      <w:rPr>
        <w:rFonts w:hint="default" w:ascii="Arial" w:hAnsi="Arial" w:eastAsia="Arial" w:cs="Arial"/>
        <w:w w:val="100"/>
        <w:sz w:val="22"/>
        <w:szCs w:val="22"/>
        <w:lang w:val="id" w:eastAsia="id" w:bidi="id"/>
      </w:rPr>
    </w:lvl>
    <w:lvl w:ilvl="2">
      <w:start w:val="0"/>
      <w:numFmt w:val="bullet"/>
      <w:lvlText w:val="•"/>
      <w:lvlJc w:val="left"/>
      <w:pPr>
        <w:ind w:left="3440" w:hanging="630"/>
      </w:pPr>
      <w:rPr>
        <w:rFonts w:hint="default"/>
        <w:lang w:val="id" w:eastAsia="id" w:bidi="id"/>
      </w:rPr>
    </w:lvl>
    <w:lvl w:ilvl="3">
      <w:start w:val="0"/>
      <w:numFmt w:val="bullet"/>
      <w:lvlText w:val="•"/>
      <w:lvlJc w:val="left"/>
      <w:pPr>
        <w:ind w:left="4140" w:hanging="630"/>
      </w:pPr>
      <w:rPr>
        <w:rFonts w:hint="default"/>
        <w:lang w:val="id" w:eastAsia="id" w:bidi="id"/>
      </w:rPr>
    </w:lvl>
    <w:lvl w:ilvl="4">
      <w:start w:val="0"/>
      <w:numFmt w:val="bullet"/>
      <w:lvlText w:val="•"/>
      <w:lvlJc w:val="left"/>
      <w:pPr>
        <w:ind w:left="4840" w:hanging="630"/>
      </w:pPr>
      <w:rPr>
        <w:rFonts w:hint="default"/>
        <w:lang w:val="id" w:eastAsia="id" w:bidi="id"/>
      </w:rPr>
    </w:lvl>
    <w:lvl w:ilvl="5">
      <w:start w:val="0"/>
      <w:numFmt w:val="bullet"/>
      <w:lvlText w:val="•"/>
      <w:lvlJc w:val="left"/>
      <w:pPr>
        <w:ind w:left="5540" w:hanging="630"/>
      </w:pPr>
      <w:rPr>
        <w:rFonts w:hint="default"/>
        <w:lang w:val="id" w:eastAsia="id" w:bidi="id"/>
      </w:rPr>
    </w:lvl>
    <w:lvl w:ilvl="6">
      <w:start w:val="0"/>
      <w:numFmt w:val="bullet"/>
      <w:lvlText w:val="•"/>
      <w:lvlJc w:val="left"/>
      <w:pPr>
        <w:ind w:left="6240" w:hanging="630"/>
      </w:pPr>
      <w:rPr>
        <w:rFonts w:hint="default"/>
        <w:lang w:val="id" w:eastAsia="id" w:bidi="id"/>
      </w:rPr>
    </w:lvl>
    <w:lvl w:ilvl="7">
      <w:start w:val="0"/>
      <w:numFmt w:val="bullet"/>
      <w:lvlText w:val="•"/>
      <w:lvlJc w:val="left"/>
      <w:pPr>
        <w:ind w:left="6940" w:hanging="630"/>
      </w:pPr>
      <w:rPr>
        <w:rFonts w:hint="default"/>
        <w:lang w:val="id" w:eastAsia="id" w:bidi="id"/>
      </w:rPr>
    </w:lvl>
    <w:lvl w:ilvl="8">
      <w:start w:val="0"/>
      <w:numFmt w:val="bullet"/>
      <w:lvlText w:val="•"/>
      <w:lvlJc w:val="left"/>
      <w:pPr>
        <w:ind w:left="7640" w:hanging="630"/>
      </w:pPr>
      <w:rPr>
        <w:rFonts w:hint="default"/>
        <w:lang w:val="id" w:eastAsia="id" w:bidi="id"/>
      </w:rPr>
    </w:lvl>
  </w:abstractNum>
  <w:abstractNum w:abstractNumId="6">
    <w:multiLevelType w:val="hybridMultilevel"/>
    <w:lvl w:ilvl="0">
      <w:start w:val="4"/>
      <w:numFmt w:val="decimal"/>
      <w:lvlText w:val="%1"/>
      <w:lvlJc w:val="left"/>
      <w:pPr>
        <w:ind w:left="1985" w:hanging="567"/>
        <w:jc w:val="left"/>
      </w:pPr>
      <w:rPr>
        <w:rFonts w:hint="default"/>
        <w:lang w:val="id" w:eastAsia="id" w:bidi="id"/>
      </w:rPr>
    </w:lvl>
    <w:lvl w:ilvl="1">
      <w:start w:val="1"/>
      <w:numFmt w:val="decimal"/>
      <w:lvlText w:val="%1.%2"/>
      <w:lvlJc w:val="left"/>
      <w:pPr>
        <w:ind w:left="1985" w:hanging="567"/>
        <w:jc w:val="left"/>
      </w:pPr>
      <w:rPr>
        <w:rFonts w:hint="default" w:ascii="Arial" w:hAnsi="Arial" w:eastAsia="Arial" w:cs="Arial"/>
        <w:w w:val="100"/>
        <w:sz w:val="22"/>
        <w:szCs w:val="22"/>
        <w:lang w:val="id" w:eastAsia="id" w:bidi="id"/>
      </w:rPr>
    </w:lvl>
    <w:lvl w:ilvl="2">
      <w:start w:val="0"/>
      <w:numFmt w:val="bullet"/>
      <w:lvlText w:val="•"/>
      <w:lvlJc w:val="left"/>
      <w:pPr>
        <w:ind w:left="3392" w:hanging="567"/>
      </w:pPr>
      <w:rPr>
        <w:rFonts w:hint="default"/>
        <w:lang w:val="id" w:eastAsia="id" w:bidi="id"/>
      </w:rPr>
    </w:lvl>
    <w:lvl w:ilvl="3">
      <w:start w:val="0"/>
      <w:numFmt w:val="bullet"/>
      <w:lvlText w:val="•"/>
      <w:lvlJc w:val="left"/>
      <w:pPr>
        <w:ind w:left="4098" w:hanging="567"/>
      </w:pPr>
      <w:rPr>
        <w:rFonts w:hint="default"/>
        <w:lang w:val="id" w:eastAsia="id" w:bidi="id"/>
      </w:rPr>
    </w:lvl>
    <w:lvl w:ilvl="4">
      <w:start w:val="0"/>
      <w:numFmt w:val="bullet"/>
      <w:lvlText w:val="•"/>
      <w:lvlJc w:val="left"/>
      <w:pPr>
        <w:ind w:left="4804" w:hanging="567"/>
      </w:pPr>
      <w:rPr>
        <w:rFonts w:hint="default"/>
        <w:lang w:val="id" w:eastAsia="id" w:bidi="id"/>
      </w:rPr>
    </w:lvl>
    <w:lvl w:ilvl="5">
      <w:start w:val="0"/>
      <w:numFmt w:val="bullet"/>
      <w:lvlText w:val="•"/>
      <w:lvlJc w:val="left"/>
      <w:pPr>
        <w:ind w:left="5510" w:hanging="567"/>
      </w:pPr>
      <w:rPr>
        <w:rFonts w:hint="default"/>
        <w:lang w:val="id" w:eastAsia="id" w:bidi="id"/>
      </w:rPr>
    </w:lvl>
    <w:lvl w:ilvl="6">
      <w:start w:val="0"/>
      <w:numFmt w:val="bullet"/>
      <w:lvlText w:val="•"/>
      <w:lvlJc w:val="left"/>
      <w:pPr>
        <w:ind w:left="6216" w:hanging="567"/>
      </w:pPr>
      <w:rPr>
        <w:rFonts w:hint="default"/>
        <w:lang w:val="id" w:eastAsia="id" w:bidi="id"/>
      </w:rPr>
    </w:lvl>
    <w:lvl w:ilvl="7">
      <w:start w:val="0"/>
      <w:numFmt w:val="bullet"/>
      <w:lvlText w:val="•"/>
      <w:lvlJc w:val="left"/>
      <w:pPr>
        <w:ind w:left="6922" w:hanging="567"/>
      </w:pPr>
      <w:rPr>
        <w:rFonts w:hint="default"/>
        <w:lang w:val="id" w:eastAsia="id" w:bidi="id"/>
      </w:rPr>
    </w:lvl>
    <w:lvl w:ilvl="8">
      <w:start w:val="0"/>
      <w:numFmt w:val="bullet"/>
      <w:lvlText w:val="•"/>
      <w:lvlJc w:val="left"/>
      <w:pPr>
        <w:ind w:left="7628" w:hanging="567"/>
      </w:pPr>
      <w:rPr>
        <w:rFonts w:hint="default"/>
        <w:lang w:val="id" w:eastAsia="id" w:bidi="id"/>
      </w:rPr>
    </w:lvl>
  </w:abstractNum>
  <w:abstractNum w:abstractNumId="5">
    <w:multiLevelType w:val="hybridMultilevel"/>
    <w:lvl w:ilvl="0">
      <w:start w:val="3"/>
      <w:numFmt w:val="decimal"/>
      <w:lvlText w:val="%1"/>
      <w:lvlJc w:val="left"/>
      <w:pPr>
        <w:ind w:left="1985" w:hanging="567"/>
        <w:jc w:val="left"/>
      </w:pPr>
      <w:rPr>
        <w:rFonts w:hint="default"/>
        <w:lang w:val="id" w:eastAsia="id" w:bidi="id"/>
      </w:rPr>
    </w:lvl>
    <w:lvl w:ilvl="1">
      <w:start w:val="6"/>
      <w:numFmt w:val="decimal"/>
      <w:lvlText w:val="%1.%2"/>
      <w:lvlJc w:val="left"/>
      <w:pPr>
        <w:ind w:left="1985" w:hanging="567"/>
        <w:jc w:val="left"/>
      </w:pPr>
      <w:rPr>
        <w:rFonts w:hint="default" w:ascii="Arial" w:hAnsi="Arial" w:eastAsia="Arial" w:cs="Arial"/>
        <w:w w:val="100"/>
        <w:sz w:val="22"/>
        <w:szCs w:val="22"/>
        <w:lang w:val="id" w:eastAsia="id" w:bidi="id"/>
      </w:rPr>
    </w:lvl>
    <w:lvl w:ilvl="2">
      <w:start w:val="1"/>
      <w:numFmt w:val="decimal"/>
      <w:lvlText w:val="%1.%2.%3"/>
      <w:lvlJc w:val="left"/>
      <w:pPr>
        <w:ind w:left="2693" w:hanging="721"/>
        <w:jc w:val="left"/>
      </w:pPr>
      <w:rPr>
        <w:rFonts w:hint="default" w:ascii="Arial" w:hAnsi="Arial" w:eastAsia="Arial" w:cs="Arial"/>
        <w:w w:val="100"/>
        <w:sz w:val="22"/>
        <w:szCs w:val="22"/>
        <w:lang w:val="id" w:eastAsia="id" w:bidi="id"/>
      </w:rPr>
    </w:lvl>
    <w:lvl w:ilvl="3">
      <w:start w:val="0"/>
      <w:numFmt w:val="bullet"/>
      <w:lvlText w:val="•"/>
      <w:lvlJc w:val="left"/>
      <w:pPr>
        <w:ind w:left="4109" w:hanging="721"/>
      </w:pPr>
      <w:rPr>
        <w:rFonts w:hint="default"/>
        <w:lang w:val="id" w:eastAsia="id" w:bidi="id"/>
      </w:rPr>
    </w:lvl>
    <w:lvl w:ilvl="4">
      <w:start w:val="0"/>
      <w:numFmt w:val="bullet"/>
      <w:lvlText w:val="•"/>
      <w:lvlJc w:val="left"/>
      <w:pPr>
        <w:ind w:left="4813" w:hanging="721"/>
      </w:pPr>
      <w:rPr>
        <w:rFonts w:hint="default"/>
        <w:lang w:val="id" w:eastAsia="id" w:bidi="id"/>
      </w:rPr>
    </w:lvl>
    <w:lvl w:ilvl="5">
      <w:start w:val="0"/>
      <w:numFmt w:val="bullet"/>
      <w:lvlText w:val="•"/>
      <w:lvlJc w:val="left"/>
      <w:pPr>
        <w:ind w:left="5518" w:hanging="721"/>
      </w:pPr>
      <w:rPr>
        <w:rFonts w:hint="default"/>
        <w:lang w:val="id" w:eastAsia="id" w:bidi="id"/>
      </w:rPr>
    </w:lvl>
    <w:lvl w:ilvl="6">
      <w:start w:val="0"/>
      <w:numFmt w:val="bullet"/>
      <w:lvlText w:val="•"/>
      <w:lvlJc w:val="left"/>
      <w:pPr>
        <w:ind w:left="6222" w:hanging="721"/>
      </w:pPr>
      <w:rPr>
        <w:rFonts w:hint="default"/>
        <w:lang w:val="id" w:eastAsia="id" w:bidi="id"/>
      </w:rPr>
    </w:lvl>
    <w:lvl w:ilvl="7">
      <w:start w:val="0"/>
      <w:numFmt w:val="bullet"/>
      <w:lvlText w:val="•"/>
      <w:lvlJc w:val="left"/>
      <w:pPr>
        <w:ind w:left="6927" w:hanging="721"/>
      </w:pPr>
      <w:rPr>
        <w:rFonts w:hint="default"/>
        <w:lang w:val="id" w:eastAsia="id" w:bidi="id"/>
      </w:rPr>
    </w:lvl>
    <w:lvl w:ilvl="8">
      <w:start w:val="0"/>
      <w:numFmt w:val="bullet"/>
      <w:lvlText w:val="•"/>
      <w:lvlJc w:val="left"/>
      <w:pPr>
        <w:ind w:left="7631" w:hanging="721"/>
      </w:pPr>
      <w:rPr>
        <w:rFonts w:hint="default"/>
        <w:lang w:val="id" w:eastAsia="id" w:bidi="id"/>
      </w:rPr>
    </w:lvl>
  </w:abstractNum>
  <w:abstractNum w:abstractNumId="4">
    <w:multiLevelType w:val="hybridMultilevel"/>
    <w:lvl w:ilvl="0">
      <w:start w:val="3"/>
      <w:numFmt w:val="decimal"/>
      <w:lvlText w:val="%1"/>
      <w:lvlJc w:val="left"/>
      <w:pPr>
        <w:ind w:left="1985" w:hanging="361"/>
        <w:jc w:val="left"/>
      </w:pPr>
      <w:rPr>
        <w:rFonts w:hint="default"/>
        <w:lang w:val="id" w:eastAsia="id" w:bidi="id"/>
      </w:rPr>
    </w:lvl>
    <w:lvl w:ilvl="1">
      <w:start w:val="1"/>
      <w:numFmt w:val="decimal"/>
      <w:lvlText w:val="%1.%2"/>
      <w:lvlJc w:val="left"/>
      <w:pPr>
        <w:ind w:left="1985" w:hanging="361"/>
        <w:jc w:val="right"/>
      </w:pPr>
      <w:rPr>
        <w:rFonts w:hint="default" w:ascii="Arial" w:hAnsi="Arial" w:eastAsia="Arial" w:cs="Arial"/>
        <w:w w:val="100"/>
        <w:sz w:val="22"/>
        <w:szCs w:val="22"/>
        <w:lang w:val="id" w:eastAsia="id" w:bidi="id"/>
      </w:rPr>
    </w:lvl>
    <w:lvl w:ilvl="2">
      <w:start w:val="1"/>
      <w:numFmt w:val="decimal"/>
      <w:lvlText w:val="%1.%2.%3"/>
      <w:lvlJc w:val="left"/>
      <w:pPr>
        <w:ind w:left="2693" w:hanging="721"/>
        <w:jc w:val="left"/>
      </w:pPr>
      <w:rPr>
        <w:rFonts w:hint="default" w:ascii="Arial" w:hAnsi="Arial" w:eastAsia="Arial" w:cs="Arial"/>
        <w:w w:val="100"/>
        <w:sz w:val="22"/>
        <w:szCs w:val="22"/>
        <w:lang w:val="id" w:eastAsia="id" w:bidi="id"/>
      </w:rPr>
    </w:lvl>
    <w:lvl w:ilvl="3">
      <w:start w:val="0"/>
      <w:numFmt w:val="bullet"/>
      <w:lvlText w:val="•"/>
      <w:lvlJc w:val="left"/>
      <w:pPr>
        <w:ind w:left="4109" w:hanging="721"/>
      </w:pPr>
      <w:rPr>
        <w:rFonts w:hint="default"/>
        <w:lang w:val="id" w:eastAsia="id" w:bidi="id"/>
      </w:rPr>
    </w:lvl>
    <w:lvl w:ilvl="4">
      <w:start w:val="0"/>
      <w:numFmt w:val="bullet"/>
      <w:lvlText w:val="•"/>
      <w:lvlJc w:val="left"/>
      <w:pPr>
        <w:ind w:left="4813" w:hanging="721"/>
      </w:pPr>
      <w:rPr>
        <w:rFonts w:hint="default"/>
        <w:lang w:val="id" w:eastAsia="id" w:bidi="id"/>
      </w:rPr>
    </w:lvl>
    <w:lvl w:ilvl="5">
      <w:start w:val="0"/>
      <w:numFmt w:val="bullet"/>
      <w:lvlText w:val="•"/>
      <w:lvlJc w:val="left"/>
      <w:pPr>
        <w:ind w:left="5518" w:hanging="721"/>
      </w:pPr>
      <w:rPr>
        <w:rFonts w:hint="default"/>
        <w:lang w:val="id" w:eastAsia="id" w:bidi="id"/>
      </w:rPr>
    </w:lvl>
    <w:lvl w:ilvl="6">
      <w:start w:val="0"/>
      <w:numFmt w:val="bullet"/>
      <w:lvlText w:val="•"/>
      <w:lvlJc w:val="left"/>
      <w:pPr>
        <w:ind w:left="6222" w:hanging="721"/>
      </w:pPr>
      <w:rPr>
        <w:rFonts w:hint="default"/>
        <w:lang w:val="id" w:eastAsia="id" w:bidi="id"/>
      </w:rPr>
    </w:lvl>
    <w:lvl w:ilvl="7">
      <w:start w:val="0"/>
      <w:numFmt w:val="bullet"/>
      <w:lvlText w:val="•"/>
      <w:lvlJc w:val="left"/>
      <w:pPr>
        <w:ind w:left="6927" w:hanging="721"/>
      </w:pPr>
      <w:rPr>
        <w:rFonts w:hint="default"/>
        <w:lang w:val="id" w:eastAsia="id" w:bidi="id"/>
      </w:rPr>
    </w:lvl>
    <w:lvl w:ilvl="8">
      <w:start w:val="0"/>
      <w:numFmt w:val="bullet"/>
      <w:lvlText w:val="•"/>
      <w:lvlJc w:val="left"/>
      <w:pPr>
        <w:ind w:left="7631" w:hanging="721"/>
      </w:pPr>
      <w:rPr>
        <w:rFonts w:hint="default"/>
        <w:lang w:val="id" w:eastAsia="id" w:bidi="id"/>
      </w:rPr>
    </w:lvl>
  </w:abstractNum>
  <w:abstractNum w:abstractNumId="3">
    <w:multiLevelType w:val="hybridMultilevel"/>
    <w:lvl w:ilvl="0">
      <w:start w:val="2"/>
      <w:numFmt w:val="decimal"/>
      <w:lvlText w:val="%1"/>
      <w:lvlJc w:val="left"/>
      <w:pPr>
        <w:ind w:left="2112" w:hanging="553"/>
        <w:jc w:val="left"/>
      </w:pPr>
      <w:rPr>
        <w:rFonts w:hint="default"/>
        <w:lang w:val="id" w:eastAsia="id" w:bidi="id"/>
      </w:rPr>
    </w:lvl>
    <w:lvl w:ilvl="1">
      <w:start w:val="11"/>
      <w:numFmt w:val="decimal"/>
      <w:lvlText w:val="%1.%2."/>
      <w:lvlJc w:val="left"/>
      <w:pPr>
        <w:ind w:left="2112" w:hanging="553"/>
        <w:jc w:val="left"/>
      </w:pPr>
      <w:rPr>
        <w:rFonts w:hint="default" w:ascii="Arial" w:hAnsi="Arial" w:eastAsia="Arial" w:cs="Arial"/>
        <w:w w:val="100"/>
        <w:sz w:val="22"/>
        <w:szCs w:val="22"/>
        <w:lang w:val="id" w:eastAsia="id" w:bidi="id"/>
      </w:rPr>
    </w:lvl>
    <w:lvl w:ilvl="2">
      <w:start w:val="0"/>
      <w:numFmt w:val="bullet"/>
      <w:lvlText w:val="•"/>
      <w:lvlJc w:val="left"/>
      <w:pPr>
        <w:ind w:left="3504" w:hanging="553"/>
      </w:pPr>
      <w:rPr>
        <w:rFonts w:hint="default"/>
        <w:lang w:val="id" w:eastAsia="id" w:bidi="id"/>
      </w:rPr>
    </w:lvl>
    <w:lvl w:ilvl="3">
      <w:start w:val="0"/>
      <w:numFmt w:val="bullet"/>
      <w:lvlText w:val="•"/>
      <w:lvlJc w:val="left"/>
      <w:pPr>
        <w:ind w:left="4196" w:hanging="553"/>
      </w:pPr>
      <w:rPr>
        <w:rFonts w:hint="default"/>
        <w:lang w:val="id" w:eastAsia="id" w:bidi="id"/>
      </w:rPr>
    </w:lvl>
    <w:lvl w:ilvl="4">
      <w:start w:val="0"/>
      <w:numFmt w:val="bullet"/>
      <w:lvlText w:val="•"/>
      <w:lvlJc w:val="left"/>
      <w:pPr>
        <w:ind w:left="4888" w:hanging="553"/>
      </w:pPr>
      <w:rPr>
        <w:rFonts w:hint="default"/>
        <w:lang w:val="id" w:eastAsia="id" w:bidi="id"/>
      </w:rPr>
    </w:lvl>
    <w:lvl w:ilvl="5">
      <w:start w:val="0"/>
      <w:numFmt w:val="bullet"/>
      <w:lvlText w:val="•"/>
      <w:lvlJc w:val="left"/>
      <w:pPr>
        <w:ind w:left="5580" w:hanging="553"/>
      </w:pPr>
      <w:rPr>
        <w:rFonts w:hint="default"/>
        <w:lang w:val="id" w:eastAsia="id" w:bidi="id"/>
      </w:rPr>
    </w:lvl>
    <w:lvl w:ilvl="6">
      <w:start w:val="0"/>
      <w:numFmt w:val="bullet"/>
      <w:lvlText w:val="•"/>
      <w:lvlJc w:val="left"/>
      <w:pPr>
        <w:ind w:left="6272" w:hanging="553"/>
      </w:pPr>
      <w:rPr>
        <w:rFonts w:hint="default"/>
        <w:lang w:val="id" w:eastAsia="id" w:bidi="id"/>
      </w:rPr>
    </w:lvl>
    <w:lvl w:ilvl="7">
      <w:start w:val="0"/>
      <w:numFmt w:val="bullet"/>
      <w:lvlText w:val="•"/>
      <w:lvlJc w:val="left"/>
      <w:pPr>
        <w:ind w:left="6964" w:hanging="553"/>
      </w:pPr>
      <w:rPr>
        <w:rFonts w:hint="default"/>
        <w:lang w:val="id" w:eastAsia="id" w:bidi="id"/>
      </w:rPr>
    </w:lvl>
    <w:lvl w:ilvl="8">
      <w:start w:val="0"/>
      <w:numFmt w:val="bullet"/>
      <w:lvlText w:val="•"/>
      <w:lvlJc w:val="left"/>
      <w:pPr>
        <w:ind w:left="7656" w:hanging="553"/>
      </w:pPr>
      <w:rPr>
        <w:rFonts w:hint="default"/>
        <w:lang w:val="id" w:eastAsia="id" w:bidi="id"/>
      </w:rPr>
    </w:lvl>
  </w:abstractNum>
  <w:abstractNum w:abstractNumId="2">
    <w:multiLevelType w:val="hybridMultilevel"/>
    <w:lvl w:ilvl="0">
      <w:start w:val="2"/>
      <w:numFmt w:val="decimal"/>
      <w:lvlText w:val="%1"/>
      <w:lvlJc w:val="left"/>
      <w:pPr>
        <w:ind w:left="1985" w:hanging="361"/>
        <w:jc w:val="left"/>
      </w:pPr>
      <w:rPr>
        <w:rFonts w:hint="default"/>
        <w:lang w:val="id" w:eastAsia="id" w:bidi="id"/>
      </w:rPr>
    </w:lvl>
    <w:lvl w:ilvl="1">
      <w:start w:val="1"/>
      <w:numFmt w:val="decimal"/>
      <w:lvlText w:val="%1.%2"/>
      <w:lvlJc w:val="left"/>
      <w:pPr>
        <w:ind w:left="1985" w:hanging="361"/>
        <w:jc w:val="right"/>
      </w:pPr>
      <w:rPr>
        <w:rFonts w:hint="default" w:ascii="Arial" w:hAnsi="Arial" w:eastAsia="Arial" w:cs="Arial"/>
        <w:w w:val="100"/>
        <w:sz w:val="22"/>
        <w:szCs w:val="22"/>
        <w:lang w:val="id" w:eastAsia="id" w:bidi="id"/>
      </w:rPr>
    </w:lvl>
    <w:lvl w:ilvl="2">
      <w:start w:val="0"/>
      <w:numFmt w:val="bullet"/>
      <w:lvlText w:val="•"/>
      <w:lvlJc w:val="left"/>
      <w:pPr>
        <w:ind w:left="3392" w:hanging="361"/>
      </w:pPr>
      <w:rPr>
        <w:rFonts w:hint="default"/>
        <w:lang w:val="id" w:eastAsia="id" w:bidi="id"/>
      </w:rPr>
    </w:lvl>
    <w:lvl w:ilvl="3">
      <w:start w:val="0"/>
      <w:numFmt w:val="bullet"/>
      <w:lvlText w:val="•"/>
      <w:lvlJc w:val="left"/>
      <w:pPr>
        <w:ind w:left="4098" w:hanging="361"/>
      </w:pPr>
      <w:rPr>
        <w:rFonts w:hint="default"/>
        <w:lang w:val="id" w:eastAsia="id" w:bidi="id"/>
      </w:rPr>
    </w:lvl>
    <w:lvl w:ilvl="4">
      <w:start w:val="0"/>
      <w:numFmt w:val="bullet"/>
      <w:lvlText w:val="•"/>
      <w:lvlJc w:val="left"/>
      <w:pPr>
        <w:ind w:left="4804" w:hanging="361"/>
      </w:pPr>
      <w:rPr>
        <w:rFonts w:hint="default"/>
        <w:lang w:val="id" w:eastAsia="id" w:bidi="id"/>
      </w:rPr>
    </w:lvl>
    <w:lvl w:ilvl="5">
      <w:start w:val="0"/>
      <w:numFmt w:val="bullet"/>
      <w:lvlText w:val="•"/>
      <w:lvlJc w:val="left"/>
      <w:pPr>
        <w:ind w:left="5510" w:hanging="361"/>
      </w:pPr>
      <w:rPr>
        <w:rFonts w:hint="default"/>
        <w:lang w:val="id" w:eastAsia="id" w:bidi="id"/>
      </w:rPr>
    </w:lvl>
    <w:lvl w:ilvl="6">
      <w:start w:val="0"/>
      <w:numFmt w:val="bullet"/>
      <w:lvlText w:val="•"/>
      <w:lvlJc w:val="left"/>
      <w:pPr>
        <w:ind w:left="6216" w:hanging="361"/>
      </w:pPr>
      <w:rPr>
        <w:rFonts w:hint="default"/>
        <w:lang w:val="id" w:eastAsia="id" w:bidi="id"/>
      </w:rPr>
    </w:lvl>
    <w:lvl w:ilvl="7">
      <w:start w:val="0"/>
      <w:numFmt w:val="bullet"/>
      <w:lvlText w:val="•"/>
      <w:lvlJc w:val="left"/>
      <w:pPr>
        <w:ind w:left="6922" w:hanging="361"/>
      </w:pPr>
      <w:rPr>
        <w:rFonts w:hint="default"/>
        <w:lang w:val="id" w:eastAsia="id" w:bidi="id"/>
      </w:rPr>
    </w:lvl>
    <w:lvl w:ilvl="8">
      <w:start w:val="0"/>
      <w:numFmt w:val="bullet"/>
      <w:lvlText w:val="•"/>
      <w:lvlJc w:val="left"/>
      <w:pPr>
        <w:ind w:left="7628" w:hanging="361"/>
      </w:pPr>
      <w:rPr>
        <w:rFonts w:hint="default"/>
        <w:lang w:val="id" w:eastAsia="id" w:bidi="id"/>
      </w:rPr>
    </w:lvl>
  </w:abstractNum>
  <w:abstractNum w:abstractNumId="1">
    <w:multiLevelType w:val="hybridMultilevel"/>
    <w:lvl w:ilvl="0">
      <w:start w:val="1"/>
      <w:numFmt w:val="decimal"/>
      <w:lvlText w:val="%1"/>
      <w:lvlJc w:val="left"/>
      <w:pPr>
        <w:ind w:left="1985" w:hanging="361"/>
        <w:jc w:val="left"/>
      </w:pPr>
      <w:rPr>
        <w:rFonts w:hint="default"/>
        <w:lang w:val="id" w:eastAsia="id" w:bidi="id"/>
      </w:rPr>
    </w:lvl>
    <w:lvl w:ilvl="1">
      <w:start w:val="1"/>
      <w:numFmt w:val="decimal"/>
      <w:lvlText w:val="%1.%2"/>
      <w:lvlJc w:val="left"/>
      <w:pPr>
        <w:ind w:left="1985" w:hanging="361"/>
        <w:jc w:val="left"/>
      </w:pPr>
      <w:rPr>
        <w:rFonts w:hint="default" w:ascii="Arial" w:hAnsi="Arial" w:eastAsia="Arial" w:cs="Arial"/>
        <w:w w:val="100"/>
        <w:sz w:val="22"/>
        <w:szCs w:val="22"/>
        <w:lang w:val="id" w:eastAsia="id" w:bidi="id"/>
      </w:rPr>
    </w:lvl>
    <w:lvl w:ilvl="2">
      <w:start w:val="0"/>
      <w:numFmt w:val="bullet"/>
      <w:lvlText w:val="•"/>
      <w:lvlJc w:val="left"/>
      <w:pPr>
        <w:ind w:left="3392" w:hanging="361"/>
      </w:pPr>
      <w:rPr>
        <w:rFonts w:hint="default"/>
        <w:lang w:val="id" w:eastAsia="id" w:bidi="id"/>
      </w:rPr>
    </w:lvl>
    <w:lvl w:ilvl="3">
      <w:start w:val="0"/>
      <w:numFmt w:val="bullet"/>
      <w:lvlText w:val="•"/>
      <w:lvlJc w:val="left"/>
      <w:pPr>
        <w:ind w:left="4098" w:hanging="361"/>
      </w:pPr>
      <w:rPr>
        <w:rFonts w:hint="default"/>
        <w:lang w:val="id" w:eastAsia="id" w:bidi="id"/>
      </w:rPr>
    </w:lvl>
    <w:lvl w:ilvl="4">
      <w:start w:val="0"/>
      <w:numFmt w:val="bullet"/>
      <w:lvlText w:val="•"/>
      <w:lvlJc w:val="left"/>
      <w:pPr>
        <w:ind w:left="4804" w:hanging="361"/>
      </w:pPr>
      <w:rPr>
        <w:rFonts w:hint="default"/>
        <w:lang w:val="id" w:eastAsia="id" w:bidi="id"/>
      </w:rPr>
    </w:lvl>
    <w:lvl w:ilvl="5">
      <w:start w:val="0"/>
      <w:numFmt w:val="bullet"/>
      <w:lvlText w:val="•"/>
      <w:lvlJc w:val="left"/>
      <w:pPr>
        <w:ind w:left="5510" w:hanging="361"/>
      </w:pPr>
      <w:rPr>
        <w:rFonts w:hint="default"/>
        <w:lang w:val="id" w:eastAsia="id" w:bidi="id"/>
      </w:rPr>
    </w:lvl>
    <w:lvl w:ilvl="6">
      <w:start w:val="0"/>
      <w:numFmt w:val="bullet"/>
      <w:lvlText w:val="•"/>
      <w:lvlJc w:val="left"/>
      <w:pPr>
        <w:ind w:left="6216" w:hanging="361"/>
      </w:pPr>
      <w:rPr>
        <w:rFonts w:hint="default"/>
        <w:lang w:val="id" w:eastAsia="id" w:bidi="id"/>
      </w:rPr>
    </w:lvl>
    <w:lvl w:ilvl="7">
      <w:start w:val="0"/>
      <w:numFmt w:val="bullet"/>
      <w:lvlText w:val="•"/>
      <w:lvlJc w:val="left"/>
      <w:pPr>
        <w:ind w:left="6922" w:hanging="361"/>
      </w:pPr>
      <w:rPr>
        <w:rFonts w:hint="default"/>
        <w:lang w:val="id" w:eastAsia="id" w:bidi="id"/>
      </w:rPr>
    </w:lvl>
    <w:lvl w:ilvl="8">
      <w:start w:val="0"/>
      <w:numFmt w:val="bullet"/>
      <w:lvlText w:val="•"/>
      <w:lvlJc w:val="left"/>
      <w:pPr>
        <w:ind w:left="7628" w:hanging="361"/>
      </w:pPr>
      <w:rPr>
        <w:rFonts w:hint="default"/>
        <w:lang w:val="id" w:eastAsia="id" w:bidi="id"/>
      </w:rPr>
    </w:lvl>
  </w:abstractNum>
  <w:abstractNum w:abstractNumId="0">
    <w:multiLevelType w:val="hybridMultilevel"/>
    <w:lvl w:ilvl="0">
      <w:start w:val="1"/>
      <w:numFmt w:val="decimal"/>
      <w:lvlText w:val="%1."/>
      <w:lvlJc w:val="left"/>
      <w:pPr>
        <w:ind w:left="1122" w:hanging="430"/>
        <w:jc w:val="left"/>
      </w:pPr>
      <w:rPr>
        <w:rFonts w:hint="default" w:ascii="Arial" w:hAnsi="Arial" w:eastAsia="Arial" w:cs="Arial"/>
        <w:spacing w:val="-1"/>
        <w:w w:val="100"/>
        <w:sz w:val="22"/>
        <w:szCs w:val="22"/>
        <w:lang w:val="id" w:eastAsia="id" w:bidi="id"/>
      </w:rPr>
    </w:lvl>
    <w:lvl w:ilvl="1">
      <w:start w:val="0"/>
      <w:numFmt w:val="bullet"/>
      <w:lvlText w:val="•"/>
      <w:lvlJc w:val="left"/>
      <w:pPr>
        <w:ind w:left="1912" w:hanging="430"/>
      </w:pPr>
      <w:rPr>
        <w:rFonts w:hint="default"/>
        <w:lang w:val="id" w:eastAsia="id" w:bidi="id"/>
      </w:rPr>
    </w:lvl>
    <w:lvl w:ilvl="2">
      <w:start w:val="0"/>
      <w:numFmt w:val="bullet"/>
      <w:lvlText w:val="•"/>
      <w:lvlJc w:val="left"/>
      <w:pPr>
        <w:ind w:left="2704" w:hanging="430"/>
      </w:pPr>
      <w:rPr>
        <w:rFonts w:hint="default"/>
        <w:lang w:val="id" w:eastAsia="id" w:bidi="id"/>
      </w:rPr>
    </w:lvl>
    <w:lvl w:ilvl="3">
      <w:start w:val="0"/>
      <w:numFmt w:val="bullet"/>
      <w:lvlText w:val="•"/>
      <w:lvlJc w:val="left"/>
      <w:pPr>
        <w:ind w:left="3496" w:hanging="430"/>
      </w:pPr>
      <w:rPr>
        <w:rFonts w:hint="default"/>
        <w:lang w:val="id" w:eastAsia="id" w:bidi="id"/>
      </w:rPr>
    </w:lvl>
    <w:lvl w:ilvl="4">
      <w:start w:val="0"/>
      <w:numFmt w:val="bullet"/>
      <w:lvlText w:val="•"/>
      <w:lvlJc w:val="left"/>
      <w:pPr>
        <w:ind w:left="4288" w:hanging="430"/>
      </w:pPr>
      <w:rPr>
        <w:rFonts w:hint="default"/>
        <w:lang w:val="id" w:eastAsia="id" w:bidi="id"/>
      </w:rPr>
    </w:lvl>
    <w:lvl w:ilvl="5">
      <w:start w:val="0"/>
      <w:numFmt w:val="bullet"/>
      <w:lvlText w:val="•"/>
      <w:lvlJc w:val="left"/>
      <w:pPr>
        <w:ind w:left="5080" w:hanging="430"/>
      </w:pPr>
      <w:rPr>
        <w:rFonts w:hint="default"/>
        <w:lang w:val="id" w:eastAsia="id" w:bidi="id"/>
      </w:rPr>
    </w:lvl>
    <w:lvl w:ilvl="6">
      <w:start w:val="0"/>
      <w:numFmt w:val="bullet"/>
      <w:lvlText w:val="•"/>
      <w:lvlJc w:val="left"/>
      <w:pPr>
        <w:ind w:left="5872" w:hanging="430"/>
      </w:pPr>
      <w:rPr>
        <w:rFonts w:hint="default"/>
        <w:lang w:val="id" w:eastAsia="id" w:bidi="id"/>
      </w:rPr>
    </w:lvl>
    <w:lvl w:ilvl="7">
      <w:start w:val="0"/>
      <w:numFmt w:val="bullet"/>
      <w:lvlText w:val="•"/>
      <w:lvlJc w:val="left"/>
      <w:pPr>
        <w:ind w:left="6664" w:hanging="430"/>
      </w:pPr>
      <w:rPr>
        <w:rFonts w:hint="default"/>
        <w:lang w:val="id" w:eastAsia="id" w:bidi="id"/>
      </w:rPr>
    </w:lvl>
    <w:lvl w:ilvl="8">
      <w:start w:val="0"/>
      <w:numFmt w:val="bullet"/>
      <w:lvlText w:val="•"/>
      <w:lvlJc w:val="left"/>
      <w:pPr>
        <w:ind w:left="7456" w:hanging="430"/>
      </w:pPr>
      <w:rPr>
        <w:rFonts w:hint="default"/>
        <w:lang w:val="id" w:eastAsia="id" w:bidi="id"/>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id" w:bidi="id"/>
    </w:rPr>
  </w:style>
  <w:style w:styleId="TOC1" w:type="paragraph">
    <w:name w:val="TOC 1"/>
    <w:basedOn w:val="Normal"/>
    <w:uiPriority w:val="1"/>
    <w:qFormat/>
    <w:pPr>
      <w:spacing w:before="138"/>
      <w:ind w:right="509"/>
      <w:jc w:val="right"/>
    </w:pPr>
    <w:rPr>
      <w:rFonts w:ascii="Arial" w:hAnsi="Arial" w:eastAsia="Arial" w:cs="Arial"/>
      <w:b/>
      <w:bCs/>
      <w:sz w:val="22"/>
      <w:szCs w:val="22"/>
      <w:lang w:val="id" w:eastAsia="id" w:bidi="id"/>
    </w:rPr>
  </w:style>
  <w:style w:styleId="TOC2" w:type="paragraph">
    <w:name w:val="TOC 2"/>
    <w:basedOn w:val="Normal"/>
    <w:uiPriority w:val="1"/>
    <w:qFormat/>
    <w:pPr>
      <w:spacing w:before="124"/>
      <w:ind w:left="1985" w:right="560" w:hanging="1985"/>
      <w:jc w:val="right"/>
    </w:pPr>
    <w:rPr>
      <w:rFonts w:ascii="Arial" w:hAnsi="Arial" w:eastAsia="Arial" w:cs="Arial"/>
      <w:sz w:val="22"/>
      <w:szCs w:val="22"/>
      <w:lang w:val="id" w:eastAsia="id" w:bidi="id"/>
    </w:rPr>
  </w:style>
  <w:style w:styleId="TOC3" w:type="paragraph">
    <w:name w:val="TOC 3"/>
    <w:basedOn w:val="Normal"/>
    <w:uiPriority w:val="1"/>
    <w:qFormat/>
    <w:pPr>
      <w:spacing w:before="126"/>
      <w:ind w:left="971"/>
    </w:pPr>
    <w:rPr>
      <w:rFonts w:ascii="Arial" w:hAnsi="Arial" w:eastAsia="Arial" w:cs="Arial"/>
      <w:b/>
      <w:bCs/>
      <w:sz w:val="22"/>
      <w:szCs w:val="22"/>
      <w:lang w:val="id" w:eastAsia="id" w:bidi="id"/>
    </w:rPr>
  </w:style>
  <w:style w:styleId="TOC4" w:type="paragraph">
    <w:name w:val="TOC 4"/>
    <w:basedOn w:val="Normal"/>
    <w:uiPriority w:val="1"/>
    <w:qFormat/>
    <w:pPr>
      <w:spacing w:before="121"/>
      <w:ind w:left="1048"/>
    </w:pPr>
    <w:rPr>
      <w:rFonts w:ascii="Arial" w:hAnsi="Arial" w:eastAsia="Arial" w:cs="Arial"/>
      <w:b/>
      <w:bCs/>
      <w:sz w:val="22"/>
      <w:szCs w:val="22"/>
      <w:lang w:val="id" w:eastAsia="id" w:bidi="id"/>
    </w:rPr>
  </w:style>
  <w:style w:styleId="TOC5" w:type="paragraph">
    <w:name w:val="TOC 5"/>
    <w:basedOn w:val="Normal"/>
    <w:uiPriority w:val="1"/>
    <w:qFormat/>
    <w:pPr>
      <w:spacing w:before="124"/>
      <w:ind w:left="1985" w:hanging="630"/>
    </w:pPr>
    <w:rPr>
      <w:rFonts w:ascii="Arial" w:hAnsi="Arial" w:eastAsia="Arial" w:cs="Arial"/>
      <w:sz w:val="22"/>
      <w:szCs w:val="22"/>
      <w:lang w:val="id" w:eastAsia="id" w:bidi="id"/>
    </w:rPr>
  </w:style>
  <w:style w:styleId="TOC6" w:type="paragraph">
    <w:name w:val="TOC 6"/>
    <w:basedOn w:val="Normal"/>
    <w:uiPriority w:val="1"/>
    <w:qFormat/>
    <w:pPr>
      <w:spacing w:before="128"/>
      <w:ind w:left="2112" w:hanging="554"/>
    </w:pPr>
    <w:rPr>
      <w:rFonts w:ascii="Arial" w:hAnsi="Arial" w:eastAsia="Arial" w:cs="Arial"/>
      <w:sz w:val="22"/>
      <w:szCs w:val="22"/>
      <w:lang w:val="id" w:eastAsia="id" w:bidi="id"/>
    </w:rPr>
  </w:style>
  <w:style w:styleId="TOC7" w:type="paragraph">
    <w:name w:val="TOC 7"/>
    <w:basedOn w:val="Normal"/>
    <w:uiPriority w:val="1"/>
    <w:qFormat/>
    <w:pPr>
      <w:spacing w:before="126"/>
      <w:ind w:left="1985" w:hanging="361"/>
    </w:pPr>
    <w:rPr>
      <w:rFonts w:ascii="Arial" w:hAnsi="Arial" w:eastAsia="Arial" w:cs="Arial"/>
      <w:sz w:val="22"/>
      <w:szCs w:val="22"/>
      <w:lang w:val="id" w:eastAsia="id" w:bidi="id"/>
    </w:rPr>
  </w:style>
  <w:style w:styleId="TOC8" w:type="paragraph">
    <w:name w:val="TOC 8"/>
    <w:basedOn w:val="Normal"/>
    <w:uiPriority w:val="1"/>
    <w:qFormat/>
    <w:pPr>
      <w:spacing w:before="124"/>
      <w:ind w:left="2693" w:hanging="721"/>
    </w:pPr>
    <w:rPr>
      <w:rFonts w:ascii="Arial" w:hAnsi="Arial" w:eastAsia="Arial" w:cs="Arial"/>
      <w:sz w:val="22"/>
      <w:szCs w:val="22"/>
      <w:lang w:val="id" w:eastAsia="id" w:bidi="id"/>
    </w:rPr>
  </w:style>
  <w:style w:styleId="BodyText" w:type="paragraph">
    <w:name w:val="Body Text"/>
    <w:basedOn w:val="Normal"/>
    <w:uiPriority w:val="1"/>
    <w:qFormat/>
    <w:pPr/>
    <w:rPr>
      <w:rFonts w:ascii="Arial" w:hAnsi="Arial" w:eastAsia="Arial" w:cs="Arial"/>
      <w:sz w:val="22"/>
      <w:szCs w:val="22"/>
      <w:lang w:val="id" w:eastAsia="id" w:bidi="id"/>
    </w:rPr>
  </w:style>
  <w:style w:styleId="Heading1" w:type="paragraph">
    <w:name w:val="Heading 1"/>
    <w:basedOn w:val="Normal"/>
    <w:uiPriority w:val="1"/>
    <w:qFormat/>
    <w:pPr>
      <w:ind w:left="1226"/>
      <w:outlineLvl w:val="1"/>
    </w:pPr>
    <w:rPr>
      <w:rFonts w:ascii="Arial" w:hAnsi="Arial" w:eastAsia="Arial" w:cs="Arial"/>
      <w:b/>
      <w:bCs/>
      <w:sz w:val="24"/>
      <w:szCs w:val="24"/>
      <w:lang w:val="id" w:eastAsia="id" w:bidi="id"/>
    </w:rPr>
  </w:style>
  <w:style w:styleId="Heading2" w:type="paragraph">
    <w:name w:val="Heading 2"/>
    <w:basedOn w:val="Normal"/>
    <w:uiPriority w:val="1"/>
    <w:qFormat/>
    <w:pPr>
      <w:ind w:left="707"/>
      <w:jc w:val="both"/>
      <w:outlineLvl w:val="2"/>
    </w:pPr>
    <w:rPr>
      <w:rFonts w:ascii="Arial" w:hAnsi="Arial" w:eastAsia="Arial" w:cs="Arial"/>
      <w:sz w:val="24"/>
      <w:szCs w:val="24"/>
      <w:lang w:val="id" w:eastAsia="id" w:bidi="id"/>
    </w:rPr>
  </w:style>
  <w:style w:styleId="Heading3" w:type="paragraph">
    <w:name w:val="Heading 3"/>
    <w:basedOn w:val="Normal"/>
    <w:uiPriority w:val="1"/>
    <w:qFormat/>
    <w:pPr>
      <w:ind w:left="1415" w:hanging="363"/>
      <w:jc w:val="both"/>
      <w:outlineLvl w:val="3"/>
    </w:pPr>
    <w:rPr>
      <w:rFonts w:ascii="Arial" w:hAnsi="Arial" w:eastAsia="Arial" w:cs="Arial"/>
      <w:b/>
      <w:bCs/>
      <w:sz w:val="22"/>
      <w:szCs w:val="22"/>
      <w:lang w:val="id" w:eastAsia="id" w:bidi="id"/>
    </w:rPr>
  </w:style>
  <w:style w:styleId="ListParagraph" w:type="paragraph">
    <w:name w:val="List Paragraph"/>
    <w:basedOn w:val="Normal"/>
    <w:uiPriority w:val="1"/>
    <w:qFormat/>
    <w:pPr>
      <w:ind w:left="1415" w:hanging="363"/>
      <w:jc w:val="both"/>
    </w:pPr>
    <w:rPr>
      <w:rFonts w:ascii="Arial" w:hAnsi="Arial" w:eastAsia="Arial" w:cs="Arial"/>
      <w:lang w:val="id" w:eastAsia="id" w:bidi="id"/>
    </w:rPr>
  </w:style>
  <w:style w:styleId="TableParagraph" w:type="paragraph">
    <w:name w:val="Table Paragraph"/>
    <w:basedOn w:val="Normal"/>
    <w:uiPriority w:val="1"/>
    <w:qFormat/>
    <w:pPr/>
    <w:rPr>
      <w:rFonts w:ascii="Arial" w:hAnsi="Arial" w:eastAsia="Arial" w:cs="Arial"/>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2020-11-01T06:36:13Z</dcterms:created>
  <dcterms:modified xsi:type="dcterms:W3CDTF">2020-11-01T06:36:13Z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Microsoft® Word 2010</vt:lpwstr>
  </property>
  <property fmtid="{D5CDD505-2E9C-101B-9397-08002B2CF9AE}" pid="4" name="LastSaved">
    <vt:filetime>2020-11-01T00:00:00Z</vt:filetime>
  </property>
</Properties>
</file>