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411" w:rsidRDefault="00A50411">
      <w:pPr>
        <w:pStyle w:val="BodyText"/>
        <w:ind w:left="100"/>
        <w:rPr>
          <w:rFonts w:ascii="Times New Roman"/>
          <w:sz w:val="20"/>
        </w:rPr>
      </w:pPr>
    </w:p>
    <w:p w:rsidR="00A50411" w:rsidRDefault="001E704D">
      <w:pPr>
        <w:rPr>
          <w:rFonts w:ascii="Times New Roman"/>
          <w:sz w:val="20"/>
        </w:rPr>
        <w:sectPr w:rsidR="00A50411">
          <w:type w:val="continuous"/>
          <w:pgSz w:w="11900" w:h="16840"/>
          <w:pgMar w:top="300" w:right="400" w:bottom="0" w:left="400" w:header="720" w:footer="720" w:gutter="0"/>
          <w:cols w:space="720"/>
        </w:sectPr>
      </w:pPr>
      <w:r>
        <w:rPr>
          <w:rFonts w:ascii="Times New Roman"/>
          <w:noProof/>
          <w:sz w:val="20"/>
          <w:lang w:bidi="ar-SA"/>
        </w:rPr>
        <w:drawing>
          <wp:inline distT="0" distB="0" distL="0" distR="0">
            <wp:extent cx="6742180" cy="10046208"/>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742180" cy="10046208"/>
                    </a:xfrm>
                    <a:prstGeom prst="rect">
                      <a:avLst/>
                    </a:prstGeom>
                  </pic:spPr>
                </pic:pic>
              </a:graphicData>
            </a:graphic>
          </wp:inline>
        </w:drawing>
      </w:r>
    </w:p>
    <w:p w:rsidR="00A50411" w:rsidRDefault="001E704D">
      <w:pPr>
        <w:pStyle w:val="BodyText"/>
        <w:ind w:left="185"/>
        <w:rPr>
          <w:rFonts w:ascii="Times New Roman"/>
          <w:sz w:val="20"/>
        </w:rPr>
      </w:pPr>
      <w:r>
        <w:rPr>
          <w:rFonts w:ascii="Times New Roman"/>
          <w:noProof/>
          <w:sz w:val="20"/>
          <w:lang w:bidi="ar-SA"/>
        </w:rPr>
        <w:lastRenderedPageBreak/>
        <w:drawing>
          <wp:inline distT="0" distB="0" distL="0" distR="0">
            <wp:extent cx="6723126" cy="10119360"/>
            <wp:effectExtent l="19050" t="0" r="1524"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725502" cy="10122936"/>
                    </a:xfrm>
                    <a:prstGeom prst="rect">
                      <a:avLst/>
                    </a:prstGeom>
                  </pic:spPr>
                </pic:pic>
              </a:graphicData>
            </a:graphic>
          </wp:inline>
        </w:drawing>
      </w:r>
    </w:p>
    <w:p w:rsidR="00A50411" w:rsidRDefault="00A50411">
      <w:pPr>
        <w:rPr>
          <w:rFonts w:ascii="Times New Roman"/>
          <w:sz w:val="20"/>
        </w:rPr>
        <w:sectPr w:rsidR="00A50411">
          <w:pgSz w:w="11900" w:h="16840"/>
          <w:pgMar w:top="300" w:right="400" w:bottom="0" w:left="400" w:header="720" w:footer="720" w:gutter="0"/>
          <w:cols w:space="720"/>
        </w:sectPr>
      </w:pPr>
    </w:p>
    <w:p w:rsidR="00A50411" w:rsidRDefault="001E704D">
      <w:pPr>
        <w:pStyle w:val="BodyText"/>
        <w:ind w:left="125"/>
        <w:rPr>
          <w:rFonts w:ascii="Times New Roman"/>
          <w:sz w:val="20"/>
        </w:rPr>
      </w:pPr>
      <w:r>
        <w:rPr>
          <w:rFonts w:ascii="Times New Roman"/>
          <w:noProof/>
          <w:sz w:val="20"/>
          <w:lang w:bidi="ar-SA"/>
        </w:rPr>
        <w:lastRenderedPageBreak/>
        <w:drawing>
          <wp:inline distT="0" distB="0" distL="0" distR="0">
            <wp:extent cx="6762839" cy="1012326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6762839" cy="10123265"/>
                    </a:xfrm>
                    <a:prstGeom prst="rect">
                      <a:avLst/>
                    </a:prstGeom>
                  </pic:spPr>
                </pic:pic>
              </a:graphicData>
            </a:graphic>
          </wp:inline>
        </w:drawing>
      </w:r>
    </w:p>
    <w:p w:rsidR="00A50411" w:rsidRDefault="00A50411">
      <w:pPr>
        <w:rPr>
          <w:rFonts w:ascii="Times New Roman"/>
          <w:sz w:val="20"/>
        </w:rPr>
        <w:sectPr w:rsidR="00A50411">
          <w:pgSz w:w="11900" w:h="16840"/>
          <w:pgMar w:top="300" w:right="400" w:bottom="0" w:left="400" w:header="720" w:footer="720" w:gutter="0"/>
          <w:cols w:space="720"/>
        </w:sectPr>
      </w:pPr>
    </w:p>
    <w:p w:rsidR="00A50411" w:rsidRDefault="00A50411">
      <w:pPr>
        <w:pStyle w:val="BodyText"/>
        <w:rPr>
          <w:rFonts w:ascii="Times New Roman"/>
          <w:sz w:val="20"/>
        </w:rPr>
      </w:pPr>
    </w:p>
    <w:p w:rsidR="00A50411" w:rsidRDefault="00A50411">
      <w:pPr>
        <w:pStyle w:val="BodyText"/>
        <w:rPr>
          <w:rFonts w:ascii="Times New Roman"/>
          <w:sz w:val="20"/>
        </w:rPr>
      </w:pPr>
    </w:p>
    <w:p w:rsidR="00A50411" w:rsidRDefault="001E704D">
      <w:pPr>
        <w:pStyle w:val="Heading1"/>
        <w:spacing w:before="210"/>
        <w:ind w:left="3277" w:firstLine="0"/>
      </w:pPr>
      <w:r>
        <w:t>SURAT PERNYATAAN</w:t>
      </w:r>
    </w:p>
    <w:p w:rsidR="00A50411" w:rsidRDefault="00A50411">
      <w:pPr>
        <w:pStyle w:val="BodyText"/>
        <w:rPr>
          <w:b/>
          <w:sz w:val="26"/>
        </w:rPr>
      </w:pPr>
    </w:p>
    <w:p w:rsidR="00A50411" w:rsidRDefault="001E704D">
      <w:pPr>
        <w:spacing w:before="220"/>
        <w:ind w:left="910"/>
        <w:rPr>
          <w:b/>
          <w:sz w:val="24"/>
        </w:rPr>
      </w:pPr>
      <w:r>
        <w:rPr>
          <w:b/>
          <w:sz w:val="24"/>
        </w:rPr>
        <w:t>PEMANFAATAN MINYAK ATSIRI BUNGA DAN BIJI RUKU-RUKU</w:t>
      </w:r>
    </w:p>
    <w:p w:rsidR="00A50411" w:rsidRDefault="001E704D">
      <w:pPr>
        <w:ind w:left="730"/>
        <w:rPr>
          <w:b/>
          <w:sz w:val="24"/>
        </w:rPr>
      </w:pPr>
      <w:r>
        <w:rPr>
          <w:b/>
          <w:sz w:val="24"/>
        </w:rPr>
        <w:t>(</w:t>
      </w:r>
      <w:r>
        <w:rPr>
          <w:b/>
          <w:i/>
          <w:sz w:val="24"/>
        </w:rPr>
        <w:t xml:space="preserve">Ocimum tenuiflorum </w:t>
      </w:r>
      <w:r>
        <w:rPr>
          <w:b/>
          <w:sz w:val="24"/>
        </w:rPr>
        <w:t>L.) SEBAGAI SEDIAAN LOSIO ANTI NYAMUK</w:t>
      </w:r>
    </w:p>
    <w:p w:rsidR="00A50411" w:rsidRDefault="00A50411">
      <w:pPr>
        <w:pStyle w:val="BodyText"/>
        <w:rPr>
          <w:b/>
          <w:sz w:val="26"/>
        </w:rPr>
      </w:pPr>
    </w:p>
    <w:p w:rsidR="00A50411" w:rsidRDefault="00A50411">
      <w:pPr>
        <w:pStyle w:val="BodyText"/>
        <w:rPr>
          <w:b/>
          <w:sz w:val="26"/>
        </w:rPr>
      </w:pPr>
    </w:p>
    <w:p w:rsidR="00A50411" w:rsidRDefault="00A50411">
      <w:pPr>
        <w:pStyle w:val="BodyText"/>
        <w:rPr>
          <w:b/>
          <w:sz w:val="26"/>
        </w:rPr>
      </w:pPr>
    </w:p>
    <w:p w:rsidR="00A50411" w:rsidRDefault="00A50411">
      <w:pPr>
        <w:pStyle w:val="BodyText"/>
        <w:spacing w:before="10"/>
        <w:rPr>
          <w:b/>
          <w:sz w:val="20"/>
        </w:rPr>
      </w:pPr>
    </w:p>
    <w:p w:rsidR="00A50411" w:rsidRDefault="001E704D">
      <w:pPr>
        <w:pStyle w:val="Heading2"/>
        <w:ind w:left="588" w:right="212"/>
        <w:jc w:val="both"/>
      </w:pPr>
      <w:r>
        <w:t>Dengan ini saya menyatakan bahwa Karya Tulis Ilmiah ini tidak terdapat karya yang pernah diajukan di suatu Perguruan Tinggi, dan sepanjang pengetahuan saya juga tidak terdapat karya atau pendapat yang pernah ditulis atau diterbitkan oleh orang lain, kecuali yang secara tertulis diacu dalam naskah ini.</w:t>
      </w:r>
    </w:p>
    <w:p w:rsidR="00A50411" w:rsidRDefault="00A50411">
      <w:pPr>
        <w:pStyle w:val="BodyText"/>
        <w:rPr>
          <w:b/>
          <w:sz w:val="24"/>
        </w:rPr>
      </w:pPr>
    </w:p>
    <w:p w:rsidR="00A50411" w:rsidRDefault="00A50411">
      <w:pPr>
        <w:pStyle w:val="BodyText"/>
        <w:rPr>
          <w:b/>
          <w:sz w:val="24"/>
        </w:rPr>
      </w:pPr>
    </w:p>
    <w:p w:rsidR="00A50411" w:rsidRDefault="001E704D">
      <w:pPr>
        <w:tabs>
          <w:tab w:val="left" w:pos="7597"/>
        </w:tabs>
        <w:spacing w:before="207"/>
        <w:ind w:left="6157"/>
        <w:rPr>
          <w:b/>
        </w:rPr>
      </w:pPr>
      <w:r>
        <w:rPr>
          <w:b/>
        </w:rPr>
        <w:t>Medan,</w:t>
      </w:r>
      <w:r>
        <w:rPr>
          <w:b/>
        </w:rPr>
        <w:tab/>
        <w:t>Juli</w:t>
      </w:r>
      <w:r>
        <w:rPr>
          <w:b/>
          <w:spacing w:val="-1"/>
        </w:rPr>
        <w:t xml:space="preserve"> </w:t>
      </w:r>
      <w:r>
        <w:rPr>
          <w:b/>
        </w:rPr>
        <w:t>2019</w:t>
      </w:r>
    </w:p>
    <w:p w:rsidR="00A50411" w:rsidRDefault="00A50411">
      <w:pPr>
        <w:pStyle w:val="BodyText"/>
        <w:rPr>
          <w:b/>
          <w:sz w:val="24"/>
        </w:rPr>
      </w:pPr>
    </w:p>
    <w:p w:rsidR="00A50411" w:rsidRDefault="00A50411">
      <w:pPr>
        <w:pStyle w:val="BodyText"/>
        <w:rPr>
          <w:b/>
          <w:sz w:val="24"/>
        </w:rPr>
      </w:pPr>
    </w:p>
    <w:p w:rsidR="00A50411" w:rsidRDefault="00A50411">
      <w:pPr>
        <w:pStyle w:val="BodyText"/>
        <w:spacing w:before="1"/>
        <w:rPr>
          <w:b/>
          <w:sz w:val="29"/>
        </w:rPr>
      </w:pPr>
    </w:p>
    <w:p w:rsidR="00A50411" w:rsidRDefault="001E704D">
      <w:pPr>
        <w:spacing w:before="1"/>
        <w:ind w:left="6128" w:right="205" w:hanging="317"/>
        <w:rPr>
          <w:b/>
        </w:rPr>
      </w:pPr>
      <w:r>
        <w:rPr>
          <w:b/>
        </w:rPr>
        <w:t>Yanisha Flowretta Ginting Nim. P07539016059</w:t>
      </w:r>
    </w:p>
    <w:p w:rsidR="00A50411" w:rsidRDefault="00A50411">
      <w:pPr>
        <w:sectPr w:rsidR="00A50411">
          <w:pgSz w:w="11910" w:h="16840"/>
          <w:pgMar w:top="1580" w:right="1480" w:bottom="280" w:left="1680" w:header="720" w:footer="720" w:gutter="0"/>
          <w:cols w:space="720"/>
        </w:sectPr>
      </w:pPr>
    </w:p>
    <w:p w:rsidR="00A50411" w:rsidRDefault="00A50411">
      <w:pPr>
        <w:pStyle w:val="BodyText"/>
        <w:rPr>
          <w:b/>
          <w:sz w:val="20"/>
        </w:rPr>
      </w:pPr>
    </w:p>
    <w:p w:rsidR="00A50411" w:rsidRDefault="00A50411">
      <w:pPr>
        <w:pStyle w:val="BodyText"/>
        <w:rPr>
          <w:b/>
          <w:sz w:val="20"/>
        </w:rPr>
      </w:pPr>
    </w:p>
    <w:p w:rsidR="00A50411" w:rsidRDefault="001E704D">
      <w:pPr>
        <w:spacing w:before="210"/>
        <w:ind w:left="588" w:right="3203"/>
        <w:rPr>
          <w:b/>
        </w:rPr>
      </w:pPr>
      <w:r>
        <w:rPr>
          <w:b/>
        </w:rPr>
        <w:t>POLITEKNIK KESEHATAN KEMENKES MEDAN JURUSAN FARMASI</w:t>
      </w:r>
    </w:p>
    <w:p w:rsidR="00A50411" w:rsidRDefault="001E704D">
      <w:pPr>
        <w:tabs>
          <w:tab w:val="left" w:pos="1308"/>
        </w:tabs>
        <w:ind w:left="588"/>
        <w:rPr>
          <w:b/>
        </w:rPr>
      </w:pPr>
      <w:r>
        <w:rPr>
          <w:b/>
        </w:rPr>
        <w:t>KTI,</w:t>
      </w:r>
      <w:r>
        <w:rPr>
          <w:b/>
        </w:rPr>
        <w:tab/>
        <w:t>JUNI</w:t>
      </w:r>
      <w:r>
        <w:rPr>
          <w:b/>
          <w:spacing w:val="2"/>
        </w:rPr>
        <w:t xml:space="preserve"> </w:t>
      </w:r>
      <w:r>
        <w:rPr>
          <w:b/>
        </w:rPr>
        <w:t>2019</w:t>
      </w:r>
    </w:p>
    <w:p w:rsidR="00A50411" w:rsidRDefault="00A50411">
      <w:pPr>
        <w:pStyle w:val="BodyText"/>
        <w:rPr>
          <w:b/>
        </w:rPr>
      </w:pPr>
    </w:p>
    <w:p w:rsidR="00A50411" w:rsidRDefault="001E704D">
      <w:pPr>
        <w:spacing w:before="1"/>
        <w:ind w:left="588"/>
        <w:rPr>
          <w:b/>
        </w:rPr>
      </w:pPr>
      <w:r>
        <w:rPr>
          <w:b/>
        </w:rPr>
        <w:t>YANISHA FLOWRETTA GINTING</w:t>
      </w:r>
    </w:p>
    <w:p w:rsidR="00A50411" w:rsidRDefault="00A50411">
      <w:pPr>
        <w:pStyle w:val="BodyText"/>
        <w:spacing w:before="9"/>
        <w:rPr>
          <w:b/>
          <w:sz w:val="21"/>
        </w:rPr>
      </w:pPr>
    </w:p>
    <w:p w:rsidR="00A50411" w:rsidRDefault="001E704D">
      <w:pPr>
        <w:tabs>
          <w:tab w:val="left" w:pos="2200"/>
          <w:tab w:val="left" w:pos="3186"/>
          <w:tab w:val="left" w:pos="3992"/>
          <w:tab w:val="left" w:pos="4915"/>
          <w:tab w:val="left" w:pos="5573"/>
          <w:tab w:val="left" w:pos="6158"/>
          <w:tab w:val="left" w:pos="7575"/>
        </w:tabs>
        <w:ind w:left="588" w:right="213"/>
        <w:rPr>
          <w:b/>
        </w:rPr>
      </w:pPr>
      <w:r>
        <w:rPr>
          <w:b/>
        </w:rPr>
        <w:t>Pemanfaatan</w:t>
      </w:r>
      <w:r>
        <w:rPr>
          <w:b/>
        </w:rPr>
        <w:tab/>
        <w:t>Minyak</w:t>
      </w:r>
      <w:r>
        <w:rPr>
          <w:b/>
        </w:rPr>
        <w:tab/>
        <w:t>Atsiri</w:t>
      </w:r>
      <w:r>
        <w:rPr>
          <w:b/>
        </w:rPr>
        <w:tab/>
        <w:t>Bunga</w:t>
      </w:r>
      <w:r>
        <w:rPr>
          <w:b/>
        </w:rPr>
        <w:tab/>
        <w:t>Dan</w:t>
      </w:r>
      <w:r>
        <w:rPr>
          <w:b/>
        </w:rPr>
        <w:tab/>
        <w:t>Biji</w:t>
      </w:r>
      <w:r>
        <w:rPr>
          <w:b/>
        </w:rPr>
        <w:tab/>
        <w:t>Ruku-Ruku</w:t>
      </w:r>
      <w:r>
        <w:rPr>
          <w:b/>
        </w:rPr>
        <w:tab/>
        <w:t>(</w:t>
      </w:r>
      <w:r>
        <w:rPr>
          <w:b/>
          <w:i/>
        </w:rPr>
        <w:t xml:space="preserve">Ocimum tenuiflorum </w:t>
      </w:r>
      <w:r>
        <w:rPr>
          <w:b/>
        </w:rPr>
        <w:t>L.) Sebagai Sediaan Losio Anti</w:t>
      </w:r>
      <w:r>
        <w:rPr>
          <w:b/>
          <w:spacing w:val="-3"/>
        </w:rPr>
        <w:t xml:space="preserve"> </w:t>
      </w:r>
      <w:r>
        <w:rPr>
          <w:b/>
        </w:rPr>
        <w:t>Nyamuk</w:t>
      </w:r>
    </w:p>
    <w:p w:rsidR="00A50411" w:rsidRDefault="00A50411">
      <w:pPr>
        <w:pStyle w:val="BodyText"/>
        <w:spacing w:before="2"/>
        <w:rPr>
          <w:b/>
        </w:rPr>
      </w:pPr>
    </w:p>
    <w:p w:rsidR="00A50411" w:rsidRDefault="001E704D">
      <w:pPr>
        <w:pStyle w:val="BodyText"/>
        <w:ind w:left="588"/>
      </w:pPr>
      <w:r>
        <w:t>xiii + 37 Halaman, 2 Tabel, 16 Gambar, 6 Lampiran</w:t>
      </w:r>
    </w:p>
    <w:p w:rsidR="00A50411" w:rsidRDefault="00A50411">
      <w:pPr>
        <w:pStyle w:val="BodyText"/>
        <w:rPr>
          <w:sz w:val="24"/>
        </w:rPr>
      </w:pPr>
    </w:p>
    <w:p w:rsidR="00A50411" w:rsidRDefault="00A50411">
      <w:pPr>
        <w:pStyle w:val="BodyText"/>
        <w:rPr>
          <w:sz w:val="20"/>
        </w:rPr>
      </w:pPr>
    </w:p>
    <w:p w:rsidR="00A50411" w:rsidRDefault="001E704D">
      <w:pPr>
        <w:pStyle w:val="Heading2"/>
        <w:ind w:left="4018"/>
      </w:pPr>
      <w:bookmarkStart w:id="0" w:name="_TOC_250058"/>
      <w:bookmarkEnd w:id="0"/>
      <w:r>
        <w:t>ABSTRAK</w:t>
      </w:r>
    </w:p>
    <w:p w:rsidR="00A50411" w:rsidRDefault="00A50411">
      <w:pPr>
        <w:pStyle w:val="BodyText"/>
        <w:rPr>
          <w:b/>
        </w:rPr>
      </w:pPr>
    </w:p>
    <w:p w:rsidR="00A50411" w:rsidRDefault="001E704D">
      <w:pPr>
        <w:pStyle w:val="BodyText"/>
        <w:spacing w:before="1"/>
        <w:ind w:left="588" w:right="216" w:firstLine="720"/>
        <w:jc w:val="both"/>
      </w:pPr>
      <w:r>
        <w:t>Nyamuk merupakan serangga yang dapat merugikan manusia karena perannya sebagai vektor penyakit. Program pencegahan banyak dilakukan dengan menggunakan obat penolak nyamuk (</w:t>
      </w:r>
      <w:r>
        <w:rPr>
          <w:i/>
        </w:rPr>
        <w:t>repellent</w:t>
      </w:r>
      <w:r>
        <w:t>). Salah satu tanaman yang diduga mempunyai efek sebagai penolak nyamuk adalah tanaman ruku- ruku (</w:t>
      </w:r>
      <w:r>
        <w:rPr>
          <w:i/>
        </w:rPr>
        <w:t xml:space="preserve">Ocimum tenuiflorum </w:t>
      </w:r>
      <w:r>
        <w:t>L.) dengan memanfaatkan bunga dan biji dari tanaman tersebut.</w:t>
      </w:r>
    </w:p>
    <w:p w:rsidR="00A50411" w:rsidRDefault="001E704D">
      <w:pPr>
        <w:pStyle w:val="BodyText"/>
        <w:ind w:left="588" w:right="215" w:firstLine="720"/>
        <w:jc w:val="both"/>
      </w:pPr>
      <w:r>
        <w:t>Penelitian ini bertujuan untuk mengetahui efek anti nyamuk losio minyak atsiri daun ruku-ruku.Jenis penelitian yang digunakan dalam penelitian ini adalah metode Eksperimental (</w:t>
      </w:r>
      <w:r>
        <w:rPr>
          <w:i/>
        </w:rPr>
        <w:t>Experimental Research</w:t>
      </w:r>
      <w:r>
        <w:t>). Penelitian yang dilakukan meliputi uji daya tolak nyamuk dan uji iritasi kulit.</w:t>
      </w:r>
    </w:p>
    <w:p w:rsidR="00A50411" w:rsidRDefault="001E704D">
      <w:pPr>
        <w:pStyle w:val="BodyText"/>
        <w:ind w:left="588" w:right="212" w:firstLine="720"/>
        <w:jc w:val="both"/>
      </w:pPr>
      <w:r>
        <w:t>Hasil yang didapatkan menunjukkan losio yang mengandung minyak atsiri bunga dan biji ruku-ruku dengan konsentrasi minyak atsiri 4% dan 6% mempunyai daya perlindungan terhadap gigitan nyamuk dan mempunyai efek yang sama dengan losio pengusir nyamuk merek “X” dan tidak adanya gigitan nyamuk pada tangan sukarelawan. Losio minyak atsiri bunga dan biji ruku-ruku tidak menyebabkan alergi pada tangan sukarelawan, dengan tidak adanya iritasi, ruam-ruam ataupun bentolan yang terjadi pada kulit</w:t>
      </w:r>
      <w:r>
        <w:rPr>
          <w:spacing w:val="-3"/>
        </w:rPr>
        <w:t xml:space="preserve"> </w:t>
      </w:r>
      <w:r>
        <w:t>sukarelawan.</w:t>
      </w:r>
    </w:p>
    <w:p w:rsidR="00A50411" w:rsidRDefault="001E704D">
      <w:pPr>
        <w:pStyle w:val="BodyText"/>
        <w:ind w:left="588" w:right="217" w:firstLine="720"/>
        <w:jc w:val="both"/>
      </w:pPr>
      <w:r>
        <w:t>Dapat disimpulkan bahwa losio minyak atsiri bunga dan biji ruku-ruku berfungsi sebagai anti nyamuk.</w:t>
      </w:r>
    </w:p>
    <w:p w:rsidR="00A50411" w:rsidRDefault="00A50411">
      <w:pPr>
        <w:pStyle w:val="BodyText"/>
        <w:spacing w:before="11"/>
        <w:rPr>
          <w:sz w:val="21"/>
        </w:rPr>
      </w:pPr>
    </w:p>
    <w:p w:rsidR="00A50411" w:rsidRDefault="001E704D">
      <w:pPr>
        <w:pStyle w:val="BodyText"/>
        <w:tabs>
          <w:tab w:val="left" w:pos="2148"/>
        </w:tabs>
        <w:ind w:left="588" w:right="1871"/>
      </w:pPr>
      <w:r>
        <w:t>Kata Kunci</w:t>
      </w:r>
      <w:r>
        <w:tab/>
        <w:t>: Anti nyamuk, Losio, Bunga Dan Biji Ruku-Ruku Daftar bacaan : 16 (1972 -</w:t>
      </w:r>
      <w:r>
        <w:rPr>
          <w:spacing w:val="-12"/>
        </w:rPr>
        <w:t xml:space="preserve"> </w:t>
      </w:r>
      <w:r>
        <w:t>2017)</w:t>
      </w: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10"/>
        <w:rPr>
          <w:sz w:val="21"/>
        </w:rPr>
      </w:pPr>
    </w:p>
    <w:p w:rsidR="00A50411" w:rsidRDefault="001E704D">
      <w:pPr>
        <w:pStyle w:val="BodyText"/>
        <w:spacing w:before="59"/>
        <w:ind w:left="367"/>
        <w:jc w:val="center"/>
      </w:pPr>
      <w:r>
        <w:t>iv</w:t>
      </w:r>
    </w:p>
    <w:p w:rsidR="00A50411" w:rsidRDefault="00A50411">
      <w:pPr>
        <w:jc w:val="center"/>
        <w:sectPr w:rsidR="00A50411">
          <w:pgSz w:w="11910" w:h="16840"/>
          <w:pgMar w:top="1580" w:right="1480" w:bottom="280" w:left="1680" w:header="720" w:footer="720" w:gutter="0"/>
          <w:cols w:space="720"/>
        </w:sectPr>
      </w:pPr>
    </w:p>
    <w:p w:rsidR="00A50411" w:rsidRDefault="00A50411">
      <w:pPr>
        <w:pStyle w:val="BodyText"/>
        <w:rPr>
          <w:sz w:val="20"/>
        </w:rPr>
      </w:pPr>
    </w:p>
    <w:p w:rsidR="00A50411" w:rsidRDefault="00A50411">
      <w:pPr>
        <w:pStyle w:val="BodyText"/>
        <w:rPr>
          <w:sz w:val="20"/>
        </w:rPr>
      </w:pPr>
    </w:p>
    <w:p w:rsidR="00A50411" w:rsidRDefault="001E704D">
      <w:pPr>
        <w:pStyle w:val="Heading2"/>
        <w:spacing w:before="210" w:line="276" w:lineRule="auto"/>
        <w:ind w:left="588" w:right="1798"/>
      </w:pPr>
      <w:r>
        <w:t>MEDAN HEALTH POLYTECHNICS OF MINISTRY OF HEALTH PHARMACY DEPARTMENT</w:t>
      </w:r>
    </w:p>
    <w:p w:rsidR="00A50411" w:rsidRDefault="001E704D">
      <w:pPr>
        <w:tabs>
          <w:tab w:val="left" w:pos="3056"/>
        </w:tabs>
        <w:spacing w:line="480" w:lineRule="auto"/>
        <w:ind w:left="588" w:right="4549"/>
        <w:rPr>
          <w:b/>
        </w:rPr>
      </w:pPr>
      <w:r>
        <w:rPr>
          <w:b/>
        </w:rPr>
        <w:t>SCIENTIFIC</w:t>
      </w:r>
      <w:r>
        <w:rPr>
          <w:b/>
          <w:spacing w:val="-3"/>
        </w:rPr>
        <w:t xml:space="preserve"> </w:t>
      </w:r>
      <w:r>
        <w:rPr>
          <w:b/>
        </w:rPr>
        <w:t>PAPER,</w:t>
      </w:r>
      <w:r>
        <w:rPr>
          <w:b/>
        </w:rPr>
        <w:tab/>
        <w:t>JUNE 2019 YANISHA FLOWRETTA</w:t>
      </w:r>
      <w:r>
        <w:rPr>
          <w:b/>
          <w:spacing w:val="-4"/>
        </w:rPr>
        <w:t xml:space="preserve"> </w:t>
      </w:r>
      <w:r>
        <w:rPr>
          <w:b/>
        </w:rPr>
        <w:t>GINTING</w:t>
      </w:r>
    </w:p>
    <w:p w:rsidR="00A50411" w:rsidRDefault="001E704D">
      <w:pPr>
        <w:pStyle w:val="BodyText"/>
        <w:ind w:left="588"/>
      </w:pPr>
      <w:r>
        <w:t>The Utilization Of Volatile Oil Ruku-Ruku (</w:t>
      </w:r>
      <w:r>
        <w:rPr>
          <w:i/>
        </w:rPr>
        <w:t xml:space="preserve">Ocimum tenuiflorum </w:t>
      </w:r>
      <w:r>
        <w:t>L.) Flowers And Seeds As Mosquito Repellent Lotion</w:t>
      </w:r>
    </w:p>
    <w:p w:rsidR="00A50411" w:rsidRDefault="00A50411">
      <w:pPr>
        <w:pStyle w:val="BodyText"/>
        <w:spacing w:before="10"/>
        <w:rPr>
          <w:sz w:val="21"/>
        </w:rPr>
      </w:pPr>
    </w:p>
    <w:p w:rsidR="00A50411" w:rsidRDefault="001E704D">
      <w:pPr>
        <w:pStyle w:val="BodyText"/>
        <w:spacing w:before="1"/>
        <w:ind w:left="588"/>
      </w:pPr>
      <w:r>
        <w:t>xiii+ 37 pages, 2 Tables, 16 figures, 6 Attachment</w:t>
      </w:r>
    </w:p>
    <w:p w:rsidR="00A50411" w:rsidRDefault="00A50411">
      <w:pPr>
        <w:pStyle w:val="BodyText"/>
        <w:rPr>
          <w:sz w:val="24"/>
        </w:rPr>
      </w:pPr>
    </w:p>
    <w:p w:rsidR="00A50411" w:rsidRDefault="00A50411">
      <w:pPr>
        <w:pStyle w:val="BodyText"/>
        <w:spacing w:before="2"/>
        <w:rPr>
          <w:sz w:val="20"/>
        </w:rPr>
      </w:pPr>
    </w:p>
    <w:p w:rsidR="00A50411" w:rsidRDefault="001E704D">
      <w:pPr>
        <w:pStyle w:val="Heading2"/>
        <w:ind w:left="3951"/>
      </w:pPr>
      <w:bookmarkStart w:id="1" w:name="_TOC_250057"/>
      <w:bookmarkEnd w:id="1"/>
      <w:r>
        <w:t>ABSTRACT</w:t>
      </w:r>
    </w:p>
    <w:p w:rsidR="00A50411" w:rsidRDefault="00A50411">
      <w:pPr>
        <w:pStyle w:val="BodyText"/>
        <w:spacing w:before="9"/>
        <w:rPr>
          <w:b/>
          <w:sz w:val="21"/>
        </w:rPr>
      </w:pPr>
    </w:p>
    <w:p w:rsidR="00A50411" w:rsidRDefault="001E704D">
      <w:pPr>
        <w:pStyle w:val="BodyText"/>
        <w:spacing w:before="1"/>
        <w:ind w:left="588" w:right="216" w:firstLine="720"/>
        <w:jc w:val="both"/>
      </w:pPr>
      <w:r>
        <w:t>Mosquitoes are insects that can harm humans because of their role as vectors of disease. Many prevention programs are carried out using repellent. One of the plants that is thought to have an effect as a mosquito repellent is the ruku-ruku (</w:t>
      </w:r>
      <w:r>
        <w:rPr>
          <w:i/>
        </w:rPr>
        <w:t xml:space="preserve">Ocimum tenuiflorum </w:t>
      </w:r>
      <w:r>
        <w:t>L.) plant by utilizing the flowers and seeds of the plant.</w:t>
      </w:r>
    </w:p>
    <w:p w:rsidR="00A50411" w:rsidRDefault="001E704D">
      <w:pPr>
        <w:pStyle w:val="BodyText"/>
        <w:ind w:left="588" w:right="215" w:firstLine="720"/>
        <w:jc w:val="both"/>
      </w:pPr>
      <w:r>
        <w:t>The aims of this study was to determine the anti-mosquito effect of ruku- ruku leaf essential oil lotion. The type of research was an Experimental Research that carried out included tests of mosquito repulsion and skin irritation tests.</w:t>
      </w:r>
    </w:p>
    <w:p w:rsidR="00A50411" w:rsidRDefault="001E704D">
      <w:pPr>
        <w:pStyle w:val="BodyText"/>
        <w:spacing w:before="1"/>
        <w:ind w:left="588" w:right="214" w:firstLine="720"/>
        <w:jc w:val="both"/>
      </w:pPr>
      <w:r>
        <w:t xml:space="preserve">The results showed that the lotion containing flower essential oil and bowel seeds with an essential oil concentration of 4% and 6% had ability to protect against mosquito bites and had the same effect as the "X" mosquito repellent lotion and the absence of mosquito bites on the hands volunteer. Losio flower essential oils and nail-seed seeds do not cause allergies in the hands of volunteers, in the absence of irritation, rashes or lumps that occur on the skin </w:t>
      </w:r>
      <w:r>
        <w:rPr>
          <w:spacing w:val="-3"/>
        </w:rPr>
        <w:t xml:space="preserve">of </w:t>
      </w:r>
      <w:r>
        <w:t>volunteers.</w:t>
      </w:r>
    </w:p>
    <w:p w:rsidR="00A50411" w:rsidRDefault="001E704D">
      <w:pPr>
        <w:pStyle w:val="BodyText"/>
        <w:ind w:left="588" w:right="213" w:firstLine="720"/>
        <w:jc w:val="both"/>
      </w:pPr>
      <w:r>
        <w:t>It can be concluded that the essential oil lotion of flowers and bowel- seeds is functioning as a mosquito</w:t>
      </w:r>
      <w:r>
        <w:rPr>
          <w:spacing w:val="-6"/>
        </w:rPr>
        <w:t xml:space="preserve"> </w:t>
      </w:r>
      <w:r>
        <w:t>repellent.</w:t>
      </w:r>
    </w:p>
    <w:p w:rsidR="00A50411" w:rsidRDefault="00A50411">
      <w:pPr>
        <w:pStyle w:val="BodyText"/>
      </w:pPr>
    </w:p>
    <w:p w:rsidR="00A50411" w:rsidRDefault="001E704D">
      <w:pPr>
        <w:pStyle w:val="BodyText"/>
        <w:tabs>
          <w:tab w:val="left" w:pos="2148"/>
        </w:tabs>
        <w:spacing w:before="1"/>
        <w:ind w:left="588" w:right="1420"/>
      </w:pPr>
      <w:r>
        <w:t>Keywords</w:t>
      </w:r>
      <w:r>
        <w:tab/>
        <w:t>: Mosquito repellent, Losio, Flowers and bowel seeds References</w:t>
      </w:r>
      <w:r>
        <w:tab/>
        <w:t>: 16 (1972 -</w:t>
      </w:r>
      <w:r>
        <w:rPr>
          <w:spacing w:val="-4"/>
        </w:rPr>
        <w:t xml:space="preserve"> </w:t>
      </w:r>
      <w:r>
        <w:t>2017)</w:t>
      </w: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2"/>
        <w:rPr>
          <w:sz w:val="19"/>
        </w:rPr>
      </w:pPr>
    </w:p>
    <w:p w:rsidR="00A50411" w:rsidRDefault="001E704D">
      <w:pPr>
        <w:pStyle w:val="BodyText"/>
        <w:spacing w:before="59"/>
        <w:ind w:left="369"/>
        <w:jc w:val="center"/>
      </w:pPr>
      <w:r>
        <w:rPr>
          <w:w w:val="90"/>
        </w:rPr>
        <w:t>v</w:t>
      </w:r>
    </w:p>
    <w:p w:rsidR="00A50411" w:rsidRDefault="00A50411">
      <w:pPr>
        <w:jc w:val="center"/>
        <w:sectPr w:rsidR="00A50411">
          <w:pgSz w:w="11910" w:h="16840"/>
          <w:pgMar w:top="1580" w:right="1480" w:bottom="280" w:left="1680" w:header="720" w:footer="720" w:gutter="0"/>
          <w:cols w:space="720"/>
        </w:sectPr>
      </w:pPr>
    </w:p>
    <w:p w:rsidR="00A50411" w:rsidRDefault="00A50411">
      <w:pPr>
        <w:pStyle w:val="BodyText"/>
        <w:rPr>
          <w:sz w:val="20"/>
        </w:rPr>
      </w:pPr>
    </w:p>
    <w:p w:rsidR="00A50411" w:rsidRDefault="00A50411">
      <w:pPr>
        <w:pStyle w:val="BodyText"/>
        <w:rPr>
          <w:sz w:val="20"/>
        </w:rPr>
      </w:pPr>
    </w:p>
    <w:p w:rsidR="00A50411" w:rsidRDefault="001E704D">
      <w:pPr>
        <w:pStyle w:val="Heading1"/>
        <w:spacing w:before="210"/>
        <w:ind w:left="3430" w:firstLine="0"/>
      </w:pPr>
      <w:bookmarkStart w:id="2" w:name="_TOC_250056"/>
      <w:bookmarkEnd w:id="2"/>
      <w:r>
        <w:t>KATA PENGANTAR</w:t>
      </w:r>
    </w:p>
    <w:p w:rsidR="00A50411" w:rsidRDefault="00A50411">
      <w:pPr>
        <w:pStyle w:val="BodyText"/>
        <w:rPr>
          <w:b/>
          <w:sz w:val="26"/>
        </w:rPr>
      </w:pPr>
    </w:p>
    <w:p w:rsidR="00A50411" w:rsidRDefault="00A50411">
      <w:pPr>
        <w:pStyle w:val="BodyText"/>
        <w:rPr>
          <w:b/>
        </w:rPr>
      </w:pPr>
    </w:p>
    <w:p w:rsidR="00A50411" w:rsidRDefault="001E704D">
      <w:pPr>
        <w:spacing w:line="360" w:lineRule="auto"/>
        <w:ind w:left="588" w:right="214" w:firstLine="720"/>
        <w:jc w:val="both"/>
        <w:rPr>
          <w:b/>
        </w:rPr>
      </w:pPr>
      <w:r>
        <w:t xml:space="preserve">Puji dan Syukur penulis panjatkan kepada Tuhan Yang Maha Esa, atas segala rahmat dan karunia-Nya sehingga penulis dapat menyelesaikan Proposal Karya Tulis Ilmiah ini. Adapun judul Proposal Karya Tulis Ilmiah ini adalah </w:t>
      </w:r>
      <w:r>
        <w:rPr>
          <w:b/>
        </w:rPr>
        <w:t>“Pemanfaatan Minyak Atsiri Bunga Dan Biji Ruku-ruku Sebagai Sediaan Losio Antinyamuk (</w:t>
      </w:r>
      <w:r>
        <w:rPr>
          <w:b/>
          <w:i/>
        </w:rPr>
        <w:t xml:space="preserve">Ocimum tenuiflorum </w:t>
      </w:r>
      <w:r>
        <w:rPr>
          <w:b/>
        </w:rPr>
        <w:t>L.)”</w:t>
      </w:r>
    </w:p>
    <w:p w:rsidR="00A50411" w:rsidRDefault="001E704D">
      <w:pPr>
        <w:pStyle w:val="BodyText"/>
        <w:spacing w:before="1" w:line="360" w:lineRule="auto"/>
        <w:ind w:left="588" w:right="215" w:firstLine="720"/>
        <w:jc w:val="both"/>
      </w:pPr>
      <w:r>
        <w:t>Penulisan Proposal Karya Tulis Ilmiah ini disusun sebagai salah satu persyaratan dalam menyelesaikan pendidikan program DIII Jurusan Farmasi Poltekkes Kemenkes Medan.</w:t>
      </w:r>
    </w:p>
    <w:p w:rsidR="00A50411" w:rsidRDefault="001E704D">
      <w:pPr>
        <w:pStyle w:val="BodyText"/>
        <w:spacing w:line="360" w:lineRule="auto"/>
        <w:ind w:left="588" w:right="214" w:firstLine="720"/>
        <w:jc w:val="both"/>
      </w:pPr>
      <w:r>
        <w:t>Dalam penyusunan dan penulisan Proposal Karya Tulis Ilmiah ini, serta penyelesaian pendidikan di Jurusan Farmasi Poltekkes Kemenkes Medan penulis banyak mendapatkan bimbingan, saran, sarana, bantuan serta doa dari berbagai pihak. Oleh karena itu, pada kesempatan ini penulis  ingin mengucapkan terimakasih kepada</w:t>
      </w:r>
      <w:r>
        <w:rPr>
          <w:spacing w:val="-5"/>
        </w:rPr>
        <w:t xml:space="preserve"> </w:t>
      </w:r>
      <w:r>
        <w:t>:</w:t>
      </w:r>
    </w:p>
    <w:p w:rsidR="00A50411" w:rsidRDefault="001E704D">
      <w:pPr>
        <w:pStyle w:val="ListParagraph"/>
        <w:numPr>
          <w:ilvl w:val="0"/>
          <w:numId w:val="27"/>
        </w:numPr>
        <w:tabs>
          <w:tab w:val="left" w:pos="1388"/>
        </w:tabs>
        <w:spacing w:line="362" w:lineRule="auto"/>
        <w:ind w:right="217"/>
        <w:jc w:val="both"/>
      </w:pPr>
      <w:r>
        <w:t>Ibu Dra. Ida Nurhayati, M.Kes. selaku Direktur Poltekkes Kemenkes Medan.</w:t>
      </w:r>
    </w:p>
    <w:p w:rsidR="00A50411" w:rsidRDefault="001E704D">
      <w:pPr>
        <w:pStyle w:val="ListParagraph"/>
        <w:numPr>
          <w:ilvl w:val="0"/>
          <w:numId w:val="27"/>
        </w:numPr>
        <w:tabs>
          <w:tab w:val="left" w:pos="1388"/>
        </w:tabs>
        <w:spacing w:line="360" w:lineRule="auto"/>
        <w:ind w:right="214"/>
        <w:jc w:val="both"/>
      </w:pPr>
      <w:r>
        <w:t>Ibu Dra. Masniah, M.Kes., Apt. Selaku Ketua Jurusan Farmasi Poltekkes Kemenkes Medan dan Pembimbing Karya Tulis Ilmiah dengan mengantarkan penulis mengikuti UAP.</w:t>
      </w:r>
    </w:p>
    <w:p w:rsidR="00A50411" w:rsidRDefault="001E704D">
      <w:pPr>
        <w:pStyle w:val="ListParagraph"/>
        <w:numPr>
          <w:ilvl w:val="0"/>
          <w:numId w:val="27"/>
        </w:numPr>
        <w:tabs>
          <w:tab w:val="left" w:pos="1388"/>
        </w:tabs>
        <w:spacing w:line="360" w:lineRule="auto"/>
        <w:ind w:right="218"/>
        <w:jc w:val="both"/>
      </w:pPr>
      <w:r>
        <w:t>Bapak Drs. Hotman Sitanggang, M.Pd selaku pembimbing akademik yang telah membimbing penulis menjadi mahasiswa di Jurusan Farmasi Poltekkes Kemenkes</w:t>
      </w:r>
      <w:r>
        <w:rPr>
          <w:spacing w:val="-2"/>
        </w:rPr>
        <w:t xml:space="preserve"> </w:t>
      </w:r>
      <w:r>
        <w:t>Medan.</w:t>
      </w:r>
    </w:p>
    <w:p w:rsidR="00A50411" w:rsidRDefault="001E704D">
      <w:pPr>
        <w:pStyle w:val="ListParagraph"/>
        <w:numPr>
          <w:ilvl w:val="0"/>
          <w:numId w:val="27"/>
        </w:numPr>
        <w:tabs>
          <w:tab w:val="left" w:pos="1388"/>
        </w:tabs>
        <w:spacing w:line="360" w:lineRule="auto"/>
        <w:ind w:right="214"/>
        <w:jc w:val="both"/>
      </w:pPr>
      <w:r>
        <w:t>Ibu Nadroh br Sitepu, M.Si., Apt. selaku Penguji I KTI dan UAP yang telah menguji dan memberikan masukan kepada</w:t>
      </w:r>
      <w:r>
        <w:rPr>
          <w:spacing w:val="-7"/>
        </w:rPr>
        <w:t xml:space="preserve"> </w:t>
      </w:r>
      <w:r>
        <w:t>penulis.</w:t>
      </w:r>
    </w:p>
    <w:p w:rsidR="00A50411" w:rsidRDefault="001E704D">
      <w:pPr>
        <w:pStyle w:val="ListParagraph"/>
        <w:numPr>
          <w:ilvl w:val="0"/>
          <w:numId w:val="27"/>
        </w:numPr>
        <w:tabs>
          <w:tab w:val="left" w:pos="1388"/>
        </w:tabs>
        <w:spacing w:line="360" w:lineRule="auto"/>
        <w:ind w:right="222"/>
        <w:jc w:val="both"/>
      </w:pPr>
      <w:r>
        <w:t>Ibu Rosnike Merly Panjaitan, ST.,M.Si. selaku Penguji II KTI dan UAP yang telah menguji dan memberikan masukan kepada</w:t>
      </w:r>
      <w:r>
        <w:rPr>
          <w:spacing w:val="-11"/>
        </w:rPr>
        <w:t xml:space="preserve"> </w:t>
      </w:r>
      <w:r>
        <w:t>penulis.</w:t>
      </w:r>
    </w:p>
    <w:p w:rsidR="00A50411" w:rsidRDefault="001E704D">
      <w:pPr>
        <w:pStyle w:val="ListParagraph"/>
        <w:numPr>
          <w:ilvl w:val="0"/>
          <w:numId w:val="27"/>
        </w:numPr>
        <w:tabs>
          <w:tab w:val="left" w:pos="1388"/>
        </w:tabs>
        <w:spacing w:line="360" w:lineRule="auto"/>
        <w:ind w:right="216"/>
        <w:jc w:val="both"/>
      </w:pPr>
      <w:r>
        <w:t>Seluruh Dosen dan Staff di Jurusan Famasi Poltekkes Kemenkes Medan.</w:t>
      </w:r>
    </w:p>
    <w:p w:rsidR="00A50411" w:rsidRDefault="001E704D">
      <w:pPr>
        <w:pStyle w:val="ListParagraph"/>
        <w:numPr>
          <w:ilvl w:val="0"/>
          <w:numId w:val="27"/>
        </w:numPr>
        <w:tabs>
          <w:tab w:val="left" w:pos="1388"/>
        </w:tabs>
        <w:spacing w:line="360" w:lineRule="auto"/>
        <w:ind w:right="212"/>
        <w:jc w:val="both"/>
      </w:pPr>
      <w:r>
        <w:t>Teristimewa kepada orangtua tercinta, Bapak Arieta Ginting dan Ibu Asmitaria br Sembiring dan adik-adik saya yang telah memberikan doa, semangat dan masukan serta dukungan baik moral maupun materil kepada penulis sehingga dapat menyelesaikan karya tulis ilmiah</w:t>
      </w:r>
      <w:r>
        <w:rPr>
          <w:spacing w:val="-12"/>
        </w:rPr>
        <w:t xml:space="preserve"> </w:t>
      </w:r>
      <w:r>
        <w:t>ini.</w:t>
      </w:r>
    </w:p>
    <w:p w:rsidR="00A50411" w:rsidRDefault="00A50411">
      <w:pPr>
        <w:pStyle w:val="BodyText"/>
        <w:rPr>
          <w:sz w:val="20"/>
        </w:rPr>
      </w:pPr>
    </w:p>
    <w:p w:rsidR="00A50411" w:rsidRDefault="00A50411">
      <w:pPr>
        <w:pStyle w:val="BodyText"/>
        <w:rPr>
          <w:sz w:val="20"/>
        </w:rPr>
      </w:pPr>
    </w:p>
    <w:p w:rsidR="00A50411" w:rsidRDefault="00A50411">
      <w:pPr>
        <w:pStyle w:val="BodyText"/>
        <w:spacing w:before="5"/>
        <w:rPr>
          <w:sz w:val="18"/>
        </w:rPr>
      </w:pPr>
    </w:p>
    <w:p w:rsidR="00A50411" w:rsidRDefault="001E704D">
      <w:pPr>
        <w:pStyle w:val="BodyText"/>
        <w:spacing w:before="59"/>
        <w:ind w:left="369"/>
        <w:jc w:val="center"/>
      </w:pPr>
      <w:r>
        <w:t>vi</w:t>
      </w:r>
    </w:p>
    <w:p w:rsidR="00A50411" w:rsidRDefault="00A50411">
      <w:pPr>
        <w:jc w:val="center"/>
        <w:sectPr w:rsidR="00A50411">
          <w:pgSz w:w="11910" w:h="16840"/>
          <w:pgMar w:top="1580" w:right="1480" w:bottom="280" w:left="1680" w:header="720" w:footer="720" w:gutter="0"/>
          <w:cols w:space="720"/>
        </w:sectPr>
      </w:pPr>
    </w:p>
    <w:p w:rsidR="00A50411" w:rsidRDefault="00A50411">
      <w:pPr>
        <w:pStyle w:val="BodyText"/>
        <w:rPr>
          <w:sz w:val="20"/>
        </w:rPr>
      </w:pPr>
    </w:p>
    <w:p w:rsidR="00A50411" w:rsidRDefault="00A50411">
      <w:pPr>
        <w:pStyle w:val="BodyText"/>
        <w:rPr>
          <w:sz w:val="20"/>
        </w:rPr>
      </w:pPr>
    </w:p>
    <w:p w:rsidR="00A50411" w:rsidRDefault="001E704D">
      <w:pPr>
        <w:pStyle w:val="ListParagraph"/>
        <w:numPr>
          <w:ilvl w:val="0"/>
          <w:numId w:val="27"/>
        </w:numPr>
        <w:tabs>
          <w:tab w:val="left" w:pos="1388"/>
        </w:tabs>
        <w:spacing w:before="210" w:line="360" w:lineRule="auto"/>
        <w:ind w:right="214"/>
      </w:pPr>
      <w:r>
        <w:t>Semua pihak yang telah banyak memberikan dukungan yang tidak dapat penulis sebutkan satu</w:t>
      </w:r>
      <w:r>
        <w:rPr>
          <w:spacing w:val="-4"/>
        </w:rPr>
        <w:t xml:space="preserve"> </w:t>
      </w:r>
      <w:r>
        <w:t>persatu.</w:t>
      </w:r>
    </w:p>
    <w:p w:rsidR="00A50411" w:rsidRDefault="001E704D">
      <w:pPr>
        <w:pStyle w:val="BodyText"/>
        <w:spacing w:line="360" w:lineRule="auto"/>
        <w:ind w:left="588" w:right="216" w:firstLine="720"/>
        <w:jc w:val="both"/>
      </w:pPr>
      <w:r>
        <w:t>Penulis menyadari bahwa karya tulis ilmiah ini masih jauh dari sempurna oleh karena itu, penulis mengharapkan kritik dan saran yang bersifat membangun demi kesempurnaan karya tulis ilmah</w:t>
      </w:r>
      <w:r>
        <w:rPr>
          <w:spacing w:val="-6"/>
        </w:rPr>
        <w:t xml:space="preserve"> </w:t>
      </w:r>
      <w:r>
        <w:t>ini.</w:t>
      </w:r>
    </w:p>
    <w:p w:rsidR="00A50411" w:rsidRDefault="001E704D">
      <w:pPr>
        <w:pStyle w:val="BodyText"/>
        <w:spacing w:before="1" w:line="360" w:lineRule="auto"/>
        <w:ind w:left="588" w:right="217" w:firstLine="720"/>
        <w:jc w:val="both"/>
      </w:pPr>
      <w:r>
        <w:t>Akhir kata penulis mengucapkan terima kasih dan semoga karya tulis ini dapat bermanfaat bagi pembaca.</w:t>
      </w:r>
    </w:p>
    <w:p w:rsidR="00A50411" w:rsidRDefault="00A50411">
      <w:pPr>
        <w:pStyle w:val="BodyText"/>
        <w:rPr>
          <w:sz w:val="24"/>
        </w:rPr>
      </w:pPr>
    </w:p>
    <w:p w:rsidR="00A50411" w:rsidRDefault="00A50411">
      <w:pPr>
        <w:pStyle w:val="BodyText"/>
        <w:rPr>
          <w:sz w:val="24"/>
        </w:rPr>
      </w:pPr>
    </w:p>
    <w:p w:rsidR="00A50411" w:rsidRDefault="001E704D">
      <w:pPr>
        <w:pStyle w:val="BodyText"/>
        <w:tabs>
          <w:tab w:val="left" w:pos="7585"/>
        </w:tabs>
        <w:spacing w:before="206" w:line="360" w:lineRule="auto"/>
        <w:ind w:left="6656" w:right="219" w:hanging="358"/>
      </w:pPr>
      <w:r>
        <w:t>Medan,</w:t>
      </w:r>
      <w:r>
        <w:tab/>
        <w:t>Juli 2019 Penulis</w:t>
      </w:r>
    </w:p>
    <w:p w:rsidR="00A50411" w:rsidRDefault="00A50411">
      <w:pPr>
        <w:pStyle w:val="BodyText"/>
        <w:rPr>
          <w:sz w:val="24"/>
        </w:rPr>
      </w:pPr>
    </w:p>
    <w:p w:rsidR="00A50411" w:rsidRDefault="00A50411">
      <w:pPr>
        <w:pStyle w:val="BodyText"/>
        <w:rPr>
          <w:sz w:val="24"/>
        </w:rPr>
      </w:pPr>
    </w:p>
    <w:p w:rsidR="00A50411" w:rsidRDefault="00A50411">
      <w:pPr>
        <w:pStyle w:val="BodyText"/>
        <w:rPr>
          <w:sz w:val="24"/>
        </w:rPr>
      </w:pPr>
    </w:p>
    <w:p w:rsidR="00A50411" w:rsidRDefault="00A50411">
      <w:pPr>
        <w:pStyle w:val="BodyText"/>
        <w:spacing w:before="1"/>
        <w:rPr>
          <w:sz w:val="27"/>
        </w:rPr>
      </w:pPr>
    </w:p>
    <w:p w:rsidR="00A50411" w:rsidRDefault="001E704D">
      <w:pPr>
        <w:pStyle w:val="BodyText"/>
        <w:ind w:left="6188" w:right="399" w:hanging="377"/>
      </w:pPr>
      <w:r>
        <w:t>Yanisha Flowretta Ginting NIM. P07539016059</w:t>
      </w: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10"/>
        <w:rPr>
          <w:sz w:val="27"/>
        </w:rPr>
      </w:pPr>
    </w:p>
    <w:p w:rsidR="00A50411" w:rsidRDefault="001E704D">
      <w:pPr>
        <w:pStyle w:val="BodyText"/>
        <w:spacing w:before="59"/>
        <w:ind w:left="371"/>
        <w:jc w:val="center"/>
      </w:pPr>
      <w:r>
        <w:t>vii</w:t>
      </w:r>
    </w:p>
    <w:p w:rsidR="00A50411" w:rsidRDefault="00A50411">
      <w:pPr>
        <w:jc w:val="center"/>
        <w:sectPr w:rsidR="00A50411">
          <w:pgSz w:w="11910" w:h="16840"/>
          <w:pgMar w:top="1580" w:right="1480" w:bottom="280" w:left="1680" w:header="720" w:footer="720" w:gutter="0"/>
          <w:cols w:space="720"/>
        </w:sectPr>
      </w:pPr>
    </w:p>
    <w:p w:rsidR="00A50411" w:rsidRDefault="00A50411">
      <w:pPr>
        <w:pStyle w:val="BodyText"/>
        <w:rPr>
          <w:sz w:val="20"/>
        </w:rPr>
      </w:pPr>
    </w:p>
    <w:p w:rsidR="00A50411" w:rsidRDefault="00A50411">
      <w:pPr>
        <w:pStyle w:val="BodyText"/>
        <w:rPr>
          <w:sz w:val="20"/>
        </w:rPr>
      </w:pPr>
    </w:p>
    <w:p w:rsidR="00A50411" w:rsidRDefault="001E704D">
      <w:pPr>
        <w:pStyle w:val="Heading1"/>
        <w:spacing w:before="210"/>
        <w:ind w:left="369" w:firstLine="0"/>
        <w:jc w:val="center"/>
      </w:pPr>
      <w:bookmarkStart w:id="3" w:name="_TOC_250055"/>
      <w:bookmarkEnd w:id="3"/>
      <w:r>
        <w:t>DAFTAR ISI</w:t>
      </w:r>
    </w:p>
    <w:p w:rsidR="00A50411" w:rsidRDefault="00A50411">
      <w:pPr>
        <w:pStyle w:val="BodyText"/>
        <w:spacing w:before="7"/>
        <w:rPr>
          <w:b/>
          <w:sz w:val="24"/>
        </w:rPr>
      </w:pPr>
    </w:p>
    <w:p w:rsidR="00A50411" w:rsidRDefault="001E704D">
      <w:pPr>
        <w:pStyle w:val="Heading2"/>
        <w:spacing w:before="94"/>
        <w:ind w:right="214"/>
        <w:jc w:val="right"/>
      </w:pPr>
      <w:r>
        <w:rPr>
          <w:spacing w:val="-1"/>
        </w:rPr>
        <w:t>Halaman</w:t>
      </w:r>
    </w:p>
    <w:p w:rsidR="00A50411" w:rsidRDefault="00A50411">
      <w:pPr>
        <w:jc w:val="right"/>
        <w:sectPr w:rsidR="00A50411">
          <w:pgSz w:w="11910" w:h="16840"/>
          <w:pgMar w:top="1580" w:right="1480" w:bottom="968" w:left="1680" w:header="720" w:footer="720" w:gutter="0"/>
          <w:cols w:space="720"/>
        </w:sectPr>
      </w:pPr>
    </w:p>
    <w:sdt>
      <w:sdtPr>
        <w:id w:val="1863760"/>
        <w:docPartObj>
          <w:docPartGallery w:val="Table of Contents"/>
          <w:docPartUnique/>
        </w:docPartObj>
      </w:sdtPr>
      <w:sdtContent>
        <w:p w:rsidR="00A50411" w:rsidRDefault="00A50411">
          <w:pPr>
            <w:pStyle w:val="TOC2"/>
            <w:tabs>
              <w:tab w:val="left" w:leader="dot" w:pos="8327"/>
            </w:tabs>
            <w:spacing w:before="541"/>
          </w:pPr>
          <w:hyperlink w:anchor="_TOC_250058" w:history="1">
            <w:r w:rsidR="001E704D">
              <w:t>ABSTRAK</w:t>
            </w:r>
            <w:r w:rsidR="001E704D">
              <w:tab/>
              <w:t>iv</w:t>
            </w:r>
          </w:hyperlink>
        </w:p>
        <w:p w:rsidR="00A50411" w:rsidRDefault="00A50411">
          <w:pPr>
            <w:pStyle w:val="TOC3"/>
            <w:tabs>
              <w:tab w:val="left" w:leader="dot" w:pos="8392"/>
            </w:tabs>
            <w:rPr>
              <w:i w:val="0"/>
            </w:rPr>
          </w:pPr>
          <w:hyperlink w:anchor="_TOC_250057" w:history="1">
            <w:r w:rsidR="001E704D">
              <w:t>ABSTRACT</w:t>
            </w:r>
            <w:r w:rsidR="001E704D">
              <w:tab/>
            </w:r>
            <w:r w:rsidR="001E704D">
              <w:rPr>
                <w:i w:val="0"/>
              </w:rPr>
              <w:t>v</w:t>
            </w:r>
          </w:hyperlink>
        </w:p>
        <w:p w:rsidR="00A50411" w:rsidRDefault="00A50411">
          <w:pPr>
            <w:pStyle w:val="TOC2"/>
            <w:tabs>
              <w:tab w:val="left" w:leader="dot" w:pos="8310"/>
            </w:tabs>
            <w:spacing w:before="137"/>
          </w:pPr>
          <w:hyperlink w:anchor="_TOC_250056" w:history="1">
            <w:r w:rsidR="001E704D">
              <w:t>KATA</w:t>
            </w:r>
            <w:r w:rsidR="001E704D">
              <w:rPr>
                <w:spacing w:val="-2"/>
              </w:rPr>
              <w:t xml:space="preserve"> </w:t>
            </w:r>
            <w:r w:rsidR="001E704D">
              <w:t>PENGANTAR</w:t>
            </w:r>
            <w:r w:rsidR="001E704D">
              <w:tab/>
              <w:t>vi</w:t>
            </w:r>
          </w:hyperlink>
        </w:p>
        <w:p w:rsidR="00A50411" w:rsidRDefault="00A50411">
          <w:pPr>
            <w:pStyle w:val="TOC2"/>
            <w:tabs>
              <w:tab w:val="left" w:leader="dot" w:pos="8176"/>
            </w:tabs>
            <w:spacing w:before="139"/>
          </w:pPr>
          <w:hyperlink w:anchor="_TOC_250055" w:history="1">
            <w:r w:rsidR="001E704D">
              <w:t>DAFTAR</w:t>
            </w:r>
            <w:r w:rsidR="001E704D">
              <w:rPr>
                <w:spacing w:val="-1"/>
              </w:rPr>
              <w:t xml:space="preserve"> </w:t>
            </w:r>
            <w:r w:rsidR="001E704D">
              <w:t>ISI</w:t>
            </w:r>
            <w:r w:rsidR="001E704D">
              <w:tab/>
              <w:t>viii</w:t>
            </w:r>
          </w:hyperlink>
        </w:p>
        <w:p w:rsidR="00A50411" w:rsidRDefault="00A50411">
          <w:pPr>
            <w:pStyle w:val="TOC2"/>
            <w:tabs>
              <w:tab w:val="left" w:leader="dot" w:pos="8310"/>
            </w:tabs>
            <w:spacing w:before="137"/>
          </w:pPr>
          <w:hyperlink w:anchor="_TOC_250054" w:history="1">
            <w:r w:rsidR="001E704D">
              <w:t>DAFTAR</w:t>
            </w:r>
            <w:r w:rsidR="001E704D">
              <w:rPr>
                <w:spacing w:val="-1"/>
              </w:rPr>
              <w:t xml:space="preserve"> </w:t>
            </w:r>
            <w:r w:rsidR="001E704D">
              <w:t>TABEL</w:t>
            </w:r>
            <w:r w:rsidR="001E704D">
              <w:tab/>
              <w:t>xi</w:t>
            </w:r>
          </w:hyperlink>
        </w:p>
        <w:p w:rsidR="00A50411" w:rsidRDefault="001E704D">
          <w:pPr>
            <w:pStyle w:val="TOC2"/>
            <w:tabs>
              <w:tab w:val="left" w:leader="dot" w:pos="8243"/>
            </w:tabs>
            <w:spacing w:before="139"/>
          </w:pPr>
          <w:r>
            <w:t>DAFTAR</w:t>
          </w:r>
          <w:r>
            <w:rPr>
              <w:spacing w:val="-3"/>
            </w:rPr>
            <w:t xml:space="preserve"> </w:t>
          </w:r>
          <w:r>
            <w:t>GAMBAR</w:t>
          </w:r>
          <w:r>
            <w:tab/>
            <w:t>xii</w:t>
          </w:r>
        </w:p>
        <w:p w:rsidR="00A50411" w:rsidRDefault="001E704D">
          <w:pPr>
            <w:pStyle w:val="TOC2"/>
            <w:tabs>
              <w:tab w:val="left" w:leader="dot" w:pos="8176"/>
            </w:tabs>
            <w:spacing w:before="137"/>
          </w:pPr>
          <w:r>
            <w:t>DAFTAR</w:t>
          </w:r>
          <w:r>
            <w:rPr>
              <w:spacing w:val="-2"/>
            </w:rPr>
            <w:t xml:space="preserve"> </w:t>
          </w:r>
          <w:r>
            <w:t>LAMPIRAN</w:t>
          </w:r>
          <w:r>
            <w:tab/>
            <w:t>xiii</w:t>
          </w:r>
        </w:p>
        <w:p w:rsidR="00A50411" w:rsidRDefault="00A50411">
          <w:pPr>
            <w:pStyle w:val="TOC2"/>
            <w:tabs>
              <w:tab w:val="left" w:pos="1469"/>
              <w:tab w:val="left" w:leader="dot" w:pos="8375"/>
            </w:tabs>
            <w:spacing w:before="137"/>
          </w:pPr>
          <w:hyperlink w:anchor="_TOC_250053" w:history="1">
            <w:r w:rsidR="001E704D">
              <w:t>BAB</w:t>
            </w:r>
            <w:r w:rsidR="001E704D">
              <w:rPr>
                <w:spacing w:val="-1"/>
              </w:rPr>
              <w:t xml:space="preserve"> </w:t>
            </w:r>
            <w:r w:rsidR="001E704D">
              <w:t>I</w:t>
            </w:r>
            <w:r w:rsidR="001E704D">
              <w:tab/>
              <w:t>PENDAHULUAN</w:t>
            </w:r>
            <w:r w:rsidR="001E704D">
              <w:tab/>
              <w:t>1</w:t>
            </w:r>
          </w:hyperlink>
        </w:p>
        <w:p w:rsidR="00A50411" w:rsidRDefault="00A50411">
          <w:pPr>
            <w:pStyle w:val="TOC4"/>
            <w:numPr>
              <w:ilvl w:val="1"/>
              <w:numId w:val="26"/>
            </w:numPr>
            <w:tabs>
              <w:tab w:val="left" w:pos="1909"/>
              <w:tab w:val="left" w:leader="dot" w:pos="8387"/>
            </w:tabs>
            <w:spacing w:before="139"/>
          </w:pPr>
          <w:hyperlink w:anchor="_TOC_250052" w:history="1">
            <w:r w:rsidR="001E704D">
              <w:t>Latar</w:t>
            </w:r>
            <w:r w:rsidR="001E704D">
              <w:rPr>
                <w:spacing w:val="-2"/>
              </w:rPr>
              <w:t xml:space="preserve"> </w:t>
            </w:r>
            <w:r w:rsidR="001E704D">
              <w:t>Belakang</w:t>
            </w:r>
            <w:r w:rsidR="001E704D">
              <w:tab/>
              <w:t>3</w:t>
            </w:r>
          </w:hyperlink>
        </w:p>
        <w:p w:rsidR="00A50411" w:rsidRDefault="00A50411">
          <w:pPr>
            <w:pStyle w:val="TOC4"/>
            <w:numPr>
              <w:ilvl w:val="1"/>
              <w:numId w:val="26"/>
            </w:numPr>
            <w:tabs>
              <w:tab w:val="left" w:pos="1909"/>
              <w:tab w:val="left" w:leader="dot" w:pos="8387"/>
            </w:tabs>
          </w:pPr>
          <w:hyperlink w:anchor="_TOC_250051" w:history="1">
            <w:r w:rsidR="001E704D">
              <w:t>Perumusan</w:t>
            </w:r>
            <w:r w:rsidR="001E704D">
              <w:rPr>
                <w:spacing w:val="-3"/>
              </w:rPr>
              <w:t xml:space="preserve"> </w:t>
            </w:r>
            <w:r w:rsidR="001E704D">
              <w:t>Masalah</w:t>
            </w:r>
            <w:r w:rsidR="001E704D">
              <w:tab/>
              <w:t>3</w:t>
            </w:r>
          </w:hyperlink>
        </w:p>
        <w:p w:rsidR="00A50411" w:rsidRDefault="00A50411">
          <w:pPr>
            <w:pStyle w:val="TOC4"/>
            <w:numPr>
              <w:ilvl w:val="1"/>
              <w:numId w:val="26"/>
            </w:numPr>
            <w:tabs>
              <w:tab w:val="left" w:pos="1909"/>
              <w:tab w:val="left" w:leader="dot" w:pos="8387"/>
            </w:tabs>
          </w:pPr>
          <w:hyperlink w:anchor="_TOC_250050" w:history="1">
            <w:r w:rsidR="001E704D">
              <w:t>Tujuan</w:t>
            </w:r>
            <w:r w:rsidR="001E704D">
              <w:rPr>
                <w:spacing w:val="-1"/>
              </w:rPr>
              <w:t xml:space="preserve"> </w:t>
            </w:r>
            <w:r w:rsidR="001E704D">
              <w:t>Penelitian</w:t>
            </w:r>
            <w:r w:rsidR="001E704D">
              <w:tab/>
              <w:t>3</w:t>
            </w:r>
          </w:hyperlink>
        </w:p>
        <w:p w:rsidR="00A50411" w:rsidRDefault="00A50411">
          <w:pPr>
            <w:pStyle w:val="TOC5"/>
            <w:numPr>
              <w:ilvl w:val="2"/>
              <w:numId w:val="26"/>
            </w:numPr>
            <w:tabs>
              <w:tab w:val="left" w:pos="2583"/>
              <w:tab w:val="left" w:leader="dot" w:pos="8387"/>
            </w:tabs>
            <w:spacing w:before="127"/>
          </w:pPr>
          <w:hyperlink w:anchor="_TOC_250049" w:history="1">
            <w:r w:rsidR="001E704D">
              <w:t>Tujuan</w:t>
            </w:r>
            <w:r w:rsidR="001E704D">
              <w:rPr>
                <w:spacing w:val="-3"/>
              </w:rPr>
              <w:t xml:space="preserve"> </w:t>
            </w:r>
            <w:r w:rsidR="001E704D">
              <w:t>Umum</w:t>
            </w:r>
            <w:r w:rsidR="001E704D">
              <w:tab/>
              <w:t>3</w:t>
            </w:r>
          </w:hyperlink>
        </w:p>
        <w:p w:rsidR="00A50411" w:rsidRDefault="00A50411">
          <w:pPr>
            <w:pStyle w:val="TOC5"/>
            <w:numPr>
              <w:ilvl w:val="2"/>
              <w:numId w:val="26"/>
            </w:numPr>
            <w:tabs>
              <w:tab w:val="left" w:pos="2583"/>
              <w:tab w:val="left" w:leader="dot" w:pos="8387"/>
            </w:tabs>
          </w:pPr>
          <w:hyperlink w:anchor="_TOC_250048" w:history="1">
            <w:r w:rsidR="001E704D">
              <w:t>Tujuan</w:t>
            </w:r>
            <w:r w:rsidR="001E704D">
              <w:rPr>
                <w:spacing w:val="-2"/>
              </w:rPr>
              <w:t xml:space="preserve"> </w:t>
            </w:r>
            <w:r w:rsidR="001E704D">
              <w:t>Khusus</w:t>
            </w:r>
            <w:r w:rsidR="001E704D">
              <w:tab/>
              <w:t>3</w:t>
            </w:r>
          </w:hyperlink>
        </w:p>
        <w:p w:rsidR="00A50411" w:rsidRDefault="00A50411">
          <w:pPr>
            <w:pStyle w:val="TOC4"/>
            <w:numPr>
              <w:ilvl w:val="1"/>
              <w:numId w:val="26"/>
            </w:numPr>
            <w:tabs>
              <w:tab w:val="left" w:pos="1909"/>
              <w:tab w:val="left" w:leader="dot" w:pos="8387"/>
            </w:tabs>
            <w:spacing w:before="129"/>
          </w:pPr>
          <w:hyperlink w:anchor="_TOC_250047" w:history="1">
            <w:r w:rsidR="001E704D">
              <w:t>Manfaat</w:t>
            </w:r>
            <w:r w:rsidR="001E704D">
              <w:rPr>
                <w:spacing w:val="-1"/>
              </w:rPr>
              <w:t xml:space="preserve"> </w:t>
            </w:r>
            <w:r w:rsidR="001E704D">
              <w:t>Penelitian</w:t>
            </w:r>
            <w:r w:rsidR="001E704D">
              <w:tab/>
              <w:t>3</w:t>
            </w:r>
          </w:hyperlink>
        </w:p>
        <w:p w:rsidR="00A50411" w:rsidRDefault="00A50411">
          <w:pPr>
            <w:pStyle w:val="TOC2"/>
            <w:tabs>
              <w:tab w:val="left" w:leader="dot" w:pos="8387"/>
            </w:tabs>
            <w:spacing w:before="126"/>
            <w:rPr>
              <w:sz w:val="22"/>
            </w:rPr>
          </w:pPr>
          <w:hyperlink w:anchor="_TOC_250046" w:history="1">
            <w:r w:rsidR="001E704D">
              <w:t xml:space="preserve">BAB II </w:t>
            </w:r>
            <w:r w:rsidR="001E704D">
              <w:rPr>
                <w:spacing w:val="25"/>
              </w:rPr>
              <w:t xml:space="preserve"> </w:t>
            </w:r>
            <w:r w:rsidR="001E704D">
              <w:t>TINJAUAN</w:t>
            </w:r>
            <w:r w:rsidR="001E704D">
              <w:rPr>
                <w:spacing w:val="-1"/>
              </w:rPr>
              <w:t xml:space="preserve"> </w:t>
            </w:r>
            <w:r w:rsidR="001E704D">
              <w:t>PUSTAKA</w:t>
            </w:r>
            <w:r w:rsidR="001E704D">
              <w:tab/>
            </w:r>
            <w:r w:rsidR="001E704D">
              <w:rPr>
                <w:sz w:val="22"/>
              </w:rPr>
              <w:t>4</w:t>
            </w:r>
          </w:hyperlink>
        </w:p>
        <w:p w:rsidR="00A50411" w:rsidRDefault="00A50411">
          <w:pPr>
            <w:pStyle w:val="TOC4"/>
            <w:numPr>
              <w:ilvl w:val="1"/>
              <w:numId w:val="25"/>
            </w:numPr>
            <w:tabs>
              <w:tab w:val="left" w:pos="1909"/>
              <w:tab w:val="left" w:leader="dot" w:pos="8387"/>
            </w:tabs>
            <w:spacing w:before="137"/>
          </w:pPr>
          <w:hyperlink w:anchor="_TOC_250045" w:history="1">
            <w:r w:rsidR="001E704D">
              <w:t>Uraian</w:t>
            </w:r>
            <w:r w:rsidR="001E704D">
              <w:rPr>
                <w:spacing w:val="-1"/>
              </w:rPr>
              <w:t xml:space="preserve"> </w:t>
            </w:r>
            <w:r w:rsidR="001E704D">
              <w:t>Tanaman</w:t>
            </w:r>
            <w:r w:rsidR="001E704D">
              <w:rPr>
                <w:spacing w:val="-3"/>
              </w:rPr>
              <w:t xml:space="preserve"> </w:t>
            </w:r>
            <w:r w:rsidR="001E704D">
              <w:t>Ruku-Ruku</w:t>
            </w:r>
            <w:r w:rsidR="001E704D">
              <w:tab/>
              <w:t>4</w:t>
            </w:r>
          </w:hyperlink>
        </w:p>
        <w:p w:rsidR="00A50411" w:rsidRDefault="00A50411">
          <w:pPr>
            <w:pStyle w:val="TOC5"/>
            <w:numPr>
              <w:ilvl w:val="2"/>
              <w:numId w:val="25"/>
            </w:numPr>
            <w:tabs>
              <w:tab w:val="left" w:pos="2569"/>
              <w:tab w:val="left" w:leader="dot" w:pos="8387"/>
            </w:tabs>
          </w:pPr>
          <w:hyperlink w:anchor="_TOC_250044" w:history="1">
            <w:r w:rsidR="001E704D">
              <w:t>Nama Lain dan</w:t>
            </w:r>
            <w:r w:rsidR="001E704D">
              <w:rPr>
                <w:spacing w:val="-3"/>
              </w:rPr>
              <w:t xml:space="preserve"> </w:t>
            </w:r>
            <w:r w:rsidR="001E704D">
              <w:t>Nama</w:t>
            </w:r>
            <w:r w:rsidR="001E704D">
              <w:rPr>
                <w:spacing w:val="-2"/>
              </w:rPr>
              <w:t xml:space="preserve"> </w:t>
            </w:r>
            <w:r w:rsidR="001E704D">
              <w:t>Daerah</w:t>
            </w:r>
            <w:r w:rsidR="001E704D">
              <w:tab/>
              <w:t>4</w:t>
            </w:r>
          </w:hyperlink>
        </w:p>
        <w:p w:rsidR="00A50411" w:rsidRDefault="00A50411">
          <w:pPr>
            <w:pStyle w:val="TOC5"/>
            <w:numPr>
              <w:ilvl w:val="2"/>
              <w:numId w:val="25"/>
            </w:numPr>
            <w:tabs>
              <w:tab w:val="left" w:pos="2569"/>
              <w:tab w:val="left" w:leader="dot" w:pos="8387"/>
            </w:tabs>
          </w:pPr>
          <w:hyperlink w:anchor="_TOC_250043" w:history="1">
            <w:r w:rsidR="001E704D">
              <w:t>Sistematika</w:t>
            </w:r>
            <w:r w:rsidR="001E704D">
              <w:rPr>
                <w:spacing w:val="-2"/>
              </w:rPr>
              <w:t xml:space="preserve"> </w:t>
            </w:r>
            <w:r w:rsidR="001E704D">
              <w:t>Tanaman</w:t>
            </w:r>
            <w:r w:rsidR="001E704D">
              <w:tab/>
              <w:t>5</w:t>
            </w:r>
          </w:hyperlink>
        </w:p>
        <w:p w:rsidR="00A50411" w:rsidRDefault="00A50411">
          <w:pPr>
            <w:pStyle w:val="TOC5"/>
            <w:numPr>
              <w:ilvl w:val="2"/>
              <w:numId w:val="25"/>
            </w:numPr>
            <w:tabs>
              <w:tab w:val="left" w:pos="2569"/>
              <w:tab w:val="left" w:leader="dot" w:pos="8387"/>
            </w:tabs>
          </w:pPr>
          <w:hyperlink w:anchor="_TOC_250042" w:history="1">
            <w:r w:rsidR="001E704D">
              <w:t>Morfologi</w:t>
            </w:r>
            <w:r w:rsidR="001E704D">
              <w:rPr>
                <w:spacing w:val="-1"/>
              </w:rPr>
              <w:t xml:space="preserve"> </w:t>
            </w:r>
            <w:r w:rsidR="001E704D">
              <w:t>Tumbuhan</w:t>
            </w:r>
            <w:r w:rsidR="001E704D">
              <w:tab/>
              <w:t>5</w:t>
            </w:r>
          </w:hyperlink>
        </w:p>
        <w:p w:rsidR="00A50411" w:rsidRDefault="00A50411">
          <w:pPr>
            <w:pStyle w:val="TOC5"/>
            <w:numPr>
              <w:ilvl w:val="2"/>
              <w:numId w:val="25"/>
            </w:numPr>
            <w:tabs>
              <w:tab w:val="left" w:pos="2569"/>
              <w:tab w:val="left" w:leader="dot" w:pos="8387"/>
            </w:tabs>
            <w:spacing w:before="129"/>
          </w:pPr>
          <w:hyperlink w:anchor="_TOC_250041" w:history="1">
            <w:r w:rsidR="001E704D">
              <w:t>Kandungan Kimia</w:t>
            </w:r>
            <w:r w:rsidR="001E704D">
              <w:rPr>
                <w:spacing w:val="-2"/>
              </w:rPr>
              <w:t xml:space="preserve"> </w:t>
            </w:r>
            <w:r w:rsidR="001E704D">
              <w:t>dan</w:t>
            </w:r>
            <w:r w:rsidR="001E704D">
              <w:rPr>
                <w:spacing w:val="-1"/>
              </w:rPr>
              <w:t xml:space="preserve"> </w:t>
            </w:r>
            <w:r w:rsidR="001E704D">
              <w:t>Kegunaannya</w:t>
            </w:r>
            <w:r w:rsidR="001E704D">
              <w:tab/>
              <w:t>5</w:t>
            </w:r>
          </w:hyperlink>
        </w:p>
        <w:p w:rsidR="00A50411" w:rsidRDefault="00A50411">
          <w:pPr>
            <w:pStyle w:val="TOC4"/>
            <w:numPr>
              <w:ilvl w:val="1"/>
              <w:numId w:val="25"/>
            </w:numPr>
            <w:tabs>
              <w:tab w:val="left" w:pos="1909"/>
              <w:tab w:val="left" w:leader="dot" w:pos="8387"/>
            </w:tabs>
          </w:pPr>
          <w:hyperlink w:anchor="_TOC_250040" w:history="1">
            <w:r w:rsidR="001E704D">
              <w:t>Minyak</w:t>
            </w:r>
            <w:r w:rsidR="001E704D">
              <w:rPr>
                <w:spacing w:val="-1"/>
              </w:rPr>
              <w:t xml:space="preserve"> </w:t>
            </w:r>
            <w:r w:rsidR="001E704D">
              <w:t>Atsiri</w:t>
            </w:r>
            <w:r w:rsidR="001E704D">
              <w:tab/>
              <w:t>6</w:t>
            </w:r>
          </w:hyperlink>
        </w:p>
        <w:p w:rsidR="00A50411" w:rsidRDefault="00A50411">
          <w:pPr>
            <w:pStyle w:val="TOC5"/>
            <w:numPr>
              <w:ilvl w:val="2"/>
              <w:numId w:val="25"/>
            </w:numPr>
            <w:tabs>
              <w:tab w:val="left" w:pos="2569"/>
              <w:tab w:val="left" w:leader="dot" w:pos="8387"/>
            </w:tabs>
            <w:spacing w:before="127"/>
          </w:pPr>
          <w:hyperlink w:anchor="_TOC_250039" w:history="1">
            <w:r w:rsidR="001E704D">
              <w:t>Aktivitas Biologi Minyak Atsiri</w:t>
            </w:r>
            <w:r w:rsidR="001E704D">
              <w:rPr>
                <w:spacing w:val="-8"/>
              </w:rPr>
              <w:t xml:space="preserve"> </w:t>
            </w:r>
            <w:r w:rsidR="001E704D">
              <w:t>Dan</w:t>
            </w:r>
            <w:r w:rsidR="001E704D">
              <w:rPr>
                <w:spacing w:val="-1"/>
              </w:rPr>
              <w:t xml:space="preserve"> </w:t>
            </w:r>
            <w:r w:rsidR="001E704D">
              <w:t>Penggunaan</w:t>
            </w:r>
            <w:r w:rsidR="001E704D">
              <w:tab/>
              <w:t>7</w:t>
            </w:r>
          </w:hyperlink>
        </w:p>
        <w:p w:rsidR="00A50411" w:rsidRDefault="00A50411">
          <w:pPr>
            <w:pStyle w:val="TOC5"/>
            <w:numPr>
              <w:ilvl w:val="2"/>
              <w:numId w:val="25"/>
            </w:numPr>
            <w:tabs>
              <w:tab w:val="left" w:pos="2569"/>
              <w:tab w:val="left" w:leader="dot" w:pos="8387"/>
            </w:tabs>
          </w:pPr>
          <w:hyperlink w:anchor="_TOC_250038" w:history="1">
            <w:r w:rsidR="001E704D">
              <w:t>Cara Isolasi</w:t>
            </w:r>
            <w:r w:rsidR="001E704D">
              <w:rPr>
                <w:spacing w:val="-3"/>
              </w:rPr>
              <w:t xml:space="preserve"> </w:t>
            </w:r>
            <w:r w:rsidR="001E704D">
              <w:t>Minyak</w:t>
            </w:r>
            <w:r w:rsidR="001E704D">
              <w:rPr>
                <w:spacing w:val="-3"/>
              </w:rPr>
              <w:t xml:space="preserve"> </w:t>
            </w:r>
            <w:r w:rsidR="001E704D">
              <w:t>Atsiri</w:t>
            </w:r>
            <w:r w:rsidR="001E704D">
              <w:tab/>
              <w:t>7</w:t>
            </w:r>
          </w:hyperlink>
        </w:p>
        <w:p w:rsidR="00A50411" w:rsidRDefault="001E704D">
          <w:pPr>
            <w:pStyle w:val="TOC7"/>
            <w:numPr>
              <w:ilvl w:val="3"/>
              <w:numId w:val="25"/>
            </w:numPr>
            <w:tabs>
              <w:tab w:val="left" w:pos="3449"/>
              <w:tab w:val="left" w:pos="3450"/>
              <w:tab w:val="left" w:leader="dot" w:pos="8387"/>
            </w:tabs>
            <w:spacing w:before="127"/>
            <w:rPr>
              <w:b w:val="0"/>
              <w:i w:val="0"/>
            </w:rPr>
          </w:pPr>
          <w:r>
            <w:rPr>
              <w:b w:val="0"/>
              <w:i w:val="0"/>
            </w:rPr>
            <w:t>Penyulingan</w:t>
          </w:r>
          <w:r>
            <w:rPr>
              <w:b w:val="0"/>
              <w:i w:val="0"/>
              <w:spacing w:val="-3"/>
            </w:rPr>
            <w:t xml:space="preserve"> </w:t>
          </w:r>
          <w:r>
            <w:rPr>
              <w:b w:val="0"/>
              <w:i w:val="0"/>
            </w:rPr>
            <w:t>(</w:t>
          </w:r>
          <w:r>
            <w:rPr>
              <w:b w:val="0"/>
            </w:rPr>
            <w:t>Distillation</w:t>
          </w:r>
          <w:r>
            <w:rPr>
              <w:b w:val="0"/>
              <w:i w:val="0"/>
            </w:rPr>
            <w:t>)</w:t>
          </w:r>
          <w:r>
            <w:rPr>
              <w:b w:val="0"/>
              <w:i w:val="0"/>
            </w:rPr>
            <w:tab/>
            <w:t>7</w:t>
          </w:r>
        </w:p>
        <w:p w:rsidR="00A50411" w:rsidRDefault="001E704D">
          <w:pPr>
            <w:pStyle w:val="TOC7"/>
            <w:numPr>
              <w:ilvl w:val="3"/>
              <w:numId w:val="25"/>
            </w:numPr>
            <w:tabs>
              <w:tab w:val="left" w:pos="3449"/>
              <w:tab w:val="left" w:pos="3450"/>
              <w:tab w:val="left" w:leader="dot" w:pos="8387"/>
            </w:tabs>
            <w:rPr>
              <w:b w:val="0"/>
              <w:i w:val="0"/>
            </w:rPr>
          </w:pPr>
          <w:r>
            <w:rPr>
              <w:b w:val="0"/>
              <w:i w:val="0"/>
            </w:rPr>
            <w:t>Pengempresan</w:t>
          </w:r>
          <w:r>
            <w:rPr>
              <w:b w:val="0"/>
              <w:i w:val="0"/>
              <w:spacing w:val="-4"/>
            </w:rPr>
            <w:t xml:space="preserve"> </w:t>
          </w:r>
          <w:r>
            <w:rPr>
              <w:b w:val="0"/>
              <w:i w:val="0"/>
            </w:rPr>
            <w:t>(</w:t>
          </w:r>
          <w:r>
            <w:rPr>
              <w:b w:val="0"/>
            </w:rPr>
            <w:t>Pressing</w:t>
          </w:r>
          <w:r>
            <w:rPr>
              <w:b w:val="0"/>
              <w:i w:val="0"/>
            </w:rPr>
            <w:t>)</w:t>
          </w:r>
          <w:r>
            <w:rPr>
              <w:b w:val="0"/>
              <w:i w:val="0"/>
            </w:rPr>
            <w:tab/>
            <w:t>8</w:t>
          </w:r>
        </w:p>
        <w:p w:rsidR="00A50411" w:rsidRDefault="001E704D">
          <w:pPr>
            <w:pStyle w:val="TOC7"/>
            <w:numPr>
              <w:ilvl w:val="3"/>
              <w:numId w:val="25"/>
            </w:numPr>
            <w:tabs>
              <w:tab w:val="left" w:pos="3449"/>
              <w:tab w:val="left" w:pos="3450"/>
              <w:tab w:val="left" w:leader="dot" w:pos="8387"/>
            </w:tabs>
            <w:spacing w:line="360" w:lineRule="auto"/>
            <w:ind w:right="234"/>
            <w:rPr>
              <w:b w:val="0"/>
              <w:i w:val="0"/>
            </w:rPr>
          </w:pPr>
          <w:r>
            <w:rPr>
              <w:b w:val="0"/>
              <w:i w:val="0"/>
            </w:rPr>
            <w:t>Ekstraksi Dengan Pelarut Menguap (</w:t>
          </w:r>
          <w:r>
            <w:rPr>
              <w:b w:val="0"/>
            </w:rPr>
            <w:t>Solvent Extraction</w:t>
          </w:r>
          <w:r>
            <w:rPr>
              <w:b w:val="0"/>
              <w:i w:val="0"/>
            </w:rPr>
            <w:t>)</w:t>
          </w:r>
          <w:r>
            <w:rPr>
              <w:b w:val="0"/>
              <w:i w:val="0"/>
            </w:rPr>
            <w:tab/>
            <w:t>8</w:t>
          </w:r>
        </w:p>
        <w:p w:rsidR="00A50411" w:rsidRDefault="00A50411">
          <w:pPr>
            <w:pStyle w:val="TOC6"/>
            <w:numPr>
              <w:ilvl w:val="3"/>
              <w:numId w:val="25"/>
            </w:numPr>
            <w:tabs>
              <w:tab w:val="left" w:pos="3449"/>
              <w:tab w:val="left" w:pos="3450"/>
              <w:tab w:val="left" w:leader="dot" w:pos="8387"/>
            </w:tabs>
            <w:spacing w:line="252" w:lineRule="exact"/>
          </w:pPr>
          <w:hyperlink w:anchor="_TOC_250037" w:history="1">
            <w:r w:rsidR="001E704D">
              <w:t>Ekstraksi Dengan</w:t>
            </w:r>
            <w:r w:rsidR="001E704D">
              <w:rPr>
                <w:spacing w:val="-2"/>
              </w:rPr>
              <w:t xml:space="preserve"> </w:t>
            </w:r>
            <w:r w:rsidR="001E704D">
              <w:t>Lemak</w:t>
            </w:r>
            <w:r w:rsidR="001E704D">
              <w:rPr>
                <w:spacing w:val="-2"/>
              </w:rPr>
              <w:t xml:space="preserve"> </w:t>
            </w:r>
            <w:r w:rsidR="001E704D">
              <w:t>Padat</w:t>
            </w:r>
            <w:r w:rsidR="001E704D">
              <w:tab/>
              <w:t>8</w:t>
            </w:r>
          </w:hyperlink>
        </w:p>
        <w:p w:rsidR="00A50411" w:rsidRDefault="00A50411">
          <w:pPr>
            <w:pStyle w:val="TOC4"/>
            <w:numPr>
              <w:ilvl w:val="1"/>
              <w:numId w:val="25"/>
            </w:numPr>
            <w:tabs>
              <w:tab w:val="left" w:pos="1909"/>
              <w:tab w:val="left" w:leader="dot" w:pos="8387"/>
            </w:tabs>
            <w:spacing w:before="129"/>
          </w:pPr>
          <w:hyperlink w:anchor="_TOC_250036" w:history="1">
            <w:r w:rsidR="001E704D">
              <w:t>Losio</w:t>
            </w:r>
            <w:r w:rsidR="001E704D">
              <w:tab/>
              <w:t>8</w:t>
            </w:r>
          </w:hyperlink>
        </w:p>
        <w:p w:rsidR="00A50411" w:rsidRDefault="001E704D">
          <w:pPr>
            <w:pStyle w:val="TOC1"/>
            <w:spacing w:before="690"/>
            <w:ind w:left="368"/>
          </w:pPr>
          <w:r>
            <w:t>viii</w:t>
          </w:r>
        </w:p>
        <w:p w:rsidR="00A50411" w:rsidRDefault="00A50411">
          <w:pPr>
            <w:pStyle w:val="TOC4"/>
            <w:numPr>
              <w:ilvl w:val="1"/>
              <w:numId w:val="25"/>
            </w:numPr>
            <w:tabs>
              <w:tab w:val="left" w:pos="1909"/>
              <w:tab w:val="right" w:leader="dot" w:pos="8510"/>
            </w:tabs>
            <w:spacing w:before="670"/>
          </w:pPr>
          <w:hyperlink w:anchor="_TOC_250035" w:history="1">
            <w:r w:rsidR="001E704D">
              <w:t>Uraian Tentang</w:t>
            </w:r>
            <w:r w:rsidR="001E704D">
              <w:rPr>
                <w:spacing w:val="-2"/>
              </w:rPr>
              <w:t xml:space="preserve"> </w:t>
            </w:r>
            <w:r w:rsidR="001E704D">
              <w:t>Nyamuk</w:t>
            </w:r>
            <w:r w:rsidR="001E704D">
              <w:tab/>
              <w:t>9</w:t>
            </w:r>
          </w:hyperlink>
        </w:p>
        <w:p w:rsidR="00A50411" w:rsidRDefault="00A50411">
          <w:pPr>
            <w:pStyle w:val="TOC5"/>
            <w:numPr>
              <w:ilvl w:val="2"/>
              <w:numId w:val="25"/>
            </w:numPr>
            <w:tabs>
              <w:tab w:val="left" w:pos="2569"/>
              <w:tab w:val="right" w:leader="dot" w:pos="8510"/>
            </w:tabs>
          </w:pPr>
          <w:hyperlink w:anchor="_TOC_250034" w:history="1">
            <w:r w:rsidR="001E704D">
              <w:t>Morfologi Nyamuk</w:t>
            </w:r>
            <w:r w:rsidR="001E704D">
              <w:tab/>
              <w:t>9</w:t>
            </w:r>
          </w:hyperlink>
        </w:p>
        <w:p w:rsidR="00A50411" w:rsidRDefault="00A50411">
          <w:pPr>
            <w:pStyle w:val="TOC5"/>
            <w:numPr>
              <w:ilvl w:val="2"/>
              <w:numId w:val="25"/>
            </w:numPr>
            <w:tabs>
              <w:tab w:val="left" w:pos="2569"/>
              <w:tab w:val="right" w:leader="dot" w:pos="8509"/>
            </w:tabs>
          </w:pPr>
          <w:hyperlink w:anchor="_TOC_250033" w:history="1">
            <w:r w:rsidR="001E704D">
              <w:t>Siklus Daur Hidup Nyamuk</w:t>
            </w:r>
            <w:r w:rsidR="001E704D">
              <w:tab/>
              <w:t>10</w:t>
            </w:r>
          </w:hyperlink>
        </w:p>
        <w:p w:rsidR="00A50411" w:rsidRDefault="00A50411">
          <w:pPr>
            <w:pStyle w:val="TOC5"/>
            <w:numPr>
              <w:ilvl w:val="2"/>
              <w:numId w:val="25"/>
            </w:numPr>
            <w:tabs>
              <w:tab w:val="left" w:pos="2569"/>
              <w:tab w:val="right" w:leader="dot" w:pos="8509"/>
            </w:tabs>
          </w:pPr>
          <w:hyperlink w:anchor="_TOC_250032" w:history="1">
            <w:r w:rsidR="001E704D">
              <w:t>Jenis-jenis Nyamuk</w:t>
            </w:r>
            <w:r w:rsidR="001E704D">
              <w:tab/>
              <w:t>11</w:t>
            </w:r>
          </w:hyperlink>
        </w:p>
        <w:p w:rsidR="00A50411" w:rsidRDefault="00A50411">
          <w:pPr>
            <w:pStyle w:val="TOC5"/>
            <w:numPr>
              <w:ilvl w:val="2"/>
              <w:numId w:val="25"/>
            </w:numPr>
            <w:tabs>
              <w:tab w:val="left" w:pos="2569"/>
              <w:tab w:val="right" w:leader="dot" w:pos="8509"/>
            </w:tabs>
            <w:spacing w:before="127"/>
          </w:pPr>
          <w:hyperlink w:anchor="_TOC_250031" w:history="1">
            <w:r w:rsidR="001E704D">
              <w:t>Penyakit yang Disebabkan</w:t>
            </w:r>
            <w:r w:rsidR="001E704D">
              <w:rPr>
                <w:spacing w:val="-1"/>
              </w:rPr>
              <w:t xml:space="preserve"> </w:t>
            </w:r>
            <w:r w:rsidR="001E704D">
              <w:t>Oleh Nyamuk</w:t>
            </w:r>
            <w:r w:rsidR="001E704D">
              <w:tab/>
              <w:t>12</w:t>
            </w:r>
          </w:hyperlink>
        </w:p>
        <w:p w:rsidR="00A50411" w:rsidRDefault="00A50411">
          <w:pPr>
            <w:pStyle w:val="TOC5"/>
            <w:numPr>
              <w:ilvl w:val="2"/>
              <w:numId w:val="25"/>
            </w:numPr>
            <w:tabs>
              <w:tab w:val="left" w:pos="2569"/>
              <w:tab w:val="right" w:leader="dot" w:pos="8509"/>
            </w:tabs>
            <w:spacing w:before="128"/>
          </w:pPr>
          <w:hyperlink w:anchor="_TOC_250030" w:history="1">
            <w:r w:rsidR="001E704D">
              <w:t>Pencegahan dan</w:t>
            </w:r>
            <w:r w:rsidR="001E704D">
              <w:rPr>
                <w:spacing w:val="-1"/>
              </w:rPr>
              <w:t xml:space="preserve"> </w:t>
            </w:r>
            <w:r w:rsidR="001E704D">
              <w:t>Pengendalian Nyamuk</w:t>
            </w:r>
            <w:r w:rsidR="001E704D">
              <w:tab/>
              <w:t>12</w:t>
            </w:r>
          </w:hyperlink>
        </w:p>
        <w:p w:rsidR="00A50411" w:rsidRDefault="00A50411">
          <w:pPr>
            <w:pStyle w:val="TOC6"/>
            <w:numPr>
              <w:ilvl w:val="3"/>
              <w:numId w:val="25"/>
            </w:numPr>
            <w:tabs>
              <w:tab w:val="left" w:pos="3449"/>
              <w:tab w:val="left" w:pos="3450"/>
              <w:tab w:val="right" w:leader="dot" w:pos="8509"/>
            </w:tabs>
            <w:spacing w:before="126"/>
          </w:pPr>
          <w:hyperlink w:anchor="_TOC_250029" w:history="1">
            <w:r w:rsidR="001E704D">
              <w:t>Pencegahan</w:t>
            </w:r>
            <w:r w:rsidR="001E704D">
              <w:tab/>
              <w:t>12</w:t>
            </w:r>
          </w:hyperlink>
        </w:p>
        <w:p w:rsidR="00A50411" w:rsidRDefault="00A50411">
          <w:pPr>
            <w:pStyle w:val="TOC6"/>
            <w:numPr>
              <w:ilvl w:val="3"/>
              <w:numId w:val="25"/>
            </w:numPr>
            <w:tabs>
              <w:tab w:val="left" w:pos="3449"/>
              <w:tab w:val="left" w:pos="3450"/>
              <w:tab w:val="right" w:leader="dot" w:pos="8509"/>
            </w:tabs>
            <w:spacing w:before="127"/>
          </w:pPr>
          <w:hyperlink w:anchor="_TOC_250028" w:history="1">
            <w:r w:rsidR="001E704D">
              <w:t>Pengendalian</w:t>
            </w:r>
            <w:r w:rsidR="001E704D">
              <w:rPr>
                <w:spacing w:val="-1"/>
              </w:rPr>
              <w:t xml:space="preserve"> </w:t>
            </w:r>
            <w:r w:rsidR="001E704D">
              <w:t>Nyamuk</w:t>
            </w:r>
            <w:r w:rsidR="001E704D">
              <w:tab/>
              <w:t>13</w:t>
            </w:r>
          </w:hyperlink>
        </w:p>
        <w:p w:rsidR="00A50411" w:rsidRDefault="00A50411">
          <w:pPr>
            <w:pStyle w:val="TOC4"/>
            <w:numPr>
              <w:ilvl w:val="1"/>
              <w:numId w:val="25"/>
            </w:numPr>
            <w:tabs>
              <w:tab w:val="left" w:pos="1909"/>
              <w:tab w:val="right" w:leader="dot" w:pos="8509"/>
            </w:tabs>
            <w:spacing w:before="127"/>
          </w:pPr>
          <w:hyperlink w:anchor="_TOC_250027" w:history="1">
            <w:r w:rsidR="001E704D">
              <w:t>Kerangka Konsep</w:t>
            </w:r>
            <w:r w:rsidR="001E704D">
              <w:tab/>
              <w:t>14</w:t>
            </w:r>
          </w:hyperlink>
        </w:p>
        <w:p w:rsidR="00A50411" w:rsidRDefault="00A50411">
          <w:pPr>
            <w:pStyle w:val="TOC4"/>
            <w:numPr>
              <w:ilvl w:val="1"/>
              <w:numId w:val="25"/>
            </w:numPr>
            <w:tabs>
              <w:tab w:val="left" w:pos="1909"/>
              <w:tab w:val="right" w:leader="dot" w:pos="8509"/>
            </w:tabs>
          </w:pPr>
          <w:hyperlink w:anchor="_TOC_250026" w:history="1">
            <w:r w:rsidR="001E704D">
              <w:t>Defenisi</w:t>
            </w:r>
            <w:r w:rsidR="001E704D">
              <w:rPr>
                <w:spacing w:val="-1"/>
              </w:rPr>
              <w:t xml:space="preserve"> </w:t>
            </w:r>
            <w:r w:rsidR="001E704D">
              <w:t>Operasional</w:t>
            </w:r>
            <w:r w:rsidR="001E704D">
              <w:tab/>
              <w:t>14</w:t>
            </w:r>
          </w:hyperlink>
        </w:p>
        <w:p w:rsidR="00A50411" w:rsidRDefault="00A50411">
          <w:pPr>
            <w:pStyle w:val="TOC4"/>
            <w:numPr>
              <w:ilvl w:val="1"/>
              <w:numId w:val="25"/>
            </w:numPr>
            <w:tabs>
              <w:tab w:val="left" w:pos="1909"/>
              <w:tab w:val="right" w:leader="dot" w:pos="8509"/>
            </w:tabs>
          </w:pPr>
          <w:hyperlink w:anchor="_TOC_250025" w:history="1">
            <w:r w:rsidR="001E704D">
              <w:t>Hipotesa</w:t>
            </w:r>
            <w:r w:rsidR="001E704D">
              <w:tab/>
              <w:t>14</w:t>
            </w:r>
          </w:hyperlink>
        </w:p>
        <w:p w:rsidR="00A50411" w:rsidRDefault="00A50411">
          <w:pPr>
            <w:pStyle w:val="TOC2"/>
            <w:tabs>
              <w:tab w:val="right" w:leader="dot" w:pos="8512"/>
            </w:tabs>
          </w:pPr>
          <w:hyperlink w:anchor="_TOC_250024" w:history="1">
            <w:r w:rsidR="001E704D">
              <w:t>BAB III</w:t>
            </w:r>
            <w:r w:rsidR="001E704D">
              <w:rPr>
                <w:spacing w:val="26"/>
              </w:rPr>
              <w:t xml:space="preserve"> </w:t>
            </w:r>
            <w:r w:rsidR="001E704D">
              <w:t>METODE</w:t>
            </w:r>
            <w:r w:rsidR="001E704D">
              <w:rPr>
                <w:spacing w:val="-1"/>
              </w:rPr>
              <w:t xml:space="preserve"> </w:t>
            </w:r>
            <w:r w:rsidR="001E704D">
              <w:t>PENELITIAN</w:t>
            </w:r>
            <w:r w:rsidR="001E704D">
              <w:tab/>
              <w:t>15</w:t>
            </w:r>
          </w:hyperlink>
        </w:p>
        <w:p w:rsidR="00A50411" w:rsidRDefault="00A50411">
          <w:pPr>
            <w:pStyle w:val="TOC4"/>
            <w:numPr>
              <w:ilvl w:val="1"/>
              <w:numId w:val="24"/>
            </w:numPr>
            <w:tabs>
              <w:tab w:val="left" w:pos="1909"/>
              <w:tab w:val="right" w:leader="dot" w:pos="8509"/>
            </w:tabs>
            <w:spacing w:before="138"/>
          </w:pPr>
          <w:hyperlink w:anchor="_TOC_250023" w:history="1">
            <w:r w:rsidR="001E704D">
              <w:t>Metode</w:t>
            </w:r>
            <w:r w:rsidR="001E704D">
              <w:rPr>
                <w:spacing w:val="-3"/>
              </w:rPr>
              <w:t xml:space="preserve"> </w:t>
            </w:r>
            <w:r w:rsidR="001E704D">
              <w:t>Penelitian</w:t>
            </w:r>
            <w:r w:rsidR="001E704D">
              <w:tab/>
              <w:t>15</w:t>
            </w:r>
          </w:hyperlink>
        </w:p>
        <w:p w:rsidR="00A50411" w:rsidRDefault="00A50411">
          <w:pPr>
            <w:pStyle w:val="TOC4"/>
            <w:numPr>
              <w:ilvl w:val="1"/>
              <w:numId w:val="24"/>
            </w:numPr>
            <w:tabs>
              <w:tab w:val="left" w:pos="1909"/>
              <w:tab w:val="right" w:leader="dot" w:pos="8509"/>
            </w:tabs>
            <w:spacing w:before="127"/>
          </w:pPr>
          <w:hyperlink w:anchor="_TOC_250022" w:history="1">
            <w:r w:rsidR="001E704D">
              <w:t>Lokasi dan</w:t>
            </w:r>
            <w:r w:rsidR="001E704D">
              <w:rPr>
                <w:spacing w:val="-4"/>
              </w:rPr>
              <w:t xml:space="preserve"> </w:t>
            </w:r>
            <w:r w:rsidR="001E704D">
              <w:t>Waktu</w:t>
            </w:r>
            <w:r w:rsidR="001E704D">
              <w:rPr>
                <w:spacing w:val="-2"/>
              </w:rPr>
              <w:t xml:space="preserve"> </w:t>
            </w:r>
            <w:r w:rsidR="001E704D">
              <w:t>Penelitian</w:t>
            </w:r>
            <w:r w:rsidR="001E704D">
              <w:tab/>
              <w:t>15</w:t>
            </w:r>
          </w:hyperlink>
        </w:p>
        <w:p w:rsidR="00A50411" w:rsidRDefault="00A50411">
          <w:pPr>
            <w:pStyle w:val="TOC5"/>
            <w:numPr>
              <w:ilvl w:val="2"/>
              <w:numId w:val="24"/>
            </w:numPr>
            <w:tabs>
              <w:tab w:val="left" w:pos="2569"/>
              <w:tab w:val="right" w:leader="dot" w:pos="8509"/>
            </w:tabs>
          </w:pPr>
          <w:hyperlink w:anchor="_TOC_250021" w:history="1">
            <w:r w:rsidR="001E704D">
              <w:t>Lokasi</w:t>
            </w:r>
            <w:r w:rsidR="001E704D">
              <w:rPr>
                <w:spacing w:val="-2"/>
              </w:rPr>
              <w:t xml:space="preserve"> </w:t>
            </w:r>
            <w:r w:rsidR="001E704D">
              <w:t>Penelitian</w:t>
            </w:r>
            <w:r w:rsidR="001E704D">
              <w:tab/>
              <w:t>15</w:t>
            </w:r>
          </w:hyperlink>
        </w:p>
        <w:p w:rsidR="00A50411" w:rsidRDefault="00A50411">
          <w:pPr>
            <w:pStyle w:val="TOC5"/>
            <w:numPr>
              <w:ilvl w:val="2"/>
              <w:numId w:val="24"/>
            </w:numPr>
            <w:tabs>
              <w:tab w:val="left" w:pos="2569"/>
              <w:tab w:val="right" w:leader="dot" w:pos="8509"/>
            </w:tabs>
          </w:pPr>
          <w:hyperlink w:anchor="_TOC_250020" w:history="1">
            <w:r w:rsidR="001E704D">
              <w:t>Waktu</w:t>
            </w:r>
            <w:r w:rsidR="001E704D">
              <w:rPr>
                <w:spacing w:val="-3"/>
              </w:rPr>
              <w:t xml:space="preserve"> </w:t>
            </w:r>
            <w:r w:rsidR="001E704D">
              <w:t>Penelitian</w:t>
            </w:r>
            <w:r w:rsidR="001E704D">
              <w:tab/>
              <w:t>15</w:t>
            </w:r>
          </w:hyperlink>
        </w:p>
        <w:p w:rsidR="00A50411" w:rsidRDefault="00A50411">
          <w:pPr>
            <w:pStyle w:val="TOC4"/>
            <w:numPr>
              <w:ilvl w:val="1"/>
              <w:numId w:val="24"/>
            </w:numPr>
            <w:tabs>
              <w:tab w:val="left" w:pos="1909"/>
              <w:tab w:val="right" w:leader="dot" w:pos="8509"/>
            </w:tabs>
          </w:pPr>
          <w:hyperlink w:anchor="_TOC_250019" w:history="1">
            <w:r w:rsidR="001E704D">
              <w:t>Pengambilan</w:t>
            </w:r>
            <w:r w:rsidR="001E704D">
              <w:rPr>
                <w:spacing w:val="-1"/>
              </w:rPr>
              <w:t xml:space="preserve"> </w:t>
            </w:r>
            <w:r w:rsidR="001E704D">
              <w:t>Sampel</w:t>
            </w:r>
            <w:r w:rsidR="001E704D">
              <w:tab/>
              <w:t>15</w:t>
            </w:r>
          </w:hyperlink>
        </w:p>
        <w:p w:rsidR="00A50411" w:rsidRDefault="00A50411">
          <w:pPr>
            <w:pStyle w:val="TOC4"/>
            <w:numPr>
              <w:ilvl w:val="1"/>
              <w:numId w:val="24"/>
            </w:numPr>
            <w:tabs>
              <w:tab w:val="left" w:pos="1909"/>
              <w:tab w:val="right" w:leader="dot" w:pos="8509"/>
            </w:tabs>
            <w:spacing w:before="127"/>
          </w:pPr>
          <w:hyperlink w:anchor="_TOC_250018" w:history="1">
            <w:r w:rsidR="001E704D">
              <w:t>Alat dan Bahan</w:t>
            </w:r>
            <w:r w:rsidR="001E704D">
              <w:tab/>
              <w:t>15</w:t>
            </w:r>
          </w:hyperlink>
        </w:p>
        <w:p w:rsidR="00A50411" w:rsidRDefault="00A50411">
          <w:pPr>
            <w:pStyle w:val="TOC5"/>
            <w:numPr>
              <w:ilvl w:val="2"/>
              <w:numId w:val="24"/>
            </w:numPr>
            <w:tabs>
              <w:tab w:val="left" w:pos="2569"/>
              <w:tab w:val="right" w:leader="dot" w:pos="8509"/>
            </w:tabs>
          </w:pPr>
          <w:hyperlink w:anchor="_TOC_250017" w:history="1">
            <w:r w:rsidR="001E704D">
              <w:t>Alat</w:t>
            </w:r>
            <w:r w:rsidR="001E704D">
              <w:tab/>
              <w:t>15</w:t>
            </w:r>
          </w:hyperlink>
        </w:p>
        <w:p w:rsidR="00A50411" w:rsidRDefault="00A50411">
          <w:pPr>
            <w:pStyle w:val="TOC5"/>
            <w:numPr>
              <w:ilvl w:val="2"/>
              <w:numId w:val="24"/>
            </w:numPr>
            <w:tabs>
              <w:tab w:val="left" w:pos="2569"/>
              <w:tab w:val="right" w:leader="dot" w:pos="8509"/>
            </w:tabs>
          </w:pPr>
          <w:hyperlink w:anchor="_TOC_250016" w:history="1">
            <w:r w:rsidR="001E704D">
              <w:t>Bahan</w:t>
            </w:r>
            <w:r w:rsidR="001E704D">
              <w:tab/>
              <w:t>16</w:t>
            </w:r>
          </w:hyperlink>
        </w:p>
        <w:p w:rsidR="00A50411" w:rsidRDefault="00A50411">
          <w:pPr>
            <w:pStyle w:val="TOC4"/>
            <w:numPr>
              <w:ilvl w:val="1"/>
              <w:numId w:val="24"/>
            </w:numPr>
            <w:tabs>
              <w:tab w:val="left" w:pos="1909"/>
              <w:tab w:val="right" w:leader="dot" w:pos="8509"/>
            </w:tabs>
            <w:spacing w:before="129"/>
          </w:pPr>
          <w:hyperlink w:anchor="_TOC_250015" w:history="1">
            <w:r w:rsidR="001E704D">
              <w:t>Cara Isolasi Minyak Atsiri Bunga Dan</w:t>
            </w:r>
            <w:r w:rsidR="001E704D">
              <w:rPr>
                <w:spacing w:val="-4"/>
              </w:rPr>
              <w:t xml:space="preserve"> </w:t>
            </w:r>
            <w:r w:rsidR="001E704D">
              <w:t>Biji</w:t>
            </w:r>
            <w:r w:rsidR="001E704D">
              <w:rPr>
                <w:spacing w:val="-1"/>
              </w:rPr>
              <w:t xml:space="preserve"> </w:t>
            </w:r>
            <w:r w:rsidR="001E704D">
              <w:t>Ruku-Ruku</w:t>
            </w:r>
            <w:r w:rsidR="001E704D">
              <w:tab/>
              <w:t>16</w:t>
            </w:r>
          </w:hyperlink>
        </w:p>
        <w:p w:rsidR="00A50411" w:rsidRDefault="00A50411">
          <w:pPr>
            <w:pStyle w:val="TOC5"/>
            <w:numPr>
              <w:ilvl w:val="2"/>
              <w:numId w:val="24"/>
            </w:numPr>
            <w:tabs>
              <w:tab w:val="left" w:pos="2569"/>
              <w:tab w:val="right" w:leader="dot" w:pos="8509"/>
            </w:tabs>
          </w:pPr>
          <w:hyperlink w:anchor="_TOC_250014" w:history="1">
            <w:r w:rsidR="001E704D">
              <w:t>Perhitungan</w:t>
            </w:r>
            <w:r w:rsidR="001E704D">
              <w:tab/>
              <w:t>16</w:t>
            </w:r>
          </w:hyperlink>
        </w:p>
        <w:p w:rsidR="00A50411" w:rsidRDefault="00A50411">
          <w:pPr>
            <w:pStyle w:val="TOC5"/>
            <w:numPr>
              <w:ilvl w:val="2"/>
              <w:numId w:val="24"/>
            </w:numPr>
            <w:tabs>
              <w:tab w:val="left" w:pos="2569"/>
              <w:tab w:val="right" w:leader="dot" w:pos="8509"/>
            </w:tabs>
          </w:pPr>
          <w:hyperlink w:anchor="_TOC_250013" w:history="1">
            <w:r w:rsidR="001E704D">
              <w:t>Prosedur</w:t>
            </w:r>
            <w:r w:rsidR="001E704D">
              <w:rPr>
                <w:spacing w:val="-1"/>
              </w:rPr>
              <w:t xml:space="preserve"> </w:t>
            </w:r>
            <w:r w:rsidR="001E704D">
              <w:t>kerja</w:t>
            </w:r>
            <w:r w:rsidR="001E704D">
              <w:tab/>
              <w:t>16</w:t>
            </w:r>
          </w:hyperlink>
        </w:p>
        <w:p w:rsidR="00A50411" w:rsidRDefault="00A50411">
          <w:pPr>
            <w:pStyle w:val="TOC4"/>
            <w:numPr>
              <w:ilvl w:val="1"/>
              <w:numId w:val="24"/>
            </w:numPr>
            <w:tabs>
              <w:tab w:val="left" w:pos="1909"/>
              <w:tab w:val="right" w:leader="dot" w:pos="8509"/>
            </w:tabs>
            <w:spacing w:before="127"/>
          </w:pPr>
          <w:hyperlink w:anchor="_TOC_250012" w:history="1">
            <w:r w:rsidR="001E704D">
              <w:t>Pembuatan</w:t>
            </w:r>
            <w:r w:rsidR="001E704D">
              <w:rPr>
                <w:spacing w:val="-2"/>
              </w:rPr>
              <w:t xml:space="preserve"> </w:t>
            </w:r>
            <w:r w:rsidR="001E704D">
              <w:t>Losio Antinyamuk</w:t>
            </w:r>
            <w:r w:rsidR="001E704D">
              <w:tab/>
              <w:t>17</w:t>
            </w:r>
          </w:hyperlink>
        </w:p>
        <w:p w:rsidR="00A50411" w:rsidRDefault="00A50411">
          <w:pPr>
            <w:pStyle w:val="TOC5"/>
            <w:numPr>
              <w:ilvl w:val="2"/>
              <w:numId w:val="24"/>
            </w:numPr>
            <w:tabs>
              <w:tab w:val="left" w:pos="2569"/>
              <w:tab w:val="right" w:leader="dot" w:pos="8509"/>
            </w:tabs>
          </w:pPr>
          <w:hyperlink w:anchor="_TOC_250011" w:history="1">
            <w:r w:rsidR="001E704D">
              <w:t>Dasar Losio Antinyamuk</w:t>
            </w:r>
            <w:r w:rsidR="001E704D">
              <w:tab/>
              <w:t>17</w:t>
            </w:r>
          </w:hyperlink>
        </w:p>
        <w:p w:rsidR="00A50411" w:rsidRDefault="00A50411">
          <w:pPr>
            <w:pStyle w:val="TOC5"/>
            <w:numPr>
              <w:ilvl w:val="2"/>
              <w:numId w:val="24"/>
            </w:numPr>
            <w:tabs>
              <w:tab w:val="left" w:pos="2569"/>
              <w:tab w:val="right" w:leader="dot" w:pos="8509"/>
            </w:tabs>
          </w:pPr>
          <w:hyperlink w:anchor="_TOC_250010" w:history="1">
            <w:r w:rsidR="001E704D">
              <w:t>Formulasi</w:t>
            </w:r>
            <w:r w:rsidR="001E704D">
              <w:rPr>
                <w:spacing w:val="-2"/>
              </w:rPr>
              <w:t xml:space="preserve"> </w:t>
            </w:r>
            <w:r w:rsidR="001E704D">
              <w:t>Losio Antinyamuk</w:t>
            </w:r>
            <w:r w:rsidR="001E704D">
              <w:tab/>
              <w:t>18</w:t>
            </w:r>
          </w:hyperlink>
        </w:p>
        <w:p w:rsidR="00A50411" w:rsidRDefault="00A50411">
          <w:pPr>
            <w:pStyle w:val="TOC5"/>
            <w:numPr>
              <w:ilvl w:val="2"/>
              <w:numId w:val="24"/>
            </w:numPr>
            <w:tabs>
              <w:tab w:val="left" w:pos="2569"/>
              <w:tab w:val="right" w:leader="dot" w:pos="8509"/>
            </w:tabs>
            <w:spacing w:before="127"/>
          </w:pPr>
          <w:hyperlink w:anchor="_TOC_250009" w:history="1">
            <w:r w:rsidR="001E704D">
              <w:t>Cara Pembuatan Losio</w:t>
            </w:r>
            <w:r w:rsidR="001E704D">
              <w:rPr>
                <w:spacing w:val="-2"/>
              </w:rPr>
              <w:t xml:space="preserve"> </w:t>
            </w:r>
            <w:r w:rsidR="001E704D">
              <w:t>Antinyamuk</w:t>
            </w:r>
            <w:r w:rsidR="001E704D">
              <w:tab/>
              <w:t>19</w:t>
            </w:r>
          </w:hyperlink>
        </w:p>
        <w:p w:rsidR="00A50411" w:rsidRDefault="00A50411">
          <w:pPr>
            <w:pStyle w:val="TOC4"/>
            <w:numPr>
              <w:ilvl w:val="1"/>
              <w:numId w:val="24"/>
            </w:numPr>
            <w:tabs>
              <w:tab w:val="left" w:pos="1909"/>
              <w:tab w:val="right" w:leader="dot" w:pos="8509"/>
            </w:tabs>
          </w:pPr>
          <w:hyperlink w:anchor="_TOC_250008" w:history="1">
            <w:r w:rsidR="001E704D">
              <w:t>Penyediaan</w:t>
            </w:r>
            <w:r w:rsidR="001E704D">
              <w:rPr>
                <w:spacing w:val="-1"/>
              </w:rPr>
              <w:t xml:space="preserve"> </w:t>
            </w:r>
            <w:r w:rsidR="001E704D">
              <w:t>Nyamuk</w:t>
            </w:r>
            <w:r w:rsidR="001E704D">
              <w:tab/>
              <w:t>19</w:t>
            </w:r>
          </w:hyperlink>
        </w:p>
        <w:p w:rsidR="00A50411" w:rsidRDefault="00A50411">
          <w:pPr>
            <w:pStyle w:val="TOC4"/>
            <w:numPr>
              <w:ilvl w:val="1"/>
              <w:numId w:val="24"/>
            </w:numPr>
            <w:tabs>
              <w:tab w:val="left" w:pos="1909"/>
              <w:tab w:val="right" w:leader="dot" w:pos="8509"/>
            </w:tabs>
            <w:rPr>
              <w:sz w:val="20"/>
            </w:rPr>
          </w:pPr>
          <w:hyperlink w:anchor="_TOC_250007" w:history="1">
            <w:r w:rsidR="001E704D">
              <w:t>Pelaksanaan Percobaan Pengaruh Sediaan</w:t>
            </w:r>
            <w:r w:rsidR="001E704D">
              <w:rPr>
                <w:spacing w:val="-6"/>
              </w:rPr>
              <w:t xml:space="preserve"> </w:t>
            </w:r>
            <w:r w:rsidR="001E704D">
              <w:t>Terhadap</w:t>
            </w:r>
            <w:r w:rsidR="001E704D">
              <w:rPr>
                <w:spacing w:val="-1"/>
              </w:rPr>
              <w:t xml:space="preserve"> </w:t>
            </w:r>
            <w:r w:rsidR="001E704D">
              <w:t>Kulit</w:t>
            </w:r>
            <w:r w:rsidR="001E704D">
              <w:tab/>
              <w:t>20</w:t>
            </w:r>
          </w:hyperlink>
        </w:p>
        <w:p w:rsidR="00A50411" w:rsidRDefault="00A50411">
          <w:pPr>
            <w:pStyle w:val="TOC4"/>
            <w:numPr>
              <w:ilvl w:val="1"/>
              <w:numId w:val="24"/>
            </w:numPr>
            <w:tabs>
              <w:tab w:val="left" w:pos="1909"/>
              <w:tab w:val="right" w:leader="dot" w:pos="8507"/>
            </w:tabs>
            <w:spacing w:before="129"/>
            <w:rPr>
              <w:sz w:val="20"/>
            </w:rPr>
          </w:pPr>
          <w:hyperlink w:anchor="_TOC_250006" w:history="1">
            <w:r w:rsidR="001E704D">
              <w:t>Uji Daya</w:t>
            </w:r>
            <w:r w:rsidR="001E704D">
              <w:rPr>
                <w:spacing w:val="-1"/>
              </w:rPr>
              <w:t xml:space="preserve"> </w:t>
            </w:r>
            <w:r w:rsidR="001E704D">
              <w:t>Tolak Nyamuk</w:t>
            </w:r>
            <w:r w:rsidR="001E704D">
              <w:tab/>
            </w:r>
            <w:r w:rsidR="001E704D">
              <w:rPr>
                <w:sz w:val="20"/>
              </w:rPr>
              <w:t>20</w:t>
            </w:r>
          </w:hyperlink>
        </w:p>
        <w:p w:rsidR="00A50411" w:rsidRDefault="001E704D">
          <w:pPr>
            <w:pStyle w:val="TOC2"/>
            <w:tabs>
              <w:tab w:val="right" w:leader="dot" w:pos="8512"/>
            </w:tabs>
          </w:pPr>
          <w:r>
            <w:t>BAB IV HASIL DAN</w:t>
          </w:r>
          <w:r>
            <w:rPr>
              <w:spacing w:val="-1"/>
            </w:rPr>
            <w:t xml:space="preserve"> </w:t>
          </w:r>
          <w:r>
            <w:t>PEMBAHASAN</w:t>
          </w:r>
          <w:r>
            <w:tab/>
            <w:t>21</w:t>
          </w:r>
        </w:p>
        <w:p w:rsidR="00A50411" w:rsidRDefault="00A50411">
          <w:pPr>
            <w:pStyle w:val="TOC4"/>
            <w:numPr>
              <w:ilvl w:val="1"/>
              <w:numId w:val="23"/>
            </w:numPr>
            <w:tabs>
              <w:tab w:val="left" w:pos="1870"/>
              <w:tab w:val="right" w:leader="dot" w:pos="8509"/>
            </w:tabs>
            <w:spacing w:before="136"/>
          </w:pPr>
          <w:hyperlink w:anchor="_TOC_250005" w:history="1">
            <w:r w:rsidR="001E704D">
              <w:t>Hasil</w:t>
            </w:r>
            <w:r w:rsidR="001E704D">
              <w:rPr>
                <w:spacing w:val="-1"/>
              </w:rPr>
              <w:t xml:space="preserve"> </w:t>
            </w:r>
            <w:r w:rsidR="001E704D">
              <w:t>Uji Antinyamuk</w:t>
            </w:r>
            <w:r w:rsidR="001E704D">
              <w:tab/>
              <w:t>21</w:t>
            </w:r>
          </w:hyperlink>
        </w:p>
        <w:p w:rsidR="00A50411" w:rsidRDefault="00A50411">
          <w:pPr>
            <w:pStyle w:val="TOC4"/>
            <w:numPr>
              <w:ilvl w:val="1"/>
              <w:numId w:val="23"/>
            </w:numPr>
            <w:tabs>
              <w:tab w:val="left" w:pos="1870"/>
              <w:tab w:val="right" w:leader="dot" w:pos="8509"/>
            </w:tabs>
            <w:ind w:left="1869" w:hanging="429"/>
          </w:pPr>
          <w:hyperlink w:anchor="_TOC_250004" w:history="1">
            <w:r w:rsidR="001E704D">
              <w:t>Pembahasan</w:t>
            </w:r>
            <w:r w:rsidR="001E704D">
              <w:tab/>
              <w:t>22</w:t>
            </w:r>
          </w:hyperlink>
        </w:p>
        <w:p w:rsidR="00A50411" w:rsidRDefault="00A50411">
          <w:pPr>
            <w:pStyle w:val="TOC2"/>
            <w:tabs>
              <w:tab w:val="right" w:leader="dot" w:pos="8512"/>
            </w:tabs>
          </w:pPr>
          <w:hyperlink w:anchor="_TOC_250003" w:history="1">
            <w:r w:rsidR="001E704D">
              <w:t>BAB V KESIMPULAN DAN SARAN</w:t>
            </w:r>
            <w:r w:rsidR="001E704D">
              <w:tab/>
              <w:t>23</w:t>
            </w:r>
          </w:hyperlink>
        </w:p>
        <w:p w:rsidR="00A50411" w:rsidRDefault="001E704D">
          <w:pPr>
            <w:pStyle w:val="TOC1"/>
          </w:pPr>
          <w:r>
            <w:t>ix</w:t>
          </w:r>
        </w:p>
        <w:p w:rsidR="00A50411" w:rsidRDefault="00A50411">
          <w:pPr>
            <w:pStyle w:val="TOC4"/>
            <w:numPr>
              <w:ilvl w:val="1"/>
              <w:numId w:val="22"/>
            </w:numPr>
            <w:tabs>
              <w:tab w:val="left" w:pos="1870"/>
              <w:tab w:val="right" w:leader="dot" w:pos="8509"/>
            </w:tabs>
            <w:spacing w:before="670"/>
            <w:ind w:hanging="429"/>
          </w:pPr>
          <w:hyperlink w:anchor="_TOC_250002" w:history="1">
            <w:r w:rsidR="001E704D">
              <w:t>Kesimpulan</w:t>
            </w:r>
            <w:r w:rsidR="001E704D">
              <w:tab/>
              <w:t>23</w:t>
            </w:r>
          </w:hyperlink>
        </w:p>
        <w:p w:rsidR="00A50411" w:rsidRDefault="00A50411">
          <w:pPr>
            <w:pStyle w:val="TOC4"/>
            <w:numPr>
              <w:ilvl w:val="1"/>
              <w:numId w:val="22"/>
            </w:numPr>
            <w:tabs>
              <w:tab w:val="left" w:pos="1870"/>
              <w:tab w:val="right" w:leader="dot" w:pos="8510"/>
            </w:tabs>
            <w:ind w:hanging="429"/>
          </w:pPr>
          <w:hyperlink w:anchor="_TOC_250001" w:history="1">
            <w:r w:rsidR="001E704D">
              <w:t>Saran</w:t>
            </w:r>
            <w:r w:rsidR="001E704D">
              <w:tab/>
              <w:t>23</w:t>
            </w:r>
          </w:hyperlink>
        </w:p>
        <w:p w:rsidR="00A50411" w:rsidRDefault="00A50411">
          <w:pPr>
            <w:pStyle w:val="TOC2"/>
            <w:tabs>
              <w:tab w:val="right" w:leader="dot" w:pos="8512"/>
            </w:tabs>
          </w:pPr>
          <w:hyperlink w:anchor="_TOC_250000" w:history="1">
            <w:r w:rsidR="001E704D">
              <w:t>DAFTAR</w:t>
            </w:r>
            <w:r w:rsidR="001E704D">
              <w:rPr>
                <w:spacing w:val="-1"/>
              </w:rPr>
              <w:t xml:space="preserve"> </w:t>
            </w:r>
            <w:r w:rsidR="001E704D">
              <w:t>PUSTAKA</w:t>
            </w:r>
            <w:r w:rsidR="001E704D">
              <w:tab/>
              <w:t>24</w:t>
            </w:r>
          </w:hyperlink>
        </w:p>
      </w:sdtContent>
    </w:sdt>
    <w:p w:rsidR="00A50411" w:rsidRDefault="00A50411">
      <w:pPr>
        <w:sectPr w:rsidR="00A50411">
          <w:type w:val="continuous"/>
          <w:pgSz w:w="11910" w:h="16840"/>
          <w:pgMar w:top="1600" w:right="1480" w:bottom="968" w:left="1680" w:header="720" w:footer="720" w:gutter="0"/>
          <w:cols w:space="720"/>
        </w:sect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A50411">
      <w:pPr>
        <w:pStyle w:val="BodyText"/>
        <w:rPr>
          <w:b/>
        </w:rPr>
      </w:pPr>
    </w:p>
    <w:p w:rsidR="00A50411" w:rsidRDefault="001E704D">
      <w:pPr>
        <w:pStyle w:val="BodyText"/>
        <w:spacing w:before="151"/>
        <w:ind w:left="365"/>
        <w:jc w:val="center"/>
      </w:pPr>
      <w:r>
        <w:rPr>
          <w:w w:val="86"/>
        </w:rPr>
        <w:t>x</w:t>
      </w:r>
    </w:p>
    <w:p w:rsidR="00A50411" w:rsidRDefault="00A50411">
      <w:pPr>
        <w:jc w:val="center"/>
        <w:sectPr w:rsidR="00A50411">
          <w:type w:val="continuous"/>
          <w:pgSz w:w="11910" w:h="16840"/>
          <w:pgMar w:top="1580" w:right="1480" w:bottom="280" w:left="1680" w:header="720" w:footer="720" w:gutter="0"/>
          <w:cols w:space="720"/>
        </w:sectPr>
      </w:pPr>
    </w:p>
    <w:p w:rsidR="00A50411" w:rsidRDefault="00A50411">
      <w:pPr>
        <w:pStyle w:val="BodyText"/>
        <w:rPr>
          <w:sz w:val="20"/>
        </w:rPr>
      </w:pPr>
    </w:p>
    <w:p w:rsidR="00A50411" w:rsidRDefault="00A50411">
      <w:pPr>
        <w:pStyle w:val="BodyText"/>
        <w:rPr>
          <w:sz w:val="20"/>
        </w:rPr>
      </w:pPr>
    </w:p>
    <w:p w:rsidR="00A50411" w:rsidRDefault="001E704D">
      <w:pPr>
        <w:pStyle w:val="Heading1"/>
        <w:spacing w:before="210"/>
        <w:ind w:left="367" w:firstLine="0"/>
        <w:jc w:val="center"/>
      </w:pPr>
      <w:bookmarkStart w:id="4" w:name="_TOC_250054"/>
      <w:bookmarkEnd w:id="4"/>
      <w:r>
        <w:t>DAFTAR TABEL</w:t>
      </w:r>
    </w:p>
    <w:p w:rsidR="00A50411" w:rsidRDefault="00A50411">
      <w:pPr>
        <w:pStyle w:val="BodyText"/>
        <w:spacing w:before="8"/>
        <w:rPr>
          <w:b/>
          <w:sz w:val="32"/>
        </w:rPr>
      </w:pPr>
    </w:p>
    <w:p w:rsidR="00A50411" w:rsidRDefault="001E704D">
      <w:pPr>
        <w:pStyle w:val="Heading2"/>
        <w:spacing w:before="1"/>
        <w:ind w:right="214"/>
        <w:jc w:val="right"/>
      </w:pPr>
      <w:r>
        <w:rPr>
          <w:spacing w:val="-1"/>
        </w:rPr>
        <w:t>Halaman</w:t>
      </w:r>
    </w:p>
    <w:p w:rsidR="00A50411" w:rsidRDefault="001E704D">
      <w:pPr>
        <w:pStyle w:val="BodyText"/>
        <w:tabs>
          <w:tab w:val="left" w:leader="dot" w:pos="8265"/>
        </w:tabs>
        <w:spacing w:before="128"/>
        <w:ind w:left="588"/>
      </w:pPr>
      <w:r>
        <w:t>Tabel 4.1   Jumlah</w:t>
      </w:r>
      <w:r>
        <w:rPr>
          <w:spacing w:val="-9"/>
        </w:rPr>
        <w:t xml:space="preserve"> </w:t>
      </w:r>
      <w:r>
        <w:t>Gigitan/Bentolan Nyamuk</w:t>
      </w:r>
      <w:r>
        <w:tab/>
        <w:t>21</w:t>
      </w:r>
    </w:p>
    <w:p w:rsidR="00A50411" w:rsidRDefault="001E704D">
      <w:pPr>
        <w:pStyle w:val="BodyText"/>
        <w:tabs>
          <w:tab w:val="left" w:leader="dot" w:pos="8281"/>
        </w:tabs>
        <w:spacing w:before="126" w:line="360" w:lineRule="auto"/>
        <w:ind w:left="1682" w:right="217" w:hanging="1095"/>
      </w:pPr>
      <w:r>
        <w:t>Tabel 4.2 Pengamatan Uji Alergi Losio Antinyamuk Terhadap Tangan Sukarelawan</w:t>
      </w:r>
      <w:r>
        <w:tab/>
        <w:t>22</w:t>
      </w: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spacing w:before="2"/>
        <w:rPr>
          <w:sz w:val="24"/>
        </w:rPr>
      </w:pPr>
    </w:p>
    <w:p w:rsidR="00A50411" w:rsidRDefault="001E704D">
      <w:pPr>
        <w:pStyle w:val="BodyText"/>
        <w:spacing w:before="1"/>
        <w:ind w:left="369"/>
        <w:jc w:val="center"/>
      </w:pPr>
      <w:r>
        <w:t>xi</w:t>
      </w:r>
    </w:p>
    <w:p w:rsidR="00A50411" w:rsidRDefault="00A50411">
      <w:pPr>
        <w:jc w:val="center"/>
        <w:sectPr w:rsidR="00A50411">
          <w:pgSz w:w="11910" w:h="16840"/>
          <w:pgMar w:top="1580" w:right="1480" w:bottom="280" w:left="1680" w:header="720" w:footer="720" w:gutter="0"/>
          <w:cols w:space="720"/>
        </w:sectPr>
      </w:pPr>
    </w:p>
    <w:p w:rsidR="00A50411" w:rsidRDefault="00A50411">
      <w:pPr>
        <w:pStyle w:val="BodyText"/>
        <w:spacing w:before="6"/>
        <w:rPr>
          <w:sz w:val="24"/>
        </w:rPr>
      </w:pPr>
    </w:p>
    <w:p w:rsidR="00A50411" w:rsidRDefault="001E704D">
      <w:pPr>
        <w:pStyle w:val="Heading2"/>
        <w:spacing w:before="94"/>
        <w:ind w:right="214"/>
        <w:jc w:val="right"/>
      </w:pPr>
      <w:r>
        <w:rPr>
          <w:spacing w:val="-1"/>
        </w:rPr>
        <w:t>Halaman</w:t>
      </w:r>
    </w:p>
    <w:p w:rsidR="00A50411" w:rsidRDefault="001E704D">
      <w:pPr>
        <w:pStyle w:val="BodyText"/>
        <w:tabs>
          <w:tab w:val="left" w:pos="1997"/>
          <w:tab w:val="right" w:leader="dot" w:pos="8510"/>
        </w:tabs>
        <w:spacing w:before="129"/>
        <w:ind w:left="588"/>
      </w:pPr>
      <w:r>
        <w:t>Gambar 2.1</w:t>
      </w:r>
      <w:r>
        <w:tab/>
        <w:t>Tanaman</w:t>
      </w:r>
      <w:r>
        <w:rPr>
          <w:spacing w:val="-2"/>
        </w:rPr>
        <w:t xml:space="preserve"> </w:t>
      </w:r>
      <w:r>
        <w:t>Ruku-ruku</w:t>
      </w:r>
      <w:r>
        <w:tab/>
        <w:t>4</w:t>
      </w:r>
    </w:p>
    <w:p w:rsidR="00A50411" w:rsidRDefault="001E704D">
      <w:pPr>
        <w:pStyle w:val="BodyText"/>
        <w:tabs>
          <w:tab w:val="left" w:pos="1994"/>
          <w:tab w:val="right" w:leader="dot" w:pos="8510"/>
        </w:tabs>
        <w:spacing w:before="126"/>
        <w:ind w:left="588"/>
      </w:pPr>
      <w:r>
        <w:t>Gambar 2.2</w:t>
      </w:r>
      <w:r>
        <w:tab/>
        <w:t>Morfologi</w:t>
      </w:r>
      <w:r>
        <w:rPr>
          <w:spacing w:val="-3"/>
        </w:rPr>
        <w:t xml:space="preserve"> </w:t>
      </w:r>
      <w:r>
        <w:t>Nyamuk</w:t>
      </w:r>
      <w:r>
        <w:tab/>
        <w:t>9</w:t>
      </w:r>
    </w:p>
    <w:p w:rsidR="00A50411" w:rsidRDefault="001E704D">
      <w:pPr>
        <w:pStyle w:val="BodyText"/>
        <w:tabs>
          <w:tab w:val="left" w:pos="1997"/>
          <w:tab w:val="right" w:leader="dot" w:pos="8509"/>
        </w:tabs>
        <w:spacing w:before="126"/>
        <w:ind w:left="588"/>
      </w:pPr>
      <w:r>
        <w:t>Gambar 2.3</w:t>
      </w:r>
      <w:r>
        <w:tab/>
        <w:t>Siklus Hidup Nyamuk</w:t>
      </w:r>
      <w:r>
        <w:tab/>
        <w:t>10</w:t>
      </w:r>
    </w:p>
    <w:p w:rsidR="00A50411" w:rsidRDefault="001E704D">
      <w:pPr>
        <w:pStyle w:val="BodyText"/>
        <w:tabs>
          <w:tab w:val="left" w:pos="2006"/>
          <w:tab w:val="right" w:leader="dot" w:pos="8509"/>
        </w:tabs>
        <w:spacing w:before="126"/>
        <w:ind w:left="588"/>
      </w:pPr>
      <w:r>
        <w:t>Gambar  1</w:t>
      </w:r>
      <w:r>
        <w:tab/>
        <w:t>Bunga Dan</w:t>
      </w:r>
      <w:r>
        <w:rPr>
          <w:spacing w:val="-1"/>
        </w:rPr>
        <w:t xml:space="preserve"> </w:t>
      </w:r>
      <w:r>
        <w:t>Biji Ruku-Ruku</w:t>
      </w:r>
      <w:r>
        <w:tab/>
        <w:t>25</w:t>
      </w:r>
    </w:p>
    <w:p w:rsidR="00A50411" w:rsidRDefault="001E704D">
      <w:pPr>
        <w:pStyle w:val="BodyText"/>
        <w:tabs>
          <w:tab w:val="left" w:pos="2006"/>
          <w:tab w:val="right" w:leader="dot" w:pos="8509"/>
        </w:tabs>
        <w:spacing w:before="127"/>
        <w:ind w:left="588"/>
      </w:pPr>
      <w:r>
        <w:t xml:space="preserve">Gambar </w:t>
      </w:r>
      <w:r>
        <w:rPr>
          <w:spacing w:val="1"/>
        </w:rPr>
        <w:t xml:space="preserve"> </w:t>
      </w:r>
      <w:r>
        <w:t>2</w:t>
      </w:r>
      <w:r>
        <w:tab/>
        <w:t>Simplisia Bunga Dan Biji Ruku-Ruku</w:t>
      </w:r>
      <w:r>
        <w:tab/>
        <w:t>25</w:t>
      </w:r>
    </w:p>
    <w:p w:rsidR="00A50411" w:rsidRDefault="001E704D">
      <w:pPr>
        <w:pStyle w:val="BodyText"/>
        <w:tabs>
          <w:tab w:val="left" w:pos="2006"/>
          <w:tab w:val="right" w:leader="dot" w:pos="8509"/>
        </w:tabs>
        <w:spacing w:before="126"/>
        <w:ind w:left="588"/>
      </w:pPr>
      <w:r>
        <w:t xml:space="preserve">Gambar </w:t>
      </w:r>
      <w:r>
        <w:rPr>
          <w:spacing w:val="1"/>
        </w:rPr>
        <w:t xml:space="preserve"> </w:t>
      </w:r>
      <w:r>
        <w:t>3</w:t>
      </w:r>
      <w:r>
        <w:tab/>
        <w:t>Bahan</w:t>
      </w:r>
      <w:r>
        <w:tab/>
        <w:t>26</w:t>
      </w:r>
    </w:p>
    <w:p w:rsidR="00A50411" w:rsidRDefault="001E704D">
      <w:pPr>
        <w:pStyle w:val="BodyText"/>
        <w:tabs>
          <w:tab w:val="left" w:pos="2006"/>
          <w:tab w:val="right" w:leader="dot" w:pos="8509"/>
        </w:tabs>
        <w:spacing w:before="127"/>
        <w:ind w:left="588"/>
      </w:pPr>
      <w:r>
        <w:t xml:space="preserve">Gambar </w:t>
      </w:r>
      <w:r>
        <w:rPr>
          <w:spacing w:val="1"/>
        </w:rPr>
        <w:t xml:space="preserve"> </w:t>
      </w:r>
      <w:r>
        <w:t>4</w:t>
      </w:r>
      <w:r>
        <w:tab/>
        <w:t>Proses Destilasi Menggunakan</w:t>
      </w:r>
      <w:r>
        <w:rPr>
          <w:spacing w:val="-1"/>
        </w:rPr>
        <w:t xml:space="preserve"> </w:t>
      </w:r>
      <w:r>
        <w:t>Alat Stahl</w:t>
      </w:r>
      <w:r>
        <w:tab/>
        <w:t>26</w:t>
      </w:r>
    </w:p>
    <w:p w:rsidR="00A50411" w:rsidRDefault="001E704D">
      <w:pPr>
        <w:pStyle w:val="BodyText"/>
        <w:tabs>
          <w:tab w:val="left" w:pos="2006"/>
          <w:tab w:val="right" w:leader="dot" w:pos="8509"/>
        </w:tabs>
        <w:spacing w:before="126"/>
        <w:ind w:left="588"/>
      </w:pPr>
      <w:r>
        <w:t xml:space="preserve">Gambar </w:t>
      </w:r>
      <w:r>
        <w:rPr>
          <w:spacing w:val="1"/>
        </w:rPr>
        <w:t xml:space="preserve"> </w:t>
      </w:r>
      <w:r>
        <w:t>5</w:t>
      </w:r>
      <w:r>
        <w:tab/>
        <w:t>Hasil Destilat Menggunakan Alat Stahl</w:t>
      </w:r>
      <w:r>
        <w:tab/>
        <w:t>27</w:t>
      </w:r>
    </w:p>
    <w:p w:rsidR="00A50411" w:rsidRDefault="001E704D">
      <w:pPr>
        <w:pStyle w:val="BodyText"/>
        <w:tabs>
          <w:tab w:val="left" w:pos="2006"/>
          <w:tab w:val="right" w:leader="dot" w:pos="8509"/>
        </w:tabs>
        <w:spacing w:before="126"/>
        <w:ind w:left="588"/>
      </w:pPr>
      <w:r>
        <w:t xml:space="preserve">Gambar </w:t>
      </w:r>
      <w:r>
        <w:rPr>
          <w:spacing w:val="1"/>
        </w:rPr>
        <w:t xml:space="preserve"> </w:t>
      </w:r>
      <w:r>
        <w:t>6</w:t>
      </w:r>
      <w:r>
        <w:tab/>
        <w:t>Bahan Uji</w:t>
      </w:r>
      <w:r>
        <w:tab/>
        <w:t>27</w:t>
      </w:r>
    </w:p>
    <w:p w:rsidR="00A50411" w:rsidRDefault="001E704D">
      <w:pPr>
        <w:pStyle w:val="BodyText"/>
        <w:tabs>
          <w:tab w:val="left" w:pos="2006"/>
          <w:tab w:val="right" w:leader="dot" w:pos="8509"/>
        </w:tabs>
        <w:spacing w:before="129"/>
        <w:ind w:left="588"/>
      </w:pPr>
      <w:r>
        <w:t xml:space="preserve">Gambar </w:t>
      </w:r>
      <w:r>
        <w:rPr>
          <w:spacing w:val="1"/>
        </w:rPr>
        <w:t xml:space="preserve"> </w:t>
      </w:r>
      <w:r>
        <w:t>7</w:t>
      </w:r>
      <w:r>
        <w:tab/>
        <w:t>Kotak Nyamuk Dan</w:t>
      </w:r>
      <w:r>
        <w:rPr>
          <w:spacing w:val="-3"/>
        </w:rPr>
        <w:t xml:space="preserve"> </w:t>
      </w:r>
      <w:r>
        <w:t>Kotak</w:t>
      </w:r>
      <w:r>
        <w:rPr>
          <w:spacing w:val="1"/>
        </w:rPr>
        <w:t xml:space="preserve"> </w:t>
      </w:r>
      <w:r>
        <w:t>Pengujian</w:t>
      </w:r>
      <w:r>
        <w:tab/>
        <w:t>28</w:t>
      </w:r>
    </w:p>
    <w:p w:rsidR="00A50411" w:rsidRDefault="001E704D">
      <w:pPr>
        <w:pStyle w:val="BodyText"/>
        <w:tabs>
          <w:tab w:val="left" w:pos="2006"/>
          <w:tab w:val="right" w:leader="dot" w:pos="8509"/>
        </w:tabs>
        <w:spacing w:before="126"/>
        <w:ind w:left="588"/>
      </w:pPr>
      <w:r>
        <w:t xml:space="preserve">Gambar </w:t>
      </w:r>
      <w:r>
        <w:rPr>
          <w:spacing w:val="1"/>
        </w:rPr>
        <w:t xml:space="preserve"> </w:t>
      </w:r>
      <w:r>
        <w:t>8</w:t>
      </w:r>
      <w:r>
        <w:tab/>
        <w:t>Pengambilan Jentik Nyamuk</w:t>
      </w:r>
      <w:r>
        <w:rPr>
          <w:spacing w:val="2"/>
        </w:rPr>
        <w:t xml:space="preserve"> </w:t>
      </w:r>
      <w:r>
        <w:rPr>
          <w:i/>
        </w:rPr>
        <w:t>Culex</w:t>
      </w:r>
      <w:r>
        <w:rPr>
          <w:i/>
          <w:spacing w:val="-2"/>
        </w:rPr>
        <w:t xml:space="preserve"> </w:t>
      </w:r>
      <w:r>
        <w:rPr>
          <w:i/>
        </w:rPr>
        <w:t>sp</w:t>
      </w:r>
      <w:r>
        <w:rPr>
          <w:i/>
        </w:rPr>
        <w:tab/>
      </w:r>
      <w:r>
        <w:t>28</w:t>
      </w:r>
    </w:p>
    <w:p w:rsidR="00A50411" w:rsidRDefault="001E704D">
      <w:pPr>
        <w:tabs>
          <w:tab w:val="left" w:pos="2006"/>
          <w:tab w:val="right" w:leader="dot" w:pos="8509"/>
        </w:tabs>
        <w:spacing w:before="126"/>
        <w:ind w:left="588"/>
      </w:pPr>
      <w:r>
        <w:t>Gambar  9</w:t>
      </w:r>
      <w:r>
        <w:tab/>
        <w:t xml:space="preserve">Nyamuk </w:t>
      </w:r>
      <w:r>
        <w:rPr>
          <w:i/>
        </w:rPr>
        <w:t xml:space="preserve">Culex sp </w:t>
      </w:r>
      <w:r>
        <w:t>Dewasa</w:t>
      </w:r>
      <w:r>
        <w:tab/>
        <w:t>29</w:t>
      </w:r>
    </w:p>
    <w:p w:rsidR="00A50411" w:rsidRDefault="001E704D">
      <w:pPr>
        <w:pStyle w:val="BodyText"/>
        <w:tabs>
          <w:tab w:val="left" w:pos="2006"/>
          <w:tab w:val="right" w:leader="dot" w:pos="8509"/>
        </w:tabs>
        <w:spacing w:before="126"/>
        <w:ind w:left="588"/>
      </w:pPr>
      <w:r>
        <w:t>Gambar</w:t>
      </w:r>
      <w:r>
        <w:rPr>
          <w:spacing w:val="1"/>
        </w:rPr>
        <w:t xml:space="preserve"> </w:t>
      </w:r>
      <w:r>
        <w:t>10</w:t>
      </w:r>
      <w:r>
        <w:tab/>
        <w:t>Mengoleskan Uji Terhadap Tangan</w:t>
      </w:r>
      <w:r>
        <w:rPr>
          <w:spacing w:val="-1"/>
        </w:rPr>
        <w:t xml:space="preserve"> </w:t>
      </w:r>
      <w:r>
        <w:t>Sukarelawan</w:t>
      </w:r>
      <w:r>
        <w:tab/>
        <w:t>29</w:t>
      </w:r>
    </w:p>
    <w:p w:rsidR="00A50411" w:rsidRDefault="001E704D">
      <w:pPr>
        <w:pStyle w:val="BodyText"/>
        <w:tabs>
          <w:tab w:val="left" w:pos="2006"/>
          <w:tab w:val="right" w:leader="dot" w:pos="8509"/>
        </w:tabs>
        <w:spacing w:before="127"/>
        <w:ind w:left="588"/>
      </w:pPr>
      <w:r>
        <w:t>Gambar</w:t>
      </w:r>
      <w:r>
        <w:rPr>
          <w:spacing w:val="1"/>
        </w:rPr>
        <w:t xml:space="preserve"> </w:t>
      </w:r>
      <w:r>
        <w:t>11</w:t>
      </w:r>
      <w:r>
        <w:tab/>
        <w:t>Tangan Sukarelawan Yang Telah Diolesi</w:t>
      </w:r>
      <w:r>
        <w:rPr>
          <w:spacing w:val="-2"/>
        </w:rPr>
        <w:t xml:space="preserve"> </w:t>
      </w:r>
      <w:r>
        <w:t>Bahan</w:t>
      </w:r>
      <w:r>
        <w:rPr>
          <w:spacing w:val="-2"/>
        </w:rPr>
        <w:t xml:space="preserve"> </w:t>
      </w:r>
      <w:r>
        <w:t>Uji</w:t>
      </w:r>
      <w:r>
        <w:tab/>
        <w:t>30</w:t>
      </w:r>
    </w:p>
    <w:p w:rsidR="00A50411" w:rsidRDefault="001E704D">
      <w:pPr>
        <w:pStyle w:val="BodyText"/>
        <w:tabs>
          <w:tab w:val="left" w:pos="2006"/>
          <w:tab w:val="right" w:leader="dot" w:pos="8509"/>
        </w:tabs>
        <w:spacing w:before="126"/>
        <w:ind w:left="588"/>
      </w:pPr>
      <w:r>
        <w:t>Gambar</w:t>
      </w:r>
      <w:r>
        <w:rPr>
          <w:spacing w:val="1"/>
        </w:rPr>
        <w:t xml:space="preserve"> </w:t>
      </w:r>
      <w:r>
        <w:t>12</w:t>
      </w:r>
      <w:r>
        <w:tab/>
        <w:t>Pengujian Bahan Uji</w:t>
      </w:r>
      <w:r>
        <w:tab/>
        <w:t>30</w:t>
      </w:r>
    </w:p>
    <w:p w:rsidR="00A50411" w:rsidRDefault="001E704D">
      <w:pPr>
        <w:tabs>
          <w:tab w:val="left" w:pos="2006"/>
          <w:tab w:val="right" w:leader="dot" w:pos="8509"/>
        </w:tabs>
        <w:spacing w:before="126"/>
        <w:ind w:left="588"/>
      </w:pPr>
      <w:r>
        <w:t>Gambar</w:t>
      </w:r>
      <w:r>
        <w:rPr>
          <w:spacing w:val="1"/>
        </w:rPr>
        <w:t xml:space="preserve"> </w:t>
      </w:r>
      <w:r>
        <w:t>13</w:t>
      </w:r>
      <w:r>
        <w:tab/>
        <w:t>Gigitan Nyamuk</w:t>
      </w:r>
      <w:r>
        <w:rPr>
          <w:spacing w:val="1"/>
        </w:rPr>
        <w:t xml:space="preserve"> </w:t>
      </w:r>
      <w:r>
        <w:rPr>
          <w:i/>
        </w:rPr>
        <w:t>Culex</w:t>
      </w:r>
      <w:r>
        <w:rPr>
          <w:i/>
          <w:spacing w:val="-2"/>
        </w:rPr>
        <w:t xml:space="preserve"> </w:t>
      </w:r>
      <w:r>
        <w:rPr>
          <w:i/>
        </w:rPr>
        <w:t>sp</w:t>
      </w:r>
      <w:r>
        <w:rPr>
          <w:i/>
        </w:rPr>
        <w:tab/>
      </w:r>
      <w:r>
        <w:t>31</w:t>
      </w: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spacing w:before="3"/>
        <w:rPr>
          <w:sz w:val="24"/>
        </w:rPr>
      </w:pPr>
    </w:p>
    <w:p w:rsidR="00A50411" w:rsidRDefault="001E704D">
      <w:pPr>
        <w:pStyle w:val="BodyText"/>
        <w:ind w:left="366"/>
        <w:jc w:val="center"/>
      </w:pPr>
      <w:r>
        <w:t>xii</w:t>
      </w:r>
    </w:p>
    <w:p w:rsidR="00A50411" w:rsidRDefault="00A50411">
      <w:pPr>
        <w:jc w:val="center"/>
        <w:sectPr w:rsidR="00A50411">
          <w:headerReference w:type="default" r:id="rId10"/>
          <w:pgSz w:w="11910" w:h="16840"/>
          <w:pgMar w:top="2540" w:right="1480" w:bottom="280" w:left="1680" w:header="2277" w:footer="0" w:gutter="0"/>
          <w:cols w:space="720"/>
        </w:sectPr>
      </w:pPr>
    </w:p>
    <w:p w:rsidR="00A50411" w:rsidRDefault="00A50411">
      <w:pPr>
        <w:pStyle w:val="BodyText"/>
        <w:rPr>
          <w:sz w:val="20"/>
        </w:rPr>
      </w:pPr>
    </w:p>
    <w:p w:rsidR="00A50411" w:rsidRDefault="00A50411">
      <w:pPr>
        <w:pStyle w:val="BodyText"/>
        <w:spacing w:before="9"/>
        <w:rPr>
          <w:sz w:val="19"/>
        </w:rPr>
      </w:pPr>
    </w:p>
    <w:p w:rsidR="00A50411" w:rsidRDefault="001E704D">
      <w:pPr>
        <w:pStyle w:val="Heading2"/>
        <w:spacing w:before="94"/>
        <w:ind w:right="214"/>
        <w:jc w:val="right"/>
      </w:pPr>
      <w:r>
        <w:rPr>
          <w:spacing w:val="-1"/>
        </w:rPr>
        <w:t>Halaman</w:t>
      </w:r>
    </w:p>
    <w:p w:rsidR="00A50411" w:rsidRDefault="001E704D">
      <w:pPr>
        <w:pStyle w:val="BodyText"/>
        <w:tabs>
          <w:tab w:val="left" w:pos="2006"/>
          <w:tab w:val="right" w:leader="dot" w:pos="8509"/>
        </w:tabs>
        <w:spacing w:before="126"/>
        <w:ind w:left="588"/>
      </w:pPr>
      <w:r>
        <w:t>Lampiran 1</w:t>
      </w:r>
      <w:r>
        <w:tab/>
        <w:t>Hasil Determinasi</w:t>
      </w:r>
      <w:r>
        <w:rPr>
          <w:spacing w:val="-1"/>
        </w:rPr>
        <w:t xml:space="preserve"> </w:t>
      </w:r>
      <w:r>
        <w:t>Tumbuhan</w:t>
      </w:r>
      <w:r>
        <w:tab/>
        <w:t>32</w:t>
      </w:r>
    </w:p>
    <w:p w:rsidR="00A50411" w:rsidRDefault="001E704D">
      <w:pPr>
        <w:pStyle w:val="BodyText"/>
        <w:tabs>
          <w:tab w:val="left" w:pos="2006"/>
          <w:tab w:val="right" w:leader="dot" w:pos="8509"/>
        </w:tabs>
        <w:spacing w:before="126"/>
        <w:ind w:left="588"/>
      </w:pPr>
      <w:r>
        <w:t>Lampiran 2</w:t>
      </w:r>
      <w:r>
        <w:tab/>
        <w:t>Surat Izin Penelitian Di</w:t>
      </w:r>
      <w:r>
        <w:rPr>
          <w:spacing w:val="-3"/>
        </w:rPr>
        <w:t xml:space="preserve"> </w:t>
      </w:r>
      <w:r>
        <w:t>Laboratorium</w:t>
      </w:r>
      <w:r>
        <w:rPr>
          <w:spacing w:val="1"/>
        </w:rPr>
        <w:t xml:space="preserve"> </w:t>
      </w:r>
      <w:r>
        <w:t>Fitokimia</w:t>
      </w:r>
      <w:r>
        <w:tab/>
        <w:t>33</w:t>
      </w:r>
    </w:p>
    <w:p w:rsidR="00A50411" w:rsidRDefault="001E704D">
      <w:pPr>
        <w:pStyle w:val="BodyText"/>
        <w:tabs>
          <w:tab w:val="left" w:pos="2006"/>
          <w:tab w:val="right" w:leader="dot" w:pos="8509"/>
        </w:tabs>
        <w:spacing w:before="126"/>
        <w:ind w:left="588"/>
      </w:pPr>
      <w:r>
        <w:t>Lampiran 3</w:t>
      </w:r>
      <w:r>
        <w:tab/>
        <w:t>Surat Izin Penelitian Di Laboratorium</w:t>
      </w:r>
      <w:r>
        <w:rPr>
          <w:spacing w:val="-4"/>
        </w:rPr>
        <w:t xml:space="preserve"> </w:t>
      </w:r>
      <w:r>
        <w:t>Farmasetika</w:t>
      </w:r>
      <w:r>
        <w:rPr>
          <w:spacing w:val="-3"/>
        </w:rPr>
        <w:t xml:space="preserve"> </w:t>
      </w:r>
      <w:r>
        <w:t>Dasar</w:t>
      </w:r>
      <w:r>
        <w:tab/>
        <w:t>34</w:t>
      </w:r>
    </w:p>
    <w:p w:rsidR="00A50411" w:rsidRDefault="001E704D">
      <w:pPr>
        <w:pStyle w:val="BodyText"/>
        <w:tabs>
          <w:tab w:val="left" w:pos="2006"/>
          <w:tab w:val="right" w:leader="dot" w:pos="8509"/>
        </w:tabs>
        <w:spacing w:before="127"/>
        <w:ind w:left="588"/>
      </w:pPr>
      <w:r>
        <w:t>Lampiran 4</w:t>
      </w:r>
      <w:r>
        <w:tab/>
        <w:t>Ethical</w:t>
      </w:r>
      <w:r>
        <w:rPr>
          <w:spacing w:val="-1"/>
        </w:rPr>
        <w:t xml:space="preserve"> </w:t>
      </w:r>
      <w:r>
        <w:t>Clearence</w:t>
      </w:r>
      <w:r>
        <w:tab/>
        <w:t>35</w:t>
      </w:r>
    </w:p>
    <w:p w:rsidR="00A50411" w:rsidRDefault="001E704D">
      <w:pPr>
        <w:pStyle w:val="BodyText"/>
        <w:tabs>
          <w:tab w:val="left" w:pos="2006"/>
          <w:tab w:val="right" w:leader="dot" w:pos="8509"/>
        </w:tabs>
        <w:spacing w:before="128"/>
        <w:ind w:left="588"/>
      </w:pPr>
      <w:r>
        <w:t>Lampiran 5</w:t>
      </w:r>
      <w:r>
        <w:tab/>
        <w:t>Kartu Pertemuan</w:t>
      </w:r>
      <w:r>
        <w:rPr>
          <w:spacing w:val="-3"/>
        </w:rPr>
        <w:t xml:space="preserve"> </w:t>
      </w:r>
      <w:r>
        <w:t>Bimbingan</w:t>
      </w:r>
      <w:r>
        <w:tab/>
        <w:t>36</w:t>
      </w:r>
    </w:p>
    <w:p w:rsidR="00A50411" w:rsidRDefault="001E704D">
      <w:pPr>
        <w:pStyle w:val="BodyText"/>
        <w:tabs>
          <w:tab w:val="left" w:pos="2006"/>
          <w:tab w:val="right" w:leader="dot" w:pos="8509"/>
        </w:tabs>
        <w:spacing w:before="127"/>
        <w:ind w:left="588"/>
      </w:pPr>
      <w:r>
        <w:t>Lampiran 6</w:t>
      </w:r>
      <w:r>
        <w:tab/>
        <w:t>Surat Pernyataan</w:t>
      </w:r>
      <w:r>
        <w:rPr>
          <w:spacing w:val="1"/>
        </w:rPr>
        <w:t xml:space="preserve"> </w:t>
      </w:r>
      <w:r>
        <w:t>Persetujuan Sukarelawan</w:t>
      </w:r>
      <w:r>
        <w:tab/>
        <w:t>37</w:t>
      </w: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rPr>
          <w:sz w:val="31"/>
        </w:rPr>
      </w:pPr>
    </w:p>
    <w:p w:rsidR="00A50411" w:rsidRDefault="001E704D">
      <w:pPr>
        <w:pStyle w:val="BodyText"/>
        <w:ind w:left="368"/>
        <w:jc w:val="center"/>
      </w:pPr>
      <w:r>
        <w:t>xiii</w:t>
      </w:r>
    </w:p>
    <w:p w:rsidR="00A50411" w:rsidRDefault="00A50411">
      <w:pPr>
        <w:jc w:val="center"/>
        <w:sectPr w:rsidR="00A50411">
          <w:headerReference w:type="default" r:id="rId11"/>
          <w:pgSz w:w="11910" w:h="16840"/>
          <w:pgMar w:top="2540" w:right="1480" w:bottom="280" w:left="1680" w:header="2277" w:footer="0" w:gutter="0"/>
          <w:cols w:space="720"/>
        </w:sectPr>
      </w:pPr>
    </w:p>
    <w:p w:rsidR="00A50411" w:rsidRDefault="00A50411">
      <w:pPr>
        <w:pStyle w:val="BodyText"/>
        <w:rPr>
          <w:sz w:val="20"/>
        </w:rPr>
      </w:pPr>
    </w:p>
    <w:p w:rsidR="00A50411" w:rsidRDefault="00A50411">
      <w:pPr>
        <w:pStyle w:val="BodyText"/>
        <w:rPr>
          <w:sz w:val="20"/>
        </w:rPr>
      </w:pPr>
    </w:p>
    <w:p w:rsidR="00A50411" w:rsidRDefault="001E704D">
      <w:pPr>
        <w:pStyle w:val="Heading1"/>
        <w:spacing w:before="210" w:line="360" w:lineRule="auto"/>
        <w:ind w:left="3629" w:right="3264" w:firstLine="1"/>
        <w:jc w:val="center"/>
      </w:pPr>
      <w:bookmarkStart w:id="5" w:name="_TOC_250053"/>
      <w:bookmarkEnd w:id="5"/>
      <w:r>
        <w:t>BAB I PENDAHULUAN</w:t>
      </w:r>
    </w:p>
    <w:p w:rsidR="00A50411" w:rsidRDefault="00A50411">
      <w:pPr>
        <w:pStyle w:val="BodyText"/>
        <w:spacing w:before="9"/>
        <w:rPr>
          <w:b/>
          <w:sz w:val="32"/>
        </w:rPr>
      </w:pPr>
    </w:p>
    <w:p w:rsidR="00A50411" w:rsidRDefault="001E704D">
      <w:pPr>
        <w:pStyle w:val="Heading1"/>
        <w:numPr>
          <w:ilvl w:val="1"/>
          <w:numId w:val="21"/>
        </w:numPr>
        <w:tabs>
          <w:tab w:val="left" w:pos="991"/>
        </w:tabs>
        <w:ind w:hanging="402"/>
      </w:pPr>
      <w:bookmarkStart w:id="6" w:name="_TOC_250052"/>
      <w:r>
        <w:t>Latar</w:t>
      </w:r>
      <w:r>
        <w:rPr>
          <w:spacing w:val="-1"/>
        </w:rPr>
        <w:t xml:space="preserve"> </w:t>
      </w:r>
      <w:bookmarkEnd w:id="6"/>
      <w:r>
        <w:t>Belakang</w:t>
      </w:r>
    </w:p>
    <w:p w:rsidR="00A50411" w:rsidRDefault="001E704D">
      <w:pPr>
        <w:pStyle w:val="BodyText"/>
        <w:spacing w:before="139" w:line="360" w:lineRule="auto"/>
        <w:ind w:left="588" w:right="214" w:firstLine="439"/>
        <w:jc w:val="both"/>
      </w:pPr>
      <w:r>
        <w:t xml:space="preserve">Indonesia merupakan wilayah endemis beragam penyakit tropis, diantaranya adalah penyakit yang ditularkan oleh nyamuk. Nyamuk merupakan salah satu vektor penyakit. Nyamuk berperan sebagai vektor dari penyakit malaria, filariasis, demam berdarah dengue (DBD), demam chikungunya, </w:t>
      </w:r>
      <w:r>
        <w:rPr>
          <w:i/>
        </w:rPr>
        <w:t>japanese B.encephalitis</w:t>
      </w:r>
      <w:r>
        <w:t xml:space="preserve">, demam kuning </w:t>
      </w:r>
      <w:r>
        <w:rPr>
          <w:i/>
        </w:rPr>
        <w:t xml:space="preserve">(yellow fever), </w:t>
      </w:r>
      <w:r>
        <w:t xml:space="preserve">dan demam O nyong-nyong (Pusarawati dkk, 2013). Adapun jenis-jenis nyamuk yang menjadi vektor utama, biasanya adalah </w:t>
      </w:r>
      <w:r>
        <w:rPr>
          <w:i/>
        </w:rPr>
        <w:t xml:space="preserve">Aedes spp, Culex spp, Anopheles spp, dan Mansonia spp </w:t>
      </w:r>
      <w:r>
        <w:t>(Sembel D, 2009).</w:t>
      </w:r>
    </w:p>
    <w:p w:rsidR="00A50411" w:rsidRDefault="001E704D">
      <w:pPr>
        <w:pStyle w:val="BodyText"/>
        <w:spacing w:before="1" w:line="360" w:lineRule="auto"/>
        <w:ind w:left="588" w:right="212" w:firstLine="439"/>
        <w:jc w:val="both"/>
      </w:pPr>
      <w:r>
        <w:t xml:space="preserve">Salah satu upaya pengendalian terhadap penyakit-penyakit ini adalah melakukan pengendalian terhadap vektor dari penyakit tersebut. Seperti, menggunakan kawat jendela, ramuan anti serangga yang aman, obat nyamuk bakar,dan lain-lain. Saat ini dipasaran telah banyak tersedia obat pembasmi nyamuk, mudah di dapat dan praktis digunakan, tetapi banyak produk dipasaran yang menggunakan bahan kimia, seperti </w:t>
      </w:r>
      <w:r>
        <w:rPr>
          <w:i/>
        </w:rPr>
        <w:t>repellent</w:t>
      </w:r>
      <w:r>
        <w:t>.</w:t>
      </w:r>
    </w:p>
    <w:p w:rsidR="00A50411" w:rsidRDefault="001E704D">
      <w:pPr>
        <w:pStyle w:val="BodyText"/>
        <w:spacing w:line="360" w:lineRule="auto"/>
        <w:ind w:left="588" w:right="212" w:firstLine="439"/>
        <w:jc w:val="both"/>
      </w:pPr>
      <w:r>
        <w:t>Repelen (</w:t>
      </w:r>
      <w:r>
        <w:rPr>
          <w:i/>
        </w:rPr>
        <w:t>repellent</w:t>
      </w:r>
      <w:r>
        <w:t>) adalah bahan kimia untuk menghindari gigitan dan gangguan serangga terhadap manusia. Repelen tidak membunuh serangga. Repelen dipakai dengan cara menggosokkannya pada badan, atau menyemprotkannya pada pakaian. Karena itu, repelen harus memenuhi syarat tidak mengganggu pemakai, tidak lengket atau melekat, baunya menyenangkan, tidak menimbulkan iritasi kulit, tidak beracun, tidak merusak pakaian dan mempunyai efek repelen yang lama (Soedarto, 2011).</w:t>
      </w:r>
    </w:p>
    <w:p w:rsidR="00A50411" w:rsidRDefault="001E704D">
      <w:pPr>
        <w:pStyle w:val="BodyText"/>
        <w:spacing w:line="360" w:lineRule="auto"/>
        <w:ind w:left="588" w:right="215" w:firstLine="439"/>
        <w:jc w:val="both"/>
      </w:pPr>
      <w:r>
        <w:rPr>
          <w:i/>
        </w:rPr>
        <w:t xml:space="preserve">N,N-diethyl-m-toluamide </w:t>
      </w:r>
      <w:r>
        <w:t>(DEET) adalah satu contoh repelen yang tidak berbau, tetapi menimbulkan rasa terbakar jika mengenai mata, jaringan membranous atau mengenai luka terbuka. Selain itu DEET juga merusak benda dari plastik dan bahan sintetik lainnya. DEET 20% dapat melindungi diri dari gigitan serangga selama sekitar 4 jam (Soedarto, 2011).</w:t>
      </w:r>
    </w:p>
    <w:p w:rsidR="00A50411" w:rsidRDefault="001E704D">
      <w:pPr>
        <w:pStyle w:val="BodyText"/>
        <w:spacing w:before="1" w:line="360" w:lineRule="auto"/>
        <w:ind w:left="588" w:right="215" w:firstLine="441"/>
        <w:jc w:val="both"/>
      </w:pPr>
      <w:r>
        <w:rPr>
          <w:i/>
        </w:rPr>
        <w:t xml:space="preserve">DEET </w:t>
      </w:r>
      <w:r>
        <w:t>dapat menolak nyamuk, tungau/campak dan arthropoda lainnya apabila dioleskan pada kulit dan pakaian. Konsentrasi DEET 10% - 30% direkomendasikan untuk orang-orang dewasa dan anak diatas 2 bulan, dan konsentrasi yang lebih rendah tidak akan bertahan lama dalam tubuh sehingga</w:t>
      </w:r>
    </w:p>
    <w:p w:rsidR="00A50411" w:rsidRDefault="00A50411">
      <w:pPr>
        <w:pStyle w:val="BodyText"/>
        <w:rPr>
          <w:sz w:val="20"/>
        </w:rPr>
      </w:pPr>
    </w:p>
    <w:p w:rsidR="00A50411" w:rsidRDefault="00A50411">
      <w:pPr>
        <w:pStyle w:val="BodyText"/>
        <w:spacing w:before="7"/>
        <w:rPr>
          <w:sz w:val="21"/>
        </w:rPr>
      </w:pPr>
    </w:p>
    <w:p w:rsidR="00A50411" w:rsidRDefault="001E704D">
      <w:pPr>
        <w:pStyle w:val="BodyText"/>
        <w:spacing w:before="94"/>
        <w:ind w:left="368"/>
        <w:jc w:val="center"/>
      </w:pPr>
      <w:r>
        <w:t>1</w:t>
      </w:r>
    </w:p>
    <w:p w:rsidR="00A50411" w:rsidRDefault="00A50411">
      <w:pPr>
        <w:jc w:val="center"/>
        <w:sectPr w:rsidR="00A50411">
          <w:headerReference w:type="default" r:id="rId12"/>
          <w:pgSz w:w="11910" w:h="16840"/>
          <w:pgMar w:top="1580" w:right="1480" w:bottom="280" w:left="1680" w:header="0"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1"/>
        <w:rPr>
          <w:sz w:val="21"/>
        </w:rPr>
      </w:pPr>
    </w:p>
    <w:p w:rsidR="00A50411" w:rsidRDefault="001E704D">
      <w:pPr>
        <w:pStyle w:val="BodyText"/>
        <w:spacing w:before="1" w:line="360" w:lineRule="auto"/>
        <w:ind w:left="588" w:right="216"/>
        <w:jc w:val="both"/>
      </w:pPr>
      <w:r>
        <w:t>perlu untuk replikasi. DEET adalah racun yang apabila termakan dapat mengakibatkan keracunan dan iritasi kulit untuk orang-orang sensitif (Sembel, 2009).</w:t>
      </w:r>
    </w:p>
    <w:p w:rsidR="00A50411" w:rsidRDefault="001E704D">
      <w:pPr>
        <w:pStyle w:val="BodyText"/>
        <w:spacing w:line="360" w:lineRule="auto"/>
        <w:ind w:left="588" w:right="215" w:firstLine="441"/>
        <w:jc w:val="both"/>
      </w:pPr>
      <w:r>
        <w:t xml:space="preserve">Oleh karena itu, untuk membatasi penggunaan </w:t>
      </w:r>
      <w:r>
        <w:rPr>
          <w:i/>
        </w:rPr>
        <w:t xml:space="preserve">N,N- diethyl-m-toluamide (DEET) </w:t>
      </w:r>
      <w:r>
        <w:t xml:space="preserve">sebagai repelan maka perlu dicari repelan alternative yang aman, nyaman, dan efektif untuk mencegah gigitan nyamuk. Penggunaan bahan alami sebagai salah satu pengendalian yang aman terhadap kesehatan dan ramah lingkungan menjadi pilihan bagi masyarakat. Repelen alamiah adalah dengan memanfaatkan tanaman sebagai biopestisida. Daya tolak terhadap nyamuk pada umumnya diperoleh dari bau menyengat yang berasal dari senyawa minyak atsiri (Prasetyowati, 2016). Salah satu cara adalah dengan memanfaatkan bahan dari alam. Salah satunya dengan menggunakan bahan alam yaitu, bunga dan biji ruku-ruku. Tanaman ini diduga mempunyai efek sebagai penolak nyamuk. Bunga dan biji ruku-ruku </w:t>
      </w:r>
      <w:r>
        <w:rPr>
          <w:i/>
        </w:rPr>
        <w:t xml:space="preserve">(Ocimum tenuiflorum </w:t>
      </w:r>
      <w:r>
        <w:t>L.</w:t>
      </w:r>
      <w:r>
        <w:rPr>
          <w:i/>
        </w:rPr>
        <w:t xml:space="preserve">) </w:t>
      </w:r>
      <w:r>
        <w:t>mengandung minyak atsiri dengan eugenol sebagai komponen utama. Cara kerja dari senyawa ini adalah dengan bertindak sebagai racun perut yang mengakibatkan terganggunya sistem pencernaan (Sinaga dkk, 2017).</w:t>
      </w:r>
    </w:p>
    <w:p w:rsidR="00A50411" w:rsidRDefault="001E704D">
      <w:pPr>
        <w:pStyle w:val="BodyText"/>
        <w:spacing w:before="1" w:line="360" w:lineRule="auto"/>
        <w:ind w:left="588" w:right="264" w:firstLine="427"/>
        <w:jc w:val="both"/>
      </w:pPr>
      <w:r>
        <w:t>Beberapa penelitian sebelumnya melaporkan bahwa tanaman dengan genus yang sama dengan ruku-ruku (</w:t>
      </w:r>
      <w:r>
        <w:rPr>
          <w:i/>
        </w:rPr>
        <w:t xml:space="preserve">Ocimum tenuiflorum </w:t>
      </w:r>
      <w:r>
        <w:t>L</w:t>
      </w:r>
      <w:r>
        <w:rPr>
          <w:i/>
        </w:rPr>
        <w:t xml:space="preserve">.) </w:t>
      </w:r>
      <w:r>
        <w:t xml:space="preserve">mempunyai potensi sebagai repelen terhadap serangga hama maupun sebagai bioinsektisida (Prasetyowati, 2016). Berdasarkan hal tersebut maka perlu dilakukan penelitian Bunga dan biji ruku-ruku </w:t>
      </w:r>
      <w:r>
        <w:rPr>
          <w:i/>
        </w:rPr>
        <w:t xml:space="preserve">(Ocimum tenuiflorum </w:t>
      </w:r>
      <w:r>
        <w:t>L</w:t>
      </w:r>
      <w:r>
        <w:rPr>
          <w:i/>
        </w:rPr>
        <w:t xml:space="preserve">.) </w:t>
      </w:r>
      <w:r>
        <w:t>dengan membuat dalam bentuk losio sebagai</w:t>
      </w:r>
      <w:r>
        <w:rPr>
          <w:spacing w:val="-2"/>
        </w:rPr>
        <w:t xml:space="preserve"> </w:t>
      </w:r>
      <w:r>
        <w:t>repellent.</w:t>
      </w:r>
    </w:p>
    <w:p w:rsidR="00A50411" w:rsidRDefault="001E704D">
      <w:pPr>
        <w:pStyle w:val="BodyText"/>
        <w:spacing w:before="1" w:line="360" w:lineRule="auto"/>
        <w:ind w:left="588" w:right="261" w:firstLine="427"/>
        <w:jc w:val="both"/>
      </w:pPr>
      <w:r>
        <w:t>Losio adalah sediaan cair berupa suspensi atau dispersi, digunakan sebagai obat luar. Dapat berbentuk suspensi zat padat dalam bentuk serbuk halus dengan bahan pensuspensi yang cocok atau emulsi tipe minyak dalam air dengan surfaktan yang cocok. Pada penyimpanan mungkin terjadi pemisahan. Dapat ditambahkan zat warna, zat pengawet dan zat pewangi yang cocok (Ditjen POM, 1979).</w:t>
      </w:r>
    </w:p>
    <w:p w:rsidR="00A50411" w:rsidRDefault="00A50411">
      <w:pPr>
        <w:spacing w:line="360" w:lineRule="auto"/>
        <w:jc w:val="both"/>
        <w:sectPr w:rsidR="00A50411">
          <w:headerReference w:type="default" r:id="rId13"/>
          <w:pgSz w:w="11910" w:h="16840"/>
          <w:pgMar w:top="1100" w:right="1480" w:bottom="280" w:left="1680" w:header="859" w:footer="0" w:gutter="0"/>
          <w:pgNumType w:start="2"/>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2"/>
        <w:rPr>
          <w:sz w:val="21"/>
        </w:rPr>
      </w:pPr>
    </w:p>
    <w:p w:rsidR="00A50411" w:rsidRDefault="001E704D">
      <w:pPr>
        <w:pStyle w:val="Heading1"/>
        <w:numPr>
          <w:ilvl w:val="1"/>
          <w:numId w:val="21"/>
        </w:numPr>
        <w:tabs>
          <w:tab w:val="left" w:pos="991"/>
        </w:tabs>
        <w:ind w:hanging="402"/>
      </w:pPr>
      <w:bookmarkStart w:id="7" w:name="_TOC_250051"/>
      <w:r>
        <w:t>Perumusan</w:t>
      </w:r>
      <w:r>
        <w:rPr>
          <w:spacing w:val="-1"/>
        </w:rPr>
        <w:t xml:space="preserve"> </w:t>
      </w:r>
      <w:bookmarkEnd w:id="7"/>
      <w:r>
        <w:t>Masalah</w:t>
      </w:r>
    </w:p>
    <w:p w:rsidR="00A50411" w:rsidRDefault="001E704D">
      <w:pPr>
        <w:pStyle w:val="ListParagraph"/>
        <w:numPr>
          <w:ilvl w:val="0"/>
          <w:numId w:val="20"/>
        </w:numPr>
        <w:tabs>
          <w:tab w:val="left" w:pos="1022"/>
          <w:tab w:val="left" w:pos="1023"/>
        </w:tabs>
        <w:spacing w:before="136" w:line="362" w:lineRule="auto"/>
        <w:ind w:right="213" w:hanging="434"/>
      </w:pPr>
      <w:r>
        <w:t>Apakah losio minyak atsiri bunga dan biji ruku-ruku (</w:t>
      </w:r>
      <w:r>
        <w:rPr>
          <w:i/>
        </w:rPr>
        <w:t xml:space="preserve">Ocimum tenuiflorum </w:t>
      </w:r>
      <w:r>
        <w:t>L.) berkhasiat sebagai anti nyamuk</w:t>
      </w:r>
      <w:r>
        <w:rPr>
          <w:spacing w:val="-3"/>
        </w:rPr>
        <w:t xml:space="preserve"> </w:t>
      </w:r>
      <w:r>
        <w:t>?</w:t>
      </w:r>
    </w:p>
    <w:p w:rsidR="00A50411" w:rsidRDefault="001E704D">
      <w:pPr>
        <w:pStyle w:val="ListParagraph"/>
        <w:numPr>
          <w:ilvl w:val="0"/>
          <w:numId w:val="20"/>
        </w:numPr>
        <w:tabs>
          <w:tab w:val="left" w:pos="1017"/>
          <w:tab w:val="left" w:pos="1018"/>
        </w:tabs>
        <w:spacing w:line="360" w:lineRule="auto"/>
        <w:ind w:left="1015" w:right="899" w:hanging="427"/>
      </w:pPr>
      <w:r>
        <w:t>Pada konsentrasi berapa losio minyak atsiri bunga dan biji ruku-ruku (</w:t>
      </w:r>
      <w:r>
        <w:rPr>
          <w:i/>
        </w:rPr>
        <w:t xml:space="preserve">Ocimum tenuiflorum </w:t>
      </w:r>
      <w:r>
        <w:t>L.) efektifitas yang sama dengan kontrol positif</w:t>
      </w:r>
      <w:r>
        <w:rPr>
          <w:spacing w:val="-16"/>
        </w:rPr>
        <w:t xml:space="preserve"> </w:t>
      </w:r>
      <w:r>
        <w:t>?</w:t>
      </w:r>
    </w:p>
    <w:p w:rsidR="00A50411" w:rsidRDefault="00A50411">
      <w:pPr>
        <w:pStyle w:val="BodyText"/>
        <w:spacing w:before="7"/>
        <w:rPr>
          <w:sz w:val="20"/>
        </w:rPr>
      </w:pPr>
    </w:p>
    <w:p w:rsidR="00A50411" w:rsidRDefault="001E704D">
      <w:pPr>
        <w:pStyle w:val="Heading1"/>
        <w:numPr>
          <w:ilvl w:val="1"/>
          <w:numId w:val="21"/>
        </w:numPr>
        <w:tabs>
          <w:tab w:val="left" w:pos="989"/>
        </w:tabs>
        <w:ind w:left="988" w:hanging="400"/>
      </w:pPr>
      <w:bookmarkStart w:id="8" w:name="_TOC_250050"/>
      <w:r>
        <w:t>Tujuan</w:t>
      </w:r>
      <w:r>
        <w:rPr>
          <w:spacing w:val="-5"/>
        </w:rPr>
        <w:t xml:space="preserve"> </w:t>
      </w:r>
      <w:bookmarkEnd w:id="8"/>
      <w:r>
        <w:t>Penelitian</w:t>
      </w:r>
    </w:p>
    <w:p w:rsidR="00A50411" w:rsidRDefault="00A50411">
      <w:pPr>
        <w:pStyle w:val="BodyText"/>
        <w:rPr>
          <w:b/>
          <w:sz w:val="24"/>
        </w:rPr>
      </w:pPr>
    </w:p>
    <w:p w:rsidR="00A50411" w:rsidRDefault="001E704D">
      <w:pPr>
        <w:pStyle w:val="Heading1"/>
        <w:numPr>
          <w:ilvl w:val="2"/>
          <w:numId w:val="21"/>
        </w:numPr>
        <w:tabs>
          <w:tab w:val="left" w:pos="1188"/>
        </w:tabs>
        <w:ind w:hanging="599"/>
      </w:pPr>
      <w:bookmarkStart w:id="9" w:name="_TOC_250049"/>
      <w:r>
        <w:t>Tujuan</w:t>
      </w:r>
      <w:r>
        <w:rPr>
          <w:spacing w:val="1"/>
        </w:rPr>
        <w:t xml:space="preserve"> </w:t>
      </w:r>
      <w:bookmarkEnd w:id="9"/>
      <w:r>
        <w:t>Umum</w:t>
      </w:r>
    </w:p>
    <w:p w:rsidR="00A50411" w:rsidRDefault="001E704D">
      <w:pPr>
        <w:pStyle w:val="BodyText"/>
        <w:spacing w:before="137" w:line="362" w:lineRule="auto"/>
        <w:ind w:left="588" w:right="263" w:firstLine="427"/>
        <w:jc w:val="both"/>
      </w:pPr>
      <w:r>
        <w:t>Mengetahui efek anti nyamuk losio minyak atsiri bunga dan biji ruku-ruku (</w:t>
      </w:r>
      <w:r>
        <w:rPr>
          <w:i/>
        </w:rPr>
        <w:t xml:space="preserve">Ocimum tenuiflorum </w:t>
      </w:r>
      <w:r>
        <w:t>L.).</w:t>
      </w:r>
    </w:p>
    <w:p w:rsidR="00A50411" w:rsidRDefault="00A50411">
      <w:pPr>
        <w:pStyle w:val="BodyText"/>
        <w:spacing w:before="7"/>
        <w:rPr>
          <w:sz w:val="20"/>
        </w:rPr>
      </w:pPr>
    </w:p>
    <w:p w:rsidR="00A50411" w:rsidRDefault="001E704D">
      <w:pPr>
        <w:pStyle w:val="Heading1"/>
        <w:numPr>
          <w:ilvl w:val="2"/>
          <w:numId w:val="21"/>
        </w:numPr>
        <w:tabs>
          <w:tab w:val="left" w:pos="1188"/>
        </w:tabs>
        <w:ind w:hanging="599"/>
      </w:pPr>
      <w:bookmarkStart w:id="10" w:name="_TOC_250048"/>
      <w:r>
        <w:t>Tujuan</w:t>
      </w:r>
      <w:r>
        <w:rPr>
          <w:spacing w:val="-1"/>
        </w:rPr>
        <w:t xml:space="preserve"> </w:t>
      </w:r>
      <w:bookmarkEnd w:id="10"/>
      <w:r>
        <w:t>Khusus</w:t>
      </w:r>
    </w:p>
    <w:p w:rsidR="00A50411" w:rsidRDefault="001E704D">
      <w:pPr>
        <w:pStyle w:val="ListParagraph"/>
        <w:numPr>
          <w:ilvl w:val="0"/>
          <w:numId w:val="19"/>
        </w:numPr>
        <w:tabs>
          <w:tab w:val="left" w:pos="1015"/>
          <w:tab w:val="left" w:pos="1016"/>
        </w:tabs>
        <w:spacing w:before="137" w:line="360" w:lineRule="auto"/>
        <w:ind w:right="263" w:hanging="427"/>
      </w:pPr>
      <w:r>
        <w:t>Untuk mengetahui pada konsentrasi berapa efektifitas losio anti nyamuk yang paling</w:t>
      </w:r>
      <w:r>
        <w:rPr>
          <w:spacing w:val="-1"/>
        </w:rPr>
        <w:t xml:space="preserve"> </w:t>
      </w:r>
      <w:r>
        <w:t>baik.</w:t>
      </w:r>
    </w:p>
    <w:p w:rsidR="00A50411" w:rsidRDefault="001E704D">
      <w:pPr>
        <w:pStyle w:val="ListParagraph"/>
        <w:numPr>
          <w:ilvl w:val="0"/>
          <w:numId w:val="19"/>
        </w:numPr>
        <w:tabs>
          <w:tab w:val="left" w:pos="1015"/>
          <w:tab w:val="left" w:pos="1016"/>
        </w:tabs>
        <w:spacing w:line="360" w:lineRule="auto"/>
        <w:ind w:right="263" w:hanging="427"/>
      </w:pPr>
      <w:r>
        <w:t>Untuk mengetahui pengaruh sediaan losio anti nyamuk terhadap tangan sukarelawan.</w:t>
      </w:r>
    </w:p>
    <w:p w:rsidR="00A50411" w:rsidRDefault="001E704D">
      <w:pPr>
        <w:pStyle w:val="ListParagraph"/>
        <w:numPr>
          <w:ilvl w:val="0"/>
          <w:numId w:val="19"/>
        </w:numPr>
        <w:tabs>
          <w:tab w:val="left" w:pos="969"/>
          <w:tab w:val="left" w:pos="970"/>
        </w:tabs>
        <w:spacing w:before="1" w:line="360" w:lineRule="auto"/>
        <w:ind w:right="264" w:hanging="427"/>
      </w:pPr>
      <w:r>
        <w:t>Membandingkan efek penolak nyamuk dari losio minyak atsiri bunga dan biji ruku-ruku dengan losio</w:t>
      </w:r>
      <w:r>
        <w:rPr>
          <w:spacing w:val="-3"/>
        </w:rPr>
        <w:t xml:space="preserve"> </w:t>
      </w:r>
      <w:r>
        <w:t>bermerek.</w:t>
      </w:r>
    </w:p>
    <w:p w:rsidR="00A50411" w:rsidRDefault="00A50411">
      <w:pPr>
        <w:pStyle w:val="BodyText"/>
        <w:spacing w:before="10"/>
        <w:rPr>
          <w:sz w:val="20"/>
        </w:rPr>
      </w:pPr>
    </w:p>
    <w:p w:rsidR="00A50411" w:rsidRDefault="001E704D">
      <w:pPr>
        <w:pStyle w:val="Heading1"/>
        <w:ind w:left="588" w:firstLine="0"/>
      </w:pPr>
      <w:bookmarkStart w:id="11" w:name="_TOC_250047"/>
      <w:bookmarkEnd w:id="11"/>
      <w:r>
        <w:t>1.4 Manfaat Penelitian</w:t>
      </w:r>
    </w:p>
    <w:p w:rsidR="00A50411" w:rsidRDefault="001E704D">
      <w:pPr>
        <w:pStyle w:val="BodyText"/>
        <w:spacing w:before="137" w:line="360" w:lineRule="auto"/>
        <w:ind w:left="588" w:right="264" w:firstLine="427"/>
        <w:jc w:val="both"/>
      </w:pPr>
      <w:r>
        <w:t>Dari penelitian ini diharapkan dapat memberikan informasi kepada masyarakat bahwa bunga dan biji ruku-ruku dapat dimanfaatkan sebagai losio anti nyamuk yang berasal dari alam yaitu minyak atsiri. Serta sebagai masukan untuk menambah wawasan bagi penulis dan peneliti selanjutnya mengenai losio anti nyamuk.</w:t>
      </w:r>
    </w:p>
    <w:p w:rsidR="00A50411" w:rsidRDefault="00A50411">
      <w:pPr>
        <w:spacing w:line="360" w:lineRule="auto"/>
        <w:jc w:val="both"/>
        <w:sectPr w:rsidR="00A50411">
          <w:pgSz w:w="11910" w:h="16840"/>
          <w:pgMar w:top="1100" w:right="1480" w:bottom="280" w:left="1680" w:header="859" w:footer="0" w:gutter="0"/>
          <w:cols w:space="720"/>
        </w:sectPr>
      </w:pPr>
    </w:p>
    <w:p w:rsidR="00A50411" w:rsidRDefault="00A50411">
      <w:pPr>
        <w:pStyle w:val="BodyText"/>
        <w:rPr>
          <w:sz w:val="20"/>
        </w:rPr>
      </w:pPr>
    </w:p>
    <w:p w:rsidR="00A50411" w:rsidRDefault="00A50411">
      <w:pPr>
        <w:pStyle w:val="BodyText"/>
        <w:rPr>
          <w:sz w:val="20"/>
        </w:rPr>
      </w:pPr>
    </w:p>
    <w:p w:rsidR="00A50411" w:rsidRDefault="001E704D">
      <w:pPr>
        <w:pStyle w:val="Heading1"/>
        <w:spacing w:before="210" w:line="360" w:lineRule="auto"/>
        <w:ind w:left="3337" w:right="2952" w:firstLine="835"/>
      </w:pPr>
      <w:bookmarkStart w:id="12" w:name="_TOC_250046"/>
      <w:bookmarkEnd w:id="12"/>
      <w:r>
        <w:t>BAB II TINJAUAN PUSTAKA</w:t>
      </w:r>
    </w:p>
    <w:p w:rsidR="00A50411" w:rsidRDefault="00A50411">
      <w:pPr>
        <w:pStyle w:val="BodyText"/>
        <w:spacing w:before="9"/>
        <w:rPr>
          <w:b/>
          <w:sz w:val="32"/>
        </w:rPr>
      </w:pPr>
    </w:p>
    <w:p w:rsidR="00A50411" w:rsidRDefault="001E704D">
      <w:pPr>
        <w:pStyle w:val="Heading1"/>
        <w:numPr>
          <w:ilvl w:val="1"/>
          <w:numId w:val="18"/>
        </w:numPr>
        <w:tabs>
          <w:tab w:val="left" w:pos="1028"/>
        </w:tabs>
        <w:ind w:hanging="439"/>
      </w:pPr>
      <w:bookmarkStart w:id="13" w:name="_TOC_250045"/>
      <w:r>
        <w:t>Uraian Tanaman</w:t>
      </w:r>
      <w:r>
        <w:rPr>
          <w:spacing w:val="-4"/>
        </w:rPr>
        <w:t xml:space="preserve"> </w:t>
      </w:r>
      <w:bookmarkEnd w:id="13"/>
      <w:r>
        <w:t>Ruku-ruku</w:t>
      </w:r>
    </w:p>
    <w:p w:rsidR="00A50411" w:rsidRDefault="001E704D">
      <w:pPr>
        <w:pStyle w:val="BodyText"/>
        <w:spacing w:before="139" w:line="360" w:lineRule="auto"/>
        <w:ind w:left="588" w:right="214" w:firstLine="427"/>
        <w:jc w:val="both"/>
      </w:pPr>
      <w:r>
        <w:rPr>
          <w:i/>
        </w:rPr>
        <w:t xml:space="preserve">Ocimum tenuiflorum </w:t>
      </w:r>
      <w:r>
        <w:t>L. atau lebih dikenal dengan nama ruku-ruku mudah tumbuh di daerah tropis di Indonesia. Tanaman ini hidup liar di tempat kering yang mendapat sinar matahari, di pinggir jalan, di padang rumput, dan ada juga yang ditanam pada dataran rendah sampai 500 m di atas permukaan air laut (Prasetyowati, 2016)</w:t>
      </w:r>
      <w:r>
        <w:rPr>
          <w:sz w:val="24"/>
        </w:rPr>
        <w:t xml:space="preserve">. </w:t>
      </w:r>
      <w:r>
        <w:t>Daun ruku-ruku termasuk varietas kemangi, sehingga bentuk daunnya pun mirip dengan kemangi tetapi lebih kecil dari kemangi. Daunnya ada yang bewarna hijau dan ungu. Tanaman ini sering digunakan sebagai tanaman pagar di halaman rumah. Daun ruku-ruku akan memberikan aroma segar pada hidangan berkuah terutama hidangan dari ikan, misalnya gulai, rendang atau ayam goreng (Murdijati dkk,</w:t>
      </w:r>
      <w:r>
        <w:rPr>
          <w:spacing w:val="-4"/>
        </w:rPr>
        <w:t xml:space="preserve"> </w:t>
      </w:r>
      <w:r>
        <w:t>2013).</w:t>
      </w:r>
    </w:p>
    <w:p w:rsidR="00A50411" w:rsidRDefault="00A50411">
      <w:pPr>
        <w:pStyle w:val="BodyText"/>
        <w:spacing w:before="10"/>
        <w:rPr>
          <w:sz w:val="20"/>
        </w:rPr>
      </w:pPr>
    </w:p>
    <w:p w:rsidR="00A50411" w:rsidRDefault="001E704D">
      <w:pPr>
        <w:pStyle w:val="Heading1"/>
        <w:numPr>
          <w:ilvl w:val="2"/>
          <w:numId w:val="18"/>
        </w:numPr>
        <w:tabs>
          <w:tab w:val="left" w:pos="1249"/>
        </w:tabs>
      </w:pPr>
      <w:bookmarkStart w:id="14" w:name="_TOC_250044"/>
      <w:r>
        <w:t>Nama Lain dan Nama</w:t>
      </w:r>
      <w:r>
        <w:rPr>
          <w:spacing w:val="-2"/>
        </w:rPr>
        <w:t xml:space="preserve"> </w:t>
      </w:r>
      <w:bookmarkEnd w:id="14"/>
      <w:r>
        <w:t>Daerah</w:t>
      </w:r>
    </w:p>
    <w:p w:rsidR="00A50411" w:rsidRDefault="001E704D">
      <w:pPr>
        <w:tabs>
          <w:tab w:val="left" w:pos="2748"/>
        </w:tabs>
        <w:spacing w:before="139"/>
        <w:ind w:left="1015"/>
      </w:pPr>
      <w:r>
        <w:t>Nama</w:t>
      </w:r>
      <w:r>
        <w:rPr>
          <w:spacing w:val="-3"/>
        </w:rPr>
        <w:t xml:space="preserve"> </w:t>
      </w:r>
      <w:r>
        <w:t>Ilmiah</w:t>
      </w:r>
      <w:r>
        <w:tab/>
        <w:t xml:space="preserve">: </w:t>
      </w:r>
      <w:r>
        <w:rPr>
          <w:i/>
        </w:rPr>
        <w:t xml:space="preserve">Ocimum tenuiflorum </w:t>
      </w:r>
      <w:r>
        <w:t>L.</w:t>
      </w:r>
    </w:p>
    <w:p w:rsidR="00A50411" w:rsidRDefault="001E704D">
      <w:pPr>
        <w:pStyle w:val="BodyText"/>
        <w:spacing w:before="126" w:line="360" w:lineRule="auto"/>
        <w:ind w:left="2933" w:right="266" w:hanging="1919"/>
        <w:jc w:val="both"/>
      </w:pPr>
      <w:r>
        <w:t>Nama Daerah : Ruku-ruku (Sumatera), Klampes, Lampes, Kemangen, Koroko (Jawa), Uku-uku (Nusa Tenggara), Balakama (Sulawesi), Iufe-iufe, Kemangi Utan (Maluku).</w:t>
      </w:r>
    </w:p>
    <w:p w:rsidR="00A50411" w:rsidRDefault="001E704D">
      <w:pPr>
        <w:pStyle w:val="BodyText"/>
        <w:tabs>
          <w:tab w:val="left" w:pos="2748"/>
        </w:tabs>
        <w:spacing w:line="252" w:lineRule="exact"/>
        <w:ind w:left="1015"/>
      </w:pPr>
      <w:r>
        <w:t>Nama Asing</w:t>
      </w:r>
      <w:r>
        <w:tab/>
        <w:t>: Bai Kra Pao</w:t>
      </w:r>
      <w:r>
        <w:rPr>
          <w:spacing w:val="-3"/>
        </w:rPr>
        <w:t xml:space="preserve"> </w:t>
      </w:r>
      <w:r>
        <w:t>(Thailand).</w:t>
      </w:r>
    </w:p>
    <w:p w:rsidR="00A50411" w:rsidRDefault="001E704D">
      <w:pPr>
        <w:pStyle w:val="BodyText"/>
        <w:spacing w:before="5"/>
        <w:rPr>
          <w:sz w:val="28"/>
        </w:rPr>
      </w:pPr>
      <w:r>
        <w:rPr>
          <w:noProof/>
          <w:lang w:bidi="ar-SA"/>
        </w:rPr>
        <w:drawing>
          <wp:anchor distT="0" distB="0" distL="0" distR="0" simplePos="0" relativeHeight="251647488" behindDoc="1" locked="0" layoutInCell="1" allowOverlap="1">
            <wp:simplePos x="0" y="0"/>
            <wp:positionH relativeFrom="page">
              <wp:posOffset>1934717</wp:posOffset>
            </wp:positionH>
            <wp:positionV relativeFrom="paragraph">
              <wp:posOffset>232711</wp:posOffset>
            </wp:positionV>
            <wp:extent cx="4053174" cy="234905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4053174" cy="2349055"/>
                    </a:xfrm>
                    <a:prstGeom prst="rect">
                      <a:avLst/>
                    </a:prstGeom>
                  </pic:spPr>
                </pic:pic>
              </a:graphicData>
            </a:graphic>
          </wp:anchor>
        </w:drawing>
      </w:r>
    </w:p>
    <w:p w:rsidR="00A50411" w:rsidRDefault="001E704D">
      <w:pPr>
        <w:pStyle w:val="BodyText"/>
        <w:spacing w:before="79"/>
        <w:ind w:left="2919"/>
      </w:pPr>
      <w:r>
        <w:t>Gambar 2.1 Tanaman Ruku-ruku</w:t>
      </w: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1E704D">
      <w:pPr>
        <w:pStyle w:val="BodyText"/>
        <w:spacing w:before="209"/>
        <w:ind w:left="368"/>
        <w:jc w:val="center"/>
      </w:pPr>
      <w:r>
        <w:t>4</w:t>
      </w:r>
    </w:p>
    <w:p w:rsidR="00A50411" w:rsidRDefault="00A50411">
      <w:pPr>
        <w:jc w:val="center"/>
        <w:sectPr w:rsidR="00A50411">
          <w:headerReference w:type="default" r:id="rId15"/>
          <w:pgSz w:w="11910" w:h="16840"/>
          <w:pgMar w:top="1580" w:right="1480" w:bottom="280" w:left="1680" w:header="0"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2"/>
        <w:rPr>
          <w:sz w:val="21"/>
        </w:rPr>
      </w:pPr>
    </w:p>
    <w:p w:rsidR="00A50411" w:rsidRDefault="001E704D">
      <w:pPr>
        <w:pStyle w:val="Heading1"/>
        <w:numPr>
          <w:ilvl w:val="2"/>
          <w:numId w:val="18"/>
        </w:numPr>
        <w:tabs>
          <w:tab w:val="left" w:pos="1309"/>
        </w:tabs>
        <w:ind w:left="1308" w:hanging="720"/>
      </w:pPr>
      <w:bookmarkStart w:id="15" w:name="_TOC_250043"/>
      <w:r>
        <w:t>Sistematika</w:t>
      </w:r>
      <w:r>
        <w:rPr>
          <w:spacing w:val="-3"/>
        </w:rPr>
        <w:t xml:space="preserve"> </w:t>
      </w:r>
      <w:bookmarkEnd w:id="15"/>
      <w:r>
        <w:t>Tanaman</w:t>
      </w:r>
    </w:p>
    <w:p w:rsidR="00A50411" w:rsidRDefault="001E704D">
      <w:pPr>
        <w:pStyle w:val="BodyText"/>
        <w:tabs>
          <w:tab w:val="left" w:pos="2748"/>
        </w:tabs>
        <w:spacing w:before="136"/>
        <w:ind w:left="1015"/>
      </w:pPr>
      <w:r>
        <w:t>Kingdom</w:t>
      </w:r>
      <w:r>
        <w:tab/>
        <w:t>:</w:t>
      </w:r>
      <w:r>
        <w:rPr>
          <w:spacing w:val="1"/>
        </w:rPr>
        <w:t xml:space="preserve"> </w:t>
      </w:r>
      <w:r>
        <w:t>Plantae</w:t>
      </w:r>
    </w:p>
    <w:p w:rsidR="00A50411" w:rsidRDefault="001E704D">
      <w:pPr>
        <w:pStyle w:val="BodyText"/>
        <w:tabs>
          <w:tab w:val="left" w:pos="2748"/>
        </w:tabs>
        <w:spacing w:before="129"/>
        <w:ind w:left="1015"/>
      </w:pPr>
      <w:r>
        <w:t>Divisio</w:t>
      </w:r>
      <w:r>
        <w:tab/>
        <w:t>:</w:t>
      </w:r>
      <w:r>
        <w:rPr>
          <w:spacing w:val="-1"/>
        </w:rPr>
        <w:t xml:space="preserve"> </w:t>
      </w:r>
      <w:r>
        <w:t>Spermatophyta</w:t>
      </w:r>
    </w:p>
    <w:p w:rsidR="00A50411" w:rsidRDefault="001E704D">
      <w:pPr>
        <w:pStyle w:val="BodyText"/>
        <w:tabs>
          <w:tab w:val="left" w:pos="2748"/>
        </w:tabs>
        <w:spacing w:before="126"/>
        <w:ind w:left="1015"/>
      </w:pPr>
      <w:r>
        <w:t>Kelas</w:t>
      </w:r>
      <w:r>
        <w:tab/>
        <w:t>: Dicotyledoneae</w:t>
      </w:r>
    </w:p>
    <w:p w:rsidR="00A50411" w:rsidRDefault="001E704D">
      <w:pPr>
        <w:pStyle w:val="BodyText"/>
        <w:tabs>
          <w:tab w:val="left" w:pos="2748"/>
        </w:tabs>
        <w:spacing w:before="126"/>
        <w:ind w:left="1015"/>
      </w:pPr>
      <w:r>
        <w:t>Ordo</w:t>
      </w:r>
      <w:r>
        <w:tab/>
        <w:t>:</w:t>
      </w:r>
      <w:r>
        <w:rPr>
          <w:spacing w:val="1"/>
        </w:rPr>
        <w:t xml:space="preserve"> </w:t>
      </w:r>
      <w:r>
        <w:t>Lamiales</w:t>
      </w:r>
    </w:p>
    <w:p w:rsidR="00A50411" w:rsidRDefault="001E704D">
      <w:pPr>
        <w:pStyle w:val="BodyText"/>
        <w:tabs>
          <w:tab w:val="left" w:pos="2748"/>
        </w:tabs>
        <w:spacing w:before="127"/>
        <w:ind w:left="1015"/>
      </w:pPr>
      <w:r>
        <w:t>Familia</w:t>
      </w:r>
      <w:r>
        <w:tab/>
        <w:t>:</w:t>
      </w:r>
      <w:r>
        <w:rPr>
          <w:spacing w:val="1"/>
        </w:rPr>
        <w:t xml:space="preserve"> </w:t>
      </w:r>
      <w:r>
        <w:t>Lamiaceae</w:t>
      </w:r>
    </w:p>
    <w:p w:rsidR="00A50411" w:rsidRDefault="001E704D">
      <w:pPr>
        <w:pStyle w:val="BodyText"/>
        <w:tabs>
          <w:tab w:val="left" w:pos="2748"/>
        </w:tabs>
        <w:spacing w:before="126"/>
        <w:ind w:left="1015"/>
      </w:pPr>
      <w:r>
        <w:t>Genus</w:t>
      </w:r>
      <w:r>
        <w:tab/>
        <w:t>:</w:t>
      </w:r>
      <w:r>
        <w:rPr>
          <w:spacing w:val="-2"/>
        </w:rPr>
        <w:t xml:space="preserve"> </w:t>
      </w:r>
      <w:r>
        <w:t>Ocimum</w:t>
      </w:r>
    </w:p>
    <w:p w:rsidR="00A50411" w:rsidRDefault="001E704D">
      <w:pPr>
        <w:tabs>
          <w:tab w:val="left" w:pos="2748"/>
        </w:tabs>
        <w:spacing w:before="126"/>
        <w:ind w:left="1015"/>
      </w:pPr>
      <w:r>
        <w:t>Spesies</w:t>
      </w:r>
      <w:r>
        <w:tab/>
        <w:t xml:space="preserve">: </w:t>
      </w:r>
      <w:r>
        <w:rPr>
          <w:i/>
        </w:rPr>
        <w:t xml:space="preserve">Ocimum tenuiflorum </w:t>
      </w:r>
      <w:r>
        <w:t>L.</w:t>
      </w:r>
    </w:p>
    <w:p w:rsidR="00A50411" w:rsidRDefault="00A50411">
      <w:pPr>
        <w:pStyle w:val="BodyText"/>
        <w:spacing w:before="11"/>
        <w:rPr>
          <w:sz w:val="31"/>
        </w:rPr>
      </w:pPr>
    </w:p>
    <w:p w:rsidR="00A50411" w:rsidRDefault="001E704D">
      <w:pPr>
        <w:pStyle w:val="Heading1"/>
        <w:numPr>
          <w:ilvl w:val="2"/>
          <w:numId w:val="18"/>
        </w:numPr>
        <w:tabs>
          <w:tab w:val="left" w:pos="1249"/>
        </w:tabs>
      </w:pPr>
      <w:bookmarkStart w:id="16" w:name="_TOC_250042"/>
      <w:bookmarkEnd w:id="16"/>
      <w:r>
        <w:t>Morfologi Tumbuhan</w:t>
      </w:r>
    </w:p>
    <w:p w:rsidR="00A50411" w:rsidRDefault="001E704D">
      <w:pPr>
        <w:pStyle w:val="BodyText"/>
        <w:spacing w:before="139" w:line="360" w:lineRule="auto"/>
        <w:ind w:left="588" w:right="213" w:firstLine="660"/>
        <w:jc w:val="both"/>
      </w:pPr>
      <w:r>
        <w:t>Ruku-ruku disebut juga kemangi hutan, jenis rumput atau perdu tumbuh di jawa di mana-mana sampai pada ketinggian 600 M di atas laut, kebanyakan di tempat yang kering dan banyak sinar mataharinya. Ada jenis dengan bunga - bunga putih dan ada yang dengan bunga-bunga ungu (ini yang paling banyak didapat). Di Maluku, tanaman ini untuk membedakan dari kemangi yang sebenarnya, disebut kemangi hutan. Daunnya berbentuk taji, tumbuhan ini banyak mengandung minyak basilikum (Hakim A, 1988). Tanaman semak semusim, tinggi 30-150 cm, batang berkayu, segi empat,beralur, bercabang, berbulu, warna hijau, daun tunggal (Pusat Studi, 2014). Daun jenis ringkas, berhadapan, panjang tangkai daun 0,5-2,5 cm, helai daun bulat memanjang, panjang 1,5-6 cm, lebar 1-2,5 cm, berbulu. Bunga 3 mm panjang,  bewarna merah jambu atau putih, panjang bunga sekitar 8-10 cm. Buah mempunyai 4 nat kecil (Ong, 2008).</w:t>
      </w:r>
    </w:p>
    <w:p w:rsidR="00A50411" w:rsidRDefault="00A50411">
      <w:pPr>
        <w:pStyle w:val="BodyText"/>
        <w:spacing w:before="9"/>
        <w:rPr>
          <w:sz w:val="20"/>
        </w:rPr>
      </w:pPr>
    </w:p>
    <w:p w:rsidR="00A50411" w:rsidRDefault="001E704D">
      <w:pPr>
        <w:pStyle w:val="Heading1"/>
        <w:numPr>
          <w:ilvl w:val="2"/>
          <w:numId w:val="18"/>
        </w:numPr>
        <w:tabs>
          <w:tab w:val="left" w:pos="1249"/>
        </w:tabs>
      </w:pPr>
      <w:bookmarkStart w:id="17" w:name="_TOC_250041"/>
      <w:bookmarkEnd w:id="17"/>
      <w:r>
        <w:t>Kandungan Kimia dan Kegunaannya</w:t>
      </w:r>
    </w:p>
    <w:p w:rsidR="00A50411" w:rsidRDefault="001E704D">
      <w:pPr>
        <w:pStyle w:val="BodyText"/>
        <w:spacing w:before="139" w:line="360" w:lineRule="auto"/>
        <w:ind w:left="588" w:right="214" w:firstLine="657"/>
        <w:jc w:val="both"/>
      </w:pPr>
      <w:r>
        <w:t xml:space="preserve">Kandungan pada tanaman tersebut ialah, minyak atsiri, saponin, betapinen, estragol flavonoid, tannin, senyawa geranoil, metil eugenol (&gt;65%), linalool dan senyawa volatil lain (senyawa yang mudah menguap) (Murdijati dkk,2013). Tannin (4,6%) dan minyak atsiri (0,7%) yang terdiri dari eugenol 70% dan metil eugenol 20%, juga mengandung karvrakol dan seskuiterpen hidrokarbon karyofillin. Daun </w:t>
      </w:r>
      <w:r>
        <w:rPr>
          <w:i/>
        </w:rPr>
        <w:t xml:space="preserve">Ocimum tenuiflorum </w:t>
      </w:r>
      <w:r>
        <w:t xml:space="preserve">L. mengandung minyak atsiri, saponin, lavonoida dan tannin. Bijinya mengandung saponin, lavinoid dan polifenol. Komponen utama dari minyak atsiri dari daun </w:t>
      </w:r>
      <w:r>
        <w:rPr>
          <w:i/>
        </w:rPr>
        <w:t xml:space="preserve">Ocimum tenuiflorum </w:t>
      </w:r>
      <w:r>
        <w:t>L. adalah eugenol, chavicol, linalool dan cineole (Prasetyowati, 2016).</w:t>
      </w:r>
    </w:p>
    <w:p w:rsidR="00A50411" w:rsidRDefault="00A50411">
      <w:pPr>
        <w:spacing w:line="360" w:lineRule="auto"/>
        <w:jc w:val="both"/>
        <w:sectPr w:rsidR="00A50411">
          <w:headerReference w:type="default" r:id="rId16"/>
          <w:pgSz w:w="11910" w:h="16840"/>
          <w:pgMar w:top="1100" w:right="1480" w:bottom="280" w:left="1680" w:header="859" w:footer="0" w:gutter="0"/>
          <w:pgNumType w:start="5"/>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1"/>
        <w:rPr>
          <w:sz w:val="21"/>
        </w:rPr>
      </w:pPr>
    </w:p>
    <w:p w:rsidR="00A50411" w:rsidRDefault="001E704D">
      <w:pPr>
        <w:pStyle w:val="BodyText"/>
        <w:spacing w:before="1" w:line="360" w:lineRule="auto"/>
        <w:ind w:left="588" w:right="214" w:firstLine="660"/>
        <w:jc w:val="both"/>
      </w:pPr>
      <w:r>
        <w:t>Kegunaannya ialah obat encok, kencing manis, sariawan, kencing darah, malaria, beri-beri, urat syaraf lemah, batuk, perut nyeri (Hakim A, 1988). Memliki efek antipiretik, ekspektoran, diuretik, diaforetik dan anti oksidan. Selain itu mennobati kurang darah, pilek, demam, tegang saraf dan rematik (Gagas ulung, 2014). Efek farmakologis ialah pereda demam (antipiretik), peluruh kencing (diuretik), peluruh dahak dan tonik (Hariana, 2013).</w:t>
      </w:r>
    </w:p>
    <w:p w:rsidR="00A50411" w:rsidRDefault="00A50411">
      <w:pPr>
        <w:pStyle w:val="BodyText"/>
        <w:spacing w:before="11"/>
        <w:rPr>
          <w:sz w:val="20"/>
        </w:rPr>
      </w:pPr>
    </w:p>
    <w:p w:rsidR="00A50411" w:rsidRDefault="001E704D">
      <w:pPr>
        <w:pStyle w:val="Heading1"/>
        <w:numPr>
          <w:ilvl w:val="1"/>
          <w:numId w:val="17"/>
        </w:numPr>
        <w:tabs>
          <w:tab w:val="left" w:pos="1028"/>
        </w:tabs>
        <w:ind w:hanging="439"/>
      </w:pPr>
      <w:bookmarkStart w:id="18" w:name="_TOC_250040"/>
      <w:r>
        <w:t>Minyak</w:t>
      </w:r>
      <w:r>
        <w:rPr>
          <w:spacing w:val="-1"/>
        </w:rPr>
        <w:t xml:space="preserve"> </w:t>
      </w:r>
      <w:bookmarkEnd w:id="18"/>
      <w:r>
        <w:t>Atsiri</w:t>
      </w:r>
    </w:p>
    <w:p w:rsidR="00A50411" w:rsidRDefault="001E704D">
      <w:pPr>
        <w:pStyle w:val="BodyText"/>
        <w:spacing w:before="137" w:line="360" w:lineRule="auto"/>
        <w:ind w:left="588" w:right="215" w:firstLine="427"/>
        <w:jc w:val="both"/>
      </w:pPr>
      <w:r>
        <w:t>Minyak atsiri adalah zat cair yang mudah menguap bercampur dengan persenyawaan padat yang berbeda dalam hal komposisi dan titik cairnya, kelarutan dalam pelarut organik dan kelarutan dalam air (Armando, 2009).</w:t>
      </w:r>
    </w:p>
    <w:p w:rsidR="00A50411" w:rsidRDefault="001E704D">
      <w:pPr>
        <w:pStyle w:val="BodyText"/>
        <w:spacing w:line="360" w:lineRule="auto"/>
        <w:ind w:left="588" w:right="217" w:firstLine="427"/>
        <w:jc w:val="both"/>
      </w:pPr>
      <w:r>
        <w:t>Minyak atsiri dikenal sebagai minyak terbang, minyak eteris atau “essential oil”, minyak mudah menguap. Minyak atsiri merupakan suatu senyawa yang sebagian besar berwujud cairan yang mana bisa didapat dari bagian tumbuhan, seperti akar, batang, daun, biji, kulit, buah, maupun dari bunga dengan cara penyulingan. Selain dengan penyulingan, ada beberapa metode untuk mendapatkan minyak atsiri seperti ekstraksi, dengan cara di pres, dan secara enzimalik (Sastrohamidjojo, 2004).</w:t>
      </w:r>
    </w:p>
    <w:p w:rsidR="00A50411" w:rsidRDefault="001E704D">
      <w:pPr>
        <w:pStyle w:val="BodyText"/>
        <w:spacing w:line="360" w:lineRule="auto"/>
        <w:ind w:left="588" w:right="217" w:firstLine="427"/>
        <w:jc w:val="both"/>
      </w:pPr>
      <w:r>
        <w:t>Minyak atsiri yang dikenal juga dengan nama minyak eteris atau minyak terbang essential oil, volatile oil dihasilkan oleh tanaman. Minyak tersebut mudah menguap pada suhu kamar tanpa mengalami dekomposisi, mempunyai rasa getir, berbau wangi sesuai dengan bau tanaman penghasilnya, umumnya larut dalam pelarut organik dan tidak larut dalam air (Ketaren, 1985).</w:t>
      </w:r>
    </w:p>
    <w:p w:rsidR="00A50411" w:rsidRDefault="001E704D">
      <w:pPr>
        <w:pStyle w:val="BodyText"/>
        <w:spacing w:before="1" w:line="360" w:lineRule="auto"/>
        <w:ind w:left="588" w:right="213" w:firstLine="439"/>
        <w:jc w:val="both"/>
      </w:pPr>
      <w:r>
        <w:t>Minyak atsiri sejak lama digunakan sebagai bahan parfum, kosmetik, aromaterapi, dan fitoterpai serta bumbu masak. Minyak atsiri bersifat mudah menguap pada suhu kamar tanpa mengalami dekomposisi, mempunyai rasa getir, berbau wangi sesuai dengan tanaman penghasilnya, umumnya larut dalam alkohol dan pelarut organik lainnya, dan kurang larut dalam alkohol encer yang konsentrasinya kurang dari 70% (Muchtaridi,</w:t>
      </w:r>
      <w:r>
        <w:rPr>
          <w:spacing w:val="-1"/>
        </w:rPr>
        <w:t xml:space="preserve"> </w:t>
      </w:r>
      <w:r>
        <w:t>2015).</w:t>
      </w:r>
    </w:p>
    <w:p w:rsidR="00A50411" w:rsidRDefault="00A50411">
      <w:pPr>
        <w:pStyle w:val="BodyText"/>
        <w:spacing w:before="9"/>
        <w:rPr>
          <w:sz w:val="20"/>
        </w:rPr>
      </w:pPr>
    </w:p>
    <w:p w:rsidR="00A50411" w:rsidRDefault="001E704D">
      <w:pPr>
        <w:pStyle w:val="Heading1"/>
        <w:numPr>
          <w:ilvl w:val="2"/>
          <w:numId w:val="17"/>
        </w:numPr>
        <w:tabs>
          <w:tab w:val="left" w:pos="1249"/>
        </w:tabs>
      </w:pPr>
      <w:bookmarkStart w:id="19" w:name="_TOC_250039"/>
      <w:r>
        <w:t>Aktivitas Biologi Minyak Atsiri Dan</w:t>
      </w:r>
      <w:r>
        <w:rPr>
          <w:spacing w:val="-6"/>
        </w:rPr>
        <w:t xml:space="preserve"> </w:t>
      </w:r>
      <w:bookmarkEnd w:id="19"/>
      <w:r>
        <w:t>Penggunaan</w:t>
      </w:r>
    </w:p>
    <w:p w:rsidR="00A50411" w:rsidRDefault="001E704D">
      <w:pPr>
        <w:pStyle w:val="BodyText"/>
        <w:spacing w:before="139" w:line="360" w:lineRule="auto"/>
        <w:ind w:left="588" w:right="216" w:firstLine="660"/>
        <w:jc w:val="both"/>
      </w:pPr>
      <w:r>
        <w:t>Pada tanaman, minyak atsiri mempunyai tiga fungsi yaitu: membantu proses penyerbukan dan menarik beberapa jenis serangga atau</w:t>
      </w:r>
      <w:r>
        <w:rPr>
          <w:spacing w:val="57"/>
        </w:rPr>
        <w:t xml:space="preserve"> </w:t>
      </w:r>
      <w:r>
        <w:t>hewan,</w:t>
      </w:r>
    </w:p>
    <w:p w:rsidR="00A50411" w:rsidRDefault="00A50411">
      <w:pPr>
        <w:spacing w:line="360" w:lineRule="auto"/>
        <w:jc w:val="both"/>
        <w:sectPr w:rsidR="00A50411">
          <w:pgSz w:w="11910" w:h="16840"/>
          <w:pgMar w:top="1100" w:right="1480" w:bottom="280" w:left="1680" w:header="859"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1"/>
        <w:rPr>
          <w:sz w:val="21"/>
        </w:rPr>
      </w:pPr>
    </w:p>
    <w:p w:rsidR="00A50411" w:rsidRDefault="001E704D">
      <w:pPr>
        <w:pStyle w:val="BodyText"/>
        <w:spacing w:before="1" w:line="360" w:lineRule="auto"/>
        <w:ind w:left="588" w:right="219"/>
      </w:pPr>
      <w:r>
        <w:t>mencegah kerusakan tanaman oleh serangga atau hewan, dan sebagai cadangan makanan bagi tanaman (Ketaren, 1985).</w:t>
      </w:r>
    </w:p>
    <w:p w:rsidR="00A50411" w:rsidRDefault="001E704D">
      <w:pPr>
        <w:pStyle w:val="BodyText"/>
        <w:spacing w:line="360" w:lineRule="auto"/>
        <w:ind w:left="588" w:right="217" w:firstLine="660"/>
        <w:jc w:val="both"/>
      </w:pPr>
      <w:r>
        <w:t>Minyak atsiri digunakan sebagai bahan baku dalam berbagai industri, misalnya industri parfum, kosmetika, farmasi, bahan penyedap flavoring agent dalam industri makanan dan minuman (Ketaren, 1985).</w:t>
      </w:r>
    </w:p>
    <w:p w:rsidR="00A50411" w:rsidRDefault="00A50411">
      <w:pPr>
        <w:pStyle w:val="BodyText"/>
        <w:spacing w:before="11"/>
        <w:rPr>
          <w:sz w:val="20"/>
        </w:rPr>
      </w:pPr>
    </w:p>
    <w:p w:rsidR="00A50411" w:rsidRDefault="001E704D">
      <w:pPr>
        <w:pStyle w:val="Heading1"/>
        <w:numPr>
          <w:ilvl w:val="2"/>
          <w:numId w:val="17"/>
        </w:numPr>
        <w:tabs>
          <w:tab w:val="left" w:pos="1249"/>
        </w:tabs>
      </w:pPr>
      <w:bookmarkStart w:id="20" w:name="_TOC_250038"/>
      <w:r>
        <w:t>Cara Isolasi Minyak</w:t>
      </w:r>
      <w:r>
        <w:rPr>
          <w:spacing w:val="-2"/>
        </w:rPr>
        <w:t xml:space="preserve"> </w:t>
      </w:r>
      <w:bookmarkEnd w:id="20"/>
      <w:r>
        <w:t>Atsiri</w:t>
      </w:r>
    </w:p>
    <w:p w:rsidR="00A50411" w:rsidRDefault="001E704D">
      <w:pPr>
        <w:spacing w:before="136" w:line="360" w:lineRule="auto"/>
        <w:ind w:left="588" w:right="215" w:firstLine="660"/>
        <w:jc w:val="both"/>
      </w:pPr>
      <w:r>
        <w:t xml:space="preserve">Isolasi minyak atsiri dapat dilakukan dengan beberapa cara yaitu: penyulingan   </w:t>
      </w:r>
      <w:r>
        <w:rPr>
          <w:i/>
        </w:rPr>
        <w:t>(distillation)</w:t>
      </w:r>
      <w:r>
        <w:t xml:space="preserve">,   pengepresan   </w:t>
      </w:r>
      <w:r>
        <w:rPr>
          <w:i/>
        </w:rPr>
        <w:t>(pressing)</w:t>
      </w:r>
      <w:r>
        <w:t xml:space="preserve">,   ekstraksi    dengan pelarut menguap </w:t>
      </w:r>
      <w:r>
        <w:rPr>
          <w:i/>
        </w:rPr>
        <w:t>(solvent extraction),</w:t>
      </w:r>
      <w:r>
        <w:t>ekstraksi dengan lemak</w:t>
      </w:r>
      <w:r>
        <w:rPr>
          <w:spacing w:val="-6"/>
        </w:rPr>
        <w:t xml:space="preserve"> </w:t>
      </w:r>
      <w:r>
        <w:t>padat.</w:t>
      </w:r>
    </w:p>
    <w:p w:rsidR="00A50411" w:rsidRDefault="00A50411">
      <w:pPr>
        <w:pStyle w:val="BodyText"/>
        <w:spacing w:before="10"/>
        <w:rPr>
          <w:sz w:val="20"/>
        </w:rPr>
      </w:pPr>
    </w:p>
    <w:p w:rsidR="00A50411" w:rsidRDefault="001E704D">
      <w:pPr>
        <w:pStyle w:val="ListParagraph"/>
        <w:numPr>
          <w:ilvl w:val="3"/>
          <w:numId w:val="17"/>
        </w:numPr>
        <w:tabs>
          <w:tab w:val="left" w:pos="1469"/>
          <w:tab w:val="left" w:pos="1470"/>
        </w:tabs>
        <w:rPr>
          <w:b/>
          <w:i/>
        </w:rPr>
      </w:pPr>
      <w:r>
        <w:rPr>
          <w:b/>
        </w:rPr>
        <w:t>Penyulingan</w:t>
      </w:r>
      <w:r>
        <w:rPr>
          <w:b/>
          <w:spacing w:val="-3"/>
        </w:rPr>
        <w:t xml:space="preserve"> </w:t>
      </w:r>
      <w:r>
        <w:rPr>
          <w:b/>
          <w:i/>
        </w:rPr>
        <w:t>(Distillation)</w:t>
      </w:r>
    </w:p>
    <w:p w:rsidR="00A50411" w:rsidRDefault="001E704D">
      <w:pPr>
        <w:pStyle w:val="ListParagraph"/>
        <w:numPr>
          <w:ilvl w:val="0"/>
          <w:numId w:val="16"/>
        </w:numPr>
        <w:tabs>
          <w:tab w:val="left" w:pos="1016"/>
        </w:tabs>
        <w:spacing w:before="126"/>
        <w:jc w:val="left"/>
      </w:pPr>
      <w:r>
        <w:t>Penyulingan dengan</w:t>
      </w:r>
      <w:r>
        <w:rPr>
          <w:spacing w:val="-1"/>
        </w:rPr>
        <w:t xml:space="preserve"> </w:t>
      </w:r>
      <w:r>
        <w:t>air</w:t>
      </w:r>
    </w:p>
    <w:p w:rsidR="00A50411" w:rsidRDefault="001E704D">
      <w:pPr>
        <w:pStyle w:val="BodyText"/>
        <w:spacing w:before="129" w:line="360" w:lineRule="auto"/>
        <w:ind w:left="1013" w:right="214" w:firstLine="427"/>
        <w:jc w:val="both"/>
      </w:pPr>
      <w:r>
        <w:t>Metode penyulingan dengan air merupakan merode paling sederhana jika dibandingkan dua metode penyulingan yang lain. Pada metode ini, bahan yang akan disuling dimasukkan dalam ketel suling yang telah diisi air. Dengan begiti bahan bercampur langsung dengan air. Bahan yang telah mengalami proses pendahuluan seperti perajangan dan pelayuan dimasukkan dan dipadatkan. Selanjutnya, ketel ditutup rapat agar tidak terdapat celah yang mengakibatkan uap keluar. Uap yang dihasilkan dari perebusan air dan bahan dialirkan melalui pipa menuju ketel kondensator yang mengandung air dingin sehingga terjadi pengembunan (kondensasi). Selanjutnya, air dan minyak ditampung dalam tangki</w:t>
      </w:r>
      <w:r>
        <w:rPr>
          <w:spacing w:val="-6"/>
        </w:rPr>
        <w:t xml:space="preserve"> </w:t>
      </w:r>
      <w:r>
        <w:t>pemisah.</w:t>
      </w:r>
    </w:p>
    <w:p w:rsidR="00A50411" w:rsidRDefault="001E704D">
      <w:pPr>
        <w:pStyle w:val="ListParagraph"/>
        <w:numPr>
          <w:ilvl w:val="0"/>
          <w:numId w:val="16"/>
        </w:numPr>
        <w:tabs>
          <w:tab w:val="left" w:pos="1015"/>
          <w:tab w:val="left" w:pos="1016"/>
        </w:tabs>
        <w:ind w:hanging="427"/>
        <w:jc w:val="left"/>
      </w:pPr>
      <w:r>
        <w:t>Penyulingan dengan air dan</w:t>
      </w:r>
      <w:r>
        <w:rPr>
          <w:spacing w:val="-2"/>
        </w:rPr>
        <w:t xml:space="preserve"> </w:t>
      </w:r>
      <w:r>
        <w:t>uap</w:t>
      </w:r>
    </w:p>
    <w:p w:rsidR="00A50411" w:rsidRDefault="001E704D">
      <w:pPr>
        <w:pStyle w:val="BodyText"/>
        <w:spacing w:before="126" w:line="360" w:lineRule="auto"/>
        <w:ind w:left="1015" w:right="214" w:firstLine="424"/>
        <w:jc w:val="both"/>
      </w:pPr>
      <w:r>
        <w:t>Metode ini disebut juga dengan sistem kukus. Pada metode  pengukusan ini, bahan diletakkan di atas piringan atau plat besi berlubang seperti ayakan (</w:t>
      </w:r>
      <w:r>
        <w:rPr>
          <w:i/>
        </w:rPr>
        <w:t>sarangan</w:t>
      </w:r>
      <w:r>
        <w:t>) yang terletak beberapa sentimeter atas permukaan air. Air dimasukkan ke dalam dasar ketel hingga 1/3 bagian  ketel. Selanjutnya, bahan dimasukkan ke dalam ketel suling hingga padat dan ketel ditutup rapat. Saat direbus dan mendidih, uap yang terbentuk akan melalui sarangan lewat lubang-lubang kecil dan melewati celah-celah  bahan. Minyak atsiri dalam bahan pun akan ikut bersama uap panas tersebut melalui pipa menuju ketel kondensator. Selanjutnya, uap air dan minyak akan mengembun dan ditampung dalam tangki</w:t>
      </w:r>
      <w:r>
        <w:rPr>
          <w:spacing w:val="-9"/>
        </w:rPr>
        <w:t xml:space="preserve"> </w:t>
      </w:r>
      <w:r>
        <w:t>pemisah.</w:t>
      </w:r>
    </w:p>
    <w:p w:rsidR="00A50411" w:rsidRDefault="00A50411">
      <w:pPr>
        <w:spacing w:line="360" w:lineRule="auto"/>
        <w:jc w:val="both"/>
        <w:sectPr w:rsidR="00A50411">
          <w:pgSz w:w="11910" w:h="16840"/>
          <w:pgMar w:top="1100" w:right="1480" w:bottom="280" w:left="1680" w:header="859"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1"/>
        <w:rPr>
          <w:sz w:val="21"/>
        </w:rPr>
      </w:pPr>
    </w:p>
    <w:p w:rsidR="00A50411" w:rsidRDefault="001E704D">
      <w:pPr>
        <w:pStyle w:val="ListParagraph"/>
        <w:numPr>
          <w:ilvl w:val="0"/>
          <w:numId w:val="16"/>
        </w:numPr>
        <w:tabs>
          <w:tab w:val="left" w:pos="1015"/>
          <w:tab w:val="left" w:pos="1016"/>
        </w:tabs>
        <w:spacing w:before="1"/>
        <w:ind w:hanging="427"/>
        <w:jc w:val="left"/>
      </w:pPr>
      <w:r>
        <w:t>Penyulingan dengan</w:t>
      </w:r>
      <w:r>
        <w:rPr>
          <w:spacing w:val="-1"/>
        </w:rPr>
        <w:t xml:space="preserve"> </w:t>
      </w:r>
      <w:r>
        <w:t>uap</w:t>
      </w:r>
    </w:p>
    <w:p w:rsidR="00A50411" w:rsidRDefault="001E704D">
      <w:pPr>
        <w:pStyle w:val="BodyText"/>
        <w:spacing w:before="126" w:line="360" w:lineRule="auto"/>
        <w:ind w:left="1015" w:right="215" w:firstLine="424"/>
        <w:jc w:val="both"/>
      </w:pPr>
      <w:r>
        <w:t>Proses penyulingan dengan uap ini baik jika digunakan untuk menyuling bahan baku minyak atsiri berupa kayu, kulit batang,  maupun  biji-bijian  relatif keras. Penyulingan dengan uap sebaiknya dimulai dengan tekanan uap yang rendah (kurang lebih 1 atm), kemudian secar berangsur-angsur tekanan uap dinaikkan menjadi kurang lebih 3 atm. Jika permulaan penyulingan dilakukan pada tekanan tinggi, maka komponen kimia dalam minyak akan mengalami</w:t>
      </w:r>
      <w:r>
        <w:rPr>
          <w:spacing w:val="-6"/>
        </w:rPr>
        <w:t xml:space="preserve"> </w:t>
      </w:r>
      <w:r>
        <w:t>dekomposisi.</w:t>
      </w:r>
    </w:p>
    <w:p w:rsidR="00A50411" w:rsidRDefault="001E704D">
      <w:pPr>
        <w:pStyle w:val="ListParagraph"/>
        <w:numPr>
          <w:ilvl w:val="3"/>
          <w:numId w:val="17"/>
        </w:numPr>
        <w:tabs>
          <w:tab w:val="left" w:pos="1441"/>
        </w:tabs>
        <w:spacing w:before="1"/>
        <w:ind w:left="1440" w:hanging="852"/>
        <w:rPr>
          <w:b/>
          <w:i/>
        </w:rPr>
      </w:pPr>
      <w:r>
        <w:rPr>
          <w:b/>
        </w:rPr>
        <w:t>Pengempresan</w:t>
      </w:r>
      <w:r>
        <w:rPr>
          <w:b/>
          <w:spacing w:val="-3"/>
        </w:rPr>
        <w:t xml:space="preserve"> </w:t>
      </w:r>
      <w:r>
        <w:rPr>
          <w:b/>
          <w:i/>
        </w:rPr>
        <w:t>(Pressing)</w:t>
      </w:r>
    </w:p>
    <w:p w:rsidR="00A50411" w:rsidRDefault="001E704D">
      <w:pPr>
        <w:pStyle w:val="BodyText"/>
        <w:spacing w:before="126" w:line="360" w:lineRule="auto"/>
        <w:ind w:left="1015" w:right="262" w:firstLine="424"/>
        <w:jc w:val="both"/>
      </w:pPr>
      <w:r>
        <w:t>Pembuatan minyak atsiri dengan cara pengepresan umumnya dilakukan terhadap bahan berpa biji, buah, atau kulit luar yang dihasilakan dari tanaman yang termasuk famili</w:t>
      </w:r>
      <w:r>
        <w:rPr>
          <w:spacing w:val="-3"/>
        </w:rPr>
        <w:t xml:space="preserve"> </w:t>
      </w:r>
      <w:r>
        <w:t>citrus.</w:t>
      </w:r>
    </w:p>
    <w:p w:rsidR="00A50411" w:rsidRDefault="001E704D">
      <w:pPr>
        <w:pStyle w:val="ListParagraph"/>
        <w:numPr>
          <w:ilvl w:val="3"/>
          <w:numId w:val="17"/>
        </w:numPr>
        <w:tabs>
          <w:tab w:val="left" w:pos="1441"/>
        </w:tabs>
        <w:spacing w:line="252" w:lineRule="exact"/>
        <w:ind w:left="1440" w:hanging="852"/>
        <w:rPr>
          <w:b/>
          <w:i/>
        </w:rPr>
      </w:pPr>
      <w:r>
        <w:rPr>
          <w:b/>
        </w:rPr>
        <w:t xml:space="preserve">Ekstraksi Dengan Pelarut Menguap </w:t>
      </w:r>
      <w:r>
        <w:rPr>
          <w:b/>
          <w:i/>
        </w:rPr>
        <w:t>(Solvent</w:t>
      </w:r>
      <w:r>
        <w:rPr>
          <w:b/>
          <w:i/>
          <w:spacing w:val="-4"/>
        </w:rPr>
        <w:t xml:space="preserve"> </w:t>
      </w:r>
      <w:r>
        <w:rPr>
          <w:b/>
          <w:i/>
        </w:rPr>
        <w:t>Extraction)</w:t>
      </w:r>
    </w:p>
    <w:p w:rsidR="00A50411" w:rsidRDefault="001E704D">
      <w:pPr>
        <w:pStyle w:val="BodyText"/>
        <w:spacing w:before="126" w:line="360" w:lineRule="auto"/>
        <w:ind w:left="1015" w:right="213" w:firstLine="424"/>
        <w:jc w:val="both"/>
      </w:pPr>
      <w:r>
        <w:t>Prinsipnya dari ekstraksi ini adalah melarutkan minyak atsiri dalam bahan dengan pelarut organik yang mudah menguap. Ekstraksi dengan pelarut organik umumnya digunakan untuk mengekstraksi minyak atsiri yang mudah rusak oleh pemanasan uap dan air, seperti untuk mengekstrak minyak dari bunga-bungaan.</w:t>
      </w:r>
    </w:p>
    <w:p w:rsidR="00A50411" w:rsidRDefault="001E704D">
      <w:pPr>
        <w:pStyle w:val="Heading2"/>
        <w:numPr>
          <w:ilvl w:val="3"/>
          <w:numId w:val="17"/>
        </w:numPr>
        <w:tabs>
          <w:tab w:val="left" w:pos="1441"/>
        </w:tabs>
        <w:spacing w:before="2"/>
        <w:ind w:left="1440" w:hanging="852"/>
      </w:pPr>
      <w:bookmarkStart w:id="21" w:name="_TOC_250037"/>
      <w:r>
        <w:t>Ekstraksi Dengan Lemak</w:t>
      </w:r>
      <w:r>
        <w:rPr>
          <w:spacing w:val="-1"/>
        </w:rPr>
        <w:t xml:space="preserve"> </w:t>
      </w:r>
      <w:bookmarkEnd w:id="21"/>
      <w:r>
        <w:t>Padat</w:t>
      </w:r>
    </w:p>
    <w:p w:rsidR="00A50411" w:rsidRDefault="001E704D">
      <w:pPr>
        <w:pStyle w:val="BodyText"/>
        <w:spacing w:before="126" w:line="360" w:lineRule="auto"/>
        <w:ind w:left="1015" w:right="213" w:firstLine="424"/>
        <w:jc w:val="both"/>
      </w:pPr>
      <w:r>
        <w:t>Proses ini umumnya digunakan  untuk  mengekstraksi  bunga-  bungaan, untuk mendapatkan mutu dan rendamen minyak atsiri  yang  tinggi.</w:t>
      </w:r>
    </w:p>
    <w:p w:rsidR="00A50411" w:rsidRDefault="00A50411">
      <w:pPr>
        <w:pStyle w:val="BodyText"/>
        <w:spacing w:before="9"/>
        <w:rPr>
          <w:sz w:val="20"/>
        </w:rPr>
      </w:pPr>
    </w:p>
    <w:p w:rsidR="00A50411" w:rsidRDefault="001E704D">
      <w:pPr>
        <w:pStyle w:val="Heading1"/>
        <w:numPr>
          <w:ilvl w:val="1"/>
          <w:numId w:val="15"/>
        </w:numPr>
        <w:tabs>
          <w:tab w:val="left" w:pos="1016"/>
        </w:tabs>
        <w:spacing w:before="1"/>
        <w:ind w:hanging="427"/>
      </w:pPr>
      <w:bookmarkStart w:id="22" w:name="_TOC_250036"/>
      <w:bookmarkEnd w:id="22"/>
      <w:r>
        <w:t>Losio</w:t>
      </w:r>
    </w:p>
    <w:p w:rsidR="00A50411" w:rsidRDefault="001E704D">
      <w:pPr>
        <w:pStyle w:val="BodyText"/>
        <w:spacing w:before="138" w:line="360" w:lineRule="auto"/>
        <w:ind w:left="588" w:right="213" w:firstLine="427"/>
        <w:jc w:val="both"/>
      </w:pPr>
      <w:r>
        <w:t>Losio adalah sediaan cair berupa suspense atau disperse, digunakan sebagai obat luar. Dapat berbentuk suspense zat padat dalam bentuk serbuk halus dengan bahan pensuspensi yang cocok atau emulsi tipe minyak dalam air dengan surfaktan yang cocok (Depkes RI, 1979).</w:t>
      </w:r>
    </w:p>
    <w:p w:rsidR="00A50411" w:rsidRDefault="00A50411">
      <w:pPr>
        <w:pStyle w:val="BodyText"/>
        <w:spacing w:before="10"/>
        <w:rPr>
          <w:sz w:val="20"/>
        </w:rPr>
      </w:pPr>
    </w:p>
    <w:p w:rsidR="00A50411" w:rsidRDefault="001E704D">
      <w:pPr>
        <w:pStyle w:val="Heading1"/>
        <w:numPr>
          <w:ilvl w:val="1"/>
          <w:numId w:val="15"/>
        </w:numPr>
        <w:tabs>
          <w:tab w:val="left" w:pos="1016"/>
        </w:tabs>
        <w:ind w:hanging="427"/>
      </w:pPr>
      <w:bookmarkStart w:id="23" w:name="_TOC_250035"/>
      <w:r>
        <w:t>Uraian Tentang</w:t>
      </w:r>
      <w:r>
        <w:rPr>
          <w:spacing w:val="-4"/>
        </w:rPr>
        <w:t xml:space="preserve"> </w:t>
      </w:r>
      <w:bookmarkEnd w:id="23"/>
      <w:r>
        <w:t>Nyamuk</w:t>
      </w:r>
    </w:p>
    <w:p w:rsidR="00A50411" w:rsidRDefault="00A50411">
      <w:pPr>
        <w:pStyle w:val="BodyText"/>
        <w:rPr>
          <w:b/>
          <w:sz w:val="24"/>
        </w:rPr>
      </w:pPr>
    </w:p>
    <w:p w:rsidR="00A50411" w:rsidRDefault="001E704D">
      <w:pPr>
        <w:pStyle w:val="Heading1"/>
        <w:numPr>
          <w:ilvl w:val="2"/>
          <w:numId w:val="15"/>
        </w:numPr>
        <w:tabs>
          <w:tab w:val="left" w:pos="1297"/>
        </w:tabs>
      </w:pPr>
      <w:bookmarkStart w:id="24" w:name="_TOC_250034"/>
      <w:r>
        <w:t>Morfologi</w:t>
      </w:r>
      <w:r>
        <w:rPr>
          <w:spacing w:val="-1"/>
        </w:rPr>
        <w:t xml:space="preserve"> </w:t>
      </w:r>
      <w:bookmarkEnd w:id="24"/>
      <w:r>
        <w:t>Nyamuk</w:t>
      </w:r>
    </w:p>
    <w:p w:rsidR="00A50411" w:rsidRDefault="001E704D">
      <w:pPr>
        <w:pStyle w:val="BodyText"/>
        <w:spacing w:before="139" w:line="360" w:lineRule="auto"/>
        <w:ind w:left="588" w:right="215" w:firstLine="720"/>
        <w:jc w:val="both"/>
      </w:pPr>
      <w:r>
        <w:t>Nyamuk termasuk dalam kelompok serangga. Tubuh nyamuk terdiri dari, sayap, antena, maupun probosisnya berbentuk langsing. Nyamuk memiliki sayap yang mempunyai pipa-pipa udara (</w:t>
      </w:r>
      <w:r>
        <w:rPr>
          <w:i/>
        </w:rPr>
        <w:t>vena</w:t>
      </w:r>
      <w:r>
        <w:t>) yang tersebar ke seluruh bagian sayap</w:t>
      </w:r>
    </w:p>
    <w:p w:rsidR="00A50411" w:rsidRDefault="00A50411">
      <w:pPr>
        <w:spacing w:line="360" w:lineRule="auto"/>
        <w:jc w:val="both"/>
        <w:sectPr w:rsidR="00A50411">
          <w:pgSz w:w="11910" w:h="16840"/>
          <w:pgMar w:top="1100" w:right="1480" w:bottom="280" w:left="1680" w:header="859"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1"/>
        <w:rPr>
          <w:sz w:val="21"/>
        </w:rPr>
      </w:pPr>
    </w:p>
    <w:p w:rsidR="00A50411" w:rsidRDefault="001E704D">
      <w:pPr>
        <w:pStyle w:val="BodyText"/>
        <w:spacing w:before="1" w:line="360" w:lineRule="auto"/>
        <w:ind w:left="588" w:right="213"/>
        <w:jc w:val="both"/>
      </w:pPr>
      <w:r>
        <w:t>sampai mencapai ujung sayap. Alat penusuk (probosis) yang terdapat di kepala dapat digerakkan ke depan maupun ke bawah. Antena nyamuk yang berbentuk filiform yang terdiri dari 15 segmen. Antena nyamuk jantan banyak mempunyai bulu panjang (</w:t>
      </w:r>
      <w:r>
        <w:rPr>
          <w:i/>
        </w:rPr>
        <w:t>plumose</w:t>
      </w:r>
      <w:r>
        <w:t>), sedang pada nyamuk betina bulu antena sedikit dan pendek (</w:t>
      </w:r>
      <w:r>
        <w:rPr>
          <w:i/>
        </w:rPr>
        <w:t>pilose</w:t>
      </w:r>
      <w:r>
        <w:t>). Nyamuk mempunyai sepasang mata majemuk tetapi tidak mempunyai ocelli. Nyamuk mempunyai toraks yang bagian posteriornya (</w:t>
      </w:r>
      <w:r>
        <w:rPr>
          <w:i/>
        </w:rPr>
        <w:t>scutellum</w:t>
      </w:r>
      <w:r>
        <w:t>) mempunyai tiga lobus (</w:t>
      </w:r>
      <w:r>
        <w:rPr>
          <w:i/>
        </w:rPr>
        <w:t>trilobi</w:t>
      </w:r>
      <w:r>
        <w:t xml:space="preserve">), sedang pada Anopheline </w:t>
      </w:r>
      <w:r>
        <w:rPr>
          <w:i/>
        </w:rPr>
        <w:t xml:space="preserve">skutelum </w:t>
      </w:r>
      <w:r>
        <w:t xml:space="preserve">tidak berlobus. Di segmen abdomen bagian posterior nyamuk betina mempunyai 2 </w:t>
      </w:r>
      <w:r>
        <w:rPr>
          <w:i/>
        </w:rPr>
        <w:t xml:space="preserve">caudal cerci </w:t>
      </w:r>
      <w:r>
        <w:t xml:space="preserve">yang berukuran kecil sedangkan pada nyamuk jantan terdapat organ seksual yang disebut </w:t>
      </w:r>
      <w:r>
        <w:rPr>
          <w:i/>
        </w:rPr>
        <w:t xml:space="preserve">hypopygium </w:t>
      </w:r>
      <w:r>
        <w:t>(Soedarto, 2011).</w:t>
      </w:r>
    </w:p>
    <w:p w:rsidR="00A50411" w:rsidRDefault="001E704D">
      <w:pPr>
        <w:pStyle w:val="BodyText"/>
        <w:spacing w:before="4"/>
        <w:rPr>
          <w:sz w:val="17"/>
        </w:rPr>
      </w:pPr>
      <w:r>
        <w:rPr>
          <w:noProof/>
          <w:lang w:bidi="ar-SA"/>
        </w:rPr>
        <w:drawing>
          <wp:anchor distT="0" distB="0" distL="0" distR="0" simplePos="0" relativeHeight="251648512" behindDoc="1" locked="0" layoutInCell="1" allowOverlap="1">
            <wp:simplePos x="0" y="0"/>
            <wp:positionH relativeFrom="page">
              <wp:posOffset>2455164</wp:posOffset>
            </wp:positionH>
            <wp:positionV relativeFrom="paragraph">
              <wp:posOffset>151974</wp:posOffset>
            </wp:positionV>
            <wp:extent cx="3036537" cy="369855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3036537" cy="3698557"/>
                    </a:xfrm>
                    <a:prstGeom prst="rect">
                      <a:avLst/>
                    </a:prstGeom>
                  </pic:spPr>
                </pic:pic>
              </a:graphicData>
            </a:graphic>
          </wp:anchor>
        </w:drawing>
      </w:r>
    </w:p>
    <w:p w:rsidR="00A50411" w:rsidRDefault="001E704D">
      <w:pPr>
        <w:pStyle w:val="BodyText"/>
        <w:spacing w:before="203"/>
        <w:ind w:left="2204"/>
      </w:pPr>
      <w:r>
        <w:t>Gambar 2.2 Morfologi Nyamuk (Soedarto, 2011)</w:t>
      </w:r>
    </w:p>
    <w:p w:rsidR="00A50411" w:rsidRDefault="00A50411">
      <w:pPr>
        <w:pStyle w:val="BodyText"/>
        <w:rPr>
          <w:sz w:val="24"/>
        </w:rPr>
      </w:pPr>
    </w:p>
    <w:p w:rsidR="00A50411" w:rsidRDefault="00A50411">
      <w:pPr>
        <w:pStyle w:val="BodyText"/>
        <w:spacing w:before="9"/>
        <w:rPr>
          <w:sz w:val="18"/>
        </w:rPr>
      </w:pPr>
    </w:p>
    <w:p w:rsidR="00A50411" w:rsidRDefault="001E704D">
      <w:pPr>
        <w:pStyle w:val="Heading1"/>
        <w:numPr>
          <w:ilvl w:val="2"/>
          <w:numId w:val="15"/>
        </w:numPr>
        <w:tabs>
          <w:tab w:val="left" w:pos="1249"/>
        </w:tabs>
      </w:pPr>
      <w:bookmarkStart w:id="25" w:name="_TOC_250033"/>
      <w:r>
        <w:t>Siklus Daur Hidup</w:t>
      </w:r>
      <w:r>
        <w:rPr>
          <w:spacing w:val="-3"/>
        </w:rPr>
        <w:t xml:space="preserve"> </w:t>
      </w:r>
      <w:bookmarkEnd w:id="25"/>
      <w:r>
        <w:t>Nyamuk</w:t>
      </w:r>
    </w:p>
    <w:p w:rsidR="00A50411" w:rsidRDefault="001E704D">
      <w:pPr>
        <w:pStyle w:val="BodyText"/>
        <w:spacing w:before="139" w:line="360" w:lineRule="auto"/>
        <w:ind w:left="588" w:right="216" w:firstLine="660"/>
        <w:jc w:val="both"/>
      </w:pPr>
      <w:r>
        <w:t>Nyamuk mempunyai metamorfosis yang sempurna (</w:t>
      </w:r>
      <w:r>
        <w:rPr>
          <w:i/>
        </w:rPr>
        <w:t>holometabola</w:t>
      </w:r>
      <w:r>
        <w:t>) dengan larva dan pupa yang memerlukan air untuk hidupnya, sedangkan telur nyamuk pada umumnya diletakkan di air (pada beberapa spesies nyamuk telurnya dapat hidup tanpa air dalam waktu yang</w:t>
      </w:r>
      <w:r>
        <w:rPr>
          <w:spacing w:val="-5"/>
        </w:rPr>
        <w:t xml:space="preserve"> </w:t>
      </w:r>
      <w:r>
        <w:t>lama).</w:t>
      </w:r>
    </w:p>
    <w:p w:rsidR="00A50411" w:rsidRDefault="00A50411">
      <w:pPr>
        <w:spacing w:line="360" w:lineRule="auto"/>
        <w:jc w:val="both"/>
        <w:sectPr w:rsidR="00A50411">
          <w:pgSz w:w="11910" w:h="16840"/>
          <w:pgMar w:top="1100" w:right="1480" w:bottom="280" w:left="1680" w:header="859"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1"/>
        <w:rPr>
          <w:sz w:val="21"/>
        </w:rPr>
      </w:pPr>
    </w:p>
    <w:p w:rsidR="00A50411" w:rsidRDefault="001E704D">
      <w:pPr>
        <w:pStyle w:val="BodyText"/>
        <w:spacing w:before="1" w:line="360" w:lineRule="auto"/>
        <w:ind w:left="588" w:right="215" w:firstLine="660"/>
        <w:jc w:val="both"/>
      </w:pPr>
      <w:r>
        <w:t xml:space="preserve">Telur nyamuk </w:t>
      </w:r>
      <w:r>
        <w:rPr>
          <w:i/>
        </w:rPr>
        <w:t xml:space="preserve">Anopheles </w:t>
      </w:r>
      <w:r>
        <w:t xml:space="preserve">diletakkan satu demi satu di permukaan air, telur </w:t>
      </w:r>
      <w:r>
        <w:rPr>
          <w:i/>
        </w:rPr>
        <w:t xml:space="preserve">Culex </w:t>
      </w:r>
      <w:r>
        <w:t xml:space="preserve">berderet-deret seperti rakit, dan telur </w:t>
      </w:r>
      <w:r>
        <w:rPr>
          <w:i/>
        </w:rPr>
        <w:t xml:space="preserve">Aedes </w:t>
      </w:r>
      <w:r>
        <w:t>ditempatkan di sepanjang tepian air. Beberapa hari sesudah berada di dalam air telur nyamuk akan menetas menjadi larva, yang sesudah 4 kali berganti kulit larva akan berubah menjadi bentuk pupa. Pupa nyamuk merupakan bentuk aktif yang sangat sensitif terhadap pergerakan air tetapi bentuk ini tidak memerlukan makanan. Stadium pupa berlangsung selama 2-3 hari sebelum pupa berubah bentuk menjadi nyamuk dewasa (Soedarto, 2011).</w:t>
      </w:r>
    </w:p>
    <w:p w:rsidR="00A50411" w:rsidRDefault="001E704D">
      <w:pPr>
        <w:pStyle w:val="BodyText"/>
        <w:spacing w:before="6"/>
        <w:rPr>
          <w:sz w:val="29"/>
        </w:rPr>
      </w:pPr>
      <w:r>
        <w:rPr>
          <w:noProof/>
          <w:lang w:bidi="ar-SA"/>
        </w:rPr>
        <w:drawing>
          <wp:anchor distT="0" distB="0" distL="0" distR="0" simplePos="0" relativeHeight="251649536" behindDoc="1" locked="0" layoutInCell="1" allowOverlap="1">
            <wp:simplePos x="0" y="0"/>
            <wp:positionH relativeFrom="page">
              <wp:posOffset>2322195</wp:posOffset>
            </wp:positionH>
            <wp:positionV relativeFrom="paragraph">
              <wp:posOffset>240579</wp:posOffset>
            </wp:positionV>
            <wp:extent cx="3735320" cy="4241292"/>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3735320" cy="4241292"/>
                    </a:xfrm>
                    <a:prstGeom prst="rect">
                      <a:avLst/>
                    </a:prstGeom>
                  </pic:spPr>
                </pic:pic>
              </a:graphicData>
            </a:graphic>
          </wp:anchor>
        </w:drawing>
      </w:r>
    </w:p>
    <w:p w:rsidR="00A50411" w:rsidRDefault="001E704D">
      <w:pPr>
        <w:pStyle w:val="BodyText"/>
        <w:spacing w:before="134"/>
        <w:ind w:left="2043"/>
      </w:pPr>
      <w:r>
        <w:t>Gambar 2.3 Siklus Hidup Nyamuk (Soedarto, 2011)</w:t>
      </w:r>
    </w:p>
    <w:p w:rsidR="00A50411" w:rsidRDefault="00A50411">
      <w:pPr>
        <w:pStyle w:val="BodyText"/>
        <w:rPr>
          <w:sz w:val="24"/>
        </w:rPr>
      </w:pPr>
    </w:p>
    <w:p w:rsidR="00A50411" w:rsidRDefault="001E704D">
      <w:pPr>
        <w:pStyle w:val="Heading1"/>
        <w:numPr>
          <w:ilvl w:val="2"/>
          <w:numId w:val="15"/>
        </w:numPr>
        <w:tabs>
          <w:tab w:val="left" w:pos="1440"/>
          <w:tab w:val="left" w:pos="1441"/>
        </w:tabs>
        <w:spacing w:before="215"/>
        <w:ind w:left="1440" w:hanging="852"/>
      </w:pPr>
      <w:bookmarkStart w:id="26" w:name="_TOC_250032"/>
      <w:bookmarkEnd w:id="26"/>
      <w:r>
        <w:t>Jenis-jenis Nyamuk</w:t>
      </w:r>
    </w:p>
    <w:p w:rsidR="00A50411" w:rsidRDefault="001E704D">
      <w:pPr>
        <w:pStyle w:val="ListParagraph"/>
        <w:numPr>
          <w:ilvl w:val="0"/>
          <w:numId w:val="14"/>
        </w:numPr>
        <w:tabs>
          <w:tab w:val="left" w:pos="1015"/>
          <w:tab w:val="left" w:pos="1016"/>
        </w:tabs>
        <w:spacing w:before="136"/>
        <w:ind w:hanging="427"/>
      </w:pPr>
      <w:r>
        <w:t>Aedes spp.</w:t>
      </w:r>
    </w:p>
    <w:p w:rsidR="00A50411" w:rsidRDefault="001E704D">
      <w:pPr>
        <w:pStyle w:val="BodyText"/>
        <w:spacing w:before="127" w:line="360" w:lineRule="auto"/>
        <w:ind w:left="1013" w:right="215" w:firstLine="456"/>
        <w:jc w:val="both"/>
      </w:pPr>
      <w:r>
        <w:t xml:space="preserve">Nyamuk-nyamuk </w:t>
      </w:r>
      <w:r>
        <w:rPr>
          <w:i/>
        </w:rPr>
        <w:t xml:space="preserve">Aedes </w:t>
      </w:r>
      <w:r>
        <w:t xml:space="preserve">merupakan nyamuk yang aktif pada waktu siang hari seperti </w:t>
      </w:r>
      <w:r>
        <w:rPr>
          <w:i/>
        </w:rPr>
        <w:t xml:space="preserve">Ae. Aegypti </w:t>
      </w:r>
      <w:r>
        <w:t xml:space="preserve">dan </w:t>
      </w:r>
      <w:r>
        <w:rPr>
          <w:i/>
        </w:rPr>
        <w:t xml:space="preserve">Ae. Albopictus  </w:t>
      </w:r>
      <w:r>
        <w:t>biasanya  meletakkan  telur dan biak pada tempat-tempat penampungan air bersih atau air</w:t>
      </w:r>
      <w:r>
        <w:rPr>
          <w:spacing w:val="6"/>
        </w:rPr>
        <w:t xml:space="preserve"> </w:t>
      </w:r>
      <w:r>
        <w:t>hujan</w:t>
      </w:r>
    </w:p>
    <w:p w:rsidR="00A50411" w:rsidRDefault="00A50411">
      <w:pPr>
        <w:spacing w:line="360" w:lineRule="auto"/>
        <w:jc w:val="both"/>
        <w:sectPr w:rsidR="00A50411">
          <w:pgSz w:w="11910" w:h="16840"/>
          <w:pgMar w:top="1100" w:right="1480" w:bottom="280" w:left="1680" w:header="859"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1"/>
        <w:rPr>
          <w:sz w:val="21"/>
        </w:rPr>
      </w:pPr>
    </w:p>
    <w:p w:rsidR="00A50411" w:rsidRDefault="001E704D">
      <w:pPr>
        <w:pStyle w:val="BodyText"/>
        <w:spacing w:before="1" w:line="360" w:lineRule="auto"/>
        <w:ind w:left="1015" w:right="214"/>
        <w:jc w:val="both"/>
      </w:pPr>
      <w:r>
        <w:t xml:space="preserve">seperti bak mandi, tangko penampungan air, vas bunga,  kaleng-kaleng  atau kantung plastik bekas, di atas lantai gedung terbuka, talang rumah, bambu pagar, kulit-kulit buah seperti kulit buah rambutan,  tempurung kelapa, ban-ban bekas, dan semua bentuk kontainer yang dapat menampung air bersih. Jentik-jentik nyamuk dapat dilihat  berenangnaik turun di tempat-tempat penampungan air tersebut. Kedua jenis nyamuk </w:t>
      </w:r>
      <w:r>
        <w:rPr>
          <w:i/>
        </w:rPr>
        <w:t>Aedes</w:t>
      </w:r>
      <w:r>
        <w:t>merupakan vektor utama penyakit demam berdarah (Sembel,</w:t>
      </w:r>
      <w:r>
        <w:rPr>
          <w:spacing w:val="-15"/>
        </w:rPr>
        <w:t xml:space="preserve"> </w:t>
      </w:r>
      <w:r>
        <w:t>2009).</w:t>
      </w:r>
    </w:p>
    <w:p w:rsidR="00A50411" w:rsidRDefault="001E704D">
      <w:pPr>
        <w:pStyle w:val="ListParagraph"/>
        <w:numPr>
          <w:ilvl w:val="0"/>
          <w:numId w:val="14"/>
        </w:numPr>
        <w:tabs>
          <w:tab w:val="left" w:pos="1015"/>
          <w:tab w:val="left" w:pos="1016"/>
        </w:tabs>
        <w:ind w:hanging="427"/>
      </w:pPr>
      <w:r>
        <w:t>Culex spp.</w:t>
      </w:r>
    </w:p>
    <w:p w:rsidR="00A50411" w:rsidRDefault="001E704D">
      <w:pPr>
        <w:pStyle w:val="BodyText"/>
        <w:spacing w:before="127" w:line="360" w:lineRule="auto"/>
        <w:ind w:left="1015" w:right="215" w:firstLine="453"/>
        <w:jc w:val="both"/>
      </w:pPr>
      <w:r>
        <w:t xml:space="preserve">Nyamuk jenis ini merupakan nyamuk yang aktif pada waktu  pagi,  siang, dan ada yang aktif pada waktu sore atau malam. Nyamuk ini meletakkan telur dan berbiak diselokan-selokan yang berisi air bersih ataupun selokan air pembuangan domestik yang kotor (air organik), serta di tempat-tempat penggenangan air domestik atau air hujan di atas  permukaan tanah. Jentik-jentik nyamuk </w:t>
      </w:r>
      <w:r>
        <w:rPr>
          <w:i/>
        </w:rPr>
        <w:t xml:space="preserve">Culex pipien </w:t>
      </w:r>
      <w:r>
        <w:t>dapat menularkan penyakit filariasis (kaki gajah), ensefalitis, dan virus chikungunya (Sembel, 2009).</w:t>
      </w:r>
    </w:p>
    <w:p w:rsidR="00A50411" w:rsidRDefault="001E704D">
      <w:pPr>
        <w:pStyle w:val="ListParagraph"/>
        <w:numPr>
          <w:ilvl w:val="0"/>
          <w:numId w:val="14"/>
        </w:numPr>
        <w:tabs>
          <w:tab w:val="left" w:pos="1015"/>
          <w:tab w:val="left" w:pos="1016"/>
        </w:tabs>
        <w:ind w:hanging="427"/>
      </w:pPr>
      <w:r>
        <w:t>Armigeres</w:t>
      </w:r>
      <w:r>
        <w:rPr>
          <w:spacing w:val="-3"/>
        </w:rPr>
        <w:t xml:space="preserve"> </w:t>
      </w:r>
      <w:r>
        <w:t>spp.</w:t>
      </w:r>
    </w:p>
    <w:p w:rsidR="00A50411" w:rsidRDefault="001E704D">
      <w:pPr>
        <w:pStyle w:val="BodyText"/>
        <w:spacing w:before="127" w:line="360" w:lineRule="auto"/>
        <w:ind w:left="1015" w:right="216" w:firstLine="453"/>
        <w:jc w:val="both"/>
      </w:pPr>
      <w:r>
        <w:t xml:space="preserve">Nyamuk Armigeres ada yang berbiak dalam kantuk tanaman yang menampung air, contohnya </w:t>
      </w:r>
      <w:r>
        <w:rPr>
          <w:i/>
        </w:rPr>
        <w:t xml:space="preserve">Armigeres sembeli. </w:t>
      </w:r>
      <w:r>
        <w:t xml:space="preserve">Jentik-jentik nyamuk berkembang dalam air yang tertampung dalam kantung tanaman seperti </w:t>
      </w:r>
      <w:r>
        <w:rPr>
          <w:i/>
        </w:rPr>
        <w:t xml:space="preserve">Nephenthesampularia </w:t>
      </w:r>
      <w:r>
        <w:t>dan tumbuh disana sampai menjadi dewasa (Sembel, 2009).</w:t>
      </w:r>
    </w:p>
    <w:p w:rsidR="00A50411" w:rsidRDefault="001E704D">
      <w:pPr>
        <w:pStyle w:val="ListParagraph"/>
        <w:numPr>
          <w:ilvl w:val="0"/>
          <w:numId w:val="14"/>
        </w:numPr>
        <w:tabs>
          <w:tab w:val="left" w:pos="1015"/>
          <w:tab w:val="left" w:pos="1016"/>
        </w:tabs>
        <w:spacing w:line="252" w:lineRule="exact"/>
        <w:ind w:hanging="427"/>
      </w:pPr>
      <w:r>
        <w:t>Mansonia</w:t>
      </w:r>
      <w:r>
        <w:rPr>
          <w:spacing w:val="-1"/>
        </w:rPr>
        <w:t xml:space="preserve"> </w:t>
      </w:r>
      <w:r>
        <w:t>spp.</w:t>
      </w:r>
    </w:p>
    <w:p w:rsidR="00A50411" w:rsidRDefault="001E704D">
      <w:pPr>
        <w:pStyle w:val="BodyText"/>
        <w:spacing w:before="128" w:line="360" w:lineRule="auto"/>
        <w:ind w:left="1015" w:right="214" w:firstLine="453"/>
        <w:jc w:val="both"/>
      </w:pPr>
      <w:r>
        <w:t xml:space="preserve">Nyamuk </w:t>
      </w:r>
      <w:r>
        <w:rPr>
          <w:i/>
        </w:rPr>
        <w:t xml:space="preserve">mansonia </w:t>
      </w:r>
      <w:r>
        <w:t xml:space="preserve">biasanya berbiak dalam kolam-kolam air tawar seperti kolam ikan. Larva-larva nyamuk ini bernapas dengan memenetrasi akar tanaman air. Nyamuk </w:t>
      </w:r>
      <w:r>
        <w:rPr>
          <w:i/>
        </w:rPr>
        <w:t xml:space="preserve">mansonia </w:t>
      </w:r>
      <w:r>
        <w:t>selain menularkan penyakit chikungunya juga dapat menularkan penyakit filariasis dan ensefalitis (Sembel, 2009).</w:t>
      </w:r>
    </w:p>
    <w:p w:rsidR="00A50411" w:rsidRDefault="001E704D">
      <w:pPr>
        <w:pStyle w:val="ListParagraph"/>
        <w:numPr>
          <w:ilvl w:val="0"/>
          <w:numId w:val="14"/>
        </w:numPr>
        <w:tabs>
          <w:tab w:val="left" w:pos="1015"/>
          <w:tab w:val="left" w:pos="1016"/>
        </w:tabs>
        <w:spacing w:line="252" w:lineRule="exact"/>
        <w:ind w:hanging="427"/>
      </w:pPr>
      <w:r>
        <w:t>Anopheles spp.</w:t>
      </w:r>
    </w:p>
    <w:p w:rsidR="00A50411" w:rsidRDefault="001E704D">
      <w:pPr>
        <w:pStyle w:val="BodyText"/>
        <w:spacing w:before="127" w:line="360" w:lineRule="auto"/>
        <w:ind w:left="1015" w:right="214" w:firstLine="453"/>
        <w:jc w:val="both"/>
      </w:pPr>
      <w:r>
        <w:t xml:space="preserve">Nyamuk </w:t>
      </w:r>
      <w:r>
        <w:rPr>
          <w:i/>
        </w:rPr>
        <w:t xml:space="preserve">Anopheles </w:t>
      </w:r>
      <w:r>
        <w:t xml:space="preserve">dapat berkembang biak dalam kolam-kolam air tawar yang bersih, air kotor, air payau, maupun air-air yang tergenang di pinggiran laut. Nyamuk-nyamuk ini ada yang senang hidup didalam rumah dan ada yang aktif di luar rumah. Ada yang aktif terbang pada waktu pagi, siang, sore, atau pun malam. Nyamuk </w:t>
      </w:r>
      <w:r>
        <w:rPr>
          <w:i/>
        </w:rPr>
        <w:t xml:space="preserve">Anopheles </w:t>
      </w:r>
      <w:r>
        <w:t>sering disebut nyamuk</w:t>
      </w:r>
    </w:p>
    <w:p w:rsidR="00A50411" w:rsidRDefault="00A50411">
      <w:pPr>
        <w:spacing w:line="360" w:lineRule="auto"/>
        <w:jc w:val="both"/>
        <w:sectPr w:rsidR="00A50411">
          <w:pgSz w:w="11910" w:h="16840"/>
          <w:pgMar w:top="1100" w:right="1480" w:bottom="280" w:left="1680" w:header="859"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1"/>
        <w:rPr>
          <w:sz w:val="21"/>
        </w:rPr>
      </w:pPr>
    </w:p>
    <w:p w:rsidR="00A50411" w:rsidRDefault="001E704D">
      <w:pPr>
        <w:pStyle w:val="BodyText"/>
        <w:spacing w:before="1" w:line="360" w:lineRule="auto"/>
        <w:ind w:left="1015" w:right="215"/>
        <w:jc w:val="both"/>
      </w:pPr>
      <w:r>
        <w:t>malaria karena banyak jenis nyamuk ini yang menularkan penyakit malaria. Jenis nyamuk ini juga dilaporkan menularkan penyakit chikungunya. Spesies</w:t>
      </w:r>
    </w:p>
    <w:p w:rsidR="00A50411" w:rsidRDefault="001E704D">
      <w:pPr>
        <w:pStyle w:val="BodyText"/>
        <w:spacing w:line="360" w:lineRule="auto"/>
        <w:ind w:left="1015" w:right="216"/>
        <w:jc w:val="both"/>
      </w:pPr>
      <w:r>
        <w:t xml:space="preserve">-spesies </w:t>
      </w:r>
      <w:r>
        <w:rPr>
          <w:i/>
        </w:rPr>
        <w:t xml:space="preserve">Anopheles </w:t>
      </w:r>
      <w:r>
        <w:t xml:space="preserve">yang berbeda sering menunjukkan tingkah laku yang berbeda dan kemampuan menularkan penyakit yang berbeda pula. Oleh sebab itu, jenis nyamuk </w:t>
      </w:r>
      <w:r>
        <w:rPr>
          <w:i/>
        </w:rPr>
        <w:t xml:space="preserve">Anopheles </w:t>
      </w:r>
      <w:r>
        <w:t xml:space="preserve">yang menularkan penyakit di satu daerah sering berbeda dengan </w:t>
      </w:r>
      <w:r>
        <w:rPr>
          <w:i/>
        </w:rPr>
        <w:t xml:space="preserve">Anopheles </w:t>
      </w:r>
      <w:r>
        <w:t>yang menularkan penyakit malaria atau chikungunya di daerah yang lain (Sembel, 2009).</w:t>
      </w:r>
    </w:p>
    <w:p w:rsidR="00A50411" w:rsidRDefault="00A50411">
      <w:pPr>
        <w:pStyle w:val="BodyText"/>
        <w:spacing w:before="11"/>
        <w:rPr>
          <w:sz w:val="20"/>
        </w:rPr>
      </w:pPr>
    </w:p>
    <w:p w:rsidR="00A50411" w:rsidRDefault="001E704D">
      <w:pPr>
        <w:pStyle w:val="Heading1"/>
        <w:numPr>
          <w:ilvl w:val="2"/>
          <w:numId w:val="15"/>
        </w:numPr>
        <w:tabs>
          <w:tab w:val="left" w:pos="1297"/>
        </w:tabs>
      </w:pPr>
      <w:bookmarkStart w:id="27" w:name="_TOC_250031"/>
      <w:r>
        <w:t>Penyakit Yang Disebabkan Oleh</w:t>
      </w:r>
      <w:r>
        <w:rPr>
          <w:spacing w:val="-1"/>
        </w:rPr>
        <w:t xml:space="preserve"> </w:t>
      </w:r>
      <w:bookmarkEnd w:id="27"/>
      <w:r>
        <w:t>Nyamuk</w:t>
      </w:r>
    </w:p>
    <w:p w:rsidR="00A50411" w:rsidRDefault="001E704D">
      <w:pPr>
        <w:spacing w:before="137" w:line="360" w:lineRule="auto"/>
        <w:ind w:left="588" w:right="216" w:firstLine="720"/>
        <w:jc w:val="both"/>
        <w:rPr>
          <w:b/>
        </w:rPr>
      </w:pPr>
      <w:r>
        <w:t xml:space="preserve">Hanya nyamuk-nyamuk pengisap darah yang dapat menularkan penyakit pada manusia, yaitu nyamuk </w:t>
      </w:r>
      <w:r>
        <w:rPr>
          <w:i/>
        </w:rPr>
        <w:t xml:space="preserve">Anopheles, Aedes, Culex </w:t>
      </w:r>
      <w:r>
        <w:t xml:space="preserve">dan </w:t>
      </w:r>
      <w:r>
        <w:rPr>
          <w:i/>
        </w:rPr>
        <w:t xml:space="preserve">Mansonia </w:t>
      </w:r>
      <w:r>
        <w:t>(Soedarto, 2011)</w:t>
      </w:r>
      <w:r>
        <w:rPr>
          <w:b/>
        </w:rPr>
        <w:t>.</w:t>
      </w:r>
    </w:p>
    <w:p w:rsidR="00A50411" w:rsidRDefault="001E704D">
      <w:pPr>
        <w:pStyle w:val="BodyText"/>
        <w:spacing w:before="1" w:line="360" w:lineRule="auto"/>
        <w:ind w:left="588" w:right="213" w:firstLine="720"/>
        <w:jc w:val="both"/>
      </w:pPr>
      <w:r>
        <w:t xml:space="preserve">Nyamuk berperan sebagai vektor dari penyakit malaria, filariasis, demam berdarah dengue (DBD), demam Chikungunya, </w:t>
      </w:r>
      <w:r>
        <w:rPr>
          <w:i/>
        </w:rPr>
        <w:t>Japanese B.encephalitis</w:t>
      </w:r>
      <w:r>
        <w:t xml:space="preserve">, demam kuning </w:t>
      </w:r>
      <w:r>
        <w:rPr>
          <w:i/>
        </w:rPr>
        <w:t>(yellow fever</w:t>
      </w:r>
      <w:r>
        <w:t>), dan demam O nyong-nyong (Pusarawati dkk, 2013).</w:t>
      </w:r>
    </w:p>
    <w:p w:rsidR="00A50411" w:rsidRDefault="00A50411">
      <w:pPr>
        <w:pStyle w:val="BodyText"/>
        <w:spacing w:before="10"/>
        <w:rPr>
          <w:sz w:val="20"/>
        </w:rPr>
      </w:pPr>
    </w:p>
    <w:p w:rsidR="00A50411" w:rsidRDefault="001E704D">
      <w:pPr>
        <w:pStyle w:val="Heading1"/>
        <w:numPr>
          <w:ilvl w:val="2"/>
          <w:numId w:val="15"/>
        </w:numPr>
        <w:tabs>
          <w:tab w:val="left" w:pos="1309"/>
        </w:tabs>
        <w:ind w:left="1308" w:hanging="720"/>
      </w:pPr>
      <w:bookmarkStart w:id="28" w:name="_TOC_250030"/>
      <w:r>
        <w:t>Pencegahan Dan Pengendalian</w:t>
      </w:r>
      <w:r>
        <w:rPr>
          <w:spacing w:val="-3"/>
        </w:rPr>
        <w:t xml:space="preserve"> </w:t>
      </w:r>
      <w:bookmarkEnd w:id="28"/>
      <w:r>
        <w:t>Nyamuk</w:t>
      </w:r>
    </w:p>
    <w:p w:rsidR="00A50411" w:rsidRDefault="00A50411">
      <w:pPr>
        <w:pStyle w:val="BodyText"/>
        <w:rPr>
          <w:b/>
          <w:sz w:val="24"/>
        </w:rPr>
      </w:pPr>
    </w:p>
    <w:p w:rsidR="00A50411" w:rsidRDefault="001E704D">
      <w:pPr>
        <w:pStyle w:val="ListParagraph"/>
        <w:numPr>
          <w:ilvl w:val="3"/>
          <w:numId w:val="15"/>
        </w:numPr>
        <w:tabs>
          <w:tab w:val="left" w:pos="1441"/>
        </w:tabs>
        <w:rPr>
          <w:b/>
          <w:sz w:val="24"/>
        </w:rPr>
      </w:pPr>
      <w:bookmarkStart w:id="29" w:name="_TOC_250029"/>
      <w:bookmarkEnd w:id="29"/>
      <w:r>
        <w:rPr>
          <w:b/>
          <w:sz w:val="24"/>
        </w:rPr>
        <w:t>Pencegahan</w:t>
      </w:r>
    </w:p>
    <w:p w:rsidR="00A50411" w:rsidRDefault="001E704D">
      <w:pPr>
        <w:pStyle w:val="BodyText"/>
        <w:spacing w:before="137" w:line="360" w:lineRule="auto"/>
        <w:ind w:left="588" w:right="214" w:firstLine="427"/>
        <w:jc w:val="both"/>
      </w:pPr>
      <w:r>
        <w:t xml:space="preserve">Usaha ini dapat dilakukan dengan menggunakan </w:t>
      </w:r>
      <w:r>
        <w:rPr>
          <w:i/>
        </w:rPr>
        <w:t xml:space="preserve">repellent </w:t>
      </w:r>
      <w:r>
        <w:t>atau pengusir nyamuk, misalnya dengan menggunakan losio yang dioleskan ke kulit sehingga nyamuk tidak mau mendekat. Bahan-bahan yang terkandung dalam obat nyamuk mengeluarkan bau yang tidak disukai oleh nyamuk sehingga nyamuk tidak mendekat dan mengigit (Sembel, 2009).</w:t>
      </w:r>
    </w:p>
    <w:p w:rsidR="00A50411" w:rsidRDefault="00A50411">
      <w:pPr>
        <w:pStyle w:val="BodyText"/>
        <w:spacing w:before="11"/>
        <w:rPr>
          <w:sz w:val="20"/>
        </w:rPr>
      </w:pPr>
    </w:p>
    <w:p w:rsidR="00A50411" w:rsidRDefault="001E704D">
      <w:pPr>
        <w:pStyle w:val="Heading1"/>
        <w:numPr>
          <w:ilvl w:val="3"/>
          <w:numId w:val="15"/>
        </w:numPr>
        <w:tabs>
          <w:tab w:val="left" w:pos="1441"/>
        </w:tabs>
      </w:pPr>
      <w:bookmarkStart w:id="30" w:name="_TOC_250028"/>
      <w:r>
        <w:t>Pengendalian</w:t>
      </w:r>
      <w:r>
        <w:rPr>
          <w:spacing w:val="-1"/>
        </w:rPr>
        <w:t xml:space="preserve"> </w:t>
      </w:r>
      <w:bookmarkEnd w:id="30"/>
      <w:r>
        <w:t>Nyamuk</w:t>
      </w:r>
    </w:p>
    <w:p w:rsidR="00A50411" w:rsidRDefault="001E704D">
      <w:pPr>
        <w:pStyle w:val="BodyText"/>
        <w:spacing w:before="137" w:line="362" w:lineRule="auto"/>
        <w:ind w:left="588" w:right="214" w:firstLine="720"/>
        <w:jc w:val="both"/>
      </w:pPr>
      <w:r>
        <w:t>Pengendalian dan pemberantasan serangga dapat dilakukan secara mekanis, secara biologis atau secara kimiawi (Soedarto, 2011).</w:t>
      </w:r>
    </w:p>
    <w:p w:rsidR="00A50411" w:rsidRDefault="001E704D">
      <w:pPr>
        <w:pStyle w:val="ListParagraph"/>
        <w:numPr>
          <w:ilvl w:val="0"/>
          <w:numId w:val="13"/>
        </w:numPr>
        <w:tabs>
          <w:tab w:val="left" w:pos="1015"/>
          <w:tab w:val="left" w:pos="1016"/>
        </w:tabs>
        <w:spacing w:before="117"/>
        <w:ind w:hanging="427"/>
      </w:pPr>
      <w:r>
        <w:t>Secara</w:t>
      </w:r>
      <w:r>
        <w:rPr>
          <w:spacing w:val="-2"/>
        </w:rPr>
        <w:t xml:space="preserve"> </w:t>
      </w:r>
      <w:r>
        <w:t>Mekanis</w:t>
      </w:r>
    </w:p>
    <w:p w:rsidR="00A50411" w:rsidRDefault="001E704D">
      <w:pPr>
        <w:pStyle w:val="BodyText"/>
        <w:spacing w:before="126" w:line="360" w:lineRule="auto"/>
        <w:ind w:left="588" w:right="216" w:firstLine="427"/>
        <w:jc w:val="both"/>
      </w:pPr>
      <w:r>
        <w:t>Dengan tindakan fisik sarang atau tempat berkembang serangga biak (</w:t>
      </w:r>
      <w:r>
        <w:rPr>
          <w:i/>
        </w:rPr>
        <w:t>breeding place</w:t>
      </w:r>
      <w:r>
        <w:t>) dimusnahkan, misalnya dengan cara mengeringkan genangan air yang menjadi sarang nyamuk, membakar sampah yang menjadi tempat lalat bertelur dan berkembang biak, membersihkan sarang dan tempat persembunyian laba-laba, lipas, lipan, dan ektoparasit lainnya. Mencegah terjadinya</w:t>
      </w:r>
      <w:r>
        <w:rPr>
          <w:spacing w:val="50"/>
        </w:rPr>
        <w:t xml:space="preserve"> </w:t>
      </w:r>
      <w:r>
        <w:t>kontak</w:t>
      </w:r>
      <w:r>
        <w:rPr>
          <w:spacing w:val="50"/>
        </w:rPr>
        <w:t xml:space="preserve"> </w:t>
      </w:r>
      <w:r>
        <w:t>antara</w:t>
      </w:r>
      <w:r>
        <w:rPr>
          <w:spacing w:val="49"/>
        </w:rPr>
        <w:t xml:space="preserve"> </w:t>
      </w:r>
      <w:r>
        <w:t>serangga</w:t>
      </w:r>
      <w:r>
        <w:rPr>
          <w:spacing w:val="48"/>
        </w:rPr>
        <w:t xml:space="preserve"> </w:t>
      </w:r>
      <w:r>
        <w:t>dan</w:t>
      </w:r>
      <w:r>
        <w:rPr>
          <w:spacing w:val="48"/>
        </w:rPr>
        <w:t xml:space="preserve"> </w:t>
      </w:r>
      <w:r>
        <w:t>manusia</w:t>
      </w:r>
      <w:r>
        <w:rPr>
          <w:spacing w:val="48"/>
        </w:rPr>
        <w:t xml:space="preserve"> </w:t>
      </w:r>
      <w:r>
        <w:t>dengan</w:t>
      </w:r>
      <w:r>
        <w:rPr>
          <w:spacing w:val="48"/>
        </w:rPr>
        <w:t xml:space="preserve"> </w:t>
      </w:r>
      <w:r>
        <w:t>menggunakan</w:t>
      </w:r>
      <w:r>
        <w:rPr>
          <w:spacing w:val="48"/>
        </w:rPr>
        <w:t xml:space="preserve"> </w:t>
      </w:r>
      <w:r>
        <w:t>kawat</w:t>
      </w:r>
    </w:p>
    <w:p w:rsidR="00A50411" w:rsidRDefault="00A50411">
      <w:pPr>
        <w:spacing w:line="360" w:lineRule="auto"/>
        <w:jc w:val="both"/>
        <w:sectPr w:rsidR="00A50411">
          <w:pgSz w:w="11910" w:h="16840"/>
          <w:pgMar w:top="1100" w:right="1480" w:bottom="280" w:left="1680" w:header="859"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1"/>
        <w:rPr>
          <w:sz w:val="21"/>
        </w:rPr>
      </w:pPr>
    </w:p>
    <w:p w:rsidR="00A50411" w:rsidRDefault="001E704D">
      <w:pPr>
        <w:pStyle w:val="BodyText"/>
        <w:spacing w:before="1" w:line="360" w:lineRule="auto"/>
        <w:ind w:left="588"/>
      </w:pPr>
      <w:r>
        <w:t>nyamuk pada jendela dan jalan angin lainnya termasuk pengendalian secara mekanis.</w:t>
      </w:r>
    </w:p>
    <w:p w:rsidR="00A50411" w:rsidRDefault="001E704D">
      <w:pPr>
        <w:pStyle w:val="ListParagraph"/>
        <w:numPr>
          <w:ilvl w:val="0"/>
          <w:numId w:val="13"/>
        </w:numPr>
        <w:tabs>
          <w:tab w:val="left" w:pos="1015"/>
          <w:tab w:val="left" w:pos="1016"/>
        </w:tabs>
        <w:spacing w:before="119"/>
        <w:ind w:hanging="427"/>
      </w:pPr>
      <w:r>
        <w:t>Secara</w:t>
      </w:r>
      <w:r>
        <w:rPr>
          <w:spacing w:val="-1"/>
        </w:rPr>
        <w:t xml:space="preserve"> </w:t>
      </w:r>
      <w:r>
        <w:t>Biologis</w:t>
      </w:r>
    </w:p>
    <w:p w:rsidR="00A50411" w:rsidRDefault="001E704D">
      <w:pPr>
        <w:pStyle w:val="BodyText"/>
        <w:spacing w:before="126" w:line="360" w:lineRule="auto"/>
        <w:ind w:left="588" w:right="218" w:firstLine="427"/>
        <w:jc w:val="both"/>
      </w:pPr>
      <w:r>
        <w:t>Pada pengendalian serangga secara biologis digunakan makhluk hidup yang menjadi predator atau pemangsa serangga atau menggunakan organisme yang bersifat parasitik terhadap serangga, sehingga penurunan populasi serangga terjadi secara alami tanpa menimbulkan gangguan keseimbangan ekologi lingkungan. Memelihara ikan yang menjadi predator jentik nyamuk dan melakukan sterilisasi serangga jantan dengan radiasi sehingga tidak mampu membuahi betinanya, merupakan contoh pengendalian serangga secara biologis.</w:t>
      </w:r>
    </w:p>
    <w:p w:rsidR="00A50411" w:rsidRDefault="001E704D">
      <w:pPr>
        <w:pStyle w:val="ListParagraph"/>
        <w:numPr>
          <w:ilvl w:val="0"/>
          <w:numId w:val="13"/>
        </w:numPr>
        <w:tabs>
          <w:tab w:val="left" w:pos="1015"/>
          <w:tab w:val="left" w:pos="1016"/>
        </w:tabs>
        <w:spacing w:before="121"/>
        <w:ind w:hanging="427"/>
      </w:pPr>
      <w:r>
        <w:t>Secara</w:t>
      </w:r>
      <w:r>
        <w:rPr>
          <w:spacing w:val="-1"/>
        </w:rPr>
        <w:t xml:space="preserve"> </w:t>
      </w:r>
      <w:r>
        <w:t>Kimiawi</w:t>
      </w:r>
    </w:p>
    <w:p w:rsidR="00A50411" w:rsidRDefault="001E704D">
      <w:pPr>
        <w:pStyle w:val="BodyText"/>
        <w:spacing w:before="127" w:line="360" w:lineRule="auto"/>
        <w:ind w:left="588" w:right="218" w:firstLine="427"/>
        <w:jc w:val="both"/>
      </w:pPr>
      <w:r>
        <w:t xml:space="preserve">Pada waktu ini pengendalian serangga secara kimiawi menggunakan </w:t>
      </w:r>
      <w:r>
        <w:rPr>
          <w:i/>
        </w:rPr>
        <w:t xml:space="preserve">insektisida </w:t>
      </w:r>
      <w:r>
        <w:t>(pembunuh serangga) masih paling sering dilaksanakan karena dalam waktu pendek dapat diproduksi dalam jumlah besar, mudah dikemas dan dikirimkan dengan cepat ke daerah tempat terjadinya epidemi penyakit yang ditularkan oleh</w:t>
      </w:r>
      <w:r>
        <w:rPr>
          <w:spacing w:val="-1"/>
        </w:rPr>
        <w:t xml:space="preserve"> </w:t>
      </w:r>
      <w:r>
        <w:t>serangga.</w:t>
      </w:r>
    </w:p>
    <w:p w:rsidR="00A50411" w:rsidRDefault="00A50411">
      <w:pPr>
        <w:pStyle w:val="BodyText"/>
        <w:rPr>
          <w:sz w:val="21"/>
        </w:rPr>
      </w:pPr>
    </w:p>
    <w:p w:rsidR="00A50411" w:rsidRDefault="001E704D">
      <w:pPr>
        <w:pStyle w:val="Heading1"/>
        <w:numPr>
          <w:ilvl w:val="1"/>
          <w:numId w:val="12"/>
        </w:numPr>
        <w:tabs>
          <w:tab w:val="left" w:pos="1154"/>
          <w:tab w:val="left" w:pos="1155"/>
        </w:tabs>
        <w:ind w:hanging="566"/>
      </w:pPr>
      <w:bookmarkStart w:id="31" w:name="_TOC_250027"/>
      <w:bookmarkEnd w:id="31"/>
      <w:r>
        <w:t>Kerangka Konsep</w:t>
      </w:r>
    </w:p>
    <w:p w:rsidR="00A50411" w:rsidRDefault="00A50411">
      <w:pPr>
        <w:pStyle w:val="BodyText"/>
        <w:spacing w:before="5"/>
        <w:rPr>
          <w:b/>
          <w:sz w:val="19"/>
        </w:rPr>
      </w:pPr>
      <w:r w:rsidRPr="00A50411">
        <w:pict>
          <v:group id="_x0000_s2117" style="position:absolute;margin-left:139.1pt;margin-top:13.2pt;width:114.15pt;height:41.8pt;z-index:-251652608;mso-wrap-distance-left:0;mso-wrap-distance-right:0;mso-position-horizontal-relative:page" coordorigin="2783,264" coordsize="2283,836">
            <v:shape id="_x0000_s2119" style="position:absolute;left:2790;top:271;width:2268;height:821" coordorigin="2790,271" coordsize="2268,821" path="m2790,271r2268,l5058,755r-917,l4141,881r282,l3924,1092,3425,881r282,l3707,755r-917,l2790,271xe" filled="f">
              <v:path arrowok="t"/>
            </v:shape>
            <v:shapetype id="_x0000_t202" coordsize="21600,21600" o:spt="202" path="m,l,21600r21600,l21600,xe">
              <v:stroke joinstyle="miter"/>
              <v:path gradientshapeok="t" o:connecttype="rect"/>
            </v:shapetype>
            <v:shape id="_x0000_s2118" type="#_x0000_t202" style="position:absolute;left:2782;top:263;width:2283;height:836" filled="f" stroked="f">
              <v:textbox inset="0,0,0,0">
                <w:txbxContent>
                  <w:p w:rsidR="001E704D" w:rsidRDefault="001E704D">
                    <w:pPr>
                      <w:spacing w:before="88"/>
                      <w:ind w:left="160"/>
                      <w:rPr>
                        <w:b/>
                      </w:rPr>
                    </w:pPr>
                    <w:r>
                      <w:rPr>
                        <w:b/>
                      </w:rPr>
                      <w:t>VARIABEL BEBAS</w:t>
                    </w:r>
                  </w:p>
                </w:txbxContent>
              </v:textbox>
            </v:shape>
            <w10:wrap type="topAndBottom" anchorx="page"/>
          </v:group>
        </w:pict>
      </w:r>
      <w:r w:rsidRPr="00A50411">
        <w:pict>
          <v:group id="_x0000_s2114" style="position:absolute;margin-left:268.35pt;margin-top:13.2pt;width:118.3pt;height:41.8pt;z-index:-251651584;mso-wrap-distance-left:0;mso-wrap-distance-right:0;mso-position-horizontal-relative:page" coordorigin="5367,264" coordsize="2366,836">
            <v:shape id="_x0000_s2116" style="position:absolute;left:5374;top:271;width:2351;height:821" coordorigin="5374,271" coordsize="2351,821" path="m5374,271r2351,l7725,755r-951,l6774,881r293,l6550,1092,6032,881r293,l6325,755r-951,l5374,271xe" filled="f">
              <v:path arrowok="t"/>
            </v:shape>
            <v:shape id="_x0000_s2115" type="#_x0000_t202" style="position:absolute;left:5366;top:263;width:2366;height:836" filled="f" stroked="f">
              <v:textbox inset="0,0,0,0">
                <w:txbxContent>
                  <w:p w:rsidR="001E704D" w:rsidRDefault="001E704D">
                    <w:pPr>
                      <w:spacing w:before="88"/>
                      <w:ind w:left="161"/>
                      <w:rPr>
                        <w:b/>
                      </w:rPr>
                    </w:pPr>
                    <w:r>
                      <w:rPr>
                        <w:b/>
                      </w:rPr>
                      <w:t>VARIABEL TERIKAT</w:t>
                    </w:r>
                  </w:p>
                </w:txbxContent>
              </v:textbox>
            </v:shape>
            <w10:wrap type="topAndBottom" anchorx="page"/>
          </v:group>
        </w:pict>
      </w:r>
      <w:r w:rsidRPr="00A50411">
        <w:pict>
          <v:group id="_x0000_s2111" style="position:absolute;margin-left:405.75pt;margin-top:14.05pt;width:103.45pt;height:41.8pt;z-index:-251650560;mso-wrap-distance-left:0;mso-wrap-distance-right:0;mso-position-horizontal-relative:page" coordorigin="8115,281" coordsize="2069,836">
            <v:shape id="_x0000_s2113" style="position:absolute;left:8122;top:288;width:2054;height:821" coordorigin="8122,288" coordsize="2054,821" path="m8122,288r2054,l10176,772r-831,l9345,898r256,l9149,1109,8697,898r256,l8953,772r-831,l8122,288xe" filled="f">
              <v:path arrowok="t"/>
            </v:shape>
            <v:shape id="_x0000_s2112" type="#_x0000_t202" style="position:absolute;left:8114;top:280;width:2069;height:836" filled="f" stroked="f">
              <v:textbox inset="0,0,0,0">
                <w:txbxContent>
                  <w:p w:rsidR="001E704D" w:rsidRDefault="001E704D">
                    <w:pPr>
                      <w:spacing w:before="88"/>
                      <w:ind w:left="349"/>
                      <w:rPr>
                        <w:b/>
                      </w:rPr>
                    </w:pPr>
                    <w:r>
                      <w:rPr>
                        <w:b/>
                      </w:rPr>
                      <w:t>PARAMETER</w:t>
                    </w:r>
                  </w:p>
                </w:txbxContent>
              </v:textbox>
            </v:shape>
            <w10:wrap type="topAndBottom" anchorx="page"/>
          </v:group>
        </w:pict>
      </w:r>
      <w:r w:rsidRPr="00A50411">
        <w:pict>
          <v:group id="_x0000_s2099" style="position:absolute;margin-left:139.1pt;margin-top:69.1pt;width:242.75pt;height:136.4pt;z-index:-251649536;mso-wrap-distance-left:0;mso-wrap-distance-right:0;mso-position-horizontal-relative:page" coordorigin="2783,1382" coordsize="4855,2728">
            <v:shape id="_x0000_s2110" style="position:absolute;left:2790;top:1394;width:2285;height:1243" coordorigin="2790,1394" coordsize="2285,1243" path="m2945,1394r-60,13l2836,1440r-34,49l2790,1550r,932l2802,2543r34,49l2885,2625r60,12l4920,2637r60,-12l5029,2592r34,-49l5075,2482r,-932l5063,1489r-34,-49l4980,1407r-60,-13l2945,1394xe" filled="f">
              <v:path arrowok="t"/>
            </v:shape>
            <v:shape id="_x0000_s2109" style="position:absolute;left:5530;top:1389;width:2100;height:2713" coordorigin="5530,1389" coordsize="2100,2713" path="m5793,1389r-70,10l5660,1425r-53,41l5566,1520r-27,62l5530,1652r,2188l5539,3910r27,62l5607,4026r53,41l5723,4093r70,9l7368,4102r69,-9l7500,4067r53,-41l7594,3972r27,-62l7630,3840r,-2188l7621,1582r-27,-62l7553,1466r-53,-41l7437,1399r-69,-10l5793,1389xe" filled="f">
              <v:path arrowok="t"/>
            </v:shape>
            <v:shape id="_x0000_s2108" style="position:absolute;left:5109;top:2067;width:435;height:120" coordorigin="5109,2067" coordsize="435,120" o:spt="100" adj="0,,0" path="m5424,2067r,120l5524,2137r-80,l5444,2117r80,l5424,2067xm5424,2117r-315,l5109,2137r315,l5424,2117xm5524,2117r-80,l5444,2137r80,l5544,2127r-20,-10xe" fillcolor="black" stroked="f">
              <v:stroke joinstyle="round"/>
              <v:formulas/>
              <v:path arrowok="t" o:connecttype="segments"/>
            </v:shape>
            <v:shape id="_x0000_s2107" style="position:absolute;left:2790;top:2775;width:2268;height:586" coordorigin="2790,2775" coordsize="2268,586" path="m2863,2775r-28,6l2811,2797r-15,23l2790,2849r,439l2796,3317r15,23l2835,3356r28,5l4985,3361r28,-5l5037,3340r15,-23l5058,3288r,-439l5052,2820r-15,-23l5013,2781r-28,-6l2863,2775xe" filled="f">
              <v:path arrowok="t"/>
            </v:shape>
            <v:shape id="_x0000_s2106" style="position:absolute;left:5109;top:2971;width:435;height:120" coordorigin="5109,2971" coordsize="435,120" o:spt="100" adj="0,,0" path="m5424,2971r,120l5524,3041r-80,l5444,3021r80,l5424,2971xm5424,3021r-315,l5109,3041r315,l5424,3021xm5524,3021r-80,l5444,3041r80,l5544,3031r-20,-10xe" fillcolor="black" stroked="f">
              <v:stroke joinstyle="round"/>
              <v:formulas/>
              <v:path arrowok="t" o:connecttype="segments"/>
            </v:shape>
            <v:shape id="_x0000_s2105" style="position:absolute;left:2790;top:3516;width:2268;height:586" coordorigin="2790,3516" coordsize="2268,586" path="m2863,3516r-28,6l2811,3538r-15,23l2790,3590r,439l2796,4058r15,23l2835,4097r28,5l4985,4102r28,-5l5037,4081r15,-23l5058,4029r,-439l5052,3561r-15,-23l5013,3522r-28,-6l2863,3516xe" filled="f">
              <v:path arrowok="t"/>
            </v:shape>
            <v:shape id="_x0000_s2104" style="position:absolute;left:5109;top:3742;width:435;height:120" coordorigin="5109,3742" coordsize="435,120" o:spt="100" adj="0,,0" path="m5424,3742r,120l5524,3812r-80,l5444,3792r80,l5424,3742xm5424,3792r-315,l5109,3812r315,l5424,3792xm5524,3792r-80,l5444,3812r80,l5544,3802r-20,-10xe" fillcolor="black" stroked="f">
              <v:stroke joinstyle="round"/>
              <v:formulas/>
              <v:path arrowok="t" o:connecttype="segments"/>
            </v:shape>
            <v:shape id="_x0000_s2103" type="#_x0000_t202" style="position:absolute;left:3041;top:1523;width:1805;height:1006" filled="f" stroked="f">
              <v:textbox inset="0,0,0,0">
                <w:txbxContent>
                  <w:p w:rsidR="001E704D" w:rsidRDefault="001E704D">
                    <w:pPr>
                      <w:spacing w:line="247" w:lineRule="exact"/>
                      <w:ind w:firstLine="196"/>
                      <w:rPr>
                        <w:b/>
                      </w:rPr>
                    </w:pPr>
                    <w:r>
                      <w:rPr>
                        <w:b/>
                      </w:rPr>
                      <w:t>Losio Minyak</w:t>
                    </w:r>
                  </w:p>
                  <w:p w:rsidR="001E704D" w:rsidRDefault="001E704D">
                    <w:pPr>
                      <w:spacing w:line="380" w:lineRule="atLeast"/>
                      <w:ind w:right="18"/>
                      <w:jc w:val="center"/>
                      <w:rPr>
                        <w:b/>
                      </w:rPr>
                    </w:pPr>
                    <w:r>
                      <w:rPr>
                        <w:b/>
                      </w:rPr>
                      <w:t>Atsiri Bunga Dan Biji Ruku - Ruku</w:t>
                    </w:r>
                  </w:p>
                </w:txbxContent>
              </v:textbox>
            </v:shape>
            <v:shape id="_x0000_s2102" type="#_x0000_t202" style="position:absolute;left:5787;top:2120;width:1662;height:1006" filled="f" stroked="f">
              <v:textbox inset="0,0,0,0">
                <w:txbxContent>
                  <w:p w:rsidR="001E704D" w:rsidRDefault="001E704D">
                    <w:pPr>
                      <w:spacing w:line="360" w:lineRule="auto"/>
                      <w:ind w:left="237" w:right="257"/>
                      <w:jc w:val="center"/>
                      <w:rPr>
                        <w:b/>
                      </w:rPr>
                    </w:pPr>
                    <w:r>
                      <w:rPr>
                        <w:b/>
                      </w:rPr>
                      <w:t>Daya Tolak Nyamuk</w:t>
                    </w:r>
                  </w:p>
                  <w:p w:rsidR="001E704D" w:rsidRDefault="001E704D">
                    <w:pPr>
                      <w:spacing w:line="252" w:lineRule="exact"/>
                      <w:ind w:left="-1" w:right="18"/>
                      <w:jc w:val="center"/>
                      <w:rPr>
                        <w:b/>
                      </w:rPr>
                    </w:pPr>
                    <w:r>
                      <w:rPr>
                        <w:b/>
                      </w:rPr>
                      <w:t>Terhadap Losio</w:t>
                    </w:r>
                  </w:p>
                </w:txbxContent>
              </v:textbox>
            </v:shape>
            <v:shape id="_x0000_s2101" type="#_x0000_t202" style="position:absolute;left:2797;top:3523;width:2253;height:571" filled="f" stroked="f">
              <v:textbox inset="0,0,0,0">
                <w:txbxContent>
                  <w:p w:rsidR="001E704D" w:rsidRDefault="001E704D">
                    <w:pPr>
                      <w:spacing w:before="93"/>
                      <w:ind w:left="454"/>
                      <w:rPr>
                        <w:b/>
                      </w:rPr>
                    </w:pPr>
                    <w:r>
                      <w:rPr>
                        <w:b/>
                      </w:rPr>
                      <w:t>Dasar Losio</w:t>
                    </w:r>
                  </w:p>
                </w:txbxContent>
              </v:textbox>
            </v:shape>
            <v:shape id="_x0000_s2100" type="#_x0000_t202" style="position:absolute;left:2797;top:2782;width:2253;height:571" filled="f" stroked="f">
              <v:textbox inset="0,0,0,0">
                <w:txbxContent>
                  <w:p w:rsidR="001E704D" w:rsidRDefault="001E704D">
                    <w:pPr>
                      <w:spacing w:before="92"/>
                      <w:ind w:left="224"/>
                      <w:rPr>
                        <w:b/>
                      </w:rPr>
                    </w:pPr>
                    <w:r>
                      <w:rPr>
                        <w:b/>
                      </w:rPr>
                      <w:t>Losio Merek “X”</w:t>
                    </w:r>
                  </w:p>
                </w:txbxContent>
              </v:textbox>
            </v:shape>
            <w10:wrap type="topAndBottom" anchorx="page"/>
          </v:group>
        </w:pict>
      </w:r>
      <w:r w:rsidRPr="00A50411">
        <w:pict>
          <v:group id="_x0000_s2095" style="position:absolute;margin-left:386.8pt;margin-top:68.5pt;width:123.7pt;height:137pt;z-index:-251648512;mso-wrap-distance-left:0;mso-wrap-distance-right:0;mso-position-horizontal-relative:page" coordorigin="7736,1370" coordsize="2474,2740">
            <v:shape id="_x0000_s2098" style="position:absolute;left:8060;top:1377;width:2142;height:2725" coordorigin="8060,1377" coordsize="2142,2725" path="m8328,1377r-71,10l8193,1414r-55,42l8097,1510r-27,64l8060,1645r,2190l8070,3906r27,64l8138,4024r55,42l8257,4093r71,9l9934,4102r71,-9l10069,4066r55,-42l10165,3970r27,-64l10202,3835r,-2190l10192,1574r-27,-64l10124,1456r-55,-42l10005,1387r-71,-10l8328,1377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left:7736;top:2716;width:324;height:120">
              <v:imagedata r:id="rId19" o:title=""/>
            </v:shape>
            <v:shape id="_x0000_s2096" type="#_x0000_t202" style="position:absolute;left:7736;top:1369;width:2474;height:2740" filled="f" stroked="f">
              <v:textbox inset="0,0,0,0">
                <w:txbxContent>
                  <w:p w:rsidR="001E704D" w:rsidRDefault="001E704D">
                    <w:pPr>
                      <w:rPr>
                        <w:b/>
                        <w:sz w:val="24"/>
                      </w:rPr>
                    </w:pPr>
                  </w:p>
                  <w:p w:rsidR="001E704D" w:rsidRDefault="001E704D">
                    <w:pPr>
                      <w:spacing w:before="6"/>
                      <w:rPr>
                        <w:b/>
                      </w:rPr>
                    </w:pPr>
                  </w:p>
                  <w:p w:rsidR="001E704D" w:rsidRDefault="001E704D">
                    <w:pPr>
                      <w:spacing w:line="360" w:lineRule="auto"/>
                      <w:ind w:left="878" w:right="478" w:firstLine="1"/>
                      <w:jc w:val="center"/>
                      <w:rPr>
                        <w:b/>
                      </w:rPr>
                    </w:pPr>
                    <w:r>
                      <w:rPr>
                        <w:b/>
                      </w:rPr>
                      <w:t>Jumlah hinggapan</w:t>
                    </w:r>
                  </w:p>
                  <w:p w:rsidR="001E704D" w:rsidRDefault="001E704D">
                    <w:pPr>
                      <w:spacing w:before="2" w:line="360" w:lineRule="auto"/>
                      <w:ind w:left="567" w:right="165" w:firstLine="2"/>
                      <w:jc w:val="center"/>
                      <w:rPr>
                        <w:b/>
                      </w:rPr>
                    </w:pPr>
                    <w:r>
                      <w:rPr>
                        <w:b/>
                      </w:rPr>
                      <w:t>/Gigitan Dan Bentolan Pada Tangan Relawan</w:t>
                    </w:r>
                  </w:p>
                </w:txbxContent>
              </v:textbox>
            </v:shape>
            <w10:wrap type="topAndBottom" anchorx="page"/>
          </v:group>
        </w:pict>
      </w:r>
    </w:p>
    <w:p w:rsidR="00A50411" w:rsidRDefault="00A50411">
      <w:pPr>
        <w:pStyle w:val="BodyText"/>
        <w:rPr>
          <w:b/>
          <w:sz w:val="16"/>
        </w:rPr>
      </w:pPr>
    </w:p>
    <w:p w:rsidR="00A50411" w:rsidRDefault="00A50411">
      <w:pPr>
        <w:rPr>
          <w:sz w:val="16"/>
        </w:rPr>
        <w:sectPr w:rsidR="00A50411">
          <w:pgSz w:w="11910" w:h="16840"/>
          <w:pgMar w:top="1100" w:right="1480" w:bottom="280" w:left="1680" w:header="859" w:footer="0" w:gutter="0"/>
          <w:cols w:space="720"/>
        </w:sectPr>
      </w:pPr>
    </w:p>
    <w:p w:rsidR="00A50411" w:rsidRDefault="00A50411">
      <w:pPr>
        <w:pStyle w:val="BodyText"/>
        <w:rPr>
          <w:b/>
          <w:sz w:val="20"/>
        </w:rPr>
      </w:pPr>
    </w:p>
    <w:p w:rsidR="00A50411" w:rsidRDefault="00A50411">
      <w:pPr>
        <w:pStyle w:val="BodyText"/>
        <w:rPr>
          <w:b/>
          <w:sz w:val="20"/>
        </w:rPr>
      </w:pPr>
    </w:p>
    <w:p w:rsidR="00A50411" w:rsidRDefault="00A50411">
      <w:pPr>
        <w:pStyle w:val="BodyText"/>
        <w:rPr>
          <w:b/>
          <w:sz w:val="20"/>
        </w:rPr>
      </w:pPr>
    </w:p>
    <w:p w:rsidR="00A50411" w:rsidRDefault="00A50411">
      <w:pPr>
        <w:pStyle w:val="BodyText"/>
        <w:rPr>
          <w:b/>
          <w:sz w:val="20"/>
        </w:rPr>
      </w:pPr>
    </w:p>
    <w:p w:rsidR="00A50411" w:rsidRDefault="00A50411">
      <w:pPr>
        <w:pStyle w:val="BodyText"/>
        <w:spacing w:before="2"/>
        <w:rPr>
          <w:b/>
          <w:sz w:val="21"/>
        </w:rPr>
      </w:pPr>
    </w:p>
    <w:p w:rsidR="00A50411" w:rsidRDefault="001E704D">
      <w:pPr>
        <w:pStyle w:val="Heading1"/>
        <w:numPr>
          <w:ilvl w:val="1"/>
          <w:numId w:val="12"/>
        </w:numPr>
        <w:tabs>
          <w:tab w:val="left" w:pos="1154"/>
          <w:tab w:val="left" w:pos="1155"/>
        </w:tabs>
        <w:ind w:hanging="566"/>
      </w:pPr>
      <w:bookmarkStart w:id="32" w:name="_TOC_250026"/>
      <w:r>
        <w:t>Defenisi</w:t>
      </w:r>
      <w:r>
        <w:rPr>
          <w:spacing w:val="-5"/>
        </w:rPr>
        <w:t xml:space="preserve"> </w:t>
      </w:r>
      <w:bookmarkEnd w:id="32"/>
      <w:r>
        <w:t>Operasional</w:t>
      </w:r>
    </w:p>
    <w:p w:rsidR="00A50411" w:rsidRDefault="001E704D">
      <w:pPr>
        <w:pStyle w:val="ListParagraph"/>
        <w:numPr>
          <w:ilvl w:val="0"/>
          <w:numId w:val="11"/>
        </w:numPr>
        <w:tabs>
          <w:tab w:val="left" w:pos="1154"/>
          <w:tab w:val="left" w:pos="1155"/>
        </w:tabs>
        <w:spacing w:before="136" w:line="362" w:lineRule="auto"/>
        <w:ind w:right="216" w:hanging="566"/>
      </w:pPr>
      <w:r>
        <w:t>Losio mengandung minyak atsiri bunga dan biji ruku-ruku (</w:t>
      </w:r>
      <w:r>
        <w:rPr>
          <w:i/>
        </w:rPr>
        <w:t>Ocimum tenuiflorum</w:t>
      </w:r>
      <w:r>
        <w:rPr>
          <w:i/>
          <w:spacing w:val="1"/>
        </w:rPr>
        <w:t xml:space="preserve"> </w:t>
      </w:r>
      <w:r>
        <w:t>L.).</w:t>
      </w:r>
    </w:p>
    <w:p w:rsidR="00A50411" w:rsidRDefault="001E704D">
      <w:pPr>
        <w:pStyle w:val="ListParagraph"/>
        <w:numPr>
          <w:ilvl w:val="0"/>
          <w:numId w:val="11"/>
        </w:numPr>
        <w:tabs>
          <w:tab w:val="left" w:pos="1154"/>
          <w:tab w:val="left" w:pos="1155"/>
        </w:tabs>
        <w:spacing w:line="250" w:lineRule="exact"/>
        <w:ind w:hanging="566"/>
      </w:pPr>
      <w:r>
        <w:t>Losio merek ”X” digunakan sebagai pembanding (kontrol</w:t>
      </w:r>
      <w:r>
        <w:rPr>
          <w:spacing w:val="-13"/>
        </w:rPr>
        <w:t xml:space="preserve"> </w:t>
      </w:r>
      <w:r>
        <w:t>positif).</w:t>
      </w:r>
    </w:p>
    <w:p w:rsidR="00A50411" w:rsidRDefault="001E704D">
      <w:pPr>
        <w:pStyle w:val="ListParagraph"/>
        <w:numPr>
          <w:ilvl w:val="0"/>
          <w:numId w:val="11"/>
        </w:numPr>
        <w:tabs>
          <w:tab w:val="left" w:pos="1154"/>
          <w:tab w:val="left" w:pos="1155"/>
        </w:tabs>
        <w:spacing w:before="127"/>
        <w:ind w:hanging="566"/>
      </w:pPr>
      <w:r>
        <w:t>Dasar losio digunakan sebagai kontrol uji (kontrol</w:t>
      </w:r>
      <w:r>
        <w:rPr>
          <w:spacing w:val="-9"/>
        </w:rPr>
        <w:t xml:space="preserve"> </w:t>
      </w:r>
      <w:r>
        <w:t>negatif).</w:t>
      </w:r>
    </w:p>
    <w:p w:rsidR="00A50411" w:rsidRDefault="001E704D">
      <w:pPr>
        <w:pStyle w:val="ListParagraph"/>
        <w:numPr>
          <w:ilvl w:val="0"/>
          <w:numId w:val="11"/>
        </w:numPr>
        <w:tabs>
          <w:tab w:val="left" w:pos="1154"/>
          <w:tab w:val="left" w:pos="1155"/>
        </w:tabs>
        <w:spacing w:before="126" w:line="360" w:lineRule="auto"/>
        <w:ind w:right="218" w:hanging="566"/>
      </w:pPr>
      <w:r>
        <w:t>Daya tolak nyamuk terhadap losio yang diujikan pada tangan suka  relawan.</w:t>
      </w:r>
    </w:p>
    <w:p w:rsidR="00A50411" w:rsidRDefault="001E704D">
      <w:pPr>
        <w:pStyle w:val="ListParagraph"/>
        <w:numPr>
          <w:ilvl w:val="0"/>
          <w:numId w:val="11"/>
        </w:numPr>
        <w:tabs>
          <w:tab w:val="left" w:pos="1154"/>
          <w:tab w:val="left" w:pos="1155"/>
        </w:tabs>
        <w:spacing w:line="360" w:lineRule="auto"/>
        <w:ind w:right="214" w:hanging="566"/>
      </w:pPr>
      <w:r>
        <w:t>Jumlah gigitan nyamuk disebabkan oleh konsentrasi minyak atsiri yang berbeda-beda pada</w:t>
      </w:r>
      <w:r>
        <w:rPr>
          <w:spacing w:val="-3"/>
        </w:rPr>
        <w:t xml:space="preserve"> </w:t>
      </w:r>
      <w:r>
        <w:t>losio.</w:t>
      </w:r>
    </w:p>
    <w:p w:rsidR="00A50411" w:rsidRDefault="00A50411">
      <w:pPr>
        <w:pStyle w:val="BodyText"/>
        <w:spacing w:before="10"/>
        <w:rPr>
          <w:sz w:val="20"/>
        </w:rPr>
      </w:pPr>
    </w:p>
    <w:p w:rsidR="00A50411" w:rsidRDefault="001E704D">
      <w:pPr>
        <w:pStyle w:val="Heading1"/>
        <w:numPr>
          <w:ilvl w:val="1"/>
          <w:numId w:val="12"/>
        </w:numPr>
        <w:tabs>
          <w:tab w:val="left" w:pos="1154"/>
          <w:tab w:val="left" w:pos="1155"/>
        </w:tabs>
        <w:ind w:hanging="566"/>
      </w:pPr>
      <w:bookmarkStart w:id="33" w:name="_TOC_250025"/>
      <w:bookmarkEnd w:id="33"/>
      <w:r>
        <w:t>Hipotesa</w:t>
      </w:r>
    </w:p>
    <w:p w:rsidR="00A50411" w:rsidRDefault="001E704D">
      <w:pPr>
        <w:pStyle w:val="ListParagraph"/>
        <w:numPr>
          <w:ilvl w:val="0"/>
          <w:numId w:val="10"/>
        </w:numPr>
        <w:tabs>
          <w:tab w:val="left" w:pos="1154"/>
          <w:tab w:val="left" w:pos="1155"/>
        </w:tabs>
        <w:spacing w:before="139" w:line="360" w:lineRule="auto"/>
        <w:ind w:right="213" w:hanging="566"/>
      </w:pPr>
      <w:r>
        <w:t>Losio minyak atsiri bunga dan biji ruku-ruku (</w:t>
      </w:r>
      <w:r>
        <w:rPr>
          <w:i/>
        </w:rPr>
        <w:t xml:space="preserve">Ocimum tenuiflorum </w:t>
      </w:r>
      <w:r>
        <w:t>L.) Mempunyai khasiat sebagai anti</w:t>
      </w:r>
      <w:r>
        <w:rPr>
          <w:spacing w:val="-2"/>
        </w:rPr>
        <w:t xml:space="preserve"> </w:t>
      </w:r>
      <w:r>
        <w:t>nyamuk.</w:t>
      </w:r>
    </w:p>
    <w:p w:rsidR="00A50411" w:rsidRDefault="001E704D">
      <w:pPr>
        <w:pStyle w:val="ListParagraph"/>
        <w:numPr>
          <w:ilvl w:val="0"/>
          <w:numId w:val="10"/>
        </w:numPr>
        <w:tabs>
          <w:tab w:val="left" w:pos="1154"/>
          <w:tab w:val="left" w:pos="1155"/>
        </w:tabs>
        <w:spacing w:line="360" w:lineRule="auto"/>
        <w:ind w:right="216" w:hanging="566"/>
      </w:pPr>
      <w:r>
        <w:t>Pada konsentrasi tertentu minyak atsiri bunga dan biji ruku-ruku (</w:t>
      </w:r>
      <w:r>
        <w:rPr>
          <w:i/>
        </w:rPr>
        <w:t xml:space="preserve">Ocimum tenuiflorum </w:t>
      </w:r>
      <w:r>
        <w:t>L.) memiliki efektivitas yang sama dengan kontrol</w:t>
      </w:r>
      <w:r>
        <w:rPr>
          <w:spacing w:val="-13"/>
        </w:rPr>
        <w:t xml:space="preserve"> </w:t>
      </w:r>
      <w:r>
        <w:t>positif.</w:t>
      </w:r>
    </w:p>
    <w:p w:rsidR="00A50411" w:rsidRDefault="00A50411">
      <w:pPr>
        <w:spacing w:line="360" w:lineRule="auto"/>
        <w:sectPr w:rsidR="00A50411">
          <w:pgSz w:w="11910" w:h="16840"/>
          <w:pgMar w:top="1100" w:right="1480" w:bottom="280" w:left="1680" w:header="859" w:footer="0" w:gutter="0"/>
          <w:cols w:space="720"/>
        </w:sectPr>
      </w:pPr>
    </w:p>
    <w:p w:rsidR="00A50411" w:rsidRDefault="00A50411">
      <w:pPr>
        <w:pStyle w:val="BodyText"/>
        <w:rPr>
          <w:sz w:val="20"/>
        </w:rPr>
      </w:pPr>
    </w:p>
    <w:p w:rsidR="00A50411" w:rsidRDefault="00A50411">
      <w:pPr>
        <w:pStyle w:val="BodyText"/>
        <w:rPr>
          <w:sz w:val="20"/>
        </w:rPr>
      </w:pPr>
    </w:p>
    <w:p w:rsidR="00A50411" w:rsidRDefault="001E704D">
      <w:pPr>
        <w:pStyle w:val="Heading1"/>
        <w:spacing w:before="210" w:line="360" w:lineRule="auto"/>
        <w:ind w:left="3296" w:right="2913" w:firstLine="866"/>
      </w:pPr>
      <w:bookmarkStart w:id="34" w:name="_TOC_250024"/>
      <w:bookmarkEnd w:id="34"/>
      <w:r>
        <w:t>BAB III METODE PENELITIAN</w:t>
      </w:r>
    </w:p>
    <w:p w:rsidR="00A50411" w:rsidRDefault="00A50411">
      <w:pPr>
        <w:pStyle w:val="BodyText"/>
        <w:spacing w:before="9"/>
        <w:rPr>
          <w:b/>
          <w:sz w:val="32"/>
        </w:rPr>
      </w:pPr>
    </w:p>
    <w:p w:rsidR="00A50411" w:rsidRDefault="001E704D">
      <w:pPr>
        <w:pStyle w:val="Heading1"/>
        <w:numPr>
          <w:ilvl w:val="1"/>
          <w:numId w:val="9"/>
        </w:numPr>
        <w:tabs>
          <w:tab w:val="left" w:pos="1016"/>
        </w:tabs>
        <w:ind w:hanging="427"/>
      </w:pPr>
      <w:bookmarkStart w:id="35" w:name="_TOC_250023"/>
      <w:r>
        <w:t>Metode</w:t>
      </w:r>
      <w:r>
        <w:rPr>
          <w:spacing w:val="-1"/>
        </w:rPr>
        <w:t xml:space="preserve"> </w:t>
      </w:r>
      <w:bookmarkEnd w:id="35"/>
      <w:r>
        <w:t>Penelitian</w:t>
      </w:r>
    </w:p>
    <w:p w:rsidR="00A50411" w:rsidRDefault="001E704D">
      <w:pPr>
        <w:pStyle w:val="BodyText"/>
        <w:spacing w:before="139" w:line="360" w:lineRule="auto"/>
        <w:ind w:left="588" w:right="215" w:firstLine="439"/>
        <w:jc w:val="both"/>
      </w:pPr>
      <w:r>
        <w:t>Metode yang digunakan dalam penelitian ini adalah metode eksperimental (</w:t>
      </w:r>
      <w:r>
        <w:rPr>
          <w:i/>
        </w:rPr>
        <w:t>Experimental Reseach</w:t>
      </w:r>
      <w:r>
        <w:t>), yaitu pengamatan yang dilakukan di Laboratorium dengan menguji minyak atsiri bunga dan biji ruku-ruku sebagai sediaan losio anti nyamuk.</w:t>
      </w:r>
    </w:p>
    <w:p w:rsidR="00A50411" w:rsidRDefault="00A50411">
      <w:pPr>
        <w:pStyle w:val="BodyText"/>
        <w:spacing w:before="10"/>
        <w:rPr>
          <w:sz w:val="20"/>
        </w:rPr>
      </w:pPr>
    </w:p>
    <w:p w:rsidR="00A50411" w:rsidRDefault="001E704D">
      <w:pPr>
        <w:pStyle w:val="Heading1"/>
        <w:numPr>
          <w:ilvl w:val="1"/>
          <w:numId w:val="9"/>
        </w:numPr>
        <w:tabs>
          <w:tab w:val="left" w:pos="1028"/>
        </w:tabs>
        <w:ind w:left="1027" w:hanging="439"/>
      </w:pPr>
      <w:bookmarkStart w:id="36" w:name="_TOC_250022"/>
      <w:r>
        <w:t>Lokasi Dan Waktu</w:t>
      </w:r>
      <w:r>
        <w:rPr>
          <w:spacing w:val="-2"/>
        </w:rPr>
        <w:t xml:space="preserve"> </w:t>
      </w:r>
      <w:bookmarkEnd w:id="36"/>
      <w:r>
        <w:t>Penelitian</w:t>
      </w:r>
    </w:p>
    <w:p w:rsidR="00A50411" w:rsidRDefault="00A50411">
      <w:pPr>
        <w:pStyle w:val="BodyText"/>
        <w:rPr>
          <w:b/>
          <w:sz w:val="24"/>
        </w:rPr>
      </w:pPr>
    </w:p>
    <w:p w:rsidR="00A50411" w:rsidRDefault="001E704D">
      <w:pPr>
        <w:pStyle w:val="Heading1"/>
        <w:numPr>
          <w:ilvl w:val="2"/>
          <w:numId w:val="9"/>
        </w:numPr>
        <w:tabs>
          <w:tab w:val="left" w:pos="1249"/>
        </w:tabs>
      </w:pPr>
      <w:bookmarkStart w:id="37" w:name="_TOC_250021"/>
      <w:r>
        <w:t>Lokasi</w:t>
      </w:r>
      <w:r>
        <w:rPr>
          <w:spacing w:val="-3"/>
        </w:rPr>
        <w:t xml:space="preserve"> </w:t>
      </w:r>
      <w:bookmarkEnd w:id="37"/>
      <w:r>
        <w:t>Penelitian</w:t>
      </w:r>
    </w:p>
    <w:p w:rsidR="00A50411" w:rsidRDefault="001E704D">
      <w:pPr>
        <w:pStyle w:val="BodyText"/>
        <w:spacing w:before="139" w:line="360" w:lineRule="auto"/>
        <w:ind w:left="588" w:right="218" w:firstLine="439"/>
        <w:jc w:val="both"/>
      </w:pPr>
      <w:r>
        <w:t>Penelitian dilaksanakan di Laboratorium Fitokimia, Laboratorium Farmasetika Dasar Jurusan Farmasi Poltekkes Kemenkes</w:t>
      </w:r>
      <w:r>
        <w:rPr>
          <w:spacing w:val="-3"/>
        </w:rPr>
        <w:t xml:space="preserve"> </w:t>
      </w:r>
      <w:r>
        <w:t>Medan.</w:t>
      </w:r>
    </w:p>
    <w:p w:rsidR="00A50411" w:rsidRDefault="00A50411">
      <w:pPr>
        <w:pStyle w:val="BodyText"/>
        <w:spacing w:before="9"/>
        <w:rPr>
          <w:sz w:val="20"/>
        </w:rPr>
      </w:pPr>
    </w:p>
    <w:p w:rsidR="00A50411" w:rsidRDefault="001E704D">
      <w:pPr>
        <w:pStyle w:val="Heading1"/>
        <w:numPr>
          <w:ilvl w:val="2"/>
          <w:numId w:val="9"/>
        </w:numPr>
        <w:tabs>
          <w:tab w:val="left" w:pos="1249"/>
        </w:tabs>
        <w:spacing w:before="1"/>
      </w:pPr>
      <w:bookmarkStart w:id="38" w:name="_TOC_250020"/>
      <w:r>
        <w:t>Waktu</w:t>
      </w:r>
      <w:r>
        <w:rPr>
          <w:spacing w:val="-2"/>
        </w:rPr>
        <w:t xml:space="preserve"> </w:t>
      </w:r>
      <w:bookmarkEnd w:id="38"/>
      <w:r>
        <w:t>Penelitian</w:t>
      </w:r>
    </w:p>
    <w:p w:rsidR="00A50411" w:rsidRDefault="001E704D">
      <w:pPr>
        <w:pStyle w:val="BodyText"/>
        <w:spacing w:before="138"/>
        <w:ind w:left="1027"/>
      </w:pPr>
      <w:r>
        <w:t>Waktu penelitian dilakukan selama 2 bulan yaitu pada bulan Mei-Juni 2019.</w:t>
      </w:r>
    </w:p>
    <w:p w:rsidR="00A50411" w:rsidRDefault="00A50411">
      <w:pPr>
        <w:pStyle w:val="BodyText"/>
        <w:spacing w:before="11"/>
        <w:rPr>
          <w:sz w:val="31"/>
        </w:rPr>
      </w:pPr>
    </w:p>
    <w:p w:rsidR="00A50411" w:rsidRDefault="001E704D">
      <w:pPr>
        <w:pStyle w:val="Heading1"/>
        <w:numPr>
          <w:ilvl w:val="1"/>
          <w:numId w:val="9"/>
        </w:numPr>
        <w:tabs>
          <w:tab w:val="left" w:pos="1028"/>
        </w:tabs>
        <w:ind w:left="1027" w:hanging="439"/>
      </w:pPr>
      <w:bookmarkStart w:id="39" w:name="_TOC_250019"/>
      <w:r>
        <w:t>Pengambilan</w:t>
      </w:r>
      <w:r>
        <w:rPr>
          <w:spacing w:val="-1"/>
        </w:rPr>
        <w:t xml:space="preserve"> </w:t>
      </w:r>
      <w:bookmarkEnd w:id="39"/>
      <w:r>
        <w:t>Sampel</w:t>
      </w:r>
    </w:p>
    <w:p w:rsidR="00A50411" w:rsidRDefault="001E704D">
      <w:pPr>
        <w:pStyle w:val="BodyText"/>
        <w:spacing w:before="136" w:line="360" w:lineRule="auto"/>
        <w:ind w:left="588" w:right="212" w:firstLine="439"/>
        <w:jc w:val="both"/>
      </w:pPr>
      <w:r>
        <w:t>Sampel yang akan diuji pada penelitian ini adalah bunga dan biji ruku-ruku (</w:t>
      </w:r>
      <w:r>
        <w:rPr>
          <w:i/>
        </w:rPr>
        <w:t xml:space="preserve">Ocimum tenuiflorum </w:t>
      </w:r>
      <w:r>
        <w:t>L.) yang terdapat disekitar Medan. Sampel diambil secara purposif yaitu pengambilan sampel tanpa mempertimbangkan tempat tumbuh dan letak geografisnya. Sampel yang diambil ialah bunga dan biji ruku-ruku (</w:t>
      </w:r>
      <w:r>
        <w:rPr>
          <w:i/>
        </w:rPr>
        <w:t xml:space="preserve">Ocimum tenuiflorum </w:t>
      </w:r>
      <w:r>
        <w:t>L.) yang masih segar. Sampel dikumpulkan dan dicuci bersih untuk memisahkan dari berbagai kotoran, kemudian sampel dikeringkan dan diangin-anginkan di udara terbuka sampai sampel kering. Setelah kering bunga dan biji ruku- ruku dimemarkan menjadi serpihan-serpihan</w:t>
      </w:r>
      <w:r>
        <w:rPr>
          <w:spacing w:val="-11"/>
        </w:rPr>
        <w:t xml:space="preserve"> </w:t>
      </w:r>
      <w:r>
        <w:t>kecil.</w:t>
      </w:r>
    </w:p>
    <w:p w:rsidR="00A50411" w:rsidRDefault="00A50411">
      <w:pPr>
        <w:pStyle w:val="BodyText"/>
        <w:rPr>
          <w:sz w:val="21"/>
        </w:rPr>
      </w:pPr>
    </w:p>
    <w:p w:rsidR="00A50411" w:rsidRDefault="001E704D">
      <w:pPr>
        <w:pStyle w:val="Heading1"/>
        <w:numPr>
          <w:ilvl w:val="1"/>
          <w:numId w:val="9"/>
        </w:numPr>
        <w:tabs>
          <w:tab w:val="left" w:pos="1028"/>
        </w:tabs>
        <w:ind w:left="1027" w:hanging="439"/>
      </w:pPr>
      <w:bookmarkStart w:id="40" w:name="_TOC_250018"/>
      <w:bookmarkEnd w:id="40"/>
      <w:r>
        <w:t>Alat Dan Bahan</w:t>
      </w:r>
    </w:p>
    <w:p w:rsidR="00A50411" w:rsidRDefault="00A50411">
      <w:pPr>
        <w:pStyle w:val="BodyText"/>
        <w:rPr>
          <w:b/>
          <w:sz w:val="24"/>
        </w:rPr>
      </w:pPr>
    </w:p>
    <w:p w:rsidR="00A50411" w:rsidRDefault="001E704D">
      <w:pPr>
        <w:pStyle w:val="Heading1"/>
        <w:numPr>
          <w:ilvl w:val="2"/>
          <w:numId w:val="9"/>
        </w:numPr>
        <w:tabs>
          <w:tab w:val="left" w:pos="1249"/>
        </w:tabs>
      </w:pPr>
      <w:bookmarkStart w:id="41" w:name="_TOC_250017"/>
      <w:bookmarkEnd w:id="41"/>
      <w:r>
        <w:t>Alat</w:t>
      </w:r>
    </w:p>
    <w:p w:rsidR="00A50411" w:rsidRDefault="001E704D">
      <w:pPr>
        <w:pStyle w:val="ListParagraph"/>
        <w:numPr>
          <w:ilvl w:val="3"/>
          <w:numId w:val="9"/>
        </w:numPr>
        <w:tabs>
          <w:tab w:val="left" w:pos="1138"/>
        </w:tabs>
        <w:spacing w:before="139"/>
      </w:pPr>
      <w:r>
        <w:t>Alat</w:t>
      </w:r>
      <w:r>
        <w:rPr>
          <w:spacing w:val="1"/>
        </w:rPr>
        <w:t xml:space="preserve"> </w:t>
      </w:r>
      <w:r>
        <w:t>stahl</w:t>
      </w:r>
    </w:p>
    <w:p w:rsidR="00A50411" w:rsidRDefault="001E704D">
      <w:pPr>
        <w:pStyle w:val="ListParagraph"/>
        <w:numPr>
          <w:ilvl w:val="3"/>
          <w:numId w:val="9"/>
        </w:numPr>
        <w:tabs>
          <w:tab w:val="left" w:pos="1117"/>
        </w:tabs>
        <w:spacing w:before="126"/>
        <w:ind w:left="1116" w:hanging="307"/>
      </w:pPr>
      <w:r>
        <w:t>Heat</w:t>
      </w:r>
      <w:r>
        <w:rPr>
          <w:spacing w:val="-2"/>
        </w:rPr>
        <w:t xml:space="preserve"> </w:t>
      </w:r>
      <w:r>
        <w:t>mantel</w:t>
      </w:r>
    </w:p>
    <w:p w:rsidR="00A50411" w:rsidRDefault="001E704D">
      <w:pPr>
        <w:pStyle w:val="ListParagraph"/>
        <w:numPr>
          <w:ilvl w:val="3"/>
          <w:numId w:val="9"/>
        </w:numPr>
        <w:tabs>
          <w:tab w:val="left" w:pos="1138"/>
        </w:tabs>
        <w:spacing w:before="126"/>
      </w:pPr>
      <w:r>
        <w:t>Labu alas bulat</w:t>
      </w:r>
    </w:p>
    <w:p w:rsidR="00A50411" w:rsidRDefault="001E704D">
      <w:pPr>
        <w:pStyle w:val="ListParagraph"/>
        <w:numPr>
          <w:ilvl w:val="3"/>
          <w:numId w:val="9"/>
        </w:numPr>
        <w:tabs>
          <w:tab w:val="left" w:pos="1138"/>
        </w:tabs>
        <w:spacing w:before="127"/>
      </w:pPr>
      <w:r>
        <w:t>Statif &amp;</w:t>
      </w:r>
      <w:r>
        <w:rPr>
          <w:spacing w:val="-1"/>
        </w:rPr>
        <w:t xml:space="preserve"> </w:t>
      </w:r>
      <w:r>
        <w:t>Klem</w:t>
      </w:r>
    </w:p>
    <w:p w:rsidR="00A50411" w:rsidRDefault="001E704D">
      <w:pPr>
        <w:pStyle w:val="ListParagraph"/>
        <w:numPr>
          <w:ilvl w:val="3"/>
          <w:numId w:val="9"/>
        </w:numPr>
        <w:tabs>
          <w:tab w:val="left" w:pos="1138"/>
        </w:tabs>
        <w:spacing w:before="126"/>
      </w:pPr>
      <w:r>
        <w:t>Selang</w:t>
      </w:r>
    </w:p>
    <w:p w:rsidR="00A50411" w:rsidRDefault="00A50411">
      <w:pPr>
        <w:pStyle w:val="BodyText"/>
        <w:spacing w:before="1"/>
        <w:rPr>
          <w:sz w:val="28"/>
        </w:rPr>
      </w:pPr>
    </w:p>
    <w:p w:rsidR="00A50411" w:rsidRDefault="001E704D">
      <w:pPr>
        <w:pStyle w:val="BodyText"/>
        <w:spacing w:before="60"/>
        <w:ind w:left="370"/>
        <w:jc w:val="center"/>
      </w:pPr>
      <w:r>
        <w:t>15</w:t>
      </w:r>
    </w:p>
    <w:p w:rsidR="00A50411" w:rsidRDefault="00A50411">
      <w:pPr>
        <w:jc w:val="center"/>
        <w:sectPr w:rsidR="00A50411">
          <w:headerReference w:type="default" r:id="rId20"/>
          <w:pgSz w:w="11910" w:h="16840"/>
          <w:pgMar w:top="1580" w:right="1480" w:bottom="280" w:left="1680" w:header="0"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4"/>
        <w:rPr>
          <w:sz w:val="20"/>
        </w:rPr>
      </w:pPr>
    </w:p>
    <w:p w:rsidR="00A50411" w:rsidRDefault="001E704D">
      <w:pPr>
        <w:pStyle w:val="ListParagraph"/>
        <w:numPr>
          <w:ilvl w:val="3"/>
          <w:numId w:val="9"/>
        </w:numPr>
        <w:tabs>
          <w:tab w:val="left" w:pos="1117"/>
        </w:tabs>
        <w:spacing w:before="1"/>
        <w:ind w:left="1116" w:hanging="307"/>
      </w:pPr>
      <w:r>
        <w:t>Erlenmeyer</w:t>
      </w:r>
    </w:p>
    <w:p w:rsidR="00A50411" w:rsidRDefault="001E704D">
      <w:pPr>
        <w:pStyle w:val="ListParagraph"/>
        <w:numPr>
          <w:ilvl w:val="3"/>
          <w:numId w:val="9"/>
        </w:numPr>
        <w:tabs>
          <w:tab w:val="left" w:pos="1138"/>
        </w:tabs>
        <w:spacing w:before="126"/>
      </w:pPr>
      <w:r>
        <w:t>Gelas</w:t>
      </w:r>
      <w:r>
        <w:rPr>
          <w:spacing w:val="-2"/>
        </w:rPr>
        <w:t xml:space="preserve"> </w:t>
      </w:r>
      <w:r>
        <w:t>ukur</w:t>
      </w:r>
    </w:p>
    <w:p w:rsidR="00A50411" w:rsidRDefault="001E704D">
      <w:pPr>
        <w:pStyle w:val="ListParagraph"/>
        <w:numPr>
          <w:ilvl w:val="3"/>
          <w:numId w:val="9"/>
        </w:numPr>
        <w:tabs>
          <w:tab w:val="left" w:pos="1138"/>
        </w:tabs>
        <w:spacing w:before="126"/>
      </w:pPr>
      <w:r>
        <w:t>Pipet tetes</w:t>
      </w:r>
      <w:r>
        <w:rPr>
          <w:spacing w:val="1"/>
        </w:rPr>
        <w:t xml:space="preserve"> </w:t>
      </w:r>
      <w:r>
        <w:t>panjang</w:t>
      </w:r>
    </w:p>
    <w:p w:rsidR="00A50411" w:rsidRDefault="001E704D">
      <w:pPr>
        <w:pStyle w:val="ListParagraph"/>
        <w:numPr>
          <w:ilvl w:val="3"/>
          <w:numId w:val="9"/>
        </w:numPr>
        <w:tabs>
          <w:tab w:val="left" w:pos="1137"/>
          <w:tab w:val="left" w:pos="1138"/>
        </w:tabs>
        <w:spacing w:before="126"/>
      </w:pPr>
      <w:r>
        <w:t>Lumpang</w:t>
      </w:r>
      <w:r>
        <w:rPr>
          <w:spacing w:val="-1"/>
        </w:rPr>
        <w:t xml:space="preserve"> </w:t>
      </w:r>
      <w:r>
        <w:t>porselin</w:t>
      </w:r>
    </w:p>
    <w:p w:rsidR="00A50411" w:rsidRDefault="001E704D">
      <w:pPr>
        <w:pStyle w:val="ListParagraph"/>
        <w:numPr>
          <w:ilvl w:val="3"/>
          <w:numId w:val="9"/>
        </w:numPr>
        <w:tabs>
          <w:tab w:val="left" w:pos="1137"/>
          <w:tab w:val="left" w:pos="1138"/>
        </w:tabs>
        <w:spacing w:before="127"/>
      </w:pPr>
      <w:r>
        <w:t>Neraca</w:t>
      </w:r>
      <w:r>
        <w:rPr>
          <w:spacing w:val="-1"/>
        </w:rPr>
        <w:t xml:space="preserve"> </w:t>
      </w:r>
      <w:r>
        <w:t>listrik</w:t>
      </w:r>
    </w:p>
    <w:p w:rsidR="00A50411" w:rsidRDefault="001E704D">
      <w:pPr>
        <w:pStyle w:val="ListParagraph"/>
        <w:numPr>
          <w:ilvl w:val="3"/>
          <w:numId w:val="9"/>
        </w:numPr>
        <w:tabs>
          <w:tab w:val="left" w:pos="1138"/>
        </w:tabs>
        <w:spacing w:before="128"/>
      </w:pPr>
      <w:r>
        <w:t>Cawan</w:t>
      </w:r>
      <w:r>
        <w:rPr>
          <w:spacing w:val="-1"/>
        </w:rPr>
        <w:t xml:space="preserve"> </w:t>
      </w:r>
      <w:r>
        <w:t>porselin</w:t>
      </w:r>
    </w:p>
    <w:p w:rsidR="00A50411" w:rsidRDefault="001E704D">
      <w:pPr>
        <w:pStyle w:val="ListParagraph"/>
        <w:numPr>
          <w:ilvl w:val="3"/>
          <w:numId w:val="9"/>
        </w:numPr>
        <w:tabs>
          <w:tab w:val="left" w:pos="1137"/>
          <w:tab w:val="left" w:pos="1138"/>
        </w:tabs>
        <w:spacing w:before="126"/>
      </w:pPr>
      <w:r>
        <w:t>Penangas air</w:t>
      </w:r>
    </w:p>
    <w:p w:rsidR="00A50411" w:rsidRDefault="001E704D">
      <w:pPr>
        <w:pStyle w:val="ListParagraph"/>
        <w:numPr>
          <w:ilvl w:val="3"/>
          <w:numId w:val="9"/>
        </w:numPr>
        <w:tabs>
          <w:tab w:val="left" w:pos="1138"/>
        </w:tabs>
        <w:spacing w:before="127"/>
      </w:pPr>
      <w:r>
        <w:t>Kotak pembiakan nyamuk</w:t>
      </w:r>
    </w:p>
    <w:p w:rsidR="00A50411" w:rsidRDefault="001E704D">
      <w:pPr>
        <w:pStyle w:val="ListParagraph"/>
        <w:numPr>
          <w:ilvl w:val="3"/>
          <w:numId w:val="9"/>
        </w:numPr>
        <w:tabs>
          <w:tab w:val="left" w:pos="1138"/>
        </w:tabs>
        <w:spacing w:before="126"/>
      </w:pPr>
      <w:r>
        <w:t>Kotak</w:t>
      </w:r>
      <w:r>
        <w:rPr>
          <w:spacing w:val="1"/>
        </w:rPr>
        <w:t xml:space="preserve"> </w:t>
      </w:r>
      <w:r>
        <w:t>pengamatan</w:t>
      </w:r>
    </w:p>
    <w:p w:rsidR="00A50411" w:rsidRDefault="001E704D">
      <w:pPr>
        <w:pStyle w:val="ListParagraph"/>
        <w:numPr>
          <w:ilvl w:val="3"/>
          <w:numId w:val="9"/>
        </w:numPr>
        <w:tabs>
          <w:tab w:val="left" w:pos="1155"/>
        </w:tabs>
        <w:spacing w:before="127"/>
        <w:ind w:left="1154" w:hanging="345"/>
      </w:pPr>
      <w:r>
        <w:t>Stopwatch</w:t>
      </w:r>
    </w:p>
    <w:p w:rsidR="00A50411" w:rsidRDefault="001E704D">
      <w:pPr>
        <w:pStyle w:val="ListParagraph"/>
        <w:numPr>
          <w:ilvl w:val="3"/>
          <w:numId w:val="9"/>
        </w:numPr>
        <w:tabs>
          <w:tab w:val="left" w:pos="1155"/>
        </w:tabs>
        <w:spacing w:before="126"/>
        <w:ind w:left="1154" w:hanging="345"/>
      </w:pPr>
      <w:r>
        <w:t>Vial</w:t>
      </w:r>
    </w:p>
    <w:p w:rsidR="00A50411" w:rsidRDefault="00A50411">
      <w:pPr>
        <w:pStyle w:val="BodyText"/>
        <w:rPr>
          <w:sz w:val="24"/>
        </w:rPr>
      </w:pPr>
    </w:p>
    <w:p w:rsidR="00A50411" w:rsidRDefault="00A50411">
      <w:pPr>
        <w:pStyle w:val="BodyText"/>
        <w:rPr>
          <w:sz w:val="20"/>
        </w:rPr>
      </w:pPr>
    </w:p>
    <w:p w:rsidR="00A50411" w:rsidRDefault="001E704D">
      <w:pPr>
        <w:pStyle w:val="Heading1"/>
        <w:numPr>
          <w:ilvl w:val="2"/>
          <w:numId w:val="9"/>
        </w:numPr>
        <w:tabs>
          <w:tab w:val="left" w:pos="1249"/>
        </w:tabs>
      </w:pPr>
      <w:bookmarkStart w:id="42" w:name="_TOC_250016"/>
      <w:bookmarkEnd w:id="42"/>
      <w:r>
        <w:t>Bahan</w:t>
      </w:r>
    </w:p>
    <w:p w:rsidR="00A50411" w:rsidRDefault="001E704D">
      <w:pPr>
        <w:pStyle w:val="ListParagraph"/>
        <w:numPr>
          <w:ilvl w:val="3"/>
          <w:numId w:val="9"/>
        </w:numPr>
        <w:tabs>
          <w:tab w:val="left" w:pos="1138"/>
        </w:tabs>
        <w:spacing w:before="139"/>
      </w:pPr>
      <w:r>
        <w:t>Bunga dan biji ruku-ruku (</w:t>
      </w:r>
      <w:r>
        <w:rPr>
          <w:i/>
        </w:rPr>
        <w:t>Ocimum tenuiflorum</w:t>
      </w:r>
      <w:r>
        <w:rPr>
          <w:i/>
          <w:spacing w:val="-9"/>
        </w:rPr>
        <w:t xml:space="preserve"> </w:t>
      </w:r>
      <w:r>
        <w:t>L.)</w:t>
      </w:r>
    </w:p>
    <w:p w:rsidR="00A50411" w:rsidRDefault="001E704D">
      <w:pPr>
        <w:pStyle w:val="ListParagraph"/>
        <w:numPr>
          <w:ilvl w:val="3"/>
          <w:numId w:val="9"/>
        </w:numPr>
        <w:tabs>
          <w:tab w:val="left" w:pos="1138"/>
        </w:tabs>
        <w:spacing w:before="126"/>
      </w:pPr>
      <w:r>
        <w:t>Losio bermerek</w:t>
      </w:r>
      <w:r>
        <w:rPr>
          <w:spacing w:val="-3"/>
        </w:rPr>
        <w:t xml:space="preserve"> “X”</w:t>
      </w:r>
    </w:p>
    <w:p w:rsidR="00A50411" w:rsidRDefault="001E704D">
      <w:pPr>
        <w:pStyle w:val="ListParagraph"/>
        <w:numPr>
          <w:ilvl w:val="3"/>
          <w:numId w:val="9"/>
        </w:numPr>
        <w:tabs>
          <w:tab w:val="left" w:pos="1138"/>
        </w:tabs>
        <w:spacing w:before="126"/>
      </w:pPr>
      <w:r>
        <w:t>Asam stearat</w:t>
      </w:r>
    </w:p>
    <w:p w:rsidR="00A50411" w:rsidRDefault="001E704D">
      <w:pPr>
        <w:pStyle w:val="ListParagraph"/>
        <w:numPr>
          <w:ilvl w:val="3"/>
          <w:numId w:val="9"/>
        </w:numPr>
        <w:tabs>
          <w:tab w:val="left" w:pos="1138"/>
        </w:tabs>
        <w:spacing w:before="126"/>
      </w:pPr>
      <w:r>
        <w:t>Setil</w:t>
      </w:r>
      <w:r>
        <w:rPr>
          <w:spacing w:val="-1"/>
        </w:rPr>
        <w:t xml:space="preserve"> </w:t>
      </w:r>
      <w:r>
        <w:t>alkohol</w:t>
      </w:r>
    </w:p>
    <w:p w:rsidR="00A50411" w:rsidRDefault="001E704D">
      <w:pPr>
        <w:pStyle w:val="ListParagraph"/>
        <w:numPr>
          <w:ilvl w:val="3"/>
          <w:numId w:val="9"/>
        </w:numPr>
        <w:tabs>
          <w:tab w:val="left" w:pos="1138"/>
        </w:tabs>
        <w:spacing w:before="127"/>
      </w:pPr>
      <w:r>
        <w:t>Lanolin</w:t>
      </w:r>
    </w:p>
    <w:p w:rsidR="00A50411" w:rsidRDefault="001E704D">
      <w:pPr>
        <w:pStyle w:val="ListParagraph"/>
        <w:numPr>
          <w:ilvl w:val="3"/>
          <w:numId w:val="9"/>
        </w:numPr>
        <w:tabs>
          <w:tab w:val="left" w:pos="1137"/>
          <w:tab w:val="left" w:pos="1138"/>
        </w:tabs>
        <w:spacing w:before="126"/>
      </w:pPr>
      <w:r>
        <w:t>Gliserin</w:t>
      </w:r>
    </w:p>
    <w:p w:rsidR="00A50411" w:rsidRDefault="001E704D">
      <w:pPr>
        <w:pStyle w:val="ListParagraph"/>
        <w:numPr>
          <w:ilvl w:val="3"/>
          <w:numId w:val="9"/>
        </w:numPr>
        <w:tabs>
          <w:tab w:val="left" w:pos="1138"/>
        </w:tabs>
        <w:spacing w:before="126"/>
      </w:pPr>
      <w:r>
        <w:t>Trietanolamin</w:t>
      </w:r>
    </w:p>
    <w:p w:rsidR="00A50411" w:rsidRDefault="001E704D">
      <w:pPr>
        <w:pStyle w:val="ListParagraph"/>
        <w:numPr>
          <w:ilvl w:val="3"/>
          <w:numId w:val="9"/>
        </w:numPr>
        <w:tabs>
          <w:tab w:val="left" w:pos="1138"/>
        </w:tabs>
        <w:spacing w:before="129"/>
      </w:pPr>
      <w:r>
        <w:t>Metil</w:t>
      </w:r>
      <w:r>
        <w:rPr>
          <w:spacing w:val="-2"/>
        </w:rPr>
        <w:t xml:space="preserve"> </w:t>
      </w:r>
      <w:r>
        <w:t>paraben</w:t>
      </w:r>
    </w:p>
    <w:p w:rsidR="00A50411" w:rsidRDefault="001E704D">
      <w:pPr>
        <w:pStyle w:val="ListParagraph"/>
        <w:numPr>
          <w:ilvl w:val="3"/>
          <w:numId w:val="9"/>
        </w:numPr>
        <w:tabs>
          <w:tab w:val="left" w:pos="1137"/>
          <w:tab w:val="left" w:pos="1138"/>
        </w:tabs>
        <w:spacing w:before="126"/>
      </w:pPr>
      <w:r>
        <w:t>Aquadest</w:t>
      </w:r>
    </w:p>
    <w:p w:rsidR="00A50411" w:rsidRDefault="001E704D">
      <w:pPr>
        <w:pStyle w:val="ListParagraph"/>
        <w:numPr>
          <w:ilvl w:val="3"/>
          <w:numId w:val="9"/>
        </w:numPr>
        <w:tabs>
          <w:tab w:val="left" w:pos="1105"/>
        </w:tabs>
        <w:spacing w:before="126"/>
        <w:ind w:left="1104" w:hanging="295"/>
        <w:rPr>
          <w:sz w:val="14"/>
        </w:rPr>
      </w:pPr>
      <w:r>
        <w:rPr>
          <w:position w:val="2"/>
        </w:rPr>
        <w:t>Na</w:t>
      </w:r>
      <w:r>
        <w:rPr>
          <w:sz w:val="14"/>
        </w:rPr>
        <w:t>2</w:t>
      </w:r>
      <w:r>
        <w:rPr>
          <w:position w:val="2"/>
        </w:rPr>
        <w:t>SO</w:t>
      </w:r>
      <w:r>
        <w:rPr>
          <w:sz w:val="14"/>
        </w:rPr>
        <w:t>4</w:t>
      </w:r>
    </w:p>
    <w:p w:rsidR="00A50411" w:rsidRDefault="00A50411">
      <w:pPr>
        <w:pStyle w:val="BodyText"/>
        <w:spacing w:before="7"/>
        <w:rPr>
          <w:sz w:val="31"/>
        </w:rPr>
      </w:pPr>
    </w:p>
    <w:p w:rsidR="00A50411" w:rsidRDefault="001E704D">
      <w:pPr>
        <w:pStyle w:val="Heading1"/>
        <w:numPr>
          <w:ilvl w:val="1"/>
          <w:numId w:val="8"/>
        </w:numPr>
        <w:tabs>
          <w:tab w:val="left" w:pos="1028"/>
        </w:tabs>
        <w:ind w:hanging="439"/>
      </w:pPr>
      <w:bookmarkStart w:id="43" w:name="_TOC_250015"/>
      <w:r>
        <w:t>Cara Isolasi Minyak Atsiri Bunga Dan Biji</w:t>
      </w:r>
      <w:r>
        <w:rPr>
          <w:spacing w:val="-3"/>
        </w:rPr>
        <w:t xml:space="preserve"> </w:t>
      </w:r>
      <w:bookmarkEnd w:id="43"/>
      <w:r>
        <w:t>Ruku-Ruku</w:t>
      </w:r>
    </w:p>
    <w:p w:rsidR="00A50411" w:rsidRDefault="00A50411">
      <w:pPr>
        <w:pStyle w:val="BodyText"/>
        <w:rPr>
          <w:b/>
          <w:sz w:val="24"/>
        </w:rPr>
      </w:pPr>
    </w:p>
    <w:p w:rsidR="00A50411" w:rsidRDefault="001E704D">
      <w:pPr>
        <w:pStyle w:val="Heading1"/>
        <w:numPr>
          <w:ilvl w:val="2"/>
          <w:numId w:val="8"/>
        </w:numPr>
        <w:tabs>
          <w:tab w:val="left" w:pos="1249"/>
        </w:tabs>
        <w:spacing w:before="1"/>
      </w:pPr>
      <w:bookmarkStart w:id="44" w:name="_TOC_250014"/>
      <w:bookmarkEnd w:id="44"/>
      <w:r>
        <w:t>Perhitungan</w:t>
      </w:r>
    </w:p>
    <w:p w:rsidR="00A50411" w:rsidRDefault="001E704D">
      <w:pPr>
        <w:pStyle w:val="BodyText"/>
        <w:spacing w:before="137" w:line="360" w:lineRule="auto"/>
        <w:ind w:left="588" w:right="214" w:firstLine="439"/>
        <w:jc w:val="both"/>
      </w:pPr>
      <w:r>
        <w:t>Menurut Farmakope Indonesia Edisi III tahun 1979, cairan penyari yang digunakan untuk destilasi bunga dan biji ruku-ruku adalah Aquadest dan Gliserol. Dimana 20 gram bunga dan biji ruku-ruku di butuhkan cairan penyari sebanyak 250 ml.</w:t>
      </w:r>
    </w:p>
    <w:p w:rsidR="00A50411" w:rsidRDefault="001E704D">
      <w:pPr>
        <w:pStyle w:val="BodyText"/>
        <w:spacing w:before="1" w:line="360" w:lineRule="auto"/>
        <w:ind w:left="588" w:right="216" w:firstLine="439"/>
        <w:jc w:val="both"/>
      </w:pPr>
      <w:r>
        <w:t>Untuk pembuatan minyak atsiri bunga dan biji ruku-ruku sebanyak 500 gram, maka cairan penyari yang diperlukan adalah aquadest sebanyak 3.125 ml dan gliserol sebanyak 3.125 ml.</w:t>
      </w:r>
    </w:p>
    <w:p w:rsidR="00A50411" w:rsidRDefault="00A50411">
      <w:pPr>
        <w:spacing w:line="360" w:lineRule="auto"/>
        <w:jc w:val="both"/>
        <w:sectPr w:rsidR="00A50411">
          <w:headerReference w:type="default" r:id="rId21"/>
          <w:pgSz w:w="11910" w:h="16840"/>
          <w:pgMar w:top="1100" w:right="1480" w:bottom="280" w:left="1680" w:header="893" w:footer="0" w:gutter="0"/>
          <w:pgNumType w:start="16"/>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5"/>
        <w:rPr>
          <w:sz w:val="20"/>
        </w:rPr>
      </w:pPr>
    </w:p>
    <w:p w:rsidR="00A50411" w:rsidRDefault="001E704D">
      <w:pPr>
        <w:pStyle w:val="Heading1"/>
        <w:numPr>
          <w:ilvl w:val="2"/>
          <w:numId w:val="8"/>
        </w:numPr>
        <w:tabs>
          <w:tab w:val="left" w:pos="1249"/>
        </w:tabs>
      </w:pPr>
      <w:bookmarkStart w:id="45" w:name="_TOC_250013"/>
      <w:r>
        <w:t>Prosedur</w:t>
      </w:r>
      <w:r>
        <w:rPr>
          <w:spacing w:val="-1"/>
        </w:rPr>
        <w:t xml:space="preserve"> </w:t>
      </w:r>
      <w:bookmarkEnd w:id="45"/>
      <w:r>
        <w:t>Kerja</w:t>
      </w:r>
    </w:p>
    <w:p w:rsidR="00A50411" w:rsidRDefault="001E704D">
      <w:pPr>
        <w:pStyle w:val="ListParagraph"/>
        <w:numPr>
          <w:ilvl w:val="3"/>
          <w:numId w:val="8"/>
        </w:numPr>
        <w:tabs>
          <w:tab w:val="left" w:pos="1248"/>
          <w:tab w:val="left" w:pos="1249"/>
        </w:tabs>
        <w:spacing w:before="136"/>
        <w:ind w:hanging="439"/>
      </w:pPr>
      <w:r>
        <w:t>Cuci bersih bunga dan biji ruku-ruku, kemudian</w:t>
      </w:r>
      <w:r>
        <w:rPr>
          <w:spacing w:val="-6"/>
        </w:rPr>
        <w:t xml:space="preserve"> </w:t>
      </w:r>
      <w:r>
        <w:t>diangin-anginkan.</w:t>
      </w:r>
    </w:p>
    <w:p w:rsidR="00A50411" w:rsidRDefault="001E704D">
      <w:pPr>
        <w:pStyle w:val="ListParagraph"/>
        <w:numPr>
          <w:ilvl w:val="3"/>
          <w:numId w:val="8"/>
        </w:numPr>
        <w:tabs>
          <w:tab w:val="left" w:pos="1248"/>
          <w:tab w:val="left" w:pos="1249"/>
        </w:tabs>
        <w:spacing w:before="129"/>
        <w:ind w:hanging="439"/>
      </w:pPr>
      <w:r>
        <w:t>bersihkan alat stahl dengan</w:t>
      </w:r>
      <w:r>
        <w:rPr>
          <w:spacing w:val="-5"/>
        </w:rPr>
        <w:t xml:space="preserve"> </w:t>
      </w:r>
      <w:r>
        <w:t>aquadest.</w:t>
      </w:r>
    </w:p>
    <w:p w:rsidR="00A50411" w:rsidRDefault="001E704D">
      <w:pPr>
        <w:pStyle w:val="ListParagraph"/>
        <w:numPr>
          <w:ilvl w:val="0"/>
          <w:numId w:val="7"/>
        </w:numPr>
        <w:tabs>
          <w:tab w:val="left" w:pos="1245"/>
          <w:tab w:val="left" w:pos="1246"/>
        </w:tabs>
        <w:spacing w:before="126"/>
        <w:ind w:hanging="439"/>
      </w:pPr>
      <w:r>
        <w:t>Timbang secara seksama/secara kuantitatif</w:t>
      </w:r>
      <w:r>
        <w:rPr>
          <w:spacing w:val="-2"/>
        </w:rPr>
        <w:t xml:space="preserve"> </w:t>
      </w:r>
      <w:r>
        <w:t>simplisia.</w:t>
      </w:r>
    </w:p>
    <w:p w:rsidR="00A50411" w:rsidRDefault="001E704D">
      <w:pPr>
        <w:pStyle w:val="ListParagraph"/>
        <w:numPr>
          <w:ilvl w:val="0"/>
          <w:numId w:val="7"/>
        </w:numPr>
        <w:tabs>
          <w:tab w:val="left" w:pos="1249"/>
        </w:tabs>
        <w:spacing w:before="127" w:line="360" w:lineRule="auto"/>
        <w:ind w:right="217" w:hanging="439"/>
        <w:jc w:val="both"/>
      </w:pPr>
      <w:r>
        <w:t>Masukkan sejumlah bahan yang telah ditimbang kedalam labu, tambahkan aquadest dan gliserol sampai setengah dari</w:t>
      </w:r>
      <w:r>
        <w:rPr>
          <w:spacing w:val="-3"/>
        </w:rPr>
        <w:t xml:space="preserve"> </w:t>
      </w:r>
      <w:r>
        <w:t>labu.</w:t>
      </w:r>
    </w:p>
    <w:p w:rsidR="00A50411" w:rsidRDefault="001E704D">
      <w:pPr>
        <w:pStyle w:val="ListParagraph"/>
        <w:numPr>
          <w:ilvl w:val="0"/>
          <w:numId w:val="7"/>
        </w:numPr>
        <w:tabs>
          <w:tab w:val="left" w:pos="1248"/>
          <w:tab w:val="left" w:pos="1249"/>
        </w:tabs>
        <w:spacing w:line="252" w:lineRule="exact"/>
        <w:ind w:hanging="439"/>
      </w:pPr>
      <w:r>
        <w:t>Hubungkan dengan bagian pendingin dan penampung</w:t>
      </w:r>
      <w:r>
        <w:rPr>
          <w:spacing w:val="-3"/>
        </w:rPr>
        <w:t xml:space="preserve"> </w:t>
      </w:r>
      <w:r>
        <w:t>berskala.</w:t>
      </w:r>
    </w:p>
    <w:p w:rsidR="00A50411" w:rsidRDefault="001E704D">
      <w:pPr>
        <w:pStyle w:val="ListParagraph"/>
        <w:numPr>
          <w:ilvl w:val="0"/>
          <w:numId w:val="7"/>
        </w:numPr>
        <w:tabs>
          <w:tab w:val="left" w:pos="1249"/>
        </w:tabs>
        <w:spacing w:before="126" w:line="360" w:lineRule="auto"/>
        <w:ind w:right="220" w:hanging="439"/>
        <w:jc w:val="both"/>
      </w:pPr>
      <w:r>
        <w:t>Didihkan isi labu dengan pemanasan yang sesuai untuk menjaga agar pendidihan berlangsung tidak terlalu kuat selama 5 jam, atau sampai minyak atsiri terdestilasi sesempurna dan tidak bertambah lagi dalam bagian penampung</w:t>
      </w:r>
      <w:r>
        <w:rPr>
          <w:spacing w:val="-3"/>
        </w:rPr>
        <w:t xml:space="preserve"> </w:t>
      </w:r>
      <w:r>
        <w:t>berskala.</w:t>
      </w:r>
    </w:p>
    <w:p w:rsidR="00A50411" w:rsidRDefault="001E704D">
      <w:pPr>
        <w:pStyle w:val="ListParagraph"/>
        <w:numPr>
          <w:ilvl w:val="0"/>
          <w:numId w:val="7"/>
        </w:numPr>
        <w:tabs>
          <w:tab w:val="left" w:pos="1249"/>
        </w:tabs>
        <w:spacing w:before="2" w:line="360" w:lineRule="auto"/>
        <w:ind w:right="216" w:hanging="439"/>
        <w:jc w:val="both"/>
      </w:pPr>
      <w:r>
        <w:t xml:space="preserve">Letakkan </w:t>
      </w:r>
      <w:r>
        <w:rPr>
          <w:i/>
        </w:rPr>
        <w:t xml:space="preserve">erlenmeyer </w:t>
      </w:r>
      <w:r>
        <w:t xml:space="preserve">yang telah ditutup </w:t>
      </w:r>
      <w:r>
        <w:rPr>
          <w:i/>
        </w:rPr>
        <w:t xml:space="preserve">alumunium foil </w:t>
      </w:r>
      <w:r>
        <w:t>secara rapat pada keluaran minyak (destilat) yang</w:t>
      </w:r>
      <w:r>
        <w:rPr>
          <w:spacing w:val="-6"/>
        </w:rPr>
        <w:t xml:space="preserve"> </w:t>
      </w:r>
      <w:r>
        <w:t>dihasilkan.</w:t>
      </w:r>
    </w:p>
    <w:p w:rsidR="00A50411" w:rsidRDefault="001E704D">
      <w:pPr>
        <w:pStyle w:val="ListParagraph"/>
        <w:numPr>
          <w:ilvl w:val="0"/>
          <w:numId w:val="7"/>
        </w:numPr>
        <w:tabs>
          <w:tab w:val="left" w:pos="1249"/>
        </w:tabs>
        <w:spacing w:line="360" w:lineRule="auto"/>
        <w:ind w:right="219" w:hanging="439"/>
        <w:jc w:val="both"/>
      </w:pPr>
      <w:r>
        <w:rPr>
          <w:position w:val="2"/>
        </w:rPr>
        <w:t>Pisahkan destilat (berupa minyak dan air) yang dihasilkan dengan Na</w:t>
      </w:r>
      <w:r>
        <w:rPr>
          <w:sz w:val="14"/>
        </w:rPr>
        <w:t>2</w:t>
      </w:r>
      <w:r>
        <w:rPr>
          <w:position w:val="2"/>
        </w:rPr>
        <w:t>SO</w:t>
      </w:r>
      <w:r>
        <w:rPr>
          <w:sz w:val="14"/>
        </w:rPr>
        <w:t xml:space="preserve">4 </w:t>
      </w:r>
      <w:r>
        <w:t>anhidrat dengan menggunakan corong pemisah untuk mendapatkan minyak atsiri bunga dan biji ruku-ruku. Hasil minyak didapat 33 tetes, sebanyak 0,7173 gram.</w:t>
      </w:r>
    </w:p>
    <w:p w:rsidR="00A50411" w:rsidRDefault="00A50411">
      <w:pPr>
        <w:pStyle w:val="BodyText"/>
        <w:spacing w:before="6"/>
        <w:rPr>
          <w:sz w:val="20"/>
        </w:rPr>
      </w:pPr>
    </w:p>
    <w:p w:rsidR="00A50411" w:rsidRDefault="001E704D">
      <w:pPr>
        <w:pStyle w:val="Heading1"/>
        <w:numPr>
          <w:ilvl w:val="1"/>
          <w:numId w:val="6"/>
        </w:numPr>
        <w:tabs>
          <w:tab w:val="left" w:pos="1028"/>
        </w:tabs>
        <w:ind w:hanging="439"/>
      </w:pPr>
      <w:bookmarkStart w:id="46" w:name="_TOC_250012"/>
      <w:r>
        <w:t>Pembuatan Losio Anti</w:t>
      </w:r>
      <w:r>
        <w:rPr>
          <w:spacing w:val="1"/>
        </w:rPr>
        <w:t xml:space="preserve"> </w:t>
      </w:r>
      <w:bookmarkEnd w:id="46"/>
      <w:r>
        <w:t>nyamuk</w:t>
      </w:r>
    </w:p>
    <w:p w:rsidR="00A50411" w:rsidRDefault="00A50411">
      <w:pPr>
        <w:pStyle w:val="BodyText"/>
        <w:rPr>
          <w:b/>
          <w:sz w:val="24"/>
        </w:rPr>
      </w:pPr>
    </w:p>
    <w:p w:rsidR="00A50411" w:rsidRDefault="001E704D">
      <w:pPr>
        <w:pStyle w:val="Heading1"/>
        <w:numPr>
          <w:ilvl w:val="2"/>
          <w:numId w:val="6"/>
        </w:numPr>
        <w:tabs>
          <w:tab w:val="left" w:pos="1249"/>
        </w:tabs>
      </w:pPr>
      <w:bookmarkStart w:id="47" w:name="_TOC_250011"/>
      <w:bookmarkEnd w:id="47"/>
      <w:r>
        <w:t>Dasar Losio Anti nyamuk</w:t>
      </w:r>
    </w:p>
    <w:p w:rsidR="00A50411" w:rsidRDefault="00A50411">
      <w:pPr>
        <w:pStyle w:val="BodyText"/>
        <w:spacing w:before="7"/>
        <w:rPr>
          <w:b/>
          <w:sz w:val="12"/>
        </w:rPr>
      </w:pPr>
    </w:p>
    <w:tbl>
      <w:tblPr>
        <w:tblW w:w="0" w:type="auto"/>
        <w:tblInd w:w="1198" w:type="dxa"/>
        <w:tblLayout w:type="fixed"/>
        <w:tblCellMar>
          <w:left w:w="0" w:type="dxa"/>
          <w:right w:w="0" w:type="dxa"/>
        </w:tblCellMar>
        <w:tblLook w:val="01E0"/>
      </w:tblPr>
      <w:tblGrid>
        <w:gridCol w:w="1905"/>
        <w:gridCol w:w="727"/>
      </w:tblGrid>
      <w:tr w:rsidR="00A50411">
        <w:trPr>
          <w:trHeight w:val="312"/>
        </w:trPr>
        <w:tc>
          <w:tcPr>
            <w:tcW w:w="1905" w:type="dxa"/>
          </w:tcPr>
          <w:p w:rsidR="00A50411" w:rsidRDefault="001E704D">
            <w:pPr>
              <w:pStyle w:val="TableParagraph"/>
              <w:spacing w:line="247" w:lineRule="exact"/>
              <w:ind w:left="50"/>
            </w:pPr>
            <w:r>
              <w:t>R/ Setil alkohol</w:t>
            </w:r>
          </w:p>
        </w:tc>
        <w:tc>
          <w:tcPr>
            <w:tcW w:w="727" w:type="dxa"/>
          </w:tcPr>
          <w:p w:rsidR="00A50411" w:rsidRDefault="001E704D">
            <w:pPr>
              <w:pStyle w:val="TableParagraph"/>
              <w:spacing w:line="247" w:lineRule="exact"/>
              <w:ind w:left="125"/>
            </w:pPr>
            <w:r>
              <w:t>0,5</w:t>
            </w:r>
          </w:p>
        </w:tc>
      </w:tr>
      <w:tr w:rsidR="00A50411">
        <w:trPr>
          <w:trHeight w:val="379"/>
        </w:trPr>
        <w:tc>
          <w:tcPr>
            <w:tcW w:w="1905" w:type="dxa"/>
          </w:tcPr>
          <w:p w:rsidR="00A50411" w:rsidRDefault="001E704D">
            <w:pPr>
              <w:pStyle w:val="TableParagraph"/>
              <w:spacing w:before="59"/>
              <w:ind w:left="383"/>
            </w:pPr>
            <w:r>
              <w:t>Asam stearat</w:t>
            </w:r>
          </w:p>
        </w:tc>
        <w:tc>
          <w:tcPr>
            <w:tcW w:w="727" w:type="dxa"/>
          </w:tcPr>
          <w:p w:rsidR="00A50411" w:rsidRDefault="001E704D">
            <w:pPr>
              <w:pStyle w:val="TableParagraph"/>
              <w:spacing w:before="59"/>
              <w:ind w:left="236"/>
            </w:pPr>
            <w:r>
              <w:t>3</w:t>
            </w:r>
          </w:p>
        </w:tc>
      </w:tr>
      <w:tr w:rsidR="00A50411">
        <w:trPr>
          <w:trHeight w:val="379"/>
        </w:trPr>
        <w:tc>
          <w:tcPr>
            <w:tcW w:w="1905" w:type="dxa"/>
          </w:tcPr>
          <w:p w:rsidR="00A50411" w:rsidRDefault="001E704D">
            <w:pPr>
              <w:pStyle w:val="TableParagraph"/>
              <w:spacing w:before="59"/>
              <w:ind w:left="446"/>
            </w:pPr>
            <w:r>
              <w:t>Lanolin</w:t>
            </w:r>
          </w:p>
        </w:tc>
        <w:tc>
          <w:tcPr>
            <w:tcW w:w="727" w:type="dxa"/>
          </w:tcPr>
          <w:p w:rsidR="00A50411" w:rsidRDefault="001E704D">
            <w:pPr>
              <w:pStyle w:val="TableParagraph"/>
              <w:spacing w:before="59"/>
              <w:ind w:left="236"/>
            </w:pPr>
            <w:r>
              <w:t>1</w:t>
            </w:r>
          </w:p>
        </w:tc>
      </w:tr>
      <w:tr w:rsidR="00A50411">
        <w:trPr>
          <w:trHeight w:val="379"/>
        </w:trPr>
        <w:tc>
          <w:tcPr>
            <w:tcW w:w="1905" w:type="dxa"/>
          </w:tcPr>
          <w:p w:rsidR="00A50411" w:rsidRDefault="001E704D">
            <w:pPr>
              <w:pStyle w:val="TableParagraph"/>
              <w:spacing w:before="59"/>
              <w:ind w:left="446"/>
            </w:pPr>
            <w:r>
              <w:t>Gliserin</w:t>
            </w:r>
          </w:p>
        </w:tc>
        <w:tc>
          <w:tcPr>
            <w:tcW w:w="727" w:type="dxa"/>
          </w:tcPr>
          <w:p w:rsidR="00A50411" w:rsidRDefault="001E704D">
            <w:pPr>
              <w:pStyle w:val="TableParagraph"/>
              <w:spacing w:before="59"/>
              <w:ind w:left="236"/>
            </w:pPr>
            <w:r>
              <w:t>2</w:t>
            </w:r>
          </w:p>
        </w:tc>
      </w:tr>
      <w:tr w:rsidR="00A50411">
        <w:trPr>
          <w:trHeight w:val="379"/>
        </w:trPr>
        <w:tc>
          <w:tcPr>
            <w:tcW w:w="1905" w:type="dxa"/>
          </w:tcPr>
          <w:p w:rsidR="00A50411" w:rsidRDefault="001E704D">
            <w:pPr>
              <w:pStyle w:val="TableParagraph"/>
              <w:spacing w:before="59"/>
              <w:ind w:right="122"/>
              <w:jc w:val="right"/>
            </w:pPr>
            <w:r>
              <w:t>Metil paraben</w:t>
            </w:r>
          </w:p>
        </w:tc>
        <w:tc>
          <w:tcPr>
            <w:tcW w:w="727" w:type="dxa"/>
          </w:tcPr>
          <w:p w:rsidR="00A50411" w:rsidRDefault="001E704D">
            <w:pPr>
              <w:pStyle w:val="TableParagraph"/>
              <w:spacing w:before="59"/>
              <w:ind w:left="125"/>
            </w:pPr>
            <w:r>
              <w:t>0,1</w:t>
            </w:r>
          </w:p>
        </w:tc>
      </w:tr>
      <w:tr w:rsidR="00A50411">
        <w:trPr>
          <w:trHeight w:val="379"/>
        </w:trPr>
        <w:tc>
          <w:tcPr>
            <w:tcW w:w="1905" w:type="dxa"/>
          </w:tcPr>
          <w:p w:rsidR="00A50411" w:rsidRDefault="001E704D">
            <w:pPr>
              <w:pStyle w:val="TableParagraph"/>
              <w:spacing w:before="59"/>
              <w:ind w:right="125"/>
              <w:jc w:val="right"/>
            </w:pPr>
            <w:r>
              <w:t>Trietanolamin</w:t>
            </w:r>
          </w:p>
        </w:tc>
        <w:tc>
          <w:tcPr>
            <w:tcW w:w="727" w:type="dxa"/>
          </w:tcPr>
          <w:p w:rsidR="00A50411" w:rsidRDefault="001E704D">
            <w:pPr>
              <w:pStyle w:val="TableParagraph"/>
              <w:spacing w:before="59"/>
              <w:ind w:left="125"/>
            </w:pPr>
            <w:r>
              <w:t>0,75</w:t>
            </w:r>
          </w:p>
        </w:tc>
      </w:tr>
      <w:tr w:rsidR="00A50411">
        <w:trPr>
          <w:trHeight w:val="313"/>
        </w:trPr>
        <w:tc>
          <w:tcPr>
            <w:tcW w:w="1905" w:type="dxa"/>
          </w:tcPr>
          <w:p w:rsidR="00A50411" w:rsidRDefault="001E704D">
            <w:pPr>
              <w:pStyle w:val="TableParagraph"/>
              <w:spacing w:before="60" w:line="233" w:lineRule="exact"/>
              <w:ind w:left="446"/>
            </w:pPr>
            <w:r>
              <w:t>Aquadest</w:t>
            </w:r>
          </w:p>
        </w:tc>
        <w:tc>
          <w:tcPr>
            <w:tcW w:w="727" w:type="dxa"/>
          </w:tcPr>
          <w:p w:rsidR="00A50411" w:rsidRDefault="001E704D">
            <w:pPr>
              <w:pStyle w:val="TableParagraph"/>
              <w:spacing w:before="60" w:line="233" w:lineRule="exact"/>
              <w:ind w:left="125"/>
            </w:pPr>
            <w:r>
              <w:t>92,65</w:t>
            </w:r>
          </w:p>
        </w:tc>
      </w:tr>
    </w:tbl>
    <w:p w:rsidR="00A50411" w:rsidRDefault="001E704D">
      <w:pPr>
        <w:pStyle w:val="BodyText"/>
        <w:spacing w:before="128"/>
        <w:ind w:left="921"/>
      </w:pPr>
      <w:r>
        <w:t>Semua bahan dalam satuan gram (Balsam, 1972)</w:t>
      </w:r>
    </w:p>
    <w:p w:rsidR="00A50411" w:rsidRDefault="00A50411">
      <w:pPr>
        <w:sectPr w:rsidR="00A50411">
          <w:pgSz w:w="11910" w:h="16840"/>
          <w:pgMar w:top="1100" w:right="1480" w:bottom="280" w:left="1680" w:header="893"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5"/>
        <w:rPr>
          <w:sz w:val="20"/>
        </w:rPr>
      </w:pPr>
    </w:p>
    <w:p w:rsidR="00A50411" w:rsidRDefault="001E704D">
      <w:pPr>
        <w:pStyle w:val="Heading1"/>
        <w:numPr>
          <w:ilvl w:val="2"/>
          <w:numId w:val="6"/>
        </w:numPr>
        <w:tabs>
          <w:tab w:val="left" w:pos="1249"/>
        </w:tabs>
      </w:pPr>
      <w:bookmarkStart w:id="48" w:name="_TOC_250010"/>
      <w:r>
        <w:t>Formulasi Losio Anti</w:t>
      </w:r>
      <w:r>
        <w:rPr>
          <w:spacing w:val="-2"/>
        </w:rPr>
        <w:t xml:space="preserve"> </w:t>
      </w:r>
      <w:bookmarkEnd w:id="48"/>
      <w:r>
        <w:t>Nyamuk</w:t>
      </w:r>
    </w:p>
    <w:p w:rsidR="00A50411" w:rsidRDefault="001E704D">
      <w:pPr>
        <w:pStyle w:val="BodyText"/>
        <w:spacing w:before="136" w:line="362" w:lineRule="auto"/>
        <w:ind w:left="588" w:right="399" w:firstLine="439"/>
      </w:pPr>
      <w:r>
        <w:t>Karena berat minyak yang didapat sedikit maka dilakukan pengenceran pada pembuatan losio anti nyamuk bunga dan biji</w:t>
      </w:r>
      <w:r>
        <w:rPr>
          <w:spacing w:val="-4"/>
        </w:rPr>
        <w:t xml:space="preserve"> </w:t>
      </w:r>
      <w:r>
        <w:t>ruku-ruku.</w:t>
      </w:r>
    </w:p>
    <w:p w:rsidR="00A50411" w:rsidRDefault="001E704D">
      <w:pPr>
        <w:pStyle w:val="BodyText"/>
        <w:spacing w:line="250" w:lineRule="exact"/>
        <w:ind w:left="588"/>
      </w:pPr>
      <w:r>
        <w:t>1 gram oleum = 46 tetes</w:t>
      </w:r>
    </w:p>
    <w:p w:rsidR="00A50411" w:rsidRDefault="001E704D">
      <w:pPr>
        <w:pStyle w:val="BodyText"/>
        <w:spacing w:before="127"/>
        <w:ind w:left="588"/>
      </w:pPr>
      <w:r>
        <w:t>Minyak Atsiri Bunga Dan Biji Ruku-Ruku yang diperoleh yaitu 33 tetes</w:t>
      </w:r>
    </w:p>
    <w:p w:rsidR="00A50411" w:rsidRDefault="001E704D">
      <w:pPr>
        <w:spacing w:before="105" w:line="152" w:lineRule="exact"/>
        <w:ind w:left="2026"/>
        <w:rPr>
          <w:rFonts w:ascii="Times New Roman" w:eastAsia="Times New Roman"/>
          <w:sz w:val="20"/>
        </w:rPr>
      </w:pPr>
      <w:r>
        <w:rPr>
          <w:rFonts w:ascii="Times New Roman" w:eastAsia="Times New Roman"/>
          <w:sz w:val="20"/>
        </w:rPr>
        <w:t xml:space="preserve">33 </w:t>
      </w:r>
      <w:r>
        <w:rPr>
          <w:rFonts w:ascii="Times New Roman" w:eastAsia="Times New Roman"/>
          <w:w w:val="90"/>
          <w:sz w:val="20"/>
        </w:rPr>
        <w:t>𝑡𝑒𝑡𝑒𝑠</w:t>
      </w:r>
    </w:p>
    <w:p w:rsidR="00A50411" w:rsidRDefault="00A50411">
      <w:pPr>
        <w:spacing w:line="152" w:lineRule="exact"/>
        <w:rPr>
          <w:rFonts w:ascii="Times New Roman" w:eastAsia="Times New Roman"/>
          <w:sz w:val="20"/>
        </w:rPr>
        <w:sectPr w:rsidR="00A50411">
          <w:pgSz w:w="11910" w:h="16840"/>
          <w:pgMar w:top="1100" w:right="1480" w:bottom="280" w:left="1680" w:header="893" w:footer="0" w:gutter="0"/>
          <w:cols w:space="720"/>
        </w:sectPr>
      </w:pPr>
    </w:p>
    <w:p w:rsidR="00A50411" w:rsidRDefault="001E704D">
      <w:pPr>
        <w:pStyle w:val="BodyText"/>
        <w:spacing w:line="247" w:lineRule="exact"/>
        <w:ind w:left="588"/>
      </w:pPr>
      <w:r>
        <w:lastRenderedPageBreak/>
        <w:t>Jadi, Berat =</w:t>
      </w:r>
    </w:p>
    <w:p w:rsidR="00A50411" w:rsidRDefault="001E704D">
      <w:pPr>
        <w:pStyle w:val="BodyText"/>
        <w:spacing w:before="7"/>
        <w:rPr>
          <w:sz w:val="9"/>
        </w:rPr>
      </w:pPr>
      <w:r>
        <w:br w:type="column"/>
      </w:r>
    </w:p>
    <w:p w:rsidR="00A50411" w:rsidRDefault="00A50411">
      <w:pPr>
        <w:pStyle w:val="BodyText"/>
        <w:spacing w:line="20" w:lineRule="exact"/>
        <w:ind w:left="11" w:right="-63"/>
        <w:rPr>
          <w:sz w:val="2"/>
        </w:rPr>
      </w:pPr>
      <w:r>
        <w:rPr>
          <w:sz w:val="2"/>
        </w:rPr>
      </w:r>
      <w:r>
        <w:rPr>
          <w:sz w:val="2"/>
        </w:rPr>
        <w:pict>
          <v:group id="_x0000_s2093" style="width:38.55pt;height:1pt;mso-position-horizontal-relative:char;mso-position-vertical-relative:line" coordsize="771,20">
            <v:line id="_x0000_s2094" style="position:absolute" from="0,10" to="770,10" strokeweight=".96pt"/>
            <w10:wrap type="none"/>
            <w10:anchorlock/>
          </v:group>
        </w:pict>
      </w:r>
    </w:p>
    <w:p w:rsidR="00A50411" w:rsidRDefault="001E704D">
      <w:pPr>
        <w:spacing w:before="24"/>
        <w:ind w:left="21"/>
        <w:rPr>
          <w:rFonts w:ascii="Times New Roman" w:eastAsia="Times New Roman"/>
          <w:sz w:val="20"/>
        </w:rPr>
      </w:pPr>
      <w:r>
        <w:rPr>
          <w:rFonts w:ascii="Times New Roman" w:eastAsia="Times New Roman"/>
          <w:w w:val="75"/>
          <w:sz w:val="20"/>
        </w:rPr>
        <w:t>46</w:t>
      </w:r>
      <w:r>
        <w:rPr>
          <w:rFonts w:ascii="Times New Roman" w:eastAsia="Times New Roman"/>
          <w:spacing w:val="-11"/>
          <w:w w:val="75"/>
          <w:sz w:val="20"/>
        </w:rPr>
        <w:t xml:space="preserve"> </w:t>
      </w:r>
      <w:r>
        <w:rPr>
          <w:rFonts w:ascii="Times New Roman" w:eastAsia="Times New Roman"/>
          <w:w w:val="75"/>
          <w:sz w:val="20"/>
        </w:rPr>
        <w:t>𝑡𝑒𝑡𝑒𝑠</w:t>
      </w:r>
    </w:p>
    <w:p w:rsidR="00A50411" w:rsidRDefault="001E704D">
      <w:pPr>
        <w:pStyle w:val="BodyText"/>
        <w:spacing w:line="247" w:lineRule="exact"/>
        <w:ind w:left="29"/>
      </w:pPr>
      <w:r>
        <w:br w:type="column"/>
      </w:r>
      <w:r>
        <w:lastRenderedPageBreak/>
        <w:t>x 1 g = 0,7173 g = 0,72 g</w:t>
      </w:r>
    </w:p>
    <w:p w:rsidR="00A50411" w:rsidRDefault="00A50411">
      <w:pPr>
        <w:spacing w:line="247" w:lineRule="exact"/>
        <w:sectPr w:rsidR="00A50411">
          <w:type w:val="continuous"/>
          <w:pgSz w:w="11910" w:h="16840"/>
          <w:pgMar w:top="300" w:right="1480" w:bottom="0" w:left="1680" w:header="720" w:footer="720" w:gutter="0"/>
          <w:cols w:num="3" w:space="720" w:equalWidth="0">
            <w:col w:w="1966" w:space="40"/>
            <w:col w:w="785" w:space="39"/>
            <w:col w:w="5920"/>
          </w:cols>
        </w:sectPr>
      </w:pPr>
    </w:p>
    <w:p w:rsidR="00A50411" w:rsidRDefault="00A50411">
      <w:pPr>
        <w:pStyle w:val="BodyText"/>
        <w:rPr>
          <w:sz w:val="20"/>
        </w:rPr>
      </w:pPr>
    </w:p>
    <w:p w:rsidR="00A50411" w:rsidRDefault="00A50411">
      <w:pPr>
        <w:pStyle w:val="BodyText"/>
        <w:spacing w:before="7"/>
        <w:rPr>
          <w:sz w:val="23"/>
        </w:rPr>
      </w:pPr>
    </w:p>
    <w:p w:rsidR="00A50411" w:rsidRDefault="001E704D">
      <w:pPr>
        <w:pStyle w:val="BodyText"/>
        <w:spacing w:before="1"/>
        <w:ind w:left="588"/>
      </w:pPr>
      <w:r>
        <w:t>Dalam 6% minyak atsiri bunga dan biji ruku-ruku mengandung dasar losio</w:t>
      </w:r>
    </w:p>
    <w:p w:rsidR="00A50411" w:rsidRDefault="001E704D">
      <w:pPr>
        <w:spacing w:before="107" w:line="152" w:lineRule="exact"/>
        <w:ind w:left="778"/>
        <w:rPr>
          <w:rFonts w:ascii="Times New Roman" w:eastAsia="Times New Roman"/>
          <w:sz w:val="20"/>
        </w:rPr>
      </w:pPr>
      <w:r>
        <w:rPr>
          <w:rFonts w:ascii="Times New Roman" w:eastAsia="Times New Roman"/>
          <w:sz w:val="20"/>
        </w:rPr>
        <w:t>0,72 𝑔</w:t>
      </w:r>
    </w:p>
    <w:p w:rsidR="00A50411" w:rsidRDefault="00A50411">
      <w:pPr>
        <w:pStyle w:val="BodyText"/>
        <w:tabs>
          <w:tab w:val="left" w:pos="1425"/>
        </w:tabs>
        <w:spacing w:line="201" w:lineRule="exact"/>
        <w:ind w:left="588"/>
      </w:pPr>
      <w:r>
        <w:pict>
          <v:line id="_x0000_s2092" style="position:absolute;left:0;text-align:left;z-index:-251653632;mso-position-horizontal-relative:page" from="122.9pt,6.05pt" to="151.35pt,6.05pt" strokeweight=".96pt">
            <w10:wrap anchorx="page"/>
          </v:line>
        </w:pict>
      </w:r>
      <w:r w:rsidR="001E704D">
        <w:t>=</w:t>
      </w:r>
      <w:r w:rsidR="001E704D">
        <w:tab/>
        <w:t>x 100%</w:t>
      </w:r>
    </w:p>
    <w:p w:rsidR="00A50411" w:rsidRDefault="001E704D">
      <w:pPr>
        <w:spacing w:line="184" w:lineRule="exact"/>
        <w:ind w:left="914"/>
        <w:rPr>
          <w:rFonts w:ascii="Times New Roman"/>
          <w:sz w:val="20"/>
        </w:rPr>
      </w:pPr>
      <w:r>
        <w:rPr>
          <w:rFonts w:ascii="Times New Roman"/>
          <w:w w:val="110"/>
          <w:sz w:val="20"/>
        </w:rPr>
        <w:t>6%</w:t>
      </w:r>
    </w:p>
    <w:p w:rsidR="00A50411" w:rsidRDefault="001E704D">
      <w:pPr>
        <w:pStyle w:val="BodyText"/>
        <w:spacing w:before="129"/>
        <w:ind w:left="588"/>
      </w:pPr>
      <w:r>
        <w:t>= 12 g</w:t>
      </w:r>
    </w:p>
    <w:p w:rsidR="00A50411" w:rsidRDefault="00A50411">
      <w:pPr>
        <w:pStyle w:val="BodyText"/>
        <w:rPr>
          <w:sz w:val="24"/>
        </w:rPr>
      </w:pPr>
    </w:p>
    <w:p w:rsidR="00A50411" w:rsidRDefault="00A50411">
      <w:pPr>
        <w:pStyle w:val="BodyText"/>
        <w:rPr>
          <w:sz w:val="20"/>
        </w:rPr>
      </w:pPr>
    </w:p>
    <w:p w:rsidR="00A50411" w:rsidRDefault="001E704D">
      <w:pPr>
        <w:pStyle w:val="BodyText"/>
        <w:spacing w:line="360" w:lineRule="auto"/>
        <w:ind w:left="1246" w:hanging="658"/>
      </w:pPr>
      <w:r>
        <w:t>Dalam 4% minyak atsiri bunga dan biji ruku-ruku mengandung dasar losio,yang dilakukan pengenceran dari 6%</w:t>
      </w:r>
    </w:p>
    <w:p w:rsidR="00A50411" w:rsidRDefault="001E704D">
      <w:pPr>
        <w:pStyle w:val="BodyText"/>
        <w:spacing w:line="362" w:lineRule="auto"/>
        <w:ind w:left="588" w:right="1532"/>
      </w:pPr>
      <w:r>
        <w:t>Berat yang diambil = 4 g (Minyak atsiri bunga dan biji ruku-ruku 6%) Maka, 4g . 6% = 4% . x</w:t>
      </w:r>
    </w:p>
    <w:p w:rsidR="00A50411" w:rsidRDefault="001E704D">
      <w:pPr>
        <w:pStyle w:val="BodyText"/>
        <w:tabs>
          <w:tab w:val="left" w:pos="2129"/>
        </w:tabs>
        <w:spacing w:line="250" w:lineRule="exact"/>
        <w:ind w:left="1248"/>
      </w:pPr>
      <w:r>
        <w:t>24 g</w:t>
      </w:r>
      <w:r>
        <w:tab/>
        <w:t>=</w:t>
      </w:r>
      <w:r>
        <w:rPr>
          <w:spacing w:val="1"/>
        </w:rPr>
        <w:t xml:space="preserve"> </w:t>
      </w:r>
      <w:r>
        <w:t>4×</w:t>
      </w:r>
    </w:p>
    <w:p w:rsidR="00A50411" w:rsidRDefault="001E704D">
      <w:pPr>
        <w:spacing w:before="105" w:line="152" w:lineRule="exact"/>
        <w:ind w:left="2338"/>
        <w:rPr>
          <w:rFonts w:ascii="Times New Roman" w:eastAsia="Times New Roman"/>
          <w:sz w:val="20"/>
        </w:rPr>
      </w:pPr>
      <w:r>
        <w:rPr>
          <w:rFonts w:ascii="Times New Roman" w:eastAsia="Times New Roman"/>
          <w:sz w:val="20"/>
        </w:rPr>
        <w:t>24 𝑔</w:t>
      </w:r>
    </w:p>
    <w:p w:rsidR="00A50411" w:rsidRDefault="00A50411">
      <w:pPr>
        <w:pStyle w:val="BodyText"/>
        <w:tabs>
          <w:tab w:val="left" w:pos="2148"/>
        </w:tabs>
        <w:spacing w:line="201" w:lineRule="exact"/>
        <w:ind w:left="1582"/>
      </w:pPr>
      <w:r>
        <w:pict>
          <v:line id="_x0000_s2091" style="position:absolute;left:0;text-align:left;z-index:251644416;mso-position-horizontal-relative:page" from="200.95pt,6.05pt" to="221.45pt,6.05pt" strokeweight=".96pt">
            <w10:wrap anchorx="page"/>
          </v:line>
        </w:pict>
      </w:r>
      <w:r w:rsidR="001E704D">
        <w:t>×</w:t>
      </w:r>
      <w:r w:rsidR="001E704D">
        <w:tab/>
        <w:t>=</w:t>
      </w:r>
    </w:p>
    <w:p w:rsidR="00A50411" w:rsidRDefault="001E704D">
      <w:pPr>
        <w:spacing w:line="184" w:lineRule="exact"/>
        <w:ind w:left="2463"/>
        <w:rPr>
          <w:rFonts w:ascii="Times New Roman"/>
          <w:sz w:val="20"/>
        </w:rPr>
      </w:pPr>
      <w:r>
        <w:rPr>
          <w:rFonts w:ascii="Times New Roman"/>
          <w:w w:val="115"/>
          <w:sz w:val="20"/>
        </w:rPr>
        <w:t>4</w:t>
      </w:r>
    </w:p>
    <w:p w:rsidR="00A50411" w:rsidRDefault="001E704D">
      <w:pPr>
        <w:pStyle w:val="BodyText"/>
        <w:tabs>
          <w:tab w:val="left" w:pos="2148"/>
        </w:tabs>
        <w:spacing w:before="120"/>
        <w:ind w:left="1601"/>
      </w:pPr>
      <w:r>
        <w:t>×</w:t>
      </w:r>
      <w:r>
        <w:tab/>
        <w:t>= 6 g – 4 g (Minyak atsiri bunga dan biji ruku-ruku</w:t>
      </w:r>
      <w:r>
        <w:rPr>
          <w:spacing w:val="-14"/>
        </w:rPr>
        <w:t xml:space="preserve"> </w:t>
      </w:r>
      <w:r>
        <w:t>6%)</w:t>
      </w:r>
    </w:p>
    <w:p w:rsidR="00A50411" w:rsidRDefault="001E704D">
      <w:pPr>
        <w:pStyle w:val="BodyText"/>
        <w:spacing w:before="126"/>
        <w:ind w:left="2148"/>
      </w:pPr>
      <w:r>
        <w:t>= 2 g (Berat dasar losio yang ditambahkan)</w:t>
      </w:r>
    </w:p>
    <w:p w:rsidR="00A50411" w:rsidRDefault="00A50411">
      <w:pPr>
        <w:pStyle w:val="BodyText"/>
        <w:rPr>
          <w:sz w:val="24"/>
        </w:rPr>
      </w:pPr>
    </w:p>
    <w:p w:rsidR="00A50411" w:rsidRDefault="00A50411">
      <w:pPr>
        <w:pStyle w:val="BodyText"/>
        <w:spacing w:before="11"/>
        <w:rPr>
          <w:sz w:val="19"/>
        </w:rPr>
      </w:pPr>
    </w:p>
    <w:p w:rsidR="00A50411" w:rsidRDefault="001E704D">
      <w:pPr>
        <w:pStyle w:val="BodyText"/>
        <w:spacing w:line="360" w:lineRule="auto"/>
        <w:ind w:left="1582" w:hanging="994"/>
      </w:pPr>
      <w:r>
        <w:t>Dalam 2% minyak atsiri bunga dan biji ruku-ruku mengandung dasar losio, yang dilakukan pengenceran dari 4%</w:t>
      </w:r>
    </w:p>
    <w:p w:rsidR="00A50411" w:rsidRDefault="001E704D">
      <w:pPr>
        <w:pStyle w:val="BodyText"/>
        <w:spacing w:before="2" w:line="360" w:lineRule="auto"/>
        <w:ind w:left="588" w:right="1532"/>
      </w:pPr>
      <w:r>
        <w:t>Berat yang diambil = 2 g (Minyak atsiri bunga dan biji ruku-ruku 4%) Maka, 2g . 4% = 2% . x</w:t>
      </w:r>
    </w:p>
    <w:p w:rsidR="00A50411" w:rsidRDefault="001E704D">
      <w:pPr>
        <w:pStyle w:val="BodyText"/>
        <w:tabs>
          <w:tab w:val="left" w:pos="2129"/>
        </w:tabs>
        <w:ind w:left="1248"/>
      </w:pPr>
      <w:r>
        <w:t>8 g</w:t>
      </w:r>
      <w:r>
        <w:tab/>
        <w:t>= 2 ×</w:t>
      </w:r>
    </w:p>
    <w:p w:rsidR="00A50411" w:rsidRDefault="001E704D">
      <w:pPr>
        <w:spacing w:before="105" w:line="152" w:lineRule="exact"/>
        <w:ind w:left="2338"/>
        <w:rPr>
          <w:rFonts w:ascii="Times New Roman" w:eastAsia="Times New Roman"/>
          <w:sz w:val="20"/>
        </w:rPr>
      </w:pPr>
      <w:r>
        <w:rPr>
          <w:rFonts w:ascii="Times New Roman" w:eastAsia="Times New Roman"/>
          <w:sz w:val="20"/>
        </w:rPr>
        <w:t>8</w:t>
      </w:r>
      <w:r>
        <w:rPr>
          <w:rFonts w:ascii="Times New Roman" w:eastAsia="Times New Roman"/>
          <w:spacing w:val="-14"/>
          <w:sz w:val="20"/>
        </w:rPr>
        <w:t xml:space="preserve"> </w:t>
      </w:r>
      <w:r>
        <w:rPr>
          <w:rFonts w:ascii="Times New Roman" w:eastAsia="Times New Roman"/>
          <w:sz w:val="20"/>
        </w:rPr>
        <w:t>𝑔</w:t>
      </w:r>
    </w:p>
    <w:p w:rsidR="00A50411" w:rsidRDefault="00A50411">
      <w:pPr>
        <w:pStyle w:val="BodyText"/>
        <w:tabs>
          <w:tab w:val="left" w:pos="2148"/>
        </w:tabs>
        <w:spacing w:line="201" w:lineRule="exact"/>
        <w:ind w:left="1582"/>
      </w:pPr>
      <w:r>
        <w:pict>
          <v:line id="_x0000_s2090" style="position:absolute;left:0;text-align:left;z-index:251645440;mso-position-horizontal-relative:page" from="200.95pt,6.05pt" to="215.7pt,6.05pt" strokeweight=".96pt">
            <w10:wrap anchorx="page"/>
          </v:line>
        </w:pict>
      </w:r>
      <w:r w:rsidR="001E704D">
        <w:t>×</w:t>
      </w:r>
      <w:r w:rsidR="001E704D">
        <w:tab/>
        <w:t>=</w:t>
      </w:r>
    </w:p>
    <w:p w:rsidR="00A50411" w:rsidRDefault="001E704D">
      <w:pPr>
        <w:spacing w:line="184" w:lineRule="exact"/>
        <w:ind w:left="2405"/>
        <w:rPr>
          <w:rFonts w:ascii="Times New Roman"/>
          <w:sz w:val="20"/>
        </w:rPr>
      </w:pPr>
      <w:r>
        <w:rPr>
          <w:rFonts w:ascii="Times New Roman"/>
          <w:w w:val="115"/>
          <w:sz w:val="20"/>
        </w:rPr>
        <w:t>2</w:t>
      </w:r>
    </w:p>
    <w:p w:rsidR="00A50411" w:rsidRDefault="001E704D">
      <w:pPr>
        <w:pStyle w:val="BodyText"/>
        <w:tabs>
          <w:tab w:val="left" w:pos="2148"/>
        </w:tabs>
        <w:spacing w:before="120"/>
        <w:ind w:left="1601"/>
      </w:pPr>
      <w:r>
        <w:t>×</w:t>
      </w:r>
      <w:r>
        <w:tab/>
        <w:t>= 4 g – 2 g (Minyak atsiri bunga dan biji ruku-ruku</w:t>
      </w:r>
      <w:r>
        <w:rPr>
          <w:spacing w:val="-14"/>
        </w:rPr>
        <w:t xml:space="preserve"> </w:t>
      </w:r>
      <w:r>
        <w:t>4%)</w:t>
      </w:r>
    </w:p>
    <w:p w:rsidR="00A50411" w:rsidRDefault="001E704D">
      <w:pPr>
        <w:pStyle w:val="BodyText"/>
        <w:spacing w:before="126"/>
        <w:ind w:left="2148"/>
      </w:pPr>
      <w:r>
        <w:t>= 2 g (Berat dasar losio yang ditambahkan)</w:t>
      </w:r>
    </w:p>
    <w:p w:rsidR="00A50411" w:rsidRDefault="00A50411">
      <w:pPr>
        <w:sectPr w:rsidR="00A50411">
          <w:type w:val="continuous"/>
          <w:pgSz w:w="11910" w:h="16840"/>
          <w:pgMar w:top="300" w:right="1480" w:bottom="0" w:left="1680" w:header="720" w:footer="72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5"/>
        <w:rPr>
          <w:sz w:val="20"/>
        </w:rPr>
      </w:pPr>
    </w:p>
    <w:p w:rsidR="00A50411" w:rsidRDefault="001E704D">
      <w:pPr>
        <w:pStyle w:val="Heading1"/>
        <w:numPr>
          <w:ilvl w:val="2"/>
          <w:numId w:val="6"/>
        </w:numPr>
        <w:tabs>
          <w:tab w:val="left" w:pos="1249"/>
        </w:tabs>
      </w:pPr>
      <w:bookmarkStart w:id="49" w:name="_TOC_250009"/>
      <w:r>
        <w:t>Cara Pembuatan Losio Anti</w:t>
      </w:r>
      <w:r>
        <w:rPr>
          <w:spacing w:val="3"/>
        </w:rPr>
        <w:t xml:space="preserve"> </w:t>
      </w:r>
      <w:bookmarkEnd w:id="49"/>
      <w:r>
        <w:t>Nyamuk</w:t>
      </w:r>
    </w:p>
    <w:p w:rsidR="00A50411" w:rsidRDefault="001E704D">
      <w:pPr>
        <w:pStyle w:val="ListParagraph"/>
        <w:numPr>
          <w:ilvl w:val="3"/>
          <w:numId w:val="6"/>
        </w:numPr>
        <w:tabs>
          <w:tab w:val="left" w:pos="1200"/>
          <w:tab w:val="left" w:pos="1201"/>
        </w:tabs>
        <w:spacing w:before="136"/>
        <w:ind w:hanging="329"/>
      </w:pPr>
      <w:r>
        <w:t>Timbang semua bahan yang</w:t>
      </w:r>
      <w:r>
        <w:rPr>
          <w:spacing w:val="-6"/>
        </w:rPr>
        <w:t xml:space="preserve"> </w:t>
      </w:r>
      <w:r>
        <w:t>diperlukan.</w:t>
      </w:r>
    </w:p>
    <w:p w:rsidR="00A50411" w:rsidRDefault="001E704D">
      <w:pPr>
        <w:pStyle w:val="ListParagraph"/>
        <w:numPr>
          <w:ilvl w:val="3"/>
          <w:numId w:val="6"/>
        </w:numPr>
        <w:tabs>
          <w:tab w:val="left" w:pos="1138"/>
        </w:tabs>
        <w:spacing w:before="129" w:line="360" w:lineRule="auto"/>
        <w:ind w:right="221" w:hanging="329"/>
      </w:pPr>
      <w:r>
        <w:t>Masukkan bahan-bahan bagian I ke dalam cawan porselin, lalu dilebur diatas penangas air hingga</w:t>
      </w:r>
      <w:r>
        <w:rPr>
          <w:spacing w:val="-1"/>
        </w:rPr>
        <w:t xml:space="preserve"> </w:t>
      </w:r>
      <w:r>
        <w:t>70°C.</w:t>
      </w:r>
    </w:p>
    <w:p w:rsidR="00A50411" w:rsidRDefault="001E704D">
      <w:pPr>
        <w:pStyle w:val="ListParagraph"/>
        <w:numPr>
          <w:ilvl w:val="3"/>
          <w:numId w:val="6"/>
        </w:numPr>
        <w:tabs>
          <w:tab w:val="left" w:pos="1138"/>
        </w:tabs>
        <w:spacing w:line="360" w:lineRule="auto"/>
        <w:ind w:left="1174" w:right="215" w:hanging="360"/>
        <w:jc w:val="both"/>
      </w:pPr>
      <w:r>
        <w:t>Masukkan bahan-bahan bagian II ke dalam lumpang porselin panas, lalu tambahkan bagian I ke dalam bagian II dengan pengadukan yang konstan hingga suhu</w:t>
      </w:r>
      <w:r>
        <w:rPr>
          <w:spacing w:val="-3"/>
        </w:rPr>
        <w:t xml:space="preserve"> </w:t>
      </w:r>
      <w:r>
        <w:t>turun.</w:t>
      </w:r>
    </w:p>
    <w:p w:rsidR="00A50411" w:rsidRDefault="001E704D">
      <w:pPr>
        <w:pStyle w:val="ListParagraph"/>
        <w:numPr>
          <w:ilvl w:val="3"/>
          <w:numId w:val="6"/>
        </w:numPr>
        <w:tabs>
          <w:tab w:val="left" w:pos="1138"/>
        </w:tabs>
        <w:spacing w:line="360" w:lineRule="auto"/>
        <w:ind w:left="1174" w:right="218" w:hanging="360"/>
      </w:pPr>
      <w:r>
        <w:t>Tambahkan minyak atsiri bunga dan biji ruku-ruku jika suhu sudah ± 45°C, kemudian diaduk hingga</w:t>
      </w:r>
      <w:r>
        <w:rPr>
          <w:spacing w:val="-6"/>
        </w:rPr>
        <w:t xml:space="preserve"> </w:t>
      </w:r>
      <w:r>
        <w:t>homogen.</w:t>
      </w:r>
    </w:p>
    <w:p w:rsidR="00A50411" w:rsidRDefault="001E704D">
      <w:pPr>
        <w:pStyle w:val="ListParagraph"/>
        <w:numPr>
          <w:ilvl w:val="3"/>
          <w:numId w:val="6"/>
        </w:numPr>
        <w:tabs>
          <w:tab w:val="left" w:pos="1138"/>
        </w:tabs>
        <w:ind w:hanging="324"/>
      </w:pPr>
      <w:r>
        <w:t>Kemudian masukkan ke dalam wadah yang</w:t>
      </w:r>
      <w:r>
        <w:rPr>
          <w:spacing w:val="-6"/>
        </w:rPr>
        <w:t xml:space="preserve"> </w:t>
      </w:r>
      <w:r>
        <w:t>sesuai.</w:t>
      </w:r>
    </w:p>
    <w:p w:rsidR="00A50411" w:rsidRDefault="00A50411">
      <w:pPr>
        <w:pStyle w:val="BodyText"/>
        <w:rPr>
          <w:sz w:val="33"/>
        </w:rPr>
      </w:pPr>
    </w:p>
    <w:p w:rsidR="00A50411" w:rsidRDefault="001E704D">
      <w:pPr>
        <w:pStyle w:val="Heading1"/>
        <w:numPr>
          <w:ilvl w:val="1"/>
          <w:numId w:val="6"/>
        </w:numPr>
        <w:tabs>
          <w:tab w:val="left" w:pos="1028"/>
        </w:tabs>
        <w:ind w:hanging="439"/>
      </w:pPr>
      <w:bookmarkStart w:id="50" w:name="_TOC_250008"/>
      <w:r>
        <w:t>Penyediaan</w:t>
      </w:r>
      <w:r>
        <w:rPr>
          <w:spacing w:val="-1"/>
        </w:rPr>
        <w:t xml:space="preserve"> </w:t>
      </w:r>
      <w:bookmarkEnd w:id="50"/>
      <w:r>
        <w:t>Nyamuk</w:t>
      </w:r>
    </w:p>
    <w:p w:rsidR="00A50411" w:rsidRDefault="001E704D">
      <w:pPr>
        <w:pStyle w:val="BodyText"/>
        <w:spacing w:before="137" w:line="360" w:lineRule="auto"/>
        <w:ind w:left="588" w:right="216" w:firstLine="439"/>
        <w:jc w:val="both"/>
      </w:pPr>
      <w:r>
        <w:t xml:space="preserve">Hewan percobaan yang digunakan dalam penelitian ini adalah nyamuk </w:t>
      </w:r>
      <w:r>
        <w:rPr>
          <w:i/>
        </w:rPr>
        <w:t>Culex sp</w:t>
      </w:r>
      <w:r>
        <w:t xml:space="preserve">. Jentik nyamuk dipelihara hingga menjadi nyamuk dewasa (2x24 jam). Nyamuk yang digunakan sebanyak 20-30 ekor nyamuk dalam satu kotak pengujian. Nyamuk yang digunakan untuk pengujian dibiakkan dalam kotak berukuran 22x40x22 cm. Jentik nyamuk </w:t>
      </w:r>
      <w:r>
        <w:rPr>
          <w:i/>
        </w:rPr>
        <w:t xml:space="preserve">culex sp </w:t>
      </w:r>
      <w:r>
        <w:t>diambil dengan ciri-ciri sebagai berikut</w:t>
      </w:r>
      <w:r>
        <w:rPr>
          <w:spacing w:val="-1"/>
        </w:rPr>
        <w:t xml:space="preserve"> </w:t>
      </w:r>
      <w:r>
        <w:t>:</w:t>
      </w:r>
    </w:p>
    <w:p w:rsidR="00A50411" w:rsidRDefault="001E704D">
      <w:pPr>
        <w:pStyle w:val="ListParagraph"/>
        <w:numPr>
          <w:ilvl w:val="0"/>
          <w:numId w:val="5"/>
        </w:numPr>
        <w:tabs>
          <w:tab w:val="left" w:pos="1309"/>
        </w:tabs>
        <w:spacing w:before="1" w:line="360" w:lineRule="auto"/>
        <w:ind w:right="216"/>
      </w:pPr>
      <w:r>
        <w:t xml:space="preserve">Nyamuk </w:t>
      </w:r>
      <w:r>
        <w:rPr>
          <w:i/>
        </w:rPr>
        <w:t xml:space="preserve">culex sp </w:t>
      </w:r>
      <w:r>
        <w:t>menempatkan telur-telurnya diatas permukaan air secara bergerombolan sehingga menyatu dan bisa</w:t>
      </w:r>
      <w:r>
        <w:rPr>
          <w:spacing w:val="-4"/>
        </w:rPr>
        <w:t xml:space="preserve"> </w:t>
      </w:r>
      <w:r>
        <w:t>terapung</w:t>
      </w:r>
    </w:p>
    <w:p w:rsidR="00A50411" w:rsidRDefault="001E704D">
      <w:pPr>
        <w:pStyle w:val="ListParagraph"/>
        <w:numPr>
          <w:ilvl w:val="0"/>
          <w:numId w:val="5"/>
        </w:numPr>
        <w:tabs>
          <w:tab w:val="left" w:pos="1309"/>
        </w:tabs>
        <w:spacing w:line="252" w:lineRule="exact"/>
      </w:pPr>
      <w:r>
        <w:t>Tidak ada rambut-rambut berbentuk kipas pada segmen</w:t>
      </w:r>
      <w:r>
        <w:rPr>
          <w:spacing w:val="-4"/>
        </w:rPr>
        <w:t xml:space="preserve"> </w:t>
      </w:r>
      <w:r>
        <w:t>abdomen</w:t>
      </w:r>
    </w:p>
    <w:p w:rsidR="00A50411" w:rsidRDefault="001E704D">
      <w:pPr>
        <w:pStyle w:val="ListParagraph"/>
        <w:numPr>
          <w:ilvl w:val="0"/>
          <w:numId w:val="5"/>
        </w:numPr>
        <w:tabs>
          <w:tab w:val="left" w:pos="1309"/>
        </w:tabs>
        <w:spacing w:before="126"/>
      </w:pPr>
      <w:r>
        <w:t xml:space="preserve">Pada </w:t>
      </w:r>
      <w:r>
        <w:rPr>
          <w:i/>
        </w:rPr>
        <w:t xml:space="preserve">antenna </w:t>
      </w:r>
      <w:r>
        <w:t>terdapat sepasang rambut berbentuk seperti</w:t>
      </w:r>
      <w:r>
        <w:rPr>
          <w:spacing w:val="-7"/>
        </w:rPr>
        <w:t xml:space="preserve"> </w:t>
      </w:r>
      <w:r>
        <w:t>kipas</w:t>
      </w:r>
    </w:p>
    <w:p w:rsidR="00A50411" w:rsidRDefault="001E704D">
      <w:pPr>
        <w:pStyle w:val="ListParagraph"/>
        <w:numPr>
          <w:ilvl w:val="0"/>
          <w:numId w:val="5"/>
        </w:numPr>
        <w:tabs>
          <w:tab w:val="left" w:pos="1309"/>
        </w:tabs>
        <w:spacing w:before="126"/>
        <w:rPr>
          <w:i/>
        </w:rPr>
      </w:pPr>
      <w:r>
        <w:t>Terdapat duri yang panjang dengan bentuk kurva pada sisi</w:t>
      </w:r>
      <w:r>
        <w:rPr>
          <w:spacing w:val="-8"/>
        </w:rPr>
        <w:t xml:space="preserve"> </w:t>
      </w:r>
      <w:r>
        <w:rPr>
          <w:i/>
        </w:rPr>
        <w:t>thorax</w:t>
      </w:r>
    </w:p>
    <w:p w:rsidR="00A50411" w:rsidRDefault="001E704D">
      <w:pPr>
        <w:pStyle w:val="ListParagraph"/>
        <w:numPr>
          <w:ilvl w:val="0"/>
          <w:numId w:val="5"/>
        </w:numPr>
        <w:tabs>
          <w:tab w:val="left" w:pos="1309"/>
        </w:tabs>
        <w:spacing w:before="129" w:line="360" w:lineRule="auto"/>
        <w:ind w:right="218"/>
        <w:rPr>
          <w:i/>
        </w:rPr>
      </w:pPr>
      <w:r>
        <w:rPr>
          <w:i/>
        </w:rPr>
        <w:t xml:space="preserve">Siphon </w:t>
      </w:r>
      <w:r>
        <w:t xml:space="preserve">disebelah kanan lebih panjang dengan dan bewarna lebih gelap dari </w:t>
      </w:r>
      <w:r>
        <w:rPr>
          <w:i/>
        </w:rPr>
        <w:t xml:space="preserve">siphon </w:t>
      </w:r>
      <w:r>
        <w:t xml:space="preserve">sebelah kiri lebih pendek dan terdapat </w:t>
      </w:r>
      <w:r>
        <w:rPr>
          <w:i/>
        </w:rPr>
        <w:t>anal</w:t>
      </w:r>
      <w:r>
        <w:rPr>
          <w:i/>
          <w:spacing w:val="-5"/>
        </w:rPr>
        <w:t xml:space="preserve"> </w:t>
      </w:r>
      <w:r>
        <w:rPr>
          <w:i/>
        </w:rPr>
        <w:t>gills</w:t>
      </w:r>
    </w:p>
    <w:p w:rsidR="00A50411" w:rsidRDefault="001E704D">
      <w:pPr>
        <w:pStyle w:val="ListParagraph"/>
        <w:numPr>
          <w:ilvl w:val="0"/>
          <w:numId w:val="5"/>
        </w:numPr>
        <w:tabs>
          <w:tab w:val="left" w:pos="1301"/>
          <w:tab w:val="left" w:pos="1302"/>
        </w:tabs>
        <w:spacing w:before="2"/>
        <w:ind w:left="1301" w:hanging="355"/>
      </w:pPr>
      <w:r>
        <w:rPr>
          <w:i/>
        </w:rPr>
        <w:t xml:space="preserve">Comb scale </w:t>
      </w:r>
      <w:r>
        <w:t>tersusun rapat dan banyak, berbentuk seperti</w:t>
      </w:r>
      <w:r>
        <w:rPr>
          <w:spacing w:val="-4"/>
        </w:rPr>
        <w:t xml:space="preserve"> </w:t>
      </w:r>
      <w:r>
        <w:t>duri</w:t>
      </w:r>
    </w:p>
    <w:p w:rsidR="00A50411" w:rsidRDefault="00A50411">
      <w:pPr>
        <w:pStyle w:val="BodyText"/>
        <w:spacing w:before="10"/>
        <w:rPr>
          <w:sz w:val="21"/>
        </w:rPr>
      </w:pPr>
    </w:p>
    <w:p w:rsidR="00A50411" w:rsidRDefault="001E704D">
      <w:pPr>
        <w:pStyle w:val="BodyText"/>
        <w:spacing w:line="360" w:lineRule="auto"/>
        <w:ind w:left="588" w:right="217" w:firstLine="501"/>
        <w:jc w:val="both"/>
      </w:pPr>
      <w:r>
        <w:t>Pembiakan dilakukan dengan cara memasukkan jentik-jentik nyamuk dalam wadah berisi air sebagai media, kemudian dibiarkan dua hari hingga jentik-jentik berubah menjadi nyamuk.</w:t>
      </w:r>
    </w:p>
    <w:p w:rsidR="00A50411" w:rsidRDefault="00A50411">
      <w:pPr>
        <w:spacing w:line="360" w:lineRule="auto"/>
        <w:jc w:val="both"/>
        <w:sectPr w:rsidR="00A50411">
          <w:pgSz w:w="11910" w:h="16840"/>
          <w:pgMar w:top="1100" w:right="1480" w:bottom="280" w:left="1680" w:header="893"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5"/>
        <w:rPr>
          <w:sz w:val="20"/>
        </w:rPr>
      </w:pPr>
    </w:p>
    <w:p w:rsidR="00A50411" w:rsidRDefault="001E704D">
      <w:pPr>
        <w:pStyle w:val="Heading1"/>
        <w:numPr>
          <w:ilvl w:val="1"/>
          <w:numId w:val="6"/>
        </w:numPr>
        <w:tabs>
          <w:tab w:val="left" w:pos="1028"/>
        </w:tabs>
        <w:ind w:hanging="439"/>
      </w:pPr>
      <w:bookmarkStart w:id="51" w:name="_TOC_250007"/>
      <w:r>
        <w:t>Pelaksanaan Percobaan Pengaruh Sediaan Terhadap</w:t>
      </w:r>
      <w:r>
        <w:rPr>
          <w:spacing w:val="-6"/>
        </w:rPr>
        <w:t xml:space="preserve"> </w:t>
      </w:r>
      <w:bookmarkEnd w:id="51"/>
      <w:r>
        <w:t>Kulit</w:t>
      </w:r>
    </w:p>
    <w:p w:rsidR="00A50411" w:rsidRDefault="001E704D">
      <w:pPr>
        <w:pStyle w:val="BodyText"/>
        <w:spacing w:before="136" w:line="360" w:lineRule="auto"/>
        <w:ind w:left="588" w:right="217" w:firstLine="439"/>
        <w:jc w:val="both"/>
      </w:pPr>
      <w:r>
        <w:t>Uji ini dilakukan untuk memeriksa kepekaan kulit terhadap suatu bahan dilakukan terhadap sukarelawan selama 15 menit di punggung tangan. Kulit dikatakan teriritasi apabila terjadi pengkasaran atau gatal-gatal pada kulit sukarelawan (Sari A, 2015).</w:t>
      </w:r>
    </w:p>
    <w:p w:rsidR="00A50411" w:rsidRDefault="00A50411">
      <w:pPr>
        <w:pStyle w:val="BodyText"/>
        <w:spacing w:before="1"/>
        <w:rPr>
          <w:sz w:val="21"/>
        </w:rPr>
      </w:pPr>
    </w:p>
    <w:p w:rsidR="00A50411" w:rsidRDefault="001E704D">
      <w:pPr>
        <w:pStyle w:val="Heading1"/>
        <w:numPr>
          <w:ilvl w:val="1"/>
          <w:numId w:val="6"/>
        </w:numPr>
        <w:tabs>
          <w:tab w:val="left" w:pos="1028"/>
        </w:tabs>
        <w:ind w:hanging="439"/>
      </w:pPr>
      <w:bookmarkStart w:id="52" w:name="_TOC_250006"/>
      <w:r>
        <w:t>Uji Daya Tolak</w:t>
      </w:r>
      <w:r>
        <w:rPr>
          <w:spacing w:val="-5"/>
        </w:rPr>
        <w:t xml:space="preserve"> </w:t>
      </w:r>
      <w:bookmarkEnd w:id="52"/>
      <w:r>
        <w:t>Nyamuk</w:t>
      </w:r>
    </w:p>
    <w:p w:rsidR="00A50411" w:rsidRDefault="001E704D">
      <w:pPr>
        <w:pStyle w:val="BodyText"/>
        <w:spacing w:before="136" w:line="360" w:lineRule="auto"/>
        <w:ind w:left="588" w:right="218" w:firstLine="439"/>
        <w:jc w:val="both"/>
      </w:pPr>
      <w:r>
        <w:t>Uji dilakukan pada tangan terhadap 15 orang sukarelawan. Kulit diolesi losio sebanyak ± 2 gram hingga siku, kemudian dimasukkan ke dalam kotak berisi nyamuk, dibiarkan selama 15 menit. Giigtan nyamuk diamati dan dihitung jumlahnya. Kemudian gigitan nyamuk yang telah terhitung ditutup dengan selotip. Pengujian ini dilakukan sebanyak enam kali dengan nyamuk yang berbeda (total</w:t>
      </w:r>
    </w:p>
    <w:p w:rsidR="00A50411" w:rsidRDefault="001E704D">
      <w:pPr>
        <w:pStyle w:val="BodyText"/>
        <w:spacing w:before="2" w:line="360" w:lineRule="auto"/>
        <w:ind w:left="588" w:right="216"/>
        <w:jc w:val="both"/>
      </w:pPr>
      <w:r>
        <w:t>2 jam). Setiap interval waktu 15 menit dilakukan istirahat 5 menit, kemudian dilanjutkan 15 menit dengan losio yang sama. Uji yang sama dilakukan untuk perlakuan yang berbeda.</w:t>
      </w:r>
    </w:p>
    <w:p w:rsidR="00A50411" w:rsidRDefault="00A50411">
      <w:pPr>
        <w:spacing w:line="360" w:lineRule="auto"/>
        <w:jc w:val="both"/>
        <w:sectPr w:rsidR="00A50411">
          <w:pgSz w:w="11910" w:h="16840"/>
          <w:pgMar w:top="1100" w:right="1480" w:bottom="280" w:left="1680" w:header="893" w:footer="0" w:gutter="0"/>
          <w:cols w:space="720"/>
        </w:sectPr>
      </w:pPr>
    </w:p>
    <w:p w:rsidR="00A50411" w:rsidRDefault="00A50411">
      <w:pPr>
        <w:pStyle w:val="BodyText"/>
        <w:rPr>
          <w:sz w:val="20"/>
        </w:rPr>
      </w:pPr>
    </w:p>
    <w:p w:rsidR="00A50411" w:rsidRDefault="00A50411">
      <w:pPr>
        <w:pStyle w:val="BodyText"/>
        <w:rPr>
          <w:sz w:val="20"/>
        </w:rPr>
      </w:pPr>
    </w:p>
    <w:p w:rsidR="00A50411" w:rsidRDefault="001E704D">
      <w:pPr>
        <w:pStyle w:val="Heading1"/>
        <w:spacing w:before="210"/>
        <w:ind w:left="367" w:firstLine="0"/>
        <w:jc w:val="center"/>
      </w:pPr>
      <w:r>
        <w:t>BAB IV</w:t>
      </w:r>
    </w:p>
    <w:p w:rsidR="00A50411" w:rsidRDefault="001E704D">
      <w:pPr>
        <w:spacing w:before="137"/>
        <w:ind w:left="3010"/>
        <w:rPr>
          <w:b/>
          <w:sz w:val="24"/>
        </w:rPr>
      </w:pPr>
      <w:r>
        <w:rPr>
          <w:b/>
          <w:sz w:val="24"/>
        </w:rPr>
        <w:t>HASIL DAN PEMBAHASAN</w:t>
      </w:r>
    </w:p>
    <w:p w:rsidR="00A50411" w:rsidRDefault="00A50411">
      <w:pPr>
        <w:pStyle w:val="BodyText"/>
        <w:rPr>
          <w:b/>
          <w:sz w:val="26"/>
        </w:rPr>
      </w:pPr>
    </w:p>
    <w:p w:rsidR="00A50411" w:rsidRDefault="001E704D">
      <w:pPr>
        <w:pStyle w:val="Heading2"/>
        <w:numPr>
          <w:ilvl w:val="1"/>
          <w:numId w:val="4"/>
        </w:numPr>
        <w:tabs>
          <w:tab w:val="left" w:pos="1016"/>
        </w:tabs>
        <w:spacing w:before="217"/>
        <w:ind w:hanging="427"/>
      </w:pPr>
      <w:bookmarkStart w:id="53" w:name="_TOC_250005"/>
      <w:r>
        <w:t>Hasil Uji Anti</w:t>
      </w:r>
      <w:r>
        <w:rPr>
          <w:spacing w:val="1"/>
        </w:rPr>
        <w:t xml:space="preserve"> </w:t>
      </w:r>
      <w:bookmarkEnd w:id="53"/>
      <w:r>
        <w:t>Nyamuk</w:t>
      </w:r>
    </w:p>
    <w:p w:rsidR="00A50411" w:rsidRDefault="001E704D">
      <w:pPr>
        <w:pStyle w:val="BodyText"/>
        <w:spacing w:before="128" w:line="360" w:lineRule="auto"/>
        <w:ind w:left="588" w:right="214" w:firstLine="427"/>
        <w:jc w:val="both"/>
      </w:pPr>
      <w:r>
        <w:t>Pengujian efektivitas anti nyamuk dilakukan terhadap 15 orang sukarelawan. Masing-masing pada satu tangan relawan di olesi ± 2 gram, kemudian dimasukkan kedalam kotak berisi nyamuk dibiarkan selama 15 menit. Gigitan nyamuk diamati dan dihitung jumlahnya, pengujian dilakukan sebanyak enam  kali dengan nyamuk berbeda dalam total waktu pengujian 2</w:t>
      </w:r>
      <w:r>
        <w:rPr>
          <w:spacing w:val="-7"/>
        </w:rPr>
        <w:t xml:space="preserve"> </w:t>
      </w:r>
      <w:r>
        <w:t>jam.</w:t>
      </w:r>
    </w:p>
    <w:p w:rsidR="00A50411" w:rsidRDefault="00A50411">
      <w:pPr>
        <w:pStyle w:val="BodyText"/>
        <w:spacing w:before="9"/>
        <w:rPr>
          <w:sz w:val="20"/>
        </w:rPr>
      </w:pPr>
    </w:p>
    <w:p w:rsidR="00A50411" w:rsidRDefault="00A50411">
      <w:pPr>
        <w:pStyle w:val="Heading2"/>
        <w:spacing w:before="1"/>
        <w:ind w:left="588"/>
      </w:pPr>
      <w:r>
        <w:pict>
          <v:group id="_x0000_s2078" style="position:absolute;left:0;text-align:left;margin-left:113.4pt;margin-top:19pt;width:397.05pt;height:1pt;z-index:-251647488;mso-wrap-distance-left:0;mso-wrap-distance-right:0;mso-position-horizontal-relative:page" coordorigin="2268,380" coordsize="7941,20">
            <v:line id="_x0000_s2089" style="position:absolute" from="2268,390" to="2727,390" strokeweight=".96pt"/>
            <v:rect id="_x0000_s2088" style="position:absolute;left:2726;top:380;width:20;height:20" fillcolor="black" stroked="f"/>
            <v:line id="_x0000_s2087" style="position:absolute" from="2746,390" to="3970,390" strokeweight=".96pt"/>
            <v:rect id="_x0000_s2086" style="position:absolute;left:3970;top:380;width:20;height:20" fillcolor="black" stroked="f"/>
            <v:line id="_x0000_s2085" style="position:absolute" from="3990,390" to="4679,390" strokeweight=".96pt"/>
            <v:rect id="_x0000_s2084" style="position:absolute;left:4678;top:380;width:20;height:20" fillcolor="black" stroked="f"/>
            <v:line id="_x0000_s2083" style="position:absolute" from="4698,390" to="8791,390" strokeweight=".96pt"/>
            <v:rect id="_x0000_s2082" style="position:absolute;left:8790;top:380;width:20;height:20" fillcolor="black" stroked="f"/>
            <v:line id="_x0000_s2081" style="position:absolute" from="8810,390" to="9501,390" strokeweight=".96pt"/>
            <v:rect id="_x0000_s2080" style="position:absolute;left:9501;top:380;width:20;height:20" fillcolor="black" stroked="f"/>
            <v:line id="_x0000_s2079" style="position:absolute" from="9520,390" to="10209,390" strokeweight=".96pt"/>
            <w10:wrap type="topAndBottom" anchorx="page"/>
          </v:group>
        </w:pict>
      </w:r>
      <w:r w:rsidR="001E704D">
        <w:t>Tabel 4.1 Jumlah Hinggapan/Gigitan Dan Bentolan</w:t>
      </w:r>
    </w:p>
    <w:p w:rsidR="00A50411" w:rsidRDefault="001E704D">
      <w:pPr>
        <w:spacing w:line="225" w:lineRule="exact"/>
        <w:ind w:left="1428"/>
        <w:jc w:val="center"/>
        <w:rPr>
          <w:b/>
        </w:rPr>
      </w:pPr>
      <w:r>
        <w:rPr>
          <w:b/>
        </w:rPr>
        <w:t>Jumlah</w:t>
      </w:r>
    </w:p>
    <w:p w:rsidR="00A50411" w:rsidRDefault="001E704D">
      <w:pPr>
        <w:tabs>
          <w:tab w:val="left" w:pos="2144"/>
          <w:tab w:val="left" w:pos="3097"/>
          <w:tab w:val="left" w:pos="6842"/>
        </w:tabs>
        <w:spacing w:line="252" w:lineRule="exact"/>
        <w:ind w:left="427"/>
        <w:jc w:val="center"/>
        <w:rPr>
          <w:b/>
        </w:rPr>
      </w:pPr>
      <w:r>
        <w:rPr>
          <w:b/>
        </w:rPr>
        <w:t xml:space="preserve">No </w:t>
      </w:r>
      <w:r>
        <w:rPr>
          <w:b/>
          <w:spacing w:val="42"/>
        </w:rPr>
        <w:t xml:space="preserve"> </w:t>
      </w:r>
      <w:r>
        <w:rPr>
          <w:b/>
        </w:rPr>
        <w:t>Perlakuan</w:t>
      </w:r>
      <w:r>
        <w:rPr>
          <w:b/>
        </w:rPr>
        <w:tab/>
        <w:t>Suka</w:t>
      </w:r>
      <w:r>
        <w:rPr>
          <w:b/>
          <w:u w:val="single"/>
        </w:rPr>
        <w:t xml:space="preserve"> </w:t>
      </w:r>
      <w:r>
        <w:rPr>
          <w:b/>
          <w:u w:val="single"/>
        </w:rPr>
        <w:tab/>
        <w:t>Hinggapan/Gigitan</w:t>
      </w:r>
      <w:r>
        <w:rPr>
          <w:b/>
          <w:spacing w:val="-4"/>
          <w:u w:val="single"/>
        </w:rPr>
        <w:t xml:space="preserve"> </w:t>
      </w:r>
      <w:r>
        <w:rPr>
          <w:b/>
          <w:u w:val="single"/>
        </w:rPr>
        <w:t>Dan</w:t>
      </w:r>
      <w:r>
        <w:rPr>
          <w:b/>
          <w:spacing w:val="-1"/>
          <w:u w:val="single"/>
        </w:rPr>
        <w:t xml:space="preserve"> </w:t>
      </w:r>
      <w:r>
        <w:rPr>
          <w:b/>
          <w:u w:val="single"/>
        </w:rPr>
        <w:t>Bentolan</w:t>
      </w:r>
      <w:r>
        <w:rPr>
          <w:b/>
          <w:u w:val="single"/>
        </w:rPr>
        <w:tab/>
      </w:r>
      <w:r>
        <w:rPr>
          <w:b/>
        </w:rPr>
        <w:t>Total</w:t>
      </w:r>
      <w:r>
        <w:rPr>
          <w:b/>
          <w:spacing w:val="58"/>
        </w:rPr>
        <w:t xml:space="preserve"> </w:t>
      </w:r>
      <w:r>
        <w:rPr>
          <w:b/>
        </w:rPr>
        <w:t>Rata-</w:t>
      </w:r>
    </w:p>
    <w:p w:rsidR="00A50411" w:rsidRDefault="00A50411">
      <w:pPr>
        <w:spacing w:line="252" w:lineRule="exact"/>
        <w:jc w:val="center"/>
        <w:sectPr w:rsidR="00A50411">
          <w:headerReference w:type="default" r:id="rId22"/>
          <w:pgSz w:w="11910" w:h="16840"/>
          <w:pgMar w:top="1580" w:right="1480" w:bottom="280" w:left="1680" w:header="0" w:footer="0" w:gutter="0"/>
          <w:cols w:space="720"/>
        </w:sectPr>
      </w:pPr>
    </w:p>
    <w:p w:rsidR="00A50411" w:rsidRDefault="00A50411">
      <w:pPr>
        <w:ind w:left="2461" w:hanging="20"/>
        <w:jc w:val="right"/>
        <w:rPr>
          <w:b/>
        </w:rPr>
      </w:pPr>
      <w:r w:rsidRPr="00A50411">
        <w:lastRenderedPageBreak/>
        <w:pict>
          <v:group id="_x0000_s2056" style="position:absolute;left:0;text-align:left;margin-left:113.4pt;margin-top:30.95pt;width:397.05pt;height:.5pt;z-index:251646464;mso-position-horizontal-relative:page" coordorigin="2268,619" coordsize="7941,10">
            <v:line id="_x0000_s2077" style="position:absolute" from="2268,624" to="2727,624" strokeweight=".48pt"/>
            <v:rect id="_x0000_s2076" style="position:absolute;left:2726;top:619;width:10;height:10" fillcolor="black" stroked="f"/>
            <v:line id="_x0000_s2075" style="position:absolute" from="2736,624" to="3970,624" strokeweight=".48pt"/>
            <v:rect id="_x0000_s2074" style="position:absolute;left:3970;top:619;width:10;height:10" fillcolor="black" stroked="f"/>
            <v:line id="_x0000_s2073" style="position:absolute" from="3980,624" to="4679,624" strokeweight=".48pt"/>
            <v:rect id="_x0000_s2072" style="position:absolute;left:4678;top:619;width:10;height:10" fillcolor="black" stroked="f"/>
            <v:line id="_x0000_s2071" style="position:absolute" from="4688,624" to="5245,624" strokeweight=".48pt"/>
            <v:rect id="_x0000_s2070" style="position:absolute;left:5245;top:619;width:10;height:10" fillcolor="black" stroked="f"/>
            <v:line id="_x0000_s2069" style="position:absolute" from="5255,624" to="5814,624" strokeweight=".48pt"/>
            <v:rect id="_x0000_s2068" style="position:absolute;left:5813;top:619;width:10;height:10" fillcolor="black" stroked="f"/>
            <v:line id="_x0000_s2067" style="position:absolute" from="5823,624" to="6522,624" strokeweight=".48pt"/>
            <v:rect id="_x0000_s2066" style="position:absolute;left:6522;top:619;width:10;height:10" fillcolor="black" stroked="f"/>
            <v:line id="_x0000_s2065" style="position:absolute" from="6532,624" to="7233,624" strokeweight=".48pt"/>
            <v:rect id="_x0000_s2064" style="position:absolute;left:7232;top:619;width:10;height:10" fillcolor="black" stroked="f"/>
            <v:line id="_x0000_s2063" style="position:absolute" from="7242,624" to="7941,624" strokeweight=".48pt"/>
            <v:rect id="_x0000_s2062" style="position:absolute;left:7940;top:619;width:10;height:10" fillcolor="black" stroked="f"/>
            <v:line id="_x0000_s2061" style="position:absolute" from="7950,624" to="8791,624" strokeweight=".48pt"/>
            <v:rect id="_x0000_s2060" style="position:absolute;left:8790;top:619;width:10;height:10" fillcolor="black" stroked="f"/>
            <v:line id="_x0000_s2059" style="position:absolute" from="8800,624" to="9501,624" strokeweight=".48pt"/>
            <v:rect id="_x0000_s2058" style="position:absolute;left:9501;top:619;width:10;height:10" fillcolor="black" stroked="f"/>
            <v:line id="_x0000_s2057" style="position:absolute" from="9511,624" to="10209,624" strokeweight=".48pt"/>
            <w10:wrap anchorx="page"/>
          </v:group>
        </w:pict>
      </w:r>
      <w:r w:rsidR="001E704D">
        <w:rPr>
          <w:b/>
        </w:rPr>
        <w:t>Rela wan</w:t>
      </w:r>
    </w:p>
    <w:p w:rsidR="00A50411" w:rsidRDefault="001E704D">
      <w:pPr>
        <w:pStyle w:val="BodyText"/>
        <w:spacing w:before="5"/>
        <w:rPr>
          <w:b/>
        </w:rPr>
      </w:pPr>
      <w:r>
        <w:br w:type="column"/>
      </w:r>
    </w:p>
    <w:p w:rsidR="00A50411" w:rsidRDefault="001E704D">
      <w:pPr>
        <w:tabs>
          <w:tab w:val="left" w:pos="725"/>
          <w:tab w:val="left" w:pos="2003"/>
          <w:tab w:val="left" w:pos="2711"/>
          <w:tab w:val="left" w:pos="3419"/>
        </w:tabs>
        <w:spacing w:before="1"/>
        <w:ind w:left="159"/>
        <w:rPr>
          <w:b/>
          <w:sz w:val="14"/>
        </w:rPr>
      </w:pPr>
      <w:r>
        <w:rPr>
          <w:b/>
          <w:sz w:val="14"/>
        </w:rPr>
        <w:t>0’-15’</w:t>
      </w:r>
      <w:r>
        <w:rPr>
          <w:b/>
          <w:sz w:val="14"/>
        </w:rPr>
        <w:tab/>
        <w:t xml:space="preserve">20’35’   </w:t>
      </w:r>
      <w:r>
        <w:rPr>
          <w:b/>
          <w:spacing w:val="19"/>
          <w:sz w:val="14"/>
        </w:rPr>
        <w:t xml:space="preserve"> </w:t>
      </w:r>
      <w:r>
        <w:rPr>
          <w:b/>
          <w:sz w:val="14"/>
        </w:rPr>
        <w:t>40’-55’</w:t>
      </w:r>
      <w:r>
        <w:rPr>
          <w:b/>
          <w:sz w:val="14"/>
        </w:rPr>
        <w:tab/>
        <w:t>60’-75’</w:t>
      </w:r>
      <w:r>
        <w:rPr>
          <w:b/>
          <w:sz w:val="14"/>
        </w:rPr>
        <w:tab/>
        <w:t>80’-95’</w:t>
      </w:r>
      <w:r>
        <w:rPr>
          <w:b/>
          <w:sz w:val="14"/>
        </w:rPr>
        <w:tab/>
      </w:r>
      <w:r>
        <w:rPr>
          <w:b/>
          <w:w w:val="95"/>
          <w:sz w:val="14"/>
        </w:rPr>
        <w:t>100’-115’</w:t>
      </w:r>
    </w:p>
    <w:p w:rsidR="00A50411" w:rsidRDefault="001E704D">
      <w:pPr>
        <w:pStyle w:val="Heading2"/>
        <w:spacing w:line="252" w:lineRule="exact"/>
        <w:ind w:left="930"/>
      </w:pPr>
      <w:r>
        <w:rPr>
          <w:b w:val="0"/>
        </w:rPr>
        <w:br w:type="column"/>
      </w:r>
      <w:r>
        <w:lastRenderedPageBreak/>
        <w:t>Rata</w:t>
      </w:r>
    </w:p>
    <w:p w:rsidR="00A50411" w:rsidRDefault="00A50411">
      <w:pPr>
        <w:spacing w:line="252" w:lineRule="exact"/>
        <w:sectPr w:rsidR="00A50411">
          <w:type w:val="continuous"/>
          <w:pgSz w:w="11910" w:h="16840"/>
          <w:pgMar w:top="300" w:right="1480" w:bottom="0" w:left="1680" w:header="720" w:footer="720" w:gutter="0"/>
          <w:cols w:num="3" w:space="720" w:equalWidth="0">
            <w:col w:w="2908" w:space="40"/>
            <w:col w:w="4010" w:space="39"/>
            <w:col w:w="1753"/>
          </w:cols>
        </w:sectPr>
      </w:pPr>
    </w:p>
    <w:p w:rsidR="00A50411" w:rsidRDefault="001E704D">
      <w:pPr>
        <w:pStyle w:val="BodyText"/>
        <w:tabs>
          <w:tab w:val="left" w:pos="1404"/>
        </w:tabs>
        <w:spacing w:before="122"/>
        <w:ind w:left="1435" w:hanging="648"/>
        <w:jc w:val="right"/>
      </w:pPr>
      <w:r>
        <w:rPr>
          <w:b/>
        </w:rPr>
        <w:lastRenderedPageBreak/>
        <w:t>1</w:t>
      </w:r>
      <w:r>
        <w:rPr>
          <w:b/>
        </w:rPr>
        <w:tab/>
      </w:r>
      <w:r>
        <w:rPr>
          <w:spacing w:val="-1"/>
        </w:rPr>
        <w:t>Dasar Losio</w:t>
      </w:r>
    </w:p>
    <w:p w:rsidR="00A50411" w:rsidRDefault="001E704D">
      <w:pPr>
        <w:pStyle w:val="BodyText"/>
        <w:tabs>
          <w:tab w:val="left" w:pos="1219"/>
          <w:tab w:val="left" w:pos="1785"/>
          <w:tab w:val="left" w:pos="2426"/>
          <w:tab w:val="left" w:pos="3134"/>
          <w:tab w:val="left" w:pos="3842"/>
          <w:tab w:val="left" w:pos="4620"/>
          <w:tab w:val="left" w:pos="5340"/>
          <w:tab w:val="left" w:pos="5789"/>
          <w:tab w:val="left" w:pos="6020"/>
        </w:tabs>
        <w:spacing w:before="122"/>
        <w:ind w:left="259"/>
      </w:pPr>
      <w:r>
        <w:br w:type="column"/>
      </w:r>
      <w:r>
        <w:rPr>
          <w:u w:val="single"/>
        </w:rPr>
        <w:lastRenderedPageBreak/>
        <w:t xml:space="preserve">    R1</w:t>
      </w:r>
      <w:r>
        <w:rPr>
          <w:u w:val="single"/>
        </w:rPr>
        <w:tab/>
      </w:r>
      <w:r>
        <w:rPr>
          <w:color w:val="FF0000"/>
          <w:u w:val="single" w:color="000000"/>
        </w:rPr>
        <w:t>2</w:t>
      </w:r>
      <w:r>
        <w:rPr>
          <w:color w:val="FF0000"/>
          <w:u w:val="single" w:color="000000"/>
        </w:rPr>
        <w:tab/>
        <w:t>2</w:t>
      </w:r>
      <w:r>
        <w:rPr>
          <w:color w:val="FF0000"/>
          <w:u w:val="single" w:color="000000"/>
        </w:rPr>
        <w:tab/>
        <w:t>2</w:t>
      </w:r>
      <w:r>
        <w:rPr>
          <w:color w:val="FF0000"/>
          <w:u w:val="single" w:color="000000"/>
        </w:rPr>
        <w:tab/>
      </w:r>
      <w:r>
        <w:rPr>
          <w:color w:val="006FC0"/>
          <w:u w:val="single" w:color="000000"/>
        </w:rPr>
        <w:t>1</w:t>
      </w:r>
      <w:r>
        <w:rPr>
          <w:color w:val="006FC0"/>
          <w:u w:val="single" w:color="000000"/>
        </w:rPr>
        <w:tab/>
      </w:r>
      <w:r>
        <w:rPr>
          <w:color w:val="FF0000"/>
          <w:u w:val="single" w:color="000000"/>
        </w:rPr>
        <w:t>1</w:t>
      </w:r>
      <w:r>
        <w:rPr>
          <w:color w:val="FF0000"/>
          <w:u w:val="single" w:color="000000"/>
        </w:rPr>
        <w:tab/>
        <w:t>2</w:t>
      </w:r>
      <w:r>
        <w:rPr>
          <w:color w:val="FF0000"/>
          <w:u w:val="single" w:color="000000"/>
        </w:rPr>
        <w:tab/>
      </w:r>
      <w:r>
        <w:rPr>
          <w:u w:val="single"/>
        </w:rPr>
        <w:t>10</w:t>
      </w:r>
      <w:r>
        <w:rPr>
          <w:u w:val="single"/>
        </w:rPr>
        <w:tab/>
      </w:r>
      <w:r>
        <w:tab/>
        <w:t>4,6</w:t>
      </w:r>
    </w:p>
    <w:p w:rsidR="00A50411" w:rsidRDefault="001E704D">
      <w:pPr>
        <w:pStyle w:val="BodyText"/>
        <w:tabs>
          <w:tab w:val="left" w:pos="1219"/>
          <w:tab w:val="left" w:pos="1785"/>
          <w:tab w:val="left" w:pos="2426"/>
          <w:tab w:val="left" w:pos="3134"/>
          <w:tab w:val="left" w:pos="3842"/>
          <w:tab w:val="left" w:pos="4620"/>
          <w:tab w:val="left" w:pos="5403"/>
          <w:tab w:val="left" w:pos="5789"/>
        </w:tabs>
        <w:spacing w:before="11"/>
        <w:ind w:left="259"/>
      </w:pPr>
      <w:r>
        <w:rPr>
          <w:u w:val="single"/>
        </w:rPr>
        <w:t xml:space="preserve">    R2</w:t>
      </w:r>
      <w:r>
        <w:rPr>
          <w:u w:val="single"/>
        </w:rPr>
        <w:tab/>
      </w:r>
      <w:r>
        <w:rPr>
          <w:color w:val="006FC0"/>
          <w:u w:val="single" w:color="000000"/>
        </w:rPr>
        <w:t>1</w:t>
      </w:r>
      <w:r>
        <w:rPr>
          <w:color w:val="006FC0"/>
          <w:u w:val="single" w:color="000000"/>
        </w:rPr>
        <w:tab/>
        <w:t>1</w:t>
      </w:r>
      <w:r>
        <w:rPr>
          <w:color w:val="006FC0"/>
          <w:u w:val="single" w:color="000000"/>
        </w:rPr>
        <w:tab/>
      </w:r>
      <w:r>
        <w:rPr>
          <w:color w:val="FF0000"/>
          <w:u w:val="single" w:color="000000"/>
        </w:rPr>
        <w:t>2</w:t>
      </w:r>
      <w:r>
        <w:rPr>
          <w:color w:val="FF0000"/>
          <w:u w:val="single" w:color="000000"/>
        </w:rPr>
        <w:tab/>
        <w:t>2</w:t>
      </w:r>
      <w:r>
        <w:rPr>
          <w:color w:val="FF0000"/>
          <w:u w:val="single" w:color="000000"/>
        </w:rPr>
        <w:tab/>
      </w:r>
      <w:r>
        <w:rPr>
          <w:color w:val="006FC0"/>
          <w:u w:val="single" w:color="000000"/>
        </w:rPr>
        <w:t>1</w:t>
      </w:r>
      <w:r>
        <w:rPr>
          <w:color w:val="006FC0"/>
          <w:u w:val="single" w:color="000000"/>
        </w:rPr>
        <w:tab/>
        <w:t>1</w:t>
      </w:r>
      <w:r>
        <w:rPr>
          <w:color w:val="006FC0"/>
          <w:u w:val="single" w:color="000000"/>
        </w:rPr>
        <w:tab/>
      </w:r>
      <w:r>
        <w:rPr>
          <w:u w:val="single"/>
        </w:rPr>
        <w:t>8</w:t>
      </w:r>
      <w:r>
        <w:rPr>
          <w:u w:val="single"/>
        </w:rPr>
        <w:tab/>
      </w:r>
    </w:p>
    <w:p w:rsidR="00A50411" w:rsidRDefault="00A50411">
      <w:pPr>
        <w:sectPr w:rsidR="00A50411">
          <w:type w:val="continuous"/>
          <w:pgSz w:w="11910" w:h="16840"/>
          <w:pgMar w:top="300" w:right="1480" w:bottom="0" w:left="1680" w:header="720" w:footer="720" w:gutter="0"/>
          <w:cols w:num="2" w:space="720" w:equalWidth="0">
            <w:col w:w="1992" w:space="40"/>
            <w:col w:w="6718"/>
          </w:cols>
        </w:sectPr>
      </w:pPr>
    </w:p>
    <w:tbl>
      <w:tblPr>
        <w:tblW w:w="0" w:type="auto"/>
        <w:tblInd w:w="588" w:type="dxa"/>
        <w:tblLayout w:type="fixed"/>
        <w:tblCellMar>
          <w:left w:w="0" w:type="dxa"/>
          <w:right w:w="0" w:type="dxa"/>
        </w:tblCellMar>
        <w:tblLook w:val="01E0"/>
      </w:tblPr>
      <w:tblGrid>
        <w:gridCol w:w="458"/>
        <w:gridCol w:w="1477"/>
        <w:gridCol w:w="508"/>
        <w:gridCol w:w="562"/>
        <w:gridCol w:w="603"/>
        <w:gridCol w:w="674"/>
        <w:gridCol w:w="708"/>
        <w:gridCol w:w="743"/>
        <w:gridCol w:w="749"/>
        <w:gridCol w:w="748"/>
        <w:gridCol w:w="708"/>
      </w:tblGrid>
      <w:tr w:rsidR="00A50411">
        <w:trPr>
          <w:trHeight w:val="247"/>
        </w:trPr>
        <w:tc>
          <w:tcPr>
            <w:tcW w:w="458" w:type="dxa"/>
            <w:vMerge w:val="restart"/>
            <w:tcBorders>
              <w:bottom w:val="single" w:sz="4" w:space="0" w:color="000000"/>
            </w:tcBorders>
          </w:tcPr>
          <w:p w:rsidR="00A50411" w:rsidRDefault="00A50411">
            <w:pPr>
              <w:pStyle w:val="TableParagraph"/>
              <w:rPr>
                <w:rFonts w:ascii="Times New Roman"/>
                <w:sz w:val="20"/>
              </w:rPr>
            </w:pPr>
          </w:p>
        </w:tc>
        <w:tc>
          <w:tcPr>
            <w:tcW w:w="1477" w:type="dxa"/>
            <w:tcBorders>
              <w:bottom w:val="single" w:sz="4" w:space="0" w:color="000000"/>
            </w:tcBorders>
          </w:tcPr>
          <w:p w:rsidR="00A50411" w:rsidRDefault="00A50411">
            <w:pPr>
              <w:pStyle w:val="TableParagraph"/>
              <w:rPr>
                <w:rFonts w:ascii="Times New Roman"/>
                <w:sz w:val="18"/>
              </w:rPr>
            </w:pPr>
          </w:p>
        </w:tc>
        <w:tc>
          <w:tcPr>
            <w:tcW w:w="508" w:type="dxa"/>
            <w:tcBorders>
              <w:bottom w:val="single" w:sz="4" w:space="0" w:color="000000"/>
            </w:tcBorders>
          </w:tcPr>
          <w:p w:rsidR="00A50411" w:rsidRDefault="001E704D">
            <w:pPr>
              <w:pStyle w:val="TableParagraph"/>
              <w:spacing w:line="228" w:lineRule="exact"/>
              <w:ind w:left="12"/>
            </w:pPr>
            <w:r>
              <w:t>R3</w:t>
            </w:r>
          </w:p>
        </w:tc>
        <w:tc>
          <w:tcPr>
            <w:tcW w:w="562" w:type="dxa"/>
            <w:tcBorders>
              <w:bottom w:val="single" w:sz="4" w:space="0" w:color="000000"/>
            </w:tcBorders>
          </w:tcPr>
          <w:p w:rsidR="00A50411" w:rsidRDefault="001E704D">
            <w:pPr>
              <w:pStyle w:val="TableParagraph"/>
              <w:spacing w:line="228" w:lineRule="exact"/>
              <w:jc w:val="center"/>
            </w:pPr>
            <w:r>
              <w:rPr>
                <w:color w:val="FF0000"/>
              </w:rPr>
              <w:t>1</w:t>
            </w:r>
          </w:p>
        </w:tc>
        <w:tc>
          <w:tcPr>
            <w:tcW w:w="603" w:type="dxa"/>
            <w:tcBorders>
              <w:bottom w:val="single" w:sz="4" w:space="0" w:color="000000"/>
            </w:tcBorders>
          </w:tcPr>
          <w:p w:rsidR="00A50411" w:rsidRDefault="001E704D">
            <w:pPr>
              <w:pStyle w:val="TableParagraph"/>
              <w:spacing w:line="228" w:lineRule="exact"/>
              <w:ind w:right="31"/>
              <w:jc w:val="center"/>
            </w:pPr>
            <w:r>
              <w:t>2</w:t>
            </w:r>
          </w:p>
        </w:tc>
        <w:tc>
          <w:tcPr>
            <w:tcW w:w="674" w:type="dxa"/>
            <w:tcBorders>
              <w:bottom w:val="single" w:sz="4" w:space="0" w:color="000000"/>
            </w:tcBorders>
          </w:tcPr>
          <w:p w:rsidR="00A50411" w:rsidRDefault="001E704D">
            <w:pPr>
              <w:pStyle w:val="TableParagraph"/>
              <w:spacing w:line="228" w:lineRule="exact"/>
              <w:ind w:right="26"/>
              <w:jc w:val="center"/>
            </w:pPr>
            <w:r>
              <w:rPr>
                <w:color w:val="FF0000"/>
              </w:rPr>
              <w:t>2</w:t>
            </w:r>
          </w:p>
        </w:tc>
        <w:tc>
          <w:tcPr>
            <w:tcW w:w="708" w:type="dxa"/>
            <w:tcBorders>
              <w:bottom w:val="single" w:sz="4" w:space="0" w:color="000000"/>
            </w:tcBorders>
          </w:tcPr>
          <w:p w:rsidR="00A50411" w:rsidRDefault="001E704D">
            <w:pPr>
              <w:pStyle w:val="TableParagraph"/>
              <w:spacing w:line="228" w:lineRule="exact"/>
              <w:ind w:left="6"/>
              <w:jc w:val="center"/>
            </w:pPr>
            <w:r>
              <w:rPr>
                <w:color w:val="006FC0"/>
              </w:rPr>
              <w:t>1</w:t>
            </w:r>
          </w:p>
        </w:tc>
        <w:tc>
          <w:tcPr>
            <w:tcW w:w="743" w:type="dxa"/>
            <w:tcBorders>
              <w:bottom w:val="single" w:sz="4" w:space="0" w:color="000000"/>
            </w:tcBorders>
          </w:tcPr>
          <w:p w:rsidR="00A50411" w:rsidRDefault="001E704D">
            <w:pPr>
              <w:pStyle w:val="TableParagraph"/>
              <w:spacing w:line="228" w:lineRule="exact"/>
              <w:ind w:left="295"/>
            </w:pPr>
            <w:r>
              <w:rPr>
                <w:color w:val="FF0000"/>
              </w:rPr>
              <w:t>1</w:t>
            </w:r>
          </w:p>
        </w:tc>
        <w:tc>
          <w:tcPr>
            <w:tcW w:w="749" w:type="dxa"/>
            <w:tcBorders>
              <w:bottom w:val="single" w:sz="4" w:space="0" w:color="000000"/>
            </w:tcBorders>
          </w:tcPr>
          <w:p w:rsidR="00A50411" w:rsidRDefault="001E704D">
            <w:pPr>
              <w:pStyle w:val="TableParagraph"/>
              <w:spacing w:line="228" w:lineRule="exact"/>
              <w:ind w:right="293"/>
              <w:jc w:val="right"/>
            </w:pPr>
            <w:r>
              <w:rPr>
                <w:color w:val="FF0000"/>
              </w:rPr>
              <w:t>2</w:t>
            </w:r>
          </w:p>
        </w:tc>
        <w:tc>
          <w:tcPr>
            <w:tcW w:w="748" w:type="dxa"/>
            <w:tcBorders>
              <w:bottom w:val="single" w:sz="4" w:space="0" w:color="000000"/>
            </w:tcBorders>
          </w:tcPr>
          <w:p w:rsidR="00A50411" w:rsidRDefault="001E704D">
            <w:pPr>
              <w:pStyle w:val="TableParagraph"/>
              <w:spacing w:line="228" w:lineRule="exact"/>
              <w:ind w:left="302"/>
            </w:pPr>
            <w:r>
              <w:t>10</w:t>
            </w:r>
          </w:p>
        </w:tc>
        <w:tc>
          <w:tcPr>
            <w:tcW w:w="708" w:type="dxa"/>
            <w:vMerge w:val="restart"/>
            <w:tcBorders>
              <w:bottom w:val="single" w:sz="4" w:space="0" w:color="000000"/>
            </w:tcBorders>
          </w:tcPr>
          <w:p w:rsidR="00A50411" w:rsidRDefault="00A50411">
            <w:pPr>
              <w:pStyle w:val="TableParagraph"/>
              <w:rPr>
                <w:rFonts w:ascii="Times New Roman"/>
                <w:sz w:val="20"/>
              </w:rPr>
            </w:pPr>
          </w:p>
        </w:tc>
      </w:tr>
      <w:tr w:rsidR="00A50411">
        <w:trPr>
          <w:trHeight w:val="251"/>
        </w:trPr>
        <w:tc>
          <w:tcPr>
            <w:tcW w:w="458" w:type="dxa"/>
            <w:vMerge/>
            <w:tcBorders>
              <w:top w:val="nil"/>
              <w:bottom w:val="single" w:sz="4" w:space="0" w:color="000000"/>
            </w:tcBorders>
          </w:tcPr>
          <w:p w:rsidR="00A50411" w:rsidRDefault="00A50411">
            <w:pPr>
              <w:rPr>
                <w:sz w:val="2"/>
                <w:szCs w:val="2"/>
              </w:rPr>
            </w:pPr>
          </w:p>
        </w:tc>
        <w:tc>
          <w:tcPr>
            <w:tcW w:w="1477" w:type="dxa"/>
            <w:tcBorders>
              <w:top w:val="single" w:sz="4" w:space="0" w:color="000000"/>
              <w:bottom w:val="single" w:sz="4" w:space="0" w:color="000000"/>
            </w:tcBorders>
          </w:tcPr>
          <w:p w:rsidR="00A50411" w:rsidRDefault="001E704D">
            <w:pPr>
              <w:pStyle w:val="TableParagraph"/>
              <w:spacing w:before="3" w:line="229" w:lineRule="exact"/>
              <w:ind w:right="7"/>
              <w:jc w:val="right"/>
              <w:rPr>
                <w:b/>
              </w:rPr>
            </w:pPr>
            <w:r>
              <w:rPr>
                <w:b/>
              </w:rPr>
              <w:t>JUMLAH</w:t>
            </w:r>
          </w:p>
        </w:tc>
        <w:tc>
          <w:tcPr>
            <w:tcW w:w="508" w:type="dxa"/>
            <w:tcBorders>
              <w:top w:val="single" w:sz="4" w:space="0" w:color="000000"/>
              <w:bottom w:val="single" w:sz="4" w:space="0" w:color="000000"/>
            </w:tcBorders>
          </w:tcPr>
          <w:p w:rsidR="00A50411" w:rsidRDefault="00A50411">
            <w:pPr>
              <w:pStyle w:val="TableParagraph"/>
              <w:rPr>
                <w:rFonts w:ascii="Times New Roman"/>
                <w:sz w:val="18"/>
              </w:rPr>
            </w:pPr>
          </w:p>
        </w:tc>
        <w:tc>
          <w:tcPr>
            <w:tcW w:w="562" w:type="dxa"/>
            <w:tcBorders>
              <w:top w:val="single" w:sz="4" w:space="0" w:color="000000"/>
              <w:bottom w:val="single" w:sz="4" w:space="0" w:color="000000"/>
            </w:tcBorders>
          </w:tcPr>
          <w:p w:rsidR="00A50411" w:rsidRDefault="001E704D">
            <w:pPr>
              <w:pStyle w:val="TableParagraph"/>
              <w:spacing w:before="3" w:line="229" w:lineRule="exact"/>
              <w:jc w:val="center"/>
            </w:pPr>
            <w:r>
              <w:t>4</w:t>
            </w:r>
          </w:p>
        </w:tc>
        <w:tc>
          <w:tcPr>
            <w:tcW w:w="603" w:type="dxa"/>
            <w:tcBorders>
              <w:top w:val="single" w:sz="4" w:space="0" w:color="000000"/>
              <w:bottom w:val="single" w:sz="4" w:space="0" w:color="000000"/>
            </w:tcBorders>
          </w:tcPr>
          <w:p w:rsidR="00A50411" w:rsidRDefault="001E704D">
            <w:pPr>
              <w:pStyle w:val="TableParagraph"/>
              <w:spacing w:before="3" w:line="229" w:lineRule="exact"/>
              <w:ind w:right="31"/>
              <w:jc w:val="center"/>
            </w:pPr>
            <w:r>
              <w:t>5</w:t>
            </w:r>
          </w:p>
        </w:tc>
        <w:tc>
          <w:tcPr>
            <w:tcW w:w="674" w:type="dxa"/>
            <w:tcBorders>
              <w:top w:val="single" w:sz="4" w:space="0" w:color="000000"/>
              <w:bottom w:val="single" w:sz="4" w:space="0" w:color="000000"/>
            </w:tcBorders>
          </w:tcPr>
          <w:p w:rsidR="00A50411" w:rsidRDefault="001E704D">
            <w:pPr>
              <w:pStyle w:val="TableParagraph"/>
              <w:spacing w:before="3" w:line="229" w:lineRule="exact"/>
              <w:ind w:right="26"/>
              <w:jc w:val="center"/>
            </w:pPr>
            <w:r>
              <w:t>6</w:t>
            </w:r>
          </w:p>
        </w:tc>
        <w:tc>
          <w:tcPr>
            <w:tcW w:w="708" w:type="dxa"/>
            <w:tcBorders>
              <w:top w:val="single" w:sz="4" w:space="0" w:color="000000"/>
              <w:bottom w:val="single" w:sz="4" w:space="0" w:color="000000"/>
            </w:tcBorders>
          </w:tcPr>
          <w:p w:rsidR="00A50411" w:rsidRDefault="001E704D">
            <w:pPr>
              <w:pStyle w:val="TableParagraph"/>
              <w:spacing w:before="3" w:line="229" w:lineRule="exact"/>
              <w:ind w:left="6"/>
              <w:jc w:val="center"/>
            </w:pPr>
            <w:r>
              <w:t>4</w:t>
            </w:r>
          </w:p>
        </w:tc>
        <w:tc>
          <w:tcPr>
            <w:tcW w:w="743" w:type="dxa"/>
            <w:tcBorders>
              <w:top w:val="single" w:sz="4" w:space="0" w:color="000000"/>
              <w:bottom w:val="single" w:sz="4" w:space="0" w:color="000000"/>
            </w:tcBorders>
          </w:tcPr>
          <w:p w:rsidR="00A50411" w:rsidRDefault="001E704D">
            <w:pPr>
              <w:pStyle w:val="TableParagraph"/>
              <w:spacing w:before="3" w:line="229" w:lineRule="exact"/>
              <w:ind w:left="295"/>
            </w:pPr>
            <w:r>
              <w:t>3</w:t>
            </w:r>
          </w:p>
        </w:tc>
        <w:tc>
          <w:tcPr>
            <w:tcW w:w="749" w:type="dxa"/>
            <w:tcBorders>
              <w:top w:val="single" w:sz="4" w:space="0" w:color="000000"/>
              <w:bottom w:val="single" w:sz="4" w:space="0" w:color="000000"/>
            </w:tcBorders>
          </w:tcPr>
          <w:p w:rsidR="00A50411" w:rsidRDefault="001E704D">
            <w:pPr>
              <w:pStyle w:val="TableParagraph"/>
              <w:spacing w:before="3" w:line="229" w:lineRule="exact"/>
              <w:ind w:right="293"/>
              <w:jc w:val="right"/>
            </w:pPr>
            <w:r>
              <w:t>5</w:t>
            </w:r>
          </w:p>
        </w:tc>
        <w:tc>
          <w:tcPr>
            <w:tcW w:w="748" w:type="dxa"/>
            <w:tcBorders>
              <w:top w:val="single" w:sz="4" w:space="0" w:color="000000"/>
              <w:bottom w:val="single" w:sz="4" w:space="0" w:color="000000"/>
            </w:tcBorders>
          </w:tcPr>
          <w:p w:rsidR="00A50411" w:rsidRDefault="001E704D">
            <w:pPr>
              <w:pStyle w:val="TableParagraph"/>
              <w:spacing w:before="3" w:line="229" w:lineRule="exact"/>
              <w:ind w:left="302"/>
            </w:pPr>
            <w:r>
              <w:t>28</w:t>
            </w:r>
          </w:p>
        </w:tc>
        <w:tc>
          <w:tcPr>
            <w:tcW w:w="708" w:type="dxa"/>
            <w:vMerge/>
            <w:tcBorders>
              <w:top w:val="nil"/>
              <w:bottom w:val="single" w:sz="4" w:space="0" w:color="000000"/>
            </w:tcBorders>
          </w:tcPr>
          <w:p w:rsidR="00A50411" w:rsidRDefault="00A50411">
            <w:pPr>
              <w:rPr>
                <w:sz w:val="2"/>
                <w:szCs w:val="2"/>
              </w:rPr>
            </w:pPr>
          </w:p>
        </w:tc>
      </w:tr>
      <w:tr w:rsidR="00A50411">
        <w:trPr>
          <w:trHeight w:val="517"/>
        </w:trPr>
        <w:tc>
          <w:tcPr>
            <w:tcW w:w="7938" w:type="dxa"/>
            <w:gridSpan w:val="11"/>
          </w:tcPr>
          <w:p w:rsidR="00A50411" w:rsidRDefault="001E704D">
            <w:pPr>
              <w:pStyle w:val="TableParagraph"/>
              <w:tabs>
                <w:tab w:val="left" w:pos="739"/>
                <w:tab w:val="left" w:pos="1594"/>
                <w:tab w:val="left" w:pos="2554"/>
                <w:tab w:val="left" w:pos="3120"/>
                <w:tab w:val="left" w:pos="3761"/>
                <w:tab w:val="left" w:pos="4470"/>
                <w:tab w:val="left" w:pos="5178"/>
                <w:tab w:val="left" w:pos="5955"/>
                <w:tab w:val="left" w:pos="6738"/>
                <w:tab w:val="left" w:pos="7125"/>
              </w:tabs>
              <w:spacing w:before="3"/>
              <w:ind w:left="91"/>
              <w:jc w:val="center"/>
            </w:pPr>
            <w:r>
              <w:rPr>
                <w:b/>
              </w:rPr>
              <w:t>2</w:t>
            </w:r>
            <w:r>
              <w:rPr>
                <w:b/>
              </w:rPr>
              <w:tab/>
            </w:r>
            <w:r>
              <w:t>Losio</w:t>
            </w:r>
            <w:r>
              <w:tab/>
            </w:r>
            <w:r>
              <w:rPr>
                <w:u w:val="single"/>
              </w:rPr>
              <w:t xml:space="preserve"> R1</w:t>
            </w:r>
            <w:r>
              <w:rPr>
                <w:u w:val="single"/>
              </w:rPr>
              <w:tab/>
              <w:t>0</w:t>
            </w:r>
            <w:r>
              <w:rPr>
                <w:u w:val="single"/>
              </w:rPr>
              <w:tab/>
            </w:r>
            <w:r>
              <w:rPr>
                <w:color w:val="006FC0"/>
                <w:u w:val="single" w:color="000000"/>
              </w:rPr>
              <w:t>1</w:t>
            </w:r>
            <w:r>
              <w:rPr>
                <w:color w:val="006FC0"/>
                <w:u w:val="single" w:color="000000"/>
              </w:rPr>
              <w:tab/>
              <w:t>1</w:t>
            </w:r>
            <w:r>
              <w:rPr>
                <w:color w:val="006FC0"/>
                <w:u w:val="single" w:color="000000"/>
              </w:rPr>
              <w:tab/>
            </w:r>
            <w:r>
              <w:rPr>
                <w:u w:val="single"/>
              </w:rPr>
              <w:t>0</w:t>
            </w:r>
            <w:r>
              <w:rPr>
                <w:u w:val="single"/>
              </w:rPr>
              <w:tab/>
            </w:r>
            <w:r>
              <w:rPr>
                <w:color w:val="006FC0"/>
                <w:u w:val="single" w:color="000000"/>
              </w:rPr>
              <w:t>1</w:t>
            </w:r>
            <w:r>
              <w:rPr>
                <w:color w:val="006FC0"/>
                <w:u w:val="single" w:color="000000"/>
              </w:rPr>
              <w:tab/>
            </w:r>
            <w:r>
              <w:rPr>
                <w:color w:val="FF0000"/>
                <w:u w:val="single" w:color="000000"/>
              </w:rPr>
              <w:t>1</w:t>
            </w:r>
            <w:r>
              <w:rPr>
                <w:color w:val="FF0000"/>
                <w:u w:val="single" w:color="000000"/>
              </w:rPr>
              <w:tab/>
            </w:r>
            <w:r>
              <w:rPr>
                <w:u w:val="single"/>
              </w:rPr>
              <w:t>4</w:t>
            </w:r>
            <w:r>
              <w:rPr>
                <w:u w:val="single"/>
              </w:rPr>
              <w:tab/>
            </w:r>
            <w:r>
              <w:t>2.59</w:t>
            </w:r>
          </w:p>
          <w:p w:rsidR="00A50411" w:rsidRDefault="001E704D">
            <w:pPr>
              <w:pStyle w:val="TableParagraph"/>
              <w:tabs>
                <w:tab w:val="left" w:pos="2059"/>
                <w:tab w:val="left" w:pos="2626"/>
                <w:tab w:val="left" w:pos="3266"/>
                <w:tab w:val="left" w:pos="3975"/>
                <w:tab w:val="left" w:pos="4683"/>
                <w:tab w:val="left" w:pos="5460"/>
                <w:tab w:val="left" w:pos="6243"/>
                <w:tab w:val="left" w:pos="6630"/>
              </w:tabs>
              <w:spacing w:before="1" w:line="240" w:lineRule="exact"/>
              <w:ind w:right="100"/>
              <w:jc w:val="center"/>
            </w:pPr>
            <w:r>
              <w:rPr>
                <w:position w:val="1"/>
              </w:rPr>
              <w:t xml:space="preserve">MABR 2% </w:t>
            </w:r>
            <w:r>
              <w:rPr>
                <w:u w:val="single"/>
              </w:rPr>
              <w:t xml:space="preserve">   </w:t>
            </w:r>
            <w:r>
              <w:rPr>
                <w:spacing w:val="21"/>
                <w:u w:val="single"/>
              </w:rPr>
              <w:t xml:space="preserve"> </w:t>
            </w:r>
            <w:r>
              <w:rPr>
                <w:u w:val="single"/>
              </w:rPr>
              <w:t>R2</w:t>
            </w:r>
            <w:r>
              <w:rPr>
                <w:u w:val="single"/>
              </w:rPr>
              <w:tab/>
            </w:r>
            <w:r>
              <w:rPr>
                <w:color w:val="006FC0"/>
                <w:u w:val="single" w:color="000000"/>
              </w:rPr>
              <w:t>1</w:t>
            </w:r>
            <w:r>
              <w:rPr>
                <w:color w:val="006FC0"/>
                <w:u w:val="single" w:color="000000"/>
              </w:rPr>
              <w:tab/>
            </w:r>
            <w:r>
              <w:rPr>
                <w:color w:val="FF0000"/>
                <w:u w:val="single" w:color="000000"/>
              </w:rPr>
              <w:t>2</w:t>
            </w:r>
            <w:r>
              <w:rPr>
                <w:color w:val="FF0000"/>
                <w:u w:val="single" w:color="000000"/>
              </w:rPr>
              <w:tab/>
            </w:r>
            <w:r>
              <w:rPr>
                <w:u w:val="single"/>
              </w:rPr>
              <w:t>0</w:t>
            </w:r>
            <w:r>
              <w:rPr>
                <w:u w:val="single"/>
              </w:rPr>
              <w:tab/>
            </w:r>
            <w:r>
              <w:rPr>
                <w:color w:val="FF0000"/>
                <w:u w:val="single" w:color="000000"/>
              </w:rPr>
              <w:t>1</w:t>
            </w:r>
            <w:r>
              <w:rPr>
                <w:color w:val="FF0000"/>
                <w:u w:val="single" w:color="000000"/>
              </w:rPr>
              <w:tab/>
            </w:r>
            <w:r>
              <w:rPr>
                <w:u w:val="single"/>
              </w:rPr>
              <w:t>0</w:t>
            </w:r>
            <w:r>
              <w:rPr>
                <w:u w:val="single"/>
              </w:rPr>
              <w:tab/>
            </w:r>
            <w:r>
              <w:rPr>
                <w:color w:val="FF0000"/>
                <w:u w:val="single" w:color="000000"/>
              </w:rPr>
              <w:t>1</w:t>
            </w:r>
            <w:r>
              <w:rPr>
                <w:color w:val="FF0000"/>
                <w:u w:val="single" w:color="000000"/>
              </w:rPr>
              <w:tab/>
            </w:r>
            <w:r>
              <w:rPr>
                <w:u w:val="single"/>
              </w:rPr>
              <w:t>5</w:t>
            </w:r>
            <w:r>
              <w:rPr>
                <w:u w:val="single"/>
              </w:rPr>
              <w:tab/>
            </w:r>
          </w:p>
        </w:tc>
      </w:tr>
      <w:tr w:rsidR="00A50411">
        <w:trPr>
          <w:trHeight w:val="262"/>
        </w:trPr>
        <w:tc>
          <w:tcPr>
            <w:tcW w:w="458" w:type="dxa"/>
          </w:tcPr>
          <w:p w:rsidR="00A50411" w:rsidRDefault="00A50411">
            <w:pPr>
              <w:pStyle w:val="TableParagraph"/>
              <w:rPr>
                <w:rFonts w:ascii="Times New Roman"/>
                <w:sz w:val="16"/>
              </w:rPr>
            </w:pPr>
          </w:p>
        </w:tc>
        <w:tc>
          <w:tcPr>
            <w:tcW w:w="1477" w:type="dxa"/>
            <w:tcBorders>
              <w:bottom w:val="single" w:sz="4" w:space="0" w:color="000000"/>
            </w:tcBorders>
          </w:tcPr>
          <w:p w:rsidR="00A50411" w:rsidRDefault="00A50411">
            <w:pPr>
              <w:pStyle w:val="TableParagraph"/>
              <w:rPr>
                <w:rFonts w:ascii="Times New Roman"/>
                <w:sz w:val="16"/>
              </w:rPr>
            </w:pPr>
          </w:p>
        </w:tc>
        <w:tc>
          <w:tcPr>
            <w:tcW w:w="508" w:type="dxa"/>
            <w:tcBorders>
              <w:bottom w:val="single" w:sz="4" w:space="0" w:color="000000"/>
            </w:tcBorders>
          </w:tcPr>
          <w:p w:rsidR="00A50411" w:rsidRDefault="001E704D">
            <w:pPr>
              <w:pStyle w:val="TableParagraph"/>
              <w:spacing w:line="225" w:lineRule="exact"/>
              <w:ind w:left="12"/>
            </w:pPr>
            <w:r>
              <w:t>R3</w:t>
            </w:r>
          </w:p>
        </w:tc>
        <w:tc>
          <w:tcPr>
            <w:tcW w:w="562" w:type="dxa"/>
            <w:tcBorders>
              <w:bottom w:val="single" w:sz="4" w:space="0" w:color="000000"/>
            </w:tcBorders>
          </w:tcPr>
          <w:p w:rsidR="00A50411" w:rsidRDefault="001E704D">
            <w:pPr>
              <w:pStyle w:val="TableParagraph"/>
              <w:spacing w:line="225" w:lineRule="exact"/>
              <w:jc w:val="center"/>
            </w:pPr>
            <w:r>
              <w:rPr>
                <w:color w:val="FF0000"/>
              </w:rPr>
              <w:t>2</w:t>
            </w:r>
          </w:p>
        </w:tc>
        <w:tc>
          <w:tcPr>
            <w:tcW w:w="603" w:type="dxa"/>
            <w:tcBorders>
              <w:bottom w:val="single" w:sz="4" w:space="0" w:color="000000"/>
            </w:tcBorders>
          </w:tcPr>
          <w:p w:rsidR="00A50411" w:rsidRDefault="001E704D">
            <w:pPr>
              <w:pStyle w:val="TableParagraph"/>
              <w:spacing w:line="225" w:lineRule="exact"/>
              <w:ind w:right="31"/>
              <w:jc w:val="center"/>
            </w:pPr>
            <w:r>
              <w:rPr>
                <w:color w:val="FF0000"/>
              </w:rPr>
              <w:t>2</w:t>
            </w:r>
          </w:p>
        </w:tc>
        <w:tc>
          <w:tcPr>
            <w:tcW w:w="674" w:type="dxa"/>
            <w:tcBorders>
              <w:bottom w:val="single" w:sz="4" w:space="0" w:color="000000"/>
            </w:tcBorders>
          </w:tcPr>
          <w:p w:rsidR="00A50411" w:rsidRDefault="001E704D">
            <w:pPr>
              <w:pStyle w:val="TableParagraph"/>
              <w:spacing w:line="225" w:lineRule="exact"/>
              <w:ind w:right="26"/>
              <w:jc w:val="center"/>
            </w:pPr>
            <w:r>
              <w:rPr>
                <w:color w:val="006FC0"/>
              </w:rPr>
              <w:t>1</w:t>
            </w:r>
          </w:p>
        </w:tc>
        <w:tc>
          <w:tcPr>
            <w:tcW w:w="708" w:type="dxa"/>
            <w:tcBorders>
              <w:bottom w:val="single" w:sz="4" w:space="0" w:color="000000"/>
            </w:tcBorders>
          </w:tcPr>
          <w:p w:rsidR="00A50411" w:rsidRDefault="001E704D">
            <w:pPr>
              <w:pStyle w:val="TableParagraph"/>
              <w:spacing w:line="225" w:lineRule="exact"/>
              <w:ind w:left="6"/>
              <w:jc w:val="center"/>
            </w:pPr>
            <w:r>
              <w:rPr>
                <w:color w:val="C00000"/>
              </w:rPr>
              <w:t>1</w:t>
            </w:r>
          </w:p>
        </w:tc>
        <w:tc>
          <w:tcPr>
            <w:tcW w:w="743" w:type="dxa"/>
            <w:tcBorders>
              <w:bottom w:val="single" w:sz="4" w:space="0" w:color="000000"/>
            </w:tcBorders>
          </w:tcPr>
          <w:p w:rsidR="00A50411" w:rsidRDefault="001E704D">
            <w:pPr>
              <w:pStyle w:val="TableParagraph"/>
              <w:spacing w:line="225" w:lineRule="exact"/>
              <w:ind w:left="295"/>
            </w:pPr>
            <w:r>
              <w:t>0</w:t>
            </w:r>
          </w:p>
        </w:tc>
        <w:tc>
          <w:tcPr>
            <w:tcW w:w="749" w:type="dxa"/>
            <w:tcBorders>
              <w:bottom w:val="single" w:sz="4" w:space="0" w:color="000000"/>
            </w:tcBorders>
          </w:tcPr>
          <w:p w:rsidR="00A50411" w:rsidRDefault="001E704D">
            <w:pPr>
              <w:pStyle w:val="TableParagraph"/>
              <w:spacing w:line="225" w:lineRule="exact"/>
              <w:ind w:right="293"/>
              <w:jc w:val="right"/>
            </w:pPr>
            <w:r>
              <w:rPr>
                <w:color w:val="006FC0"/>
              </w:rPr>
              <w:t>1</w:t>
            </w:r>
          </w:p>
        </w:tc>
        <w:tc>
          <w:tcPr>
            <w:tcW w:w="748" w:type="dxa"/>
            <w:tcBorders>
              <w:bottom w:val="single" w:sz="4" w:space="0" w:color="000000"/>
            </w:tcBorders>
          </w:tcPr>
          <w:p w:rsidR="00A50411" w:rsidRDefault="001E704D">
            <w:pPr>
              <w:pStyle w:val="TableParagraph"/>
              <w:spacing w:line="225" w:lineRule="exact"/>
              <w:ind w:left="364"/>
            </w:pPr>
            <w:r>
              <w:t>7</w:t>
            </w:r>
          </w:p>
        </w:tc>
        <w:tc>
          <w:tcPr>
            <w:tcW w:w="708" w:type="dxa"/>
          </w:tcPr>
          <w:p w:rsidR="00A50411" w:rsidRDefault="00A50411">
            <w:pPr>
              <w:pStyle w:val="TableParagraph"/>
              <w:rPr>
                <w:rFonts w:ascii="Times New Roman"/>
                <w:sz w:val="16"/>
              </w:rPr>
            </w:pPr>
          </w:p>
        </w:tc>
      </w:tr>
      <w:tr w:rsidR="00A50411">
        <w:trPr>
          <w:trHeight w:val="251"/>
        </w:trPr>
        <w:tc>
          <w:tcPr>
            <w:tcW w:w="458" w:type="dxa"/>
            <w:tcBorders>
              <w:bottom w:val="single" w:sz="4" w:space="0" w:color="000000"/>
            </w:tcBorders>
          </w:tcPr>
          <w:p w:rsidR="00A50411" w:rsidRDefault="00A50411">
            <w:pPr>
              <w:pStyle w:val="TableParagraph"/>
              <w:rPr>
                <w:rFonts w:ascii="Times New Roman"/>
                <w:sz w:val="18"/>
              </w:rPr>
            </w:pPr>
          </w:p>
        </w:tc>
        <w:tc>
          <w:tcPr>
            <w:tcW w:w="1477" w:type="dxa"/>
            <w:tcBorders>
              <w:top w:val="single" w:sz="4" w:space="0" w:color="000000"/>
              <w:bottom w:val="single" w:sz="4" w:space="0" w:color="000000"/>
            </w:tcBorders>
          </w:tcPr>
          <w:p w:rsidR="00A50411" w:rsidRDefault="001E704D">
            <w:pPr>
              <w:pStyle w:val="TableParagraph"/>
              <w:spacing w:before="3" w:line="229" w:lineRule="exact"/>
              <w:ind w:right="7"/>
              <w:jc w:val="right"/>
              <w:rPr>
                <w:b/>
              </w:rPr>
            </w:pPr>
            <w:r>
              <w:rPr>
                <w:b/>
              </w:rPr>
              <w:t>JUMLAH</w:t>
            </w:r>
          </w:p>
        </w:tc>
        <w:tc>
          <w:tcPr>
            <w:tcW w:w="508" w:type="dxa"/>
            <w:tcBorders>
              <w:top w:val="single" w:sz="4" w:space="0" w:color="000000"/>
              <w:bottom w:val="single" w:sz="4" w:space="0" w:color="000000"/>
            </w:tcBorders>
          </w:tcPr>
          <w:p w:rsidR="00A50411" w:rsidRDefault="00A50411">
            <w:pPr>
              <w:pStyle w:val="TableParagraph"/>
              <w:rPr>
                <w:rFonts w:ascii="Times New Roman"/>
                <w:sz w:val="18"/>
              </w:rPr>
            </w:pPr>
          </w:p>
        </w:tc>
        <w:tc>
          <w:tcPr>
            <w:tcW w:w="562" w:type="dxa"/>
            <w:tcBorders>
              <w:top w:val="single" w:sz="4" w:space="0" w:color="000000"/>
              <w:bottom w:val="single" w:sz="4" w:space="0" w:color="000000"/>
            </w:tcBorders>
          </w:tcPr>
          <w:p w:rsidR="00A50411" w:rsidRDefault="001E704D">
            <w:pPr>
              <w:pStyle w:val="TableParagraph"/>
              <w:spacing w:before="3" w:line="229" w:lineRule="exact"/>
              <w:jc w:val="center"/>
            </w:pPr>
            <w:r>
              <w:t>3</w:t>
            </w:r>
          </w:p>
        </w:tc>
        <w:tc>
          <w:tcPr>
            <w:tcW w:w="603" w:type="dxa"/>
            <w:tcBorders>
              <w:top w:val="single" w:sz="4" w:space="0" w:color="000000"/>
              <w:bottom w:val="single" w:sz="4" w:space="0" w:color="000000"/>
            </w:tcBorders>
          </w:tcPr>
          <w:p w:rsidR="00A50411" w:rsidRDefault="001E704D">
            <w:pPr>
              <w:pStyle w:val="TableParagraph"/>
              <w:spacing w:before="3" w:line="229" w:lineRule="exact"/>
              <w:ind w:right="31"/>
              <w:jc w:val="center"/>
            </w:pPr>
            <w:r>
              <w:t>5</w:t>
            </w:r>
          </w:p>
        </w:tc>
        <w:tc>
          <w:tcPr>
            <w:tcW w:w="674" w:type="dxa"/>
            <w:tcBorders>
              <w:top w:val="single" w:sz="4" w:space="0" w:color="000000"/>
              <w:bottom w:val="single" w:sz="4" w:space="0" w:color="000000"/>
            </w:tcBorders>
          </w:tcPr>
          <w:p w:rsidR="00A50411" w:rsidRDefault="001E704D">
            <w:pPr>
              <w:pStyle w:val="TableParagraph"/>
              <w:spacing w:before="3" w:line="229" w:lineRule="exact"/>
              <w:ind w:right="26"/>
              <w:jc w:val="center"/>
            </w:pPr>
            <w:r>
              <w:t>2</w:t>
            </w:r>
          </w:p>
        </w:tc>
        <w:tc>
          <w:tcPr>
            <w:tcW w:w="708" w:type="dxa"/>
            <w:tcBorders>
              <w:top w:val="single" w:sz="4" w:space="0" w:color="000000"/>
              <w:bottom w:val="single" w:sz="4" w:space="0" w:color="000000"/>
            </w:tcBorders>
          </w:tcPr>
          <w:p w:rsidR="00A50411" w:rsidRDefault="001E704D">
            <w:pPr>
              <w:pStyle w:val="TableParagraph"/>
              <w:spacing w:before="3" w:line="229" w:lineRule="exact"/>
              <w:ind w:left="6"/>
              <w:jc w:val="center"/>
            </w:pPr>
            <w:r>
              <w:t>2</w:t>
            </w:r>
          </w:p>
        </w:tc>
        <w:tc>
          <w:tcPr>
            <w:tcW w:w="743" w:type="dxa"/>
            <w:tcBorders>
              <w:top w:val="single" w:sz="4" w:space="0" w:color="000000"/>
              <w:bottom w:val="single" w:sz="4" w:space="0" w:color="000000"/>
            </w:tcBorders>
          </w:tcPr>
          <w:p w:rsidR="00A50411" w:rsidRDefault="001E704D">
            <w:pPr>
              <w:pStyle w:val="TableParagraph"/>
              <w:spacing w:before="3" w:line="229" w:lineRule="exact"/>
              <w:ind w:left="295"/>
            </w:pPr>
            <w:r>
              <w:t>1</w:t>
            </w:r>
          </w:p>
        </w:tc>
        <w:tc>
          <w:tcPr>
            <w:tcW w:w="749" w:type="dxa"/>
            <w:tcBorders>
              <w:top w:val="single" w:sz="4" w:space="0" w:color="000000"/>
              <w:bottom w:val="single" w:sz="4" w:space="0" w:color="000000"/>
            </w:tcBorders>
          </w:tcPr>
          <w:p w:rsidR="00A50411" w:rsidRDefault="001E704D">
            <w:pPr>
              <w:pStyle w:val="TableParagraph"/>
              <w:spacing w:before="3" w:line="229" w:lineRule="exact"/>
              <w:ind w:right="293"/>
              <w:jc w:val="right"/>
            </w:pPr>
            <w:r>
              <w:t>3</w:t>
            </w:r>
          </w:p>
        </w:tc>
        <w:tc>
          <w:tcPr>
            <w:tcW w:w="748" w:type="dxa"/>
            <w:tcBorders>
              <w:top w:val="single" w:sz="4" w:space="0" w:color="000000"/>
              <w:bottom w:val="single" w:sz="4" w:space="0" w:color="000000"/>
            </w:tcBorders>
          </w:tcPr>
          <w:p w:rsidR="00A50411" w:rsidRDefault="001E704D">
            <w:pPr>
              <w:pStyle w:val="TableParagraph"/>
              <w:spacing w:before="3" w:line="229" w:lineRule="exact"/>
              <w:ind w:left="302"/>
            </w:pPr>
            <w:r>
              <w:t>16</w:t>
            </w:r>
          </w:p>
        </w:tc>
        <w:tc>
          <w:tcPr>
            <w:tcW w:w="708" w:type="dxa"/>
            <w:tcBorders>
              <w:bottom w:val="single" w:sz="4" w:space="0" w:color="000000"/>
            </w:tcBorders>
          </w:tcPr>
          <w:p w:rsidR="00A50411" w:rsidRDefault="00A50411">
            <w:pPr>
              <w:pStyle w:val="TableParagraph"/>
              <w:rPr>
                <w:rFonts w:ascii="Times New Roman"/>
                <w:sz w:val="18"/>
              </w:rPr>
            </w:pPr>
          </w:p>
        </w:tc>
      </w:tr>
      <w:tr w:rsidR="00A50411">
        <w:trPr>
          <w:trHeight w:val="516"/>
        </w:trPr>
        <w:tc>
          <w:tcPr>
            <w:tcW w:w="7938" w:type="dxa"/>
            <w:gridSpan w:val="11"/>
          </w:tcPr>
          <w:p w:rsidR="00A50411" w:rsidRDefault="001E704D">
            <w:pPr>
              <w:pStyle w:val="TableParagraph"/>
              <w:tabs>
                <w:tab w:val="left" w:pos="739"/>
                <w:tab w:val="left" w:pos="1594"/>
                <w:tab w:val="left" w:pos="2554"/>
                <w:tab w:val="left" w:pos="3120"/>
                <w:tab w:val="left" w:pos="3761"/>
                <w:tab w:val="left" w:pos="4470"/>
                <w:tab w:val="left" w:pos="5178"/>
                <w:tab w:val="left" w:pos="5955"/>
                <w:tab w:val="left" w:pos="6738"/>
                <w:tab w:val="left" w:pos="7125"/>
              </w:tabs>
              <w:spacing w:before="5" w:line="252" w:lineRule="exact"/>
              <w:ind w:left="91"/>
              <w:jc w:val="center"/>
            </w:pPr>
            <w:r>
              <w:rPr>
                <w:b/>
              </w:rPr>
              <w:t>3</w:t>
            </w:r>
            <w:r>
              <w:rPr>
                <w:b/>
              </w:rPr>
              <w:tab/>
            </w:r>
            <w:r>
              <w:t>Losio</w:t>
            </w:r>
            <w:r>
              <w:tab/>
            </w:r>
            <w:r>
              <w:rPr>
                <w:u w:val="single"/>
              </w:rPr>
              <w:t xml:space="preserve"> R1</w:t>
            </w:r>
            <w:r>
              <w:rPr>
                <w:u w:val="single"/>
              </w:rPr>
              <w:tab/>
              <w:t>0</w:t>
            </w:r>
            <w:r>
              <w:rPr>
                <w:u w:val="single"/>
              </w:rPr>
              <w:tab/>
            </w:r>
            <w:r>
              <w:rPr>
                <w:color w:val="006FC0"/>
                <w:u w:val="single" w:color="000000"/>
              </w:rPr>
              <w:t>1</w:t>
            </w:r>
            <w:r>
              <w:rPr>
                <w:color w:val="006FC0"/>
                <w:u w:val="single" w:color="000000"/>
              </w:rPr>
              <w:tab/>
            </w:r>
            <w:r>
              <w:rPr>
                <w:u w:val="single"/>
              </w:rPr>
              <w:t>0</w:t>
            </w:r>
            <w:r>
              <w:rPr>
                <w:u w:val="single"/>
              </w:rPr>
              <w:tab/>
              <w:t>0</w:t>
            </w:r>
            <w:r>
              <w:rPr>
                <w:u w:val="single"/>
              </w:rPr>
              <w:tab/>
            </w:r>
            <w:r>
              <w:rPr>
                <w:color w:val="006FC0"/>
                <w:u w:val="single" w:color="000000"/>
              </w:rPr>
              <w:t>1</w:t>
            </w:r>
            <w:r>
              <w:rPr>
                <w:color w:val="006FC0"/>
                <w:u w:val="single" w:color="000000"/>
              </w:rPr>
              <w:tab/>
              <w:t>1</w:t>
            </w:r>
            <w:r>
              <w:rPr>
                <w:color w:val="006FC0"/>
                <w:u w:val="single" w:color="000000"/>
              </w:rPr>
              <w:tab/>
            </w:r>
            <w:r>
              <w:rPr>
                <w:u w:val="single"/>
              </w:rPr>
              <w:t>3</w:t>
            </w:r>
            <w:r>
              <w:rPr>
                <w:u w:val="single"/>
              </w:rPr>
              <w:tab/>
            </w:r>
            <w:r>
              <w:t>1,16</w:t>
            </w:r>
          </w:p>
          <w:p w:rsidR="00A50411" w:rsidRDefault="001E704D">
            <w:pPr>
              <w:pStyle w:val="TableParagraph"/>
              <w:tabs>
                <w:tab w:val="left" w:pos="2059"/>
                <w:tab w:val="left" w:pos="2626"/>
                <w:tab w:val="left" w:pos="3266"/>
                <w:tab w:val="left" w:pos="3975"/>
                <w:tab w:val="left" w:pos="4683"/>
                <w:tab w:val="left" w:pos="5460"/>
                <w:tab w:val="left" w:pos="6243"/>
                <w:tab w:val="left" w:pos="6630"/>
              </w:tabs>
              <w:spacing w:line="239" w:lineRule="exact"/>
              <w:ind w:right="100"/>
              <w:jc w:val="center"/>
            </w:pPr>
            <w:r>
              <w:rPr>
                <w:position w:val="1"/>
              </w:rPr>
              <w:t xml:space="preserve">MABR 4% </w:t>
            </w:r>
            <w:r>
              <w:rPr>
                <w:u w:val="single"/>
              </w:rPr>
              <w:t xml:space="preserve">   </w:t>
            </w:r>
            <w:r>
              <w:rPr>
                <w:spacing w:val="21"/>
                <w:u w:val="single"/>
              </w:rPr>
              <w:t xml:space="preserve"> </w:t>
            </w:r>
            <w:r>
              <w:rPr>
                <w:u w:val="single"/>
              </w:rPr>
              <w:t>R2</w:t>
            </w:r>
            <w:r>
              <w:rPr>
                <w:u w:val="single"/>
              </w:rPr>
              <w:tab/>
            </w:r>
            <w:r>
              <w:rPr>
                <w:color w:val="006FC0"/>
                <w:u w:val="single" w:color="000000"/>
              </w:rPr>
              <w:t>1</w:t>
            </w:r>
            <w:r>
              <w:rPr>
                <w:color w:val="006FC0"/>
                <w:u w:val="single" w:color="000000"/>
              </w:rPr>
              <w:tab/>
              <w:t>1</w:t>
            </w:r>
            <w:r>
              <w:rPr>
                <w:color w:val="006FC0"/>
                <w:u w:val="single" w:color="000000"/>
              </w:rPr>
              <w:tab/>
            </w:r>
            <w:r>
              <w:rPr>
                <w:u w:val="single"/>
              </w:rPr>
              <w:t>0</w:t>
            </w:r>
            <w:r>
              <w:rPr>
                <w:u w:val="single"/>
              </w:rPr>
              <w:tab/>
              <w:t>0</w:t>
            </w:r>
            <w:r>
              <w:rPr>
                <w:u w:val="single"/>
              </w:rPr>
              <w:tab/>
              <w:t>0</w:t>
            </w:r>
            <w:r>
              <w:rPr>
                <w:u w:val="single"/>
              </w:rPr>
              <w:tab/>
            </w:r>
            <w:r>
              <w:rPr>
                <w:color w:val="006FC0"/>
                <w:u w:val="single" w:color="000000"/>
              </w:rPr>
              <w:t>1</w:t>
            </w:r>
            <w:r>
              <w:rPr>
                <w:color w:val="006FC0"/>
                <w:u w:val="single" w:color="000000"/>
              </w:rPr>
              <w:tab/>
            </w:r>
            <w:r>
              <w:rPr>
                <w:u w:val="single"/>
              </w:rPr>
              <w:t>3</w:t>
            </w:r>
            <w:r>
              <w:rPr>
                <w:u w:val="single"/>
              </w:rPr>
              <w:tab/>
            </w:r>
          </w:p>
        </w:tc>
      </w:tr>
      <w:tr w:rsidR="00A50411">
        <w:trPr>
          <w:trHeight w:val="262"/>
        </w:trPr>
        <w:tc>
          <w:tcPr>
            <w:tcW w:w="458" w:type="dxa"/>
          </w:tcPr>
          <w:p w:rsidR="00A50411" w:rsidRDefault="00A50411">
            <w:pPr>
              <w:pStyle w:val="TableParagraph"/>
              <w:rPr>
                <w:rFonts w:ascii="Times New Roman"/>
                <w:sz w:val="16"/>
              </w:rPr>
            </w:pPr>
          </w:p>
        </w:tc>
        <w:tc>
          <w:tcPr>
            <w:tcW w:w="1477" w:type="dxa"/>
            <w:tcBorders>
              <w:bottom w:val="single" w:sz="4" w:space="0" w:color="000000"/>
            </w:tcBorders>
          </w:tcPr>
          <w:p w:rsidR="00A50411" w:rsidRDefault="00A50411">
            <w:pPr>
              <w:pStyle w:val="TableParagraph"/>
              <w:rPr>
                <w:rFonts w:ascii="Times New Roman"/>
                <w:sz w:val="16"/>
              </w:rPr>
            </w:pPr>
          </w:p>
        </w:tc>
        <w:tc>
          <w:tcPr>
            <w:tcW w:w="508" w:type="dxa"/>
            <w:tcBorders>
              <w:bottom w:val="single" w:sz="4" w:space="0" w:color="000000"/>
            </w:tcBorders>
          </w:tcPr>
          <w:p w:rsidR="00A50411" w:rsidRDefault="001E704D">
            <w:pPr>
              <w:pStyle w:val="TableParagraph"/>
              <w:spacing w:line="225" w:lineRule="exact"/>
              <w:ind w:left="12"/>
            </w:pPr>
            <w:r>
              <w:t>R3</w:t>
            </w:r>
          </w:p>
        </w:tc>
        <w:tc>
          <w:tcPr>
            <w:tcW w:w="562" w:type="dxa"/>
            <w:tcBorders>
              <w:bottom w:val="single" w:sz="4" w:space="0" w:color="000000"/>
            </w:tcBorders>
          </w:tcPr>
          <w:p w:rsidR="00A50411" w:rsidRDefault="001E704D">
            <w:pPr>
              <w:pStyle w:val="TableParagraph"/>
              <w:spacing w:line="225" w:lineRule="exact"/>
              <w:jc w:val="center"/>
            </w:pPr>
            <w:r>
              <w:t>0</w:t>
            </w:r>
          </w:p>
        </w:tc>
        <w:tc>
          <w:tcPr>
            <w:tcW w:w="603" w:type="dxa"/>
            <w:tcBorders>
              <w:bottom w:val="single" w:sz="4" w:space="0" w:color="000000"/>
            </w:tcBorders>
          </w:tcPr>
          <w:p w:rsidR="00A50411" w:rsidRDefault="001E704D">
            <w:pPr>
              <w:pStyle w:val="TableParagraph"/>
              <w:spacing w:line="225" w:lineRule="exact"/>
              <w:ind w:right="31"/>
              <w:jc w:val="center"/>
            </w:pPr>
            <w:r>
              <w:t>0</w:t>
            </w:r>
          </w:p>
        </w:tc>
        <w:tc>
          <w:tcPr>
            <w:tcW w:w="674" w:type="dxa"/>
            <w:tcBorders>
              <w:bottom w:val="single" w:sz="4" w:space="0" w:color="000000"/>
            </w:tcBorders>
          </w:tcPr>
          <w:p w:rsidR="00A50411" w:rsidRDefault="001E704D">
            <w:pPr>
              <w:pStyle w:val="TableParagraph"/>
              <w:spacing w:line="225" w:lineRule="exact"/>
              <w:ind w:right="26"/>
              <w:jc w:val="center"/>
            </w:pPr>
            <w:r>
              <w:t>0</w:t>
            </w:r>
          </w:p>
        </w:tc>
        <w:tc>
          <w:tcPr>
            <w:tcW w:w="708" w:type="dxa"/>
            <w:tcBorders>
              <w:bottom w:val="single" w:sz="4" w:space="0" w:color="000000"/>
            </w:tcBorders>
          </w:tcPr>
          <w:p w:rsidR="00A50411" w:rsidRDefault="001E704D">
            <w:pPr>
              <w:pStyle w:val="TableParagraph"/>
              <w:spacing w:line="225" w:lineRule="exact"/>
              <w:ind w:left="6"/>
              <w:jc w:val="center"/>
            </w:pPr>
            <w:r>
              <w:t>1</w:t>
            </w:r>
          </w:p>
        </w:tc>
        <w:tc>
          <w:tcPr>
            <w:tcW w:w="743" w:type="dxa"/>
            <w:tcBorders>
              <w:bottom w:val="single" w:sz="4" w:space="0" w:color="000000"/>
            </w:tcBorders>
          </w:tcPr>
          <w:p w:rsidR="00A50411" w:rsidRDefault="001E704D">
            <w:pPr>
              <w:pStyle w:val="TableParagraph"/>
              <w:spacing w:line="225" w:lineRule="exact"/>
              <w:ind w:left="295"/>
            </w:pPr>
            <w:r>
              <w:t>0</w:t>
            </w:r>
          </w:p>
        </w:tc>
        <w:tc>
          <w:tcPr>
            <w:tcW w:w="749" w:type="dxa"/>
            <w:tcBorders>
              <w:bottom w:val="single" w:sz="4" w:space="0" w:color="000000"/>
            </w:tcBorders>
          </w:tcPr>
          <w:p w:rsidR="00A50411" w:rsidRDefault="001E704D">
            <w:pPr>
              <w:pStyle w:val="TableParagraph"/>
              <w:spacing w:line="225" w:lineRule="exact"/>
              <w:ind w:right="293"/>
              <w:jc w:val="right"/>
            </w:pPr>
            <w:r>
              <w:t>0</w:t>
            </w:r>
          </w:p>
        </w:tc>
        <w:tc>
          <w:tcPr>
            <w:tcW w:w="748" w:type="dxa"/>
            <w:tcBorders>
              <w:bottom w:val="single" w:sz="4" w:space="0" w:color="000000"/>
            </w:tcBorders>
          </w:tcPr>
          <w:p w:rsidR="00A50411" w:rsidRDefault="001E704D">
            <w:pPr>
              <w:pStyle w:val="TableParagraph"/>
              <w:spacing w:line="225" w:lineRule="exact"/>
              <w:ind w:left="364"/>
            </w:pPr>
            <w:r>
              <w:t>1</w:t>
            </w:r>
          </w:p>
        </w:tc>
        <w:tc>
          <w:tcPr>
            <w:tcW w:w="708" w:type="dxa"/>
          </w:tcPr>
          <w:p w:rsidR="00A50411" w:rsidRDefault="00A50411">
            <w:pPr>
              <w:pStyle w:val="TableParagraph"/>
              <w:rPr>
                <w:rFonts w:ascii="Times New Roman"/>
                <w:sz w:val="16"/>
              </w:rPr>
            </w:pPr>
          </w:p>
        </w:tc>
      </w:tr>
      <w:tr w:rsidR="00A50411">
        <w:trPr>
          <w:trHeight w:val="253"/>
        </w:trPr>
        <w:tc>
          <w:tcPr>
            <w:tcW w:w="458" w:type="dxa"/>
            <w:tcBorders>
              <w:bottom w:val="single" w:sz="4" w:space="0" w:color="000000"/>
            </w:tcBorders>
          </w:tcPr>
          <w:p w:rsidR="00A50411" w:rsidRDefault="00A50411">
            <w:pPr>
              <w:pStyle w:val="TableParagraph"/>
              <w:rPr>
                <w:rFonts w:ascii="Times New Roman"/>
                <w:sz w:val="18"/>
              </w:rPr>
            </w:pPr>
          </w:p>
        </w:tc>
        <w:tc>
          <w:tcPr>
            <w:tcW w:w="1477" w:type="dxa"/>
            <w:tcBorders>
              <w:top w:val="single" w:sz="4" w:space="0" w:color="000000"/>
              <w:bottom w:val="single" w:sz="4" w:space="0" w:color="000000"/>
            </w:tcBorders>
          </w:tcPr>
          <w:p w:rsidR="00A50411" w:rsidRDefault="001E704D">
            <w:pPr>
              <w:pStyle w:val="TableParagraph"/>
              <w:spacing w:before="3" w:line="231" w:lineRule="exact"/>
              <w:ind w:right="7"/>
              <w:jc w:val="right"/>
              <w:rPr>
                <w:b/>
              </w:rPr>
            </w:pPr>
            <w:r>
              <w:rPr>
                <w:b/>
              </w:rPr>
              <w:t>JUMLAH</w:t>
            </w:r>
          </w:p>
        </w:tc>
        <w:tc>
          <w:tcPr>
            <w:tcW w:w="508" w:type="dxa"/>
            <w:tcBorders>
              <w:top w:val="single" w:sz="4" w:space="0" w:color="000000"/>
              <w:bottom w:val="single" w:sz="4" w:space="0" w:color="000000"/>
            </w:tcBorders>
          </w:tcPr>
          <w:p w:rsidR="00A50411" w:rsidRDefault="00A50411">
            <w:pPr>
              <w:pStyle w:val="TableParagraph"/>
              <w:rPr>
                <w:rFonts w:ascii="Times New Roman"/>
                <w:sz w:val="18"/>
              </w:rPr>
            </w:pPr>
          </w:p>
        </w:tc>
        <w:tc>
          <w:tcPr>
            <w:tcW w:w="562" w:type="dxa"/>
            <w:tcBorders>
              <w:top w:val="single" w:sz="4" w:space="0" w:color="000000"/>
              <w:bottom w:val="single" w:sz="4" w:space="0" w:color="000000"/>
            </w:tcBorders>
          </w:tcPr>
          <w:p w:rsidR="00A50411" w:rsidRDefault="001E704D">
            <w:pPr>
              <w:pStyle w:val="TableParagraph"/>
              <w:spacing w:before="3" w:line="231" w:lineRule="exact"/>
              <w:jc w:val="center"/>
            </w:pPr>
            <w:r>
              <w:t>1</w:t>
            </w:r>
          </w:p>
        </w:tc>
        <w:tc>
          <w:tcPr>
            <w:tcW w:w="603" w:type="dxa"/>
            <w:tcBorders>
              <w:top w:val="single" w:sz="4" w:space="0" w:color="000000"/>
              <w:bottom w:val="single" w:sz="4" w:space="0" w:color="000000"/>
            </w:tcBorders>
          </w:tcPr>
          <w:p w:rsidR="00A50411" w:rsidRDefault="001E704D">
            <w:pPr>
              <w:pStyle w:val="TableParagraph"/>
              <w:spacing w:before="3" w:line="231" w:lineRule="exact"/>
              <w:ind w:right="31"/>
              <w:jc w:val="center"/>
            </w:pPr>
            <w:r>
              <w:t>2</w:t>
            </w:r>
          </w:p>
        </w:tc>
        <w:tc>
          <w:tcPr>
            <w:tcW w:w="674" w:type="dxa"/>
            <w:tcBorders>
              <w:top w:val="single" w:sz="4" w:space="0" w:color="000000"/>
              <w:bottom w:val="single" w:sz="4" w:space="0" w:color="000000"/>
            </w:tcBorders>
          </w:tcPr>
          <w:p w:rsidR="00A50411" w:rsidRDefault="001E704D">
            <w:pPr>
              <w:pStyle w:val="TableParagraph"/>
              <w:spacing w:before="3" w:line="231" w:lineRule="exact"/>
              <w:ind w:right="26"/>
              <w:jc w:val="center"/>
            </w:pPr>
            <w:r>
              <w:t>0</w:t>
            </w:r>
          </w:p>
        </w:tc>
        <w:tc>
          <w:tcPr>
            <w:tcW w:w="708" w:type="dxa"/>
            <w:tcBorders>
              <w:top w:val="single" w:sz="4" w:space="0" w:color="000000"/>
              <w:bottom w:val="single" w:sz="4" w:space="0" w:color="000000"/>
            </w:tcBorders>
          </w:tcPr>
          <w:p w:rsidR="00A50411" w:rsidRDefault="001E704D">
            <w:pPr>
              <w:pStyle w:val="TableParagraph"/>
              <w:spacing w:before="3" w:line="231" w:lineRule="exact"/>
              <w:ind w:left="6"/>
              <w:jc w:val="center"/>
            </w:pPr>
            <w:r>
              <w:t>1</w:t>
            </w:r>
          </w:p>
        </w:tc>
        <w:tc>
          <w:tcPr>
            <w:tcW w:w="743" w:type="dxa"/>
            <w:tcBorders>
              <w:top w:val="single" w:sz="4" w:space="0" w:color="000000"/>
              <w:bottom w:val="single" w:sz="4" w:space="0" w:color="000000"/>
            </w:tcBorders>
          </w:tcPr>
          <w:p w:rsidR="00A50411" w:rsidRDefault="001E704D">
            <w:pPr>
              <w:pStyle w:val="TableParagraph"/>
              <w:spacing w:before="3" w:line="231" w:lineRule="exact"/>
              <w:ind w:left="295"/>
            </w:pPr>
            <w:r>
              <w:t>1</w:t>
            </w:r>
          </w:p>
        </w:tc>
        <w:tc>
          <w:tcPr>
            <w:tcW w:w="749" w:type="dxa"/>
            <w:tcBorders>
              <w:top w:val="single" w:sz="4" w:space="0" w:color="000000"/>
              <w:bottom w:val="single" w:sz="4" w:space="0" w:color="000000"/>
            </w:tcBorders>
          </w:tcPr>
          <w:p w:rsidR="00A50411" w:rsidRDefault="001E704D">
            <w:pPr>
              <w:pStyle w:val="TableParagraph"/>
              <w:spacing w:before="3" w:line="231" w:lineRule="exact"/>
              <w:ind w:right="293"/>
              <w:jc w:val="right"/>
            </w:pPr>
            <w:r>
              <w:t>2</w:t>
            </w:r>
          </w:p>
        </w:tc>
        <w:tc>
          <w:tcPr>
            <w:tcW w:w="748" w:type="dxa"/>
            <w:tcBorders>
              <w:top w:val="single" w:sz="4" w:space="0" w:color="000000"/>
              <w:bottom w:val="single" w:sz="4" w:space="0" w:color="000000"/>
            </w:tcBorders>
          </w:tcPr>
          <w:p w:rsidR="00A50411" w:rsidRDefault="001E704D">
            <w:pPr>
              <w:pStyle w:val="TableParagraph"/>
              <w:spacing w:before="3" w:line="231" w:lineRule="exact"/>
              <w:ind w:left="364"/>
            </w:pPr>
            <w:r>
              <w:t>7</w:t>
            </w:r>
          </w:p>
        </w:tc>
        <w:tc>
          <w:tcPr>
            <w:tcW w:w="708" w:type="dxa"/>
            <w:tcBorders>
              <w:bottom w:val="single" w:sz="4" w:space="0" w:color="000000"/>
            </w:tcBorders>
          </w:tcPr>
          <w:p w:rsidR="00A50411" w:rsidRDefault="00A50411">
            <w:pPr>
              <w:pStyle w:val="TableParagraph"/>
              <w:rPr>
                <w:rFonts w:ascii="Times New Roman"/>
                <w:sz w:val="18"/>
              </w:rPr>
            </w:pPr>
          </w:p>
        </w:tc>
      </w:tr>
      <w:tr w:rsidR="00A50411">
        <w:trPr>
          <w:trHeight w:val="516"/>
        </w:trPr>
        <w:tc>
          <w:tcPr>
            <w:tcW w:w="7938" w:type="dxa"/>
            <w:gridSpan w:val="11"/>
          </w:tcPr>
          <w:p w:rsidR="00A50411" w:rsidRDefault="001E704D">
            <w:pPr>
              <w:pStyle w:val="TableParagraph"/>
              <w:tabs>
                <w:tab w:val="left" w:pos="647"/>
                <w:tab w:val="left" w:pos="1502"/>
                <w:tab w:val="left" w:pos="2462"/>
                <w:tab w:val="left" w:pos="3029"/>
                <w:tab w:val="left" w:pos="3670"/>
                <w:tab w:val="left" w:pos="4378"/>
                <w:tab w:val="left" w:pos="5086"/>
                <w:tab w:val="left" w:pos="5864"/>
                <w:tab w:val="left" w:pos="6647"/>
                <w:tab w:val="left" w:pos="7033"/>
                <w:tab w:val="left" w:pos="7355"/>
              </w:tabs>
              <w:spacing w:before="3"/>
              <w:ind w:right="59"/>
              <w:jc w:val="center"/>
            </w:pPr>
            <w:r>
              <w:rPr>
                <w:b/>
              </w:rPr>
              <w:t>4</w:t>
            </w:r>
            <w:r>
              <w:rPr>
                <w:b/>
              </w:rPr>
              <w:tab/>
            </w:r>
            <w:r>
              <w:t>Losio</w:t>
            </w:r>
            <w:r>
              <w:tab/>
            </w:r>
            <w:r>
              <w:rPr>
                <w:u w:val="single"/>
              </w:rPr>
              <w:t xml:space="preserve"> R1</w:t>
            </w:r>
            <w:r>
              <w:rPr>
                <w:u w:val="single"/>
              </w:rPr>
              <w:tab/>
              <w:t>0</w:t>
            </w:r>
            <w:r>
              <w:rPr>
                <w:u w:val="single"/>
              </w:rPr>
              <w:tab/>
              <w:t>0</w:t>
            </w:r>
            <w:r>
              <w:rPr>
                <w:u w:val="single"/>
              </w:rPr>
              <w:tab/>
              <w:t>0</w:t>
            </w:r>
            <w:r>
              <w:rPr>
                <w:u w:val="single"/>
              </w:rPr>
              <w:tab/>
              <w:t>0</w:t>
            </w:r>
            <w:r>
              <w:rPr>
                <w:u w:val="single"/>
              </w:rPr>
              <w:tab/>
              <w:t>0</w:t>
            </w:r>
            <w:r>
              <w:rPr>
                <w:u w:val="single"/>
              </w:rPr>
              <w:tab/>
              <w:t>0</w:t>
            </w:r>
            <w:r>
              <w:rPr>
                <w:u w:val="single"/>
              </w:rPr>
              <w:tab/>
              <w:t>0</w:t>
            </w:r>
            <w:r>
              <w:rPr>
                <w:u w:val="single"/>
              </w:rPr>
              <w:tab/>
            </w:r>
            <w:r>
              <w:tab/>
              <w:t>0</w:t>
            </w:r>
          </w:p>
          <w:p w:rsidR="00A50411" w:rsidRDefault="001E704D">
            <w:pPr>
              <w:pStyle w:val="TableParagraph"/>
              <w:tabs>
                <w:tab w:val="left" w:pos="2059"/>
                <w:tab w:val="left" w:pos="2626"/>
                <w:tab w:val="left" w:pos="3266"/>
                <w:tab w:val="left" w:pos="3975"/>
                <w:tab w:val="left" w:pos="4683"/>
                <w:tab w:val="left" w:pos="5460"/>
                <w:tab w:val="left" w:pos="6243"/>
                <w:tab w:val="left" w:pos="6630"/>
              </w:tabs>
              <w:spacing w:before="1" w:line="240" w:lineRule="exact"/>
              <w:ind w:right="100"/>
              <w:jc w:val="center"/>
            </w:pPr>
            <w:r>
              <w:rPr>
                <w:position w:val="1"/>
              </w:rPr>
              <w:t xml:space="preserve">MABR 6% </w:t>
            </w:r>
            <w:r>
              <w:rPr>
                <w:u w:val="single"/>
              </w:rPr>
              <w:t xml:space="preserve">   </w:t>
            </w:r>
            <w:r>
              <w:rPr>
                <w:spacing w:val="21"/>
                <w:u w:val="single"/>
              </w:rPr>
              <w:t xml:space="preserve"> </w:t>
            </w:r>
            <w:r>
              <w:rPr>
                <w:u w:val="single"/>
              </w:rPr>
              <w:t>R2</w:t>
            </w:r>
            <w:r>
              <w:rPr>
                <w:u w:val="single"/>
              </w:rPr>
              <w:tab/>
              <w:t>0</w:t>
            </w:r>
            <w:r>
              <w:rPr>
                <w:u w:val="single"/>
              </w:rPr>
              <w:tab/>
              <w:t>0</w:t>
            </w:r>
            <w:r>
              <w:rPr>
                <w:u w:val="single"/>
              </w:rPr>
              <w:tab/>
              <w:t>0</w:t>
            </w:r>
            <w:r>
              <w:rPr>
                <w:u w:val="single"/>
              </w:rPr>
              <w:tab/>
              <w:t>0</w:t>
            </w:r>
            <w:r>
              <w:rPr>
                <w:u w:val="single"/>
              </w:rPr>
              <w:tab/>
              <w:t>0</w:t>
            </w:r>
            <w:r>
              <w:rPr>
                <w:u w:val="single"/>
              </w:rPr>
              <w:tab/>
              <w:t>0</w:t>
            </w:r>
            <w:r>
              <w:rPr>
                <w:u w:val="single"/>
              </w:rPr>
              <w:tab/>
              <w:t>0</w:t>
            </w:r>
            <w:r>
              <w:rPr>
                <w:u w:val="single"/>
              </w:rPr>
              <w:tab/>
            </w:r>
          </w:p>
        </w:tc>
      </w:tr>
      <w:tr w:rsidR="00A50411">
        <w:trPr>
          <w:trHeight w:val="262"/>
        </w:trPr>
        <w:tc>
          <w:tcPr>
            <w:tcW w:w="458" w:type="dxa"/>
          </w:tcPr>
          <w:p w:rsidR="00A50411" w:rsidRDefault="00A50411">
            <w:pPr>
              <w:pStyle w:val="TableParagraph"/>
              <w:rPr>
                <w:rFonts w:ascii="Times New Roman"/>
                <w:sz w:val="18"/>
              </w:rPr>
            </w:pPr>
          </w:p>
        </w:tc>
        <w:tc>
          <w:tcPr>
            <w:tcW w:w="1477" w:type="dxa"/>
            <w:tcBorders>
              <w:bottom w:val="single" w:sz="4" w:space="0" w:color="000000"/>
            </w:tcBorders>
          </w:tcPr>
          <w:p w:rsidR="00A50411" w:rsidRDefault="00A50411">
            <w:pPr>
              <w:pStyle w:val="TableParagraph"/>
              <w:rPr>
                <w:rFonts w:ascii="Times New Roman"/>
                <w:sz w:val="18"/>
              </w:rPr>
            </w:pPr>
          </w:p>
        </w:tc>
        <w:tc>
          <w:tcPr>
            <w:tcW w:w="508" w:type="dxa"/>
            <w:tcBorders>
              <w:bottom w:val="single" w:sz="4" w:space="0" w:color="000000"/>
            </w:tcBorders>
          </w:tcPr>
          <w:p w:rsidR="00A50411" w:rsidRDefault="001E704D">
            <w:pPr>
              <w:pStyle w:val="TableParagraph"/>
              <w:spacing w:line="228" w:lineRule="exact"/>
              <w:ind w:left="12"/>
            </w:pPr>
            <w:r>
              <w:t>R3</w:t>
            </w:r>
          </w:p>
        </w:tc>
        <w:tc>
          <w:tcPr>
            <w:tcW w:w="562" w:type="dxa"/>
            <w:tcBorders>
              <w:bottom w:val="single" w:sz="4" w:space="0" w:color="000000"/>
            </w:tcBorders>
          </w:tcPr>
          <w:p w:rsidR="00A50411" w:rsidRDefault="001E704D">
            <w:pPr>
              <w:pStyle w:val="TableParagraph"/>
              <w:spacing w:line="228" w:lineRule="exact"/>
              <w:jc w:val="center"/>
            </w:pPr>
            <w:r>
              <w:t>0</w:t>
            </w:r>
          </w:p>
        </w:tc>
        <w:tc>
          <w:tcPr>
            <w:tcW w:w="603" w:type="dxa"/>
            <w:tcBorders>
              <w:bottom w:val="single" w:sz="4" w:space="0" w:color="000000"/>
            </w:tcBorders>
          </w:tcPr>
          <w:p w:rsidR="00A50411" w:rsidRDefault="001E704D">
            <w:pPr>
              <w:pStyle w:val="TableParagraph"/>
              <w:spacing w:line="228" w:lineRule="exact"/>
              <w:ind w:right="31"/>
              <w:jc w:val="center"/>
            </w:pPr>
            <w:r>
              <w:t>0</w:t>
            </w:r>
          </w:p>
        </w:tc>
        <w:tc>
          <w:tcPr>
            <w:tcW w:w="674" w:type="dxa"/>
            <w:tcBorders>
              <w:bottom w:val="single" w:sz="4" w:space="0" w:color="000000"/>
            </w:tcBorders>
          </w:tcPr>
          <w:p w:rsidR="00A50411" w:rsidRDefault="001E704D">
            <w:pPr>
              <w:pStyle w:val="TableParagraph"/>
              <w:spacing w:line="228" w:lineRule="exact"/>
              <w:ind w:right="26"/>
              <w:jc w:val="center"/>
            </w:pPr>
            <w:r>
              <w:t>0</w:t>
            </w:r>
          </w:p>
        </w:tc>
        <w:tc>
          <w:tcPr>
            <w:tcW w:w="708" w:type="dxa"/>
            <w:tcBorders>
              <w:bottom w:val="single" w:sz="4" w:space="0" w:color="000000"/>
            </w:tcBorders>
          </w:tcPr>
          <w:p w:rsidR="00A50411" w:rsidRDefault="001E704D">
            <w:pPr>
              <w:pStyle w:val="TableParagraph"/>
              <w:spacing w:line="228" w:lineRule="exact"/>
              <w:ind w:left="6"/>
              <w:jc w:val="center"/>
            </w:pPr>
            <w:r>
              <w:t>0</w:t>
            </w:r>
          </w:p>
        </w:tc>
        <w:tc>
          <w:tcPr>
            <w:tcW w:w="743" w:type="dxa"/>
            <w:tcBorders>
              <w:bottom w:val="single" w:sz="4" w:space="0" w:color="000000"/>
            </w:tcBorders>
          </w:tcPr>
          <w:p w:rsidR="00A50411" w:rsidRDefault="001E704D">
            <w:pPr>
              <w:pStyle w:val="TableParagraph"/>
              <w:spacing w:line="228" w:lineRule="exact"/>
              <w:ind w:left="295"/>
            </w:pPr>
            <w:r>
              <w:t>0</w:t>
            </w:r>
          </w:p>
        </w:tc>
        <w:tc>
          <w:tcPr>
            <w:tcW w:w="749" w:type="dxa"/>
            <w:tcBorders>
              <w:bottom w:val="single" w:sz="4" w:space="0" w:color="000000"/>
            </w:tcBorders>
          </w:tcPr>
          <w:p w:rsidR="00A50411" w:rsidRDefault="001E704D">
            <w:pPr>
              <w:pStyle w:val="TableParagraph"/>
              <w:spacing w:line="228" w:lineRule="exact"/>
              <w:ind w:right="293"/>
              <w:jc w:val="right"/>
            </w:pPr>
            <w:r>
              <w:t>0</w:t>
            </w:r>
          </w:p>
        </w:tc>
        <w:tc>
          <w:tcPr>
            <w:tcW w:w="748" w:type="dxa"/>
            <w:tcBorders>
              <w:bottom w:val="single" w:sz="4" w:space="0" w:color="000000"/>
            </w:tcBorders>
          </w:tcPr>
          <w:p w:rsidR="00A50411" w:rsidRDefault="001E704D">
            <w:pPr>
              <w:pStyle w:val="TableParagraph"/>
              <w:spacing w:line="228" w:lineRule="exact"/>
              <w:ind w:left="364"/>
            </w:pPr>
            <w:r>
              <w:t>0</w:t>
            </w:r>
          </w:p>
        </w:tc>
        <w:tc>
          <w:tcPr>
            <w:tcW w:w="708" w:type="dxa"/>
          </w:tcPr>
          <w:p w:rsidR="00A50411" w:rsidRDefault="00A50411">
            <w:pPr>
              <w:pStyle w:val="TableParagraph"/>
              <w:rPr>
                <w:rFonts w:ascii="Times New Roman"/>
                <w:sz w:val="18"/>
              </w:rPr>
            </w:pPr>
          </w:p>
        </w:tc>
      </w:tr>
      <w:tr w:rsidR="00A50411">
        <w:trPr>
          <w:trHeight w:val="251"/>
        </w:trPr>
        <w:tc>
          <w:tcPr>
            <w:tcW w:w="458" w:type="dxa"/>
            <w:tcBorders>
              <w:bottom w:val="single" w:sz="4" w:space="0" w:color="000000"/>
            </w:tcBorders>
          </w:tcPr>
          <w:p w:rsidR="00A50411" w:rsidRDefault="00A50411">
            <w:pPr>
              <w:pStyle w:val="TableParagraph"/>
              <w:rPr>
                <w:rFonts w:ascii="Times New Roman"/>
                <w:sz w:val="18"/>
              </w:rPr>
            </w:pPr>
          </w:p>
        </w:tc>
        <w:tc>
          <w:tcPr>
            <w:tcW w:w="1477" w:type="dxa"/>
            <w:tcBorders>
              <w:top w:val="single" w:sz="4" w:space="0" w:color="000000"/>
              <w:bottom w:val="single" w:sz="4" w:space="0" w:color="000000"/>
            </w:tcBorders>
          </w:tcPr>
          <w:p w:rsidR="00A50411" w:rsidRDefault="001E704D">
            <w:pPr>
              <w:pStyle w:val="TableParagraph"/>
              <w:spacing w:before="3" w:line="229" w:lineRule="exact"/>
              <w:ind w:right="7"/>
              <w:jc w:val="right"/>
              <w:rPr>
                <w:b/>
              </w:rPr>
            </w:pPr>
            <w:r>
              <w:rPr>
                <w:b/>
              </w:rPr>
              <w:t>JUMLAH</w:t>
            </w:r>
          </w:p>
        </w:tc>
        <w:tc>
          <w:tcPr>
            <w:tcW w:w="508" w:type="dxa"/>
            <w:tcBorders>
              <w:top w:val="single" w:sz="4" w:space="0" w:color="000000"/>
              <w:bottom w:val="single" w:sz="4" w:space="0" w:color="000000"/>
            </w:tcBorders>
          </w:tcPr>
          <w:p w:rsidR="00A50411" w:rsidRDefault="00A50411">
            <w:pPr>
              <w:pStyle w:val="TableParagraph"/>
              <w:rPr>
                <w:rFonts w:ascii="Times New Roman"/>
                <w:sz w:val="18"/>
              </w:rPr>
            </w:pPr>
          </w:p>
        </w:tc>
        <w:tc>
          <w:tcPr>
            <w:tcW w:w="562" w:type="dxa"/>
            <w:tcBorders>
              <w:top w:val="single" w:sz="4" w:space="0" w:color="000000"/>
              <w:bottom w:val="single" w:sz="4" w:space="0" w:color="000000"/>
            </w:tcBorders>
          </w:tcPr>
          <w:p w:rsidR="00A50411" w:rsidRDefault="001E704D">
            <w:pPr>
              <w:pStyle w:val="TableParagraph"/>
              <w:spacing w:before="3" w:line="229" w:lineRule="exact"/>
              <w:jc w:val="center"/>
            </w:pPr>
            <w:r>
              <w:t>0</w:t>
            </w:r>
          </w:p>
        </w:tc>
        <w:tc>
          <w:tcPr>
            <w:tcW w:w="603" w:type="dxa"/>
            <w:tcBorders>
              <w:top w:val="single" w:sz="4" w:space="0" w:color="000000"/>
              <w:bottom w:val="single" w:sz="4" w:space="0" w:color="000000"/>
            </w:tcBorders>
          </w:tcPr>
          <w:p w:rsidR="00A50411" w:rsidRDefault="001E704D">
            <w:pPr>
              <w:pStyle w:val="TableParagraph"/>
              <w:spacing w:before="3" w:line="229" w:lineRule="exact"/>
              <w:ind w:right="31"/>
              <w:jc w:val="center"/>
            </w:pPr>
            <w:r>
              <w:t>0</w:t>
            </w:r>
          </w:p>
        </w:tc>
        <w:tc>
          <w:tcPr>
            <w:tcW w:w="674" w:type="dxa"/>
            <w:tcBorders>
              <w:top w:val="single" w:sz="4" w:space="0" w:color="000000"/>
              <w:bottom w:val="single" w:sz="4" w:space="0" w:color="000000"/>
            </w:tcBorders>
          </w:tcPr>
          <w:p w:rsidR="00A50411" w:rsidRDefault="001E704D">
            <w:pPr>
              <w:pStyle w:val="TableParagraph"/>
              <w:spacing w:before="3" w:line="229" w:lineRule="exact"/>
              <w:ind w:right="26"/>
              <w:jc w:val="center"/>
            </w:pPr>
            <w:r>
              <w:t>0</w:t>
            </w:r>
          </w:p>
        </w:tc>
        <w:tc>
          <w:tcPr>
            <w:tcW w:w="708" w:type="dxa"/>
            <w:tcBorders>
              <w:top w:val="single" w:sz="4" w:space="0" w:color="000000"/>
              <w:bottom w:val="single" w:sz="4" w:space="0" w:color="000000"/>
            </w:tcBorders>
          </w:tcPr>
          <w:p w:rsidR="00A50411" w:rsidRDefault="001E704D">
            <w:pPr>
              <w:pStyle w:val="TableParagraph"/>
              <w:spacing w:before="3" w:line="229" w:lineRule="exact"/>
              <w:ind w:left="6"/>
              <w:jc w:val="center"/>
            </w:pPr>
            <w:r>
              <w:t>0</w:t>
            </w:r>
          </w:p>
        </w:tc>
        <w:tc>
          <w:tcPr>
            <w:tcW w:w="743" w:type="dxa"/>
            <w:tcBorders>
              <w:top w:val="single" w:sz="4" w:space="0" w:color="000000"/>
              <w:bottom w:val="single" w:sz="4" w:space="0" w:color="000000"/>
            </w:tcBorders>
          </w:tcPr>
          <w:p w:rsidR="00A50411" w:rsidRDefault="001E704D">
            <w:pPr>
              <w:pStyle w:val="TableParagraph"/>
              <w:spacing w:before="3" w:line="229" w:lineRule="exact"/>
              <w:ind w:left="295"/>
            </w:pPr>
            <w:r>
              <w:t>0</w:t>
            </w:r>
          </w:p>
        </w:tc>
        <w:tc>
          <w:tcPr>
            <w:tcW w:w="749" w:type="dxa"/>
            <w:tcBorders>
              <w:top w:val="single" w:sz="4" w:space="0" w:color="000000"/>
              <w:bottom w:val="single" w:sz="4" w:space="0" w:color="000000"/>
            </w:tcBorders>
          </w:tcPr>
          <w:p w:rsidR="00A50411" w:rsidRDefault="001E704D">
            <w:pPr>
              <w:pStyle w:val="TableParagraph"/>
              <w:spacing w:before="3" w:line="229" w:lineRule="exact"/>
              <w:ind w:right="293"/>
              <w:jc w:val="right"/>
            </w:pPr>
            <w:r>
              <w:t>0</w:t>
            </w:r>
          </w:p>
        </w:tc>
        <w:tc>
          <w:tcPr>
            <w:tcW w:w="748" w:type="dxa"/>
            <w:tcBorders>
              <w:top w:val="single" w:sz="4" w:space="0" w:color="000000"/>
              <w:bottom w:val="single" w:sz="4" w:space="0" w:color="000000"/>
            </w:tcBorders>
          </w:tcPr>
          <w:p w:rsidR="00A50411" w:rsidRDefault="001E704D">
            <w:pPr>
              <w:pStyle w:val="TableParagraph"/>
              <w:spacing w:before="3" w:line="229" w:lineRule="exact"/>
              <w:ind w:left="364"/>
            </w:pPr>
            <w:r>
              <w:t>0</w:t>
            </w:r>
          </w:p>
        </w:tc>
        <w:tc>
          <w:tcPr>
            <w:tcW w:w="708" w:type="dxa"/>
            <w:tcBorders>
              <w:bottom w:val="single" w:sz="4" w:space="0" w:color="000000"/>
            </w:tcBorders>
          </w:tcPr>
          <w:p w:rsidR="00A50411" w:rsidRDefault="00A50411">
            <w:pPr>
              <w:pStyle w:val="TableParagraph"/>
              <w:rPr>
                <w:rFonts w:ascii="Times New Roman"/>
                <w:sz w:val="18"/>
              </w:rPr>
            </w:pPr>
          </w:p>
        </w:tc>
      </w:tr>
      <w:tr w:rsidR="00A50411">
        <w:trPr>
          <w:trHeight w:val="516"/>
        </w:trPr>
        <w:tc>
          <w:tcPr>
            <w:tcW w:w="7938" w:type="dxa"/>
            <w:gridSpan w:val="11"/>
          </w:tcPr>
          <w:p w:rsidR="00A50411" w:rsidRDefault="001E704D">
            <w:pPr>
              <w:pStyle w:val="TableParagraph"/>
              <w:tabs>
                <w:tab w:val="left" w:pos="647"/>
                <w:tab w:val="left" w:pos="1502"/>
                <w:tab w:val="left" w:pos="2462"/>
                <w:tab w:val="left" w:pos="3029"/>
                <w:tab w:val="left" w:pos="3670"/>
                <w:tab w:val="left" w:pos="4378"/>
                <w:tab w:val="left" w:pos="5086"/>
                <w:tab w:val="left" w:pos="5864"/>
                <w:tab w:val="left" w:pos="6647"/>
                <w:tab w:val="left" w:pos="7033"/>
                <w:tab w:val="left" w:pos="7355"/>
              </w:tabs>
              <w:spacing w:before="3"/>
              <w:ind w:right="59"/>
              <w:jc w:val="center"/>
            </w:pPr>
            <w:r>
              <w:rPr>
                <w:b/>
              </w:rPr>
              <w:t>5</w:t>
            </w:r>
            <w:r>
              <w:rPr>
                <w:b/>
              </w:rPr>
              <w:tab/>
            </w:r>
            <w:r>
              <w:t>Losio</w:t>
            </w:r>
            <w:r>
              <w:tab/>
            </w:r>
            <w:r>
              <w:rPr>
                <w:u w:val="single"/>
              </w:rPr>
              <w:t xml:space="preserve"> R1</w:t>
            </w:r>
            <w:r>
              <w:rPr>
                <w:u w:val="single"/>
              </w:rPr>
              <w:tab/>
              <w:t>0</w:t>
            </w:r>
            <w:r>
              <w:rPr>
                <w:u w:val="single"/>
              </w:rPr>
              <w:tab/>
              <w:t>0</w:t>
            </w:r>
            <w:r>
              <w:rPr>
                <w:u w:val="single"/>
              </w:rPr>
              <w:tab/>
              <w:t>0</w:t>
            </w:r>
            <w:r>
              <w:rPr>
                <w:u w:val="single"/>
              </w:rPr>
              <w:tab/>
              <w:t>0</w:t>
            </w:r>
            <w:r>
              <w:rPr>
                <w:u w:val="single"/>
              </w:rPr>
              <w:tab/>
              <w:t>0</w:t>
            </w:r>
            <w:r>
              <w:rPr>
                <w:u w:val="single"/>
              </w:rPr>
              <w:tab/>
              <w:t>0</w:t>
            </w:r>
            <w:r>
              <w:rPr>
                <w:u w:val="single"/>
              </w:rPr>
              <w:tab/>
              <w:t>0</w:t>
            </w:r>
            <w:r>
              <w:rPr>
                <w:u w:val="single"/>
              </w:rPr>
              <w:tab/>
            </w:r>
            <w:r>
              <w:tab/>
              <w:t>0</w:t>
            </w:r>
          </w:p>
          <w:p w:rsidR="00A50411" w:rsidRDefault="001E704D">
            <w:pPr>
              <w:pStyle w:val="TableParagraph"/>
              <w:tabs>
                <w:tab w:val="left" w:pos="2035"/>
                <w:tab w:val="left" w:pos="2602"/>
                <w:tab w:val="left" w:pos="3242"/>
                <w:tab w:val="left" w:pos="3951"/>
                <w:tab w:val="left" w:pos="4659"/>
                <w:tab w:val="left" w:pos="5436"/>
                <w:tab w:val="left" w:pos="6219"/>
                <w:tab w:val="left" w:pos="6606"/>
              </w:tabs>
              <w:spacing w:before="1" w:line="240" w:lineRule="exact"/>
              <w:ind w:right="76"/>
              <w:jc w:val="center"/>
            </w:pPr>
            <w:r>
              <w:rPr>
                <w:position w:val="1"/>
              </w:rPr>
              <w:t>Merek</w:t>
            </w:r>
            <w:r>
              <w:rPr>
                <w:spacing w:val="-3"/>
                <w:position w:val="1"/>
              </w:rPr>
              <w:t xml:space="preserve"> </w:t>
            </w:r>
            <w:r>
              <w:rPr>
                <w:position w:val="1"/>
              </w:rPr>
              <w:t xml:space="preserve">“X” </w:t>
            </w:r>
            <w:r>
              <w:rPr>
                <w:u w:val="single"/>
              </w:rPr>
              <w:t xml:space="preserve">   </w:t>
            </w:r>
            <w:r>
              <w:rPr>
                <w:spacing w:val="45"/>
                <w:u w:val="single"/>
              </w:rPr>
              <w:t xml:space="preserve"> </w:t>
            </w:r>
            <w:r>
              <w:rPr>
                <w:u w:val="single"/>
              </w:rPr>
              <w:t>R2</w:t>
            </w:r>
            <w:r>
              <w:rPr>
                <w:u w:val="single"/>
              </w:rPr>
              <w:tab/>
              <w:t>0</w:t>
            </w:r>
            <w:r>
              <w:rPr>
                <w:u w:val="single"/>
              </w:rPr>
              <w:tab/>
              <w:t>0</w:t>
            </w:r>
            <w:r>
              <w:rPr>
                <w:u w:val="single"/>
              </w:rPr>
              <w:tab/>
              <w:t>0</w:t>
            </w:r>
            <w:r>
              <w:rPr>
                <w:u w:val="single"/>
              </w:rPr>
              <w:tab/>
              <w:t>0</w:t>
            </w:r>
            <w:r>
              <w:rPr>
                <w:u w:val="single"/>
              </w:rPr>
              <w:tab/>
              <w:t>0</w:t>
            </w:r>
            <w:r>
              <w:rPr>
                <w:u w:val="single"/>
              </w:rPr>
              <w:tab/>
              <w:t>0</w:t>
            </w:r>
            <w:r>
              <w:rPr>
                <w:u w:val="single"/>
              </w:rPr>
              <w:tab/>
              <w:t>0</w:t>
            </w:r>
            <w:r>
              <w:rPr>
                <w:u w:val="single"/>
              </w:rPr>
              <w:tab/>
            </w:r>
          </w:p>
        </w:tc>
      </w:tr>
      <w:tr w:rsidR="00A50411">
        <w:trPr>
          <w:trHeight w:val="263"/>
        </w:trPr>
        <w:tc>
          <w:tcPr>
            <w:tcW w:w="458" w:type="dxa"/>
          </w:tcPr>
          <w:p w:rsidR="00A50411" w:rsidRDefault="00A50411">
            <w:pPr>
              <w:pStyle w:val="TableParagraph"/>
              <w:rPr>
                <w:rFonts w:ascii="Times New Roman"/>
                <w:sz w:val="18"/>
              </w:rPr>
            </w:pPr>
          </w:p>
        </w:tc>
        <w:tc>
          <w:tcPr>
            <w:tcW w:w="1477" w:type="dxa"/>
            <w:tcBorders>
              <w:bottom w:val="single" w:sz="4" w:space="0" w:color="000000"/>
            </w:tcBorders>
          </w:tcPr>
          <w:p w:rsidR="00A50411" w:rsidRDefault="00A50411">
            <w:pPr>
              <w:pStyle w:val="TableParagraph"/>
              <w:rPr>
                <w:rFonts w:ascii="Times New Roman"/>
                <w:sz w:val="18"/>
              </w:rPr>
            </w:pPr>
          </w:p>
        </w:tc>
        <w:tc>
          <w:tcPr>
            <w:tcW w:w="508" w:type="dxa"/>
            <w:tcBorders>
              <w:bottom w:val="single" w:sz="4" w:space="0" w:color="000000"/>
            </w:tcBorders>
          </w:tcPr>
          <w:p w:rsidR="00A50411" w:rsidRDefault="001E704D">
            <w:pPr>
              <w:pStyle w:val="TableParagraph"/>
              <w:spacing w:line="228" w:lineRule="exact"/>
              <w:ind w:left="12"/>
            </w:pPr>
            <w:r>
              <w:t>R3</w:t>
            </w:r>
          </w:p>
        </w:tc>
        <w:tc>
          <w:tcPr>
            <w:tcW w:w="562" w:type="dxa"/>
            <w:tcBorders>
              <w:bottom w:val="single" w:sz="4" w:space="0" w:color="000000"/>
            </w:tcBorders>
          </w:tcPr>
          <w:p w:rsidR="00A50411" w:rsidRDefault="001E704D">
            <w:pPr>
              <w:pStyle w:val="TableParagraph"/>
              <w:spacing w:line="228" w:lineRule="exact"/>
              <w:jc w:val="center"/>
            </w:pPr>
            <w:r>
              <w:t>0</w:t>
            </w:r>
          </w:p>
        </w:tc>
        <w:tc>
          <w:tcPr>
            <w:tcW w:w="603" w:type="dxa"/>
            <w:tcBorders>
              <w:bottom w:val="single" w:sz="4" w:space="0" w:color="000000"/>
            </w:tcBorders>
          </w:tcPr>
          <w:p w:rsidR="00A50411" w:rsidRDefault="001E704D">
            <w:pPr>
              <w:pStyle w:val="TableParagraph"/>
              <w:spacing w:line="228" w:lineRule="exact"/>
              <w:ind w:right="31"/>
              <w:jc w:val="center"/>
            </w:pPr>
            <w:r>
              <w:t>0</w:t>
            </w:r>
          </w:p>
        </w:tc>
        <w:tc>
          <w:tcPr>
            <w:tcW w:w="674" w:type="dxa"/>
            <w:tcBorders>
              <w:bottom w:val="single" w:sz="4" w:space="0" w:color="000000"/>
            </w:tcBorders>
          </w:tcPr>
          <w:p w:rsidR="00A50411" w:rsidRDefault="001E704D">
            <w:pPr>
              <w:pStyle w:val="TableParagraph"/>
              <w:spacing w:line="228" w:lineRule="exact"/>
              <w:ind w:right="26"/>
              <w:jc w:val="center"/>
            </w:pPr>
            <w:r>
              <w:t>0</w:t>
            </w:r>
          </w:p>
        </w:tc>
        <w:tc>
          <w:tcPr>
            <w:tcW w:w="708" w:type="dxa"/>
            <w:tcBorders>
              <w:bottom w:val="single" w:sz="4" w:space="0" w:color="000000"/>
            </w:tcBorders>
          </w:tcPr>
          <w:p w:rsidR="00A50411" w:rsidRDefault="001E704D">
            <w:pPr>
              <w:pStyle w:val="TableParagraph"/>
              <w:spacing w:line="228" w:lineRule="exact"/>
              <w:ind w:left="6"/>
              <w:jc w:val="center"/>
            </w:pPr>
            <w:r>
              <w:t>0</w:t>
            </w:r>
          </w:p>
        </w:tc>
        <w:tc>
          <w:tcPr>
            <w:tcW w:w="743" w:type="dxa"/>
            <w:tcBorders>
              <w:bottom w:val="single" w:sz="4" w:space="0" w:color="000000"/>
            </w:tcBorders>
          </w:tcPr>
          <w:p w:rsidR="00A50411" w:rsidRDefault="001E704D">
            <w:pPr>
              <w:pStyle w:val="TableParagraph"/>
              <w:spacing w:line="228" w:lineRule="exact"/>
              <w:ind w:left="295"/>
            </w:pPr>
            <w:r>
              <w:t>0</w:t>
            </w:r>
          </w:p>
        </w:tc>
        <w:tc>
          <w:tcPr>
            <w:tcW w:w="749" w:type="dxa"/>
            <w:tcBorders>
              <w:bottom w:val="single" w:sz="4" w:space="0" w:color="000000"/>
            </w:tcBorders>
          </w:tcPr>
          <w:p w:rsidR="00A50411" w:rsidRDefault="001E704D">
            <w:pPr>
              <w:pStyle w:val="TableParagraph"/>
              <w:spacing w:line="228" w:lineRule="exact"/>
              <w:ind w:right="293"/>
              <w:jc w:val="right"/>
            </w:pPr>
            <w:r>
              <w:t>0</w:t>
            </w:r>
          </w:p>
        </w:tc>
        <w:tc>
          <w:tcPr>
            <w:tcW w:w="748" w:type="dxa"/>
            <w:tcBorders>
              <w:bottom w:val="single" w:sz="4" w:space="0" w:color="000000"/>
            </w:tcBorders>
          </w:tcPr>
          <w:p w:rsidR="00A50411" w:rsidRDefault="001E704D">
            <w:pPr>
              <w:pStyle w:val="TableParagraph"/>
              <w:spacing w:line="228" w:lineRule="exact"/>
              <w:ind w:left="364"/>
            </w:pPr>
            <w:r>
              <w:t>0</w:t>
            </w:r>
          </w:p>
        </w:tc>
        <w:tc>
          <w:tcPr>
            <w:tcW w:w="708" w:type="dxa"/>
          </w:tcPr>
          <w:p w:rsidR="00A50411" w:rsidRDefault="00A50411">
            <w:pPr>
              <w:pStyle w:val="TableParagraph"/>
              <w:rPr>
                <w:rFonts w:ascii="Times New Roman"/>
                <w:sz w:val="18"/>
              </w:rPr>
            </w:pPr>
          </w:p>
        </w:tc>
      </w:tr>
      <w:tr w:rsidR="00A50411">
        <w:trPr>
          <w:trHeight w:val="253"/>
        </w:trPr>
        <w:tc>
          <w:tcPr>
            <w:tcW w:w="458" w:type="dxa"/>
            <w:tcBorders>
              <w:bottom w:val="single" w:sz="8" w:space="0" w:color="000000"/>
            </w:tcBorders>
          </w:tcPr>
          <w:p w:rsidR="00A50411" w:rsidRDefault="00A50411">
            <w:pPr>
              <w:pStyle w:val="TableParagraph"/>
              <w:rPr>
                <w:rFonts w:ascii="Times New Roman"/>
                <w:sz w:val="18"/>
              </w:rPr>
            </w:pPr>
          </w:p>
        </w:tc>
        <w:tc>
          <w:tcPr>
            <w:tcW w:w="1477" w:type="dxa"/>
            <w:tcBorders>
              <w:top w:val="single" w:sz="4" w:space="0" w:color="000000"/>
              <w:bottom w:val="single" w:sz="8" w:space="0" w:color="000000"/>
            </w:tcBorders>
          </w:tcPr>
          <w:p w:rsidR="00A50411" w:rsidRDefault="001E704D">
            <w:pPr>
              <w:pStyle w:val="TableParagraph"/>
              <w:spacing w:before="3" w:line="231" w:lineRule="exact"/>
              <w:ind w:right="7"/>
              <w:jc w:val="right"/>
              <w:rPr>
                <w:b/>
              </w:rPr>
            </w:pPr>
            <w:r>
              <w:rPr>
                <w:b/>
              </w:rPr>
              <w:t>JUMLAH</w:t>
            </w:r>
          </w:p>
        </w:tc>
        <w:tc>
          <w:tcPr>
            <w:tcW w:w="508" w:type="dxa"/>
            <w:tcBorders>
              <w:top w:val="single" w:sz="4" w:space="0" w:color="000000"/>
              <w:bottom w:val="single" w:sz="8" w:space="0" w:color="000000"/>
            </w:tcBorders>
          </w:tcPr>
          <w:p w:rsidR="00A50411" w:rsidRDefault="00A50411">
            <w:pPr>
              <w:pStyle w:val="TableParagraph"/>
              <w:rPr>
                <w:rFonts w:ascii="Times New Roman"/>
                <w:sz w:val="18"/>
              </w:rPr>
            </w:pPr>
          </w:p>
        </w:tc>
        <w:tc>
          <w:tcPr>
            <w:tcW w:w="562" w:type="dxa"/>
            <w:tcBorders>
              <w:top w:val="single" w:sz="4" w:space="0" w:color="000000"/>
              <w:bottom w:val="single" w:sz="8" w:space="0" w:color="000000"/>
            </w:tcBorders>
          </w:tcPr>
          <w:p w:rsidR="00A50411" w:rsidRDefault="001E704D">
            <w:pPr>
              <w:pStyle w:val="TableParagraph"/>
              <w:spacing w:before="3" w:line="231" w:lineRule="exact"/>
              <w:jc w:val="center"/>
            </w:pPr>
            <w:r>
              <w:t>0</w:t>
            </w:r>
          </w:p>
        </w:tc>
        <w:tc>
          <w:tcPr>
            <w:tcW w:w="603" w:type="dxa"/>
            <w:tcBorders>
              <w:top w:val="single" w:sz="4" w:space="0" w:color="000000"/>
              <w:bottom w:val="single" w:sz="8" w:space="0" w:color="000000"/>
            </w:tcBorders>
          </w:tcPr>
          <w:p w:rsidR="00A50411" w:rsidRDefault="001E704D">
            <w:pPr>
              <w:pStyle w:val="TableParagraph"/>
              <w:spacing w:before="3" w:line="231" w:lineRule="exact"/>
              <w:ind w:right="31"/>
              <w:jc w:val="center"/>
            </w:pPr>
            <w:r>
              <w:t>0</w:t>
            </w:r>
          </w:p>
        </w:tc>
        <w:tc>
          <w:tcPr>
            <w:tcW w:w="674" w:type="dxa"/>
            <w:tcBorders>
              <w:top w:val="single" w:sz="4" w:space="0" w:color="000000"/>
              <w:bottom w:val="single" w:sz="8" w:space="0" w:color="000000"/>
            </w:tcBorders>
          </w:tcPr>
          <w:p w:rsidR="00A50411" w:rsidRDefault="001E704D">
            <w:pPr>
              <w:pStyle w:val="TableParagraph"/>
              <w:spacing w:before="3" w:line="231" w:lineRule="exact"/>
              <w:ind w:right="26"/>
              <w:jc w:val="center"/>
            </w:pPr>
            <w:r>
              <w:t>0</w:t>
            </w:r>
          </w:p>
        </w:tc>
        <w:tc>
          <w:tcPr>
            <w:tcW w:w="708" w:type="dxa"/>
            <w:tcBorders>
              <w:top w:val="single" w:sz="4" w:space="0" w:color="000000"/>
              <w:bottom w:val="single" w:sz="8" w:space="0" w:color="000000"/>
            </w:tcBorders>
          </w:tcPr>
          <w:p w:rsidR="00A50411" w:rsidRDefault="001E704D">
            <w:pPr>
              <w:pStyle w:val="TableParagraph"/>
              <w:spacing w:before="3" w:line="231" w:lineRule="exact"/>
              <w:ind w:left="6"/>
              <w:jc w:val="center"/>
            </w:pPr>
            <w:r>
              <w:t>0</w:t>
            </w:r>
          </w:p>
        </w:tc>
        <w:tc>
          <w:tcPr>
            <w:tcW w:w="743" w:type="dxa"/>
            <w:tcBorders>
              <w:top w:val="single" w:sz="4" w:space="0" w:color="000000"/>
              <w:bottom w:val="single" w:sz="8" w:space="0" w:color="000000"/>
            </w:tcBorders>
          </w:tcPr>
          <w:p w:rsidR="00A50411" w:rsidRDefault="001E704D">
            <w:pPr>
              <w:pStyle w:val="TableParagraph"/>
              <w:spacing w:before="3" w:line="231" w:lineRule="exact"/>
              <w:ind w:left="295"/>
            </w:pPr>
            <w:r>
              <w:t>0</w:t>
            </w:r>
          </w:p>
        </w:tc>
        <w:tc>
          <w:tcPr>
            <w:tcW w:w="749" w:type="dxa"/>
            <w:tcBorders>
              <w:top w:val="single" w:sz="4" w:space="0" w:color="000000"/>
              <w:bottom w:val="single" w:sz="8" w:space="0" w:color="000000"/>
            </w:tcBorders>
          </w:tcPr>
          <w:p w:rsidR="00A50411" w:rsidRDefault="001E704D">
            <w:pPr>
              <w:pStyle w:val="TableParagraph"/>
              <w:spacing w:before="3" w:line="231" w:lineRule="exact"/>
              <w:ind w:right="293"/>
              <w:jc w:val="right"/>
            </w:pPr>
            <w:r>
              <w:t>0</w:t>
            </w:r>
          </w:p>
        </w:tc>
        <w:tc>
          <w:tcPr>
            <w:tcW w:w="748" w:type="dxa"/>
            <w:tcBorders>
              <w:top w:val="single" w:sz="4" w:space="0" w:color="000000"/>
              <w:bottom w:val="single" w:sz="8" w:space="0" w:color="000000"/>
            </w:tcBorders>
          </w:tcPr>
          <w:p w:rsidR="00A50411" w:rsidRDefault="001E704D">
            <w:pPr>
              <w:pStyle w:val="TableParagraph"/>
              <w:spacing w:before="3" w:line="231" w:lineRule="exact"/>
              <w:ind w:left="364"/>
            </w:pPr>
            <w:r>
              <w:t>0</w:t>
            </w:r>
          </w:p>
        </w:tc>
        <w:tc>
          <w:tcPr>
            <w:tcW w:w="708" w:type="dxa"/>
            <w:tcBorders>
              <w:bottom w:val="single" w:sz="8" w:space="0" w:color="000000"/>
            </w:tcBorders>
          </w:tcPr>
          <w:p w:rsidR="00A50411" w:rsidRDefault="00A50411">
            <w:pPr>
              <w:pStyle w:val="TableParagraph"/>
              <w:rPr>
                <w:rFonts w:ascii="Times New Roman"/>
                <w:sz w:val="18"/>
              </w:rPr>
            </w:pPr>
          </w:p>
        </w:tc>
      </w:tr>
    </w:tbl>
    <w:p w:rsidR="00A50411" w:rsidRDefault="001E704D">
      <w:pPr>
        <w:pStyle w:val="BodyText"/>
        <w:tabs>
          <w:tab w:val="left" w:pos="2573"/>
        </w:tabs>
        <w:spacing w:before="5" w:line="360" w:lineRule="auto"/>
        <w:ind w:left="1865" w:right="2079" w:hanging="1277"/>
      </w:pPr>
      <w:r>
        <w:t>Keterangan: MABR = Minyak Atsiri Bunga Dan Biji Ruku-Ruku R</w:t>
      </w:r>
      <w:r>
        <w:tab/>
        <w:t>= Relawan Pertama</w:t>
      </w:r>
    </w:p>
    <w:p w:rsidR="00A50411" w:rsidRDefault="001E704D">
      <w:pPr>
        <w:pStyle w:val="BodyText"/>
        <w:tabs>
          <w:tab w:val="left" w:pos="2573"/>
        </w:tabs>
        <w:spacing w:line="252" w:lineRule="exact"/>
        <w:ind w:left="1865"/>
      </w:pPr>
      <w:r>
        <w:rPr>
          <w:shd w:val="clear" w:color="auto" w:fill="FF0000"/>
        </w:rPr>
        <w:t>□</w:t>
      </w:r>
      <w:r>
        <w:tab/>
        <w:t>=</w:t>
      </w:r>
      <w:r>
        <w:rPr>
          <w:spacing w:val="-2"/>
        </w:rPr>
        <w:t xml:space="preserve"> </w:t>
      </w:r>
      <w:r>
        <w:t>Gigitan/Bentolan</w:t>
      </w:r>
    </w:p>
    <w:p w:rsidR="00A50411" w:rsidRDefault="001E704D">
      <w:pPr>
        <w:pStyle w:val="BodyText"/>
        <w:tabs>
          <w:tab w:val="left" w:pos="2573"/>
        </w:tabs>
        <w:spacing w:before="126"/>
        <w:ind w:left="1865"/>
      </w:pPr>
      <w:r>
        <w:rPr>
          <w:shd w:val="clear" w:color="auto" w:fill="0000FF"/>
        </w:rPr>
        <w:t>□</w:t>
      </w:r>
      <w:r>
        <w:tab/>
        <w:t>= Hinggapan</w:t>
      </w: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5"/>
        <w:rPr>
          <w:sz w:val="16"/>
        </w:rPr>
      </w:pPr>
    </w:p>
    <w:p w:rsidR="00A50411" w:rsidRDefault="001E704D">
      <w:pPr>
        <w:pStyle w:val="BodyText"/>
        <w:spacing w:before="60"/>
        <w:ind w:left="370"/>
        <w:jc w:val="center"/>
      </w:pPr>
      <w:r>
        <w:t>21</w:t>
      </w:r>
    </w:p>
    <w:p w:rsidR="00A50411" w:rsidRDefault="00A50411">
      <w:pPr>
        <w:jc w:val="center"/>
        <w:sectPr w:rsidR="00A50411">
          <w:type w:val="continuous"/>
          <w:pgSz w:w="11910" w:h="16840"/>
          <w:pgMar w:top="300" w:right="1480" w:bottom="0" w:left="1680" w:header="720" w:footer="720" w:gutter="0"/>
          <w:cols w:space="720"/>
        </w:sectPr>
      </w:pPr>
    </w:p>
    <w:p w:rsidR="00A50411" w:rsidRDefault="001E704D">
      <w:pPr>
        <w:pStyle w:val="BodyText"/>
        <w:spacing w:before="44"/>
        <w:ind w:left="8303"/>
      </w:pPr>
      <w:r>
        <w:lastRenderedPageBreak/>
        <w:t>22</w:t>
      </w: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pPr>
    </w:p>
    <w:p w:rsidR="00A50411" w:rsidRDefault="00A50411">
      <w:pPr>
        <w:pStyle w:val="BodyText"/>
        <w:spacing w:before="5"/>
        <w:rPr>
          <w:sz w:val="24"/>
        </w:rPr>
      </w:pPr>
    </w:p>
    <w:p w:rsidR="00A50411" w:rsidRDefault="001E704D">
      <w:pPr>
        <w:pStyle w:val="Heading2"/>
        <w:spacing w:line="360" w:lineRule="auto"/>
        <w:ind w:left="1865" w:hanging="1277"/>
      </w:pPr>
      <w:r>
        <w:t>Tabel 4.2 Pengamatan Uji Alergi Losio Anti nyamuk Terhadap Tangan Sukarelawan</w:t>
      </w:r>
    </w:p>
    <w:p w:rsidR="00A50411" w:rsidRDefault="00A50411">
      <w:pPr>
        <w:pStyle w:val="BodyText"/>
        <w:spacing w:line="20" w:lineRule="exact"/>
        <w:ind w:left="470"/>
        <w:rPr>
          <w:sz w:val="2"/>
        </w:rPr>
      </w:pPr>
      <w:r>
        <w:rPr>
          <w:sz w:val="2"/>
        </w:rPr>
      </w:r>
      <w:r>
        <w:rPr>
          <w:sz w:val="2"/>
        </w:rPr>
        <w:pict>
          <v:group id="_x0000_s2050" style="width:407.75pt;height:1pt;mso-position-horizontal-relative:char;mso-position-vertical-relative:line" coordsize="8155,20">
            <v:line id="_x0000_s2055" style="position:absolute" from="0,10" to="535,10" strokeweight=".96pt"/>
            <v:rect id="_x0000_s2054" style="position:absolute;left:535;width:20;height:20" fillcolor="black" stroked="f"/>
            <v:line id="_x0000_s2053" style="position:absolute" from="554,10" to="5780,10" strokeweight=".96pt"/>
            <v:rect id="_x0000_s2052" style="position:absolute;left:5780;width:20;height:20" fillcolor="black" stroked="f"/>
            <v:line id="_x0000_s2051" style="position:absolute" from="5799,10" to="8154,10" strokeweight=".96pt"/>
            <w10:wrap type="none"/>
            <w10:anchorlock/>
          </v:group>
        </w:pict>
      </w:r>
    </w:p>
    <w:p w:rsidR="00A50411" w:rsidRDefault="00A50411">
      <w:pPr>
        <w:pStyle w:val="BodyText"/>
        <w:spacing w:before="3"/>
        <w:rPr>
          <w:b/>
          <w:sz w:val="24"/>
        </w:rPr>
      </w:pPr>
    </w:p>
    <w:tbl>
      <w:tblPr>
        <w:tblW w:w="0" w:type="auto"/>
        <w:tblInd w:w="473" w:type="dxa"/>
        <w:tblLayout w:type="fixed"/>
        <w:tblCellMar>
          <w:left w:w="0" w:type="dxa"/>
          <w:right w:w="0" w:type="dxa"/>
        </w:tblCellMar>
        <w:tblLook w:val="01E0"/>
      </w:tblPr>
      <w:tblGrid>
        <w:gridCol w:w="528"/>
        <w:gridCol w:w="5106"/>
        <w:gridCol w:w="2528"/>
      </w:tblGrid>
      <w:tr w:rsidR="00A50411">
        <w:trPr>
          <w:trHeight w:val="372"/>
        </w:trPr>
        <w:tc>
          <w:tcPr>
            <w:tcW w:w="528" w:type="dxa"/>
            <w:tcBorders>
              <w:bottom w:val="single" w:sz="8" w:space="0" w:color="000000"/>
            </w:tcBorders>
          </w:tcPr>
          <w:p w:rsidR="00A50411" w:rsidRDefault="001E704D">
            <w:pPr>
              <w:pStyle w:val="TableParagraph"/>
              <w:spacing w:line="247" w:lineRule="exact"/>
              <w:ind w:left="115"/>
              <w:rPr>
                <w:b/>
              </w:rPr>
            </w:pPr>
            <w:r>
              <w:rPr>
                <w:b/>
              </w:rPr>
              <w:t>No</w:t>
            </w:r>
          </w:p>
        </w:tc>
        <w:tc>
          <w:tcPr>
            <w:tcW w:w="5106" w:type="dxa"/>
            <w:tcBorders>
              <w:bottom w:val="single" w:sz="8" w:space="0" w:color="000000"/>
            </w:tcBorders>
          </w:tcPr>
          <w:p w:rsidR="00A50411" w:rsidRDefault="001E704D">
            <w:pPr>
              <w:pStyle w:val="TableParagraph"/>
              <w:spacing w:line="247" w:lineRule="exact"/>
              <w:ind w:left="2119" w:right="1894"/>
              <w:jc w:val="center"/>
              <w:rPr>
                <w:b/>
              </w:rPr>
            </w:pPr>
            <w:r>
              <w:rPr>
                <w:b/>
              </w:rPr>
              <w:t>Perlakuan</w:t>
            </w:r>
          </w:p>
        </w:tc>
        <w:tc>
          <w:tcPr>
            <w:tcW w:w="2528" w:type="dxa"/>
            <w:tcBorders>
              <w:bottom w:val="single" w:sz="8" w:space="0" w:color="000000"/>
            </w:tcBorders>
          </w:tcPr>
          <w:p w:rsidR="00A50411" w:rsidRDefault="001E704D">
            <w:pPr>
              <w:pStyle w:val="TableParagraph"/>
              <w:spacing w:line="247" w:lineRule="exact"/>
              <w:ind w:left="351" w:right="143"/>
              <w:jc w:val="center"/>
              <w:rPr>
                <w:b/>
              </w:rPr>
            </w:pPr>
            <w:r>
              <w:rPr>
                <w:b/>
              </w:rPr>
              <w:t>Pengamatan Alergi</w:t>
            </w:r>
          </w:p>
        </w:tc>
      </w:tr>
      <w:tr w:rsidR="00A50411">
        <w:trPr>
          <w:trHeight w:val="320"/>
        </w:trPr>
        <w:tc>
          <w:tcPr>
            <w:tcW w:w="528" w:type="dxa"/>
            <w:tcBorders>
              <w:top w:val="single" w:sz="8" w:space="0" w:color="000000"/>
            </w:tcBorders>
          </w:tcPr>
          <w:p w:rsidR="00A50411" w:rsidRDefault="001E704D">
            <w:pPr>
              <w:pStyle w:val="TableParagraph"/>
              <w:spacing w:line="253" w:lineRule="exact"/>
              <w:ind w:left="115"/>
            </w:pPr>
            <w:r>
              <w:t>1</w:t>
            </w:r>
          </w:p>
        </w:tc>
        <w:tc>
          <w:tcPr>
            <w:tcW w:w="5106" w:type="dxa"/>
            <w:tcBorders>
              <w:top w:val="single" w:sz="8" w:space="0" w:color="000000"/>
            </w:tcBorders>
          </w:tcPr>
          <w:p w:rsidR="00A50411" w:rsidRDefault="001E704D">
            <w:pPr>
              <w:pStyle w:val="TableParagraph"/>
              <w:spacing w:line="253" w:lineRule="exact"/>
              <w:ind w:left="120"/>
            </w:pPr>
            <w:r>
              <w:t>Dasar losio</w:t>
            </w:r>
          </w:p>
        </w:tc>
        <w:tc>
          <w:tcPr>
            <w:tcW w:w="2528" w:type="dxa"/>
            <w:tcBorders>
              <w:top w:val="single" w:sz="8" w:space="0" w:color="000000"/>
            </w:tcBorders>
          </w:tcPr>
          <w:p w:rsidR="00A50411" w:rsidRDefault="001E704D">
            <w:pPr>
              <w:pStyle w:val="TableParagraph"/>
              <w:spacing w:line="253" w:lineRule="exact"/>
              <w:ind w:left="351" w:right="139"/>
              <w:jc w:val="center"/>
            </w:pPr>
            <w:r>
              <w:t>Tidak terjadi alergi</w:t>
            </w:r>
          </w:p>
        </w:tc>
      </w:tr>
      <w:tr w:rsidR="00A50411">
        <w:trPr>
          <w:trHeight w:val="380"/>
        </w:trPr>
        <w:tc>
          <w:tcPr>
            <w:tcW w:w="528" w:type="dxa"/>
          </w:tcPr>
          <w:p w:rsidR="00A50411" w:rsidRDefault="001E704D">
            <w:pPr>
              <w:pStyle w:val="TableParagraph"/>
              <w:spacing w:before="61"/>
              <w:ind w:left="115"/>
            </w:pPr>
            <w:r>
              <w:t>2</w:t>
            </w:r>
          </w:p>
        </w:tc>
        <w:tc>
          <w:tcPr>
            <w:tcW w:w="5106" w:type="dxa"/>
          </w:tcPr>
          <w:p w:rsidR="00A50411" w:rsidRDefault="001E704D">
            <w:pPr>
              <w:pStyle w:val="TableParagraph"/>
              <w:spacing w:before="61"/>
              <w:ind w:left="120"/>
            </w:pPr>
            <w:r>
              <w:t>Losio minyak atsiri bunga dan biji ruku-ruku 2%</w:t>
            </w:r>
          </w:p>
        </w:tc>
        <w:tc>
          <w:tcPr>
            <w:tcW w:w="2528" w:type="dxa"/>
          </w:tcPr>
          <w:p w:rsidR="00A50411" w:rsidRDefault="001E704D">
            <w:pPr>
              <w:pStyle w:val="TableParagraph"/>
              <w:spacing w:before="61"/>
              <w:ind w:left="351" w:right="139"/>
              <w:jc w:val="center"/>
            </w:pPr>
            <w:r>
              <w:t>Tidak terjadi alergi</w:t>
            </w:r>
          </w:p>
        </w:tc>
      </w:tr>
      <w:tr w:rsidR="00A50411">
        <w:trPr>
          <w:trHeight w:val="379"/>
        </w:trPr>
        <w:tc>
          <w:tcPr>
            <w:tcW w:w="528" w:type="dxa"/>
          </w:tcPr>
          <w:p w:rsidR="00A50411" w:rsidRDefault="001E704D">
            <w:pPr>
              <w:pStyle w:val="TableParagraph"/>
              <w:spacing w:before="59"/>
              <w:ind w:left="115"/>
            </w:pPr>
            <w:r>
              <w:t>3</w:t>
            </w:r>
          </w:p>
        </w:tc>
        <w:tc>
          <w:tcPr>
            <w:tcW w:w="5106" w:type="dxa"/>
          </w:tcPr>
          <w:p w:rsidR="00A50411" w:rsidRDefault="001E704D">
            <w:pPr>
              <w:pStyle w:val="TableParagraph"/>
              <w:spacing w:before="59"/>
              <w:ind w:left="120"/>
            </w:pPr>
            <w:r>
              <w:t>Losio minyak atsiri bunga dan biji ruku-ruku 4%</w:t>
            </w:r>
          </w:p>
        </w:tc>
        <w:tc>
          <w:tcPr>
            <w:tcW w:w="2528" w:type="dxa"/>
          </w:tcPr>
          <w:p w:rsidR="00A50411" w:rsidRDefault="001E704D">
            <w:pPr>
              <w:pStyle w:val="TableParagraph"/>
              <w:spacing w:before="59"/>
              <w:ind w:left="351" w:right="139"/>
              <w:jc w:val="center"/>
            </w:pPr>
            <w:r>
              <w:t>Tidak terjadi alergi</w:t>
            </w:r>
          </w:p>
        </w:tc>
      </w:tr>
      <w:tr w:rsidR="00A50411">
        <w:trPr>
          <w:trHeight w:val="379"/>
        </w:trPr>
        <w:tc>
          <w:tcPr>
            <w:tcW w:w="528" w:type="dxa"/>
          </w:tcPr>
          <w:p w:rsidR="00A50411" w:rsidRDefault="001E704D">
            <w:pPr>
              <w:pStyle w:val="TableParagraph"/>
              <w:spacing w:before="59"/>
              <w:ind w:left="115"/>
            </w:pPr>
            <w:r>
              <w:t>4</w:t>
            </w:r>
          </w:p>
        </w:tc>
        <w:tc>
          <w:tcPr>
            <w:tcW w:w="5106" w:type="dxa"/>
          </w:tcPr>
          <w:p w:rsidR="00A50411" w:rsidRDefault="001E704D">
            <w:pPr>
              <w:pStyle w:val="TableParagraph"/>
              <w:spacing w:before="59"/>
              <w:ind w:left="120"/>
            </w:pPr>
            <w:r>
              <w:t>Losio minyak atsiri bunga dan biji ruku-ruku 6%</w:t>
            </w:r>
          </w:p>
        </w:tc>
        <w:tc>
          <w:tcPr>
            <w:tcW w:w="2528" w:type="dxa"/>
          </w:tcPr>
          <w:p w:rsidR="00A50411" w:rsidRDefault="001E704D">
            <w:pPr>
              <w:pStyle w:val="TableParagraph"/>
              <w:spacing w:before="59"/>
              <w:ind w:left="351" w:right="139"/>
              <w:jc w:val="center"/>
            </w:pPr>
            <w:r>
              <w:t>Tidak terjadi alergi</w:t>
            </w:r>
          </w:p>
        </w:tc>
      </w:tr>
      <w:tr w:rsidR="00A50411">
        <w:trPr>
          <w:trHeight w:val="438"/>
        </w:trPr>
        <w:tc>
          <w:tcPr>
            <w:tcW w:w="528" w:type="dxa"/>
            <w:tcBorders>
              <w:bottom w:val="single" w:sz="8" w:space="0" w:color="000000"/>
            </w:tcBorders>
          </w:tcPr>
          <w:p w:rsidR="00A50411" w:rsidRDefault="001E704D">
            <w:pPr>
              <w:pStyle w:val="TableParagraph"/>
              <w:spacing w:before="60"/>
              <w:ind w:left="115"/>
            </w:pPr>
            <w:r>
              <w:t>5</w:t>
            </w:r>
          </w:p>
        </w:tc>
        <w:tc>
          <w:tcPr>
            <w:tcW w:w="5106" w:type="dxa"/>
            <w:tcBorders>
              <w:bottom w:val="single" w:sz="8" w:space="0" w:color="000000"/>
            </w:tcBorders>
          </w:tcPr>
          <w:p w:rsidR="00A50411" w:rsidRDefault="001E704D">
            <w:pPr>
              <w:pStyle w:val="TableParagraph"/>
              <w:spacing w:before="60"/>
              <w:ind w:left="120"/>
            </w:pPr>
            <w:r>
              <w:t>Losio merek “X”</w:t>
            </w:r>
          </w:p>
        </w:tc>
        <w:tc>
          <w:tcPr>
            <w:tcW w:w="2528" w:type="dxa"/>
            <w:tcBorders>
              <w:bottom w:val="single" w:sz="8" w:space="0" w:color="000000"/>
            </w:tcBorders>
          </w:tcPr>
          <w:p w:rsidR="00A50411" w:rsidRDefault="001E704D">
            <w:pPr>
              <w:pStyle w:val="TableParagraph"/>
              <w:spacing w:before="60"/>
              <w:ind w:left="351" w:right="139"/>
              <w:jc w:val="center"/>
            </w:pPr>
            <w:r>
              <w:t>Tidak terjadi alergi</w:t>
            </w:r>
          </w:p>
        </w:tc>
      </w:tr>
    </w:tbl>
    <w:p w:rsidR="00A50411" w:rsidRDefault="00A50411">
      <w:pPr>
        <w:pStyle w:val="BodyText"/>
        <w:rPr>
          <w:b/>
          <w:sz w:val="24"/>
        </w:rPr>
      </w:pPr>
    </w:p>
    <w:p w:rsidR="00A50411" w:rsidRDefault="001E704D">
      <w:pPr>
        <w:pStyle w:val="ListParagraph"/>
        <w:numPr>
          <w:ilvl w:val="1"/>
          <w:numId w:val="4"/>
        </w:numPr>
        <w:tabs>
          <w:tab w:val="left" w:pos="1016"/>
        </w:tabs>
        <w:spacing w:before="93"/>
        <w:ind w:hanging="427"/>
        <w:rPr>
          <w:b/>
        </w:rPr>
      </w:pPr>
      <w:bookmarkStart w:id="54" w:name="_TOC_250004"/>
      <w:bookmarkEnd w:id="54"/>
      <w:r>
        <w:rPr>
          <w:b/>
        </w:rPr>
        <w:t>Pembahasan</w:t>
      </w:r>
    </w:p>
    <w:p w:rsidR="00A50411" w:rsidRDefault="001E704D">
      <w:pPr>
        <w:pStyle w:val="BodyText"/>
        <w:spacing w:before="129" w:line="360" w:lineRule="auto"/>
        <w:ind w:left="588" w:right="153" w:firstLine="427"/>
        <w:jc w:val="both"/>
      </w:pPr>
      <w:r>
        <w:t>Berdasarkan data pada tabel 4.1 diperoleh efektifitas anti nyamuk losio yang mengandung minyak atsiri bunga dan biji ruku-ruku memberikan ada tidaknya hinggapan/bentolan pada tangan relawan.</w:t>
      </w:r>
    </w:p>
    <w:p w:rsidR="00A50411" w:rsidRDefault="001E704D">
      <w:pPr>
        <w:pStyle w:val="BodyText"/>
        <w:spacing w:line="360" w:lineRule="auto"/>
        <w:ind w:left="588" w:right="149" w:firstLine="427"/>
        <w:jc w:val="both"/>
      </w:pPr>
      <w:r>
        <w:t>Pada dasar losio sebagai kontrol negatif, dijumpai gigitan dan hinggapan dengan rata-rata 4,6. Sedangkan pada sampel uji MABR 2% ada bentolan dengan rata-rata 2,59 gigitan, sampel uji 4% dijumpai hanya hinggapan nyamuk pada tangan relawan sehingga tidak menyebabkan bentolan ataupun gigitan. Sedangkan sampel uji 6% tidak dijumpai gigitan ataupun hinggapan pada tangan sukarelawan. Hal ini menunjukkan bahwa konsentrasi 6% mempunyai efektifitas yang sama dengan losio pengusir nyamuk bermerek “X”. Dalam hal ini dapat dilihat bahwa daya tolak nyamuk diperoleh dari bau menyengat yang berasal dari senyawa minyak atsiri (Prasetyowati, 2016). Bunga dan biji ruku-ruku mengandung minyak atsiri dengan eugenol sebagai komponen utama. Cara kerja dari senyawa ini adalah dengan bertindak sebagai racun perut yang mengakibatkan terganggunya sistem pencernaan (Sinaga dkk,</w:t>
      </w:r>
      <w:r>
        <w:rPr>
          <w:spacing w:val="-5"/>
        </w:rPr>
        <w:t xml:space="preserve"> </w:t>
      </w:r>
      <w:r>
        <w:t>2017).</w:t>
      </w:r>
    </w:p>
    <w:p w:rsidR="00A50411" w:rsidRDefault="001E704D">
      <w:pPr>
        <w:pStyle w:val="BodyText"/>
        <w:spacing w:line="360" w:lineRule="auto"/>
        <w:ind w:left="588" w:right="155" w:firstLine="427"/>
        <w:jc w:val="both"/>
      </w:pPr>
      <w:r>
        <w:t>Perbedaan ini mungkin disebabkan oleh perbedaan jumlah bahan kimia aktif yang terkandung dalam masing-masing losio. Semakin tinggi konsentrasi bahan aktif yang terdapat pada losio, semakin besar pula efektifitas dalam melindungi kulit dari gigitan nyamuk.</w:t>
      </w:r>
    </w:p>
    <w:p w:rsidR="00A50411" w:rsidRDefault="001E704D">
      <w:pPr>
        <w:pStyle w:val="BodyText"/>
        <w:spacing w:before="1" w:line="360" w:lineRule="auto"/>
        <w:ind w:left="588" w:right="153" w:firstLine="427"/>
        <w:jc w:val="both"/>
      </w:pPr>
      <w:r>
        <w:t>Pada tabel 4.2 dapat dilihat bahwa losio MABR tidak menyebabkan alergi pada kulit sukarelawan. Dapat dilihat dengan tidak adanya iritasi dan ruam ruam yang terjadi. Hal ini menunjukkan bahwa losio anti nyamuk yang mengandung minyak atsiri bunga dan biji ruku-ruku ini aman digunakan secara topikal.</w:t>
      </w:r>
    </w:p>
    <w:p w:rsidR="00A50411" w:rsidRDefault="00A50411">
      <w:pPr>
        <w:spacing w:line="360" w:lineRule="auto"/>
        <w:jc w:val="both"/>
        <w:sectPr w:rsidR="00A50411">
          <w:headerReference w:type="default" r:id="rId23"/>
          <w:pgSz w:w="11910" w:h="16840"/>
          <w:pgMar w:top="660" w:right="1480" w:bottom="280" w:left="1680" w:header="0" w:footer="0" w:gutter="0"/>
          <w:cols w:space="720"/>
        </w:sectPr>
      </w:pPr>
    </w:p>
    <w:p w:rsidR="00A50411" w:rsidRDefault="00A50411">
      <w:pPr>
        <w:pStyle w:val="BodyText"/>
        <w:rPr>
          <w:sz w:val="20"/>
        </w:rPr>
      </w:pPr>
    </w:p>
    <w:p w:rsidR="00A50411" w:rsidRDefault="00A50411">
      <w:pPr>
        <w:pStyle w:val="BodyText"/>
        <w:rPr>
          <w:sz w:val="20"/>
        </w:rPr>
      </w:pPr>
    </w:p>
    <w:p w:rsidR="00A50411" w:rsidRDefault="001E704D">
      <w:pPr>
        <w:pStyle w:val="Heading2"/>
        <w:spacing w:before="210" w:line="362" w:lineRule="auto"/>
        <w:ind w:left="3169" w:right="2725" w:firstLine="1046"/>
      </w:pPr>
      <w:bookmarkStart w:id="55" w:name="_TOC_250003"/>
      <w:bookmarkEnd w:id="55"/>
      <w:r>
        <w:t>BAB V KESIMPULAN DAN SARAN</w:t>
      </w:r>
    </w:p>
    <w:p w:rsidR="00A50411" w:rsidRDefault="001E704D">
      <w:pPr>
        <w:pStyle w:val="ListParagraph"/>
        <w:numPr>
          <w:ilvl w:val="1"/>
          <w:numId w:val="3"/>
        </w:numPr>
        <w:tabs>
          <w:tab w:val="left" w:pos="1016"/>
        </w:tabs>
        <w:spacing w:before="121"/>
        <w:ind w:hanging="427"/>
        <w:rPr>
          <w:b/>
        </w:rPr>
      </w:pPr>
      <w:bookmarkStart w:id="56" w:name="_TOC_250002"/>
      <w:bookmarkEnd w:id="56"/>
      <w:r>
        <w:rPr>
          <w:b/>
        </w:rPr>
        <w:t>Kesimpulan</w:t>
      </w:r>
    </w:p>
    <w:p w:rsidR="00A50411" w:rsidRDefault="001E704D">
      <w:pPr>
        <w:pStyle w:val="BodyText"/>
        <w:spacing w:before="127"/>
        <w:ind w:left="1015"/>
      </w:pPr>
      <w:r>
        <w:t>Berdasarkan hasil penelitian ini dapat disimpulkan bahwa</w:t>
      </w:r>
    </w:p>
    <w:p w:rsidR="00A50411" w:rsidRDefault="001E704D">
      <w:pPr>
        <w:pStyle w:val="ListParagraph"/>
        <w:numPr>
          <w:ilvl w:val="0"/>
          <w:numId w:val="2"/>
        </w:numPr>
        <w:tabs>
          <w:tab w:val="left" w:pos="1015"/>
          <w:tab w:val="left" w:pos="1016"/>
        </w:tabs>
        <w:spacing w:before="126"/>
        <w:ind w:hanging="427"/>
      </w:pPr>
      <w:r>
        <w:t>Losio minyak atsiri bunga dan biji ruku-ruku berkhasiat sebagai</w:t>
      </w:r>
      <w:r>
        <w:rPr>
          <w:spacing w:val="-15"/>
        </w:rPr>
        <w:t xml:space="preserve"> </w:t>
      </w:r>
      <w:r>
        <w:t>antinyamuk.</w:t>
      </w:r>
    </w:p>
    <w:p w:rsidR="00A50411" w:rsidRDefault="001E704D">
      <w:pPr>
        <w:pStyle w:val="ListParagraph"/>
        <w:numPr>
          <w:ilvl w:val="0"/>
          <w:numId w:val="2"/>
        </w:numPr>
        <w:tabs>
          <w:tab w:val="left" w:pos="1015"/>
          <w:tab w:val="left" w:pos="1016"/>
        </w:tabs>
        <w:spacing w:before="126"/>
        <w:ind w:hanging="427"/>
      </w:pPr>
      <w:r>
        <w:t>Losio minyak atsiri bunga dan biji ruku-ruku aman untuk</w:t>
      </w:r>
      <w:r>
        <w:rPr>
          <w:spacing w:val="-11"/>
        </w:rPr>
        <w:t xml:space="preserve"> </w:t>
      </w:r>
      <w:r>
        <w:t>digunakan.</w:t>
      </w:r>
    </w:p>
    <w:p w:rsidR="00A50411" w:rsidRDefault="001E704D">
      <w:pPr>
        <w:pStyle w:val="ListParagraph"/>
        <w:numPr>
          <w:ilvl w:val="0"/>
          <w:numId w:val="2"/>
        </w:numPr>
        <w:tabs>
          <w:tab w:val="left" w:pos="1015"/>
          <w:tab w:val="left" w:pos="1016"/>
        </w:tabs>
        <w:spacing w:before="126" w:line="360" w:lineRule="auto"/>
        <w:ind w:right="1380" w:hanging="427"/>
      </w:pPr>
      <w:r>
        <w:t>Losio minyak atsiri bunga dan biji ruku-ruku pada konsentrasi 6% menunjukkan efektivitas sama dengann kontrol</w:t>
      </w:r>
      <w:r>
        <w:rPr>
          <w:spacing w:val="-6"/>
        </w:rPr>
        <w:t xml:space="preserve"> </w:t>
      </w:r>
      <w:r>
        <w:t>positif.</w:t>
      </w:r>
    </w:p>
    <w:p w:rsidR="00A50411" w:rsidRDefault="00A50411">
      <w:pPr>
        <w:pStyle w:val="BodyText"/>
        <w:spacing w:before="2"/>
        <w:rPr>
          <w:sz w:val="33"/>
        </w:rPr>
      </w:pPr>
    </w:p>
    <w:p w:rsidR="00A50411" w:rsidRDefault="001E704D">
      <w:pPr>
        <w:pStyle w:val="Heading2"/>
        <w:numPr>
          <w:ilvl w:val="1"/>
          <w:numId w:val="3"/>
        </w:numPr>
        <w:tabs>
          <w:tab w:val="left" w:pos="1016"/>
        </w:tabs>
        <w:ind w:hanging="427"/>
      </w:pPr>
      <w:bookmarkStart w:id="57" w:name="_TOC_250001"/>
      <w:bookmarkEnd w:id="57"/>
      <w:r>
        <w:t>Saran</w:t>
      </w:r>
    </w:p>
    <w:p w:rsidR="00A50411" w:rsidRDefault="001E704D">
      <w:pPr>
        <w:pStyle w:val="BodyText"/>
        <w:spacing w:before="127"/>
        <w:ind w:left="1015"/>
      </w:pPr>
      <w:r>
        <w:t>Adapun saran yang dapat berikan yaitu:</w:t>
      </w:r>
    </w:p>
    <w:p w:rsidR="00A50411" w:rsidRDefault="001E704D">
      <w:pPr>
        <w:pStyle w:val="ListParagraph"/>
        <w:numPr>
          <w:ilvl w:val="0"/>
          <w:numId w:val="1"/>
        </w:numPr>
        <w:tabs>
          <w:tab w:val="left" w:pos="1015"/>
          <w:tab w:val="left" w:pos="1016"/>
        </w:tabs>
        <w:spacing w:before="126" w:line="360" w:lineRule="auto"/>
        <w:ind w:right="1012" w:hanging="427"/>
      </w:pPr>
      <w:r>
        <w:t>Diharapkan kepada masyarakat untuk memilih pemakaian losio yang komposisi berasal dari alam,yaitu bunga dan biji</w:t>
      </w:r>
      <w:r>
        <w:rPr>
          <w:spacing w:val="-8"/>
        </w:rPr>
        <w:t xml:space="preserve"> </w:t>
      </w:r>
      <w:r>
        <w:t>ruku-ruku.</w:t>
      </w:r>
    </w:p>
    <w:p w:rsidR="00A50411" w:rsidRDefault="001E704D">
      <w:pPr>
        <w:pStyle w:val="ListParagraph"/>
        <w:numPr>
          <w:ilvl w:val="0"/>
          <w:numId w:val="1"/>
        </w:numPr>
        <w:tabs>
          <w:tab w:val="left" w:pos="1015"/>
          <w:tab w:val="left" w:pos="1016"/>
        </w:tabs>
        <w:spacing w:line="360" w:lineRule="auto"/>
        <w:ind w:right="719" w:hanging="427"/>
      </w:pPr>
      <w:r>
        <w:t>Perlu dilakukan penelitian lanjutan, yaitu penentuan komponen aktif dari minyak yang mempunyai aktivitas sebagai penolak</w:t>
      </w:r>
      <w:r>
        <w:rPr>
          <w:spacing w:val="-9"/>
        </w:rPr>
        <w:t xml:space="preserve"> </w:t>
      </w:r>
      <w:r>
        <w:t>nyamuk.</w:t>
      </w: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10"/>
        <w:rPr>
          <w:sz w:val="27"/>
        </w:rPr>
      </w:pPr>
    </w:p>
    <w:p w:rsidR="00A50411" w:rsidRDefault="001E704D">
      <w:pPr>
        <w:pStyle w:val="BodyText"/>
        <w:spacing w:before="59"/>
        <w:ind w:left="370"/>
        <w:jc w:val="center"/>
      </w:pPr>
      <w:r>
        <w:t>23</w:t>
      </w:r>
    </w:p>
    <w:p w:rsidR="00A50411" w:rsidRDefault="00A50411">
      <w:pPr>
        <w:jc w:val="center"/>
        <w:sectPr w:rsidR="00A50411">
          <w:headerReference w:type="default" r:id="rId24"/>
          <w:pgSz w:w="11910" w:h="16840"/>
          <w:pgMar w:top="1580" w:right="1480" w:bottom="280" w:left="1680" w:header="0"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8"/>
        <w:rPr>
          <w:sz w:val="24"/>
        </w:rPr>
      </w:pPr>
    </w:p>
    <w:p w:rsidR="00A50411" w:rsidRDefault="001E704D">
      <w:pPr>
        <w:pStyle w:val="Heading1"/>
        <w:spacing w:before="93"/>
        <w:ind w:left="432" w:firstLine="0"/>
        <w:jc w:val="center"/>
      </w:pPr>
      <w:bookmarkStart w:id="58" w:name="_TOC_250000"/>
      <w:bookmarkEnd w:id="58"/>
      <w:r>
        <w:t>DAFTAR PUSTAKA</w:t>
      </w:r>
    </w:p>
    <w:p w:rsidR="00A50411" w:rsidRDefault="00A50411">
      <w:pPr>
        <w:pStyle w:val="BodyText"/>
        <w:spacing w:before="8"/>
        <w:rPr>
          <w:b/>
          <w:sz w:val="32"/>
        </w:rPr>
      </w:pPr>
    </w:p>
    <w:p w:rsidR="00A50411" w:rsidRDefault="001E704D">
      <w:pPr>
        <w:ind w:left="1469" w:right="216" w:hanging="881"/>
        <w:jc w:val="both"/>
      </w:pPr>
      <w:r>
        <w:t xml:space="preserve">Armando, R., 2009. </w:t>
      </w:r>
      <w:r>
        <w:rPr>
          <w:i/>
        </w:rPr>
        <w:t>Memproduksi 15 Jenis Minyak Atsiri Berkualitas</w:t>
      </w:r>
      <w:r>
        <w:t>. Jakarta: Penebar Swadaya.</w:t>
      </w:r>
    </w:p>
    <w:p w:rsidR="00A50411" w:rsidRDefault="00A50411">
      <w:pPr>
        <w:pStyle w:val="BodyText"/>
        <w:spacing w:before="10"/>
        <w:rPr>
          <w:sz w:val="20"/>
        </w:rPr>
      </w:pPr>
    </w:p>
    <w:p w:rsidR="00A50411" w:rsidRDefault="001E704D">
      <w:pPr>
        <w:spacing w:before="1"/>
        <w:ind w:left="1469" w:right="217" w:hanging="881"/>
        <w:jc w:val="both"/>
      </w:pPr>
      <w:r>
        <w:t xml:space="preserve">Balsam, M.S. &amp; Sagarin, E., 1972. </w:t>
      </w:r>
      <w:r>
        <w:rPr>
          <w:i/>
        </w:rPr>
        <w:t>Cosmetic Science And Technology</w:t>
      </w:r>
      <w:r>
        <w:t>. Second Edition. New York: John Wiley And Sons.</w:t>
      </w:r>
    </w:p>
    <w:p w:rsidR="00A50411" w:rsidRDefault="00A50411">
      <w:pPr>
        <w:pStyle w:val="BodyText"/>
        <w:spacing w:before="10"/>
        <w:rPr>
          <w:sz w:val="20"/>
        </w:rPr>
      </w:pPr>
    </w:p>
    <w:p w:rsidR="00A50411" w:rsidRDefault="001E704D">
      <w:pPr>
        <w:ind w:left="1358" w:right="205" w:hanging="771"/>
      </w:pPr>
      <w:r>
        <w:t xml:space="preserve">Ditjen POM. 1979. </w:t>
      </w:r>
      <w:r>
        <w:rPr>
          <w:i/>
        </w:rPr>
        <w:t>Farmakope Indonesia</w:t>
      </w:r>
      <w:r>
        <w:t>. Edisi III. Jakarta: Departemen Kesehatan RI.</w:t>
      </w:r>
    </w:p>
    <w:p w:rsidR="00A50411" w:rsidRDefault="00A50411">
      <w:pPr>
        <w:pStyle w:val="BodyText"/>
        <w:spacing w:before="11"/>
        <w:rPr>
          <w:sz w:val="20"/>
        </w:rPr>
      </w:pPr>
    </w:p>
    <w:p w:rsidR="00A50411" w:rsidRDefault="001E704D">
      <w:pPr>
        <w:ind w:left="1469" w:right="215" w:hanging="881"/>
        <w:jc w:val="both"/>
      </w:pPr>
      <w:r>
        <w:t xml:space="preserve">Hakim A, SS.1988. </w:t>
      </w:r>
      <w:r>
        <w:rPr>
          <w:i/>
        </w:rPr>
        <w:t xml:space="preserve">Bunga Rampai Petunjuk Praktis Pemanfaatan Tanaman Berkhasiat di Inonesia. </w:t>
      </w:r>
      <w:r>
        <w:t>Jakarta: BP. FKUI.</w:t>
      </w:r>
    </w:p>
    <w:p w:rsidR="00A50411" w:rsidRDefault="001E704D">
      <w:pPr>
        <w:spacing w:before="4" w:line="490" w:lineRule="atLeast"/>
        <w:ind w:left="588"/>
        <w:rPr>
          <w:i/>
        </w:rPr>
      </w:pPr>
      <w:r>
        <w:t xml:space="preserve">Ketaren. 1985. </w:t>
      </w:r>
      <w:r>
        <w:rPr>
          <w:i/>
        </w:rPr>
        <w:t>Pengantar Teknologi Minyak Atsiri</w:t>
      </w:r>
      <w:r>
        <w:t xml:space="preserve">. Jakarta: Balai Pustaka. Muctaridi&amp; Moelyono. 2015. </w:t>
      </w:r>
      <w:r>
        <w:rPr>
          <w:i/>
        </w:rPr>
        <w:t>Aroma Terapi: Tinjauan Aspek Kimia Medisinal.</w:t>
      </w:r>
    </w:p>
    <w:p w:rsidR="00A50411" w:rsidRDefault="001E704D">
      <w:pPr>
        <w:pStyle w:val="BodyText"/>
        <w:spacing w:before="3"/>
        <w:ind w:left="1469"/>
      </w:pPr>
      <w:r>
        <w:t>Yogyakarta: Graha Ilmu.</w:t>
      </w:r>
    </w:p>
    <w:p w:rsidR="00A50411" w:rsidRDefault="00A50411">
      <w:pPr>
        <w:pStyle w:val="BodyText"/>
        <w:spacing w:before="9"/>
        <w:rPr>
          <w:sz w:val="20"/>
        </w:rPr>
      </w:pPr>
    </w:p>
    <w:p w:rsidR="00A50411" w:rsidRDefault="001E704D">
      <w:pPr>
        <w:spacing w:line="252" w:lineRule="exact"/>
        <w:ind w:left="588"/>
        <w:rPr>
          <w:i/>
        </w:rPr>
      </w:pPr>
      <w:r>
        <w:t>Murdijati &amp; Gardjito. 2013</w:t>
      </w:r>
      <w:r>
        <w:rPr>
          <w:i/>
        </w:rPr>
        <w:t>. Bumbu, Penyedap, Dan Penyerta Masakan Indonesia.</w:t>
      </w:r>
    </w:p>
    <w:p w:rsidR="00A50411" w:rsidRDefault="001E704D">
      <w:pPr>
        <w:pStyle w:val="BodyText"/>
        <w:spacing w:line="252" w:lineRule="exact"/>
        <w:ind w:left="1469"/>
      </w:pPr>
      <w:r>
        <w:t>Jakarta: Gramedia Pustaka Utama.</w:t>
      </w:r>
    </w:p>
    <w:p w:rsidR="00A50411" w:rsidRDefault="00A50411">
      <w:pPr>
        <w:pStyle w:val="BodyText"/>
        <w:rPr>
          <w:sz w:val="21"/>
        </w:rPr>
      </w:pPr>
    </w:p>
    <w:p w:rsidR="00A50411" w:rsidRDefault="001E704D">
      <w:pPr>
        <w:ind w:left="1469" w:right="215" w:hanging="881"/>
        <w:jc w:val="both"/>
      </w:pPr>
      <w:r>
        <w:t xml:space="preserve">Ong Hean Chooi. 2008. </w:t>
      </w:r>
      <w:r>
        <w:rPr>
          <w:i/>
        </w:rPr>
        <w:t>Rempah Ratus: Khasiat Makanan &amp; Ubatan</w:t>
      </w:r>
      <w:r>
        <w:t>. Kuala Lumpur: PRIN-AD SDN. BHD.</w:t>
      </w:r>
    </w:p>
    <w:p w:rsidR="00A50411" w:rsidRDefault="00A50411">
      <w:pPr>
        <w:pStyle w:val="BodyText"/>
        <w:spacing w:before="11"/>
        <w:rPr>
          <w:sz w:val="20"/>
        </w:rPr>
      </w:pPr>
    </w:p>
    <w:p w:rsidR="00A50411" w:rsidRDefault="001E704D">
      <w:pPr>
        <w:ind w:left="1469" w:right="216" w:hanging="881"/>
        <w:jc w:val="both"/>
      </w:pPr>
      <w:r>
        <w:t xml:space="preserve">Prasetyowati, dkk. 2016. </w:t>
      </w:r>
      <w:r>
        <w:rPr>
          <w:i/>
        </w:rPr>
        <w:t>Seputar Dengue Dan Malaria</w:t>
      </w:r>
      <w:r>
        <w:t>. Bandung: Media Akselerasi.</w:t>
      </w:r>
    </w:p>
    <w:p w:rsidR="00A50411" w:rsidRDefault="00A50411">
      <w:pPr>
        <w:pStyle w:val="BodyText"/>
        <w:spacing w:before="8"/>
        <w:rPr>
          <w:sz w:val="20"/>
        </w:rPr>
      </w:pPr>
    </w:p>
    <w:p w:rsidR="00A50411" w:rsidRDefault="001E704D">
      <w:pPr>
        <w:pStyle w:val="BodyText"/>
        <w:ind w:left="588"/>
      </w:pPr>
      <w:r>
        <w:t>Pusarawati, S., Ideham, B., Kusmartisnawati, Tantular, S.I., Basuki, S. 2013.</w:t>
      </w:r>
    </w:p>
    <w:p w:rsidR="00A50411" w:rsidRDefault="001E704D">
      <w:pPr>
        <w:spacing w:before="1"/>
        <w:ind w:left="1469"/>
      </w:pPr>
      <w:r>
        <w:rPr>
          <w:i/>
        </w:rPr>
        <w:t>Atlas Parasitologi Kedokteran</w:t>
      </w:r>
      <w:r>
        <w:t>. Jakarta: EGC.</w:t>
      </w:r>
    </w:p>
    <w:p w:rsidR="00A50411" w:rsidRDefault="00A50411">
      <w:pPr>
        <w:pStyle w:val="BodyText"/>
        <w:spacing w:before="9"/>
        <w:rPr>
          <w:sz w:val="20"/>
        </w:rPr>
      </w:pPr>
    </w:p>
    <w:p w:rsidR="00A50411" w:rsidRDefault="001E704D">
      <w:pPr>
        <w:ind w:left="1469" w:right="215" w:hanging="881"/>
        <w:jc w:val="both"/>
      </w:pPr>
      <w:r>
        <w:t xml:space="preserve">Pusat Studi Biofarmaka LPPM IPB &amp; Gagas Ulung. 2014. </w:t>
      </w:r>
      <w:r>
        <w:rPr>
          <w:i/>
        </w:rPr>
        <w:t>Sehat Alami Dengan Herbal: 250 Tanaman Herbal Berkasiat Obat</w:t>
      </w:r>
      <w:r>
        <w:t>. Jakarta: Gramedia Pustaka Utama.</w:t>
      </w:r>
    </w:p>
    <w:p w:rsidR="00A50411" w:rsidRDefault="00A50411">
      <w:pPr>
        <w:pStyle w:val="BodyText"/>
        <w:spacing w:before="10"/>
        <w:rPr>
          <w:sz w:val="20"/>
        </w:rPr>
      </w:pPr>
    </w:p>
    <w:p w:rsidR="00A50411" w:rsidRDefault="001E704D">
      <w:pPr>
        <w:ind w:left="1469" w:right="217" w:hanging="881"/>
        <w:jc w:val="both"/>
      </w:pPr>
      <w:r>
        <w:t xml:space="preserve">Sari A &amp;Novi A.P. 2015. </w:t>
      </w:r>
      <w:r>
        <w:rPr>
          <w:i/>
        </w:rPr>
        <w:t xml:space="preserve">Studi Formulasi Sediaan Losio Antinyamuk Dari Minyak Atsiri Daun Legundi (Vitex trifolia Linn). </w:t>
      </w:r>
      <w:r>
        <w:t>[Diakses 25 Maret 2019].</w:t>
      </w:r>
    </w:p>
    <w:p w:rsidR="00A50411" w:rsidRDefault="00A50411">
      <w:pPr>
        <w:pStyle w:val="BodyText"/>
        <w:spacing w:before="10"/>
        <w:rPr>
          <w:sz w:val="20"/>
        </w:rPr>
      </w:pPr>
    </w:p>
    <w:p w:rsidR="00A50411" w:rsidRDefault="001E704D">
      <w:pPr>
        <w:ind w:left="1469" w:right="214" w:hanging="881"/>
        <w:jc w:val="both"/>
      </w:pPr>
      <w:r>
        <w:t xml:space="preserve">Sastrohamidjojo, H. 2004. </w:t>
      </w:r>
      <w:r>
        <w:rPr>
          <w:i/>
        </w:rPr>
        <w:t>Kimia Minyak Atsiri</w:t>
      </w:r>
      <w:r>
        <w:t>. Yogyakarta: Gadjah Mada University Press.</w:t>
      </w:r>
    </w:p>
    <w:p w:rsidR="00A50411" w:rsidRDefault="00A50411">
      <w:pPr>
        <w:pStyle w:val="BodyText"/>
        <w:rPr>
          <w:sz w:val="21"/>
        </w:rPr>
      </w:pPr>
    </w:p>
    <w:p w:rsidR="00A50411" w:rsidRDefault="001E704D">
      <w:pPr>
        <w:ind w:left="1469" w:right="211" w:hanging="881"/>
        <w:jc w:val="both"/>
      </w:pPr>
      <w:r>
        <w:t>Sinaga,L.N.C., Tobing, C.M., Pinem, I.M. 2017. ’ Uji Efikasi Rodentisida Nabati Daun Ruku-Ruku (</w:t>
      </w:r>
      <w:r>
        <w:rPr>
          <w:i/>
        </w:rPr>
        <w:t xml:space="preserve">Ocimum sanctum </w:t>
      </w:r>
      <w:r>
        <w:t>L.) Terhadap Mortalitas Tikus Sawah (</w:t>
      </w:r>
      <w:r>
        <w:rPr>
          <w:i/>
        </w:rPr>
        <w:t xml:space="preserve">Rattus argentiventer </w:t>
      </w:r>
      <w:r>
        <w:t>Robb &amp; Kloss) Di Laboratorium ‘.</w:t>
      </w:r>
      <w:r>
        <w:rPr>
          <w:i/>
        </w:rPr>
        <w:t xml:space="preserve">Jurnal Agroekoteknologi FP USU. </w:t>
      </w:r>
      <w:r>
        <w:t>Vol.5. Hal. 434-443</w:t>
      </w:r>
    </w:p>
    <w:p w:rsidR="00A50411" w:rsidRDefault="00A50411">
      <w:pPr>
        <w:pStyle w:val="BodyText"/>
        <w:spacing w:before="11"/>
        <w:rPr>
          <w:sz w:val="20"/>
        </w:rPr>
      </w:pPr>
    </w:p>
    <w:p w:rsidR="00A50411" w:rsidRDefault="001E704D">
      <w:pPr>
        <w:spacing w:line="465" w:lineRule="auto"/>
        <w:ind w:left="588" w:right="670"/>
      </w:pPr>
      <w:r>
        <w:t xml:space="preserve">Sembel, T.D. 2009. </w:t>
      </w:r>
      <w:r>
        <w:rPr>
          <w:i/>
        </w:rPr>
        <w:t xml:space="preserve">Entomologi Kedokteran. </w:t>
      </w:r>
      <w:r>
        <w:t>Edisi I. Yogyakarta: Andi Offset. Soedarto. 2011</w:t>
      </w:r>
      <w:r>
        <w:rPr>
          <w:i/>
        </w:rPr>
        <w:t>. Buku Ajar Parasitologi Kedokteran</w:t>
      </w:r>
      <w:r>
        <w:t>. Jakarta: Sagung Seto.</w:t>
      </w:r>
    </w:p>
    <w:p w:rsidR="00A50411" w:rsidRDefault="00A50411">
      <w:pPr>
        <w:spacing w:line="465" w:lineRule="auto"/>
        <w:sectPr w:rsidR="00A50411">
          <w:headerReference w:type="default" r:id="rId25"/>
          <w:pgSz w:w="11910" w:h="16840"/>
          <w:pgMar w:top="960" w:right="1480" w:bottom="280" w:left="1680" w:header="751" w:footer="0" w:gutter="0"/>
          <w:pgNumType w:start="24"/>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8"/>
        <w:rPr>
          <w:sz w:val="12"/>
        </w:rPr>
      </w:pPr>
    </w:p>
    <w:p w:rsidR="00A50411" w:rsidRDefault="001E704D">
      <w:pPr>
        <w:pStyle w:val="BodyText"/>
        <w:ind w:left="1661"/>
        <w:rPr>
          <w:sz w:val="20"/>
        </w:rPr>
      </w:pPr>
      <w:r>
        <w:rPr>
          <w:noProof/>
          <w:sz w:val="20"/>
          <w:lang w:bidi="ar-SA"/>
        </w:rPr>
        <w:drawing>
          <wp:inline distT="0" distB="0" distL="0" distR="0">
            <wp:extent cx="3725121" cy="2950464"/>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6" cstate="print"/>
                    <a:stretch>
                      <a:fillRect/>
                    </a:stretch>
                  </pic:blipFill>
                  <pic:spPr>
                    <a:xfrm>
                      <a:off x="0" y="0"/>
                      <a:ext cx="3725121" cy="2950464"/>
                    </a:xfrm>
                    <a:prstGeom prst="rect">
                      <a:avLst/>
                    </a:prstGeom>
                  </pic:spPr>
                </pic:pic>
              </a:graphicData>
            </a:graphic>
          </wp:inline>
        </w:drawing>
      </w:r>
    </w:p>
    <w:p w:rsidR="00A50411" w:rsidRDefault="001E704D">
      <w:pPr>
        <w:pStyle w:val="BodyText"/>
        <w:spacing w:before="91"/>
        <w:ind w:left="369"/>
        <w:jc w:val="center"/>
      </w:pPr>
      <w:r>
        <w:t>Gambar 1. Bunga Dan Biji Ruku-Ruku</w:t>
      </w: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1E704D">
      <w:pPr>
        <w:pStyle w:val="BodyText"/>
        <w:spacing w:before="8"/>
        <w:rPr>
          <w:sz w:val="17"/>
        </w:rPr>
      </w:pPr>
      <w:r>
        <w:rPr>
          <w:noProof/>
          <w:lang w:bidi="ar-SA"/>
        </w:rPr>
        <w:drawing>
          <wp:anchor distT="0" distB="0" distL="0" distR="0" simplePos="0" relativeHeight="251650560" behindDoc="1" locked="0" layoutInCell="1" allowOverlap="1">
            <wp:simplePos x="0" y="0"/>
            <wp:positionH relativeFrom="page">
              <wp:posOffset>2103120</wp:posOffset>
            </wp:positionH>
            <wp:positionV relativeFrom="paragraph">
              <wp:posOffset>153974</wp:posOffset>
            </wp:positionV>
            <wp:extent cx="3705171" cy="2916174"/>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7" cstate="print"/>
                    <a:stretch>
                      <a:fillRect/>
                    </a:stretch>
                  </pic:blipFill>
                  <pic:spPr>
                    <a:xfrm>
                      <a:off x="0" y="0"/>
                      <a:ext cx="3705171" cy="2916174"/>
                    </a:xfrm>
                    <a:prstGeom prst="rect">
                      <a:avLst/>
                    </a:prstGeom>
                  </pic:spPr>
                </pic:pic>
              </a:graphicData>
            </a:graphic>
          </wp:anchor>
        </w:drawing>
      </w:r>
    </w:p>
    <w:p w:rsidR="00A50411" w:rsidRDefault="001E704D">
      <w:pPr>
        <w:pStyle w:val="BodyText"/>
        <w:spacing w:before="135"/>
        <w:ind w:left="371"/>
        <w:jc w:val="center"/>
      </w:pPr>
      <w:r>
        <w:t>Gambar 2. Simplisia bunga dan biji ruku-ruku</w:t>
      </w:r>
    </w:p>
    <w:p w:rsidR="00A50411" w:rsidRDefault="00A50411">
      <w:pPr>
        <w:jc w:val="center"/>
        <w:sectPr w:rsidR="00A50411">
          <w:pgSz w:w="11910" w:h="16840"/>
          <w:pgMar w:top="960" w:right="1480" w:bottom="280" w:left="1680" w:header="751"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8"/>
        <w:rPr>
          <w:sz w:val="12"/>
        </w:rPr>
      </w:pPr>
    </w:p>
    <w:p w:rsidR="00A50411" w:rsidRDefault="001E704D">
      <w:pPr>
        <w:pStyle w:val="BodyText"/>
        <w:ind w:left="1631"/>
        <w:rPr>
          <w:sz w:val="20"/>
        </w:rPr>
      </w:pPr>
      <w:r>
        <w:rPr>
          <w:noProof/>
          <w:sz w:val="20"/>
          <w:lang w:bidi="ar-SA"/>
        </w:rPr>
        <w:drawing>
          <wp:inline distT="0" distB="0" distL="0" distR="0">
            <wp:extent cx="3695139" cy="294894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8" cstate="print"/>
                    <a:stretch>
                      <a:fillRect/>
                    </a:stretch>
                  </pic:blipFill>
                  <pic:spPr>
                    <a:xfrm>
                      <a:off x="0" y="0"/>
                      <a:ext cx="3695139" cy="2948940"/>
                    </a:xfrm>
                    <a:prstGeom prst="rect">
                      <a:avLst/>
                    </a:prstGeom>
                  </pic:spPr>
                </pic:pic>
              </a:graphicData>
            </a:graphic>
          </wp:inline>
        </w:drawing>
      </w:r>
    </w:p>
    <w:p w:rsidR="00A50411" w:rsidRDefault="00A50411">
      <w:pPr>
        <w:pStyle w:val="BodyText"/>
        <w:spacing w:before="4"/>
        <w:rPr>
          <w:sz w:val="7"/>
        </w:rPr>
      </w:pPr>
    </w:p>
    <w:p w:rsidR="00A50411" w:rsidRDefault="001E704D">
      <w:pPr>
        <w:pStyle w:val="BodyText"/>
        <w:spacing w:before="94"/>
        <w:ind w:left="368"/>
        <w:jc w:val="center"/>
      </w:pPr>
      <w:r>
        <w:t>Gambar 3. Bahan</w:t>
      </w:r>
    </w:p>
    <w:p w:rsidR="00A50411" w:rsidRDefault="00A50411">
      <w:pPr>
        <w:pStyle w:val="BodyText"/>
        <w:rPr>
          <w:sz w:val="20"/>
        </w:rPr>
      </w:pPr>
    </w:p>
    <w:p w:rsidR="00A50411" w:rsidRDefault="001E704D">
      <w:pPr>
        <w:pStyle w:val="BodyText"/>
        <w:spacing w:before="7"/>
      </w:pPr>
      <w:r>
        <w:rPr>
          <w:noProof/>
          <w:lang w:bidi="ar-SA"/>
        </w:rPr>
        <w:drawing>
          <wp:anchor distT="0" distB="0" distL="0" distR="0" simplePos="0" relativeHeight="251651584" behindDoc="1" locked="0" layoutInCell="1" allowOverlap="1">
            <wp:simplePos x="0" y="0"/>
            <wp:positionH relativeFrom="page">
              <wp:posOffset>2102992</wp:posOffset>
            </wp:positionH>
            <wp:positionV relativeFrom="paragraph">
              <wp:posOffset>189958</wp:posOffset>
            </wp:positionV>
            <wp:extent cx="3722669" cy="3092386"/>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9" cstate="print"/>
                    <a:stretch>
                      <a:fillRect/>
                    </a:stretch>
                  </pic:blipFill>
                  <pic:spPr>
                    <a:xfrm>
                      <a:off x="0" y="0"/>
                      <a:ext cx="3722669" cy="3092386"/>
                    </a:xfrm>
                    <a:prstGeom prst="rect">
                      <a:avLst/>
                    </a:prstGeom>
                  </pic:spPr>
                </pic:pic>
              </a:graphicData>
            </a:graphic>
          </wp:anchor>
        </w:drawing>
      </w:r>
    </w:p>
    <w:p w:rsidR="00A50411" w:rsidRDefault="001E704D">
      <w:pPr>
        <w:pStyle w:val="BodyText"/>
        <w:spacing w:before="109"/>
        <w:ind w:left="365"/>
        <w:jc w:val="center"/>
      </w:pPr>
      <w:r>
        <w:t>Gambar 4. Proses Destilasi Menggunakan Alat Stahl</w:t>
      </w:r>
    </w:p>
    <w:p w:rsidR="00A50411" w:rsidRDefault="00A50411">
      <w:pPr>
        <w:jc w:val="center"/>
        <w:sectPr w:rsidR="00A50411">
          <w:pgSz w:w="11910" w:h="16840"/>
          <w:pgMar w:top="960" w:right="1480" w:bottom="280" w:left="1680" w:header="751"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8"/>
        <w:rPr>
          <w:sz w:val="12"/>
        </w:rPr>
      </w:pPr>
    </w:p>
    <w:p w:rsidR="00A50411" w:rsidRDefault="001E704D">
      <w:pPr>
        <w:pStyle w:val="BodyText"/>
        <w:ind w:left="1669"/>
        <w:rPr>
          <w:sz w:val="20"/>
        </w:rPr>
      </w:pPr>
      <w:r>
        <w:rPr>
          <w:noProof/>
          <w:sz w:val="20"/>
          <w:lang w:bidi="ar-SA"/>
        </w:rPr>
        <w:drawing>
          <wp:inline distT="0" distB="0" distL="0" distR="0">
            <wp:extent cx="3722993" cy="3092957"/>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0" cstate="print"/>
                    <a:stretch>
                      <a:fillRect/>
                    </a:stretch>
                  </pic:blipFill>
                  <pic:spPr>
                    <a:xfrm>
                      <a:off x="0" y="0"/>
                      <a:ext cx="3722993" cy="3092957"/>
                    </a:xfrm>
                    <a:prstGeom prst="rect">
                      <a:avLst/>
                    </a:prstGeom>
                  </pic:spPr>
                </pic:pic>
              </a:graphicData>
            </a:graphic>
          </wp:inline>
        </w:drawing>
      </w:r>
    </w:p>
    <w:p w:rsidR="00A50411" w:rsidRDefault="001E704D">
      <w:pPr>
        <w:pStyle w:val="BodyText"/>
        <w:spacing w:before="86"/>
        <w:ind w:left="369"/>
        <w:jc w:val="center"/>
      </w:pPr>
      <w:r>
        <w:t>Gambar 5.Hasil Destilat Menggunakan Alat Stahl</w:t>
      </w: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1E704D">
      <w:pPr>
        <w:pStyle w:val="BodyText"/>
        <w:spacing w:before="7"/>
        <w:rPr>
          <w:sz w:val="17"/>
        </w:rPr>
      </w:pPr>
      <w:r>
        <w:rPr>
          <w:noProof/>
          <w:lang w:bidi="ar-SA"/>
        </w:rPr>
        <w:drawing>
          <wp:anchor distT="0" distB="0" distL="0" distR="0" simplePos="0" relativeHeight="251652608" behindDoc="1" locked="0" layoutInCell="1" allowOverlap="1">
            <wp:simplePos x="0" y="0"/>
            <wp:positionH relativeFrom="page">
              <wp:posOffset>2093467</wp:posOffset>
            </wp:positionH>
            <wp:positionV relativeFrom="paragraph">
              <wp:posOffset>153466</wp:posOffset>
            </wp:positionV>
            <wp:extent cx="3774789" cy="3000756"/>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1" cstate="print"/>
                    <a:stretch>
                      <a:fillRect/>
                    </a:stretch>
                  </pic:blipFill>
                  <pic:spPr>
                    <a:xfrm>
                      <a:off x="0" y="0"/>
                      <a:ext cx="3774789" cy="3000756"/>
                    </a:xfrm>
                    <a:prstGeom prst="rect">
                      <a:avLst/>
                    </a:prstGeom>
                  </pic:spPr>
                </pic:pic>
              </a:graphicData>
            </a:graphic>
          </wp:anchor>
        </w:drawing>
      </w:r>
    </w:p>
    <w:p w:rsidR="00A50411" w:rsidRDefault="001E704D">
      <w:pPr>
        <w:pStyle w:val="BodyText"/>
        <w:spacing w:before="69"/>
        <w:ind w:left="369"/>
        <w:jc w:val="center"/>
      </w:pPr>
      <w:r>
        <w:t>Gambar 6. Bahan Uji</w:t>
      </w:r>
    </w:p>
    <w:p w:rsidR="00A50411" w:rsidRDefault="00A50411">
      <w:pPr>
        <w:jc w:val="center"/>
        <w:sectPr w:rsidR="00A50411">
          <w:pgSz w:w="11910" w:h="16840"/>
          <w:pgMar w:top="960" w:right="1480" w:bottom="280" w:left="1680" w:header="751"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8"/>
        <w:rPr>
          <w:sz w:val="12"/>
        </w:rPr>
      </w:pPr>
    </w:p>
    <w:p w:rsidR="00A50411" w:rsidRDefault="001E704D">
      <w:pPr>
        <w:pStyle w:val="BodyText"/>
        <w:ind w:left="1732"/>
        <w:rPr>
          <w:sz w:val="20"/>
        </w:rPr>
      </w:pPr>
      <w:r>
        <w:rPr>
          <w:noProof/>
          <w:sz w:val="20"/>
          <w:lang w:bidi="ar-SA"/>
        </w:rPr>
        <w:drawing>
          <wp:inline distT="0" distB="0" distL="0" distR="0">
            <wp:extent cx="3642027" cy="4165854"/>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2" cstate="print"/>
                    <a:stretch>
                      <a:fillRect/>
                    </a:stretch>
                  </pic:blipFill>
                  <pic:spPr>
                    <a:xfrm>
                      <a:off x="0" y="0"/>
                      <a:ext cx="3642027" cy="4165854"/>
                    </a:xfrm>
                    <a:prstGeom prst="rect">
                      <a:avLst/>
                    </a:prstGeom>
                  </pic:spPr>
                </pic:pic>
              </a:graphicData>
            </a:graphic>
          </wp:inline>
        </w:drawing>
      </w:r>
    </w:p>
    <w:p w:rsidR="00A50411" w:rsidRDefault="001E704D">
      <w:pPr>
        <w:pStyle w:val="BodyText"/>
        <w:spacing w:before="62"/>
        <w:ind w:left="365"/>
        <w:jc w:val="center"/>
      </w:pPr>
      <w:r>
        <w:t>Gambar 7. Kotak Nyamuk Dan Kotak Pengujian</w:t>
      </w:r>
    </w:p>
    <w:p w:rsidR="00A50411" w:rsidRDefault="00A50411">
      <w:pPr>
        <w:pStyle w:val="BodyText"/>
        <w:rPr>
          <w:sz w:val="20"/>
        </w:rPr>
      </w:pPr>
    </w:p>
    <w:p w:rsidR="00A50411" w:rsidRDefault="001E704D">
      <w:pPr>
        <w:pStyle w:val="BodyText"/>
        <w:spacing w:before="6"/>
      </w:pPr>
      <w:r>
        <w:rPr>
          <w:noProof/>
          <w:lang w:bidi="ar-SA"/>
        </w:rPr>
        <w:drawing>
          <wp:anchor distT="0" distB="0" distL="0" distR="0" simplePos="0" relativeHeight="251653632" behindDoc="1" locked="0" layoutInCell="1" allowOverlap="1">
            <wp:simplePos x="0" y="0"/>
            <wp:positionH relativeFrom="page">
              <wp:posOffset>2179192</wp:posOffset>
            </wp:positionH>
            <wp:positionV relativeFrom="paragraph">
              <wp:posOffset>189764</wp:posOffset>
            </wp:positionV>
            <wp:extent cx="3554981" cy="2654046"/>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3" cstate="print"/>
                    <a:stretch>
                      <a:fillRect/>
                    </a:stretch>
                  </pic:blipFill>
                  <pic:spPr>
                    <a:xfrm>
                      <a:off x="0" y="0"/>
                      <a:ext cx="3554981" cy="2654046"/>
                    </a:xfrm>
                    <a:prstGeom prst="rect">
                      <a:avLst/>
                    </a:prstGeom>
                  </pic:spPr>
                </pic:pic>
              </a:graphicData>
            </a:graphic>
          </wp:anchor>
        </w:drawing>
      </w:r>
    </w:p>
    <w:p w:rsidR="00A50411" w:rsidRDefault="001E704D">
      <w:pPr>
        <w:pStyle w:val="BodyText"/>
        <w:spacing w:before="129"/>
        <w:ind w:left="366"/>
        <w:jc w:val="center"/>
        <w:rPr>
          <w:i/>
        </w:rPr>
      </w:pPr>
      <w:r>
        <w:t xml:space="preserve">Gamabar 8. Pengambilan Jentik Nyamuk </w:t>
      </w:r>
      <w:r>
        <w:rPr>
          <w:i/>
        </w:rPr>
        <w:t>Culex sp</w:t>
      </w:r>
    </w:p>
    <w:p w:rsidR="00A50411" w:rsidRDefault="00A50411">
      <w:pPr>
        <w:jc w:val="center"/>
        <w:sectPr w:rsidR="00A50411">
          <w:pgSz w:w="11910" w:h="16840"/>
          <w:pgMar w:top="960" w:right="1480" w:bottom="280" w:left="1680" w:header="751" w:footer="0" w:gutter="0"/>
          <w:cols w:space="720"/>
        </w:sectPr>
      </w:pPr>
    </w:p>
    <w:p w:rsidR="00A50411" w:rsidRDefault="00A50411">
      <w:pPr>
        <w:pStyle w:val="BodyText"/>
        <w:rPr>
          <w:i/>
          <w:sz w:val="20"/>
        </w:rPr>
      </w:pPr>
    </w:p>
    <w:p w:rsidR="00A50411" w:rsidRDefault="00A50411">
      <w:pPr>
        <w:pStyle w:val="BodyText"/>
        <w:rPr>
          <w:i/>
          <w:sz w:val="20"/>
        </w:rPr>
      </w:pPr>
    </w:p>
    <w:p w:rsidR="00A50411" w:rsidRDefault="00A50411">
      <w:pPr>
        <w:pStyle w:val="BodyText"/>
        <w:rPr>
          <w:i/>
          <w:sz w:val="20"/>
        </w:rPr>
      </w:pPr>
    </w:p>
    <w:p w:rsidR="00A50411" w:rsidRDefault="00A50411">
      <w:pPr>
        <w:pStyle w:val="BodyText"/>
        <w:rPr>
          <w:i/>
          <w:sz w:val="20"/>
        </w:rPr>
      </w:pPr>
    </w:p>
    <w:p w:rsidR="00A50411" w:rsidRDefault="00A50411">
      <w:pPr>
        <w:pStyle w:val="BodyText"/>
        <w:rPr>
          <w:i/>
          <w:sz w:val="20"/>
        </w:rPr>
      </w:pPr>
    </w:p>
    <w:p w:rsidR="00A50411" w:rsidRDefault="00A50411">
      <w:pPr>
        <w:pStyle w:val="BodyText"/>
        <w:spacing w:before="8"/>
        <w:rPr>
          <w:i/>
          <w:sz w:val="12"/>
        </w:rPr>
      </w:pPr>
    </w:p>
    <w:p w:rsidR="00A50411" w:rsidRDefault="001E704D">
      <w:pPr>
        <w:pStyle w:val="BodyText"/>
        <w:ind w:left="1752"/>
        <w:rPr>
          <w:sz w:val="20"/>
        </w:rPr>
      </w:pPr>
      <w:r>
        <w:rPr>
          <w:noProof/>
          <w:sz w:val="20"/>
          <w:lang w:bidi="ar-SA"/>
        </w:rPr>
        <w:drawing>
          <wp:inline distT="0" distB="0" distL="0" distR="0">
            <wp:extent cx="3580784" cy="2244280"/>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4" cstate="print"/>
                    <a:stretch>
                      <a:fillRect/>
                    </a:stretch>
                  </pic:blipFill>
                  <pic:spPr>
                    <a:xfrm>
                      <a:off x="0" y="0"/>
                      <a:ext cx="3580784" cy="2244280"/>
                    </a:xfrm>
                    <a:prstGeom prst="rect">
                      <a:avLst/>
                    </a:prstGeom>
                  </pic:spPr>
                </pic:pic>
              </a:graphicData>
            </a:graphic>
          </wp:inline>
        </w:drawing>
      </w:r>
    </w:p>
    <w:p w:rsidR="00A50411" w:rsidRDefault="001E704D">
      <w:pPr>
        <w:spacing w:before="135"/>
        <w:ind w:left="371"/>
        <w:jc w:val="center"/>
      </w:pPr>
      <w:r>
        <w:t xml:space="preserve">Gambar 9. Nyamuk </w:t>
      </w:r>
      <w:r>
        <w:rPr>
          <w:i/>
        </w:rPr>
        <w:t xml:space="preserve">Culex sp </w:t>
      </w:r>
      <w:r>
        <w:t>Dewasa</w:t>
      </w: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1E704D">
      <w:pPr>
        <w:pStyle w:val="BodyText"/>
        <w:spacing w:before="6"/>
        <w:rPr>
          <w:sz w:val="19"/>
        </w:rPr>
      </w:pPr>
      <w:r>
        <w:rPr>
          <w:noProof/>
          <w:lang w:bidi="ar-SA"/>
        </w:rPr>
        <w:drawing>
          <wp:anchor distT="0" distB="0" distL="0" distR="0" simplePos="0" relativeHeight="251654656" behindDoc="1" locked="0" layoutInCell="1" allowOverlap="1">
            <wp:simplePos x="0" y="0"/>
            <wp:positionH relativeFrom="page">
              <wp:posOffset>2108200</wp:posOffset>
            </wp:positionH>
            <wp:positionV relativeFrom="paragraph">
              <wp:posOffset>167563</wp:posOffset>
            </wp:positionV>
            <wp:extent cx="3754172" cy="3365373"/>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5" cstate="print"/>
                    <a:stretch>
                      <a:fillRect/>
                    </a:stretch>
                  </pic:blipFill>
                  <pic:spPr>
                    <a:xfrm>
                      <a:off x="0" y="0"/>
                      <a:ext cx="3754172" cy="3365373"/>
                    </a:xfrm>
                    <a:prstGeom prst="rect">
                      <a:avLst/>
                    </a:prstGeom>
                  </pic:spPr>
                </pic:pic>
              </a:graphicData>
            </a:graphic>
          </wp:anchor>
        </w:drawing>
      </w:r>
    </w:p>
    <w:p w:rsidR="00A50411" w:rsidRDefault="001E704D">
      <w:pPr>
        <w:pStyle w:val="BodyText"/>
        <w:spacing w:before="63"/>
        <w:ind w:left="367"/>
        <w:jc w:val="center"/>
      </w:pPr>
      <w:r>
        <w:t>Gamabar 10. Mengoleskan Bahan Uji Terhadap Tangan Sukarelawan</w:t>
      </w:r>
    </w:p>
    <w:p w:rsidR="00A50411" w:rsidRDefault="00A50411">
      <w:pPr>
        <w:jc w:val="center"/>
        <w:sectPr w:rsidR="00A50411">
          <w:pgSz w:w="11910" w:h="16840"/>
          <w:pgMar w:top="960" w:right="1480" w:bottom="280" w:left="1680" w:header="751"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8"/>
        <w:rPr>
          <w:sz w:val="12"/>
        </w:rPr>
      </w:pPr>
    </w:p>
    <w:p w:rsidR="00A50411" w:rsidRDefault="001E704D">
      <w:pPr>
        <w:pStyle w:val="BodyText"/>
        <w:ind w:left="1406"/>
        <w:rPr>
          <w:sz w:val="20"/>
        </w:rPr>
      </w:pPr>
      <w:r>
        <w:rPr>
          <w:noProof/>
          <w:sz w:val="20"/>
          <w:lang w:bidi="ar-SA"/>
        </w:rPr>
        <w:drawing>
          <wp:inline distT="0" distB="0" distL="0" distR="0">
            <wp:extent cx="4047281" cy="3503676"/>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6" cstate="print"/>
                    <a:stretch>
                      <a:fillRect/>
                    </a:stretch>
                  </pic:blipFill>
                  <pic:spPr>
                    <a:xfrm>
                      <a:off x="0" y="0"/>
                      <a:ext cx="4047281" cy="3503676"/>
                    </a:xfrm>
                    <a:prstGeom prst="rect">
                      <a:avLst/>
                    </a:prstGeom>
                  </pic:spPr>
                </pic:pic>
              </a:graphicData>
            </a:graphic>
          </wp:inline>
        </w:drawing>
      </w:r>
    </w:p>
    <w:p w:rsidR="00A50411" w:rsidRDefault="001E704D">
      <w:pPr>
        <w:pStyle w:val="BodyText"/>
        <w:spacing w:before="92"/>
        <w:ind w:left="366"/>
        <w:jc w:val="center"/>
      </w:pPr>
      <w:r>
        <w:t>Gambar 11. Tangan Sukarelawan Yang Telah Diolesi Bahan Uji</w:t>
      </w:r>
    </w:p>
    <w:p w:rsidR="00A50411" w:rsidRDefault="00A50411">
      <w:pPr>
        <w:pStyle w:val="BodyText"/>
        <w:rPr>
          <w:sz w:val="20"/>
        </w:rPr>
      </w:pPr>
    </w:p>
    <w:p w:rsidR="00A50411" w:rsidRDefault="001E704D">
      <w:pPr>
        <w:pStyle w:val="BodyText"/>
        <w:spacing w:before="6"/>
        <w:rPr>
          <w:sz w:val="20"/>
        </w:rPr>
      </w:pPr>
      <w:r>
        <w:rPr>
          <w:noProof/>
          <w:lang w:bidi="ar-SA"/>
        </w:rPr>
        <w:drawing>
          <wp:anchor distT="0" distB="0" distL="0" distR="0" simplePos="0" relativeHeight="251655680" behindDoc="1" locked="0" layoutInCell="1" allowOverlap="1">
            <wp:simplePos x="0" y="0"/>
            <wp:positionH relativeFrom="page">
              <wp:posOffset>1948560</wp:posOffset>
            </wp:positionH>
            <wp:positionV relativeFrom="paragraph">
              <wp:posOffset>174778</wp:posOffset>
            </wp:positionV>
            <wp:extent cx="4076435" cy="3499485"/>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7" cstate="print"/>
                    <a:stretch>
                      <a:fillRect/>
                    </a:stretch>
                  </pic:blipFill>
                  <pic:spPr>
                    <a:xfrm>
                      <a:off x="0" y="0"/>
                      <a:ext cx="4076435" cy="3499485"/>
                    </a:xfrm>
                    <a:prstGeom prst="rect">
                      <a:avLst/>
                    </a:prstGeom>
                  </pic:spPr>
                </pic:pic>
              </a:graphicData>
            </a:graphic>
          </wp:anchor>
        </w:drawing>
      </w:r>
    </w:p>
    <w:p w:rsidR="00A50411" w:rsidRDefault="001E704D">
      <w:pPr>
        <w:pStyle w:val="BodyText"/>
        <w:spacing w:before="60"/>
        <w:ind w:left="513"/>
        <w:jc w:val="center"/>
      </w:pPr>
      <w:r>
        <w:t>Gambar 12. Pengujian Bahan Uji</w:t>
      </w:r>
    </w:p>
    <w:p w:rsidR="00A50411" w:rsidRDefault="00A50411">
      <w:pPr>
        <w:jc w:val="center"/>
        <w:sectPr w:rsidR="00A50411">
          <w:pgSz w:w="11910" w:h="16840"/>
          <w:pgMar w:top="960" w:right="1480" w:bottom="280" w:left="1680" w:header="751"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8"/>
        <w:rPr>
          <w:sz w:val="12"/>
        </w:rPr>
      </w:pPr>
    </w:p>
    <w:p w:rsidR="00A50411" w:rsidRDefault="001E704D">
      <w:pPr>
        <w:pStyle w:val="BodyText"/>
        <w:ind w:left="1238"/>
        <w:rPr>
          <w:sz w:val="20"/>
        </w:rPr>
      </w:pPr>
      <w:r>
        <w:rPr>
          <w:noProof/>
          <w:sz w:val="20"/>
          <w:lang w:bidi="ar-SA"/>
        </w:rPr>
        <w:drawing>
          <wp:inline distT="0" distB="0" distL="0" distR="0">
            <wp:extent cx="4200734" cy="4325112"/>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8" cstate="print"/>
                    <a:stretch>
                      <a:fillRect/>
                    </a:stretch>
                  </pic:blipFill>
                  <pic:spPr>
                    <a:xfrm>
                      <a:off x="0" y="0"/>
                      <a:ext cx="4200734" cy="4325112"/>
                    </a:xfrm>
                    <a:prstGeom prst="rect">
                      <a:avLst/>
                    </a:prstGeom>
                  </pic:spPr>
                </pic:pic>
              </a:graphicData>
            </a:graphic>
          </wp:inline>
        </w:drawing>
      </w:r>
    </w:p>
    <w:p w:rsidR="00A50411" w:rsidRDefault="00A50411">
      <w:pPr>
        <w:pStyle w:val="BodyText"/>
        <w:spacing w:before="2"/>
        <w:rPr>
          <w:sz w:val="8"/>
        </w:rPr>
      </w:pPr>
    </w:p>
    <w:p w:rsidR="00A50411" w:rsidRDefault="001E704D">
      <w:pPr>
        <w:spacing w:before="94"/>
        <w:ind w:left="2722"/>
        <w:rPr>
          <w:i/>
        </w:rPr>
      </w:pPr>
      <w:r>
        <w:t xml:space="preserve">Gambar 13. Gigitan nyamuk </w:t>
      </w:r>
      <w:r>
        <w:rPr>
          <w:i/>
        </w:rPr>
        <w:t>Culex sp</w:t>
      </w:r>
    </w:p>
    <w:p w:rsidR="00A50411" w:rsidRDefault="00A50411">
      <w:pPr>
        <w:sectPr w:rsidR="00A50411">
          <w:pgSz w:w="11910" w:h="16840"/>
          <w:pgMar w:top="960" w:right="1480" w:bottom="280" w:left="1680" w:header="751" w:footer="0" w:gutter="0"/>
          <w:cols w:space="720"/>
        </w:sectPr>
      </w:pPr>
    </w:p>
    <w:p w:rsidR="00A50411" w:rsidRDefault="00A50411">
      <w:pPr>
        <w:pStyle w:val="BodyText"/>
        <w:rPr>
          <w:i/>
          <w:sz w:val="20"/>
        </w:rPr>
      </w:pPr>
    </w:p>
    <w:p w:rsidR="00A50411" w:rsidRDefault="00A50411">
      <w:pPr>
        <w:pStyle w:val="BodyText"/>
        <w:rPr>
          <w:i/>
          <w:sz w:val="20"/>
        </w:rPr>
      </w:pPr>
    </w:p>
    <w:p w:rsidR="00A50411" w:rsidRDefault="00A50411">
      <w:pPr>
        <w:pStyle w:val="BodyText"/>
        <w:rPr>
          <w:i/>
          <w:sz w:val="20"/>
        </w:rPr>
      </w:pPr>
    </w:p>
    <w:p w:rsidR="00A50411" w:rsidRDefault="00A50411">
      <w:pPr>
        <w:pStyle w:val="BodyText"/>
        <w:rPr>
          <w:i/>
          <w:sz w:val="20"/>
        </w:rPr>
      </w:pPr>
    </w:p>
    <w:p w:rsidR="00A50411" w:rsidRDefault="00A50411">
      <w:pPr>
        <w:pStyle w:val="BodyText"/>
        <w:spacing w:before="7"/>
        <w:rPr>
          <w:i/>
          <w:sz w:val="24"/>
        </w:rPr>
      </w:pPr>
    </w:p>
    <w:p w:rsidR="00A50411" w:rsidRDefault="001E704D">
      <w:pPr>
        <w:pStyle w:val="Heading2"/>
        <w:spacing w:before="93"/>
        <w:ind w:right="215"/>
        <w:jc w:val="right"/>
      </w:pPr>
      <w:r>
        <w:t>Lampiran 1</w:t>
      </w:r>
    </w:p>
    <w:p w:rsidR="00A50411" w:rsidRDefault="001E704D">
      <w:pPr>
        <w:pStyle w:val="BodyText"/>
        <w:spacing w:before="126"/>
        <w:ind w:left="588"/>
      </w:pPr>
      <w:r>
        <w:rPr>
          <w:noProof/>
          <w:lang w:bidi="ar-SA"/>
        </w:rPr>
        <w:drawing>
          <wp:anchor distT="0" distB="0" distL="0" distR="0" simplePos="0" relativeHeight="251656704" behindDoc="1" locked="0" layoutInCell="1" allowOverlap="1">
            <wp:simplePos x="0" y="0"/>
            <wp:positionH relativeFrom="page">
              <wp:posOffset>1459230</wp:posOffset>
            </wp:positionH>
            <wp:positionV relativeFrom="paragraph">
              <wp:posOffset>320901</wp:posOffset>
            </wp:positionV>
            <wp:extent cx="5038053" cy="7205472"/>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9" cstate="print"/>
                    <a:stretch>
                      <a:fillRect/>
                    </a:stretch>
                  </pic:blipFill>
                  <pic:spPr>
                    <a:xfrm>
                      <a:off x="0" y="0"/>
                      <a:ext cx="5038053" cy="7205472"/>
                    </a:xfrm>
                    <a:prstGeom prst="rect">
                      <a:avLst/>
                    </a:prstGeom>
                  </pic:spPr>
                </pic:pic>
              </a:graphicData>
            </a:graphic>
          </wp:anchor>
        </w:drawing>
      </w:r>
      <w:r>
        <w:t>Hasil Determinasi Tumbuhan</w:t>
      </w:r>
    </w:p>
    <w:p w:rsidR="00A50411" w:rsidRDefault="00A50411">
      <w:pPr>
        <w:sectPr w:rsidR="00A50411">
          <w:pgSz w:w="11910" w:h="16840"/>
          <w:pgMar w:top="960" w:right="1480" w:bottom="280" w:left="1680" w:header="751"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7"/>
        <w:rPr>
          <w:sz w:val="24"/>
        </w:rPr>
      </w:pPr>
    </w:p>
    <w:p w:rsidR="00A50411" w:rsidRDefault="001E704D">
      <w:pPr>
        <w:pStyle w:val="Heading2"/>
        <w:spacing w:before="93"/>
        <w:ind w:right="215"/>
        <w:jc w:val="right"/>
      </w:pPr>
      <w:r>
        <w:t>Lampiran 2</w:t>
      </w:r>
    </w:p>
    <w:p w:rsidR="00A50411" w:rsidRDefault="001E704D">
      <w:pPr>
        <w:pStyle w:val="BodyText"/>
        <w:spacing w:before="126"/>
        <w:ind w:left="588"/>
      </w:pPr>
      <w:r>
        <w:rPr>
          <w:noProof/>
          <w:lang w:bidi="ar-SA"/>
        </w:rPr>
        <w:drawing>
          <wp:anchor distT="0" distB="0" distL="0" distR="0" simplePos="0" relativeHeight="251657728" behindDoc="1" locked="0" layoutInCell="1" allowOverlap="1">
            <wp:simplePos x="0" y="0"/>
            <wp:positionH relativeFrom="page">
              <wp:posOffset>1683524</wp:posOffset>
            </wp:positionH>
            <wp:positionV relativeFrom="paragraph">
              <wp:posOffset>320901</wp:posOffset>
            </wp:positionV>
            <wp:extent cx="4613808" cy="6702933"/>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0" cstate="print"/>
                    <a:stretch>
                      <a:fillRect/>
                    </a:stretch>
                  </pic:blipFill>
                  <pic:spPr>
                    <a:xfrm>
                      <a:off x="0" y="0"/>
                      <a:ext cx="4613808" cy="6702933"/>
                    </a:xfrm>
                    <a:prstGeom prst="rect">
                      <a:avLst/>
                    </a:prstGeom>
                  </pic:spPr>
                </pic:pic>
              </a:graphicData>
            </a:graphic>
          </wp:anchor>
        </w:drawing>
      </w:r>
      <w:r>
        <w:t>Surat Izin Penelitian Di Laboratorium Fitokimia</w:t>
      </w:r>
    </w:p>
    <w:p w:rsidR="00A50411" w:rsidRDefault="00A50411">
      <w:pPr>
        <w:sectPr w:rsidR="00A50411">
          <w:pgSz w:w="11910" w:h="16840"/>
          <w:pgMar w:top="960" w:right="1480" w:bottom="280" w:left="1680" w:header="751"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6"/>
        <w:rPr>
          <w:sz w:val="17"/>
        </w:rPr>
      </w:pPr>
    </w:p>
    <w:p w:rsidR="00A50411" w:rsidRDefault="001E704D">
      <w:pPr>
        <w:pStyle w:val="Heading2"/>
        <w:spacing w:before="94"/>
        <w:ind w:right="215"/>
        <w:jc w:val="right"/>
      </w:pPr>
      <w:r>
        <w:t>Lampiran 3</w:t>
      </w:r>
    </w:p>
    <w:p w:rsidR="00A50411" w:rsidRDefault="001E704D">
      <w:pPr>
        <w:pStyle w:val="BodyText"/>
        <w:spacing w:before="126"/>
        <w:ind w:left="588"/>
      </w:pPr>
      <w:r>
        <w:rPr>
          <w:noProof/>
          <w:lang w:bidi="ar-SA"/>
        </w:rPr>
        <w:drawing>
          <wp:anchor distT="0" distB="0" distL="0" distR="0" simplePos="0" relativeHeight="251658752" behindDoc="1" locked="0" layoutInCell="1" allowOverlap="1">
            <wp:simplePos x="0" y="0"/>
            <wp:positionH relativeFrom="page">
              <wp:posOffset>1683529</wp:posOffset>
            </wp:positionH>
            <wp:positionV relativeFrom="paragraph">
              <wp:posOffset>321029</wp:posOffset>
            </wp:positionV>
            <wp:extent cx="4504814" cy="6285738"/>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1" cstate="print"/>
                    <a:stretch>
                      <a:fillRect/>
                    </a:stretch>
                  </pic:blipFill>
                  <pic:spPr>
                    <a:xfrm>
                      <a:off x="0" y="0"/>
                      <a:ext cx="4504814" cy="6285738"/>
                    </a:xfrm>
                    <a:prstGeom prst="rect">
                      <a:avLst/>
                    </a:prstGeom>
                  </pic:spPr>
                </pic:pic>
              </a:graphicData>
            </a:graphic>
          </wp:anchor>
        </w:drawing>
      </w:r>
      <w:r>
        <w:t>Surat Izin Penelitian Di Laboratorium Farmasetika Dasar</w:t>
      </w:r>
    </w:p>
    <w:p w:rsidR="00A50411" w:rsidRDefault="00A50411">
      <w:pPr>
        <w:sectPr w:rsidR="00A50411">
          <w:pgSz w:w="11910" w:h="16840"/>
          <w:pgMar w:top="960" w:right="1480" w:bottom="280" w:left="1680" w:header="751"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6"/>
        <w:rPr>
          <w:sz w:val="17"/>
        </w:rPr>
      </w:pPr>
    </w:p>
    <w:p w:rsidR="00A50411" w:rsidRDefault="001E704D">
      <w:pPr>
        <w:pStyle w:val="Heading2"/>
        <w:spacing w:before="94"/>
        <w:ind w:right="215"/>
        <w:jc w:val="right"/>
      </w:pPr>
      <w:r>
        <w:t>Lampiran 4</w:t>
      </w:r>
    </w:p>
    <w:p w:rsidR="00A50411" w:rsidRDefault="001E704D">
      <w:pPr>
        <w:pStyle w:val="BodyText"/>
        <w:spacing w:before="126"/>
        <w:ind w:left="588"/>
      </w:pPr>
      <w:r>
        <w:t>Ethical Clereance</w:t>
      </w:r>
    </w:p>
    <w:p w:rsidR="00A50411" w:rsidRDefault="00A50411">
      <w:pPr>
        <w:pStyle w:val="BodyText"/>
        <w:rPr>
          <w:sz w:val="20"/>
        </w:rPr>
      </w:pPr>
    </w:p>
    <w:p w:rsidR="00A50411" w:rsidRDefault="001E704D">
      <w:pPr>
        <w:pStyle w:val="BodyText"/>
        <w:spacing w:before="7"/>
        <w:rPr>
          <w:sz w:val="20"/>
        </w:rPr>
      </w:pPr>
      <w:r>
        <w:rPr>
          <w:noProof/>
          <w:lang w:bidi="ar-SA"/>
        </w:rPr>
        <w:drawing>
          <wp:anchor distT="0" distB="0" distL="0" distR="0" simplePos="0" relativeHeight="251659776" behindDoc="1" locked="0" layoutInCell="1" allowOverlap="1">
            <wp:simplePos x="0" y="0"/>
            <wp:positionH relativeFrom="page">
              <wp:posOffset>1440180</wp:posOffset>
            </wp:positionH>
            <wp:positionV relativeFrom="paragraph">
              <wp:posOffset>175575</wp:posOffset>
            </wp:positionV>
            <wp:extent cx="4989135" cy="7071359"/>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2" cstate="print"/>
                    <a:stretch>
                      <a:fillRect/>
                    </a:stretch>
                  </pic:blipFill>
                  <pic:spPr>
                    <a:xfrm>
                      <a:off x="0" y="0"/>
                      <a:ext cx="4989135" cy="7071359"/>
                    </a:xfrm>
                    <a:prstGeom prst="rect">
                      <a:avLst/>
                    </a:prstGeom>
                  </pic:spPr>
                </pic:pic>
              </a:graphicData>
            </a:graphic>
          </wp:anchor>
        </w:drawing>
      </w:r>
    </w:p>
    <w:p w:rsidR="00A50411" w:rsidRDefault="00A50411">
      <w:pPr>
        <w:rPr>
          <w:sz w:val="20"/>
        </w:rPr>
        <w:sectPr w:rsidR="00A50411">
          <w:pgSz w:w="11910" w:h="16840"/>
          <w:pgMar w:top="960" w:right="1480" w:bottom="280" w:left="1680" w:header="751"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spacing w:before="6"/>
        <w:rPr>
          <w:sz w:val="17"/>
        </w:rPr>
      </w:pPr>
    </w:p>
    <w:p w:rsidR="00A50411" w:rsidRDefault="001E704D">
      <w:pPr>
        <w:pStyle w:val="Heading2"/>
        <w:spacing w:before="94"/>
        <w:ind w:right="215"/>
        <w:jc w:val="right"/>
      </w:pPr>
      <w:r>
        <w:t>Lampiran 5</w:t>
      </w:r>
    </w:p>
    <w:p w:rsidR="00A50411" w:rsidRDefault="001E704D">
      <w:pPr>
        <w:pStyle w:val="BodyText"/>
        <w:spacing w:before="126"/>
        <w:ind w:left="588"/>
      </w:pPr>
      <w:r>
        <w:t>Kartu Pertemuan Bimbingan</w:t>
      </w:r>
    </w:p>
    <w:p w:rsidR="00A50411" w:rsidRDefault="00A50411">
      <w:pPr>
        <w:pStyle w:val="BodyText"/>
        <w:rPr>
          <w:sz w:val="20"/>
        </w:rPr>
      </w:pPr>
    </w:p>
    <w:p w:rsidR="00A50411" w:rsidRDefault="001E704D">
      <w:pPr>
        <w:pStyle w:val="BodyText"/>
        <w:spacing w:before="7"/>
        <w:rPr>
          <w:sz w:val="20"/>
        </w:rPr>
      </w:pPr>
      <w:r>
        <w:rPr>
          <w:noProof/>
          <w:lang w:bidi="ar-SA"/>
        </w:rPr>
        <w:drawing>
          <wp:anchor distT="0" distB="0" distL="0" distR="0" simplePos="0" relativeHeight="251660800" behindDoc="1" locked="0" layoutInCell="1" allowOverlap="1">
            <wp:simplePos x="0" y="0"/>
            <wp:positionH relativeFrom="page">
              <wp:posOffset>1440180</wp:posOffset>
            </wp:positionH>
            <wp:positionV relativeFrom="paragraph">
              <wp:posOffset>175575</wp:posOffset>
            </wp:positionV>
            <wp:extent cx="5008078" cy="6782561"/>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3" cstate="print"/>
                    <a:stretch>
                      <a:fillRect/>
                    </a:stretch>
                  </pic:blipFill>
                  <pic:spPr>
                    <a:xfrm>
                      <a:off x="0" y="0"/>
                      <a:ext cx="5008078" cy="6782561"/>
                    </a:xfrm>
                    <a:prstGeom prst="rect">
                      <a:avLst/>
                    </a:prstGeom>
                  </pic:spPr>
                </pic:pic>
              </a:graphicData>
            </a:graphic>
          </wp:anchor>
        </w:drawing>
      </w:r>
    </w:p>
    <w:p w:rsidR="00A50411" w:rsidRDefault="00A50411">
      <w:pPr>
        <w:rPr>
          <w:sz w:val="20"/>
        </w:rPr>
        <w:sectPr w:rsidR="00A50411">
          <w:pgSz w:w="11910" w:h="16840"/>
          <w:pgMar w:top="960" w:right="1480" w:bottom="280" w:left="1680" w:header="751" w:footer="0" w:gutter="0"/>
          <w:cols w:space="720"/>
        </w:sect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A50411">
      <w:pPr>
        <w:pStyle w:val="BodyText"/>
        <w:rPr>
          <w:sz w:val="20"/>
        </w:rPr>
      </w:pPr>
    </w:p>
    <w:p w:rsidR="00A50411" w:rsidRDefault="001E704D">
      <w:pPr>
        <w:pStyle w:val="Heading2"/>
        <w:spacing w:before="215"/>
        <w:ind w:right="215"/>
        <w:jc w:val="right"/>
      </w:pPr>
      <w:r>
        <w:t>Lampiran 6</w:t>
      </w:r>
    </w:p>
    <w:p w:rsidR="00A50411" w:rsidRDefault="001E704D">
      <w:pPr>
        <w:pStyle w:val="BodyText"/>
        <w:spacing w:before="126"/>
        <w:ind w:left="588"/>
      </w:pPr>
      <w:r>
        <w:t>Surat Pernyataan Persetujuan Sukarelawan</w:t>
      </w:r>
    </w:p>
    <w:p w:rsidR="00A50411" w:rsidRDefault="00A50411">
      <w:pPr>
        <w:pStyle w:val="BodyText"/>
        <w:rPr>
          <w:sz w:val="20"/>
        </w:rPr>
      </w:pPr>
    </w:p>
    <w:p w:rsidR="00A50411" w:rsidRDefault="001E704D">
      <w:pPr>
        <w:pStyle w:val="BodyText"/>
        <w:spacing w:before="8"/>
        <w:rPr>
          <w:sz w:val="20"/>
        </w:rPr>
      </w:pPr>
      <w:r>
        <w:rPr>
          <w:noProof/>
          <w:lang w:bidi="ar-SA"/>
        </w:rPr>
        <w:drawing>
          <wp:anchor distT="0" distB="0" distL="0" distR="0" simplePos="0" relativeHeight="251661824" behindDoc="1" locked="0" layoutInCell="1" allowOverlap="1">
            <wp:simplePos x="0" y="0"/>
            <wp:positionH relativeFrom="page">
              <wp:posOffset>1440180</wp:posOffset>
            </wp:positionH>
            <wp:positionV relativeFrom="paragraph">
              <wp:posOffset>176287</wp:posOffset>
            </wp:positionV>
            <wp:extent cx="4967877" cy="6827520"/>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4" cstate="print"/>
                    <a:stretch>
                      <a:fillRect/>
                    </a:stretch>
                  </pic:blipFill>
                  <pic:spPr>
                    <a:xfrm>
                      <a:off x="0" y="0"/>
                      <a:ext cx="4967877" cy="6827520"/>
                    </a:xfrm>
                    <a:prstGeom prst="rect">
                      <a:avLst/>
                    </a:prstGeom>
                  </pic:spPr>
                </pic:pic>
              </a:graphicData>
            </a:graphic>
          </wp:anchor>
        </w:drawing>
      </w:r>
    </w:p>
    <w:sectPr w:rsidR="00A50411" w:rsidSect="00A50411">
      <w:pgSz w:w="11910" w:h="16840"/>
      <w:pgMar w:top="960" w:right="1480" w:bottom="280" w:left="1680" w:header="751"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59F1" w:rsidRDefault="00A159F1" w:rsidP="00A50411">
      <w:r>
        <w:separator/>
      </w:r>
    </w:p>
  </w:endnote>
  <w:endnote w:type="continuationSeparator" w:id="1">
    <w:p w:rsidR="00A159F1" w:rsidRDefault="00A159F1" w:rsidP="00A5041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59F1" w:rsidRDefault="00A159F1" w:rsidP="00A50411">
      <w:r>
        <w:separator/>
      </w:r>
    </w:p>
  </w:footnote>
  <w:footnote w:type="continuationSeparator" w:id="1">
    <w:p w:rsidR="00A159F1" w:rsidRDefault="00A159F1" w:rsidP="00A504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04D" w:rsidRDefault="001E704D">
    <w:pPr>
      <w:pStyle w:val="BodyText"/>
      <w:spacing w:line="14" w:lineRule="auto"/>
      <w:rPr>
        <w:sz w:val="20"/>
      </w:rPr>
    </w:pPr>
    <w:r w:rsidRPr="00A50411">
      <w:pict>
        <v:shapetype id="_x0000_t202" coordsize="21600,21600" o:spt="202" path="m,l,21600r21600,l21600,xe">
          <v:stroke joinstyle="miter"/>
          <v:path gradientshapeok="t" o:connecttype="rect"/>
        </v:shapetype>
        <v:shape id="_x0000_s1030" type="#_x0000_t202" style="position:absolute;margin-left:257.55pt;margin-top:112.85pt;width:108.6pt;height:15.45pt;z-index:-51904;mso-position-horizontal-relative:page;mso-position-vertical-relative:page" filled="f" stroked="f">
          <v:textbox inset="0,0,0,0">
            <w:txbxContent>
              <w:p w:rsidR="001E704D" w:rsidRDefault="001E704D">
                <w:pPr>
                  <w:spacing w:before="12"/>
                  <w:ind w:left="20"/>
                  <w:rPr>
                    <w:b/>
                    <w:sz w:val="24"/>
                  </w:rPr>
                </w:pPr>
                <w:r>
                  <w:rPr>
                    <w:b/>
                    <w:sz w:val="24"/>
                  </w:rPr>
                  <w:t>DAFTAR GAMBAR</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04D" w:rsidRDefault="001E704D">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04D" w:rsidRDefault="001E704D">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04D" w:rsidRDefault="001E704D">
    <w:pPr>
      <w:pStyle w:val="BodyText"/>
      <w:spacing w:line="14" w:lineRule="auto"/>
      <w:rPr>
        <w:sz w:val="20"/>
      </w:rPr>
    </w:pPr>
    <w:r w:rsidRPr="00A50411">
      <w:pict>
        <v:shapetype id="_x0000_t202" coordsize="21600,21600" o:spt="202" path="m,l,21600r21600,l21600,xe">
          <v:stroke joinstyle="miter"/>
          <v:path gradientshapeok="t" o:connecttype="rect"/>
        </v:shapetype>
        <v:shape id="_x0000_s1025" type="#_x0000_t202" style="position:absolute;margin-left:497.2pt;margin-top:36.55pt;width:15.3pt;height:13.05pt;z-index:-51784;mso-position-horizontal-relative:page;mso-position-vertical-relative:page" filled="f" stroked="f">
          <v:textbox inset="0,0,0,0">
            <w:txbxContent>
              <w:p w:rsidR="001E704D" w:rsidRDefault="001E704D">
                <w:pPr>
                  <w:pStyle w:val="BodyText"/>
                  <w:spacing w:line="232" w:lineRule="exact"/>
                  <w:ind w:left="40"/>
                </w:pPr>
                <w:fldSimple w:instr=" PAGE ">
                  <w:r>
                    <w:rPr>
                      <w:noProof/>
                    </w:rPr>
                    <w:t>37</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04D" w:rsidRDefault="001E704D">
    <w:pPr>
      <w:pStyle w:val="BodyText"/>
      <w:spacing w:line="14" w:lineRule="auto"/>
      <w:rPr>
        <w:sz w:val="20"/>
      </w:rPr>
    </w:pPr>
    <w:r w:rsidRPr="00A50411">
      <w:pict>
        <v:shapetype id="_x0000_t202" coordsize="21600,21600" o:spt="202" path="m,l,21600r21600,l21600,xe">
          <v:stroke joinstyle="miter"/>
          <v:path gradientshapeok="t" o:connecttype="rect"/>
        </v:shapetype>
        <v:shape id="_x0000_s1029" type="#_x0000_t202" style="position:absolute;margin-left:252.85pt;margin-top:112.85pt;width:117.95pt;height:15.45pt;z-index:-51880;mso-position-horizontal-relative:page;mso-position-vertical-relative:page" filled="f" stroked="f">
          <v:textbox inset="0,0,0,0">
            <w:txbxContent>
              <w:p w:rsidR="001E704D" w:rsidRDefault="001E704D">
                <w:pPr>
                  <w:spacing w:before="12"/>
                  <w:ind w:left="20"/>
                  <w:rPr>
                    <w:b/>
                    <w:sz w:val="24"/>
                  </w:rPr>
                </w:pPr>
                <w:r>
                  <w:rPr>
                    <w:b/>
                    <w:sz w:val="24"/>
                  </w:rPr>
                  <w:t>DAFTAR LAMPIRAN</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04D" w:rsidRDefault="001E704D">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04D" w:rsidRDefault="001E704D">
    <w:pPr>
      <w:pStyle w:val="BodyText"/>
      <w:spacing w:line="14" w:lineRule="auto"/>
      <w:rPr>
        <w:sz w:val="20"/>
      </w:rPr>
    </w:pPr>
    <w:r w:rsidRPr="00A50411">
      <w:pict>
        <v:shapetype id="_x0000_t202" coordsize="21600,21600" o:spt="202" path="m,l,21600r21600,l21600,xe">
          <v:stroke joinstyle="miter"/>
          <v:path gradientshapeok="t" o:connecttype="rect"/>
        </v:shapetype>
        <v:shape id="_x0000_s1028" type="#_x0000_t202" style="position:absolute;margin-left:502.2pt;margin-top:41.95pt;width:10.15pt;height:14.35pt;z-index:-51856;mso-position-horizontal-relative:page;mso-position-vertical-relative:page" filled="f" stroked="f">
          <v:textbox inset="0,0,0,0">
            <w:txbxContent>
              <w:p w:rsidR="001E704D" w:rsidRDefault="001E704D">
                <w:pPr>
                  <w:pStyle w:val="BodyText"/>
                  <w:spacing w:before="13"/>
                  <w:ind w:left="40"/>
                </w:pPr>
                <w:fldSimple w:instr=" PAGE ">
                  <w:r>
                    <w:rPr>
                      <w:noProof/>
                    </w:rPr>
                    <w:t>3</w:t>
                  </w:r>
                </w:fldSimple>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04D" w:rsidRDefault="001E704D">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04D" w:rsidRDefault="001E704D">
    <w:pPr>
      <w:pStyle w:val="BodyText"/>
      <w:spacing w:line="14" w:lineRule="auto"/>
      <w:rPr>
        <w:sz w:val="20"/>
      </w:rPr>
    </w:pPr>
    <w:r w:rsidRPr="00A50411">
      <w:pict>
        <v:shapetype id="_x0000_t202" coordsize="21600,21600" o:spt="202" path="m,l,21600r21600,l21600,xe">
          <v:stroke joinstyle="miter"/>
          <v:path gradientshapeok="t" o:connecttype="rect"/>
        </v:shapetype>
        <v:shape id="_x0000_s1027" type="#_x0000_t202" style="position:absolute;margin-left:496.1pt;margin-top:41.95pt;width:16.3pt;height:14.35pt;z-index:-51832;mso-position-horizontal-relative:page;mso-position-vertical-relative:page" filled="f" stroked="f">
          <v:textbox inset="0,0,0,0">
            <w:txbxContent>
              <w:p w:rsidR="001E704D" w:rsidRDefault="001E704D">
                <w:pPr>
                  <w:pStyle w:val="BodyText"/>
                  <w:spacing w:before="13"/>
                  <w:ind w:left="40"/>
                </w:pPr>
                <w:fldSimple w:instr=" PAGE ">
                  <w:r>
                    <w:rPr>
                      <w:noProof/>
                    </w:rPr>
                    <w:t>14</w:t>
                  </w:r>
                </w:fldSimple>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04D" w:rsidRDefault="001E704D">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04D" w:rsidRDefault="001E704D">
    <w:pPr>
      <w:pStyle w:val="BodyText"/>
      <w:spacing w:line="14" w:lineRule="auto"/>
      <w:rPr>
        <w:sz w:val="20"/>
      </w:rPr>
    </w:pPr>
    <w:r w:rsidRPr="00A50411">
      <w:pict>
        <v:shapetype id="_x0000_t202" coordsize="21600,21600" o:spt="202" path="m,l,21600r21600,l21600,xe">
          <v:stroke joinstyle="miter"/>
          <v:path gradientshapeok="t" o:connecttype="rect"/>
        </v:shapetype>
        <v:shape id="_x0000_s1026" type="#_x0000_t202" style="position:absolute;margin-left:497.2pt;margin-top:43.65pt;width:15.3pt;height:13.05pt;z-index:-51808;mso-position-horizontal-relative:page;mso-position-vertical-relative:page" filled="f" stroked="f">
          <v:textbox inset="0,0,0,0">
            <w:txbxContent>
              <w:p w:rsidR="001E704D" w:rsidRDefault="001E704D">
                <w:pPr>
                  <w:pStyle w:val="BodyText"/>
                  <w:spacing w:line="232" w:lineRule="exact"/>
                  <w:ind w:left="40"/>
                </w:pPr>
                <w:fldSimple w:instr=" PAGE ">
                  <w:r>
                    <w:rPr>
                      <w:noProof/>
                    </w:rPr>
                    <w:t>20</w:t>
                  </w:r>
                </w:fldSimple>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04D" w:rsidRDefault="001E704D">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54669"/>
    <w:multiLevelType w:val="hybridMultilevel"/>
    <w:tmpl w:val="E572FECA"/>
    <w:lvl w:ilvl="0" w:tplc="446C5852">
      <w:start w:val="1"/>
      <w:numFmt w:val="lowerLetter"/>
      <w:lvlText w:val="%1."/>
      <w:lvlJc w:val="left"/>
      <w:pPr>
        <w:ind w:left="1015" w:hanging="428"/>
        <w:jc w:val="left"/>
      </w:pPr>
      <w:rPr>
        <w:rFonts w:ascii="Arial" w:eastAsia="Arial" w:hAnsi="Arial" w:cs="Arial" w:hint="default"/>
        <w:spacing w:val="-1"/>
        <w:w w:val="100"/>
        <w:sz w:val="22"/>
        <w:szCs w:val="22"/>
        <w:lang w:val="en-US" w:eastAsia="en-US" w:bidi="en-US"/>
      </w:rPr>
    </w:lvl>
    <w:lvl w:ilvl="1" w:tplc="9F60BBE4">
      <w:numFmt w:val="bullet"/>
      <w:lvlText w:val="•"/>
      <w:lvlJc w:val="left"/>
      <w:pPr>
        <w:ind w:left="1792" w:hanging="428"/>
      </w:pPr>
      <w:rPr>
        <w:rFonts w:hint="default"/>
        <w:lang w:val="en-US" w:eastAsia="en-US" w:bidi="en-US"/>
      </w:rPr>
    </w:lvl>
    <w:lvl w:ilvl="2" w:tplc="BB508DC4">
      <w:numFmt w:val="bullet"/>
      <w:lvlText w:val="•"/>
      <w:lvlJc w:val="left"/>
      <w:pPr>
        <w:ind w:left="2565" w:hanging="428"/>
      </w:pPr>
      <w:rPr>
        <w:rFonts w:hint="default"/>
        <w:lang w:val="en-US" w:eastAsia="en-US" w:bidi="en-US"/>
      </w:rPr>
    </w:lvl>
    <w:lvl w:ilvl="3" w:tplc="2F18F8FC">
      <w:numFmt w:val="bullet"/>
      <w:lvlText w:val="•"/>
      <w:lvlJc w:val="left"/>
      <w:pPr>
        <w:ind w:left="3337" w:hanging="428"/>
      </w:pPr>
      <w:rPr>
        <w:rFonts w:hint="default"/>
        <w:lang w:val="en-US" w:eastAsia="en-US" w:bidi="en-US"/>
      </w:rPr>
    </w:lvl>
    <w:lvl w:ilvl="4" w:tplc="7A08295E">
      <w:numFmt w:val="bullet"/>
      <w:lvlText w:val="•"/>
      <w:lvlJc w:val="left"/>
      <w:pPr>
        <w:ind w:left="4110" w:hanging="428"/>
      </w:pPr>
      <w:rPr>
        <w:rFonts w:hint="default"/>
        <w:lang w:val="en-US" w:eastAsia="en-US" w:bidi="en-US"/>
      </w:rPr>
    </w:lvl>
    <w:lvl w:ilvl="5" w:tplc="5636CE92">
      <w:numFmt w:val="bullet"/>
      <w:lvlText w:val="•"/>
      <w:lvlJc w:val="left"/>
      <w:pPr>
        <w:ind w:left="4883" w:hanging="428"/>
      </w:pPr>
      <w:rPr>
        <w:rFonts w:hint="default"/>
        <w:lang w:val="en-US" w:eastAsia="en-US" w:bidi="en-US"/>
      </w:rPr>
    </w:lvl>
    <w:lvl w:ilvl="6" w:tplc="640EE412">
      <w:numFmt w:val="bullet"/>
      <w:lvlText w:val="•"/>
      <w:lvlJc w:val="left"/>
      <w:pPr>
        <w:ind w:left="5655" w:hanging="428"/>
      </w:pPr>
      <w:rPr>
        <w:rFonts w:hint="default"/>
        <w:lang w:val="en-US" w:eastAsia="en-US" w:bidi="en-US"/>
      </w:rPr>
    </w:lvl>
    <w:lvl w:ilvl="7" w:tplc="3B7EA31C">
      <w:numFmt w:val="bullet"/>
      <w:lvlText w:val="•"/>
      <w:lvlJc w:val="left"/>
      <w:pPr>
        <w:ind w:left="6428" w:hanging="428"/>
      </w:pPr>
      <w:rPr>
        <w:rFonts w:hint="default"/>
        <w:lang w:val="en-US" w:eastAsia="en-US" w:bidi="en-US"/>
      </w:rPr>
    </w:lvl>
    <w:lvl w:ilvl="8" w:tplc="1B586128">
      <w:numFmt w:val="bullet"/>
      <w:lvlText w:val="•"/>
      <w:lvlJc w:val="left"/>
      <w:pPr>
        <w:ind w:left="7201" w:hanging="428"/>
      </w:pPr>
      <w:rPr>
        <w:rFonts w:hint="default"/>
        <w:lang w:val="en-US" w:eastAsia="en-US" w:bidi="en-US"/>
      </w:rPr>
    </w:lvl>
  </w:abstractNum>
  <w:abstractNum w:abstractNumId="1">
    <w:nsid w:val="13CB02EE"/>
    <w:multiLevelType w:val="hybridMultilevel"/>
    <w:tmpl w:val="8E1653CE"/>
    <w:lvl w:ilvl="0" w:tplc="97562FC4">
      <w:start w:val="1"/>
      <w:numFmt w:val="decimal"/>
      <w:lvlText w:val="%1."/>
      <w:lvlJc w:val="left"/>
      <w:pPr>
        <w:ind w:left="1015" w:hanging="428"/>
        <w:jc w:val="left"/>
      </w:pPr>
      <w:rPr>
        <w:rFonts w:ascii="Arial" w:eastAsia="Arial" w:hAnsi="Arial" w:cs="Arial" w:hint="default"/>
        <w:spacing w:val="-1"/>
        <w:w w:val="100"/>
        <w:sz w:val="22"/>
        <w:szCs w:val="22"/>
        <w:lang w:val="en-US" w:eastAsia="en-US" w:bidi="en-US"/>
      </w:rPr>
    </w:lvl>
    <w:lvl w:ilvl="1" w:tplc="CD445B64">
      <w:numFmt w:val="bullet"/>
      <w:lvlText w:val="•"/>
      <w:lvlJc w:val="left"/>
      <w:pPr>
        <w:ind w:left="1792" w:hanging="428"/>
      </w:pPr>
      <w:rPr>
        <w:rFonts w:hint="default"/>
        <w:lang w:val="en-US" w:eastAsia="en-US" w:bidi="en-US"/>
      </w:rPr>
    </w:lvl>
    <w:lvl w:ilvl="2" w:tplc="699E3D58">
      <w:numFmt w:val="bullet"/>
      <w:lvlText w:val="•"/>
      <w:lvlJc w:val="left"/>
      <w:pPr>
        <w:ind w:left="2565" w:hanging="428"/>
      </w:pPr>
      <w:rPr>
        <w:rFonts w:hint="default"/>
        <w:lang w:val="en-US" w:eastAsia="en-US" w:bidi="en-US"/>
      </w:rPr>
    </w:lvl>
    <w:lvl w:ilvl="3" w:tplc="DE04E522">
      <w:numFmt w:val="bullet"/>
      <w:lvlText w:val="•"/>
      <w:lvlJc w:val="left"/>
      <w:pPr>
        <w:ind w:left="3337" w:hanging="428"/>
      </w:pPr>
      <w:rPr>
        <w:rFonts w:hint="default"/>
        <w:lang w:val="en-US" w:eastAsia="en-US" w:bidi="en-US"/>
      </w:rPr>
    </w:lvl>
    <w:lvl w:ilvl="4" w:tplc="092A0794">
      <w:numFmt w:val="bullet"/>
      <w:lvlText w:val="•"/>
      <w:lvlJc w:val="left"/>
      <w:pPr>
        <w:ind w:left="4110" w:hanging="428"/>
      </w:pPr>
      <w:rPr>
        <w:rFonts w:hint="default"/>
        <w:lang w:val="en-US" w:eastAsia="en-US" w:bidi="en-US"/>
      </w:rPr>
    </w:lvl>
    <w:lvl w:ilvl="5" w:tplc="1744C91A">
      <w:numFmt w:val="bullet"/>
      <w:lvlText w:val="•"/>
      <w:lvlJc w:val="left"/>
      <w:pPr>
        <w:ind w:left="4883" w:hanging="428"/>
      </w:pPr>
      <w:rPr>
        <w:rFonts w:hint="default"/>
        <w:lang w:val="en-US" w:eastAsia="en-US" w:bidi="en-US"/>
      </w:rPr>
    </w:lvl>
    <w:lvl w:ilvl="6" w:tplc="69926D46">
      <w:numFmt w:val="bullet"/>
      <w:lvlText w:val="•"/>
      <w:lvlJc w:val="left"/>
      <w:pPr>
        <w:ind w:left="5655" w:hanging="428"/>
      </w:pPr>
      <w:rPr>
        <w:rFonts w:hint="default"/>
        <w:lang w:val="en-US" w:eastAsia="en-US" w:bidi="en-US"/>
      </w:rPr>
    </w:lvl>
    <w:lvl w:ilvl="7" w:tplc="99922684">
      <w:numFmt w:val="bullet"/>
      <w:lvlText w:val="•"/>
      <w:lvlJc w:val="left"/>
      <w:pPr>
        <w:ind w:left="6428" w:hanging="428"/>
      </w:pPr>
      <w:rPr>
        <w:rFonts w:hint="default"/>
        <w:lang w:val="en-US" w:eastAsia="en-US" w:bidi="en-US"/>
      </w:rPr>
    </w:lvl>
    <w:lvl w:ilvl="8" w:tplc="149020E8">
      <w:numFmt w:val="bullet"/>
      <w:lvlText w:val="•"/>
      <w:lvlJc w:val="left"/>
      <w:pPr>
        <w:ind w:left="7201" w:hanging="428"/>
      </w:pPr>
      <w:rPr>
        <w:rFonts w:hint="default"/>
        <w:lang w:val="en-US" w:eastAsia="en-US" w:bidi="en-US"/>
      </w:rPr>
    </w:lvl>
  </w:abstractNum>
  <w:abstractNum w:abstractNumId="2">
    <w:nsid w:val="162B12ED"/>
    <w:multiLevelType w:val="hybridMultilevel"/>
    <w:tmpl w:val="7D46724A"/>
    <w:lvl w:ilvl="0" w:tplc="0C046136">
      <w:start w:val="1"/>
      <w:numFmt w:val="lowerLetter"/>
      <w:lvlText w:val="%1."/>
      <w:lvlJc w:val="left"/>
      <w:pPr>
        <w:ind w:left="1154" w:hanging="567"/>
        <w:jc w:val="left"/>
      </w:pPr>
      <w:rPr>
        <w:rFonts w:ascii="Arial" w:eastAsia="Arial" w:hAnsi="Arial" w:cs="Arial" w:hint="default"/>
        <w:spacing w:val="-1"/>
        <w:w w:val="100"/>
        <w:sz w:val="22"/>
        <w:szCs w:val="22"/>
        <w:lang w:val="en-US" w:eastAsia="en-US" w:bidi="en-US"/>
      </w:rPr>
    </w:lvl>
    <w:lvl w:ilvl="1" w:tplc="B4BC3BE8">
      <w:numFmt w:val="bullet"/>
      <w:lvlText w:val="•"/>
      <w:lvlJc w:val="left"/>
      <w:pPr>
        <w:ind w:left="1918" w:hanging="567"/>
      </w:pPr>
      <w:rPr>
        <w:rFonts w:hint="default"/>
        <w:lang w:val="en-US" w:eastAsia="en-US" w:bidi="en-US"/>
      </w:rPr>
    </w:lvl>
    <w:lvl w:ilvl="2" w:tplc="C4CA2B12">
      <w:numFmt w:val="bullet"/>
      <w:lvlText w:val="•"/>
      <w:lvlJc w:val="left"/>
      <w:pPr>
        <w:ind w:left="2677" w:hanging="567"/>
      </w:pPr>
      <w:rPr>
        <w:rFonts w:hint="default"/>
        <w:lang w:val="en-US" w:eastAsia="en-US" w:bidi="en-US"/>
      </w:rPr>
    </w:lvl>
    <w:lvl w:ilvl="3" w:tplc="D924F728">
      <w:numFmt w:val="bullet"/>
      <w:lvlText w:val="•"/>
      <w:lvlJc w:val="left"/>
      <w:pPr>
        <w:ind w:left="3435" w:hanging="567"/>
      </w:pPr>
      <w:rPr>
        <w:rFonts w:hint="default"/>
        <w:lang w:val="en-US" w:eastAsia="en-US" w:bidi="en-US"/>
      </w:rPr>
    </w:lvl>
    <w:lvl w:ilvl="4" w:tplc="456CBC4E">
      <w:numFmt w:val="bullet"/>
      <w:lvlText w:val="•"/>
      <w:lvlJc w:val="left"/>
      <w:pPr>
        <w:ind w:left="4194" w:hanging="567"/>
      </w:pPr>
      <w:rPr>
        <w:rFonts w:hint="default"/>
        <w:lang w:val="en-US" w:eastAsia="en-US" w:bidi="en-US"/>
      </w:rPr>
    </w:lvl>
    <w:lvl w:ilvl="5" w:tplc="AFD4DCFA">
      <w:numFmt w:val="bullet"/>
      <w:lvlText w:val="•"/>
      <w:lvlJc w:val="left"/>
      <w:pPr>
        <w:ind w:left="4953" w:hanging="567"/>
      </w:pPr>
      <w:rPr>
        <w:rFonts w:hint="default"/>
        <w:lang w:val="en-US" w:eastAsia="en-US" w:bidi="en-US"/>
      </w:rPr>
    </w:lvl>
    <w:lvl w:ilvl="6" w:tplc="0B2627D8">
      <w:numFmt w:val="bullet"/>
      <w:lvlText w:val="•"/>
      <w:lvlJc w:val="left"/>
      <w:pPr>
        <w:ind w:left="5711" w:hanging="567"/>
      </w:pPr>
      <w:rPr>
        <w:rFonts w:hint="default"/>
        <w:lang w:val="en-US" w:eastAsia="en-US" w:bidi="en-US"/>
      </w:rPr>
    </w:lvl>
    <w:lvl w:ilvl="7" w:tplc="0C4AEF16">
      <w:numFmt w:val="bullet"/>
      <w:lvlText w:val="•"/>
      <w:lvlJc w:val="left"/>
      <w:pPr>
        <w:ind w:left="6470" w:hanging="567"/>
      </w:pPr>
      <w:rPr>
        <w:rFonts w:hint="default"/>
        <w:lang w:val="en-US" w:eastAsia="en-US" w:bidi="en-US"/>
      </w:rPr>
    </w:lvl>
    <w:lvl w:ilvl="8" w:tplc="E5D6D8CA">
      <w:numFmt w:val="bullet"/>
      <w:lvlText w:val="•"/>
      <w:lvlJc w:val="left"/>
      <w:pPr>
        <w:ind w:left="7229" w:hanging="567"/>
      </w:pPr>
      <w:rPr>
        <w:rFonts w:hint="default"/>
        <w:lang w:val="en-US" w:eastAsia="en-US" w:bidi="en-US"/>
      </w:rPr>
    </w:lvl>
  </w:abstractNum>
  <w:abstractNum w:abstractNumId="3">
    <w:nsid w:val="173D3F55"/>
    <w:multiLevelType w:val="hybridMultilevel"/>
    <w:tmpl w:val="13889CE6"/>
    <w:lvl w:ilvl="0" w:tplc="AD7C0C1E">
      <w:start w:val="2"/>
      <w:numFmt w:val="decimal"/>
      <w:lvlText w:val="%1"/>
      <w:lvlJc w:val="left"/>
      <w:pPr>
        <w:ind w:left="1015" w:hanging="428"/>
        <w:jc w:val="left"/>
      </w:pPr>
      <w:rPr>
        <w:rFonts w:hint="default"/>
        <w:lang w:val="en-US" w:eastAsia="en-US" w:bidi="en-US"/>
      </w:rPr>
    </w:lvl>
    <w:lvl w:ilvl="1" w:tplc="482E5BD0">
      <w:numFmt w:val="none"/>
      <w:lvlText w:val=""/>
      <w:lvlJc w:val="left"/>
      <w:pPr>
        <w:tabs>
          <w:tab w:val="num" w:pos="360"/>
        </w:tabs>
      </w:pPr>
    </w:lvl>
    <w:lvl w:ilvl="2" w:tplc="94C24F00">
      <w:numFmt w:val="none"/>
      <w:lvlText w:val=""/>
      <w:lvlJc w:val="left"/>
      <w:pPr>
        <w:tabs>
          <w:tab w:val="num" w:pos="360"/>
        </w:tabs>
      </w:pPr>
    </w:lvl>
    <w:lvl w:ilvl="3" w:tplc="2DC8BA0E">
      <w:numFmt w:val="none"/>
      <w:lvlText w:val=""/>
      <w:lvlJc w:val="left"/>
      <w:pPr>
        <w:tabs>
          <w:tab w:val="num" w:pos="360"/>
        </w:tabs>
      </w:pPr>
    </w:lvl>
    <w:lvl w:ilvl="4" w:tplc="24D0B974">
      <w:numFmt w:val="bullet"/>
      <w:lvlText w:val="•"/>
      <w:lvlJc w:val="left"/>
      <w:pPr>
        <w:ind w:left="3266" w:hanging="852"/>
      </w:pPr>
      <w:rPr>
        <w:rFonts w:hint="default"/>
        <w:lang w:val="en-US" w:eastAsia="en-US" w:bidi="en-US"/>
      </w:rPr>
    </w:lvl>
    <w:lvl w:ilvl="5" w:tplc="2CF04F8C">
      <w:numFmt w:val="bullet"/>
      <w:lvlText w:val="•"/>
      <w:lvlJc w:val="left"/>
      <w:pPr>
        <w:ind w:left="4179" w:hanging="852"/>
      </w:pPr>
      <w:rPr>
        <w:rFonts w:hint="default"/>
        <w:lang w:val="en-US" w:eastAsia="en-US" w:bidi="en-US"/>
      </w:rPr>
    </w:lvl>
    <w:lvl w:ilvl="6" w:tplc="3CFE4514">
      <w:numFmt w:val="bullet"/>
      <w:lvlText w:val="•"/>
      <w:lvlJc w:val="left"/>
      <w:pPr>
        <w:ind w:left="5093" w:hanging="852"/>
      </w:pPr>
      <w:rPr>
        <w:rFonts w:hint="default"/>
        <w:lang w:val="en-US" w:eastAsia="en-US" w:bidi="en-US"/>
      </w:rPr>
    </w:lvl>
    <w:lvl w:ilvl="7" w:tplc="8BC22E8C">
      <w:numFmt w:val="bullet"/>
      <w:lvlText w:val="•"/>
      <w:lvlJc w:val="left"/>
      <w:pPr>
        <w:ind w:left="6006" w:hanging="852"/>
      </w:pPr>
      <w:rPr>
        <w:rFonts w:hint="default"/>
        <w:lang w:val="en-US" w:eastAsia="en-US" w:bidi="en-US"/>
      </w:rPr>
    </w:lvl>
    <w:lvl w:ilvl="8" w:tplc="17602642">
      <w:numFmt w:val="bullet"/>
      <w:lvlText w:val="•"/>
      <w:lvlJc w:val="left"/>
      <w:pPr>
        <w:ind w:left="6919" w:hanging="852"/>
      </w:pPr>
      <w:rPr>
        <w:rFonts w:hint="default"/>
        <w:lang w:val="en-US" w:eastAsia="en-US" w:bidi="en-US"/>
      </w:rPr>
    </w:lvl>
  </w:abstractNum>
  <w:abstractNum w:abstractNumId="4">
    <w:nsid w:val="1D917316"/>
    <w:multiLevelType w:val="hybridMultilevel"/>
    <w:tmpl w:val="E4342E3A"/>
    <w:lvl w:ilvl="0" w:tplc="D3FE3ECC">
      <w:start w:val="1"/>
      <w:numFmt w:val="lowerLetter"/>
      <w:lvlText w:val="%1."/>
      <w:lvlJc w:val="left"/>
      <w:pPr>
        <w:ind w:left="1015" w:hanging="428"/>
        <w:jc w:val="left"/>
      </w:pPr>
      <w:rPr>
        <w:rFonts w:ascii="Arial" w:eastAsia="Arial" w:hAnsi="Arial" w:cs="Arial" w:hint="default"/>
        <w:spacing w:val="-1"/>
        <w:w w:val="100"/>
        <w:sz w:val="22"/>
        <w:szCs w:val="22"/>
        <w:lang w:val="en-US" w:eastAsia="en-US" w:bidi="en-US"/>
      </w:rPr>
    </w:lvl>
    <w:lvl w:ilvl="1" w:tplc="98C89F4E">
      <w:numFmt w:val="bullet"/>
      <w:lvlText w:val="•"/>
      <w:lvlJc w:val="left"/>
      <w:pPr>
        <w:ind w:left="1792" w:hanging="428"/>
      </w:pPr>
      <w:rPr>
        <w:rFonts w:hint="default"/>
        <w:lang w:val="en-US" w:eastAsia="en-US" w:bidi="en-US"/>
      </w:rPr>
    </w:lvl>
    <w:lvl w:ilvl="2" w:tplc="F380FD80">
      <w:numFmt w:val="bullet"/>
      <w:lvlText w:val="•"/>
      <w:lvlJc w:val="left"/>
      <w:pPr>
        <w:ind w:left="2565" w:hanging="428"/>
      </w:pPr>
      <w:rPr>
        <w:rFonts w:hint="default"/>
        <w:lang w:val="en-US" w:eastAsia="en-US" w:bidi="en-US"/>
      </w:rPr>
    </w:lvl>
    <w:lvl w:ilvl="3" w:tplc="B400FFD2">
      <w:numFmt w:val="bullet"/>
      <w:lvlText w:val="•"/>
      <w:lvlJc w:val="left"/>
      <w:pPr>
        <w:ind w:left="3337" w:hanging="428"/>
      </w:pPr>
      <w:rPr>
        <w:rFonts w:hint="default"/>
        <w:lang w:val="en-US" w:eastAsia="en-US" w:bidi="en-US"/>
      </w:rPr>
    </w:lvl>
    <w:lvl w:ilvl="4" w:tplc="ADC60D8C">
      <w:numFmt w:val="bullet"/>
      <w:lvlText w:val="•"/>
      <w:lvlJc w:val="left"/>
      <w:pPr>
        <w:ind w:left="4110" w:hanging="428"/>
      </w:pPr>
      <w:rPr>
        <w:rFonts w:hint="default"/>
        <w:lang w:val="en-US" w:eastAsia="en-US" w:bidi="en-US"/>
      </w:rPr>
    </w:lvl>
    <w:lvl w:ilvl="5" w:tplc="0F5ED6F0">
      <w:numFmt w:val="bullet"/>
      <w:lvlText w:val="•"/>
      <w:lvlJc w:val="left"/>
      <w:pPr>
        <w:ind w:left="4883" w:hanging="428"/>
      </w:pPr>
      <w:rPr>
        <w:rFonts w:hint="default"/>
        <w:lang w:val="en-US" w:eastAsia="en-US" w:bidi="en-US"/>
      </w:rPr>
    </w:lvl>
    <w:lvl w:ilvl="6" w:tplc="42B210D6">
      <w:numFmt w:val="bullet"/>
      <w:lvlText w:val="•"/>
      <w:lvlJc w:val="left"/>
      <w:pPr>
        <w:ind w:left="5655" w:hanging="428"/>
      </w:pPr>
      <w:rPr>
        <w:rFonts w:hint="default"/>
        <w:lang w:val="en-US" w:eastAsia="en-US" w:bidi="en-US"/>
      </w:rPr>
    </w:lvl>
    <w:lvl w:ilvl="7" w:tplc="5B6A8DF2">
      <w:numFmt w:val="bullet"/>
      <w:lvlText w:val="•"/>
      <w:lvlJc w:val="left"/>
      <w:pPr>
        <w:ind w:left="6428" w:hanging="428"/>
      </w:pPr>
      <w:rPr>
        <w:rFonts w:hint="default"/>
        <w:lang w:val="en-US" w:eastAsia="en-US" w:bidi="en-US"/>
      </w:rPr>
    </w:lvl>
    <w:lvl w:ilvl="8" w:tplc="F08E0720">
      <w:numFmt w:val="bullet"/>
      <w:lvlText w:val="•"/>
      <w:lvlJc w:val="left"/>
      <w:pPr>
        <w:ind w:left="7201" w:hanging="428"/>
      </w:pPr>
      <w:rPr>
        <w:rFonts w:hint="default"/>
        <w:lang w:val="en-US" w:eastAsia="en-US" w:bidi="en-US"/>
      </w:rPr>
    </w:lvl>
  </w:abstractNum>
  <w:abstractNum w:abstractNumId="5">
    <w:nsid w:val="213B002F"/>
    <w:multiLevelType w:val="hybridMultilevel"/>
    <w:tmpl w:val="2A56B0FC"/>
    <w:lvl w:ilvl="0" w:tplc="67D83276">
      <w:start w:val="2"/>
      <w:numFmt w:val="decimal"/>
      <w:lvlText w:val="%1"/>
      <w:lvlJc w:val="left"/>
      <w:pPr>
        <w:ind w:left="1027" w:hanging="440"/>
        <w:jc w:val="left"/>
      </w:pPr>
      <w:rPr>
        <w:rFonts w:hint="default"/>
        <w:lang w:val="en-US" w:eastAsia="en-US" w:bidi="en-US"/>
      </w:rPr>
    </w:lvl>
    <w:lvl w:ilvl="1" w:tplc="291A44EE">
      <w:numFmt w:val="none"/>
      <w:lvlText w:val=""/>
      <w:lvlJc w:val="left"/>
      <w:pPr>
        <w:tabs>
          <w:tab w:val="num" w:pos="360"/>
        </w:tabs>
      </w:pPr>
    </w:lvl>
    <w:lvl w:ilvl="2" w:tplc="F414525A">
      <w:numFmt w:val="none"/>
      <w:lvlText w:val=""/>
      <w:lvlJc w:val="left"/>
      <w:pPr>
        <w:tabs>
          <w:tab w:val="num" w:pos="360"/>
        </w:tabs>
      </w:pPr>
    </w:lvl>
    <w:lvl w:ilvl="3" w:tplc="DC7E5FB2">
      <w:numFmt w:val="none"/>
      <w:lvlText w:val=""/>
      <w:lvlJc w:val="left"/>
      <w:pPr>
        <w:tabs>
          <w:tab w:val="num" w:pos="360"/>
        </w:tabs>
      </w:pPr>
    </w:lvl>
    <w:lvl w:ilvl="4" w:tplc="A57C16D4">
      <w:numFmt w:val="bullet"/>
      <w:lvlText w:val="•"/>
      <w:lvlJc w:val="left"/>
      <w:pPr>
        <w:ind w:left="3281" w:hanging="881"/>
      </w:pPr>
      <w:rPr>
        <w:rFonts w:hint="default"/>
        <w:lang w:val="en-US" w:eastAsia="en-US" w:bidi="en-US"/>
      </w:rPr>
    </w:lvl>
    <w:lvl w:ilvl="5" w:tplc="3AB80B9E">
      <w:numFmt w:val="bullet"/>
      <w:lvlText w:val="•"/>
      <w:lvlJc w:val="left"/>
      <w:pPr>
        <w:ind w:left="4192" w:hanging="881"/>
      </w:pPr>
      <w:rPr>
        <w:rFonts w:hint="default"/>
        <w:lang w:val="en-US" w:eastAsia="en-US" w:bidi="en-US"/>
      </w:rPr>
    </w:lvl>
    <w:lvl w:ilvl="6" w:tplc="0F661A96">
      <w:numFmt w:val="bullet"/>
      <w:lvlText w:val="•"/>
      <w:lvlJc w:val="left"/>
      <w:pPr>
        <w:ind w:left="5103" w:hanging="881"/>
      </w:pPr>
      <w:rPr>
        <w:rFonts w:hint="default"/>
        <w:lang w:val="en-US" w:eastAsia="en-US" w:bidi="en-US"/>
      </w:rPr>
    </w:lvl>
    <w:lvl w:ilvl="7" w:tplc="41EA0B0A">
      <w:numFmt w:val="bullet"/>
      <w:lvlText w:val="•"/>
      <w:lvlJc w:val="left"/>
      <w:pPr>
        <w:ind w:left="6014" w:hanging="881"/>
      </w:pPr>
      <w:rPr>
        <w:rFonts w:hint="default"/>
        <w:lang w:val="en-US" w:eastAsia="en-US" w:bidi="en-US"/>
      </w:rPr>
    </w:lvl>
    <w:lvl w:ilvl="8" w:tplc="FF4823D8">
      <w:numFmt w:val="bullet"/>
      <w:lvlText w:val="•"/>
      <w:lvlJc w:val="left"/>
      <w:pPr>
        <w:ind w:left="6924" w:hanging="881"/>
      </w:pPr>
      <w:rPr>
        <w:rFonts w:hint="default"/>
        <w:lang w:val="en-US" w:eastAsia="en-US" w:bidi="en-US"/>
      </w:rPr>
    </w:lvl>
  </w:abstractNum>
  <w:abstractNum w:abstractNumId="6">
    <w:nsid w:val="2AE00F16"/>
    <w:multiLevelType w:val="hybridMultilevel"/>
    <w:tmpl w:val="86DC3BBE"/>
    <w:lvl w:ilvl="0" w:tplc="61B8450E">
      <w:start w:val="3"/>
      <w:numFmt w:val="decimal"/>
      <w:lvlText w:val="%1"/>
      <w:lvlJc w:val="left"/>
      <w:pPr>
        <w:ind w:left="1027" w:hanging="440"/>
        <w:jc w:val="left"/>
      </w:pPr>
      <w:rPr>
        <w:rFonts w:hint="default"/>
        <w:lang w:val="en-US" w:eastAsia="en-US" w:bidi="en-US"/>
      </w:rPr>
    </w:lvl>
    <w:lvl w:ilvl="1" w:tplc="90A47DFE">
      <w:numFmt w:val="none"/>
      <w:lvlText w:val=""/>
      <w:lvlJc w:val="left"/>
      <w:pPr>
        <w:tabs>
          <w:tab w:val="num" w:pos="360"/>
        </w:tabs>
      </w:pPr>
    </w:lvl>
    <w:lvl w:ilvl="2" w:tplc="0DFCF24A">
      <w:numFmt w:val="none"/>
      <w:lvlText w:val=""/>
      <w:lvlJc w:val="left"/>
      <w:pPr>
        <w:tabs>
          <w:tab w:val="num" w:pos="360"/>
        </w:tabs>
      </w:pPr>
    </w:lvl>
    <w:lvl w:ilvl="3" w:tplc="B3DEB908">
      <w:start w:val="1"/>
      <w:numFmt w:val="lowerLetter"/>
      <w:lvlText w:val="%4."/>
      <w:lvlJc w:val="left"/>
      <w:pPr>
        <w:ind w:left="1248" w:hanging="440"/>
        <w:jc w:val="left"/>
      </w:pPr>
      <w:rPr>
        <w:rFonts w:ascii="Arial" w:eastAsia="Arial" w:hAnsi="Arial" w:cs="Arial" w:hint="default"/>
        <w:spacing w:val="-1"/>
        <w:w w:val="100"/>
        <w:sz w:val="22"/>
        <w:szCs w:val="22"/>
        <w:lang w:val="en-US" w:eastAsia="en-US" w:bidi="en-US"/>
      </w:rPr>
    </w:lvl>
    <w:lvl w:ilvl="4" w:tplc="04604028">
      <w:numFmt w:val="bullet"/>
      <w:lvlText w:val="•"/>
      <w:lvlJc w:val="left"/>
      <w:pPr>
        <w:ind w:left="3742" w:hanging="440"/>
      </w:pPr>
      <w:rPr>
        <w:rFonts w:hint="default"/>
        <w:lang w:val="en-US" w:eastAsia="en-US" w:bidi="en-US"/>
      </w:rPr>
    </w:lvl>
    <w:lvl w:ilvl="5" w:tplc="B75CE358">
      <w:numFmt w:val="bullet"/>
      <w:lvlText w:val="•"/>
      <w:lvlJc w:val="left"/>
      <w:pPr>
        <w:ind w:left="4576" w:hanging="440"/>
      </w:pPr>
      <w:rPr>
        <w:rFonts w:hint="default"/>
        <w:lang w:val="en-US" w:eastAsia="en-US" w:bidi="en-US"/>
      </w:rPr>
    </w:lvl>
    <w:lvl w:ilvl="6" w:tplc="4FA86164">
      <w:numFmt w:val="bullet"/>
      <w:lvlText w:val="•"/>
      <w:lvlJc w:val="left"/>
      <w:pPr>
        <w:ind w:left="5410" w:hanging="440"/>
      </w:pPr>
      <w:rPr>
        <w:rFonts w:hint="default"/>
        <w:lang w:val="en-US" w:eastAsia="en-US" w:bidi="en-US"/>
      </w:rPr>
    </w:lvl>
    <w:lvl w:ilvl="7" w:tplc="958A77BE">
      <w:numFmt w:val="bullet"/>
      <w:lvlText w:val="•"/>
      <w:lvlJc w:val="left"/>
      <w:pPr>
        <w:ind w:left="6244" w:hanging="440"/>
      </w:pPr>
      <w:rPr>
        <w:rFonts w:hint="default"/>
        <w:lang w:val="en-US" w:eastAsia="en-US" w:bidi="en-US"/>
      </w:rPr>
    </w:lvl>
    <w:lvl w:ilvl="8" w:tplc="1100A262">
      <w:numFmt w:val="bullet"/>
      <w:lvlText w:val="•"/>
      <w:lvlJc w:val="left"/>
      <w:pPr>
        <w:ind w:left="7078" w:hanging="440"/>
      </w:pPr>
      <w:rPr>
        <w:rFonts w:hint="default"/>
        <w:lang w:val="en-US" w:eastAsia="en-US" w:bidi="en-US"/>
      </w:rPr>
    </w:lvl>
  </w:abstractNum>
  <w:abstractNum w:abstractNumId="7">
    <w:nsid w:val="2F2D7F6C"/>
    <w:multiLevelType w:val="hybridMultilevel"/>
    <w:tmpl w:val="7306236C"/>
    <w:lvl w:ilvl="0" w:tplc="66EE15F0">
      <w:start w:val="1"/>
      <w:numFmt w:val="lowerLetter"/>
      <w:lvlText w:val="%1."/>
      <w:lvlJc w:val="left"/>
      <w:pPr>
        <w:ind w:left="1308" w:hanging="360"/>
        <w:jc w:val="left"/>
      </w:pPr>
      <w:rPr>
        <w:rFonts w:hint="default"/>
        <w:spacing w:val="-1"/>
        <w:w w:val="100"/>
        <w:lang w:val="en-US" w:eastAsia="en-US" w:bidi="en-US"/>
      </w:rPr>
    </w:lvl>
    <w:lvl w:ilvl="1" w:tplc="F8626910">
      <w:numFmt w:val="bullet"/>
      <w:lvlText w:val="•"/>
      <w:lvlJc w:val="left"/>
      <w:pPr>
        <w:ind w:left="2044" w:hanging="360"/>
      </w:pPr>
      <w:rPr>
        <w:rFonts w:hint="default"/>
        <w:lang w:val="en-US" w:eastAsia="en-US" w:bidi="en-US"/>
      </w:rPr>
    </w:lvl>
    <w:lvl w:ilvl="2" w:tplc="06B83D28">
      <w:numFmt w:val="bullet"/>
      <w:lvlText w:val="•"/>
      <w:lvlJc w:val="left"/>
      <w:pPr>
        <w:ind w:left="2789" w:hanging="360"/>
      </w:pPr>
      <w:rPr>
        <w:rFonts w:hint="default"/>
        <w:lang w:val="en-US" w:eastAsia="en-US" w:bidi="en-US"/>
      </w:rPr>
    </w:lvl>
    <w:lvl w:ilvl="3" w:tplc="71FA1A9A">
      <w:numFmt w:val="bullet"/>
      <w:lvlText w:val="•"/>
      <w:lvlJc w:val="left"/>
      <w:pPr>
        <w:ind w:left="3533" w:hanging="360"/>
      </w:pPr>
      <w:rPr>
        <w:rFonts w:hint="default"/>
        <w:lang w:val="en-US" w:eastAsia="en-US" w:bidi="en-US"/>
      </w:rPr>
    </w:lvl>
    <w:lvl w:ilvl="4" w:tplc="F17252D6">
      <w:numFmt w:val="bullet"/>
      <w:lvlText w:val="•"/>
      <w:lvlJc w:val="left"/>
      <w:pPr>
        <w:ind w:left="4278" w:hanging="360"/>
      </w:pPr>
      <w:rPr>
        <w:rFonts w:hint="default"/>
        <w:lang w:val="en-US" w:eastAsia="en-US" w:bidi="en-US"/>
      </w:rPr>
    </w:lvl>
    <w:lvl w:ilvl="5" w:tplc="6C9C0F38">
      <w:numFmt w:val="bullet"/>
      <w:lvlText w:val="•"/>
      <w:lvlJc w:val="left"/>
      <w:pPr>
        <w:ind w:left="5023" w:hanging="360"/>
      </w:pPr>
      <w:rPr>
        <w:rFonts w:hint="default"/>
        <w:lang w:val="en-US" w:eastAsia="en-US" w:bidi="en-US"/>
      </w:rPr>
    </w:lvl>
    <w:lvl w:ilvl="6" w:tplc="3E803FA4">
      <w:numFmt w:val="bullet"/>
      <w:lvlText w:val="•"/>
      <w:lvlJc w:val="left"/>
      <w:pPr>
        <w:ind w:left="5767" w:hanging="360"/>
      </w:pPr>
      <w:rPr>
        <w:rFonts w:hint="default"/>
        <w:lang w:val="en-US" w:eastAsia="en-US" w:bidi="en-US"/>
      </w:rPr>
    </w:lvl>
    <w:lvl w:ilvl="7" w:tplc="F3A6F1A2">
      <w:numFmt w:val="bullet"/>
      <w:lvlText w:val="•"/>
      <w:lvlJc w:val="left"/>
      <w:pPr>
        <w:ind w:left="6512" w:hanging="360"/>
      </w:pPr>
      <w:rPr>
        <w:rFonts w:hint="default"/>
        <w:lang w:val="en-US" w:eastAsia="en-US" w:bidi="en-US"/>
      </w:rPr>
    </w:lvl>
    <w:lvl w:ilvl="8" w:tplc="96DE595C">
      <w:numFmt w:val="bullet"/>
      <w:lvlText w:val="•"/>
      <w:lvlJc w:val="left"/>
      <w:pPr>
        <w:ind w:left="7257" w:hanging="360"/>
      </w:pPr>
      <w:rPr>
        <w:rFonts w:hint="default"/>
        <w:lang w:val="en-US" w:eastAsia="en-US" w:bidi="en-US"/>
      </w:rPr>
    </w:lvl>
  </w:abstractNum>
  <w:abstractNum w:abstractNumId="8">
    <w:nsid w:val="30D212C2"/>
    <w:multiLevelType w:val="hybridMultilevel"/>
    <w:tmpl w:val="207C9AFC"/>
    <w:lvl w:ilvl="0" w:tplc="4DFAD65E">
      <w:start w:val="4"/>
      <w:numFmt w:val="decimal"/>
      <w:lvlText w:val="%1"/>
      <w:lvlJc w:val="left"/>
      <w:pPr>
        <w:ind w:left="1870" w:hanging="430"/>
        <w:jc w:val="left"/>
      </w:pPr>
      <w:rPr>
        <w:rFonts w:hint="default"/>
        <w:lang w:val="en-US" w:eastAsia="en-US" w:bidi="en-US"/>
      </w:rPr>
    </w:lvl>
    <w:lvl w:ilvl="1" w:tplc="6BC0161E">
      <w:numFmt w:val="none"/>
      <w:lvlText w:val=""/>
      <w:lvlJc w:val="left"/>
      <w:pPr>
        <w:tabs>
          <w:tab w:val="num" w:pos="360"/>
        </w:tabs>
      </w:pPr>
    </w:lvl>
    <w:lvl w:ilvl="2" w:tplc="EB3CDB92">
      <w:numFmt w:val="bullet"/>
      <w:lvlText w:val="•"/>
      <w:lvlJc w:val="left"/>
      <w:pPr>
        <w:ind w:left="3253" w:hanging="430"/>
      </w:pPr>
      <w:rPr>
        <w:rFonts w:hint="default"/>
        <w:lang w:val="en-US" w:eastAsia="en-US" w:bidi="en-US"/>
      </w:rPr>
    </w:lvl>
    <w:lvl w:ilvl="3" w:tplc="EA50B186">
      <w:numFmt w:val="bullet"/>
      <w:lvlText w:val="•"/>
      <w:lvlJc w:val="left"/>
      <w:pPr>
        <w:ind w:left="3939" w:hanging="430"/>
      </w:pPr>
      <w:rPr>
        <w:rFonts w:hint="default"/>
        <w:lang w:val="en-US" w:eastAsia="en-US" w:bidi="en-US"/>
      </w:rPr>
    </w:lvl>
    <w:lvl w:ilvl="4" w:tplc="E6D4E484">
      <w:numFmt w:val="bullet"/>
      <w:lvlText w:val="•"/>
      <w:lvlJc w:val="left"/>
      <w:pPr>
        <w:ind w:left="4626" w:hanging="430"/>
      </w:pPr>
      <w:rPr>
        <w:rFonts w:hint="default"/>
        <w:lang w:val="en-US" w:eastAsia="en-US" w:bidi="en-US"/>
      </w:rPr>
    </w:lvl>
    <w:lvl w:ilvl="5" w:tplc="2D0CA9D6">
      <w:numFmt w:val="bullet"/>
      <w:lvlText w:val="•"/>
      <w:lvlJc w:val="left"/>
      <w:pPr>
        <w:ind w:left="5313" w:hanging="430"/>
      </w:pPr>
      <w:rPr>
        <w:rFonts w:hint="default"/>
        <w:lang w:val="en-US" w:eastAsia="en-US" w:bidi="en-US"/>
      </w:rPr>
    </w:lvl>
    <w:lvl w:ilvl="6" w:tplc="07909976">
      <w:numFmt w:val="bullet"/>
      <w:lvlText w:val="•"/>
      <w:lvlJc w:val="left"/>
      <w:pPr>
        <w:ind w:left="5999" w:hanging="430"/>
      </w:pPr>
      <w:rPr>
        <w:rFonts w:hint="default"/>
        <w:lang w:val="en-US" w:eastAsia="en-US" w:bidi="en-US"/>
      </w:rPr>
    </w:lvl>
    <w:lvl w:ilvl="7" w:tplc="C2CECCB2">
      <w:numFmt w:val="bullet"/>
      <w:lvlText w:val="•"/>
      <w:lvlJc w:val="left"/>
      <w:pPr>
        <w:ind w:left="6686" w:hanging="430"/>
      </w:pPr>
      <w:rPr>
        <w:rFonts w:hint="default"/>
        <w:lang w:val="en-US" w:eastAsia="en-US" w:bidi="en-US"/>
      </w:rPr>
    </w:lvl>
    <w:lvl w:ilvl="8" w:tplc="7CE6F5AC">
      <w:numFmt w:val="bullet"/>
      <w:lvlText w:val="•"/>
      <w:lvlJc w:val="left"/>
      <w:pPr>
        <w:ind w:left="7373" w:hanging="430"/>
      </w:pPr>
      <w:rPr>
        <w:rFonts w:hint="default"/>
        <w:lang w:val="en-US" w:eastAsia="en-US" w:bidi="en-US"/>
      </w:rPr>
    </w:lvl>
  </w:abstractNum>
  <w:abstractNum w:abstractNumId="9">
    <w:nsid w:val="3B5027C1"/>
    <w:multiLevelType w:val="hybridMultilevel"/>
    <w:tmpl w:val="7F7C554E"/>
    <w:lvl w:ilvl="0" w:tplc="F11AFF7E">
      <w:start w:val="3"/>
      <w:numFmt w:val="decimal"/>
      <w:lvlText w:val="%1"/>
      <w:lvlJc w:val="left"/>
      <w:pPr>
        <w:ind w:left="1908" w:hanging="440"/>
        <w:jc w:val="left"/>
      </w:pPr>
      <w:rPr>
        <w:rFonts w:hint="default"/>
        <w:lang w:val="en-US" w:eastAsia="en-US" w:bidi="en-US"/>
      </w:rPr>
    </w:lvl>
    <w:lvl w:ilvl="1" w:tplc="0B5887AC">
      <w:numFmt w:val="none"/>
      <w:lvlText w:val=""/>
      <w:lvlJc w:val="left"/>
      <w:pPr>
        <w:tabs>
          <w:tab w:val="num" w:pos="360"/>
        </w:tabs>
      </w:pPr>
    </w:lvl>
    <w:lvl w:ilvl="2" w:tplc="477CE240">
      <w:numFmt w:val="none"/>
      <w:lvlText w:val=""/>
      <w:lvlJc w:val="left"/>
      <w:pPr>
        <w:tabs>
          <w:tab w:val="num" w:pos="360"/>
        </w:tabs>
      </w:pPr>
    </w:lvl>
    <w:lvl w:ilvl="3" w:tplc="760E5230">
      <w:numFmt w:val="bullet"/>
      <w:lvlText w:val="•"/>
      <w:lvlJc w:val="left"/>
      <w:pPr>
        <w:ind w:left="3934" w:hanging="661"/>
      </w:pPr>
      <w:rPr>
        <w:rFonts w:hint="default"/>
        <w:lang w:val="en-US" w:eastAsia="en-US" w:bidi="en-US"/>
      </w:rPr>
    </w:lvl>
    <w:lvl w:ilvl="4" w:tplc="4E5A6114">
      <w:numFmt w:val="bullet"/>
      <w:lvlText w:val="•"/>
      <w:lvlJc w:val="left"/>
      <w:pPr>
        <w:ind w:left="4622" w:hanging="661"/>
      </w:pPr>
      <w:rPr>
        <w:rFonts w:hint="default"/>
        <w:lang w:val="en-US" w:eastAsia="en-US" w:bidi="en-US"/>
      </w:rPr>
    </w:lvl>
    <w:lvl w:ilvl="5" w:tplc="D4A65FD2">
      <w:numFmt w:val="bullet"/>
      <w:lvlText w:val="•"/>
      <w:lvlJc w:val="left"/>
      <w:pPr>
        <w:ind w:left="5309" w:hanging="661"/>
      </w:pPr>
      <w:rPr>
        <w:rFonts w:hint="default"/>
        <w:lang w:val="en-US" w:eastAsia="en-US" w:bidi="en-US"/>
      </w:rPr>
    </w:lvl>
    <w:lvl w:ilvl="6" w:tplc="76D65282">
      <w:numFmt w:val="bullet"/>
      <w:lvlText w:val="•"/>
      <w:lvlJc w:val="left"/>
      <w:pPr>
        <w:ind w:left="5996" w:hanging="661"/>
      </w:pPr>
      <w:rPr>
        <w:rFonts w:hint="default"/>
        <w:lang w:val="en-US" w:eastAsia="en-US" w:bidi="en-US"/>
      </w:rPr>
    </w:lvl>
    <w:lvl w:ilvl="7" w:tplc="BD5AC44E">
      <w:numFmt w:val="bullet"/>
      <w:lvlText w:val="•"/>
      <w:lvlJc w:val="left"/>
      <w:pPr>
        <w:ind w:left="6684" w:hanging="661"/>
      </w:pPr>
      <w:rPr>
        <w:rFonts w:hint="default"/>
        <w:lang w:val="en-US" w:eastAsia="en-US" w:bidi="en-US"/>
      </w:rPr>
    </w:lvl>
    <w:lvl w:ilvl="8" w:tplc="7A5CB672">
      <w:numFmt w:val="bullet"/>
      <w:lvlText w:val="•"/>
      <w:lvlJc w:val="left"/>
      <w:pPr>
        <w:ind w:left="7371" w:hanging="661"/>
      </w:pPr>
      <w:rPr>
        <w:rFonts w:hint="default"/>
        <w:lang w:val="en-US" w:eastAsia="en-US" w:bidi="en-US"/>
      </w:rPr>
    </w:lvl>
  </w:abstractNum>
  <w:abstractNum w:abstractNumId="10">
    <w:nsid w:val="3F554F66"/>
    <w:multiLevelType w:val="hybridMultilevel"/>
    <w:tmpl w:val="EBB2B6E4"/>
    <w:lvl w:ilvl="0" w:tplc="F922491C">
      <w:start w:val="2"/>
      <w:numFmt w:val="decimal"/>
      <w:lvlText w:val="%1"/>
      <w:lvlJc w:val="left"/>
      <w:pPr>
        <w:ind w:left="1154" w:hanging="567"/>
        <w:jc w:val="left"/>
      </w:pPr>
      <w:rPr>
        <w:rFonts w:hint="default"/>
        <w:lang w:val="en-US" w:eastAsia="en-US" w:bidi="en-US"/>
      </w:rPr>
    </w:lvl>
    <w:lvl w:ilvl="1" w:tplc="40B24BBA">
      <w:numFmt w:val="none"/>
      <w:lvlText w:val=""/>
      <w:lvlJc w:val="left"/>
      <w:pPr>
        <w:tabs>
          <w:tab w:val="num" w:pos="360"/>
        </w:tabs>
      </w:pPr>
    </w:lvl>
    <w:lvl w:ilvl="2" w:tplc="7C0EA4B6">
      <w:numFmt w:val="bullet"/>
      <w:lvlText w:val="•"/>
      <w:lvlJc w:val="left"/>
      <w:pPr>
        <w:ind w:left="2677" w:hanging="567"/>
      </w:pPr>
      <w:rPr>
        <w:rFonts w:hint="default"/>
        <w:lang w:val="en-US" w:eastAsia="en-US" w:bidi="en-US"/>
      </w:rPr>
    </w:lvl>
    <w:lvl w:ilvl="3" w:tplc="5A5CFC8C">
      <w:numFmt w:val="bullet"/>
      <w:lvlText w:val="•"/>
      <w:lvlJc w:val="left"/>
      <w:pPr>
        <w:ind w:left="3435" w:hanging="567"/>
      </w:pPr>
      <w:rPr>
        <w:rFonts w:hint="default"/>
        <w:lang w:val="en-US" w:eastAsia="en-US" w:bidi="en-US"/>
      </w:rPr>
    </w:lvl>
    <w:lvl w:ilvl="4" w:tplc="41A4B4EE">
      <w:numFmt w:val="bullet"/>
      <w:lvlText w:val="•"/>
      <w:lvlJc w:val="left"/>
      <w:pPr>
        <w:ind w:left="4194" w:hanging="567"/>
      </w:pPr>
      <w:rPr>
        <w:rFonts w:hint="default"/>
        <w:lang w:val="en-US" w:eastAsia="en-US" w:bidi="en-US"/>
      </w:rPr>
    </w:lvl>
    <w:lvl w:ilvl="5" w:tplc="B980F2D4">
      <w:numFmt w:val="bullet"/>
      <w:lvlText w:val="•"/>
      <w:lvlJc w:val="left"/>
      <w:pPr>
        <w:ind w:left="4953" w:hanging="567"/>
      </w:pPr>
      <w:rPr>
        <w:rFonts w:hint="default"/>
        <w:lang w:val="en-US" w:eastAsia="en-US" w:bidi="en-US"/>
      </w:rPr>
    </w:lvl>
    <w:lvl w:ilvl="6" w:tplc="47862D4E">
      <w:numFmt w:val="bullet"/>
      <w:lvlText w:val="•"/>
      <w:lvlJc w:val="left"/>
      <w:pPr>
        <w:ind w:left="5711" w:hanging="567"/>
      </w:pPr>
      <w:rPr>
        <w:rFonts w:hint="default"/>
        <w:lang w:val="en-US" w:eastAsia="en-US" w:bidi="en-US"/>
      </w:rPr>
    </w:lvl>
    <w:lvl w:ilvl="7" w:tplc="6B562A78">
      <w:numFmt w:val="bullet"/>
      <w:lvlText w:val="•"/>
      <w:lvlJc w:val="left"/>
      <w:pPr>
        <w:ind w:left="6470" w:hanging="567"/>
      </w:pPr>
      <w:rPr>
        <w:rFonts w:hint="default"/>
        <w:lang w:val="en-US" w:eastAsia="en-US" w:bidi="en-US"/>
      </w:rPr>
    </w:lvl>
    <w:lvl w:ilvl="8" w:tplc="ACA8332C">
      <w:numFmt w:val="bullet"/>
      <w:lvlText w:val="•"/>
      <w:lvlJc w:val="left"/>
      <w:pPr>
        <w:ind w:left="7229" w:hanging="567"/>
      </w:pPr>
      <w:rPr>
        <w:rFonts w:hint="default"/>
        <w:lang w:val="en-US" w:eastAsia="en-US" w:bidi="en-US"/>
      </w:rPr>
    </w:lvl>
  </w:abstractNum>
  <w:abstractNum w:abstractNumId="11">
    <w:nsid w:val="41A81D2F"/>
    <w:multiLevelType w:val="hybridMultilevel"/>
    <w:tmpl w:val="977AACDC"/>
    <w:lvl w:ilvl="0" w:tplc="11CAED6A">
      <w:start w:val="4"/>
      <w:numFmt w:val="decimal"/>
      <w:lvlText w:val="%1"/>
      <w:lvlJc w:val="left"/>
      <w:pPr>
        <w:ind w:left="1015" w:hanging="428"/>
        <w:jc w:val="left"/>
      </w:pPr>
      <w:rPr>
        <w:rFonts w:hint="default"/>
        <w:lang w:val="en-US" w:eastAsia="en-US" w:bidi="en-US"/>
      </w:rPr>
    </w:lvl>
    <w:lvl w:ilvl="1" w:tplc="92D69C2C">
      <w:numFmt w:val="none"/>
      <w:lvlText w:val=""/>
      <w:lvlJc w:val="left"/>
      <w:pPr>
        <w:tabs>
          <w:tab w:val="num" w:pos="360"/>
        </w:tabs>
      </w:pPr>
    </w:lvl>
    <w:lvl w:ilvl="2" w:tplc="F158579C">
      <w:numFmt w:val="bullet"/>
      <w:lvlText w:val="•"/>
      <w:lvlJc w:val="left"/>
      <w:pPr>
        <w:ind w:left="1501" w:hanging="428"/>
      </w:pPr>
      <w:rPr>
        <w:rFonts w:hint="default"/>
        <w:lang w:val="en-US" w:eastAsia="en-US" w:bidi="en-US"/>
      </w:rPr>
    </w:lvl>
    <w:lvl w:ilvl="3" w:tplc="8A94D502">
      <w:numFmt w:val="bullet"/>
      <w:lvlText w:val="•"/>
      <w:lvlJc w:val="left"/>
      <w:pPr>
        <w:ind w:left="1562" w:hanging="428"/>
      </w:pPr>
      <w:rPr>
        <w:rFonts w:hint="default"/>
        <w:lang w:val="en-US" w:eastAsia="en-US" w:bidi="en-US"/>
      </w:rPr>
    </w:lvl>
    <w:lvl w:ilvl="4" w:tplc="3F68DC8A">
      <w:numFmt w:val="bullet"/>
      <w:lvlText w:val="•"/>
      <w:lvlJc w:val="left"/>
      <w:pPr>
        <w:ind w:left="1623" w:hanging="428"/>
      </w:pPr>
      <w:rPr>
        <w:rFonts w:hint="default"/>
        <w:lang w:val="en-US" w:eastAsia="en-US" w:bidi="en-US"/>
      </w:rPr>
    </w:lvl>
    <w:lvl w:ilvl="5" w:tplc="1A8CBDC4">
      <w:numFmt w:val="bullet"/>
      <w:lvlText w:val="•"/>
      <w:lvlJc w:val="left"/>
      <w:pPr>
        <w:ind w:left="1685" w:hanging="428"/>
      </w:pPr>
      <w:rPr>
        <w:rFonts w:hint="default"/>
        <w:lang w:val="en-US" w:eastAsia="en-US" w:bidi="en-US"/>
      </w:rPr>
    </w:lvl>
    <w:lvl w:ilvl="6" w:tplc="B87CDAB8">
      <w:numFmt w:val="bullet"/>
      <w:lvlText w:val="•"/>
      <w:lvlJc w:val="left"/>
      <w:pPr>
        <w:ind w:left="1746" w:hanging="428"/>
      </w:pPr>
      <w:rPr>
        <w:rFonts w:hint="default"/>
        <w:lang w:val="en-US" w:eastAsia="en-US" w:bidi="en-US"/>
      </w:rPr>
    </w:lvl>
    <w:lvl w:ilvl="7" w:tplc="3FC2568C">
      <w:numFmt w:val="bullet"/>
      <w:lvlText w:val="•"/>
      <w:lvlJc w:val="left"/>
      <w:pPr>
        <w:ind w:left="1807" w:hanging="428"/>
      </w:pPr>
      <w:rPr>
        <w:rFonts w:hint="default"/>
        <w:lang w:val="en-US" w:eastAsia="en-US" w:bidi="en-US"/>
      </w:rPr>
    </w:lvl>
    <w:lvl w:ilvl="8" w:tplc="CB66B5C2">
      <w:numFmt w:val="bullet"/>
      <w:lvlText w:val="•"/>
      <w:lvlJc w:val="left"/>
      <w:pPr>
        <w:ind w:left="1868" w:hanging="428"/>
      </w:pPr>
      <w:rPr>
        <w:rFonts w:hint="default"/>
        <w:lang w:val="en-US" w:eastAsia="en-US" w:bidi="en-US"/>
      </w:rPr>
    </w:lvl>
  </w:abstractNum>
  <w:abstractNum w:abstractNumId="12">
    <w:nsid w:val="43AA1E21"/>
    <w:multiLevelType w:val="hybridMultilevel"/>
    <w:tmpl w:val="82128D46"/>
    <w:lvl w:ilvl="0" w:tplc="17BE5932">
      <w:start w:val="3"/>
      <w:numFmt w:val="decimal"/>
      <w:lvlText w:val="%1"/>
      <w:lvlJc w:val="left"/>
      <w:pPr>
        <w:ind w:left="1027" w:hanging="440"/>
        <w:jc w:val="left"/>
      </w:pPr>
      <w:rPr>
        <w:rFonts w:hint="default"/>
        <w:lang w:val="en-US" w:eastAsia="en-US" w:bidi="en-US"/>
      </w:rPr>
    </w:lvl>
    <w:lvl w:ilvl="1" w:tplc="2E0497C6">
      <w:numFmt w:val="none"/>
      <w:lvlText w:val=""/>
      <w:lvlJc w:val="left"/>
      <w:pPr>
        <w:tabs>
          <w:tab w:val="num" w:pos="360"/>
        </w:tabs>
      </w:pPr>
    </w:lvl>
    <w:lvl w:ilvl="2" w:tplc="097086C0">
      <w:numFmt w:val="none"/>
      <w:lvlText w:val=""/>
      <w:lvlJc w:val="left"/>
      <w:pPr>
        <w:tabs>
          <w:tab w:val="num" w:pos="360"/>
        </w:tabs>
      </w:pPr>
    </w:lvl>
    <w:lvl w:ilvl="3" w:tplc="1CB809E4">
      <w:start w:val="1"/>
      <w:numFmt w:val="lowerLetter"/>
      <w:lvlText w:val="%4."/>
      <w:lvlJc w:val="left"/>
      <w:pPr>
        <w:ind w:left="1138" w:hanging="392"/>
        <w:jc w:val="left"/>
      </w:pPr>
      <w:rPr>
        <w:rFonts w:ascii="Arial" w:eastAsia="Arial" w:hAnsi="Arial" w:cs="Arial" w:hint="default"/>
        <w:spacing w:val="-1"/>
        <w:w w:val="100"/>
        <w:sz w:val="22"/>
        <w:szCs w:val="22"/>
        <w:lang w:val="en-US" w:eastAsia="en-US" w:bidi="en-US"/>
      </w:rPr>
    </w:lvl>
    <w:lvl w:ilvl="4" w:tplc="B5D8BE00">
      <w:numFmt w:val="bullet"/>
      <w:lvlText w:val="•"/>
      <w:lvlJc w:val="left"/>
      <w:pPr>
        <w:ind w:left="3116" w:hanging="392"/>
      </w:pPr>
      <w:rPr>
        <w:rFonts w:hint="default"/>
        <w:lang w:val="en-US" w:eastAsia="en-US" w:bidi="en-US"/>
      </w:rPr>
    </w:lvl>
    <w:lvl w:ilvl="5" w:tplc="B1F206E2">
      <w:numFmt w:val="bullet"/>
      <w:lvlText w:val="•"/>
      <w:lvlJc w:val="left"/>
      <w:pPr>
        <w:ind w:left="4054" w:hanging="392"/>
      </w:pPr>
      <w:rPr>
        <w:rFonts w:hint="default"/>
        <w:lang w:val="en-US" w:eastAsia="en-US" w:bidi="en-US"/>
      </w:rPr>
    </w:lvl>
    <w:lvl w:ilvl="6" w:tplc="4CC699E6">
      <w:numFmt w:val="bullet"/>
      <w:lvlText w:val="•"/>
      <w:lvlJc w:val="left"/>
      <w:pPr>
        <w:ind w:left="4993" w:hanging="392"/>
      </w:pPr>
      <w:rPr>
        <w:rFonts w:hint="default"/>
        <w:lang w:val="en-US" w:eastAsia="en-US" w:bidi="en-US"/>
      </w:rPr>
    </w:lvl>
    <w:lvl w:ilvl="7" w:tplc="A96404DC">
      <w:numFmt w:val="bullet"/>
      <w:lvlText w:val="•"/>
      <w:lvlJc w:val="left"/>
      <w:pPr>
        <w:ind w:left="5931" w:hanging="392"/>
      </w:pPr>
      <w:rPr>
        <w:rFonts w:hint="default"/>
        <w:lang w:val="en-US" w:eastAsia="en-US" w:bidi="en-US"/>
      </w:rPr>
    </w:lvl>
    <w:lvl w:ilvl="8" w:tplc="D6C8328A">
      <w:numFmt w:val="bullet"/>
      <w:lvlText w:val="•"/>
      <w:lvlJc w:val="left"/>
      <w:pPr>
        <w:ind w:left="6869" w:hanging="392"/>
      </w:pPr>
      <w:rPr>
        <w:rFonts w:hint="default"/>
        <w:lang w:val="en-US" w:eastAsia="en-US" w:bidi="en-US"/>
      </w:rPr>
    </w:lvl>
  </w:abstractNum>
  <w:abstractNum w:abstractNumId="13">
    <w:nsid w:val="46D75D91"/>
    <w:multiLevelType w:val="hybridMultilevel"/>
    <w:tmpl w:val="3642DB88"/>
    <w:lvl w:ilvl="0" w:tplc="76622D20">
      <w:start w:val="2"/>
      <w:numFmt w:val="decimal"/>
      <w:lvlText w:val="%1"/>
      <w:lvlJc w:val="left"/>
      <w:pPr>
        <w:ind w:left="1027" w:hanging="440"/>
        <w:jc w:val="left"/>
      </w:pPr>
      <w:rPr>
        <w:rFonts w:hint="default"/>
        <w:lang w:val="en-US" w:eastAsia="en-US" w:bidi="en-US"/>
      </w:rPr>
    </w:lvl>
    <w:lvl w:ilvl="1" w:tplc="A0F442F8">
      <w:numFmt w:val="none"/>
      <w:lvlText w:val=""/>
      <w:lvlJc w:val="left"/>
      <w:pPr>
        <w:tabs>
          <w:tab w:val="num" w:pos="360"/>
        </w:tabs>
      </w:pPr>
    </w:lvl>
    <w:lvl w:ilvl="2" w:tplc="A266AE9A">
      <w:numFmt w:val="none"/>
      <w:lvlText w:val=""/>
      <w:lvlJc w:val="left"/>
      <w:pPr>
        <w:tabs>
          <w:tab w:val="num" w:pos="360"/>
        </w:tabs>
      </w:pPr>
    </w:lvl>
    <w:lvl w:ilvl="3" w:tplc="D9901D1A">
      <w:numFmt w:val="bullet"/>
      <w:lvlText w:val="•"/>
      <w:lvlJc w:val="left"/>
      <w:pPr>
        <w:ind w:left="2908" w:hanging="660"/>
      </w:pPr>
      <w:rPr>
        <w:rFonts w:hint="default"/>
        <w:lang w:val="en-US" w:eastAsia="en-US" w:bidi="en-US"/>
      </w:rPr>
    </w:lvl>
    <w:lvl w:ilvl="4" w:tplc="B45A85A4">
      <w:numFmt w:val="bullet"/>
      <w:lvlText w:val="•"/>
      <w:lvlJc w:val="left"/>
      <w:pPr>
        <w:ind w:left="3742" w:hanging="660"/>
      </w:pPr>
      <w:rPr>
        <w:rFonts w:hint="default"/>
        <w:lang w:val="en-US" w:eastAsia="en-US" w:bidi="en-US"/>
      </w:rPr>
    </w:lvl>
    <w:lvl w:ilvl="5" w:tplc="6216528E">
      <w:numFmt w:val="bullet"/>
      <w:lvlText w:val="•"/>
      <w:lvlJc w:val="left"/>
      <w:pPr>
        <w:ind w:left="4576" w:hanging="660"/>
      </w:pPr>
      <w:rPr>
        <w:rFonts w:hint="default"/>
        <w:lang w:val="en-US" w:eastAsia="en-US" w:bidi="en-US"/>
      </w:rPr>
    </w:lvl>
    <w:lvl w:ilvl="6" w:tplc="9782C812">
      <w:numFmt w:val="bullet"/>
      <w:lvlText w:val="•"/>
      <w:lvlJc w:val="left"/>
      <w:pPr>
        <w:ind w:left="5410" w:hanging="660"/>
      </w:pPr>
      <w:rPr>
        <w:rFonts w:hint="default"/>
        <w:lang w:val="en-US" w:eastAsia="en-US" w:bidi="en-US"/>
      </w:rPr>
    </w:lvl>
    <w:lvl w:ilvl="7" w:tplc="18CA58FE">
      <w:numFmt w:val="bullet"/>
      <w:lvlText w:val="•"/>
      <w:lvlJc w:val="left"/>
      <w:pPr>
        <w:ind w:left="6244" w:hanging="660"/>
      </w:pPr>
      <w:rPr>
        <w:rFonts w:hint="default"/>
        <w:lang w:val="en-US" w:eastAsia="en-US" w:bidi="en-US"/>
      </w:rPr>
    </w:lvl>
    <w:lvl w:ilvl="8" w:tplc="6C4E450A">
      <w:numFmt w:val="bullet"/>
      <w:lvlText w:val="•"/>
      <w:lvlJc w:val="left"/>
      <w:pPr>
        <w:ind w:left="7078" w:hanging="660"/>
      </w:pPr>
      <w:rPr>
        <w:rFonts w:hint="default"/>
        <w:lang w:val="en-US" w:eastAsia="en-US" w:bidi="en-US"/>
      </w:rPr>
    </w:lvl>
  </w:abstractNum>
  <w:abstractNum w:abstractNumId="14">
    <w:nsid w:val="473B643D"/>
    <w:multiLevelType w:val="hybridMultilevel"/>
    <w:tmpl w:val="67EAEEB6"/>
    <w:lvl w:ilvl="0" w:tplc="470C265E">
      <w:start w:val="2"/>
      <w:numFmt w:val="lowerLetter"/>
      <w:lvlText w:val="%1."/>
      <w:lvlJc w:val="left"/>
      <w:pPr>
        <w:ind w:left="1248" w:hanging="437"/>
        <w:jc w:val="left"/>
      </w:pPr>
      <w:rPr>
        <w:rFonts w:ascii="Arial" w:eastAsia="Arial" w:hAnsi="Arial" w:cs="Arial" w:hint="default"/>
        <w:spacing w:val="-1"/>
        <w:w w:val="100"/>
        <w:sz w:val="22"/>
        <w:szCs w:val="22"/>
        <w:lang w:val="en-US" w:eastAsia="en-US" w:bidi="en-US"/>
      </w:rPr>
    </w:lvl>
    <w:lvl w:ilvl="1" w:tplc="37808FC8">
      <w:numFmt w:val="bullet"/>
      <w:lvlText w:val="•"/>
      <w:lvlJc w:val="left"/>
      <w:pPr>
        <w:ind w:left="1990" w:hanging="437"/>
      </w:pPr>
      <w:rPr>
        <w:rFonts w:hint="default"/>
        <w:lang w:val="en-US" w:eastAsia="en-US" w:bidi="en-US"/>
      </w:rPr>
    </w:lvl>
    <w:lvl w:ilvl="2" w:tplc="96F0F90C">
      <w:numFmt w:val="bullet"/>
      <w:lvlText w:val="•"/>
      <w:lvlJc w:val="left"/>
      <w:pPr>
        <w:ind w:left="2741" w:hanging="437"/>
      </w:pPr>
      <w:rPr>
        <w:rFonts w:hint="default"/>
        <w:lang w:val="en-US" w:eastAsia="en-US" w:bidi="en-US"/>
      </w:rPr>
    </w:lvl>
    <w:lvl w:ilvl="3" w:tplc="ED3470E4">
      <w:numFmt w:val="bullet"/>
      <w:lvlText w:val="•"/>
      <w:lvlJc w:val="left"/>
      <w:pPr>
        <w:ind w:left="3491" w:hanging="437"/>
      </w:pPr>
      <w:rPr>
        <w:rFonts w:hint="default"/>
        <w:lang w:val="en-US" w:eastAsia="en-US" w:bidi="en-US"/>
      </w:rPr>
    </w:lvl>
    <w:lvl w:ilvl="4" w:tplc="4EEE5ACE">
      <w:numFmt w:val="bullet"/>
      <w:lvlText w:val="•"/>
      <w:lvlJc w:val="left"/>
      <w:pPr>
        <w:ind w:left="4242" w:hanging="437"/>
      </w:pPr>
      <w:rPr>
        <w:rFonts w:hint="default"/>
        <w:lang w:val="en-US" w:eastAsia="en-US" w:bidi="en-US"/>
      </w:rPr>
    </w:lvl>
    <w:lvl w:ilvl="5" w:tplc="2A906124">
      <w:numFmt w:val="bullet"/>
      <w:lvlText w:val="•"/>
      <w:lvlJc w:val="left"/>
      <w:pPr>
        <w:ind w:left="4993" w:hanging="437"/>
      </w:pPr>
      <w:rPr>
        <w:rFonts w:hint="default"/>
        <w:lang w:val="en-US" w:eastAsia="en-US" w:bidi="en-US"/>
      </w:rPr>
    </w:lvl>
    <w:lvl w:ilvl="6" w:tplc="037E5C76">
      <w:numFmt w:val="bullet"/>
      <w:lvlText w:val="•"/>
      <w:lvlJc w:val="left"/>
      <w:pPr>
        <w:ind w:left="5743" w:hanging="437"/>
      </w:pPr>
      <w:rPr>
        <w:rFonts w:hint="default"/>
        <w:lang w:val="en-US" w:eastAsia="en-US" w:bidi="en-US"/>
      </w:rPr>
    </w:lvl>
    <w:lvl w:ilvl="7" w:tplc="AAAAE7CC">
      <w:numFmt w:val="bullet"/>
      <w:lvlText w:val="•"/>
      <w:lvlJc w:val="left"/>
      <w:pPr>
        <w:ind w:left="6494" w:hanging="437"/>
      </w:pPr>
      <w:rPr>
        <w:rFonts w:hint="default"/>
        <w:lang w:val="en-US" w:eastAsia="en-US" w:bidi="en-US"/>
      </w:rPr>
    </w:lvl>
    <w:lvl w:ilvl="8" w:tplc="0B3C59D2">
      <w:numFmt w:val="bullet"/>
      <w:lvlText w:val="•"/>
      <w:lvlJc w:val="left"/>
      <w:pPr>
        <w:ind w:left="7245" w:hanging="437"/>
      </w:pPr>
      <w:rPr>
        <w:rFonts w:hint="default"/>
        <w:lang w:val="en-US" w:eastAsia="en-US" w:bidi="en-US"/>
      </w:rPr>
    </w:lvl>
  </w:abstractNum>
  <w:abstractNum w:abstractNumId="15">
    <w:nsid w:val="480F27BD"/>
    <w:multiLevelType w:val="hybridMultilevel"/>
    <w:tmpl w:val="236893C0"/>
    <w:lvl w:ilvl="0" w:tplc="9A9E1398">
      <w:start w:val="1"/>
      <w:numFmt w:val="decimal"/>
      <w:lvlText w:val="%1"/>
      <w:lvlJc w:val="left"/>
      <w:pPr>
        <w:ind w:left="1908" w:hanging="440"/>
        <w:jc w:val="left"/>
      </w:pPr>
      <w:rPr>
        <w:rFonts w:hint="default"/>
        <w:lang w:val="en-US" w:eastAsia="en-US" w:bidi="en-US"/>
      </w:rPr>
    </w:lvl>
    <w:lvl w:ilvl="1" w:tplc="35BE4BD4">
      <w:numFmt w:val="none"/>
      <w:lvlText w:val=""/>
      <w:lvlJc w:val="left"/>
      <w:pPr>
        <w:tabs>
          <w:tab w:val="num" w:pos="360"/>
        </w:tabs>
      </w:pPr>
    </w:lvl>
    <w:lvl w:ilvl="2" w:tplc="850C7F20">
      <w:numFmt w:val="none"/>
      <w:lvlText w:val=""/>
      <w:lvlJc w:val="left"/>
      <w:pPr>
        <w:tabs>
          <w:tab w:val="num" w:pos="360"/>
        </w:tabs>
      </w:pPr>
    </w:lvl>
    <w:lvl w:ilvl="3" w:tplc="79D69B9E">
      <w:numFmt w:val="bullet"/>
      <w:lvlText w:val="•"/>
      <w:lvlJc w:val="left"/>
      <w:pPr>
        <w:ind w:left="3950" w:hanging="674"/>
      </w:pPr>
      <w:rPr>
        <w:rFonts w:hint="default"/>
        <w:lang w:val="en-US" w:eastAsia="en-US" w:bidi="en-US"/>
      </w:rPr>
    </w:lvl>
    <w:lvl w:ilvl="4" w:tplc="6B1A53F2">
      <w:numFmt w:val="bullet"/>
      <w:lvlText w:val="•"/>
      <w:lvlJc w:val="left"/>
      <w:pPr>
        <w:ind w:left="4635" w:hanging="674"/>
      </w:pPr>
      <w:rPr>
        <w:rFonts w:hint="default"/>
        <w:lang w:val="en-US" w:eastAsia="en-US" w:bidi="en-US"/>
      </w:rPr>
    </w:lvl>
    <w:lvl w:ilvl="5" w:tplc="DBC0F294">
      <w:numFmt w:val="bullet"/>
      <w:lvlText w:val="•"/>
      <w:lvlJc w:val="left"/>
      <w:pPr>
        <w:ind w:left="5320" w:hanging="674"/>
      </w:pPr>
      <w:rPr>
        <w:rFonts w:hint="default"/>
        <w:lang w:val="en-US" w:eastAsia="en-US" w:bidi="en-US"/>
      </w:rPr>
    </w:lvl>
    <w:lvl w:ilvl="6" w:tplc="9A52D01A">
      <w:numFmt w:val="bullet"/>
      <w:lvlText w:val="•"/>
      <w:lvlJc w:val="left"/>
      <w:pPr>
        <w:ind w:left="6005" w:hanging="674"/>
      </w:pPr>
      <w:rPr>
        <w:rFonts w:hint="default"/>
        <w:lang w:val="en-US" w:eastAsia="en-US" w:bidi="en-US"/>
      </w:rPr>
    </w:lvl>
    <w:lvl w:ilvl="7" w:tplc="173A61DA">
      <w:numFmt w:val="bullet"/>
      <w:lvlText w:val="•"/>
      <w:lvlJc w:val="left"/>
      <w:pPr>
        <w:ind w:left="6690" w:hanging="674"/>
      </w:pPr>
      <w:rPr>
        <w:rFonts w:hint="default"/>
        <w:lang w:val="en-US" w:eastAsia="en-US" w:bidi="en-US"/>
      </w:rPr>
    </w:lvl>
    <w:lvl w:ilvl="8" w:tplc="751E5C42">
      <w:numFmt w:val="bullet"/>
      <w:lvlText w:val="•"/>
      <w:lvlJc w:val="left"/>
      <w:pPr>
        <w:ind w:left="7376" w:hanging="674"/>
      </w:pPr>
      <w:rPr>
        <w:rFonts w:hint="default"/>
        <w:lang w:val="en-US" w:eastAsia="en-US" w:bidi="en-US"/>
      </w:rPr>
    </w:lvl>
  </w:abstractNum>
  <w:abstractNum w:abstractNumId="16">
    <w:nsid w:val="496E3581"/>
    <w:multiLevelType w:val="hybridMultilevel"/>
    <w:tmpl w:val="BA246912"/>
    <w:lvl w:ilvl="0" w:tplc="6CBA8ABA">
      <w:start w:val="1"/>
      <w:numFmt w:val="decimal"/>
      <w:lvlText w:val="%1."/>
      <w:lvlJc w:val="left"/>
      <w:pPr>
        <w:ind w:left="1387" w:hanging="360"/>
        <w:jc w:val="left"/>
      </w:pPr>
      <w:rPr>
        <w:rFonts w:ascii="Arial" w:eastAsia="Arial" w:hAnsi="Arial" w:cs="Arial" w:hint="default"/>
        <w:spacing w:val="-1"/>
        <w:w w:val="100"/>
        <w:sz w:val="22"/>
        <w:szCs w:val="22"/>
        <w:lang w:val="en-US" w:eastAsia="en-US" w:bidi="en-US"/>
      </w:rPr>
    </w:lvl>
    <w:lvl w:ilvl="1" w:tplc="66E02A6A">
      <w:numFmt w:val="bullet"/>
      <w:lvlText w:val="•"/>
      <w:lvlJc w:val="left"/>
      <w:pPr>
        <w:ind w:left="2116" w:hanging="360"/>
      </w:pPr>
      <w:rPr>
        <w:rFonts w:hint="default"/>
        <w:lang w:val="en-US" w:eastAsia="en-US" w:bidi="en-US"/>
      </w:rPr>
    </w:lvl>
    <w:lvl w:ilvl="2" w:tplc="767C0656">
      <w:numFmt w:val="bullet"/>
      <w:lvlText w:val="•"/>
      <w:lvlJc w:val="left"/>
      <w:pPr>
        <w:ind w:left="2853" w:hanging="360"/>
      </w:pPr>
      <w:rPr>
        <w:rFonts w:hint="default"/>
        <w:lang w:val="en-US" w:eastAsia="en-US" w:bidi="en-US"/>
      </w:rPr>
    </w:lvl>
    <w:lvl w:ilvl="3" w:tplc="4A6ED6E6">
      <w:numFmt w:val="bullet"/>
      <w:lvlText w:val="•"/>
      <w:lvlJc w:val="left"/>
      <w:pPr>
        <w:ind w:left="3589" w:hanging="360"/>
      </w:pPr>
      <w:rPr>
        <w:rFonts w:hint="default"/>
        <w:lang w:val="en-US" w:eastAsia="en-US" w:bidi="en-US"/>
      </w:rPr>
    </w:lvl>
    <w:lvl w:ilvl="4" w:tplc="B5C6E7B8">
      <w:numFmt w:val="bullet"/>
      <w:lvlText w:val="•"/>
      <w:lvlJc w:val="left"/>
      <w:pPr>
        <w:ind w:left="4326" w:hanging="360"/>
      </w:pPr>
      <w:rPr>
        <w:rFonts w:hint="default"/>
        <w:lang w:val="en-US" w:eastAsia="en-US" w:bidi="en-US"/>
      </w:rPr>
    </w:lvl>
    <w:lvl w:ilvl="5" w:tplc="2AE27B84">
      <w:numFmt w:val="bullet"/>
      <w:lvlText w:val="•"/>
      <w:lvlJc w:val="left"/>
      <w:pPr>
        <w:ind w:left="5063" w:hanging="360"/>
      </w:pPr>
      <w:rPr>
        <w:rFonts w:hint="default"/>
        <w:lang w:val="en-US" w:eastAsia="en-US" w:bidi="en-US"/>
      </w:rPr>
    </w:lvl>
    <w:lvl w:ilvl="6" w:tplc="1456A522">
      <w:numFmt w:val="bullet"/>
      <w:lvlText w:val="•"/>
      <w:lvlJc w:val="left"/>
      <w:pPr>
        <w:ind w:left="5799" w:hanging="360"/>
      </w:pPr>
      <w:rPr>
        <w:rFonts w:hint="default"/>
        <w:lang w:val="en-US" w:eastAsia="en-US" w:bidi="en-US"/>
      </w:rPr>
    </w:lvl>
    <w:lvl w:ilvl="7" w:tplc="89761F1C">
      <w:numFmt w:val="bullet"/>
      <w:lvlText w:val="•"/>
      <w:lvlJc w:val="left"/>
      <w:pPr>
        <w:ind w:left="6536" w:hanging="360"/>
      </w:pPr>
      <w:rPr>
        <w:rFonts w:hint="default"/>
        <w:lang w:val="en-US" w:eastAsia="en-US" w:bidi="en-US"/>
      </w:rPr>
    </w:lvl>
    <w:lvl w:ilvl="8" w:tplc="F7E840A2">
      <w:numFmt w:val="bullet"/>
      <w:lvlText w:val="•"/>
      <w:lvlJc w:val="left"/>
      <w:pPr>
        <w:ind w:left="7273" w:hanging="360"/>
      </w:pPr>
      <w:rPr>
        <w:rFonts w:hint="default"/>
        <w:lang w:val="en-US" w:eastAsia="en-US" w:bidi="en-US"/>
      </w:rPr>
    </w:lvl>
  </w:abstractNum>
  <w:abstractNum w:abstractNumId="17">
    <w:nsid w:val="5248643C"/>
    <w:multiLevelType w:val="hybridMultilevel"/>
    <w:tmpl w:val="36EEB868"/>
    <w:lvl w:ilvl="0" w:tplc="F3281018">
      <w:start w:val="1"/>
      <w:numFmt w:val="lowerLetter"/>
      <w:lvlText w:val="%1."/>
      <w:lvlJc w:val="left"/>
      <w:pPr>
        <w:ind w:left="1022" w:hanging="435"/>
        <w:jc w:val="left"/>
      </w:pPr>
      <w:rPr>
        <w:rFonts w:ascii="Arial" w:eastAsia="Arial" w:hAnsi="Arial" w:cs="Arial" w:hint="default"/>
        <w:spacing w:val="-1"/>
        <w:w w:val="100"/>
        <w:sz w:val="22"/>
        <w:szCs w:val="22"/>
        <w:lang w:val="en-US" w:eastAsia="en-US" w:bidi="en-US"/>
      </w:rPr>
    </w:lvl>
    <w:lvl w:ilvl="1" w:tplc="A662A52E">
      <w:numFmt w:val="bullet"/>
      <w:lvlText w:val="•"/>
      <w:lvlJc w:val="left"/>
      <w:pPr>
        <w:ind w:left="1792" w:hanging="435"/>
      </w:pPr>
      <w:rPr>
        <w:rFonts w:hint="default"/>
        <w:lang w:val="en-US" w:eastAsia="en-US" w:bidi="en-US"/>
      </w:rPr>
    </w:lvl>
    <w:lvl w:ilvl="2" w:tplc="6F4899B2">
      <w:numFmt w:val="bullet"/>
      <w:lvlText w:val="•"/>
      <w:lvlJc w:val="left"/>
      <w:pPr>
        <w:ind w:left="2565" w:hanging="435"/>
      </w:pPr>
      <w:rPr>
        <w:rFonts w:hint="default"/>
        <w:lang w:val="en-US" w:eastAsia="en-US" w:bidi="en-US"/>
      </w:rPr>
    </w:lvl>
    <w:lvl w:ilvl="3" w:tplc="E39EA648">
      <w:numFmt w:val="bullet"/>
      <w:lvlText w:val="•"/>
      <w:lvlJc w:val="left"/>
      <w:pPr>
        <w:ind w:left="3337" w:hanging="435"/>
      </w:pPr>
      <w:rPr>
        <w:rFonts w:hint="default"/>
        <w:lang w:val="en-US" w:eastAsia="en-US" w:bidi="en-US"/>
      </w:rPr>
    </w:lvl>
    <w:lvl w:ilvl="4" w:tplc="9E406F86">
      <w:numFmt w:val="bullet"/>
      <w:lvlText w:val="•"/>
      <w:lvlJc w:val="left"/>
      <w:pPr>
        <w:ind w:left="4110" w:hanging="435"/>
      </w:pPr>
      <w:rPr>
        <w:rFonts w:hint="default"/>
        <w:lang w:val="en-US" w:eastAsia="en-US" w:bidi="en-US"/>
      </w:rPr>
    </w:lvl>
    <w:lvl w:ilvl="5" w:tplc="DAA0C25C">
      <w:numFmt w:val="bullet"/>
      <w:lvlText w:val="•"/>
      <w:lvlJc w:val="left"/>
      <w:pPr>
        <w:ind w:left="4883" w:hanging="435"/>
      </w:pPr>
      <w:rPr>
        <w:rFonts w:hint="default"/>
        <w:lang w:val="en-US" w:eastAsia="en-US" w:bidi="en-US"/>
      </w:rPr>
    </w:lvl>
    <w:lvl w:ilvl="6" w:tplc="D1A433F8">
      <w:numFmt w:val="bullet"/>
      <w:lvlText w:val="•"/>
      <w:lvlJc w:val="left"/>
      <w:pPr>
        <w:ind w:left="5655" w:hanging="435"/>
      </w:pPr>
      <w:rPr>
        <w:rFonts w:hint="default"/>
        <w:lang w:val="en-US" w:eastAsia="en-US" w:bidi="en-US"/>
      </w:rPr>
    </w:lvl>
    <w:lvl w:ilvl="7" w:tplc="240C431C">
      <w:numFmt w:val="bullet"/>
      <w:lvlText w:val="•"/>
      <w:lvlJc w:val="left"/>
      <w:pPr>
        <w:ind w:left="6428" w:hanging="435"/>
      </w:pPr>
      <w:rPr>
        <w:rFonts w:hint="default"/>
        <w:lang w:val="en-US" w:eastAsia="en-US" w:bidi="en-US"/>
      </w:rPr>
    </w:lvl>
    <w:lvl w:ilvl="8" w:tplc="1232692A">
      <w:numFmt w:val="bullet"/>
      <w:lvlText w:val="•"/>
      <w:lvlJc w:val="left"/>
      <w:pPr>
        <w:ind w:left="7201" w:hanging="435"/>
      </w:pPr>
      <w:rPr>
        <w:rFonts w:hint="default"/>
        <w:lang w:val="en-US" w:eastAsia="en-US" w:bidi="en-US"/>
      </w:rPr>
    </w:lvl>
  </w:abstractNum>
  <w:abstractNum w:abstractNumId="18">
    <w:nsid w:val="5576692E"/>
    <w:multiLevelType w:val="hybridMultilevel"/>
    <w:tmpl w:val="C8643050"/>
    <w:lvl w:ilvl="0" w:tplc="E5BE2CBC">
      <w:start w:val="1"/>
      <w:numFmt w:val="lowerLetter"/>
      <w:lvlText w:val="%1."/>
      <w:lvlJc w:val="left"/>
      <w:pPr>
        <w:ind w:left="1154" w:hanging="567"/>
        <w:jc w:val="left"/>
      </w:pPr>
      <w:rPr>
        <w:rFonts w:ascii="Arial" w:eastAsia="Arial" w:hAnsi="Arial" w:cs="Arial" w:hint="default"/>
        <w:spacing w:val="-1"/>
        <w:w w:val="100"/>
        <w:sz w:val="22"/>
        <w:szCs w:val="22"/>
        <w:lang w:val="en-US" w:eastAsia="en-US" w:bidi="en-US"/>
      </w:rPr>
    </w:lvl>
    <w:lvl w:ilvl="1" w:tplc="77E4099A">
      <w:numFmt w:val="bullet"/>
      <w:lvlText w:val="•"/>
      <w:lvlJc w:val="left"/>
      <w:pPr>
        <w:ind w:left="1918" w:hanging="567"/>
      </w:pPr>
      <w:rPr>
        <w:rFonts w:hint="default"/>
        <w:lang w:val="en-US" w:eastAsia="en-US" w:bidi="en-US"/>
      </w:rPr>
    </w:lvl>
    <w:lvl w:ilvl="2" w:tplc="A0266E00">
      <w:numFmt w:val="bullet"/>
      <w:lvlText w:val="•"/>
      <w:lvlJc w:val="left"/>
      <w:pPr>
        <w:ind w:left="2677" w:hanging="567"/>
      </w:pPr>
      <w:rPr>
        <w:rFonts w:hint="default"/>
        <w:lang w:val="en-US" w:eastAsia="en-US" w:bidi="en-US"/>
      </w:rPr>
    </w:lvl>
    <w:lvl w:ilvl="3" w:tplc="6E426B94">
      <w:numFmt w:val="bullet"/>
      <w:lvlText w:val="•"/>
      <w:lvlJc w:val="left"/>
      <w:pPr>
        <w:ind w:left="3435" w:hanging="567"/>
      </w:pPr>
      <w:rPr>
        <w:rFonts w:hint="default"/>
        <w:lang w:val="en-US" w:eastAsia="en-US" w:bidi="en-US"/>
      </w:rPr>
    </w:lvl>
    <w:lvl w:ilvl="4" w:tplc="A8987F78">
      <w:numFmt w:val="bullet"/>
      <w:lvlText w:val="•"/>
      <w:lvlJc w:val="left"/>
      <w:pPr>
        <w:ind w:left="4194" w:hanging="567"/>
      </w:pPr>
      <w:rPr>
        <w:rFonts w:hint="default"/>
        <w:lang w:val="en-US" w:eastAsia="en-US" w:bidi="en-US"/>
      </w:rPr>
    </w:lvl>
    <w:lvl w:ilvl="5" w:tplc="9C0AAA50">
      <w:numFmt w:val="bullet"/>
      <w:lvlText w:val="•"/>
      <w:lvlJc w:val="left"/>
      <w:pPr>
        <w:ind w:left="4953" w:hanging="567"/>
      </w:pPr>
      <w:rPr>
        <w:rFonts w:hint="default"/>
        <w:lang w:val="en-US" w:eastAsia="en-US" w:bidi="en-US"/>
      </w:rPr>
    </w:lvl>
    <w:lvl w:ilvl="6" w:tplc="50868F6A">
      <w:numFmt w:val="bullet"/>
      <w:lvlText w:val="•"/>
      <w:lvlJc w:val="left"/>
      <w:pPr>
        <w:ind w:left="5711" w:hanging="567"/>
      </w:pPr>
      <w:rPr>
        <w:rFonts w:hint="default"/>
        <w:lang w:val="en-US" w:eastAsia="en-US" w:bidi="en-US"/>
      </w:rPr>
    </w:lvl>
    <w:lvl w:ilvl="7" w:tplc="763656A0">
      <w:numFmt w:val="bullet"/>
      <w:lvlText w:val="•"/>
      <w:lvlJc w:val="left"/>
      <w:pPr>
        <w:ind w:left="6470" w:hanging="567"/>
      </w:pPr>
      <w:rPr>
        <w:rFonts w:hint="default"/>
        <w:lang w:val="en-US" w:eastAsia="en-US" w:bidi="en-US"/>
      </w:rPr>
    </w:lvl>
    <w:lvl w:ilvl="8" w:tplc="B674FEDE">
      <w:numFmt w:val="bullet"/>
      <w:lvlText w:val="•"/>
      <w:lvlJc w:val="left"/>
      <w:pPr>
        <w:ind w:left="7229" w:hanging="567"/>
      </w:pPr>
      <w:rPr>
        <w:rFonts w:hint="default"/>
        <w:lang w:val="en-US" w:eastAsia="en-US" w:bidi="en-US"/>
      </w:rPr>
    </w:lvl>
  </w:abstractNum>
  <w:abstractNum w:abstractNumId="19">
    <w:nsid w:val="59B958C7"/>
    <w:multiLevelType w:val="hybridMultilevel"/>
    <w:tmpl w:val="DDA0C1AA"/>
    <w:lvl w:ilvl="0" w:tplc="47F85E38">
      <w:start w:val="5"/>
      <w:numFmt w:val="decimal"/>
      <w:lvlText w:val="%1"/>
      <w:lvlJc w:val="left"/>
      <w:pPr>
        <w:ind w:left="1869" w:hanging="430"/>
        <w:jc w:val="left"/>
      </w:pPr>
      <w:rPr>
        <w:rFonts w:hint="default"/>
        <w:lang w:val="en-US" w:eastAsia="en-US" w:bidi="en-US"/>
      </w:rPr>
    </w:lvl>
    <w:lvl w:ilvl="1" w:tplc="0BB0D3EC">
      <w:numFmt w:val="none"/>
      <w:lvlText w:val=""/>
      <w:lvlJc w:val="left"/>
      <w:pPr>
        <w:tabs>
          <w:tab w:val="num" w:pos="360"/>
        </w:tabs>
      </w:pPr>
    </w:lvl>
    <w:lvl w:ilvl="2" w:tplc="B870405A">
      <w:numFmt w:val="bullet"/>
      <w:lvlText w:val="•"/>
      <w:lvlJc w:val="left"/>
      <w:pPr>
        <w:ind w:left="3237" w:hanging="430"/>
      </w:pPr>
      <w:rPr>
        <w:rFonts w:hint="default"/>
        <w:lang w:val="en-US" w:eastAsia="en-US" w:bidi="en-US"/>
      </w:rPr>
    </w:lvl>
    <w:lvl w:ilvl="3" w:tplc="258A8AC0">
      <w:numFmt w:val="bullet"/>
      <w:lvlText w:val="•"/>
      <w:lvlJc w:val="left"/>
      <w:pPr>
        <w:ind w:left="3925" w:hanging="430"/>
      </w:pPr>
      <w:rPr>
        <w:rFonts w:hint="default"/>
        <w:lang w:val="en-US" w:eastAsia="en-US" w:bidi="en-US"/>
      </w:rPr>
    </w:lvl>
    <w:lvl w:ilvl="4" w:tplc="6FE2CCD0">
      <w:numFmt w:val="bullet"/>
      <w:lvlText w:val="•"/>
      <w:lvlJc w:val="left"/>
      <w:pPr>
        <w:ind w:left="4614" w:hanging="430"/>
      </w:pPr>
      <w:rPr>
        <w:rFonts w:hint="default"/>
        <w:lang w:val="en-US" w:eastAsia="en-US" w:bidi="en-US"/>
      </w:rPr>
    </w:lvl>
    <w:lvl w:ilvl="5" w:tplc="D40ED962">
      <w:numFmt w:val="bullet"/>
      <w:lvlText w:val="•"/>
      <w:lvlJc w:val="left"/>
      <w:pPr>
        <w:ind w:left="5303" w:hanging="430"/>
      </w:pPr>
      <w:rPr>
        <w:rFonts w:hint="default"/>
        <w:lang w:val="en-US" w:eastAsia="en-US" w:bidi="en-US"/>
      </w:rPr>
    </w:lvl>
    <w:lvl w:ilvl="6" w:tplc="0A524A30">
      <w:numFmt w:val="bullet"/>
      <w:lvlText w:val="•"/>
      <w:lvlJc w:val="left"/>
      <w:pPr>
        <w:ind w:left="5991" w:hanging="430"/>
      </w:pPr>
      <w:rPr>
        <w:rFonts w:hint="default"/>
        <w:lang w:val="en-US" w:eastAsia="en-US" w:bidi="en-US"/>
      </w:rPr>
    </w:lvl>
    <w:lvl w:ilvl="7" w:tplc="637E62E2">
      <w:numFmt w:val="bullet"/>
      <w:lvlText w:val="•"/>
      <w:lvlJc w:val="left"/>
      <w:pPr>
        <w:ind w:left="6680" w:hanging="430"/>
      </w:pPr>
      <w:rPr>
        <w:rFonts w:hint="default"/>
        <w:lang w:val="en-US" w:eastAsia="en-US" w:bidi="en-US"/>
      </w:rPr>
    </w:lvl>
    <w:lvl w:ilvl="8" w:tplc="1520AFC2">
      <w:numFmt w:val="bullet"/>
      <w:lvlText w:val="•"/>
      <w:lvlJc w:val="left"/>
      <w:pPr>
        <w:ind w:left="7369" w:hanging="430"/>
      </w:pPr>
      <w:rPr>
        <w:rFonts w:hint="default"/>
        <w:lang w:val="en-US" w:eastAsia="en-US" w:bidi="en-US"/>
      </w:rPr>
    </w:lvl>
  </w:abstractNum>
  <w:abstractNum w:abstractNumId="20">
    <w:nsid w:val="61704D83"/>
    <w:multiLevelType w:val="hybridMultilevel"/>
    <w:tmpl w:val="3648E066"/>
    <w:lvl w:ilvl="0" w:tplc="3AC855E0">
      <w:start w:val="3"/>
      <w:numFmt w:val="decimal"/>
      <w:lvlText w:val="%1"/>
      <w:lvlJc w:val="left"/>
      <w:pPr>
        <w:ind w:left="1015" w:hanging="428"/>
        <w:jc w:val="left"/>
      </w:pPr>
      <w:rPr>
        <w:rFonts w:hint="default"/>
        <w:lang w:val="en-US" w:eastAsia="en-US" w:bidi="en-US"/>
      </w:rPr>
    </w:lvl>
    <w:lvl w:ilvl="1" w:tplc="0B760BEC">
      <w:numFmt w:val="none"/>
      <w:lvlText w:val=""/>
      <w:lvlJc w:val="left"/>
      <w:pPr>
        <w:tabs>
          <w:tab w:val="num" w:pos="360"/>
        </w:tabs>
      </w:pPr>
    </w:lvl>
    <w:lvl w:ilvl="2" w:tplc="B7887606">
      <w:numFmt w:val="none"/>
      <w:lvlText w:val=""/>
      <w:lvlJc w:val="left"/>
      <w:pPr>
        <w:tabs>
          <w:tab w:val="num" w:pos="360"/>
        </w:tabs>
      </w:pPr>
    </w:lvl>
    <w:lvl w:ilvl="3" w:tplc="5A1C522E">
      <w:start w:val="1"/>
      <w:numFmt w:val="lowerLetter"/>
      <w:lvlText w:val="%4."/>
      <w:lvlJc w:val="left"/>
      <w:pPr>
        <w:ind w:left="1138" w:hanging="329"/>
        <w:jc w:val="left"/>
      </w:pPr>
      <w:rPr>
        <w:rFonts w:ascii="Arial" w:eastAsia="Arial" w:hAnsi="Arial" w:cs="Arial" w:hint="default"/>
        <w:spacing w:val="-1"/>
        <w:w w:val="100"/>
        <w:sz w:val="22"/>
        <w:szCs w:val="22"/>
        <w:lang w:val="en-US" w:eastAsia="en-US" w:bidi="en-US"/>
      </w:rPr>
    </w:lvl>
    <w:lvl w:ilvl="4" w:tplc="2B84C73C">
      <w:numFmt w:val="bullet"/>
      <w:lvlText w:val="•"/>
      <w:lvlJc w:val="left"/>
      <w:pPr>
        <w:ind w:left="3116" w:hanging="329"/>
      </w:pPr>
      <w:rPr>
        <w:rFonts w:hint="default"/>
        <w:lang w:val="en-US" w:eastAsia="en-US" w:bidi="en-US"/>
      </w:rPr>
    </w:lvl>
    <w:lvl w:ilvl="5" w:tplc="BAD62F70">
      <w:numFmt w:val="bullet"/>
      <w:lvlText w:val="•"/>
      <w:lvlJc w:val="left"/>
      <w:pPr>
        <w:ind w:left="4054" w:hanging="329"/>
      </w:pPr>
      <w:rPr>
        <w:rFonts w:hint="default"/>
        <w:lang w:val="en-US" w:eastAsia="en-US" w:bidi="en-US"/>
      </w:rPr>
    </w:lvl>
    <w:lvl w:ilvl="6" w:tplc="5CAE0F56">
      <w:numFmt w:val="bullet"/>
      <w:lvlText w:val="•"/>
      <w:lvlJc w:val="left"/>
      <w:pPr>
        <w:ind w:left="4993" w:hanging="329"/>
      </w:pPr>
      <w:rPr>
        <w:rFonts w:hint="default"/>
        <w:lang w:val="en-US" w:eastAsia="en-US" w:bidi="en-US"/>
      </w:rPr>
    </w:lvl>
    <w:lvl w:ilvl="7" w:tplc="91D635B0">
      <w:numFmt w:val="bullet"/>
      <w:lvlText w:val="•"/>
      <w:lvlJc w:val="left"/>
      <w:pPr>
        <w:ind w:left="5931" w:hanging="329"/>
      </w:pPr>
      <w:rPr>
        <w:rFonts w:hint="default"/>
        <w:lang w:val="en-US" w:eastAsia="en-US" w:bidi="en-US"/>
      </w:rPr>
    </w:lvl>
    <w:lvl w:ilvl="8" w:tplc="F60E3F40">
      <w:numFmt w:val="bullet"/>
      <w:lvlText w:val="•"/>
      <w:lvlJc w:val="left"/>
      <w:pPr>
        <w:ind w:left="6869" w:hanging="329"/>
      </w:pPr>
      <w:rPr>
        <w:rFonts w:hint="default"/>
        <w:lang w:val="en-US" w:eastAsia="en-US" w:bidi="en-US"/>
      </w:rPr>
    </w:lvl>
  </w:abstractNum>
  <w:abstractNum w:abstractNumId="21">
    <w:nsid w:val="67667485"/>
    <w:multiLevelType w:val="hybridMultilevel"/>
    <w:tmpl w:val="BF42B804"/>
    <w:lvl w:ilvl="0" w:tplc="1CFE9D82">
      <w:start w:val="1"/>
      <w:numFmt w:val="lowerLetter"/>
      <w:lvlText w:val="%1."/>
      <w:lvlJc w:val="left"/>
      <w:pPr>
        <w:ind w:left="1015" w:hanging="428"/>
        <w:jc w:val="left"/>
      </w:pPr>
      <w:rPr>
        <w:rFonts w:ascii="Arial" w:eastAsia="Arial" w:hAnsi="Arial" w:cs="Arial" w:hint="default"/>
        <w:spacing w:val="-1"/>
        <w:w w:val="100"/>
        <w:sz w:val="22"/>
        <w:szCs w:val="22"/>
        <w:lang w:val="en-US" w:eastAsia="en-US" w:bidi="en-US"/>
      </w:rPr>
    </w:lvl>
    <w:lvl w:ilvl="1" w:tplc="3586CE9E">
      <w:numFmt w:val="bullet"/>
      <w:lvlText w:val="•"/>
      <w:lvlJc w:val="left"/>
      <w:pPr>
        <w:ind w:left="1792" w:hanging="428"/>
      </w:pPr>
      <w:rPr>
        <w:rFonts w:hint="default"/>
        <w:lang w:val="en-US" w:eastAsia="en-US" w:bidi="en-US"/>
      </w:rPr>
    </w:lvl>
    <w:lvl w:ilvl="2" w:tplc="40D6BBE2">
      <w:numFmt w:val="bullet"/>
      <w:lvlText w:val="•"/>
      <w:lvlJc w:val="left"/>
      <w:pPr>
        <w:ind w:left="2565" w:hanging="428"/>
      </w:pPr>
      <w:rPr>
        <w:rFonts w:hint="default"/>
        <w:lang w:val="en-US" w:eastAsia="en-US" w:bidi="en-US"/>
      </w:rPr>
    </w:lvl>
    <w:lvl w:ilvl="3" w:tplc="81CE2492">
      <w:numFmt w:val="bullet"/>
      <w:lvlText w:val="•"/>
      <w:lvlJc w:val="left"/>
      <w:pPr>
        <w:ind w:left="3337" w:hanging="428"/>
      </w:pPr>
      <w:rPr>
        <w:rFonts w:hint="default"/>
        <w:lang w:val="en-US" w:eastAsia="en-US" w:bidi="en-US"/>
      </w:rPr>
    </w:lvl>
    <w:lvl w:ilvl="4" w:tplc="7F1E2868">
      <w:numFmt w:val="bullet"/>
      <w:lvlText w:val="•"/>
      <w:lvlJc w:val="left"/>
      <w:pPr>
        <w:ind w:left="4110" w:hanging="428"/>
      </w:pPr>
      <w:rPr>
        <w:rFonts w:hint="default"/>
        <w:lang w:val="en-US" w:eastAsia="en-US" w:bidi="en-US"/>
      </w:rPr>
    </w:lvl>
    <w:lvl w:ilvl="5" w:tplc="63A4EBFC">
      <w:numFmt w:val="bullet"/>
      <w:lvlText w:val="•"/>
      <w:lvlJc w:val="left"/>
      <w:pPr>
        <w:ind w:left="4883" w:hanging="428"/>
      </w:pPr>
      <w:rPr>
        <w:rFonts w:hint="default"/>
        <w:lang w:val="en-US" w:eastAsia="en-US" w:bidi="en-US"/>
      </w:rPr>
    </w:lvl>
    <w:lvl w:ilvl="6" w:tplc="B3403E6C">
      <w:numFmt w:val="bullet"/>
      <w:lvlText w:val="•"/>
      <w:lvlJc w:val="left"/>
      <w:pPr>
        <w:ind w:left="5655" w:hanging="428"/>
      </w:pPr>
      <w:rPr>
        <w:rFonts w:hint="default"/>
        <w:lang w:val="en-US" w:eastAsia="en-US" w:bidi="en-US"/>
      </w:rPr>
    </w:lvl>
    <w:lvl w:ilvl="7" w:tplc="1084EFA8">
      <w:numFmt w:val="bullet"/>
      <w:lvlText w:val="•"/>
      <w:lvlJc w:val="left"/>
      <w:pPr>
        <w:ind w:left="6428" w:hanging="428"/>
      </w:pPr>
      <w:rPr>
        <w:rFonts w:hint="default"/>
        <w:lang w:val="en-US" w:eastAsia="en-US" w:bidi="en-US"/>
      </w:rPr>
    </w:lvl>
    <w:lvl w:ilvl="8" w:tplc="80907EC8">
      <w:numFmt w:val="bullet"/>
      <w:lvlText w:val="•"/>
      <w:lvlJc w:val="left"/>
      <w:pPr>
        <w:ind w:left="7201" w:hanging="428"/>
      </w:pPr>
      <w:rPr>
        <w:rFonts w:hint="default"/>
        <w:lang w:val="en-US" w:eastAsia="en-US" w:bidi="en-US"/>
      </w:rPr>
    </w:lvl>
  </w:abstractNum>
  <w:abstractNum w:abstractNumId="22">
    <w:nsid w:val="68B70937"/>
    <w:multiLevelType w:val="hybridMultilevel"/>
    <w:tmpl w:val="D6C2566A"/>
    <w:lvl w:ilvl="0" w:tplc="95D0C570">
      <w:start w:val="5"/>
      <w:numFmt w:val="decimal"/>
      <w:lvlText w:val="%1"/>
      <w:lvlJc w:val="left"/>
      <w:pPr>
        <w:ind w:left="1015" w:hanging="428"/>
        <w:jc w:val="left"/>
      </w:pPr>
      <w:rPr>
        <w:rFonts w:hint="default"/>
        <w:lang w:val="en-US" w:eastAsia="en-US" w:bidi="en-US"/>
      </w:rPr>
    </w:lvl>
    <w:lvl w:ilvl="1" w:tplc="F42CDD4E">
      <w:numFmt w:val="none"/>
      <w:lvlText w:val=""/>
      <w:lvlJc w:val="left"/>
      <w:pPr>
        <w:tabs>
          <w:tab w:val="num" w:pos="360"/>
        </w:tabs>
      </w:pPr>
    </w:lvl>
    <w:lvl w:ilvl="2" w:tplc="86AAA7F4">
      <w:numFmt w:val="bullet"/>
      <w:lvlText w:val="•"/>
      <w:lvlJc w:val="left"/>
      <w:pPr>
        <w:ind w:left="2565" w:hanging="428"/>
      </w:pPr>
      <w:rPr>
        <w:rFonts w:hint="default"/>
        <w:lang w:val="en-US" w:eastAsia="en-US" w:bidi="en-US"/>
      </w:rPr>
    </w:lvl>
    <w:lvl w:ilvl="3" w:tplc="CE74EFB4">
      <w:numFmt w:val="bullet"/>
      <w:lvlText w:val="•"/>
      <w:lvlJc w:val="left"/>
      <w:pPr>
        <w:ind w:left="3337" w:hanging="428"/>
      </w:pPr>
      <w:rPr>
        <w:rFonts w:hint="default"/>
        <w:lang w:val="en-US" w:eastAsia="en-US" w:bidi="en-US"/>
      </w:rPr>
    </w:lvl>
    <w:lvl w:ilvl="4" w:tplc="70E456D0">
      <w:numFmt w:val="bullet"/>
      <w:lvlText w:val="•"/>
      <w:lvlJc w:val="left"/>
      <w:pPr>
        <w:ind w:left="4110" w:hanging="428"/>
      </w:pPr>
      <w:rPr>
        <w:rFonts w:hint="default"/>
        <w:lang w:val="en-US" w:eastAsia="en-US" w:bidi="en-US"/>
      </w:rPr>
    </w:lvl>
    <w:lvl w:ilvl="5" w:tplc="E2DC9A58">
      <w:numFmt w:val="bullet"/>
      <w:lvlText w:val="•"/>
      <w:lvlJc w:val="left"/>
      <w:pPr>
        <w:ind w:left="4883" w:hanging="428"/>
      </w:pPr>
      <w:rPr>
        <w:rFonts w:hint="default"/>
        <w:lang w:val="en-US" w:eastAsia="en-US" w:bidi="en-US"/>
      </w:rPr>
    </w:lvl>
    <w:lvl w:ilvl="6" w:tplc="AC782C6A">
      <w:numFmt w:val="bullet"/>
      <w:lvlText w:val="•"/>
      <w:lvlJc w:val="left"/>
      <w:pPr>
        <w:ind w:left="5655" w:hanging="428"/>
      </w:pPr>
      <w:rPr>
        <w:rFonts w:hint="default"/>
        <w:lang w:val="en-US" w:eastAsia="en-US" w:bidi="en-US"/>
      </w:rPr>
    </w:lvl>
    <w:lvl w:ilvl="7" w:tplc="67D4B0A8">
      <w:numFmt w:val="bullet"/>
      <w:lvlText w:val="•"/>
      <w:lvlJc w:val="left"/>
      <w:pPr>
        <w:ind w:left="6428" w:hanging="428"/>
      </w:pPr>
      <w:rPr>
        <w:rFonts w:hint="default"/>
        <w:lang w:val="en-US" w:eastAsia="en-US" w:bidi="en-US"/>
      </w:rPr>
    </w:lvl>
    <w:lvl w:ilvl="8" w:tplc="D07843E2">
      <w:numFmt w:val="bullet"/>
      <w:lvlText w:val="•"/>
      <w:lvlJc w:val="left"/>
      <w:pPr>
        <w:ind w:left="7201" w:hanging="428"/>
      </w:pPr>
      <w:rPr>
        <w:rFonts w:hint="default"/>
        <w:lang w:val="en-US" w:eastAsia="en-US" w:bidi="en-US"/>
      </w:rPr>
    </w:lvl>
  </w:abstractNum>
  <w:abstractNum w:abstractNumId="23">
    <w:nsid w:val="71342D67"/>
    <w:multiLevelType w:val="hybridMultilevel"/>
    <w:tmpl w:val="818C80F8"/>
    <w:lvl w:ilvl="0" w:tplc="3AA6416A">
      <w:start w:val="2"/>
      <w:numFmt w:val="decimal"/>
      <w:lvlText w:val="%1"/>
      <w:lvlJc w:val="left"/>
      <w:pPr>
        <w:ind w:left="1908" w:hanging="440"/>
        <w:jc w:val="left"/>
      </w:pPr>
      <w:rPr>
        <w:rFonts w:hint="default"/>
        <w:lang w:val="en-US" w:eastAsia="en-US" w:bidi="en-US"/>
      </w:rPr>
    </w:lvl>
    <w:lvl w:ilvl="1" w:tplc="ED5697DA">
      <w:numFmt w:val="none"/>
      <w:lvlText w:val=""/>
      <w:lvlJc w:val="left"/>
      <w:pPr>
        <w:tabs>
          <w:tab w:val="num" w:pos="360"/>
        </w:tabs>
      </w:pPr>
    </w:lvl>
    <w:lvl w:ilvl="2" w:tplc="FA088726">
      <w:numFmt w:val="none"/>
      <w:lvlText w:val=""/>
      <w:lvlJc w:val="left"/>
      <w:pPr>
        <w:tabs>
          <w:tab w:val="num" w:pos="360"/>
        </w:tabs>
      </w:pPr>
    </w:lvl>
    <w:lvl w:ilvl="3" w:tplc="1FCACC2A">
      <w:numFmt w:val="none"/>
      <w:lvlText w:val=""/>
      <w:lvlJc w:val="left"/>
      <w:pPr>
        <w:tabs>
          <w:tab w:val="num" w:pos="360"/>
        </w:tabs>
      </w:pPr>
    </w:lvl>
    <w:lvl w:ilvl="4" w:tplc="0D84DD2E">
      <w:numFmt w:val="bullet"/>
      <w:lvlText w:val="•"/>
      <w:lvlJc w:val="left"/>
      <w:pPr>
        <w:ind w:left="4766" w:hanging="881"/>
      </w:pPr>
      <w:rPr>
        <w:rFonts w:hint="default"/>
        <w:lang w:val="en-US" w:eastAsia="en-US" w:bidi="en-US"/>
      </w:rPr>
    </w:lvl>
    <w:lvl w:ilvl="5" w:tplc="B974299E">
      <w:numFmt w:val="bullet"/>
      <w:lvlText w:val="•"/>
      <w:lvlJc w:val="left"/>
      <w:pPr>
        <w:ind w:left="5429" w:hanging="881"/>
      </w:pPr>
      <w:rPr>
        <w:rFonts w:hint="default"/>
        <w:lang w:val="en-US" w:eastAsia="en-US" w:bidi="en-US"/>
      </w:rPr>
    </w:lvl>
    <w:lvl w:ilvl="6" w:tplc="FC3C2220">
      <w:numFmt w:val="bullet"/>
      <w:lvlText w:val="•"/>
      <w:lvlJc w:val="left"/>
      <w:pPr>
        <w:ind w:left="6093" w:hanging="881"/>
      </w:pPr>
      <w:rPr>
        <w:rFonts w:hint="default"/>
        <w:lang w:val="en-US" w:eastAsia="en-US" w:bidi="en-US"/>
      </w:rPr>
    </w:lvl>
    <w:lvl w:ilvl="7" w:tplc="811A254A">
      <w:numFmt w:val="bullet"/>
      <w:lvlText w:val="•"/>
      <w:lvlJc w:val="left"/>
      <w:pPr>
        <w:ind w:left="6756" w:hanging="881"/>
      </w:pPr>
      <w:rPr>
        <w:rFonts w:hint="default"/>
        <w:lang w:val="en-US" w:eastAsia="en-US" w:bidi="en-US"/>
      </w:rPr>
    </w:lvl>
    <w:lvl w:ilvl="8" w:tplc="F3466EAA">
      <w:numFmt w:val="bullet"/>
      <w:lvlText w:val="•"/>
      <w:lvlJc w:val="left"/>
      <w:pPr>
        <w:ind w:left="7419" w:hanging="881"/>
      </w:pPr>
      <w:rPr>
        <w:rFonts w:hint="default"/>
        <w:lang w:val="en-US" w:eastAsia="en-US" w:bidi="en-US"/>
      </w:rPr>
    </w:lvl>
  </w:abstractNum>
  <w:abstractNum w:abstractNumId="24">
    <w:nsid w:val="72F15968"/>
    <w:multiLevelType w:val="hybridMultilevel"/>
    <w:tmpl w:val="70980D7E"/>
    <w:lvl w:ilvl="0" w:tplc="0F78BDCE">
      <w:start w:val="1"/>
      <w:numFmt w:val="lowerLetter"/>
      <w:lvlText w:val="%1."/>
      <w:lvlJc w:val="left"/>
      <w:pPr>
        <w:ind w:left="1015" w:hanging="365"/>
        <w:jc w:val="right"/>
      </w:pPr>
      <w:rPr>
        <w:rFonts w:ascii="Arial" w:eastAsia="Arial" w:hAnsi="Arial" w:cs="Arial" w:hint="default"/>
        <w:spacing w:val="-1"/>
        <w:w w:val="100"/>
        <w:sz w:val="22"/>
        <w:szCs w:val="22"/>
        <w:lang w:val="en-US" w:eastAsia="en-US" w:bidi="en-US"/>
      </w:rPr>
    </w:lvl>
    <w:lvl w:ilvl="1" w:tplc="3A7CF702">
      <w:numFmt w:val="bullet"/>
      <w:lvlText w:val="•"/>
      <w:lvlJc w:val="left"/>
      <w:pPr>
        <w:ind w:left="1792" w:hanging="365"/>
      </w:pPr>
      <w:rPr>
        <w:rFonts w:hint="default"/>
        <w:lang w:val="en-US" w:eastAsia="en-US" w:bidi="en-US"/>
      </w:rPr>
    </w:lvl>
    <w:lvl w:ilvl="2" w:tplc="9AF07394">
      <w:numFmt w:val="bullet"/>
      <w:lvlText w:val="•"/>
      <w:lvlJc w:val="left"/>
      <w:pPr>
        <w:ind w:left="2565" w:hanging="365"/>
      </w:pPr>
      <w:rPr>
        <w:rFonts w:hint="default"/>
        <w:lang w:val="en-US" w:eastAsia="en-US" w:bidi="en-US"/>
      </w:rPr>
    </w:lvl>
    <w:lvl w:ilvl="3" w:tplc="7BC83FE2">
      <w:numFmt w:val="bullet"/>
      <w:lvlText w:val="•"/>
      <w:lvlJc w:val="left"/>
      <w:pPr>
        <w:ind w:left="3337" w:hanging="365"/>
      </w:pPr>
      <w:rPr>
        <w:rFonts w:hint="default"/>
        <w:lang w:val="en-US" w:eastAsia="en-US" w:bidi="en-US"/>
      </w:rPr>
    </w:lvl>
    <w:lvl w:ilvl="4" w:tplc="4F307168">
      <w:numFmt w:val="bullet"/>
      <w:lvlText w:val="•"/>
      <w:lvlJc w:val="left"/>
      <w:pPr>
        <w:ind w:left="4110" w:hanging="365"/>
      </w:pPr>
      <w:rPr>
        <w:rFonts w:hint="default"/>
        <w:lang w:val="en-US" w:eastAsia="en-US" w:bidi="en-US"/>
      </w:rPr>
    </w:lvl>
    <w:lvl w:ilvl="5" w:tplc="2F240112">
      <w:numFmt w:val="bullet"/>
      <w:lvlText w:val="•"/>
      <w:lvlJc w:val="left"/>
      <w:pPr>
        <w:ind w:left="4883" w:hanging="365"/>
      </w:pPr>
      <w:rPr>
        <w:rFonts w:hint="default"/>
        <w:lang w:val="en-US" w:eastAsia="en-US" w:bidi="en-US"/>
      </w:rPr>
    </w:lvl>
    <w:lvl w:ilvl="6" w:tplc="6502619E">
      <w:numFmt w:val="bullet"/>
      <w:lvlText w:val="•"/>
      <w:lvlJc w:val="left"/>
      <w:pPr>
        <w:ind w:left="5655" w:hanging="365"/>
      </w:pPr>
      <w:rPr>
        <w:rFonts w:hint="default"/>
        <w:lang w:val="en-US" w:eastAsia="en-US" w:bidi="en-US"/>
      </w:rPr>
    </w:lvl>
    <w:lvl w:ilvl="7" w:tplc="60AE486A">
      <w:numFmt w:val="bullet"/>
      <w:lvlText w:val="•"/>
      <w:lvlJc w:val="left"/>
      <w:pPr>
        <w:ind w:left="6428" w:hanging="365"/>
      </w:pPr>
      <w:rPr>
        <w:rFonts w:hint="default"/>
        <w:lang w:val="en-US" w:eastAsia="en-US" w:bidi="en-US"/>
      </w:rPr>
    </w:lvl>
    <w:lvl w:ilvl="8" w:tplc="9118AFC8">
      <w:numFmt w:val="bullet"/>
      <w:lvlText w:val="•"/>
      <w:lvlJc w:val="left"/>
      <w:pPr>
        <w:ind w:left="7201" w:hanging="365"/>
      </w:pPr>
      <w:rPr>
        <w:rFonts w:hint="default"/>
        <w:lang w:val="en-US" w:eastAsia="en-US" w:bidi="en-US"/>
      </w:rPr>
    </w:lvl>
  </w:abstractNum>
  <w:abstractNum w:abstractNumId="25">
    <w:nsid w:val="76FC6A1D"/>
    <w:multiLevelType w:val="hybridMultilevel"/>
    <w:tmpl w:val="F1840708"/>
    <w:lvl w:ilvl="0" w:tplc="30406896">
      <w:start w:val="1"/>
      <w:numFmt w:val="decimal"/>
      <w:lvlText w:val="%1"/>
      <w:lvlJc w:val="left"/>
      <w:pPr>
        <w:ind w:left="990" w:hanging="403"/>
        <w:jc w:val="left"/>
      </w:pPr>
      <w:rPr>
        <w:rFonts w:hint="default"/>
        <w:lang w:val="en-US" w:eastAsia="en-US" w:bidi="en-US"/>
      </w:rPr>
    </w:lvl>
    <w:lvl w:ilvl="1" w:tplc="9E36EBFC">
      <w:numFmt w:val="none"/>
      <w:lvlText w:val=""/>
      <w:lvlJc w:val="left"/>
      <w:pPr>
        <w:tabs>
          <w:tab w:val="num" w:pos="360"/>
        </w:tabs>
      </w:pPr>
    </w:lvl>
    <w:lvl w:ilvl="2" w:tplc="C652B31E">
      <w:numFmt w:val="none"/>
      <w:lvlText w:val=""/>
      <w:lvlJc w:val="left"/>
      <w:pPr>
        <w:tabs>
          <w:tab w:val="num" w:pos="360"/>
        </w:tabs>
      </w:pPr>
    </w:lvl>
    <w:lvl w:ilvl="3" w:tplc="0B4A882E">
      <w:numFmt w:val="bullet"/>
      <w:lvlText w:val="•"/>
      <w:lvlJc w:val="left"/>
      <w:pPr>
        <w:ind w:left="2861" w:hanging="600"/>
      </w:pPr>
      <w:rPr>
        <w:rFonts w:hint="default"/>
        <w:lang w:val="en-US" w:eastAsia="en-US" w:bidi="en-US"/>
      </w:rPr>
    </w:lvl>
    <w:lvl w:ilvl="4" w:tplc="BCE65A7C">
      <w:numFmt w:val="bullet"/>
      <w:lvlText w:val="•"/>
      <w:lvlJc w:val="left"/>
      <w:pPr>
        <w:ind w:left="3702" w:hanging="600"/>
      </w:pPr>
      <w:rPr>
        <w:rFonts w:hint="default"/>
        <w:lang w:val="en-US" w:eastAsia="en-US" w:bidi="en-US"/>
      </w:rPr>
    </w:lvl>
    <w:lvl w:ilvl="5" w:tplc="CC80E788">
      <w:numFmt w:val="bullet"/>
      <w:lvlText w:val="•"/>
      <w:lvlJc w:val="left"/>
      <w:pPr>
        <w:ind w:left="4542" w:hanging="600"/>
      </w:pPr>
      <w:rPr>
        <w:rFonts w:hint="default"/>
        <w:lang w:val="en-US" w:eastAsia="en-US" w:bidi="en-US"/>
      </w:rPr>
    </w:lvl>
    <w:lvl w:ilvl="6" w:tplc="F4A61EAA">
      <w:numFmt w:val="bullet"/>
      <w:lvlText w:val="•"/>
      <w:lvlJc w:val="left"/>
      <w:pPr>
        <w:ind w:left="5383" w:hanging="600"/>
      </w:pPr>
      <w:rPr>
        <w:rFonts w:hint="default"/>
        <w:lang w:val="en-US" w:eastAsia="en-US" w:bidi="en-US"/>
      </w:rPr>
    </w:lvl>
    <w:lvl w:ilvl="7" w:tplc="B7AE1CE0">
      <w:numFmt w:val="bullet"/>
      <w:lvlText w:val="•"/>
      <w:lvlJc w:val="left"/>
      <w:pPr>
        <w:ind w:left="6224" w:hanging="600"/>
      </w:pPr>
      <w:rPr>
        <w:rFonts w:hint="default"/>
        <w:lang w:val="en-US" w:eastAsia="en-US" w:bidi="en-US"/>
      </w:rPr>
    </w:lvl>
    <w:lvl w:ilvl="8" w:tplc="097C2BC0">
      <w:numFmt w:val="bullet"/>
      <w:lvlText w:val="•"/>
      <w:lvlJc w:val="left"/>
      <w:pPr>
        <w:ind w:left="7064" w:hanging="600"/>
      </w:pPr>
      <w:rPr>
        <w:rFonts w:hint="default"/>
        <w:lang w:val="en-US" w:eastAsia="en-US" w:bidi="en-US"/>
      </w:rPr>
    </w:lvl>
  </w:abstractNum>
  <w:abstractNum w:abstractNumId="26">
    <w:nsid w:val="77BD5955"/>
    <w:multiLevelType w:val="hybridMultilevel"/>
    <w:tmpl w:val="CDA4A602"/>
    <w:lvl w:ilvl="0" w:tplc="3A869A96">
      <w:start w:val="1"/>
      <w:numFmt w:val="decimal"/>
      <w:lvlText w:val="%1."/>
      <w:lvlJc w:val="left"/>
      <w:pPr>
        <w:ind w:left="1015" w:hanging="428"/>
        <w:jc w:val="left"/>
      </w:pPr>
      <w:rPr>
        <w:rFonts w:ascii="Arial" w:eastAsia="Arial" w:hAnsi="Arial" w:cs="Arial" w:hint="default"/>
        <w:spacing w:val="-1"/>
        <w:w w:val="100"/>
        <w:sz w:val="22"/>
        <w:szCs w:val="22"/>
        <w:lang w:val="en-US" w:eastAsia="en-US" w:bidi="en-US"/>
      </w:rPr>
    </w:lvl>
    <w:lvl w:ilvl="1" w:tplc="0118665C">
      <w:numFmt w:val="bullet"/>
      <w:lvlText w:val="•"/>
      <w:lvlJc w:val="left"/>
      <w:pPr>
        <w:ind w:left="1792" w:hanging="428"/>
      </w:pPr>
      <w:rPr>
        <w:rFonts w:hint="default"/>
        <w:lang w:val="en-US" w:eastAsia="en-US" w:bidi="en-US"/>
      </w:rPr>
    </w:lvl>
    <w:lvl w:ilvl="2" w:tplc="2CB8E3DE">
      <w:numFmt w:val="bullet"/>
      <w:lvlText w:val="•"/>
      <w:lvlJc w:val="left"/>
      <w:pPr>
        <w:ind w:left="2565" w:hanging="428"/>
      </w:pPr>
      <w:rPr>
        <w:rFonts w:hint="default"/>
        <w:lang w:val="en-US" w:eastAsia="en-US" w:bidi="en-US"/>
      </w:rPr>
    </w:lvl>
    <w:lvl w:ilvl="3" w:tplc="69A430F4">
      <w:numFmt w:val="bullet"/>
      <w:lvlText w:val="•"/>
      <w:lvlJc w:val="left"/>
      <w:pPr>
        <w:ind w:left="3337" w:hanging="428"/>
      </w:pPr>
      <w:rPr>
        <w:rFonts w:hint="default"/>
        <w:lang w:val="en-US" w:eastAsia="en-US" w:bidi="en-US"/>
      </w:rPr>
    </w:lvl>
    <w:lvl w:ilvl="4" w:tplc="4E9629BE">
      <w:numFmt w:val="bullet"/>
      <w:lvlText w:val="•"/>
      <w:lvlJc w:val="left"/>
      <w:pPr>
        <w:ind w:left="4110" w:hanging="428"/>
      </w:pPr>
      <w:rPr>
        <w:rFonts w:hint="default"/>
        <w:lang w:val="en-US" w:eastAsia="en-US" w:bidi="en-US"/>
      </w:rPr>
    </w:lvl>
    <w:lvl w:ilvl="5" w:tplc="CA8CD6E6">
      <w:numFmt w:val="bullet"/>
      <w:lvlText w:val="•"/>
      <w:lvlJc w:val="left"/>
      <w:pPr>
        <w:ind w:left="4883" w:hanging="428"/>
      </w:pPr>
      <w:rPr>
        <w:rFonts w:hint="default"/>
        <w:lang w:val="en-US" w:eastAsia="en-US" w:bidi="en-US"/>
      </w:rPr>
    </w:lvl>
    <w:lvl w:ilvl="6" w:tplc="C5E2E4B4">
      <w:numFmt w:val="bullet"/>
      <w:lvlText w:val="•"/>
      <w:lvlJc w:val="left"/>
      <w:pPr>
        <w:ind w:left="5655" w:hanging="428"/>
      </w:pPr>
      <w:rPr>
        <w:rFonts w:hint="default"/>
        <w:lang w:val="en-US" w:eastAsia="en-US" w:bidi="en-US"/>
      </w:rPr>
    </w:lvl>
    <w:lvl w:ilvl="7" w:tplc="8CD06E48">
      <w:numFmt w:val="bullet"/>
      <w:lvlText w:val="•"/>
      <w:lvlJc w:val="left"/>
      <w:pPr>
        <w:ind w:left="6428" w:hanging="428"/>
      </w:pPr>
      <w:rPr>
        <w:rFonts w:hint="default"/>
        <w:lang w:val="en-US" w:eastAsia="en-US" w:bidi="en-US"/>
      </w:rPr>
    </w:lvl>
    <w:lvl w:ilvl="8" w:tplc="5BE852D2">
      <w:numFmt w:val="bullet"/>
      <w:lvlText w:val="•"/>
      <w:lvlJc w:val="left"/>
      <w:pPr>
        <w:ind w:left="7201" w:hanging="428"/>
      </w:pPr>
      <w:rPr>
        <w:rFonts w:hint="default"/>
        <w:lang w:val="en-US" w:eastAsia="en-US" w:bidi="en-US"/>
      </w:rPr>
    </w:lvl>
  </w:abstractNum>
  <w:num w:numId="1">
    <w:abstractNumId w:val="1"/>
  </w:num>
  <w:num w:numId="2">
    <w:abstractNumId w:val="26"/>
  </w:num>
  <w:num w:numId="3">
    <w:abstractNumId w:val="22"/>
  </w:num>
  <w:num w:numId="4">
    <w:abstractNumId w:val="11"/>
  </w:num>
  <w:num w:numId="5">
    <w:abstractNumId w:val="7"/>
  </w:num>
  <w:num w:numId="6">
    <w:abstractNumId w:val="12"/>
  </w:num>
  <w:num w:numId="7">
    <w:abstractNumId w:val="14"/>
  </w:num>
  <w:num w:numId="8">
    <w:abstractNumId w:val="6"/>
  </w:num>
  <w:num w:numId="9">
    <w:abstractNumId w:val="20"/>
  </w:num>
  <w:num w:numId="10">
    <w:abstractNumId w:val="18"/>
  </w:num>
  <w:num w:numId="11">
    <w:abstractNumId w:val="2"/>
  </w:num>
  <w:num w:numId="12">
    <w:abstractNumId w:val="10"/>
  </w:num>
  <w:num w:numId="13">
    <w:abstractNumId w:val="0"/>
  </w:num>
  <w:num w:numId="14">
    <w:abstractNumId w:val="21"/>
  </w:num>
  <w:num w:numId="15">
    <w:abstractNumId w:val="3"/>
  </w:num>
  <w:num w:numId="16">
    <w:abstractNumId w:val="24"/>
  </w:num>
  <w:num w:numId="17">
    <w:abstractNumId w:val="5"/>
  </w:num>
  <w:num w:numId="18">
    <w:abstractNumId w:val="13"/>
  </w:num>
  <w:num w:numId="19">
    <w:abstractNumId w:val="4"/>
  </w:num>
  <w:num w:numId="20">
    <w:abstractNumId w:val="17"/>
  </w:num>
  <w:num w:numId="21">
    <w:abstractNumId w:val="25"/>
  </w:num>
  <w:num w:numId="22">
    <w:abstractNumId w:val="19"/>
  </w:num>
  <w:num w:numId="23">
    <w:abstractNumId w:val="8"/>
  </w:num>
  <w:num w:numId="24">
    <w:abstractNumId w:val="9"/>
  </w:num>
  <w:num w:numId="25">
    <w:abstractNumId w:val="23"/>
  </w:num>
  <w:num w:numId="26">
    <w:abstractNumId w:val="15"/>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compat>
  <w:rsids>
    <w:rsidRoot w:val="00A50411"/>
    <w:rsid w:val="001E704D"/>
    <w:rsid w:val="00A159F1"/>
    <w:rsid w:val="00A50411"/>
    <w:rsid w:val="00B26F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50411"/>
    <w:rPr>
      <w:rFonts w:ascii="Arial" w:eastAsia="Arial" w:hAnsi="Arial" w:cs="Arial"/>
      <w:lang w:bidi="en-US"/>
    </w:rPr>
  </w:style>
  <w:style w:type="paragraph" w:styleId="Heading1">
    <w:name w:val="heading 1"/>
    <w:basedOn w:val="Normal"/>
    <w:uiPriority w:val="1"/>
    <w:qFormat/>
    <w:rsid w:val="00A50411"/>
    <w:pPr>
      <w:ind w:left="1248" w:hanging="660"/>
      <w:outlineLvl w:val="0"/>
    </w:pPr>
    <w:rPr>
      <w:b/>
      <w:bCs/>
      <w:sz w:val="24"/>
      <w:szCs w:val="24"/>
    </w:rPr>
  </w:style>
  <w:style w:type="paragraph" w:styleId="Heading2">
    <w:name w:val="heading 2"/>
    <w:basedOn w:val="Normal"/>
    <w:uiPriority w:val="1"/>
    <w:qFormat/>
    <w:rsid w:val="00A50411"/>
    <w:p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A50411"/>
    <w:pPr>
      <w:spacing w:before="20"/>
      <w:ind w:left="367"/>
      <w:jc w:val="center"/>
    </w:pPr>
  </w:style>
  <w:style w:type="paragraph" w:styleId="TOC2">
    <w:name w:val="toc 2"/>
    <w:basedOn w:val="Normal"/>
    <w:uiPriority w:val="1"/>
    <w:qFormat/>
    <w:rsid w:val="00A50411"/>
    <w:pPr>
      <w:spacing w:before="127"/>
      <w:ind w:left="588"/>
    </w:pPr>
    <w:rPr>
      <w:b/>
      <w:bCs/>
      <w:sz w:val="24"/>
      <w:szCs w:val="24"/>
    </w:rPr>
  </w:style>
  <w:style w:type="paragraph" w:styleId="TOC3">
    <w:name w:val="toc 3"/>
    <w:basedOn w:val="Normal"/>
    <w:uiPriority w:val="1"/>
    <w:qFormat/>
    <w:rsid w:val="00A50411"/>
    <w:pPr>
      <w:spacing w:before="140"/>
      <w:ind w:left="588"/>
    </w:pPr>
    <w:rPr>
      <w:b/>
      <w:bCs/>
      <w:i/>
      <w:sz w:val="24"/>
      <w:szCs w:val="24"/>
    </w:rPr>
  </w:style>
  <w:style w:type="paragraph" w:styleId="TOC4">
    <w:name w:val="toc 4"/>
    <w:basedOn w:val="Normal"/>
    <w:uiPriority w:val="1"/>
    <w:qFormat/>
    <w:rsid w:val="00A50411"/>
    <w:pPr>
      <w:spacing w:before="126"/>
      <w:ind w:left="1908" w:hanging="439"/>
    </w:pPr>
  </w:style>
  <w:style w:type="paragraph" w:styleId="TOC5">
    <w:name w:val="toc 5"/>
    <w:basedOn w:val="Normal"/>
    <w:uiPriority w:val="1"/>
    <w:qFormat/>
    <w:rsid w:val="00A50411"/>
    <w:pPr>
      <w:spacing w:before="126"/>
      <w:ind w:left="2569" w:hanging="661"/>
    </w:pPr>
  </w:style>
  <w:style w:type="paragraph" w:styleId="TOC6">
    <w:name w:val="toc 6"/>
    <w:basedOn w:val="Normal"/>
    <w:uiPriority w:val="1"/>
    <w:qFormat/>
    <w:rsid w:val="00A50411"/>
    <w:pPr>
      <w:ind w:left="3449" w:hanging="880"/>
    </w:pPr>
  </w:style>
  <w:style w:type="paragraph" w:styleId="TOC7">
    <w:name w:val="toc 7"/>
    <w:basedOn w:val="Normal"/>
    <w:uiPriority w:val="1"/>
    <w:qFormat/>
    <w:rsid w:val="00A50411"/>
    <w:pPr>
      <w:spacing w:before="126"/>
      <w:ind w:left="3449" w:hanging="880"/>
    </w:pPr>
    <w:rPr>
      <w:b/>
      <w:bCs/>
      <w:i/>
    </w:rPr>
  </w:style>
  <w:style w:type="paragraph" w:styleId="BodyText">
    <w:name w:val="Body Text"/>
    <w:basedOn w:val="Normal"/>
    <w:uiPriority w:val="1"/>
    <w:qFormat/>
    <w:rsid w:val="00A50411"/>
  </w:style>
  <w:style w:type="paragraph" w:styleId="ListParagraph">
    <w:name w:val="List Paragraph"/>
    <w:basedOn w:val="Normal"/>
    <w:uiPriority w:val="1"/>
    <w:qFormat/>
    <w:rsid w:val="00A50411"/>
    <w:pPr>
      <w:ind w:left="1015" w:hanging="439"/>
    </w:pPr>
  </w:style>
  <w:style w:type="paragraph" w:customStyle="1" w:styleId="TableParagraph">
    <w:name w:val="Table Paragraph"/>
    <w:basedOn w:val="Normal"/>
    <w:uiPriority w:val="1"/>
    <w:qFormat/>
    <w:rsid w:val="00A50411"/>
  </w:style>
  <w:style w:type="paragraph" w:styleId="BalloonText">
    <w:name w:val="Balloon Text"/>
    <w:basedOn w:val="Normal"/>
    <w:link w:val="BalloonTextChar"/>
    <w:uiPriority w:val="99"/>
    <w:semiHidden/>
    <w:unhideWhenUsed/>
    <w:rsid w:val="001E704D"/>
    <w:rPr>
      <w:rFonts w:ascii="Tahoma" w:hAnsi="Tahoma" w:cs="Tahoma"/>
      <w:sz w:val="16"/>
      <w:szCs w:val="16"/>
    </w:rPr>
  </w:style>
  <w:style w:type="character" w:customStyle="1" w:styleId="BalloonTextChar">
    <w:name w:val="Balloon Text Char"/>
    <w:basedOn w:val="DefaultParagraphFont"/>
    <w:link w:val="BalloonText"/>
    <w:uiPriority w:val="99"/>
    <w:semiHidden/>
    <w:rsid w:val="001E704D"/>
    <w:rPr>
      <w:rFonts w:ascii="Tahoma" w:eastAsia="Arial"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eader" Target="header1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7.xm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header" Target="header9.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6723</Words>
  <Characters>38327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cp:revision>
  <dcterms:created xsi:type="dcterms:W3CDTF">2019-08-23T10:36:00Z</dcterms:created>
  <dcterms:modified xsi:type="dcterms:W3CDTF">2021-08-11T09:11:00Z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2019-08-23T00:00:00Z</vt:filetime>
  </property>
  <property fmtid="{D5CDD505-2E9C-101B-9397-08002B2CF9AE}" pid="3" name="Creator">
    <vt:lpwstr>Microsoft® Word for Office 365</vt:lpwstr>
  </property>
  <property fmtid="{D5CDD505-2E9C-101B-9397-08002B2CF9AE}" pid="4" name="LastSaved">
    <vt:filetime>2019-08-23T00:00:00Z</vt:filetime>
  </property>
</Properties>
</file>