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316" w:lineRule="exact"/>
        <w:rPr>
          <w:rFonts w:ascii="Times New Roman" w:eastAsia="Times New Roman" w:hAnsi="Times New Roman"/>
          <w:sz w:val="24"/>
        </w:rPr>
      </w:pPr>
    </w:p>
    <w:p w:rsidR="00A31B0C" w:rsidRDefault="00A31B0C">
      <w:pPr>
        <w:spacing w:line="0" w:lineRule="atLeast"/>
        <w:ind w:right="-551"/>
        <w:jc w:val="center"/>
        <w:rPr>
          <w:rFonts w:ascii="Arial" w:eastAsia="Arial" w:hAnsi="Arial"/>
          <w:sz w:val="28"/>
        </w:rPr>
      </w:pPr>
      <w:r>
        <w:rPr>
          <w:rFonts w:ascii="Arial" w:eastAsia="Arial" w:hAnsi="Arial"/>
          <w:sz w:val="28"/>
        </w:rPr>
        <w:t>KARYA TULIS ILMIAH</w:t>
      </w:r>
    </w:p>
    <w:p w:rsidR="00A31B0C" w:rsidRDefault="00A31B0C">
      <w:pPr>
        <w:spacing w:line="258" w:lineRule="exact"/>
        <w:rPr>
          <w:rFonts w:ascii="Times New Roman" w:eastAsia="Times New Roman" w:hAnsi="Times New Roman"/>
          <w:sz w:val="24"/>
        </w:rPr>
      </w:pPr>
    </w:p>
    <w:p w:rsidR="00A31B0C" w:rsidRDefault="00A31B0C">
      <w:pPr>
        <w:spacing w:line="237" w:lineRule="auto"/>
        <w:ind w:left="1080" w:right="528"/>
        <w:jc w:val="center"/>
        <w:rPr>
          <w:rFonts w:ascii="Arial" w:eastAsia="Arial" w:hAnsi="Arial"/>
          <w:b/>
          <w:i/>
          <w:sz w:val="28"/>
        </w:rPr>
      </w:pPr>
      <w:r>
        <w:rPr>
          <w:rFonts w:ascii="Arial" w:eastAsia="Arial" w:hAnsi="Arial"/>
          <w:b/>
          <w:sz w:val="28"/>
        </w:rPr>
        <w:t xml:space="preserve">UJI EFEK PENYEMBUHAN LUKA GORES EKSTRAK BONGGOLPISANG AMBON </w:t>
      </w:r>
      <w:r>
        <w:rPr>
          <w:rFonts w:ascii="Arial" w:eastAsia="Arial" w:hAnsi="Arial"/>
          <w:b/>
          <w:i/>
          <w:sz w:val="28"/>
        </w:rPr>
        <w:t>( Musa paradisiaca var.sapientum L)</w:t>
      </w:r>
      <w:r>
        <w:rPr>
          <w:rFonts w:ascii="Arial" w:eastAsia="Arial" w:hAnsi="Arial"/>
          <w:b/>
          <w:sz w:val="28"/>
        </w:rPr>
        <w:t>PAD</w:t>
      </w:r>
      <w:r w:rsidR="00EC587A">
        <w:rPr>
          <w:rFonts w:ascii="Arial" w:eastAsia="Arial" w:hAnsi="Arial"/>
          <w:b/>
          <w:sz w:val="28"/>
        </w:rPr>
        <w:t>A SEDIAAN KRIM TERHADA</w:t>
      </w:r>
      <w:r w:rsidR="005A7F86">
        <w:rPr>
          <w:rFonts w:ascii="Arial" w:eastAsia="Arial" w:hAnsi="Arial"/>
          <w:b/>
          <w:sz w:val="28"/>
        </w:rPr>
        <w:t>P</w:t>
      </w:r>
      <w:r>
        <w:rPr>
          <w:rFonts w:ascii="Arial" w:eastAsia="Arial" w:hAnsi="Arial"/>
          <w:b/>
          <w:sz w:val="28"/>
        </w:rPr>
        <w:t>KELINCI</w:t>
      </w:r>
      <w:r>
        <w:rPr>
          <w:rFonts w:ascii="Arial" w:eastAsia="Arial" w:hAnsi="Arial"/>
          <w:b/>
          <w:i/>
          <w:sz w:val="28"/>
        </w:rPr>
        <w:t xml:space="preserve"> (Oryctolagus cuniculus)</w:t>
      </w:r>
    </w:p>
    <w:p w:rsidR="00A31B0C" w:rsidRDefault="00027E1D">
      <w:pPr>
        <w:spacing w:line="20" w:lineRule="exact"/>
        <w:rPr>
          <w:rFonts w:ascii="Times New Roman" w:eastAsia="Times New Roman" w:hAnsi="Times New Roman"/>
          <w:sz w:val="24"/>
        </w:rPr>
      </w:pPr>
      <w:r>
        <w:rPr>
          <w:rFonts w:ascii="Arial" w:eastAsia="Arial" w:hAnsi="Arial"/>
          <w:b/>
          <w:i/>
          <w:noProof/>
          <w:sz w:val="28"/>
        </w:rPr>
        <w:drawing>
          <wp:anchor distT="0" distB="0" distL="114300" distR="114300" simplePos="0" relativeHeight="251645440" behindDoc="1" locked="0" layoutInCell="1" allowOverlap="1">
            <wp:simplePos x="0" y="0"/>
            <wp:positionH relativeFrom="column">
              <wp:posOffset>1995170</wp:posOffset>
            </wp:positionH>
            <wp:positionV relativeFrom="paragraph">
              <wp:posOffset>775970</wp:posOffset>
            </wp:positionV>
            <wp:extent cx="2120900" cy="2164715"/>
            <wp:effectExtent l="0" t="0" r="0" b="698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0" cy="2164715"/>
                    </a:xfrm>
                    <a:prstGeom prst="rect">
                      <a:avLst/>
                    </a:prstGeom>
                    <a:noFill/>
                  </pic:spPr>
                </pic:pic>
              </a:graphicData>
            </a:graphic>
          </wp:anchor>
        </w:drawing>
      </w: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bookmarkStart w:id="0" w:name="_GoBack"/>
      <w:bookmarkEnd w:id="0"/>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77" w:lineRule="exact"/>
        <w:rPr>
          <w:rFonts w:ascii="Times New Roman" w:eastAsia="Times New Roman" w:hAnsi="Times New Roman"/>
          <w:sz w:val="24"/>
        </w:rPr>
      </w:pPr>
    </w:p>
    <w:p w:rsidR="00A31B0C" w:rsidRDefault="00A31B0C">
      <w:pPr>
        <w:spacing w:line="0" w:lineRule="atLeast"/>
        <w:ind w:right="-551"/>
        <w:jc w:val="center"/>
        <w:rPr>
          <w:rFonts w:ascii="Arial" w:eastAsia="Arial" w:hAnsi="Arial"/>
          <w:b/>
          <w:sz w:val="28"/>
        </w:rPr>
      </w:pPr>
      <w:r>
        <w:rPr>
          <w:rFonts w:ascii="Arial" w:eastAsia="Arial" w:hAnsi="Arial"/>
          <w:b/>
          <w:sz w:val="28"/>
        </w:rPr>
        <w:t>FAUZUL HUSNA</w:t>
      </w:r>
    </w:p>
    <w:p w:rsidR="00A31B0C" w:rsidRDefault="00A31B0C">
      <w:pPr>
        <w:spacing w:line="248" w:lineRule="exact"/>
        <w:rPr>
          <w:rFonts w:ascii="Times New Roman" w:eastAsia="Times New Roman" w:hAnsi="Times New Roman"/>
          <w:sz w:val="24"/>
        </w:rPr>
      </w:pPr>
    </w:p>
    <w:p w:rsidR="00A31B0C" w:rsidRDefault="00A31B0C">
      <w:pPr>
        <w:spacing w:line="0" w:lineRule="atLeast"/>
        <w:ind w:right="-551"/>
        <w:jc w:val="center"/>
        <w:rPr>
          <w:rFonts w:ascii="Arial" w:eastAsia="Arial" w:hAnsi="Arial"/>
          <w:b/>
          <w:sz w:val="28"/>
        </w:rPr>
      </w:pPr>
      <w:r>
        <w:rPr>
          <w:rFonts w:ascii="Arial" w:eastAsia="Arial" w:hAnsi="Arial"/>
          <w:b/>
          <w:sz w:val="28"/>
        </w:rPr>
        <w:t>P07539015010</w:t>
      </w: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360" w:lineRule="exact"/>
        <w:rPr>
          <w:rFonts w:ascii="Times New Roman" w:eastAsia="Times New Roman" w:hAnsi="Times New Roman"/>
          <w:sz w:val="24"/>
        </w:rPr>
      </w:pPr>
    </w:p>
    <w:p w:rsidR="00A31B0C" w:rsidRDefault="00A31B0C">
      <w:pPr>
        <w:spacing w:line="0" w:lineRule="atLeast"/>
        <w:ind w:right="-551"/>
        <w:jc w:val="center"/>
        <w:rPr>
          <w:rFonts w:ascii="Arial" w:eastAsia="Arial" w:hAnsi="Arial"/>
          <w:b/>
          <w:sz w:val="28"/>
        </w:rPr>
      </w:pPr>
      <w:r>
        <w:rPr>
          <w:rFonts w:ascii="Arial" w:eastAsia="Arial" w:hAnsi="Arial"/>
          <w:b/>
          <w:sz w:val="28"/>
        </w:rPr>
        <w:t>POLITEKNIK KESEHATAN KEMENKES MEDAN</w:t>
      </w:r>
    </w:p>
    <w:p w:rsidR="00A31B0C" w:rsidRDefault="00A31B0C">
      <w:pPr>
        <w:spacing w:line="248" w:lineRule="exact"/>
        <w:rPr>
          <w:rFonts w:ascii="Times New Roman" w:eastAsia="Times New Roman" w:hAnsi="Times New Roman"/>
          <w:sz w:val="24"/>
        </w:rPr>
      </w:pPr>
    </w:p>
    <w:p w:rsidR="00A31B0C" w:rsidRDefault="00A31B0C">
      <w:pPr>
        <w:spacing w:line="0" w:lineRule="atLeast"/>
        <w:ind w:right="-551"/>
        <w:jc w:val="center"/>
        <w:rPr>
          <w:rFonts w:ascii="Arial" w:eastAsia="Arial" w:hAnsi="Arial"/>
          <w:b/>
          <w:sz w:val="28"/>
        </w:rPr>
      </w:pPr>
      <w:r>
        <w:rPr>
          <w:rFonts w:ascii="Arial" w:eastAsia="Arial" w:hAnsi="Arial"/>
          <w:b/>
          <w:sz w:val="28"/>
        </w:rPr>
        <w:t>JURUSAN FARMASI</w:t>
      </w:r>
    </w:p>
    <w:p w:rsidR="00A31B0C" w:rsidRDefault="00A31B0C">
      <w:pPr>
        <w:spacing w:line="248" w:lineRule="exact"/>
        <w:rPr>
          <w:rFonts w:ascii="Times New Roman" w:eastAsia="Times New Roman" w:hAnsi="Times New Roman"/>
          <w:sz w:val="24"/>
        </w:rPr>
      </w:pPr>
    </w:p>
    <w:p w:rsidR="00A31B0C" w:rsidRDefault="00A31B0C">
      <w:pPr>
        <w:spacing w:line="0" w:lineRule="atLeast"/>
        <w:ind w:right="-551"/>
        <w:jc w:val="center"/>
        <w:rPr>
          <w:rFonts w:ascii="Arial" w:eastAsia="Arial" w:hAnsi="Arial"/>
          <w:b/>
          <w:sz w:val="28"/>
        </w:rPr>
      </w:pPr>
      <w:r>
        <w:rPr>
          <w:rFonts w:ascii="Arial" w:eastAsia="Arial" w:hAnsi="Arial"/>
          <w:b/>
          <w:sz w:val="28"/>
        </w:rPr>
        <w:t>2018</w:t>
      </w: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00" w:lineRule="exact"/>
        <w:rPr>
          <w:rFonts w:ascii="Times New Roman" w:eastAsia="Times New Roman" w:hAnsi="Times New Roman"/>
          <w:sz w:val="24"/>
        </w:rPr>
      </w:pPr>
    </w:p>
    <w:p w:rsidR="00A31B0C" w:rsidRDefault="00A31B0C">
      <w:pPr>
        <w:spacing w:line="284" w:lineRule="exact"/>
        <w:rPr>
          <w:rFonts w:ascii="Times New Roman" w:eastAsia="Times New Roman" w:hAnsi="Times New Roman"/>
          <w:sz w:val="24"/>
        </w:rPr>
      </w:pPr>
    </w:p>
    <w:p w:rsidR="00A31B0C" w:rsidRDefault="00A31B0C">
      <w:pPr>
        <w:spacing w:line="0" w:lineRule="atLeast"/>
        <w:ind w:left="4680"/>
        <w:rPr>
          <w:sz w:val="22"/>
        </w:rPr>
        <w:sectPr w:rsidR="00A31B0C">
          <w:pgSz w:w="11900" w:h="16838"/>
          <w:pgMar w:top="713"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bookmarkStart w:id="1" w:name="page2"/>
      <w:bookmarkEnd w:id="1"/>
    </w:p>
    <w:p w:rsidR="00A31B0C" w:rsidRDefault="00A31B0C">
      <w:pPr>
        <w:spacing w:line="200" w:lineRule="exact"/>
        <w:rPr>
          <w:rFonts w:ascii="Times New Roman" w:eastAsia="Times New Roman" w:hAnsi="Times New Roman"/>
        </w:rPr>
      </w:pPr>
    </w:p>
    <w:p w:rsidR="00A31B0C" w:rsidRDefault="00A31B0C">
      <w:pPr>
        <w:spacing w:line="316" w:lineRule="exact"/>
        <w:rPr>
          <w:rFonts w:ascii="Times New Roman" w:eastAsia="Times New Roman" w:hAnsi="Times New Roman"/>
        </w:rPr>
      </w:pPr>
    </w:p>
    <w:p w:rsidR="00A31B0C" w:rsidRDefault="00A31B0C">
      <w:pPr>
        <w:spacing w:line="0" w:lineRule="atLeast"/>
        <w:ind w:right="-551"/>
        <w:jc w:val="center"/>
        <w:rPr>
          <w:rFonts w:ascii="Arial" w:eastAsia="Arial" w:hAnsi="Arial"/>
          <w:sz w:val="28"/>
        </w:rPr>
      </w:pPr>
      <w:r>
        <w:rPr>
          <w:rFonts w:ascii="Arial" w:eastAsia="Arial" w:hAnsi="Arial"/>
          <w:sz w:val="28"/>
        </w:rPr>
        <w:t>KARYA TULIS ILMIAH</w:t>
      </w:r>
    </w:p>
    <w:p w:rsidR="00A31B0C" w:rsidRDefault="00A31B0C">
      <w:pPr>
        <w:spacing w:line="258" w:lineRule="exact"/>
        <w:rPr>
          <w:rFonts w:ascii="Times New Roman" w:eastAsia="Times New Roman" w:hAnsi="Times New Roman"/>
        </w:rPr>
      </w:pPr>
    </w:p>
    <w:p w:rsidR="00A31B0C" w:rsidRDefault="00A31B0C">
      <w:pPr>
        <w:spacing w:line="237" w:lineRule="auto"/>
        <w:ind w:left="1080" w:right="528"/>
        <w:jc w:val="center"/>
        <w:rPr>
          <w:rFonts w:ascii="Arial" w:eastAsia="Arial" w:hAnsi="Arial"/>
          <w:b/>
          <w:i/>
          <w:sz w:val="28"/>
        </w:rPr>
      </w:pPr>
      <w:r>
        <w:rPr>
          <w:rFonts w:ascii="Arial" w:eastAsia="Arial" w:hAnsi="Arial"/>
          <w:b/>
          <w:sz w:val="28"/>
        </w:rPr>
        <w:t xml:space="preserve">UJI EFEK PENYEMBUHAN LUKA GORES EKSTRAK BONGGOL PISANG AMBON </w:t>
      </w:r>
      <w:r>
        <w:rPr>
          <w:rFonts w:ascii="Arial" w:eastAsia="Arial" w:hAnsi="Arial"/>
          <w:b/>
          <w:i/>
          <w:sz w:val="28"/>
        </w:rPr>
        <w:t>( Musa paradisiaca var.sapientum L)</w:t>
      </w:r>
      <w:r>
        <w:rPr>
          <w:rFonts w:ascii="Arial" w:eastAsia="Arial" w:hAnsi="Arial"/>
          <w:b/>
          <w:sz w:val="28"/>
        </w:rPr>
        <w:t>PADA SEDIAAN KRIM TERHADAPKELINCI</w:t>
      </w:r>
      <w:r>
        <w:rPr>
          <w:rFonts w:ascii="Arial" w:eastAsia="Arial" w:hAnsi="Arial"/>
          <w:b/>
          <w:i/>
          <w:sz w:val="28"/>
        </w:rPr>
        <w:t xml:space="preserve"> (Oryctolagus cuniculus)</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26" w:lineRule="exact"/>
        <w:rPr>
          <w:rFonts w:ascii="Times New Roman" w:eastAsia="Times New Roman" w:hAnsi="Times New Roman"/>
        </w:rPr>
      </w:pPr>
    </w:p>
    <w:p w:rsidR="00A31B0C" w:rsidRDefault="00A31B0C">
      <w:pPr>
        <w:spacing w:line="0" w:lineRule="atLeast"/>
        <w:ind w:right="-551"/>
        <w:jc w:val="center"/>
        <w:rPr>
          <w:rFonts w:ascii="Arial" w:eastAsia="Arial" w:hAnsi="Arial"/>
          <w:sz w:val="28"/>
        </w:rPr>
      </w:pPr>
      <w:r>
        <w:rPr>
          <w:rFonts w:ascii="Arial" w:eastAsia="Arial" w:hAnsi="Arial"/>
          <w:sz w:val="28"/>
        </w:rPr>
        <w:t>Sebagai Syarat Menyelesaikan Pendidikan Program studi</w:t>
      </w:r>
    </w:p>
    <w:p w:rsidR="00A31B0C" w:rsidRDefault="00A31B0C">
      <w:pPr>
        <w:spacing w:line="0" w:lineRule="atLeast"/>
        <w:ind w:right="-551"/>
        <w:jc w:val="center"/>
        <w:rPr>
          <w:rFonts w:ascii="Arial" w:eastAsia="Arial" w:hAnsi="Arial"/>
          <w:sz w:val="28"/>
        </w:rPr>
      </w:pPr>
      <w:r>
        <w:rPr>
          <w:rFonts w:ascii="Arial" w:eastAsia="Arial" w:hAnsi="Arial"/>
          <w:sz w:val="28"/>
        </w:rPr>
        <w:t>Diploma III Farmasi</w:t>
      </w:r>
    </w:p>
    <w:p w:rsidR="00A31B0C" w:rsidRDefault="00027E1D">
      <w:pPr>
        <w:spacing w:line="20" w:lineRule="exact"/>
        <w:rPr>
          <w:rFonts w:ascii="Times New Roman" w:eastAsia="Times New Roman" w:hAnsi="Times New Roman"/>
        </w:rPr>
      </w:pPr>
      <w:r>
        <w:rPr>
          <w:rFonts w:ascii="Arial" w:eastAsia="Arial" w:hAnsi="Arial"/>
          <w:noProof/>
          <w:sz w:val="28"/>
        </w:rPr>
        <w:drawing>
          <wp:anchor distT="0" distB="0" distL="114300" distR="114300" simplePos="0" relativeHeight="251646464" behindDoc="1" locked="0" layoutInCell="1" allowOverlap="1">
            <wp:simplePos x="0" y="0"/>
            <wp:positionH relativeFrom="column">
              <wp:posOffset>1995170</wp:posOffset>
            </wp:positionH>
            <wp:positionV relativeFrom="paragraph">
              <wp:posOffset>441960</wp:posOffset>
            </wp:positionV>
            <wp:extent cx="2120900" cy="2164715"/>
            <wp:effectExtent l="0" t="0" r="0" b="698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0" cy="2164715"/>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61" w:lineRule="exact"/>
        <w:rPr>
          <w:rFonts w:ascii="Times New Roman" w:eastAsia="Times New Roman" w:hAnsi="Times New Roman"/>
        </w:rPr>
      </w:pPr>
    </w:p>
    <w:p w:rsidR="00A31B0C" w:rsidRDefault="00A31B0C">
      <w:pPr>
        <w:spacing w:line="0" w:lineRule="atLeast"/>
        <w:ind w:right="-551"/>
        <w:jc w:val="center"/>
        <w:rPr>
          <w:rFonts w:ascii="Arial" w:eastAsia="Arial" w:hAnsi="Arial"/>
          <w:b/>
          <w:sz w:val="28"/>
        </w:rPr>
      </w:pPr>
      <w:r>
        <w:rPr>
          <w:rFonts w:ascii="Arial" w:eastAsia="Arial" w:hAnsi="Arial"/>
          <w:b/>
          <w:sz w:val="28"/>
        </w:rPr>
        <w:t>FAUZUL HUSNA</w:t>
      </w:r>
    </w:p>
    <w:p w:rsidR="00A31B0C" w:rsidRDefault="00A31B0C">
      <w:pPr>
        <w:spacing w:line="248" w:lineRule="exact"/>
        <w:rPr>
          <w:rFonts w:ascii="Times New Roman" w:eastAsia="Times New Roman" w:hAnsi="Times New Roman"/>
        </w:rPr>
      </w:pPr>
    </w:p>
    <w:p w:rsidR="00A31B0C" w:rsidRDefault="00A31B0C">
      <w:pPr>
        <w:spacing w:line="0" w:lineRule="atLeast"/>
        <w:ind w:right="-551"/>
        <w:jc w:val="center"/>
        <w:rPr>
          <w:rFonts w:ascii="Arial" w:eastAsia="Arial" w:hAnsi="Arial"/>
          <w:b/>
          <w:sz w:val="28"/>
        </w:rPr>
      </w:pPr>
      <w:r>
        <w:rPr>
          <w:rFonts w:ascii="Arial" w:eastAsia="Arial" w:hAnsi="Arial"/>
          <w:b/>
          <w:sz w:val="28"/>
        </w:rPr>
        <w:t>P07539015010</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88" w:lineRule="exact"/>
        <w:rPr>
          <w:rFonts w:ascii="Times New Roman" w:eastAsia="Times New Roman" w:hAnsi="Times New Roman"/>
        </w:rPr>
      </w:pPr>
    </w:p>
    <w:p w:rsidR="00A31B0C" w:rsidRDefault="00A31B0C">
      <w:pPr>
        <w:spacing w:line="0" w:lineRule="atLeast"/>
        <w:ind w:right="-551"/>
        <w:jc w:val="center"/>
        <w:rPr>
          <w:rFonts w:ascii="Arial" w:eastAsia="Arial" w:hAnsi="Arial"/>
          <w:b/>
          <w:sz w:val="28"/>
        </w:rPr>
      </w:pPr>
      <w:r>
        <w:rPr>
          <w:rFonts w:ascii="Arial" w:eastAsia="Arial" w:hAnsi="Arial"/>
          <w:b/>
          <w:sz w:val="28"/>
        </w:rPr>
        <w:t>POLITEKNIK KESEHATAN KEMENKES MEDAN</w:t>
      </w:r>
    </w:p>
    <w:p w:rsidR="00A31B0C" w:rsidRDefault="00A31B0C">
      <w:pPr>
        <w:spacing w:line="248" w:lineRule="exact"/>
        <w:rPr>
          <w:rFonts w:ascii="Times New Roman" w:eastAsia="Times New Roman" w:hAnsi="Times New Roman"/>
        </w:rPr>
      </w:pPr>
    </w:p>
    <w:p w:rsidR="00A31B0C" w:rsidRDefault="00A31B0C">
      <w:pPr>
        <w:spacing w:line="0" w:lineRule="atLeast"/>
        <w:ind w:right="-551"/>
        <w:jc w:val="center"/>
        <w:rPr>
          <w:rFonts w:ascii="Arial" w:eastAsia="Arial" w:hAnsi="Arial"/>
          <w:b/>
          <w:sz w:val="28"/>
        </w:rPr>
      </w:pPr>
      <w:r>
        <w:rPr>
          <w:rFonts w:ascii="Arial" w:eastAsia="Arial" w:hAnsi="Arial"/>
          <w:b/>
          <w:sz w:val="28"/>
        </w:rPr>
        <w:t>JURUSAN FARMASI</w:t>
      </w:r>
    </w:p>
    <w:p w:rsidR="00A31B0C" w:rsidRDefault="00A31B0C">
      <w:pPr>
        <w:spacing w:line="248" w:lineRule="exact"/>
        <w:rPr>
          <w:rFonts w:ascii="Times New Roman" w:eastAsia="Times New Roman" w:hAnsi="Times New Roman"/>
        </w:rPr>
      </w:pPr>
    </w:p>
    <w:p w:rsidR="00A31B0C" w:rsidRDefault="00A31B0C">
      <w:pPr>
        <w:spacing w:line="0" w:lineRule="atLeast"/>
        <w:ind w:right="-551"/>
        <w:jc w:val="center"/>
        <w:rPr>
          <w:rFonts w:ascii="Arial" w:eastAsia="Arial" w:hAnsi="Arial"/>
          <w:b/>
          <w:sz w:val="28"/>
        </w:rPr>
      </w:pPr>
      <w:r>
        <w:rPr>
          <w:rFonts w:ascii="Arial" w:eastAsia="Arial" w:hAnsi="Arial"/>
          <w:b/>
          <w:sz w:val="28"/>
        </w:rPr>
        <w:t>2018</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02" w:lineRule="exact"/>
        <w:rPr>
          <w:rFonts w:ascii="Times New Roman" w:eastAsia="Times New Roman" w:hAnsi="Times New Roman"/>
        </w:rPr>
      </w:pPr>
    </w:p>
    <w:p w:rsidR="00A31B0C" w:rsidRDefault="00A31B0C">
      <w:pPr>
        <w:spacing w:line="0" w:lineRule="atLeast"/>
        <w:ind w:left="4700"/>
        <w:rPr>
          <w:sz w:val="22"/>
        </w:rPr>
        <w:sectPr w:rsidR="00A31B0C">
          <w:pgSz w:w="11900" w:h="16838"/>
          <w:pgMar w:top="713"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bookmarkStart w:id="2" w:name="page3"/>
      <w:bookmarkEnd w:id="2"/>
    </w:p>
    <w:p w:rsidR="00A31B0C" w:rsidRDefault="00A31B0C">
      <w:pPr>
        <w:spacing w:line="200" w:lineRule="exact"/>
        <w:rPr>
          <w:rFonts w:ascii="Times New Roman" w:eastAsia="Times New Roman" w:hAnsi="Times New Roman"/>
        </w:rPr>
      </w:pPr>
    </w:p>
    <w:p w:rsidR="00A31B0C" w:rsidRDefault="00A31B0C">
      <w:pPr>
        <w:spacing w:line="314" w:lineRule="exact"/>
        <w:rPr>
          <w:rFonts w:ascii="Times New Roman" w:eastAsia="Times New Roman" w:hAnsi="Times New Roman"/>
        </w:rPr>
      </w:pPr>
    </w:p>
    <w:p w:rsidR="00A31B0C" w:rsidRDefault="00A31B0C">
      <w:pPr>
        <w:spacing w:line="0" w:lineRule="atLeast"/>
        <w:ind w:right="-551"/>
        <w:jc w:val="center"/>
        <w:rPr>
          <w:rFonts w:ascii="Arial" w:eastAsia="Arial" w:hAnsi="Arial"/>
          <w:b/>
          <w:sz w:val="24"/>
        </w:rPr>
      </w:pPr>
      <w:r>
        <w:rPr>
          <w:rFonts w:ascii="Arial" w:eastAsia="Arial" w:hAnsi="Arial"/>
          <w:b/>
          <w:sz w:val="24"/>
        </w:rPr>
        <w:t>LEMBAR PERSETUJUAN</w:t>
      </w:r>
    </w:p>
    <w:p w:rsidR="00A31B0C" w:rsidRDefault="00A31B0C">
      <w:pPr>
        <w:spacing w:line="251" w:lineRule="exact"/>
        <w:rPr>
          <w:rFonts w:ascii="Times New Roman" w:eastAsia="Times New Roman" w:hAnsi="Times New Roman"/>
        </w:rPr>
      </w:pPr>
    </w:p>
    <w:p w:rsidR="00A31B0C" w:rsidRDefault="00A31B0C">
      <w:pPr>
        <w:tabs>
          <w:tab w:val="left" w:pos="2080"/>
        </w:tabs>
        <w:spacing w:line="236" w:lineRule="auto"/>
        <w:ind w:left="2100" w:right="268" w:hanging="1275"/>
        <w:jc w:val="both"/>
        <w:rPr>
          <w:rFonts w:ascii="Arial" w:eastAsia="Arial" w:hAnsi="Arial"/>
          <w:b/>
          <w:i/>
          <w:sz w:val="24"/>
        </w:rPr>
      </w:pPr>
      <w:r>
        <w:rPr>
          <w:rFonts w:ascii="Arial" w:eastAsia="Arial" w:hAnsi="Arial"/>
          <w:b/>
          <w:sz w:val="24"/>
        </w:rPr>
        <w:t>JUDUL :</w:t>
      </w:r>
      <w:r>
        <w:rPr>
          <w:rFonts w:ascii="Arial" w:eastAsia="Arial" w:hAnsi="Arial"/>
          <w:b/>
          <w:sz w:val="24"/>
        </w:rPr>
        <w:tab/>
        <w:t xml:space="preserve">Uji Efek Penyembuhan Luka Gores Ekstrak Bonggol Pisang Ambon </w:t>
      </w:r>
      <w:r>
        <w:rPr>
          <w:rFonts w:ascii="Arial" w:eastAsia="Arial" w:hAnsi="Arial"/>
          <w:b/>
          <w:i/>
          <w:sz w:val="24"/>
        </w:rPr>
        <w:t>( Musa paradisiaca var. sapientum L)</w:t>
      </w:r>
      <w:r>
        <w:rPr>
          <w:rFonts w:ascii="Arial" w:eastAsia="Arial" w:hAnsi="Arial"/>
          <w:b/>
          <w:sz w:val="24"/>
        </w:rPr>
        <w:t xml:space="preserve"> Pada Sediaan KrimTerhadap Kelinci </w:t>
      </w:r>
      <w:r>
        <w:rPr>
          <w:rFonts w:ascii="Arial" w:eastAsia="Arial" w:hAnsi="Arial"/>
          <w:b/>
          <w:i/>
          <w:sz w:val="24"/>
        </w:rPr>
        <w:t>(Oryctolagus cuniculus)</w:t>
      </w:r>
    </w:p>
    <w:p w:rsidR="00A31B0C" w:rsidRDefault="00A31B0C">
      <w:pPr>
        <w:spacing w:line="203" w:lineRule="exact"/>
        <w:rPr>
          <w:rFonts w:ascii="Times New Roman" w:eastAsia="Times New Roman" w:hAnsi="Times New Roman"/>
        </w:rPr>
      </w:pPr>
    </w:p>
    <w:p w:rsidR="00A31B0C" w:rsidRDefault="00A31B0C">
      <w:pPr>
        <w:tabs>
          <w:tab w:val="left" w:pos="1800"/>
          <w:tab w:val="left" w:pos="2080"/>
        </w:tabs>
        <w:spacing w:line="0" w:lineRule="atLeast"/>
        <w:ind w:left="820"/>
        <w:rPr>
          <w:rFonts w:ascii="Arial" w:eastAsia="Arial" w:hAnsi="Arial"/>
          <w:b/>
          <w:sz w:val="23"/>
        </w:rPr>
      </w:pPr>
      <w:r>
        <w:rPr>
          <w:rFonts w:ascii="Arial" w:eastAsia="Arial" w:hAnsi="Arial"/>
          <w:b/>
          <w:sz w:val="24"/>
        </w:rPr>
        <w:t>NAMA</w:t>
      </w:r>
      <w:r>
        <w:rPr>
          <w:rFonts w:ascii="Arial" w:eastAsia="Arial" w:hAnsi="Arial"/>
          <w:b/>
          <w:sz w:val="24"/>
        </w:rPr>
        <w:tab/>
        <w:t>:</w:t>
      </w:r>
      <w:r>
        <w:rPr>
          <w:rFonts w:ascii="Times New Roman" w:eastAsia="Times New Roman" w:hAnsi="Times New Roman"/>
        </w:rPr>
        <w:tab/>
      </w:r>
      <w:r>
        <w:rPr>
          <w:rFonts w:ascii="Arial" w:eastAsia="Arial" w:hAnsi="Arial"/>
          <w:b/>
          <w:sz w:val="23"/>
        </w:rPr>
        <w:t>FAUZUL HUSNA</w:t>
      </w:r>
    </w:p>
    <w:p w:rsidR="00A31B0C" w:rsidRDefault="00A31B0C">
      <w:pPr>
        <w:tabs>
          <w:tab w:val="left" w:pos="1800"/>
          <w:tab w:val="left" w:pos="2080"/>
        </w:tabs>
        <w:spacing w:line="0" w:lineRule="atLeast"/>
        <w:ind w:left="820"/>
        <w:rPr>
          <w:rFonts w:ascii="Arial" w:eastAsia="Arial" w:hAnsi="Arial"/>
          <w:b/>
          <w:sz w:val="23"/>
        </w:rPr>
        <w:sectPr w:rsidR="00A31B0C">
          <w:pgSz w:w="11900" w:h="16838"/>
          <w:pgMar w:top="713"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p>
    <w:p w:rsidR="00A31B0C" w:rsidRDefault="00A31B0C">
      <w:pPr>
        <w:spacing w:line="0" w:lineRule="atLeast"/>
        <w:ind w:left="820"/>
        <w:rPr>
          <w:rFonts w:ascii="Arial" w:eastAsia="Arial" w:hAnsi="Arial"/>
          <w:b/>
          <w:sz w:val="24"/>
        </w:rPr>
      </w:pPr>
      <w:r>
        <w:rPr>
          <w:rFonts w:ascii="Arial" w:eastAsia="Arial" w:hAnsi="Arial"/>
          <w:b/>
          <w:sz w:val="24"/>
        </w:rPr>
        <w:t>NIM</w:t>
      </w:r>
    </w:p>
    <w:p w:rsidR="00A31B0C" w:rsidRDefault="00A31B0C">
      <w:pPr>
        <w:spacing w:line="200" w:lineRule="exact"/>
        <w:rPr>
          <w:rFonts w:ascii="Times New Roman" w:eastAsia="Times New Roman" w:hAnsi="Times New Roman"/>
        </w:rPr>
      </w:pPr>
      <w:r>
        <w:rPr>
          <w:rFonts w:ascii="Arial" w:eastAsia="Arial" w:hAnsi="Arial"/>
          <w:b/>
          <w:sz w:val="24"/>
        </w:rPr>
        <w:br w:type="column"/>
      </w:r>
    </w:p>
    <w:p w:rsidR="00A31B0C" w:rsidRDefault="00A31B0C">
      <w:pPr>
        <w:tabs>
          <w:tab w:val="left" w:pos="260"/>
        </w:tabs>
        <w:spacing w:line="0" w:lineRule="atLeast"/>
        <w:rPr>
          <w:rFonts w:ascii="Arial" w:eastAsia="Arial" w:hAnsi="Arial"/>
          <w:b/>
          <w:sz w:val="24"/>
        </w:rPr>
      </w:pPr>
      <w:r>
        <w:rPr>
          <w:rFonts w:ascii="Arial" w:eastAsia="Arial" w:hAnsi="Arial"/>
          <w:b/>
          <w:sz w:val="24"/>
        </w:rPr>
        <w:t>:</w:t>
      </w:r>
      <w:r>
        <w:rPr>
          <w:rFonts w:ascii="Arial" w:eastAsia="Arial" w:hAnsi="Arial"/>
          <w:b/>
          <w:sz w:val="24"/>
        </w:rPr>
        <w:tab/>
        <w:t>P07539015010</w:t>
      </w:r>
    </w:p>
    <w:p w:rsidR="00A31B0C" w:rsidRDefault="00A31B0C">
      <w:pPr>
        <w:tabs>
          <w:tab w:val="left" w:pos="260"/>
        </w:tabs>
        <w:spacing w:line="0" w:lineRule="atLeast"/>
        <w:rPr>
          <w:rFonts w:ascii="Arial" w:eastAsia="Arial" w:hAnsi="Arial"/>
          <w:b/>
          <w:sz w:val="24"/>
        </w:rPr>
        <w:sectPr w:rsidR="00A31B0C">
          <w:type w:val="continuous"/>
          <w:pgSz w:w="11900" w:h="16838"/>
          <w:pgMar w:top="713" w:right="1440" w:bottom="560" w:left="1440" w:header="0" w:footer="0" w:gutter="0"/>
          <w:cols w:num="2" w:space="0" w:equalWidth="0">
            <w:col w:w="1260" w:space="540"/>
            <w:col w:w="7228"/>
          </w:cols>
          <w:docGrid w:linePitch="360"/>
        </w:sectPr>
      </w:pPr>
    </w:p>
    <w:p w:rsidR="00A31B0C" w:rsidRDefault="00A31B0C">
      <w:pPr>
        <w:spacing w:line="200" w:lineRule="exact"/>
        <w:rPr>
          <w:rFonts w:ascii="Times New Roman" w:eastAsia="Times New Roman" w:hAnsi="Times New Roman"/>
        </w:rPr>
      </w:pPr>
    </w:p>
    <w:p w:rsidR="00A31B0C" w:rsidRDefault="00A31B0C">
      <w:pPr>
        <w:spacing w:line="334" w:lineRule="exact"/>
        <w:rPr>
          <w:rFonts w:ascii="Times New Roman" w:eastAsia="Times New Roman" w:hAnsi="Times New Roman"/>
        </w:rPr>
      </w:pPr>
    </w:p>
    <w:p w:rsidR="00A31B0C" w:rsidRDefault="00A31B0C">
      <w:pPr>
        <w:spacing w:line="0" w:lineRule="atLeast"/>
        <w:ind w:right="-571"/>
        <w:jc w:val="center"/>
        <w:rPr>
          <w:rFonts w:ascii="Arial" w:eastAsia="Arial" w:hAnsi="Arial"/>
          <w:sz w:val="21"/>
        </w:rPr>
      </w:pPr>
      <w:r>
        <w:rPr>
          <w:rFonts w:ascii="Arial" w:eastAsia="Arial" w:hAnsi="Arial"/>
          <w:sz w:val="21"/>
        </w:rPr>
        <w:t>Telah Diterima Dan Disetujui Untuk Diseminarkan Dihadapan Penguji</w:t>
      </w:r>
    </w:p>
    <w:p w:rsidR="00A31B0C" w:rsidRDefault="00A31B0C">
      <w:pPr>
        <w:spacing w:line="3" w:lineRule="exact"/>
        <w:rPr>
          <w:rFonts w:ascii="Times New Roman" w:eastAsia="Times New Roman" w:hAnsi="Times New Roman"/>
        </w:rPr>
      </w:pPr>
    </w:p>
    <w:p w:rsidR="00A31B0C" w:rsidRDefault="00A31B0C">
      <w:pPr>
        <w:tabs>
          <w:tab w:val="left" w:pos="680"/>
        </w:tabs>
        <w:spacing w:line="0" w:lineRule="atLeast"/>
        <w:ind w:left="2780"/>
        <w:jc w:val="center"/>
        <w:rPr>
          <w:rFonts w:ascii="Arial" w:eastAsia="Arial" w:hAnsi="Arial"/>
          <w:sz w:val="22"/>
        </w:rPr>
      </w:pPr>
      <w:r>
        <w:rPr>
          <w:rFonts w:ascii="Arial" w:eastAsia="Arial" w:hAnsi="Arial"/>
          <w:sz w:val="22"/>
        </w:rPr>
        <w:t>Medan,</w:t>
      </w:r>
      <w:r>
        <w:rPr>
          <w:rFonts w:ascii="Times New Roman" w:eastAsia="Times New Roman" w:hAnsi="Times New Roman"/>
        </w:rPr>
        <w:tab/>
      </w:r>
      <w:r>
        <w:rPr>
          <w:rFonts w:ascii="Arial" w:eastAsia="Arial" w:hAnsi="Arial"/>
          <w:sz w:val="22"/>
        </w:rPr>
        <w:t>Mei 2018</w:t>
      </w:r>
    </w:p>
    <w:p w:rsidR="00A31B0C" w:rsidRDefault="00A31B0C">
      <w:pPr>
        <w:tabs>
          <w:tab w:val="left" w:pos="680"/>
        </w:tabs>
        <w:spacing w:line="0" w:lineRule="atLeast"/>
        <w:ind w:left="2780"/>
        <w:jc w:val="center"/>
        <w:rPr>
          <w:rFonts w:ascii="Arial" w:eastAsia="Arial" w:hAnsi="Arial"/>
          <w:sz w:val="22"/>
        </w:rPr>
        <w:sectPr w:rsidR="00A31B0C">
          <w:type w:val="continuous"/>
          <w:pgSz w:w="11900" w:h="16838"/>
          <w:pgMar w:top="713"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85" w:lineRule="exact"/>
        <w:rPr>
          <w:rFonts w:ascii="Times New Roman" w:eastAsia="Times New Roman" w:hAnsi="Times New Roman"/>
        </w:rPr>
      </w:pPr>
    </w:p>
    <w:p w:rsidR="00A31B0C" w:rsidRDefault="00A31B0C">
      <w:pPr>
        <w:spacing w:line="0" w:lineRule="atLeast"/>
        <w:ind w:right="-571"/>
        <w:jc w:val="center"/>
        <w:rPr>
          <w:rFonts w:ascii="Arial" w:eastAsia="Arial" w:hAnsi="Arial"/>
          <w:sz w:val="22"/>
        </w:rPr>
      </w:pPr>
      <w:r>
        <w:rPr>
          <w:rFonts w:ascii="Arial" w:eastAsia="Arial" w:hAnsi="Arial"/>
          <w:sz w:val="22"/>
        </w:rPr>
        <w:t>Menyetujui</w:t>
      </w:r>
    </w:p>
    <w:p w:rsidR="00A31B0C" w:rsidRDefault="00A31B0C">
      <w:pPr>
        <w:spacing w:line="0" w:lineRule="atLeast"/>
        <w:ind w:right="-571"/>
        <w:jc w:val="center"/>
        <w:rPr>
          <w:rFonts w:ascii="Arial" w:eastAsia="Arial" w:hAnsi="Arial"/>
          <w:sz w:val="22"/>
        </w:rPr>
      </w:pPr>
      <w:r>
        <w:rPr>
          <w:rFonts w:ascii="Arial" w:eastAsia="Arial" w:hAnsi="Arial"/>
          <w:sz w:val="22"/>
        </w:rPr>
        <w:t>Pembimbing</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71" w:lineRule="exact"/>
        <w:rPr>
          <w:rFonts w:ascii="Times New Roman" w:eastAsia="Times New Roman" w:hAnsi="Times New Roman"/>
        </w:rPr>
      </w:pPr>
    </w:p>
    <w:p w:rsidR="00A31B0C" w:rsidRDefault="00A31B0C">
      <w:pPr>
        <w:spacing w:line="0" w:lineRule="atLeast"/>
        <w:ind w:right="-571"/>
        <w:jc w:val="center"/>
        <w:rPr>
          <w:rFonts w:ascii="Arial" w:eastAsia="Arial" w:hAnsi="Arial"/>
          <w:sz w:val="22"/>
        </w:rPr>
      </w:pPr>
      <w:r>
        <w:rPr>
          <w:rFonts w:ascii="Arial" w:eastAsia="Arial" w:hAnsi="Arial"/>
          <w:sz w:val="22"/>
        </w:rPr>
        <w:t>Dra. Antetti Tampubolon, Msi., Apt</w:t>
      </w:r>
    </w:p>
    <w:p w:rsidR="00A31B0C" w:rsidRDefault="00A31B0C">
      <w:pPr>
        <w:spacing w:line="127" w:lineRule="exact"/>
        <w:rPr>
          <w:rFonts w:ascii="Times New Roman" w:eastAsia="Times New Roman" w:hAnsi="Times New Roman"/>
        </w:rPr>
      </w:pPr>
    </w:p>
    <w:p w:rsidR="00A31B0C" w:rsidRDefault="00A31B0C">
      <w:pPr>
        <w:spacing w:line="0" w:lineRule="atLeast"/>
        <w:ind w:right="-571"/>
        <w:jc w:val="center"/>
        <w:rPr>
          <w:rFonts w:ascii="Arial" w:eastAsia="Arial" w:hAnsi="Arial"/>
          <w:sz w:val="22"/>
        </w:rPr>
      </w:pPr>
      <w:r>
        <w:rPr>
          <w:rFonts w:ascii="Arial" w:eastAsia="Arial" w:hAnsi="Arial"/>
          <w:sz w:val="22"/>
        </w:rPr>
        <w:t>NIP 196510031992032001</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33" w:lineRule="exact"/>
        <w:rPr>
          <w:rFonts w:ascii="Times New Roman" w:eastAsia="Times New Roman" w:hAnsi="Times New Roman"/>
        </w:rPr>
      </w:pPr>
    </w:p>
    <w:p w:rsidR="00A31B0C" w:rsidRDefault="00A31B0C">
      <w:pPr>
        <w:spacing w:line="0" w:lineRule="atLeast"/>
        <w:ind w:right="-571"/>
        <w:jc w:val="center"/>
        <w:rPr>
          <w:rFonts w:ascii="Arial" w:eastAsia="Arial" w:hAnsi="Arial"/>
          <w:sz w:val="22"/>
        </w:rPr>
      </w:pPr>
      <w:r>
        <w:rPr>
          <w:rFonts w:ascii="Arial" w:eastAsia="Arial" w:hAnsi="Arial"/>
          <w:sz w:val="22"/>
        </w:rPr>
        <w:t>Ketua Jurusan Farmasi</w:t>
      </w:r>
    </w:p>
    <w:p w:rsidR="00A31B0C" w:rsidRDefault="00A31B0C">
      <w:pPr>
        <w:spacing w:line="246" w:lineRule="exact"/>
        <w:rPr>
          <w:rFonts w:ascii="Times New Roman" w:eastAsia="Times New Roman" w:hAnsi="Times New Roman"/>
        </w:rPr>
      </w:pPr>
    </w:p>
    <w:p w:rsidR="00A31B0C" w:rsidRDefault="00A31B0C">
      <w:pPr>
        <w:spacing w:line="0" w:lineRule="atLeast"/>
        <w:ind w:left="2880"/>
        <w:rPr>
          <w:rFonts w:ascii="Arial" w:eastAsia="Arial" w:hAnsi="Arial"/>
          <w:sz w:val="21"/>
        </w:rPr>
      </w:pPr>
      <w:r>
        <w:rPr>
          <w:rFonts w:ascii="Arial" w:eastAsia="Arial" w:hAnsi="Arial"/>
          <w:sz w:val="21"/>
        </w:rPr>
        <w:t>Poltekkes Kesehatan Kemenkes Medan</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80" w:lineRule="exact"/>
        <w:rPr>
          <w:rFonts w:ascii="Times New Roman" w:eastAsia="Times New Roman" w:hAnsi="Times New Roman"/>
        </w:rPr>
      </w:pPr>
    </w:p>
    <w:p w:rsidR="00A31B0C" w:rsidRDefault="00A31B0C">
      <w:pPr>
        <w:spacing w:line="0" w:lineRule="atLeast"/>
        <w:ind w:left="3520"/>
        <w:rPr>
          <w:rFonts w:ascii="Arial" w:eastAsia="Arial" w:hAnsi="Arial"/>
          <w:sz w:val="22"/>
        </w:rPr>
      </w:pPr>
      <w:r>
        <w:rPr>
          <w:rFonts w:ascii="Arial" w:eastAsia="Arial" w:hAnsi="Arial"/>
          <w:sz w:val="22"/>
        </w:rPr>
        <w:t>Dra. Masniah, M.Kes., Apt</w:t>
      </w:r>
    </w:p>
    <w:p w:rsidR="00A31B0C" w:rsidRDefault="00A31B0C">
      <w:pPr>
        <w:spacing w:line="127" w:lineRule="exact"/>
        <w:rPr>
          <w:rFonts w:ascii="Times New Roman" w:eastAsia="Times New Roman" w:hAnsi="Times New Roman"/>
        </w:rPr>
      </w:pPr>
    </w:p>
    <w:p w:rsidR="00A31B0C" w:rsidRDefault="00A31B0C">
      <w:pPr>
        <w:spacing w:line="0" w:lineRule="atLeast"/>
        <w:ind w:left="3480"/>
        <w:rPr>
          <w:rFonts w:ascii="Arial" w:eastAsia="Arial" w:hAnsi="Arial"/>
          <w:sz w:val="22"/>
        </w:rPr>
      </w:pPr>
      <w:r>
        <w:rPr>
          <w:rFonts w:ascii="Arial" w:eastAsia="Arial" w:hAnsi="Arial"/>
          <w:sz w:val="22"/>
        </w:rPr>
        <w:t>NIP 196204281995032001</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0" w:lineRule="atLeast"/>
        <w:ind w:left="4680"/>
        <w:rPr>
          <w:sz w:val="22"/>
        </w:rPr>
        <w:sectPr w:rsidR="00A31B0C">
          <w:type w:val="continuous"/>
          <w:pgSz w:w="11900" w:h="16838"/>
          <w:pgMar w:top="713"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bookmarkStart w:id="3" w:name="page4"/>
      <w:bookmarkEnd w:id="3"/>
    </w:p>
    <w:p w:rsidR="00A31B0C" w:rsidRDefault="00A31B0C">
      <w:pPr>
        <w:spacing w:line="200" w:lineRule="exact"/>
        <w:rPr>
          <w:rFonts w:ascii="Times New Roman" w:eastAsia="Times New Roman" w:hAnsi="Times New Roman"/>
        </w:rPr>
      </w:pPr>
    </w:p>
    <w:p w:rsidR="00A31B0C" w:rsidRDefault="00A31B0C">
      <w:pPr>
        <w:spacing w:line="314" w:lineRule="exact"/>
        <w:rPr>
          <w:rFonts w:ascii="Times New Roman" w:eastAsia="Times New Roman" w:hAnsi="Times New Roman"/>
        </w:rPr>
      </w:pPr>
    </w:p>
    <w:p w:rsidR="00A31B0C" w:rsidRDefault="00A31B0C">
      <w:pPr>
        <w:spacing w:line="0" w:lineRule="atLeast"/>
        <w:ind w:right="-551"/>
        <w:jc w:val="center"/>
        <w:rPr>
          <w:rFonts w:ascii="Arial" w:eastAsia="Arial" w:hAnsi="Arial"/>
          <w:b/>
          <w:sz w:val="24"/>
        </w:rPr>
      </w:pPr>
      <w:r>
        <w:rPr>
          <w:rFonts w:ascii="Arial" w:eastAsia="Arial" w:hAnsi="Arial"/>
          <w:b/>
          <w:sz w:val="24"/>
        </w:rPr>
        <w:t>LEMBAR PENGESAHAN</w:t>
      </w:r>
    </w:p>
    <w:p w:rsidR="00A31B0C" w:rsidRDefault="00A31B0C">
      <w:pPr>
        <w:spacing w:line="251" w:lineRule="exact"/>
        <w:rPr>
          <w:rFonts w:ascii="Times New Roman" w:eastAsia="Times New Roman" w:hAnsi="Times New Roman"/>
        </w:rPr>
      </w:pPr>
    </w:p>
    <w:p w:rsidR="00A31B0C" w:rsidRDefault="00A31B0C">
      <w:pPr>
        <w:tabs>
          <w:tab w:val="left" w:pos="2080"/>
        </w:tabs>
        <w:spacing w:line="236" w:lineRule="auto"/>
        <w:ind w:left="2100" w:right="268" w:hanging="1275"/>
        <w:jc w:val="both"/>
        <w:rPr>
          <w:rFonts w:ascii="Arial" w:eastAsia="Arial" w:hAnsi="Arial"/>
          <w:b/>
          <w:i/>
          <w:sz w:val="24"/>
        </w:rPr>
      </w:pPr>
      <w:r>
        <w:rPr>
          <w:rFonts w:ascii="Arial" w:eastAsia="Arial" w:hAnsi="Arial"/>
          <w:b/>
          <w:sz w:val="24"/>
        </w:rPr>
        <w:t>JUDUL :</w:t>
      </w:r>
      <w:r>
        <w:rPr>
          <w:rFonts w:ascii="Arial" w:eastAsia="Arial" w:hAnsi="Arial"/>
          <w:b/>
          <w:sz w:val="24"/>
        </w:rPr>
        <w:tab/>
        <w:t xml:space="preserve">Uji Efek Penyembuhan Luka Gores Ekstrak Bonggol Pisang Ambon </w:t>
      </w:r>
      <w:r>
        <w:rPr>
          <w:rFonts w:ascii="Arial" w:eastAsia="Arial" w:hAnsi="Arial"/>
          <w:b/>
          <w:i/>
          <w:sz w:val="24"/>
        </w:rPr>
        <w:t>( Musa paradisiaca var. sapientum L)</w:t>
      </w:r>
      <w:r>
        <w:rPr>
          <w:rFonts w:ascii="Arial" w:eastAsia="Arial" w:hAnsi="Arial"/>
          <w:b/>
          <w:sz w:val="24"/>
        </w:rPr>
        <w:t xml:space="preserve"> Pada Sediaan Krim Terhadap Kelinci </w:t>
      </w:r>
      <w:r>
        <w:rPr>
          <w:rFonts w:ascii="Arial" w:eastAsia="Arial" w:hAnsi="Arial"/>
          <w:b/>
          <w:i/>
          <w:sz w:val="24"/>
        </w:rPr>
        <w:t>(Oryctolagus cuniculus)</w:t>
      </w:r>
    </w:p>
    <w:p w:rsidR="00A31B0C" w:rsidRDefault="00A31B0C">
      <w:pPr>
        <w:spacing w:line="203" w:lineRule="exact"/>
        <w:rPr>
          <w:rFonts w:ascii="Times New Roman" w:eastAsia="Times New Roman" w:hAnsi="Times New Roman"/>
        </w:rPr>
      </w:pPr>
    </w:p>
    <w:p w:rsidR="00A31B0C" w:rsidRDefault="00A31B0C">
      <w:pPr>
        <w:tabs>
          <w:tab w:val="left" w:pos="1800"/>
          <w:tab w:val="left" w:pos="2080"/>
        </w:tabs>
        <w:spacing w:line="0" w:lineRule="atLeast"/>
        <w:ind w:left="820"/>
        <w:rPr>
          <w:rFonts w:ascii="Arial" w:eastAsia="Arial" w:hAnsi="Arial"/>
          <w:b/>
          <w:sz w:val="23"/>
        </w:rPr>
      </w:pPr>
      <w:r>
        <w:rPr>
          <w:rFonts w:ascii="Arial" w:eastAsia="Arial" w:hAnsi="Arial"/>
          <w:b/>
          <w:sz w:val="24"/>
        </w:rPr>
        <w:t>NAMA</w:t>
      </w:r>
      <w:r>
        <w:rPr>
          <w:rFonts w:ascii="Arial" w:eastAsia="Arial" w:hAnsi="Arial"/>
          <w:b/>
          <w:sz w:val="24"/>
        </w:rPr>
        <w:tab/>
        <w:t>:</w:t>
      </w:r>
      <w:r>
        <w:rPr>
          <w:rFonts w:ascii="Times New Roman" w:eastAsia="Times New Roman" w:hAnsi="Times New Roman"/>
        </w:rPr>
        <w:tab/>
      </w:r>
      <w:r>
        <w:rPr>
          <w:rFonts w:ascii="Arial" w:eastAsia="Arial" w:hAnsi="Arial"/>
          <w:b/>
          <w:sz w:val="23"/>
        </w:rPr>
        <w:t>FAUZUL HUSNA</w:t>
      </w:r>
    </w:p>
    <w:p w:rsidR="00A31B0C" w:rsidRDefault="00A31B0C">
      <w:pPr>
        <w:tabs>
          <w:tab w:val="left" w:pos="1800"/>
          <w:tab w:val="left" w:pos="2080"/>
        </w:tabs>
        <w:spacing w:line="0" w:lineRule="atLeast"/>
        <w:ind w:left="820"/>
        <w:rPr>
          <w:rFonts w:ascii="Arial" w:eastAsia="Arial" w:hAnsi="Arial"/>
          <w:b/>
          <w:sz w:val="23"/>
        </w:rPr>
        <w:sectPr w:rsidR="00A31B0C">
          <w:pgSz w:w="11900" w:h="16838"/>
          <w:pgMar w:top="725"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p>
    <w:p w:rsidR="00A31B0C" w:rsidRDefault="00A31B0C">
      <w:pPr>
        <w:spacing w:line="0" w:lineRule="atLeast"/>
        <w:ind w:left="820"/>
        <w:rPr>
          <w:rFonts w:ascii="Arial" w:eastAsia="Arial" w:hAnsi="Arial"/>
          <w:b/>
          <w:sz w:val="24"/>
        </w:rPr>
      </w:pPr>
      <w:r>
        <w:rPr>
          <w:rFonts w:ascii="Arial" w:eastAsia="Arial" w:hAnsi="Arial"/>
          <w:b/>
          <w:sz w:val="24"/>
        </w:rPr>
        <w:t>NIM</w:t>
      </w:r>
    </w:p>
    <w:p w:rsidR="00A31B0C" w:rsidRDefault="00A31B0C">
      <w:pPr>
        <w:spacing w:line="200" w:lineRule="exact"/>
        <w:rPr>
          <w:rFonts w:ascii="Times New Roman" w:eastAsia="Times New Roman" w:hAnsi="Times New Roman"/>
        </w:rPr>
      </w:pPr>
      <w:r>
        <w:rPr>
          <w:rFonts w:ascii="Arial" w:eastAsia="Arial" w:hAnsi="Arial"/>
          <w:b/>
          <w:sz w:val="24"/>
        </w:rPr>
        <w:br w:type="column"/>
      </w:r>
    </w:p>
    <w:p w:rsidR="00A31B0C" w:rsidRDefault="00A31B0C">
      <w:pPr>
        <w:tabs>
          <w:tab w:val="left" w:pos="260"/>
        </w:tabs>
        <w:spacing w:line="0" w:lineRule="atLeast"/>
        <w:rPr>
          <w:rFonts w:ascii="Arial" w:eastAsia="Arial" w:hAnsi="Arial"/>
          <w:b/>
          <w:sz w:val="24"/>
        </w:rPr>
      </w:pPr>
      <w:r>
        <w:rPr>
          <w:rFonts w:ascii="Arial" w:eastAsia="Arial" w:hAnsi="Arial"/>
          <w:b/>
          <w:sz w:val="24"/>
        </w:rPr>
        <w:t>:</w:t>
      </w:r>
      <w:r>
        <w:rPr>
          <w:rFonts w:ascii="Arial" w:eastAsia="Arial" w:hAnsi="Arial"/>
          <w:b/>
          <w:sz w:val="24"/>
        </w:rPr>
        <w:tab/>
        <w:t>P07539015010</w:t>
      </w:r>
    </w:p>
    <w:p w:rsidR="00A31B0C" w:rsidRDefault="00A31B0C">
      <w:pPr>
        <w:tabs>
          <w:tab w:val="left" w:pos="260"/>
        </w:tabs>
        <w:spacing w:line="0" w:lineRule="atLeast"/>
        <w:rPr>
          <w:rFonts w:ascii="Arial" w:eastAsia="Arial" w:hAnsi="Arial"/>
          <w:b/>
          <w:sz w:val="24"/>
        </w:rPr>
        <w:sectPr w:rsidR="00A31B0C">
          <w:type w:val="continuous"/>
          <w:pgSz w:w="11900" w:h="16838"/>
          <w:pgMar w:top="725" w:right="1440" w:bottom="560" w:left="1440" w:header="0" w:footer="0" w:gutter="0"/>
          <w:cols w:num="2" w:space="0" w:equalWidth="0">
            <w:col w:w="1260" w:space="540"/>
            <w:col w:w="7228"/>
          </w:cols>
          <w:docGrid w:linePitch="360"/>
        </w:sectPr>
      </w:pPr>
    </w:p>
    <w:p w:rsidR="00A31B0C" w:rsidRDefault="00A31B0C">
      <w:pPr>
        <w:spacing w:line="203" w:lineRule="exact"/>
        <w:rPr>
          <w:rFonts w:ascii="Times New Roman" w:eastAsia="Times New Roman" w:hAnsi="Times New Roman"/>
        </w:rPr>
      </w:pPr>
    </w:p>
    <w:p w:rsidR="00A31B0C" w:rsidRDefault="00A31B0C">
      <w:pPr>
        <w:spacing w:line="0" w:lineRule="atLeast"/>
        <w:ind w:left="2080"/>
        <w:rPr>
          <w:rFonts w:ascii="Arial" w:eastAsia="Arial" w:hAnsi="Arial"/>
          <w:sz w:val="22"/>
        </w:rPr>
      </w:pPr>
      <w:r>
        <w:rPr>
          <w:rFonts w:ascii="Arial" w:eastAsia="Arial" w:hAnsi="Arial"/>
          <w:sz w:val="22"/>
        </w:rPr>
        <w:t>Karya Tulis Ini Telah Diuji Pada Sidang Ujian Akhir Program</w:t>
      </w:r>
    </w:p>
    <w:p w:rsidR="00A31B0C" w:rsidRDefault="00A31B0C">
      <w:pPr>
        <w:spacing w:line="0" w:lineRule="atLeast"/>
        <w:ind w:left="2080"/>
        <w:rPr>
          <w:rFonts w:ascii="Arial" w:eastAsia="Arial" w:hAnsi="Arial"/>
          <w:sz w:val="22"/>
        </w:rPr>
        <w:sectPr w:rsidR="00A31B0C">
          <w:type w:val="continuous"/>
          <w:pgSz w:w="11900" w:h="16838"/>
          <w:pgMar w:top="725" w:right="1440" w:bottom="560" w:left="1440" w:header="0" w:footer="0" w:gutter="0"/>
          <w:cols w:space="0" w:equalWidth="0">
            <w:col w:w="9028"/>
          </w:cols>
          <w:docGrid w:linePitch="360"/>
        </w:sectPr>
      </w:pPr>
    </w:p>
    <w:p w:rsidR="00A31B0C" w:rsidRDefault="00A31B0C">
      <w:pPr>
        <w:spacing w:line="1" w:lineRule="exact"/>
        <w:rPr>
          <w:rFonts w:ascii="Times New Roman" w:eastAsia="Times New Roman" w:hAnsi="Times New Roman"/>
        </w:rPr>
      </w:pPr>
    </w:p>
    <w:p w:rsidR="00A31B0C" w:rsidRDefault="00A31B0C">
      <w:pPr>
        <w:spacing w:line="0" w:lineRule="atLeast"/>
        <w:ind w:right="-991"/>
        <w:jc w:val="center"/>
        <w:rPr>
          <w:rFonts w:ascii="Arial" w:eastAsia="Arial" w:hAnsi="Arial"/>
          <w:sz w:val="22"/>
        </w:rPr>
      </w:pPr>
      <w:r>
        <w:rPr>
          <w:rFonts w:ascii="Arial" w:eastAsia="Arial" w:hAnsi="Arial"/>
          <w:sz w:val="22"/>
        </w:rPr>
        <w:t>Jurusan Farmasi Poltekkes Kemenkes</w:t>
      </w:r>
    </w:p>
    <w:p w:rsidR="00A31B0C" w:rsidRDefault="00A31B0C">
      <w:pPr>
        <w:tabs>
          <w:tab w:val="left" w:pos="280"/>
        </w:tabs>
        <w:spacing w:line="0" w:lineRule="atLeast"/>
        <w:ind w:left="2300"/>
        <w:jc w:val="center"/>
        <w:rPr>
          <w:rFonts w:ascii="Arial" w:eastAsia="Arial" w:hAnsi="Arial"/>
          <w:sz w:val="22"/>
        </w:rPr>
      </w:pPr>
      <w:r>
        <w:rPr>
          <w:rFonts w:ascii="Arial" w:eastAsia="Arial" w:hAnsi="Arial"/>
          <w:sz w:val="22"/>
        </w:rPr>
        <w:t>Medan,</w:t>
      </w:r>
      <w:r>
        <w:rPr>
          <w:rFonts w:ascii="Times New Roman" w:eastAsia="Times New Roman" w:hAnsi="Times New Roman"/>
        </w:rPr>
        <w:tab/>
      </w:r>
      <w:r>
        <w:rPr>
          <w:rFonts w:ascii="Arial" w:eastAsia="Arial" w:hAnsi="Arial"/>
          <w:sz w:val="22"/>
        </w:rPr>
        <w:t>Agustus 2018</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58" w:lineRule="exact"/>
        <w:rPr>
          <w:rFonts w:ascii="Times New Roman" w:eastAsia="Times New Roman" w:hAnsi="Times New Roman"/>
        </w:rPr>
      </w:pPr>
    </w:p>
    <w:p w:rsidR="00A31B0C" w:rsidRDefault="00A31B0C">
      <w:pPr>
        <w:tabs>
          <w:tab w:val="left" w:pos="6560"/>
        </w:tabs>
        <w:spacing w:line="0" w:lineRule="atLeast"/>
        <w:ind w:left="1960"/>
        <w:rPr>
          <w:rFonts w:ascii="Arial" w:eastAsia="Arial" w:hAnsi="Arial"/>
          <w:sz w:val="22"/>
        </w:rPr>
      </w:pPr>
      <w:r>
        <w:rPr>
          <w:rFonts w:ascii="Arial" w:eastAsia="Arial" w:hAnsi="Arial"/>
          <w:sz w:val="22"/>
        </w:rPr>
        <w:t>Penguji I</w:t>
      </w:r>
      <w:r>
        <w:rPr>
          <w:rFonts w:ascii="Times New Roman" w:eastAsia="Times New Roman" w:hAnsi="Times New Roman"/>
        </w:rPr>
        <w:tab/>
      </w:r>
      <w:r>
        <w:rPr>
          <w:rFonts w:ascii="Arial" w:eastAsia="Arial" w:hAnsi="Arial"/>
          <w:sz w:val="22"/>
        </w:rPr>
        <w:t>Penguji II</w:t>
      </w:r>
    </w:p>
    <w:p w:rsidR="00A31B0C" w:rsidRDefault="00A31B0C">
      <w:pPr>
        <w:tabs>
          <w:tab w:val="left" w:pos="6560"/>
        </w:tabs>
        <w:spacing w:line="0" w:lineRule="atLeast"/>
        <w:ind w:left="1960"/>
        <w:rPr>
          <w:rFonts w:ascii="Arial" w:eastAsia="Arial" w:hAnsi="Arial"/>
          <w:sz w:val="22"/>
        </w:rPr>
        <w:sectPr w:rsidR="00A31B0C">
          <w:type w:val="continuous"/>
          <w:pgSz w:w="11900" w:h="16838"/>
          <w:pgMar w:top="725"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75" w:lineRule="exact"/>
        <w:rPr>
          <w:rFonts w:ascii="Times New Roman" w:eastAsia="Times New Roman" w:hAnsi="Times New Roman"/>
        </w:rPr>
      </w:pPr>
    </w:p>
    <w:p w:rsidR="00A31B0C" w:rsidRDefault="00A31B0C">
      <w:pPr>
        <w:spacing w:line="235" w:lineRule="auto"/>
        <w:ind w:left="820" w:right="800"/>
        <w:rPr>
          <w:rFonts w:ascii="Arial" w:eastAsia="Arial" w:hAnsi="Arial"/>
          <w:sz w:val="22"/>
        </w:rPr>
      </w:pPr>
      <w:r>
        <w:rPr>
          <w:rFonts w:ascii="Arial" w:eastAsia="Arial" w:hAnsi="Arial"/>
          <w:sz w:val="22"/>
        </w:rPr>
        <w:t>Masrah, Spd, M. Kes NIP.197008311992032002</w:t>
      </w:r>
    </w:p>
    <w:p w:rsidR="00A31B0C" w:rsidRDefault="00A31B0C">
      <w:pPr>
        <w:spacing w:line="200" w:lineRule="exact"/>
        <w:rPr>
          <w:rFonts w:ascii="Times New Roman" w:eastAsia="Times New Roman" w:hAnsi="Times New Roman"/>
        </w:rPr>
      </w:pPr>
      <w:r>
        <w:rPr>
          <w:rFonts w:ascii="Arial" w:eastAsia="Arial" w:hAnsi="Arial"/>
          <w:sz w:val="22"/>
        </w:rPr>
        <w:br w:type="column"/>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75" w:lineRule="exact"/>
        <w:rPr>
          <w:rFonts w:ascii="Times New Roman" w:eastAsia="Times New Roman" w:hAnsi="Times New Roman"/>
        </w:rPr>
      </w:pPr>
    </w:p>
    <w:p w:rsidR="00A31B0C" w:rsidRDefault="00A31B0C">
      <w:pPr>
        <w:spacing w:line="235" w:lineRule="auto"/>
        <w:ind w:right="268"/>
        <w:rPr>
          <w:rFonts w:ascii="Arial" w:eastAsia="Arial" w:hAnsi="Arial"/>
          <w:sz w:val="22"/>
        </w:rPr>
      </w:pPr>
      <w:r>
        <w:rPr>
          <w:rFonts w:ascii="Arial" w:eastAsia="Arial" w:hAnsi="Arial"/>
          <w:sz w:val="22"/>
        </w:rPr>
        <w:t>Drs. Djamidin Manurung, M.M., Apt NIP. 195505121984021001</w:t>
      </w:r>
    </w:p>
    <w:p w:rsidR="00A31B0C" w:rsidRDefault="00A31B0C">
      <w:pPr>
        <w:spacing w:line="235" w:lineRule="auto"/>
        <w:ind w:right="268"/>
        <w:rPr>
          <w:rFonts w:ascii="Arial" w:eastAsia="Arial" w:hAnsi="Arial"/>
          <w:sz w:val="22"/>
        </w:rPr>
        <w:sectPr w:rsidR="00A31B0C">
          <w:type w:val="continuous"/>
          <w:pgSz w:w="11900" w:h="16838"/>
          <w:pgMar w:top="725" w:right="1440" w:bottom="560" w:left="1440" w:header="0" w:footer="0" w:gutter="0"/>
          <w:cols w:num="2" w:space="0" w:equalWidth="0">
            <w:col w:w="4260" w:space="720"/>
            <w:col w:w="4048"/>
          </w:cols>
          <w:docGrid w:linePitch="360"/>
        </w:sectPr>
      </w:pPr>
    </w:p>
    <w:p w:rsidR="00A31B0C" w:rsidRDefault="00A31B0C">
      <w:pPr>
        <w:spacing w:line="200" w:lineRule="exact"/>
        <w:rPr>
          <w:rFonts w:ascii="Times New Roman" w:eastAsia="Times New Roman" w:hAnsi="Times New Roman"/>
        </w:rPr>
      </w:pPr>
    </w:p>
    <w:p w:rsidR="00A31B0C" w:rsidRDefault="00A31B0C">
      <w:pPr>
        <w:spacing w:line="317" w:lineRule="exact"/>
        <w:rPr>
          <w:rFonts w:ascii="Times New Roman" w:eastAsia="Times New Roman" w:hAnsi="Times New Roman"/>
        </w:rPr>
      </w:pPr>
    </w:p>
    <w:p w:rsidR="00A31B0C" w:rsidRDefault="00A31B0C">
      <w:pPr>
        <w:spacing w:line="0" w:lineRule="atLeast"/>
        <w:ind w:left="4120"/>
        <w:rPr>
          <w:rFonts w:ascii="Arial" w:eastAsia="Arial" w:hAnsi="Arial"/>
          <w:sz w:val="21"/>
        </w:rPr>
      </w:pPr>
      <w:r>
        <w:rPr>
          <w:rFonts w:ascii="Arial" w:eastAsia="Arial" w:hAnsi="Arial"/>
          <w:sz w:val="21"/>
        </w:rPr>
        <w:t>Ketua Penguji</w:t>
      </w:r>
    </w:p>
    <w:p w:rsidR="00A31B0C" w:rsidRDefault="00A31B0C">
      <w:pPr>
        <w:spacing w:line="0" w:lineRule="atLeast"/>
        <w:ind w:left="4120"/>
        <w:rPr>
          <w:rFonts w:ascii="Arial" w:eastAsia="Arial" w:hAnsi="Arial"/>
          <w:sz w:val="21"/>
        </w:rPr>
        <w:sectPr w:rsidR="00A31B0C">
          <w:type w:val="continuous"/>
          <w:pgSz w:w="11900" w:h="16838"/>
          <w:pgMar w:top="725"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41" w:lineRule="exact"/>
        <w:rPr>
          <w:rFonts w:ascii="Times New Roman" w:eastAsia="Times New Roman" w:hAnsi="Times New Roman"/>
        </w:rPr>
      </w:pPr>
    </w:p>
    <w:p w:rsidR="00A31B0C" w:rsidRDefault="00A31B0C">
      <w:pPr>
        <w:spacing w:line="0" w:lineRule="atLeast"/>
        <w:ind w:right="-571"/>
        <w:jc w:val="center"/>
        <w:rPr>
          <w:rFonts w:ascii="Arial" w:eastAsia="Arial" w:hAnsi="Arial"/>
          <w:sz w:val="22"/>
        </w:rPr>
      </w:pPr>
      <w:r>
        <w:rPr>
          <w:rFonts w:ascii="Arial" w:eastAsia="Arial" w:hAnsi="Arial"/>
          <w:sz w:val="22"/>
        </w:rPr>
        <w:t>Dra. Antetti Tampubolon, Msi., Apt</w:t>
      </w:r>
    </w:p>
    <w:p w:rsidR="00A31B0C" w:rsidRDefault="00A31B0C">
      <w:pPr>
        <w:spacing w:line="125" w:lineRule="exact"/>
        <w:rPr>
          <w:rFonts w:ascii="Times New Roman" w:eastAsia="Times New Roman" w:hAnsi="Times New Roman"/>
        </w:rPr>
      </w:pPr>
    </w:p>
    <w:p w:rsidR="00A31B0C" w:rsidRDefault="00A31B0C">
      <w:pPr>
        <w:spacing w:line="0" w:lineRule="atLeast"/>
        <w:ind w:right="-571"/>
        <w:jc w:val="center"/>
        <w:rPr>
          <w:rFonts w:ascii="Arial" w:eastAsia="Arial" w:hAnsi="Arial"/>
          <w:sz w:val="22"/>
        </w:rPr>
      </w:pPr>
      <w:r>
        <w:rPr>
          <w:rFonts w:ascii="Arial" w:eastAsia="Arial" w:hAnsi="Arial"/>
          <w:sz w:val="22"/>
        </w:rPr>
        <w:t>NIP 196510031992032001</w:t>
      </w:r>
    </w:p>
    <w:p w:rsidR="00A31B0C" w:rsidRDefault="00A31B0C">
      <w:pPr>
        <w:spacing w:line="200" w:lineRule="exact"/>
        <w:rPr>
          <w:rFonts w:ascii="Times New Roman" w:eastAsia="Times New Roman" w:hAnsi="Times New Roman"/>
        </w:rPr>
      </w:pPr>
    </w:p>
    <w:p w:rsidR="00A31B0C" w:rsidRDefault="00A31B0C">
      <w:pPr>
        <w:spacing w:line="349" w:lineRule="exact"/>
        <w:rPr>
          <w:rFonts w:ascii="Times New Roman" w:eastAsia="Times New Roman" w:hAnsi="Times New Roman"/>
        </w:rPr>
      </w:pPr>
    </w:p>
    <w:p w:rsidR="00A31B0C" w:rsidRDefault="00A31B0C">
      <w:pPr>
        <w:spacing w:line="0" w:lineRule="atLeast"/>
        <w:ind w:right="-591"/>
        <w:jc w:val="center"/>
        <w:rPr>
          <w:rFonts w:ascii="Arial" w:eastAsia="Arial" w:hAnsi="Arial"/>
          <w:sz w:val="22"/>
        </w:rPr>
      </w:pPr>
      <w:r>
        <w:rPr>
          <w:rFonts w:ascii="Arial" w:eastAsia="Arial" w:hAnsi="Arial"/>
          <w:sz w:val="22"/>
        </w:rPr>
        <w:t>Ketua Jurusan Farmasi</w:t>
      </w:r>
    </w:p>
    <w:p w:rsidR="00A31B0C" w:rsidRDefault="00A31B0C">
      <w:pPr>
        <w:spacing w:line="248" w:lineRule="exact"/>
        <w:rPr>
          <w:rFonts w:ascii="Times New Roman" w:eastAsia="Times New Roman" w:hAnsi="Times New Roman"/>
        </w:rPr>
      </w:pPr>
    </w:p>
    <w:p w:rsidR="00A31B0C" w:rsidRDefault="00A31B0C">
      <w:pPr>
        <w:spacing w:line="0" w:lineRule="atLeast"/>
        <w:ind w:left="2860"/>
        <w:rPr>
          <w:rFonts w:ascii="Arial" w:eastAsia="Arial" w:hAnsi="Arial"/>
          <w:sz w:val="21"/>
        </w:rPr>
      </w:pPr>
      <w:r>
        <w:rPr>
          <w:rFonts w:ascii="Arial" w:eastAsia="Arial" w:hAnsi="Arial"/>
          <w:sz w:val="21"/>
        </w:rPr>
        <w:t>Poltekkes Kesehatan Kemenkes Medan</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14" w:lineRule="exact"/>
        <w:rPr>
          <w:rFonts w:ascii="Times New Roman" w:eastAsia="Times New Roman" w:hAnsi="Times New Roman"/>
        </w:rPr>
      </w:pPr>
    </w:p>
    <w:p w:rsidR="00A31B0C" w:rsidRDefault="00A31B0C">
      <w:pPr>
        <w:spacing w:line="0" w:lineRule="atLeast"/>
        <w:ind w:left="3560"/>
        <w:rPr>
          <w:rFonts w:ascii="Arial" w:eastAsia="Arial" w:hAnsi="Arial"/>
          <w:sz w:val="22"/>
        </w:rPr>
      </w:pPr>
      <w:r>
        <w:rPr>
          <w:rFonts w:ascii="Arial" w:eastAsia="Arial" w:hAnsi="Arial"/>
          <w:sz w:val="22"/>
        </w:rPr>
        <w:t>Dra.Masniah, M.Kes., Apt</w:t>
      </w:r>
    </w:p>
    <w:p w:rsidR="00A31B0C" w:rsidRDefault="00A31B0C">
      <w:pPr>
        <w:spacing w:line="37" w:lineRule="exact"/>
        <w:rPr>
          <w:rFonts w:ascii="Times New Roman" w:eastAsia="Times New Roman" w:hAnsi="Times New Roman"/>
        </w:rPr>
      </w:pPr>
    </w:p>
    <w:p w:rsidR="00A31B0C" w:rsidRDefault="00A31B0C">
      <w:pPr>
        <w:spacing w:line="0" w:lineRule="atLeast"/>
        <w:ind w:left="3480"/>
        <w:rPr>
          <w:rFonts w:ascii="Arial" w:eastAsia="Arial" w:hAnsi="Arial"/>
          <w:sz w:val="22"/>
        </w:rPr>
      </w:pPr>
      <w:r>
        <w:rPr>
          <w:rFonts w:ascii="Arial" w:eastAsia="Arial" w:hAnsi="Arial"/>
          <w:sz w:val="22"/>
        </w:rPr>
        <w:t>NIP 196204281995032001</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0" w:lineRule="atLeast"/>
        <w:ind w:left="4640"/>
        <w:rPr>
          <w:sz w:val="22"/>
        </w:rPr>
        <w:sectPr w:rsidR="00A31B0C">
          <w:type w:val="continuous"/>
          <w:pgSz w:w="11900" w:h="16838"/>
          <w:pgMar w:top="725"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bookmarkStart w:id="4" w:name="page5"/>
      <w:bookmarkEnd w:id="4"/>
    </w:p>
    <w:p w:rsidR="00A31B0C" w:rsidRDefault="00A31B0C">
      <w:pPr>
        <w:spacing w:line="314" w:lineRule="exact"/>
        <w:rPr>
          <w:rFonts w:ascii="Times New Roman" w:eastAsia="Times New Roman" w:hAnsi="Times New Roman"/>
        </w:rPr>
      </w:pPr>
    </w:p>
    <w:p w:rsidR="00A31B0C" w:rsidRDefault="00A31B0C">
      <w:pPr>
        <w:spacing w:line="0" w:lineRule="atLeast"/>
        <w:ind w:left="3520"/>
        <w:rPr>
          <w:rFonts w:ascii="Arial" w:eastAsia="Arial" w:hAnsi="Arial"/>
          <w:b/>
          <w:sz w:val="24"/>
        </w:rPr>
      </w:pPr>
      <w:r>
        <w:rPr>
          <w:rFonts w:ascii="Arial" w:eastAsia="Arial" w:hAnsi="Arial"/>
          <w:b/>
          <w:sz w:val="24"/>
        </w:rPr>
        <w:t>SURAT PERNYATAAN</w:t>
      </w:r>
    </w:p>
    <w:p w:rsidR="00A31B0C" w:rsidRDefault="00A31B0C">
      <w:pPr>
        <w:spacing w:line="200" w:lineRule="exact"/>
        <w:rPr>
          <w:rFonts w:ascii="Times New Roman" w:eastAsia="Times New Roman" w:hAnsi="Times New Roman"/>
        </w:rPr>
      </w:pPr>
    </w:p>
    <w:p w:rsidR="00A31B0C" w:rsidRDefault="00A31B0C">
      <w:pPr>
        <w:spacing w:line="285" w:lineRule="exact"/>
        <w:rPr>
          <w:rFonts w:ascii="Times New Roman" w:eastAsia="Times New Roman" w:hAnsi="Times New Roman"/>
        </w:rPr>
      </w:pPr>
    </w:p>
    <w:p w:rsidR="00A31B0C" w:rsidRDefault="00A31B0C">
      <w:pPr>
        <w:spacing w:line="237" w:lineRule="auto"/>
        <w:ind w:left="820" w:right="268"/>
        <w:jc w:val="center"/>
        <w:rPr>
          <w:rFonts w:ascii="Arial" w:eastAsia="Arial" w:hAnsi="Arial"/>
          <w:b/>
          <w:i/>
          <w:sz w:val="24"/>
        </w:rPr>
      </w:pPr>
      <w:r>
        <w:rPr>
          <w:rFonts w:ascii="Arial" w:eastAsia="Arial" w:hAnsi="Arial"/>
          <w:b/>
          <w:sz w:val="24"/>
        </w:rPr>
        <w:t xml:space="preserve">UJI EFEK PENYEMBUHAN LUKA GORES EKSTRAK BONGGOL PISANG AMBON </w:t>
      </w:r>
      <w:r>
        <w:rPr>
          <w:rFonts w:ascii="Arial" w:eastAsia="Arial" w:hAnsi="Arial"/>
          <w:b/>
          <w:i/>
          <w:sz w:val="24"/>
        </w:rPr>
        <w:t>(Musa paradisiaca var. Sarpientum L)</w:t>
      </w:r>
      <w:r>
        <w:rPr>
          <w:rFonts w:ascii="Arial" w:eastAsia="Arial" w:hAnsi="Arial"/>
          <w:b/>
          <w:sz w:val="24"/>
        </w:rPr>
        <w:t xml:space="preserve"> PADA SEDIAAN KRIM TERHADAP KELINCI </w:t>
      </w:r>
      <w:r>
        <w:rPr>
          <w:rFonts w:ascii="Arial" w:eastAsia="Arial" w:hAnsi="Arial"/>
          <w:b/>
          <w:i/>
          <w:sz w:val="24"/>
        </w:rPr>
        <w:t>(Oryctolagus Cuniculus).</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91" w:lineRule="exact"/>
        <w:rPr>
          <w:rFonts w:ascii="Times New Roman" w:eastAsia="Times New Roman" w:hAnsi="Times New Roman"/>
        </w:rPr>
      </w:pPr>
    </w:p>
    <w:p w:rsidR="00A31B0C" w:rsidRDefault="00A31B0C">
      <w:pPr>
        <w:spacing w:line="238" w:lineRule="auto"/>
        <w:ind w:left="820" w:right="268"/>
        <w:jc w:val="both"/>
        <w:rPr>
          <w:rFonts w:ascii="Arial" w:eastAsia="Arial" w:hAnsi="Arial"/>
          <w:b/>
          <w:sz w:val="22"/>
        </w:rPr>
      </w:pPr>
      <w:r>
        <w:rPr>
          <w:rFonts w:ascii="Arial" w:eastAsia="Arial" w:hAnsi="Arial"/>
          <w:b/>
          <w:sz w:val="22"/>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15" w:lineRule="exact"/>
        <w:rPr>
          <w:rFonts w:ascii="Times New Roman" w:eastAsia="Times New Roman" w:hAnsi="Times New Roman"/>
        </w:rPr>
      </w:pPr>
    </w:p>
    <w:p w:rsidR="00A31B0C" w:rsidRDefault="00A31B0C">
      <w:pPr>
        <w:spacing w:line="0" w:lineRule="atLeast"/>
        <w:ind w:left="5860"/>
        <w:rPr>
          <w:rFonts w:ascii="Arial" w:eastAsia="Arial" w:hAnsi="Arial"/>
          <w:b/>
          <w:sz w:val="22"/>
        </w:rPr>
      </w:pPr>
      <w:r>
        <w:rPr>
          <w:rFonts w:ascii="Arial" w:eastAsia="Arial" w:hAnsi="Arial"/>
          <w:b/>
          <w:sz w:val="22"/>
        </w:rPr>
        <w:t>Medan, Agustus 2018</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05" w:lineRule="exact"/>
        <w:rPr>
          <w:rFonts w:ascii="Times New Roman" w:eastAsia="Times New Roman" w:hAnsi="Times New Roman"/>
        </w:rPr>
      </w:pPr>
    </w:p>
    <w:p w:rsidR="00A31B0C" w:rsidRDefault="00A31B0C">
      <w:pPr>
        <w:spacing w:line="0" w:lineRule="atLeast"/>
        <w:ind w:left="6180"/>
        <w:rPr>
          <w:rFonts w:ascii="Arial" w:eastAsia="Arial" w:hAnsi="Arial"/>
          <w:b/>
          <w:sz w:val="22"/>
        </w:rPr>
      </w:pPr>
      <w:r>
        <w:rPr>
          <w:rFonts w:ascii="Arial" w:eastAsia="Arial" w:hAnsi="Arial"/>
          <w:b/>
          <w:sz w:val="22"/>
        </w:rPr>
        <w:t>FAUZUL HUSNA</w:t>
      </w:r>
    </w:p>
    <w:p w:rsidR="00A31B0C" w:rsidRDefault="00A31B0C">
      <w:pPr>
        <w:spacing w:line="201" w:lineRule="exact"/>
        <w:rPr>
          <w:rFonts w:ascii="Times New Roman" w:eastAsia="Times New Roman" w:hAnsi="Times New Roman"/>
        </w:rPr>
      </w:pPr>
    </w:p>
    <w:p w:rsidR="00A31B0C" w:rsidRDefault="00A31B0C">
      <w:pPr>
        <w:spacing w:line="0" w:lineRule="atLeast"/>
        <w:ind w:left="6000"/>
        <w:rPr>
          <w:rFonts w:ascii="Arial" w:eastAsia="Arial" w:hAnsi="Arial"/>
          <w:b/>
          <w:sz w:val="22"/>
        </w:rPr>
      </w:pPr>
      <w:r>
        <w:rPr>
          <w:rFonts w:ascii="Arial" w:eastAsia="Arial" w:hAnsi="Arial"/>
          <w:b/>
          <w:sz w:val="22"/>
        </w:rPr>
        <w:t>NIM. P07539015010</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53" w:lineRule="exact"/>
        <w:rPr>
          <w:rFonts w:ascii="Times New Roman" w:eastAsia="Times New Roman" w:hAnsi="Times New Roman"/>
        </w:rPr>
      </w:pPr>
    </w:p>
    <w:p w:rsidR="00A31B0C" w:rsidRDefault="00A31B0C">
      <w:pPr>
        <w:spacing w:line="0" w:lineRule="atLeast"/>
        <w:ind w:left="3700"/>
        <w:rPr>
          <w:sz w:val="22"/>
        </w:rPr>
      </w:pPr>
      <w:r>
        <w:rPr>
          <w:sz w:val="22"/>
        </w:rPr>
        <w:t>iv</w:t>
      </w:r>
    </w:p>
    <w:p w:rsidR="00A31B0C" w:rsidRDefault="00A31B0C">
      <w:pPr>
        <w:spacing w:line="195" w:lineRule="auto"/>
        <w:ind w:left="4620"/>
        <w:rPr>
          <w:sz w:val="22"/>
        </w:rPr>
        <w:sectPr w:rsidR="00A31B0C">
          <w:pgSz w:w="11900" w:h="16838"/>
          <w:pgMar w:top="725" w:right="1440" w:bottom="561"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bookmarkStart w:id="5" w:name="page6"/>
      <w:bookmarkEnd w:id="5"/>
    </w:p>
    <w:p w:rsidR="00A31B0C" w:rsidRDefault="00A31B0C">
      <w:pPr>
        <w:spacing w:line="200" w:lineRule="exact"/>
        <w:rPr>
          <w:rFonts w:ascii="Times New Roman" w:eastAsia="Times New Roman" w:hAnsi="Times New Roman"/>
        </w:rPr>
      </w:pPr>
    </w:p>
    <w:p w:rsidR="00A31B0C" w:rsidRDefault="00A31B0C">
      <w:pPr>
        <w:spacing w:line="314" w:lineRule="exact"/>
        <w:rPr>
          <w:rFonts w:ascii="Times New Roman" w:eastAsia="Times New Roman" w:hAnsi="Times New Roman"/>
        </w:rPr>
      </w:pPr>
    </w:p>
    <w:p w:rsidR="00A31B0C" w:rsidRDefault="00A31B0C">
      <w:pPr>
        <w:spacing w:line="0" w:lineRule="atLeast"/>
        <w:ind w:left="820"/>
        <w:rPr>
          <w:rFonts w:ascii="Arial" w:eastAsia="Arial" w:hAnsi="Arial"/>
          <w:b/>
          <w:sz w:val="24"/>
        </w:rPr>
      </w:pPr>
      <w:r>
        <w:rPr>
          <w:rFonts w:ascii="Arial" w:eastAsia="Arial" w:hAnsi="Arial"/>
          <w:b/>
          <w:sz w:val="24"/>
        </w:rPr>
        <w:t>MEDAN HEALTH POLYTECHNICS OF MINISTRY OF HEALTH</w:t>
      </w:r>
    </w:p>
    <w:p w:rsidR="00A31B0C" w:rsidRDefault="00A31B0C">
      <w:pPr>
        <w:spacing w:line="238" w:lineRule="auto"/>
        <w:ind w:left="820"/>
        <w:rPr>
          <w:rFonts w:ascii="Arial" w:eastAsia="Arial" w:hAnsi="Arial"/>
          <w:b/>
          <w:sz w:val="24"/>
        </w:rPr>
      </w:pPr>
      <w:r>
        <w:rPr>
          <w:rFonts w:ascii="Arial" w:eastAsia="Arial" w:hAnsi="Arial"/>
          <w:b/>
          <w:sz w:val="24"/>
        </w:rPr>
        <w:t>PHARMACY DEPARTMENT</w:t>
      </w:r>
    </w:p>
    <w:p w:rsidR="00A31B0C" w:rsidRDefault="00A31B0C">
      <w:pPr>
        <w:spacing w:line="1" w:lineRule="exact"/>
        <w:rPr>
          <w:rFonts w:ascii="Times New Roman" w:eastAsia="Times New Roman" w:hAnsi="Times New Roman"/>
        </w:rPr>
      </w:pPr>
    </w:p>
    <w:p w:rsidR="00A31B0C" w:rsidRDefault="00A31B0C">
      <w:pPr>
        <w:spacing w:line="0" w:lineRule="atLeast"/>
        <w:ind w:left="820"/>
        <w:rPr>
          <w:rFonts w:ascii="Arial" w:eastAsia="Arial" w:hAnsi="Arial"/>
          <w:b/>
          <w:sz w:val="24"/>
        </w:rPr>
      </w:pPr>
      <w:r>
        <w:rPr>
          <w:rFonts w:ascii="Arial" w:eastAsia="Arial" w:hAnsi="Arial"/>
          <w:b/>
          <w:sz w:val="24"/>
        </w:rPr>
        <w:t>SCIENTIFIC PAPER, August 2018</w:t>
      </w:r>
    </w:p>
    <w:p w:rsidR="00A31B0C" w:rsidRDefault="00A31B0C">
      <w:pPr>
        <w:spacing w:line="200" w:lineRule="exact"/>
        <w:rPr>
          <w:rFonts w:ascii="Times New Roman" w:eastAsia="Times New Roman" w:hAnsi="Times New Roman"/>
        </w:rPr>
      </w:pPr>
    </w:p>
    <w:p w:rsidR="00A31B0C" w:rsidRDefault="00A31B0C">
      <w:pPr>
        <w:spacing w:line="0" w:lineRule="atLeast"/>
        <w:ind w:left="820"/>
        <w:rPr>
          <w:rFonts w:ascii="Arial" w:eastAsia="Arial" w:hAnsi="Arial"/>
          <w:b/>
          <w:sz w:val="24"/>
        </w:rPr>
      </w:pPr>
      <w:r>
        <w:rPr>
          <w:rFonts w:ascii="Arial" w:eastAsia="Arial" w:hAnsi="Arial"/>
          <w:b/>
          <w:sz w:val="24"/>
        </w:rPr>
        <w:t>FAUZUL HUSNA</w:t>
      </w:r>
    </w:p>
    <w:p w:rsidR="00A31B0C" w:rsidRDefault="00A31B0C">
      <w:pPr>
        <w:spacing w:line="211" w:lineRule="exact"/>
        <w:rPr>
          <w:rFonts w:ascii="Times New Roman" w:eastAsia="Times New Roman" w:hAnsi="Times New Roman"/>
        </w:rPr>
      </w:pPr>
    </w:p>
    <w:p w:rsidR="00A31B0C" w:rsidRDefault="00A31B0C">
      <w:pPr>
        <w:spacing w:line="236" w:lineRule="auto"/>
        <w:ind w:left="820" w:right="548"/>
        <w:jc w:val="both"/>
        <w:rPr>
          <w:rFonts w:ascii="Arial" w:eastAsia="Arial" w:hAnsi="Arial"/>
          <w:b/>
          <w:sz w:val="24"/>
        </w:rPr>
      </w:pPr>
      <w:r>
        <w:rPr>
          <w:rFonts w:ascii="Arial" w:eastAsia="Arial" w:hAnsi="Arial"/>
          <w:b/>
          <w:sz w:val="24"/>
        </w:rPr>
        <w:t>Effect Test of Ambon Banana Tuber Extract (Musa paradisiaca var. Sarpientum) in Healing Rabbits’ (Oryctolagus cuniculus) Scratches on Cream Variant</w:t>
      </w:r>
    </w:p>
    <w:p w:rsidR="00A31B0C" w:rsidRDefault="00A31B0C">
      <w:pPr>
        <w:spacing w:line="200" w:lineRule="exact"/>
        <w:rPr>
          <w:rFonts w:ascii="Times New Roman" w:eastAsia="Times New Roman" w:hAnsi="Times New Roman"/>
        </w:rPr>
      </w:pPr>
    </w:p>
    <w:p w:rsidR="00A31B0C" w:rsidRDefault="00A31B0C">
      <w:pPr>
        <w:spacing w:line="279" w:lineRule="exact"/>
        <w:rPr>
          <w:rFonts w:ascii="Times New Roman" w:eastAsia="Times New Roman" w:hAnsi="Times New Roman"/>
        </w:rPr>
      </w:pPr>
    </w:p>
    <w:p w:rsidR="00A31B0C" w:rsidRDefault="00A31B0C">
      <w:pPr>
        <w:spacing w:line="0" w:lineRule="atLeast"/>
        <w:ind w:right="48"/>
        <w:jc w:val="center"/>
        <w:rPr>
          <w:rFonts w:ascii="Arial" w:eastAsia="Arial" w:hAnsi="Arial"/>
          <w:b/>
          <w:sz w:val="24"/>
        </w:rPr>
      </w:pPr>
      <w:r>
        <w:rPr>
          <w:rFonts w:ascii="Arial" w:eastAsia="Arial" w:hAnsi="Arial"/>
          <w:b/>
          <w:sz w:val="24"/>
        </w:rPr>
        <w:t>xi + 39 pages + 1 table + 3 graphics + 17 images + 4 attachments</w:t>
      </w:r>
    </w:p>
    <w:p w:rsidR="00A31B0C" w:rsidRDefault="00A31B0C">
      <w:pPr>
        <w:spacing w:line="200" w:lineRule="exact"/>
        <w:rPr>
          <w:rFonts w:ascii="Times New Roman" w:eastAsia="Times New Roman" w:hAnsi="Times New Roman"/>
        </w:rPr>
      </w:pPr>
    </w:p>
    <w:p w:rsidR="00A31B0C" w:rsidRDefault="00A31B0C">
      <w:pPr>
        <w:spacing w:line="276" w:lineRule="exact"/>
        <w:rPr>
          <w:rFonts w:ascii="Times New Roman" w:eastAsia="Times New Roman" w:hAnsi="Times New Roman"/>
        </w:rPr>
      </w:pPr>
    </w:p>
    <w:p w:rsidR="00A31B0C" w:rsidRDefault="00A31B0C">
      <w:pPr>
        <w:spacing w:line="0" w:lineRule="atLeast"/>
        <w:ind w:right="-551"/>
        <w:jc w:val="center"/>
        <w:rPr>
          <w:rFonts w:ascii="Arial" w:eastAsia="Arial" w:hAnsi="Arial"/>
          <w:b/>
          <w:sz w:val="24"/>
        </w:rPr>
      </w:pPr>
      <w:r>
        <w:rPr>
          <w:rFonts w:ascii="Arial" w:eastAsia="Arial" w:hAnsi="Arial"/>
          <w:b/>
          <w:sz w:val="24"/>
        </w:rPr>
        <w:t>ABSTRACT</w:t>
      </w:r>
    </w:p>
    <w:p w:rsidR="00A31B0C" w:rsidRDefault="00A31B0C">
      <w:pPr>
        <w:spacing w:line="212" w:lineRule="exact"/>
        <w:rPr>
          <w:rFonts w:ascii="Times New Roman" w:eastAsia="Times New Roman" w:hAnsi="Times New Roman"/>
        </w:rPr>
      </w:pPr>
    </w:p>
    <w:p w:rsidR="00A31B0C" w:rsidRDefault="00A31B0C">
      <w:pPr>
        <w:spacing w:line="238" w:lineRule="auto"/>
        <w:ind w:left="820" w:right="288"/>
        <w:rPr>
          <w:rFonts w:ascii="Arial" w:eastAsia="Arial" w:hAnsi="Arial"/>
          <w:sz w:val="22"/>
        </w:rPr>
      </w:pPr>
      <w:r>
        <w:rPr>
          <w:rFonts w:ascii="Arial" w:eastAsia="Arial" w:hAnsi="Arial"/>
          <w:sz w:val="22"/>
        </w:rPr>
        <w:t>Tuber of Ambonese banana (Musa paradisiaca var. Sarpientum) has traditionally been known to have medicinal properties as a wound healer. This has often been practiced by the community, especially in Johar village, Aceh Tamiang by applying the sap of the Ambonese banana tree directly. Chemical content such as flavonoids, saponins and tannins can help wound healing. This study aimed to determine the effectiveness of the cream of ambon banana tuber extract in healing the skin wounds on rabbits.</w:t>
      </w:r>
    </w:p>
    <w:p w:rsidR="00A31B0C" w:rsidRDefault="00A31B0C">
      <w:pPr>
        <w:spacing w:line="217" w:lineRule="exact"/>
        <w:rPr>
          <w:rFonts w:ascii="Times New Roman" w:eastAsia="Times New Roman" w:hAnsi="Times New Roman"/>
        </w:rPr>
      </w:pPr>
    </w:p>
    <w:p w:rsidR="00A31B0C" w:rsidRDefault="00A31B0C">
      <w:pPr>
        <w:spacing w:line="237" w:lineRule="auto"/>
        <w:ind w:left="820" w:right="468"/>
        <w:rPr>
          <w:rFonts w:ascii="Arial" w:eastAsia="Arial" w:hAnsi="Arial"/>
          <w:sz w:val="22"/>
        </w:rPr>
      </w:pPr>
      <w:r>
        <w:rPr>
          <w:rFonts w:ascii="Arial" w:eastAsia="Arial" w:hAnsi="Arial"/>
          <w:sz w:val="22"/>
        </w:rPr>
        <w:t>This research was an experimental study with 18 rabbits used as experimental animals. The sample used was ambon banana tuber extract cream with various concentrations of 20%, 30% and 40%.</w:t>
      </w:r>
    </w:p>
    <w:p w:rsidR="00A31B0C" w:rsidRDefault="00A31B0C">
      <w:pPr>
        <w:spacing w:line="200" w:lineRule="exact"/>
        <w:rPr>
          <w:rFonts w:ascii="Times New Roman" w:eastAsia="Times New Roman" w:hAnsi="Times New Roman"/>
        </w:rPr>
      </w:pPr>
    </w:p>
    <w:p w:rsidR="00A31B0C" w:rsidRDefault="00A31B0C">
      <w:pPr>
        <w:spacing w:line="263" w:lineRule="exact"/>
        <w:rPr>
          <w:rFonts w:ascii="Times New Roman" w:eastAsia="Times New Roman" w:hAnsi="Times New Roman"/>
        </w:rPr>
      </w:pPr>
    </w:p>
    <w:p w:rsidR="00A31B0C" w:rsidRDefault="00A31B0C">
      <w:pPr>
        <w:spacing w:line="238" w:lineRule="auto"/>
        <w:ind w:left="820" w:right="268"/>
        <w:rPr>
          <w:rFonts w:ascii="Arial" w:eastAsia="Arial" w:hAnsi="Arial"/>
          <w:sz w:val="22"/>
        </w:rPr>
      </w:pPr>
      <w:r>
        <w:rPr>
          <w:rFonts w:ascii="Arial" w:eastAsia="Arial" w:hAnsi="Arial"/>
          <w:sz w:val="22"/>
        </w:rPr>
        <w:t>Through the research, it was found that the time needed to heal the scars at each sample compared with the following EBPA concentrations were as follows: EBPA cream 20% cured on day 11, EBPA cream 30% on day 11 and EBPA cream 40% cured in day 10, while for positive control healed on day 10, negative control and no treatment recovered on day 11</w:t>
      </w:r>
    </w:p>
    <w:p w:rsidR="00A31B0C" w:rsidRDefault="00A31B0C">
      <w:pPr>
        <w:spacing w:line="200" w:lineRule="exact"/>
        <w:rPr>
          <w:rFonts w:ascii="Times New Roman" w:eastAsia="Times New Roman" w:hAnsi="Times New Roman"/>
        </w:rPr>
      </w:pPr>
    </w:p>
    <w:p w:rsidR="00A31B0C" w:rsidRDefault="00A31B0C">
      <w:pPr>
        <w:spacing w:line="264" w:lineRule="exact"/>
        <w:rPr>
          <w:rFonts w:ascii="Times New Roman" w:eastAsia="Times New Roman" w:hAnsi="Times New Roman"/>
        </w:rPr>
      </w:pPr>
    </w:p>
    <w:p w:rsidR="00A31B0C" w:rsidRDefault="00A31B0C">
      <w:pPr>
        <w:spacing w:line="237" w:lineRule="auto"/>
        <w:ind w:left="820" w:right="288"/>
        <w:rPr>
          <w:rFonts w:ascii="Arial" w:eastAsia="Arial" w:hAnsi="Arial"/>
          <w:sz w:val="22"/>
        </w:rPr>
      </w:pPr>
      <w:r>
        <w:rPr>
          <w:rFonts w:ascii="Arial" w:eastAsia="Arial" w:hAnsi="Arial"/>
          <w:sz w:val="22"/>
        </w:rPr>
        <w:t>This study concluded that the cream of ambon banana tuber extract at a concentration of 40% had the best effect on wound healing, taking the same time with 10% povidone iodine, based on treatment cream showed the minimum effect on healing the scars on rabbit skin.</w:t>
      </w:r>
    </w:p>
    <w:p w:rsidR="00A31B0C" w:rsidRDefault="00A31B0C">
      <w:pPr>
        <w:spacing w:line="200" w:lineRule="exact"/>
        <w:rPr>
          <w:rFonts w:ascii="Times New Roman" w:eastAsia="Times New Roman" w:hAnsi="Times New Roman"/>
        </w:rPr>
      </w:pPr>
    </w:p>
    <w:p w:rsidR="00A31B0C" w:rsidRDefault="00A31B0C">
      <w:pPr>
        <w:spacing w:line="265" w:lineRule="exact"/>
        <w:rPr>
          <w:rFonts w:ascii="Times New Roman" w:eastAsia="Times New Roman" w:hAnsi="Times New Roman"/>
        </w:rPr>
      </w:pPr>
    </w:p>
    <w:p w:rsidR="00A31B0C" w:rsidRDefault="00A31B0C">
      <w:pPr>
        <w:spacing w:line="236" w:lineRule="auto"/>
        <w:ind w:left="820" w:right="1028"/>
        <w:rPr>
          <w:rFonts w:ascii="Arial" w:eastAsia="Arial" w:hAnsi="Arial"/>
          <w:sz w:val="22"/>
        </w:rPr>
      </w:pPr>
      <w:r>
        <w:rPr>
          <w:rFonts w:ascii="Arial" w:eastAsia="Arial" w:hAnsi="Arial"/>
          <w:sz w:val="22"/>
        </w:rPr>
        <w:t>Keywords: Test the healing effect of scars, cream of Ambon banana tuber extract, rabbit.</w:t>
      </w:r>
    </w:p>
    <w:p w:rsidR="00A31B0C" w:rsidRDefault="00A31B0C">
      <w:pPr>
        <w:spacing w:line="199" w:lineRule="exact"/>
        <w:rPr>
          <w:rFonts w:ascii="Times New Roman" w:eastAsia="Times New Roman" w:hAnsi="Times New Roman"/>
        </w:rPr>
      </w:pPr>
    </w:p>
    <w:p w:rsidR="00A31B0C" w:rsidRDefault="00A31B0C">
      <w:pPr>
        <w:spacing w:line="0" w:lineRule="atLeast"/>
        <w:ind w:left="820"/>
        <w:rPr>
          <w:rFonts w:ascii="Arial" w:eastAsia="Arial" w:hAnsi="Arial"/>
          <w:sz w:val="22"/>
        </w:rPr>
      </w:pPr>
      <w:r>
        <w:rPr>
          <w:rFonts w:ascii="Arial" w:eastAsia="Arial" w:hAnsi="Arial"/>
          <w:sz w:val="22"/>
        </w:rPr>
        <w:t>Reference: 17 (1979-2016)</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67" w:lineRule="exact"/>
        <w:rPr>
          <w:rFonts w:ascii="Times New Roman" w:eastAsia="Times New Roman" w:hAnsi="Times New Roman"/>
        </w:rPr>
      </w:pPr>
    </w:p>
    <w:p w:rsidR="00A31B0C" w:rsidRDefault="00A31B0C" w:rsidP="00EC587A">
      <w:pPr>
        <w:spacing w:line="0" w:lineRule="atLeast"/>
        <w:ind w:left="3620"/>
        <w:rPr>
          <w:sz w:val="22"/>
        </w:rPr>
      </w:pPr>
      <w:r>
        <w:rPr>
          <w:sz w:val="22"/>
        </w:rPr>
        <w:t>v</w:t>
      </w:r>
    </w:p>
    <w:p w:rsidR="00A31B0C" w:rsidRDefault="00A31B0C">
      <w:pPr>
        <w:spacing w:line="195" w:lineRule="auto"/>
        <w:ind w:left="4680"/>
        <w:rPr>
          <w:sz w:val="22"/>
        </w:rPr>
        <w:sectPr w:rsidR="00A31B0C">
          <w:pgSz w:w="11900" w:h="16838"/>
          <w:pgMar w:top="713" w:right="1440" w:bottom="561"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bookmarkStart w:id="6" w:name="page7"/>
      <w:bookmarkEnd w:id="6"/>
    </w:p>
    <w:p w:rsidR="00A31B0C" w:rsidRDefault="00A31B0C">
      <w:pPr>
        <w:spacing w:line="200" w:lineRule="exact"/>
        <w:rPr>
          <w:rFonts w:ascii="Times New Roman" w:eastAsia="Times New Roman" w:hAnsi="Times New Roman"/>
        </w:rPr>
      </w:pPr>
    </w:p>
    <w:p w:rsidR="00A31B0C" w:rsidRDefault="00A31B0C">
      <w:pPr>
        <w:spacing w:line="317" w:lineRule="exact"/>
        <w:rPr>
          <w:rFonts w:ascii="Times New Roman" w:eastAsia="Times New Roman" w:hAnsi="Times New Roman"/>
        </w:rPr>
      </w:pPr>
    </w:p>
    <w:p w:rsidR="00A31B0C" w:rsidRDefault="00A31B0C">
      <w:pPr>
        <w:spacing w:line="0" w:lineRule="atLeast"/>
        <w:ind w:left="820"/>
        <w:rPr>
          <w:rFonts w:ascii="Arial" w:eastAsia="Arial" w:hAnsi="Arial"/>
          <w:b/>
          <w:sz w:val="22"/>
        </w:rPr>
      </w:pPr>
      <w:r>
        <w:rPr>
          <w:rFonts w:ascii="Arial" w:eastAsia="Arial" w:hAnsi="Arial"/>
          <w:b/>
          <w:sz w:val="22"/>
        </w:rPr>
        <w:t>POLITEKNIK KESEHATAN KEMENKES MEDAN</w:t>
      </w:r>
    </w:p>
    <w:p w:rsidR="00A31B0C" w:rsidRDefault="00A31B0C">
      <w:pPr>
        <w:spacing w:line="199" w:lineRule="exact"/>
        <w:rPr>
          <w:rFonts w:ascii="Times New Roman" w:eastAsia="Times New Roman" w:hAnsi="Times New Roman"/>
        </w:rPr>
      </w:pPr>
    </w:p>
    <w:p w:rsidR="00A31B0C" w:rsidRDefault="00A31B0C">
      <w:pPr>
        <w:spacing w:line="0" w:lineRule="atLeast"/>
        <w:ind w:left="820"/>
        <w:rPr>
          <w:rFonts w:ascii="Arial" w:eastAsia="Arial" w:hAnsi="Arial"/>
          <w:b/>
          <w:sz w:val="22"/>
        </w:rPr>
      </w:pPr>
      <w:r>
        <w:rPr>
          <w:rFonts w:ascii="Arial" w:eastAsia="Arial" w:hAnsi="Arial"/>
          <w:b/>
          <w:sz w:val="22"/>
        </w:rPr>
        <w:t>JURUSAN FARMASI</w:t>
      </w:r>
    </w:p>
    <w:p w:rsidR="00A31B0C" w:rsidRDefault="00A31B0C">
      <w:pPr>
        <w:spacing w:line="199" w:lineRule="exact"/>
        <w:rPr>
          <w:rFonts w:ascii="Times New Roman" w:eastAsia="Times New Roman" w:hAnsi="Times New Roman"/>
        </w:rPr>
      </w:pPr>
    </w:p>
    <w:p w:rsidR="00A31B0C" w:rsidRDefault="00A31B0C">
      <w:pPr>
        <w:spacing w:line="0" w:lineRule="atLeast"/>
        <w:ind w:left="820"/>
        <w:rPr>
          <w:rFonts w:ascii="Arial" w:eastAsia="Arial" w:hAnsi="Arial"/>
          <w:b/>
          <w:sz w:val="22"/>
        </w:rPr>
      </w:pPr>
      <w:r>
        <w:rPr>
          <w:rFonts w:ascii="Arial" w:eastAsia="Arial" w:hAnsi="Arial"/>
          <w:b/>
          <w:sz w:val="22"/>
        </w:rPr>
        <w:t>KTI, AGUSTUS 2018</w:t>
      </w:r>
    </w:p>
    <w:p w:rsidR="00A31B0C" w:rsidRDefault="00A31B0C">
      <w:pPr>
        <w:spacing w:line="201" w:lineRule="exact"/>
        <w:rPr>
          <w:rFonts w:ascii="Times New Roman" w:eastAsia="Times New Roman" w:hAnsi="Times New Roman"/>
        </w:rPr>
      </w:pPr>
    </w:p>
    <w:p w:rsidR="00A31B0C" w:rsidRDefault="00A31B0C">
      <w:pPr>
        <w:spacing w:line="0" w:lineRule="atLeast"/>
        <w:ind w:left="820"/>
        <w:rPr>
          <w:rFonts w:ascii="Arial" w:eastAsia="Arial" w:hAnsi="Arial"/>
          <w:b/>
          <w:sz w:val="22"/>
        </w:rPr>
      </w:pPr>
      <w:r>
        <w:rPr>
          <w:rFonts w:ascii="Arial" w:eastAsia="Arial" w:hAnsi="Arial"/>
          <w:b/>
          <w:sz w:val="22"/>
        </w:rPr>
        <w:t>FAUZUL HUSNA</w:t>
      </w:r>
    </w:p>
    <w:p w:rsidR="00A31B0C" w:rsidRDefault="00A31B0C">
      <w:pPr>
        <w:spacing w:line="206" w:lineRule="exact"/>
        <w:rPr>
          <w:rFonts w:ascii="Times New Roman" w:eastAsia="Times New Roman" w:hAnsi="Times New Roman"/>
        </w:rPr>
      </w:pPr>
    </w:p>
    <w:p w:rsidR="00A31B0C" w:rsidRDefault="00A31B0C">
      <w:pPr>
        <w:spacing w:line="356" w:lineRule="auto"/>
        <w:ind w:left="820" w:right="268"/>
        <w:jc w:val="both"/>
        <w:rPr>
          <w:rFonts w:ascii="Arial" w:eastAsia="Arial" w:hAnsi="Arial"/>
          <w:b/>
          <w:i/>
          <w:sz w:val="22"/>
        </w:rPr>
      </w:pPr>
      <w:r>
        <w:rPr>
          <w:rFonts w:ascii="Arial" w:eastAsia="Arial" w:hAnsi="Arial"/>
          <w:b/>
          <w:sz w:val="22"/>
        </w:rPr>
        <w:t xml:space="preserve">Uji Efek Penyembuhan Luka Gores Ekstrak Bonggol Pisang Ambon </w:t>
      </w:r>
      <w:r>
        <w:rPr>
          <w:rFonts w:ascii="Arial" w:eastAsia="Arial" w:hAnsi="Arial"/>
          <w:b/>
          <w:i/>
          <w:sz w:val="22"/>
        </w:rPr>
        <w:t xml:space="preserve">(Musaparadisiaca var. Sarpientum L) </w:t>
      </w:r>
      <w:r>
        <w:rPr>
          <w:rFonts w:ascii="Arial" w:eastAsia="Arial" w:hAnsi="Arial"/>
          <w:b/>
          <w:sz w:val="22"/>
        </w:rPr>
        <w:t>Pada Sediaan Krim terhadap Kelinci</w:t>
      </w:r>
      <w:r>
        <w:rPr>
          <w:rFonts w:ascii="Arial" w:eastAsia="Arial" w:hAnsi="Arial"/>
          <w:b/>
          <w:i/>
          <w:sz w:val="22"/>
        </w:rPr>
        <w:t xml:space="preserve"> (Oryctolagus cuniculus).</w:t>
      </w:r>
    </w:p>
    <w:p w:rsidR="00A31B0C" w:rsidRDefault="00A31B0C">
      <w:pPr>
        <w:spacing w:line="207" w:lineRule="exact"/>
        <w:rPr>
          <w:rFonts w:ascii="Times New Roman" w:eastAsia="Times New Roman" w:hAnsi="Times New Roman"/>
        </w:rPr>
      </w:pPr>
    </w:p>
    <w:p w:rsidR="00A31B0C" w:rsidRDefault="00A31B0C">
      <w:pPr>
        <w:numPr>
          <w:ilvl w:val="0"/>
          <w:numId w:val="1"/>
        </w:numPr>
        <w:tabs>
          <w:tab w:val="left" w:pos="1100"/>
        </w:tabs>
        <w:spacing w:line="0" w:lineRule="atLeast"/>
        <w:ind w:left="1100" w:hanging="271"/>
        <w:rPr>
          <w:rFonts w:ascii="Arial" w:eastAsia="Arial" w:hAnsi="Arial"/>
          <w:sz w:val="22"/>
        </w:rPr>
      </w:pPr>
      <w:r>
        <w:rPr>
          <w:rFonts w:ascii="Arial" w:eastAsia="Arial" w:hAnsi="Arial"/>
          <w:sz w:val="22"/>
        </w:rPr>
        <w:t>+ 39 halaman + 1 tabel + 1 grafik + 17 gambar + 5 lampiran</w:t>
      </w:r>
    </w:p>
    <w:p w:rsidR="00A31B0C" w:rsidRDefault="00A31B0C">
      <w:pPr>
        <w:spacing w:line="325" w:lineRule="exact"/>
        <w:rPr>
          <w:rFonts w:ascii="Arial" w:eastAsia="Arial" w:hAnsi="Arial"/>
          <w:sz w:val="22"/>
        </w:rPr>
      </w:pPr>
    </w:p>
    <w:p w:rsidR="00A31B0C" w:rsidRDefault="00A31B0C">
      <w:pPr>
        <w:spacing w:line="0" w:lineRule="atLeast"/>
        <w:ind w:left="4260"/>
        <w:rPr>
          <w:rFonts w:ascii="Arial" w:eastAsia="Arial" w:hAnsi="Arial"/>
          <w:b/>
          <w:sz w:val="22"/>
        </w:rPr>
      </w:pPr>
      <w:r>
        <w:rPr>
          <w:rFonts w:ascii="Arial" w:eastAsia="Arial" w:hAnsi="Arial"/>
          <w:b/>
          <w:sz w:val="22"/>
        </w:rPr>
        <w:t>ABSTRAK</w:t>
      </w:r>
    </w:p>
    <w:p w:rsidR="00A31B0C" w:rsidRDefault="00A31B0C">
      <w:pPr>
        <w:spacing w:line="336" w:lineRule="exact"/>
        <w:rPr>
          <w:rFonts w:ascii="Times New Roman" w:eastAsia="Times New Roman" w:hAnsi="Times New Roman"/>
        </w:rPr>
      </w:pPr>
    </w:p>
    <w:p w:rsidR="00A31B0C" w:rsidRDefault="00A31B0C">
      <w:pPr>
        <w:spacing w:line="238" w:lineRule="auto"/>
        <w:ind w:left="820" w:right="268" w:firstLine="568"/>
        <w:jc w:val="both"/>
        <w:rPr>
          <w:rFonts w:ascii="Arial" w:eastAsia="Arial" w:hAnsi="Arial"/>
          <w:sz w:val="22"/>
        </w:rPr>
      </w:pPr>
      <w:r>
        <w:rPr>
          <w:rFonts w:ascii="Arial" w:eastAsia="Arial" w:hAnsi="Arial"/>
          <w:sz w:val="22"/>
        </w:rPr>
        <w:t>Bonggol pisang ambon</w:t>
      </w:r>
      <w:r>
        <w:rPr>
          <w:rFonts w:ascii="Arial" w:eastAsia="Arial" w:hAnsi="Arial"/>
          <w:i/>
          <w:sz w:val="22"/>
        </w:rPr>
        <w:t>(Musa paradisiaca var. Sarpientum)</w:t>
      </w:r>
      <w:r>
        <w:rPr>
          <w:rFonts w:ascii="Arial" w:eastAsia="Arial" w:hAnsi="Arial"/>
          <w:sz w:val="22"/>
        </w:rPr>
        <w:t xml:space="preserve"> secara tradisional mempunyai khasiat sebagai penyembuh luka. Hal ini sudah sering dilakukan oleh masyarakat, khususnya di daerah desa Johar, Aceh Tamiang dengan cara mengoleskan getah pohon pisang ambon tersebut secara langsung. Kandungan kimia yang dapat membantu menyembuhkan luka adalah flavonoid, saponin dan tanin.</w:t>
      </w:r>
    </w:p>
    <w:p w:rsidR="00A31B0C" w:rsidRDefault="00A31B0C">
      <w:pPr>
        <w:spacing w:line="13" w:lineRule="exact"/>
        <w:rPr>
          <w:rFonts w:ascii="Times New Roman" w:eastAsia="Times New Roman" w:hAnsi="Times New Roman"/>
        </w:rPr>
      </w:pPr>
    </w:p>
    <w:p w:rsidR="00A31B0C" w:rsidRDefault="00A31B0C">
      <w:pPr>
        <w:spacing w:line="236" w:lineRule="auto"/>
        <w:ind w:left="820" w:right="268"/>
        <w:jc w:val="both"/>
        <w:rPr>
          <w:rFonts w:ascii="Arial" w:eastAsia="Arial" w:hAnsi="Arial"/>
          <w:sz w:val="22"/>
        </w:rPr>
      </w:pPr>
      <w:r>
        <w:rPr>
          <w:rFonts w:ascii="Arial" w:eastAsia="Arial" w:hAnsi="Arial"/>
          <w:sz w:val="22"/>
        </w:rPr>
        <w:t>Penelitian ini bertujuan untuk mengetahui apakah krim ekstrak bonggol pisang ambon dapat menyembuhkan luka gores pada kulit kelinci.</w:t>
      </w:r>
    </w:p>
    <w:p w:rsidR="00A31B0C" w:rsidRDefault="00A31B0C">
      <w:pPr>
        <w:spacing w:line="263" w:lineRule="exact"/>
        <w:rPr>
          <w:rFonts w:ascii="Times New Roman" w:eastAsia="Times New Roman" w:hAnsi="Times New Roman"/>
        </w:rPr>
      </w:pPr>
    </w:p>
    <w:p w:rsidR="00A31B0C" w:rsidRDefault="00A31B0C">
      <w:pPr>
        <w:spacing w:line="237" w:lineRule="auto"/>
        <w:ind w:left="820" w:right="268"/>
        <w:jc w:val="both"/>
        <w:rPr>
          <w:rFonts w:ascii="Arial" w:eastAsia="Arial" w:hAnsi="Arial"/>
          <w:sz w:val="22"/>
        </w:rPr>
      </w:pPr>
      <w:r>
        <w:rPr>
          <w:rFonts w:ascii="Arial" w:eastAsia="Arial" w:hAnsi="Arial"/>
          <w:sz w:val="22"/>
        </w:rPr>
        <w:t>Metode yang dilakukan penelitian ini adalah eksperimental, dimana hewan uji yang digunakan adalah 18 ekor kelinci. Sampel yang digunakan adalah krim ekstrak bonggol pisang ambon dengan berbagai konsentrasi yaitu 20%, 30% dan 40%.</w:t>
      </w:r>
    </w:p>
    <w:p w:rsidR="00A31B0C" w:rsidRDefault="00A31B0C">
      <w:pPr>
        <w:spacing w:line="265" w:lineRule="exact"/>
        <w:rPr>
          <w:rFonts w:ascii="Times New Roman" w:eastAsia="Times New Roman" w:hAnsi="Times New Roman"/>
        </w:rPr>
      </w:pPr>
    </w:p>
    <w:p w:rsidR="00A31B0C" w:rsidRDefault="00A31B0C">
      <w:pPr>
        <w:spacing w:line="238" w:lineRule="auto"/>
        <w:ind w:left="820" w:right="268"/>
        <w:jc w:val="both"/>
        <w:rPr>
          <w:rFonts w:ascii="Arial" w:eastAsia="Arial" w:hAnsi="Arial"/>
          <w:sz w:val="22"/>
        </w:rPr>
      </w:pPr>
      <w:r>
        <w:rPr>
          <w:rFonts w:ascii="Arial" w:eastAsia="Arial" w:hAnsi="Arial"/>
          <w:sz w:val="22"/>
        </w:rPr>
        <w:t>Hasil dari penelitian ini adalah kelinci yang menggunakan krim EBPA 20% waktu sembuh yang diperoleh pada hari ke-11, krim EBPA 30% pada hari ke-11 dan untuk krim EBPA 40% dapat sembuh pada hari ke-10, sedangkan untuk kontrol positif sembuh pada hari ke-10, kontrol negatif dan tanpa perlakuan sembuh pada hari ke-11.</w:t>
      </w:r>
    </w:p>
    <w:p w:rsidR="00A31B0C" w:rsidRDefault="00A31B0C">
      <w:pPr>
        <w:spacing w:line="264" w:lineRule="exact"/>
        <w:rPr>
          <w:rFonts w:ascii="Times New Roman" w:eastAsia="Times New Roman" w:hAnsi="Times New Roman"/>
        </w:rPr>
      </w:pPr>
    </w:p>
    <w:p w:rsidR="00A31B0C" w:rsidRDefault="00A31B0C">
      <w:pPr>
        <w:spacing w:line="238" w:lineRule="auto"/>
        <w:ind w:left="820" w:right="268"/>
        <w:jc w:val="both"/>
        <w:rPr>
          <w:rFonts w:ascii="Arial" w:eastAsia="Arial" w:hAnsi="Arial"/>
          <w:sz w:val="22"/>
        </w:rPr>
      </w:pPr>
      <w:r>
        <w:rPr>
          <w:rFonts w:ascii="Arial" w:eastAsia="Arial" w:hAnsi="Arial"/>
          <w:sz w:val="22"/>
        </w:rPr>
        <w:t>Simpulan dari penelitian ini adalah bahwa krim ekstrak bonggol pisang ambon pada konsentrasi 40% memberikan pengaruh yang paling baik terhadap penyembuhan luka, memperoleh waktu yang sama dengan povidon iodine 10%, sedangkan pada dasar krim dan tanpa perlakuan menunjukkan efek minimum terhadap penyembuhan luka gores pada kulit kelinci.</w:t>
      </w:r>
    </w:p>
    <w:p w:rsidR="00A31B0C" w:rsidRDefault="00A31B0C">
      <w:pPr>
        <w:spacing w:line="238" w:lineRule="auto"/>
        <w:ind w:left="820" w:right="268"/>
        <w:jc w:val="both"/>
        <w:rPr>
          <w:rFonts w:ascii="Arial" w:eastAsia="Arial" w:hAnsi="Arial"/>
          <w:sz w:val="22"/>
        </w:rPr>
        <w:sectPr w:rsidR="00A31B0C">
          <w:pgSz w:w="11900" w:h="16838"/>
          <w:pgMar w:top="762" w:right="1440" w:bottom="561" w:left="1440" w:header="0" w:footer="0" w:gutter="0"/>
          <w:cols w:space="0" w:equalWidth="0">
            <w:col w:w="9028"/>
          </w:cols>
          <w:docGrid w:linePitch="360"/>
        </w:sectPr>
      </w:pPr>
    </w:p>
    <w:p w:rsidR="00A31B0C" w:rsidRDefault="00A31B0C">
      <w:pPr>
        <w:spacing w:line="255" w:lineRule="exact"/>
        <w:rPr>
          <w:rFonts w:ascii="Times New Roman" w:eastAsia="Times New Roman" w:hAnsi="Times New Roman"/>
        </w:rPr>
      </w:pPr>
    </w:p>
    <w:p w:rsidR="00A31B0C" w:rsidRDefault="00A31B0C">
      <w:pPr>
        <w:spacing w:line="0" w:lineRule="atLeast"/>
        <w:ind w:left="820"/>
        <w:rPr>
          <w:rFonts w:ascii="Arial" w:eastAsia="Arial" w:hAnsi="Arial"/>
          <w:sz w:val="22"/>
        </w:rPr>
      </w:pPr>
      <w:r>
        <w:rPr>
          <w:rFonts w:ascii="Arial" w:eastAsia="Arial" w:hAnsi="Arial"/>
          <w:sz w:val="22"/>
        </w:rPr>
        <w:t>Kata kunci</w:t>
      </w:r>
    </w:p>
    <w:p w:rsidR="00A31B0C" w:rsidRDefault="00A31B0C">
      <w:pPr>
        <w:spacing w:line="264" w:lineRule="exact"/>
        <w:rPr>
          <w:rFonts w:ascii="Times New Roman" w:eastAsia="Times New Roman" w:hAnsi="Times New Roman"/>
        </w:rPr>
      </w:pPr>
      <w:r>
        <w:rPr>
          <w:rFonts w:ascii="Arial" w:eastAsia="Arial" w:hAnsi="Arial"/>
          <w:sz w:val="22"/>
        </w:rPr>
        <w:br w:type="column"/>
      </w:r>
    </w:p>
    <w:p w:rsidR="00A31B0C" w:rsidRDefault="00A31B0C">
      <w:pPr>
        <w:spacing w:line="0" w:lineRule="atLeast"/>
        <w:rPr>
          <w:rFonts w:ascii="Arial" w:eastAsia="Arial" w:hAnsi="Arial"/>
          <w:sz w:val="21"/>
        </w:rPr>
      </w:pPr>
      <w:r>
        <w:rPr>
          <w:rFonts w:ascii="Arial" w:eastAsia="Arial" w:hAnsi="Arial"/>
          <w:sz w:val="21"/>
        </w:rPr>
        <w:t>:</w:t>
      </w:r>
    </w:p>
    <w:p w:rsidR="00A31B0C" w:rsidRDefault="00A31B0C">
      <w:pPr>
        <w:spacing w:line="264" w:lineRule="exact"/>
        <w:rPr>
          <w:rFonts w:ascii="Times New Roman" w:eastAsia="Times New Roman" w:hAnsi="Times New Roman"/>
        </w:rPr>
      </w:pPr>
      <w:r>
        <w:rPr>
          <w:rFonts w:ascii="Arial" w:eastAsia="Arial" w:hAnsi="Arial"/>
          <w:sz w:val="21"/>
        </w:rPr>
        <w:br w:type="column"/>
      </w:r>
    </w:p>
    <w:p w:rsidR="00A31B0C" w:rsidRDefault="00A31B0C">
      <w:pPr>
        <w:spacing w:line="235" w:lineRule="auto"/>
        <w:ind w:right="268" w:hanging="36"/>
        <w:rPr>
          <w:rFonts w:ascii="Arial" w:eastAsia="Arial" w:hAnsi="Arial"/>
          <w:sz w:val="22"/>
        </w:rPr>
      </w:pPr>
      <w:r>
        <w:rPr>
          <w:rFonts w:ascii="Arial" w:eastAsia="Arial" w:hAnsi="Arial"/>
          <w:sz w:val="22"/>
        </w:rPr>
        <w:t>Uji efek penyembuhan luka gores, krim ekstrak bonggol pisang ambon, kelinci.</w:t>
      </w:r>
    </w:p>
    <w:p w:rsidR="00A31B0C" w:rsidRDefault="00A31B0C">
      <w:pPr>
        <w:spacing w:line="235" w:lineRule="auto"/>
        <w:ind w:right="268" w:hanging="36"/>
        <w:rPr>
          <w:rFonts w:ascii="Arial" w:eastAsia="Arial" w:hAnsi="Arial"/>
          <w:sz w:val="22"/>
        </w:rPr>
        <w:sectPr w:rsidR="00A31B0C">
          <w:type w:val="continuous"/>
          <w:pgSz w:w="11900" w:h="16838"/>
          <w:pgMar w:top="762" w:right="1440" w:bottom="561" w:left="1440" w:header="0" w:footer="0" w:gutter="0"/>
          <w:cols w:num="3" w:space="0" w:equalWidth="0">
            <w:col w:w="1880" w:space="320"/>
            <w:col w:w="60" w:space="280"/>
            <w:col w:w="6488"/>
          </w:cols>
          <w:docGrid w:linePitch="360"/>
        </w:sectPr>
      </w:pPr>
    </w:p>
    <w:p w:rsidR="00A31B0C" w:rsidRDefault="00A31B0C">
      <w:pPr>
        <w:spacing w:line="253" w:lineRule="exact"/>
        <w:rPr>
          <w:rFonts w:ascii="Times New Roman" w:eastAsia="Times New Roman" w:hAnsi="Times New Roman"/>
        </w:rPr>
      </w:pPr>
    </w:p>
    <w:p w:rsidR="00A31B0C" w:rsidRDefault="00A31B0C">
      <w:pPr>
        <w:spacing w:line="0" w:lineRule="atLeast"/>
        <w:ind w:left="820"/>
        <w:rPr>
          <w:rFonts w:ascii="Arial" w:eastAsia="Arial" w:hAnsi="Arial"/>
          <w:sz w:val="22"/>
        </w:rPr>
      </w:pPr>
      <w:r>
        <w:rPr>
          <w:rFonts w:ascii="Arial" w:eastAsia="Arial" w:hAnsi="Arial"/>
          <w:sz w:val="22"/>
        </w:rPr>
        <w:t>Daftar bacaan :</w:t>
      </w:r>
    </w:p>
    <w:p w:rsidR="00A31B0C" w:rsidRDefault="00A31B0C">
      <w:pPr>
        <w:spacing w:line="263" w:lineRule="exact"/>
        <w:rPr>
          <w:rFonts w:ascii="Times New Roman" w:eastAsia="Times New Roman" w:hAnsi="Times New Roman"/>
        </w:rPr>
      </w:pPr>
      <w:r>
        <w:rPr>
          <w:rFonts w:ascii="Arial" w:eastAsia="Arial" w:hAnsi="Arial"/>
          <w:sz w:val="22"/>
        </w:rPr>
        <w:br w:type="column"/>
      </w:r>
    </w:p>
    <w:p w:rsidR="00A31B0C" w:rsidRDefault="00A31B0C">
      <w:pPr>
        <w:spacing w:line="0" w:lineRule="atLeast"/>
        <w:rPr>
          <w:rFonts w:ascii="Arial" w:eastAsia="Arial" w:hAnsi="Arial"/>
          <w:sz w:val="21"/>
        </w:rPr>
      </w:pPr>
      <w:r>
        <w:rPr>
          <w:rFonts w:ascii="Arial" w:eastAsia="Arial" w:hAnsi="Arial"/>
          <w:sz w:val="21"/>
        </w:rPr>
        <w:t>17 (1979-2016)</w:t>
      </w:r>
    </w:p>
    <w:p w:rsidR="00A31B0C" w:rsidRDefault="00A31B0C">
      <w:pPr>
        <w:spacing w:line="0" w:lineRule="atLeast"/>
        <w:rPr>
          <w:rFonts w:ascii="Arial" w:eastAsia="Arial" w:hAnsi="Arial"/>
          <w:sz w:val="21"/>
        </w:rPr>
        <w:sectPr w:rsidR="00A31B0C">
          <w:type w:val="continuous"/>
          <w:pgSz w:w="11900" w:h="16838"/>
          <w:pgMar w:top="762" w:right="1440" w:bottom="561" w:left="1440" w:header="0" w:footer="0" w:gutter="0"/>
          <w:cols w:num="2" w:space="0" w:equalWidth="0">
            <w:col w:w="2340" w:space="180"/>
            <w:col w:w="6508"/>
          </w:cols>
          <w:docGrid w:linePitch="360"/>
        </w:sect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29" w:lineRule="exact"/>
        <w:rPr>
          <w:rFonts w:ascii="Times New Roman" w:eastAsia="Times New Roman" w:hAnsi="Times New Roman"/>
        </w:rPr>
      </w:pPr>
    </w:p>
    <w:p w:rsidR="00A31B0C" w:rsidRDefault="00A31B0C" w:rsidP="00EC587A">
      <w:pPr>
        <w:spacing w:line="0" w:lineRule="atLeast"/>
        <w:ind w:left="3400"/>
        <w:rPr>
          <w:sz w:val="22"/>
        </w:rPr>
      </w:pPr>
      <w:r>
        <w:rPr>
          <w:sz w:val="22"/>
        </w:rPr>
        <w:t>vi</w:t>
      </w:r>
    </w:p>
    <w:p w:rsidR="00A31B0C" w:rsidRDefault="00A31B0C">
      <w:pPr>
        <w:spacing w:line="195" w:lineRule="auto"/>
        <w:ind w:left="4700"/>
        <w:rPr>
          <w:sz w:val="22"/>
        </w:rPr>
        <w:sectPr w:rsidR="00A31B0C">
          <w:type w:val="continuous"/>
          <w:pgSz w:w="11900" w:h="16838"/>
          <w:pgMar w:top="762" w:right="1440" w:bottom="561"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bookmarkStart w:id="7" w:name="page8"/>
      <w:bookmarkEnd w:id="7"/>
    </w:p>
    <w:p w:rsidR="00A31B0C" w:rsidRDefault="00A31B0C">
      <w:pPr>
        <w:spacing w:line="200" w:lineRule="exact"/>
        <w:rPr>
          <w:rFonts w:ascii="Times New Roman" w:eastAsia="Times New Roman" w:hAnsi="Times New Roman"/>
        </w:rPr>
      </w:pPr>
    </w:p>
    <w:p w:rsidR="00A31B0C" w:rsidRDefault="00A31B0C">
      <w:pPr>
        <w:spacing w:line="314" w:lineRule="exact"/>
        <w:rPr>
          <w:rFonts w:ascii="Times New Roman" w:eastAsia="Times New Roman" w:hAnsi="Times New Roman"/>
        </w:rPr>
      </w:pPr>
    </w:p>
    <w:p w:rsidR="00A31B0C" w:rsidRDefault="00A31B0C">
      <w:pPr>
        <w:spacing w:line="0" w:lineRule="atLeast"/>
        <w:ind w:left="3680"/>
        <w:rPr>
          <w:rFonts w:ascii="Arial" w:eastAsia="Arial" w:hAnsi="Arial"/>
          <w:b/>
          <w:sz w:val="24"/>
        </w:rPr>
      </w:pPr>
      <w:r>
        <w:rPr>
          <w:rFonts w:ascii="Arial" w:eastAsia="Arial" w:hAnsi="Arial"/>
          <w:b/>
          <w:sz w:val="24"/>
        </w:rPr>
        <w:t>KATA PENGANTAR</w:t>
      </w:r>
    </w:p>
    <w:p w:rsidR="00A31B0C" w:rsidRDefault="00A31B0C">
      <w:pPr>
        <w:spacing w:line="253" w:lineRule="exact"/>
        <w:rPr>
          <w:rFonts w:ascii="Times New Roman" w:eastAsia="Times New Roman" w:hAnsi="Times New Roman"/>
        </w:rPr>
      </w:pPr>
    </w:p>
    <w:p w:rsidR="00A31B0C" w:rsidRDefault="00A31B0C">
      <w:pPr>
        <w:spacing w:line="356" w:lineRule="auto"/>
        <w:ind w:left="820" w:right="268" w:firstLine="720"/>
        <w:jc w:val="both"/>
        <w:rPr>
          <w:rFonts w:ascii="Arial" w:eastAsia="Arial" w:hAnsi="Arial"/>
          <w:b/>
          <w:sz w:val="22"/>
        </w:rPr>
      </w:pPr>
      <w:r>
        <w:rPr>
          <w:rFonts w:ascii="Arial" w:eastAsia="Arial" w:hAnsi="Arial"/>
          <w:sz w:val="22"/>
        </w:rPr>
        <w:t xml:space="preserve">Puji syukur Penulis ucapkan kepada Allah SWT karna atas berkat dan rahmatNya Penulis dapat menyelesaikan penelitian dan penulisan Karya Tulis Ilmiah yang berjudul </w:t>
      </w:r>
      <w:r>
        <w:rPr>
          <w:rFonts w:ascii="Arial" w:eastAsia="Arial" w:hAnsi="Arial"/>
          <w:b/>
          <w:sz w:val="22"/>
        </w:rPr>
        <w:t>“Uji Efek Penyembuhan Luka Gores Ekstrak Bonggol</w:t>
      </w:r>
    </w:p>
    <w:p w:rsidR="00A31B0C" w:rsidRDefault="00A31B0C">
      <w:pPr>
        <w:spacing w:line="10" w:lineRule="exact"/>
        <w:rPr>
          <w:rFonts w:ascii="Times New Roman" w:eastAsia="Times New Roman" w:hAnsi="Times New Roman"/>
        </w:rPr>
      </w:pPr>
    </w:p>
    <w:p w:rsidR="00A31B0C" w:rsidRDefault="00A31B0C">
      <w:pPr>
        <w:spacing w:line="351" w:lineRule="auto"/>
        <w:ind w:left="820" w:right="268"/>
        <w:jc w:val="both"/>
        <w:rPr>
          <w:rFonts w:ascii="Arial" w:eastAsia="Arial" w:hAnsi="Arial"/>
          <w:b/>
          <w:sz w:val="22"/>
        </w:rPr>
      </w:pPr>
      <w:r>
        <w:rPr>
          <w:rFonts w:ascii="Arial" w:eastAsia="Arial" w:hAnsi="Arial"/>
          <w:b/>
          <w:sz w:val="22"/>
        </w:rPr>
        <w:t xml:space="preserve">Pisang Ambon </w:t>
      </w:r>
      <w:r>
        <w:rPr>
          <w:rFonts w:ascii="Arial" w:eastAsia="Arial" w:hAnsi="Arial"/>
          <w:b/>
          <w:i/>
          <w:sz w:val="22"/>
        </w:rPr>
        <w:t>(Musa paradisiaca var. Sarpientum)</w:t>
      </w:r>
      <w:r>
        <w:rPr>
          <w:rFonts w:ascii="Arial" w:eastAsia="Arial" w:hAnsi="Arial"/>
          <w:b/>
          <w:sz w:val="22"/>
        </w:rPr>
        <w:t xml:space="preserve"> Pada Sediaan Krim terhadap Kelinci </w:t>
      </w:r>
      <w:r>
        <w:rPr>
          <w:rFonts w:ascii="Arial" w:eastAsia="Arial" w:hAnsi="Arial"/>
          <w:b/>
          <w:i/>
          <w:sz w:val="22"/>
        </w:rPr>
        <w:t>(Oryctolagus cuniculus).</w:t>
      </w:r>
      <w:r>
        <w:rPr>
          <w:rFonts w:ascii="Arial" w:eastAsia="Arial" w:hAnsi="Arial"/>
          <w:b/>
          <w:sz w:val="22"/>
        </w:rPr>
        <w:t>”</w:t>
      </w:r>
    </w:p>
    <w:p w:rsidR="00A31B0C" w:rsidRDefault="00A31B0C">
      <w:pPr>
        <w:spacing w:line="222" w:lineRule="exact"/>
        <w:rPr>
          <w:rFonts w:ascii="Times New Roman" w:eastAsia="Times New Roman" w:hAnsi="Times New Roman"/>
        </w:rPr>
      </w:pPr>
    </w:p>
    <w:p w:rsidR="00A31B0C" w:rsidRDefault="00A31B0C">
      <w:pPr>
        <w:spacing w:line="274" w:lineRule="auto"/>
        <w:ind w:left="820" w:right="648" w:firstLine="720"/>
        <w:rPr>
          <w:rFonts w:ascii="Arial" w:eastAsia="Arial" w:hAnsi="Arial"/>
          <w:sz w:val="22"/>
        </w:rPr>
      </w:pPr>
      <w:r>
        <w:rPr>
          <w:rFonts w:ascii="Arial" w:eastAsia="Arial" w:hAnsi="Arial"/>
          <w:sz w:val="22"/>
        </w:rPr>
        <w:t>Karya Tulis Ilmiah ini disusun untuk memenuhi persyaratan dalam menyelesaikan pendidikan Program Diploma III di Jurusan Farmasi Poltekkes Kemenkes Medan. Dalam pelaksanaan penelitian hingga penyelesaian Karya Tulis Ilmiah ini, penulis menyadari banyak mendapat bantuan, dukungan, dan motivasi serta doa dari berbagai pihak. Oleh karena itu, pada kesempatan ini Penulis menyampaikan rasa hormat dan ucapan terimakasih kepada:</w:t>
      </w:r>
    </w:p>
    <w:p w:rsidR="00A31B0C" w:rsidRDefault="00A31B0C">
      <w:pPr>
        <w:spacing w:line="213" w:lineRule="exact"/>
        <w:rPr>
          <w:rFonts w:ascii="Times New Roman" w:eastAsia="Times New Roman" w:hAnsi="Times New Roman"/>
        </w:rPr>
      </w:pPr>
    </w:p>
    <w:p w:rsidR="00A31B0C" w:rsidRDefault="00A31B0C">
      <w:pPr>
        <w:numPr>
          <w:ilvl w:val="0"/>
          <w:numId w:val="2"/>
        </w:numPr>
        <w:tabs>
          <w:tab w:val="left" w:pos="1960"/>
        </w:tabs>
        <w:spacing w:line="349" w:lineRule="auto"/>
        <w:ind w:left="1960" w:right="268" w:hanging="563"/>
        <w:rPr>
          <w:rFonts w:ascii="Arial" w:eastAsia="Arial" w:hAnsi="Arial"/>
          <w:sz w:val="22"/>
        </w:rPr>
      </w:pPr>
      <w:r>
        <w:rPr>
          <w:rFonts w:ascii="Arial" w:eastAsia="Arial" w:hAnsi="Arial"/>
          <w:sz w:val="22"/>
        </w:rPr>
        <w:t>Ibu Dra. Ida Nurhayati, M.Kes., selaku Direktur Politeknik Kesehatan Kemenkes Medan.</w:t>
      </w:r>
    </w:p>
    <w:p w:rsidR="00A31B0C" w:rsidRDefault="00A31B0C">
      <w:pPr>
        <w:spacing w:line="22" w:lineRule="exact"/>
        <w:rPr>
          <w:rFonts w:ascii="Arial" w:eastAsia="Arial" w:hAnsi="Arial"/>
          <w:sz w:val="22"/>
        </w:rPr>
      </w:pPr>
    </w:p>
    <w:p w:rsidR="00A31B0C" w:rsidRDefault="00A31B0C">
      <w:pPr>
        <w:numPr>
          <w:ilvl w:val="0"/>
          <w:numId w:val="2"/>
        </w:numPr>
        <w:tabs>
          <w:tab w:val="left" w:pos="1960"/>
        </w:tabs>
        <w:spacing w:line="357" w:lineRule="auto"/>
        <w:ind w:left="1960" w:right="268" w:hanging="563"/>
        <w:jc w:val="both"/>
        <w:rPr>
          <w:rFonts w:ascii="Arial" w:eastAsia="Arial" w:hAnsi="Arial"/>
          <w:sz w:val="22"/>
        </w:rPr>
      </w:pPr>
      <w:r>
        <w:rPr>
          <w:rFonts w:ascii="Arial" w:eastAsia="Arial" w:hAnsi="Arial"/>
          <w:sz w:val="22"/>
        </w:rPr>
        <w:t>Ibu Dra. Masniah, M.Kes, Apt., selaku Ketua Jurusan Farmasi Poltekkes Kemenkes Medan dan juga sebagai dosen Pembimbing Akademik selama menjalani perkuliahan di Jurusan Farmasi Poltekkes Kemenkes Medan.</w:t>
      </w:r>
    </w:p>
    <w:p w:rsidR="00A31B0C" w:rsidRDefault="00A31B0C">
      <w:pPr>
        <w:spacing w:line="12" w:lineRule="exact"/>
        <w:rPr>
          <w:rFonts w:ascii="Arial" w:eastAsia="Arial" w:hAnsi="Arial"/>
          <w:sz w:val="22"/>
        </w:rPr>
      </w:pPr>
    </w:p>
    <w:p w:rsidR="00A31B0C" w:rsidRDefault="00A31B0C">
      <w:pPr>
        <w:numPr>
          <w:ilvl w:val="0"/>
          <w:numId w:val="2"/>
        </w:numPr>
        <w:tabs>
          <w:tab w:val="left" w:pos="1960"/>
        </w:tabs>
        <w:spacing w:line="356" w:lineRule="auto"/>
        <w:ind w:left="1960" w:right="268" w:hanging="563"/>
        <w:jc w:val="both"/>
        <w:rPr>
          <w:rFonts w:ascii="Arial" w:eastAsia="Arial" w:hAnsi="Arial"/>
          <w:sz w:val="22"/>
        </w:rPr>
      </w:pPr>
      <w:r>
        <w:rPr>
          <w:rFonts w:ascii="Arial" w:eastAsia="Arial" w:hAnsi="Arial"/>
          <w:sz w:val="22"/>
        </w:rPr>
        <w:t>Ibu Dra. Antetti Tampubolon, M.Si., Apt., Dosen Pembimbing dan Ketua Penguji Karya Tulis Ilmiah yang telah membimbing Penulis selama penelitian hingga mengikuti Ujian Akhir Program (UAP).</w:t>
      </w:r>
    </w:p>
    <w:p w:rsidR="00A31B0C" w:rsidRDefault="00A31B0C">
      <w:pPr>
        <w:spacing w:line="12" w:lineRule="exact"/>
        <w:rPr>
          <w:rFonts w:ascii="Arial" w:eastAsia="Arial" w:hAnsi="Arial"/>
          <w:sz w:val="22"/>
        </w:rPr>
      </w:pPr>
    </w:p>
    <w:p w:rsidR="00A31B0C" w:rsidRDefault="00A31B0C">
      <w:pPr>
        <w:numPr>
          <w:ilvl w:val="0"/>
          <w:numId w:val="2"/>
        </w:numPr>
        <w:tabs>
          <w:tab w:val="left" w:pos="1960"/>
        </w:tabs>
        <w:spacing w:line="356" w:lineRule="auto"/>
        <w:ind w:left="1960" w:right="268" w:hanging="563"/>
        <w:jc w:val="both"/>
        <w:rPr>
          <w:rFonts w:ascii="Arial" w:eastAsia="Arial" w:hAnsi="Arial"/>
          <w:sz w:val="22"/>
        </w:rPr>
      </w:pPr>
      <w:r>
        <w:rPr>
          <w:rFonts w:ascii="Arial" w:eastAsia="Arial" w:hAnsi="Arial"/>
          <w:sz w:val="22"/>
        </w:rPr>
        <w:t>Ibu Masrah, Spd, M. Kes., Dosen Penguji I Karya Tulis Ilmiah (KTI) dan Ujian Akhir Program (UAP) yang telah menguji dan memberi masukan kepada penulis.</w:t>
      </w:r>
    </w:p>
    <w:p w:rsidR="00A31B0C" w:rsidRDefault="00A31B0C">
      <w:pPr>
        <w:spacing w:line="12" w:lineRule="exact"/>
        <w:rPr>
          <w:rFonts w:ascii="Arial" w:eastAsia="Arial" w:hAnsi="Arial"/>
          <w:sz w:val="22"/>
        </w:rPr>
      </w:pPr>
    </w:p>
    <w:p w:rsidR="00A31B0C" w:rsidRDefault="00A31B0C">
      <w:pPr>
        <w:numPr>
          <w:ilvl w:val="0"/>
          <w:numId w:val="2"/>
        </w:numPr>
        <w:tabs>
          <w:tab w:val="left" w:pos="1960"/>
        </w:tabs>
        <w:spacing w:line="356" w:lineRule="auto"/>
        <w:ind w:left="1960" w:right="268" w:hanging="563"/>
        <w:jc w:val="both"/>
        <w:rPr>
          <w:rFonts w:ascii="Arial" w:eastAsia="Arial" w:hAnsi="Arial"/>
          <w:sz w:val="22"/>
        </w:rPr>
      </w:pPr>
      <w:r>
        <w:rPr>
          <w:rFonts w:ascii="Arial" w:eastAsia="Arial" w:hAnsi="Arial"/>
          <w:sz w:val="22"/>
        </w:rPr>
        <w:t>Bapak Drs. Djamidin Manurung, M.M., Apt., Dosen Penguji II Karya Tulis Ilmiah (KTI) dan Ujian Akhir Program (UAP) yang telah menguji dan memberi masukan kepada penulis.</w:t>
      </w:r>
    </w:p>
    <w:p w:rsidR="00A31B0C" w:rsidRDefault="00A31B0C">
      <w:pPr>
        <w:spacing w:line="14" w:lineRule="exact"/>
        <w:rPr>
          <w:rFonts w:ascii="Arial" w:eastAsia="Arial" w:hAnsi="Arial"/>
          <w:sz w:val="22"/>
        </w:rPr>
      </w:pPr>
    </w:p>
    <w:p w:rsidR="00A31B0C" w:rsidRDefault="00A31B0C">
      <w:pPr>
        <w:numPr>
          <w:ilvl w:val="0"/>
          <w:numId w:val="2"/>
        </w:numPr>
        <w:tabs>
          <w:tab w:val="left" w:pos="1960"/>
        </w:tabs>
        <w:spacing w:line="349" w:lineRule="auto"/>
        <w:ind w:left="1960" w:right="268" w:hanging="563"/>
        <w:rPr>
          <w:rFonts w:ascii="Arial" w:eastAsia="Arial" w:hAnsi="Arial"/>
          <w:sz w:val="22"/>
        </w:rPr>
      </w:pPr>
      <w:r>
        <w:rPr>
          <w:rFonts w:ascii="Arial" w:eastAsia="Arial" w:hAnsi="Arial"/>
          <w:sz w:val="22"/>
        </w:rPr>
        <w:t>Seluruh Dosen dan Staf Jurusan Farmasi Poltekkes Kemenkes Medan.</w:t>
      </w:r>
    </w:p>
    <w:p w:rsidR="00A31B0C" w:rsidRDefault="00A31B0C">
      <w:pPr>
        <w:spacing w:line="22" w:lineRule="exact"/>
        <w:rPr>
          <w:rFonts w:ascii="Arial" w:eastAsia="Arial" w:hAnsi="Arial"/>
          <w:sz w:val="22"/>
        </w:rPr>
      </w:pPr>
    </w:p>
    <w:p w:rsidR="00A31B0C" w:rsidRDefault="00A31B0C">
      <w:pPr>
        <w:numPr>
          <w:ilvl w:val="0"/>
          <w:numId w:val="2"/>
        </w:numPr>
        <w:tabs>
          <w:tab w:val="left" w:pos="1960"/>
        </w:tabs>
        <w:spacing w:line="356" w:lineRule="auto"/>
        <w:ind w:left="1960" w:right="268" w:hanging="563"/>
        <w:jc w:val="both"/>
        <w:rPr>
          <w:rFonts w:ascii="Arial" w:eastAsia="Arial" w:hAnsi="Arial"/>
          <w:sz w:val="22"/>
        </w:rPr>
      </w:pPr>
      <w:r>
        <w:rPr>
          <w:rFonts w:ascii="Arial" w:eastAsia="Arial" w:hAnsi="Arial"/>
          <w:sz w:val="22"/>
        </w:rPr>
        <w:t>Teristimewa kepada orang tua, adik dan kakak saya yang telah memberikan dukungan, motivasi, serta saran dalam proses penyelesaian karya tulis ilmiah ini.</w:t>
      </w:r>
    </w:p>
    <w:p w:rsidR="00A31B0C" w:rsidRDefault="00A31B0C">
      <w:pPr>
        <w:spacing w:line="12" w:lineRule="exact"/>
        <w:rPr>
          <w:rFonts w:ascii="Arial" w:eastAsia="Arial" w:hAnsi="Arial"/>
          <w:sz w:val="22"/>
        </w:rPr>
      </w:pPr>
    </w:p>
    <w:p w:rsidR="00A31B0C" w:rsidRDefault="00A31B0C">
      <w:pPr>
        <w:numPr>
          <w:ilvl w:val="0"/>
          <w:numId w:val="2"/>
        </w:numPr>
        <w:tabs>
          <w:tab w:val="left" w:pos="1960"/>
        </w:tabs>
        <w:spacing w:line="352" w:lineRule="auto"/>
        <w:ind w:left="1960" w:right="268" w:hanging="563"/>
        <w:jc w:val="both"/>
        <w:rPr>
          <w:rFonts w:ascii="Arial" w:eastAsia="Arial" w:hAnsi="Arial"/>
          <w:sz w:val="22"/>
        </w:rPr>
      </w:pPr>
      <w:r>
        <w:rPr>
          <w:rFonts w:ascii="Arial" w:eastAsia="Arial" w:hAnsi="Arial"/>
          <w:sz w:val="22"/>
        </w:rPr>
        <w:t>Teman-teman kelas Reguler A, seluruh mahasiswa Jurusan farmasi Poltekkes Kemenkes Medan stambuk 2015 yang telah memberikan</w:t>
      </w:r>
    </w:p>
    <w:p w:rsidR="00A31B0C" w:rsidRDefault="00A31B0C">
      <w:pPr>
        <w:spacing w:line="200" w:lineRule="exact"/>
        <w:rPr>
          <w:rFonts w:ascii="Arial" w:eastAsia="Arial" w:hAnsi="Arial"/>
          <w:sz w:val="22"/>
        </w:rPr>
      </w:pPr>
    </w:p>
    <w:p w:rsidR="00A31B0C" w:rsidRDefault="00A31B0C">
      <w:pPr>
        <w:spacing w:line="376" w:lineRule="exact"/>
        <w:rPr>
          <w:rFonts w:ascii="Arial" w:eastAsia="Arial" w:hAnsi="Arial"/>
          <w:sz w:val="22"/>
        </w:rPr>
      </w:pPr>
    </w:p>
    <w:p w:rsidR="00A31B0C" w:rsidRPr="00EC587A" w:rsidRDefault="00EC587A" w:rsidP="00EC587A">
      <w:pPr>
        <w:tabs>
          <w:tab w:val="left" w:pos="4680"/>
        </w:tabs>
        <w:spacing w:line="0" w:lineRule="atLeast"/>
        <w:rPr>
          <w:sz w:val="32"/>
          <w:szCs w:val="32"/>
        </w:rPr>
        <w:sectPr w:rsidR="00A31B0C" w:rsidRPr="00EC587A">
          <w:pgSz w:w="11900" w:h="16838"/>
          <w:pgMar w:top="713" w:right="1440" w:bottom="560" w:left="1440" w:header="0" w:footer="0" w:gutter="0"/>
          <w:cols w:space="0" w:equalWidth="0">
            <w:col w:w="9028"/>
          </w:cols>
          <w:docGrid w:linePitch="360"/>
        </w:sectPr>
      </w:pPr>
      <w:r>
        <w:rPr>
          <w:sz w:val="44"/>
          <w:vertAlign w:val="subscript"/>
        </w:rPr>
        <w:tab/>
      </w:r>
      <w:r w:rsidRPr="00EC587A">
        <w:rPr>
          <w:sz w:val="32"/>
          <w:szCs w:val="32"/>
          <w:vertAlign w:val="subscript"/>
        </w:rPr>
        <w:t>v</w:t>
      </w:r>
      <w:r>
        <w:rPr>
          <w:sz w:val="32"/>
          <w:szCs w:val="32"/>
          <w:vertAlign w:val="subscript"/>
        </w:rPr>
        <w:t>ii</w:t>
      </w:r>
    </w:p>
    <w:p w:rsidR="00A31B0C" w:rsidRDefault="00A31B0C">
      <w:pPr>
        <w:spacing w:line="200" w:lineRule="exact"/>
        <w:rPr>
          <w:rFonts w:ascii="Times New Roman" w:eastAsia="Times New Roman" w:hAnsi="Times New Roman"/>
        </w:rPr>
      </w:pPr>
      <w:bookmarkStart w:id="8" w:name="page9"/>
      <w:bookmarkEnd w:id="8"/>
    </w:p>
    <w:p w:rsidR="00A31B0C" w:rsidRDefault="00A31B0C">
      <w:pPr>
        <w:spacing w:line="200" w:lineRule="exact"/>
        <w:rPr>
          <w:rFonts w:ascii="Times New Roman" w:eastAsia="Times New Roman" w:hAnsi="Times New Roman"/>
        </w:rPr>
      </w:pPr>
    </w:p>
    <w:p w:rsidR="00A31B0C" w:rsidRDefault="00A31B0C">
      <w:pPr>
        <w:spacing w:line="326" w:lineRule="exact"/>
        <w:rPr>
          <w:rFonts w:ascii="Times New Roman" w:eastAsia="Times New Roman" w:hAnsi="Times New Roman"/>
        </w:rPr>
      </w:pPr>
    </w:p>
    <w:p w:rsidR="00A31B0C" w:rsidRDefault="00A31B0C">
      <w:pPr>
        <w:spacing w:line="349" w:lineRule="auto"/>
        <w:ind w:left="1960" w:right="268"/>
        <w:jc w:val="both"/>
        <w:rPr>
          <w:rFonts w:ascii="Arial" w:eastAsia="Arial" w:hAnsi="Arial"/>
          <w:sz w:val="22"/>
        </w:rPr>
      </w:pPr>
      <w:r>
        <w:rPr>
          <w:rFonts w:ascii="Arial" w:eastAsia="Arial" w:hAnsi="Arial"/>
          <w:sz w:val="22"/>
        </w:rPr>
        <w:t>pengalaman hidup, kebersamaan dan semangat bagi Penulis semasa kuliah.</w:t>
      </w:r>
    </w:p>
    <w:p w:rsidR="00A31B0C" w:rsidRDefault="00A31B0C">
      <w:pPr>
        <w:spacing w:line="223" w:lineRule="exact"/>
        <w:rPr>
          <w:rFonts w:ascii="Times New Roman" w:eastAsia="Times New Roman" w:hAnsi="Times New Roman"/>
        </w:rPr>
      </w:pPr>
    </w:p>
    <w:p w:rsidR="00A31B0C" w:rsidRDefault="00A31B0C">
      <w:pPr>
        <w:spacing w:line="274" w:lineRule="auto"/>
        <w:ind w:left="820" w:right="368" w:firstLine="578"/>
        <w:rPr>
          <w:rFonts w:ascii="Arial" w:eastAsia="Arial" w:hAnsi="Arial"/>
          <w:sz w:val="22"/>
        </w:rPr>
      </w:pPr>
      <w:r>
        <w:rPr>
          <w:rFonts w:ascii="Arial" w:eastAsia="Arial" w:hAnsi="Arial"/>
          <w:sz w:val="22"/>
        </w:rPr>
        <w:t>Penulis menyadari bahwa Karya Tulis Ilmiah ini masih jauh dari sempurna.Oleh karena itu, segala masukan dan saran yang membangun Penulis terima dengan senang hati.Akhir kata Penulis mengucapkan terimakasih kepada semua pihak yang telah membantu Penulis dalam menyelesaikan Karya Tulis Ilmiah Ini.Semoga Karya Tulis Ilmiah ini dapat memberikan manfaat bagi pembaca, khususnya bagi rekan mahasiswa di Jurusan Farmasi Poltekkes Kemenkes Medan.</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87" w:lineRule="exact"/>
        <w:rPr>
          <w:rFonts w:ascii="Times New Roman" w:eastAsia="Times New Roman" w:hAnsi="Times New Roman"/>
        </w:rPr>
      </w:pPr>
    </w:p>
    <w:p w:rsidR="00A31B0C" w:rsidRDefault="00A31B0C">
      <w:pPr>
        <w:spacing w:line="0" w:lineRule="atLeast"/>
        <w:ind w:left="6440"/>
        <w:rPr>
          <w:rFonts w:ascii="Arial" w:eastAsia="Arial" w:hAnsi="Arial"/>
          <w:sz w:val="22"/>
        </w:rPr>
      </w:pPr>
      <w:r>
        <w:rPr>
          <w:rFonts w:ascii="Arial" w:eastAsia="Arial" w:hAnsi="Arial"/>
          <w:sz w:val="22"/>
        </w:rPr>
        <w:t>Medan, Agustus 2018</w:t>
      </w:r>
    </w:p>
    <w:p w:rsidR="00A31B0C" w:rsidRDefault="00A31B0C">
      <w:pPr>
        <w:spacing w:line="39" w:lineRule="exact"/>
        <w:rPr>
          <w:rFonts w:ascii="Times New Roman" w:eastAsia="Times New Roman" w:hAnsi="Times New Roman"/>
        </w:rPr>
      </w:pPr>
    </w:p>
    <w:p w:rsidR="00A31B0C" w:rsidRDefault="00A31B0C">
      <w:pPr>
        <w:spacing w:line="0" w:lineRule="atLeast"/>
        <w:ind w:left="6440"/>
        <w:rPr>
          <w:rFonts w:ascii="Arial" w:eastAsia="Arial" w:hAnsi="Arial"/>
          <w:sz w:val="22"/>
        </w:rPr>
      </w:pPr>
      <w:r>
        <w:rPr>
          <w:rFonts w:ascii="Arial" w:eastAsia="Arial" w:hAnsi="Arial"/>
          <w:sz w:val="22"/>
        </w:rPr>
        <w:t>Penulis</w:t>
      </w:r>
    </w:p>
    <w:p w:rsidR="00A31B0C" w:rsidRDefault="00A31B0C">
      <w:pPr>
        <w:spacing w:line="329" w:lineRule="exact"/>
        <w:rPr>
          <w:rFonts w:ascii="Times New Roman" w:eastAsia="Times New Roman" w:hAnsi="Times New Roman"/>
        </w:rPr>
      </w:pPr>
    </w:p>
    <w:p w:rsidR="00A31B0C" w:rsidRDefault="00A31B0C">
      <w:pPr>
        <w:spacing w:line="0" w:lineRule="atLeast"/>
        <w:ind w:left="6500"/>
        <w:rPr>
          <w:rFonts w:ascii="Arial" w:eastAsia="Arial" w:hAnsi="Arial"/>
          <w:sz w:val="22"/>
        </w:rPr>
      </w:pPr>
      <w:r>
        <w:rPr>
          <w:rFonts w:ascii="Arial" w:eastAsia="Arial" w:hAnsi="Arial"/>
          <w:sz w:val="22"/>
        </w:rPr>
        <w:t>Fauzul Husna</w:t>
      </w:r>
    </w:p>
    <w:p w:rsidR="00A31B0C" w:rsidRDefault="00A31B0C">
      <w:pPr>
        <w:spacing w:line="38" w:lineRule="exact"/>
        <w:rPr>
          <w:rFonts w:ascii="Times New Roman" w:eastAsia="Times New Roman" w:hAnsi="Times New Roman"/>
        </w:rPr>
      </w:pPr>
    </w:p>
    <w:p w:rsidR="00A31B0C" w:rsidRDefault="00A31B0C">
      <w:pPr>
        <w:spacing w:line="0" w:lineRule="atLeast"/>
        <w:ind w:left="6440"/>
        <w:rPr>
          <w:rFonts w:ascii="Arial" w:eastAsia="Arial" w:hAnsi="Arial"/>
          <w:sz w:val="22"/>
        </w:rPr>
      </w:pPr>
      <w:r>
        <w:rPr>
          <w:rFonts w:ascii="Arial" w:eastAsia="Arial" w:hAnsi="Arial"/>
          <w:sz w:val="22"/>
        </w:rPr>
        <w:t>P07539015010</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33" w:lineRule="exact"/>
        <w:rPr>
          <w:rFonts w:ascii="Times New Roman" w:eastAsia="Times New Roman" w:hAnsi="Times New Roman"/>
        </w:rPr>
      </w:pPr>
    </w:p>
    <w:p w:rsidR="00A31B0C" w:rsidRDefault="00A31B0C" w:rsidP="00EC587A">
      <w:pPr>
        <w:spacing w:line="0" w:lineRule="atLeast"/>
        <w:jc w:val="center"/>
        <w:rPr>
          <w:sz w:val="22"/>
        </w:rPr>
      </w:pPr>
      <w:r>
        <w:rPr>
          <w:sz w:val="22"/>
        </w:rPr>
        <w:t>viii</w:t>
      </w:r>
    </w:p>
    <w:p w:rsidR="00A31B0C" w:rsidRDefault="00A31B0C">
      <w:pPr>
        <w:spacing w:line="195" w:lineRule="auto"/>
        <w:ind w:left="4640"/>
        <w:rPr>
          <w:sz w:val="22"/>
        </w:rPr>
        <w:sectPr w:rsidR="00A31B0C">
          <w:pgSz w:w="11900" w:h="16838"/>
          <w:pgMar w:top="713" w:right="1440" w:bottom="561"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bookmarkStart w:id="9" w:name="page10"/>
      <w:bookmarkEnd w:id="9"/>
    </w:p>
    <w:p w:rsidR="00A31B0C" w:rsidRDefault="00A31B0C">
      <w:pPr>
        <w:spacing w:line="200" w:lineRule="exact"/>
        <w:rPr>
          <w:rFonts w:ascii="Times New Roman" w:eastAsia="Times New Roman" w:hAnsi="Times New Roman"/>
        </w:rPr>
      </w:pPr>
    </w:p>
    <w:p w:rsidR="00A31B0C" w:rsidRDefault="00A31B0C">
      <w:pPr>
        <w:spacing w:line="314" w:lineRule="exact"/>
        <w:rPr>
          <w:rFonts w:ascii="Times New Roman" w:eastAsia="Times New Roman" w:hAnsi="Times New Roman"/>
        </w:rPr>
      </w:pPr>
    </w:p>
    <w:tbl>
      <w:tblPr>
        <w:tblW w:w="0" w:type="auto"/>
        <w:tblInd w:w="820" w:type="dxa"/>
        <w:tblLayout w:type="fixed"/>
        <w:tblCellMar>
          <w:left w:w="0" w:type="dxa"/>
          <w:right w:w="0" w:type="dxa"/>
        </w:tblCellMar>
        <w:tblLook w:val="0000"/>
      </w:tblPr>
      <w:tblGrid>
        <w:gridCol w:w="940"/>
        <w:gridCol w:w="760"/>
        <w:gridCol w:w="2100"/>
        <w:gridCol w:w="2940"/>
        <w:gridCol w:w="1060"/>
      </w:tblGrid>
      <w:tr w:rsidR="00A31B0C">
        <w:trPr>
          <w:trHeight w:val="276"/>
        </w:trPr>
        <w:tc>
          <w:tcPr>
            <w:tcW w:w="940" w:type="dxa"/>
            <w:shd w:val="clear" w:color="auto" w:fill="auto"/>
            <w:vAlign w:val="bottom"/>
          </w:tcPr>
          <w:p w:rsidR="00A31B0C" w:rsidRDefault="00A31B0C">
            <w:pPr>
              <w:spacing w:line="0" w:lineRule="atLeast"/>
              <w:rPr>
                <w:rFonts w:ascii="Times New Roman" w:eastAsia="Times New Roman" w:hAnsi="Times New Roman"/>
                <w:sz w:val="23"/>
              </w:rPr>
            </w:pPr>
          </w:p>
        </w:tc>
        <w:tc>
          <w:tcPr>
            <w:tcW w:w="760" w:type="dxa"/>
            <w:shd w:val="clear" w:color="auto" w:fill="auto"/>
            <w:vAlign w:val="bottom"/>
          </w:tcPr>
          <w:p w:rsidR="00A31B0C" w:rsidRDefault="00A31B0C">
            <w:pPr>
              <w:spacing w:line="0" w:lineRule="atLeast"/>
              <w:rPr>
                <w:rFonts w:ascii="Times New Roman" w:eastAsia="Times New Roman" w:hAnsi="Times New Roman"/>
                <w:sz w:val="23"/>
              </w:rPr>
            </w:pPr>
          </w:p>
        </w:tc>
        <w:tc>
          <w:tcPr>
            <w:tcW w:w="5040" w:type="dxa"/>
            <w:gridSpan w:val="2"/>
            <w:shd w:val="clear" w:color="auto" w:fill="auto"/>
            <w:vAlign w:val="bottom"/>
          </w:tcPr>
          <w:p w:rsidR="00A31B0C" w:rsidRDefault="00A31B0C">
            <w:pPr>
              <w:spacing w:line="0" w:lineRule="atLeast"/>
              <w:ind w:right="2070"/>
              <w:jc w:val="right"/>
              <w:rPr>
                <w:rFonts w:ascii="Arial" w:eastAsia="Arial" w:hAnsi="Arial"/>
                <w:b/>
                <w:sz w:val="24"/>
              </w:rPr>
            </w:pPr>
            <w:r>
              <w:rPr>
                <w:rFonts w:ascii="Arial" w:eastAsia="Arial" w:hAnsi="Arial"/>
                <w:b/>
                <w:sz w:val="24"/>
              </w:rPr>
              <w:t>DAFTAR ISI</w:t>
            </w:r>
          </w:p>
        </w:tc>
        <w:tc>
          <w:tcPr>
            <w:tcW w:w="1060" w:type="dxa"/>
            <w:shd w:val="clear" w:color="auto" w:fill="auto"/>
            <w:vAlign w:val="bottom"/>
          </w:tcPr>
          <w:p w:rsidR="00A31B0C" w:rsidRDefault="00A31B0C">
            <w:pPr>
              <w:spacing w:line="0" w:lineRule="atLeast"/>
              <w:rPr>
                <w:rFonts w:ascii="Times New Roman" w:eastAsia="Times New Roman" w:hAnsi="Times New Roman"/>
                <w:sz w:val="23"/>
              </w:rPr>
            </w:pPr>
          </w:p>
        </w:tc>
      </w:tr>
      <w:tr w:rsidR="00A31B0C">
        <w:trPr>
          <w:trHeight w:val="55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rPr>
                <w:rFonts w:ascii="Times New Roman" w:eastAsia="Times New Roman" w:hAnsi="Times New Roman"/>
                <w:sz w:val="24"/>
              </w:rPr>
            </w:pPr>
          </w:p>
        </w:tc>
        <w:tc>
          <w:tcPr>
            <w:tcW w:w="2100" w:type="dxa"/>
            <w:shd w:val="clear" w:color="auto" w:fill="auto"/>
            <w:vAlign w:val="bottom"/>
          </w:tcPr>
          <w:p w:rsidR="00A31B0C" w:rsidRDefault="00A31B0C">
            <w:pPr>
              <w:spacing w:line="0" w:lineRule="atLeast"/>
              <w:rPr>
                <w:rFonts w:ascii="Times New Roman" w:eastAsia="Times New Roman" w:hAnsi="Times New Roman"/>
                <w:sz w:val="24"/>
              </w:rPr>
            </w:pPr>
          </w:p>
        </w:tc>
        <w:tc>
          <w:tcPr>
            <w:tcW w:w="2940" w:type="dxa"/>
            <w:shd w:val="clear" w:color="auto" w:fill="auto"/>
            <w:vAlign w:val="bottom"/>
          </w:tcPr>
          <w:p w:rsidR="00A31B0C" w:rsidRDefault="00A31B0C">
            <w:pPr>
              <w:spacing w:line="0" w:lineRule="atLeast"/>
              <w:rPr>
                <w:rFonts w:ascii="Times New Roman" w:eastAsia="Times New Roman" w:hAnsi="Times New Roman"/>
                <w:sz w:val="24"/>
              </w:rPr>
            </w:pPr>
          </w:p>
        </w:tc>
        <w:tc>
          <w:tcPr>
            <w:tcW w:w="1060" w:type="dxa"/>
            <w:shd w:val="clear" w:color="auto" w:fill="auto"/>
            <w:vAlign w:val="bottom"/>
          </w:tcPr>
          <w:p w:rsidR="00A31B0C" w:rsidRDefault="00A31B0C">
            <w:pPr>
              <w:spacing w:line="0" w:lineRule="atLeast"/>
              <w:jc w:val="right"/>
              <w:rPr>
                <w:rFonts w:ascii="Arial" w:eastAsia="Arial" w:hAnsi="Arial"/>
                <w:b/>
                <w:w w:val="97"/>
                <w:sz w:val="24"/>
              </w:rPr>
            </w:pPr>
            <w:r>
              <w:rPr>
                <w:rFonts w:ascii="Arial" w:eastAsia="Arial" w:hAnsi="Arial"/>
                <w:b/>
                <w:w w:val="97"/>
                <w:sz w:val="24"/>
              </w:rPr>
              <w:t>Halaman</w:t>
            </w:r>
          </w:p>
        </w:tc>
      </w:tr>
      <w:tr w:rsidR="00A31B0C">
        <w:trPr>
          <w:trHeight w:val="318"/>
        </w:trPr>
        <w:tc>
          <w:tcPr>
            <w:tcW w:w="6740" w:type="dxa"/>
            <w:gridSpan w:val="4"/>
            <w:shd w:val="clear" w:color="auto" w:fill="auto"/>
            <w:vAlign w:val="bottom"/>
          </w:tcPr>
          <w:p w:rsidR="00A31B0C" w:rsidRDefault="00A31B0C">
            <w:pPr>
              <w:spacing w:line="0" w:lineRule="atLeast"/>
              <w:rPr>
                <w:rFonts w:ascii="Arial" w:eastAsia="Arial" w:hAnsi="Arial"/>
                <w:b/>
                <w:w w:val="89"/>
                <w:sz w:val="24"/>
              </w:rPr>
            </w:pPr>
            <w:r>
              <w:rPr>
                <w:rFonts w:ascii="Arial" w:eastAsia="Arial" w:hAnsi="Arial"/>
                <w:b/>
                <w:w w:val="89"/>
                <w:sz w:val="24"/>
              </w:rPr>
              <w:t>SURAT PERNYATAAN .........................................................................</w:t>
            </w:r>
          </w:p>
        </w:tc>
        <w:tc>
          <w:tcPr>
            <w:tcW w:w="1060" w:type="dxa"/>
            <w:shd w:val="clear" w:color="auto" w:fill="auto"/>
            <w:vAlign w:val="bottom"/>
          </w:tcPr>
          <w:p w:rsidR="00A31B0C" w:rsidRDefault="00A31B0C">
            <w:pPr>
              <w:spacing w:line="0" w:lineRule="atLeast"/>
              <w:ind w:right="27"/>
              <w:jc w:val="right"/>
              <w:rPr>
                <w:rFonts w:ascii="Arial" w:eastAsia="Arial" w:hAnsi="Arial"/>
                <w:b/>
                <w:sz w:val="24"/>
              </w:rPr>
            </w:pPr>
            <w:r>
              <w:rPr>
                <w:rFonts w:ascii="Arial" w:eastAsia="Arial" w:hAnsi="Arial"/>
                <w:b/>
                <w:sz w:val="24"/>
              </w:rPr>
              <w:t>iv</w:t>
            </w:r>
          </w:p>
        </w:tc>
      </w:tr>
      <w:tr w:rsidR="00A31B0C">
        <w:trPr>
          <w:trHeight w:val="318"/>
        </w:trPr>
        <w:tc>
          <w:tcPr>
            <w:tcW w:w="3800" w:type="dxa"/>
            <w:gridSpan w:val="3"/>
            <w:shd w:val="clear" w:color="auto" w:fill="auto"/>
            <w:vAlign w:val="bottom"/>
          </w:tcPr>
          <w:p w:rsidR="00A31B0C" w:rsidRPr="007D75B8" w:rsidRDefault="00A31B0C">
            <w:pPr>
              <w:spacing w:line="0" w:lineRule="atLeast"/>
              <w:rPr>
                <w:rFonts w:ascii="Arial" w:eastAsia="Arial" w:hAnsi="Arial"/>
                <w:b/>
                <w:w w:val="70"/>
                <w:sz w:val="16"/>
              </w:rPr>
            </w:pPr>
            <w:r w:rsidRPr="007D75B8">
              <w:rPr>
                <w:rFonts w:ascii="Arial" w:eastAsia="Arial" w:hAnsi="Arial"/>
                <w:b/>
                <w:w w:val="70"/>
                <w:sz w:val="22"/>
              </w:rPr>
              <w:t>ABSTRAC</w:t>
            </w:r>
            <w:r w:rsidRPr="007D75B8">
              <w:rPr>
                <w:rFonts w:ascii="Arial" w:eastAsia="Arial" w:hAnsi="Arial"/>
                <w:b/>
                <w:w w:val="70"/>
                <w:sz w:val="16"/>
              </w:rPr>
              <w:t xml:space="preserve"> ...............................................................................................</w:t>
            </w:r>
          </w:p>
        </w:tc>
        <w:tc>
          <w:tcPr>
            <w:tcW w:w="2940" w:type="dxa"/>
            <w:shd w:val="clear" w:color="auto" w:fill="auto"/>
            <w:vAlign w:val="bottom"/>
          </w:tcPr>
          <w:p w:rsidR="00A31B0C" w:rsidRDefault="00A31B0C">
            <w:pPr>
              <w:spacing w:line="0" w:lineRule="atLeast"/>
              <w:rPr>
                <w:rFonts w:ascii="Times New Roman" w:eastAsia="Times New Roman" w:hAnsi="Times New Roman"/>
                <w:sz w:val="24"/>
              </w:rPr>
            </w:pPr>
          </w:p>
        </w:tc>
        <w:tc>
          <w:tcPr>
            <w:tcW w:w="1060" w:type="dxa"/>
            <w:shd w:val="clear" w:color="auto" w:fill="auto"/>
            <w:vAlign w:val="bottom"/>
          </w:tcPr>
          <w:p w:rsidR="00A31B0C" w:rsidRDefault="00A31B0C">
            <w:pPr>
              <w:spacing w:line="0" w:lineRule="atLeast"/>
              <w:ind w:right="27"/>
              <w:jc w:val="right"/>
              <w:rPr>
                <w:rFonts w:ascii="Arial" w:eastAsia="Arial" w:hAnsi="Arial"/>
                <w:b/>
                <w:sz w:val="24"/>
              </w:rPr>
            </w:pPr>
            <w:r>
              <w:rPr>
                <w:rFonts w:ascii="Arial" w:eastAsia="Arial" w:hAnsi="Arial"/>
                <w:b/>
                <w:sz w:val="24"/>
              </w:rPr>
              <w:t>v</w:t>
            </w:r>
          </w:p>
        </w:tc>
      </w:tr>
      <w:tr w:rsidR="00A31B0C">
        <w:trPr>
          <w:trHeight w:val="318"/>
        </w:trPr>
        <w:tc>
          <w:tcPr>
            <w:tcW w:w="3800" w:type="dxa"/>
            <w:gridSpan w:val="3"/>
            <w:shd w:val="clear" w:color="auto" w:fill="auto"/>
            <w:vAlign w:val="bottom"/>
          </w:tcPr>
          <w:p w:rsidR="00A31B0C" w:rsidRPr="007D75B8" w:rsidRDefault="00A31B0C">
            <w:pPr>
              <w:spacing w:line="0" w:lineRule="atLeast"/>
              <w:rPr>
                <w:rFonts w:ascii="Arial" w:eastAsia="Arial" w:hAnsi="Arial"/>
                <w:b/>
                <w:w w:val="71"/>
                <w:sz w:val="16"/>
              </w:rPr>
            </w:pPr>
            <w:r w:rsidRPr="007D75B8">
              <w:rPr>
                <w:rFonts w:ascii="Arial" w:eastAsia="Arial" w:hAnsi="Arial"/>
                <w:b/>
                <w:w w:val="71"/>
                <w:sz w:val="22"/>
              </w:rPr>
              <w:t>ABSTRAK</w:t>
            </w:r>
            <w:r w:rsidRPr="007D75B8">
              <w:rPr>
                <w:rFonts w:ascii="Arial" w:eastAsia="Arial" w:hAnsi="Arial"/>
                <w:b/>
                <w:w w:val="71"/>
                <w:sz w:val="16"/>
              </w:rPr>
              <w:t xml:space="preserve"> ..............................................................................................</w:t>
            </w:r>
          </w:p>
        </w:tc>
        <w:tc>
          <w:tcPr>
            <w:tcW w:w="2940" w:type="dxa"/>
            <w:shd w:val="clear" w:color="auto" w:fill="auto"/>
            <w:vAlign w:val="bottom"/>
          </w:tcPr>
          <w:p w:rsidR="00A31B0C" w:rsidRDefault="00A31B0C">
            <w:pPr>
              <w:spacing w:line="0" w:lineRule="atLeast"/>
              <w:rPr>
                <w:rFonts w:ascii="Times New Roman" w:eastAsia="Times New Roman" w:hAnsi="Times New Roman"/>
                <w:sz w:val="24"/>
              </w:rPr>
            </w:pPr>
          </w:p>
        </w:tc>
        <w:tc>
          <w:tcPr>
            <w:tcW w:w="1060" w:type="dxa"/>
            <w:shd w:val="clear" w:color="auto" w:fill="auto"/>
            <w:vAlign w:val="bottom"/>
          </w:tcPr>
          <w:p w:rsidR="00A31B0C" w:rsidRDefault="00A31B0C">
            <w:pPr>
              <w:spacing w:line="0" w:lineRule="atLeast"/>
              <w:ind w:right="27"/>
              <w:jc w:val="right"/>
              <w:rPr>
                <w:rFonts w:ascii="Arial" w:eastAsia="Arial" w:hAnsi="Arial"/>
                <w:b/>
                <w:sz w:val="24"/>
              </w:rPr>
            </w:pPr>
            <w:r>
              <w:rPr>
                <w:rFonts w:ascii="Arial" w:eastAsia="Arial" w:hAnsi="Arial"/>
                <w:b/>
                <w:sz w:val="24"/>
              </w:rPr>
              <w:t>vi</w:t>
            </w:r>
          </w:p>
        </w:tc>
      </w:tr>
      <w:tr w:rsidR="00A31B0C">
        <w:trPr>
          <w:trHeight w:val="316"/>
        </w:trPr>
        <w:tc>
          <w:tcPr>
            <w:tcW w:w="6740" w:type="dxa"/>
            <w:gridSpan w:val="4"/>
            <w:shd w:val="clear" w:color="auto" w:fill="auto"/>
            <w:vAlign w:val="bottom"/>
          </w:tcPr>
          <w:p w:rsidR="00A31B0C" w:rsidRDefault="00A31B0C">
            <w:pPr>
              <w:spacing w:line="0" w:lineRule="atLeast"/>
              <w:rPr>
                <w:rFonts w:ascii="Arial" w:eastAsia="Arial" w:hAnsi="Arial"/>
                <w:b/>
                <w:w w:val="90"/>
                <w:sz w:val="24"/>
              </w:rPr>
            </w:pPr>
            <w:r>
              <w:rPr>
                <w:rFonts w:ascii="Arial" w:eastAsia="Arial" w:hAnsi="Arial"/>
                <w:b/>
                <w:w w:val="90"/>
                <w:sz w:val="24"/>
              </w:rPr>
              <w:t>KATA PENGANTAR .............................................................................</w:t>
            </w:r>
          </w:p>
        </w:tc>
        <w:tc>
          <w:tcPr>
            <w:tcW w:w="1060" w:type="dxa"/>
            <w:shd w:val="clear" w:color="auto" w:fill="auto"/>
            <w:vAlign w:val="bottom"/>
          </w:tcPr>
          <w:p w:rsidR="00A31B0C" w:rsidRDefault="00A31B0C">
            <w:pPr>
              <w:spacing w:line="0" w:lineRule="atLeast"/>
              <w:ind w:right="27"/>
              <w:jc w:val="right"/>
              <w:rPr>
                <w:rFonts w:ascii="Arial" w:eastAsia="Arial" w:hAnsi="Arial"/>
                <w:b/>
                <w:sz w:val="24"/>
              </w:rPr>
            </w:pPr>
            <w:r>
              <w:rPr>
                <w:rFonts w:ascii="Arial" w:eastAsia="Arial" w:hAnsi="Arial"/>
                <w:b/>
                <w:sz w:val="24"/>
              </w:rPr>
              <w:t>vii</w:t>
            </w:r>
          </w:p>
        </w:tc>
      </w:tr>
      <w:tr w:rsidR="00A31B0C">
        <w:trPr>
          <w:trHeight w:val="318"/>
        </w:trPr>
        <w:tc>
          <w:tcPr>
            <w:tcW w:w="3800" w:type="dxa"/>
            <w:gridSpan w:val="3"/>
            <w:shd w:val="clear" w:color="auto" w:fill="auto"/>
            <w:vAlign w:val="bottom"/>
          </w:tcPr>
          <w:p w:rsidR="00A31B0C" w:rsidRDefault="00A31B0C">
            <w:pPr>
              <w:spacing w:line="0" w:lineRule="atLeast"/>
              <w:rPr>
                <w:rFonts w:ascii="Arial" w:eastAsia="Arial" w:hAnsi="Arial"/>
                <w:b/>
                <w:w w:val="70"/>
                <w:sz w:val="17"/>
              </w:rPr>
            </w:pPr>
            <w:r>
              <w:rPr>
                <w:rFonts w:ascii="Arial" w:eastAsia="Arial" w:hAnsi="Arial"/>
                <w:b/>
                <w:w w:val="70"/>
                <w:sz w:val="17"/>
              </w:rPr>
              <w:t>DAFTAR ISI ............................................................................................</w:t>
            </w:r>
          </w:p>
        </w:tc>
        <w:tc>
          <w:tcPr>
            <w:tcW w:w="2940" w:type="dxa"/>
            <w:shd w:val="clear" w:color="auto" w:fill="auto"/>
            <w:vAlign w:val="bottom"/>
          </w:tcPr>
          <w:p w:rsidR="00A31B0C" w:rsidRDefault="00A31B0C">
            <w:pPr>
              <w:spacing w:line="0" w:lineRule="atLeast"/>
              <w:rPr>
                <w:rFonts w:ascii="Times New Roman" w:eastAsia="Times New Roman" w:hAnsi="Times New Roman"/>
                <w:sz w:val="24"/>
              </w:rPr>
            </w:pPr>
          </w:p>
        </w:tc>
        <w:tc>
          <w:tcPr>
            <w:tcW w:w="1060" w:type="dxa"/>
            <w:shd w:val="clear" w:color="auto" w:fill="auto"/>
            <w:vAlign w:val="bottom"/>
          </w:tcPr>
          <w:p w:rsidR="00A31B0C" w:rsidRDefault="00A31B0C">
            <w:pPr>
              <w:spacing w:line="0" w:lineRule="atLeast"/>
              <w:ind w:right="27"/>
              <w:jc w:val="right"/>
              <w:rPr>
                <w:rFonts w:ascii="Arial" w:eastAsia="Arial" w:hAnsi="Arial"/>
                <w:b/>
                <w:sz w:val="24"/>
              </w:rPr>
            </w:pPr>
            <w:r>
              <w:rPr>
                <w:rFonts w:ascii="Arial" w:eastAsia="Arial" w:hAnsi="Arial"/>
                <w:b/>
                <w:sz w:val="24"/>
              </w:rPr>
              <w:t>ix</w:t>
            </w:r>
          </w:p>
        </w:tc>
      </w:tr>
      <w:tr w:rsidR="00A31B0C">
        <w:trPr>
          <w:trHeight w:val="318"/>
        </w:trPr>
        <w:tc>
          <w:tcPr>
            <w:tcW w:w="6740" w:type="dxa"/>
            <w:gridSpan w:val="4"/>
            <w:shd w:val="clear" w:color="auto" w:fill="auto"/>
            <w:vAlign w:val="bottom"/>
          </w:tcPr>
          <w:p w:rsidR="00A31B0C" w:rsidRDefault="00A31B0C">
            <w:pPr>
              <w:spacing w:line="0" w:lineRule="atLeast"/>
              <w:rPr>
                <w:rFonts w:ascii="Arial" w:eastAsia="Arial" w:hAnsi="Arial"/>
                <w:b/>
                <w:w w:val="90"/>
                <w:sz w:val="24"/>
              </w:rPr>
            </w:pPr>
            <w:r>
              <w:rPr>
                <w:rFonts w:ascii="Arial" w:eastAsia="Arial" w:hAnsi="Arial"/>
                <w:b/>
                <w:w w:val="90"/>
                <w:sz w:val="24"/>
              </w:rPr>
              <w:t>DAFTAR TABEL ...................................................................................</w:t>
            </w:r>
          </w:p>
        </w:tc>
        <w:tc>
          <w:tcPr>
            <w:tcW w:w="1060" w:type="dxa"/>
            <w:shd w:val="clear" w:color="auto" w:fill="auto"/>
            <w:vAlign w:val="bottom"/>
          </w:tcPr>
          <w:p w:rsidR="00A31B0C" w:rsidRDefault="00A31B0C">
            <w:pPr>
              <w:spacing w:line="0" w:lineRule="atLeast"/>
              <w:ind w:right="27"/>
              <w:jc w:val="right"/>
              <w:rPr>
                <w:rFonts w:ascii="Arial" w:eastAsia="Arial" w:hAnsi="Arial"/>
                <w:b/>
                <w:sz w:val="24"/>
              </w:rPr>
            </w:pPr>
            <w:r>
              <w:rPr>
                <w:rFonts w:ascii="Arial" w:eastAsia="Arial" w:hAnsi="Arial"/>
                <w:b/>
                <w:sz w:val="24"/>
              </w:rPr>
              <w:t>xii</w:t>
            </w:r>
          </w:p>
        </w:tc>
      </w:tr>
      <w:tr w:rsidR="00A31B0C">
        <w:trPr>
          <w:trHeight w:val="316"/>
        </w:trPr>
        <w:tc>
          <w:tcPr>
            <w:tcW w:w="6740" w:type="dxa"/>
            <w:gridSpan w:val="4"/>
            <w:shd w:val="clear" w:color="auto" w:fill="auto"/>
            <w:vAlign w:val="bottom"/>
          </w:tcPr>
          <w:p w:rsidR="00A31B0C" w:rsidRDefault="00A31B0C">
            <w:pPr>
              <w:spacing w:line="0" w:lineRule="atLeast"/>
              <w:rPr>
                <w:rFonts w:ascii="Arial" w:eastAsia="Arial" w:hAnsi="Arial"/>
                <w:b/>
                <w:w w:val="91"/>
                <w:sz w:val="24"/>
              </w:rPr>
            </w:pPr>
            <w:r>
              <w:rPr>
                <w:rFonts w:ascii="Arial" w:eastAsia="Arial" w:hAnsi="Arial"/>
                <w:b/>
                <w:w w:val="91"/>
                <w:sz w:val="24"/>
              </w:rPr>
              <w:t>DAFTAR GRAFIK ................................................................................</w:t>
            </w:r>
          </w:p>
        </w:tc>
        <w:tc>
          <w:tcPr>
            <w:tcW w:w="1060" w:type="dxa"/>
            <w:shd w:val="clear" w:color="auto" w:fill="auto"/>
            <w:vAlign w:val="bottom"/>
          </w:tcPr>
          <w:p w:rsidR="00A31B0C" w:rsidRDefault="00A31B0C">
            <w:pPr>
              <w:spacing w:line="0" w:lineRule="atLeast"/>
              <w:ind w:right="27"/>
              <w:jc w:val="right"/>
              <w:rPr>
                <w:rFonts w:ascii="Arial" w:eastAsia="Arial" w:hAnsi="Arial"/>
                <w:b/>
                <w:sz w:val="24"/>
              </w:rPr>
            </w:pPr>
            <w:r>
              <w:rPr>
                <w:rFonts w:ascii="Arial" w:eastAsia="Arial" w:hAnsi="Arial"/>
                <w:b/>
                <w:sz w:val="24"/>
              </w:rPr>
              <w:t>xiii</w:t>
            </w:r>
          </w:p>
        </w:tc>
      </w:tr>
      <w:tr w:rsidR="00A31B0C">
        <w:trPr>
          <w:trHeight w:val="318"/>
        </w:trPr>
        <w:tc>
          <w:tcPr>
            <w:tcW w:w="6740" w:type="dxa"/>
            <w:gridSpan w:val="4"/>
            <w:shd w:val="clear" w:color="auto" w:fill="auto"/>
            <w:vAlign w:val="bottom"/>
          </w:tcPr>
          <w:p w:rsidR="00A31B0C" w:rsidRDefault="00A31B0C">
            <w:pPr>
              <w:spacing w:line="0" w:lineRule="atLeast"/>
              <w:rPr>
                <w:rFonts w:ascii="Arial" w:eastAsia="Arial" w:hAnsi="Arial"/>
                <w:b/>
                <w:w w:val="90"/>
                <w:sz w:val="24"/>
              </w:rPr>
            </w:pPr>
            <w:r>
              <w:rPr>
                <w:rFonts w:ascii="Arial" w:eastAsia="Arial" w:hAnsi="Arial"/>
                <w:b/>
                <w:w w:val="90"/>
                <w:sz w:val="24"/>
              </w:rPr>
              <w:t>DAFTAR GAMBAR ..............................................................................</w:t>
            </w:r>
          </w:p>
        </w:tc>
        <w:tc>
          <w:tcPr>
            <w:tcW w:w="1060" w:type="dxa"/>
            <w:shd w:val="clear" w:color="auto" w:fill="auto"/>
            <w:vAlign w:val="bottom"/>
          </w:tcPr>
          <w:p w:rsidR="00A31B0C" w:rsidRDefault="00A31B0C">
            <w:pPr>
              <w:spacing w:line="0" w:lineRule="atLeast"/>
              <w:ind w:right="27"/>
              <w:jc w:val="right"/>
              <w:rPr>
                <w:rFonts w:ascii="Arial" w:eastAsia="Arial" w:hAnsi="Arial"/>
                <w:b/>
                <w:sz w:val="24"/>
              </w:rPr>
            </w:pPr>
            <w:r>
              <w:rPr>
                <w:rFonts w:ascii="Arial" w:eastAsia="Arial" w:hAnsi="Arial"/>
                <w:b/>
                <w:sz w:val="24"/>
              </w:rPr>
              <w:t>xiv</w:t>
            </w:r>
          </w:p>
        </w:tc>
      </w:tr>
      <w:tr w:rsidR="00A31B0C">
        <w:trPr>
          <w:trHeight w:val="318"/>
        </w:trPr>
        <w:tc>
          <w:tcPr>
            <w:tcW w:w="6740" w:type="dxa"/>
            <w:gridSpan w:val="4"/>
            <w:shd w:val="clear" w:color="auto" w:fill="auto"/>
            <w:vAlign w:val="bottom"/>
          </w:tcPr>
          <w:p w:rsidR="00A31B0C" w:rsidRDefault="00A31B0C">
            <w:pPr>
              <w:spacing w:line="0" w:lineRule="atLeast"/>
              <w:rPr>
                <w:rFonts w:ascii="Arial" w:eastAsia="Arial" w:hAnsi="Arial"/>
                <w:b/>
                <w:w w:val="90"/>
                <w:sz w:val="24"/>
              </w:rPr>
            </w:pPr>
            <w:r>
              <w:rPr>
                <w:rFonts w:ascii="Arial" w:eastAsia="Arial" w:hAnsi="Arial"/>
                <w:b/>
                <w:w w:val="90"/>
                <w:sz w:val="24"/>
              </w:rPr>
              <w:t>DAFTAR LAMPIRAN ............................................................................</w:t>
            </w:r>
          </w:p>
        </w:tc>
        <w:tc>
          <w:tcPr>
            <w:tcW w:w="1060" w:type="dxa"/>
            <w:shd w:val="clear" w:color="auto" w:fill="auto"/>
            <w:vAlign w:val="bottom"/>
          </w:tcPr>
          <w:p w:rsidR="00A31B0C" w:rsidRDefault="00A31B0C">
            <w:pPr>
              <w:spacing w:line="0" w:lineRule="atLeast"/>
              <w:ind w:right="7"/>
              <w:jc w:val="right"/>
              <w:rPr>
                <w:rFonts w:ascii="Arial" w:eastAsia="Arial" w:hAnsi="Arial"/>
                <w:b/>
                <w:sz w:val="24"/>
              </w:rPr>
            </w:pPr>
            <w:r>
              <w:rPr>
                <w:rFonts w:ascii="Arial" w:eastAsia="Arial" w:hAnsi="Arial"/>
                <w:b/>
                <w:sz w:val="24"/>
              </w:rPr>
              <w:t>xv</w:t>
            </w:r>
          </w:p>
        </w:tc>
      </w:tr>
      <w:tr w:rsidR="00A31B0C">
        <w:trPr>
          <w:trHeight w:val="316"/>
        </w:trPr>
        <w:tc>
          <w:tcPr>
            <w:tcW w:w="3800" w:type="dxa"/>
            <w:gridSpan w:val="3"/>
            <w:shd w:val="clear" w:color="auto" w:fill="auto"/>
            <w:vAlign w:val="bottom"/>
          </w:tcPr>
          <w:p w:rsidR="00A31B0C" w:rsidRDefault="00A31B0C">
            <w:pPr>
              <w:spacing w:line="0" w:lineRule="atLeast"/>
              <w:rPr>
                <w:rFonts w:ascii="Arial" w:eastAsia="Arial" w:hAnsi="Arial"/>
                <w:b/>
                <w:sz w:val="24"/>
              </w:rPr>
            </w:pPr>
            <w:r>
              <w:rPr>
                <w:rFonts w:ascii="Arial" w:eastAsia="Arial" w:hAnsi="Arial"/>
                <w:b/>
                <w:sz w:val="24"/>
              </w:rPr>
              <w:t>BAB I. PENDAHULUAN</w:t>
            </w:r>
          </w:p>
        </w:tc>
        <w:tc>
          <w:tcPr>
            <w:tcW w:w="2940" w:type="dxa"/>
            <w:shd w:val="clear" w:color="auto" w:fill="auto"/>
            <w:vAlign w:val="bottom"/>
          </w:tcPr>
          <w:p w:rsidR="00A31B0C" w:rsidRDefault="00A31B0C">
            <w:pPr>
              <w:spacing w:line="0" w:lineRule="atLeast"/>
              <w:rPr>
                <w:rFonts w:ascii="Times New Roman" w:eastAsia="Times New Roman" w:hAnsi="Times New Roman"/>
                <w:sz w:val="24"/>
              </w:rPr>
            </w:pPr>
          </w:p>
        </w:tc>
        <w:tc>
          <w:tcPr>
            <w:tcW w:w="1060" w:type="dxa"/>
            <w:shd w:val="clear" w:color="auto" w:fill="auto"/>
            <w:vAlign w:val="bottom"/>
          </w:tcPr>
          <w:p w:rsidR="00A31B0C" w:rsidRDefault="00A31B0C">
            <w:pPr>
              <w:spacing w:line="0" w:lineRule="atLeast"/>
              <w:rPr>
                <w:rFonts w:ascii="Times New Roman" w:eastAsia="Times New Roman" w:hAnsi="Times New Roman"/>
                <w:sz w:val="24"/>
              </w:rPr>
            </w:pPr>
          </w:p>
        </w:tc>
      </w:tr>
      <w:tr w:rsidR="00A31B0C">
        <w:trPr>
          <w:trHeight w:val="298"/>
        </w:trPr>
        <w:tc>
          <w:tcPr>
            <w:tcW w:w="940" w:type="dxa"/>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1.1</w:t>
            </w:r>
          </w:p>
        </w:tc>
        <w:tc>
          <w:tcPr>
            <w:tcW w:w="5800" w:type="dxa"/>
            <w:gridSpan w:val="3"/>
            <w:shd w:val="clear" w:color="auto" w:fill="auto"/>
            <w:vAlign w:val="bottom"/>
          </w:tcPr>
          <w:p w:rsidR="00A31B0C" w:rsidRDefault="00A31B0C">
            <w:pPr>
              <w:spacing w:line="0" w:lineRule="atLeast"/>
              <w:ind w:left="60"/>
              <w:rPr>
                <w:rFonts w:ascii="Arial" w:eastAsia="Arial" w:hAnsi="Arial"/>
                <w:w w:val="88"/>
                <w:sz w:val="22"/>
              </w:rPr>
            </w:pPr>
            <w:r>
              <w:rPr>
                <w:rFonts w:ascii="Arial" w:eastAsia="Arial" w:hAnsi="Arial"/>
                <w:w w:val="88"/>
                <w:sz w:val="22"/>
              </w:rPr>
              <w:t>Latar Belakang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1</w:t>
            </w:r>
          </w:p>
        </w:tc>
      </w:tr>
      <w:tr w:rsidR="00A31B0C">
        <w:trPr>
          <w:trHeight w:val="380"/>
        </w:trPr>
        <w:tc>
          <w:tcPr>
            <w:tcW w:w="940" w:type="dxa"/>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1.2</w:t>
            </w:r>
          </w:p>
        </w:tc>
        <w:tc>
          <w:tcPr>
            <w:tcW w:w="5800" w:type="dxa"/>
            <w:gridSpan w:val="3"/>
            <w:shd w:val="clear" w:color="auto" w:fill="auto"/>
            <w:vAlign w:val="bottom"/>
          </w:tcPr>
          <w:p w:rsidR="00A31B0C" w:rsidRDefault="00A31B0C">
            <w:pPr>
              <w:spacing w:line="0" w:lineRule="atLeast"/>
              <w:ind w:left="60"/>
              <w:rPr>
                <w:rFonts w:ascii="Arial" w:eastAsia="Arial" w:hAnsi="Arial"/>
                <w:w w:val="88"/>
                <w:sz w:val="22"/>
              </w:rPr>
            </w:pPr>
            <w:r>
              <w:rPr>
                <w:rFonts w:ascii="Arial" w:eastAsia="Arial" w:hAnsi="Arial"/>
                <w:w w:val="88"/>
                <w:sz w:val="22"/>
              </w:rPr>
              <w:t>Rumusan Masalah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2</w:t>
            </w:r>
          </w:p>
        </w:tc>
      </w:tr>
      <w:tr w:rsidR="00A31B0C">
        <w:trPr>
          <w:trHeight w:val="378"/>
        </w:trPr>
        <w:tc>
          <w:tcPr>
            <w:tcW w:w="940" w:type="dxa"/>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1.3</w:t>
            </w: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Tujuan</w:t>
            </w:r>
          </w:p>
        </w:tc>
        <w:tc>
          <w:tcPr>
            <w:tcW w:w="5040" w:type="dxa"/>
            <w:gridSpan w:val="2"/>
            <w:shd w:val="clear" w:color="auto" w:fill="auto"/>
            <w:vAlign w:val="bottom"/>
          </w:tcPr>
          <w:p w:rsidR="00A31B0C" w:rsidRDefault="00A31B0C">
            <w:pPr>
              <w:spacing w:line="0" w:lineRule="atLeast"/>
              <w:jc w:val="right"/>
              <w:rPr>
                <w:rFonts w:ascii="Arial" w:eastAsia="Arial" w:hAnsi="Arial"/>
                <w:w w:val="88"/>
                <w:sz w:val="22"/>
              </w:rPr>
            </w:pPr>
            <w:r>
              <w:rPr>
                <w:rFonts w:ascii="Arial" w:eastAsia="Arial" w:hAnsi="Arial"/>
                <w:w w:val="88"/>
                <w:sz w:val="22"/>
              </w:rPr>
              <w:t>.............................................................................................</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3</w:t>
            </w:r>
          </w:p>
        </w:tc>
      </w:tr>
      <w:tr w:rsidR="00A31B0C">
        <w:trPr>
          <w:trHeight w:val="380"/>
        </w:trPr>
        <w:tc>
          <w:tcPr>
            <w:tcW w:w="940" w:type="dxa"/>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1.4</w:t>
            </w:r>
          </w:p>
        </w:tc>
        <w:tc>
          <w:tcPr>
            <w:tcW w:w="5800" w:type="dxa"/>
            <w:gridSpan w:val="3"/>
            <w:shd w:val="clear" w:color="auto" w:fill="auto"/>
            <w:vAlign w:val="bottom"/>
          </w:tcPr>
          <w:p w:rsidR="00A31B0C" w:rsidRDefault="00A31B0C">
            <w:pPr>
              <w:spacing w:line="0" w:lineRule="atLeast"/>
              <w:ind w:left="60"/>
              <w:rPr>
                <w:rFonts w:ascii="Arial" w:eastAsia="Arial" w:hAnsi="Arial"/>
                <w:w w:val="88"/>
                <w:sz w:val="22"/>
              </w:rPr>
            </w:pPr>
            <w:r>
              <w:rPr>
                <w:rFonts w:ascii="Arial" w:eastAsia="Arial" w:hAnsi="Arial"/>
                <w:w w:val="88"/>
                <w:sz w:val="22"/>
              </w:rPr>
              <w:t>manfaat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3</w:t>
            </w:r>
          </w:p>
        </w:tc>
      </w:tr>
      <w:tr w:rsidR="00A31B0C">
        <w:trPr>
          <w:trHeight w:val="401"/>
        </w:trPr>
        <w:tc>
          <w:tcPr>
            <w:tcW w:w="3800" w:type="dxa"/>
            <w:gridSpan w:val="3"/>
            <w:shd w:val="clear" w:color="auto" w:fill="auto"/>
            <w:vAlign w:val="bottom"/>
          </w:tcPr>
          <w:p w:rsidR="00A31B0C" w:rsidRDefault="00A31B0C">
            <w:pPr>
              <w:spacing w:line="0" w:lineRule="atLeast"/>
              <w:rPr>
                <w:rFonts w:ascii="Arial" w:eastAsia="Arial" w:hAnsi="Arial"/>
                <w:b/>
                <w:sz w:val="24"/>
              </w:rPr>
            </w:pPr>
            <w:r>
              <w:rPr>
                <w:rFonts w:ascii="Arial" w:eastAsia="Arial" w:hAnsi="Arial"/>
                <w:b/>
                <w:sz w:val="24"/>
              </w:rPr>
              <w:t>BAB II. TINJAUAN PUSTAKA</w:t>
            </w:r>
          </w:p>
        </w:tc>
        <w:tc>
          <w:tcPr>
            <w:tcW w:w="2940" w:type="dxa"/>
            <w:shd w:val="clear" w:color="auto" w:fill="auto"/>
            <w:vAlign w:val="bottom"/>
          </w:tcPr>
          <w:p w:rsidR="00A31B0C" w:rsidRDefault="00A31B0C">
            <w:pPr>
              <w:spacing w:line="0" w:lineRule="atLeast"/>
              <w:rPr>
                <w:rFonts w:ascii="Times New Roman" w:eastAsia="Times New Roman" w:hAnsi="Times New Roman"/>
                <w:sz w:val="24"/>
              </w:rPr>
            </w:pPr>
          </w:p>
        </w:tc>
        <w:tc>
          <w:tcPr>
            <w:tcW w:w="1060" w:type="dxa"/>
            <w:shd w:val="clear" w:color="auto" w:fill="auto"/>
            <w:vAlign w:val="bottom"/>
          </w:tcPr>
          <w:p w:rsidR="00A31B0C" w:rsidRDefault="00A31B0C">
            <w:pPr>
              <w:spacing w:line="0" w:lineRule="atLeast"/>
              <w:rPr>
                <w:rFonts w:ascii="Times New Roman" w:eastAsia="Times New Roman" w:hAnsi="Times New Roman"/>
                <w:sz w:val="24"/>
              </w:rPr>
            </w:pPr>
          </w:p>
        </w:tc>
      </w:tr>
      <w:tr w:rsidR="00A31B0C">
        <w:trPr>
          <w:trHeight w:val="298"/>
        </w:trPr>
        <w:tc>
          <w:tcPr>
            <w:tcW w:w="940" w:type="dxa"/>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2.1</w:t>
            </w:r>
          </w:p>
        </w:tc>
        <w:tc>
          <w:tcPr>
            <w:tcW w:w="5800" w:type="dxa"/>
            <w:gridSpan w:val="3"/>
            <w:shd w:val="clear" w:color="auto" w:fill="auto"/>
            <w:vAlign w:val="bottom"/>
          </w:tcPr>
          <w:p w:rsidR="00A31B0C" w:rsidRDefault="00A31B0C">
            <w:pPr>
              <w:spacing w:line="0" w:lineRule="atLeast"/>
              <w:ind w:left="60"/>
              <w:rPr>
                <w:rFonts w:ascii="Arial" w:eastAsia="Arial" w:hAnsi="Arial"/>
                <w:w w:val="88"/>
                <w:sz w:val="22"/>
              </w:rPr>
            </w:pPr>
            <w:r>
              <w:rPr>
                <w:rFonts w:ascii="Arial" w:eastAsia="Arial" w:hAnsi="Arial"/>
                <w:w w:val="88"/>
                <w:sz w:val="22"/>
              </w:rPr>
              <w:t>Tanaman Pisang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4</w:t>
            </w:r>
          </w:p>
        </w:tc>
      </w:tr>
      <w:tr w:rsidR="00A31B0C">
        <w:trPr>
          <w:trHeight w:val="378"/>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140"/>
              <w:rPr>
                <w:rFonts w:ascii="Arial" w:eastAsia="Arial" w:hAnsi="Arial"/>
                <w:sz w:val="22"/>
              </w:rPr>
            </w:pPr>
            <w:r>
              <w:rPr>
                <w:rFonts w:ascii="Arial" w:eastAsia="Arial" w:hAnsi="Arial"/>
                <w:sz w:val="22"/>
              </w:rPr>
              <w:t>2.1.1</w:t>
            </w:r>
          </w:p>
        </w:tc>
        <w:tc>
          <w:tcPr>
            <w:tcW w:w="5040" w:type="dxa"/>
            <w:gridSpan w:val="2"/>
            <w:shd w:val="clear" w:color="auto" w:fill="auto"/>
            <w:vAlign w:val="bottom"/>
          </w:tcPr>
          <w:p w:rsidR="00A31B0C" w:rsidRDefault="00A31B0C">
            <w:pPr>
              <w:spacing w:line="0" w:lineRule="atLeast"/>
              <w:jc w:val="right"/>
              <w:rPr>
                <w:rFonts w:ascii="Arial" w:eastAsia="Arial" w:hAnsi="Arial"/>
                <w:w w:val="86"/>
                <w:sz w:val="22"/>
              </w:rPr>
            </w:pPr>
            <w:r>
              <w:rPr>
                <w:rFonts w:ascii="Arial" w:eastAsia="Arial" w:hAnsi="Arial"/>
                <w:w w:val="86"/>
                <w:sz w:val="22"/>
              </w:rPr>
              <w:t>Pengelompokan Tanaman PIsang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4</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5800" w:type="dxa"/>
            <w:gridSpan w:val="3"/>
            <w:shd w:val="clear" w:color="auto" w:fill="auto"/>
            <w:vAlign w:val="bottom"/>
          </w:tcPr>
          <w:p w:rsidR="00A31B0C" w:rsidRDefault="00A31B0C">
            <w:pPr>
              <w:spacing w:line="0" w:lineRule="atLeast"/>
              <w:jc w:val="right"/>
              <w:rPr>
                <w:rFonts w:ascii="Arial" w:eastAsia="Arial" w:hAnsi="Arial"/>
                <w:w w:val="89"/>
                <w:sz w:val="22"/>
              </w:rPr>
            </w:pPr>
            <w:r>
              <w:rPr>
                <w:rFonts w:ascii="Arial" w:eastAsia="Arial" w:hAnsi="Arial"/>
                <w:w w:val="89"/>
                <w:sz w:val="22"/>
              </w:rPr>
              <w:t>2.1.2  Morfologi Tanaman Pisang Ambon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6</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5800" w:type="dxa"/>
            <w:gridSpan w:val="3"/>
            <w:shd w:val="clear" w:color="auto" w:fill="auto"/>
            <w:vAlign w:val="bottom"/>
          </w:tcPr>
          <w:p w:rsidR="00A31B0C" w:rsidRDefault="00A31B0C">
            <w:pPr>
              <w:spacing w:line="0" w:lineRule="atLeast"/>
              <w:jc w:val="right"/>
              <w:rPr>
                <w:rFonts w:ascii="Arial" w:eastAsia="Arial" w:hAnsi="Arial"/>
                <w:w w:val="89"/>
                <w:sz w:val="22"/>
              </w:rPr>
            </w:pPr>
            <w:r>
              <w:rPr>
                <w:rFonts w:ascii="Arial" w:eastAsia="Arial" w:hAnsi="Arial"/>
                <w:w w:val="89"/>
                <w:sz w:val="22"/>
              </w:rPr>
              <w:t>2.1.3  Klasifikasi Tanaman Pisang Ambon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7</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5800" w:type="dxa"/>
            <w:gridSpan w:val="3"/>
            <w:shd w:val="clear" w:color="auto" w:fill="auto"/>
            <w:vAlign w:val="bottom"/>
          </w:tcPr>
          <w:p w:rsidR="00A31B0C" w:rsidRDefault="00A31B0C">
            <w:pPr>
              <w:spacing w:line="0" w:lineRule="atLeast"/>
              <w:jc w:val="right"/>
              <w:rPr>
                <w:rFonts w:ascii="Arial" w:eastAsia="Arial" w:hAnsi="Arial"/>
                <w:w w:val="90"/>
                <w:sz w:val="22"/>
              </w:rPr>
            </w:pPr>
            <w:r>
              <w:rPr>
                <w:rFonts w:ascii="Arial" w:eastAsia="Arial" w:hAnsi="Arial"/>
                <w:w w:val="90"/>
                <w:sz w:val="22"/>
              </w:rPr>
              <w:t>2.1.4  Kandungan dan Manfaat Tanaman Pisang Ambon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8</w:t>
            </w:r>
          </w:p>
        </w:tc>
      </w:tr>
      <w:tr w:rsidR="00A31B0C">
        <w:trPr>
          <w:trHeight w:val="378"/>
        </w:trPr>
        <w:tc>
          <w:tcPr>
            <w:tcW w:w="940" w:type="dxa"/>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2.2</w:t>
            </w:r>
          </w:p>
        </w:tc>
        <w:tc>
          <w:tcPr>
            <w:tcW w:w="5800" w:type="dxa"/>
            <w:gridSpan w:val="3"/>
            <w:shd w:val="clear" w:color="auto" w:fill="auto"/>
            <w:vAlign w:val="bottom"/>
          </w:tcPr>
          <w:p w:rsidR="00A31B0C" w:rsidRDefault="00A31B0C">
            <w:pPr>
              <w:spacing w:line="0" w:lineRule="atLeast"/>
              <w:jc w:val="right"/>
              <w:rPr>
                <w:rFonts w:ascii="Arial" w:eastAsia="Arial" w:hAnsi="Arial"/>
                <w:w w:val="89"/>
                <w:sz w:val="22"/>
              </w:rPr>
            </w:pPr>
            <w:r>
              <w:rPr>
                <w:rFonts w:ascii="Arial" w:eastAsia="Arial" w:hAnsi="Arial"/>
                <w:w w:val="89"/>
                <w:sz w:val="22"/>
              </w:rPr>
              <w:t>Simplisia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9</w:t>
            </w:r>
          </w:p>
        </w:tc>
      </w:tr>
      <w:tr w:rsidR="00A31B0C">
        <w:trPr>
          <w:trHeight w:val="380"/>
        </w:trPr>
        <w:tc>
          <w:tcPr>
            <w:tcW w:w="940" w:type="dxa"/>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2.3</w:t>
            </w:r>
          </w:p>
        </w:tc>
        <w:tc>
          <w:tcPr>
            <w:tcW w:w="5800" w:type="dxa"/>
            <w:gridSpan w:val="3"/>
            <w:shd w:val="clear" w:color="auto" w:fill="auto"/>
            <w:vAlign w:val="bottom"/>
          </w:tcPr>
          <w:p w:rsidR="00A31B0C" w:rsidRDefault="00A31B0C">
            <w:pPr>
              <w:spacing w:line="0" w:lineRule="atLeast"/>
              <w:jc w:val="right"/>
              <w:rPr>
                <w:rFonts w:ascii="Arial" w:eastAsia="Arial" w:hAnsi="Arial"/>
                <w:w w:val="89"/>
                <w:sz w:val="22"/>
              </w:rPr>
            </w:pPr>
            <w:r>
              <w:rPr>
                <w:rFonts w:ascii="Arial" w:eastAsia="Arial" w:hAnsi="Arial"/>
                <w:w w:val="89"/>
                <w:sz w:val="22"/>
              </w:rPr>
              <w:t>Ekstrak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9</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2.3.1</w:t>
            </w:r>
          </w:p>
        </w:tc>
        <w:tc>
          <w:tcPr>
            <w:tcW w:w="5040" w:type="dxa"/>
            <w:gridSpan w:val="2"/>
            <w:shd w:val="clear" w:color="auto" w:fill="auto"/>
            <w:vAlign w:val="bottom"/>
          </w:tcPr>
          <w:p w:rsidR="00A31B0C" w:rsidRDefault="00A31B0C">
            <w:pPr>
              <w:spacing w:line="0" w:lineRule="atLeast"/>
              <w:jc w:val="right"/>
              <w:rPr>
                <w:rFonts w:ascii="Arial" w:eastAsia="Arial" w:hAnsi="Arial"/>
                <w:w w:val="86"/>
                <w:sz w:val="22"/>
              </w:rPr>
            </w:pPr>
            <w:r>
              <w:rPr>
                <w:rFonts w:ascii="Arial" w:eastAsia="Arial" w:hAnsi="Arial"/>
                <w:w w:val="86"/>
                <w:sz w:val="22"/>
              </w:rPr>
              <w:t>Definisi Ekstrak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9</w:t>
            </w:r>
          </w:p>
        </w:tc>
      </w:tr>
      <w:tr w:rsidR="00A31B0C">
        <w:trPr>
          <w:trHeight w:val="29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2.3.2</w:t>
            </w:r>
          </w:p>
        </w:tc>
        <w:tc>
          <w:tcPr>
            <w:tcW w:w="5040" w:type="dxa"/>
            <w:gridSpan w:val="2"/>
            <w:shd w:val="clear" w:color="auto" w:fill="auto"/>
            <w:vAlign w:val="bottom"/>
          </w:tcPr>
          <w:p w:rsidR="00A31B0C" w:rsidRDefault="00A31B0C">
            <w:pPr>
              <w:spacing w:line="0" w:lineRule="atLeast"/>
              <w:jc w:val="right"/>
              <w:rPr>
                <w:rFonts w:ascii="Arial" w:eastAsia="Arial" w:hAnsi="Arial"/>
                <w:w w:val="88"/>
                <w:sz w:val="22"/>
              </w:rPr>
            </w:pPr>
            <w:r>
              <w:rPr>
                <w:rFonts w:ascii="Arial" w:eastAsia="Arial" w:hAnsi="Arial"/>
                <w:w w:val="88"/>
                <w:sz w:val="22"/>
              </w:rPr>
              <w:t>Tujuan Ekstrak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10</w:t>
            </w:r>
          </w:p>
        </w:tc>
      </w:tr>
      <w:tr w:rsidR="00A31B0C">
        <w:trPr>
          <w:trHeight w:val="292"/>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2.3.3</w:t>
            </w:r>
          </w:p>
        </w:tc>
        <w:tc>
          <w:tcPr>
            <w:tcW w:w="5040" w:type="dxa"/>
            <w:gridSpan w:val="2"/>
            <w:shd w:val="clear" w:color="auto" w:fill="auto"/>
            <w:vAlign w:val="bottom"/>
          </w:tcPr>
          <w:p w:rsidR="00A31B0C" w:rsidRDefault="00A31B0C">
            <w:pPr>
              <w:spacing w:line="0" w:lineRule="atLeast"/>
              <w:jc w:val="right"/>
              <w:rPr>
                <w:rFonts w:ascii="Arial" w:eastAsia="Arial" w:hAnsi="Arial"/>
                <w:w w:val="88"/>
                <w:sz w:val="22"/>
              </w:rPr>
            </w:pPr>
            <w:r>
              <w:rPr>
                <w:rFonts w:ascii="Arial" w:eastAsia="Arial" w:hAnsi="Arial"/>
                <w:w w:val="88"/>
                <w:sz w:val="22"/>
              </w:rPr>
              <w:t>Ekstraksi Secara Maserasi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10</w:t>
            </w:r>
          </w:p>
        </w:tc>
      </w:tr>
      <w:tr w:rsidR="00A31B0C">
        <w:trPr>
          <w:trHeight w:val="290"/>
        </w:trPr>
        <w:tc>
          <w:tcPr>
            <w:tcW w:w="940" w:type="dxa"/>
            <w:shd w:val="clear" w:color="auto" w:fill="auto"/>
            <w:vAlign w:val="bottom"/>
          </w:tcPr>
          <w:p w:rsidR="00A31B0C" w:rsidRDefault="00A31B0C">
            <w:pPr>
              <w:spacing w:line="0" w:lineRule="atLeast"/>
              <w:ind w:left="500"/>
              <w:rPr>
                <w:rFonts w:ascii="Arial" w:eastAsia="Arial" w:hAnsi="Arial"/>
                <w:sz w:val="22"/>
              </w:rPr>
            </w:pPr>
            <w:r>
              <w:rPr>
                <w:rFonts w:ascii="Arial" w:eastAsia="Arial" w:hAnsi="Arial"/>
                <w:sz w:val="22"/>
              </w:rPr>
              <w:t>2.4</w:t>
            </w:r>
          </w:p>
        </w:tc>
        <w:tc>
          <w:tcPr>
            <w:tcW w:w="2860" w:type="dxa"/>
            <w:gridSpan w:val="2"/>
            <w:shd w:val="clear" w:color="auto" w:fill="auto"/>
            <w:vAlign w:val="bottom"/>
          </w:tcPr>
          <w:p w:rsidR="00A31B0C" w:rsidRDefault="00A31B0C">
            <w:pPr>
              <w:spacing w:line="0" w:lineRule="atLeast"/>
              <w:ind w:left="40"/>
              <w:rPr>
                <w:rFonts w:ascii="Arial" w:eastAsia="Arial" w:hAnsi="Arial"/>
                <w:w w:val="74"/>
                <w:sz w:val="13"/>
              </w:rPr>
            </w:pPr>
            <w:r>
              <w:rPr>
                <w:rFonts w:ascii="Arial" w:eastAsia="Arial" w:hAnsi="Arial"/>
                <w:w w:val="74"/>
                <w:sz w:val="13"/>
              </w:rPr>
              <w:t>Krim ................................................................................................</w:t>
            </w:r>
          </w:p>
        </w:tc>
        <w:tc>
          <w:tcPr>
            <w:tcW w:w="2940" w:type="dxa"/>
            <w:shd w:val="clear" w:color="auto" w:fill="auto"/>
            <w:vAlign w:val="bottom"/>
          </w:tcPr>
          <w:p w:rsidR="00A31B0C" w:rsidRDefault="00A31B0C">
            <w:pPr>
              <w:spacing w:line="0" w:lineRule="atLeast"/>
              <w:rPr>
                <w:rFonts w:ascii="Times New Roman" w:eastAsia="Times New Roman" w:hAnsi="Times New Roman"/>
                <w:sz w:val="24"/>
              </w:rPr>
            </w:pP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11</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2.4.1</w:t>
            </w:r>
          </w:p>
        </w:tc>
        <w:tc>
          <w:tcPr>
            <w:tcW w:w="5040" w:type="dxa"/>
            <w:gridSpan w:val="2"/>
            <w:shd w:val="clear" w:color="auto" w:fill="auto"/>
            <w:vAlign w:val="bottom"/>
          </w:tcPr>
          <w:p w:rsidR="00A31B0C" w:rsidRDefault="00A31B0C">
            <w:pPr>
              <w:spacing w:line="0" w:lineRule="atLeast"/>
              <w:jc w:val="right"/>
              <w:rPr>
                <w:rFonts w:ascii="Arial" w:eastAsia="Arial" w:hAnsi="Arial"/>
                <w:w w:val="88"/>
                <w:sz w:val="22"/>
              </w:rPr>
            </w:pPr>
            <w:r>
              <w:rPr>
                <w:rFonts w:ascii="Arial" w:eastAsia="Arial" w:hAnsi="Arial"/>
                <w:w w:val="88"/>
                <w:sz w:val="22"/>
              </w:rPr>
              <w:t>Preformulasi Krim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11</w:t>
            </w:r>
          </w:p>
        </w:tc>
      </w:tr>
      <w:tr w:rsidR="00A31B0C">
        <w:trPr>
          <w:trHeight w:val="380"/>
        </w:trPr>
        <w:tc>
          <w:tcPr>
            <w:tcW w:w="940" w:type="dxa"/>
            <w:shd w:val="clear" w:color="auto" w:fill="auto"/>
            <w:vAlign w:val="bottom"/>
          </w:tcPr>
          <w:p w:rsidR="00A31B0C" w:rsidRDefault="00A31B0C">
            <w:pPr>
              <w:spacing w:line="0" w:lineRule="atLeast"/>
              <w:ind w:left="580"/>
              <w:rPr>
                <w:rFonts w:ascii="Arial" w:eastAsia="Arial" w:hAnsi="Arial"/>
                <w:sz w:val="22"/>
              </w:rPr>
            </w:pPr>
            <w:r>
              <w:rPr>
                <w:rFonts w:ascii="Arial" w:eastAsia="Arial" w:hAnsi="Arial"/>
                <w:sz w:val="22"/>
              </w:rPr>
              <w:t>2.5</w:t>
            </w:r>
          </w:p>
        </w:tc>
        <w:tc>
          <w:tcPr>
            <w:tcW w:w="5800" w:type="dxa"/>
            <w:gridSpan w:val="3"/>
            <w:shd w:val="clear" w:color="auto" w:fill="auto"/>
            <w:vAlign w:val="bottom"/>
          </w:tcPr>
          <w:p w:rsidR="00A31B0C" w:rsidRDefault="00A31B0C">
            <w:pPr>
              <w:spacing w:line="0" w:lineRule="atLeast"/>
              <w:jc w:val="right"/>
              <w:rPr>
                <w:rFonts w:ascii="Arial" w:eastAsia="Arial" w:hAnsi="Arial"/>
                <w:w w:val="90"/>
                <w:sz w:val="22"/>
              </w:rPr>
            </w:pPr>
            <w:r>
              <w:rPr>
                <w:rFonts w:ascii="Arial" w:eastAsia="Arial" w:hAnsi="Arial"/>
                <w:w w:val="90"/>
                <w:sz w:val="22"/>
              </w:rPr>
              <w:t>Povidon Iodine 10%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12</w:t>
            </w:r>
          </w:p>
        </w:tc>
      </w:tr>
      <w:tr w:rsidR="00A31B0C">
        <w:trPr>
          <w:trHeight w:val="378"/>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5800" w:type="dxa"/>
            <w:gridSpan w:val="3"/>
            <w:shd w:val="clear" w:color="auto" w:fill="auto"/>
            <w:vAlign w:val="bottom"/>
          </w:tcPr>
          <w:p w:rsidR="00A31B0C" w:rsidRDefault="00A31B0C">
            <w:pPr>
              <w:spacing w:line="0" w:lineRule="atLeast"/>
              <w:jc w:val="right"/>
              <w:rPr>
                <w:rFonts w:ascii="Arial" w:eastAsia="Arial" w:hAnsi="Arial"/>
                <w:w w:val="91"/>
                <w:sz w:val="22"/>
              </w:rPr>
            </w:pPr>
            <w:r>
              <w:rPr>
                <w:rFonts w:ascii="Arial" w:eastAsia="Arial" w:hAnsi="Arial"/>
                <w:w w:val="91"/>
                <w:sz w:val="22"/>
              </w:rPr>
              <w:t>2.6 Kulit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13</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5800" w:type="dxa"/>
            <w:gridSpan w:val="3"/>
            <w:shd w:val="clear" w:color="auto" w:fill="auto"/>
            <w:vAlign w:val="bottom"/>
          </w:tcPr>
          <w:p w:rsidR="00A31B0C" w:rsidRDefault="00A31B0C">
            <w:pPr>
              <w:spacing w:line="0" w:lineRule="atLeast"/>
              <w:jc w:val="right"/>
              <w:rPr>
                <w:rFonts w:ascii="Arial" w:eastAsia="Arial" w:hAnsi="Arial"/>
                <w:w w:val="90"/>
                <w:sz w:val="22"/>
              </w:rPr>
            </w:pPr>
            <w:r>
              <w:rPr>
                <w:rFonts w:ascii="Arial" w:eastAsia="Arial" w:hAnsi="Arial"/>
                <w:w w:val="90"/>
                <w:sz w:val="22"/>
              </w:rPr>
              <w:t>2.6.1 Anatomi Kulit Secara Histopatologik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13</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5800" w:type="dxa"/>
            <w:gridSpan w:val="3"/>
            <w:shd w:val="clear" w:color="auto" w:fill="auto"/>
            <w:vAlign w:val="bottom"/>
          </w:tcPr>
          <w:p w:rsidR="00A31B0C" w:rsidRDefault="00A31B0C">
            <w:pPr>
              <w:spacing w:line="0" w:lineRule="atLeast"/>
              <w:jc w:val="right"/>
              <w:rPr>
                <w:rFonts w:ascii="Arial" w:eastAsia="Arial" w:hAnsi="Arial"/>
                <w:w w:val="98"/>
                <w:sz w:val="22"/>
              </w:rPr>
            </w:pPr>
            <w:r>
              <w:rPr>
                <w:rFonts w:ascii="Arial" w:eastAsia="Arial" w:hAnsi="Arial"/>
                <w:w w:val="98"/>
                <w:sz w:val="22"/>
              </w:rPr>
              <w:t>2.6.1.1 Epidermis ...................................................................</w:t>
            </w:r>
          </w:p>
        </w:tc>
        <w:tc>
          <w:tcPr>
            <w:tcW w:w="1060" w:type="dxa"/>
            <w:shd w:val="clear" w:color="auto" w:fill="auto"/>
            <w:vAlign w:val="bottom"/>
          </w:tcPr>
          <w:p w:rsidR="00A31B0C" w:rsidRDefault="00A31B0C">
            <w:pPr>
              <w:spacing w:line="0" w:lineRule="atLeast"/>
              <w:ind w:right="27"/>
              <w:jc w:val="right"/>
              <w:rPr>
                <w:rFonts w:ascii="Arial" w:eastAsia="Arial" w:hAnsi="Arial"/>
                <w:sz w:val="22"/>
              </w:rPr>
            </w:pPr>
            <w:r>
              <w:rPr>
                <w:rFonts w:ascii="Arial" w:eastAsia="Arial" w:hAnsi="Arial"/>
                <w:sz w:val="22"/>
              </w:rPr>
              <w:t>14</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rPr>
                <w:rFonts w:ascii="Times New Roman" w:eastAsia="Times New Roman" w:hAnsi="Times New Roman"/>
                <w:sz w:val="24"/>
              </w:rPr>
            </w:pPr>
          </w:p>
        </w:tc>
        <w:tc>
          <w:tcPr>
            <w:tcW w:w="5040" w:type="dxa"/>
            <w:gridSpan w:val="2"/>
            <w:shd w:val="clear" w:color="auto" w:fill="auto"/>
            <w:vAlign w:val="bottom"/>
          </w:tcPr>
          <w:p w:rsidR="00A31B0C" w:rsidRDefault="00A31B0C">
            <w:pPr>
              <w:spacing w:line="0" w:lineRule="atLeast"/>
              <w:jc w:val="right"/>
              <w:rPr>
                <w:rFonts w:ascii="Arial" w:eastAsia="Arial" w:hAnsi="Arial"/>
                <w:w w:val="86"/>
                <w:sz w:val="22"/>
              </w:rPr>
            </w:pPr>
            <w:r>
              <w:rPr>
                <w:rFonts w:ascii="Arial" w:eastAsia="Arial" w:hAnsi="Arial"/>
                <w:w w:val="86"/>
                <w:sz w:val="22"/>
              </w:rPr>
              <w:t>2.6.1.2 Dermis .......................................................................</w:t>
            </w:r>
          </w:p>
        </w:tc>
        <w:tc>
          <w:tcPr>
            <w:tcW w:w="1060" w:type="dxa"/>
            <w:shd w:val="clear" w:color="auto" w:fill="auto"/>
            <w:vAlign w:val="bottom"/>
          </w:tcPr>
          <w:p w:rsidR="00A31B0C" w:rsidRDefault="00A31B0C">
            <w:pPr>
              <w:spacing w:line="0" w:lineRule="atLeast"/>
              <w:jc w:val="right"/>
              <w:rPr>
                <w:rFonts w:ascii="Arial" w:eastAsia="Arial" w:hAnsi="Arial"/>
                <w:sz w:val="22"/>
              </w:rPr>
            </w:pPr>
            <w:r>
              <w:rPr>
                <w:rFonts w:ascii="Arial" w:eastAsia="Arial" w:hAnsi="Arial"/>
                <w:sz w:val="22"/>
              </w:rPr>
              <w:t>14</w:t>
            </w:r>
          </w:p>
        </w:tc>
      </w:tr>
      <w:tr w:rsidR="00A31B0C">
        <w:trPr>
          <w:trHeight w:val="378"/>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rPr>
                <w:rFonts w:ascii="Times New Roman" w:eastAsia="Times New Roman" w:hAnsi="Times New Roman"/>
                <w:sz w:val="24"/>
              </w:rPr>
            </w:pPr>
          </w:p>
        </w:tc>
        <w:tc>
          <w:tcPr>
            <w:tcW w:w="5040" w:type="dxa"/>
            <w:gridSpan w:val="2"/>
            <w:shd w:val="clear" w:color="auto" w:fill="auto"/>
            <w:vAlign w:val="bottom"/>
          </w:tcPr>
          <w:p w:rsidR="00A31B0C" w:rsidRDefault="00A31B0C">
            <w:pPr>
              <w:spacing w:line="0" w:lineRule="atLeast"/>
              <w:jc w:val="right"/>
              <w:rPr>
                <w:rFonts w:ascii="Arial" w:eastAsia="Arial" w:hAnsi="Arial"/>
                <w:w w:val="86"/>
                <w:sz w:val="22"/>
              </w:rPr>
            </w:pPr>
            <w:r>
              <w:rPr>
                <w:rFonts w:ascii="Arial" w:eastAsia="Arial" w:hAnsi="Arial"/>
                <w:w w:val="86"/>
                <w:sz w:val="22"/>
              </w:rPr>
              <w:t>2.6.1.3 Hipodermis ................................................................</w:t>
            </w:r>
          </w:p>
        </w:tc>
        <w:tc>
          <w:tcPr>
            <w:tcW w:w="1060" w:type="dxa"/>
            <w:shd w:val="clear" w:color="auto" w:fill="auto"/>
            <w:vAlign w:val="bottom"/>
          </w:tcPr>
          <w:p w:rsidR="00A31B0C" w:rsidRDefault="00A31B0C">
            <w:pPr>
              <w:spacing w:line="0" w:lineRule="atLeast"/>
              <w:jc w:val="right"/>
              <w:rPr>
                <w:rFonts w:ascii="Arial" w:eastAsia="Arial" w:hAnsi="Arial"/>
                <w:sz w:val="22"/>
              </w:rPr>
            </w:pPr>
            <w:r>
              <w:rPr>
                <w:rFonts w:ascii="Arial" w:eastAsia="Arial" w:hAnsi="Arial"/>
                <w:sz w:val="22"/>
              </w:rPr>
              <w:t>15</w:t>
            </w:r>
          </w:p>
        </w:tc>
      </w:tr>
      <w:tr w:rsidR="00A31B0C">
        <w:trPr>
          <w:trHeight w:val="380"/>
        </w:trPr>
        <w:tc>
          <w:tcPr>
            <w:tcW w:w="940" w:type="dxa"/>
            <w:shd w:val="clear" w:color="auto" w:fill="auto"/>
            <w:vAlign w:val="bottom"/>
          </w:tcPr>
          <w:p w:rsidR="00A31B0C" w:rsidRDefault="00A31B0C">
            <w:pPr>
              <w:spacing w:line="0" w:lineRule="atLeast"/>
              <w:ind w:left="580"/>
              <w:rPr>
                <w:rFonts w:ascii="Arial" w:eastAsia="Arial" w:hAnsi="Arial"/>
                <w:sz w:val="22"/>
              </w:rPr>
            </w:pPr>
            <w:r>
              <w:rPr>
                <w:rFonts w:ascii="Arial" w:eastAsia="Arial" w:hAnsi="Arial"/>
                <w:sz w:val="22"/>
              </w:rPr>
              <w:t>2.7</w:t>
            </w:r>
          </w:p>
        </w:tc>
        <w:tc>
          <w:tcPr>
            <w:tcW w:w="2860" w:type="dxa"/>
            <w:gridSpan w:val="2"/>
            <w:shd w:val="clear" w:color="auto" w:fill="auto"/>
            <w:vAlign w:val="bottom"/>
          </w:tcPr>
          <w:p w:rsidR="00A31B0C" w:rsidRDefault="00A31B0C">
            <w:pPr>
              <w:spacing w:line="0" w:lineRule="atLeast"/>
              <w:ind w:left="60"/>
              <w:rPr>
                <w:rFonts w:ascii="Arial" w:eastAsia="Arial" w:hAnsi="Arial"/>
                <w:w w:val="72"/>
                <w:sz w:val="13"/>
              </w:rPr>
            </w:pPr>
            <w:r>
              <w:rPr>
                <w:rFonts w:ascii="Arial" w:eastAsia="Arial" w:hAnsi="Arial"/>
                <w:w w:val="72"/>
                <w:sz w:val="13"/>
              </w:rPr>
              <w:t>Luka .................................................................................................</w:t>
            </w:r>
          </w:p>
        </w:tc>
        <w:tc>
          <w:tcPr>
            <w:tcW w:w="2940" w:type="dxa"/>
            <w:shd w:val="clear" w:color="auto" w:fill="auto"/>
            <w:vAlign w:val="bottom"/>
          </w:tcPr>
          <w:p w:rsidR="00A31B0C" w:rsidRDefault="00A31B0C">
            <w:pPr>
              <w:spacing w:line="0" w:lineRule="atLeast"/>
              <w:rPr>
                <w:rFonts w:ascii="Times New Roman" w:eastAsia="Times New Roman" w:hAnsi="Times New Roman"/>
                <w:sz w:val="24"/>
              </w:rPr>
            </w:pPr>
          </w:p>
        </w:tc>
        <w:tc>
          <w:tcPr>
            <w:tcW w:w="1060" w:type="dxa"/>
            <w:shd w:val="clear" w:color="auto" w:fill="auto"/>
            <w:vAlign w:val="bottom"/>
          </w:tcPr>
          <w:p w:rsidR="00A31B0C" w:rsidRDefault="00A31B0C">
            <w:pPr>
              <w:spacing w:line="0" w:lineRule="atLeast"/>
              <w:jc w:val="right"/>
              <w:rPr>
                <w:rFonts w:ascii="Arial" w:eastAsia="Arial" w:hAnsi="Arial"/>
                <w:sz w:val="22"/>
              </w:rPr>
            </w:pPr>
            <w:r>
              <w:rPr>
                <w:rFonts w:ascii="Arial" w:eastAsia="Arial" w:hAnsi="Arial"/>
                <w:sz w:val="22"/>
              </w:rPr>
              <w:t>15</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5800" w:type="dxa"/>
            <w:gridSpan w:val="3"/>
            <w:shd w:val="clear" w:color="auto" w:fill="auto"/>
            <w:vAlign w:val="bottom"/>
          </w:tcPr>
          <w:p w:rsidR="00A31B0C" w:rsidRDefault="00A31B0C">
            <w:pPr>
              <w:spacing w:line="0" w:lineRule="atLeast"/>
              <w:jc w:val="right"/>
              <w:rPr>
                <w:rFonts w:ascii="Arial" w:eastAsia="Arial" w:hAnsi="Arial"/>
                <w:w w:val="88"/>
                <w:sz w:val="22"/>
              </w:rPr>
            </w:pPr>
            <w:r>
              <w:rPr>
                <w:rFonts w:ascii="Arial" w:eastAsia="Arial" w:hAnsi="Arial"/>
                <w:w w:val="88"/>
                <w:sz w:val="22"/>
              </w:rPr>
              <w:t>2.7.1 Faktor Yang Mempengaruhi Penyembuhan Luka ...................</w:t>
            </w:r>
          </w:p>
        </w:tc>
        <w:tc>
          <w:tcPr>
            <w:tcW w:w="1060" w:type="dxa"/>
            <w:shd w:val="clear" w:color="auto" w:fill="auto"/>
            <w:vAlign w:val="bottom"/>
          </w:tcPr>
          <w:p w:rsidR="00A31B0C" w:rsidRDefault="00A31B0C">
            <w:pPr>
              <w:spacing w:line="0" w:lineRule="atLeast"/>
              <w:jc w:val="right"/>
              <w:rPr>
                <w:rFonts w:ascii="Arial" w:eastAsia="Arial" w:hAnsi="Arial"/>
                <w:sz w:val="22"/>
              </w:rPr>
            </w:pPr>
            <w:r>
              <w:rPr>
                <w:rFonts w:ascii="Arial" w:eastAsia="Arial" w:hAnsi="Arial"/>
                <w:sz w:val="22"/>
              </w:rPr>
              <w:t>16</w:t>
            </w:r>
          </w:p>
        </w:tc>
      </w:tr>
      <w:tr w:rsidR="00A31B0C">
        <w:trPr>
          <w:trHeight w:val="938"/>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rPr>
                <w:rFonts w:ascii="Times New Roman" w:eastAsia="Times New Roman" w:hAnsi="Times New Roman"/>
                <w:sz w:val="24"/>
              </w:rPr>
            </w:pPr>
          </w:p>
        </w:tc>
        <w:tc>
          <w:tcPr>
            <w:tcW w:w="2100" w:type="dxa"/>
            <w:shd w:val="clear" w:color="auto" w:fill="auto"/>
            <w:vAlign w:val="bottom"/>
          </w:tcPr>
          <w:p w:rsidR="00A31B0C" w:rsidRDefault="00A31B0C">
            <w:pPr>
              <w:spacing w:line="0" w:lineRule="atLeast"/>
              <w:ind w:left="1100"/>
              <w:rPr>
                <w:sz w:val="22"/>
              </w:rPr>
            </w:pPr>
            <w:r>
              <w:rPr>
                <w:sz w:val="22"/>
              </w:rPr>
              <w:t>ix</w:t>
            </w:r>
          </w:p>
        </w:tc>
        <w:tc>
          <w:tcPr>
            <w:tcW w:w="2940" w:type="dxa"/>
            <w:shd w:val="clear" w:color="auto" w:fill="auto"/>
            <w:vAlign w:val="bottom"/>
          </w:tcPr>
          <w:p w:rsidR="00A31B0C" w:rsidRDefault="00A31B0C">
            <w:pPr>
              <w:spacing w:line="0" w:lineRule="atLeast"/>
              <w:ind w:right="2470"/>
              <w:jc w:val="right"/>
              <w:rPr>
                <w:w w:val="98"/>
                <w:sz w:val="22"/>
              </w:rPr>
            </w:pPr>
          </w:p>
        </w:tc>
        <w:tc>
          <w:tcPr>
            <w:tcW w:w="1060" w:type="dxa"/>
            <w:shd w:val="clear" w:color="auto" w:fill="auto"/>
            <w:vAlign w:val="bottom"/>
          </w:tcPr>
          <w:p w:rsidR="00A31B0C" w:rsidRDefault="00A31B0C">
            <w:pPr>
              <w:spacing w:line="0" w:lineRule="atLeast"/>
              <w:rPr>
                <w:rFonts w:ascii="Times New Roman" w:eastAsia="Times New Roman" w:hAnsi="Times New Roman"/>
                <w:sz w:val="24"/>
              </w:rPr>
            </w:pPr>
          </w:p>
        </w:tc>
      </w:tr>
    </w:tbl>
    <w:p w:rsidR="00A31B0C" w:rsidRDefault="00A31B0C">
      <w:pPr>
        <w:rPr>
          <w:rFonts w:ascii="Times New Roman" w:eastAsia="Times New Roman" w:hAnsi="Times New Roman"/>
          <w:sz w:val="24"/>
        </w:rPr>
        <w:sectPr w:rsidR="00A31B0C">
          <w:pgSz w:w="11900" w:h="16838"/>
          <w:pgMar w:top="713" w:right="1440" w:bottom="560" w:left="1440" w:header="0" w:footer="0" w:gutter="0"/>
          <w:cols w:space="0" w:equalWidth="0">
            <w:col w:w="9028"/>
          </w:cols>
          <w:docGrid w:linePitch="360"/>
        </w:sectPr>
      </w:pPr>
    </w:p>
    <w:tbl>
      <w:tblPr>
        <w:tblW w:w="0" w:type="auto"/>
        <w:tblInd w:w="820" w:type="dxa"/>
        <w:tblLayout w:type="fixed"/>
        <w:tblCellMar>
          <w:left w:w="0" w:type="dxa"/>
          <w:right w:w="0" w:type="dxa"/>
        </w:tblCellMar>
        <w:tblLook w:val="0000"/>
      </w:tblPr>
      <w:tblGrid>
        <w:gridCol w:w="940"/>
        <w:gridCol w:w="760"/>
        <w:gridCol w:w="5860"/>
        <w:gridCol w:w="380"/>
      </w:tblGrid>
      <w:tr w:rsidR="00A31B0C">
        <w:trPr>
          <w:trHeight w:val="269"/>
        </w:trPr>
        <w:tc>
          <w:tcPr>
            <w:tcW w:w="940" w:type="dxa"/>
            <w:shd w:val="clear" w:color="auto" w:fill="auto"/>
            <w:vAlign w:val="bottom"/>
          </w:tcPr>
          <w:p w:rsidR="00A31B0C" w:rsidRDefault="00A31B0C">
            <w:pPr>
              <w:spacing w:line="0" w:lineRule="atLeast"/>
              <w:rPr>
                <w:rFonts w:ascii="Times New Roman" w:eastAsia="Times New Roman" w:hAnsi="Times New Roman"/>
                <w:sz w:val="23"/>
              </w:rPr>
            </w:pPr>
            <w:bookmarkStart w:id="10" w:name="page11"/>
            <w:bookmarkEnd w:id="10"/>
          </w:p>
        </w:tc>
        <w:tc>
          <w:tcPr>
            <w:tcW w:w="760" w:type="dxa"/>
            <w:shd w:val="clear" w:color="auto" w:fill="auto"/>
            <w:vAlign w:val="bottom"/>
          </w:tcPr>
          <w:p w:rsidR="00A31B0C" w:rsidRDefault="00A31B0C">
            <w:pPr>
              <w:spacing w:line="0" w:lineRule="atLeast"/>
              <w:rPr>
                <w:rFonts w:ascii="Times New Roman" w:eastAsia="Times New Roman" w:hAnsi="Times New Roman"/>
                <w:sz w:val="23"/>
              </w:rPr>
            </w:pPr>
          </w:p>
        </w:tc>
        <w:tc>
          <w:tcPr>
            <w:tcW w:w="5860" w:type="dxa"/>
            <w:shd w:val="clear" w:color="auto" w:fill="auto"/>
            <w:vAlign w:val="bottom"/>
          </w:tcPr>
          <w:p w:rsidR="00A31B0C" w:rsidRDefault="00A31B0C">
            <w:pPr>
              <w:spacing w:line="0" w:lineRule="atLeast"/>
              <w:rPr>
                <w:rFonts w:ascii="Times New Roman" w:eastAsia="Times New Roman" w:hAnsi="Times New Roman"/>
                <w:sz w:val="23"/>
              </w:rPr>
            </w:pPr>
          </w:p>
        </w:tc>
        <w:tc>
          <w:tcPr>
            <w:tcW w:w="380" w:type="dxa"/>
            <w:shd w:val="clear" w:color="auto" w:fill="auto"/>
            <w:vAlign w:val="bottom"/>
          </w:tcPr>
          <w:p w:rsidR="00A31B0C" w:rsidRDefault="00A31B0C">
            <w:pPr>
              <w:spacing w:line="0" w:lineRule="atLeast"/>
              <w:jc w:val="right"/>
              <w:rPr>
                <w:sz w:val="22"/>
              </w:rPr>
            </w:pPr>
          </w:p>
        </w:tc>
      </w:tr>
      <w:tr w:rsidR="00A31B0C">
        <w:trPr>
          <w:trHeight w:val="97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6620" w:type="dxa"/>
            <w:gridSpan w:val="2"/>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2.7.2 Proses Penyembuhan Luka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17</w:t>
            </w:r>
          </w:p>
        </w:tc>
      </w:tr>
      <w:tr w:rsidR="00A31B0C">
        <w:trPr>
          <w:trHeight w:val="378"/>
        </w:trPr>
        <w:tc>
          <w:tcPr>
            <w:tcW w:w="940" w:type="dxa"/>
            <w:shd w:val="clear" w:color="auto" w:fill="auto"/>
            <w:vAlign w:val="bottom"/>
          </w:tcPr>
          <w:p w:rsidR="00A31B0C" w:rsidRDefault="00A31B0C">
            <w:pPr>
              <w:spacing w:line="0" w:lineRule="atLeast"/>
              <w:ind w:left="580"/>
              <w:rPr>
                <w:rFonts w:ascii="Arial" w:eastAsia="Arial" w:hAnsi="Arial"/>
                <w:sz w:val="22"/>
              </w:rPr>
            </w:pPr>
            <w:r>
              <w:rPr>
                <w:rFonts w:ascii="Arial" w:eastAsia="Arial" w:hAnsi="Arial"/>
                <w:sz w:val="22"/>
              </w:rPr>
              <w:t>2.8</w:t>
            </w:r>
          </w:p>
        </w:tc>
        <w:tc>
          <w:tcPr>
            <w:tcW w:w="6620" w:type="dxa"/>
            <w:gridSpan w:val="2"/>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Hewan Percobaan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18</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2.8.1</w:t>
            </w:r>
          </w:p>
        </w:tc>
        <w:tc>
          <w:tcPr>
            <w:tcW w:w="5860" w:type="dxa"/>
            <w:shd w:val="clear" w:color="auto" w:fill="auto"/>
            <w:vAlign w:val="bottom"/>
          </w:tcPr>
          <w:p w:rsidR="00A31B0C" w:rsidRDefault="00A31B0C">
            <w:pPr>
              <w:spacing w:line="0" w:lineRule="atLeast"/>
              <w:ind w:left="20"/>
              <w:rPr>
                <w:rFonts w:ascii="Arial" w:eastAsia="Arial" w:hAnsi="Arial"/>
                <w:sz w:val="22"/>
              </w:rPr>
            </w:pPr>
            <w:r>
              <w:rPr>
                <w:rFonts w:ascii="Arial" w:eastAsia="Arial" w:hAnsi="Arial"/>
                <w:sz w:val="22"/>
              </w:rPr>
              <w:t>Kelinci (Orictulagus cuniculus)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18</w:t>
            </w:r>
          </w:p>
        </w:tc>
      </w:tr>
      <w:tr w:rsidR="00A31B0C">
        <w:trPr>
          <w:trHeight w:val="380"/>
        </w:trPr>
        <w:tc>
          <w:tcPr>
            <w:tcW w:w="940" w:type="dxa"/>
            <w:shd w:val="clear" w:color="auto" w:fill="auto"/>
            <w:vAlign w:val="bottom"/>
          </w:tcPr>
          <w:p w:rsidR="00A31B0C" w:rsidRDefault="00A31B0C">
            <w:pPr>
              <w:spacing w:line="0" w:lineRule="atLeast"/>
              <w:ind w:left="580"/>
              <w:rPr>
                <w:rFonts w:ascii="Arial" w:eastAsia="Arial" w:hAnsi="Arial"/>
                <w:sz w:val="22"/>
              </w:rPr>
            </w:pPr>
            <w:r>
              <w:rPr>
                <w:rFonts w:ascii="Arial" w:eastAsia="Arial" w:hAnsi="Arial"/>
                <w:sz w:val="22"/>
              </w:rPr>
              <w:t>2.9</w:t>
            </w:r>
          </w:p>
        </w:tc>
        <w:tc>
          <w:tcPr>
            <w:tcW w:w="6620" w:type="dxa"/>
            <w:gridSpan w:val="2"/>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Kerangka Konsep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19</w:t>
            </w:r>
          </w:p>
        </w:tc>
      </w:tr>
      <w:tr w:rsidR="00A31B0C">
        <w:trPr>
          <w:trHeight w:val="378"/>
        </w:trPr>
        <w:tc>
          <w:tcPr>
            <w:tcW w:w="7560" w:type="dxa"/>
            <w:gridSpan w:val="3"/>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2.10 Defisi Operasional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19</w:t>
            </w:r>
          </w:p>
        </w:tc>
      </w:tr>
      <w:tr w:rsidR="00A31B0C">
        <w:trPr>
          <w:trHeight w:val="380"/>
        </w:trPr>
        <w:tc>
          <w:tcPr>
            <w:tcW w:w="7560" w:type="dxa"/>
            <w:gridSpan w:val="3"/>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2.11 Hipotesis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20</w:t>
            </w:r>
          </w:p>
        </w:tc>
      </w:tr>
      <w:tr w:rsidR="00A31B0C">
        <w:trPr>
          <w:trHeight w:val="400"/>
        </w:trPr>
        <w:tc>
          <w:tcPr>
            <w:tcW w:w="7560" w:type="dxa"/>
            <w:gridSpan w:val="3"/>
            <w:shd w:val="clear" w:color="auto" w:fill="auto"/>
            <w:vAlign w:val="bottom"/>
          </w:tcPr>
          <w:p w:rsidR="00A31B0C" w:rsidRDefault="00A31B0C">
            <w:pPr>
              <w:spacing w:line="0" w:lineRule="atLeast"/>
              <w:rPr>
                <w:rFonts w:ascii="Arial" w:eastAsia="Arial" w:hAnsi="Arial"/>
                <w:b/>
                <w:sz w:val="24"/>
              </w:rPr>
            </w:pPr>
            <w:r>
              <w:rPr>
                <w:rFonts w:ascii="Arial" w:eastAsia="Arial" w:hAnsi="Arial"/>
                <w:b/>
                <w:sz w:val="24"/>
              </w:rPr>
              <w:t>BAB III. Metodologi Penelitian</w:t>
            </w:r>
          </w:p>
        </w:tc>
        <w:tc>
          <w:tcPr>
            <w:tcW w:w="380" w:type="dxa"/>
            <w:shd w:val="clear" w:color="auto" w:fill="auto"/>
            <w:vAlign w:val="bottom"/>
          </w:tcPr>
          <w:p w:rsidR="00A31B0C" w:rsidRDefault="00A31B0C">
            <w:pPr>
              <w:spacing w:line="0" w:lineRule="atLeast"/>
              <w:rPr>
                <w:rFonts w:ascii="Times New Roman" w:eastAsia="Times New Roman" w:hAnsi="Times New Roman"/>
                <w:sz w:val="24"/>
              </w:rPr>
            </w:pPr>
          </w:p>
        </w:tc>
      </w:tr>
      <w:tr w:rsidR="00A31B0C">
        <w:trPr>
          <w:trHeight w:val="298"/>
        </w:trPr>
        <w:tc>
          <w:tcPr>
            <w:tcW w:w="940" w:type="dxa"/>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3.1</w:t>
            </w:r>
          </w:p>
        </w:tc>
        <w:tc>
          <w:tcPr>
            <w:tcW w:w="6620" w:type="dxa"/>
            <w:gridSpan w:val="2"/>
            <w:shd w:val="clear" w:color="auto" w:fill="auto"/>
            <w:vAlign w:val="bottom"/>
          </w:tcPr>
          <w:p w:rsidR="00A31B0C" w:rsidRDefault="00A31B0C">
            <w:pPr>
              <w:spacing w:line="0" w:lineRule="atLeast"/>
              <w:ind w:left="60"/>
              <w:rPr>
                <w:rFonts w:ascii="Arial" w:eastAsia="Arial" w:hAnsi="Arial"/>
                <w:w w:val="99"/>
                <w:sz w:val="22"/>
              </w:rPr>
            </w:pPr>
            <w:r>
              <w:rPr>
                <w:rFonts w:ascii="Arial" w:eastAsia="Arial" w:hAnsi="Arial"/>
                <w:w w:val="99"/>
                <w:sz w:val="22"/>
              </w:rPr>
              <w:t>Jenis Dan Desain Penelitian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21</w:t>
            </w:r>
          </w:p>
        </w:tc>
      </w:tr>
      <w:tr w:rsidR="00A31B0C">
        <w:trPr>
          <w:trHeight w:val="378"/>
        </w:trPr>
        <w:tc>
          <w:tcPr>
            <w:tcW w:w="940" w:type="dxa"/>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3.2</w:t>
            </w:r>
          </w:p>
        </w:tc>
        <w:tc>
          <w:tcPr>
            <w:tcW w:w="6620" w:type="dxa"/>
            <w:gridSpan w:val="2"/>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Populasi dan sampel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21</w:t>
            </w:r>
          </w:p>
        </w:tc>
      </w:tr>
      <w:tr w:rsidR="00A31B0C">
        <w:trPr>
          <w:trHeight w:val="380"/>
        </w:trPr>
        <w:tc>
          <w:tcPr>
            <w:tcW w:w="940" w:type="dxa"/>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3.3</w:t>
            </w:r>
          </w:p>
        </w:tc>
        <w:tc>
          <w:tcPr>
            <w:tcW w:w="6620" w:type="dxa"/>
            <w:gridSpan w:val="2"/>
            <w:shd w:val="clear" w:color="auto" w:fill="auto"/>
            <w:vAlign w:val="bottom"/>
          </w:tcPr>
          <w:p w:rsidR="00A31B0C" w:rsidRDefault="00A31B0C">
            <w:pPr>
              <w:spacing w:line="0" w:lineRule="atLeast"/>
              <w:ind w:left="60"/>
              <w:rPr>
                <w:rFonts w:ascii="Arial" w:eastAsia="Arial" w:hAnsi="Arial"/>
                <w:w w:val="99"/>
                <w:sz w:val="22"/>
              </w:rPr>
            </w:pPr>
            <w:r>
              <w:rPr>
                <w:rFonts w:ascii="Arial" w:eastAsia="Arial" w:hAnsi="Arial"/>
                <w:w w:val="99"/>
                <w:sz w:val="22"/>
              </w:rPr>
              <w:t>Lokasi Dan Waktu Penelitian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21</w:t>
            </w:r>
          </w:p>
        </w:tc>
      </w:tr>
      <w:tr w:rsidR="00A31B0C">
        <w:trPr>
          <w:trHeight w:val="380"/>
        </w:trPr>
        <w:tc>
          <w:tcPr>
            <w:tcW w:w="940" w:type="dxa"/>
            <w:shd w:val="clear" w:color="auto" w:fill="auto"/>
            <w:vAlign w:val="bottom"/>
          </w:tcPr>
          <w:p w:rsidR="00A31B0C" w:rsidRDefault="00A31B0C">
            <w:pPr>
              <w:spacing w:line="0" w:lineRule="atLeast"/>
              <w:ind w:left="560"/>
              <w:rPr>
                <w:rFonts w:ascii="Arial" w:eastAsia="Arial" w:hAnsi="Arial"/>
                <w:sz w:val="22"/>
              </w:rPr>
            </w:pPr>
            <w:r>
              <w:rPr>
                <w:rFonts w:ascii="Arial" w:eastAsia="Arial" w:hAnsi="Arial"/>
                <w:sz w:val="22"/>
              </w:rPr>
              <w:t>3.4</w:t>
            </w:r>
          </w:p>
        </w:tc>
        <w:tc>
          <w:tcPr>
            <w:tcW w:w="6620" w:type="dxa"/>
            <w:gridSpan w:val="2"/>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Alat Dan Bahan</w:t>
            </w:r>
          </w:p>
        </w:tc>
        <w:tc>
          <w:tcPr>
            <w:tcW w:w="380" w:type="dxa"/>
            <w:shd w:val="clear" w:color="auto" w:fill="auto"/>
            <w:vAlign w:val="bottom"/>
          </w:tcPr>
          <w:p w:rsidR="00A31B0C" w:rsidRDefault="00A31B0C">
            <w:pPr>
              <w:spacing w:line="0" w:lineRule="atLeast"/>
              <w:rPr>
                <w:rFonts w:ascii="Times New Roman" w:eastAsia="Times New Roman" w:hAnsi="Times New Roman"/>
                <w:sz w:val="24"/>
              </w:rPr>
            </w:pP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3.4.1</w:t>
            </w:r>
          </w:p>
        </w:tc>
        <w:tc>
          <w:tcPr>
            <w:tcW w:w="5860" w:type="dxa"/>
            <w:shd w:val="clear" w:color="auto" w:fill="auto"/>
            <w:vAlign w:val="bottom"/>
          </w:tcPr>
          <w:p w:rsidR="00A31B0C" w:rsidRDefault="00A31B0C">
            <w:pPr>
              <w:spacing w:line="0" w:lineRule="atLeast"/>
              <w:ind w:left="20"/>
              <w:rPr>
                <w:rFonts w:ascii="Arial" w:eastAsia="Arial" w:hAnsi="Arial"/>
                <w:sz w:val="22"/>
              </w:rPr>
            </w:pPr>
            <w:r>
              <w:rPr>
                <w:rFonts w:ascii="Arial" w:eastAsia="Arial" w:hAnsi="Arial"/>
                <w:sz w:val="22"/>
              </w:rPr>
              <w:t>Alat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22</w:t>
            </w:r>
          </w:p>
        </w:tc>
      </w:tr>
      <w:tr w:rsidR="00A31B0C">
        <w:trPr>
          <w:trHeight w:val="378"/>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3.4.2</w:t>
            </w:r>
          </w:p>
        </w:tc>
        <w:tc>
          <w:tcPr>
            <w:tcW w:w="5860" w:type="dxa"/>
            <w:shd w:val="clear" w:color="auto" w:fill="auto"/>
            <w:vAlign w:val="bottom"/>
          </w:tcPr>
          <w:p w:rsidR="00A31B0C" w:rsidRDefault="00A31B0C">
            <w:pPr>
              <w:spacing w:line="0" w:lineRule="atLeast"/>
              <w:ind w:left="20"/>
              <w:rPr>
                <w:rFonts w:ascii="Arial" w:eastAsia="Arial" w:hAnsi="Arial"/>
                <w:sz w:val="22"/>
              </w:rPr>
            </w:pPr>
            <w:r>
              <w:rPr>
                <w:rFonts w:ascii="Arial" w:eastAsia="Arial" w:hAnsi="Arial"/>
                <w:sz w:val="22"/>
              </w:rPr>
              <w:t>Bahan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22</w:t>
            </w:r>
          </w:p>
        </w:tc>
      </w:tr>
      <w:tr w:rsidR="00A31B0C">
        <w:trPr>
          <w:trHeight w:val="380"/>
        </w:trPr>
        <w:tc>
          <w:tcPr>
            <w:tcW w:w="940" w:type="dxa"/>
            <w:shd w:val="clear" w:color="auto" w:fill="auto"/>
            <w:vAlign w:val="bottom"/>
          </w:tcPr>
          <w:p w:rsidR="00A31B0C" w:rsidRDefault="00A31B0C">
            <w:pPr>
              <w:spacing w:line="0" w:lineRule="atLeast"/>
              <w:ind w:left="540"/>
              <w:rPr>
                <w:rFonts w:ascii="Arial" w:eastAsia="Arial" w:hAnsi="Arial"/>
                <w:sz w:val="22"/>
              </w:rPr>
            </w:pPr>
            <w:r>
              <w:rPr>
                <w:rFonts w:ascii="Arial" w:eastAsia="Arial" w:hAnsi="Arial"/>
                <w:sz w:val="22"/>
              </w:rPr>
              <w:t>3.5</w:t>
            </w:r>
          </w:p>
        </w:tc>
        <w:tc>
          <w:tcPr>
            <w:tcW w:w="6620" w:type="dxa"/>
            <w:gridSpan w:val="2"/>
            <w:shd w:val="clear" w:color="auto" w:fill="auto"/>
            <w:vAlign w:val="bottom"/>
          </w:tcPr>
          <w:p w:rsidR="00A31B0C" w:rsidRDefault="00A31B0C">
            <w:pPr>
              <w:spacing w:line="0" w:lineRule="atLeast"/>
              <w:ind w:left="80"/>
              <w:rPr>
                <w:rFonts w:ascii="Arial" w:eastAsia="Arial" w:hAnsi="Arial"/>
                <w:sz w:val="22"/>
              </w:rPr>
            </w:pPr>
            <w:r>
              <w:rPr>
                <w:rFonts w:ascii="Arial" w:eastAsia="Arial" w:hAnsi="Arial"/>
                <w:sz w:val="22"/>
              </w:rPr>
              <w:t>Prosedur Kerja</w:t>
            </w:r>
          </w:p>
        </w:tc>
        <w:tc>
          <w:tcPr>
            <w:tcW w:w="380" w:type="dxa"/>
            <w:shd w:val="clear" w:color="auto" w:fill="auto"/>
            <w:vAlign w:val="bottom"/>
          </w:tcPr>
          <w:p w:rsidR="00A31B0C" w:rsidRDefault="00A31B0C">
            <w:pPr>
              <w:spacing w:line="0" w:lineRule="atLeast"/>
              <w:rPr>
                <w:rFonts w:ascii="Times New Roman" w:eastAsia="Times New Roman" w:hAnsi="Times New Roman"/>
                <w:sz w:val="24"/>
              </w:rPr>
            </w:pPr>
          </w:p>
        </w:tc>
      </w:tr>
      <w:tr w:rsidR="00A31B0C">
        <w:trPr>
          <w:trHeight w:val="381"/>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3.5.1</w:t>
            </w:r>
          </w:p>
        </w:tc>
        <w:tc>
          <w:tcPr>
            <w:tcW w:w="5860" w:type="dxa"/>
            <w:shd w:val="clear" w:color="auto" w:fill="auto"/>
            <w:vAlign w:val="bottom"/>
          </w:tcPr>
          <w:p w:rsidR="00A31B0C" w:rsidRDefault="00A31B0C">
            <w:pPr>
              <w:spacing w:line="0" w:lineRule="atLeast"/>
              <w:ind w:left="20"/>
              <w:rPr>
                <w:rFonts w:ascii="Arial" w:eastAsia="Arial" w:hAnsi="Arial"/>
                <w:sz w:val="22"/>
              </w:rPr>
            </w:pPr>
            <w:r>
              <w:rPr>
                <w:rFonts w:ascii="Arial" w:eastAsia="Arial" w:hAnsi="Arial"/>
                <w:sz w:val="22"/>
              </w:rPr>
              <w:t>Persiapan Hewan Percobaan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22</w:t>
            </w:r>
          </w:p>
        </w:tc>
      </w:tr>
      <w:tr w:rsidR="00A31B0C">
        <w:trPr>
          <w:trHeight w:val="378"/>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3.5.2</w:t>
            </w:r>
          </w:p>
        </w:tc>
        <w:tc>
          <w:tcPr>
            <w:tcW w:w="5860" w:type="dxa"/>
            <w:shd w:val="clear" w:color="auto" w:fill="auto"/>
            <w:vAlign w:val="bottom"/>
          </w:tcPr>
          <w:p w:rsidR="00A31B0C" w:rsidRDefault="00A31B0C">
            <w:pPr>
              <w:spacing w:line="0" w:lineRule="atLeast"/>
              <w:ind w:left="20"/>
              <w:rPr>
                <w:rFonts w:ascii="Arial" w:eastAsia="Arial" w:hAnsi="Arial"/>
                <w:w w:val="99"/>
                <w:sz w:val="22"/>
              </w:rPr>
            </w:pPr>
            <w:r>
              <w:rPr>
                <w:rFonts w:ascii="Arial" w:eastAsia="Arial" w:hAnsi="Arial"/>
                <w:w w:val="99"/>
                <w:sz w:val="22"/>
              </w:rPr>
              <w:t>Pembuatan Simplisia Bonggol Pisang Ambon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22</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3.5.3</w:t>
            </w:r>
          </w:p>
        </w:tc>
        <w:tc>
          <w:tcPr>
            <w:tcW w:w="5860" w:type="dxa"/>
            <w:shd w:val="clear" w:color="auto" w:fill="auto"/>
            <w:vAlign w:val="bottom"/>
          </w:tcPr>
          <w:p w:rsidR="00A31B0C" w:rsidRDefault="00A31B0C">
            <w:pPr>
              <w:spacing w:line="0" w:lineRule="atLeast"/>
              <w:ind w:left="20"/>
              <w:rPr>
                <w:rFonts w:ascii="Arial" w:eastAsia="Arial" w:hAnsi="Arial"/>
                <w:sz w:val="22"/>
              </w:rPr>
            </w:pPr>
            <w:r>
              <w:rPr>
                <w:rFonts w:ascii="Arial" w:eastAsia="Arial" w:hAnsi="Arial"/>
                <w:sz w:val="22"/>
              </w:rPr>
              <w:t>Pembuatan Ekstrak Bonggol Pisang Ambon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23</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3.5.4</w:t>
            </w:r>
          </w:p>
        </w:tc>
        <w:tc>
          <w:tcPr>
            <w:tcW w:w="5860" w:type="dxa"/>
            <w:shd w:val="clear" w:color="auto" w:fill="auto"/>
            <w:vAlign w:val="bottom"/>
          </w:tcPr>
          <w:p w:rsidR="00A31B0C" w:rsidRDefault="00A31B0C">
            <w:pPr>
              <w:spacing w:line="0" w:lineRule="atLeast"/>
              <w:ind w:left="20"/>
              <w:rPr>
                <w:rFonts w:ascii="Arial" w:eastAsia="Arial" w:hAnsi="Arial"/>
                <w:sz w:val="22"/>
              </w:rPr>
            </w:pPr>
            <w:r>
              <w:rPr>
                <w:rFonts w:ascii="Arial" w:eastAsia="Arial" w:hAnsi="Arial"/>
                <w:sz w:val="22"/>
              </w:rPr>
              <w:t>Pembuatan Krim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24</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rPr>
                <w:rFonts w:ascii="Times New Roman" w:eastAsia="Times New Roman" w:hAnsi="Times New Roman"/>
                <w:sz w:val="24"/>
              </w:rPr>
            </w:pPr>
          </w:p>
        </w:tc>
        <w:tc>
          <w:tcPr>
            <w:tcW w:w="5860" w:type="dxa"/>
            <w:shd w:val="clear" w:color="auto" w:fill="auto"/>
            <w:vAlign w:val="bottom"/>
          </w:tcPr>
          <w:p w:rsidR="00A31B0C" w:rsidRDefault="00A31B0C">
            <w:pPr>
              <w:spacing w:line="0" w:lineRule="atLeast"/>
              <w:rPr>
                <w:rFonts w:ascii="Arial" w:eastAsia="Arial" w:hAnsi="Arial"/>
                <w:sz w:val="22"/>
              </w:rPr>
            </w:pPr>
            <w:r>
              <w:rPr>
                <w:rFonts w:ascii="Arial" w:eastAsia="Arial" w:hAnsi="Arial"/>
                <w:sz w:val="22"/>
              </w:rPr>
              <w:t>3.5.4.1 Formulasi Krim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24</w:t>
            </w:r>
          </w:p>
        </w:tc>
      </w:tr>
      <w:tr w:rsidR="00A31B0C">
        <w:trPr>
          <w:trHeight w:val="378"/>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rPr>
                <w:rFonts w:ascii="Times New Roman" w:eastAsia="Times New Roman" w:hAnsi="Times New Roman"/>
                <w:sz w:val="24"/>
              </w:rPr>
            </w:pPr>
          </w:p>
        </w:tc>
        <w:tc>
          <w:tcPr>
            <w:tcW w:w="5860" w:type="dxa"/>
            <w:shd w:val="clear" w:color="auto" w:fill="auto"/>
            <w:vAlign w:val="bottom"/>
          </w:tcPr>
          <w:p w:rsidR="00A31B0C" w:rsidRDefault="00A31B0C">
            <w:pPr>
              <w:spacing w:line="0" w:lineRule="atLeast"/>
              <w:rPr>
                <w:rFonts w:ascii="Arial" w:eastAsia="Arial" w:hAnsi="Arial"/>
                <w:sz w:val="22"/>
              </w:rPr>
            </w:pPr>
            <w:r>
              <w:rPr>
                <w:rFonts w:ascii="Arial" w:eastAsia="Arial" w:hAnsi="Arial"/>
                <w:sz w:val="22"/>
              </w:rPr>
              <w:t>3.5.4.2 Prosedur Pembuatan Krim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24</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rPr>
                <w:rFonts w:ascii="Times New Roman" w:eastAsia="Times New Roman" w:hAnsi="Times New Roman"/>
                <w:sz w:val="24"/>
              </w:rPr>
            </w:pPr>
          </w:p>
        </w:tc>
        <w:tc>
          <w:tcPr>
            <w:tcW w:w="5860" w:type="dxa"/>
            <w:shd w:val="clear" w:color="auto" w:fill="auto"/>
            <w:vAlign w:val="bottom"/>
          </w:tcPr>
          <w:p w:rsidR="00A31B0C" w:rsidRDefault="00A31B0C">
            <w:pPr>
              <w:spacing w:line="0" w:lineRule="atLeast"/>
              <w:rPr>
                <w:rFonts w:ascii="Arial" w:eastAsia="Arial" w:hAnsi="Arial"/>
                <w:w w:val="99"/>
                <w:sz w:val="22"/>
              </w:rPr>
            </w:pPr>
            <w:r>
              <w:rPr>
                <w:rFonts w:ascii="Arial" w:eastAsia="Arial" w:hAnsi="Arial"/>
                <w:w w:val="99"/>
                <w:sz w:val="22"/>
              </w:rPr>
              <w:t>3.5.4.3 Prosedur Pembuatan Krim EBPA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25</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6620" w:type="dxa"/>
            <w:gridSpan w:val="2"/>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3.5.5   Prosedur Pengujian Krim EBPA Pada Kelinci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25</w:t>
            </w:r>
          </w:p>
        </w:tc>
      </w:tr>
      <w:tr w:rsidR="00A31B0C">
        <w:trPr>
          <w:trHeight w:val="400"/>
        </w:trPr>
        <w:tc>
          <w:tcPr>
            <w:tcW w:w="7560" w:type="dxa"/>
            <w:gridSpan w:val="3"/>
            <w:shd w:val="clear" w:color="auto" w:fill="auto"/>
            <w:vAlign w:val="bottom"/>
          </w:tcPr>
          <w:p w:rsidR="00A31B0C" w:rsidRDefault="00A31B0C">
            <w:pPr>
              <w:spacing w:line="0" w:lineRule="atLeast"/>
              <w:rPr>
                <w:rFonts w:ascii="Arial" w:eastAsia="Arial" w:hAnsi="Arial"/>
                <w:b/>
                <w:sz w:val="24"/>
              </w:rPr>
            </w:pPr>
            <w:r>
              <w:rPr>
                <w:rFonts w:ascii="Arial" w:eastAsia="Arial" w:hAnsi="Arial"/>
                <w:b/>
                <w:sz w:val="24"/>
              </w:rPr>
              <w:t>BAB IV. Hasil dan Pembahasan</w:t>
            </w:r>
          </w:p>
        </w:tc>
        <w:tc>
          <w:tcPr>
            <w:tcW w:w="380" w:type="dxa"/>
            <w:shd w:val="clear" w:color="auto" w:fill="auto"/>
            <w:vAlign w:val="bottom"/>
          </w:tcPr>
          <w:p w:rsidR="00A31B0C" w:rsidRDefault="00A31B0C">
            <w:pPr>
              <w:spacing w:line="0" w:lineRule="atLeast"/>
              <w:rPr>
                <w:rFonts w:ascii="Times New Roman" w:eastAsia="Times New Roman" w:hAnsi="Times New Roman"/>
                <w:sz w:val="24"/>
              </w:rPr>
            </w:pPr>
          </w:p>
        </w:tc>
      </w:tr>
      <w:tr w:rsidR="00A31B0C">
        <w:trPr>
          <w:trHeight w:val="296"/>
        </w:trPr>
        <w:tc>
          <w:tcPr>
            <w:tcW w:w="940" w:type="dxa"/>
            <w:shd w:val="clear" w:color="auto" w:fill="auto"/>
            <w:vAlign w:val="bottom"/>
          </w:tcPr>
          <w:p w:rsidR="00A31B0C" w:rsidRDefault="00A31B0C">
            <w:pPr>
              <w:spacing w:line="0" w:lineRule="atLeast"/>
              <w:ind w:left="580"/>
              <w:rPr>
                <w:rFonts w:ascii="Arial" w:eastAsia="Arial" w:hAnsi="Arial"/>
                <w:sz w:val="22"/>
              </w:rPr>
            </w:pPr>
            <w:r>
              <w:rPr>
                <w:rFonts w:ascii="Arial" w:eastAsia="Arial" w:hAnsi="Arial"/>
                <w:sz w:val="22"/>
              </w:rPr>
              <w:t>4.1</w:t>
            </w:r>
          </w:p>
        </w:tc>
        <w:tc>
          <w:tcPr>
            <w:tcW w:w="6620" w:type="dxa"/>
            <w:gridSpan w:val="2"/>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Hasil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26</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4.1.1</w:t>
            </w:r>
          </w:p>
        </w:tc>
        <w:tc>
          <w:tcPr>
            <w:tcW w:w="5860" w:type="dxa"/>
            <w:shd w:val="clear" w:color="auto" w:fill="auto"/>
            <w:vAlign w:val="bottom"/>
          </w:tcPr>
          <w:p w:rsidR="00A31B0C" w:rsidRDefault="00A31B0C">
            <w:pPr>
              <w:spacing w:line="0" w:lineRule="atLeast"/>
              <w:ind w:left="20"/>
              <w:rPr>
                <w:rFonts w:ascii="Arial" w:eastAsia="Arial" w:hAnsi="Arial"/>
                <w:w w:val="99"/>
                <w:sz w:val="22"/>
              </w:rPr>
            </w:pPr>
            <w:r>
              <w:rPr>
                <w:rFonts w:ascii="Arial" w:eastAsia="Arial" w:hAnsi="Arial"/>
                <w:w w:val="99"/>
                <w:sz w:val="22"/>
              </w:rPr>
              <w:t>Hasil Ekstraksi Serbuk Simplisia Bonggol Pisang Ambon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26</w:t>
            </w:r>
          </w:p>
        </w:tc>
      </w:tr>
      <w:tr w:rsidR="00A31B0C">
        <w:trPr>
          <w:trHeight w:val="380"/>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4.1.2</w:t>
            </w:r>
          </w:p>
        </w:tc>
        <w:tc>
          <w:tcPr>
            <w:tcW w:w="6240" w:type="dxa"/>
            <w:gridSpan w:val="2"/>
            <w:shd w:val="clear" w:color="auto" w:fill="auto"/>
            <w:vAlign w:val="bottom"/>
          </w:tcPr>
          <w:p w:rsidR="00A31B0C" w:rsidRDefault="00A31B0C">
            <w:pPr>
              <w:spacing w:line="0" w:lineRule="atLeast"/>
              <w:ind w:left="20"/>
              <w:rPr>
                <w:rFonts w:ascii="Arial" w:eastAsia="Arial" w:hAnsi="Arial"/>
                <w:sz w:val="22"/>
              </w:rPr>
            </w:pPr>
            <w:r>
              <w:rPr>
                <w:rFonts w:ascii="Arial" w:eastAsia="Arial" w:hAnsi="Arial"/>
                <w:sz w:val="22"/>
              </w:rPr>
              <w:t>Tabel Hasil Uji Efek Penyembuhan Luka Gores Menggunakan</w:t>
            </w:r>
          </w:p>
        </w:tc>
      </w:tr>
      <w:tr w:rsidR="00A31B0C">
        <w:trPr>
          <w:trHeight w:val="378"/>
        </w:trPr>
        <w:tc>
          <w:tcPr>
            <w:tcW w:w="940" w:type="dxa"/>
            <w:shd w:val="clear" w:color="auto" w:fill="auto"/>
            <w:vAlign w:val="bottom"/>
          </w:tcPr>
          <w:p w:rsidR="00A31B0C" w:rsidRDefault="00A31B0C">
            <w:pPr>
              <w:spacing w:line="0" w:lineRule="atLeast"/>
              <w:rPr>
                <w:rFonts w:ascii="Times New Roman" w:eastAsia="Times New Roman" w:hAnsi="Times New Roman"/>
                <w:sz w:val="24"/>
              </w:rPr>
            </w:pPr>
          </w:p>
        </w:tc>
        <w:tc>
          <w:tcPr>
            <w:tcW w:w="760" w:type="dxa"/>
            <w:shd w:val="clear" w:color="auto" w:fill="auto"/>
            <w:vAlign w:val="bottom"/>
          </w:tcPr>
          <w:p w:rsidR="00A31B0C" w:rsidRDefault="00A31B0C">
            <w:pPr>
              <w:spacing w:line="0" w:lineRule="atLeast"/>
              <w:rPr>
                <w:rFonts w:ascii="Times New Roman" w:eastAsia="Times New Roman" w:hAnsi="Times New Roman"/>
                <w:sz w:val="24"/>
              </w:rPr>
            </w:pPr>
          </w:p>
        </w:tc>
        <w:tc>
          <w:tcPr>
            <w:tcW w:w="5860" w:type="dxa"/>
            <w:shd w:val="clear" w:color="auto" w:fill="auto"/>
            <w:vAlign w:val="bottom"/>
          </w:tcPr>
          <w:p w:rsidR="00A31B0C" w:rsidRDefault="00A31B0C">
            <w:pPr>
              <w:spacing w:line="0" w:lineRule="atLeast"/>
              <w:ind w:left="20"/>
              <w:rPr>
                <w:rFonts w:ascii="Arial" w:eastAsia="Arial" w:hAnsi="Arial"/>
                <w:w w:val="99"/>
                <w:sz w:val="22"/>
              </w:rPr>
            </w:pPr>
            <w:r>
              <w:rPr>
                <w:rFonts w:ascii="Arial" w:eastAsia="Arial" w:hAnsi="Arial"/>
                <w:w w:val="99"/>
                <w:sz w:val="22"/>
              </w:rPr>
              <w:t>Ekstrak Bonggol Pisang Ambon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26</w:t>
            </w:r>
          </w:p>
        </w:tc>
      </w:tr>
      <w:tr w:rsidR="00A31B0C">
        <w:trPr>
          <w:trHeight w:val="380"/>
        </w:trPr>
        <w:tc>
          <w:tcPr>
            <w:tcW w:w="940" w:type="dxa"/>
            <w:shd w:val="clear" w:color="auto" w:fill="auto"/>
            <w:vAlign w:val="bottom"/>
          </w:tcPr>
          <w:p w:rsidR="00A31B0C" w:rsidRDefault="00A31B0C">
            <w:pPr>
              <w:spacing w:line="0" w:lineRule="atLeast"/>
              <w:ind w:left="580"/>
              <w:rPr>
                <w:rFonts w:ascii="Arial" w:eastAsia="Arial" w:hAnsi="Arial"/>
                <w:sz w:val="22"/>
              </w:rPr>
            </w:pPr>
            <w:r>
              <w:rPr>
                <w:rFonts w:ascii="Arial" w:eastAsia="Arial" w:hAnsi="Arial"/>
                <w:sz w:val="22"/>
              </w:rPr>
              <w:t>4.2</w:t>
            </w:r>
          </w:p>
        </w:tc>
        <w:tc>
          <w:tcPr>
            <w:tcW w:w="6620" w:type="dxa"/>
            <w:gridSpan w:val="2"/>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Pembahasan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28</w:t>
            </w:r>
          </w:p>
        </w:tc>
      </w:tr>
      <w:tr w:rsidR="00A31B0C">
        <w:trPr>
          <w:trHeight w:val="400"/>
        </w:trPr>
        <w:tc>
          <w:tcPr>
            <w:tcW w:w="7560" w:type="dxa"/>
            <w:gridSpan w:val="3"/>
            <w:shd w:val="clear" w:color="auto" w:fill="auto"/>
            <w:vAlign w:val="bottom"/>
          </w:tcPr>
          <w:p w:rsidR="00A31B0C" w:rsidRDefault="00A31B0C">
            <w:pPr>
              <w:spacing w:line="0" w:lineRule="atLeast"/>
              <w:rPr>
                <w:rFonts w:ascii="Arial" w:eastAsia="Arial" w:hAnsi="Arial"/>
                <w:b/>
                <w:sz w:val="24"/>
              </w:rPr>
            </w:pPr>
            <w:r>
              <w:rPr>
                <w:rFonts w:ascii="Arial" w:eastAsia="Arial" w:hAnsi="Arial"/>
                <w:b/>
                <w:sz w:val="24"/>
              </w:rPr>
              <w:t>BAB V. Penutup</w:t>
            </w:r>
          </w:p>
        </w:tc>
        <w:tc>
          <w:tcPr>
            <w:tcW w:w="380" w:type="dxa"/>
            <w:shd w:val="clear" w:color="auto" w:fill="auto"/>
            <w:vAlign w:val="bottom"/>
          </w:tcPr>
          <w:p w:rsidR="00A31B0C" w:rsidRDefault="00A31B0C">
            <w:pPr>
              <w:spacing w:line="0" w:lineRule="atLeast"/>
              <w:rPr>
                <w:rFonts w:ascii="Times New Roman" w:eastAsia="Times New Roman" w:hAnsi="Times New Roman"/>
                <w:sz w:val="24"/>
              </w:rPr>
            </w:pPr>
          </w:p>
        </w:tc>
      </w:tr>
      <w:tr w:rsidR="00A31B0C">
        <w:trPr>
          <w:trHeight w:val="298"/>
        </w:trPr>
        <w:tc>
          <w:tcPr>
            <w:tcW w:w="940" w:type="dxa"/>
            <w:shd w:val="clear" w:color="auto" w:fill="auto"/>
            <w:vAlign w:val="bottom"/>
          </w:tcPr>
          <w:p w:rsidR="00A31B0C" w:rsidRDefault="00A31B0C">
            <w:pPr>
              <w:spacing w:line="0" w:lineRule="atLeast"/>
              <w:ind w:left="580"/>
              <w:rPr>
                <w:rFonts w:ascii="Arial" w:eastAsia="Arial" w:hAnsi="Arial"/>
                <w:sz w:val="22"/>
              </w:rPr>
            </w:pPr>
            <w:r>
              <w:rPr>
                <w:rFonts w:ascii="Arial" w:eastAsia="Arial" w:hAnsi="Arial"/>
                <w:sz w:val="22"/>
              </w:rPr>
              <w:t>5.1</w:t>
            </w:r>
          </w:p>
        </w:tc>
        <w:tc>
          <w:tcPr>
            <w:tcW w:w="6620" w:type="dxa"/>
            <w:gridSpan w:val="2"/>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Kesimpulan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29</w:t>
            </w:r>
          </w:p>
        </w:tc>
      </w:tr>
      <w:tr w:rsidR="00A31B0C">
        <w:trPr>
          <w:trHeight w:val="378"/>
        </w:trPr>
        <w:tc>
          <w:tcPr>
            <w:tcW w:w="940" w:type="dxa"/>
            <w:shd w:val="clear" w:color="auto" w:fill="auto"/>
            <w:vAlign w:val="bottom"/>
          </w:tcPr>
          <w:p w:rsidR="00A31B0C" w:rsidRDefault="00A31B0C">
            <w:pPr>
              <w:spacing w:line="0" w:lineRule="atLeast"/>
              <w:ind w:left="580"/>
              <w:rPr>
                <w:rFonts w:ascii="Arial" w:eastAsia="Arial" w:hAnsi="Arial"/>
                <w:sz w:val="22"/>
              </w:rPr>
            </w:pPr>
            <w:r>
              <w:rPr>
                <w:rFonts w:ascii="Arial" w:eastAsia="Arial" w:hAnsi="Arial"/>
                <w:sz w:val="22"/>
              </w:rPr>
              <w:t>5.2</w:t>
            </w:r>
          </w:p>
        </w:tc>
        <w:tc>
          <w:tcPr>
            <w:tcW w:w="6620" w:type="dxa"/>
            <w:gridSpan w:val="2"/>
            <w:shd w:val="clear" w:color="auto" w:fill="auto"/>
            <w:vAlign w:val="bottom"/>
          </w:tcPr>
          <w:p w:rsidR="00A31B0C" w:rsidRDefault="00A31B0C">
            <w:pPr>
              <w:spacing w:line="0" w:lineRule="atLeast"/>
              <w:ind w:left="60"/>
              <w:rPr>
                <w:rFonts w:ascii="Arial" w:eastAsia="Arial" w:hAnsi="Arial"/>
                <w:sz w:val="22"/>
              </w:rPr>
            </w:pPr>
            <w:r>
              <w:rPr>
                <w:rFonts w:ascii="Arial" w:eastAsia="Arial" w:hAnsi="Arial"/>
                <w:sz w:val="22"/>
              </w:rPr>
              <w:t>Saran ...............................................................................................</w:t>
            </w:r>
          </w:p>
        </w:tc>
        <w:tc>
          <w:tcPr>
            <w:tcW w:w="380" w:type="dxa"/>
            <w:shd w:val="clear" w:color="auto" w:fill="auto"/>
            <w:vAlign w:val="bottom"/>
          </w:tcPr>
          <w:p w:rsidR="00A31B0C" w:rsidRDefault="00A31B0C">
            <w:pPr>
              <w:spacing w:line="0" w:lineRule="atLeast"/>
              <w:ind w:right="30"/>
              <w:jc w:val="right"/>
              <w:rPr>
                <w:rFonts w:ascii="Arial" w:eastAsia="Arial" w:hAnsi="Arial"/>
                <w:w w:val="89"/>
                <w:sz w:val="22"/>
              </w:rPr>
            </w:pPr>
            <w:r>
              <w:rPr>
                <w:rFonts w:ascii="Arial" w:eastAsia="Arial" w:hAnsi="Arial"/>
                <w:w w:val="89"/>
                <w:sz w:val="22"/>
              </w:rPr>
              <w:t>29</w:t>
            </w:r>
          </w:p>
        </w:tc>
      </w:tr>
      <w:tr w:rsidR="00A31B0C">
        <w:trPr>
          <w:trHeight w:val="400"/>
        </w:trPr>
        <w:tc>
          <w:tcPr>
            <w:tcW w:w="1700" w:type="dxa"/>
            <w:gridSpan w:val="2"/>
            <w:shd w:val="clear" w:color="auto" w:fill="auto"/>
            <w:vAlign w:val="bottom"/>
          </w:tcPr>
          <w:p w:rsidR="00A31B0C" w:rsidRDefault="00A31B0C">
            <w:pPr>
              <w:spacing w:line="0" w:lineRule="atLeast"/>
              <w:rPr>
                <w:rFonts w:ascii="Arial" w:eastAsia="Arial" w:hAnsi="Arial"/>
                <w:b/>
                <w:w w:val="99"/>
                <w:sz w:val="24"/>
              </w:rPr>
            </w:pPr>
            <w:r>
              <w:rPr>
                <w:rFonts w:ascii="Arial" w:eastAsia="Arial" w:hAnsi="Arial"/>
                <w:b/>
                <w:w w:val="99"/>
                <w:sz w:val="24"/>
              </w:rPr>
              <w:t>Daftar Pustaka</w:t>
            </w:r>
          </w:p>
        </w:tc>
        <w:tc>
          <w:tcPr>
            <w:tcW w:w="5860" w:type="dxa"/>
            <w:shd w:val="clear" w:color="auto" w:fill="auto"/>
            <w:vAlign w:val="bottom"/>
          </w:tcPr>
          <w:p w:rsidR="00A31B0C" w:rsidRDefault="00A31B0C">
            <w:pPr>
              <w:spacing w:line="0" w:lineRule="atLeast"/>
              <w:rPr>
                <w:rFonts w:ascii="Arial" w:eastAsia="Arial" w:hAnsi="Arial"/>
                <w:b/>
                <w:w w:val="99"/>
                <w:sz w:val="24"/>
              </w:rPr>
            </w:pPr>
            <w:r>
              <w:rPr>
                <w:rFonts w:ascii="Arial" w:eastAsia="Arial" w:hAnsi="Arial"/>
                <w:b/>
                <w:w w:val="99"/>
                <w:sz w:val="24"/>
              </w:rPr>
              <w:t>........................................................................................</w:t>
            </w:r>
          </w:p>
        </w:tc>
        <w:tc>
          <w:tcPr>
            <w:tcW w:w="380" w:type="dxa"/>
            <w:shd w:val="clear" w:color="auto" w:fill="auto"/>
            <w:vAlign w:val="bottom"/>
          </w:tcPr>
          <w:p w:rsidR="00A31B0C" w:rsidRDefault="00A31B0C">
            <w:pPr>
              <w:spacing w:line="0" w:lineRule="atLeast"/>
              <w:ind w:right="30"/>
              <w:jc w:val="right"/>
              <w:rPr>
                <w:rFonts w:ascii="Arial" w:eastAsia="Arial" w:hAnsi="Arial"/>
                <w:b/>
                <w:w w:val="89"/>
                <w:sz w:val="22"/>
              </w:rPr>
            </w:pPr>
            <w:r>
              <w:rPr>
                <w:rFonts w:ascii="Arial" w:eastAsia="Arial" w:hAnsi="Arial"/>
                <w:b/>
                <w:w w:val="89"/>
                <w:sz w:val="22"/>
              </w:rPr>
              <w:t>30</w:t>
            </w:r>
          </w:p>
        </w:tc>
      </w:tr>
    </w:tbl>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16" w:lineRule="exact"/>
        <w:rPr>
          <w:rFonts w:ascii="Times New Roman" w:eastAsia="Times New Roman" w:hAnsi="Times New Roman"/>
        </w:rPr>
      </w:pPr>
    </w:p>
    <w:p w:rsidR="00A31B0C" w:rsidRDefault="00A31B0C" w:rsidP="00EC587A">
      <w:pPr>
        <w:spacing w:line="0" w:lineRule="atLeast"/>
        <w:jc w:val="center"/>
        <w:rPr>
          <w:sz w:val="22"/>
        </w:rPr>
      </w:pPr>
      <w:r>
        <w:rPr>
          <w:sz w:val="22"/>
        </w:rPr>
        <w:t>x</w:t>
      </w:r>
    </w:p>
    <w:p w:rsidR="00A31B0C" w:rsidRDefault="00A31B0C">
      <w:pPr>
        <w:spacing w:line="11" w:lineRule="exact"/>
        <w:rPr>
          <w:rFonts w:ascii="Times New Roman" w:eastAsia="Times New Roman" w:hAnsi="Times New Roman"/>
        </w:rPr>
      </w:pPr>
    </w:p>
    <w:p w:rsidR="00A31B0C" w:rsidRDefault="00A31B0C">
      <w:pPr>
        <w:spacing w:line="0" w:lineRule="atLeast"/>
        <w:ind w:left="4620"/>
        <w:rPr>
          <w:sz w:val="22"/>
        </w:rPr>
        <w:sectPr w:rsidR="00A31B0C">
          <w:pgSz w:w="11900" w:h="16838"/>
          <w:pgMar w:top="713"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bookmarkStart w:id="11" w:name="page12"/>
      <w:bookmarkEnd w:id="11"/>
    </w:p>
    <w:p w:rsidR="00A31B0C" w:rsidRDefault="00A31B0C">
      <w:pPr>
        <w:spacing w:line="200" w:lineRule="exact"/>
        <w:rPr>
          <w:rFonts w:ascii="Times New Roman" w:eastAsia="Times New Roman" w:hAnsi="Times New Roman"/>
        </w:rPr>
      </w:pPr>
    </w:p>
    <w:p w:rsidR="00A31B0C" w:rsidRDefault="00A31B0C">
      <w:pPr>
        <w:spacing w:line="314" w:lineRule="exact"/>
        <w:rPr>
          <w:rFonts w:ascii="Times New Roman" w:eastAsia="Times New Roman" w:hAnsi="Times New Roman"/>
        </w:rPr>
      </w:pPr>
    </w:p>
    <w:p w:rsidR="00A31B0C" w:rsidRDefault="00A31B0C">
      <w:pPr>
        <w:spacing w:line="0" w:lineRule="atLeast"/>
        <w:ind w:left="3700"/>
        <w:rPr>
          <w:rFonts w:ascii="Arial" w:eastAsia="Arial" w:hAnsi="Arial"/>
          <w:b/>
          <w:sz w:val="24"/>
        </w:rPr>
      </w:pPr>
      <w:r>
        <w:rPr>
          <w:rFonts w:ascii="Arial" w:eastAsia="Arial" w:hAnsi="Arial"/>
          <w:b/>
          <w:sz w:val="24"/>
        </w:rPr>
        <w:t>DAFTAR TABEL</w:t>
      </w:r>
    </w:p>
    <w:p w:rsidR="00A31B0C" w:rsidRDefault="00A31B0C">
      <w:pPr>
        <w:spacing w:line="238" w:lineRule="auto"/>
        <w:ind w:left="7520"/>
        <w:rPr>
          <w:rFonts w:ascii="Arial" w:eastAsia="Arial" w:hAnsi="Arial"/>
          <w:b/>
          <w:sz w:val="24"/>
        </w:rPr>
      </w:pPr>
      <w:r>
        <w:rPr>
          <w:rFonts w:ascii="Arial" w:eastAsia="Arial" w:hAnsi="Arial"/>
          <w:b/>
          <w:sz w:val="24"/>
        </w:rPr>
        <w:t>Halaman</w:t>
      </w:r>
    </w:p>
    <w:p w:rsidR="00A31B0C" w:rsidRDefault="00A31B0C">
      <w:pPr>
        <w:spacing w:line="280"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Tabel 4.1 Data Hasil Pengukuran Panjang Diameter Luka</w:t>
      </w:r>
      <w:r>
        <w:rPr>
          <w:rFonts w:ascii="Times New Roman" w:eastAsia="Times New Roman" w:hAnsi="Times New Roman"/>
        </w:rPr>
        <w:tab/>
      </w:r>
      <w:r>
        <w:rPr>
          <w:rFonts w:ascii="Arial" w:eastAsia="Arial" w:hAnsi="Arial"/>
          <w:sz w:val="21"/>
        </w:rPr>
        <w:t>26</w:t>
      </w:r>
    </w:p>
    <w:p w:rsidR="00A31B0C" w:rsidRDefault="00A31B0C">
      <w:pPr>
        <w:spacing w:line="253"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Tabel 4.1 Data Rata-rata Hasil Pengukuran Panjang Diameter Luka</w:t>
      </w:r>
      <w:r>
        <w:rPr>
          <w:rFonts w:ascii="Times New Roman" w:eastAsia="Times New Roman" w:hAnsi="Times New Roman"/>
        </w:rPr>
        <w:tab/>
      </w:r>
      <w:r>
        <w:rPr>
          <w:rFonts w:ascii="Arial" w:eastAsia="Arial" w:hAnsi="Arial"/>
          <w:sz w:val="21"/>
        </w:rPr>
        <w:t>27</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42" w:lineRule="exact"/>
        <w:rPr>
          <w:rFonts w:ascii="Times New Roman" w:eastAsia="Times New Roman" w:hAnsi="Times New Roman"/>
        </w:rPr>
      </w:pPr>
    </w:p>
    <w:p w:rsidR="00A31B0C" w:rsidRDefault="00A31B0C" w:rsidP="00EC587A">
      <w:pPr>
        <w:spacing w:line="0" w:lineRule="atLeast"/>
        <w:jc w:val="center"/>
        <w:rPr>
          <w:sz w:val="22"/>
        </w:rPr>
      </w:pPr>
      <w:r>
        <w:rPr>
          <w:sz w:val="22"/>
        </w:rPr>
        <w:t>xi</w:t>
      </w:r>
    </w:p>
    <w:p w:rsidR="00A31B0C" w:rsidRDefault="00A31B0C">
      <w:pPr>
        <w:spacing w:line="195" w:lineRule="auto"/>
        <w:ind w:left="4660"/>
        <w:rPr>
          <w:sz w:val="22"/>
        </w:rPr>
        <w:sectPr w:rsidR="00A31B0C">
          <w:pgSz w:w="11900" w:h="16838"/>
          <w:pgMar w:top="713" w:right="1440" w:bottom="561"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bookmarkStart w:id="12" w:name="page13"/>
      <w:bookmarkEnd w:id="12"/>
    </w:p>
    <w:p w:rsidR="00A31B0C" w:rsidRDefault="00A31B0C">
      <w:pPr>
        <w:spacing w:line="200" w:lineRule="exact"/>
        <w:rPr>
          <w:rFonts w:ascii="Times New Roman" w:eastAsia="Times New Roman" w:hAnsi="Times New Roman"/>
        </w:rPr>
      </w:pPr>
    </w:p>
    <w:p w:rsidR="00A31B0C" w:rsidRDefault="00A31B0C">
      <w:pPr>
        <w:spacing w:line="314" w:lineRule="exact"/>
        <w:rPr>
          <w:rFonts w:ascii="Times New Roman" w:eastAsia="Times New Roman" w:hAnsi="Times New Roman"/>
        </w:rPr>
      </w:pPr>
    </w:p>
    <w:p w:rsidR="00A31B0C" w:rsidRDefault="00A31B0C">
      <w:pPr>
        <w:spacing w:line="0" w:lineRule="atLeast"/>
        <w:ind w:right="-351"/>
        <w:jc w:val="center"/>
        <w:rPr>
          <w:rFonts w:ascii="Arial" w:eastAsia="Arial" w:hAnsi="Arial"/>
          <w:b/>
          <w:sz w:val="24"/>
        </w:rPr>
      </w:pPr>
      <w:r>
        <w:rPr>
          <w:rFonts w:ascii="Arial" w:eastAsia="Arial" w:hAnsi="Arial"/>
          <w:b/>
          <w:sz w:val="24"/>
        </w:rPr>
        <w:t>DAFTAR GRAFIK</w:t>
      </w:r>
    </w:p>
    <w:p w:rsidR="00A31B0C" w:rsidRDefault="00A31B0C">
      <w:pPr>
        <w:spacing w:line="1" w:lineRule="exact"/>
        <w:rPr>
          <w:rFonts w:ascii="Times New Roman" w:eastAsia="Times New Roman" w:hAnsi="Times New Roman"/>
        </w:rPr>
      </w:pPr>
    </w:p>
    <w:p w:rsidR="00A31B0C" w:rsidRDefault="00A31B0C">
      <w:pPr>
        <w:spacing w:line="0" w:lineRule="atLeast"/>
        <w:ind w:left="7500"/>
        <w:rPr>
          <w:rFonts w:ascii="Arial" w:eastAsia="Arial" w:hAnsi="Arial"/>
          <w:b/>
          <w:sz w:val="22"/>
        </w:rPr>
      </w:pPr>
      <w:r>
        <w:rPr>
          <w:rFonts w:ascii="Arial" w:eastAsia="Arial" w:hAnsi="Arial"/>
          <w:b/>
          <w:sz w:val="22"/>
        </w:rPr>
        <w:t>Halaman</w:t>
      </w:r>
    </w:p>
    <w:p w:rsidR="00A31B0C" w:rsidRDefault="00A31B0C">
      <w:pPr>
        <w:spacing w:line="253"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Grafik 4.1 Rata-rata Persentase Penyembuhan Luka Gores Kulit Kelinci</w:t>
      </w:r>
      <w:r>
        <w:rPr>
          <w:rFonts w:ascii="Times New Roman" w:eastAsia="Times New Roman" w:hAnsi="Times New Roman"/>
        </w:rPr>
        <w:tab/>
      </w:r>
      <w:r>
        <w:rPr>
          <w:rFonts w:ascii="Arial" w:eastAsia="Arial" w:hAnsi="Arial"/>
          <w:sz w:val="21"/>
        </w:rPr>
        <w:t>27</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EC587A" w:rsidRDefault="00EC587A" w:rsidP="00EC587A">
      <w:pPr>
        <w:tabs>
          <w:tab w:val="left" w:pos="4600"/>
        </w:tabs>
        <w:spacing w:line="0" w:lineRule="atLeast"/>
        <w:rPr>
          <w:rFonts w:ascii="Times New Roman" w:eastAsia="Times New Roman" w:hAnsi="Times New Roman"/>
        </w:rPr>
      </w:pPr>
    </w:p>
    <w:p w:rsidR="00A31B0C" w:rsidRDefault="00A31B0C" w:rsidP="00EC587A">
      <w:pPr>
        <w:tabs>
          <w:tab w:val="left" w:pos="4600"/>
        </w:tabs>
        <w:spacing w:line="0" w:lineRule="atLeast"/>
        <w:jc w:val="center"/>
        <w:rPr>
          <w:sz w:val="22"/>
        </w:rPr>
        <w:sectPr w:rsidR="00A31B0C">
          <w:pgSz w:w="11900" w:h="16838"/>
          <w:pgMar w:top="713" w:right="1440" w:bottom="598" w:left="1440" w:header="0" w:footer="0" w:gutter="0"/>
          <w:cols w:space="0" w:equalWidth="0">
            <w:col w:w="9028"/>
          </w:cols>
          <w:docGrid w:linePitch="360"/>
        </w:sectPr>
      </w:pPr>
      <w:r w:rsidRPr="00EC587A">
        <w:rPr>
          <w:sz w:val="36"/>
          <w:vertAlign w:val="superscript"/>
        </w:rPr>
        <w:t>xii</w:t>
      </w:r>
      <w:r>
        <w:rPr>
          <w:rFonts w:ascii="Times New Roman" w:eastAsia="Times New Roman" w:hAnsi="Times New Roman"/>
        </w:rPr>
        <w:tab/>
      </w:r>
    </w:p>
    <w:p w:rsidR="00A31B0C" w:rsidRDefault="00A31B0C">
      <w:pPr>
        <w:spacing w:line="200" w:lineRule="exact"/>
        <w:rPr>
          <w:rFonts w:ascii="Times New Roman" w:eastAsia="Times New Roman" w:hAnsi="Times New Roman"/>
        </w:rPr>
      </w:pPr>
      <w:bookmarkStart w:id="13" w:name="page14"/>
      <w:bookmarkEnd w:id="13"/>
    </w:p>
    <w:p w:rsidR="00A31B0C" w:rsidRDefault="00A31B0C">
      <w:pPr>
        <w:spacing w:line="314" w:lineRule="exact"/>
        <w:rPr>
          <w:rFonts w:ascii="Times New Roman" w:eastAsia="Times New Roman" w:hAnsi="Times New Roman"/>
        </w:rPr>
      </w:pPr>
    </w:p>
    <w:p w:rsidR="00A31B0C" w:rsidRDefault="00A31B0C">
      <w:pPr>
        <w:spacing w:line="0" w:lineRule="atLeast"/>
        <w:ind w:left="3700"/>
        <w:rPr>
          <w:rFonts w:ascii="Arial" w:eastAsia="Arial" w:hAnsi="Arial"/>
          <w:b/>
          <w:sz w:val="24"/>
        </w:rPr>
      </w:pPr>
      <w:r>
        <w:rPr>
          <w:rFonts w:ascii="Arial" w:eastAsia="Arial" w:hAnsi="Arial"/>
          <w:b/>
          <w:sz w:val="24"/>
        </w:rPr>
        <w:t>DAFTAR GAMBAR</w:t>
      </w:r>
    </w:p>
    <w:p w:rsidR="00A31B0C" w:rsidRDefault="00A31B0C">
      <w:pPr>
        <w:spacing w:line="238" w:lineRule="auto"/>
        <w:ind w:left="7580"/>
        <w:rPr>
          <w:rFonts w:ascii="Arial" w:eastAsia="Arial" w:hAnsi="Arial"/>
          <w:b/>
          <w:sz w:val="24"/>
        </w:rPr>
      </w:pPr>
      <w:r>
        <w:rPr>
          <w:rFonts w:ascii="Arial" w:eastAsia="Arial" w:hAnsi="Arial"/>
          <w:b/>
          <w:sz w:val="24"/>
        </w:rPr>
        <w:t>Halaman</w:t>
      </w:r>
    </w:p>
    <w:p w:rsidR="00A31B0C" w:rsidRDefault="00A31B0C">
      <w:pPr>
        <w:spacing w:line="280"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1. Bonggol Pisang Ambon</w:t>
      </w:r>
      <w:r>
        <w:rPr>
          <w:rFonts w:ascii="Times New Roman" w:eastAsia="Times New Roman" w:hAnsi="Times New Roman"/>
        </w:rPr>
        <w:tab/>
      </w:r>
      <w:r>
        <w:rPr>
          <w:rFonts w:ascii="Arial" w:eastAsia="Arial" w:hAnsi="Arial"/>
          <w:sz w:val="21"/>
        </w:rPr>
        <w:t>31</w:t>
      </w:r>
    </w:p>
    <w:p w:rsidR="00A31B0C" w:rsidRDefault="00A31B0C">
      <w:pPr>
        <w:spacing w:line="39"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2. Bonggol Pisang Ambon yang Telah Dibersihkan</w:t>
      </w:r>
      <w:r>
        <w:rPr>
          <w:rFonts w:ascii="Times New Roman" w:eastAsia="Times New Roman" w:hAnsi="Times New Roman"/>
        </w:rPr>
        <w:tab/>
      </w:r>
      <w:r>
        <w:rPr>
          <w:rFonts w:ascii="Arial" w:eastAsia="Arial" w:hAnsi="Arial"/>
          <w:sz w:val="21"/>
        </w:rPr>
        <w:t>31</w:t>
      </w:r>
    </w:p>
    <w:p w:rsidR="00A31B0C" w:rsidRDefault="00A31B0C">
      <w:pPr>
        <w:spacing w:line="37"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3. Proses pengeringan bonggol Pisang Ambon</w:t>
      </w:r>
      <w:r>
        <w:rPr>
          <w:rFonts w:ascii="Times New Roman" w:eastAsia="Times New Roman" w:hAnsi="Times New Roman"/>
        </w:rPr>
        <w:tab/>
      </w:r>
      <w:r>
        <w:rPr>
          <w:rFonts w:ascii="Arial" w:eastAsia="Arial" w:hAnsi="Arial"/>
          <w:sz w:val="21"/>
        </w:rPr>
        <w:t>31</w:t>
      </w:r>
    </w:p>
    <w:p w:rsidR="00A31B0C" w:rsidRDefault="00A31B0C">
      <w:pPr>
        <w:spacing w:line="39"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4. Serbuk Bonggol Pisang Ambon</w:t>
      </w:r>
      <w:r>
        <w:rPr>
          <w:rFonts w:ascii="Times New Roman" w:eastAsia="Times New Roman" w:hAnsi="Times New Roman"/>
        </w:rPr>
        <w:tab/>
      </w:r>
      <w:r>
        <w:rPr>
          <w:rFonts w:ascii="Arial" w:eastAsia="Arial" w:hAnsi="Arial"/>
          <w:sz w:val="21"/>
        </w:rPr>
        <w:t>31</w:t>
      </w:r>
    </w:p>
    <w:p w:rsidR="00A31B0C" w:rsidRDefault="00A31B0C">
      <w:pPr>
        <w:spacing w:line="37"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5. Asam Strearat</w:t>
      </w:r>
      <w:r>
        <w:rPr>
          <w:rFonts w:ascii="Times New Roman" w:eastAsia="Times New Roman" w:hAnsi="Times New Roman"/>
        </w:rPr>
        <w:tab/>
      </w:r>
      <w:r>
        <w:rPr>
          <w:rFonts w:ascii="Arial" w:eastAsia="Arial" w:hAnsi="Arial"/>
          <w:sz w:val="21"/>
        </w:rPr>
        <w:t>32</w:t>
      </w:r>
    </w:p>
    <w:p w:rsidR="00A31B0C" w:rsidRDefault="00A31B0C">
      <w:pPr>
        <w:spacing w:line="39"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6. Triethanolamin</w:t>
      </w:r>
      <w:r>
        <w:rPr>
          <w:rFonts w:ascii="Times New Roman" w:eastAsia="Times New Roman" w:hAnsi="Times New Roman"/>
        </w:rPr>
        <w:tab/>
      </w:r>
      <w:r>
        <w:rPr>
          <w:rFonts w:ascii="Arial" w:eastAsia="Arial" w:hAnsi="Arial"/>
          <w:sz w:val="21"/>
        </w:rPr>
        <w:t>32</w:t>
      </w:r>
    </w:p>
    <w:p w:rsidR="00A31B0C" w:rsidRDefault="00A31B0C">
      <w:pPr>
        <w:spacing w:line="37"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7. Adeps Lanae</w:t>
      </w:r>
      <w:r>
        <w:rPr>
          <w:rFonts w:ascii="Times New Roman" w:eastAsia="Times New Roman" w:hAnsi="Times New Roman"/>
        </w:rPr>
        <w:tab/>
      </w:r>
      <w:r>
        <w:rPr>
          <w:rFonts w:ascii="Arial" w:eastAsia="Arial" w:hAnsi="Arial"/>
          <w:sz w:val="21"/>
        </w:rPr>
        <w:t>32</w:t>
      </w:r>
    </w:p>
    <w:p w:rsidR="00A31B0C" w:rsidRDefault="00A31B0C">
      <w:pPr>
        <w:spacing w:line="39"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8.Gliserin</w:t>
      </w:r>
      <w:r>
        <w:rPr>
          <w:rFonts w:ascii="Times New Roman" w:eastAsia="Times New Roman" w:hAnsi="Times New Roman"/>
        </w:rPr>
        <w:tab/>
      </w:r>
      <w:r>
        <w:rPr>
          <w:rFonts w:ascii="Arial" w:eastAsia="Arial" w:hAnsi="Arial"/>
          <w:sz w:val="21"/>
        </w:rPr>
        <w:t>32</w:t>
      </w:r>
    </w:p>
    <w:p w:rsidR="00A31B0C" w:rsidRDefault="00A31B0C">
      <w:pPr>
        <w:spacing w:line="37"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9. Penimbangan Bahan</w:t>
      </w:r>
      <w:r>
        <w:rPr>
          <w:rFonts w:ascii="Times New Roman" w:eastAsia="Times New Roman" w:hAnsi="Times New Roman"/>
        </w:rPr>
        <w:tab/>
      </w:r>
      <w:r>
        <w:rPr>
          <w:rFonts w:ascii="Arial" w:eastAsia="Arial" w:hAnsi="Arial"/>
          <w:sz w:val="21"/>
        </w:rPr>
        <w:t>32</w:t>
      </w:r>
    </w:p>
    <w:p w:rsidR="00A31B0C" w:rsidRDefault="00A31B0C">
      <w:pPr>
        <w:spacing w:line="39"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10.Pembuatan Krim</w:t>
      </w:r>
      <w:r>
        <w:rPr>
          <w:rFonts w:ascii="Times New Roman" w:eastAsia="Times New Roman" w:hAnsi="Times New Roman"/>
        </w:rPr>
        <w:tab/>
      </w:r>
      <w:r>
        <w:rPr>
          <w:rFonts w:ascii="Arial" w:eastAsia="Arial" w:hAnsi="Arial"/>
          <w:sz w:val="21"/>
        </w:rPr>
        <w:t>32</w:t>
      </w:r>
    </w:p>
    <w:p w:rsidR="00A31B0C" w:rsidRDefault="00A31B0C">
      <w:pPr>
        <w:spacing w:line="37"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11.Ekstrak Kental Bonggol Pisang Ambon</w:t>
      </w:r>
      <w:r>
        <w:rPr>
          <w:rFonts w:ascii="Times New Roman" w:eastAsia="Times New Roman" w:hAnsi="Times New Roman"/>
        </w:rPr>
        <w:tab/>
      </w:r>
      <w:r>
        <w:rPr>
          <w:rFonts w:ascii="Arial" w:eastAsia="Arial" w:hAnsi="Arial"/>
          <w:sz w:val="21"/>
        </w:rPr>
        <w:t>33</w:t>
      </w:r>
    </w:p>
    <w:p w:rsidR="00A31B0C" w:rsidRDefault="00A31B0C">
      <w:pPr>
        <w:spacing w:line="39"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12.Krim Ekstrak Bonggol Pisang Ambon Tiga Konsentrasi</w:t>
      </w:r>
      <w:r>
        <w:rPr>
          <w:rFonts w:ascii="Times New Roman" w:eastAsia="Times New Roman" w:hAnsi="Times New Roman"/>
        </w:rPr>
        <w:tab/>
      </w:r>
      <w:r>
        <w:rPr>
          <w:rFonts w:ascii="Arial" w:eastAsia="Arial" w:hAnsi="Arial"/>
          <w:sz w:val="21"/>
        </w:rPr>
        <w:t>33</w:t>
      </w:r>
    </w:p>
    <w:p w:rsidR="00A31B0C" w:rsidRDefault="00A31B0C">
      <w:pPr>
        <w:spacing w:line="37"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13.Betadin Krim</w:t>
      </w:r>
      <w:r>
        <w:rPr>
          <w:rFonts w:ascii="Times New Roman" w:eastAsia="Times New Roman" w:hAnsi="Times New Roman"/>
        </w:rPr>
        <w:tab/>
      </w:r>
      <w:r>
        <w:rPr>
          <w:rFonts w:ascii="Arial" w:eastAsia="Arial" w:hAnsi="Arial"/>
          <w:sz w:val="21"/>
        </w:rPr>
        <w:t>33</w:t>
      </w:r>
    </w:p>
    <w:p w:rsidR="00A31B0C" w:rsidRDefault="00A31B0C">
      <w:pPr>
        <w:spacing w:line="37"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14.Alat Rotary Evaporator</w:t>
      </w:r>
      <w:r>
        <w:rPr>
          <w:rFonts w:ascii="Times New Roman" w:eastAsia="Times New Roman" w:hAnsi="Times New Roman"/>
        </w:rPr>
        <w:tab/>
      </w:r>
      <w:r>
        <w:rPr>
          <w:rFonts w:ascii="Arial" w:eastAsia="Arial" w:hAnsi="Arial"/>
          <w:sz w:val="21"/>
        </w:rPr>
        <w:t>33</w:t>
      </w:r>
    </w:p>
    <w:p w:rsidR="00A31B0C" w:rsidRDefault="00A31B0C">
      <w:pPr>
        <w:spacing w:line="39"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15.Adaptasi Kelinci</w:t>
      </w:r>
      <w:r>
        <w:rPr>
          <w:rFonts w:ascii="Times New Roman" w:eastAsia="Times New Roman" w:hAnsi="Times New Roman"/>
        </w:rPr>
        <w:tab/>
      </w:r>
      <w:r>
        <w:rPr>
          <w:rFonts w:ascii="Arial" w:eastAsia="Arial" w:hAnsi="Arial"/>
          <w:sz w:val="21"/>
        </w:rPr>
        <w:t>33</w:t>
      </w:r>
    </w:p>
    <w:p w:rsidR="00A31B0C" w:rsidRDefault="00A31B0C">
      <w:pPr>
        <w:spacing w:line="37"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16.Pengamatan luka pada kelinci</w:t>
      </w:r>
      <w:r>
        <w:rPr>
          <w:rFonts w:ascii="Times New Roman" w:eastAsia="Times New Roman" w:hAnsi="Times New Roman"/>
        </w:rPr>
        <w:tab/>
      </w:r>
      <w:r>
        <w:rPr>
          <w:rFonts w:ascii="Arial" w:eastAsia="Arial" w:hAnsi="Arial"/>
          <w:sz w:val="21"/>
        </w:rPr>
        <w:t>34</w:t>
      </w:r>
    </w:p>
    <w:p w:rsidR="00A31B0C" w:rsidRDefault="00A31B0C">
      <w:pPr>
        <w:spacing w:line="40"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Gambar 17.Luka Kelinci yang Sudah Sembuh</w:t>
      </w:r>
      <w:r>
        <w:rPr>
          <w:rFonts w:ascii="Times New Roman" w:eastAsia="Times New Roman" w:hAnsi="Times New Roman"/>
        </w:rPr>
        <w:tab/>
      </w:r>
      <w:r>
        <w:rPr>
          <w:rFonts w:ascii="Arial" w:eastAsia="Arial" w:hAnsi="Arial"/>
          <w:sz w:val="21"/>
        </w:rPr>
        <w:t>34</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Pr="00EC587A" w:rsidRDefault="00A31B0C">
      <w:pPr>
        <w:spacing w:line="243" w:lineRule="exact"/>
        <w:rPr>
          <w:rFonts w:ascii="Times New Roman" w:eastAsia="Times New Roman" w:hAnsi="Times New Roman"/>
          <w:sz w:val="16"/>
        </w:rPr>
      </w:pPr>
    </w:p>
    <w:p w:rsidR="00A31B0C" w:rsidRPr="00EC587A" w:rsidRDefault="00EC587A">
      <w:pPr>
        <w:tabs>
          <w:tab w:val="left" w:pos="4580"/>
        </w:tabs>
        <w:spacing w:line="0" w:lineRule="atLeast"/>
        <w:ind w:left="3560"/>
        <w:rPr>
          <w:sz w:val="18"/>
        </w:rPr>
        <w:sectPr w:rsidR="00A31B0C" w:rsidRPr="00EC587A">
          <w:pgSz w:w="11900" w:h="16838"/>
          <w:pgMar w:top="713" w:right="1440" w:bottom="658" w:left="1440" w:header="0" w:footer="0" w:gutter="0"/>
          <w:cols w:space="0" w:equalWidth="0">
            <w:col w:w="9028"/>
          </w:cols>
          <w:docGrid w:linePitch="360"/>
        </w:sectPr>
      </w:pPr>
      <w:r w:rsidRPr="00EC587A">
        <w:rPr>
          <w:sz w:val="36"/>
          <w:vertAlign w:val="superscript"/>
        </w:rPr>
        <w:tab/>
      </w:r>
      <w:r w:rsidR="00A31B0C" w:rsidRPr="00EC587A">
        <w:rPr>
          <w:sz w:val="36"/>
          <w:vertAlign w:val="superscript"/>
        </w:rPr>
        <w:t>xiii</w:t>
      </w:r>
      <w:r w:rsidR="00A31B0C" w:rsidRPr="00EC587A">
        <w:rPr>
          <w:rFonts w:ascii="Times New Roman" w:eastAsia="Times New Roman" w:hAnsi="Times New Roman"/>
          <w:sz w:val="16"/>
        </w:rPr>
        <w:tab/>
      </w:r>
    </w:p>
    <w:p w:rsidR="00A31B0C" w:rsidRDefault="00A31B0C">
      <w:pPr>
        <w:spacing w:line="200" w:lineRule="exact"/>
        <w:rPr>
          <w:rFonts w:ascii="Times New Roman" w:eastAsia="Times New Roman" w:hAnsi="Times New Roman"/>
        </w:rPr>
      </w:pPr>
      <w:bookmarkStart w:id="14" w:name="page15"/>
      <w:bookmarkEnd w:id="14"/>
    </w:p>
    <w:p w:rsidR="00A31B0C" w:rsidRDefault="00A31B0C">
      <w:pPr>
        <w:spacing w:line="200" w:lineRule="exact"/>
        <w:rPr>
          <w:rFonts w:ascii="Times New Roman" w:eastAsia="Times New Roman" w:hAnsi="Times New Roman"/>
        </w:rPr>
      </w:pPr>
    </w:p>
    <w:p w:rsidR="00A31B0C" w:rsidRDefault="00A31B0C">
      <w:pPr>
        <w:spacing w:line="314" w:lineRule="exact"/>
        <w:rPr>
          <w:rFonts w:ascii="Times New Roman" w:eastAsia="Times New Roman" w:hAnsi="Times New Roman"/>
        </w:rPr>
      </w:pPr>
    </w:p>
    <w:p w:rsidR="00A31B0C" w:rsidRDefault="00A31B0C">
      <w:pPr>
        <w:spacing w:line="0" w:lineRule="atLeast"/>
        <w:ind w:left="3700"/>
        <w:rPr>
          <w:rFonts w:ascii="Arial" w:eastAsia="Arial" w:hAnsi="Arial"/>
          <w:b/>
          <w:sz w:val="24"/>
        </w:rPr>
      </w:pPr>
      <w:r>
        <w:rPr>
          <w:rFonts w:ascii="Arial" w:eastAsia="Arial" w:hAnsi="Arial"/>
          <w:b/>
          <w:sz w:val="24"/>
        </w:rPr>
        <w:t>DAFTAR LAMPIRAN</w:t>
      </w:r>
    </w:p>
    <w:p w:rsidR="00A31B0C" w:rsidRDefault="00A31B0C">
      <w:pPr>
        <w:spacing w:line="238" w:lineRule="auto"/>
        <w:ind w:left="7500"/>
        <w:rPr>
          <w:rFonts w:ascii="Arial" w:eastAsia="Arial" w:hAnsi="Arial"/>
          <w:b/>
          <w:sz w:val="24"/>
        </w:rPr>
      </w:pPr>
      <w:r>
        <w:rPr>
          <w:rFonts w:ascii="Arial" w:eastAsia="Arial" w:hAnsi="Arial"/>
          <w:b/>
          <w:sz w:val="24"/>
        </w:rPr>
        <w:t>Halaman</w:t>
      </w:r>
    </w:p>
    <w:p w:rsidR="00A31B0C" w:rsidRDefault="00A31B0C">
      <w:pPr>
        <w:spacing w:line="280"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Lampiran 1. Surat Izin Penelitian</w:t>
      </w:r>
      <w:r>
        <w:rPr>
          <w:rFonts w:ascii="Times New Roman" w:eastAsia="Times New Roman" w:hAnsi="Times New Roman"/>
        </w:rPr>
        <w:tab/>
      </w:r>
      <w:r>
        <w:rPr>
          <w:rFonts w:ascii="Arial" w:eastAsia="Arial" w:hAnsi="Arial"/>
          <w:sz w:val="21"/>
        </w:rPr>
        <w:t>35</w:t>
      </w:r>
    </w:p>
    <w:p w:rsidR="00A31B0C" w:rsidRDefault="00A31B0C">
      <w:pPr>
        <w:spacing w:line="39"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Lampiran 2. Surat Izin Determinasi Tumbuhan</w:t>
      </w:r>
      <w:r>
        <w:rPr>
          <w:rFonts w:ascii="Times New Roman" w:eastAsia="Times New Roman" w:hAnsi="Times New Roman"/>
        </w:rPr>
        <w:tab/>
      </w:r>
      <w:r>
        <w:rPr>
          <w:rFonts w:ascii="Arial" w:eastAsia="Arial" w:hAnsi="Arial"/>
          <w:sz w:val="21"/>
        </w:rPr>
        <w:t>36</w:t>
      </w:r>
    </w:p>
    <w:p w:rsidR="00A31B0C" w:rsidRDefault="00A31B0C">
      <w:pPr>
        <w:spacing w:line="37"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Lampiran 3. Surat Hasil Determinasi Tumbuhan</w:t>
      </w:r>
      <w:r>
        <w:rPr>
          <w:rFonts w:ascii="Times New Roman" w:eastAsia="Times New Roman" w:hAnsi="Times New Roman"/>
        </w:rPr>
        <w:tab/>
      </w:r>
      <w:r>
        <w:rPr>
          <w:rFonts w:ascii="Arial" w:eastAsia="Arial" w:hAnsi="Arial"/>
          <w:sz w:val="21"/>
        </w:rPr>
        <w:t>37</w:t>
      </w:r>
    </w:p>
    <w:p w:rsidR="00A31B0C" w:rsidRDefault="00A31B0C">
      <w:pPr>
        <w:spacing w:line="39"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Lampiran 4. Daftar Jadwal Bimbingan</w:t>
      </w:r>
      <w:r>
        <w:rPr>
          <w:rFonts w:ascii="Times New Roman" w:eastAsia="Times New Roman" w:hAnsi="Times New Roman"/>
        </w:rPr>
        <w:tab/>
      </w:r>
      <w:r>
        <w:rPr>
          <w:rFonts w:ascii="Arial" w:eastAsia="Arial" w:hAnsi="Arial"/>
          <w:sz w:val="21"/>
        </w:rPr>
        <w:t>38</w:t>
      </w:r>
    </w:p>
    <w:p w:rsidR="00A31B0C" w:rsidRDefault="00A31B0C">
      <w:pPr>
        <w:spacing w:line="37" w:lineRule="exact"/>
        <w:rPr>
          <w:rFonts w:ascii="Times New Roman" w:eastAsia="Times New Roman" w:hAnsi="Times New Roman"/>
        </w:rPr>
      </w:pPr>
    </w:p>
    <w:p w:rsidR="00A31B0C" w:rsidRDefault="00A31B0C">
      <w:pPr>
        <w:tabs>
          <w:tab w:val="left" w:leader="dot" w:pos="8220"/>
        </w:tabs>
        <w:spacing w:line="0" w:lineRule="atLeast"/>
        <w:ind w:left="820"/>
        <w:rPr>
          <w:rFonts w:ascii="Arial" w:eastAsia="Arial" w:hAnsi="Arial"/>
          <w:sz w:val="21"/>
        </w:rPr>
      </w:pPr>
      <w:r>
        <w:rPr>
          <w:rFonts w:ascii="Arial" w:eastAsia="Arial" w:hAnsi="Arial"/>
          <w:sz w:val="22"/>
        </w:rPr>
        <w:t>Lampiran 5. Surat Komisi Etik Penelitian</w:t>
      </w:r>
      <w:r>
        <w:rPr>
          <w:rFonts w:ascii="Times New Roman" w:eastAsia="Times New Roman" w:hAnsi="Times New Roman"/>
        </w:rPr>
        <w:tab/>
      </w:r>
      <w:r>
        <w:rPr>
          <w:rFonts w:ascii="Arial" w:eastAsia="Arial" w:hAnsi="Arial"/>
          <w:sz w:val="21"/>
        </w:rPr>
        <w:t>39</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22" w:lineRule="exact"/>
        <w:rPr>
          <w:rFonts w:ascii="Times New Roman" w:eastAsia="Times New Roman" w:hAnsi="Times New Roman"/>
        </w:rPr>
      </w:pPr>
    </w:p>
    <w:p w:rsidR="00A31B0C" w:rsidRDefault="00EC587A">
      <w:pPr>
        <w:tabs>
          <w:tab w:val="left" w:pos="4560"/>
        </w:tabs>
        <w:spacing w:line="0" w:lineRule="atLeast"/>
        <w:ind w:left="3560"/>
        <w:rPr>
          <w:sz w:val="22"/>
        </w:rPr>
        <w:sectPr w:rsidR="00A31B0C">
          <w:pgSz w:w="11900" w:h="16838"/>
          <w:pgMar w:top="713" w:right="1440" w:bottom="672" w:left="1440" w:header="0" w:footer="0" w:gutter="0"/>
          <w:cols w:space="0" w:equalWidth="0">
            <w:col w:w="9028"/>
          </w:cols>
          <w:docGrid w:linePitch="360"/>
        </w:sectPr>
      </w:pPr>
      <w:r>
        <w:rPr>
          <w:sz w:val="36"/>
          <w:vertAlign w:val="superscript"/>
        </w:rPr>
        <w:tab/>
      </w:r>
      <w:r w:rsidR="00A31B0C" w:rsidRPr="00EC587A">
        <w:rPr>
          <w:sz w:val="36"/>
          <w:vertAlign w:val="superscript"/>
        </w:rPr>
        <w:t>xiv</w:t>
      </w:r>
      <w:r w:rsidR="00A31B0C">
        <w:rPr>
          <w:rFonts w:ascii="Times New Roman" w:eastAsia="Times New Roman" w:hAnsi="Times New Roman"/>
        </w:rPr>
        <w:tab/>
      </w:r>
    </w:p>
    <w:p w:rsidR="00A31B0C" w:rsidRDefault="00A31B0C">
      <w:pPr>
        <w:spacing w:line="0" w:lineRule="atLeast"/>
        <w:ind w:left="8660"/>
        <w:rPr>
          <w:sz w:val="19"/>
        </w:rPr>
      </w:pPr>
      <w:bookmarkStart w:id="15" w:name="page16"/>
      <w:bookmarkEnd w:id="15"/>
      <w:r>
        <w:rPr>
          <w:sz w:val="19"/>
        </w:rPr>
        <w:t>1</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rsidP="00EC587A">
      <w:pPr>
        <w:spacing w:line="314" w:lineRule="exact"/>
        <w:jc w:val="center"/>
        <w:rPr>
          <w:rFonts w:ascii="Times New Roman" w:eastAsia="Times New Roman" w:hAnsi="Times New Roman"/>
        </w:rPr>
      </w:pPr>
    </w:p>
    <w:p w:rsidR="00A31B0C" w:rsidRDefault="00A31B0C" w:rsidP="00EC587A">
      <w:pPr>
        <w:spacing w:line="0" w:lineRule="atLeast"/>
        <w:ind w:right="-551"/>
        <w:jc w:val="center"/>
        <w:rPr>
          <w:rFonts w:ascii="Arial" w:eastAsia="Arial" w:hAnsi="Arial"/>
          <w:b/>
          <w:sz w:val="24"/>
        </w:rPr>
      </w:pPr>
      <w:r>
        <w:rPr>
          <w:rFonts w:ascii="Arial" w:eastAsia="Arial" w:hAnsi="Arial"/>
          <w:b/>
          <w:sz w:val="24"/>
        </w:rPr>
        <w:t>BAB I</w:t>
      </w:r>
    </w:p>
    <w:p w:rsidR="00A31B0C" w:rsidRDefault="00A31B0C" w:rsidP="00EC587A">
      <w:pPr>
        <w:spacing w:line="136" w:lineRule="exact"/>
        <w:jc w:val="center"/>
        <w:rPr>
          <w:rFonts w:ascii="Times New Roman" w:eastAsia="Times New Roman" w:hAnsi="Times New Roman"/>
        </w:rPr>
      </w:pPr>
    </w:p>
    <w:p w:rsidR="00A31B0C" w:rsidRDefault="00A31B0C" w:rsidP="00EC587A">
      <w:pPr>
        <w:spacing w:line="0" w:lineRule="atLeast"/>
        <w:ind w:right="-551"/>
        <w:jc w:val="center"/>
        <w:rPr>
          <w:rFonts w:ascii="Arial" w:eastAsia="Arial" w:hAnsi="Arial"/>
          <w:b/>
          <w:sz w:val="24"/>
        </w:rPr>
      </w:pPr>
      <w:r>
        <w:rPr>
          <w:rFonts w:ascii="Arial" w:eastAsia="Arial" w:hAnsi="Arial"/>
          <w:b/>
          <w:sz w:val="24"/>
        </w:rPr>
        <w:t>PENDAHULUAN</w:t>
      </w:r>
    </w:p>
    <w:p w:rsidR="00A31B0C" w:rsidRDefault="00A31B0C" w:rsidP="00EC587A">
      <w:pPr>
        <w:spacing w:line="276"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1.1 Latar Belakang</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357" w:lineRule="auto"/>
        <w:ind w:left="820" w:right="268" w:firstLine="720"/>
        <w:jc w:val="both"/>
        <w:rPr>
          <w:rFonts w:ascii="Arial" w:eastAsia="Arial" w:hAnsi="Arial"/>
          <w:sz w:val="22"/>
        </w:rPr>
      </w:pPr>
      <w:r>
        <w:rPr>
          <w:rFonts w:ascii="Arial" w:eastAsia="Arial" w:hAnsi="Arial"/>
          <w:sz w:val="22"/>
        </w:rPr>
        <w:t>Sesuai dengan pengertian kesehatan pada Undang-Undang RI No. 36 tahun 2009 tentang kesehatan yaitu, kesehatan adalah keadaan sehat, baik secara fisik, mental, spiritual maupun sosial yang memungkinkan setiap orang untuk hidup secara sosial.</w:t>
      </w:r>
    </w:p>
    <w:p w:rsidR="00A31B0C" w:rsidRDefault="00A31B0C" w:rsidP="00EC587A">
      <w:pPr>
        <w:spacing w:line="13" w:lineRule="exact"/>
        <w:jc w:val="both"/>
        <w:rPr>
          <w:rFonts w:ascii="Times New Roman" w:eastAsia="Times New Roman" w:hAnsi="Times New Roman"/>
        </w:rPr>
      </w:pPr>
    </w:p>
    <w:p w:rsidR="00A31B0C" w:rsidRDefault="00A31B0C" w:rsidP="00EC587A">
      <w:pPr>
        <w:spacing w:line="357" w:lineRule="auto"/>
        <w:ind w:left="820" w:right="268" w:firstLine="720"/>
        <w:jc w:val="both"/>
        <w:rPr>
          <w:rFonts w:ascii="Arial" w:eastAsia="Arial" w:hAnsi="Arial"/>
          <w:sz w:val="22"/>
        </w:rPr>
      </w:pPr>
      <w:r>
        <w:rPr>
          <w:rFonts w:ascii="Arial" w:eastAsia="Arial" w:hAnsi="Arial"/>
          <w:sz w:val="22"/>
        </w:rPr>
        <w:t>Obat tradisional menurut Undang-undang no. 23 tahun 1992 tentang kesehatan adalah bahan atau ramuan bahan yang berupa bahan tumbuhan, bahan hewan, bahan mineral, sediaan sarian (galenika) atau campuran dari bahan tersebut yang secara turun-temurun telah digunakan untuk pengobatan berdasarkan pengalaman.</w:t>
      </w:r>
    </w:p>
    <w:p w:rsidR="00A31B0C" w:rsidRDefault="00A31B0C" w:rsidP="00EC587A">
      <w:pPr>
        <w:spacing w:line="17" w:lineRule="exact"/>
        <w:jc w:val="both"/>
        <w:rPr>
          <w:rFonts w:ascii="Times New Roman" w:eastAsia="Times New Roman" w:hAnsi="Times New Roman"/>
        </w:rPr>
      </w:pPr>
    </w:p>
    <w:p w:rsidR="00A31B0C" w:rsidRDefault="00A31B0C" w:rsidP="00EC587A">
      <w:pPr>
        <w:spacing w:line="359" w:lineRule="auto"/>
        <w:ind w:left="820" w:right="268" w:firstLine="720"/>
        <w:jc w:val="both"/>
        <w:rPr>
          <w:rFonts w:ascii="Arial" w:eastAsia="Arial" w:hAnsi="Arial"/>
          <w:sz w:val="22"/>
        </w:rPr>
      </w:pPr>
      <w:r>
        <w:rPr>
          <w:rFonts w:ascii="Arial" w:eastAsia="Arial" w:hAnsi="Arial"/>
          <w:sz w:val="22"/>
        </w:rPr>
        <w:t>Obat tradisional di Indonesia sangat besar peranannya dalam pelayanan kesehatan masyarakat di Indonesia, sehingga obat tradisional sangat berpotensi untuk dikembangkan. Indonesia kaya akan tanaman obat-obatan (herbal).Saat ini herbal Indonesia menduduki posisi sangat penting dalam dunia kesehatan. Pasalnya, di tengah kondisi dunia yang kurang menguntungkan, herbal memberi solusi tepat menuju sehat secara alami, murah dan mudah.Semakin dipahami manfaatnya, masyarakat semakin terbiasa menggunakan herbal dalam menghadapi berbagai keluhan dan ganguan kesehatan.Ternyata herbal yang di gunakan banyak berada disekitar kita, contohnya pohon pisang yang bermanfaat sebagai penyembuh luka.</w:t>
      </w:r>
    </w:p>
    <w:p w:rsidR="00A31B0C" w:rsidRDefault="00A31B0C" w:rsidP="00EC587A">
      <w:pPr>
        <w:spacing w:line="11" w:lineRule="exact"/>
        <w:jc w:val="both"/>
        <w:rPr>
          <w:rFonts w:ascii="Times New Roman" w:eastAsia="Times New Roman" w:hAnsi="Times New Roman"/>
        </w:rPr>
      </w:pPr>
    </w:p>
    <w:p w:rsidR="00A31B0C" w:rsidRDefault="00A31B0C" w:rsidP="00EC587A">
      <w:pPr>
        <w:spacing w:line="357" w:lineRule="auto"/>
        <w:ind w:left="820" w:right="268" w:firstLine="720"/>
        <w:jc w:val="both"/>
        <w:rPr>
          <w:rFonts w:ascii="Arial" w:eastAsia="Arial" w:hAnsi="Arial"/>
          <w:sz w:val="22"/>
        </w:rPr>
      </w:pPr>
      <w:r>
        <w:rPr>
          <w:rFonts w:ascii="Arial" w:eastAsia="Arial" w:hAnsi="Arial"/>
          <w:sz w:val="22"/>
        </w:rPr>
        <w:t xml:space="preserve">Menurut Budi (2008) dalam Penelitian Pangsipulung </w:t>
      </w:r>
      <w:r>
        <w:rPr>
          <w:rFonts w:ascii="Arial" w:eastAsia="Arial" w:hAnsi="Arial"/>
          <w:i/>
          <w:sz w:val="22"/>
        </w:rPr>
        <w:t>el al</w:t>
      </w:r>
      <w:r>
        <w:rPr>
          <w:rFonts w:ascii="Arial" w:eastAsia="Arial" w:hAnsi="Arial"/>
          <w:sz w:val="22"/>
        </w:rPr>
        <w:t xml:space="preserve"> (2012), Getah pohon pisang kepok dapat memberi efek dingin pada bagian yang terkena luka, sehingga dapat mempercepat prosespembekuan darah dan darah tidak mengalir keluar lagi, luka akan segera menutup dan cepat kering sehingga orang yang terkena luka lecet dapat segera sembuh.</w:t>
      </w:r>
    </w:p>
    <w:p w:rsidR="00A31B0C" w:rsidRDefault="00A31B0C" w:rsidP="00EC587A">
      <w:pPr>
        <w:spacing w:line="17" w:lineRule="exact"/>
        <w:jc w:val="both"/>
        <w:rPr>
          <w:rFonts w:ascii="Times New Roman" w:eastAsia="Times New Roman" w:hAnsi="Times New Roman"/>
        </w:rPr>
      </w:pPr>
    </w:p>
    <w:p w:rsidR="00A31B0C" w:rsidRDefault="00A31B0C" w:rsidP="00EC587A">
      <w:pPr>
        <w:spacing w:line="358" w:lineRule="auto"/>
        <w:ind w:left="820" w:right="268" w:firstLine="720"/>
        <w:jc w:val="both"/>
        <w:rPr>
          <w:rFonts w:ascii="Arial" w:eastAsia="Arial" w:hAnsi="Arial"/>
          <w:sz w:val="22"/>
        </w:rPr>
      </w:pPr>
      <w:r>
        <w:rPr>
          <w:rFonts w:ascii="Arial" w:eastAsia="Arial" w:hAnsi="Arial"/>
          <w:sz w:val="22"/>
        </w:rPr>
        <w:t>Luka sangat rentan terjadi dalam melakukan aktifitas sehari-hari, seperti anak-anak yang terluka saat bermain atau ibu yang terluka saat memasak.Kejadian tersebut merupakan hal yang lumrah terjadi, namun sering di anggap remeh dalam pengobatannya, padahal dapat berakibat fatal jika terjadi infeksi yang serius pada luka.Pada umumnya di masyarakat luka diobati dengan memberikan berbagai macam antiseptik salah satunya betadine.</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47" w:lineRule="exact"/>
        <w:jc w:val="both"/>
        <w:rPr>
          <w:rFonts w:ascii="Times New Roman" w:eastAsia="Times New Roman" w:hAnsi="Times New Roman"/>
        </w:rPr>
      </w:pPr>
    </w:p>
    <w:p w:rsidR="00A31B0C" w:rsidRDefault="00A31B0C" w:rsidP="00EC587A">
      <w:pPr>
        <w:spacing w:line="0" w:lineRule="atLeast"/>
        <w:ind w:left="4700"/>
        <w:jc w:val="both"/>
        <w:rPr>
          <w:sz w:val="22"/>
        </w:rPr>
        <w:sectPr w:rsidR="00A31B0C">
          <w:pgSz w:w="11900" w:h="16838"/>
          <w:pgMar w:top="750" w:right="1440" w:bottom="560" w:left="1440" w:header="0" w:footer="0" w:gutter="0"/>
          <w:cols w:space="0" w:equalWidth="0">
            <w:col w:w="9028"/>
          </w:cols>
          <w:docGrid w:linePitch="360"/>
        </w:sectPr>
      </w:pPr>
    </w:p>
    <w:p w:rsidR="00A31B0C" w:rsidRDefault="00A31B0C" w:rsidP="00EC587A">
      <w:pPr>
        <w:spacing w:line="0" w:lineRule="atLeast"/>
        <w:ind w:left="8660"/>
        <w:jc w:val="both"/>
        <w:rPr>
          <w:sz w:val="19"/>
        </w:rPr>
      </w:pPr>
      <w:bookmarkStart w:id="16" w:name="page17"/>
      <w:bookmarkEnd w:id="16"/>
      <w:r>
        <w:rPr>
          <w:sz w:val="19"/>
        </w:rPr>
        <w:t>2</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357" w:lineRule="auto"/>
        <w:ind w:left="820" w:right="268" w:firstLine="720"/>
        <w:jc w:val="both"/>
        <w:rPr>
          <w:rFonts w:ascii="Arial" w:eastAsia="Arial" w:hAnsi="Arial"/>
          <w:sz w:val="22"/>
        </w:rPr>
      </w:pPr>
      <w:r>
        <w:rPr>
          <w:rFonts w:ascii="Arial" w:eastAsia="Arial" w:hAnsi="Arial"/>
          <w:sz w:val="22"/>
        </w:rPr>
        <w:t xml:space="preserve">Bonggol pisang kepok dapat menyembuhkan luka sebab didalam bonggol pisang terkandung saponin, flavonoid, dan tannin (Pongsipulung </w:t>
      </w:r>
      <w:r>
        <w:rPr>
          <w:rFonts w:ascii="Arial" w:eastAsia="Arial" w:hAnsi="Arial"/>
          <w:i/>
          <w:sz w:val="22"/>
        </w:rPr>
        <w:t>et al.</w:t>
      </w:r>
      <w:r>
        <w:rPr>
          <w:rFonts w:ascii="Arial" w:eastAsia="Arial" w:hAnsi="Arial"/>
          <w:sz w:val="22"/>
        </w:rPr>
        <w:t>,2012). Penggunaannya dapat berupa getah pisang yang langsung dioleskan pada luka atau dalam bentuk sediaan farmasi lain seperti krim, salep, gel dan sediaan lain.</w:t>
      </w:r>
    </w:p>
    <w:p w:rsidR="00A31B0C" w:rsidRDefault="00A31B0C" w:rsidP="00EC587A">
      <w:pPr>
        <w:spacing w:line="11" w:lineRule="exact"/>
        <w:jc w:val="both"/>
        <w:rPr>
          <w:rFonts w:ascii="Times New Roman" w:eastAsia="Times New Roman" w:hAnsi="Times New Roman"/>
        </w:rPr>
      </w:pPr>
    </w:p>
    <w:p w:rsidR="00A31B0C" w:rsidRDefault="00A31B0C" w:rsidP="00EC587A">
      <w:pPr>
        <w:spacing w:line="357" w:lineRule="auto"/>
        <w:ind w:left="820" w:right="268"/>
        <w:jc w:val="both"/>
        <w:rPr>
          <w:rFonts w:ascii="Arial" w:eastAsia="Arial" w:hAnsi="Arial"/>
          <w:sz w:val="22"/>
        </w:rPr>
      </w:pPr>
      <w:r>
        <w:rPr>
          <w:rFonts w:ascii="Arial" w:eastAsia="Arial" w:hAnsi="Arial"/>
          <w:sz w:val="22"/>
        </w:rPr>
        <w:t>Pada penelitian yangdilakukan Listyanti AR tahun 2006 tentang“ Pengaruh Getah Batang Pisang Ambon Terhadap Waktu Pendarahan, dan Koagulasi Luka Pada Mencit, menunjukkan bahwa pada konsentrasi 20% dan 40% tidak memberikan pengaruh yang jelas, namun pada konsentrasi 60%terlihat jelas memberikan pengaruh terhadap waktu pendarahan dan koagulasi luka pada mencit.</w:t>
      </w:r>
    </w:p>
    <w:p w:rsidR="00A31B0C" w:rsidRDefault="00A31B0C" w:rsidP="00EC587A">
      <w:pPr>
        <w:spacing w:line="17" w:lineRule="exact"/>
        <w:jc w:val="both"/>
        <w:rPr>
          <w:rFonts w:ascii="Times New Roman" w:eastAsia="Times New Roman" w:hAnsi="Times New Roman"/>
        </w:rPr>
      </w:pPr>
    </w:p>
    <w:p w:rsidR="00A31B0C" w:rsidRDefault="00A31B0C" w:rsidP="00EC587A">
      <w:pPr>
        <w:spacing w:line="358" w:lineRule="auto"/>
        <w:ind w:left="820" w:right="268" w:firstLine="708"/>
        <w:jc w:val="both"/>
        <w:rPr>
          <w:rFonts w:ascii="Arial" w:eastAsia="Arial" w:hAnsi="Arial"/>
          <w:sz w:val="22"/>
        </w:rPr>
      </w:pPr>
      <w:r>
        <w:rPr>
          <w:rFonts w:ascii="Arial" w:eastAsia="Arial" w:hAnsi="Arial"/>
          <w:sz w:val="22"/>
        </w:rPr>
        <w:t>Berdasarkan hasil penelitian tersebut, maka penggunaan getah pohon pisang Ambon dapat digunakan sebagai obat penyembuhan luka dan memiliki prospek yang sangat baik untuk dikembangkan menjadi sediaan farmasi seperti dalam bentuk krim.Berdasarkan Peraturan Kepala Badan Pengawas Obat Dan MakananRepublik Indonesia Nomor 12 Tahun 2014 Tentang Persyaratan Mutu Obat Tradisional, “Salep dan Krim adalah sediaan Obat Tradisional setengah padat terbuat dari Ekstrak yang larut atau terdispersi homogen dalam dasar Salep/Krim yang sesuai dan digunakan sebagai obat luar”.</w:t>
      </w:r>
    </w:p>
    <w:p w:rsidR="00A31B0C" w:rsidRDefault="00A31B0C" w:rsidP="00EC587A">
      <w:pPr>
        <w:spacing w:line="18" w:lineRule="exact"/>
        <w:jc w:val="both"/>
        <w:rPr>
          <w:rFonts w:ascii="Times New Roman" w:eastAsia="Times New Roman" w:hAnsi="Times New Roman"/>
        </w:rPr>
      </w:pPr>
    </w:p>
    <w:p w:rsidR="00A31B0C" w:rsidRDefault="00A31B0C" w:rsidP="00EC587A">
      <w:pPr>
        <w:spacing w:line="355" w:lineRule="auto"/>
        <w:ind w:left="820" w:right="268" w:firstLine="770"/>
        <w:jc w:val="both"/>
        <w:rPr>
          <w:rFonts w:ascii="Arial" w:eastAsia="Arial" w:hAnsi="Arial"/>
          <w:sz w:val="22"/>
        </w:rPr>
      </w:pPr>
      <w:r>
        <w:rPr>
          <w:rFonts w:ascii="Arial" w:eastAsia="Arial" w:hAnsi="Arial"/>
          <w:sz w:val="22"/>
        </w:rPr>
        <w:t>Krim dipilih sebagai bentuk sediaan karena dapat memberikan efek emolien, mudah digunakan, berupa sediaan halus, mampu menjaga kelembaban kulit, mudah menyebar rata,mudah dibersihkan dan tidak lengket.</w:t>
      </w:r>
    </w:p>
    <w:p w:rsidR="00A31B0C" w:rsidRDefault="00A31B0C" w:rsidP="00EC587A">
      <w:pPr>
        <w:spacing w:line="15" w:lineRule="exact"/>
        <w:jc w:val="both"/>
        <w:rPr>
          <w:rFonts w:ascii="Times New Roman" w:eastAsia="Times New Roman" w:hAnsi="Times New Roman"/>
        </w:rPr>
      </w:pPr>
    </w:p>
    <w:p w:rsidR="00A31B0C" w:rsidRDefault="00A31B0C" w:rsidP="00EC587A">
      <w:pPr>
        <w:spacing w:line="357" w:lineRule="auto"/>
        <w:ind w:left="820" w:right="268" w:firstLine="708"/>
        <w:jc w:val="both"/>
        <w:rPr>
          <w:rFonts w:ascii="Arial" w:eastAsia="Arial" w:hAnsi="Arial"/>
          <w:sz w:val="22"/>
        </w:rPr>
      </w:pPr>
      <w:r>
        <w:rPr>
          <w:rFonts w:ascii="Arial" w:eastAsia="Arial" w:hAnsi="Arial"/>
          <w:sz w:val="22"/>
        </w:rPr>
        <w:t>Penggunaan getah pohon pisang sebagai obat luka sudah sering digunakan, terkhususnya di daerah Desa Johar, AcehTamiang, masyarakat disana terbiasa menggunakan getah pohon pisang untuk mengobati luka dengan cara mengoleskannya secara langsung.</w:t>
      </w:r>
    </w:p>
    <w:p w:rsidR="00A31B0C" w:rsidRDefault="00A31B0C" w:rsidP="00EC587A">
      <w:pPr>
        <w:spacing w:line="13" w:lineRule="exact"/>
        <w:jc w:val="both"/>
        <w:rPr>
          <w:rFonts w:ascii="Times New Roman" w:eastAsia="Times New Roman" w:hAnsi="Times New Roman"/>
        </w:rPr>
      </w:pPr>
    </w:p>
    <w:p w:rsidR="00A31B0C" w:rsidRDefault="00A31B0C" w:rsidP="00EC587A">
      <w:pPr>
        <w:spacing w:line="356" w:lineRule="auto"/>
        <w:ind w:left="820" w:right="268" w:firstLine="708"/>
        <w:jc w:val="both"/>
        <w:rPr>
          <w:rFonts w:ascii="Arial" w:eastAsia="Arial" w:hAnsi="Arial"/>
          <w:i/>
          <w:sz w:val="22"/>
        </w:rPr>
      </w:pPr>
      <w:r>
        <w:rPr>
          <w:rFonts w:ascii="Arial" w:eastAsia="Arial" w:hAnsi="Arial"/>
          <w:sz w:val="22"/>
        </w:rPr>
        <w:t xml:space="preserve">Berdasarkan uraian diatas, penulis tertarik untuk melakukan penelitian Uji Efek Penyembuhan Luka Gores Ekstrak Bonggol Pisang Ambon </w:t>
      </w:r>
      <w:r>
        <w:rPr>
          <w:rFonts w:ascii="Arial" w:eastAsia="Arial" w:hAnsi="Arial"/>
          <w:i/>
          <w:sz w:val="22"/>
        </w:rPr>
        <w:t>(Musaparadisiaca var. Sarpientum)</w:t>
      </w:r>
      <w:r>
        <w:rPr>
          <w:rFonts w:ascii="Arial" w:eastAsia="Arial" w:hAnsi="Arial"/>
          <w:sz w:val="22"/>
        </w:rPr>
        <w:t>Pada Sediaan Krim terhadap Kelinci</w:t>
      </w:r>
      <w:r>
        <w:rPr>
          <w:rFonts w:ascii="Arial" w:eastAsia="Arial" w:hAnsi="Arial"/>
          <w:i/>
          <w:sz w:val="22"/>
        </w:rPr>
        <w:t xml:space="preserve"> (Oryctolagus cuniculus).</w:t>
      </w:r>
    </w:p>
    <w:p w:rsidR="00A31B0C" w:rsidRDefault="00A31B0C" w:rsidP="00EC587A">
      <w:pPr>
        <w:spacing w:line="205"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1.2 Rumusan masalah</w:t>
      </w:r>
    </w:p>
    <w:p w:rsidR="00A31B0C" w:rsidRDefault="00A31B0C" w:rsidP="00EC587A">
      <w:pPr>
        <w:spacing w:line="288" w:lineRule="exact"/>
        <w:jc w:val="both"/>
        <w:rPr>
          <w:rFonts w:ascii="Times New Roman" w:eastAsia="Times New Roman" w:hAnsi="Times New Roman"/>
        </w:rPr>
      </w:pPr>
    </w:p>
    <w:p w:rsidR="00A31B0C" w:rsidRDefault="00A31B0C" w:rsidP="00EC587A">
      <w:pPr>
        <w:tabs>
          <w:tab w:val="left" w:pos="1520"/>
        </w:tabs>
        <w:spacing w:line="351" w:lineRule="auto"/>
        <w:ind w:left="1540" w:right="268" w:hanging="719"/>
        <w:jc w:val="both"/>
        <w:rPr>
          <w:rFonts w:ascii="Arial" w:eastAsia="Arial" w:hAnsi="Arial"/>
          <w:sz w:val="22"/>
        </w:rPr>
      </w:pPr>
      <w:r>
        <w:rPr>
          <w:rFonts w:ascii="Arial" w:eastAsia="Arial" w:hAnsi="Arial"/>
          <w:sz w:val="22"/>
        </w:rPr>
        <w:t>1.2.1</w:t>
      </w:r>
      <w:r>
        <w:rPr>
          <w:rFonts w:ascii="Arial" w:eastAsia="Arial" w:hAnsi="Arial"/>
          <w:sz w:val="22"/>
        </w:rPr>
        <w:tab/>
        <w:t>Apakah ekstrak bonggol pisang ambon (EBPA) mempunyai efek sebagai penyembuh luka gores pada kulit kelinci?</w:t>
      </w:r>
    </w:p>
    <w:p w:rsidR="00A31B0C" w:rsidRDefault="00A31B0C" w:rsidP="00EC587A">
      <w:pPr>
        <w:spacing w:line="18" w:lineRule="exact"/>
        <w:jc w:val="both"/>
        <w:rPr>
          <w:rFonts w:ascii="Times New Roman" w:eastAsia="Times New Roman" w:hAnsi="Times New Roman"/>
        </w:rPr>
      </w:pPr>
    </w:p>
    <w:p w:rsidR="00A31B0C" w:rsidRDefault="00A31B0C" w:rsidP="00EC587A">
      <w:pPr>
        <w:tabs>
          <w:tab w:val="left" w:pos="1520"/>
        </w:tabs>
        <w:spacing w:line="351" w:lineRule="auto"/>
        <w:ind w:left="1540" w:right="268" w:hanging="719"/>
        <w:jc w:val="both"/>
        <w:rPr>
          <w:rFonts w:ascii="Arial" w:eastAsia="Arial" w:hAnsi="Arial"/>
          <w:sz w:val="22"/>
        </w:rPr>
      </w:pPr>
      <w:r>
        <w:rPr>
          <w:rFonts w:ascii="Arial" w:eastAsia="Arial" w:hAnsi="Arial"/>
          <w:sz w:val="22"/>
        </w:rPr>
        <w:t>1.2.2</w:t>
      </w:r>
      <w:r>
        <w:rPr>
          <w:rFonts w:ascii="Arial" w:eastAsia="Arial" w:hAnsi="Arial"/>
          <w:sz w:val="22"/>
        </w:rPr>
        <w:tab/>
        <w:t>Pada konsentrasi berapakah EBPA mempunyaiefek maksimum sebagai penyembuh luka gores pada kulit kelinci?</w:t>
      </w:r>
    </w:p>
    <w:p w:rsidR="00A31B0C" w:rsidRDefault="00A31B0C" w:rsidP="00EC587A">
      <w:pPr>
        <w:spacing w:line="8"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1.3 Tujuan</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78" w:lineRule="exact"/>
        <w:jc w:val="both"/>
        <w:rPr>
          <w:rFonts w:ascii="Times New Roman" w:eastAsia="Times New Roman" w:hAnsi="Times New Roman"/>
        </w:rPr>
      </w:pPr>
    </w:p>
    <w:p w:rsidR="00A31B0C" w:rsidRDefault="00A31B0C" w:rsidP="00EC587A">
      <w:pPr>
        <w:spacing w:line="0" w:lineRule="atLeast"/>
        <w:ind w:left="4700"/>
        <w:jc w:val="both"/>
        <w:rPr>
          <w:sz w:val="22"/>
        </w:rPr>
        <w:sectPr w:rsidR="00A31B0C">
          <w:pgSz w:w="11900" w:h="16838"/>
          <w:pgMar w:top="750" w:right="1440" w:bottom="560" w:left="1440" w:header="0" w:footer="0" w:gutter="0"/>
          <w:cols w:space="0" w:equalWidth="0">
            <w:col w:w="9028"/>
          </w:cols>
          <w:docGrid w:linePitch="360"/>
        </w:sectPr>
      </w:pPr>
    </w:p>
    <w:p w:rsidR="00A31B0C" w:rsidRDefault="00A31B0C" w:rsidP="00EC587A">
      <w:pPr>
        <w:spacing w:line="0" w:lineRule="atLeast"/>
        <w:ind w:left="8640" w:right="268"/>
        <w:jc w:val="both"/>
        <w:rPr>
          <w:sz w:val="22"/>
        </w:rPr>
      </w:pPr>
      <w:bookmarkStart w:id="17" w:name="page18"/>
      <w:bookmarkEnd w:id="17"/>
      <w:r>
        <w:rPr>
          <w:sz w:val="22"/>
        </w:rPr>
        <w:t>3</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17"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sz w:val="21"/>
        </w:rPr>
      </w:pPr>
      <w:r>
        <w:rPr>
          <w:rFonts w:ascii="Arial" w:eastAsia="Arial" w:hAnsi="Arial"/>
          <w:sz w:val="22"/>
        </w:rPr>
        <w:t>1.3.1</w:t>
      </w:r>
      <w:r>
        <w:rPr>
          <w:rFonts w:ascii="Times New Roman" w:eastAsia="Times New Roman" w:hAnsi="Times New Roman"/>
        </w:rPr>
        <w:tab/>
      </w:r>
      <w:r>
        <w:rPr>
          <w:rFonts w:ascii="Arial" w:eastAsia="Arial" w:hAnsi="Arial"/>
          <w:sz w:val="21"/>
        </w:rPr>
        <w:t>Tujuan umum:</w:t>
      </w:r>
    </w:p>
    <w:p w:rsidR="00A31B0C" w:rsidRDefault="00A31B0C" w:rsidP="00EC587A">
      <w:pPr>
        <w:spacing w:line="134" w:lineRule="exact"/>
        <w:jc w:val="both"/>
        <w:rPr>
          <w:rFonts w:ascii="Times New Roman" w:eastAsia="Times New Roman" w:hAnsi="Times New Roman"/>
        </w:rPr>
      </w:pPr>
    </w:p>
    <w:p w:rsidR="00A31B0C" w:rsidRDefault="00A31B0C" w:rsidP="00EC587A">
      <w:pPr>
        <w:spacing w:line="352" w:lineRule="auto"/>
        <w:ind w:left="1540" w:right="268"/>
        <w:jc w:val="both"/>
        <w:rPr>
          <w:rFonts w:ascii="Arial" w:eastAsia="Arial" w:hAnsi="Arial"/>
          <w:sz w:val="22"/>
        </w:rPr>
      </w:pPr>
      <w:r>
        <w:rPr>
          <w:rFonts w:ascii="Arial" w:eastAsia="Arial" w:hAnsi="Arial"/>
          <w:sz w:val="22"/>
        </w:rPr>
        <w:t>Untuk mengetahui efektivitas EBPA terhadap penyembuh luka gores pada kulit kelinci.</w:t>
      </w:r>
    </w:p>
    <w:p w:rsidR="00A31B0C" w:rsidRDefault="00A31B0C" w:rsidP="00EC587A">
      <w:pPr>
        <w:spacing w:line="9"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sz w:val="21"/>
        </w:rPr>
      </w:pPr>
      <w:r>
        <w:rPr>
          <w:rFonts w:ascii="Arial" w:eastAsia="Arial" w:hAnsi="Arial"/>
          <w:sz w:val="22"/>
        </w:rPr>
        <w:t>1.3.2</w:t>
      </w:r>
      <w:r>
        <w:rPr>
          <w:rFonts w:ascii="Times New Roman" w:eastAsia="Times New Roman" w:hAnsi="Times New Roman"/>
        </w:rPr>
        <w:tab/>
      </w:r>
      <w:r>
        <w:rPr>
          <w:rFonts w:ascii="Arial" w:eastAsia="Arial" w:hAnsi="Arial"/>
          <w:sz w:val="21"/>
        </w:rPr>
        <w:t>Tujuan khusus:</w:t>
      </w:r>
    </w:p>
    <w:p w:rsidR="00A31B0C" w:rsidRDefault="00A31B0C" w:rsidP="00EC587A">
      <w:pPr>
        <w:spacing w:line="134" w:lineRule="exact"/>
        <w:jc w:val="both"/>
        <w:rPr>
          <w:rFonts w:ascii="Times New Roman" w:eastAsia="Times New Roman" w:hAnsi="Times New Roman"/>
        </w:rPr>
      </w:pPr>
    </w:p>
    <w:p w:rsidR="00A31B0C" w:rsidRDefault="00A31B0C" w:rsidP="00EC587A">
      <w:pPr>
        <w:spacing w:line="351" w:lineRule="auto"/>
        <w:ind w:left="1540" w:right="268"/>
        <w:jc w:val="both"/>
        <w:rPr>
          <w:rFonts w:ascii="Arial" w:eastAsia="Arial" w:hAnsi="Arial"/>
          <w:sz w:val="22"/>
        </w:rPr>
      </w:pPr>
      <w:r>
        <w:rPr>
          <w:rFonts w:ascii="Arial" w:eastAsia="Arial" w:hAnsi="Arial"/>
          <w:sz w:val="22"/>
        </w:rPr>
        <w:t>Untuk mengetahui konsentrasi EBPA yang mempunyai efek maksimum sebagai penyembuh luka gores pada kulit kelinci.</w:t>
      </w:r>
    </w:p>
    <w:p w:rsidR="00A31B0C" w:rsidRDefault="00A31B0C" w:rsidP="00EC587A">
      <w:pPr>
        <w:spacing w:line="210"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1.4 Manfaat</w:t>
      </w:r>
    </w:p>
    <w:p w:rsidR="00A31B0C" w:rsidRDefault="00A31B0C" w:rsidP="00EC587A">
      <w:pPr>
        <w:spacing w:line="288" w:lineRule="exact"/>
        <w:jc w:val="both"/>
        <w:rPr>
          <w:rFonts w:ascii="Times New Roman" w:eastAsia="Times New Roman" w:hAnsi="Times New Roman"/>
        </w:rPr>
      </w:pPr>
    </w:p>
    <w:p w:rsidR="00A31B0C" w:rsidRDefault="00A31B0C" w:rsidP="00EC587A">
      <w:pPr>
        <w:tabs>
          <w:tab w:val="left" w:pos="1520"/>
        </w:tabs>
        <w:spacing w:line="351" w:lineRule="auto"/>
        <w:ind w:left="1540" w:right="268" w:hanging="719"/>
        <w:jc w:val="both"/>
        <w:rPr>
          <w:rFonts w:ascii="Arial" w:eastAsia="Arial" w:hAnsi="Arial"/>
          <w:sz w:val="22"/>
        </w:rPr>
      </w:pPr>
      <w:r>
        <w:rPr>
          <w:rFonts w:ascii="Arial" w:eastAsia="Arial" w:hAnsi="Arial"/>
          <w:sz w:val="22"/>
        </w:rPr>
        <w:t>1.4.1</w:t>
      </w:r>
      <w:r>
        <w:rPr>
          <w:rFonts w:ascii="Arial" w:eastAsia="Arial" w:hAnsi="Arial"/>
          <w:sz w:val="22"/>
        </w:rPr>
        <w:tab/>
        <w:t>Data atau informasi hasil penelitian ini dapat menjadi referensi bagi peneliti selanjutnya.</w:t>
      </w:r>
    </w:p>
    <w:p w:rsidR="00A31B0C" w:rsidRDefault="00A31B0C" w:rsidP="00EC587A">
      <w:pPr>
        <w:spacing w:line="20" w:lineRule="exact"/>
        <w:jc w:val="both"/>
        <w:rPr>
          <w:rFonts w:ascii="Times New Roman" w:eastAsia="Times New Roman" w:hAnsi="Times New Roman"/>
        </w:rPr>
      </w:pPr>
    </w:p>
    <w:p w:rsidR="00A31B0C" w:rsidRDefault="00A31B0C" w:rsidP="00EC587A">
      <w:pPr>
        <w:tabs>
          <w:tab w:val="left" w:pos="1520"/>
        </w:tabs>
        <w:spacing w:line="355" w:lineRule="auto"/>
        <w:ind w:left="1540" w:right="268" w:hanging="719"/>
        <w:jc w:val="both"/>
        <w:rPr>
          <w:rFonts w:ascii="Arial" w:eastAsia="Arial" w:hAnsi="Arial"/>
          <w:sz w:val="22"/>
        </w:rPr>
      </w:pPr>
      <w:r>
        <w:rPr>
          <w:rFonts w:ascii="Arial" w:eastAsia="Arial" w:hAnsi="Arial"/>
          <w:sz w:val="22"/>
        </w:rPr>
        <w:t>1.4.2</w:t>
      </w:r>
      <w:r>
        <w:rPr>
          <w:rFonts w:ascii="Arial" w:eastAsia="Arial" w:hAnsi="Arial"/>
          <w:sz w:val="22"/>
        </w:rPr>
        <w:tab/>
        <w:t>Data atau informasi hasil penelitian ini dapat menambah wawasan mahasiswa poltekkes medan jurusan farmasi melalui perpustakaan kampus.</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0" w:lineRule="atLeast"/>
        <w:ind w:left="470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8640" w:right="268"/>
        <w:jc w:val="both"/>
        <w:rPr>
          <w:sz w:val="22"/>
        </w:rPr>
      </w:pPr>
      <w:bookmarkStart w:id="18" w:name="page19"/>
      <w:bookmarkEnd w:id="18"/>
      <w:r>
        <w:rPr>
          <w:sz w:val="22"/>
        </w:rPr>
        <w:t>4</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center"/>
        <w:rPr>
          <w:rFonts w:ascii="Times New Roman" w:eastAsia="Times New Roman" w:hAnsi="Times New Roman"/>
        </w:rPr>
      </w:pPr>
    </w:p>
    <w:p w:rsidR="00A31B0C" w:rsidRDefault="00A31B0C" w:rsidP="00EC587A">
      <w:pPr>
        <w:spacing w:line="314" w:lineRule="exact"/>
        <w:jc w:val="center"/>
        <w:rPr>
          <w:rFonts w:ascii="Times New Roman" w:eastAsia="Times New Roman" w:hAnsi="Times New Roman"/>
        </w:rPr>
      </w:pPr>
    </w:p>
    <w:p w:rsidR="00A31B0C" w:rsidRDefault="00A31B0C" w:rsidP="00EC587A">
      <w:pPr>
        <w:spacing w:line="0" w:lineRule="atLeast"/>
        <w:ind w:right="-551"/>
        <w:jc w:val="center"/>
        <w:rPr>
          <w:rFonts w:ascii="Arial" w:eastAsia="Arial" w:hAnsi="Arial"/>
          <w:b/>
          <w:sz w:val="24"/>
        </w:rPr>
      </w:pPr>
      <w:r>
        <w:rPr>
          <w:rFonts w:ascii="Arial" w:eastAsia="Arial" w:hAnsi="Arial"/>
          <w:b/>
          <w:sz w:val="24"/>
        </w:rPr>
        <w:t>BAB II</w:t>
      </w:r>
    </w:p>
    <w:p w:rsidR="00A31B0C" w:rsidRDefault="00A31B0C" w:rsidP="00EC587A">
      <w:pPr>
        <w:spacing w:line="40" w:lineRule="exact"/>
        <w:jc w:val="center"/>
        <w:rPr>
          <w:rFonts w:ascii="Times New Roman" w:eastAsia="Times New Roman" w:hAnsi="Times New Roman"/>
        </w:rPr>
      </w:pPr>
    </w:p>
    <w:p w:rsidR="00A31B0C" w:rsidRDefault="00A31B0C" w:rsidP="00EC587A">
      <w:pPr>
        <w:spacing w:line="0" w:lineRule="atLeast"/>
        <w:ind w:right="-551"/>
        <w:jc w:val="center"/>
        <w:rPr>
          <w:rFonts w:ascii="Arial" w:eastAsia="Arial" w:hAnsi="Arial"/>
          <w:b/>
          <w:sz w:val="24"/>
        </w:rPr>
      </w:pPr>
      <w:r>
        <w:rPr>
          <w:rFonts w:ascii="Arial" w:eastAsia="Arial" w:hAnsi="Arial"/>
          <w:b/>
          <w:sz w:val="24"/>
        </w:rPr>
        <w:t>TINJAUAN PUSTAKA</w:t>
      </w:r>
    </w:p>
    <w:p w:rsidR="00A31B0C" w:rsidRDefault="00A31B0C" w:rsidP="00EC587A">
      <w:pPr>
        <w:spacing w:line="276"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2.1  Tanaman Pisang</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75" w:lineRule="auto"/>
        <w:ind w:left="820" w:right="448" w:firstLine="720"/>
        <w:jc w:val="both"/>
        <w:rPr>
          <w:rFonts w:ascii="Arial" w:eastAsia="Arial" w:hAnsi="Arial"/>
          <w:sz w:val="22"/>
        </w:rPr>
      </w:pPr>
      <w:r>
        <w:rPr>
          <w:rFonts w:ascii="Arial" w:eastAsia="Arial" w:hAnsi="Arial"/>
          <w:sz w:val="22"/>
        </w:rPr>
        <w:t>Pisang (Musa paradisiaca) adalah tanaman buah berupa herba yang berasal dari kawasan di Asia Tenggara termasuk Indonesia. Tinggi tanaman pisang (dewasa) berkisar antara 2 – 8 m (tergantung jenisnya), dengan daun-daun yang panjangnya ada yang mencapai 3,5 m. Tanaman pisang akan menghasilkan satu tandan buah pisang, sebelum dia mati dan digantikan oleh batang pisang baru. Untuk satu tandan pisang sendiri terdiri atas 5 – 20 sisir, yang masing-masing sisir terdiri lebih dari 20 buah pisang.Pisang berkembang dengan subur pada daerah tropis yang lembab, terutama di dataran rendah. Penyebaran tanaman ini selanjutnya hampir merata ke seluruh dunia, yakni meliputi daerah tropik dan subtropik dimulai dari Asia Tenggara ke timur Lautan Teduh sampai ke Hawaii, dan menyebar ke barat melalui Samudra Atlantik, Kepulauan Kanari, sampai Benua</w:t>
      </w:r>
    </w:p>
    <w:p w:rsidR="00A31B0C" w:rsidRDefault="00A31B0C" w:rsidP="00EC587A">
      <w:pPr>
        <w:spacing w:line="21"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Amerika (Suyanti &amp; Supriyadi 2008).</w:t>
      </w:r>
    </w:p>
    <w:p w:rsidR="00A31B0C" w:rsidRDefault="00A31B0C" w:rsidP="00EC587A">
      <w:pPr>
        <w:spacing w:line="281" w:lineRule="exact"/>
        <w:jc w:val="both"/>
        <w:rPr>
          <w:rFonts w:ascii="Times New Roman" w:eastAsia="Times New Roman" w:hAnsi="Times New Roman"/>
        </w:rPr>
      </w:pPr>
    </w:p>
    <w:p w:rsidR="00A31B0C" w:rsidRDefault="00A31B0C" w:rsidP="00EC587A">
      <w:pPr>
        <w:tabs>
          <w:tab w:val="left" w:pos="1600"/>
        </w:tabs>
        <w:spacing w:line="0" w:lineRule="atLeast"/>
        <w:ind w:left="820"/>
        <w:jc w:val="both"/>
        <w:rPr>
          <w:rFonts w:ascii="Arial" w:eastAsia="Arial" w:hAnsi="Arial"/>
          <w:b/>
          <w:sz w:val="24"/>
        </w:rPr>
      </w:pPr>
      <w:r>
        <w:rPr>
          <w:rFonts w:ascii="Arial" w:eastAsia="Arial" w:hAnsi="Arial"/>
          <w:b/>
          <w:sz w:val="24"/>
        </w:rPr>
        <w:t>2.1.1</w:t>
      </w:r>
      <w:r>
        <w:rPr>
          <w:rFonts w:ascii="Arial" w:eastAsia="Arial" w:hAnsi="Arial"/>
          <w:b/>
          <w:sz w:val="24"/>
        </w:rPr>
        <w:tab/>
        <w:t>Pengelompokan tanaman pisang</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66" w:lineRule="auto"/>
        <w:ind w:left="820" w:right="948" w:firstLine="708"/>
        <w:jc w:val="both"/>
        <w:rPr>
          <w:rFonts w:ascii="Arial" w:eastAsia="Arial" w:hAnsi="Arial"/>
          <w:sz w:val="22"/>
        </w:rPr>
      </w:pPr>
      <w:r>
        <w:rPr>
          <w:rFonts w:ascii="Arial" w:eastAsia="Arial" w:hAnsi="Arial"/>
          <w:sz w:val="22"/>
        </w:rPr>
        <w:t>Tanaman pisang pada dasarnya dapat dikelompokkan menjadi tiga golongan yakni sebagai berikut:</w:t>
      </w:r>
    </w:p>
    <w:p w:rsidR="00A31B0C" w:rsidRDefault="00A31B0C" w:rsidP="00EC587A">
      <w:pPr>
        <w:spacing w:line="12" w:lineRule="exact"/>
        <w:jc w:val="both"/>
        <w:rPr>
          <w:rFonts w:ascii="Times New Roman" w:eastAsia="Times New Roman" w:hAnsi="Times New Roman"/>
        </w:rPr>
      </w:pPr>
    </w:p>
    <w:p w:rsidR="00A31B0C" w:rsidRDefault="00A31B0C" w:rsidP="00EC587A">
      <w:pPr>
        <w:numPr>
          <w:ilvl w:val="0"/>
          <w:numId w:val="3"/>
        </w:numPr>
        <w:tabs>
          <w:tab w:val="left" w:pos="1540"/>
        </w:tabs>
        <w:spacing w:line="0" w:lineRule="atLeast"/>
        <w:ind w:left="1540" w:hanging="363"/>
        <w:jc w:val="both"/>
        <w:rPr>
          <w:rFonts w:ascii="Arial" w:eastAsia="Arial" w:hAnsi="Arial"/>
          <w:sz w:val="22"/>
        </w:rPr>
      </w:pPr>
      <w:r>
        <w:rPr>
          <w:rFonts w:ascii="Arial" w:eastAsia="Arial" w:hAnsi="Arial"/>
          <w:sz w:val="22"/>
        </w:rPr>
        <w:t>Pisang yang buahnya enak dimakan (Musa paradisiaca Linn).</w:t>
      </w:r>
    </w:p>
    <w:p w:rsidR="00A31B0C" w:rsidRDefault="00A31B0C" w:rsidP="00EC587A">
      <w:pPr>
        <w:spacing w:line="134" w:lineRule="exact"/>
        <w:jc w:val="both"/>
        <w:rPr>
          <w:rFonts w:ascii="Arial" w:eastAsia="Arial" w:hAnsi="Arial"/>
          <w:sz w:val="22"/>
        </w:rPr>
      </w:pPr>
    </w:p>
    <w:p w:rsidR="00A31B0C" w:rsidRDefault="00A31B0C" w:rsidP="00EC587A">
      <w:pPr>
        <w:numPr>
          <w:ilvl w:val="0"/>
          <w:numId w:val="3"/>
        </w:numPr>
        <w:tabs>
          <w:tab w:val="left" w:pos="1540"/>
        </w:tabs>
        <w:spacing w:line="356" w:lineRule="auto"/>
        <w:ind w:left="1540" w:right="268" w:hanging="363"/>
        <w:jc w:val="both"/>
        <w:rPr>
          <w:rFonts w:ascii="Arial" w:eastAsia="Arial" w:hAnsi="Arial"/>
          <w:sz w:val="22"/>
        </w:rPr>
      </w:pPr>
      <w:r>
        <w:rPr>
          <w:rFonts w:ascii="Arial" w:eastAsia="Arial" w:hAnsi="Arial"/>
          <w:sz w:val="22"/>
        </w:rPr>
        <w:t>Pisang hutan atau pisang liar atau dijadikan sebagai tanaman hias misalnya pisang lilin (M. zebrina Van Hautte), pisang pisangan (Heliconia indica Lamk).</w:t>
      </w:r>
    </w:p>
    <w:p w:rsidR="00A31B0C" w:rsidRDefault="00A31B0C" w:rsidP="00EC587A">
      <w:pPr>
        <w:spacing w:line="14" w:lineRule="exact"/>
        <w:jc w:val="both"/>
        <w:rPr>
          <w:rFonts w:ascii="Arial" w:eastAsia="Arial" w:hAnsi="Arial"/>
          <w:sz w:val="22"/>
        </w:rPr>
      </w:pPr>
    </w:p>
    <w:p w:rsidR="00A31B0C" w:rsidRDefault="00A31B0C" w:rsidP="00EC587A">
      <w:pPr>
        <w:numPr>
          <w:ilvl w:val="0"/>
          <w:numId w:val="3"/>
        </w:numPr>
        <w:tabs>
          <w:tab w:val="left" w:pos="1540"/>
        </w:tabs>
        <w:spacing w:line="349" w:lineRule="auto"/>
        <w:ind w:left="1540" w:right="268" w:hanging="360"/>
        <w:jc w:val="both"/>
        <w:rPr>
          <w:rFonts w:ascii="Arial" w:eastAsia="Arial" w:hAnsi="Arial"/>
          <w:sz w:val="22"/>
        </w:rPr>
      </w:pPr>
      <w:r>
        <w:rPr>
          <w:rFonts w:ascii="Arial" w:eastAsia="Arial" w:hAnsi="Arial"/>
          <w:sz w:val="22"/>
        </w:rPr>
        <w:t>Pisang diambil pelepahnya sebagai bahan serat seperti pisang manila atau disebut pisang abaka (M. textilis Nee).</w:t>
      </w:r>
    </w:p>
    <w:p w:rsidR="00A31B0C" w:rsidRDefault="00A31B0C" w:rsidP="00EC587A">
      <w:pPr>
        <w:spacing w:line="22" w:lineRule="exact"/>
        <w:jc w:val="both"/>
        <w:rPr>
          <w:rFonts w:ascii="Times New Roman" w:eastAsia="Times New Roman" w:hAnsi="Times New Roman"/>
        </w:rPr>
      </w:pPr>
    </w:p>
    <w:p w:rsidR="00A31B0C" w:rsidRDefault="00A31B0C" w:rsidP="00EC587A">
      <w:pPr>
        <w:spacing w:line="272" w:lineRule="auto"/>
        <w:ind w:left="820" w:right="288" w:firstLine="708"/>
        <w:jc w:val="both"/>
        <w:rPr>
          <w:rFonts w:ascii="Arial" w:eastAsia="Arial" w:hAnsi="Arial"/>
          <w:sz w:val="22"/>
        </w:rPr>
      </w:pPr>
      <w:r>
        <w:rPr>
          <w:rFonts w:ascii="Arial" w:eastAsia="Arial" w:hAnsi="Arial"/>
          <w:sz w:val="22"/>
        </w:rPr>
        <w:t>Menurut jenisnya, tanaman pisang yang selama ini dikenal oleh masyarakat dapat dikelompokkan menjadi tiga kelompok yaitu Musa acuminatae, Musa balbisiana dan hasil persilangan alami maupun buatan antara Musa acuminatae dan Musa balbisiana.</w:t>
      </w:r>
    </w:p>
    <w:p w:rsidR="00A31B0C" w:rsidRDefault="00A31B0C" w:rsidP="00EC587A">
      <w:pPr>
        <w:spacing w:line="208" w:lineRule="exact"/>
        <w:jc w:val="both"/>
        <w:rPr>
          <w:rFonts w:ascii="Times New Roman" w:eastAsia="Times New Roman" w:hAnsi="Times New Roman"/>
        </w:rPr>
      </w:pPr>
    </w:p>
    <w:p w:rsidR="00A31B0C" w:rsidRDefault="00A31B0C" w:rsidP="00EC587A">
      <w:pPr>
        <w:tabs>
          <w:tab w:val="left" w:pos="1580"/>
        </w:tabs>
        <w:spacing w:line="0" w:lineRule="atLeast"/>
        <w:ind w:left="1240"/>
        <w:jc w:val="both"/>
        <w:rPr>
          <w:rFonts w:ascii="Arial" w:eastAsia="Arial" w:hAnsi="Arial"/>
          <w:sz w:val="22"/>
        </w:rPr>
      </w:pPr>
      <w:r>
        <w:rPr>
          <w:rFonts w:ascii="Arial" w:eastAsia="Arial" w:hAnsi="Arial"/>
          <w:sz w:val="22"/>
        </w:rPr>
        <w:t>a.</w:t>
      </w:r>
      <w:r>
        <w:rPr>
          <w:rFonts w:ascii="Arial" w:eastAsia="Arial" w:hAnsi="Arial"/>
          <w:sz w:val="22"/>
        </w:rPr>
        <w:tab/>
        <w:t>Musa acuminata</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74" w:lineRule="auto"/>
        <w:ind w:left="820" w:right="328" w:firstLine="720"/>
        <w:jc w:val="both"/>
        <w:rPr>
          <w:rFonts w:ascii="Arial" w:eastAsia="Arial" w:hAnsi="Arial"/>
          <w:sz w:val="22"/>
        </w:rPr>
      </w:pPr>
      <w:r>
        <w:rPr>
          <w:rFonts w:ascii="Arial" w:eastAsia="Arial" w:hAnsi="Arial"/>
          <w:sz w:val="22"/>
        </w:rPr>
        <w:t>Jenis tanaman pisang dari kelompok ini memiliki ciri umum yang mudah dikenali yaitu tidak ada biji dalam buahnya, batang semunya memiliki banyak bercak melebar kecoklatan atau kehitaman, saluran pelepah daunnya membuka, tangkai daun ditutupi lapisan lilin, tangkai buah pendek, kelopak bunga melengkung ke arah bahu setelah membuka, bentuk daun bunga meruncing seperti tombak, warna bunga jantan ptih krem.</w:t>
      </w:r>
    </w:p>
    <w:p w:rsidR="00A31B0C" w:rsidRDefault="00A31B0C" w:rsidP="00EC587A">
      <w:pPr>
        <w:spacing w:line="204" w:lineRule="exact"/>
        <w:jc w:val="both"/>
        <w:rPr>
          <w:rFonts w:ascii="Times New Roman" w:eastAsia="Times New Roman" w:hAnsi="Times New Roman"/>
        </w:rPr>
      </w:pPr>
    </w:p>
    <w:p w:rsidR="00A31B0C" w:rsidRDefault="00A31B0C" w:rsidP="00EC587A">
      <w:pPr>
        <w:tabs>
          <w:tab w:val="left" w:pos="1580"/>
        </w:tabs>
        <w:spacing w:line="0" w:lineRule="atLeast"/>
        <w:ind w:left="1240"/>
        <w:jc w:val="both"/>
        <w:rPr>
          <w:rFonts w:ascii="Arial" w:eastAsia="Arial" w:hAnsi="Arial"/>
          <w:sz w:val="22"/>
        </w:rPr>
      </w:pPr>
      <w:r>
        <w:rPr>
          <w:rFonts w:ascii="Arial" w:eastAsia="Arial" w:hAnsi="Arial"/>
          <w:sz w:val="22"/>
        </w:rPr>
        <w:t>b.</w:t>
      </w:r>
      <w:r>
        <w:rPr>
          <w:rFonts w:ascii="Arial" w:eastAsia="Arial" w:hAnsi="Arial"/>
          <w:sz w:val="22"/>
        </w:rPr>
        <w:tab/>
        <w:t>Musa balbisiana</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2" w:lineRule="exact"/>
        <w:jc w:val="both"/>
        <w:rPr>
          <w:rFonts w:ascii="Times New Roman" w:eastAsia="Times New Roman" w:hAnsi="Times New Roman"/>
        </w:rPr>
      </w:pPr>
    </w:p>
    <w:p w:rsidR="00A31B0C" w:rsidRDefault="00A31B0C" w:rsidP="00EC587A">
      <w:pPr>
        <w:spacing w:line="0" w:lineRule="atLeast"/>
        <w:ind w:left="470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7920" w:right="268" w:firstLine="720"/>
        <w:jc w:val="both"/>
        <w:rPr>
          <w:sz w:val="22"/>
        </w:rPr>
      </w:pPr>
      <w:bookmarkStart w:id="19" w:name="page20"/>
      <w:bookmarkEnd w:id="19"/>
      <w:r>
        <w:rPr>
          <w:sz w:val="22"/>
        </w:rPr>
        <w:t>5</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274" w:lineRule="auto"/>
        <w:ind w:left="820" w:right="288" w:firstLine="720"/>
        <w:jc w:val="both"/>
        <w:rPr>
          <w:rFonts w:ascii="Arial" w:eastAsia="Arial" w:hAnsi="Arial"/>
          <w:sz w:val="22"/>
        </w:rPr>
      </w:pPr>
      <w:r>
        <w:rPr>
          <w:rFonts w:ascii="Arial" w:eastAsia="Arial" w:hAnsi="Arial"/>
          <w:sz w:val="22"/>
        </w:rPr>
        <w:t>Contoh dari jenis ini yang cukup populer di masyarakat diantaranya adalah pisang Kluthuk Awu dan pisang Kluthuk Wulung. Pisang jenis ini mengandung banyak biji dalm buahnya, ciri umum lain yang mudah dikenali yaitu pada batang semu bercak melebar sangat jarang dan tidak tampak jelas, saluran pelepah daunnya menutup, tankai buah panjang, bentuk daun bunga membulat agak meruncing, ujung daun bunga membulat, kelopak bunga tidak melengkung ke arah punggung setelah membuka, warna bunga jantan bersemu pink bervariasi, tangkai buah tidak berbulu.</w:t>
      </w:r>
    </w:p>
    <w:p w:rsidR="00A31B0C" w:rsidRDefault="00A31B0C" w:rsidP="00EC587A">
      <w:pPr>
        <w:spacing w:line="216" w:lineRule="exact"/>
        <w:jc w:val="both"/>
        <w:rPr>
          <w:rFonts w:ascii="Times New Roman" w:eastAsia="Times New Roman" w:hAnsi="Times New Roman"/>
        </w:rPr>
      </w:pPr>
    </w:p>
    <w:p w:rsidR="00A31B0C" w:rsidRDefault="00A31B0C" w:rsidP="00EC587A">
      <w:pPr>
        <w:numPr>
          <w:ilvl w:val="0"/>
          <w:numId w:val="4"/>
        </w:numPr>
        <w:tabs>
          <w:tab w:val="left" w:pos="1600"/>
        </w:tabs>
        <w:spacing w:line="351" w:lineRule="auto"/>
        <w:ind w:left="1600" w:right="268" w:hanging="351"/>
        <w:jc w:val="both"/>
        <w:rPr>
          <w:rFonts w:ascii="Arial" w:eastAsia="Arial" w:hAnsi="Arial"/>
          <w:sz w:val="22"/>
        </w:rPr>
      </w:pPr>
      <w:r>
        <w:rPr>
          <w:rFonts w:ascii="Arial" w:eastAsia="Arial" w:hAnsi="Arial"/>
          <w:sz w:val="22"/>
        </w:rPr>
        <w:t>Persilangan alami maupun buatan dari Musa acuminata dengan Musa balbisiana</w:t>
      </w:r>
    </w:p>
    <w:p w:rsidR="00A31B0C" w:rsidRDefault="00A31B0C" w:rsidP="00EC587A">
      <w:pPr>
        <w:spacing w:line="220" w:lineRule="exact"/>
        <w:jc w:val="both"/>
        <w:rPr>
          <w:rFonts w:ascii="Times New Roman" w:eastAsia="Times New Roman" w:hAnsi="Times New Roman"/>
        </w:rPr>
      </w:pPr>
    </w:p>
    <w:p w:rsidR="00A31B0C" w:rsidRDefault="00A31B0C" w:rsidP="00EC587A">
      <w:pPr>
        <w:spacing w:line="273" w:lineRule="auto"/>
        <w:ind w:left="820" w:right="368" w:firstLine="720"/>
        <w:jc w:val="both"/>
        <w:rPr>
          <w:rFonts w:ascii="Arial" w:eastAsia="Arial" w:hAnsi="Arial"/>
          <w:sz w:val="22"/>
        </w:rPr>
      </w:pPr>
      <w:r>
        <w:rPr>
          <w:rFonts w:ascii="Arial" w:eastAsia="Arial" w:hAnsi="Arial"/>
          <w:sz w:val="22"/>
        </w:rPr>
        <w:t>Ciri dari kelompok pisang ini adalah gabungan dari Musa acuminata dan Musa balbisiana atau bisa disebut Musa paradisiaca.karena merupakan pisang persilangan, jadi ciri yang mudah dikenali terdapat ciri dari Musa acuminata dan Musa balbisiana. Kelompok pisang jenis ini biasanya dimanfaatkan sebagai pisang yang dikonsumsi segar dan pisang olahan.</w:t>
      </w:r>
    </w:p>
    <w:p w:rsidR="00A31B0C" w:rsidRDefault="00A31B0C" w:rsidP="00EC587A">
      <w:pPr>
        <w:spacing w:line="203"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3"/>
        </w:rPr>
      </w:pPr>
      <w:r>
        <w:rPr>
          <w:rFonts w:ascii="Arial" w:eastAsia="Arial" w:hAnsi="Arial"/>
          <w:b/>
          <w:sz w:val="24"/>
        </w:rPr>
        <w:t>2.1.2</w:t>
      </w:r>
      <w:r>
        <w:rPr>
          <w:rFonts w:ascii="Times New Roman" w:eastAsia="Times New Roman" w:hAnsi="Times New Roman"/>
        </w:rPr>
        <w:tab/>
      </w:r>
      <w:r>
        <w:rPr>
          <w:rFonts w:ascii="Arial" w:eastAsia="Arial" w:hAnsi="Arial"/>
          <w:b/>
          <w:sz w:val="23"/>
        </w:rPr>
        <w:t>Morfologi tanaman pisang ambon</w:t>
      </w:r>
    </w:p>
    <w:p w:rsidR="00A31B0C" w:rsidRDefault="00A31B0C" w:rsidP="00EC587A">
      <w:pPr>
        <w:spacing w:line="151" w:lineRule="exact"/>
        <w:jc w:val="both"/>
        <w:rPr>
          <w:rFonts w:ascii="Times New Roman" w:eastAsia="Times New Roman" w:hAnsi="Times New Roman"/>
        </w:rPr>
      </w:pPr>
    </w:p>
    <w:p w:rsidR="00A31B0C" w:rsidRDefault="00A31B0C" w:rsidP="00EC587A">
      <w:pPr>
        <w:spacing w:line="266" w:lineRule="auto"/>
        <w:ind w:left="820" w:right="828" w:firstLine="720"/>
        <w:jc w:val="both"/>
        <w:rPr>
          <w:rFonts w:ascii="Arial" w:eastAsia="Arial" w:hAnsi="Arial"/>
          <w:sz w:val="22"/>
        </w:rPr>
      </w:pPr>
      <w:r>
        <w:rPr>
          <w:rFonts w:ascii="Arial" w:eastAsia="Arial" w:hAnsi="Arial"/>
          <w:sz w:val="22"/>
        </w:rPr>
        <w:t>Seperti tanaman yang lainnya, tanaman pisang mempunyai bagian-bagian tanaman seperti akar, batang, daun, bunga, buah dan biji.</w:t>
      </w:r>
    </w:p>
    <w:p w:rsidR="00A31B0C" w:rsidRDefault="00A31B0C" w:rsidP="00EC587A">
      <w:pPr>
        <w:spacing w:line="212" w:lineRule="exact"/>
        <w:jc w:val="both"/>
        <w:rPr>
          <w:rFonts w:ascii="Times New Roman" w:eastAsia="Times New Roman" w:hAnsi="Times New Roman"/>
        </w:rPr>
      </w:pPr>
    </w:p>
    <w:p w:rsidR="00A31B0C" w:rsidRDefault="00A31B0C" w:rsidP="00EC587A">
      <w:pPr>
        <w:tabs>
          <w:tab w:val="left" w:pos="1520"/>
        </w:tabs>
        <w:spacing w:line="0" w:lineRule="atLeast"/>
        <w:ind w:left="1180"/>
        <w:jc w:val="both"/>
        <w:rPr>
          <w:rFonts w:ascii="Arial" w:eastAsia="Arial" w:hAnsi="Arial"/>
          <w:sz w:val="22"/>
        </w:rPr>
      </w:pPr>
      <w:r>
        <w:rPr>
          <w:rFonts w:ascii="Arial" w:eastAsia="Arial" w:hAnsi="Arial"/>
          <w:sz w:val="22"/>
        </w:rPr>
        <w:t>a.</w:t>
      </w:r>
      <w:r>
        <w:rPr>
          <w:rFonts w:ascii="Arial" w:eastAsia="Arial" w:hAnsi="Arial"/>
          <w:sz w:val="22"/>
        </w:rPr>
        <w:tab/>
        <w:t>Akar</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74" w:lineRule="auto"/>
        <w:ind w:left="820" w:right="308" w:firstLine="720"/>
        <w:jc w:val="both"/>
        <w:rPr>
          <w:rFonts w:ascii="Arial" w:eastAsia="Arial" w:hAnsi="Arial"/>
          <w:sz w:val="22"/>
        </w:rPr>
      </w:pPr>
      <w:r>
        <w:rPr>
          <w:rFonts w:ascii="Arial" w:eastAsia="Arial" w:hAnsi="Arial"/>
          <w:sz w:val="22"/>
        </w:rPr>
        <w:t>Pohon pisang berakar rimpang dan tidak mempunyai akar tunggang yang berpangkal pada umbi batang.Akar terbanyak berada di bagian bawah tanah. Akar ini akan tumbuh menuju bawah sampai kedalaman 75-150 cm, s edangkan akar yang berada di bagian samping umbi batang tumbuh ke samping dan mendatar. Dalam perkembangannya, akar samping bisa mencapai ukuran 4-5 m (Suyanti &amp; Supriyadi 2008).</w:t>
      </w:r>
    </w:p>
    <w:p w:rsidR="00A31B0C" w:rsidRDefault="00A31B0C" w:rsidP="00EC587A">
      <w:pPr>
        <w:spacing w:line="204" w:lineRule="exact"/>
        <w:jc w:val="both"/>
        <w:rPr>
          <w:rFonts w:ascii="Times New Roman" w:eastAsia="Times New Roman" w:hAnsi="Times New Roman"/>
        </w:rPr>
      </w:pPr>
    </w:p>
    <w:p w:rsidR="00A31B0C" w:rsidRDefault="00A31B0C" w:rsidP="00EC587A">
      <w:pPr>
        <w:tabs>
          <w:tab w:val="left" w:pos="1520"/>
        </w:tabs>
        <w:spacing w:line="0" w:lineRule="atLeast"/>
        <w:ind w:left="1180"/>
        <w:jc w:val="both"/>
        <w:rPr>
          <w:rFonts w:ascii="Arial" w:eastAsia="Arial" w:hAnsi="Arial"/>
          <w:sz w:val="22"/>
        </w:rPr>
      </w:pPr>
      <w:r>
        <w:rPr>
          <w:rFonts w:ascii="Arial" w:eastAsia="Arial" w:hAnsi="Arial"/>
          <w:sz w:val="22"/>
        </w:rPr>
        <w:t>b.</w:t>
      </w:r>
      <w:r>
        <w:rPr>
          <w:rFonts w:ascii="Arial" w:eastAsia="Arial" w:hAnsi="Arial"/>
          <w:sz w:val="22"/>
        </w:rPr>
        <w:tab/>
        <w:t>Batang</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74" w:lineRule="auto"/>
        <w:ind w:left="820" w:right="328" w:firstLine="714"/>
        <w:jc w:val="both"/>
        <w:rPr>
          <w:rFonts w:ascii="Arial" w:eastAsia="Arial" w:hAnsi="Arial"/>
          <w:sz w:val="22"/>
        </w:rPr>
      </w:pPr>
      <w:r>
        <w:rPr>
          <w:rFonts w:ascii="Arial" w:eastAsia="Arial" w:hAnsi="Arial"/>
          <w:sz w:val="22"/>
        </w:rPr>
        <w:t>Batang pisang sebenarnya terletak di dalam tanah, yakni berupa umbi batang. Di bagian atas umbi batang terdapat titik tumbuh yang menghasilkan daun dan pada suatu saat akan tumbuh bunga pisang(jantung), sedangkan yang berdiri tegak di atas tanah dan sering dianggap sebagai batang merupakan batang semu. Batang semu ini terbentuk dari pelepah daun panjang yang saling menutupi dengan kuat dan kompak sehingga bisa berdiri tegak layaknya batang tanaman , oleh karena itu, batang semu kerap dinggap sebagai batang tanaman pisang yang sesungguhnya. Tinggi batang semu ini berkisar 3,5-7,5 meter, tergantung dari jenisnya (Suyanti and Supriyadi 2008).</w:t>
      </w:r>
    </w:p>
    <w:p w:rsidR="00A31B0C" w:rsidRDefault="00A31B0C" w:rsidP="00EC587A">
      <w:pPr>
        <w:spacing w:line="210" w:lineRule="exact"/>
        <w:jc w:val="both"/>
        <w:rPr>
          <w:rFonts w:ascii="Times New Roman" w:eastAsia="Times New Roman" w:hAnsi="Times New Roman"/>
        </w:rPr>
      </w:pPr>
    </w:p>
    <w:p w:rsidR="00A31B0C" w:rsidRDefault="00A31B0C" w:rsidP="00EC587A">
      <w:pPr>
        <w:tabs>
          <w:tab w:val="left" w:pos="1520"/>
        </w:tabs>
        <w:spacing w:line="0" w:lineRule="atLeast"/>
        <w:ind w:left="1180"/>
        <w:jc w:val="both"/>
        <w:rPr>
          <w:rFonts w:ascii="Arial" w:eastAsia="Arial" w:hAnsi="Arial"/>
          <w:sz w:val="21"/>
        </w:rPr>
      </w:pPr>
      <w:r>
        <w:rPr>
          <w:rFonts w:ascii="Arial" w:eastAsia="Arial" w:hAnsi="Arial"/>
          <w:sz w:val="22"/>
        </w:rPr>
        <w:t>c.</w:t>
      </w:r>
      <w:r>
        <w:rPr>
          <w:rFonts w:ascii="Times New Roman" w:eastAsia="Times New Roman" w:hAnsi="Times New Roman"/>
        </w:rPr>
        <w:tab/>
      </w:r>
      <w:r>
        <w:rPr>
          <w:rFonts w:ascii="Arial" w:eastAsia="Arial" w:hAnsi="Arial"/>
          <w:sz w:val="21"/>
        </w:rPr>
        <w:t>Daun</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80" w:lineRule="exact"/>
        <w:jc w:val="both"/>
        <w:rPr>
          <w:rFonts w:ascii="Times New Roman" w:eastAsia="Times New Roman" w:hAnsi="Times New Roman"/>
        </w:rPr>
      </w:pPr>
    </w:p>
    <w:p w:rsidR="00A31B0C" w:rsidRDefault="00A31B0C" w:rsidP="00EC587A">
      <w:pPr>
        <w:spacing w:line="0" w:lineRule="atLeast"/>
        <w:ind w:left="470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8640" w:right="268"/>
        <w:jc w:val="both"/>
        <w:rPr>
          <w:sz w:val="22"/>
        </w:rPr>
      </w:pPr>
      <w:bookmarkStart w:id="20" w:name="page21"/>
      <w:bookmarkEnd w:id="20"/>
      <w:r>
        <w:rPr>
          <w:sz w:val="22"/>
        </w:rPr>
        <w:t>6</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270" w:lineRule="auto"/>
        <w:ind w:left="820" w:right="308" w:firstLine="714"/>
        <w:jc w:val="both"/>
        <w:rPr>
          <w:rFonts w:ascii="Arial" w:eastAsia="Arial" w:hAnsi="Arial"/>
          <w:sz w:val="22"/>
        </w:rPr>
      </w:pPr>
      <w:r>
        <w:rPr>
          <w:rFonts w:ascii="Arial" w:eastAsia="Arial" w:hAnsi="Arial"/>
          <w:sz w:val="22"/>
        </w:rPr>
        <w:t>Helaian daun pisang terbentuk lanset memanjang yang letaknya tersebar dengan bagian bawah daun tampak berlilin.Daun ini diperkuat oleh tangkai daun yang panjangnya antara 30-40 cm (Suyanti &amp; Supriyadi 2008).</w:t>
      </w:r>
    </w:p>
    <w:p w:rsidR="00A31B0C" w:rsidRDefault="00A31B0C" w:rsidP="00EC587A">
      <w:pPr>
        <w:spacing w:line="262" w:lineRule="exact"/>
        <w:jc w:val="both"/>
        <w:rPr>
          <w:rFonts w:ascii="Times New Roman" w:eastAsia="Times New Roman" w:hAnsi="Times New Roman"/>
        </w:rPr>
      </w:pPr>
    </w:p>
    <w:p w:rsidR="00A31B0C" w:rsidRDefault="00A31B0C" w:rsidP="00EC587A">
      <w:pPr>
        <w:tabs>
          <w:tab w:val="left" w:pos="1520"/>
        </w:tabs>
        <w:spacing w:line="0" w:lineRule="atLeast"/>
        <w:ind w:left="1180"/>
        <w:jc w:val="both"/>
        <w:rPr>
          <w:rFonts w:ascii="Arial" w:eastAsia="Arial" w:hAnsi="Arial"/>
          <w:sz w:val="22"/>
        </w:rPr>
      </w:pPr>
      <w:r>
        <w:rPr>
          <w:rFonts w:ascii="Arial" w:eastAsia="Arial" w:hAnsi="Arial"/>
          <w:sz w:val="22"/>
        </w:rPr>
        <w:t>d.</w:t>
      </w:r>
      <w:r>
        <w:rPr>
          <w:rFonts w:ascii="Arial" w:eastAsia="Arial" w:hAnsi="Arial"/>
          <w:sz w:val="22"/>
        </w:rPr>
        <w:tab/>
        <w:t>Bunga</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75" w:lineRule="auto"/>
        <w:ind w:left="820" w:right="388" w:firstLine="714"/>
        <w:jc w:val="both"/>
        <w:rPr>
          <w:rFonts w:ascii="Arial" w:eastAsia="Arial" w:hAnsi="Arial"/>
          <w:sz w:val="22"/>
        </w:rPr>
      </w:pPr>
      <w:r>
        <w:rPr>
          <w:rFonts w:ascii="Arial" w:eastAsia="Arial" w:hAnsi="Arial"/>
          <w:sz w:val="22"/>
        </w:rPr>
        <w:t>Bunga pisang disebut juga jantung pisang karena bentuknya menyerupai jantung.Bunga pisang tergolong berkelamin satu, yakni berumah satu dalam satu tandan.Daun penumpu bunga biasanya berjejal rapat dan tersusun secara spiral. Daun pelindung yang berwarna merah tua, berlilin, dan mudah rontok berukuran panjang 10-25 cm. Bunga tersebut tersusun dalam dua baris melintang, yakni bunga betina berada di bawah bunga jantan (jika ada). Lima daun tenda unga melekat sampai tinggi dengan panjang 6-7 cm. Benang dari yang berjumlah 5 buah pada bunga betina terbentuk tidak sempurna.Pada bunga betina terdapat bakal buah yang berbentuk persegi, sedangkan pada bunga jantan tidak terdapat bakal buah (Suyanti &amp; Supriyadi 2008).</w:t>
      </w:r>
    </w:p>
    <w:p w:rsidR="00A31B0C" w:rsidRDefault="00A31B0C" w:rsidP="00EC587A">
      <w:pPr>
        <w:spacing w:line="202" w:lineRule="exact"/>
        <w:jc w:val="both"/>
        <w:rPr>
          <w:rFonts w:ascii="Times New Roman" w:eastAsia="Times New Roman" w:hAnsi="Times New Roman"/>
        </w:rPr>
      </w:pPr>
    </w:p>
    <w:p w:rsidR="00A31B0C" w:rsidRDefault="00A31B0C" w:rsidP="00EC587A">
      <w:pPr>
        <w:tabs>
          <w:tab w:val="left" w:pos="1520"/>
        </w:tabs>
        <w:spacing w:line="0" w:lineRule="atLeast"/>
        <w:ind w:left="1180"/>
        <w:jc w:val="both"/>
        <w:rPr>
          <w:rFonts w:ascii="Arial" w:eastAsia="Arial" w:hAnsi="Arial"/>
          <w:sz w:val="22"/>
        </w:rPr>
      </w:pPr>
      <w:r>
        <w:rPr>
          <w:rFonts w:ascii="Arial" w:eastAsia="Arial" w:hAnsi="Arial"/>
          <w:sz w:val="22"/>
        </w:rPr>
        <w:t>e.</w:t>
      </w:r>
      <w:r>
        <w:rPr>
          <w:rFonts w:ascii="Arial" w:eastAsia="Arial" w:hAnsi="Arial"/>
          <w:sz w:val="22"/>
        </w:rPr>
        <w:tab/>
        <w:t>Buah</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89" w:lineRule="auto"/>
        <w:ind w:left="820" w:right="348" w:firstLine="720"/>
        <w:jc w:val="both"/>
        <w:rPr>
          <w:rFonts w:ascii="Arial" w:eastAsia="Arial" w:hAnsi="Arial"/>
          <w:sz w:val="21"/>
        </w:rPr>
      </w:pPr>
      <w:r>
        <w:rPr>
          <w:rFonts w:ascii="Arial" w:eastAsia="Arial" w:hAnsi="Arial"/>
          <w:sz w:val="21"/>
        </w:rPr>
        <w:t>Biasanya setelah bunga keluar akan terbentuk satu kesatuan bakal buah yang disebut sebagai sisir. Sisir pertama yang terbentuk akan terus memanjang membentuk sisir kedua, ketiga, dan seterusnya. Pada kondisi ini, sebaiknya jantung pisang dipotong karena sudah tidak bisa menghasilkan sisir lagi (Suyanti</w:t>
      </w:r>
    </w:p>
    <w:p w:rsidR="00A31B0C" w:rsidRDefault="00A31B0C" w:rsidP="00EC587A">
      <w:pPr>
        <w:spacing w:line="1" w:lineRule="exact"/>
        <w:jc w:val="both"/>
        <w:rPr>
          <w:rFonts w:ascii="Times New Roman" w:eastAsia="Times New Roman" w:hAnsi="Times New Roman"/>
        </w:rPr>
      </w:pPr>
    </w:p>
    <w:p w:rsidR="00A31B0C" w:rsidRDefault="00A31B0C" w:rsidP="00EC587A">
      <w:pPr>
        <w:numPr>
          <w:ilvl w:val="0"/>
          <w:numId w:val="5"/>
        </w:numPr>
        <w:tabs>
          <w:tab w:val="left" w:pos="1028"/>
        </w:tabs>
        <w:spacing w:line="274" w:lineRule="auto"/>
        <w:ind w:left="820" w:right="328" w:firstLine="9"/>
        <w:jc w:val="both"/>
        <w:rPr>
          <w:rFonts w:ascii="Arial" w:eastAsia="Arial" w:hAnsi="Arial"/>
          <w:sz w:val="22"/>
        </w:rPr>
      </w:pPr>
      <w:r>
        <w:rPr>
          <w:rFonts w:ascii="Arial" w:eastAsia="Arial" w:hAnsi="Arial"/>
          <w:sz w:val="22"/>
        </w:rPr>
        <w:t>Supriyadi 2008). Khusus pisang raja, pada waktu matang warna kulit buahnya kuning berbintik coklat atau kuning merata, dengan warna daging buah kuning kemerahan, tanpa biji, kulit agak tebal sehingga bagian yang dapat dimakan dari pisang raja hanya 70-75%. Setiap tandan memiliki berat berkisar 4-22 kg, jumlah sisir 6-7 sisir dan jumlah buah 10-16 buah setiap sisir, dengan berat per buah pisang ini 92 g.Sebuah pisang memiliki panjang 12-18 cm dan diameter 3,2 cm (Suyanti &amp; Supriyadi 2008).</w:t>
      </w:r>
    </w:p>
    <w:p w:rsidR="00A31B0C" w:rsidRDefault="00A31B0C" w:rsidP="00EC587A">
      <w:pPr>
        <w:spacing w:line="202"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4"/>
        </w:rPr>
      </w:pPr>
      <w:r>
        <w:rPr>
          <w:rFonts w:ascii="Arial" w:eastAsia="Arial" w:hAnsi="Arial"/>
          <w:b/>
          <w:sz w:val="24"/>
        </w:rPr>
        <w:t>2.1.3</w:t>
      </w:r>
      <w:r>
        <w:rPr>
          <w:rFonts w:ascii="Arial" w:eastAsia="Arial" w:hAnsi="Arial"/>
          <w:b/>
          <w:sz w:val="24"/>
        </w:rPr>
        <w:tab/>
        <w:t>Klasifikasi Tanaman Pisang Ambon</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68" w:lineRule="auto"/>
        <w:ind w:left="820" w:right="808" w:firstLine="720"/>
        <w:jc w:val="both"/>
        <w:rPr>
          <w:rFonts w:ascii="Arial" w:eastAsia="Arial" w:hAnsi="Arial"/>
          <w:sz w:val="22"/>
        </w:rPr>
      </w:pPr>
      <w:r>
        <w:rPr>
          <w:rFonts w:ascii="Arial" w:eastAsia="Arial" w:hAnsi="Arial"/>
          <w:sz w:val="22"/>
        </w:rPr>
        <w:t>Klasifikasi tanaman pisang ambon yang diterima secara luas saat ini adalah sebagai berikut (Suyati dan Supriyadi, 2008):</w:t>
      </w:r>
    </w:p>
    <w:p w:rsidR="00A31B0C" w:rsidRDefault="00A31B0C" w:rsidP="00EC587A">
      <w:pPr>
        <w:spacing w:line="8" w:lineRule="exact"/>
        <w:jc w:val="both"/>
        <w:rPr>
          <w:rFonts w:ascii="Times New Roman" w:eastAsia="Times New Roman" w:hAnsi="Times New Roman"/>
        </w:rPr>
      </w:pPr>
    </w:p>
    <w:p w:rsidR="00A31B0C" w:rsidRDefault="00A31B0C" w:rsidP="00EC587A">
      <w:pPr>
        <w:tabs>
          <w:tab w:val="left" w:pos="2320"/>
        </w:tabs>
        <w:spacing w:line="0" w:lineRule="atLeast"/>
        <w:ind w:left="820"/>
        <w:jc w:val="both"/>
        <w:rPr>
          <w:rFonts w:ascii="Arial" w:eastAsia="Arial" w:hAnsi="Arial"/>
          <w:sz w:val="22"/>
        </w:rPr>
      </w:pPr>
      <w:r>
        <w:rPr>
          <w:rFonts w:ascii="Arial" w:eastAsia="Arial" w:hAnsi="Arial"/>
          <w:sz w:val="22"/>
        </w:rPr>
        <w:t>Divisi</w:t>
      </w:r>
      <w:r>
        <w:rPr>
          <w:rFonts w:ascii="Times New Roman" w:eastAsia="Times New Roman" w:hAnsi="Times New Roman"/>
        </w:rPr>
        <w:tab/>
      </w:r>
      <w:r>
        <w:rPr>
          <w:rFonts w:ascii="Arial" w:eastAsia="Arial" w:hAnsi="Arial"/>
          <w:sz w:val="22"/>
        </w:rPr>
        <w:t>: Magnoliophyta</w:t>
      </w:r>
    </w:p>
    <w:p w:rsidR="00A31B0C" w:rsidRDefault="00A31B0C" w:rsidP="00EC587A">
      <w:pPr>
        <w:spacing w:line="37" w:lineRule="exact"/>
        <w:jc w:val="both"/>
        <w:rPr>
          <w:rFonts w:ascii="Times New Roman" w:eastAsia="Times New Roman" w:hAnsi="Times New Roman"/>
        </w:rPr>
      </w:pPr>
    </w:p>
    <w:p w:rsidR="00A31B0C" w:rsidRDefault="00A31B0C" w:rsidP="00EC587A">
      <w:pPr>
        <w:tabs>
          <w:tab w:val="left" w:pos="2320"/>
        </w:tabs>
        <w:spacing w:line="0" w:lineRule="atLeast"/>
        <w:ind w:left="820"/>
        <w:jc w:val="both"/>
        <w:rPr>
          <w:rFonts w:ascii="Arial" w:eastAsia="Arial" w:hAnsi="Arial"/>
          <w:sz w:val="21"/>
        </w:rPr>
      </w:pPr>
      <w:r>
        <w:rPr>
          <w:rFonts w:ascii="Arial" w:eastAsia="Arial" w:hAnsi="Arial"/>
          <w:sz w:val="22"/>
        </w:rPr>
        <w:t>Sub divisi</w:t>
      </w:r>
      <w:r>
        <w:rPr>
          <w:rFonts w:ascii="Times New Roman" w:eastAsia="Times New Roman" w:hAnsi="Times New Roman"/>
        </w:rPr>
        <w:tab/>
      </w:r>
      <w:r>
        <w:rPr>
          <w:rFonts w:ascii="Arial" w:eastAsia="Arial" w:hAnsi="Arial"/>
          <w:sz w:val="21"/>
        </w:rPr>
        <w:t>: Spermatophyta</w:t>
      </w:r>
    </w:p>
    <w:p w:rsidR="00A31B0C" w:rsidRDefault="00A31B0C" w:rsidP="00EC587A">
      <w:pPr>
        <w:spacing w:line="39" w:lineRule="exact"/>
        <w:jc w:val="both"/>
        <w:rPr>
          <w:rFonts w:ascii="Times New Roman" w:eastAsia="Times New Roman" w:hAnsi="Times New Roman"/>
        </w:rPr>
      </w:pPr>
    </w:p>
    <w:p w:rsidR="00A31B0C" w:rsidRDefault="00A31B0C" w:rsidP="00EC587A">
      <w:pPr>
        <w:tabs>
          <w:tab w:val="left" w:pos="2320"/>
        </w:tabs>
        <w:spacing w:line="0" w:lineRule="atLeast"/>
        <w:ind w:left="820"/>
        <w:jc w:val="both"/>
        <w:rPr>
          <w:rFonts w:ascii="Arial" w:eastAsia="Arial" w:hAnsi="Arial"/>
          <w:sz w:val="22"/>
        </w:rPr>
      </w:pPr>
      <w:r>
        <w:rPr>
          <w:rFonts w:ascii="Arial" w:eastAsia="Arial" w:hAnsi="Arial"/>
          <w:sz w:val="22"/>
        </w:rPr>
        <w:t>Kelas</w:t>
      </w:r>
      <w:r>
        <w:rPr>
          <w:rFonts w:ascii="Times New Roman" w:eastAsia="Times New Roman" w:hAnsi="Times New Roman"/>
        </w:rPr>
        <w:tab/>
      </w:r>
      <w:r>
        <w:rPr>
          <w:rFonts w:ascii="Arial" w:eastAsia="Arial" w:hAnsi="Arial"/>
          <w:sz w:val="22"/>
        </w:rPr>
        <w:t>: Liliopsida</w:t>
      </w:r>
    </w:p>
    <w:p w:rsidR="00A31B0C" w:rsidRDefault="00A31B0C" w:rsidP="00EC587A">
      <w:pPr>
        <w:spacing w:line="37" w:lineRule="exact"/>
        <w:jc w:val="both"/>
        <w:rPr>
          <w:rFonts w:ascii="Times New Roman" w:eastAsia="Times New Roman" w:hAnsi="Times New Roman"/>
        </w:rPr>
      </w:pPr>
    </w:p>
    <w:p w:rsidR="00A31B0C" w:rsidRDefault="00A31B0C" w:rsidP="00EC587A">
      <w:pPr>
        <w:tabs>
          <w:tab w:val="left" w:pos="2320"/>
        </w:tabs>
        <w:spacing w:line="0" w:lineRule="atLeast"/>
        <w:ind w:left="820"/>
        <w:jc w:val="both"/>
        <w:rPr>
          <w:rFonts w:ascii="Arial" w:eastAsia="Arial" w:hAnsi="Arial"/>
          <w:sz w:val="21"/>
        </w:rPr>
      </w:pPr>
      <w:r>
        <w:rPr>
          <w:rFonts w:ascii="Arial" w:eastAsia="Arial" w:hAnsi="Arial"/>
          <w:sz w:val="22"/>
        </w:rPr>
        <w:t>Sub kelas</w:t>
      </w:r>
      <w:r>
        <w:rPr>
          <w:rFonts w:ascii="Times New Roman" w:eastAsia="Times New Roman" w:hAnsi="Times New Roman"/>
        </w:rPr>
        <w:tab/>
      </w:r>
      <w:r>
        <w:rPr>
          <w:rFonts w:ascii="Arial" w:eastAsia="Arial" w:hAnsi="Arial"/>
          <w:sz w:val="21"/>
        </w:rPr>
        <w:t>: Commelinidae</w:t>
      </w:r>
    </w:p>
    <w:p w:rsidR="00A31B0C" w:rsidRDefault="00A31B0C" w:rsidP="00EC587A">
      <w:pPr>
        <w:spacing w:line="39" w:lineRule="exact"/>
        <w:jc w:val="both"/>
        <w:rPr>
          <w:rFonts w:ascii="Times New Roman" w:eastAsia="Times New Roman" w:hAnsi="Times New Roman"/>
        </w:rPr>
      </w:pPr>
    </w:p>
    <w:p w:rsidR="00A31B0C" w:rsidRDefault="00A31B0C" w:rsidP="00EC587A">
      <w:pPr>
        <w:tabs>
          <w:tab w:val="left" w:pos="2320"/>
        </w:tabs>
        <w:spacing w:line="0" w:lineRule="atLeast"/>
        <w:ind w:left="820"/>
        <w:jc w:val="both"/>
        <w:rPr>
          <w:rFonts w:ascii="Arial" w:eastAsia="Arial" w:hAnsi="Arial"/>
          <w:sz w:val="22"/>
        </w:rPr>
      </w:pPr>
      <w:r>
        <w:rPr>
          <w:rFonts w:ascii="Arial" w:eastAsia="Arial" w:hAnsi="Arial"/>
          <w:sz w:val="22"/>
        </w:rPr>
        <w:t>Ordo</w:t>
      </w:r>
      <w:r>
        <w:rPr>
          <w:rFonts w:ascii="Times New Roman" w:eastAsia="Times New Roman" w:hAnsi="Times New Roman"/>
        </w:rPr>
        <w:tab/>
      </w:r>
      <w:r>
        <w:rPr>
          <w:rFonts w:ascii="Arial" w:eastAsia="Arial" w:hAnsi="Arial"/>
          <w:sz w:val="22"/>
        </w:rPr>
        <w:t>: Zingiberales</w:t>
      </w:r>
    </w:p>
    <w:p w:rsidR="00A31B0C" w:rsidRDefault="00A31B0C" w:rsidP="00EC587A">
      <w:pPr>
        <w:spacing w:line="37" w:lineRule="exact"/>
        <w:jc w:val="both"/>
        <w:rPr>
          <w:rFonts w:ascii="Times New Roman" w:eastAsia="Times New Roman" w:hAnsi="Times New Roman"/>
        </w:rPr>
      </w:pPr>
    </w:p>
    <w:p w:rsidR="00A31B0C" w:rsidRDefault="00A31B0C" w:rsidP="00EC587A">
      <w:pPr>
        <w:tabs>
          <w:tab w:val="left" w:pos="2320"/>
        </w:tabs>
        <w:spacing w:line="0" w:lineRule="atLeast"/>
        <w:ind w:left="820"/>
        <w:jc w:val="both"/>
        <w:rPr>
          <w:rFonts w:ascii="Arial" w:eastAsia="Arial" w:hAnsi="Arial"/>
          <w:sz w:val="22"/>
        </w:rPr>
      </w:pPr>
      <w:r>
        <w:rPr>
          <w:rFonts w:ascii="Arial" w:eastAsia="Arial" w:hAnsi="Arial"/>
          <w:sz w:val="22"/>
        </w:rPr>
        <w:t>Famili</w:t>
      </w:r>
      <w:r>
        <w:rPr>
          <w:rFonts w:ascii="Times New Roman" w:eastAsia="Times New Roman" w:hAnsi="Times New Roman"/>
        </w:rPr>
        <w:tab/>
      </w:r>
      <w:r>
        <w:rPr>
          <w:rFonts w:ascii="Arial" w:eastAsia="Arial" w:hAnsi="Arial"/>
          <w:sz w:val="22"/>
        </w:rPr>
        <w:t>: Musaceae</w:t>
      </w:r>
    </w:p>
    <w:p w:rsidR="00A31B0C" w:rsidRDefault="00A31B0C" w:rsidP="00EC587A">
      <w:pPr>
        <w:spacing w:line="39" w:lineRule="exact"/>
        <w:jc w:val="both"/>
        <w:rPr>
          <w:rFonts w:ascii="Times New Roman" w:eastAsia="Times New Roman" w:hAnsi="Times New Roman"/>
        </w:rPr>
      </w:pPr>
    </w:p>
    <w:p w:rsidR="00A31B0C" w:rsidRDefault="00A31B0C" w:rsidP="00EC587A">
      <w:pPr>
        <w:tabs>
          <w:tab w:val="left" w:pos="2320"/>
        </w:tabs>
        <w:spacing w:line="0" w:lineRule="atLeast"/>
        <w:ind w:left="820"/>
        <w:jc w:val="both"/>
        <w:rPr>
          <w:rFonts w:ascii="Arial" w:eastAsia="Arial" w:hAnsi="Arial"/>
          <w:sz w:val="22"/>
        </w:rPr>
      </w:pPr>
      <w:r>
        <w:rPr>
          <w:rFonts w:ascii="Arial" w:eastAsia="Arial" w:hAnsi="Arial"/>
          <w:sz w:val="22"/>
        </w:rPr>
        <w:t>Genus</w:t>
      </w:r>
      <w:r>
        <w:rPr>
          <w:rFonts w:ascii="Times New Roman" w:eastAsia="Times New Roman" w:hAnsi="Times New Roman"/>
        </w:rPr>
        <w:tab/>
      </w:r>
      <w:r>
        <w:rPr>
          <w:rFonts w:ascii="Arial" w:eastAsia="Arial" w:hAnsi="Arial"/>
          <w:sz w:val="22"/>
        </w:rPr>
        <w:t>: Musa</w:t>
      </w:r>
    </w:p>
    <w:p w:rsidR="00A31B0C" w:rsidRDefault="00A31B0C" w:rsidP="00EC587A">
      <w:pPr>
        <w:spacing w:line="37" w:lineRule="exact"/>
        <w:jc w:val="both"/>
        <w:rPr>
          <w:rFonts w:ascii="Times New Roman" w:eastAsia="Times New Roman" w:hAnsi="Times New Roman"/>
        </w:rPr>
      </w:pPr>
    </w:p>
    <w:p w:rsidR="00A31B0C" w:rsidRDefault="00A31B0C" w:rsidP="00EC587A">
      <w:pPr>
        <w:tabs>
          <w:tab w:val="left" w:pos="2320"/>
        </w:tabs>
        <w:spacing w:line="0" w:lineRule="atLeast"/>
        <w:ind w:left="820"/>
        <w:jc w:val="both"/>
        <w:rPr>
          <w:rFonts w:ascii="Arial" w:eastAsia="Arial" w:hAnsi="Arial"/>
          <w:sz w:val="22"/>
        </w:rPr>
      </w:pPr>
      <w:r>
        <w:rPr>
          <w:rFonts w:ascii="Arial" w:eastAsia="Arial" w:hAnsi="Arial"/>
          <w:sz w:val="22"/>
        </w:rPr>
        <w:t>Spesies</w:t>
      </w:r>
      <w:r>
        <w:rPr>
          <w:rFonts w:ascii="Times New Roman" w:eastAsia="Times New Roman" w:hAnsi="Times New Roman"/>
        </w:rPr>
        <w:tab/>
      </w:r>
      <w:r>
        <w:rPr>
          <w:rFonts w:ascii="Arial" w:eastAsia="Arial" w:hAnsi="Arial"/>
          <w:sz w:val="22"/>
        </w:rPr>
        <w:t>: Musa paradisiaca var. sapientum (L.) Kunt.</w:t>
      </w:r>
    </w:p>
    <w:p w:rsidR="00A31B0C" w:rsidRDefault="00A31B0C" w:rsidP="00EC587A">
      <w:pPr>
        <w:spacing w:line="39" w:lineRule="exact"/>
        <w:jc w:val="both"/>
        <w:rPr>
          <w:rFonts w:ascii="Times New Roman" w:eastAsia="Times New Roman" w:hAnsi="Times New Roman"/>
        </w:rPr>
      </w:pPr>
    </w:p>
    <w:p w:rsidR="00A31B0C" w:rsidRDefault="00A31B0C" w:rsidP="00EC587A">
      <w:pPr>
        <w:tabs>
          <w:tab w:val="left" w:pos="2320"/>
        </w:tabs>
        <w:spacing w:line="0" w:lineRule="atLeast"/>
        <w:ind w:left="820"/>
        <w:jc w:val="both"/>
        <w:rPr>
          <w:rFonts w:ascii="Arial" w:eastAsia="Arial" w:hAnsi="Arial"/>
          <w:sz w:val="21"/>
        </w:rPr>
      </w:pPr>
      <w:r>
        <w:rPr>
          <w:rFonts w:ascii="Arial" w:eastAsia="Arial" w:hAnsi="Arial"/>
          <w:sz w:val="22"/>
        </w:rPr>
        <w:t>Nama lokal</w:t>
      </w:r>
      <w:r>
        <w:rPr>
          <w:rFonts w:ascii="Times New Roman" w:eastAsia="Times New Roman" w:hAnsi="Times New Roman"/>
        </w:rPr>
        <w:tab/>
      </w:r>
      <w:r>
        <w:rPr>
          <w:rFonts w:ascii="Arial" w:eastAsia="Arial" w:hAnsi="Arial"/>
          <w:sz w:val="21"/>
        </w:rPr>
        <w:t>: Pisang ambon</w:t>
      </w:r>
    </w:p>
    <w:p w:rsidR="00A31B0C" w:rsidRDefault="00A31B0C" w:rsidP="00EC587A">
      <w:pPr>
        <w:spacing w:line="250"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4"/>
        </w:rPr>
      </w:pPr>
      <w:r>
        <w:rPr>
          <w:rFonts w:ascii="Arial" w:eastAsia="Arial" w:hAnsi="Arial"/>
          <w:b/>
          <w:sz w:val="24"/>
        </w:rPr>
        <w:t>2.1.4</w:t>
      </w:r>
      <w:r>
        <w:rPr>
          <w:rFonts w:ascii="Arial" w:eastAsia="Arial" w:hAnsi="Arial"/>
          <w:b/>
          <w:sz w:val="24"/>
        </w:rPr>
        <w:tab/>
        <w:t>Kandungan dan manfaat Tanaman Pisang Ambon</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0" w:lineRule="atLeast"/>
        <w:ind w:left="470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8640" w:right="268"/>
        <w:jc w:val="both"/>
        <w:rPr>
          <w:sz w:val="22"/>
        </w:rPr>
      </w:pPr>
      <w:bookmarkStart w:id="21" w:name="page22"/>
      <w:bookmarkEnd w:id="21"/>
      <w:r>
        <w:rPr>
          <w:sz w:val="22"/>
        </w:rPr>
        <w:t>7</w:t>
      </w:r>
      <w:r w:rsidR="00EC587A">
        <w:rPr>
          <w:sz w:val="22"/>
        </w:rPr>
        <w:tab/>
      </w:r>
      <w:r w:rsidR="00EC587A">
        <w:rPr>
          <w:sz w:val="22"/>
        </w:rPr>
        <w:tab/>
      </w:r>
      <w:r w:rsidR="00EC587A">
        <w:rPr>
          <w:sz w:val="22"/>
        </w:rPr>
        <w:tab/>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273" w:lineRule="auto"/>
        <w:ind w:left="820" w:right="708" w:firstLine="698"/>
        <w:jc w:val="both"/>
        <w:rPr>
          <w:rFonts w:ascii="Arial" w:eastAsia="Arial" w:hAnsi="Arial"/>
          <w:sz w:val="22"/>
        </w:rPr>
      </w:pPr>
      <w:r>
        <w:rPr>
          <w:rFonts w:ascii="Arial" w:eastAsia="Arial" w:hAnsi="Arial"/>
          <w:sz w:val="22"/>
        </w:rPr>
        <w:t>Menurut dr. Bambang Pontjo Priosoeryanto Ph.D dalam penelitiannya getah pohon pisang tidak hanya dapat menyembuhkan luka. Bahkan getah pohon pisang memiliki keunggulan secara kosmetik, karena luka yang dioles getah batang pisang tidak meninggalkan parut.</w:t>
      </w:r>
    </w:p>
    <w:p w:rsidR="00A31B0C" w:rsidRDefault="00A31B0C" w:rsidP="00EC587A">
      <w:pPr>
        <w:spacing w:line="11" w:lineRule="exact"/>
        <w:jc w:val="both"/>
        <w:rPr>
          <w:rFonts w:ascii="Times New Roman" w:eastAsia="Times New Roman" w:hAnsi="Times New Roman"/>
        </w:rPr>
      </w:pPr>
    </w:p>
    <w:p w:rsidR="00A31B0C" w:rsidRDefault="00A31B0C" w:rsidP="00EC587A">
      <w:pPr>
        <w:spacing w:line="273" w:lineRule="auto"/>
        <w:ind w:left="820" w:right="728" w:firstLine="698"/>
        <w:jc w:val="both"/>
        <w:rPr>
          <w:rFonts w:ascii="Arial" w:eastAsia="Arial" w:hAnsi="Arial"/>
          <w:sz w:val="22"/>
        </w:rPr>
      </w:pPr>
      <w:r>
        <w:rPr>
          <w:rFonts w:ascii="Arial" w:eastAsia="Arial" w:hAnsi="Arial"/>
          <w:sz w:val="22"/>
        </w:rPr>
        <w:t>Pisang yang digunakan bisa dari jenis apa pun karena kandungannya relatif sama. Getah pisang diketahui mengandung tiga unsur yang berguna mempercepat penyembuhan luka, yaitu saponin, flavonoid, dan tanin (Pongsipulung et al 2012).</w:t>
      </w:r>
    </w:p>
    <w:p w:rsidR="00A31B0C" w:rsidRDefault="00A31B0C" w:rsidP="00EC587A">
      <w:pPr>
        <w:spacing w:line="13" w:lineRule="exact"/>
        <w:jc w:val="both"/>
        <w:rPr>
          <w:rFonts w:ascii="Times New Roman" w:eastAsia="Times New Roman" w:hAnsi="Times New Roman"/>
        </w:rPr>
      </w:pPr>
    </w:p>
    <w:p w:rsidR="00A31B0C" w:rsidRDefault="00A31B0C" w:rsidP="00EC587A">
      <w:pPr>
        <w:spacing w:line="275" w:lineRule="auto"/>
        <w:ind w:left="820" w:right="328" w:firstLine="698"/>
        <w:jc w:val="both"/>
        <w:rPr>
          <w:rFonts w:ascii="Arial" w:eastAsia="Arial" w:hAnsi="Arial"/>
          <w:sz w:val="22"/>
        </w:rPr>
      </w:pPr>
      <w:r>
        <w:rPr>
          <w:rFonts w:ascii="Arial" w:eastAsia="Arial" w:hAnsi="Arial"/>
          <w:sz w:val="22"/>
        </w:rPr>
        <w:t>Saponin merupakan senyawa glikosida kompleks dengan berat molekul tinggi yang dihasilkan terutama oleh tanaman.Berdasarkan struktur kimianya, saponin dikelompokkan menjadi tiga kelas utama yaitu kelas streroid, kelas steroid alkaloid, dan kelas triterpenoid. Sifat yang khas dari saponin antara lain berasa pahit, berbusa dalam air (Endang Hanani, 2015). Menurut Rachmawati (2009) dalam Priosoeryanto et. al (2006), Mekanisme triterpenoid sebagai antibakteri adalah bereaksi dengan porin (protein transmembran) pada membran luar dinding sel bakteri, membentuk ikatan polimer yang kuat sehingga mengakibatkan rusaknya porin. Rusaknya porin yang merupakan pintu keluar masuknya senyawa akan mengurangi permeabilitas membran sel bakteri yang akan mengakibatkan sel bakteri akan kekurangan nutrisi, sehingga pertumbuhan bakteri terhambat atau mati.</w:t>
      </w:r>
    </w:p>
    <w:p w:rsidR="00A31B0C" w:rsidRDefault="00A31B0C" w:rsidP="00EC587A">
      <w:pPr>
        <w:spacing w:line="214" w:lineRule="exact"/>
        <w:jc w:val="both"/>
        <w:rPr>
          <w:rFonts w:ascii="Times New Roman" w:eastAsia="Times New Roman" w:hAnsi="Times New Roman"/>
        </w:rPr>
      </w:pPr>
    </w:p>
    <w:p w:rsidR="00A31B0C" w:rsidRDefault="00A31B0C" w:rsidP="00EC587A">
      <w:pPr>
        <w:spacing w:line="275" w:lineRule="auto"/>
        <w:ind w:left="820" w:right="328" w:firstLine="698"/>
        <w:jc w:val="both"/>
        <w:rPr>
          <w:rFonts w:ascii="Arial" w:eastAsia="Arial" w:hAnsi="Arial"/>
          <w:sz w:val="22"/>
        </w:rPr>
      </w:pPr>
      <w:r>
        <w:rPr>
          <w:rFonts w:ascii="Arial" w:eastAsia="Arial" w:hAnsi="Arial"/>
          <w:sz w:val="22"/>
        </w:rPr>
        <w:t>Flavonoid merupakan golongan terbesar senyawa fenol (Endang Hanani, 2008). Manfaat flavonoid antara lain adalah untuk melindungi strukstur sel, meningkatkan efektifitas vitamin C, antiiflamasi, mencegah keropos tulang, dan antibiotik. Menurut Rachmawati (2009) dalam Priosoeryanto et. al (2006), Sebagai antibakteri flavonoid bekerja dengan cara membentuk senyawa kompleks terhadap protein extraseluler yang mengganggu keutuhan membran sel bakteri. Mekanisme kerjanya dengan cara mendenaturasi protein sel bakteri dan merusak membran sel tanpa dapat diperbaiki lagi sedangkan sebagai antiinflamasi flavonoid memperpendek waktu peradangan (inflamasi) yang dapat menghambat penyembuhan bekerja dengan cara menekan pembengkakan lokal sehingga suplai darah ke daerah luka terganggu. Namun apabila digunakan dalam bentuk segar penyembuhan lebih lama karena konsentrasi air amat tinggi.</w:t>
      </w:r>
    </w:p>
    <w:p w:rsidR="00A31B0C" w:rsidRDefault="00A31B0C" w:rsidP="00EC587A">
      <w:pPr>
        <w:spacing w:line="212" w:lineRule="exact"/>
        <w:jc w:val="both"/>
        <w:rPr>
          <w:rFonts w:ascii="Times New Roman" w:eastAsia="Times New Roman" w:hAnsi="Times New Roman"/>
        </w:rPr>
      </w:pPr>
    </w:p>
    <w:p w:rsidR="00A31B0C" w:rsidRDefault="00A31B0C" w:rsidP="00EC587A">
      <w:pPr>
        <w:spacing w:line="274" w:lineRule="auto"/>
        <w:ind w:left="820" w:right="428" w:firstLine="698"/>
        <w:jc w:val="both"/>
        <w:rPr>
          <w:rFonts w:ascii="Arial" w:eastAsia="Arial" w:hAnsi="Arial"/>
          <w:sz w:val="22"/>
        </w:rPr>
      </w:pPr>
      <w:r>
        <w:rPr>
          <w:rFonts w:ascii="Arial" w:eastAsia="Arial" w:hAnsi="Arial"/>
          <w:sz w:val="22"/>
        </w:rPr>
        <w:t>Tanaman memproduksi tanin sebagai upaya pertahanan melawan jamur dan bakteri pathogenik serta melawan pemakannya seperti serangga dan herbivora.Tanin juga banyak digunakan dalam industri kulit untuk mencegah pembusukan, terdapat beberapa peneliti berpendapat mengenai mekanisme antimikroba senyawa tanin.</w:t>
      </w:r>
    </w:p>
    <w:p w:rsidR="00A31B0C" w:rsidRDefault="00A31B0C" w:rsidP="00EC587A">
      <w:pPr>
        <w:spacing w:line="12" w:lineRule="exact"/>
        <w:jc w:val="both"/>
        <w:rPr>
          <w:rFonts w:ascii="Times New Roman" w:eastAsia="Times New Roman" w:hAnsi="Times New Roman"/>
        </w:rPr>
      </w:pPr>
    </w:p>
    <w:p w:rsidR="00A31B0C" w:rsidRDefault="00A31B0C" w:rsidP="00EC587A">
      <w:pPr>
        <w:spacing w:line="273" w:lineRule="auto"/>
        <w:ind w:left="820" w:right="268" w:firstLine="698"/>
        <w:jc w:val="both"/>
        <w:rPr>
          <w:rFonts w:ascii="Arial" w:eastAsia="Arial" w:hAnsi="Arial"/>
          <w:sz w:val="22"/>
        </w:rPr>
      </w:pPr>
      <w:r>
        <w:rPr>
          <w:rFonts w:ascii="Arial" w:eastAsia="Arial" w:hAnsi="Arial"/>
          <w:sz w:val="22"/>
        </w:rPr>
        <w:t>Tanin mempunyai daya antiseptik yaitu mencegah kerusakan yang disebabkan bakteri atau jamur (Endang Hanani, 2008). Senyawa tanin dapat menghambat dan membunuh pertumbuhan bakteri dengan cara bereaksi dengan membran sel, inaktivasi enzim-enzim esensial dan destruksi atau inaktivasi fungsi dan materi genetic, sehingga dapat membantu proses penyembuhan luka.</w:t>
      </w:r>
    </w:p>
    <w:p w:rsidR="00A31B0C" w:rsidRDefault="00A31B0C" w:rsidP="00EC587A">
      <w:pPr>
        <w:spacing w:line="15" w:lineRule="exact"/>
        <w:jc w:val="both"/>
        <w:rPr>
          <w:rFonts w:ascii="Times New Roman" w:eastAsia="Times New Roman" w:hAnsi="Times New Roman"/>
        </w:rPr>
      </w:pPr>
    </w:p>
    <w:p w:rsidR="00A31B0C" w:rsidRDefault="00A31B0C" w:rsidP="00EC587A">
      <w:pPr>
        <w:spacing w:line="266" w:lineRule="auto"/>
        <w:ind w:left="820" w:right="648" w:firstLine="720"/>
        <w:jc w:val="both"/>
        <w:rPr>
          <w:rFonts w:ascii="Arial" w:eastAsia="Arial" w:hAnsi="Arial"/>
          <w:sz w:val="22"/>
        </w:rPr>
      </w:pPr>
      <w:r>
        <w:rPr>
          <w:rFonts w:ascii="Arial" w:eastAsia="Arial" w:hAnsi="Arial"/>
          <w:sz w:val="22"/>
        </w:rPr>
        <w:t>Tanin berperan sebagai antibakteri karena dapat membentuk komplek dengan protein dan interaksi hidrofobik, jika terbentuk ikatan hidrogen antara</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56" w:lineRule="exact"/>
        <w:jc w:val="both"/>
        <w:rPr>
          <w:rFonts w:ascii="Times New Roman" w:eastAsia="Times New Roman" w:hAnsi="Times New Roman"/>
        </w:rPr>
      </w:pPr>
    </w:p>
    <w:p w:rsidR="00A31B0C" w:rsidRDefault="00A31B0C" w:rsidP="00EC587A">
      <w:pPr>
        <w:spacing w:line="0" w:lineRule="atLeast"/>
        <w:ind w:left="470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8640" w:right="268"/>
        <w:jc w:val="both"/>
        <w:rPr>
          <w:sz w:val="22"/>
        </w:rPr>
      </w:pPr>
      <w:bookmarkStart w:id="22" w:name="page23"/>
      <w:bookmarkEnd w:id="22"/>
      <w:r>
        <w:rPr>
          <w:sz w:val="22"/>
        </w:rPr>
        <w:t>8</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273" w:lineRule="auto"/>
        <w:ind w:left="820" w:right="308"/>
        <w:jc w:val="both"/>
        <w:rPr>
          <w:rFonts w:ascii="Arial" w:eastAsia="Arial" w:hAnsi="Arial"/>
          <w:sz w:val="22"/>
        </w:rPr>
      </w:pPr>
      <w:r>
        <w:rPr>
          <w:rFonts w:ascii="Arial" w:eastAsia="Arial" w:hAnsi="Arial"/>
          <w:sz w:val="22"/>
        </w:rPr>
        <w:t>tanin dengan protein enzim yang terdapat pada bakteri maka kemungkinan akan terdenaturasi sehingga metabolisme bakteri terganggu, selain itu dengan adanya tanin (asam tanat) maka akan terjadi penghambatan metabolisme sel, mengganggu sintesa dinding sel, dan protein dengan mengganggu aktivitas enzim.</w:t>
      </w:r>
    </w:p>
    <w:p w:rsidR="00A31B0C" w:rsidRDefault="00A31B0C" w:rsidP="00EC587A">
      <w:pPr>
        <w:spacing w:line="204"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2.2 Simplisia</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72" w:lineRule="auto"/>
        <w:ind w:left="820" w:right="288" w:firstLine="720"/>
        <w:jc w:val="both"/>
        <w:rPr>
          <w:rFonts w:ascii="Arial" w:eastAsia="Arial" w:hAnsi="Arial"/>
          <w:sz w:val="22"/>
        </w:rPr>
      </w:pPr>
      <w:r>
        <w:rPr>
          <w:rFonts w:ascii="Arial" w:eastAsia="Arial" w:hAnsi="Arial"/>
          <w:sz w:val="22"/>
        </w:rPr>
        <w:t>Simplisia adalah bahan alamiah yang digunakan sebagai obat yang belum mengalami pengolahan apapun juga kecuali dinyatakan lain berupa bahan yang telah dikeringkan. Simplisia nabati adalah simplisia berupa tanaman utuh, bagian tanaman dan eksudat tanaman (Farmakope ed. III).</w:t>
      </w:r>
    </w:p>
    <w:p w:rsidR="00A31B0C" w:rsidRDefault="00A31B0C" w:rsidP="00EC587A">
      <w:pPr>
        <w:spacing w:line="295"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2.3 Ekstrak</w:t>
      </w:r>
    </w:p>
    <w:p w:rsidR="00A31B0C" w:rsidRDefault="00A31B0C" w:rsidP="00EC587A">
      <w:pPr>
        <w:spacing w:line="138"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3"/>
        </w:rPr>
      </w:pPr>
      <w:r>
        <w:rPr>
          <w:rFonts w:ascii="Arial" w:eastAsia="Arial" w:hAnsi="Arial"/>
          <w:b/>
          <w:sz w:val="24"/>
        </w:rPr>
        <w:t>2.3.1</w:t>
      </w:r>
      <w:r>
        <w:rPr>
          <w:rFonts w:ascii="Times New Roman" w:eastAsia="Times New Roman" w:hAnsi="Times New Roman"/>
        </w:rPr>
        <w:tab/>
      </w:r>
      <w:r>
        <w:rPr>
          <w:rFonts w:ascii="Arial" w:eastAsia="Arial" w:hAnsi="Arial"/>
          <w:b/>
          <w:sz w:val="23"/>
        </w:rPr>
        <w:t>Definisi Ekstrak</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73" w:lineRule="auto"/>
        <w:ind w:left="820" w:right="468" w:firstLine="720"/>
        <w:jc w:val="both"/>
        <w:rPr>
          <w:rFonts w:ascii="Arial" w:eastAsia="Arial" w:hAnsi="Arial"/>
          <w:sz w:val="22"/>
        </w:rPr>
      </w:pPr>
      <w:r>
        <w:rPr>
          <w:rFonts w:ascii="Arial" w:eastAsia="Arial" w:hAnsi="Arial"/>
          <w:sz w:val="22"/>
        </w:rPr>
        <w:t>Ekstrak adalah sediaan pekat yang diperoleh dengan mengekstraksi zat aktif dari simplisia nabati atau simplisia hewani menggunakan pelarut yang sesuai, kemudian semua atau serbuk yang tersisa diperlakukan sedemikian hingga memenuhi baku yang telah ditetapkan (Farmakope ed. V).</w:t>
      </w:r>
    </w:p>
    <w:p w:rsidR="00A31B0C" w:rsidRDefault="00A31B0C" w:rsidP="00EC587A">
      <w:pPr>
        <w:spacing w:line="291"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3"/>
        </w:rPr>
      </w:pPr>
      <w:r>
        <w:rPr>
          <w:rFonts w:ascii="Arial" w:eastAsia="Arial" w:hAnsi="Arial"/>
          <w:b/>
          <w:sz w:val="24"/>
        </w:rPr>
        <w:t>2.3.2</w:t>
      </w:r>
      <w:r>
        <w:rPr>
          <w:rFonts w:ascii="Times New Roman" w:eastAsia="Times New Roman" w:hAnsi="Times New Roman"/>
        </w:rPr>
        <w:tab/>
      </w:r>
      <w:r>
        <w:rPr>
          <w:rFonts w:ascii="Arial" w:eastAsia="Arial" w:hAnsi="Arial"/>
          <w:b/>
          <w:sz w:val="23"/>
        </w:rPr>
        <w:t>Tujuan Ekstrak</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73" w:lineRule="auto"/>
        <w:ind w:left="820" w:right="508" w:firstLine="720"/>
        <w:jc w:val="both"/>
        <w:rPr>
          <w:rFonts w:ascii="Arial" w:eastAsia="Arial" w:hAnsi="Arial"/>
          <w:sz w:val="22"/>
        </w:rPr>
      </w:pPr>
      <w:r>
        <w:rPr>
          <w:rFonts w:ascii="Arial" w:eastAsia="Arial" w:hAnsi="Arial"/>
          <w:sz w:val="22"/>
        </w:rPr>
        <w:t>Tujuan dari ekstraksi adalah untuk menarik semua zat aktif dan komponen kimia yang terdapat dalam simplisia. Dalam menentukan tujuan dari suatu proses ekstraksi, perlu diperhatikan beberapa kondisi dan pertimbangan antara lain :</w:t>
      </w:r>
    </w:p>
    <w:p w:rsidR="00A31B0C" w:rsidRDefault="00A31B0C" w:rsidP="00EC587A">
      <w:pPr>
        <w:spacing w:line="4" w:lineRule="exact"/>
        <w:jc w:val="both"/>
        <w:rPr>
          <w:rFonts w:ascii="Times New Roman" w:eastAsia="Times New Roman" w:hAnsi="Times New Roman"/>
        </w:rPr>
      </w:pPr>
    </w:p>
    <w:p w:rsidR="00A31B0C" w:rsidRDefault="00A31B0C" w:rsidP="00EC587A">
      <w:pPr>
        <w:numPr>
          <w:ilvl w:val="0"/>
          <w:numId w:val="6"/>
        </w:numPr>
        <w:tabs>
          <w:tab w:val="left" w:pos="1540"/>
        </w:tabs>
        <w:spacing w:line="0" w:lineRule="atLeast"/>
        <w:ind w:left="1540" w:hanging="353"/>
        <w:jc w:val="both"/>
        <w:rPr>
          <w:rFonts w:ascii="Arial" w:eastAsia="Arial" w:hAnsi="Arial"/>
          <w:sz w:val="22"/>
        </w:rPr>
      </w:pPr>
      <w:r>
        <w:rPr>
          <w:rFonts w:ascii="Arial" w:eastAsia="Arial" w:hAnsi="Arial"/>
          <w:sz w:val="22"/>
        </w:rPr>
        <w:t>Senyawa kimia yang telah memiliki identitas</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6"/>
        </w:numPr>
        <w:tabs>
          <w:tab w:val="left" w:pos="1540"/>
        </w:tabs>
        <w:spacing w:line="0" w:lineRule="atLeast"/>
        <w:ind w:left="1540" w:hanging="351"/>
        <w:jc w:val="both"/>
        <w:rPr>
          <w:rFonts w:ascii="Arial" w:eastAsia="Arial" w:hAnsi="Arial"/>
          <w:sz w:val="22"/>
        </w:rPr>
      </w:pPr>
      <w:r>
        <w:rPr>
          <w:rFonts w:ascii="Arial" w:eastAsia="Arial" w:hAnsi="Arial"/>
          <w:sz w:val="22"/>
        </w:rPr>
        <w:t>Mengandung kelompok senyawa kimia tertentu</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6"/>
        </w:numPr>
        <w:tabs>
          <w:tab w:val="left" w:pos="1540"/>
        </w:tabs>
        <w:spacing w:line="0" w:lineRule="atLeast"/>
        <w:ind w:left="1540" w:hanging="351"/>
        <w:jc w:val="both"/>
        <w:rPr>
          <w:rFonts w:ascii="Arial" w:eastAsia="Arial" w:hAnsi="Arial"/>
          <w:sz w:val="22"/>
        </w:rPr>
      </w:pPr>
      <w:r>
        <w:rPr>
          <w:rFonts w:ascii="Arial" w:eastAsia="Arial" w:hAnsi="Arial"/>
          <w:sz w:val="22"/>
        </w:rPr>
        <w:t>Organisme ( tanaman atau hewan )</w:t>
      </w:r>
    </w:p>
    <w:p w:rsidR="00A31B0C" w:rsidRDefault="00A31B0C" w:rsidP="00EC587A">
      <w:pPr>
        <w:spacing w:line="125" w:lineRule="exact"/>
        <w:jc w:val="both"/>
        <w:rPr>
          <w:rFonts w:ascii="Arial" w:eastAsia="Arial" w:hAnsi="Arial"/>
          <w:sz w:val="22"/>
        </w:rPr>
      </w:pPr>
    </w:p>
    <w:p w:rsidR="00A31B0C" w:rsidRDefault="00A31B0C" w:rsidP="00EC587A">
      <w:pPr>
        <w:numPr>
          <w:ilvl w:val="0"/>
          <w:numId w:val="6"/>
        </w:numPr>
        <w:tabs>
          <w:tab w:val="left" w:pos="1540"/>
        </w:tabs>
        <w:spacing w:line="0" w:lineRule="atLeast"/>
        <w:ind w:left="1540" w:hanging="353"/>
        <w:jc w:val="both"/>
        <w:rPr>
          <w:rFonts w:ascii="Arial" w:eastAsia="Arial" w:hAnsi="Arial"/>
          <w:sz w:val="22"/>
        </w:rPr>
      </w:pPr>
      <w:r>
        <w:rPr>
          <w:rFonts w:ascii="Arial" w:eastAsia="Arial" w:hAnsi="Arial"/>
          <w:sz w:val="22"/>
        </w:rPr>
        <w:t>Penemuan senyawa baru</w:t>
      </w:r>
    </w:p>
    <w:p w:rsidR="00A31B0C" w:rsidRDefault="00A31B0C" w:rsidP="00EC587A">
      <w:pPr>
        <w:spacing w:line="127"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Beberapa hal yang perlu diperhatikan dalam dalam melakukan ekstraksi adalah :</w:t>
      </w:r>
    </w:p>
    <w:p w:rsidR="00A31B0C" w:rsidRDefault="00A31B0C" w:rsidP="00EC587A">
      <w:pPr>
        <w:spacing w:line="39" w:lineRule="exact"/>
        <w:jc w:val="both"/>
        <w:rPr>
          <w:rFonts w:ascii="Times New Roman" w:eastAsia="Times New Roman" w:hAnsi="Times New Roman"/>
        </w:rPr>
      </w:pPr>
    </w:p>
    <w:p w:rsidR="00A31B0C" w:rsidRDefault="00A31B0C" w:rsidP="00EC587A">
      <w:pPr>
        <w:numPr>
          <w:ilvl w:val="0"/>
          <w:numId w:val="7"/>
        </w:numPr>
        <w:tabs>
          <w:tab w:val="left" w:pos="1540"/>
        </w:tabs>
        <w:spacing w:line="0" w:lineRule="atLeast"/>
        <w:ind w:left="1540" w:hanging="351"/>
        <w:jc w:val="both"/>
        <w:rPr>
          <w:rFonts w:ascii="Arial" w:eastAsia="Arial" w:hAnsi="Arial"/>
          <w:sz w:val="22"/>
        </w:rPr>
      </w:pPr>
      <w:r>
        <w:rPr>
          <w:rFonts w:ascii="Arial" w:eastAsia="Arial" w:hAnsi="Arial"/>
          <w:sz w:val="22"/>
        </w:rPr>
        <w:t>Jumlah simplisia yang diekstrak</w:t>
      </w:r>
    </w:p>
    <w:p w:rsidR="00A31B0C" w:rsidRDefault="00A31B0C" w:rsidP="00EC587A">
      <w:pPr>
        <w:spacing w:line="125" w:lineRule="exact"/>
        <w:jc w:val="both"/>
        <w:rPr>
          <w:rFonts w:ascii="Arial" w:eastAsia="Arial" w:hAnsi="Arial"/>
          <w:sz w:val="22"/>
        </w:rPr>
      </w:pPr>
    </w:p>
    <w:p w:rsidR="00A31B0C" w:rsidRDefault="00A31B0C" w:rsidP="00EC587A">
      <w:pPr>
        <w:numPr>
          <w:ilvl w:val="0"/>
          <w:numId w:val="7"/>
        </w:numPr>
        <w:tabs>
          <w:tab w:val="left" w:pos="1540"/>
        </w:tabs>
        <w:spacing w:line="0" w:lineRule="atLeast"/>
        <w:ind w:left="1540" w:hanging="351"/>
        <w:jc w:val="both"/>
        <w:rPr>
          <w:rFonts w:ascii="Arial" w:eastAsia="Arial" w:hAnsi="Arial"/>
          <w:sz w:val="22"/>
        </w:rPr>
      </w:pPr>
      <w:r>
        <w:rPr>
          <w:rFonts w:ascii="Arial" w:eastAsia="Arial" w:hAnsi="Arial"/>
          <w:sz w:val="22"/>
        </w:rPr>
        <w:t>Derajat kehalusan simplisia</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7"/>
        </w:numPr>
        <w:tabs>
          <w:tab w:val="left" w:pos="1540"/>
        </w:tabs>
        <w:spacing w:line="0" w:lineRule="atLeast"/>
        <w:ind w:left="1540" w:hanging="351"/>
        <w:jc w:val="both"/>
        <w:rPr>
          <w:rFonts w:ascii="Arial" w:eastAsia="Arial" w:hAnsi="Arial"/>
          <w:sz w:val="22"/>
        </w:rPr>
      </w:pPr>
      <w:r>
        <w:rPr>
          <w:rFonts w:ascii="Arial" w:eastAsia="Arial" w:hAnsi="Arial"/>
          <w:sz w:val="22"/>
        </w:rPr>
        <w:t>Jenis pelarut yang digunakan dalam ekstraksi</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7"/>
        </w:numPr>
        <w:tabs>
          <w:tab w:val="left" w:pos="1540"/>
        </w:tabs>
        <w:spacing w:line="0" w:lineRule="atLeast"/>
        <w:ind w:left="1540" w:hanging="351"/>
        <w:jc w:val="both"/>
        <w:rPr>
          <w:rFonts w:ascii="Arial" w:eastAsia="Arial" w:hAnsi="Arial"/>
          <w:sz w:val="22"/>
        </w:rPr>
      </w:pPr>
      <w:r>
        <w:rPr>
          <w:rFonts w:ascii="Arial" w:eastAsia="Arial" w:hAnsi="Arial"/>
          <w:sz w:val="22"/>
        </w:rPr>
        <w:t>Waktu ekstraksi</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7"/>
        </w:numPr>
        <w:tabs>
          <w:tab w:val="left" w:pos="1540"/>
        </w:tabs>
        <w:spacing w:line="0" w:lineRule="atLeast"/>
        <w:ind w:left="1540" w:hanging="351"/>
        <w:jc w:val="both"/>
        <w:rPr>
          <w:rFonts w:ascii="Arial" w:eastAsia="Arial" w:hAnsi="Arial"/>
          <w:sz w:val="22"/>
        </w:rPr>
      </w:pPr>
      <w:r>
        <w:rPr>
          <w:rFonts w:ascii="Arial" w:eastAsia="Arial" w:hAnsi="Arial"/>
          <w:sz w:val="22"/>
        </w:rPr>
        <w:t>Metode ekstraksi</w:t>
      </w:r>
    </w:p>
    <w:p w:rsidR="00A31B0C" w:rsidRDefault="00A31B0C" w:rsidP="00EC587A">
      <w:pPr>
        <w:spacing w:line="125" w:lineRule="exact"/>
        <w:jc w:val="both"/>
        <w:rPr>
          <w:rFonts w:ascii="Arial" w:eastAsia="Arial" w:hAnsi="Arial"/>
          <w:sz w:val="22"/>
        </w:rPr>
      </w:pPr>
    </w:p>
    <w:p w:rsidR="00A31B0C" w:rsidRDefault="00A31B0C" w:rsidP="00EC587A">
      <w:pPr>
        <w:numPr>
          <w:ilvl w:val="0"/>
          <w:numId w:val="7"/>
        </w:numPr>
        <w:tabs>
          <w:tab w:val="left" w:pos="1540"/>
        </w:tabs>
        <w:spacing w:line="0" w:lineRule="atLeast"/>
        <w:ind w:left="1540" w:hanging="351"/>
        <w:jc w:val="both"/>
        <w:rPr>
          <w:rFonts w:ascii="Arial" w:eastAsia="Arial" w:hAnsi="Arial"/>
          <w:sz w:val="22"/>
        </w:rPr>
      </w:pPr>
      <w:r>
        <w:rPr>
          <w:rFonts w:ascii="Arial" w:eastAsia="Arial" w:hAnsi="Arial"/>
          <w:sz w:val="22"/>
        </w:rPr>
        <w:t>Kondisi proses ekstraksi</w:t>
      </w:r>
    </w:p>
    <w:p w:rsidR="00A31B0C" w:rsidRDefault="00A31B0C" w:rsidP="00EC587A">
      <w:pPr>
        <w:spacing w:line="378"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4"/>
        </w:rPr>
      </w:pPr>
      <w:r>
        <w:rPr>
          <w:rFonts w:ascii="Arial" w:eastAsia="Arial" w:hAnsi="Arial"/>
          <w:b/>
          <w:sz w:val="24"/>
        </w:rPr>
        <w:t>2.3.3</w:t>
      </w:r>
      <w:r>
        <w:rPr>
          <w:rFonts w:ascii="Arial" w:eastAsia="Arial" w:hAnsi="Arial"/>
          <w:b/>
          <w:sz w:val="24"/>
        </w:rPr>
        <w:tab/>
        <w:t>Ekstraksi Secara Maserasi</w:t>
      </w:r>
    </w:p>
    <w:p w:rsidR="00A31B0C" w:rsidRDefault="00A31B0C" w:rsidP="00EC587A">
      <w:pPr>
        <w:spacing w:line="277" w:lineRule="exact"/>
        <w:jc w:val="both"/>
        <w:rPr>
          <w:rFonts w:ascii="Times New Roman" w:eastAsia="Times New Roman" w:hAnsi="Times New Roman"/>
        </w:rPr>
      </w:pPr>
    </w:p>
    <w:p w:rsidR="00A31B0C" w:rsidRDefault="00A31B0C" w:rsidP="00EC587A">
      <w:pPr>
        <w:tabs>
          <w:tab w:val="left" w:pos="1520"/>
        </w:tabs>
        <w:spacing w:line="0" w:lineRule="atLeast"/>
        <w:ind w:left="1180"/>
        <w:jc w:val="both"/>
        <w:rPr>
          <w:rFonts w:ascii="Arial" w:eastAsia="Arial" w:hAnsi="Arial"/>
          <w:sz w:val="21"/>
        </w:rPr>
      </w:pPr>
      <w:r>
        <w:rPr>
          <w:rFonts w:ascii="Arial" w:eastAsia="Arial" w:hAnsi="Arial"/>
          <w:sz w:val="22"/>
        </w:rPr>
        <w:t>1.</w:t>
      </w:r>
      <w:r>
        <w:rPr>
          <w:rFonts w:ascii="Times New Roman" w:eastAsia="Times New Roman" w:hAnsi="Times New Roman"/>
        </w:rPr>
        <w:tab/>
      </w:r>
      <w:r>
        <w:rPr>
          <w:rFonts w:ascii="Arial" w:eastAsia="Arial" w:hAnsi="Arial"/>
          <w:sz w:val="21"/>
        </w:rPr>
        <w:t>Maserasi</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0" w:lineRule="atLeast"/>
        <w:ind w:left="470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8640" w:right="268"/>
        <w:jc w:val="both"/>
        <w:rPr>
          <w:sz w:val="22"/>
        </w:rPr>
      </w:pPr>
      <w:bookmarkStart w:id="23" w:name="page24"/>
      <w:bookmarkEnd w:id="23"/>
      <w:r>
        <w:rPr>
          <w:sz w:val="22"/>
        </w:rPr>
        <w:t>9</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358" w:lineRule="auto"/>
        <w:ind w:left="820" w:right="268" w:firstLine="720"/>
        <w:jc w:val="both"/>
        <w:rPr>
          <w:rFonts w:ascii="Arial" w:eastAsia="Arial" w:hAnsi="Arial"/>
          <w:sz w:val="22"/>
        </w:rPr>
      </w:pPr>
      <w:r>
        <w:rPr>
          <w:rFonts w:ascii="Arial" w:eastAsia="Arial" w:hAnsi="Arial"/>
          <w:sz w:val="22"/>
        </w:rPr>
        <w:t>Maserasi dilakukan dengan cara merendam 10 bagian simplisia dengan derajat kehalusan yang cocok, dimasukkan kedalam bejana kemudian dituangi dangan 75 bagian cairan penyari, ditutup dan dibiarkan selama 5 hari, terlindung dari cahaya, sambil berulang-ulang diaduk. Setelah 5 hari diserkai, ampas diperas.Pada ampas ditambah cairan penyari secukupnya, diaduk dan diserkai sehingga diperoleh seluruh sari sebanyak 100 bagian.Bejana ditutup dan dibiarkan ditempat sejuk, terlindung dari cahaya, selama 2 hari kemudian endapan dipisahkan.Maserasi merupakan metode sederhana dan paling banyak digunakan karena metode ini sesuai dan baik untuk skala kecil maupun skala industry.</w:t>
      </w:r>
    </w:p>
    <w:p w:rsidR="00A31B0C" w:rsidRDefault="00A31B0C" w:rsidP="00EC587A">
      <w:pPr>
        <w:spacing w:line="21" w:lineRule="exact"/>
        <w:jc w:val="both"/>
        <w:rPr>
          <w:rFonts w:ascii="Times New Roman" w:eastAsia="Times New Roman" w:hAnsi="Times New Roman"/>
        </w:rPr>
      </w:pPr>
    </w:p>
    <w:p w:rsidR="00A31B0C" w:rsidRDefault="00A31B0C" w:rsidP="00EC587A">
      <w:pPr>
        <w:spacing w:line="271" w:lineRule="auto"/>
        <w:ind w:left="820" w:right="408" w:firstLine="708"/>
        <w:jc w:val="both"/>
        <w:rPr>
          <w:rFonts w:ascii="Arial" w:eastAsia="Arial" w:hAnsi="Arial"/>
          <w:sz w:val="22"/>
        </w:rPr>
      </w:pPr>
      <w:r>
        <w:rPr>
          <w:rFonts w:ascii="Arial" w:eastAsia="Arial" w:hAnsi="Arial"/>
          <w:sz w:val="22"/>
        </w:rPr>
        <w:t>Pada penelitian ini penulis melakukan ekstraksi secara maserasi dengan etanol 70% sebagai cairan penyari, kemudian ekstrak dipekatkan menggunakan rotary evaporator hingga diperoleh ekstrak kental.</w:t>
      </w:r>
    </w:p>
    <w:p w:rsidR="00A31B0C" w:rsidRDefault="00A31B0C" w:rsidP="00EC587A">
      <w:pPr>
        <w:spacing w:line="203"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2.4  Krim</w:t>
      </w:r>
    </w:p>
    <w:p w:rsidR="00A31B0C" w:rsidRDefault="00A31B0C" w:rsidP="00EC587A">
      <w:pPr>
        <w:spacing w:line="289" w:lineRule="exact"/>
        <w:jc w:val="both"/>
        <w:rPr>
          <w:rFonts w:ascii="Times New Roman" w:eastAsia="Times New Roman" w:hAnsi="Times New Roman"/>
        </w:rPr>
      </w:pPr>
    </w:p>
    <w:p w:rsidR="00A31B0C" w:rsidRDefault="00A31B0C" w:rsidP="00EC587A">
      <w:pPr>
        <w:spacing w:line="271" w:lineRule="auto"/>
        <w:ind w:left="820" w:right="268" w:firstLine="708"/>
        <w:jc w:val="both"/>
        <w:rPr>
          <w:rFonts w:ascii="Arial" w:eastAsia="Arial" w:hAnsi="Arial"/>
          <w:sz w:val="22"/>
        </w:rPr>
      </w:pPr>
      <w:r>
        <w:rPr>
          <w:rFonts w:ascii="Arial" w:eastAsia="Arial" w:hAnsi="Arial"/>
          <w:sz w:val="22"/>
        </w:rPr>
        <w:t>Krim adalah bentuk sediaan setengah padat mengandung satu atau lebih bahan obat terlarut atau terdispersi Dalam bahan dasar yang sesuai (Farmakope Indonesia ed. V)</w:t>
      </w:r>
    </w:p>
    <w:p w:rsidR="00A31B0C" w:rsidRDefault="00A31B0C" w:rsidP="00EC587A">
      <w:pPr>
        <w:spacing w:line="17" w:lineRule="exact"/>
        <w:jc w:val="both"/>
        <w:rPr>
          <w:rFonts w:ascii="Times New Roman" w:eastAsia="Times New Roman" w:hAnsi="Times New Roman"/>
        </w:rPr>
      </w:pPr>
    </w:p>
    <w:p w:rsidR="00A31B0C" w:rsidRDefault="00A31B0C" w:rsidP="00EC587A">
      <w:pPr>
        <w:spacing w:line="271" w:lineRule="auto"/>
        <w:ind w:left="820" w:right="388" w:firstLine="708"/>
        <w:jc w:val="both"/>
        <w:rPr>
          <w:rFonts w:ascii="Arial" w:eastAsia="Arial" w:hAnsi="Arial"/>
          <w:sz w:val="22"/>
        </w:rPr>
      </w:pPr>
      <w:r>
        <w:rPr>
          <w:rFonts w:ascii="Arial" w:eastAsia="Arial" w:hAnsi="Arial"/>
          <w:sz w:val="22"/>
        </w:rPr>
        <w:t>Krim dapat juga didefinisikan sebagai cairan kental atau emulsi setengah padat baik bertipe air dalam minyak atau minyak dalam air.Krim biasanya digunakan sebagai emolien atau pemakaian obat pada kulit.</w:t>
      </w:r>
    </w:p>
    <w:p w:rsidR="00A31B0C" w:rsidRDefault="00A31B0C" w:rsidP="00EC587A">
      <w:pPr>
        <w:spacing w:line="15" w:lineRule="exact"/>
        <w:jc w:val="both"/>
        <w:rPr>
          <w:rFonts w:ascii="Times New Roman" w:eastAsia="Times New Roman" w:hAnsi="Times New Roman"/>
        </w:rPr>
      </w:pPr>
    </w:p>
    <w:p w:rsidR="00A31B0C" w:rsidRDefault="00A31B0C" w:rsidP="00EC587A">
      <w:pPr>
        <w:spacing w:line="271" w:lineRule="auto"/>
        <w:ind w:left="820" w:right="408" w:firstLine="708"/>
        <w:jc w:val="both"/>
        <w:rPr>
          <w:rFonts w:ascii="Arial" w:eastAsia="Arial" w:hAnsi="Arial"/>
          <w:sz w:val="22"/>
        </w:rPr>
      </w:pPr>
      <w:r>
        <w:rPr>
          <w:rFonts w:ascii="Arial" w:eastAsia="Arial" w:hAnsi="Arial"/>
          <w:sz w:val="22"/>
        </w:rPr>
        <w:t>Istilah krim secara luas digunakan dalam farmasi dan industri kosmetik, dan banyak produk dalam perdagangan disebut sebagai krim tetapi tidak sesuai dengan bunyi definisi diatas.</w:t>
      </w:r>
    </w:p>
    <w:p w:rsidR="00A31B0C" w:rsidRDefault="00A31B0C" w:rsidP="00EC587A">
      <w:pPr>
        <w:spacing w:line="3"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2.4.1 Preformulasi Krim</w:t>
      </w:r>
    </w:p>
    <w:p w:rsidR="00A31B0C" w:rsidRDefault="00A31B0C" w:rsidP="00EC587A">
      <w:pPr>
        <w:spacing w:line="279" w:lineRule="exact"/>
        <w:jc w:val="both"/>
        <w:rPr>
          <w:rFonts w:ascii="Times New Roman" w:eastAsia="Times New Roman" w:hAnsi="Times New Roman"/>
        </w:rPr>
      </w:pPr>
    </w:p>
    <w:p w:rsidR="00A31B0C" w:rsidRDefault="00A31B0C" w:rsidP="00EC587A">
      <w:pPr>
        <w:tabs>
          <w:tab w:val="left" w:pos="1520"/>
        </w:tabs>
        <w:spacing w:line="0" w:lineRule="atLeast"/>
        <w:ind w:left="1180"/>
        <w:jc w:val="both"/>
        <w:rPr>
          <w:rFonts w:ascii="Arial" w:eastAsia="Arial" w:hAnsi="Arial"/>
          <w:sz w:val="22"/>
        </w:rPr>
      </w:pPr>
      <w:r>
        <w:rPr>
          <w:rFonts w:ascii="Arial" w:eastAsia="Arial" w:hAnsi="Arial"/>
          <w:sz w:val="22"/>
        </w:rPr>
        <w:t>1.</w:t>
      </w:r>
      <w:r>
        <w:rPr>
          <w:rFonts w:ascii="Arial" w:eastAsia="Arial" w:hAnsi="Arial"/>
          <w:sz w:val="22"/>
        </w:rPr>
        <w:tab/>
        <w:t>Asam stearat</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74" w:lineRule="auto"/>
        <w:ind w:left="820" w:right="348" w:firstLine="714"/>
        <w:jc w:val="both"/>
        <w:rPr>
          <w:rFonts w:ascii="Arial" w:eastAsia="Arial" w:hAnsi="Arial"/>
          <w:sz w:val="22"/>
        </w:rPr>
      </w:pPr>
      <w:r>
        <w:rPr>
          <w:rFonts w:ascii="Arial" w:eastAsia="Arial" w:hAnsi="Arial"/>
          <w:sz w:val="22"/>
        </w:rPr>
        <w:t>Asam stearat (Rumus molekul: C18H36O2) adalah campuran asam organik padat yang diperoleh dari lemak. Merupakan zat padat, keras mengkilat, menunjukkan susunan hablur, putih atau kuning pucat, mirip lemak lilin, peraktis tidak larut dalam air, larut dalam 20 bagian etanol (95%)P, dalam 2 bagian kloroform P, dan dal;am 3 bagian eter, suhu lebur tidak kurang dari 54ºC (Farmakope Indonesia Ed.III).</w:t>
      </w:r>
    </w:p>
    <w:p w:rsidR="00A31B0C" w:rsidRDefault="00A31B0C" w:rsidP="00EC587A">
      <w:pPr>
        <w:spacing w:line="14" w:lineRule="exact"/>
        <w:jc w:val="both"/>
        <w:rPr>
          <w:rFonts w:ascii="Times New Roman" w:eastAsia="Times New Roman" w:hAnsi="Times New Roman"/>
        </w:rPr>
      </w:pPr>
    </w:p>
    <w:p w:rsidR="00A31B0C" w:rsidRDefault="00A31B0C" w:rsidP="00EC587A">
      <w:pPr>
        <w:spacing w:line="273" w:lineRule="auto"/>
        <w:ind w:left="820" w:right="328" w:firstLine="714"/>
        <w:jc w:val="both"/>
        <w:rPr>
          <w:rFonts w:ascii="Arial" w:eastAsia="Arial" w:hAnsi="Arial"/>
          <w:sz w:val="22"/>
        </w:rPr>
      </w:pPr>
      <w:r>
        <w:rPr>
          <w:rFonts w:ascii="Arial" w:eastAsia="Arial" w:hAnsi="Arial"/>
          <w:sz w:val="22"/>
        </w:rPr>
        <w:t>Asam stearat merupakan bahan pengemulsi.Digunakan luas secara oral dan topikal dalam bidang farmasi.Untuk penggunaan topikal asam stearat digunakan sebagai bahan pengemulsi.Digunakan umumnya Karena tidak toksik dan tidak mengiritasi.</w:t>
      </w:r>
    </w:p>
    <w:p w:rsidR="00A31B0C" w:rsidRDefault="00A31B0C" w:rsidP="00EC587A">
      <w:pPr>
        <w:spacing w:line="204" w:lineRule="exact"/>
        <w:jc w:val="both"/>
        <w:rPr>
          <w:rFonts w:ascii="Times New Roman" w:eastAsia="Times New Roman" w:hAnsi="Times New Roman"/>
        </w:rPr>
      </w:pPr>
    </w:p>
    <w:p w:rsidR="00A31B0C" w:rsidRDefault="00A31B0C" w:rsidP="00EC587A">
      <w:pPr>
        <w:tabs>
          <w:tab w:val="left" w:pos="1520"/>
        </w:tabs>
        <w:spacing w:line="0" w:lineRule="atLeast"/>
        <w:ind w:left="1180"/>
        <w:jc w:val="both"/>
        <w:rPr>
          <w:rFonts w:ascii="Arial" w:eastAsia="Arial" w:hAnsi="Arial"/>
          <w:sz w:val="22"/>
        </w:rPr>
      </w:pPr>
      <w:r>
        <w:rPr>
          <w:rFonts w:ascii="Arial" w:eastAsia="Arial" w:hAnsi="Arial"/>
          <w:sz w:val="22"/>
        </w:rPr>
        <w:t>2.</w:t>
      </w:r>
      <w:r>
        <w:rPr>
          <w:rFonts w:ascii="Arial" w:eastAsia="Arial" w:hAnsi="Arial"/>
          <w:sz w:val="22"/>
        </w:rPr>
        <w:tab/>
        <w:t>Triethanolamine</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66" w:lineRule="auto"/>
        <w:ind w:left="820" w:right="768" w:firstLine="714"/>
        <w:jc w:val="both"/>
        <w:rPr>
          <w:rFonts w:ascii="Arial" w:eastAsia="Arial" w:hAnsi="Arial"/>
          <w:sz w:val="22"/>
        </w:rPr>
      </w:pPr>
      <w:r>
        <w:rPr>
          <w:rFonts w:ascii="Arial" w:eastAsia="Arial" w:hAnsi="Arial"/>
          <w:sz w:val="22"/>
        </w:rPr>
        <w:t>Triethanolamin adalah campuran triethanolamina, dietolamina dan monoetanolamina. Mengandung tidak kurang dari 99,0% dan tidak lebih dari</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65" w:lineRule="exact"/>
        <w:jc w:val="both"/>
        <w:rPr>
          <w:rFonts w:ascii="Times New Roman" w:eastAsia="Times New Roman" w:hAnsi="Times New Roman"/>
        </w:rPr>
      </w:pPr>
    </w:p>
    <w:p w:rsidR="00A31B0C" w:rsidRDefault="00A31B0C" w:rsidP="00EC587A">
      <w:pPr>
        <w:spacing w:line="0" w:lineRule="atLeast"/>
        <w:ind w:left="470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7920" w:right="268"/>
        <w:jc w:val="both"/>
        <w:rPr>
          <w:sz w:val="22"/>
        </w:rPr>
      </w:pPr>
      <w:bookmarkStart w:id="24" w:name="page25"/>
      <w:bookmarkEnd w:id="24"/>
      <w:r>
        <w:rPr>
          <w:sz w:val="22"/>
        </w:rPr>
        <w:t>10</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45" w:lineRule="exact"/>
        <w:jc w:val="both"/>
        <w:rPr>
          <w:rFonts w:ascii="Times New Roman" w:eastAsia="Times New Roman" w:hAnsi="Times New Roman"/>
        </w:rPr>
      </w:pPr>
    </w:p>
    <w:p w:rsidR="00A31B0C" w:rsidRDefault="00A31B0C" w:rsidP="00EC587A">
      <w:pPr>
        <w:spacing w:line="273" w:lineRule="auto"/>
        <w:ind w:left="820" w:right="448"/>
        <w:jc w:val="both"/>
        <w:rPr>
          <w:rFonts w:ascii="Arial" w:eastAsia="Arial" w:hAnsi="Arial"/>
          <w:sz w:val="22"/>
        </w:rPr>
      </w:pPr>
      <w:r>
        <w:rPr>
          <w:rFonts w:ascii="Arial" w:eastAsia="Arial" w:hAnsi="Arial"/>
          <w:sz w:val="22"/>
        </w:rPr>
        <w:t>107,4% dihitung dari zat anhidrat sebagai triethanolamina, N (C</w:t>
      </w:r>
      <w:r>
        <w:rPr>
          <w:rFonts w:ascii="Arial" w:eastAsia="Arial" w:hAnsi="Arial"/>
          <w:sz w:val="28"/>
          <w:vertAlign w:val="subscript"/>
        </w:rPr>
        <w:t>2</w:t>
      </w:r>
      <w:r>
        <w:rPr>
          <w:rFonts w:ascii="Arial" w:eastAsia="Arial" w:hAnsi="Arial"/>
          <w:sz w:val="22"/>
        </w:rPr>
        <w:t>H</w:t>
      </w:r>
      <w:r>
        <w:rPr>
          <w:rFonts w:ascii="Arial" w:eastAsia="Arial" w:hAnsi="Arial"/>
          <w:sz w:val="28"/>
          <w:vertAlign w:val="subscript"/>
        </w:rPr>
        <w:t>4</w:t>
      </w:r>
      <w:r>
        <w:rPr>
          <w:rFonts w:ascii="Arial" w:eastAsia="Arial" w:hAnsi="Arial"/>
          <w:sz w:val="22"/>
        </w:rPr>
        <w:t>OH)</w:t>
      </w:r>
      <w:r>
        <w:rPr>
          <w:rFonts w:ascii="Arial" w:eastAsia="Arial" w:hAnsi="Arial"/>
          <w:sz w:val="28"/>
          <w:vertAlign w:val="subscript"/>
        </w:rPr>
        <w:t>3</w:t>
      </w:r>
      <w:r>
        <w:rPr>
          <w:rFonts w:ascii="Arial" w:eastAsia="Arial" w:hAnsi="Arial"/>
          <w:sz w:val="22"/>
        </w:rPr>
        <w:t xml:space="preserve">. Cairan kental tidak berwarna hingga kuning pucat, bau lemah mirip amoniak, higroskopik.Kelarutan mudah larut dalam air dan dalam </w:t>
      </w:r>
      <w:r>
        <w:rPr>
          <w:rFonts w:ascii="Arial" w:eastAsia="Arial" w:hAnsi="Arial"/>
          <w:i/>
          <w:sz w:val="22"/>
        </w:rPr>
        <w:t>etanol (95%) p</w:t>
      </w:r>
      <w:r>
        <w:rPr>
          <w:rFonts w:ascii="Arial" w:eastAsia="Arial" w:hAnsi="Arial"/>
          <w:sz w:val="22"/>
        </w:rPr>
        <w:t xml:space="preserve">, larut dalam </w:t>
      </w:r>
      <w:r>
        <w:rPr>
          <w:rFonts w:ascii="Arial" w:eastAsia="Arial" w:hAnsi="Arial"/>
          <w:i/>
          <w:sz w:val="22"/>
        </w:rPr>
        <w:t>kloroform p.</w:t>
      </w:r>
      <w:r>
        <w:rPr>
          <w:rFonts w:ascii="Arial" w:eastAsia="Arial" w:hAnsi="Arial"/>
          <w:sz w:val="22"/>
        </w:rPr>
        <w:t xml:space="preserve"> (Farmakope Indonesia Ed.III).</w:t>
      </w:r>
    </w:p>
    <w:p w:rsidR="00A31B0C" w:rsidRDefault="00A31B0C" w:rsidP="00EC587A">
      <w:pPr>
        <w:spacing w:line="14" w:lineRule="exact"/>
        <w:jc w:val="both"/>
        <w:rPr>
          <w:rFonts w:ascii="Times New Roman" w:eastAsia="Times New Roman" w:hAnsi="Times New Roman"/>
        </w:rPr>
      </w:pPr>
    </w:p>
    <w:p w:rsidR="00A31B0C" w:rsidRDefault="00A31B0C" w:rsidP="00EC587A">
      <w:pPr>
        <w:spacing w:line="273" w:lineRule="auto"/>
        <w:ind w:left="820" w:right="308" w:firstLine="714"/>
        <w:jc w:val="both"/>
        <w:rPr>
          <w:rFonts w:ascii="Arial" w:eastAsia="Arial" w:hAnsi="Arial"/>
          <w:sz w:val="22"/>
        </w:rPr>
      </w:pPr>
      <w:r>
        <w:rPr>
          <w:rFonts w:ascii="Arial" w:eastAsia="Arial" w:hAnsi="Arial"/>
          <w:sz w:val="22"/>
        </w:rPr>
        <w:t>Triethanolamin merupakan emulgator yang berfungsi menurunkan tegangan permukaan kedua cairan tersebut sehingga bersifat sebagai surfaktan. (Muryati dan Kurniawan, 2008) Fungsi lain dari Triethanolamin tersebut adalah menstabilkan tingkat pH.</w:t>
      </w:r>
    </w:p>
    <w:p w:rsidR="00A31B0C" w:rsidRDefault="00A31B0C" w:rsidP="00EC587A">
      <w:pPr>
        <w:spacing w:line="204" w:lineRule="exact"/>
        <w:jc w:val="both"/>
        <w:rPr>
          <w:rFonts w:ascii="Times New Roman" w:eastAsia="Times New Roman" w:hAnsi="Times New Roman"/>
        </w:rPr>
      </w:pPr>
    </w:p>
    <w:p w:rsidR="00A31B0C" w:rsidRDefault="00A31B0C" w:rsidP="00EC587A">
      <w:pPr>
        <w:tabs>
          <w:tab w:val="left" w:pos="1520"/>
        </w:tabs>
        <w:spacing w:line="0" w:lineRule="atLeast"/>
        <w:ind w:left="1180"/>
        <w:jc w:val="both"/>
        <w:rPr>
          <w:rFonts w:ascii="Arial" w:eastAsia="Arial" w:hAnsi="Arial"/>
          <w:sz w:val="22"/>
        </w:rPr>
      </w:pPr>
      <w:r>
        <w:rPr>
          <w:rFonts w:ascii="Arial" w:eastAsia="Arial" w:hAnsi="Arial"/>
          <w:sz w:val="22"/>
        </w:rPr>
        <w:t>3.</w:t>
      </w:r>
      <w:r>
        <w:rPr>
          <w:rFonts w:ascii="Arial" w:eastAsia="Arial" w:hAnsi="Arial"/>
          <w:sz w:val="22"/>
        </w:rPr>
        <w:tab/>
        <w:t>Adeps Lanae</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74" w:lineRule="auto"/>
        <w:ind w:left="820" w:right="308" w:firstLine="714"/>
        <w:jc w:val="both"/>
        <w:rPr>
          <w:rFonts w:ascii="Arial" w:eastAsia="Arial" w:hAnsi="Arial"/>
          <w:sz w:val="22"/>
        </w:rPr>
      </w:pPr>
      <w:r>
        <w:rPr>
          <w:rFonts w:ascii="Arial" w:eastAsia="Arial" w:hAnsi="Arial"/>
          <w:sz w:val="22"/>
        </w:rPr>
        <w:t xml:space="preserve">Adeps lanae adalah zat serupa lemak yang dimurnikan, diperoleh dari bulu domba Ovis aries Linne (Familia </w:t>
      </w:r>
      <w:r>
        <w:rPr>
          <w:rFonts w:ascii="Arial" w:eastAsia="Arial" w:hAnsi="Arial"/>
          <w:i/>
          <w:sz w:val="22"/>
        </w:rPr>
        <w:t>Bovidae</w:t>
      </w:r>
      <w:r>
        <w:rPr>
          <w:rFonts w:ascii="Arial" w:eastAsia="Arial" w:hAnsi="Arial"/>
          <w:sz w:val="22"/>
        </w:rPr>
        <w:t>) yang dibersihkan dan dihilangkan warna dan baunya. Mengandung air tidak lebih dari 0,25%. Boleh mengandung antioksidan yang sesuai tidak lebih dari 0,02%. Massa seperti lemak, lengket, warna kuning: bau khas. Tidak larut dalam air; dapat bercampur dengan air lebih kurang 2 kali beratnya; agak sukar larut dalam etanol dingin; lebih larut dalam etanol panas; mudah larut dalam eter, dan dalam kloroform. (Farmakope Indonesia Ed.IV).</w:t>
      </w:r>
    </w:p>
    <w:p w:rsidR="00A31B0C" w:rsidRDefault="00A31B0C" w:rsidP="00EC587A">
      <w:pPr>
        <w:spacing w:line="209" w:lineRule="exact"/>
        <w:jc w:val="both"/>
        <w:rPr>
          <w:rFonts w:ascii="Times New Roman" w:eastAsia="Times New Roman" w:hAnsi="Times New Roman"/>
        </w:rPr>
      </w:pPr>
    </w:p>
    <w:p w:rsidR="00A31B0C" w:rsidRDefault="00A31B0C" w:rsidP="00EC587A">
      <w:pPr>
        <w:tabs>
          <w:tab w:val="left" w:pos="1520"/>
        </w:tabs>
        <w:spacing w:line="0" w:lineRule="atLeast"/>
        <w:ind w:left="1180"/>
        <w:jc w:val="both"/>
        <w:rPr>
          <w:rFonts w:ascii="Arial" w:eastAsia="Arial" w:hAnsi="Arial"/>
          <w:sz w:val="21"/>
        </w:rPr>
      </w:pPr>
      <w:r>
        <w:rPr>
          <w:rFonts w:ascii="Arial" w:eastAsia="Arial" w:hAnsi="Arial"/>
          <w:sz w:val="22"/>
        </w:rPr>
        <w:t>4.</w:t>
      </w:r>
      <w:r>
        <w:rPr>
          <w:rFonts w:ascii="Times New Roman" w:eastAsia="Times New Roman" w:hAnsi="Times New Roman"/>
        </w:rPr>
        <w:tab/>
      </w:r>
      <w:r>
        <w:rPr>
          <w:rFonts w:ascii="Arial" w:eastAsia="Arial" w:hAnsi="Arial"/>
          <w:sz w:val="21"/>
        </w:rPr>
        <w:t>Gliserin (Rumus molekul: C3H8O3)</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59" w:lineRule="auto"/>
        <w:ind w:left="820" w:right="308" w:firstLine="720"/>
        <w:jc w:val="both"/>
        <w:rPr>
          <w:rFonts w:ascii="Arial" w:eastAsia="Arial" w:hAnsi="Arial"/>
          <w:sz w:val="22"/>
        </w:rPr>
      </w:pPr>
      <w:r>
        <w:rPr>
          <w:rFonts w:ascii="Arial" w:eastAsia="Arial" w:hAnsi="Arial"/>
          <w:sz w:val="22"/>
        </w:rPr>
        <w:t>Gliserin mengandung tidak kurang dari 95,0% dan tidak lebih dari 101,0% C</w:t>
      </w:r>
      <w:r>
        <w:rPr>
          <w:rFonts w:ascii="Arial" w:eastAsia="Arial" w:hAnsi="Arial"/>
          <w:sz w:val="28"/>
          <w:vertAlign w:val="subscript"/>
        </w:rPr>
        <w:t>3</w:t>
      </w:r>
      <w:r>
        <w:rPr>
          <w:rFonts w:ascii="Arial" w:eastAsia="Arial" w:hAnsi="Arial"/>
          <w:sz w:val="22"/>
        </w:rPr>
        <w:t>H</w:t>
      </w:r>
      <w:r>
        <w:rPr>
          <w:rFonts w:ascii="Arial" w:eastAsia="Arial" w:hAnsi="Arial"/>
          <w:sz w:val="28"/>
          <w:vertAlign w:val="subscript"/>
        </w:rPr>
        <w:t>8</w:t>
      </w:r>
      <w:r>
        <w:rPr>
          <w:rFonts w:ascii="Arial" w:eastAsia="Arial" w:hAnsi="Arial"/>
          <w:sz w:val="22"/>
        </w:rPr>
        <w:t>O</w:t>
      </w:r>
      <w:r>
        <w:rPr>
          <w:rFonts w:ascii="Arial" w:eastAsia="Arial" w:hAnsi="Arial"/>
          <w:sz w:val="28"/>
          <w:vertAlign w:val="subscript"/>
        </w:rPr>
        <w:t>3</w:t>
      </w:r>
      <w:r>
        <w:rPr>
          <w:rFonts w:ascii="Arial" w:eastAsia="Arial" w:hAnsi="Arial"/>
          <w:sz w:val="22"/>
        </w:rPr>
        <w:t>. Cairan; jernih seperti sirup; tidak berwarna; rasa manis; hanya boleh berbau khas lemah (tajam atau tidak enak). Higroskopik; netral terhadap lakmus.Kelarutan dapat bercampur dengan air dan dengan etanol; tidak larut dalam kloform, dalam eter, dalam minyak lemak dan dalam minyak menguap (Farmakope Indonesia Ed.V).Gliserin berfungsi sebagai humektan.</w:t>
      </w:r>
    </w:p>
    <w:p w:rsidR="00A31B0C" w:rsidRDefault="00A31B0C" w:rsidP="00EC587A">
      <w:pPr>
        <w:spacing w:line="273"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2.5 Povidon Iodine</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74" w:lineRule="auto"/>
        <w:ind w:left="820" w:right="268" w:firstLine="720"/>
        <w:jc w:val="both"/>
        <w:rPr>
          <w:rFonts w:ascii="Arial" w:eastAsia="Arial" w:hAnsi="Arial"/>
          <w:color w:val="000000"/>
          <w:sz w:val="22"/>
        </w:rPr>
      </w:pPr>
      <w:r>
        <w:rPr>
          <w:rFonts w:ascii="Arial" w:eastAsia="Arial" w:hAnsi="Arial"/>
          <w:sz w:val="22"/>
        </w:rPr>
        <w:t xml:space="preserve">Iodin povidon, atau dikenal juga dengan iodopovidon, adalah suatu </w:t>
      </w:r>
      <w:hyperlink r:id="rId6" w:history="1">
        <w:r>
          <w:rPr>
            <w:rFonts w:ascii="Arial" w:eastAsia="Arial" w:hAnsi="Arial"/>
            <w:color w:val="0000FF"/>
            <w:sz w:val="22"/>
            <w:u w:val="single"/>
          </w:rPr>
          <w:t>antiseptik</w:t>
        </w:r>
      </w:hyperlink>
      <w:r>
        <w:rPr>
          <w:rFonts w:ascii="Arial" w:eastAsia="Arial" w:hAnsi="Arial"/>
          <w:color w:val="000000"/>
          <w:sz w:val="22"/>
        </w:rPr>
        <w:t xml:space="preserve">yangdipergunakan sebagai disinfektan pada kulit sebelum dansesudah </w:t>
      </w:r>
      <w:hyperlink r:id="rId7" w:history="1">
        <w:r>
          <w:rPr>
            <w:rFonts w:ascii="Arial" w:eastAsia="Arial" w:hAnsi="Arial"/>
            <w:color w:val="0000FF"/>
            <w:sz w:val="22"/>
            <w:u w:val="single"/>
          </w:rPr>
          <w:t>pembedahan</w:t>
        </w:r>
        <w:r>
          <w:rPr>
            <w:rFonts w:ascii="Arial" w:eastAsia="Arial" w:hAnsi="Arial"/>
            <w:color w:val="000000"/>
            <w:sz w:val="22"/>
            <w:u w:val="single"/>
          </w:rPr>
          <w:t>.</w:t>
        </w:r>
      </w:hyperlink>
      <w:r>
        <w:rPr>
          <w:rFonts w:ascii="Arial" w:eastAsia="Arial" w:hAnsi="Arial"/>
          <w:color w:val="000000"/>
          <w:sz w:val="22"/>
        </w:rPr>
        <w:t>Iodin povidon merupakan bahan organik berbahan aktif polivinil pirolidon yang merupakan kompleks iodine yang larut dalam air.Sebagai bakterisida yang juga membunuh spora, jamur, virus dan sporozoa.Iodin povidon diabsorbsi secara sistemik sebagai iodin, dengan jumlah yang tergantung konsentrasi, rute pemberian dan karakter kulit.</w:t>
      </w:r>
    </w:p>
    <w:p w:rsidR="00A31B0C" w:rsidRDefault="00A31B0C" w:rsidP="00EC587A">
      <w:pPr>
        <w:spacing w:line="15" w:lineRule="exact"/>
        <w:jc w:val="both"/>
        <w:rPr>
          <w:rFonts w:ascii="Times New Roman" w:eastAsia="Times New Roman" w:hAnsi="Times New Roman"/>
        </w:rPr>
      </w:pPr>
    </w:p>
    <w:p w:rsidR="00A31B0C" w:rsidRDefault="00A31B0C" w:rsidP="00EC587A">
      <w:pPr>
        <w:spacing w:line="277" w:lineRule="auto"/>
        <w:ind w:left="820" w:right="528" w:firstLine="720"/>
        <w:jc w:val="both"/>
        <w:rPr>
          <w:rFonts w:ascii="Arial" w:eastAsia="Arial" w:hAnsi="Arial"/>
          <w:color w:val="000000"/>
          <w:sz w:val="21"/>
        </w:rPr>
      </w:pPr>
      <w:r>
        <w:rPr>
          <w:rFonts w:ascii="Arial" w:eastAsia="Arial" w:hAnsi="Arial"/>
          <w:sz w:val="21"/>
        </w:rPr>
        <w:t xml:space="preserve">Efek samping yang ditimbulkannya termasuk iritasi kulit.Jika dipergunakan dalam dosis besar untuk luka yang luas bisa mengakibatkan gangguan pada ginjal, tingginya sodium pada darah dan asidosis metabolic. Penggunaannya tidak dianjurkan untuk ibu </w:t>
      </w:r>
      <w:hyperlink r:id="rId8" w:history="1">
        <w:r>
          <w:rPr>
            <w:rFonts w:ascii="Arial" w:eastAsia="Arial" w:hAnsi="Arial"/>
            <w:color w:val="0000FF"/>
            <w:sz w:val="21"/>
            <w:u w:val="single"/>
          </w:rPr>
          <w:t>hamil</w:t>
        </w:r>
      </w:hyperlink>
      <w:r>
        <w:rPr>
          <w:rFonts w:ascii="Arial" w:eastAsia="Arial" w:hAnsi="Arial"/>
          <w:sz w:val="21"/>
        </w:rPr>
        <w:t>dengan usia</w:t>
      </w:r>
      <w:hyperlink r:id="rId9" w:history="1">
        <w:r>
          <w:rPr>
            <w:rFonts w:ascii="Arial" w:eastAsia="Arial" w:hAnsi="Arial"/>
            <w:color w:val="0000FF"/>
            <w:sz w:val="21"/>
            <w:u w:val="single"/>
          </w:rPr>
          <w:t>kandungan</w:t>
        </w:r>
      </w:hyperlink>
      <w:r>
        <w:rPr>
          <w:rFonts w:ascii="Arial" w:eastAsia="Arial" w:hAnsi="Arial"/>
          <w:sz w:val="21"/>
        </w:rPr>
        <w:t xml:space="preserve">di bawah 32 minggu, atau pasien yang menjalani pengobatan dengan lithium. Penderita gangguan </w:t>
      </w:r>
      <w:hyperlink r:id="rId10" w:history="1">
        <w:r>
          <w:rPr>
            <w:rFonts w:ascii="Arial" w:eastAsia="Arial" w:hAnsi="Arial"/>
            <w:color w:val="0000FF"/>
            <w:sz w:val="21"/>
            <w:u w:val="single"/>
          </w:rPr>
          <w:t>tiroid</w:t>
        </w:r>
      </w:hyperlink>
      <w:r>
        <w:rPr>
          <w:rFonts w:ascii="Arial" w:eastAsia="Arial" w:hAnsi="Arial"/>
          <w:sz w:val="21"/>
        </w:rPr>
        <w:t>juga tidak dianjurkan memakai iodin povidon terlalu sering</w:t>
      </w:r>
      <w:r>
        <w:rPr>
          <w:rFonts w:ascii="Arial" w:eastAsia="Arial" w:hAnsi="Arial"/>
          <w:sz w:val="27"/>
          <w:vertAlign w:val="superscript"/>
        </w:rPr>
        <w:t>.</w:t>
      </w:r>
      <w:r>
        <w:rPr>
          <w:rFonts w:ascii="Arial" w:eastAsia="Arial" w:hAnsi="Arial"/>
          <w:sz w:val="21"/>
        </w:rPr>
        <w:t xml:space="preserve"> Iodin povidon masuk dalam </w:t>
      </w:r>
      <w:hyperlink r:id="rId11" w:history="1">
        <w:r>
          <w:rPr>
            <w:rFonts w:ascii="Arial" w:eastAsia="Arial" w:hAnsi="Arial"/>
            <w:color w:val="0000FF"/>
            <w:sz w:val="21"/>
            <w:u w:val="single"/>
          </w:rPr>
          <w:t>Daftar Obat Esensial Organisasi Kesehatan</w:t>
        </w:r>
      </w:hyperlink>
      <w:hyperlink r:id="rId12" w:history="1">
        <w:r>
          <w:rPr>
            <w:rFonts w:ascii="Arial" w:eastAsia="Arial" w:hAnsi="Arial"/>
            <w:color w:val="0000FF"/>
            <w:sz w:val="21"/>
            <w:u w:val="single"/>
          </w:rPr>
          <w:t>Dunia</w:t>
        </w:r>
      </w:hyperlink>
      <w:r>
        <w:rPr>
          <w:rFonts w:ascii="Arial" w:eastAsia="Arial" w:hAnsi="Arial"/>
          <w:color w:val="000000"/>
          <w:sz w:val="21"/>
        </w:rPr>
        <w:t>sebagaisalah-satu obat-obatan yang paling efektif dan aman dalam</w:t>
      </w:r>
      <w:hyperlink r:id="rId13" w:history="1">
        <w:r>
          <w:rPr>
            <w:rFonts w:ascii="Arial" w:eastAsia="Arial" w:hAnsi="Arial"/>
            <w:color w:val="0000FF"/>
            <w:sz w:val="21"/>
            <w:u w:val="single"/>
          </w:rPr>
          <w:t>sistem kesehatan</w:t>
        </w:r>
      </w:hyperlink>
      <w:hyperlink r:id="rId14" w:anchor="cite_note-WHO19th-3" w:history="1">
        <w:r>
          <w:rPr>
            <w:rFonts w:ascii="Arial" w:eastAsia="Arial" w:hAnsi="Arial"/>
            <w:color w:val="0000FF"/>
            <w:sz w:val="27"/>
            <w:u w:val="single"/>
            <w:vertAlign w:val="superscript"/>
          </w:rPr>
          <w:t>[3]</w:t>
        </w:r>
        <w:r>
          <w:rPr>
            <w:rFonts w:ascii="Arial" w:eastAsia="Arial" w:hAnsi="Arial"/>
            <w:color w:val="000000"/>
            <w:sz w:val="21"/>
            <w:u w:val="single"/>
          </w:rPr>
          <w:t xml:space="preserve">, </w:t>
        </w:r>
      </w:hyperlink>
      <w:r>
        <w:rPr>
          <w:rFonts w:ascii="Arial" w:eastAsia="Arial" w:hAnsi="Arial"/>
          <w:color w:val="0000FF"/>
          <w:sz w:val="21"/>
        </w:rPr>
        <w:t xml:space="preserve">di </w:t>
      </w:r>
      <w:r>
        <w:rPr>
          <w:rFonts w:ascii="Arial" w:eastAsia="Arial" w:hAnsi="Arial"/>
          <w:color w:val="000000"/>
          <w:sz w:val="21"/>
        </w:rPr>
        <w:t>mana saat ini tersedia sebagai</w:t>
      </w:r>
      <w:hyperlink r:id="rId15" w:history="1">
        <w:r>
          <w:rPr>
            <w:rFonts w:ascii="Arial" w:eastAsia="Arial" w:hAnsi="Arial"/>
            <w:color w:val="0000FF"/>
            <w:sz w:val="21"/>
            <w:u w:val="single"/>
          </w:rPr>
          <w:t xml:space="preserve">obat bebas </w:t>
        </w:r>
      </w:hyperlink>
      <w:r>
        <w:rPr>
          <w:rFonts w:ascii="Arial" w:eastAsia="Arial" w:hAnsi="Arial"/>
          <w:color w:val="000000"/>
          <w:sz w:val="21"/>
        </w:rPr>
        <w:t>dan</w:t>
      </w:r>
    </w:p>
    <w:p w:rsidR="00A31B0C" w:rsidRDefault="00A31B0C" w:rsidP="00EC587A">
      <w:pPr>
        <w:spacing w:line="200" w:lineRule="exact"/>
        <w:jc w:val="both"/>
        <w:rPr>
          <w:rFonts w:ascii="Arial" w:eastAsia="Arial" w:hAnsi="Arial"/>
          <w:color w:val="0000FF"/>
          <w:sz w:val="21"/>
        </w:rPr>
      </w:pPr>
    </w:p>
    <w:p w:rsidR="00A31B0C" w:rsidRDefault="00A31B0C" w:rsidP="00EC587A">
      <w:pPr>
        <w:spacing w:line="216" w:lineRule="exact"/>
        <w:jc w:val="both"/>
        <w:rPr>
          <w:rFonts w:ascii="Arial" w:eastAsia="Arial" w:hAnsi="Arial"/>
          <w:color w:val="0000FF"/>
          <w:sz w:val="21"/>
        </w:rPr>
      </w:pPr>
    </w:p>
    <w:p w:rsidR="00A31B0C" w:rsidRDefault="00A31B0C" w:rsidP="00EC587A">
      <w:pPr>
        <w:spacing w:line="0" w:lineRule="atLeast"/>
        <w:ind w:left="464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7920" w:right="268"/>
        <w:jc w:val="both"/>
        <w:rPr>
          <w:sz w:val="22"/>
        </w:rPr>
      </w:pPr>
      <w:bookmarkStart w:id="25" w:name="page26"/>
      <w:bookmarkEnd w:id="25"/>
      <w:r>
        <w:rPr>
          <w:sz w:val="22"/>
        </w:rPr>
        <w:t>11</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266" w:lineRule="auto"/>
        <w:ind w:left="820" w:right="528"/>
        <w:jc w:val="both"/>
        <w:rPr>
          <w:rFonts w:ascii="Arial" w:eastAsia="Arial" w:hAnsi="Arial"/>
          <w:color w:val="000000"/>
          <w:sz w:val="22"/>
        </w:rPr>
      </w:pPr>
      <w:r>
        <w:rPr>
          <w:rFonts w:ascii="Arial" w:eastAsia="Arial" w:hAnsi="Arial"/>
          <w:sz w:val="22"/>
        </w:rPr>
        <w:t xml:space="preserve">dipasarkan oleh beragam produsen dengan berbagai merek dagang, termasuk </w:t>
      </w:r>
      <w:hyperlink r:id="rId16" w:history="1">
        <w:r>
          <w:rPr>
            <w:rFonts w:ascii="Arial" w:eastAsia="Arial" w:hAnsi="Arial"/>
            <w:color w:val="0000FF"/>
            <w:sz w:val="22"/>
            <w:u w:val="single"/>
          </w:rPr>
          <w:t>Betadine</w:t>
        </w:r>
        <w:r>
          <w:rPr>
            <w:rFonts w:ascii="Arial" w:eastAsia="Arial" w:hAnsi="Arial"/>
            <w:color w:val="000000"/>
            <w:sz w:val="22"/>
          </w:rPr>
          <w:t>.</w:t>
        </w:r>
      </w:hyperlink>
    </w:p>
    <w:p w:rsidR="00A31B0C" w:rsidRDefault="00A31B0C" w:rsidP="00EC587A">
      <w:pPr>
        <w:spacing w:line="284"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2.6  Kulit</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71" w:lineRule="auto"/>
        <w:ind w:left="820" w:right="348" w:firstLine="720"/>
        <w:jc w:val="both"/>
        <w:rPr>
          <w:rFonts w:ascii="Arial" w:eastAsia="Arial" w:hAnsi="Arial"/>
          <w:sz w:val="22"/>
        </w:rPr>
      </w:pPr>
      <w:r>
        <w:rPr>
          <w:rFonts w:ascii="Arial" w:eastAsia="Arial" w:hAnsi="Arial"/>
          <w:sz w:val="22"/>
        </w:rPr>
        <w:t>Kulit merupakan pembungkus yang elastis yang terletak paling luar yang melindungi tubuh dari pengaruh lingkungan hidup manusia dan merupakan alat tubuh yang terberat dan terluas ukurannya.</w:t>
      </w:r>
    </w:p>
    <w:p w:rsidR="00A31B0C" w:rsidRDefault="00A31B0C" w:rsidP="00EC587A">
      <w:pPr>
        <w:spacing w:line="17" w:lineRule="exact"/>
        <w:jc w:val="both"/>
        <w:rPr>
          <w:rFonts w:ascii="Times New Roman" w:eastAsia="Times New Roman" w:hAnsi="Times New Roman"/>
        </w:rPr>
      </w:pPr>
    </w:p>
    <w:p w:rsidR="00A31B0C" w:rsidRDefault="00A31B0C" w:rsidP="00EC587A">
      <w:pPr>
        <w:spacing w:line="266" w:lineRule="auto"/>
        <w:ind w:left="820" w:right="568" w:firstLine="720"/>
        <w:jc w:val="both"/>
        <w:rPr>
          <w:rFonts w:ascii="Arial" w:eastAsia="Arial" w:hAnsi="Arial"/>
          <w:sz w:val="22"/>
        </w:rPr>
      </w:pPr>
      <w:r>
        <w:rPr>
          <w:rFonts w:ascii="Arial" w:eastAsia="Arial" w:hAnsi="Arial"/>
          <w:sz w:val="22"/>
        </w:rPr>
        <w:t>Menurut Djuanda (2007) kulit merupakan organ yang vital dan esensial serta merupakan cermin kesehatan dan kehidupan.</w:t>
      </w:r>
    </w:p>
    <w:p w:rsidR="00A31B0C" w:rsidRDefault="00027E1D" w:rsidP="00EC587A">
      <w:pPr>
        <w:spacing w:line="20" w:lineRule="exact"/>
        <w:jc w:val="both"/>
        <w:rPr>
          <w:rFonts w:ascii="Times New Roman" w:eastAsia="Times New Roman" w:hAnsi="Times New Roman"/>
        </w:rPr>
      </w:pPr>
      <w:r>
        <w:rPr>
          <w:rFonts w:ascii="Arial" w:eastAsia="Arial" w:hAnsi="Arial"/>
          <w:noProof/>
          <w:sz w:val="22"/>
        </w:rPr>
        <w:drawing>
          <wp:anchor distT="0" distB="0" distL="114300" distR="114300" simplePos="0" relativeHeight="251647488" behindDoc="1" locked="0" layoutInCell="1" allowOverlap="1">
            <wp:simplePos x="0" y="0"/>
            <wp:positionH relativeFrom="column">
              <wp:posOffset>942975</wp:posOffset>
            </wp:positionH>
            <wp:positionV relativeFrom="paragraph">
              <wp:posOffset>193675</wp:posOffset>
            </wp:positionV>
            <wp:extent cx="4572635" cy="2876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2876550"/>
                    </a:xfrm>
                    <a:prstGeom prst="rect">
                      <a:avLst/>
                    </a:prstGeom>
                    <a:noFill/>
                  </pic:spPr>
                </pic:pic>
              </a:graphicData>
            </a:graphic>
          </wp:anchor>
        </w:drawing>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13" w:lineRule="exact"/>
        <w:jc w:val="both"/>
        <w:rPr>
          <w:rFonts w:ascii="Times New Roman" w:eastAsia="Times New Roman" w:hAnsi="Times New Roman"/>
        </w:rPr>
      </w:pPr>
    </w:p>
    <w:p w:rsidR="00A31B0C" w:rsidRDefault="00A31B0C" w:rsidP="00EC587A">
      <w:pPr>
        <w:spacing w:line="0" w:lineRule="atLeast"/>
        <w:ind w:left="3700"/>
        <w:jc w:val="both"/>
        <w:rPr>
          <w:rFonts w:ascii="Arial" w:eastAsia="Arial" w:hAnsi="Arial"/>
          <w:sz w:val="22"/>
        </w:rPr>
      </w:pPr>
      <w:r>
        <w:rPr>
          <w:rFonts w:ascii="Arial" w:eastAsia="Arial" w:hAnsi="Arial"/>
          <w:sz w:val="22"/>
        </w:rPr>
        <w:t>Gambar 2. Struktur Kulit</w:t>
      </w:r>
    </w:p>
    <w:p w:rsidR="00A31B0C" w:rsidRDefault="00A31B0C" w:rsidP="00EC587A">
      <w:pPr>
        <w:spacing w:line="288"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4"/>
        </w:rPr>
      </w:pPr>
      <w:r>
        <w:rPr>
          <w:rFonts w:ascii="Arial" w:eastAsia="Arial" w:hAnsi="Arial"/>
          <w:b/>
          <w:sz w:val="24"/>
        </w:rPr>
        <w:t>2.6.1</w:t>
      </w:r>
      <w:r>
        <w:rPr>
          <w:rFonts w:ascii="Arial" w:eastAsia="Arial" w:hAnsi="Arial"/>
          <w:b/>
          <w:sz w:val="24"/>
        </w:rPr>
        <w:tab/>
        <w:t>Anatomi kulit secara histopatologik</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68" w:lineRule="auto"/>
        <w:ind w:left="820" w:right="768" w:firstLine="708"/>
        <w:jc w:val="both"/>
        <w:rPr>
          <w:rFonts w:ascii="Arial" w:eastAsia="Arial" w:hAnsi="Arial"/>
          <w:sz w:val="22"/>
        </w:rPr>
      </w:pPr>
      <w:r>
        <w:rPr>
          <w:rFonts w:ascii="Arial" w:eastAsia="Arial" w:hAnsi="Arial"/>
          <w:sz w:val="22"/>
        </w:rPr>
        <w:t>Pembagian kulit secara garis besar tersusun atas tiga lapisan utama, yaitu (Djuanda, 2007) :</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39"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2.6.1.1 Epidermis</w:t>
      </w:r>
    </w:p>
    <w:p w:rsidR="00A31B0C" w:rsidRDefault="00A31B0C" w:rsidP="00EC587A">
      <w:pPr>
        <w:spacing w:line="279" w:lineRule="exact"/>
        <w:jc w:val="both"/>
        <w:rPr>
          <w:rFonts w:ascii="Times New Roman" w:eastAsia="Times New Roman" w:hAnsi="Times New Roman"/>
        </w:rPr>
      </w:pPr>
    </w:p>
    <w:p w:rsidR="00A31B0C" w:rsidRDefault="00A31B0C" w:rsidP="00EC587A">
      <w:pPr>
        <w:spacing w:line="0" w:lineRule="atLeast"/>
        <w:ind w:left="1540"/>
        <w:jc w:val="both"/>
        <w:rPr>
          <w:rFonts w:ascii="Arial" w:eastAsia="Arial" w:hAnsi="Arial"/>
          <w:sz w:val="22"/>
        </w:rPr>
      </w:pPr>
      <w:r>
        <w:rPr>
          <w:rFonts w:ascii="Arial" w:eastAsia="Arial" w:hAnsi="Arial"/>
          <w:sz w:val="22"/>
        </w:rPr>
        <w:t>Lapisan epidermis terdiri atas:</w:t>
      </w:r>
    </w:p>
    <w:p w:rsidR="00A31B0C" w:rsidRDefault="00A31B0C" w:rsidP="00EC587A">
      <w:pPr>
        <w:spacing w:line="48" w:lineRule="exact"/>
        <w:jc w:val="both"/>
        <w:rPr>
          <w:rFonts w:ascii="Times New Roman" w:eastAsia="Times New Roman" w:hAnsi="Times New Roman"/>
        </w:rPr>
      </w:pPr>
    </w:p>
    <w:p w:rsidR="00A31B0C" w:rsidRDefault="00A31B0C" w:rsidP="00EC587A">
      <w:pPr>
        <w:numPr>
          <w:ilvl w:val="0"/>
          <w:numId w:val="8"/>
        </w:numPr>
        <w:tabs>
          <w:tab w:val="left" w:pos="1540"/>
        </w:tabs>
        <w:spacing w:line="357" w:lineRule="auto"/>
        <w:ind w:left="1540" w:right="268" w:hanging="351"/>
        <w:jc w:val="both"/>
        <w:rPr>
          <w:rFonts w:ascii="Arial" w:eastAsia="Arial" w:hAnsi="Arial"/>
          <w:sz w:val="22"/>
        </w:rPr>
      </w:pPr>
      <w:r>
        <w:rPr>
          <w:rFonts w:ascii="Arial" w:eastAsia="Arial" w:hAnsi="Arial"/>
          <w:sz w:val="22"/>
        </w:rPr>
        <w:t>Lapisan basal atau stratum germinativum. Lapisan basal merupakan lapisan epidermis paling bawah dan berbatas dengan dermis. Dalam lapisan basal terdapat melanosit. Melanosit adalah sel dendritik yang membentuk melanin. Melanin berfungsi melindungi kulit terhadap sinar matahari.</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14" w:lineRule="exact"/>
        <w:jc w:val="both"/>
        <w:rPr>
          <w:rFonts w:ascii="Times New Roman" w:eastAsia="Times New Roman" w:hAnsi="Times New Roman"/>
        </w:rPr>
      </w:pPr>
    </w:p>
    <w:p w:rsidR="00A31B0C" w:rsidRDefault="00A31B0C" w:rsidP="00EC587A">
      <w:pPr>
        <w:spacing w:line="0" w:lineRule="atLeast"/>
        <w:ind w:left="464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8540"/>
        <w:jc w:val="both"/>
        <w:rPr>
          <w:sz w:val="21"/>
        </w:rPr>
      </w:pPr>
      <w:bookmarkStart w:id="26" w:name="page27"/>
      <w:bookmarkEnd w:id="26"/>
      <w:r>
        <w:rPr>
          <w:sz w:val="21"/>
        </w:rPr>
        <w:t>12</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numPr>
          <w:ilvl w:val="0"/>
          <w:numId w:val="9"/>
        </w:numPr>
        <w:tabs>
          <w:tab w:val="left" w:pos="1540"/>
        </w:tabs>
        <w:spacing w:line="349" w:lineRule="auto"/>
        <w:ind w:left="1540" w:right="268" w:hanging="351"/>
        <w:jc w:val="both"/>
        <w:rPr>
          <w:rFonts w:ascii="Arial" w:eastAsia="Arial" w:hAnsi="Arial"/>
          <w:sz w:val="22"/>
        </w:rPr>
      </w:pPr>
      <w:r>
        <w:rPr>
          <w:rFonts w:ascii="Arial" w:eastAsia="Arial" w:hAnsi="Arial"/>
          <w:sz w:val="22"/>
        </w:rPr>
        <w:t>Lapisan malpighi atau stratum spinosum. Lapisan malpighi atau disebut juga prickle cell layer (lapisan akanta) merupakan lapisan epidermis</w:t>
      </w:r>
    </w:p>
    <w:p w:rsidR="00A31B0C" w:rsidRDefault="00A31B0C" w:rsidP="00EC587A">
      <w:pPr>
        <w:spacing w:line="23" w:lineRule="exact"/>
        <w:jc w:val="both"/>
        <w:rPr>
          <w:rFonts w:ascii="Times New Roman" w:eastAsia="Times New Roman" w:hAnsi="Times New Roman"/>
        </w:rPr>
      </w:pPr>
    </w:p>
    <w:p w:rsidR="00A31B0C" w:rsidRDefault="00A31B0C" w:rsidP="00EC587A">
      <w:pPr>
        <w:spacing w:line="357" w:lineRule="auto"/>
        <w:ind w:left="1540" w:right="268"/>
        <w:jc w:val="both"/>
        <w:rPr>
          <w:rFonts w:ascii="Arial" w:eastAsia="Arial" w:hAnsi="Arial"/>
          <w:sz w:val="22"/>
        </w:rPr>
      </w:pPr>
      <w:r>
        <w:rPr>
          <w:rFonts w:ascii="Arial" w:eastAsia="Arial" w:hAnsi="Arial"/>
          <w:sz w:val="22"/>
        </w:rPr>
        <w:t>yang paling kuat dan tebal. Terdiri dari beberapa lapis sel yang berbentuk poligonal yang besarnya berbeda-beda akibat adanya mitosis serta sel ini makin dekat ke permukaan makin gepeng bentuknya.Pada lapisan ini banyak mengandung glikogen.</w:t>
      </w:r>
    </w:p>
    <w:p w:rsidR="00A31B0C" w:rsidRDefault="00A31B0C" w:rsidP="00EC587A">
      <w:pPr>
        <w:spacing w:line="13" w:lineRule="exact"/>
        <w:jc w:val="both"/>
        <w:rPr>
          <w:rFonts w:ascii="Times New Roman" w:eastAsia="Times New Roman" w:hAnsi="Times New Roman"/>
        </w:rPr>
      </w:pPr>
    </w:p>
    <w:p w:rsidR="00A31B0C" w:rsidRDefault="00A31B0C" w:rsidP="00EC587A">
      <w:pPr>
        <w:tabs>
          <w:tab w:val="left" w:pos="1520"/>
        </w:tabs>
        <w:spacing w:line="357" w:lineRule="auto"/>
        <w:ind w:left="1540" w:right="268" w:hanging="359"/>
        <w:jc w:val="both"/>
        <w:rPr>
          <w:rFonts w:ascii="Arial" w:eastAsia="Arial" w:hAnsi="Arial"/>
          <w:sz w:val="22"/>
        </w:rPr>
      </w:pPr>
      <w:r>
        <w:rPr>
          <w:rFonts w:ascii="Arial" w:eastAsia="Arial" w:hAnsi="Arial"/>
          <w:sz w:val="22"/>
        </w:rPr>
        <w:t>c.</w:t>
      </w:r>
      <w:r>
        <w:rPr>
          <w:rFonts w:ascii="Arial" w:eastAsia="Arial" w:hAnsi="Arial"/>
          <w:sz w:val="22"/>
        </w:rPr>
        <w:tab/>
        <w:t>Lapisan granular atau stratum granulosum (Lapisan Keratohialin). Lapisan granular terdiri dari 2 atau 3 lapis sel gepeng, berisi butir-butir (granul) keratohialin yang basofilik.Stratum granulosum juga tampak jelas di telapak tangan dan kaki.</w:t>
      </w:r>
    </w:p>
    <w:p w:rsidR="00A31B0C" w:rsidRDefault="00A31B0C" w:rsidP="00EC587A">
      <w:pPr>
        <w:spacing w:line="13" w:lineRule="exact"/>
        <w:jc w:val="both"/>
        <w:rPr>
          <w:rFonts w:ascii="Times New Roman" w:eastAsia="Times New Roman" w:hAnsi="Times New Roman"/>
        </w:rPr>
      </w:pPr>
    </w:p>
    <w:p w:rsidR="00A31B0C" w:rsidRDefault="00A31B0C" w:rsidP="00EC587A">
      <w:pPr>
        <w:numPr>
          <w:ilvl w:val="0"/>
          <w:numId w:val="10"/>
        </w:numPr>
        <w:tabs>
          <w:tab w:val="left" w:pos="1540"/>
        </w:tabs>
        <w:spacing w:line="355" w:lineRule="auto"/>
        <w:ind w:left="1540" w:right="268" w:hanging="351"/>
        <w:jc w:val="both"/>
        <w:rPr>
          <w:rFonts w:ascii="Arial" w:eastAsia="Arial" w:hAnsi="Arial"/>
          <w:sz w:val="22"/>
        </w:rPr>
      </w:pPr>
      <w:r>
        <w:rPr>
          <w:rFonts w:ascii="Arial" w:eastAsia="Arial" w:hAnsi="Arial"/>
          <w:sz w:val="22"/>
        </w:rPr>
        <w:t>Lapisan lusidum atau stratum lusidum. Lapisan lusidum terletak tepat di bawah lapisan korneum. Terdiri dari sel-sel gepeng tanpa inti dengan protoplasma yang berubah menjadi protein yang disebut eleidin.</w:t>
      </w:r>
    </w:p>
    <w:p w:rsidR="00A31B0C" w:rsidRDefault="00A31B0C" w:rsidP="00EC587A">
      <w:pPr>
        <w:spacing w:line="15" w:lineRule="exact"/>
        <w:jc w:val="both"/>
        <w:rPr>
          <w:rFonts w:ascii="Arial" w:eastAsia="Arial" w:hAnsi="Arial"/>
          <w:sz w:val="22"/>
        </w:rPr>
      </w:pPr>
    </w:p>
    <w:p w:rsidR="00A31B0C" w:rsidRDefault="00A31B0C" w:rsidP="00EC587A">
      <w:pPr>
        <w:numPr>
          <w:ilvl w:val="0"/>
          <w:numId w:val="10"/>
        </w:numPr>
        <w:tabs>
          <w:tab w:val="left" w:pos="1540"/>
        </w:tabs>
        <w:spacing w:line="358" w:lineRule="auto"/>
        <w:ind w:left="1540" w:right="268" w:hanging="353"/>
        <w:jc w:val="both"/>
        <w:rPr>
          <w:rFonts w:ascii="Arial" w:eastAsia="Arial" w:hAnsi="Arial"/>
          <w:sz w:val="22"/>
        </w:rPr>
      </w:pPr>
      <w:r>
        <w:rPr>
          <w:rFonts w:ascii="Arial" w:eastAsia="Arial" w:hAnsi="Arial"/>
          <w:sz w:val="22"/>
        </w:rPr>
        <w:t>Lapisan tanduk atau stratum korneum. Lapisan tanduk merupakan lapisan terluar yang terdiri dari beberapa lapis sel-sel gepeng yang mati, tidak berinti, dan protoplasmanya telah berubah menjadi keratin. Pada permukaan lapisan ini sel-sel mati terus menerus mengelupas tanpa terlihat.</w:t>
      </w:r>
    </w:p>
    <w:p w:rsidR="00A31B0C" w:rsidRDefault="00A31B0C" w:rsidP="00EC587A">
      <w:pPr>
        <w:spacing w:line="252"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2.6.1.2 Dermis</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73" w:lineRule="auto"/>
        <w:ind w:left="820" w:right="308" w:firstLine="708"/>
        <w:jc w:val="both"/>
        <w:rPr>
          <w:rFonts w:ascii="Arial" w:eastAsia="Arial" w:hAnsi="Arial"/>
          <w:sz w:val="22"/>
        </w:rPr>
      </w:pPr>
      <w:r>
        <w:rPr>
          <w:rFonts w:ascii="Arial" w:eastAsia="Arial" w:hAnsi="Arial"/>
          <w:sz w:val="22"/>
        </w:rPr>
        <w:t>Lapisan dermis adalah lapisan dibawah epidermis yang jauh lebih tebal daripada epidermis.Terdiri dari lapisan elastis dan fibrosa padat dengan elemen-elemen selular dan folikel rambut. Secara garis besar dibagi menjadi dua bagian yakni:</w:t>
      </w:r>
    </w:p>
    <w:p w:rsidR="00A31B0C" w:rsidRDefault="00A31B0C" w:rsidP="00EC587A">
      <w:pPr>
        <w:spacing w:line="13" w:lineRule="exact"/>
        <w:jc w:val="both"/>
        <w:rPr>
          <w:rFonts w:ascii="Times New Roman" w:eastAsia="Times New Roman" w:hAnsi="Times New Roman"/>
        </w:rPr>
      </w:pPr>
    </w:p>
    <w:p w:rsidR="00A31B0C" w:rsidRDefault="00A31B0C" w:rsidP="00EC587A">
      <w:pPr>
        <w:numPr>
          <w:ilvl w:val="0"/>
          <w:numId w:val="11"/>
        </w:numPr>
        <w:tabs>
          <w:tab w:val="left" w:pos="1540"/>
        </w:tabs>
        <w:spacing w:line="351" w:lineRule="auto"/>
        <w:ind w:left="1540" w:right="268" w:hanging="351"/>
        <w:jc w:val="both"/>
        <w:rPr>
          <w:rFonts w:ascii="Arial" w:eastAsia="Arial" w:hAnsi="Arial"/>
          <w:sz w:val="22"/>
        </w:rPr>
      </w:pPr>
      <w:r>
        <w:rPr>
          <w:rFonts w:ascii="Arial" w:eastAsia="Arial" w:hAnsi="Arial"/>
          <w:sz w:val="22"/>
        </w:rPr>
        <w:t>Pars papilare, yaitu bagian yang menonjol ke epidermis dan berisi ujung serabut saraf dan pembuluh darah.</w:t>
      </w:r>
    </w:p>
    <w:p w:rsidR="00A31B0C" w:rsidRDefault="00A31B0C" w:rsidP="00EC587A">
      <w:pPr>
        <w:spacing w:line="18" w:lineRule="exact"/>
        <w:jc w:val="both"/>
        <w:rPr>
          <w:rFonts w:ascii="Arial" w:eastAsia="Arial" w:hAnsi="Arial"/>
          <w:sz w:val="22"/>
        </w:rPr>
      </w:pPr>
    </w:p>
    <w:p w:rsidR="00A31B0C" w:rsidRDefault="00A31B0C" w:rsidP="00EC587A">
      <w:pPr>
        <w:numPr>
          <w:ilvl w:val="0"/>
          <w:numId w:val="11"/>
        </w:numPr>
        <w:tabs>
          <w:tab w:val="left" w:pos="1540"/>
        </w:tabs>
        <w:spacing w:line="357" w:lineRule="auto"/>
        <w:ind w:left="1540" w:right="268" w:hanging="351"/>
        <w:jc w:val="both"/>
        <w:rPr>
          <w:rFonts w:ascii="Arial" w:eastAsia="Arial" w:hAnsi="Arial"/>
          <w:sz w:val="22"/>
        </w:rPr>
      </w:pPr>
      <w:r>
        <w:rPr>
          <w:rFonts w:ascii="Arial" w:eastAsia="Arial" w:hAnsi="Arial"/>
          <w:sz w:val="22"/>
        </w:rPr>
        <w:t>Pars retikulaare, yaitu bagian di bawahnya yang menonjol ke arah subkutan. Bagian ini terdiri atas serabut-serabut penunjang seperti serabut kolagen, elastin, dan retikulin. Lapisan ini mengandung pembuluh darah, saraf, rambut, kelenjar keringat, dan kelenjar sebasea.</w:t>
      </w:r>
    </w:p>
    <w:p w:rsidR="00A31B0C" w:rsidRDefault="00A31B0C" w:rsidP="00EC587A">
      <w:pPr>
        <w:spacing w:line="255"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2.6.1.3 Hipodermis</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73" w:lineRule="auto"/>
        <w:ind w:left="820" w:right="448" w:firstLine="720"/>
        <w:jc w:val="both"/>
        <w:rPr>
          <w:rFonts w:ascii="Arial" w:eastAsia="Arial" w:hAnsi="Arial"/>
          <w:sz w:val="22"/>
        </w:rPr>
      </w:pPr>
      <w:r>
        <w:rPr>
          <w:rFonts w:ascii="Arial" w:eastAsia="Arial" w:hAnsi="Arial"/>
          <w:sz w:val="22"/>
        </w:rPr>
        <w:t>Lapisan ini merupakan lanjutan dermis, tidak ada garis tegas yang memisahkan dermis dan hipodermis.Terdiri dari jaringan ikat longgar berisi sel-sel lemak di dalamnya.Sel-sel lemak merupakan sel bulat, besar, dengan inti terdesak ke pinggir sitoplasma lemak yang bertambah. Jaringan hipodermis mengandung syaraf, pembuluh darah dan limfe, kantung rambut, dan di lapisan</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17" w:lineRule="exact"/>
        <w:jc w:val="both"/>
        <w:rPr>
          <w:rFonts w:ascii="Times New Roman" w:eastAsia="Times New Roman" w:hAnsi="Times New Roman"/>
        </w:rPr>
      </w:pPr>
    </w:p>
    <w:p w:rsidR="00A31B0C" w:rsidRDefault="00A31B0C" w:rsidP="00EC587A">
      <w:pPr>
        <w:spacing w:line="0" w:lineRule="atLeast"/>
        <w:ind w:left="4640"/>
        <w:jc w:val="both"/>
        <w:rPr>
          <w:sz w:val="22"/>
        </w:rPr>
        <w:sectPr w:rsidR="00A31B0C">
          <w:pgSz w:w="11900" w:h="16838"/>
          <w:pgMar w:top="725" w:right="1440" w:bottom="560" w:left="1440" w:header="0" w:footer="0" w:gutter="0"/>
          <w:cols w:space="0" w:equalWidth="0">
            <w:col w:w="9028"/>
          </w:cols>
          <w:docGrid w:linePitch="360"/>
        </w:sectPr>
      </w:pPr>
    </w:p>
    <w:p w:rsidR="00A31B0C" w:rsidRDefault="00A31B0C" w:rsidP="00EC587A">
      <w:pPr>
        <w:spacing w:line="0" w:lineRule="atLeast"/>
        <w:ind w:left="8540"/>
        <w:jc w:val="both"/>
        <w:rPr>
          <w:sz w:val="21"/>
        </w:rPr>
      </w:pPr>
      <w:bookmarkStart w:id="27" w:name="page28"/>
      <w:bookmarkEnd w:id="27"/>
      <w:r>
        <w:rPr>
          <w:sz w:val="21"/>
        </w:rPr>
        <w:t>13</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290" w:lineRule="auto"/>
        <w:ind w:left="820" w:right="728"/>
        <w:jc w:val="both"/>
        <w:rPr>
          <w:rFonts w:ascii="Arial" w:eastAsia="Arial" w:hAnsi="Arial"/>
          <w:sz w:val="21"/>
        </w:rPr>
      </w:pPr>
      <w:r>
        <w:rPr>
          <w:rFonts w:ascii="Arial" w:eastAsia="Arial" w:hAnsi="Arial"/>
          <w:sz w:val="21"/>
        </w:rPr>
        <w:t>atas jaringan terdapat kelenjar keringat. Fungsi jaringan hipodermis adalah penyekat panas, bantalan terhadap trauma, dan tempat penumpukan energi.</w:t>
      </w:r>
    </w:p>
    <w:p w:rsidR="00A31B0C" w:rsidRDefault="00A31B0C" w:rsidP="00EC587A">
      <w:pPr>
        <w:spacing w:line="277"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2.7  Luka</w:t>
      </w:r>
    </w:p>
    <w:p w:rsidR="00A31B0C" w:rsidRDefault="00A31B0C" w:rsidP="00EC587A">
      <w:pPr>
        <w:spacing w:line="279" w:lineRule="exact"/>
        <w:jc w:val="both"/>
        <w:rPr>
          <w:rFonts w:ascii="Times New Roman" w:eastAsia="Times New Roman" w:hAnsi="Times New Roman"/>
        </w:rPr>
      </w:pPr>
    </w:p>
    <w:p w:rsidR="00A31B0C" w:rsidRDefault="00A31B0C" w:rsidP="00EC587A">
      <w:pPr>
        <w:spacing w:line="0" w:lineRule="atLeast"/>
        <w:ind w:left="1540"/>
        <w:jc w:val="both"/>
        <w:rPr>
          <w:rFonts w:ascii="Arial" w:eastAsia="Arial" w:hAnsi="Arial"/>
          <w:sz w:val="22"/>
        </w:rPr>
      </w:pPr>
      <w:r>
        <w:rPr>
          <w:rFonts w:ascii="Arial" w:eastAsia="Arial" w:hAnsi="Arial"/>
          <w:sz w:val="22"/>
        </w:rPr>
        <w:t>Luka adalah rusaknya jaringan tubuh yang disebabkan oleh suatu trauma</w:t>
      </w:r>
    </w:p>
    <w:p w:rsidR="00A31B0C" w:rsidRDefault="00A31B0C" w:rsidP="00EC587A">
      <w:pPr>
        <w:spacing w:line="37"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(https//karyatulisilmiah.com/luka/).</w:t>
      </w:r>
    </w:p>
    <w:p w:rsidR="00A31B0C" w:rsidRDefault="00A31B0C" w:rsidP="00EC587A">
      <w:pPr>
        <w:spacing w:line="39"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Jenis-jenis luka :</w:t>
      </w:r>
    </w:p>
    <w:p w:rsidR="00A31B0C" w:rsidRDefault="00A31B0C" w:rsidP="00EC587A">
      <w:pPr>
        <w:spacing w:line="46" w:lineRule="exact"/>
        <w:jc w:val="both"/>
        <w:rPr>
          <w:rFonts w:ascii="Times New Roman" w:eastAsia="Times New Roman" w:hAnsi="Times New Roman"/>
        </w:rPr>
      </w:pPr>
    </w:p>
    <w:p w:rsidR="00A31B0C" w:rsidRDefault="00A31B0C" w:rsidP="00EC587A">
      <w:pPr>
        <w:numPr>
          <w:ilvl w:val="0"/>
          <w:numId w:val="12"/>
        </w:numPr>
        <w:tabs>
          <w:tab w:val="left" w:pos="1540"/>
        </w:tabs>
        <w:spacing w:line="357" w:lineRule="auto"/>
        <w:ind w:left="1540" w:right="268" w:hanging="351"/>
        <w:jc w:val="both"/>
        <w:rPr>
          <w:rFonts w:ascii="Arial" w:eastAsia="Arial" w:hAnsi="Arial"/>
          <w:sz w:val="22"/>
        </w:rPr>
      </w:pPr>
      <w:r>
        <w:rPr>
          <w:rFonts w:ascii="Arial" w:eastAsia="Arial" w:hAnsi="Arial"/>
          <w:sz w:val="22"/>
        </w:rPr>
        <w:t>Luka insisi (Incised wounds), terjadi karena teriris oleh instrumen yang tajam. Misal : yang terjadi akibat pembedahan. Luka bersih (aseptik) biasanya tertutup oleh sutura setelah seluruh pembuluh darah yang luka diikat (Ligasi).</w:t>
      </w:r>
    </w:p>
    <w:p w:rsidR="00A31B0C" w:rsidRDefault="00A31B0C" w:rsidP="00EC587A">
      <w:pPr>
        <w:spacing w:line="12" w:lineRule="exact"/>
        <w:jc w:val="both"/>
        <w:rPr>
          <w:rFonts w:ascii="Arial" w:eastAsia="Arial" w:hAnsi="Arial"/>
          <w:sz w:val="22"/>
        </w:rPr>
      </w:pPr>
    </w:p>
    <w:p w:rsidR="00A31B0C" w:rsidRDefault="00A31B0C" w:rsidP="00EC587A">
      <w:pPr>
        <w:numPr>
          <w:ilvl w:val="0"/>
          <w:numId w:val="12"/>
        </w:numPr>
        <w:tabs>
          <w:tab w:val="left" w:pos="1540"/>
        </w:tabs>
        <w:spacing w:line="356" w:lineRule="auto"/>
        <w:ind w:left="1540" w:right="268" w:hanging="351"/>
        <w:jc w:val="both"/>
        <w:rPr>
          <w:rFonts w:ascii="Arial" w:eastAsia="Arial" w:hAnsi="Arial"/>
          <w:sz w:val="22"/>
        </w:rPr>
      </w:pPr>
      <w:r>
        <w:rPr>
          <w:rFonts w:ascii="Arial" w:eastAsia="Arial" w:hAnsi="Arial"/>
          <w:sz w:val="22"/>
        </w:rPr>
        <w:t>Luka memar (Contusion Wound), terjadi akibat benturan oleh suatu tekanan dan dikarakteristikkan oleh cedera pada jaringan lunak, perdarahan dan bengkak.</w:t>
      </w:r>
    </w:p>
    <w:p w:rsidR="00A31B0C" w:rsidRDefault="00A31B0C" w:rsidP="00EC587A">
      <w:pPr>
        <w:spacing w:line="12" w:lineRule="exact"/>
        <w:jc w:val="both"/>
        <w:rPr>
          <w:rFonts w:ascii="Arial" w:eastAsia="Arial" w:hAnsi="Arial"/>
          <w:sz w:val="22"/>
        </w:rPr>
      </w:pPr>
    </w:p>
    <w:p w:rsidR="00A31B0C" w:rsidRDefault="00A31B0C" w:rsidP="00EC587A">
      <w:pPr>
        <w:numPr>
          <w:ilvl w:val="0"/>
          <w:numId w:val="12"/>
        </w:numPr>
        <w:tabs>
          <w:tab w:val="left" w:pos="1540"/>
        </w:tabs>
        <w:spacing w:line="352" w:lineRule="auto"/>
        <w:ind w:left="1540" w:right="268" w:hanging="351"/>
        <w:jc w:val="both"/>
        <w:rPr>
          <w:rFonts w:ascii="Arial" w:eastAsia="Arial" w:hAnsi="Arial"/>
          <w:sz w:val="22"/>
        </w:rPr>
      </w:pPr>
      <w:r>
        <w:rPr>
          <w:rFonts w:ascii="Arial" w:eastAsia="Arial" w:hAnsi="Arial"/>
          <w:sz w:val="22"/>
        </w:rPr>
        <w:t>Luka lecet (Abraded Wound), terjadi akibat kulit bergesekan dengan benda lain yang biasanya dengan benda yang tidak tajam.</w:t>
      </w:r>
    </w:p>
    <w:p w:rsidR="00A31B0C" w:rsidRDefault="00A31B0C" w:rsidP="00EC587A">
      <w:pPr>
        <w:spacing w:line="18" w:lineRule="exact"/>
        <w:jc w:val="both"/>
        <w:rPr>
          <w:rFonts w:ascii="Arial" w:eastAsia="Arial" w:hAnsi="Arial"/>
          <w:sz w:val="22"/>
        </w:rPr>
      </w:pPr>
    </w:p>
    <w:p w:rsidR="00A31B0C" w:rsidRDefault="00A31B0C" w:rsidP="00EC587A">
      <w:pPr>
        <w:numPr>
          <w:ilvl w:val="0"/>
          <w:numId w:val="12"/>
        </w:numPr>
        <w:tabs>
          <w:tab w:val="left" w:pos="1540"/>
        </w:tabs>
        <w:spacing w:line="351" w:lineRule="auto"/>
        <w:ind w:left="1540" w:right="268" w:hanging="351"/>
        <w:jc w:val="both"/>
        <w:rPr>
          <w:rFonts w:ascii="Arial" w:eastAsia="Arial" w:hAnsi="Arial"/>
          <w:sz w:val="22"/>
        </w:rPr>
      </w:pPr>
      <w:r>
        <w:rPr>
          <w:rFonts w:ascii="Arial" w:eastAsia="Arial" w:hAnsi="Arial"/>
          <w:sz w:val="22"/>
        </w:rPr>
        <w:t>Luka tusuk (Punctured Wound), terjadi akibat adanya benda, seperti peluru atau pisau yang masuk kedalam kulit dengan diameter yang kecil.</w:t>
      </w:r>
    </w:p>
    <w:p w:rsidR="00A31B0C" w:rsidRDefault="00A31B0C" w:rsidP="00EC587A">
      <w:pPr>
        <w:spacing w:line="18" w:lineRule="exact"/>
        <w:jc w:val="both"/>
        <w:rPr>
          <w:rFonts w:ascii="Arial" w:eastAsia="Arial" w:hAnsi="Arial"/>
          <w:sz w:val="22"/>
        </w:rPr>
      </w:pPr>
    </w:p>
    <w:p w:rsidR="00A31B0C" w:rsidRDefault="00A31B0C" w:rsidP="00EC587A">
      <w:pPr>
        <w:numPr>
          <w:ilvl w:val="0"/>
          <w:numId w:val="12"/>
        </w:numPr>
        <w:tabs>
          <w:tab w:val="left" w:pos="1540"/>
        </w:tabs>
        <w:spacing w:line="351" w:lineRule="auto"/>
        <w:ind w:left="1540" w:right="268" w:hanging="351"/>
        <w:jc w:val="both"/>
        <w:rPr>
          <w:rFonts w:ascii="Arial" w:eastAsia="Arial" w:hAnsi="Arial"/>
          <w:sz w:val="22"/>
        </w:rPr>
      </w:pPr>
      <w:r>
        <w:rPr>
          <w:rFonts w:ascii="Arial" w:eastAsia="Arial" w:hAnsi="Arial"/>
          <w:sz w:val="22"/>
        </w:rPr>
        <w:t>Luka gores (Lacerated Wound), terjadi akibat benda yang tajam seperti oleh kaca atau oleh kawat.</w:t>
      </w:r>
    </w:p>
    <w:p w:rsidR="00A31B0C" w:rsidRDefault="00A31B0C" w:rsidP="00EC587A">
      <w:pPr>
        <w:spacing w:line="20" w:lineRule="exact"/>
        <w:jc w:val="both"/>
        <w:rPr>
          <w:rFonts w:ascii="Arial" w:eastAsia="Arial" w:hAnsi="Arial"/>
          <w:sz w:val="22"/>
        </w:rPr>
      </w:pPr>
    </w:p>
    <w:p w:rsidR="00A31B0C" w:rsidRDefault="00A31B0C" w:rsidP="00EC587A">
      <w:pPr>
        <w:numPr>
          <w:ilvl w:val="0"/>
          <w:numId w:val="12"/>
        </w:numPr>
        <w:tabs>
          <w:tab w:val="left" w:pos="1540"/>
        </w:tabs>
        <w:spacing w:line="355" w:lineRule="auto"/>
        <w:ind w:left="1540" w:right="268" w:hanging="351"/>
        <w:jc w:val="both"/>
        <w:rPr>
          <w:rFonts w:ascii="Arial" w:eastAsia="Arial" w:hAnsi="Arial"/>
          <w:sz w:val="22"/>
        </w:rPr>
      </w:pPr>
      <w:r>
        <w:rPr>
          <w:rFonts w:ascii="Arial" w:eastAsia="Arial" w:hAnsi="Arial"/>
          <w:sz w:val="22"/>
        </w:rPr>
        <w:t>Luka tembus (Penetrating Wound), yaitu luka yang menembus organ tubuh biasanya pada bagian awal luka masuk diameternya kecil tetapi pada bagian ujung biasanya lukanya akan melebar.</w:t>
      </w:r>
    </w:p>
    <w:p w:rsidR="00A31B0C" w:rsidRDefault="00A31B0C" w:rsidP="00EC587A">
      <w:pPr>
        <w:spacing w:line="15" w:lineRule="exact"/>
        <w:jc w:val="both"/>
        <w:rPr>
          <w:rFonts w:ascii="Arial" w:eastAsia="Arial" w:hAnsi="Arial"/>
          <w:sz w:val="22"/>
        </w:rPr>
      </w:pPr>
    </w:p>
    <w:p w:rsidR="00A31B0C" w:rsidRDefault="00A31B0C" w:rsidP="00EC587A">
      <w:pPr>
        <w:numPr>
          <w:ilvl w:val="0"/>
          <w:numId w:val="12"/>
        </w:numPr>
        <w:tabs>
          <w:tab w:val="left" w:pos="1540"/>
        </w:tabs>
        <w:spacing w:line="351" w:lineRule="auto"/>
        <w:ind w:left="1540" w:right="268" w:hanging="351"/>
        <w:jc w:val="both"/>
        <w:rPr>
          <w:rFonts w:ascii="Arial" w:eastAsia="Arial" w:hAnsi="Arial"/>
          <w:sz w:val="22"/>
        </w:rPr>
      </w:pPr>
      <w:r>
        <w:rPr>
          <w:rFonts w:ascii="Arial" w:eastAsia="Arial" w:hAnsi="Arial"/>
          <w:sz w:val="22"/>
        </w:rPr>
        <w:t>Luka Bakar (Combustio), luka akibat terkena suhu panas seperti api, sinar matahari, listrik, sinar matahari maupun bahan kimia.</w:t>
      </w:r>
    </w:p>
    <w:p w:rsidR="00A31B0C" w:rsidRDefault="00A31B0C" w:rsidP="00EC587A">
      <w:pPr>
        <w:spacing w:line="134"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3"/>
        </w:rPr>
      </w:pPr>
      <w:r>
        <w:rPr>
          <w:rFonts w:ascii="Arial" w:eastAsia="Arial" w:hAnsi="Arial"/>
          <w:b/>
          <w:sz w:val="24"/>
        </w:rPr>
        <w:t>2.7.1</w:t>
      </w:r>
      <w:r>
        <w:rPr>
          <w:rFonts w:ascii="Times New Roman" w:eastAsia="Times New Roman" w:hAnsi="Times New Roman"/>
        </w:rPr>
        <w:tab/>
      </w:r>
      <w:r>
        <w:rPr>
          <w:rFonts w:ascii="Arial" w:eastAsia="Arial" w:hAnsi="Arial"/>
          <w:b/>
          <w:sz w:val="23"/>
        </w:rPr>
        <w:t>Faktor yang mempengaruhi penyembuhan luka</w:t>
      </w:r>
    </w:p>
    <w:p w:rsidR="00A31B0C" w:rsidRDefault="00A31B0C" w:rsidP="00EC587A">
      <w:pPr>
        <w:spacing w:line="279" w:lineRule="exact"/>
        <w:jc w:val="both"/>
        <w:rPr>
          <w:rFonts w:ascii="Times New Roman" w:eastAsia="Times New Roman" w:hAnsi="Times New Roman"/>
        </w:rPr>
      </w:pPr>
    </w:p>
    <w:p w:rsidR="00A31B0C" w:rsidRDefault="00A31B0C" w:rsidP="00EC587A">
      <w:pPr>
        <w:tabs>
          <w:tab w:val="left" w:pos="1520"/>
        </w:tabs>
        <w:spacing w:line="0" w:lineRule="atLeast"/>
        <w:ind w:left="1180"/>
        <w:jc w:val="both"/>
        <w:rPr>
          <w:rFonts w:ascii="Arial" w:eastAsia="Arial" w:hAnsi="Arial"/>
          <w:sz w:val="22"/>
        </w:rPr>
      </w:pPr>
      <w:r>
        <w:rPr>
          <w:rFonts w:ascii="Arial" w:eastAsia="Arial" w:hAnsi="Arial"/>
          <w:sz w:val="22"/>
        </w:rPr>
        <w:t>1.</w:t>
      </w:r>
      <w:r>
        <w:rPr>
          <w:rFonts w:ascii="Arial" w:eastAsia="Arial" w:hAnsi="Arial"/>
          <w:sz w:val="22"/>
        </w:rPr>
        <w:tab/>
        <w:t>Usia</w:t>
      </w:r>
    </w:p>
    <w:p w:rsidR="00A31B0C" w:rsidRDefault="00A31B0C" w:rsidP="00EC587A">
      <w:pPr>
        <w:spacing w:line="263" w:lineRule="exact"/>
        <w:jc w:val="both"/>
        <w:rPr>
          <w:rFonts w:ascii="Times New Roman" w:eastAsia="Times New Roman" w:hAnsi="Times New Roman"/>
        </w:rPr>
      </w:pPr>
    </w:p>
    <w:p w:rsidR="00A31B0C" w:rsidRDefault="00A31B0C" w:rsidP="00EC587A">
      <w:pPr>
        <w:spacing w:line="271" w:lineRule="auto"/>
        <w:ind w:left="820" w:right="688" w:firstLine="714"/>
        <w:jc w:val="both"/>
        <w:rPr>
          <w:rFonts w:ascii="Arial" w:eastAsia="Arial" w:hAnsi="Arial"/>
          <w:sz w:val="22"/>
        </w:rPr>
      </w:pPr>
      <w:r>
        <w:rPr>
          <w:rFonts w:ascii="Arial" w:eastAsia="Arial" w:hAnsi="Arial"/>
          <w:sz w:val="22"/>
        </w:rPr>
        <w:t>Anak-anak dan dewasa penyembuhannya lebih cepat dibandingkan dengan orang tua.Orang tua lebih sering terkena penyakit kronis, penurunan fungsi hati sehingga dapat menggangu sintesis faktor pembekuan darah.</w:t>
      </w:r>
    </w:p>
    <w:p w:rsidR="00A31B0C" w:rsidRDefault="00A31B0C" w:rsidP="00EC587A">
      <w:pPr>
        <w:spacing w:line="206" w:lineRule="exact"/>
        <w:jc w:val="both"/>
        <w:rPr>
          <w:rFonts w:ascii="Times New Roman" w:eastAsia="Times New Roman" w:hAnsi="Times New Roman"/>
        </w:rPr>
      </w:pPr>
    </w:p>
    <w:p w:rsidR="00A31B0C" w:rsidRDefault="00A31B0C" w:rsidP="00EC587A">
      <w:pPr>
        <w:numPr>
          <w:ilvl w:val="0"/>
          <w:numId w:val="13"/>
        </w:numPr>
        <w:tabs>
          <w:tab w:val="left" w:pos="1540"/>
        </w:tabs>
        <w:spacing w:line="0" w:lineRule="atLeast"/>
        <w:ind w:left="1540" w:hanging="353"/>
        <w:jc w:val="both"/>
        <w:rPr>
          <w:rFonts w:ascii="Arial" w:eastAsia="Arial" w:hAnsi="Arial"/>
          <w:sz w:val="22"/>
        </w:rPr>
      </w:pPr>
      <w:r>
        <w:rPr>
          <w:rFonts w:ascii="Arial" w:eastAsia="Arial" w:hAnsi="Arial"/>
          <w:b/>
          <w:sz w:val="22"/>
        </w:rPr>
        <w:t>Nutrisi</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72" w:lineRule="auto"/>
        <w:ind w:left="820" w:right="368" w:firstLine="708"/>
        <w:jc w:val="both"/>
        <w:rPr>
          <w:rFonts w:ascii="Arial" w:eastAsia="Arial" w:hAnsi="Arial"/>
          <w:sz w:val="22"/>
        </w:rPr>
      </w:pPr>
      <w:r>
        <w:rPr>
          <w:rFonts w:ascii="Arial" w:eastAsia="Arial" w:hAnsi="Arial"/>
          <w:sz w:val="22"/>
        </w:rPr>
        <w:t>Penyembuhan menempatkan penambahan pemakaian pada tubuh. Klien memerlukan diit kaya protein, karbohidrat, lemak, vitamin C dan A, dan mineral seperti Fe, Zn. Klien kurang nutrisi memerlukan waktu untuk memperbaiki status nutrisi mereka setelah pembedahan jika mungkin. Klien yang gemuk</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99" w:lineRule="exact"/>
        <w:jc w:val="both"/>
        <w:rPr>
          <w:rFonts w:ascii="Times New Roman" w:eastAsia="Times New Roman" w:hAnsi="Times New Roman"/>
        </w:rPr>
      </w:pPr>
    </w:p>
    <w:p w:rsidR="00A31B0C" w:rsidRDefault="00A31B0C" w:rsidP="00EC587A">
      <w:pPr>
        <w:spacing w:line="0" w:lineRule="atLeast"/>
        <w:ind w:left="4640"/>
        <w:jc w:val="both"/>
        <w:rPr>
          <w:sz w:val="22"/>
        </w:rPr>
        <w:sectPr w:rsidR="00A31B0C">
          <w:pgSz w:w="11900" w:h="16838"/>
          <w:pgMar w:top="725" w:right="1440" w:bottom="560" w:left="1440" w:header="0" w:footer="0" w:gutter="0"/>
          <w:cols w:space="0" w:equalWidth="0">
            <w:col w:w="9028"/>
          </w:cols>
          <w:docGrid w:linePitch="360"/>
        </w:sectPr>
      </w:pPr>
    </w:p>
    <w:p w:rsidR="00A31B0C" w:rsidRDefault="00A31B0C" w:rsidP="00EC587A">
      <w:pPr>
        <w:spacing w:line="0" w:lineRule="atLeast"/>
        <w:ind w:left="7920" w:right="268"/>
        <w:jc w:val="both"/>
        <w:rPr>
          <w:sz w:val="22"/>
        </w:rPr>
      </w:pPr>
      <w:bookmarkStart w:id="28" w:name="page29"/>
      <w:bookmarkEnd w:id="28"/>
      <w:r>
        <w:rPr>
          <w:sz w:val="22"/>
        </w:rPr>
        <w:t>14</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266" w:lineRule="auto"/>
        <w:ind w:left="820" w:right="628"/>
        <w:jc w:val="both"/>
        <w:rPr>
          <w:rFonts w:ascii="Arial" w:eastAsia="Arial" w:hAnsi="Arial"/>
          <w:sz w:val="22"/>
        </w:rPr>
      </w:pPr>
      <w:r>
        <w:rPr>
          <w:rFonts w:ascii="Arial" w:eastAsia="Arial" w:hAnsi="Arial"/>
          <w:sz w:val="22"/>
        </w:rPr>
        <w:t>meningkatkan resiko infeksi luka dan penyembuhan lama karena suplai darah jaringan adipose tidak adekuat.</w:t>
      </w:r>
    </w:p>
    <w:p w:rsidR="00A31B0C" w:rsidRDefault="00A31B0C" w:rsidP="00EC587A">
      <w:pPr>
        <w:spacing w:line="139" w:lineRule="exact"/>
        <w:jc w:val="both"/>
        <w:rPr>
          <w:rFonts w:ascii="Times New Roman" w:eastAsia="Times New Roman" w:hAnsi="Times New Roman"/>
        </w:rPr>
      </w:pPr>
    </w:p>
    <w:p w:rsidR="00A31B0C" w:rsidRDefault="00A31B0C" w:rsidP="00EC587A">
      <w:pPr>
        <w:numPr>
          <w:ilvl w:val="0"/>
          <w:numId w:val="14"/>
        </w:numPr>
        <w:tabs>
          <w:tab w:val="left" w:pos="1540"/>
        </w:tabs>
        <w:spacing w:line="0" w:lineRule="atLeast"/>
        <w:ind w:left="1540" w:hanging="353"/>
        <w:jc w:val="both"/>
        <w:rPr>
          <w:rFonts w:ascii="Arial" w:eastAsia="Arial" w:hAnsi="Arial"/>
          <w:sz w:val="22"/>
        </w:rPr>
      </w:pPr>
      <w:r>
        <w:rPr>
          <w:rFonts w:ascii="Arial" w:eastAsia="Arial" w:hAnsi="Arial"/>
          <w:b/>
          <w:sz w:val="22"/>
        </w:rPr>
        <w:t>Infeksi</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66" w:lineRule="auto"/>
        <w:ind w:left="820" w:right="828" w:firstLine="708"/>
        <w:jc w:val="both"/>
        <w:rPr>
          <w:rFonts w:ascii="Arial" w:eastAsia="Arial" w:hAnsi="Arial"/>
          <w:sz w:val="22"/>
        </w:rPr>
      </w:pPr>
      <w:r>
        <w:rPr>
          <w:rFonts w:ascii="Arial" w:eastAsia="Arial" w:hAnsi="Arial"/>
          <w:sz w:val="22"/>
        </w:rPr>
        <w:t>Bakteri sumber penyebab infeksi.Infeksi menyebabkan peningkatan inflamasi dan nekrosis yang menghambat penyembuhan luka.</w:t>
      </w:r>
    </w:p>
    <w:p w:rsidR="00A31B0C" w:rsidRDefault="00A31B0C" w:rsidP="00EC587A">
      <w:pPr>
        <w:spacing w:line="138" w:lineRule="exact"/>
        <w:jc w:val="both"/>
        <w:rPr>
          <w:rFonts w:ascii="Times New Roman" w:eastAsia="Times New Roman" w:hAnsi="Times New Roman"/>
        </w:rPr>
      </w:pPr>
    </w:p>
    <w:p w:rsidR="00A31B0C" w:rsidRDefault="00A31B0C" w:rsidP="00EC587A">
      <w:pPr>
        <w:numPr>
          <w:ilvl w:val="0"/>
          <w:numId w:val="15"/>
        </w:numPr>
        <w:tabs>
          <w:tab w:val="left" w:pos="1540"/>
        </w:tabs>
        <w:spacing w:line="0" w:lineRule="atLeast"/>
        <w:ind w:left="1540" w:hanging="353"/>
        <w:jc w:val="both"/>
        <w:rPr>
          <w:rFonts w:ascii="Arial" w:eastAsia="Arial" w:hAnsi="Arial"/>
          <w:sz w:val="22"/>
        </w:rPr>
      </w:pPr>
      <w:r>
        <w:rPr>
          <w:rFonts w:ascii="Arial" w:eastAsia="Arial" w:hAnsi="Arial"/>
          <w:b/>
          <w:sz w:val="22"/>
        </w:rPr>
        <w:t>Sirkulasi</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74" w:lineRule="auto"/>
        <w:ind w:left="820" w:right="308" w:firstLine="708"/>
        <w:jc w:val="both"/>
        <w:rPr>
          <w:rFonts w:ascii="Arial" w:eastAsia="Arial" w:hAnsi="Arial"/>
          <w:sz w:val="22"/>
        </w:rPr>
      </w:pPr>
      <w:r>
        <w:rPr>
          <w:rFonts w:ascii="Arial" w:eastAsia="Arial" w:hAnsi="Arial"/>
          <w:sz w:val="22"/>
        </w:rPr>
        <w:t>Sejumlah kondisi fisik dapat mempengaruhi penyembuhan luka.Adanya sejumlah besar lemak subkutan dan jaringan lemak (yang memiliki sedikit pembuluh darah).Pada orang-orang yang gemuk penyembuhan luka lambat karena jaringan lemak lebih sulit menyatu, lebih mudah infeksi, dan lama untuk sembuh.Aliran darah dapat terganggu pada orang dewasa dan pada orang yang menderita gangguan pembuluh darah perifer, hipertensi atau diabetes mellitus.</w:t>
      </w:r>
    </w:p>
    <w:p w:rsidR="00A31B0C" w:rsidRDefault="00A31B0C" w:rsidP="00EC587A">
      <w:pPr>
        <w:spacing w:line="182" w:lineRule="exact"/>
        <w:jc w:val="both"/>
        <w:rPr>
          <w:rFonts w:ascii="Times New Roman" w:eastAsia="Times New Roman" w:hAnsi="Times New Roman"/>
        </w:rPr>
      </w:pPr>
    </w:p>
    <w:p w:rsidR="00A31B0C" w:rsidRDefault="00A31B0C" w:rsidP="00EC587A">
      <w:pPr>
        <w:numPr>
          <w:ilvl w:val="0"/>
          <w:numId w:val="16"/>
        </w:numPr>
        <w:tabs>
          <w:tab w:val="left" w:pos="1540"/>
        </w:tabs>
        <w:spacing w:line="0" w:lineRule="atLeast"/>
        <w:ind w:left="1540" w:hanging="353"/>
        <w:jc w:val="both"/>
        <w:rPr>
          <w:rFonts w:ascii="Arial" w:eastAsia="Arial" w:hAnsi="Arial"/>
          <w:sz w:val="22"/>
        </w:rPr>
      </w:pPr>
      <w:r>
        <w:rPr>
          <w:rFonts w:ascii="Arial" w:eastAsia="Arial" w:hAnsi="Arial"/>
          <w:b/>
          <w:sz w:val="22"/>
        </w:rPr>
        <w:t>Hematoma</w:t>
      </w:r>
    </w:p>
    <w:p w:rsidR="00A31B0C" w:rsidRDefault="00A31B0C" w:rsidP="00EC587A">
      <w:pPr>
        <w:spacing w:line="264" w:lineRule="exact"/>
        <w:jc w:val="both"/>
        <w:rPr>
          <w:rFonts w:ascii="Times New Roman" w:eastAsia="Times New Roman" w:hAnsi="Times New Roman"/>
        </w:rPr>
      </w:pPr>
    </w:p>
    <w:p w:rsidR="00A31B0C" w:rsidRDefault="00A31B0C" w:rsidP="00EC587A">
      <w:pPr>
        <w:spacing w:line="357" w:lineRule="auto"/>
        <w:ind w:left="820" w:right="268" w:firstLine="708"/>
        <w:jc w:val="both"/>
        <w:rPr>
          <w:rFonts w:ascii="Arial" w:eastAsia="Arial" w:hAnsi="Arial"/>
          <w:sz w:val="22"/>
        </w:rPr>
      </w:pPr>
      <w:r>
        <w:rPr>
          <w:rFonts w:ascii="Arial" w:eastAsia="Arial" w:hAnsi="Arial"/>
          <w:sz w:val="22"/>
        </w:rPr>
        <w:t>Hematoma merupakan bekuan darah.Seringkali darah pada luka secara bertahap diabsorbsi oleh tubuh masuk kedalam sirkulasi. Tetapi jika terdapat bekuan yang besar hal tersebut memerlukan waktu untuk dapat diabsorbsi tubuh, sehingga menghambat proses penyembuhan luka.</w:t>
      </w:r>
    </w:p>
    <w:p w:rsidR="00A31B0C" w:rsidRDefault="00A31B0C" w:rsidP="00EC587A">
      <w:pPr>
        <w:spacing w:line="127"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3"/>
        </w:rPr>
      </w:pPr>
      <w:r>
        <w:rPr>
          <w:rFonts w:ascii="Arial" w:eastAsia="Arial" w:hAnsi="Arial"/>
          <w:b/>
          <w:sz w:val="24"/>
        </w:rPr>
        <w:t>2.7.2</w:t>
      </w:r>
      <w:r>
        <w:rPr>
          <w:rFonts w:ascii="Times New Roman" w:eastAsia="Times New Roman" w:hAnsi="Times New Roman"/>
        </w:rPr>
        <w:tab/>
      </w:r>
      <w:r>
        <w:rPr>
          <w:rFonts w:ascii="Arial" w:eastAsia="Arial" w:hAnsi="Arial"/>
          <w:b/>
          <w:sz w:val="23"/>
        </w:rPr>
        <w:t>Proses penyembuhan luka</w:t>
      </w:r>
    </w:p>
    <w:p w:rsidR="00A31B0C" w:rsidRDefault="00A31B0C" w:rsidP="00EC587A">
      <w:pPr>
        <w:spacing w:line="279" w:lineRule="exact"/>
        <w:jc w:val="both"/>
        <w:rPr>
          <w:rFonts w:ascii="Times New Roman" w:eastAsia="Times New Roman" w:hAnsi="Times New Roman"/>
        </w:rPr>
      </w:pPr>
    </w:p>
    <w:p w:rsidR="00A31B0C" w:rsidRDefault="00A31B0C" w:rsidP="00EC587A">
      <w:pPr>
        <w:tabs>
          <w:tab w:val="left" w:pos="1560"/>
        </w:tabs>
        <w:spacing w:line="0" w:lineRule="atLeast"/>
        <w:ind w:left="1220"/>
        <w:jc w:val="both"/>
        <w:rPr>
          <w:rFonts w:ascii="Arial" w:eastAsia="Arial" w:hAnsi="Arial"/>
          <w:sz w:val="21"/>
        </w:rPr>
      </w:pPr>
      <w:r>
        <w:rPr>
          <w:rFonts w:ascii="Arial" w:eastAsia="Arial" w:hAnsi="Arial"/>
          <w:sz w:val="22"/>
        </w:rPr>
        <w:t>1.</w:t>
      </w:r>
      <w:r>
        <w:rPr>
          <w:rFonts w:ascii="Times New Roman" w:eastAsia="Times New Roman" w:hAnsi="Times New Roman"/>
        </w:rPr>
        <w:tab/>
      </w:r>
      <w:r>
        <w:rPr>
          <w:rFonts w:ascii="Arial" w:eastAsia="Arial" w:hAnsi="Arial"/>
          <w:sz w:val="21"/>
        </w:rPr>
        <w:t>Fase Inflamasi</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74" w:lineRule="auto"/>
        <w:ind w:left="820" w:right="468" w:firstLine="720"/>
        <w:jc w:val="both"/>
        <w:rPr>
          <w:rFonts w:ascii="Arial" w:eastAsia="Arial" w:hAnsi="Arial"/>
          <w:sz w:val="22"/>
        </w:rPr>
      </w:pPr>
      <w:r>
        <w:rPr>
          <w:rFonts w:ascii="Arial" w:eastAsia="Arial" w:hAnsi="Arial"/>
          <w:sz w:val="22"/>
        </w:rPr>
        <w:t>Fase inflamasi berlangsung sejak terjadinya luka sampai hari ketiga. Pembuluh darah yang terputus pada luka menyebabkan pendarahan dan tubuh akan berusaha menghentikannya dengan vasokontriksi. Hemostatis terjadi karena trombosit yang keluar dari pembuluh darah saling melengket dan bersama dengan fibrin yang terbentuk membekukan darah yang keluar dari pembuluh darah.</w:t>
      </w:r>
    </w:p>
    <w:p w:rsidR="00A31B0C" w:rsidRDefault="00A31B0C" w:rsidP="00EC587A">
      <w:pPr>
        <w:spacing w:line="130" w:lineRule="exact"/>
        <w:jc w:val="both"/>
        <w:rPr>
          <w:rFonts w:ascii="Times New Roman" w:eastAsia="Times New Roman" w:hAnsi="Times New Roman"/>
        </w:rPr>
      </w:pPr>
    </w:p>
    <w:p w:rsidR="00A31B0C" w:rsidRDefault="00A31B0C" w:rsidP="00EC587A">
      <w:pPr>
        <w:tabs>
          <w:tab w:val="left" w:pos="1560"/>
        </w:tabs>
        <w:spacing w:line="0" w:lineRule="atLeast"/>
        <w:ind w:left="1220"/>
        <w:jc w:val="both"/>
        <w:rPr>
          <w:rFonts w:ascii="Arial" w:eastAsia="Arial" w:hAnsi="Arial"/>
          <w:sz w:val="21"/>
        </w:rPr>
      </w:pPr>
      <w:r>
        <w:rPr>
          <w:rFonts w:ascii="Arial" w:eastAsia="Arial" w:hAnsi="Arial"/>
          <w:sz w:val="22"/>
        </w:rPr>
        <w:t>2.</w:t>
      </w:r>
      <w:r>
        <w:rPr>
          <w:rFonts w:ascii="Times New Roman" w:eastAsia="Times New Roman" w:hAnsi="Times New Roman"/>
        </w:rPr>
        <w:tab/>
      </w:r>
      <w:r>
        <w:rPr>
          <w:rFonts w:ascii="Arial" w:eastAsia="Arial" w:hAnsi="Arial"/>
          <w:sz w:val="21"/>
        </w:rPr>
        <w:t>Fase Proliferasi</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89" w:lineRule="auto"/>
        <w:ind w:left="820" w:right="448" w:firstLine="720"/>
        <w:jc w:val="both"/>
        <w:rPr>
          <w:rFonts w:ascii="Arial" w:eastAsia="Arial" w:hAnsi="Arial"/>
          <w:sz w:val="21"/>
        </w:rPr>
      </w:pPr>
      <w:r>
        <w:rPr>
          <w:rFonts w:ascii="Arial" w:eastAsia="Arial" w:hAnsi="Arial"/>
          <w:sz w:val="21"/>
        </w:rPr>
        <w:t>Fase proliferasi disebut juga fibroplasias karena yang menonjol adalah proses proliferasi fibroblast. Pada fase ini serat dibentuk dan dihancurkan kembali untuk penyesuaian diri dengan tegangan pada luka yang cenderung mengerut.Sifat ini, bersama dengan sifat kontraktil miofibroblast, menyebabkan tarikan pada tepi luka.Pada akhir fase ini kekuatan regangan luka mencapai 25% jaringan normal. Nantinya, dalam proses penyudahan kekuatan serat kolagen bertambah karena ikatan intramolekul dan antar molekul. Pada fase fibroplasia ini, luka dipenuhi fibroblast, dan kolagen, membentuk jaringan berwarna kemerahan dengan permukaan yang berbenjol halus yang disebut jaringan granulasi.Epitel tepi luka yang terdiri dari sel basal terlepas dari dasarnya dan berpindah mengisi permukaan luka. Tempatnya kemudian diisi oleh sel baru yang terbentuk dari proses mitosis. Proses migrasi hanya bisa</w:t>
      </w:r>
    </w:p>
    <w:p w:rsidR="00A31B0C" w:rsidRDefault="00A31B0C" w:rsidP="00EC587A">
      <w:pPr>
        <w:spacing w:line="306" w:lineRule="exact"/>
        <w:jc w:val="both"/>
        <w:rPr>
          <w:rFonts w:ascii="Times New Roman" w:eastAsia="Times New Roman" w:hAnsi="Times New Roman"/>
        </w:rPr>
      </w:pPr>
    </w:p>
    <w:p w:rsidR="00A31B0C" w:rsidRDefault="00A31B0C" w:rsidP="00EC587A">
      <w:pPr>
        <w:spacing w:line="0" w:lineRule="atLeast"/>
        <w:ind w:left="464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7920" w:right="268"/>
        <w:jc w:val="both"/>
        <w:rPr>
          <w:sz w:val="22"/>
        </w:rPr>
      </w:pPr>
      <w:bookmarkStart w:id="29" w:name="page30"/>
      <w:bookmarkEnd w:id="29"/>
      <w:r>
        <w:rPr>
          <w:sz w:val="22"/>
        </w:rPr>
        <w:t>15</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273" w:lineRule="auto"/>
        <w:ind w:left="820" w:right="288"/>
        <w:jc w:val="both"/>
        <w:rPr>
          <w:rFonts w:ascii="Arial" w:eastAsia="Arial" w:hAnsi="Arial"/>
          <w:sz w:val="22"/>
        </w:rPr>
      </w:pPr>
      <w:r>
        <w:rPr>
          <w:rFonts w:ascii="Arial" w:eastAsia="Arial" w:hAnsi="Arial"/>
          <w:sz w:val="22"/>
        </w:rPr>
        <w:t>terjadi ke arah yang lebih rendah atau datar, sebab epitel tak dapat bermigrasi ke arah yang lebih tinggi. Proses ini baru berhenti setelah epitel saling menyentuh dan menutup seluruh permukaan luka. Dengan tertutupnya permukaan luka, proses fibroplasia dengan pembentukan jaringan granulasi juga akan berhenti dan mulailah proses pematangan dalam fase penyudahan.</w:t>
      </w:r>
    </w:p>
    <w:p w:rsidR="00A31B0C" w:rsidRDefault="00A31B0C" w:rsidP="00EC587A">
      <w:pPr>
        <w:spacing w:line="133" w:lineRule="exact"/>
        <w:jc w:val="both"/>
        <w:rPr>
          <w:rFonts w:ascii="Times New Roman" w:eastAsia="Times New Roman" w:hAnsi="Times New Roman"/>
        </w:rPr>
      </w:pPr>
    </w:p>
    <w:p w:rsidR="00A31B0C" w:rsidRDefault="00A31B0C" w:rsidP="00EC587A">
      <w:pPr>
        <w:tabs>
          <w:tab w:val="left" w:pos="1560"/>
        </w:tabs>
        <w:spacing w:line="0" w:lineRule="atLeast"/>
        <w:ind w:left="1220"/>
        <w:jc w:val="both"/>
        <w:rPr>
          <w:rFonts w:ascii="Arial" w:eastAsia="Arial" w:hAnsi="Arial"/>
          <w:sz w:val="21"/>
        </w:rPr>
      </w:pPr>
      <w:r>
        <w:rPr>
          <w:rFonts w:ascii="Arial" w:eastAsia="Arial" w:hAnsi="Arial"/>
          <w:sz w:val="22"/>
        </w:rPr>
        <w:t>3.</w:t>
      </w:r>
      <w:r>
        <w:rPr>
          <w:rFonts w:ascii="Times New Roman" w:eastAsia="Times New Roman" w:hAnsi="Times New Roman"/>
        </w:rPr>
        <w:tab/>
      </w:r>
      <w:r>
        <w:rPr>
          <w:rFonts w:ascii="Arial" w:eastAsia="Arial" w:hAnsi="Arial"/>
          <w:sz w:val="21"/>
        </w:rPr>
        <w:t>Fase Penyudahan</w:t>
      </w:r>
    </w:p>
    <w:p w:rsidR="00A31B0C" w:rsidRDefault="00A31B0C" w:rsidP="00EC587A">
      <w:pPr>
        <w:spacing w:line="262" w:lineRule="exact"/>
        <w:jc w:val="both"/>
        <w:rPr>
          <w:rFonts w:ascii="Times New Roman" w:eastAsia="Times New Roman" w:hAnsi="Times New Roman"/>
        </w:rPr>
      </w:pPr>
    </w:p>
    <w:p w:rsidR="00A31B0C" w:rsidRDefault="00A31B0C" w:rsidP="00EC587A">
      <w:pPr>
        <w:spacing w:line="274" w:lineRule="auto"/>
        <w:ind w:left="820" w:right="268" w:firstLine="720"/>
        <w:jc w:val="both"/>
        <w:rPr>
          <w:rFonts w:ascii="Arial" w:eastAsia="Arial" w:hAnsi="Arial"/>
          <w:sz w:val="22"/>
        </w:rPr>
      </w:pPr>
      <w:r>
        <w:rPr>
          <w:rFonts w:ascii="Arial" w:eastAsia="Arial" w:hAnsi="Arial"/>
          <w:sz w:val="22"/>
        </w:rPr>
        <w:t>Pada fase ini terjadi proses pematangan yang terdiri dari penyerapan kembali jaringan yang berlebih, pengerutan dan akhirnya terbentuk kembali jaringan yang baru. Tubuh berusaha menormalkan kembali semua yang menjadi abnormal karena proses penyembuhan. Selama proses ini dihasilkan jaringan parut yang pucat, tipis, dan lemas serta mudah digerakkan dari dasar. Terlihat pengerutan maksimal pada luka.Pada akhir fase ini, perupakan luka kulit mampu menahan regangan kira – kira 80% kemampuan kulit normal.</w:t>
      </w:r>
    </w:p>
    <w:p w:rsidR="00A31B0C" w:rsidRDefault="00A31B0C" w:rsidP="00EC587A">
      <w:pPr>
        <w:spacing w:line="256"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2.8 Hewan Percobaan</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73" w:lineRule="auto"/>
        <w:ind w:left="820" w:right="428" w:firstLine="708"/>
        <w:jc w:val="both"/>
        <w:rPr>
          <w:rFonts w:ascii="Arial" w:eastAsia="Arial" w:hAnsi="Arial"/>
          <w:sz w:val="22"/>
        </w:rPr>
      </w:pPr>
      <w:r>
        <w:rPr>
          <w:rFonts w:ascii="Arial" w:eastAsia="Arial" w:hAnsi="Arial"/>
          <w:sz w:val="22"/>
        </w:rPr>
        <w:t>Hewan percobaan atau hewan laboratorium adalah hewan yang sengaja dipelihara dan diternakkan untuk dipakai sebagai hewan model, dan juga untuk mempelajari dan mengembangkan berbagai macam bidang ilmu dalam skala penelitian atau pengamatan laboratorik.</w:t>
      </w:r>
    </w:p>
    <w:p w:rsidR="00A31B0C" w:rsidRDefault="00A31B0C" w:rsidP="00EC587A">
      <w:pPr>
        <w:spacing w:line="139" w:lineRule="exact"/>
        <w:jc w:val="both"/>
        <w:rPr>
          <w:rFonts w:ascii="Times New Roman" w:eastAsia="Times New Roman" w:hAnsi="Times New Roman"/>
        </w:rPr>
      </w:pPr>
    </w:p>
    <w:p w:rsidR="00A31B0C" w:rsidRDefault="00A31B0C" w:rsidP="00EC587A">
      <w:pPr>
        <w:tabs>
          <w:tab w:val="left" w:pos="1580"/>
        </w:tabs>
        <w:spacing w:line="0" w:lineRule="atLeast"/>
        <w:ind w:left="820"/>
        <w:jc w:val="both"/>
        <w:rPr>
          <w:rFonts w:ascii="Arial" w:eastAsia="Arial" w:hAnsi="Arial"/>
          <w:b/>
          <w:sz w:val="23"/>
        </w:rPr>
      </w:pPr>
      <w:r>
        <w:rPr>
          <w:rFonts w:ascii="Arial" w:eastAsia="Arial" w:hAnsi="Arial"/>
          <w:b/>
          <w:sz w:val="24"/>
        </w:rPr>
        <w:t>2.8.1</w:t>
      </w:r>
      <w:r>
        <w:rPr>
          <w:rFonts w:ascii="Times New Roman" w:eastAsia="Times New Roman" w:hAnsi="Times New Roman"/>
        </w:rPr>
        <w:tab/>
      </w:r>
      <w:r>
        <w:rPr>
          <w:rFonts w:ascii="Arial" w:eastAsia="Arial" w:hAnsi="Arial"/>
          <w:b/>
          <w:sz w:val="23"/>
        </w:rPr>
        <w:t>Kelinci (</w:t>
      </w:r>
      <w:r>
        <w:rPr>
          <w:rFonts w:ascii="Arial" w:eastAsia="Arial" w:hAnsi="Arial"/>
          <w:b/>
          <w:i/>
          <w:sz w:val="23"/>
        </w:rPr>
        <w:t>Oryctolagus cuniculus</w:t>
      </w:r>
      <w:r>
        <w:rPr>
          <w:rFonts w:ascii="Arial" w:eastAsia="Arial" w:hAnsi="Arial"/>
          <w:b/>
          <w:sz w:val="23"/>
        </w:rPr>
        <w:t>)</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71" w:lineRule="auto"/>
        <w:ind w:left="820" w:right="368" w:firstLine="720"/>
        <w:jc w:val="both"/>
        <w:rPr>
          <w:rFonts w:ascii="Arial" w:eastAsia="Arial" w:hAnsi="Arial"/>
          <w:sz w:val="22"/>
        </w:rPr>
      </w:pPr>
      <w:r>
        <w:rPr>
          <w:rFonts w:ascii="Arial" w:eastAsia="Arial" w:hAnsi="Arial"/>
          <w:sz w:val="22"/>
        </w:rPr>
        <w:t>Kelinci (</w:t>
      </w:r>
      <w:r>
        <w:rPr>
          <w:rFonts w:ascii="Arial" w:eastAsia="Arial" w:hAnsi="Arial"/>
          <w:i/>
          <w:sz w:val="22"/>
        </w:rPr>
        <w:t>Oryctolagus cuniculus</w:t>
      </w:r>
      <w:r>
        <w:rPr>
          <w:rFonts w:ascii="Arial" w:eastAsia="Arial" w:hAnsi="Arial"/>
          <w:sz w:val="22"/>
        </w:rPr>
        <w:t>) merupakan hewan percobaan yang dapat hidup dalam lingkungan yang bervariasi (di padang pasir, daerah tropis, daerah subtropis), namun kelinci berkembang paling baik pada iklim sedang.</w:t>
      </w:r>
    </w:p>
    <w:p w:rsidR="00A31B0C" w:rsidRDefault="00A31B0C" w:rsidP="00EC587A">
      <w:pPr>
        <w:spacing w:line="15" w:lineRule="exact"/>
        <w:jc w:val="both"/>
        <w:rPr>
          <w:rFonts w:ascii="Times New Roman" w:eastAsia="Times New Roman" w:hAnsi="Times New Roman"/>
        </w:rPr>
      </w:pPr>
    </w:p>
    <w:p w:rsidR="00A31B0C" w:rsidRDefault="00A31B0C" w:rsidP="00EC587A">
      <w:pPr>
        <w:spacing w:line="266" w:lineRule="auto"/>
        <w:ind w:left="820" w:right="608" w:firstLine="708"/>
        <w:jc w:val="both"/>
        <w:rPr>
          <w:rFonts w:ascii="Arial" w:eastAsia="Arial" w:hAnsi="Arial"/>
          <w:sz w:val="22"/>
        </w:rPr>
      </w:pPr>
      <w:r>
        <w:rPr>
          <w:rFonts w:ascii="Arial" w:eastAsia="Arial" w:hAnsi="Arial"/>
          <w:sz w:val="22"/>
        </w:rPr>
        <w:t>Ada beberapa hal yang perlu diperhatikan dalam menggunakan kelinci sebagai hewan percobaan, antara lain:</w:t>
      </w:r>
    </w:p>
    <w:p w:rsidR="00A31B0C" w:rsidRDefault="00A31B0C" w:rsidP="00EC587A">
      <w:pPr>
        <w:spacing w:line="21" w:lineRule="exact"/>
        <w:jc w:val="both"/>
        <w:rPr>
          <w:rFonts w:ascii="Times New Roman" w:eastAsia="Times New Roman" w:hAnsi="Times New Roman"/>
        </w:rPr>
      </w:pPr>
    </w:p>
    <w:p w:rsidR="00A31B0C" w:rsidRDefault="00A31B0C" w:rsidP="00EC587A">
      <w:pPr>
        <w:numPr>
          <w:ilvl w:val="0"/>
          <w:numId w:val="17"/>
        </w:numPr>
        <w:tabs>
          <w:tab w:val="left" w:pos="1540"/>
        </w:tabs>
        <w:spacing w:line="357" w:lineRule="auto"/>
        <w:ind w:left="1540" w:right="268" w:hanging="363"/>
        <w:jc w:val="both"/>
        <w:rPr>
          <w:rFonts w:ascii="Arial" w:eastAsia="Arial" w:hAnsi="Arial"/>
          <w:sz w:val="22"/>
        </w:rPr>
      </w:pPr>
      <w:r>
        <w:rPr>
          <w:rFonts w:ascii="Arial" w:eastAsia="Arial" w:hAnsi="Arial"/>
          <w:sz w:val="22"/>
        </w:rPr>
        <w:t>Variasi biologis dapat mempengaruhi hasil penelitian yang menggunakan hewan percobaan. Untuk menjaga agar variasi biologis minimal, kelinci yang digunakan harus dari spesies yang sama, memiliki usia dan jenis kelamin yang sama serta dipelihara pada kondisi yang sama pula.</w:t>
      </w:r>
    </w:p>
    <w:p w:rsidR="00A31B0C" w:rsidRDefault="00A31B0C" w:rsidP="00EC587A">
      <w:pPr>
        <w:spacing w:line="12" w:lineRule="exact"/>
        <w:jc w:val="both"/>
        <w:rPr>
          <w:rFonts w:ascii="Arial" w:eastAsia="Arial" w:hAnsi="Arial"/>
          <w:sz w:val="22"/>
        </w:rPr>
      </w:pPr>
    </w:p>
    <w:p w:rsidR="00A31B0C" w:rsidRDefault="00A31B0C" w:rsidP="00EC587A">
      <w:pPr>
        <w:numPr>
          <w:ilvl w:val="0"/>
          <w:numId w:val="17"/>
        </w:numPr>
        <w:tabs>
          <w:tab w:val="left" w:pos="1540"/>
        </w:tabs>
        <w:spacing w:line="352" w:lineRule="auto"/>
        <w:ind w:left="1540" w:right="268" w:hanging="363"/>
        <w:jc w:val="both"/>
        <w:rPr>
          <w:rFonts w:ascii="Arial" w:eastAsia="Arial" w:hAnsi="Arial"/>
          <w:sz w:val="22"/>
        </w:rPr>
      </w:pPr>
      <w:r>
        <w:rPr>
          <w:rFonts w:ascii="Arial" w:eastAsia="Arial" w:hAnsi="Arial"/>
          <w:sz w:val="22"/>
        </w:rPr>
        <w:t>Lingkungan hidup harus aman dan sehat, seperti kandang yang kering dan ventilasi yang baik.</w:t>
      </w:r>
    </w:p>
    <w:p w:rsidR="00A31B0C" w:rsidRDefault="00A31B0C" w:rsidP="00EC587A">
      <w:pPr>
        <w:spacing w:line="16" w:lineRule="exact"/>
        <w:jc w:val="both"/>
        <w:rPr>
          <w:rFonts w:ascii="Arial" w:eastAsia="Arial" w:hAnsi="Arial"/>
          <w:sz w:val="22"/>
        </w:rPr>
      </w:pPr>
    </w:p>
    <w:p w:rsidR="00A31B0C" w:rsidRDefault="00A31B0C" w:rsidP="00EC587A">
      <w:pPr>
        <w:numPr>
          <w:ilvl w:val="0"/>
          <w:numId w:val="17"/>
        </w:numPr>
        <w:tabs>
          <w:tab w:val="left" w:pos="1540"/>
        </w:tabs>
        <w:spacing w:line="356" w:lineRule="auto"/>
        <w:ind w:left="1540" w:right="268" w:hanging="363"/>
        <w:jc w:val="both"/>
        <w:rPr>
          <w:rFonts w:ascii="Arial" w:eastAsia="Arial" w:hAnsi="Arial"/>
          <w:sz w:val="22"/>
        </w:rPr>
      </w:pPr>
      <w:r>
        <w:rPr>
          <w:rFonts w:ascii="Arial" w:eastAsia="Arial" w:hAnsi="Arial"/>
          <w:sz w:val="22"/>
        </w:rPr>
        <w:t>Sebelum digunakan sebaiknya kelinci diadaptasikan selama 14 hari untuk menetralisir kemungkinan adanya kandungan bahan obat dalam tubuh kelinci.</w:t>
      </w:r>
    </w:p>
    <w:p w:rsidR="00A31B0C" w:rsidRDefault="00A31B0C" w:rsidP="00EC587A">
      <w:pPr>
        <w:spacing w:line="14" w:lineRule="exact"/>
        <w:jc w:val="both"/>
        <w:rPr>
          <w:rFonts w:ascii="Arial" w:eastAsia="Arial" w:hAnsi="Arial"/>
          <w:sz w:val="22"/>
        </w:rPr>
      </w:pPr>
    </w:p>
    <w:p w:rsidR="00A31B0C" w:rsidRDefault="00A31B0C" w:rsidP="00EC587A">
      <w:pPr>
        <w:numPr>
          <w:ilvl w:val="0"/>
          <w:numId w:val="17"/>
        </w:numPr>
        <w:tabs>
          <w:tab w:val="left" w:pos="1540"/>
        </w:tabs>
        <w:spacing w:line="349" w:lineRule="auto"/>
        <w:ind w:left="1540" w:right="268" w:hanging="363"/>
        <w:jc w:val="both"/>
        <w:rPr>
          <w:rFonts w:ascii="Arial" w:eastAsia="Arial" w:hAnsi="Arial"/>
          <w:sz w:val="22"/>
        </w:rPr>
      </w:pPr>
      <w:r>
        <w:rPr>
          <w:rFonts w:ascii="Arial" w:eastAsia="Arial" w:hAnsi="Arial"/>
          <w:sz w:val="22"/>
        </w:rPr>
        <w:t>Jangan sekali-kali memegang telinga kelinci karena saraf dan pembuluh darah dapat terganggu.</w:t>
      </w:r>
    </w:p>
    <w:p w:rsidR="00A31B0C" w:rsidRDefault="00A31B0C" w:rsidP="00EC587A">
      <w:pPr>
        <w:spacing w:line="22" w:lineRule="exact"/>
        <w:jc w:val="both"/>
        <w:rPr>
          <w:rFonts w:ascii="Arial" w:eastAsia="Arial" w:hAnsi="Arial"/>
          <w:sz w:val="22"/>
        </w:rPr>
      </w:pPr>
    </w:p>
    <w:p w:rsidR="00A31B0C" w:rsidRDefault="00A31B0C" w:rsidP="00EC587A">
      <w:pPr>
        <w:numPr>
          <w:ilvl w:val="0"/>
          <w:numId w:val="17"/>
        </w:numPr>
        <w:tabs>
          <w:tab w:val="left" w:pos="1540"/>
        </w:tabs>
        <w:spacing w:line="351" w:lineRule="auto"/>
        <w:ind w:left="1540" w:right="268" w:hanging="363"/>
        <w:jc w:val="both"/>
        <w:rPr>
          <w:rFonts w:ascii="Arial" w:eastAsia="Arial" w:hAnsi="Arial"/>
          <w:sz w:val="22"/>
        </w:rPr>
      </w:pPr>
      <w:r>
        <w:rPr>
          <w:rFonts w:ascii="Arial" w:eastAsia="Arial" w:hAnsi="Arial"/>
          <w:sz w:val="22"/>
        </w:rPr>
        <w:t>Memberi makan kelinci, kelinci harus diberi makan sesuai dengan makanan standar.</w:t>
      </w:r>
    </w:p>
    <w:p w:rsidR="00A31B0C" w:rsidRDefault="00A31B0C" w:rsidP="00EC587A">
      <w:pPr>
        <w:spacing w:line="9" w:lineRule="exact"/>
        <w:jc w:val="both"/>
        <w:rPr>
          <w:rFonts w:ascii="Arial" w:eastAsia="Arial" w:hAnsi="Arial"/>
          <w:sz w:val="22"/>
        </w:rPr>
      </w:pPr>
    </w:p>
    <w:p w:rsidR="00A31B0C" w:rsidRDefault="00A31B0C" w:rsidP="00EC587A">
      <w:pPr>
        <w:numPr>
          <w:ilvl w:val="0"/>
          <w:numId w:val="17"/>
        </w:numPr>
        <w:tabs>
          <w:tab w:val="left" w:pos="1540"/>
        </w:tabs>
        <w:spacing w:line="0" w:lineRule="atLeast"/>
        <w:ind w:left="1540" w:hanging="363"/>
        <w:jc w:val="both"/>
        <w:rPr>
          <w:rFonts w:ascii="Arial" w:eastAsia="Arial" w:hAnsi="Arial"/>
          <w:sz w:val="22"/>
        </w:rPr>
      </w:pPr>
      <w:r>
        <w:rPr>
          <w:rFonts w:ascii="Arial" w:eastAsia="Arial" w:hAnsi="Arial"/>
          <w:sz w:val="22"/>
        </w:rPr>
        <w:t>Membersihkan kandang kelinci dengan rutin</w:t>
      </w:r>
    </w:p>
    <w:p w:rsidR="00A31B0C" w:rsidRDefault="00A31B0C" w:rsidP="00EC587A">
      <w:pPr>
        <w:spacing w:line="0" w:lineRule="atLeast"/>
        <w:ind w:left="464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7920" w:right="268"/>
        <w:jc w:val="both"/>
        <w:rPr>
          <w:sz w:val="22"/>
        </w:rPr>
      </w:pPr>
      <w:bookmarkStart w:id="30" w:name="page31"/>
      <w:bookmarkEnd w:id="30"/>
      <w:r>
        <w:rPr>
          <w:sz w:val="22"/>
        </w:rPr>
        <w:t>16</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numPr>
          <w:ilvl w:val="0"/>
          <w:numId w:val="18"/>
        </w:numPr>
        <w:tabs>
          <w:tab w:val="left" w:pos="1540"/>
        </w:tabs>
        <w:spacing w:line="349" w:lineRule="auto"/>
        <w:ind w:left="1540" w:right="268" w:hanging="360"/>
        <w:jc w:val="both"/>
        <w:rPr>
          <w:rFonts w:ascii="Arial" w:eastAsia="Arial" w:hAnsi="Arial"/>
          <w:sz w:val="22"/>
        </w:rPr>
      </w:pPr>
      <w:r>
        <w:rPr>
          <w:rFonts w:ascii="Arial" w:eastAsia="Arial" w:hAnsi="Arial"/>
          <w:sz w:val="22"/>
        </w:rPr>
        <w:t>Keadaan kelinci harus diamati setiap hari, bila ada gejala kelinci yang kurang sehat segera diatasi.</w:t>
      </w:r>
    </w:p>
    <w:p w:rsidR="00A31B0C" w:rsidRDefault="00A31B0C" w:rsidP="00EC587A">
      <w:pPr>
        <w:spacing w:line="23" w:lineRule="exact"/>
        <w:jc w:val="both"/>
        <w:rPr>
          <w:rFonts w:ascii="Times New Roman" w:eastAsia="Times New Roman" w:hAnsi="Times New Roman"/>
        </w:rPr>
      </w:pPr>
    </w:p>
    <w:p w:rsidR="00A31B0C" w:rsidRDefault="00A31B0C" w:rsidP="00EC587A">
      <w:pPr>
        <w:spacing w:line="266" w:lineRule="auto"/>
        <w:ind w:left="820" w:right="888" w:firstLine="708"/>
        <w:jc w:val="both"/>
        <w:rPr>
          <w:rFonts w:ascii="Arial" w:eastAsia="Arial" w:hAnsi="Arial"/>
          <w:sz w:val="22"/>
        </w:rPr>
      </w:pPr>
      <w:r>
        <w:rPr>
          <w:rFonts w:ascii="Arial" w:eastAsia="Arial" w:hAnsi="Arial"/>
          <w:sz w:val="22"/>
        </w:rPr>
        <w:t>Dalam penelitian ini harus menggunakan kelinci yang sehat. Ciri-ciri kelinci yang sehat adalah sebagai berikut:</w:t>
      </w:r>
    </w:p>
    <w:p w:rsidR="00A31B0C" w:rsidRDefault="00A31B0C" w:rsidP="00EC587A">
      <w:pPr>
        <w:spacing w:line="12" w:lineRule="exact"/>
        <w:jc w:val="both"/>
        <w:rPr>
          <w:rFonts w:ascii="Times New Roman" w:eastAsia="Times New Roman" w:hAnsi="Times New Roman"/>
        </w:rPr>
      </w:pPr>
    </w:p>
    <w:p w:rsidR="00A31B0C" w:rsidRDefault="00A31B0C" w:rsidP="00EC587A">
      <w:pPr>
        <w:numPr>
          <w:ilvl w:val="0"/>
          <w:numId w:val="19"/>
        </w:numPr>
        <w:tabs>
          <w:tab w:val="left" w:pos="1540"/>
        </w:tabs>
        <w:spacing w:line="0" w:lineRule="atLeast"/>
        <w:ind w:left="1540" w:hanging="351"/>
        <w:jc w:val="both"/>
        <w:rPr>
          <w:rFonts w:ascii="Arial" w:eastAsia="Arial" w:hAnsi="Arial"/>
          <w:sz w:val="22"/>
        </w:rPr>
      </w:pPr>
      <w:r>
        <w:rPr>
          <w:rFonts w:ascii="Arial" w:eastAsia="Arial" w:hAnsi="Arial"/>
          <w:sz w:val="22"/>
        </w:rPr>
        <w:t>Tingkah laku yang lincah</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19"/>
        </w:numPr>
        <w:tabs>
          <w:tab w:val="left" w:pos="1540"/>
        </w:tabs>
        <w:spacing w:line="0" w:lineRule="atLeast"/>
        <w:ind w:left="1540" w:hanging="351"/>
        <w:jc w:val="both"/>
        <w:rPr>
          <w:rFonts w:ascii="Arial" w:eastAsia="Arial" w:hAnsi="Arial"/>
          <w:sz w:val="22"/>
        </w:rPr>
      </w:pPr>
      <w:r>
        <w:rPr>
          <w:rFonts w:ascii="Arial" w:eastAsia="Arial" w:hAnsi="Arial"/>
          <w:sz w:val="22"/>
        </w:rPr>
        <w:t>Mata bulat</w:t>
      </w:r>
    </w:p>
    <w:p w:rsidR="00A31B0C" w:rsidRDefault="00A31B0C" w:rsidP="00EC587A">
      <w:pPr>
        <w:spacing w:line="125" w:lineRule="exact"/>
        <w:jc w:val="both"/>
        <w:rPr>
          <w:rFonts w:ascii="Arial" w:eastAsia="Arial" w:hAnsi="Arial"/>
          <w:sz w:val="22"/>
        </w:rPr>
      </w:pPr>
    </w:p>
    <w:p w:rsidR="00A31B0C" w:rsidRDefault="00A31B0C" w:rsidP="00EC587A">
      <w:pPr>
        <w:numPr>
          <w:ilvl w:val="0"/>
          <w:numId w:val="19"/>
        </w:numPr>
        <w:tabs>
          <w:tab w:val="left" w:pos="1540"/>
        </w:tabs>
        <w:spacing w:line="0" w:lineRule="atLeast"/>
        <w:ind w:left="1540" w:hanging="351"/>
        <w:jc w:val="both"/>
        <w:rPr>
          <w:rFonts w:ascii="Arial" w:eastAsia="Arial" w:hAnsi="Arial"/>
          <w:sz w:val="22"/>
        </w:rPr>
      </w:pPr>
      <w:r>
        <w:rPr>
          <w:rFonts w:ascii="Arial" w:eastAsia="Arial" w:hAnsi="Arial"/>
          <w:sz w:val="22"/>
        </w:rPr>
        <w:t>Telinga tegak dan bersih</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19"/>
        </w:numPr>
        <w:tabs>
          <w:tab w:val="left" w:pos="1540"/>
        </w:tabs>
        <w:spacing w:line="0" w:lineRule="atLeast"/>
        <w:ind w:left="1540" w:hanging="351"/>
        <w:jc w:val="both"/>
        <w:rPr>
          <w:rFonts w:ascii="Arial" w:eastAsia="Arial" w:hAnsi="Arial"/>
          <w:sz w:val="22"/>
        </w:rPr>
      </w:pPr>
      <w:r>
        <w:rPr>
          <w:rFonts w:ascii="Arial" w:eastAsia="Arial" w:hAnsi="Arial"/>
          <w:sz w:val="22"/>
        </w:rPr>
        <w:t>Mulut kering</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19"/>
        </w:numPr>
        <w:tabs>
          <w:tab w:val="left" w:pos="1540"/>
        </w:tabs>
        <w:spacing w:line="0" w:lineRule="atLeast"/>
        <w:ind w:left="1540" w:hanging="351"/>
        <w:jc w:val="both"/>
        <w:rPr>
          <w:rFonts w:ascii="Arial" w:eastAsia="Arial" w:hAnsi="Arial"/>
          <w:sz w:val="22"/>
        </w:rPr>
      </w:pPr>
      <w:r>
        <w:rPr>
          <w:rFonts w:ascii="Arial" w:eastAsia="Arial" w:hAnsi="Arial"/>
          <w:sz w:val="22"/>
        </w:rPr>
        <w:t>Bulu bersih</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19"/>
        </w:numPr>
        <w:tabs>
          <w:tab w:val="left" w:pos="1540"/>
        </w:tabs>
        <w:spacing w:line="0" w:lineRule="atLeast"/>
        <w:ind w:left="1540" w:hanging="351"/>
        <w:jc w:val="both"/>
        <w:rPr>
          <w:rFonts w:ascii="Arial" w:eastAsia="Arial" w:hAnsi="Arial"/>
          <w:sz w:val="22"/>
        </w:rPr>
      </w:pPr>
      <w:r>
        <w:rPr>
          <w:rFonts w:ascii="Arial" w:eastAsia="Arial" w:hAnsi="Arial"/>
          <w:sz w:val="22"/>
        </w:rPr>
        <w:t>Kaki tidak berkeropeng</w:t>
      </w:r>
    </w:p>
    <w:p w:rsidR="00A31B0C" w:rsidRDefault="00A31B0C" w:rsidP="00EC587A">
      <w:pPr>
        <w:spacing w:line="125"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Sedangkan ciri-ciri kelinci yang tidak sehat adalah sebagai berikut:</w:t>
      </w:r>
    </w:p>
    <w:p w:rsidR="00A31B0C" w:rsidRDefault="00A31B0C" w:rsidP="00EC587A">
      <w:pPr>
        <w:spacing w:line="39" w:lineRule="exact"/>
        <w:jc w:val="both"/>
        <w:rPr>
          <w:rFonts w:ascii="Times New Roman" w:eastAsia="Times New Roman" w:hAnsi="Times New Roman"/>
        </w:rPr>
      </w:pPr>
    </w:p>
    <w:p w:rsidR="00A31B0C" w:rsidRDefault="00A31B0C" w:rsidP="00EC587A">
      <w:pPr>
        <w:numPr>
          <w:ilvl w:val="0"/>
          <w:numId w:val="20"/>
        </w:numPr>
        <w:tabs>
          <w:tab w:val="left" w:pos="1540"/>
        </w:tabs>
        <w:spacing w:line="0" w:lineRule="atLeast"/>
        <w:ind w:left="1540" w:hanging="351"/>
        <w:jc w:val="both"/>
        <w:rPr>
          <w:rFonts w:ascii="Arial" w:eastAsia="Arial" w:hAnsi="Arial"/>
          <w:sz w:val="22"/>
        </w:rPr>
      </w:pPr>
      <w:r>
        <w:rPr>
          <w:rFonts w:ascii="Arial" w:eastAsia="Arial" w:hAnsi="Arial"/>
          <w:sz w:val="22"/>
        </w:rPr>
        <w:t>Tingkah laku yang lamban</w:t>
      </w:r>
    </w:p>
    <w:p w:rsidR="00A31B0C" w:rsidRDefault="00A31B0C" w:rsidP="00EC587A">
      <w:pPr>
        <w:spacing w:line="125" w:lineRule="exact"/>
        <w:jc w:val="both"/>
        <w:rPr>
          <w:rFonts w:ascii="Arial" w:eastAsia="Arial" w:hAnsi="Arial"/>
          <w:sz w:val="22"/>
        </w:rPr>
      </w:pPr>
    </w:p>
    <w:p w:rsidR="00A31B0C" w:rsidRDefault="00A31B0C" w:rsidP="00EC587A">
      <w:pPr>
        <w:numPr>
          <w:ilvl w:val="0"/>
          <w:numId w:val="20"/>
        </w:numPr>
        <w:tabs>
          <w:tab w:val="left" w:pos="1540"/>
        </w:tabs>
        <w:spacing w:line="0" w:lineRule="atLeast"/>
        <w:ind w:left="1540" w:hanging="351"/>
        <w:jc w:val="both"/>
        <w:rPr>
          <w:rFonts w:ascii="Arial" w:eastAsia="Arial" w:hAnsi="Arial"/>
          <w:sz w:val="22"/>
        </w:rPr>
      </w:pPr>
      <w:r>
        <w:rPr>
          <w:rFonts w:ascii="Arial" w:eastAsia="Arial" w:hAnsi="Arial"/>
          <w:sz w:val="22"/>
        </w:rPr>
        <w:t>Mata setengah tertutup (mengantuk)</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20"/>
        </w:numPr>
        <w:tabs>
          <w:tab w:val="left" w:pos="1540"/>
        </w:tabs>
        <w:spacing w:line="0" w:lineRule="atLeast"/>
        <w:ind w:left="1540" w:hanging="351"/>
        <w:jc w:val="both"/>
        <w:rPr>
          <w:rFonts w:ascii="Arial" w:eastAsia="Arial" w:hAnsi="Arial"/>
          <w:sz w:val="22"/>
        </w:rPr>
      </w:pPr>
      <w:r>
        <w:rPr>
          <w:rFonts w:ascii="Arial" w:eastAsia="Arial" w:hAnsi="Arial"/>
          <w:sz w:val="22"/>
        </w:rPr>
        <w:t>Telinga lemah dan berkeropeng</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20"/>
        </w:numPr>
        <w:tabs>
          <w:tab w:val="left" w:pos="1540"/>
        </w:tabs>
        <w:spacing w:line="0" w:lineRule="atLeast"/>
        <w:ind w:left="1540" w:hanging="351"/>
        <w:jc w:val="both"/>
        <w:rPr>
          <w:rFonts w:ascii="Arial" w:eastAsia="Arial" w:hAnsi="Arial"/>
          <w:sz w:val="22"/>
        </w:rPr>
      </w:pPr>
      <w:r>
        <w:rPr>
          <w:rFonts w:ascii="Arial" w:eastAsia="Arial" w:hAnsi="Arial"/>
          <w:sz w:val="22"/>
        </w:rPr>
        <w:t>Mulut basah</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20"/>
        </w:numPr>
        <w:tabs>
          <w:tab w:val="left" w:pos="1540"/>
        </w:tabs>
        <w:spacing w:line="0" w:lineRule="atLeast"/>
        <w:ind w:left="1540" w:hanging="351"/>
        <w:jc w:val="both"/>
        <w:rPr>
          <w:rFonts w:ascii="Arial" w:eastAsia="Arial" w:hAnsi="Arial"/>
          <w:sz w:val="22"/>
        </w:rPr>
      </w:pPr>
      <w:r>
        <w:rPr>
          <w:rFonts w:ascii="Arial" w:eastAsia="Arial" w:hAnsi="Arial"/>
          <w:sz w:val="22"/>
        </w:rPr>
        <w:t>Bulu tidak bersih</w:t>
      </w:r>
    </w:p>
    <w:p w:rsidR="00A31B0C" w:rsidRDefault="00A31B0C" w:rsidP="00EC587A">
      <w:pPr>
        <w:spacing w:line="125" w:lineRule="exact"/>
        <w:jc w:val="both"/>
        <w:rPr>
          <w:rFonts w:ascii="Arial" w:eastAsia="Arial" w:hAnsi="Arial"/>
          <w:sz w:val="22"/>
        </w:rPr>
      </w:pPr>
    </w:p>
    <w:p w:rsidR="00A31B0C" w:rsidRDefault="00A31B0C" w:rsidP="00EC587A">
      <w:pPr>
        <w:numPr>
          <w:ilvl w:val="0"/>
          <w:numId w:val="20"/>
        </w:numPr>
        <w:tabs>
          <w:tab w:val="left" w:pos="1540"/>
        </w:tabs>
        <w:spacing w:line="0" w:lineRule="atLeast"/>
        <w:ind w:left="1540" w:hanging="351"/>
        <w:jc w:val="both"/>
        <w:rPr>
          <w:rFonts w:ascii="Arial" w:eastAsia="Arial" w:hAnsi="Arial"/>
          <w:sz w:val="22"/>
        </w:rPr>
      </w:pPr>
      <w:r>
        <w:rPr>
          <w:rFonts w:ascii="Arial" w:eastAsia="Arial" w:hAnsi="Arial"/>
          <w:sz w:val="22"/>
        </w:rPr>
        <w:t>Kaki berkeropeng</w:t>
      </w:r>
    </w:p>
    <w:p w:rsidR="00A31B0C" w:rsidRDefault="00A31B0C" w:rsidP="00EC587A">
      <w:pPr>
        <w:spacing w:line="250"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2.9  Kerangka Konsep</w:t>
      </w:r>
    </w:p>
    <w:p w:rsidR="00A31B0C" w:rsidRDefault="00A31B0C" w:rsidP="00EC587A">
      <w:pPr>
        <w:spacing w:line="279" w:lineRule="exact"/>
        <w:jc w:val="both"/>
        <w:rPr>
          <w:rFonts w:ascii="Times New Roman" w:eastAsia="Times New Roman" w:hAnsi="Times New Roman"/>
        </w:rPr>
      </w:pPr>
    </w:p>
    <w:tbl>
      <w:tblPr>
        <w:tblW w:w="0" w:type="auto"/>
        <w:tblInd w:w="820" w:type="dxa"/>
        <w:tblLayout w:type="fixed"/>
        <w:tblCellMar>
          <w:left w:w="0" w:type="dxa"/>
          <w:right w:w="0" w:type="dxa"/>
        </w:tblCellMar>
        <w:tblLook w:val="0000"/>
      </w:tblPr>
      <w:tblGrid>
        <w:gridCol w:w="80"/>
        <w:gridCol w:w="2240"/>
        <w:gridCol w:w="940"/>
        <w:gridCol w:w="2800"/>
        <w:gridCol w:w="1800"/>
      </w:tblGrid>
      <w:tr w:rsidR="00A31B0C">
        <w:trPr>
          <w:trHeight w:val="253"/>
        </w:trPr>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3180" w:type="dxa"/>
            <w:gridSpan w:val="2"/>
            <w:shd w:val="clear" w:color="auto" w:fill="auto"/>
            <w:vAlign w:val="bottom"/>
          </w:tcPr>
          <w:p w:rsidR="00A31B0C" w:rsidRDefault="00A31B0C" w:rsidP="00EC587A">
            <w:pPr>
              <w:spacing w:line="0" w:lineRule="atLeast"/>
              <w:ind w:left="360"/>
              <w:jc w:val="both"/>
              <w:rPr>
                <w:rFonts w:ascii="Arial" w:eastAsia="Arial" w:hAnsi="Arial"/>
                <w:sz w:val="22"/>
              </w:rPr>
            </w:pPr>
            <w:r>
              <w:rPr>
                <w:rFonts w:ascii="Arial" w:eastAsia="Arial" w:hAnsi="Arial"/>
                <w:sz w:val="22"/>
              </w:rPr>
              <w:t>Variable Bebas</w:t>
            </w:r>
          </w:p>
        </w:tc>
        <w:tc>
          <w:tcPr>
            <w:tcW w:w="2800" w:type="dxa"/>
            <w:shd w:val="clear" w:color="auto" w:fill="auto"/>
            <w:vAlign w:val="bottom"/>
          </w:tcPr>
          <w:p w:rsidR="00A31B0C" w:rsidRDefault="00A31B0C" w:rsidP="00EC587A">
            <w:pPr>
              <w:spacing w:line="0" w:lineRule="atLeast"/>
              <w:ind w:left="600"/>
              <w:jc w:val="both"/>
              <w:rPr>
                <w:rFonts w:ascii="Arial" w:eastAsia="Arial" w:hAnsi="Arial"/>
                <w:sz w:val="22"/>
              </w:rPr>
            </w:pPr>
            <w:r>
              <w:rPr>
                <w:rFonts w:ascii="Arial" w:eastAsia="Arial" w:hAnsi="Arial"/>
                <w:sz w:val="22"/>
              </w:rPr>
              <w:t>Variabel Terikat</w:t>
            </w:r>
          </w:p>
        </w:tc>
        <w:tc>
          <w:tcPr>
            <w:tcW w:w="1800" w:type="dxa"/>
            <w:shd w:val="clear" w:color="auto" w:fill="auto"/>
            <w:vAlign w:val="bottom"/>
          </w:tcPr>
          <w:p w:rsidR="00A31B0C" w:rsidRDefault="00A31B0C" w:rsidP="00EC587A">
            <w:pPr>
              <w:spacing w:line="0" w:lineRule="atLeast"/>
              <w:ind w:left="560"/>
              <w:jc w:val="both"/>
              <w:rPr>
                <w:rFonts w:ascii="Arial" w:eastAsia="Arial" w:hAnsi="Arial"/>
                <w:sz w:val="22"/>
              </w:rPr>
            </w:pPr>
            <w:r>
              <w:rPr>
                <w:rFonts w:ascii="Arial" w:eastAsia="Arial" w:hAnsi="Arial"/>
                <w:sz w:val="22"/>
              </w:rPr>
              <w:t>Parameter</w:t>
            </w:r>
          </w:p>
        </w:tc>
      </w:tr>
      <w:tr w:rsidR="00A31B0C">
        <w:trPr>
          <w:trHeight w:val="259"/>
        </w:trPr>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22"/>
              </w:rPr>
            </w:pPr>
          </w:p>
        </w:tc>
        <w:tc>
          <w:tcPr>
            <w:tcW w:w="224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2"/>
              </w:rPr>
            </w:pPr>
          </w:p>
        </w:tc>
        <w:tc>
          <w:tcPr>
            <w:tcW w:w="940" w:type="dxa"/>
            <w:shd w:val="clear" w:color="auto" w:fill="auto"/>
            <w:vAlign w:val="bottom"/>
          </w:tcPr>
          <w:p w:rsidR="00A31B0C" w:rsidRDefault="00A31B0C" w:rsidP="00EC587A">
            <w:pPr>
              <w:spacing w:line="0" w:lineRule="atLeast"/>
              <w:jc w:val="both"/>
              <w:rPr>
                <w:rFonts w:ascii="Times New Roman" w:eastAsia="Times New Roman" w:hAnsi="Times New Roman"/>
                <w:sz w:val="22"/>
              </w:rPr>
            </w:pPr>
          </w:p>
        </w:tc>
        <w:tc>
          <w:tcPr>
            <w:tcW w:w="280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2"/>
              </w:rPr>
            </w:pPr>
          </w:p>
        </w:tc>
        <w:tc>
          <w:tcPr>
            <w:tcW w:w="1800" w:type="dxa"/>
            <w:vMerge w:val="restart"/>
            <w:shd w:val="clear" w:color="auto" w:fill="auto"/>
            <w:vAlign w:val="bottom"/>
          </w:tcPr>
          <w:p w:rsidR="00A31B0C" w:rsidRDefault="00A31B0C" w:rsidP="00EC587A">
            <w:pPr>
              <w:spacing w:line="0" w:lineRule="atLeast"/>
              <w:ind w:left="220"/>
              <w:jc w:val="both"/>
              <w:rPr>
                <w:w w:val="98"/>
                <w:sz w:val="22"/>
              </w:rPr>
            </w:pPr>
            <w:r>
              <w:rPr>
                <w:w w:val="98"/>
                <w:sz w:val="22"/>
              </w:rPr>
              <w:t>Panjang diameter</w:t>
            </w:r>
          </w:p>
        </w:tc>
      </w:tr>
      <w:tr w:rsidR="00A31B0C">
        <w:trPr>
          <w:trHeight w:val="232"/>
        </w:trPr>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3180" w:type="dxa"/>
            <w:gridSpan w:val="2"/>
            <w:vMerge w:val="restart"/>
            <w:shd w:val="clear" w:color="auto" w:fill="auto"/>
            <w:vAlign w:val="bottom"/>
          </w:tcPr>
          <w:p w:rsidR="00A31B0C" w:rsidRDefault="00A31B0C" w:rsidP="00EC587A">
            <w:pPr>
              <w:spacing w:line="0" w:lineRule="atLeast"/>
              <w:ind w:left="160"/>
              <w:jc w:val="both"/>
              <w:rPr>
                <w:sz w:val="22"/>
              </w:rPr>
            </w:pPr>
            <w:r>
              <w:rPr>
                <w:sz w:val="22"/>
              </w:rPr>
              <w:t>a. Krim EBPA 20%</w:t>
            </w:r>
          </w:p>
        </w:tc>
        <w:tc>
          <w:tcPr>
            <w:tcW w:w="2800" w:type="dxa"/>
            <w:vMerge w:val="restart"/>
            <w:shd w:val="clear" w:color="auto" w:fill="auto"/>
            <w:vAlign w:val="bottom"/>
          </w:tcPr>
          <w:p w:rsidR="00A31B0C" w:rsidRDefault="00A31B0C" w:rsidP="00EC587A">
            <w:pPr>
              <w:spacing w:line="0" w:lineRule="atLeast"/>
              <w:ind w:left="140"/>
              <w:jc w:val="both"/>
              <w:rPr>
                <w:sz w:val="22"/>
              </w:rPr>
            </w:pPr>
            <w:r>
              <w:rPr>
                <w:sz w:val="22"/>
              </w:rPr>
              <w:t>Efek penyembuhan luka</w:t>
            </w:r>
          </w:p>
        </w:tc>
        <w:tc>
          <w:tcPr>
            <w:tcW w:w="1800" w:type="dxa"/>
            <w:vMerge/>
            <w:shd w:val="clear" w:color="auto" w:fill="auto"/>
            <w:vAlign w:val="bottom"/>
          </w:tcPr>
          <w:p w:rsidR="00A31B0C" w:rsidRDefault="00A31B0C" w:rsidP="00EC587A">
            <w:pPr>
              <w:spacing w:line="0" w:lineRule="atLeast"/>
              <w:jc w:val="both"/>
              <w:rPr>
                <w:rFonts w:ascii="Times New Roman" w:eastAsia="Times New Roman" w:hAnsi="Times New Roman"/>
              </w:rPr>
            </w:pPr>
          </w:p>
        </w:tc>
      </w:tr>
      <w:tr w:rsidR="00A31B0C">
        <w:trPr>
          <w:trHeight w:val="100"/>
        </w:trPr>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3180" w:type="dxa"/>
            <w:gridSpan w:val="2"/>
            <w:vMerge/>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2800" w:type="dxa"/>
            <w:vMerge/>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1800" w:type="dxa"/>
            <w:vMerge w:val="restart"/>
            <w:shd w:val="clear" w:color="auto" w:fill="auto"/>
            <w:vAlign w:val="bottom"/>
          </w:tcPr>
          <w:p w:rsidR="00A31B0C" w:rsidRDefault="00A31B0C" w:rsidP="00EC587A">
            <w:pPr>
              <w:spacing w:line="0" w:lineRule="atLeast"/>
              <w:ind w:left="220"/>
              <w:jc w:val="both"/>
              <w:rPr>
                <w:sz w:val="22"/>
              </w:rPr>
            </w:pPr>
            <w:r>
              <w:rPr>
                <w:sz w:val="22"/>
              </w:rPr>
              <w:t>luka gores pada</w:t>
            </w:r>
          </w:p>
        </w:tc>
      </w:tr>
      <w:tr w:rsidR="00A31B0C">
        <w:trPr>
          <w:trHeight w:val="210"/>
        </w:trPr>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3180" w:type="dxa"/>
            <w:gridSpan w:val="2"/>
            <w:vMerge w:val="restart"/>
            <w:shd w:val="clear" w:color="auto" w:fill="auto"/>
            <w:vAlign w:val="bottom"/>
          </w:tcPr>
          <w:p w:rsidR="00A31B0C" w:rsidRDefault="00A31B0C" w:rsidP="00EC587A">
            <w:pPr>
              <w:spacing w:line="253" w:lineRule="exact"/>
              <w:ind w:left="160"/>
              <w:jc w:val="both"/>
              <w:rPr>
                <w:sz w:val="22"/>
              </w:rPr>
            </w:pPr>
            <w:r>
              <w:rPr>
                <w:sz w:val="22"/>
              </w:rPr>
              <w:t>b. Krim EBPA 40%</w:t>
            </w:r>
          </w:p>
        </w:tc>
        <w:tc>
          <w:tcPr>
            <w:tcW w:w="2800" w:type="dxa"/>
            <w:vMerge w:val="restart"/>
            <w:shd w:val="clear" w:color="auto" w:fill="auto"/>
            <w:vAlign w:val="bottom"/>
          </w:tcPr>
          <w:p w:rsidR="00A31B0C" w:rsidRDefault="00A31B0C" w:rsidP="00EC587A">
            <w:pPr>
              <w:spacing w:line="253" w:lineRule="exact"/>
              <w:ind w:left="160"/>
              <w:jc w:val="both"/>
              <w:rPr>
                <w:sz w:val="22"/>
              </w:rPr>
            </w:pPr>
            <w:r>
              <w:rPr>
                <w:sz w:val="22"/>
              </w:rPr>
              <w:t>gores pada kulit kelinci.</w:t>
            </w:r>
          </w:p>
        </w:tc>
        <w:tc>
          <w:tcPr>
            <w:tcW w:w="1800" w:type="dxa"/>
            <w:vMerge/>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r>
      <w:tr w:rsidR="00A31B0C">
        <w:trPr>
          <w:trHeight w:val="44"/>
        </w:trPr>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3"/>
              </w:rPr>
            </w:pPr>
          </w:p>
        </w:tc>
        <w:tc>
          <w:tcPr>
            <w:tcW w:w="3180" w:type="dxa"/>
            <w:gridSpan w:val="2"/>
            <w:vMerge/>
            <w:shd w:val="clear" w:color="auto" w:fill="auto"/>
            <w:vAlign w:val="bottom"/>
          </w:tcPr>
          <w:p w:rsidR="00A31B0C" w:rsidRDefault="00A31B0C" w:rsidP="00EC587A">
            <w:pPr>
              <w:spacing w:line="0" w:lineRule="atLeast"/>
              <w:jc w:val="both"/>
              <w:rPr>
                <w:rFonts w:ascii="Times New Roman" w:eastAsia="Times New Roman" w:hAnsi="Times New Roman"/>
                <w:sz w:val="3"/>
              </w:rPr>
            </w:pPr>
          </w:p>
        </w:tc>
        <w:tc>
          <w:tcPr>
            <w:tcW w:w="2800" w:type="dxa"/>
            <w:vMerge/>
            <w:shd w:val="clear" w:color="auto" w:fill="auto"/>
            <w:vAlign w:val="bottom"/>
          </w:tcPr>
          <w:p w:rsidR="00A31B0C" w:rsidRDefault="00A31B0C" w:rsidP="00EC587A">
            <w:pPr>
              <w:spacing w:line="0" w:lineRule="atLeast"/>
              <w:jc w:val="both"/>
              <w:rPr>
                <w:rFonts w:ascii="Times New Roman" w:eastAsia="Times New Roman" w:hAnsi="Times New Roman"/>
                <w:sz w:val="3"/>
              </w:rPr>
            </w:pPr>
          </w:p>
        </w:tc>
        <w:tc>
          <w:tcPr>
            <w:tcW w:w="1800" w:type="dxa"/>
            <w:shd w:val="clear" w:color="auto" w:fill="auto"/>
            <w:vAlign w:val="bottom"/>
          </w:tcPr>
          <w:p w:rsidR="00A31B0C" w:rsidRDefault="00A31B0C" w:rsidP="00EC587A">
            <w:pPr>
              <w:spacing w:line="0" w:lineRule="atLeast"/>
              <w:jc w:val="both"/>
              <w:rPr>
                <w:rFonts w:ascii="Times New Roman" w:eastAsia="Times New Roman" w:hAnsi="Times New Roman"/>
                <w:sz w:val="3"/>
              </w:rPr>
            </w:pPr>
          </w:p>
        </w:tc>
      </w:tr>
      <w:tr w:rsidR="00A31B0C">
        <w:trPr>
          <w:trHeight w:val="265"/>
        </w:trPr>
        <w:tc>
          <w:tcPr>
            <w:tcW w:w="3260" w:type="dxa"/>
            <w:gridSpan w:val="3"/>
            <w:shd w:val="clear" w:color="auto" w:fill="auto"/>
            <w:vAlign w:val="bottom"/>
          </w:tcPr>
          <w:p w:rsidR="00A31B0C" w:rsidRDefault="00A31B0C" w:rsidP="00EC587A">
            <w:pPr>
              <w:spacing w:line="265" w:lineRule="exact"/>
              <w:jc w:val="both"/>
              <w:rPr>
                <w:rFonts w:ascii="Arial" w:eastAsia="Arial" w:hAnsi="Arial"/>
                <w:b/>
                <w:sz w:val="24"/>
              </w:rPr>
            </w:pPr>
            <w:r>
              <w:rPr>
                <w:rFonts w:ascii="Arial" w:eastAsia="Arial" w:hAnsi="Arial"/>
                <w:b/>
                <w:sz w:val="24"/>
              </w:rPr>
              <w:t>2.10 Definisi Operasional</w:t>
            </w:r>
          </w:p>
        </w:tc>
        <w:tc>
          <w:tcPr>
            <w:tcW w:w="2800" w:type="dxa"/>
            <w:shd w:val="clear" w:color="auto" w:fill="auto"/>
            <w:vAlign w:val="bottom"/>
          </w:tcPr>
          <w:p w:rsidR="00A31B0C" w:rsidRDefault="00A31B0C" w:rsidP="00EC587A">
            <w:pPr>
              <w:spacing w:line="0" w:lineRule="atLeast"/>
              <w:jc w:val="both"/>
              <w:rPr>
                <w:rFonts w:ascii="Times New Roman" w:eastAsia="Times New Roman" w:hAnsi="Times New Roman"/>
                <w:sz w:val="23"/>
              </w:rPr>
            </w:pPr>
          </w:p>
        </w:tc>
        <w:tc>
          <w:tcPr>
            <w:tcW w:w="1800" w:type="dxa"/>
            <w:shd w:val="clear" w:color="auto" w:fill="auto"/>
            <w:vAlign w:val="bottom"/>
          </w:tcPr>
          <w:p w:rsidR="00A31B0C" w:rsidRDefault="00A31B0C" w:rsidP="00EC587A">
            <w:pPr>
              <w:spacing w:line="263" w:lineRule="exact"/>
              <w:ind w:left="220"/>
              <w:jc w:val="both"/>
              <w:rPr>
                <w:sz w:val="22"/>
              </w:rPr>
            </w:pPr>
            <w:r>
              <w:rPr>
                <w:sz w:val="22"/>
              </w:rPr>
              <w:t>kulit kelinci (cm).</w:t>
            </w:r>
          </w:p>
        </w:tc>
      </w:tr>
    </w:tbl>
    <w:p w:rsidR="00A31B0C" w:rsidRDefault="00027E1D" w:rsidP="00EC587A">
      <w:pPr>
        <w:spacing w:line="20" w:lineRule="exact"/>
        <w:jc w:val="both"/>
        <w:rPr>
          <w:rFonts w:ascii="Times New Roman" w:eastAsia="Times New Roman" w:hAnsi="Times New Roman"/>
        </w:rPr>
      </w:pPr>
      <w:r>
        <w:rPr>
          <w:noProof/>
          <w:sz w:val="22"/>
        </w:rPr>
        <w:drawing>
          <wp:anchor distT="0" distB="0" distL="114300" distR="114300" simplePos="0" relativeHeight="251648512" behindDoc="1" locked="0" layoutInCell="1" allowOverlap="1">
            <wp:simplePos x="0" y="0"/>
            <wp:positionH relativeFrom="column">
              <wp:posOffset>567055</wp:posOffset>
            </wp:positionH>
            <wp:positionV relativeFrom="paragraph">
              <wp:posOffset>-552450</wp:posOffset>
            </wp:positionV>
            <wp:extent cx="3800475" cy="8096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809625"/>
                    </a:xfrm>
                    <a:prstGeom prst="rect">
                      <a:avLst/>
                    </a:prstGeom>
                    <a:noFill/>
                  </pic:spPr>
                </pic:pic>
              </a:graphicData>
            </a:graphic>
          </wp:anchor>
        </w:drawing>
      </w:r>
    </w:p>
    <w:p w:rsidR="00A31B0C" w:rsidRDefault="00A31B0C" w:rsidP="00EC587A">
      <w:pPr>
        <w:numPr>
          <w:ilvl w:val="0"/>
          <w:numId w:val="21"/>
        </w:numPr>
        <w:tabs>
          <w:tab w:val="left" w:pos="1340"/>
        </w:tabs>
        <w:spacing w:line="220" w:lineRule="auto"/>
        <w:ind w:left="1340" w:hanging="288"/>
        <w:jc w:val="both"/>
        <w:rPr>
          <w:sz w:val="22"/>
        </w:rPr>
      </w:pPr>
      <w:r>
        <w:rPr>
          <w:sz w:val="22"/>
        </w:rPr>
        <w:t>Krim EBPA 60%</w:t>
      </w:r>
    </w:p>
    <w:p w:rsidR="00A31B0C" w:rsidRDefault="00A31B0C" w:rsidP="00EC587A">
      <w:pPr>
        <w:numPr>
          <w:ilvl w:val="1"/>
          <w:numId w:val="21"/>
        </w:numPr>
        <w:tabs>
          <w:tab w:val="left" w:pos="1580"/>
        </w:tabs>
        <w:spacing w:line="346" w:lineRule="auto"/>
        <w:ind w:left="1580" w:right="268" w:hanging="361"/>
        <w:jc w:val="both"/>
        <w:rPr>
          <w:rFonts w:ascii="Arial" w:eastAsia="Arial" w:hAnsi="Arial"/>
          <w:sz w:val="22"/>
        </w:rPr>
      </w:pPr>
      <w:r>
        <w:rPr>
          <w:rFonts w:ascii="Arial" w:eastAsia="Arial" w:hAnsi="Arial"/>
          <w:sz w:val="22"/>
        </w:rPr>
        <w:t>EBPA adalah hasil ekstraksi bonggol pisang ambon menggunakan etanol 70% secara maserasi.</w:t>
      </w:r>
    </w:p>
    <w:p w:rsidR="00A31B0C" w:rsidRDefault="00A31B0C" w:rsidP="00EC587A">
      <w:pPr>
        <w:spacing w:line="24" w:lineRule="exact"/>
        <w:jc w:val="both"/>
        <w:rPr>
          <w:rFonts w:ascii="Arial" w:eastAsia="Arial" w:hAnsi="Arial"/>
          <w:sz w:val="22"/>
        </w:rPr>
      </w:pPr>
    </w:p>
    <w:p w:rsidR="00A31B0C" w:rsidRDefault="00A31B0C" w:rsidP="00EC587A">
      <w:pPr>
        <w:numPr>
          <w:ilvl w:val="1"/>
          <w:numId w:val="21"/>
        </w:numPr>
        <w:tabs>
          <w:tab w:val="left" w:pos="1580"/>
        </w:tabs>
        <w:spacing w:line="349" w:lineRule="auto"/>
        <w:ind w:left="1580" w:right="268" w:hanging="361"/>
        <w:jc w:val="both"/>
        <w:rPr>
          <w:rFonts w:ascii="Arial" w:eastAsia="Arial" w:hAnsi="Arial"/>
          <w:sz w:val="22"/>
        </w:rPr>
      </w:pPr>
      <w:r>
        <w:rPr>
          <w:rFonts w:ascii="Arial" w:eastAsia="Arial" w:hAnsi="Arial"/>
          <w:sz w:val="22"/>
        </w:rPr>
        <w:t>Krim EBPA adalah sediaan krim yang menggunakan ekstrak bonggol pisang sebagai zat berkhasiatnya.</w:t>
      </w:r>
    </w:p>
    <w:p w:rsidR="00A31B0C" w:rsidRDefault="00A31B0C" w:rsidP="00EC587A">
      <w:pPr>
        <w:spacing w:line="13" w:lineRule="exact"/>
        <w:jc w:val="both"/>
        <w:rPr>
          <w:rFonts w:ascii="Arial" w:eastAsia="Arial" w:hAnsi="Arial"/>
          <w:sz w:val="22"/>
        </w:rPr>
      </w:pPr>
    </w:p>
    <w:p w:rsidR="00A31B0C" w:rsidRDefault="00A31B0C" w:rsidP="00EC587A">
      <w:pPr>
        <w:numPr>
          <w:ilvl w:val="1"/>
          <w:numId w:val="21"/>
        </w:numPr>
        <w:tabs>
          <w:tab w:val="left" w:pos="1580"/>
        </w:tabs>
        <w:spacing w:line="0" w:lineRule="atLeast"/>
        <w:ind w:left="1580" w:hanging="361"/>
        <w:jc w:val="both"/>
        <w:rPr>
          <w:rFonts w:ascii="Arial" w:eastAsia="Arial" w:hAnsi="Arial"/>
          <w:sz w:val="22"/>
        </w:rPr>
      </w:pPr>
      <w:r>
        <w:rPr>
          <w:rFonts w:ascii="Arial" w:eastAsia="Arial" w:hAnsi="Arial"/>
          <w:sz w:val="22"/>
        </w:rPr>
        <w:t>Kelinci adalah hewan percobaaan yang digunakan dalam penelitian ini</w:t>
      </w:r>
    </w:p>
    <w:p w:rsidR="00A31B0C" w:rsidRDefault="00A31B0C" w:rsidP="00EC587A">
      <w:pPr>
        <w:spacing w:line="136" w:lineRule="exact"/>
        <w:jc w:val="both"/>
        <w:rPr>
          <w:rFonts w:ascii="Arial" w:eastAsia="Arial" w:hAnsi="Arial"/>
          <w:sz w:val="22"/>
        </w:rPr>
      </w:pPr>
    </w:p>
    <w:p w:rsidR="00A31B0C" w:rsidRDefault="00A31B0C" w:rsidP="00EC587A">
      <w:pPr>
        <w:numPr>
          <w:ilvl w:val="1"/>
          <w:numId w:val="21"/>
        </w:numPr>
        <w:tabs>
          <w:tab w:val="left" w:pos="1580"/>
        </w:tabs>
        <w:spacing w:line="349" w:lineRule="auto"/>
        <w:ind w:left="1580" w:right="268" w:hanging="361"/>
        <w:jc w:val="both"/>
        <w:rPr>
          <w:rFonts w:ascii="Arial" w:eastAsia="Arial" w:hAnsi="Arial"/>
          <w:sz w:val="22"/>
        </w:rPr>
      </w:pPr>
      <w:r>
        <w:rPr>
          <w:rFonts w:ascii="Arial" w:eastAsia="Arial" w:hAnsi="Arial"/>
          <w:sz w:val="22"/>
        </w:rPr>
        <w:t>Betadine adalah obat antiseptik yang digunakan sebagai pembanding pada penelitian ini.</w:t>
      </w:r>
    </w:p>
    <w:p w:rsidR="00A31B0C" w:rsidRDefault="00A31B0C" w:rsidP="00EC587A">
      <w:pPr>
        <w:spacing w:line="22" w:lineRule="exact"/>
        <w:jc w:val="both"/>
        <w:rPr>
          <w:rFonts w:ascii="Arial" w:eastAsia="Arial" w:hAnsi="Arial"/>
          <w:sz w:val="22"/>
        </w:rPr>
      </w:pPr>
    </w:p>
    <w:p w:rsidR="00A31B0C" w:rsidRDefault="00A31B0C" w:rsidP="00EC587A">
      <w:pPr>
        <w:numPr>
          <w:ilvl w:val="1"/>
          <w:numId w:val="21"/>
        </w:numPr>
        <w:tabs>
          <w:tab w:val="left" w:pos="1580"/>
        </w:tabs>
        <w:spacing w:line="351" w:lineRule="auto"/>
        <w:ind w:left="1580" w:right="268" w:hanging="361"/>
        <w:jc w:val="both"/>
        <w:rPr>
          <w:rFonts w:ascii="Arial" w:eastAsia="Arial" w:hAnsi="Arial"/>
          <w:sz w:val="22"/>
        </w:rPr>
      </w:pPr>
      <w:r>
        <w:rPr>
          <w:rFonts w:ascii="Arial" w:eastAsia="Arial" w:hAnsi="Arial"/>
          <w:sz w:val="22"/>
        </w:rPr>
        <w:t>Luka adalah rusaknya jaringan tubuh yang disebabkan oleh suatu trauma.</w:t>
      </w:r>
    </w:p>
    <w:p w:rsidR="00A31B0C" w:rsidRDefault="00A31B0C" w:rsidP="00EC587A">
      <w:pPr>
        <w:spacing w:line="10" w:lineRule="exact"/>
        <w:jc w:val="both"/>
        <w:rPr>
          <w:rFonts w:ascii="Arial" w:eastAsia="Arial" w:hAnsi="Arial"/>
          <w:sz w:val="22"/>
        </w:rPr>
      </w:pPr>
    </w:p>
    <w:p w:rsidR="00A31B0C" w:rsidRDefault="00A31B0C" w:rsidP="00EC587A">
      <w:pPr>
        <w:numPr>
          <w:ilvl w:val="1"/>
          <w:numId w:val="21"/>
        </w:numPr>
        <w:tabs>
          <w:tab w:val="left" w:pos="1580"/>
        </w:tabs>
        <w:spacing w:line="0" w:lineRule="atLeast"/>
        <w:ind w:left="1580" w:hanging="361"/>
        <w:jc w:val="both"/>
        <w:rPr>
          <w:rFonts w:ascii="Arial" w:eastAsia="Arial" w:hAnsi="Arial"/>
          <w:sz w:val="22"/>
        </w:rPr>
      </w:pPr>
      <w:r>
        <w:rPr>
          <w:rFonts w:ascii="Arial" w:eastAsia="Arial" w:hAnsi="Arial"/>
          <w:sz w:val="22"/>
        </w:rPr>
        <w:t>Diameter luka adalah panjang garis tengah luka.</w:t>
      </w:r>
    </w:p>
    <w:p w:rsidR="00A31B0C" w:rsidRDefault="00A31B0C" w:rsidP="00EC587A">
      <w:pPr>
        <w:spacing w:line="250"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2.11 Hipotesis</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0" w:lineRule="atLeast"/>
        <w:ind w:left="464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3600" w:right="268" w:firstLine="720"/>
        <w:jc w:val="right"/>
        <w:rPr>
          <w:sz w:val="22"/>
        </w:rPr>
      </w:pPr>
      <w:bookmarkStart w:id="31" w:name="page32"/>
      <w:bookmarkEnd w:id="31"/>
      <w:r>
        <w:rPr>
          <w:sz w:val="22"/>
        </w:rPr>
        <w:t>17</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266" w:lineRule="auto"/>
        <w:ind w:left="820" w:right="668" w:firstLine="708"/>
        <w:jc w:val="both"/>
        <w:rPr>
          <w:rFonts w:ascii="Arial" w:eastAsia="Arial" w:hAnsi="Arial"/>
          <w:sz w:val="22"/>
        </w:rPr>
      </w:pPr>
      <w:r>
        <w:rPr>
          <w:rFonts w:ascii="Arial" w:eastAsia="Arial" w:hAnsi="Arial"/>
          <w:sz w:val="22"/>
        </w:rPr>
        <w:t>Krim ekstrak bonggol pisang ambon dapat menyembuhkan luka gores pada kulit kelinci.</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76" w:lineRule="exact"/>
        <w:jc w:val="both"/>
        <w:rPr>
          <w:rFonts w:ascii="Times New Roman" w:eastAsia="Times New Roman" w:hAnsi="Times New Roman"/>
        </w:rPr>
      </w:pPr>
    </w:p>
    <w:p w:rsidR="00A31B0C" w:rsidRDefault="00A31B0C" w:rsidP="00EC587A">
      <w:pPr>
        <w:spacing w:line="0" w:lineRule="atLeast"/>
        <w:ind w:left="464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8540"/>
        <w:jc w:val="both"/>
        <w:rPr>
          <w:sz w:val="21"/>
        </w:rPr>
      </w:pPr>
      <w:bookmarkStart w:id="32" w:name="page33"/>
      <w:bookmarkEnd w:id="32"/>
      <w:r>
        <w:rPr>
          <w:sz w:val="21"/>
        </w:rPr>
        <w:t>18</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14" w:lineRule="exact"/>
        <w:jc w:val="center"/>
        <w:rPr>
          <w:rFonts w:ascii="Times New Roman" w:eastAsia="Times New Roman" w:hAnsi="Times New Roman"/>
        </w:rPr>
      </w:pPr>
    </w:p>
    <w:p w:rsidR="00A31B0C" w:rsidRDefault="00A31B0C" w:rsidP="00EC587A">
      <w:pPr>
        <w:spacing w:line="0" w:lineRule="atLeast"/>
        <w:ind w:right="-551"/>
        <w:jc w:val="center"/>
        <w:rPr>
          <w:rFonts w:ascii="Arial" w:eastAsia="Arial" w:hAnsi="Arial"/>
          <w:b/>
          <w:sz w:val="24"/>
        </w:rPr>
      </w:pPr>
      <w:r>
        <w:rPr>
          <w:rFonts w:ascii="Arial" w:eastAsia="Arial" w:hAnsi="Arial"/>
          <w:b/>
          <w:sz w:val="24"/>
        </w:rPr>
        <w:t>BAB III</w:t>
      </w:r>
    </w:p>
    <w:p w:rsidR="00A31B0C" w:rsidRDefault="00A31B0C" w:rsidP="00EC587A">
      <w:pPr>
        <w:spacing w:line="136" w:lineRule="exact"/>
        <w:jc w:val="center"/>
        <w:rPr>
          <w:rFonts w:ascii="Times New Roman" w:eastAsia="Times New Roman" w:hAnsi="Times New Roman"/>
        </w:rPr>
      </w:pPr>
    </w:p>
    <w:p w:rsidR="00A31B0C" w:rsidRDefault="00A31B0C" w:rsidP="00EC587A">
      <w:pPr>
        <w:spacing w:line="0" w:lineRule="atLeast"/>
        <w:ind w:right="-551"/>
        <w:jc w:val="center"/>
        <w:rPr>
          <w:rFonts w:ascii="Arial" w:eastAsia="Arial" w:hAnsi="Arial"/>
          <w:b/>
          <w:sz w:val="24"/>
        </w:rPr>
      </w:pPr>
      <w:r>
        <w:rPr>
          <w:rFonts w:ascii="Arial" w:eastAsia="Arial" w:hAnsi="Arial"/>
          <w:b/>
          <w:sz w:val="24"/>
        </w:rPr>
        <w:t>METODOLOGI PENELITIAN</w:t>
      </w:r>
    </w:p>
    <w:p w:rsidR="00A31B0C" w:rsidRDefault="00A31B0C" w:rsidP="00EC587A">
      <w:pPr>
        <w:spacing w:line="276"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3.1 Jenis dan Desain Penelitian</w:t>
      </w:r>
    </w:p>
    <w:p w:rsidR="00A31B0C" w:rsidRDefault="00A31B0C" w:rsidP="00EC587A">
      <w:pPr>
        <w:spacing w:line="138"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4"/>
        </w:rPr>
      </w:pPr>
      <w:r>
        <w:rPr>
          <w:rFonts w:ascii="Arial" w:eastAsia="Arial" w:hAnsi="Arial"/>
          <w:b/>
          <w:sz w:val="24"/>
        </w:rPr>
        <w:t>3.1.2</w:t>
      </w:r>
      <w:r>
        <w:rPr>
          <w:rFonts w:ascii="Arial" w:eastAsia="Arial" w:hAnsi="Arial"/>
          <w:b/>
          <w:sz w:val="24"/>
        </w:rPr>
        <w:tab/>
        <w:t>Jenis Penelitian</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357" w:lineRule="auto"/>
        <w:ind w:left="820" w:right="268" w:firstLine="720"/>
        <w:jc w:val="both"/>
        <w:rPr>
          <w:rFonts w:ascii="Arial" w:eastAsia="Arial" w:hAnsi="Arial"/>
          <w:sz w:val="22"/>
        </w:rPr>
      </w:pPr>
      <w:r>
        <w:rPr>
          <w:rFonts w:ascii="Arial" w:eastAsia="Arial" w:hAnsi="Arial"/>
          <w:sz w:val="22"/>
        </w:rPr>
        <w:t>Jenis penelitian yang digunakan adalah penelitian eksperimental. Penelitian ini dimaksud untuk mengetahui pengaruh dari variabel bebas dan variabel terikat, dimana variabel bebas adalah ekstrak bonggol pisang ambon dan variabel terikatnya adalah penyembuhan luka gores pada kulit kelici sebagai hewan percobaan.</w:t>
      </w:r>
    </w:p>
    <w:p w:rsidR="00A31B0C" w:rsidRDefault="00A31B0C" w:rsidP="00EC587A">
      <w:pPr>
        <w:spacing w:line="232"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4"/>
        </w:rPr>
      </w:pPr>
      <w:r>
        <w:rPr>
          <w:rFonts w:ascii="Arial" w:eastAsia="Arial" w:hAnsi="Arial"/>
          <w:b/>
          <w:sz w:val="24"/>
        </w:rPr>
        <w:t>3.1.3</w:t>
      </w:r>
      <w:r>
        <w:rPr>
          <w:rFonts w:ascii="Arial" w:eastAsia="Arial" w:hAnsi="Arial"/>
          <w:b/>
          <w:sz w:val="24"/>
        </w:rPr>
        <w:tab/>
        <w:t>Desain Penelitian</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355" w:lineRule="auto"/>
        <w:ind w:left="820" w:right="268" w:firstLine="720"/>
        <w:jc w:val="both"/>
        <w:rPr>
          <w:rFonts w:ascii="Arial" w:eastAsia="Arial" w:hAnsi="Arial"/>
          <w:sz w:val="22"/>
        </w:rPr>
      </w:pPr>
      <w:r>
        <w:rPr>
          <w:rFonts w:ascii="Arial" w:eastAsia="Arial" w:hAnsi="Arial"/>
          <w:sz w:val="22"/>
        </w:rPr>
        <w:t>Dengan desain penelitian Posttest Only Control Group Design karena pengukuran hanya dilakukan setelah diberikan perlakuan, yaitu setelah kelinci dilukai dan diberi krim ekstrak bonggol pisang ambon.</w:t>
      </w:r>
    </w:p>
    <w:p w:rsidR="00A31B0C" w:rsidRDefault="00A31B0C" w:rsidP="00EC587A">
      <w:pPr>
        <w:spacing w:line="170"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3.2 Populasi Dan Sampel</w:t>
      </w:r>
    </w:p>
    <w:p w:rsidR="00A31B0C" w:rsidRDefault="00A31B0C" w:rsidP="00EC587A">
      <w:pPr>
        <w:spacing w:line="276"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3.2.1 Populasi</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351" w:lineRule="auto"/>
        <w:ind w:left="820" w:right="268" w:firstLine="568"/>
        <w:jc w:val="both"/>
        <w:rPr>
          <w:rFonts w:ascii="Arial" w:eastAsia="Arial" w:hAnsi="Arial"/>
          <w:sz w:val="22"/>
        </w:rPr>
      </w:pPr>
      <w:r>
        <w:rPr>
          <w:rFonts w:ascii="Arial" w:eastAsia="Arial" w:hAnsi="Arial"/>
          <w:sz w:val="22"/>
        </w:rPr>
        <w:t>Bonggol pisang ambon</w:t>
      </w:r>
      <w:r>
        <w:rPr>
          <w:rFonts w:ascii="Arial" w:eastAsia="Arial" w:hAnsi="Arial"/>
          <w:i/>
          <w:sz w:val="22"/>
        </w:rPr>
        <w:t>(Musa paradisiaca var. sapientum)</w:t>
      </w:r>
      <w:r>
        <w:rPr>
          <w:rFonts w:ascii="Arial" w:eastAsia="Arial" w:hAnsi="Arial"/>
          <w:sz w:val="22"/>
        </w:rPr>
        <w:t xml:space="preserve"> yang berada di sekitar lingkungan Desa Johar Kecamatan Karang Baru, Aceh Tamiang.</w:t>
      </w:r>
    </w:p>
    <w:p w:rsidR="00A31B0C" w:rsidRDefault="00A31B0C" w:rsidP="00EC587A">
      <w:pPr>
        <w:spacing w:line="206"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3.2.2 Sampel</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356" w:lineRule="auto"/>
        <w:ind w:left="820" w:right="268" w:firstLine="720"/>
        <w:jc w:val="both"/>
        <w:rPr>
          <w:rFonts w:ascii="Arial" w:eastAsia="Arial" w:hAnsi="Arial"/>
          <w:sz w:val="22"/>
        </w:rPr>
      </w:pPr>
      <w:r>
        <w:rPr>
          <w:rFonts w:ascii="Arial" w:eastAsia="Arial" w:hAnsi="Arial"/>
          <w:sz w:val="22"/>
        </w:rPr>
        <w:t>Teknik pengambilan sampel yang digunakan adalah secara Purposive Sampling yaitu didasarkan pada pertimbangan pribadi peneliti. Sampel yang diambil adalah 5 kg bonggol pisang ambon segar.</w:t>
      </w:r>
    </w:p>
    <w:p w:rsidR="00A31B0C" w:rsidRDefault="00A31B0C" w:rsidP="00EC587A">
      <w:pPr>
        <w:spacing w:line="128"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3.2 Lokasi dan Waktu Penelitian</w:t>
      </w:r>
    </w:p>
    <w:p w:rsidR="00A31B0C" w:rsidRDefault="00A31B0C" w:rsidP="00EC587A">
      <w:pPr>
        <w:spacing w:line="289" w:lineRule="exact"/>
        <w:jc w:val="both"/>
        <w:rPr>
          <w:rFonts w:ascii="Times New Roman" w:eastAsia="Times New Roman" w:hAnsi="Times New Roman"/>
        </w:rPr>
      </w:pPr>
    </w:p>
    <w:p w:rsidR="00A31B0C" w:rsidRDefault="00A31B0C" w:rsidP="00EC587A">
      <w:pPr>
        <w:spacing w:line="355" w:lineRule="auto"/>
        <w:ind w:left="820" w:right="268" w:firstLine="720"/>
        <w:jc w:val="both"/>
        <w:rPr>
          <w:rFonts w:ascii="Arial" w:eastAsia="Arial" w:hAnsi="Arial"/>
          <w:sz w:val="22"/>
        </w:rPr>
      </w:pPr>
      <w:r>
        <w:rPr>
          <w:rFonts w:ascii="Arial" w:eastAsia="Arial" w:hAnsi="Arial"/>
          <w:sz w:val="22"/>
        </w:rPr>
        <w:t>Penelitian dilakukan di Laboratorium Farmasetika Dasar dan Laboratorium Farmakologi Jurusan Farmasi Poltekkes Kemenkes Medan.Waktu penelitian dilakukan selama 3 bulan.</w:t>
      </w:r>
    </w:p>
    <w:p w:rsidR="00A31B0C" w:rsidRDefault="00A31B0C" w:rsidP="00EC587A">
      <w:pPr>
        <w:spacing w:line="141"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3.3 Alat dan Bahan</w:t>
      </w:r>
    </w:p>
    <w:p w:rsidR="00A31B0C" w:rsidRDefault="00A31B0C" w:rsidP="00EC587A">
      <w:pPr>
        <w:spacing w:line="138"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3"/>
        </w:rPr>
      </w:pPr>
      <w:r>
        <w:rPr>
          <w:rFonts w:ascii="Arial" w:eastAsia="Arial" w:hAnsi="Arial"/>
          <w:b/>
          <w:sz w:val="24"/>
        </w:rPr>
        <w:t>3.3.1</w:t>
      </w:r>
      <w:r>
        <w:rPr>
          <w:rFonts w:ascii="Times New Roman" w:eastAsia="Times New Roman" w:hAnsi="Times New Roman"/>
        </w:rPr>
        <w:tab/>
      </w:r>
      <w:r>
        <w:rPr>
          <w:rFonts w:ascii="Arial" w:eastAsia="Arial" w:hAnsi="Arial"/>
          <w:b/>
          <w:sz w:val="23"/>
        </w:rPr>
        <w:t>Alat</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351" w:lineRule="auto"/>
        <w:ind w:left="820" w:right="268" w:firstLine="708"/>
        <w:jc w:val="both"/>
        <w:rPr>
          <w:rFonts w:ascii="Arial" w:eastAsia="Arial" w:hAnsi="Arial"/>
          <w:sz w:val="22"/>
        </w:rPr>
      </w:pPr>
      <w:r>
        <w:rPr>
          <w:rFonts w:ascii="Arial" w:eastAsia="Arial" w:hAnsi="Arial"/>
          <w:sz w:val="22"/>
        </w:rPr>
        <w:t>Alat cukur, batang pengaduk, beaker glass, botol/wadah tertutup rapat, cotton buds, gelas ukur, gunting, jangka sorong, , kamera, kandang kelinci,</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9" w:lineRule="exact"/>
        <w:jc w:val="both"/>
        <w:rPr>
          <w:rFonts w:ascii="Times New Roman" w:eastAsia="Times New Roman" w:hAnsi="Times New Roman"/>
        </w:rPr>
      </w:pPr>
    </w:p>
    <w:p w:rsidR="00A31B0C" w:rsidRDefault="00A31B0C" w:rsidP="00EC587A">
      <w:pPr>
        <w:spacing w:line="0" w:lineRule="atLeast"/>
        <w:ind w:left="4640"/>
        <w:jc w:val="both"/>
        <w:rPr>
          <w:sz w:val="22"/>
        </w:rPr>
        <w:sectPr w:rsidR="00A31B0C">
          <w:pgSz w:w="11900" w:h="16838"/>
          <w:pgMar w:top="725" w:right="1440" w:bottom="560" w:left="1440" w:header="0" w:footer="0" w:gutter="0"/>
          <w:cols w:space="0" w:equalWidth="0">
            <w:col w:w="9028"/>
          </w:cols>
          <w:docGrid w:linePitch="360"/>
        </w:sectPr>
      </w:pPr>
    </w:p>
    <w:p w:rsidR="00A31B0C" w:rsidRDefault="00A31B0C" w:rsidP="00EC587A">
      <w:pPr>
        <w:spacing w:line="0" w:lineRule="atLeast"/>
        <w:ind w:right="268"/>
        <w:jc w:val="right"/>
        <w:rPr>
          <w:sz w:val="22"/>
        </w:rPr>
      </w:pPr>
      <w:bookmarkStart w:id="33" w:name="page34"/>
      <w:bookmarkEnd w:id="33"/>
      <w:r>
        <w:rPr>
          <w:sz w:val="22"/>
        </w:rPr>
        <w:t>19</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spacing w:line="355" w:lineRule="auto"/>
        <w:ind w:left="820" w:right="268"/>
        <w:jc w:val="both"/>
        <w:rPr>
          <w:rFonts w:ascii="Arial" w:eastAsia="Arial" w:hAnsi="Arial"/>
          <w:sz w:val="22"/>
        </w:rPr>
      </w:pPr>
      <w:r>
        <w:rPr>
          <w:rFonts w:ascii="Arial" w:eastAsia="Arial" w:hAnsi="Arial"/>
          <w:sz w:val="22"/>
        </w:rPr>
        <w:t>karet, kapas, kain penyaring, kayu penyaring, kertas perkamen, lumpang, masker, pisau bedah, perban, plastik, rotary evaporator, spidol, stamper , sudip, telenan.</w:t>
      </w:r>
    </w:p>
    <w:p w:rsidR="00A31B0C" w:rsidRDefault="00A31B0C" w:rsidP="00EC587A">
      <w:pPr>
        <w:spacing w:line="252"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4"/>
        </w:rPr>
      </w:pPr>
      <w:r>
        <w:rPr>
          <w:rFonts w:ascii="Arial" w:eastAsia="Arial" w:hAnsi="Arial"/>
          <w:b/>
          <w:sz w:val="24"/>
        </w:rPr>
        <w:t>3.3.2</w:t>
      </w:r>
      <w:r>
        <w:rPr>
          <w:rFonts w:ascii="Arial" w:eastAsia="Arial" w:hAnsi="Arial"/>
          <w:b/>
          <w:sz w:val="24"/>
        </w:rPr>
        <w:tab/>
        <w:t>Bahan</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355" w:lineRule="auto"/>
        <w:ind w:left="820" w:right="268" w:firstLine="708"/>
        <w:jc w:val="both"/>
        <w:rPr>
          <w:rFonts w:ascii="Arial" w:eastAsia="Arial" w:hAnsi="Arial"/>
          <w:sz w:val="22"/>
        </w:rPr>
      </w:pPr>
      <w:r>
        <w:rPr>
          <w:rFonts w:ascii="Arial" w:eastAsia="Arial" w:hAnsi="Arial"/>
          <w:sz w:val="22"/>
        </w:rPr>
        <w:t>Aquadest, ekstrak bonggol pisang ambon konsentrasi (20%, 40%, 60%), etanol 70%, adeps lanae, larutan NaCl 0,9%, salep povidon iodine, cuttom buds, asam stearat, gliserin, Triethanolamina.</w:t>
      </w:r>
    </w:p>
    <w:p w:rsidR="00A31B0C" w:rsidRDefault="00A31B0C" w:rsidP="00EC587A">
      <w:pPr>
        <w:spacing w:line="203"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2"/>
        </w:rPr>
        <w:t xml:space="preserve">3.4 </w:t>
      </w:r>
      <w:r>
        <w:rPr>
          <w:rFonts w:ascii="Arial" w:eastAsia="Arial" w:hAnsi="Arial"/>
          <w:b/>
          <w:sz w:val="24"/>
        </w:rPr>
        <w:t>Prosedur kerja</w:t>
      </w:r>
    </w:p>
    <w:p w:rsidR="00A31B0C" w:rsidRDefault="00A31B0C" w:rsidP="00EC587A">
      <w:pPr>
        <w:spacing w:line="138"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3"/>
        </w:rPr>
      </w:pPr>
      <w:r>
        <w:rPr>
          <w:rFonts w:ascii="Arial" w:eastAsia="Arial" w:hAnsi="Arial"/>
          <w:b/>
          <w:sz w:val="24"/>
        </w:rPr>
        <w:t>3.4.1</w:t>
      </w:r>
      <w:r>
        <w:rPr>
          <w:rFonts w:ascii="Times New Roman" w:eastAsia="Times New Roman" w:hAnsi="Times New Roman"/>
        </w:rPr>
        <w:tab/>
      </w:r>
      <w:r>
        <w:rPr>
          <w:rFonts w:ascii="Arial" w:eastAsia="Arial" w:hAnsi="Arial"/>
          <w:b/>
          <w:sz w:val="23"/>
        </w:rPr>
        <w:t>Persiapan Hewan Percobaan</w:t>
      </w:r>
    </w:p>
    <w:p w:rsidR="00A31B0C" w:rsidRDefault="00A31B0C" w:rsidP="00EC587A">
      <w:pPr>
        <w:spacing w:line="279" w:lineRule="exact"/>
        <w:jc w:val="both"/>
        <w:rPr>
          <w:rFonts w:ascii="Times New Roman" w:eastAsia="Times New Roman" w:hAnsi="Times New Roman"/>
        </w:rPr>
      </w:pPr>
    </w:p>
    <w:p w:rsidR="00A31B0C" w:rsidRDefault="00A31B0C" w:rsidP="00EC587A">
      <w:pPr>
        <w:numPr>
          <w:ilvl w:val="0"/>
          <w:numId w:val="22"/>
        </w:numPr>
        <w:tabs>
          <w:tab w:val="left" w:pos="1540"/>
        </w:tabs>
        <w:spacing w:line="0" w:lineRule="atLeast"/>
        <w:ind w:left="1540" w:hanging="363"/>
        <w:jc w:val="both"/>
        <w:rPr>
          <w:rFonts w:ascii="Arial" w:eastAsia="Arial" w:hAnsi="Arial"/>
          <w:sz w:val="22"/>
        </w:rPr>
      </w:pPr>
      <w:r>
        <w:rPr>
          <w:rFonts w:ascii="Arial" w:eastAsia="Arial" w:hAnsi="Arial"/>
          <w:sz w:val="22"/>
        </w:rPr>
        <w:t>Penempatan kelinci</w:t>
      </w:r>
    </w:p>
    <w:p w:rsidR="00A31B0C" w:rsidRDefault="00A31B0C" w:rsidP="00EC587A">
      <w:pPr>
        <w:spacing w:line="136" w:lineRule="exact"/>
        <w:jc w:val="both"/>
        <w:rPr>
          <w:rFonts w:ascii="Arial" w:eastAsia="Arial" w:hAnsi="Arial"/>
          <w:sz w:val="22"/>
        </w:rPr>
      </w:pPr>
    </w:p>
    <w:p w:rsidR="00A31B0C" w:rsidRDefault="00A31B0C" w:rsidP="00EC587A">
      <w:pPr>
        <w:spacing w:line="349" w:lineRule="auto"/>
        <w:ind w:left="1540" w:right="268"/>
        <w:jc w:val="both"/>
        <w:rPr>
          <w:rFonts w:ascii="Arial" w:eastAsia="Arial" w:hAnsi="Arial"/>
          <w:sz w:val="22"/>
        </w:rPr>
      </w:pPr>
      <w:r>
        <w:rPr>
          <w:rFonts w:ascii="Arial" w:eastAsia="Arial" w:hAnsi="Arial"/>
          <w:sz w:val="22"/>
        </w:rPr>
        <w:t>Tandai masing-masing kelinci dengan diberi nomor pada kepalanya kemudian masukkan kelinci kedalam kandang yang telah dibersihkan.</w:t>
      </w:r>
    </w:p>
    <w:p w:rsidR="00A31B0C" w:rsidRDefault="00A31B0C" w:rsidP="00EC587A">
      <w:pPr>
        <w:spacing w:line="22" w:lineRule="exact"/>
        <w:jc w:val="both"/>
        <w:rPr>
          <w:rFonts w:ascii="Arial" w:eastAsia="Arial" w:hAnsi="Arial"/>
          <w:sz w:val="22"/>
        </w:rPr>
      </w:pPr>
    </w:p>
    <w:p w:rsidR="00A31B0C" w:rsidRDefault="00A31B0C" w:rsidP="00EC587A">
      <w:pPr>
        <w:numPr>
          <w:ilvl w:val="0"/>
          <w:numId w:val="22"/>
        </w:numPr>
        <w:tabs>
          <w:tab w:val="left" w:pos="1540"/>
        </w:tabs>
        <w:spacing w:line="351" w:lineRule="auto"/>
        <w:ind w:left="1540" w:right="268" w:hanging="363"/>
        <w:jc w:val="both"/>
        <w:rPr>
          <w:rFonts w:ascii="Arial" w:eastAsia="Arial" w:hAnsi="Arial"/>
          <w:sz w:val="22"/>
        </w:rPr>
      </w:pPr>
      <w:r>
        <w:rPr>
          <w:rFonts w:ascii="Arial" w:eastAsia="Arial" w:hAnsi="Arial"/>
          <w:sz w:val="22"/>
        </w:rPr>
        <w:t>Adaptasikan kelinci selama 2 minggu, beri makanan dan minuman yang cukup serta lingkungan yang baik.</w:t>
      </w:r>
    </w:p>
    <w:p w:rsidR="00A31B0C" w:rsidRDefault="00A31B0C" w:rsidP="00EC587A">
      <w:pPr>
        <w:spacing w:line="10" w:lineRule="exact"/>
        <w:jc w:val="both"/>
        <w:rPr>
          <w:rFonts w:ascii="Arial" w:eastAsia="Arial" w:hAnsi="Arial"/>
          <w:sz w:val="22"/>
        </w:rPr>
      </w:pPr>
    </w:p>
    <w:p w:rsidR="00A31B0C" w:rsidRDefault="00A31B0C" w:rsidP="00EC587A">
      <w:pPr>
        <w:numPr>
          <w:ilvl w:val="0"/>
          <w:numId w:val="22"/>
        </w:numPr>
        <w:tabs>
          <w:tab w:val="left" w:pos="1540"/>
        </w:tabs>
        <w:spacing w:line="0" w:lineRule="atLeast"/>
        <w:ind w:left="1540" w:hanging="363"/>
        <w:jc w:val="both"/>
        <w:rPr>
          <w:rFonts w:ascii="Arial" w:eastAsia="Arial" w:hAnsi="Arial"/>
          <w:sz w:val="22"/>
        </w:rPr>
      </w:pPr>
      <w:r>
        <w:rPr>
          <w:rFonts w:ascii="Arial" w:eastAsia="Arial" w:hAnsi="Arial"/>
          <w:sz w:val="22"/>
        </w:rPr>
        <w:t>Bobot kelinci yang digunakan ± 2 - 3 Kg</w:t>
      </w:r>
    </w:p>
    <w:p w:rsidR="00A31B0C" w:rsidRDefault="00A31B0C" w:rsidP="00EC587A">
      <w:pPr>
        <w:spacing w:line="300"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3"/>
        </w:rPr>
      </w:pPr>
      <w:r>
        <w:rPr>
          <w:rFonts w:ascii="Arial" w:eastAsia="Arial" w:hAnsi="Arial"/>
          <w:b/>
          <w:sz w:val="24"/>
        </w:rPr>
        <w:t>3.4.2</w:t>
      </w:r>
      <w:r>
        <w:rPr>
          <w:rFonts w:ascii="Times New Roman" w:eastAsia="Times New Roman" w:hAnsi="Times New Roman"/>
        </w:rPr>
        <w:tab/>
      </w:r>
      <w:r>
        <w:rPr>
          <w:rFonts w:ascii="Arial" w:eastAsia="Arial" w:hAnsi="Arial"/>
          <w:b/>
          <w:sz w:val="23"/>
        </w:rPr>
        <w:t>Pembuatan Simplisia bonggol pisang</w:t>
      </w:r>
    </w:p>
    <w:p w:rsidR="00A31B0C" w:rsidRDefault="00A31B0C" w:rsidP="00EC587A">
      <w:pPr>
        <w:spacing w:line="288" w:lineRule="exact"/>
        <w:jc w:val="both"/>
        <w:rPr>
          <w:rFonts w:ascii="Times New Roman" w:eastAsia="Times New Roman" w:hAnsi="Times New Roman"/>
        </w:rPr>
      </w:pPr>
    </w:p>
    <w:p w:rsidR="00A31B0C" w:rsidRDefault="00A31B0C" w:rsidP="00EC587A">
      <w:pPr>
        <w:numPr>
          <w:ilvl w:val="0"/>
          <w:numId w:val="23"/>
        </w:numPr>
        <w:tabs>
          <w:tab w:val="left" w:pos="1540"/>
        </w:tabs>
        <w:spacing w:line="351" w:lineRule="auto"/>
        <w:ind w:left="1540" w:right="268" w:hanging="363"/>
        <w:jc w:val="both"/>
        <w:rPr>
          <w:rFonts w:ascii="Arial" w:eastAsia="Arial" w:hAnsi="Arial"/>
          <w:sz w:val="22"/>
        </w:rPr>
      </w:pPr>
      <w:r>
        <w:rPr>
          <w:rFonts w:ascii="Arial" w:eastAsia="Arial" w:hAnsi="Arial"/>
          <w:sz w:val="22"/>
        </w:rPr>
        <w:t>Bonggol pisang ambon di ambil dari pohonnya kemudian bonggol dibersihkan dari kulitnya.</w:t>
      </w:r>
    </w:p>
    <w:p w:rsidR="00A31B0C" w:rsidRDefault="00A31B0C" w:rsidP="00EC587A">
      <w:pPr>
        <w:spacing w:line="18" w:lineRule="exact"/>
        <w:jc w:val="both"/>
        <w:rPr>
          <w:rFonts w:ascii="Arial" w:eastAsia="Arial" w:hAnsi="Arial"/>
          <w:sz w:val="22"/>
        </w:rPr>
      </w:pPr>
    </w:p>
    <w:p w:rsidR="00A31B0C" w:rsidRDefault="00A31B0C" w:rsidP="00EC587A">
      <w:pPr>
        <w:numPr>
          <w:ilvl w:val="0"/>
          <w:numId w:val="23"/>
        </w:numPr>
        <w:tabs>
          <w:tab w:val="left" w:pos="1540"/>
        </w:tabs>
        <w:spacing w:line="356" w:lineRule="auto"/>
        <w:ind w:left="1540" w:right="268" w:hanging="363"/>
        <w:jc w:val="both"/>
        <w:rPr>
          <w:rFonts w:ascii="Arial" w:eastAsia="Arial" w:hAnsi="Arial"/>
          <w:sz w:val="22"/>
        </w:rPr>
      </w:pPr>
      <w:r>
        <w:rPr>
          <w:rFonts w:ascii="Arial" w:eastAsia="Arial" w:hAnsi="Arial"/>
          <w:sz w:val="22"/>
        </w:rPr>
        <w:t>Kemudian dicuci lalu dipotong kecil-kecil kemudian dikeringkan di udara terbuka, terlindung dari sinar matahari langsung hingga diperoleh simplisia bonggol pisang ambon.</w:t>
      </w:r>
    </w:p>
    <w:p w:rsidR="00A31B0C" w:rsidRDefault="00A31B0C" w:rsidP="00EC587A">
      <w:pPr>
        <w:spacing w:line="2"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3"/>
        </w:rPr>
      </w:pPr>
      <w:r>
        <w:rPr>
          <w:rFonts w:ascii="Arial" w:eastAsia="Arial" w:hAnsi="Arial"/>
          <w:b/>
          <w:sz w:val="24"/>
        </w:rPr>
        <w:t>3.4.3</w:t>
      </w:r>
      <w:r>
        <w:rPr>
          <w:rFonts w:ascii="Times New Roman" w:eastAsia="Times New Roman" w:hAnsi="Times New Roman"/>
        </w:rPr>
        <w:tab/>
      </w:r>
      <w:r>
        <w:rPr>
          <w:rFonts w:ascii="Arial" w:eastAsia="Arial" w:hAnsi="Arial"/>
          <w:b/>
          <w:sz w:val="23"/>
        </w:rPr>
        <w:t>Pembuatan Ekstrak Bonggol Pisang</w:t>
      </w:r>
    </w:p>
    <w:p w:rsidR="00A31B0C" w:rsidRDefault="00A31B0C" w:rsidP="00EC587A">
      <w:pPr>
        <w:spacing w:line="279" w:lineRule="exact"/>
        <w:jc w:val="both"/>
        <w:rPr>
          <w:rFonts w:ascii="Times New Roman" w:eastAsia="Times New Roman" w:hAnsi="Times New Roman"/>
        </w:rPr>
      </w:pPr>
    </w:p>
    <w:p w:rsidR="00A31B0C" w:rsidRDefault="00A31B0C" w:rsidP="00EC587A">
      <w:pPr>
        <w:numPr>
          <w:ilvl w:val="0"/>
          <w:numId w:val="24"/>
        </w:numPr>
        <w:tabs>
          <w:tab w:val="left" w:pos="1540"/>
        </w:tabs>
        <w:spacing w:line="0" w:lineRule="atLeast"/>
        <w:ind w:left="1540" w:hanging="351"/>
        <w:jc w:val="both"/>
        <w:rPr>
          <w:rFonts w:ascii="Arial" w:eastAsia="Arial" w:hAnsi="Arial"/>
          <w:sz w:val="22"/>
        </w:rPr>
      </w:pPr>
      <w:r>
        <w:rPr>
          <w:rFonts w:ascii="Arial" w:eastAsia="Arial" w:hAnsi="Arial"/>
          <w:sz w:val="22"/>
        </w:rPr>
        <w:t>Timbang 10 bagian  serbuk simplisia sebanyak 500 gram.</w:t>
      </w:r>
    </w:p>
    <w:p w:rsidR="00A31B0C" w:rsidRDefault="00A31B0C" w:rsidP="00EC587A">
      <w:pPr>
        <w:spacing w:line="134" w:lineRule="exact"/>
        <w:jc w:val="both"/>
        <w:rPr>
          <w:rFonts w:ascii="Arial" w:eastAsia="Arial" w:hAnsi="Arial"/>
          <w:sz w:val="22"/>
        </w:rPr>
      </w:pPr>
    </w:p>
    <w:p w:rsidR="00A31B0C" w:rsidRDefault="00A31B0C" w:rsidP="00EC587A">
      <w:pPr>
        <w:numPr>
          <w:ilvl w:val="0"/>
          <w:numId w:val="24"/>
        </w:numPr>
        <w:tabs>
          <w:tab w:val="left" w:pos="1540"/>
        </w:tabs>
        <w:spacing w:line="356" w:lineRule="auto"/>
        <w:ind w:left="1540" w:right="268" w:hanging="351"/>
        <w:jc w:val="both"/>
        <w:rPr>
          <w:rFonts w:ascii="Arial" w:eastAsia="Arial" w:hAnsi="Arial"/>
          <w:sz w:val="22"/>
        </w:rPr>
      </w:pPr>
      <w:r>
        <w:rPr>
          <w:rFonts w:ascii="Arial" w:eastAsia="Arial" w:hAnsi="Arial"/>
          <w:sz w:val="22"/>
        </w:rPr>
        <w:t>lalu tambahkan 75 bagian cairan penyari etanol 70% yaitu sebanyak 4242,08 ml, aduk-aduk dan tutup beaker glass dengan plastik dan ikat dengan karet.</w:t>
      </w:r>
    </w:p>
    <w:p w:rsidR="00A31B0C" w:rsidRDefault="00A31B0C" w:rsidP="00EC587A">
      <w:pPr>
        <w:spacing w:line="5" w:lineRule="exact"/>
        <w:jc w:val="both"/>
        <w:rPr>
          <w:rFonts w:ascii="Times New Roman" w:eastAsia="Times New Roman" w:hAnsi="Times New Roman"/>
        </w:rPr>
      </w:pPr>
    </w:p>
    <w:tbl>
      <w:tblPr>
        <w:tblW w:w="0" w:type="auto"/>
        <w:tblInd w:w="1540" w:type="dxa"/>
        <w:tblLayout w:type="fixed"/>
        <w:tblCellMar>
          <w:left w:w="0" w:type="dxa"/>
          <w:right w:w="0" w:type="dxa"/>
        </w:tblCellMar>
        <w:tblLook w:val="0000"/>
      </w:tblPr>
      <w:tblGrid>
        <w:gridCol w:w="3520"/>
        <w:gridCol w:w="280"/>
        <w:gridCol w:w="1060"/>
        <w:gridCol w:w="20"/>
      </w:tblGrid>
      <w:tr w:rsidR="00A31B0C">
        <w:trPr>
          <w:trHeight w:val="253"/>
        </w:trPr>
        <w:tc>
          <w:tcPr>
            <w:tcW w:w="3520" w:type="dxa"/>
            <w:shd w:val="clear" w:color="auto" w:fill="auto"/>
            <w:vAlign w:val="bottom"/>
          </w:tcPr>
          <w:p w:rsidR="00A31B0C" w:rsidRDefault="00A31B0C" w:rsidP="00EC587A">
            <w:pPr>
              <w:spacing w:line="0" w:lineRule="atLeast"/>
              <w:jc w:val="both"/>
              <w:rPr>
                <w:rFonts w:ascii="Arial" w:eastAsia="Arial" w:hAnsi="Arial"/>
                <w:sz w:val="22"/>
              </w:rPr>
            </w:pPr>
            <w:r>
              <w:rPr>
                <w:rFonts w:ascii="Arial" w:eastAsia="Arial" w:hAnsi="Arial"/>
                <w:sz w:val="22"/>
              </w:rPr>
              <w:t>Bobot jenis(Bj) etanol 70%</w:t>
            </w:r>
          </w:p>
        </w:tc>
        <w:tc>
          <w:tcPr>
            <w:tcW w:w="1360" w:type="dxa"/>
            <w:gridSpan w:val="3"/>
            <w:shd w:val="clear" w:color="auto" w:fill="auto"/>
            <w:vAlign w:val="bottom"/>
          </w:tcPr>
          <w:p w:rsidR="00A31B0C" w:rsidRDefault="00A31B0C" w:rsidP="00EC587A">
            <w:pPr>
              <w:spacing w:line="0" w:lineRule="atLeast"/>
              <w:ind w:left="80"/>
              <w:jc w:val="both"/>
              <w:rPr>
                <w:rFonts w:ascii="Arial" w:eastAsia="Arial" w:hAnsi="Arial"/>
                <w:sz w:val="22"/>
              </w:rPr>
            </w:pPr>
            <w:r>
              <w:rPr>
                <w:rFonts w:ascii="Arial" w:eastAsia="Arial" w:hAnsi="Arial"/>
                <w:sz w:val="22"/>
              </w:rPr>
              <w:t>= 0,884 g/ml</w:t>
            </w:r>
          </w:p>
        </w:tc>
      </w:tr>
      <w:tr w:rsidR="00A31B0C">
        <w:trPr>
          <w:trHeight w:val="378"/>
        </w:trPr>
        <w:tc>
          <w:tcPr>
            <w:tcW w:w="3520" w:type="dxa"/>
            <w:shd w:val="clear" w:color="auto" w:fill="auto"/>
            <w:vAlign w:val="bottom"/>
          </w:tcPr>
          <w:p w:rsidR="00A31B0C" w:rsidRDefault="00A31B0C" w:rsidP="00EC587A">
            <w:pPr>
              <w:spacing w:line="0" w:lineRule="atLeast"/>
              <w:jc w:val="both"/>
              <w:rPr>
                <w:rFonts w:ascii="Arial" w:eastAsia="Arial" w:hAnsi="Arial"/>
                <w:sz w:val="22"/>
              </w:rPr>
            </w:pPr>
            <w:r>
              <w:rPr>
                <w:rFonts w:ascii="Arial" w:eastAsia="Arial" w:hAnsi="Arial"/>
                <w:sz w:val="22"/>
              </w:rPr>
              <w:t>Volume penyari yang digunakan V</w:t>
            </w:r>
          </w:p>
        </w:tc>
        <w:tc>
          <w:tcPr>
            <w:tcW w:w="1360" w:type="dxa"/>
            <w:gridSpan w:val="3"/>
            <w:shd w:val="clear" w:color="auto" w:fill="auto"/>
            <w:vAlign w:val="bottom"/>
          </w:tcPr>
          <w:p w:rsidR="00A31B0C" w:rsidRDefault="00A31B0C" w:rsidP="00EC587A">
            <w:pPr>
              <w:spacing w:line="0" w:lineRule="atLeast"/>
              <w:ind w:left="80"/>
              <w:jc w:val="both"/>
              <w:rPr>
                <w:rFonts w:ascii="Arial" w:eastAsia="Arial" w:hAnsi="Arial"/>
                <w:sz w:val="22"/>
              </w:rPr>
            </w:pPr>
            <w:r>
              <w:rPr>
                <w:rFonts w:ascii="Arial" w:eastAsia="Arial" w:hAnsi="Arial"/>
                <w:sz w:val="22"/>
              </w:rPr>
              <w:t>= m/Bj</w:t>
            </w:r>
          </w:p>
        </w:tc>
      </w:tr>
      <w:tr w:rsidR="00A31B0C">
        <w:trPr>
          <w:trHeight w:val="358"/>
        </w:trPr>
        <w:tc>
          <w:tcPr>
            <w:tcW w:w="352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360" w:type="dxa"/>
            <w:gridSpan w:val="3"/>
            <w:shd w:val="clear" w:color="auto" w:fill="auto"/>
            <w:vAlign w:val="bottom"/>
          </w:tcPr>
          <w:p w:rsidR="00A31B0C" w:rsidRDefault="00A31B0C" w:rsidP="00EC587A">
            <w:pPr>
              <w:spacing w:line="0" w:lineRule="atLeast"/>
              <w:ind w:left="80"/>
              <w:jc w:val="both"/>
              <w:rPr>
                <w:rFonts w:ascii="Arial" w:eastAsia="Arial" w:hAnsi="Arial"/>
                <w:sz w:val="22"/>
              </w:rPr>
            </w:pPr>
            <w:r>
              <w:rPr>
                <w:rFonts w:ascii="Arial" w:eastAsia="Arial" w:hAnsi="Arial"/>
                <w:sz w:val="22"/>
              </w:rPr>
              <w:t>= 5000 gram</w:t>
            </w:r>
          </w:p>
        </w:tc>
      </w:tr>
      <w:tr w:rsidR="00A31B0C">
        <w:trPr>
          <w:trHeight w:val="20"/>
        </w:trPr>
        <w:tc>
          <w:tcPr>
            <w:tcW w:w="3520" w:type="dxa"/>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280" w:type="dxa"/>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1060" w:type="dxa"/>
            <w:shd w:val="clear" w:color="auto" w:fill="000000"/>
            <w:vAlign w:val="bottom"/>
          </w:tcPr>
          <w:p w:rsidR="00A31B0C" w:rsidRDefault="00A31B0C" w:rsidP="00EC587A">
            <w:pPr>
              <w:spacing w:line="20" w:lineRule="exact"/>
              <w:jc w:val="both"/>
              <w:rPr>
                <w:rFonts w:ascii="Times New Roman" w:eastAsia="Times New Roman" w:hAnsi="Times New Roman"/>
                <w:sz w:val="1"/>
              </w:rPr>
            </w:pPr>
          </w:p>
        </w:tc>
        <w:tc>
          <w:tcPr>
            <w:tcW w:w="20" w:type="dxa"/>
            <w:shd w:val="clear" w:color="auto" w:fill="auto"/>
            <w:vAlign w:val="bottom"/>
          </w:tcPr>
          <w:p w:rsidR="00A31B0C" w:rsidRDefault="00A31B0C" w:rsidP="00EC587A">
            <w:pPr>
              <w:spacing w:line="20" w:lineRule="exact"/>
              <w:jc w:val="both"/>
              <w:rPr>
                <w:rFonts w:ascii="Times New Roman" w:eastAsia="Times New Roman" w:hAnsi="Times New Roman"/>
                <w:sz w:val="1"/>
              </w:rPr>
            </w:pPr>
          </w:p>
        </w:tc>
      </w:tr>
      <w:tr w:rsidR="00A31B0C">
        <w:trPr>
          <w:trHeight w:val="382"/>
        </w:trPr>
        <w:tc>
          <w:tcPr>
            <w:tcW w:w="352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360" w:type="dxa"/>
            <w:gridSpan w:val="3"/>
            <w:shd w:val="clear" w:color="auto" w:fill="auto"/>
            <w:vAlign w:val="bottom"/>
          </w:tcPr>
          <w:p w:rsidR="00A31B0C" w:rsidRDefault="00A31B0C" w:rsidP="00EC587A">
            <w:pPr>
              <w:spacing w:line="0" w:lineRule="atLeast"/>
              <w:ind w:left="280"/>
              <w:jc w:val="both"/>
              <w:rPr>
                <w:rFonts w:ascii="Arial" w:eastAsia="Arial" w:hAnsi="Arial"/>
                <w:sz w:val="22"/>
              </w:rPr>
            </w:pPr>
            <w:r>
              <w:rPr>
                <w:rFonts w:ascii="Arial" w:eastAsia="Arial" w:hAnsi="Arial"/>
                <w:sz w:val="22"/>
              </w:rPr>
              <w:t>0,884 g/ml</w:t>
            </w:r>
          </w:p>
        </w:tc>
      </w:tr>
      <w:tr w:rsidR="00A31B0C">
        <w:trPr>
          <w:trHeight w:val="378"/>
        </w:trPr>
        <w:tc>
          <w:tcPr>
            <w:tcW w:w="352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360" w:type="dxa"/>
            <w:gridSpan w:val="3"/>
            <w:shd w:val="clear" w:color="auto" w:fill="auto"/>
            <w:vAlign w:val="bottom"/>
          </w:tcPr>
          <w:p w:rsidR="00A31B0C" w:rsidRDefault="00A31B0C" w:rsidP="00EC587A">
            <w:pPr>
              <w:spacing w:line="0" w:lineRule="atLeast"/>
              <w:ind w:left="80"/>
              <w:jc w:val="both"/>
              <w:rPr>
                <w:rFonts w:ascii="Arial" w:eastAsia="Arial" w:hAnsi="Arial"/>
                <w:w w:val="98"/>
                <w:sz w:val="22"/>
              </w:rPr>
            </w:pPr>
            <w:r>
              <w:rPr>
                <w:rFonts w:ascii="Arial" w:eastAsia="Arial" w:hAnsi="Arial"/>
                <w:w w:val="98"/>
                <w:sz w:val="22"/>
              </w:rPr>
              <w:t>= 5656.10 ml</w:t>
            </w:r>
          </w:p>
        </w:tc>
      </w:tr>
      <w:tr w:rsidR="00A31B0C">
        <w:trPr>
          <w:trHeight w:val="380"/>
        </w:trPr>
        <w:tc>
          <w:tcPr>
            <w:tcW w:w="3520" w:type="dxa"/>
            <w:shd w:val="clear" w:color="auto" w:fill="auto"/>
            <w:vAlign w:val="bottom"/>
          </w:tcPr>
          <w:p w:rsidR="00A31B0C" w:rsidRDefault="00A31B0C" w:rsidP="00EC587A">
            <w:pPr>
              <w:spacing w:line="0" w:lineRule="atLeast"/>
              <w:jc w:val="both"/>
              <w:rPr>
                <w:rFonts w:ascii="Arial" w:eastAsia="Arial" w:hAnsi="Arial"/>
                <w:sz w:val="22"/>
              </w:rPr>
            </w:pPr>
            <w:r>
              <w:rPr>
                <w:rFonts w:ascii="Arial" w:eastAsia="Arial" w:hAnsi="Arial"/>
                <w:sz w:val="22"/>
              </w:rPr>
              <w:t>Untuk 75 bagian, maka:</w:t>
            </w:r>
          </w:p>
        </w:tc>
        <w:tc>
          <w:tcPr>
            <w:tcW w:w="28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0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2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r w:rsidR="00A31B0C">
        <w:trPr>
          <w:trHeight w:val="648"/>
        </w:trPr>
        <w:tc>
          <w:tcPr>
            <w:tcW w:w="3520" w:type="dxa"/>
            <w:shd w:val="clear" w:color="auto" w:fill="auto"/>
            <w:vAlign w:val="bottom"/>
          </w:tcPr>
          <w:p w:rsidR="00A31B0C" w:rsidRDefault="00A31B0C" w:rsidP="00EC587A">
            <w:pPr>
              <w:spacing w:line="0" w:lineRule="atLeast"/>
              <w:ind w:left="3100"/>
              <w:jc w:val="both"/>
              <w:rPr>
                <w:sz w:val="22"/>
              </w:rPr>
            </w:pPr>
          </w:p>
        </w:tc>
        <w:tc>
          <w:tcPr>
            <w:tcW w:w="28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0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2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bl>
    <w:p w:rsidR="00A31B0C" w:rsidRDefault="00A31B0C" w:rsidP="00EC587A">
      <w:pPr>
        <w:jc w:val="both"/>
        <w:rPr>
          <w:rFonts w:ascii="Times New Roman" w:eastAsia="Times New Roman" w:hAnsi="Times New Roman"/>
          <w:sz w:val="24"/>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right="268"/>
        <w:jc w:val="right"/>
        <w:rPr>
          <w:sz w:val="22"/>
        </w:rPr>
      </w:pPr>
      <w:bookmarkStart w:id="34" w:name="page35"/>
      <w:bookmarkEnd w:id="34"/>
      <w:r>
        <w:rPr>
          <w:sz w:val="22"/>
        </w:rPr>
        <w:t>20</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17" w:lineRule="exact"/>
        <w:jc w:val="both"/>
        <w:rPr>
          <w:rFonts w:ascii="Times New Roman" w:eastAsia="Times New Roman" w:hAnsi="Times New Roman"/>
        </w:rPr>
      </w:pPr>
    </w:p>
    <w:p w:rsidR="00A31B0C" w:rsidRDefault="00A31B0C" w:rsidP="00EC587A">
      <w:pPr>
        <w:tabs>
          <w:tab w:val="left" w:pos="3680"/>
        </w:tabs>
        <w:spacing w:line="0" w:lineRule="atLeast"/>
        <w:ind w:left="1540"/>
        <w:jc w:val="both"/>
        <w:rPr>
          <w:rFonts w:ascii="Arial" w:eastAsia="Arial" w:hAnsi="Arial"/>
          <w:sz w:val="22"/>
        </w:rPr>
      </w:pPr>
      <w:r>
        <w:rPr>
          <w:rFonts w:ascii="Arial" w:eastAsia="Arial" w:hAnsi="Arial"/>
          <w:sz w:val="22"/>
        </w:rPr>
        <w:t>75/100 x 5656,10 ml</w:t>
      </w:r>
      <w:r>
        <w:rPr>
          <w:rFonts w:ascii="Arial" w:eastAsia="Arial" w:hAnsi="Arial"/>
          <w:sz w:val="22"/>
        </w:rPr>
        <w:tab/>
        <w:t>= 4242,08 ml</w:t>
      </w:r>
    </w:p>
    <w:p w:rsidR="00A31B0C" w:rsidRDefault="00A31B0C" w:rsidP="00EC587A">
      <w:pPr>
        <w:spacing w:line="125" w:lineRule="exact"/>
        <w:jc w:val="both"/>
        <w:rPr>
          <w:rFonts w:ascii="Times New Roman" w:eastAsia="Times New Roman" w:hAnsi="Times New Roman"/>
        </w:rPr>
      </w:pPr>
    </w:p>
    <w:p w:rsidR="00A31B0C" w:rsidRDefault="00A31B0C" w:rsidP="00EC587A">
      <w:pPr>
        <w:numPr>
          <w:ilvl w:val="0"/>
          <w:numId w:val="25"/>
        </w:numPr>
        <w:tabs>
          <w:tab w:val="left" w:pos="3900"/>
        </w:tabs>
        <w:spacing w:line="0" w:lineRule="atLeast"/>
        <w:ind w:left="3900" w:hanging="191"/>
        <w:jc w:val="both"/>
        <w:rPr>
          <w:rFonts w:ascii="Arial" w:eastAsia="Arial" w:hAnsi="Arial"/>
          <w:sz w:val="22"/>
        </w:rPr>
      </w:pPr>
      <w:r>
        <w:rPr>
          <w:rFonts w:ascii="Arial" w:eastAsia="Arial" w:hAnsi="Arial"/>
          <w:sz w:val="22"/>
        </w:rPr>
        <w:t>4,24 L</w:t>
      </w:r>
    </w:p>
    <w:p w:rsidR="00A31B0C" w:rsidRDefault="00A31B0C" w:rsidP="00EC587A">
      <w:pPr>
        <w:spacing w:line="127" w:lineRule="exact"/>
        <w:jc w:val="both"/>
        <w:rPr>
          <w:rFonts w:ascii="Arial" w:eastAsia="Arial" w:hAnsi="Arial"/>
          <w:sz w:val="22"/>
        </w:rPr>
      </w:pPr>
    </w:p>
    <w:p w:rsidR="00A31B0C" w:rsidRDefault="00A31B0C" w:rsidP="00EC587A">
      <w:pPr>
        <w:spacing w:line="0" w:lineRule="atLeast"/>
        <w:ind w:left="1540"/>
        <w:jc w:val="both"/>
        <w:rPr>
          <w:rFonts w:ascii="Arial" w:eastAsia="Arial" w:hAnsi="Arial"/>
          <w:sz w:val="22"/>
        </w:rPr>
      </w:pPr>
      <w:r>
        <w:rPr>
          <w:rFonts w:ascii="Arial" w:eastAsia="Arial" w:hAnsi="Arial"/>
          <w:sz w:val="22"/>
        </w:rPr>
        <w:t>Untuk 25 bagian, maka:</w:t>
      </w:r>
    </w:p>
    <w:p w:rsidR="00A31B0C" w:rsidRDefault="00A31B0C" w:rsidP="00EC587A">
      <w:pPr>
        <w:spacing w:line="127" w:lineRule="exact"/>
        <w:jc w:val="both"/>
        <w:rPr>
          <w:rFonts w:ascii="Arial" w:eastAsia="Arial" w:hAnsi="Arial"/>
          <w:sz w:val="22"/>
        </w:rPr>
      </w:pPr>
    </w:p>
    <w:p w:rsidR="00A31B0C" w:rsidRDefault="00A31B0C" w:rsidP="00EC587A">
      <w:pPr>
        <w:spacing w:line="0" w:lineRule="atLeast"/>
        <w:ind w:left="1620"/>
        <w:jc w:val="both"/>
        <w:rPr>
          <w:rFonts w:ascii="Arial" w:eastAsia="Arial" w:hAnsi="Arial"/>
          <w:sz w:val="22"/>
        </w:rPr>
      </w:pPr>
      <w:r>
        <w:rPr>
          <w:rFonts w:ascii="Arial" w:eastAsia="Arial" w:hAnsi="Arial"/>
          <w:sz w:val="22"/>
        </w:rPr>
        <w:t>25/100 x 5656,10 ml = 1414,02 ml</w:t>
      </w:r>
    </w:p>
    <w:p w:rsidR="00A31B0C" w:rsidRDefault="00A31B0C" w:rsidP="00EC587A">
      <w:pPr>
        <w:spacing w:line="125" w:lineRule="exact"/>
        <w:jc w:val="both"/>
        <w:rPr>
          <w:rFonts w:ascii="Arial" w:eastAsia="Arial" w:hAnsi="Arial"/>
          <w:sz w:val="22"/>
        </w:rPr>
      </w:pPr>
    </w:p>
    <w:p w:rsidR="00A31B0C" w:rsidRDefault="00A31B0C" w:rsidP="00EC587A">
      <w:pPr>
        <w:numPr>
          <w:ilvl w:val="0"/>
          <w:numId w:val="25"/>
        </w:numPr>
        <w:tabs>
          <w:tab w:val="left" w:pos="3900"/>
        </w:tabs>
        <w:spacing w:line="0" w:lineRule="atLeast"/>
        <w:ind w:left="3900" w:hanging="191"/>
        <w:jc w:val="both"/>
        <w:rPr>
          <w:rFonts w:ascii="Arial" w:eastAsia="Arial" w:hAnsi="Arial"/>
          <w:sz w:val="22"/>
        </w:rPr>
      </w:pPr>
      <w:r>
        <w:rPr>
          <w:rFonts w:ascii="Arial" w:eastAsia="Arial" w:hAnsi="Arial"/>
          <w:sz w:val="22"/>
        </w:rPr>
        <w:t>1,41 L</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07" w:lineRule="exact"/>
        <w:jc w:val="both"/>
        <w:rPr>
          <w:rFonts w:ascii="Times New Roman" w:eastAsia="Times New Roman" w:hAnsi="Times New Roman"/>
        </w:rPr>
      </w:pPr>
    </w:p>
    <w:p w:rsidR="00A31B0C" w:rsidRDefault="00A31B0C" w:rsidP="00EC587A">
      <w:pPr>
        <w:spacing w:line="0" w:lineRule="atLeast"/>
        <w:ind w:left="1540"/>
        <w:jc w:val="both"/>
        <w:rPr>
          <w:rFonts w:ascii="Arial" w:eastAsia="Arial" w:hAnsi="Arial"/>
          <w:sz w:val="22"/>
        </w:rPr>
      </w:pPr>
      <w:r>
        <w:rPr>
          <w:rFonts w:ascii="Arial" w:eastAsia="Arial" w:hAnsi="Arial"/>
          <w:sz w:val="22"/>
        </w:rPr>
        <w:t>Untuk kalibrasi 100 bagian, maka:</w:t>
      </w:r>
    </w:p>
    <w:p w:rsidR="00A31B0C" w:rsidRDefault="00A31B0C" w:rsidP="00EC587A">
      <w:pPr>
        <w:spacing w:line="127" w:lineRule="exact"/>
        <w:jc w:val="both"/>
        <w:rPr>
          <w:rFonts w:ascii="Times New Roman" w:eastAsia="Times New Roman" w:hAnsi="Times New Roman"/>
        </w:rPr>
      </w:pPr>
    </w:p>
    <w:tbl>
      <w:tblPr>
        <w:tblW w:w="0" w:type="auto"/>
        <w:tblInd w:w="1540" w:type="dxa"/>
        <w:tblLayout w:type="fixed"/>
        <w:tblCellMar>
          <w:left w:w="0" w:type="dxa"/>
          <w:right w:w="0" w:type="dxa"/>
        </w:tblCellMar>
        <w:tblLook w:val="0000"/>
      </w:tblPr>
      <w:tblGrid>
        <w:gridCol w:w="1960"/>
        <w:gridCol w:w="1480"/>
      </w:tblGrid>
      <w:tr w:rsidR="00A31B0C">
        <w:trPr>
          <w:trHeight w:val="253"/>
        </w:trPr>
        <w:tc>
          <w:tcPr>
            <w:tcW w:w="1960" w:type="dxa"/>
            <w:shd w:val="clear" w:color="auto" w:fill="auto"/>
            <w:vAlign w:val="bottom"/>
          </w:tcPr>
          <w:p w:rsidR="00A31B0C" w:rsidRDefault="00A31B0C" w:rsidP="00EC587A">
            <w:pPr>
              <w:spacing w:line="0" w:lineRule="atLeast"/>
              <w:jc w:val="both"/>
              <w:rPr>
                <w:rFonts w:ascii="Arial" w:eastAsia="Arial" w:hAnsi="Arial"/>
                <w:sz w:val="22"/>
              </w:rPr>
            </w:pPr>
            <w:r>
              <w:rPr>
                <w:rFonts w:ascii="Arial" w:eastAsia="Arial" w:hAnsi="Arial"/>
                <w:sz w:val="22"/>
              </w:rPr>
              <w:t>5000 g/0,884 g/ml</w:t>
            </w:r>
          </w:p>
        </w:tc>
        <w:tc>
          <w:tcPr>
            <w:tcW w:w="1480" w:type="dxa"/>
            <w:shd w:val="clear" w:color="auto" w:fill="auto"/>
            <w:vAlign w:val="bottom"/>
          </w:tcPr>
          <w:p w:rsidR="00A31B0C" w:rsidRDefault="00A31B0C" w:rsidP="00EC587A">
            <w:pPr>
              <w:spacing w:line="0" w:lineRule="atLeast"/>
              <w:ind w:left="200"/>
              <w:jc w:val="both"/>
              <w:rPr>
                <w:rFonts w:ascii="Arial" w:eastAsia="Arial" w:hAnsi="Arial"/>
                <w:w w:val="98"/>
                <w:sz w:val="22"/>
              </w:rPr>
            </w:pPr>
            <w:r>
              <w:rPr>
                <w:rFonts w:ascii="Arial" w:eastAsia="Arial" w:hAnsi="Arial"/>
                <w:w w:val="98"/>
                <w:sz w:val="22"/>
              </w:rPr>
              <w:t>= 5656,10 ml</w:t>
            </w:r>
          </w:p>
        </w:tc>
      </w:tr>
    </w:tbl>
    <w:p w:rsidR="00A31B0C" w:rsidRDefault="00A31B0C" w:rsidP="00EC587A">
      <w:pPr>
        <w:spacing w:line="125" w:lineRule="exact"/>
        <w:jc w:val="both"/>
        <w:rPr>
          <w:rFonts w:ascii="Times New Roman" w:eastAsia="Times New Roman" w:hAnsi="Times New Roman"/>
        </w:rPr>
      </w:pPr>
    </w:p>
    <w:p w:rsidR="00A31B0C" w:rsidRDefault="00A31B0C" w:rsidP="00EC587A">
      <w:pPr>
        <w:numPr>
          <w:ilvl w:val="1"/>
          <w:numId w:val="26"/>
        </w:numPr>
        <w:tabs>
          <w:tab w:val="left" w:pos="3900"/>
        </w:tabs>
        <w:spacing w:line="0" w:lineRule="atLeast"/>
        <w:ind w:left="3900" w:hanging="191"/>
        <w:jc w:val="both"/>
        <w:rPr>
          <w:rFonts w:ascii="Arial" w:eastAsia="Arial" w:hAnsi="Arial"/>
          <w:sz w:val="22"/>
        </w:rPr>
      </w:pPr>
      <w:r>
        <w:rPr>
          <w:rFonts w:ascii="Arial" w:eastAsia="Arial" w:hAnsi="Arial"/>
          <w:sz w:val="22"/>
        </w:rPr>
        <w:t>5,65 L</w:t>
      </w:r>
    </w:p>
    <w:p w:rsidR="00A31B0C" w:rsidRDefault="00A31B0C" w:rsidP="00EC587A">
      <w:pPr>
        <w:spacing w:line="136" w:lineRule="exact"/>
        <w:jc w:val="both"/>
        <w:rPr>
          <w:rFonts w:ascii="Arial" w:eastAsia="Arial" w:hAnsi="Arial"/>
          <w:sz w:val="22"/>
        </w:rPr>
      </w:pPr>
    </w:p>
    <w:p w:rsidR="00A31B0C" w:rsidRDefault="00A31B0C" w:rsidP="00EC587A">
      <w:pPr>
        <w:numPr>
          <w:ilvl w:val="0"/>
          <w:numId w:val="26"/>
        </w:numPr>
        <w:tabs>
          <w:tab w:val="left" w:pos="1540"/>
        </w:tabs>
        <w:spacing w:line="351" w:lineRule="auto"/>
        <w:ind w:left="1540" w:right="268" w:hanging="351"/>
        <w:jc w:val="both"/>
        <w:rPr>
          <w:rFonts w:ascii="Arial" w:eastAsia="Arial" w:hAnsi="Arial"/>
          <w:sz w:val="22"/>
        </w:rPr>
      </w:pPr>
      <w:r>
        <w:rPr>
          <w:rFonts w:ascii="Arial" w:eastAsia="Arial" w:hAnsi="Arial"/>
          <w:sz w:val="22"/>
        </w:rPr>
        <w:t>Diamkan selama 5 hari sambil diaduk-aduk minimal 3x pengadukan selama pendiaman.</w:t>
      </w:r>
    </w:p>
    <w:p w:rsidR="00A31B0C" w:rsidRDefault="00A31B0C" w:rsidP="00EC587A">
      <w:pPr>
        <w:spacing w:line="20" w:lineRule="exact"/>
        <w:jc w:val="both"/>
        <w:rPr>
          <w:rFonts w:ascii="Arial" w:eastAsia="Arial" w:hAnsi="Arial"/>
          <w:sz w:val="22"/>
        </w:rPr>
      </w:pPr>
    </w:p>
    <w:p w:rsidR="00A31B0C" w:rsidRDefault="00A31B0C" w:rsidP="00EC587A">
      <w:pPr>
        <w:numPr>
          <w:ilvl w:val="0"/>
          <w:numId w:val="26"/>
        </w:numPr>
        <w:tabs>
          <w:tab w:val="left" w:pos="1540"/>
        </w:tabs>
        <w:spacing w:line="355" w:lineRule="auto"/>
        <w:ind w:left="1540" w:right="268" w:hanging="351"/>
        <w:jc w:val="both"/>
        <w:rPr>
          <w:rFonts w:ascii="Arial" w:eastAsia="Arial" w:hAnsi="Arial"/>
          <w:sz w:val="22"/>
        </w:rPr>
      </w:pPr>
      <w:r>
        <w:rPr>
          <w:rFonts w:ascii="Arial" w:eastAsia="Arial" w:hAnsi="Arial"/>
          <w:sz w:val="22"/>
        </w:rPr>
        <w:t>Serkai/saring lalu tampung filtratnya kemudian bilas ampasnya dengan cairan penyari etanol 70% sebanyak 1414,02 ml hingga diperoleh 100 bagian (5656,10 ml) maserat. Masukkan ke dalam wadah tertutup rapat.</w:t>
      </w:r>
    </w:p>
    <w:p w:rsidR="00A31B0C" w:rsidRDefault="00A31B0C" w:rsidP="00EC587A">
      <w:pPr>
        <w:spacing w:line="6" w:lineRule="exact"/>
        <w:jc w:val="both"/>
        <w:rPr>
          <w:rFonts w:ascii="Arial" w:eastAsia="Arial" w:hAnsi="Arial"/>
          <w:sz w:val="22"/>
        </w:rPr>
      </w:pPr>
    </w:p>
    <w:p w:rsidR="00A31B0C" w:rsidRDefault="00A31B0C" w:rsidP="00EC587A">
      <w:pPr>
        <w:numPr>
          <w:ilvl w:val="0"/>
          <w:numId w:val="26"/>
        </w:numPr>
        <w:tabs>
          <w:tab w:val="left" w:pos="1540"/>
        </w:tabs>
        <w:spacing w:line="0" w:lineRule="atLeast"/>
        <w:ind w:left="1540" w:hanging="351"/>
        <w:jc w:val="both"/>
        <w:rPr>
          <w:rFonts w:ascii="Arial" w:eastAsia="Arial" w:hAnsi="Arial"/>
          <w:sz w:val="22"/>
        </w:rPr>
      </w:pPr>
      <w:r>
        <w:rPr>
          <w:rFonts w:ascii="Arial" w:eastAsia="Arial" w:hAnsi="Arial"/>
          <w:sz w:val="22"/>
        </w:rPr>
        <w:t>Diamkan selama 2 hari di tempat gelap terlindung dari sinar matahari.</w:t>
      </w:r>
    </w:p>
    <w:p w:rsidR="00A31B0C" w:rsidRDefault="00A31B0C" w:rsidP="00EC587A">
      <w:pPr>
        <w:spacing w:line="136" w:lineRule="exact"/>
        <w:jc w:val="both"/>
        <w:rPr>
          <w:rFonts w:ascii="Arial" w:eastAsia="Arial" w:hAnsi="Arial"/>
          <w:sz w:val="22"/>
        </w:rPr>
      </w:pPr>
    </w:p>
    <w:p w:rsidR="00A31B0C" w:rsidRDefault="00A31B0C" w:rsidP="00EC587A">
      <w:pPr>
        <w:numPr>
          <w:ilvl w:val="0"/>
          <w:numId w:val="26"/>
        </w:numPr>
        <w:tabs>
          <w:tab w:val="left" w:pos="1540"/>
        </w:tabs>
        <w:spacing w:line="349" w:lineRule="auto"/>
        <w:ind w:left="1540" w:right="268" w:hanging="353"/>
        <w:jc w:val="both"/>
        <w:rPr>
          <w:rFonts w:ascii="Arial" w:eastAsia="Arial" w:hAnsi="Arial"/>
          <w:sz w:val="22"/>
        </w:rPr>
      </w:pPr>
      <w:r>
        <w:rPr>
          <w:rFonts w:ascii="Arial" w:eastAsia="Arial" w:hAnsi="Arial"/>
          <w:sz w:val="22"/>
        </w:rPr>
        <w:t>Enaptuangkan, kemudian cairan ekstraksi dipekatkan menggunakan rotary evaporator hingga di peroleh cairan ekstrak kental.</w:t>
      </w:r>
    </w:p>
    <w:p w:rsidR="00A31B0C" w:rsidRDefault="00A31B0C" w:rsidP="00EC587A">
      <w:pPr>
        <w:spacing w:line="13" w:lineRule="exact"/>
        <w:jc w:val="both"/>
        <w:rPr>
          <w:rFonts w:ascii="Arial" w:eastAsia="Arial" w:hAnsi="Arial"/>
          <w:sz w:val="22"/>
        </w:rPr>
      </w:pPr>
    </w:p>
    <w:p w:rsidR="00A31B0C" w:rsidRDefault="00A31B0C" w:rsidP="00EC587A">
      <w:pPr>
        <w:numPr>
          <w:ilvl w:val="0"/>
          <w:numId w:val="26"/>
        </w:numPr>
        <w:tabs>
          <w:tab w:val="left" w:pos="1540"/>
        </w:tabs>
        <w:spacing w:line="0" w:lineRule="atLeast"/>
        <w:ind w:left="1540" w:hanging="353"/>
        <w:jc w:val="both"/>
        <w:rPr>
          <w:rFonts w:ascii="Arial" w:eastAsia="Arial" w:hAnsi="Arial"/>
          <w:sz w:val="22"/>
        </w:rPr>
      </w:pPr>
      <w:r>
        <w:rPr>
          <w:rFonts w:ascii="Arial" w:eastAsia="Arial" w:hAnsi="Arial"/>
          <w:sz w:val="22"/>
        </w:rPr>
        <w:t>Ekstrak kental yang diperoleh sebanyak 48,3 gram.</w:t>
      </w:r>
    </w:p>
    <w:p w:rsidR="00A31B0C" w:rsidRDefault="00A31B0C" w:rsidP="00EC587A">
      <w:pPr>
        <w:spacing w:line="376" w:lineRule="exact"/>
        <w:jc w:val="both"/>
        <w:rPr>
          <w:rFonts w:ascii="Times New Roman" w:eastAsia="Times New Roman" w:hAnsi="Times New Roman"/>
        </w:rPr>
      </w:pPr>
    </w:p>
    <w:p w:rsidR="00A31B0C" w:rsidRDefault="00A31B0C" w:rsidP="00EC587A">
      <w:pPr>
        <w:tabs>
          <w:tab w:val="left" w:pos="1580"/>
        </w:tabs>
        <w:spacing w:line="0" w:lineRule="atLeast"/>
        <w:ind w:left="820"/>
        <w:jc w:val="both"/>
        <w:rPr>
          <w:rFonts w:ascii="Arial" w:eastAsia="Arial" w:hAnsi="Arial"/>
          <w:b/>
          <w:sz w:val="24"/>
        </w:rPr>
      </w:pPr>
      <w:r>
        <w:rPr>
          <w:rFonts w:ascii="Arial" w:eastAsia="Arial" w:hAnsi="Arial"/>
          <w:b/>
          <w:sz w:val="24"/>
        </w:rPr>
        <w:t>3.4.4</w:t>
      </w:r>
      <w:r>
        <w:rPr>
          <w:rFonts w:ascii="Arial" w:eastAsia="Arial" w:hAnsi="Arial"/>
          <w:b/>
          <w:sz w:val="24"/>
        </w:rPr>
        <w:tab/>
        <w:t>Pembuatan Krim</w:t>
      </w:r>
    </w:p>
    <w:p w:rsidR="00A31B0C" w:rsidRDefault="00A31B0C" w:rsidP="00EC587A">
      <w:pPr>
        <w:spacing w:line="138"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3.4.4.1 Formulasi Krim</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55" w:lineRule="exact"/>
        <w:jc w:val="both"/>
        <w:rPr>
          <w:rFonts w:ascii="Times New Roman" w:eastAsia="Times New Roman" w:hAnsi="Times New Roman"/>
        </w:rPr>
      </w:pPr>
    </w:p>
    <w:tbl>
      <w:tblPr>
        <w:tblW w:w="0" w:type="auto"/>
        <w:tblInd w:w="820" w:type="dxa"/>
        <w:tblLayout w:type="fixed"/>
        <w:tblCellMar>
          <w:left w:w="0" w:type="dxa"/>
          <w:right w:w="0" w:type="dxa"/>
        </w:tblCellMar>
        <w:tblLook w:val="0000"/>
      </w:tblPr>
      <w:tblGrid>
        <w:gridCol w:w="640"/>
        <w:gridCol w:w="800"/>
        <w:gridCol w:w="1260"/>
        <w:gridCol w:w="2300"/>
        <w:gridCol w:w="1460"/>
      </w:tblGrid>
      <w:tr w:rsidR="00A31B0C">
        <w:trPr>
          <w:trHeight w:val="340"/>
        </w:trPr>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80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260" w:type="dxa"/>
            <w:tcBorders>
              <w:top w:val="single" w:sz="8" w:space="0" w:color="auto"/>
            </w:tcBorders>
            <w:shd w:val="clear" w:color="auto" w:fill="auto"/>
            <w:vAlign w:val="bottom"/>
          </w:tcPr>
          <w:p w:rsidR="00A31B0C" w:rsidRDefault="00A31B0C" w:rsidP="00EC587A">
            <w:pPr>
              <w:spacing w:line="0" w:lineRule="atLeast"/>
              <w:ind w:left="860"/>
              <w:jc w:val="both"/>
              <w:rPr>
                <w:rFonts w:ascii="Arial" w:eastAsia="Arial" w:hAnsi="Arial"/>
                <w:sz w:val="22"/>
              </w:rPr>
            </w:pPr>
            <w:r>
              <w:rPr>
                <w:rFonts w:ascii="Arial" w:eastAsia="Arial" w:hAnsi="Arial"/>
                <w:sz w:val="22"/>
              </w:rPr>
              <w:t>R/</w:t>
            </w:r>
          </w:p>
        </w:tc>
        <w:tc>
          <w:tcPr>
            <w:tcW w:w="2300" w:type="dxa"/>
            <w:tcBorders>
              <w:top w:val="single" w:sz="8" w:space="0" w:color="auto"/>
            </w:tcBorders>
            <w:shd w:val="clear" w:color="auto" w:fill="auto"/>
            <w:vAlign w:val="bottom"/>
          </w:tcPr>
          <w:p w:rsidR="00A31B0C" w:rsidRDefault="00A31B0C" w:rsidP="00EC587A">
            <w:pPr>
              <w:spacing w:line="0" w:lineRule="atLeast"/>
              <w:ind w:left="320"/>
              <w:jc w:val="both"/>
              <w:rPr>
                <w:rFonts w:ascii="Arial" w:eastAsia="Arial" w:hAnsi="Arial"/>
                <w:sz w:val="22"/>
              </w:rPr>
            </w:pPr>
            <w:r>
              <w:rPr>
                <w:rFonts w:ascii="Arial" w:eastAsia="Arial" w:hAnsi="Arial"/>
                <w:sz w:val="22"/>
              </w:rPr>
              <w:t>Acidum Stearikum</w:t>
            </w:r>
          </w:p>
        </w:tc>
        <w:tc>
          <w:tcPr>
            <w:tcW w:w="1460" w:type="dxa"/>
            <w:tcBorders>
              <w:top w:val="single" w:sz="8" w:space="0" w:color="auto"/>
              <w:right w:val="single" w:sz="8" w:space="0" w:color="auto"/>
            </w:tcBorders>
            <w:shd w:val="clear" w:color="auto" w:fill="auto"/>
            <w:vAlign w:val="bottom"/>
          </w:tcPr>
          <w:p w:rsidR="00A31B0C" w:rsidRDefault="00A31B0C" w:rsidP="00EC587A">
            <w:pPr>
              <w:spacing w:line="0" w:lineRule="atLeast"/>
              <w:ind w:left="180"/>
              <w:jc w:val="both"/>
              <w:rPr>
                <w:rFonts w:ascii="Arial" w:eastAsia="Arial" w:hAnsi="Arial"/>
                <w:sz w:val="22"/>
              </w:rPr>
            </w:pPr>
            <w:r>
              <w:rPr>
                <w:rFonts w:ascii="Arial" w:eastAsia="Arial" w:hAnsi="Arial"/>
                <w:sz w:val="22"/>
              </w:rPr>
              <w:t>14</w:t>
            </w:r>
          </w:p>
        </w:tc>
      </w:tr>
      <w:tr w:rsidR="00A31B0C">
        <w:trPr>
          <w:trHeight w:val="378"/>
        </w:trPr>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80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2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2300" w:type="dxa"/>
            <w:shd w:val="clear" w:color="auto" w:fill="auto"/>
            <w:vAlign w:val="bottom"/>
          </w:tcPr>
          <w:p w:rsidR="00A31B0C" w:rsidRDefault="00A31B0C" w:rsidP="00EC587A">
            <w:pPr>
              <w:spacing w:line="0" w:lineRule="atLeast"/>
              <w:ind w:left="320"/>
              <w:jc w:val="both"/>
              <w:rPr>
                <w:rFonts w:ascii="Arial" w:eastAsia="Arial" w:hAnsi="Arial"/>
                <w:sz w:val="22"/>
              </w:rPr>
            </w:pPr>
            <w:r>
              <w:rPr>
                <w:rFonts w:ascii="Arial" w:eastAsia="Arial" w:hAnsi="Arial"/>
                <w:sz w:val="22"/>
              </w:rPr>
              <w:t>Gliserin</w:t>
            </w:r>
          </w:p>
        </w:tc>
        <w:tc>
          <w:tcPr>
            <w:tcW w:w="1460" w:type="dxa"/>
            <w:tcBorders>
              <w:right w:val="single" w:sz="8" w:space="0" w:color="auto"/>
            </w:tcBorders>
            <w:shd w:val="clear" w:color="auto" w:fill="auto"/>
            <w:vAlign w:val="bottom"/>
          </w:tcPr>
          <w:p w:rsidR="00A31B0C" w:rsidRDefault="00A31B0C" w:rsidP="00EC587A">
            <w:pPr>
              <w:spacing w:line="0" w:lineRule="atLeast"/>
              <w:ind w:left="180"/>
              <w:jc w:val="both"/>
              <w:rPr>
                <w:rFonts w:ascii="Arial" w:eastAsia="Arial" w:hAnsi="Arial"/>
                <w:sz w:val="22"/>
              </w:rPr>
            </w:pPr>
            <w:r>
              <w:rPr>
                <w:rFonts w:ascii="Arial" w:eastAsia="Arial" w:hAnsi="Arial"/>
                <w:sz w:val="22"/>
              </w:rPr>
              <w:t>5</w:t>
            </w:r>
          </w:p>
        </w:tc>
      </w:tr>
      <w:tr w:rsidR="00A31B0C">
        <w:trPr>
          <w:trHeight w:val="380"/>
        </w:trPr>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80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2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2300" w:type="dxa"/>
            <w:shd w:val="clear" w:color="auto" w:fill="auto"/>
            <w:vAlign w:val="bottom"/>
          </w:tcPr>
          <w:p w:rsidR="00A31B0C" w:rsidRDefault="00A31B0C" w:rsidP="00EC587A">
            <w:pPr>
              <w:spacing w:line="0" w:lineRule="atLeast"/>
              <w:ind w:left="320"/>
              <w:jc w:val="both"/>
              <w:rPr>
                <w:rFonts w:ascii="Arial" w:eastAsia="Arial" w:hAnsi="Arial"/>
                <w:sz w:val="22"/>
              </w:rPr>
            </w:pPr>
            <w:r>
              <w:rPr>
                <w:rFonts w:ascii="Arial" w:eastAsia="Arial" w:hAnsi="Arial"/>
                <w:sz w:val="22"/>
              </w:rPr>
              <w:t>Adeps Lanae</w:t>
            </w:r>
          </w:p>
        </w:tc>
        <w:tc>
          <w:tcPr>
            <w:tcW w:w="1460" w:type="dxa"/>
            <w:tcBorders>
              <w:right w:val="single" w:sz="8" w:space="0" w:color="auto"/>
            </w:tcBorders>
            <w:shd w:val="clear" w:color="auto" w:fill="auto"/>
            <w:vAlign w:val="bottom"/>
          </w:tcPr>
          <w:p w:rsidR="00A31B0C" w:rsidRDefault="00A31B0C" w:rsidP="00EC587A">
            <w:pPr>
              <w:spacing w:line="0" w:lineRule="atLeast"/>
              <w:ind w:left="180"/>
              <w:jc w:val="both"/>
              <w:rPr>
                <w:rFonts w:ascii="Arial" w:eastAsia="Arial" w:hAnsi="Arial"/>
                <w:sz w:val="22"/>
              </w:rPr>
            </w:pPr>
            <w:r>
              <w:rPr>
                <w:rFonts w:ascii="Arial" w:eastAsia="Arial" w:hAnsi="Arial"/>
                <w:sz w:val="22"/>
              </w:rPr>
              <w:t>5</w:t>
            </w:r>
          </w:p>
        </w:tc>
      </w:tr>
      <w:tr w:rsidR="00A31B0C">
        <w:trPr>
          <w:trHeight w:val="380"/>
        </w:trPr>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80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2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2300" w:type="dxa"/>
            <w:shd w:val="clear" w:color="auto" w:fill="auto"/>
            <w:vAlign w:val="bottom"/>
          </w:tcPr>
          <w:p w:rsidR="00A31B0C" w:rsidRDefault="00A31B0C" w:rsidP="00EC587A">
            <w:pPr>
              <w:spacing w:line="0" w:lineRule="atLeast"/>
              <w:ind w:left="320"/>
              <w:jc w:val="both"/>
              <w:rPr>
                <w:rFonts w:ascii="Arial" w:eastAsia="Arial" w:hAnsi="Arial"/>
                <w:sz w:val="22"/>
              </w:rPr>
            </w:pPr>
            <w:r>
              <w:rPr>
                <w:rFonts w:ascii="Arial" w:eastAsia="Arial" w:hAnsi="Arial"/>
                <w:sz w:val="22"/>
              </w:rPr>
              <w:t>TEA</w:t>
            </w:r>
          </w:p>
        </w:tc>
        <w:tc>
          <w:tcPr>
            <w:tcW w:w="1460" w:type="dxa"/>
            <w:tcBorders>
              <w:right w:val="single" w:sz="8" w:space="0" w:color="auto"/>
            </w:tcBorders>
            <w:shd w:val="clear" w:color="auto" w:fill="auto"/>
            <w:vAlign w:val="bottom"/>
          </w:tcPr>
          <w:p w:rsidR="00A31B0C" w:rsidRDefault="00A31B0C" w:rsidP="00EC587A">
            <w:pPr>
              <w:spacing w:line="0" w:lineRule="atLeast"/>
              <w:ind w:left="180"/>
              <w:jc w:val="both"/>
              <w:rPr>
                <w:rFonts w:ascii="Arial" w:eastAsia="Arial" w:hAnsi="Arial"/>
                <w:sz w:val="22"/>
              </w:rPr>
            </w:pPr>
            <w:r>
              <w:rPr>
                <w:rFonts w:ascii="Arial" w:eastAsia="Arial" w:hAnsi="Arial"/>
                <w:sz w:val="22"/>
              </w:rPr>
              <w:t>6</w:t>
            </w:r>
          </w:p>
        </w:tc>
      </w:tr>
      <w:tr w:rsidR="00A31B0C">
        <w:trPr>
          <w:trHeight w:val="378"/>
        </w:trPr>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80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2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2300" w:type="dxa"/>
            <w:shd w:val="clear" w:color="auto" w:fill="auto"/>
            <w:vAlign w:val="bottom"/>
          </w:tcPr>
          <w:p w:rsidR="00A31B0C" w:rsidRDefault="00A31B0C" w:rsidP="00EC587A">
            <w:pPr>
              <w:spacing w:line="0" w:lineRule="atLeast"/>
              <w:ind w:left="320"/>
              <w:jc w:val="both"/>
              <w:rPr>
                <w:rFonts w:ascii="Arial" w:eastAsia="Arial" w:hAnsi="Arial"/>
                <w:sz w:val="22"/>
              </w:rPr>
            </w:pPr>
            <w:r>
              <w:rPr>
                <w:rFonts w:ascii="Arial" w:eastAsia="Arial" w:hAnsi="Arial"/>
                <w:sz w:val="22"/>
              </w:rPr>
              <w:t>Aqua ad</w:t>
            </w:r>
          </w:p>
        </w:tc>
        <w:tc>
          <w:tcPr>
            <w:tcW w:w="1460" w:type="dxa"/>
            <w:tcBorders>
              <w:right w:val="single" w:sz="8" w:space="0" w:color="auto"/>
            </w:tcBorders>
            <w:shd w:val="clear" w:color="auto" w:fill="auto"/>
            <w:vAlign w:val="bottom"/>
          </w:tcPr>
          <w:p w:rsidR="00A31B0C" w:rsidRDefault="00A31B0C" w:rsidP="00EC587A">
            <w:pPr>
              <w:spacing w:line="0" w:lineRule="atLeast"/>
              <w:ind w:left="180"/>
              <w:jc w:val="both"/>
              <w:rPr>
                <w:rFonts w:ascii="Arial" w:eastAsia="Arial" w:hAnsi="Arial"/>
                <w:sz w:val="22"/>
              </w:rPr>
            </w:pPr>
            <w:r>
              <w:rPr>
                <w:rFonts w:ascii="Arial" w:eastAsia="Arial" w:hAnsi="Arial"/>
                <w:sz w:val="22"/>
              </w:rPr>
              <w:t>70</w:t>
            </w:r>
          </w:p>
        </w:tc>
      </w:tr>
      <w:tr w:rsidR="00A31B0C">
        <w:trPr>
          <w:trHeight w:val="380"/>
        </w:trPr>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80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2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2300" w:type="dxa"/>
            <w:shd w:val="clear" w:color="auto" w:fill="auto"/>
            <w:vAlign w:val="bottom"/>
          </w:tcPr>
          <w:p w:rsidR="00A31B0C" w:rsidRDefault="00A31B0C" w:rsidP="00EC587A">
            <w:pPr>
              <w:spacing w:line="0" w:lineRule="atLeast"/>
              <w:ind w:left="320"/>
              <w:jc w:val="both"/>
              <w:rPr>
                <w:rFonts w:ascii="Arial" w:eastAsia="Arial" w:hAnsi="Arial"/>
                <w:sz w:val="22"/>
              </w:rPr>
            </w:pPr>
            <w:r>
              <w:rPr>
                <w:rFonts w:ascii="Arial" w:eastAsia="Arial" w:hAnsi="Arial"/>
                <w:sz w:val="22"/>
              </w:rPr>
              <w:t>m.f  krim</w:t>
            </w:r>
          </w:p>
        </w:tc>
        <w:tc>
          <w:tcPr>
            <w:tcW w:w="146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r w:rsidR="00A31B0C">
        <w:trPr>
          <w:trHeight w:val="164"/>
        </w:trPr>
        <w:tc>
          <w:tcPr>
            <w:tcW w:w="1440" w:type="dxa"/>
            <w:gridSpan w:val="2"/>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126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230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146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r>
      <w:tr w:rsidR="00A31B0C">
        <w:trPr>
          <w:trHeight w:val="726"/>
        </w:trPr>
        <w:tc>
          <w:tcPr>
            <w:tcW w:w="2700" w:type="dxa"/>
            <w:gridSpan w:val="3"/>
            <w:shd w:val="clear" w:color="auto" w:fill="auto"/>
            <w:vAlign w:val="bottom"/>
          </w:tcPr>
          <w:p w:rsidR="00A31B0C" w:rsidRDefault="00A31B0C" w:rsidP="00EC587A">
            <w:pPr>
              <w:spacing w:line="0" w:lineRule="atLeast"/>
              <w:jc w:val="both"/>
              <w:rPr>
                <w:rFonts w:ascii="Arial" w:eastAsia="Arial" w:hAnsi="Arial"/>
                <w:sz w:val="22"/>
              </w:rPr>
            </w:pPr>
            <w:r>
              <w:rPr>
                <w:rFonts w:ascii="Arial" w:eastAsia="Arial" w:hAnsi="Arial"/>
                <w:sz w:val="22"/>
              </w:rPr>
              <w:t>Penimbanga bahan :</w:t>
            </w:r>
          </w:p>
        </w:tc>
        <w:tc>
          <w:tcPr>
            <w:tcW w:w="230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4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r w:rsidR="00A31B0C">
        <w:trPr>
          <w:trHeight w:val="380"/>
        </w:trPr>
        <w:tc>
          <w:tcPr>
            <w:tcW w:w="640" w:type="dxa"/>
            <w:shd w:val="clear" w:color="auto" w:fill="auto"/>
            <w:vAlign w:val="bottom"/>
          </w:tcPr>
          <w:p w:rsidR="00A31B0C" w:rsidRDefault="00A31B0C" w:rsidP="00EC587A">
            <w:pPr>
              <w:spacing w:line="0" w:lineRule="atLeast"/>
              <w:jc w:val="both"/>
              <w:rPr>
                <w:rFonts w:ascii="Arial" w:eastAsia="Arial" w:hAnsi="Arial"/>
                <w:sz w:val="22"/>
              </w:rPr>
            </w:pPr>
            <w:r>
              <w:rPr>
                <w:rFonts w:ascii="Arial" w:eastAsia="Arial" w:hAnsi="Arial"/>
                <w:sz w:val="22"/>
              </w:rPr>
              <w:t>1.</w:t>
            </w:r>
          </w:p>
        </w:tc>
        <w:tc>
          <w:tcPr>
            <w:tcW w:w="2060" w:type="dxa"/>
            <w:gridSpan w:val="2"/>
            <w:shd w:val="clear" w:color="auto" w:fill="auto"/>
            <w:vAlign w:val="bottom"/>
          </w:tcPr>
          <w:p w:rsidR="00A31B0C" w:rsidRDefault="00A31B0C" w:rsidP="00EC587A">
            <w:pPr>
              <w:spacing w:line="0" w:lineRule="atLeast"/>
              <w:ind w:left="80"/>
              <w:jc w:val="both"/>
              <w:rPr>
                <w:rFonts w:ascii="Arial" w:eastAsia="Arial" w:hAnsi="Arial"/>
                <w:sz w:val="22"/>
              </w:rPr>
            </w:pPr>
            <w:r>
              <w:rPr>
                <w:rFonts w:ascii="Arial" w:eastAsia="Arial" w:hAnsi="Arial"/>
                <w:sz w:val="22"/>
              </w:rPr>
              <w:t>Acidum Stearikum</w:t>
            </w:r>
          </w:p>
        </w:tc>
        <w:tc>
          <w:tcPr>
            <w:tcW w:w="2300" w:type="dxa"/>
            <w:shd w:val="clear" w:color="auto" w:fill="auto"/>
            <w:vAlign w:val="bottom"/>
          </w:tcPr>
          <w:p w:rsidR="00A31B0C" w:rsidRDefault="00A31B0C" w:rsidP="00EC587A">
            <w:pPr>
              <w:spacing w:line="0" w:lineRule="atLeast"/>
              <w:ind w:left="180"/>
              <w:jc w:val="both"/>
              <w:rPr>
                <w:rFonts w:ascii="Arial" w:eastAsia="Arial" w:hAnsi="Arial"/>
                <w:sz w:val="22"/>
              </w:rPr>
            </w:pPr>
            <w:r>
              <w:rPr>
                <w:rFonts w:ascii="Arial" w:eastAsia="Arial" w:hAnsi="Arial"/>
                <w:sz w:val="22"/>
              </w:rPr>
              <w:t>= 14</w:t>
            </w:r>
          </w:p>
        </w:tc>
        <w:tc>
          <w:tcPr>
            <w:tcW w:w="14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r w:rsidR="00A31B0C">
        <w:trPr>
          <w:trHeight w:val="380"/>
        </w:trPr>
        <w:tc>
          <w:tcPr>
            <w:tcW w:w="640" w:type="dxa"/>
            <w:shd w:val="clear" w:color="auto" w:fill="auto"/>
            <w:vAlign w:val="bottom"/>
          </w:tcPr>
          <w:p w:rsidR="00A31B0C" w:rsidRDefault="00A31B0C" w:rsidP="00EC587A">
            <w:pPr>
              <w:spacing w:line="0" w:lineRule="atLeast"/>
              <w:jc w:val="both"/>
              <w:rPr>
                <w:rFonts w:ascii="Arial" w:eastAsia="Arial" w:hAnsi="Arial"/>
                <w:sz w:val="22"/>
              </w:rPr>
            </w:pPr>
            <w:r>
              <w:rPr>
                <w:rFonts w:ascii="Arial" w:eastAsia="Arial" w:hAnsi="Arial"/>
                <w:sz w:val="22"/>
              </w:rPr>
              <w:t>2.</w:t>
            </w:r>
          </w:p>
        </w:tc>
        <w:tc>
          <w:tcPr>
            <w:tcW w:w="2060" w:type="dxa"/>
            <w:gridSpan w:val="2"/>
            <w:shd w:val="clear" w:color="auto" w:fill="auto"/>
            <w:vAlign w:val="bottom"/>
          </w:tcPr>
          <w:p w:rsidR="00A31B0C" w:rsidRDefault="00A31B0C" w:rsidP="00EC587A">
            <w:pPr>
              <w:spacing w:line="0" w:lineRule="atLeast"/>
              <w:ind w:left="80"/>
              <w:jc w:val="both"/>
              <w:rPr>
                <w:rFonts w:ascii="Arial" w:eastAsia="Arial" w:hAnsi="Arial"/>
                <w:sz w:val="22"/>
              </w:rPr>
            </w:pPr>
            <w:r>
              <w:rPr>
                <w:rFonts w:ascii="Arial" w:eastAsia="Arial" w:hAnsi="Arial"/>
                <w:sz w:val="22"/>
              </w:rPr>
              <w:t>Gliserin</w:t>
            </w:r>
          </w:p>
        </w:tc>
        <w:tc>
          <w:tcPr>
            <w:tcW w:w="2300" w:type="dxa"/>
            <w:shd w:val="clear" w:color="auto" w:fill="auto"/>
            <w:vAlign w:val="bottom"/>
          </w:tcPr>
          <w:p w:rsidR="00A31B0C" w:rsidRDefault="00A31B0C" w:rsidP="00EC587A">
            <w:pPr>
              <w:spacing w:line="0" w:lineRule="atLeast"/>
              <w:ind w:left="180"/>
              <w:jc w:val="both"/>
              <w:rPr>
                <w:rFonts w:ascii="Arial" w:eastAsia="Arial" w:hAnsi="Arial"/>
                <w:sz w:val="22"/>
              </w:rPr>
            </w:pPr>
            <w:r>
              <w:rPr>
                <w:rFonts w:ascii="Arial" w:eastAsia="Arial" w:hAnsi="Arial"/>
                <w:sz w:val="22"/>
              </w:rPr>
              <w:t>= 5</w:t>
            </w:r>
          </w:p>
        </w:tc>
        <w:tc>
          <w:tcPr>
            <w:tcW w:w="14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r w:rsidR="00A31B0C">
        <w:trPr>
          <w:trHeight w:val="380"/>
        </w:trPr>
        <w:tc>
          <w:tcPr>
            <w:tcW w:w="640" w:type="dxa"/>
            <w:shd w:val="clear" w:color="auto" w:fill="auto"/>
            <w:vAlign w:val="bottom"/>
          </w:tcPr>
          <w:p w:rsidR="00A31B0C" w:rsidRDefault="00A31B0C" w:rsidP="00EC587A">
            <w:pPr>
              <w:spacing w:line="0" w:lineRule="atLeast"/>
              <w:jc w:val="both"/>
              <w:rPr>
                <w:rFonts w:ascii="Arial" w:eastAsia="Arial" w:hAnsi="Arial"/>
                <w:sz w:val="22"/>
              </w:rPr>
            </w:pPr>
            <w:r>
              <w:rPr>
                <w:rFonts w:ascii="Arial" w:eastAsia="Arial" w:hAnsi="Arial"/>
                <w:sz w:val="22"/>
              </w:rPr>
              <w:t>3.</w:t>
            </w:r>
          </w:p>
        </w:tc>
        <w:tc>
          <w:tcPr>
            <w:tcW w:w="2060" w:type="dxa"/>
            <w:gridSpan w:val="2"/>
            <w:shd w:val="clear" w:color="auto" w:fill="auto"/>
            <w:vAlign w:val="bottom"/>
          </w:tcPr>
          <w:p w:rsidR="00A31B0C" w:rsidRDefault="00A31B0C" w:rsidP="00EC587A">
            <w:pPr>
              <w:spacing w:line="0" w:lineRule="atLeast"/>
              <w:ind w:left="80"/>
              <w:jc w:val="both"/>
              <w:rPr>
                <w:rFonts w:ascii="Arial" w:eastAsia="Arial" w:hAnsi="Arial"/>
                <w:sz w:val="22"/>
              </w:rPr>
            </w:pPr>
            <w:r>
              <w:rPr>
                <w:rFonts w:ascii="Arial" w:eastAsia="Arial" w:hAnsi="Arial"/>
                <w:sz w:val="22"/>
              </w:rPr>
              <w:t>Adeps Lanae</w:t>
            </w:r>
          </w:p>
        </w:tc>
        <w:tc>
          <w:tcPr>
            <w:tcW w:w="2300" w:type="dxa"/>
            <w:shd w:val="clear" w:color="auto" w:fill="auto"/>
            <w:vAlign w:val="bottom"/>
          </w:tcPr>
          <w:p w:rsidR="00A31B0C" w:rsidRDefault="00A31B0C" w:rsidP="00EC587A">
            <w:pPr>
              <w:spacing w:line="0" w:lineRule="atLeast"/>
              <w:ind w:left="180"/>
              <w:jc w:val="both"/>
              <w:rPr>
                <w:rFonts w:ascii="Arial" w:eastAsia="Arial" w:hAnsi="Arial"/>
                <w:sz w:val="22"/>
              </w:rPr>
            </w:pPr>
            <w:r>
              <w:rPr>
                <w:rFonts w:ascii="Arial" w:eastAsia="Arial" w:hAnsi="Arial"/>
                <w:sz w:val="22"/>
              </w:rPr>
              <w:t>= 5</w:t>
            </w:r>
          </w:p>
        </w:tc>
        <w:tc>
          <w:tcPr>
            <w:tcW w:w="14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r w:rsidR="00A31B0C">
        <w:trPr>
          <w:trHeight w:val="378"/>
        </w:trPr>
        <w:tc>
          <w:tcPr>
            <w:tcW w:w="640" w:type="dxa"/>
            <w:shd w:val="clear" w:color="auto" w:fill="auto"/>
            <w:vAlign w:val="bottom"/>
          </w:tcPr>
          <w:p w:rsidR="00A31B0C" w:rsidRDefault="00A31B0C" w:rsidP="00EC587A">
            <w:pPr>
              <w:spacing w:line="0" w:lineRule="atLeast"/>
              <w:jc w:val="both"/>
              <w:rPr>
                <w:rFonts w:ascii="Arial" w:eastAsia="Arial" w:hAnsi="Arial"/>
                <w:sz w:val="22"/>
              </w:rPr>
            </w:pPr>
            <w:r>
              <w:rPr>
                <w:rFonts w:ascii="Arial" w:eastAsia="Arial" w:hAnsi="Arial"/>
                <w:sz w:val="22"/>
              </w:rPr>
              <w:t>4.</w:t>
            </w:r>
          </w:p>
        </w:tc>
        <w:tc>
          <w:tcPr>
            <w:tcW w:w="2060" w:type="dxa"/>
            <w:gridSpan w:val="2"/>
            <w:shd w:val="clear" w:color="auto" w:fill="auto"/>
            <w:vAlign w:val="bottom"/>
          </w:tcPr>
          <w:p w:rsidR="00A31B0C" w:rsidRDefault="00A31B0C" w:rsidP="00EC587A">
            <w:pPr>
              <w:spacing w:line="0" w:lineRule="atLeast"/>
              <w:ind w:left="80"/>
              <w:jc w:val="both"/>
              <w:rPr>
                <w:rFonts w:ascii="Arial" w:eastAsia="Arial" w:hAnsi="Arial"/>
                <w:sz w:val="22"/>
              </w:rPr>
            </w:pPr>
            <w:r>
              <w:rPr>
                <w:rFonts w:ascii="Arial" w:eastAsia="Arial" w:hAnsi="Arial"/>
                <w:sz w:val="22"/>
              </w:rPr>
              <w:t>TEA</w:t>
            </w:r>
          </w:p>
        </w:tc>
        <w:tc>
          <w:tcPr>
            <w:tcW w:w="2300" w:type="dxa"/>
            <w:shd w:val="clear" w:color="auto" w:fill="auto"/>
            <w:vAlign w:val="bottom"/>
          </w:tcPr>
          <w:p w:rsidR="00A31B0C" w:rsidRDefault="00A31B0C" w:rsidP="00EC587A">
            <w:pPr>
              <w:spacing w:line="0" w:lineRule="atLeast"/>
              <w:ind w:left="180"/>
              <w:jc w:val="both"/>
              <w:rPr>
                <w:rFonts w:ascii="Arial" w:eastAsia="Arial" w:hAnsi="Arial"/>
                <w:sz w:val="22"/>
              </w:rPr>
            </w:pPr>
            <w:r>
              <w:rPr>
                <w:rFonts w:ascii="Arial" w:eastAsia="Arial" w:hAnsi="Arial"/>
                <w:sz w:val="22"/>
              </w:rPr>
              <w:t>= 6</w:t>
            </w:r>
          </w:p>
        </w:tc>
        <w:tc>
          <w:tcPr>
            <w:tcW w:w="14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r w:rsidR="00A31B0C">
        <w:trPr>
          <w:trHeight w:val="380"/>
        </w:trPr>
        <w:tc>
          <w:tcPr>
            <w:tcW w:w="640" w:type="dxa"/>
            <w:shd w:val="clear" w:color="auto" w:fill="auto"/>
            <w:vAlign w:val="bottom"/>
          </w:tcPr>
          <w:p w:rsidR="00A31B0C" w:rsidRDefault="00A31B0C" w:rsidP="00EC587A">
            <w:pPr>
              <w:spacing w:line="0" w:lineRule="atLeast"/>
              <w:jc w:val="both"/>
              <w:rPr>
                <w:rFonts w:ascii="Arial" w:eastAsia="Arial" w:hAnsi="Arial"/>
                <w:sz w:val="22"/>
              </w:rPr>
            </w:pPr>
            <w:r>
              <w:rPr>
                <w:rFonts w:ascii="Arial" w:eastAsia="Arial" w:hAnsi="Arial"/>
                <w:sz w:val="22"/>
              </w:rPr>
              <w:t>5.</w:t>
            </w:r>
          </w:p>
        </w:tc>
        <w:tc>
          <w:tcPr>
            <w:tcW w:w="2060" w:type="dxa"/>
            <w:gridSpan w:val="2"/>
            <w:shd w:val="clear" w:color="auto" w:fill="auto"/>
            <w:vAlign w:val="bottom"/>
          </w:tcPr>
          <w:p w:rsidR="00A31B0C" w:rsidRDefault="00A31B0C" w:rsidP="00EC587A">
            <w:pPr>
              <w:spacing w:line="0" w:lineRule="atLeast"/>
              <w:ind w:left="80"/>
              <w:jc w:val="both"/>
              <w:rPr>
                <w:rFonts w:ascii="Arial" w:eastAsia="Arial" w:hAnsi="Arial"/>
                <w:sz w:val="22"/>
              </w:rPr>
            </w:pPr>
            <w:r>
              <w:rPr>
                <w:rFonts w:ascii="Arial" w:eastAsia="Arial" w:hAnsi="Arial"/>
                <w:sz w:val="22"/>
              </w:rPr>
              <w:t>Aqua ad 70</w:t>
            </w:r>
          </w:p>
        </w:tc>
        <w:tc>
          <w:tcPr>
            <w:tcW w:w="3760" w:type="dxa"/>
            <w:gridSpan w:val="2"/>
            <w:shd w:val="clear" w:color="auto" w:fill="auto"/>
            <w:vAlign w:val="bottom"/>
          </w:tcPr>
          <w:p w:rsidR="00A31B0C" w:rsidRDefault="00A31B0C" w:rsidP="00EC587A">
            <w:pPr>
              <w:spacing w:line="0" w:lineRule="atLeast"/>
              <w:ind w:left="180"/>
              <w:jc w:val="both"/>
              <w:rPr>
                <w:rFonts w:ascii="Arial" w:eastAsia="Arial" w:hAnsi="Arial"/>
                <w:sz w:val="22"/>
              </w:rPr>
            </w:pPr>
            <w:r>
              <w:rPr>
                <w:rFonts w:ascii="Arial" w:eastAsia="Arial" w:hAnsi="Arial"/>
                <w:sz w:val="22"/>
              </w:rPr>
              <w:t>= 70 – (14 g + 5 g + 5 g + 6 g)</w:t>
            </w:r>
          </w:p>
        </w:tc>
      </w:tr>
      <w:tr w:rsidR="00A31B0C">
        <w:trPr>
          <w:trHeight w:val="726"/>
        </w:trPr>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80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2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2300" w:type="dxa"/>
            <w:shd w:val="clear" w:color="auto" w:fill="auto"/>
            <w:vAlign w:val="bottom"/>
          </w:tcPr>
          <w:p w:rsidR="00A31B0C" w:rsidRDefault="00A31B0C" w:rsidP="00EC587A">
            <w:pPr>
              <w:spacing w:line="0" w:lineRule="atLeast"/>
              <w:ind w:left="1120"/>
              <w:jc w:val="both"/>
              <w:rPr>
                <w:sz w:val="22"/>
              </w:rPr>
            </w:pPr>
          </w:p>
        </w:tc>
        <w:tc>
          <w:tcPr>
            <w:tcW w:w="14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bl>
    <w:p w:rsidR="00A31B0C" w:rsidRDefault="00A31B0C" w:rsidP="00EC587A">
      <w:pPr>
        <w:jc w:val="both"/>
        <w:rPr>
          <w:rFonts w:ascii="Times New Roman" w:eastAsia="Times New Roman" w:hAnsi="Times New Roman"/>
          <w:sz w:val="24"/>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8540"/>
        <w:jc w:val="both"/>
        <w:rPr>
          <w:sz w:val="21"/>
        </w:rPr>
      </w:pPr>
      <w:bookmarkStart w:id="35" w:name="page36"/>
      <w:bookmarkEnd w:id="35"/>
      <w:r>
        <w:rPr>
          <w:sz w:val="21"/>
        </w:rPr>
        <w:t>21</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17" w:lineRule="exact"/>
        <w:jc w:val="both"/>
        <w:rPr>
          <w:rFonts w:ascii="Times New Roman" w:eastAsia="Times New Roman" w:hAnsi="Times New Roman"/>
        </w:rPr>
      </w:pPr>
    </w:p>
    <w:p w:rsidR="00A31B0C" w:rsidRDefault="00A31B0C" w:rsidP="00EC587A">
      <w:pPr>
        <w:spacing w:line="0" w:lineRule="atLeast"/>
        <w:ind w:left="3700"/>
        <w:jc w:val="both"/>
        <w:rPr>
          <w:rFonts w:ascii="Arial" w:eastAsia="Arial" w:hAnsi="Arial"/>
          <w:sz w:val="22"/>
        </w:rPr>
      </w:pPr>
      <w:r>
        <w:rPr>
          <w:rFonts w:ascii="Arial" w:eastAsia="Arial" w:hAnsi="Arial"/>
          <w:sz w:val="22"/>
        </w:rPr>
        <w:t>= 40 ml</w:t>
      </w:r>
    </w:p>
    <w:p w:rsidR="00A31B0C" w:rsidRDefault="00A31B0C" w:rsidP="00EC587A">
      <w:pPr>
        <w:spacing w:line="134" w:lineRule="exact"/>
        <w:jc w:val="both"/>
        <w:rPr>
          <w:rFonts w:ascii="Times New Roman" w:eastAsia="Times New Roman" w:hAnsi="Times New Roman"/>
        </w:rPr>
      </w:pPr>
    </w:p>
    <w:p w:rsidR="00A31B0C" w:rsidRDefault="00A31B0C" w:rsidP="00EC587A">
      <w:pPr>
        <w:spacing w:line="352" w:lineRule="auto"/>
        <w:ind w:left="820" w:right="268"/>
        <w:jc w:val="both"/>
        <w:rPr>
          <w:rFonts w:ascii="Arial" w:eastAsia="Arial" w:hAnsi="Arial"/>
          <w:sz w:val="22"/>
        </w:rPr>
      </w:pPr>
      <w:r>
        <w:rPr>
          <w:rFonts w:ascii="Arial" w:eastAsia="Arial" w:hAnsi="Arial"/>
          <w:sz w:val="22"/>
        </w:rPr>
        <w:t>Untuk membuat krim EBPA dengan konsentrasi 20% b/b, 30% b/b, 40% b/b, maka dasar krim ditambah EBPA (tiap dalam 20 g basis krim) sebanyak:</w:t>
      </w:r>
    </w:p>
    <w:p w:rsidR="00A31B0C" w:rsidRDefault="00A31B0C" w:rsidP="00EC587A">
      <w:pPr>
        <w:spacing w:line="9" w:lineRule="exact"/>
        <w:jc w:val="both"/>
        <w:rPr>
          <w:rFonts w:ascii="Times New Roman" w:eastAsia="Times New Roman" w:hAnsi="Times New Roman"/>
        </w:rPr>
      </w:pPr>
    </w:p>
    <w:p w:rsidR="00A31B0C" w:rsidRDefault="00A31B0C" w:rsidP="00EC587A">
      <w:pPr>
        <w:tabs>
          <w:tab w:val="left" w:pos="1520"/>
          <w:tab w:val="left" w:pos="3680"/>
        </w:tabs>
        <w:spacing w:line="0" w:lineRule="atLeast"/>
        <w:ind w:left="1180"/>
        <w:jc w:val="both"/>
        <w:rPr>
          <w:rFonts w:ascii="Arial" w:eastAsia="Arial" w:hAnsi="Arial"/>
          <w:sz w:val="22"/>
        </w:rPr>
      </w:pPr>
      <w:r>
        <w:rPr>
          <w:rFonts w:ascii="Arial" w:eastAsia="Arial" w:hAnsi="Arial"/>
          <w:sz w:val="22"/>
        </w:rPr>
        <w:t>a.</w:t>
      </w:r>
      <w:r>
        <w:rPr>
          <w:rFonts w:ascii="Arial" w:eastAsia="Arial" w:hAnsi="Arial"/>
          <w:sz w:val="22"/>
        </w:rPr>
        <w:tab/>
        <w:t>Krim EBPA 20% b/b</w:t>
      </w:r>
      <w:r>
        <w:rPr>
          <w:rFonts w:ascii="Arial" w:eastAsia="Arial" w:hAnsi="Arial"/>
          <w:sz w:val="22"/>
        </w:rPr>
        <w:tab/>
        <w:t>= 20/100 g x 20 g</w:t>
      </w:r>
    </w:p>
    <w:p w:rsidR="00A31B0C" w:rsidRDefault="00A31B0C" w:rsidP="00EC587A">
      <w:pPr>
        <w:spacing w:line="125" w:lineRule="exact"/>
        <w:jc w:val="both"/>
        <w:rPr>
          <w:rFonts w:ascii="Times New Roman" w:eastAsia="Times New Roman" w:hAnsi="Times New Roman"/>
        </w:rPr>
      </w:pPr>
    </w:p>
    <w:p w:rsidR="00A31B0C" w:rsidRDefault="00A31B0C" w:rsidP="00EC587A">
      <w:pPr>
        <w:spacing w:line="0" w:lineRule="atLeast"/>
        <w:ind w:left="3700"/>
        <w:jc w:val="both"/>
        <w:rPr>
          <w:rFonts w:ascii="Arial" w:eastAsia="Arial" w:hAnsi="Arial"/>
          <w:sz w:val="22"/>
        </w:rPr>
      </w:pPr>
      <w:r>
        <w:rPr>
          <w:rFonts w:ascii="Arial" w:eastAsia="Arial" w:hAnsi="Arial"/>
          <w:sz w:val="22"/>
        </w:rPr>
        <w:t>= 4 g</w:t>
      </w:r>
    </w:p>
    <w:p w:rsidR="00A31B0C" w:rsidRDefault="00A31B0C" w:rsidP="00EC587A">
      <w:pPr>
        <w:spacing w:line="127" w:lineRule="exact"/>
        <w:jc w:val="both"/>
        <w:rPr>
          <w:rFonts w:ascii="Times New Roman" w:eastAsia="Times New Roman" w:hAnsi="Times New Roman"/>
        </w:rPr>
      </w:pPr>
    </w:p>
    <w:p w:rsidR="00A31B0C" w:rsidRDefault="00A31B0C" w:rsidP="00EC587A">
      <w:pPr>
        <w:tabs>
          <w:tab w:val="left" w:pos="1520"/>
          <w:tab w:val="left" w:pos="3680"/>
        </w:tabs>
        <w:spacing w:line="0" w:lineRule="atLeast"/>
        <w:ind w:left="1180"/>
        <w:jc w:val="both"/>
        <w:rPr>
          <w:rFonts w:ascii="Arial" w:eastAsia="Arial" w:hAnsi="Arial"/>
          <w:sz w:val="22"/>
        </w:rPr>
      </w:pPr>
      <w:r>
        <w:rPr>
          <w:rFonts w:ascii="Arial" w:eastAsia="Arial" w:hAnsi="Arial"/>
          <w:sz w:val="22"/>
        </w:rPr>
        <w:t>b.</w:t>
      </w:r>
      <w:r>
        <w:rPr>
          <w:rFonts w:ascii="Arial" w:eastAsia="Arial" w:hAnsi="Arial"/>
          <w:sz w:val="22"/>
        </w:rPr>
        <w:tab/>
        <w:t>Krim EBPA 30% b/b</w:t>
      </w:r>
      <w:r>
        <w:rPr>
          <w:rFonts w:ascii="Arial" w:eastAsia="Arial" w:hAnsi="Arial"/>
          <w:sz w:val="22"/>
        </w:rPr>
        <w:tab/>
        <w:t>= 30/100 g x 20 g</w:t>
      </w:r>
    </w:p>
    <w:p w:rsidR="00A31B0C" w:rsidRDefault="00A31B0C" w:rsidP="00EC587A">
      <w:pPr>
        <w:spacing w:line="127" w:lineRule="exact"/>
        <w:jc w:val="both"/>
        <w:rPr>
          <w:rFonts w:ascii="Times New Roman" w:eastAsia="Times New Roman" w:hAnsi="Times New Roman"/>
        </w:rPr>
      </w:pPr>
    </w:p>
    <w:p w:rsidR="00A31B0C" w:rsidRDefault="00A31B0C" w:rsidP="00EC587A">
      <w:pPr>
        <w:spacing w:line="0" w:lineRule="atLeast"/>
        <w:ind w:left="3700"/>
        <w:jc w:val="both"/>
        <w:rPr>
          <w:rFonts w:ascii="Arial" w:eastAsia="Arial" w:hAnsi="Arial"/>
          <w:sz w:val="22"/>
        </w:rPr>
      </w:pPr>
      <w:r>
        <w:rPr>
          <w:rFonts w:ascii="Arial" w:eastAsia="Arial" w:hAnsi="Arial"/>
          <w:sz w:val="22"/>
        </w:rPr>
        <w:t>= 6 g</w:t>
      </w:r>
    </w:p>
    <w:p w:rsidR="00A31B0C" w:rsidRDefault="00A31B0C" w:rsidP="00EC587A">
      <w:pPr>
        <w:spacing w:line="127" w:lineRule="exact"/>
        <w:jc w:val="both"/>
        <w:rPr>
          <w:rFonts w:ascii="Times New Roman" w:eastAsia="Times New Roman" w:hAnsi="Times New Roman"/>
        </w:rPr>
      </w:pPr>
    </w:p>
    <w:p w:rsidR="00A31B0C" w:rsidRDefault="00A31B0C" w:rsidP="00EC587A">
      <w:pPr>
        <w:tabs>
          <w:tab w:val="left" w:pos="1520"/>
          <w:tab w:val="left" w:pos="3680"/>
        </w:tabs>
        <w:spacing w:line="0" w:lineRule="atLeast"/>
        <w:ind w:left="1180"/>
        <w:jc w:val="both"/>
        <w:rPr>
          <w:rFonts w:ascii="Arial" w:eastAsia="Arial" w:hAnsi="Arial"/>
          <w:sz w:val="22"/>
        </w:rPr>
      </w:pPr>
      <w:r>
        <w:rPr>
          <w:rFonts w:ascii="Arial" w:eastAsia="Arial" w:hAnsi="Arial"/>
          <w:sz w:val="22"/>
        </w:rPr>
        <w:t>c.</w:t>
      </w:r>
      <w:r>
        <w:rPr>
          <w:rFonts w:ascii="Arial" w:eastAsia="Arial" w:hAnsi="Arial"/>
          <w:sz w:val="22"/>
        </w:rPr>
        <w:tab/>
        <w:t>Krim EBPA 40% b/b</w:t>
      </w:r>
      <w:r>
        <w:rPr>
          <w:rFonts w:ascii="Arial" w:eastAsia="Arial" w:hAnsi="Arial"/>
          <w:sz w:val="22"/>
        </w:rPr>
        <w:tab/>
        <w:t>= 40/100 g x 20 g</w:t>
      </w:r>
    </w:p>
    <w:p w:rsidR="00A31B0C" w:rsidRDefault="00A31B0C" w:rsidP="00EC587A">
      <w:pPr>
        <w:spacing w:line="125" w:lineRule="exact"/>
        <w:jc w:val="both"/>
        <w:rPr>
          <w:rFonts w:ascii="Times New Roman" w:eastAsia="Times New Roman" w:hAnsi="Times New Roman"/>
        </w:rPr>
      </w:pPr>
    </w:p>
    <w:p w:rsidR="00A31B0C" w:rsidRDefault="00A31B0C" w:rsidP="00EC587A">
      <w:pPr>
        <w:spacing w:line="0" w:lineRule="atLeast"/>
        <w:ind w:left="3700"/>
        <w:jc w:val="both"/>
        <w:rPr>
          <w:rFonts w:ascii="Arial" w:eastAsia="Arial" w:hAnsi="Arial"/>
          <w:sz w:val="22"/>
        </w:rPr>
      </w:pPr>
      <w:r>
        <w:rPr>
          <w:rFonts w:ascii="Arial" w:eastAsia="Arial" w:hAnsi="Arial"/>
          <w:sz w:val="22"/>
        </w:rPr>
        <w:t>= 8 g</w:t>
      </w:r>
    </w:p>
    <w:p w:rsidR="00A31B0C" w:rsidRDefault="00A31B0C" w:rsidP="00EC587A">
      <w:pPr>
        <w:spacing w:line="378" w:lineRule="exact"/>
        <w:jc w:val="both"/>
        <w:rPr>
          <w:rFonts w:ascii="Times New Roman" w:eastAsia="Times New Roman" w:hAnsi="Times New Roman"/>
        </w:rPr>
      </w:pPr>
    </w:p>
    <w:p w:rsidR="00A31B0C" w:rsidRDefault="00A31B0C" w:rsidP="00EC587A">
      <w:pPr>
        <w:tabs>
          <w:tab w:val="left" w:pos="1720"/>
        </w:tabs>
        <w:spacing w:line="0" w:lineRule="atLeast"/>
        <w:ind w:left="820"/>
        <w:jc w:val="both"/>
        <w:rPr>
          <w:rFonts w:ascii="Arial" w:eastAsia="Arial" w:hAnsi="Arial"/>
          <w:b/>
          <w:sz w:val="24"/>
        </w:rPr>
      </w:pPr>
      <w:r>
        <w:rPr>
          <w:rFonts w:ascii="Arial" w:eastAsia="Arial" w:hAnsi="Arial"/>
          <w:b/>
          <w:sz w:val="24"/>
        </w:rPr>
        <w:t>3.4.4.2</w:t>
      </w:r>
      <w:r>
        <w:rPr>
          <w:rFonts w:ascii="Arial" w:eastAsia="Arial" w:hAnsi="Arial"/>
          <w:b/>
          <w:sz w:val="24"/>
        </w:rPr>
        <w:tab/>
        <w:t>Prosedur Pembuatan Krim</w:t>
      </w:r>
    </w:p>
    <w:p w:rsidR="00A31B0C" w:rsidRDefault="00A31B0C" w:rsidP="00EC587A">
      <w:pPr>
        <w:spacing w:line="279" w:lineRule="exact"/>
        <w:jc w:val="both"/>
        <w:rPr>
          <w:rFonts w:ascii="Times New Roman" w:eastAsia="Times New Roman" w:hAnsi="Times New Roman"/>
        </w:rPr>
      </w:pPr>
    </w:p>
    <w:p w:rsidR="00A31B0C" w:rsidRDefault="00A31B0C" w:rsidP="00EC587A">
      <w:pPr>
        <w:numPr>
          <w:ilvl w:val="0"/>
          <w:numId w:val="27"/>
        </w:numPr>
        <w:tabs>
          <w:tab w:val="left" w:pos="1540"/>
        </w:tabs>
        <w:spacing w:line="0" w:lineRule="atLeast"/>
        <w:ind w:left="1540" w:hanging="351"/>
        <w:jc w:val="both"/>
        <w:rPr>
          <w:rFonts w:ascii="Arial" w:eastAsia="Arial" w:hAnsi="Arial"/>
          <w:sz w:val="22"/>
        </w:rPr>
      </w:pPr>
      <w:r>
        <w:rPr>
          <w:rFonts w:ascii="Arial" w:eastAsia="Arial" w:hAnsi="Arial"/>
          <w:sz w:val="22"/>
        </w:rPr>
        <w:t>Timbang masing-masing bahan sesuai yang dibutuhkan.</w:t>
      </w:r>
    </w:p>
    <w:p w:rsidR="00A31B0C" w:rsidRDefault="00A31B0C" w:rsidP="00EC587A">
      <w:pPr>
        <w:spacing w:line="134" w:lineRule="exact"/>
        <w:jc w:val="both"/>
        <w:rPr>
          <w:rFonts w:ascii="Arial" w:eastAsia="Arial" w:hAnsi="Arial"/>
          <w:sz w:val="22"/>
        </w:rPr>
      </w:pPr>
    </w:p>
    <w:p w:rsidR="00A31B0C" w:rsidRDefault="00A31B0C" w:rsidP="00EC587A">
      <w:pPr>
        <w:numPr>
          <w:ilvl w:val="0"/>
          <w:numId w:val="27"/>
        </w:numPr>
        <w:tabs>
          <w:tab w:val="left" w:pos="1540"/>
        </w:tabs>
        <w:spacing w:line="351" w:lineRule="auto"/>
        <w:ind w:left="1540" w:right="268" w:hanging="351"/>
        <w:jc w:val="both"/>
        <w:rPr>
          <w:rFonts w:ascii="Arial" w:eastAsia="Arial" w:hAnsi="Arial"/>
          <w:sz w:val="22"/>
        </w:rPr>
      </w:pPr>
      <w:r>
        <w:rPr>
          <w:rFonts w:ascii="Arial" w:eastAsia="Arial" w:hAnsi="Arial"/>
          <w:sz w:val="22"/>
        </w:rPr>
        <w:t>Lalu lebur acidum stearikum, gliserin dan lanolin di dalam cawan porselin di atas penangas air (masa 1).</w:t>
      </w:r>
    </w:p>
    <w:p w:rsidR="00A31B0C" w:rsidRDefault="00A31B0C" w:rsidP="00EC587A">
      <w:pPr>
        <w:spacing w:line="11" w:lineRule="exact"/>
        <w:jc w:val="both"/>
        <w:rPr>
          <w:rFonts w:ascii="Arial" w:eastAsia="Arial" w:hAnsi="Arial"/>
          <w:sz w:val="22"/>
        </w:rPr>
      </w:pPr>
    </w:p>
    <w:p w:rsidR="00A31B0C" w:rsidRDefault="00A31B0C" w:rsidP="00EC587A">
      <w:pPr>
        <w:numPr>
          <w:ilvl w:val="0"/>
          <w:numId w:val="27"/>
        </w:numPr>
        <w:tabs>
          <w:tab w:val="left" w:pos="1540"/>
        </w:tabs>
        <w:spacing w:line="0" w:lineRule="atLeast"/>
        <w:ind w:left="1540" w:hanging="351"/>
        <w:jc w:val="both"/>
        <w:rPr>
          <w:rFonts w:ascii="Arial" w:eastAsia="Arial" w:hAnsi="Arial"/>
          <w:sz w:val="22"/>
        </w:rPr>
      </w:pPr>
      <w:r>
        <w:rPr>
          <w:rFonts w:ascii="Arial" w:eastAsia="Arial" w:hAnsi="Arial"/>
          <w:sz w:val="22"/>
        </w:rPr>
        <w:t>Larutkan TEA dengan  air panas di dalam  beaker glass (masa 2)</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27"/>
        </w:numPr>
        <w:tabs>
          <w:tab w:val="left" w:pos="1540"/>
        </w:tabs>
        <w:spacing w:line="0" w:lineRule="atLeast"/>
        <w:ind w:left="1540" w:hanging="351"/>
        <w:jc w:val="both"/>
        <w:rPr>
          <w:rFonts w:ascii="Arial" w:eastAsia="Arial" w:hAnsi="Arial"/>
          <w:sz w:val="22"/>
        </w:rPr>
      </w:pPr>
      <w:r>
        <w:rPr>
          <w:rFonts w:ascii="Arial" w:eastAsia="Arial" w:hAnsi="Arial"/>
          <w:sz w:val="22"/>
        </w:rPr>
        <w:t>Campurkan masa 1 dan masa 2 di dalam lumpang panas.</w:t>
      </w:r>
    </w:p>
    <w:p w:rsidR="00A31B0C" w:rsidRDefault="00A31B0C" w:rsidP="00EC587A">
      <w:pPr>
        <w:spacing w:line="125" w:lineRule="exact"/>
        <w:jc w:val="both"/>
        <w:rPr>
          <w:rFonts w:ascii="Arial" w:eastAsia="Arial" w:hAnsi="Arial"/>
          <w:sz w:val="22"/>
        </w:rPr>
      </w:pPr>
    </w:p>
    <w:p w:rsidR="00A31B0C" w:rsidRDefault="00A31B0C" w:rsidP="00EC587A">
      <w:pPr>
        <w:numPr>
          <w:ilvl w:val="0"/>
          <w:numId w:val="27"/>
        </w:numPr>
        <w:tabs>
          <w:tab w:val="left" w:pos="1540"/>
        </w:tabs>
        <w:spacing w:line="0" w:lineRule="atLeast"/>
        <w:ind w:left="1540" w:hanging="351"/>
        <w:jc w:val="both"/>
        <w:rPr>
          <w:rFonts w:ascii="Arial" w:eastAsia="Arial" w:hAnsi="Arial"/>
          <w:sz w:val="22"/>
        </w:rPr>
      </w:pPr>
      <w:r>
        <w:rPr>
          <w:rFonts w:ascii="Arial" w:eastAsia="Arial" w:hAnsi="Arial"/>
          <w:sz w:val="22"/>
        </w:rPr>
        <w:t>Kemudian gerus dengan cepat dan searah sampai terbentuk masa krim.</w:t>
      </w:r>
    </w:p>
    <w:p w:rsidR="00A31B0C" w:rsidRDefault="00A31B0C" w:rsidP="00EC587A">
      <w:pPr>
        <w:spacing w:line="124" w:lineRule="exact"/>
        <w:jc w:val="both"/>
        <w:rPr>
          <w:rFonts w:ascii="Arial" w:eastAsia="Arial" w:hAnsi="Arial"/>
          <w:sz w:val="22"/>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3.4.4.3 Prosedur Pembuatan Krim EBPA</w:t>
      </w:r>
    </w:p>
    <w:p w:rsidR="00A31B0C" w:rsidRDefault="00A31B0C" w:rsidP="00EC587A">
      <w:pPr>
        <w:spacing w:line="288" w:lineRule="exact"/>
        <w:jc w:val="both"/>
        <w:rPr>
          <w:rFonts w:ascii="Times New Roman" w:eastAsia="Times New Roman" w:hAnsi="Times New Roman"/>
        </w:rPr>
      </w:pPr>
    </w:p>
    <w:p w:rsidR="00A31B0C" w:rsidRDefault="00A31B0C" w:rsidP="00EC587A">
      <w:pPr>
        <w:numPr>
          <w:ilvl w:val="0"/>
          <w:numId w:val="28"/>
        </w:numPr>
        <w:tabs>
          <w:tab w:val="left" w:pos="1528"/>
        </w:tabs>
        <w:spacing w:line="351" w:lineRule="auto"/>
        <w:ind w:left="1540" w:right="268" w:hanging="351"/>
        <w:jc w:val="both"/>
        <w:rPr>
          <w:rFonts w:ascii="Arial" w:eastAsia="Arial" w:hAnsi="Arial"/>
          <w:sz w:val="22"/>
        </w:rPr>
      </w:pPr>
      <w:r>
        <w:rPr>
          <w:rFonts w:ascii="Arial" w:eastAsia="Arial" w:hAnsi="Arial"/>
          <w:sz w:val="22"/>
        </w:rPr>
        <w:t>Timbang ekstrak kental bonggol pisang ambon sebanyak 4 gram untuk membuat krim EBPA konsentrasi 20% (masa 1).</w:t>
      </w:r>
    </w:p>
    <w:p w:rsidR="00A31B0C" w:rsidRDefault="00A31B0C" w:rsidP="00EC587A">
      <w:pPr>
        <w:spacing w:line="8" w:lineRule="exact"/>
        <w:jc w:val="both"/>
        <w:rPr>
          <w:rFonts w:ascii="Arial" w:eastAsia="Arial" w:hAnsi="Arial"/>
          <w:sz w:val="22"/>
        </w:rPr>
      </w:pPr>
    </w:p>
    <w:p w:rsidR="00A31B0C" w:rsidRDefault="00A31B0C" w:rsidP="00EC587A">
      <w:pPr>
        <w:numPr>
          <w:ilvl w:val="0"/>
          <w:numId w:val="28"/>
        </w:numPr>
        <w:tabs>
          <w:tab w:val="left" w:pos="1540"/>
        </w:tabs>
        <w:spacing w:line="0" w:lineRule="atLeast"/>
        <w:ind w:left="1540" w:hanging="351"/>
        <w:jc w:val="both"/>
        <w:rPr>
          <w:rFonts w:ascii="Arial" w:eastAsia="Arial" w:hAnsi="Arial"/>
          <w:sz w:val="22"/>
        </w:rPr>
      </w:pPr>
      <w:r>
        <w:rPr>
          <w:rFonts w:ascii="Arial" w:eastAsia="Arial" w:hAnsi="Arial"/>
          <w:sz w:val="22"/>
        </w:rPr>
        <w:t>Timbang dasar krim sebanyak 20 gram (masa 2).</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28"/>
        </w:numPr>
        <w:tabs>
          <w:tab w:val="left" w:pos="1540"/>
        </w:tabs>
        <w:spacing w:line="0" w:lineRule="atLeast"/>
        <w:ind w:left="1540" w:hanging="351"/>
        <w:jc w:val="both"/>
        <w:rPr>
          <w:rFonts w:ascii="Arial" w:eastAsia="Arial" w:hAnsi="Arial"/>
          <w:sz w:val="22"/>
        </w:rPr>
      </w:pPr>
      <w:r>
        <w:rPr>
          <w:rFonts w:ascii="Arial" w:eastAsia="Arial" w:hAnsi="Arial"/>
          <w:sz w:val="22"/>
        </w:rPr>
        <w:t>Campurkan masa 1 dan masa 2 dalam lumpang, gerus hingga homogen.</w:t>
      </w:r>
    </w:p>
    <w:p w:rsidR="00A31B0C" w:rsidRDefault="00A31B0C" w:rsidP="00EC587A">
      <w:pPr>
        <w:spacing w:line="127" w:lineRule="exact"/>
        <w:jc w:val="both"/>
        <w:rPr>
          <w:rFonts w:ascii="Arial" w:eastAsia="Arial" w:hAnsi="Arial"/>
          <w:sz w:val="22"/>
        </w:rPr>
      </w:pPr>
    </w:p>
    <w:p w:rsidR="00A31B0C" w:rsidRDefault="00A31B0C" w:rsidP="00EC587A">
      <w:pPr>
        <w:numPr>
          <w:ilvl w:val="0"/>
          <w:numId w:val="28"/>
        </w:numPr>
        <w:tabs>
          <w:tab w:val="left" w:pos="1540"/>
        </w:tabs>
        <w:spacing w:line="0" w:lineRule="atLeast"/>
        <w:ind w:left="1540" w:hanging="351"/>
        <w:jc w:val="both"/>
        <w:rPr>
          <w:rFonts w:ascii="Arial" w:eastAsia="Arial" w:hAnsi="Arial"/>
          <w:sz w:val="22"/>
        </w:rPr>
      </w:pPr>
      <w:r>
        <w:rPr>
          <w:rFonts w:ascii="Arial" w:eastAsia="Arial" w:hAnsi="Arial"/>
          <w:sz w:val="22"/>
        </w:rPr>
        <w:t>Masukkan dalam wadah yang sesuai.</w:t>
      </w:r>
    </w:p>
    <w:p w:rsidR="00A31B0C" w:rsidRDefault="00A31B0C" w:rsidP="00EC587A">
      <w:pPr>
        <w:spacing w:line="136" w:lineRule="exact"/>
        <w:jc w:val="both"/>
        <w:rPr>
          <w:rFonts w:ascii="Arial" w:eastAsia="Arial" w:hAnsi="Arial"/>
          <w:sz w:val="22"/>
        </w:rPr>
      </w:pPr>
    </w:p>
    <w:p w:rsidR="00A31B0C" w:rsidRDefault="00A31B0C" w:rsidP="00EC587A">
      <w:pPr>
        <w:numPr>
          <w:ilvl w:val="0"/>
          <w:numId w:val="28"/>
        </w:numPr>
        <w:tabs>
          <w:tab w:val="left" w:pos="1528"/>
        </w:tabs>
        <w:spacing w:line="349" w:lineRule="auto"/>
        <w:ind w:left="1540" w:right="268" w:hanging="351"/>
        <w:jc w:val="both"/>
        <w:rPr>
          <w:rFonts w:ascii="Arial" w:eastAsia="Arial" w:hAnsi="Arial"/>
          <w:sz w:val="22"/>
        </w:rPr>
      </w:pPr>
      <w:r>
        <w:rPr>
          <w:rFonts w:ascii="Arial" w:eastAsia="Arial" w:hAnsi="Arial"/>
          <w:sz w:val="22"/>
        </w:rPr>
        <w:t>Ulangi cara yang sama untuk membuat krim EBPA konsentrasi 30% dan 40%.</w:t>
      </w:r>
    </w:p>
    <w:p w:rsidR="00A31B0C" w:rsidRDefault="00A31B0C" w:rsidP="00EC587A">
      <w:pPr>
        <w:spacing w:line="13" w:lineRule="exact"/>
        <w:jc w:val="both"/>
        <w:rPr>
          <w:rFonts w:ascii="Arial" w:eastAsia="Arial" w:hAnsi="Arial"/>
          <w:sz w:val="22"/>
        </w:rPr>
      </w:pPr>
    </w:p>
    <w:p w:rsidR="00A31B0C" w:rsidRDefault="00A31B0C" w:rsidP="00EC587A">
      <w:pPr>
        <w:numPr>
          <w:ilvl w:val="0"/>
          <w:numId w:val="28"/>
        </w:numPr>
        <w:tabs>
          <w:tab w:val="left" w:pos="1600"/>
        </w:tabs>
        <w:spacing w:line="0" w:lineRule="atLeast"/>
        <w:ind w:left="1600" w:hanging="411"/>
        <w:jc w:val="both"/>
        <w:rPr>
          <w:rFonts w:ascii="Arial" w:eastAsia="Arial" w:hAnsi="Arial"/>
          <w:sz w:val="22"/>
        </w:rPr>
      </w:pPr>
      <w:r>
        <w:rPr>
          <w:rFonts w:ascii="Arial" w:eastAsia="Arial" w:hAnsi="Arial"/>
          <w:sz w:val="22"/>
        </w:rPr>
        <w:t>Beri tanda masing-masing wadah berdasarkan konsentrasi.</w:t>
      </w:r>
    </w:p>
    <w:p w:rsidR="00A31B0C" w:rsidRDefault="00A31B0C" w:rsidP="00EC587A">
      <w:pPr>
        <w:spacing w:line="316"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4"/>
        </w:rPr>
      </w:pPr>
      <w:r>
        <w:rPr>
          <w:rFonts w:ascii="Arial" w:eastAsia="Arial" w:hAnsi="Arial"/>
          <w:b/>
          <w:sz w:val="24"/>
        </w:rPr>
        <w:t>3.4.5</w:t>
      </w:r>
      <w:r>
        <w:rPr>
          <w:rFonts w:ascii="Arial" w:eastAsia="Arial" w:hAnsi="Arial"/>
          <w:b/>
          <w:sz w:val="24"/>
        </w:rPr>
        <w:tab/>
        <w:t>Prosedur Pengujian Krim EEBPA pada Kelinci</w:t>
      </w:r>
    </w:p>
    <w:p w:rsidR="00A31B0C" w:rsidRDefault="00A31B0C" w:rsidP="00EC587A">
      <w:pPr>
        <w:spacing w:line="288" w:lineRule="exact"/>
        <w:jc w:val="both"/>
        <w:rPr>
          <w:rFonts w:ascii="Times New Roman" w:eastAsia="Times New Roman" w:hAnsi="Times New Roman"/>
        </w:rPr>
      </w:pPr>
    </w:p>
    <w:p w:rsidR="00A31B0C" w:rsidRDefault="00A31B0C" w:rsidP="00EC587A">
      <w:pPr>
        <w:numPr>
          <w:ilvl w:val="0"/>
          <w:numId w:val="29"/>
        </w:numPr>
        <w:tabs>
          <w:tab w:val="left" w:pos="1540"/>
        </w:tabs>
        <w:spacing w:line="351" w:lineRule="auto"/>
        <w:ind w:left="1540" w:right="268" w:hanging="363"/>
        <w:jc w:val="both"/>
        <w:rPr>
          <w:rFonts w:ascii="Arial" w:eastAsia="Arial" w:hAnsi="Arial"/>
          <w:sz w:val="22"/>
        </w:rPr>
      </w:pPr>
      <w:r>
        <w:rPr>
          <w:rFonts w:ascii="Arial" w:eastAsia="Arial" w:hAnsi="Arial"/>
          <w:sz w:val="22"/>
        </w:rPr>
        <w:t>Buat daerah sayatan pada punggung kelici dengan cara tandai menggunakan spidol, masing-masing kelinci ada 3 daerah sayatan.</w:t>
      </w:r>
    </w:p>
    <w:p w:rsidR="00A31B0C" w:rsidRDefault="00A31B0C" w:rsidP="00EC587A">
      <w:pPr>
        <w:spacing w:line="20" w:lineRule="exact"/>
        <w:jc w:val="both"/>
        <w:rPr>
          <w:rFonts w:ascii="Arial" w:eastAsia="Arial" w:hAnsi="Arial"/>
          <w:sz w:val="22"/>
        </w:rPr>
      </w:pPr>
    </w:p>
    <w:p w:rsidR="00A31B0C" w:rsidRDefault="00A31B0C" w:rsidP="00EC587A">
      <w:pPr>
        <w:numPr>
          <w:ilvl w:val="0"/>
          <w:numId w:val="29"/>
        </w:numPr>
        <w:tabs>
          <w:tab w:val="left" w:pos="1540"/>
        </w:tabs>
        <w:spacing w:line="351" w:lineRule="auto"/>
        <w:ind w:left="1540" w:right="268" w:hanging="363"/>
        <w:jc w:val="both"/>
        <w:rPr>
          <w:rFonts w:ascii="Arial" w:eastAsia="Arial" w:hAnsi="Arial"/>
          <w:sz w:val="22"/>
        </w:rPr>
      </w:pPr>
      <w:r>
        <w:rPr>
          <w:rFonts w:ascii="Arial" w:eastAsia="Arial" w:hAnsi="Arial"/>
          <w:sz w:val="22"/>
        </w:rPr>
        <w:t>Cukur rambut kelinci di daerah yang akan disayat sampai licin dan dibersihkan dengan kapas yang telah diberi etanol 70%.</w:t>
      </w:r>
    </w:p>
    <w:p w:rsidR="00A31B0C" w:rsidRDefault="00A31B0C" w:rsidP="00EC587A">
      <w:pPr>
        <w:spacing w:line="18" w:lineRule="exact"/>
        <w:jc w:val="both"/>
        <w:rPr>
          <w:rFonts w:ascii="Arial" w:eastAsia="Arial" w:hAnsi="Arial"/>
          <w:sz w:val="22"/>
        </w:rPr>
      </w:pPr>
    </w:p>
    <w:p w:rsidR="00A31B0C" w:rsidRDefault="00A31B0C" w:rsidP="00EC587A">
      <w:pPr>
        <w:numPr>
          <w:ilvl w:val="0"/>
          <w:numId w:val="29"/>
        </w:numPr>
        <w:tabs>
          <w:tab w:val="left" w:pos="1540"/>
        </w:tabs>
        <w:spacing w:line="351" w:lineRule="auto"/>
        <w:ind w:left="1540" w:right="268" w:hanging="363"/>
        <w:jc w:val="both"/>
        <w:rPr>
          <w:rFonts w:ascii="Arial" w:eastAsia="Arial" w:hAnsi="Arial"/>
          <w:sz w:val="22"/>
        </w:rPr>
      </w:pPr>
      <w:r>
        <w:rPr>
          <w:rFonts w:ascii="Arial" w:eastAsia="Arial" w:hAnsi="Arial"/>
          <w:sz w:val="22"/>
        </w:rPr>
        <w:t>Sayat tiap daerah sayatan sepanjang 1,5 cm dengan kedalaman ± 1,5 mm menggunakan pisau bedah steril.</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49" w:lineRule="exact"/>
        <w:jc w:val="both"/>
        <w:rPr>
          <w:rFonts w:ascii="Times New Roman" w:eastAsia="Times New Roman" w:hAnsi="Times New Roman"/>
        </w:rPr>
      </w:pPr>
    </w:p>
    <w:p w:rsidR="00A31B0C" w:rsidRDefault="00A31B0C" w:rsidP="00EC587A">
      <w:pPr>
        <w:spacing w:line="0" w:lineRule="atLeast"/>
        <w:ind w:left="4640"/>
        <w:jc w:val="both"/>
        <w:rPr>
          <w:sz w:val="22"/>
        </w:rPr>
        <w:sectPr w:rsidR="00A31B0C">
          <w:pgSz w:w="11900" w:h="16838"/>
          <w:pgMar w:top="725" w:right="1440" w:bottom="560" w:left="1440" w:header="0" w:footer="0" w:gutter="0"/>
          <w:cols w:space="0" w:equalWidth="0">
            <w:col w:w="9028"/>
          </w:cols>
          <w:docGrid w:linePitch="360"/>
        </w:sectPr>
      </w:pPr>
    </w:p>
    <w:p w:rsidR="00A31B0C" w:rsidRDefault="00A31B0C" w:rsidP="00EC587A">
      <w:pPr>
        <w:spacing w:line="0" w:lineRule="atLeast"/>
        <w:ind w:right="268"/>
        <w:jc w:val="right"/>
        <w:rPr>
          <w:sz w:val="22"/>
        </w:rPr>
      </w:pPr>
      <w:bookmarkStart w:id="36" w:name="page37"/>
      <w:bookmarkEnd w:id="36"/>
      <w:r>
        <w:rPr>
          <w:sz w:val="22"/>
        </w:rPr>
        <w:t>22</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26" w:lineRule="exact"/>
        <w:jc w:val="both"/>
        <w:rPr>
          <w:rFonts w:ascii="Times New Roman" w:eastAsia="Times New Roman" w:hAnsi="Times New Roman"/>
        </w:rPr>
      </w:pPr>
    </w:p>
    <w:p w:rsidR="00A31B0C" w:rsidRDefault="00A31B0C" w:rsidP="00EC587A">
      <w:pPr>
        <w:numPr>
          <w:ilvl w:val="0"/>
          <w:numId w:val="30"/>
        </w:numPr>
        <w:tabs>
          <w:tab w:val="left" w:pos="1540"/>
        </w:tabs>
        <w:spacing w:line="349" w:lineRule="auto"/>
        <w:ind w:left="1540" w:right="268" w:hanging="363"/>
        <w:jc w:val="both"/>
        <w:rPr>
          <w:rFonts w:ascii="Arial" w:eastAsia="Arial" w:hAnsi="Arial"/>
          <w:sz w:val="22"/>
        </w:rPr>
      </w:pPr>
      <w:r>
        <w:rPr>
          <w:rFonts w:ascii="Arial" w:eastAsia="Arial" w:hAnsi="Arial"/>
          <w:sz w:val="22"/>
        </w:rPr>
        <w:t>Darah yang keluar dibersihkan menggunakan kapas yang telah diberi larutan NaCl 0,9%.</w:t>
      </w:r>
    </w:p>
    <w:p w:rsidR="00A31B0C" w:rsidRDefault="00A31B0C" w:rsidP="00EC587A">
      <w:pPr>
        <w:spacing w:line="22" w:lineRule="exact"/>
        <w:jc w:val="both"/>
        <w:rPr>
          <w:rFonts w:ascii="Arial" w:eastAsia="Arial" w:hAnsi="Arial"/>
          <w:sz w:val="22"/>
        </w:rPr>
      </w:pPr>
    </w:p>
    <w:p w:rsidR="00A31B0C" w:rsidRDefault="00A31B0C" w:rsidP="00EC587A">
      <w:pPr>
        <w:numPr>
          <w:ilvl w:val="0"/>
          <w:numId w:val="30"/>
        </w:numPr>
        <w:tabs>
          <w:tab w:val="left" w:pos="1540"/>
        </w:tabs>
        <w:spacing w:line="357" w:lineRule="auto"/>
        <w:ind w:left="1540" w:right="268" w:hanging="363"/>
        <w:jc w:val="both"/>
        <w:rPr>
          <w:rFonts w:ascii="Arial" w:eastAsia="Arial" w:hAnsi="Arial"/>
          <w:sz w:val="22"/>
        </w:rPr>
      </w:pPr>
      <w:r>
        <w:rPr>
          <w:rFonts w:ascii="Arial" w:eastAsia="Arial" w:hAnsi="Arial"/>
          <w:sz w:val="22"/>
        </w:rPr>
        <w:t>Kelinci yang telah dilukai diberi krim sesuai dengan kelompoknya masing-masing. Pemberian krim dilakukan secara topical menggunakan cotton buds dengan cara mengoleskannya di bagian luka sebanyak 2 kali dalam sehari hingga luka sembuh (Diameter luka 0 cm).</w:t>
      </w:r>
    </w:p>
    <w:p w:rsidR="00A31B0C" w:rsidRDefault="00A31B0C" w:rsidP="00EC587A">
      <w:pPr>
        <w:spacing w:line="3" w:lineRule="exact"/>
        <w:jc w:val="both"/>
        <w:rPr>
          <w:rFonts w:ascii="Arial" w:eastAsia="Arial" w:hAnsi="Arial"/>
          <w:sz w:val="22"/>
        </w:rPr>
      </w:pPr>
    </w:p>
    <w:p w:rsidR="00A31B0C" w:rsidRDefault="00A31B0C" w:rsidP="00EC587A">
      <w:pPr>
        <w:numPr>
          <w:ilvl w:val="0"/>
          <w:numId w:val="30"/>
        </w:numPr>
        <w:tabs>
          <w:tab w:val="left" w:pos="1540"/>
        </w:tabs>
        <w:spacing w:line="0" w:lineRule="atLeast"/>
        <w:ind w:left="1540" w:hanging="363"/>
        <w:jc w:val="both"/>
        <w:rPr>
          <w:rFonts w:ascii="Arial" w:eastAsia="Arial" w:hAnsi="Arial"/>
          <w:sz w:val="22"/>
        </w:rPr>
      </w:pPr>
      <w:r>
        <w:rPr>
          <w:rFonts w:ascii="Arial" w:eastAsia="Arial" w:hAnsi="Arial"/>
          <w:sz w:val="22"/>
        </w:rPr>
        <w:t>Tutup luka dengan perban dan ganti perban tiap 24 jam sekali.</w:t>
      </w:r>
    </w:p>
    <w:p w:rsidR="00A31B0C" w:rsidRDefault="00A31B0C" w:rsidP="00EC587A">
      <w:pPr>
        <w:spacing w:line="136" w:lineRule="exact"/>
        <w:jc w:val="both"/>
        <w:rPr>
          <w:rFonts w:ascii="Arial" w:eastAsia="Arial" w:hAnsi="Arial"/>
          <w:sz w:val="22"/>
        </w:rPr>
      </w:pPr>
    </w:p>
    <w:p w:rsidR="00A31B0C" w:rsidRDefault="00A31B0C" w:rsidP="00EC587A">
      <w:pPr>
        <w:numPr>
          <w:ilvl w:val="0"/>
          <w:numId w:val="30"/>
        </w:numPr>
        <w:tabs>
          <w:tab w:val="left" w:pos="1540"/>
        </w:tabs>
        <w:spacing w:line="349" w:lineRule="auto"/>
        <w:ind w:left="1540" w:right="268" w:hanging="363"/>
        <w:jc w:val="both"/>
        <w:rPr>
          <w:rFonts w:ascii="Arial" w:eastAsia="Arial" w:hAnsi="Arial"/>
          <w:sz w:val="22"/>
        </w:rPr>
      </w:pPr>
      <w:r>
        <w:rPr>
          <w:rFonts w:ascii="Arial" w:eastAsia="Arial" w:hAnsi="Arial"/>
          <w:sz w:val="22"/>
        </w:rPr>
        <w:t>Amati dan catat perubahan ukuran panjang luka pada masing-masing kelinci tiap 24 jam hingga sembuh .</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45" w:lineRule="exact"/>
        <w:jc w:val="both"/>
        <w:rPr>
          <w:rFonts w:ascii="Times New Roman" w:eastAsia="Times New Roman" w:hAnsi="Times New Roman"/>
        </w:rPr>
      </w:pPr>
    </w:p>
    <w:p w:rsidR="00A31B0C" w:rsidRDefault="00A31B0C" w:rsidP="00EC587A">
      <w:pPr>
        <w:spacing w:line="0" w:lineRule="atLeast"/>
        <w:ind w:left="464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8540"/>
        <w:jc w:val="both"/>
        <w:rPr>
          <w:sz w:val="22"/>
        </w:rPr>
      </w:pPr>
      <w:bookmarkStart w:id="37" w:name="page38"/>
      <w:bookmarkEnd w:id="37"/>
      <w:r>
        <w:rPr>
          <w:sz w:val="22"/>
        </w:rPr>
        <w:t>23</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14" w:lineRule="exact"/>
        <w:jc w:val="center"/>
        <w:rPr>
          <w:rFonts w:ascii="Times New Roman" w:eastAsia="Times New Roman" w:hAnsi="Times New Roman"/>
        </w:rPr>
      </w:pPr>
    </w:p>
    <w:p w:rsidR="00A31B0C" w:rsidRDefault="00A31B0C" w:rsidP="00EC587A">
      <w:pPr>
        <w:spacing w:line="0" w:lineRule="atLeast"/>
        <w:ind w:right="240"/>
        <w:jc w:val="center"/>
        <w:rPr>
          <w:rFonts w:ascii="Arial" w:eastAsia="Arial" w:hAnsi="Arial"/>
          <w:b/>
          <w:sz w:val="24"/>
        </w:rPr>
      </w:pPr>
      <w:r>
        <w:rPr>
          <w:rFonts w:ascii="Arial" w:eastAsia="Arial" w:hAnsi="Arial"/>
          <w:b/>
          <w:sz w:val="24"/>
        </w:rPr>
        <w:t>BAB IV</w:t>
      </w:r>
    </w:p>
    <w:p w:rsidR="00A31B0C" w:rsidRDefault="00A31B0C" w:rsidP="00EC587A">
      <w:pPr>
        <w:spacing w:line="40" w:lineRule="exact"/>
        <w:jc w:val="center"/>
        <w:rPr>
          <w:rFonts w:ascii="Times New Roman" w:eastAsia="Times New Roman" w:hAnsi="Times New Roman"/>
        </w:rPr>
      </w:pPr>
    </w:p>
    <w:p w:rsidR="00A31B0C" w:rsidRDefault="00A31B0C" w:rsidP="00EC587A">
      <w:pPr>
        <w:spacing w:line="0" w:lineRule="atLeast"/>
        <w:ind w:right="240"/>
        <w:jc w:val="center"/>
        <w:rPr>
          <w:rFonts w:ascii="Arial" w:eastAsia="Arial" w:hAnsi="Arial"/>
          <w:b/>
          <w:sz w:val="24"/>
        </w:rPr>
      </w:pPr>
      <w:r>
        <w:rPr>
          <w:rFonts w:ascii="Arial" w:eastAsia="Arial" w:hAnsi="Arial"/>
          <w:b/>
          <w:sz w:val="24"/>
        </w:rPr>
        <w:t>HASIL DAN PEMBAHASAN</w:t>
      </w:r>
    </w:p>
    <w:p w:rsidR="00A31B0C" w:rsidRDefault="00A31B0C" w:rsidP="00EC587A">
      <w:pPr>
        <w:spacing w:line="276" w:lineRule="exact"/>
        <w:jc w:val="both"/>
        <w:rPr>
          <w:rFonts w:ascii="Times New Roman" w:eastAsia="Times New Roman" w:hAnsi="Times New Roman"/>
        </w:rPr>
      </w:pPr>
    </w:p>
    <w:p w:rsidR="00A31B0C" w:rsidRDefault="00A31B0C" w:rsidP="00EC587A">
      <w:pPr>
        <w:tabs>
          <w:tab w:val="left" w:pos="1380"/>
        </w:tabs>
        <w:spacing w:line="0" w:lineRule="atLeast"/>
        <w:ind w:left="820"/>
        <w:jc w:val="both"/>
        <w:rPr>
          <w:rFonts w:ascii="Arial" w:eastAsia="Arial" w:hAnsi="Arial"/>
          <w:b/>
          <w:sz w:val="24"/>
        </w:rPr>
      </w:pPr>
      <w:r>
        <w:rPr>
          <w:rFonts w:ascii="Arial" w:eastAsia="Arial" w:hAnsi="Arial"/>
          <w:b/>
          <w:sz w:val="24"/>
        </w:rPr>
        <w:t>4.1</w:t>
      </w:r>
      <w:r>
        <w:rPr>
          <w:rFonts w:ascii="Arial" w:eastAsia="Arial" w:hAnsi="Arial"/>
          <w:b/>
          <w:sz w:val="24"/>
        </w:rPr>
        <w:tab/>
        <w:t>Hasil</w:t>
      </w:r>
    </w:p>
    <w:p w:rsidR="00A31B0C" w:rsidRDefault="00A31B0C" w:rsidP="00EC587A">
      <w:pPr>
        <w:spacing w:line="138" w:lineRule="exact"/>
        <w:jc w:val="both"/>
        <w:rPr>
          <w:rFonts w:ascii="Times New Roman" w:eastAsia="Times New Roman" w:hAnsi="Times New Roman"/>
        </w:rPr>
      </w:pPr>
    </w:p>
    <w:p w:rsidR="00A31B0C" w:rsidRDefault="00A31B0C" w:rsidP="00EC587A">
      <w:pPr>
        <w:tabs>
          <w:tab w:val="left" w:pos="1520"/>
        </w:tabs>
        <w:spacing w:line="0" w:lineRule="atLeast"/>
        <w:ind w:left="820"/>
        <w:jc w:val="both"/>
        <w:rPr>
          <w:rFonts w:ascii="Arial" w:eastAsia="Arial" w:hAnsi="Arial"/>
          <w:b/>
          <w:sz w:val="24"/>
        </w:rPr>
      </w:pPr>
      <w:r>
        <w:rPr>
          <w:rFonts w:ascii="Arial" w:eastAsia="Arial" w:hAnsi="Arial"/>
          <w:b/>
          <w:sz w:val="24"/>
        </w:rPr>
        <w:t>4.1.1</w:t>
      </w:r>
      <w:r>
        <w:rPr>
          <w:rFonts w:ascii="Arial" w:eastAsia="Arial" w:hAnsi="Arial"/>
          <w:b/>
          <w:sz w:val="24"/>
        </w:rPr>
        <w:tab/>
        <w:t>Hasil Ekstraksi Serbuk Simplisia Bonggol Pisang Ambon</w:t>
      </w:r>
    </w:p>
    <w:p w:rsidR="00A31B0C" w:rsidRDefault="00A31B0C" w:rsidP="00EC587A">
      <w:pPr>
        <w:spacing w:line="288" w:lineRule="exact"/>
        <w:jc w:val="both"/>
        <w:rPr>
          <w:rFonts w:ascii="Times New Roman" w:eastAsia="Times New Roman" w:hAnsi="Times New Roman"/>
        </w:rPr>
      </w:pPr>
    </w:p>
    <w:p w:rsidR="00A31B0C" w:rsidRDefault="00A31B0C" w:rsidP="00EC587A">
      <w:pPr>
        <w:spacing w:line="273" w:lineRule="auto"/>
        <w:ind w:left="820" w:right="1600" w:firstLine="720"/>
        <w:jc w:val="both"/>
        <w:rPr>
          <w:rFonts w:ascii="Arial" w:eastAsia="Arial" w:hAnsi="Arial"/>
          <w:sz w:val="22"/>
        </w:rPr>
      </w:pPr>
      <w:r>
        <w:rPr>
          <w:rFonts w:ascii="Arial" w:eastAsia="Arial" w:hAnsi="Arial"/>
          <w:sz w:val="22"/>
        </w:rPr>
        <w:t>Dari 5 kg simplisia basah bonggol pisang ambon diperoleh 550 gram serbuk simplisia kering, kemudian diekstrak secara maserasi menggunakan pelarut etanol 70% hingga diperoleh maserat sebanyak 48,3 gram berwarna coklat kehitaman.</w:t>
      </w:r>
    </w:p>
    <w:p w:rsidR="00A31B0C" w:rsidRDefault="00A31B0C" w:rsidP="00EC587A">
      <w:pPr>
        <w:spacing w:line="330" w:lineRule="exact"/>
        <w:jc w:val="both"/>
        <w:rPr>
          <w:rFonts w:ascii="Times New Roman" w:eastAsia="Times New Roman" w:hAnsi="Times New Roman"/>
        </w:rPr>
      </w:pPr>
    </w:p>
    <w:p w:rsidR="00A31B0C" w:rsidRDefault="00A31B0C" w:rsidP="00EC587A">
      <w:pPr>
        <w:tabs>
          <w:tab w:val="left" w:pos="1520"/>
        </w:tabs>
        <w:spacing w:line="350" w:lineRule="auto"/>
        <w:ind w:left="1540" w:right="1080" w:hanging="719"/>
        <w:jc w:val="both"/>
        <w:rPr>
          <w:rFonts w:ascii="Arial" w:eastAsia="Arial" w:hAnsi="Arial"/>
          <w:b/>
          <w:sz w:val="24"/>
        </w:rPr>
      </w:pPr>
      <w:r>
        <w:rPr>
          <w:rFonts w:ascii="Arial" w:eastAsia="Arial" w:hAnsi="Arial"/>
          <w:b/>
          <w:sz w:val="24"/>
        </w:rPr>
        <w:t>4.1.2</w:t>
      </w:r>
      <w:r>
        <w:rPr>
          <w:rFonts w:ascii="Arial" w:eastAsia="Arial" w:hAnsi="Arial"/>
          <w:b/>
          <w:sz w:val="24"/>
        </w:rPr>
        <w:tab/>
        <w:t>Tabel Hasil Uji Efek Penyembuhan Luka Gores Menggunakan Ekstrak Bonggol Pisang Ambon</w:t>
      </w:r>
    </w:p>
    <w:p w:rsidR="00A31B0C" w:rsidRDefault="00A31B0C" w:rsidP="00EC587A">
      <w:pPr>
        <w:spacing w:line="163" w:lineRule="exact"/>
        <w:jc w:val="both"/>
        <w:rPr>
          <w:rFonts w:ascii="Times New Roman" w:eastAsia="Times New Roman" w:hAnsi="Times New Roman"/>
        </w:rPr>
      </w:pPr>
    </w:p>
    <w:p w:rsidR="00A31B0C" w:rsidRDefault="00A31B0C" w:rsidP="00EC587A">
      <w:pPr>
        <w:spacing w:line="272" w:lineRule="auto"/>
        <w:ind w:left="820" w:right="1240" w:firstLine="720"/>
        <w:jc w:val="both"/>
        <w:rPr>
          <w:rFonts w:ascii="Arial" w:eastAsia="Arial" w:hAnsi="Arial"/>
          <w:sz w:val="22"/>
        </w:rPr>
      </w:pPr>
      <w:r>
        <w:rPr>
          <w:rFonts w:ascii="Arial" w:eastAsia="Arial" w:hAnsi="Arial"/>
          <w:sz w:val="22"/>
        </w:rPr>
        <w:t>Setelah melakukan penelitian maka diperoleh hasil Pengukuran panjang luka gores pada kulit kelinci mulai hari ke-0 sampai hari ke-11,diameter luka gores pada kulit kelinci dapat dillihat pada table di bawah ini: Tabel4.1 Data Panjang Diameter Luka Gores pada Kelinci</w:t>
      </w:r>
    </w:p>
    <w:p w:rsidR="00A31B0C" w:rsidRDefault="00027E1D" w:rsidP="00EC587A">
      <w:pPr>
        <w:spacing w:line="20" w:lineRule="exact"/>
        <w:jc w:val="both"/>
        <w:rPr>
          <w:rFonts w:ascii="Times New Roman" w:eastAsia="Times New Roman" w:hAnsi="Times New Roman"/>
        </w:rPr>
      </w:pPr>
      <w:r>
        <w:rPr>
          <w:rFonts w:ascii="Arial" w:eastAsia="Arial" w:hAnsi="Arial"/>
          <w:noProof/>
          <w:sz w:val="22"/>
        </w:rPr>
        <w:drawing>
          <wp:anchor distT="0" distB="0" distL="114300" distR="114300" simplePos="0" relativeHeight="251649536" behindDoc="1" locked="0" layoutInCell="1" allowOverlap="1">
            <wp:simplePos x="0" y="0"/>
            <wp:positionH relativeFrom="column">
              <wp:posOffset>82550</wp:posOffset>
            </wp:positionH>
            <wp:positionV relativeFrom="paragraph">
              <wp:posOffset>61595</wp:posOffset>
            </wp:positionV>
            <wp:extent cx="5958840" cy="10160"/>
            <wp:effectExtent l="0" t="0" r="381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8840" cy="10160"/>
                    </a:xfrm>
                    <a:prstGeom prst="rect">
                      <a:avLst/>
                    </a:prstGeom>
                    <a:noFill/>
                  </pic:spPr>
                </pic:pic>
              </a:graphicData>
            </a:graphic>
          </wp:anchor>
        </w:drawing>
      </w:r>
    </w:p>
    <w:p w:rsidR="00A31B0C" w:rsidRDefault="00A31B0C" w:rsidP="00EC587A">
      <w:pPr>
        <w:spacing w:line="78" w:lineRule="exact"/>
        <w:jc w:val="both"/>
        <w:rPr>
          <w:rFonts w:ascii="Times New Roman" w:eastAsia="Times New Roman" w:hAnsi="Times New Roman"/>
        </w:rPr>
      </w:pPr>
    </w:p>
    <w:tbl>
      <w:tblPr>
        <w:tblW w:w="0" w:type="auto"/>
        <w:tblInd w:w="140" w:type="dxa"/>
        <w:tblLayout w:type="fixed"/>
        <w:tblCellMar>
          <w:left w:w="0" w:type="dxa"/>
          <w:right w:w="0" w:type="dxa"/>
        </w:tblCellMar>
        <w:tblLook w:val="0000"/>
      </w:tblPr>
      <w:tblGrid>
        <w:gridCol w:w="560"/>
        <w:gridCol w:w="580"/>
        <w:gridCol w:w="1540"/>
        <w:gridCol w:w="500"/>
        <w:gridCol w:w="620"/>
        <w:gridCol w:w="480"/>
        <w:gridCol w:w="740"/>
        <w:gridCol w:w="600"/>
        <w:gridCol w:w="620"/>
        <w:gridCol w:w="600"/>
        <w:gridCol w:w="600"/>
        <w:gridCol w:w="600"/>
        <w:gridCol w:w="620"/>
        <w:gridCol w:w="600"/>
        <w:gridCol w:w="120"/>
        <w:gridCol w:w="320"/>
      </w:tblGrid>
      <w:tr w:rsidR="00A31B0C">
        <w:trPr>
          <w:trHeight w:val="207"/>
        </w:trPr>
        <w:tc>
          <w:tcPr>
            <w:tcW w:w="1140" w:type="dxa"/>
            <w:gridSpan w:val="2"/>
            <w:shd w:val="clear" w:color="auto" w:fill="auto"/>
            <w:vAlign w:val="bottom"/>
          </w:tcPr>
          <w:p w:rsidR="00A31B0C" w:rsidRDefault="00A31B0C" w:rsidP="00EC587A">
            <w:pPr>
              <w:spacing w:line="0" w:lineRule="atLeast"/>
              <w:ind w:left="140"/>
              <w:jc w:val="both"/>
              <w:rPr>
                <w:rFonts w:ascii="Arial" w:eastAsia="Arial" w:hAnsi="Arial"/>
                <w:sz w:val="18"/>
              </w:rPr>
            </w:pPr>
            <w:r>
              <w:rPr>
                <w:rFonts w:ascii="Arial" w:eastAsia="Arial" w:hAnsi="Arial"/>
                <w:sz w:val="18"/>
              </w:rPr>
              <w:t>Kelompok</w:t>
            </w:r>
          </w:p>
        </w:tc>
        <w:tc>
          <w:tcPr>
            <w:tcW w:w="1540" w:type="dxa"/>
            <w:tcBorders>
              <w:bottom w:val="single" w:sz="8" w:space="0" w:color="auto"/>
            </w:tcBorders>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Perlakuan</w:t>
            </w:r>
          </w:p>
        </w:tc>
        <w:tc>
          <w:tcPr>
            <w:tcW w:w="50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62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48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4380" w:type="dxa"/>
            <w:gridSpan w:val="7"/>
            <w:tcBorders>
              <w:bottom w:val="single" w:sz="8" w:space="0" w:color="auto"/>
            </w:tcBorders>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Data Panjang Diameter Luka Gores Harike 1 - 12</w:t>
            </w:r>
          </w:p>
        </w:tc>
        <w:tc>
          <w:tcPr>
            <w:tcW w:w="60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12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r>
      <w:tr w:rsidR="00A31B0C">
        <w:trPr>
          <w:trHeight w:val="186"/>
        </w:trPr>
        <w:tc>
          <w:tcPr>
            <w:tcW w:w="1140" w:type="dxa"/>
            <w:gridSpan w:val="2"/>
            <w:shd w:val="clear" w:color="auto" w:fill="auto"/>
            <w:vAlign w:val="bottom"/>
          </w:tcPr>
          <w:p w:rsidR="00A31B0C" w:rsidRDefault="00A31B0C" w:rsidP="00EC587A">
            <w:pPr>
              <w:spacing w:line="186" w:lineRule="exact"/>
              <w:ind w:left="320"/>
              <w:jc w:val="both"/>
              <w:rPr>
                <w:rFonts w:ascii="Arial" w:eastAsia="Arial" w:hAnsi="Arial"/>
                <w:sz w:val="18"/>
              </w:rPr>
            </w:pPr>
            <w:r>
              <w:rPr>
                <w:rFonts w:ascii="Arial" w:eastAsia="Arial" w:hAnsi="Arial"/>
                <w:sz w:val="18"/>
              </w:rPr>
              <w:t>Kelinci</w:t>
            </w:r>
          </w:p>
        </w:tc>
        <w:tc>
          <w:tcPr>
            <w:tcW w:w="1540" w:type="dxa"/>
            <w:shd w:val="clear" w:color="auto" w:fill="auto"/>
            <w:vAlign w:val="bottom"/>
          </w:tcPr>
          <w:p w:rsidR="00A31B0C" w:rsidRDefault="00A31B0C" w:rsidP="00EC587A">
            <w:pPr>
              <w:spacing w:line="0" w:lineRule="atLeast"/>
              <w:jc w:val="both"/>
              <w:rPr>
                <w:rFonts w:ascii="Times New Roman" w:eastAsia="Times New Roman" w:hAnsi="Times New Roman"/>
                <w:sz w:val="16"/>
              </w:rPr>
            </w:pPr>
          </w:p>
        </w:tc>
        <w:tc>
          <w:tcPr>
            <w:tcW w:w="500" w:type="dxa"/>
            <w:shd w:val="clear" w:color="auto" w:fill="auto"/>
            <w:vAlign w:val="bottom"/>
          </w:tcPr>
          <w:p w:rsidR="00A31B0C" w:rsidRDefault="00A31B0C" w:rsidP="00EC587A">
            <w:pPr>
              <w:spacing w:line="186" w:lineRule="exact"/>
              <w:jc w:val="both"/>
              <w:rPr>
                <w:rFonts w:ascii="Arial" w:eastAsia="Arial" w:hAnsi="Arial"/>
                <w:w w:val="95"/>
                <w:sz w:val="18"/>
              </w:rPr>
            </w:pPr>
            <w:r>
              <w:rPr>
                <w:rFonts w:ascii="Arial" w:eastAsia="Arial" w:hAnsi="Arial"/>
                <w:w w:val="95"/>
                <w:sz w:val="18"/>
              </w:rPr>
              <w:t>H0</w:t>
            </w:r>
          </w:p>
        </w:tc>
        <w:tc>
          <w:tcPr>
            <w:tcW w:w="620" w:type="dxa"/>
            <w:shd w:val="clear" w:color="auto" w:fill="auto"/>
            <w:vAlign w:val="bottom"/>
          </w:tcPr>
          <w:p w:rsidR="00A31B0C" w:rsidRDefault="00A31B0C" w:rsidP="00EC587A">
            <w:pPr>
              <w:spacing w:line="186" w:lineRule="exact"/>
              <w:jc w:val="both"/>
              <w:rPr>
                <w:rFonts w:ascii="Arial" w:eastAsia="Arial" w:hAnsi="Arial"/>
                <w:sz w:val="18"/>
              </w:rPr>
            </w:pPr>
            <w:r>
              <w:rPr>
                <w:rFonts w:ascii="Arial" w:eastAsia="Arial" w:hAnsi="Arial"/>
                <w:sz w:val="18"/>
              </w:rPr>
              <w:t>H1</w:t>
            </w:r>
          </w:p>
        </w:tc>
        <w:tc>
          <w:tcPr>
            <w:tcW w:w="480" w:type="dxa"/>
            <w:shd w:val="clear" w:color="auto" w:fill="auto"/>
            <w:vAlign w:val="bottom"/>
          </w:tcPr>
          <w:p w:rsidR="00A31B0C" w:rsidRDefault="00A31B0C" w:rsidP="00EC587A">
            <w:pPr>
              <w:spacing w:line="186" w:lineRule="exact"/>
              <w:ind w:left="30"/>
              <w:jc w:val="both"/>
              <w:rPr>
                <w:rFonts w:ascii="Arial" w:eastAsia="Arial" w:hAnsi="Arial"/>
                <w:sz w:val="18"/>
              </w:rPr>
            </w:pPr>
            <w:r>
              <w:rPr>
                <w:rFonts w:ascii="Arial" w:eastAsia="Arial" w:hAnsi="Arial"/>
                <w:sz w:val="18"/>
              </w:rPr>
              <w:t>H2</w:t>
            </w:r>
          </w:p>
        </w:tc>
        <w:tc>
          <w:tcPr>
            <w:tcW w:w="740" w:type="dxa"/>
            <w:shd w:val="clear" w:color="auto" w:fill="auto"/>
            <w:vAlign w:val="bottom"/>
          </w:tcPr>
          <w:p w:rsidR="00A31B0C" w:rsidRDefault="00A31B0C" w:rsidP="00EC587A">
            <w:pPr>
              <w:spacing w:line="186" w:lineRule="exact"/>
              <w:ind w:left="30"/>
              <w:jc w:val="both"/>
              <w:rPr>
                <w:rFonts w:ascii="Arial" w:eastAsia="Arial" w:hAnsi="Arial"/>
                <w:w w:val="95"/>
                <w:sz w:val="18"/>
              </w:rPr>
            </w:pPr>
            <w:r>
              <w:rPr>
                <w:rFonts w:ascii="Arial" w:eastAsia="Arial" w:hAnsi="Arial"/>
                <w:w w:val="95"/>
                <w:sz w:val="18"/>
              </w:rPr>
              <w:t>H3</w:t>
            </w:r>
          </w:p>
        </w:tc>
        <w:tc>
          <w:tcPr>
            <w:tcW w:w="600" w:type="dxa"/>
            <w:shd w:val="clear" w:color="auto" w:fill="auto"/>
            <w:vAlign w:val="bottom"/>
          </w:tcPr>
          <w:p w:rsidR="00A31B0C" w:rsidRDefault="00A31B0C" w:rsidP="00EC587A">
            <w:pPr>
              <w:spacing w:line="186" w:lineRule="exact"/>
              <w:jc w:val="both"/>
              <w:rPr>
                <w:rFonts w:ascii="Arial" w:eastAsia="Arial" w:hAnsi="Arial"/>
                <w:sz w:val="18"/>
              </w:rPr>
            </w:pPr>
            <w:r>
              <w:rPr>
                <w:rFonts w:ascii="Arial" w:eastAsia="Arial" w:hAnsi="Arial"/>
                <w:sz w:val="18"/>
              </w:rPr>
              <w:t>H4</w:t>
            </w:r>
          </w:p>
        </w:tc>
        <w:tc>
          <w:tcPr>
            <w:tcW w:w="620" w:type="dxa"/>
            <w:shd w:val="clear" w:color="auto" w:fill="auto"/>
            <w:vAlign w:val="bottom"/>
          </w:tcPr>
          <w:p w:rsidR="00A31B0C" w:rsidRDefault="00A31B0C" w:rsidP="00EC587A">
            <w:pPr>
              <w:spacing w:line="186" w:lineRule="exact"/>
              <w:jc w:val="both"/>
              <w:rPr>
                <w:rFonts w:ascii="Arial" w:eastAsia="Arial" w:hAnsi="Arial"/>
                <w:w w:val="95"/>
                <w:sz w:val="18"/>
              </w:rPr>
            </w:pPr>
            <w:r>
              <w:rPr>
                <w:rFonts w:ascii="Arial" w:eastAsia="Arial" w:hAnsi="Arial"/>
                <w:w w:val="95"/>
                <w:sz w:val="18"/>
              </w:rPr>
              <w:t>H5</w:t>
            </w:r>
          </w:p>
        </w:tc>
        <w:tc>
          <w:tcPr>
            <w:tcW w:w="600" w:type="dxa"/>
            <w:shd w:val="clear" w:color="auto" w:fill="auto"/>
            <w:vAlign w:val="bottom"/>
          </w:tcPr>
          <w:p w:rsidR="00A31B0C" w:rsidRDefault="00A31B0C" w:rsidP="00EC587A">
            <w:pPr>
              <w:spacing w:line="186" w:lineRule="exact"/>
              <w:jc w:val="both"/>
              <w:rPr>
                <w:rFonts w:ascii="Arial" w:eastAsia="Arial" w:hAnsi="Arial"/>
                <w:w w:val="95"/>
                <w:sz w:val="18"/>
              </w:rPr>
            </w:pPr>
            <w:r>
              <w:rPr>
                <w:rFonts w:ascii="Arial" w:eastAsia="Arial" w:hAnsi="Arial"/>
                <w:w w:val="95"/>
                <w:sz w:val="18"/>
              </w:rPr>
              <w:t>H6</w:t>
            </w:r>
          </w:p>
        </w:tc>
        <w:tc>
          <w:tcPr>
            <w:tcW w:w="600" w:type="dxa"/>
            <w:shd w:val="clear" w:color="auto" w:fill="auto"/>
            <w:vAlign w:val="bottom"/>
          </w:tcPr>
          <w:p w:rsidR="00A31B0C" w:rsidRDefault="00A31B0C" w:rsidP="00EC587A">
            <w:pPr>
              <w:spacing w:line="186" w:lineRule="exact"/>
              <w:jc w:val="both"/>
              <w:rPr>
                <w:rFonts w:ascii="Arial" w:eastAsia="Arial" w:hAnsi="Arial"/>
                <w:sz w:val="18"/>
              </w:rPr>
            </w:pPr>
            <w:r>
              <w:rPr>
                <w:rFonts w:ascii="Arial" w:eastAsia="Arial" w:hAnsi="Arial"/>
                <w:sz w:val="18"/>
              </w:rPr>
              <w:t>H7</w:t>
            </w:r>
          </w:p>
        </w:tc>
        <w:tc>
          <w:tcPr>
            <w:tcW w:w="600" w:type="dxa"/>
            <w:shd w:val="clear" w:color="auto" w:fill="auto"/>
            <w:vAlign w:val="bottom"/>
          </w:tcPr>
          <w:p w:rsidR="00A31B0C" w:rsidRDefault="00A31B0C" w:rsidP="00EC587A">
            <w:pPr>
              <w:spacing w:line="186" w:lineRule="exact"/>
              <w:jc w:val="both"/>
              <w:rPr>
                <w:rFonts w:ascii="Arial" w:eastAsia="Arial" w:hAnsi="Arial"/>
                <w:sz w:val="18"/>
              </w:rPr>
            </w:pPr>
            <w:r>
              <w:rPr>
                <w:rFonts w:ascii="Arial" w:eastAsia="Arial" w:hAnsi="Arial"/>
                <w:sz w:val="18"/>
              </w:rPr>
              <w:t>H8</w:t>
            </w:r>
          </w:p>
        </w:tc>
        <w:tc>
          <w:tcPr>
            <w:tcW w:w="620" w:type="dxa"/>
            <w:shd w:val="clear" w:color="auto" w:fill="auto"/>
            <w:vAlign w:val="bottom"/>
          </w:tcPr>
          <w:p w:rsidR="00A31B0C" w:rsidRDefault="00A31B0C" w:rsidP="00EC587A">
            <w:pPr>
              <w:spacing w:line="186" w:lineRule="exact"/>
              <w:jc w:val="both"/>
              <w:rPr>
                <w:rFonts w:ascii="Arial" w:eastAsia="Arial" w:hAnsi="Arial"/>
                <w:w w:val="95"/>
                <w:sz w:val="18"/>
              </w:rPr>
            </w:pPr>
            <w:r>
              <w:rPr>
                <w:rFonts w:ascii="Arial" w:eastAsia="Arial" w:hAnsi="Arial"/>
                <w:w w:val="95"/>
                <w:sz w:val="18"/>
              </w:rPr>
              <w:t>H9</w:t>
            </w:r>
          </w:p>
        </w:tc>
        <w:tc>
          <w:tcPr>
            <w:tcW w:w="600" w:type="dxa"/>
            <w:shd w:val="clear" w:color="auto" w:fill="auto"/>
            <w:vAlign w:val="bottom"/>
          </w:tcPr>
          <w:p w:rsidR="00A31B0C" w:rsidRDefault="00A31B0C" w:rsidP="00EC587A">
            <w:pPr>
              <w:spacing w:line="186" w:lineRule="exact"/>
              <w:jc w:val="both"/>
              <w:rPr>
                <w:rFonts w:ascii="Arial" w:eastAsia="Arial" w:hAnsi="Arial"/>
                <w:w w:val="96"/>
                <w:sz w:val="18"/>
              </w:rPr>
            </w:pPr>
            <w:r>
              <w:rPr>
                <w:rFonts w:ascii="Arial" w:eastAsia="Arial" w:hAnsi="Arial"/>
                <w:w w:val="96"/>
                <w:sz w:val="18"/>
              </w:rPr>
              <w:t>H10</w:t>
            </w:r>
          </w:p>
        </w:tc>
        <w:tc>
          <w:tcPr>
            <w:tcW w:w="440" w:type="dxa"/>
            <w:gridSpan w:val="2"/>
            <w:shd w:val="clear" w:color="auto" w:fill="auto"/>
            <w:vAlign w:val="bottom"/>
          </w:tcPr>
          <w:p w:rsidR="00A31B0C" w:rsidRDefault="00A31B0C" w:rsidP="00EC587A">
            <w:pPr>
              <w:spacing w:line="186" w:lineRule="exact"/>
              <w:ind w:left="30"/>
              <w:jc w:val="both"/>
              <w:rPr>
                <w:rFonts w:ascii="Arial" w:eastAsia="Arial" w:hAnsi="Arial"/>
                <w:w w:val="96"/>
                <w:sz w:val="18"/>
              </w:rPr>
            </w:pPr>
            <w:r>
              <w:rPr>
                <w:rFonts w:ascii="Arial" w:eastAsia="Arial" w:hAnsi="Arial"/>
                <w:w w:val="96"/>
                <w:sz w:val="18"/>
              </w:rPr>
              <w:t>H11</w:t>
            </w:r>
          </w:p>
        </w:tc>
      </w:tr>
      <w:tr w:rsidR="00A31B0C">
        <w:trPr>
          <w:trHeight w:val="196"/>
        </w:trPr>
        <w:tc>
          <w:tcPr>
            <w:tcW w:w="560" w:type="dxa"/>
            <w:tcBorders>
              <w:top w:val="single" w:sz="8" w:space="0" w:color="auto"/>
            </w:tcBorders>
            <w:shd w:val="clear" w:color="auto" w:fill="auto"/>
            <w:vAlign w:val="bottom"/>
          </w:tcPr>
          <w:p w:rsidR="00A31B0C" w:rsidRDefault="00A31B0C" w:rsidP="00EC587A">
            <w:pPr>
              <w:spacing w:line="196" w:lineRule="exact"/>
              <w:jc w:val="both"/>
              <w:rPr>
                <w:rFonts w:ascii="Arial" w:eastAsia="Arial" w:hAnsi="Arial"/>
                <w:sz w:val="18"/>
              </w:rPr>
            </w:pPr>
            <w:r>
              <w:rPr>
                <w:rFonts w:ascii="Arial" w:eastAsia="Arial" w:hAnsi="Arial"/>
                <w:sz w:val="18"/>
              </w:rPr>
              <w:t>KI</w:t>
            </w:r>
          </w:p>
        </w:tc>
        <w:tc>
          <w:tcPr>
            <w:tcW w:w="580" w:type="dxa"/>
            <w:tcBorders>
              <w:top w:val="single" w:sz="8" w:space="0" w:color="auto"/>
            </w:tcBorders>
            <w:shd w:val="clear" w:color="auto" w:fill="auto"/>
            <w:vAlign w:val="bottom"/>
          </w:tcPr>
          <w:p w:rsidR="00A31B0C" w:rsidRDefault="00A31B0C" w:rsidP="00EC587A">
            <w:pPr>
              <w:spacing w:line="196" w:lineRule="exact"/>
              <w:ind w:left="180"/>
              <w:jc w:val="both"/>
              <w:rPr>
                <w:rFonts w:ascii="Arial" w:eastAsia="Arial" w:hAnsi="Arial"/>
                <w:sz w:val="18"/>
              </w:rPr>
            </w:pPr>
            <w:r>
              <w:rPr>
                <w:rFonts w:ascii="Arial" w:eastAsia="Arial" w:hAnsi="Arial"/>
                <w:sz w:val="18"/>
              </w:rPr>
              <w:t>k1</w:t>
            </w:r>
          </w:p>
        </w:tc>
        <w:tc>
          <w:tcPr>
            <w:tcW w:w="1540" w:type="dxa"/>
            <w:tcBorders>
              <w:top w:val="single" w:sz="8" w:space="0" w:color="auto"/>
            </w:tcBorders>
            <w:shd w:val="clear" w:color="auto" w:fill="auto"/>
            <w:vAlign w:val="bottom"/>
          </w:tcPr>
          <w:p w:rsidR="00A31B0C" w:rsidRDefault="00A31B0C" w:rsidP="00EC587A">
            <w:pPr>
              <w:spacing w:line="196" w:lineRule="exact"/>
              <w:jc w:val="both"/>
              <w:rPr>
                <w:rFonts w:ascii="Arial" w:eastAsia="Arial" w:hAnsi="Arial"/>
                <w:w w:val="99"/>
                <w:sz w:val="18"/>
              </w:rPr>
            </w:pPr>
            <w:r>
              <w:rPr>
                <w:rFonts w:ascii="Arial" w:eastAsia="Arial" w:hAnsi="Arial"/>
                <w:w w:val="99"/>
                <w:sz w:val="18"/>
              </w:rPr>
              <w:t>Kp</w:t>
            </w:r>
          </w:p>
        </w:tc>
        <w:tc>
          <w:tcPr>
            <w:tcW w:w="500" w:type="dxa"/>
            <w:tcBorders>
              <w:top w:val="single" w:sz="8" w:space="0" w:color="auto"/>
            </w:tcBorders>
            <w:shd w:val="clear" w:color="auto" w:fill="auto"/>
            <w:vAlign w:val="bottom"/>
          </w:tcPr>
          <w:p w:rsidR="00A31B0C" w:rsidRDefault="00A31B0C" w:rsidP="00EC587A">
            <w:pPr>
              <w:spacing w:line="196" w:lineRule="exact"/>
              <w:jc w:val="both"/>
              <w:rPr>
                <w:rFonts w:ascii="Arial" w:eastAsia="Arial" w:hAnsi="Arial"/>
                <w:sz w:val="18"/>
              </w:rPr>
            </w:pPr>
            <w:r>
              <w:rPr>
                <w:rFonts w:ascii="Arial" w:eastAsia="Arial" w:hAnsi="Arial"/>
                <w:sz w:val="18"/>
              </w:rPr>
              <w:t>1.5</w:t>
            </w:r>
          </w:p>
        </w:tc>
        <w:tc>
          <w:tcPr>
            <w:tcW w:w="620" w:type="dxa"/>
            <w:tcBorders>
              <w:top w:val="single" w:sz="8" w:space="0" w:color="auto"/>
            </w:tcBorders>
            <w:shd w:val="clear" w:color="auto" w:fill="auto"/>
            <w:vAlign w:val="bottom"/>
          </w:tcPr>
          <w:p w:rsidR="00A31B0C" w:rsidRDefault="00A31B0C" w:rsidP="00EC587A">
            <w:pPr>
              <w:spacing w:line="196" w:lineRule="exact"/>
              <w:jc w:val="both"/>
              <w:rPr>
                <w:rFonts w:ascii="Arial" w:eastAsia="Arial" w:hAnsi="Arial"/>
                <w:w w:val="95"/>
                <w:sz w:val="18"/>
              </w:rPr>
            </w:pPr>
            <w:r>
              <w:rPr>
                <w:rFonts w:ascii="Arial" w:eastAsia="Arial" w:hAnsi="Arial"/>
                <w:w w:val="95"/>
                <w:sz w:val="18"/>
              </w:rPr>
              <w:t>1.2</w:t>
            </w:r>
          </w:p>
        </w:tc>
        <w:tc>
          <w:tcPr>
            <w:tcW w:w="480" w:type="dxa"/>
            <w:tcBorders>
              <w:top w:val="single" w:sz="8" w:space="0" w:color="auto"/>
            </w:tcBorders>
            <w:shd w:val="clear" w:color="auto" w:fill="auto"/>
            <w:vAlign w:val="bottom"/>
          </w:tcPr>
          <w:p w:rsidR="00A31B0C" w:rsidRDefault="00A31B0C" w:rsidP="00EC587A">
            <w:pPr>
              <w:spacing w:line="196" w:lineRule="exact"/>
              <w:ind w:left="30"/>
              <w:jc w:val="both"/>
              <w:rPr>
                <w:rFonts w:ascii="Arial" w:eastAsia="Arial" w:hAnsi="Arial"/>
                <w:sz w:val="18"/>
              </w:rPr>
            </w:pPr>
            <w:r>
              <w:rPr>
                <w:rFonts w:ascii="Arial" w:eastAsia="Arial" w:hAnsi="Arial"/>
                <w:sz w:val="18"/>
              </w:rPr>
              <w:t>0.74</w:t>
            </w:r>
          </w:p>
        </w:tc>
        <w:tc>
          <w:tcPr>
            <w:tcW w:w="740" w:type="dxa"/>
            <w:tcBorders>
              <w:top w:val="single" w:sz="8" w:space="0" w:color="auto"/>
            </w:tcBorders>
            <w:shd w:val="clear" w:color="auto" w:fill="auto"/>
            <w:vAlign w:val="bottom"/>
          </w:tcPr>
          <w:p w:rsidR="00A31B0C" w:rsidRDefault="00A31B0C" w:rsidP="00EC587A">
            <w:pPr>
              <w:spacing w:line="196" w:lineRule="exact"/>
              <w:ind w:left="30"/>
              <w:jc w:val="both"/>
              <w:rPr>
                <w:rFonts w:ascii="Arial" w:eastAsia="Arial" w:hAnsi="Arial"/>
                <w:w w:val="96"/>
                <w:sz w:val="18"/>
              </w:rPr>
            </w:pPr>
            <w:r>
              <w:rPr>
                <w:rFonts w:ascii="Arial" w:eastAsia="Arial" w:hAnsi="Arial"/>
                <w:w w:val="96"/>
                <w:sz w:val="18"/>
              </w:rPr>
              <w:t>0.67</w:t>
            </w:r>
          </w:p>
        </w:tc>
        <w:tc>
          <w:tcPr>
            <w:tcW w:w="600" w:type="dxa"/>
            <w:tcBorders>
              <w:top w:val="single" w:sz="8" w:space="0" w:color="auto"/>
            </w:tcBorders>
            <w:shd w:val="clear" w:color="auto" w:fill="auto"/>
            <w:vAlign w:val="bottom"/>
          </w:tcPr>
          <w:p w:rsidR="00A31B0C" w:rsidRDefault="00A31B0C" w:rsidP="00EC587A">
            <w:pPr>
              <w:spacing w:line="196" w:lineRule="exact"/>
              <w:jc w:val="both"/>
              <w:rPr>
                <w:rFonts w:ascii="Arial" w:eastAsia="Arial" w:hAnsi="Arial"/>
                <w:sz w:val="18"/>
              </w:rPr>
            </w:pPr>
            <w:r>
              <w:rPr>
                <w:rFonts w:ascii="Arial" w:eastAsia="Arial" w:hAnsi="Arial"/>
                <w:sz w:val="18"/>
              </w:rPr>
              <w:t>0.57</w:t>
            </w:r>
          </w:p>
        </w:tc>
        <w:tc>
          <w:tcPr>
            <w:tcW w:w="620" w:type="dxa"/>
            <w:tcBorders>
              <w:top w:val="single" w:sz="8" w:space="0" w:color="auto"/>
            </w:tcBorders>
            <w:shd w:val="clear" w:color="auto" w:fill="auto"/>
            <w:vAlign w:val="bottom"/>
          </w:tcPr>
          <w:p w:rsidR="00A31B0C" w:rsidRDefault="00A31B0C" w:rsidP="00EC587A">
            <w:pPr>
              <w:spacing w:line="196" w:lineRule="exact"/>
              <w:jc w:val="both"/>
              <w:rPr>
                <w:rFonts w:ascii="Arial" w:eastAsia="Arial" w:hAnsi="Arial"/>
                <w:w w:val="96"/>
                <w:sz w:val="18"/>
              </w:rPr>
            </w:pPr>
            <w:r>
              <w:rPr>
                <w:rFonts w:ascii="Arial" w:eastAsia="Arial" w:hAnsi="Arial"/>
                <w:w w:val="96"/>
                <w:sz w:val="18"/>
              </w:rPr>
              <w:t>0.48</w:t>
            </w:r>
          </w:p>
        </w:tc>
        <w:tc>
          <w:tcPr>
            <w:tcW w:w="600" w:type="dxa"/>
            <w:tcBorders>
              <w:top w:val="single" w:sz="8" w:space="0" w:color="auto"/>
            </w:tcBorders>
            <w:shd w:val="clear" w:color="auto" w:fill="auto"/>
            <w:vAlign w:val="bottom"/>
          </w:tcPr>
          <w:p w:rsidR="00A31B0C" w:rsidRDefault="00A31B0C" w:rsidP="00EC587A">
            <w:pPr>
              <w:spacing w:line="196" w:lineRule="exact"/>
              <w:jc w:val="both"/>
              <w:rPr>
                <w:rFonts w:ascii="Arial" w:eastAsia="Arial" w:hAnsi="Arial"/>
                <w:w w:val="96"/>
                <w:sz w:val="18"/>
              </w:rPr>
            </w:pPr>
            <w:r>
              <w:rPr>
                <w:rFonts w:ascii="Arial" w:eastAsia="Arial" w:hAnsi="Arial"/>
                <w:w w:val="96"/>
                <w:sz w:val="18"/>
              </w:rPr>
              <w:t>0.37</w:t>
            </w:r>
          </w:p>
        </w:tc>
        <w:tc>
          <w:tcPr>
            <w:tcW w:w="600" w:type="dxa"/>
            <w:tcBorders>
              <w:top w:val="single" w:sz="8" w:space="0" w:color="auto"/>
            </w:tcBorders>
            <w:shd w:val="clear" w:color="auto" w:fill="auto"/>
            <w:vAlign w:val="bottom"/>
          </w:tcPr>
          <w:p w:rsidR="00A31B0C" w:rsidRDefault="00A31B0C" w:rsidP="00EC587A">
            <w:pPr>
              <w:spacing w:line="196" w:lineRule="exact"/>
              <w:jc w:val="both"/>
              <w:rPr>
                <w:rFonts w:ascii="Arial" w:eastAsia="Arial" w:hAnsi="Arial"/>
                <w:w w:val="95"/>
                <w:sz w:val="18"/>
              </w:rPr>
            </w:pPr>
            <w:r>
              <w:rPr>
                <w:rFonts w:ascii="Arial" w:eastAsia="Arial" w:hAnsi="Arial"/>
                <w:w w:val="95"/>
                <w:sz w:val="18"/>
              </w:rPr>
              <w:t>0.3</w:t>
            </w:r>
          </w:p>
        </w:tc>
        <w:tc>
          <w:tcPr>
            <w:tcW w:w="600" w:type="dxa"/>
            <w:tcBorders>
              <w:top w:val="single" w:sz="8" w:space="0" w:color="auto"/>
            </w:tcBorders>
            <w:shd w:val="clear" w:color="auto" w:fill="auto"/>
            <w:vAlign w:val="bottom"/>
          </w:tcPr>
          <w:p w:rsidR="00A31B0C" w:rsidRDefault="00A31B0C" w:rsidP="00EC587A">
            <w:pPr>
              <w:spacing w:line="196" w:lineRule="exact"/>
              <w:jc w:val="both"/>
              <w:rPr>
                <w:rFonts w:ascii="Arial" w:eastAsia="Arial" w:hAnsi="Arial"/>
                <w:sz w:val="18"/>
              </w:rPr>
            </w:pPr>
            <w:r>
              <w:rPr>
                <w:rFonts w:ascii="Arial" w:eastAsia="Arial" w:hAnsi="Arial"/>
                <w:sz w:val="18"/>
              </w:rPr>
              <w:t>0.26</w:t>
            </w:r>
          </w:p>
        </w:tc>
        <w:tc>
          <w:tcPr>
            <w:tcW w:w="620" w:type="dxa"/>
            <w:tcBorders>
              <w:top w:val="single" w:sz="8" w:space="0" w:color="auto"/>
            </w:tcBorders>
            <w:shd w:val="clear" w:color="auto" w:fill="auto"/>
            <w:vAlign w:val="bottom"/>
          </w:tcPr>
          <w:p w:rsidR="00A31B0C" w:rsidRDefault="00A31B0C" w:rsidP="00EC587A">
            <w:pPr>
              <w:spacing w:line="196" w:lineRule="exact"/>
              <w:jc w:val="both"/>
              <w:rPr>
                <w:rFonts w:ascii="Arial" w:eastAsia="Arial" w:hAnsi="Arial"/>
                <w:w w:val="96"/>
                <w:sz w:val="18"/>
              </w:rPr>
            </w:pPr>
            <w:r>
              <w:rPr>
                <w:rFonts w:ascii="Arial" w:eastAsia="Arial" w:hAnsi="Arial"/>
                <w:w w:val="96"/>
                <w:sz w:val="18"/>
              </w:rPr>
              <w:t>0.14</w:t>
            </w:r>
          </w:p>
        </w:tc>
        <w:tc>
          <w:tcPr>
            <w:tcW w:w="600" w:type="dxa"/>
            <w:tcBorders>
              <w:top w:val="single" w:sz="8" w:space="0" w:color="auto"/>
            </w:tcBorders>
            <w:shd w:val="clear" w:color="auto" w:fill="auto"/>
            <w:vAlign w:val="bottom"/>
          </w:tcPr>
          <w:p w:rsidR="00A31B0C" w:rsidRDefault="00A31B0C" w:rsidP="00EC587A">
            <w:pPr>
              <w:spacing w:line="196" w:lineRule="exact"/>
              <w:jc w:val="both"/>
              <w:rPr>
                <w:rFonts w:ascii="Arial" w:eastAsia="Arial" w:hAnsi="Arial"/>
                <w:w w:val="99"/>
                <w:sz w:val="18"/>
              </w:rPr>
            </w:pPr>
            <w:r>
              <w:rPr>
                <w:rFonts w:ascii="Arial" w:eastAsia="Arial" w:hAnsi="Arial"/>
                <w:w w:val="99"/>
                <w:sz w:val="18"/>
              </w:rPr>
              <w:t>0</w:t>
            </w:r>
          </w:p>
        </w:tc>
        <w:tc>
          <w:tcPr>
            <w:tcW w:w="120" w:type="dxa"/>
            <w:tcBorders>
              <w:top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r>
      <w:tr w:rsidR="00A31B0C">
        <w:trPr>
          <w:trHeight w:val="208"/>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k2</w:t>
            </w:r>
          </w:p>
        </w:tc>
        <w:tc>
          <w:tcPr>
            <w:tcW w:w="1540" w:type="dxa"/>
            <w:shd w:val="clear" w:color="auto" w:fill="auto"/>
            <w:vAlign w:val="bottom"/>
          </w:tcPr>
          <w:p w:rsidR="00A31B0C" w:rsidRDefault="00A31B0C" w:rsidP="00EC587A">
            <w:pPr>
              <w:spacing w:line="0" w:lineRule="atLeast"/>
              <w:jc w:val="both"/>
              <w:rPr>
                <w:rFonts w:ascii="Arial" w:eastAsia="Arial" w:hAnsi="Arial"/>
                <w:w w:val="99"/>
                <w:sz w:val="18"/>
              </w:rPr>
            </w:pPr>
            <w:r>
              <w:rPr>
                <w:rFonts w:ascii="Arial" w:eastAsia="Arial" w:hAnsi="Arial"/>
                <w:w w:val="99"/>
                <w:sz w:val="18"/>
              </w:rPr>
              <w:t>Kn</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1.34</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1.27</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0.87</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0.72</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0.65</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0.5</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0.44</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0,33</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0,27</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0.15</w:t>
            </w:r>
          </w:p>
        </w:tc>
        <w:tc>
          <w:tcPr>
            <w:tcW w:w="440" w:type="dxa"/>
            <w:gridSpan w:val="2"/>
            <w:shd w:val="clear" w:color="auto" w:fill="auto"/>
            <w:vAlign w:val="bottom"/>
          </w:tcPr>
          <w:p w:rsidR="00A31B0C" w:rsidRDefault="00A31B0C" w:rsidP="00EC587A">
            <w:pPr>
              <w:spacing w:line="0" w:lineRule="atLeast"/>
              <w:ind w:left="10"/>
              <w:jc w:val="both"/>
              <w:rPr>
                <w:rFonts w:ascii="Arial" w:eastAsia="Arial" w:hAnsi="Arial"/>
                <w:w w:val="99"/>
                <w:sz w:val="18"/>
              </w:rPr>
            </w:pPr>
            <w:r>
              <w:rPr>
                <w:rFonts w:ascii="Arial" w:eastAsia="Arial" w:hAnsi="Arial"/>
                <w:w w:val="99"/>
                <w:sz w:val="18"/>
              </w:rPr>
              <w:t>0</w:t>
            </w:r>
          </w:p>
        </w:tc>
      </w:tr>
      <w:tr w:rsidR="00A31B0C">
        <w:trPr>
          <w:trHeight w:val="206"/>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k3</w:t>
            </w:r>
          </w:p>
        </w:tc>
        <w:tc>
          <w:tcPr>
            <w:tcW w:w="154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EBPA 20%</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1.3</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1.27</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1.11</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0.83</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0.64</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0.56</w:t>
            </w:r>
          </w:p>
        </w:tc>
        <w:tc>
          <w:tcPr>
            <w:tcW w:w="60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0.4</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0.33</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0.21</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0,14</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r>
      <w:tr w:rsidR="00A31B0C">
        <w:trPr>
          <w:trHeight w:val="208"/>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k4</w:t>
            </w:r>
          </w:p>
        </w:tc>
        <w:tc>
          <w:tcPr>
            <w:tcW w:w="154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EBPA 40%</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1.3</w:t>
            </w:r>
          </w:p>
        </w:tc>
        <w:tc>
          <w:tcPr>
            <w:tcW w:w="480" w:type="dxa"/>
            <w:shd w:val="clear" w:color="auto" w:fill="auto"/>
            <w:vAlign w:val="bottom"/>
          </w:tcPr>
          <w:p w:rsidR="00A31B0C" w:rsidRDefault="00A31B0C" w:rsidP="00EC587A">
            <w:pPr>
              <w:spacing w:line="0" w:lineRule="atLeast"/>
              <w:ind w:left="30"/>
              <w:jc w:val="both"/>
              <w:rPr>
                <w:rFonts w:ascii="Arial" w:eastAsia="Arial" w:hAnsi="Arial"/>
                <w:w w:val="95"/>
                <w:sz w:val="18"/>
              </w:rPr>
            </w:pPr>
            <w:r>
              <w:rPr>
                <w:rFonts w:ascii="Arial" w:eastAsia="Arial" w:hAnsi="Arial"/>
                <w:w w:val="95"/>
                <w:sz w:val="18"/>
              </w:rPr>
              <w:t>1.2</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1.04</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0.83</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0.6</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0.46</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0.37</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0.25</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0.16</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0,12</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r>
      <w:tr w:rsidR="00A31B0C">
        <w:trPr>
          <w:trHeight w:val="206"/>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k5</w:t>
            </w:r>
          </w:p>
        </w:tc>
        <w:tc>
          <w:tcPr>
            <w:tcW w:w="154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EBPA 60%</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1.2</w:t>
            </w:r>
          </w:p>
        </w:tc>
        <w:tc>
          <w:tcPr>
            <w:tcW w:w="480" w:type="dxa"/>
            <w:shd w:val="clear" w:color="auto" w:fill="auto"/>
            <w:vAlign w:val="bottom"/>
          </w:tcPr>
          <w:p w:rsidR="00A31B0C" w:rsidRDefault="00A31B0C" w:rsidP="00EC587A">
            <w:pPr>
              <w:spacing w:line="0" w:lineRule="atLeast"/>
              <w:ind w:left="30"/>
              <w:jc w:val="both"/>
              <w:rPr>
                <w:rFonts w:ascii="Arial" w:eastAsia="Arial" w:hAnsi="Arial"/>
                <w:w w:val="95"/>
                <w:sz w:val="18"/>
              </w:rPr>
            </w:pPr>
            <w:r>
              <w:rPr>
                <w:rFonts w:ascii="Arial" w:eastAsia="Arial" w:hAnsi="Arial"/>
                <w:w w:val="95"/>
                <w:sz w:val="18"/>
              </w:rPr>
              <w:t>0.7</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0.61</w:t>
            </w:r>
          </w:p>
        </w:tc>
        <w:tc>
          <w:tcPr>
            <w:tcW w:w="60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0.5</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0.43</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0.31</w:t>
            </w:r>
          </w:p>
        </w:tc>
        <w:tc>
          <w:tcPr>
            <w:tcW w:w="60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0.2</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0.18</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0,11</w:t>
            </w:r>
          </w:p>
        </w:tc>
        <w:tc>
          <w:tcPr>
            <w:tcW w:w="600" w:type="dxa"/>
            <w:shd w:val="clear" w:color="auto" w:fill="auto"/>
            <w:vAlign w:val="bottom"/>
          </w:tcPr>
          <w:p w:rsidR="00A31B0C" w:rsidRDefault="00A31B0C" w:rsidP="00EC587A">
            <w:pPr>
              <w:spacing w:line="0" w:lineRule="atLeast"/>
              <w:ind w:right="190"/>
              <w:jc w:val="both"/>
              <w:rPr>
                <w:rFonts w:ascii="Arial" w:eastAsia="Arial" w:hAnsi="Arial"/>
                <w:sz w:val="18"/>
              </w:rPr>
            </w:pPr>
            <w:r>
              <w:rPr>
                <w:rFonts w:ascii="Arial" w:eastAsia="Arial" w:hAnsi="Arial"/>
                <w:sz w:val="18"/>
              </w:rPr>
              <w:t>0</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r>
      <w:tr w:rsidR="00A31B0C">
        <w:trPr>
          <w:trHeight w:val="208"/>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k6</w:t>
            </w:r>
          </w:p>
        </w:tc>
        <w:tc>
          <w:tcPr>
            <w:tcW w:w="1540" w:type="dxa"/>
            <w:shd w:val="clear" w:color="auto" w:fill="auto"/>
            <w:vAlign w:val="bottom"/>
          </w:tcPr>
          <w:p w:rsidR="00A31B0C" w:rsidRDefault="00A31B0C" w:rsidP="00EC587A">
            <w:pPr>
              <w:spacing w:line="0" w:lineRule="atLeast"/>
              <w:jc w:val="both"/>
              <w:rPr>
                <w:rFonts w:ascii="Arial" w:eastAsia="Arial" w:hAnsi="Arial"/>
                <w:w w:val="99"/>
                <w:sz w:val="18"/>
              </w:rPr>
            </w:pPr>
            <w:r>
              <w:rPr>
                <w:rFonts w:ascii="Arial" w:eastAsia="Arial" w:hAnsi="Arial"/>
                <w:w w:val="99"/>
                <w:sz w:val="18"/>
              </w:rPr>
              <w:t>TanpaPerlakuan</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1.37</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1.04</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0.92</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0.85</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0.74</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0.53</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0.45</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0.25</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0.17</w:t>
            </w:r>
          </w:p>
        </w:tc>
        <w:tc>
          <w:tcPr>
            <w:tcW w:w="60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0.1</w:t>
            </w:r>
          </w:p>
        </w:tc>
        <w:tc>
          <w:tcPr>
            <w:tcW w:w="440" w:type="dxa"/>
            <w:gridSpan w:val="2"/>
            <w:shd w:val="clear" w:color="auto" w:fill="auto"/>
            <w:vAlign w:val="bottom"/>
          </w:tcPr>
          <w:p w:rsidR="00A31B0C" w:rsidRDefault="00A31B0C" w:rsidP="00EC587A">
            <w:pPr>
              <w:spacing w:line="0" w:lineRule="atLeast"/>
              <w:ind w:left="10"/>
              <w:jc w:val="both"/>
              <w:rPr>
                <w:rFonts w:ascii="Arial" w:eastAsia="Arial" w:hAnsi="Arial"/>
                <w:w w:val="99"/>
                <w:sz w:val="18"/>
              </w:rPr>
            </w:pPr>
            <w:r>
              <w:rPr>
                <w:rFonts w:ascii="Arial" w:eastAsia="Arial" w:hAnsi="Arial"/>
                <w:w w:val="99"/>
                <w:sz w:val="18"/>
              </w:rPr>
              <w:t>0</w:t>
            </w:r>
          </w:p>
        </w:tc>
      </w:tr>
      <w:tr w:rsidR="00A31B0C">
        <w:trPr>
          <w:trHeight w:val="246"/>
        </w:trPr>
        <w:tc>
          <w:tcPr>
            <w:tcW w:w="560" w:type="dxa"/>
            <w:shd w:val="clear" w:color="auto" w:fill="auto"/>
            <w:vAlign w:val="bottom"/>
          </w:tcPr>
          <w:p w:rsidR="00A31B0C" w:rsidRDefault="00A31B0C" w:rsidP="00EC587A">
            <w:pPr>
              <w:spacing w:line="0" w:lineRule="atLeast"/>
              <w:jc w:val="both"/>
              <w:rPr>
                <w:rFonts w:ascii="Arial" w:eastAsia="Arial" w:hAnsi="Arial"/>
                <w:w w:val="99"/>
                <w:sz w:val="18"/>
              </w:rPr>
            </w:pPr>
            <w:r>
              <w:rPr>
                <w:rFonts w:ascii="Arial" w:eastAsia="Arial" w:hAnsi="Arial"/>
                <w:w w:val="99"/>
                <w:sz w:val="18"/>
              </w:rPr>
              <w:t>KII</w:t>
            </w: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k1</w:t>
            </w:r>
          </w:p>
        </w:tc>
        <w:tc>
          <w:tcPr>
            <w:tcW w:w="1540" w:type="dxa"/>
            <w:shd w:val="clear" w:color="auto" w:fill="auto"/>
            <w:vAlign w:val="bottom"/>
          </w:tcPr>
          <w:p w:rsidR="00A31B0C" w:rsidRDefault="00A31B0C" w:rsidP="00EC587A">
            <w:pPr>
              <w:spacing w:line="0" w:lineRule="atLeast"/>
              <w:jc w:val="both"/>
              <w:rPr>
                <w:rFonts w:ascii="Arial" w:eastAsia="Arial" w:hAnsi="Arial"/>
                <w:w w:val="99"/>
                <w:sz w:val="18"/>
              </w:rPr>
            </w:pPr>
            <w:r>
              <w:rPr>
                <w:rFonts w:ascii="Arial" w:eastAsia="Arial" w:hAnsi="Arial"/>
                <w:w w:val="99"/>
                <w:sz w:val="18"/>
              </w:rPr>
              <w:t>Kp</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1.2</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1.11</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0.97</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0.91</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0.75</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0.63</w:t>
            </w:r>
          </w:p>
        </w:tc>
        <w:tc>
          <w:tcPr>
            <w:tcW w:w="60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0.5</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0.41</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0.26</w:t>
            </w:r>
          </w:p>
        </w:tc>
        <w:tc>
          <w:tcPr>
            <w:tcW w:w="600" w:type="dxa"/>
            <w:shd w:val="clear" w:color="auto" w:fill="auto"/>
            <w:vAlign w:val="bottom"/>
          </w:tcPr>
          <w:p w:rsidR="00A31B0C" w:rsidRDefault="00A31B0C" w:rsidP="00EC587A">
            <w:pPr>
              <w:spacing w:line="0" w:lineRule="atLeast"/>
              <w:jc w:val="both"/>
              <w:rPr>
                <w:rFonts w:ascii="Arial" w:eastAsia="Arial" w:hAnsi="Arial"/>
                <w:w w:val="99"/>
                <w:sz w:val="18"/>
              </w:rPr>
            </w:pPr>
            <w:r>
              <w:rPr>
                <w:rFonts w:ascii="Arial" w:eastAsia="Arial" w:hAnsi="Arial"/>
                <w:w w:val="99"/>
                <w:sz w:val="18"/>
              </w:rPr>
              <w:t>0</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r>
      <w:tr w:rsidR="00A31B0C">
        <w:trPr>
          <w:trHeight w:val="208"/>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k2</w:t>
            </w:r>
          </w:p>
        </w:tc>
        <w:tc>
          <w:tcPr>
            <w:tcW w:w="154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kn</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1.45</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1.26</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1.16</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0.91</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0.77</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0.69</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0.54</w:t>
            </w:r>
          </w:p>
        </w:tc>
        <w:tc>
          <w:tcPr>
            <w:tcW w:w="60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0.3</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0.11</w:t>
            </w:r>
          </w:p>
        </w:tc>
        <w:tc>
          <w:tcPr>
            <w:tcW w:w="600" w:type="dxa"/>
            <w:shd w:val="clear" w:color="auto" w:fill="auto"/>
            <w:vAlign w:val="bottom"/>
          </w:tcPr>
          <w:p w:rsidR="00A31B0C" w:rsidRDefault="00A31B0C" w:rsidP="00EC587A">
            <w:pPr>
              <w:spacing w:line="0" w:lineRule="atLeast"/>
              <w:jc w:val="both"/>
              <w:rPr>
                <w:rFonts w:ascii="Arial" w:eastAsia="Arial" w:hAnsi="Arial"/>
                <w:w w:val="99"/>
                <w:sz w:val="18"/>
              </w:rPr>
            </w:pPr>
            <w:r>
              <w:rPr>
                <w:rFonts w:ascii="Arial" w:eastAsia="Arial" w:hAnsi="Arial"/>
                <w:w w:val="99"/>
                <w:sz w:val="18"/>
              </w:rPr>
              <w:t>0</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r>
      <w:tr w:rsidR="00A31B0C">
        <w:trPr>
          <w:trHeight w:val="206"/>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k3</w:t>
            </w:r>
          </w:p>
        </w:tc>
        <w:tc>
          <w:tcPr>
            <w:tcW w:w="154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EBPA 20%</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1.42</w:t>
            </w:r>
          </w:p>
        </w:tc>
        <w:tc>
          <w:tcPr>
            <w:tcW w:w="480" w:type="dxa"/>
            <w:shd w:val="clear" w:color="auto" w:fill="auto"/>
            <w:vAlign w:val="bottom"/>
          </w:tcPr>
          <w:p w:rsidR="00A31B0C" w:rsidRDefault="00A31B0C" w:rsidP="00EC587A">
            <w:pPr>
              <w:spacing w:line="0" w:lineRule="atLeast"/>
              <w:ind w:left="30"/>
              <w:jc w:val="both"/>
              <w:rPr>
                <w:rFonts w:ascii="Arial" w:eastAsia="Arial" w:hAnsi="Arial"/>
                <w:w w:val="95"/>
                <w:sz w:val="18"/>
              </w:rPr>
            </w:pPr>
            <w:r>
              <w:rPr>
                <w:rFonts w:ascii="Arial" w:eastAsia="Arial" w:hAnsi="Arial"/>
                <w:w w:val="95"/>
                <w:sz w:val="18"/>
              </w:rPr>
              <w:t>1.3</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1.12</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0.89</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0.76</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0.63</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0.51</w:t>
            </w:r>
          </w:p>
        </w:tc>
        <w:tc>
          <w:tcPr>
            <w:tcW w:w="60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0.3</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0.23</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0,16</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r>
      <w:tr w:rsidR="00A31B0C">
        <w:trPr>
          <w:trHeight w:val="208"/>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k4</w:t>
            </w:r>
          </w:p>
        </w:tc>
        <w:tc>
          <w:tcPr>
            <w:tcW w:w="154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EBPA 40%</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1.29</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1.21</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0.98</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0.81</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0.72</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0.64</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0.43</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0.25</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0.16</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0,13</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r>
      <w:tr w:rsidR="00A31B0C">
        <w:trPr>
          <w:trHeight w:val="206"/>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k5</w:t>
            </w:r>
          </w:p>
        </w:tc>
        <w:tc>
          <w:tcPr>
            <w:tcW w:w="154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EBPA 60%</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1.14</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0.95</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0.65</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0.57</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0.45</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0.32</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0.26</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0.19</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0,13</w:t>
            </w:r>
          </w:p>
        </w:tc>
        <w:tc>
          <w:tcPr>
            <w:tcW w:w="600" w:type="dxa"/>
            <w:shd w:val="clear" w:color="auto" w:fill="auto"/>
            <w:vAlign w:val="bottom"/>
          </w:tcPr>
          <w:p w:rsidR="00A31B0C" w:rsidRDefault="00A31B0C" w:rsidP="00EC587A">
            <w:pPr>
              <w:spacing w:line="0" w:lineRule="atLeast"/>
              <w:jc w:val="both"/>
              <w:rPr>
                <w:rFonts w:ascii="Arial" w:eastAsia="Arial" w:hAnsi="Arial"/>
                <w:w w:val="99"/>
                <w:sz w:val="18"/>
              </w:rPr>
            </w:pPr>
            <w:r>
              <w:rPr>
                <w:rFonts w:ascii="Arial" w:eastAsia="Arial" w:hAnsi="Arial"/>
                <w:w w:val="99"/>
                <w:sz w:val="18"/>
              </w:rPr>
              <w:t>0</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r>
      <w:tr w:rsidR="00A31B0C">
        <w:trPr>
          <w:trHeight w:val="208"/>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k6</w:t>
            </w:r>
          </w:p>
        </w:tc>
        <w:tc>
          <w:tcPr>
            <w:tcW w:w="1540" w:type="dxa"/>
            <w:shd w:val="clear" w:color="auto" w:fill="auto"/>
            <w:vAlign w:val="bottom"/>
          </w:tcPr>
          <w:p w:rsidR="00A31B0C" w:rsidRDefault="00A31B0C" w:rsidP="00EC587A">
            <w:pPr>
              <w:spacing w:line="0" w:lineRule="atLeast"/>
              <w:jc w:val="both"/>
              <w:rPr>
                <w:rFonts w:ascii="Arial" w:eastAsia="Arial" w:hAnsi="Arial"/>
                <w:w w:val="99"/>
                <w:sz w:val="18"/>
              </w:rPr>
            </w:pPr>
            <w:r>
              <w:rPr>
                <w:rFonts w:ascii="Arial" w:eastAsia="Arial" w:hAnsi="Arial"/>
                <w:w w:val="99"/>
                <w:sz w:val="18"/>
              </w:rPr>
              <w:t>TanpaPerlakuan</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1.47</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1.25</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1.18</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0.87</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0.8</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0.66</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0.55</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0.39</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0.26</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0.15</w:t>
            </w:r>
          </w:p>
        </w:tc>
        <w:tc>
          <w:tcPr>
            <w:tcW w:w="440" w:type="dxa"/>
            <w:gridSpan w:val="2"/>
            <w:shd w:val="clear" w:color="auto" w:fill="auto"/>
            <w:vAlign w:val="bottom"/>
          </w:tcPr>
          <w:p w:rsidR="00A31B0C" w:rsidRDefault="00A31B0C" w:rsidP="00EC587A">
            <w:pPr>
              <w:spacing w:line="0" w:lineRule="atLeast"/>
              <w:ind w:left="10"/>
              <w:jc w:val="both"/>
              <w:rPr>
                <w:rFonts w:ascii="Arial" w:eastAsia="Arial" w:hAnsi="Arial"/>
                <w:w w:val="99"/>
                <w:sz w:val="18"/>
              </w:rPr>
            </w:pPr>
            <w:r>
              <w:rPr>
                <w:rFonts w:ascii="Arial" w:eastAsia="Arial" w:hAnsi="Arial"/>
                <w:w w:val="99"/>
                <w:sz w:val="18"/>
              </w:rPr>
              <w:t>0</w:t>
            </w:r>
          </w:p>
        </w:tc>
      </w:tr>
      <w:tr w:rsidR="00A31B0C">
        <w:trPr>
          <w:trHeight w:val="206"/>
        </w:trPr>
        <w:tc>
          <w:tcPr>
            <w:tcW w:w="56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KIII</w:t>
            </w: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k1</w:t>
            </w:r>
          </w:p>
        </w:tc>
        <w:tc>
          <w:tcPr>
            <w:tcW w:w="1540" w:type="dxa"/>
            <w:shd w:val="clear" w:color="auto" w:fill="auto"/>
            <w:vAlign w:val="bottom"/>
          </w:tcPr>
          <w:p w:rsidR="00A31B0C" w:rsidRDefault="00A31B0C" w:rsidP="00EC587A">
            <w:pPr>
              <w:spacing w:line="0" w:lineRule="atLeast"/>
              <w:jc w:val="both"/>
              <w:rPr>
                <w:rFonts w:ascii="Arial" w:eastAsia="Arial" w:hAnsi="Arial"/>
                <w:w w:val="99"/>
                <w:sz w:val="18"/>
              </w:rPr>
            </w:pPr>
            <w:r>
              <w:rPr>
                <w:rFonts w:ascii="Arial" w:eastAsia="Arial" w:hAnsi="Arial"/>
                <w:w w:val="99"/>
                <w:sz w:val="18"/>
              </w:rPr>
              <w:t>Kp</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1.41</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1.31</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1.17</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0.95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0.8</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0.71</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0.52</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0.31</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0.2</w:t>
            </w:r>
          </w:p>
        </w:tc>
        <w:tc>
          <w:tcPr>
            <w:tcW w:w="600" w:type="dxa"/>
            <w:shd w:val="clear" w:color="auto" w:fill="auto"/>
            <w:vAlign w:val="bottom"/>
          </w:tcPr>
          <w:p w:rsidR="00A31B0C" w:rsidRDefault="00A31B0C" w:rsidP="00EC587A">
            <w:pPr>
              <w:spacing w:line="0" w:lineRule="atLeast"/>
              <w:jc w:val="both"/>
              <w:rPr>
                <w:rFonts w:ascii="Arial" w:eastAsia="Arial" w:hAnsi="Arial"/>
                <w:w w:val="99"/>
                <w:sz w:val="18"/>
              </w:rPr>
            </w:pPr>
            <w:r>
              <w:rPr>
                <w:rFonts w:ascii="Arial" w:eastAsia="Arial" w:hAnsi="Arial"/>
                <w:w w:val="99"/>
                <w:sz w:val="18"/>
              </w:rPr>
              <w:t>0</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r>
      <w:tr w:rsidR="00A31B0C">
        <w:trPr>
          <w:trHeight w:val="208"/>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k2</w:t>
            </w:r>
          </w:p>
        </w:tc>
        <w:tc>
          <w:tcPr>
            <w:tcW w:w="154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kn</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1.44</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1.34</w:t>
            </w:r>
          </w:p>
        </w:tc>
        <w:tc>
          <w:tcPr>
            <w:tcW w:w="74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1.2</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0.97</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0.84</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0.7</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0.57</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0.46</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0.3</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0.16</w:t>
            </w:r>
          </w:p>
        </w:tc>
        <w:tc>
          <w:tcPr>
            <w:tcW w:w="440" w:type="dxa"/>
            <w:gridSpan w:val="2"/>
            <w:shd w:val="clear" w:color="auto" w:fill="auto"/>
            <w:vAlign w:val="bottom"/>
          </w:tcPr>
          <w:p w:rsidR="00A31B0C" w:rsidRDefault="00A31B0C" w:rsidP="00EC587A">
            <w:pPr>
              <w:spacing w:line="0" w:lineRule="atLeast"/>
              <w:ind w:left="10"/>
              <w:jc w:val="both"/>
              <w:rPr>
                <w:rFonts w:ascii="Arial" w:eastAsia="Arial" w:hAnsi="Arial"/>
                <w:w w:val="99"/>
                <w:sz w:val="18"/>
              </w:rPr>
            </w:pPr>
            <w:r>
              <w:rPr>
                <w:rFonts w:ascii="Arial" w:eastAsia="Arial" w:hAnsi="Arial"/>
                <w:w w:val="99"/>
                <w:sz w:val="18"/>
              </w:rPr>
              <w:t>0</w:t>
            </w:r>
          </w:p>
        </w:tc>
      </w:tr>
      <w:tr w:rsidR="00A31B0C">
        <w:trPr>
          <w:trHeight w:val="206"/>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k3</w:t>
            </w:r>
          </w:p>
        </w:tc>
        <w:tc>
          <w:tcPr>
            <w:tcW w:w="154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EBPA 20%</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1.44</w:t>
            </w:r>
          </w:p>
        </w:tc>
        <w:tc>
          <w:tcPr>
            <w:tcW w:w="480" w:type="dxa"/>
            <w:shd w:val="clear" w:color="auto" w:fill="auto"/>
            <w:vAlign w:val="bottom"/>
          </w:tcPr>
          <w:p w:rsidR="00A31B0C" w:rsidRDefault="00A31B0C" w:rsidP="00EC587A">
            <w:pPr>
              <w:spacing w:line="0" w:lineRule="atLeast"/>
              <w:ind w:left="30"/>
              <w:jc w:val="both"/>
              <w:rPr>
                <w:rFonts w:ascii="Arial" w:eastAsia="Arial" w:hAnsi="Arial"/>
                <w:w w:val="95"/>
                <w:sz w:val="18"/>
              </w:rPr>
            </w:pPr>
            <w:r>
              <w:rPr>
                <w:rFonts w:ascii="Arial" w:eastAsia="Arial" w:hAnsi="Arial"/>
                <w:w w:val="95"/>
                <w:sz w:val="18"/>
              </w:rPr>
              <w:t>1.3</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1.18</w:t>
            </w:r>
          </w:p>
        </w:tc>
        <w:tc>
          <w:tcPr>
            <w:tcW w:w="60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1.1</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0.8</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0.77</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0.54</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0.46</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0.27</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0.15</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r>
      <w:tr w:rsidR="00A31B0C">
        <w:trPr>
          <w:trHeight w:val="208"/>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k4</w:t>
            </w:r>
          </w:p>
        </w:tc>
        <w:tc>
          <w:tcPr>
            <w:tcW w:w="154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EBPA 40%</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1.3</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1.23</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0.96</w:t>
            </w:r>
          </w:p>
        </w:tc>
        <w:tc>
          <w:tcPr>
            <w:tcW w:w="60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0.8</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0.74</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0.6</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0.53</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0.42</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0.15</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0.12</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r>
      <w:tr w:rsidR="00A31B0C">
        <w:trPr>
          <w:trHeight w:val="206"/>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k5</w:t>
            </w:r>
          </w:p>
        </w:tc>
        <w:tc>
          <w:tcPr>
            <w:tcW w:w="154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EBPA 60%</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1.19</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0.88</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0.72</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0.53</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0.4</w:t>
            </w:r>
          </w:p>
        </w:tc>
        <w:tc>
          <w:tcPr>
            <w:tcW w:w="60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0.31</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0.22</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0.18</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0.12</w:t>
            </w:r>
          </w:p>
        </w:tc>
        <w:tc>
          <w:tcPr>
            <w:tcW w:w="600" w:type="dxa"/>
            <w:shd w:val="clear" w:color="auto" w:fill="auto"/>
            <w:vAlign w:val="bottom"/>
          </w:tcPr>
          <w:p w:rsidR="00A31B0C" w:rsidRDefault="00A31B0C" w:rsidP="00EC587A">
            <w:pPr>
              <w:spacing w:line="0" w:lineRule="atLeast"/>
              <w:ind w:right="130"/>
              <w:jc w:val="both"/>
              <w:rPr>
                <w:rFonts w:ascii="Arial" w:eastAsia="Arial" w:hAnsi="Arial"/>
                <w:sz w:val="18"/>
              </w:rPr>
            </w:pPr>
            <w:r>
              <w:rPr>
                <w:rFonts w:ascii="Arial" w:eastAsia="Arial" w:hAnsi="Arial"/>
                <w:sz w:val="18"/>
              </w:rPr>
              <w:t>0</w:t>
            </w:r>
          </w:p>
        </w:tc>
        <w:tc>
          <w:tcPr>
            <w:tcW w:w="1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r>
      <w:tr w:rsidR="00A31B0C">
        <w:trPr>
          <w:trHeight w:val="208"/>
        </w:trPr>
        <w:tc>
          <w:tcPr>
            <w:tcW w:w="56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580" w:type="dxa"/>
            <w:shd w:val="clear" w:color="auto" w:fill="auto"/>
            <w:vAlign w:val="bottom"/>
          </w:tcPr>
          <w:p w:rsidR="00A31B0C" w:rsidRDefault="00A31B0C" w:rsidP="00EC587A">
            <w:pPr>
              <w:spacing w:line="0" w:lineRule="atLeast"/>
              <w:ind w:left="180"/>
              <w:jc w:val="both"/>
              <w:rPr>
                <w:rFonts w:ascii="Arial" w:eastAsia="Arial" w:hAnsi="Arial"/>
                <w:sz w:val="18"/>
              </w:rPr>
            </w:pPr>
            <w:r>
              <w:rPr>
                <w:rFonts w:ascii="Arial" w:eastAsia="Arial" w:hAnsi="Arial"/>
                <w:sz w:val="18"/>
              </w:rPr>
              <w:t>k6</w:t>
            </w:r>
          </w:p>
        </w:tc>
        <w:tc>
          <w:tcPr>
            <w:tcW w:w="1540" w:type="dxa"/>
            <w:shd w:val="clear" w:color="auto" w:fill="auto"/>
            <w:vAlign w:val="bottom"/>
          </w:tcPr>
          <w:p w:rsidR="00A31B0C" w:rsidRDefault="00A31B0C" w:rsidP="00EC587A">
            <w:pPr>
              <w:spacing w:line="0" w:lineRule="atLeast"/>
              <w:jc w:val="both"/>
              <w:rPr>
                <w:rFonts w:ascii="Arial" w:eastAsia="Arial" w:hAnsi="Arial"/>
                <w:w w:val="99"/>
                <w:sz w:val="18"/>
              </w:rPr>
            </w:pPr>
            <w:r>
              <w:rPr>
                <w:rFonts w:ascii="Arial" w:eastAsia="Arial" w:hAnsi="Arial"/>
                <w:w w:val="99"/>
                <w:sz w:val="18"/>
              </w:rPr>
              <w:t>TanpaPerlakuan</w:t>
            </w:r>
          </w:p>
        </w:tc>
        <w:tc>
          <w:tcPr>
            <w:tcW w:w="5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1.5</w:t>
            </w:r>
          </w:p>
        </w:tc>
        <w:tc>
          <w:tcPr>
            <w:tcW w:w="62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1.46</w:t>
            </w:r>
          </w:p>
        </w:tc>
        <w:tc>
          <w:tcPr>
            <w:tcW w:w="480" w:type="dxa"/>
            <w:shd w:val="clear" w:color="auto" w:fill="auto"/>
            <w:vAlign w:val="bottom"/>
          </w:tcPr>
          <w:p w:rsidR="00A31B0C" w:rsidRDefault="00A31B0C" w:rsidP="00EC587A">
            <w:pPr>
              <w:spacing w:line="0" w:lineRule="atLeast"/>
              <w:ind w:left="30"/>
              <w:jc w:val="both"/>
              <w:rPr>
                <w:rFonts w:ascii="Arial" w:eastAsia="Arial" w:hAnsi="Arial"/>
                <w:sz w:val="18"/>
              </w:rPr>
            </w:pPr>
            <w:r>
              <w:rPr>
                <w:rFonts w:ascii="Arial" w:eastAsia="Arial" w:hAnsi="Arial"/>
                <w:sz w:val="18"/>
              </w:rPr>
              <w:t>1.37</w:t>
            </w:r>
          </w:p>
        </w:tc>
        <w:tc>
          <w:tcPr>
            <w:tcW w:w="740" w:type="dxa"/>
            <w:shd w:val="clear" w:color="auto" w:fill="auto"/>
            <w:vAlign w:val="bottom"/>
          </w:tcPr>
          <w:p w:rsidR="00A31B0C" w:rsidRDefault="00A31B0C" w:rsidP="00EC587A">
            <w:pPr>
              <w:spacing w:line="0" w:lineRule="atLeast"/>
              <w:ind w:left="30"/>
              <w:jc w:val="both"/>
              <w:rPr>
                <w:rFonts w:ascii="Arial" w:eastAsia="Arial" w:hAnsi="Arial"/>
                <w:w w:val="96"/>
                <w:sz w:val="18"/>
              </w:rPr>
            </w:pPr>
            <w:r>
              <w:rPr>
                <w:rFonts w:ascii="Arial" w:eastAsia="Arial" w:hAnsi="Arial"/>
                <w:w w:val="96"/>
                <w:sz w:val="18"/>
              </w:rPr>
              <w:t>1.24</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0.94</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0.87</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0.7</w:t>
            </w:r>
          </w:p>
        </w:tc>
        <w:tc>
          <w:tcPr>
            <w:tcW w:w="600" w:type="dxa"/>
            <w:shd w:val="clear" w:color="auto" w:fill="auto"/>
            <w:vAlign w:val="bottom"/>
          </w:tcPr>
          <w:p w:rsidR="00A31B0C" w:rsidRDefault="00A31B0C" w:rsidP="00EC587A">
            <w:pPr>
              <w:spacing w:line="0" w:lineRule="atLeast"/>
              <w:jc w:val="both"/>
              <w:rPr>
                <w:rFonts w:ascii="Arial" w:eastAsia="Arial" w:hAnsi="Arial"/>
                <w:w w:val="95"/>
                <w:sz w:val="18"/>
              </w:rPr>
            </w:pPr>
            <w:r>
              <w:rPr>
                <w:rFonts w:ascii="Arial" w:eastAsia="Arial" w:hAnsi="Arial"/>
                <w:w w:val="95"/>
                <w:sz w:val="18"/>
              </w:rPr>
              <w:t>0.6</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0.46</w:t>
            </w:r>
          </w:p>
        </w:tc>
        <w:tc>
          <w:tcPr>
            <w:tcW w:w="620" w:type="dxa"/>
            <w:shd w:val="clear" w:color="auto" w:fill="auto"/>
            <w:vAlign w:val="bottom"/>
          </w:tcPr>
          <w:p w:rsidR="00A31B0C" w:rsidRDefault="00A31B0C" w:rsidP="00EC587A">
            <w:pPr>
              <w:spacing w:line="0" w:lineRule="atLeast"/>
              <w:jc w:val="both"/>
              <w:rPr>
                <w:rFonts w:ascii="Arial" w:eastAsia="Arial" w:hAnsi="Arial"/>
                <w:w w:val="96"/>
                <w:sz w:val="18"/>
              </w:rPr>
            </w:pPr>
            <w:r>
              <w:rPr>
                <w:rFonts w:ascii="Arial" w:eastAsia="Arial" w:hAnsi="Arial"/>
                <w:w w:val="96"/>
                <w:sz w:val="18"/>
              </w:rPr>
              <w:t>0.34</w:t>
            </w:r>
          </w:p>
        </w:tc>
        <w:tc>
          <w:tcPr>
            <w:tcW w:w="600" w:type="dxa"/>
            <w:shd w:val="clear" w:color="auto" w:fill="auto"/>
            <w:vAlign w:val="bottom"/>
          </w:tcPr>
          <w:p w:rsidR="00A31B0C" w:rsidRDefault="00A31B0C" w:rsidP="00EC587A">
            <w:pPr>
              <w:spacing w:line="0" w:lineRule="atLeast"/>
              <w:jc w:val="both"/>
              <w:rPr>
                <w:rFonts w:ascii="Arial" w:eastAsia="Arial" w:hAnsi="Arial"/>
                <w:sz w:val="18"/>
              </w:rPr>
            </w:pPr>
            <w:r>
              <w:rPr>
                <w:rFonts w:ascii="Arial" w:eastAsia="Arial" w:hAnsi="Arial"/>
                <w:sz w:val="18"/>
              </w:rPr>
              <w:t>0.18</w:t>
            </w:r>
          </w:p>
        </w:tc>
        <w:tc>
          <w:tcPr>
            <w:tcW w:w="440" w:type="dxa"/>
            <w:gridSpan w:val="2"/>
            <w:shd w:val="clear" w:color="auto" w:fill="auto"/>
            <w:vAlign w:val="bottom"/>
          </w:tcPr>
          <w:p w:rsidR="00A31B0C" w:rsidRDefault="00A31B0C" w:rsidP="00EC587A">
            <w:pPr>
              <w:spacing w:line="0" w:lineRule="atLeast"/>
              <w:ind w:left="10"/>
              <w:jc w:val="both"/>
              <w:rPr>
                <w:rFonts w:ascii="Arial" w:eastAsia="Arial" w:hAnsi="Arial"/>
                <w:w w:val="99"/>
                <w:sz w:val="18"/>
              </w:rPr>
            </w:pPr>
            <w:r>
              <w:rPr>
                <w:rFonts w:ascii="Arial" w:eastAsia="Arial" w:hAnsi="Arial"/>
                <w:w w:val="99"/>
                <w:sz w:val="18"/>
              </w:rPr>
              <w:t>0</w:t>
            </w:r>
          </w:p>
        </w:tc>
      </w:tr>
      <w:tr w:rsidR="00A31B0C">
        <w:trPr>
          <w:trHeight w:val="170"/>
        </w:trPr>
        <w:tc>
          <w:tcPr>
            <w:tcW w:w="56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58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154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50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62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48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74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60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62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60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60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60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62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60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12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c>
          <w:tcPr>
            <w:tcW w:w="320" w:type="dxa"/>
            <w:shd w:val="clear" w:color="auto" w:fill="auto"/>
            <w:vAlign w:val="bottom"/>
          </w:tcPr>
          <w:p w:rsidR="00A31B0C" w:rsidRDefault="00A31B0C" w:rsidP="00EC587A">
            <w:pPr>
              <w:spacing w:line="0" w:lineRule="atLeast"/>
              <w:jc w:val="both"/>
              <w:rPr>
                <w:rFonts w:ascii="Times New Roman" w:eastAsia="Times New Roman" w:hAnsi="Times New Roman"/>
                <w:sz w:val="14"/>
              </w:rPr>
            </w:pPr>
          </w:p>
        </w:tc>
      </w:tr>
    </w:tbl>
    <w:p w:rsidR="00A31B0C" w:rsidRDefault="00A367E1" w:rsidP="00EC587A">
      <w:pPr>
        <w:spacing w:line="20" w:lineRule="exact"/>
        <w:jc w:val="both"/>
        <w:rPr>
          <w:rFonts w:ascii="Times New Roman" w:eastAsia="Times New Roman" w:hAnsi="Times New Roman"/>
        </w:rPr>
      </w:pPr>
      <w:r w:rsidRPr="00A367E1">
        <w:rPr>
          <w:rFonts w:ascii="Times New Roman" w:eastAsia="Times New Roman" w:hAnsi="Times New Roman"/>
          <w:noProof/>
          <w:sz w:val="14"/>
        </w:rPr>
        <w:pict>
          <v:line id="Line 7" o:spid="_x0000_s1026" style="position:absolute;left:0;text-align:left;z-index:-251665920;visibility:visible;mso-position-horizontal-relative:text;mso-position-vertical-relative:text" from="496.7pt,-187.55pt" to="496.7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c8EAIAACc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AHjBRp&#10;YUTPQnH0GDrTGZeDQ6l2NtRGz+rVPGv63SGly4aoA48M3y4GwrIQkdyFhI0zgL/vvmgGPuTodWzT&#10;ubZtgIQGoHOcxuU2DX72iPaHFE6hL5PlLIKT/BpnrPOfuW5RMAosgXLEJadn5wMPkl9dQhqlt0LK&#10;OGupUFfg5WwyiwFOS8HCZXBz9rAvpUUnEtQSvyHvnZvVR8UiWMMJ2wy2J0L2NiSXKuBBJUBnsHo5&#10;/Fimy81is5iOppP5ZjRNq2r0aVtOR/Nt9jirHqqyrLKfgVo2zRvBGFeB3VWa2fTvRj88kl5UN3He&#10;2pDco8d+AdnrP5KOowzT63Ww1+yys9cRgxqj8/Bygtzf78F+/77XvwAAAP//AwBQSwMEFAAGAAgA&#10;AAAhAH8qhurfAAAADQEAAA8AAABkcnMvZG93bnJldi54bWxMj0FPwkAQhe8m/ofNmHghsIUiSu2W&#10;GLU3LiLG69CObWN3tnQXqP56h3jQ47z35c176WqwrTpS7xvHBqaTCBRx4cqGKwPb13x8B8oH5BJb&#10;x2TgizysssuLFJPSnfiFjptQKQlhn6CBOoQu0doXNVn0E9cRi/fheotBzr7SZY8nCbetnkXRQlts&#10;WD7U2NFjTcXn5mAN+PyN9vn3qBhF73HlaLZ/Wj+jMddXw8M9qEBD+IPhXF+qQyaddu7ApVetgeUy&#10;ngtqYBzf3kxBCfIr7c7SXEydpfr/iuwHAAD//wMAUEsBAi0AFAAGAAgAAAAhALaDOJL+AAAA4QEA&#10;ABMAAAAAAAAAAAAAAAAAAAAAAFtDb250ZW50X1R5cGVzXS54bWxQSwECLQAUAAYACAAAACEAOP0h&#10;/9YAAACUAQAACwAAAAAAAAAAAAAAAAAvAQAAX3JlbHMvLnJlbHNQSwECLQAUAAYACAAAACEACmBX&#10;PBACAAAnBAAADgAAAAAAAAAAAAAAAAAuAgAAZHJzL2Uyb0RvYy54bWxQSwECLQAUAAYACAAAACEA&#10;fyqG6t8AAAANAQAADwAAAAAAAAAAAAAAAABqBAAAZHJzL2Rvd25yZXYueG1sUEsFBgAAAAAEAAQA&#10;8wAAAHYFAAAAAA==&#10;"/>
        </w:pict>
      </w:r>
    </w:p>
    <w:p w:rsidR="00A31B0C" w:rsidRDefault="00A31B0C" w:rsidP="00EC587A">
      <w:pPr>
        <w:spacing w:line="386" w:lineRule="exact"/>
        <w:jc w:val="both"/>
        <w:rPr>
          <w:rFonts w:ascii="Times New Roman" w:eastAsia="Times New Roman" w:hAnsi="Times New Roman"/>
        </w:rPr>
      </w:pPr>
    </w:p>
    <w:p w:rsidR="00A31B0C" w:rsidRDefault="00A31B0C" w:rsidP="00EC587A">
      <w:pPr>
        <w:spacing w:line="236" w:lineRule="auto"/>
        <w:ind w:left="820" w:right="1540"/>
        <w:jc w:val="both"/>
        <w:rPr>
          <w:rFonts w:ascii="Arial" w:eastAsia="Arial" w:hAnsi="Arial"/>
          <w:sz w:val="22"/>
        </w:rPr>
      </w:pPr>
      <w:r>
        <w:rPr>
          <w:rFonts w:ascii="Arial" w:eastAsia="Arial" w:hAnsi="Arial"/>
          <w:sz w:val="22"/>
        </w:rPr>
        <w:t>Dari data panjang diameter luka gores di atas di peroleh data rata-rata dapat dilihat pada tabel dibawah ini:</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32" w:lineRule="exact"/>
        <w:jc w:val="both"/>
        <w:rPr>
          <w:rFonts w:ascii="Times New Roman" w:eastAsia="Times New Roman" w:hAnsi="Times New Roman"/>
        </w:rPr>
      </w:pPr>
    </w:p>
    <w:p w:rsidR="00A31B0C" w:rsidRDefault="00A367E1" w:rsidP="00EC587A">
      <w:pPr>
        <w:spacing w:line="20" w:lineRule="exact"/>
        <w:jc w:val="both"/>
        <w:rPr>
          <w:rFonts w:ascii="Times New Roman" w:eastAsia="Times New Roman" w:hAnsi="Times New Roman"/>
        </w:rPr>
      </w:pPr>
      <w:r w:rsidRPr="00A367E1">
        <w:rPr>
          <w:noProof/>
          <w:sz w:val="22"/>
        </w:rPr>
        <w:pict>
          <v:line id="Line 8" o:spid="_x0000_s1028" style="position:absolute;left:0;text-align:left;z-index:-251664896;visibility:visible" from="6.5pt,45.9pt" to="475.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YoEgIAACg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gpEgH&#10;Em2F4qgInemNKyFgpXY21EbP6sVsNf3ukNKrlqgDjwxfLwbSspCRvEkJG2cAf99/0QxiyNHr2KZz&#10;Y7sACQ1A56jG5a4GP3tE4XA6nxZFDqLRwZeQckg01vnPXHcoGBWWwDkCk9PW+UCElENIuEfpjZAy&#10;ii0V6is8n06mMcFpKVhwhjBnD/uVtOhEwrjEL1YFnscwq4+KRbCWE7a+2Z4IebXhcqkCHpQCdG7W&#10;dR5+zNP5ulgX+SifzNajPK3r0afNKh/NNtnHaf2hXq3q7GegluVlKxjjKrAbZjPL/0772yu5TtV9&#10;Ou9tSN6ix34B2eEfSUctg3zXQdhrdtnZQWMYxxh8ezph3h/3YD8+8OUvAAAA//8DAFBLAwQUAAYA&#10;CAAAACEAwiC4M9wAAAAIAQAADwAAAGRycy9kb3ducmV2LnhtbEyPwU7DMBBE70j8g7VIXKrWSQsV&#10;DXEqBOTGpQXEdRsvSUS8TmO3DXw9izjAcXZGs/Py9eg6daQhtJ4NpLMEFHHlbcu1gZfncnoDKkRk&#10;i51nMvBJAdbF+VmOmfUn3tBxG2slJRwyNNDE2Gdah6ohh2Hme2Lx3v3gMIocam0HPEm56/Q8SZba&#10;YcvyocGe7huqPrYHZyCUr7QvvybVJHlb1J7m+4enRzTm8mK8uwUVaYx/YfiZL9OhkE07f2AbVCd6&#10;ISjRwCoVAvFX1+kVqN3vQRe5/g9QfAMAAP//AwBQSwECLQAUAAYACAAAACEAtoM4kv4AAADhAQAA&#10;EwAAAAAAAAAAAAAAAAAAAAAAW0NvbnRlbnRfVHlwZXNdLnhtbFBLAQItABQABgAIAAAAIQA4/SH/&#10;1gAAAJQBAAALAAAAAAAAAAAAAAAAAC8BAABfcmVscy8ucmVsc1BLAQItABQABgAIAAAAIQCmaHYo&#10;EgIAACgEAAAOAAAAAAAAAAAAAAAAAC4CAABkcnMvZTJvRG9jLnhtbFBLAQItABQABgAIAAAAIQDC&#10;ILgz3AAAAAgBAAAPAAAAAAAAAAAAAAAAAGwEAABkcnMvZG93bnJldi54bWxQSwUGAAAAAAQABADz&#10;AAAAdQUAAAAA&#10;"/>
        </w:pict>
      </w:r>
    </w:p>
    <w:p w:rsidR="00A31B0C" w:rsidRDefault="00A31B0C" w:rsidP="00EC587A">
      <w:pPr>
        <w:spacing w:line="20" w:lineRule="exact"/>
        <w:jc w:val="both"/>
        <w:rPr>
          <w:rFonts w:ascii="Times New Roman" w:eastAsia="Times New Roman" w:hAnsi="Times New Roman"/>
        </w:rPr>
        <w:sectPr w:rsidR="00A31B0C">
          <w:pgSz w:w="11900" w:h="16838"/>
          <w:pgMar w:top="713" w:right="628" w:bottom="560" w:left="1440" w:header="0" w:footer="0" w:gutter="0"/>
          <w:cols w:space="0" w:equalWidth="0">
            <w:col w:w="9840"/>
          </w:cols>
          <w:docGrid w:linePitch="360"/>
        </w:sectPr>
      </w:pPr>
    </w:p>
    <w:p w:rsidR="00A31B0C" w:rsidRDefault="00A31B0C" w:rsidP="00EC587A">
      <w:pPr>
        <w:spacing w:line="0" w:lineRule="atLeast"/>
        <w:ind w:left="8540"/>
        <w:jc w:val="both"/>
        <w:rPr>
          <w:sz w:val="22"/>
        </w:rPr>
      </w:pPr>
      <w:bookmarkStart w:id="38" w:name="page39"/>
      <w:bookmarkEnd w:id="38"/>
      <w:r>
        <w:rPr>
          <w:sz w:val="22"/>
        </w:rPr>
        <w:t>24</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17"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Tabel4.2  Data Rata-rata Panjang Diameter Luka Gores pada Kelinci</w:t>
      </w:r>
    </w:p>
    <w:p w:rsidR="00A31B0C" w:rsidRDefault="00A31B0C" w:rsidP="00EC587A">
      <w:pPr>
        <w:spacing w:line="234" w:lineRule="exact"/>
        <w:jc w:val="both"/>
        <w:rPr>
          <w:rFonts w:ascii="Times New Roman" w:eastAsia="Times New Roman" w:hAnsi="Times New Roman"/>
        </w:rPr>
      </w:pPr>
    </w:p>
    <w:tbl>
      <w:tblPr>
        <w:tblW w:w="0" w:type="auto"/>
        <w:tblInd w:w="730" w:type="dxa"/>
        <w:tblLayout w:type="fixed"/>
        <w:tblCellMar>
          <w:left w:w="0" w:type="dxa"/>
          <w:right w:w="0" w:type="dxa"/>
        </w:tblCellMar>
        <w:tblLook w:val="0000"/>
      </w:tblPr>
      <w:tblGrid>
        <w:gridCol w:w="720"/>
        <w:gridCol w:w="500"/>
        <w:gridCol w:w="560"/>
        <w:gridCol w:w="540"/>
        <w:gridCol w:w="100"/>
        <w:gridCol w:w="640"/>
        <w:gridCol w:w="660"/>
        <w:gridCol w:w="640"/>
        <w:gridCol w:w="640"/>
        <w:gridCol w:w="640"/>
        <w:gridCol w:w="660"/>
        <w:gridCol w:w="640"/>
        <w:gridCol w:w="640"/>
        <w:gridCol w:w="60"/>
        <w:gridCol w:w="520"/>
        <w:gridCol w:w="620"/>
      </w:tblGrid>
      <w:tr w:rsidR="00A31B0C">
        <w:trPr>
          <w:trHeight w:val="262"/>
        </w:trPr>
        <w:tc>
          <w:tcPr>
            <w:tcW w:w="1220" w:type="dxa"/>
            <w:gridSpan w:val="2"/>
            <w:tcBorders>
              <w:top w:val="single" w:sz="8" w:space="0" w:color="auto"/>
              <w:left w:val="single" w:sz="8" w:space="0" w:color="auto"/>
              <w:right w:val="single" w:sz="8" w:space="0" w:color="auto"/>
            </w:tcBorders>
            <w:shd w:val="clear" w:color="auto" w:fill="auto"/>
            <w:vAlign w:val="bottom"/>
          </w:tcPr>
          <w:p w:rsidR="00A31B0C" w:rsidRDefault="00A31B0C" w:rsidP="00EC587A">
            <w:pPr>
              <w:spacing w:line="0" w:lineRule="atLeast"/>
              <w:ind w:left="100"/>
              <w:jc w:val="both"/>
              <w:rPr>
                <w:rFonts w:ascii="Arial" w:eastAsia="Arial" w:hAnsi="Arial"/>
                <w:sz w:val="22"/>
              </w:rPr>
            </w:pPr>
            <w:r>
              <w:rPr>
                <w:rFonts w:ascii="Arial" w:eastAsia="Arial" w:hAnsi="Arial"/>
                <w:sz w:val="22"/>
              </w:rPr>
              <w:t>Perlakuan</w:t>
            </w:r>
          </w:p>
        </w:tc>
        <w:tc>
          <w:tcPr>
            <w:tcW w:w="560" w:type="dxa"/>
            <w:tcBorders>
              <w:top w:val="single" w:sz="8" w:space="0" w:color="auto"/>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2"/>
              </w:rPr>
            </w:pPr>
          </w:p>
        </w:tc>
        <w:tc>
          <w:tcPr>
            <w:tcW w:w="540" w:type="dxa"/>
            <w:tcBorders>
              <w:top w:val="single" w:sz="8" w:space="0" w:color="auto"/>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2"/>
              </w:rPr>
            </w:pPr>
          </w:p>
        </w:tc>
        <w:tc>
          <w:tcPr>
            <w:tcW w:w="5320" w:type="dxa"/>
            <w:gridSpan w:val="10"/>
            <w:tcBorders>
              <w:top w:val="single" w:sz="8" w:space="0" w:color="auto"/>
              <w:bottom w:val="single" w:sz="8" w:space="0" w:color="auto"/>
            </w:tcBorders>
            <w:shd w:val="clear" w:color="auto" w:fill="auto"/>
            <w:vAlign w:val="bottom"/>
          </w:tcPr>
          <w:p w:rsidR="00A31B0C" w:rsidRDefault="00A31B0C" w:rsidP="00EC587A">
            <w:pPr>
              <w:spacing w:line="0" w:lineRule="atLeast"/>
              <w:ind w:left="40"/>
              <w:jc w:val="both"/>
              <w:rPr>
                <w:rFonts w:ascii="Arial" w:eastAsia="Arial" w:hAnsi="Arial"/>
                <w:sz w:val="22"/>
              </w:rPr>
            </w:pPr>
            <w:r>
              <w:rPr>
                <w:rFonts w:ascii="Arial" w:eastAsia="Arial" w:hAnsi="Arial"/>
                <w:sz w:val="22"/>
              </w:rPr>
              <w:t>Rata-Rata Panjang Diameter Luka Gores PadaKelinci</w:t>
            </w:r>
          </w:p>
        </w:tc>
        <w:tc>
          <w:tcPr>
            <w:tcW w:w="520" w:type="dxa"/>
            <w:tcBorders>
              <w:top w:val="single" w:sz="8" w:space="0" w:color="auto"/>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2"/>
              </w:rPr>
            </w:pPr>
          </w:p>
        </w:tc>
        <w:tc>
          <w:tcPr>
            <w:tcW w:w="620" w:type="dxa"/>
            <w:tcBorders>
              <w:top w:val="single" w:sz="8" w:space="0" w:color="auto"/>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2"/>
              </w:rPr>
            </w:pPr>
          </w:p>
        </w:tc>
      </w:tr>
      <w:tr w:rsidR="00A31B0C">
        <w:trPr>
          <w:trHeight w:val="243"/>
        </w:trPr>
        <w:tc>
          <w:tcPr>
            <w:tcW w:w="720" w:type="dxa"/>
            <w:tcBorders>
              <w:left w:val="single" w:sz="8" w:space="0" w:color="auto"/>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H0</w:t>
            </w:r>
          </w:p>
        </w:tc>
        <w:tc>
          <w:tcPr>
            <w:tcW w:w="540" w:type="dxa"/>
            <w:tcBorders>
              <w:bottom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H1</w:t>
            </w:r>
          </w:p>
        </w:tc>
        <w:tc>
          <w:tcPr>
            <w:tcW w:w="10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H2</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H3</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H4</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H5</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H6</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H7</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H8</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H9</w:t>
            </w:r>
          </w:p>
        </w:tc>
        <w:tc>
          <w:tcPr>
            <w:tcW w:w="6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1140" w:type="dxa"/>
            <w:gridSpan w:val="2"/>
            <w:tcBorders>
              <w:bottom w:val="single" w:sz="8" w:space="0" w:color="auto"/>
              <w:right w:val="single" w:sz="8" w:space="0" w:color="auto"/>
            </w:tcBorders>
            <w:shd w:val="clear" w:color="auto" w:fill="auto"/>
            <w:vAlign w:val="bottom"/>
          </w:tcPr>
          <w:p w:rsidR="00A31B0C" w:rsidRDefault="00A31B0C" w:rsidP="00EC587A">
            <w:pPr>
              <w:spacing w:line="243" w:lineRule="exact"/>
              <w:ind w:left="40"/>
              <w:jc w:val="both"/>
              <w:rPr>
                <w:rFonts w:ascii="Arial" w:eastAsia="Arial" w:hAnsi="Arial"/>
                <w:sz w:val="22"/>
              </w:rPr>
            </w:pPr>
            <w:r>
              <w:rPr>
                <w:rFonts w:ascii="Arial" w:eastAsia="Arial" w:hAnsi="Arial"/>
                <w:sz w:val="22"/>
              </w:rPr>
              <w:t>H10H11</w:t>
            </w:r>
          </w:p>
        </w:tc>
      </w:tr>
      <w:tr w:rsidR="00A31B0C">
        <w:trPr>
          <w:trHeight w:val="243"/>
        </w:trPr>
        <w:tc>
          <w:tcPr>
            <w:tcW w:w="720" w:type="dxa"/>
            <w:tcBorders>
              <w:left w:val="single" w:sz="8" w:space="0" w:color="auto"/>
              <w:bottom w:val="single" w:sz="8" w:space="0" w:color="auto"/>
            </w:tcBorders>
            <w:shd w:val="clear" w:color="auto" w:fill="auto"/>
            <w:vAlign w:val="bottom"/>
          </w:tcPr>
          <w:p w:rsidR="00A31B0C" w:rsidRDefault="00A31B0C" w:rsidP="00EC587A">
            <w:pPr>
              <w:spacing w:line="223" w:lineRule="exact"/>
              <w:ind w:left="100"/>
              <w:jc w:val="both"/>
              <w:rPr>
                <w:rFonts w:ascii="Arial" w:eastAsia="Arial" w:hAnsi="Arial"/>
              </w:rPr>
            </w:pPr>
            <w:r>
              <w:rPr>
                <w:rFonts w:ascii="Arial" w:eastAsia="Arial" w:hAnsi="Arial"/>
              </w:rPr>
              <w:t>Kp</w:t>
            </w:r>
          </w:p>
        </w:tc>
        <w:tc>
          <w:tcPr>
            <w:tcW w:w="50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1.5</w:t>
            </w:r>
          </w:p>
        </w:tc>
        <w:tc>
          <w:tcPr>
            <w:tcW w:w="540" w:type="dxa"/>
            <w:tcBorders>
              <w:bottom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w w:val="97"/>
                <w:sz w:val="22"/>
              </w:rPr>
            </w:pPr>
            <w:r>
              <w:rPr>
                <w:rFonts w:ascii="Arial" w:eastAsia="Arial" w:hAnsi="Arial"/>
                <w:w w:val="97"/>
                <w:sz w:val="22"/>
              </w:rPr>
              <w:t>1.27</w:t>
            </w:r>
          </w:p>
        </w:tc>
        <w:tc>
          <w:tcPr>
            <w:tcW w:w="10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1,05</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0,93</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0,81</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0,67</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0,57</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0,44</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0,32</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0,2</w:t>
            </w:r>
          </w:p>
        </w:tc>
        <w:tc>
          <w:tcPr>
            <w:tcW w:w="6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520" w:type="dxa"/>
            <w:tcBorders>
              <w:bottom w:val="single" w:sz="8" w:space="0" w:color="auto"/>
            </w:tcBorders>
            <w:shd w:val="clear" w:color="auto" w:fill="auto"/>
            <w:vAlign w:val="bottom"/>
          </w:tcPr>
          <w:p w:rsidR="00A31B0C" w:rsidRDefault="00A31B0C" w:rsidP="00EC587A">
            <w:pPr>
              <w:spacing w:line="243" w:lineRule="exact"/>
              <w:ind w:left="40"/>
              <w:jc w:val="both"/>
              <w:rPr>
                <w:rFonts w:ascii="Arial" w:eastAsia="Arial" w:hAnsi="Arial"/>
                <w:sz w:val="22"/>
              </w:rPr>
            </w:pPr>
            <w:r>
              <w:rPr>
                <w:rFonts w:ascii="Arial" w:eastAsia="Arial" w:hAnsi="Arial"/>
                <w:sz w:val="22"/>
              </w:rPr>
              <w:t>0</w:t>
            </w:r>
          </w:p>
        </w:tc>
        <w:tc>
          <w:tcPr>
            <w:tcW w:w="62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r>
      <w:tr w:rsidR="00A31B0C">
        <w:trPr>
          <w:trHeight w:val="243"/>
        </w:trPr>
        <w:tc>
          <w:tcPr>
            <w:tcW w:w="720" w:type="dxa"/>
            <w:tcBorders>
              <w:left w:val="single" w:sz="8" w:space="0" w:color="auto"/>
              <w:bottom w:val="single" w:sz="8" w:space="0" w:color="auto"/>
            </w:tcBorders>
            <w:shd w:val="clear" w:color="auto" w:fill="auto"/>
            <w:vAlign w:val="bottom"/>
          </w:tcPr>
          <w:p w:rsidR="00A31B0C" w:rsidRDefault="00A31B0C" w:rsidP="00EC587A">
            <w:pPr>
              <w:spacing w:line="221" w:lineRule="exact"/>
              <w:ind w:left="100"/>
              <w:jc w:val="both"/>
              <w:rPr>
                <w:rFonts w:ascii="Arial" w:eastAsia="Arial" w:hAnsi="Arial"/>
              </w:rPr>
            </w:pPr>
            <w:r>
              <w:rPr>
                <w:rFonts w:ascii="Arial" w:eastAsia="Arial" w:hAnsi="Arial"/>
              </w:rPr>
              <w:t>Kn</w:t>
            </w:r>
          </w:p>
        </w:tc>
        <w:tc>
          <w:tcPr>
            <w:tcW w:w="50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1.5</w:t>
            </w:r>
          </w:p>
        </w:tc>
        <w:tc>
          <w:tcPr>
            <w:tcW w:w="540" w:type="dxa"/>
            <w:tcBorders>
              <w:bottom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w w:val="97"/>
                <w:sz w:val="22"/>
              </w:rPr>
            </w:pPr>
            <w:r>
              <w:rPr>
                <w:rFonts w:ascii="Arial" w:eastAsia="Arial" w:hAnsi="Arial"/>
                <w:w w:val="97"/>
                <w:sz w:val="22"/>
              </w:rPr>
              <w:t>1,41</w:t>
            </w:r>
          </w:p>
        </w:tc>
        <w:tc>
          <w:tcPr>
            <w:tcW w:w="10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1,29</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1,07</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0,86</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0,75</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0,63</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0,51</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0,36</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0,22</w:t>
            </w:r>
          </w:p>
        </w:tc>
        <w:tc>
          <w:tcPr>
            <w:tcW w:w="6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520" w:type="dxa"/>
            <w:tcBorders>
              <w:bottom w:val="single" w:sz="8" w:space="0" w:color="auto"/>
            </w:tcBorders>
            <w:shd w:val="clear" w:color="auto" w:fill="auto"/>
            <w:vAlign w:val="bottom"/>
          </w:tcPr>
          <w:p w:rsidR="00A31B0C" w:rsidRDefault="00A31B0C" w:rsidP="00EC587A">
            <w:pPr>
              <w:spacing w:line="243" w:lineRule="exact"/>
              <w:ind w:left="40"/>
              <w:jc w:val="both"/>
              <w:rPr>
                <w:rFonts w:ascii="Arial" w:eastAsia="Arial" w:hAnsi="Arial"/>
                <w:sz w:val="22"/>
              </w:rPr>
            </w:pPr>
            <w:r>
              <w:rPr>
                <w:rFonts w:ascii="Arial" w:eastAsia="Arial" w:hAnsi="Arial"/>
                <w:sz w:val="22"/>
              </w:rPr>
              <w:t>0,14</w:t>
            </w:r>
          </w:p>
        </w:tc>
        <w:tc>
          <w:tcPr>
            <w:tcW w:w="620" w:type="dxa"/>
            <w:tcBorders>
              <w:bottom w:val="single" w:sz="8" w:space="0" w:color="auto"/>
              <w:right w:val="single" w:sz="8" w:space="0" w:color="auto"/>
            </w:tcBorders>
            <w:shd w:val="clear" w:color="auto" w:fill="auto"/>
            <w:vAlign w:val="bottom"/>
          </w:tcPr>
          <w:p w:rsidR="00A31B0C" w:rsidRDefault="00A31B0C" w:rsidP="00EC587A">
            <w:pPr>
              <w:spacing w:line="243" w:lineRule="exact"/>
              <w:ind w:right="250"/>
              <w:jc w:val="both"/>
              <w:rPr>
                <w:rFonts w:ascii="Arial" w:eastAsia="Arial" w:hAnsi="Arial"/>
                <w:sz w:val="22"/>
              </w:rPr>
            </w:pPr>
            <w:r>
              <w:rPr>
                <w:rFonts w:ascii="Arial" w:eastAsia="Arial" w:hAnsi="Arial"/>
                <w:sz w:val="22"/>
              </w:rPr>
              <w:t>0</w:t>
            </w:r>
          </w:p>
        </w:tc>
      </w:tr>
      <w:tr w:rsidR="00A31B0C">
        <w:trPr>
          <w:trHeight w:val="243"/>
        </w:trPr>
        <w:tc>
          <w:tcPr>
            <w:tcW w:w="1220" w:type="dxa"/>
            <w:gridSpan w:val="2"/>
            <w:tcBorders>
              <w:left w:val="single" w:sz="8" w:space="0" w:color="auto"/>
              <w:bottom w:val="single" w:sz="8" w:space="0" w:color="auto"/>
              <w:right w:val="single" w:sz="8" w:space="0" w:color="auto"/>
            </w:tcBorders>
            <w:shd w:val="clear" w:color="auto" w:fill="auto"/>
            <w:vAlign w:val="bottom"/>
          </w:tcPr>
          <w:p w:rsidR="00A31B0C" w:rsidRDefault="00A31B0C" w:rsidP="00EC587A">
            <w:pPr>
              <w:spacing w:line="223" w:lineRule="exact"/>
              <w:ind w:left="100"/>
              <w:jc w:val="both"/>
              <w:rPr>
                <w:rFonts w:ascii="Arial" w:eastAsia="Arial" w:hAnsi="Arial"/>
              </w:rPr>
            </w:pPr>
            <w:r>
              <w:rPr>
                <w:rFonts w:ascii="Arial" w:eastAsia="Arial" w:hAnsi="Arial"/>
              </w:rPr>
              <w:t>EBPA 20%</w:t>
            </w:r>
          </w:p>
        </w:tc>
        <w:tc>
          <w:tcPr>
            <w:tcW w:w="5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1.5</w:t>
            </w:r>
          </w:p>
        </w:tc>
        <w:tc>
          <w:tcPr>
            <w:tcW w:w="540" w:type="dxa"/>
            <w:tcBorders>
              <w:bottom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w w:val="97"/>
                <w:sz w:val="22"/>
              </w:rPr>
            </w:pPr>
            <w:r>
              <w:rPr>
                <w:rFonts w:ascii="Arial" w:eastAsia="Arial" w:hAnsi="Arial"/>
                <w:w w:val="97"/>
                <w:sz w:val="22"/>
              </w:rPr>
              <w:t>1,38</w:t>
            </w:r>
          </w:p>
        </w:tc>
        <w:tc>
          <w:tcPr>
            <w:tcW w:w="10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1,29</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1,13</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0,94</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0,73</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0,65</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0,48</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0,36</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0,26</w:t>
            </w:r>
          </w:p>
        </w:tc>
        <w:tc>
          <w:tcPr>
            <w:tcW w:w="6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520" w:type="dxa"/>
            <w:tcBorders>
              <w:bottom w:val="single" w:sz="8" w:space="0" w:color="auto"/>
            </w:tcBorders>
            <w:shd w:val="clear" w:color="auto" w:fill="auto"/>
            <w:vAlign w:val="bottom"/>
          </w:tcPr>
          <w:p w:rsidR="00A31B0C" w:rsidRDefault="00A31B0C" w:rsidP="00EC587A">
            <w:pPr>
              <w:spacing w:line="243" w:lineRule="exact"/>
              <w:ind w:left="40"/>
              <w:jc w:val="both"/>
              <w:rPr>
                <w:rFonts w:ascii="Arial" w:eastAsia="Arial" w:hAnsi="Arial"/>
                <w:sz w:val="22"/>
              </w:rPr>
            </w:pPr>
            <w:r>
              <w:rPr>
                <w:rFonts w:ascii="Arial" w:eastAsia="Arial" w:hAnsi="Arial"/>
                <w:sz w:val="22"/>
              </w:rPr>
              <w:t>0,13</w:t>
            </w:r>
          </w:p>
        </w:tc>
        <w:tc>
          <w:tcPr>
            <w:tcW w:w="620" w:type="dxa"/>
            <w:tcBorders>
              <w:bottom w:val="single" w:sz="8" w:space="0" w:color="auto"/>
              <w:right w:val="single" w:sz="8" w:space="0" w:color="auto"/>
            </w:tcBorders>
            <w:shd w:val="clear" w:color="auto" w:fill="auto"/>
            <w:vAlign w:val="bottom"/>
          </w:tcPr>
          <w:p w:rsidR="00A31B0C" w:rsidRDefault="00A31B0C" w:rsidP="00EC587A">
            <w:pPr>
              <w:spacing w:line="243" w:lineRule="exact"/>
              <w:ind w:right="250"/>
              <w:jc w:val="both"/>
              <w:rPr>
                <w:rFonts w:ascii="Arial" w:eastAsia="Arial" w:hAnsi="Arial"/>
                <w:sz w:val="22"/>
              </w:rPr>
            </w:pPr>
            <w:r>
              <w:rPr>
                <w:rFonts w:ascii="Arial" w:eastAsia="Arial" w:hAnsi="Arial"/>
                <w:sz w:val="22"/>
              </w:rPr>
              <w:t>0</w:t>
            </w:r>
          </w:p>
        </w:tc>
      </w:tr>
      <w:tr w:rsidR="00A31B0C">
        <w:trPr>
          <w:trHeight w:val="243"/>
        </w:trPr>
        <w:tc>
          <w:tcPr>
            <w:tcW w:w="1220" w:type="dxa"/>
            <w:gridSpan w:val="2"/>
            <w:tcBorders>
              <w:left w:val="single" w:sz="8" w:space="0" w:color="auto"/>
              <w:bottom w:val="single" w:sz="8" w:space="0" w:color="auto"/>
              <w:right w:val="single" w:sz="8" w:space="0" w:color="auto"/>
            </w:tcBorders>
            <w:shd w:val="clear" w:color="auto" w:fill="auto"/>
            <w:vAlign w:val="bottom"/>
          </w:tcPr>
          <w:p w:rsidR="00A31B0C" w:rsidRDefault="00A31B0C" w:rsidP="00EC587A">
            <w:pPr>
              <w:spacing w:line="223" w:lineRule="exact"/>
              <w:ind w:left="100"/>
              <w:jc w:val="both"/>
              <w:rPr>
                <w:rFonts w:ascii="Arial" w:eastAsia="Arial" w:hAnsi="Arial"/>
              </w:rPr>
            </w:pPr>
            <w:r>
              <w:rPr>
                <w:rFonts w:ascii="Arial" w:eastAsia="Arial" w:hAnsi="Arial"/>
              </w:rPr>
              <w:t>EBPA 30%</w:t>
            </w:r>
          </w:p>
        </w:tc>
        <w:tc>
          <w:tcPr>
            <w:tcW w:w="5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1.5</w:t>
            </w:r>
          </w:p>
        </w:tc>
        <w:tc>
          <w:tcPr>
            <w:tcW w:w="540" w:type="dxa"/>
            <w:tcBorders>
              <w:bottom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w w:val="97"/>
                <w:sz w:val="22"/>
              </w:rPr>
            </w:pPr>
            <w:r>
              <w:rPr>
                <w:rFonts w:ascii="Arial" w:eastAsia="Arial" w:hAnsi="Arial"/>
                <w:w w:val="97"/>
                <w:sz w:val="22"/>
              </w:rPr>
              <w:t>1,29</w:t>
            </w:r>
          </w:p>
        </w:tc>
        <w:tc>
          <w:tcPr>
            <w:tcW w:w="10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1,21</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0,99</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0,81</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0,68</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0,56</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0,44</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0,30</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0,15</w:t>
            </w:r>
          </w:p>
        </w:tc>
        <w:tc>
          <w:tcPr>
            <w:tcW w:w="6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520" w:type="dxa"/>
            <w:tcBorders>
              <w:bottom w:val="single" w:sz="8" w:space="0" w:color="auto"/>
            </w:tcBorders>
            <w:shd w:val="clear" w:color="auto" w:fill="auto"/>
            <w:vAlign w:val="bottom"/>
          </w:tcPr>
          <w:p w:rsidR="00A31B0C" w:rsidRDefault="00A31B0C" w:rsidP="00EC587A">
            <w:pPr>
              <w:spacing w:line="243" w:lineRule="exact"/>
              <w:ind w:left="40"/>
              <w:jc w:val="both"/>
              <w:rPr>
                <w:rFonts w:ascii="Arial" w:eastAsia="Arial" w:hAnsi="Arial"/>
                <w:sz w:val="22"/>
              </w:rPr>
            </w:pPr>
            <w:r>
              <w:rPr>
                <w:rFonts w:ascii="Arial" w:eastAsia="Arial" w:hAnsi="Arial"/>
                <w:sz w:val="22"/>
              </w:rPr>
              <w:t>0,12</w:t>
            </w:r>
          </w:p>
        </w:tc>
        <w:tc>
          <w:tcPr>
            <w:tcW w:w="620" w:type="dxa"/>
            <w:tcBorders>
              <w:bottom w:val="single" w:sz="8" w:space="0" w:color="auto"/>
              <w:right w:val="single" w:sz="8" w:space="0" w:color="auto"/>
            </w:tcBorders>
            <w:shd w:val="clear" w:color="auto" w:fill="auto"/>
            <w:vAlign w:val="bottom"/>
          </w:tcPr>
          <w:p w:rsidR="00A31B0C" w:rsidRDefault="00A31B0C" w:rsidP="00EC587A">
            <w:pPr>
              <w:spacing w:line="243" w:lineRule="exact"/>
              <w:ind w:right="250"/>
              <w:jc w:val="both"/>
              <w:rPr>
                <w:rFonts w:ascii="Arial" w:eastAsia="Arial" w:hAnsi="Arial"/>
                <w:sz w:val="22"/>
              </w:rPr>
            </w:pPr>
            <w:r>
              <w:rPr>
                <w:rFonts w:ascii="Arial" w:eastAsia="Arial" w:hAnsi="Arial"/>
                <w:sz w:val="22"/>
              </w:rPr>
              <w:t>0</w:t>
            </w:r>
          </w:p>
        </w:tc>
      </w:tr>
      <w:tr w:rsidR="00A31B0C">
        <w:trPr>
          <w:trHeight w:val="243"/>
        </w:trPr>
        <w:tc>
          <w:tcPr>
            <w:tcW w:w="1220" w:type="dxa"/>
            <w:gridSpan w:val="2"/>
            <w:tcBorders>
              <w:left w:val="single" w:sz="8" w:space="0" w:color="auto"/>
              <w:bottom w:val="single" w:sz="8" w:space="0" w:color="auto"/>
              <w:right w:val="single" w:sz="8" w:space="0" w:color="auto"/>
            </w:tcBorders>
            <w:shd w:val="clear" w:color="auto" w:fill="auto"/>
            <w:vAlign w:val="bottom"/>
          </w:tcPr>
          <w:p w:rsidR="00A31B0C" w:rsidRDefault="00A31B0C" w:rsidP="00EC587A">
            <w:pPr>
              <w:spacing w:line="221" w:lineRule="exact"/>
              <w:ind w:left="100"/>
              <w:jc w:val="both"/>
              <w:rPr>
                <w:rFonts w:ascii="Arial" w:eastAsia="Arial" w:hAnsi="Arial"/>
              </w:rPr>
            </w:pPr>
            <w:r>
              <w:rPr>
                <w:rFonts w:ascii="Arial" w:eastAsia="Arial" w:hAnsi="Arial"/>
              </w:rPr>
              <w:t>EBPA 40%</w:t>
            </w:r>
          </w:p>
        </w:tc>
        <w:tc>
          <w:tcPr>
            <w:tcW w:w="5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1.5</w:t>
            </w:r>
          </w:p>
        </w:tc>
        <w:tc>
          <w:tcPr>
            <w:tcW w:w="540" w:type="dxa"/>
            <w:tcBorders>
              <w:bottom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w w:val="97"/>
                <w:sz w:val="22"/>
              </w:rPr>
            </w:pPr>
            <w:r>
              <w:rPr>
                <w:rFonts w:ascii="Arial" w:eastAsia="Arial" w:hAnsi="Arial"/>
                <w:w w:val="97"/>
                <w:sz w:val="22"/>
              </w:rPr>
              <w:t>1,17</w:t>
            </w:r>
          </w:p>
        </w:tc>
        <w:tc>
          <w:tcPr>
            <w:tcW w:w="10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0,84</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0,66</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0,53</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0,42</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0,31</w:t>
            </w: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0,22</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80"/>
              <w:jc w:val="both"/>
              <w:rPr>
                <w:rFonts w:ascii="Arial" w:eastAsia="Arial" w:hAnsi="Arial"/>
                <w:sz w:val="22"/>
              </w:rPr>
            </w:pPr>
            <w:r>
              <w:rPr>
                <w:rFonts w:ascii="Arial" w:eastAsia="Arial" w:hAnsi="Arial"/>
                <w:sz w:val="22"/>
              </w:rPr>
              <w:t>0,15</w:t>
            </w: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243" w:lineRule="exact"/>
              <w:ind w:left="100"/>
              <w:jc w:val="both"/>
              <w:rPr>
                <w:rFonts w:ascii="Arial" w:eastAsia="Arial" w:hAnsi="Arial"/>
                <w:sz w:val="22"/>
              </w:rPr>
            </w:pPr>
            <w:r>
              <w:rPr>
                <w:rFonts w:ascii="Arial" w:eastAsia="Arial" w:hAnsi="Arial"/>
                <w:sz w:val="22"/>
              </w:rPr>
              <w:t>0,12</w:t>
            </w:r>
          </w:p>
        </w:tc>
        <w:tc>
          <w:tcPr>
            <w:tcW w:w="6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c>
          <w:tcPr>
            <w:tcW w:w="520" w:type="dxa"/>
            <w:tcBorders>
              <w:bottom w:val="single" w:sz="8" w:space="0" w:color="auto"/>
            </w:tcBorders>
            <w:shd w:val="clear" w:color="auto" w:fill="auto"/>
            <w:vAlign w:val="bottom"/>
          </w:tcPr>
          <w:p w:rsidR="00A31B0C" w:rsidRDefault="00A31B0C" w:rsidP="00EC587A">
            <w:pPr>
              <w:spacing w:line="243" w:lineRule="exact"/>
              <w:ind w:left="160"/>
              <w:jc w:val="both"/>
              <w:rPr>
                <w:rFonts w:ascii="Arial" w:eastAsia="Arial" w:hAnsi="Arial"/>
                <w:sz w:val="22"/>
              </w:rPr>
            </w:pPr>
            <w:r>
              <w:rPr>
                <w:rFonts w:ascii="Arial" w:eastAsia="Arial" w:hAnsi="Arial"/>
                <w:sz w:val="22"/>
              </w:rPr>
              <w:t>0</w:t>
            </w:r>
          </w:p>
        </w:tc>
        <w:tc>
          <w:tcPr>
            <w:tcW w:w="62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21"/>
              </w:rPr>
            </w:pPr>
          </w:p>
        </w:tc>
      </w:tr>
      <w:tr w:rsidR="00A31B0C">
        <w:trPr>
          <w:trHeight w:val="226"/>
        </w:trPr>
        <w:tc>
          <w:tcPr>
            <w:tcW w:w="1220" w:type="dxa"/>
            <w:gridSpan w:val="2"/>
            <w:tcBorders>
              <w:left w:val="single" w:sz="8" w:space="0" w:color="auto"/>
              <w:right w:val="single" w:sz="8" w:space="0" w:color="auto"/>
            </w:tcBorders>
            <w:shd w:val="clear" w:color="auto" w:fill="auto"/>
            <w:vAlign w:val="bottom"/>
          </w:tcPr>
          <w:p w:rsidR="00A31B0C" w:rsidRDefault="00A31B0C" w:rsidP="00EC587A">
            <w:pPr>
              <w:spacing w:line="223" w:lineRule="exact"/>
              <w:ind w:left="100"/>
              <w:jc w:val="both"/>
              <w:rPr>
                <w:rFonts w:ascii="Arial" w:eastAsia="Arial" w:hAnsi="Arial"/>
              </w:rPr>
            </w:pPr>
            <w:r>
              <w:rPr>
                <w:rFonts w:ascii="Arial" w:eastAsia="Arial" w:hAnsi="Arial"/>
              </w:rPr>
              <w:t>TanpaPerl</w:t>
            </w:r>
          </w:p>
        </w:tc>
        <w:tc>
          <w:tcPr>
            <w:tcW w:w="560" w:type="dxa"/>
            <w:tcBorders>
              <w:right w:val="single" w:sz="8" w:space="0" w:color="auto"/>
            </w:tcBorders>
            <w:shd w:val="clear" w:color="auto" w:fill="auto"/>
            <w:vAlign w:val="bottom"/>
          </w:tcPr>
          <w:p w:rsidR="00A31B0C" w:rsidRDefault="00A31B0C" w:rsidP="00EC587A">
            <w:pPr>
              <w:spacing w:line="226" w:lineRule="exact"/>
              <w:ind w:left="100"/>
              <w:jc w:val="both"/>
              <w:rPr>
                <w:rFonts w:ascii="Arial" w:eastAsia="Arial" w:hAnsi="Arial"/>
                <w:sz w:val="22"/>
              </w:rPr>
            </w:pPr>
            <w:r>
              <w:rPr>
                <w:rFonts w:ascii="Arial" w:eastAsia="Arial" w:hAnsi="Arial"/>
                <w:sz w:val="22"/>
              </w:rPr>
              <w:t>1.5</w:t>
            </w:r>
          </w:p>
        </w:tc>
        <w:tc>
          <w:tcPr>
            <w:tcW w:w="540" w:type="dxa"/>
            <w:shd w:val="clear" w:color="auto" w:fill="auto"/>
            <w:vAlign w:val="bottom"/>
          </w:tcPr>
          <w:p w:rsidR="00A31B0C" w:rsidRDefault="00A31B0C" w:rsidP="00EC587A">
            <w:pPr>
              <w:spacing w:line="226" w:lineRule="exact"/>
              <w:ind w:left="100"/>
              <w:jc w:val="both"/>
              <w:rPr>
                <w:rFonts w:ascii="Arial" w:eastAsia="Arial" w:hAnsi="Arial"/>
                <w:w w:val="97"/>
                <w:sz w:val="22"/>
              </w:rPr>
            </w:pPr>
            <w:r>
              <w:rPr>
                <w:rFonts w:ascii="Arial" w:eastAsia="Arial" w:hAnsi="Arial"/>
                <w:w w:val="97"/>
                <w:sz w:val="22"/>
              </w:rPr>
              <w:t>1,39</w:t>
            </w:r>
          </w:p>
        </w:tc>
        <w:tc>
          <w:tcPr>
            <w:tcW w:w="10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640" w:type="dxa"/>
            <w:tcBorders>
              <w:right w:val="single" w:sz="8" w:space="0" w:color="auto"/>
            </w:tcBorders>
            <w:shd w:val="clear" w:color="auto" w:fill="auto"/>
            <w:vAlign w:val="bottom"/>
          </w:tcPr>
          <w:p w:rsidR="00A31B0C" w:rsidRDefault="00A31B0C" w:rsidP="00EC587A">
            <w:pPr>
              <w:spacing w:line="226" w:lineRule="exact"/>
              <w:ind w:left="100"/>
              <w:jc w:val="both"/>
              <w:rPr>
                <w:rFonts w:ascii="Arial" w:eastAsia="Arial" w:hAnsi="Arial"/>
                <w:sz w:val="22"/>
              </w:rPr>
            </w:pPr>
            <w:r>
              <w:rPr>
                <w:rFonts w:ascii="Arial" w:eastAsia="Arial" w:hAnsi="Arial"/>
                <w:sz w:val="22"/>
              </w:rPr>
              <w:t>1,22</w:t>
            </w:r>
          </w:p>
        </w:tc>
        <w:tc>
          <w:tcPr>
            <w:tcW w:w="660" w:type="dxa"/>
            <w:tcBorders>
              <w:right w:val="single" w:sz="8" w:space="0" w:color="auto"/>
            </w:tcBorders>
            <w:shd w:val="clear" w:color="auto" w:fill="auto"/>
            <w:vAlign w:val="bottom"/>
          </w:tcPr>
          <w:p w:rsidR="00A31B0C" w:rsidRDefault="00A31B0C" w:rsidP="00EC587A">
            <w:pPr>
              <w:spacing w:line="226" w:lineRule="exact"/>
              <w:ind w:left="100"/>
              <w:jc w:val="both"/>
              <w:rPr>
                <w:rFonts w:ascii="Arial" w:eastAsia="Arial" w:hAnsi="Arial"/>
                <w:sz w:val="22"/>
              </w:rPr>
            </w:pPr>
            <w:r>
              <w:rPr>
                <w:rFonts w:ascii="Arial" w:eastAsia="Arial" w:hAnsi="Arial"/>
                <w:sz w:val="22"/>
              </w:rPr>
              <w:t>1,11</w:t>
            </w:r>
          </w:p>
        </w:tc>
        <w:tc>
          <w:tcPr>
            <w:tcW w:w="640" w:type="dxa"/>
            <w:tcBorders>
              <w:right w:val="single" w:sz="8" w:space="0" w:color="auto"/>
            </w:tcBorders>
            <w:shd w:val="clear" w:color="auto" w:fill="auto"/>
            <w:vAlign w:val="bottom"/>
          </w:tcPr>
          <w:p w:rsidR="00A31B0C" w:rsidRDefault="00A31B0C" w:rsidP="00EC587A">
            <w:pPr>
              <w:spacing w:line="226" w:lineRule="exact"/>
              <w:ind w:left="80"/>
              <w:jc w:val="both"/>
              <w:rPr>
                <w:rFonts w:ascii="Arial" w:eastAsia="Arial" w:hAnsi="Arial"/>
                <w:sz w:val="22"/>
              </w:rPr>
            </w:pPr>
            <w:r>
              <w:rPr>
                <w:rFonts w:ascii="Arial" w:eastAsia="Arial" w:hAnsi="Arial"/>
                <w:sz w:val="22"/>
              </w:rPr>
              <w:t>0,88</w:t>
            </w:r>
          </w:p>
        </w:tc>
        <w:tc>
          <w:tcPr>
            <w:tcW w:w="640" w:type="dxa"/>
            <w:tcBorders>
              <w:right w:val="single" w:sz="8" w:space="0" w:color="auto"/>
            </w:tcBorders>
            <w:shd w:val="clear" w:color="auto" w:fill="auto"/>
            <w:vAlign w:val="bottom"/>
          </w:tcPr>
          <w:p w:rsidR="00A31B0C" w:rsidRDefault="00A31B0C" w:rsidP="00EC587A">
            <w:pPr>
              <w:spacing w:line="226" w:lineRule="exact"/>
              <w:ind w:left="100"/>
              <w:jc w:val="both"/>
              <w:rPr>
                <w:rFonts w:ascii="Arial" w:eastAsia="Arial" w:hAnsi="Arial"/>
                <w:sz w:val="22"/>
              </w:rPr>
            </w:pPr>
            <w:r>
              <w:rPr>
                <w:rFonts w:ascii="Arial" w:eastAsia="Arial" w:hAnsi="Arial"/>
                <w:sz w:val="22"/>
              </w:rPr>
              <w:t>0,80</w:t>
            </w:r>
          </w:p>
        </w:tc>
        <w:tc>
          <w:tcPr>
            <w:tcW w:w="640" w:type="dxa"/>
            <w:tcBorders>
              <w:right w:val="single" w:sz="8" w:space="0" w:color="auto"/>
            </w:tcBorders>
            <w:shd w:val="clear" w:color="auto" w:fill="auto"/>
            <w:vAlign w:val="bottom"/>
          </w:tcPr>
          <w:p w:rsidR="00A31B0C" w:rsidRDefault="00A31B0C" w:rsidP="00EC587A">
            <w:pPr>
              <w:spacing w:line="226" w:lineRule="exact"/>
              <w:ind w:left="100"/>
              <w:jc w:val="both"/>
              <w:rPr>
                <w:rFonts w:ascii="Arial" w:eastAsia="Arial" w:hAnsi="Arial"/>
                <w:sz w:val="22"/>
              </w:rPr>
            </w:pPr>
            <w:r>
              <w:rPr>
                <w:rFonts w:ascii="Arial" w:eastAsia="Arial" w:hAnsi="Arial"/>
                <w:sz w:val="22"/>
              </w:rPr>
              <w:t>0,63</w:t>
            </w:r>
          </w:p>
        </w:tc>
        <w:tc>
          <w:tcPr>
            <w:tcW w:w="660" w:type="dxa"/>
            <w:tcBorders>
              <w:right w:val="single" w:sz="8" w:space="0" w:color="auto"/>
            </w:tcBorders>
            <w:shd w:val="clear" w:color="auto" w:fill="auto"/>
            <w:vAlign w:val="bottom"/>
          </w:tcPr>
          <w:p w:rsidR="00A31B0C" w:rsidRDefault="00A31B0C" w:rsidP="00EC587A">
            <w:pPr>
              <w:spacing w:line="226" w:lineRule="exact"/>
              <w:ind w:left="100"/>
              <w:jc w:val="both"/>
              <w:rPr>
                <w:rFonts w:ascii="Arial" w:eastAsia="Arial" w:hAnsi="Arial"/>
                <w:sz w:val="22"/>
              </w:rPr>
            </w:pPr>
            <w:r>
              <w:rPr>
                <w:rFonts w:ascii="Arial" w:eastAsia="Arial" w:hAnsi="Arial"/>
                <w:sz w:val="22"/>
              </w:rPr>
              <w:t>0,53</w:t>
            </w:r>
          </w:p>
        </w:tc>
        <w:tc>
          <w:tcPr>
            <w:tcW w:w="640" w:type="dxa"/>
            <w:tcBorders>
              <w:right w:val="single" w:sz="8" w:space="0" w:color="auto"/>
            </w:tcBorders>
            <w:shd w:val="clear" w:color="auto" w:fill="auto"/>
            <w:vAlign w:val="bottom"/>
          </w:tcPr>
          <w:p w:rsidR="00A31B0C" w:rsidRDefault="00A31B0C" w:rsidP="00EC587A">
            <w:pPr>
              <w:spacing w:line="226" w:lineRule="exact"/>
              <w:ind w:left="80"/>
              <w:jc w:val="both"/>
              <w:rPr>
                <w:rFonts w:ascii="Arial" w:eastAsia="Arial" w:hAnsi="Arial"/>
                <w:sz w:val="22"/>
              </w:rPr>
            </w:pPr>
            <w:r>
              <w:rPr>
                <w:rFonts w:ascii="Arial" w:eastAsia="Arial" w:hAnsi="Arial"/>
                <w:sz w:val="22"/>
              </w:rPr>
              <w:t>0,36</w:t>
            </w:r>
          </w:p>
        </w:tc>
        <w:tc>
          <w:tcPr>
            <w:tcW w:w="640" w:type="dxa"/>
            <w:tcBorders>
              <w:right w:val="single" w:sz="8" w:space="0" w:color="auto"/>
            </w:tcBorders>
            <w:shd w:val="clear" w:color="auto" w:fill="auto"/>
            <w:vAlign w:val="bottom"/>
          </w:tcPr>
          <w:p w:rsidR="00A31B0C" w:rsidRDefault="00A31B0C" w:rsidP="00EC587A">
            <w:pPr>
              <w:spacing w:line="226" w:lineRule="exact"/>
              <w:ind w:left="100"/>
              <w:jc w:val="both"/>
              <w:rPr>
                <w:rFonts w:ascii="Arial" w:eastAsia="Arial" w:hAnsi="Arial"/>
                <w:sz w:val="22"/>
              </w:rPr>
            </w:pPr>
            <w:r>
              <w:rPr>
                <w:rFonts w:ascii="Arial" w:eastAsia="Arial" w:hAnsi="Arial"/>
                <w:sz w:val="22"/>
              </w:rPr>
              <w:t>0,25</w:t>
            </w:r>
          </w:p>
        </w:tc>
        <w:tc>
          <w:tcPr>
            <w:tcW w:w="60" w:type="dxa"/>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520" w:type="dxa"/>
            <w:shd w:val="clear" w:color="auto" w:fill="auto"/>
            <w:vAlign w:val="bottom"/>
          </w:tcPr>
          <w:p w:rsidR="00A31B0C" w:rsidRDefault="00A31B0C" w:rsidP="00EC587A">
            <w:pPr>
              <w:spacing w:line="226" w:lineRule="exact"/>
              <w:ind w:left="40"/>
              <w:jc w:val="both"/>
              <w:rPr>
                <w:rFonts w:ascii="Arial" w:eastAsia="Arial" w:hAnsi="Arial"/>
                <w:sz w:val="22"/>
              </w:rPr>
            </w:pPr>
            <w:r>
              <w:rPr>
                <w:rFonts w:ascii="Arial" w:eastAsia="Arial" w:hAnsi="Arial"/>
                <w:sz w:val="22"/>
              </w:rPr>
              <w:t>0,16</w:t>
            </w:r>
          </w:p>
        </w:tc>
        <w:tc>
          <w:tcPr>
            <w:tcW w:w="620" w:type="dxa"/>
            <w:tcBorders>
              <w:right w:val="single" w:sz="8" w:space="0" w:color="auto"/>
            </w:tcBorders>
            <w:shd w:val="clear" w:color="auto" w:fill="auto"/>
            <w:vAlign w:val="bottom"/>
          </w:tcPr>
          <w:p w:rsidR="00A31B0C" w:rsidRDefault="00A31B0C" w:rsidP="00EC587A">
            <w:pPr>
              <w:spacing w:line="226" w:lineRule="exact"/>
              <w:ind w:right="250"/>
              <w:jc w:val="both"/>
              <w:rPr>
                <w:rFonts w:ascii="Arial" w:eastAsia="Arial" w:hAnsi="Arial"/>
                <w:sz w:val="22"/>
              </w:rPr>
            </w:pPr>
            <w:r>
              <w:rPr>
                <w:rFonts w:ascii="Arial" w:eastAsia="Arial" w:hAnsi="Arial"/>
                <w:sz w:val="22"/>
              </w:rPr>
              <w:t>0</w:t>
            </w:r>
          </w:p>
        </w:tc>
      </w:tr>
      <w:tr w:rsidR="00A31B0C">
        <w:trPr>
          <w:trHeight w:val="223"/>
        </w:trPr>
        <w:tc>
          <w:tcPr>
            <w:tcW w:w="720" w:type="dxa"/>
            <w:tcBorders>
              <w:left w:val="single" w:sz="8" w:space="0" w:color="auto"/>
              <w:bottom w:val="single" w:sz="8" w:space="0" w:color="auto"/>
            </w:tcBorders>
            <w:shd w:val="clear" w:color="auto" w:fill="auto"/>
            <w:vAlign w:val="bottom"/>
          </w:tcPr>
          <w:p w:rsidR="00A31B0C" w:rsidRDefault="00A31B0C" w:rsidP="00EC587A">
            <w:pPr>
              <w:spacing w:line="220" w:lineRule="exact"/>
              <w:ind w:left="100"/>
              <w:jc w:val="both"/>
              <w:rPr>
                <w:rFonts w:ascii="Arial" w:eastAsia="Arial" w:hAnsi="Arial"/>
              </w:rPr>
            </w:pPr>
            <w:r>
              <w:rPr>
                <w:rFonts w:ascii="Arial" w:eastAsia="Arial" w:hAnsi="Arial"/>
              </w:rPr>
              <w:t>akuan</w:t>
            </w:r>
          </w:p>
        </w:tc>
        <w:tc>
          <w:tcPr>
            <w:tcW w:w="50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56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54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10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66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64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6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520" w:type="dxa"/>
            <w:tcBorders>
              <w:bottom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c>
          <w:tcPr>
            <w:tcW w:w="620" w:type="dxa"/>
            <w:tcBorders>
              <w:bottom w:val="single" w:sz="8" w:space="0" w:color="auto"/>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9"/>
              </w:rPr>
            </w:pPr>
          </w:p>
        </w:tc>
      </w:tr>
      <w:tr w:rsidR="00A31B0C">
        <w:trPr>
          <w:trHeight w:val="515"/>
        </w:trPr>
        <w:tc>
          <w:tcPr>
            <w:tcW w:w="1780" w:type="dxa"/>
            <w:gridSpan w:val="3"/>
            <w:shd w:val="clear" w:color="auto" w:fill="auto"/>
            <w:vAlign w:val="bottom"/>
          </w:tcPr>
          <w:p w:rsidR="00A31B0C" w:rsidRDefault="00A31B0C" w:rsidP="00EC587A">
            <w:pPr>
              <w:spacing w:line="0" w:lineRule="atLeast"/>
              <w:ind w:left="100"/>
              <w:jc w:val="both"/>
              <w:rPr>
                <w:rFonts w:ascii="Arial" w:eastAsia="Arial" w:hAnsi="Arial"/>
                <w:sz w:val="24"/>
              </w:rPr>
            </w:pPr>
            <w:r>
              <w:rPr>
                <w:rFonts w:ascii="Arial" w:eastAsia="Arial" w:hAnsi="Arial"/>
                <w:sz w:val="24"/>
              </w:rPr>
              <w:t>Keterangan :</w:t>
            </w:r>
          </w:p>
        </w:tc>
        <w:tc>
          <w:tcPr>
            <w:tcW w:w="5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10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52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2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r w:rsidR="00A31B0C">
        <w:trPr>
          <w:trHeight w:val="318"/>
        </w:trPr>
        <w:tc>
          <w:tcPr>
            <w:tcW w:w="720" w:type="dxa"/>
            <w:shd w:val="clear" w:color="auto" w:fill="auto"/>
            <w:vAlign w:val="bottom"/>
          </w:tcPr>
          <w:p w:rsidR="00A31B0C" w:rsidRDefault="00A31B0C" w:rsidP="00EC587A">
            <w:pPr>
              <w:spacing w:line="0" w:lineRule="atLeast"/>
              <w:ind w:left="100"/>
              <w:jc w:val="both"/>
              <w:rPr>
                <w:rFonts w:ascii="Arial" w:eastAsia="Arial" w:hAnsi="Arial"/>
                <w:sz w:val="24"/>
              </w:rPr>
            </w:pPr>
            <w:r>
              <w:rPr>
                <w:rFonts w:ascii="Arial" w:eastAsia="Arial" w:hAnsi="Arial"/>
                <w:sz w:val="24"/>
              </w:rPr>
              <w:t>Kp</w:t>
            </w:r>
          </w:p>
        </w:tc>
        <w:tc>
          <w:tcPr>
            <w:tcW w:w="2340" w:type="dxa"/>
            <w:gridSpan w:val="5"/>
            <w:shd w:val="clear" w:color="auto" w:fill="auto"/>
            <w:vAlign w:val="bottom"/>
          </w:tcPr>
          <w:p w:rsidR="00A31B0C" w:rsidRDefault="00A31B0C" w:rsidP="00EC587A">
            <w:pPr>
              <w:spacing w:line="0" w:lineRule="atLeast"/>
              <w:ind w:left="80"/>
              <w:jc w:val="both"/>
              <w:rPr>
                <w:rFonts w:ascii="Arial" w:eastAsia="Arial" w:hAnsi="Arial"/>
                <w:sz w:val="24"/>
              </w:rPr>
            </w:pPr>
            <w:r>
              <w:rPr>
                <w:rFonts w:ascii="Arial" w:eastAsia="Arial" w:hAnsi="Arial"/>
                <w:sz w:val="24"/>
              </w:rPr>
              <w:t>: Kontrol Positif</w:t>
            </w:r>
          </w:p>
        </w:tc>
        <w:tc>
          <w:tcPr>
            <w:tcW w:w="6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52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2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r w:rsidR="00A31B0C">
        <w:trPr>
          <w:trHeight w:val="318"/>
        </w:trPr>
        <w:tc>
          <w:tcPr>
            <w:tcW w:w="720" w:type="dxa"/>
            <w:shd w:val="clear" w:color="auto" w:fill="auto"/>
            <w:vAlign w:val="bottom"/>
          </w:tcPr>
          <w:p w:rsidR="00A31B0C" w:rsidRDefault="00A31B0C" w:rsidP="00EC587A">
            <w:pPr>
              <w:spacing w:line="0" w:lineRule="atLeast"/>
              <w:ind w:left="100"/>
              <w:jc w:val="both"/>
              <w:rPr>
                <w:rFonts w:ascii="Arial" w:eastAsia="Arial" w:hAnsi="Arial"/>
                <w:sz w:val="24"/>
              </w:rPr>
            </w:pPr>
            <w:r>
              <w:rPr>
                <w:rFonts w:ascii="Arial" w:eastAsia="Arial" w:hAnsi="Arial"/>
                <w:sz w:val="24"/>
              </w:rPr>
              <w:t>Kn</w:t>
            </w:r>
          </w:p>
        </w:tc>
        <w:tc>
          <w:tcPr>
            <w:tcW w:w="2340" w:type="dxa"/>
            <w:gridSpan w:val="5"/>
            <w:shd w:val="clear" w:color="auto" w:fill="auto"/>
            <w:vAlign w:val="bottom"/>
          </w:tcPr>
          <w:p w:rsidR="00A31B0C" w:rsidRDefault="00A31B0C" w:rsidP="00EC587A">
            <w:pPr>
              <w:spacing w:line="0" w:lineRule="atLeast"/>
              <w:ind w:left="80"/>
              <w:jc w:val="both"/>
              <w:rPr>
                <w:rFonts w:ascii="Arial" w:eastAsia="Arial" w:hAnsi="Arial"/>
                <w:sz w:val="24"/>
              </w:rPr>
            </w:pPr>
            <w:r>
              <w:rPr>
                <w:rFonts w:ascii="Arial" w:eastAsia="Arial" w:hAnsi="Arial"/>
                <w:sz w:val="24"/>
              </w:rPr>
              <w:t>: Kontrol Negatif</w:t>
            </w:r>
          </w:p>
        </w:tc>
        <w:tc>
          <w:tcPr>
            <w:tcW w:w="6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4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52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c>
          <w:tcPr>
            <w:tcW w:w="620" w:type="dxa"/>
            <w:shd w:val="clear" w:color="auto" w:fill="auto"/>
            <w:vAlign w:val="bottom"/>
          </w:tcPr>
          <w:p w:rsidR="00A31B0C" w:rsidRDefault="00A31B0C" w:rsidP="00EC587A">
            <w:pPr>
              <w:spacing w:line="0" w:lineRule="atLeast"/>
              <w:jc w:val="both"/>
              <w:rPr>
                <w:rFonts w:ascii="Times New Roman" w:eastAsia="Times New Roman" w:hAnsi="Times New Roman"/>
                <w:sz w:val="24"/>
              </w:rPr>
            </w:pPr>
          </w:p>
        </w:tc>
      </w:tr>
    </w:tbl>
    <w:p w:rsidR="00A31B0C" w:rsidRDefault="00A367E1" w:rsidP="00EC587A">
      <w:pPr>
        <w:spacing w:line="20" w:lineRule="exact"/>
        <w:jc w:val="both"/>
        <w:rPr>
          <w:rFonts w:ascii="Times New Roman" w:eastAsia="Times New Roman" w:hAnsi="Times New Roman"/>
        </w:rPr>
      </w:pPr>
      <w:r w:rsidRPr="00A367E1">
        <w:rPr>
          <w:rFonts w:ascii="Times New Roman" w:eastAsia="Times New Roman" w:hAnsi="Times New Roman"/>
          <w:noProof/>
          <w:sz w:val="24"/>
        </w:rPr>
        <w:pict>
          <v:line id="Line 9" o:spid="_x0000_s1027" style="position:absolute;left:0;text-align:left;z-index:-251663872;visibility:visible;mso-position-horizontal-relative:text;mso-position-vertical-relative:text" from="444.65pt,-159.95pt" to="444.6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xkEAIAACgEAAAOAAAAZHJzL2Uyb0RvYy54bWysU8GO2jAQvVfqP1i+QxIKL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QDuMFGlB&#10;op1QHC1DZzrjcnAo1d6G2uhFvZidpt8dUrpsiDryyPD1aiAsCxHJQ0jYOAP4h+6zZuBDTl7HNl1q&#10;2wZIaAC6RDWudzX4xSPaH1I4zSaL2eJpFtFJfgs01vlPXLcoGAWWwDkCk/PO+UCE5DeXkEfprZAy&#10;ii0V6gq8nE1mMcBpKVi4DG7OHg+ltOhMwrjEb8j74Gb1SbEI1nDCNoPtiZC9DcmlCnhQCtAZrH4e&#10;fizT5WaxWUxH08l8M5qmVTX6uC2no/k2e5pVH6qyrLKfgVo2zRvBGFeB3W02s+nfaT+8kn6q7tN5&#10;b0PyiB77BWRv/0g6ahnk6wfhoNl1b28awzhG5+HphHl/uwf77QNf/wIAAP//AwBQSwMEFAAGAAgA&#10;AAAhALMOXsrgAAAADQEAAA8AAABkcnMvZG93bnJldi54bWxMj8FOwzAMhu9IvENkJC7TlnZFrC1N&#10;JwT0xmWDiavXmLaiSbom2wpPjxEHOPr3p9+fi/VkenGi0XfOKogXEQiytdOdbRS8vlTzFIQPaDX2&#10;zpKCT/KwLi8vCsy1O9sNnbahEVxifY4K2hCGXEpft2TQL9xAlnfvbjQYeBwbqUc8c7np5TKKbqXB&#10;zvKFFgd6aKn+2B6NAl/t6FB9zepZ9JY0jpaHx+cnVOr6arq/AxFoCn8w/OizOpTstHdHq73oFaRp&#10;ljCqYJ7EWQaCkd9oz1Ecr25AloX8/0X5DQAA//8DAFBLAQItABQABgAIAAAAIQC2gziS/gAAAOEB&#10;AAATAAAAAAAAAAAAAAAAAAAAAABbQ29udGVudF9UeXBlc10ueG1sUEsBAi0AFAAGAAgAAAAhADj9&#10;If/WAAAAlAEAAAsAAAAAAAAAAAAAAAAALwEAAF9yZWxzLy5yZWxzUEsBAi0AFAAGAAgAAAAhAPbn&#10;7GQQAgAAKAQAAA4AAAAAAAAAAAAAAAAALgIAAGRycy9lMm9Eb2MueG1sUEsBAi0AFAAGAAgAAAAh&#10;ALMOXsrgAAAADQEAAA8AAAAAAAAAAAAAAAAAagQAAGRycy9kb3ducmV2LnhtbFBLBQYAAAAABAAE&#10;APMAAAB3BQAAAAA=&#10;"/>
        </w:pict>
      </w:r>
    </w:p>
    <w:p w:rsidR="00A31B0C" w:rsidRDefault="00A31B0C" w:rsidP="00EC587A">
      <w:pPr>
        <w:spacing w:line="20"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4"/>
        </w:rPr>
      </w:pPr>
      <w:r>
        <w:rPr>
          <w:rFonts w:ascii="Arial" w:eastAsia="Arial" w:hAnsi="Arial"/>
          <w:sz w:val="24"/>
        </w:rPr>
        <w:t>EBPA : Ekstrak Etanol Bonggol Pisang Ambon</w:t>
      </w:r>
    </w:p>
    <w:p w:rsidR="00A31B0C" w:rsidRDefault="00A31B0C" w:rsidP="00EC587A">
      <w:pPr>
        <w:spacing w:line="53" w:lineRule="exact"/>
        <w:jc w:val="both"/>
        <w:rPr>
          <w:rFonts w:ascii="Times New Roman" w:eastAsia="Times New Roman" w:hAnsi="Times New Roman"/>
        </w:rPr>
      </w:pPr>
    </w:p>
    <w:p w:rsidR="00A31B0C" w:rsidRDefault="00A31B0C" w:rsidP="00EC587A">
      <w:pPr>
        <w:spacing w:line="288" w:lineRule="auto"/>
        <w:ind w:left="820" w:right="940" w:firstLine="720"/>
        <w:jc w:val="both"/>
        <w:rPr>
          <w:rFonts w:ascii="Arial" w:eastAsia="Arial" w:hAnsi="Arial"/>
          <w:sz w:val="23"/>
        </w:rPr>
      </w:pPr>
      <w:r>
        <w:rPr>
          <w:rFonts w:ascii="Arial" w:eastAsia="Arial" w:hAnsi="Arial"/>
          <w:sz w:val="23"/>
        </w:rPr>
        <w:t>Pada tabel diatas menunjukkan hasil rata-rata panjang diameter luka pada kulit kelinci yang diberi beberapa perlakuan.Untuk kelinci yang diberi perlakuan control positif (Povidon iodine) dapat sembuh pada hari ke-10, control negatif (dasar krim) sembuh pada hari ke-11, EBPA 20% dan EBPA 30% sembuh pada hari ke-11, EBPA 40% sembuh pada hari ke-10 dan kelinci yang tidak diberi perlakuan sembuh pada hari ke11.</w:t>
      </w:r>
    </w:p>
    <w:p w:rsidR="00A31B0C" w:rsidRDefault="00027E1D" w:rsidP="00EC587A">
      <w:pPr>
        <w:spacing w:line="20" w:lineRule="exact"/>
        <w:jc w:val="both"/>
        <w:rPr>
          <w:rFonts w:ascii="Times New Roman" w:eastAsia="Times New Roman" w:hAnsi="Times New Roman"/>
        </w:rPr>
      </w:pPr>
      <w:r>
        <w:rPr>
          <w:rFonts w:ascii="Arial" w:eastAsia="Arial" w:hAnsi="Arial"/>
          <w:noProof/>
          <w:sz w:val="23"/>
        </w:rPr>
        <w:drawing>
          <wp:anchor distT="0" distB="0" distL="114300" distR="114300" simplePos="0" relativeHeight="251653632" behindDoc="1" locked="0" layoutInCell="1" allowOverlap="1">
            <wp:simplePos x="0" y="0"/>
            <wp:positionH relativeFrom="column">
              <wp:posOffset>540385</wp:posOffset>
            </wp:positionH>
            <wp:positionV relativeFrom="paragraph">
              <wp:posOffset>193675</wp:posOffset>
            </wp:positionV>
            <wp:extent cx="5046980" cy="2164715"/>
            <wp:effectExtent l="0" t="0" r="127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980" cy="2164715"/>
                    </a:xfrm>
                    <a:prstGeom prst="rect">
                      <a:avLst/>
                    </a:prstGeom>
                    <a:noFill/>
                  </pic:spPr>
                </pic:pic>
              </a:graphicData>
            </a:graphic>
          </wp:anchor>
        </w:drawing>
      </w:r>
    </w:p>
    <w:p w:rsidR="00A31B0C" w:rsidRDefault="00A31B0C" w:rsidP="00EC587A">
      <w:pPr>
        <w:spacing w:line="20" w:lineRule="exact"/>
        <w:jc w:val="both"/>
        <w:rPr>
          <w:rFonts w:ascii="Times New Roman" w:eastAsia="Times New Roman" w:hAnsi="Times New Roman"/>
        </w:rPr>
        <w:sectPr w:rsidR="00A31B0C">
          <w:pgSz w:w="11900" w:h="16838"/>
          <w:pgMar w:top="713" w:right="988" w:bottom="560" w:left="1440" w:header="0" w:footer="0" w:gutter="0"/>
          <w:cols w:space="0" w:equalWidth="0">
            <w:col w:w="9480"/>
          </w:cols>
          <w:docGrid w:linePitch="360"/>
        </w:sect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99" w:lineRule="exact"/>
        <w:jc w:val="both"/>
        <w:rPr>
          <w:rFonts w:ascii="Times New Roman" w:eastAsia="Times New Roman" w:hAnsi="Times New Roman"/>
        </w:rPr>
      </w:pPr>
    </w:p>
    <w:tbl>
      <w:tblPr>
        <w:tblW w:w="0" w:type="auto"/>
        <w:tblInd w:w="864" w:type="dxa"/>
        <w:tblLayout w:type="fixed"/>
        <w:tblCellMar>
          <w:left w:w="0" w:type="dxa"/>
          <w:right w:w="0" w:type="dxa"/>
        </w:tblCellMar>
        <w:tblLook w:val="0000"/>
      </w:tblPr>
      <w:tblGrid>
        <w:gridCol w:w="218"/>
      </w:tblGrid>
      <w:tr w:rsidR="00A31B0C">
        <w:trPr>
          <w:trHeight w:val="2480"/>
        </w:trPr>
        <w:tc>
          <w:tcPr>
            <w:tcW w:w="218" w:type="dxa"/>
            <w:shd w:val="clear" w:color="auto" w:fill="auto"/>
            <w:textDirection w:val="btLr"/>
            <w:vAlign w:val="bottom"/>
          </w:tcPr>
          <w:p w:rsidR="00A31B0C" w:rsidRDefault="00A31B0C" w:rsidP="00EC587A">
            <w:pPr>
              <w:spacing w:line="0" w:lineRule="atLeast"/>
              <w:jc w:val="both"/>
              <w:rPr>
                <w:rFonts w:ascii="Arial" w:eastAsia="Arial" w:hAnsi="Arial"/>
                <w:b/>
                <w:sz w:val="19"/>
              </w:rPr>
            </w:pPr>
            <w:r>
              <w:rPr>
                <w:rFonts w:ascii="Arial" w:eastAsia="Arial" w:hAnsi="Arial"/>
                <w:b/>
                <w:sz w:val="19"/>
              </w:rPr>
              <w:t>Persentase Penyembuhan</w:t>
            </w:r>
          </w:p>
        </w:tc>
      </w:tr>
    </w:tbl>
    <w:p w:rsidR="00A31B0C" w:rsidRDefault="00A31B0C" w:rsidP="00EC587A">
      <w:pPr>
        <w:spacing w:line="200" w:lineRule="exact"/>
        <w:jc w:val="both"/>
        <w:rPr>
          <w:rFonts w:ascii="Times New Roman" w:eastAsia="Times New Roman" w:hAnsi="Times New Roman"/>
        </w:rPr>
      </w:pPr>
      <w:r>
        <w:rPr>
          <w:rFonts w:ascii="Arial" w:eastAsia="Arial" w:hAnsi="Arial"/>
          <w:b/>
          <w:sz w:val="19"/>
        </w:rPr>
        <w:br w:type="column"/>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99" w:lineRule="exact"/>
        <w:jc w:val="both"/>
        <w:rPr>
          <w:rFonts w:ascii="Times New Roman" w:eastAsia="Times New Roman" w:hAnsi="Times New Roman"/>
        </w:rPr>
      </w:pPr>
    </w:p>
    <w:tbl>
      <w:tblPr>
        <w:tblW w:w="0" w:type="auto"/>
        <w:tblLayout w:type="fixed"/>
        <w:tblCellMar>
          <w:left w:w="0" w:type="dxa"/>
          <w:right w:w="0" w:type="dxa"/>
        </w:tblCellMar>
        <w:tblLook w:val="0000"/>
      </w:tblPr>
      <w:tblGrid>
        <w:gridCol w:w="230"/>
      </w:tblGrid>
      <w:tr w:rsidR="00A31B0C">
        <w:trPr>
          <w:trHeight w:val="480"/>
        </w:trPr>
        <w:tc>
          <w:tcPr>
            <w:tcW w:w="230" w:type="dxa"/>
            <w:shd w:val="clear" w:color="auto" w:fill="auto"/>
            <w:textDirection w:val="btLr"/>
            <w:vAlign w:val="bottom"/>
          </w:tcPr>
          <w:p w:rsidR="00A31B0C" w:rsidRDefault="00A31B0C" w:rsidP="00EC587A">
            <w:pPr>
              <w:spacing w:line="0" w:lineRule="atLeast"/>
              <w:jc w:val="both"/>
              <w:rPr>
                <w:rFonts w:ascii="Arial" w:eastAsia="Arial" w:hAnsi="Arial"/>
                <w:b/>
              </w:rPr>
            </w:pPr>
            <w:r>
              <w:rPr>
                <w:rFonts w:ascii="Arial" w:eastAsia="Arial" w:hAnsi="Arial"/>
                <w:b/>
              </w:rPr>
              <w:t>Luka</w:t>
            </w:r>
          </w:p>
        </w:tc>
      </w:tr>
    </w:tbl>
    <w:p w:rsidR="00A31B0C" w:rsidRDefault="00A31B0C" w:rsidP="00EC587A">
      <w:pPr>
        <w:spacing w:line="398" w:lineRule="exact"/>
        <w:jc w:val="both"/>
        <w:rPr>
          <w:rFonts w:ascii="Times New Roman" w:eastAsia="Times New Roman" w:hAnsi="Times New Roman"/>
        </w:rPr>
      </w:pPr>
      <w:r>
        <w:rPr>
          <w:rFonts w:ascii="Arial" w:eastAsia="Arial" w:hAnsi="Arial"/>
          <w:b/>
        </w:rPr>
        <w:br w:type="column"/>
      </w:r>
    </w:p>
    <w:p w:rsidR="00A31B0C" w:rsidRDefault="00A31B0C" w:rsidP="00EC587A">
      <w:pPr>
        <w:spacing w:line="0" w:lineRule="atLeast"/>
        <w:jc w:val="both"/>
      </w:pPr>
      <w:r>
        <w:t>120%</w:t>
      </w:r>
    </w:p>
    <w:p w:rsidR="00A31B0C" w:rsidRDefault="00A31B0C" w:rsidP="00EC587A">
      <w:pPr>
        <w:spacing w:line="99" w:lineRule="exact"/>
        <w:jc w:val="both"/>
        <w:rPr>
          <w:rFonts w:ascii="Times New Roman" w:eastAsia="Times New Roman" w:hAnsi="Times New Roman"/>
        </w:rPr>
      </w:pPr>
    </w:p>
    <w:p w:rsidR="00A31B0C" w:rsidRDefault="00A31B0C" w:rsidP="00EC587A">
      <w:pPr>
        <w:spacing w:line="0" w:lineRule="atLeast"/>
        <w:jc w:val="both"/>
      </w:pPr>
      <w:r>
        <w:t>100%</w:t>
      </w:r>
    </w:p>
    <w:p w:rsidR="00A31B0C" w:rsidRDefault="00A31B0C" w:rsidP="00EC587A">
      <w:pPr>
        <w:spacing w:line="187" w:lineRule="auto"/>
        <w:ind w:left="5920"/>
        <w:jc w:val="both"/>
        <w:rPr>
          <w:sz w:val="15"/>
        </w:rPr>
      </w:pPr>
      <w:r>
        <w:rPr>
          <w:sz w:val="15"/>
        </w:rPr>
        <w:t>EBPA 20%</w:t>
      </w:r>
    </w:p>
    <w:p w:rsidR="00A31B0C" w:rsidRDefault="00A31B0C" w:rsidP="00EC587A">
      <w:pPr>
        <w:spacing w:line="196" w:lineRule="auto"/>
        <w:ind w:left="100"/>
        <w:jc w:val="both"/>
      </w:pPr>
      <w:r>
        <w:t>80%</w:t>
      </w:r>
    </w:p>
    <w:tbl>
      <w:tblPr>
        <w:tblW w:w="0" w:type="auto"/>
        <w:tblInd w:w="100" w:type="dxa"/>
        <w:tblLayout w:type="fixed"/>
        <w:tblCellMar>
          <w:left w:w="0" w:type="dxa"/>
          <w:right w:w="0" w:type="dxa"/>
        </w:tblCellMar>
        <w:tblLook w:val="0000"/>
      </w:tblPr>
      <w:tblGrid>
        <w:gridCol w:w="460"/>
        <w:gridCol w:w="80"/>
        <w:gridCol w:w="740"/>
        <w:gridCol w:w="380"/>
        <w:gridCol w:w="360"/>
        <w:gridCol w:w="380"/>
        <w:gridCol w:w="360"/>
        <w:gridCol w:w="380"/>
        <w:gridCol w:w="360"/>
        <w:gridCol w:w="760"/>
        <w:gridCol w:w="740"/>
        <w:gridCol w:w="380"/>
        <w:gridCol w:w="400"/>
        <w:gridCol w:w="1380"/>
      </w:tblGrid>
      <w:tr w:rsidR="00A31B0C">
        <w:trPr>
          <w:trHeight w:val="141"/>
        </w:trPr>
        <w:tc>
          <w:tcPr>
            <w:tcW w:w="460" w:type="dxa"/>
            <w:vMerge w:val="restart"/>
            <w:shd w:val="clear" w:color="auto" w:fill="auto"/>
            <w:vAlign w:val="bottom"/>
          </w:tcPr>
          <w:p w:rsidR="00A31B0C" w:rsidRDefault="00A31B0C" w:rsidP="00EC587A">
            <w:pPr>
              <w:spacing w:line="0" w:lineRule="atLeast"/>
              <w:ind w:right="20"/>
              <w:jc w:val="both"/>
              <w:rPr>
                <w:w w:val="92"/>
              </w:rPr>
            </w:pPr>
            <w:r>
              <w:rPr>
                <w:w w:val="92"/>
              </w:rPr>
              <w:t>60%</w:t>
            </w:r>
          </w:p>
        </w:tc>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760" w:type="dxa"/>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400" w:type="dxa"/>
            <w:tcBorders>
              <w:bottom w:val="single" w:sz="8" w:space="0" w:color="A8423F"/>
            </w:tcBorders>
            <w:shd w:val="clear" w:color="auto" w:fill="auto"/>
            <w:vAlign w:val="bottom"/>
          </w:tcPr>
          <w:p w:rsidR="00A31B0C" w:rsidRDefault="00A31B0C" w:rsidP="00EC587A">
            <w:pPr>
              <w:spacing w:line="0" w:lineRule="atLeast"/>
              <w:jc w:val="both"/>
              <w:rPr>
                <w:rFonts w:ascii="Times New Roman" w:eastAsia="Times New Roman" w:hAnsi="Times New Roman"/>
                <w:sz w:val="12"/>
              </w:rPr>
            </w:pPr>
          </w:p>
        </w:tc>
        <w:tc>
          <w:tcPr>
            <w:tcW w:w="1380" w:type="dxa"/>
            <w:vMerge w:val="restart"/>
            <w:shd w:val="clear" w:color="auto" w:fill="auto"/>
            <w:vAlign w:val="bottom"/>
          </w:tcPr>
          <w:p w:rsidR="00A31B0C" w:rsidRDefault="00A31B0C" w:rsidP="00EC587A">
            <w:pPr>
              <w:spacing w:line="234" w:lineRule="exact"/>
              <w:ind w:left="40"/>
              <w:jc w:val="both"/>
            </w:pPr>
            <w:r>
              <w:t>EBPA 30%</w:t>
            </w:r>
          </w:p>
        </w:tc>
      </w:tr>
      <w:tr w:rsidR="00A31B0C">
        <w:trPr>
          <w:trHeight w:val="74"/>
        </w:trPr>
        <w:tc>
          <w:tcPr>
            <w:tcW w:w="460" w:type="dxa"/>
            <w:vMerge/>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80" w:type="dxa"/>
            <w:tcBorders>
              <w:bottom w:val="single" w:sz="8" w:space="0" w:color="868686"/>
            </w:tcBorders>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760" w:type="dxa"/>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400" w:type="dxa"/>
            <w:shd w:val="clear" w:color="auto" w:fill="auto"/>
            <w:vAlign w:val="bottom"/>
          </w:tcPr>
          <w:p w:rsidR="00A31B0C" w:rsidRDefault="00A31B0C" w:rsidP="00EC587A">
            <w:pPr>
              <w:spacing w:line="0" w:lineRule="atLeast"/>
              <w:jc w:val="both"/>
              <w:rPr>
                <w:rFonts w:ascii="Times New Roman" w:eastAsia="Times New Roman" w:hAnsi="Times New Roman"/>
                <w:sz w:val="6"/>
              </w:rPr>
            </w:pPr>
          </w:p>
        </w:tc>
        <w:tc>
          <w:tcPr>
            <w:tcW w:w="1380" w:type="dxa"/>
            <w:vMerge/>
            <w:shd w:val="clear" w:color="auto" w:fill="auto"/>
            <w:vAlign w:val="bottom"/>
          </w:tcPr>
          <w:p w:rsidR="00A31B0C" w:rsidRDefault="00A31B0C" w:rsidP="00EC587A">
            <w:pPr>
              <w:spacing w:line="0" w:lineRule="atLeast"/>
              <w:jc w:val="both"/>
              <w:rPr>
                <w:rFonts w:ascii="Times New Roman" w:eastAsia="Times New Roman" w:hAnsi="Times New Roman"/>
                <w:sz w:val="6"/>
              </w:rPr>
            </w:pPr>
          </w:p>
        </w:tc>
      </w:tr>
      <w:tr w:rsidR="00A31B0C">
        <w:trPr>
          <w:trHeight w:val="89"/>
        </w:trPr>
        <w:tc>
          <w:tcPr>
            <w:tcW w:w="460" w:type="dxa"/>
            <w:vMerge/>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40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1380" w:type="dxa"/>
            <w:vMerge w:val="restart"/>
            <w:shd w:val="clear" w:color="auto" w:fill="auto"/>
            <w:vAlign w:val="bottom"/>
          </w:tcPr>
          <w:p w:rsidR="00A31B0C" w:rsidRDefault="00A31B0C" w:rsidP="00EC587A">
            <w:pPr>
              <w:spacing w:line="0" w:lineRule="atLeast"/>
              <w:ind w:left="40"/>
              <w:jc w:val="both"/>
            </w:pPr>
            <w:r>
              <w:t>EBPA 40%</w:t>
            </w:r>
          </w:p>
        </w:tc>
      </w:tr>
      <w:tr w:rsidR="00A31B0C">
        <w:trPr>
          <w:trHeight w:val="64"/>
        </w:trPr>
        <w:tc>
          <w:tcPr>
            <w:tcW w:w="460" w:type="dxa"/>
            <w:vMerge w:val="restart"/>
            <w:shd w:val="clear" w:color="auto" w:fill="auto"/>
            <w:vAlign w:val="bottom"/>
          </w:tcPr>
          <w:p w:rsidR="00A31B0C" w:rsidRDefault="00A31B0C" w:rsidP="00EC587A">
            <w:pPr>
              <w:spacing w:line="0" w:lineRule="atLeast"/>
              <w:ind w:right="20"/>
              <w:jc w:val="both"/>
              <w:rPr>
                <w:w w:val="92"/>
              </w:rPr>
            </w:pPr>
            <w:r>
              <w:rPr>
                <w:w w:val="92"/>
              </w:rPr>
              <w:t>40%</w:t>
            </w:r>
          </w:p>
        </w:tc>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760" w:type="dxa"/>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400" w:type="dxa"/>
            <w:shd w:val="clear" w:color="auto" w:fill="auto"/>
            <w:vAlign w:val="bottom"/>
          </w:tcPr>
          <w:p w:rsidR="00A31B0C" w:rsidRDefault="00A31B0C" w:rsidP="00EC587A">
            <w:pPr>
              <w:spacing w:line="0" w:lineRule="atLeast"/>
              <w:jc w:val="both"/>
              <w:rPr>
                <w:rFonts w:ascii="Times New Roman" w:eastAsia="Times New Roman" w:hAnsi="Times New Roman"/>
                <w:sz w:val="5"/>
              </w:rPr>
            </w:pPr>
          </w:p>
        </w:tc>
        <w:tc>
          <w:tcPr>
            <w:tcW w:w="1380" w:type="dxa"/>
            <w:vMerge/>
            <w:shd w:val="clear" w:color="auto" w:fill="auto"/>
            <w:vAlign w:val="bottom"/>
          </w:tcPr>
          <w:p w:rsidR="00A31B0C" w:rsidRDefault="00A31B0C" w:rsidP="00EC587A">
            <w:pPr>
              <w:spacing w:line="0" w:lineRule="atLeast"/>
              <w:jc w:val="both"/>
              <w:rPr>
                <w:rFonts w:ascii="Times New Roman" w:eastAsia="Times New Roman" w:hAnsi="Times New Roman"/>
                <w:sz w:val="5"/>
              </w:rPr>
            </w:pPr>
          </w:p>
        </w:tc>
      </w:tr>
      <w:tr w:rsidR="00A31B0C">
        <w:trPr>
          <w:trHeight w:val="95"/>
        </w:trPr>
        <w:tc>
          <w:tcPr>
            <w:tcW w:w="460" w:type="dxa"/>
            <w:vMerge/>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760" w:type="dxa"/>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400" w:type="dxa"/>
            <w:tcBorders>
              <w:bottom w:val="single" w:sz="8" w:space="0" w:color="86A44A"/>
            </w:tcBorders>
            <w:shd w:val="clear" w:color="auto" w:fill="auto"/>
            <w:vAlign w:val="bottom"/>
          </w:tcPr>
          <w:p w:rsidR="00A31B0C" w:rsidRDefault="00A31B0C" w:rsidP="00EC587A">
            <w:pPr>
              <w:spacing w:line="0" w:lineRule="atLeast"/>
              <w:jc w:val="both"/>
              <w:rPr>
                <w:rFonts w:ascii="Times New Roman" w:eastAsia="Times New Roman" w:hAnsi="Times New Roman"/>
                <w:sz w:val="8"/>
              </w:rPr>
            </w:pPr>
          </w:p>
        </w:tc>
        <w:tc>
          <w:tcPr>
            <w:tcW w:w="1380" w:type="dxa"/>
            <w:vMerge/>
            <w:shd w:val="clear" w:color="auto" w:fill="auto"/>
            <w:vAlign w:val="bottom"/>
          </w:tcPr>
          <w:p w:rsidR="00A31B0C" w:rsidRDefault="00A31B0C" w:rsidP="00EC587A">
            <w:pPr>
              <w:spacing w:line="0" w:lineRule="atLeast"/>
              <w:jc w:val="both"/>
              <w:rPr>
                <w:rFonts w:ascii="Times New Roman" w:eastAsia="Times New Roman" w:hAnsi="Times New Roman"/>
                <w:sz w:val="8"/>
              </w:rPr>
            </w:pPr>
          </w:p>
        </w:tc>
      </w:tr>
      <w:tr w:rsidR="00A31B0C">
        <w:trPr>
          <w:trHeight w:val="56"/>
        </w:trPr>
        <w:tc>
          <w:tcPr>
            <w:tcW w:w="460" w:type="dxa"/>
            <w:vMerge/>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80" w:type="dxa"/>
            <w:tcBorders>
              <w:bottom w:val="single" w:sz="8" w:space="0" w:color="868686"/>
            </w:tcBorders>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760" w:type="dxa"/>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400" w:type="dxa"/>
            <w:shd w:val="clear" w:color="auto" w:fill="auto"/>
            <w:vAlign w:val="bottom"/>
          </w:tcPr>
          <w:p w:rsidR="00A31B0C" w:rsidRDefault="00A31B0C" w:rsidP="00EC587A">
            <w:pPr>
              <w:spacing w:line="0" w:lineRule="atLeast"/>
              <w:jc w:val="both"/>
              <w:rPr>
                <w:rFonts w:ascii="Times New Roman" w:eastAsia="Times New Roman" w:hAnsi="Times New Roman"/>
                <w:sz w:val="4"/>
              </w:rPr>
            </w:pPr>
          </w:p>
        </w:tc>
        <w:tc>
          <w:tcPr>
            <w:tcW w:w="1380" w:type="dxa"/>
            <w:vMerge/>
            <w:shd w:val="clear" w:color="auto" w:fill="auto"/>
            <w:vAlign w:val="bottom"/>
          </w:tcPr>
          <w:p w:rsidR="00A31B0C" w:rsidRDefault="00A31B0C" w:rsidP="00EC587A">
            <w:pPr>
              <w:spacing w:line="0" w:lineRule="atLeast"/>
              <w:jc w:val="both"/>
              <w:rPr>
                <w:rFonts w:ascii="Times New Roman" w:eastAsia="Times New Roman" w:hAnsi="Times New Roman"/>
                <w:sz w:val="4"/>
              </w:rPr>
            </w:pPr>
          </w:p>
        </w:tc>
      </w:tr>
      <w:tr w:rsidR="00A31B0C">
        <w:trPr>
          <w:trHeight w:val="88"/>
        </w:trPr>
        <w:tc>
          <w:tcPr>
            <w:tcW w:w="460" w:type="dxa"/>
            <w:vMerge/>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40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1380" w:type="dxa"/>
            <w:vMerge w:val="restart"/>
            <w:shd w:val="clear" w:color="auto" w:fill="auto"/>
            <w:vAlign w:val="bottom"/>
          </w:tcPr>
          <w:p w:rsidR="00A31B0C" w:rsidRDefault="00A31B0C" w:rsidP="00EC587A">
            <w:pPr>
              <w:spacing w:line="0" w:lineRule="atLeast"/>
              <w:ind w:left="40"/>
              <w:jc w:val="both"/>
            </w:pPr>
            <w:r>
              <w:t>Kontrol Positif</w:t>
            </w:r>
          </w:p>
        </w:tc>
      </w:tr>
      <w:tr w:rsidR="00A31B0C">
        <w:trPr>
          <w:trHeight w:val="234"/>
        </w:trPr>
        <w:tc>
          <w:tcPr>
            <w:tcW w:w="460" w:type="dxa"/>
            <w:vMerge w:val="restart"/>
            <w:shd w:val="clear" w:color="auto" w:fill="auto"/>
            <w:vAlign w:val="bottom"/>
          </w:tcPr>
          <w:p w:rsidR="00A31B0C" w:rsidRDefault="00A31B0C" w:rsidP="00EC587A">
            <w:pPr>
              <w:spacing w:line="0" w:lineRule="atLeast"/>
              <w:ind w:right="20"/>
              <w:jc w:val="both"/>
              <w:rPr>
                <w:w w:val="92"/>
              </w:rPr>
            </w:pPr>
            <w:r>
              <w:rPr>
                <w:w w:val="92"/>
              </w:rPr>
              <w:t>20%</w:t>
            </w:r>
          </w:p>
        </w:tc>
        <w:tc>
          <w:tcPr>
            <w:tcW w:w="80" w:type="dxa"/>
            <w:tcBorders>
              <w:bottom w:val="single" w:sz="8" w:space="0" w:color="868686"/>
            </w:tcBorders>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760" w:type="dxa"/>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400" w:type="dxa"/>
            <w:tcBorders>
              <w:bottom w:val="single" w:sz="8" w:space="0" w:color="6E548D"/>
            </w:tcBorders>
            <w:shd w:val="clear" w:color="auto" w:fill="auto"/>
            <w:vAlign w:val="bottom"/>
          </w:tcPr>
          <w:p w:rsidR="00A31B0C" w:rsidRDefault="00A31B0C" w:rsidP="00EC587A">
            <w:pPr>
              <w:spacing w:line="0" w:lineRule="atLeast"/>
              <w:jc w:val="both"/>
              <w:rPr>
                <w:rFonts w:ascii="Times New Roman" w:eastAsia="Times New Roman" w:hAnsi="Times New Roman"/>
              </w:rPr>
            </w:pPr>
          </w:p>
        </w:tc>
        <w:tc>
          <w:tcPr>
            <w:tcW w:w="1380" w:type="dxa"/>
            <w:vMerge/>
            <w:shd w:val="clear" w:color="auto" w:fill="auto"/>
            <w:vAlign w:val="bottom"/>
          </w:tcPr>
          <w:p w:rsidR="00A31B0C" w:rsidRDefault="00A31B0C" w:rsidP="00EC587A">
            <w:pPr>
              <w:spacing w:line="0" w:lineRule="atLeast"/>
              <w:jc w:val="both"/>
              <w:rPr>
                <w:rFonts w:ascii="Times New Roman" w:eastAsia="Times New Roman" w:hAnsi="Times New Roman"/>
              </w:rPr>
            </w:pPr>
          </w:p>
        </w:tc>
      </w:tr>
      <w:tr w:rsidR="00A31B0C">
        <w:trPr>
          <w:trHeight w:val="89"/>
        </w:trPr>
        <w:tc>
          <w:tcPr>
            <w:tcW w:w="460" w:type="dxa"/>
            <w:vMerge/>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40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1380" w:type="dxa"/>
            <w:vMerge w:val="restart"/>
            <w:shd w:val="clear" w:color="auto" w:fill="auto"/>
            <w:vAlign w:val="bottom"/>
          </w:tcPr>
          <w:p w:rsidR="00A31B0C" w:rsidRDefault="00A31B0C" w:rsidP="00EC587A">
            <w:pPr>
              <w:spacing w:line="0" w:lineRule="atLeast"/>
              <w:ind w:left="40"/>
              <w:jc w:val="both"/>
            </w:pPr>
            <w:r>
              <w:t>Kontrol Negatif</w:t>
            </w:r>
          </w:p>
        </w:tc>
      </w:tr>
      <w:tr w:rsidR="00A31B0C">
        <w:trPr>
          <w:trHeight w:val="197"/>
        </w:trPr>
        <w:tc>
          <w:tcPr>
            <w:tcW w:w="460" w:type="dxa"/>
            <w:vMerge w:val="restart"/>
            <w:shd w:val="clear" w:color="auto" w:fill="auto"/>
            <w:vAlign w:val="bottom"/>
          </w:tcPr>
          <w:p w:rsidR="00A31B0C" w:rsidRDefault="00A31B0C" w:rsidP="00EC587A">
            <w:pPr>
              <w:spacing w:line="0" w:lineRule="atLeast"/>
              <w:ind w:right="20"/>
              <w:jc w:val="both"/>
            </w:pPr>
            <w:r>
              <w:t>0%</w:t>
            </w:r>
          </w:p>
        </w:tc>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80" w:type="dxa"/>
            <w:tcBorders>
              <w:right w:val="single" w:sz="8" w:space="0" w:color="auto"/>
            </w:tcBorders>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76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400" w:type="dxa"/>
            <w:tcBorders>
              <w:bottom w:val="single" w:sz="8" w:space="0" w:color="3D96AE"/>
            </w:tcBorders>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c>
          <w:tcPr>
            <w:tcW w:w="1380" w:type="dxa"/>
            <w:vMerge/>
            <w:shd w:val="clear" w:color="auto" w:fill="auto"/>
            <w:vAlign w:val="bottom"/>
          </w:tcPr>
          <w:p w:rsidR="00A31B0C" w:rsidRDefault="00A31B0C" w:rsidP="00EC587A">
            <w:pPr>
              <w:spacing w:line="0" w:lineRule="atLeast"/>
              <w:jc w:val="both"/>
              <w:rPr>
                <w:rFonts w:ascii="Times New Roman" w:eastAsia="Times New Roman" w:hAnsi="Times New Roman"/>
                <w:sz w:val="17"/>
              </w:rPr>
            </w:pPr>
          </w:p>
        </w:tc>
      </w:tr>
      <w:tr w:rsidR="00A31B0C">
        <w:trPr>
          <w:trHeight w:val="20"/>
        </w:trPr>
        <w:tc>
          <w:tcPr>
            <w:tcW w:w="460" w:type="dxa"/>
            <w:vMerge/>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80" w:type="dxa"/>
            <w:tcBorders>
              <w:bottom w:val="single" w:sz="8" w:space="0" w:color="868686"/>
            </w:tcBorders>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740" w:type="dxa"/>
            <w:tcBorders>
              <w:bottom w:val="single" w:sz="8" w:space="0" w:color="868686"/>
            </w:tcBorders>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380" w:type="dxa"/>
            <w:tcBorders>
              <w:bottom w:val="single" w:sz="8" w:space="0" w:color="868686"/>
              <w:right w:val="single" w:sz="8" w:space="0" w:color="auto"/>
            </w:tcBorders>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360" w:type="dxa"/>
            <w:tcBorders>
              <w:bottom w:val="single" w:sz="8" w:space="0" w:color="868686"/>
            </w:tcBorders>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380" w:type="dxa"/>
            <w:tcBorders>
              <w:bottom w:val="single" w:sz="8" w:space="0" w:color="868686"/>
              <w:right w:val="single" w:sz="8" w:space="0" w:color="auto"/>
            </w:tcBorders>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360" w:type="dxa"/>
            <w:tcBorders>
              <w:bottom w:val="single" w:sz="8" w:space="0" w:color="868686"/>
            </w:tcBorders>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380" w:type="dxa"/>
            <w:tcBorders>
              <w:bottom w:val="single" w:sz="8" w:space="0" w:color="868686"/>
              <w:right w:val="single" w:sz="8" w:space="0" w:color="auto"/>
            </w:tcBorders>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360" w:type="dxa"/>
            <w:tcBorders>
              <w:bottom w:val="single" w:sz="8" w:space="0" w:color="868686"/>
            </w:tcBorders>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760" w:type="dxa"/>
            <w:tcBorders>
              <w:bottom w:val="single" w:sz="8" w:space="0" w:color="868686"/>
            </w:tcBorders>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740" w:type="dxa"/>
            <w:tcBorders>
              <w:bottom w:val="single" w:sz="8" w:space="0" w:color="868686"/>
            </w:tcBorders>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380" w:type="dxa"/>
            <w:vMerge w:val="restart"/>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400" w:type="dxa"/>
            <w:vMerge w:val="restart"/>
            <w:shd w:val="clear" w:color="auto" w:fill="auto"/>
            <w:vAlign w:val="bottom"/>
          </w:tcPr>
          <w:p w:rsidR="00A31B0C" w:rsidRDefault="00A31B0C" w:rsidP="00EC587A">
            <w:pPr>
              <w:spacing w:line="20" w:lineRule="exact"/>
              <w:jc w:val="both"/>
              <w:rPr>
                <w:rFonts w:ascii="Times New Roman" w:eastAsia="Times New Roman" w:hAnsi="Times New Roman"/>
                <w:sz w:val="1"/>
              </w:rPr>
            </w:pPr>
          </w:p>
        </w:tc>
        <w:tc>
          <w:tcPr>
            <w:tcW w:w="1380" w:type="dxa"/>
            <w:vMerge/>
            <w:shd w:val="clear" w:color="auto" w:fill="auto"/>
            <w:vAlign w:val="bottom"/>
          </w:tcPr>
          <w:p w:rsidR="00A31B0C" w:rsidRDefault="00A31B0C" w:rsidP="00EC587A">
            <w:pPr>
              <w:spacing w:line="20" w:lineRule="exact"/>
              <w:jc w:val="both"/>
              <w:rPr>
                <w:rFonts w:ascii="Times New Roman" w:eastAsia="Times New Roman" w:hAnsi="Times New Roman"/>
                <w:sz w:val="1"/>
              </w:rPr>
            </w:pPr>
          </w:p>
        </w:tc>
      </w:tr>
      <w:tr w:rsidR="00A31B0C">
        <w:trPr>
          <w:trHeight w:val="86"/>
        </w:trPr>
        <w:tc>
          <w:tcPr>
            <w:tcW w:w="460" w:type="dxa"/>
            <w:vMerge/>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40" w:type="dxa"/>
            <w:vMerge w:val="restart"/>
            <w:shd w:val="clear" w:color="auto" w:fill="auto"/>
            <w:vAlign w:val="bottom"/>
          </w:tcPr>
          <w:p w:rsidR="00A31B0C" w:rsidRDefault="00A31B0C" w:rsidP="00EC587A">
            <w:pPr>
              <w:spacing w:line="0" w:lineRule="atLeast"/>
              <w:ind w:left="220"/>
              <w:jc w:val="both"/>
            </w:pPr>
            <w:r>
              <w:t>H-0</w:t>
            </w:r>
          </w:p>
        </w:tc>
        <w:tc>
          <w:tcPr>
            <w:tcW w:w="740" w:type="dxa"/>
            <w:gridSpan w:val="2"/>
            <w:vMerge w:val="restart"/>
            <w:shd w:val="clear" w:color="auto" w:fill="auto"/>
            <w:vAlign w:val="bottom"/>
          </w:tcPr>
          <w:p w:rsidR="00A31B0C" w:rsidRDefault="00A31B0C" w:rsidP="00EC587A">
            <w:pPr>
              <w:spacing w:line="0" w:lineRule="atLeast"/>
              <w:ind w:left="220"/>
              <w:jc w:val="both"/>
            </w:pPr>
            <w:r>
              <w:t>H-1</w:t>
            </w:r>
          </w:p>
        </w:tc>
        <w:tc>
          <w:tcPr>
            <w:tcW w:w="740" w:type="dxa"/>
            <w:gridSpan w:val="2"/>
            <w:vMerge w:val="restart"/>
            <w:shd w:val="clear" w:color="auto" w:fill="auto"/>
            <w:vAlign w:val="bottom"/>
          </w:tcPr>
          <w:p w:rsidR="00A31B0C" w:rsidRDefault="00A31B0C" w:rsidP="00EC587A">
            <w:pPr>
              <w:spacing w:line="0" w:lineRule="atLeast"/>
              <w:ind w:left="220"/>
              <w:jc w:val="both"/>
            </w:pPr>
            <w:r>
              <w:t>H-3</w:t>
            </w:r>
          </w:p>
        </w:tc>
        <w:tc>
          <w:tcPr>
            <w:tcW w:w="740" w:type="dxa"/>
            <w:gridSpan w:val="2"/>
            <w:vMerge w:val="restart"/>
            <w:shd w:val="clear" w:color="auto" w:fill="auto"/>
            <w:vAlign w:val="bottom"/>
          </w:tcPr>
          <w:p w:rsidR="00A31B0C" w:rsidRDefault="00A31B0C" w:rsidP="00EC587A">
            <w:pPr>
              <w:spacing w:line="0" w:lineRule="atLeast"/>
              <w:ind w:left="240"/>
              <w:jc w:val="both"/>
            </w:pPr>
            <w:r>
              <w:t>H-5</w:t>
            </w:r>
          </w:p>
        </w:tc>
        <w:tc>
          <w:tcPr>
            <w:tcW w:w="760" w:type="dxa"/>
            <w:vMerge w:val="restart"/>
            <w:shd w:val="clear" w:color="auto" w:fill="auto"/>
            <w:vAlign w:val="bottom"/>
          </w:tcPr>
          <w:p w:rsidR="00A31B0C" w:rsidRDefault="00A31B0C" w:rsidP="00EC587A">
            <w:pPr>
              <w:spacing w:line="0" w:lineRule="atLeast"/>
              <w:ind w:left="240"/>
              <w:jc w:val="both"/>
            </w:pPr>
            <w:r>
              <w:t>H-7</w:t>
            </w:r>
          </w:p>
        </w:tc>
        <w:tc>
          <w:tcPr>
            <w:tcW w:w="740" w:type="dxa"/>
            <w:vMerge w:val="restart"/>
            <w:shd w:val="clear" w:color="auto" w:fill="auto"/>
            <w:vAlign w:val="bottom"/>
          </w:tcPr>
          <w:p w:rsidR="00A31B0C" w:rsidRDefault="00A31B0C" w:rsidP="00EC587A">
            <w:pPr>
              <w:spacing w:line="0" w:lineRule="atLeast"/>
              <w:ind w:left="220"/>
              <w:jc w:val="both"/>
            </w:pPr>
            <w:r>
              <w:t>H-9</w:t>
            </w:r>
          </w:p>
        </w:tc>
        <w:tc>
          <w:tcPr>
            <w:tcW w:w="380" w:type="dxa"/>
            <w:vMerge/>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400" w:type="dxa"/>
            <w:vMerge/>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1380" w:type="dxa"/>
            <w:vMerge/>
            <w:shd w:val="clear" w:color="auto" w:fill="auto"/>
            <w:vAlign w:val="bottom"/>
          </w:tcPr>
          <w:p w:rsidR="00A31B0C" w:rsidRDefault="00A31B0C" w:rsidP="00EC587A">
            <w:pPr>
              <w:spacing w:line="0" w:lineRule="atLeast"/>
              <w:jc w:val="both"/>
              <w:rPr>
                <w:rFonts w:ascii="Times New Roman" w:eastAsia="Times New Roman" w:hAnsi="Times New Roman"/>
                <w:sz w:val="7"/>
              </w:rPr>
            </w:pPr>
          </w:p>
        </w:tc>
      </w:tr>
      <w:tr w:rsidR="00A31B0C">
        <w:trPr>
          <w:trHeight w:val="216"/>
        </w:trPr>
        <w:tc>
          <w:tcPr>
            <w:tcW w:w="46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740" w:type="dxa"/>
            <w:vMerge/>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740" w:type="dxa"/>
            <w:gridSpan w:val="2"/>
            <w:vMerge/>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740" w:type="dxa"/>
            <w:gridSpan w:val="2"/>
            <w:vMerge/>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740" w:type="dxa"/>
            <w:gridSpan w:val="2"/>
            <w:vMerge/>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760" w:type="dxa"/>
            <w:vMerge/>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740" w:type="dxa"/>
            <w:vMerge/>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400" w:type="dxa"/>
            <w:tcBorders>
              <w:bottom w:val="single" w:sz="8" w:space="0" w:color="DA8137"/>
            </w:tcBorders>
            <w:shd w:val="clear" w:color="auto" w:fill="auto"/>
            <w:vAlign w:val="bottom"/>
          </w:tcPr>
          <w:p w:rsidR="00A31B0C" w:rsidRDefault="00A31B0C" w:rsidP="00EC587A">
            <w:pPr>
              <w:spacing w:line="0" w:lineRule="atLeast"/>
              <w:jc w:val="both"/>
              <w:rPr>
                <w:rFonts w:ascii="Times New Roman" w:eastAsia="Times New Roman" w:hAnsi="Times New Roman"/>
                <w:sz w:val="18"/>
              </w:rPr>
            </w:pPr>
          </w:p>
        </w:tc>
        <w:tc>
          <w:tcPr>
            <w:tcW w:w="1380" w:type="dxa"/>
            <w:vMerge w:val="restart"/>
            <w:shd w:val="clear" w:color="auto" w:fill="auto"/>
            <w:vAlign w:val="bottom"/>
          </w:tcPr>
          <w:p w:rsidR="00A31B0C" w:rsidRDefault="00A31B0C" w:rsidP="00EC587A">
            <w:pPr>
              <w:spacing w:line="0" w:lineRule="atLeast"/>
              <w:ind w:left="40"/>
              <w:jc w:val="both"/>
              <w:rPr>
                <w:w w:val="97"/>
              </w:rPr>
            </w:pPr>
            <w:r>
              <w:rPr>
                <w:w w:val="97"/>
              </w:rPr>
              <w:t>Tanpa Perlakuan</w:t>
            </w:r>
          </w:p>
        </w:tc>
      </w:tr>
      <w:tr w:rsidR="00A31B0C">
        <w:trPr>
          <w:trHeight w:val="85"/>
        </w:trPr>
        <w:tc>
          <w:tcPr>
            <w:tcW w:w="4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6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74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38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400" w:type="dxa"/>
            <w:shd w:val="clear" w:color="auto" w:fill="auto"/>
            <w:vAlign w:val="bottom"/>
          </w:tcPr>
          <w:p w:rsidR="00A31B0C" w:rsidRDefault="00A31B0C" w:rsidP="00EC587A">
            <w:pPr>
              <w:spacing w:line="0" w:lineRule="atLeast"/>
              <w:jc w:val="both"/>
              <w:rPr>
                <w:rFonts w:ascii="Times New Roman" w:eastAsia="Times New Roman" w:hAnsi="Times New Roman"/>
                <w:sz w:val="7"/>
              </w:rPr>
            </w:pPr>
          </w:p>
        </w:tc>
        <w:tc>
          <w:tcPr>
            <w:tcW w:w="1380" w:type="dxa"/>
            <w:vMerge/>
            <w:shd w:val="clear" w:color="auto" w:fill="auto"/>
            <w:vAlign w:val="bottom"/>
          </w:tcPr>
          <w:p w:rsidR="00A31B0C" w:rsidRDefault="00A31B0C" w:rsidP="00EC587A">
            <w:pPr>
              <w:spacing w:line="0" w:lineRule="atLeast"/>
              <w:jc w:val="both"/>
              <w:rPr>
                <w:rFonts w:ascii="Times New Roman" w:eastAsia="Times New Roman" w:hAnsi="Times New Roman"/>
                <w:sz w:val="7"/>
              </w:rPr>
            </w:pPr>
          </w:p>
        </w:tc>
      </w:tr>
    </w:tbl>
    <w:p w:rsidR="00A31B0C" w:rsidRDefault="00A31B0C" w:rsidP="00EC587A">
      <w:pPr>
        <w:jc w:val="both"/>
        <w:rPr>
          <w:rFonts w:ascii="Times New Roman" w:eastAsia="Times New Roman" w:hAnsi="Times New Roman"/>
          <w:sz w:val="7"/>
        </w:rPr>
        <w:sectPr w:rsidR="00A31B0C">
          <w:type w:val="continuous"/>
          <w:pgSz w:w="11900" w:h="16838"/>
          <w:pgMar w:top="713" w:right="988" w:bottom="560" w:left="1440" w:header="0" w:footer="0" w:gutter="0"/>
          <w:cols w:num="3" w:space="0" w:equalWidth="0">
            <w:col w:w="1082" w:space="10"/>
            <w:col w:w="230" w:space="-1"/>
            <w:col w:w="8160"/>
          </w:cols>
          <w:docGrid w:linePitch="360"/>
        </w:sectPr>
      </w:pPr>
    </w:p>
    <w:p w:rsidR="00A31B0C" w:rsidRDefault="00A31B0C" w:rsidP="00EC587A">
      <w:pPr>
        <w:spacing w:line="241" w:lineRule="exact"/>
        <w:jc w:val="both"/>
        <w:rPr>
          <w:rFonts w:ascii="Times New Roman" w:eastAsia="Times New Roman" w:hAnsi="Times New Roman"/>
        </w:rPr>
      </w:pPr>
    </w:p>
    <w:p w:rsidR="00A31B0C" w:rsidRDefault="00A31B0C" w:rsidP="00EC587A">
      <w:pPr>
        <w:spacing w:line="0" w:lineRule="atLeast"/>
        <w:ind w:right="40"/>
        <w:jc w:val="both"/>
        <w:rPr>
          <w:b/>
        </w:rPr>
      </w:pPr>
      <w:r>
        <w:rPr>
          <w:b/>
        </w:rPr>
        <w:t>Kelinci Kelompok Ketiga</w:t>
      </w:r>
    </w:p>
    <w:p w:rsidR="00A31B0C" w:rsidRDefault="00A31B0C" w:rsidP="00EC587A">
      <w:pPr>
        <w:spacing w:line="141"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Grafik 4.1 Rata-rata Presentase Penyembuhan Luka Gores pada Kulit Kelinci</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15" w:lineRule="exact"/>
        <w:jc w:val="both"/>
        <w:rPr>
          <w:rFonts w:ascii="Times New Roman" w:eastAsia="Times New Roman" w:hAnsi="Times New Roman"/>
        </w:rPr>
      </w:pPr>
    </w:p>
    <w:p w:rsidR="00A31B0C" w:rsidRDefault="00A31B0C" w:rsidP="00EC587A">
      <w:pPr>
        <w:spacing w:line="274" w:lineRule="auto"/>
        <w:ind w:left="820" w:right="820" w:firstLine="422"/>
        <w:jc w:val="both"/>
        <w:rPr>
          <w:rFonts w:ascii="Arial" w:eastAsia="Arial" w:hAnsi="Arial"/>
          <w:sz w:val="22"/>
        </w:rPr>
      </w:pPr>
      <w:r>
        <w:rPr>
          <w:rFonts w:ascii="Arial" w:eastAsia="Arial" w:hAnsi="Arial"/>
          <w:sz w:val="22"/>
        </w:rPr>
        <w:t>Grafik diatas menunjukkan persentase dari hasil rata-rata panjang diameter luka pada kulit kelinci. Untuk kulit kelinci yang diberi EBPA 20% pada hari ke-9 penyembuhan luka mencapai 83%, untuk EBPA 30% penyembuhan luka mencapai 90%, sedangkan untuk EBPA 40% dan povidon iodine penyembuhan luka pada hari ke-9 mencapai 100%. Hasil minimum ditunjukkan oleh dasar krim dan tanpa perlakuan yaitu penyembuhan luka pada hari ke-9 hanya mencapai 80% dan 77%.</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92" w:lineRule="exact"/>
        <w:jc w:val="both"/>
        <w:rPr>
          <w:rFonts w:ascii="Times New Roman" w:eastAsia="Times New Roman" w:hAnsi="Times New Roman"/>
        </w:rPr>
      </w:pPr>
    </w:p>
    <w:p w:rsidR="00A31B0C" w:rsidRDefault="00A31B0C" w:rsidP="00EC587A">
      <w:pPr>
        <w:spacing w:line="0" w:lineRule="atLeast"/>
        <w:ind w:right="-119"/>
        <w:jc w:val="both"/>
        <w:rPr>
          <w:sz w:val="22"/>
        </w:rPr>
        <w:sectPr w:rsidR="00A31B0C">
          <w:type w:val="continuous"/>
          <w:pgSz w:w="11900" w:h="16838"/>
          <w:pgMar w:top="713" w:right="988" w:bottom="560" w:left="1440" w:header="0" w:footer="0" w:gutter="0"/>
          <w:cols w:space="0" w:equalWidth="0">
            <w:col w:w="9480"/>
          </w:cols>
          <w:docGrid w:linePitch="360"/>
        </w:sectPr>
      </w:pPr>
    </w:p>
    <w:p w:rsidR="00A31B0C" w:rsidRDefault="00A31B0C" w:rsidP="00EC587A">
      <w:pPr>
        <w:spacing w:line="0" w:lineRule="atLeast"/>
        <w:ind w:right="268"/>
        <w:jc w:val="right"/>
        <w:rPr>
          <w:sz w:val="22"/>
        </w:rPr>
      </w:pPr>
      <w:bookmarkStart w:id="39" w:name="page40"/>
      <w:bookmarkEnd w:id="39"/>
      <w:r>
        <w:rPr>
          <w:sz w:val="22"/>
        </w:rPr>
        <w:t>25</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14"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b/>
          <w:sz w:val="24"/>
        </w:rPr>
      </w:pPr>
      <w:r>
        <w:rPr>
          <w:rFonts w:ascii="Arial" w:eastAsia="Arial" w:hAnsi="Arial"/>
          <w:b/>
          <w:sz w:val="24"/>
        </w:rPr>
        <w:t>4.2 Pembahasan</w:t>
      </w:r>
    </w:p>
    <w:p w:rsidR="00A31B0C" w:rsidRDefault="00A31B0C" w:rsidP="00EC587A">
      <w:pPr>
        <w:spacing w:line="287" w:lineRule="exact"/>
        <w:jc w:val="both"/>
        <w:rPr>
          <w:rFonts w:ascii="Times New Roman" w:eastAsia="Times New Roman" w:hAnsi="Times New Roman"/>
        </w:rPr>
      </w:pPr>
    </w:p>
    <w:p w:rsidR="00A31B0C" w:rsidRDefault="00A31B0C" w:rsidP="00EC587A">
      <w:pPr>
        <w:spacing w:line="274" w:lineRule="auto"/>
        <w:ind w:left="820" w:right="288" w:firstLine="720"/>
        <w:jc w:val="both"/>
        <w:rPr>
          <w:rFonts w:ascii="Arial" w:eastAsia="Arial" w:hAnsi="Arial"/>
          <w:sz w:val="22"/>
        </w:rPr>
      </w:pPr>
      <w:r>
        <w:rPr>
          <w:rFonts w:ascii="Arial" w:eastAsia="Arial" w:hAnsi="Arial"/>
          <w:sz w:val="22"/>
        </w:rPr>
        <w:t>Pengukuran diameter panjang luka pada tabel 4.1 untuk semua kelompok perlakuan pada hari ke-0 sampai hari ke-11 mengalami perubahan panjang luka. Dimana luka yang diberi EBPA 40% membutuhkan waktu untuk sembuh yang hampir sama dengan povidon iodine 10% yaitu sembuh pada hari ke-10. Hal ini disebabkan oleh bahan aktif yang mungkin terkandung dalam bonggol pisang Ambon yaitu tannin, saponin dan flavonoid yang berguna sebagai antibiotic dan merangsang pertumbuhan sel-sel baru pada luka sehingga dapat mempercepat proses penyembuhan luka.</w:t>
      </w:r>
    </w:p>
    <w:p w:rsidR="00A31B0C" w:rsidRDefault="00A31B0C" w:rsidP="00EC587A">
      <w:pPr>
        <w:spacing w:line="18" w:lineRule="exact"/>
        <w:jc w:val="both"/>
        <w:rPr>
          <w:rFonts w:ascii="Times New Roman" w:eastAsia="Times New Roman" w:hAnsi="Times New Roman"/>
        </w:rPr>
      </w:pPr>
    </w:p>
    <w:p w:rsidR="00A31B0C" w:rsidRDefault="00A31B0C" w:rsidP="00EC587A">
      <w:pPr>
        <w:spacing w:line="274" w:lineRule="auto"/>
        <w:ind w:left="820" w:right="428" w:firstLine="720"/>
        <w:jc w:val="both"/>
        <w:rPr>
          <w:rFonts w:ascii="Arial" w:eastAsia="Arial" w:hAnsi="Arial"/>
          <w:sz w:val="22"/>
        </w:rPr>
      </w:pPr>
      <w:r>
        <w:rPr>
          <w:rFonts w:ascii="Arial" w:eastAsia="Arial" w:hAnsi="Arial"/>
          <w:sz w:val="22"/>
        </w:rPr>
        <w:t>Sebaliknya daya penyembuhan luka gores pada kelinci paling rendah terdapat pada luka tanpa perlakuan dan dasar krim. Hal ini disebabkan karena kelompok luka tanpa perlakuan dan dasar krim tidak mengandung obat atau zat aktif yang berkhasiat untuk mempercepat penyembuhan luka, namun luka pada kelompok ini juga sembuh ditandai dengan mengecilnya panjang luka pada kelinci disebabkan karena pada tubuh kelinci yang sehat mempunyai kemampuan alamiu ntuk melindungi dan memulihkan luka itu sendiri (Klokke, 1980).</w:t>
      </w:r>
    </w:p>
    <w:p w:rsidR="00A31B0C" w:rsidRDefault="00A31B0C" w:rsidP="00EC587A">
      <w:pPr>
        <w:spacing w:line="18" w:lineRule="exact"/>
        <w:jc w:val="both"/>
        <w:rPr>
          <w:rFonts w:ascii="Times New Roman" w:eastAsia="Times New Roman" w:hAnsi="Times New Roman"/>
        </w:rPr>
      </w:pPr>
    </w:p>
    <w:p w:rsidR="00A31B0C" w:rsidRDefault="00A31B0C" w:rsidP="00EC587A">
      <w:pPr>
        <w:spacing w:line="274" w:lineRule="auto"/>
        <w:ind w:left="820" w:right="288" w:firstLine="720"/>
        <w:jc w:val="both"/>
        <w:rPr>
          <w:rFonts w:ascii="Arial" w:eastAsia="Arial" w:hAnsi="Arial"/>
          <w:sz w:val="22"/>
        </w:rPr>
      </w:pPr>
      <w:r>
        <w:rPr>
          <w:rFonts w:ascii="Arial" w:eastAsia="Arial" w:hAnsi="Arial"/>
          <w:sz w:val="22"/>
        </w:rPr>
        <w:t>Waktu yang diperlukan untuk proses penyembuhan luka dengan sediaan control positif hamper sama dengan EBPA 40% dan lebih cepat dibandingkan dengan dasar krim dan tanpa perlakuan. Hal ini disebabkan karena pada povidon iodine dan EBPA 40% memiliki zat antibakterial yang dapat membantu proses penyembuhan luka.</w:t>
      </w:r>
    </w:p>
    <w:p w:rsidR="00A31B0C" w:rsidRDefault="00A31B0C" w:rsidP="00EC587A">
      <w:pPr>
        <w:spacing w:line="11" w:lineRule="exact"/>
        <w:jc w:val="both"/>
        <w:rPr>
          <w:rFonts w:ascii="Times New Roman" w:eastAsia="Times New Roman" w:hAnsi="Times New Roman"/>
        </w:rPr>
      </w:pPr>
    </w:p>
    <w:p w:rsidR="00A31B0C" w:rsidRDefault="00A31B0C" w:rsidP="00EC587A">
      <w:pPr>
        <w:spacing w:line="271" w:lineRule="auto"/>
        <w:ind w:left="820" w:right="448" w:firstLine="720"/>
        <w:jc w:val="both"/>
        <w:rPr>
          <w:rFonts w:ascii="Arial" w:eastAsia="Arial" w:hAnsi="Arial"/>
          <w:sz w:val="22"/>
        </w:rPr>
      </w:pPr>
      <w:r>
        <w:rPr>
          <w:rFonts w:ascii="Arial" w:eastAsia="Arial" w:hAnsi="Arial"/>
          <w:sz w:val="22"/>
        </w:rPr>
        <w:t>Sedangkan pada sediaan dasar krim dan tanpa perlakuan tidak memiliki zat antibakteri ataupun zat aktiflainnya yang dapat membantu proses penyembuhan luka.</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19" w:lineRule="exact"/>
        <w:jc w:val="both"/>
        <w:rPr>
          <w:rFonts w:ascii="Times New Roman" w:eastAsia="Times New Roman" w:hAnsi="Times New Roman"/>
        </w:rPr>
      </w:pPr>
    </w:p>
    <w:p w:rsidR="00A31B0C" w:rsidRDefault="00A31B0C" w:rsidP="00EC587A">
      <w:pPr>
        <w:spacing w:line="0" w:lineRule="atLeast"/>
        <w:ind w:left="4640"/>
        <w:jc w:val="both"/>
        <w:rPr>
          <w:sz w:val="22"/>
        </w:rPr>
        <w:sectPr w:rsidR="00A31B0C">
          <w:pgSz w:w="11900" w:h="16838"/>
          <w:pgMar w:top="713" w:right="1440" w:bottom="560" w:left="1440" w:header="0" w:footer="0" w:gutter="0"/>
          <w:cols w:space="0" w:equalWidth="0">
            <w:col w:w="9028"/>
          </w:cols>
          <w:docGrid w:linePitch="360"/>
        </w:sectPr>
      </w:pPr>
    </w:p>
    <w:p w:rsidR="00A31B0C" w:rsidRDefault="00A31B0C" w:rsidP="00EC587A">
      <w:pPr>
        <w:spacing w:line="0" w:lineRule="atLeast"/>
        <w:ind w:left="8540"/>
        <w:jc w:val="both"/>
        <w:rPr>
          <w:sz w:val="21"/>
        </w:rPr>
      </w:pPr>
      <w:bookmarkStart w:id="40" w:name="page41"/>
      <w:bookmarkEnd w:id="40"/>
      <w:r>
        <w:rPr>
          <w:sz w:val="21"/>
        </w:rPr>
        <w:t>26</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14" w:lineRule="exact"/>
        <w:jc w:val="both"/>
        <w:rPr>
          <w:rFonts w:ascii="Times New Roman" w:eastAsia="Times New Roman" w:hAnsi="Times New Roman"/>
        </w:rPr>
      </w:pPr>
    </w:p>
    <w:p w:rsidR="00A31B0C" w:rsidRDefault="00A31B0C" w:rsidP="00EC587A">
      <w:pPr>
        <w:spacing w:line="0" w:lineRule="atLeast"/>
        <w:ind w:right="-551"/>
        <w:jc w:val="center"/>
        <w:rPr>
          <w:rFonts w:ascii="Arial" w:eastAsia="Arial" w:hAnsi="Arial"/>
          <w:b/>
          <w:sz w:val="24"/>
        </w:rPr>
      </w:pPr>
      <w:r>
        <w:rPr>
          <w:rFonts w:ascii="Arial" w:eastAsia="Arial" w:hAnsi="Arial"/>
          <w:b/>
          <w:sz w:val="24"/>
        </w:rPr>
        <w:t>BAB V</w:t>
      </w:r>
    </w:p>
    <w:p w:rsidR="00A31B0C" w:rsidRDefault="00A31B0C" w:rsidP="00EC587A">
      <w:pPr>
        <w:spacing w:line="40" w:lineRule="exact"/>
        <w:jc w:val="center"/>
        <w:rPr>
          <w:rFonts w:ascii="Times New Roman" w:eastAsia="Times New Roman" w:hAnsi="Times New Roman"/>
        </w:rPr>
      </w:pPr>
    </w:p>
    <w:p w:rsidR="00A31B0C" w:rsidRDefault="00A31B0C" w:rsidP="00EC587A">
      <w:pPr>
        <w:spacing w:line="0" w:lineRule="atLeast"/>
        <w:ind w:right="-551"/>
        <w:jc w:val="center"/>
        <w:rPr>
          <w:rFonts w:ascii="Arial" w:eastAsia="Arial" w:hAnsi="Arial"/>
          <w:b/>
          <w:sz w:val="24"/>
        </w:rPr>
      </w:pPr>
      <w:r>
        <w:rPr>
          <w:rFonts w:ascii="Arial" w:eastAsia="Arial" w:hAnsi="Arial"/>
          <w:b/>
          <w:sz w:val="24"/>
        </w:rPr>
        <w:t>PENUTUP</w:t>
      </w:r>
    </w:p>
    <w:p w:rsidR="00A31B0C" w:rsidRDefault="00A31B0C" w:rsidP="00EC587A">
      <w:pPr>
        <w:spacing w:line="276" w:lineRule="exact"/>
        <w:jc w:val="both"/>
        <w:rPr>
          <w:rFonts w:ascii="Times New Roman" w:eastAsia="Times New Roman" w:hAnsi="Times New Roman"/>
        </w:rPr>
      </w:pPr>
    </w:p>
    <w:p w:rsidR="00A31B0C" w:rsidRDefault="00A31B0C" w:rsidP="00EC587A">
      <w:pPr>
        <w:tabs>
          <w:tab w:val="left" w:pos="1380"/>
        </w:tabs>
        <w:spacing w:line="0" w:lineRule="atLeast"/>
        <w:ind w:left="820"/>
        <w:jc w:val="both"/>
        <w:rPr>
          <w:rFonts w:ascii="Arial" w:eastAsia="Arial" w:hAnsi="Arial"/>
          <w:b/>
          <w:sz w:val="23"/>
        </w:rPr>
      </w:pPr>
      <w:r>
        <w:rPr>
          <w:rFonts w:ascii="Arial" w:eastAsia="Arial" w:hAnsi="Arial"/>
          <w:b/>
          <w:sz w:val="24"/>
        </w:rPr>
        <w:t>5.1</w:t>
      </w:r>
      <w:r>
        <w:rPr>
          <w:rFonts w:ascii="Times New Roman" w:eastAsia="Times New Roman" w:hAnsi="Times New Roman"/>
        </w:rPr>
        <w:tab/>
      </w:r>
      <w:r>
        <w:rPr>
          <w:rFonts w:ascii="Arial" w:eastAsia="Arial" w:hAnsi="Arial"/>
          <w:b/>
          <w:sz w:val="23"/>
        </w:rPr>
        <w:t>Kesimpulan</w:t>
      </w:r>
    </w:p>
    <w:p w:rsidR="00A31B0C" w:rsidRDefault="00A31B0C" w:rsidP="00EC587A">
      <w:pPr>
        <w:spacing w:line="288" w:lineRule="exact"/>
        <w:jc w:val="both"/>
        <w:rPr>
          <w:rFonts w:ascii="Times New Roman" w:eastAsia="Times New Roman" w:hAnsi="Times New Roman"/>
        </w:rPr>
      </w:pPr>
    </w:p>
    <w:p w:rsidR="00A31B0C" w:rsidRDefault="00A31B0C" w:rsidP="00EC587A">
      <w:pPr>
        <w:numPr>
          <w:ilvl w:val="0"/>
          <w:numId w:val="31"/>
        </w:numPr>
        <w:tabs>
          <w:tab w:val="left" w:pos="1760"/>
        </w:tabs>
        <w:spacing w:line="351" w:lineRule="auto"/>
        <w:ind w:left="1760" w:right="268" w:hanging="363"/>
        <w:jc w:val="both"/>
        <w:rPr>
          <w:rFonts w:ascii="Arial" w:eastAsia="Arial" w:hAnsi="Arial"/>
          <w:sz w:val="22"/>
        </w:rPr>
      </w:pPr>
      <w:r>
        <w:rPr>
          <w:rFonts w:ascii="Arial" w:eastAsia="Arial" w:hAnsi="Arial"/>
          <w:sz w:val="22"/>
        </w:rPr>
        <w:t>Krim ekstrak bonggol pisang ambon berkhasiat sebagai penyembuh luka gores pada kulit kelinci.</w:t>
      </w:r>
    </w:p>
    <w:p w:rsidR="00A31B0C" w:rsidRDefault="00A31B0C" w:rsidP="00EC587A">
      <w:pPr>
        <w:spacing w:line="20" w:lineRule="exact"/>
        <w:jc w:val="both"/>
        <w:rPr>
          <w:rFonts w:ascii="Arial" w:eastAsia="Arial" w:hAnsi="Arial"/>
          <w:sz w:val="22"/>
        </w:rPr>
      </w:pPr>
    </w:p>
    <w:p w:rsidR="00A31B0C" w:rsidRDefault="00A31B0C" w:rsidP="00EC587A">
      <w:pPr>
        <w:numPr>
          <w:ilvl w:val="0"/>
          <w:numId w:val="31"/>
        </w:numPr>
        <w:tabs>
          <w:tab w:val="left" w:pos="1760"/>
        </w:tabs>
        <w:spacing w:line="355" w:lineRule="auto"/>
        <w:ind w:left="1760" w:right="268" w:hanging="363"/>
        <w:jc w:val="both"/>
        <w:rPr>
          <w:rFonts w:ascii="Arial" w:eastAsia="Arial" w:hAnsi="Arial"/>
          <w:sz w:val="22"/>
        </w:rPr>
      </w:pPr>
      <w:r>
        <w:rPr>
          <w:rFonts w:ascii="Arial" w:eastAsia="Arial" w:hAnsi="Arial"/>
          <w:sz w:val="22"/>
        </w:rPr>
        <w:t>Penyembuhan luka paling baik ditunjukkan oleh Ekstrak bonggol pisang ambon pada konsentasi 40% yang hamper menyamai povidon iodine 10%..</w:t>
      </w:r>
    </w:p>
    <w:p w:rsidR="00A31B0C" w:rsidRDefault="00A31B0C" w:rsidP="00EC587A">
      <w:pPr>
        <w:spacing w:line="15" w:lineRule="exact"/>
        <w:jc w:val="both"/>
        <w:rPr>
          <w:rFonts w:ascii="Arial" w:eastAsia="Arial" w:hAnsi="Arial"/>
          <w:sz w:val="22"/>
        </w:rPr>
      </w:pPr>
    </w:p>
    <w:p w:rsidR="00A31B0C" w:rsidRDefault="00A31B0C" w:rsidP="00EC587A">
      <w:pPr>
        <w:numPr>
          <w:ilvl w:val="0"/>
          <w:numId w:val="31"/>
        </w:numPr>
        <w:tabs>
          <w:tab w:val="left" w:pos="1760"/>
        </w:tabs>
        <w:spacing w:line="351" w:lineRule="auto"/>
        <w:ind w:left="1760" w:right="268" w:hanging="363"/>
        <w:jc w:val="both"/>
        <w:rPr>
          <w:rFonts w:ascii="Arial" w:eastAsia="Arial" w:hAnsi="Arial"/>
          <w:sz w:val="22"/>
        </w:rPr>
      </w:pPr>
      <w:r>
        <w:rPr>
          <w:rFonts w:ascii="Arial" w:eastAsia="Arial" w:hAnsi="Arial"/>
          <w:sz w:val="22"/>
        </w:rPr>
        <w:t>Efek minimum penyembuhan luka ditunjukkan oleh dasar krim dan tanpa perlakuan.</w:t>
      </w:r>
    </w:p>
    <w:p w:rsidR="00A31B0C" w:rsidRDefault="00A31B0C" w:rsidP="00EC587A">
      <w:pPr>
        <w:spacing w:line="144" w:lineRule="exact"/>
        <w:jc w:val="both"/>
        <w:rPr>
          <w:rFonts w:ascii="Times New Roman" w:eastAsia="Times New Roman" w:hAnsi="Times New Roman"/>
        </w:rPr>
      </w:pPr>
    </w:p>
    <w:p w:rsidR="00A31B0C" w:rsidRDefault="00A31B0C" w:rsidP="00EC587A">
      <w:pPr>
        <w:tabs>
          <w:tab w:val="left" w:pos="1380"/>
        </w:tabs>
        <w:spacing w:line="0" w:lineRule="atLeast"/>
        <w:ind w:left="820"/>
        <w:jc w:val="both"/>
        <w:rPr>
          <w:rFonts w:ascii="Arial" w:eastAsia="Arial" w:hAnsi="Arial"/>
          <w:b/>
          <w:sz w:val="23"/>
        </w:rPr>
      </w:pPr>
      <w:r>
        <w:rPr>
          <w:rFonts w:ascii="Arial" w:eastAsia="Arial" w:hAnsi="Arial"/>
          <w:b/>
          <w:sz w:val="24"/>
        </w:rPr>
        <w:t>5.2</w:t>
      </w:r>
      <w:r>
        <w:rPr>
          <w:rFonts w:ascii="Times New Roman" w:eastAsia="Times New Roman" w:hAnsi="Times New Roman"/>
        </w:rPr>
        <w:tab/>
      </w:r>
      <w:r>
        <w:rPr>
          <w:rFonts w:ascii="Arial" w:eastAsia="Arial" w:hAnsi="Arial"/>
          <w:b/>
          <w:sz w:val="23"/>
        </w:rPr>
        <w:t>Saran</w:t>
      </w:r>
    </w:p>
    <w:p w:rsidR="00A31B0C" w:rsidRDefault="00A31B0C" w:rsidP="00EC587A">
      <w:pPr>
        <w:spacing w:line="288" w:lineRule="exact"/>
        <w:jc w:val="both"/>
        <w:rPr>
          <w:rFonts w:ascii="Times New Roman" w:eastAsia="Times New Roman" w:hAnsi="Times New Roman"/>
        </w:rPr>
      </w:pPr>
    </w:p>
    <w:p w:rsidR="00A31B0C" w:rsidRDefault="00A31B0C" w:rsidP="00EC587A">
      <w:pPr>
        <w:tabs>
          <w:tab w:val="left" w:pos="1660"/>
        </w:tabs>
        <w:spacing w:line="356" w:lineRule="auto"/>
        <w:ind w:left="1680" w:right="268" w:hanging="279"/>
        <w:jc w:val="both"/>
        <w:rPr>
          <w:rFonts w:ascii="Arial" w:eastAsia="Arial" w:hAnsi="Arial"/>
          <w:sz w:val="22"/>
        </w:rPr>
      </w:pPr>
      <w:r>
        <w:rPr>
          <w:rFonts w:ascii="Arial" w:eastAsia="Arial" w:hAnsi="Arial"/>
          <w:sz w:val="22"/>
        </w:rPr>
        <w:t>a.</w:t>
      </w:r>
      <w:r>
        <w:rPr>
          <w:rFonts w:ascii="Arial" w:eastAsia="Arial" w:hAnsi="Arial"/>
          <w:sz w:val="22"/>
        </w:rPr>
        <w:tab/>
        <w:t>Disarankan kepada peneliti selanjutnya untuk menguji efek penyembuhan luka gores menggunakan ekstrak bongol pisang ambon pada kulit manusia.</w:t>
      </w:r>
    </w:p>
    <w:p w:rsidR="00A31B0C" w:rsidRDefault="00A31B0C" w:rsidP="00EC587A">
      <w:pPr>
        <w:spacing w:line="13" w:lineRule="exact"/>
        <w:jc w:val="both"/>
        <w:rPr>
          <w:rFonts w:ascii="Times New Roman" w:eastAsia="Times New Roman" w:hAnsi="Times New Roman"/>
        </w:rPr>
      </w:pPr>
    </w:p>
    <w:p w:rsidR="00A31B0C" w:rsidRDefault="00A31B0C" w:rsidP="00EC587A">
      <w:pPr>
        <w:tabs>
          <w:tab w:val="left" w:pos="1660"/>
        </w:tabs>
        <w:spacing w:line="351" w:lineRule="auto"/>
        <w:ind w:left="1680" w:right="268" w:hanging="279"/>
        <w:jc w:val="both"/>
        <w:rPr>
          <w:rFonts w:ascii="Arial" w:eastAsia="Arial" w:hAnsi="Arial"/>
          <w:sz w:val="22"/>
        </w:rPr>
      </w:pPr>
      <w:r>
        <w:rPr>
          <w:rFonts w:ascii="Arial" w:eastAsia="Arial" w:hAnsi="Arial"/>
          <w:sz w:val="22"/>
        </w:rPr>
        <w:t>b.</w:t>
      </w:r>
      <w:r>
        <w:rPr>
          <w:rFonts w:ascii="Arial" w:eastAsia="Arial" w:hAnsi="Arial"/>
          <w:sz w:val="22"/>
        </w:rPr>
        <w:tab/>
        <w:t>Disarankan kepada peneliti selanjutnya untuk melihat manfaat lain daribonggol pisang ambon.</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92" w:lineRule="exact"/>
        <w:jc w:val="both"/>
        <w:rPr>
          <w:rFonts w:ascii="Times New Roman" w:eastAsia="Times New Roman" w:hAnsi="Times New Roman"/>
        </w:rPr>
      </w:pPr>
    </w:p>
    <w:p w:rsidR="00A31B0C" w:rsidRDefault="00A31B0C" w:rsidP="00EC587A">
      <w:pPr>
        <w:spacing w:line="0" w:lineRule="atLeast"/>
        <w:ind w:left="4640"/>
        <w:jc w:val="both"/>
        <w:rPr>
          <w:sz w:val="22"/>
        </w:rPr>
        <w:sectPr w:rsidR="00A31B0C">
          <w:pgSz w:w="11900" w:h="16838"/>
          <w:pgMar w:top="725" w:right="1440" w:bottom="560" w:left="1440" w:header="0" w:footer="0" w:gutter="0"/>
          <w:cols w:space="0" w:equalWidth="0">
            <w:col w:w="9028"/>
          </w:cols>
          <w:docGrid w:linePitch="360"/>
        </w:sectPr>
      </w:pPr>
    </w:p>
    <w:p w:rsidR="00A31B0C" w:rsidRDefault="00A31B0C" w:rsidP="00EC587A">
      <w:pPr>
        <w:spacing w:line="0" w:lineRule="atLeast"/>
        <w:ind w:right="268"/>
        <w:jc w:val="right"/>
        <w:rPr>
          <w:sz w:val="22"/>
        </w:rPr>
      </w:pPr>
      <w:bookmarkStart w:id="41" w:name="page42"/>
      <w:bookmarkEnd w:id="41"/>
      <w:r>
        <w:rPr>
          <w:sz w:val="22"/>
        </w:rPr>
        <w:t>27</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314" w:lineRule="exact"/>
        <w:jc w:val="both"/>
        <w:rPr>
          <w:rFonts w:ascii="Times New Roman" w:eastAsia="Times New Roman" w:hAnsi="Times New Roman"/>
        </w:rPr>
      </w:pPr>
    </w:p>
    <w:p w:rsidR="00A31B0C" w:rsidRDefault="00A31B0C" w:rsidP="00EC587A">
      <w:pPr>
        <w:spacing w:line="0" w:lineRule="atLeast"/>
        <w:ind w:left="3700"/>
        <w:jc w:val="both"/>
        <w:rPr>
          <w:rFonts w:ascii="Arial" w:eastAsia="Arial" w:hAnsi="Arial"/>
          <w:b/>
          <w:sz w:val="24"/>
        </w:rPr>
      </w:pPr>
      <w:r>
        <w:rPr>
          <w:rFonts w:ascii="Arial" w:eastAsia="Arial" w:hAnsi="Arial"/>
          <w:b/>
          <w:sz w:val="24"/>
        </w:rPr>
        <w:t>DAFTAR PUSTAKA</w:t>
      </w:r>
    </w:p>
    <w:p w:rsidR="00A31B0C" w:rsidRDefault="00A31B0C" w:rsidP="00EC587A">
      <w:pPr>
        <w:spacing w:line="200" w:lineRule="exact"/>
        <w:jc w:val="both"/>
        <w:rPr>
          <w:rFonts w:ascii="Times New Roman" w:eastAsia="Times New Roman" w:hAnsi="Times New Roman"/>
        </w:rPr>
      </w:pPr>
    </w:p>
    <w:p w:rsidR="00A31B0C" w:rsidRDefault="00A31B0C" w:rsidP="00EC587A">
      <w:pPr>
        <w:spacing w:line="287" w:lineRule="exact"/>
        <w:jc w:val="both"/>
        <w:rPr>
          <w:rFonts w:ascii="Times New Roman" w:eastAsia="Times New Roman" w:hAnsi="Times New Roman"/>
        </w:rPr>
      </w:pPr>
    </w:p>
    <w:p w:rsidR="00A31B0C" w:rsidRDefault="00A31B0C" w:rsidP="00EC587A">
      <w:pPr>
        <w:spacing w:line="236" w:lineRule="auto"/>
        <w:ind w:left="1540" w:right="868" w:hanging="707"/>
        <w:jc w:val="both"/>
        <w:rPr>
          <w:rFonts w:ascii="Arial" w:eastAsia="Arial" w:hAnsi="Arial"/>
          <w:sz w:val="22"/>
        </w:rPr>
      </w:pPr>
      <w:r>
        <w:rPr>
          <w:rFonts w:ascii="Arial" w:eastAsia="Arial" w:hAnsi="Arial"/>
          <w:sz w:val="22"/>
        </w:rPr>
        <w:t xml:space="preserve">Anief, Moh. 1997. </w:t>
      </w:r>
      <w:r>
        <w:rPr>
          <w:rFonts w:ascii="Arial" w:eastAsia="Arial" w:hAnsi="Arial"/>
          <w:i/>
          <w:sz w:val="22"/>
        </w:rPr>
        <w:t>Ilmu Meracik Obat</w:t>
      </w:r>
      <w:r>
        <w:rPr>
          <w:rFonts w:ascii="Arial" w:eastAsia="Arial" w:hAnsi="Arial"/>
          <w:sz w:val="22"/>
        </w:rPr>
        <w:t>. Yogyakarta: Gajah Mada Universitas Press.</w:t>
      </w:r>
    </w:p>
    <w:p w:rsidR="00A31B0C" w:rsidRDefault="00A31B0C" w:rsidP="00EC587A">
      <w:pPr>
        <w:spacing w:line="209" w:lineRule="exact"/>
        <w:jc w:val="both"/>
        <w:rPr>
          <w:rFonts w:ascii="Times New Roman" w:eastAsia="Times New Roman" w:hAnsi="Times New Roman"/>
        </w:rPr>
      </w:pPr>
    </w:p>
    <w:p w:rsidR="00A31B0C" w:rsidRDefault="00A31B0C" w:rsidP="00EC587A">
      <w:pPr>
        <w:spacing w:line="236" w:lineRule="auto"/>
        <w:ind w:left="1680" w:right="268" w:hanging="851"/>
        <w:jc w:val="both"/>
        <w:rPr>
          <w:rFonts w:ascii="Arial" w:eastAsia="Arial" w:hAnsi="Arial"/>
          <w:sz w:val="22"/>
        </w:rPr>
      </w:pPr>
      <w:r>
        <w:rPr>
          <w:rFonts w:ascii="Arial" w:eastAsia="Arial" w:hAnsi="Arial"/>
          <w:sz w:val="22"/>
        </w:rPr>
        <w:t xml:space="preserve">Ansel Howarrd,C. 1989. </w:t>
      </w:r>
      <w:r>
        <w:rPr>
          <w:rFonts w:ascii="Arial" w:eastAsia="Arial" w:hAnsi="Arial"/>
          <w:i/>
          <w:sz w:val="22"/>
        </w:rPr>
        <w:t>Pengantar Bentuk Sediaan Farmasi</w:t>
      </w:r>
      <w:r>
        <w:rPr>
          <w:rFonts w:ascii="Arial" w:eastAsia="Arial" w:hAnsi="Arial"/>
          <w:sz w:val="22"/>
        </w:rPr>
        <w:t>. Jakarta: Universitas Indonesia Press.</w:t>
      </w:r>
    </w:p>
    <w:p w:rsidR="00A31B0C" w:rsidRDefault="00A31B0C" w:rsidP="00EC587A">
      <w:pPr>
        <w:spacing w:line="209" w:lineRule="exact"/>
        <w:jc w:val="both"/>
        <w:rPr>
          <w:rFonts w:ascii="Times New Roman" w:eastAsia="Times New Roman" w:hAnsi="Times New Roman"/>
        </w:rPr>
      </w:pPr>
    </w:p>
    <w:p w:rsidR="00A31B0C" w:rsidRDefault="00A31B0C" w:rsidP="00EC587A">
      <w:pPr>
        <w:spacing w:line="236" w:lineRule="auto"/>
        <w:ind w:left="1680" w:right="408" w:hanging="851"/>
        <w:jc w:val="both"/>
        <w:rPr>
          <w:rFonts w:ascii="Arial" w:eastAsia="Arial" w:hAnsi="Arial"/>
          <w:i/>
          <w:sz w:val="22"/>
        </w:rPr>
      </w:pPr>
      <w:r>
        <w:rPr>
          <w:rFonts w:ascii="Arial" w:eastAsia="Arial" w:hAnsi="Arial"/>
          <w:sz w:val="22"/>
        </w:rPr>
        <w:t>BPOM RI.2004. Peraturan Kepala Badan Pengawas Obat Dan Makanan Republik Indonesia No. 12.</w:t>
      </w:r>
      <w:r>
        <w:rPr>
          <w:rFonts w:ascii="Arial" w:eastAsia="Arial" w:hAnsi="Arial"/>
          <w:i/>
          <w:sz w:val="22"/>
        </w:rPr>
        <w:t>Tentang Peryaratan Mutu Obat Tradisional.</w:t>
      </w:r>
    </w:p>
    <w:p w:rsidR="00A31B0C" w:rsidRDefault="00A31B0C" w:rsidP="00EC587A">
      <w:pPr>
        <w:spacing w:line="199"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 xml:space="preserve">Departemen Kesehatan RI. 1979. </w:t>
      </w:r>
      <w:r>
        <w:rPr>
          <w:rFonts w:ascii="Arial" w:eastAsia="Arial" w:hAnsi="Arial"/>
          <w:i/>
          <w:sz w:val="22"/>
        </w:rPr>
        <w:t>Farmakope Indonesia, Edisi III</w:t>
      </w:r>
      <w:r>
        <w:rPr>
          <w:rFonts w:ascii="Arial" w:eastAsia="Arial" w:hAnsi="Arial"/>
          <w:sz w:val="22"/>
        </w:rPr>
        <w:t>: Jakarta.</w:t>
      </w:r>
    </w:p>
    <w:p w:rsidR="00A31B0C" w:rsidRDefault="00A31B0C" w:rsidP="00EC587A">
      <w:pPr>
        <w:spacing w:line="201"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 xml:space="preserve">Departemen Kesehatan RI. 1995. </w:t>
      </w:r>
      <w:r>
        <w:rPr>
          <w:rFonts w:ascii="Arial" w:eastAsia="Arial" w:hAnsi="Arial"/>
          <w:i/>
          <w:sz w:val="22"/>
        </w:rPr>
        <w:t>Farmakope Indonesia, Edisi IV</w:t>
      </w:r>
      <w:r>
        <w:rPr>
          <w:rFonts w:ascii="Arial" w:eastAsia="Arial" w:hAnsi="Arial"/>
          <w:sz w:val="22"/>
        </w:rPr>
        <w:t>: Jakarta.</w:t>
      </w:r>
    </w:p>
    <w:p w:rsidR="00A31B0C" w:rsidRDefault="00A31B0C" w:rsidP="00EC587A">
      <w:pPr>
        <w:spacing w:line="199"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 xml:space="preserve">Djuanda, A.2006. </w:t>
      </w:r>
      <w:r>
        <w:rPr>
          <w:rFonts w:ascii="Arial" w:eastAsia="Arial" w:hAnsi="Arial"/>
          <w:i/>
          <w:sz w:val="22"/>
        </w:rPr>
        <w:t>Ilmu Penyakit Kulit dan Kelamin</w:t>
      </w:r>
      <w:r>
        <w:rPr>
          <w:rFonts w:ascii="Arial" w:eastAsia="Arial" w:hAnsi="Arial"/>
          <w:sz w:val="22"/>
        </w:rPr>
        <w:t>. Jakarta: Fakultas Indonesia.</w:t>
      </w:r>
    </w:p>
    <w:p w:rsidR="00A31B0C" w:rsidRDefault="00A31B0C" w:rsidP="00EC587A">
      <w:pPr>
        <w:spacing w:line="201"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 xml:space="preserve">Klokke. 1980. </w:t>
      </w:r>
      <w:r>
        <w:rPr>
          <w:rFonts w:ascii="Arial" w:eastAsia="Arial" w:hAnsi="Arial"/>
          <w:i/>
          <w:sz w:val="22"/>
        </w:rPr>
        <w:t>Pedoman Untuk Pengobatan Luar Penyakit Kulit.</w:t>
      </w:r>
      <w:r>
        <w:rPr>
          <w:rFonts w:ascii="Arial" w:eastAsia="Arial" w:hAnsi="Arial"/>
          <w:sz w:val="22"/>
        </w:rPr>
        <w:t xml:space="preserve"> PT. Gramedia :</w:t>
      </w:r>
    </w:p>
    <w:p w:rsidR="00A31B0C" w:rsidRDefault="00A31B0C" w:rsidP="00EC587A">
      <w:pPr>
        <w:spacing w:line="0" w:lineRule="atLeast"/>
        <w:ind w:left="1680"/>
        <w:jc w:val="both"/>
        <w:rPr>
          <w:rFonts w:ascii="Arial" w:eastAsia="Arial" w:hAnsi="Arial"/>
          <w:sz w:val="22"/>
        </w:rPr>
      </w:pPr>
      <w:r>
        <w:rPr>
          <w:rFonts w:ascii="Arial" w:eastAsia="Arial" w:hAnsi="Arial"/>
          <w:sz w:val="22"/>
        </w:rPr>
        <w:t>Jakarta.</w:t>
      </w:r>
    </w:p>
    <w:p w:rsidR="00A31B0C" w:rsidRDefault="00A31B0C" w:rsidP="00EC587A">
      <w:pPr>
        <w:spacing w:line="209" w:lineRule="exact"/>
        <w:jc w:val="both"/>
        <w:rPr>
          <w:rFonts w:ascii="Times New Roman" w:eastAsia="Times New Roman" w:hAnsi="Times New Roman"/>
        </w:rPr>
      </w:pPr>
    </w:p>
    <w:p w:rsidR="00A31B0C" w:rsidRDefault="00A31B0C" w:rsidP="00EC587A">
      <w:pPr>
        <w:spacing w:line="237" w:lineRule="auto"/>
        <w:ind w:left="1680" w:right="528" w:hanging="851"/>
        <w:jc w:val="both"/>
        <w:rPr>
          <w:rFonts w:ascii="Arial" w:eastAsia="Arial" w:hAnsi="Arial"/>
          <w:sz w:val="22"/>
        </w:rPr>
      </w:pPr>
      <w:r>
        <w:rPr>
          <w:rFonts w:ascii="Arial" w:eastAsia="Arial" w:hAnsi="Arial"/>
          <w:sz w:val="22"/>
        </w:rPr>
        <w:t xml:space="preserve">Listyanti AR. 2006. </w:t>
      </w:r>
      <w:r>
        <w:rPr>
          <w:rFonts w:ascii="Arial" w:eastAsia="Arial" w:hAnsi="Arial"/>
          <w:i/>
          <w:sz w:val="22"/>
        </w:rPr>
        <w:t>Pengaruh Pemberian Getah Batang Pohon Pisang Ambon(Musa paradisiacal var. Sapientum) Terhadap Waktu Perdarahan dan Koagulasi Luka pada Mencit (Mus musculus albinus).</w:t>
      </w:r>
      <w:r>
        <w:rPr>
          <w:rFonts w:ascii="Arial" w:eastAsia="Arial" w:hAnsi="Arial"/>
          <w:sz w:val="22"/>
        </w:rPr>
        <w:t>[</w:t>
      </w:r>
      <w:r>
        <w:rPr>
          <w:rFonts w:ascii="Arial" w:eastAsia="Arial" w:hAnsi="Arial"/>
          <w:i/>
          <w:sz w:val="22"/>
        </w:rPr>
        <w:t>Skripsi</w:t>
      </w:r>
      <w:r>
        <w:rPr>
          <w:rFonts w:ascii="Arial" w:eastAsia="Arial" w:hAnsi="Arial"/>
          <w:sz w:val="22"/>
        </w:rPr>
        <w:t>]. Bogor:Fakultas Kedokteran Hewan IPB.</w:t>
      </w:r>
    </w:p>
    <w:p w:rsidR="00A31B0C" w:rsidRDefault="00A31B0C" w:rsidP="00EC587A">
      <w:pPr>
        <w:spacing w:line="204"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i/>
          <w:sz w:val="22"/>
        </w:rPr>
      </w:pPr>
      <w:r>
        <w:rPr>
          <w:rFonts w:ascii="Arial" w:eastAsia="Arial" w:hAnsi="Arial"/>
          <w:sz w:val="22"/>
        </w:rPr>
        <w:t xml:space="preserve">Marjoni, Mhd. Riza. 2016. </w:t>
      </w:r>
      <w:r>
        <w:rPr>
          <w:rFonts w:ascii="Arial" w:eastAsia="Arial" w:hAnsi="Arial"/>
          <w:i/>
          <w:sz w:val="22"/>
        </w:rPr>
        <w:t>Dasar-Dasar Fitokimia Untuk Diploma III Farmasi.</w:t>
      </w:r>
    </w:p>
    <w:p w:rsidR="00A31B0C" w:rsidRDefault="00A31B0C" w:rsidP="00EC587A">
      <w:pPr>
        <w:spacing w:line="0" w:lineRule="atLeast"/>
        <w:ind w:left="1680"/>
        <w:jc w:val="both"/>
        <w:rPr>
          <w:rFonts w:ascii="Arial" w:eastAsia="Arial" w:hAnsi="Arial"/>
          <w:sz w:val="22"/>
        </w:rPr>
      </w:pPr>
      <w:r>
        <w:rPr>
          <w:rFonts w:ascii="Arial" w:eastAsia="Arial" w:hAnsi="Arial"/>
          <w:sz w:val="22"/>
        </w:rPr>
        <w:t>Jakarta: Trans Info Media.</w:t>
      </w:r>
    </w:p>
    <w:p w:rsidR="00A31B0C" w:rsidRDefault="00A31B0C" w:rsidP="00EC587A">
      <w:pPr>
        <w:spacing w:line="209" w:lineRule="exact"/>
        <w:jc w:val="both"/>
        <w:rPr>
          <w:rFonts w:ascii="Times New Roman" w:eastAsia="Times New Roman" w:hAnsi="Times New Roman"/>
        </w:rPr>
      </w:pPr>
    </w:p>
    <w:p w:rsidR="00A31B0C" w:rsidRDefault="00A31B0C" w:rsidP="00EC587A">
      <w:pPr>
        <w:spacing w:line="237" w:lineRule="auto"/>
        <w:ind w:left="1680" w:right="308" w:hanging="851"/>
        <w:jc w:val="both"/>
        <w:rPr>
          <w:rFonts w:ascii="Arial" w:eastAsia="Arial" w:hAnsi="Arial"/>
          <w:sz w:val="22"/>
        </w:rPr>
      </w:pPr>
      <w:r>
        <w:rPr>
          <w:rFonts w:ascii="Arial" w:eastAsia="Arial" w:hAnsi="Arial"/>
          <w:sz w:val="22"/>
        </w:rPr>
        <w:t xml:space="preserve">Priosoeryanto BP, Huminto H, Wientarsih I, Estuningsih S. 2006. </w:t>
      </w:r>
      <w:r>
        <w:rPr>
          <w:rFonts w:ascii="Arial" w:eastAsia="Arial" w:hAnsi="Arial"/>
          <w:i/>
          <w:sz w:val="22"/>
        </w:rPr>
        <w:t>Aktivitas GetahBatang Pohon Pisang dalam Proses Persembuhan Luka dan Efek Kosmetiknya pada Hewan</w:t>
      </w:r>
      <w:r>
        <w:rPr>
          <w:rFonts w:ascii="Arial" w:eastAsia="Arial" w:hAnsi="Arial"/>
          <w:sz w:val="22"/>
        </w:rPr>
        <w:t>. Bogor: Lembaga Penelitian danPemberdayaan Masyarakat. Institut Pertanian Bogor.</w:t>
      </w:r>
    </w:p>
    <w:p w:rsidR="00A31B0C" w:rsidRDefault="00A31B0C" w:rsidP="00EC587A">
      <w:pPr>
        <w:spacing w:line="213" w:lineRule="exact"/>
        <w:jc w:val="both"/>
        <w:rPr>
          <w:rFonts w:ascii="Times New Roman" w:eastAsia="Times New Roman" w:hAnsi="Times New Roman"/>
        </w:rPr>
      </w:pPr>
    </w:p>
    <w:p w:rsidR="00A31B0C" w:rsidRDefault="00A31B0C" w:rsidP="00EC587A">
      <w:pPr>
        <w:spacing w:line="237" w:lineRule="auto"/>
        <w:ind w:left="1680" w:right="708" w:hanging="851"/>
        <w:jc w:val="both"/>
        <w:rPr>
          <w:rFonts w:ascii="Arial" w:eastAsia="Arial" w:hAnsi="Arial"/>
          <w:sz w:val="22"/>
        </w:rPr>
      </w:pPr>
      <w:r>
        <w:rPr>
          <w:rFonts w:ascii="Arial" w:eastAsia="Arial" w:hAnsi="Arial"/>
          <w:sz w:val="22"/>
        </w:rPr>
        <w:t xml:space="preserve">Pangsipulung </w:t>
      </w:r>
      <w:r>
        <w:rPr>
          <w:rFonts w:ascii="Arial" w:eastAsia="Arial" w:hAnsi="Arial"/>
          <w:i/>
          <w:sz w:val="22"/>
        </w:rPr>
        <w:t>el al</w:t>
      </w:r>
      <w:r>
        <w:rPr>
          <w:rFonts w:ascii="Arial" w:eastAsia="Arial" w:hAnsi="Arial"/>
          <w:sz w:val="22"/>
        </w:rPr>
        <w:t>. 2012.</w:t>
      </w:r>
      <w:r>
        <w:rPr>
          <w:rFonts w:ascii="Arial" w:eastAsia="Arial" w:hAnsi="Arial"/>
          <w:i/>
          <w:sz w:val="22"/>
        </w:rPr>
        <w:t>Formulasi Dan Pengujian Salep Ekstrak BonggolPisang Kepok (Musa acuminata balbisiana) Terhadap Luka Terbuka Pada Kulit Tikus Putih Jantan Galur Wistar (Rattus Norvegicus)</w:t>
      </w:r>
      <w:r>
        <w:rPr>
          <w:rFonts w:ascii="Arial" w:eastAsia="Arial" w:hAnsi="Arial"/>
          <w:sz w:val="22"/>
        </w:rPr>
        <w:t>.[</w:t>
      </w:r>
      <w:r>
        <w:rPr>
          <w:rFonts w:ascii="Arial" w:eastAsia="Arial" w:hAnsi="Arial"/>
          <w:i/>
          <w:sz w:val="22"/>
        </w:rPr>
        <w:t>Skripsi</w:t>
      </w:r>
      <w:r>
        <w:rPr>
          <w:rFonts w:ascii="Arial" w:eastAsia="Arial" w:hAnsi="Arial"/>
          <w:sz w:val="22"/>
        </w:rPr>
        <w:t>]. Manado: FMIPA UNSRAT.</w:t>
      </w:r>
    </w:p>
    <w:p w:rsidR="00A31B0C" w:rsidRDefault="00A31B0C" w:rsidP="00EC587A">
      <w:pPr>
        <w:spacing w:line="204"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 xml:space="preserve">Sumber: </w:t>
      </w:r>
      <w:hyperlink r:id="rId21" w:history="1">
        <w:r>
          <w:rPr>
            <w:rFonts w:ascii="Arial" w:eastAsia="Arial" w:hAnsi="Arial"/>
            <w:color w:val="0000FF"/>
            <w:sz w:val="22"/>
            <w:u w:val="single"/>
          </w:rPr>
          <w:t>https://id.wikipedia.org/wiki/Betadine</w:t>
        </w:r>
      </w:hyperlink>
      <w:r>
        <w:rPr>
          <w:rFonts w:ascii="Arial" w:eastAsia="Arial" w:hAnsi="Arial"/>
          <w:sz w:val="22"/>
        </w:rPr>
        <w:t>(Diakses 18 Maret 2018)</w:t>
      </w:r>
    </w:p>
    <w:p w:rsidR="00A31B0C" w:rsidRDefault="00A31B0C" w:rsidP="00EC587A">
      <w:pPr>
        <w:spacing w:line="199"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color w:val="0000FF"/>
          <w:sz w:val="22"/>
          <w:u w:val="single"/>
        </w:rPr>
      </w:pPr>
      <w:r>
        <w:rPr>
          <w:rFonts w:ascii="Arial" w:eastAsia="Arial" w:hAnsi="Arial"/>
          <w:sz w:val="22"/>
        </w:rPr>
        <w:t>Sumbar:</w:t>
      </w:r>
      <w:hyperlink r:id="rId22" w:history="1">
        <w:r>
          <w:rPr>
            <w:rFonts w:ascii="Arial" w:eastAsia="Arial" w:hAnsi="Arial"/>
            <w:color w:val="0000FF"/>
            <w:sz w:val="22"/>
            <w:u w:val="single"/>
          </w:rPr>
          <w:t>https://dinafishy.wordpress.com/2016/01/14/flavonoid-saponin-dan-</w:t>
        </w:r>
      </w:hyperlink>
    </w:p>
    <w:p w:rsidR="00A31B0C" w:rsidRDefault="00A31B0C" w:rsidP="00EC587A">
      <w:pPr>
        <w:spacing w:line="1" w:lineRule="exact"/>
        <w:jc w:val="both"/>
        <w:rPr>
          <w:rFonts w:ascii="Times New Roman" w:eastAsia="Times New Roman" w:hAnsi="Times New Roman"/>
        </w:rPr>
      </w:pPr>
    </w:p>
    <w:p w:rsidR="00A31B0C" w:rsidRDefault="00A367E1" w:rsidP="00EC587A">
      <w:pPr>
        <w:spacing w:line="0" w:lineRule="atLeast"/>
        <w:ind w:left="1680"/>
        <w:jc w:val="both"/>
        <w:rPr>
          <w:rFonts w:ascii="Arial" w:eastAsia="Arial" w:hAnsi="Arial"/>
          <w:color w:val="000000"/>
          <w:sz w:val="22"/>
        </w:rPr>
      </w:pPr>
      <w:hyperlink r:id="rId23" w:history="1">
        <w:r w:rsidR="00A31B0C">
          <w:rPr>
            <w:rFonts w:ascii="Arial" w:eastAsia="Arial" w:hAnsi="Arial"/>
            <w:color w:val="0000FF"/>
            <w:sz w:val="22"/>
            <w:u w:val="single"/>
          </w:rPr>
          <w:t>alkaloid/</w:t>
        </w:r>
      </w:hyperlink>
      <w:r w:rsidR="00A31B0C">
        <w:rPr>
          <w:rFonts w:ascii="Arial" w:eastAsia="Arial" w:hAnsi="Arial"/>
          <w:color w:val="000000"/>
          <w:sz w:val="22"/>
        </w:rPr>
        <w:t>(Diakses18 Maret 2018)</w:t>
      </w:r>
    </w:p>
    <w:p w:rsidR="00A31B0C" w:rsidRDefault="00A31B0C" w:rsidP="00EC587A">
      <w:pPr>
        <w:spacing w:line="199"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Sumbar:</w:t>
      </w:r>
      <w:hyperlink r:id="rId24" w:history="1">
        <w:r>
          <w:rPr>
            <w:rFonts w:ascii="Arial" w:eastAsia="Arial" w:hAnsi="Arial"/>
            <w:color w:val="0000FF"/>
            <w:sz w:val="22"/>
            <w:u w:val="single"/>
          </w:rPr>
          <w:t>http://lib.unnes.ac.id/17852/1/4350408023.pdf</w:t>
        </w:r>
      </w:hyperlink>
      <w:r>
        <w:rPr>
          <w:rFonts w:ascii="Arial" w:eastAsia="Arial" w:hAnsi="Arial"/>
          <w:sz w:val="22"/>
        </w:rPr>
        <w:t>(Diakses 20 Maret 2018)</w:t>
      </w:r>
    </w:p>
    <w:p w:rsidR="00A31B0C" w:rsidRDefault="00A31B0C" w:rsidP="00EC587A">
      <w:pPr>
        <w:spacing w:line="201"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Sumbar:</w:t>
      </w:r>
      <w:hyperlink r:id="rId25" w:history="1">
        <w:r>
          <w:rPr>
            <w:rFonts w:ascii="Arial" w:eastAsia="Arial" w:hAnsi="Arial"/>
            <w:color w:val="0000FF"/>
            <w:sz w:val="22"/>
            <w:u w:val="single"/>
          </w:rPr>
          <w:t>http://karyatulisilmiah.com/luka/</w:t>
        </w:r>
      </w:hyperlink>
      <w:r>
        <w:rPr>
          <w:rFonts w:ascii="Arial" w:eastAsia="Arial" w:hAnsi="Arial"/>
          <w:sz w:val="22"/>
        </w:rPr>
        <w:t>(Diakses 10 Mei 2018)</w:t>
      </w:r>
    </w:p>
    <w:p w:rsidR="00A31B0C" w:rsidRDefault="00A31B0C" w:rsidP="00EC587A">
      <w:pPr>
        <w:spacing w:line="199" w:lineRule="exact"/>
        <w:jc w:val="both"/>
        <w:rPr>
          <w:rFonts w:ascii="Times New Roman" w:eastAsia="Times New Roman" w:hAnsi="Times New Roman"/>
        </w:rPr>
      </w:pPr>
    </w:p>
    <w:p w:rsidR="00A31B0C" w:rsidRDefault="00A31B0C" w:rsidP="00EC587A">
      <w:pPr>
        <w:spacing w:line="0" w:lineRule="atLeast"/>
        <w:ind w:left="820"/>
        <w:jc w:val="both"/>
        <w:rPr>
          <w:rFonts w:ascii="Arial" w:eastAsia="Arial" w:hAnsi="Arial"/>
          <w:sz w:val="22"/>
        </w:rPr>
      </w:pPr>
      <w:r>
        <w:rPr>
          <w:rFonts w:ascii="Arial" w:eastAsia="Arial" w:hAnsi="Arial"/>
          <w:sz w:val="22"/>
        </w:rPr>
        <w:t xml:space="preserve">Suyati, Supriadi. 2008. </w:t>
      </w:r>
      <w:r>
        <w:rPr>
          <w:rFonts w:ascii="Arial" w:eastAsia="Arial" w:hAnsi="Arial"/>
          <w:i/>
          <w:sz w:val="22"/>
        </w:rPr>
        <w:t>Pisang: Budidaya, Pengolahan dan Prospek Pasar</w:t>
      </w:r>
      <w:r>
        <w:rPr>
          <w:rFonts w:ascii="Arial" w:eastAsia="Arial" w:hAnsi="Arial"/>
          <w:sz w:val="22"/>
        </w:rPr>
        <w:t>.</w:t>
      </w:r>
    </w:p>
    <w:p w:rsidR="00A31B0C" w:rsidRDefault="00A31B0C" w:rsidP="00EC587A">
      <w:pPr>
        <w:spacing w:line="1" w:lineRule="exact"/>
        <w:jc w:val="both"/>
        <w:rPr>
          <w:rFonts w:ascii="Times New Roman" w:eastAsia="Times New Roman" w:hAnsi="Times New Roman"/>
        </w:rPr>
      </w:pPr>
    </w:p>
    <w:p w:rsidR="00A31B0C" w:rsidRDefault="00A31B0C" w:rsidP="00EC587A">
      <w:pPr>
        <w:spacing w:line="0" w:lineRule="atLeast"/>
        <w:ind w:left="1680"/>
        <w:jc w:val="both"/>
        <w:rPr>
          <w:rFonts w:ascii="Arial" w:eastAsia="Arial" w:hAnsi="Arial"/>
          <w:sz w:val="22"/>
        </w:rPr>
      </w:pPr>
      <w:r>
        <w:rPr>
          <w:rFonts w:ascii="Arial" w:eastAsia="Arial" w:hAnsi="Arial"/>
          <w:sz w:val="22"/>
        </w:rPr>
        <w:t>Jakarta: Penebar Swadaya.</w:t>
      </w:r>
    </w:p>
    <w:p w:rsidR="00A31B0C" w:rsidRDefault="00A31B0C" w:rsidP="00EC587A">
      <w:pPr>
        <w:spacing w:line="199" w:lineRule="exact"/>
        <w:jc w:val="both"/>
        <w:rPr>
          <w:rFonts w:ascii="Times New Roman" w:eastAsia="Times New Roman" w:hAnsi="Times New Roman"/>
        </w:rPr>
      </w:pPr>
    </w:p>
    <w:p w:rsidR="00A31B0C" w:rsidRDefault="00A31B0C" w:rsidP="00EC587A">
      <w:pPr>
        <w:spacing w:line="0" w:lineRule="atLeast"/>
        <w:ind w:right="88"/>
        <w:jc w:val="both"/>
        <w:rPr>
          <w:rFonts w:ascii="Arial" w:eastAsia="Arial" w:hAnsi="Arial"/>
          <w:sz w:val="22"/>
        </w:rPr>
      </w:pPr>
      <w:r>
        <w:rPr>
          <w:rFonts w:ascii="Arial" w:eastAsia="Arial" w:hAnsi="Arial"/>
          <w:sz w:val="22"/>
        </w:rPr>
        <w:t xml:space="preserve">Syamsuni, H. A. 2007. </w:t>
      </w:r>
      <w:r>
        <w:rPr>
          <w:rFonts w:ascii="Arial" w:eastAsia="Arial" w:hAnsi="Arial"/>
          <w:i/>
          <w:sz w:val="22"/>
        </w:rPr>
        <w:t>Ilmu Meracik Obat</w:t>
      </w:r>
      <w:r>
        <w:rPr>
          <w:rFonts w:ascii="Arial" w:eastAsia="Arial" w:hAnsi="Arial"/>
          <w:sz w:val="22"/>
        </w:rPr>
        <w:t>. Jakarta: Buku Kedokteran EGC.</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46" w:lineRule="exact"/>
        <w:rPr>
          <w:rFonts w:ascii="Times New Roman" w:eastAsia="Times New Roman" w:hAnsi="Times New Roman"/>
        </w:rPr>
      </w:pPr>
    </w:p>
    <w:p w:rsidR="00A31B0C" w:rsidRDefault="00A31B0C">
      <w:pPr>
        <w:spacing w:line="0" w:lineRule="atLeast"/>
        <w:ind w:left="4640"/>
        <w:rPr>
          <w:sz w:val="22"/>
        </w:rPr>
        <w:sectPr w:rsidR="00A31B0C">
          <w:pgSz w:w="11900" w:h="16838"/>
          <w:pgMar w:top="713" w:right="1440" w:bottom="560" w:left="1440" w:header="0" w:footer="0" w:gutter="0"/>
          <w:cols w:space="0" w:equalWidth="0">
            <w:col w:w="9028"/>
          </w:cols>
          <w:docGrid w:linePitch="360"/>
        </w:sectPr>
      </w:pPr>
    </w:p>
    <w:p w:rsidR="00A31B0C" w:rsidRDefault="00A31B0C">
      <w:pPr>
        <w:spacing w:line="0" w:lineRule="atLeast"/>
        <w:ind w:right="268"/>
        <w:jc w:val="right"/>
        <w:rPr>
          <w:sz w:val="22"/>
        </w:rPr>
      </w:pPr>
      <w:bookmarkStart w:id="42" w:name="page43"/>
      <w:bookmarkEnd w:id="42"/>
      <w:r>
        <w:rPr>
          <w:sz w:val="22"/>
        </w:rPr>
        <w:t>28</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14" w:lineRule="exact"/>
        <w:rPr>
          <w:rFonts w:ascii="Times New Roman" w:eastAsia="Times New Roman" w:hAnsi="Times New Roman"/>
        </w:rPr>
      </w:pPr>
    </w:p>
    <w:p w:rsidR="00A31B0C" w:rsidRDefault="00A31B0C">
      <w:pPr>
        <w:spacing w:line="0" w:lineRule="atLeast"/>
        <w:ind w:left="3560"/>
        <w:rPr>
          <w:rFonts w:ascii="Arial" w:eastAsia="Arial" w:hAnsi="Arial"/>
          <w:b/>
          <w:sz w:val="28"/>
        </w:rPr>
      </w:pPr>
      <w:r>
        <w:rPr>
          <w:rFonts w:ascii="Arial" w:eastAsia="Arial" w:hAnsi="Arial"/>
          <w:b/>
          <w:sz w:val="28"/>
        </w:rPr>
        <w:t>DAFTAR GAMBAR</w:t>
      </w:r>
    </w:p>
    <w:p w:rsidR="00A31B0C" w:rsidRDefault="00027E1D">
      <w:pPr>
        <w:spacing w:line="20" w:lineRule="exact"/>
        <w:rPr>
          <w:rFonts w:ascii="Times New Roman" w:eastAsia="Times New Roman" w:hAnsi="Times New Roman"/>
        </w:rPr>
      </w:pPr>
      <w:r>
        <w:rPr>
          <w:rFonts w:ascii="Arial" w:eastAsia="Arial" w:hAnsi="Arial"/>
          <w:b/>
          <w:noProof/>
          <w:sz w:val="28"/>
        </w:rPr>
        <w:drawing>
          <wp:anchor distT="0" distB="0" distL="114300" distR="114300" simplePos="0" relativeHeight="251654656" behindDoc="1" locked="0" layoutInCell="1" allowOverlap="1">
            <wp:simplePos x="0" y="0"/>
            <wp:positionH relativeFrom="column">
              <wp:posOffset>544830</wp:posOffset>
            </wp:positionH>
            <wp:positionV relativeFrom="paragraph">
              <wp:posOffset>334645</wp:posOffset>
            </wp:positionV>
            <wp:extent cx="4873625" cy="234315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3625" cy="2343150"/>
                    </a:xfrm>
                    <a:prstGeom prst="rect">
                      <a:avLst/>
                    </a:prstGeom>
                    <a:noFill/>
                  </pic:spPr>
                </pic:pic>
              </a:graphicData>
            </a:graphic>
          </wp:anchor>
        </w:drawing>
      </w:r>
    </w:p>
    <w:p w:rsidR="00A31B0C" w:rsidRDefault="00A31B0C">
      <w:pPr>
        <w:spacing w:line="20" w:lineRule="exact"/>
        <w:rPr>
          <w:rFonts w:ascii="Times New Roman" w:eastAsia="Times New Roman" w:hAnsi="Times New Roman"/>
        </w:rPr>
        <w:sectPr w:rsidR="00A31B0C">
          <w:pgSz w:w="11900" w:h="16838"/>
          <w:pgMar w:top="713"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51" w:lineRule="exact"/>
        <w:rPr>
          <w:rFonts w:ascii="Times New Roman" w:eastAsia="Times New Roman" w:hAnsi="Times New Roman"/>
        </w:rPr>
      </w:pPr>
    </w:p>
    <w:p w:rsidR="00A31B0C" w:rsidRDefault="00A31B0C">
      <w:pPr>
        <w:spacing w:line="0" w:lineRule="atLeast"/>
        <w:ind w:left="820"/>
        <w:rPr>
          <w:rFonts w:ascii="Arial" w:eastAsia="Arial" w:hAnsi="Arial"/>
          <w:sz w:val="22"/>
        </w:rPr>
      </w:pPr>
      <w:r>
        <w:rPr>
          <w:rFonts w:ascii="Arial" w:eastAsia="Arial" w:hAnsi="Arial"/>
          <w:sz w:val="22"/>
        </w:rPr>
        <w:t>Gambar 1.Bonggolpisangambon</w:t>
      </w:r>
    </w:p>
    <w:p w:rsidR="00A31B0C" w:rsidRDefault="00027E1D">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55680" behindDoc="1" locked="0" layoutInCell="1" allowOverlap="1">
            <wp:simplePos x="0" y="0"/>
            <wp:positionH relativeFrom="column">
              <wp:posOffset>525780</wp:posOffset>
            </wp:positionH>
            <wp:positionV relativeFrom="paragraph">
              <wp:posOffset>870585</wp:posOffset>
            </wp:positionV>
            <wp:extent cx="2402840" cy="24511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840" cy="2451100"/>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r>
        <w:rPr>
          <w:rFonts w:ascii="Times New Roman" w:eastAsia="Times New Roman" w:hAnsi="Times New Roman"/>
        </w:rPr>
        <w:br w:type="column"/>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61" w:lineRule="exact"/>
        <w:rPr>
          <w:rFonts w:ascii="Times New Roman" w:eastAsia="Times New Roman" w:hAnsi="Times New Roman"/>
        </w:rPr>
      </w:pPr>
    </w:p>
    <w:p w:rsidR="00A31B0C" w:rsidRDefault="00A31B0C">
      <w:pPr>
        <w:spacing w:line="236" w:lineRule="auto"/>
        <w:ind w:right="648"/>
        <w:rPr>
          <w:rFonts w:ascii="Arial" w:eastAsia="Arial" w:hAnsi="Arial"/>
          <w:sz w:val="22"/>
        </w:rPr>
      </w:pPr>
      <w:r>
        <w:rPr>
          <w:rFonts w:ascii="Arial" w:eastAsia="Arial" w:hAnsi="Arial"/>
          <w:sz w:val="22"/>
        </w:rPr>
        <w:t>Gambar 2.Bonggolpisangambon yang telahdibersihkan.</w:t>
      </w:r>
    </w:p>
    <w:p w:rsidR="00A31B0C" w:rsidRDefault="00027E1D">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56704" behindDoc="1" locked="0" layoutInCell="1" allowOverlap="1">
            <wp:simplePos x="0" y="0"/>
            <wp:positionH relativeFrom="column">
              <wp:posOffset>-311150</wp:posOffset>
            </wp:positionH>
            <wp:positionV relativeFrom="paragraph">
              <wp:posOffset>699770</wp:posOffset>
            </wp:positionV>
            <wp:extent cx="2429510" cy="2475865"/>
            <wp:effectExtent l="0" t="0" r="889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510" cy="2475865"/>
                    </a:xfrm>
                    <a:prstGeom prst="rect">
                      <a:avLst/>
                    </a:prstGeom>
                    <a:noFill/>
                  </pic:spPr>
                </pic:pic>
              </a:graphicData>
            </a:graphic>
          </wp:anchor>
        </w:drawing>
      </w:r>
    </w:p>
    <w:p w:rsidR="00A31B0C" w:rsidRDefault="00A31B0C">
      <w:pPr>
        <w:spacing w:line="20" w:lineRule="exact"/>
        <w:rPr>
          <w:rFonts w:ascii="Times New Roman" w:eastAsia="Times New Roman" w:hAnsi="Times New Roman"/>
        </w:rPr>
        <w:sectPr w:rsidR="00A31B0C">
          <w:type w:val="continuous"/>
          <w:pgSz w:w="11900" w:h="16838"/>
          <w:pgMar w:top="713" w:right="1440" w:bottom="560" w:left="1440" w:header="0" w:footer="0" w:gutter="0"/>
          <w:cols w:num="2" w:space="0" w:equalWidth="0">
            <w:col w:w="4420" w:space="720"/>
            <w:col w:w="3888"/>
          </w:cols>
          <w:docGrid w:linePitch="360"/>
        </w:sect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24" w:lineRule="exact"/>
        <w:rPr>
          <w:rFonts w:ascii="Times New Roman" w:eastAsia="Times New Roman" w:hAnsi="Times New Roman"/>
        </w:rPr>
      </w:pPr>
    </w:p>
    <w:p w:rsidR="00A31B0C" w:rsidRDefault="00A31B0C">
      <w:pPr>
        <w:spacing w:line="235" w:lineRule="auto"/>
        <w:ind w:left="820"/>
        <w:rPr>
          <w:rFonts w:ascii="Arial" w:eastAsia="Arial" w:hAnsi="Arial"/>
          <w:sz w:val="22"/>
        </w:rPr>
      </w:pPr>
      <w:r>
        <w:rPr>
          <w:rFonts w:ascii="Arial" w:eastAsia="Arial" w:hAnsi="Arial"/>
          <w:sz w:val="22"/>
        </w:rPr>
        <w:t>Gambar 3. Proses pengeringanbonggol pisang</w:t>
      </w:r>
    </w:p>
    <w:p w:rsidR="00A31B0C" w:rsidRDefault="00A31B0C">
      <w:pPr>
        <w:spacing w:line="200" w:lineRule="exact"/>
        <w:rPr>
          <w:rFonts w:ascii="Times New Roman" w:eastAsia="Times New Roman" w:hAnsi="Times New Roman"/>
        </w:rPr>
      </w:pPr>
      <w:r>
        <w:rPr>
          <w:rFonts w:ascii="Arial" w:eastAsia="Arial" w:hAnsi="Arial"/>
          <w:sz w:val="22"/>
        </w:rPr>
        <w:br w:type="column"/>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24" w:lineRule="exact"/>
        <w:rPr>
          <w:rFonts w:ascii="Times New Roman" w:eastAsia="Times New Roman" w:hAnsi="Times New Roman"/>
        </w:rPr>
      </w:pPr>
    </w:p>
    <w:p w:rsidR="00A31B0C" w:rsidRDefault="00A31B0C">
      <w:pPr>
        <w:spacing w:line="0" w:lineRule="atLeast"/>
        <w:rPr>
          <w:rFonts w:ascii="Arial" w:eastAsia="Arial" w:hAnsi="Arial"/>
          <w:sz w:val="21"/>
        </w:rPr>
      </w:pPr>
      <w:r>
        <w:rPr>
          <w:rFonts w:ascii="Arial" w:eastAsia="Arial" w:hAnsi="Arial"/>
          <w:sz w:val="21"/>
        </w:rPr>
        <w:t>Gambar 4.  Serbukbonggolpisang</w:t>
      </w:r>
    </w:p>
    <w:p w:rsidR="00A31B0C" w:rsidRDefault="00A31B0C">
      <w:pPr>
        <w:spacing w:line="0" w:lineRule="atLeast"/>
        <w:rPr>
          <w:rFonts w:ascii="Arial" w:eastAsia="Arial" w:hAnsi="Arial"/>
          <w:sz w:val="21"/>
        </w:rPr>
        <w:sectPr w:rsidR="00A31B0C">
          <w:type w:val="continuous"/>
          <w:pgSz w:w="11900" w:h="16838"/>
          <w:pgMar w:top="713" w:right="1440" w:bottom="560" w:left="1440" w:header="0" w:footer="0" w:gutter="0"/>
          <w:cols w:num="2" w:space="0" w:equalWidth="0">
            <w:col w:w="4680" w:space="480"/>
            <w:col w:w="3868"/>
          </w:cols>
          <w:docGrid w:linePitch="360"/>
        </w:sect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0" w:lineRule="atLeast"/>
        <w:ind w:left="4640"/>
        <w:rPr>
          <w:sz w:val="21"/>
        </w:rPr>
        <w:sectPr w:rsidR="00A31B0C">
          <w:type w:val="continuous"/>
          <w:pgSz w:w="11900" w:h="16838"/>
          <w:pgMar w:top="713" w:right="1440" w:bottom="560" w:left="1440" w:header="0" w:footer="0" w:gutter="0"/>
          <w:cols w:space="0" w:equalWidth="0">
            <w:col w:w="9028"/>
          </w:cols>
          <w:docGrid w:linePitch="360"/>
        </w:sectPr>
      </w:pPr>
    </w:p>
    <w:p w:rsidR="00A31B0C" w:rsidRDefault="00A31B0C">
      <w:pPr>
        <w:spacing w:line="0" w:lineRule="atLeast"/>
        <w:ind w:right="268"/>
        <w:jc w:val="right"/>
        <w:rPr>
          <w:sz w:val="22"/>
        </w:rPr>
      </w:pPr>
      <w:bookmarkStart w:id="43" w:name="page44"/>
      <w:bookmarkEnd w:id="43"/>
      <w:r>
        <w:rPr>
          <w:sz w:val="22"/>
        </w:rPr>
        <w:t>29</w:t>
      </w:r>
    </w:p>
    <w:p w:rsidR="00A31B0C" w:rsidRDefault="00027E1D">
      <w:pPr>
        <w:spacing w:line="20" w:lineRule="exact"/>
        <w:rPr>
          <w:rFonts w:ascii="Times New Roman" w:eastAsia="Times New Roman" w:hAnsi="Times New Roman"/>
        </w:rPr>
      </w:pPr>
      <w:r>
        <w:rPr>
          <w:noProof/>
          <w:sz w:val="22"/>
        </w:rPr>
        <w:drawing>
          <wp:anchor distT="0" distB="0" distL="114300" distR="114300" simplePos="0" relativeHeight="251657728" behindDoc="1" locked="0" layoutInCell="1" allowOverlap="1">
            <wp:simplePos x="0" y="0"/>
            <wp:positionH relativeFrom="column">
              <wp:posOffset>514350</wp:posOffset>
            </wp:positionH>
            <wp:positionV relativeFrom="paragraph">
              <wp:posOffset>454660</wp:posOffset>
            </wp:positionV>
            <wp:extent cx="5048250" cy="229743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2297430"/>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11" w:lineRule="exact"/>
        <w:rPr>
          <w:rFonts w:ascii="Times New Roman" w:eastAsia="Times New Roman" w:hAnsi="Times New Roman"/>
        </w:rPr>
      </w:pPr>
    </w:p>
    <w:p w:rsidR="00A31B0C" w:rsidRDefault="00A31B0C">
      <w:pPr>
        <w:tabs>
          <w:tab w:val="left" w:pos="4920"/>
        </w:tabs>
        <w:spacing w:line="0" w:lineRule="atLeast"/>
        <w:ind w:left="820"/>
        <w:rPr>
          <w:rFonts w:ascii="Arial" w:eastAsia="Arial" w:hAnsi="Arial"/>
          <w:sz w:val="22"/>
        </w:rPr>
      </w:pPr>
      <w:r>
        <w:rPr>
          <w:rFonts w:ascii="Arial" w:eastAsia="Arial" w:hAnsi="Arial"/>
          <w:sz w:val="22"/>
        </w:rPr>
        <w:t>Gambar 5.AsamStearat</w:t>
      </w:r>
      <w:r>
        <w:rPr>
          <w:rFonts w:ascii="Times New Roman" w:eastAsia="Times New Roman" w:hAnsi="Times New Roman"/>
        </w:rPr>
        <w:tab/>
      </w:r>
      <w:r>
        <w:rPr>
          <w:rFonts w:ascii="Arial" w:eastAsia="Arial" w:hAnsi="Arial"/>
          <w:sz w:val="22"/>
        </w:rPr>
        <w:t>Gambar 6.Triethanolamin</w:t>
      </w:r>
    </w:p>
    <w:p w:rsidR="00A31B0C" w:rsidRDefault="00027E1D">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58752" behindDoc="1" locked="0" layoutInCell="1" allowOverlap="1">
            <wp:simplePos x="0" y="0"/>
            <wp:positionH relativeFrom="column">
              <wp:posOffset>544830</wp:posOffset>
            </wp:positionH>
            <wp:positionV relativeFrom="paragraph">
              <wp:posOffset>128905</wp:posOffset>
            </wp:positionV>
            <wp:extent cx="4840605" cy="21431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0605" cy="2143125"/>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56" w:lineRule="exact"/>
        <w:rPr>
          <w:rFonts w:ascii="Times New Roman" w:eastAsia="Times New Roman" w:hAnsi="Times New Roman"/>
        </w:rPr>
      </w:pPr>
    </w:p>
    <w:p w:rsidR="00A31B0C" w:rsidRDefault="00A31B0C">
      <w:pPr>
        <w:tabs>
          <w:tab w:val="left" w:pos="4920"/>
        </w:tabs>
        <w:spacing w:line="0" w:lineRule="atLeast"/>
        <w:ind w:left="820"/>
        <w:rPr>
          <w:rFonts w:ascii="Arial" w:eastAsia="Arial" w:hAnsi="Arial"/>
          <w:sz w:val="21"/>
        </w:rPr>
      </w:pPr>
      <w:r>
        <w:rPr>
          <w:rFonts w:ascii="Arial" w:eastAsia="Arial" w:hAnsi="Arial"/>
          <w:sz w:val="22"/>
        </w:rPr>
        <w:t>Gambar 7.AdepsLanae</w:t>
      </w:r>
      <w:r>
        <w:rPr>
          <w:rFonts w:ascii="Times New Roman" w:eastAsia="Times New Roman" w:hAnsi="Times New Roman"/>
        </w:rPr>
        <w:tab/>
      </w:r>
      <w:r>
        <w:rPr>
          <w:rFonts w:ascii="Arial" w:eastAsia="Arial" w:hAnsi="Arial"/>
          <w:sz w:val="21"/>
        </w:rPr>
        <w:t>Gambar 8.Gliserin</w:t>
      </w:r>
    </w:p>
    <w:p w:rsidR="00A31B0C" w:rsidRDefault="00027E1D">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59776" behindDoc="1" locked="0" layoutInCell="1" allowOverlap="1">
            <wp:simplePos x="0" y="0"/>
            <wp:positionH relativeFrom="column">
              <wp:posOffset>539750</wp:posOffset>
            </wp:positionH>
            <wp:positionV relativeFrom="paragraph">
              <wp:posOffset>171450</wp:posOffset>
            </wp:positionV>
            <wp:extent cx="4900295" cy="239522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0295" cy="2395220"/>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19" w:lineRule="exact"/>
        <w:rPr>
          <w:rFonts w:ascii="Times New Roman" w:eastAsia="Times New Roman" w:hAnsi="Times New Roman"/>
        </w:rPr>
      </w:pPr>
    </w:p>
    <w:p w:rsidR="00A31B0C" w:rsidRDefault="00A31B0C">
      <w:pPr>
        <w:tabs>
          <w:tab w:val="left" w:pos="4920"/>
        </w:tabs>
        <w:spacing w:line="0" w:lineRule="atLeast"/>
        <w:ind w:left="820"/>
        <w:rPr>
          <w:rFonts w:ascii="Arial" w:eastAsia="Arial" w:hAnsi="Arial"/>
          <w:sz w:val="22"/>
        </w:rPr>
      </w:pPr>
      <w:r>
        <w:rPr>
          <w:rFonts w:ascii="Arial" w:eastAsia="Arial" w:hAnsi="Arial"/>
          <w:sz w:val="22"/>
        </w:rPr>
        <w:t>Gambar 9.Penimbanganbahan</w:t>
      </w:r>
      <w:r>
        <w:rPr>
          <w:rFonts w:ascii="Times New Roman" w:eastAsia="Times New Roman" w:hAnsi="Times New Roman"/>
        </w:rPr>
        <w:tab/>
      </w:r>
      <w:r>
        <w:rPr>
          <w:rFonts w:ascii="Arial" w:eastAsia="Arial" w:hAnsi="Arial"/>
          <w:sz w:val="22"/>
        </w:rPr>
        <w:t>Gambar 10.PembuatanKrim</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0" w:lineRule="atLeast"/>
        <w:ind w:left="4640"/>
        <w:rPr>
          <w:sz w:val="22"/>
        </w:rPr>
        <w:sectPr w:rsidR="00A31B0C">
          <w:pgSz w:w="11900" w:h="16838"/>
          <w:pgMar w:top="713" w:right="1440" w:bottom="560" w:left="1440" w:header="0" w:footer="0" w:gutter="0"/>
          <w:cols w:space="0" w:equalWidth="0">
            <w:col w:w="9028"/>
          </w:cols>
          <w:docGrid w:linePitch="360"/>
        </w:sectPr>
      </w:pPr>
    </w:p>
    <w:p w:rsidR="00A31B0C" w:rsidRDefault="00A31B0C">
      <w:pPr>
        <w:spacing w:line="0" w:lineRule="atLeast"/>
        <w:ind w:right="268"/>
        <w:jc w:val="right"/>
        <w:rPr>
          <w:sz w:val="21"/>
        </w:rPr>
      </w:pPr>
      <w:bookmarkStart w:id="44" w:name="page45"/>
      <w:bookmarkEnd w:id="44"/>
      <w:r>
        <w:rPr>
          <w:sz w:val="21"/>
        </w:rPr>
        <w:t>30</w:t>
      </w:r>
    </w:p>
    <w:p w:rsidR="00A31B0C" w:rsidRDefault="00027E1D">
      <w:pPr>
        <w:spacing w:line="20" w:lineRule="exact"/>
        <w:rPr>
          <w:rFonts w:ascii="Times New Roman" w:eastAsia="Times New Roman" w:hAnsi="Times New Roman"/>
        </w:rPr>
      </w:pPr>
      <w:r>
        <w:rPr>
          <w:noProof/>
          <w:sz w:val="21"/>
        </w:rPr>
        <w:drawing>
          <wp:anchor distT="0" distB="0" distL="114300" distR="114300" simplePos="0" relativeHeight="251660800" behindDoc="1" locked="0" layoutInCell="1" allowOverlap="1">
            <wp:simplePos x="0" y="0"/>
            <wp:positionH relativeFrom="column">
              <wp:posOffset>544830</wp:posOffset>
            </wp:positionH>
            <wp:positionV relativeFrom="paragraph">
              <wp:posOffset>504190</wp:posOffset>
            </wp:positionV>
            <wp:extent cx="4874895" cy="2379980"/>
            <wp:effectExtent l="0" t="0" r="190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4895" cy="2379980"/>
                    </a:xfrm>
                    <a:prstGeom prst="rect">
                      <a:avLst/>
                    </a:prstGeom>
                    <a:noFill/>
                  </pic:spPr>
                </pic:pic>
              </a:graphicData>
            </a:graphic>
          </wp:anchor>
        </w:drawing>
      </w:r>
    </w:p>
    <w:p w:rsidR="00A31B0C" w:rsidRDefault="00A31B0C">
      <w:pPr>
        <w:spacing w:line="20" w:lineRule="exact"/>
        <w:rPr>
          <w:rFonts w:ascii="Times New Roman" w:eastAsia="Times New Roman" w:hAnsi="Times New Roman"/>
        </w:rPr>
        <w:sectPr w:rsidR="00A31B0C">
          <w:pgSz w:w="11900" w:h="16838"/>
          <w:pgMar w:top="725"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49" w:lineRule="exact"/>
        <w:rPr>
          <w:rFonts w:ascii="Times New Roman" w:eastAsia="Times New Roman" w:hAnsi="Times New Roman"/>
        </w:rPr>
      </w:pPr>
    </w:p>
    <w:p w:rsidR="00A31B0C" w:rsidRDefault="00A31B0C">
      <w:pPr>
        <w:spacing w:line="235" w:lineRule="auto"/>
        <w:ind w:left="820"/>
        <w:rPr>
          <w:rFonts w:ascii="Arial" w:eastAsia="Arial" w:hAnsi="Arial"/>
          <w:sz w:val="22"/>
        </w:rPr>
      </w:pPr>
      <w:r>
        <w:rPr>
          <w:rFonts w:ascii="Arial" w:eastAsia="Arial" w:hAnsi="Arial"/>
          <w:sz w:val="22"/>
        </w:rPr>
        <w:t>Gambar 11.Ekstrak kental bonggol pisang ambon</w:t>
      </w:r>
    </w:p>
    <w:p w:rsidR="00A31B0C" w:rsidRDefault="00027E1D">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61824" behindDoc="1" locked="0" layoutInCell="1" allowOverlap="1">
            <wp:simplePos x="0" y="0"/>
            <wp:positionH relativeFrom="column">
              <wp:posOffset>544830</wp:posOffset>
            </wp:positionH>
            <wp:positionV relativeFrom="paragraph">
              <wp:posOffset>163195</wp:posOffset>
            </wp:positionV>
            <wp:extent cx="2457450" cy="22383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238375"/>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r>
        <w:rPr>
          <w:rFonts w:ascii="Times New Roman" w:eastAsia="Times New Roman" w:hAnsi="Times New Roman"/>
        </w:rPr>
        <w:br w:type="column"/>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49" w:lineRule="exact"/>
        <w:rPr>
          <w:rFonts w:ascii="Times New Roman" w:eastAsia="Times New Roman" w:hAnsi="Times New Roman"/>
        </w:rPr>
      </w:pPr>
    </w:p>
    <w:p w:rsidR="00A31B0C" w:rsidRDefault="00A31B0C">
      <w:pPr>
        <w:spacing w:line="252" w:lineRule="auto"/>
        <w:ind w:right="808"/>
        <w:rPr>
          <w:rFonts w:ascii="Arial" w:eastAsia="Arial" w:hAnsi="Arial"/>
          <w:sz w:val="21"/>
        </w:rPr>
      </w:pPr>
      <w:r>
        <w:rPr>
          <w:rFonts w:ascii="Arial" w:eastAsia="Arial" w:hAnsi="Arial"/>
          <w:sz w:val="21"/>
        </w:rPr>
        <w:t>Gambar 12. Krim ekstrak bonggol pisang ambon tiga konsentrasi</w:t>
      </w:r>
    </w:p>
    <w:p w:rsidR="00A31B0C" w:rsidRDefault="00027E1D">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62848" behindDoc="1" locked="0" layoutInCell="1" allowOverlap="1">
            <wp:simplePos x="0" y="0"/>
            <wp:positionH relativeFrom="column">
              <wp:posOffset>-114935</wp:posOffset>
            </wp:positionH>
            <wp:positionV relativeFrom="paragraph">
              <wp:posOffset>155575</wp:posOffset>
            </wp:positionV>
            <wp:extent cx="2381250" cy="22383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238375"/>
                    </a:xfrm>
                    <a:prstGeom prst="rect">
                      <a:avLst/>
                    </a:prstGeom>
                    <a:noFill/>
                  </pic:spPr>
                </pic:pic>
              </a:graphicData>
            </a:graphic>
          </wp:anchor>
        </w:drawing>
      </w:r>
    </w:p>
    <w:p w:rsidR="00A31B0C" w:rsidRDefault="00A31B0C">
      <w:pPr>
        <w:spacing w:line="20" w:lineRule="exact"/>
        <w:rPr>
          <w:rFonts w:ascii="Times New Roman" w:eastAsia="Times New Roman" w:hAnsi="Times New Roman"/>
        </w:rPr>
        <w:sectPr w:rsidR="00A31B0C">
          <w:type w:val="continuous"/>
          <w:pgSz w:w="11900" w:h="16838"/>
          <w:pgMar w:top="725" w:right="1440" w:bottom="560" w:left="1440" w:header="0" w:footer="0" w:gutter="0"/>
          <w:cols w:num="2" w:space="0" w:equalWidth="0">
            <w:col w:w="4220" w:space="720"/>
            <w:col w:w="4088"/>
          </w:cols>
          <w:docGrid w:linePitch="360"/>
        </w:sect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20" w:lineRule="exact"/>
        <w:rPr>
          <w:rFonts w:ascii="Times New Roman" w:eastAsia="Times New Roman" w:hAnsi="Times New Roman"/>
        </w:rPr>
      </w:pPr>
    </w:p>
    <w:p w:rsidR="00A31B0C" w:rsidRDefault="00A31B0C">
      <w:pPr>
        <w:tabs>
          <w:tab w:val="left" w:pos="4920"/>
        </w:tabs>
        <w:spacing w:line="0" w:lineRule="atLeast"/>
        <w:ind w:left="820"/>
        <w:rPr>
          <w:rFonts w:ascii="Arial" w:eastAsia="Arial" w:hAnsi="Arial"/>
          <w:sz w:val="22"/>
        </w:rPr>
      </w:pPr>
      <w:r>
        <w:rPr>
          <w:rFonts w:ascii="Arial" w:eastAsia="Arial" w:hAnsi="Arial"/>
          <w:sz w:val="22"/>
        </w:rPr>
        <w:t>Gambar 13.Betadinkrim</w:t>
      </w:r>
      <w:r>
        <w:rPr>
          <w:rFonts w:ascii="Times New Roman" w:eastAsia="Times New Roman" w:hAnsi="Times New Roman"/>
        </w:rPr>
        <w:tab/>
      </w:r>
      <w:r>
        <w:rPr>
          <w:rFonts w:ascii="Arial" w:eastAsia="Arial" w:hAnsi="Arial"/>
          <w:sz w:val="22"/>
        </w:rPr>
        <w:t>Gambar 14.Alat rotary evaporator</w:t>
      </w:r>
    </w:p>
    <w:p w:rsidR="00A31B0C" w:rsidRDefault="00027E1D">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63872" behindDoc="1" locked="0" layoutInCell="1" allowOverlap="1">
            <wp:simplePos x="0" y="0"/>
            <wp:positionH relativeFrom="column">
              <wp:posOffset>2019935</wp:posOffset>
            </wp:positionH>
            <wp:positionV relativeFrom="paragraph">
              <wp:posOffset>162560</wp:posOffset>
            </wp:positionV>
            <wp:extent cx="2457450" cy="2133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133600"/>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93" w:lineRule="exact"/>
        <w:rPr>
          <w:rFonts w:ascii="Times New Roman" w:eastAsia="Times New Roman" w:hAnsi="Times New Roman"/>
        </w:rPr>
      </w:pPr>
    </w:p>
    <w:p w:rsidR="00A31B0C" w:rsidRDefault="00A31B0C">
      <w:pPr>
        <w:spacing w:line="0" w:lineRule="atLeast"/>
        <w:ind w:left="2820"/>
        <w:rPr>
          <w:rFonts w:ascii="Arial" w:eastAsia="Arial" w:hAnsi="Arial"/>
          <w:sz w:val="22"/>
        </w:rPr>
      </w:pPr>
      <w:r>
        <w:rPr>
          <w:rFonts w:ascii="Arial" w:eastAsia="Arial" w:hAnsi="Arial"/>
          <w:sz w:val="22"/>
        </w:rPr>
        <w:t>Gambar 15.Adaptasi kelinci</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68" w:lineRule="exact"/>
        <w:rPr>
          <w:rFonts w:ascii="Times New Roman" w:eastAsia="Times New Roman" w:hAnsi="Times New Roman"/>
        </w:rPr>
      </w:pPr>
    </w:p>
    <w:p w:rsidR="00A31B0C" w:rsidRDefault="00A31B0C">
      <w:pPr>
        <w:spacing w:line="0" w:lineRule="atLeast"/>
        <w:ind w:left="4640"/>
        <w:rPr>
          <w:sz w:val="22"/>
        </w:rPr>
        <w:sectPr w:rsidR="00A31B0C">
          <w:type w:val="continuous"/>
          <w:pgSz w:w="11900" w:h="16838"/>
          <w:pgMar w:top="725" w:right="1440" w:bottom="560" w:left="1440" w:header="0" w:footer="0" w:gutter="0"/>
          <w:cols w:space="0" w:equalWidth="0">
            <w:col w:w="9028"/>
          </w:cols>
          <w:docGrid w:linePitch="360"/>
        </w:sectPr>
      </w:pPr>
    </w:p>
    <w:p w:rsidR="00A31B0C" w:rsidRDefault="00A31B0C">
      <w:pPr>
        <w:spacing w:line="0" w:lineRule="atLeast"/>
        <w:ind w:right="268"/>
        <w:jc w:val="right"/>
        <w:rPr>
          <w:sz w:val="21"/>
        </w:rPr>
      </w:pPr>
      <w:bookmarkStart w:id="45" w:name="page46"/>
      <w:bookmarkEnd w:id="45"/>
      <w:r>
        <w:rPr>
          <w:sz w:val="21"/>
        </w:rPr>
        <w:t>31</w:t>
      </w:r>
    </w:p>
    <w:p w:rsidR="00A31B0C" w:rsidRDefault="00027E1D">
      <w:pPr>
        <w:spacing w:line="20" w:lineRule="exact"/>
        <w:rPr>
          <w:rFonts w:ascii="Times New Roman" w:eastAsia="Times New Roman" w:hAnsi="Times New Roman"/>
        </w:rPr>
      </w:pPr>
      <w:r>
        <w:rPr>
          <w:noProof/>
          <w:sz w:val="21"/>
        </w:rPr>
        <w:drawing>
          <wp:anchor distT="0" distB="0" distL="114300" distR="114300" simplePos="0" relativeHeight="251664896" behindDoc="1" locked="0" layoutInCell="1" allowOverlap="1">
            <wp:simplePos x="0" y="0"/>
            <wp:positionH relativeFrom="column">
              <wp:posOffset>544830</wp:posOffset>
            </wp:positionH>
            <wp:positionV relativeFrom="paragraph">
              <wp:posOffset>456565</wp:posOffset>
            </wp:positionV>
            <wp:extent cx="4969510" cy="280035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9510" cy="2800350"/>
                    </a:xfrm>
                    <a:prstGeom prst="rect">
                      <a:avLst/>
                    </a:prstGeom>
                    <a:noFill/>
                  </pic:spPr>
                </pic:pic>
              </a:graphicData>
            </a:graphic>
          </wp:anchor>
        </w:drawing>
      </w:r>
    </w:p>
    <w:p w:rsidR="00A31B0C" w:rsidRDefault="00A31B0C">
      <w:pPr>
        <w:spacing w:line="20" w:lineRule="exact"/>
        <w:rPr>
          <w:rFonts w:ascii="Times New Roman" w:eastAsia="Times New Roman" w:hAnsi="Times New Roman"/>
        </w:rPr>
        <w:sectPr w:rsidR="00A31B0C">
          <w:pgSz w:w="11900" w:h="16838"/>
          <w:pgMar w:top="725" w:right="1440" w:bottom="560" w:left="1440" w:header="0" w:footer="0" w:gutter="0"/>
          <w:cols w:space="0" w:equalWidth="0">
            <w:col w:w="9028"/>
          </w:cols>
          <w:docGrid w:linePitch="360"/>
        </w:sect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27" w:lineRule="exact"/>
        <w:rPr>
          <w:rFonts w:ascii="Times New Roman" w:eastAsia="Times New Roman" w:hAnsi="Times New Roman"/>
        </w:rPr>
      </w:pPr>
    </w:p>
    <w:p w:rsidR="00A31B0C" w:rsidRDefault="00A31B0C">
      <w:pPr>
        <w:spacing w:line="0" w:lineRule="atLeast"/>
        <w:ind w:left="820"/>
        <w:rPr>
          <w:rFonts w:ascii="Arial" w:eastAsia="Arial" w:hAnsi="Arial"/>
          <w:sz w:val="22"/>
        </w:rPr>
      </w:pPr>
      <w:r>
        <w:rPr>
          <w:rFonts w:ascii="Arial" w:eastAsia="Arial" w:hAnsi="Arial"/>
          <w:sz w:val="22"/>
        </w:rPr>
        <w:t>Gambar 16. Pengamatan luka kelinci</w:t>
      </w:r>
    </w:p>
    <w:p w:rsidR="00A31B0C" w:rsidRDefault="00A31B0C">
      <w:pPr>
        <w:spacing w:line="200" w:lineRule="exact"/>
        <w:rPr>
          <w:rFonts w:ascii="Times New Roman" w:eastAsia="Times New Roman" w:hAnsi="Times New Roman"/>
        </w:rPr>
      </w:pPr>
      <w:r>
        <w:rPr>
          <w:rFonts w:ascii="Arial" w:eastAsia="Arial" w:hAnsi="Arial"/>
          <w:sz w:val="22"/>
        </w:rPr>
        <w:br w:type="column"/>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37" w:lineRule="exact"/>
        <w:rPr>
          <w:rFonts w:ascii="Times New Roman" w:eastAsia="Times New Roman" w:hAnsi="Times New Roman"/>
        </w:rPr>
      </w:pPr>
    </w:p>
    <w:p w:rsidR="00A31B0C" w:rsidRDefault="00A31B0C">
      <w:pPr>
        <w:spacing w:line="235" w:lineRule="auto"/>
        <w:ind w:right="528"/>
        <w:rPr>
          <w:rFonts w:ascii="Arial" w:eastAsia="Arial" w:hAnsi="Arial"/>
          <w:sz w:val="22"/>
        </w:rPr>
      </w:pPr>
      <w:r>
        <w:rPr>
          <w:rFonts w:ascii="Arial" w:eastAsia="Arial" w:hAnsi="Arial"/>
          <w:sz w:val="22"/>
        </w:rPr>
        <w:t>Gambar 17. Luka kelinci yang sudah sembuh</w:t>
      </w:r>
    </w:p>
    <w:p w:rsidR="00A31B0C" w:rsidRDefault="00A31B0C">
      <w:pPr>
        <w:spacing w:line="235" w:lineRule="auto"/>
        <w:ind w:right="528"/>
        <w:rPr>
          <w:rFonts w:ascii="Arial" w:eastAsia="Arial" w:hAnsi="Arial"/>
          <w:sz w:val="22"/>
        </w:rPr>
        <w:sectPr w:rsidR="00A31B0C">
          <w:type w:val="continuous"/>
          <w:pgSz w:w="11900" w:h="16838"/>
          <w:pgMar w:top="725" w:right="1440" w:bottom="560" w:left="1440" w:header="0" w:footer="0" w:gutter="0"/>
          <w:cols w:num="2" w:space="0" w:equalWidth="0">
            <w:col w:w="4440" w:space="500"/>
            <w:col w:w="4088"/>
          </w:cols>
          <w:docGrid w:linePitch="360"/>
        </w:sect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0" w:lineRule="atLeast"/>
        <w:ind w:left="4640"/>
        <w:rPr>
          <w:sz w:val="21"/>
        </w:rPr>
        <w:sectPr w:rsidR="00A31B0C">
          <w:type w:val="continuous"/>
          <w:pgSz w:w="11900" w:h="16838"/>
          <w:pgMar w:top="725" w:right="1440" w:bottom="560" w:left="1440" w:header="0" w:footer="0" w:gutter="0"/>
          <w:cols w:space="0" w:equalWidth="0">
            <w:col w:w="9028"/>
          </w:cols>
          <w:docGrid w:linePitch="360"/>
        </w:sectPr>
      </w:pPr>
    </w:p>
    <w:p w:rsidR="00A31B0C" w:rsidRDefault="00A31B0C">
      <w:pPr>
        <w:spacing w:line="0" w:lineRule="atLeast"/>
        <w:ind w:right="268"/>
        <w:jc w:val="right"/>
        <w:rPr>
          <w:sz w:val="22"/>
        </w:rPr>
      </w:pPr>
      <w:bookmarkStart w:id="46" w:name="page47"/>
      <w:bookmarkEnd w:id="46"/>
      <w:r>
        <w:rPr>
          <w:sz w:val="22"/>
        </w:rPr>
        <w:t>32</w:t>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314" w:lineRule="exact"/>
        <w:rPr>
          <w:rFonts w:ascii="Times New Roman" w:eastAsia="Times New Roman" w:hAnsi="Times New Roman"/>
        </w:rPr>
      </w:pPr>
    </w:p>
    <w:p w:rsidR="00A31B0C" w:rsidRDefault="00A31B0C">
      <w:pPr>
        <w:spacing w:line="0" w:lineRule="atLeast"/>
        <w:ind w:left="3440"/>
        <w:rPr>
          <w:rFonts w:ascii="Arial" w:eastAsia="Arial" w:hAnsi="Arial"/>
          <w:b/>
          <w:sz w:val="28"/>
        </w:rPr>
      </w:pPr>
      <w:r>
        <w:rPr>
          <w:rFonts w:ascii="Arial" w:eastAsia="Arial" w:hAnsi="Arial"/>
          <w:b/>
          <w:sz w:val="28"/>
        </w:rPr>
        <w:t>DAFTAR LAMPIRAN</w:t>
      </w:r>
    </w:p>
    <w:p w:rsidR="00A31B0C" w:rsidRDefault="00027E1D">
      <w:pPr>
        <w:spacing w:line="20" w:lineRule="exact"/>
        <w:rPr>
          <w:rFonts w:ascii="Times New Roman" w:eastAsia="Times New Roman" w:hAnsi="Times New Roman"/>
        </w:rPr>
      </w:pPr>
      <w:r>
        <w:rPr>
          <w:rFonts w:ascii="Arial" w:eastAsia="Arial" w:hAnsi="Arial"/>
          <w:b/>
          <w:noProof/>
          <w:sz w:val="28"/>
        </w:rPr>
        <w:drawing>
          <wp:anchor distT="0" distB="0" distL="114300" distR="114300" simplePos="0" relativeHeight="251665920" behindDoc="1" locked="0" layoutInCell="1" allowOverlap="1">
            <wp:simplePos x="0" y="0"/>
            <wp:positionH relativeFrom="column">
              <wp:posOffset>544830</wp:posOffset>
            </wp:positionH>
            <wp:positionV relativeFrom="paragraph">
              <wp:posOffset>334645</wp:posOffset>
            </wp:positionV>
            <wp:extent cx="5034280" cy="7120255"/>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280" cy="7120255"/>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7" w:lineRule="exact"/>
        <w:rPr>
          <w:rFonts w:ascii="Times New Roman" w:eastAsia="Times New Roman" w:hAnsi="Times New Roman"/>
        </w:rPr>
      </w:pPr>
    </w:p>
    <w:p w:rsidR="00A31B0C" w:rsidRDefault="00A31B0C">
      <w:pPr>
        <w:spacing w:line="0" w:lineRule="atLeast"/>
        <w:ind w:left="4640"/>
        <w:rPr>
          <w:sz w:val="22"/>
        </w:rPr>
        <w:sectPr w:rsidR="00A31B0C">
          <w:pgSz w:w="11900" w:h="16838"/>
          <w:pgMar w:top="713" w:right="1440" w:bottom="560" w:left="1440" w:header="0" w:footer="0" w:gutter="0"/>
          <w:cols w:space="0" w:equalWidth="0">
            <w:col w:w="9028"/>
          </w:cols>
          <w:docGrid w:linePitch="360"/>
        </w:sectPr>
      </w:pPr>
    </w:p>
    <w:p w:rsidR="00A31B0C" w:rsidRDefault="00A31B0C">
      <w:pPr>
        <w:spacing w:line="0" w:lineRule="atLeast"/>
        <w:ind w:right="268"/>
        <w:jc w:val="right"/>
        <w:rPr>
          <w:sz w:val="22"/>
        </w:rPr>
      </w:pPr>
      <w:bookmarkStart w:id="47" w:name="page48"/>
      <w:bookmarkEnd w:id="47"/>
      <w:r>
        <w:rPr>
          <w:sz w:val="22"/>
        </w:rPr>
        <w:t>33</w:t>
      </w:r>
    </w:p>
    <w:p w:rsidR="00A31B0C" w:rsidRDefault="00027E1D">
      <w:pPr>
        <w:spacing w:line="20" w:lineRule="exact"/>
        <w:rPr>
          <w:rFonts w:ascii="Times New Roman" w:eastAsia="Times New Roman" w:hAnsi="Times New Roman"/>
        </w:rPr>
      </w:pPr>
      <w:r>
        <w:rPr>
          <w:noProof/>
          <w:sz w:val="22"/>
        </w:rPr>
        <w:drawing>
          <wp:anchor distT="0" distB="0" distL="114300" distR="114300" simplePos="0" relativeHeight="251666944" behindDoc="1" locked="0" layoutInCell="1" allowOverlap="1">
            <wp:simplePos x="0" y="0"/>
            <wp:positionH relativeFrom="column">
              <wp:posOffset>544830</wp:posOffset>
            </wp:positionH>
            <wp:positionV relativeFrom="paragraph">
              <wp:posOffset>456565</wp:posOffset>
            </wp:positionV>
            <wp:extent cx="5034280" cy="71202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280" cy="7120255"/>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43" w:lineRule="exact"/>
        <w:rPr>
          <w:rFonts w:ascii="Times New Roman" w:eastAsia="Times New Roman" w:hAnsi="Times New Roman"/>
        </w:rPr>
      </w:pPr>
    </w:p>
    <w:p w:rsidR="00A31B0C" w:rsidRDefault="00A31B0C">
      <w:pPr>
        <w:spacing w:line="0" w:lineRule="atLeast"/>
        <w:ind w:left="4640"/>
        <w:rPr>
          <w:sz w:val="22"/>
        </w:rPr>
        <w:sectPr w:rsidR="00A31B0C">
          <w:pgSz w:w="11900" w:h="16838"/>
          <w:pgMar w:top="713" w:right="1440" w:bottom="560" w:left="1440" w:header="0" w:footer="0" w:gutter="0"/>
          <w:cols w:space="0" w:equalWidth="0">
            <w:col w:w="9028"/>
          </w:cols>
          <w:docGrid w:linePitch="360"/>
        </w:sectPr>
      </w:pPr>
    </w:p>
    <w:p w:rsidR="00A31B0C" w:rsidRDefault="00A31B0C">
      <w:pPr>
        <w:spacing w:line="0" w:lineRule="atLeast"/>
        <w:ind w:right="268"/>
        <w:jc w:val="right"/>
        <w:rPr>
          <w:sz w:val="22"/>
        </w:rPr>
      </w:pPr>
      <w:bookmarkStart w:id="48" w:name="page49"/>
      <w:bookmarkEnd w:id="48"/>
      <w:r>
        <w:rPr>
          <w:sz w:val="22"/>
        </w:rPr>
        <w:t>34</w:t>
      </w:r>
    </w:p>
    <w:p w:rsidR="00A31B0C" w:rsidRDefault="00027E1D">
      <w:pPr>
        <w:spacing w:line="20" w:lineRule="exact"/>
        <w:rPr>
          <w:rFonts w:ascii="Times New Roman" w:eastAsia="Times New Roman" w:hAnsi="Times New Roman"/>
        </w:rPr>
      </w:pPr>
      <w:r>
        <w:rPr>
          <w:noProof/>
          <w:sz w:val="22"/>
        </w:rPr>
        <w:drawing>
          <wp:anchor distT="0" distB="0" distL="114300" distR="114300" simplePos="0" relativeHeight="251667968" behindDoc="1" locked="0" layoutInCell="1" allowOverlap="1">
            <wp:simplePos x="0" y="0"/>
            <wp:positionH relativeFrom="column">
              <wp:posOffset>544830</wp:posOffset>
            </wp:positionH>
            <wp:positionV relativeFrom="paragraph">
              <wp:posOffset>456565</wp:posOffset>
            </wp:positionV>
            <wp:extent cx="5038725" cy="71151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7115175"/>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43" w:lineRule="exact"/>
        <w:rPr>
          <w:rFonts w:ascii="Times New Roman" w:eastAsia="Times New Roman" w:hAnsi="Times New Roman"/>
        </w:rPr>
      </w:pPr>
    </w:p>
    <w:p w:rsidR="00A31B0C" w:rsidRDefault="00A31B0C">
      <w:pPr>
        <w:spacing w:line="0" w:lineRule="atLeast"/>
        <w:ind w:left="4640"/>
        <w:rPr>
          <w:sz w:val="22"/>
        </w:rPr>
        <w:sectPr w:rsidR="00A31B0C">
          <w:pgSz w:w="11900" w:h="16838"/>
          <w:pgMar w:top="713" w:right="1440" w:bottom="560" w:left="1440" w:header="0" w:footer="0" w:gutter="0"/>
          <w:cols w:space="0" w:equalWidth="0">
            <w:col w:w="9028"/>
          </w:cols>
          <w:docGrid w:linePitch="360"/>
        </w:sectPr>
      </w:pPr>
    </w:p>
    <w:p w:rsidR="00A31B0C" w:rsidRDefault="00A31B0C">
      <w:pPr>
        <w:spacing w:line="0" w:lineRule="atLeast"/>
        <w:ind w:right="268"/>
        <w:jc w:val="right"/>
        <w:rPr>
          <w:sz w:val="22"/>
        </w:rPr>
      </w:pPr>
      <w:bookmarkStart w:id="49" w:name="page50"/>
      <w:bookmarkEnd w:id="49"/>
      <w:r>
        <w:rPr>
          <w:sz w:val="22"/>
        </w:rPr>
        <w:t>35</w:t>
      </w:r>
    </w:p>
    <w:p w:rsidR="00A31B0C" w:rsidRDefault="00027E1D">
      <w:pPr>
        <w:spacing w:line="20" w:lineRule="exact"/>
        <w:rPr>
          <w:rFonts w:ascii="Times New Roman" w:eastAsia="Times New Roman" w:hAnsi="Times New Roman"/>
        </w:rPr>
      </w:pPr>
      <w:r>
        <w:rPr>
          <w:noProof/>
          <w:sz w:val="22"/>
        </w:rPr>
        <w:drawing>
          <wp:anchor distT="0" distB="0" distL="114300" distR="114300" simplePos="0" relativeHeight="251668992" behindDoc="1" locked="0" layoutInCell="1" allowOverlap="1">
            <wp:simplePos x="0" y="0"/>
            <wp:positionH relativeFrom="column">
              <wp:posOffset>544830</wp:posOffset>
            </wp:positionH>
            <wp:positionV relativeFrom="paragraph">
              <wp:posOffset>456565</wp:posOffset>
            </wp:positionV>
            <wp:extent cx="5038725" cy="70580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7058025"/>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43" w:lineRule="exact"/>
        <w:rPr>
          <w:rFonts w:ascii="Times New Roman" w:eastAsia="Times New Roman" w:hAnsi="Times New Roman"/>
        </w:rPr>
      </w:pPr>
    </w:p>
    <w:p w:rsidR="00A31B0C" w:rsidRDefault="00A31B0C">
      <w:pPr>
        <w:spacing w:line="0" w:lineRule="atLeast"/>
        <w:ind w:left="4640"/>
        <w:rPr>
          <w:sz w:val="22"/>
        </w:rPr>
        <w:sectPr w:rsidR="00A31B0C">
          <w:pgSz w:w="11900" w:h="16838"/>
          <w:pgMar w:top="713" w:right="1440" w:bottom="560" w:left="1440" w:header="0" w:footer="0" w:gutter="0"/>
          <w:cols w:space="0" w:equalWidth="0">
            <w:col w:w="9028"/>
          </w:cols>
          <w:docGrid w:linePitch="360"/>
        </w:sectPr>
      </w:pPr>
    </w:p>
    <w:p w:rsidR="00A31B0C" w:rsidRDefault="00A31B0C">
      <w:pPr>
        <w:spacing w:line="0" w:lineRule="atLeast"/>
        <w:ind w:right="268"/>
        <w:jc w:val="right"/>
        <w:rPr>
          <w:sz w:val="22"/>
        </w:rPr>
      </w:pPr>
      <w:bookmarkStart w:id="50" w:name="page51"/>
      <w:bookmarkEnd w:id="50"/>
      <w:r>
        <w:rPr>
          <w:sz w:val="22"/>
        </w:rPr>
        <w:t>36</w:t>
      </w:r>
    </w:p>
    <w:p w:rsidR="00A31B0C" w:rsidRDefault="00027E1D">
      <w:pPr>
        <w:spacing w:line="20" w:lineRule="exact"/>
        <w:rPr>
          <w:rFonts w:ascii="Times New Roman" w:eastAsia="Times New Roman" w:hAnsi="Times New Roman"/>
        </w:rPr>
      </w:pPr>
      <w:r>
        <w:rPr>
          <w:noProof/>
          <w:sz w:val="22"/>
        </w:rPr>
        <w:drawing>
          <wp:anchor distT="0" distB="0" distL="114300" distR="114300" simplePos="0" relativeHeight="251670016" behindDoc="1" locked="0" layoutInCell="1" allowOverlap="1">
            <wp:simplePos x="0" y="0"/>
            <wp:positionH relativeFrom="column">
              <wp:posOffset>544830</wp:posOffset>
            </wp:positionH>
            <wp:positionV relativeFrom="paragraph">
              <wp:posOffset>456565</wp:posOffset>
            </wp:positionV>
            <wp:extent cx="5040630" cy="712724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27240"/>
                    </a:xfrm>
                    <a:prstGeom prst="rect">
                      <a:avLst/>
                    </a:prstGeom>
                    <a:noFill/>
                  </pic:spPr>
                </pic:pic>
              </a:graphicData>
            </a:graphic>
          </wp:anchor>
        </w:drawing>
      </w: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200" w:lineRule="exact"/>
        <w:rPr>
          <w:rFonts w:ascii="Times New Roman" w:eastAsia="Times New Roman" w:hAnsi="Times New Roman"/>
        </w:rPr>
      </w:pPr>
    </w:p>
    <w:p w:rsidR="00A31B0C" w:rsidRDefault="00A31B0C">
      <w:pPr>
        <w:spacing w:line="0" w:lineRule="atLeast"/>
        <w:ind w:left="4640"/>
        <w:rPr>
          <w:sz w:val="22"/>
        </w:rPr>
      </w:pPr>
    </w:p>
    <w:sectPr w:rsidR="00A31B0C" w:rsidSect="00A367E1">
      <w:pgSz w:w="11900" w:h="16838"/>
      <w:pgMar w:top="713" w:right="1440" w:bottom="560" w:left="1440" w:header="0" w:footer="0" w:gutter="0"/>
      <w:cols w:space="0" w:equalWidth="0">
        <w:col w:w="9028"/>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B68079A"/>
    <w:lvl w:ilvl="0" w:tplc="0C22C248">
      <w:start w:val="15"/>
      <w:numFmt w:val="lowerRoman"/>
      <w:lvlText w:val="%1"/>
      <w:lvlJc w:val="left"/>
    </w:lvl>
    <w:lvl w:ilvl="1" w:tplc="B75E237E">
      <w:start w:val="1"/>
      <w:numFmt w:val="bullet"/>
      <w:lvlText w:val=""/>
      <w:lvlJc w:val="left"/>
    </w:lvl>
    <w:lvl w:ilvl="2" w:tplc="02D87DE8">
      <w:start w:val="1"/>
      <w:numFmt w:val="bullet"/>
      <w:lvlText w:val=""/>
      <w:lvlJc w:val="left"/>
    </w:lvl>
    <w:lvl w:ilvl="3" w:tplc="A4C0E336">
      <w:start w:val="1"/>
      <w:numFmt w:val="bullet"/>
      <w:lvlText w:val=""/>
      <w:lvlJc w:val="left"/>
    </w:lvl>
    <w:lvl w:ilvl="4" w:tplc="4B52EC22">
      <w:start w:val="1"/>
      <w:numFmt w:val="bullet"/>
      <w:lvlText w:val=""/>
      <w:lvlJc w:val="left"/>
    </w:lvl>
    <w:lvl w:ilvl="5" w:tplc="9DE607C0">
      <w:start w:val="1"/>
      <w:numFmt w:val="bullet"/>
      <w:lvlText w:val=""/>
      <w:lvlJc w:val="left"/>
    </w:lvl>
    <w:lvl w:ilvl="6" w:tplc="BCE64B68">
      <w:start w:val="1"/>
      <w:numFmt w:val="bullet"/>
      <w:lvlText w:val=""/>
      <w:lvlJc w:val="left"/>
    </w:lvl>
    <w:lvl w:ilvl="7" w:tplc="2E6C2E64">
      <w:start w:val="1"/>
      <w:numFmt w:val="bullet"/>
      <w:lvlText w:val=""/>
      <w:lvlJc w:val="left"/>
    </w:lvl>
    <w:lvl w:ilvl="8" w:tplc="0F48C2C0">
      <w:start w:val="1"/>
      <w:numFmt w:val="bullet"/>
      <w:lvlText w:val=""/>
      <w:lvlJc w:val="left"/>
    </w:lvl>
  </w:abstractNum>
  <w:abstractNum w:abstractNumId="1">
    <w:nsid w:val="00000002"/>
    <w:multiLevelType w:val="hybridMultilevel"/>
    <w:tmpl w:val="4E6AFB66"/>
    <w:lvl w:ilvl="0" w:tplc="E9065080">
      <w:start w:val="1"/>
      <w:numFmt w:val="decimal"/>
      <w:lvlText w:val="%1."/>
      <w:lvlJc w:val="left"/>
    </w:lvl>
    <w:lvl w:ilvl="1" w:tplc="C8BEA926">
      <w:start w:val="7"/>
      <w:numFmt w:val="lowerRoman"/>
      <w:lvlText w:val="%2"/>
      <w:lvlJc w:val="left"/>
    </w:lvl>
    <w:lvl w:ilvl="2" w:tplc="B07C1CCE">
      <w:start w:val="1"/>
      <w:numFmt w:val="bullet"/>
      <w:lvlText w:val=""/>
      <w:lvlJc w:val="left"/>
    </w:lvl>
    <w:lvl w:ilvl="3" w:tplc="4AE45BAA">
      <w:start w:val="1"/>
      <w:numFmt w:val="bullet"/>
      <w:lvlText w:val=""/>
      <w:lvlJc w:val="left"/>
    </w:lvl>
    <w:lvl w:ilvl="4" w:tplc="1630A0C6">
      <w:start w:val="1"/>
      <w:numFmt w:val="bullet"/>
      <w:lvlText w:val=""/>
      <w:lvlJc w:val="left"/>
    </w:lvl>
    <w:lvl w:ilvl="5" w:tplc="4398A24C">
      <w:start w:val="1"/>
      <w:numFmt w:val="bullet"/>
      <w:lvlText w:val=""/>
      <w:lvlJc w:val="left"/>
    </w:lvl>
    <w:lvl w:ilvl="6" w:tplc="B18A8C58">
      <w:start w:val="1"/>
      <w:numFmt w:val="bullet"/>
      <w:lvlText w:val=""/>
      <w:lvlJc w:val="left"/>
    </w:lvl>
    <w:lvl w:ilvl="7" w:tplc="A4C0C65C">
      <w:start w:val="1"/>
      <w:numFmt w:val="bullet"/>
      <w:lvlText w:val=""/>
      <w:lvlJc w:val="left"/>
    </w:lvl>
    <w:lvl w:ilvl="8" w:tplc="544E9CCA">
      <w:start w:val="1"/>
      <w:numFmt w:val="bullet"/>
      <w:lvlText w:val=""/>
      <w:lvlJc w:val="left"/>
    </w:lvl>
  </w:abstractNum>
  <w:abstractNum w:abstractNumId="2">
    <w:nsid w:val="00000003"/>
    <w:multiLevelType w:val="hybridMultilevel"/>
    <w:tmpl w:val="25E45D32"/>
    <w:lvl w:ilvl="0" w:tplc="59302002">
      <w:start w:val="1"/>
      <w:numFmt w:val="decimal"/>
      <w:lvlText w:val="%1."/>
      <w:lvlJc w:val="left"/>
    </w:lvl>
    <w:lvl w:ilvl="1" w:tplc="580074A0">
      <w:start w:val="1"/>
      <w:numFmt w:val="bullet"/>
      <w:lvlText w:val=""/>
      <w:lvlJc w:val="left"/>
    </w:lvl>
    <w:lvl w:ilvl="2" w:tplc="9970E9CA">
      <w:start w:val="1"/>
      <w:numFmt w:val="bullet"/>
      <w:lvlText w:val=""/>
      <w:lvlJc w:val="left"/>
    </w:lvl>
    <w:lvl w:ilvl="3" w:tplc="AD4E1108">
      <w:start w:val="1"/>
      <w:numFmt w:val="bullet"/>
      <w:lvlText w:val=""/>
      <w:lvlJc w:val="left"/>
    </w:lvl>
    <w:lvl w:ilvl="4" w:tplc="A6464A8C">
      <w:start w:val="1"/>
      <w:numFmt w:val="bullet"/>
      <w:lvlText w:val=""/>
      <w:lvlJc w:val="left"/>
    </w:lvl>
    <w:lvl w:ilvl="5" w:tplc="6546CCC6">
      <w:start w:val="1"/>
      <w:numFmt w:val="bullet"/>
      <w:lvlText w:val=""/>
      <w:lvlJc w:val="left"/>
    </w:lvl>
    <w:lvl w:ilvl="6" w:tplc="756ABDCC">
      <w:start w:val="1"/>
      <w:numFmt w:val="bullet"/>
      <w:lvlText w:val=""/>
      <w:lvlJc w:val="left"/>
    </w:lvl>
    <w:lvl w:ilvl="7" w:tplc="BD1A2BC0">
      <w:start w:val="1"/>
      <w:numFmt w:val="bullet"/>
      <w:lvlText w:val=""/>
      <w:lvlJc w:val="left"/>
    </w:lvl>
    <w:lvl w:ilvl="8" w:tplc="DBE0DCDE">
      <w:start w:val="1"/>
      <w:numFmt w:val="bullet"/>
      <w:lvlText w:val=""/>
      <w:lvlJc w:val="left"/>
    </w:lvl>
  </w:abstractNum>
  <w:abstractNum w:abstractNumId="3">
    <w:nsid w:val="00000004"/>
    <w:multiLevelType w:val="hybridMultilevel"/>
    <w:tmpl w:val="519B500C"/>
    <w:lvl w:ilvl="0" w:tplc="2496EE2C">
      <w:start w:val="3"/>
      <w:numFmt w:val="lowerLetter"/>
      <w:lvlText w:val="%1."/>
      <w:lvlJc w:val="left"/>
    </w:lvl>
    <w:lvl w:ilvl="1" w:tplc="C8DC16C2">
      <w:start w:val="1"/>
      <w:numFmt w:val="bullet"/>
      <w:lvlText w:val=""/>
      <w:lvlJc w:val="left"/>
    </w:lvl>
    <w:lvl w:ilvl="2" w:tplc="6C4E559A">
      <w:start w:val="1"/>
      <w:numFmt w:val="bullet"/>
      <w:lvlText w:val=""/>
      <w:lvlJc w:val="left"/>
    </w:lvl>
    <w:lvl w:ilvl="3" w:tplc="65003508">
      <w:start w:val="1"/>
      <w:numFmt w:val="bullet"/>
      <w:lvlText w:val=""/>
      <w:lvlJc w:val="left"/>
    </w:lvl>
    <w:lvl w:ilvl="4" w:tplc="C122CE5C">
      <w:start w:val="1"/>
      <w:numFmt w:val="bullet"/>
      <w:lvlText w:val=""/>
      <w:lvlJc w:val="left"/>
    </w:lvl>
    <w:lvl w:ilvl="5" w:tplc="275C4AD6">
      <w:start w:val="1"/>
      <w:numFmt w:val="bullet"/>
      <w:lvlText w:val=""/>
      <w:lvlJc w:val="left"/>
    </w:lvl>
    <w:lvl w:ilvl="6" w:tplc="4D2275A8">
      <w:start w:val="1"/>
      <w:numFmt w:val="bullet"/>
      <w:lvlText w:val=""/>
      <w:lvlJc w:val="left"/>
    </w:lvl>
    <w:lvl w:ilvl="7" w:tplc="4DD0A37A">
      <w:start w:val="1"/>
      <w:numFmt w:val="bullet"/>
      <w:lvlText w:val=""/>
      <w:lvlJc w:val="left"/>
    </w:lvl>
    <w:lvl w:ilvl="8" w:tplc="1A024732">
      <w:start w:val="1"/>
      <w:numFmt w:val="bullet"/>
      <w:lvlText w:val=""/>
      <w:lvlJc w:val="left"/>
    </w:lvl>
  </w:abstractNum>
  <w:abstractNum w:abstractNumId="4">
    <w:nsid w:val="00000005"/>
    <w:multiLevelType w:val="hybridMultilevel"/>
    <w:tmpl w:val="431BD7B6"/>
    <w:lvl w:ilvl="0" w:tplc="6A86F722">
      <w:start w:val="1"/>
      <w:numFmt w:val="bullet"/>
      <w:lvlText w:val="&amp;"/>
      <w:lvlJc w:val="left"/>
    </w:lvl>
    <w:lvl w:ilvl="1" w:tplc="5F20B9A8">
      <w:start w:val="1"/>
      <w:numFmt w:val="bullet"/>
      <w:lvlText w:val=""/>
      <w:lvlJc w:val="left"/>
    </w:lvl>
    <w:lvl w:ilvl="2" w:tplc="DDC45F0A">
      <w:start w:val="1"/>
      <w:numFmt w:val="bullet"/>
      <w:lvlText w:val=""/>
      <w:lvlJc w:val="left"/>
    </w:lvl>
    <w:lvl w:ilvl="3" w:tplc="75C47936">
      <w:start w:val="1"/>
      <w:numFmt w:val="bullet"/>
      <w:lvlText w:val=""/>
      <w:lvlJc w:val="left"/>
    </w:lvl>
    <w:lvl w:ilvl="4" w:tplc="AF12D7AC">
      <w:start w:val="1"/>
      <w:numFmt w:val="bullet"/>
      <w:lvlText w:val=""/>
      <w:lvlJc w:val="left"/>
    </w:lvl>
    <w:lvl w:ilvl="5" w:tplc="6180CFA6">
      <w:start w:val="1"/>
      <w:numFmt w:val="bullet"/>
      <w:lvlText w:val=""/>
      <w:lvlJc w:val="left"/>
    </w:lvl>
    <w:lvl w:ilvl="6" w:tplc="912CECC6">
      <w:start w:val="1"/>
      <w:numFmt w:val="bullet"/>
      <w:lvlText w:val=""/>
      <w:lvlJc w:val="left"/>
    </w:lvl>
    <w:lvl w:ilvl="7" w:tplc="F91E80AE">
      <w:start w:val="1"/>
      <w:numFmt w:val="bullet"/>
      <w:lvlText w:val=""/>
      <w:lvlJc w:val="left"/>
    </w:lvl>
    <w:lvl w:ilvl="8" w:tplc="2230F6EA">
      <w:start w:val="1"/>
      <w:numFmt w:val="bullet"/>
      <w:lvlText w:val=""/>
      <w:lvlJc w:val="left"/>
    </w:lvl>
  </w:abstractNum>
  <w:abstractNum w:abstractNumId="5">
    <w:nsid w:val="00000006"/>
    <w:multiLevelType w:val="hybridMultilevel"/>
    <w:tmpl w:val="3F2DBA30"/>
    <w:lvl w:ilvl="0" w:tplc="3D4ABEA2">
      <w:start w:val="1"/>
      <w:numFmt w:val="lowerLetter"/>
      <w:lvlText w:val="%1."/>
      <w:lvlJc w:val="left"/>
    </w:lvl>
    <w:lvl w:ilvl="1" w:tplc="F2FA2B8C">
      <w:start w:val="1"/>
      <w:numFmt w:val="bullet"/>
      <w:lvlText w:val=""/>
      <w:lvlJc w:val="left"/>
    </w:lvl>
    <w:lvl w:ilvl="2" w:tplc="E1089A92">
      <w:start w:val="1"/>
      <w:numFmt w:val="bullet"/>
      <w:lvlText w:val=""/>
      <w:lvlJc w:val="left"/>
    </w:lvl>
    <w:lvl w:ilvl="3" w:tplc="6480F882">
      <w:start w:val="1"/>
      <w:numFmt w:val="bullet"/>
      <w:lvlText w:val=""/>
      <w:lvlJc w:val="left"/>
    </w:lvl>
    <w:lvl w:ilvl="4" w:tplc="33A8F9CC">
      <w:start w:val="1"/>
      <w:numFmt w:val="bullet"/>
      <w:lvlText w:val=""/>
      <w:lvlJc w:val="left"/>
    </w:lvl>
    <w:lvl w:ilvl="5" w:tplc="9A60E2EC">
      <w:start w:val="1"/>
      <w:numFmt w:val="bullet"/>
      <w:lvlText w:val=""/>
      <w:lvlJc w:val="left"/>
    </w:lvl>
    <w:lvl w:ilvl="6" w:tplc="FBB85E18">
      <w:start w:val="1"/>
      <w:numFmt w:val="bullet"/>
      <w:lvlText w:val=""/>
      <w:lvlJc w:val="left"/>
    </w:lvl>
    <w:lvl w:ilvl="7" w:tplc="1AA81820">
      <w:start w:val="1"/>
      <w:numFmt w:val="bullet"/>
      <w:lvlText w:val=""/>
      <w:lvlJc w:val="left"/>
    </w:lvl>
    <w:lvl w:ilvl="8" w:tplc="C232ABE0">
      <w:start w:val="1"/>
      <w:numFmt w:val="bullet"/>
      <w:lvlText w:val=""/>
      <w:lvlJc w:val="left"/>
    </w:lvl>
  </w:abstractNum>
  <w:abstractNum w:abstractNumId="6">
    <w:nsid w:val="00000007"/>
    <w:multiLevelType w:val="hybridMultilevel"/>
    <w:tmpl w:val="7C83E458"/>
    <w:lvl w:ilvl="0" w:tplc="4DF295FC">
      <w:start w:val="1"/>
      <w:numFmt w:val="lowerLetter"/>
      <w:lvlText w:val="%1."/>
      <w:lvlJc w:val="left"/>
    </w:lvl>
    <w:lvl w:ilvl="1" w:tplc="7C7AC294">
      <w:start w:val="1"/>
      <w:numFmt w:val="bullet"/>
      <w:lvlText w:val=""/>
      <w:lvlJc w:val="left"/>
    </w:lvl>
    <w:lvl w:ilvl="2" w:tplc="4C0CB5DA">
      <w:start w:val="1"/>
      <w:numFmt w:val="bullet"/>
      <w:lvlText w:val=""/>
      <w:lvlJc w:val="left"/>
    </w:lvl>
    <w:lvl w:ilvl="3" w:tplc="F8929BD8">
      <w:start w:val="1"/>
      <w:numFmt w:val="bullet"/>
      <w:lvlText w:val=""/>
      <w:lvlJc w:val="left"/>
    </w:lvl>
    <w:lvl w:ilvl="4" w:tplc="56BCD22C">
      <w:start w:val="1"/>
      <w:numFmt w:val="bullet"/>
      <w:lvlText w:val=""/>
      <w:lvlJc w:val="left"/>
    </w:lvl>
    <w:lvl w:ilvl="5" w:tplc="9288FB0A">
      <w:start w:val="1"/>
      <w:numFmt w:val="bullet"/>
      <w:lvlText w:val=""/>
      <w:lvlJc w:val="left"/>
    </w:lvl>
    <w:lvl w:ilvl="6" w:tplc="70ACF432">
      <w:start w:val="1"/>
      <w:numFmt w:val="bullet"/>
      <w:lvlText w:val=""/>
      <w:lvlJc w:val="left"/>
    </w:lvl>
    <w:lvl w:ilvl="7" w:tplc="C958E580">
      <w:start w:val="1"/>
      <w:numFmt w:val="bullet"/>
      <w:lvlText w:val=""/>
      <w:lvlJc w:val="left"/>
    </w:lvl>
    <w:lvl w:ilvl="8" w:tplc="032877CC">
      <w:start w:val="1"/>
      <w:numFmt w:val="bullet"/>
      <w:lvlText w:val=""/>
      <w:lvlJc w:val="left"/>
    </w:lvl>
  </w:abstractNum>
  <w:abstractNum w:abstractNumId="7">
    <w:nsid w:val="00000008"/>
    <w:multiLevelType w:val="hybridMultilevel"/>
    <w:tmpl w:val="257130A2"/>
    <w:lvl w:ilvl="0" w:tplc="11B81A86">
      <w:start w:val="1"/>
      <w:numFmt w:val="lowerLetter"/>
      <w:lvlText w:val="%1."/>
      <w:lvlJc w:val="left"/>
    </w:lvl>
    <w:lvl w:ilvl="1" w:tplc="DB4447A8">
      <w:start w:val="1"/>
      <w:numFmt w:val="bullet"/>
      <w:lvlText w:val=""/>
      <w:lvlJc w:val="left"/>
    </w:lvl>
    <w:lvl w:ilvl="2" w:tplc="6C7C509A">
      <w:start w:val="1"/>
      <w:numFmt w:val="bullet"/>
      <w:lvlText w:val=""/>
      <w:lvlJc w:val="left"/>
    </w:lvl>
    <w:lvl w:ilvl="3" w:tplc="BD24C6A4">
      <w:start w:val="1"/>
      <w:numFmt w:val="bullet"/>
      <w:lvlText w:val=""/>
      <w:lvlJc w:val="left"/>
    </w:lvl>
    <w:lvl w:ilvl="4" w:tplc="2358507A">
      <w:start w:val="1"/>
      <w:numFmt w:val="bullet"/>
      <w:lvlText w:val=""/>
      <w:lvlJc w:val="left"/>
    </w:lvl>
    <w:lvl w:ilvl="5" w:tplc="B5ECB890">
      <w:start w:val="1"/>
      <w:numFmt w:val="bullet"/>
      <w:lvlText w:val=""/>
      <w:lvlJc w:val="left"/>
    </w:lvl>
    <w:lvl w:ilvl="6" w:tplc="1480AF98">
      <w:start w:val="1"/>
      <w:numFmt w:val="bullet"/>
      <w:lvlText w:val=""/>
      <w:lvlJc w:val="left"/>
    </w:lvl>
    <w:lvl w:ilvl="7" w:tplc="EFE4BFB4">
      <w:start w:val="1"/>
      <w:numFmt w:val="bullet"/>
      <w:lvlText w:val=""/>
      <w:lvlJc w:val="left"/>
    </w:lvl>
    <w:lvl w:ilvl="8" w:tplc="0E9AA624">
      <w:start w:val="1"/>
      <w:numFmt w:val="bullet"/>
      <w:lvlText w:val=""/>
      <w:lvlJc w:val="left"/>
    </w:lvl>
  </w:abstractNum>
  <w:abstractNum w:abstractNumId="8">
    <w:nsid w:val="00000009"/>
    <w:multiLevelType w:val="hybridMultilevel"/>
    <w:tmpl w:val="62BBD95A"/>
    <w:lvl w:ilvl="0" w:tplc="6D1E7FE8">
      <w:start w:val="2"/>
      <w:numFmt w:val="lowerLetter"/>
      <w:lvlText w:val="%1."/>
      <w:lvlJc w:val="left"/>
    </w:lvl>
    <w:lvl w:ilvl="1" w:tplc="608AEFE2">
      <w:start w:val="1"/>
      <w:numFmt w:val="bullet"/>
      <w:lvlText w:val=""/>
      <w:lvlJc w:val="left"/>
    </w:lvl>
    <w:lvl w:ilvl="2" w:tplc="4530D77C">
      <w:start w:val="1"/>
      <w:numFmt w:val="bullet"/>
      <w:lvlText w:val=""/>
      <w:lvlJc w:val="left"/>
    </w:lvl>
    <w:lvl w:ilvl="3" w:tplc="6CAC8A54">
      <w:start w:val="1"/>
      <w:numFmt w:val="bullet"/>
      <w:lvlText w:val=""/>
      <w:lvlJc w:val="left"/>
    </w:lvl>
    <w:lvl w:ilvl="4" w:tplc="3A460496">
      <w:start w:val="1"/>
      <w:numFmt w:val="bullet"/>
      <w:lvlText w:val=""/>
      <w:lvlJc w:val="left"/>
    </w:lvl>
    <w:lvl w:ilvl="5" w:tplc="3A227CD8">
      <w:start w:val="1"/>
      <w:numFmt w:val="bullet"/>
      <w:lvlText w:val=""/>
      <w:lvlJc w:val="left"/>
    </w:lvl>
    <w:lvl w:ilvl="6" w:tplc="DC6831D6">
      <w:start w:val="1"/>
      <w:numFmt w:val="bullet"/>
      <w:lvlText w:val=""/>
      <w:lvlJc w:val="left"/>
    </w:lvl>
    <w:lvl w:ilvl="7" w:tplc="25D25E38">
      <w:start w:val="1"/>
      <w:numFmt w:val="bullet"/>
      <w:lvlText w:val=""/>
      <w:lvlJc w:val="left"/>
    </w:lvl>
    <w:lvl w:ilvl="8" w:tplc="15BAD2AC">
      <w:start w:val="1"/>
      <w:numFmt w:val="bullet"/>
      <w:lvlText w:val=""/>
      <w:lvlJc w:val="left"/>
    </w:lvl>
  </w:abstractNum>
  <w:abstractNum w:abstractNumId="9">
    <w:nsid w:val="0000000A"/>
    <w:multiLevelType w:val="hybridMultilevel"/>
    <w:tmpl w:val="436C6124"/>
    <w:lvl w:ilvl="0" w:tplc="5F768754">
      <w:start w:val="4"/>
      <w:numFmt w:val="lowerLetter"/>
      <w:lvlText w:val="%1."/>
      <w:lvlJc w:val="left"/>
    </w:lvl>
    <w:lvl w:ilvl="1" w:tplc="06A2E72A">
      <w:start w:val="1"/>
      <w:numFmt w:val="bullet"/>
      <w:lvlText w:val=""/>
      <w:lvlJc w:val="left"/>
    </w:lvl>
    <w:lvl w:ilvl="2" w:tplc="F0300CA2">
      <w:start w:val="1"/>
      <w:numFmt w:val="bullet"/>
      <w:lvlText w:val=""/>
      <w:lvlJc w:val="left"/>
    </w:lvl>
    <w:lvl w:ilvl="3" w:tplc="1BFA99A8">
      <w:start w:val="1"/>
      <w:numFmt w:val="bullet"/>
      <w:lvlText w:val=""/>
      <w:lvlJc w:val="left"/>
    </w:lvl>
    <w:lvl w:ilvl="4" w:tplc="2878075A">
      <w:start w:val="1"/>
      <w:numFmt w:val="bullet"/>
      <w:lvlText w:val=""/>
      <w:lvlJc w:val="left"/>
    </w:lvl>
    <w:lvl w:ilvl="5" w:tplc="818679EE">
      <w:start w:val="1"/>
      <w:numFmt w:val="bullet"/>
      <w:lvlText w:val=""/>
      <w:lvlJc w:val="left"/>
    </w:lvl>
    <w:lvl w:ilvl="6" w:tplc="0478E646">
      <w:start w:val="1"/>
      <w:numFmt w:val="bullet"/>
      <w:lvlText w:val=""/>
      <w:lvlJc w:val="left"/>
    </w:lvl>
    <w:lvl w:ilvl="7" w:tplc="B73A9CB2">
      <w:start w:val="1"/>
      <w:numFmt w:val="bullet"/>
      <w:lvlText w:val=""/>
      <w:lvlJc w:val="left"/>
    </w:lvl>
    <w:lvl w:ilvl="8" w:tplc="EFF05FE0">
      <w:start w:val="1"/>
      <w:numFmt w:val="bullet"/>
      <w:lvlText w:val=""/>
      <w:lvlJc w:val="left"/>
    </w:lvl>
  </w:abstractNum>
  <w:abstractNum w:abstractNumId="10">
    <w:nsid w:val="0000000B"/>
    <w:multiLevelType w:val="hybridMultilevel"/>
    <w:tmpl w:val="628C895C"/>
    <w:lvl w:ilvl="0" w:tplc="08200FFC">
      <w:start w:val="1"/>
      <w:numFmt w:val="lowerLetter"/>
      <w:lvlText w:val="%1."/>
      <w:lvlJc w:val="left"/>
    </w:lvl>
    <w:lvl w:ilvl="1" w:tplc="9FAE5A3C">
      <w:start w:val="1"/>
      <w:numFmt w:val="bullet"/>
      <w:lvlText w:val=""/>
      <w:lvlJc w:val="left"/>
    </w:lvl>
    <w:lvl w:ilvl="2" w:tplc="3530BBDC">
      <w:start w:val="1"/>
      <w:numFmt w:val="bullet"/>
      <w:lvlText w:val=""/>
      <w:lvlJc w:val="left"/>
    </w:lvl>
    <w:lvl w:ilvl="3" w:tplc="774AF6E4">
      <w:start w:val="1"/>
      <w:numFmt w:val="bullet"/>
      <w:lvlText w:val=""/>
      <w:lvlJc w:val="left"/>
    </w:lvl>
    <w:lvl w:ilvl="4" w:tplc="4C502B70">
      <w:start w:val="1"/>
      <w:numFmt w:val="bullet"/>
      <w:lvlText w:val=""/>
      <w:lvlJc w:val="left"/>
    </w:lvl>
    <w:lvl w:ilvl="5" w:tplc="DD1CFABC">
      <w:start w:val="1"/>
      <w:numFmt w:val="bullet"/>
      <w:lvlText w:val=""/>
      <w:lvlJc w:val="left"/>
    </w:lvl>
    <w:lvl w:ilvl="6" w:tplc="C5A25F6C">
      <w:start w:val="1"/>
      <w:numFmt w:val="bullet"/>
      <w:lvlText w:val=""/>
      <w:lvlJc w:val="left"/>
    </w:lvl>
    <w:lvl w:ilvl="7" w:tplc="4A564674">
      <w:start w:val="1"/>
      <w:numFmt w:val="bullet"/>
      <w:lvlText w:val=""/>
      <w:lvlJc w:val="left"/>
    </w:lvl>
    <w:lvl w:ilvl="8" w:tplc="4C48B4AC">
      <w:start w:val="1"/>
      <w:numFmt w:val="bullet"/>
      <w:lvlText w:val=""/>
      <w:lvlJc w:val="left"/>
    </w:lvl>
  </w:abstractNum>
  <w:abstractNum w:abstractNumId="11">
    <w:nsid w:val="0000000C"/>
    <w:multiLevelType w:val="hybridMultilevel"/>
    <w:tmpl w:val="333AB104"/>
    <w:lvl w:ilvl="0" w:tplc="750CE3FC">
      <w:start w:val="1"/>
      <w:numFmt w:val="decimal"/>
      <w:lvlText w:val="%1."/>
      <w:lvlJc w:val="left"/>
    </w:lvl>
    <w:lvl w:ilvl="1" w:tplc="E1A06BBE">
      <w:start w:val="1"/>
      <w:numFmt w:val="bullet"/>
      <w:lvlText w:val=""/>
      <w:lvlJc w:val="left"/>
    </w:lvl>
    <w:lvl w:ilvl="2" w:tplc="DCA4086E">
      <w:start w:val="1"/>
      <w:numFmt w:val="bullet"/>
      <w:lvlText w:val=""/>
      <w:lvlJc w:val="left"/>
    </w:lvl>
    <w:lvl w:ilvl="3" w:tplc="E6A60614">
      <w:start w:val="1"/>
      <w:numFmt w:val="bullet"/>
      <w:lvlText w:val=""/>
      <w:lvlJc w:val="left"/>
    </w:lvl>
    <w:lvl w:ilvl="4" w:tplc="88769A7C">
      <w:start w:val="1"/>
      <w:numFmt w:val="bullet"/>
      <w:lvlText w:val=""/>
      <w:lvlJc w:val="left"/>
    </w:lvl>
    <w:lvl w:ilvl="5" w:tplc="2434231A">
      <w:start w:val="1"/>
      <w:numFmt w:val="bullet"/>
      <w:lvlText w:val=""/>
      <w:lvlJc w:val="left"/>
    </w:lvl>
    <w:lvl w:ilvl="6" w:tplc="FDFA0818">
      <w:start w:val="1"/>
      <w:numFmt w:val="bullet"/>
      <w:lvlText w:val=""/>
      <w:lvlJc w:val="left"/>
    </w:lvl>
    <w:lvl w:ilvl="7" w:tplc="F8E86CFA">
      <w:start w:val="1"/>
      <w:numFmt w:val="bullet"/>
      <w:lvlText w:val=""/>
      <w:lvlJc w:val="left"/>
    </w:lvl>
    <w:lvl w:ilvl="8" w:tplc="194A9C24">
      <w:start w:val="1"/>
      <w:numFmt w:val="bullet"/>
      <w:lvlText w:val=""/>
      <w:lvlJc w:val="left"/>
    </w:lvl>
  </w:abstractNum>
  <w:abstractNum w:abstractNumId="12">
    <w:nsid w:val="0000000D"/>
    <w:multiLevelType w:val="hybridMultilevel"/>
    <w:tmpl w:val="721DA316"/>
    <w:lvl w:ilvl="0" w:tplc="9900F9D2">
      <w:start w:val="2"/>
      <w:numFmt w:val="decimal"/>
      <w:lvlText w:val="%1."/>
      <w:lvlJc w:val="left"/>
    </w:lvl>
    <w:lvl w:ilvl="1" w:tplc="89B0A692">
      <w:start w:val="1"/>
      <w:numFmt w:val="bullet"/>
      <w:lvlText w:val=""/>
      <w:lvlJc w:val="left"/>
    </w:lvl>
    <w:lvl w:ilvl="2" w:tplc="B06C8E9C">
      <w:start w:val="1"/>
      <w:numFmt w:val="bullet"/>
      <w:lvlText w:val=""/>
      <w:lvlJc w:val="left"/>
    </w:lvl>
    <w:lvl w:ilvl="3" w:tplc="7A2441A0">
      <w:start w:val="1"/>
      <w:numFmt w:val="bullet"/>
      <w:lvlText w:val=""/>
      <w:lvlJc w:val="left"/>
    </w:lvl>
    <w:lvl w:ilvl="4" w:tplc="E4BED3B4">
      <w:start w:val="1"/>
      <w:numFmt w:val="bullet"/>
      <w:lvlText w:val=""/>
      <w:lvlJc w:val="left"/>
    </w:lvl>
    <w:lvl w:ilvl="5" w:tplc="442260E2">
      <w:start w:val="1"/>
      <w:numFmt w:val="bullet"/>
      <w:lvlText w:val=""/>
      <w:lvlJc w:val="left"/>
    </w:lvl>
    <w:lvl w:ilvl="6" w:tplc="5D52AA24">
      <w:start w:val="1"/>
      <w:numFmt w:val="bullet"/>
      <w:lvlText w:val=""/>
      <w:lvlJc w:val="left"/>
    </w:lvl>
    <w:lvl w:ilvl="7" w:tplc="C9344896">
      <w:start w:val="1"/>
      <w:numFmt w:val="bullet"/>
      <w:lvlText w:val=""/>
      <w:lvlJc w:val="left"/>
    </w:lvl>
    <w:lvl w:ilvl="8" w:tplc="143EEBE4">
      <w:start w:val="1"/>
      <w:numFmt w:val="bullet"/>
      <w:lvlText w:val=""/>
      <w:lvlJc w:val="left"/>
    </w:lvl>
  </w:abstractNum>
  <w:abstractNum w:abstractNumId="13">
    <w:nsid w:val="0000000E"/>
    <w:multiLevelType w:val="hybridMultilevel"/>
    <w:tmpl w:val="2443A858"/>
    <w:lvl w:ilvl="0" w:tplc="6D829196">
      <w:start w:val="3"/>
      <w:numFmt w:val="decimal"/>
      <w:lvlText w:val="%1."/>
      <w:lvlJc w:val="left"/>
    </w:lvl>
    <w:lvl w:ilvl="1" w:tplc="A51CA234">
      <w:start w:val="1"/>
      <w:numFmt w:val="bullet"/>
      <w:lvlText w:val=""/>
      <w:lvlJc w:val="left"/>
    </w:lvl>
    <w:lvl w:ilvl="2" w:tplc="54AA90A4">
      <w:start w:val="1"/>
      <w:numFmt w:val="bullet"/>
      <w:lvlText w:val=""/>
      <w:lvlJc w:val="left"/>
    </w:lvl>
    <w:lvl w:ilvl="3" w:tplc="665C6AEC">
      <w:start w:val="1"/>
      <w:numFmt w:val="bullet"/>
      <w:lvlText w:val=""/>
      <w:lvlJc w:val="left"/>
    </w:lvl>
    <w:lvl w:ilvl="4" w:tplc="4ED008C2">
      <w:start w:val="1"/>
      <w:numFmt w:val="bullet"/>
      <w:lvlText w:val=""/>
      <w:lvlJc w:val="left"/>
    </w:lvl>
    <w:lvl w:ilvl="5" w:tplc="688EA748">
      <w:start w:val="1"/>
      <w:numFmt w:val="bullet"/>
      <w:lvlText w:val=""/>
      <w:lvlJc w:val="left"/>
    </w:lvl>
    <w:lvl w:ilvl="6" w:tplc="FABA4316">
      <w:start w:val="1"/>
      <w:numFmt w:val="bullet"/>
      <w:lvlText w:val=""/>
      <w:lvlJc w:val="left"/>
    </w:lvl>
    <w:lvl w:ilvl="7" w:tplc="1AD82DEA">
      <w:start w:val="1"/>
      <w:numFmt w:val="bullet"/>
      <w:lvlText w:val=""/>
      <w:lvlJc w:val="left"/>
    </w:lvl>
    <w:lvl w:ilvl="8" w:tplc="C68EB936">
      <w:start w:val="1"/>
      <w:numFmt w:val="bullet"/>
      <w:lvlText w:val=""/>
      <w:lvlJc w:val="left"/>
    </w:lvl>
  </w:abstractNum>
  <w:abstractNum w:abstractNumId="14">
    <w:nsid w:val="0000000F"/>
    <w:multiLevelType w:val="hybridMultilevel"/>
    <w:tmpl w:val="2D1D5AE8"/>
    <w:lvl w:ilvl="0" w:tplc="4F107C52">
      <w:start w:val="4"/>
      <w:numFmt w:val="decimal"/>
      <w:lvlText w:val="%1."/>
      <w:lvlJc w:val="left"/>
    </w:lvl>
    <w:lvl w:ilvl="1" w:tplc="EECA66B8">
      <w:start w:val="1"/>
      <w:numFmt w:val="bullet"/>
      <w:lvlText w:val=""/>
      <w:lvlJc w:val="left"/>
    </w:lvl>
    <w:lvl w:ilvl="2" w:tplc="3E940652">
      <w:start w:val="1"/>
      <w:numFmt w:val="bullet"/>
      <w:lvlText w:val=""/>
      <w:lvlJc w:val="left"/>
    </w:lvl>
    <w:lvl w:ilvl="3" w:tplc="B900D77E">
      <w:start w:val="1"/>
      <w:numFmt w:val="bullet"/>
      <w:lvlText w:val=""/>
      <w:lvlJc w:val="left"/>
    </w:lvl>
    <w:lvl w:ilvl="4" w:tplc="842058C2">
      <w:start w:val="1"/>
      <w:numFmt w:val="bullet"/>
      <w:lvlText w:val=""/>
      <w:lvlJc w:val="left"/>
    </w:lvl>
    <w:lvl w:ilvl="5" w:tplc="73285C2C">
      <w:start w:val="1"/>
      <w:numFmt w:val="bullet"/>
      <w:lvlText w:val=""/>
      <w:lvlJc w:val="left"/>
    </w:lvl>
    <w:lvl w:ilvl="6" w:tplc="5E543974">
      <w:start w:val="1"/>
      <w:numFmt w:val="bullet"/>
      <w:lvlText w:val=""/>
      <w:lvlJc w:val="left"/>
    </w:lvl>
    <w:lvl w:ilvl="7" w:tplc="9A1CBCC8">
      <w:start w:val="1"/>
      <w:numFmt w:val="bullet"/>
      <w:lvlText w:val=""/>
      <w:lvlJc w:val="left"/>
    </w:lvl>
    <w:lvl w:ilvl="8" w:tplc="C3EE3584">
      <w:start w:val="1"/>
      <w:numFmt w:val="bullet"/>
      <w:lvlText w:val=""/>
      <w:lvlJc w:val="left"/>
    </w:lvl>
  </w:abstractNum>
  <w:abstractNum w:abstractNumId="15">
    <w:nsid w:val="00000010"/>
    <w:multiLevelType w:val="hybridMultilevel"/>
    <w:tmpl w:val="6763845E"/>
    <w:lvl w:ilvl="0" w:tplc="21CA8FAE">
      <w:start w:val="5"/>
      <w:numFmt w:val="decimal"/>
      <w:lvlText w:val="%1."/>
      <w:lvlJc w:val="left"/>
    </w:lvl>
    <w:lvl w:ilvl="1" w:tplc="84FA13DA">
      <w:start w:val="1"/>
      <w:numFmt w:val="bullet"/>
      <w:lvlText w:val=""/>
      <w:lvlJc w:val="left"/>
    </w:lvl>
    <w:lvl w:ilvl="2" w:tplc="D556C366">
      <w:start w:val="1"/>
      <w:numFmt w:val="bullet"/>
      <w:lvlText w:val=""/>
      <w:lvlJc w:val="left"/>
    </w:lvl>
    <w:lvl w:ilvl="3" w:tplc="D55CD138">
      <w:start w:val="1"/>
      <w:numFmt w:val="bullet"/>
      <w:lvlText w:val=""/>
      <w:lvlJc w:val="left"/>
    </w:lvl>
    <w:lvl w:ilvl="4" w:tplc="FE1C3188">
      <w:start w:val="1"/>
      <w:numFmt w:val="bullet"/>
      <w:lvlText w:val=""/>
      <w:lvlJc w:val="left"/>
    </w:lvl>
    <w:lvl w:ilvl="5" w:tplc="8298A98C">
      <w:start w:val="1"/>
      <w:numFmt w:val="bullet"/>
      <w:lvlText w:val=""/>
      <w:lvlJc w:val="left"/>
    </w:lvl>
    <w:lvl w:ilvl="6" w:tplc="CE5C574A">
      <w:start w:val="1"/>
      <w:numFmt w:val="bullet"/>
      <w:lvlText w:val=""/>
      <w:lvlJc w:val="left"/>
    </w:lvl>
    <w:lvl w:ilvl="7" w:tplc="336E866C">
      <w:start w:val="1"/>
      <w:numFmt w:val="bullet"/>
      <w:lvlText w:val=""/>
      <w:lvlJc w:val="left"/>
    </w:lvl>
    <w:lvl w:ilvl="8" w:tplc="5B204F6C">
      <w:start w:val="1"/>
      <w:numFmt w:val="bullet"/>
      <w:lvlText w:val=""/>
      <w:lvlJc w:val="left"/>
    </w:lvl>
  </w:abstractNum>
  <w:abstractNum w:abstractNumId="16">
    <w:nsid w:val="00000011"/>
    <w:multiLevelType w:val="hybridMultilevel"/>
    <w:tmpl w:val="75A2A8D4"/>
    <w:lvl w:ilvl="0" w:tplc="EDAEC6C8">
      <w:start w:val="1"/>
      <w:numFmt w:val="lowerLetter"/>
      <w:lvlText w:val="%1."/>
      <w:lvlJc w:val="left"/>
    </w:lvl>
    <w:lvl w:ilvl="1" w:tplc="8C3C3A86">
      <w:start w:val="1"/>
      <w:numFmt w:val="bullet"/>
      <w:lvlText w:val=""/>
      <w:lvlJc w:val="left"/>
    </w:lvl>
    <w:lvl w:ilvl="2" w:tplc="90B295B0">
      <w:start w:val="1"/>
      <w:numFmt w:val="bullet"/>
      <w:lvlText w:val=""/>
      <w:lvlJc w:val="left"/>
    </w:lvl>
    <w:lvl w:ilvl="3" w:tplc="0F28DD8C">
      <w:start w:val="1"/>
      <w:numFmt w:val="bullet"/>
      <w:lvlText w:val=""/>
      <w:lvlJc w:val="left"/>
    </w:lvl>
    <w:lvl w:ilvl="4" w:tplc="F872B3F8">
      <w:start w:val="1"/>
      <w:numFmt w:val="bullet"/>
      <w:lvlText w:val=""/>
      <w:lvlJc w:val="left"/>
    </w:lvl>
    <w:lvl w:ilvl="5" w:tplc="D5969DFC">
      <w:start w:val="1"/>
      <w:numFmt w:val="bullet"/>
      <w:lvlText w:val=""/>
      <w:lvlJc w:val="left"/>
    </w:lvl>
    <w:lvl w:ilvl="6" w:tplc="33D00EC4">
      <w:start w:val="1"/>
      <w:numFmt w:val="bullet"/>
      <w:lvlText w:val=""/>
      <w:lvlJc w:val="left"/>
    </w:lvl>
    <w:lvl w:ilvl="7" w:tplc="B074F6EC">
      <w:start w:val="1"/>
      <w:numFmt w:val="bullet"/>
      <w:lvlText w:val=""/>
      <w:lvlJc w:val="left"/>
    </w:lvl>
    <w:lvl w:ilvl="8" w:tplc="60762A82">
      <w:start w:val="1"/>
      <w:numFmt w:val="bullet"/>
      <w:lvlText w:val=""/>
      <w:lvlJc w:val="left"/>
    </w:lvl>
  </w:abstractNum>
  <w:abstractNum w:abstractNumId="17">
    <w:nsid w:val="00000012"/>
    <w:multiLevelType w:val="hybridMultilevel"/>
    <w:tmpl w:val="08EDBDAA"/>
    <w:lvl w:ilvl="0" w:tplc="48263A12">
      <w:start w:val="7"/>
      <w:numFmt w:val="lowerLetter"/>
      <w:lvlText w:val="%1."/>
      <w:lvlJc w:val="left"/>
    </w:lvl>
    <w:lvl w:ilvl="1" w:tplc="30AEEF0A">
      <w:start w:val="1"/>
      <w:numFmt w:val="bullet"/>
      <w:lvlText w:val=""/>
      <w:lvlJc w:val="left"/>
    </w:lvl>
    <w:lvl w:ilvl="2" w:tplc="145214AC">
      <w:start w:val="1"/>
      <w:numFmt w:val="bullet"/>
      <w:lvlText w:val=""/>
      <w:lvlJc w:val="left"/>
    </w:lvl>
    <w:lvl w:ilvl="3" w:tplc="588A3E9C">
      <w:start w:val="1"/>
      <w:numFmt w:val="bullet"/>
      <w:lvlText w:val=""/>
      <w:lvlJc w:val="left"/>
    </w:lvl>
    <w:lvl w:ilvl="4" w:tplc="72F0CC54">
      <w:start w:val="1"/>
      <w:numFmt w:val="bullet"/>
      <w:lvlText w:val=""/>
      <w:lvlJc w:val="left"/>
    </w:lvl>
    <w:lvl w:ilvl="5" w:tplc="721C3138">
      <w:start w:val="1"/>
      <w:numFmt w:val="bullet"/>
      <w:lvlText w:val=""/>
      <w:lvlJc w:val="left"/>
    </w:lvl>
    <w:lvl w:ilvl="6" w:tplc="A59CF67E">
      <w:start w:val="1"/>
      <w:numFmt w:val="bullet"/>
      <w:lvlText w:val=""/>
      <w:lvlJc w:val="left"/>
    </w:lvl>
    <w:lvl w:ilvl="7" w:tplc="D5F2594A">
      <w:start w:val="1"/>
      <w:numFmt w:val="bullet"/>
      <w:lvlText w:val=""/>
      <w:lvlJc w:val="left"/>
    </w:lvl>
    <w:lvl w:ilvl="8" w:tplc="E1EA707A">
      <w:start w:val="1"/>
      <w:numFmt w:val="bullet"/>
      <w:lvlText w:val=""/>
      <w:lvlJc w:val="left"/>
    </w:lvl>
  </w:abstractNum>
  <w:abstractNum w:abstractNumId="18">
    <w:nsid w:val="00000013"/>
    <w:multiLevelType w:val="hybridMultilevel"/>
    <w:tmpl w:val="79838CB2"/>
    <w:lvl w:ilvl="0" w:tplc="34B21FA6">
      <w:start w:val="1"/>
      <w:numFmt w:val="lowerLetter"/>
      <w:lvlText w:val="%1."/>
      <w:lvlJc w:val="left"/>
    </w:lvl>
    <w:lvl w:ilvl="1" w:tplc="70562EDC">
      <w:start w:val="1"/>
      <w:numFmt w:val="bullet"/>
      <w:lvlText w:val=""/>
      <w:lvlJc w:val="left"/>
    </w:lvl>
    <w:lvl w:ilvl="2" w:tplc="0CE88EC4">
      <w:start w:val="1"/>
      <w:numFmt w:val="bullet"/>
      <w:lvlText w:val=""/>
      <w:lvlJc w:val="left"/>
    </w:lvl>
    <w:lvl w:ilvl="3" w:tplc="7506DC48">
      <w:start w:val="1"/>
      <w:numFmt w:val="bullet"/>
      <w:lvlText w:val=""/>
      <w:lvlJc w:val="left"/>
    </w:lvl>
    <w:lvl w:ilvl="4" w:tplc="489AD0BA">
      <w:start w:val="1"/>
      <w:numFmt w:val="bullet"/>
      <w:lvlText w:val=""/>
      <w:lvlJc w:val="left"/>
    </w:lvl>
    <w:lvl w:ilvl="5" w:tplc="16563D06">
      <w:start w:val="1"/>
      <w:numFmt w:val="bullet"/>
      <w:lvlText w:val=""/>
      <w:lvlJc w:val="left"/>
    </w:lvl>
    <w:lvl w:ilvl="6" w:tplc="70607C38">
      <w:start w:val="1"/>
      <w:numFmt w:val="bullet"/>
      <w:lvlText w:val=""/>
      <w:lvlJc w:val="left"/>
    </w:lvl>
    <w:lvl w:ilvl="7" w:tplc="F2C4E64E">
      <w:start w:val="1"/>
      <w:numFmt w:val="bullet"/>
      <w:lvlText w:val=""/>
      <w:lvlJc w:val="left"/>
    </w:lvl>
    <w:lvl w:ilvl="8" w:tplc="BB3462FC">
      <w:start w:val="1"/>
      <w:numFmt w:val="bullet"/>
      <w:lvlText w:val=""/>
      <w:lvlJc w:val="left"/>
    </w:lvl>
  </w:abstractNum>
  <w:abstractNum w:abstractNumId="19">
    <w:nsid w:val="00000014"/>
    <w:multiLevelType w:val="hybridMultilevel"/>
    <w:tmpl w:val="4353D0CC"/>
    <w:lvl w:ilvl="0" w:tplc="4C9C6E98">
      <w:start w:val="1"/>
      <w:numFmt w:val="lowerLetter"/>
      <w:lvlText w:val="%1."/>
      <w:lvlJc w:val="left"/>
    </w:lvl>
    <w:lvl w:ilvl="1" w:tplc="2FE6FE52">
      <w:start w:val="1"/>
      <w:numFmt w:val="bullet"/>
      <w:lvlText w:val=""/>
      <w:lvlJc w:val="left"/>
    </w:lvl>
    <w:lvl w:ilvl="2" w:tplc="5E0201CE">
      <w:start w:val="1"/>
      <w:numFmt w:val="bullet"/>
      <w:lvlText w:val=""/>
      <w:lvlJc w:val="left"/>
    </w:lvl>
    <w:lvl w:ilvl="3" w:tplc="A260CC28">
      <w:start w:val="1"/>
      <w:numFmt w:val="bullet"/>
      <w:lvlText w:val=""/>
      <w:lvlJc w:val="left"/>
    </w:lvl>
    <w:lvl w:ilvl="4" w:tplc="A20076F2">
      <w:start w:val="1"/>
      <w:numFmt w:val="bullet"/>
      <w:lvlText w:val=""/>
      <w:lvlJc w:val="left"/>
    </w:lvl>
    <w:lvl w:ilvl="5" w:tplc="BC5CA9BE">
      <w:start w:val="1"/>
      <w:numFmt w:val="bullet"/>
      <w:lvlText w:val=""/>
      <w:lvlJc w:val="left"/>
    </w:lvl>
    <w:lvl w:ilvl="6" w:tplc="523ACB0C">
      <w:start w:val="1"/>
      <w:numFmt w:val="bullet"/>
      <w:lvlText w:val=""/>
      <w:lvlJc w:val="left"/>
    </w:lvl>
    <w:lvl w:ilvl="7" w:tplc="02360A62">
      <w:start w:val="1"/>
      <w:numFmt w:val="bullet"/>
      <w:lvlText w:val=""/>
      <w:lvlJc w:val="left"/>
    </w:lvl>
    <w:lvl w:ilvl="8" w:tplc="D4B25558">
      <w:start w:val="1"/>
      <w:numFmt w:val="bullet"/>
      <w:lvlText w:val=""/>
      <w:lvlJc w:val="left"/>
    </w:lvl>
  </w:abstractNum>
  <w:abstractNum w:abstractNumId="20">
    <w:nsid w:val="00000015"/>
    <w:multiLevelType w:val="hybridMultilevel"/>
    <w:tmpl w:val="0B03E0C6"/>
    <w:lvl w:ilvl="0" w:tplc="1BFE414C">
      <w:start w:val="3"/>
      <w:numFmt w:val="lowerLetter"/>
      <w:lvlText w:val="%1."/>
      <w:lvlJc w:val="left"/>
    </w:lvl>
    <w:lvl w:ilvl="1" w:tplc="5C384788">
      <w:start w:val="1"/>
      <w:numFmt w:val="decimal"/>
      <w:lvlText w:val="%2."/>
      <w:lvlJc w:val="left"/>
    </w:lvl>
    <w:lvl w:ilvl="2" w:tplc="80D27E16">
      <w:start w:val="1"/>
      <w:numFmt w:val="bullet"/>
      <w:lvlText w:val=""/>
      <w:lvlJc w:val="left"/>
    </w:lvl>
    <w:lvl w:ilvl="3" w:tplc="B7F4A8CA">
      <w:start w:val="1"/>
      <w:numFmt w:val="bullet"/>
      <w:lvlText w:val=""/>
      <w:lvlJc w:val="left"/>
    </w:lvl>
    <w:lvl w:ilvl="4" w:tplc="BC8A95F6">
      <w:start w:val="1"/>
      <w:numFmt w:val="bullet"/>
      <w:lvlText w:val=""/>
      <w:lvlJc w:val="left"/>
    </w:lvl>
    <w:lvl w:ilvl="5" w:tplc="9E627F1E">
      <w:start w:val="1"/>
      <w:numFmt w:val="bullet"/>
      <w:lvlText w:val=""/>
      <w:lvlJc w:val="left"/>
    </w:lvl>
    <w:lvl w:ilvl="6" w:tplc="1C1A7BC2">
      <w:start w:val="1"/>
      <w:numFmt w:val="bullet"/>
      <w:lvlText w:val=""/>
      <w:lvlJc w:val="left"/>
    </w:lvl>
    <w:lvl w:ilvl="7" w:tplc="65D4CD2E">
      <w:start w:val="1"/>
      <w:numFmt w:val="bullet"/>
      <w:lvlText w:val=""/>
      <w:lvlJc w:val="left"/>
    </w:lvl>
    <w:lvl w:ilvl="8" w:tplc="D6CAB1D8">
      <w:start w:val="1"/>
      <w:numFmt w:val="bullet"/>
      <w:lvlText w:val=""/>
      <w:lvlJc w:val="left"/>
    </w:lvl>
  </w:abstractNum>
  <w:abstractNum w:abstractNumId="21">
    <w:nsid w:val="00000016"/>
    <w:multiLevelType w:val="hybridMultilevel"/>
    <w:tmpl w:val="189A769A"/>
    <w:lvl w:ilvl="0" w:tplc="BC06B36C">
      <w:start w:val="1"/>
      <w:numFmt w:val="decimal"/>
      <w:lvlText w:val="%1."/>
      <w:lvlJc w:val="left"/>
    </w:lvl>
    <w:lvl w:ilvl="1" w:tplc="D16A7FAA">
      <w:start w:val="1"/>
      <w:numFmt w:val="bullet"/>
      <w:lvlText w:val=""/>
      <w:lvlJc w:val="left"/>
    </w:lvl>
    <w:lvl w:ilvl="2" w:tplc="1AF456C0">
      <w:start w:val="1"/>
      <w:numFmt w:val="bullet"/>
      <w:lvlText w:val=""/>
      <w:lvlJc w:val="left"/>
    </w:lvl>
    <w:lvl w:ilvl="3" w:tplc="96223516">
      <w:start w:val="1"/>
      <w:numFmt w:val="bullet"/>
      <w:lvlText w:val=""/>
      <w:lvlJc w:val="left"/>
    </w:lvl>
    <w:lvl w:ilvl="4" w:tplc="DA4AC8AE">
      <w:start w:val="1"/>
      <w:numFmt w:val="bullet"/>
      <w:lvlText w:val=""/>
      <w:lvlJc w:val="left"/>
    </w:lvl>
    <w:lvl w:ilvl="5" w:tplc="75A259D0">
      <w:start w:val="1"/>
      <w:numFmt w:val="bullet"/>
      <w:lvlText w:val=""/>
      <w:lvlJc w:val="left"/>
    </w:lvl>
    <w:lvl w:ilvl="6" w:tplc="D2907C8A">
      <w:start w:val="1"/>
      <w:numFmt w:val="bullet"/>
      <w:lvlText w:val=""/>
      <w:lvlJc w:val="left"/>
    </w:lvl>
    <w:lvl w:ilvl="7" w:tplc="15EA3A8C">
      <w:start w:val="1"/>
      <w:numFmt w:val="bullet"/>
      <w:lvlText w:val=""/>
      <w:lvlJc w:val="left"/>
    </w:lvl>
    <w:lvl w:ilvl="8" w:tplc="7F0673C2">
      <w:start w:val="1"/>
      <w:numFmt w:val="bullet"/>
      <w:lvlText w:val=""/>
      <w:lvlJc w:val="left"/>
    </w:lvl>
  </w:abstractNum>
  <w:abstractNum w:abstractNumId="22">
    <w:nsid w:val="00000017"/>
    <w:multiLevelType w:val="hybridMultilevel"/>
    <w:tmpl w:val="54E49EB4"/>
    <w:lvl w:ilvl="0" w:tplc="7D4067AE">
      <w:start w:val="1"/>
      <w:numFmt w:val="decimal"/>
      <w:lvlText w:val="%1."/>
      <w:lvlJc w:val="left"/>
    </w:lvl>
    <w:lvl w:ilvl="1" w:tplc="04AA2D22">
      <w:start w:val="1"/>
      <w:numFmt w:val="bullet"/>
      <w:lvlText w:val=""/>
      <w:lvlJc w:val="left"/>
    </w:lvl>
    <w:lvl w:ilvl="2" w:tplc="C778D3DA">
      <w:start w:val="1"/>
      <w:numFmt w:val="bullet"/>
      <w:lvlText w:val=""/>
      <w:lvlJc w:val="left"/>
    </w:lvl>
    <w:lvl w:ilvl="3" w:tplc="E74869A2">
      <w:start w:val="1"/>
      <w:numFmt w:val="bullet"/>
      <w:lvlText w:val=""/>
      <w:lvlJc w:val="left"/>
    </w:lvl>
    <w:lvl w:ilvl="4" w:tplc="D16EE97C">
      <w:start w:val="1"/>
      <w:numFmt w:val="bullet"/>
      <w:lvlText w:val=""/>
      <w:lvlJc w:val="left"/>
    </w:lvl>
    <w:lvl w:ilvl="5" w:tplc="C1DA769E">
      <w:start w:val="1"/>
      <w:numFmt w:val="bullet"/>
      <w:lvlText w:val=""/>
      <w:lvlJc w:val="left"/>
    </w:lvl>
    <w:lvl w:ilvl="6" w:tplc="1D5CC17C">
      <w:start w:val="1"/>
      <w:numFmt w:val="bullet"/>
      <w:lvlText w:val=""/>
      <w:lvlJc w:val="left"/>
    </w:lvl>
    <w:lvl w:ilvl="7" w:tplc="314C9F20">
      <w:start w:val="1"/>
      <w:numFmt w:val="bullet"/>
      <w:lvlText w:val=""/>
      <w:lvlJc w:val="left"/>
    </w:lvl>
    <w:lvl w:ilvl="8" w:tplc="35DA416E">
      <w:start w:val="1"/>
      <w:numFmt w:val="bullet"/>
      <w:lvlText w:val=""/>
      <w:lvlJc w:val="left"/>
    </w:lvl>
  </w:abstractNum>
  <w:abstractNum w:abstractNumId="23">
    <w:nsid w:val="00000018"/>
    <w:multiLevelType w:val="hybridMultilevel"/>
    <w:tmpl w:val="71F32454"/>
    <w:lvl w:ilvl="0" w:tplc="542C9AA2">
      <w:start w:val="1"/>
      <w:numFmt w:val="decimal"/>
      <w:lvlText w:val="%1."/>
      <w:lvlJc w:val="left"/>
    </w:lvl>
    <w:lvl w:ilvl="1" w:tplc="CB32BBC8">
      <w:start w:val="1"/>
      <w:numFmt w:val="bullet"/>
      <w:lvlText w:val=""/>
      <w:lvlJc w:val="left"/>
    </w:lvl>
    <w:lvl w:ilvl="2" w:tplc="59941ECA">
      <w:start w:val="1"/>
      <w:numFmt w:val="bullet"/>
      <w:lvlText w:val=""/>
      <w:lvlJc w:val="left"/>
    </w:lvl>
    <w:lvl w:ilvl="3" w:tplc="9AEE4488">
      <w:start w:val="1"/>
      <w:numFmt w:val="bullet"/>
      <w:lvlText w:val=""/>
      <w:lvlJc w:val="left"/>
    </w:lvl>
    <w:lvl w:ilvl="4" w:tplc="92E28C7A">
      <w:start w:val="1"/>
      <w:numFmt w:val="bullet"/>
      <w:lvlText w:val=""/>
      <w:lvlJc w:val="left"/>
    </w:lvl>
    <w:lvl w:ilvl="5" w:tplc="BF384422">
      <w:start w:val="1"/>
      <w:numFmt w:val="bullet"/>
      <w:lvlText w:val=""/>
      <w:lvlJc w:val="left"/>
    </w:lvl>
    <w:lvl w:ilvl="6" w:tplc="44200892">
      <w:start w:val="1"/>
      <w:numFmt w:val="bullet"/>
      <w:lvlText w:val=""/>
      <w:lvlJc w:val="left"/>
    </w:lvl>
    <w:lvl w:ilvl="7" w:tplc="1E68FB26">
      <w:start w:val="1"/>
      <w:numFmt w:val="bullet"/>
      <w:lvlText w:val=""/>
      <w:lvlJc w:val="left"/>
    </w:lvl>
    <w:lvl w:ilvl="8" w:tplc="95FAFD80">
      <w:start w:val="1"/>
      <w:numFmt w:val="bullet"/>
      <w:lvlText w:val=""/>
      <w:lvlJc w:val="left"/>
    </w:lvl>
  </w:abstractNum>
  <w:abstractNum w:abstractNumId="24">
    <w:nsid w:val="00000019"/>
    <w:multiLevelType w:val="hybridMultilevel"/>
    <w:tmpl w:val="2CA88610"/>
    <w:lvl w:ilvl="0" w:tplc="431624D4">
      <w:start w:val="1"/>
      <w:numFmt w:val="bullet"/>
      <w:lvlText w:val="="/>
      <w:lvlJc w:val="left"/>
    </w:lvl>
    <w:lvl w:ilvl="1" w:tplc="4FB8AAD0">
      <w:start w:val="1"/>
      <w:numFmt w:val="bullet"/>
      <w:lvlText w:val=""/>
      <w:lvlJc w:val="left"/>
    </w:lvl>
    <w:lvl w:ilvl="2" w:tplc="7E0C2EC6">
      <w:start w:val="1"/>
      <w:numFmt w:val="bullet"/>
      <w:lvlText w:val=""/>
      <w:lvlJc w:val="left"/>
    </w:lvl>
    <w:lvl w:ilvl="3" w:tplc="DCCC0ED4">
      <w:start w:val="1"/>
      <w:numFmt w:val="bullet"/>
      <w:lvlText w:val=""/>
      <w:lvlJc w:val="left"/>
    </w:lvl>
    <w:lvl w:ilvl="4" w:tplc="49C6B532">
      <w:start w:val="1"/>
      <w:numFmt w:val="bullet"/>
      <w:lvlText w:val=""/>
      <w:lvlJc w:val="left"/>
    </w:lvl>
    <w:lvl w:ilvl="5" w:tplc="BD1A143A">
      <w:start w:val="1"/>
      <w:numFmt w:val="bullet"/>
      <w:lvlText w:val=""/>
      <w:lvlJc w:val="left"/>
    </w:lvl>
    <w:lvl w:ilvl="6" w:tplc="7B3883D0">
      <w:start w:val="1"/>
      <w:numFmt w:val="bullet"/>
      <w:lvlText w:val=""/>
      <w:lvlJc w:val="left"/>
    </w:lvl>
    <w:lvl w:ilvl="7" w:tplc="58B20DE6">
      <w:start w:val="1"/>
      <w:numFmt w:val="bullet"/>
      <w:lvlText w:val=""/>
      <w:lvlJc w:val="left"/>
    </w:lvl>
    <w:lvl w:ilvl="8" w:tplc="A258B394">
      <w:start w:val="1"/>
      <w:numFmt w:val="bullet"/>
      <w:lvlText w:val=""/>
      <w:lvlJc w:val="left"/>
    </w:lvl>
  </w:abstractNum>
  <w:abstractNum w:abstractNumId="25">
    <w:nsid w:val="0000001A"/>
    <w:multiLevelType w:val="hybridMultilevel"/>
    <w:tmpl w:val="0836C40E"/>
    <w:lvl w:ilvl="0" w:tplc="44A4C210">
      <w:start w:val="2"/>
      <w:numFmt w:val="decimal"/>
      <w:lvlText w:val="%1."/>
      <w:lvlJc w:val="left"/>
    </w:lvl>
    <w:lvl w:ilvl="1" w:tplc="89D8CC18">
      <w:start w:val="1"/>
      <w:numFmt w:val="bullet"/>
      <w:lvlText w:val="="/>
      <w:lvlJc w:val="left"/>
    </w:lvl>
    <w:lvl w:ilvl="2" w:tplc="4A1A48A8">
      <w:start w:val="1"/>
      <w:numFmt w:val="bullet"/>
      <w:lvlText w:val=""/>
      <w:lvlJc w:val="left"/>
    </w:lvl>
    <w:lvl w:ilvl="3" w:tplc="BFA0F9DE">
      <w:start w:val="1"/>
      <w:numFmt w:val="bullet"/>
      <w:lvlText w:val=""/>
      <w:lvlJc w:val="left"/>
    </w:lvl>
    <w:lvl w:ilvl="4" w:tplc="4378D3B8">
      <w:start w:val="1"/>
      <w:numFmt w:val="bullet"/>
      <w:lvlText w:val=""/>
      <w:lvlJc w:val="left"/>
    </w:lvl>
    <w:lvl w:ilvl="5" w:tplc="EF423B02">
      <w:start w:val="1"/>
      <w:numFmt w:val="bullet"/>
      <w:lvlText w:val=""/>
      <w:lvlJc w:val="left"/>
    </w:lvl>
    <w:lvl w:ilvl="6" w:tplc="24DA14E8">
      <w:start w:val="1"/>
      <w:numFmt w:val="bullet"/>
      <w:lvlText w:val=""/>
      <w:lvlJc w:val="left"/>
    </w:lvl>
    <w:lvl w:ilvl="7" w:tplc="72441932">
      <w:start w:val="1"/>
      <w:numFmt w:val="bullet"/>
      <w:lvlText w:val=""/>
      <w:lvlJc w:val="left"/>
    </w:lvl>
    <w:lvl w:ilvl="8" w:tplc="FB160138">
      <w:start w:val="1"/>
      <w:numFmt w:val="bullet"/>
      <w:lvlText w:val=""/>
      <w:lvlJc w:val="left"/>
    </w:lvl>
  </w:abstractNum>
  <w:abstractNum w:abstractNumId="26">
    <w:nsid w:val="0000001B"/>
    <w:multiLevelType w:val="hybridMultilevel"/>
    <w:tmpl w:val="02901D82"/>
    <w:lvl w:ilvl="0" w:tplc="968AB222">
      <w:start w:val="1"/>
      <w:numFmt w:val="decimal"/>
      <w:lvlText w:val="%1."/>
      <w:lvlJc w:val="left"/>
    </w:lvl>
    <w:lvl w:ilvl="1" w:tplc="48D46EE8">
      <w:start w:val="1"/>
      <w:numFmt w:val="bullet"/>
      <w:lvlText w:val=""/>
      <w:lvlJc w:val="left"/>
    </w:lvl>
    <w:lvl w:ilvl="2" w:tplc="4FBEB584">
      <w:start w:val="1"/>
      <w:numFmt w:val="bullet"/>
      <w:lvlText w:val=""/>
      <w:lvlJc w:val="left"/>
    </w:lvl>
    <w:lvl w:ilvl="3" w:tplc="27A06D5E">
      <w:start w:val="1"/>
      <w:numFmt w:val="bullet"/>
      <w:lvlText w:val=""/>
      <w:lvlJc w:val="left"/>
    </w:lvl>
    <w:lvl w:ilvl="4" w:tplc="15C470A2">
      <w:start w:val="1"/>
      <w:numFmt w:val="bullet"/>
      <w:lvlText w:val=""/>
      <w:lvlJc w:val="left"/>
    </w:lvl>
    <w:lvl w:ilvl="5" w:tplc="52E82296">
      <w:start w:val="1"/>
      <w:numFmt w:val="bullet"/>
      <w:lvlText w:val=""/>
      <w:lvlJc w:val="left"/>
    </w:lvl>
    <w:lvl w:ilvl="6" w:tplc="560A0FAC">
      <w:start w:val="1"/>
      <w:numFmt w:val="bullet"/>
      <w:lvlText w:val=""/>
      <w:lvlJc w:val="left"/>
    </w:lvl>
    <w:lvl w:ilvl="7" w:tplc="7CD2263E">
      <w:start w:val="1"/>
      <w:numFmt w:val="bullet"/>
      <w:lvlText w:val=""/>
      <w:lvlJc w:val="left"/>
    </w:lvl>
    <w:lvl w:ilvl="8" w:tplc="5FEEA566">
      <w:start w:val="1"/>
      <w:numFmt w:val="bullet"/>
      <w:lvlText w:val=""/>
      <w:lvlJc w:val="left"/>
    </w:lvl>
  </w:abstractNum>
  <w:abstractNum w:abstractNumId="27">
    <w:nsid w:val="0000001C"/>
    <w:multiLevelType w:val="hybridMultilevel"/>
    <w:tmpl w:val="3A95F874"/>
    <w:lvl w:ilvl="0" w:tplc="02EA4A9E">
      <w:start w:val="1"/>
      <w:numFmt w:val="decimal"/>
      <w:lvlText w:val="%1."/>
      <w:lvlJc w:val="left"/>
    </w:lvl>
    <w:lvl w:ilvl="1" w:tplc="E2987C76">
      <w:start w:val="1"/>
      <w:numFmt w:val="bullet"/>
      <w:lvlText w:val=""/>
      <w:lvlJc w:val="left"/>
    </w:lvl>
    <w:lvl w:ilvl="2" w:tplc="22E8A63C">
      <w:start w:val="1"/>
      <w:numFmt w:val="bullet"/>
      <w:lvlText w:val=""/>
      <w:lvlJc w:val="left"/>
    </w:lvl>
    <w:lvl w:ilvl="3" w:tplc="DEAE342E">
      <w:start w:val="1"/>
      <w:numFmt w:val="bullet"/>
      <w:lvlText w:val=""/>
      <w:lvlJc w:val="left"/>
    </w:lvl>
    <w:lvl w:ilvl="4" w:tplc="4356AD88">
      <w:start w:val="1"/>
      <w:numFmt w:val="bullet"/>
      <w:lvlText w:val=""/>
      <w:lvlJc w:val="left"/>
    </w:lvl>
    <w:lvl w:ilvl="5" w:tplc="BFA229CC">
      <w:start w:val="1"/>
      <w:numFmt w:val="bullet"/>
      <w:lvlText w:val=""/>
      <w:lvlJc w:val="left"/>
    </w:lvl>
    <w:lvl w:ilvl="6" w:tplc="C5D864EE">
      <w:start w:val="1"/>
      <w:numFmt w:val="bullet"/>
      <w:lvlText w:val=""/>
      <w:lvlJc w:val="left"/>
    </w:lvl>
    <w:lvl w:ilvl="7" w:tplc="8ACEA824">
      <w:start w:val="1"/>
      <w:numFmt w:val="bullet"/>
      <w:lvlText w:val=""/>
      <w:lvlJc w:val="left"/>
    </w:lvl>
    <w:lvl w:ilvl="8" w:tplc="1A64D510">
      <w:start w:val="1"/>
      <w:numFmt w:val="bullet"/>
      <w:lvlText w:val=""/>
      <w:lvlJc w:val="left"/>
    </w:lvl>
  </w:abstractNum>
  <w:abstractNum w:abstractNumId="28">
    <w:nsid w:val="0000001D"/>
    <w:multiLevelType w:val="hybridMultilevel"/>
    <w:tmpl w:val="08138640"/>
    <w:lvl w:ilvl="0" w:tplc="5BC62112">
      <w:start w:val="1"/>
      <w:numFmt w:val="decimal"/>
      <w:lvlText w:val="%1."/>
      <w:lvlJc w:val="left"/>
    </w:lvl>
    <w:lvl w:ilvl="1" w:tplc="2CA63866">
      <w:start w:val="1"/>
      <w:numFmt w:val="bullet"/>
      <w:lvlText w:val=""/>
      <w:lvlJc w:val="left"/>
    </w:lvl>
    <w:lvl w:ilvl="2" w:tplc="1F04543A">
      <w:start w:val="1"/>
      <w:numFmt w:val="bullet"/>
      <w:lvlText w:val=""/>
      <w:lvlJc w:val="left"/>
    </w:lvl>
    <w:lvl w:ilvl="3" w:tplc="B28E9444">
      <w:start w:val="1"/>
      <w:numFmt w:val="bullet"/>
      <w:lvlText w:val=""/>
      <w:lvlJc w:val="left"/>
    </w:lvl>
    <w:lvl w:ilvl="4" w:tplc="779AC858">
      <w:start w:val="1"/>
      <w:numFmt w:val="bullet"/>
      <w:lvlText w:val=""/>
      <w:lvlJc w:val="left"/>
    </w:lvl>
    <w:lvl w:ilvl="5" w:tplc="8620EE20">
      <w:start w:val="1"/>
      <w:numFmt w:val="bullet"/>
      <w:lvlText w:val=""/>
      <w:lvlJc w:val="left"/>
    </w:lvl>
    <w:lvl w:ilvl="6" w:tplc="F1A04142">
      <w:start w:val="1"/>
      <w:numFmt w:val="bullet"/>
      <w:lvlText w:val=""/>
      <w:lvlJc w:val="left"/>
    </w:lvl>
    <w:lvl w:ilvl="7" w:tplc="D8AE372C">
      <w:start w:val="1"/>
      <w:numFmt w:val="bullet"/>
      <w:lvlText w:val=""/>
      <w:lvlJc w:val="left"/>
    </w:lvl>
    <w:lvl w:ilvl="8" w:tplc="126640B0">
      <w:start w:val="1"/>
      <w:numFmt w:val="bullet"/>
      <w:lvlText w:val=""/>
      <w:lvlJc w:val="left"/>
    </w:lvl>
  </w:abstractNum>
  <w:abstractNum w:abstractNumId="29">
    <w:nsid w:val="0000001E"/>
    <w:multiLevelType w:val="hybridMultilevel"/>
    <w:tmpl w:val="1E7FF520"/>
    <w:lvl w:ilvl="0" w:tplc="1DB616A2">
      <w:start w:val="4"/>
      <w:numFmt w:val="decimal"/>
      <w:lvlText w:val="%1."/>
      <w:lvlJc w:val="left"/>
    </w:lvl>
    <w:lvl w:ilvl="1" w:tplc="998AE706">
      <w:start w:val="1"/>
      <w:numFmt w:val="bullet"/>
      <w:lvlText w:val=""/>
      <w:lvlJc w:val="left"/>
    </w:lvl>
    <w:lvl w:ilvl="2" w:tplc="66E6E5D2">
      <w:start w:val="1"/>
      <w:numFmt w:val="bullet"/>
      <w:lvlText w:val=""/>
      <w:lvlJc w:val="left"/>
    </w:lvl>
    <w:lvl w:ilvl="3" w:tplc="45AA166E">
      <w:start w:val="1"/>
      <w:numFmt w:val="bullet"/>
      <w:lvlText w:val=""/>
      <w:lvlJc w:val="left"/>
    </w:lvl>
    <w:lvl w:ilvl="4" w:tplc="C7BE80A2">
      <w:start w:val="1"/>
      <w:numFmt w:val="bullet"/>
      <w:lvlText w:val=""/>
      <w:lvlJc w:val="left"/>
    </w:lvl>
    <w:lvl w:ilvl="5" w:tplc="5A8E9318">
      <w:start w:val="1"/>
      <w:numFmt w:val="bullet"/>
      <w:lvlText w:val=""/>
      <w:lvlJc w:val="left"/>
    </w:lvl>
    <w:lvl w:ilvl="6" w:tplc="8A569358">
      <w:start w:val="1"/>
      <w:numFmt w:val="bullet"/>
      <w:lvlText w:val=""/>
      <w:lvlJc w:val="left"/>
    </w:lvl>
    <w:lvl w:ilvl="7" w:tplc="3B9C1A1A">
      <w:start w:val="1"/>
      <w:numFmt w:val="bullet"/>
      <w:lvlText w:val=""/>
      <w:lvlJc w:val="left"/>
    </w:lvl>
    <w:lvl w:ilvl="8" w:tplc="ADFAECFA">
      <w:start w:val="1"/>
      <w:numFmt w:val="bullet"/>
      <w:lvlText w:val=""/>
      <w:lvlJc w:val="left"/>
    </w:lvl>
  </w:abstractNum>
  <w:abstractNum w:abstractNumId="30">
    <w:nsid w:val="0000001F"/>
    <w:multiLevelType w:val="hybridMultilevel"/>
    <w:tmpl w:val="7C3DBD3C"/>
    <w:lvl w:ilvl="0" w:tplc="07CEB968">
      <w:start w:val="1"/>
      <w:numFmt w:val="lowerLetter"/>
      <w:lvlText w:val="%1."/>
      <w:lvlJc w:val="left"/>
    </w:lvl>
    <w:lvl w:ilvl="1" w:tplc="3EC8E2D4">
      <w:start w:val="1"/>
      <w:numFmt w:val="bullet"/>
      <w:lvlText w:val=""/>
      <w:lvlJc w:val="left"/>
    </w:lvl>
    <w:lvl w:ilvl="2" w:tplc="9C8E8954">
      <w:start w:val="1"/>
      <w:numFmt w:val="bullet"/>
      <w:lvlText w:val=""/>
      <w:lvlJc w:val="left"/>
    </w:lvl>
    <w:lvl w:ilvl="3" w:tplc="C02AAF24">
      <w:start w:val="1"/>
      <w:numFmt w:val="bullet"/>
      <w:lvlText w:val=""/>
      <w:lvlJc w:val="left"/>
    </w:lvl>
    <w:lvl w:ilvl="4" w:tplc="6AA48A52">
      <w:start w:val="1"/>
      <w:numFmt w:val="bullet"/>
      <w:lvlText w:val=""/>
      <w:lvlJc w:val="left"/>
    </w:lvl>
    <w:lvl w:ilvl="5" w:tplc="CFFCA334">
      <w:start w:val="1"/>
      <w:numFmt w:val="bullet"/>
      <w:lvlText w:val=""/>
      <w:lvlJc w:val="left"/>
    </w:lvl>
    <w:lvl w:ilvl="6" w:tplc="93EEAC7E">
      <w:start w:val="1"/>
      <w:numFmt w:val="bullet"/>
      <w:lvlText w:val=""/>
      <w:lvlJc w:val="left"/>
    </w:lvl>
    <w:lvl w:ilvl="7" w:tplc="F04428A2">
      <w:start w:val="1"/>
      <w:numFmt w:val="bullet"/>
      <w:lvlText w:val=""/>
      <w:lvlJc w:val="left"/>
    </w:lvl>
    <w:lvl w:ilvl="8" w:tplc="4524F82A">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savePreviewPicture/>
  <w:compat/>
  <w:rsids>
    <w:rsidRoot w:val="003D6BAF"/>
    <w:rsid w:val="00027E1D"/>
    <w:rsid w:val="003D6BAF"/>
    <w:rsid w:val="005A7F86"/>
    <w:rsid w:val="00752DF8"/>
    <w:rsid w:val="007D75B8"/>
    <w:rsid w:val="00A31B0C"/>
    <w:rsid w:val="00A367E1"/>
    <w:rsid w:val="00EC587A"/>
    <w:rsid w:val="00FC48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7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Hamil" TargetMode="External"/><Relationship Id="rId13" Type="http://schemas.openxmlformats.org/officeDocument/2006/relationships/hyperlink" Target="https://id.wikipedia.org/w/index.php?title=Sistem_kesehatan&amp;action=edit&amp;redlink=1" TargetMode="Externa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id.wikipedia.org/wiki/Betadine" TargetMode="Externa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hyperlink" Target="https://id.wikipedia.org/wiki/Pembedahan" TargetMode="External"/><Relationship Id="rId12" Type="http://schemas.openxmlformats.org/officeDocument/2006/relationships/hyperlink" Target="https://id.wikipedia.org/wiki/Daftar_Obat_Esensial_Organisasi_Kesehatan_Dunia" TargetMode="External"/><Relationship Id="rId17" Type="http://schemas.openxmlformats.org/officeDocument/2006/relationships/image" Target="media/image2.jpeg"/><Relationship Id="rId25" Type="http://schemas.openxmlformats.org/officeDocument/2006/relationships/hyperlink" Target="http://karyatulisilmiah.com/luka/" TargetMode="External"/><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id.wikipedia.org/wiki/Betadine" TargetMode="External"/><Relationship Id="rId20" Type="http://schemas.openxmlformats.org/officeDocument/2006/relationships/image" Target="media/image5.jpeg"/><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id.wikipedia.org/wiki/Antiseptik" TargetMode="External"/><Relationship Id="rId11" Type="http://schemas.openxmlformats.org/officeDocument/2006/relationships/hyperlink" Target="https://id.wikipedia.org/wiki/Daftar_Obat_Esensial_Organisasi_Kesehatan_Dunia" TargetMode="External"/><Relationship Id="rId24" Type="http://schemas.openxmlformats.org/officeDocument/2006/relationships/hyperlink" Target="http://lib.unnes.ac.id/17852/1/4350408023.pdf"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hyperlink" Target="https://id.wikipedia.org/wiki/Obat_bebas" TargetMode="External"/><Relationship Id="rId23" Type="http://schemas.openxmlformats.org/officeDocument/2006/relationships/hyperlink" Target="https://dinafishy.wordpress.com/2016/01/14/flavonoid-saponin-dan-alkaloid/"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id.wikipedia.org/wiki/Tiroid" TargetMode="External"/><Relationship Id="rId19" Type="http://schemas.openxmlformats.org/officeDocument/2006/relationships/image" Target="media/image4.jpeg"/><Relationship Id="rId31" Type="http://schemas.openxmlformats.org/officeDocument/2006/relationships/image" Target="media/image11.jpe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id.wikipedia.org/wiki/Kandungan" TargetMode="External"/><Relationship Id="rId14" Type="http://schemas.openxmlformats.org/officeDocument/2006/relationships/hyperlink" Target="https://id.wikipedia.org/wiki/Iodin_povidon" TargetMode="External"/><Relationship Id="rId22" Type="http://schemas.openxmlformats.org/officeDocument/2006/relationships/hyperlink" Target="https://dinafishy.wordpress.com/2016/01/14/flavonoid-saponin-dan-alkaloid/"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9661</Words>
  <Characters>55068</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64600</CharactersWithSpaces>
  <SharedDoc>false</SharedDoc>
  <HLinks>
    <vt:vector size="96" baseType="variant">
      <vt:variant>
        <vt:i4>5242910</vt:i4>
      </vt:variant>
      <vt:variant>
        <vt:i4>45</vt:i4>
      </vt:variant>
      <vt:variant>
        <vt:i4>0</vt:i4>
      </vt:variant>
      <vt:variant>
        <vt:i4>5</vt:i4>
      </vt:variant>
      <vt:variant>
        <vt:lpwstr>http://karyatulisilmiah.com/luka/</vt:lpwstr>
      </vt:variant>
      <vt:variant>
        <vt:lpwstr/>
      </vt:variant>
      <vt:variant>
        <vt:i4>1638412</vt:i4>
      </vt:variant>
      <vt:variant>
        <vt:i4>42</vt:i4>
      </vt:variant>
      <vt:variant>
        <vt:i4>0</vt:i4>
      </vt:variant>
      <vt:variant>
        <vt:i4>5</vt:i4>
      </vt:variant>
      <vt:variant>
        <vt:lpwstr>http://lib.unnes.ac.id/17852/1/4350408023.pdf</vt:lpwstr>
      </vt:variant>
      <vt:variant>
        <vt:lpwstr/>
      </vt:variant>
      <vt:variant>
        <vt:i4>3473528</vt:i4>
      </vt:variant>
      <vt:variant>
        <vt:i4>39</vt:i4>
      </vt:variant>
      <vt:variant>
        <vt:i4>0</vt:i4>
      </vt:variant>
      <vt:variant>
        <vt:i4>5</vt:i4>
      </vt:variant>
      <vt:variant>
        <vt:lpwstr>https://dinafishy.wordpress.com/2016/01/14/flavonoid-saponin-dan-alkaloid/</vt:lpwstr>
      </vt:variant>
      <vt:variant>
        <vt:lpwstr/>
      </vt:variant>
      <vt:variant>
        <vt:i4>3473528</vt:i4>
      </vt:variant>
      <vt:variant>
        <vt:i4>36</vt:i4>
      </vt:variant>
      <vt:variant>
        <vt:i4>0</vt:i4>
      </vt:variant>
      <vt:variant>
        <vt:i4>5</vt:i4>
      </vt:variant>
      <vt:variant>
        <vt:lpwstr>https://dinafishy.wordpress.com/2016/01/14/flavonoid-saponin-dan-alkaloid/</vt:lpwstr>
      </vt:variant>
      <vt:variant>
        <vt:lpwstr/>
      </vt:variant>
      <vt:variant>
        <vt:i4>3080292</vt:i4>
      </vt:variant>
      <vt:variant>
        <vt:i4>33</vt:i4>
      </vt:variant>
      <vt:variant>
        <vt:i4>0</vt:i4>
      </vt:variant>
      <vt:variant>
        <vt:i4>5</vt:i4>
      </vt:variant>
      <vt:variant>
        <vt:lpwstr>https://id.wikipedia.org/wiki/Betadine</vt:lpwstr>
      </vt:variant>
      <vt:variant>
        <vt:lpwstr/>
      </vt:variant>
      <vt:variant>
        <vt:i4>3080292</vt:i4>
      </vt:variant>
      <vt:variant>
        <vt:i4>30</vt:i4>
      </vt:variant>
      <vt:variant>
        <vt:i4>0</vt:i4>
      </vt:variant>
      <vt:variant>
        <vt:i4>5</vt:i4>
      </vt:variant>
      <vt:variant>
        <vt:lpwstr>https://id.wikipedia.org/wiki/Betadine</vt:lpwstr>
      </vt:variant>
      <vt:variant>
        <vt:lpwstr/>
      </vt:variant>
      <vt:variant>
        <vt:i4>4325421</vt:i4>
      </vt:variant>
      <vt:variant>
        <vt:i4>27</vt:i4>
      </vt:variant>
      <vt:variant>
        <vt:i4>0</vt:i4>
      </vt:variant>
      <vt:variant>
        <vt:i4>5</vt:i4>
      </vt:variant>
      <vt:variant>
        <vt:lpwstr>https://id.wikipedia.org/wiki/Obat_bebas</vt:lpwstr>
      </vt:variant>
      <vt:variant>
        <vt:lpwstr/>
      </vt:variant>
      <vt:variant>
        <vt:i4>2883698</vt:i4>
      </vt:variant>
      <vt:variant>
        <vt:i4>24</vt:i4>
      </vt:variant>
      <vt:variant>
        <vt:i4>0</vt:i4>
      </vt:variant>
      <vt:variant>
        <vt:i4>5</vt:i4>
      </vt:variant>
      <vt:variant>
        <vt:lpwstr>https://id.wikipedia.org/wiki/Iodin_povidon</vt:lpwstr>
      </vt:variant>
      <vt:variant>
        <vt:lpwstr>cite_note-WHO19th-3</vt:lpwstr>
      </vt:variant>
      <vt:variant>
        <vt:i4>8060996</vt:i4>
      </vt:variant>
      <vt:variant>
        <vt:i4>21</vt:i4>
      </vt:variant>
      <vt:variant>
        <vt:i4>0</vt:i4>
      </vt:variant>
      <vt:variant>
        <vt:i4>5</vt:i4>
      </vt:variant>
      <vt:variant>
        <vt:lpwstr>https://id.wikipedia.org/w/index.php?title=Sistem_kesehatan&amp;action=edit&amp;redlink=1</vt:lpwstr>
      </vt:variant>
      <vt:variant>
        <vt:lpwstr/>
      </vt:variant>
      <vt:variant>
        <vt:i4>7536653</vt:i4>
      </vt:variant>
      <vt:variant>
        <vt:i4>18</vt:i4>
      </vt:variant>
      <vt:variant>
        <vt:i4>0</vt:i4>
      </vt:variant>
      <vt:variant>
        <vt:i4>5</vt:i4>
      </vt:variant>
      <vt:variant>
        <vt:lpwstr>https://id.wikipedia.org/wiki/Daftar_Obat_Esensial_Organisasi_Kesehatan_Dunia</vt:lpwstr>
      </vt:variant>
      <vt:variant>
        <vt:lpwstr/>
      </vt:variant>
      <vt:variant>
        <vt:i4>7536653</vt:i4>
      </vt:variant>
      <vt:variant>
        <vt:i4>15</vt:i4>
      </vt:variant>
      <vt:variant>
        <vt:i4>0</vt:i4>
      </vt:variant>
      <vt:variant>
        <vt:i4>5</vt:i4>
      </vt:variant>
      <vt:variant>
        <vt:lpwstr>https://id.wikipedia.org/wiki/Daftar_Obat_Esensial_Organisasi_Kesehatan_Dunia</vt:lpwstr>
      </vt:variant>
      <vt:variant>
        <vt:lpwstr/>
      </vt:variant>
      <vt:variant>
        <vt:i4>4522007</vt:i4>
      </vt:variant>
      <vt:variant>
        <vt:i4>12</vt:i4>
      </vt:variant>
      <vt:variant>
        <vt:i4>0</vt:i4>
      </vt:variant>
      <vt:variant>
        <vt:i4>5</vt:i4>
      </vt:variant>
      <vt:variant>
        <vt:lpwstr>https://id.wikipedia.org/wiki/Tiroid</vt:lpwstr>
      </vt:variant>
      <vt:variant>
        <vt:lpwstr/>
      </vt:variant>
      <vt:variant>
        <vt:i4>2949231</vt:i4>
      </vt:variant>
      <vt:variant>
        <vt:i4>9</vt:i4>
      </vt:variant>
      <vt:variant>
        <vt:i4>0</vt:i4>
      </vt:variant>
      <vt:variant>
        <vt:i4>5</vt:i4>
      </vt:variant>
      <vt:variant>
        <vt:lpwstr>https://id.wikipedia.org/wiki/Kandungan</vt:lpwstr>
      </vt:variant>
      <vt:variant>
        <vt:lpwstr/>
      </vt:variant>
      <vt:variant>
        <vt:i4>3080317</vt:i4>
      </vt:variant>
      <vt:variant>
        <vt:i4>6</vt:i4>
      </vt:variant>
      <vt:variant>
        <vt:i4>0</vt:i4>
      </vt:variant>
      <vt:variant>
        <vt:i4>5</vt:i4>
      </vt:variant>
      <vt:variant>
        <vt:lpwstr>https://id.wikipedia.org/wiki/Hamil</vt:lpwstr>
      </vt:variant>
      <vt:variant>
        <vt:lpwstr/>
      </vt:variant>
      <vt:variant>
        <vt:i4>4325376</vt:i4>
      </vt:variant>
      <vt:variant>
        <vt:i4>3</vt:i4>
      </vt:variant>
      <vt:variant>
        <vt:i4>0</vt:i4>
      </vt:variant>
      <vt:variant>
        <vt:i4>5</vt:i4>
      </vt:variant>
      <vt:variant>
        <vt:lpwstr>https://id.wikipedia.org/wiki/Pembedahan</vt:lpwstr>
      </vt:variant>
      <vt:variant>
        <vt:lpwstr/>
      </vt:variant>
      <vt:variant>
        <vt:i4>5898247</vt:i4>
      </vt:variant>
      <vt:variant>
        <vt:i4>0</vt:i4>
      </vt:variant>
      <vt:variant>
        <vt:i4>0</vt:i4>
      </vt:variant>
      <vt:variant>
        <vt:i4>5</vt:i4>
      </vt:variant>
      <vt:variant>
        <vt:lpwstr>https://id.wikipedia.org/wiki/Antiseptik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HAFO0O0OC0OI0SO0IC</dc:creator>
  <cp:lastModifiedBy>acer</cp:lastModifiedBy>
  <cp:revision>2</cp:revision>
  <dcterms:created xsi:type="dcterms:W3CDTF">2021-08-25T06:41:00Z</dcterms:created>
  <dcterms:modified xsi:type="dcterms:W3CDTF">2021-08-25T06:41:00Z</dcterms:modified>
</cp:coreProperties>
</file>