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9DF" w:rsidRPr="00AD778B" w:rsidRDefault="00DF29DF" w:rsidP="000A5D56">
      <w:pPr>
        <w:spacing w:after="0" w:afterAutospacing="0"/>
        <w:ind w:left="0"/>
        <w:jc w:val="center"/>
        <w:rPr>
          <w:rFonts w:ascii="Arial" w:hAnsi="Arial" w:cs="Arial"/>
          <w:b/>
          <w:sz w:val="28"/>
          <w:szCs w:val="28"/>
        </w:rPr>
      </w:pPr>
      <w:r>
        <w:rPr>
          <w:rFonts w:ascii="Arial" w:hAnsi="Arial" w:cs="Arial"/>
          <w:b/>
          <w:sz w:val="28"/>
          <w:szCs w:val="28"/>
        </w:rPr>
        <w:t>KARYA TULIS ILMIAH</w:t>
      </w:r>
    </w:p>
    <w:p w:rsidR="00DF29DF" w:rsidRDefault="00DF29DF" w:rsidP="000A5D56">
      <w:pPr>
        <w:tabs>
          <w:tab w:val="left" w:pos="0"/>
        </w:tabs>
        <w:spacing w:after="0" w:afterAutospacing="0"/>
        <w:ind w:left="0"/>
        <w:jc w:val="center"/>
        <w:rPr>
          <w:rFonts w:ascii="Arial" w:hAnsi="Arial" w:cs="Arial"/>
          <w:b/>
          <w:i/>
          <w:sz w:val="28"/>
          <w:szCs w:val="28"/>
          <w:lang w:val="en-US"/>
        </w:rPr>
      </w:pPr>
      <w:r>
        <w:rPr>
          <w:rFonts w:ascii="Arial" w:hAnsi="Arial" w:cs="Arial"/>
          <w:b/>
          <w:sz w:val="28"/>
          <w:szCs w:val="28"/>
          <w:lang w:val="en-US"/>
        </w:rPr>
        <w:t>PENGARUH EKSTRAK ETANOL DAUN TEH HIJAU (</w:t>
      </w:r>
      <w:r w:rsidRPr="005A5174">
        <w:rPr>
          <w:rFonts w:ascii="Arial" w:hAnsi="Arial" w:cs="Arial"/>
          <w:b/>
          <w:i/>
          <w:sz w:val="28"/>
          <w:szCs w:val="28"/>
          <w:lang w:val="en-US"/>
        </w:rPr>
        <w:t>Camellia sinensis</w:t>
      </w:r>
      <w:r>
        <w:rPr>
          <w:rFonts w:ascii="Arial" w:hAnsi="Arial" w:cs="Arial"/>
          <w:b/>
          <w:sz w:val="28"/>
          <w:szCs w:val="28"/>
          <w:lang w:val="en-US"/>
        </w:rPr>
        <w:t xml:space="preserve"> L) TERHADAP </w:t>
      </w:r>
      <w:r w:rsidRPr="005A5174">
        <w:rPr>
          <w:rFonts w:ascii="Arial" w:hAnsi="Arial" w:cs="Arial"/>
          <w:b/>
          <w:i/>
          <w:sz w:val="28"/>
          <w:szCs w:val="28"/>
          <w:lang w:val="en-US"/>
        </w:rPr>
        <w:t xml:space="preserve">Artemia </w:t>
      </w:r>
    </w:p>
    <w:p w:rsidR="00DF29DF" w:rsidRDefault="00DF29DF" w:rsidP="000A5D56">
      <w:pPr>
        <w:tabs>
          <w:tab w:val="left" w:pos="0"/>
        </w:tabs>
        <w:spacing w:after="0" w:afterAutospacing="0"/>
        <w:ind w:left="0"/>
        <w:jc w:val="center"/>
        <w:rPr>
          <w:rFonts w:ascii="Arial" w:hAnsi="Arial" w:cs="Arial"/>
          <w:b/>
          <w:sz w:val="28"/>
          <w:szCs w:val="28"/>
          <w:lang w:val="en-US"/>
        </w:rPr>
      </w:pPr>
      <w:r w:rsidRPr="005A5174">
        <w:rPr>
          <w:rFonts w:ascii="Arial" w:hAnsi="Arial" w:cs="Arial"/>
          <w:b/>
          <w:i/>
          <w:sz w:val="28"/>
          <w:szCs w:val="28"/>
          <w:lang w:val="en-US"/>
        </w:rPr>
        <w:t xml:space="preserve">salina </w:t>
      </w:r>
      <w:r>
        <w:rPr>
          <w:rFonts w:ascii="Arial" w:hAnsi="Arial" w:cs="Arial"/>
          <w:b/>
          <w:sz w:val="28"/>
          <w:szCs w:val="28"/>
          <w:lang w:val="en-US"/>
        </w:rPr>
        <w:t>Leach DENGAN METODE</w:t>
      </w:r>
    </w:p>
    <w:p w:rsidR="00DF29DF" w:rsidRPr="005A5174" w:rsidRDefault="00DF29DF" w:rsidP="000A5D56">
      <w:pPr>
        <w:tabs>
          <w:tab w:val="left" w:pos="0"/>
        </w:tabs>
        <w:spacing w:after="0" w:afterAutospacing="0"/>
        <w:ind w:left="0"/>
        <w:jc w:val="center"/>
        <w:rPr>
          <w:rFonts w:ascii="Arial" w:hAnsi="Arial" w:cs="Arial"/>
          <w:b/>
          <w:sz w:val="28"/>
          <w:szCs w:val="28"/>
          <w:lang w:val="en-US"/>
        </w:rPr>
      </w:pPr>
      <w:r w:rsidRPr="005A5174">
        <w:rPr>
          <w:rFonts w:ascii="Arial" w:hAnsi="Arial" w:cs="Arial"/>
          <w:b/>
          <w:i/>
          <w:sz w:val="28"/>
          <w:szCs w:val="28"/>
          <w:lang w:val="en-US"/>
        </w:rPr>
        <w:t>Brine Shrimp Lethality Test</w:t>
      </w:r>
      <w:r>
        <w:rPr>
          <w:rFonts w:ascii="Arial" w:hAnsi="Arial" w:cs="Arial"/>
          <w:b/>
          <w:sz w:val="28"/>
          <w:szCs w:val="28"/>
          <w:lang w:val="en-US"/>
        </w:rPr>
        <w:t xml:space="preserve"> </w:t>
      </w:r>
    </w:p>
    <w:p w:rsidR="00DF29DF" w:rsidRDefault="00DF29DF" w:rsidP="000A5D56">
      <w:pPr>
        <w:tabs>
          <w:tab w:val="left" w:pos="0"/>
        </w:tabs>
        <w:spacing w:after="0" w:afterAutospacing="0"/>
        <w:ind w:left="0"/>
        <w:jc w:val="center"/>
        <w:rPr>
          <w:rFonts w:ascii="Arial" w:hAnsi="Arial" w:cs="Arial"/>
          <w:b/>
          <w:sz w:val="28"/>
          <w:szCs w:val="28"/>
          <w:lang w:val="en-US"/>
        </w:rPr>
      </w:pPr>
      <w:r>
        <w:rPr>
          <w:rFonts w:ascii="Arial" w:hAnsi="Arial" w:cs="Arial"/>
          <w:b/>
          <w:sz w:val="28"/>
          <w:szCs w:val="28"/>
          <w:lang w:val="en-US"/>
        </w:rPr>
        <w:t xml:space="preserve">   (BSLT)</w:t>
      </w:r>
    </w:p>
    <w:p w:rsidR="00DF29DF" w:rsidRPr="005A5174" w:rsidRDefault="00DF29DF" w:rsidP="000A5D56">
      <w:pPr>
        <w:tabs>
          <w:tab w:val="left" w:pos="0"/>
        </w:tabs>
        <w:spacing w:after="0" w:afterAutospacing="0"/>
        <w:ind w:left="0"/>
        <w:jc w:val="center"/>
        <w:rPr>
          <w:rFonts w:ascii="Arial" w:hAnsi="Arial" w:cs="Arial"/>
          <w:b/>
          <w:sz w:val="28"/>
          <w:szCs w:val="28"/>
          <w:lang w:val="en-US"/>
        </w:rPr>
      </w:pPr>
    </w:p>
    <w:p w:rsidR="00DF29DF" w:rsidRPr="00AD2A3C" w:rsidRDefault="00DF29DF" w:rsidP="000A5D56">
      <w:pPr>
        <w:spacing w:after="0" w:afterAutospacing="0"/>
        <w:jc w:val="center"/>
        <w:rPr>
          <w:rFonts w:ascii="Tahoma" w:hAnsi="Tahoma" w:cs="Tahoma"/>
          <w:i/>
          <w:lang w:val="sv-SE"/>
        </w:rPr>
      </w:pPr>
      <w:r>
        <w:rPr>
          <w:rFonts w:ascii="Tahoma" w:hAnsi="Tahoma" w:cs="Tahoma"/>
          <w:i/>
          <w:noProof/>
          <w:lang w:val="en-US"/>
        </w:rPr>
        <w:drawing>
          <wp:inline distT="0" distB="0" distL="0" distR="0" wp14:anchorId="7F9C599A" wp14:editId="2C266507">
            <wp:extent cx="2356623" cy="2340000"/>
            <wp:effectExtent l="19050" t="0" r="557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56623" cy="2340000"/>
                    </a:xfrm>
                    <a:prstGeom prst="rect">
                      <a:avLst/>
                    </a:prstGeom>
                    <a:noFill/>
                    <a:ln w="9525">
                      <a:noFill/>
                      <a:miter lim="800000"/>
                      <a:headEnd/>
                      <a:tailEnd/>
                    </a:ln>
                  </pic:spPr>
                </pic:pic>
              </a:graphicData>
            </a:graphic>
          </wp:inline>
        </w:drawing>
      </w:r>
    </w:p>
    <w:p w:rsidR="00DF29DF" w:rsidRDefault="00DF29DF" w:rsidP="000A5D56">
      <w:pPr>
        <w:spacing w:after="0" w:afterAutospacing="0"/>
        <w:ind w:left="0"/>
        <w:jc w:val="center"/>
        <w:rPr>
          <w:rFonts w:ascii="Arial" w:hAnsi="Arial" w:cs="Arial"/>
          <w:b/>
          <w:sz w:val="28"/>
          <w:szCs w:val="28"/>
        </w:rPr>
      </w:pPr>
      <w:r>
        <w:rPr>
          <w:rFonts w:ascii="Tahoma" w:hAnsi="Tahoma" w:cs="Tahoma"/>
        </w:rPr>
        <w:br/>
      </w:r>
      <w:r w:rsidRPr="00D356ED">
        <w:rPr>
          <w:rFonts w:ascii="Tahoma" w:hAnsi="Tahoma" w:cs="Tahoma"/>
          <w:sz w:val="28"/>
          <w:szCs w:val="28"/>
        </w:rPr>
        <w:br/>
      </w:r>
      <w:r>
        <w:rPr>
          <w:rFonts w:ascii="Arial" w:hAnsi="Arial" w:cs="Arial"/>
          <w:b/>
          <w:sz w:val="28"/>
          <w:szCs w:val="28"/>
          <w:lang w:val="en-US"/>
        </w:rPr>
        <w:t>GRACE D SIMANGUNSONG</w:t>
      </w:r>
      <w:r w:rsidRPr="00D356ED">
        <w:rPr>
          <w:rFonts w:ascii="Arial" w:hAnsi="Arial" w:cs="Arial"/>
          <w:b/>
          <w:i/>
          <w:sz w:val="28"/>
          <w:szCs w:val="28"/>
        </w:rPr>
        <w:br/>
      </w:r>
      <w:r w:rsidRPr="00D356ED">
        <w:rPr>
          <w:rFonts w:ascii="Arial" w:hAnsi="Arial" w:cs="Arial"/>
          <w:b/>
          <w:sz w:val="28"/>
          <w:szCs w:val="28"/>
          <w:lang w:val="sv-SE"/>
        </w:rPr>
        <w:t xml:space="preserve"> P075</w:t>
      </w:r>
      <w:r>
        <w:rPr>
          <w:rFonts w:ascii="Arial" w:hAnsi="Arial" w:cs="Arial"/>
          <w:b/>
          <w:sz w:val="28"/>
          <w:szCs w:val="28"/>
        </w:rPr>
        <w:t>3901504</w:t>
      </w:r>
      <w:r>
        <w:rPr>
          <w:rFonts w:ascii="Arial" w:hAnsi="Arial" w:cs="Arial"/>
          <w:b/>
          <w:sz w:val="28"/>
          <w:szCs w:val="28"/>
          <w:lang w:val="en-US"/>
        </w:rPr>
        <w:t>2</w:t>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p>
    <w:p w:rsidR="00DF29DF" w:rsidRDefault="00DF29DF" w:rsidP="000A5D56">
      <w:pPr>
        <w:spacing w:after="0" w:afterAutospacing="0"/>
        <w:ind w:left="0"/>
        <w:jc w:val="center"/>
        <w:rPr>
          <w:rFonts w:ascii="Arial" w:hAnsi="Arial" w:cs="Arial"/>
          <w:b/>
          <w:sz w:val="28"/>
          <w:szCs w:val="28"/>
        </w:rPr>
      </w:pPr>
    </w:p>
    <w:p w:rsidR="00DF29DF" w:rsidRPr="005E1F11" w:rsidRDefault="00DF29DF" w:rsidP="000A5D56">
      <w:pPr>
        <w:spacing w:after="0" w:afterAutospacing="0"/>
        <w:ind w:left="0"/>
        <w:jc w:val="center"/>
        <w:rPr>
          <w:rFonts w:ascii="Arial" w:hAnsi="Arial" w:cs="Arial"/>
          <w:b/>
          <w:sz w:val="28"/>
          <w:szCs w:val="28"/>
        </w:rPr>
      </w:pPr>
      <w:r w:rsidRPr="00D356ED">
        <w:rPr>
          <w:rFonts w:ascii="Arial" w:hAnsi="Arial" w:cs="Arial"/>
          <w:b/>
          <w:sz w:val="28"/>
          <w:szCs w:val="28"/>
          <w:lang w:val="de-DE"/>
        </w:rPr>
        <w:t xml:space="preserve">POLITEKNIK KESEHATAN </w:t>
      </w:r>
      <w:r w:rsidRPr="00D356ED">
        <w:rPr>
          <w:rFonts w:ascii="Arial" w:hAnsi="Arial" w:cs="Arial"/>
          <w:b/>
          <w:sz w:val="28"/>
          <w:szCs w:val="28"/>
        </w:rPr>
        <w:t xml:space="preserve">KEMENKES </w:t>
      </w:r>
      <w:r w:rsidRPr="00D356ED">
        <w:rPr>
          <w:rFonts w:ascii="Arial" w:hAnsi="Arial" w:cs="Arial"/>
          <w:b/>
          <w:sz w:val="28"/>
          <w:szCs w:val="28"/>
          <w:lang w:val="de-DE"/>
        </w:rPr>
        <w:t>MEDAN</w:t>
      </w:r>
      <w:r w:rsidRPr="00D356ED">
        <w:rPr>
          <w:rFonts w:ascii="Arial" w:hAnsi="Arial" w:cs="Arial"/>
          <w:b/>
          <w:i/>
          <w:sz w:val="28"/>
          <w:szCs w:val="28"/>
        </w:rPr>
        <w:br/>
      </w:r>
      <w:r w:rsidRPr="00D356ED">
        <w:rPr>
          <w:rFonts w:ascii="Arial" w:hAnsi="Arial" w:cs="Arial"/>
          <w:b/>
          <w:sz w:val="28"/>
          <w:szCs w:val="28"/>
          <w:lang w:val="de-DE"/>
        </w:rPr>
        <w:t>JURUSAN</w:t>
      </w:r>
      <w:r w:rsidRPr="00D356ED">
        <w:rPr>
          <w:rFonts w:ascii="Arial" w:hAnsi="Arial" w:cs="Arial"/>
          <w:b/>
          <w:sz w:val="28"/>
          <w:szCs w:val="28"/>
        </w:rPr>
        <w:t xml:space="preserve"> FARMASI</w:t>
      </w:r>
      <w:r w:rsidRPr="00D356ED">
        <w:rPr>
          <w:rFonts w:ascii="Arial" w:hAnsi="Arial" w:cs="Arial"/>
          <w:b/>
          <w:i/>
          <w:sz w:val="28"/>
          <w:szCs w:val="28"/>
        </w:rPr>
        <w:br/>
      </w:r>
      <w:r>
        <w:rPr>
          <w:rFonts w:ascii="Arial" w:hAnsi="Arial" w:cs="Arial"/>
          <w:b/>
          <w:sz w:val="28"/>
          <w:szCs w:val="28"/>
        </w:rPr>
        <w:t>2018</w:t>
      </w:r>
    </w:p>
    <w:p w:rsidR="00DF29DF" w:rsidRPr="00AD778B" w:rsidRDefault="00DF29DF" w:rsidP="000A5D56">
      <w:pPr>
        <w:spacing w:after="0" w:afterAutospacing="0"/>
        <w:ind w:left="0"/>
        <w:jc w:val="center"/>
        <w:rPr>
          <w:rFonts w:ascii="Arial" w:hAnsi="Arial" w:cs="Arial"/>
          <w:b/>
          <w:sz w:val="28"/>
          <w:szCs w:val="28"/>
        </w:rPr>
      </w:pPr>
      <w:r>
        <w:rPr>
          <w:rFonts w:ascii="Arial" w:hAnsi="Arial" w:cs="Arial"/>
          <w:b/>
          <w:sz w:val="28"/>
          <w:szCs w:val="28"/>
        </w:rPr>
        <w:lastRenderedPageBreak/>
        <w:t>KARYA TULIS ILMIAH</w:t>
      </w:r>
    </w:p>
    <w:p w:rsidR="00DF29DF" w:rsidRDefault="00DF29DF" w:rsidP="000A5D56">
      <w:pPr>
        <w:tabs>
          <w:tab w:val="left" w:pos="0"/>
        </w:tabs>
        <w:spacing w:after="0" w:afterAutospacing="0"/>
        <w:ind w:left="0"/>
        <w:jc w:val="center"/>
        <w:rPr>
          <w:rFonts w:ascii="Arial" w:hAnsi="Arial" w:cs="Arial"/>
          <w:b/>
          <w:i/>
          <w:sz w:val="28"/>
          <w:szCs w:val="28"/>
          <w:lang w:val="en-US"/>
        </w:rPr>
      </w:pPr>
      <w:r>
        <w:rPr>
          <w:rFonts w:ascii="Arial" w:hAnsi="Arial" w:cs="Arial"/>
          <w:b/>
          <w:sz w:val="28"/>
          <w:szCs w:val="28"/>
          <w:lang w:val="en-US"/>
        </w:rPr>
        <w:t>PENGARUH EKSTRAK ETANOL DAUN TEH HIJAU (</w:t>
      </w:r>
      <w:r w:rsidRPr="00407449">
        <w:rPr>
          <w:rFonts w:ascii="Arial" w:hAnsi="Arial" w:cs="Arial"/>
          <w:b/>
          <w:i/>
          <w:sz w:val="28"/>
          <w:szCs w:val="28"/>
          <w:lang w:val="en-US"/>
        </w:rPr>
        <w:t>Camellia sinensis</w:t>
      </w:r>
      <w:r>
        <w:rPr>
          <w:rFonts w:ascii="Arial" w:hAnsi="Arial" w:cs="Arial"/>
          <w:b/>
          <w:sz w:val="28"/>
          <w:szCs w:val="28"/>
          <w:lang w:val="en-US"/>
        </w:rPr>
        <w:t xml:space="preserve"> L) TERHADAP </w:t>
      </w:r>
      <w:r w:rsidRPr="00407449">
        <w:rPr>
          <w:rFonts w:ascii="Arial" w:hAnsi="Arial" w:cs="Arial"/>
          <w:b/>
          <w:i/>
          <w:sz w:val="28"/>
          <w:szCs w:val="28"/>
          <w:lang w:val="en-US"/>
        </w:rPr>
        <w:t xml:space="preserve">Artemia </w:t>
      </w:r>
    </w:p>
    <w:p w:rsidR="00DF29DF" w:rsidRDefault="00DF29DF" w:rsidP="000A5D56">
      <w:pPr>
        <w:tabs>
          <w:tab w:val="left" w:pos="0"/>
        </w:tabs>
        <w:spacing w:after="0" w:afterAutospacing="0"/>
        <w:ind w:left="0"/>
        <w:jc w:val="center"/>
        <w:rPr>
          <w:rFonts w:ascii="Arial" w:hAnsi="Arial" w:cs="Arial"/>
          <w:b/>
          <w:sz w:val="28"/>
          <w:szCs w:val="28"/>
          <w:lang w:val="en-US"/>
        </w:rPr>
      </w:pPr>
      <w:r w:rsidRPr="00407449">
        <w:rPr>
          <w:rFonts w:ascii="Arial" w:hAnsi="Arial" w:cs="Arial"/>
          <w:b/>
          <w:i/>
          <w:sz w:val="28"/>
          <w:szCs w:val="28"/>
          <w:lang w:val="en-US"/>
        </w:rPr>
        <w:t>salina</w:t>
      </w:r>
      <w:r>
        <w:rPr>
          <w:rFonts w:ascii="Arial" w:hAnsi="Arial" w:cs="Arial"/>
          <w:b/>
          <w:sz w:val="28"/>
          <w:szCs w:val="28"/>
          <w:lang w:val="en-US"/>
        </w:rPr>
        <w:t xml:space="preserve"> Leach DENGAN METODE </w:t>
      </w:r>
    </w:p>
    <w:p w:rsidR="00DF29DF" w:rsidRDefault="00DF29DF" w:rsidP="000A5D56">
      <w:pPr>
        <w:tabs>
          <w:tab w:val="left" w:pos="0"/>
        </w:tabs>
        <w:spacing w:after="0" w:afterAutospacing="0"/>
        <w:ind w:left="0"/>
        <w:jc w:val="center"/>
        <w:rPr>
          <w:rFonts w:ascii="Arial" w:hAnsi="Arial" w:cs="Arial"/>
          <w:b/>
          <w:sz w:val="28"/>
          <w:szCs w:val="28"/>
          <w:lang w:val="en-US"/>
        </w:rPr>
      </w:pPr>
      <w:r w:rsidRPr="00407449">
        <w:rPr>
          <w:rFonts w:ascii="Arial" w:hAnsi="Arial" w:cs="Arial"/>
          <w:b/>
          <w:i/>
          <w:sz w:val="28"/>
          <w:szCs w:val="28"/>
          <w:lang w:val="en-US"/>
        </w:rPr>
        <w:t>Brine Shrimp Lethality Test</w:t>
      </w:r>
      <w:r>
        <w:rPr>
          <w:rFonts w:ascii="Arial" w:hAnsi="Arial" w:cs="Arial"/>
          <w:b/>
          <w:sz w:val="28"/>
          <w:szCs w:val="28"/>
          <w:lang w:val="en-US"/>
        </w:rPr>
        <w:t xml:space="preserve"> </w:t>
      </w:r>
    </w:p>
    <w:p w:rsidR="00DF29DF" w:rsidRPr="00664116" w:rsidRDefault="00DF29DF" w:rsidP="000A5D56">
      <w:pPr>
        <w:tabs>
          <w:tab w:val="left" w:pos="0"/>
        </w:tabs>
        <w:spacing w:after="0" w:afterAutospacing="0"/>
        <w:ind w:left="0"/>
        <w:jc w:val="center"/>
        <w:rPr>
          <w:rFonts w:ascii="Arial" w:hAnsi="Arial" w:cs="Arial"/>
          <w:b/>
        </w:rPr>
      </w:pPr>
      <w:r>
        <w:rPr>
          <w:rFonts w:ascii="Arial" w:hAnsi="Arial" w:cs="Arial"/>
          <w:b/>
          <w:sz w:val="28"/>
          <w:szCs w:val="28"/>
          <w:lang w:val="en-US"/>
        </w:rPr>
        <w:t>(BSLT)</w:t>
      </w:r>
      <w:r w:rsidRPr="007D2C29">
        <w:rPr>
          <w:rFonts w:ascii="Arial" w:hAnsi="Arial" w:cs="Arial"/>
          <w:b/>
          <w:sz w:val="28"/>
          <w:szCs w:val="28"/>
        </w:rPr>
        <w:br/>
      </w:r>
      <w:r>
        <w:rPr>
          <w:rFonts w:ascii="Arial" w:hAnsi="Arial" w:cs="Arial"/>
          <w:b/>
          <w:sz w:val="28"/>
          <w:szCs w:val="28"/>
        </w:rPr>
        <w:br/>
      </w:r>
      <w:r w:rsidRPr="00664116">
        <w:rPr>
          <w:rFonts w:ascii="Arial" w:hAnsi="Arial" w:cs="Arial"/>
          <w:b/>
        </w:rPr>
        <w:t>Sebagai Syarat Menyelesaikan Pendidikan Program Studi</w:t>
      </w:r>
    </w:p>
    <w:p w:rsidR="00DF29DF" w:rsidRPr="00664116" w:rsidRDefault="00DF29DF" w:rsidP="000A5D56">
      <w:pPr>
        <w:tabs>
          <w:tab w:val="left" w:pos="0"/>
        </w:tabs>
        <w:spacing w:after="0" w:afterAutospacing="0"/>
        <w:ind w:left="0"/>
        <w:jc w:val="center"/>
        <w:rPr>
          <w:rFonts w:ascii="Arial" w:hAnsi="Arial" w:cs="Arial"/>
          <w:b/>
        </w:rPr>
      </w:pPr>
      <w:r w:rsidRPr="00664116">
        <w:rPr>
          <w:rFonts w:ascii="Arial" w:hAnsi="Arial" w:cs="Arial"/>
          <w:b/>
        </w:rPr>
        <w:t>Diploma III</w:t>
      </w:r>
    </w:p>
    <w:p w:rsidR="00DF29DF" w:rsidRPr="00AD2A3C" w:rsidRDefault="00DF29DF" w:rsidP="000A5D56">
      <w:pPr>
        <w:spacing w:after="0" w:afterAutospacing="0"/>
        <w:jc w:val="center"/>
        <w:rPr>
          <w:rFonts w:ascii="Tahoma" w:hAnsi="Tahoma" w:cs="Tahoma"/>
          <w:i/>
          <w:lang w:val="sv-SE"/>
        </w:rPr>
      </w:pPr>
      <w:r>
        <w:rPr>
          <w:rFonts w:ascii="Tahoma" w:hAnsi="Tahoma" w:cs="Tahoma"/>
          <w:i/>
          <w:noProof/>
          <w:lang w:val="en-US"/>
        </w:rPr>
        <w:drawing>
          <wp:inline distT="0" distB="0" distL="0" distR="0" wp14:anchorId="57FE8F97" wp14:editId="5BD769B9">
            <wp:extent cx="2356623" cy="2340000"/>
            <wp:effectExtent l="19050" t="0" r="557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56623" cy="2340000"/>
                    </a:xfrm>
                    <a:prstGeom prst="rect">
                      <a:avLst/>
                    </a:prstGeom>
                    <a:noFill/>
                    <a:ln w="9525">
                      <a:noFill/>
                      <a:miter lim="800000"/>
                      <a:headEnd/>
                      <a:tailEnd/>
                    </a:ln>
                  </pic:spPr>
                </pic:pic>
              </a:graphicData>
            </a:graphic>
          </wp:inline>
        </w:drawing>
      </w:r>
    </w:p>
    <w:p w:rsidR="00DF29DF" w:rsidRDefault="00DF29DF" w:rsidP="000A5D56">
      <w:pPr>
        <w:spacing w:after="0" w:afterAutospacing="0"/>
        <w:ind w:left="0"/>
        <w:jc w:val="center"/>
        <w:rPr>
          <w:rFonts w:ascii="Arial" w:hAnsi="Arial" w:cs="Arial"/>
          <w:b/>
          <w:sz w:val="28"/>
          <w:szCs w:val="28"/>
        </w:rPr>
      </w:pPr>
      <w:r>
        <w:rPr>
          <w:rFonts w:ascii="Tahoma" w:hAnsi="Tahoma" w:cs="Tahoma"/>
        </w:rPr>
        <w:br/>
      </w:r>
      <w:r w:rsidRPr="00D356ED">
        <w:rPr>
          <w:rFonts w:ascii="Tahoma" w:hAnsi="Tahoma" w:cs="Tahoma"/>
          <w:sz w:val="28"/>
          <w:szCs w:val="28"/>
        </w:rPr>
        <w:br/>
      </w:r>
      <w:r>
        <w:rPr>
          <w:rFonts w:ascii="Arial" w:hAnsi="Arial" w:cs="Arial"/>
          <w:b/>
          <w:sz w:val="28"/>
          <w:szCs w:val="28"/>
          <w:lang w:val="en-US"/>
        </w:rPr>
        <w:t>GRACE D SIMANGUNSONG</w:t>
      </w:r>
      <w:r w:rsidRPr="00D356ED">
        <w:rPr>
          <w:rFonts w:ascii="Arial" w:hAnsi="Arial" w:cs="Arial"/>
          <w:b/>
          <w:i/>
          <w:sz w:val="28"/>
          <w:szCs w:val="28"/>
        </w:rPr>
        <w:br/>
      </w:r>
      <w:r w:rsidRPr="00D356ED">
        <w:rPr>
          <w:rFonts w:ascii="Arial" w:hAnsi="Arial" w:cs="Arial"/>
          <w:b/>
          <w:sz w:val="28"/>
          <w:szCs w:val="28"/>
          <w:lang w:val="sv-SE"/>
        </w:rPr>
        <w:t xml:space="preserve"> P075</w:t>
      </w:r>
      <w:r>
        <w:rPr>
          <w:rFonts w:ascii="Arial" w:hAnsi="Arial" w:cs="Arial"/>
          <w:b/>
          <w:sz w:val="28"/>
          <w:szCs w:val="28"/>
        </w:rPr>
        <w:t>3901504</w:t>
      </w:r>
      <w:r>
        <w:rPr>
          <w:rFonts w:ascii="Arial" w:hAnsi="Arial" w:cs="Arial"/>
          <w:b/>
          <w:sz w:val="28"/>
          <w:szCs w:val="28"/>
          <w:lang w:val="en-US"/>
        </w:rPr>
        <w:t>2</w:t>
      </w:r>
      <w:r>
        <w:rPr>
          <w:rFonts w:ascii="Arial" w:hAnsi="Arial" w:cs="Arial"/>
          <w:b/>
          <w:sz w:val="28"/>
          <w:szCs w:val="28"/>
        </w:rPr>
        <w:br/>
      </w:r>
      <w:r>
        <w:rPr>
          <w:rFonts w:ascii="Arial" w:hAnsi="Arial" w:cs="Arial"/>
          <w:b/>
          <w:sz w:val="28"/>
          <w:szCs w:val="28"/>
        </w:rPr>
        <w:br/>
      </w:r>
    </w:p>
    <w:p w:rsidR="00DF29DF" w:rsidRDefault="00DF29DF" w:rsidP="000A5D56">
      <w:pPr>
        <w:spacing w:after="0" w:afterAutospacing="0"/>
        <w:ind w:left="0"/>
        <w:jc w:val="center"/>
        <w:rPr>
          <w:rFonts w:ascii="Arial" w:hAnsi="Arial" w:cs="Arial"/>
          <w:b/>
          <w:sz w:val="28"/>
          <w:szCs w:val="28"/>
        </w:rPr>
      </w:pPr>
    </w:p>
    <w:p w:rsidR="00DF29DF" w:rsidRDefault="00DF29DF" w:rsidP="000A5D56">
      <w:pPr>
        <w:spacing w:after="0" w:afterAutospacing="0"/>
        <w:ind w:left="0"/>
        <w:jc w:val="center"/>
        <w:rPr>
          <w:rFonts w:ascii="Arial" w:hAnsi="Arial" w:cs="Arial"/>
          <w:b/>
          <w:sz w:val="28"/>
          <w:szCs w:val="28"/>
          <w:lang w:val="en-US"/>
        </w:rPr>
      </w:pPr>
      <w:r w:rsidRPr="00D356ED">
        <w:rPr>
          <w:rFonts w:ascii="Arial" w:hAnsi="Arial" w:cs="Arial"/>
          <w:b/>
          <w:sz w:val="28"/>
          <w:szCs w:val="28"/>
          <w:lang w:val="de-DE"/>
        </w:rPr>
        <w:t xml:space="preserve">POLITEKNIK KESEHATAN </w:t>
      </w:r>
      <w:r w:rsidRPr="00D356ED">
        <w:rPr>
          <w:rFonts w:ascii="Arial" w:hAnsi="Arial" w:cs="Arial"/>
          <w:b/>
          <w:sz w:val="28"/>
          <w:szCs w:val="28"/>
        </w:rPr>
        <w:t xml:space="preserve">KEMENKES </w:t>
      </w:r>
      <w:r w:rsidRPr="00D356ED">
        <w:rPr>
          <w:rFonts w:ascii="Arial" w:hAnsi="Arial" w:cs="Arial"/>
          <w:b/>
          <w:sz w:val="28"/>
          <w:szCs w:val="28"/>
          <w:lang w:val="de-DE"/>
        </w:rPr>
        <w:t>MEDAN</w:t>
      </w:r>
      <w:r w:rsidRPr="00D356ED">
        <w:rPr>
          <w:rFonts w:ascii="Arial" w:hAnsi="Arial" w:cs="Arial"/>
          <w:b/>
          <w:i/>
          <w:sz w:val="28"/>
          <w:szCs w:val="28"/>
        </w:rPr>
        <w:br/>
      </w:r>
      <w:r w:rsidRPr="00D356ED">
        <w:rPr>
          <w:rFonts w:ascii="Arial" w:hAnsi="Arial" w:cs="Arial"/>
          <w:b/>
          <w:sz w:val="28"/>
          <w:szCs w:val="28"/>
          <w:lang w:val="de-DE"/>
        </w:rPr>
        <w:t>JURUSAN</w:t>
      </w:r>
      <w:r w:rsidRPr="00D356ED">
        <w:rPr>
          <w:rFonts w:ascii="Arial" w:hAnsi="Arial" w:cs="Arial"/>
          <w:b/>
          <w:sz w:val="28"/>
          <w:szCs w:val="28"/>
        </w:rPr>
        <w:t xml:space="preserve"> FARMASI</w:t>
      </w:r>
      <w:r w:rsidRPr="00D356ED">
        <w:rPr>
          <w:rFonts w:ascii="Arial" w:hAnsi="Arial" w:cs="Arial"/>
          <w:b/>
          <w:i/>
          <w:sz w:val="28"/>
          <w:szCs w:val="28"/>
        </w:rPr>
        <w:br/>
      </w:r>
      <w:r>
        <w:rPr>
          <w:rFonts w:ascii="Arial" w:hAnsi="Arial" w:cs="Arial"/>
          <w:b/>
          <w:sz w:val="28"/>
          <w:szCs w:val="28"/>
        </w:rPr>
        <w:t>2018</w:t>
      </w:r>
    </w:p>
    <w:p w:rsidR="00C95EFA" w:rsidRPr="00C95EFA" w:rsidRDefault="00C95EFA" w:rsidP="000A5D56">
      <w:pPr>
        <w:spacing w:after="0" w:afterAutospacing="0"/>
        <w:ind w:left="0"/>
        <w:jc w:val="center"/>
        <w:rPr>
          <w:rFonts w:ascii="Arial" w:hAnsi="Arial" w:cs="Arial"/>
          <w:b/>
          <w:sz w:val="28"/>
          <w:szCs w:val="28"/>
          <w:lang w:val="en-US"/>
        </w:rPr>
      </w:pPr>
    </w:p>
    <w:p w:rsidR="00DF29DF" w:rsidRPr="000E3694" w:rsidRDefault="00DF29DF" w:rsidP="000A5D56">
      <w:pPr>
        <w:spacing w:after="0" w:afterAutospacing="0"/>
        <w:jc w:val="center"/>
        <w:rPr>
          <w:rFonts w:ascii="Arial" w:hAnsi="Arial" w:cs="Arial"/>
          <w:b/>
          <w:sz w:val="24"/>
          <w:szCs w:val="24"/>
        </w:rPr>
      </w:pPr>
      <w:r w:rsidRPr="000E3694">
        <w:rPr>
          <w:rFonts w:ascii="Arial" w:hAnsi="Arial" w:cs="Arial"/>
          <w:b/>
          <w:sz w:val="24"/>
          <w:szCs w:val="24"/>
        </w:rPr>
        <w:lastRenderedPageBreak/>
        <w:t>LEMBAR PERSETUJUAN</w:t>
      </w:r>
    </w:p>
    <w:p w:rsidR="00DF29DF" w:rsidRPr="000D1EF2" w:rsidRDefault="00DF29DF" w:rsidP="000A5D56">
      <w:pPr>
        <w:spacing w:after="0" w:afterAutospacing="0"/>
        <w:ind w:left="1440" w:hanging="1440"/>
        <w:rPr>
          <w:rFonts w:ascii="Arial" w:hAnsi="Arial" w:cs="Arial"/>
          <w:b/>
          <w:i/>
        </w:rPr>
      </w:pPr>
      <w:r w:rsidRPr="000E3694">
        <w:rPr>
          <w:rFonts w:ascii="Arial" w:hAnsi="Arial" w:cs="Arial"/>
          <w:b/>
          <w:sz w:val="24"/>
          <w:szCs w:val="24"/>
        </w:rPr>
        <w:t>J</w:t>
      </w:r>
      <w:r w:rsidRPr="000D1EF2">
        <w:rPr>
          <w:rFonts w:ascii="Arial" w:hAnsi="Arial" w:cs="Arial"/>
          <w:b/>
        </w:rPr>
        <w:t>UDUL</w:t>
      </w:r>
      <w:r w:rsidRPr="000D1EF2">
        <w:rPr>
          <w:rFonts w:ascii="Arial" w:hAnsi="Arial" w:cs="Arial"/>
          <w:b/>
        </w:rPr>
        <w:tab/>
        <w:t xml:space="preserve">: </w:t>
      </w:r>
      <w:r>
        <w:rPr>
          <w:rFonts w:ascii="Arial" w:hAnsi="Arial" w:cs="Arial"/>
          <w:b/>
        </w:rPr>
        <w:t>PENGARUH EKSTRAK ETANOL DAUN TEH HIJAU (</w:t>
      </w:r>
      <w:r w:rsidRPr="00EA4AF0">
        <w:rPr>
          <w:rFonts w:ascii="Arial" w:hAnsi="Arial" w:cs="Arial"/>
          <w:b/>
        </w:rPr>
        <w:t xml:space="preserve">Camellia </w:t>
      </w:r>
      <w:r>
        <w:rPr>
          <w:rFonts w:ascii="Arial" w:hAnsi="Arial" w:cs="Arial"/>
          <w:b/>
        </w:rPr>
        <w:t xml:space="preserve">     </w:t>
      </w:r>
      <w:r w:rsidRPr="00EA4AF0">
        <w:rPr>
          <w:rFonts w:ascii="Arial" w:hAnsi="Arial" w:cs="Arial"/>
          <w:b/>
        </w:rPr>
        <w:t>sinensis</w:t>
      </w:r>
      <w:r>
        <w:rPr>
          <w:rFonts w:ascii="Arial" w:hAnsi="Arial" w:cs="Arial"/>
          <w:b/>
        </w:rPr>
        <w:t xml:space="preserve"> L) TERHADAP </w:t>
      </w:r>
      <w:r w:rsidRPr="00EA4AF0">
        <w:rPr>
          <w:rFonts w:ascii="Arial" w:hAnsi="Arial" w:cs="Arial"/>
          <w:b/>
        </w:rPr>
        <w:t xml:space="preserve">Artemia salina </w:t>
      </w:r>
      <w:r>
        <w:rPr>
          <w:rFonts w:ascii="Arial" w:hAnsi="Arial" w:cs="Arial"/>
          <w:b/>
        </w:rPr>
        <w:t xml:space="preserve">Leach DENGAN METODE </w:t>
      </w:r>
      <w:r w:rsidRPr="00EA4AF0">
        <w:rPr>
          <w:rFonts w:ascii="Arial" w:hAnsi="Arial" w:cs="Arial"/>
          <w:b/>
        </w:rPr>
        <w:t xml:space="preserve">Brine Shrimp Lethality Test </w:t>
      </w:r>
      <w:r>
        <w:rPr>
          <w:rFonts w:ascii="Arial" w:hAnsi="Arial" w:cs="Arial"/>
          <w:b/>
        </w:rPr>
        <w:t>(BSLT)</w:t>
      </w:r>
    </w:p>
    <w:p w:rsidR="00DF29DF" w:rsidRPr="00EA4AF0" w:rsidRDefault="00DF29DF" w:rsidP="000A5D56">
      <w:pPr>
        <w:spacing w:after="0" w:afterAutospacing="0"/>
        <w:rPr>
          <w:rFonts w:ascii="Arial" w:hAnsi="Arial" w:cs="Arial"/>
          <w:b/>
          <w:i/>
        </w:rPr>
      </w:pPr>
      <w:r w:rsidRPr="000D1EF2">
        <w:rPr>
          <w:rFonts w:ascii="Arial" w:hAnsi="Arial" w:cs="Arial"/>
          <w:b/>
        </w:rPr>
        <w:t>NAMA</w:t>
      </w:r>
      <w:r w:rsidRPr="000D1EF2">
        <w:rPr>
          <w:rFonts w:ascii="Arial" w:hAnsi="Arial" w:cs="Arial"/>
          <w:b/>
        </w:rPr>
        <w:tab/>
        <w:t xml:space="preserve"> </w:t>
      </w:r>
      <w:r w:rsidRPr="000D1EF2">
        <w:rPr>
          <w:rFonts w:ascii="Arial" w:hAnsi="Arial" w:cs="Arial"/>
          <w:b/>
        </w:rPr>
        <w:tab/>
        <w:t>:</w:t>
      </w:r>
      <w:r>
        <w:rPr>
          <w:rFonts w:ascii="Arial" w:hAnsi="Arial" w:cs="Arial"/>
          <w:b/>
        </w:rPr>
        <w:t xml:space="preserve"> GRACE D SIMANGUNSONG</w:t>
      </w:r>
    </w:p>
    <w:p w:rsidR="00DF29DF" w:rsidRDefault="00DF29DF" w:rsidP="000A5D56">
      <w:pPr>
        <w:spacing w:after="0" w:afterAutospacing="0"/>
        <w:rPr>
          <w:rFonts w:ascii="Arial" w:hAnsi="Arial" w:cs="Arial"/>
          <w:b/>
          <w:i/>
        </w:rPr>
      </w:pPr>
      <w:r w:rsidRPr="000D1EF2">
        <w:rPr>
          <w:rFonts w:ascii="Arial" w:hAnsi="Arial" w:cs="Arial"/>
          <w:b/>
        </w:rPr>
        <w:t>NIM</w:t>
      </w:r>
      <w:r w:rsidRPr="000D1EF2">
        <w:rPr>
          <w:rFonts w:ascii="Arial" w:hAnsi="Arial" w:cs="Arial"/>
          <w:b/>
        </w:rPr>
        <w:tab/>
      </w:r>
      <w:r w:rsidRPr="000D1EF2">
        <w:rPr>
          <w:rFonts w:ascii="Arial" w:hAnsi="Arial" w:cs="Arial"/>
          <w:b/>
        </w:rPr>
        <w:tab/>
      </w:r>
      <w:r>
        <w:rPr>
          <w:rFonts w:ascii="Arial" w:hAnsi="Arial" w:cs="Arial"/>
          <w:b/>
        </w:rPr>
        <w:t>:</w:t>
      </w:r>
      <w:r w:rsidRPr="000D1EF2">
        <w:rPr>
          <w:rFonts w:ascii="Arial" w:hAnsi="Arial" w:cs="Arial"/>
          <w:b/>
          <w:lang w:val="sv-SE"/>
        </w:rPr>
        <w:t>P075</w:t>
      </w:r>
      <w:r>
        <w:rPr>
          <w:rFonts w:ascii="Arial" w:hAnsi="Arial" w:cs="Arial"/>
          <w:b/>
        </w:rPr>
        <w:t>39015042</w:t>
      </w:r>
      <w:r w:rsidRPr="000D1EF2">
        <w:rPr>
          <w:rFonts w:ascii="Arial" w:hAnsi="Arial" w:cs="Arial"/>
          <w:b/>
        </w:rPr>
        <w:br/>
      </w:r>
    </w:p>
    <w:p w:rsidR="00DF29DF" w:rsidRPr="000D1EF2" w:rsidRDefault="00DF29DF" w:rsidP="000A5D56">
      <w:pPr>
        <w:spacing w:after="0" w:afterAutospacing="0"/>
        <w:rPr>
          <w:rFonts w:ascii="Arial" w:hAnsi="Arial" w:cs="Arial"/>
          <w:b/>
          <w:i/>
        </w:rPr>
      </w:pPr>
    </w:p>
    <w:p w:rsidR="00DF29DF" w:rsidRPr="000D1EF2" w:rsidRDefault="00DF29DF" w:rsidP="000A5D56">
      <w:pPr>
        <w:spacing w:after="0" w:afterAutospacing="0"/>
        <w:jc w:val="center"/>
        <w:rPr>
          <w:rFonts w:ascii="Arial" w:hAnsi="Arial" w:cs="Arial"/>
          <w:i/>
        </w:rPr>
      </w:pPr>
      <w:r w:rsidRPr="000D1EF2">
        <w:rPr>
          <w:rFonts w:ascii="Arial" w:hAnsi="Arial" w:cs="Arial"/>
        </w:rPr>
        <w:t>Telah diterima dan diseminarkan dihadapan penguji.</w:t>
      </w:r>
    </w:p>
    <w:p w:rsidR="00DF29DF" w:rsidRDefault="00DF29DF" w:rsidP="000A5D56">
      <w:pPr>
        <w:spacing w:after="0" w:afterAutospacing="0"/>
        <w:jc w:val="center"/>
        <w:rPr>
          <w:rFonts w:ascii="Arial" w:hAnsi="Arial" w:cs="Arial"/>
          <w:i/>
          <w:lang w:val="en-US"/>
        </w:rPr>
      </w:pPr>
      <w:r>
        <w:rPr>
          <w:rFonts w:ascii="Arial" w:hAnsi="Arial" w:cs="Arial"/>
        </w:rPr>
        <w:t xml:space="preserve">Medan,        Juli </w:t>
      </w:r>
      <w:r w:rsidRPr="000D1EF2">
        <w:rPr>
          <w:rFonts w:ascii="Arial" w:hAnsi="Arial" w:cs="Arial"/>
        </w:rPr>
        <w:t xml:space="preserve"> 2018</w:t>
      </w:r>
    </w:p>
    <w:p w:rsidR="00DF29DF" w:rsidRPr="000D1EF2" w:rsidRDefault="00DF29DF" w:rsidP="000A5D56">
      <w:pPr>
        <w:spacing w:after="0" w:afterAutospacing="0"/>
        <w:jc w:val="center"/>
        <w:rPr>
          <w:rFonts w:ascii="Arial" w:hAnsi="Arial" w:cs="Arial"/>
          <w:i/>
        </w:rPr>
      </w:pPr>
      <w:r w:rsidRPr="000D1EF2">
        <w:rPr>
          <w:rFonts w:ascii="Arial" w:hAnsi="Arial" w:cs="Arial"/>
        </w:rPr>
        <w:t>Menyetujui</w:t>
      </w:r>
    </w:p>
    <w:p w:rsidR="00DF29DF" w:rsidRPr="000D1EF2" w:rsidRDefault="00DF29DF" w:rsidP="000A5D56">
      <w:pPr>
        <w:spacing w:after="0" w:afterAutospacing="0"/>
        <w:jc w:val="center"/>
        <w:rPr>
          <w:rFonts w:ascii="Arial" w:hAnsi="Arial" w:cs="Arial"/>
          <w:i/>
        </w:rPr>
      </w:pPr>
      <w:r w:rsidRPr="000D1EF2">
        <w:rPr>
          <w:rFonts w:ascii="Arial" w:hAnsi="Arial" w:cs="Arial"/>
        </w:rPr>
        <w:t>Pembimbing,</w:t>
      </w:r>
    </w:p>
    <w:p w:rsidR="00DF29DF" w:rsidRPr="000D1EF2" w:rsidRDefault="00DF29DF" w:rsidP="000A5D56">
      <w:pPr>
        <w:spacing w:after="0" w:afterAutospacing="0"/>
        <w:jc w:val="center"/>
        <w:rPr>
          <w:rFonts w:ascii="Arial" w:hAnsi="Arial" w:cs="Arial"/>
          <w:i/>
        </w:rPr>
      </w:pPr>
    </w:p>
    <w:p w:rsidR="00DF29DF" w:rsidRPr="000D1EF2" w:rsidRDefault="00DF29DF" w:rsidP="000A5D56">
      <w:pPr>
        <w:spacing w:after="0" w:afterAutospacing="0"/>
        <w:jc w:val="center"/>
        <w:rPr>
          <w:rFonts w:ascii="Arial" w:hAnsi="Arial" w:cs="Arial"/>
          <w:i/>
        </w:rPr>
      </w:pPr>
    </w:p>
    <w:p w:rsidR="00DF29DF" w:rsidRPr="000D1EF2" w:rsidRDefault="00DF29DF" w:rsidP="000A5D56">
      <w:pPr>
        <w:spacing w:after="0" w:afterAutospacing="0"/>
        <w:jc w:val="center"/>
        <w:rPr>
          <w:rFonts w:ascii="Arial" w:hAnsi="Arial" w:cs="Arial"/>
          <w:i/>
        </w:rPr>
      </w:pPr>
      <w:r>
        <w:rPr>
          <w:rFonts w:ascii="Arial" w:hAnsi="Arial" w:cs="Arial"/>
        </w:rPr>
        <w:t>Dra. Nasdiwaty Daud</w:t>
      </w:r>
      <w:r w:rsidRPr="000D1EF2">
        <w:rPr>
          <w:rFonts w:ascii="Arial" w:hAnsi="Arial" w:cs="Arial"/>
        </w:rPr>
        <w:t>, M.Si., Apt.</w:t>
      </w:r>
    </w:p>
    <w:p w:rsidR="00DF29DF" w:rsidRDefault="00DF29DF" w:rsidP="000A5D56">
      <w:pPr>
        <w:spacing w:after="0" w:afterAutospacing="0"/>
        <w:jc w:val="center"/>
        <w:rPr>
          <w:rFonts w:ascii="Arial" w:hAnsi="Arial" w:cs="Arial"/>
          <w:i/>
        </w:rPr>
      </w:pPr>
      <w:r w:rsidRPr="000D1EF2">
        <w:rPr>
          <w:rFonts w:ascii="Arial" w:hAnsi="Arial" w:cs="Arial"/>
        </w:rPr>
        <w:t xml:space="preserve">NIP. </w:t>
      </w:r>
      <w:r>
        <w:rPr>
          <w:rFonts w:ascii="Arial" w:hAnsi="Arial" w:cs="Arial"/>
        </w:rPr>
        <w:t>195411251984102001.</w:t>
      </w:r>
    </w:p>
    <w:p w:rsidR="00DF29DF" w:rsidRDefault="00DF29DF" w:rsidP="000A5D56">
      <w:pPr>
        <w:spacing w:after="0" w:afterAutospacing="0"/>
        <w:jc w:val="center"/>
        <w:rPr>
          <w:rFonts w:ascii="Arial" w:hAnsi="Arial" w:cs="Arial"/>
          <w:i/>
        </w:rPr>
      </w:pPr>
    </w:p>
    <w:p w:rsidR="00DF29DF" w:rsidRPr="000D1EF2" w:rsidRDefault="00DF29DF" w:rsidP="000A5D56">
      <w:pPr>
        <w:spacing w:after="0" w:afterAutospacing="0"/>
        <w:jc w:val="center"/>
        <w:rPr>
          <w:rFonts w:ascii="Arial" w:hAnsi="Arial" w:cs="Arial"/>
          <w:i/>
        </w:rPr>
      </w:pPr>
    </w:p>
    <w:p w:rsidR="00DF29DF" w:rsidRPr="000D1EF2" w:rsidRDefault="00DF29DF" w:rsidP="000A5D56">
      <w:pPr>
        <w:spacing w:after="0" w:afterAutospacing="0"/>
        <w:jc w:val="center"/>
        <w:rPr>
          <w:rFonts w:ascii="Arial" w:hAnsi="Arial" w:cs="Arial"/>
          <w:i/>
        </w:rPr>
      </w:pPr>
      <w:r w:rsidRPr="000D1EF2">
        <w:rPr>
          <w:rFonts w:ascii="Arial" w:hAnsi="Arial" w:cs="Arial"/>
        </w:rPr>
        <w:t>Ketua Jurusan Farmasi</w:t>
      </w:r>
    </w:p>
    <w:p w:rsidR="00DF29DF" w:rsidRPr="000D1EF2" w:rsidRDefault="00DF29DF" w:rsidP="000A5D56">
      <w:pPr>
        <w:spacing w:after="0" w:afterAutospacing="0"/>
        <w:jc w:val="center"/>
        <w:rPr>
          <w:rFonts w:ascii="Arial" w:hAnsi="Arial" w:cs="Arial"/>
          <w:i/>
        </w:rPr>
      </w:pPr>
      <w:r w:rsidRPr="000D1EF2">
        <w:rPr>
          <w:rFonts w:ascii="Arial" w:hAnsi="Arial" w:cs="Arial"/>
        </w:rPr>
        <w:t>Politeknik Kesehatan Kemenkes Medan</w:t>
      </w:r>
    </w:p>
    <w:p w:rsidR="00DF29DF" w:rsidRPr="000D1EF2" w:rsidRDefault="00DF29DF" w:rsidP="000A5D56">
      <w:pPr>
        <w:spacing w:after="0" w:afterAutospacing="0"/>
        <w:rPr>
          <w:rFonts w:ascii="Arial" w:hAnsi="Arial" w:cs="Arial"/>
          <w:i/>
        </w:rPr>
      </w:pPr>
    </w:p>
    <w:p w:rsidR="00DF29DF" w:rsidRPr="000D1EF2" w:rsidRDefault="00DF29DF" w:rsidP="000A5D56">
      <w:pPr>
        <w:spacing w:after="0" w:afterAutospacing="0"/>
        <w:jc w:val="center"/>
        <w:rPr>
          <w:rFonts w:ascii="Arial" w:hAnsi="Arial" w:cs="Arial"/>
          <w:i/>
        </w:rPr>
      </w:pPr>
      <w:r w:rsidRPr="000D1EF2">
        <w:rPr>
          <w:rFonts w:ascii="Arial" w:hAnsi="Arial" w:cs="Arial"/>
        </w:rPr>
        <w:br/>
      </w:r>
    </w:p>
    <w:p w:rsidR="00DF29DF" w:rsidRPr="000D1EF2" w:rsidRDefault="00DF29DF" w:rsidP="000A5D56">
      <w:pPr>
        <w:spacing w:after="0" w:afterAutospacing="0"/>
        <w:jc w:val="center"/>
        <w:rPr>
          <w:rFonts w:ascii="Arial" w:hAnsi="Arial" w:cs="Arial"/>
          <w:i/>
        </w:rPr>
      </w:pPr>
      <w:r w:rsidRPr="000D1EF2">
        <w:rPr>
          <w:rFonts w:ascii="Arial" w:hAnsi="Arial" w:cs="Arial"/>
        </w:rPr>
        <w:t>Dra. Masniah, M.Kes, Apt</w:t>
      </w:r>
    </w:p>
    <w:p w:rsidR="00DF29DF" w:rsidRPr="000D1EF2" w:rsidRDefault="00DF29DF" w:rsidP="000A5D56">
      <w:pPr>
        <w:spacing w:after="0" w:afterAutospacing="0"/>
        <w:jc w:val="center"/>
        <w:rPr>
          <w:rFonts w:ascii="Arial" w:hAnsi="Arial" w:cs="Arial"/>
          <w:i/>
        </w:rPr>
      </w:pPr>
      <w:r w:rsidRPr="000D1EF2">
        <w:rPr>
          <w:rFonts w:ascii="Arial" w:hAnsi="Arial" w:cs="Arial"/>
        </w:rPr>
        <w:t>NIP. 196204281995032001</w:t>
      </w:r>
    </w:p>
    <w:p w:rsidR="00DF29DF" w:rsidRPr="000D1EF2" w:rsidRDefault="00DF29DF" w:rsidP="000A5D56">
      <w:pPr>
        <w:spacing w:after="0" w:afterAutospacing="0"/>
        <w:jc w:val="center"/>
        <w:rPr>
          <w:rFonts w:ascii="Arial" w:hAnsi="Arial" w:cs="Arial"/>
          <w:i/>
        </w:rPr>
      </w:pPr>
    </w:p>
    <w:p w:rsidR="00561E29" w:rsidRDefault="00561E29" w:rsidP="000A5D56">
      <w:pPr>
        <w:spacing w:after="0" w:afterAutospacing="0"/>
        <w:jc w:val="center"/>
        <w:rPr>
          <w:rFonts w:ascii="Arial" w:hAnsi="Arial" w:cs="Arial"/>
          <w:b/>
          <w:sz w:val="24"/>
          <w:szCs w:val="24"/>
          <w:lang w:val="en-US"/>
        </w:rPr>
      </w:pPr>
    </w:p>
    <w:p w:rsidR="00561E29" w:rsidRDefault="00561E29" w:rsidP="000A5D56">
      <w:pPr>
        <w:spacing w:after="0" w:afterAutospacing="0"/>
        <w:jc w:val="center"/>
        <w:rPr>
          <w:rFonts w:ascii="Arial" w:hAnsi="Arial" w:cs="Arial"/>
          <w:b/>
          <w:sz w:val="24"/>
          <w:szCs w:val="24"/>
          <w:lang w:val="en-US"/>
        </w:rPr>
      </w:pPr>
    </w:p>
    <w:p w:rsidR="00561E29" w:rsidRDefault="00561E29" w:rsidP="000A5D56">
      <w:pPr>
        <w:spacing w:after="0" w:afterAutospacing="0"/>
        <w:jc w:val="center"/>
        <w:rPr>
          <w:rFonts w:ascii="Arial" w:hAnsi="Arial" w:cs="Arial"/>
          <w:b/>
          <w:sz w:val="24"/>
          <w:szCs w:val="24"/>
          <w:lang w:val="en-US"/>
        </w:rPr>
      </w:pPr>
    </w:p>
    <w:p w:rsidR="00561E29" w:rsidRDefault="00561E29" w:rsidP="000A5D56">
      <w:pPr>
        <w:spacing w:after="0" w:afterAutospacing="0"/>
        <w:jc w:val="center"/>
        <w:rPr>
          <w:rFonts w:ascii="Arial" w:hAnsi="Arial" w:cs="Arial"/>
          <w:b/>
          <w:sz w:val="24"/>
          <w:szCs w:val="24"/>
          <w:lang w:val="en-US"/>
        </w:rPr>
      </w:pPr>
    </w:p>
    <w:p w:rsidR="00C95EFA" w:rsidRDefault="00C95EFA" w:rsidP="000A5D56">
      <w:pPr>
        <w:spacing w:after="0" w:afterAutospacing="0"/>
        <w:jc w:val="center"/>
        <w:rPr>
          <w:rFonts w:ascii="Arial" w:hAnsi="Arial" w:cs="Arial"/>
          <w:b/>
          <w:sz w:val="24"/>
          <w:szCs w:val="24"/>
          <w:lang w:val="en-US"/>
        </w:rPr>
      </w:pPr>
    </w:p>
    <w:p w:rsidR="00C95EFA" w:rsidRDefault="00C95EFA" w:rsidP="000A5D56">
      <w:pPr>
        <w:spacing w:after="0" w:afterAutospacing="0"/>
        <w:jc w:val="center"/>
        <w:rPr>
          <w:rFonts w:ascii="Arial" w:hAnsi="Arial" w:cs="Arial"/>
          <w:b/>
          <w:sz w:val="24"/>
          <w:szCs w:val="24"/>
          <w:lang w:val="en-US"/>
        </w:rPr>
      </w:pPr>
    </w:p>
    <w:p w:rsidR="00C95EFA" w:rsidRDefault="00C95EFA" w:rsidP="000A5D56">
      <w:pPr>
        <w:spacing w:after="0" w:afterAutospacing="0"/>
        <w:jc w:val="center"/>
        <w:rPr>
          <w:rFonts w:ascii="Arial" w:hAnsi="Arial" w:cs="Arial"/>
          <w:b/>
          <w:sz w:val="24"/>
          <w:szCs w:val="24"/>
          <w:lang w:val="en-US"/>
        </w:rPr>
      </w:pPr>
    </w:p>
    <w:p w:rsidR="00C95EFA" w:rsidRDefault="00C95EFA" w:rsidP="000A5D56">
      <w:pPr>
        <w:spacing w:after="0" w:afterAutospacing="0"/>
        <w:jc w:val="center"/>
        <w:rPr>
          <w:rFonts w:ascii="Arial" w:hAnsi="Arial" w:cs="Arial"/>
          <w:b/>
          <w:sz w:val="24"/>
          <w:szCs w:val="24"/>
          <w:lang w:val="en-US"/>
        </w:rPr>
      </w:pPr>
      <w:bookmarkStart w:id="0" w:name="_GoBack"/>
      <w:bookmarkEnd w:id="0"/>
    </w:p>
    <w:p w:rsidR="00DF29DF" w:rsidRPr="00A275BD" w:rsidRDefault="00DF29DF" w:rsidP="000A5D56">
      <w:pPr>
        <w:spacing w:after="0" w:afterAutospacing="0"/>
        <w:jc w:val="center"/>
        <w:rPr>
          <w:rFonts w:ascii="Arial" w:hAnsi="Arial" w:cs="Arial"/>
          <w:b/>
          <w:sz w:val="24"/>
          <w:szCs w:val="24"/>
        </w:rPr>
      </w:pPr>
      <w:r>
        <w:rPr>
          <w:rFonts w:ascii="Arial" w:hAnsi="Arial" w:cs="Arial"/>
          <w:b/>
          <w:sz w:val="24"/>
          <w:szCs w:val="24"/>
        </w:rPr>
        <w:lastRenderedPageBreak/>
        <w:t>LEMBAR PENGESAHAN</w:t>
      </w:r>
    </w:p>
    <w:p w:rsidR="00DF29DF" w:rsidRPr="00993194" w:rsidRDefault="00DF29DF" w:rsidP="000A5D56">
      <w:pPr>
        <w:spacing w:after="0" w:afterAutospacing="0"/>
        <w:ind w:left="1440" w:hanging="1440"/>
        <w:rPr>
          <w:rFonts w:ascii="Arial" w:hAnsi="Arial" w:cs="Arial"/>
          <w:b/>
          <w:i/>
        </w:rPr>
      </w:pPr>
      <w:r w:rsidRPr="000E3694">
        <w:rPr>
          <w:rFonts w:ascii="Arial" w:hAnsi="Arial" w:cs="Arial"/>
          <w:b/>
          <w:sz w:val="24"/>
          <w:szCs w:val="24"/>
        </w:rPr>
        <w:t>J</w:t>
      </w:r>
      <w:r>
        <w:rPr>
          <w:rFonts w:ascii="Arial" w:hAnsi="Arial" w:cs="Arial"/>
          <w:b/>
        </w:rPr>
        <w:t>UDUL</w:t>
      </w:r>
      <w:r>
        <w:rPr>
          <w:rFonts w:ascii="Arial" w:hAnsi="Arial" w:cs="Arial"/>
          <w:b/>
        </w:rPr>
        <w:tab/>
        <w:t>: PENGARUH EKSTRAK ETANOL DAUN TEH HIJAU (</w:t>
      </w:r>
      <w:r w:rsidRPr="00993194">
        <w:rPr>
          <w:rFonts w:ascii="Arial" w:hAnsi="Arial" w:cs="Arial"/>
          <w:b/>
        </w:rPr>
        <w:t xml:space="preserve">Camellia </w:t>
      </w:r>
      <w:r>
        <w:rPr>
          <w:rFonts w:ascii="Arial" w:hAnsi="Arial" w:cs="Arial"/>
          <w:b/>
        </w:rPr>
        <w:t xml:space="preserve">   </w:t>
      </w:r>
      <w:r w:rsidRPr="00993194">
        <w:rPr>
          <w:rFonts w:ascii="Arial" w:hAnsi="Arial" w:cs="Arial"/>
          <w:b/>
        </w:rPr>
        <w:t>sinensis</w:t>
      </w:r>
      <w:r>
        <w:rPr>
          <w:rFonts w:ascii="Arial" w:hAnsi="Arial" w:cs="Arial"/>
          <w:b/>
        </w:rPr>
        <w:t xml:space="preserve"> L) TERHADAP </w:t>
      </w:r>
      <w:r w:rsidRPr="00993194">
        <w:rPr>
          <w:rFonts w:ascii="Arial" w:hAnsi="Arial" w:cs="Arial"/>
          <w:b/>
        </w:rPr>
        <w:t>Artemia salina</w:t>
      </w:r>
      <w:r>
        <w:rPr>
          <w:rFonts w:ascii="Arial" w:hAnsi="Arial" w:cs="Arial"/>
          <w:b/>
        </w:rPr>
        <w:t xml:space="preserve"> Leach DENGAN METODE </w:t>
      </w:r>
      <w:r w:rsidRPr="00993194">
        <w:rPr>
          <w:rFonts w:ascii="Arial" w:hAnsi="Arial" w:cs="Arial"/>
          <w:b/>
        </w:rPr>
        <w:t xml:space="preserve">Brine Shrimp Lethality Test </w:t>
      </w:r>
      <w:r>
        <w:rPr>
          <w:rFonts w:ascii="Arial" w:hAnsi="Arial" w:cs="Arial"/>
          <w:b/>
        </w:rPr>
        <w:t>(BSLT)</w:t>
      </w:r>
    </w:p>
    <w:p w:rsidR="00DF29DF" w:rsidRPr="00993194" w:rsidRDefault="00DF29DF" w:rsidP="000A5D56">
      <w:pPr>
        <w:spacing w:after="0" w:afterAutospacing="0"/>
        <w:ind w:left="0"/>
        <w:rPr>
          <w:rFonts w:ascii="Arial" w:hAnsi="Arial" w:cs="Arial"/>
          <w:b/>
          <w:i/>
        </w:rPr>
      </w:pPr>
      <w:r>
        <w:rPr>
          <w:rFonts w:ascii="Arial" w:hAnsi="Arial" w:cs="Arial"/>
          <w:b/>
        </w:rPr>
        <w:t>NAMA</w:t>
      </w:r>
      <w:r>
        <w:rPr>
          <w:rFonts w:ascii="Arial" w:hAnsi="Arial" w:cs="Arial"/>
          <w:b/>
        </w:rPr>
        <w:tab/>
        <w:t xml:space="preserve"> </w:t>
      </w:r>
      <w:r>
        <w:rPr>
          <w:rFonts w:ascii="Arial" w:hAnsi="Arial" w:cs="Arial"/>
          <w:b/>
        </w:rPr>
        <w:tab/>
        <w:t xml:space="preserve">: GRACE D SIMANGUNSONG </w:t>
      </w:r>
    </w:p>
    <w:p w:rsidR="00DF29DF" w:rsidRDefault="00DF29DF" w:rsidP="000A5D56">
      <w:pPr>
        <w:spacing w:after="0" w:afterAutospacing="0"/>
        <w:ind w:left="0"/>
        <w:rPr>
          <w:rFonts w:ascii="Arial" w:hAnsi="Arial" w:cs="Arial"/>
          <w:b/>
          <w:i/>
          <w:lang w:val="en-US"/>
        </w:rPr>
      </w:pPr>
      <w:r>
        <w:rPr>
          <w:rFonts w:ascii="Arial" w:hAnsi="Arial" w:cs="Arial"/>
          <w:b/>
        </w:rPr>
        <w:t>NIM</w:t>
      </w:r>
      <w:r>
        <w:rPr>
          <w:rFonts w:ascii="Arial" w:hAnsi="Arial" w:cs="Arial"/>
          <w:b/>
        </w:rPr>
        <w:tab/>
      </w:r>
      <w:r>
        <w:rPr>
          <w:rFonts w:ascii="Arial" w:hAnsi="Arial" w:cs="Arial"/>
          <w:b/>
        </w:rPr>
        <w:tab/>
        <w:t>:</w:t>
      </w:r>
      <w:r w:rsidRPr="000D1EF2">
        <w:rPr>
          <w:rFonts w:ascii="Arial" w:hAnsi="Arial" w:cs="Arial"/>
          <w:b/>
          <w:lang w:val="sv-SE"/>
        </w:rPr>
        <w:t>P075</w:t>
      </w:r>
      <w:r>
        <w:rPr>
          <w:rFonts w:ascii="Arial" w:hAnsi="Arial" w:cs="Arial"/>
          <w:b/>
        </w:rPr>
        <w:t>39015042</w:t>
      </w:r>
      <w:r w:rsidRPr="000D1EF2">
        <w:rPr>
          <w:rFonts w:ascii="Arial" w:hAnsi="Arial" w:cs="Arial"/>
          <w:b/>
        </w:rPr>
        <w:br/>
      </w:r>
    </w:p>
    <w:p w:rsidR="00DF29DF" w:rsidRPr="00DF29DF" w:rsidRDefault="00DF29DF" w:rsidP="000A5D56">
      <w:pPr>
        <w:spacing w:after="0" w:afterAutospacing="0"/>
        <w:ind w:left="0"/>
        <w:jc w:val="center"/>
        <w:rPr>
          <w:rFonts w:ascii="Arial" w:hAnsi="Arial" w:cs="Arial"/>
          <w:b/>
          <w:i/>
        </w:rPr>
      </w:pPr>
      <w:r>
        <w:rPr>
          <w:rFonts w:ascii="Arial" w:hAnsi="Arial" w:cs="Arial"/>
        </w:rPr>
        <w:t>Karya Tulis Ilmiah ini telah Diuji pada Sidang Ujian Akhir Program</w:t>
      </w:r>
    </w:p>
    <w:p w:rsidR="00DF29DF" w:rsidRPr="000D1EF2" w:rsidRDefault="00DF29DF" w:rsidP="000A5D56">
      <w:pPr>
        <w:spacing w:after="0" w:afterAutospacing="0"/>
        <w:jc w:val="center"/>
        <w:rPr>
          <w:rFonts w:ascii="Arial" w:hAnsi="Arial" w:cs="Arial"/>
          <w:i/>
        </w:rPr>
      </w:pPr>
      <w:r>
        <w:rPr>
          <w:rFonts w:ascii="Arial" w:hAnsi="Arial" w:cs="Arial"/>
        </w:rPr>
        <w:t>Jurusan Farmasi Poltekkes Kemenkes Medan</w:t>
      </w:r>
    </w:p>
    <w:p w:rsidR="00DF29DF" w:rsidRDefault="00DF29DF" w:rsidP="000A5D56">
      <w:pPr>
        <w:spacing w:after="0" w:afterAutospacing="0"/>
        <w:jc w:val="center"/>
        <w:rPr>
          <w:rFonts w:ascii="Arial" w:hAnsi="Arial" w:cs="Arial"/>
          <w:i/>
        </w:rPr>
      </w:pPr>
      <w:r>
        <w:rPr>
          <w:rFonts w:ascii="Arial" w:hAnsi="Arial" w:cs="Arial"/>
        </w:rPr>
        <w:t>Medan,       Juli</w:t>
      </w:r>
      <w:r w:rsidRPr="000D1EF2">
        <w:rPr>
          <w:rFonts w:ascii="Arial" w:hAnsi="Arial" w:cs="Arial"/>
        </w:rPr>
        <w:t xml:space="preserve"> 2018</w:t>
      </w:r>
    </w:p>
    <w:p w:rsidR="00DF29DF" w:rsidRPr="009239A6" w:rsidRDefault="00DF29DF" w:rsidP="000A5D56">
      <w:pPr>
        <w:spacing w:after="0" w:afterAutospacing="0"/>
        <w:ind w:left="0"/>
        <w:rPr>
          <w:rFonts w:ascii="Arial" w:hAnsi="Arial" w:cs="Arial"/>
          <w:i/>
        </w:rPr>
      </w:pPr>
      <w:r>
        <w:rPr>
          <w:rFonts w:ascii="Arial" w:hAnsi="Arial" w:cs="Arial"/>
          <w:i/>
          <w:lang w:val="en-US"/>
        </w:rPr>
        <w:t xml:space="preserve">           </w:t>
      </w:r>
      <w:r w:rsidRPr="009239A6">
        <w:rPr>
          <w:rFonts w:ascii="Arial" w:hAnsi="Arial" w:cs="Arial"/>
        </w:rPr>
        <w:t xml:space="preserve"> Penguji I</w:t>
      </w:r>
      <w:r w:rsidRPr="009239A6">
        <w:rPr>
          <w:rFonts w:ascii="Arial" w:hAnsi="Arial" w:cs="Arial"/>
        </w:rPr>
        <w:tab/>
      </w:r>
      <w:r w:rsidRPr="009239A6">
        <w:rPr>
          <w:rFonts w:ascii="Arial" w:hAnsi="Arial" w:cs="Arial"/>
        </w:rPr>
        <w:tab/>
      </w:r>
      <w:r w:rsidRPr="009239A6">
        <w:rPr>
          <w:rFonts w:ascii="Arial" w:hAnsi="Arial" w:cs="Arial"/>
        </w:rPr>
        <w:tab/>
      </w:r>
      <w:r w:rsidRPr="009239A6">
        <w:rPr>
          <w:rFonts w:ascii="Arial" w:hAnsi="Arial" w:cs="Arial"/>
        </w:rPr>
        <w:tab/>
      </w:r>
      <w:r w:rsidRPr="009239A6">
        <w:rPr>
          <w:rFonts w:ascii="Arial" w:hAnsi="Arial" w:cs="Arial"/>
        </w:rPr>
        <w:tab/>
      </w:r>
      <w:r w:rsidRPr="009239A6">
        <w:rPr>
          <w:rFonts w:ascii="Arial" w:hAnsi="Arial" w:cs="Arial"/>
        </w:rPr>
        <w:tab/>
        <w:t>Penguji II</w:t>
      </w:r>
    </w:p>
    <w:p w:rsidR="00DF29DF" w:rsidRPr="009239A6" w:rsidRDefault="00DF29DF" w:rsidP="000A5D56">
      <w:pPr>
        <w:spacing w:after="0" w:afterAutospacing="0"/>
        <w:ind w:left="992" w:hanging="992"/>
        <w:rPr>
          <w:rFonts w:ascii="Arial" w:hAnsi="Arial" w:cs="Arial"/>
          <w:i/>
        </w:rPr>
      </w:pPr>
    </w:p>
    <w:p w:rsidR="00DF29DF" w:rsidRDefault="00DF29DF" w:rsidP="000A5D56">
      <w:pPr>
        <w:spacing w:after="0" w:afterAutospacing="0"/>
        <w:ind w:left="0"/>
        <w:rPr>
          <w:rFonts w:ascii="Arial" w:hAnsi="Arial" w:cs="Arial"/>
          <w:i/>
          <w:lang w:val="en-US"/>
        </w:rPr>
      </w:pPr>
    </w:p>
    <w:p w:rsidR="00DF29DF" w:rsidRPr="009239A6" w:rsidRDefault="00DF29DF" w:rsidP="000A5D56">
      <w:pPr>
        <w:spacing w:after="0" w:afterAutospacing="0"/>
        <w:ind w:left="0"/>
        <w:rPr>
          <w:rFonts w:ascii="Arial" w:hAnsi="Arial" w:cs="Arial"/>
          <w:i/>
        </w:rPr>
      </w:pPr>
      <w:r>
        <w:rPr>
          <w:rFonts w:ascii="Arial" w:hAnsi="Arial" w:cs="Arial"/>
        </w:rPr>
        <w:t>Drs. Djamidin Manurung, M.M</w:t>
      </w:r>
      <w:r w:rsidRPr="009239A6">
        <w:rPr>
          <w:rFonts w:ascii="Arial" w:hAnsi="Arial" w:cs="Arial"/>
        </w:rPr>
        <w:t>.,Apt</w:t>
      </w:r>
      <w:r w:rsidRPr="009239A6">
        <w:rPr>
          <w:rFonts w:ascii="Arial" w:hAnsi="Arial" w:cs="Arial"/>
        </w:rPr>
        <w:tab/>
      </w:r>
      <w:r w:rsidRPr="009239A6">
        <w:rPr>
          <w:rFonts w:ascii="Arial" w:hAnsi="Arial" w:cs="Arial"/>
        </w:rPr>
        <w:tab/>
      </w:r>
      <w:r>
        <w:rPr>
          <w:rFonts w:ascii="Arial" w:hAnsi="Arial" w:cs="Arial"/>
        </w:rPr>
        <w:tab/>
        <w:t>Dra. Masniah, M.Kes</w:t>
      </w:r>
      <w:r w:rsidRPr="009239A6">
        <w:rPr>
          <w:rFonts w:ascii="Arial" w:hAnsi="Arial" w:cs="Arial"/>
        </w:rPr>
        <w:t>.,Apt</w:t>
      </w:r>
      <w:r w:rsidRPr="009239A6">
        <w:rPr>
          <w:rFonts w:ascii="Arial" w:hAnsi="Arial" w:cs="Arial"/>
        </w:rPr>
        <w:tab/>
      </w:r>
    </w:p>
    <w:p w:rsidR="00DF29DF" w:rsidRPr="00C05FDA" w:rsidRDefault="00DF29DF" w:rsidP="000A5D56">
      <w:pPr>
        <w:spacing w:after="0" w:afterAutospacing="0"/>
        <w:ind w:left="992" w:hanging="992"/>
        <w:rPr>
          <w:rFonts w:ascii="Arial" w:hAnsi="Arial" w:cs="Arial"/>
          <w:i/>
        </w:rPr>
      </w:pPr>
      <w:r>
        <w:rPr>
          <w:rFonts w:ascii="Arial" w:hAnsi="Arial" w:cs="Arial"/>
        </w:rPr>
        <w:t>NIP. 195505121984041001</w:t>
      </w:r>
      <w:r w:rsidRPr="009239A6">
        <w:rPr>
          <w:rFonts w:ascii="Arial" w:hAnsi="Arial" w:cs="Arial"/>
        </w:rPr>
        <w:tab/>
      </w:r>
      <w:r w:rsidRPr="009239A6">
        <w:rPr>
          <w:rFonts w:ascii="Arial" w:hAnsi="Arial" w:cs="Arial"/>
        </w:rPr>
        <w:tab/>
      </w:r>
      <w:r w:rsidRPr="009239A6">
        <w:rPr>
          <w:rFonts w:ascii="Arial" w:hAnsi="Arial" w:cs="Arial"/>
        </w:rPr>
        <w:tab/>
      </w:r>
      <w:r w:rsidRPr="009239A6">
        <w:rPr>
          <w:rFonts w:ascii="Arial" w:hAnsi="Arial" w:cs="Arial"/>
        </w:rPr>
        <w:tab/>
      </w:r>
      <w:r>
        <w:rPr>
          <w:rFonts w:ascii="Arial" w:hAnsi="Arial" w:cs="Arial"/>
        </w:rPr>
        <w:t>NIP.196204281995032001</w:t>
      </w:r>
    </w:p>
    <w:p w:rsidR="00DF29DF" w:rsidRPr="009239A6" w:rsidRDefault="00DF29DF" w:rsidP="000A5D56">
      <w:pPr>
        <w:spacing w:after="0" w:afterAutospacing="0"/>
        <w:ind w:left="0"/>
        <w:jc w:val="center"/>
        <w:rPr>
          <w:rFonts w:ascii="Arial" w:hAnsi="Arial" w:cs="Arial"/>
          <w:i/>
        </w:rPr>
      </w:pPr>
      <w:r w:rsidRPr="009239A6">
        <w:rPr>
          <w:rFonts w:ascii="Arial" w:hAnsi="Arial" w:cs="Arial"/>
        </w:rPr>
        <w:t>Ketua Penguji</w:t>
      </w:r>
    </w:p>
    <w:p w:rsidR="00DF29DF" w:rsidRPr="009239A6" w:rsidRDefault="00DF29DF" w:rsidP="000A5D56">
      <w:pPr>
        <w:spacing w:after="0" w:afterAutospacing="0"/>
        <w:jc w:val="center"/>
        <w:rPr>
          <w:rFonts w:ascii="Arial" w:hAnsi="Arial" w:cs="Arial"/>
          <w:i/>
        </w:rPr>
      </w:pPr>
    </w:p>
    <w:p w:rsidR="00DF29DF" w:rsidRDefault="00DF29DF" w:rsidP="000A5D56">
      <w:pPr>
        <w:spacing w:after="0" w:afterAutospacing="0"/>
        <w:ind w:left="0"/>
        <w:jc w:val="center"/>
        <w:rPr>
          <w:rFonts w:ascii="Arial" w:hAnsi="Arial" w:cs="Arial"/>
          <w:lang w:val="en-US"/>
        </w:rPr>
      </w:pPr>
    </w:p>
    <w:p w:rsidR="00DF29DF" w:rsidRPr="000D1EF2" w:rsidRDefault="00DF29DF" w:rsidP="000A5D56">
      <w:pPr>
        <w:spacing w:after="0" w:afterAutospacing="0"/>
        <w:ind w:left="0"/>
        <w:jc w:val="center"/>
        <w:rPr>
          <w:rFonts w:ascii="Arial" w:hAnsi="Arial" w:cs="Arial"/>
          <w:i/>
        </w:rPr>
      </w:pPr>
      <w:r>
        <w:rPr>
          <w:rFonts w:ascii="Arial" w:hAnsi="Arial" w:cs="Arial"/>
        </w:rPr>
        <w:t>Dra. Nasdiwaty Daud</w:t>
      </w:r>
      <w:r w:rsidRPr="000D1EF2">
        <w:rPr>
          <w:rFonts w:ascii="Arial" w:hAnsi="Arial" w:cs="Arial"/>
        </w:rPr>
        <w:t>, M.Si., Apt.</w:t>
      </w:r>
    </w:p>
    <w:p w:rsidR="00DF29DF" w:rsidRDefault="00DF29DF" w:rsidP="000A5D56">
      <w:pPr>
        <w:spacing w:after="0" w:afterAutospacing="0"/>
        <w:jc w:val="center"/>
        <w:rPr>
          <w:rFonts w:ascii="Arial" w:hAnsi="Arial" w:cs="Arial"/>
          <w:i/>
        </w:rPr>
      </w:pPr>
      <w:r>
        <w:rPr>
          <w:rFonts w:ascii="Arial" w:hAnsi="Arial" w:cs="Arial"/>
        </w:rPr>
        <w:t>NIP. 195411251984102001</w:t>
      </w:r>
      <w:r w:rsidRPr="000D1EF2">
        <w:rPr>
          <w:rFonts w:ascii="Arial" w:hAnsi="Arial" w:cs="Arial"/>
        </w:rPr>
        <w:t>.</w:t>
      </w:r>
    </w:p>
    <w:p w:rsidR="00DF29DF" w:rsidRDefault="00DF29DF" w:rsidP="000A5D56">
      <w:pPr>
        <w:spacing w:after="0" w:afterAutospacing="0"/>
        <w:jc w:val="center"/>
        <w:rPr>
          <w:rFonts w:ascii="Arial" w:hAnsi="Arial" w:cs="Arial"/>
          <w:i/>
          <w:lang w:val="en-US"/>
        </w:rPr>
      </w:pPr>
    </w:p>
    <w:p w:rsidR="00DF29DF" w:rsidRPr="000D1EF2" w:rsidRDefault="00DF29DF" w:rsidP="000A5D56">
      <w:pPr>
        <w:spacing w:after="0" w:afterAutospacing="0"/>
        <w:jc w:val="center"/>
        <w:rPr>
          <w:rFonts w:ascii="Arial" w:hAnsi="Arial" w:cs="Arial"/>
          <w:i/>
        </w:rPr>
      </w:pPr>
      <w:r w:rsidRPr="000D1EF2">
        <w:rPr>
          <w:rFonts w:ascii="Arial" w:hAnsi="Arial" w:cs="Arial"/>
        </w:rPr>
        <w:t>Ketua Jurusan Farmasi</w:t>
      </w:r>
    </w:p>
    <w:p w:rsidR="00DF29DF" w:rsidRPr="000D1EF2" w:rsidRDefault="00DF29DF" w:rsidP="000A5D56">
      <w:pPr>
        <w:spacing w:after="0" w:afterAutospacing="0"/>
        <w:jc w:val="center"/>
        <w:rPr>
          <w:rFonts w:ascii="Arial" w:hAnsi="Arial" w:cs="Arial"/>
          <w:i/>
        </w:rPr>
      </w:pPr>
      <w:r w:rsidRPr="000D1EF2">
        <w:rPr>
          <w:rFonts w:ascii="Arial" w:hAnsi="Arial" w:cs="Arial"/>
        </w:rPr>
        <w:t>Politeknik Kesehatan Kemenkes Medan</w:t>
      </w:r>
    </w:p>
    <w:p w:rsidR="00DF29DF" w:rsidRPr="000D1EF2" w:rsidRDefault="00DF29DF" w:rsidP="000A5D56">
      <w:pPr>
        <w:spacing w:after="0" w:afterAutospacing="0"/>
        <w:jc w:val="center"/>
        <w:rPr>
          <w:rFonts w:ascii="Arial" w:hAnsi="Arial" w:cs="Arial"/>
          <w:i/>
        </w:rPr>
      </w:pPr>
    </w:p>
    <w:p w:rsidR="00DF29DF" w:rsidRPr="000D1EF2" w:rsidRDefault="00DF29DF" w:rsidP="000A5D56">
      <w:pPr>
        <w:spacing w:after="0" w:afterAutospacing="0"/>
        <w:jc w:val="center"/>
        <w:rPr>
          <w:rFonts w:ascii="Arial" w:hAnsi="Arial" w:cs="Arial"/>
          <w:i/>
        </w:rPr>
      </w:pPr>
      <w:r>
        <w:rPr>
          <w:rFonts w:ascii="Arial" w:hAnsi="Arial" w:cs="Arial"/>
        </w:rPr>
        <w:t xml:space="preserve">Dra. Masniah, M.Kes., </w:t>
      </w:r>
      <w:r w:rsidRPr="000D1EF2">
        <w:rPr>
          <w:rFonts w:ascii="Arial" w:hAnsi="Arial" w:cs="Arial"/>
        </w:rPr>
        <w:t>Apt</w:t>
      </w:r>
    </w:p>
    <w:p w:rsidR="00DF29DF" w:rsidRPr="000D1EF2" w:rsidRDefault="00DF29DF" w:rsidP="000A5D56">
      <w:pPr>
        <w:spacing w:after="0" w:afterAutospacing="0"/>
        <w:jc w:val="center"/>
        <w:rPr>
          <w:rFonts w:ascii="Arial" w:hAnsi="Arial" w:cs="Arial"/>
          <w:i/>
        </w:rPr>
      </w:pPr>
      <w:r w:rsidRPr="000D1EF2">
        <w:rPr>
          <w:rFonts w:ascii="Arial" w:hAnsi="Arial" w:cs="Arial"/>
        </w:rPr>
        <w:t>NIP. 196204281995032001</w:t>
      </w:r>
    </w:p>
    <w:p w:rsidR="00561E29" w:rsidRDefault="00561E29" w:rsidP="000A5D56">
      <w:pPr>
        <w:spacing w:after="0" w:afterAutospacing="0"/>
        <w:jc w:val="center"/>
        <w:rPr>
          <w:rFonts w:ascii="Arial" w:hAnsi="Arial" w:cs="Arial"/>
          <w:b/>
          <w:sz w:val="24"/>
          <w:szCs w:val="24"/>
          <w:lang w:val="en-US"/>
        </w:rPr>
      </w:pPr>
    </w:p>
    <w:p w:rsidR="00561E29" w:rsidRDefault="00561E29" w:rsidP="000A5D56">
      <w:pPr>
        <w:spacing w:after="0" w:afterAutospacing="0"/>
        <w:jc w:val="center"/>
        <w:rPr>
          <w:rFonts w:ascii="Arial" w:hAnsi="Arial" w:cs="Arial"/>
          <w:b/>
          <w:sz w:val="24"/>
          <w:szCs w:val="24"/>
        </w:rPr>
        <w:sectPr w:rsidR="00561E29" w:rsidSect="00545A39">
          <w:headerReference w:type="default" r:id="rId9"/>
          <w:footerReference w:type="default" r:id="rId10"/>
          <w:pgSz w:w="11906" w:h="16838"/>
          <w:pgMar w:top="2268" w:right="1701" w:bottom="993" w:left="2268" w:header="794" w:footer="552" w:gutter="0"/>
          <w:cols w:space="708"/>
          <w:docGrid w:linePitch="360"/>
        </w:sectPr>
      </w:pPr>
    </w:p>
    <w:p w:rsidR="00DF29DF" w:rsidRPr="00B0578D" w:rsidRDefault="00DF29DF" w:rsidP="000A5D56">
      <w:pPr>
        <w:spacing w:after="0" w:afterAutospacing="0"/>
        <w:jc w:val="center"/>
        <w:rPr>
          <w:rFonts w:ascii="Arial" w:hAnsi="Arial" w:cs="Arial"/>
          <w:b/>
          <w:i/>
          <w:sz w:val="24"/>
          <w:szCs w:val="24"/>
        </w:rPr>
      </w:pPr>
      <w:r w:rsidRPr="00B0578D">
        <w:rPr>
          <w:rFonts w:ascii="Arial" w:hAnsi="Arial" w:cs="Arial"/>
          <w:b/>
          <w:sz w:val="24"/>
          <w:szCs w:val="24"/>
        </w:rPr>
        <w:lastRenderedPageBreak/>
        <w:t>SURAT PERNYATAAN</w:t>
      </w:r>
    </w:p>
    <w:p w:rsidR="00DF29DF" w:rsidRDefault="00DF29DF" w:rsidP="000A5D56">
      <w:pPr>
        <w:spacing w:after="0" w:afterAutospacing="0"/>
        <w:jc w:val="center"/>
        <w:rPr>
          <w:rFonts w:ascii="Arial" w:hAnsi="Arial" w:cs="Arial"/>
          <w:b/>
          <w:i/>
          <w:sz w:val="24"/>
          <w:szCs w:val="24"/>
        </w:rPr>
      </w:pPr>
      <w:r>
        <w:rPr>
          <w:rFonts w:ascii="Arial" w:hAnsi="Arial" w:cs="Arial"/>
          <w:b/>
          <w:sz w:val="24"/>
          <w:szCs w:val="24"/>
        </w:rPr>
        <w:t>PENGARUH EKSTRAK ETANOL DAUN TEH HIJAU (</w:t>
      </w:r>
      <w:r w:rsidRPr="00782F6B">
        <w:rPr>
          <w:rFonts w:ascii="Arial" w:hAnsi="Arial" w:cs="Arial"/>
          <w:b/>
          <w:sz w:val="24"/>
          <w:szCs w:val="24"/>
        </w:rPr>
        <w:t>Camellia sinensis</w:t>
      </w:r>
      <w:r>
        <w:rPr>
          <w:rFonts w:ascii="Arial" w:hAnsi="Arial" w:cs="Arial"/>
          <w:b/>
          <w:sz w:val="24"/>
          <w:szCs w:val="24"/>
        </w:rPr>
        <w:t xml:space="preserve"> L) TERHADAP </w:t>
      </w:r>
      <w:r w:rsidRPr="00782F6B">
        <w:rPr>
          <w:rFonts w:ascii="Arial" w:hAnsi="Arial" w:cs="Arial"/>
          <w:b/>
          <w:sz w:val="24"/>
          <w:szCs w:val="24"/>
        </w:rPr>
        <w:t>Artemia salina</w:t>
      </w:r>
      <w:r>
        <w:rPr>
          <w:rFonts w:ascii="Arial" w:hAnsi="Arial" w:cs="Arial"/>
          <w:b/>
          <w:sz w:val="24"/>
          <w:szCs w:val="24"/>
        </w:rPr>
        <w:t xml:space="preserve"> Leach DENGAN METODE </w:t>
      </w:r>
    </w:p>
    <w:p w:rsidR="00DF29DF" w:rsidRPr="00782F6B" w:rsidRDefault="00DF29DF" w:rsidP="000A5D56">
      <w:pPr>
        <w:spacing w:after="0" w:afterAutospacing="0"/>
        <w:jc w:val="center"/>
        <w:rPr>
          <w:rFonts w:ascii="Arial" w:hAnsi="Arial" w:cs="Arial"/>
          <w:b/>
          <w:sz w:val="24"/>
          <w:szCs w:val="24"/>
        </w:rPr>
      </w:pPr>
      <w:r w:rsidRPr="00782F6B">
        <w:rPr>
          <w:rFonts w:ascii="Arial" w:hAnsi="Arial" w:cs="Arial"/>
          <w:b/>
          <w:sz w:val="24"/>
          <w:szCs w:val="24"/>
        </w:rPr>
        <w:t>Brine Shrimp Lethality Test (BSLT)</w:t>
      </w:r>
    </w:p>
    <w:p w:rsidR="00DF29DF" w:rsidRPr="00AD2A3C" w:rsidRDefault="00DF29DF" w:rsidP="000A5D56">
      <w:pPr>
        <w:spacing w:after="0" w:afterAutospacing="0"/>
        <w:jc w:val="center"/>
        <w:rPr>
          <w:rFonts w:ascii="Tahoma" w:hAnsi="Tahoma" w:cs="Tahoma"/>
          <w:b/>
          <w:i/>
        </w:rPr>
      </w:pPr>
    </w:p>
    <w:p w:rsidR="00DF29DF" w:rsidRPr="00AD2A3C" w:rsidRDefault="00DF29DF" w:rsidP="000A5D56">
      <w:pPr>
        <w:spacing w:after="0" w:afterAutospacing="0"/>
        <w:jc w:val="center"/>
        <w:rPr>
          <w:rFonts w:ascii="Tahoma" w:hAnsi="Tahoma" w:cs="Tahoma"/>
          <w:b/>
          <w:i/>
        </w:rPr>
      </w:pPr>
    </w:p>
    <w:p w:rsidR="00DF29DF" w:rsidRPr="00BE0970" w:rsidRDefault="00DF29DF" w:rsidP="000A5D56">
      <w:pPr>
        <w:spacing w:after="0" w:afterAutospacing="0"/>
        <w:rPr>
          <w:rFonts w:ascii="Arial" w:hAnsi="Arial" w:cs="Arial"/>
          <w:b/>
          <w:i/>
          <w:sz w:val="24"/>
          <w:szCs w:val="24"/>
        </w:rPr>
      </w:pPr>
      <w:r w:rsidRPr="00BE0970">
        <w:rPr>
          <w:rFonts w:ascii="Arial" w:hAnsi="Arial" w:cs="Arial"/>
          <w:b/>
          <w:sz w:val="24"/>
          <w:szCs w:val="24"/>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r>
        <w:rPr>
          <w:rFonts w:ascii="Arial" w:hAnsi="Arial" w:cs="Arial"/>
          <w:b/>
          <w:sz w:val="24"/>
          <w:szCs w:val="24"/>
        </w:rPr>
        <w:t xml:space="preserve"> dan disebut dalam daftar pustaka</w:t>
      </w:r>
      <w:r w:rsidRPr="00BE0970">
        <w:rPr>
          <w:rFonts w:ascii="Arial" w:hAnsi="Arial" w:cs="Arial"/>
          <w:b/>
          <w:sz w:val="24"/>
          <w:szCs w:val="24"/>
        </w:rPr>
        <w:t>.</w:t>
      </w:r>
    </w:p>
    <w:p w:rsidR="00DF29DF" w:rsidRPr="00AD2A3C" w:rsidRDefault="00DF29DF" w:rsidP="000A5D56">
      <w:pPr>
        <w:spacing w:after="0" w:afterAutospacing="0"/>
        <w:rPr>
          <w:rFonts w:ascii="Tahoma" w:hAnsi="Tahoma" w:cs="Tahoma"/>
          <w:b/>
          <w:i/>
        </w:rPr>
      </w:pPr>
    </w:p>
    <w:p w:rsidR="00DF29DF" w:rsidRPr="00AD2A3C" w:rsidRDefault="00DF29DF" w:rsidP="000A5D56">
      <w:pPr>
        <w:spacing w:after="0" w:afterAutospacing="0"/>
        <w:rPr>
          <w:rFonts w:ascii="Tahoma" w:hAnsi="Tahoma" w:cs="Tahoma"/>
          <w:b/>
          <w:i/>
        </w:rPr>
      </w:pPr>
    </w:p>
    <w:p w:rsidR="00DF29DF" w:rsidRPr="00AD2A3C" w:rsidRDefault="00DF29DF" w:rsidP="000A5D56">
      <w:pPr>
        <w:spacing w:after="0" w:afterAutospacing="0"/>
        <w:rPr>
          <w:rFonts w:ascii="Tahoma" w:hAnsi="Tahoma" w:cs="Tahoma"/>
          <w:b/>
          <w:i/>
        </w:rPr>
      </w:pPr>
    </w:p>
    <w:p w:rsidR="00DF29DF" w:rsidRPr="00BE0970" w:rsidRDefault="00DF29DF" w:rsidP="000A5D56">
      <w:pPr>
        <w:spacing w:after="0" w:afterAutospacing="0"/>
        <w:jc w:val="right"/>
        <w:rPr>
          <w:rFonts w:ascii="Arial" w:hAnsi="Arial" w:cs="Arial"/>
          <w:b/>
          <w:i/>
          <w:sz w:val="24"/>
          <w:szCs w:val="24"/>
        </w:rPr>
      </w:pPr>
      <w:r>
        <w:rPr>
          <w:rFonts w:ascii="Tahoma" w:hAnsi="Tahoma" w:cs="Tahoma"/>
          <w:b/>
        </w:rPr>
        <w:tab/>
      </w:r>
      <w:r>
        <w:rPr>
          <w:rFonts w:ascii="Tahoma" w:hAnsi="Tahoma" w:cs="Tahoma"/>
          <w:b/>
        </w:rPr>
        <w:tab/>
      </w:r>
      <w:r>
        <w:rPr>
          <w:rFonts w:ascii="Tahoma" w:hAnsi="Tahoma" w:cs="Tahoma"/>
          <w:b/>
        </w:rPr>
        <w:tab/>
      </w:r>
      <w:r>
        <w:rPr>
          <w:rFonts w:ascii="Arial" w:hAnsi="Arial" w:cs="Arial"/>
          <w:b/>
          <w:sz w:val="24"/>
          <w:szCs w:val="24"/>
        </w:rPr>
        <w:t xml:space="preserve">Medan, </w:t>
      </w:r>
      <w:r>
        <w:rPr>
          <w:rFonts w:ascii="Arial" w:hAnsi="Arial" w:cs="Arial"/>
          <w:b/>
          <w:sz w:val="24"/>
          <w:szCs w:val="24"/>
        </w:rPr>
        <w:tab/>
        <w:t>Agustus</w:t>
      </w:r>
      <w:r w:rsidRPr="00BE0970">
        <w:rPr>
          <w:rFonts w:ascii="Arial" w:hAnsi="Arial" w:cs="Arial"/>
          <w:b/>
          <w:sz w:val="24"/>
          <w:szCs w:val="24"/>
        </w:rPr>
        <w:t xml:space="preserve"> 2018        </w:t>
      </w:r>
    </w:p>
    <w:p w:rsidR="00DF29DF" w:rsidRPr="00BE0970" w:rsidRDefault="00DF29DF" w:rsidP="000A5D56">
      <w:pPr>
        <w:spacing w:after="0" w:afterAutospacing="0"/>
        <w:rPr>
          <w:rFonts w:ascii="Arial" w:hAnsi="Arial" w:cs="Arial"/>
          <w:b/>
          <w:i/>
          <w:sz w:val="24"/>
          <w:szCs w:val="24"/>
        </w:rPr>
      </w:pPr>
    </w:p>
    <w:p w:rsidR="00DF29DF" w:rsidRDefault="00DF29DF" w:rsidP="000A5D56">
      <w:pPr>
        <w:spacing w:after="0" w:afterAutospacing="0"/>
        <w:rPr>
          <w:rFonts w:ascii="Arial" w:hAnsi="Arial" w:cs="Arial"/>
          <w:b/>
          <w:i/>
          <w:sz w:val="24"/>
          <w:szCs w:val="24"/>
        </w:rPr>
      </w:pPr>
    </w:p>
    <w:p w:rsidR="00DF29DF" w:rsidRPr="00B66970" w:rsidRDefault="00DF29DF" w:rsidP="000A5D56">
      <w:pPr>
        <w:spacing w:after="0" w:afterAutospacing="0"/>
        <w:rPr>
          <w:rFonts w:ascii="Arial" w:hAnsi="Arial" w:cs="Arial"/>
          <w:b/>
          <w:i/>
          <w:sz w:val="24"/>
          <w:szCs w:val="24"/>
        </w:rPr>
      </w:pPr>
    </w:p>
    <w:p w:rsidR="00DF29DF" w:rsidRPr="00BE0970" w:rsidRDefault="00DF29DF" w:rsidP="000A5D56">
      <w:pPr>
        <w:spacing w:after="0" w:afterAutospacing="0"/>
        <w:rPr>
          <w:rFonts w:ascii="Arial" w:hAnsi="Arial" w:cs="Arial"/>
          <w:b/>
          <w:i/>
          <w:sz w:val="24"/>
          <w:szCs w:val="24"/>
        </w:rPr>
      </w:pPr>
      <w:r w:rsidRPr="00BE0970">
        <w:rPr>
          <w:rFonts w:ascii="Arial" w:hAnsi="Arial" w:cs="Arial"/>
          <w:b/>
          <w:sz w:val="24"/>
          <w:szCs w:val="24"/>
        </w:rPr>
        <w:tab/>
      </w:r>
    </w:p>
    <w:p w:rsidR="00DF29DF" w:rsidRPr="00B66970" w:rsidRDefault="00DF29DF" w:rsidP="000A5D56">
      <w:pPr>
        <w:spacing w:after="0" w:afterAutospacing="0"/>
        <w:ind w:left="4320" w:firstLine="720"/>
        <w:jc w:val="right"/>
        <w:rPr>
          <w:rFonts w:ascii="Arial" w:hAnsi="Arial" w:cs="Arial"/>
          <w:b/>
          <w:i/>
        </w:rPr>
      </w:pPr>
      <w:r>
        <w:rPr>
          <w:rFonts w:ascii="Arial" w:hAnsi="Arial" w:cs="Arial"/>
          <w:b/>
        </w:rPr>
        <w:t>GRACE SIMANGUNSONG</w:t>
      </w:r>
    </w:p>
    <w:p w:rsidR="00DF29DF" w:rsidRPr="00BE0970" w:rsidRDefault="00DF29DF" w:rsidP="000A5D56">
      <w:pPr>
        <w:spacing w:after="0" w:afterAutospacing="0"/>
        <w:jc w:val="right"/>
        <w:rPr>
          <w:rFonts w:ascii="Arial" w:hAnsi="Arial" w:cs="Arial"/>
          <w:b/>
          <w:i/>
          <w:sz w:val="24"/>
          <w:szCs w:val="24"/>
        </w:rPr>
      </w:pPr>
      <w:r w:rsidRPr="00BE0970">
        <w:rPr>
          <w:rFonts w:ascii="Arial" w:hAnsi="Arial" w:cs="Arial"/>
          <w:b/>
          <w:sz w:val="24"/>
          <w:szCs w:val="24"/>
        </w:rPr>
        <w:t>NIM.</w:t>
      </w:r>
      <w:r w:rsidRPr="00BE0970">
        <w:rPr>
          <w:rFonts w:ascii="Arial" w:hAnsi="Arial" w:cs="Arial"/>
          <w:b/>
          <w:sz w:val="24"/>
          <w:szCs w:val="24"/>
          <w:lang w:val="sv-SE"/>
        </w:rPr>
        <w:t>P075</w:t>
      </w:r>
      <w:r>
        <w:rPr>
          <w:rFonts w:ascii="Arial" w:hAnsi="Arial" w:cs="Arial"/>
          <w:b/>
          <w:sz w:val="24"/>
          <w:szCs w:val="24"/>
        </w:rPr>
        <w:t>39015042</w:t>
      </w:r>
      <w:r w:rsidRPr="00BE0970">
        <w:rPr>
          <w:rFonts w:ascii="Arial" w:hAnsi="Arial" w:cs="Arial"/>
          <w:b/>
          <w:sz w:val="24"/>
          <w:szCs w:val="24"/>
        </w:rPr>
        <w:t xml:space="preserve"> </w:t>
      </w:r>
    </w:p>
    <w:p w:rsidR="00DF29DF" w:rsidRPr="00AD2A3C" w:rsidRDefault="00DF29DF" w:rsidP="000A5D56">
      <w:pPr>
        <w:spacing w:after="0" w:afterAutospacing="0"/>
        <w:ind w:left="2433" w:firstLine="447"/>
        <w:rPr>
          <w:rFonts w:ascii="Tahoma" w:hAnsi="Tahoma" w:cs="Tahoma"/>
          <w:b/>
          <w:i/>
        </w:rPr>
      </w:pPr>
    </w:p>
    <w:p w:rsidR="00DF29DF" w:rsidRPr="00AD2A3C" w:rsidRDefault="00DF29DF" w:rsidP="000A5D56">
      <w:pPr>
        <w:spacing w:after="0" w:afterAutospacing="0"/>
        <w:rPr>
          <w:rFonts w:ascii="Tahoma" w:hAnsi="Tahoma" w:cs="Tahoma"/>
          <w:i/>
        </w:rPr>
      </w:pPr>
    </w:p>
    <w:p w:rsidR="00DF29DF" w:rsidRDefault="00DF29DF" w:rsidP="000A5D56">
      <w:pPr>
        <w:spacing w:after="0" w:afterAutospacing="0"/>
      </w:pPr>
    </w:p>
    <w:p w:rsidR="00DF29DF" w:rsidRDefault="00DF29DF"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DF29DF" w:rsidRPr="00387C4D" w:rsidRDefault="00DF29DF" w:rsidP="000A5D56">
      <w:pPr>
        <w:pStyle w:val="NoSpacing"/>
        <w:tabs>
          <w:tab w:val="left" w:pos="720"/>
        </w:tabs>
        <w:spacing w:line="360" w:lineRule="auto"/>
        <w:jc w:val="both"/>
        <w:rPr>
          <w:rFonts w:ascii="Arial" w:hAnsi="Arial" w:cs="Arial"/>
          <w:b/>
          <w:sz w:val="24"/>
          <w:szCs w:val="24"/>
        </w:rPr>
      </w:pPr>
      <w:r w:rsidRPr="00387C4D">
        <w:rPr>
          <w:rFonts w:ascii="Arial" w:hAnsi="Arial" w:cs="Arial"/>
          <w:b/>
          <w:sz w:val="24"/>
          <w:szCs w:val="24"/>
        </w:rPr>
        <w:lastRenderedPageBreak/>
        <w:t>MEDAN HEALTH POLYTECHNICS OF MINISTRY OF HEALTH</w:t>
      </w:r>
    </w:p>
    <w:p w:rsidR="00DF29DF" w:rsidRPr="00387C4D" w:rsidRDefault="00DF29DF" w:rsidP="000A5D56">
      <w:pPr>
        <w:pStyle w:val="NoSpacing"/>
        <w:spacing w:line="360" w:lineRule="auto"/>
        <w:jc w:val="both"/>
        <w:rPr>
          <w:rFonts w:ascii="Arial" w:hAnsi="Arial" w:cs="Arial"/>
          <w:b/>
          <w:sz w:val="24"/>
          <w:szCs w:val="24"/>
        </w:rPr>
      </w:pPr>
      <w:r w:rsidRPr="00387C4D">
        <w:rPr>
          <w:rFonts w:ascii="Arial" w:hAnsi="Arial" w:cs="Arial"/>
          <w:b/>
          <w:sz w:val="24"/>
          <w:szCs w:val="24"/>
        </w:rPr>
        <w:t>PHARMACY  DEPARTMENT</w:t>
      </w:r>
    </w:p>
    <w:p w:rsidR="00DF29DF" w:rsidRPr="00387C4D" w:rsidRDefault="00DF29DF" w:rsidP="000A5D56">
      <w:pPr>
        <w:spacing w:after="0" w:afterAutospacing="0"/>
        <w:ind w:left="0"/>
        <w:rPr>
          <w:rFonts w:ascii="Arial" w:hAnsi="Arial" w:cs="Arial"/>
          <w:b/>
          <w:sz w:val="24"/>
          <w:szCs w:val="24"/>
        </w:rPr>
      </w:pPr>
      <w:r w:rsidRPr="00387C4D">
        <w:rPr>
          <w:rFonts w:ascii="Arial" w:hAnsi="Arial" w:cs="Arial"/>
          <w:b/>
          <w:sz w:val="24"/>
          <w:szCs w:val="24"/>
        </w:rPr>
        <w:t>SCIENTIFIC PAPER,  August 2018</w:t>
      </w:r>
    </w:p>
    <w:p w:rsidR="00DF29DF" w:rsidRPr="00387C4D" w:rsidRDefault="00DF29DF" w:rsidP="000A5D56">
      <w:pPr>
        <w:spacing w:after="0" w:afterAutospacing="0"/>
        <w:ind w:left="0"/>
        <w:rPr>
          <w:rFonts w:ascii="Arial" w:hAnsi="Arial" w:cs="Arial"/>
          <w:b/>
          <w:sz w:val="24"/>
          <w:szCs w:val="24"/>
        </w:rPr>
      </w:pPr>
      <w:r w:rsidRPr="00387C4D">
        <w:rPr>
          <w:rFonts w:ascii="Arial" w:hAnsi="Arial" w:cs="Arial"/>
          <w:b/>
          <w:sz w:val="24"/>
          <w:szCs w:val="24"/>
        </w:rPr>
        <w:t>GRACE D SIMANGUNSONG</w:t>
      </w:r>
    </w:p>
    <w:p w:rsidR="00DF29DF" w:rsidRPr="00387C4D" w:rsidRDefault="00DF29DF" w:rsidP="000A5D56">
      <w:pPr>
        <w:spacing w:after="0" w:afterAutospacing="0"/>
        <w:ind w:left="0"/>
        <w:rPr>
          <w:rFonts w:ascii="Arial" w:hAnsi="Arial" w:cs="Arial"/>
          <w:b/>
          <w:sz w:val="24"/>
          <w:szCs w:val="24"/>
        </w:rPr>
      </w:pPr>
      <w:r w:rsidRPr="00387C4D">
        <w:rPr>
          <w:rFonts w:ascii="Arial" w:hAnsi="Arial" w:cs="Arial"/>
          <w:b/>
          <w:sz w:val="24"/>
          <w:szCs w:val="24"/>
        </w:rPr>
        <w:t>The Effect of Green Tea Leaf Ethanol Extract (Camellia sinensis L) Against the Artemia salina Leach using Brine Shrimp Lethality Test (BSLT) Method</w:t>
      </w:r>
    </w:p>
    <w:p w:rsidR="00DF29DF" w:rsidRDefault="00DF29DF" w:rsidP="000A5D56">
      <w:pPr>
        <w:spacing w:after="0" w:afterAutospacing="0"/>
        <w:ind w:left="0"/>
        <w:rPr>
          <w:rFonts w:ascii="Arial" w:hAnsi="Arial" w:cs="Arial"/>
          <w:b/>
          <w:sz w:val="24"/>
          <w:szCs w:val="24"/>
        </w:rPr>
      </w:pPr>
      <w:r w:rsidRPr="00387C4D">
        <w:rPr>
          <w:rFonts w:ascii="Arial" w:hAnsi="Arial" w:cs="Arial"/>
          <w:b/>
          <w:sz w:val="24"/>
          <w:szCs w:val="24"/>
        </w:rPr>
        <w:t>xiv + 33 Pages, 2 Tables, 2 Images, 2 Graphs, 5 Attachments</w:t>
      </w:r>
    </w:p>
    <w:p w:rsidR="00DF29DF" w:rsidRDefault="00DF29DF" w:rsidP="000A5D56">
      <w:pPr>
        <w:spacing w:after="0" w:afterAutospacing="0"/>
        <w:jc w:val="center"/>
        <w:rPr>
          <w:rFonts w:ascii="Arial" w:hAnsi="Arial" w:cs="Arial"/>
          <w:b/>
          <w:sz w:val="24"/>
          <w:szCs w:val="24"/>
        </w:rPr>
      </w:pPr>
      <w:r w:rsidRPr="00387C4D">
        <w:rPr>
          <w:rFonts w:ascii="Arial" w:hAnsi="Arial" w:cs="Arial"/>
          <w:b/>
          <w:sz w:val="24"/>
          <w:szCs w:val="24"/>
        </w:rPr>
        <w:br/>
      </w:r>
      <w:r w:rsidRPr="00387C4D">
        <w:rPr>
          <w:rFonts w:ascii="Arial" w:hAnsi="Arial" w:cs="Arial"/>
          <w:b/>
          <w:sz w:val="24"/>
          <w:szCs w:val="24"/>
        </w:rPr>
        <w:br/>
        <w:t>ABSTRACT</w:t>
      </w:r>
    </w:p>
    <w:p w:rsidR="00DF29DF" w:rsidRPr="007F33E3" w:rsidRDefault="00DF29DF" w:rsidP="000A5D56">
      <w:pPr>
        <w:spacing w:after="0" w:afterAutospacing="0"/>
        <w:ind w:left="0" w:firstLine="720"/>
        <w:rPr>
          <w:rFonts w:ascii="Arial" w:hAnsi="Arial" w:cs="Arial"/>
        </w:rPr>
      </w:pPr>
      <w:r w:rsidRPr="007F33E3">
        <w:rPr>
          <w:rFonts w:ascii="Arial" w:hAnsi="Arial" w:cs="Arial"/>
        </w:rPr>
        <w:t xml:space="preserve">Cancer is a term for a disease where the cancer cells divide abnormally and uncontrollably and attack the surrounding tissue. This study aimed to prove the existence of the influence of green tea leaves on Artemia salina Leach larvae using the Brine Shrimp Lethality Test (BSLT) method.This research was an experimental research with Post Test Only Control Group Design. </w:t>
      </w:r>
      <w:r>
        <w:rPr>
          <w:rFonts w:ascii="Arial" w:hAnsi="Arial" w:cs="Arial"/>
          <w:lang w:val="en-US"/>
        </w:rPr>
        <w:tab/>
      </w:r>
      <w:r>
        <w:rPr>
          <w:rFonts w:ascii="Arial" w:hAnsi="Arial" w:cs="Arial"/>
          <w:lang w:val="en-US"/>
        </w:rPr>
        <w:tab/>
      </w:r>
      <w:r>
        <w:rPr>
          <w:rFonts w:ascii="Arial" w:hAnsi="Arial" w:cs="Arial"/>
          <w:lang w:val="en-US"/>
        </w:rPr>
        <w:tab/>
      </w:r>
      <w:r w:rsidRPr="007F33E3">
        <w:rPr>
          <w:rFonts w:ascii="Arial" w:hAnsi="Arial" w:cs="Arial"/>
        </w:rPr>
        <w:t>This study included the identification of simplicia and examination of the effect of green tea leaf ethanol extract using the BSLT method. The effect test consisted of three concentration treatments, 1000 ppm, 100 ppm, and 10 ppm, along with the negative controls, each of which was repeated six times. At each concentration using 10 larvae of Artemia salina Leach and the larval mortality was  observed after 24 hours.</w:t>
      </w:r>
      <w:r>
        <w:rPr>
          <w:rFonts w:ascii="Arial" w:hAnsi="Arial" w:cs="Arial"/>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7F33E3">
        <w:rPr>
          <w:rFonts w:ascii="Arial" w:hAnsi="Arial" w:cs="Arial"/>
        </w:rPr>
        <w:t xml:space="preserve">From the results of the study, the percentage of artemia larvae was obtained: 10 ppm 23%, 100 ppm 65%, 1000 ppm 100% and LC50 = 33.3426 ppm analyzed with probit analysis.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F33E3">
        <w:rPr>
          <w:rFonts w:ascii="Arial" w:hAnsi="Arial" w:cs="Arial"/>
        </w:rPr>
        <w:t>The results of LC50 &lt;1000 ppm showed that the green tea leaf ethanol extract was toxic to Artemia salina Leach larvae.</w:t>
      </w:r>
    </w:p>
    <w:p w:rsidR="00DF29DF" w:rsidRPr="007F33E3" w:rsidRDefault="00DF29DF" w:rsidP="000A5D56">
      <w:pPr>
        <w:spacing w:after="0" w:afterAutospacing="0"/>
        <w:ind w:left="0"/>
        <w:rPr>
          <w:rFonts w:ascii="Arial" w:hAnsi="Arial" w:cs="Arial"/>
        </w:rPr>
      </w:pPr>
      <w:r w:rsidRPr="007F33E3">
        <w:rPr>
          <w:rFonts w:ascii="Arial" w:hAnsi="Arial" w:cs="Arial"/>
        </w:rPr>
        <w:t>Keywords</w:t>
      </w:r>
      <w:r>
        <w:rPr>
          <w:rFonts w:ascii="Arial" w:hAnsi="Arial" w:cs="Arial"/>
        </w:rPr>
        <w:t xml:space="preserve"> </w:t>
      </w:r>
      <w:r w:rsidRPr="007F33E3">
        <w:rPr>
          <w:rFonts w:ascii="Arial" w:hAnsi="Arial" w:cs="Arial"/>
        </w:rPr>
        <w:t>: Camellia sinensis, Cancer, Brine Shrimp Lethality Test (BSLT)</w:t>
      </w:r>
      <w:r w:rsidRPr="007F33E3">
        <w:rPr>
          <w:rFonts w:ascii="Arial" w:hAnsi="Arial" w:cs="Arial"/>
        </w:rPr>
        <w:br/>
        <w:t>Reference</w:t>
      </w:r>
      <w:r>
        <w:rPr>
          <w:rFonts w:ascii="Arial" w:hAnsi="Arial" w:cs="Arial"/>
        </w:rPr>
        <w:t xml:space="preserve"> </w:t>
      </w:r>
      <w:r w:rsidRPr="007F33E3">
        <w:rPr>
          <w:rFonts w:ascii="Arial" w:hAnsi="Arial" w:cs="Arial"/>
        </w:rPr>
        <w:t>: 15 (1982-2015)</w:t>
      </w:r>
    </w:p>
    <w:p w:rsidR="00DF29DF" w:rsidRPr="007F33E3" w:rsidRDefault="00DF29DF" w:rsidP="000A5D56">
      <w:pPr>
        <w:spacing w:after="0" w:afterAutospacing="0"/>
        <w:rPr>
          <w:rFonts w:ascii="Arial" w:hAnsi="Arial" w:cs="Arial"/>
        </w:rPr>
      </w:pPr>
    </w:p>
    <w:p w:rsidR="00DF29DF" w:rsidRDefault="00DF29DF" w:rsidP="000A5D56">
      <w:pPr>
        <w:spacing w:after="0" w:afterAutospacing="0"/>
      </w:pPr>
    </w:p>
    <w:p w:rsidR="00DF29DF" w:rsidRPr="00DF29DF" w:rsidRDefault="00DF29DF" w:rsidP="000A5D56">
      <w:pPr>
        <w:spacing w:after="0" w:afterAutospacing="0"/>
        <w:rPr>
          <w:lang w:val="en-US"/>
        </w:rPr>
      </w:pPr>
    </w:p>
    <w:p w:rsidR="00DF29DF" w:rsidRDefault="00DF29DF" w:rsidP="000A5D56">
      <w:pPr>
        <w:spacing w:after="0" w:afterAutospacing="0"/>
        <w:rPr>
          <w:lang w:val="en-US"/>
        </w:rPr>
      </w:pPr>
    </w:p>
    <w:p w:rsidR="000A5D56" w:rsidRDefault="000A5D56" w:rsidP="000A5D56">
      <w:pPr>
        <w:spacing w:after="0" w:afterAutospacing="0"/>
        <w:ind w:left="0"/>
        <w:rPr>
          <w:rFonts w:ascii="Arial" w:hAnsi="Arial" w:cs="Arial"/>
          <w:b/>
          <w:lang w:val="en-US"/>
        </w:rPr>
      </w:pPr>
      <w:r w:rsidRPr="00487E75">
        <w:rPr>
          <w:rFonts w:ascii="Arial" w:hAnsi="Arial" w:cs="Arial"/>
          <w:b/>
        </w:rPr>
        <w:lastRenderedPageBreak/>
        <w:t>POLITEKNIK KESEHATAN KEMENKES MEDAN</w:t>
      </w:r>
    </w:p>
    <w:p w:rsidR="000A5D56" w:rsidRPr="00487E75" w:rsidRDefault="000A5D56" w:rsidP="000A5D56">
      <w:pPr>
        <w:spacing w:after="0" w:afterAutospacing="0"/>
        <w:ind w:left="0"/>
        <w:rPr>
          <w:rFonts w:ascii="Arial" w:hAnsi="Arial" w:cs="Arial"/>
          <w:b/>
        </w:rPr>
      </w:pPr>
      <w:r w:rsidRPr="00487E75">
        <w:rPr>
          <w:rFonts w:ascii="Arial" w:hAnsi="Arial" w:cs="Arial"/>
          <w:b/>
        </w:rPr>
        <w:t>JURUSAN FARMASI</w:t>
      </w:r>
    </w:p>
    <w:p w:rsidR="000A5D56" w:rsidRPr="00487E75" w:rsidRDefault="000A5D56" w:rsidP="000A5D56">
      <w:pPr>
        <w:spacing w:after="0" w:afterAutospacing="0"/>
        <w:ind w:left="0"/>
        <w:rPr>
          <w:rFonts w:ascii="Arial" w:hAnsi="Arial" w:cs="Arial"/>
          <w:b/>
        </w:rPr>
      </w:pPr>
      <w:r w:rsidRPr="00487E75">
        <w:rPr>
          <w:rFonts w:ascii="Arial" w:hAnsi="Arial" w:cs="Arial"/>
          <w:b/>
        </w:rPr>
        <w:t>KTI, AGUSTUS 2018</w:t>
      </w:r>
    </w:p>
    <w:p w:rsidR="000A5D56" w:rsidRPr="00487E75" w:rsidRDefault="000A5D56" w:rsidP="000A5D56">
      <w:pPr>
        <w:spacing w:after="0" w:afterAutospacing="0"/>
        <w:rPr>
          <w:rFonts w:ascii="Arial" w:hAnsi="Arial" w:cs="Arial"/>
          <w:b/>
        </w:rPr>
      </w:pPr>
    </w:p>
    <w:p w:rsidR="000A5D56" w:rsidRPr="00487E75" w:rsidRDefault="000A5D56" w:rsidP="000A5D56">
      <w:pPr>
        <w:spacing w:after="0" w:afterAutospacing="0"/>
        <w:ind w:left="0"/>
        <w:rPr>
          <w:rFonts w:ascii="Arial" w:hAnsi="Arial" w:cs="Arial"/>
          <w:b/>
        </w:rPr>
      </w:pPr>
      <w:r w:rsidRPr="00487E75">
        <w:rPr>
          <w:rFonts w:ascii="Arial" w:hAnsi="Arial" w:cs="Arial"/>
          <w:b/>
        </w:rPr>
        <w:t>GRACE D SIMANGUNSONG</w:t>
      </w:r>
    </w:p>
    <w:p w:rsidR="000A5D56" w:rsidRPr="00487E75" w:rsidRDefault="000A5D56" w:rsidP="000A5D56">
      <w:pPr>
        <w:spacing w:after="0" w:afterAutospacing="0"/>
        <w:ind w:left="0"/>
        <w:rPr>
          <w:rFonts w:ascii="Arial" w:hAnsi="Arial" w:cs="Arial"/>
          <w:b/>
        </w:rPr>
      </w:pPr>
      <w:r w:rsidRPr="00487E75">
        <w:rPr>
          <w:rFonts w:ascii="Arial" w:hAnsi="Arial" w:cs="Arial"/>
          <w:b/>
        </w:rPr>
        <w:t>Pengaruh</w:t>
      </w:r>
      <w:r>
        <w:rPr>
          <w:rFonts w:ascii="Arial" w:hAnsi="Arial" w:cs="Arial"/>
          <w:b/>
        </w:rPr>
        <w:t xml:space="preserve"> </w:t>
      </w:r>
      <w:r w:rsidRPr="00487E75">
        <w:rPr>
          <w:rFonts w:ascii="Arial" w:hAnsi="Arial" w:cs="Arial"/>
          <w:b/>
        </w:rPr>
        <w:t>Ekstrak</w:t>
      </w:r>
      <w:r>
        <w:rPr>
          <w:rFonts w:ascii="Arial" w:hAnsi="Arial" w:cs="Arial"/>
          <w:b/>
        </w:rPr>
        <w:t xml:space="preserve"> </w:t>
      </w:r>
      <w:r w:rsidRPr="00487E75">
        <w:rPr>
          <w:rFonts w:ascii="Arial" w:hAnsi="Arial" w:cs="Arial"/>
          <w:b/>
        </w:rPr>
        <w:t>Etanol</w:t>
      </w:r>
      <w:r>
        <w:rPr>
          <w:rFonts w:ascii="Arial" w:hAnsi="Arial" w:cs="Arial"/>
          <w:b/>
        </w:rPr>
        <w:t xml:space="preserve"> </w:t>
      </w:r>
      <w:r w:rsidRPr="00487E75">
        <w:rPr>
          <w:rFonts w:ascii="Arial" w:hAnsi="Arial" w:cs="Arial"/>
          <w:b/>
        </w:rPr>
        <w:t>Daun</w:t>
      </w:r>
      <w:r>
        <w:rPr>
          <w:rFonts w:ascii="Arial" w:hAnsi="Arial" w:cs="Arial"/>
          <w:b/>
        </w:rPr>
        <w:t xml:space="preserve"> </w:t>
      </w:r>
      <w:r w:rsidRPr="00487E75">
        <w:rPr>
          <w:rFonts w:ascii="Arial" w:hAnsi="Arial" w:cs="Arial"/>
          <w:b/>
        </w:rPr>
        <w:t>Teh</w:t>
      </w:r>
      <w:r>
        <w:rPr>
          <w:rFonts w:ascii="Arial" w:hAnsi="Arial" w:cs="Arial"/>
          <w:b/>
        </w:rPr>
        <w:t xml:space="preserve"> </w:t>
      </w:r>
      <w:r w:rsidRPr="00487E75">
        <w:rPr>
          <w:rFonts w:ascii="Arial" w:hAnsi="Arial" w:cs="Arial"/>
          <w:b/>
        </w:rPr>
        <w:t>Hijau (</w:t>
      </w:r>
      <w:r w:rsidRPr="00487E75">
        <w:rPr>
          <w:rFonts w:ascii="Arial" w:hAnsi="Arial" w:cs="Arial"/>
          <w:b/>
          <w:i/>
        </w:rPr>
        <w:t>Camellia sinensis</w:t>
      </w:r>
      <w:r w:rsidRPr="00487E75">
        <w:rPr>
          <w:rFonts w:ascii="Arial" w:hAnsi="Arial" w:cs="Arial"/>
          <w:b/>
        </w:rPr>
        <w:t xml:space="preserve"> L) Terhadap</w:t>
      </w:r>
      <w:r>
        <w:rPr>
          <w:rFonts w:ascii="Arial" w:hAnsi="Arial" w:cs="Arial"/>
          <w:b/>
        </w:rPr>
        <w:t xml:space="preserve"> </w:t>
      </w:r>
      <w:r w:rsidRPr="00487E75">
        <w:rPr>
          <w:rFonts w:ascii="Arial" w:hAnsi="Arial" w:cs="Arial"/>
          <w:b/>
        </w:rPr>
        <w:t>Artemia</w:t>
      </w:r>
      <w:r>
        <w:rPr>
          <w:rFonts w:ascii="Arial" w:hAnsi="Arial" w:cs="Arial"/>
          <w:b/>
        </w:rPr>
        <w:t xml:space="preserve"> </w:t>
      </w:r>
      <w:r w:rsidRPr="00487E75">
        <w:rPr>
          <w:rFonts w:ascii="Arial" w:hAnsi="Arial" w:cs="Arial"/>
          <w:b/>
        </w:rPr>
        <w:t>salina Leach Dengan</w:t>
      </w:r>
      <w:r>
        <w:rPr>
          <w:rFonts w:ascii="Arial" w:hAnsi="Arial" w:cs="Arial"/>
          <w:b/>
        </w:rPr>
        <w:t xml:space="preserve"> </w:t>
      </w:r>
      <w:r w:rsidRPr="00487E75">
        <w:rPr>
          <w:rFonts w:ascii="Arial" w:hAnsi="Arial" w:cs="Arial"/>
          <w:b/>
        </w:rPr>
        <w:t>Metode</w:t>
      </w:r>
      <w:r>
        <w:rPr>
          <w:rFonts w:ascii="Arial" w:hAnsi="Arial" w:cs="Arial"/>
          <w:b/>
        </w:rPr>
        <w:t xml:space="preserve"> </w:t>
      </w:r>
      <w:r w:rsidRPr="00487E75">
        <w:rPr>
          <w:rFonts w:ascii="Arial" w:hAnsi="Arial" w:cs="Arial"/>
          <w:b/>
          <w:i/>
        </w:rPr>
        <w:t>Brine Shrimp Lethality</w:t>
      </w:r>
      <w:r w:rsidRPr="00487E75">
        <w:rPr>
          <w:rFonts w:ascii="Arial" w:hAnsi="Arial" w:cs="Arial"/>
          <w:b/>
        </w:rPr>
        <w:t xml:space="preserve"> Test (BSLT) </w:t>
      </w:r>
    </w:p>
    <w:p w:rsidR="000A5D56" w:rsidRDefault="000A5D56" w:rsidP="000A5D56">
      <w:pPr>
        <w:spacing w:after="0" w:afterAutospacing="0"/>
        <w:ind w:left="0"/>
        <w:rPr>
          <w:rFonts w:ascii="Arial" w:hAnsi="Arial" w:cs="Arial"/>
          <w:b/>
        </w:rPr>
      </w:pPr>
      <w:r>
        <w:rPr>
          <w:rFonts w:ascii="Arial" w:hAnsi="Arial" w:cs="Arial"/>
          <w:b/>
        </w:rPr>
        <w:t>xiv + 33 Halaman, 2 Tabel, 2 Gambar, 2 Grafik, 5 Lampiran</w:t>
      </w:r>
    </w:p>
    <w:p w:rsidR="000A5D56" w:rsidRDefault="000A5D56" w:rsidP="000A5D56">
      <w:pPr>
        <w:spacing w:after="0" w:afterAutospacing="0"/>
        <w:rPr>
          <w:rFonts w:ascii="Arial" w:hAnsi="Arial" w:cs="Arial"/>
          <w:b/>
        </w:rPr>
      </w:pPr>
    </w:p>
    <w:p w:rsidR="000A5D56" w:rsidRDefault="000A5D56" w:rsidP="000A5D56">
      <w:pPr>
        <w:spacing w:after="0" w:afterAutospacing="0"/>
        <w:jc w:val="center"/>
        <w:rPr>
          <w:rFonts w:ascii="Arial" w:hAnsi="Arial" w:cs="Arial"/>
        </w:rPr>
      </w:pPr>
      <w:r>
        <w:rPr>
          <w:rFonts w:ascii="Arial" w:hAnsi="Arial" w:cs="Arial"/>
          <w:b/>
        </w:rPr>
        <w:t>ABSTRAK</w:t>
      </w:r>
    </w:p>
    <w:p w:rsidR="000A5D56" w:rsidRDefault="000A5D56" w:rsidP="000A5D56">
      <w:pPr>
        <w:spacing w:after="0" w:afterAutospacing="0"/>
        <w:ind w:left="0" w:firstLine="340"/>
        <w:rPr>
          <w:rFonts w:ascii="Arial" w:hAnsi="Arial" w:cs="Arial"/>
        </w:rPr>
      </w:pPr>
      <w:r>
        <w:rPr>
          <w:rFonts w:ascii="Arial" w:hAnsi="Arial" w:cs="Arial"/>
          <w:lang w:val="en-US"/>
        </w:rPr>
        <w:t xml:space="preserve">    </w:t>
      </w:r>
      <w:r>
        <w:rPr>
          <w:rFonts w:ascii="Arial" w:hAnsi="Arial" w:cs="Arial"/>
        </w:rPr>
        <w:t xml:space="preserve">Kanker adalah suatu istilah untuk suatu penyakit dimana sel-sel membelah secara abnormal tanpa kontrol dan dapat menyerang jaringan di sekitarnya. Penelitian ini bertujuan untuk membuktikan ada tidaknya pengaruh daun teh hijau terhadap Larva </w:t>
      </w:r>
      <w:r w:rsidRPr="009A6E3B">
        <w:rPr>
          <w:rFonts w:ascii="Arial" w:hAnsi="Arial" w:cs="Arial"/>
          <w:i/>
        </w:rPr>
        <w:t>Artemia</w:t>
      </w:r>
      <w:r>
        <w:rPr>
          <w:rFonts w:ascii="Arial" w:hAnsi="Arial" w:cs="Arial"/>
          <w:i/>
        </w:rPr>
        <w:t xml:space="preserve"> </w:t>
      </w:r>
      <w:r w:rsidRPr="009A6E3B">
        <w:rPr>
          <w:rFonts w:ascii="Arial" w:hAnsi="Arial" w:cs="Arial"/>
          <w:i/>
        </w:rPr>
        <w:t>salina</w:t>
      </w:r>
      <w:r>
        <w:rPr>
          <w:rFonts w:ascii="Arial" w:hAnsi="Arial" w:cs="Arial"/>
        </w:rPr>
        <w:t xml:space="preserve"> Leach dengan metode </w:t>
      </w:r>
      <w:r w:rsidRPr="009A6E3B">
        <w:rPr>
          <w:rFonts w:ascii="Arial" w:hAnsi="Arial" w:cs="Arial"/>
          <w:i/>
        </w:rPr>
        <w:t xml:space="preserve">Brine Shrimp Lethality Test </w:t>
      </w:r>
      <w:r>
        <w:rPr>
          <w:rFonts w:ascii="Arial" w:hAnsi="Arial" w:cs="Arial"/>
        </w:rPr>
        <w:t>(BSLT).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rPr>
        <w:t xml:space="preserve">Penelitian ini adalah penelitian eksperimental dengan </w:t>
      </w:r>
      <w:r>
        <w:rPr>
          <w:rFonts w:ascii="Arial" w:hAnsi="Arial" w:cs="Arial"/>
          <w:i/>
        </w:rPr>
        <w:t xml:space="preserve">Post Test Only Control Group </w:t>
      </w:r>
      <w:r w:rsidRPr="009A6E3B">
        <w:rPr>
          <w:rFonts w:ascii="Arial" w:hAnsi="Arial" w:cs="Arial"/>
          <w:i/>
        </w:rPr>
        <w:t>Design</w:t>
      </w:r>
      <w:r>
        <w:rPr>
          <w:rFonts w:ascii="Arial" w:hAnsi="Arial" w:cs="Arial"/>
          <w:i/>
        </w:rPr>
        <w:t xml:space="preserve">. </w:t>
      </w:r>
      <w:r>
        <w:rPr>
          <w:rFonts w:ascii="Arial" w:hAnsi="Arial" w:cs="Arial"/>
        </w:rPr>
        <w:t xml:space="preserve">Penelitian ini meliputi identifikasi simplisia dan pemeriksaan pengaruh ekstrak etanol daun teh hijau dengan metode BSLT.Uji pengaruh tersebut terdiri dari tiga perlakuan konsentrasi yaitu 1000 ppm, 100 ppm, dan 10 ppm, beserta kontrol negatif yang masing-masing dilakukan enam kali pengulangan. Pada tiap konsentrasi menggunakan 10 ekor larva </w:t>
      </w:r>
      <w:r w:rsidRPr="009A6E3B">
        <w:rPr>
          <w:rFonts w:ascii="Arial" w:hAnsi="Arial" w:cs="Arial"/>
          <w:i/>
        </w:rPr>
        <w:t>Artemia</w:t>
      </w:r>
      <w:r>
        <w:rPr>
          <w:rFonts w:ascii="Arial" w:hAnsi="Arial" w:cs="Arial"/>
          <w:i/>
        </w:rPr>
        <w:t xml:space="preserve"> </w:t>
      </w:r>
      <w:r w:rsidRPr="009A6E3B">
        <w:rPr>
          <w:rFonts w:ascii="Arial" w:hAnsi="Arial" w:cs="Arial"/>
          <w:i/>
        </w:rPr>
        <w:t>salina</w:t>
      </w:r>
      <w:r>
        <w:rPr>
          <w:rFonts w:ascii="Arial" w:hAnsi="Arial" w:cs="Arial"/>
        </w:rPr>
        <w:t xml:space="preserve"> Leach dan dilakukan pengamatan mortalitas larva setelah 24 jam.</w:t>
      </w:r>
      <w:r>
        <w:rPr>
          <w:rFonts w:ascii="Arial" w:hAnsi="Arial" w:cs="Arial"/>
        </w:rPr>
        <w:tab/>
      </w:r>
      <w:r>
        <w:rPr>
          <w:rFonts w:ascii="Arial" w:hAnsi="Arial" w:cs="Arial"/>
        </w:rPr>
        <w:tab/>
        <w:t>Dari hasil penelitian tersebut diperoleh persentase kematian larva artemia 10 ppm 23%, 100 ppm 65%, 1000 ppm 100% dan  nilai LC</w:t>
      </w:r>
      <w:r>
        <w:rPr>
          <w:rFonts w:ascii="Arial" w:hAnsi="Arial" w:cs="Arial"/>
          <w:vertAlign w:val="subscript"/>
        </w:rPr>
        <w:t>50</w:t>
      </w:r>
      <w:r>
        <w:rPr>
          <w:rFonts w:ascii="Arial" w:hAnsi="Arial" w:cs="Arial"/>
        </w:rPr>
        <w:t xml:space="preserve"> = 33,3426 ppm data analisis dengan menggunakan analisis probit. Hasil LC</w:t>
      </w:r>
      <w:r>
        <w:rPr>
          <w:rFonts w:ascii="Arial" w:hAnsi="Arial" w:cs="Arial"/>
          <w:vertAlign w:val="subscript"/>
        </w:rPr>
        <w:t xml:space="preserve">50 </w:t>
      </w:r>
      <w:r>
        <w:rPr>
          <w:rFonts w:ascii="Arial" w:hAnsi="Arial" w:cs="Arial"/>
        </w:rPr>
        <w:t xml:space="preserve">&lt; 1000 ppm menunjukkan ekstrak etanol daun teh hijau bersifat toksik terhadap Larva </w:t>
      </w:r>
      <w:r w:rsidRPr="009A6E3B">
        <w:rPr>
          <w:rFonts w:ascii="Arial" w:hAnsi="Arial" w:cs="Arial"/>
          <w:i/>
        </w:rPr>
        <w:t>Artemia</w:t>
      </w:r>
      <w:r>
        <w:rPr>
          <w:rFonts w:ascii="Arial" w:hAnsi="Arial" w:cs="Arial"/>
          <w:i/>
        </w:rPr>
        <w:t xml:space="preserve"> </w:t>
      </w:r>
      <w:r w:rsidRPr="009A6E3B">
        <w:rPr>
          <w:rFonts w:ascii="Arial" w:hAnsi="Arial" w:cs="Arial"/>
          <w:i/>
        </w:rPr>
        <w:t>salina</w:t>
      </w:r>
      <w:r>
        <w:rPr>
          <w:rFonts w:ascii="Arial" w:hAnsi="Arial" w:cs="Arial"/>
        </w:rPr>
        <w:t xml:space="preserve"> Leach.</w:t>
      </w:r>
    </w:p>
    <w:p w:rsidR="000A5D56" w:rsidRDefault="000A5D56" w:rsidP="000A5D56">
      <w:pPr>
        <w:spacing w:after="0" w:afterAutospacing="0"/>
        <w:ind w:left="0"/>
        <w:rPr>
          <w:rFonts w:ascii="Arial" w:hAnsi="Arial" w:cs="Arial"/>
          <w:lang w:val="en-US"/>
        </w:rPr>
      </w:pPr>
    </w:p>
    <w:p w:rsidR="000A5D56" w:rsidRDefault="000A5D56" w:rsidP="000A5D56">
      <w:pPr>
        <w:spacing w:after="0" w:afterAutospacing="0"/>
        <w:ind w:left="0"/>
        <w:rPr>
          <w:rFonts w:ascii="Arial" w:hAnsi="Arial" w:cs="Arial"/>
        </w:rPr>
      </w:pPr>
      <w:r>
        <w:rPr>
          <w:rFonts w:ascii="Arial" w:hAnsi="Arial" w:cs="Arial"/>
        </w:rPr>
        <w:t>Kata kunci        :</w:t>
      </w:r>
      <w:r w:rsidRPr="00221F94">
        <w:rPr>
          <w:rFonts w:ascii="Arial" w:hAnsi="Arial" w:cs="Arial"/>
          <w:i/>
        </w:rPr>
        <w:t>Camellia sinensis</w:t>
      </w:r>
      <w:r>
        <w:rPr>
          <w:rFonts w:ascii="Arial" w:hAnsi="Arial" w:cs="Arial"/>
        </w:rPr>
        <w:t xml:space="preserve">, Kanker, </w:t>
      </w:r>
      <w:r w:rsidRPr="00221F94">
        <w:rPr>
          <w:rFonts w:ascii="Arial" w:hAnsi="Arial" w:cs="Arial"/>
          <w:i/>
        </w:rPr>
        <w:t>Brine Shrimp Lethality</w:t>
      </w:r>
      <w:r>
        <w:rPr>
          <w:rFonts w:ascii="Arial" w:hAnsi="Arial" w:cs="Arial"/>
        </w:rPr>
        <w:t xml:space="preserve"> Test (BSLT)</w:t>
      </w:r>
    </w:p>
    <w:p w:rsidR="000A5D56" w:rsidRPr="00487E75" w:rsidRDefault="000A5D56" w:rsidP="000A5D56">
      <w:pPr>
        <w:spacing w:after="0" w:afterAutospacing="0"/>
        <w:ind w:left="0"/>
        <w:rPr>
          <w:rFonts w:ascii="Arial" w:hAnsi="Arial" w:cs="Arial"/>
        </w:rPr>
      </w:pPr>
      <w:r>
        <w:rPr>
          <w:rFonts w:ascii="Arial" w:hAnsi="Arial" w:cs="Arial"/>
        </w:rPr>
        <w:t xml:space="preserve">Daftar bacaan </w:t>
      </w:r>
      <w:r>
        <w:rPr>
          <w:rFonts w:ascii="Arial" w:hAnsi="Arial" w:cs="Arial"/>
          <w:lang w:val="en-US"/>
        </w:rPr>
        <w:t xml:space="preserve"> </w:t>
      </w:r>
      <w:r>
        <w:rPr>
          <w:rFonts w:ascii="Arial" w:hAnsi="Arial" w:cs="Arial"/>
        </w:rPr>
        <w:t xml:space="preserve"> :</w:t>
      </w:r>
      <w:r>
        <w:rPr>
          <w:rFonts w:ascii="Arial" w:hAnsi="Arial" w:cs="Arial"/>
          <w:lang w:val="en-US"/>
        </w:rPr>
        <w:t xml:space="preserve"> </w:t>
      </w:r>
      <w:r>
        <w:rPr>
          <w:rFonts w:ascii="Arial" w:hAnsi="Arial" w:cs="Arial"/>
        </w:rPr>
        <w:t>15 (1982-2015)</w:t>
      </w:r>
    </w:p>
    <w:p w:rsidR="00DF29DF" w:rsidRDefault="00DF29DF" w:rsidP="000A5D56">
      <w:pPr>
        <w:spacing w:after="0" w:afterAutospacing="0"/>
        <w:rPr>
          <w:lang w:val="en-US"/>
        </w:rPr>
      </w:pPr>
    </w:p>
    <w:p w:rsidR="000A5D56" w:rsidRDefault="000A5D56" w:rsidP="000A5D56">
      <w:pPr>
        <w:spacing w:after="0" w:afterAutospacing="0"/>
        <w:rPr>
          <w:lang w:val="en-US"/>
        </w:rPr>
      </w:pPr>
    </w:p>
    <w:p w:rsidR="000A5D56" w:rsidRDefault="000A5D56" w:rsidP="000A5D56">
      <w:pPr>
        <w:spacing w:after="0" w:afterAutospacing="0"/>
        <w:rPr>
          <w:lang w:val="en-US"/>
        </w:rPr>
      </w:pPr>
    </w:p>
    <w:p w:rsidR="000A5D56" w:rsidRDefault="000A5D56" w:rsidP="000A5D56">
      <w:pPr>
        <w:spacing w:after="0" w:afterAutospacing="0"/>
        <w:rPr>
          <w:lang w:val="en-US"/>
        </w:rPr>
      </w:pPr>
    </w:p>
    <w:p w:rsidR="000A5D56" w:rsidRPr="00CA36C0" w:rsidRDefault="000A5D56" w:rsidP="000A5D56">
      <w:pPr>
        <w:spacing w:after="0" w:afterAutospacing="0"/>
        <w:jc w:val="center"/>
        <w:rPr>
          <w:rFonts w:ascii="Arial" w:hAnsi="Arial" w:cs="Arial"/>
          <w:b/>
          <w:sz w:val="24"/>
          <w:szCs w:val="24"/>
        </w:rPr>
      </w:pPr>
      <w:r w:rsidRPr="00CA36C0">
        <w:rPr>
          <w:rFonts w:ascii="Arial" w:hAnsi="Arial" w:cs="Arial"/>
          <w:b/>
          <w:sz w:val="24"/>
          <w:szCs w:val="24"/>
        </w:rPr>
        <w:lastRenderedPageBreak/>
        <w:t>KATA PENGANTAR</w:t>
      </w:r>
    </w:p>
    <w:p w:rsidR="000A5D56" w:rsidRPr="00CA36C0" w:rsidRDefault="000A5D56" w:rsidP="000A5D56">
      <w:pPr>
        <w:spacing w:after="0" w:afterAutospacing="0"/>
        <w:ind w:firstLine="720"/>
        <w:rPr>
          <w:rFonts w:ascii="Arial" w:hAnsi="Arial" w:cs="Arial"/>
        </w:rPr>
      </w:pPr>
      <w:r w:rsidRPr="00CA36C0">
        <w:rPr>
          <w:rFonts w:ascii="Arial" w:hAnsi="Arial" w:cs="Arial"/>
        </w:rPr>
        <w:t xml:space="preserve">Puji dan syukur kepada Tuhan Yang Maha Esa, atas segala berkat dan karunia-Nya penulis dapat meneyelesaikan  karya tulis ilmiah ini. Karya tulis ilmiah ini disusun untuk memenuhi salah satu syarat dalam menyelesaikan program pendidikan diploma III di jurusan Farmasi Poltekkes Kemenkes Medan. Adapun judul karya tulis ilmiah ini </w:t>
      </w:r>
      <w:r w:rsidRPr="00CA36C0">
        <w:rPr>
          <w:rFonts w:ascii="Arial" w:hAnsi="Arial" w:cs="Arial"/>
          <w:b/>
        </w:rPr>
        <w:t>“</w:t>
      </w:r>
      <w:r>
        <w:rPr>
          <w:rFonts w:ascii="Arial" w:hAnsi="Arial" w:cs="Arial"/>
          <w:lang w:val="en-US"/>
        </w:rPr>
        <w:t>pengaruh ekstrak etanol daun teh hijau (</w:t>
      </w:r>
      <w:r w:rsidRPr="00B84779">
        <w:rPr>
          <w:rFonts w:ascii="Arial" w:hAnsi="Arial" w:cs="Arial"/>
          <w:i/>
          <w:lang w:val="en-US"/>
        </w:rPr>
        <w:t>Camellia</w:t>
      </w:r>
      <w:r>
        <w:rPr>
          <w:rFonts w:ascii="Arial" w:hAnsi="Arial" w:cs="Arial"/>
          <w:lang w:val="en-US"/>
        </w:rPr>
        <w:t xml:space="preserve"> </w:t>
      </w:r>
      <w:r w:rsidRPr="00B84779">
        <w:rPr>
          <w:rFonts w:ascii="Arial" w:hAnsi="Arial" w:cs="Arial"/>
          <w:i/>
          <w:lang w:val="en-US"/>
        </w:rPr>
        <w:t>sinensis</w:t>
      </w:r>
      <w:r>
        <w:rPr>
          <w:rFonts w:ascii="Arial" w:hAnsi="Arial" w:cs="Arial"/>
          <w:lang w:val="en-US"/>
        </w:rPr>
        <w:t xml:space="preserve"> L) terhadap </w:t>
      </w:r>
      <w:r w:rsidRPr="00B84779">
        <w:rPr>
          <w:rFonts w:ascii="Arial" w:hAnsi="Arial" w:cs="Arial"/>
          <w:i/>
          <w:lang w:val="en-US"/>
        </w:rPr>
        <w:t>Artemia salina</w:t>
      </w:r>
      <w:r>
        <w:rPr>
          <w:rFonts w:ascii="Arial" w:hAnsi="Arial" w:cs="Arial"/>
          <w:lang w:val="en-US"/>
        </w:rPr>
        <w:t xml:space="preserve"> Leach dengan Metode </w:t>
      </w:r>
      <w:r w:rsidRPr="00B84779">
        <w:rPr>
          <w:rFonts w:ascii="Arial" w:hAnsi="Arial" w:cs="Arial"/>
          <w:i/>
          <w:lang w:val="en-US"/>
        </w:rPr>
        <w:t>Brine Shrimp Lethality</w:t>
      </w:r>
      <w:r>
        <w:rPr>
          <w:rFonts w:ascii="Arial" w:hAnsi="Arial" w:cs="Arial"/>
          <w:lang w:val="en-US"/>
        </w:rPr>
        <w:t xml:space="preserve"> </w:t>
      </w:r>
      <w:r w:rsidRPr="00B84779">
        <w:rPr>
          <w:rFonts w:ascii="Arial" w:hAnsi="Arial" w:cs="Arial"/>
          <w:i/>
          <w:lang w:val="en-US"/>
        </w:rPr>
        <w:t>Test</w:t>
      </w:r>
      <w:r>
        <w:rPr>
          <w:rFonts w:ascii="Arial" w:hAnsi="Arial" w:cs="Arial"/>
          <w:lang w:val="en-US"/>
        </w:rPr>
        <w:t xml:space="preserve"> (BSLT)</w:t>
      </w:r>
      <w:r w:rsidRPr="00CA36C0">
        <w:rPr>
          <w:rFonts w:ascii="Arial" w:hAnsi="Arial" w:cs="Arial"/>
          <w:b/>
        </w:rPr>
        <w:t>”</w:t>
      </w:r>
      <w:r w:rsidRPr="00CA36C0">
        <w:rPr>
          <w:rFonts w:ascii="Arial" w:hAnsi="Arial" w:cs="Arial"/>
        </w:rPr>
        <w:t>.</w:t>
      </w:r>
    </w:p>
    <w:p w:rsidR="000A5D56" w:rsidRPr="00CA36C0" w:rsidRDefault="000A5D56" w:rsidP="000A5D56">
      <w:pPr>
        <w:spacing w:after="0" w:afterAutospacing="0"/>
        <w:ind w:firstLine="720"/>
        <w:rPr>
          <w:rFonts w:ascii="Arial" w:hAnsi="Arial" w:cs="Arial"/>
        </w:rPr>
      </w:pPr>
      <w:r w:rsidRPr="00CA36C0">
        <w:rPr>
          <w:rFonts w:ascii="Arial" w:hAnsi="Arial" w:cs="Arial"/>
        </w:rPr>
        <w:t>Penulis menyadari sepenuhnya, keberhasilan ini adalah karunia Tuhan Yang Maha Esa dan bantuan dari semua pihak. Oleh karena itu penulis ingin menyampaikan terimakasih kepada :</w:t>
      </w:r>
    </w:p>
    <w:p w:rsidR="000A5D56" w:rsidRPr="000A5D56" w:rsidRDefault="000A5D56" w:rsidP="000A5D56">
      <w:pPr>
        <w:spacing w:after="0" w:afterAutospacing="0"/>
        <w:ind w:left="720"/>
        <w:rPr>
          <w:rFonts w:ascii="Arial" w:hAnsi="Arial" w:cs="Arial"/>
          <w:lang w:val="en-US"/>
        </w:rPr>
      </w:pPr>
      <w:r w:rsidRPr="00145F04">
        <w:rPr>
          <w:rFonts w:ascii="Arial" w:hAnsi="Arial" w:cs="Arial"/>
        </w:rPr>
        <w:t xml:space="preserve">1. Ibu Dra. Ida Nurhayati,M.Kes. selaku Direktur Poltekkes Kemenkes </w:t>
      </w:r>
      <w:r>
        <w:rPr>
          <w:rFonts w:ascii="Arial" w:hAnsi="Arial" w:cs="Arial"/>
        </w:rPr>
        <w:t xml:space="preserve"> </w:t>
      </w:r>
      <w:r w:rsidRPr="00145F04">
        <w:rPr>
          <w:rFonts w:ascii="Arial" w:hAnsi="Arial" w:cs="Arial"/>
        </w:rPr>
        <w:t>Medan.</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w:t>
      </w:r>
      <w:r w:rsidRPr="00145F04">
        <w:rPr>
          <w:rFonts w:ascii="Arial" w:hAnsi="Arial" w:cs="Arial"/>
        </w:rPr>
        <w:t xml:space="preserve">2. Ibu Dra. Masniah,M.Kes.,Apt. selaku Ketua Jurusan Farmasi Poltekkes </w:t>
      </w:r>
      <w:r>
        <w:rPr>
          <w:rFonts w:ascii="Arial" w:hAnsi="Arial" w:cs="Arial"/>
        </w:rPr>
        <w:t xml:space="preserve">   </w:t>
      </w:r>
      <w:r w:rsidRPr="00145F04">
        <w:rPr>
          <w:rFonts w:ascii="Arial" w:hAnsi="Arial" w:cs="Arial"/>
        </w:rPr>
        <w:t>Kemenkes Medan.</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w:t>
      </w:r>
      <w:r w:rsidRPr="000A5D56">
        <w:rPr>
          <w:rFonts w:ascii="Arial" w:hAnsi="Arial" w:cs="Arial"/>
        </w:rPr>
        <w:t>3</w:t>
      </w:r>
      <w:r w:rsidRPr="000A5D56">
        <w:rPr>
          <w:rFonts w:ascii="Arial" w:hAnsi="Arial" w:cs="Arial"/>
          <w:lang w:val="en-US"/>
        </w:rPr>
        <w:t xml:space="preserve">. </w:t>
      </w:r>
      <w:r w:rsidRPr="000A5D56">
        <w:rPr>
          <w:rFonts w:ascii="Arial" w:hAnsi="Arial" w:cs="Arial"/>
        </w:rPr>
        <w:t>Ibu .Rosnike Merly Panjaitan,ST.,M.Si.</w:t>
      </w:r>
      <w:r>
        <w:rPr>
          <w:rFonts w:ascii="Arial" w:hAnsi="Arial" w:cs="Arial"/>
        </w:rPr>
        <w:t xml:space="preserve"> selaku pembimbing akademik</w:t>
      </w:r>
      <w:r>
        <w:rPr>
          <w:rFonts w:ascii="Arial" w:hAnsi="Arial" w:cs="Arial"/>
          <w:lang w:val="en-US"/>
        </w:rPr>
        <w:t xml:space="preserve">  </w:t>
      </w:r>
      <w:r w:rsidRPr="000A5D56">
        <w:rPr>
          <w:rFonts w:ascii="Arial" w:hAnsi="Arial" w:cs="Arial"/>
        </w:rPr>
        <w:t>yang membimbing penulis selama menjadi mahasiswa di Jurusan  Farmasi Poltekkes Kemenkes Medan.</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w:t>
      </w:r>
      <w:r w:rsidRPr="000A5D56">
        <w:rPr>
          <w:rFonts w:ascii="Arial" w:hAnsi="Arial" w:cs="Arial"/>
        </w:rPr>
        <w:t>4. Ibu Dra.</w:t>
      </w:r>
      <w:r w:rsidRPr="000A5D56">
        <w:rPr>
          <w:rFonts w:ascii="Arial" w:hAnsi="Arial" w:cs="Arial"/>
          <w:lang w:val="en-US"/>
        </w:rPr>
        <w:t xml:space="preserve"> Nasdiwaty Daud</w:t>
      </w:r>
      <w:r w:rsidRPr="000A5D56">
        <w:rPr>
          <w:rFonts w:ascii="Arial" w:hAnsi="Arial" w:cs="Arial"/>
        </w:rPr>
        <w:t>,M.Si.,Apt. selaku pembimbing KTI dan ketua penguji KTI dan UAP yang memberikan masukan serta bimbingan kepada penulis.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w:t>
      </w:r>
      <w:r w:rsidRPr="000A5D56">
        <w:rPr>
          <w:rFonts w:ascii="Arial" w:hAnsi="Arial" w:cs="Arial"/>
        </w:rPr>
        <w:t xml:space="preserve">5. </w:t>
      </w:r>
      <w:r w:rsidRPr="000A5D56">
        <w:rPr>
          <w:rFonts w:ascii="Arial" w:hAnsi="Arial" w:cs="Arial"/>
          <w:lang w:val="en-US"/>
        </w:rPr>
        <w:t>Bapak</w:t>
      </w:r>
      <w:r w:rsidRPr="000A5D56">
        <w:rPr>
          <w:rFonts w:ascii="Arial" w:hAnsi="Arial" w:cs="Arial"/>
        </w:rPr>
        <w:t xml:space="preserve"> Dr</w:t>
      </w:r>
      <w:r w:rsidRPr="000A5D56">
        <w:rPr>
          <w:rFonts w:ascii="Arial" w:hAnsi="Arial" w:cs="Arial"/>
          <w:lang w:val="en-US"/>
        </w:rPr>
        <w:t>s.Djamidin Manurung</w:t>
      </w:r>
      <w:r w:rsidRPr="000A5D56">
        <w:rPr>
          <w:rFonts w:ascii="Arial" w:hAnsi="Arial" w:cs="Arial"/>
        </w:rPr>
        <w:t>,M.</w:t>
      </w:r>
      <w:r w:rsidRPr="000A5D56">
        <w:rPr>
          <w:rFonts w:ascii="Arial" w:hAnsi="Arial" w:cs="Arial"/>
          <w:lang w:val="en-US"/>
        </w:rPr>
        <w:t>M</w:t>
      </w:r>
      <w:r w:rsidRPr="000A5D56">
        <w:rPr>
          <w:rFonts w:ascii="Arial" w:hAnsi="Arial" w:cs="Arial"/>
        </w:rPr>
        <w:t xml:space="preserve">.,Apt. selaku penguji I KTI dan UAP </w:t>
      </w:r>
      <w:r w:rsidRPr="000A5D56">
        <w:rPr>
          <w:rFonts w:ascii="Arial" w:hAnsi="Arial" w:cs="Arial"/>
          <w:lang w:val="en-US"/>
        </w:rPr>
        <w:t xml:space="preserve">yang </w:t>
      </w:r>
      <w:r w:rsidRPr="000A5D56">
        <w:rPr>
          <w:rFonts w:ascii="Arial" w:hAnsi="Arial" w:cs="Arial"/>
        </w:rPr>
        <w:t>memberikan masukan dan dukungan kepada penulis.</w:t>
      </w:r>
      <w:r>
        <w:rPr>
          <w:rFonts w:ascii="Arial" w:hAnsi="Arial" w:cs="Arial"/>
          <w:lang w:val="en-US"/>
        </w:rPr>
        <w:t xml:space="preserve">                     </w:t>
      </w:r>
      <w:r w:rsidRPr="000A5D56">
        <w:rPr>
          <w:rFonts w:ascii="Arial" w:hAnsi="Arial" w:cs="Arial"/>
        </w:rPr>
        <w:t>6. Ibu Dra.</w:t>
      </w:r>
      <w:r w:rsidRPr="000A5D56">
        <w:rPr>
          <w:rFonts w:ascii="Arial" w:hAnsi="Arial" w:cs="Arial"/>
          <w:lang w:val="en-US"/>
        </w:rPr>
        <w:t xml:space="preserve"> Masniah</w:t>
      </w:r>
      <w:r w:rsidRPr="000A5D56">
        <w:rPr>
          <w:rFonts w:ascii="Arial" w:hAnsi="Arial" w:cs="Arial"/>
        </w:rPr>
        <w:t>,M.</w:t>
      </w:r>
      <w:r w:rsidRPr="000A5D56">
        <w:rPr>
          <w:rFonts w:ascii="Arial" w:hAnsi="Arial" w:cs="Arial"/>
          <w:lang w:val="en-US"/>
        </w:rPr>
        <w:t>Kes.</w:t>
      </w:r>
      <w:r w:rsidRPr="000A5D56">
        <w:rPr>
          <w:rFonts w:ascii="Arial" w:hAnsi="Arial" w:cs="Arial"/>
        </w:rPr>
        <w:t>,Apt. selaku penguji II KTI dan UAP yang memberikan masukan dan dukungan kepada penulis</w:t>
      </w:r>
      <w:r>
        <w:rPr>
          <w:rFonts w:ascii="Arial" w:hAnsi="Arial" w:cs="Arial"/>
          <w:lang w:val="en-US"/>
        </w:rPr>
        <w:t xml:space="preserve">  </w:t>
      </w:r>
      <w:r>
        <w:rPr>
          <w:rFonts w:ascii="Arial" w:hAnsi="Arial" w:cs="Arial"/>
          <w:lang w:val="en-US"/>
        </w:rPr>
        <w:tab/>
      </w:r>
      <w:r>
        <w:rPr>
          <w:rFonts w:ascii="Arial" w:hAnsi="Arial" w:cs="Arial"/>
          <w:lang w:val="en-US"/>
        </w:rPr>
        <w:tab/>
        <w:t xml:space="preserve">          </w:t>
      </w:r>
      <w:r>
        <w:rPr>
          <w:rFonts w:ascii="Arial" w:hAnsi="Arial" w:cs="Arial"/>
        </w:rPr>
        <w:t xml:space="preserve">7. </w:t>
      </w:r>
      <w:r w:rsidRPr="000A5D56">
        <w:rPr>
          <w:rFonts w:ascii="Arial" w:hAnsi="Arial" w:cs="Arial"/>
        </w:rPr>
        <w:t>Seluruh staf Dosen Jurusan Farmasi Poltekkes Kemenkes Medan.</w:t>
      </w:r>
      <w:r>
        <w:rPr>
          <w:rFonts w:ascii="Arial" w:hAnsi="Arial" w:cs="Arial"/>
          <w:lang w:val="en-US"/>
        </w:rPr>
        <w:t xml:space="preserve">      </w:t>
      </w:r>
      <w:r w:rsidRPr="000A5D56">
        <w:rPr>
          <w:rFonts w:ascii="Arial" w:hAnsi="Arial" w:cs="Arial"/>
        </w:rPr>
        <w:t>8. Teristimewa kepada orang tua penulis bapak</w:t>
      </w:r>
      <w:r w:rsidRPr="000A5D56">
        <w:rPr>
          <w:rFonts w:ascii="Arial" w:hAnsi="Arial" w:cs="Arial"/>
          <w:lang w:val="en-US"/>
        </w:rPr>
        <w:t xml:space="preserve"> M. H Simangunsong dan ibu A. Hutahaean dan adik penulis Arif Simangunsong yang selalu memberikan doa dan dukungan kepada penulis. </w:t>
      </w:r>
      <w:r w:rsidRPr="000A5D56">
        <w:rPr>
          <w:rFonts w:ascii="Arial" w:hAnsi="Arial" w:cs="Arial"/>
        </w:rPr>
        <w:t xml:space="preserve"> </w:t>
      </w:r>
      <w:r>
        <w:rPr>
          <w:rFonts w:ascii="Arial" w:hAnsi="Arial" w:cs="Arial"/>
          <w:lang w:val="en-US"/>
        </w:rPr>
        <w:t xml:space="preserve">    </w:t>
      </w:r>
      <w:r>
        <w:rPr>
          <w:rFonts w:ascii="Arial" w:hAnsi="Arial" w:cs="Arial"/>
          <w:lang w:val="en-US"/>
        </w:rPr>
        <w:tab/>
      </w:r>
      <w:r>
        <w:rPr>
          <w:rFonts w:ascii="Arial" w:hAnsi="Arial" w:cs="Arial"/>
          <w:lang w:val="en-US"/>
        </w:rPr>
        <w:tab/>
        <w:t xml:space="preserve">          </w:t>
      </w:r>
      <w:r w:rsidRPr="000A5D56">
        <w:rPr>
          <w:rFonts w:ascii="Arial" w:hAnsi="Arial" w:cs="Arial"/>
        </w:rPr>
        <w:t xml:space="preserve">9. Teman-teman penulis </w:t>
      </w:r>
      <w:r w:rsidRPr="000A5D56">
        <w:rPr>
          <w:rFonts w:ascii="Arial" w:hAnsi="Arial" w:cs="Arial"/>
          <w:lang w:val="en-US"/>
        </w:rPr>
        <w:t>Agnes Silalahi</w:t>
      </w:r>
      <w:r w:rsidRPr="000A5D56">
        <w:rPr>
          <w:rFonts w:ascii="Arial" w:hAnsi="Arial" w:cs="Arial"/>
        </w:rPr>
        <w:t>,</w:t>
      </w:r>
      <w:r w:rsidRPr="000A5D56">
        <w:rPr>
          <w:rFonts w:ascii="Arial" w:hAnsi="Arial" w:cs="Arial"/>
          <w:lang w:val="en-US"/>
        </w:rPr>
        <w:t xml:space="preserve"> Ellys Hasibuan, Devi Sinaga,</w:t>
      </w:r>
      <w:r w:rsidRPr="000A5D56">
        <w:rPr>
          <w:rFonts w:ascii="Arial" w:hAnsi="Arial" w:cs="Arial"/>
        </w:rPr>
        <w:t xml:space="preserve"> Cici</w:t>
      </w:r>
      <w:r w:rsidRPr="000A5D56">
        <w:rPr>
          <w:rFonts w:ascii="Arial" w:hAnsi="Arial" w:cs="Arial"/>
          <w:lang w:val="en-US"/>
        </w:rPr>
        <w:t xml:space="preserve"> </w:t>
      </w:r>
      <w:r w:rsidRPr="000A5D56">
        <w:rPr>
          <w:rFonts w:ascii="Arial" w:hAnsi="Arial" w:cs="Arial"/>
        </w:rPr>
        <w:t xml:space="preserve"> </w:t>
      </w:r>
      <w:r w:rsidRPr="000A5D56">
        <w:rPr>
          <w:rFonts w:ascii="Arial" w:hAnsi="Arial" w:cs="Arial"/>
          <w:lang w:val="en-US"/>
        </w:rPr>
        <w:t>Sidauruk, Putri Gurusinga, Elvita</w:t>
      </w:r>
      <w:r w:rsidRPr="000A5D56">
        <w:rPr>
          <w:rFonts w:ascii="Arial" w:hAnsi="Arial" w:cs="Arial"/>
        </w:rPr>
        <w:t xml:space="preserve"> </w:t>
      </w:r>
      <w:r w:rsidRPr="000A5D56">
        <w:rPr>
          <w:rFonts w:ascii="Arial" w:hAnsi="Arial" w:cs="Arial"/>
          <w:lang w:val="en-US"/>
        </w:rPr>
        <w:t>dan Fortun Hutagaol. Dan terkhusus untuk kak Rini Bahar yang selalu memberikan dukungan, mengajari dan membantu penulis dalam melaksanakan penelitian</w:t>
      </w:r>
      <w:r w:rsidRPr="000A5D56">
        <w:rPr>
          <w:rFonts w:ascii="Arial" w:hAnsi="Arial" w:cs="Arial"/>
        </w:rPr>
        <w:t xml:space="preserve">. </w:t>
      </w:r>
      <w:r w:rsidRPr="000A5D56">
        <w:rPr>
          <w:rFonts w:ascii="Arial" w:hAnsi="Arial" w:cs="Arial"/>
          <w:lang w:val="en-US"/>
        </w:rPr>
        <w:t xml:space="preserve">Dan seluruh pihak </w:t>
      </w:r>
      <w:r w:rsidRPr="000A5D56">
        <w:rPr>
          <w:rFonts w:ascii="Arial" w:hAnsi="Arial" w:cs="Arial"/>
          <w:lang w:val="en-US"/>
        </w:rPr>
        <w:lastRenderedPageBreak/>
        <w:t>yang tidak dapat penulis sebutkan satu persatu yang telah membantu menyelesaikan Karya Tulis Ilmiah ini</w:t>
      </w:r>
      <w:r w:rsidRPr="000A5D56">
        <w:rPr>
          <w:rFonts w:ascii="Arial" w:hAnsi="Arial" w:cs="Arial"/>
        </w:rPr>
        <w:t>.</w:t>
      </w:r>
    </w:p>
    <w:p w:rsidR="000A5D56" w:rsidRDefault="000A5D56" w:rsidP="000A5D56">
      <w:pPr>
        <w:spacing w:after="0" w:afterAutospacing="0"/>
        <w:ind w:firstLine="720"/>
        <w:rPr>
          <w:rFonts w:ascii="Arial" w:hAnsi="Arial" w:cs="Arial"/>
          <w:lang w:val="en-US"/>
        </w:rPr>
      </w:pPr>
      <w:r w:rsidRPr="005803C5">
        <w:rPr>
          <w:rFonts w:ascii="Arial" w:hAnsi="Arial" w:cs="Arial"/>
        </w:rPr>
        <w:t>Dengan segala kerendahan hati, penulis menyadari sepenuhnya masih banyak kekurangan dan keterbatasan dalam penyususnan Karya Tulis Ilmiah. Oleh karena itu, dengan penuh keterbukaan penulis mengharapkan saran dan kritik yang membangun dari pembaca demi kesempurnaaan Karya Tulis Ilmiah ini dapat bermanfaat bagi ilmu pengetahuan khususnya di bidang farmasi.</w:t>
      </w:r>
    </w:p>
    <w:p w:rsidR="000A5D56" w:rsidRPr="005803C5" w:rsidRDefault="000A5D56" w:rsidP="000A5D56">
      <w:pPr>
        <w:spacing w:after="0" w:afterAutospacing="0"/>
        <w:ind w:firstLine="720"/>
        <w:rPr>
          <w:rFonts w:ascii="Arial" w:hAnsi="Arial" w:cs="Arial"/>
        </w:rPr>
      </w:pPr>
      <w:r w:rsidRPr="005803C5">
        <w:rPr>
          <w:rFonts w:ascii="Arial" w:hAnsi="Arial" w:cs="Arial"/>
        </w:rPr>
        <w:t>Semoga Tuhan Yang Maha Esa senantiasa melimpahkan rahmat-Nya dan penulis berharap kiranya karya tulis ilmiah ini bermanfaat bagi kita semua.</w:t>
      </w:r>
    </w:p>
    <w:p w:rsidR="000A5D56" w:rsidRDefault="000A5D56" w:rsidP="000A5D56">
      <w:pPr>
        <w:pStyle w:val="ListParagraph"/>
        <w:spacing w:after="0"/>
        <w:rPr>
          <w:rFonts w:ascii="Arial" w:hAnsi="Arial" w:cs="Arial"/>
        </w:rPr>
      </w:pPr>
    </w:p>
    <w:p w:rsidR="000A5D56" w:rsidRDefault="000A5D56" w:rsidP="000A5D56">
      <w:pPr>
        <w:pStyle w:val="ListParagraph"/>
        <w:spacing w:after="0"/>
        <w:jc w:val="right"/>
        <w:rPr>
          <w:rFonts w:ascii="Arial" w:hAnsi="Arial" w:cs="Arial"/>
        </w:rPr>
      </w:pPr>
    </w:p>
    <w:p w:rsidR="000A5D56" w:rsidRDefault="000A5D56" w:rsidP="000A5D56">
      <w:pPr>
        <w:pStyle w:val="ListParagraph"/>
        <w:spacing w:after="0"/>
        <w:jc w:val="right"/>
        <w:rPr>
          <w:rFonts w:ascii="Arial" w:hAnsi="Arial" w:cs="Arial"/>
        </w:rPr>
      </w:pPr>
      <w:r>
        <w:rPr>
          <w:rFonts w:ascii="Arial" w:hAnsi="Arial" w:cs="Arial"/>
        </w:rPr>
        <w:t xml:space="preserve">Medan,    Agustus 2018 </w:t>
      </w:r>
    </w:p>
    <w:p w:rsidR="000A5D56" w:rsidRDefault="000A5D56" w:rsidP="000A5D56">
      <w:pPr>
        <w:pStyle w:val="ListParagraph"/>
        <w:spacing w:after="0"/>
        <w:ind w:left="5760"/>
        <w:jc w:val="center"/>
        <w:rPr>
          <w:rFonts w:ascii="Arial" w:hAnsi="Arial" w:cs="Arial"/>
        </w:rPr>
      </w:pPr>
      <w:r>
        <w:rPr>
          <w:rFonts w:ascii="Arial" w:hAnsi="Arial" w:cs="Arial"/>
        </w:rPr>
        <w:t xml:space="preserve">    Penulis</w:t>
      </w:r>
      <w:r>
        <w:rPr>
          <w:rFonts w:ascii="Arial" w:hAnsi="Arial" w:cs="Arial"/>
        </w:rPr>
        <w:tab/>
      </w:r>
    </w:p>
    <w:p w:rsidR="000A5D56" w:rsidRDefault="000A5D56" w:rsidP="000A5D56">
      <w:pPr>
        <w:pStyle w:val="ListParagraph"/>
        <w:spacing w:after="0"/>
        <w:jc w:val="right"/>
        <w:rPr>
          <w:rFonts w:ascii="Arial" w:hAnsi="Arial" w:cs="Arial"/>
        </w:rPr>
      </w:pPr>
    </w:p>
    <w:p w:rsidR="000A5D56" w:rsidRDefault="000A5D56" w:rsidP="000A5D56">
      <w:pPr>
        <w:pStyle w:val="ListParagraph"/>
        <w:spacing w:after="0"/>
        <w:jc w:val="right"/>
        <w:rPr>
          <w:rFonts w:ascii="Arial" w:hAnsi="Arial" w:cs="Arial"/>
        </w:rPr>
      </w:pPr>
    </w:p>
    <w:p w:rsidR="000A5D56" w:rsidRDefault="000A5D56" w:rsidP="000A5D56">
      <w:pPr>
        <w:pStyle w:val="ListParagraph"/>
        <w:spacing w:after="0"/>
        <w:jc w:val="right"/>
        <w:rPr>
          <w:rFonts w:ascii="Arial" w:hAnsi="Arial" w:cs="Arial"/>
        </w:rPr>
      </w:pPr>
    </w:p>
    <w:p w:rsidR="000A5D56" w:rsidRPr="00DD5C09" w:rsidRDefault="000A5D56" w:rsidP="000A5D56">
      <w:pPr>
        <w:pStyle w:val="ListParagraph"/>
        <w:spacing w:after="0"/>
        <w:jc w:val="right"/>
        <w:rPr>
          <w:rFonts w:ascii="Arial" w:hAnsi="Arial" w:cs="Arial"/>
          <w:lang w:val="en-US"/>
        </w:rPr>
      </w:pPr>
      <w:r>
        <w:rPr>
          <w:rFonts w:ascii="Arial" w:hAnsi="Arial" w:cs="Arial"/>
          <w:lang w:val="en-US"/>
        </w:rPr>
        <w:t>Grace D Simangunsong</w:t>
      </w:r>
    </w:p>
    <w:p w:rsidR="000A5D56" w:rsidRDefault="000A5D56" w:rsidP="000A5D56">
      <w:pPr>
        <w:pStyle w:val="ListParagraph"/>
        <w:spacing w:after="0"/>
        <w:ind w:left="5040" w:firstLine="720"/>
        <w:jc w:val="center"/>
        <w:rPr>
          <w:rFonts w:ascii="Arial" w:hAnsi="Arial" w:cs="Arial"/>
        </w:rPr>
      </w:pPr>
      <w:r>
        <w:rPr>
          <w:rFonts w:ascii="Arial" w:hAnsi="Arial" w:cs="Arial"/>
        </w:rPr>
        <w:t>P0753901504</w:t>
      </w:r>
      <w:r>
        <w:rPr>
          <w:rFonts w:ascii="Arial" w:hAnsi="Arial" w:cs="Arial"/>
          <w:lang w:val="en-US"/>
        </w:rPr>
        <w:t>2</w:t>
      </w:r>
      <w:r>
        <w:rPr>
          <w:rFonts w:ascii="Arial" w:hAnsi="Arial" w:cs="Arial"/>
        </w:rPr>
        <w:t xml:space="preserve">      </w:t>
      </w:r>
    </w:p>
    <w:p w:rsidR="000A5D56" w:rsidRPr="00CA36C0" w:rsidRDefault="000A5D56" w:rsidP="000A5D56">
      <w:pPr>
        <w:pStyle w:val="ListParagraph"/>
        <w:spacing w:after="0"/>
        <w:rPr>
          <w:rFonts w:ascii="Arial" w:hAnsi="Arial" w:cs="Arial"/>
        </w:rPr>
      </w:pPr>
    </w:p>
    <w:p w:rsidR="000A5D56" w:rsidRPr="00CA36C0" w:rsidRDefault="000A5D56" w:rsidP="000A5D56">
      <w:pPr>
        <w:pStyle w:val="ListParagraph"/>
        <w:spacing w:after="0"/>
        <w:rPr>
          <w:rFonts w:ascii="Arial" w:hAnsi="Arial" w:cs="Arial"/>
        </w:rPr>
      </w:pPr>
    </w:p>
    <w:p w:rsidR="000A5D56" w:rsidRDefault="000A5D56" w:rsidP="000A5D56">
      <w:pPr>
        <w:spacing w:after="0" w:afterAutospacing="0"/>
        <w:ind w:left="0"/>
        <w:rPr>
          <w:lang w:val="en-US"/>
        </w:rPr>
      </w:pPr>
    </w:p>
    <w:p w:rsidR="000A5D56" w:rsidRDefault="000A5D56"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561E29" w:rsidRDefault="00561E29" w:rsidP="000A5D56">
      <w:pPr>
        <w:spacing w:after="0" w:afterAutospacing="0"/>
        <w:rPr>
          <w:lang w:val="en-US"/>
        </w:rPr>
      </w:pPr>
    </w:p>
    <w:p w:rsidR="000A5D56" w:rsidRPr="00465B8A" w:rsidRDefault="000A5D56" w:rsidP="000A5D56">
      <w:pPr>
        <w:spacing w:after="0" w:afterAutospacing="0"/>
        <w:jc w:val="center"/>
        <w:rPr>
          <w:rFonts w:ascii="Arial" w:hAnsi="Arial" w:cs="Arial"/>
          <w:b/>
          <w:sz w:val="28"/>
          <w:szCs w:val="28"/>
        </w:rPr>
      </w:pPr>
      <w:r w:rsidRPr="00465B8A">
        <w:rPr>
          <w:rFonts w:ascii="Arial" w:hAnsi="Arial" w:cs="Arial"/>
          <w:b/>
          <w:sz w:val="28"/>
          <w:szCs w:val="28"/>
        </w:rPr>
        <w:lastRenderedPageBreak/>
        <w:t>DAFTAR ISI</w:t>
      </w:r>
    </w:p>
    <w:p w:rsidR="000A5D56" w:rsidRPr="009011C2" w:rsidRDefault="000A5D56" w:rsidP="000A5D56">
      <w:pPr>
        <w:spacing w:after="0" w:afterAutospacing="0"/>
        <w:rPr>
          <w:rFonts w:ascii="Arial" w:hAnsi="Arial" w:cs="Arial"/>
        </w:rPr>
      </w:pP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Pr>
          <w:rFonts w:ascii="Arial" w:hAnsi="Arial" w:cs="Arial"/>
        </w:rPr>
        <w:t xml:space="preserve">  </w:t>
      </w:r>
      <w:r w:rsidRPr="009011C2">
        <w:rPr>
          <w:rFonts w:ascii="Arial" w:hAnsi="Arial" w:cs="Arial"/>
        </w:rPr>
        <w:t>Halaman</w:t>
      </w:r>
    </w:p>
    <w:p w:rsidR="000A5D56" w:rsidRPr="00771D02" w:rsidRDefault="000A5D56" w:rsidP="000A5D56">
      <w:pPr>
        <w:tabs>
          <w:tab w:val="left" w:leader="dot" w:pos="6804"/>
        </w:tabs>
        <w:spacing w:after="0" w:afterAutospacing="0"/>
        <w:ind w:left="0"/>
        <w:rPr>
          <w:rFonts w:ascii="Arial" w:hAnsi="Arial" w:cs="Arial"/>
          <w:b/>
          <w:lang w:val="en-US"/>
        </w:rPr>
      </w:pPr>
      <w:r w:rsidRPr="00771D02">
        <w:rPr>
          <w:rFonts w:ascii="Arial" w:hAnsi="Arial" w:cs="Arial"/>
          <w:b/>
          <w:lang w:val="en-US"/>
        </w:rPr>
        <w:t>Lembar Persetujuan</w:t>
      </w:r>
    </w:p>
    <w:p w:rsidR="000A5D56" w:rsidRPr="00771D02" w:rsidRDefault="000A5D56" w:rsidP="000A5D56">
      <w:pPr>
        <w:tabs>
          <w:tab w:val="left" w:leader="dot" w:pos="6804"/>
        </w:tabs>
        <w:spacing w:after="0" w:afterAutospacing="0"/>
        <w:ind w:left="0"/>
        <w:rPr>
          <w:rFonts w:ascii="Arial" w:hAnsi="Arial" w:cs="Arial"/>
          <w:b/>
          <w:lang w:val="en-US"/>
        </w:rPr>
      </w:pPr>
      <w:r w:rsidRPr="00771D02">
        <w:rPr>
          <w:rFonts w:ascii="Arial" w:hAnsi="Arial" w:cs="Arial"/>
          <w:b/>
          <w:lang w:val="en-US"/>
        </w:rPr>
        <w:t>Lembar Pengesahan</w:t>
      </w:r>
    </w:p>
    <w:p w:rsidR="000A5D56" w:rsidRDefault="000A5D56" w:rsidP="000A5D56">
      <w:pPr>
        <w:tabs>
          <w:tab w:val="left" w:leader="dot" w:pos="6804"/>
        </w:tabs>
        <w:spacing w:after="0" w:afterAutospacing="0"/>
        <w:ind w:left="0"/>
        <w:rPr>
          <w:rFonts w:ascii="Arial" w:hAnsi="Arial" w:cs="Arial"/>
          <w:b/>
        </w:rPr>
      </w:pPr>
      <w:r w:rsidRPr="00771D02">
        <w:rPr>
          <w:rFonts w:ascii="Arial" w:hAnsi="Arial" w:cs="Arial"/>
          <w:b/>
          <w:lang w:val="en-US"/>
        </w:rPr>
        <w:t>Surat Pernyataan</w:t>
      </w:r>
      <w:r w:rsidRPr="00771D02">
        <w:rPr>
          <w:rFonts w:ascii="Arial" w:hAnsi="Arial" w:cs="Arial"/>
          <w:b/>
          <w:lang w:val="en-US"/>
        </w:rPr>
        <w:tab/>
        <w:t xml:space="preserve">    </w:t>
      </w:r>
      <w:r>
        <w:rPr>
          <w:rFonts w:ascii="Arial" w:hAnsi="Arial" w:cs="Arial"/>
          <w:b/>
        </w:rPr>
        <w:t>i</w:t>
      </w:r>
      <w:r w:rsidRPr="00771D02">
        <w:rPr>
          <w:rFonts w:ascii="Arial" w:hAnsi="Arial" w:cs="Arial"/>
          <w:b/>
          <w:lang w:val="en-US"/>
        </w:rPr>
        <w:t>v</w:t>
      </w:r>
    </w:p>
    <w:p w:rsidR="000A5D56" w:rsidRPr="00825B73" w:rsidRDefault="000A5D56" w:rsidP="000A5D56">
      <w:pPr>
        <w:tabs>
          <w:tab w:val="left" w:leader="dot" w:pos="6804"/>
        </w:tabs>
        <w:spacing w:after="0" w:afterAutospacing="0"/>
        <w:ind w:left="0"/>
        <w:rPr>
          <w:rFonts w:ascii="Arial" w:hAnsi="Arial" w:cs="Arial"/>
          <w:b/>
        </w:rPr>
      </w:pPr>
      <w:r>
        <w:rPr>
          <w:rFonts w:ascii="Arial" w:hAnsi="Arial" w:cs="Arial"/>
          <w:b/>
        </w:rPr>
        <w:t>Abstract</w:t>
      </w:r>
      <w:r>
        <w:rPr>
          <w:rFonts w:ascii="Arial" w:hAnsi="Arial" w:cs="Arial"/>
          <w:b/>
        </w:rPr>
        <w:tab/>
        <w:t xml:space="preserve">     v</w:t>
      </w:r>
    </w:p>
    <w:p w:rsidR="000A5D56" w:rsidRPr="00825B73" w:rsidRDefault="000A5D56" w:rsidP="000A5D56">
      <w:pPr>
        <w:tabs>
          <w:tab w:val="left" w:leader="dot" w:pos="6804"/>
        </w:tabs>
        <w:spacing w:after="0" w:afterAutospacing="0"/>
        <w:ind w:left="0"/>
        <w:rPr>
          <w:rFonts w:ascii="Arial" w:hAnsi="Arial" w:cs="Arial"/>
          <w:b/>
        </w:rPr>
      </w:pPr>
      <w:r w:rsidRPr="00771D02">
        <w:rPr>
          <w:rFonts w:ascii="Arial" w:hAnsi="Arial" w:cs="Arial"/>
          <w:b/>
          <w:lang w:val="en-US"/>
        </w:rPr>
        <w:t>Abstrak</w:t>
      </w:r>
      <w:r w:rsidRPr="00771D02">
        <w:rPr>
          <w:rFonts w:ascii="Arial" w:hAnsi="Arial" w:cs="Arial"/>
          <w:b/>
          <w:lang w:val="en-US"/>
        </w:rPr>
        <w:tab/>
        <w:t xml:space="preserve">    </w:t>
      </w:r>
      <w:r>
        <w:rPr>
          <w:rFonts w:ascii="Arial" w:hAnsi="Arial" w:cs="Arial"/>
          <w:b/>
        </w:rPr>
        <w:t xml:space="preserve"> </w:t>
      </w:r>
      <w:r w:rsidRPr="00771D02">
        <w:rPr>
          <w:rFonts w:ascii="Arial" w:hAnsi="Arial" w:cs="Arial"/>
          <w:b/>
          <w:lang w:val="en-US"/>
        </w:rPr>
        <w:t>vi</w:t>
      </w:r>
    </w:p>
    <w:p w:rsidR="000A5D56" w:rsidRPr="00771D02" w:rsidRDefault="000A5D56" w:rsidP="000A5D56">
      <w:pPr>
        <w:tabs>
          <w:tab w:val="left" w:leader="dot" w:pos="6804"/>
        </w:tabs>
        <w:spacing w:after="0" w:afterAutospacing="0"/>
        <w:ind w:left="0"/>
        <w:rPr>
          <w:rFonts w:ascii="Arial" w:hAnsi="Arial" w:cs="Arial"/>
          <w:b/>
        </w:rPr>
      </w:pPr>
      <w:r w:rsidRPr="00771D02">
        <w:rPr>
          <w:rFonts w:ascii="Arial" w:hAnsi="Arial" w:cs="Arial"/>
          <w:b/>
        </w:rPr>
        <w:t>Kata Pengantar</w:t>
      </w:r>
      <w:r w:rsidRPr="00771D02">
        <w:rPr>
          <w:rFonts w:ascii="Arial" w:hAnsi="Arial" w:cs="Arial"/>
          <w:b/>
        </w:rPr>
        <w:tab/>
      </w:r>
      <w:r w:rsidRPr="00771D02">
        <w:rPr>
          <w:rFonts w:ascii="Arial" w:hAnsi="Arial" w:cs="Arial"/>
          <w:b/>
          <w:lang w:val="en-US"/>
        </w:rPr>
        <w:t xml:space="preserve">    vi</w:t>
      </w:r>
      <w:r w:rsidRPr="00771D02">
        <w:rPr>
          <w:rFonts w:ascii="Arial" w:hAnsi="Arial" w:cs="Arial"/>
          <w:b/>
        </w:rPr>
        <w:t>i</w:t>
      </w:r>
    </w:p>
    <w:p w:rsidR="000A5D56" w:rsidRPr="00771D02" w:rsidRDefault="000A5D56" w:rsidP="000A5D56">
      <w:pPr>
        <w:tabs>
          <w:tab w:val="left" w:leader="dot" w:pos="6804"/>
        </w:tabs>
        <w:spacing w:after="0" w:afterAutospacing="0"/>
        <w:ind w:left="0"/>
        <w:rPr>
          <w:rFonts w:ascii="Arial" w:hAnsi="Arial" w:cs="Arial"/>
          <w:b/>
          <w:lang w:val="en-US"/>
        </w:rPr>
      </w:pPr>
      <w:r w:rsidRPr="00771D02">
        <w:rPr>
          <w:rFonts w:ascii="Arial" w:hAnsi="Arial" w:cs="Arial"/>
          <w:b/>
        </w:rPr>
        <w:t>Daftar isi</w:t>
      </w:r>
      <w:r w:rsidRPr="00771D02">
        <w:rPr>
          <w:rFonts w:ascii="Arial" w:hAnsi="Arial" w:cs="Arial"/>
          <w:b/>
        </w:rPr>
        <w:tab/>
      </w:r>
      <w:r>
        <w:rPr>
          <w:rFonts w:ascii="Arial" w:hAnsi="Arial" w:cs="Arial"/>
          <w:b/>
          <w:lang w:val="en-US"/>
        </w:rPr>
        <w:t xml:space="preserve">     ix</w:t>
      </w:r>
    </w:p>
    <w:p w:rsidR="000A5D56" w:rsidRPr="00771D02" w:rsidRDefault="000A5D56" w:rsidP="000A5D56">
      <w:pPr>
        <w:tabs>
          <w:tab w:val="left" w:leader="dot" w:pos="6804"/>
        </w:tabs>
        <w:spacing w:after="0" w:afterAutospacing="0"/>
        <w:ind w:left="0"/>
        <w:rPr>
          <w:rFonts w:ascii="Arial" w:hAnsi="Arial" w:cs="Arial"/>
          <w:b/>
          <w:lang w:val="en-US"/>
        </w:rPr>
      </w:pPr>
      <w:r w:rsidRPr="00771D02">
        <w:rPr>
          <w:rFonts w:ascii="Arial" w:hAnsi="Arial" w:cs="Arial"/>
          <w:b/>
          <w:lang w:val="en-US"/>
        </w:rPr>
        <w:t>Daftar Tabel</w:t>
      </w:r>
      <w:r w:rsidRPr="00771D02">
        <w:rPr>
          <w:rFonts w:ascii="Arial" w:hAnsi="Arial" w:cs="Arial"/>
          <w:b/>
          <w:lang w:val="en-US"/>
        </w:rPr>
        <w:tab/>
        <w:t xml:space="preserve">     x</w:t>
      </w:r>
      <w:r>
        <w:rPr>
          <w:rFonts w:ascii="Arial" w:hAnsi="Arial" w:cs="Arial"/>
          <w:b/>
          <w:lang w:val="en-US"/>
        </w:rPr>
        <w:t>i</w:t>
      </w:r>
    </w:p>
    <w:p w:rsidR="000A5D56" w:rsidRDefault="000A5D56" w:rsidP="000A5D56">
      <w:pPr>
        <w:tabs>
          <w:tab w:val="left" w:leader="dot" w:pos="6804"/>
        </w:tabs>
        <w:spacing w:after="0" w:afterAutospacing="0"/>
        <w:ind w:left="0"/>
        <w:rPr>
          <w:rFonts w:ascii="Arial" w:hAnsi="Arial" w:cs="Arial"/>
          <w:b/>
          <w:lang w:val="en-US"/>
        </w:rPr>
      </w:pPr>
      <w:r w:rsidRPr="00771D02">
        <w:rPr>
          <w:rFonts w:ascii="Arial" w:hAnsi="Arial" w:cs="Arial"/>
          <w:b/>
          <w:lang w:val="en-US"/>
        </w:rPr>
        <w:t>Daftar Gambar</w:t>
      </w:r>
      <w:r w:rsidRPr="00771D02">
        <w:rPr>
          <w:rFonts w:ascii="Arial" w:hAnsi="Arial" w:cs="Arial"/>
          <w:b/>
          <w:lang w:val="en-US"/>
        </w:rPr>
        <w:tab/>
        <w:t xml:space="preserve">     xi</w:t>
      </w:r>
      <w:r>
        <w:rPr>
          <w:rFonts w:ascii="Arial" w:hAnsi="Arial" w:cs="Arial"/>
          <w:b/>
          <w:lang w:val="en-US"/>
        </w:rPr>
        <w:t>i</w:t>
      </w:r>
    </w:p>
    <w:p w:rsidR="000A5D56" w:rsidRPr="00771D02" w:rsidRDefault="000A5D56" w:rsidP="000A5D56">
      <w:pPr>
        <w:tabs>
          <w:tab w:val="left" w:leader="dot" w:pos="6804"/>
        </w:tabs>
        <w:spacing w:after="0" w:afterAutospacing="0"/>
        <w:ind w:left="0"/>
        <w:rPr>
          <w:rFonts w:ascii="Arial" w:hAnsi="Arial" w:cs="Arial"/>
          <w:b/>
          <w:lang w:val="en-US"/>
        </w:rPr>
      </w:pPr>
      <w:r>
        <w:rPr>
          <w:rFonts w:ascii="Arial" w:hAnsi="Arial" w:cs="Arial"/>
          <w:b/>
          <w:lang w:val="en-US"/>
        </w:rPr>
        <w:t>Daftar Grafik………………………………………………………………….   xiii</w:t>
      </w:r>
    </w:p>
    <w:p w:rsidR="000A5D56" w:rsidRPr="00771D02" w:rsidRDefault="000A5D56" w:rsidP="000A5D56">
      <w:pPr>
        <w:tabs>
          <w:tab w:val="left" w:leader="dot" w:pos="6804"/>
        </w:tabs>
        <w:spacing w:after="0" w:afterAutospacing="0"/>
        <w:ind w:left="0"/>
        <w:rPr>
          <w:rFonts w:ascii="Arial" w:hAnsi="Arial" w:cs="Arial"/>
          <w:b/>
          <w:lang w:val="en-US"/>
        </w:rPr>
      </w:pPr>
      <w:r w:rsidRPr="00771D02">
        <w:rPr>
          <w:rFonts w:ascii="Arial" w:hAnsi="Arial" w:cs="Arial"/>
          <w:b/>
          <w:lang w:val="en-US"/>
        </w:rPr>
        <w:t>Daftar Lampiran</w:t>
      </w:r>
      <w:r w:rsidRPr="00771D02">
        <w:rPr>
          <w:rFonts w:ascii="Arial" w:hAnsi="Arial" w:cs="Arial"/>
          <w:b/>
          <w:lang w:val="en-US"/>
        </w:rPr>
        <w:tab/>
      </w:r>
      <w:r>
        <w:rPr>
          <w:rFonts w:ascii="Arial" w:hAnsi="Arial" w:cs="Arial"/>
          <w:b/>
          <w:lang w:val="en-US"/>
        </w:rPr>
        <w:t xml:space="preserve">    </w:t>
      </w:r>
      <w:r>
        <w:rPr>
          <w:rFonts w:ascii="Arial" w:hAnsi="Arial" w:cs="Arial"/>
          <w:b/>
        </w:rPr>
        <w:t xml:space="preserve"> </w:t>
      </w:r>
      <w:r w:rsidRPr="00771D02">
        <w:rPr>
          <w:rFonts w:ascii="Arial" w:hAnsi="Arial" w:cs="Arial"/>
          <w:b/>
          <w:lang w:val="en-US"/>
        </w:rPr>
        <w:t>xi</w:t>
      </w:r>
      <w:r>
        <w:rPr>
          <w:rFonts w:ascii="Arial" w:hAnsi="Arial" w:cs="Arial"/>
          <w:b/>
          <w:lang w:val="en-US"/>
        </w:rPr>
        <w:t>v</w:t>
      </w:r>
    </w:p>
    <w:p w:rsidR="000A5D56" w:rsidRPr="004C0171" w:rsidRDefault="000A5D56" w:rsidP="000A5D56">
      <w:pPr>
        <w:spacing w:after="0" w:afterAutospacing="0"/>
        <w:ind w:left="0"/>
        <w:rPr>
          <w:rFonts w:ascii="Arial" w:hAnsi="Arial" w:cs="Arial"/>
          <w:b/>
        </w:rPr>
      </w:pPr>
      <w:r w:rsidRPr="004C0171">
        <w:rPr>
          <w:rFonts w:ascii="Arial" w:hAnsi="Arial" w:cs="Arial"/>
          <w:b/>
        </w:rPr>
        <w:t>BAB I PENDAHULUAN</w:t>
      </w:r>
    </w:p>
    <w:p w:rsidR="000A5D56" w:rsidRPr="009011C2" w:rsidRDefault="000A5D56" w:rsidP="000A5D56">
      <w:pPr>
        <w:tabs>
          <w:tab w:val="left" w:leader="dot" w:pos="6804"/>
        </w:tabs>
        <w:spacing w:after="0" w:afterAutospacing="0"/>
        <w:rPr>
          <w:rFonts w:ascii="Arial" w:hAnsi="Arial" w:cs="Arial"/>
        </w:rPr>
      </w:pPr>
      <w:r w:rsidRPr="009011C2">
        <w:rPr>
          <w:rFonts w:ascii="Arial" w:hAnsi="Arial" w:cs="Arial"/>
        </w:rPr>
        <w:t>1.1 Latar Belakang</w:t>
      </w:r>
      <w:r w:rsidRPr="009011C2">
        <w:rPr>
          <w:rFonts w:ascii="Arial" w:hAnsi="Arial" w:cs="Arial"/>
        </w:rPr>
        <w:tab/>
      </w:r>
      <w:r>
        <w:rPr>
          <w:rFonts w:ascii="Arial" w:hAnsi="Arial" w:cs="Arial"/>
        </w:rPr>
        <w:tab/>
      </w:r>
      <w:r w:rsidRPr="009011C2">
        <w:rPr>
          <w:rFonts w:ascii="Arial" w:hAnsi="Arial" w:cs="Arial"/>
        </w:rPr>
        <w:t>1</w:t>
      </w:r>
    </w:p>
    <w:p w:rsidR="000A5D56" w:rsidRPr="009011C2" w:rsidRDefault="000A5D56" w:rsidP="000A5D56">
      <w:pPr>
        <w:tabs>
          <w:tab w:val="left" w:leader="dot" w:pos="6804"/>
        </w:tabs>
        <w:spacing w:after="0" w:afterAutospacing="0"/>
        <w:rPr>
          <w:rFonts w:ascii="Arial" w:hAnsi="Arial" w:cs="Arial"/>
        </w:rPr>
      </w:pPr>
      <w:r w:rsidRPr="009011C2">
        <w:rPr>
          <w:rFonts w:ascii="Arial" w:hAnsi="Arial" w:cs="Arial"/>
        </w:rPr>
        <w:t>1.2 Perumusan Masalah</w:t>
      </w:r>
      <w:r w:rsidRPr="009011C2">
        <w:rPr>
          <w:rFonts w:ascii="Arial" w:hAnsi="Arial" w:cs="Arial"/>
        </w:rPr>
        <w:tab/>
      </w:r>
      <w:r>
        <w:rPr>
          <w:rFonts w:ascii="Arial" w:hAnsi="Arial" w:cs="Arial"/>
        </w:rPr>
        <w:tab/>
      </w:r>
      <w:r w:rsidRPr="009011C2">
        <w:rPr>
          <w:rFonts w:ascii="Arial" w:hAnsi="Arial" w:cs="Arial"/>
        </w:rPr>
        <w:t>3</w:t>
      </w:r>
    </w:p>
    <w:p w:rsidR="000A5D56" w:rsidRPr="009011C2" w:rsidRDefault="000A5D56" w:rsidP="000A5D56">
      <w:pPr>
        <w:tabs>
          <w:tab w:val="left" w:leader="dot" w:pos="6804"/>
        </w:tabs>
        <w:spacing w:after="0" w:afterAutospacing="0"/>
        <w:rPr>
          <w:rFonts w:ascii="Arial" w:hAnsi="Arial" w:cs="Arial"/>
        </w:rPr>
      </w:pPr>
      <w:r w:rsidRPr="009011C2">
        <w:rPr>
          <w:rFonts w:ascii="Arial" w:hAnsi="Arial" w:cs="Arial"/>
        </w:rPr>
        <w:t>1.3 Tujuan Penelitian</w:t>
      </w:r>
      <w:r w:rsidRPr="009011C2">
        <w:rPr>
          <w:rFonts w:ascii="Arial" w:hAnsi="Arial" w:cs="Arial"/>
        </w:rPr>
        <w:tab/>
      </w:r>
      <w:r>
        <w:rPr>
          <w:rFonts w:ascii="Arial" w:hAnsi="Arial" w:cs="Arial"/>
        </w:rPr>
        <w:tab/>
      </w:r>
      <w:r w:rsidRPr="009011C2">
        <w:rPr>
          <w:rFonts w:ascii="Arial" w:hAnsi="Arial" w:cs="Arial"/>
        </w:rPr>
        <w:t>3</w:t>
      </w:r>
    </w:p>
    <w:p w:rsidR="000A5D56" w:rsidRPr="009011C2" w:rsidRDefault="000A5D56" w:rsidP="000A5D56">
      <w:pPr>
        <w:tabs>
          <w:tab w:val="left" w:leader="dot" w:pos="6804"/>
        </w:tabs>
        <w:spacing w:after="0" w:afterAutospacing="0"/>
        <w:rPr>
          <w:rFonts w:ascii="Arial" w:hAnsi="Arial" w:cs="Arial"/>
        </w:rPr>
      </w:pPr>
      <w:r w:rsidRPr="009011C2">
        <w:rPr>
          <w:rFonts w:ascii="Arial" w:hAnsi="Arial" w:cs="Arial"/>
        </w:rPr>
        <w:t>1.4 Manfaat Penelitian</w:t>
      </w:r>
      <w:r w:rsidRPr="009011C2">
        <w:rPr>
          <w:rFonts w:ascii="Arial" w:hAnsi="Arial" w:cs="Arial"/>
        </w:rPr>
        <w:tab/>
      </w:r>
      <w:r>
        <w:rPr>
          <w:rFonts w:ascii="Arial" w:hAnsi="Arial" w:cs="Arial"/>
        </w:rPr>
        <w:tab/>
      </w:r>
      <w:r w:rsidRPr="009011C2">
        <w:rPr>
          <w:rFonts w:ascii="Arial" w:hAnsi="Arial" w:cs="Arial"/>
        </w:rPr>
        <w:t>3</w:t>
      </w:r>
    </w:p>
    <w:p w:rsidR="000A5D56" w:rsidRPr="004C0171" w:rsidRDefault="000A5D56" w:rsidP="000A5D56">
      <w:pPr>
        <w:spacing w:after="0" w:afterAutospacing="0"/>
        <w:ind w:left="0"/>
        <w:rPr>
          <w:rFonts w:ascii="Arial" w:hAnsi="Arial" w:cs="Arial"/>
          <w:b/>
        </w:rPr>
      </w:pPr>
      <w:r w:rsidRPr="004C0171">
        <w:rPr>
          <w:rFonts w:ascii="Arial" w:hAnsi="Arial" w:cs="Arial"/>
          <w:b/>
        </w:rPr>
        <w:t>BAB II TINJAUAN PUSTAKA</w:t>
      </w:r>
    </w:p>
    <w:p w:rsidR="000A5D56" w:rsidRPr="009011C2" w:rsidRDefault="000A5D56" w:rsidP="000A5D56">
      <w:pPr>
        <w:tabs>
          <w:tab w:val="left" w:leader="dot" w:pos="6804"/>
        </w:tabs>
        <w:spacing w:after="0" w:afterAutospacing="0"/>
        <w:rPr>
          <w:rFonts w:ascii="Arial" w:hAnsi="Arial" w:cs="Arial"/>
        </w:rPr>
      </w:pPr>
      <w:r>
        <w:rPr>
          <w:rFonts w:ascii="Arial" w:hAnsi="Arial" w:cs="Arial"/>
        </w:rPr>
        <w:t>2.1</w:t>
      </w:r>
      <w:r>
        <w:rPr>
          <w:rFonts w:ascii="Arial" w:hAnsi="Arial" w:cs="Arial"/>
          <w:lang w:val="en-US"/>
        </w:rPr>
        <w:t xml:space="preserve"> Teh</w:t>
      </w:r>
      <w:r w:rsidRPr="009011C2">
        <w:rPr>
          <w:rFonts w:ascii="Arial" w:hAnsi="Arial" w:cs="Arial"/>
        </w:rPr>
        <w:t xml:space="preserve"> </w:t>
      </w:r>
      <w:r w:rsidRPr="009011C2">
        <w:rPr>
          <w:rFonts w:ascii="Arial" w:hAnsi="Arial" w:cs="Arial"/>
        </w:rPr>
        <w:tab/>
      </w:r>
      <w:r>
        <w:rPr>
          <w:rFonts w:ascii="Arial" w:hAnsi="Arial" w:cs="Arial"/>
        </w:rPr>
        <w:tab/>
      </w:r>
      <w:r w:rsidRPr="009011C2">
        <w:rPr>
          <w:rFonts w:ascii="Arial" w:hAnsi="Arial" w:cs="Arial"/>
        </w:rPr>
        <w:t>4</w:t>
      </w:r>
    </w:p>
    <w:p w:rsidR="000A5D56" w:rsidRPr="00465B8A" w:rsidRDefault="000A5D56" w:rsidP="000A5D56">
      <w:pPr>
        <w:tabs>
          <w:tab w:val="left" w:leader="dot" w:pos="6804"/>
        </w:tabs>
        <w:spacing w:after="0" w:afterAutospacing="0"/>
        <w:rPr>
          <w:rFonts w:ascii="Arial" w:hAnsi="Arial" w:cs="Arial"/>
          <w:lang w:val="en-US"/>
        </w:rPr>
      </w:pPr>
      <w:r>
        <w:rPr>
          <w:rFonts w:ascii="Arial" w:hAnsi="Arial" w:cs="Arial"/>
          <w:lang w:val="en-US"/>
        </w:rPr>
        <w:t xml:space="preserve">     </w:t>
      </w:r>
      <w:r>
        <w:rPr>
          <w:rFonts w:ascii="Arial" w:hAnsi="Arial" w:cs="Arial"/>
        </w:rPr>
        <w:t xml:space="preserve">2.1.1 </w:t>
      </w:r>
      <w:r>
        <w:rPr>
          <w:rFonts w:ascii="Arial" w:hAnsi="Arial" w:cs="Arial"/>
          <w:lang w:val="en-US"/>
        </w:rPr>
        <w:t>Morfologi Tumbuhan Teh</w:t>
      </w:r>
      <w:r w:rsidRPr="009011C2">
        <w:rPr>
          <w:rFonts w:ascii="Arial" w:hAnsi="Arial" w:cs="Arial"/>
        </w:rPr>
        <w:tab/>
      </w:r>
      <w:r>
        <w:rPr>
          <w:rFonts w:ascii="Arial" w:hAnsi="Arial" w:cs="Arial"/>
        </w:rPr>
        <w:tab/>
      </w:r>
      <w:r>
        <w:rPr>
          <w:rFonts w:ascii="Arial" w:hAnsi="Arial" w:cs="Arial"/>
          <w:lang w:val="en-US"/>
        </w:rPr>
        <w:t>4</w:t>
      </w:r>
    </w:p>
    <w:p w:rsidR="000A5D56" w:rsidRPr="009011C2" w:rsidRDefault="000A5D56" w:rsidP="000A5D56">
      <w:pPr>
        <w:tabs>
          <w:tab w:val="left" w:leader="dot" w:pos="6804"/>
        </w:tabs>
        <w:spacing w:after="0" w:afterAutospacing="0"/>
        <w:rPr>
          <w:rFonts w:ascii="Arial" w:hAnsi="Arial" w:cs="Arial"/>
        </w:rPr>
      </w:pPr>
      <w:r>
        <w:rPr>
          <w:rFonts w:ascii="Arial" w:hAnsi="Arial" w:cs="Arial"/>
        </w:rPr>
        <w:t xml:space="preserve">2.2 </w:t>
      </w:r>
      <w:r>
        <w:rPr>
          <w:rFonts w:ascii="Arial" w:hAnsi="Arial" w:cs="Arial"/>
          <w:lang w:val="en-US"/>
        </w:rPr>
        <w:t xml:space="preserve"> Klasifikasi Tanaman</w:t>
      </w:r>
      <w:r w:rsidRPr="009011C2">
        <w:rPr>
          <w:rFonts w:ascii="Arial" w:hAnsi="Arial" w:cs="Arial"/>
        </w:rPr>
        <w:tab/>
      </w:r>
      <w:r>
        <w:rPr>
          <w:rFonts w:ascii="Arial" w:hAnsi="Arial" w:cs="Arial"/>
        </w:rPr>
        <w:tab/>
      </w:r>
      <w:r w:rsidRPr="009011C2">
        <w:rPr>
          <w:rFonts w:ascii="Arial" w:hAnsi="Arial" w:cs="Arial"/>
        </w:rPr>
        <w:t>6</w:t>
      </w:r>
    </w:p>
    <w:p w:rsidR="000A5D56" w:rsidRDefault="000A5D56" w:rsidP="000A5D56">
      <w:pPr>
        <w:tabs>
          <w:tab w:val="left" w:pos="426"/>
          <w:tab w:val="left" w:leader="dot" w:pos="6804"/>
        </w:tabs>
        <w:spacing w:after="0" w:afterAutospacing="0"/>
        <w:ind w:left="426" w:hanging="426"/>
        <w:rPr>
          <w:rFonts w:ascii="Arial" w:hAnsi="Arial" w:cs="Arial"/>
          <w:lang w:val="en-US"/>
        </w:rPr>
      </w:pPr>
      <w:r>
        <w:rPr>
          <w:rFonts w:ascii="Arial" w:hAnsi="Arial" w:cs="Arial"/>
          <w:lang w:val="en-US"/>
        </w:rPr>
        <w:t xml:space="preserve">     </w:t>
      </w:r>
      <w:r>
        <w:rPr>
          <w:rFonts w:ascii="Arial" w:hAnsi="Arial" w:cs="Arial"/>
        </w:rPr>
        <w:t xml:space="preserve">2.3  </w:t>
      </w:r>
      <w:r>
        <w:rPr>
          <w:rFonts w:ascii="Arial" w:hAnsi="Arial" w:cs="Arial"/>
          <w:lang w:val="en-US"/>
        </w:rPr>
        <w:t>Jenis-jenis Teh</w:t>
      </w:r>
      <w:r w:rsidRPr="009011C2">
        <w:rPr>
          <w:rFonts w:ascii="Arial" w:hAnsi="Arial" w:cs="Arial"/>
        </w:rPr>
        <w:tab/>
      </w:r>
      <w:r>
        <w:rPr>
          <w:rFonts w:ascii="Arial" w:hAnsi="Arial" w:cs="Arial"/>
        </w:rPr>
        <w:tab/>
      </w:r>
      <w:r>
        <w:rPr>
          <w:rFonts w:ascii="Arial" w:hAnsi="Arial" w:cs="Arial"/>
          <w:lang w:val="en-US"/>
        </w:rPr>
        <w:t>7</w:t>
      </w:r>
    </w:p>
    <w:p w:rsidR="000A5D56" w:rsidRDefault="000A5D56" w:rsidP="000A5D56">
      <w:pPr>
        <w:tabs>
          <w:tab w:val="left" w:pos="426"/>
          <w:tab w:val="left" w:leader="dot" w:pos="6804"/>
        </w:tabs>
        <w:spacing w:after="0" w:afterAutospacing="0"/>
        <w:ind w:left="426" w:hanging="426"/>
        <w:rPr>
          <w:rFonts w:ascii="Arial" w:hAnsi="Arial" w:cs="Arial"/>
          <w:lang w:val="en-US"/>
        </w:rPr>
      </w:pPr>
      <w:r>
        <w:rPr>
          <w:rFonts w:ascii="Arial" w:hAnsi="Arial" w:cs="Arial"/>
          <w:lang w:val="en-US"/>
        </w:rPr>
        <w:tab/>
        <w:t xml:space="preserve">    2.3.1 Teh Hitam</w:t>
      </w:r>
      <w:r>
        <w:rPr>
          <w:rFonts w:ascii="Arial" w:hAnsi="Arial" w:cs="Arial"/>
          <w:lang w:val="en-US"/>
        </w:rPr>
        <w:tab/>
      </w:r>
      <w:r>
        <w:rPr>
          <w:rFonts w:ascii="Arial" w:hAnsi="Arial" w:cs="Arial"/>
          <w:lang w:val="en-US"/>
        </w:rPr>
        <w:tab/>
        <w:t>7</w:t>
      </w:r>
    </w:p>
    <w:p w:rsidR="000A5D56" w:rsidRDefault="000A5D56" w:rsidP="000A5D56">
      <w:pPr>
        <w:tabs>
          <w:tab w:val="left" w:pos="426"/>
          <w:tab w:val="left" w:leader="dot" w:pos="6804"/>
        </w:tabs>
        <w:spacing w:after="0" w:afterAutospacing="0"/>
        <w:ind w:left="426" w:hanging="426"/>
        <w:rPr>
          <w:rFonts w:ascii="Arial" w:hAnsi="Arial" w:cs="Arial"/>
          <w:lang w:val="en-US"/>
        </w:rPr>
      </w:pPr>
      <w:r>
        <w:rPr>
          <w:rFonts w:ascii="Arial" w:hAnsi="Arial" w:cs="Arial"/>
          <w:lang w:val="en-US"/>
        </w:rPr>
        <w:tab/>
        <w:t xml:space="preserve">    2.3.2 Teh Hijau</w:t>
      </w:r>
      <w:r>
        <w:rPr>
          <w:rFonts w:ascii="Arial" w:hAnsi="Arial" w:cs="Arial"/>
          <w:lang w:val="en-US"/>
        </w:rPr>
        <w:tab/>
      </w:r>
      <w:r>
        <w:rPr>
          <w:rFonts w:ascii="Arial" w:hAnsi="Arial" w:cs="Arial"/>
          <w:lang w:val="en-US"/>
        </w:rPr>
        <w:tab/>
        <w:t>7</w:t>
      </w:r>
    </w:p>
    <w:p w:rsidR="000A5D56" w:rsidRPr="00465B8A" w:rsidRDefault="000A5D56" w:rsidP="000A5D56">
      <w:pPr>
        <w:tabs>
          <w:tab w:val="left" w:pos="426"/>
          <w:tab w:val="left" w:leader="dot" w:pos="6804"/>
        </w:tabs>
        <w:spacing w:after="0" w:afterAutospacing="0"/>
        <w:ind w:left="426" w:hanging="426"/>
        <w:rPr>
          <w:rFonts w:ascii="Arial" w:hAnsi="Arial" w:cs="Arial"/>
          <w:lang w:val="en-US"/>
        </w:rPr>
      </w:pPr>
      <w:r>
        <w:rPr>
          <w:rFonts w:ascii="Arial" w:hAnsi="Arial" w:cs="Arial"/>
          <w:lang w:val="en-US"/>
        </w:rPr>
        <w:tab/>
        <w:t xml:space="preserve">    2.3.3 Teh Oolong</w:t>
      </w:r>
      <w:r>
        <w:rPr>
          <w:rFonts w:ascii="Arial" w:hAnsi="Arial" w:cs="Arial"/>
          <w:lang w:val="en-US"/>
        </w:rPr>
        <w:tab/>
      </w:r>
      <w:r>
        <w:rPr>
          <w:rFonts w:ascii="Arial" w:hAnsi="Arial" w:cs="Arial"/>
          <w:lang w:val="en-US"/>
        </w:rPr>
        <w:tab/>
        <w:t>7</w:t>
      </w:r>
    </w:p>
    <w:p w:rsidR="000A5D56" w:rsidRPr="00465B8A" w:rsidRDefault="000A5D56" w:rsidP="000A5D56">
      <w:pPr>
        <w:tabs>
          <w:tab w:val="left" w:leader="dot" w:pos="6804"/>
        </w:tabs>
        <w:spacing w:after="0" w:afterAutospacing="0"/>
        <w:rPr>
          <w:rFonts w:ascii="Arial" w:hAnsi="Arial" w:cs="Arial"/>
          <w:lang w:val="en-US"/>
        </w:rPr>
      </w:pPr>
      <w:r w:rsidRPr="009011C2">
        <w:rPr>
          <w:rFonts w:ascii="Arial" w:hAnsi="Arial" w:cs="Arial"/>
        </w:rPr>
        <w:t>2.</w:t>
      </w:r>
      <w:r>
        <w:rPr>
          <w:rFonts w:ascii="Arial" w:hAnsi="Arial" w:cs="Arial"/>
        </w:rPr>
        <w:t>4</w:t>
      </w:r>
      <w:r w:rsidRPr="009011C2">
        <w:rPr>
          <w:rFonts w:ascii="Arial" w:hAnsi="Arial" w:cs="Arial"/>
        </w:rPr>
        <w:t xml:space="preserve"> </w:t>
      </w:r>
      <w:r>
        <w:rPr>
          <w:rFonts w:ascii="Arial" w:hAnsi="Arial" w:cs="Arial"/>
          <w:lang w:val="en-US"/>
        </w:rPr>
        <w:t>Kandungan Teh Hijau</w:t>
      </w:r>
      <w:r w:rsidRPr="009011C2">
        <w:rPr>
          <w:rFonts w:ascii="Arial" w:hAnsi="Arial" w:cs="Arial"/>
        </w:rPr>
        <w:t xml:space="preserve"> </w:t>
      </w:r>
      <w:r w:rsidRPr="009011C2">
        <w:rPr>
          <w:rFonts w:ascii="Arial" w:hAnsi="Arial" w:cs="Arial"/>
        </w:rPr>
        <w:tab/>
      </w:r>
      <w:r>
        <w:rPr>
          <w:rFonts w:ascii="Arial" w:hAnsi="Arial" w:cs="Arial"/>
        </w:rPr>
        <w:tab/>
      </w:r>
      <w:r>
        <w:rPr>
          <w:rFonts w:ascii="Arial" w:hAnsi="Arial" w:cs="Arial"/>
          <w:lang w:val="en-US"/>
        </w:rPr>
        <w:t>8</w:t>
      </w:r>
    </w:p>
    <w:p w:rsidR="000A5D56" w:rsidRPr="00465B8A" w:rsidRDefault="000A5D56" w:rsidP="000A5D56">
      <w:pPr>
        <w:tabs>
          <w:tab w:val="left" w:leader="dot" w:pos="6804"/>
          <w:tab w:val="left" w:pos="7088"/>
        </w:tabs>
        <w:spacing w:after="0" w:afterAutospacing="0"/>
        <w:rPr>
          <w:rFonts w:ascii="Arial" w:hAnsi="Arial" w:cs="Arial"/>
          <w:lang w:val="en-US"/>
        </w:rPr>
      </w:pPr>
      <w:r>
        <w:rPr>
          <w:rFonts w:ascii="Arial" w:hAnsi="Arial" w:cs="Arial"/>
        </w:rPr>
        <w:t>2.5</w:t>
      </w:r>
      <w:r w:rsidRPr="009011C2">
        <w:rPr>
          <w:rFonts w:ascii="Arial" w:hAnsi="Arial" w:cs="Arial"/>
        </w:rPr>
        <w:t xml:space="preserve"> </w:t>
      </w:r>
      <w:r>
        <w:rPr>
          <w:rFonts w:ascii="Arial" w:hAnsi="Arial" w:cs="Arial"/>
          <w:lang w:val="en-US"/>
        </w:rPr>
        <w:t>Kegunaan Teh Hijau</w:t>
      </w:r>
      <w:r>
        <w:rPr>
          <w:rFonts w:ascii="Arial" w:hAnsi="Arial" w:cs="Arial"/>
        </w:rPr>
        <w:t xml:space="preserve"> </w:t>
      </w:r>
      <w:r w:rsidRPr="009011C2">
        <w:rPr>
          <w:rFonts w:ascii="Arial" w:hAnsi="Arial" w:cs="Arial"/>
        </w:rPr>
        <w:tab/>
      </w:r>
      <w:r>
        <w:rPr>
          <w:rFonts w:ascii="Arial" w:hAnsi="Arial" w:cs="Arial"/>
        </w:rPr>
        <w:tab/>
      </w:r>
      <w:r>
        <w:rPr>
          <w:rFonts w:ascii="Arial" w:hAnsi="Arial" w:cs="Arial"/>
          <w:lang w:val="en-US"/>
        </w:rPr>
        <w:t xml:space="preserve">  8</w:t>
      </w:r>
    </w:p>
    <w:p w:rsidR="000A5D56" w:rsidRPr="007A79EF" w:rsidRDefault="000A5D56" w:rsidP="000A5D56">
      <w:pPr>
        <w:tabs>
          <w:tab w:val="left" w:leader="dot" w:pos="6804"/>
          <w:tab w:val="left" w:pos="7088"/>
        </w:tabs>
        <w:spacing w:after="0" w:afterAutospacing="0"/>
        <w:rPr>
          <w:rFonts w:ascii="Arial" w:hAnsi="Arial" w:cs="Arial"/>
          <w:lang w:val="en-US"/>
        </w:rPr>
      </w:pPr>
      <w:r>
        <w:rPr>
          <w:rFonts w:ascii="Arial" w:hAnsi="Arial" w:cs="Arial"/>
        </w:rPr>
        <w:t>2.6</w:t>
      </w:r>
      <w:r w:rsidRPr="009011C2">
        <w:rPr>
          <w:rFonts w:ascii="Arial" w:hAnsi="Arial" w:cs="Arial"/>
        </w:rPr>
        <w:t xml:space="preserve"> </w:t>
      </w:r>
      <w:r>
        <w:rPr>
          <w:rFonts w:ascii="Arial" w:hAnsi="Arial" w:cs="Arial"/>
          <w:lang w:val="en-US"/>
        </w:rPr>
        <w:t>Toksisitas</w:t>
      </w:r>
      <w:r w:rsidRPr="009011C2">
        <w:rPr>
          <w:rFonts w:ascii="Arial" w:hAnsi="Arial" w:cs="Arial"/>
        </w:rPr>
        <w:tab/>
      </w:r>
      <w:r>
        <w:rPr>
          <w:rFonts w:ascii="Arial" w:hAnsi="Arial" w:cs="Arial"/>
        </w:rPr>
        <w:tab/>
      </w:r>
      <w:r>
        <w:rPr>
          <w:rFonts w:ascii="Arial" w:hAnsi="Arial" w:cs="Arial"/>
          <w:lang w:val="en-US"/>
        </w:rPr>
        <w:t xml:space="preserve">  8</w:t>
      </w:r>
    </w:p>
    <w:p w:rsidR="000A5D56" w:rsidRDefault="000A5D56" w:rsidP="000A5D56">
      <w:pPr>
        <w:tabs>
          <w:tab w:val="left" w:leader="dot" w:pos="6804"/>
        </w:tabs>
        <w:spacing w:after="0" w:afterAutospacing="0"/>
        <w:ind w:left="426"/>
        <w:rPr>
          <w:rFonts w:ascii="Arial" w:hAnsi="Arial" w:cs="Arial"/>
          <w:lang w:val="en-US"/>
        </w:rPr>
      </w:pPr>
      <w:r>
        <w:rPr>
          <w:rFonts w:ascii="Arial" w:hAnsi="Arial" w:cs="Arial"/>
          <w:lang w:val="en-US"/>
        </w:rPr>
        <w:t xml:space="preserve">   </w:t>
      </w:r>
      <w:r>
        <w:rPr>
          <w:rFonts w:ascii="Arial" w:hAnsi="Arial" w:cs="Arial"/>
        </w:rPr>
        <w:t>2.6.1</w:t>
      </w:r>
      <w:r>
        <w:rPr>
          <w:rFonts w:ascii="Arial" w:hAnsi="Arial" w:cs="Arial"/>
          <w:lang w:val="en-US"/>
        </w:rPr>
        <w:t xml:space="preserve"> Uji Toksisitas Akut</w:t>
      </w:r>
      <w:r w:rsidRPr="009011C2">
        <w:rPr>
          <w:rFonts w:ascii="Arial" w:hAnsi="Arial" w:cs="Arial"/>
        </w:rPr>
        <w:tab/>
      </w:r>
      <w:r>
        <w:rPr>
          <w:rFonts w:ascii="Arial" w:hAnsi="Arial" w:cs="Arial"/>
        </w:rPr>
        <w:t xml:space="preserve">    </w:t>
      </w:r>
      <w:r>
        <w:rPr>
          <w:rFonts w:ascii="Arial" w:hAnsi="Arial" w:cs="Arial"/>
          <w:lang w:val="en-US"/>
        </w:rPr>
        <w:t xml:space="preserve">  9</w:t>
      </w:r>
    </w:p>
    <w:p w:rsidR="000A5D56" w:rsidRDefault="000A5D56" w:rsidP="000A5D56">
      <w:pPr>
        <w:tabs>
          <w:tab w:val="left" w:leader="dot" w:pos="6804"/>
        </w:tabs>
        <w:spacing w:after="0" w:afterAutospacing="0"/>
        <w:ind w:left="426"/>
        <w:rPr>
          <w:rFonts w:ascii="Arial" w:hAnsi="Arial" w:cs="Arial"/>
          <w:lang w:val="en-US"/>
        </w:rPr>
      </w:pPr>
      <w:r>
        <w:rPr>
          <w:rFonts w:ascii="Arial" w:hAnsi="Arial" w:cs="Arial"/>
          <w:lang w:val="en-US"/>
        </w:rPr>
        <w:t xml:space="preserve">   2.6.2 Uji Toksisitas Subkronis</w:t>
      </w:r>
      <w:r>
        <w:rPr>
          <w:rFonts w:ascii="Arial" w:hAnsi="Arial" w:cs="Arial"/>
          <w:lang w:val="en-US"/>
        </w:rPr>
        <w:tab/>
      </w:r>
      <w:r>
        <w:rPr>
          <w:rFonts w:ascii="Arial" w:hAnsi="Arial" w:cs="Arial"/>
          <w:lang w:val="en-US"/>
        </w:rPr>
        <w:tab/>
        <w:t>9</w:t>
      </w:r>
    </w:p>
    <w:p w:rsidR="000A5D56" w:rsidRPr="007A79EF" w:rsidRDefault="000A5D56" w:rsidP="000A5D56">
      <w:pPr>
        <w:tabs>
          <w:tab w:val="left" w:leader="dot" w:pos="6804"/>
        </w:tabs>
        <w:spacing w:after="0" w:afterAutospacing="0"/>
        <w:ind w:left="426"/>
        <w:rPr>
          <w:rFonts w:ascii="Arial" w:hAnsi="Arial" w:cs="Arial"/>
          <w:lang w:val="en-US"/>
        </w:rPr>
      </w:pPr>
      <w:r>
        <w:rPr>
          <w:rFonts w:ascii="Arial" w:hAnsi="Arial" w:cs="Arial"/>
          <w:lang w:val="en-US"/>
        </w:rPr>
        <w:t xml:space="preserve">   2.6.3 Uji Toksisitas Kronis</w:t>
      </w:r>
      <w:r>
        <w:rPr>
          <w:rFonts w:ascii="Arial" w:hAnsi="Arial" w:cs="Arial"/>
          <w:lang w:val="en-US"/>
        </w:rPr>
        <w:tab/>
      </w:r>
      <w:r>
        <w:rPr>
          <w:rFonts w:ascii="Arial" w:hAnsi="Arial" w:cs="Arial"/>
          <w:lang w:val="en-US"/>
        </w:rPr>
        <w:tab/>
        <w:t>9</w:t>
      </w:r>
    </w:p>
    <w:p w:rsidR="000A5D56" w:rsidRPr="00825B73" w:rsidRDefault="000A5D56" w:rsidP="000A5D56">
      <w:pPr>
        <w:tabs>
          <w:tab w:val="left" w:leader="dot" w:pos="6804"/>
          <w:tab w:val="left" w:pos="7230"/>
        </w:tabs>
        <w:spacing w:after="0" w:afterAutospacing="0"/>
        <w:rPr>
          <w:rFonts w:ascii="Arial" w:hAnsi="Arial" w:cs="Arial"/>
        </w:rPr>
      </w:pPr>
      <w:r>
        <w:rPr>
          <w:rFonts w:ascii="Arial" w:hAnsi="Arial" w:cs="Arial"/>
        </w:rPr>
        <w:t>2.7</w:t>
      </w:r>
      <w:r w:rsidRPr="009011C2">
        <w:rPr>
          <w:rFonts w:ascii="Arial" w:hAnsi="Arial" w:cs="Arial"/>
        </w:rPr>
        <w:t xml:space="preserve"> </w:t>
      </w:r>
      <w:r>
        <w:rPr>
          <w:rFonts w:ascii="Arial" w:hAnsi="Arial" w:cs="Arial"/>
          <w:lang w:val="en-US"/>
        </w:rPr>
        <w:t>Kanker</w:t>
      </w:r>
      <w:r w:rsidRPr="009011C2">
        <w:rPr>
          <w:rFonts w:ascii="Arial" w:hAnsi="Arial" w:cs="Arial"/>
        </w:rPr>
        <w:tab/>
      </w:r>
      <w:r>
        <w:rPr>
          <w:rFonts w:ascii="Arial" w:hAnsi="Arial" w:cs="Arial"/>
        </w:rPr>
        <w:t xml:space="preserve">    </w:t>
      </w:r>
      <w:r>
        <w:rPr>
          <w:rFonts w:ascii="Arial" w:hAnsi="Arial" w:cs="Arial"/>
          <w:lang w:val="en-US"/>
        </w:rPr>
        <w:t xml:space="preserve">  9</w:t>
      </w:r>
    </w:p>
    <w:p w:rsidR="000A5D56" w:rsidRDefault="000A5D56" w:rsidP="000A5D56">
      <w:pPr>
        <w:tabs>
          <w:tab w:val="left" w:leader="dot" w:pos="6804"/>
        </w:tabs>
        <w:spacing w:after="0" w:afterAutospacing="0"/>
        <w:rPr>
          <w:rFonts w:ascii="Arial" w:hAnsi="Arial" w:cs="Arial"/>
          <w:lang w:val="en-US"/>
        </w:rPr>
      </w:pPr>
      <w:r>
        <w:rPr>
          <w:rFonts w:ascii="Arial" w:hAnsi="Arial" w:cs="Arial"/>
        </w:rPr>
        <w:t>2.8</w:t>
      </w:r>
      <w:r w:rsidRPr="009011C2">
        <w:rPr>
          <w:rFonts w:ascii="Arial" w:hAnsi="Arial" w:cs="Arial"/>
        </w:rPr>
        <w:t xml:space="preserve"> </w:t>
      </w:r>
      <w:r>
        <w:rPr>
          <w:rFonts w:ascii="Arial" w:hAnsi="Arial" w:cs="Arial"/>
          <w:lang w:val="en-US"/>
        </w:rPr>
        <w:t>Ekstrak</w:t>
      </w:r>
      <w:r w:rsidRPr="009011C2">
        <w:rPr>
          <w:rFonts w:ascii="Arial" w:hAnsi="Arial" w:cs="Arial"/>
        </w:rPr>
        <w:tab/>
      </w:r>
      <w:r>
        <w:rPr>
          <w:rFonts w:ascii="Arial" w:hAnsi="Arial" w:cs="Arial"/>
        </w:rPr>
        <w:t xml:space="preserve">    1</w:t>
      </w:r>
      <w:r>
        <w:rPr>
          <w:rFonts w:ascii="Arial" w:hAnsi="Arial" w:cs="Arial"/>
          <w:lang w:val="en-US"/>
        </w:rPr>
        <w:t>1</w:t>
      </w:r>
    </w:p>
    <w:p w:rsidR="000A5D56" w:rsidRPr="007A79EF" w:rsidRDefault="000A5D56" w:rsidP="000A5D56">
      <w:pPr>
        <w:tabs>
          <w:tab w:val="left" w:leader="dot" w:pos="6804"/>
        </w:tabs>
        <w:spacing w:after="0" w:afterAutospacing="0"/>
        <w:rPr>
          <w:rFonts w:ascii="Arial" w:hAnsi="Arial" w:cs="Arial"/>
          <w:lang w:val="en-US"/>
        </w:rPr>
      </w:pPr>
      <w:r>
        <w:rPr>
          <w:rFonts w:ascii="Arial" w:hAnsi="Arial" w:cs="Arial"/>
          <w:lang w:val="en-US"/>
        </w:rPr>
        <w:lastRenderedPageBreak/>
        <w:t xml:space="preserve">      2.8.1 Cara Pembuatan Ekstrak </w:t>
      </w:r>
      <w:r>
        <w:rPr>
          <w:rFonts w:ascii="Arial" w:hAnsi="Arial" w:cs="Arial"/>
          <w:lang w:val="en-US"/>
        </w:rPr>
        <w:tab/>
        <w:t xml:space="preserve">    11</w:t>
      </w:r>
    </w:p>
    <w:p w:rsidR="000A5D56" w:rsidRDefault="000A5D56" w:rsidP="000A5D56">
      <w:pPr>
        <w:tabs>
          <w:tab w:val="left" w:leader="dot" w:pos="6804"/>
        </w:tabs>
        <w:spacing w:after="0" w:afterAutospacing="0"/>
        <w:rPr>
          <w:rFonts w:ascii="Arial" w:hAnsi="Arial" w:cs="Arial"/>
          <w:lang w:val="en-US"/>
        </w:rPr>
      </w:pPr>
      <w:r>
        <w:rPr>
          <w:rFonts w:ascii="Arial" w:hAnsi="Arial" w:cs="Arial"/>
        </w:rPr>
        <w:t xml:space="preserve">2.9 </w:t>
      </w:r>
      <w:r>
        <w:rPr>
          <w:rFonts w:ascii="Arial" w:hAnsi="Arial" w:cs="Arial"/>
          <w:lang w:val="en-US"/>
        </w:rPr>
        <w:t>Brine Shrimp Lethality Test</w:t>
      </w:r>
      <w:r>
        <w:rPr>
          <w:rFonts w:ascii="Arial" w:hAnsi="Arial" w:cs="Arial"/>
        </w:rPr>
        <w:tab/>
        <w:t xml:space="preserve">    1</w:t>
      </w:r>
      <w:r>
        <w:rPr>
          <w:rFonts w:ascii="Arial" w:hAnsi="Arial" w:cs="Arial"/>
          <w:lang w:val="en-US"/>
        </w:rPr>
        <w:t>1</w:t>
      </w:r>
    </w:p>
    <w:p w:rsidR="000A5D56" w:rsidRDefault="000A5D56" w:rsidP="000A5D56">
      <w:pPr>
        <w:tabs>
          <w:tab w:val="left" w:leader="dot" w:pos="6804"/>
        </w:tabs>
        <w:spacing w:after="0" w:afterAutospacing="0"/>
        <w:rPr>
          <w:rFonts w:ascii="Arial" w:hAnsi="Arial" w:cs="Arial"/>
          <w:lang w:val="en-US"/>
        </w:rPr>
      </w:pPr>
      <w:r>
        <w:rPr>
          <w:rFonts w:ascii="Arial" w:hAnsi="Arial" w:cs="Arial"/>
          <w:lang w:val="en-US"/>
        </w:rPr>
        <w:t>2.10 Morfologi Artemia</w:t>
      </w:r>
      <w:r>
        <w:rPr>
          <w:rFonts w:ascii="Arial" w:hAnsi="Arial" w:cs="Arial"/>
          <w:lang w:val="en-US"/>
        </w:rPr>
        <w:tab/>
        <w:t xml:space="preserve">    12</w:t>
      </w:r>
    </w:p>
    <w:p w:rsidR="000A5D56" w:rsidRDefault="000A5D56" w:rsidP="000A5D56">
      <w:pPr>
        <w:tabs>
          <w:tab w:val="left" w:leader="dot" w:pos="6804"/>
        </w:tabs>
        <w:spacing w:after="0" w:afterAutospacing="0"/>
        <w:rPr>
          <w:rFonts w:ascii="Arial" w:hAnsi="Arial" w:cs="Arial"/>
          <w:lang w:val="en-US"/>
        </w:rPr>
      </w:pPr>
      <w:r>
        <w:rPr>
          <w:rFonts w:ascii="Arial" w:hAnsi="Arial" w:cs="Arial"/>
          <w:lang w:val="en-US"/>
        </w:rPr>
        <w:t xml:space="preserve">        2.10.1 Uraian Tentang Larva</w:t>
      </w:r>
      <w:r>
        <w:rPr>
          <w:rFonts w:ascii="Arial" w:hAnsi="Arial" w:cs="Arial"/>
          <w:lang w:val="en-US"/>
        </w:rPr>
        <w:tab/>
        <w:t xml:space="preserve">    13</w:t>
      </w:r>
    </w:p>
    <w:p w:rsidR="000A5D56" w:rsidRDefault="000A5D56" w:rsidP="000A5D56">
      <w:pPr>
        <w:tabs>
          <w:tab w:val="left" w:leader="dot" w:pos="6804"/>
        </w:tabs>
        <w:spacing w:after="0" w:afterAutospacing="0"/>
        <w:rPr>
          <w:rFonts w:ascii="Arial" w:hAnsi="Arial" w:cs="Arial"/>
          <w:lang w:val="en-US"/>
        </w:rPr>
      </w:pPr>
      <w:r>
        <w:rPr>
          <w:rFonts w:ascii="Arial" w:hAnsi="Arial" w:cs="Arial"/>
          <w:lang w:val="en-US"/>
        </w:rPr>
        <w:t>2.11 Kerangka Konsep</w:t>
      </w:r>
      <w:r>
        <w:rPr>
          <w:rFonts w:ascii="Arial" w:hAnsi="Arial" w:cs="Arial"/>
          <w:lang w:val="en-US"/>
        </w:rPr>
        <w:tab/>
        <w:t xml:space="preserve">    14</w:t>
      </w:r>
    </w:p>
    <w:p w:rsidR="000A5D56" w:rsidRDefault="000A5D56" w:rsidP="000A5D56">
      <w:pPr>
        <w:tabs>
          <w:tab w:val="left" w:leader="dot" w:pos="6804"/>
        </w:tabs>
        <w:spacing w:after="0" w:afterAutospacing="0"/>
        <w:rPr>
          <w:rFonts w:ascii="Arial" w:hAnsi="Arial" w:cs="Arial"/>
          <w:lang w:val="en-US"/>
        </w:rPr>
      </w:pPr>
      <w:r>
        <w:rPr>
          <w:rFonts w:ascii="Arial" w:hAnsi="Arial" w:cs="Arial"/>
          <w:lang w:val="en-US"/>
        </w:rPr>
        <w:t>2.12 Defenisi Operasional</w:t>
      </w:r>
      <w:r>
        <w:rPr>
          <w:rFonts w:ascii="Arial" w:hAnsi="Arial" w:cs="Arial"/>
          <w:lang w:val="en-US"/>
        </w:rPr>
        <w:tab/>
        <w:t xml:space="preserve">    14</w:t>
      </w:r>
    </w:p>
    <w:p w:rsidR="000A5D56" w:rsidRPr="007A79EF" w:rsidRDefault="000A5D56" w:rsidP="000A5D56">
      <w:pPr>
        <w:tabs>
          <w:tab w:val="left" w:leader="dot" w:pos="6804"/>
        </w:tabs>
        <w:spacing w:after="0" w:afterAutospacing="0"/>
        <w:rPr>
          <w:rFonts w:ascii="Arial" w:hAnsi="Arial" w:cs="Arial"/>
          <w:lang w:val="en-US"/>
        </w:rPr>
      </w:pPr>
      <w:r>
        <w:rPr>
          <w:rFonts w:ascii="Arial" w:hAnsi="Arial" w:cs="Arial"/>
          <w:lang w:val="en-US"/>
        </w:rPr>
        <w:t>2.13 Hipotesis</w:t>
      </w:r>
      <w:r>
        <w:rPr>
          <w:rFonts w:ascii="Arial" w:hAnsi="Arial" w:cs="Arial"/>
          <w:lang w:val="en-US"/>
        </w:rPr>
        <w:tab/>
        <w:t xml:space="preserve">    15</w:t>
      </w:r>
    </w:p>
    <w:p w:rsidR="000A5D56" w:rsidRDefault="000A5D56" w:rsidP="000A5D56">
      <w:pPr>
        <w:spacing w:after="0" w:afterAutospacing="0"/>
        <w:rPr>
          <w:rFonts w:ascii="Arial" w:hAnsi="Arial" w:cs="Arial"/>
          <w:b/>
          <w:lang w:val="en-US"/>
        </w:rPr>
      </w:pPr>
    </w:p>
    <w:p w:rsidR="000A5D56" w:rsidRPr="004C0171" w:rsidRDefault="000A5D56" w:rsidP="000A5D56">
      <w:pPr>
        <w:spacing w:after="0" w:afterAutospacing="0"/>
        <w:ind w:left="0"/>
        <w:rPr>
          <w:rFonts w:ascii="Arial" w:hAnsi="Arial" w:cs="Arial"/>
          <w:b/>
        </w:rPr>
      </w:pPr>
      <w:r w:rsidRPr="004C0171">
        <w:rPr>
          <w:rFonts w:ascii="Arial" w:hAnsi="Arial" w:cs="Arial"/>
          <w:b/>
        </w:rPr>
        <w:t>BAB III METODE PENELITIAN</w:t>
      </w:r>
      <w:r w:rsidRPr="004C0171">
        <w:rPr>
          <w:rFonts w:ascii="Arial" w:hAnsi="Arial" w:cs="Arial"/>
          <w:b/>
        </w:rPr>
        <w:tab/>
      </w:r>
    </w:p>
    <w:p w:rsidR="000A5D56" w:rsidRPr="00EB2E3A" w:rsidRDefault="000A5D56" w:rsidP="000A5D56">
      <w:pPr>
        <w:tabs>
          <w:tab w:val="left" w:leader="dot" w:pos="6804"/>
        </w:tabs>
        <w:spacing w:after="0" w:afterAutospacing="0"/>
        <w:rPr>
          <w:rFonts w:ascii="Arial" w:hAnsi="Arial" w:cs="Arial"/>
          <w:lang w:val="en-US"/>
        </w:rPr>
      </w:pPr>
      <w:r>
        <w:rPr>
          <w:rFonts w:ascii="Arial" w:hAnsi="Arial" w:cs="Arial"/>
        </w:rPr>
        <w:t>3.1 Jenis</w:t>
      </w:r>
      <w:r>
        <w:rPr>
          <w:rFonts w:ascii="Arial" w:hAnsi="Arial" w:cs="Arial"/>
          <w:lang w:val="en-US"/>
        </w:rPr>
        <w:t xml:space="preserve"> Penelitian</w:t>
      </w:r>
      <w:r w:rsidRPr="009011C2">
        <w:rPr>
          <w:rFonts w:ascii="Arial" w:hAnsi="Arial" w:cs="Arial"/>
        </w:rPr>
        <w:tab/>
      </w:r>
      <w:r>
        <w:rPr>
          <w:rFonts w:ascii="Arial" w:hAnsi="Arial" w:cs="Arial"/>
        </w:rPr>
        <w:t xml:space="preserve">    1</w:t>
      </w:r>
      <w:r>
        <w:rPr>
          <w:rFonts w:ascii="Arial" w:hAnsi="Arial" w:cs="Arial"/>
          <w:lang w:val="en-US"/>
        </w:rPr>
        <w:t>6</w:t>
      </w:r>
    </w:p>
    <w:p w:rsidR="000A5D56" w:rsidRPr="00EB2E3A" w:rsidRDefault="000A5D56" w:rsidP="000A5D56">
      <w:pPr>
        <w:tabs>
          <w:tab w:val="left" w:pos="709"/>
          <w:tab w:val="left" w:leader="dot" w:pos="6804"/>
        </w:tabs>
        <w:spacing w:after="0" w:afterAutospacing="0"/>
        <w:rPr>
          <w:rFonts w:ascii="Arial" w:hAnsi="Arial" w:cs="Arial"/>
          <w:lang w:val="en-US"/>
        </w:rPr>
      </w:pPr>
      <w:r>
        <w:rPr>
          <w:rFonts w:ascii="Arial" w:hAnsi="Arial" w:cs="Arial"/>
        </w:rPr>
        <w:t xml:space="preserve">3.2. </w:t>
      </w:r>
      <w:r>
        <w:rPr>
          <w:rFonts w:ascii="Arial" w:hAnsi="Arial" w:cs="Arial"/>
          <w:lang w:val="en-US"/>
        </w:rPr>
        <w:t>Lokasi Waktu Penelitian</w:t>
      </w:r>
      <w:r w:rsidRPr="009011C2">
        <w:rPr>
          <w:rFonts w:ascii="Arial" w:hAnsi="Arial" w:cs="Arial"/>
        </w:rPr>
        <w:tab/>
      </w:r>
      <w:r>
        <w:rPr>
          <w:rFonts w:ascii="Arial" w:hAnsi="Arial" w:cs="Arial"/>
        </w:rPr>
        <w:t xml:space="preserve">    </w:t>
      </w:r>
      <w:r>
        <w:rPr>
          <w:rFonts w:ascii="Arial" w:hAnsi="Arial" w:cs="Arial"/>
          <w:lang w:val="en-US"/>
        </w:rPr>
        <w:t>16</w:t>
      </w:r>
    </w:p>
    <w:p w:rsidR="000A5D56" w:rsidRDefault="000A5D56" w:rsidP="000A5D56">
      <w:pPr>
        <w:tabs>
          <w:tab w:val="left" w:leader="dot" w:pos="6804"/>
          <w:tab w:val="left" w:pos="7088"/>
        </w:tabs>
        <w:spacing w:after="0" w:afterAutospacing="0"/>
        <w:rPr>
          <w:rFonts w:ascii="Arial" w:hAnsi="Arial" w:cs="Arial"/>
          <w:lang w:val="en-US"/>
        </w:rPr>
      </w:pPr>
      <w:r>
        <w:rPr>
          <w:rFonts w:ascii="Arial" w:hAnsi="Arial" w:cs="Arial"/>
        </w:rPr>
        <w:t xml:space="preserve">3.3 </w:t>
      </w:r>
      <w:r>
        <w:rPr>
          <w:rFonts w:ascii="Arial" w:hAnsi="Arial" w:cs="Arial"/>
          <w:lang w:val="en-US"/>
        </w:rPr>
        <w:t>Populasi dan Sampel</w:t>
      </w:r>
      <w:r w:rsidRPr="009011C2">
        <w:rPr>
          <w:rFonts w:ascii="Arial" w:hAnsi="Arial" w:cs="Arial"/>
        </w:rPr>
        <w:tab/>
      </w:r>
      <w:r>
        <w:rPr>
          <w:rFonts w:ascii="Arial" w:hAnsi="Arial" w:cs="Arial"/>
        </w:rPr>
        <w:t xml:space="preserve">   </w:t>
      </w:r>
      <w:r>
        <w:rPr>
          <w:rFonts w:ascii="Arial" w:hAnsi="Arial" w:cs="Arial"/>
          <w:lang w:val="en-US"/>
        </w:rPr>
        <w:t xml:space="preserve"> </w:t>
      </w:r>
      <w:r>
        <w:rPr>
          <w:rFonts w:ascii="Arial" w:hAnsi="Arial" w:cs="Arial"/>
        </w:rPr>
        <w:t>16</w:t>
      </w:r>
    </w:p>
    <w:p w:rsidR="000A5D56" w:rsidRDefault="000A5D56" w:rsidP="000A5D56">
      <w:pPr>
        <w:tabs>
          <w:tab w:val="left" w:leader="dot" w:pos="6804"/>
          <w:tab w:val="left" w:pos="7088"/>
        </w:tabs>
        <w:spacing w:after="0" w:afterAutospacing="0"/>
        <w:rPr>
          <w:rFonts w:ascii="Arial" w:hAnsi="Arial" w:cs="Arial"/>
          <w:lang w:val="en-US"/>
        </w:rPr>
      </w:pPr>
      <w:r>
        <w:rPr>
          <w:rFonts w:ascii="Arial" w:hAnsi="Arial" w:cs="Arial"/>
          <w:lang w:val="en-US"/>
        </w:rPr>
        <w:t>3.4 Hewan Percobaan</w:t>
      </w:r>
      <w:r>
        <w:rPr>
          <w:rFonts w:ascii="Arial" w:hAnsi="Arial" w:cs="Arial"/>
          <w:lang w:val="en-US"/>
        </w:rPr>
        <w:tab/>
        <w:t xml:space="preserve">    17</w:t>
      </w:r>
    </w:p>
    <w:p w:rsidR="000A5D56" w:rsidRPr="00EB2E3A" w:rsidRDefault="000A5D56" w:rsidP="000A5D56">
      <w:pPr>
        <w:tabs>
          <w:tab w:val="left" w:leader="dot" w:pos="6804"/>
          <w:tab w:val="left" w:pos="7088"/>
        </w:tabs>
        <w:spacing w:after="0" w:afterAutospacing="0"/>
        <w:rPr>
          <w:rFonts w:ascii="Arial" w:hAnsi="Arial" w:cs="Arial"/>
          <w:lang w:val="en-US"/>
        </w:rPr>
      </w:pPr>
      <w:r>
        <w:rPr>
          <w:rFonts w:ascii="Arial" w:hAnsi="Arial" w:cs="Arial"/>
          <w:lang w:val="en-US"/>
        </w:rPr>
        <w:t>3.5 Alat dan Bahan</w:t>
      </w:r>
      <w:r>
        <w:rPr>
          <w:rFonts w:ascii="Arial" w:hAnsi="Arial" w:cs="Arial"/>
          <w:lang w:val="en-US"/>
        </w:rPr>
        <w:tab/>
        <w:t xml:space="preserve">    17</w:t>
      </w:r>
    </w:p>
    <w:p w:rsidR="000A5D56" w:rsidRPr="00EB2E3A" w:rsidRDefault="000A5D56" w:rsidP="000A5D56">
      <w:pPr>
        <w:tabs>
          <w:tab w:val="left" w:leader="dot" w:pos="6804"/>
          <w:tab w:val="left" w:pos="7088"/>
        </w:tabs>
        <w:spacing w:after="0" w:afterAutospacing="0"/>
        <w:ind w:left="426"/>
        <w:rPr>
          <w:rFonts w:ascii="Arial" w:hAnsi="Arial" w:cs="Arial"/>
          <w:lang w:val="en-US"/>
        </w:rPr>
      </w:pPr>
      <w:r>
        <w:rPr>
          <w:rFonts w:ascii="Arial" w:hAnsi="Arial" w:cs="Arial"/>
          <w:lang w:val="en-US"/>
        </w:rPr>
        <w:t xml:space="preserve">   </w:t>
      </w:r>
      <w:r>
        <w:rPr>
          <w:rFonts w:ascii="Arial" w:hAnsi="Arial" w:cs="Arial"/>
        </w:rPr>
        <w:t>3.</w:t>
      </w:r>
      <w:r>
        <w:rPr>
          <w:rFonts w:ascii="Arial" w:hAnsi="Arial" w:cs="Arial"/>
          <w:lang w:val="en-US"/>
        </w:rPr>
        <w:t>5</w:t>
      </w:r>
      <w:r>
        <w:rPr>
          <w:rFonts w:ascii="Arial" w:hAnsi="Arial" w:cs="Arial"/>
        </w:rPr>
        <w:t>.1 Alat</w:t>
      </w:r>
      <w:r w:rsidRPr="009011C2">
        <w:rPr>
          <w:rFonts w:ascii="Arial" w:hAnsi="Arial" w:cs="Arial"/>
        </w:rPr>
        <w:tab/>
      </w:r>
      <w:r>
        <w:rPr>
          <w:rFonts w:ascii="Arial" w:hAnsi="Arial" w:cs="Arial"/>
        </w:rPr>
        <w:t xml:space="preserve">   </w:t>
      </w:r>
      <w:r>
        <w:rPr>
          <w:rFonts w:ascii="Arial" w:hAnsi="Arial" w:cs="Arial"/>
          <w:lang w:val="en-US"/>
        </w:rPr>
        <w:t xml:space="preserve"> 17</w:t>
      </w:r>
    </w:p>
    <w:p w:rsidR="000A5D56" w:rsidRPr="00EB2E3A" w:rsidRDefault="000A5D56" w:rsidP="000A5D56">
      <w:pPr>
        <w:tabs>
          <w:tab w:val="left" w:pos="709"/>
          <w:tab w:val="left" w:leader="dot" w:pos="6804"/>
        </w:tabs>
        <w:spacing w:after="0" w:afterAutospacing="0"/>
        <w:ind w:left="426"/>
        <w:rPr>
          <w:rFonts w:ascii="Arial" w:hAnsi="Arial" w:cs="Arial"/>
          <w:lang w:val="en-US"/>
        </w:rPr>
      </w:pPr>
      <w:r>
        <w:rPr>
          <w:rFonts w:ascii="Arial" w:hAnsi="Arial" w:cs="Arial"/>
          <w:lang w:val="en-US"/>
        </w:rPr>
        <w:t xml:space="preserve">   </w:t>
      </w:r>
      <w:r>
        <w:rPr>
          <w:rFonts w:ascii="Arial" w:hAnsi="Arial" w:cs="Arial"/>
        </w:rPr>
        <w:t>3.</w:t>
      </w:r>
      <w:r>
        <w:rPr>
          <w:rFonts w:ascii="Arial" w:hAnsi="Arial" w:cs="Arial"/>
          <w:lang w:val="en-US"/>
        </w:rPr>
        <w:t>5</w:t>
      </w:r>
      <w:r>
        <w:rPr>
          <w:rFonts w:ascii="Arial" w:hAnsi="Arial" w:cs="Arial"/>
        </w:rPr>
        <w:t>.2 Bah</w:t>
      </w:r>
      <w:r>
        <w:rPr>
          <w:rFonts w:ascii="Arial" w:hAnsi="Arial" w:cs="Arial"/>
          <w:lang w:val="en-US"/>
        </w:rPr>
        <w:t>an</w:t>
      </w:r>
      <w:r w:rsidRPr="009011C2">
        <w:rPr>
          <w:rFonts w:ascii="Arial" w:hAnsi="Arial" w:cs="Arial"/>
        </w:rPr>
        <w:tab/>
      </w:r>
      <w:r>
        <w:rPr>
          <w:rFonts w:ascii="Arial" w:hAnsi="Arial" w:cs="Arial"/>
        </w:rPr>
        <w:t xml:space="preserve">   </w:t>
      </w:r>
      <w:r>
        <w:rPr>
          <w:rFonts w:ascii="Arial" w:hAnsi="Arial" w:cs="Arial"/>
          <w:lang w:val="en-US"/>
        </w:rPr>
        <w:t xml:space="preserve"> 17</w:t>
      </w:r>
    </w:p>
    <w:p w:rsidR="000A5D56" w:rsidRDefault="000A5D56" w:rsidP="000A5D56">
      <w:pPr>
        <w:tabs>
          <w:tab w:val="left" w:pos="426"/>
          <w:tab w:val="left" w:leader="dot" w:pos="6804"/>
        </w:tabs>
        <w:spacing w:after="0" w:afterAutospacing="0"/>
        <w:rPr>
          <w:rFonts w:ascii="Arial" w:hAnsi="Arial" w:cs="Arial"/>
          <w:lang w:val="en-US"/>
        </w:rPr>
      </w:pPr>
      <w:r>
        <w:rPr>
          <w:rFonts w:ascii="Arial" w:hAnsi="Arial" w:cs="Arial"/>
        </w:rPr>
        <w:t>3.</w:t>
      </w:r>
      <w:r>
        <w:rPr>
          <w:rFonts w:ascii="Arial" w:hAnsi="Arial" w:cs="Arial"/>
          <w:lang w:val="en-US"/>
        </w:rPr>
        <w:t>6 Prosedur Kerja</w:t>
      </w:r>
      <w:r>
        <w:rPr>
          <w:rFonts w:ascii="Arial" w:hAnsi="Arial" w:cs="Arial"/>
          <w:lang w:val="en-US"/>
        </w:rPr>
        <w:tab/>
        <w:t xml:space="preserve">    17</w:t>
      </w:r>
    </w:p>
    <w:p w:rsidR="000A5D56" w:rsidRDefault="000A5D56" w:rsidP="000A5D56">
      <w:pPr>
        <w:tabs>
          <w:tab w:val="left" w:pos="426"/>
          <w:tab w:val="left" w:leader="dot" w:pos="6804"/>
        </w:tabs>
        <w:spacing w:after="0" w:afterAutospacing="0"/>
        <w:rPr>
          <w:rFonts w:ascii="Arial" w:hAnsi="Arial" w:cs="Arial"/>
          <w:lang w:val="en-US"/>
        </w:rPr>
      </w:pPr>
      <w:r>
        <w:rPr>
          <w:rFonts w:ascii="Arial" w:hAnsi="Arial" w:cs="Arial"/>
          <w:lang w:val="en-US"/>
        </w:rPr>
        <w:tab/>
        <w:t xml:space="preserve">   3.6.1 Pembuatan Ekstrak Etanol daun Teh Hijau</w:t>
      </w:r>
      <w:r>
        <w:rPr>
          <w:rFonts w:ascii="Arial" w:hAnsi="Arial" w:cs="Arial"/>
          <w:lang w:val="en-US"/>
        </w:rPr>
        <w:tab/>
        <w:t xml:space="preserve">    17</w:t>
      </w:r>
    </w:p>
    <w:p w:rsidR="000A5D56" w:rsidRDefault="000A5D56" w:rsidP="000A5D56">
      <w:pPr>
        <w:tabs>
          <w:tab w:val="left" w:pos="426"/>
          <w:tab w:val="left" w:leader="dot" w:pos="6804"/>
        </w:tabs>
        <w:spacing w:after="0" w:afterAutospacing="0"/>
        <w:rPr>
          <w:rFonts w:ascii="Arial" w:hAnsi="Arial" w:cs="Arial"/>
          <w:lang w:val="en-US"/>
        </w:rPr>
      </w:pPr>
      <w:r>
        <w:rPr>
          <w:rFonts w:ascii="Arial" w:hAnsi="Arial" w:cs="Arial"/>
          <w:lang w:val="en-US"/>
        </w:rPr>
        <w:tab/>
        <w:t xml:space="preserve">   3.6.2 Pembuatan Konsentrasi Ekstrak yang Digunakan</w:t>
      </w:r>
      <w:r>
        <w:rPr>
          <w:rFonts w:ascii="Arial" w:hAnsi="Arial" w:cs="Arial"/>
          <w:lang w:val="en-US"/>
        </w:rPr>
        <w:tab/>
        <w:t xml:space="preserve">    18</w:t>
      </w:r>
    </w:p>
    <w:p w:rsidR="000A5D56" w:rsidRDefault="000A5D56" w:rsidP="000A5D56">
      <w:pPr>
        <w:tabs>
          <w:tab w:val="left" w:pos="426"/>
          <w:tab w:val="left" w:leader="dot" w:pos="6804"/>
        </w:tabs>
        <w:spacing w:after="0" w:afterAutospacing="0"/>
        <w:rPr>
          <w:rFonts w:ascii="Arial" w:hAnsi="Arial" w:cs="Arial"/>
          <w:lang w:val="en-US"/>
        </w:rPr>
      </w:pPr>
      <w:r>
        <w:rPr>
          <w:rFonts w:ascii="Arial" w:hAnsi="Arial" w:cs="Arial"/>
          <w:lang w:val="en-US"/>
        </w:rPr>
        <w:tab/>
        <w:t xml:space="preserve">   3.6.3 Penyiapan Larva Udang</w:t>
      </w:r>
      <w:r>
        <w:rPr>
          <w:rFonts w:ascii="Arial" w:hAnsi="Arial" w:cs="Arial"/>
          <w:lang w:val="en-US"/>
        </w:rPr>
        <w:tab/>
        <w:t xml:space="preserve">    19</w:t>
      </w:r>
    </w:p>
    <w:p w:rsidR="000A5D56" w:rsidRPr="00686F07" w:rsidRDefault="000A5D56" w:rsidP="000A5D56">
      <w:pPr>
        <w:tabs>
          <w:tab w:val="left" w:pos="426"/>
          <w:tab w:val="left" w:leader="dot" w:pos="6804"/>
        </w:tabs>
        <w:spacing w:after="0" w:afterAutospacing="0"/>
        <w:rPr>
          <w:rFonts w:ascii="Arial" w:hAnsi="Arial" w:cs="Arial"/>
          <w:lang w:val="en-US"/>
        </w:rPr>
      </w:pPr>
      <w:r>
        <w:rPr>
          <w:rFonts w:ascii="Arial" w:hAnsi="Arial" w:cs="Arial"/>
          <w:lang w:val="en-US"/>
        </w:rPr>
        <w:tab/>
        <w:t xml:space="preserve">  3.6.4 Uji Toksisitas dengan Menggunakan BSLT</w:t>
      </w:r>
      <w:r>
        <w:rPr>
          <w:rFonts w:ascii="Arial" w:hAnsi="Arial" w:cs="Arial"/>
          <w:lang w:val="en-US"/>
        </w:rPr>
        <w:tab/>
        <w:t xml:space="preserve">    20</w:t>
      </w:r>
    </w:p>
    <w:p w:rsidR="000A5D56" w:rsidRDefault="000A5D56" w:rsidP="000A5D56">
      <w:pPr>
        <w:tabs>
          <w:tab w:val="left" w:leader="dot" w:pos="6804"/>
        </w:tabs>
        <w:spacing w:after="0" w:afterAutospacing="0"/>
        <w:ind w:left="0"/>
        <w:rPr>
          <w:rFonts w:ascii="Arial" w:hAnsi="Arial" w:cs="Arial"/>
          <w:b/>
          <w:lang w:val="en-US"/>
        </w:rPr>
      </w:pPr>
      <w:r>
        <w:rPr>
          <w:rFonts w:ascii="Arial" w:hAnsi="Arial" w:cs="Arial"/>
          <w:b/>
          <w:lang w:val="en-US"/>
        </w:rPr>
        <w:t xml:space="preserve">BAB IV HASIL DAN PEMBAHASAN </w:t>
      </w:r>
    </w:p>
    <w:p w:rsidR="000A5D56" w:rsidRDefault="000A5D56" w:rsidP="000A5D56">
      <w:pPr>
        <w:tabs>
          <w:tab w:val="left" w:leader="dot" w:pos="6804"/>
        </w:tabs>
        <w:spacing w:after="0" w:afterAutospacing="0"/>
        <w:rPr>
          <w:rFonts w:ascii="Arial" w:hAnsi="Arial" w:cs="Arial"/>
          <w:lang w:val="en-US"/>
        </w:rPr>
      </w:pPr>
      <w:r>
        <w:rPr>
          <w:rFonts w:ascii="Arial" w:hAnsi="Arial" w:cs="Arial"/>
          <w:lang w:val="en-US"/>
        </w:rPr>
        <w:t xml:space="preserve">4.1 Hasil Penelitian </w:t>
      </w:r>
      <w:r>
        <w:rPr>
          <w:rFonts w:ascii="Arial" w:hAnsi="Arial" w:cs="Arial"/>
          <w:lang w:val="en-US"/>
        </w:rPr>
        <w:tab/>
        <w:t xml:space="preserve">    21</w:t>
      </w:r>
    </w:p>
    <w:p w:rsidR="000A5D56" w:rsidRDefault="000A5D56" w:rsidP="000A5D56">
      <w:pPr>
        <w:tabs>
          <w:tab w:val="left" w:leader="dot" w:pos="6804"/>
        </w:tabs>
        <w:spacing w:after="0" w:afterAutospacing="0"/>
        <w:ind w:firstLine="426"/>
        <w:rPr>
          <w:rFonts w:ascii="Arial" w:hAnsi="Arial" w:cs="Arial"/>
          <w:lang w:val="en-US"/>
        </w:rPr>
      </w:pPr>
      <w:r>
        <w:rPr>
          <w:rFonts w:ascii="Arial" w:hAnsi="Arial" w:cs="Arial"/>
          <w:lang w:val="en-US"/>
        </w:rPr>
        <w:t>4.1.1 Hasil Determinasi Tanaman</w:t>
      </w:r>
      <w:r>
        <w:rPr>
          <w:rFonts w:ascii="Arial" w:hAnsi="Arial" w:cs="Arial"/>
          <w:lang w:val="en-US"/>
        </w:rPr>
        <w:tab/>
        <w:t xml:space="preserve">    21</w:t>
      </w:r>
    </w:p>
    <w:p w:rsidR="000A5D56" w:rsidRDefault="000A5D56" w:rsidP="000A5D56">
      <w:pPr>
        <w:tabs>
          <w:tab w:val="left" w:leader="dot" w:pos="6804"/>
        </w:tabs>
        <w:spacing w:after="0" w:afterAutospacing="0"/>
        <w:ind w:firstLine="426"/>
        <w:rPr>
          <w:rFonts w:ascii="Arial" w:hAnsi="Arial" w:cs="Arial"/>
          <w:lang w:val="en-US"/>
        </w:rPr>
      </w:pPr>
      <w:r>
        <w:rPr>
          <w:rFonts w:ascii="Arial" w:hAnsi="Arial" w:cs="Arial"/>
          <w:lang w:val="en-US"/>
        </w:rPr>
        <w:t>4.1.2 Hasil Uji Toksisitas dengan Metode BSLT</w:t>
      </w:r>
      <w:r>
        <w:rPr>
          <w:rFonts w:ascii="Arial" w:hAnsi="Arial" w:cs="Arial"/>
          <w:lang w:val="en-US"/>
        </w:rPr>
        <w:tab/>
        <w:t xml:space="preserve">    21</w:t>
      </w:r>
    </w:p>
    <w:p w:rsidR="000A5D56" w:rsidRDefault="000A5D56" w:rsidP="000A5D56">
      <w:pPr>
        <w:tabs>
          <w:tab w:val="left" w:leader="dot" w:pos="6804"/>
        </w:tabs>
        <w:spacing w:after="0" w:afterAutospacing="0"/>
        <w:rPr>
          <w:rFonts w:ascii="Arial" w:hAnsi="Arial" w:cs="Arial"/>
          <w:lang w:val="en-US"/>
        </w:rPr>
      </w:pPr>
      <w:r>
        <w:rPr>
          <w:rFonts w:ascii="Arial" w:hAnsi="Arial" w:cs="Arial"/>
          <w:lang w:val="en-US"/>
        </w:rPr>
        <w:t>4.2 Pembahasan</w:t>
      </w:r>
      <w:r>
        <w:rPr>
          <w:rFonts w:ascii="Arial" w:hAnsi="Arial" w:cs="Arial"/>
          <w:lang w:val="en-US"/>
        </w:rPr>
        <w:tab/>
        <w:t xml:space="preserve">    24</w:t>
      </w:r>
    </w:p>
    <w:p w:rsidR="000A5D56" w:rsidRDefault="000A5D56" w:rsidP="000A5D56">
      <w:pPr>
        <w:tabs>
          <w:tab w:val="left" w:leader="dot" w:pos="6804"/>
        </w:tabs>
        <w:spacing w:after="0" w:afterAutospacing="0"/>
        <w:ind w:left="0"/>
        <w:rPr>
          <w:rFonts w:ascii="Arial" w:hAnsi="Arial" w:cs="Arial"/>
          <w:b/>
          <w:lang w:val="en-US"/>
        </w:rPr>
      </w:pPr>
      <w:r w:rsidRPr="00A71C4C">
        <w:rPr>
          <w:rFonts w:ascii="Arial" w:hAnsi="Arial" w:cs="Arial"/>
          <w:b/>
          <w:lang w:val="en-US"/>
        </w:rPr>
        <w:t>BAB V</w:t>
      </w:r>
      <w:r>
        <w:rPr>
          <w:rFonts w:ascii="Arial" w:hAnsi="Arial" w:cs="Arial"/>
          <w:b/>
          <w:lang w:val="en-US"/>
        </w:rPr>
        <w:t xml:space="preserve"> KE</w:t>
      </w:r>
      <w:r w:rsidRPr="00A71C4C">
        <w:rPr>
          <w:rFonts w:ascii="Arial" w:hAnsi="Arial" w:cs="Arial"/>
          <w:b/>
          <w:lang w:val="en-US"/>
        </w:rPr>
        <w:t>SIMPULAN DAN SARAN</w:t>
      </w:r>
    </w:p>
    <w:p w:rsidR="000A5D56" w:rsidRDefault="000A5D56" w:rsidP="000A5D56">
      <w:pPr>
        <w:tabs>
          <w:tab w:val="left" w:leader="dot" w:pos="6804"/>
        </w:tabs>
        <w:spacing w:after="0" w:afterAutospacing="0"/>
        <w:rPr>
          <w:rFonts w:ascii="Arial" w:hAnsi="Arial" w:cs="Arial"/>
          <w:lang w:val="en-US"/>
        </w:rPr>
      </w:pPr>
      <w:r w:rsidRPr="00A71C4C">
        <w:rPr>
          <w:rFonts w:ascii="Arial" w:hAnsi="Arial" w:cs="Arial"/>
          <w:lang w:val="en-US"/>
        </w:rPr>
        <w:t>5</w:t>
      </w:r>
      <w:r>
        <w:rPr>
          <w:rFonts w:ascii="Arial" w:hAnsi="Arial" w:cs="Arial"/>
          <w:lang w:val="en-US"/>
        </w:rPr>
        <w:t>.1 Kesimpulan</w:t>
      </w:r>
      <w:r>
        <w:rPr>
          <w:rFonts w:ascii="Arial" w:hAnsi="Arial" w:cs="Arial"/>
          <w:lang w:val="en-US"/>
        </w:rPr>
        <w:tab/>
        <w:t xml:space="preserve">    25</w:t>
      </w:r>
    </w:p>
    <w:p w:rsidR="000A5D56" w:rsidRDefault="000A5D56" w:rsidP="000A5D56">
      <w:pPr>
        <w:tabs>
          <w:tab w:val="left" w:leader="dot" w:pos="6804"/>
        </w:tabs>
        <w:spacing w:after="0" w:afterAutospacing="0"/>
        <w:rPr>
          <w:rFonts w:ascii="Arial" w:hAnsi="Arial" w:cs="Arial"/>
          <w:lang w:val="en-US"/>
        </w:rPr>
      </w:pPr>
      <w:r>
        <w:rPr>
          <w:rFonts w:ascii="Arial" w:hAnsi="Arial" w:cs="Arial"/>
          <w:lang w:val="en-US"/>
        </w:rPr>
        <w:t>5.2 Saran</w:t>
      </w:r>
      <w:r>
        <w:rPr>
          <w:rFonts w:ascii="Arial" w:hAnsi="Arial" w:cs="Arial"/>
          <w:lang w:val="en-US"/>
        </w:rPr>
        <w:tab/>
        <w:t xml:space="preserve">    25</w:t>
      </w:r>
    </w:p>
    <w:p w:rsidR="000A5D56" w:rsidRPr="006159BF" w:rsidRDefault="000A5D56" w:rsidP="000A5D56">
      <w:pPr>
        <w:tabs>
          <w:tab w:val="left" w:leader="dot" w:pos="6804"/>
        </w:tabs>
        <w:spacing w:after="0" w:afterAutospacing="0"/>
        <w:ind w:left="0"/>
        <w:rPr>
          <w:rFonts w:ascii="Arial" w:hAnsi="Arial" w:cs="Arial"/>
          <w:b/>
          <w:lang w:val="en-US"/>
        </w:rPr>
      </w:pPr>
      <w:r w:rsidRPr="006159BF">
        <w:rPr>
          <w:rFonts w:ascii="Arial" w:hAnsi="Arial" w:cs="Arial"/>
          <w:b/>
          <w:lang w:val="en-US"/>
        </w:rPr>
        <w:t>DAFTAR PUSTAKA</w:t>
      </w:r>
      <w:r>
        <w:rPr>
          <w:rFonts w:ascii="Arial" w:hAnsi="Arial" w:cs="Arial"/>
          <w:b/>
          <w:lang w:val="en-US"/>
        </w:rPr>
        <w:tab/>
        <w:t xml:space="preserve">    26</w:t>
      </w:r>
    </w:p>
    <w:p w:rsidR="000A5D56" w:rsidRPr="00DD000D" w:rsidRDefault="000A5D56" w:rsidP="000A5D56">
      <w:pPr>
        <w:tabs>
          <w:tab w:val="left" w:leader="dot" w:pos="6804"/>
        </w:tabs>
        <w:spacing w:after="0" w:afterAutospacing="0"/>
        <w:ind w:left="0"/>
        <w:rPr>
          <w:rFonts w:ascii="Arial" w:hAnsi="Arial" w:cs="Arial"/>
        </w:rPr>
      </w:pPr>
      <w:r w:rsidRPr="006159BF">
        <w:rPr>
          <w:rFonts w:ascii="Arial" w:hAnsi="Arial" w:cs="Arial"/>
          <w:b/>
          <w:lang w:val="en-US"/>
        </w:rPr>
        <w:t>LAMPIRAN</w:t>
      </w:r>
    </w:p>
    <w:p w:rsidR="000A5D56" w:rsidRDefault="000A5D56" w:rsidP="000A5D56">
      <w:pPr>
        <w:tabs>
          <w:tab w:val="left" w:leader="dot" w:pos="6804"/>
        </w:tabs>
        <w:spacing w:after="0" w:afterAutospacing="0"/>
        <w:rPr>
          <w:rFonts w:ascii="Arial" w:hAnsi="Arial" w:cs="Arial"/>
          <w:b/>
        </w:rPr>
      </w:pPr>
    </w:p>
    <w:p w:rsidR="000A5D56" w:rsidRDefault="000A5D56" w:rsidP="000A5D56">
      <w:pPr>
        <w:tabs>
          <w:tab w:val="left" w:leader="dot" w:pos="6804"/>
        </w:tabs>
        <w:spacing w:after="0" w:afterAutospacing="0"/>
        <w:rPr>
          <w:rFonts w:ascii="Arial" w:hAnsi="Arial" w:cs="Arial"/>
          <w:b/>
        </w:rPr>
      </w:pPr>
    </w:p>
    <w:p w:rsidR="000A5D56" w:rsidRDefault="000A5D56" w:rsidP="000A5D56">
      <w:pPr>
        <w:tabs>
          <w:tab w:val="left" w:leader="dot" w:pos="6804"/>
        </w:tabs>
        <w:spacing w:after="0" w:afterAutospacing="0"/>
        <w:rPr>
          <w:rFonts w:ascii="Arial" w:hAnsi="Arial" w:cs="Arial"/>
          <w:b/>
        </w:rPr>
      </w:pPr>
    </w:p>
    <w:p w:rsidR="000A5D56" w:rsidRDefault="000A5D56" w:rsidP="000A5D56">
      <w:pPr>
        <w:tabs>
          <w:tab w:val="left" w:leader="dot" w:pos="6804"/>
        </w:tabs>
        <w:spacing w:after="0" w:afterAutospacing="0"/>
        <w:rPr>
          <w:rFonts w:ascii="Arial" w:hAnsi="Arial" w:cs="Arial"/>
          <w:b/>
        </w:rPr>
      </w:pPr>
    </w:p>
    <w:p w:rsidR="00863055" w:rsidRPr="00DF0DCD" w:rsidRDefault="00863055" w:rsidP="00863055">
      <w:pPr>
        <w:spacing w:after="0" w:afterAutospacing="0"/>
        <w:jc w:val="center"/>
        <w:rPr>
          <w:rFonts w:ascii="Arial" w:hAnsi="Arial" w:cs="Arial"/>
          <w:b/>
        </w:rPr>
      </w:pPr>
      <w:r w:rsidRPr="00DF0DCD">
        <w:rPr>
          <w:rFonts w:ascii="Arial" w:hAnsi="Arial" w:cs="Arial"/>
          <w:b/>
        </w:rPr>
        <w:lastRenderedPageBreak/>
        <w:t>DAFTAR TABEL</w:t>
      </w:r>
    </w:p>
    <w:p w:rsidR="00863055" w:rsidRPr="009011C2" w:rsidRDefault="00863055" w:rsidP="00863055">
      <w:pPr>
        <w:spacing w:after="0" w:afterAutospacing="0"/>
        <w:rPr>
          <w:rFonts w:ascii="Arial" w:hAnsi="Arial" w:cs="Arial"/>
        </w:rPr>
      </w:pP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Pr>
          <w:rFonts w:ascii="Arial" w:hAnsi="Arial" w:cs="Arial"/>
        </w:rPr>
        <w:t xml:space="preserve">  </w:t>
      </w:r>
      <w:r w:rsidRPr="009011C2">
        <w:rPr>
          <w:rFonts w:ascii="Arial" w:hAnsi="Arial" w:cs="Arial"/>
        </w:rPr>
        <w:t>Halaman</w:t>
      </w:r>
    </w:p>
    <w:p w:rsidR="00863055" w:rsidRDefault="00863055" w:rsidP="00863055">
      <w:pPr>
        <w:spacing w:after="0" w:afterAutospacing="0"/>
        <w:ind w:left="0"/>
        <w:rPr>
          <w:rFonts w:ascii="Arial" w:hAnsi="Arial" w:cs="Arial"/>
        </w:rPr>
      </w:pPr>
      <w:r>
        <w:rPr>
          <w:rFonts w:ascii="Arial" w:hAnsi="Arial" w:cs="Arial"/>
        </w:rPr>
        <w:t xml:space="preserve">Tabel 4.1 Hasil Uji Toksisitas pada 10 ekor larva </w:t>
      </w:r>
      <w:r w:rsidRPr="0037768F">
        <w:rPr>
          <w:rFonts w:ascii="Arial" w:hAnsi="Arial" w:cs="Arial"/>
          <w:i/>
        </w:rPr>
        <w:t>artemia salina</w:t>
      </w:r>
      <w:r>
        <w:rPr>
          <w:rFonts w:ascii="Arial" w:hAnsi="Arial" w:cs="Arial"/>
        </w:rPr>
        <w:t>...........</w:t>
      </w:r>
      <w:r>
        <w:rPr>
          <w:rFonts w:ascii="Arial" w:hAnsi="Arial" w:cs="Arial"/>
        </w:rPr>
        <w:tab/>
        <w:t>21</w:t>
      </w:r>
    </w:p>
    <w:p w:rsidR="00863055" w:rsidRPr="007044F0" w:rsidRDefault="00863055" w:rsidP="00863055">
      <w:pPr>
        <w:spacing w:after="0" w:afterAutospacing="0"/>
        <w:ind w:left="0"/>
        <w:rPr>
          <w:rFonts w:ascii="Arial" w:hAnsi="Arial" w:cs="Arial"/>
        </w:rPr>
      </w:pPr>
      <w:r>
        <w:rPr>
          <w:rFonts w:ascii="Arial" w:hAnsi="Arial" w:cs="Arial"/>
        </w:rPr>
        <w:t>Tabel 4.2 Penetapan LC</w:t>
      </w:r>
      <w:r>
        <w:rPr>
          <w:rFonts w:ascii="Arial" w:hAnsi="Arial" w:cs="Arial"/>
          <w:vertAlign w:val="subscript"/>
        </w:rPr>
        <w:t>50</w:t>
      </w:r>
      <w:r>
        <w:rPr>
          <w:rFonts w:ascii="Arial" w:hAnsi="Arial" w:cs="Arial"/>
        </w:rPr>
        <w:t>…………………………………………………</w:t>
      </w:r>
      <w:r>
        <w:rPr>
          <w:rFonts w:ascii="Arial" w:hAnsi="Arial" w:cs="Arial"/>
        </w:rPr>
        <w:tab/>
        <w:t>22</w:t>
      </w: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rPr>
          <w:rFonts w:ascii="Arial" w:hAnsi="Arial" w:cs="Arial"/>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Default="00863055" w:rsidP="00863055">
      <w:pPr>
        <w:spacing w:after="0" w:afterAutospacing="0"/>
        <w:ind w:left="0"/>
        <w:jc w:val="center"/>
        <w:rPr>
          <w:rFonts w:ascii="Arial" w:hAnsi="Arial" w:cs="Arial"/>
          <w:b/>
          <w:lang w:val="en-US"/>
        </w:rPr>
      </w:pPr>
    </w:p>
    <w:p w:rsidR="00863055" w:rsidRPr="00DF0DCD" w:rsidRDefault="00863055" w:rsidP="00863055">
      <w:pPr>
        <w:spacing w:after="0" w:afterAutospacing="0"/>
        <w:ind w:left="0"/>
        <w:jc w:val="center"/>
        <w:rPr>
          <w:rFonts w:ascii="Arial" w:hAnsi="Arial" w:cs="Arial"/>
          <w:b/>
        </w:rPr>
      </w:pPr>
      <w:r w:rsidRPr="00DF0DCD">
        <w:rPr>
          <w:rFonts w:ascii="Arial" w:hAnsi="Arial" w:cs="Arial"/>
          <w:b/>
        </w:rPr>
        <w:lastRenderedPageBreak/>
        <w:t>DAFTAR GAMBAR</w:t>
      </w:r>
    </w:p>
    <w:p w:rsidR="00863055" w:rsidRPr="009011C2" w:rsidRDefault="00863055" w:rsidP="00863055">
      <w:pPr>
        <w:spacing w:after="0" w:afterAutospacing="0"/>
        <w:rPr>
          <w:rFonts w:ascii="Arial" w:hAnsi="Arial" w:cs="Arial"/>
        </w:rPr>
      </w:pP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Pr>
          <w:rFonts w:ascii="Arial" w:hAnsi="Arial" w:cs="Arial"/>
        </w:rPr>
        <w:t xml:space="preserve">  </w:t>
      </w:r>
      <w:r w:rsidRPr="009011C2">
        <w:rPr>
          <w:rFonts w:ascii="Arial" w:hAnsi="Arial" w:cs="Arial"/>
        </w:rPr>
        <w:t>Halaman</w:t>
      </w:r>
    </w:p>
    <w:p w:rsidR="00863055" w:rsidRDefault="00863055" w:rsidP="00863055">
      <w:pPr>
        <w:spacing w:after="0" w:afterAutospacing="0"/>
        <w:ind w:left="0"/>
        <w:rPr>
          <w:rFonts w:ascii="Arial" w:hAnsi="Arial" w:cs="Arial"/>
        </w:rPr>
      </w:pPr>
      <w:r>
        <w:rPr>
          <w:rFonts w:ascii="Arial" w:hAnsi="Arial" w:cs="Arial"/>
        </w:rPr>
        <w:t>Gambar 2.1 Daun Teh...........................................................................</w:t>
      </w:r>
      <w:r>
        <w:rPr>
          <w:rFonts w:ascii="Arial" w:hAnsi="Arial" w:cs="Arial"/>
        </w:rPr>
        <w:tab/>
        <w:t>6</w:t>
      </w:r>
    </w:p>
    <w:p w:rsidR="00863055" w:rsidRDefault="00863055" w:rsidP="00863055">
      <w:pPr>
        <w:spacing w:after="0" w:afterAutospacing="0"/>
        <w:ind w:left="0"/>
        <w:rPr>
          <w:rFonts w:ascii="Arial" w:hAnsi="Arial" w:cs="Arial"/>
        </w:rPr>
      </w:pPr>
      <w:r>
        <w:rPr>
          <w:rFonts w:ascii="Arial" w:hAnsi="Arial" w:cs="Arial"/>
        </w:rPr>
        <w:t>Gambar 2.2 Larva Artemia salina Leach………………………………</w:t>
      </w:r>
      <w:r>
        <w:rPr>
          <w:rFonts w:ascii="Arial" w:hAnsi="Arial" w:cs="Arial"/>
          <w:lang w:val="en-US"/>
        </w:rPr>
        <w:t>……..</w:t>
      </w:r>
      <w:r>
        <w:rPr>
          <w:rFonts w:ascii="Arial" w:hAnsi="Arial" w:cs="Arial"/>
        </w:rPr>
        <w:tab/>
        <w:t>12</w:t>
      </w:r>
    </w:p>
    <w:p w:rsidR="00863055" w:rsidRPr="00096113" w:rsidRDefault="00863055" w:rsidP="00863055">
      <w:pPr>
        <w:spacing w:after="0" w:afterAutospacing="0"/>
        <w:rPr>
          <w:rFonts w:ascii="Arial" w:hAnsi="Arial" w:cs="Arial"/>
        </w:rPr>
      </w:pPr>
      <w:r>
        <w:rPr>
          <w:rFonts w:ascii="Arial" w:hAnsi="Arial" w:cs="Arial"/>
        </w:rPr>
        <w:tab/>
      </w:r>
      <w:r>
        <w:rPr>
          <w:rFonts w:ascii="Arial" w:hAnsi="Arial" w:cs="Arial"/>
        </w:rPr>
        <w:tab/>
      </w:r>
    </w:p>
    <w:p w:rsidR="00863055" w:rsidRPr="007044F0" w:rsidRDefault="00863055" w:rsidP="00863055">
      <w:pPr>
        <w:spacing w:after="0" w:afterAutospacing="0"/>
        <w:rPr>
          <w:rFonts w:ascii="Arial" w:hAnsi="Arial" w:cs="Arial"/>
        </w:rPr>
      </w:pPr>
    </w:p>
    <w:p w:rsidR="00863055" w:rsidRDefault="00863055" w:rsidP="00863055">
      <w:pPr>
        <w:spacing w:after="0" w:afterAutospacing="0"/>
        <w:jc w:val="center"/>
        <w:rPr>
          <w:rFonts w:ascii="Arial" w:hAnsi="Arial" w:cs="Arial"/>
          <w:b/>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b/>
          <w:lang w:val="en-US"/>
        </w:rPr>
      </w:pPr>
    </w:p>
    <w:p w:rsidR="00863055" w:rsidRDefault="00863055" w:rsidP="00863055">
      <w:pPr>
        <w:jc w:val="center"/>
        <w:rPr>
          <w:rFonts w:ascii="Arial" w:hAnsi="Arial" w:cs="Arial"/>
          <w:b/>
          <w:lang w:val="en-US"/>
        </w:rPr>
      </w:pPr>
    </w:p>
    <w:p w:rsidR="00863055" w:rsidRPr="00E401E4" w:rsidRDefault="00863055" w:rsidP="00863055">
      <w:pPr>
        <w:jc w:val="center"/>
        <w:rPr>
          <w:rFonts w:ascii="Arial" w:hAnsi="Arial" w:cs="Arial"/>
          <w:b/>
        </w:rPr>
      </w:pPr>
      <w:r w:rsidRPr="00E401E4">
        <w:rPr>
          <w:rFonts w:ascii="Arial" w:hAnsi="Arial" w:cs="Arial"/>
          <w:b/>
        </w:rPr>
        <w:lastRenderedPageBreak/>
        <w:t>DAFTAR GRAFIK</w:t>
      </w:r>
    </w:p>
    <w:p w:rsidR="00863055" w:rsidRDefault="00863055" w:rsidP="00863055">
      <w:pPr>
        <w:ind w:left="5760" w:firstLine="720"/>
        <w:jc w:val="center"/>
        <w:rPr>
          <w:rFonts w:ascii="Arial" w:hAnsi="Arial" w:cs="Arial"/>
        </w:rPr>
      </w:pPr>
      <w:r>
        <w:rPr>
          <w:rFonts w:ascii="Arial" w:hAnsi="Arial" w:cs="Arial"/>
        </w:rPr>
        <w:t>Halaman</w:t>
      </w:r>
    </w:p>
    <w:p w:rsidR="00863055" w:rsidRDefault="00863055" w:rsidP="00863055">
      <w:pPr>
        <w:spacing w:after="0" w:afterAutospacing="0"/>
        <w:ind w:left="0"/>
        <w:rPr>
          <w:rFonts w:ascii="Arial" w:hAnsi="Arial" w:cs="Arial"/>
        </w:rPr>
      </w:pPr>
      <w:r>
        <w:rPr>
          <w:rFonts w:ascii="Arial" w:hAnsi="Arial" w:cs="Arial"/>
        </w:rPr>
        <w:t xml:space="preserve">Grafik 4.1 Grafik pengaruh Konsentrasi Ekstrak etanol daun teh </w:t>
      </w:r>
    </w:p>
    <w:p w:rsidR="00863055" w:rsidRDefault="00863055" w:rsidP="00863055">
      <w:pPr>
        <w:spacing w:after="0" w:afterAutospacing="0"/>
        <w:ind w:left="720"/>
        <w:jc w:val="left"/>
        <w:rPr>
          <w:rFonts w:ascii="Arial" w:hAnsi="Arial" w:cs="Arial"/>
        </w:rPr>
      </w:pPr>
      <w:r>
        <w:rPr>
          <w:rFonts w:ascii="Arial" w:hAnsi="Arial" w:cs="Arial"/>
        </w:rPr>
        <w:t>hijau (</w:t>
      </w:r>
      <w:r w:rsidRPr="00D530C1">
        <w:rPr>
          <w:rFonts w:ascii="Arial" w:hAnsi="Arial" w:cs="Arial"/>
          <w:i/>
        </w:rPr>
        <w:t>Camellia sinensis</w:t>
      </w:r>
      <w:r>
        <w:rPr>
          <w:rFonts w:ascii="Arial" w:hAnsi="Arial" w:cs="Arial"/>
        </w:rPr>
        <w:t xml:space="preserve">) Terhadap Kematian Larva </w:t>
      </w:r>
      <w:r>
        <w:rPr>
          <w:rFonts w:ascii="Arial" w:hAnsi="Arial" w:cs="Arial"/>
          <w:i/>
        </w:rPr>
        <w:t xml:space="preserve">Artemia </w:t>
      </w:r>
      <w:r w:rsidRPr="00D530C1">
        <w:rPr>
          <w:rFonts w:ascii="Arial" w:hAnsi="Arial" w:cs="Arial"/>
          <w:i/>
        </w:rPr>
        <w:t>salina</w:t>
      </w:r>
      <w:r>
        <w:rPr>
          <w:rFonts w:ascii="Arial" w:hAnsi="Arial" w:cs="Arial"/>
        </w:rPr>
        <w:t>…………………………………………………………………</w:t>
      </w:r>
      <w:r>
        <w:rPr>
          <w:rFonts w:ascii="Arial" w:hAnsi="Arial" w:cs="Arial"/>
        </w:rPr>
        <w:tab/>
        <w:t>22</w:t>
      </w:r>
    </w:p>
    <w:p w:rsidR="00863055" w:rsidRDefault="00863055" w:rsidP="00863055">
      <w:pPr>
        <w:spacing w:after="0" w:afterAutospacing="0"/>
        <w:ind w:left="0"/>
        <w:rPr>
          <w:rFonts w:ascii="Arial" w:hAnsi="Arial" w:cs="Arial"/>
        </w:rPr>
      </w:pPr>
      <w:r>
        <w:rPr>
          <w:rFonts w:ascii="Arial" w:hAnsi="Arial" w:cs="Arial"/>
        </w:rPr>
        <w:t xml:space="preserve">Grafik 4.2 Grafik Regresi Linier Konsentrasi Ekstrak etanol daun </w:t>
      </w:r>
    </w:p>
    <w:p w:rsidR="00863055" w:rsidRDefault="00863055" w:rsidP="00863055">
      <w:pPr>
        <w:spacing w:after="0" w:afterAutospacing="0"/>
        <w:ind w:left="0" w:firstLine="720"/>
        <w:rPr>
          <w:rFonts w:ascii="Arial" w:hAnsi="Arial" w:cs="Arial"/>
        </w:rPr>
      </w:pPr>
      <w:r>
        <w:rPr>
          <w:rFonts w:ascii="Arial" w:hAnsi="Arial" w:cs="Arial"/>
        </w:rPr>
        <w:t>Teh hijau terhadap Nilai Probit…………………………………….</w:t>
      </w:r>
      <w:r>
        <w:rPr>
          <w:rFonts w:ascii="Arial" w:hAnsi="Arial" w:cs="Arial"/>
        </w:rPr>
        <w:tab/>
        <w:t>23</w:t>
      </w: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Default="00863055" w:rsidP="00863055">
      <w:pPr>
        <w:jc w:val="center"/>
        <w:rPr>
          <w:rFonts w:ascii="Arial" w:hAnsi="Arial" w:cs="Arial"/>
        </w:rPr>
      </w:pPr>
    </w:p>
    <w:p w:rsidR="00863055" w:rsidRPr="00DF0DCD" w:rsidRDefault="00863055" w:rsidP="00863055">
      <w:pPr>
        <w:spacing w:after="0" w:afterAutospacing="0"/>
        <w:ind w:left="0"/>
        <w:jc w:val="center"/>
        <w:rPr>
          <w:rFonts w:ascii="Arial" w:hAnsi="Arial" w:cs="Arial"/>
          <w:b/>
        </w:rPr>
      </w:pPr>
      <w:r w:rsidRPr="00DF0DCD">
        <w:rPr>
          <w:rFonts w:ascii="Arial" w:hAnsi="Arial" w:cs="Arial"/>
          <w:b/>
        </w:rPr>
        <w:lastRenderedPageBreak/>
        <w:t>DAFTAR LAMPIRAN</w:t>
      </w:r>
    </w:p>
    <w:p w:rsidR="00863055" w:rsidRPr="009011C2" w:rsidRDefault="00863055" w:rsidP="00863055">
      <w:pPr>
        <w:spacing w:after="0" w:afterAutospacing="0"/>
        <w:rPr>
          <w:rFonts w:ascii="Arial" w:hAnsi="Arial" w:cs="Arial"/>
        </w:rPr>
      </w:pP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sidRPr="009011C2">
        <w:rPr>
          <w:rFonts w:ascii="Arial" w:hAnsi="Arial" w:cs="Arial"/>
        </w:rPr>
        <w:tab/>
      </w:r>
      <w:r>
        <w:rPr>
          <w:rFonts w:ascii="Arial" w:hAnsi="Arial" w:cs="Arial"/>
        </w:rPr>
        <w:t xml:space="preserve">  </w:t>
      </w:r>
      <w:r w:rsidRPr="009011C2">
        <w:rPr>
          <w:rFonts w:ascii="Arial" w:hAnsi="Arial" w:cs="Arial"/>
        </w:rPr>
        <w:t>Halaman</w:t>
      </w:r>
    </w:p>
    <w:p w:rsidR="00863055" w:rsidRDefault="00863055" w:rsidP="00863055">
      <w:pPr>
        <w:spacing w:after="0" w:afterAutospacing="0"/>
        <w:ind w:left="0"/>
        <w:rPr>
          <w:rFonts w:ascii="Arial" w:hAnsi="Arial" w:cs="Arial"/>
        </w:rPr>
      </w:pPr>
      <w:r>
        <w:rPr>
          <w:rFonts w:ascii="Arial" w:hAnsi="Arial" w:cs="Arial"/>
        </w:rPr>
        <w:t>Lampiran 1. Gambar Alat dan Bahan………………………………………</w:t>
      </w:r>
      <w:r>
        <w:rPr>
          <w:rFonts w:ascii="Arial" w:hAnsi="Arial" w:cs="Arial"/>
        </w:rPr>
        <w:tab/>
        <w:t>27</w:t>
      </w:r>
    </w:p>
    <w:p w:rsidR="00863055" w:rsidRDefault="00863055" w:rsidP="00863055">
      <w:pPr>
        <w:spacing w:after="0" w:afterAutospacing="0"/>
        <w:ind w:left="0"/>
        <w:rPr>
          <w:rFonts w:ascii="Arial" w:hAnsi="Arial" w:cs="Arial"/>
        </w:rPr>
      </w:pPr>
      <w:r>
        <w:rPr>
          <w:rFonts w:ascii="Arial" w:hAnsi="Arial" w:cs="Arial"/>
        </w:rPr>
        <w:t>Lampiran 2. Hasil Identifiksi Tumbuhan……………………………………</w:t>
      </w:r>
      <w:r>
        <w:rPr>
          <w:rFonts w:ascii="Arial" w:hAnsi="Arial" w:cs="Arial"/>
        </w:rPr>
        <w:tab/>
        <w:t>30</w:t>
      </w:r>
    </w:p>
    <w:p w:rsidR="00863055" w:rsidRDefault="00863055" w:rsidP="00863055">
      <w:pPr>
        <w:spacing w:after="0" w:afterAutospacing="0"/>
        <w:ind w:left="0"/>
        <w:rPr>
          <w:rFonts w:ascii="Arial" w:hAnsi="Arial" w:cs="Arial"/>
        </w:rPr>
      </w:pPr>
      <w:r>
        <w:rPr>
          <w:rFonts w:ascii="Arial" w:hAnsi="Arial" w:cs="Arial"/>
        </w:rPr>
        <w:t>Lampiran 3. Surat izin Penelitian……………………………………………</w:t>
      </w:r>
      <w:r>
        <w:rPr>
          <w:rFonts w:ascii="Arial" w:hAnsi="Arial" w:cs="Arial"/>
        </w:rPr>
        <w:tab/>
        <w:t>31</w:t>
      </w:r>
    </w:p>
    <w:p w:rsidR="00863055" w:rsidRPr="007044F0" w:rsidRDefault="00863055" w:rsidP="00863055">
      <w:pPr>
        <w:spacing w:after="0" w:afterAutospacing="0"/>
        <w:ind w:left="0"/>
        <w:rPr>
          <w:rFonts w:ascii="Arial" w:hAnsi="Arial" w:cs="Arial"/>
        </w:rPr>
      </w:pPr>
      <w:r>
        <w:rPr>
          <w:rFonts w:ascii="Arial" w:hAnsi="Arial" w:cs="Arial"/>
        </w:rPr>
        <w:t>Lampiran 4 Tabel Analisis Probit……………………………………………</w:t>
      </w:r>
      <w:r>
        <w:rPr>
          <w:rFonts w:ascii="Arial" w:hAnsi="Arial" w:cs="Arial"/>
        </w:rPr>
        <w:tab/>
        <w:t>32</w:t>
      </w:r>
    </w:p>
    <w:p w:rsidR="00863055" w:rsidRPr="007044F0" w:rsidRDefault="00863055" w:rsidP="00863055">
      <w:pPr>
        <w:spacing w:after="0" w:afterAutospacing="0"/>
        <w:ind w:left="0"/>
        <w:rPr>
          <w:rFonts w:ascii="Arial" w:hAnsi="Arial" w:cs="Arial"/>
        </w:rPr>
      </w:pPr>
      <w:r>
        <w:rPr>
          <w:rFonts w:ascii="Arial" w:hAnsi="Arial" w:cs="Arial"/>
        </w:rPr>
        <w:t>Lampiran 5 Kartu Bimbingan KTI…………………………………………...</w:t>
      </w:r>
      <w:r>
        <w:rPr>
          <w:rFonts w:ascii="Arial" w:hAnsi="Arial" w:cs="Arial"/>
        </w:rPr>
        <w:tab/>
        <w:t>33</w:t>
      </w:r>
    </w:p>
    <w:p w:rsidR="000A5D56" w:rsidRPr="000A5D56" w:rsidRDefault="000A5D56" w:rsidP="00863055">
      <w:pPr>
        <w:tabs>
          <w:tab w:val="left" w:leader="dot" w:pos="6804"/>
        </w:tabs>
        <w:spacing w:after="0" w:afterAutospacing="0"/>
        <w:ind w:left="0"/>
        <w:rPr>
          <w:rFonts w:ascii="Arial" w:hAnsi="Arial" w:cs="Arial"/>
          <w:b/>
          <w:lang w:val="en-US"/>
        </w:rPr>
      </w:pPr>
    </w:p>
    <w:p w:rsidR="000A5D56" w:rsidRDefault="000A5D56" w:rsidP="000A5D56">
      <w:pPr>
        <w:tabs>
          <w:tab w:val="left" w:leader="dot" w:pos="6804"/>
        </w:tabs>
        <w:spacing w:after="0" w:afterAutospacing="0"/>
        <w:rPr>
          <w:rFonts w:ascii="Arial" w:hAnsi="Arial" w:cs="Arial"/>
          <w:b/>
        </w:rPr>
      </w:pPr>
    </w:p>
    <w:p w:rsidR="000A5D56" w:rsidRDefault="000A5D56" w:rsidP="000A5D56">
      <w:pPr>
        <w:tabs>
          <w:tab w:val="left" w:leader="dot" w:pos="6804"/>
        </w:tabs>
        <w:spacing w:after="0" w:afterAutospacing="0"/>
        <w:rPr>
          <w:rFonts w:ascii="Arial" w:hAnsi="Arial" w:cs="Arial"/>
          <w:b/>
        </w:rPr>
      </w:pPr>
    </w:p>
    <w:p w:rsidR="000A5D56" w:rsidRDefault="000A5D56" w:rsidP="000A5D56">
      <w:pPr>
        <w:tabs>
          <w:tab w:val="left" w:leader="dot" w:pos="6804"/>
        </w:tabs>
        <w:spacing w:after="0" w:afterAutospacing="0"/>
        <w:rPr>
          <w:rFonts w:ascii="Arial" w:hAnsi="Arial" w:cs="Arial"/>
          <w:b/>
        </w:rPr>
      </w:pPr>
    </w:p>
    <w:p w:rsidR="000A5D56" w:rsidRDefault="000A5D56" w:rsidP="000A5D56">
      <w:pPr>
        <w:tabs>
          <w:tab w:val="left" w:leader="dot" w:pos="6804"/>
        </w:tabs>
        <w:spacing w:after="0" w:afterAutospacing="0"/>
        <w:rPr>
          <w:rFonts w:ascii="Arial" w:hAnsi="Arial" w:cs="Arial"/>
          <w:b/>
        </w:rPr>
      </w:pPr>
    </w:p>
    <w:p w:rsidR="000A5D56" w:rsidRDefault="000A5D56" w:rsidP="000A5D56">
      <w:pPr>
        <w:tabs>
          <w:tab w:val="left" w:leader="dot" w:pos="6804"/>
        </w:tabs>
        <w:spacing w:after="0" w:afterAutospacing="0"/>
        <w:rPr>
          <w:rFonts w:ascii="Arial" w:hAnsi="Arial" w:cs="Arial"/>
          <w:b/>
        </w:rPr>
      </w:pPr>
    </w:p>
    <w:p w:rsidR="000A5D56" w:rsidRDefault="000A5D56" w:rsidP="000A5D56">
      <w:pPr>
        <w:tabs>
          <w:tab w:val="left" w:leader="dot" w:pos="6804"/>
        </w:tabs>
        <w:spacing w:after="0" w:afterAutospacing="0"/>
        <w:rPr>
          <w:rFonts w:ascii="Arial" w:hAnsi="Arial" w:cs="Arial"/>
          <w:b/>
        </w:rPr>
      </w:pPr>
    </w:p>
    <w:p w:rsidR="000A5D56" w:rsidRDefault="000A5D56" w:rsidP="000A5D56">
      <w:pPr>
        <w:tabs>
          <w:tab w:val="left" w:leader="dot" w:pos="6804"/>
        </w:tabs>
        <w:spacing w:after="0" w:afterAutospacing="0"/>
        <w:rPr>
          <w:rFonts w:ascii="Arial" w:hAnsi="Arial" w:cs="Arial"/>
          <w:b/>
        </w:rPr>
      </w:pPr>
    </w:p>
    <w:p w:rsidR="000A5D56" w:rsidRPr="004C0171" w:rsidRDefault="000A5D56" w:rsidP="000A5D56">
      <w:pPr>
        <w:tabs>
          <w:tab w:val="left" w:leader="dot" w:pos="6804"/>
        </w:tabs>
        <w:spacing w:after="0" w:afterAutospacing="0"/>
        <w:rPr>
          <w:rFonts w:ascii="Arial" w:hAnsi="Arial" w:cs="Arial"/>
          <w:b/>
        </w:rPr>
      </w:pPr>
    </w:p>
    <w:p w:rsidR="000A5D56" w:rsidRDefault="000A5D56"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863055" w:rsidRDefault="00863055" w:rsidP="000A5D56">
      <w:pPr>
        <w:spacing w:after="0" w:afterAutospacing="0"/>
        <w:rPr>
          <w:lang w:val="en-US"/>
        </w:rPr>
      </w:pPr>
    </w:p>
    <w:p w:rsidR="00561E29" w:rsidRDefault="00561E29" w:rsidP="00811ACB">
      <w:pPr>
        <w:jc w:val="center"/>
        <w:rPr>
          <w:rFonts w:ascii="Arial" w:hAnsi="Arial" w:cs="Arial"/>
          <w:b/>
          <w:sz w:val="28"/>
          <w:szCs w:val="28"/>
        </w:rPr>
        <w:sectPr w:rsidR="00561E29" w:rsidSect="00561E29">
          <w:footerReference w:type="default" r:id="rId11"/>
          <w:pgSz w:w="11906" w:h="16838"/>
          <w:pgMar w:top="2268" w:right="1701" w:bottom="993" w:left="2268" w:header="794" w:footer="552" w:gutter="0"/>
          <w:pgNumType w:fmt="lowerRoman" w:start="4"/>
          <w:cols w:space="708"/>
          <w:docGrid w:linePitch="360"/>
        </w:sectPr>
      </w:pPr>
    </w:p>
    <w:p w:rsidR="00811ACB" w:rsidRDefault="00811ACB" w:rsidP="00811ACB">
      <w:pPr>
        <w:jc w:val="center"/>
        <w:rPr>
          <w:rFonts w:ascii="Arial" w:hAnsi="Arial" w:cs="Arial"/>
          <w:b/>
          <w:sz w:val="28"/>
          <w:szCs w:val="28"/>
        </w:rPr>
      </w:pPr>
      <w:r w:rsidRPr="00856096">
        <w:rPr>
          <w:rFonts w:ascii="Arial" w:hAnsi="Arial" w:cs="Arial"/>
          <w:b/>
          <w:sz w:val="28"/>
          <w:szCs w:val="28"/>
        </w:rPr>
        <w:lastRenderedPageBreak/>
        <w:t>BAB I</w:t>
      </w:r>
    </w:p>
    <w:p w:rsidR="00811ACB" w:rsidRDefault="00811ACB" w:rsidP="00811ACB">
      <w:pPr>
        <w:spacing w:line="480" w:lineRule="auto"/>
        <w:jc w:val="center"/>
        <w:rPr>
          <w:rFonts w:ascii="Arial" w:hAnsi="Arial" w:cs="Arial"/>
          <w:b/>
          <w:sz w:val="28"/>
          <w:szCs w:val="28"/>
        </w:rPr>
      </w:pPr>
      <w:r>
        <w:rPr>
          <w:rFonts w:ascii="Arial" w:hAnsi="Arial" w:cs="Arial"/>
          <w:b/>
          <w:sz w:val="28"/>
          <w:szCs w:val="28"/>
        </w:rPr>
        <w:t>PENDAHULUAN</w:t>
      </w:r>
    </w:p>
    <w:p w:rsidR="00811ACB" w:rsidRPr="007B66CA" w:rsidRDefault="00811ACB" w:rsidP="00811ACB">
      <w:pPr>
        <w:pStyle w:val="ListParagraph"/>
        <w:numPr>
          <w:ilvl w:val="1"/>
          <w:numId w:val="1"/>
        </w:numPr>
        <w:spacing w:after="0" w:line="480" w:lineRule="auto"/>
        <w:ind w:left="357" w:hanging="357"/>
        <w:rPr>
          <w:rFonts w:ascii="Arial" w:hAnsi="Arial" w:cs="Arial"/>
          <w:b/>
          <w:sz w:val="24"/>
          <w:szCs w:val="24"/>
        </w:rPr>
      </w:pPr>
      <w:r w:rsidRPr="00ED44BB">
        <w:rPr>
          <w:rFonts w:ascii="Arial" w:hAnsi="Arial" w:cs="Arial"/>
          <w:b/>
          <w:sz w:val="24"/>
          <w:szCs w:val="24"/>
        </w:rPr>
        <w:t>Latar Belakang</w:t>
      </w:r>
    </w:p>
    <w:p w:rsidR="00811ACB" w:rsidRDefault="00811ACB" w:rsidP="00811ACB">
      <w:pPr>
        <w:pStyle w:val="ListParagraph"/>
        <w:ind w:left="0" w:firstLine="405"/>
        <w:rPr>
          <w:rFonts w:ascii="Arial" w:hAnsi="Arial" w:cs="Arial"/>
        </w:rPr>
      </w:pPr>
      <w:r>
        <w:rPr>
          <w:rFonts w:ascii="Arial" w:hAnsi="Arial" w:cs="Arial"/>
        </w:rPr>
        <w:t xml:space="preserve">Kesehatan merupakan hal yang sangat penting untuk dijaga. Oleh karena itu, berbagai usaha dilakukan untuk mempertahankan kondisi yang sehat. Hal ini sesuai dengan makna kesehatan pada Undang-undang RI No.36 tahun 2009 tentang kesehatan yaitu keadaan sehat, baik secara fisik, mental, spiritual, maupun sosial yang memungkinkan setiap orang untuk hidup produktif secara sosial maupun ekonomis.  </w:t>
      </w:r>
    </w:p>
    <w:p w:rsidR="00811ACB" w:rsidRPr="00F67435" w:rsidRDefault="00811ACB" w:rsidP="00811ACB">
      <w:pPr>
        <w:pStyle w:val="ListParagraph"/>
        <w:ind w:left="0" w:firstLine="405"/>
        <w:rPr>
          <w:rFonts w:ascii="Arial" w:hAnsi="Arial" w:cs="Arial"/>
        </w:rPr>
      </w:pPr>
      <w:r w:rsidRPr="00F67435">
        <w:rPr>
          <w:rFonts w:ascii="Arial" w:hAnsi="Arial" w:cs="Arial"/>
        </w:rPr>
        <w:t xml:space="preserve">Menurut Undang-undang Kesehatan No </w:t>
      </w:r>
      <w:r>
        <w:rPr>
          <w:rFonts w:ascii="Arial" w:hAnsi="Arial" w:cs="Arial"/>
        </w:rPr>
        <w:t xml:space="preserve">36 tahun 2009, </w:t>
      </w:r>
      <w:r w:rsidRPr="00F67435">
        <w:rPr>
          <w:rFonts w:ascii="Arial" w:hAnsi="Arial" w:cs="Arial"/>
        </w:rPr>
        <w:t>Obat tradisional adalah bahan atau ramuan bahan yang berupa bahan tumbuhan, bahan hewan, bahan mineral, sediaan sarian (</w:t>
      </w:r>
      <w:r w:rsidRPr="00F67435">
        <w:rPr>
          <w:rFonts w:ascii="Arial" w:hAnsi="Arial" w:cs="Arial"/>
          <w:i/>
        </w:rPr>
        <w:t>galenik</w:t>
      </w:r>
      <w:r w:rsidRPr="00F67435">
        <w:rPr>
          <w:rFonts w:ascii="Arial" w:hAnsi="Arial" w:cs="Arial"/>
        </w:rPr>
        <w:t>), atau campuran dari bahan tersebut yang secara turun-temurun telah digunakan untuk pengobatan, dan dapat diterapkan sesuai norma yang berlaku di masyarakat.</w:t>
      </w:r>
    </w:p>
    <w:p w:rsidR="00811ACB" w:rsidRDefault="00811ACB" w:rsidP="00811ACB">
      <w:pPr>
        <w:pStyle w:val="ListParagraph"/>
        <w:ind w:left="0" w:firstLine="405"/>
        <w:rPr>
          <w:rFonts w:ascii="Arial" w:hAnsi="Arial" w:cs="Arial"/>
        </w:rPr>
      </w:pPr>
      <w:r>
        <w:rPr>
          <w:rFonts w:ascii="Arial" w:hAnsi="Arial" w:cs="Arial"/>
        </w:rPr>
        <w:t xml:space="preserve">Contoh obat tradisional yang sering digunakan oleh masyarakat adalah daun teh hijau. Teh hijau adalah daun teh yang diolah tanpa melalui proses fermentasi. Teh hijau mengandung antioksidan 100 kali lebih tinggi dari vitamin C dan 25 kali lebih tinggi daripada vitamin E yang merupakan antioksidan potensial. Kelompok antioksidan yang terkandung dalam teh adalah polifenol, flavonoid dan katekin. Semua itu, dapat melindungi tubuh dari efek radikal bebas. Kandungan lain dari teh adalah vitamin A, vitamin B1, vitamin B2, Vitamin C, Vitamin B6, asam folat, mangan, potassium dan </w:t>
      </w:r>
      <w:r w:rsidRPr="00497B2D">
        <w:rPr>
          <w:rFonts w:ascii="Arial" w:hAnsi="Arial" w:cs="Arial"/>
          <w:i/>
        </w:rPr>
        <w:t>fluoride</w:t>
      </w:r>
      <w:r>
        <w:rPr>
          <w:rFonts w:ascii="Arial" w:hAnsi="Arial" w:cs="Arial"/>
        </w:rPr>
        <w:t xml:space="preserve"> (Ratna Somantri, 2014).</w:t>
      </w:r>
    </w:p>
    <w:p w:rsidR="00811ACB" w:rsidRDefault="00811ACB" w:rsidP="00811ACB">
      <w:pPr>
        <w:pStyle w:val="ListParagraph"/>
        <w:ind w:left="0" w:firstLine="405"/>
        <w:rPr>
          <w:rFonts w:ascii="Arial" w:hAnsi="Arial" w:cs="Arial"/>
        </w:rPr>
      </w:pPr>
      <w:r w:rsidRPr="00DD0137">
        <w:rPr>
          <w:rFonts w:ascii="Arial" w:hAnsi="Arial" w:cs="Arial"/>
          <w:i/>
        </w:rPr>
        <w:t>Brine Shrimp Lethality Test</w:t>
      </w:r>
      <w:r>
        <w:rPr>
          <w:rFonts w:ascii="Arial" w:hAnsi="Arial" w:cs="Arial"/>
        </w:rPr>
        <w:t xml:space="preserve"> adalah salah satu metode untuk menentukan sifat toksik suatu senyawa atau ekstrak secara akut dengan menggunakan hewan coba </w:t>
      </w:r>
      <w:r w:rsidRPr="00DD0137">
        <w:rPr>
          <w:rFonts w:ascii="Arial" w:hAnsi="Arial" w:cs="Arial"/>
          <w:i/>
        </w:rPr>
        <w:t>Artemia salina</w:t>
      </w:r>
      <w:r>
        <w:rPr>
          <w:rFonts w:ascii="Arial" w:hAnsi="Arial" w:cs="Arial"/>
        </w:rPr>
        <w:t xml:space="preserve"> Leach. Tujuan dari penggunaan metode ini adalah sebagai uji pendahuluan yang dapat mendukung penemuan senyawa-senyawa antikanker (Mudi dan Salisu, 2009). Keuntungan dari metode BSLT adalah pengerjaannya cepat, hanya membutuhkan waktu selama 24 jam, murah, merupakan metode yang sederhana, dan hanya dibutuhkan sampel yang sedikit, selain itu dalam pelaksanaannya tidak membutuhkan keahlian khusus (Meyer dkk, 1982). </w:t>
      </w:r>
      <w:r w:rsidRPr="00C80D80">
        <w:rPr>
          <w:rFonts w:ascii="Arial" w:hAnsi="Arial" w:cs="Arial"/>
        </w:rPr>
        <w:t xml:space="preserve"> </w:t>
      </w:r>
    </w:p>
    <w:p w:rsidR="00811ACB" w:rsidRPr="00C80D80" w:rsidRDefault="00811ACB" w:rsidP="00811ACB">
      <w:pPr>
        <w:pStyle w:val="ListParagraph"/>
        <w:ind w:left="0" w:firstLine="405"/>
        <w:rPr>
          <w:rFonts w:ascii="Arial" w:hAnsi="Arial" w:cs="Arial"/>
        </w:rPr>
      </w:pPr>
      <w:r w:rsidRPr="00E36299">
        <w:rPr>
          <w:rFonts w:ascii="Arial" w:hAnsi="Arial" w:cs="Arial"/>
          <w:i/>
        </w:rPr>
        <w:lastRenderedPageBreak/>
        <w:t xml:space="preserve">Artemia salina </w:t>
      </w:r>
      <w:r>
        <w:rPr>
          <w:rFonts w:ascii="Arial" w:hAnsi="Arial" w:cs="Arial"/>
        </w:rPr>
        <w:t xml:space="preserve">Leach atau yang sering disebut </w:t>
      </w:r>
      <w:r w:rsidRPr="00E36299">
        <w:rPr>
          <w:rFonts w:ascii="Arial" w:hAnsi="Arial" w:cs="Arial"/>
          <w:i/>
        </w:rPr>
        <w:t>brine shrimp</w:t>
      </w:r>
      <w:r>
        <w:rPr>
          <w:rFonts w:ascii="Arial" w:hAnsi="Arial" w:cs="Arial"/>
        </w:rPr>
        <w:t xml:space="preserve"> adalah sejenis udang-udangan primitif yang berasal dari filum </w:t>
      </w:r>
      <w:r w:rsidRPr="00E36299">
        <w:rPr>
          <w:rFonts w:ascii="Arial" w:hAnsi="Arial" w:cs="Arial"/>
          <w:i/>
        </w:rPr>
        <w:t>Arthropoda</w:t>
      </w:r>
      <w:r>
        <w:rPr>
          <w:rFonts w:ascii="Arial" w:hAnsi="Arial" w:cs="Arial"/>
        </w:rPr>
        <w:t xml:space="preserve">. Hewan ini hidup planktonik di perairan yang berkadar garam tinggi (antara 15-300 per mil). Sebagai plankton </w:t>
      </w:r>
      <w:r w:rsidRPr="00E36299">
        <w:rPr>
          <w:rFonts w:ascii="Arial" w:hAnsi="Arial" w:cs="Arial"/>
          <w:i/>
        </w:rPr>
        <w:t>A. salina</w:t>
      </w:r>
      <w:r>
        <w:rPr>
          <w:rFonts w:ascii="Arial" w:hAnsi="Arial" w:cs="Arial"/>
        </w:rPr>
        <w:t xml:space="preserve"> Leach tidak dapat mempertahankan diri terhadap musuh-musuhnya, karena tidak mempunyai cara maupun alat untuk mempertahankan diri. Satu-satunya kondisi yang menguntungkan dari alam adalah lingkungan hidup yang berkadar garam tinggi, karena pada kondisi tersebut pemangsa pada umumnya sudah tidak dapat hidup lagi (Mudjiman, 1995). </w:t>
      </w:r>
      <w:r w:rsidRPr="00E36299">
        <w:rPr>
          <w:rFonts w:ascii="Arial" w:hAnsi="Arial" w:cs="Arial"/>
          <w:i/>
        </w:rPr>
        <w:t>A.salina</w:t>
      </w:r>
      <w:r>
        <w:rPr>
          <w:rFonts w:ascii="Arial" w:hAnsi="Arial" w:cs="Arial"/>
        </w:rPr>
        <w:t xml:space="preserve"> Leach merupakan salah satu komponen penyusun ekosistem laut yang keberadaan sangat penting untuk perputaran energy dalam rantai makanan, selain itu </w:t>
      </w:r>
      <w:r w:rsidRPr="00E36299">
        <w:rPr>
          <w:rFonts w:ascii="Arial" w:hAnsi="Arial" w:cs="Arial"/>
          <w:i/>
        </w:rPr>
        <w:t>A.salina</w:t>
      </w:r>
      <w:r>
        <w:rPr>
          <w:rFonts w:ascii="Arial" w:hAnsi="Arial" w:cs="Arial"/>
        </w:rPr>
        <w:t xml:space="preserve"> Leach juga dapat digunakan dalam uji laboratorium untuk mendeteksi toksisitas suatu senyawa dari ekstrak tumbuhan (Kanwar, 2007). </w:t>
      </w:r>
    </w:p>
    <w:p w:rsidR="00811ACB" w:rsidRPr="007F26F9" w:rsidRDefault="00811ACB" w:rsidP="00811ACB">
      <w:pPr>
        <w:pStyle w:val="ListParagraph"/>
        <w:tabs>
          <w:tab w:val="left" w:pos="426"/>
        </w:tabs>
        <w:ind w:left="0"/>
        <w:rPr>
          <w:rFonts w:ascii="Arial" w:hAnsi="Arial" w:cs="Arial"/>
        </w:rPr>
      </w:pPr>
      <w:r>
        <w:rPr>
          <w:rFonts w:ascii="Arial" w:hAnsi="Arial" w:cs="Arial"/>
        </w:rPr>
        <w:tab/>
      </w:r>
      <w:r w:rsidRPr="00F67435">
        <w:rPr>
          <w:rFonts w:ascii="Arial" w:hAnsi="Arial" w:cs="Arial"/>
        </w:rPr>
        <w:t xml:space="preserve">Dari uraian diatas peneliti </w:t>
      </w:r>
      <w:r>
        <w:rPr>
          <w:rFonts w:ascii="Arial" w:hAnsi="Arial" w:cs="Arial"/>
        </w:rPr>
        <w:t xml:space="preserve">tertarik ingin meneliti </w:t>
      </w:r>
      <w:r w:rsidRPr="007F26F9">
        <w:rPr>
          <w:rFonts w:ascii="Arial" w:hAnsi="Arial" w:cs="Arial"/>
        </w:rPr>
        <w:t xml:space="preserve">“Pengaruh Ekstrak Etanol Daun Teh Hijau (Camellia sinensis L) Terhadap </w:t>
      </w:r>
      <w:r w:rsidRPr="007F26F9">
        <w:rPr>
          <w:rFonts w:ascii="Arial" w:hAnsi="Arial" w:cs="Arial"/>
          <w:i/>
        </w:rPr>
        <w:t xml:space="preserve">Artemia salina </w:t>
      </w:r>
      <w:r w:rsidRPr="007F26F9">
        <w:rPr>
          <w:rFonts w:ascii="Arial" w:hAnsi="Arial" w:cs="Arial"/>
        </w:rPr>
        <w:t xml:space="preserve">Leach Dengan Metode </w:t>
      </w:r>
      <w:r w:rsidRPr="007F26F9">
        <w:rPr>
          <w:rFonts w:ascii="Arial" w:hAnsi="Arial" w:cs="Arial"/>
          <w:i/>
        </w:rPr>
        <w:t>Brine Shrimp Lethality Test</w:t>
      </w:r>
      <w:r w:rsidRPr="007F26F9">
        <w:rPr>
          <w:rFonts w:ascii="Arial" w:hAnsi="Arial" w:cs="Arial"/>
        </w:rPr>
        <w:t xml:space="preserve"> (BSLT)”</w:t>
      </w:r>
    </w:p>
    <w:p w:rsidR="00811ACB" w:rsidRPr="00DE2B58" w:rsidRDefault="00811ACB" w:rsidP="00811ACB">
      <w:pPr>
        <w:pStyle w:val="ListParagraph"/>
        <w:tabs>
          <w:tab w:val="left" w:pos="3690"/>
        </w:tabs>
        <w:spacing w:line="480" w:lineRule="auto"/>
        <w:ind w:left="0"/>
        <w:rPr>
          <w:rFonts w:ascii="Arial" w:hAnsi="Arial" w:cs="Arial"/>
        </w:rPr>
      </w:pPr>
      <w:r w:rsidRPr="00F67435">
        <w:rPr>
          <w:rFonts w:ascii="Arial" w:hAnsi="Arial" w:cs="Arial"/>
        </w:rPr>
        <w:t xml:space="preserve">  </w:t>
      </w:r>
    </w:p>
    <w:p w:rsidR="00811ACB" w:rsidRPr="00DE2B58" w:rsidRDefault="00811ACB" w:rsidP="00811ACB">
      <w:pPr>
        <w:pStyle w:val="ListParagraph"/>
        <w:numPr>
          <w:ilvl w:val="1"/>
          <w:numId w:val="1"/>
        </w:numPr>
        <w:spacing w:after="0" w:line="480" w:lineRule="auto"/>
        <w:rPr>
          <w:rFonts w:ascii="Arial" w:hAnsi="Arial" w:cs="Arial"/>
          <w:b/>
          <w:sz w:val="24"/>
          <w:szCs w:val="24"/>
        </w:rPr>
      </w:pPr>
      <w:r w:rsidRPr="009B4648">
        <w:rPr>
          <w:rFonts w:ascii="Arial" w:hAnsi="Arial" w:cs="Arial"/>
          <w:b/>
          <w:sz w:val="24"/>
          <w:szCs w:val="24"/>
        </w:rPr>
        <w:t xml:space="preserve">Rumusan Masalah </w:t>
      </w:r>
    </w:p>
    <w:p w:rsidR="00811ACB" w:rsidRPr="009B4648" w:rsidRDefault="00811ACB" w:rsidP="00811ACB">
      <w:pPr>
        <w:spacing w:after="0"/>
        <w:ind w:left="709" w:hanging="709"/>
        <w:rPr>
          <w:rFonts w:ascii="Arial" w:hAnsi="Arial" w:cs="Arial"/>
        </w:rPr>
      </w:pPr>
      <w:r>
        <w:rPr>
          <w:rFonts w:ascii="Arial" w:hAnsi="Arial" w:cs="Arial"/>
        </w:rPr>
        <w:t xml:space="preserve">1.2.1 </w:t>
      </w:r>
      <w:r w:rsidRPr="009B4648">
        <w:rPr>
          <w:rFonts w:ascii="Arial" w:hAnsi="Arial" w:cs="Arial"/>
        </w:rPr>
        <w:t>Apakah ekstrak etanol daun teh hi</w:t>
      </w:r>
      <w:r>
        <w:rPr>
          <w:rFonts w:ascii="Arial" w:hAnsi="Arial" w:cs="Arial"/>
        </w:rPr>
        <w:t xml:space="preserve">jau memiliki pengaruh </w:t>
      </w:r>
      <w:r w:rsidRPr="009B4648">
        <w:rPr>
          <w:rFonts w:ascii="Arial" w:hAnsi="Arial" w:cs="Arial"/>
        </w:rPr>
        <w:t xml:space="preserve">terhadap </w:t>
      </w:r>
      <w:r>
        <w:rPr>
          <w:rFonts w:ascii="Arial" w:hAnsi="Arial" w:cs="Arial"/>
        </w:rPr>
        <w:t xml:space="preserve">        </w:t>
      </w:r>
      <w:r w:rsidRPr="009B4648">
        <w:rPr>
          <w:rFonts w:ascii="Arial" w:hAnsi="Arial" w:cs="Arial"/>
        </w:rPr>
        <w:t xml:space="preserve">larva </w:t>
      </w:r>
      <w:r w:rsidRPr="009B4648">
        <w:rPr>
          <w:rFonts w:ascii="Arial" w:hAnsi="Arial" w:cs="Arial"/>
          <w:i/>
        </w:rPr>
        <w:t xml:space="preserve">Artemia salina </w:t>
      </w:r>
      <w:r w:rsidRPr="00800B27">
        <w:rPr>
          <w:rFonts w:ascii="Arial" w:hAnsi="Arial" w:cs="Arial"/>
        </w:rPr>
        <w:t xml:space="preserve">Leach </w:t>
      </w:r>
      <w:r w:rsidRPr="009B4648">
        <w:rPr>
          <w:rFonts w:ascii="Arial" w:hAnsi="Arial" w:cs="Arial"/>
        </w:rPr>
        <w:t>?</w:t>
      </w:r>
    </w:p>
    <w:p w:rsidR="00811ACB" w:rsidRDefault="00811ACB" w:rsidP="00811ACB">
      <w:pPr>
        <w:pStyle w:val="ListParagraph"/>
        <w:numPr>
          <w:ilvl w:val="2"/>
          <w:numId w:val="1"/>
        </w:numPr>
        <w:rPr>
          <w:rFonts w:ascii="Arial" w:hAnsi="Arial" w:cs="Arial"/>
        </w:rPr>
      </w:pPr>
      <w:r>
        <w:rPr>
          <w:rFonts w:ascii="Arial" w:hAnsi="Arial" w:cs="Arial"/>
        </w:rPr>
        <w:t xml:space="preserve">Berapakah persentase pengaruh ekstrak etanol daun teh hijau pada konsentrasi 10 </w:t>
      </w:r>
      <w:r w:rsidRPr="00890E8E">
        <w:rPr>
          <w:rFonts w:ascii="Arial" w:hAnsi="Arial" w:cs="Arial"/>
        </w:rPr>
        <w:t>ppm</w:t>
      </w:r>
      <w:r>
        <w:rPr>
          <w:rFonts w:ascii="Arial" w:hAnsi="Arial" w:cs="Arial"/>
        </w:rPr>
        <w:t>,</w:t>
      </w:r>
      <w:r w:rsidRPr="00890E8E">
        <w:rPr>
          <w:rFonts w:ascii="Arial" w:hAnsi="Arial" w:cs="Arial"/>
        </w:rPr>
        <w:t xml:space="preserve"> 100 ppm</w:t>
      </w:r>
      <w:r>
        <w:rPr>
          <w:rFonts w:ascii="Arial" w:hAnsi="Arial" w:cs="Arial"/>
        </w:rPr>
        <w:t>,</w:t>
      </w:r>
      <w:r w:rsidRPr="00890E8E">
        <w:rPr>
          <w:rFonts w:ascii="Arial" w:hAnsi="Arial" w:cs="Arial"/>
        </w:rPr>
        <w:t xml:space="preserve"> dan 1000 ppm pada kematian larva </w:t>
      </w:r>
      <w:r w:rsidRPr="00F67435">
        <w:rPr>
          <w:rFonts w:ascii="Arial" w:hAnsi="Arial" w:cs="Arial"/>
          <w:i/>
        </w:rPr>
        <w:t xml:space="preserve">Artemia salina </w:t>
      </w:r>
      <w:r w:rsidRPr="00800B27">
        <w:rPr>
          <w:rFonts w:ascii="Arial" w:hAnsi="Arial" w:cs="Arial"/>
        </w:rPr>
        <w:t>Leach</w:t>
      </w:r>
      <w:r w:rsidRPr="00890E8E">
        <w:rPr>
          <w:rFonts w:ascii="Arial" w:hAnsi="Arial" w:cs="Arial"/>
        </w:rPr>
        <w:t xml:space="preserve"> s</w:t>
      </w:r>
      <w:r>
        <w:rPr>
          <w:rFonts w:ascii="Arial" w:hAnsi="Arial" w:cs="Arial"/>
        </w:rPr>
        <w:t xml:space="preserve">etelah pemberian ekstrak etanol 70%  </w:t>
      </w:r>
      <w:r w:rsidRPr="00890E8E">
        <w:rPr>
          <w:rFonts w:ascii="Arial" w:hAnsi="Arial" w:cs="Arial"/>
        </w:rPr>
        <w:t>pada nilai LC</w:t>
      </w:r>
      <w:r w:rsidRPr="00890E8E">
        <w:rPr>
          <w:rFonts w:ascii="Arial" w:hAnsi="Arial" w:cs="Arial"/>
          <w:vertAlign w:val="subscript"/>
        </w:rPr>
        <w:t>50</w:t>
      </w:r>
      <w:r w:rsidRPr="00890E8E">
        <w:rPr>
          <w:rFonts w:ascii="Arial" w:hAnsi="Arial" w:cs="Arial"/>
        </w:rPr>
        <w:t>?</w:t>
      </w:r>
    </w:p>
    <w:p w:rsidR="00811ACB" w:rsidRPr="00DE2B58" w:rsidRDefault="00811ACB" w:rsidP="00811ACB">
      <w:pPr>
        <w:pStyle w:val="ListParagraph"/>
        <w:spacing w:line="480" w:lineRule="auto"/>
        <w:rPr>
          <w:rFonts w:ascii="Arial" w:hAnsi="Arial" w:cs="Arial"/>
        </w:rPr>
      </w:pPr>
    </w:p>
    <w:p w:rsidR="00811ACB" w:rsidRPr="00DE2B58" w:rsidRDefault="00811ACB" w:rsidP="00811ACB">
      <w:pPr>
        <w:pStyle w:val="ListParagraph"/>
        <w:numPr>
          <w:ilvl w:val="1"/>
          <w:numId w:val="1"/>
        </w:numPr>
        <w:spacing w:line="480" w:lineRule="auto"/>
        <w:rPr>
          <w:rFonts w:ascii="Arial" w:hAnsi="Arial" w:cs="Arial"/>
          <w:b/>
          <w:sz w:val="24"/>
          <w:szCs w:val="24"/>
        </w:rPr>
      </w:pPr>
      <w:r w:rsidRPr="00F67435">
        <w:rPr>
          <w:rFonts w:ascii="Arial" w:hAnsi="Arial" w:cs="Arial"/>
          <w:b/>
          <w:sz w:val="24"/>
          <w:szCs w:val="24"/>
        </w:rPr>
        <w:t>Tujuan Penelitian</w:t>
      </w:r>
    </w:p>
    <w:p w:rsidR="00811ACB" w:rsidRDefault="00811ACB" w:rsidP="00811ACB">
      <w:pPr>
        <w:pStyle w:val="ListParagraph"/>
        <w:numPr>
          <w:ilvl w:val="2"/>
          <w:numId w:val="1"/>
        </w:numPr>
        <w:rPr>
          <w:rFonts w:ascii="Arial" w:hAnsi="Arial" w:cs="Arial"/>
        </w:rPr>
      </w:pPr>
      <w:r>
        <w:rPr>
          <w:rFonts w:ascii="Arial" w:hAnsi="Arial" w:cs="Arial"/>
        </w:rPr>
        <w:t>Tujuan Umum</w:t>
      </w:r>
    </w:p>
    <w:p w:rsidR="00811ACB" w:rsidRPr="00811ACB" w:rsidRDefault="00811ACB" w:rsidP="00811ACB">
      <w:pPr>
        <w:pStyle w:val="ListParagraph"/>
        <w:rPr>
          <w:rFonts w:ascii="Arial" w:hAnsi="Arial" w:cs="Arial"/>
          <w:lang w:val="en-US"/>
        </w:rPr>
      </w:pPr>
      <w:r>
        <w:rPr>
          <w:rFonts w:ascii="Arial" w:hAnsi="Arial" w:cs="Arial"/>
        </w:rPr>
        <w:t xml:space="preserve">Untuk mengetahui pegaruh ekstrak etanol daun teh hijau terhadap larva </w:t>
      </w:r>
      <w:r w:rsidRPr="007B71DD">
        <w:rPr>
          <w:rFonts w:ascii="Arial" w:hAnsi="Arial" w:cs="Arial"/>
          <w:i/>
        </w:rPr>
        <w:t>Artemia salina</w:t>
      </w:r>
      <w:r>
        <w:rPr>
          <w:rFonts w:ascii="Arial" w:hAnsi="Arial" w:cs="Arial"/>
        </w:rPr>
        <w:t xml:space="preserve"> Leach </w:t>
      </w:r>
      <w:r w:rsidRPr="003462F2">
        <w:rPr>
          <w:rFonts w:ascii="Arial" w:hAnsi="Arial" w:cs="Arial"/>
        </w:rPr>
        <w:t xml:space="preserve">dengan metode (BSLT). </w:t>
      </w:r>
    </w:p>
    <w:p w:rsidR="00811ACB" w:rsidRPr="003462F2" w:rsidRDefault="00811ACB" w:rsidP="00811ACB">
      <w:pPr>
        <w:pStyle w:val="ListParagraph"/>
        <w:rPr>
          <w:rFonts w:ascii="Arial" w:hAnsi="Arial" w:cs="Arial"/>
        </w:rPr>
      </w:pPr>
    </w:p>
    <w:p w:rsidR="00811ACB" w:rsidRDefault="00811ACB" w:rsidP="00811ACB">
      <w:pPr>
        <w:pStyle w:val="ListParagraph"/>
        <w:numPr>
          <w:ilvl w:val="2"/>
          <w:numId w:val="1"/>
        </w:numPr>
        <w:rPr>
          <w:rFonts w:ascii="Arial" w:hAnsi="Arial" w:cs="Arial"/>
        </w:rPr>
      </w:pPr>
      <w:r>
        <w:rPr>
          <w:rFonts w:ascii="Arial" w:hAnsi="Arial" w:cs="Arial"/>
        </w:rPr>
        <w:t>Tujuan Khusus</w:t>
      </w:r>
    </w:p>
    <w:p w:rsidR="00811ACB" w:rsidRDefault="00811ACB" w:rsidP="00811ACB">
      <w:pPr>
        <w:pStyle w:val="ListParagraph"/>
        <w:rPr>
          <w:rFonts w:ascii="Arial" w:hAnsi="Arial" w:cs="Arial"/>
        </w:rPr>
      </w:pPr>
      <w:r>
        <w:rPr>
          <w:rFonts w:ascii="Arial" w:hAnsi="Arial" w:cs="Arial"/>
        </w:rPr>
        <w:lastRenderedPageBreak/>
        <w:t xml:space="preserve">Untuk mengetahui pengaruh dan </w:t>
      </w:r>
      <w:r w:rsidRPr="00890E8E">
        <w:rPr>
          <w:rFonts w:ascii="Arial" w:hAnsi="Arial" w:cs="Arial"/>
        </w:rPr>
        <w:t xml:space="preserve">persentase kematian larva </w:t>
      </w:r>
      <w:r w:rsidRPr="00F67435">
        <w:rPr>
          <w:rFonts w:ascii="Arial" w:hAnsi="Arial" w:cs="Arial"/>
          <w:i/>
        </w:rPr>
        <w:t xml:space="preserve">Artemia salina </w:t>
      </w:r>
      <w:r w:rsidRPr="007B71DD">
        <w:rPr>
          <w:rFonts w:ascii="Arial" w:hAnsi="Arial" w:cs="Arial"/>
        </w:rPr>
        <w:t>Leach</w:t>
      </w:r>
      <w:r w:rsidRPr="00890E8E">
        <w:rPr>
          <w:rFonts w:ascii="Arial" w:hAnsi="Arial" w:cs="Arial"/>
        </w:rPr>
        <w:t xml:space="preserve"> setelah pe</w:t>
      </w:r>
      <w:r>
        <w:rPr>
          <w:rFonts w:ascii="Arial" w:hAnsi="Arial" w:cs="Arial"/>
        </w:rPr>
        <w:t xml:space="preserve">mberian ekstrak etanol daun teh hijau </w:t>
      </w:r>
      <w:r w:rsidRPr="00890E8E">
        <w:rPr>
          <w:rFonts w:ascii="Arial" w:hAnsi="Arial" w:cs="Arial"/>
        </w:rPr>
        <w:t>dan nilai LC</w:t>
      </w:r>
      <w:r w:rsidRPr="00890E8E">
        <w:rPr>
          <w:rFonts w:ascii="Arial" w:hAnsi="Arial" w:cs="Arial"/>
          <w:vertAlign w:val="subscript"/>
        </w:rPr>
        <w:t>50</w:t>
      </w:r>
      <w:r w:rsidRPr="00890E8E">
        <w:rPr>
          <w:rFonts w:ascii="Arial" w:hAnsi="Arial" w:cs="Arial"/>
        </w:rPr>
        <w:t>.</w:t>
      </w:r>
    </w:p>
    <w:p w:rsidR="00811ACB" w:rsidRPr="003462F2" w:rsidRDefault="00811ACB" w:rsidP="00811ACB">
      <w:pPr>
        <w:pStyle w:val="ListParagraph"/>
        <w:spacing w:line="480" w:lineRule="auto"/>
        <w:rPr>
          <w:rFonts w:ascii="Arial" w:hAnsi="Arial" w:cs="Arial"/>
        </w:rPr>
      </w:pPr>
    </w:p>
    <w:p w:rsidR="00811ACB" w:rsidRPr="005359EA" w:rsidRDefault="00811ACB" w:rsidP="00811ACB">
      <w:pPr>
        <w:pStyle w:val="ListParagraph"/>
        <w:numPr>
          <w:ilvl w:val="1"/>
          <w:numId w:val="1"/>
        </w:numPr>
        <w:spacing w:line="480" w:lineRule="auto"/>
        <w:rPr>
          <w:rFonts w:ascii="Arial" w:hAnsi="Arial" w:cs="Arial"/>
          <w:b/>
          <w:sz w:val="24"/>
          <w:szCs w:val="24"/>
        </w:rPr>
      </w:pPr>
      <w:r w:rsidRPr="00890E8E">
        <w:rPr>
          <w:rFonts w:ascii="Arial" w:hAnsi="Arial" w:cs="Arial"/>
          <w:b/>
          <w:sz w:val="24"/>
          <w:szCs w:val="24"/>
        </w:rPr>
        <w:t>Manfaat Penelitian</w:t>
      </w:r>
    </w:p>
    <w:p w:rsidR="00811ACB" w:rsidRDefault="00811ACB" w:rsidP="00811ACB">
      <w:pPr>
        <w:pStyle w:val="ListParagraph"/>
        <w:numPr>
          <w:ilvl w:val="2"/>
          <w:numId w:val="1"/>
        </w:numPr>
        <w:rPr>
          <w:rFonts w:ascii="Arial" w:hAnsi="Arial" w:cs="Arial"/>
        </w:rPr>
      </w:pPr>
      <w:r>
        <w:rPr>
          <w:rFonts w:ascii="Arial" w:hAnsi="Arial" w:cs="Arial"/>
        </w:rPr>
        <w:t>Penelitian ini diharapkan dapat memberi informasi kepada masyarakat tentang manfaat daun teh hijau.</w:t>
      </w:r>
    </w:p>
    <w:p w:rsidR="00811ACB" w:rsidRDefault="00811ACB" w:rsidP="00811ACB">
      <w:pPr>
        <w:pStyle w:val="ListParagraph"/>
        <w:numPr>
          <w:ilvl w:val="2"/>
          <w:numId w:val="1"/>
        </w:numPr>
        <w:rPr>
          <w:rFonts w:ascii="Arial" w:hAnsi="Arial" w:cs="Arial"/>
        </w:rPr>
      </w:pPr>
      <w:r>
        <w:rPr>
          <w:rFonts w:ascii="Arial" w:hAnsi="Arial" w:cs="Arial"/>
        </w:rPr>
        <w:t>Penelitian ini diharapkan dapat membantu program pemerintah dalam mengembangkan obat tradisional</w:t>
      </w:r>
    </w:p>
    <w:p w:rsidR="00811ACB" w:rsidRDefault="00811ACB" w:rsidP="00811ACB">
      <w:pPr>
        <w:pStyle w:val="ListParagraph"/>
        <w:rPr>
          <w:rFonts w:ascii="Arial" w:hAnsi="Arial" w:cs="Arial"/>
        </w:rPr>
      </w:pPr>
    </w:p>
    <w:p w:rsidR="00811ACB" w:rsidRDefault="00811ACB" w:rsidP="00811ACB">
      <w:pPr>
        <w:pStyle w:val="ListParagraph"/>
        <w:rPr>
          <w:rFonts w:ascii="Arial" w:hAnsi="Arial" w:cs="Arial"/>
        </w:rPr>
      </w:pPr>
    </w:p>
    <w:p w:rsidR="00811ACB" w:rsidRDefault="00811ACB" w:rsidP="00811ACB">
      <w:pPr>
        <w:pStyle w:val="ListParagraph"/>
        <w:rPr>
          <w:rFonts w:ascii="Arial" w:hAnsi="Arial" w:cs="Arial"/>
        </w:rPr>
      </w:pPr>
    </w:p>
    <w:p w:rsidR="00811ACB" w:rsidRPr="00856096" w:rsidRDefault="00811ACB" w:rsidP="00811ACB">
      <w:pPr>
        <w:rPr>
          <w:rFonts w:ascii="Arial" w:hAnsi="Arial" w:cs="Arial"/>
          <w:sz w:val="24"/>
          <w:szCs w:val="24"/>
        </w:rPr>
      </w:pPr>
    </w:p>
    <w:p w:rsidR="00863055" w:rsidRDefault="00863055"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Default="00811ACB" w:rsidP="000A5D56">
      <w:pPr>
        <w:spacing w:after="0" w:afterAutospacing="0"/>
        <w:rPr>
          <w:lang w:val="en-US"/>
        </w:rPr>
      </w:pPr>
    </w:p>
    <w:p w:rsidR="00811ACB" w:rsidRPr="00CB16C7" w:rsidRDefault="00811ACB" w:rsidP="00811ACB">
      <w:pPr>
        <w:tabs>
          <w:tab w:val="left" w:pos="3255"/>
          <w:tab w:val="center" w:pos="3969"/>
        </w:tabs>
        <w:jc w:val="center"/>
        <w:rPr>
          <w:rFonts w:ascii="Arial" w:hAnsi="Arial" w:cs="Arial"/>
          <w:b/>
          <w:sz w:val="28"/>
          <w:szCs w:val="28"/>
        </w:rPr>
      </w:pPr>
      <w:r w:rsidRPr="00CB16C7">
        <w:rPr>
          <w:rFonts w:ascii="Arial" w:hAnsi="Arial" w:cs="Arial"/>
          <w:b/>
          <w:sz w:val="28"/>
          <w:szCs w:val="28"/>
        </w:rPr>
        <w:lastRenderedPageBreak/>
        <w:t>BAB II</w:t>
      </w:r>
    </w:p>
    <w:p w:rsidR="00811ACB" w:rsidRPr="00CB16C7" w:rsidRDefault="00811ACB" w:rsidP="00811ACB">
      <w:pPr>
        <w:spacing w:line="480" w:lineRule="auto"/>
        <w:jc w:val="center"/>
        <w:rPr>
          <w:rFonts w:ascii="Arial" w:hAnsi="Arial" w:cs="Arial"/>
          <w:b/>
          <w:sz w:val="28"/>
          <w:szCs w:val="28"/>
        </w:rPr>
      </w:pPr>
      <w:r w:rsidRPr="00CB16C7">
        <w:rPr>
          <w:rFonts w:ascii="Arial" w:hAnsi="Arial" w:cs="Arial"/>
          <w:b/>
          <w:sz w:val="28"/>
          <w:szCs w:val="28"/>
        </w:rPr>
        <w:t>TINJAUAN PUSTAKA</w:t>
      </w:r>
    </w:p>
    <w:p w:rsidR="00811ACB" w:rsidRDefault="00811ACB" w:rsidP="00811ACB">
      <w:pPr>
        <w:pStyle w:val="ListParagraph"/>
        <w:numPr>
          <w:ilvl w:val="1"/>
          <w:numId w:val="3"/>
        </w:numPr>
        <w:spacing w:after="0"/>
        <w:ind w:left="426" w:hanging="426"/>
        <w:rPr>
          <w:rFonts w:ascii="Arial" w:hAnsi="Arial" w:cs="Arial"/>
          <w:b/>
          <w:sz w:val="24"/>
          <w:szCs w:val="24"/>
        </w:rPr>
      </w:pPr>
      <w:r w:rsidRPr="002E4687">
        <w:rPr>
          <w:rFonts w:ascii="Arial" w:hAnsi="Arial" w:cs="Arial"/>
          <w:b/>
          <w:sz w:val="24"/>
          <w:szCs w:val="24"/>
        </w:rPr>
        <w:t>Teh (</w:t>
      </w:r>
      <w:r w:rsidRPr="002E4687">
        <w:rPr>
          <w:rFonts w:ascii="Arial" w:hAnsi="Arial" w:cs="Arial"/>
          <w:b/>
          <w:i/>
          <w:sz w:val="24"/>
          <w:szCs w:val="24"/>
        </w:rPr>
        <w:t>Camellia sinensis</w:t>
      </w:r>
      <w:r w:rsidRPr="002E4687">
        <w:rPr>
          <w:rFonts w:ascii="Arial" w:hAnsi="Arial" w:cs="Arial"/>
          <w:b/>
          <w:sz w:val="24"/>
          <w:szCs w:val="24"/>
        </w:rPr>
        <w:t xml:space="preserve"> L)</w:t>
      </w:r>
    </w:p>
    <w:p w:rsidR="00811ACB" w:rsidRPr="00811ACB" w:rsidRDefault="00811ACB" w:rsidP="00811ACB">
      <w:pPr>
        <w:pStyle w:val="ListParagraph"/>
        <w:numPr>
          <w:ilvl w:val="2"/>
          <w:numId w:val="3"/>
        </w:numPr>
        <w:spacing w:after="0"/>
        <w:rPr>
          <w:rFonts w:ascii="Arial" w:hAnsi="Arial" w:cs="Arial"/>
          <w:lang w:val="en-US"/>
        </w:rPr>
      </w:pPr>
      <w:r w:rsidRPr="00811ACB">
        <w:rPr>
          <w:rFonts w:ascii="Arial" w:hAnsi="Arial" w:cs="Arial"/>
        </w:rPr>
        <w:t xml:space="preserve">Morfologi Tumbuhan </w:t>
      </w:r>
      <w:r>
        <w:rPr>
          <w:rFonts w:ascii="Arial" w:hAnsi="Arial" w:cs="Arial"/>
        </w:rPr>
        <w:t>T</w:t>
      </w:r>
      <w:r>
        <w:rPr>
          <w:rFonts w:ascii="Arial" w:hAnsi="Arial" w:cs="Arial"/>
          <w:lang w:val="en-US"/>
        </w:rPr>
        <w:t>eh</w:t>
      </w:r>
    </w:p>
    <w:p w:rsidR="00811ACB" w:rsidRDefault="00811ACB" w:rsidP="00811ACB">
      <w:pPr>
        <w:spacing w:after="0" w:afterAutospacing="0"/>
        <w:ind w:left="0" w:firstLine="426"/>
        <w:rPr>
          <w:rFonts w:ascii="Arial" w:hAnsi="Arial" w:cs="Arial"/>
          <w:lang w:val="en-US"/>
        </w:rPr>
      </w:pPr>
      <w:r w:rsidRPr="00811ACB">
        <w:rPr>
          <w:rFonts w:ascii="Arial" w:hAnsi="Arial" w:cs="Arial"/>
        </w:rPr>
        <w:t xml:space="preserve">Teh adalah tanaman subtropis yang masuk ke dalam genus </w:t>
      </w:r>
      <w:r w:rsidRPr="00811ACB">
        <w:rPr>
          <w:rFonts w:ascii="Arial" w:hAnsi="Arial" w:cs="Arial"/>
          <w:i/>
        </w:rPr>
        <w:t>camellia</w:t>
      </w:r>
      <w:r w:rsidRPr="00811ACB">
        <w:rPr>
          <w:rFonts w:ascii="Arial" w:hAnsi="Arial" w:cs="Arial"/>
        </w:rPr>
        <w:t xml:space="preserve"> suku </w:t>
      </w:r>
      <w:r w:rsidRPr="00811ACB">
        <w:rPr>
          <w:rFonts w:ascii="Arial" w:hAnsi="Arial" w:cs="Arial"/>
          <w:i/>
        </w:rPr>
        <w:t>camelliaceae.</w:t>
      </w:r>
      <w:r w:rsidRPr="00811ACB">
        <w:rPr>
          <w:rFonts w:ascii="Arial" w:hAnsi="Arial" w:cs="Arial"/>
        </w:rPr>
        <w:t xml:space="preserve"> Tanaman teh memiliki sekitar 82 spesies yang tersebar di kawasan Asia Tenggara pada garis Lintang 30º sebelah utara dan selatan khatulistiwa. Secara umum tanaman teh berbentuk pohon kecil perdu. Tinggi tanaman secara alami dapat mencapai belasan meter. Secara terinci, morfologi tanaman teh dicirikan dengan struktur bagian tanaman sebagai berikut (Rukmana dan Yudiracman, 2015) :</w:t>
      </w:r>
    </w:p>
    <w:p w:rsidR="00492A7E" w:rsidRPr="00492A7E" w:rsidRDefault="00492A7E" w:rsidP="00811ACB">
      <w:pPr>
        <w:spacing w:after="0" w:afterAutospacing="0"/>
        <w:ind w:left="0" w:firstLine="426"/>
        <w:rPr>
          <w:rFonts w:ascii="Arial" w:hAnsi="Arial" w:cs="Arial"/>
          <w:lang w:val="en-US"/>
        </w:rPr>
      </w:pPr>
    </w:p>
    <w:p w:rsidR="00811ACB" w:rsidRPr="000C1A54" w:rsidRDefault="00811ACB" w:rsidP="00811ACB">
      <w:pPr>
        <w:pStyle w:val="ListParagraph"/>
        <w:numPr>
          <w:ilvl w:val="0"/>
          <w:numId w:val="2"/>
        </w:numPr>
        <w:spacing w:after="0"/>
        <w:ind w:left="426"/>
        <w:rPr>
          <w:rFonts w:ascii="Arial" w:hAnsi="Arial" w:cs="Arial"/>
          <w:b/>
          <w:sz w:val="24"/>
          <w:szCs w:val="24"/>
        </w:rPr>
      </w:pPr>
      <w:r>
        <w:rPr>
          <w:rFonts w:ascii="Arial" w:hAnsi="Arial" w:cs="Arial"/>
        </w:rPr>
        <w:t>Akar dan batang</w:t>
      </w:r>
      <w:r w:rsidRPr="000C1A54">
        <w:rPr>
          <w:rFonts w:ascii="Arial" w:hAnsi="Arial" w:cs="Arial"/>
        </w:rPr>
        <w:t xml:space="preserve"> </w:t>
      </w:r>
    </w:p>
    <w:p w:rsidR="00811ACB" w:rsidRDefault="00811ACB" w:rsidP="00811ACB">
      <w:pPr>
        <w:pStyle w:val="ListParagraph"/>
        <w:spacing w:after="0"/>
        <w:ind w:left="0" w:firstLine="426"/>
        <w:rPr>
          <w:rFonts w:ascii="Arial" w:hAnsi="Arial" w:cs="Arial"/>
        </w:rPr>
      </w:pPr>
      <w:r>
        <w:rPr>
          <w:rFonts w:ascii="Arial" w:hAnsi="Arial" w:cs="Arial"/>
        </w:rPr>
        <w:t>Secara umum tanaman teh berakar dangkal, peka terhadap keadaan fisik tanah, dan cukup sulit untuk dapat menembus lapisan tanah yang dalam. Akar tanaman teh berupa akar tunggang dan mempunyai banyak akar cabang. Apabila akar tunggangnya putus, maka akar-akar cabang akan menggantikan fungsinya dengan arah tumbuh yang semula melintang (horizontal) menjadi ke bawah (vertikal). Akar dapat tumbuh besar dan cukup dalam. Kebanyakan perdu mempertahankan akar tunggang sedalam 90-150 cm. Perakaran utama berkembang pada lapisan tanah atas sedalam 0-25 cm, yang merupakan tempat utama berakumulasinya unsur-unsur hara tanaman di dalam tanah. Batang tanaman teh tumbuh tegak, berkayu tingginya antara 3-5 m atau lebih hingga 20 m, banyak bercabang, dan membentuk semak.</w:t>
      </w:r>
    </w:p>
    <w:p w:rsidR="00811ACB" w:rsidRPr="002269D5" w:rsidRDefault="00811ACB" w:rsidP="00811ACB">
      <w:pPr>
        <w:pStyle w:val="ListParagraph"/>
        <w:spacing w:after="0"/>
        <w:ind w:left="0" w:firstLine="426"/>
        <w:rPr>
          <w:rFonts w:ascii="Arial" w:hAnsi="Arial" w:cs="Arial"/>
        </w:rPr>
      </w:pPr>
    </w:p>
    <w:p w:rsidR="00811ACB" w:rsidRPr="002269D5" w:rsidRDefault="00811ACB" w:rsidP="00811ACB">
      <w:pPr>
        <w:pStyle w:val="ListParagraph"/>
        <w:numPr>
          <w:ilvl w:val="0"/>
          <w:numId w:val="2"/>
        </w:numPr>
        <w:tabs>
          <w:tab w:val="left" w:pos="426"/>
        </w:tabs>
        <w:spacing w:after="0"/>
        <w:rPr>
          <w:rFonts w:ascii="Arial" w:hAnsi="Arial" w:cs="Arial"/>
        </w:rPr>
      </w:pPr>
      <w:r w:rsidRPr="002269D5">
        <w:rPr>
          <w:rFonts w:ascii="Arial" w:hAnsi="Arial" w:cs="Arial"/>
        </w:rPr>
        <w:t>Daun</w:t>
      </w:r>
    </w:p>
    <w:p w:rsidR="00811ACB" w:rsidRDefault="00811ACB" w:rsidP="00811ACB">
      <w:pPr>
        <w:pStyle w:val="ListParagraph"/>
        <w:spacing w:after="0"/>
        <w:ind w:left="0" w:firstLine="426"/>
        <w:rPr>
          <w:rFonts w:ascii="Arial" w:hAnsi="Arial" w:cs="Arial"/>
        </w:rPr>
      </w:pPr>
      <w:r>
        <w:rPr>
          <w:rFonts w:ascii="Arial" w:hAnsi="Arial" w:cs="Arial"/>
        </w:rPr>
        <w:t xml:space="preserve">Daun berbentuk jorong atau agak bulat telur terbalik atau lanset. Tepi daun bergerigi. Daun tunggal dan letaknya hamper berseling. Tulang daun menyisip. Permukaan atas daun muda berbulu halus, sedangkan permukaan bawah bulunya hanya sedikit. Permukaan daun tua halus dan tidak berbulu lagi. Helai-helai daun cukup tebal dan kaku, ukuran daun bervariasi tergantung jenis atau varietasnya. Pada umumnya daun berukuran panjang 6-18 cm, dan lebar 2-6 cm </w:t>
      </w:r>
      <w:r>
        <w:rPr>
          <w:rFonts w:ascii="Arial" w:hAnsi="Arial" w:cs="Arial"/>
        </w:rPr>
        <w:lastRenderedPageBreak/>
        <w:t>serta bertangkai pendek. Daun teh memiliki bau (aroma) yang khas dengan cita rasa agak sepat. Daun-daun baru yang mulai tumbuh setelah pemangkasan lebih besar daripada daun-daun yang terbentuk sesudahnya. Pucuk dan ruasnya berambut, daun tua bertekstur seperti kulit, permukaan atasnya berkilat, dan berwarna hijau kelam. Tanaman teh mengalami pertumbuhan tunas yang silih berganti. Tunas yang tumbuh, kemudian diikuti dengan pembentukan daun. Tunas baru pada teh memiliki daun kuncup yang menutupi titik tumbuh.</w:t>
      </w:r>
    </w:p>
    <w:p w:rsidR="00811ACB" w:rsidRDefault="00811ACB" w:rsidP="00811ACB">
      <w:pPr>
        <w:pStyle w:val="ListParagraph"/>
        <w:ind w:left="426" w:firstLine="294"/>
        <w:rPr>
          <w:rFonts w:ascii="Arial" w:hAnsi="Arial" w:cs="Arial"/>
        </w:rPr>
      </w:pPr>
      <w:r>
        <w:rPr>
          <w:rFonts w:ascii="Arial" w:hAnsi="Arial" w:cs="Arial"/>
        </w:rPr>
        <w:t xml:space="preserve"> </w:t>
      </w:r>
    </w:p>
    <w:p w:rsidR="00811ACB" w:rsidRDefault="00811ACB" w:rsidP="00811ACB">
      <w:pPr>
        <w:pStyle w:val="ListParagraph"/>
        <w:numPr>
          <w:ilvl w:val="0"/>
          <w:numId w:val="2"/>
        </w:numPr>
        <w:ind w:left="426" w:hanging="426"/>
        <w:rPr>
          <w:rFonts w:ascii="Arial" w:hAnsi="Arial" w:cs="Arial"/>
        </w:rPr>
      </w:pPr>
      <w:r>
        <w:rPr>
          <w:rFonts w:ascii="Arial" w:hAnsi="Arial" w:cs="Arial"/>
        </w:rPr>
        <w:t>Bunga</w:t>
      </w:r>
    </w:p>
    <w:p w:rsidR="00811ACB" w:rsidRDefault="00811ACB" w:rsidP="00811ACB">
      <w:pPr>
        <w:pStyle w:val="ListParagraph"/>
        <w:ind w:left="0" w:firstLine="426"/>
        <w:rPr>
          <w:rFonts w:ascii="Arial" w:hAnsi="Arial" w:cs="Arial"/>
        </w:rPr>
      </w:pPr>
      <w:r>
        <w:rPr>
          <w:rFonts w:ascii="Arial" w:hAnsi="Arial" w:cs="Arial"/>
        </w:rPr>
        <w:t>Tanaman teh berbunga sempurna tumbuh pada ketiak daun, tunggal atau beberapa bunga bergabung menjadi satu, berkelamin dua, bergaris tengah 3-4 cm, warnanya putih cerah dengan kepala sari berwarna kuning, dan berbau harum. Bunga memiiki daun bunga (calyx) dan mahkota bunga (corolla). Daun bunga berjumlah lima sepal dan mahkota bunga lima petal serta bentuknya lonjong ceung. Tangkai sarinya panjang dengan benang sari (anthera) kuning bersel  kembar, menonjol 2-3 mm ke atas. Putik bertangkai panjang atau pendek dan pada kepalanya terdapat tiga buah sirip. Benang sarinya berjumlah 100-200 tangkai. Sekitar dua persen dari seluruh bunga pada satu batang tanaman teh berhasil membentuk biji. Penyerbukan buatan (artificisl pollination) dapat meningkatkan jumlah buah sampai 14 persen.</w:t>
      </w:r>
    </w:p>
    <w:p w:rsidR="00811ACB" w:rsidRDefault="00811ACB" w:rsidP="00811ACB">
      <w:pPr>
        <w:pStyle w:val="ListParagraph"/>
        <w:ind w:left="426" w:firstLine="283"/>
        <w:rPr>
          <w:rFonts w:ascii="Arial" w:hAnsi="Arial" w:cs="Arial"/>
        </w:rPr>
      </w:pPr>
      <w:r>
        <w:rPr>
          <w:rFonts w:ascii="Arial" w:hAnsi="Arial" w:cs="Arial"/>
        </w:rPr>
        <w:t xml:space="preserve"> </w:t>
      </w:r>
    </w:p>
    <w:p w:rsidR="00811ACB" w:rsidRDefault="00811ACB" w:rsidP="00811ACB">
      <w:pPr>
        <w:pStyle w:val="ListParagraph"/>
        <w:numPr>
          <w:ilvl w:val="0"/>
          <w:numId w:val="2"/>
        </w:numPr>
        <w:rPr>
          <w:rFonts w:ascii="Arial" w:hAnsi="Arial" w:cs="Arial"/>
        </w:rPr>
      </w:pPr>
      <w:r>
        <w:rPr>
          <w:rFonts w:ascii="Arial" w:hAnsi="Arial" w:cs="Arial"/>
        </w:rPr>
        <w:t xml:space="preserve">Buah dan Biji </w:t>
      </w:r>
    </w:p>
    <w:p w:rsidR="00811ACB" w:rsidRDefault="00811ACB" w:rsidP="00811ACB">
      <w:pPr>
        <w:pStyle w:val="ListParagraph"/>
        <w:spacing w:after="0"/>
        <w:ind w:left="0" w:firstLine="426"/>
        <w:rPr>
          <w:rFonts w:ascii="Arial" w:hAnsi="Arial" w:cs="Arial"/>
        </w:rPr>
      </w:pPr>
      <w:r>
        <w:rPr>
          <w:rFonts w:ascii="Arial" w:hAnsi="Arial" w:cs="Arial"/>
        </w:rPr>
        <w:t>Buahnya berupa buah kotak, berdinding tebal, dan pecah menurut ruang. Buah yang masih muda berwarna hijau dan setelah tua menjadi cokelat kehitaman. Bijinya keras, berwarna cokelat, beruang tiga, berkulit tipis, berbentuk bundar di satu sisi, dan datar di sisi yang lain. Buah yang masak dan kering akan pecah dengan sendirinya, serta bijinya ikut keluar. Dalam satu buah berisi 1-6 biji, tetapi rata-rata tiga biji. Biji mengandung minyak dengan kadar yang tinggi, yaitu 20 persen dari berat biji.</w:t>
      </w:r>
      <w:r w:rsidRPr="003C2B2A">
        <w:rPr>
          <w:rFonts w:ascii="Arial" w:hAnsi="Arial" w:cs="Arial"/>
        </w:rPr>
        <w:t xml:space="preserve"> </w:t>
      </w:r>
    </w:p>
    <w:p w:rsidR="00811ACB" w:rsidRDefault="00811ACB" w:rsidP="00811ACB">
      <w:pPr>
        <w:pStyle w:val="ListParagraph"/>
        <w:spacing w:after="0"/>
        <w:ind w:left="0" w:firstLine="426"/>
        <w:rPr>
          <w:rFonts w:ascii="Arial" w:hAnsi="Arial" w:cs="Arial"/>
        </w:rPr>
      </w:pPr>
    </w:p>
    <w:p w:rsidR="00811ACB" w:rsidRDefault="00811ACB" w:rsidP="00811ACB">
      <w:pPr>
        <w:pStyle w:val="ListParagraph"/>
        <w:spacing w:after="0"/>
        <w:ind w:left="0" w:firstLine="426"/>
        <w:rPr>
          <w:rFonts w:ascii="Arial" w:hAnsi="Arial" w:cs="Arial"/>
        </w:rPr>
      </w:pPr>
    </w:p>
    <w:p w:rsidR="00811ACB" w:rsidRDefault="00811ACB" w:rsidP="00811ACB">
      <w:pPr>
        <w:pStyle w:val="ListParagraph"/>
        <w:spacing w:after="0"/>
        <w:ind w:left="0" w:firstLine="426"/>
        <w:rPr>
          <w:rFonts w:ascii="Arial" w:hAnsi="Arial" w:cs="Arial"/>
        </w:rPr>
      </w:pPr>
    </w:p>
    <w:p w:rsidR="00811ACB" w:rsidRDefault="00811ACB" w:rsidP="00811ACB">
      <w:pPr>
        <w:pStyle w:val="ListParagraph"/>
        <w:spacing w:after="0"/>
        <w:ind w:left="0" w:firstLine="426"/>
        <w:rPr>
          <w:rFonts w:ascii="Arial" w:hAnsi="Arial" w:cs="Arial"/>
          <w:lang w:val="en-US"/>
        </w:rPr>
      </w:pPr>
    </w:p>
    <w:p w:rsidR="00811ACB" w:rsidRDefault="00811ACB" w:rsidP="00811ACB">
      <w:pPr>
        <w:pStyle w:val="ListParagraph"/>
        <w:spacing w:after="0"/>
        <w:ind w:left="0" w:firstLine="426"/>
        <w:rPr>
          <w:rFonts w:ascii="Arial" w:hAnsi="Arial" w:cs="Arial"/>
          <w:lang w:val="en-US"/>
        </w:rPr>
      </w:pPr>
    </w:p>
    <w:p w:rsidR="00811ACB" w:rsidRDefault="00811ACB" w:rsidP="00811ACB">
      <w:pPr>
        <w:pStyle w:val="ListParagraph"/>
        <w:spacing w:after="0"/>
        <w:ind w:left="0" w:firstLine="426"/>
        <w:rPr>
          <w:rFonts w:ascii="Arial" w:hAnsi="Arial" w:cs="Arial"/>
          <w:lang w:val="en-US"/>
        </w:rPr>
      </w:pPr>
    </w:p>
    <w:p w:rsidR="00811ACB" w:rsidRDefault="00811ACB" w:rsidP="00811ACB">
      <w:pPr>
        <w:pStyle w:val="ListParagraph"/>
        <w:numPr>
          <w:ilvl w:val="1"/>
          <w:numId w:val="3"/>
        </w:numPr>
        <w:spacing w:after="0" w:line="480" w:lineRule="auto"/>
        <w:rPr>
          <w:rFonts w:ascii="Arial" w:hAnsi="Arial" w:cs="Arial"/>
          <w:b/>
          <w:sz w:val="24"/>
          <w:szCs w:val="24"/>
        </w:rPr>
      </w:pPr>
      <w:r>
        <w:rPr>
          <w:rFonts w:ascii="Arial" w:hAnsi="Arial" w:cs="Arial"/>
          <w:b/>
          <w:sz w:val="24"/>
          <w:szCs w:val="24"/>
        </w:rPr>
        <w:lastRenderedPageBreak/>
        <w:t xml:space="preserve"> </w:t>
      </w:r>
      <w:r w:rsidRPr="00F94C24">
        <w:rPr>
          <w:rFonts w:ascii="Arial" w:hAnsi="Arial" w:cs="Arial"/>
          <w:b/>
          <w:sz w:val="24"/>
          <w:szCs w:val="24"/>
        </w:rPr>
        <w:t>Klasifikasi Tanaman</w:t>
      </w:r>
    </w:p>
    <w:p w:rsidR="00811ACB" w:rsidRPr="001E0A76" w:rsidRDefault="00811ACB" w:rsidP="00492A7E">
      <w:pPr>
        <w:spacing w:after="0" w:afterAutospacing="0"/>
        <w:ind w:left="0" w:firstLine="340"/>
        <w:rPr>
          <w:rFonts w:ascii="Arial" w:hAnsi="Arial" w:cs="Arial"/>
          <w:b/>
          <w:sz w:val="24"/>
          <w:szCs w:val="24"/>
        </w:rPr>
      </w:pPr>
      <w:r w:rsidRPr="001E0A76">
        <w:rPr>
          <w:rFonts w:ascii="Arial" w:hAnsi="Arial" w:cs="Arial"/>
        </w:rPr>
        <w:t xml:space="preserve">Menurut Rukmana dan Yudiracman (2015), sistematika tumbuhan teh diklasifikasikan sebagai berikut: </w:t>
      </w:r>
    </w:p>
    <w:p w:rsidR="00811ACB" w:rsidRDefault="00811ACB" w:rsidP="00492A7E">
      <w:pPr>
        <w:spacing w:after="0" w:afterAutospacing="0"/>
        <w:rPr>
          <w:rFonts w:ascii="Arial" w:hAnsi="Arial" w:cs="Arial"/>
        </w:rPr>
      </w:pPr>
      <w:r w:rsidRPr="00ED1DAB">
        <w:rPr>
          <w:rFonts w:ascii="Arial" w:hAnsi="Arial" w:cs="Arial"/>
        </w:rPr>
        <w:t xml:space="preserve">Kingdom </w:t>
      </w:r>
      <w:r>
        <w:rPr>
          <w:rFonts w:ascii="Arial" w:hAnsi="Arial" w:cs="Arial"/>
        </w:rPr>
        <w:tab/>
        <w:t xml:space="preserve"> </w:t>
      </w:r>
      <w:r w:rsidRPr="00ED1DAB">
        <w:rPr>
          <w:rFonts w:ascii="Arial" w:hAnsi="Arial" w:cs="Arial"/>
        </w:rPr>
        <w:t xml:space="preserve">: </w:t>
      </w:r>
      <w:r w:rsidRPr="002967BF">
        <w:rPr>
          <w:rFonts w:ascii="Arial" w:hAnsi="Arial" w:cs="Arial"/>
          <w:i/>
        </w:rPr>
        <w:t>Plantae</w:t>
      </w:r>
    </w:p>
    <w:p w:rsidR="00811ACB" w:rsidRPr="00ED1DAB" w:rsidRDefault="00811ACB" w:rsidP="00492A7E">
      <w:pPr>
        <w:spacing w:after="0" w:afterAutospacing="0"/>
        <w:rPr>
          <w:rFonts w:ascii="Arial" w:hAnsi="Arial" w:cs="Arial"/>
        </w:rPr>
      </w:pPr>
      <w:r>
        <w:rPr>
          <w:rFonts w:ascii="Arial" w:hAnsi="Arial" w:cs="Arial"/>
        </w:rPr>
        <w:t>Divisi</w:t>
      </w:r>
      <w:r w:rsidRPr="00ED1DAB">
        <w:rPr>
          <w:rFonts w:ascii="Arial" w:hAnsi="Arial" w:cs="Arial"/>
        </w:rPr>
        <w:t xml:space="preserve">     </w:t>
      </w:r>
      <w:r>
        <w:rPr>
          <w:rFonts w:ascii="Arial" w:hAnsi="Arial" w:cs="Arial"/>
        </w:rPr>
        <w:tab/>
        <w:t xml:space="preserve"> </w:t>
      </w:r>
      <w:r w:rsidRPr="00ED1DAB">
        <w:rPr>
          <w:rFonts w:ascii="Arial" w:hAnsi="Arial" w:cs="Arial"/>
        </w:rPr>
        <w:t xml:space="preserve">: </w:t>
      </w:r>
      <w:r>
        <w:rPr>
          <w:rFonts w:ascii="Arial" w:hAnsi="Arial" w:cs="Arial"/>
          <w:i/>
        </w:rPr>
        <w:t>Spermatophyta</w:t>
      </w:r>
    </w:p>
    <w:p w:rsidR="00811ACB" w:rsidRDefault="00811ACB" w:rsidP="00492A7E">
      <w:pPr>
        <w:spacing w:after="0" w:afterAutospacing="0"/>
        <w:rPr>
          <w:rFonts w:ascii="Arial" w:hAnsi="Arial" w:cs="Arial"/>
          <w:i/>
        </w:rPr>
      </w:pPr>
      <w:r w:rsidRPr="00ED1DAB">
        <w:rPr>
          <w:rFonts w:ascii="Arial" w:hAnsi="Arial" w:cs="Arial"/>
        </w:rPr>
        <w:t xml:space="preserve">Kelas      </w:t>
      </w:r>
      <w:r>
        <w:rPr>
          <w:rFonts w:ascii="Arial" w:hAnsi="Arial" w:cs="Arial"/>
        </w:rPr>
        <w:tab/>
      </w:r>
      <w:r w:rsidRPr="00ED1DAB">
        <w:rPr>
          <w:rFonts w:ascii="Arial" w:hAnsi="Arial" w:cs="Arial"/>
        </w:rPr>
        <w:t xml:space="preserve"> : </w:t>
      </w:r>
      <w:r>
        <w:rPr>
          <w:rFonts w:ascii="Arial" w:hAnsi="Arial" w:cs="Arial"/>
          <w:i/>
        </w:rPr>
        <w:t>Dicotyledoneae</w:t>
      </w:r>
    </w:p>
    <w:p w:rsidR="00811ACB" w:rsidRPr="00ED1DAB" w:rsidRDefault="00811ACB" w:rsidP="00492A7E">
      <w:pPr>
        <w:spacing w:after="0" w:afterAutospacing="0"/>
        <w:rPr>
          <w:rFonts w:ascii="Arial" w:hAnsi="Arial" w:cs="Arial"/>
        </w:rPr>
      </w:pPr>
      <w:r>
        <w:rPr>
          <w:rFonts w:ascii="Arial" w:hAnsi="Arial" w:cs="Arial"/>
          <w:i/>
        </w:rPr>
        <w:t xml:space="preserve">Ordo </w:t>
      </w:r>
      <w:r>
        <w:rPr>
          <w:rFonts w:ascii="Arial" w:hAnsi="Arial" w:cs="Arial"/>
          <w:i/>
        </w:rPr>
        <w:tab/>
        <w:t xml:space="preserve"> </w:t>
      </w:r>
      <w:r w:rsidRPr="00C37869">
        <w:rPr>
          <w:rFonts w:ascii="Arial" w:hAnsi="Arial" w:cs="Arial"/>
        </w:rPr>
        <w:t>:</w:t>
      </w:r>
      <w:r>
        <w:rPr>
          <w:rFonts w:ascii="Arial" w:hAnsi="Arial" w:cs="Arial"/>
          <w:i/>
        </w:rPr>
        <w:t xml:space="preserve"> Ericales</w:t>
      </w:r>
    </w:p>
    <w:p w:rsidR="00811ACB" w:rsidRPr="00ED1DAB" w:rsidRDefault="00811ACB" w:rsidP="00492A7E">
      <w:pPr>
        <w:spacing w:after="0" w:afterAutospacing="0"/>
        <w:rPr>
          <w:rFonts w:ascii="Arial" w:hAnsi="Arial" w:cs="Arial"/>
        </w:rPr>
      </w:pPr>
      <w:r w:rsidRPr="00ED1DAB">
        <w:rPr>
          <w:rFonts w:ascii="Arial" w:hAnsi="Arial" w:cs="Arial"/>
        </w:rPr>
        <w:t xml:space="preserve">Famili      </w:t>
      </w:r>
      <w:r>
        <w:rPr>
          <w:rFonts w:ascii="Arial" w:hAnsi="Arial" w:cs="Arial"/>
        </w:rPr>
        <w:tab/>
      </w:r>
      <w:r w:rsidRPr="00ED1DAB">
        <w:rPr>
          <w:rFonts w:ascii="Arial" w:hAnsi="Arial" w:cs="Arial"/>
        </w:rPr>
        <w:t xml:space="preserve"> : </w:t>
      </w:r>
      <w:r w:rsidRPr="002967BF">
        <w:rPr>
          <w:rFonts w:ascii="Arial" w:hAnsi="Arial" w:cs="Arial"/>
          <w:i/>
        </w:rPr>
        <w:t>Theaceae</w:t>
      </w:r>
    </w:p>
    <w:p w:rsidR="00811ACB" w:rsidRPr="00ED1DAB" w:rsidRDefault="00811ACB" w:rsidP="00492A7E">
      <w:pPr>
        <w:spacing w:after="0" w:afterAutospacing="0"/>
        <w:rPr>
          <w:rFonts w:ascii="Arial" w:hAnsi="Arial" w:cs="Arial"/>
        </w:rPr>
      </w:pPr>
      <w:r w:rsidRPr="00ED1DAB">
        <w:rPr>
          <w:rFonts w:ascii="Arial" w:hAnsi="Arial" w:cs="Arial"/>
        </w:rPr>
        <w:t xml:space="preserve">Genus     </w:t>
      </w:r>
      <w:r>
        <w:rPr>
          <w:rFonts w:ascii="Arial" w:hAnsi="Arial" w:cs="Arial"/>
        </w:rPr>
        <w:tab/>
      </w:r>
      <w:r w:rsidRPr="00ED1DAB">
        <w:rPr>
          <w:rFonts w:ascii="Arial" w:hAnsi="Arial" w:cs="Arial"/>
        </w:rPr>
        <w:t xml:space="preserve"> : </w:t>
      </w:r>
      <w:r>
        <w:rPr>
          <w:rFonts w:ascii="Arial" w:hAnsi="Arial" w:cs="Arial"/>
          <w:i/>
        </w:rPr>
        <w:t>Came</w:t>
      </w:r>
      <w:r w:rsidRPr="002967BF">
        <w:rPr>
          <w:rFonts w:ascii="Arial" w:hAnsi="Arial" w:cs="Arial"/>
          <w:i/>
        </w:rPr>
        <w:t>lia</w:t>
      </w:r>
    </w:p>
    <w:p w:rsidR="00811ACB" w:rsidRPr="00236F22" w:rsidRDefault="00811ACB" w:rsidP="00492A7E">
      <w:pPr>
        <w:spacing w:after="0" w:afterAutospacing="0"/>
        <w:rPr>
          <w:rFonts w:ascii="Arial" w:hAnsi="Arial" w:cs="Arial"/>
        </w:rPr>
      </w:pPr>
      <w:r w:rsidRPr="00ED1DAB">
        <w:rPr>
          <w:rFonts w:ascii="Arial" w:hAnsi="Arial" w:cs="Arial"/>
        </w:rPr>
        <w:t xml:space="preserve">Spesies   </w:t>
      </w:r>
      <w:r>
        <w:rPr>
          <w:rFonts w:ascii="Arial" w:hAnsi="Arial" w:cs="Arial"/>
        </w:rPr>
        <w:tab/>
      </w:r>
      <w:r w:rsidRPr="00ED1DAB">
        <w:rPr>
          <w:rFonts w:ascii="Arial" w:hAnsi="Arial" w:cs="Arial"/>
        </w:rPr>
        <w:t xml:space="preserve"> : </w:t>
      </w:r>
      <w:r w:rsidRPr="002967BF">
        <w:rPr>
          <w:rFonts w:ascii="Arial" w:hAnsi="Arial" w:cs="Arial"/>
          <w:i/>
        </w:rPr>
        <w:t xml:space="preserve">Camellia sinensis </w:t>
      </w:r>
      <w:r w:rsidRPr="00ED1DAB">
        <w:rPr>
          <w:rFonts w:ascii="Arial" w:hAnsi="Arial" w:cs="Arial"/>
        </w:rPr>
        <w:t>L.</w:t>
      </w:r>
    </w:p>
    <w:p w:rsidR="00811ACB" w:rsidRDefault="00811ACB" w:rsidP="00492A7E">
      <w:pPr>
        <w:spacing w:after="0" w:afterAutospacing="0"/>
        <w:rPr>
          <w:rFonts w:ascii="Arial" w:hAnsi="Arial" w:cs="Arial"/>
          <w:i/>
        </w:rPr>
      </w:pPr>
      <w:r w:rsidRPr="00ED1DAB">
        <w:rPr>
          <w:rFonts w:ascii="Arial" w:hAnsi="Arial" w:cs="Arial"/>
        </w:rPr>
        <w:t xml:space="preserve">Varietas    </w:t>
      </w:r>
      <w:r>
        <w:rPr>
          <w:rFonts w:ascii="Arial" w:hAnsi="Arial" w:cs="Arial"/>
        </w:rPr>
        <w:tab/>
        <w:t xml:space="preserve"> </w:t>
      </w:r>
      <w:r w:rsidRPr="00ED1DAB">
        <w:rPr>
          <w:rFonts w:ascii="Arial" w:hAnsi="Arial" w:cs="Arial"/>
        </w:rPr>
        <w:t xml:space="preserve">: </w:t>
      </w:r>
      <w:r w:rsidRPr="002967BF">
        <w:rPr>
          <w:rFonts w:ascii="Arial" w:hAnsi="Arial" w:cs="Arial"/>
          <w:i/>
        </w:rPr>
        <w:t>Sinensis dan Asamika</w:t>
      </w:r>
    </w:p>
    <w:p w:rsidR="00811ACB" w:rsidRDefault="00811ACB" w:rsidP="00811ACB">
      <w:pPr>
        <w:rPr>
          <w:rFonts w:ascii="Arial" w:hAnsi="Arial" w:cs="Arial"/>
        </w:rPr>
      </w:pPr>
      <w:r>
        <w:rPr>
          <w:noProof/>
          <w:lang w:val="en-US"/>
        </w:rPr>
        <w:drawing>
          <wp:anchor distT="0" distB="0" distL="114300" distR="114300" simplePos="0" relativeHeight="251663360" behindDoc="1" locked="0" layoutInCell="1" allowOverlap="1" wp14:anchorId="5BB5179C" wp14:editId="4D579B6E">
            <wp:simplePos x="0" y="0"/>
            <wp:positionH relativeFrom="column">
              <wp:posOffset>427355</wp:posOffset>
            </wp:positionH>
            <wp:positionV relativeFrom="paragraph">
              <wp:posOffset>190500</wp:posOffset>
            </wp:positionV>
            <wp:extent cx="2873375" cy="2050415"/>
            <wp:effectExtent l="0" t="0" r="3175" b="6985"/>
            <wp:wrapTight wrapText="bothSides">
              <wp:wrapPolygon edited="0">
                <wp:start x="0" y="0"/>
                <wp:lineTo x="0" y="21473"/>
                <wp:lineTo x="21481" y="21473"/>
                <wp:lineTo x="21481" y="0"/>
                <wp:lineTo x="0" y="0"/>
              </wp:wrapPolygon>
            </wp:wrapTight>
            <wp:docPr id="3" name="Picture 3" descr="C:\Users\ACER\AppData\Local\Microsoft\Windows\INetCache\Content.Word\IMG-201804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180425-WA00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337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ACB" w:rsidRDefault="00811ACB" w:rsidP="00811ACB">
      <w:pPr>
        <w:tabs>
          <w:tab w:val="left" w:pos="426"/>
        </w:tabs>
        <w:spacing w:after="0"/>
        <w:rPr>
          <w:rFonts w:ascii="Arial" w:hAnsi="Arial" w:cs="Arial"/>
        </w:rPr>
      </w:pPr>
      <w:r>
        <w:rPr>
          <w:rFonts w:ascii="Arial" w:hAnsi="Arial" w:cs="Arial"/>
        </w:rPr>
        <w:t xml:space="preserve">       </w:t>
      </w:r>
    </w:p>
    <w:p w:rsidR="00811ACB" w:rsidRDefault="00811ACB" w:rsidP="00811ACB">
      <w:pPr>
        <w:tabs>
          <w:tab w:val="left" w:pos="426"/>
        </w:tabs>
        <w:spacing w:after="0"/>
        <w:rPr>
          <w:rFonts w:ascii="Arial" w:hAnsi="Arial" w:cs="Arial"/>
        </w:rPr>
      </w:pPr>
    </w:p>
    <w:p w:rsidR="00811ACB" w:rsidRDefault="00811ACB" w:rsidP="00811ACB">
      <w:pPr>
        <w:tabs>
          <w:tab w:val="left" w:pos="426"/>
        </w:tabs>
        <w:spacing w:after="0"/>
        <w:rPr>
          <w:rFonts w:ascii="Arial" w:hAnsi="Arial" w:cs="Arial"/>
        </w:rPr>
      </w:pPr>
    </w:p>
    <w:p w:rsidR="00811ACB" w:rsidRDefault="00811ACB" w:rsidP="00811ACB">
      <w:pPr>
        <w:tabs>
          <w:tab w:val="left" w:pos="426"/>
        </w:tabs>
        <w:spacing w:after="0"/>
        <w:rPr>
          <w:rFonts w:ascii="Arial" w:hAnsi="Arial" w:cs="Arial"/>
        </w:rPr>
      </w:pPr>
    </w:p>
    <w:p w:rsidR="00811ACB" w:rsidRDefault="00811ACB" w:rsidP="00811ACB">
      <w:pPr>
        <w:tabs>
          <w:tab w:val="left" w:pos="426"/>
        </w:tabs>
        <w:spacing w:after="0"/>
        <w:ind w:left="0"/>
        <w:rPr>
          <w:rFonts w:ascii="Arial" w:hAnsi="Arial" w:cs="Arial"/>
          <w:lang w:val="en-US"/>
        </w:rPr>
      </w:pPr>
    </w:p>
    <w:p w:rsidR="00811ACB" w:rsidRDefault="00811ACB" w:rsidP="00811ACB">
      <w:pPr>
        <w:tabs>
          <w:tab w:val="left" w:pos="426"/>
        </w:tabs>
        <w:spacing w:after="0"/>
        <w:ind w:left="0"/>
        <w:jc w:val="center"/>
        <w:rPr>
          <w:rFonts w:ascii="Arial" w:hAnsi="Arial" w:cs="Arial"/>
        </w:rPr>
      </w:pPr>
      <w:r>
        <w:rPr>
          <w:rFonts w:ascii="Arial" w:hAnsi="Arial" w:cs="Arial"/>
        </w:rPr>
        <w:t>Gambar 2.1 Daun teh</w:t>
      </w:r>
    </w:p>
    <w:p w:rsidR="00811ACB" w:rsidRPr="00811ACB" w:rsidRDefault="00811ACB" w:rsidP="00811ACB">
      <w:pPr>
        <w:tabs>
          <w:tab w:val="left" w:pos="426"/>
        </w:tabs>
        <w:spacing w:after="0"/>
        <w:ind w:left="0"/>
        <w:rPr>
          <w:rFonts w:ascii="Arial" w:hAnsi="Arial" w:cs="Arial"/>
          <w:lang w:val="en-US"/>
        </w:rPr>
      </w:pPr>
      <w:r>
        <w:rPr>
          <w:rFonts w:ascii="Arial" w:hAnsi="Arial" w:cs="Arial"/>
          <w:lang w:val="en-US"/>
        </w:rPr>
        <w:tab/>
      </w:r>
      <w:r w:rsidRPr="00ED1DAB">
        <w:rPr>
          <w:rFonts w:ascii="Arial" w:hAnsi="Arial" w:cs="Arial"/>
        </w:rPr>
        <w:t xml:space="preserve">Teh mempunyai nama atau sebutan yang beragam. Afrika, Estonia, Finlandia, Frisiria, Jerman menyebutnya </w:t>
      </w:r>
      <w:r w:rsidRPr="00CB16C7">
        <w:rPr>
          <w:rFonts w:ascii="Arial" w:hAnsi="Arial" w:cs="Arial"/>
          <w:i/>
        </w:rPr>
        <w:t>tee</w:t>
      </w:r>
      <w:r w:rsidRPr="00ED1DAB">
        <w:rPr>
          <w:rFonts w:ascii="Arial" w:hAnsi="Arial" w:cs="Arial"/>
        </w:rPr>
        <w:t xml:space="preserve">. Amenia, Katalan, Denmark, Faroe, Islandia, Norwegia, Swedia, Wales, Italia menyebutnya </w:t>
      </w:r>
      <w:r w:rsidRPr="00CB16C7">
        <w:rPr>
          <w:rFonts w:ascii="Arial" w:hAnsi="Arial" w:cs="Arial"/>
          <w:i/>
        </w:rPr>
        <w:t>te.</w:t>
      </w:r>
      <w:r w:rsidRPr="00ED1DAB">
        <w:rPr>
          <w:rFonts w:ascii="Arial" w:hAnsi="Arial" w:cs="Arial"/>
        </w:rPr>
        <w:t xml:space="preserve"> Belanda, menyebutnya thee. Inggris dan Hongaria menyebutnya </w:t>
      </w:r>
      <w:r w:rsidRPr="00CB16C7">
        <w:rPr>
          <w:rFonts w:ascii="Arial" w:hAnsi="Arial" w:cs="Arial"/>
          <w:i/>
        </w:rPr>
        <w:t>tea.</w:t>
      </w:r>
      <w:r w:rsidRPr="00ED1DAB">
        <w:rPr>
          <w:rFonts w:ascii="Arial" w:hAnsi="Arial" w:cs="Arial"/>
        </w:rPr>
        <w:t xml:space="preserve"> Melayu dan Indonesia menyebutnya </w:t>
      </w:r>
      <w:r w:rsidRPr="00CB16C7">
        <w:rPr>
          <w:rFonts w:ascii="Arial" w:hAnsi="Arial" w:cs="Arial"/>
          <w:i/>
        </w:rPr>
        <w:t>teh</w:t>
      </w:r>
      <w:r w:rsidRPr="00ED1DAB">
        <w:rPr>
          <w:rFonts w:ascii="Arial" w:hAnsi="Arial" w:cs="Arial"/>
        </w:rPr>
        <w:t>. Sedangkan Sunda, Jawa Barat me</w:t>
      </w:r>
      <w:r>
        <w:rPr>
          <w:rFonts w:ascii="Arial" w:hAnsi="Arial" w:cs="Arial"/>
        </w:rPr>
        <w:t>n</w:t>
      </w:r>
      <w:r w:rsidRPr="00ED1DAB">
        <w:rPr>
          <w:rFonts w:ascii="Arial" w:hAnsi="Arial" w:cs="Arial"/>
        </w:rPr>
        <w:t xml:space="preserve">yebutnya </w:t>
      </w:r>
      <w:r w:rsidRPr="00CB16C7">
        <w:rPr>
          <w:rFonts w:ascii="Arial" w:hAnsi="Arial" w:cs="Arial"/>
          <w:i/>
        </w:rPr>
        <w:t>enteh.</w:t>
      </w:r>
    </w:p>
    <w:p w:rsidR="00811ACB" w:rsidRPr="006C418F" w:rsidRDefault="00811ACB" w:rsidP="00811ACB">
      <w:pPr>
        <w:pStyle w:val="ListParagraph"/>
        <w:numPr>
          <w:ilvl w:val="1"/>
          <w:numId w:val="3"/>
        </w:numPr>
        <w:spacing w:after="0" w:line="480" w:lineRule="auto"/>
        <w:rPr>
          <w:rFonts w:ascii="Arial" w:hAnsi="Arial" w:cs="Arial"/>
          <w:b/>
          <w:sz w:val="24"/>
          <w:szCs w:val="24"/>
        </w:rPr>
      </w:pPr>
      <w:r>
        <w:rPr>
          <w:rFonts w:ascii="Arial" w:hAnsi="Arial" w:cs="Arial"/>
          <w:b/>
          <w:sz w:val="24"/>
          <w:szCs w:val="24"/>
        </w:rPr>
        <w:t xml:space="preserve"> </w:t>
      </w:r>
      <w:r w:rsidRPr="006C418F">
        <w:rPr>
          <w:rFonts w:ascii="Arial" w:hAnsi="Arial" w:cs="Arial"/>
          <w:b/>
          <w:sz w:val="24"/>
          <w:szCs w:val="24"/>
        </w:rPr>
        <w:t>Jenis-jenisTeh</w:t>
      </w:r>
    </w:p>
    <w:p w:rsidR="00811ACB" w:rsidRDefault="00811ACB" w:rsidP="00811ACB">
      <w:pPr>
        <w:spacing w:after="0" w:afterAutospacing="0"/>
        <w:ind w:left="0" w:firstLine="340"/>
        <w:rPr>
          <w:rFonts w:ascii="Arial" w:hAnsi="Arial" w:cs="Arial"/>
          <w:lang w:val="en-US"/>
        </w:rPr>
      </w:pPr>
      <w:r>
        <w:rPr>
          <w:rFonts w:ascii="Arial" w:hAnsi="Arial" w:cs="Arial"/>
        </w:rPr>
        <w:t xml:space="preserve">Pengolahan pucuk daun teh dimaksudkan untuk mengubah komposisi kimia pucuk teh segar secara terkendali, sehingga menjadi hasil olahan yang memunculkan sifat-sifat yang dikehendaki pada air seduhannya, seperti warna, </w:t>
      </w:r>
      <w:r>
        <w:rPr>
          <w:rFonts w:ascii="Arial" w:hAnsi="Arial" w:cs="Arial"/>
        </w:rPr>
        <w:lastRenderedPageBreak/>
        <w:t>rasa, dan aroma yang diingikan. Pada dasarnya, teh dapat digolongkan menjadi tiga jenis, yaitu teh hitam, teh hijau dan teh oolong (Murdijati dan Dimas, 2015).</w:t>
      </w:r>
    </w:p>
    <w:p w:rsidR="00811ACB" w:rsidRPr="00811ACB" w:rsidRDefault="00811ACB" w:rsidP="00811ACB">
      <w:pPr>
        <w:spacing w:after="0" w:afterAutospacing="0"/>
        <w:ind w:left="0" w:firstLine="340"/>
        <w:rPr>
          <w:rFonts w:ascii="Arial" w:hAnsi="Arial" w:cs="Arial"/>
          <w:lang w:val="en-US"/>
        </w:rPr>
      </w:pPr>
    </w:p>
    <w:p w:rsidR="00811ACB" w:rsidRDefault="00811ACB" w:rsidP="00492A7E">
      <w:pPr>
        <w:spacing w:after="0" w:afterAutospacing="0"/>
        <w:ind w:left="0"/>
        <w:rPr>
          <w:rFonts w:ascii="Arial" w:hAnsi="Arial" w:cs="Arial"/>
        </w:rPr>
      </w:pPr>
      <w:r>
        <w:rPr>
          <w:rFonts w:ascii="Arial" w:hAnsi="Arial" w:cs="Arial"/>
        </w:rPr>
        <w:t>2.3.1 Teh hitam</w:t>
      </w:r>
    </w:p>
    <w:p w:rsidR="00811ACB" w:rsidRDefault="00811ACB" w:rsidP="00811ACB">
      <w:pPr>
        <w:spacing w:after="0" w:afterAutospacing="0"/>
        <w:ind w:left="0" w:firstLine="340"/>
        <w:rPr>
          <w:rFonts w:ascii="Arial" w:hAnsi="Arial" w:cs="Arial"/>
          <w:lang w:val="en-US"/>
        </w:rPr>
      </w:pPr>
      <w:r>
        <w:rPr>
          <w:rFonts w:ascii="Arial" w:hAnsi="Arial" w:cs="Arial"/>
        </w:rPr>
        <w:t>Teh hitam adalah daun teh yang diolah dengan proses fermentasi secara penuh. Tahap pertama pengolahan teh hitam secara ortodoks</w:t>
      </w:r>
      <w:r w:rsidRPr="00C333EE">
        <w:rPr>
          <w:rFonts w:ascii="Arial" w:hAnsi="Arial" w:cs="Arial"/>
          <w:i/>
        </w:rPr>
        <w:t xml:space="preserve"> rotorvane</w:t>
      </w:r>
      <w:r>
        <w:rPr>
          <w:rFonts w:ascii="Arial" w:hAnsi="Arial" w:cs="Arial"/>
        </w:rPr>
        <w:t xml:space="preserve"> adalah pelayuan daun teh di dalam palung pelayuan hingga mencapai derajat layu 44-46%. Tahap selanjutnya adalah serangkaian proses penggulungan dan sortasi basah. Kemudian, teh yang sudah disortasi basah dikeringkan dengan prinsip penghembusan udara kering pada bubuk teh. Tahap yang terakhir adalah tahap sortasi kering dan pengemasan.</w:t>
      </w:r>
    </w:p>
    <w:p w:rsidR="00811ACB" w:rsidRPr="00811ACB" w:rsidRDefault="00811ACB" w:rsidP="00811ACB">
      <w:pPr>
        <w:spacing w:after="0" w:afterAutospacing="0"/>
        <w:ind w:left="0" w:firstLine="340"/>
        <w:rPr>
          <w:rFonts w:ascii="Arial" w:hAnsi="Arial" w:cs="Arial"/>
          <w:lang w:val="en-US"/>
        </w:rPr>
      </w:pPr>
    </w:p>
    <w:p w:rsidR="00811ACB" w:rsidRDefault="00811ACB" w:rsidP="00492A7E">
      <w:pPr>
        <w:spacing w:after="0" w:afterAutospacing="0"/>
        <w:ind w:left="0"/>
        <w:rPr>
          <w:rFonts w:ascii="Arial" w:hAnsi="Arial" w:cs="Arial"/>
        </w:rPr>
      </w:pPr>
      <w:r>
        <w:rPr>
          <w:rFonts w:ascii="Arial" w:hAnsi="Arial" w:cs="Arial"/>
        </w:rPr>
        <w:t xml:space="preserve">2.3.2 </w:t>
      </w:r>
      <w:r w:rsidRPr="008633AD">
        <w:rPr>
          <w:rFonts w:ascii="Arial" w:hAnsi="Arial" w:cs="Arial"/>
        </w:rPr>
        <w:t>Teh hijau</w:t>
      </w:r>
    </w:p>
    <w:p w:rsidR="00811ACB" w:rsidRDefault="00811ACB" w:rsidP="00811ACB">
      <w:pPr>
        <w:spacing w:after="0" w:afterAutospacing="0"/>
        <w:ind w:left="0" w:firstLine="340"/>
        <w:rPr>
          <w:rFonts w:ascii="Arial" w:hAnsi="Arial" w:cs="Arial"/>
          <w:lang w:val="en-US"/>
        </w:rPr>
      </w:pPr>
      <w:r w:rsidRPr="008633AD">
        <w:rPr>
          <w:rFonts w:ascii="Arial" w:hAnsi="Arial" w:cs="Arial"/>
        </w:rPr>
        <w:t>Teh hijau adalah daun teh yang diolah tanpa proses fermentasi. Tahap pertama pengolahan teh hijau adalah pelayuan. Yang bertujuan untuk menurunkan kadaer air pucuk menjadi sekitar 60-70%. Tahap selanjutnya adalah penggulungan selama 15-30 menit dan pengeringan. Pengeringan dilakukan sebanyak dua kali. Pengeriangan pertama, menurunkan kadar air menjadi 30-35% dan akan membuat cairan sel lebih pekat. Pengeringan kedua bertujuan untuk memperbaiki gulungan pucuk teh, dan menurunkan kadar air teh hingga tiga sampai empat persen. Tahap terakhir dalam proses pembuatan teh hijau adalah sortasi dan pengemasan.</w:t>
      </w:r>
    </w:p>
    <w:p w:rsidR="00811ACB" w:rsidRPr="00811ACB" w:rsidRDefault="00811ACB" w:rsidP="00811ACB">
      <w:pPr>
        <w:spacing w:after="0" w:afterAutospacing="0"/>
        <w:ind w:left="0" w:firstLine="340"/>
        <w:rPr>
          <w:rFonts w:ascii="Arial" w:hAnsi="Arial" w:cs="Arial"/>
          <w:lang w:val="en-US"/>
        </w:rPr>
      </w:pPr>
      <w:r w:rsidRPr="008633AD">
        <w:rPr>
          <w:rFonts w:ascii="Arial" w:hAnsi="Arial" w:cs="Arial"/>
        </w:rPr>
        <w:t xml:space="preserve"> </w:t>
      </w:r>
    </w:p>
    <w:p w:rsidR="00811ACB" w:rsidRDefault="00811ACB" w:rsidP="00492A7E">
      <w:pPr>
        <w:spacing w:after="0" w:afterAutospacing="0"/>
        <w:ind w:left="0"/>
        <w:rPr>
          <w:rFonts w:ascii="Arial" w:hAnsi="Arial" w:cs="Arial"/>
        </w:rPr>
      </w:pPr>
      <w:r>
        <w:rPr>
          <w:rFonts w:ascii="Arial" w:hAnsi="Arial" w:cs="Arial"/>
        </w:rPr>
        <w:t>2.3.3 Teh oolong</w:t>
      </w:r>
    </w:p>
    <w:p w:rsidR="00811ACB" w:rsidRDefault="00811ACB" w:rsidP="00811ACB">
      <w:pPr>
        <w:spacing w:after="0" w:afterAutospacing="0"/>
        <w:ind w:left="0" w:firstLine="340"/>
        <w:rPr>
          <w:rFonts w:ascii="Arial" w:hAnsi="Arial" w:cs="Arial"/>
          <w:lang w:val="en-US"/>
        </w:rPr>
      </w:pPr>
      <w:r>
        <w:rPr>
          <w:rFonts w:ascii="Arial" w:hAnsi="Arial" w:cs="Arial"/>
        </w:rPr>
        <w:t>Teh oolong adalah daun teh yang diolah dengan fermentasi parsial. Artinya, fermentasinya tidak terlalu lama seperti pada pembuatan teh hitam, sehingga hanya sebagian cairan sel yang mengalami proses fermentasi.  Proses pengolahannya hampir sama dengan proses pengolahan teh hitam. Setelah dipetik, daun dilayukan kemudian daun digiling, diikuti proses oksidasi enzimatis yang pendek sebelum dikeringkan di oven.</w:t>
      </w:r>
    </w:p>
    <w:p w:rsidR="00811ACB" w:rsidRPr="00811ACB" w:rsidRDefault="00811ACB" w:rsidP="00811ACB">
      <w:pPr>
        <w:spacing w:after="0" w:afterAutospacing="0"/>
        <w:ind w:left="0" w:firstLine="340"/>
        <w:rPr>
          <w:rFonts w:ascii="Arial" w:hAnsi="Arial" w:cs="Arial"/>
          <w:lang w:val="en-US"/>
        </w:rPr>
      </w:pPr>
    </w:p>
    <w:p w:rsidR="00811ACB" w:rsidRDefault="00811ACB" w:rsidP="00492A7E">
      <w:pPr>
        <w:pStyle w:val="ListParagraph"/>
        <w:numPr>
          <w:ilvl w:val="1"/>
          <w:numId w:val="3"/>
        </w:numPr>
        <w:spacing w:after="0"/>
        <w:rPr>
          <w:rFonts w:ascii="Arial" w:hAnsi="Arial" w:cs="Arial"/>
          <w:b/>
          <w:sz w:val="24"/>
          <w:szCs w:val="24"/>
        </w:rPr>
      </w:pPr>
      <w:r>
        <w:rPr>
          <w:rFonts w:ascii="Arial" w:hAnsi="Arial" w:cs="Arial"/>
          <w:b/>
          <w:sz w:val="24"/>
          <w:szCs w:val="24"/>
        </w:rPr>
        <w:t xml:space="preserve"> </w:t>
      </w:r>
      <w:r w:rsidRPr="00B90E41">
        <w:rPr>
          <w:rFonts w:ascii="Arial" w:hAnsi="Arial" w:cs="Arial"/>
          <w:b/>
          <w:sz w:val="24"/>
          <w:szCs w:val="24"/>
        </w:rPr>
        <w:t>Kandungan Teh Hijau</w:t>
      </w:r>
    </w:p>
    <w:p w:rsidR="00811ACB" w:rsidRDefault="00811ACB" w:rsidP="00492A7E">
      <w:pPr>
        <w:pStyle w:val="ListParagraph"/>
        <w:spacing w:after="0"/>
        <w:ind w:left="0" w:firstLine="426"/>
        <w:rPr>
          <w:rFonts w:ascii="Arial" w:hAnsi="Arial" w:cs="Arial"/>
        </w:rPr>
      </w:pPr>
      <w:r>
        <w:rPr>
          <w:rFonts w:ascii="Arial" w:hAnsi="Arial" w:cs="Arial"/>
        </w:rPr>
        <w:t xml:space="preserve">Daun teh mengandung komponen bioaktif. Komponen tersebut di bagi kedalam empat kelompok besar. Yaitu substansi fenol (katekin, flavanol), </w:t>
      </w:r>
      <w:r>
        <w:rPr>
          <w:rFonts w:ascii="Arial" w:hAnsi="Arial" w:cs="Arial"/>
        </w:rPr>
        <w:lastRenderedPageBreak/>
        <w:t xml:space="preserve">substansi bukan fenol (resin, vitamin, dan substansi mineral), substansi aromatis (fraksi karboksilat, fenolat, karbonil, dan netral bebas karbonil yang sebagian besar terdiri atas alkohol) dan enzim (amylase, protease, peroksidase). </w:t>
      </w:r>
    </w:p>
    <w:p w:rsidR="00811ACB" w:rsidRPr="000A2ABB" w:rsidRDefault="00811ACB" w:rsidP="00492A7E">
      <w:pPr>
        <w:pStyle w:val="ListParagraph"/>
        <w:spacing w:after="0"/>
        <w:ind w:left="0" w:firstLine="426"/>
        <w:rPr>
          <w:rFonts w:ascii="Arial" w:hAnsi="Arial" w:cs="Arial"/>
        </w:rPr>
      </w:pPr>
    </w:p>
    <w:p w:rsidR="00811ACB" w:rsidRDefault="00811ACB" w:rsidP="00492A7E">
      <w:pPr>
        <w:spacing w:after="0" w:afterAutospacing="0"/>
        <w:ind w:left="0"/>
        <w:rPr>
          <w:rFonts w:ascii="Arial" w:hAnsi="Arial" w:cs="Arial"/>
          <w:b/>
          <w:sz w:val="24"/>
          <w:szCs w:val="24"/>
        </w:rPr>
      </w:pPr>
      <w:r w:rsidRPr="00B90E41">
        <w:rPr>
          <w:rFonts w:ascii="Arial" w:hAnsi="Arial" w:cs="Arial"/>
          <w:b/>
          <w:sz w:val="24"/>
          <w:szCs w:val="24"/>
        </w:rPr>
        <w:t>2.5 Kegunaan Teh Hijau</w:t>
      </w:r>
    </w:p>
    <w:p w:rsidR="00811ACB" w:rsidRPr="00811ACB" w:rsidRDefault="00811ACB" w:rsidP="00492A7E">
      <w:pPr>
        <w:spacing w:after="0" w:afterAutospacing="0"/>
        <w:ind w:left="0" w:firstLine="340"/>
        <w:rPr>
          <w:rFonts w:ascii="Arial" w:hAnsi="Arial" w:cs="Arial"/>
          <w:lang w:val="en-US"/>
        </w:rPr>
      </w:pPr>
      <w:r>
        <w:rPr>
          <w:rFonts w:ascii="Arial" w:hAnsi="Arial" w:cs="Arial"/>
        </w:rPr>
        <w:t xml:space="preserve">Teh adalah tanaman yang sangat bermanfaat bagi manusia. Hampir seluruh bagian tanaman ini dapat dimanfaatkan. Mulai dari batang tanaman teh dapat dimanfaatkan sebagai medium budi daya jamur, peralatan rumah tangga, arang aktif, dan tempat tumbuh teh benalu. Biji teh dapat dimanfaatkan untuk pembuatan minyak biji teh. Ampas teh dapat digunakan sebagai pakan ternak. Sedangkan daun teh sendiri, terkhusus daun teh hijau dapat dimanfaatkan sebagai antioksidan, mencegah serangan jantung, antikanker, antidiabetes, antikolesterol tinggi, antibakteri, antivirus, antiosteoporosis dan sebagainya. </w:t>
      </w:r>
    </w:p>
    <w:p w:rsidR="00492A7E" w:rsidRDefault="00492A7E" w:rsidP="00492A7E">
      <w:pPr>
        <w:tabs>
          <w:tab w:val="left" w:pos="1635"/>
          <w:tab w:val="left" w:pos="3030"/>
        </w:tabs>
        <w:spacing w:after="0" w:afterAutospacing="0"/>
        <w:ind w:left="0"/>
        <w:rPr>
          <w:rFonts w:ascii="Arial" w:hAnsi="Arial" w:cs="Arial"/>
          <w:b/>
          <w:sz w:val="24"/>
          <w:szCs w:val="24"/>
          <w:lang w:val="en-US"/>
        </w:rPr>
      </w:pPr>
    </w:p>
    <w:p w:rsidR="00811ACB" w:rsidRDefault="00811ACB" w:rsidP="00492A7E">
      <w:pPr>
        <w:tabs>
          <w:tab w:val="left" w:pos="1635"/>
          <w:tab w:val="left" w:pos="3030"/>
        </w:tabs>
        <w:spacing w:after="0" w:afterAutospacing="0"/>
        <w:ind w:left="0"/>
        <w:rPr>
          <w:rFonts w:ascii="Arial" w:hAnsi="Arial" w:cs="Arial"/>
          <w:b/>
          <w:sz w:val="24"/>
          <w:szCs w:val="24"/>
        </w:rPr>
      </w:pPr>
      <w:r>
        <w:rPr>
          <w:rFonts w:ascii="Arial" w:hAnsi="Arial" w:cs="Arial"/>
          <w:b/>
          <w:sz w:val="24"/>
          <w:szCs w:val="24"/>
        </w:rPr>
        <w:t xml:space="preserve">2.6 </w:t>
      </w:r>
      <w:r w:rsidRPr="002E614B">
        <w:rPr>
          <w:rFonts w:ascii="Arial" w:hAnsi="Arial" w:cs="Arial"/>
          <w:b/>
          <w:sz w:val="24"/>
          <w:szCs w:val="24"/>
        </w:rPr>
        <w:t xml:space="preserve">Toksisitas </w:t>
      </w:r>
    </w:p>
    <w:p w:rsidR="00811ACB" w:rsidRPr="002F1A16" w:rsidRDefault="00811ACB" w:rsidP="00492A7E">
      <w:pPr>
        <w:tabs>
          <w:tab w:val="left" w:pos="426"/>
          <w:tab w:val="left" w:pos="3030"/>
        </w:tabs>
        <w:spacing w:after="0" w:afterAutospacing="0"/>
        <w:ind w:left="0"/>
        <w:rPr>
          <w:rFonts w:ascii="Arial" w:hAnsi="Arial" w:cs="Arial"/>
          <w:b/>
          <w:sz w:val="24"/>
          <w:szCs w:val="24"/>
        </w:rPr>
      </w:pPr>
      <w:r>
        <w:rPr>
          <w:rFonts w:ascii="Arial" w:hAnsi="Arial" w:cs="Arial"/>
        </w:rPr>
        <w:tab/>
      </w:r>
      <w:r w:rsidRPr="002E614B">
        <w:rPr>
          <w:rFonts w:ascii="Arial" w:hAnsi="Arial" w:cs="Arial"/>
        </w:rPr>
        <w:t>Toksisitas dapat diartikan sebagai suatu keadaan yang menandakan</w:t>
      </w:r>
      <w:r>
        <w:rPr>
          <w:rFonts w:ascii="Arial" w:hAnsi="Arial" w:cs="Arial"/>
        </w:rPr>
        <w:t xml:space="preserve"> adanya efek toksik atau racun yang terdapat pada suatu bahan sebagai sediaan dosis tunggal atau campuran (Hodgson, 2010). Uji toksisitas merupakan uji pendahuluan untuk mengamati aktifitas farmakologi suatu senyawa. Prinsip uji toksisitas adalah bahwa komponen bioaktif selalu bersifat toksik jika diberikan dengan dosis tinggi dan menjadi obat pada dosis rendah (Harmita dan Maksum, 2008). </w:t>
      </w:r>
    </w:p>
    <w:p w:rsidR="00492A7E" w:rsidRDefault="00492A7E" w:rsidP="00492A7E">
      <w:pPr>
        <w:tabs>
          <w:tab w:val="left" w:pos="426"/>
          <w:tab w:val="left" w:pos="1635"/>
          <w:tab w:val="left" w:pos="3030"/>
        </w:tabs>
        <w:spacing w:after="0" w:afterAutospacing="0"/>
        <w:ind w:left="0"/>
        <w:rPr>
          <w:rFonts w:ascii="Arial" w:hAnsi="Arial" w:cs="Arial"/>
          <w:lang w:val="en-US"/>
        </w:rPr>
      </w:pPr>
    </w:p>
    <w:p w:rsidR="00811ACB" w:rsidRPr="0090782C" w:rsidRDefault="00811ACB" w:rsidP="00492A7E">
      <w:pPr>
        <w:tabs>
          <w:tab w:val="left" w:pos="426"/>
          <w:tab w:val="left" w:pos="1635"/>
          <w:tab w:val="left" w:pos="3030"/>
        </w:tabs>
        <w:spacing w:after="0" w:afterAutospacing="0"/>
        <w:ind w:left="0"/>
        <w:rPr>
          <w:rFonts w:ascii="Arial" w:hAnsi="Arial" w:cs="Arial"/>
        </w:rPr>
      </w:pPr>
      <w:r>
        <w:rPr>
          <w:rFonts w:ascii="Arial" w:hAnsi="Arial" w:cs="Arial"/>
        </w:rPr>
        <w:t xml:space="preserve">2.6.1 </w:t>
      </w:r>
      <w:r w:rsidRPr="0090782C">
        <w:rPr>
          <w:rFonts w:ascii="Arial" w:hAnsi="Arial" w:cs="Arial"/>
        </w:rPr>
        <w:t xml:space="preserve">Uji Toksisitas Akut </w:t>
      </w:r>
    </w:p>
    <w:p w:rsidR="00811ACB" w:rsidRDefault="00811ACB" w:rsidP="00492A7E">
      <w:pPr>
        <w:pStyle w:val="ListParagraph"/>
        <w:tabs>
          <w:tab w:val="left" w:pos="142"/>
          <w:tab w:val="left" w:pos="426"/>
          <w:tab w:val="left" w:pos="3030"/>
        </w:tabs>
        <w:spacing w:after="0"/>
        <w:ind w:left="0"/>
        <w:rPr>
          <w:rFonts w:ascii="Arial" w:hAnsi="Arial" w:cs="Arial"/>
          <w:lang w:val="en-US"/>
        </w:rPr>
      </w:pPr>
      <w:r>
        <w:rPr>
          <w:rFonts w:ascii="Arial" w:hAnsi="Arial" w:cs="Arial"/>
        </w:rPr>
        <w:tab/>
      </w:r>
      <w:r>
        <w:rPr>
          <w:rFonts w:ascii="Arial" w:hAnsi="Arial" w:cs="Arial"/>
        </w:rPr>
        <w:tab/>
        <w:t>Uji ini dirancang untuk menentukan efek toksis suatu senyawa yang akan terjadi dalam masa pemejanan dengan waktu yang singkat atau pemberiannya dengan takaran tertentu. Uji ini dilakukan dengan cara pemberian konsentrasi tunggal senyawa uji pada hewan uji. Takaran konsentrasi yang dianjurkan paling tidak empat konsentrasi, berkisar dari konsentrasi terendah yang tidak atau hampir tidak mematikan seluruh hewan uji sampai dengan konsentrasi tertinggi yang dapat mematikan seluruh atau hampir seluruh hewan uji. Biasanya pengamatan dilakukan selama 24 jam, kecuali pada kasus tertentu selama 7-14 hari.</w:t>
      </w:r>
    </w:p>
    <w:p w:rsidR="00811ACB" w:rsidRPr="00811ACB" w:rsidRDefault="00811ACB" w:rsidP="00492A7E">
      <w:pPr>
        <w:pStyle w:val="ListParagraph"/>
        <w:tabs>
          <w:tab w:val="left" w:pos="142"/>
          <w:tab w:val="left" w:pos="426"/>
          <w:tab w:val="left" w:pos="3030"/>
        </w:tabs>
        <w:spacing w:after="0"/>
        <w:ind w:left="0"/>
        <w:rPr>
          <w:rFonts w:ascii="Arial" w:hAnsi="Arial" w:cs="Arial"/>
          <w:lang w:val="en-US"/>
        </w:rPr>
      </w:pPr>
    </w:p>
    <w:p w:rsidR="00811ACB" w:rsidRPr="00492A7E" w:rsidRDefault="00492A7E" w:rsidP="00492A7E">
      <w:pPr>
        <w:tabs>
          <w:tab w:val="left" w:pos="0"/>
          <w:tab w:val="left" w:pos="142"/>
          <w:tab w:val="left" w:pos="3030"/>
        </w:tabs>
        <w:spacing w:after="0" w:afterAutospacing="0"/>
        <w:ind w:left="0"/>
        <w:rPr>
          <w:rFonts w:ascii="Arial" w:hAnsi="Arial" w:cs="Arial"/>
        </w:rPr>
      </w:pPr>
      <w:r w:rsidRPr="00492A7E">
        <w:rPr>
          <w:rFonts w:ascii="Arial" w:hAnsi="Arial" w:cs="Arial"/>
          <w:lang w:val="en-US"/>
        </w:rPr>
        <w:lastRenderedPageBreak/>
        <w:t xml:space="preserve">2.6.2 </w:t>
      </w:r>
      <w:r w:rsidR="00811ACB" w:rsidRPr="00492A7E">
        <w:rPr>
          <w:rFonts w:ascii="Arial" w:hAnsi="Arial" w:cs="Arial"/>
        </w:rPr>
        <w:t xml:space="preserve">Uji subkronis atau subakut </w:t>
      </w:r>
    </w:p>
    <w:p w:rsidR="00811ACB" w:rsidRPr="00492A7E" w:rsidRDefault="00811ACB" w:rsidP="00492A7E">
      <w:pPr>
        <w:pStyle w:val="ListParagraph"/>
        <w:tabs>
          <w:tab w:val="left" w:pos="0"/>
          <w:tab w:val="left" w:pos="426"/>
        </w:tabs>
        <w:spacing w:after="0"/>
        <w:ind w:left="0"/>
        <w:rPr>
          <w:rFonts w:ascii="Arial" w:hAnsi="Arial" w:cs="Arial"/>
          <w:lang w:val="en-US"/>
        </w:rPr>
      </w:pPr>
      <w:r>
        <w:rPr>
          <w:rFonts w:ascii="Arial" w:hAnsi="Arial" w:cs="Arial"/>
        </w:rPr>
        <w:tab/>
        <w:t xml:space="preserve">Dilakukan dengan memberikan zat kimia yang sedang diuji tersebut secara berulang-ulang terhadap hewan uji selama kurang dari 3 bulan. Uji ini ditujukan untuk mengungkapkan spektrum efek toksik senyawa uji, serta untuk melihat apakah spektrum toksik itu berkaitan dengan takaran konsentrasi. </w:t>
      </w:r>
    </w:p>
    <w:p w:rsidR="00811ACB" w:rsidRPr="00492A7E" w:rsidRDefault="00492A7E" w:rsidP="00492A7E">
      <w:pPr>
        <w:tabs>
          <w:tab w:val="left" w:pos="142"/>
          <w:tab w:val="left" w:pos="284"/>
          <w:tab w:val="left" w:pos="3030"/>
        </w:tabs>
        <w:spacing w:after="0" w:afterAutospacing="0"/>
        <w:ind w:left="0"/>
        <w:rPr>
          <w:rFonts w:ascii="Arial" w:hAnsi="Arial" w:cs="Arial"/>
        </w:rPr>
      </w:pPr>
      <w:r>
        <w:rPr>
          <w:rFonts w:ascii="Arial" w:hAnsi="Arial" w:cs="Arial"/>
          <w:lang w:val="en-US"/>
        </w:rPr>
        <w:t xml:space="preserve"> 2.6.3 </w:t>
      </w:r>
      <w:r w:rsidR="00811ACB" w:rsidRPr="00492A7E">
        <w:rPr>
          <w:rFonts w:ascii="Arial" w:hAnsi="Arial" w:cs="Arial"/>
        </w:rPr>
        <w:t>Uji toksisitas kronis</w:t>
      </w:r>
    </w:p>
    <w:p w:rsidR="00811ACB" w:rsidRDefault="00811ACB" w:rsidP="00492A7E">
      <w:pPr>
        <w:pStyle w:val="ListParagraph"/>
        <w:tabs>
          <w:tab w:val="left" w:pos="426"/>
          <w:tab w:val="left" w:pos="3030"/>
        </w:tabs>
        <w:spacing w:after="0"/>
        <w:ind w:left="0"/>
        <w:rPr>
          <w:rFonts w:ascii="Arial" w:hAnsi="Arial" w:cs="Arial"/>
        </w:rPr>
      </w:pPr>
      <w:r>
        <w:rPr>
          <w:rFonts w:ascii="Arial" w:hAnsi="Arial" w:cs="Arial"/>
        </w:rPr>
        <w:tab/>
        <w:t>Dilakukan dengan memberikan zat kimia secara berulang-ulang pada hewan uji selama lebih dari 3 bulan atau sebagian besar dari hidupnya. Meskipun pada penelitian digunakan waktu lebih pendek, tetapi tetap lebih lambat dibandingkan uji toksisitas akut maupun uji toksisitas subakut.</w:t>
      </w:r>
    </w:p>
    <w:p w:rsidR="00811ACB" w:rsidRPr="00CE2E9A" w:rsidRDefault="00811ACB" w:rsidP="00492A7E">
      <w:pPr>
        <w:pStyle w:val="ListParagraph"/>
        <w:tabs>
          <w:tab w:val="left" w:pos="426"/>
          <w:tab w:val="left" w:pos="3030"/>
        </w:tabs>
        <w:spacing w:after="0"/>
        <w:ind w:left="0"/>
        <w:rPr>
          <w:rFonts w:ascii="Arial" w:hAnsi="Arial" w:cs="Arial"/>
        </w:rPr>
      </w:pPr>
    </w:p>
    <w:p w:rsidR="00811ACB" w:rsidRDefault="00811ACB" w:rsidP="00492A7E">
      <w:pPr>
        <w:pStyle w:val="ListParagraph"/>
        <w:numPr>
          <w:ilvl w:val="1"/>
          <w:numId w:val="4"/>
        </w:numPr>
        <w:tabs>
          <w:tab w:val="left" w:pos="284"/>
          <w:tab w:val="left" w:pos="3030"/>
        </w:tabs>
        <w:spacing w:after="0"/>
        <w:rPr>
          <w:rFonts w:ascii="Arial" w:hAnsi="Arial" w:cs="Arial"/>
          <w:b/>
          <w:sz w:val="24"/>
          <w:szCs w:val="24"/>
        </w:rPr>
      </w:pPr>
      <w:r w:rsidRPr="00633BBC">
        <w:rPr>
          <w:rFonts w:ascii="Arial" w:hAnsi="Arial" w:cs="Arial"/>
          <w:b/>
          <w:sz w:val="24"/>
          <w:szCs w:val="24"/>
        </w:rPr>
        <w:t>Kanker</w:t>
      </w:r>
    </w:p>
    <w:p w:rsidR="00811ACB" w:rsidRDefault="00811ACB" w:rsidP="00492A7E">
      <w:pPr>
        <w:tabs>
          <w:tab w:val="left" w:pos="426"/>
          <w:tab w:val="left" w:pos="3030"/>
        </w:tabs>
        <w:spacing w:after="0" w:afterAutospacing="0"/>
        <w:ind w:left="0"/>
        <w:rPr>
          <w:rFonts w:ascii="Arial" w:hAnsi="Arial" w:cs="Arial"/>
          <w:lang w:val="en-US"/>
        </w:rPr>
      </w:pPr>
      <w:r>
        <w:rPr>
          <w:rFonts w:ascii="Arial" w:hAnsi="Arial" w:cs="Arial"/>
          <w:lang w:val="en-US"/>
        </w:rPr>
        <w:tab/>
      </w:r>
      <w:r w:rsidRPr="009E73F4">
        <w:rPr>
          <w:rFonts w:ascii="Arial" w:hAnsi="Arial" w:cs="Arial"/>
        </w:rPr>
        <w:t>Kanker adalah suatu penyakit yang disebabkan oleh pertumbuhan sel-sel jaringan tubuh yang tidak normal. Sel-sel kanker akan berkembang dengan cepat, tidak terkendali, dan akan terus membelah diri Dalam keadaan normal, sel hanya akan membelah diri jika ada penggantian sel-sel yang telah mati dan rusak. Sebaliknya, sel kanker akan terus membelah meskipun tubuh tidak memerlukannya. Akibatnya, terjadi penumpukan sel baru yang disebut tumor ganas. Penumpukan sel tersebut mendesak dan merusak jaringan normal sehingga menggangg</w:t>
      </w:r>
      <w:r>
        <w:rPr>
          <w:rFonts w:ascii="Arial" w:hAnsi="Arial" w:cs="Arial"/>
        </w:rPr>
        <w:t>u organ yang ditempatinya (Sabrina Maharani, 2015).</w:t>
      </w:r>
    </w:p>
    <w:p w:rsidR="00811ACB" w:rsidRPr="00811ACB" w:rsidRDefault="00811ACB" w:rsidP="00492A7E">
      <w:pPr>
        <w:tabs>
          <w:tab w:val="left" w:pos="426"/>
          <w:tab w:val="left" w:pos="3030"/>
        </w:tabs>
        <w:spacing w:after="0" w:afterAutospacing="0"/>
        <w:ind w:left="0"/>
        <w:rPr>
          <w:rFonts w:ascii="Arial" w:hAnsi="Arial" w:cs="Arial"/>
          <w:lang w:val="en-US"/>
        </w:rPr>
      </w:pPr>
      <w:r>
        <w:rPr>
          <w:rFonts w:ascii="Arial" w:hAnsi="Arial" w:cs="Arial"/>
          <w:lang w:val="en-US"/>
        </w:rPr>
        <w:tab/>
      </w:r>
      <w:r>
        <w:rPr>
          <w:rFonts w:ascii="Arial" w:hAnsi="Arial" w:cs="Arial"/>
        </w:rPr>
        <w:t xml:space="preserve">Perbedaan antara tumor dan kanker adalah sebagai berikut. Ada dua macam tumor, yaitu tumor jinak dan tumor ganas. Tumor jinak hanya tumbuh dan membesar, tidak terlalu berbahay, serta tidak menyebar ke luar jaringan. Sedangkan tumor ganas adalah kanker yang tumbuh dengan cepat dan tidak terkendali serta merusak jaringan lainnya. Dengan kata lain, kanker adalah semacam tumor ganas. </w:t>
      </w:r>
    </w:p>
    <w:p w:rsidR="00811ACB" w:rsidRDefault="00811ACB" w:rsidP="00811ACB">
      <w:pPr>
        <w:pStyle w:val="ListParagraph"/>
        <w:tabs>
          <w:tab w:val="left" w:pos="426"/>
          <w:tab w:val="left" w:pos="3030"/>
        </w:tabs>
        <w:ind w:left="0"/>
        <w:rPr>
          <w:rFonts w:ascii="Arial" w:hAnsi="Arial" w:cs="Arial"/>
        </w:rPr>
      </w:pPr>
      <w:r>
        <w:rPr>
          <w:rFonts w:ascii="Arial" w:hAnsi="Arial" w:cs="Arial"/>
        </w:rPr>
        <w:tab/>
        <w:t>Kanker bukanlah suatu penyakit yang ringan. Langkah awal dalam pengobatan kanker adalah mendeteksi dengan benar bahwa gejala yang muncul pada tubuh penderita adalah benar-benar sel kanker ganas. Deteksi ini bisa dilakukan dengan biopsi sehingga langkah awal pengobatan bisa dilakukan secara cepat dan tepat. Berikut adalah jenis-jenis kanker yang dapat menyerang organ tubuh manusia.</w:t>
      </w:r>
    </w:p>
    <w:p w:rsidR="00811ACB" w:rsidRDefault="00811ACB" w:rsidP="00811ACB">
      <w:pPr>
        <w:pStyle w:val="ListParagraph"/>
        <w:tabs>
          <w:tab w:val="left" w:pos="426"/>
          <w:tab w:val="left" w:pos="3030"/>
        </w:tabs>
        <w:ind w:left="0"/>
        <w:rPr>
          <w:rFonts w:ascii="Arial" w:hAnsi="Arial" w:cs="Arial"/>
          <w:lang w:val="en-US"/>
        </w:rPr>
      </w:pPr>
    </w:p>
    <w:p w:rsidR="00561E29" w:rsidRPr="00561E29" w:rsidRDefault="00561E29" w:rsidP="00811ACB">
      <w:pPr>
        <w:pStyle w:val="ListParagraph"/>
        <w:tabs>
          <w:tab w:val="left" w:pos="426"/>
          <w:tab w:val="left" w:pos="3030"/>
        </w:tabs>
        <w:ind w:left="0"/>
        <w:rPr>
          <w:rFonts w:ascii="Arial" w:hAnsi="Arial" w:cs="Arial"/>
          <w:lang w:val="en-US"/>
        </w:rPr>
      </w:pPr>
    </w:p>
    <w:p w:rsidR="00811ACB" w:rsidRPr="00777361" w:rsidRDefault="00811ACB" w:rsidP="00811ACB">
      <w:pPr>
        <w:pStyle w:val="ListParagraph"/>
        <w:numPr>
          <w:ilvl w:val="0"/>
          <w:numId w:val="6"/>
        </w:numPr>
        <w:tabs>
          <w:tab w:val="left" w:pos="426"/>
          <w:tab w:val="left" w:pos="3030"/>
        </w:tabs>
        <w:ind w:left="0" w:firstLine="0"/>
        <w:rPr>
          <w:rFonts w:ascii="Arial" w:hAnsi="Arial" w:cs="Arial"/>
        </w:rPr>
      </w:pPr>
      <w:r w:rsidRPr="00777361">
        <w:rPr>
          <w:rFonts w:ascii="Arial" w:hAnsi="Arial" w:cs="Arial"/>
        </w:rPr>
        <w:lastRenderedPageBreak/>
        <w:t>Kanker Hati</w:t>
      </w:r>
    </w:p>
    <w:p w:rsidR="00811ACB" w:rsidRDefault="00811ACB" w:rsidP="00811ACB">
      <w:pPr>
        <w:pStyle w:val="ListParagraph"/>
        <w:tabs>
          <w:tab w:val="left" w:pos="426"/>
          <w:tab w:val="left" w:pos="3030"/>
        </w:tabs>
        <w:ind w:left="0"/>
        <w:rPr>
          <w:rFonts w:ascii="Arial" w:hAnsi="Arial" w:cs="Arial"/>
        </w:rPr>
      </w:pPr>
      <w:r>
        <w:rPr>
          <w:rFonts w:ascii="Arial" w:hAnsi="Arial" w:cs="Arial"/>
        </w:rPr>
        <w:tab/>
        <w:t>Kanker hati atau Hepatoma adalah kanker yang terjadi pada organ hati. Hati terbentuk dari tipe-tipe sel yang berbeda, misalnya pembuluh-pembuluh empedu, pembuluh-pembuluh darah, dan sel-sel penyimpan lemak. Sel-sel hati membentuk hingga 80% dari jaringan hati. Tak heran jika mayoritas dari kanker-kanker hati primer muncul dari sel-sel hati dan disebut dengan istilah kanker hepatoseluler. Kanker hati juga sering dipahami sebagai kanker yang telah menyebar ke hati, dan berasal dari organ-organ lain, seperti lambung, pancreas, payudara, dan paru-paru (Sabrina Maharani, 2015).</w:t>
      </w:r>
    </w:p>
    <w:p w:rsidR="00811ACB" w:rsidRDefault="00811ACB" w:rsidP="00811ACB">
      <w:pPr>
        <w:pStyle w:val="ListParagraph"/>
        <w:tabs>
          <w:tab w:val="left" w:pos="426"/>
          <w:tab w:val="left" w:pos="3030"/>
        </w:tabs>
        <w:ind w:left="0"/>
        <w:rPr>
          <w:rFonts w:ascii="Arial" w:hAnsi="Arial" w:cs="Arial"/>
        </w:rPr>
      </w:pPr>
    </w:p>
    <w:p w:rsidR="00811ACB" w:rsidRDefault="00811ACB" w:rsidP="00811ACB">
      <w:pPr>
        <w:pStyle w:val="ListParagraph"/>
        <w:numPr>
          <w:ilvl w:val="0"/>
          <w:numId w:val="6"/>
        </w:numPr>
        <w:tabs>
          <w:tab w:val="left" w:pos="426"/>
          <w:tab w:val="left" w:pos="3030"/>
        </w:tabs>
        <w:ind w:hanging="720"/>
        <w:rPr>
          <w:rFonts w:ascii="Arial" w:hAnsi="Arial" w:cs="Arial"/>
        </w:rPr>
      </w:pPr>
      <w:r>
        <w:rPr>
          <w:rFonts w:ascii="Arial" w:hAnsi="Arial" w:cs="Arial"/>
        </w:rPr>
        <w:t>Kanker Payudara</w:t>
      </w:r>
    </w:p>
    <w:p w:rsidR="00811ACB" w:rsidRDefault="00811ACB" w:rsidP="00811ACB">
      <w:pPr>
        <w:pStyle w:val="ListParagraph"/>
        <w:tabs>
          <w:tab w:val="left" w:pos="426"/>
          <w:tab w:val="left" w:pos="3030"/>
        </w:tabs>
        <w:ind w:left="0"/>
        <w:rPr>
          <w:rFonts w:ascii="Arial" w:hAnsi="Arial" w:cs="Arial"/>
        </w:rPr>
      </w:pPr>
      <w:r>
        <w:rPr>
          <w:rFonts w:ascii="Arial" w:hAnsi="Arial" w:cs="Arial"/>
        </w:rPr>
        <w:tab/>
        <w:t xml:space="preserve">Kanker payudara tergolong jenis kanker yang perkembangannya cepat. Status kanker payudara dari stadium satu hingga tidak tertolong hanya membutuhkan waktu sekitar satu tahun. Awalnya, sel kanker yang pertama akan tumbuh menjadi tumor sebesar 1 cm dalam kurun waktu 8-12 tahun. Sel pemicu tersebut hanya diam dalam tubuh inang. Ketika sudah aktif, sel ini bergerak menyebar ke tubuh melalui aliran darah. Penanganan yang lambat, dapat berakibat pada ketidaktahuan kapan penyebaran tersebut terjadi. Sel-sel ini terus menjadi parasite dan bersembunyi hingga bertahun-tahun dan tiba-tiba sel ini akan bangun, berubah menjadi tumor ganas atau kanker (Astrid Savitri dkk, 2015). </w:t>
      </w:r>
      <w:r w:rsidRPr="00D22078">
        <w:rPr>
          <w:rFonts w:ascii="Arial" w:hAnsi="Arial" w:cs="Arial"/>
        </w:rPr>
        <w:t xml:space="preserve"> </w:t>
      </w:r>
    </w:p>
    <w:p w:rsidR="00811ACB" w:rsidRDefault="00811ACB" w:rsidP="00811ACB">
      <w:pPr>
        <w:pStyle w:val="ListParagraph"/>
        <w:tabs>
          <w:tab w:val="left" w:pos="426"/>
          <w:tab w:val="left" w:pos="3030"/>
        </w:tabs>
        <w:spacing w:line="480" w:lineRule="auto"/>
        <w:ind w:left="0"/>
        <w:rPr>
          <w:rFonts w:ascii="Arial" w:hAnsi="Arial" w:cs="Arial"/>
        </w:rPr>
      </w:pPr>
    </w:p>
    <w:p w:rsidR="00811ACB" w:rsidRDefault="00811ACB" w:rsidP="00811ACB">
      <w:pPr>
        <w:pStyle w:val="ListParagraph"/>
        <w:numPr>
          <w:ilvl w:val="1"/>
          <w:numId w:val="4"/>
        </w:numPr>
        <w:tabs>
          <w:tab w:val="left" w:pos="284"/>
          <w:tab w:val="left" w:pos="3030"/>
        </w:tabs>
        <w:spacing w:after="0" w:line="480" w:lineRule="auto"/>
        <w:rPr>
          <w:rFonts w:ascii="Arial" w:hAnsi="Arial" w:cs="Arial"/>
          <w:b/>
          <w:sz w:val="24"/>
          <w:szCs w:val="24"/>
        </w:rPr>
      </w:pPr>
      <w:r w:rsidRPr="00D711BF">
        <w:rPr>
          <w:rFonts w:ascii="Arial" w:hAnsi="Arial" w:cs="Arial"/>
          <w:b/>
          <w:sz w:val="24"/>
          <w:szCs w:val="24"/>
        </w:rPr>
        <w:t>Ekstrak</w:t>
      </w:r>
    </w:p>
    <w:p w:rsidR="00811ACB" w:rsidRPr="00542B8F" w:rsidRDefault="00811ACB" w:rsidP="00811ACB">
      <w:pPr>
        <w:tabs>
          <w:tab w:val="left" w:pos="426"/>
          <w:tab w:val="left" w:pos="3030"/>
        </w:tabs>
        <w:spacing w:after="0"/>
        <w:ind w:left="0"/>
        <w:rPr>
          <w:rFonts w:ascii="Arial" w:hAnsi="Arial" w:cs="Arial"/>
          <w:b/>
          <w:sz w:val="24"/>
          <w:szCs w:val="24"/>
        </w:rPr>
      </w:pPr>
      <w:r>
        <w:rPr>
          <w:rFonts w:ascii="Arial" w:hAnsi="Arial" w:cs="Arial"/>
          <w:lang w:val="en-US"/>
        </w:rPr>
        <w:tab/>
      </w:r>
      <w:r w:rsidRPr="00542B8F">
        <w:rPr>
          <w:rFonts w:ascii="Arial" w:hAnsi="Arial" w:cs="Arial"/>
        </w:rPr>
        <w:t xml:space="preserve">Ekstrak adalah sediaan pekat yang diperoleh dengan mengekstraksi zat aktif dari simplisia nabati atau simplisia hewani menggunakan pelarut yang sesuai, kemudian semua atau hampir semua pelarut diuapkan dan massa </w:t>
      </w:r>
      <w:r>
        <w:rPr>
          <w:rFonts w:ascii="Arial" w:hAnsi="Arial" w:cs="Arial"/>
        </w:rPr>
        <w:t>atau serbuk yang tersisa diperlaku</w:t>
      </w:r>
      <w:r w:rsidRPr="00542B8F">
        <w:rPr>
          <w:rFonts w:ascii="Arial" w:hAnsi="Arial" w:cs="Arial"/>
        </w:rPr>
        <w:t>kan sedemikian hingga memenuhi baku ya</w:t>
      </w:r>
      <w:r>
        <w:rPr>
          <w:rFonts w:ascii="Arial" w:hAnsi="Arial" w:cs="Arial"/>
        </w:rPr>
        <w:t>ng telah ditetapkan (Farmakope Indonesia Edisi V, 2014</w:t>
      </w:r>
      <w:r w:rsidRPr="00542B8F">
        <w:rPr>
          <w:rFonts w:ascii="Arial" w:hAnsi="Arial" w:cs="Arial"/>
        </w:rPr>
        <w:t>).</w:t>
      </w:r>
    </w:p>
    <w:p w:rsidR="00811ACB" w:rsidRDefault="00811ACB" w:rsidP="00811ACB">
      <w:pPr>
        <w:tabs>
          <w:tab w:val="left" w:pos="426"/>
          <w:tab w:val="left" w:pos="3030"/>
        </w:tabs>
        <w:spacing w:after="0"/>
        <w:ind w:left="0"/>
        <w:rPr>
          <w:rFonts w:ascii="Arial" w:hAnsi="Arial" w:cs="Arial"/>
        </w:rPr>
      </w:pPr>
      <w:r>
        <w:rPr>
          <w:rFonts w:ascii="Arial" w:hAnsi="Arial" w:cs="Arial"/>
        </w:rPr>
        <w:t>Ada beberapa jenis ekstrak, yakni : ekstrak cair, ekstrak kental, dan ekstrak kering. Ekstrak cair jika hasil ekstraksi masih bisa dituang, biasanya kadar air lebih dari 30%. Ekstrak kental jika memiliki kadar air antara 5-30%. Ekstrak kering jika mengandung kadar air kurang dari lima persen (Voigt, 1995).</w:t>
      </w:r>
    </w:p>
    <w:p w:rsidR="00811ACB" w:rsidRDefault="00811ACB" w:rsidP="00811ACB">
      <w:pPr>
        <w:tabs>
          <w:tab w:val="left" w:pos="426"/>
          <w:tab w:val="left" w:pos="3030"/>
        </w:tabs>
        <w:spacing w:after="0"/>
        <w:ind w:left="0"/>
        <w:rPr>
          <w:rFonts w:ascii="Arial" w:hAnsi="Arial" w:cs="Arial"/>
        </w:rPr>
      </w:pPr>
      <w:r>
        <w:rPr>
          <w:rFonts w:ascii="Arial" w:hAnsi="Arial" w:cs="Arial"/>
          <w:lang w:val="en-US"/>
        </w:rPr>
        <w:lastRenderedPageBreak/>
        <w:tab/>
      </w:r>
      <w:r>
        <w:rPr>
          <w:rFonts w:ascii="Arial" w:hAnsi="Arial" w:cs="Arial"/>
        </w:rPr>
        <w:t>Faktor yang memengaruhi ekstrak yaitu faktor biologi dan faktor kimia. Faktor biologi meliputi: spesies tumbuhan, lokasi tumbuh, waktu pemanenan, penyimpanan bahan tumbuh, umur tumbuhan, dan bagian yang digunakan. Sedangkan faktor kimia yaitu: faktor internal (jenis senyawa aktif dalam bahan, komposisi kualitatif senyawa aktif, komposisi senyawa aktif kuantitatif, kadar total rata-rata senyawa aktif) dan faktor eksternal (metode ekstraksi, perbandingan ukuran alat ekstraksi, ukuran, kekerasan dan kekeringan bahan, pelarut yang digunakan dalam ekstraksi, kandungan logam berat, kandungan pestisida) (Depkes RI, 2000).</w:t>
      </w:r>
    </w:p>
    <w:p w:rsidR="00811ACB" w:rsidRDefault="00811ACB" w:rsidP="00811ACB">
      <w:pPr>
        <w:tabs>
          <w:tab w:val="left" w:pos="426"/>
          <w:tab w:val="left" w:pos="3030"/>
        </w:tabs>
        <w:spacing w:after="0"/>
        <w:ind w:left="0"/>
        <w:rPr>
          <w:rFonts w:ascii="Arial" w:hAnsi="Arial" w:cs="Arial"/>
        </w:rPr>
      </w:pPr>
      <w:r>
        <w:rPr>
          <w:rFonts w:ascii="Arial" w:hAnsi="Arial" w:cs="Arial"/>
          <w:lang w:val="en-US"/>
        </w:rPr>
        <w:tab/>
      </w:r>
      <w:r>
        <w:rPr>
          <w:rFonts w:ascii="Arial" w:hAnsi="Arial" w:cs="Arial"/>
        </w:rPr>
        <w:t>Selain faktor yang memengaruhi ekstrak, ada faktor penentu mutu ekstrak yang terdiri dari beberapa aspek, yaitu: kesahihan tanaman, genetik, lingkungan, tempat tumbuh, penambahan bahan pendukung pertumbuhan, waktu panen, penanganan pasca panen, teknologi ekstraksi, teknologi pengentalan dan pengeringan ekstrak, dan penyimpanan ekstrak (Saifudin, Rahayu, dan Teruna 2011).</w:t>
      </w:r>
    </w:p>
    <w:p w:rsidR="00811ACB" w:rsidRPr="0002655B" w:rsidRDefault="00811ACB" w:rsidP="00811ACB">
      <w:pPr>
        <w:tabs>
          <w:tab w:val="left" w:pos="0"/>
          <w:tab w:val="left" w:pos="3030"/>
        </w:tabs>
        <w:spacing w:after="0"/>
        <w:ind w:left="0"/>
        <w:rPr>
          <w:rFonts w:ascii="Arial" w:hAnsi="Arial" w:cs="Arial"/>
        </w:rPr>
      </w:pPr>
      <w:r>
        <w:rPr>
          <w:rFonts w:ascii="Arial" w:hAnsi="Arial" w:cs="Arial"/>
        </w:rPr>
        <w:t xml:space="preserve">2.8.1 Cara </w:t>
      </w:r>
      <w:r w:rsidRPr="0002655B">
        <w:rPr>
          <w:rFonts w:ascii="Arial" w:hAnsi="Arial" w:cs="Arial"/>
        </w:rPr>
        <w:t>Pembuatan Ekstrak</w:t>
      </w:r>
    </w:p>
    <w:p w:rsidR="00811ACB" w:rsidRDefault="00811ACB" w:rsidP="00811ACB">
      <w:pPr>
        <w:tabs>
          <w:tab w:val="left" w:pos="0"/>
          <w:tab w:val="left" w:pos="426"/>
        </w:tabs>
        <w:spacing w:after="0"/>
        <w:ind w:left="0"/>
        <w:rPr>
          <w:rFonts w:ascii="Arial" w:hAnsi="Arial" w:cs="Arial"/>
        </w:rPr>
      </w:pPr>
      <w:r>
        <w:rPr>
          <w:rFonts w:ascii="Arial" w:hAnsi="Arial" w:cs="Arial"/>
          <w:lang w:val="en-US"/>
        </w:rPr>
        <w:tab/>
      </w:r>
      <w:r>
        <w:rPr>
          <w:rFonts w:ascii="Arial" w:hAnsi="Arial" w:cs="Arial"/>
        </w:rPr>
        <w:t xml:space="preserve">Pembuatan ekstrak dengan cara maserasi menggunakan pelarut yang sesuai. Gunakan pelarut yang dapat menyari sebagian besar metabolit sekunder yang terkandung dalam serbuk simplisia. Kecuali dinyatakan lain dalam monografi gunakan etanol 70%. Caranya, masukkan 1 bagian serbuk kering simplisia dalam maserator, tambahkan 10 bagian pelarut. Rendam selama 6 jam pertama sambil sesekali diaduk, kemudian diamkan selama 18 jam. Pisahkan maserat dengan cara enap tuangkan. Ulangi proses penyarian sekurang-kurangnya satu kali dengan jenis pelarut yang sama dan jumlah volume pelarut sebanyak setengah kali jumlah volume pelarut pada penyarian pertama.  </w:t>
      </w:r>
    </w:p>
    <w:p w:rsidR="00811ACB" w:rsidRDefault="00811ACB" w:rsidP="00811ACB">
      <w:pPr>
        <w:pStyle w:val="ListParagraph"/>
        <w:numPr>
          <w:ilvl w:val="1"/>
          <w:numId w:val="4"/>
        </w:numPr>
        <w:tabs>
          <w:tab w:val="left" w:pos="0"/>
          <w:tab w:val="left" w:pos="3030"/>
        </w:tabs>
        <w:spacing w:after="0" w:line="480" w:lineRule="auto"/>
        <w:rPr>
          <w:rFonts w:ascii="Arial" w:hAnsi="Arial" w:cs="Arial"/>
          <w:b/>
          <w:sz w:val="24"/>
          <w:szCs w:val="24"/>
        </w:rPr>
      </w:pPr>
      <w:r w:rsidRPr="0008760C">
        <w:rPr>
          <w:rFonts w:ascii="Arial" w:hAnsi="Arial" w:cs="Arial"/>
          <w:b/>
          <w:sz w:val="24"/>
          <w:szCs w:val="24"/>
        </w:rPr>
        <w:t>Brine Shrimp Lethality Test (BSLT)</w:t>
      </w:r>
    </w:p>
    <w:p w:rsidR="00811ACB" w:rsidRDefault="00811ACB" w:rsidP="00811ACB">
      <w:pPr>
        <w:tabs>
          <w:tab w:val="left" w:pos="0"/>
          <w:tab w:val="left" w:pos="426"/>
        </w:tabs>
        <w:spacing w:after="0"/>
        <w:ind w:left="0"/>
        <w:rPr>
          <w:rFonts w:ascii="Arial" w:hAnsi="Arial" w:cs="Arial"/>
        </w:rPr>
      </w:pPr>
      <w:r>
        <w:rPr>
          <w:rFonts w:ascii="Arial" w:hAnsi="Arial" w:cs="Arial"/>
          <w:i/>
          <w:lang w:val="en-US"/>
        </w:rPr>
        <w:tab/>
      </w:r>
      <w:r w:rsidRPr="0008760C">
        <w:rPr>
          <w:rFonts w:ascii="Arial" w:hAnsi="Arial" w:cs="Arial"/>
          <w:i/>
        </w:rPr>
        <w:t>Brine Shrimp Letthality Test</w:t>
      </w:r>
      <w:r>
        <w:rPr>
          <w:rFonts w:ascii="Arial" w:hAnsi="Arial" w:cs="Arial"/>
          <w:i/>
        </w:rPr>
        <w:t xml:space="preserve"> </w:t>
      </w:r>
      <w:r>
        <w:rPr>
          <w:rFonts w:ascii="Arial" w:hAnsi="Arial" w:cs="Arial"/>
        </w:rPr>
        <w:t xml:space="preserve">(BSLT) adalah salah satu metode untuk menentukan sifat toksik suatu senyawa atau ekstrak secara akut dengan menggunakan  larva  coba </w:t>
      </w:r>
      <w:r w:rsidRPr="0008760C">
        <w:rPr>
          <w:rFonts w:ascii="Arial" w:hAnsi="Arial" w:cs="Arial"/>
          <w:i/>
        </w:rPr>
        <w:t>Artemia salina</w:t>
      </w:r>
      <w:r>
        <w:rPr>
          <w:rFonts w:ascii="Arial" w:hAnsi="Arial" w:cs="Arial"/>
          <w:i/>
        </w:rPr>
        <w:t xml:space="preserve">. </w:t>
      </w:r>
      <w:r>
        <w:rPr>
          <w:rFonts w:ascii="Arial" w:hAnsi="Arial" w:cs="Arial"/>
        </w:rPr>
        <w:t xml:space="preserve">Tujuan dari penggunaan metode ini adalah  sebagai  uji pendahuluan yang dapat mendukung penemuan senyawa-senyawa antikanker (Mudi dan Salisu, 2009). </w:t>
      </w:r>
    </w:p>
    <w:p w:rsidR="00811ACB" w:rsidRDefault="00811ACB" w:rsidP="00811ACB">
      <w:pPr>
        <w:tabs>
          <w:tab w:val="left" w:pos="0"/>
          <w:tab w:val="left" w:pos="426"/>
        </w:tabs>
        <w:spacing w:after="0"/>
        <w:ind w:left="0"/>
        <w:rPr>
          <w:rFonts w:ascii="Arial" w:hAnsi="Arial" w:cs="Arial"/>
        </w:rPr>
      </w:pPr>
      <w:r>
        <w:rPr>
          <w:rFonts w:ascii="Arial" w:hAnsi="Arial" w:cs="Arial"/>
          <w:lang w:val="en-US"/>
        </w:rPr>
        <w:lastRenderedPageBreak/>
        <w:tab/>
      </w:r>
      <w:r>
        <w:rPr>
          <w:rFonts w:ascii="Arial" w:hAnsi="Arial" w:cs="Arial"/>
        </w:rPr>
        <w:t>Keuntungan dari metode BSLT adalah pengerjaannya cepat, hanya membutuhkan waktu pengamatan selama 24 jam, murah, merupakan metode yang sederhana, dan hanya dibutuhkan sampel yang sedikit, selain itu dalam pelaksanaannya tidak membutuhkan keahlian khusus (Meyer dkk, 1982).</w:t>
      </w:r>
    </w:p>
    <w:p w:rsidR="00811ACB" w:rsidRDefault="00811ACB" w:rsidP="00811ACB">
      <w:pPr>
        <w:tabs>
          <w:tab w:val="left" w:pos="0"/>
          <w:tab w:val="left" w:pos="3030"/>
        </w:tabs>
        <w:rPr>
          <w:rFonts w:ascii="Arial" w:hAnsi="Arial" w:cs="Arial"/>
        </w:rPr>
      </w:pPr>
      <w:r>
        <w:rPr>
          <w:noProof/>
          <w:lang w:val="en-US"/>
        </w:rPr>
        <w:drawing>
          <wp:anchor distT="0" distB="0" distL="114300" distR="114300" simplePos="0" relativeHeight="251664384" behindDoc="1" locked="0" layoutInCell="1" allowOverlap="1" wp14:anchorId="34F2AA0C" wp14:editId="5C725517">
            <wp:simplePos x="0" y="0"/>
            <wp:positionH relativeFrom="column">
              <wp:posOffset>2438944</wp:posOffset>
            </wp:positionH>
            <wp:positionV relativeFrom="paragraph">
              <wp:posOffset>347617</wp:posOffset>
            </wp:positionV>
            <wp:extent cx="2429692" cy="2083721"/>
            <wp:effectExtent l="0" t="0" r="8890" b="0"/>
            <wp:wrapNone/>
            <wp:docPr id="4" name="Picture 4" descr="C:\Users\ACER\AppData\Local\Microsoft\Windows\INetCache\Content.Word\IMG-201804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IMG-20180425-WA00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9692" cy="20837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Klasifikasi </w:t>
      </w:r>
      <w:r w:rsidRPr="00B14E7D">
        <w:rPr>
          <w:rFonts w:ascii="Arial" w:hAnsi="Arial" w:cs="Arial"/>
          <w:i/>
        </w:rPr>
        <w:t>Artemia salina</w:t>
      </w:r>
      <w:r>
        <w:rPr>
          <w:rFonts w:ascii="Arial" w:hAnsi="Arial" w:cs="Arial"/>
        </w:rPr>
        <w:t xml:space="preserve"> sebagai adalah berikut:  </w:t>
      </w:r>
    </w:p>
    <w:p w:rsidR="00811ACB" w:rsidRDefault="00811ACB" w:rsidP="00811ACB">
      <w:pPr>
        <w:tabs>
          <w:tab w:val="left" w:pos="0"/>
          <w:tab w:val="left" w:pos="3030"/>
        </w:tabs>
        <w:rPr>
          <w:rFonts w:ascii="Arial" w:hAnsi="Arial" w:cs="Arial"/>
        </w:rPr>
      </w:pPr>
      <w:r>
        <w:rPr>
          <w:rFonts w:ascii="Arial" w:hAnsi="Arial" w:cs="Arial"/>
        </w:rPr>
        <w:t xml:space="preserve">Filum     : </w:t>
      </w:r>
      <w:r w:rsidRPr="00B14E7D">
        <w:rPr>
          <w:rFonts w:ascii="Arial" w:hAnsi="Arial" w:cs="Arial"/>
          <w:i/>
        </w:rPr>
        <w:t>Arthropoda</w:t>
      </w:r>
    </w:p>
    <w:p w:rsidR="00811ACB" w:rsidRPr="0008760C" w:rsidRDefault="00811ACB" w:rsidP="00811ACB">
      <w:pPr>
        <w:tabs>
          <w:tab w:val="left" w:pos="0"/>
          <w:tab w:val="left" w:pos="3030"/>
        </w:tabs>
        <w:rPr>
          <w:rFonts w:ascii="Arial" w:hAnsi="Arial" w:cs="Arial"/>
        </w:rPr>
      </w:pPr>
      <w:r>
        <w:rPr>
          <w:rFonts w:ascii="Arial" w:hAnsi="Arial" w:cs="Arial"/>
        </w:rPr>
        <w:t xml:space="preserve">Kelas     : </w:t>
      </w:r>
      <w:r w:rsidRPr="00B14E7D">
        <w:rPr>
          <w:rFonts w:ascii="Arial" w:hAnsi="Arial" w:cs="Arial"/>
          <w:i/>
        </w:rPr>
        <w:t>Crustacea</w:t>
      </w:r>
    </w:p>
    <w:p w:rsidR="00811ACB" w:rsidRPr="00B14E7D" w:rsidRDefault="00811ACB" w:rsidP="00811ACB">
      <w:pPr>
        <w:tabs>
          <w:tab w:val="left" w:pos="426"/>
          <w:tab w:val="left" w:pos="3030"/>
        </w:tabs>
        <w:rPr>
          <w:rFonts w:ascii="Arial" w:hAnsi="Arial" w:cs="Arial"/>
          <w:i/>
        </w:rPr>
      </w:pPr>
      <w:r>
        <w:rPr>
          <w:rFonts w:ascii="Arial" w:hAnsi="Arial" w:cs="Arial"/>
        </w:rPr>
        <w:t xml:space="preserve">Bangsa  : </w:t>
      </w:r>
      <w:r w:rsidRPr="00B14E7D">
        <w:rPr>
          <w:rFonts w:ascii="Arial" w:hAnsi="Arial" w:cs="Arial"/>
          <w:i/>
        </w:rPr>
        <w:t>Anostraca</w:t>
      </w:r>
    </w:p>
    <w:p w:rsidR="00811ACB" w:rsidRDefault="00811ACB" w:rsidP="00811ACB">
      <w:pPr>
        <w:tabs>
          <w:tab w:val="left" w:pos="426"/>
          <w:tab w:val="left" w:pos="3030"/>
        </w:tabs>
        <w:rPr>
          <w:rFonts w:ascii="Arial" w:hAnsi="Arial" w:cs="Arial"/>
        </w:rPr>
      </w:pPr>
      <w:r>
        <w:rPr>
          <w:rFonts w:ascii="Arial" w:hAnsi="Arial" w:cs="Arial"/>
        </w:rPr>
        <w:t>Suku       :</w:t>
      </w:r>
      <w:r w:rsidRPr="00B14E7D">
        <w:rPr>
          <w:rFonts w:ascii="Arial" w:hAnsi="Arial" w:cs="Arial"/>
          <w:i/>
        </w:rPr>
        <w:t xml:space="preserve"> Artemidae</w:t>
      </w:r>
    </w:p>
    <w:p w:rsidR="00811ACB" w:rsidRPr="00B14E7D" w:rsidRDefault="00811ACB" w:rsidP="00811ACB">
      <w:pPr>
        <w:tabs>
          <w:tab w:val="left" w:pos="426"/>
          <w:tab w:val="left" w:pos="3030"/>
        </w:tabs>
        <w:rPr>
          <w:rFonts w:ascii="Arial" w:hAnsi="Arial" w:cs="Arial"/>
          <w:i/>
        </w:rPr>
      </w:pPr>
      <w:r>
        <w:rPr>
          <w:rFonts w:ascii="Arial" w:hAnsi="Arial" w:cs="Arial"/>
        </w:rPr>
        <w:t xml:space="preserve">Marga     : </w:t>
      </w:r>
      <w:r w:rsidRPr="00B14E7D">
        <w:rPr>
          <w:rFonts w:ascii="Arial" w:hAnsi="Arial" w:cs="Arial"/>
          <w:i/>
        </w:rPr>
        <w:t>Artemia</w:t>
      </w:r>
    </w:p>
    <w:p w:rsidR="00811ACB" w:rsidRDefault="00811ACB" w:rsidP="00811ACB">
      <w:pPr>
        <w:tabs>
          <w:tab w:val="left" w:pos="426"/>
          <w:tab w:val="left" w:pos="3030"/>
        </w:tabs>
        <w:rPr>
          <w:rFonts w:ascii="Arial" w:hAnsi="Arial" w:cs="Arial"/>
          <w:i/>
        </w:rPr>
      </w:pPr>
      <w:r>
        <w:rPr>
          <w:rFonts w:ascii="Arial" w:hAnsi="Arial" w:cs="Arial"/>
        </w:rPr>
        <w:t xml:space="preserve">Jenis      : </w:t>
      </w:r>
      <w:r w:rsidRPr="00B14E7D">
        <w:rPr>
          <w:rFonts w:ascii="Arial" w:hAnsi="Arial" w:cs="Arial"/>
          <w:i/>
        </w:rPr>
        <w:t>Artemia salina</w:t>
      </w:r>
    </w:p>
    <w:p w:rsidR="00811ACB" w:rsidRDefault="00811ACB" w:rsidP="00811ACB">
      <w:pPr>
        <w:tabs>
          <w:tab w:val="left" w:pos="426"/>
          <w:tab w:val="left" w:pos="3030"/>
        </w:tabs>
        <w:rPr>
          <w:rFonts w:ascii="Arial" w:hAnsi="Arial" w:cs="Arial"/>
        </w:rPr>
      </w:pPr>
      <w:r>
        <w:rPr>
          <w:rFonts w:ascii="Arial" w:hAnsi="Arial" w:cs="Arial"/>
          <w:i/>
        </w:rPr>
        <w:tab/>
      </w:r>
      <w:r>
        <w:rPr>
          <w:rFonts w:ascii="Arial" w:hAnsi="Arial" w:cs="Arial"/>
          <w:i/>
        </w:rPr>
        <w:tab/>
      </w:r>
      <w:r>
        <w:rPr>
          <w:rFonts w:ascii="Arial" w:hAnsi="Arial" w:cs="Arial"/>
          <w:i/>
        </w:rPr>
        <w:tab/>
      </w:r>
      <w:r>
        <w:rPr>
          <w:rFonts w:ascii="Arial" w:hAnsi="Arial" w:cs="Arial"/>
        </w:rPr>
        <w:t>Gambar 2.2 Larva Artemia salina Leach</w:t>
      </w:r>
    </w:p>
    <w:p w:rsidR="00811ACB" w:rsidRDefault="00811ACB" w:rsidP="00811ACB">
      <w:pPr>
        <w:tabs>
          <w:tab w:val="left" w:pos="426"/>
          <w:tab w:val="left" w:pos="3030"/>
        </w:tabs>
        <w:rPr>
          <w:rFonts w:ascii="Arial" w:hAnsi="Arial" w:cs="Arial"/>
        </w:rPr>
      </w:pPr>
    </w:p>
    <w:p w:rsidR="00811ACB" w:rsidRDefault="00811ACB" w:rsidP="00811ACB">
      <w:pPr>
        <w:pStyle w:val="ListParagraph"/>
        <w:numPr>
          <w:ilvl w:val="1"/>
          <w:numId w:val="4"/>
        </w:numPr>
        <w:tabs>
          <w:tab w:val="left" w:pos="709"/>
          <w:tab w:val="left" w:pos="3030"/>
        </w:tabs>
        <w:spacing w:line="480" w:lineRule="auto"/>
        <w:rPr>
          <w:rFonts w:ascii="Arial" w:hAnsi="Arial" w:cs="Arial"/>
          <w:b/>
          <w:sz w:val="24"/>
          <w:szCs w:val="24"/>
        </w:rPr>
      </w:pPr>
      <w:r>
        <w:rPr>
          <w:rFonts w:ascii="Arial" w:hAnsi="Arial" w:cs="Arial"/>
          <w:b/>
          <w:sz w:val="24"/>
          <w:szCs w:val="24"/>
          <w:lang w:val="en-US"/>
        </w:rPr>
        <w:t xml:space="preserve"> </w:t>
      </w:r>
      <w:r w:rsidRPr="00B14E7D">
        <w:rPr>
          <w:rFonts w:ascii="Arial" w:hAnsi="Arial" w:cs="Arial"/>
          <w:b/>
          <w:sz w:val="24"/>
          <w:szCs w:val="24"/>
        </w:rPr>
        <w:t xml:space="preserve">Morfologi Artemia </w:t>
      </w:r>
    </w:p>
    <w:p w:rsidR="00811ACB" w:rsidRDefault="00811ACB" w:rsidP="00811ACB">
      <w:pPr>
        <w:pStyle w:val="ListParagraph"/>
        <w:tabs>
          <w:tab w:val="left" w:pos="426"/>
          <w:tab w:val="left" w:pos="3030"/>
        </w:tabs>
        <w:ind w:left="0"/>
        <w:rPr>
          <w:rFonts w:ascii="Arial" w:hAnsi="Arial" w:cs="Arial"/>
        </w:rPr>
      </w:pPr>
      <w:r>
        <w:rPr>
          <w:rFonts w:ascii="Arial" w:hAnsi="Arial" w:cs="Arial"/>
        </w:rPr>
        <w:tab/>
        <w:t>Udang (</w:t>
      </w:r>
      <w:r w:rsidRPr="00B14E7D">
        <w:rPr>
          <w:rFonts w:ascii="Arial" w:hAnsi="Arial" w:cs="Arial"/>
          <w:i/>
        </w:rPr>
        <w:t>Artemia salina</w:t>
      </w:r>
      <w:r>
        <w:rPr>
          <w:rFonts w:ascii="Arial" w:hAnsi="Arial" w:cs="Arial"/>
        </w:rPr>
        <w:t>) mengalami beberapa fase hidup, tetapi secara jelas dapat dilihat dalam tiga bentuk yang berlainan, yaitu bentuk telur, larva (naupli) dan artemia dewasa. Telur yang baru dipanen dari alam, berbentuk bulat dengan ukuran 0,2-0,3 mm. Telur yang menetas akan berubah menjadi larva. Telur yang baru menetas ini berukuran kurang lebih 300 µ. Dalam pertumbuhannya larva mengalami 15 kali perubahan bentuk yang merupakan satu tingkatan hidup, setelah itu berubah menjadi artemia dewasa.</w:t>
      </w:r>
    </w:p>
    <w:p w:rsidR="00811ACB" w:rsidRDefault="00811ACB" w:rsidP="00811ACB">
      <w:pPr>
        <w:pStyle w:val="ListParagraph"/>
        <w:tabs>
          <w:tab w:val="left" w:pos="426"/>
          <w:tab w:val="left" w:pos="3030"/>
        </w:tabs>
        <w:ind w:left="0"/>
        <w:rPr>
          <w:rFonts w:ascii="Arial" w:hAnsi="Arial" w:cs="Arial"/>
        </w:rPr>
      </w:pPr>
      <w:r>
        <w:rPr>
          <w:rFonts w:ascii="Arial" w:hAnsi="Arial" w:cs="Arial"/>
        </w:rPr>
        <w:tab/>
        <w:t xml:space="preserve">Waktu yang diperlukan sampai menjadi Artemia dewasa umumnya sekitar 2 minggu. Berbentuk silinder dengan panjang 12-15 mm. Tubuh terbagi atas bagian kepala, dada dan perut. Pada bagian kepala terdapat dua tangkai mata, dua antenna dan dua antenula. Dada terbagi atas 12 segmen yang masing-masing mempunyai sepasang kaki renang. Perut terbagi atas delapan segmen. </w:t>
      </w:r>
      <w:r>
        <w:rPr>
          <w:rFonts w:ascii="Arial" w:hAnsi="Arial" w:cs="Arial"/>
        </w:rPr>
        <w:lastRenderedPageBreak/>
        <w:t>Dapat hidup dalam air dengan suhu 25-30°C dan pH sekitar delapan sampai sembilan.</w:t>
      </w:r>
    </w:p>
    <w:p w:rsidR="00811ACB" w:rsidRDefault="00811ACB" w:rsidP="00811ACB">
      <w:pPr>
        <w:pStyle w:val="ListParagraph"/>
        <w:tabs>
          <w:tab w:val="left" w:pos="426"/>
          <w:tab w:val="left" w:pos="3030"/>
        </w:tabs>
        <w:spacing w:line="480" w:lineRule="auto"/>
        <w:ind w:left="0"/>
        <w:rPr>
          <w:rFonts w:ascii="Arial" w:hAnsi="Arial" w:cs="Arial"/>
        </w:rPr>
      </w:pPr>
    </w:p>
    <w:p w:rsidR="00811ACB" w:rsidRPr="00441E1A" w:rsidRDefault="00811ACB" w:rsidP="00811ACB">
      <w:pPr>
        <w:pStyle w:val="ListParagraph"/>
        <w:numPr>
          <w:ilvl w:val="2"/>
          <w:numId w:val="4"/>
        </w:numPr>
        <w:tabs>
          <w:tab w:val="left" w:pos="709"/>
          <w:tab w:val="left" w:pos="3030"/>
        </w:tabs>
        <w:spacing w:after="0"/>
        <w:rPr>
          <w:rFonts w:ascii="Arial" w:hAnsi="Arial" w:cs="Arial"/>
          <w:sz w:val="24"/>
          <w:szCs w:val="24"/>
        </w:rPr>
      </w:pPr>
      <w:r w:rsidRPr="00441E1A">
        <w:rPr>
          <w:rFonts w:ascii="Arial" w:hAnsi="Arial" w:cs="Arial"/>
          <w:sz w:val="24"/>
          <w:szCs w:val="24"/>
        </w:rPr>
        <w:t>Uraian Tentang Larva</w:t>
      </w:r>
    </w:p>
    <w:p w:rsidR="00811ACB" w:rsidRDefault="00811ACB" w:rsidP="00811ACB">
      <w:pPr>
        <w:tabs>
          <w:tab w:val="left" w:pos="426"/>
          <w:tab w:val="left" w:pos="3030"/>
        </w:tabs>
        <w:spacing w:after="0"/>
        <w:ind w:left="0"/>
        <w:rPr>
          <w:rFonts w:ascii="Arial" w:hAnsi="Arial" w:cs="Arial"/>
          <w:lang w:val="en-US"/>
        </w:rPr>
      </w:pPr>
      <w:r>
        <w:rPr>
          <w:rFonts w:ascii="Arial" w:hAnsi="Arial" w:cs="Arial"/>
          <w:lang w:val="en-US"/>
        </w:rPr>
        <w:tab/>
      </w:r>
      <w:r>
        <w:rPr>
          <w:rFonts w:ascii="Arial" w:hAnsi="Arial" w:cs="Arial"/>
        </w:rPr>
        <w:t xml:space="preserve">Telur-telur yang kering direndam dalam air laut yang bersuhu 25ºC akan menetas dalam waktu 24-36 jam. Dari dalam cangkangnya keluarlah burayak (larva) yang juga dikenal dengan istilah nauplius. Dalam perkembangan selanjutnya, burayak akan mengalami 15 kali perubahan bentuk (metamorfosis). Burayak tingkat I dinamakan instar, tingkat II instar II, tingkat III instar III, demikian seterusnya sampai instar XV. Setelah itu berubahlah menjadi artemia dewasa. Burayak yang baru saja menetas masih dalam tingkat instar I bentuknya bulat lonjong dengan panjang sekitar 400 mikron (0,4 mm) dan beratnya 15 mikrogram. Warnanya kemerah-merahan karena masih banyak mengandung makanan cadangan. Oleh karena itu mereka masih perlu makan. (Mudjiman, 1998). </w:t>
      </w:r>
    </w:p>
    <w:p w:rsidR="00811ACB" w:rsidRDefault="00811ACB" w:rsidP="00811ACB">
      <w:pPr>
        <w:tabs>
          <w:tab w:val="left" w:pos="426"/>
          <w:tab w:val="left" w:pos="3030"/>
        </w:tabs>
        <w:spacing w:after="0"/>
        <w:ind w:left="0"/>
        <w:rPr>
          <w:rFonts w:ascii="Arial" w:hAnsi="Arial" w:cs="Arial"/>
        </w:rPr>
      </w:pPr>
      <w:r>
        <w:rPr>
          <w:rFonts w:ascii="Arial" w:hAnsi="Arial" w:cs="Arial"/>
          <w:lang w:val="en-US"/>
        </w:rPr>
        <w:tab/>
      </w:r>
      <w:r>
        <w:rPr>
          <w:rFonts w:ascii="Arial" w:hAnsi="Arial" w:cs="Arial"/>
        </w:rPr>
        <w:t>Anggota badannya terdiri dari sungut kecil (antenula atau antenna I) dan sepasang sungut besar (antenna II). Di bagian depan diantara kedua sungut kecilnya terdapat bintik merah yang tidak lain adalah mata naupliusnya (oselus). Dibelakang sungut besar terdapat sepasang mandibular (rahang) dan rudimenter kecil. Sedangkan dibagian perur (ventral) sebelah depan terdapatlah labrum.</w:t>
      </w:r>
    </w:p>
    <w:p w:rsidR="00811ACB" w:rsidRDefault="00811ACB" w:rsidP="00811ACB">
      <w:pPr>
        <w:tabs>
          <w:tab w:val="left" w:pos="426"/>
          <w:tab w:val="left" w:pos="3030"/>
        </w:tabs>
        <w:spacing w:after="0"/>
        <w:ind w:left="0"/>
        <w:rPr>
          <w:rFonts w:ascii="Arial" w:hAnsi="Arial" w:cs="Arial"/>
        </w:rPr>
      </w:pPr>
      <w:r>
        <w:rPr>
          <w:rFonts w:ascii="Arial" w:hAnsi="Arial" w:cs="Arial"/>
          <w:lang w:val="en-US"/>
        </w:rPr>
        <w:tab/>
      </w:r>
      <w:r>
        <w:rPr>
          <w:rFonts w:ascii="Arial" w:hAnsi="Arial" w:cs="Arial"/>
        </w:rPr>
        <w:t xml:space="preserve">Pada pangkal sungut besar (antenna II) terdapat bangunan seperti duri yang menghadap ke belakang (gnotobasen seta) bangunan ini merupakan ciri khusus untuk membedakan burayak instar I, instar II, instar III. Pada burayak instar I masih belum berbulu dan juga belum bercabang. Sekitar 24 jam setelah menetas, burayak akan berubah menjadi instar II. Lebih lama lagi akan berubah menjadi instar III. Pada tingkatan II, gnotobasen setanya sudah berbulu tapi masih belum bercabang. Sedangkan pada instar III, selain berbulu gnotobasen seta tersebut sudah bercabang II. </w:t>
      </w:r>
    </w:p>
    <w:p w:rsidR="00811ACB" w:rsidRDefault="00811ACB" w:rsidP="00811ACB">
      <w:pPr>
        <w:tabs>
          <w:tab w:val="left" w:pos="426"/>
          <w:tab w:val="left" w:pos="3030"/>
        </w:tabs>
        <w:spacing w:after="0"/>
        <w:ind w:left="0"/>
        <w:rPr>
          <w:rFonts w:ascii="Arial" w:hAnsi="Arial" w:cs="Arial"/>
        </w:rPr>
      </w:pPr>
      <w:r>
        <w:rPr>
          <w:rFonts w:ascii="Arial" w:hAnsi="Arial" w:cs="Arial"/>
          <w:lang w:val="en-US"/>
        </w:rPr>
        <w:tab/>
      </w:r>
      <w:r>
        <w:rPr>
          <w:rFonts w:ascii="Arial" w:hAnsi="Arial" w:cs="Arial"/>
        </w:rPr>
        <w:t xml:space="preserve">Pada tingkatan instar II, burayak mulai mempunyai mulut, saluran pencernaan dan dubur. Oleh karena itu, mereka mulai mencari makan, bersamaan dengan itu, cadangan makanannya juga sudah mulai habis. Pengumpulan makanannya dengan  cara menggerak-gerakkan antenna II-nya. </w:t>
      </w:r>
      <w:r>
        <w:rPr>
          <w:rFonts w:ascii="Arial" w:hAnsi="Arial" w:cs="Arial"/>
        </w:rPr>
        <w:lastRenderedPageBreak/>
        <w:t xml:space="preserve">Selain itu untuk mengumpulkan makanan antenna II juga berfungsi untuk bergerak. Tubuh instar II dan instar III sudah lebih panjang dari instar I. </w:t>
      </w:r>
    </w:p>
    <w:p w:rsidR="00811ACB" w:rsidRPr="00811ACB" w:rsidRDefault="00811ACB" w:rsidP="00811ACB">
      <w:pPr>
        <w:tabs>
          <w:tab w:val="left" w:pos="426"/>
          <w:tab w:val="left" w:pos="3030"/>
        </w:tabs>
        <w:spacing w:after="0"/>
        <w:ind w:left="0"/>
        <w:rPr>
          <w:rFonts w:ascii="Arial" w:hAnsi="Arial" w:cs="Arial"/>
          <w:lang w:val="en-US"/>
        </w:rPr>
      </w:pPr>
      <w:r>
        <w:rPr>
          <w:rFonts w:ascii="Arial" w:hAnsi="Arial" w:cs="Arial"/>
          <w:lang w:val="en-US"/>
        </w:rPr>
        <w:tab/>
      </w:r>
      <w:r>
        <w:rPr>
          <w:rFonts w:ascii="Arial" w:hAnsi="Arial" w:cs="Arial"/>
        </w:rPr>
        <w:t xml:space="preserve">Pada tingkatan selanjutnya, disebelah kanan dan kiri mata nauplius mulai terbentuk sepasang mata majemuk. Mula-mula masih bertangkai. Kemudian secara berangsur-angsur berubah menjadi bertangkai. Selain itu, dibagian samping badannya (kanan dan kiri) juga berangsur-angsur tumbuh tunas kakinya (torakopada). Mula-mula tumbuh dibagian depan kemudian beturut-turut disusul oleh bagian-bagian yang lebih ke belakang. Setelah menjadi instar XV, kakinya sudah lengkap sebanyak 11 pasang, maka berkahirlah masa burayak, dan berubah menjadi artemia dewasa (Mudjiman, 1998). </w:t>
      </w:r>
    </w:p>
    <w:p w:rsidR="00811ACB" w:rsidRPr="00ED10C6" w:rsidRDefault="00811ACB" w:rsidP="00811ACB">
      <w:pPr>
        <w:pStyle w:val="ListParagraph"/>
        <w:numPr>
          <w:ilvl w:val="1"/>
          <w:numId w:val="4"/>
        </w:numPr>
        <w:tabs>
          <w:tab w:val="left" w:pos="709"/>
          <w:tab w:val="left" w:pos="3030"/>
        </w:tabs>
        <w:spacing w:after="0" w:line="480" w:lineRule="auto"/>
        <w:ind w:left="0" w:firstLine="0"/>
        <w:rPr>
          <w:rFonts w:ascii="Arial" w:hAnsi="Arial" w:cs="Arial"/>
          <w:b/>
          <w:sz w:val="24"/>
          <w:szCs w:val="24"/>
        </w:rPr>
      </w:pPr>
      <w:r w:rsidRPr="00AD7FD9">
        <w:rPr>
          <w:rFonts w:ascii="Arial" w:hAnsi="Arial" w:cs="Arial"/>
          <w:b/>
          <w:sz w:val="24"/>
          <w:szCs w:val="24"/>
        </w:rPr>
        <w:t xml:space="preserve">Kerangka Konsep </w:t>
      </w:r>
    </w:p>
    <w:p w:rsidR="00811ACB" w:rsidRDefault="00811ACB" w:rsidP="00811ACB">
      <w:pPr>
        <w:pStyle w:val="ListParagraph"/>
        <w:tabs>
          <w:tab w:val="left" w:pos="709"/>
          <w:tab w:val="left" w:pos="3030"/>
        </w:tabs>
        <w:ind w:left="0"/>
        <w:rPr>
          <w:rFonts w:ascii="Arial" w:hAnsi="Arial" w:cs="Arial"/>
          <w:b/>
        </w:rPr>
      </w:pPr>
      <w:r>
        <w:rPr>
          <w:rFonts w:ascii="Arial" w:hAnsi="Arial" w:cs="Arial"/>
          <w:b/>
        </w:rPr>
        <w:t xml:space="preserve">   </w:t>
      </w:r>
      <w:r w:rsidRPr="00D45594">
        <w:rPr>
          <w:rFonts w:ascii="Arial" w:hAnsi="Arial" w:cs="Arial"/>
          <w:b/>
        </w:rPr>
        <w:t>Variabel bebas</w:t>
      </w:r>
      <w:r>
        <w:rPr>
          <w:rFonts w:ascii="Arial" w:hAnsi="Arial" w:cs="Arial"/>
          <w:b/>
        </w:rPr>
        <w:tab/>
      </w:r>
      <w:r>
        <w:rPr>
          <w:rFonts w:ascii="Arial" w:hAnsi="Arial" w:cs="Arial"/>
          <w:b/>
        </w:rPr>
        <w:tab/>
        <w:t xml:space="preserve">   Variabel Terikat</w:t>
      </w:r>
      <w:r>
        <w:rPr>
          <w:rFonts w:ascii="Arial" w:hAnsi="Arial" w:cs="Arial"/>
          <w:b/>
        </w:rPr>
        <w:tab/>
        <w:t xml:space="preserve">         Parameter</w:t>
      </w:r>
    </w:p>
    <w:p w:rsidR="00811ACB" w:rsidRPr="00D45594" w:rsidRDefault="00811ACB" w:rsidP="00811ACB">
      <w:pPr>
        <w:pStyle w:val="ListParagraph"/>
        <w:tabs>
          <w:tab w:val="left" w:pos="709"/>
          <w:tab w:val="left" w:pos="3030"/>
        </w:tabs>
        <w:ind w:left="0"/>
        <w:rPr>
          <w:rFonts w:ascii="Arial" w:hAnsi="Arial" w:cs="Arial"/>
        </w:rPr>
      </w:pPr>
      <w:r>
        <w:rPr>
          <w:rFonts w:ascii="Arial" w:hAnsi="Arial" w:cs="Arial"/>
          <w:b/>
          <w:noProof/>
          <w:lang w:val="en-US"/>
        </w:rPr>
        <mc:AlternateContent>
          <mc:Choice Requires="wps">
            <w:drawing>
              <wp:anchor distT="0" distB="0" distL="114300" distR="114300" simplePos="0" relativeHeight="251662336" behindDoc="0" locked="0" layoutInCell="1" allowOverlap="1" wp14:anchorId="29373F2E" wp14:editId="477F89CC">
                <wp:simplePos x="0" y="0"/>
                <wp:positionH relativeFrom="column">
                  <wp:posOffset>3871413</wp:posOffset>
                </wp:positionH>
                <wp:positionV relativeFrom="paragraph">
                  <wp:posOffset>69124</wp:posOffset>
                </wp:positionV>
                <wp:extent cx="1105319" cy="1446530"/>
                <wp:effectExtent l="0" t="0" r="19050" b="20320"/>
                <wp:wrapNone/>
                <wp:docPr id="11" name="Text Box 11"/>
                <wp:cNvGraphicFramePr/>
                <a:graphic xmlns:a="http://schemas.openxmlformats.org/drawingml/2006/main">
                  <a:graphicData uri="http://schemas.microsoft.com/office/word/2010/wordprocessingShape">
                    <wps:wsp>
                      <wps:cNvSpPr txBox="1"/>
                      <wps:spPr>
                        <a:xfrm>
                          <a:off x="0" y="0"/>
                          <a:ext cx="1105319" cy="1446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A39" w:rsidRPr="00AE3610" w:rsidRDefault="00545A39" w:rsidP="00811ACB">
                            <w:pPr>
                              <w:jc w:val="center"/>
                              <w:rPr>
                                <w:i/>
                              </w:rPr>
                            </w:pPr>
                            <w:r>
                              <w:t xml:space="preserve">Jumlah </w:t>
                            </w:r>
                            <w:r w:rsidRPr="00AE3610">
                              <w:rPr>
                                <w:i/>
                              </w:rPr>
                              <w:t xml:space="preserve">Larva Artemia salina </w:t>
                            </w:r>
                            <w:r w:rsidRPr="00910532">
                              <w:t>Leach</w:t>
                            </w:r>
                            <w:r>
                              <w:t xml:space="preserve"> yang mati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04.85pt;margin-top:5.45pt;width:87.05pt;height:11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" fillcolor="white [3201]" strokeweight=".5pt">
                <v:textbox>
                  <w:txbxContent>
                    <w:p w:rsidR="00545A39" w:rsidRPr="00AE3610" w:rsidRDefault="00545A39" w:rsidP="00811ACB">
                      <w:pPr>
                        <w:jc w:val="center"/>
                        <w:rPr>
                          <w:i/>
                        </w:rPr>
                      </w:pPr>
                      <w:r>
                        <w:t xml:space="preserve">Jumlah </w:t>
                      </w:r>
                      <w:r w:rsidRPr="00AE3610">
                        <w:rPr>
                          <w:i/>
                        </w:rPr>
                        <w:t xml:space="preserve">Larva Artemia salina </w:t>
                      </w:r>
                      <w:r w:rsidRPr="00910532">
                        <w:t>Leach</w:t>
                      </w:r>
                      <w:r>
                        <w:t xml:space="preserve"> yang mati</w:t>
                      </w:r>
                    </w:p>
                  </w:txbxContent>
                </v:textbox>
              </v:shape>
            </w:pict>
          </mc:Fallback>
        </mc:AlternateContent>
      </w:r>
      <w:r>
        <w:rPr>
          <w:rFonts w:ascii="Arial" w:hAnsi="Arial" w:cs="Arial"/>
          <w:b/>
          <w:noProof/>
          <w:lang w:val="en-US"/>
        </w:rPr>
        <mc:AlternateContent>
          <mc:Choice Requires="wps">
            <w:drawing>
              <wp:anchor distT="0" distB="0" distL="114300" distR="114300" simplePos="0" relativeHeight="251661312" behindDoc="0" locked="0" layoutInCell="1" allowOverlap="1" wp14:anchorId="02D638E5" wp14:editId="6F515E3D">
                <wp:simplePos x="0" y="0"/>
                <wp:positionH relativeFrom="column">
                  <wp:posOffset>2368145</wp:posOffset>
                </wp:positionH>
                <wp:positionV relativeFrom="paragraph">
                  <wp:posOffset>69264</wp:posOffset>
                </wp:positionV>
                <wp:extent cx="1225704" cy="1446962"/>
                <wp:effectExtent l="0" t="0" r="12700" b="20320"/>
                <wp:wrapNone/>
                <wp:docPr id="10" name="Text Box 10"/>
                <wp:cNvGraphicFramePr/>
                <a:graphic xmlns:a="http://schemas.openxmlformats.org/drawingml/2006/main">
                  <a:graphicData uri="http://schemas.microsoft.com/office/word/2010/wordprocessingShape">
                    <wps:wsp>
                      <wps:cNvSpPr txBox="1"/>
                      <wps:spPr>
                        <a:xfrm>
                          <a:off x="0" y="0"/>
                          <a:ext cx="1225704" cy="14469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A39" w:rsidRPr="006D1563" w:rsidRDefault="00545A39" w:rsidP="00811ACB">
                            <w:pPr>
                              <w:jc w:val="center"/>
                              <w:rPr>
                                <w:i/>
                              </w:rPr>
                            </w:pPr>
                            <w:r>
                              <w:t xml:space="preserve">Larva </w:t>
                            </w:r>
                            <w:r w:rsidRPr="00AE3610">
                              <w:rPr>
                                <w:i/>
                              </w:rPr>
                              <w:t xml:space="preserve">Artemia salina </w:t>
                            </w:r>
                            <w:r w:rsidRPr="00910532">
                              <w:t>Leach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left:0;text-align:left;margin-left:186.45pt;margin-top:5.45pt;width:96.5pt;height:113.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" fillcolor="white [3201]" strokeweight=".5pt">
                <v:textbox>
                  <w:txbxContent>
                    <w:p w:rsidR="00545A39" w:rsidRPr="006D1563" w:rsidRDefault="00545A39" w:rsidP="00811ACB">
                      <w:pPr>
                        <w:jc w:val="center"/>
                        <w:rPr>
                          <w:i/>
                        </w:rPr>
                      </w:pPr>
                      <w:r>
                        <w:t xml:space="preserve">Larva </w:t>
                      </w:r>
                      <w:r w:rsidRPr="00AE3610">
                        <w:rPr>
                          <w:i/>
                        </w:rPr>
                        <w:t xml:space="preserve">Artemia salina </w:t>
                      </w:r>
                      <w:r w:rsidRPr="00910532">
                        <w:t>Leach</w:t>
                      </w:r>
                    </w:p>
                  </w:txbxContent>
                </v:textbox>
              </v:shape>
            </w:pict>
          </mc:Fallback>
        </mc:AlternateContent>
      </w:r>
      <w:r>
        <w:rPr>
          <w:rFonts w:ascii="Arial" w:hAnsi="Arial" w:cs="Arial"/>
          <w:b/>
          <w:noProof/>
          <w:lang w:val="en-US"/>
        </w:rPr>
        <mc:AlternateContent>
          <mc:Choice Requires="wps">
            <w:drawing>
              <wp:anchor distT="0" distB="0" distL="114300" distR="114300" simplePos="0" relativeHeight="251659264" behindDoc="0" locked="0" layoutInCell="1" allowOverlap="1" wp14:anchorId="1F993B15" wp14:editId="547C54D7">
                <wp:simplePos x="0" y="0"/>
                <wp:positionH relativeFrom="column">
                  <wp:posOffset>36928</wp:posOffset>
                </wp:positionH>
                <wp:positionV relativeFrom="paragraph">
                  <wp:posOffset>69264</wp:posOffset>
                </wp:positionV>
                <wp:extent cx="1396721" cy="1507253"/>
                <wp:effectExtent l="0" t="0" r="13335" b="17145"/>
                <wp:wrapNone/>
                <wp:docPr id="5" name="Text Box 5"/>
                <wp:cNvGraphicFramePr/>
                <a:graphic xmlns:a="http://schemas.openxmlformats.org/drawingml/2006/main">
                  <a:graphicData uri="http://schemas.microsoft.com/office/word/2010/wordprocessingShape">
                    <wps:wsp>
                      <wps:cNvSpPr txBox="1"/>
                      <wps:spPr>
                        <a:xfrm>
                          <a:off x="0" y="0"/>
                          <a:ext cx="1396721" cy="15072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A39" w:rsidRDefault="00545A39" w:rsidP="00811ACB">
                            <w:pPr>
                              <w:jc w:val="center"/>
                            </w:pPr>
                            <w:r>
                              <w:t>Ekstrak daun teh hijau</w:t>
                            </w:r>
                          </w:p>
                          <w:p w:rsidR="00545A39" w:rsidRDefault="00545A39" w:rsidP="00811ACB">
                            <w:r>
                              <w:t>10 ppm</w:t>
                            </w:r>
                          </w:p>
                          <w:p w:rsidR="00545A39" w:rsidRDefault="00545A39" w:rsidP="00811ACB">
                            <w:r>
                              <w:t>100 ppm</w:t>
                            </w:r>
                          </w:p>
                          <w:p w:rsidR="00545A39" w:rsidRDefault="00545A39" w:rsidP="00811ACB">
                            <w:r>
                              <w:t>1000 ppm</w:t>
                            </w:r>
                          </w:p>
                          <w:p w:rsidR="00545A39" w:rsidRDefault="00545A39" w:rsidP="00811AC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9pt;margin-top:5.45pt;width:110pt;height:1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" fillcolor="white [3201]" strokeweight=".5pt">
                <v:textbox>
                  <w:txbxContent>
                    <w:p w:rsidR="00545A39" w:rsidRDefault="00545A39" w:rsidP="00811ACB">
                      <w:pPr>
                        <w:jc w:val="center"/>
                      </w:pPr>
                      <w:r>
                        <w:t>Ekstrak daun teh hijau</w:t>
                      </w:r>
                    </w:p>
                    <w:p w:rsidR="00545A39" w:rsidRDefault="00545A39" w:rsidP="00811ACB">
                      <w:r>
                        <w:t>10 ppm</w:t>
                      </w:r>
                    </w:p>
                    <w:p w:rsidR="00545A39" w:rsidRDefault="00545A39" w:rsidP="00811ACB">
                      <w:r>
                        <w:t>100 ppm</w:t>
                      </w:r>
                    </w:p>
                    <w:p w:rsidR="00545A39" w:rsidRDefault="00545A39" w:rsidP="00811ACB">
                      <w:r>
                        <w:t>1000 ppm</w:t>
                      </w:r>
                    </w:p>
                    <w:p w:rsidR="00545A39" w:rsidRDefault="00545A39" w:rsidP="00811ACB">
                      <w:r>
                        <w:t xml:space="preserve"> </w:t>
                      </w:r>
                    </w:p>
                  </w:txbxContent>
                </v:textbox>
              </v:shape>
            </w:pict>
          </mc:Fallback>
        </mc:AlternateContent>
      </w:r>
    </w:p>
    <w:p w:rsidR="00811ACB" w:rsidRPr="00D45594" w:rsidRDefault="00811ACB" w:rsidP="00811ACB">
      <w:pPr>
        <w:pStyle w:val="ListParagraph"/>
        <w:tabs>
          <w:tab w:val="left" w:pos="709"/>
          <w:tab w:val="left" w:pos="3030"/>
        </w:tabs>
        <w:ind w:left="0"/>
        <w:rPr>
          <w:rFonts w:ascii="Arial" w:hAnsi="Arial" w:cs="Arial"/>
        </w:rPr>
      </w:pPr>
    </w:p>
    <w:p w:rsidR="00811ACB" w:rsidRPr="00AD7FD9" w:rsidRDefault="00811ACB" w:rsidP="00811ACB">
      <w:pPr>
        <w:pStyle w:val="ListParagraph"/>
        <w:tabs>
          <w:tab w:val="left" w:pos="709"/>
          <w:tab w:val="left" w:pos="3030"/>
        </w:tabs>
        <w:ind w:left="0"/>
        <w:rPr>
          <w:rFonts w:ascii="Arial" w:hAnsi="Arial" w:cs="Arial"/>
        </w:rPr>
      </w:pPr>
    </w:p>
    <w:p w:rsidR="00811ACB" w:rsidRPr="00AD7FD9" w:rsidRDefault="00811ACB" w:rsidP="00811ACB">
      <w:pPr>
        <w:tabs>
          <w:tab w:val="left" w:pos="709"/>
          <w:tab w:val="left" w:pos="3030"/>
        </w:tabs>
        <w:rPr>
          <w:rFonts w:ascii="Arial" w:hAnsi="Arial" w:cs="Arial"/>
          <w:b/>
          <w:sz w:val="24"/>
          <w:szCs w:val="24"/>
        </w:rPr>
      </w:pPr>
      <w:r>
        <w:rPr>
          <w:rFonts w:ascii="Arial" w:hAnsi="Arial" w:cs="Arial"/>
          <w:noProof/>
          <w:lang w:val="en-US"/>
        </w:rPr>
        <mc:AlternateContent>
          <mc:Choice Requires="wps">
            <w:drawing>
              <wp:anchor distT="0" distB="0" distL="114300" distR="114300" simplePos="0" relativeHeight="251660288" behindDoc="0" locked="0" layoutInCell="1" allowOverlap="1" wp14:anchorId="40CFAF7F" wp14:editId="7A8C6A7C">
                <wp:simplePos x="0" y="0"/>
                <wp:positionH relativeFrom="column">
                  <wp:posOffset>1433649</wp:posOffset>
                </wp:positionH>
                <wp:positionV relativeFrom="paragraph">
                  <wp:posOffset>3405</wp:posOffset>
                </wp:positionV>
                <wp:extent cx="934496" cy="0"/>
                <wp:effectExtent l="0" t="76200" r="18415" b="114300"/>
                <wp:wrapNone/>
                <wp:docPr id="9" name="Straight Arrow Connector 9"/>
                <wp:cNvGraphicFramePr/>
                <a:graphic xmlns:a="http://schemas.openxmlformats.org/drawingml/2006/main">
                  <a:graphicData uri="http://schemas.microsoft.com/office/word/2010/wordprocessingShape">
                    <wps:wsp>
                      <wps:cNvCnPr/>
                      <wps:spPr>
                        <a:xfrm>
                          <a:off x="0" y="0"/>
                          <a:ext cx="93449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12.9pt;margin-top:.25pt;width:73.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" strokecolor="black [3040]">
                <v:stroke endarrow="open"/>
              </v:shape>
            </w:pict>
          </mc:Fallback>
        </mc:AlternateContent>
      </w:r>
    </w:p>
    <w:p w:rsidR="00811ACB" w:rsidRDefault="00811ACB" w:rsidP="00811ACB">
      <w:pPr>
        <w:pStyle w:val="ListParagraph"/>
        <w:tabs>
          <w:tab w:val="left" w:pos="284"/>
          <w:tab w:val="left" w:pos="3030"/>
        </w:tabs>
        <w:ind w:left="0"/>
        <w:rPr>
          <w:rFonts w:ascii="Arial" w:hAnsi="Arial" w:cs="Arial"/>
        </w:rPr>
      </w:pPr>
    </w:p>
    <w:p w:rsidR="00811ACB" w:rsidRDefault="00811ACB" w:rsidP="00811ACB">
      <w:pPr>
        <w:pStyle w:val="ListParagraph"/>
        <w:tabs>
          <w:tab w:val="left" w:pos="284"/>
          <w:tab w:val="left" w:pos="3030"/>
        </w:tabs>
        <w:ind w:left="0"/>
        <w:rPr>
          <w:rFonts w:ascii="Arial" w:hAnsi="Arial" w:cs="Arial"/>
        </w:rPr>
      </w:pPr>
    </w:p>
    <w:p w:rsidR="00811ACB" w:rsidRDefault="00811ACB" w:rsidP="00811ACB">
      <w:pPr>
        <w:pStyle w:val="ListParagraph"/>
        <w:tabs>
          <w:tab w:val="left" w:pos="284"/>
          <w:tab w:val="left" w:pos="3030"/>
        </w:tabs>
        <w:spacing w:line="480" w:lineRule="auto"/>
        <w:ind w:left="0"/>
        <w:rPr>
          <w:rFonts w:ascii="Arial" w:hAnsi="Arial" w:cs="Arial"/>
        </w:rPr>
      </w:pPr>
    </w:p>
    <w:p w:rsidR="00811ACB" w:rsidRPr="007B177C" w:rsidRDefault="00811ACB" w:rsidP="00811ACB">
      <w:pPr>
        <w:pStyle w:val="ListParagraph"/>
        <w:numPr>
          <w:ilvl w:val="1"/>
          <w:numId w:val="4"/>
        </w:numPr>
        <w:tabs>
          <w:tab w:val="left" w:pos="284"/>
          <w:tab w:val="left" w:pos="709"/>
        </w:tabs>
        <w:spacing w:line="480" w:lineRule="auto"/>
        <w:ind w:left="0" w:firstLine="0"/>
        <w:rPr>
          <w:rFonts w:ascii="Arial" w:hAnsi="Arial" w:cs="Arial"/>
          <w:b/>
          <w:sz w:val="24"/>
          <w:szCs w:val="24"/>
        </w:rPr>
      </w:pPr>
      <w:r w:rsidRPr="002C6EC5">
        <w:rPr>
          <w:rFonts w:ascii="Arial" w:hAnsi="Arial" w:cs="Arial"/>
          <w:b/>
          <w:sz w:val="24"/>
          <w:szCs w:val="24"/>
        </w:rPr>
        <w:t>Defenisi Operasional</w:t>
      </w:r>
    </w:p>
    <w:p w:rsidR="00811ACB" w:rsidRPr="003C0ABD" w:rsidRDefault="00811ACB" w:rsidP="00811ACB">
      <w:pPr>
        <w:pStyle w:val="ListParagraph"/>
        <w:numPr>
          <w:ilvl w:val="2"/>
          <w:numId w:val="4"/>
        </w:numPr>
        <w:tabs>
          <w:tab w:val="left" w:pos="284"/>
          <w:tab w:val="left" w:pos="567"/>
        </w:tabs>
        <w:rPr>
          <w:rFonts w:ascii="Arial" w:hAnsi="Arial" w:cs="Arial"/>
        </w:rPr>
      </w:pPr>
      <w:r>
        <w:rPr>
          <w:rFonts w:ascii="Arial" w:hAnsi="Arial" w:cs="Arial"/>
        </w:rPr>
        <w:t>Ekstrak daun teh hijau adalah sediaan yang dibuat dengan mengekstraksi daun teh hijau dengan menggunakan pelarut alkohol 70% dengan metode maserasi. Lalu pelarutnya diuapkan dan didapatkan ekstrak kental.</w:t>
      </w:r>
    </w:p>
    <w:p w:rsidR="00811ACB" w:rsidRDefault="00811ACB" w:rsidP="00811ACB">
      <w:pPr>
        <w:pStyle w:val="ListParagraph"/>
        <w:numPr>
          <w:ilvl w:val="2"/>
          <w:numId w:val="4"/>
        </w:numPr>
        <w:tabs>
          <w:tab w:val="left" w:pos="284"/>
          <w:tab w:val="left" w:pos="709"/>
        </w:tabs>
        <w:rPr>
          <w:rFonts w:ascii="Arial" w:hAnsi="Arial" w:cs="Arial"/>
        </w:rPr>
      </w:pPr>
      <w:r>
        <w:rPr>
          <w:rFonts w:ascii="Arial" w:hAnsi="Arial" w:cs="Arial"/>
        </w:rPr>
        <w:t xml:space="preserve">Larva </w:t>
      </w:r>
      <w:r w:rsidRPr="006D1563">
        <w:rPr>
          <w:rFonts w:ascii="Arial" w:hAnsi="Arial" w:cs="Arial"/>
          <w:i/>
        </w:rPr>
        <w:t xml:space="preserve">Artemia salina </w:t>
      </w:r>
      <w:r w:rsidRPr="009D42B0">
        <w:rPr>
          <w:rFonts w:ascii="Arial" w:hAnsi="Arial" w:cs="Arial"/>
        </w:rPr>
        <w:t>Leach</w:t>
      </w:r>
      <w:r>
        <w:rPr>
          <w:rFonts w:ascii="Arial" w:hAnsi="Arial" w:cs="Arial"/>
        </w:rPr>
        <w:t xml:space="preserve"> adalah jenis udang primitif yang termasuk filum </w:t>
      </w:r>
      <w:r w:rsidRPr="006D1563">
        <w:rPr>
          <w:rFonts w:ascii="Arial" w:hAnsi="Arial" w:cs="Arial"/>
          <w:i/>
        </w:rPr>
        <w:t>Arthropoda</w:t>
      </w:r>
      <w:r>
        <w:rPr>
          <w:rFonts w:ascii="Arial" w:hAnsi="Arial" w:cs="Arial"/>
        </w:rPr>
        <w:t xml:space="preserve"> yang digunakan sebagai hewan uji. </w:t>
      </w:r>
    </w:p>
    <w:p w:rsidR="00811ACB" w:rsidRDefault="00811ACB" w:rsidP="00811ACB">
      <w:pPr>
        <w:pStyle w:val="ListParagraph"/>
        <w:numPr>
          <w:ilvl w:val="2"/>
          <w:numId w:val="4"/>
        </w:numPr>
        <w:tabs>
          <w:tab w:val="left" w:pos="284"/>
          <w:tab w:val="left" w:pos="709"/>
        </w:tabs>
        <w:rPr>
          <w:rFonts w:ascii="Arial" w:hAnsi="Arial" w:cs="Arial"/>
        </w:rPr>
      </w:pPr>
      <w:r>
        <w:rPr>
          <w:rFonts w:ascii="Arial" w:hAnsi="Arial" w:cs="Arial"/>
        </w:rPr>
        <w:t>LC</w:t>
      </w:r>
      <w:r>
        <w:rPr>
          <w:rFonts w:ascii="Arial" w:hAnsi="Arial" w:cs="Arial"/>
          <w:vertAlign w:val="subscript"/>
        </w:rPr>
        <w:t>50</w:t>
      </w:r>
      <w:r>
        <w:rPr>
          <w:rFonts w:ascii="Arial" w:hAnsi="Arial" w:cs="Arial"/>
        </w:rPr>
        <w:t xml:space="preserve"> (</w:t>
      </w:r>
      <w:r w:rsidRPr="006D1563">
        <w:rPr>
          <w:rFonts w:ascii="Arial" w:hAnsi="Arial" w:cs="Arial"/>
          <w:i/>
        </w:rPr>
        <w:t>Lethal Concentration</w:t>
      </w:r>
      <w:r>
        <w:rPr>
          <w:rFonts w:ascii="Arial" w:hAnsi="Arial" w:cs="Arial"/>
        </w:rPr>
        <w:t xml:space="preserve"> 50) merupakan konsentrasi zat yang menyebabkan terjadinya kematian pada 50% hewan percobaan.</w:t>
      </w:r>
    </w:p>
    <w:p w:rsidR="00811ACB" w:rsidRPr="003A2ED1" w:rsidRDefault="00811ACB" w:rsidP="00811ACB">
      <w:pPr>
        <w:pStyle w:val="ListParagraph"/>
        <w:tabs>
          <w:tab w:val="left" w:pos="284"/>
          <w:tab w:val="left" w:pos="709"/>
        </w:tabs>
        <w:spacing w:line="480" w:lineRule="auto"/>
        <w:rPr>
          <w:rFonts w:ascii="Arial" w:hAnsi="Arial" w:cs="Arial"/>
        </w:rPr>
      </w:pPr>
    </w:p>
    <w:p w:rsidR="00811ACB" w:rsidRDefault="00811ACB" w:rsidP="00811ACB">
      <w:pPr>
        <w:pStyle w:val="ListParagraph"/>
        <w:numPr>
          <w:ilvl w:val="1"/>
          <w:numId w:val="4"/>
        </w:numPr>
        <w:tabs>
          <w:tab w:val="left" w:pos="284"/>
          <w:tab w:val="left" w:pos="709"/>
        </w:tabs>
        <w:spacing w:line="480" w:lineRule="auto"/>
        <w:ind w:left="0" w:firstLine="0"/>
        <w:rPr>
          <w:rFonts w:ascii="Arial" w:hAnsi="Arial" w:cs="Arial"/>
          <w:b/>
          <w:sz w:val="24"/>
          <w:szCs w:val="24"/>
        </w:rPr>
      </w:pPr>
      <w:r w:rsidRPr="006D1563">
        <w:rPr>
          <w:rFonts w:ascii="Arial" w:hAnsi="Arial" w:cs="Arial"/>
          <w:b/>
          <w:sz w:val="24"/>
          <w:szCs w:val="24"/>
        </w:rPr>
        <w:t>Hipotesis</w:t>
      </w:r>
    </w:p>
    <w:p w:rsidR="00811ACB" w:rsidRPr="003C0ABD" w:rsidRDefault="00811ACB" w:rsidP="00811ACB">
      <w:pPr>
        <w:pStyle w:val="ListParagraph"/>
        <w:tabs>
          <w:tab w:val="left" w:pos="284"/>
          <w:tab w:val="left" w:pos="709"/>
        </w:tabs>
        <w:ind w:left="0"/>
        <w:rPr>
          <w:rFonts w:ascii="Arial" w:hAnsi="Arial" w:cs="Arial"/>
        </w:rPr>
      </w:pPr>
      <w:r>
        <w:rPr>
          <w:rFonts w:ascii="Arial" w:hAnsi="Arial" w:cs="Arial"/>
        </w:rPr>
        <w:t xml:space="preserve">Ekstrak etanol daun teh hijau mempunyai efek toksis. </w:t>
      </w:r>
    </w:p>
    <w:p w:rsidR="00492A7E" w:rsidRPr="006A5380" w:rsidRDefault="00492A7E" w:rsidP="00561E29">
      <w:pPr>
        <w:tabs>
          <w:tab w:val="left" w:pos="1635"/>
          <w:tab w:val="left" w:pos="3030"/>
        </w:tabs>
        <w:jc w:val="center"/>
        <w:rPr>
          <w:rFonts w:ascii="Arial" w:hAnsi="Arial" w:cs="Arial"/>
          <w:b/>
          <w:sz w:val="28"/>
          <w:szCs w:val="28"/>
        </w:rPr>
      </w:pPr>
      <w:r w:rsidRPr="006A5380">
        <w:rPr>
          <w:rFonts w:ascii="Arial" w:hAnsi="Arial" w:cs="Arial"/>
          <w:b/>
          <w:sz w:val="28"/>
          <w:szCs w:val="28"/>
        </w:rPr>
        <w:lastRenderedPageBreak/>
        <w:t>BAB III</w:t>
      </w:r>
    </w:p>
    <w:p w:rsidR="00492A7E" w:rsidRDefault="00492A7E" w:rsidP="00492A7E">
      <w:pPr>
        <w:spacing w:line="480" w:lineRule="auto"/>
        <w:jc w:val="center"/>
        <w:rPr>
          <w:rFonts w:ascii="Arial" w:hAnsi="Arial" w:cs="Arial"/>
          <w:b/>
          <w:sz w:val="28"/>
          <w:szCs w:val="28"/>
        </w:rPr>
      </w:pPr>
      <w:r w:rsidRPr="006A5380">
        <w:rPr>
          <w:rFonts w:ascii="Arial" w:hAnsi="Arial" w:cs="Arial"/>
          <w:b/>
          <w:sz w:val="28"/>
          <w:szCs w:val="28"/>
        </w:rPr>
        <w:t>METODE PENELITIAN</w:t>
      </w:r>
    </w:p>
    <w:p w:rsidR="00492A7E" w:rsidRPr="008B677B" w:rsidRDefault="00492A7E" w:rsidP="00492A7E">
      <w:pPr>
        <w:spacing w:after="0" w:line="480" w:lineRule="auto"/>
        <w:ind w:left="0"/>
        <w:rPr>
          <w:rFonts w:ascii="Arial" w:hAnsi="Arial" w:cs="Arial"/>
          <w:b/>
          <w:sz w:val="28"/>
          <w:szCs w:val="28"/>
        </w:rPr>
      </w:pPr>
      <w:r>
        <w:rPr>
          <w:rFonts w:ascii="Arial" w:hAnsi="Arial" w:cs="Arial"/>
          <w:b/>
          <w:sz w:val="24"/>
          <w:szCs w:val="24"/>
        </w:rPr>
        <w:t xml:space="preserve">3.1 </w:t>
      </w:r>
      <w:r w:rsidRPr="008B677B">
        <w:rPr>
          <w:rFonts w:ascii="Arial" w:hAnsi="Arial" w:cs="Arial"/>
          <w:b/>
          <w:sz w:val="24"/>
          <w:szCs w:val="24"/>
        </w:rPr>
        <w:t>Jenis Penelitian</w:t>
      </w:r>
    </w:p>
    <w:p w:rsidR="00492A7E" w:rsidRDefault="00492A7E" w:rsidP="00492A7E">
      <w:pPr>
        <w:pStyle w:val="ListParagraph"/>
        <w:spacing w:after="0"/>
        <w:ind w:left="0" w:firstLine="426"/>
        <w:rPr>
          <w:rFonts w:ascii="Arial" w:hAnsi="Arial" w:cs="Arial"/>
          <w:i/>
        </w:rPr>
      </w:pPr>
      <w:r>
        <w:rPr>
          <w:rFonts w:ascii="Arial" w:hAnsi="Arial" w:cs="Arial"/>
        </w:rPr>
        <w:t xml:space="preserve">Penenlitian ini adalah penelitian eksperimental dengan desain </w:t>
      </w:r>
      <w:r w:rsidRPr="006A5380">
        <w:rPr>
          <w:rFonts w:ascii="Arial" w:hAnsi="Arial" w:cs="Arial"/>
          <w:i/>
        </w:rPr>
        <w:t>post test only control group design.</w:t>
      </w:r>
      <w:r>
        <w:rPr>
          <w:rFonts w:ascii="Arial" w:hAnsi="Arial" w:cs="Arial"/>
        </w:rPr>
        <w:t xml:space="preserve"> Perlakuan dengan pemberian ekstrak etanol daun teh hijau terhadap larva </w:t>
      </w:r>
      <w:r w:rsidRPr="006A5380">
        <w:rPr>
          <w:rFonts w:ascii="Arial" w:hAnsi="Arial" w:cs="Arial"/>
          <w:i/>
        </w:rPr>
        <w:t xml:space="preserve">Artemia salina </w:t>
      </w:r>
      <w:r w:rsidRPr="00A52178">
        <w:rPr>
          <w:rFonts w:ascii="Arial" w:hAnsi="Arial" w:cs="Arial"/>
        </w:rPr>
        <w:t>Leach.</w:t>
      </w:r>
    </w:p>
    <w:p w:rsidR="00492A7E" w:rsidRDefault="00492A7E" w:rsidP="00492A7E">
      <w:pPr>
        <w:pStyle w:val="ListParagraph"/>
        <w:spacing w:after="0" w:line="480" w:lineRule="auto"/>
        <w:ind w:left="0" w:firstLine="426"/>
        <w:rPr>
          <w:rFonts w:ascii="Arial" w:hAnsi="Arial" w:cs="Arial"/>
        </w:rPr>
      </w:pPr>
      <w:r>
        <w:rPr>
          <w:rFonts w:ascii="Arial" w:hAnsi="Arial" w:cs="Arial"/>
          <w:i/>
        </w:rPr>
        <w:t xml:space="preserve"> </w:t>
      </w:r>
    </w:p>
    <w:p w:rsidR="00492A7E" w:rsidRDefault="00492A7E" w:rsidP="00492A7E">
      <w:pPr>
        <w:pStyle w:val="ListParagraph"/>
        <w:spacing w:line="480" w:lineRule="auto"/>
        <w:ind w:left="0"/>
        <w:rPr>
          <w:rFonts w:ascii="Arial" w:hAnsi="Arial" w:cs="Arial"/>
          <w:b/>
          <w:sz w:val="24"/>
          <w:szCs w:val="24"/>
        </w:rPr>
      </w:pPr>
      <w:r>
        <w:rPr>
          <w:rFonts w:ascii="Arial" w:hAnsi="Arial" w:cs="Arial"/>
          <w:b/>
          <w:sz w:val="24"/>
          <w:szCs w:val="24"/>
        </w:rPr>
        <w:t xml:space="preserve">3.2 Lokasi </w:t>
      </w:r>
      <w:r w:rsidRPr="00F450C0">
        <w:rPr>
          <w:rFonts w:ascii="Arial" w:hAnsi="Arial" w:cs="Arial"/>
          <w:b/>
          <w:sz w:val="24"/>
          <w:szCs w:val="24"/>
        </w:rPr>
        <w:t>dan Waktu</w:t>
      </w:r>
      <w:r>
        <w:rPr>
          <w:rFonts w:ascii="Arial" w:hAnsi="Arial" w:cs="Arial"/>
          <w:b/>
          <w:sz w:val="24"/>
          <w:szCs w:val="24"/>
        </w:rPr>
        <w:t xml:space="preserve"> Penelitian</w:t>
      </w:r>
      <w:r w:rsidRPr="00F450C0">
        <w:rPr>
          <w:rFonts w:ascii="Arial" w:hAnsi="Arial" w:cs="Arial"/>
          <w:b/>
          <w:sz w:val="24"/>
          <w:szCs w:val="24"/>
        </w:rPr>
        <w:t xml:space="preserve"> </w:t>
      </w:r>
    </w:p>
    <w:p w:rsidR="00492A7E" w:rsidRPr="00E17800" w:rsidRDefault="00492A7E" w:rsidP="00492A7E">
      <w:pPr>
        <w:pStyle w:val="ListParagraph"/>
        <w:ind w:left="0" w:firstLine="360"/>
        <w:rPr>
          <w:rFonts w:ascii="Arial" w:hAnsi="Arial" w:cs="Arial"/>
        </w:rPr>
      </w:pPr>
      <w:r w:rsidRPr="00995345">
        <w:rPr>
          <w:rFonts w:ascii="Arial" w:hAnsi="Arial" w:cs="Arial"/>
        </w:rPr>
        <w:t>Penelitian dilakukan di Laboratorium Kimia Farmasi Jurusan Farmasi Politeknik Kesehatan Kemenkes Medan. Waktu penelitian dilakukan dari</w:t>
      </w:r>
      <w:r>
        <w:rPr>
          <w:rFonts w:ascii="Arial" w:hAnsi="Arial" w:cs="Arial"/>
        </w:rPr>
        <w:t xml:space="preserve"> bulan April sampai bulan Juni 2018.</w:t>
      </w:r>
    </w:p>
    <w:p w:rsidR="00492A7E" w:rsidRPr="00A14D08" w:rsidRDefault="00492A7E" w:rsidP="00492A7E">
      <w:pPr>
        <w:pStyle w:val="ListParagraph"/>
        <w:spacing w:line="480" w:lineRule="auto"/>
        <w:ind w:left="0" w:firstLine="360"/>
        <w:rPr>
          <w:rFonts w:ascii="Arial" w:hAnsi="Arial" w:cs="Arial"/>
          <w:b/>
          <w:sz w:val="24"/>
          <w:szCs w:val="24"/>
        </w:rPr>
      </w:pPr>
    </w:p>
    <w:p w:rsidR="00492A7E" w:rsidRPr="008B677B" w:rsidRDefault="00492A7E" w:rsidP="00492A7E">
      <w:pPr>
        <w:pStyle w:val="ListParagraph"/>
        <w:numPr>
          <w:ilvl w:val="1"/>
          <w:numId w:val="12"/>
        </w:numPr>
        <w:spacing w:line="480" w:lineRule="auto"/>
        <w:rPr>
          <w:rFonts w:ascii="Arial" w:hAnsi="Arial" w:cs="Arial"/>
          <w:b/>
          <w:sz w:val="24"/>
          <w:szCs w:val="24"/>
        </w:rPr>
      </w:pPr>
      <w:r>
        <w:rPr>
          <w:rFonts w:ascii="Arial" w:hAnsi="Arial" w:cs="Arial"/>
          <w:b/>
          <w:sz w:val="24"/>
          <w:szCs w:val="24"/>
        </w:rPr>
        <w:t xml:space="preserve"> </w:t>
      </w:r>
      <w:r w:rsidRPr="008B677B">
        <w:rPr>
          <w:rFonts w:ascii="Arial" w:hAnsi="Arial" w:cs="Arial"/>
          <w:b/>
          <w:sz w:val="24"/>
          <w:szCs w:val="24"/>
        </w:rPr>
        <w:t>Populasi dan Sampel</w:t>
      </w:r>
    </w:p>
    <w:p w:rsidR="00492A7E" w:rsidRDefault="00492A7E" w:rsidP="00492A7E">
      <w:pPr>
        <w:pStyle w:val="ListParagraph"/>
        <w:ind w:left="0" w:firstLine="360"/>
        <w:rPr>
          <w:rFonts w:ascii="Arial" w:hAnsi="Arial" w:cs="Arial"/>
        </w:rPr>
      </w:pPr>
      <w:r>
        <w:rPr>
          <w:rFonts w:ascii="Arial" w:hAnsi="Arial" w:cs="Arial"/>
        </w:rPr>
        <w:t xml:space="preserve">Pada penelitian ini sampel yang digunakan adalah daun teh varietas assamica yang tumbuh di daerah Perkebunan Sidamanik Kabupaten Simalungun. Daun teh yang dipetik adalah pucuk peko dan dua daun muda di bawahnya. Yang diolah menjadi daun teh hijau.   </w:t>
      </w:r>
    </w:p>
    <w:p w:rsidR="00492A7E" w:rsidRDefault="00492A7E" w:rsidP="00492A7E">
      <w:pPr>
        <w:pStyle w:val="ListParagraph"/>
        <w:ind w:left="0"/>
        <w:rPr>
          <w:rFonts w:ascii="Arial" w:hAnsi="Arial" w:cs="Arial"/>
        </w:rPr>
      </w:pPr>
      <w:r>
        <w:rPr>
          <w:rFonts w:ascii="Arial" w:hAnsi="Arial" w:cs="Arial"/>
        </w:rPr>
        <w:t>Pengambilan sampel dilakukan secara Purposive Sampling yaitu pengambilan sampel tanpa mempertimbangkan tempat tumbuh dan letak geografisnya.</w:t>
      </w:r>
    </w:p>
    <w:p w:rsidR="00492A7E" w:rsidRDefault="00492A7E" w:rsidP="00492A7E">
      <w:pPr>
        <w:pStyle w:val="ListParagraph"/>
        <w:ind w:left="0" w:firstLine="426"/>
        <w:rPr>
          <w:rFonts w:ascii="Arial" w:hAnsi="Arial" w:cs="Arial"/>
        </w:rPr>
      </w:pPr>
      <w:r>
        <w:rPr>
          <w:rFonts w:ascii="Arial" w:hAnsi="Arial" w:cs="Arial"/>
        </w:rPr>
        <w:t>Jumlah ulangan dari tiap kelompok perlakuan akan dihitung menggunakan rumus federe. Kelompok perlakuan berjumlah tiga (10 ppm 100 ppm 1000 ppm). Satu kelompok kontrol negatif.</w:t>
      </w:r>
    </w:p>
    <w:p w:rsidR="00492A7E" w:rsidRDefault="00492A7E" w:rsidP="00492A7E">
      <w:pPr>
        <w:pStyle w:val="ListParagraph"/>
        <w:ind w:left="0" w:firstLine="426"/>
        <w:rPr>
          <w:rFonts w:ascii="Arial" w:hAnsi="Arial" w:cs="Arial"/>
        </w:rPr>
      </w:pPr>
      <w:r>
        <w:rPr>
          <w:rFonts w:ascii="Arial" w:hAnsi="Arial" w:cs="Arial"/>
        </w:rPr>
        <w:t>Rumus Federer : (t-1) (n-1) ≥ 15 ; dengan t= kelompok perlakuan ; n= jumlah percobaan.</w:t>
      </w:r>
    </w:p>
    <w:p w:rsidR="00492A7E" w:rsidRDefault="00492A7E" w:rsidP="00492A7E">
      <w:pPr>
        <w:rPr>
          <w:rFonts w:ascii="Arial" w:hAnsi="Arial" w:cs="Arial"/>
        </w:rPr>
      </w:pPr>
      <w:r>
        <w:rPr>
          <w:rFonts w:ascii="Arial" w:hAnsi="Arial" w:cs="Arial"/>
        </w:rPr>
        <w:t>Maka: (t-1) (n-1) ≥ 15</w:t>
      </w:r>
    </w:p>
    <w:p w:rsidR="00492A7E" w:rsidRDefault="00492A7E" w:rsidP="00492A7E">
      <w:pPr>
        <w:rPr>
          <w:rFonts w:ascii="Arial" w:hAnsi="Arial" w:cs="Arial"/>
        </w:rPr>
      </w:pPr>
      <w:r>
        <w:rPr>
          <w:rFonts w:ascii="Arial" w:hAnsi="Arial" w:cs="Arial"/>
        </w:rPr>
        <w:t>(4-1) (n-1) ≥ 15</w:t>
      </w:r>
    </w:p>
    <w:p w:rsidR="00492A7E" w:rsidRDefault="00492A7E" w:rsidP="00492A7E">
      <w:pPr>
        <w:rPr>
          <w:rFonts w:ascii="Arial" w:hAnsi="Arial" w:cs="Arial"/>
        </w:rPr>
      </w:pPr>
      <w:r>
        <w:rPr>
          <w:rFonts w:ascii="Arial" w:hAnsi="Arial" w:cs="Arial"/>
        </w:rPr>
        <w:t>3n – 3 ≥ 15</w:t>
      </w:r>
    </w:p>
    <w:p w:rsidR="00492A7E" w:rsidRDefault="00492A7E" w:rsidP="00492A7E">
      <w:pPr>
        <w:rPr>
          <w:rFonts w:ascii="Arial" w:hAnsi="Arial" w:cs="Arial"/>
        </w:rPr>
      </w:pPr>
      <w:r>
        <w:rPr>
          <w:rFonts w:ascii="Arial" w:hAnsi="Arial" w:cs="Arial"/>
        </w:rPr>
        <w:lastRenderedPageBreak/>
        <w:t>3n ≥ 15+3</w:t>
      </w:r>
    </w:p>
    <w:p w:rsidR="00492A7E" w:rsidRDefault="00492A7E" w:rsidP="00492A7E">
      <w:pPr>
        <w:rPr>
          <w:rFonts w:ascii="Arial" w:hAnsi="Arial" w:cs="Arial"/>
        </w:rPr>
      </w:pPr>
      <w:r>
        <w:rPr>
          <w:rFonts w:ascii="Arial" w:hAnsi="Arial" w:cs="Arial"/>
        </w:rPr>
        <w:t>3n ≥ 18</w:t>
      </w:r>
    </w:p>
    <w:p w:rsidR="00492A7E" w:rsidRDefault="00492A7E" w:rsidP="00492A7E">
      <w:pPr>
        <w:rPr>
          <w:rFonts w:ascii="Arial" w:hAnsi="Arial" w:cs="Arial"/>
        </w:rPr>
      </w:pPr>
      <w:r>
        <w:rPr>
          <w:rFonts w:ascii="Arial" w:hAnsi="Arial" w:cs="Arial"/>
        </w:rPr>
        <w:t>n ≥ 6</w:t>
      </w:r>
    </w:p>
    <w:p w:rsidR="00492A7E" w:rsidRDefault="00492A7E" w:rsidP="00492A7E">
      <w:pPr>
        <w:spacing w:after="0"/>
        <w:ind w:left="0"/>
        <w:rPr>
          <w:rFonts w:ascii="Arial" w:hAnsi="Arial" w:cs="Arial"/>
        </w:rPr>
      </w:pPr>
      <w:r>
        <w:rPr>
          <w:rFonts w:ascii="Arial" w:hAnsi="Arial" w:cs="Arial"/>
        </w:rPr>
        <w:t>Berdasarkan perhitungan tersebut maka jumlah pengulangan percobaan adalah enam kali untuk tiap kelompok.</w:t>
      </w:r>
    </w:p>
    <w:p w:rsidR="00492A7E" w:rsidRPr="0018580F" w:rsidRDefault="00492A7E" w:rsidP="00492A7E">
      <w:pPr>
        <w:spacing w:after="0" w:line="480" w:lineRule="auto"/>
        <w:rPr>
          <w:rFonts w:ascii="Arial" w:hAnsi="Arial" w:cs="Arial"/>
        </w:rPr>
      </w:pPr>
    </w:p>
    <w:p w:rsidR="00492A7E" w:rsidRPr="00995345" w:rsidRDefault="00492A7E" w:rsidP="00492A7E">
      <w:pPr>
        <w:pStyle w:val="ListParagraph"/>
        <w:spacing w:after="0"/>
        <w:ind w:left="0"/>
        <w:rPr>
          <w:rFonts w:ascii="Arial" w:hAnsi="Arial" w:cs="Arial"/>
          <w:b/>
          <w:sz w:val="24"/>
          <w:szCs w:val="24"/>
        </w:rPr>
      </w:pPr>
      <w:r>
        <w:rPr>
          <w:rFonts w:ascii="Arial" w:hAnsi="Arial" w:cs="Arial"/>
          <w:b/>
          <w:sz w:val="24"/>
          <w:szCs w:val="24"/>
        </w:rPr>
        <w:t xml:space="preserve">3.4 </w:t>
      </w:r>
      <w:r w:rsidRPr="00995345">
        <w:rPr>
          <w:rFonts w:ascii="Arial" w:hAnsi="Arial" w:cs="Arial"/>
          <w:b/>
          <w:sz w:val="24"/>
          <w:szCs w:val="24"/>
        </w:rPr>
        <w:t>Hewan Percobaan</w:t>
      </w:r>
    </w:p>
    <w:p w:rsidR="00492A7E" w:rsidRDefault="00492A7E" w:rsidP="00492A7E">
      <w:pPr>
        <w:pStyle w:val="ListParagraph"/>
        <w:spacing w:after="0"/>
        <w:ind w:left="0" w:firstLine="426"/>
        <w:rPr>
          <w:rFonts w:ascii="Arial" w:hAnsi="Arial" w:cs="Arial"/>
        </w:rPr>
      </w:pPr>
      <w:r>
        <w:rPr>
          <w:rFonts w:ascii="Arial" w:hAnsi="Arial" w:cs="Arial"/>
        </w:rPr>
        <w:t xml:space="preserve">Hewan percobaan yang digunakan dalam penelitian ini adalah Larva </w:t>
      </w:r>
      <w:r w:rsidRPr="0018580F">
        <w:rPr>
          <w:rFonts w:ascii="Arial" w:hAnsi="Arial" w:cs="Arial"/>
          <w:i/>
        </w:rPr>
        <w:t xml:space="preserve">Artemia salina </w:t>
      </w:r>
      <w:r w:rsidRPr="004D70CE">
        <w:rPr>
          <w:rFonts w:ascii="Arial" w:hAnsi="Arial" w:cs="Arial"/>
        </w:rPr>
        <w:t>Leach</w:t>
      </w:r>
      <w:r>
        <w:rPr>
          <w:rFonts w:ascii="Arial" w:hAnsi="Arial" w:cs="Arial"/>
        </w:rPr>
        <w:t xml:space="preserve"> berumur 48 jam yang tidak tampak cacat secara anatomi.  </w:t>
      </w:r>
    </w:p>
    <w:p w:rsidR="00492A7E" w:rsidRDefault="00492A7E" w:rsidP="00492A7E">
      <w:pPr>
        <w:pStyle w:val="ListParagraph"/>
        <w:tabs>
          <w:tab w:val="left" w:pos="3686"/>
        </w:tabs>
        <w:spacing w:after="0"/>
        <w:ind w:left="0" w:firstLine="720"/>
        <w:rPr>
          <w:rFonts w:ascii="Arial" w:hAnsi="Arial" w:cs="Arial"/>
        </w:rPr>
      </w:pPr>
      <w:r>
        <w:rPr>
          <w:rFonts w:ascii="Arial" w:hAnsi="Arial" w:cs="Arial"/>
        </w:rPr>
        <w:tab/>
      </w:r>
    </w:p>
    <w:p w:rsidR="00492A7E" w:rsidRDefault="00492A7E" w:rsidP="00492A7E">
      <w:pPr>
        <w:pStyle w:val="ListParagraph"/>
        <w:numPr>
          <w:ilvl w:val="1"/>
          <w:numId w:val="13"/>
        </w:numPr>
        <w:spacing w:after="0"/>
        <w:rPr>
          <w:rFonts w:ascii="Arial" w:hAnsi="Arial" w:cs="Arial"/>
          <w:b/>
          <w:sz w:val="24"/>
          <w:szCs w:val="24"/>
        </w:rPr>
      </w:pPr>
      <w:r>
        <w:rPr>
          <w:rFonts w:ascii="Arial" w:hAnsi="Arial" w:cs="Arial"/>
          <w:b/>
          <w:sz w:val="24"/>
          <w:szCs w:val="24"/>
        </w:rPr>
        <w:t xml:space="preserve"> </w:t>
      </w:r>
      <w:r w:rsidRPr="00932F5E">
        <w:rPr>
          <w:rFonts w:ascii="Arial" w:hAnsi="Arial" w:cs="Arial"/>
          <w:b/>
          <w:sz w:val="24"/>
          <w:szCs w:val="24"/>
        </w:rPr>
        <w:t>Alat dan Bahan</w:t>
      </w:r>
    </w:p>
    <w:p w:rsidR="00492A7E" w:rsidRPr="00160916" w:rsidRDefault="00492A7E" w:rsidP="00492A7E">
      <w:pPr>
        <w:spacing w:after="0" w:afterAutospacing="0"/>
        <w:ind w:left="0"/>
        <w:rPr>
          <w:rFonts w:ascii="Arial" w:hAnsi="Arial" w:cs="Arial"/>
          <w:b/>
          <w:sz w:val="24"/>
          <w:szCs w:val="24"/>
        </w:rPr>
      </w:pPr>
      <w:r w:rsidRPr="00160916">
        <w:rPr>
          <w:rFonts w:ascii="Arial" w:hAnsi="Arial" w:cs="Arial"/>
        </w:rPr>
        <w:t xml:space="preserve">3.5.1 Alat </w:t>
      </w:r>
    </w:p>
    <w:p w:rsidR="00492A7E" w:rsidRDefault="00492A7E" w:rsidP="00492A7E">
      <w:pPr>
        <w:spacing w:after="0" w:afterAutospacing="0"/>
        <w:ind w:left="0" w:firstLine="340"/>
        <w:rPr>
          <w:rFonts w:ascii="Arial" w:hAnsi="Arial" w:cs="Arial"/>
          <w:b/>
          <w:sz w:val="24"/>
          <w:szCs w:val="24"/>
        </w:rPr>
      </w:pPr>
      <w:r>
        <w:rPr>
          <w:rFonts w:ascii="Arial" w:hAnsi="Arial" w:cs="Arial"/>
        </w:rPr>
        <w:t xml:space="preserve">Gelas ukur, beaker glass, labu tentukur, pipet tetes, pipet volum, blender, neraca analitik, batang pengaduk, lup, vial atau botol kaca, penangas air, seperangkat alat penetasan telur (wadah plastik berbentuk kotak dan </w:t>
      </w:r>
      <w:r w:rsidRPr="00010F5B">
        <w:rPr>
          <w:rFonts w:ascii="Arial" w:hAnsi="Arial" w:cs="Arial"/>
          <w:i/>
        </w:rPr>
        <w:t>sterofoam</w:t>
      </w:r>
      <w:r>
        <w:rPr>
          <w:rFonts w:ascii="Arial" w:hAnsi="Arial" w:cs="Arial"/>
        </w:rPr>
        <w:t>), pengatur udara, aluminium foil, lampu, arloji, cawan porselen, rotary evaporator, corong, bejana maserasi.</w:t>
      </w:r>
    </w:p>
    <w:p w:rsidR="00492A7E" w:rsidRPr="00993C5C" w:rsidRDefault="00492A7E" w:rsidP="00492A7E">
      <w:pPr>
        <w:spacing w:after="0" w:afterAutospacing="0"/>
        <w:ind w:left="0"/>
        <w:rPr>
          <w:rFonts w:ascii="Arial" w:hAnsi="Arial" w:cs="Arial"/>
        </w:rPr>
      </w:pPr>
      <w:r w:rsidRPr="00993C5C">
        <w:rPr>
          <w:rFonts w:ascii="Arial" w:hAnsi="Arial" w:cs="Arial"/>
        </w:rPr>
        <w:t xml:space="preserve">3.5.2 Bahan </w:t>
      </w:r>
    </w:p>
    <w:p w:rsidR="00492A7E" w:rsidRDefault="00492A7E" w:rsidP="00492A7E">
      <w:pPr>
        <w:spacing w:after="0" w:afterAutospacing="0"/>
        <w:ind w:left="0" w:firstLine="360"/>
        <w:rPr>
          <w:rFonts w:ascii="Arial" w:hAnsi="Arial" w:cs="Arial"/>
        </w:rPr>
      </w:pPr>
      <w:r>
        <w:rPr>
          <w:rFonts w:ascii="Arial" w:hAnsi="Arial" w:cs="Arial"/>
        </w:rPr>
        <w:t xml:space="preserve">Ekstrak daun teh hijau, Aquadest, larva </w:t>
      </w:r>
      <w:r w:rsidRPr="00010F5B">
        <w:rPr>
          <w:rFonts w:ascii="Arial" w:hAnsi="Arial" w:cs="Arial"/>
          <w:i/>
        </w:rPr>
        <w:t>Artemia salina Leach</w:t>
      </w:r>
      <w:r>
        <w:rPr>
          <w:rFonts w:ascii="Arial" w:hAnsi="Arial" w:cs="Arial"/>
          <w:i/>
        </w:rPr>
        <w:t xml:space="preserve">, </w:t>
      </w:r>
      <w:r>
        <w:rPr>
          <w:rFonts w:ascii="Arial" w:hAnsi="Arial" w:cs="Arial"/>
        </w:rPr>
        <w:t>alkohol 70%, air suling, dimetilsulfoksida (DMSO) 1 ml, garam ikan.</w:t>
      </w:r>
    </w:p>
    <w:p w:rsidR="00492A7E" w:rsidRDefault="00492A7E" w:rsidP="00492A7E">
      <w:pPr>
        <w:spacing w:after="0" w:afterAutospacing="0"/>
        <w:ind w:firstLine="426"/>
        <w:rPr>
          <w:rFonts w:ascii="Arial" w:hAnsi="Arial" w:cs="Arial"/>
        </w:rPr>
      </w:pPr>
    </w:p>
    <w:p w:rsidR="00492A7E" w:rsidRDefault="00492A7E" w:rsidP="00492A7E">
      <w:pPr>
        <w:pStyle w:val="ListParagraph"/>
        <w:numPr>
          <w:ilvl w:val="1"/>
          <w:numId w:val="13"/>
        </w:numPr>
        <w:spacing w:after="0"/>
        <w:rPr>
          <w:rFonts w:ascii="Arial" w:hAnsi="Arial" w:cs="Arial"/>
          <w:b/>
          <w:sz w:val="24"/>
          <w:szCs w:val="24"/>
        </w:rPr>
      </w:pPr>
      <w:r>
        <w:rPr>
          <w:rFonts w:ascii="Arial" w:hAnsi="Arial" w:cs="Arial"/>
          <w:b/>
          <w:sz w:val="24"/>
          <w:szCs w:val="24"/>
        </w:rPr>
        <w:t xml:space="preserve"> </w:t>
      </w:r>
      <w:r w:rsidRPr="00B1593C">
        <w:rPr>
          <w:rFonts w:ascii="Arial" w:hAnsi="Arial" w:cs="Arial"/>
          <w:b/>
          <w:sz w:val="24"/>
          <w:szCs w:val="24"/>
        </w:rPr>
        <w:t>Prosedur kerja</w:t>
      </w:r>
    </w:p>
    <w:p w:rsidR="00492A7E" w:rsidRPr="001C51B7" w:rsidRDefault="00492A7E" w:rsidP="00492A7E">
      <w:pPr>
        <w:spacing w:after="0" w:afterAutospacing="0"/>
        <w:rPr>
          <w:rFonts w:ascii="Arial" w:hAnsi="Arial" w:cs="Arial"/>
          <w:b/>
          <w:sz w:val="24"/>
          <w:szCs w:val="24"/>
        </w:rPr>
      </w:pPr>
      <w:r w:rsidRPr="001C51B7">
        <w:rPr>
          <w:rFonts w:ascii="Arial" w:hAnsi="Arial" w:cs="Arial"/>
        </w:rPr>
        <w:t>3.6.1 Pembuatan Ekstrak Etanol Daun Teh Hijau</w:t>
      </w:r>
    </w:p>
    <w:p w:rsidR="00492A7E" w:rsidRDefault="00492A7E" w:rsidP="00492A7E">
      <w:pPr>
        <w:spacing w:after="0" w:afterAutospacing="0"/>
        <w:ind w:left="0" w:firstLine="340"/>
        <w:rPr>
          <w:rFonts w:ascii="Arial" w:hAnsi="Arial" w:cs="Arial"/>
        </w:rPr>
      </w:pPr>
      <w:r>
        <w:rPr>
          <w:rFonts w:ascii="Arial" w:hAnsi="Arial" w:cs="Arial"/>
        </w:rPr>
        <w:t xml:space="preserve">Pada penelitian ini, ekstrak daun teh hijau dibuat secara maserasi dengan modifikasi pembuatan tingtur dan Farmakope Herbal Indonesia yaitu dengan cara maserasi berulang (remaserasi) menggunakan cairan penyari etanol 70%. </w:t>
      </w:r>
    </w:p>
    <w:p w:rsidR="00492A7E" w:rsidRDefault="00492A7E" w:rsidP="00492A7E">
      <w:pPr>
        <w:spacing w:after="0" w:afterAutospacing="0"/>
        <w:ind w:left="0"/>
        <w:rPr>
          <w:rFonts w:ascii="Arial" w:hAnsi="Arial" w:cs="Arial"/>
        </w:rPr>
      </w:pPr>
      <w:r>
        <w:rPr>
          <w:rFonts w:ascii="Arial" w:hAnsi="Arial" w:cs="Arial"/>
        </w:rPr>
        <w:t>1 bagian serbuk simplisia = 20 g</w:t>
      </w:r>
    </w:p>
    <w:p w:rsidR="00492A7E" w:rsidRDefault="00492A7E" w:rsidP="00492A7E">
      <w:pPr>
        <w:spacing w:after="0" w:afterAutospacing="0"/>
        <w:ind w:left="0"/>
        <w:rPr>
          <w:rFonts w:ascii="Arial" w:hAnsi="Arial" w:cs="Arial"/>
        </w:rPr>
      </w:pPr>
      <w:r>
        <w:rPr>
          <w:rFonts w:ascii="Arial" w:hAnsi="Arial" w:cs="Arial"/>
        </w:rPr>
        <w:t xml:space="preserve">10 bagian pelarut </w:t>
      </w:r>
      <w:r>
        <w:rPr>
          <w:rFonts w:ascii="Arial" w:hAnsi="Arial" w:cs="Arial"/>
        </w:rPr>
        <w:tab/>
        <w:t xml:space="preserve">       = 200 ml</w:t>
      </w:r>
    </w:p>
    <w:p w:rsidR="00492A7E" w:rsidRPr="00492A7E" w:rsidRDefault="00492A7E" w:rsidP="00492A7E">
      <w:pPr>
        <w:spacing w:after="0" w:afterAutospacing="0"/>
        <w:ind w:left="0" w:firstLine="340"/>
        <w:rPr>
          <w:rFonts w:ascii="Arial" w:hAnsi="Arial" w:cs="Arial"/>
          <w:lang w:val="en-US"/>
        </w:rPr>
      </w:pPr>
      <w:r>
        <w:rPr>
          <w:rFonts w:ascii="Arial" w:hAnsi="Arial" w:cs="Arial"/>
        </w:rPr>
        <w:t xml:space="preserve">Masukkan 20 g serbuk daun teh hijau kedalam maserator, tambahkan 200 ml etanol 70%. Rendam 6 jam pertama sambil sesekali diaduk, kemudian diamkan </w:t>
      </w:r>
      <w:r>
        <w:rPr>
          <w:rFonts w:ascii="Arial" w:hAnsi="Arial" w:cs="Arial"/>
        </w:rPr>
        <w:lastRenderedPageBreak/>
        <w:t xml:space="preserve">selama 18 jam. Pisahkan maserat dengan cara difiltrasi. Ulangi proses penyarian sekali lagi dengan 100 ml etanol 70%. Kumpulkan semua maserat kemudian uapkan dengan </w:t>
      </w:r>
      <w:r w:rsidRPr="004956E9">
        <w:rPr>
          <w:rFonts w:ascii="Arial" w:hAnsi="Arial" w:cs="Arial"/>
          <w:i/>
        </w:rPr>
        <w:t>water bath</w:t>
      </w:r>
      <w:r>
        <w:rPr>
          <w:rFonts w:ascii="Arial" w:hAnsi="Arial" w:cs="Arial"/>
        </w:rPr>
        <w:t xml:space="preserve"> hingga diperoleh ekstrak kental. </w:t>
      </w:r>
    </w:p>
    <w:p w:rsidR="00492A7E" w:rsidRDefault="00492A7E" w:rsidP="00492A7E">
      <w:pPr>
        <w:spacing w:after="0" w:afterAutospacing="0"/>
        <w:ind w:left="0"/>
        <w:rPr>
          <w:rFonts w:ascii="Arial" w:hAnsi="Arial" w:cs="Arial"/>
        </w:rPr>
      </w:pPr>
      <w:r w:rsidRPr="00B1593C">
        <w:rPr>
          <w:rFonts w:ascii="Arial" w:hAnsi="Arial" w:cs="Arial"/>
        </w:rPr>
        <w:t>3.6.2 Pembuatan Konsentrasi Ekstrak yang Digunakan</w:t>
      </w:r>
    </w:p>
    <w:p w:rsidR="00492A7E" w:rsidRDefault="00492A7E" w:rsidP="00492A7E">
      <w:pPr>
        <w:spacing w:after="0" w:afterAutospacing="0"/>
        <w:ind w:left="0" w:firstLine="340"/>
        <w:rPr>
          <w:rFonts w:ascii="Arial" w:hAnsi="Arial" w:cs="Arial"/>
        </w:rPr>
      </w:pPr>
      <w:r>
        <w:rPr>
          <w:rFonts w:ascii="Arial" w:hAnsi="Arial" w:cs="Arial"/>
        </w:rPr>
        <w:t xml:space="preserve">Dalam pembuatan konsentrasi ekstrak yang efektif membunuh larva </w:t>
      </w:r>
      <w:r w:rsidRPr="002469EA">
        <w:rPr>
          <w:rFonts w:ascii="Arial" w:hAnsi="Arial" w:cs="Arial"/>
          <w:i/>
        </w:rPr>
        <w:t>Artemia</w:t>
      </w:r>
      <w:r>
        <w:rPr>
          <w:rFonts w:ascii="Arial" w:hAnsi="Arial" w:cs="Arial"/>
        </w:rPr>
        <w:t xml:space="preserve"> </w:t>
      </w:r>
      <w:r w:rsidRPr="002469EA">
        <w:rPr>
          <w:rFonts w:ascii="Arial" w:hAnsi="Arial" w:cs="Arial"/>
          <w:i/>
        </w:rPr>
        <w:t>salina Leach</w:t>
      </w:r>
      <w:r>
        <w:rPr>
          <w:rFonts w:ascii="Arial" w:hAnsi="Arial" w:cs="Arial"/>
        </w:rPr>
        <w:t xml:space="preserve">, dilakukan dengan konsentrasi ekstrak sebesar 1000 ppm, 100 ppm, 10 ppm. Ekstrak kental etanol daun teh yang ditimbang dengan menggunakan neraca analitik hingga mencapai berat 100 mg. </w:t>
      </w:r>
    </w:p>
    <w:p w:rsidR="00492A7E" w:rsidRDefault="00492A7E" w:rsidP="00492A7E">
      <w:pPr>
        <w:pStyle w:val="ListParagraph"/>
        <w:ind w:left="0"/>
        <w:rPr>
          <w:rFonts w:ascii="Arial" w:hAnsi="Arial" w:cs="Arial"/>
        </w:rPr>
      </w:pPr>
      <w:r>
        <w:rPr>
          <w:rFonts w:ascii="Arial" w:hAnsi="Arial" w:cs="Arial"/>
        </w:rPr>
        <w:t>Pembuatan Larutan I, II dan III</w:t>
      </w:r>
    </w:p>
    <w:p w:rsidR="00492A7E" w:rsidRDefault="00492A7E" w:rsidP="00492A7E">
      <w:pPr>
        <w:pStyle w:val="ListParagraph"/>
        <w:ind w:left="0"/>
        <w:rPr>
          <w:rFonts w:ascii="Arial" w:hAnsi="Arial" w:cs="Arial"/>
        </w:rPr>
      </w:pPr>
      <w:r>
        <w:rPr>
          <w:rFonts w:ascii="Arial" w:hAnsi="Arial" w:cs="Arial"/>
        </w:rPr>
        <w:t>Larutan I</w:t>
      </w:r>
    </w:p>
    <w:p w:rsidR="00492A7E" w:rsidRDefault="00492A7E" w:rsidP="00492A7E">
      <w:pPr>
        <w:pStyle w:val="ListParagraph"/>
        <w:ind w:left="0"/>
        <w:rPr>
          <w:rFonts w:ascii="Arial" w:hAnsi="Arial" w:cs="Arial"/>
        </w:rPr>
      </w:pPr>
      <w:r>
        <w:rPr>
          <w:rFonts w:ascii="Arial" w:hAnsi="Arial" w:cs="Arial"/>
        </w:rPr>
        <w:t>Larutan I dibuat dengan menimbang 100 mg ekstrak, kemudian ekstrak dimasukkan ke dalam labu tentukur dan dilarutkan dengan DMSO sebanyak 1 ml dan tambahkan air laut sampai 10 ml (10 mg/ml)</w:t>
      </w:r>
    </w:p>
    <w:p w:rsidR="00492A7E" w:rsidRDefault="00492A7E" w:rsidP="00492A7E">
      <w:pPr>
        <w:pStyle w:val="ListParagraph"/>
        <w:ind w:left="0"/>
        <w:rPr>
          <w:rFonts w:ascii="Arial" w:hAnsi="Arial" w:cs="Arial"/>
        </w:rPr>
      </w:pPr>
      <w:r>
        <w:rPr>
          <w:rFonts w:ascii="Arial" w:hAnsi="Arial" w:cs="Arial"/>
        </w:rPr>
        <w:t>Larutan II</w:t>
      </w:r>
    </w:p>
    <w:p w:rsidR="00492A7E" w:rsidRDefault="00492A7E" w:rsidP="00492A7E">
      <w:pPr>
        <w:pStyle w:val="ListParagraph"/>
        <w:ind w:left="0"/>
        <w:rPr>
          <w:rFonts w:ascii="Arial" w:hAnsi="Arial" w:cs="Arial"/>
        </w:rPr>
      </w:pPr>
      <w:r>
        <w:rPr>
          <w:rFonts w:ascii="Arial" w:hAnsi="Arial" w:cs="Arial"/>
        </w:rPr>
        <w:t>Larutan II dibuat dengan mengambil 1 ml dari larutan I kemudian dilarutkan dalam air laut buatan sampai 10 ml (1 mg/ml).</w:t>
      </w:r>
    </w:p>
    <w:p w:rsidR="00492A7E" w:rsidRDefault="00492A7E" w:rsidP="00492A7E">
      <w:pPr>
        <w:pStyle w:val="ListParagraph"/>
        <w:ind w:left="0"/>
        <w:rPr>
          <w:rFonts w:ascii="Arial" w:hAnsi="Arial" w:cs="Arial"/>
        </w:rPr>
      </w:pPr>
      <w:r>
        <w:rPr>
          <w:rFonts w:ascii="Arial" w:hAnsi="Arial" w:cs="Arial"/>
        </w:rPr>
        <w:t>Larutan III</w:t>
      </w:r>
    </w:p>
    <w:p w:rsidR="00492A7E" w:rsidRDefault="00492A7E" w:rsidP="00492A7E">
      <w:pPr>
        <w:pStyle w:val="ListParagraph"/>
        <w:ind w:left="0"/>
        <w:rPr>
          <w:rFonts w:ascii="Arial" w:hAnsi="Arial" w:cs="Arial"/>
        </w:rPr>
      </w:pPr>
      <w:r>
        <w:rPr>
          <w:rFonts w:ascii="Arial" w:hAnsi="Arial" w:cs="Arial"/>
        </w:rPr>
        <w:t>Larutan III dibuat dengan mengambil 1 ml dari larutan II kemudian dilarutkan dalam air laut sampai 10 ml (0,1 mg/ml).</w:t>
      </w:r>
    </w:p>
    <w:p w:rsidR="00492A7E" w:rsidRDefault="00492A7E" w:rsidP="00492A7E">
      <w:pPr>
        <w:pStyle w:val="ListParagraph"/>
        <w:ind w:left="0"/>
        <w:rPr>
          <w:rFonts w:ascii="Arial" w:hAnsi="Arial" w:cs="Arial"/>
        </w:rPr>
      </w:pPr>
    </w:p>
    <w:p w:rsidR="00492A7E" w:rsidRPr="00271A95" w:rsidRDefault="00492A7E" w:rsidP="00492A7E">
      <w:pPr>
        <w:pStyle w:val="ListParagraph"/>
        <w:numPr>
          <w:ilvl w:val="0"/>
          <w:numId w:val="15"/>
        </w:numPr>
        <w:spacing w:after="0"/>
        <w:ind w:left="0" w:firstLine="0"/>
        <w:rPr>
          <w:rFonts w:ascii="Arial" w:hAnsi="Arial" w:cs="Arial"/>
        </w:rPr>
      </w:pPr>
      <w:r w:rsidRPr="00271A95">
        <w:rPr>
          <w:rFonts w:ascii="Arial" w:hAnsi="Arial" w:cs="Arial"/>
        </w:rPr>
        <w:t>Pembuatan larutan dengan konsentrasi 10, 100, 1000 µg/ml</w:t>
      </w:r>
    </w:p>
    <w:p w:rsidR="00492A7E" w:rsidRDefault="00492A7E" w:rsidP="00492A7E">
      <w:pPr>
        <w:spacing w:after="0"/>
        <w:rPr>
          <w:rFonts w:ascii="Arial" w:hAnsi="Arial" w:cs="Arial"/>
        </w:rPr>
      </w:pPr>
      <w:r>
        <w:rPr>
          <w:rFonts w:ascii="Arial" w:hAnsi="Arial" w:cs="Arial"/>
        </w:rPr>
        <w:t>Untuk konsentrasi 1000 µg/ml dibuat dari larutan I (10 mg/ml)</w:t>
      </w:r>
    </w:p>
    <w:p w:rsidR="00492A7E" w:rsidRDefault="00492A7E" w:rsidP="00492A7E">
      <w:pPr>
        <w:pStyle w:val="ListParagraph"/>
        <w:numPr>
          <w:ilvl w:val="0"/>
          <w:numId w:val="16"/>
        </w:numPr>
        <w:spacing w:after="0"/>
        <w:ind w:left="0" w:firstLine="0"/>
        <w:rPr>
          <w:rFonts w:ascii="Arial" w:hAnsi="Arial" w:cs="Arial"/>
        </w:rPr>
      </w:pPr>
      <w:r w:rsidRPr="000E1BAF">
        <w:rPr>
          <w:rFonts w:ascii="Arial" w:hAnsi="Arial" w:cs="Arial"/>
        </w:rPr>
        <w:t>Konsentrasi 1000 µg/ml = 1 mg/ml</w:t>
      </w:r>
    </w:p>
    <w:p w:rsidR="00492A7E" w:rsidRDefault="00492A7E" w:rsidP="00492A7E">
      <w:pPr>
        <w:pStyle w:val="ListParagraph"/>
        <w:spacing w:after="0"/>
        <w:rPr>
          <w:rFonts w:ascii="Arial" w:hAnsi="Arial" w:cs="Arial"/>
          <w:vertAlign w:val="subscript"/>
        </w:rPr>
      </w:pPr>
      <w:r>
        <w:rPr>
          <w:rFonts w:ascii="Arial" w:hAnsi="Arial" w:cs="Arial"/>
        </w:rPr>
        <w:t>V</w:t>
      </w:r>
      <w:r>
        <w:rPr>
          <w:rFonts w:ascii="Arial" w:hAnsi="Arial" w:cs="Arial"/>
          <w:vertAlign w:val="subscript"/>
        </w:rPr>
        <w:t xml:space="preserve">1 </w:t>
      </w:r>
      <w:r>
        <w:rPr>
          <w:rFonts w:ascii="Arial" w:hAnsi="Arial" w:cs="Arial"/>
        </w:rPr>
        <w:t>× C</w:t>
      </w:r>
      <w:r>
        <w:rPr>
          <w:rFonts w:ascii="Arial" w:hAnsi="Arial" w:cs="Arial"/>
          <w:vertAlign w:val="subscript"/>
        </w:rPr>
        <w:t xml:space="preserve">1 </w:t>
      </w:r>
      <w:r>
        <w:rPr>
          <w:rFonts w:ascii="Arial" w:hAnsi="Arial" w:cs="Arial"/>
        </w:rPr>
        <w:tab/>
      </w:r>
      <w:r>
        <w:rPr>
          <w:rFonts w:ascii="Arial" w:hAnsi="Arial" w:cs="Arial"/>
        </w:rPr>
        <w:tab/>
        <w:t xml:space="preserve">    = V</w:t>
      </w:r>
      <w:r>
        <w:rPr>
          <w:rFonts w:ascii="Arial" w:hAnsi="Arial" w:cs="Arial"/>
          <w:vertAlign w:val="subscript"/>
        </w:rPr>
        <w:t xml:space="preserve">2 </w:t>
      </w:r>
      <w:r>
        <w:rPr>
          <w:rFonts w:ascii="Arial" w:hAnsi="Arial" w:cs="Arial"/>
        </w:rPr>
        <w:t>× C</w:t>
      </w:r>
      <w:r>
        <w:rPr>
          <w:rFonts w:ascii="Arial" w:hAnsi="Arial" w:cs="Arial"/>
          <w:vertAlign w:val="subscript"/>
        </w:rPr>
        <w:t>2</w:t>
      </w:r>
    </w:p>
    <w:p w:rsidR="00492A7E" w:rsidRDefault="00492A7E" w:rsidP="00492A7E">
      <w:pPr>
        <w:pStyle w:val="ListParagraph"/>
        <w:spacing w:after="0"/>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xml:space="preserve">× 10 mg/ml </w:t>
      </w:r>
      <w:r>
        <w:rPr>
          <w:rFonts w:ascii="Arial" w:hAnsi="Arial" w:cs="Arial"/>
        </w:rPr>
        <w:tab/>
      </w:r>
      <w:r>
        <w:rPr>
          <w:rFonts w:ascii="Arial" w:hAnsi="Arial" w:cs="Arial"/>
        </w:rPr>
        <w:tab/>
        <w:t xml:space="preserve">    = 10 ml × 1mg/ml</w:t>
      </w:r>
    </w:p>
    <w:p w:rsidR="00492A7E" w:rsidRDefault="00492A7E" w:rsidP="00492A7E">
      <w:pPr>
        <w:pStyle w:val="ListParagraph"/>
        <w:spacing w:after="0"/>
        <w:rPr>
          <w:rFonts w:ascii="Arial" w:hAnsi="Arial" w:cs="Arial"/>
        </w:rPr>
      </w:pPr>
      <w:r>
        <w:rPr>
          <w:rFonts w:ascii="Arial" w:hAnsi="Arial" w:cs="Arial"/>
        </w:rPr>
        <w:t>V</w:t>
      </w:r>
      <w:r>
        <w:rPr>
          <w:rFonts w:ascii="Arial" w:hAnsi="Arial" w:cs="Arial"/>
          <w:vertAlign w:val="subscript"/>
        </w:rPr>
        <w:t>1</w:t>
      </w:r>
      <w:r>
        <w:rPr>
          <w:rFonts w:ascii="Arial" w:hAnsi="Arial" w:cs="Arial"/>
        </w:rPr>
        <w:tab/>
      </w:r>
      <w:r>
        <w:rPr>
          <w:rFonts w:ascii="Arial" w:hAnsi="Arial" w:cs="Arial"/>
        </w:rPr>
        <w:tab/>
      </w:r>
      <w:r>
        <w:rPr>
          <w:rFonts w:ascii="Arial" w:hAnsi="Arial" w:cs="Arial"/>
        </w:rPr>
        <w:tab/>
        <w:t xml:space="preserve">    = 1 ml</w:t>
      </w:r>
    </w:p>
    <w:p w:rsidR="00492A7E" w:rsidRPr="000E1BAF" w:rsidRDefault="00492A7E" w:rsidP="00492A7E">
      <w:pPr>
        <w:spacing w:after="0"/>
        <w:rPr>
          <w:rFonts w:ascii="Arial" w:hAnsi="Arial" w:cs="Arial"/>
        </w:rPr>
      </w:pPr>
      <w:r>
        <w:rPr>
          <w:rFonts w:ascii="Arial" w:hAnsi="Arial" w:cs="Arial"/>
        </w:rPr>
        <w:t>Untuk konsentrasi 100 µg/ml dibuat dari larutan II (1 mg/ml)</w:t>
      </w:r>
    </w:p>
    <w:p w:rsidR="00492A7E" w:rsidRDefault="00492A7E" w:rsidP="00492A7E">
      <w:pPr>
        <w:pStyle w:val="ListParagraph"/>
        <w:numPr>
          <w:ilvl w:val="0"/>
          <w:numId w:val="16"/>
        </w:numPr>
        <w:spacing w:after="0"/>
        <w:ind w:left="0" w:firstLine="0"/>
        <w:rPr>
          <w:rFonts w:ascii="Arial" w:hAnsi="Arial" w:cs="Arial"/>
        </w:rPr>
      </w:pPr>
      <w:r>
        <w:rPr>
          <w:rFonts w:ascii="Arial" w:hAnsi="Arial" w:cs="Arial"/>
        </w:rPr>
        <w:t>Konsentrasi 100 µg/ml   = 0,1 mg/ml</w:t>
      </w:r>
    </w:p>
    <w:p w:rsidR="00492A7E" w:rsidRDefault="00492A7E" w:rsidP="00492A7E">
      <w:pPr>
        <w:pStyle w:val="ListParagraph"/>
        <w:spacing w:after="0"/>
        <w:rPr>
          <w:rFonts w:ascii="Arial" w:hAnsi="Arial" w:cs="Arial"/>
          <w:vertAlign w:val="subscript"/>
        </w:rPr>
      </w:pPr>
      <w:r>
        <w:rPr>
          <w:rFonts w:ascii="Arial" w:hAnsi="Arial" w:cs="Arial"/>
        </w:rPr>
        <w:t>V</w:t>
      </w:r>
      <w:r>
        <w:rPr>
          <w:rFonts w:ascii="Arial" w:hAnsi="Arial" w:cs="Arial"/>
          <w:vertAlign w:val="subscript"/>
        </w:rPr>
        <w:t xml:space="preserve">1 </w:t>
      </w:r>
      <w:r>
        <w:rPr>
          <w:rFonts w:ascii="Arial" w:hAnsi="Arial" w:cs="Arial"/>
        </w:rPr>
        <w:t>× C</w:t>
      </w:r>
      <w:r>
        <w:rPr>
          <w:rFonts w:ascii="Arial" w:hAnsi="Arial" w:cs="Arial"/>
          <w:vertAlign w:val="subscript"/>
        </w:rPr>
        <w:t xml:space="preserve">1 </w:t>
      </w:r>
      <w:r>
        <w:rPr>
          <w:rFonts w:ascii="Arial" w:hAnsi="Arial" w:cs="Arial"/>
        </w:rPr>
        <w:tab/>
      </w:r>
      <w:r>
        <w:rPr>
          <w:rFonts w:ascii="Arial" w:hAnsi="Arial" w:cs="Arial"/>
        </w:rPr>
        <w:tab/>
        <w:t xml:space="preserve">    = V</w:t>
      </w:r>
      <w:r>
        <w:rPr>
          <w:rFonts w:ascii="Arial" w:hAnsi="Arial" w:cs="Arial"/>
          <w:vertAlign w:val="subscript"/>
        </w:rPr>
        <w:t xml:space="preserve">2 </w:t>
      </w:r>
      <w:r>
        <w:rPr>
          <w:rFonts w:ascii="Arial" w:hAnsi="Arial" w:cs="Arial"/>
        </w:rPr>
        <w:t>× C</w:t>
      </w:r>
      <w:r>
        <w:rPr>
          <w:rFonts w:ascii="Arial" w:hAnsi="Arial" w:cs="Arial"/>
          <w:vertAlign w:val="subscript"/>
        </w:rPr>
        <w:t>2</w:t>
      </w:r>
    </w:p>
    <w:p w:rsidR="00492A7E" w:rsidRDefault="00492A7E" w:rsidP="00492A7E">
      <w:pPr>
        <w:pStyle w:val="ListParagraph"/>
        <w:spacing w:after="0"/>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xml:space="preserve">× 1 mg/ml </w:t>
      </w:r>
      <w:r>
        <w:rPr>
          <w:rFonts w:ascii="Arial" w:hAnsi="Arial" w:cs="Arial"/>
        </w:rPr>
        <w:tab/>
      </w:r>
      <w:r>
        <w:rPr>
          <w:rFonts w:ascii="Arial" w:hAnsi="Arial" w:cs="Arial"/>
        </w:rPr>
        <w:tab/>
        <w:t xml:space="preserve">    = 10 ml × 0,1mg/ml</w:t>
      </w:r>
    </w:p>
    <w:p w:rsidR="00492A7E" w:rsidRDefault="00492A7E" w:rsidP="00492A7E">
      <w:pPr>
        <w:pStyle w:val="ListParagraph"/>
        <w:spacing w:after="0"/>
        <w:rPr>
          <w:rFonts w:ascii="Arial" w:hAnsi="Arial" w:cs="Arial"/>
        </w:rPr>
      </w:pPr>
      <w:r>
        <w:rPr>
          <w:rFonts w:ascii="Arial" w:hAnsi="Arial" w:cs="Arial"/>
        </w:rPr>
        <w:t>V</w:t>
      </w:r>
      <w:r>
        <w:rPr>
          <w:rFonts w:ascii="Arial" w:hAnsi="Arial" w:cs="Arial"/>
          <w:vertAlign w:val="subscript"/>
        </w:rPr>
        <w:t>1</w:t>
      </w:r>
      <w:r>
        <w:rPr>
          <w:rFonts w:ascii="Arial" w:hAnsi="Arial" w:cs="Arial"/>
        </w:rPr>
        <w:tab/>
      </w:r>
      <w:r>
        <w:rPr>
          <w:rFonts w:ascii="Arial" w:hAnsi="Arial" w:cs="Arial"/>
        </w:rPr>
        <w:tab/>
      </w:r>
      <w:r>
        <w:rPr>
          <w:rFonts w:ascii="Arial" w:hAnsi="Arial" w:cs="Arial"/>
        </w:rPr>
        <w:tab/>
        <w:t xml:space="preserve">    = 1 ml</w:t>
      </w:r>
    </w:p>
    <w:p w:rsidR="00492A7E" w:rsidRPr="000E1BAF" w:rsidRDefault="00492A7E" w:rsidP="00492A7E">
      <w:pPr>
        <w:spacing w:after="0"/>
        <w:rPr>
          <w:rFonts w:ascii="Arial" w:hAnsi="Arial" w:cs="Arial"/>
        </w:rPr>
      </w:pPr>
      <w:r>
        <w:rPr>
          <w:rFonts w:ascii="Arial" w:hAnsi="Arial" w:cs="Arial"/>
        </w:rPr>
        <w:t>Untuk konsentrasi 10 µg/ml dibuat dari larutan III ( 0,1 mg/ml)</w:t>
      </w:r>
    </w:p>
    <w:p w:rsidR="00492A7E" w:rsidRDefault="00492A7E" w:rsidP="00492A7E">
      <w:pPr>
        <w:pStyle w:val="ListParagraph"/>
        <w:numPr>
          <w:ilvl w:val="0"/>
          <w:numId w:val="16"/>
        </w:numPr>
        <w:spacing w:after="0"/>
        <w:ind w:left="0" w:firstLine="0"/>
        <w:rPr>
          <w:rFonts w:ascii="Arial" w:hAnsi="Arial" w:cs="Arial"/>
        </w:rPr>
      </w:pPr>
      <w:r>
        <w:rPr>
          <w:rFonts w:ascii="Arial" w:hAnsi="Arial" w:cs="Arial"/>
        </w:rPr>
        <w:lastRenderedPageBreak/>
        <w:t>Konsentrasi 10 µg/ml     = 0,01 mg/ml</w:t>
      </w:r>
    </w:p>
    <w:p w:rsidR="00492A7E" w:rsidRDefault="00492A7E" w:rsidP="00492A7E">
      <w:pPr>
        <w:pStyle w:val="ListParagraph"/>
        <w:spacing w:after="0"/>
        <w:rPr>
          <w:rFonts w:ascii="Arial" w:hAnsi="Arial" w:cs="Arial"/>
          <w:vertAlign w:val="subscript"/>
        </w:rPr>
      </w:pPr>
      <w:r>
        <w:rPr>
          <w:rFonts w:ascii="Arial" w:hAnsi="Arial" w:cs="Arial"/>
        </w:rPr>
        <w:t>V</w:t>
      </w:r>
      <w:r>
        <w:rPr>
          <w:rFonts w:ascii="Arial" w:hAnsi="Arial" w:cs="Arial"/>
          <w:vertAlign w:val="subscript"/>
        </w:rPr>
        <w:t xml:space="preserve">1 </w:t>
      </w:r>
      <w:r>
        <w:rPr>
          <w:rFonts w:ascii="Arial" w:hAnsi="Arial" w:cs="Arial"/>
        </w:rPr>
        <w:t>× C</w:t>
      </w:r>
      <w:r>
        <w:rPr>
          <w:rFonts w:ascii="Arial" w:hAnsi="Arial" w:cs="Arial"/>
          <w:vertAlign w:val="subscript"/>
        </w:rPr>
        <w:t xml:space="preserve">1 </w:t>
      </w:r>
      <w:r>
        <w:rPr>
          <w:rFonts w:ascii="Arial" w:hAnsi="Arial" w:cs="Arial"/>
        </w:rPr>
        <w:tab/>
      </w:r>
      <w:r>
        <w:rPr>
          <w:rFonts w:ascii="Arial" w:hAnsi="Arial" w:cs="Arial"/>
        </w:rPr>
        <w:tab/>
        <w:t xml:space="preserve">    = V</w:t>
      </w:r>
      <w:r>
        <w:rPr>
          <w:rFonts w:ascii="Arial" w:hAnsi="Arial" w:cs="Arial"/>
          <w:vertAlign w:val="subscript"/>
        </w:rPr>
        <w:t xml:space="preserve">2 </w:t>
      </w:r>
      <w:r>
        <w:rPr>
          <w:rFonts w:ascii="Arial" w:hAnsi="Arial" w:cs="Arial"/>
        </w:rPr>
        <w:t>× C</w:t>
      </w:r>
      <w:r>
        <w:rPr>
          <w:rFonts w:ascii="Arial" w:hAnsi="Arial" w:cs="Arial"/>
          <w:vertAlign w:val="subscript"/>
        </w:rPr>
        <w:t>2</w:t>
      </w:r>
    </w:p>
    <w:p w:rsidR="00492A7E" w:rsidRDefault="00492A7E" w:rsidP="00492A7E">
      <w:pPr>
        <w:pStyle w:val="ListParagraph"/>
        <w:spacing w:after="0"/>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xml:space="preserve">× 0,1 mg/ml </w:t>
      </w:r>
      <w:r>
        <w:rPr>
          <w:rFonts w:ascii="Arial" w:hAnsi="Arial" w:cs="Arial"/>
        </w:rPr>
        <w:tab/>
        <w:t xml:space="preserve">    = 10 ml × 0,01mg/ml</w:t>
      </w:r>
    </w:p>
    <w:p w:rsidR="00492A7E" w:rsidRDefault="00492A7E" w:rsidP="00492A7E">
      <w:pPr>
        <w:pStyle w:val="ListParagraph"/>
        <w:spacing w:after="0"/>
        <w:rPr>
          <w:rFonts w:ascii="Arial" w:hAnsi="Arial" w:cs="Arial"/>
        </w:rPr>
      </w:pPr>
      <w:r>
        <w:rPr>
          <w:rFonts w:ascii="Arial" w:hAnsi="Arial" w:cs="Arial"/>
        </w:rPr>
        <w:t>V</w:t>
      </w:r>
      <w:r>
        <w:rPr>
          <w:rFonts w:ascii="Arial" w:hAnsi="Arial" w:cs="Arial"/>
          <w:vertAlign w:val="subscript"/>
        </w:rPr>
        <w:t>1</w:t>
      </w:r>
      <w:r>
        <w:rPr>
          <w:rFonts w:ascii="Arial" w:hAnsi="Arial" w:cs="Arial"/>
        </w:rPr>
        <w:tab/>
      </w:r>
      <w:r>
        <w:rPr>
          <w:rFonts w:ascii="Arial" w:hAnsi="Arial" w:cs="Arial"/>
        </w:rPr>
        <w:tab/>
      </w:r>
      <w:r>
        <w:rPr>
          <w:rFonts w:ascii="Arial" w:hAnsi="Arial" w:cs="Arial"/>
        </w:rPr>
        <w:tab/>
        <w:t xml:space="preserve">    = 1 ml</w:t>
      </w:r>
    </w:p>
    <w:p w:rsidR="00492A7E" w:rsidRPr="00AB19EA" w:rsidRDefault="00492A7E" w:rsidP="00492A7E">
      <w:pPr>
        <w:pStyle w:val="ListParagraph"/>
        <w:tabs>
          <w:tab w:val="left" w:pos="3180"/>
        </w:tabs>
        <w:ind w:left="0"/>
        <w:rPr>
          <w:rFonts w:ascii="Arial" w:hAnsi="Arial" w:cs="Arial"/>
        </w:rPr>
      </w:pPr>
      <w:r w:rsidRPr="00AB19EA">
        <w:rPr>
          <w:rFonts w:ascii="Arial" w:hAnsi="Arial" w:cs="Arial"/>
        </w:rPr>
        <w:t>3.6.3 Penyiapan Larva Udang</w:t>
      </w:r>
    </w:p>
    <w:p w:rsidR="00492A7E" w:rsidRDefault="00492A7E" w:rsidP="00492A7E">
      <w:pPr>
        <w:pStyle w:val="ListParagraph"/>
        <w:ind w:left="0"/>
        <w:rPr>
          <w:rFonts w:ascii="Arial" w:hAnsi="Arial" w:cs="Arial"/>
        </w:rPr>
      </w:pPr>
      <w:r>
        <w:rPr>
          <w:rFonts w:ascii="Arial" w:hAnsi="Arial" w:cs="Arial"/>
        </w:rPr>
        <w:t xml:space="preserve">Penetasan telur </w:t>
      </w:r>
      <w:r w:rsidRPr="009B57D0">
        <w:rPr>
          <w:rFonts w:ascii="Arial" w:hAnsi="Arial" w:cs="Arial"/>
          <w:i/>
        </w:rPr>
        <w:t xml:space="preserve">Artemia salina </w:t>
      </w:r>
      <w:r w:rsidRPr="004D70CE">
        <w:rPr>
          <w:rFonts w:ascii="Arial" w:hAnsi="Arial" w:cs="Arial"/>
        </w:rPr>
        <w:t>Leach</w:t>
      </w:r>
      <w:r>
        <w:rPr>
          <w:rFonts w:ascii="Arial" w:hAnsi="Arial" w:cs="Arial"/>
        </w:rPr>
        <w:t xml:space="preserve">: </w:t>
      </w:r>
    </w:p>
    <w:p w:rsidR="00492A7E" w:rsidRDefault="00492A7E" w:rsidP="00492A7E">
      <w:pPr>
        <w:pStyle w:val="ListParagraph"/>
        <w:numPr>
          <w:ilvl w:val="0"/>
          <w:numId w:val="10"/>
        </w:numPr>
        <w:rPr>
          <w:rFonts w:ascii="Arial" w:hAnsi="Arial" w:cs="Arial"/>
        </w:rPr>
      </w:pPr>
      <w:r>
        <w:rPr>
          <w:rFonts w:ascii="Arial" w:hAnsi="Arial" w:cs="Arial"/>
        </w:rPr>
        <w:t>Siapkan bejana untuk penetasan telur udang. Satu wadah dibagi menjadi dua bagian, yaitu ruang terang dan ruang gelap. Kedua bagian tersebut dibatasi dengan sterofoam. Pada bawah sterofoam dilubangi sebagai tempat keluarnya telur yang telah menetas.</w:t>
      </w:r>
    </w:p>
    <w:p w:rsidR="00492A7E" w:rsidRDefault="00492A7E" w:rsidP="00492A7E">
      <w:pPr>
        <w:pStyle w:val="ListParagraph"/>
        <w:numPr>
          <w:ilvl w:val="0"/>
          <w:numId w:val="10"/>
        </w:numPr>
        <w:rPr>
          <w:rFonts w:ascii="Arial" w:hAnsi="Arial" w:cs="Arial"/>
        </w:rPr>
      </w:pPr>
      <w:r>
        <w:rPr>
          <w:rFonts w:ascii="Arial" w:hAnsi="Arial" w:cs="Arial"/>
        </w:rPr>
        <w:t>Kemudian tambahkan air laut buatan (dua sendok teh garam dalam 1 liter air) ke dalam wadah hingga kedua lubang pada sterofoam terendam.</w:t>
      </w:r>
    </w:p>
    <w:p w:rsidR="00492A7E" w:rsidRDefault="00492A7E" w:rsidP="00492A7E">
      <w:pPr>
        <w:pStyle w:val="ListParagraph"/>
        <w:numPr>
          <w:ilvl w:val="0"/>
          <w:numId w:val="10"/>
        </w:numPr>
        <w:rPr>
          <w:rFonts w:ascii="Arial" w:hAnsi="Arial" w:cs="Arial"/>
        </w:rPr>
      </w:pPr>
      <w:r>
        <w:rPr>
          <w:rFonts w:ascii="Arial" w:hAnsi="Arial" w:cs="Arial"/>
        </w:rPr>
        <w:t xml:space="preserve">Masukkan 1 g telur </w:t>
      </w:r>
      <w:r w:rsidRPr="000729D1">
        <w:rPr>
          <w:rFonts w:ascii="Arial" w:hAnsi="Arial" w:cs="Arial"/>
          <w:i/>
        </w:rPr>
        <w:t>artemia</w:t>
      </w:r>
      <w:r>
        <w:rPr>
          <w:rFonts w:ascii="Arial" w:hAnsi="Arial" w:cs="Arial"/>
        </w:rPr>
        <w:t xml:space="preserve"> kedalam salah satu ruang dalam wadah tersebut, dan hidupkan pompa udara kemudian ditutup dengan aluminium foil dan lakban. Sedangkan di ruangan sebelahnya diberi penerangan dengan cahaya lampu pijar/ neon 40-60 watt untuk menghangatkan suhu dalam penetasan agar suhu penetasan 25º-30ºC tetap terjaga dan merangsang proses penetasan. </w:t>
      </w:r>
    </w:p>
    <w:p w:rsidR="00492A7E" w:rsidRPr="00F64E74" w:rsidRDefault="00492A7E" w:rsidP="00492A7E">
      <w:pPr>
        <w:pStyle w:val="ListParagraph"/>
        <w:numPr>
          <w:ilvl w:val="0"/>
          <w:numId w:val="10"/>
        </w:numPr>
        <w:rPr>
          <w:rFonts w:ascii="Arial" w:hAnsi="Arial" w:cs="Arial"/>
        </w:rPr>
      </w:pPr>
      <w:r>
        <w:rPr>
          <w:rFonts w:ascii="Arial" w:hAnsi="Arial" w:cs="Arial"/>
        </w:rPr>
        <w:t>Telur udang yang terendam air laut buatan dibiarkan selama 2</w:t>
      </w:r>
      <m:oMath>
        <m:r>
          <w:rPr>
            <w:rFonts w:ascii="Cambria Math" w:hAnsi="Cambria Math" w:cs="Arial"/>
          </w:rPr>
          <m:t>×</m:t>
        </m:r>
      </m:oMath>
      <w:r>
        <w:rPr>
          <w:rFonts w:ascii="Arial" w:eastAsiaTheme="minorEastAsia" w:hAnsi="Arial" w:cs="Arial"/>
        </w:rPr>
        <w:t>24 jam sampai menetas menjadi benur (nauplius) yang matang dan siap digunakan dalam percobaan. Telur akan menetas dalam waktu 18-48 jam dan akan bergerak secara alamiah menuju daerah terang sehingga larva udang terpisahkan dari bagian telur atau kulit telur.</w:t>
      </w:r>
    </w:p>
    <w:p w:rsidR="00492A7E" w:rsidRPr="009F4FE1" w:rsidRDefault="00492A7E" w:rsidP="00492A7E">
      <w:pPr>
        <w:pStyle w:val="ListParagraph"/>
        <w:numPr>
          <w:ilvl w:val="0"/>
          <w:numId w:val="10"/>
        </w:numPr>
        <w:rPr>
          <w:rFonts w:ascii="Arial" w:hAnsi="Arial" w:cs="Arial"/>
        </w:rPr>
      </w:pPr>
      <w:r>
        <w:rPr>
          <w:rFonts w:ascii="Arial" w:eastAsiaTheme="minorEastAsia" w:hAnsi="Arial" w:cs="Arial"/>
        </w:rPr>
        <w:t>Larva yang sehat bersifat fototropik dan siap dijadikan hewan uji setelah berumur 48 jam. Nauplius dipisahkan dari telurnya dengan dipipet kedalam vial berisi air laut buatan.</w:t>
      </w:r>
    </w:p>
    <w:p w:rsidR="00492A7E" w:rsidRPr="009F4FE1" w:rsidRDefault="00492A7E" w:rsidP="00492A7E">
      <w:pPr>
        <w:pStyle w:val="ListParagraph"/>
        <w:spacing w:line="480" w:lineRule="auto"/>
        <w:rPr>
          <w:rFonts w:ascii="Arial" w:hAnsi="Arial" w:cs="Arial"/>
        </w:rPr>
      </w:pPr>
    </w:p>
    <w:p w:rsidR="00492A7E" w:rsidRPr="009F4FE1" w:rsidRDefault="00492A7E" w:rsidP="00492A7E">
      <w:pPr>
        <w:pStyle w:val="ListParagraph"/>
        <w:numPr>
          <w:ilvl w:val="2"/>
          <w:numId w:val="14"/>
        </w:numPr>
        <w:rPr>
          <w:rFonts w:ascii="Arial" w:hAnsi="Arial" w:cs="Arial"/>
        </w:rPr>
      </w:pPr>
      <w:r w:rsidRPr="00AB19EA">
        <w:rPr>
          <w:rFonts w:ascii="Arial" w:eastAsiaTheme="minorEastAsia" w:hAnsi="Arial" w:cs="Arial"/>
        </w:rPr>
        <w:t>Uji Toksisitas dengan Menggunakan BSLT</w:t>
      </w:r>
    </w:p>
    <w:p w:rsidR="00492A7E" w:rsidRPr="00AB19EA" w:rsidRDefault="00492A7E" w:rsidP="00492A7E">
      <w:pPr>
        <w:pStyle w:val="ListParagraph"/>
        <w:numPr>
          <w:ilvl w:val="0"/>
          <w:numId w:val="11"/>
        </w:numPr>
        <w:rPr>
          <w:rFonts w:ascii="Arial" w:hAnsi="Arial" w:cs="Arial"/>
        </w:rPr>
      </w:pPr>
      <w:r w:rsidRPr="00AB19EA">
        <w:rPr>
          <w:rFonts w:ascii="Arial" w:hAnsi="Arial" w:cs="Arial"/>
        </w:rPr>
        <w:t xml:space="preserve">Pipet 10 ekor larva </w:t>
      </w:r>
      <w:r w:rsidRPr="00AB19EA">
        <w:rPr>
          <w:rFonts w:ascii="Arial" w:hAnsi="Arial" w:cs="Arial"/>
          <w:i/>
        </w:rPr>
        <w:t xml:space="preserve">Artemia salina </w:t>
      </w:r>
      <w:r w:rsidRPr="007774C5">
        <w:rPr>
          <w:rFonts w:ascii="Arial" w:hAnsi="Arial" w:cs="Arial"/>
        </w:rPr>
        <w:t>Leach</w:t>
      </w:r>
      <w:r w:rsidRPr="00AB19EA">
        <w:rPr>
          <w:rFonts w:ascii="Arial" w:hAnsi="Arial" w:cs="Arial"/>
        </w:rPr>
        <w:t xml:space="preserve"> berumur 48 jam dan masih bergerak aktif dipindahkan kedalam cawan petri. Untuk memudahkan pengamatan dan perhitungan larva dapat menggunakan lup.</w:t>
      </w:r>
    </w:p>
    <w:p w:rsidR="00492A7E" w:rsidRDefault="00492A7E" w:rsidP="00492A7E">
      <w:pPr>
        <w:pStyle w:val="ListParagraph"/>
        <w:numPr>
          <w:ilvl w:val="0"/>
          <w:numId w:val="11"/>
        </w:numPr>
        <w:rPr>
          <w:rFonts w:ascii="Arial" w:hAnsi="Arial" w:cs="Arial"/>
        </w:rPr>
      </w:pPr>
      <w:r>
        <w:rPr>
          <w:rFonts w:ascii="Arial" w:hAnsi="Arial" w:cs="Arial"/>
        </w:rPr>
        <w:t xml:space="preserve">Buat larutan I dengan menimbang 100 mg ekstrak, kemudian ekstrak dimasukkan kedalam labu tentukur dan dilarutkan dengan DMSO </w:t>
      </w:r>
      <w:r>
        <w:rPr>
          <w:rFonts w:ascii="Arial" w:hAnsi="Arial" w:cs="Arial"/>
        </w:rPr>
        <w:lastRenderedPageBreak/>
        <w:t>sebanyak 1ml dan tambahkan air laut sampai 10 ml, pindahkan ke dalam vial.</w:t>
      </w:r>
    </w:p>
    <w:p w:rsidR="00492A7E" w:rsidRDefault="00492A7E" w:rsidP="00492A7E">
      <w:pPr>
        <w:pStyle w:val="ListParagraph"/>
        <w:numPr>
          <w:ilvl w:val="0"/>
          <w:numId w:val="11"/>
        </w:numPr>
        <w:rPr>
          <w:rFonts w:ascii="Arial" w:hAnsi="Arial" w:cs="Arial"/>
        </w:rPr>
      </w:pPr>
      <w:r>
        <w:rPr>
          <w:rFonts w:ascii="Arial" w:hAnsi="Arial" w:cs="Arial"/>
        </w:rPr>
        <w:t>Buat larutan II dengan mengambil 1ml larutan I, kemudian masukkan kedalam labu tentukur 10 ml dan tambahkan air laut sampai 10 ml. Kocok-kocok hingga homogeny, kemudian pindahkan kedalam vial.</w:t>
      </w:r>
    </w:p>
    <w:p w:rsidR="00492A7E" w:rsidRDefault="00492A7E" w:rsidP="00492A7E">
      <w:pPr>
        <w:pStyle w:val="ListParagraph"/>
        <w:numPr>
          <w:ilvl w:val="0"/>
          <w:numId w:val="11"/>
        </w:numPr>
        <w:rPr>
          <w:rFonts w:ascii="Arial" w:hAnsi="Arial" w:cs="Arial"/>
        </w:rPr>
      </w:pPr>
      <w:r>
        <w:rPr>
          <w:rFonts w:ascii="Arial" w:hAnsi="Arial" w:cs="Arial"/>
        </w:rPr>
        <w:t>Buat larutan III dengan mengambil 1 ml dari larutan II, kemudian masukkan kedalam labu tentukur 10 ml, tambahkan air laut buatan sampai mendekati garis tanda. Kocok-kocok hingga homogen, kemudian pindahkan kedalam vial.</w:t>
      </w:r>
    </w:p>
    <w:p w:rsidR="00492A7E" w:rsidRDefault="00492A7E" w:rsidP="00492A7E">
      <w:pPr>
        <w:pStyle w:val="ListParagraph"/>
        <w:numPr>
          <w:ilvl w:val="0"/>
          <w:numId w:val="11"/>
        </w:numPr>
        <w:rPr>
          <w:rFonts w:ascii="Arial" w:hAnsi="Arial" w:cs="Arial"/>
        </w:rPr>
      </w:pPr>
      <w:r>
        <w:rPr>
          <w:rFonts w:ascii="Arial" w:hAnsi="Arial" w:cs="Arial"/>
        </w:rPr>
        <w:t xml:space="preserve">Buat konsentrasi 1000 ppm dengan cara memipet 1 ml larutan dari larutan I. Masukkan kedalam labu tentukur 10 ml, tambahkan air laut buatan sampai mendekati garis tanda. Kocok-kocok hingga homogen, pipet 10 ekor larva </w:t>
      </w:r>
      <w:r w:rsidRPr="00987100">
        <w:rPr>
          <w:rFonts w:ascii="Arial" w:hAnsi="Arial" w:cs="Arial"/>
          <w:i/>
        </w:rPr>
        <w:t>artemia salina</w:t>
      </w:r>
      <w:r>
        <w:rPr>
          <w:rFonts w:ascii="Arial" w:hAnsi="Arial" w:cs="Arial"/>
        </w:rPr>
        <w:t xml:space="preserve"> dan masukkan kedalam labu tentukur, cukupkan sampai garis tanda.</w:t>
      </w:r>
    </w:p>
    <w:p w:rsidR="00492A7E" w:rsidRDefault="00492A7E" w:rsidP="00492A7E">
      <w:pPr>
        <w:pStyle w:val="ListParagraph"/>
        <w:numPr>
          <w:ilvl w:val="0"/>
          <w:numId w:val="11"/>
        </w:numPr>
        <w:rPr>
          <w:rFonts w:ascii="Arial" w:hAnsi="Arial" w:cs="Arial"/>
        </w:rPr>
      </w:pPr>
      <w:r>
        <w:rPr>
          <w:rFonts w:ascii="Arial" w:hAnsi="Arial" w:cs="Arial"/>
        </w:rPr>
        <w:t xml:space="preserve">Buat konsentrasi 100 ppm dengan cara memipet 1 ml larutan dari larutan II. Maukkan kedalam labu tentukur 10 ml, tambahkan air laut buatan sampai mendekati garis tanda. Kocok-kocok hingga homogen, pipet 10 ekor larva </w:t>
      </w:r>
      <w:r w:rsidRPr="00987100">
        <w:rPr>
          <w:rFonts w:ascii="Arial" w:hAnsi="Arial" w:cs="Arial"/>
          <w:i/>
        </w:rPr>
        <w:t>artemia salina</w:t>
      </w:r>
      <w:r>
        <w:rPr>
          <w:rFonts w:ascii="Arial" w:hAnsi="Arial" w:cs="Arial"/>
        </w:rPr>
        <w:t xml:space="preserve"> dan masukkan kedalam labu tentukur, cukupkan sampai garis tanda.</w:t>
      </w:r>
    </w:p>
    <w:p w:rsidR="00492A7E" w:rsidRDefault="00492A7E" w:rsidP="00492A7E">
      <w:pPr>
        <w:pStyle w:val="ListParagraph"/>
        <w:numPr>
          <w:ilvl w:val="0"/>
          <w:numId w:val="11"/>
        </w:numPr>
        <w:rPr>
          <w:rFonts w:ascii="Arial" w:hAnsi="Arial" w:cs="Arial"/>
        </w:rPr>
      </w:pPr>
      <w:r>
        <w:rPr>
          <w:rFonts w:ascii="Arial" w:hAnsi="Arial" w:cs="Arial"/>
        </w:rPr>
        <w:t xml:space="preserve">Buat konsentrasi 10 ppm dengan cara memipet satu ml larutan dari larutan III. Masukkan kedalam labu tentukur 10 ml, tambahkan air laut buatan hingga mendekati garis tanda. Kocok-kocok hingga homogen. Pipet sepuluh ekor larva </w:t>
      </w:r>
      <w:r w:rsidRPr="00987100">
        <w:rPr>
          <w:rFonts w:ascii="Arial" w:hAnsi="Arial" w:cs="Arial"/>
          <w:i/>
        </w:rPr>
        <w:t>artemia salina</w:t>
      </w:r>
      <w:r>
        <w:rPr>
          <w:rFonts w:ascii="Arial" w:hAnsi="Arial" w:cs="Arial"/>
        </w:rPr>
        <w:t xml:space="preserve"> dan masukkan kedalam labu tentukur, cukupkan sampai garis tanda.</w:t>
      </w:r>
    </w:p>
    <w:p w:rsidR="00492A7E" w:rsidRDefault="00492A7E" w:rsidP="00492A7E">
      <w:pPr>
        <w:pStyle w:val="ListParagraph"/>
        <w:numPr>
          <w:ilvl w:val="0"/>
          <w:numId w:val="11"/>
        </w:numPr>
        <w:rPr>
          <w:rFonts w:ascii="Arial" w:hAnsi="Arial" w:cs="Arial"/>
        </w:rPr>
      </w:pPr>
      <w:r>
        <w:rPr>
          <w:rFonts w:ascii="Arial" w:hAnsi="Arial" w:cs="Arial"/>
        </w:rPr>
        <w:t>Lakukan enam kali replikasi untuk setiap konsentrasi tertentu sampel dan kontrol.</w:t>
      </w:r>
    </w:p>
    <w:p w:rsidR="00492A7E" w:rsidRPr="00366491" w:rsidRDefault="00492A7E" w:rsidP="00492A7E">
      <w:pPr>
        <w:pStyle w:val="ListParagraph"/>
        <w:numPr>
          <w:ilvl w:val="0"/>
          <w:numId w:val="11"/>
        </w:numPr>
        <w:rPr>
          <w:rFonts w:ascii="Arial" w:hAnsi="Arial" w:cs="Arial"/>
        </w:rPr>
      </w:pPr>
      <w:r>
        <w:rPr>
          <w:rFonts w:ascii="Arial" w:hAnsi="Arial" w:cs="Arial"/>
        </w:rPr>
        <w:t xml:space="preserve">Biarkan di udara terbuka selama 24 jam. Setelah 24 jam, kemudian dihitung jumlah larva yang masih hidup pada masing-masing vial. Kriteria standar untuk mengukur kematian larva udang yaitu apabila larva udang tidak menunjukkan pergerakan selama 30 detik pengamatan. </w:t>
      </w:r>
    </w:p>
    <w:p w:rsidR="00492A7E" w:rsidRDefault="00492A7E" w:rsidP="00492A7E">
      <w:pPr>
        <w:pStyle w:val="ListParagraph"/>
        <w:rPr>
          <w:rFonts w:ascii="Arial" w:hAnsi="Arial" w:cs="Arial"/>
        </w:rPr>
      </w:pPr>
    </w:p>
    <w:p w:rsidR="00492A7E" w:rsidRPr="00B55B91" w:rsidRDefault="00492A7E" w:rsidP="00492A7E">
      <w:pPr>
        <w:jc w:val="center"/>
      </w:pPr>
    </w:p>
    <w:p w:rsidR="00492A7E" w:rsidRPr="00B55B91" w:rsidRDefault="00492A7E" w:rsidP="00492A7E"/>
    <w:p w:rsidR="00545A39" w:rsidRPr="00E448FF" w:rsidRDefault="00545A39" w:rsidP="00545A39">
      <w:pPr>
        <w:spacing w:after="0"/>
        <w:jc w:val="center"/>
        <w:rPr>
          <w:rFonts w:ascii="Arial" w:hAnsi="Arial" w:cs="Arial"/>
          <w:b/>
          <w:sz w:val="28"/>
          <w:szCs w:val="28"/>
        </w:rPr>
      </w:pPr>
      <w:r w:rsidRPr="00E448FF">
        <w:rPr>
          <w:rFonts w:ascii="Arial" w:hAnsi="Arial" w:cs="Arial"/>
          <w:b/>
          <w:sz w:val="28"/>
          <w:szCs w:val="28"/>
        </w:rPr>
        <w:lastRenderedPageBreak/>
        <w:t>BAB IV</w:t>
      </w:r>
    </w:p>
    <w:p w:rsidR="00545A39" w:rsidRDefault="00545A39" w:rsidP="00545A39">
      <w:pPr>
        <w:spacing w:after="0"/>
        <w:jc w:val="center"/>
        <w:rPr>
          <w:rFonts w:ascii="Arial" w:hAnsi="Arial" w:cs="Arial"/>
          <w:b/>
          <w:sz w:val="28"/>
          <w:szCs w:val="28"/>
        </w:rPr>
      </w:pPr>
      <w:r w:rsidRPr="00E448FF">
        <w:rPr>
          <w:rFonts w:ascii="Arial" w:hAnsi="Arial" w:cs="Arial"/>
          <w:b/>
          <w:sz w:val="28"/>
          <w:szCs w:val="28"/>
        </w:rPr>
        <w:t>HASIL DAN PEMBAHASAN</w:t>
      </w:r>
    </w:p>
    <w:p w:rsidR="00545A39" w:rsidRDefault="00545A39" w:rsidP="00545A39">
      <w:pPr>
        <w:spacing w:after="0" w:afterAutospacing="0"/>
        <w:ind w:left="0"/>
        <w:rPr>
          <w:rFonts w:ascii="Arial" w:hAnsi="Arial" w:cs="Arial"/>
          <w:b/>
        </w:rPr>
      </w:pPr>
      <w:r>
        <w:rPr>
          <w:rFonts w:ascii="Arial" w:hAnsi="Arial" w:cs="Arial"/>
          <w:b/>
        </w:rPr>
        <w:t>4.1 Hasil Penelitian</w:t>
      </w:r>
    </w:p>
    <w:p w:rsidR="00545A39" w:rsidRDefault="00545A39" w:rsidP="00545A39">
      <w:pPr>
        <w:spacing w:after="0" w:afterAutospacing="0"/>
        <w:ind w:left="0"/>
        <w:rPr>
          <w:rFonts w:ascii="Arial" w:hAnsi="Arial" w:cs="Arial"/>
        </w:rPr>
      </w:pPr>
      <w:r>
        <w:rPr>
          <w:rFonts w:ascii="Arial" w:hAnsi="Arial" w:cs="Arial"/>
        </w:rPr>
        <w:t>4.1.1 Hasil Determinasi Tanaman</w:t>
      </w:r>
    </w:p>
    <w:p w:rsidR="00545A39" w:rsidRDefault="00545A39" w:rsidP="00545A39">
      <w:pPr>
        <w:spacing w:after="0" w:afterAutospacing="0"/>
        <w:ind w:firstLine="426"/>
        <w:rPr>
          <w:rFonts w:ascii="Arial" w:hAnsi="Arial" w:cs="Arial"/>
        </w:rPr>
      </w:pPr>
      <w:r>
        <w:rPr>
          <w:rFonts w:ascii="Arial" w:hAnsi="Arial" w:cs="Arial"/>
        </w:rPr>
        <w:t>Determinasi tanaman dilakukan di Herbarium Medanense (MEDA) Universitas Sumatera Utara. Hasil determinasi menunjukkan bahwa sampel yang digunakan adalah daun teh hijau (</w:t>
      </w:r>
      <w:r>
        <w:rPr>
          <w:rFonts w:ascii="Arial" w:hAnsi="Arial" w:cs="Arial"/>
          <w:i/>
        </w:rPr>
        <w:t>Camellia</w:t>
      </w:r>
      <w:r w:rsidRPr="0037768F">
        <w:rPr>
          <w:rFonts w:ascii="Arial" w:hAnsi="Arial" w:cs="Arial"/>
          <w:i/>
        </w:rPr>
        <w:t xml:space="preserve"> sinensis</w:t>
      </w:r>
      <w:r>
        <w:rPr>
          <w:rFonts w:ascii="Arial" w:hAnsi="Arial" w:cs="Arial"/>
        </w:rPr>
        <w:t xml:space="preserve">) Famili </w:t>
      </w:r>
      <w:r w:rsidRPr="0037768F">
        <w:rPr>
          <w:rFonts w:ascii="Arial" w:hAnsi="Arial" w:cs="Arial"/>
          <w:i/>
        </w:rPr>
        <w:t>Theaceae</w:t>
      </w:r>
      <w:r>
        <w:rPr>
          <w:rFonts w:ascii="Arial" w:hAnsi="Arial" w:cs="Arial"/>
        </w:rPr>
        <w:t>.</w:t>
      </w:r>
    </w:p>
    <w:p w:rsidR="00545A39" w:rsidRDefault="00545A39" w:rsidP="00545A39">
      <w:pPr>
        <w:spacing w:after="0" w:afterAutospacing="0"/>
        <w:ind w:firstLine="426"/>
        <w:rPr>
          <w:rFonts w:ascii="Arial" w:hAnsi="Arial" w:cs="Arial"/>
        </w:rPr>
      </w:pPr>
    </w:p>
    <w:p w:rsidR="00545A39" w:rsidRDefault="00545A39" w:rsidP="00545A39">
      <w:pPr>
        <w:spacing w:after="0" w:afterAutospacing="0"/>
        <w:ind w:left="0"/>
        <w:rPr>
          <w:rFonts w:ascii="Arial" w:hAnsi="Arial" w:cs="Arial"/>
        </w:rPr>
      </w:pPr>
      <w:r>
        <w:rPr>
          <w:rFonts w:ascii="Arial" w:hAnsi="Arial" w:cs="Arial"/>
        </w:rPr>
        <w:t>4.1.2 Hasil Uji Toksisitas dengan Metode BSLT</w:t>
      </w:r>
    </w:p>
    <w:p w:rsidR="00545A39" w:rsidRDefault="00545A39" w:rsidP="00545A39">
      <w:pPr>
        <w:spacing w:after="0" w:afterAutospacing="0"/>
        <w:jc w:val="center"/>
        <w:rPr>
          <w:rFonts w:ascii="Arial" w:hAnsi="Arial" w:cs="Arial"/>
          <w:i/>
        </w:rPr>
      </w:pPr>
      <w:r>
        <w:rPr>
          <w:rFonts w:ascii="Arial" w:hAnsi="Arial" w:cs="Arial"/>
        </w:rPr>
        <w:t xml:space="preserve">Tabel 4.1 Hasil Uji Toksisitas pada 10 ekor larva </w:t>
      </w:r>
      <w:r w:rsidRPr="0037768F">
        <w:rPr>
          <w:rFonts w:ascii="Arial" w:hAnsi="Arial" w:cs="Arial"/>
          <w:i/>
        </w:rPr>
        <w:t>artemia salina</w:t>
      </w:r>
    </w:p>
    <w:tbl>
      <w:tblPr>
        <w:tblStyle w:val="TableGrid"/>
        <w:tblW w:w="0" w:type="auto"/>
        <w:tblInd w:w="108" w:type="dxa"/>
        <w:tblLayout w:type="fixed"/>
        <w:tblLook w:val="04A0" w:firstRow="1" w:lastRow="0" w:firstColumn="1" w:lastColumn="0" w:noHBand="0" w:noVBand="1"/>
      </w:tblPr>
      <w:tblGrid>
        <w:gridCol w:w="1843"/>
        <w:gridCol w:w="1134"/>
        <w:gridCol w:w="1276"/>
        <w:gridCol w:w="1276"/>
        <w:gridCol w:w="992"/>
        <w:gridCol w:w="1417"/>
      </w:tblGrid>
      <w:tr w:rsidR="00545A39" w:rsidTr="00545A39">
        <w:tc>
          <w:tcPr>
            <w:tcW w:w="1843" w:type="dxa"/>
            <w:vMerge w:val="restart"/>
            <w:tcBorders>
              <w:top w:val="single" w:sz="4" w:space="0" w:color="auto"/>
              <w:left w:val="nil"/>
              <w:right w:val="nil"/>
            </w:tcBorders>
          </w:tcPr>
          <w:p w:rsidR="00545A39" w:rsidRDefault="00545A39" w:rsidP="00545A39">
            <w:pPr>
              <w:spacing w:after="0" w:afterAutospacing="0"/>
              <w:jc w:val="center"/>
              <w:rPr>
                <w:rFonts w:ascii="Arial" w:hAnsi="Arial" w:cs="Arial"/>
                <w:b/>
                <w:sz w:val="20"/>
                <w:szCs w:val="20"/>
              </w:rPr>
            </w:pPr>
          </w:p>
          <w:p w:rsidR="00545A39" w:rsidRDefault="00545A39" w:rsidP="00545A39">
            <w:pPr>
              <w:spacing w:after="0" w:afterAutospacing="0"/>
              <w:jc w:val="center"/>
              <w:rPr>
                <w:rFonts w:ascii="Arial" w:hAnsi="Arial" w:cs="Arial"/>
                <w:b/>
                <w:sz w:val="20"/>
                <w:szCs w:val="20"/>
              </w:rPr>
            </w:pPr>
          </w:p>
          <w:p w:rsidR="00545A39" w:rsidRPr="008869FC" w:rsidRDefault="00545A39" w:rsidP="00545A39">
            <w:pPr>
              <w:spacing w:after="0" w:afterAutospacing="0"/>
              <w:jc w:val="center"/>
              <w:rPr>
                <w:rFonts w:ascii="Arial" w:hAnsi="Arial" w:cs="Arial"/>
                <w:b/>
                <w:sz w:val="20"/>
                <w:szCs w:val="20"/>
              </w:rPr>
            </w:pPr>
            <w:r w:rsidRPr="008869FC">
              <w:rPr>
                <w:rFonts w:ascii="Arial" w:hAnsi="Arial" w:cs="Arial"/>
                <w:b/>
                <w:sz w:val="20"/>
                <w:szCs w:val="20"/>
              </w:rPr>
              <w:t>Replikasi</w:t>
            </w:r>
          </w:p>
        </w:tc>
        <w:tc>
          <w:tcPr>
            <w:tcW w:w="3686" w:type="dxa"/>
            <w:gridSpan w:val="3"/>
            <w:tcBorders>
              <w:top w:val="single" w:sz="4" w:space="0" w:color="auto"/>
              <w:left w:val="nil"/>
              <w:bottom w:val="single" w:sz="4" w:space="0" w:color="auto"/>
              <w:right w:val="nil"/>
            </w:tcBorders>
            <w:vAlign w:val="center"/>
          </w:tcPr>
          <w:p w:rsidR="00545A39" w:rsidRPr="008869FC" w:rsidRDefault="00545A39" w:rsidP="00545A39">
            <w:pPr>
              <w:spacing w:after="0" w:afterAutospacing="0"/>
              <w:jc w:val="center"/>
              <w:rPr>
                <w:rFonts w:ascii="Arial" w:hAnsi="Arial" w:cs="Arial"/>
                <w:b/>
                <w:sz w:val="20"/>
                <w:szCs w:val="20"/>
              </w:rPr>
            </w:pPr>
            <w:r w:rsidRPr="008869FC">
              <w:rPr>
                <w:rFonts w:ascii="Arial" w:hAnsi="Arial" w:cs="Arial"/>
                <w:b/>
                <w:sz w:val="20"/>
                <w:szCs w:val="20"/>
              </w:rPr>
              <w:t>Jumlah Kematian Larva</w:t>
            </w:r>
          </w:p>
          <w:p w:rsidR="00545A39" w:rsidRPr="008869FC" w:rsidRDefault="00545A39" w:rsidP="00545A39">
            <w:pPr>
              <w:spacing w:after="0" w:afterAutospacing="0"/>
              <w:jc w:val="center"/>
              <w:rPr>
                <w:rFonts w:ascii="Arial" w:hAnsi="Arial" w:cs="Arial"/>
                <w:b/>
                <w:i/>
                <w:sz w:val="20"/>
                <w:szCs w:val="20"/>
              </w:rPr>
            </w:pPr>
            <w:r w:rsidRPr="008869FC">
              <w:rPr>
                <w:rFonts w:ascii="Arial" w:hAnsi="Arial" w:cs="Arial"/>
                <w:b/>
                <w:sz w:val="20"/>
                <w:szCs w:val="20"/>
              </w:rPr>
              <w:t>Konsentrasi</w:t>
            </w:r>
          </w:p>
        </w:tc>
        <w:tc>
          <w:tcPr>
            <w:tcW w:w="992" w:type="dxa"/>
            <w:vMerge w:val="restart"/>
            <w:tcBorders>
              <w:top w:val="single" w:sz="4" w:space="0" w:color="auto"/>
              <w:left w:val="nil"/>
              <w:right w:val="nil"/>
            </w:tcBorders>
            <w:vAlign w:val="center"/>
          </w:tcPr>
          <w:p w:rsidR="00545A39" w:rsidRDefault="00545A39" w:rsidP="00545A39">
            <w:pPr>
              <w:spacing w:after="0" w:afterAutospacing="0"/>
              <w:jc w:val="center"/>
              <w:rPr>
                <w:rFonts w:ascii="Arial" w:hAnsi="Arial" w:cs="Arial"/>
                <w:b/>
                <w:sz w:val="20"/>
                <w:szCs w:val="20"/>
              </w:rPr>
            </w:pPr>
          </w:p>
          <w:p w:rsidR="00545A39" w:rsidRPr="008869FC" w:rsidRDefault="00545A39" w:rsidP="00545A39">
            <w:pPr>
              <w:spacing w:after="0" w:afterAutospacing="0"/>
              <w:jc w:val="center"/>
              <w:rPr>
                <w:rFonts w:ascii="Arial" w:hAnsi="Arial" w:cs="Arial"/>
                <w:b/>
                <w:sz w:val="20"/>
                <w:szCs w:val="20"/>
              </w:rPr>
            </w:pPr>
            <w:r w:rsidRPr="008869FC">
              <w:rPr>
                <w:rFonts w:ascii="Arial" w:hAnsi="Arial" w:cs="Arial"/>
                <w:b/>
                <w:sz w:val="20"/>
                <w:szCs w:val="20"/>
              </w:rPr>
              <w:t>Kontrol Negatif</w:t>
            </w:r>
          </w:p>
        </w:tc>
        <w:tc>
          <w:tcPr>
            <w:tcW w:w="1417" w:type="dxa"/>
            <w:vMerge w:val="restart"/>
            <w:tcBorders>
              <w:top w:val="single" w:sz="4" w:space="0" w:color="auto"/>
              <w:left w:val="nil"/>
              <w:right w:val="nil"/>
            </w:tcBorders>
            <w:vAlign w:val="center"/>
          </w:tcPr>
          <w:p w:rsidR="00545A39" w:rsidRDefault="00545A39" w:rsidP="00545A39">
            <w:pPr>
              <w:spacing w:after="0" w:afterAutospacing="0"/>
              <w:jc w:val="center"/>
              <w:rPr>
                <w:rFonts w:ascii="Arial" w:hAnsi="Arial" w:cs="Arial"/>
                <w:b/>
                <w:sz w:val="20"/>
                <w:szCs w:val="20"/>
              </w:rPr>
            </w:pPr>
          </w:p>
          <w:p w:rsidR="00545A39" w:rsidRPr="008869FC" w:rsidRDefault="00545A39" w:rsidP="00545A39">
            <w:pPr>
              <w:spacing w:after="0" w:afterAutospacing="0"/>
              <w:jc w:val="center"/>
              <w:rPr>
                <w:rFonts w:ascii="Arial" w:hAnsi="Arial" w:cs="Arial"/>
                <w:b/>
                <w:sz w:val="20"/>
                <w:szCs w:val="20"/>
              </w:rPr>
            </w:pPr>
            <w:r w:rsidRPr="008869FC">
              <w:rPr>
                <w:rFonts w:ascii="Arial" w:hAnsi="Arial" w:cs="Arial"/>
                <w:b/>
                <w:sz w:val="20"/>
                <w:szCs w:val="20"/>
              </w:rPr>
              <w:t>Volume Akhir Media</w:t>
            </w:r>
          </w:p>
        </w:tc>
      </w:tr>
      <w:tr w:rsidR="00545A39" w:rsidTr="00545A39">
        <w:tc>
          <w:tcPr>
            <w:tcW w:w="1843" w:type="dxa"/>
            <w:vMerge/>
            <w:tcBorders>
              <w:left w:val="nil"/>
              <w:bottom w:val="single" w:sz="4" w:space="0" w:color="auto"/>
              <w:right w:val="nil"/>
            </w:tcBorders>
          </w:tcPr>
          <w:p w:rsidR="00545A39" w:rsidRDefault="00545A39" w:rsidP="00545A39">
            <w:pPr>
              <w:spacing w:after="0" w:afterAutospacing="0"/>
              <w:rPr>
                <w:rFonts w:ascii="Arial" w:hAnsi="Arial" w:cs="Arial"/>
                <w:i/>
              </w:rPr>
            </w:pPr>
          </w:p>
        </w:tc>
        <w:tc>
          <w:tcPr>
            <w:tcW w:w="1134"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 ppm</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100 ppm</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1000 ppm</w:t>
            </w:r>
          </w:p>
        </w:tc>
        <w:tc>
          <w:tcPr>
            <w:tcW w:w="992" w:type="dxa"/>
            <w:vMerge/>
            <w:tcBorders>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i/>
                <w:sz w:val="20"/>
                <w:szCs w:val="20"/>
              </w:rPr>
            </w:pPr>
          </w:p>
        </w:tc>
        <w:tc>
          <w:tcPr>
            <w:tcW w:w="1417" w:type="dxa"/>
            <w:vMerge/>
            <w:tcBorders>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i/>
                <w:sz w:val="20"/>
                <w:szCs w:val="20"/>
              </w:rPr>
            </w:pPr>
          </w:p>
        </w:tc>
      </w:tr>
      <w:tr w:rsidR="00545A39" w:rsidTr="00545A39">
        <w:tc>
          <w:tcPr>
            <w:tcW w:w="1843" w:type="dxa"/>
            <w:tcBorders>
              <w:top w:val="single" w:sz="4" w:space="0" w:color="auto"/>
              <w:left w:val="nil"/>
              <w:bottom w:val="single" w:sz="4" w:space="0" w:color="auto"/>
              <w:right w:val="nil"/>
            </w:tcBorders>
            <w:vAlign w:val="center"/>
          </w:tcPr>
          <w:p w:rsidR="00545A39" w:rsidRPr="00295437" w:rsidRDefault="00545A39" w:rsidP="00545A39">
            <w:pPr>
              <w:spacing w:after="0" w:afterAutospacing="0"/>
              <w:jc w:val="center"/>
              <w:rPr>
                <w:rFonts w:ascii="Arial" w:hAnsi="Arial" w:cs="Arial"/>
                <w:b/>
              </w:rPr>
            </w:pPr>
            <w:r w:rsidRPr="00295437">
              <w:rPr>
                <w:rFonts w:ascii="Arial" w:hAnsi="Arial" w:cs="Arial"/>
                <w:b/>
              </w:rPr>
              <w:t>1</w:t>
            </w:r>
          </w:p>
        </w:tc>
        <w:tc>
          <w:tcPr>
            <w:tcW w:w="1134"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2</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6</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c>
          <w:tcPr>
            <w:tcW w:w="992"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0</w:t>
            </w:r>
          </w:p>
        </w:tc>
        <w:tc>
          <w:tcPr>
            <w:tcW w:w="1417"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r>
      <w:tr w:rsidR="00545A39" w:rsidTr="00545A39">
        <w:tc>
          <w:tcPr>
            <w:tcW w:w="1843" w:type="dxa"/>
            <w:tcBorders>
              <w:top w:val="single" w:sz="4" w:space="0" w:color="auto"/>
              <w:left w:val="nil"/>
              <w:bottom w:val="single" w:sz="4" w:space="0" w:color="auto"/>
              <w:right w:val="nil"/>
            </w:tcBorders>
            <w:vAlign w:val="center"/>
          </w:tcPr>
          <w:p w:rsidR="00545A39" w:rsidRPr="00295437" w:rsidRDefault="00545A39" w:rsidP="00545A39">
            <w:pPr>
              <w:spacing w:after="0" w:afterAutospacing="0"/>
              <w:jc w:val="center"/>
              <w:rPr>
                <w:rFonts w:ascii="Arial" w:hAnsi="Arial" w:cs="Arial"/>
                <w:b/>
              </w:rPr>
            </w:pPr>
            <w:r w:rsidRPr="00295437">
              <w:rPr>
                <w:rFonts w:ascii="Arial" w:hAnsi="Arial" w:cs="Arial"/>
                <w:b/>
              </w:rPr>
              <w:t>2</w:t>
            </w:r>
          </w:p>
        </w:tc>
        <w:tc>
          <w:tcPr>
            <w:tcW w:w="1134"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3</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7</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c>
          <w:tcPr>
            <w:tcW w:w="992"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0</w:t>
            </w:r>
          </w:p>
        </w:tc>
        <w:tc>
          <w:tcPr>
            <w:tcW w:w="1417"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r>
      <w:tr w:rsidR="00545A39" w:rsidTr="00545A39">
        <w:tc>
          <w:tcPr>
            <w:tcW w:w="1843" w:type="dxa"/>
            <w:tcBorders>
              <w:top w:val="single" w:sz="4" w:space="0" w:color="auto"/>
              <w:left w:val="nil"/>
              <w:bottom w:val="single" w:sz="4" w:space="0" w:color="auto"/>
              <w:right w:val="nil"/>
            </w:tcBorders>
            <w:vAlign w:val="center"/>
          </w:tcPr>
          <w:p w:rsidR="00545A39" w:rsidRPr="00295437" w:rsidRDefault="00545A39" w:rsidP="00545A39">
            <w:pPr>
              <w:spacing w:after="0" w:afterAutospacing="0"/>
              <w:jc w:val="center"/>
              <w:rPr>
                <w:rFonts w:ascii="Arial" w:hAnsi="Arial" w:cs="Arial"/>
                <w:b/>
              </w:rPr>
            </w:pPr>
            <w:r w:rsidRPr="00295437">
              <w:rPr>
                <w:rFonts w:ascii="Arial" w:hAnsi="Arial" w:cs="Arial"/>
                <w:b/>
              </w:rPr>
              <w:t>3</w:t>
            </w:r>
          </w:p>
        </w:tc>
        <w:tc>
          <w:tcPr>
            <w:tcW w:w="1134"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2</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6</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c>
          <w:tcPr>
            <w:tcW w:w="992"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0</w:t>
            </w:r>
          </w:p>
        </w:tc>
        <w:tc>
          <w:tcPr>
            <w:tcW w:w="1417"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r>
      <w:tr w:rsidR="00545A39" w:rsidTr="00545A39">
        <w:tc>
          <w:tcPr>
            <w:tcW w:w="1843" w:type="dxa"/>
            <w:tcBorders>
              <w:top w:val="single" w:sz="4" w:space="0" w:color="auto"/>
              <w:left w:val="nil"/>
              <w:bottom w:val="single" w:sz="4" w:space="0" w:color="auto"/>
              <w:right w:val="nil"/>
            </w:tcBorders>
            <w:vAlign w:val="center"/>
          </w:tcPr>
          <w:p w:rsidR="00545A39" w:rsidRPr="00295437" w:rsidRDefault="00545A39" w:rsidP="00545A39">
            <w:pPr>
              <w:spacing w:after="0" w:afterAutospacing="0"/>
              <w:jc w:val="center"/>
              <w:rPr>
                <w:rFonts w:ascii="Arial" w:hAnsi="Arial" w:cs="Arial"/>
                <w:b/>
              </w:rPr>
            </w:pPr>
            <w:r w:rsidRPr="00295437">
              <w:rPr>
                <w:rFonts w:ascii="Arial" w:hAnsi="Arial" w:cs="Arial"/>
                <w:b/>
              </w:rPr>
              <w:t>4</w:t>
            </w:r>
          </w:p>
        </w:tc>
        <w:tc>
          <w:tcPr>
            <w:tcW w:w="1134"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3</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7</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c>
          <w:tcPr>
            <w:tcW w:w="992"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0</w:t>
            </w:r>
          </w:p>
        </w:tc>
        <w:tc>
          <w:tcPr>
            <w:tcW w:w="1417"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r>
      <w:tr w:rsidR="00545A39" w:rsidTr="00545A39">
        <w:tc>
          <w:tcPr>
            <w:tcW w:w="1843" w:type="dxa"/>
            <w:tcBorders>
              <w:top w:val="single" w:sz="4" w:space="0" w:color="auto"/>
              <w:left w:val="nil"/>
              <w:bottom w:val="single" w:sz="4" w:space="0" w:color="auto"/>
              <w:right w:val="nil"/>
            </w:tcBorders>
            <w:vAlign w:val="center"/>
          </w:tcPr>
          <w:p w:rsidR="00545A39" w:rsidRPr="00295437" w:rsidRDefault="00545A39" w:rsidP="00545A39">
            <w:pPr>
              <w:spacing w:after="0" w:afterAutospacing="0"/>
              <w:jc w:val="center"/>
              <w:rPr>
                <w:rFonts w:ascii="Arial" w:hAnsi="Arial" w:cs="Arial"/>
                <w:b/>
              </w:rPr>
            </w:pPr>
            <w:r w:rsidRPr="00295437">
              <w:rPr>
                <w:rFonts w:ascii="Arial" w:hAnsi="Arial" w:cs="Arial"/>
                <w:b/>
              </w:rPr>
              <w:t>5</w:t>
            </w:r>
          </w:p>
        </w:tc>
        <w:tc>
          <w:tcPr>
            <w:tcW w:w="1134"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2</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6</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c>
          <w:tcPr>
            <w:tcW w:w="992"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0</w:t>
            </w:r>
          </w:p>
        </w:tc>
        <w:tc>
          <w:tcPr>
            <w:tcW w:w="1417"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r>
      <w:tr w:rsidR="00545A39" w:rsidTr="00545A39">
        <w:tc>
          <w:tcPr>
            <w:tcW w:w="1843" w:type="dxa"/>
            <w:tcBorders>
              <w:top w:val="single" w:sz="4" w:space="0" w:color="auto"/>
              <w:left w:val="nil"/>
              <w:bottom w:val="single" w:sz="4" w:space="0" w:color="auto"/>
              <w:right w:val="nil"/>
            </w:tcBorders>
            <w:vAlign w:val="center"/>
          </w:tcPr>
          <w:p w:rsidR="00545A39" w:rsidRPr="00295437" w:rsidRDefault="00545A39" w:rsidP="00545A39">
            <w:pPr>
              <w:spacing w:after="0" w:afterAutospacing="0"/>
              <w:jc w:val="center"/>
              <w:rPr>
                <w:rFonts w:ascii="Arial" w:hAnsi="Arial" w:cs="Arial"/>
                <w:b/>
              </w:rPr>
            </w:pPr>
            <w:r w:rsidRPr="00295437">
              <w:rPr>
                <w:rFonts w:ascii="Arial" w:hAnsi="Arial" w:cs="Arial"/>
                <w:b/>
              </w:rPr>
              <w:t>6</w:t>
            </w:r>
          </w:p>
        </w:tc>
        <w:tc>
          <w:tcPr>
            <w:tcW w:w="1134"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2</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7</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c>
          <w:tcPr>
            <w:tcW w:w="992"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0</w:t>
            </w:r>
          </w:p>
        </w:tc>
        <w:tc>
          <w:tcPr>
            <w:tcW w:w="1417"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w:t>
            </w:r>
          </w:p>
        </w:tc>
      </w:tr>
      <w:tr w:rsidR="00545A39" w:rsidTr="00545A39">
        <w:tc>
          <w:tcPr>
            <w:tcW w:w="1843" w:type="dxa"/>
            <w:tcBorders>
              <w:top w:val="single" w:sz="4" w:space="0" w:color="auto"/>
              <w:left w:val="nil"/>
              <w:bottom w:val="single" w:sz="4" w:space="0" w:color="auto"/>
              <w:right w:val="nil"/>
            </w:tcBorders>
          </w:tcPr>
          <w:p w:rsidR="00545A39" w:rsidRPr="00295437" w:rsidRDefault="00545A39" w:rsidP="00545A39">
            <w:pPr>
              <w:spacing w:after="0" w:afterAutospacing="0"/>
              <w:rPr>
                <w:rFonts w:ascii="Arial" w:hAnsi="Arial" w:cs="Arial"/>
                <w:b/>
              </w:rPr>
            </w:pPr>
          </w:p>
        </w:tc>
        <w:tc>
          <w:tcPr>
            <w:tcW w:w="1134"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p>
        </w:tc>
        <w:tc>
          <w:tcPr>
            <w:tcW w:w="992"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p>
        </w:tc>
        <w:tc>
          <w:tcPr>
            <w:tcW w:w="1417"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i/>
                <w:sz w:val="20"/>
                <w:szCs w:val="20"/>
              </w:rPr>
            </w:pPr>
          </w:p>
        </w:tc>
      </w:tr>
      <w:tr w:rsidR="00545A39" w:rsidTr="00545A39">
        <w:tc>
          <w:tcPr>
            <w:tcW w:w="1843" w:type="dxa"/>
            <w:tcBorders>
              <w:top w:val="single" w:sz="4" w:space="0" w:color="auto"/>
              <w:left w:val="nil"/>
              <w:bottom w:val="single" w:sz="4" w:space="0" w:color="auto"/>
              <w:right w:val="nil"/>
            </w:tcBorders>
            <w:vAlign w:val="center"/>
          </w:tcPr>
          <w:p w:rsidR="00545A39" w:rsidRPr="008869FC" w:rsidRDefault="00545A39" w:rsidP="00545A39">
            <w:pPr>
              <w:spacing w:after="0" w:afterAutospacing="0"/>
              <w:jc w:val="center"/>
              <w:rPr>
                <w:rFonts w:ascii="Arial" w:hAnsi="Arial" w:cs="Arial"/>
                <w:b/>
                <w:sz w:val="20"/>
                <w:szCs w:val="20"/>
              </w:rPr>
            </w:pPr>
            <w:r w:rsidRPr="008869FC">
              <w:rPr>
                <w:rFonts w:ascii="Arial" w:hAnsi="Arial" w:cs="Arial"/>
                <w:b/>
                <w:sz w:val="20"/>
                <w:szCs w:val="20"/>
              </w:rPr>
              <w:t>Total Kematian</w:t>
            </w:r>
          </w:p>
        </w:tc>
        <w:tc>
          <w:tcPr>
            <w:tcW w:w="1134"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14</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39</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60</w:t>
            </w:r>
          </w:p>
        </w:tc>
        <w:tc>
          <w:tcPr>
            <w:tcW w:w="992"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0</w:t>
            </w:r>
          </w:p>
        </w:tc>
        <w:tc>
          <w:tcPr>
            <w:tcW w:w="1417"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i/>
                <w:sz w:val="20"/>
                <w:szCs w:val="20"/>
              </w:rPr>
            </w:pPr>
          </w:p>
        </w:tc>
      </w:tr>
      <w:tr w:rsidR="00545A39" w:rsidTr="00545A39">
        <w:tc>
          <w:tcPr>
            <w:tcW w:w="1843" w:type="dxa"/>
            <w:tcBorders>
              <w:top w:val="single" w:sz="4" w:space="0" w:color="auto"/>
              <w:left w:val="nil"/>
              <w:bottom w:val="single" w:sz="4" w:space="0" w:color="auto"/>
              <w:right w:val="nil"/>
            </w:tcBorders>
            <w:vAlign w:val="center"/>
          </w:tcPr>
          <w:p w:rsidR="00545A39" w:rsidRPr="008869FC" w:rsidRDefault="00545A39" w:rsidP="00545A39">
            <w:pPr>
              <w:spacing w:after="0" w:afterAutospacing="0"/>
              <w:jc w:val="center"/>
              <w:rPr>
                <w:rFonts w:ascii="Arial" w:hAnsi="Arial" w:cs="Arial"/>
                <w:b/>
                <w:sz w:val="20"/>
                <w:szCs w:val="20"/>
              </w:rPr>
            </w:pPr>
            <w:r w:rsidRPr="008869FC">
              <w:rPr>
                <w:rFonts w:ascii="Arial" w:hAnsi="Arial" w:cs="Arial"/>
                <w:b/>
                <w:sz w:val="20"/>
                <w:szCs w:val="20"/>
              </w:rPr>
              <w:t>Rata-Rata</w:t>
            </w:r>
          </w:p>
        </w:tc>
        <w:tc>
          <w:tcPr>
            <w:tcW w:w="1134"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0,23</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0,65</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1</w:t>
            </w:r>
          </w:p>
        </w:tc>
        <w:tc>
          <w:tcPr>
            <w:tcW w:w="992"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0</w:t>
            </w:r>
          </w:p>
        </w:tc>
        <w:tc>
          <w:tcPr>
            <w:tcW w:w="1417"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p>
        </w:tc>
      </w:tr>
      <w:tr w:rsidR="00545A39" w:rsidTr="00545A39">
        <w:tc>
          <w:tcPr>
            <w:tcW w:w="1843" w:type="dxa"/>
            <w:tcBorders>
              <w:top w:val="single" w:sz="4" w:space="0" w:color="auto"/>
              <w:left w:val="nil"/>
              <w:bottom w:val="single" w:sz="4" w:space="0" w:color="auto"/>
              <w:right w:val="nil"/>
            </w:tcBorders>
            <w:vAlign w:val="center"/>
          </w:tcPr>
          <w:p w:rsidR="00545A39" w:rsidRPr="008869FC" w:rsidRDefault="00545A39" w:rsidP="00545A39">
            <w:pPr>
              <w:spacing w:after="0" w:afterAutospacing="0"/>
              <w:jc w:val="center"/>
              <w:rPr>
                <w:rFonts w:ascii="Arial" w:hAnsi="Arial" w:cs="Arial"/>
                <w:b/>
                <w:sz w:val="20"/>
                <w:szCs w:val="20"/>
              </w:rPr>
            </w:pPr>
            <w:r w:rsidRPr="008869FC">
              <w:rPr>
                <w:rFonts w:ascii="Arial" w:hAnsi="Arial" w:cs="Arial"/>
                <w:b/>
                <w:sz w:val="20"/>
                <w:szCs w:val="20"/>
              </w:rPr>
              <w:t>Persentase</w:t>
            </w:r>
          </w:p>
          <w:p w:rsidR="00545A39" w:rsidRPr="008869FC" w:rsidRDefault="00545A39" w:rsidP="00545A39">
            <w:pPr>
              <w:spacing w:after="0" w:afterAutospacing="0"/>
              <w:jc w:val="center"/>
              <w:rPr>
                <w:rFonts w:ascii="Arial" w:hAnsi="Arial" w:cs="Arial"/>
                <w:b/>
                <w:sz w:val="20"/>
                <w:szCs w:val="20"/>
              </w:rPr>
            </w:pPr>
            <w:r w:rsidRPr="008869FC">
              <w:rPr>
                <w:rFonts w:ascii="Arial" w:hAnsi="Arial" w:cs="Arial"/>
                <w:b/>
                <w:sz w:val="20"/>
                <w:szCs w:val="20"/>
              </w:rPr>
              <w:t>Kematian</w:t>
            </w:r>
          </w:p>
        </w:tc>
        <w:tc>
          <w:tcPr>
            <w:tcW w:w="1134"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23%</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Pr>
                <w:rFonts w:ascii="Arial" w:hAnsi="Arial" w:cs="Arial"/>
                <w:sz w:val="20"/>
                <w:szCs w:val="20"/>
              </w:rPr>
              <w:t>65</w:t>
            </w:r>
            <w:r w:rsidRPr="000874BD">
              <w:rPr>
                <w:rFonts w:ascii="Arial" w:hAnsi="Arial" w:cs="Arial"/>
                <w:sz w:val="20"/>
                <w:szCs w:val="20"/>
              </w:rPr>
              <w:t>%</w:t>
            </w:r>
          </w:p>
        </w:tc>
        <w:tc>
          <w:tcPr>
            <w:tcW w:w="1276"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100%</w:t>
            </w:r>
          </w:p>
        </w:tc>
        <w:tc>
          <w:tcPr>
            <w:tcW w:w="992"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sz w:val="20"/>
                <w:szCs w:val="20"/>
              </w:rPr>
            </w:pPr>
            <w:r w:rsidRPr="000874BD">
              <w:rPr>
                <w:rFonts w:ascii="Arial" w:hAnsi="Arial" w:cs="Arial"/>
                <w:sz w:val="20"/>
                <w:szCs w:val="20"/>
              </w:rPr>
              <w:t>0</w:t>
            </w:r>
          </w:p>
        </w:tc>
        <w:tc>
          <w:tcPr>
            <w:tcW w:w="1417" w:type="dxa"/>
            <w:tcBorders>
              <w:top w:val="single" w:sz="4" w:space="0" w:color="auto"/>
              <w:left w:val="nil"/>
              <w:bottom w:val="single" w:sz="4" w:space="0" w:color="auto"/>
              <w:right w:val="nil"/>
            </w:tcBorders>
            <w:vAlign w:val="center"/>
          </w:tcPr>
          <w:p w:rsidR="00545A39" w:rsidRPr="000874BD" w:rsidRDefault="00545A39" w:rsidP="00545A39">
            <w:pPr>
              <w:spacing w:after="0" w:afterAutospacing="0"/>
              <w:jc w:val="center"/>
              <w:rPr>
                <w:rFonts w:ascii="Arial" w:hAnsi="Arial" w:cs="Arial"/>
                <w:i/>
                <w:sz w:val="20"/>
                <w:szCs w:val="20"/>
              </w:rPr>
            </w:pPr>
          </w:p>
        </w:tc>
      </w:tr>
    </w:tbl>
    <w:p w:rsidR="00545A39" w:rsidRDefault="00545A39" w:rsidP="00545A39">
      <w:pPr>
        <w:spacing w:after="0" w:afterAutospacing="0"/>
        <w:rPr>
          <w:rFonts w:ascii="Arial" w:hAnsi="Arial" w:cs="Arial"/>
        </w:rPr>
      </w:pPr>
    </w:p>
    <w:p w:rsidR="00545A39" w:rsidRDefault="00545A39" w:rsidP="00545A39">
      <w:pPr>
        <w:spacing w:after="0" w:afterAutospacing="0"/>
        <w:ind w:left="0" w:firstLine="340"/>
        <w:rPr>
          <w:rFonts w:ascii="Arial" w:hAnsi="Arial" w:cs="Arial"/>
        </w:rPr>
      </w:pPr>
      <w:r>
        <w:rPr>
          <w:rFonts w:ascii="Arial" w:hAnsi="Arial" w:cs="Arial"/>
        </w:rPr>
        <w:t xml:space="preserve">Total Kematian dihitung dengan menjumlahkan larva yang mati pada setiap konsentrasi. Rata-rata kematian larva di peroleh dari total kematian larva pada tiap konsentrasi dibagi dengan jumlah total larva awal pada konsentrasi yang sama. Perhitungan persentase kematian larva pada setiap konsentrasi diperoleh dengan cara rata-rata kematian pada tiap konsentrasi dikali 100%. </w:t>
      </w:r>
    </w:p>
    <w:p w:rsidR="00545A39" w:rsidRDefault="00545A39" w:rsidP="00545A39">
      <w:pPr>
        <w:spacing w:line="240" w:lineRule="auto"/>
        <w:rPr>
          <w:rFonts w:ascii="Arial" w:hAnsi="Arial" w:cs="Arial"/>
        </w:rPr>
      </w:pPr>
      <w:r>
        <w:rPr>
          <w:rFonts w:ascii="Arial" w:hAnsi="Arial" w:cs="Arial"/>
          <w:noProof/>
          <w:lang w:val="en-US"/>
        </w:rPr>
        <w:lastRenderedPageBreak/>
        <w:drawing>
          <wp:inline distT="0" distB="0" distL="0" distR="0" wp14:anchorId="77DDFE98" wp14:editId="1A7D0E79">
            <wp:extent cx="5040630" cy="2940685"/>
            <wp:effectExtent l="0" t="0" r="26670"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5A39" w:rsidRDefault="00545A39" w:rsidP="00545A39">
      <w:pPr>
        <w:spacing w:line="240" w:lineRule="auto"/>
        <w:jc w:val="center"/>
        <w:rPr>
          <w:rFonts w:ascii="Arial" w:hAnsi="Arial" w:cs="Arial"/>
        </w:rPr>
      </w:pPr>
      <w:r>
        <w:rPr>
          <w:rFonts w:ascii="Arial" w:hAnsi="Arial" w:cs="Arial"/>
        </w:rPr>
        <w:t>Grafik 4.1 Grafik pengaruh Konsentrasi Ekstrak etanol daun teh hijau (</w:t>
      </w:r>
      <w:r w:rsidRPr="00D530C1">
        <w:rPr>
          <w:rFonts w:ascii="Arial" w:hAnsi="Arial" w:cs="Arial"/>
          <w:i/>
        </w:rPr>
        <w:t>Camellia sinensis</w:t>
      </w:r>
      <w:r>
        <w:rPr>
          <w:rFonts w:ascii="Arial" w:hAnsi="Arial" w:cs="Arial"/>
        </w:rPr>
        <w:t xml:space="preserve">) Terhadap Kematian Larva </w:t>
      </w:r>
      <w:r w:rsidRPr="00D530C1">
        <w:rPr>
          <w:rFonts w:ascii="Arial" w:hAnsi="Arial" w:cs="Arial"/>
          <w:i/>
        </w:rPr>
        <w:t>Artemia salina</w:t>
      </w:r>
    </w:p>
    <w:p w:rsidR="00545A39" w:rsidRDefault="00545A39" w:rsidP="00545A39">
      <w:pPr>
        <w:spacing w:after="0" w:afterAutospacing="0"/>
        <w:ind w:left="0" w:firstLine="340"/>
        <w:rPr>
          <w:rFonts w:ascii="Arial" w:hAnsi="Arial" w:cs="Arial"/>
        </w:rPr>
      </w:pPr>
      <w:r>
        <w:rPr>
          <w:rFonts w:ascii="Arial" w:hAnsi="Arial" w:cs="Arial"/>
        </w:rPr>
        <w:t>Berdasarkan grafik diatas, jumlah kematian larva terbanyak terdapat pada konsentrasi 1000 ppm. Hal ini sesuai dengan teori, bahwa semakin tinggi konsentrasi ekstrak semakin banyak jumlah larva yang mati. Selain itu, dari persentase kematian tersebut dapat disimpulkan bahwa semakin tinggi konsentrasi ekstrak menghasilkan jumlah kematian larva yang semakin tinggi pula.</w:t>
      </w:r>
    </w:p>
    <w:p w:rsidR="00545A39" w:rsidRDefault="00545A39" w:rsidP="00545A39">
      <w:pPr>
        <w:spacing w:after="0" w:afterAutospacing="0"/>
        <w:jc w:val="center"/>
        <w:rPr>
          <w:rFonts w:ascii="Arial" w:hAnsi="Arial" w:cs="Arial"/>
          <w:vertAlign w:val="subscript"/>
        </w:rPr>
      </w:pPr>
      <w:r>
        <w:rPr>
          <w:rFonts w:ascii="Arial" w:hAnsi="Arial" w:cs="Arial"/>
        </w:rPr>
        <w:t>Tabel 4.2 Penetapan LC</w:t>
      </w:r>
      <w:r>
        <w:rPr>
          <w:rFonts w:ascii="Arial" w:hAnsi="Arial" w:cs="Arial"/>
          <w:vertAlign w:val="subscript"/>
        </w:rPr>
        <w:t>50</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12"/>
        <w:gridCol w:w="1712"/>
        <w:gridCol w:w="1533"/>
        <w:gridCol w:w="1553"/>
        <w:gridCol w:w="1535"/>
      </w:tblGrid>
      <w:tr w:rsidR="00545A39" w:rsidTr="00545A39">
        <w:trPr>
          <w:trHeight w:val="681"/>
        </w:trPr>
        <w:tc>
          <w:tcPr>
            <w:tcW w:w="1450" w:type="dxa"/>
            <w:vAlign w:val="center"/>
          </w:tcPr>
          <w:p w:rsidR="00545A39" w:rsidRPr="002E41C5" w:rsidRDefault="00545A39" w:rsidP="00545A39">
            <w:pPr>
              <w:spacing w:after="0" w:afterAutospacing="0"/>
              <w:jc w:val="center"/>
              <w:rPr>
                <w:rFonts w:ascii="Arial" w:hAnsi="Arial" w:cs="Arial"/>
                <w:b/>
                <w:sz w:val="20"/>
                <w:szCs w:val="20"/>
              </w:rPr>
            </w:pPr>
            <w:r w:rsidRPr="002E41C5">
              <w:rPr>
                <w:rFonts w:ascii="Arial" w:hAnsi="Arial" w:cs="Arial"/>
                <w:b/>
                <w:sz w:val="20"/>
                <w:szCs w:val="20"/>
              </w:rPr>
              <w:t>Konsentrasi</w:t>
            </w:r>
          </w:p>
        </w:tc>
        <w:tc>
          <w:tcPr>
            <w:tcW w:w="1559" w:type="dxa"/>
            <w:vAlign w:val="center"/>
          </w:tcPr>
          <w:p w:rsidR="00545A39" w:rsidRPr="002E41C5" w:rsidRDefault="00545A39" w:rsidP="00545A39">
            <w:pPr>
              <w:spacing w:after="0" w:afterAutospacing="0"/>
              <w:jc w:val="center"/>
              <w:rPr>
                <w:rFonts w:ascii="Arial" w:hAnsi="Arial" w:cs="Arial"/>
                <w:b/>
                <w:sz w:val="20"/>
                <w:szCs w:val="20"/>
              </w:rPr>
            </w:pPr>
            <w:r w:rsidRPr="002E41C5">
              <w:rPr>
                <w:rFonts w:ascii="Arial" w:hAnsi="Arial" w:cs="Arial"/>
                <w:b/>
                <w:sz w:val="20"/>
                <w:szCs w:val="20"/>
              </w:rPr>
              <w:t>Log Konsentrasi (X)</w:t>
            </w:r>
          </w:p>
        </w:tc>
        <w:tc>
          <w:tcPr>
            <w:tcW w:w="1559" w:type="dxa"/>
            <w:vAlign w:val="center"/>
          </w:tcPr>
          <w:p w:rsidR="00545A39" w:rsidRPr="002E41C5" w:rsidRDefault="00545A39" w:rsidP="00545A39">
            <w:pPr>
              <w:spacing w:after="0" w:afterAutospacing="0"/>
              <w:jc w:val="center"/>
              <w:rPr>
                <w:rFonts w:ascii="Arial" w:hAnsi="Arial" w:cs="Arial"/>
                <w:b/>
                <w:sz w:val="20"/>
                <w:szCs w:val="20"/>
              </w:rPr>
            </w:pPr>
            <w:r w:rsidRPr="002E41C5">
              <w:rPr>
                <w:rFonts w:ascii="Arial" w:hAnsi="Arial" w:cs="Arial"/>
                <w:b/>
                <w:sz w:val="20"/>
                <w:szCs w:val="20"/>
              </w:rPr>
              <w:t>Total Larva</w:t>
            </w:r>
          </w:p>
        </w:tc>
        <w:tc>
          <w:tcPr>
            <w:tcW w:w="1559" w:type="dxa"/>
            <w:vAlign w:val="center"/>
          </w:tcPr>
          <w:p w:rsidR="00545A39" w:rsidRPr="002E41C5" w:rsidRDefault="00545A39" w:rsidP="00545A39">
            <w:pPr>
              <w:spacing w:after="0" w:afterAutospacing="0"/>
              <w:jc w:val="center"/>
              <w:rPr>
                <w:rFonts w:ascii="Arial" w:hAnsi="Arial" w:cs="Arial"/>
                <w:b/>
                <w:sz w:val="20"/>
                <w:szCs w:val="20"/>
              </w:rPr>
            </w:pPr>
            <w:r w:rsidRPr="002E41C5">
              <w:rPr>
                <w:rFonts w:ascii="Arial" w:hAnsi="Arial" w:cs="Arial"/>
                <w:b/>
                <w:sz w:val="20"/>
                <w:szCs w:val="20"/>
              </w:rPr>
              <w:t>% Kematian</w:t>
            </w:r>
          </w:p>
        </w:tc>
        <w:tc>
          <w:tcPr>
            <w:tcW w:w="1559" w:type="dxa"/>
            <w:vAlign w:val="center"/>
          </w:tcPr>
          <w:p w:rsidR="00545A39" w:rsidRPr="002E41C5" w:rsidRDefault="00545A39" w:rsidP="00545A39">
            <w:pPr>
              <w:spacing w:after="0" w:afterAutospacing="0"/>
              <w:jc w:val="center"/>
              <w:rPr>
                <w:rFonts w:ascii="Arial" w:hAnsi="Arial" w:cs="Arial"/>
                <w:b/>
                <w:sz w:val="20"/>
                <w:szCs w:val="20"/>
              </w:rPr>
            </w:pPr>
            <w:r w:rsidRPr="002E41C5">
              <w:rPr>
                <w:rFonts w:ascii="Arial" w:hAnsi="Arial" w:cs="Arial"/>
                <w:b/>
                <w:sz w:val="20"/>
                <w:szCs w:val="20"/>
              </w:rPr>
              <w:t>Probit (Y)</w:t>
            </w:r>
          </w:p>
        </w:tc>
      </w:tr>
      <w:tr w:rsidR="00545A39" w:rsidTr="00545A39">
        <w:trPr>
          <w:trHeight w:val="331"/>
        </w:trPr>
        <w:tc>
          <w:tcPr>
            <w:tcW w:w="1450" w:type="dxa"/>
          </w:tcPr>
          <w:p w:rsidR="00545A39" w:rsidRPr="002E41C5" w:rsidRDefault="00545A39" w:rsidP="00545A39">
            <w:pPr>
              <w:spacing w:after="0" w:afterAutospacing="0"/>
              <w:rPr>
                <w:rFonts w:ascii="Arial" w:hAnsi="Arial" w:cs="Arial"/>
                <w:b/>
                <w:sz w:val="20"/>
                <w:szCs w:val="20"/>
              </w:rPr>
            </w:pPr>
            <w:r w:rsidRPr="002E41C5">
              <w:rPr>
                <w:rFonts w:ascii="Arial" w:hAnsi="Arial" w:cs="Arial"/>
                <w:b/>
                <w:sz w:val="20"/>
                <w:szCs w:val="20"/>
              </w:rPr>
              <w:t>10 ppm</w:t>
            </w:r>
          </w:p>
        </w:tc>
        <w:tc>
          <w:tcPr>
            <w:tcW w:w="1559" w:type="dxa"/>
            <w:vAlign w:val="center"/>
          </w:tcPr>
          <w:p w:rsidR="00545A39" w:rsidRPr="002E41C5" w:rsidRDefault="00545A39" w:rsidP="00545A39">
            <w:pPr>
              <w:spacing w:after="0" w:afterAutospacing="0"/>
              <w:jc w:val="center"/>
              <w:rPr>
                <w:rFonts w:ascii="Arial" w:hAnsi="Arial" w:cs="Arial"/>
              </w:rPr>
            </w:pPr>
            <w:r w:rsidRPr="002E41C5">
              <w:rPr>
                <w:rFonts w:ascii="Arial" w:hAnsi="Arial" w:cs="Arial"/>
              </w:rPr>
              <w:t>1</w:t>
            </w:r>
          </w:p>
        </w:tc>
        <w:tc>
          <w:tcPr>
            <w:tcW w:w="1559" w:type="dxa"/>
            <w:vAlign w:val="center"/>
          </w:tcPr>
          <w:p w:rsidR="00545A39" w:rsidRPr="002E41C5" w:rsidRDefault="00545A39" w:rsidP="00545A39">
            <w:pPr>
              <w:spacing w:after="0" w:afterAutospacing="0"/>
              <w:jc w:val="center"/>
              <w:rPr>
                <w:rFonts w:ascii="Arial" w:hAnsi="Arial" w:cs="Arial"/>
              </w:rPr>
            </w:pPr>
            <w:r>
              <w:rPr>
                <w:rFonts w:ascii="Arial" w:hAnsi="Arial" w:cs="Arial"/>
              </w:rPr>
              <w:t>1</w:t>
            </w:r>
            <w:r w:rsidRPr="002E41C5">
              <w:rPr>
                <w:rFonts w:ascii="Arial" w:hAnsi="Arial" w:cs="Arial"/>
              </w:rPr>
              <w:t>0</w:t>
            </w:r>
          </w:p>
        </w:tc>
        <w:tc>
          <w:tcPr>
            <w:tcW w:w="1559" w:type="dxa"/>
            <w:vAlign w:val="center"/>
          </w:tcPr>
          <w:p w:rsidR="00545A39" w:rsidRPr="002E41C5" w:rsidRDefault="00545A39" w:rsidP="00545A39">
            <w:pPr>
              <w:spacing w:after="0" w:afterAutospacing="0"/>
              <w:jc w:val="center"/>
              <w:rPr>
                <w:rFonts w:ascii="Arial" w:hAnsi="Arial" w:cs="Arial"/>
              </w:rPr>
            </w:pPr>
            <w:r w:rsidRPr="002E41C5">
              <w:rPr>
                <w:rFonts w:ascii="Arial" w:hAnsi="Arial" w:cs="Arial"/>
              </w:rPr>
              <w:t>23 %</w:t>
            </w:r>
          </w:p>
        </w:tc>
        <w:tc>
          <w:tcPr>
            <w:tcW w:w="1559" w:type="dxa"/>
            <w:vAlign w:val="center"/>
          </w:tcPr>
          <w:p w:rsidR="00545A39" w:rsidRPr="002E41C5" w:rsidRDefault="00545A39" w:rsidP="00545A39">
            <w:pPr>
              <w:spacing w:after="0" w:afterAutospacing="0"/>
              <w:jc w:val="center"/>
              <w:rPr>
                <w:rFonts w:ascii="Arial" w:hAnsi="Arial" w:cs="Arial"/>
                <w:sz w:val="20"/>
                <w:szCs w:val="20"/>
              </w:rPr>
            </w:pPr>
            <w:r w:rsidRPr="002E41C5">
              <w:rPr>
                <w:rFonts w:ascii="Arial" w:hAnsi="Arial" w:cs="Arial"/>
                <w:sz w:val="20"/>
                <w:szCs w:val="20"/>
              </w:rPr>
              <w:t>4,26</w:t>
            </w:r>
          </w:p>
        </w:tc>
      </w:tr>
      <w:tr w:rsidR="00545A39" w:rsidTr="00545A39">
        <w:trPr>
          <w:trHeight w:val="331"/>
        </w:trPr>
        <w:tc>
          <w:tcPr>
            <w:tcW w:w="1450" w:type="dxa"/>
          </w:tcPr>
          <w:p w:rsidR="00545A39" w:rsidRPr="002E41C5" w:rsidRDefault="00545A39" w:rsidP="00545A39">
            <w:pPr>
              <w:spacing w:after="0" w:afterAutospacing="0"/>
              <w:rPr>
                <w:rFonts w:ascii="Arial" w:hAnsi="Arial" w:cs="Arial"/>
                <w:b/>
                <w:sz w:val="20"/>
                <w:szCs w:val="20"/>
              </w:rPr>
            </w:pPr>
            <w:r w:rsidRPr="002E41C5">
              <w:rPr>
                <w:rFonts w:ascii="Arial" w:hAnsi="Arial" w:cs="Arial"/>
                <w:b/>
                <w:sz w:val="20"/>
                <w:szCs w:val="20"/>
              </w:rPr>
              <w:t>100 ppm</w:t>
            </w:r>
          </w:p>
        </w:tc>
        <w:tc>
          <w:tcPr>
            <w:tcW w:w="1559" w:type="dxa"/>
            <w:vAlign w:val="center"/>
          </w:tcPr>
          <w:p w:rsidR="00545A39" w:rsidRPr="002E41C5" w:rsidRDefault="00545A39" w:rsidP="00545A39">
            <w:pPr>
              <w:spacing w:after="0" w:afterAutospacing="0"/>
              <w:jc w:val="center"/>
              <w:rPr>
                <w:rFonts w:ascii="Arial" w:hAnsi="Arial" w:cs="Arial"/>
              </w:rPr>
            </w:pPr>
            <w:r w:rsidRPr="002E41C5">
              <w:rPr>
                <w:rFonts w:ascii="Arial" w:hAnsi="Arial" w:cs="Arial"/>
              </w:rPr>
              <w:t>2</w:t>
            </w:r>
          </w:p>
        </w:tc>
        <w:tc>
          <w:tcPr>
            <w:tcW w:w="1559" w:type="dxa"/>
            <w:vAlign w:val="center"/>
          </w:tcPr>
          <w:p w:rsidR="00545A39" w:rsidRPr="002E41C5" w:rsidRDefault="00545A39" w:rsidP="00545A39">
            <w:pPr>
              <w:spacing w:after="0" w:afterAutospacing="0"/>
              <w:jc w:val="center"/>
              <w:rPr>
                <w:rFonts w:ascii="Arial" w:hAnsi="Arial" w:cs="Arial"/>
              </w:rPr>
            </w:pPr>
            <w:r>
              <w:rPr>
                <w:rFonts w:ascii="Arial" w:hAnsi="Arial" w:cs="Arial"/>
              </w:rPr>
              <w:t>1</w:t>
            </w:r>
            <w:r w:rsidRPr="002E41C5">
              <w:rPr>
                <w:rFonts w:ascii="Arial" w:hAnsi="Arial" w:cs="Arial"/>
              </w:rPr>
              <w:t>0</w:t>
            </w:r>
          </w:p>
        </w:tc>
        <w:tc>
          <w:tcPr>
            <w:tcW w:w="1559" w:type="dxa"/>
            <w:vAlign w:val="center"/>
          </w:tcPr>
          <w:p w:rsidR="00545A39" w:rsidRPr="002E41C5" w:rsidRDefault="00545A39" w:rsidP="00545A39">
            <w:pPr>
              <w:spacing w:after="0" w:afterAutospacing="0"/>
              <w:jc w:val="center"/>
              <w:rPr>
                <w:rFonts w:ascii="Arial" w:hAnsi="Arial" w:cs="Arial"/>
              </w:rPr>
            </w:pPr>
            <w:r>
              <w:rPr>
                <w:rFonts w:ascii="Arial" w:hAnsi="Arial" w:cs="Arial"/>
              </w:rPr>
              <w:t>65</w:t>
            </w:r>
            <w:r w:rsidRPr="002E41C5">
              <w:rPr>
                <w:rFonts w:ascii="Arial" w:hAnsi="Arial" w:cs="Arial"/>
              </w:rPr>
              <w:t xml:space="preserve"> %</w:t>
            </w:r>
          </w:p>
        </w:tc>
        <w:tc>
          <w:tcPr>
            <w:tcW w:w="1559" w:type="dxa"/>
            <w:vAlign w:val="center"/>
          </w:tcPr>
          <w:p w:rsidR="00545A39" w:rsidRPr="002E41C5" w:rsidRDefault="00545A39" w:rsidP="00545A39">
            <w:pPr>
              <w:spacing w:after="0" w:afterAutospacing="0"/>
              <w:jc w:val="center"/>
              <w:rPr>
                <w:rFonts w:ascii="Arial" w:hAnsi="Arial" w:cs="Arial"/>
                <w:sz w:val="20"/>
                <w:szCs w:val="20"/>
              </w:rPr>
            </w:pPr>
            <w:r>
              <w:rPr>
                <w:rFonts w:ascii="Arial" w:hAnsi="Arial" w:cs="Arial"/>
                <w:sz w:val="20"/>
                <w:szCs w:val="20"/>
              </w:rPr>
              <w:t>5,39</w:t>
            </w:r>
          </w:p>
        </w:tc>
      </w:tr>
      <w:tr w:rsidR="00545A39" w:rsidTr="00545A39">
        <w:trPr>
          <w:trHeight w:val="344"/>
        </w:trPr>
        <w:tc>
          <w:tcPr>
            <w:tcW w:w="1450" w:type="dxa"/>
          </w:tcPr>
          <w:p w:rsidR="00545A39" w:rsidRPr="002E41C5" w:rsidRDefault="00545A39" w:rsidP="00545A39">
            <w:pPr>
              <w:spacing w:after="0" w:afterAutospacing="0"/>
              <w:rPr>
                <w:rFonts w:ascii="Arial" w:hAnsi="Arial" w:cs="Arial"/>
                <w:b/>
                <w:sz w:val="20"/>
                <w:szCs w:val="20"/>
              </w:rPr>
            </w:pPr>
            <w:r w:rsidRPr="002E41C5">
              <w:rPr>
                <w:rFonts w:ascii="Arial" w:hAnsi="Arial" w:cs="Arial"/>
                <w:b/>
                <w:sz w:val="20"/>
                <w:szCs w:val="20"/>
              </w:rPr>
              <w:t>1000 ppm</w:t>
            </w:r>
          </w:p>
        </w:tc>
        <w:tc>
          <w:tcPr>
            <w:tcW w:w="1559" w:type="dxa"/>
            <w:vAlign w:val="center"/>
          </w:tcPr>
          <w:p w:rsidR="00545A39" w:rsidRPr="002E41C5" w:rsidRDefault="00545A39" w:rsidP="00545A39">
            <w:pPr>
              <w:spacing w:after="0" w:afterAutospacing="0"/>
              <w:jc w:val="center"/>
              <w:rPr>
                <w:rFonts w:ascii="Arial" w:hAnsi="Arial" w:cs="Arial"/>
              </w:rPr>
            </w:pPr>
            <w:r w:rsidRPr="002E41C5">
              <w:rPr>
                <w:rFonts w:ascii="Arial" w:hAnsi="Arial" w:cs="Arial"/>
              </w:rPr>
              <w:t>3</w:t>
            </w:r>
          </w:p>
        </w:tc>
        <w:tc>
          <w:tcPr>
            <w:tcW w:w="1559" w:type="dxa"/>
            <w:vAlign w:val="center"/>
          </w:tcPr>
          <w:p w:rsidR="00545A39" w:rsidRPr="002E41C5" w:rsidRDefault="00545A39" w:rsidP="00545A39">
            <w:pPr>
              <w:spacing w:after="0" w:afterAutospacing="0"/>
              <w:jc w:val="center"/>
              <w:rPr>
                <w:rFonts w:ascii="Arial" w:hAnsi="Arial" w:cs="Arial"/>
              </w:rPr>
            </w:pPr>
            <w:r>
              <w:rPr>
                <w:rFonts w:ascii="Arial" w:hAnsi="Arial" w:cs="Arial"/>
              </w:rPr>
              <w:t>1</w:t>
            </w:r>
            <w:r w:rsidRPr="002E41C5">
              <w:rPr>
                <w:rFonts w:ascii="Arial" w:hAnsi="Arial" w:cs="Arial"/>
              </w:rPr>
              <w:t>0</w:t>
            </w:r>
          </w:p>
        </w:tc>
        <w:tc>
          <w:tcPr>
            <w:tcW w:w="1559" w:type="dxa"/>
            <w:vAlign w:val="center"/>
          </w:tcPr>
          <w:p w:rsidR="00545A39" w:rsidRPr="002E41C5" w:rsidRDefault="00545A39" w:rsidP="00545A39">
            <w:pPr>
              <w:spacing w:after="0" w:afterAutospacing="0"/>
              <w:jc w:val="center"/>
              <w:rPr>
                <w:rFonts w:ascii="Arial" w:hAnsi="Arial" w:cs="Arial"/>
              </w:rPr>
            </w:pPr>
            <w:r w:rsidRPr="002E41C5">
              <w:rPr>
                <w:rFonts w:ascii="Arial" w:hAnsi="Arial" w:cs="Arial"/>
              </w:rPr>
              <w:t>100 %</w:t>
            </w:r>
          </w:p>
        </w:tc>
        <w:tc>
          <w:tcPr>
            <w:tcW w:w="1559" w:type="dxa"/>
            <w:vAlign w:val="center"/>
          </w:tcPr>
          <w:p w:rsidR="00545A39" w:rsidRPr="002E41C5" w:rsidRDefault="00545A39" w:rsidP="00545A39">
            <w:pPr>
              <w:spacing w:after="0" w:afterAutospacing="0"/>
              <w:jc w:val="center"/>
              <w:rPr>
                <w:rFonts w:ascii="Arial" w:hAnsi="Arial" w:cs="Arial"/>
                <w:sz w:val="20"/>
                <w:szCs w:val="20"/>
              </w:rPr>
            </w:pPr>
            <w:r w:rsidRPr="002E41C5">
              <w:rPr>
                <w:rFonts w:ascii="Arial" w:hAnsi="Arial" w:cs="Arial"/>
                <w:sz w:val="20"/>
                <w:szCs w:val="20"/>
              </w:rPr>
              <w:t>8,09</w:t>
            </w:r>
          </w:p>
        </w:tc>
      </w:tr>
    </w:tbl>
    <w:p w:rsidR="00545A39" w:rsidRDefault="00545A39" w:rsidP="00545A39">
      <w:pPr>
        <w:spacing w:after="0" w:afterAutospacing="0"/>
        <w:rPr>
          <w:rFonts w:ascii="Arial" w:hAnsi="Arial" w:cs="Arial"/>
        </w:rPr>
      </w:pPr>
    </w:p>
    <w:p w:rsidR="00545A39" w:rsidRDefault="00545A39" w:rsidP="00545A39">
      <w:pPr>
        <w:spacing w:line="240" w:lineRule="auto"/>
        <w:rPr>
          <w:rFonts w:ascii="Arial" w:hAnsi="Arial" w:cs="Arial"/>
        </w:rPr>
      </w:pPr>
      <w:r>
        <w:rPr>
          <w:rFonts w:ascii="Arial" w:hAnsi="Arial" w:cs="Arial"/>
          <w:noProof/>
          <w:lang w:val="en-US"/>
        </w:rPr>
        <w:lastRenderedPageBreak/>
        <w:drawing>
          <wp:inline distT="0" distB="0" distL="0" distR="0" wp14:anchorId="4AA0F82C" wp14:editId="1C5D7D03">
            <wp:extent cx="5040630" cy="2940685"/>
            <wp:effectExtent l="0" t="0" r="26670"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5A39" w:rsidRDefault="00545A39" w:rsidP="00545A39">
      <w:pPr>
        <w:spacing w:after="0" w:afterAutospacing="0"/>
        <w:jc w:val="center"/>
        <w:rPr>
          <w:rFonts w:ascii="Arial" w:hAnsi="Arial" w:cs="Arial"/>
        </w:rPr>
      </w:pPr>
      <w:r>
        <w:rPr>
          <w:rFonts w:ascii="Arial" w:hAnsi="Arial" w:cs="Arial"/>
        </w:rPr>
        <w:t>Grafik 4.2 Grafik Regresi Linier Konsentrasi Ekstrak etanol daun teh hijau terhadap Nilai Probit.</w:t>
      </w:r>
    </w:p>
    <w:p w:rsidR="00545A39" w:rsidRDefault="00545A39" w:rsidP="00545A39">
      <w:pPr>
        <w:spacing w:after="0" w:afterAutospacing="0"/>
        <w:rPr>
          <w:rFonts w:ascii="Arial" w:hAnsi="Arial" w:cs="Arial"/>
        </w:rPr>
      </w:pPr>
    </w:p>
    <w:p w:rsidR="00545A39" w:rsidRDefault="00545A39" w:rsidP="00545A39">
      <w:pPr>
        <w:spacing w:after="0" w:afterAutospacing="0"/>
        <w:ind w:left="0" w:firstLine="340"/>
        <w:rPr>
          <w:rFonts w:ascii="Arial" w:hAnsi="Arial" w:cs="Arial"/>
        </w:rPr>
      </w:pPr>
      <w:r>
        <w:rPr>
          <w:rFonts w:ascii="Arial" w:hAnsi="Arial" w:cs="Arial"/>
        </w:rPr>
        <w:t>Dari grafik diatas di dapatkan persamaan garis lurus y=1,915x + 2,0833.</w:t>
      </w:r>
    </w:p>
    <w:p w:rsidR="00545A39" w:rsidRDefault="00545A39" w:rsidP="00587743">
      <w:pPr>
        <w:spacing w:after="0" w:afterAutospacing="0"/>
        <w:ind w:left="0"/>
        <w:rPr>
          <w:rFonts w:ascii="Arial" w:hAnsi="Arial" w:cs="Arial"/>
        </w:rPr>
      </w:pPr>
      <w:r>
        <w:rPr>
          <w:rFonts w:ascii="Arial" w:hAnsi="Arial" w:cs="Arial"/>
        </w:rPr>
        <w:t xml:space="preserve">Grafik tersebut menunjukkan log konsentrasi terhadap nilai probit yang didapat dari persentase kematian larva. Grafik analisis regresi diatas menunjukkan bahwa semakin besar konsentrasi yang digunakan maka semakin besar nilai persentase kematian larva </w:t>
      </w:r>
      <w:r w:rsidRPr="002C2EFC">
        <w:rPr>
          <w:rFonts w:ascii="Arial" w:hAnsi="Arial" w:cs="Arial"/>
          <w:i/>
        </w:rPr>
        <w:t>Artemia salina</w:t>
      </w:r>
      <w:r>
        <w:rPr>
          <w:rFonts w:ascii="Arial" w:hAnsi="Arial" w:cs="Arial"/>
        </w:rPr>
        <w:t>. Perhitungan LC</w:t>
      </w:r>
      <w:r>
        <w:rPr>
          <w:rFonts w:ascii="Arial" w:hAnsi="Arial" w:cs="Arial"/>
          <w:vertAlign w:val="subscript"/>
        </w:rPr>
        <w:t>50</w:t>
      </w:r>
      <w:r>
        <w:rPr>
          <w:rFonts w:ascii="Arial" w:hAnsi="Arial" w:cs="Arial"/>
        </w:rPr>
        <w:t xml:space="preserve"> menggunakan </w:t>
      </w:r>
      <w:r>
        <w:rPr>
          <w:rFonts w:ascii="Arial" w:hAnsi="Arial" w:cs="Arial"/>
          <w:i/>
        </w:rPr>
        <w:t>Microsoft office excel</w:t>
      </w:r>
      <w:r>
        <w:rPr>
          <w:rFonts w:ascii="Arial" w:hAnsi="Arial" w:cs="Arial"/>
        </w:rPr>
        <w:t xml:space="preserve"> di dapatkan hasil sebagai berikut:</w:t>
      </w:r>
    </w:p>
    <w:p w:rsidR="00545A39" w:rsidRDefault="00545A39" w:rsidP="00587743">
      <w:pPr>
        <w:spacing w:after="0" w:afterAutospacing="0"/>
        <w:ind w:left="0"/>
        <w:rPr>
          <w:rFonts w:ascii="Arial" w:hAnsi="Arial" w:cs="Arial"/>
        </w:rPr>
      </w:pPr>
      <w:r>
        <w:rPr>
          <w:rFonts w:ascii="Arial" w:hAnsi="Arial" w:cs="Arial"/>
        </w:rPr>
        <w:t>y = 1,915x + 2,0833</w:t>
      </w:r>
    </w:p>
    <w:p w:rsidR="00545A39" w:rsidRDefault="00545A39" w:rsidP="00587743">
      <w:pPr>
        <w:spacing w:after="0" w:afterAutospacing="0"/>
        <w:ind w:left="0"/>
        <w:rPr>
          <w:rFonts w:ascii="Arial" w:hAnsi="Arial" w:cs="Arial"/>
        </w:rPr>
      </w:pPr>
      <w:r>
        <w:rPr>
          <w:rFonts w:ascii="Arial" w:hAnsi="Arial" w:cs="Arial"/>
        </w:rPr>
        <w:t>5 = 1,915x + 2,0833</w:t>
      </w:r>
    </w:p>
    <w:p w:rsidR="00545A39" w:rsidRDefault="00545A39" w:rsidP="00587743">
      <w:pPr>
        <w:spacing w:after="0" w:afterAutospacing="0"/>
        <w:ind w:left="0"/>
        <w:rPr>
          <w:rFonts w:ascii="Arial" w:hAnsi="Arial" w:cs="Arial"/>
        </w:rPr>
      </w:pPr>
      <w:r>
        <w:rPr>
          <w:rFonts w:ascii="Arial" w:hAnsi="Arial" w:cs="Arial"/>
        </w:rPr>
        <w:t>5 – 2,0833 = 1,915x</w:t>
      </w:r>
    </w:p>
    <w:p w:rsidR="00545A39" w:rsidRDefault="00545A39" w:rsidP="00587743">
      <w:pPr>
        <w:spacing w:after="0" w:afterAutospacing="0"/>
        <w:ind w:left="0"/>
        <w:rPr>
          <w:rFonts w:ascii="Arial" w:hAnsi="Arial" w:cs="Arial"/>
        </w:rPr>
      </w:pPr>
      <w:r>
        <w:rPr>
          <w:rFonts w:ascii="Arial" w:hAnsi="Arial" w:cs="Arial"/>
        </w:rPr>
        <w:t>2,9167 = 1,915x</w:t>
      </w:r>
    </w:p>
    <w:p w:rsidR="00545A39" w:rsidRDefault="00545A39" w:rsidP="00587743">
      <w:pPr>
        <w:spacing w:after="0" w:afterAutospacing="0"/>
        <w:ind w:left="0"/>
        <w:rPr>
          <w:rFonts w:ascii="Arial" w:hAnsi="Arial" w:cs="Arial"/>
        </w:rPr>
      </w:pPr>
      <w:r>
        <w:rPr>
          <w:rFonts w:ascii="Arial" w:hAnsi="Arial" w:cs="Arial"/>
        </w:rPr>
        <w:t>X= 1,5230</w:t>
      </w:r>
    </w:p>
    <w:p w:rsidR="00545A39" w:rsidRDefault="00545A39" w:rsidP="00587743">
      <w:pPr>
        <w:spacing w:after="0" w:afterAutospacing="0"/>
        <w:ind w:left="0"/>
        <w:rPr>
          <w:rFonts w:ascii="Arial" w:hAnsi="Arial" w:cs="Arial"/>
        </w:rPr>
      </w:pPr>
      <w:r>
        <w:rPr>
          <w:rFonts w:ascii="Arial" w:hAnsi="Arial" w:cs="Arial"/>
        </w:rPr>
        <w:t>LC</w:t>
      </w:r>
      <w:r>
        <w:rPr>
          <w:rFonts w:ascii="Arial" w:hAnsi="Arial" w:cs="Arial"/>
          <w:vertAlign w:val="subscript"/>
        </w:rPr>
        <w:t xml:space="preserve">50 </w:t>
      </w:r>
      <w:r>
        <w:rPr>
          <w:rFonts w:ascii="Arial" w:hAnsi="Arial" w:cs="Arial"/>
        </w:rPr>
        <w:t>= antilog x = antilog 1,5230 = 33,3426 ppm.</w:t>
      </w:r>
    </w:p>
    <w:p w:rsidR="00545A39" w:rsidRDefault="00545A39" w:rsidP="00587743">
      <w:pPr>
        <w:spacing w:after="0" w:afterAutospacing="0"/>
        <w:ind w:left="0"/>
        <w:rPr>
          <w:rFonts w:ascii="Arial" w:hAnsi="Arial" w:cs="Arial"/>
        </w:rPr>
      </w:pPr>
      <w:r>
        <w:rPr>
          <w:rFonts w:ascii="Arial" w:hAnsi="Arial" w:cs="Arial"/>
        </w:rPr>
        <w:t xml:space="preserve">Berdasarkan hasil penelitian tersebut didapatkan konsentrasi untuk membunuh 50% larva </w:t>
      </w:r>
      <w:r w:rsidRPr="00657DE4">
        <w:rPr>
          <w:rFonts w:ascii="Arial" w:hAnsi="Arial" w:cs="Arial"/>
          <w:i/>
        </w:rPr>
        <w:t>Artemia salina</w:t>
      </w:r>
      <w:r>
        <w:rPr>
          <w:rFonts w:ascii="Arial" w:hAnsi="Arial" w:cs="Arial"/>
        </w:rPr>
        <w:t xml:space="preserve"> Leach (LC</w:t>
      </w:r>
      <w:r>
        <w:rPr>
          <w:rFonts w:ascii="Arial" w:hAnsi="Arial" w:cs="Arial"/>
          <w:vertAlign w:val="subscript"/>
        </w:rPr>
        <w:t>50</w:t>
      </w:r>
      <w:r>
        <w:rPr>
          <w:rFonts w:ascii="Arial" w:hAnsi="Arial" w:cs="Arial"/>
        </w:rPr>
        <w:t>)</w:t>
      </w:r>
      <w:r>
        <w:rPr>
          <w:rFonts w:ascii="Arial" w:hAnsi="Arial" w:cs="Arial"/>
          <w:vertAlign w:val="subscript"/>
        </w:rPr>
        <w:t xml:space="preserve"> </w:t>
      </w:r>
      <w:r>
        <w:rPr>
          <w:rFonts w:ascii="Arial" w:hAnsi="Arial" w:cs="Arial"/>
        </w:rPr>
        <w:t>adalah 33,3426 ppm.</w:t>
      </w:r>
    </w:p>
    <w:p w:rsidR="00587743" w:rsidRDefault="00587743" w:rsidP="00587743">
      <w:pPr>
        <w:ind w:left="0"/>
        <w:rPr>
          <w:rFonts w:ascii="Arial" w:hAnsi="Arial" w:cs="Arial"/>
          <w:b/>
          <w:lang w:val="en-US"/>
        </w:rPr>
      </w:pPr>
    </w:p>
    <w:p w:rsidR="00587743" w:rsidRDefault="00587743" w:rsidP="00587743">
      <w:pPr>
        <w:ind w:left="0"/>
        <w:rPr>
          <w:rFonts w:ascii="Arial" w:hAnsi="Arial" w:cs="Arial"/>
          <w:b/>
          <w:lang w:val="en-US"/>
        </w:rPr>
      </w:pPr>
    </w:p>
    <w:p w:rsidR="00587743" w:rsidRDefault="00587743" w:rsidP="00587743">
      <w:pPr>
        <w:ind w:left="0"/>
        <w:rPr>
          <w:rFonts w:ascii="Arial" w:hAnsi="Arial" w:cs="Arial"/>
          <w:b/>
          <w:lang w:val="en-US"/>
        </w:rPr>
      </w:pPr>
    </w:p>
    <w:p w:rsidR="00545A39" w:rsidRDefault="00545A39" w:rsidP="00587743">
      <w:pPr>
        <w:spacing w:after="0" w:afterAutospacing="0"/>
        <w:ind w:left="0"/>
        <w:rPr>
          <w:rFonts w:ascii="Arial" w:hAnsi="Arial" w:cs="Arial"/>
          <w:b/>
        </w:rPr>
      </w:pPr>
      <w:r w:rsidRPr="00657DE4">
        <w:rPr>
          <w:rFonts w:ascii="Arial" w:hAnsi="Arial" w:cs="Arial"/>
          <w:b/>
        </w:rPr>
        <w:lastRenderedPageBreak/>
        <w:t>4.2 Pembahasan</w:t>
      </w:r>
    </w:p>
    <w:p w:rsidR="00545A39" w:rsidRDefault="00545A39" w:rsidP="00587743">
      <w:pPr>
        <w:spacing w:after="0" w:afterAutospacing="0"/>
        <w:ind w:left="0" w:firstLine="340"/>
        <w:rPr>
          <w:rFonts w:ascii="Arial" w:hAnsi="Arial" w:cs="Arial"/>
        </w:rPr>
      </w:pPr>
      <w:r>
        <w:rPr>
          <w:rFonts w:ascii="Arial" w:hAnsi="Arial" w:cs="Arial"/>
        </w:rPr>
        <w:t>Penelitian ini menggunakan daun teh hijau (</w:t>
      </w:r>
      <w:r w:rsidRPr="00673051">
        <w:rPr>
          <w:rFonts w:ascii="Arial" w:hAnsi="Arial" w:cs="Arial"/>
          <w:i/>
        </w:rPr>
        <w:t>Camellia sinensis)</w:t>
      </w:r>
      <w:r>
        <w:rPr>
          <w:rFonts w:ascii="Arial" w:hAnsi="Arial" w:cs="Arial"/>
        </w:rPr>
        <w:t xml:space="preserve">. Sebelumnya tumbuhan tersebut dideterminasi terlebih dahulu untuk menghindari kesalahan dalam pengambilan spesies tanaman. Kemudian simplisia dihaluskan dan diekstrak menggunakan metode remaserasi dengan menggunakan alkohol 70%. Metode remaserasi lebih mudah dalam pelaksanaannya dan tidak memerlukan peralatan yang spesifik. </w:t>
      </w:r>
    </w:p>
    <w:p w:rsidR="00545A39" w:rsidRPr="00E0289A" w:rsidRDefault="00545A39" w:rsidP="00587743">
      <w:pPr>
        <w:spacing w:after="0" w:afterAutospacing="0"/>
        <w:ind w:left="0" w:firstLine="340"/>
        <w:rPr>
          <w:rFonts w:ascii="Arial" w:hAnsi="Arial" w:cs="Arial"/>
        </w:rPr>
      </w:pPr>
      <w:r>
        <w:rPr>
          <w:rFonts w:ascii="Arial" w:hAnsi="Arial" w:cs="Arial"/>
        </w:rPr>
        <w:t xml:space="preserve">Setelah didapatkan hasil remaserasi kemudian dilakukan evaporasi dengan menggunakan </w:t>
      </w:r>
      <w:r w:rsidRPr="00D2684A">
        <w:rPr>
          <w:rFonts w:ascii="Arial" w:hAnsi="Arial" w:cs="Arial"/>
          <w:i/>
        </w:rPr>
        <w:t>water bath</w:t>
      </w:r>
      <w:r>
        <w:rPr>
          <w:rFonts w:ascii="Arial" w:hAnsi="Arial" w:cs="Arial"/>
          <w:i/>
        </w:rPr>
        <w:t xml:space="preserve"> </w:t>
      </w:r>
      <w:r>
        <w:rPr>
          <w:rFonts w:ascii="Arial" w:hAnsi="Arial" w:cs="Arial"/>
        </w:rPr>
        <w:t>untuk menguapkan pelarut etanol sehingga didapatkan ekstrak kental daun teh hijau sebanyak 12,36 gram.</w:t>
      </w:r>
    </w:p>
    <w:p w:rsidR="00545A39" w:rsidRDefault="00545A39" w:rsidP="00587743">
      <w:pPr>
        <w:spacing w:after="0" w:afterAutospacing="0"/>
        <w:ind w:left="0" w:firstLine="340"/>
        <w:rPr>
          <w:rFonts w:ascii="Arial" w:hAnsi="Arial" w:cs="Arial"/>
        </w:rPr>
      </w:pPr>
      <w:r>
        <w:rPr>
          <w:rFonts w:ascii="Arial" w:hAnsi="Arial" w:cs="Arial"/>
        </w:rPr>
        <w:t xml:space="preserve">Salah satu metode untuk menguji bahan-bahan yang bersifat sitotoksik adalah dengan menggunakan metode </w:t>
      </w:r>
      <w:r w:rsidRPr="002B5F63">
        <w:rPr>
          <w:rFonts w:ascii="Arial" w:hAnsi="Arial" w:cs="Arial"/>
          <w:i/>
        </w:rPr>
        <w:t>Brine Shrimp Lethality Test</w:t>
      </w:r>
      <w:r>
        <w:rPr>
          <w:rFonts w:ascii="Arial" w:hAnsi="Arial" w:cs="Arial"/>
        </w:rPr>
        <w:t xml:space="preserve"> (BSLT). Metode ini menggunakan larva </w:t>
      </w:r>
      <w:r w:rsidRPr="00E0289A">
        <w:rPr>
          <w:rFonts w:ascii="Arial" w:hAnsi="Arial" w:cs="Arial"/>
          <w:i/>
        </w:rPr>
        <w:t>Artemia salina</w:t>
      </w:r>
      <w:r>
        <w:rPr>
          <w:rFonts w:ascii="Arial" w:hAnsi="Arial" w:cs="Arial"/>
        </w:rPr>
        <w:t xml:space="preserve"> sebagai larva coba. Uji toksisitas dengan metode BSLT ini merupakan uji toksisitas akut dimana efek toksik dari suatu senyawa ditentukan dalam waktu singkat setelah pemberian dosis uji. Prosedurnya dengan menentukan nilai LC</w:t>
      </w:r>
      <w:r>
        <w:rPr>
          <w:rFonts w:ascii="Arial" w:hAnsi="Arial" w:cs="Arial"/>
          <w:vertAlign w:val="subscript"/>
        </w:rPr>
        <w:t>50</w:t>
      </w:r>
      <w:r>
        <w:rPr>
          <w:rFonts w:ascii="Arial" w:hAnsi="Arial" w:cs="Arial"/>
        </w:rPr>
        <w:t xml:space="preserve"> dari aktivitas komponen aktif tanaman terhadap larva </w:t>
      </w:r>
      <w:r w:rsidRPr="00C8625A">
        <w:rPr>
          <w:rFonts w:ascii="Arial" w:hAnsi="Arial" w:cs="Arial"/>
          <w:i/>
        </w:rPr>
        <w:t>Artemia salina</w:t>
      </w:r>
      <w:r>
        <w:rPr>
          <w:rFonts w:ascii="Arial" w:hAnsi="Arial" w:cs="Arial"/>
        </w:rPr>
        <w:t>. LC</w:t>
      </w:r>
      <w:r>
        <w:rPr>
          <w:rFonts w:ascii="Arial" w:hAnsi="Arial" w:cs="Arial"/>
          <w:vertAlign w:val="subscript"/>
        </w:rPr>
        <w:t xml:space="preserve">50 </w:t>
      </w:r>
      <w:r>
        <w:rPr>
          <w:rFonts w:ascii="Arial" w:hAnsi="Arial" w:cs="Arial"/>
        </w:rPr>
        <w:t xml:space="preserve">( </w:t>
      </w:r>
      <w:r w:rsidRPr="00C8625A">
        <w:rPr>
          <w:rFonts w:ascii="Arial" w:hAnsi="Arial" w:cs="Arial"/>
          <w:i/>
        </w:rPr>
        <w:t>Lethal Concentration</w:t>
      </w:r>
      <w:r>
        <w:rPr>
          <w:rFonts w:ascii="Arial" w:hAnsi="Arial" w:cs="Arial"/>
        </w:rPr>
        <w:t xml:space="preserve"> 50) merupakan konsentrasi zat yang menyebabkan terjadinya kematian pada 50% hewan percobaan yaitu larva </w:t>
      </w:r>
      <w:r w:rsidRPr="00C8625A">
        <w:rPr>
          <w:rFonts w:ascii="Arial" w:hAnsi="Arial" w:cs="Arial"/>
          <w:i/>
        </w:rPr>
        <w:t>Artemia salina.</w:t>
      </w:r>
      <w:r>
        <w:rPr>
          <w:rFonts w:ascii="Arial" w:hAnsi="Arial" w:cs="Arial"/>
        </w:rPr>
        <w:t xml:space="preserve"> </w:t>
      </w:r>
    </w:p>
    <w:p w:rsidR="00545A39" w:rsidRPr="00E0289A" w:rsidRDefault="00545A39" w:rsidP="00587743">
      <w:pPr>
        <w:spacing w:after="0" w:afterAutospacing="0"/>
        <w:ind w:left="0" w:firstLine="340"/>
        <w:rPr>
          <w:rFonts w:ascii="Arial" w:hAnsi="Arial" w:cs="Arial"/>
        </w:rPr>
      </w:pPr>
      <w:r>
        <w:rPr>
          <w:rFonts w:ascii="Arial" w:hAnsi="Arial" w:cs="Arial"/>
        </w:rPr>
        <w:t xml:space="preserve">Dari tabel 4.2 dapat dilihat bahwa pada konsentrasi 10 ppm, larva </w:t>
      </w:r>
      <w:r w:rsidRPr="00E0289A">
        <w:rPr>
          <w:rFonts w:ascii="Arial" w:hAnsi="Arial" w:cs="Arial"/>
          <w:i/>
        </w:rPr>
        <w:t>Artemia salina</w:t>
      </w:r>
      <w:r>
        <w:rPr>
          <w:rFonts w:ascii="Arial" w:hAnsi="Arial" w:cs="Arial"/>
        </w:rPr>
        <w:t xml:space="preserve"> mengalami persen kematian sebanyak 23% dengan hasil analisi probit 4,26. Hal ini berbeda dengan konsentrasi 100 ppm. Pada konsentrasi 100 ppm di dapat persen kematian larva </w:t>
      </w:r>
      <w:r w:rsidRPr="00E0289A">
        <w:rPr>
          <w:rFonts w:ascii="Arial" w:hAnsi="Arial" w:cs="Arial"/>
          <w:i/>
        </w:rPr>
        <w:t>Artemia salina</w:t>
      </w:r>
      <w:r>
        <w:rPr>
          <w:rFonts w:ascii="Arial" w:hAnsi="Arial" w:cs="Arial"/>
        </w:rPr>
        <w:t xml:space="preserve"> sebanyak 65% dengan analisis probit bernilai 5,39. Sedangkan pada konsentrasi 1000 ppm, di dapat persen kematian </w:t>
      </w:r>
      <w:r w:rsidRPr="00E0289A">
        <w:rPr>
          <w:rFonts w:ascii="Arial" w:hAnsi="Arial" w:cs="Arial"/>
          <w:i/>
        </w:rPr>
        <w:t>Artemia salina</w:t>
      </w:r>
      <w:r>
        <w:rPr>
          <w:rFonts w:ascii="Arial" w:hAnsi="Arial" w:cs="Arial"/>
        </w:rPr>
        <w:t xml:space="preserve"> sebanyak 100% dengan analisis probit bernilai 8,09.</w:t>
      </w:r>
    </w:p>
    <w:p w:rsidR="00545A39" w:rsidRPr="00C8625A" w:rsidRDefault="00545A39" w:rsidP="00587743">
      <w:pPr>
        <w:spacing w:after="0" w:afterAutospacing="0"/>
        <w:ind w:left="0" w:firstLine="340"/>
        <w:rPr>
          <w:rFonts w:ascii="Arial" w:hAnsi="Arial" w:cs="Arial"/>
        </w:rPr>
      </w:pPr>
      <w:r>
        <w:rPr>
          <w:rFonts w:ascii="Arial" w:hAnsi="Arial" w:cs="Arial"/>
        </w:rPr>
        <w:t>Menurut Meyer (1982) suatu senyawa dinyatakan mempunyai potensi toksisitas jika mempunyai nilai LC</w:t>
      </w:r>
      <w:r>
        <w:rPr>
          <w:rFonts w:ascii="Arial" w:hAnsi="Arial" w:cs="Arial"/>
          <w:vertAlign w:val="subscript"/>
        </w:rPr>
        <w:t xml:space="preserve">50 </w:t>
      </w:r>
      <w:r>
        <w:rPr>
          <w:rFonts w:ascii="Arial" w:hAnsi="Arial" w:cs="Arial"/>
        </w:rPr>
        <w:t>kurang dari 1000 ppm. Hasil penelitian menunjukkan nilai LC</w:t>
      </w:r>
      <w:r>
        <w:rPr>
          <w:rFonts w:ascii="Arial" w:hAnsi="Arial" w:cs="Arial"/>
          <w:vertAlign w:val="subscript"/>
        </w:rPr>
        <w:t xml:space="preserve">50 </w:t>
      </w:r>
      <w:r>
        <w:rPr>
          <w:rFonts w:ascii="Arial" w:hAnsi="Arial" w:cs="Arial"/>
        </w:rPr>
        <w:t>yang diperoleh sebesar 33,3426 ppm, sehingga dapat dikatakan ekstrak etanol daun teh hijau (Camellia sinensis) pada percobaan ini memiliki potensi toksisitas menurut metode BSLT.</w:t>
      </w:r>
    </w:p>
    <w:p w:rsidR="00545A39" w:rsidRPr="00D2684A" w:rsidRDefault="00545A39" w:rsidP="00587743">
      <w:pPr>
        <w:spacing w:after="0" w:afterAutospacing="0"/>
        <w:rPr>
          <w:rFonts w:ascii="Arial" w:hAnsi="Arial" w:cs="Arial"/>
        </w:rPr>
      </w:pPr>
      <w:r>
        <w:rPr>
          <w:rFonts w:ascii="Arial" w:hAnsi="Arial" w:cs="Arial"/>
        </w:rPr>
        <w:t xml:space="preserve">  </w:t>
      </w:r>
    </w:p>
    <w:p w:rsidR="00545A39" w:rsidRPr="00657DE4" w:rsidRDefault="00545A39" w:rsidP="00545A39">
      <w:pPr>
        <w:rPr>
          <w:rFonts w:ascii="Arial" w:hAnsi="Arial" w:cs="Arial"/>
          <w:b/>
        </w:rPr>
      </w:pPr>
    </w:p>
    <w:p w:rsidR="00545A39" w:rsidRDefault="00545A39" w:rsidP="00545A39">
      <w:pPr>
        <w:rPr>
          <w:rFonts w:ascii="Arial" w:hAnsi="Arial" w:cs="Arial"/>
        </w:rPr>
      </w:pPr>
    </w:p>
    <w:p w:rsidR="00587743" w:rsidRPr="00657DE4" w:rsidRDefault="00587743" w:rsidP="00587743">
      <w:pPr>
        <w:spacing w:line="480" w:lineRule="auto"/>
        <w:jc w:val="center"/>
        <w:rPr>
          <w:rFonts w:ascii="Arial" w:hAnsi="Arial" w:cs="Arial"/>
          <w:b/>
          <w:sz w:val="28"/>
          <w:szCs w:val="28"/>
        </w:rPr>
      </w:pPr>
      <w:r w:rsidRPr="00657DE4">
        <w:rPr>
          <w:rFonts w:ascii="Arial" w:hAnsi="Arial" w:cs="Arial"/>
          <w:b/>
          <w:sz w:val="28"/>
          <w:szCs w:val="28"/>
        </w:rPr>
        <w:lastRenderedPageBreak/>
        <w:t>BAB V</w:t>
      </w:r>
    </w:p>
    <w:p w:rsidR="00587743" w:rsidRDefault="00587743" w:rsidP="00587743">
      <w:pPr>
        <w:spacing w:line="480" w:lineRule="auto"/>
        <w:jc w:val="center"/>
        <w:rPr>
          <w:rFonts w:ascii="Arial" w:hAnsi="Arial" w:cs="Arial"/>
          <w:b/>
          <w:sz w:val="28"/>
          <w:szCs w:val="28"/>
        </w:rPr>
      </w:pPr>
      <w:r>
        <w:rPr>
          <w:rFonts w:ascii="Arial" w:hAnsi="Arial" w:cs="Arial"/>
          <w:b/>
          <w:sz w:val="28"/>
          <w:szCs w:val="28"/>
        </w:rPr>
        <w:t>KE</w:t>
      </w:r>
      <w:r w:rsidRPr="00657DE4">
        <w:rPr>
          <w:rFonts w:ascii="Arial" w:hAnsi="Arial" w:cs="Arial"/>
          <w:b/>
          <w:sz w:val="28"/>
          <w:szCs w:val="28"/>
        </w:rPr>
        <w:t>SIMPULAN DAN SARAN</w:t>
      </w:r>
    </w:p>
    <w:p w:rsidR="00587743" w:rsidRDefault="00587743" w:rsidP="00587743">
      <w:pPr>
        <w:spacing w:after="0" w:afterAutospacing="0"/>
        <w:ind w:left="0"/>
        <w:rPr>
          <w:rFonts w:ascii="Arial" w:hAnsi="Arial" w:cs="Arial"/>
          <w:b/>
        </w:rPr>
      </w:pPr>
      <w:r>
        <w:rPr>
          <w:rFonts w:ascii="Arial" w:hAnsi="Arial" w:cs="Arial"/>
          <w:b/>
        </w:rPr>
        <w:t>5.1 Kes</w:t>
      </w:r>
      <w:r w:rsidRPr="00BF1B45">
        <w:rPr>
          <w:rFonts w:ascii="Arial" w:hAnsi="Arial" w:cs="Arial"/>
          <w:b/>
        </w:rPr>
        <w:t>impulan</w:t>
      </w:r>
    </w:p>
    <w:p w:rsidR="00587743" w:rsidRDefault="00587743" w:rsidP="00587743">
      <w:pPr>
        <w:spacing w:after="0" w:afterAutospacing="0"/>
        <w:rPr>
          <w:rFonts w:ascii="Arial" w:hAnsi="Arial" w:cs="Arial"/>
          <w:lang w:val="en-US"/>
        </w:rPr>
      </w:pPr>
      <w:r>
        <w:rPr>
          <w:rFonts w:ascii="Arial" w:hAnsi="Arial" w:cs="Arial"/>
        </w:rPr>
        <w:t xml:space="preserve">1. Eksrak etanol daun teh hijau memiliki pengaruh yan dapat membunuh larva </w:t>
      </w:r>
      <w:r w:rsidRPr="005225FB">
        <w:rPr>
          <w:rFonts w:ascii="Arial" w:hAnsi="Arial" w:cs="Arial"/>
          <w:i/>
        </w:rPr>
        <w:t>Artemia salina.</w:t>
      </w:r>
      <w:r>
        <w:rPr>
          <w:rFonts w:ascii="Arial" w:hAnsi="Arial" w:cs="Arial"/>
        </w:rPr>
        <w:t xml:space="preserve"> </w:t>
      </w:r>
    </w:p>
    <w:p w:rsidR="00587743" w:rsidRPr="00587743" w:rsidRDefault="00587743" w:rsidP="00587743">
      <w:pPr>
        <w:spacing w:after="0" w:afterAutospacing="0"/>
        <w:rPr>
          <w:rFonts w:ascii="Arial" w:hAnsi="Arial" w:cs="Arial"/>
          <w:b/>
          <w:lang w:val="en-US"/>
        </w:rPr>
      </w:pPr>
    </w:p>
    <w:p w:rsidR="00587743" w:rsidRPr="005225FB" w:rsidRDefault="00587743" w:rsidP="00587743">
      <w:pPr>
        <w:spacing w:after="0" w:afterAutospacing="0"/>
        <w:rPr>
          <w:rFonts w:ascii="Arial" w:hAnsi="Arial" w:cs="Arial"/>
        </w:rPr>
      </w:pPr>
      <w:r>
        <w:rPr>
          <w:rFonts w:ascii="Arial" w:hAnsi="Arial" w:cs="Arial"/>
        </w:rPr>
        <w:t xml:space="preserve">2. Hasil uji toksisitas dengan metode BSLT diperoleh persentase kematian larva </w:t>
      </w:r>
      <w:r>
        <w:rPr>
          <w:rFonts w:ascii="Arial" w:hAnsi="Arial" w:cs="Arial"/>
          <w:i/>
        </w:rPr>
        <w:t>A</w:t>
      </w:r>
      <w:r w:rsidRPr="00F110B6">
        <w:rPr>
          <w:rFonts w:ascii="Arial" w:hAnsi="Arial" w:cs="Arial"/>
          <w:i/>
        </w:rPr>
        <w:t>rtemia salina</w:t>
      </w:r>
      <w:r>
        <w:rPr>
          <w:rFonts w:ascii="Arial" w:hAnsi="Arial" w:cs="Arial"/>
        </w:rPr>
        <w:t xml:space="preserve"> Leach 10 ppm 23%, 100 ppm 65%, 1000 ppm 100% dan nilai LC</w:t>
      </w:r>
      <w:r>
        <w:rPr>
          <w:rFonts w:ascii="Arial" w:hAnsi="Arial" w:cs="Arial"/>
          <w:vertAlign w:val="subscript"/>
        </w:rPr>
        <w:t>50</w:t>
      </w:r>
      <w:r>
        <w:rPr>
          <w:rFonts w:ascii="Arial" w:hAnsi="Arial" w:cs="Arial"/>
        </w:rPr>
        <w:t xml:space="preserve"> 33,3426 ppm dengan menggunakan analisis probit dan </w:t>
      </w:r>
      <w:r>
        <w:rPr>
          <w:rFonts w:ascii="Arial" w:hAnsi="Arial" w:cs="Arial"/>
          <w:i/>
        </w:rPr>
        <w:t>Microsoft office e</w:t>
      </w:r>
      <w:r w:rsidRPr="00F110B6">
        <w:rPr>
          <w:rFonts w:ascii="Arial" w:hAnsi="Arial" w:cs="Arial"/>
          <w:i/>
        </w:rPr>
        <w:t>xcel</w:t>
      </w:r>
      <w:r>
        <w:rPr>
          <w:rFonts w:ascii="Arial" w:hAnsi="Arial" w:cs="Arial"/>
        </w:rPr>
        <w:t xml:space="preserve"> sehingga diklasifikasikan sebagi toksik.</w:t>
      </w:r>
    </w:p>
    <w:p w:rsidR="00587743" w:rsidRPr="00BF1B45" w:rsidRDefault="00587743" w:rsidP="00587743">
      <w:pPr>
        <w:spacing w:after="0" w:afterAutospacing="0"/>
        <w:ind w:left="0"/>
        <w:rPr>
          <w:rFonts w:ascii="Arial" w:hAnsi="Arial" w:cs="Arial"/>
          <w:b/>
        </w:rPr>
      </w:pPr>
      <w:r w:rsidRPr="00BF1B45">
        <w:rPr>
          <w:rFonts w:ascii="Arial" w:hAnsi="Arial" w:cs="Arial"/>
          <w:b/>
        </w:rPr>
        <w:t>5.2 Saran</w:t>
      </w:r>
    </w:p>
    <w:p w:rsidR="00587743" w:rsidRPr="005225FB" w:rsidRDefault="00587743" w:rsidP="00587743">
      <w:pPr>
        <w:spacing w:after="0" w:afterAutospacing="0"/>
        <w:rPr>
          <w:rFonts w:ascii="Arial" w:hAnsi="Arial" w:cs="Arial"/>
        </w:rPr>
      </w:pPr>
      <w:r>
        <w:rPr>
          <w:rFonts w:ascii="Arial" w:hAnsi="Arial" w:cs="Arial"/>
        </w:rPr>
        <w:t>1. Perlu dilakukan penelitian lebih lanjut untuk mengetahui zat yang terkandung di dalam daun teh hijau.</w:t>
      </w:r>
    </w:p>
    <w:p w:rsidR="00587743" w:rsidRDefault="00587743" w:rsidP="00587743">
      <w:pPr>
        <w:spacing w:after="0" w:afterAutospacing="0"/>
      </w:pPr>
    </w:p>
    <w:p w:rsidR="00545A39" w:rsidRDefault="00545A39" w:rsidP="00545A39">
      <w:pPr>
        <w:rPr>
          <w:rFonts w:ascii="Arial" w:hAnsi="Arial" w:cs="Arial"/>
        </w:rPr>
      </w:pPr>
    </w:p>
    <w:p w:rsidR="00545A39" w:rsidRDefault="00545A39" w:rsidP="00545A39">
      <w:pPr>
        <w:rPr>
          <w:rFonts w:ascii="Arial" w:hAnsi="Arial" w:cs="Arial"/>
        </w:rPr>
      </w:pPr>
    </w:p>
    <w:p w:rsidR="00545A39" w:rsidRDefault="00545A39" w:rsidP="00545A39">
      <w:pPr>
        <w:rPr>
          <w:rFonts w:ascii="Arial" w:hAnsi="Arial" w:cs="Arial"/>
        </w:rPr>
      </w:pPr>
    </w:p>
    <w:p w:rsidR="00545A39" w:rsidRDefault="00545A39" w:rsidP="00545A39">
      <w:pPr>
        <w:rPr>
          <w:rFonts w:ascii="Arial" w:hAnsi="Arial" w:cs="Arial"/>
        </w:rPr>
      </w:pPr>
    </w:p>
    <w:p w:rsidR="00545A39" w:rsidRDefault="00545A39" w:rsidP="00545A39">
      <w:pPr>
        <w:rPr>
          <w:rFonts w:ascii="Arial" w:hAnsi="Arial" w:cs="Arial"/>
        </w:rPr>
      </w:pPr>
    </w:p>
    <w:p w:rsidR="00545A39" w:rsidRDefault="00545A39" w:rsidP="00545A39">
      <w:pPr>
        <w:rPr>
          <w:rFonts w:ascii="Arial" w:hAnsi="Arial" w:cs="Arial"/>
        </w:rPr>
      </w:pPr>
    </w:p>
    <w:p w:rsidR="00545A39" w:rsidRDefault="00545A39" w:rsidP="00545A39">
      <w:pPr>
        <w:rPr>
          <w:rFonts w:ascii="Arial" w:hAnsi="Arial" w:cs="Arial"/>
        </w:rPr>
      </w:pPr>
    </w:p>
    <w:p w:rsidR="00545A39" w:rsidRDefault="00545A39" w:rsidP="00545A39">
      <w:pPr>
        <w:rPr>
          <w:rFonts w:ascii="Arial" w:hAnsi="Arial" w:cs="Arial"/>
        </w:rPr>
      </w:pPr>
    </w:p>
    <w:p w:rsidR="00545A39" w:rsidRDefault="00545A39" w:rsidP="00545A39">
      <w:pPr>
        <w:rPr>
          <w:rFonts w:ascii="Arial" w:hAnsi="Arial" w:cs="Arial"/>
        </w:rPr>
      </w:pPr>
    </w:p>
    <w:p w:rsidR="00545A39" w:rsidRDefault="00545A39" w:rsidP="00545A39">
      <w:pPr>
        <w:rPr>
          <w:rFonts w:ascii="Arial" w:hAnsi="Arial" w:cs="Arial"/>
        </w:rPr>
      </w:pPr>
    </w:p>
    <w:p w:rsidR="00587743" w:rsidRDefault="00587743" w:rsidP="00587743">
      <w:pPr>
        <w:spacing w:after="0" w:afterAutospacing="0" w:line="240" w:lineRule="auto"/>
        <w:jc w:val="center"/>
        <w:rPr>
          <w:rFonts w:ascii="Arial" w:hAnsi="Arial" w:cs="Arial"/>
          <w:b/>
          <w:sz w:val="28"/>
          <w:szCs w:val="28"/>
          <w:lang w:val="en-US"/>
        </w:rPr>
      </w:pPr>
      <w:r w:rsidRPr="00FB1767">
        <w:rPr>
          <w:rFonts w:ascii="Arial" w:hAnsi="Arial" w:cs="Arial"/>
          <w:b/>
          <w:sz w:val="28"/>
          <w:szCs w:val="28"/>
        </w:rPr>
        <w:lastRenderedPageBreak/>
        <w:t>DAFTAR PUSTAKA</w:t>
      </w:r>
    </w:p>
    <w:p w:rsidR="00561E29" w:rsidRPr="00561E29" w:rsidRDefault="00561E29" w:rsidP="00587743">
      <w:pPr>
        <w:spacing w:after="0" w:afterAutospacing="0" w:line="240" w:lineRule="auto"/>
        <w:jc w:val="center"/>
        <w:rPr>
          <w:rFonts w:ascii="Arial" w:hAnsi="Arial" w:cs="Arial"/>
          <w:b/>
          <w:sz w:val="28"/>
          <w:szCs w:val="28"/>
          <w:lang w:val="en-US"/>
        </w:rPr>
      </w:pPr>
    </w:p>
    <w:p w:rsidR="00587743" w:rsidRDefault="00587743" w:rsidP="00481B4A">
      <w:pPr>
        <w:spacing w:after="0" w:afterAutospacing="0" w:line="240" w:lineRule="auto"/>
        <w:ind w:left="0"/>
        <w:rPr>
          <w:rFonts w:ascii="Arial" w:hAnsi="Arial" w:cs="Arial"/>
        </w:rPr>
      </w:pPr>
      <w:r>
        <w:rPr>
          <w:rFonts w:ascii="Arial" w:hAnsi="Arial" w:cs="Arial"/>
        </w:rPr>
        <w:t xml:space="preserve">Depkes RI, 2013. </w:t>
      </w:r>
      <w:r>
        <w:rPr>
          <w:rFonts w:ascii="Arial" w:hAnsi="Arial" w:cs="Arial"/>
          <w:i/>
        </w:rPr>
        <w:t>Farmakope Herbal Indonesia</w:t>
      </w:r>
      <w:r>
        <w:rPr>
          <w:rFonts w:ascii="Arial" w:hAnsi="Arial" w:cs="Arial"/>
        </w:rPr>
        <w:t>, ed I. Depkes RI, Jakarta</w:t>
      </w:r>
    </w:p>
    <w:p w:rsidR="00587743" w:rsidRDefault="00587743" w:rsidP="00481B4A">
      <w:pPr>
        <w:spacing w:after="0" w:afterAutospacing="0" w:line="240" w:lineRule="auto"/>
        <w:ind w:left="0"/>
        <w:rPr>
          <w:rFonts w:ascii="Arial" w:hAnsi="Arial" w:cs="Arial"/>
        </w:rPr>
      </w:pPr>
      <w:r>
        <w:rPr>
          <w:rFonts w:ascii="Arial" w:hAnsi="Arial" w:cs="Arial"/>
        </w:rPr>
        <w:t xml:space="preserve">Depkes RI, 2014. </w:t>
      </w:r>
      <w:r w:rsidRPr="002E053E">
        <w:rPr>
          <w:rFonts w:ascii="Arial" w:hAnsi="Arial" w:cs="Arial"/>
          <w:i/>
        </w:rPr>
        <w:t>Farmakope Indonesia</w:t>
      </w:r>
      <w:r>
        <w:rPr>
          <w:rFonts w:ascii="Arial" w:hAnsi="Arial" w:cs="Arial"/>
        </w:rPr>
        <w:t>, ed V. Depkes RI, Jakarta</w:t>
      </w:r>
    </w:p>
    <w:p w:rsidR="00587743" w:rsidRDefault="00587743" w:rsidP="00481B4A">
      <w:pPr>
        <w:spacing w:after="0" w:afterAutospacing="0" w:line="240" w:lineRule="auto"/>
        <w:ind w:left="0"/>
        <w:rPr>
          <w:rFonts w:ascii="Arial" w:hAnsi="Arial" w:cs="Arial"/>
        </w:rPr>
      </w:pPr>
      <w:r>
        <w:rPr>
          <w:rFonts w:ascii="Arial" w:hAnsi="Arial" w:cs="Arial"/>
        </w:rPr>
        <w:t xml:space="preserve">Depkes RI, 2000. </w:t>
      </w:r>
      <w:r w:rsidRPr="0047434F">
        <w:rPr>
          <w:rFonts w:ascii="Arial" w:hAnsi="Arial" w:cs="Arial"/>
          <w:i/>
        </w:rPr>
        <w:t>Parameter Standar Umum Ekstrak Tumbuhan Obat</w:t>
      </w:r>
      <w:r>
        <w:rPr>
          <w:rFonts w:ascii="Arial" w:hAnsi="Arial" w:cs="Arial"/>
        </w:rPr>
        <w:t>, Jakarta:</w:t>
      </w:r>
    </w:p>
    <w:p w:rsidR="00587743" w:rsidRDefault="00587743" w:rsidP="00481B4A">
      <w:pPr>
        <w:spacing w:after="0" w:afterAutospacing="0" w:line="240" w:lineRule="auto"/>
        <w:rPr>
          <w:rFonts w:ascii="Arial" w:hAnsi="Arial" w:cs="Arial"/>
        </w:rPr>
      </w:pPr>
      <w:r>
        <w:rPr>
          <w:rFonts w:ascii="Arial" w:hAnsi="Arial" w:cs="Arial"/>
        </w:rPr>
        <w:t xml:space="preserve">     </w:t>
      </w:r>
      <w:r>
        <w:rPr>
          <w:rFonts w:ascii="Arial" w:hAnsi="Arial" w:cs="Arial"/>
          <w:lang w:val="en-US"/>
        </w:rPr>
        <w:t xml:space="preserve"> </w:t>
      </w:r>
      <w:r>
        <w:rPr>
          <w:rFonts w:ascii="Arial" w:hAnsi="Arial" w:cs="Arial"/>
        </w:rPr>
        <w:t xml:space="preserve">Direktorat Jenderal Pengawasan Obat dan Makanan </w:t>
      </w:r>
    </w:p>
    <w:p w:rsidR="00587743" w:rsidRDefault="00481B4A" w:rsidP="00481B4A">
      <w:pPr>
        <w:tabs>
          <w:tab w:val="left" w:pos="2945"/>
        </w:tabs>
        <w:spacing w:after="0" w:afterAutospacing="0" w:line="240" w:lineRule="auto"/>
        <w:rPr>
          <w:rFonts w:ascii="Arial" w:hAnsi="Arial" w:cs="Arial"/>
        </w:rPr>
      </w:pPr>
      <w:r>
        <w:rPr>
          <w:rFonts w:ascii="Arial" w:hAnsi="Arial" w:cs="Arial"/>
        </w:rPr>
        <w:tab/>
      </w:r>
    </w:p>
    <w:p w:rsidR="00587743" w:rsidRDefault="00587743" w:rsidP="00481B4A">
      <w:pPr>
        <w:spacing w:after="0" w:afterAutospacing="0" w:line="240" w:lineRule="auto"/>
        <w:ind w:left="0"/>
        <w:rPr>
          <w:rFonts w:ascii="Arial" w:hAnsi="Arial" w:cs="Arial"/>
        </w:rPr>
      </w:pPr>
      <w:r>
        <w:rPr>
          <w:rFonts w:ascii="Arial" w:hAnsi="Arial" w:cs="Arial"/>
        </w:rPr>
        <w:t xml:space="preserve">Gardjito M dan D Rahadian, 2015. </w:t>
      </w:r>
      <w:r w:rsidRPr="002D137B">
        <w:rPr>
          <w:rFonts w:ascii="Arial" w:hAnsi="Arial" w:cs="Arial"/>
          <w:i/>
        </w:rPr>
        <w:t>Teh</w:t>
      </w:r>
      <w:r>
        <w:rPr>
          <w:rFonts w:ascii="Arial" w:hAnsi="Arial" w:cs="Arial"/>
        </w:rPr>
        <w:t>, ed I. Yogyakarta: Pustaka Baru Press</w:t>
      </w:r>
    </w:p>
    <w:p w:rsidR="00587743" w:rsidRDefault="00587743" w:rsidP="00481B4A">
      <w:pPr>
        <w:spacing w:after="0" w:afterAutospacing="0" w:line="240" w:lineRule="auto"/>
        <w:ind w:left="0"/>
        <w:rPr>
          <w:rFonts w:ascii="Arial" w:hAnsi="Arial" w:cs="Arial"/>
        </w:rPr>
      </w:pPr>
      <w:r>
        <w:rPr>
          <w:rFonts w:ascii="Arial" w:hAnsi="Arial" w:cs="Arial"/>
        </w:rPr>
        <w:t xml:space="preserve">Harmita dan Maksum R. 2008, </w:t>
      </w:r>
      <w:r w:rsidRPr="00CF4BC1">
        <w:rPr>
          <w:rFonts w:ascii="Arial" w:hAnsi="Arial" w:cs="Arial"/>
          <w:i/>
        </w:rPr>
        <w:t>Buku Ajar Analisis Hayati</w:t>
      </w:r>
      <w:r>
        <w:rPr>
          <w:rFonts w:ascii="Arial" w:hAnsi="Arial" w:cs="Arial"/>
        </w:rPr>
        <w:t xml:space="preserve">. Jakarta: Penerbit Buku   </w:t>
      </w:r>
    </w:p>
    <w:p w:rsidR="00587743" w:rsidRDefault="00587743" w:rsidP="00481B4A">
      <w:pPr>
        <w:spacing w:after="0" w:afterAutospacing="0" w:line="240" w:lineRule="auto"/>
        <w:rPr>
          <w:rFonts w:ascii="Arial" w:hAnsi="Arial" w:cs="Arial"/>
        </w:rPr>
      </w:pPr>
      <w:r>
        <w:rPr>
          <w:rFonts w:ascii="Arial" w:hAnsi="Arial" w:cs="Arial"/>
        </w:rPr>
        <w:t xml:space="preserve">       Kedokteran EGC</w:t>
      </w:r>
    </w:p>
    <w:p w:rsidR="00587743" w:rsidRDefault="00587743" w:rsidP="00481B4A">
      <w:pPr>
        <w:spacing w:after="0" w:afterAutospacing="0" w:line="240" w:lineRule="auto"/>
        <w:rPr>
          <w:rFonts w:ascii="Arial" w:hAnsi="Arial" w:cs="Arial"/>
        </w:rPr>
      </w:pPr>
    </w:p>
    <w:p w:rsidR="00587743" w:rsidRDefault="00587743" w:rsidP="00481B4A">
      <w:pPr>
        <w:spacing w:after="0" w:afterAutospacing="0" w:line="240" w:lineRule="auto"/>
        <w:ind w:left="0"/>
        <w:rPr>
          <w:rFonts w:ascii="Arial" w:hAnsi="Arial" w:cs="Arial"/>
        </w:rPr>
      </w:pPr>
      <w:r>
        <w:rPr>
          <w:rFonts w:ascii="Arial" w:hAnsi="Arial" w:cs="Arial"/>
        </w:rPr>
        <w:t xml:space="preserve">Hodgson, E. (2010). </w:t>
      </w:r>
      <w:r w:rsidRPr="00CF4BC1">
        <w:rPr>
          <w:rFonts w:ascii="Arial" w:hAnsi="Arial" w:cs="Arial"/>
          <w:i/>
        </w:rPr>
        <w:t>A Textbook of Modern Toxicology</w:t>
      </w:r>
      <w:r>
        <w:rPr>
          <w:rFonts w:ascii="Arial" w:hAnsi="Arial" w:cs="Arial"/>
        </w:rPr>
        <w:t xml:space="preserve"> fourth edition. North Carolina: </w:t>
      </w:r>
    </w:p>
    <w:p w:rsidR="00587743" w:rsidRDefault="00587743" w:rsidP="00481B4A">
      <w:pPr>
        <w:spacing w:after="0" w:afterAutospacing="0" w:line="240" w:lineRule="auto"/>
        <w:rPr>
          <w:rFonts w:ascii="Arial" w:hAnsi="Arial" w:cs="Arial"/>
        </w:rPr>
      </w:pPr>
      <w:r>
        <w:rPr>
          <w:rFonts w:ascii="Arial" w:hAnsi="Arial" w:cs="Arial"/>
        </w:rPr>
        <w:t xml:space="preserve">       A John Wiley &amp; Sons. Inc., Publication</w:t>
      </w:r>
    </w:p>
    <w:p w:rsidR="00587743" w:rsidRDefault="00587743" w:rsidP="00481B4A">
      <w:pPr>
        <w:spacing w:after="0" w:afterAutospacing="0" w:line="240" w:lineRule="auto"/>
        <w:rPr>
          <w:rFonts w:ascii="Arial" w:hAnsi="Arial" w:cs="Arial"/>
        </w:rPr>
      </w:pPr>
    </w:p>
    <w:p w:rsidR="00587743" w:rsidRDefault="00587743" w:rsidP="00481B4A">
      <w:pPr>
        <w:spacing w:after="0" w:afterAutospacing="0" w:line="240" w:lineRule="auto"/>
        <w:ind w:left="0"/>
        <w:rPr>
          <w:rFonts w:ascii="Arial" w:hAnsi="Arial" w:cs="Arial"/>
        </w:rPr>
      </w:pPr>
      <w:r>
        <w:rPr>
          <w:rFonts w:ascii="Arial" w:hAnsi="Arial" w:cs="Arial"/>
        </w:rPr>
        <w:t xml:space="preserve">Maharani S, 2015. </w:t>
      </w:r>
      <w:r w:rsidRPr="002D769D">
        <w:rPr>
          <w:rFonts w:ascii="Arial" w:hAnsi="Arial" w:cs="Arial"/>
          <w:i/>
        </w:rPr>
        <w:t>Mengenal 13 Jenis Kanker dan Pengobatannya</w:t>
      </w:r>
      <w:r>
        <w:rPr>
          <w:rFonts w:ascii="Arial" w:hAnsi="Arial" w:cs="Arial"/>
        </w:rPr>
        <w:t xml:space="preserve">, ed I. </w:t>
      </w:r>
    </w:p>
    <w:p w:rsidR="00587743" w:rsidRDefault="00587743" w:rsidP="00481B4A">
      <w:pPr>
        <w:spacing w:after="0" w:afterAutospacing="0" w:line="240" w:lineRule="auto"/>
        <w:rPr>
          <w:rFonts w:ascii="Arial" w:hAnsi="Arial" w:cs="Arial"/>
        </w:rPr>
      </w:pPr>
      <w:r>
        <w:rPr>
          <w:rFonts w:ascii="Arial" w:hAnsi="Arial" w:cs="Arial"/>
        </w:rPr>
        <w:t xml:space="preserve">       Yogyakarta: Katahati</w:t>
      </w:r>
    </w:p>
    <w:p w:rsidR="00587743" w:rsidRDefault="00587743" w:rsidP="00481B4A">
      <w:pPr>
        <w:spacing w:after="0" w:afterAutospacing="0" w:line="240" w:lineRule="auto"/>
        <w:rPr>
          <w:rFonts w:ascii="Arial" w:hAnsi="Arial" w:cs="Arial"/>
        </w:rPr>
      </w:pPr>
    </w:p>
    <w:p w:rsidR="00587743" w:rsidRDefault="00587743" w:rsidP="00481B4A">
      <w:pPr>
        <w:spacing w:after="0" w:afterAutospacing="0" w:line="240" w:lineRule="auto"/>
        <w:ind w:left="0"/>
        <w:rPr>
          <w:rFonts w:ascii="Arial" w:hAnsi="Arial" w:cs="Arial"/>
          <w:i/>
        </w:rPr>
      </w:pPr>
      <w:r>
        <w:rPr>
          <w:rFonts w:ascii="Arial" w:hAnsi="Arial" w:cs="Arial"/>
        </w:rPr>
        <w:t xml:space="preserve">Meyer, B.N., dkk., 1982, </w:t>
      </w:r>
      <w:r w:rsidRPr="00CF4BC1">
        <w:rPr>
          <w:rFonts w:ascii="Arial" w:hAnsi="Arial" w:cs="Arial"/>
          <w:i/>
        </w:rPr>
        <w:t xml:space="preserve">Brine Shrimp: A. Convenient General Bioassay for Active </w:t>
      </w:r>
    </w:p>
    <w:p w:rsidR="00587743" w:rsidRDefault="00587743" w:rsidP="00481B4A">
      <w:pPr>
        <w:spacing w:after="0" w:afterAutospacing="0" w:line="240" w:lineRule="auto"/>
        <w:rPr>
          <w:rFonts w:ascii="Arial" w:hAnsi="Arial" w:cs="Arial"/>
        </w:rPr>
      </w:pPr>
      <w:r>
        <w:rPr>
          <w:rFonts w:ascii="Arial" w:hAnsi="Arial" w:cs="Arial"/>
          <w:i/>
        </w:rPr>
        <w:t xml:space="preserve">       </w:t>
      </w:r>
      <w:r w:rsidRPr="00CF4BC1">
        <w:rPr>
          <w:rFonts w:ascii="Arial" w:hAnsi="Arial" w:cs="Arial"/>
          <w:i/>
        </w:rPr>
        <w:t>Plant Constituents</w:t>
      </w:r>
      <w:r>
        <w:rPr>
          <w:rFonts w:ascii="Arial" w:hAnsi="Arial" w:cs="Arial"/>
        </w:rPr>
        <w:t>, Planta Medica</w:t>
      </w:r>
    </w:p>
    <w:p w:rsidR="00587743" w:rsidRDefault="00587743" w:rsidP="00481B4A">
      <w:pPr>
        <w:spacing w:after="0" w:afterAutospacing="0" w:line="240" w:lineRule="auto"/>
        <w:rPr>
          <w:rFonts w:ascii="Arial" w:hAnsi="Arial" w:cs="Arial"/>
        </w:rPr>
      </w:pPr>
    </w:p>
    <w:p w:rsidR="00587743" w:rsidRDefault="00587743" w:rsidP="00481B4A">
      <w:pPr>
        <w:spacing w:after="0" w:afterAutospacing="0" w:line="240" w:lineRule="auto"/>
        <w:ind w:left="0"/>
        <w:rPr>
          <w:rFonts w:ascii="Arial" w:hAnsi="Arial" w:cs="Arial"/>
        </w:rPr>
      </w:pPr>
      <w:r>
        <w:rPr>
          <w:rFonts w:ascii="Arial" w:hAnsi="Arial" w:cs="Arial"/>
        </w:rPr>
        <w:t xml:space="preserve">Mudi S dan Salisu A. (2009). </w:t>
      </w:r>
      <w:r w:rsidRPr="009A2204">
        <w:rPr>
          <w:rFonts w:ascii="Arial" w:hAnsi="Arial" w:cs="Arial"/>
          <w:i/>
        </w:rPr>
        <w:t>Studies on Brine Shrimp Lethality and Activity of stem</w:t>
      </w:r>
      <w:r>
        <w:rPr>
          <w:rFonts w:ascii="Arial" w:hAnsi="Arial" w:cs="Arial"/>
        </w:rPr>
        <w:t xml:space="preserve"> </w:t>
      </w:r>
    </w:p>
    <w:p w:rsidR="00587743" w:rsidRDefault="00587743" w:rsidP="00481B4A">
      <w:pPr>
        <w:spacing w:after="0" w:afterAutospacing="0" w:line="240" w:lineRule="auto"/>
        <w:ind w:left="720"/>
        <w:rPr>
          <w:rFonts w:ascii="Arial" w:hAnsi="Arial" w:cs="Arial"/>
        </w:rPr>
      </w:pPr>
      <w:r w:rsidRPr="009A2204">
        <w:rPr>
          <w:rFonts w:ascii="Arial" w:hAnsi="Arial" w:cs="Arial"/>
          <w:i/>
        </w:rPr>
        <w:t>Bark Extract of Acacia Senegal</w:t>
      </w:r>
      <w:r>
        <w:rPr>
          <w:rFonts w:ascii="Arial" w:hAnsi="Arial" w:cs="Arial"/>
        </w:rPr>
        <w:t xml:space="preserve"> I. On Respiratory Tract Phatogenic </w:t>
      </w:r>
      <w:r w:rsidR="00481B4A">
        <w:rPr>
          <w:rFonts w:ascii="Arial" w:hAnsi="Arial" w:cs="Arial"/>
          <w:lang w:val="en-US"/>
        </w:rPr>
        <w:t xml:space="preserve">       </w:t>
      </w:r>
      <w:r>
        <w:rPr>
          <w:rFonts w:ascii="Arial" w:hAnsi="Arial" w:cs="Arial"/>
        </w:rPr>
        <w:t xml:space="preserve">Bacteria. Int.    </w:t>
      </w:r>
    </w:p>
    <w:p w:rsidR="00587743" w:rsidRDefault="00587743" w:rsidP="00481B4A">
      <w:pPr>
        <w:spacing w:after="0" w:afterAutospacing="0" w:line="240" w:lineRule="auto"/>
        <w:rPr>
          <w:rFonts w:ascii="Arial" w:hAnsi="Arial" w:cs="Arial"/>
        </w:rPr>
      </w:pPr>
      <w:r>
        <w:rPr>
          <w:rFonts w:ascii="Arial" w:hAnsi="Arial" w:cs="Arial"/>
        </w:rPr>
        <w:t xml:space="preserve">       J. Biomed &amp; Hilth. Sci Vol, 5(3)</w:t>
      </w:r>
    </w:p>
    <w:p w:rsidR="00587743" w:rsidRDefault="00587743" w:rsidP="00481B4A">
      <w:pPr>
        <w:spacing w:after="0" w:afterAutospacing="0" w:line="240" w:lineRule="auto"/>
        <w:rPr>
          <w:rFonts w:ascii="Arial" w:hAnsi="Arial" w:cs="Arial"/>
        </w:rPr>
      </w:pPr>
    </w:p>
    <w:p w:rsidR="00587743" w:rsidRDefault="00587743" w:rsidP="00481B4A">
      <w:pPr>
        <w:spacing w:after="0" w:afterAutospacing="0" w:line="240" w:lineRule="auto"/>
        <w:ind w:left="0"/>
        <w:rPr>
          <w:rFonts w:ascii="Arial" w:hAnsi="Arial" w:cs="Arial"/>
        </w:rPr>
      </w:pPr>
      <w:r>
        <w:rPr>
          <w:rFonts w:ascii="Arial" w:hAnsi="Arial" w:cs="Arial"/>
        </w:rPr>
        <w:t xml:space="preserve">Mudjiman, A. 1998. </w:t>
      </w:r>
      <w:r w:rsidRPr="00194040">
        <w:rPr>
          <w:rFonts w:ascii="Arial" w:hAnsi="Arial" w:cs="Arial"/>
          <w:i/>
        </w:rPr>
        <w:t>Makan Ikan</w:t>
      </w:r>
      <w:r>
        <w:rPr>
          <w:rFonts w:ascii="Arial" w:hAnsi="Arial" w:cs="Arial"/>
        </w:rPr>
        <w:t>. Jakarta: Penerbit PT. Penebar Swadaya</w:t>
      </w:r>
    </w:p>
    <w:p w:rsidR="00587743" w:rsidRDefault="00587743" w:rsidP="00481B4A">
      <w:pPr>
        <w:spacing w:after="0" w:afterAutospacing="0" w:line="240" w:lineRule="auto"/>
        <w:ind w:left="0"/>
        <w:rPr>
          <w:rFonts w:ascii="Arial" w:hAnsi="Arial" w:cs="Arial"/>
          <w:i/>
        </w:rPr>
      </w:pPr>
      <w:r>
        <w:rPr>
          <w:rFonts w:ascii="Arial" w:hAnsi="Arial" w:cs="Arial"/>
        </w:rPr>
        <w:t xml:space="preserve">Ramdhini, 2010. </w:t>
      </w:r>
      <w:r w:rsidRPr="004A179F">
        <w:rPr>
          <w:rFonts w:ascii="Arial" w:hAnsi="Arial" w:cs="Arial"/>
          <w:i/>
        </w:rPr>
        <w:t>Uji Toksisitas Terhadap Artemia salina Leach dan Toksisitas Akut</w:t>
      </w:r>
      <w:r>
        <w:rPr>
          <w:rFonts w:ascii="Arial" w:hAnsi="Arial" w:cs="Arial"/>
          <w:i/>
        </w:rPr>
        <w:t xml:space="preserve"> </w:t>
      </w:r>
    </w:p>
    <w:p w:rsidR="00587743" w:rsidRPr="00481B4A" w:rsidRDefault="00587743" w:rsidP="00481B4A">
      <w:pPr>
        <w:spacing w:after="0" w:afterAutospacing="0" w:line="240" w:lineRule="auto"/>
        <w:ind w:left="720"/>
        <w:rPr>
          <w:rFonts w:ascii="Arial" w:hAnsi="Arial" w:cs="Arial"/>
          <w:i/>
        </w:rPr>
      </w:pPr>
      <w:r w:rsidRPr="004A179F">
        <w:rPr>
          <w:rFonts w:ascii="Arial" w:hAnsi="Arial" w:cs="Arial"/>
          <w:i/>
        </w:rPr>
        <w:t>Komponen Bioaktif Pandanus conoideus var.conoideus Lam Sebagai</w:t>
      </w:r>
      <w:r>
        <w:rPr>
          <w:rFonts w:ascii="Arial" w:hAnsi="Arial" w:cs="Arial"/>
          <w:i/>
        </w:rPr>
        <w:t xml:space="preserve"> </w:t>
      </w:r>
      <w:r w:rsidR="00481B4A">
        <w:rPr>
          <w:rFonts w:ascii="Arial" w:hAnsi="Arial" w:cs="Arial"/>
          <w:i/>
          <w:lang w:val="en-US"/>
        </w:rPr>
        <w:t xml:space="preserve">                         </w:t>
      </w:r>
      <w:r w:rsidRPr="004A179F">
        <w:rPr>
          <w:rFonts w:ascii="Arial" w:hAnsi="Arial" w:cs="Arial"/>
          <w:i/>
        </w:rPr>
        <w:t>Kandidat Antikanker</w:t>
      </w:r>
      <w:r>
        <w:rPr>
          <w:rFonts w:ascii="Arial" w:hAnsi="Arial" w:cs="Arial"/>
        </w:rPr>
        <w:t>, Surakarta : Jurusan Biologi Fakultas Matematika dan Ilmu</w:t>
      </w:r>
    </w:p>
    <w:p w:rsidR="00587743" w:rsidRDefault="00481B4A" w:rsidP="00481B4A">
      <w:pPr>
        <w:spacing w:after="0" w:afterAutospacing="0" w:line="240" w:lineRule="auto"/>
        <w:ind w:left="0" w:firstLine="340"/>
        <w:rPr>
          <w:rFonts w:ascii="Arial" w:hAnsi="Arial" w:cs="Arial"/>
        </w:rPr>
      </w:pPr>
      <w:r>
        <w:rPr>
          <w:rFonts w:ascii="Arial" w:hAnsi="Arial" w:cs="Arial"/>
          <w:lang w:val="en-US"/>
        </w:rPr>
        <w:t xml:space="preserve"> </w:t>
      </w:r>
      <w:r>
        <w:rPr>
          <w:rFonts w:ascii="Arial" w:hAnsi="Arial" w:cs="Arial"/>
          <w:lang w:val="en-US"/>
        </w:rPr>
        <w:tab/>
      </w:r>
      <w:r w:rsidR="00587743">
        <w:rPr>
          <w:rFonts w:ascii="Arial" w:hAnsi="Arial" w:cs="Arial"/>
        </w:rPr>
        <w:t>Pengetahuan Alam Universitas Sebelas Maret</w:t>
      </w:r>
    </w:p>
    <w:p w:rsidR="00587743" w:rsidRDefault="00587743" w:rsidP="00481B4A">
      <w:pPr>
        <w:spacing w:after="0" w:afterAutospacing="0" w:line="240" w:lineRule="auto"/>
        <w:rPr>
          <w:rFonts w:ascii="Arial" w:hAnsi="Arial" w:cs="Arial"/>
        </w:rPr>
      </w:pPr>
    </w:p>
    <w:p w:rsidR="00587743" w:rsidRDefault="00587743" w:rsidP="00481B4A">
      <w:pPr>
        <w:spacing w:after="0" w:afterAutospacing="0" w:line="240" w:lineRule="auto"/>
        <w:ind w:left="0"/>
        <w:rPr>
          <w:rFonts w:ascii="Arial" w:hAnsi="Arial" w:cs="Arial"/>
        </w:rPr>
      </w:pPr>
      <w:r>
        <w:rPr>
          <w:rFonts w:ascii="Arial" w:hAnsi="Arial" w:cs="Arial"/>
        </w:rPr>
        <w:t xml:space="preserve">Saifudin A, Rahayu, &amp; Teruna. 2011. </w:t>
      </w:r>
      <w:r w:rsidRPr="001D24FC">
        <w:rPr>
          <w:rFonts w:ascii="Arial" w:hAnsi="Arial" w:cs="Arial"/>
          <w:i/>
        </w:rPr>
        <w:t>Standarisasi Bahan Obat Alam</w:t>
      </w:r>
      <w:r>
        <w:rPr>
          <w:rFonts w:ascii="Arial" w:hAnsi="Arial" w:cs="Arial"/>
        </w:rPr>
        <w:t xml:space="preserve">. Yogyakarta: </w:t>
      </w:r>
    </w:p>
    <w:p w:rsidR="00587743" w:rsidRDefault="00587743" w:rsidP="00481B4A">
      <w:pPr>
        <w:spacing w:after="0" w:afterAutospacing="0" w:line="240" w:lineRule="auto"/>
        <w:rPr>
          <w:rFonts w:ascii="Arial" w:hAnsi="Arial" w:cs="Arial"/>
        </w:rPr>
      </w:pPr>
      <w:r>
        <w:rPr>
          <w:rFonts w:ascii="Arial" w:hAnsi="Arial" w:cs="Arial"/>
        </w:rPr>
        <w:t xml:space="preserve">       Graha Ilmu</w:t>
      </w:r>
    </w:p>
    <w:p w:rsidR="00587743" w:rsidRDefault="00587743" w:rsidP="00481B4A">
      <w:pPr>
        <w:spacing w:after="0" w:afterAutospacing="0" w:line="240" w:lineRule="auto"/>
        <w:rPr>
          <w:rFonts w:ascii="Arial" w:hAnsi="Arial" w:cs="Arial"/>
        </w:rPr>
      </w:pPr>
    </w:p>
    <w:p w:rsidR="00587743" w:rsidRDefault="00587743" w:rsidP="00481B4A">
      <w:pPr>
        <w:spacing w:after="0" w:afterAutospacing="0" w:line="240" w:lineRule="auto"/>
        <w:ind w:left="0"/>
        <w:rPr>
          <w:rFonts w:ascii="Arial" w:hAnsi="Arial" w:cs="Arial"/>
        </w:rPr>
      </w:pPr>
      <w:r>
        <w:rPr>
          <w:rFonts w:ascii="Arial" w:hAnsi="Arial" w:cs="Arial"/>
        </w:rPr>
        <w:t xml:space="preserve">Savitri A, Alina L &amp; Eko U, 2015. </w:t>
      </w:r>
      <w:r w:rsidRPr="00753EE6">
        <w:rPr>
          <w:rFonts w:ascii="Arial" w:hAnsi="Arial" w:cs="Arial"/>
          <w:i/>
        </w:rPr>
        <w:t>Kupas Tuntas Kanker Payudara, Leher Rahim dan</w:t>
      </w:r>
      <w:r>
        <w:rPr>
          <w:rFonts w:ascii="Arial" w:hAnsi="Arial" w:cs="Arial"/>
        </w:rPr>
        <w:t xml:space="preserve"> </w:t>
      </w:r>
    </w:p>
    <w:p w:rsidR="00587743" w:rsidRDefault="00587743" w:rsidP="00481B4A">
      <w:pPr>
        <w:spacing w:after="0" w:afterAutospacing="0" w:line="240" w:lineRule="auto"/>
        <w:rPr>
          <w:rFonts w:ascii="Arial" w:hAnsi="Arial" w:cs="Arial"/>
        </w:rPr>
      </w:pPr>
      <w:r w:rsidRPr="00753EE6">
        <w:rPr>
          <w:rFonts w:ascii="Arial" w:hAnsi="Arial" w:cs="Arial"/>
          <w:i/>
        </w:rPr>
        <w:t xml:space="preserve">       Rahim</w:t>
      </w:r>
      <w:r>
        <w:rPr>
          <w:rFonts w:ascii="Arial" w:hAnsi="Arial" w:cs="Arial"/>
        </w:rPr>
        <w:t>, ed I. Yogyakarta: Pustaka Baru Press</w:t>
      </w:r>
    </w:p>
    <w:p w:rsidR="00587743" w:rsidRDefault="00587743" w:rsidP="00481B4A">
      <w:pPr>
        <w:spacing w:after="0" w:afterAutospacing="0" w:line="240" w:lineRule="auto"/>
        <w:rPr>
          <w:rFonts w:ascii="Arial" w:hAnsi="Arial" w:cs="Arial"/>
        </w:rPr>
      </w:pPr>
    </w:p>
    <w:p w:rsidR="00587743" w:rsidRDefault="00587743" w:rsidP="00481B4A">
      <w:pPr>
        <w:spacing w:after="0" w:afterAutospacing="0" w:line="240" w:lineRule="auto"/>
        <w:ind w:left="0"/>
        <w:rPr>
          <w:rFonts w:ascii="Arial" w:hAnsi="Arial" w:cs="Arial"/>
        </w:rPr>
      </w:pPr>
      <w:r>
        <w:rPr>
          <w:rFonts w:ascii="Arial" w:hAnsi="Arial" w:cs="Arial"/>
        </w:rPr>
        <w:t xml:space="preserve">Somantri R, 2014. </w:t>
      </w:r>
      <w:r w:rsidRPr="001D24FC">
        <w:rPr>
          <w:rFonts w:ascii="Arial" w:hAnsi="Arial" w:cs="Arial"/>
          <w:i/>
        </w:rPr>
        <w:t>The Story in A Cup of Tea</w:t>
      </w:r>
      <w:r>
        <w:rPr>
          <w:rFonts w:ascii="Arial" w:hAnsi="Arial" w:cs="Arial"/>
        </w:rPr>
        <w:t>, ed I. Jakarta: Transmedia Pustaka</w:t>
      </w:r>
    </w:p>
    <w:p w:rsidR="00587743" w:rsidRDefault="00587743" w:rsidP="00481B4A">
      <w:pPr>
        <w:spacing w:after="0" w:afterAutospacing="0" w:line="240" w:lineRule="auto"/>
        <w:ind w:left="0"/>
        <w:rPr>
          <w:rFonts w:ascii="Arial" w:hAnsi="Arial" w:cs="Arial"/>
        </w:rPr>
      </w:pPr>
      <w:r>
        <w:rPr>
          <w:rFonts w:ascii="Arial" w:hAnsi="Arial" w:cs="Arial"/>
        </w:rPr>
        <w:t xml:space="preserve">Voigt R, 1995. </w:t>
      </w:r>
      <w:r w:rsidRPr="004E5D5C">
        <w:rPr>
          <w:rFonts w:ascii="Arial" w:hAnsi="Arial" w:cs="Arial"/>
          <w:i/>
        </w:rPr>
        <w:t>Buku Pelajaran Teknologi Farmasi</w:t>
      </w:r>
      <w:r>
        <w:rPr>
          <w:rFonts w:ascii="Arial" w:hAnsi="Arial" w:cs="Arial"/>
        </w:rPr>
        <w:t xml:space="preserve">, Diterjemahkan oleh Soendani </w:t>
      </w:r>
    </w:p>
    <w:p w:rsidR="00587743" w:rsidRDefault="00587743" w:rsidP="00481B4A">
      <w:pPr>
        <w:spacing w:after="0" w:afterAutospacing="0" w:line="240" w:lineRule="auto"/>
        <w:rPr>
          <w:rFonts w:ascii="Arial" w:hAnsi="Arial" w:cs="Arial"/>
        </w:rPr>
      </w:pPr>
      <w:r>
        <w:rPr>
          <w:rFonts w:ascii="Arial" w:hAnsi="Arial" w:cs="Arial"/>
        </w:rPr>
        <w:t xml:space="preserve">       N.S., UGM Press: Yogyakarta</w:t>
      </w:r>
    </w:p>
    <w:p w:rsidR="00587743" w:rsidRDefault="00587743" w:rsidP="00481B4A">
      <w:pPr>
        <w:spacing w:after="0" w:afterAutospacing="0" w:line="240" w:lineRule="auto"/>
        <w:rPr>
          <w:rFonts w:ascii="Arial" w:hAnsi="Arial" w:cs="Arial"/>
        </w:rPr>
      </w:pPr>
    </w:p>
    <w:p w:rsidR="00587743" w:rsidRPr="002540DD" w:rsidRDefault="00587743" w:rsidP="00481B4A">
      <w:pPr>
        <w:spacing w:after="0" w:afterAutospacing="0" w:line="240" w:lineRule="auto"/>
        <w:rPr>
          <w:rFonts w:ascii="Arial" w:hAnsi="Arial" w:cs="Arial"/>
          <w:u w:val="single"/>
        </w:rPr>
      </w:pPr>
    </w:p>
    <w:p w:rsidR="00587743" w:rsidRPr="002540DD" w:rsidRDefault="00587743" w:rsidP="00481B4A">
      <w:pPr>
        <w:spacing w:after="0" w:afterAutospacing="0" w:line="240" w:lineRule="auto"/>
        <w:rPr>
          <w:rFonts w:ascii="Arial" w:hAnsi="Arial" w:cs="Arial"/>
          <w:u w:val="single"/>
        </w:rPr>
      </w:pPr>
    </w:p>
    <w:p w:rsidR="00587743" w:rsidRDefault="00587743" w:rsidP="00587743">
      <w:pPr>
        <w:spacing w:line="240" w:lineRule="auto"/>
        <w:rPr>
          <w:rFonts w:ascii="Arial" w:hAnsi="Arial" w:cs="Arial"/>
        </w:rPr>
      </w:pPr>
    </w:p>
    <w:p w:rsidR="00481B4A" w:rsidRPr="00481B4A" w:rsidRDefault="00481B4A" w:rsidP="00481B4A">
      <w:pPr>
        <w:spacing w:line="240" w:lineRule="auto"/>
        <w:jc w:val="center"/>
        <w:rPr>
          <w:rFonts w:ascii="Arial" w:hAnsi="Arial" w:cs="Arial"/>
        </w:rPr>
      </w:pPr>
      <w:r w:rsidRPr="001C1EF1">
        <w:rPr>
          <w:rFonts w:ascii="Arial" w:hAnsi="Arial" w:cs="Arial"/>
          <w:b/>
          <w:sz w:val="28"/>
          <w:szCs w:val="28"/>
        </w:rPr>
        <w:lastRenderedPageBreak/>
        <w:t>LAMPIRAN</w:t>
      </w:r>
    </w:p>
    <w:p w:rsidR="00481B4A" w:rsidRDefault="00481B4A" w:rsidP="00481B4A">
      <w:pPr>
        <w:rPr>
          <w:rFonts w:ascii="Arial" w:hAnsi="Arial" w:cs="Arial"/>
          <w:b/>
        </w:rPr>
      </w:pPr>
      <w:r>
        <w:rPr>
          <w:rFonts w:ascii="Arial" w:hAnsi="Arial" w:cs="Arial"/>
          <w:b/>
        </w:rPr>
        <w:t xml:space="preserve">Lampiran 1 </w:t>
      </w:r>
    </w:p>
    <w:p w:rsidR="00481B4A" w:rsidRDefault="00481B4A" w:rsidP="00481B4A">
      <w:pPr>
        <w:jc w:val="center"/>
        <w:rPr>
          <w:rFonts w:ascii="Arial" w:hAnsi="Arial" w:cs="Arial"/>
          <w:b/>
        </w:rPr>
      </w:pPr>
      <w:r>
        <w:rPr>
          <w:rFonts w:ascii="Arial" w:hAnsi="Arial" w:cs="Arial"/>
          <w:b/>
        </w:rPr>
        <w:t>Gambar Alat dan Bahan</w:t>
      </w:r>
    </w:p>
    <w:p w:rsidR="00481B4A" w:rsidRDefault="00481B4A" w:rsidP="00481B4A">
      <w:pPr>
        <w:jc w:val="center"/>
        <w:rPr>
          <w:rFonts w:ascii="Arial" w:hAnsi="Arial" w:cs="Arial"/>
          <w:b/>
        </w:rPr>
      </w:pPr>
    </w:p>
    <w:p w:rsidR="00481B4A" w:rsidRDefault="00481B4A" w:rsidP="00481B4A">
      <w:pPr>
        <w:jc w:val="center"/>
        <w:rPr>
          <w:rFonts w:ascii="Arial" w:hAnsi="Arial" w:cs="Arial"/>
          <w:b/>
        </w:rPr>
      </w:pPr>
    </w:p>
    <w:p w:rsidR="00481B4A" w:rsidRDefault="00481B4A" w:rsidP="00481B4A">
      <w:pPr>
        <w:rPr>
          <w:rFonts w:ascii="Arial" w:hAnsi="Arial" w:cs="Arial"/>
          <w:b/>
        </w:rPr>
      </w:pPr>
      <w:r>
        <w:rPr>
          <w:rFonts w:ascii="Arial" w:hAnsi="Arial" w:cs="Arial"/>
          <w:noProof/>
          <w:lang w:val="en-US"/>
        </w:rPr>
        <w:drawing>
          <wp:inline distT="0" distB="0" distL="0" distR="0" wp14:anchorId="4991AB70" wp14:editId="746ACF3C">
            <wp:extent cx="1911017" cy="1433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5_1503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395" cy="1443418"/>
                    </a:xfrm>
                    <a:prstGeom prst="rect">
                      <a:avLst/>
                    </a:prstGeom>
                  </pic:spPr>
                </pic:pic>
              </a:graphicData>
            </a:graphic>
          </wp:inline>
        </w:drawing>
      </w:r>
      <w:r>
        <w:rPr>
          <w:rFonts w:ascii="Arial" w:hAnsi="Arial" w:cs="Arial"/>
          <w:noProof/>
        </w:rPr>
        <w:t xml:space="preserve">                   </w:t>
      </w:r>
      <w:r>
        <w:rPr>
          <w:rFonts w:ascii="Arial" w:hAnsi="Arial" w:cs="Arial"/>
          <w:noProof/>
          <w:lang w:val="en-US"/>
        </w:rPr>
        <w:drawing>
          <wp:inline distT="0" distB="0" distL="0" distR="0" wp14:anchorId="409D320C" wp14:editId="6995DCEF">
            <wp:extent cx="1916620" cy="1820008"/>
            <wp:effectExtent l="0" t="889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31_08524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921930" cy="1825050"/>
                    </a:xfrm>
                    <a:prstGeom prst="rect">
                      <a:avLst/>
                    </a:prstGeom>
                  </pic:spPr>
                </pic:pic>
              </a:graphicData>
            </a:graphic>
          </wp:inline>
        </w:drawing>
      </w:r>
    </w:p>
    <w:p w:rsidR="00481B4A" w:rsidRDefault="00481B4A" w:rsidP="00481B4A">
      <w:pPr>
        <w:ind w:left="5040" w:hanging="5040"/>
        <w:rPr>
          <w:rFonts w:ascii="Arial" w:hAnsi="Arial" w:cs="Arial"/>
        </w:rPr>
      </w:pPr>
      <w:r>
        <w:rPr>
          <w:rFonts w:ascii="Arial" w:hAnsi="Arial" w:cs="Arial"/>
        </w:rPr>
        <w:t xml:space="preserve">Gambar 1 Penetasan </w:t>
      </w:r>
      <w:r w:rsidRPr="00494EF3">
        <w:rPr>
          <w:rFonts w:ascii="Arial" w:hAnsi="Arial" w:cs="Arial"/>
          <w:i/>
        </w:rPr>
        <w:t>Artemia salina</w:t>
      </w:r>
      <w:r>
        <w:rPr>
          <w:rFonts w:ascii="Arial" w:hAnsi="Arial" w:cs="Arial"/>
        </w:rPr>
        <w:t xml:space="preserve"> Leach</w:t>
      </w:r>
      <w:r>
        <w:rPr>
          <w:rFonts w:ascii="Arial" w:hAnsi="Arial" w:cs="Arial"/>
        </w:rPr>
        <w:tab/>
        <w:t xml:space="preserve">Gambar 2 </w:t>
      </w:r>
      <w:r w:rsidRPr="003B1223">
        <w:rPr>
          <w:rFonts w:ascii="Arial" w:hAnsi="Arial" w:cs="Arial"/>
          <w:i/>
        </w:rPr>
        <w:t>Artemia salina</w:t>
      </w:r>
      <w:r>
        <w:rPr>
          <w:rFonts w:ascii="Arial" w:hAnsi="Arial" w:cs="Arial"/>
        </w:rPr>
        <w:t xml:space="preserve"> Leach</w:t>
      </w:r>
    </w:p>
    <w:p w:rsidR="00481B4A" w:rsidRPr="00494EF3" w:rsidRDefault="00481B4A" w:rsidP="00481B4A">
      <w:pPr>
        <w:jc w:val="center"/>
        <w:rPr>
          <w:rFonts w:ascii="Arial" w:hAnsi="Arial" w:cs="Arial"/>
        </w:rPr>
      </w:pPr>
    </w:p>
    <w:p w:rsidR="00481B4A" w:rsidRDefault="00481B4A" w:rsidP="00481B4A">
      <w:pPr>
        <w:rPr>
          <w:rFonts w:ascii="Arial" w:hAnsi="Arial" w:cs="Arial"/>
        </w:rPr>
      </w:pPr>
      <w:r>
        <w:rPr>
          <w:rFonts w:ascii="Arial" w:hAnsi="Arial" w:cs="Arial"/>
          <w:noProof/>
          <w:lang w:val="en-US"/>
        </w:rPr>
        <w:drawing>
          <wp:inline distT="0" distB="0" distL="0" distR="0" wp14:anchorId="3549B037" wp14:editId="66F9FD54">
            <wp:extent cx="2038866" cy="151860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31_08535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2370" cy="1521213"/>
                    </a:xfrm>
                    <a:prstGeom prst="rect">
                      <a:avLst/>
                    </a:prstGeom>
                  </pic:spPr>
                </pic:pic>
              </a:graphicData>
            </a:graphic>
          </wp:inline>
        </w:drawing>
      </w:r>
      <w:r>
        <w:rPr>
          <w:rFonts w:ascii="Arial" w:hAnsi="Arial" w:cs="Arial"/>
        </w:rPr>
        <w:t xml:space="preserve">               </w:t>
      </w:r>
      <w:r>
        <w:rPr>
          <w:rFonts w:ascii="Arial" w:hAnsi="Arial" w:cs="Arial"/>
          <w:noProof/>
          <w:lang w:val="en-US"/>
        </w:rPr>
        <w:drawing>
          <wp:inline distT="0" distB="0" distL="0" distR="0" wp14:anchorId="1F786712" wp14:editId="6916D210">
            <wp:extent cx="2057270" cy="2013503"/>
            <wp:effectExtent l="2858" t="0" r="3492" b="349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_09245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59336" cy="2015525"/>
                    </a:xfrm>
                    <a:prstGeom prst="rect">
                      <a:avLst/>
                    </a:prstGeom>
                  </pic:spPr>
                </pic:pic>
              </a:graphicData>
            </a:graphic>
          </wp:inline>
        </w:drawing>
      </w:r>
    </w:p>
    <w:p w:rsidR="00481B4A" w:rsidRDefault="00481B4A" w:rsidP="00481B4A">
      <w:pPr>
        <w:rPr>
          <w:rFonts w:ascii="Arial" w:hAnsi="Arial" w:cs="Arial"/>
        </w:rPr>
      </w:pPr>
      <w:r>
        <w:rPr>
          <w:rFonts w:ascii="Arial" w:hAnsi="Arial" w:cs="Arial"/>
        </w:rPr>
        <w:tab/>
        <w:t>Gambar 3 Garam ikan</w:t>
      </w:r>
      <w:r>
        <w:rPr>
          <w:rFonts w:ascii="Arial" w:hAnsi="Arial" w:cs="Arial"/>
        </w:rPr>
        <w:tab/>
      </w:r>
      <w:r>
        <w:rPr>
          <w:rFonts w:ascii="Arial" w:hAnsi="Arial" w:cs="Arial"/>
        </w:rPr>
        <w:tab/>
      </w:r>
      <w:r>
        <w:rPr>
          <w:rFonts w:ascii="Arial" w:hAnsi="Arial" w:cs="Arial"/>
        </w:rPr>
        <w:tab/>
        <w:t>Gambar 4 DMSO</w:t>
      </w:r>
    </w:p>
    <w:p w:rsidR="00481B4A" w:rsidRPr="00481B4A" w:rsidRDefault="00481B4A" w:rsidP="00481B4A">
      <w:pPr>
        <w:ind w:left="0"/>
        <w:rPr>
          <w:rFonts w:ascii="Arial" w:hAnsi="Arial" w:cs="Arial"/>
          <w:lang w:val="en-US"/>
        </w:rPr>
      </w:pPr>
    </w:p>
    <w:p w:rsidR="00481B4A" w:rsidRDefault="00481B4A" w:rsidP="00481B4A">
      <w:pPr>
        <w:rPr>
          <w:rFonts w:ascii="Arial" w:hAnsi="Arial" w:cs="Arial"/>
        </w:rPr>
      </w:pPr>
      <w:r>
        <w:rPr>
          <w:rFonts w:ascii="Arial" w:hAnsi="Arial" w:cs="Arial"/>
          <w:noProof/>
          <w:lang w:val="en-US"/>
        </w:rPr>
        <w:lastRenderedPageBreak/>
        <w:drawing>
          <wp:inline distT="0" distB="0" distL="0" distR="0" wp14:anchorId="2B859651" wp14:editId="3EE4677C">
            <wp:extent cx="1886465" cy="16736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8_1156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5057" cy="1681297"/>
                    </a:xfrm>
                    <a:prstGeom prst="rect">
                      <a:avLst/>
                    </a:prstGeom>
                  </pic:spPr>
                </pic:pic>
              </a:graphicData>
            </a:graphic>
          </wp:inline>
        </w:drawing>
      </w:r>
      <w:r>
        <w:rPr>
          <w:rFonts w:ascii="Arial" w:hAnsi="Arial" w:cs="Arial"/>
        </w:rPr>
        <w:t xml:space="preserve">   </w:t>
      </w:r>
      <w:r>
        <w:rPr>
          <w:rFonts w:ascii="Arial" w:hAnsi="Arial" w:cs="Arial"/>
          <w:noProof/>
        </w:rPr>
        <w:t xml:space="preserve">     </w:t>
      </w:r>
      <w:r>
        <w:rPr>
          <w:rFonts w:ascii="Arial" w:hAnsi="Arial" w:cs="Arial"/>
          <w:noProof/>
          <w:lang w:val="en-US"/>
        </w:rPr>
        <w:drawing>
          <wp:inline distT="0" distB="0" distL="0" distR="0" wp14:anchorId="5B62D384" wp14:editId="79595620">
            <wp:extent cx="2297162" cy="2098243"/>
            <wp:effectExtent l="412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8_10502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299464" cy="2100345"/>
                    </a:xfrm>
                    <a:prstGeom prst="rect">
                      <a:avLst/>
                    </a:prstGeom>
                  </pic:spPr>
                </pic:pic>
              </a:graphicData>
            </a:graphic>
          </wp:inline>
        </w:drawing>
      </w:r>
    </w:p>
    <w:p w:rsidR="00481B4A" w:rsidRDefault="00481B4A" w:rsidP="00481B4A">
      <w:pPr>
        <w:rPr>
          <w:rFonts w:ascii="Arial" w:hAnsi="Arial" w:cs="Arial"/>
        </w:rPr>
      </w:pPr>
      <w:r>
        <w:rPr>
          <w:rFonts w:ascii="Arial" w:hAnsi="Arial" w:cs="Arial"/>
        </w:rPr>
        <w:t>Gambar 5 Air Laut buatan</w:t>
      </w:r>
      <w:r>
        <w:rPr>
          <w:rFonts w:ascii="Arial" w:hAnsi="Arial" w:cs="Arial"/>
        </w:rPr>
        <w:tab/>
      </w:r>
      <w:r>
        <w:rPr>
          <w:rFonts w:ascii="Arial" w:hAnsi="Arial" w:cs="Arial"/>
        </w:rPr>
        <w:tab/>
        <w:t xml:space="preserve">     Gambar 6 Larutan Konsentrasi 10 mg/ml</w:t>
      </w:r>
    </w:p>
    <w:p w:rsidR="00481B4A" w:rsidRDefault="00481B4A" w:rsidP="00481B4A">
      <w:pPr>
        <w:rPr>
          <w:rFonts w:ascii="Arial" w:hAnsi="Arial" w:cs="Arial"/>
        </w:rPr>
      </w:pPr>
    </w:p>
    <w:p w:rsidR="00481B4A" w:rsidRDefault="00481B4A" w:rsidP="00481B4A">
      <w:pPr>
        <w:rPr>
          <w:rFonts w:ascii="Arial" w:hAnsi="Arial" w:cs="Arial"/>
        </w:rPr>
      </w:pPr>
      <w:r>
        <w:rPr>
          <w:rFonts w:ascii="Arial" w:hAnsi="Arial" w:cs="Arial"/>
          <w:noProof/>
          <w:lang w:val="en-US"/>
        </w:rPr>
        <w:drawing>
          <wp:inline distT="0" distB="0" distL="0" distR="0" wp14:anchorId="734A0E65" wp14:editId="7B1733CC">
            <wp:extent cx="2044781" cy="1533715"/>
            <wp:effectExtent l="7937" t="0" r="1588" b="158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8_11094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49165" cy="1537003"/>
                    </a:xfrm>
                    <a:prstGeom prst="rect">
                      <a:avLst/>
                    </a:prstGeom>
                  </pic:spPr>
                </pic:pic>
              </a:graphicData>
            </a:graphic>
          </wp:inline>
        </w:drawing>
      </w:r>
      <w:r>
        <w:rPr>
          <w:rFonts w:ascii="Arial" w:hAnsi="Arial" w:cs="Arial"/>
        </w:rPr>
        <w:t xml:space="preserve">                     </w:t>
      </w:r>
      <w:r>
        <w:rPr>
          <w:rFonts w:ascii="Arial" w:hAnsi="Arial" w:cs="Arial"/>
          <w:noProof/>
          <w:lang w:val="en-US"/>
        </w:rPr>
        <w:drawing>
          <wp:inline distT="0" distB="0" distL="0" distR="0" wp14:anchorId="442B03BB" wp14:editId="413B090E">
            <wp:extent cx="2260810" cy="1876745"/>
            <wp:effectExtent l="1587" t="0" r="7938" b="793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8_112818.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258593" cy="1874905"/>
                    </a:xfrm>
                    <a:prstGeom prst="rect">
                      <a:avLst/>
                    </a:prstGeom>
                  </pic:spPr>
                </pic:pic>
              </a:graphicData>
            </a:graphic>
          </wp:inline>
        </w:drawing>
      </w:r>
    </w:p>
    <w:p w:rsidR="00481B4A" w:rsidRDefault="00481B4A" w:rsidP="00481B4A">
      <w:pPr>
        <w:rPr>
          <w:rFonts w:ascii="Arial" w:hAnsi="Arial" w:cs="Arial"/>
        </w:rPr>
      </w:pPr>
      <w:r>
        <w:rPr>
          <w:rFonts w:ascii="Arial" w:hAnsi="Arial" w:cs="Arial"/>
        </w:rPr>
        <w:t xml:space="preserve">Gambar 7 Larutan Konsentrasi 1 mg/ml </w:t>
      </w:r>
      <w:r>
        <w:rPr>
          <w:rFonts w:ascii="Arial" w:hAnsi="Arial" w:cs="Arial"/>
        </w:rPr>
        <w:tab/>
        <w:t xml:space="preserve">Gambar 8 Larutan Konsentrasi </w:t>
      </w:r>
    </w:p>
    <w:p w:rsidR="00481B4A" w:rsidRDefault="00481B4A" w:rsidP="00481B4A">
      <w:pPr>
        <w:ind w:left="5040"/>
        <w:rPr>
          <w:rFonts w:ascii="Arial" w:hAnsi="Arial" w:cs="Arial"/>
        </w:rPr>
      </w:pPr>
      <w:r>
        <w:rPr>
          <w:rFonts w:ascii="Arial" w:hAnsi="Arial" w:cs="Arial"/>
        </w:rPr>
        <w:t>0,1 mg/ml</w:t>
      </w:r>
    </w:p>
    <w:p w:rsidR="00481B4A" w:rsidRDefault="00481B4A" w:rsidP="00481B4A">
      <w:pPr>
        <w:ind w:left="5040"/>
        <w:rPr>
          <w:rFonts w:ascii="Arial" w:hAnsi="Arial" w:cs="Arial"/>
        </w:rPr>
      </w:pPr>
    </w:p>
    <w:p w:rsidR="00481B4A" w:rsidRDefault="00481B4A" w:rsidP="00481B4A">
      <w:pPr>
        <w:ind w:left="5040"/>
        <w:rPr>
          <w:rFonts w:ascii="Arial" w:hAnsi="Arial" w:cs="Arial"/>
        </w:rPr>
      </w:pPr>
    </w:p>
    <w:p w:rsidR="00481B4A" w:rsidRDefault="00481B4A" w:rsidP="00481B4A">
      <w:pPr>
        <w:ind w:left="5040"/>
        <w:rPr>
          <w:rFonts w:ascii="Arial" w:hAnsi="Arial" w:cs="Arial"/>
        </w:rPr>
      </w:pPr>
    </w:p>
    <w:p w:rsidR="00481B4A" w:rsidRDefault="00481B4A" w:rsidP="00481B4A">
      <w:pPr>
        <w:ind w:left="5040"/>
        <w:rPr>
          <w:rFonts w:ascii="Arial" w:hAnsi="Arial" w:cs="Arial"/>
        </w:rPr>
      </w:pPr>
    </w:p>
    <w:p w:rsidR="00481B4A" w:rsidRDefault="00481B4A" w:rsidP="00481B4A">
      <w:pPr>
        <w:ind w:left="5040"/>
        <w:rPr>
          <w:rFonts w:ascii="Arial" w:hAnsi="Arial" w:cs="Arial"/>
        </w:rPr>
      </w:pPr>
    </w:p>
    <w:p w:rsidR="00481B4A" w:rsidRDefault="00481B4A" w:rsidP="00481B4A">
      <w:pPr>
        <w:rPr>
          <w:rFonts w:ascii="Arial" w:hAnsi="Arial" w:cs="Arial"/>
        </w:rPr>
      </w:pPr>
      <w:r>
        <w:rPr>
          <w:rFonts w:ascii="Arial" w:hAnsi="Arial" w:cs="Arial"/>
          <w:noProof/>
          <w:lang w:val="en-US"/>
        </w:rPr>
        <w:drawing>
          <wp:inline distT="0" distB="0" distL="0" distR="0" wp14:anchorId="10D73C0D" wp14:editId="2C2769A8">
            <wp:extent cx="4914898" cy="126609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8_121548.jpg"/>
                    <pic:cNvPicPr/>
                  </pic:nvPicPr>
                  <pic:blipFill rotWithShape="1">
                    <a:blip r:embed="rId24" cstate="print">
                      <a:extLst>
                        <a:ext uri="{28A0092B-C50C-407E-A947-70E740481C1C}">
                          <a14:useLocalDpi xmlns:a14="http://schemas.microsoft.com/office/drawing/2010/main" val="0"/>
                        </a:ext>
                      </a:extLst>
                    </a:blip>
                    <a:srcRect l="1396" t="44669" r="1047" b="13832"/>
                    <a:stretch/>
                  </pic:blipFill>
                  <pic:spPr bwMode="auto">
                    <a:xfrm>
                      <a:off x="0" y="0"/>
                      <a:ext cx="4917472" cy="1266756"/>
                    </a:xfrm>
                    <a:prstGeom prst="rect">
                      <a:avLst/>
                    </a:prstGeom>
                    <a:noFill/>
                    <a:ln>
                      <a:noFill/>
                    </a:ln>
                    <a:extLst>
                      <a:ext uri="{53640926-AAD7-44D8-BBD7-CCE9431645EC}">
                        <a14:shadowObscured xmlns:a14="http://schemas.microsoft.com/office/drawing/2010/main"/>
                      </a:ext>
                    </a:extLst>
                  </pic:spPr>
                </pic:pic>
              </a:graphicData>
            </a:graphic>
          </wp:inline>
        </w:drawing>
      </w:r>
    </w:p>
    <w:p w:rsidR="00481B4A" w:rsidRDefault="00481B4A" w:rsidP="00481B4A">
      <w:pPr>
        <w:jc w:val="center"/>
        <w:rPr>
          <w:rFonts w:ascii="Arial" w:hAnsi="Arial" w:cs="Arial"/>
        </w:rPr>
      </w:pPr>
      <w:r>
        <w:rPr>
          <w:rFonts w:ascii="Arial" w:hAnsi="Arial" w:cs="Arial"/>
        </w:rPr>
        <w:t>Gambar 9 Sampel yang akan diuji dan diamati</w:t>
      </w:r>
    </w:p>
    <w:p w:rsidR="00481B4A" w:rsidRDefault="00481B4A" w:rsidP="00481B4A">
      <w:pPr>
        <w:jc w:val="center"/>
        <w:rPr>
          <w:rFonts w:ascii="Arial" w:hAnsi="Arial" w:cs="Arial"/>
        </w:rPr>
      </w:pPr>
      <w:r>
        <w:rPr>
          <w:rFonts w:ascii="Arial" w:hAnsi="Arial" w:cs="Arial"/>
        </w:rPr>
        <w:t>(Dari kiri ke kanan : 1000 ppm, 100 ppm, 10 ppm, kontrol)</w:t>
      </w:r>
    </w:p>
    <w:p w:rsidR="00481B4A" w:rsidRDefault="00481B4A" w:rsidP="00481B4A">
      <w:pPr>
        <w:jc w:val="center"/>
        <w:rPr>
          <w:rFonts w:ascii="Arial" w:hAnsi="Arial" w:cs="Arial"/>
        </w:rPr>
      </w:pPr>
    </w:p>
    <w:p w:rsidR="00481B4A" w:rsidRPr="00481B4A" w:rsidRDefault="00481B4A" w:rsidP="00481B4A">
      <w:pPr>
        <w:ind w:left="0"/>
        <w:rPr>
          <w:rFonts w:ascii="Arial" w:hAnsi="Arial" w:cs="Arial"/>
          <w:lang w:val="en-US"/>
        </w:rPr>
      </w:pPr>
    </w:p>
    <w:p w:rsidR="00481B4A" w:rsidRDefault="00481B4A" w:rsidP="00481B4A">
      <w:pPr>
        <w:jc w:val="center"/>
        <w:rPr>
          <w:rFonts w:ascii="Arial" w:hAnsi="Arial" w:cs="Arial"/>
        </w:rPr>
      </w:pPr>
    </w:p>
    <w:p w:rsidR="00481B4A" w:rsidRDefault="00481B4A" w:rsidP="00481B4A">
      <w:pPr>
        <w:rPr>
          <w:rFonts w:ascii="Arial" w:hAnsi="Arial" w:cs="Arial"/>
        </w:rPr>
      </w:pPr>
      <w:r>
        <w:rPr>
          <w:rFonts w:ascii="Arial" w:hAnsi="Arial" w:cs="Arial"/>
          <w:noProof/>
          <w:lang w:val="en-US"/>
        </w:rPr>
        <w:drawing>
          <wp:inline distT="0" distB="0" distL="0" distR="0" wp14:anchorId="7F0D2EF0" wp14:editId="37CEB662">
            <wp:extent cx="2207128" cy="1924537"/>
            <wp:effectExtent l="7938"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11100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214160" cy="1930669"/>
                    </a:xfrm>
                    <a:prstGeom prst="rect">
                      <a:avLst/>
                    </a:prstGeom>
                  </pic:spPr>
                </pic:pic>
              </a:graphicData>
            </a:graphic>
          </wp:inline>
        </w:drawing>
      </w:r>
      <w:r>
        <w:rPr>
          <w:rFonts w:ascii="Arial" w:hAnsi="Arial" w:cs="Arial"/>
          <w:noProof/>
        </w:rPr>
        <w:t xml:space="preserve">                             </w:t>
      </w:r>
      <w:r>
        <w:rPr>
          <w:rFonts w:ascii="Arial" w:hAnsi="Arial" w:cs="Arial"/>
          <w:noProof/>
          <w:lang w:val="en-US"/>
        </w:rPr>
        <w:drawing>
          <wp:inline distT="0" distB="0" distL="0" distR="0" wp14:anchorId="1037978F" wp14:editId="3FBE0724">
            <wp:extent cx="1669774" cy="2226366"/>
            <wp:effectExtent l="0" t="0" r="698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20-WA003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2094" cy="2229459"/>
                    </a:xfrm>
                    <a:prstGeom prst="rect">
                      <a:avLst/>
                    </a:prstGeom>
                  </pic:spPr>
                </pic:pic>
              </a:graphicData>
            </a:graphic>
          </wp:inline>
        </w:drawing>
      </w:r>
    </w:p>
    <w:p w:rsidR="00481B4A" w:rsidRDefault="00481B4A" w:rsidP="00481B4A">
      <w:pPr>
        <w:rPr>
          <w:rFonts w:ascii="Arial" w:hAnsi="Arial" w:cs="Arial"/>
        </w:rPr>
      </w:pPr>
      <w:r>
        <w:rPr>
          <w:rFonts w:ascii="Arial" w:hAnsi="Arial" w:cs="Arial"/>
        </w:rPr>
        <w:t>Gambar 10 Ekstrak kental daun Teh</w:t>
      </w:r>
      <w:r>
        <w:rPr>
          <w:rFonts w:ascii="Arial" w:hAnsi="Arial" w:cs="Arial"/>
        </w:rPr>
        <w:tab/>
      </w:r>
      <w:r>
        <w:rPr>
          <w:rFonts w:ascii="Arial" w:hAnsi="Arial" w:cs="Arial"/>
          <w:lang w:val="en-US"/>
        </w:rPr>
        <w:t xml:space="preserve">       </w:t>
      </w:r>
      <w:r>
        <w:rPr>
          <w:rFonts w:ascii="Arial" w:hAnsi="Arial" w:cs="Arial"/>
        </w:rPr>
        <w:t>Gambar</w:t>
      </w:r>
      <w:r>
        <w:rPr>
          <w:rFonts w:ascii="Arial" w:hAnsi="Arial" w:cs="Arial"/>
          <w:lang w:val="en-US"/>
        </w:rPr>
        <w:t xml:space="preserve"> </w:t>
      </w:r>
      <w:r>
        <w:rPr>
          <w:rFonts w:ascii="Arial" w:hAnsi="Arial" w:cs="Arial"/>
        </w:rPr>
        <w:t>11</w:t>
      </w:r>
      <w:r>
        <w:rPr>
          <w:rFonts w:ascii="Arial" w:hAnsi="Arial" w:cs="Arial"/>
          <w:lang w:val="en-US"/>
        </w:rPr>
        <w:t xml:space="preserve"> </w:t>
      </w:r>
      <w:r>
        <w:rPr>
          <w:rFonts w:ascii="Arial" w:hAnsi="Arial" w:cs="Arial"/>
        </w:rPr>
        <w:t>Botol</w:t>
      </w:r>
      <w:r>
        <w:rPr>
          <w:rFonts w:ascii="Arial" w:hAnsi="Arial" w:cs="Arial"/>
          <w:lang w:val="en-US"/>
        </w:rPr>
        <w:t xml:space="preserve"> </w:t>
      </w:r>
      <w:r>
        <w:rPr>
          <w:rFonts w:ascii="Arial" w:hAnsi="Arial" w:cs="Arial"/>
        </w:rPr>
        <w:t xml:space="preserve">Remaserasi </w:t>
      </w:r>
      <w:r>
        <w:rPr>
          <w:rFonts w:ascii="Arial" w:hAnsi="Arial" w:cs="Arial"/>
        </w:rPr>
        <w:tab/>
      </w:r>
      <w:r>
        <w:rPr>
          <w:rFonts w:ascii="Arial" w:hAnsi="Arial" w:cs="Arial"/>
        </w:rPr>
        <w:tab/>
      </w:r>
      <w:r>
        <w:rPr>
          <w:rFonts w:ascii="Arial" w:hAnsi="Arial" w:cs="Arial"/>
        </w:rPr>
        <w:tab/>
      </w:r>
      <w:r>
        <w:rPr>
          <w:rFonts w:ascii="Arial" w:hAnsi="Arial" w:cs="Arial"/>
        </w:rPr>
        <w:tab/>
      </w:r>
    </w:p>
    <w:p w:rsidR="00481B4A" w:rsidRDefault="00481B4A" w:rsidP="00481B4A">
      <w:pPr>
        <w:jc w:val="center"/>
        <w:rPr>
          <w:rFonts w:ascii="Arial" w:hAnsi="Arial" w:cs="Arial"/>
        </w:rPr>
      </w:pPr>
    </w:p>
    <w:p w:rsidR="00481B4A" w:rsidRDefault="00481B4A" w:rsidP="00481B4A">
      <w:pPr>
        <w:rPr>
          <w:rFonts w:ascii="Arial" w:hAnsi="Arial" w:cs="Arial"/>
          <w:b/>
        </w:rPr>
      </w:pPr>
    </w:p>
    <w:p w:rsidR="00481B4A" w:rsidRDefault="00481B4A" w:rsidP="00481B4A">
      <w:pPr>
        <w:rPr>
          <w:rFonts w:ascii="Arial" w:hAnsi="Arial" w:cs="Arial"/>
          <w:b/>
        </w:rPr>
      </w:pPr>
    </w:p>
    <w:p w:rsidR="00481B4A" w:rsidRPr="00EB41A1" w:rsidRDefault="00481B4A" w:rsidP="00481B4A">
      <w:pPr>
        <w:ind w:left="0"/>
        <w:rPr>
          <w:rFonts w:ascii="Arial" w:hAnsi="Arial" w:cs="Arial"/>
          <w:b/>
        </w:rPr>
      </w:pPr>
      <w:r w:rsidRPr="00EB41A1">
        <w:rPr>
          <w:rFonts w:ascii="Arial" w:hAnsi="Arial" w:cs="Arial"/>
          <w:b/>
        </w:rPr>
        <w:lastRenderedPageBreak/>
        <w:t>Lampiran 2</w:t>
      </w:r>
    </w:p>
    <w:p w:rsidR="00481B4A" w:rsidRPr="00EB41A1" w:rsidRDefault="00481B4A" w:rsidP="00481B4A">
      <w:pPr>
        <w:jc w:val="center"/>
        <w:rPr>
          <w:rFonts w:ascii="Arial" w:hAnsi="Arial" w:cs="Arial"/>
          <w:b/>
        </w:rPr>
      </w:pPr>
      <w:r w:rsidRPr="00EB41A1">
        <w:rPr>
          <w:rFonts w:ascii="Arial" w:hAnsi="Arial" w:cs="Arial"/>
          <w:b/>
        </w:rPr>
        <w:t>Hasil Identifikasi Tanaman</w:t>
      </w:r>
    </w:p>
    <w:p w:rsidR="00481B4A" w:rsidRDefault="00481B4A" w:rsidP="00481B4A">
      <w:pPr>
        <w:jc w:val="center"/>
        <w:rPr>
          <w:rFonts w:ascii="Arial" w:hAnsi="Arial" w:cs="Arial"/>
        </w:rPr>
      </w:pPr>
      <w:r>
        <w:rPr>
          <w:rFonts w:ascii="Arial" w:hAnsi="Arial" w:cs="Arial"/>
          <w:noProof/>
          <w:lang w:val="en-US"/>
        </w:rPr>
        <w:drawing>
          <wp:inline distT="0" distB="0" distL="0" distR="0" wp14:anchorId="7824C0C6" wp14:editId="35045DD2">
            <wp:extent cx="4687330" cy="7216346"/>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9671" cy="7219950"/>
                    </a:xfrm>
                    <a:prstGeom prst="rect">
                      <a:avLst/>
                    </a:prstGeom>
                  </pic:spPr>
                </pic:pic>
              </a:graphicData>
            </a:graphic>
          </wp:inline>
        </w:drawing>
      </w:r>
    </w:p>
    <w:p w:rsidR="00481B4A" w:rsidRPr="00EB41A1" w:rsidRDefault="00481B4A" w:rsidP="00481B4A">
      <w:pPr>
        <w:ind w:left="0"/>
        <w:rPr>
          <w:rFonts w:ascii="Arial" w:hAnsi="Arial" w:cs="Arial"/>
          <w:b/>
        </w:rPr>
      </w:pPr>
      <w:r w:rsidRPr="00EB41A1">
        <w:rPr>
          <w:rFonts w:ascii="Arial" w:hAnsi="Arial" w:cs="Arial"/>
          <w:b/>
        </w:rPr>
        <w:lastRenderedPageBreak/>
        <w:t>Lampiran 3</w:t>
      </w:r>
    </w:p>
    <w:p w:rsidR="00481B4A" w:rsidRPr="00EB41A1" w:rsidRDefault="00481B4A" w:rsidP="00481B4A">
      <w:pPr>
        <w:jc w:val="center"/>
        <w:rPr>
          <w:rFonts w:ascii="Arial" w:hAnsi="Arial" w:cs="Arial"/>
          <w:b/>
        </w:rPr>
      </w:pPr>
      <w:r w:rsidRPr="00EB41A1">
        <w:rPr>
          <w:rFonts w:ascii="Arial" w:hAnsi="Arial" w:cs="Arial"/>
          <w:b/>
        </w:rPr>
        <w:t>Surat izin penelitian</w:t>
      </w:r>
    </w:p>
    <w:p w:rsidR="00481B4A" w:rsidRDefault="00481B4A" w:rsidP="00481B4A">
      <w:pPr>
        <w:jc w:val="center"/>
        <w:rPr>
          <w:rFonts w:ascii="Arial" w:hAnsi="Arial" w:cs="Arial"/>
        </w:rPr>
      </w:pPr>
      <w:r>
        <w:rPr>
          <w:rFonts w:ascii="Arial" w:hAnsi="Arial" w:cs="Arial"/>
          <w:noProof/>
          <w:lang w:val="en-US"/>
        </w:rPr>
        <w:drawing>
          <wp:inline distT="0" distB="0" distL="0" distR="0" wp14:anchorId="03901EBB" wp14:editId="4AF78C74">
            <wp:extent cx="4744995" cy="601107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ce.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49744" cy="6017087"/>
                    </a:xfrm>
                    <a:prstGeom prst="rect">
                      <a:avLst/>
                    </a:prstGeom>
                  </pic:spPr>
                </pic:pic>
              </a:graphicData>
            </a:graphic>
          </wp:inline>
        </w:drawing>
      </w:r>
    </w:p>
    <w:p w:rsidR="00481B4A" w:rsidRDefault="00481B4A" w:rsidP="00481B4A">
      <w:pPr>
        <w:rPr>
          <w:rFonts w:ascii="Arial" w:hAnsi="Arial" w:cs="Arial"/>
        </w:rPr>
      </w:pPr>
    </w:p>
    <w:p w:rsidR="00481B4A" w:rsidRDefault="00481B4A" w:rsidP="00481B4A">
      <w:pPr>
        <w:rPr>
          <w:rFonts w:ascii="Arial" w:hAnsi="Arial" w:cs="Arial"/>
        </w:rPr>
      </w:pPr>
    </w:p>
    <w:p w:rsidR="00481B4A" w:rsidRDefault="00481B4A" w:rsidP="00481B4A">
      <w:pPr>
        <w:rPr>
          <w:rFonts w:ascii="Arial" w:hAnsi="Arial" w:cs="Arial"/>
        </w:rPr>
      </w:pPr>
    </w:p>
    <w:p w:rsidR="00481B4A" w:rsidRPr="004E3010" w:rsidRDefault="00481B4A" w:rsidP="00481B4A">
      <w:pPr>
        <w:ind w:left="0"/>
        <w:rPr>
          <w:rFonts w:ascii="Arial" w:hAnsi="Arial" w:cs="Arial"/>
          <w:b/>
        </w:rPr>
      </w:pPr>
      <w:r w:rsidRPr="004E3010">
        <w:rPr>
          <w:rFonts w:ascii="Arial" w:hAnsi="Arial" w:cs="Arial"/>
          <w:b/>
        </w:rPr>
        <w:lastRenderedPageBreak/>
        <w:t>Lampiran 4</w:t>
      </w:r>
    </w:p>
    <w:p w:rsidR="00481B4A" w:rsidRDefault="00481B4A" w:rsidP="00481B4A">
      <w:pPr>
        <w:jc w:val="center"/>
        <w:rPr>
          <w:rFonts w:ascii="Arial" w:hAnsi="Arial" w:cs="Arial"/>
          <w:b/>
        </w:rPr>
      </w:pPr>
      <w:r w:rsidRPr="004E3010">
        <w:rPr>
          <w:rFonts w:ascii="Arial" w:hAnsi="Arial" w:cs="Arial"/>
          <w:b/>
        </w:rPr>
        <w:t>Tabel Analisis Probit</w:t>
      </w:r>
    </w:p>
    <w:p w:rsidR="00481B4A" w:rsidRDefault="00481B4A" w:rsidP="00481B4A">
      <w:pPr>
        <w:tabs>
          <w:tab w:val="left" w:pos="3088"/>
        </w:tabs>
        <w:rPr>
          <w:rFonts w:ascii="Arial" w:hAnsi="Arial" w:cs="Arial"/>
          <w:b/>
        </w:rPr>
      </w:pPr>
      <w:r>
        <w:rPr>
          <w:rFonts w:ascii="Arial" w:hAnsi="Arial" w:cs="Arial"/>
          <w:b/>
          <w:noProof/>
          <w:lang w:val="en-US"/>
        </w:rPr>
        <w:drawing>
          <wp:inline distT="0" distB="0" distL="0" distR="0" wp14:anchorId="15D4118A" wp14:editId="03B194FB">
            <wp:extent cx="4985239" cy="3420207"/>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rotWithShape="1">
                    <a:blip r:embed="rId29">
                      <a:extLst>
                        <a:ext uri="{28A0092B-C50C-407E-A947-70E740481C1C}">
                          <a14:useLocalDpi xmlns:a14="http://schemas.microsoft.com/office/drawing/2010/main" val="0"/>
                        </a:ext>
                      </a:extLst>
                    </a:blip>
                    <a:srcRect t="10161" r="-1323"/>
                    <a:stretch/>
                  </pic:blipFill>
                  <pic:spPr bwMode="auto">
                    <a:xfrm>
                      <a:off x="0" y="0"/>
                      <a:ext cx="4989754" cy="3423304"/>
                    </a:xfrm>
                    <a:prstGeom prst="rect">
                      <a:avLst/>
                    </a:prstGeom>
                    <a:ln>
                      <a:noFill/>
                    </a:ln>
                    <a:extLst>
                      <a:ext uri="{53640926-AAD7-44D8-BBD7-CCE9431645EC}">
                        <a14:shadowObscured xmlns:a14="http://schemas.microsoft.com/office/drawing/2010/main"/>
                      </a:ext>
                    </a:extLst>
                  </pic:spPr>
                </pic:pic>
              </a:graphicData>
            </a:graphic>
          </wp:inline>
        </w:drawing>
      </w:r>
    </w:p>
    <w:p w:rsidR="00481B4A" w:rsidRDefault="00481B4A" w:rsidP="00481B4A">
      <w:pPr>
        <w:tabs>
          <w:tab w:val="left" w:pos="3088"/>
        </w:tabs>
        <w:rPr>
          <w:rFonts w:ascii="Arial" w:hAnsi="Arial" w:cs="Arial"/>
          <w:b/>
        </w:rPr>
      </w:pPr>
    </w:p>
    <w:p w:rsidR="00481B4A" w:rsidRDefault="00481B4A" w:rsidP="00481B4A">
      <w:pPr>
        <w:tabs>
          <w:tab w:val="left" w:pos="3088"/>
        </w:tabs>
        <w:rPr>
          <w:rFonts w:ascii="Arial" w:hAnsi="Arial" w:cs="Arial"/>
          <w:b/>
        </w:rPr>
      </w:pPr>
    </w:p>
    <w:p w:rsidR="00481B4A" w:rsidRDefault="00481B4A" w:rsidP="00481B4A">
      <w:pPr>
        <w:tabs>
          <w:tab w:val="left" w:pos="3088"/>
        </w:tabs>
        <w:rPr>
          <w:rFonts w:ascii="Arial" w:hAnsi="Arial" w:cs="Arial"/>
          <w:b/>
        </w:rPr>
      </w:pPr>
    </w:p>
    <w:p w:rsidR="00481B4A" w:rsidRDefault="00481B4A" w:rsidP="00481B4A">
      <w:pPr>
        <w:tabs>
          <w:tab w:val="left" w:pos="3088"/>
        </w:tabs>
        <w:rPr>
          <w:rFonts w:ascii="Arial" w:hAnsi="Arial" w:cs="Arial"/>
          <w:b/>
        </w:rPr>
      </w:pPr>
    </w:p>
    <w:p w:rsidR="00481B4A" w:rsidRDefault="00481B4A" w:rsidP="00481B4A">
      <w:pPr>
        <w:tabs>
          <w:tab w:val="left" w:pos="3088"/>
        </w:tabs>
        <w:rPr>
          <w:rFonts w:ascii="Arial" w:hAnsi="Arial" w:cs="Arial"/>
          <w:b/>
        </w:rPr>
      </w:pPr>
    </w:p>
    <w:p w:rsidR="00481B4A" w:rsidRDefault="00481B4A" w:rsidP="00481B4A">
      <w:pPr>
        <w:tabs>
          <w:tab w:val="left" w:pos="3088"/>
        </w:tabs>
        <w:rPr>
          <w:rFonts w:ascii="Arial" w:hAnsi="Arial" w:cs="Arial"/>
          <w:b/>
        </w:rPr>
      </w:pPr>
    </w:p>
    <w:p w:rsidR="00481B4A" w:rsidRDefault="00481B4A" w:rsidP="00481B4A">
      <w:pPr>
        <w:tabs>
          <w:tab w:val="left" w:pos="3088"/>
        </w:tabs>
        <w:rPr>
          <w:rFonts w:ascii="Arial" w:hAnsi="Arial" w:cs="Arial"/>
          <w:b/>
        </w:rPr>
      </w:pPr>
    </w:p>
    <w:p w:rsidR="00481B4A" w:rsidRDefault="00481B4A" w:rsidP="00481B4A">
      <w:pPr>
        <w:tabs>
          <w:tab w:val="left" w:pos="3088"/>
        </w:tabs>
        <w:rPr>
          <w:rFonts w:ascii="Arial" w:hAnsi="Arial" w:cs="Arial"/>
          <w:b/>
        </w:rPr>
      </w:pPr>
    </w:p>
    <w:p w:rsidR="00481B4A" w:rsidRDefault="00481B4A" w:rsidP="00481B4A">
      <w:pPr>
        <w:tabs>
          <w:tab w:val="left" w:pos="3088"/>
        </w:tabs>
        <w:rPr>
          <w:rFonts w:ascii="Arial" w:hAnsi="Arial" w:cs="Arial"/>
          <w:b/>
        </w:rPr>
      </w:pPr>
    </w:p>
    <w:p w:rsidR="00481B4A" w:rsidRPr="00EB41A1" w:rsidRDefault="00481B4A" w:rsidP="00481B4A">
      <w:pPr>
        <w:tabs>
          <w:tab w:val="left" w:pos="3088"/>
        </w:tabs>
        <w:rPr>
          <w:rFonts w:ascii="Arial" w:hAnsi="Arial" w:cs="Arial"/>
          <w:b/>
        </w:rPr>
      </w:pPr>
      <w:r>
        <w:rPr>
          <w:rFonts w:ascii="Arial" w:hAnsi="Arial" w:cs="Arial"/>
          <w:b/>
        </w:rPr>
        <w:lastRenderedPageBreak/>
        <w:t>Lampiran 5</w:t>
      </w:r>
      <w:r w:rsidRPr="00EB41A1">
        <w:rPr>
          <w:rFonts w:ascii="Arial" w:hAnsi="Arial" w:cs="Arial"/>
          <w:b/>
        </w:rPr>
        <w:tab/>
      </w:r>
    </w:p>
    <w:p w:rsidR="00481B4A" w:rsidRPr="00EB41A1" w:rsidRDefault="00481B4A" w:rsidP="00481B4A">
      <w:pPr>
        <w:jc w:val="center"/>
        <w:rPr>
          <w:rFonts w:ascii="Arial" w:hAnsi="Arial" w:cs="Arial"/>
          <w:b/>
        </w:rPr>
      </w:pPr>
      <w:r>
        <w:rPr>
          <w:rFonts w:ascii="Arial" w:hAnsi="Arial" w:cs="Arial"/>
          <w:b/>
        </w:rPr>
        <w:t>Kartu Bimbingan KTI</w:t>
      </w:r>
    </w:p>
    <w:p w:rsidR="00481B4A" w:rsidRDefault="00481B4A" w:rsidP="00481B4A">
      <w:pPr>
        <w:rPr>
          <w:rFonts w:ascii="Arial" w:hAnsi="Arial" w:cs="Arial"/>
        </w:rPr>
      </w:pPr>
      <w:r>
        <w:rPr>
          <w:rFonts w:ascii="Arial" w:hAnsi="Arial" w:cs="Arial"/>
          <w:noProof/>
          <w:lang w:val="en-US"/>
        </w:rPr>
        <w:drawing>
          <wp:inline distT="0" distB="0" distL="0" distR="0" wp14:anchorId="4EAD1D5A" wp14:editId="624BDA10">
            <wp:extent cx="5040630" cy="64643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3_00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630" cy="6464300"/>
                    </a:xfrm>
                    <a:prstGeom prst="rect">
                      <a:avLst/>
                    </a:prstGeom>
                  </pic:spPr>
                </pic:pic>
              </a:graphicData>
            </a:graphic>
          </wp:inline>
        </w:drawing>
      </w:r>
    </w:p>
    <w:p w:rsidR="00481B4A" w:rsidRDefault="00481B4A" w:rsidP="00481B4A">
      <w:pPr>
        <w:rPr>
          <w:rFonts w:ascii="Arial" w:hAnsi="Arial" w:cs="Arial"/>
        </w:rPr>
      </w:pPr>
    </w:p>
    <w:p w:rsidR="00481B4A" w:rsidRDefault="00481B4A" w:rsidP="00481B4A">
      <w:pPr>
        <w:rPr>
          <w:rFonts w:ascii="Arial" w:hAnsi="Arial" w:cs="Arial"/>
        </w:rPr>
      </w:pPr>
    </w:p>
    <w:sectPr w:rsidR="00481B4A" w:rsidSect="00561E29">
      <w:headerReference w:type="default" r:id="rId31"/>
      <w:footerReference w:type="default" r:id="rId32"/>
      <w:pgSz w:w="11906" w:h="16838"/>
      <w:pgMar w:top="2268" w:right="1701" w:bottom="993" w:left="2268" w:header="794" w:footer="55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95EFA">
      <w:pPr>
        <w:spacing w:after="0" w:line="240" w:lineRule="auto"/>
      </w:pPr>
      <w:r>
        <w:separator/>
      </w:r>
    </w:p>
  </w:endnote>
  <w:endnote w:type="continuationSeparator" w:id="0">
    <w:p w:rsidR="00000000" w:rsidRDefault="00C95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E29" w:rsidRDefault="00561E29">
    <w:pPr>
      <w:pStyle w:val="Footer"/>
      <w:jc w:val="center"/>
    </w:pPr>
  </w:p>
  <w:p w:rsidR="00545A39" w:rsidRDefault="00545A39" w:rsidP="00545A39">
    <w:pPr>
      <w:pStyle w:val="Footer"/>
      <w:tabs>
        <w:tab w:val="clear" w:pos="4513"/>
        <w:tab w:val="clear" w:pos="9026"/>
        <w:tab w:val="left" w:pos="5095"/>
      </w:tabs>
      <w:spacing w:before="120" w:after="20" w:afterAutospacing="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369583"/>
      <w:docPartObj>
        <w:docPartGallery w:val="Page Numbers (Bottom of Page)"/>
        <w:docPartUnique/>
      </w:docPartObj>
    </w:sdtPr>
    <w:sdtEndPr>
      <w:rPr>
        <w:noProof/>
      </w:rPr>
    </w:sdtEndPr>
    <w:sdtContent>
      <w:p w:rsidR="00561E29" w:rsidRDefault="00561E29">
        <w:pPr>
          <w:pStyle w:val="Footer"/>
          <w:jc w:val="center"/>
        </w:pPr>
        <w:r>
          <w:fldChar w:fldCharType="begin"/>
        </w:r>
        <w:r>
          <w:instrText xml:space="preserve"> PAGE   \* MERGEFORMAT </w:instrText>
        </w:r>
        <w:r>
          <w:fldChar w:fldCharType="separate"/>
        </w:r>
        <w:r w:rsidR="00C95EFA">
          <w:rPr>
            <w:noProof/>
          </w:rPr>
          <w:t>v</w:t>
        </w:r>
        <w:r>
          <w:rPr>
            <w:noProof/>
          </w:rPr>
          <w:fldChar w:fldCharType="end"/>
        </w:r>
      </w:p>
    </w:sdtContent>
  </w:sdt>
  <w:p w:rsidR="00561E29" w:rsidRDefault="00561E29" w:rsidP="00545A39">
    <w:pPr>
      <w:pStyle w:val="Footer"/>
      <w:tabs>
        <w:tab w:val="clear" w:pos="4513"/>
        <w:tab w:val="clear" w:pos="9026"/>
        <w:tab w:val="left" w:pos="5095"/>
      </w:tabs>
      <w:spacing w:before="120" w:after="20" w:afterAutospacing="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E29" w:rsidRDefault="00561E29">
    <w:pPr>
      <w:pStyle w:val="Footer"/>
      <w:jc w:val="center"/>
    </w:pPr>
  </w:p>
  <w:p w:rsidR="00561E29" w:rsidRDefault="00561E29" w:rsidP="00545A39">
    <w:pPr>
      <w:pStyle w:val="Footer"/>
      <w:tabs>
        <w:tab w:val="clear" w:pos="4513"/>
        <w:tab w:val="clear" w:pos="9026"/>
        <w:tab w:val="left" w:pos="5095"/>
      </w:tabs>
      <w:spacing w:before="120" w:after="20" w:afterAutospacing="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95EFA">
      <w:pPr>
        <w:spacing w:after="0" w:line="240" w:lineRule="auto"/>
      </w:pPr>
      <w:r>
        <w:separator/>
      </w:r>
    </w:p>
  </w:footnote>
  <w:footnote w:type="continuationSeparator" w:id="0">
    <w:p w:rsidR="00000000" w:rsidRDefault="00C95E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E29" w:rsidRDefault="00561E29">
    <w:pPr>
      <w:pStyle w:val="Header"/>
      <w:jc w:val="right"/>
    </w:pPr>
  </w:p>
  <w:p w:rsidR="00561E29" w:rsidRDefault="00561E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583158"/>
      <w:docPartObj>
        <w:docPartGallery w:val="Page Numbers (Top of Page)"/>
        <w:docPartUnique/>
      </w:docPartObj>
    </w:sdtPr>
    <w:sdtEndPr>
      <w:rPr>
        <w:noProof/>
      </w:rPr>
    </w:sdtEndPr>
    <w:sdtContent>
      <w:p w:rsidR="00561E29" w:rsidRDefault="00561E29">
        <w:pPr>
          <w:pStyle w:val="Header"/>
          <w:jc w:val="right"/>
        </w:pPr>
        <w:r>
          <w:fldChar w:fldCharType="begin"/>
        </w:r>
        <w:r>
          <w:instrText xml:space="preserve"> PAGE   \* MERGEFORMAT </w:instrText>
        </w:r>
        <w:r>
          <w:fldChar w:fldCharType="separate"/>
        </w:r>
        <w:r w:rsidR="00C95EFA">
          <w:rPr>
            <w:noProof/>
          </w:rPr>
          <w:t>32</w:t>
        </w:r>
        <w:r>
          <w:rPr>
            <w:noProof/>
          </w:rPr>
          <w:fldChar w:fldCharType="end"/>
        </w:r>
      </w:p>
    </w:sdtContent>
  </w:sdt>
  <w:p w:rsidR="00561E29" w:rsidRDefault="00561E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26838"/>
    <w:multiLevelType w:val="multilevel"/>
    <w:tmpl w:val="02D27194"/>
    <w:lvl w:ilvl="0">
      <w:start w:val="2"/>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B3A5E25"/>
    <w:multiLevelType w:val="multilevel"/>
    <w:tmpl w:val="08807D16"/>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1148AD"/>
    <w:multiLevelType w:val="hybridMultilevel"/>
    <w:tmpl w:val="778A8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A600A"/>
    <w:multiLevelType w:val="multilevel"/>
    <w:tmpl w:val="618A6416"/>
    <w:lvl w:ilvl="0">
      <w:start w:val="3"/>
      <w:numFmt w:val="decimal"/>
      <w:lvlText w:val="%1"/>
      <w:lvlJc w:val="left"/>
      <w:pPr>
        <w:ind w:left="480" w:hanging="480"/>
      </w:pPr>
      <w:rPr>
        <w:rFonts w:eastAsiaTheme="minorEastAsia" w:hint="default"/>
      </w:rPr>
    </w:lvl>
    <w:lvl w:ilvl="1">
      <w:start w:val="6"/>
      <w:numFmt w:val="decimal"/>
      <w:lvlText w:val="%1.%2"/>
      <w:lvlJc w:val="left"/>
      <w:pPr>
        <w:ind w:left="480" w:hanging="480"/>
      </w:pPr>
      <w:rPr>
        <w:rFonts w:eastAsiaTheme="minorEastAsia" w:hint="default"/>
      </w:rPr>
    </w:lvl>
    <w:lvl w:ilvl="2">
      <w:start w:val="4"/>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4">
    <w:nsid w:val="1E100614"/>
    <w:multiLevelType w:val="multilevel"/>
    <w:tmpl w:val="A322F0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50A2C1D"/>
    <w:multiLevelType w:val="multilevel"/>
    <w:tmpl w:val="0D5A9AA8"/>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7161F8E"/>
    <w:multiLevelType w:val="multilevel"/>
    <w:tmpl w:val="9D762B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6AD489F"/>
    <w:multiLevelType w:val="hybridMultilevel"/>
    <w:tmpl w:val="83E8E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F0654A"/>
    <w:multiLevelType w:val="multilevel"/>
    <w:tmpl w:val="4BC09C3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E8A72DD"/>
    <w:multiLevelType w:val="hybridMultilevel"/>
    <w:tmpl w:val="10B683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695983"/>
    <w:multiLevelType w:val="multilevel"/>
    <w:tmpl w:val="A0186AF2"/>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A352598"/>
    <w:multiLevelType w:val="hybridMultilevel"/>
    <w:tmpl w:val="2C5E75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4C2CB5"/>
    <w:multiLevelType w:val="multilevel"/>
    <w:tmpl w:val="A58A193A"/>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B0C021F"/>
    <w:multiLevelType w:val="multilevel"/>
    <w:tmpl w:val="1214F02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75906263"/>
    <w:multiLevelType w:val="hybridMultilevel"/>
    <w:tmpl w:val="005C3414"/>
    <w:lvl w:ilvl="0" w:tplc="062AFAEE">
      <w:start w:val="1"/>
      <w:numFmt w:val="decimal"/>
      <w:lvlText w:val="%1)"/>
      <w:lvlJc w:val="left"/>
      <w:pPr>
        <w:ind w:left="36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875142"/>
    <w:multiLevelType w:val="hybridMultilevel"/>
    <w:tmpl w:val="DA245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4"/>
  </w:num>
  <w:num w:numId="4">
    <w:abstractNumId w:val="5"/>
  </w:num>
  <w:num w:numId="5">
    <w:abstractNumId w:val="12"/>
  </w:num>
  <w:num w:numId="6">
    <w:abstractNumId w:val="2"/>
  </w:num>
  <w:num w:numId="7">
    <w:abstractNumId w:val="10"/>
  </w:num>
  <w:num w:numId="8">
    <w:abstractNumId w:val="0"/>
  </w:num>
  <w:num w:numId="9">
    <w:abstractNumId w:val="1"/>
  </w:num>
  <w:num w:numId="10">
    <w:abstractNumId w:val="11"/>
  </w:num>
  <w:num w:numId="11">
    <w:abstractNumId w:val="7"/>
  </w:num>
  <w:num w:numId="12">
    <w:abstractNumId w:val="13"/>
  </w:num>
  <w:num w:numId="13">
    <w:abstractNumId w:val="8"/>
  </w:num>
  <w:num w:numId="14">
    <w:abstractNumId w:val="3"/>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9DF"/>
    <w:rsid w:val="000A5D56"/>
    <w:rsid w:val="00481B4A"/>
    <w:rsid w:val="00492A7E"/>
    <w:rsid w:val="004D4A2F"/>
    <w:rsid w:val="00545A39"/>
    <w:rsid w:val="00561E29"/>
    <w:rsid w:val="00587743"/>
    <w:rsid w:val="00811ACB"/>
    <w:rsid w:val="00863055"/>
    <w:rsid w:val="00A37F94"/>
    <w:rsid w:val="00C95EFA"/>
    <w:rsid w:val="00DF2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9DF"/>
    <w:pPr>
      <w:spacing w:after="100" w:afterAutospacing="1" w:line="360" w:lineRule="auto"/>
      <w:ind w:left="340"/>
      <w:jc w:val="both"/>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2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9DF"/>
    <w:rPr>
      <w:lang w:val="id-ID"/>
    </w:rPr>
  </w:style>
  <w:style w:type="paragraph" w:styleId="BalloonText">
    <w:name w:val="Balloon Text"/>
    <w:basedOn w:val="Normal"/>
    <w:link w:val="BalloonTextChar"/>
    <w:uiPriority w:val="99"/>
    <w:semiHidden/>
    <w:unhideWhenUsed/>
    <w:rsid w:val="00DF2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9DF"/>
    <w:rPr>
      <w:rFonts w:ascii="Tahoma" w:hAnsi="Tahoma" w:cs="Tahoma"/>
      <w:sz w:val="16"/>
      <w:szCs w:val="16"/>
      <w:lang w:val="id-ID"/>
    </w:rPr>
  </w:style>
  <w:style w:type="paragraph" w:styleId="NoSpacing">
    <w:name w:val="No Spacing"/>
    <w:uiPriority w:val="1"/>
    <w:qFormat/>
    <w:rsid w:val="00DF29DF"/>
    <w:pPr>
      <w:spacing w:after="0" w:line="240" w:lineRule="auto"/>
    </w:pPr>
  </w:style>
  <w:style w:type="paragraph" w:styleId="ListParagraph">
    <w:name w:val="List Paragraph"/>
    <w:basedOn w:val="Normal"/>
    <w:uiPriority w:val="34"/>
    <w:qFormat/>
    <w:rsid w:val="000A5D56"/>
    <w:pPr>
      <w:spacing w:after="200" w:afterAutospacing="0"/>
      <w:ind w:left="720"/>
      <w:contextualSpacing/>
    </w:pPr>
  </w:style>
  <w:style w:type="table" w:styleId="TableGrid">
    <w:name w:val="Table Grid"/>
    <w:basedOn w:val="TableNormal"/>
    <w:uiPriority w:val="59"/>
    <w:rsid w:val="00545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1E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E29"/>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9DF"/>
    <w:pPr>
      <w:spacing w:after="100" w:afterAutospacing="1" w:line="360" w:lineRule="auto"/>
      <w:ind w:left="340"/>
      <w:jc w:val="both"/>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2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9DF"/>
    <w:rPr>
      <w:lang w:val="id-ID"/>
    </w:rPr>
  </w:style>
  <w:style w:type="paragraph" w:styleId="BalloonText">
    <w:name w:val="Balloon Text"/>
    <w:basedOn w:val="Normal"/>
    <w:link w:val="BalloonTextChar"/>
    <w:uiPriority w:val="99"/>
    <w:semiHidden/>
    <w:unhideWhenUsed/>
    <w:rsid w:val="00DF2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9DF"/>
    <w:rPr>
      <w:rFonts w:ascii="Tahoma" w:hAnsi="Tahoma" w:cs="Tahoma"/>
      <w:sz w:val="16"/>
      <w:szCs w:val="16"/>
      <w:lang w:val="id-ID"/>
    </w:rPr>
  </w:style>
  <w:style w:type="paragraph" w:styleId="NoSpacing">
    <w:name w:val="No Spacing"/>
    <w:uiPriority w:val="1"/>
    <w:qFormat/>
    <w:rsid w:val="00DF29DF"/>
    <w:pPr>
      <w:spacing w:after="0" w:line="240" w:lineRule="auto"/>
    </w:pPr>
  </w:style>
  <w:style w:type="paragraph" w:styleId="ListParagraph">
    <w:name w:val="List Paragraph"/>
    <w:basedOn w:val="Normal"/>
    <w:uiPriority w:val="34"/>
    <w:qFormat/>
    <w:rsid w:val="000A5D56"/>
    <w:pPr>
      <w:spacing w:after="200" w:afterAutospacing="0"/>
      <w:ind w:left="720"/>
      <w:contextualSpacing/>
    </w:pPr>
  </w:style>
  <w:style w:type="table" w:styleId="TableGrid">
    <w:name w:val="Table Grid"/>
    <w:basedOn w:val="TableNormal"/>
    <w:uiPriority w:val="59"/>
    <w:rsid w:val="00545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1E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E29"/>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Persentase Kematian</a:t>
            </a:r>
          </a:p>
        </c:rich>
      </c:tx>
      <c:layout/>
      <c:overlay val="0"/>
    </c:title>
    <c:autoTitleDeleted val="0"/>
    <c:plotArea>
      <c:layout>
        <c:manualLayout>
          <c:layoutTarget val="inner"/>
          <c:xMode val="edge"/>
          <c:yMode val="edge"/>
          <c:x val="0.13156508951084292"/>
          <c:y val="0.1814288876576004"/>
          <c:w val="0.62100431890458141"/>
          <c:h val="0.6330766471077317"/>
        </c:manualLayout>
      </c:layout>
      <c:barChart>
        <c:barDir val="col"/>
        <c:grouping val="clustered"/>
        <c:varyColors val="0"/>
        <c:ser>
          <c:idx val="0"/>
          <c:order val="0"/>
          <c:tx>
            <c:strRef>
              <c:f>Sheet1!$B$1</c:f>
              <c:strCache>
                <c:ptCount val="1"/>
                <c:pt idx="0">
                  <c:v>Persentase kematian</c:v>
                </c:pt>
              </c:strCache>
            </c:strRef>
          </c:tx>
          <c:invertIfNegative val="0"/>
          <c:cat>
            <c:strRef>
              <c:f>Sheet1!$A$2:$A$5</c:f>
              <c:strCache>
                <c:ptCount val="3"/>
                <c:pt idx="0">
                  <c:v>10 ppm</c:v>
                </c:pt>
                <c:pt idx="1">
                  <c:v>100 ppm</c:v>
                </c:pt>
                <c:pt idx="2">
                  <c:v>1000 ppm</c:v>
                </c:pt>
              </c:strCache>
            </c:strRef>
          </c:cat>
          <c:val>
            <c:numRef>
              <c:f>Sheet1!$B$2:$B$5</c:f>
              <c:numCache>
                <c:formatCode>General</c:formatCode>
                <c:ptCount val="4"/>
                <c:pt idx="0">
                  <c:v>23</c:v>
                </c:pt>
                <c:pt idx="1">
                  <c:v>65</c:v>
                </c:pt>
                <c:pt idx="2">
                  <c:v>100</c:v>
                </c:pt>
              </c:numCache>
            </c:numRef>
          </c:val>
        </c:ser>
        <c:ser>
          <c:idx val="1"/>
          <c:order val="1"/>
          <c:tx>
            <c:strRef>
              <c:f>Sheet1!$C$1</c:f>
              <c:strCache>
                <c:ptCount val="1"/>
                <c:pt idx="0">
                  <c:v>Column1</c:v>
                </c:pt>
              </c:strCache>
            </c:strRef>
          </c:tx>
          <c:invertIfNegative val="0"/>
          <c:cat>
            <c:strRef>
              <c:f>Sheet1!$A$2:$A$5</c:f>
              <c:strCache>
                <c:ptCount val="3"/>
                <c:pt idx="0">
                  <c:v>10 ppm</c:v>
                </c:pt>
                <c:pt idx="1">
                  <c:v>100 ppm</c:v>
                </c:pt>
                <c:pt idx="2">
                  <c:v>1000 ppm</c:v>
                </c:pt>
              </c:strCache>
            </c:strRef>
          </c:cat>
          <c:val>
            <c:numRef>
              <c:f>Sheet1!$C$2:$C$5</c:f>
              <c:numCache>
                <c:formatCode>General</c:formatCode>
                <c:ptCount val="4"/>
              </c:numCache>
            </c:numRef>
          </c:val>
        </c:ser>
        <c:ser>
          <c:idx val="2"/>
          <c:order val="2"/>
          <c:tx>
            <c:strRef>
              <c:f>Sheet1!$D$1</c:f>
              <c:strCache>
                <c:ptCount val="1"/>
                <c:pt idx="0">
                  <c:v>Column2</c:v>
                </c:pt>
              </c:strCache>
            </c:strRef>
          </c:tx>
          <c:invertIfNegative val="0"/>
          <c:cat>
            <c:strRef>
              <c:f>Sheet1!$A$2:$A$5</c:f>
              <c:strCache>
                <c:ptCount val="3"/>
                <c:pt idx="0">
                  <c:v>10 ppm</c:v>
                </c:pt>
                <c:pt idx="1">
                  <c:v>100 ppm</c:v>
                </c:pt>
                <c:pt idx="2">
                  <c:v>1000 ppm</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73205248"/>
        <c:axId val="73207168"/>
      </c:barChart>
      <c:catAx>
        <c:axId val="73205248"/>
        <c:scaling>
          <c:orientation val="minMax"/>
        </c:scaling>
        <c:delete val="0"/>
        <c:axPos val="b"/>
        <c:title>
          <c:tx>
            <c:rich>
              <a:bodyPr/>
              <a:lstStyle/>
              <a:p>
                <a:pPr>
                  <a:defRPr/>
                </a:pPr>
                <a:r>
                  <a:rPr lang="en-US"/>
                  <a:t>Konsentrasi uji</a:t>
                </a:r>
              </a:p>
            </c:rich>
          </c:tx>
          <c:layout/>
          <c:overlay val="0"/>
        </c:title>
        <c:majorTickMark val="none"/>
        <c:minorTickMark val="none"/>
        <c:tickLblPos val="nextTo"/>
        <c:crossAx val="73207168"/>
        <c:crosses val="autoZero"/>
        <c:auto val="1"/>
        <c:lblAlgn val="ctr"/>
        <c:lblOffset val="100"/>
        <c:noMultiLvlLbl val="0"/>
      </c:catAx>
      <c:valAx>
        <c:axId val="73207168"/>
        <c:scaling>
          <c:orientation val="minMax"/>
        </c:scaling>
        <c:delete val="0"/>
        <c:axPos val="l"/>
        <c:majorGridlines/>
        <c:title>
          <c:tx>
            <c:rich>
              <a:bodyPr/>
              <a:lstStyle/>
              <a:p>
                <a:pPr>
                  <a:defRPr/>
                </a:pPr>
                <a:r>
                  <a:rPr lang="en-US"/>
                  <a:t>Persentase (%)</a:t>
                </a:r>
              </a:p>
            </c:rich>
          </c:tx>
          <c:layout/>
          <c:overlay val="0"/>
        </c:title>
        <c:numFmt formatCode="General" sourceLinked="1"/>
        <c:majorTickMark val="out"/>
        <c:minorTickMark val="none"/>
        <c:tickLblPos val="nextTo"/>
        <c:crossAx val="73205248"/>
        <c:crosses val="autoZero"/>
        <c:crossBetween val="between"/>
      </c:valAx>
    </c:plotArea>
    <c:legend>
      <c:legendPos val="r"/>
      <c:legendEntry>
        <c:idx val="1"/>
        <c:delete val="1"/>
      </c:legendEntry>
      <c:legendEntry>
        <c:idx val="2"/>
        <c:delete val="1"/>
      </c:legendEntry>
      <c:layout>
        <c:manualLayout>
          <c:xMode val="edge"/>
          <c:yMode val="edge"/>
          <c:x val="0.75937362358383598"/>
          <c:y val="0.43047215189658194"/>
          <c:w val="0.23802712707222895"/>
          <c:h val="0.1910979924745424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Grafik</a:t>
            </a:r>
            <a:r>
              <a:rPr lang="en-US" baseline="0"/>
              <a:t> Perbandingan Regresi Linier</a:t>
            </a:r>
            <a:endParaRPr lang="en-US"/>
          </a:p>
        </c:rich>
      </c:tx>
      <c:layout/>
      <c:overlay val="0"/>
    </c:title>
    <c:autoTitleDeleted val="0"/>
    <c:plotArea>
      <c:layout/>
      <c:scatterChart>
        <c:scatterStyle val="lineMarker"/>
        <c:varyColors val="0"/>
        <c:ser>
          <c:idx val="0"/>
          <c:order val="0"/>
          <c:tx>
            <c:strRef>
              <c:f>Sheet1!$B$1</c:f>
              <c:strCache>
                <c:ptCount val="1"/>
                <c:pt idx="0">
                  <c:v>Y-Values</c:v>
                </c:pt>
              </c:strCache>
            </c:strRef>
          </c:tx>
          <c:spPr>
            <a:ln w="28575">
              <a:noFill/>
            </a:ln>
          </c:spPr>
          <c:dLbls>
            <c:showLegendKey val="0"/>
            <c:showVal val="1"/>
            <c:showCatName val="0"/>
            <c:showSerName val="0"/>
            <c:showPercent val="0"/>
            <c:showBubbleSize val="0"/>
            <c:showLeaderLines val="0"/>
          </c:dLbls>
          <c:trendline>
            <c:trendlineType val="linear"/>
            <c:dispRSqr val="1"/>
            <c:dispEq val="1"/>
            <c:trendlineLbl>
              <c:layout/>
              <c:numFmt formatCode="General" sourceLinked="0"/>
            </c:trendlineLbl>
          </c:trendline>
          <c:xVal>
            <c:numRef>
              <c:f>Sheet1!$A$2:$A$4</c:f>
              <c:numCache>
                <c:formatCode>General</c:formatCode>
                <c:ptCount val="3"/>
                <c:pt idx="0">
                  <c:v>1</c:v>
                </c:pt>
                <c:pt idx="1">
                  <c:v>2</c:v>
                </c:pt>
                <c:pt idx="2">
                  <c:v>3</c:v>
                </c:pt>
              </c:numCache>
            </c:numRef>
          </c:xVal>
          <c:yVal>
            <c:numRef>
              <c:f>Sheet1!$B$2:$B$4</c:f>
              <c:numCache>
                <c:formatCode>General</c:formatCode>
                <c:ptCount val="3"/>
                <c:pt idx="0">
                  <c:v>4.26</c:v>
                </c:pt>
                <c:pt idx="1">
                  <c:v>5.39</c:v>
                </c:pt>
                <c:pt idx="2">
                  <c:v>8.09</c:v>
                </c:pt>
              </c:numCache>
            </c:numRef>
          </c:yVal>
          <c:smooth val="0"/>
        </c:ser>
        <c:dLbls>
          <c:showLegendKey val="0"/>
          <c:showVal val="0"/>
          <c:showCatName val="0"/>
          <c:showSerName val="0"/>
          <c:showPercent val="0"/>
          <c:showBubbleSize val="0"/>
        </c:dLbls>
        <c:axId val="73253248"/>
        <c:axId val="73255168"/>
      </c:scatterChart>
      <c:valAx>
        <c:axId val="73253248"/>
        <c:scaling>
          <c:orientation val="minMax"/>
        </c:scaling>
        <c:delete val="0"/>
        <c:axPos val="b"/>
        <c:title>
          <c:tx>
            <c:rich>
              <a:bodyPr/>
              <a:lstStyle/>
              <a:p>
                <a:pPr>
                  <a:defRPr/>
                </a:pPr>
                <a:r>
                  <a:rPr lang="en-US"/>
                  <a:t>Log Konsentrasi</a:t>
                </a:r>
              </a:p>
            </c:rich>
          </c:tx>
          <c:layout/>
          <c:overlay val="0"/>
        </c:title>
        <c:numFmt formatCode="General" sourceLinked="1"/>
        <c:majorTickMark val="none"/>
        <c:minorTickMark val="none"/>
        <c:tickLblPos val="nextTo"/>
        <c:crossAx val="73255168"/>
        <c:crosses val="autoZero"/>
        <c:crossBetween val="midCat"/>
      </c:valAx>
      <c:valAx>
        <c:axId val="73255168"/>
        <c:scaling>
          <c:orientation val="minMax"/>
        </c:scaling>
        <c:delete val="0"/>
        <c:axPos val="l"/>
        <c:majorGridlines/>
        <c:title>
          <c:tx>
            <c:rich>
              <a:bodyPr/>
              <a:lstStyle/>
              <a:p>
                <a:pPr>
                  <a:defRPr/>
                </a:pPr>
                <a:r>
                  <a:rPr lang="en-US"/>
                  <a:t>Nilai Probit</a:t>
                </a:r>
              </a:p>
            </c:rich>
          </c:tx>
          <c:layout/>
          <c:overlay val="0"/>
        </c:title>
        <c:numFmt formatCode="General" sourceLinked="1"/>
        <c:majorTickMark val="none"/>
        <c:minorTickMark val="none"/>
        <c:tickLblPos val="nextTo"/>
        <c:crossAx val="73253248"/>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7350</Words>
  <Characters>41898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2018-09-04T03:09:00Z</cp:lastPrinted>
  <dcterms:created xsi:type="dcterms:W3CDTF">2018-09-04T03:10:00Z</dcterms:created>
  <dcterms:modified xsi:type="dcterms:W3CDTF">2018-09-04T03:10:00Z</dcterms:modified>
</cp:coreProperties>
</file>