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470E" w:rsidRDefault="00606E32" w:rsidP="008B4B74">
      <w:pPr>
        <w:spacing w:after="0" w:line="240" w:lineRule="auto"/>
        <w:jc w:val="center"/>
        <w:rPr>
          <w:rFonts w:asciiTheme="minorBidi" w:hAnsiTheme="minorBidi"/>
          <w:b/>
          <w:sz w:val="28"/>
          <w:szCs w:val="28"/>
          <w:lang w:val="en-US"/>
        </w:rPr>
      </w:pPr>
      <w:r>
        <w:rPr>
          <w:rFonts w:asciiTheme="minorBidi" w:hAnsiTheme="minorBidi"/>
          <w:b/>
          <w:sz w:val="28"/>
          <w:szCs w:val="28"/>
          <w:lang w:val="en-US"/>
        </w:rPr>
        <w:t>KARYA TULIS ILMIAH</w:t>
      </w:r>
    </w:p>
    <w:p w:rsidR="004A0BA5" w:rsidRPr="004A0BA5" w:rsidRDefault="004A0BA5" w:rsidP="008B4B74">
      <w:pPr>
        <w:spacing w:after="0" w:line="240" w:lineRule="auto"/>
        <w:jc w:val="center"/>
        <w:rPr>
          <w:rFonts w:asciiTheme="minorBidi" w:hAnsiTheme="minorBidi"/>
          <w:b/>
          <w:sz w:val="28"/>
          <w:szCs w:val="28"/>
          <w:lang w:val="en-US"/>
        </w:rPr>
      </w:pPr>
    </w:p>
    <w:p w:rsidR="003C470E" w:rsidRDefault="003C470E" w:rsidP="008B4B74">
      <w:pPr>
        <w:spacing w:after="0" w:line="240" w:lineRule="auto"/>
        <w:jc w:val="center"/>
        <w:rPr>
          <w:rFonts w:asciiTheme="minorBidi" w:hAnsiTheme="minorBidi"/>
          <w:b/>
          <w:sz w:val="28"/>
          <w:szCs w:val="28"/>
          <w:lang w:val="en-US"/>
        </w:rPr>
      </w:pPr>
      <w:r w:rsidRPr="008F43C7">
        <w:rPr>
          <w:rFonts w:asciiTheme="minorBidi" w:hAnsiTheme="minorBidi"/>
          <w:b/>
          <w:sz w:val="28"/>
          <w:szCs w:val="28"/>
        </w:rPr>
        <w:t xml:space="preserve">STUDI LITERATUR </w:t>
      </w:r>
      <w:r w:rsidRPr="008F43C7">
        <w:rPr>
          <w:rFonts w:asciiTheme="minorBidi" w:hAnsiTheme="minorBidi"/>
          <w:b/>
          <w:sz w:val="28"/>
          <w:szCs w:val="28"/>
          <w:lang w:val="en-US"/>
        </w:rPr>
        <w:t>PENETAPAN KADAR</w:t>
      </w:r>
      <w:r w:rsidR="00E566D6">
        <w:rPr>
          <w:rFonts w:asciiTheme="minorBidi" w:hAnsiTheme="minorBidi"/>
          <w:b/>
          <w:sz w:val="28"/>
          <w:szCs w:val="28"/>
          <w:lang w:val="en-US"/>
        </w:rPr>
        <w:t xml:space="preserve"> PARASETAMOL </w:t>
      </w:r>
      <w:r w:rsidR="00854C58">
        <w:rPr>
          <w:rFonts w:asciiTheme="minorBidi" w:hAnsiTheme="minorBidi"/>
          <w:b/>
          <w:sz w:val="28"/>
          <w:szCs w:val="28"/>
          <w:lang w:val="en-US"/>
        </w:rPr>
        <w:t>DAN IBUPROFEN</w:t>
      </w:r>
      <w:r>
        <w:rPr>
          <w:rFonts w:asciiTheme="minorBidi" w:hAnsiTheme="minorBidi"/>
          <w:b/>
          <w:sz w:val="28"/>
          <w:szCs w:val="28"/>
          <w:lang w:val="en-US"/>
        </w:rPr>
        <w:t xml:space="preserve"> </w:t>
      </w:r>
      <w:r w:rsidR="00832060">
        <w:rPr>
          <w:rFonts w:asciiTheme="minorBidi" w:hAnsiTheme="minorBidi"/>
          <w:b/>
          <w:sz w:val="28"/>
          <w:szCs w:val="28"/>
          <w:lang w:val="en-US"/>
        </w:rPr>
        <w:t>DALAM</w:t>
      </w:r>
      <w:r w:rsidR="00854C58">
        <w:rPr>
          <w:rFonts w:asciiTheme="minorBidi" w:hAnsiTheme="minorBidi"/>
          <w:b/>
          <w:sz w:val="28"/>
          <w:szCs w:val="28"/>
          <w:lang w:val="en-US"/>
        </w:rPr>
        <w:t xml:space="preserve"> SEDIAAN</w:t>
      </w:r>
      <w:r w:rsidR="00832060">
        <w:rPr>
          <w:rFonts w:asciiTheme="minorBidi" w:hAnsiTheme="minorBidi"/>
          <w:b/>
          <w:sz w:val="28"/>
          <w:szCs w:val="28"/>
          <w:lang w:val="en-US"/>
        </w:rPr>
        <w:t xml:space="preserve"> </w:t>
      </w:r>
      <w:r w:rsidR="00854C58">
        <w:rPr>
          <w:rFonts w:asciiTheme="minorBidi" w:hAnsiTheme="minorBidi"/>
          <w:b/>
          <w:sz w:val="28"/>
          <w:szCs w:val="28"/>
          <w:lang w:val="en-US"/>
        </w:rPr>
        <w:t>TABLET</w:t>
      </w:r>
    </w:p>
    <w:p w:rsidR="00E566D6" w:rsidRPr="008F43C7" w:rsidRDefault="00E566D6" w:rsidP="008B4B74">
      <w:pPr>
        <w:spacing w:after="0" w:line="240" w:lineRule="auto"/>
        <w:jc w:val="center"/>
        <w:rPr>
          <w:rFonts w:asciiTheme="minorBidi" w:hAnsiTheme="minorBidi"/>
          <w:b/>
          <w:sz w:val="28"/>
          <w:szCs w:val="28"/>
          <w:lang w:val="en-US"/>
        </w:rPr>
      </w:pPr>
      <w:r>
        <w:rPr>
          <w:rFonts w:asciiTheme="minorBidi" w:hAnsiTheme="minorBidi"/>
          <w:b/>
          <w:sz w:val="28"/>
          <w:szCs w:val="28"/>
          <w:lang w:val="en-US"/>
        </w:rPr>
        <w:t>DENGAN BERBAGAI METODE</w:t>
      </w:r>
    </w:p>
    <w:p w:rsidR="003C470E" w:rsidRDefault="003C470E" w:rsidP="008B4B74">
      <w:pPr>
        <w:spacing w:after="0" w:line="240" w:lineRule="auto"/>
        <w:jc w:val="center"/>
        <w:rPr>
          <w:rFonts w:asciiTheme="minorBidi" w:hAnsiTheme="minorBidi"/>
          <w:b/>
          <w:sz w:val="28"/>
          <w:szCs w:val="28"/>
        </w:rPr>
      </w:pPr>
    </w:p>
    <w:p w:rsidR="008B4B74" w:rsidRDefault="008B4B74" w:rsidP="008B4B74">
      <w:pPr>
        <w:spacing w:after="0" w:line="240" w:lineRule="auto"/>
        <w:jc w:val="center"/>
        <w:rPr>
          <w:rFonts w:asciiTheme="minorBidi" w:hAnsiTheme="minorBidi"/>
          <w:b/>
          <w:sz w:val="28"/>
          <w:szCs w:val="28"/>
        </w:rPr>
      </w:pPr>
    </w:p>
    <w:p w:rsidR="008B4B74" w:rsidRDefault="008B4B74" w:rsidP="008B4B74">
      <w:pPr>
        <w:spacing w:after="0" w:line="240" w:lineRule="auto"/>
        <w:jc w:val="center"/>
        <w:rPr>
          <w:rFonts w:asciiTheme="minorBidi" w:hAnsiTheme="minorBidi"/>
          <w:b/>
          <w:sz w:val="28"/>
          <w:szCs w:val="28"/>
        </w:rPr>
      </w:pPr>
    </w:p>
    <w:p w:rsidR="008B4B74" w:rsidRDefault="008B4B74" w:rsidP="008B4B74">
      <w:pPr>
        <w:spacing w:after="0" w:line="240" w:lineRule="auto"/>
        <w:jc w:val="center"/>
        <w:rPr>
          <w:rFonts w:asciiTheme="minorBidi" w:hAnsiTheme="minorBidi"/>
          <w:b/>
          <w:sz w:val="28"/>
          <w:szCs w:val="28"/>
        </w:rPr>
      </w:pPr>
    </w:p>
    <w:p w:rsidR="008B4B74" w:rsidRDefault="008B4B74" w:rsidP="008B4B74">
      <w:pPr>
        <w:spacing w:after="0" w:line="240" w:lineRule="auto"/>
        <w:jc w:val="center"/>
        <w:rPr>
          <w:rFonts w:asciiTheme="minorBidi" w:hAnsiTheme="minorBidi"/>
          <w:b/>
          <w:sz w:val="28"/>
          <w:szCs w:val="28"/>
        </w:rPr>
      </w:pPr>
    </w:p>
    <w:p w:rsidR="008B4B74" w:rsidRPr="008F43C7" w:rsidRDefault="008B4B74" w:rsidP="008B4B74">
      <w:pPr>
        <w:spacing w:after="0" w:line="240" w:lineRule="auto"/>
        <w:jc w:val="center"/>
        <w:rPr>
          <w:rFonts w:asciiTheme="minorBidi" w:hAnsiTheme="minorBidi"/>
          <w:b/>
          <w:sz w:val="28"/>
          <w:szCs w:val="28"/>
        </w:rPr>
      </w:pPr>
    </w:p>
    <w:p w:rsidR="003C470E" w:rsidRPr="008F43C7" w:rsidRDefault="008B4B74" w:rsidP="008B4B74">
      <w:pPr>
        <w:spacing w:after="0" w:line="240" w:lineRule="auto"/>
        <w:jc w:val="center"/>
        <w:rPr>
          <w:rFonts w:asciiTheme="minorBidi" w:hAnsiTheme="minorBidi"/>
          <w:noProof/>
          <w:sz w:val="28"/>
          <w:szCs w:val="28"/>
          <w:lang w:eastAsia="id-ID"/>
        </w:rPr>
      </w:pPr>
      <w:r w:rsidRPr="007D5DF3">
        <w:rPr>
          <w:rFonts w:ascii="Arial" w:hAnsi="Arial" w:cs="Arial"/>
          <w:b/>
          <w:noProof/>
          <w:sz w:val="28"/>
          <w:szCs w:val="28"/>
          <w:lang w:eastAsia="id-ID"/>
        </w:rPr>
        <w:drawing>
          <wp:inline distT="0" distB="0" distL="0" distR="0" wp14:anchorId="38AA74DA" wp14:editId="7E51A9EE">
            <wp:extent cx="1818784" cy="1866900"/>
            <wp:effectExtent l="0" t="0" r="0" b="0"/>
            <wp:docPr id="15" name="Picture 1" descr="Hasil gambar untuk LOGO POLTEKKES ME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LOGO POLTEKKES MEDAN"/>
                    <pic:cNvPicPr>
                      <a:picLocks noChangeAspect="1" noChangeArrowheads="1"/>
                    </pic:cNvPicPr>
                  </pic:nvPicPr>
                  <pic:blipFill>
                    <a:blip r:embed="rId9" cstate="print"/>
                    <a:srcRect/>
                    <a:stretch>
                      <a:fillRect/>
                    </a:stretch>
                  </pic:blipFill>
                  <pic:spPr bwMode="auto">
                    <a:xfrm>
                      <a:off x="0" y="0"/>
                      <a:ext cx="1840807" cy="1889505"/>
                    </a:xfrm>
                    <a:prstGeom prst="rect">
                      <a:avLst/>
                    </a:prstGeom>
                    <a:noFill/>
                    <a:ln w="9525">
                      <a:noFill/>
                      <a:miter lim="800000"/>
                      <a:headEnd/>
                      <a:tailEnd/>
                    </a:ln>
                  </pic:spPr>
                </pic:pic>
              </a:graphicData>
            </a:graphic>
          </wp:inline>
        </w:drawing>
      </w:r>
    </w:p>
    <w:p w:rsidR="003C470E" w:rsidRDefault="003C470E" w:rsidP="008B4B74">
      <w:pPr>
        <w:spacing w:after="0" w:line="240" w:lineRule="auto"/>
        <w:jc w:val="center"/>
        <w:rPr>
          <w:rFonts w:asciiTheme="minorBidi" w:hAnsiTheme="minorBidi"/>
          <w:b/>
          <w:sz w:val="28"/>
          <w:szCs w:val="28"/>
        </w:rPr>
      </w:pPr>
    </w:p>
    <w:p w:rsidR="008B4B74" w:rsidRPr="008F43C7" w:rsidRDefault="008B4B74" w:rsidP="008B4B74">
      <w:pPr>
        <w:spacing w:after="0" w:line="240" w:lineRule="auto"/>
        <w:jc w:val="center"/>
        <w:rPr>
          <w:rFonts w:asciiTheme="minorBidi" w:hAnsiTheme="minorBidi"/>
          <w:b/>
          <w:sz w:val="28"/>
          <w:szCs w:val="28"/>
        </w:rPr>
      </w:pPr>
    </w:p>
    <w:p w:rsidR="003C470E" w:rsidRPr="008F43C7" w:rsidRDefault="003C470E" w:rsidP="008B4B74">
      <w:pPr>
        <w:spacing w:after="0" w:line="240" w:lineRule="auto"/>
        <w:jc w:val="center"/>
        <w:rPr>
          <w:rFonts w:asciiTheme="minorBidi" w:hAnsiTheme="minorBidi"/>
          <w:b/>
          <w:sz w:val="28"/>
          <w:szCs w:val="28"/>
        </w:rPr>
      </w:pPr>
    </w:p>
    <w:p w:rsidR="003C470E" w:rsidRDefault="003C470E" w:rsidP="008B4B74">
      <w:pPr>
        <w:spacing w:after="0" w:line="240" w:lineRule="auto"/>
        <w:jc w:val="center"/>
        <w:rPr>
          <w:rFonts w:asciiTheme="minorBidi" w:hAnsiTheme="minorBidi"/>
          <w:b/>
          <w:sz w:val="28"/>
          <w:szCs w:val="28"/>
          <w:lang w:val="en-US"/>
        </w:rPr>
      </w:pPr>
    </w:p>
    <w:p w:rsidR="008B4B74" w:rsidRDefault="008B4B74" w:rsidP="008B4B74">
      <w:pPr>
        <w:spacing w:after="0" w:line="240" w:lineRule="auto"/>
        <w:jc w:val="center"/>
        <w:rPr>
          <w:rFonts w:asciiTheme="minorBidi" w:hAnsiTheme="minorBidi"/>
          <w:b/>
          <w:sz w:val="28"/>
          <w:szCs w:val="28"/>
          <w:lang w:val="en-US"/>
        </w:rPr>
      </w:pPr>
    </w:p>
    <w:p w:rsidR="008B4B74" w:rsidRPr="001A7846" w:rsidRDefault="008B4B74" w:rsidP="008B4B74">
      <w:pPr>
        <w:spacing w:after="0" w:line="240" w:lineRule="auto"/>
        <w:jc w:val="center"/>
        <w:rPr>
          <w:rFonts w:asciiTheme="minorBidi" w:hAnsiTheme="minorBidi"/>
          <w:b/>
          <w:sz w:val="28"/>
          <w:szCs w:val="28"/>
          <w:lang w:val="en-US"/>
        </w:rPr>
      </w:pPr>
    </w:p>
    <w:p w:rsidR="003C470E" w:rsidRPr="00346DE7" w:rsidRDefault="003C470E" w:rsidP="008B4B74">
      <w:pPr>
        <w:pStyle w:val="BodyText"/>
        <w:jc w:val="center"/>
        <w:rPr>
          <w:b/>
          <w:bCs/>
          <w:sz w:val="28"/>
          <w:szCs w:val="28"/>
          <w:lang w:val="en-US"/>
        </w:rPr>
      </w:pPr>
      <w:r w:rsidRPr="00346DE7">
        <w:rPr>
          <w:b/>
          <w:bCs/>
          <w:sz w:val="28"/>
          <w:szCs w:val="28"/>
          <w:lang w:val="en-US"/>
        </w:rPr>
        <w:t>DINI NABILAH AKMAL LUBIS</w:t>
      </w:r>
    </w:p>
    <w:p w:rsidR="003C470E" w:rsidRPr="00346DE7" w:rsidRDefault="003C470E" w:rsidP="008B4B74">
      <w:pPr>
        <w:pStyle w:val="BodyText"/>
        <w:jc w:val="center"/>
        <w:rPr>
          <w:b/>
          <w:bCs/>
          <w:sz w:val="28"/>
          <w:szCs w:val="28"/>
          <w:lang w:val="en-US"/>
        </w:rPr>
      </w:pPr>
      <w:r w:rsidRPr="00346DE7">
        <w:rPr>
          <w:b/>
          <w:bCs/>
          <w:sz w:val="28"/>
          <w:szCs w:val="28"/>
        </w:rPr>
        <w:t>P0753901</w:t>
      </w:r>
      <w:r w:rsidRPr="00346DE7">
        <w:rPr>
          <w:b/>
          <w:bCs/>
          <w:sz w:val="28"/>
          <w:szCs w:val="28"/>
          <w:lang w:val="en-US"/>
        </w:rPr>
        <w:t>8086</w:t>
      </w:r>
    </w:p>
    <w:p w:rsidR="003C470E" w:rsidRPr="00346DE7" w:rsidRDefault="003C470E" w:rsidP="008B4B74">
      <w:pPr>
        <w:pStyle w:val="BodyText"/>
        <w:jc w:val="center"/>
        <w:rPr>
          <w:b/>
          <w:bCs/>
          <w:sz w:val="28"/>
          <w:szCs w:val="28"/>
        </w:rPr>
      </w:pPr>
    </w:p>
    <w:p w:rsidR="003C470E" w:rsidRPr="00346DE7" w:rsidRDefault="003C470E" w:rsidP="008B4B74">
      <w:pPr>
        <w:pStyle w:val="BodyText"/>
        <w:jc w:val="center"/>
        <w:rPr>
          <w:b/>
          <w:bCs/>
          <w:sz w:val="28"/>
          <w:szCs w:val="28"/>
          <w:lang w:val="en-US"/>
        </w:rPr>
      </w:pPr>
    </w:p>
    <w:p w:rsidR="00346DE7" w:rsidRPr="00346DE7" w:rsidRDefault="00346DE7" w:rsidP="008B4B74">
      <w:pPr>
        <w:pStyle w:val="BodyText"/>
        <w:jc w:val="center"/>
        <w:rPr>
          <w:b/>
          <w:bCs/>
          <w:sz w:val="28"/>
          <w:szCs w:val="28"/>
          <w:lang w:val="en-US"/>
        </w:rPr>
      </w:pPr>
    </w:p>
    <w:p w:rsidR="00346DE7" w:rsidRPr="00346DE7" w:rsidRDefault="00346DE7" w:rsidP="008B4B74">
      <w:pPr>
        <w:pStyle w:val="BodyText"/>
        <w:jc w:val="center"/>
        <w:rPr>
          <w:b/>
          <w:bCs/>
          <w:sz w:val="28"/>
          <w:szCs w:val="28"/>
          <w:lang w:val="en-US"/>
        </w:rPr>
      </w:pPr>
    </w:p>
    <w:p w:rsidR="008B4B74" w:rsidRDefault="008B4B74" w:rsidP="008B4B74">
      <w:pPr>
        <w:pStyle w:val="BodyText"/>
        <w:jc w:val="center"/>
        <w:rPr>
          <w:b/>
          <w:bCs/>
          <w:sz w:val="28"/>
          <w:szCs w:val="28"/>
          <w:lang w:val="en-US"/>
        </w:rPr>
      </w:pPr>
    </w:p>
    <w:p w:rsidR="008B4B74" w:rsidRPr="00346DE7" w:rsidRDefault="008B4B74" w:rsidP="008B4B74">
      <w:pPr>
        <w:pStyle w:val="BodyText"/>
        <w:jc w:val="center"/>
        <w:rPr>
          <w:b/>
          <w:bCs/>
          <w:sz w:val="28"/>
          <w:szCs w:val="28"/>
          <w:lang w:val="en-US"/>
        </w:rPr>
      </w:pPr>
    </w:p>
    <w:p w:rsidR="008B4B74" w:rsidRPr="00346DE7" w:rsidRDefault="008B4B74" w:rsidP="008B4B74">
      <w:pPr>
        <w:pStyle w:val="BodyText"/>
        <w:jc w:val="center"/>
        <w:rPr>
          <w:b/>
          <w:bCs/>
          <w:sz w:val="28"/>
          <w:szCs w:val="28"/>
        </w:rPr>
      </w:pPr>
    </w:p>
    <w:p w:rsidR="003C470E" w:rsidRPr="00346DE7" w:rsidRDefault="003C470E" w:rsidP="008B4B74">
      <w:pPr>
        <w:pStyle w:val="BodyText"/>
        <w:jc w:val="center"/>
        <w:rPr>
          <w:b/>
          <w:bCs/>
          <w:sz w:val="28"/>
          <w:szCs w:val="28"/>
        </w:rPr>
      </w:pPr>
      <w:r w:rsidRPr="00346DE7">
        <w:rPr>
          <w:b/>
          <w:bCs/>
          <w:sz w:val="28"/>
          <w:szCs w:val="28"/>
        </w:rPr>
        <w:t>POLITEKNIK KESEHATAN KEMENKES MEDAN</w:t>
      </w:r>
    </w:p>
    <w:p w:rsidR="003C470E" w:rsidRPr="00346DE7" w:rsidRDefault="003C470E" w:rsidP="008B4B74">
      <w:pPr>
        <w:pStyle w:val="BodyText"/>
        <w:jc w:val="center"/>
        <w:rPr>
          <w:b/>
          <w:bCs/>
          <w:sz w:val="28"/>
          <w:szCs w:val="28"/>
        </w:rPr>
      </w:pPr>
      <w:r w:rsidRPr="00346DE7">
        <w:rPr>
          <w:b/>
          <w:bCs/>
          <w:sz w:val="28"/>
          <w:szCs w:val="28"/>
        </w:rPr>
        <w:t>JURUSAN FARMASI</w:t>
      </w:r>
    </w:p>
    <w:p w:rsidR="0065141F" w:rsidRDefault="003C470E" w:rsidP="008B4B74">
      <w:pPr>
        <w:pStyle w:val="BodyText"/>
        <w:jc w:val="center"/>
        <w:rPr>
          <w:b/>
          <w:bCs/>
          <w:sz w:val="28"/>
          <w:szCs w:val="28"/>
          <w:lang w:val="en-US"/>
        </w:rPr>
      </w:pPr>
      <w:r w:rsidRPr="00346DE7">
        <w:rPr>
          <w:b/>
          <w:bCs/>
          <w:sz w:val="28"/>
          <w:szCs w:val="28"/>
        </w:rPr>
        <w:t>202</w:t>
      </w:r>
      <w:r w:rsidRPr="00346DE7">
        <w:rPr>
          <w:b/>
          <w:bCs/>
          <w:sz w:val="28"/>
          <w:szCs w:val="28"/>
          <w:lang w:val="en-US"/>
        </w:rPr>
        <w:t>1</w:t>
      </w:r>
      <w:bookmarkStart w:id="0" w:name="_Toc65253445"/>
      <w:bookmarkStart w:id="1" w:name="_Toc65325126"/>
      <w:bookmarkStart w:id="2" w:name="_Toc65627935"/>
      <w:bookmarkStart w:id="3" w:name="_Toc65709180"/>
    </w:p>
    <w:p w:rsidR="00F66EED" w:rsidRDefault="00F66EED" w:rsidP="00252415">
      <w:pPr>
        <w:pStyle w:val="BodyText"/>
        <w:jc w:val="center"/>
        <w:rPr>
          <w:rFonts w:asciiTheme="minorBidi" w:hAnsiTheme="minorBidi"/>
          <w:b/>
          <w:sz w:val="28"/>
          <w:szCs w:val="28"/>
        </w:rPr>
      </w:pPr>
    </w:p>
    <w:p w:rsidR="007C6DFA" w:rsidRPr="00606E32" w:rsidRDefault="007C6DFA" w:rsidP="00252415">
      <w:pPr>
        <w:pStyle w:val="BodyText"/>
        <w:jc w:val="center"/>
        <w:rPr>
          <w:rFonts w:asciiTheme="minorBidi" w:hAnsiTheme="minorBidi"/>
          <w:b/>
          <w:sz w:val="28"/>
          <w:szCs w:val="28"/>
          <w:lang w:val="en-US"/>
        </w:rPr>
      </w:pPr>
      <w:bookmarkStart w:id="4" w:name="_GoBack"/>
      <w:bookmarkEnd w:id="4"/>
      <w:r>
        <w:rPr>
          <w:rFonts w:asciiTheme="minorBidi" w:hAnsiTheme="minorBidi"/>
          <w:b/>
          <w:sz w:val="28"/>
          <w:szCs w:val="28"/>
          <w:lang w:val="en-US"/>
        </w:rPr>
        <w:lastRenderedPageBreak/>
        <w:t>KARYA TULIS ILMIAH</w:t>
      </w:r>
    </w:p>
    <w:p w:rsidR="007C6DFA" w:rsidRDefault="007C6DFA" w:rsidP="00252415">
      <w:pPr>
        <w:spacing w:after="0" w:line="240" w:lineRule="auto"/>
        <w:jc w:val="center"/>
        <w:rPr>
          <w:rFonts w:asciiTheme="minorBidi" w:hAnsiTheme="minorBidi"/>
          <w:b/>
          <w:sz w:val="28"/>
          <w:szCs w:val="28"/>
          <w:lang w:val="en-US"/>
        </w:rPr>
      </w:pPr>
      <w:r w:rsidRPr="008F43C7">
        <w:rPr>
          <w:rFonts w:asciiTheme="minorBidi" w:hAnsiTheme="minorBidi"/>
          <w:b/>
          <w:sz w:val="28"/>
          <w:szCs w:val="28"/>
        </w:rPr>
        <w:t xml:space="preserve">STUDI LITERATUR </w:t>
      </w:r>
      <w:r w:rsidRPr="008F43C7">
        <w:rPr>
          <w:rFonts w:asciiTheme="minorBidi" w:hAnsiTheme="minorBidi"/>
          <w:b/>
          <w:sz w:val="28"/>
          <w:szCs w:val="28"/>
          <w:lang w:val="en-US"/>
        </w:rPr>
        <w:t>PENETAPAN KADAR</w:t>
      </w:r>
      <w:r>
        <w:rPr>
          <w:rFonts w:asciiTheme="minorBidi" w:hAnsiTheme="minorBidi"/>
          <w:b/>
          <w:sz w:val="28"/>
          <w:szCs w:val="28"/>
          <w:lang w:val="en-US"/>
        </w:rPr>
        <w:t xml:space="preserve"> PARASETAMOL DAN IBUPROFEN DALAM SEDIAAN TABLET</w:t>
      </w:r>
    </w:p>
    <w:p w:rsidR="007C6DFA" w:rsidRDefault="007C6DFA" w:rsidP="00252415">
      <w:pPr>
        <w:spacing w:after="0" w:line="240" w:lineRule="auto"/>
        <w:jc w:val="center"/>
        <w:rPr>
          <w:rFonts w:asciiTheme="minorBidi" w:hAnsiTheme="minorBidi"/>
          <w:b/>
          <w:sz w:val="28"/>
          <w:szCs w:val="28"/>
          <w:lang w:val="en-US"/>
        </w:rPr>
      </w:pPr>
      <w:r>
        <w:rPr>
          <w:rFonts w:asciiTheme="minorBidi" w:hAnsiTheme="minorBidi"/>
          <w:b/>
          <w:sz w:val="28"/>
          <w:szCs w:val="28"/>
          <w:lang w:val="en-US"/>
        </w:rPr>
        <w:t>DENGAN BERBAGAI METODE</w:t>
      </w:r>
    </w:p>
    <w:p w:rsidR="007C6DFA" w:rsidRDefault="007C6DFA" w:rsidP="00252415">
      <w:pPr>
        <w:spacing w:after="0" w:line="240" w:lineRule="auto"/>
        <w:jc w:val="center"/>
        <w:rPr>
          <w:rFonts w:asciiTheme="minorBidi" w:hAnsiTheme="minorBidi"/>
          <w:b/>
          <w:sz w:val="28"/>
          <w:szCs w:val="28"/>
          <w:lang w:val="en-US"/>
        </w:rPr>
      </w:pPr>
    </w:p>
    <w:p w:rsidR="007C6DFA" w:rsidRDefault="007C6DFA" w:rsidP="00252415">
      <w:pPr>
        <w:spacing w:after="0" w:line="240" w:lineRule="auto"/>
        <w:jc w:val="center"/>
        <w:rPr>
          <w:rFonts w:asciiTheme="minorBidi" w:hAnsiTheme="minorBidi"/>
          <w:b/>
          <w:sz w:val="28"/>
          <w:szCs w:val="28"/>
          <w:lang w:val="en-US"/>
        </w:rPr>
      </w:pPr>
    </w:p>
    <w:p w:rsidR="00252415" w:rsidRDefault="00252415" w:rsidP="00252415">
      <w:pPr>
        <w:spacing w:after="0" w:line="240" w:lineRule="auto"/>
        <w:jc w:val="center"/>
        <w:rPr>
          <w:rFonts w:asciiTheme="minorBidi" w:hAnsiTheme="minorBidi"/>
          <w:b/>
          <w:sz w:val="28"/>
          <w:szCs w:val="28"/>
          <w:lang w:val="en-US"/>
        </w:rPr>
      </w:pPr>
    </w:p>
    <w:p w:rsidR="00252415" w:rsidRDefault="00252415" w:rsidP="00252415">
      <w:pPr>
        <w:spacing w:after="0" w:line="240" w:lineRule="auto"/>
        <w:jc w:val="center"/>
        <w:rPr>
          <w:rFonts w:asciiTheme="minorBidi" w:hAnsiTheme="minorBidi"/>
          <w:b/>
          <w:sz w:val="28"/>
          <w:szCs w:val="28"/>
          <w:lang w:val="en-US"/>
        </w:rPr>
      </w:pPr>
    </w:p>
    <w:p w:rsidR="007C6DFA" w:rsidRPr="00252415" w:rsidRDefault="007C6DFA" w:rsidP="00252415">
      <w:pPr>
        <w:spacing w:after="0" w:line="240" w:lineRule="auto"/>
        <w:jc w:val="center"/>
        <w:rPr>
          <w:rFonts w:ascii="Arial" w:hAnsi="Arial" w:cs="Arial"/>
          <w:sz w:val="24"/>
          <w:szCs w:val="24"/>
          <w:lang w:val="en-US"/>
        </w:rPr>
      </w:pPr>
      <w:r w:rsidRPr="00252415">
        <w:rPr>
          <w:rFonts w:ascii="Arial" w:hAnsi="Arial" w:cs="Arial"/>
          <w:sz w:val="24"/>
          <w:szCs w:val="24"/>
          <w:lang w:val="en-US"/>
        </w:rPr>
        <w:t>Sebagai Syarat Menyelesaikan Pendidikan Program Studi Diploma III Farmasi</w:t>
      </w:r>
    </w:p>
    <w:p w:rsidR="007C6DFA" w:rsidRPr="008F43C7" w:rsidRDefault="007C6DFA" w:rsidP="00252415">
      <w:pPr>
        <w:spacing w:after="0" w:line="240" w:lineRule="auto"/>
        <w:jc w:val="center"/>
        <w:rPr>
          <w:rFonts w:asciiTheme="minorBidi" w:hAnsiTheme="minorBidi"/>
          <w:b/>
          <w:sz w:val="28"/>
          <w:szCs w:val="28"/>
          <w:lang w:val="en-US"/>
        </w:rPr>
      </w:pPr>
    </w:p>
    <w:p w:rsidR="007C6DFA" w:rsidRDefault="007C6DFA" w:rsidP="00252415">
      <w:pPr>
        <w:spacing w:after="0" w:line="240" w:lineRule="auto"/>
        <w:jc w:val="center"/>
        <w:rPr>
          <w:rFonts w:asciiTheme="minorBidi" w:hAnsiTheme="minorBidi"/>
          <w:b/>
          <w:sz w:val="28"/>
          <w:szCs w:val="28"/>
          <w:lang w:val="en-US"/>
        </w:rPr>
      </w:pPr>
    </w:p>
    <w:p w:rsidR="00252415" w:rsidRDefault="00252415" w:rsidP="00252415">
      <w:pPr>
        <w:spacing w:after="0" w:line="240" w:lineRule="auto"/>
        <w:jc w:val="center"/>
        <w:rPr>
          <w:rFonts w:asciiTheme="minorBidi" w:hAnsiTheme="minorBidi"/>
          <w:b/>
          <w:sz w:val="28"/>
          <w:szCs w:val="28"/>
          <w:lang w:val="en-US"/>
        </w:rPr>
      </w:pPr>
    </w:p>
    <w:p w:rsidR="00252415" w:rsidRPr="007C6DFA" w:rsidRDefault="00252415" w:rsidP="00252415">
      <w:pPr>
        <w:spacing w:after="0" w:line="240" w:lineRule="auto"/>
        <w:jc w:val="center"/>
        <w:rPr>
          <w:rFonts w:asciiTheme="minorBidi" w:hAnsiTheme="minorBidi"/>
          <w:b/>
          <w:sz w:val="28"/>
          <w:szCs w:val="28"/>
          <w:lang w:val="en-US"/>
        </w:rPr>
      </w:pPr>
    </w:p>
    <w:p w:rsidR="007C6DFA" w:rsidRPr="008F43C7" w:rsidRDefault="00252415" w:rsidP="00252415">
      <w:pPr>
        <w:spacing w:after="0" w:line="240" w:lineRule="auto"/>
        <w:jc w:val="center"/>
        <w:rPr>
          <w:rFonts w:asciiTheme="minorBidi" w:hAnsiTheme="minorBidi"/>
          <w:noProof/>
          <w:sz w:val="28"/>
          <w:szCs w:val="28"/>
          <w:lang w:eastAsia="id-ID"/>
        </w:rPr>
      </w:pPr>
      <w:r w:rsidRPr="007D5DF3">
        <w:rPr>
          <w:rFonts w:ascii="Arial" w:hAnsi="Arial" w:cs="Arial"/>
          <w:b/>
          <w:noProof/>
          <w:sz w:val="28"/>
          <w:szCs w:val="28"/>
          <w:lang w:eastAsia="id-ID"/>
        </w:rPr>
        <w:drawing>
          <wp:inline distT="0" distB="0" distL="0" distR="0" wp14:anchorId="5987F535" wp14:editId="4FD6E9B0">
            <wp:extent cx="2066925" cy="2121606"/>
            <wp:effectExtent l="0" t="0" r="0" b="0"/>
            <wp:docPr id="5" name="Picture 1" descr="Hasil gambar untuk LOGO POLTEKKES ME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LOGO POLTEKKES MEDAN"/>
                    <pic:cNvPicPr>
                      <a:picLocks noChangeAspect="1" noChangeArrowheads="1"/>
                    </pic:cNvPicPr>
                  </pic:nvPicPr>
                  <pic:blipFill>
                    <a:blip r:embed="rId9" cstate="print"/>
                    <a:srcRect/>
                    <a:stretch>
                      <a:fillRect/>
                    </a:stretch>
                  </pic:blipFill>
                  <pic:spPr bwMode="auto">
                    <a:xfrm>
                      <a:off x="0" y="0"/>
                      <a:ext cx="2072105" cy="2126923"/>
                    </a:xfrm>
                    <a:prstGeom prst="rect">
                      <a:avLst/>
                    </a:prstGeom>
                    <a:noFill/>
                    <a:ln w="9525">
                      <a:noFill/>
                      <a:miter lim="800000"/>
                      <a:headEnd/>
                      <a:tailEnd/>
                    </a:ln>
                  </pic:spPr>
                </pic:pic>
              </a:graphicData>
            </a:graphic>
          </wp:inline>
        </w:drawing>
      </w:r>
    </w:p>
    <w:p w:rsidR="007C6DFA" w:rsidRPr="008F43C7" w:rsidRDefault="007C6DFA" w:rsidP="00252415">
      <w:pPr>
        <w:spacing w:after="0" w:line="240" w:lineRule="auto"/>
        <w:jc w:val="center"/>
        <w:rPr>
          <w:rFonts w:asciiTheme="minorBidi" w:hAnsiTheme="minorBidi"/>
          <w:b/>
          <w:sz w:val="28"/>
          <w:szCs w:val="28"/>
        </w:rPr>
      </w:pPr>
    </w:p>
    <w:p w:rsidR="007C6DFA" w:rsidRPr="008F43C7" w:rsidRDefault="007C6DFA" w:rsidP="00252415">
      <w:pPr>
        <w:spacing w:after="0" w:line="240" w:lineRule="auto"/>
        <w:jc w:val="center"/>
        <w:rPr>
          <w:rFonts w:asciiTheme="minorBidi" w:hAnsiTheme="minorBidi"/>
          <w:b/>
          <w:sz w:val="28"/>
          <w:szCs w:val="28"/>
        </w:rPr>
      </w:pPr>
    </w:p>
    <w:p w:rsidR="007C6DFA" w:rsidRDefault="007C6DFA" w:rsidP="00252415">
      <w:pPr>
        <w:spacing w:after="0" w:line="240" w:lineRule="auto"/>
        <w:jc w:val="center"/>
        <w:rPr>
          <w:rFonts w:asciiTheme="minorBidi" w:hAnsiTheme="minorBidi"/>
          <w:b/>
          <w:sz w:val="28"/>
          <w:szCs w:val="28"/>
          <w:lang w:val="en-US"/>
        </w:rPr>
      </w:pPr>
    </w:p>
    <w:p w:rsidR="00252415" w:rsidRDefault="00252415" w:rsidP="00252415">
      <w:pPr>
        <w:spacing w:after="0" w:line="240" w:lineRule="auto"/>
        <w:jc w:val="center"/>
        <w:rPr>
          <w:rFonts w:asciiTheme="minorBidi" w:hAnsiTheme="minorBidi"/>
          <w:b/>
          <w:sz w:val="28"/>
          <w:szCs w:val="28"/>
          <w:lang w:val="en-US"/>
        </w:rPr>
      </w:pPr>
    </w:p>
    <w:p w:rsidR="00252415" w:rsidRPr="001A7846" w:rsidRDefault="00252415" w:rsidP="00252415">
      <w:pPr>
        <w:spacing w:after="0" w:line="240" w:lineRule="auto"/>
        <w:jc w:val="center"/>
        <w:rPr>
          <w:rFonts w:asciiTheme="minorBidi" w:hAnsiTheme="minorBidi"/>
          <w:b/>
          <w:sz w:val="28"/>
          <w:szCs w:val="28"/>
          <w:lang w:val="en-US"/>
        </w:rPr>
      </w:pPr>
    </w:p>
    <w:p w:rsidR="007C6DFA" w:rsidRPr="00346DE7" w:rsidRDefault="007C6DFA" w:rsidP="00252415">
      <w:pPr>
        <w:pStyle w:val="BodyText"/>
        <w:jc w:val="center"/>
        <w:rPr>
          <w:b/>
          <w:bCs/>
          <w:sz w:val="28"/>
          <w:szCs w:val="28"/>
          <w:lang w:val="en-US"/>
        </w:rPr>
      </w:pPr>
      <w:r w:rsidRPr="00346DE7">
        <w:rPr>
          <w:b/>
          <w:bCs/>
          <w:sz w:val="28"/>
          <w:szCs w:val="28"/>
          <w:lang w:val="en-US"/>
        </w:rPr>
        <w:t>DINI NABILAH AKMAL LUBIS</w:t>
      </w:r>
    </w:p>
    <w:p w:rsidR="007C6DFA" w:rsidRPr="00346DE7" w:rsidRDefault="007C6DFA" w:rsidP="00252415">
      <w:pPr>
        <w:pStyle w:val="BodyText"/>
        <w:jc w:val="center"/>
        <w:rPr>
          <w:b/>
          <w:bCs/>
          <w:sz w:val="28"/>
          <w:szCs w:val="28"/>
          <w:lang w:val="en-US"/>
        </w:rPr>
      </w:pPr>
      <w:r w:rsidRPr="00346DE7">
        <w:rPr>
          <w:b/>
          <w:bCs/>
          <w:sz w:val="28"/>
          <w:szCs w:val="28"/>
        </w:rPr>
        <w:t>P0753901</w:t>
      </w:r>
      <w:r w:rsidRPr="00346DE7">
        <w:rPr>
          <w:b/>
          <w:bCs/>
          <w:sz w:val="28"/>
          <w:szCs w:val="28"/>
          <w:lang w:val="en-US"/>
        </w:rPr>
        <w:t>8086</w:t>
      </w:r>
    </w:p>
    <w:p w:rsidR="007C6DFA" w:rsidRPr="00346DE7" w:rsidRDefault="007C6DFA" w:rsidP="00252415">
      <w:pPr>
        <w:pStyle w:val="BodyText"/>
        <w:jc w:val="center"/>
        <w:rPr>
          <w:b/>
          <w:bCs/>
          <w:sz w:val="28"/>
          <w:szCs w:val="28"/>
        </w:rPr>
      </w:pPr>
    </w:p>
    <w:p w:rsidR="007C6DFA" w:rsidRPr="00346DE7" w:rsidRDefault="007C6DFA" w:rsidP="00252415">
      <w:pPr>
        <w:pStyle w:val="BodyText"/>
        <w:jc w:val="center"/>
        <w:rPr>
          <w:b/>
          <w:bCs/>
          <w:sz w:val="28"/>
          <w:szCs w:val="28"/>
          <w:lang w:val="en-US"/>
        </w:rPr>
      </w:pPr>
    </w:p>
    <w:p w:rsidR="007C6DFA" w:rsidRPr="00346DE7" w:rsidRDefault="007C6DFA" w:rsidP="00252415">
      <w:pPr>
        <w:pStyle w:val="BodyText"/>
        <w:jc w:val="center"/>
        <w:rPr>
          <w:b/>
          <w:bCs/>
          <w:sz w:val="28"/>
          <w:szCs w:val="28"/>
          <w:lang w:val="en-US"/>
        </w:rPr>
      </w:pPr>
    </w:p>
    <w:p w:rsidR="007C6DFA" w:rsidRPr="00346DE7" w:rsidRDefault="007C6DFA" w:rsidP="00252415">
      <w:pPr>
        <w:pStyle w:val="BodyText"/>
        <w:jc w:val="center"/>
        <w:rPr>
          <w:b/>
          <w:bCs/>
          <w:sz w:val="28"/>
          <w:szCs w:val="28"/>
        </w:rPr>
      </w:pPr>
    </w:p>
    <w:p w:rsidR="007C6DFA" w:rsidRPr="00346DE7" w:rsidRDefault="007C6DFA" w:rsidP="00252415">
      <w:pPr>
        <w:pStyle w:val="BodyText"/>
        <w:jc w:val="center"/>
        <w:rPr>
          <w:b/>
          <w:bCs/>
          <w:sz w:val="28"/>
          <w:szCs w:val="28"/>
        </w:rPr>
      </w:pPr>
      <w:r w:rsidRPr="00346DE7">
        <w:rPr>
          <w:b/>
          <w:bCs/>
          <w:sz w:val="28"/>
          <w:szCs w:val="28"/>
        </w:rPr>
        <w:t>POLITEKNIK KESEHATAN KEMENKES MEDAN</w:t>
      </w:r>
    </w:p>
    <w:p w:rsidR="007C6DFA" w:rsidRDefault="007C6DFA" w:rsidP="00252415">
      <w:pPr>
        <w:pStyle w:val="BodyText"/>
        <w:jc w:val="center"/>
        <w:rPr>
          <w:b/>
          <w:bCs/>
          <w:sz w:val="28"/>
          <w:szCs w:val="28"/>
          <w:lang w:val="en-US"/>
        </w:rPr>
      </w:pPr>
      <w:r w:rsidRPr="00346DE7">
        <w:rPr>
          <w:b/>
          <w:bCs/>
          <w:sz w:val="28"/>
          <w:szCs w:val="28"/>
        </w:rPr>
        <w:t>JURUSAN FARMASI</w:t>
      </w:r>
    </w:p>
    <w:p w:rsidR="00252415" w:rsidRDefault="007C6DFA" w:rsidP="00252415">
      <w:pPr>
        <w:pStyle w:val="BodyText"/>
        <w:jc w:val="center"/>
        <w:rPr>
          <w:b/>
          <w:bCs/>
          <w:sz w:val="28"/>
          <w:szCs w:val="28"/>
          <w:lang w:val="en-US"/>
        </w:rPr>
      </w:pPr>
      <w:r w:rsidRPr="00346DE7">
        <w:rPr>
          <w:b/>
          <w:bCs/>
          <w:sz w:val="28"/>
          <w:szCs w:val="28"/>
        </w:rPr>
        <w:t>202</w:t>
      </w:r>
      <w:r w:rsidRPr="00346DE7">
        <w:rPr>
          <w:b/>
          <w:bCs/>
          <w:sz w:val="28"/>
          <w:szCs w:val="28"/>
          <w:lang w:val="en-US"/>
        </w:rPr>
        <w:t>1</w:t>
      </w:r>
    </w:p>
    <w:p w:rsidR="00F66EED" w:rsidRDefault="00F66EED">
      <w:pPr>
        <w:spacing w:after="200" w:line="276" w:lineRule="auto"/>
        <w:rPr>
          <w:rFonts w:asciiTheme="minorBidi" w:hAnsiTheme="minorBidi"/>
          <w:b/>
          <w:bCs/>
        </w:rPr>
      </w:pPr>
      <w:r>
        <w:rPr>
          <w:rFonts w:asciiTheme="minorBidi" w:hAnsiTheme="minorBidi"/>
          <w:b/>
          <w:bCs/>
        </w:rPr>
        <w:br w:type="page"/>
      </w:r>
    </w:p>
    <w:p w:rsidR="004049B7" w:rsidRPr="00F66EED" w:rsidRDefault="004049B7" w:rsidP="00252415">
      <w:pPr>
        <w:spacing w:after="0" w:line="240" w:lineRule="auto"/>
        <w:jc w:val="center"/>
        <w:rPr>
          <w:rFonts w:ascii="Arial" w:hAnsi="Arial" w:cs="Arial"/>
          <w:b/>
          <w:bCs/>
          <w:sz w:val="24"/>
        </w:rPr>
      </w:pPr>
      <w:r w:rsidRPr="00F66EED">
        <w:rPr>
          <w:rFonts w:ascii="Arial" w:hAnsi="Arial" w:cs="Arial"/>
          <w:b/>
          <w:bCs/>
          <w:sz w:val="24"/>
        </w:rPr>
        <w:lastRenderedPageBreak/>
        <w:t>LEMBAR PERSETUJUAN</w:t>
      </w:r>
      <w:bookmarkEnd w:id="0"/>
      <w:bookmarkEnd w:id="1"/>
      <w:bookmarkEnd w:id="2"/>
      <w:bookmarkEnd w:id="3"/>
    </w:p>
    <w:p w:rsidR="004049B7" w:rsidRPr="008F43C7" w:rsidRDefault="004049B7" w:rsidP="00252415">
      <w:pPr>
        <w:spacing w:after="0" w:line="360" w:lineRule="auto"/>
        <w:ind w:left="1440" w:firstLine="720"/>
        <w:jc w:val="both"/>
        <w:rPr>
          <w:rFonts w:asciiTheme="minorBidi" w:hAnsiTheme="minorBidi"/>
          <w:b/>
          <w:sz w:val="24"/>
          <w:szCs w:val="24"/>
        </w:rPr>
      </w:pPr>
    </w:p>
    <w:p w:rsidR="004049B7" w:rsidRPr="006C093B" w:rsidRDefault="00D76226" w:rsidP="00252415">
      <w:pPr>
        <w:keepNext/>
        <w:spacing w:after="0" w:line="360" w:lineRule="auto"/>
        <w:ind w:left="1701" w:hanging="1701"/>
        <w:rPr>
          <w:rFonts w:asciiTheme="minorBidi" w:hAnsiTheme="minorBidi"/>
          <w:b/>
          <w:caps/>
          <w:sz w:val="24"/>
          <w:szCs w:val="24"/>
          <w:lang w:val="en-US"/>
        </w:rPr>
      </w:pPr>
      <w:r w:rsidRPr="00CB67D7">
        <w:rPr>
          <w:rFonts w:asciiTheme="minorBidi" w:hAnsiTheme="minorBidi"/>
          <w:b/>
          <w:sz w:val="24"/>
          <w:szCs w:val="24"/>
        </w:rPr>
        <w:t>JUDUL</w:t>
      </w:r>
      <w:r w:rsidR="00CB67D7">
        <w:rPr>
          <w:rFonts w:asciiTheme="minorBidi" w:hAnsiTheme="minorBidi"/>
          <w:b/>
          <w:sz w:val="24"/>
          <w:szCs w:val="24"/>
          <w:lang w:val="en-US"/>
        </w:rPr>
        <w:t xml:space="preserve">            : </w:t>
      </w:r>
      <w:r w:rsidR="006C093B">
        <w:rPr>
          <w:rFonts w:asciiTheme="minorBidi" w:hAnsiTheme="minorBidi"/>
          <w:b/>
          <w:caps/>
          <w:sz w:val="24"/>
          <w:szCs w:val="24"/>
          <w:lang w:val="en-US"/>
        </w:rPr>
        <w:t xml:space="preserve">Studi Literatur Penetapan Kadar  </w:t>
      </w:r>
      <w:r w:rsidR="003D41CA" w:rsidRPr="006C093B">
        <w:rPr>
          <w:rFonts w:asciiTheme="minorBidi" w:hAnsiTheme="minorBidi"/>
          <w:b/>
          <w:caps/>
          <w:sz w:val="24"/>
          <w:szCs w:val="24"/>
          <w:lang w:val="en-US"/>
        </w:rPr>
        <w:t>Parasetamol dan Ibuprofen  dalam Sediaan Tablet dengan Berbagai Metode.</w:t>
      </w:r>
    </w:p>
    <w:p w:rsidR="003D41CA" w:rsidRPr="006C093B" w:rsidRDefault="00CB67D7" w:rsidP="00252415">
      <w:pPr>
        <w:keepNext/>
        <w:spacing w:after="0" w:line="360" w:lineRule="auto"/>
        <w:ind w:left="1701" w:hanging="1701"/>
        <w:rPr>
          <w:rFonts w:asciiTheme="minorBidi" w:hAnsiTheme="minorBidi"/>
          <w:b/>
          <w:caps/>
          <w:sz w:val="24"/>
          <w:szCs w:val="24"/>
          <w:lang w:val="en-US"/>
        </w:rPr>
      </w:pPr>
      <w:r w:rsidRPr="006C093B">
        <w:rPr>
          <w:rFonts w:asciiTheme="minorBidi" w:hAnsiTheme="minorBidi"/>
          <w:b/>
          <w:caps/>
          <w:sz w:val="24"/>
          <w:szCs w:val="24"/>
          <w:lang w:val="en-US"/>
        </w:rPr>
        <w:t xml:space="preserve">NAMA             </w:t>
      </w:r>
      <w:r w:rsidR="003D41CA" w:rsidRPr="006C093B">
        <w:rPr>
          <w:rFonts w:asciiTheme="minorBidi" w:hAnsiTheme="minorBidi"/>
          <w:b/>
          <w:caps/>
          <w:sz w:val="24"/>
          <w:szCs w:val="24"/>
          <w:lang w:val="en-US"/>
        </w:rPr>
        <w:t>: Dini Nabilah Akmal Lubis</w:t>
      </w:r>
    </w:p>
    <w:p w:rsidR="003D41CA" w:rsidRPr="006C093B" w:rsidRDefault="00CB67D7" w:rsidP="00CB67D7">
      <w:pPr>
        <w:keepNext/>
        <w:spacing w:after="0" w:line="480" w:lineRule="auto"/>
        <w:ind w:left="1701" w:hanging="1701"/>
        <w:rPr>
          <w:rFonts w:asciiTheme="minorBidi" w:hAnsiTheme="minorBidi"/>
          <w:b/>
          <w:caps/>
          <w:lang w:val="en-US"/>
        </w:rPr>
      </w:pPr>
      <w:r w:rsidRPr="006C093B">
        <w:rPr>
          <w:rFonts w:asciiTheme="minorBidi" w:hAnsiTheme="minorBidi"/>
          <w:b/>
          <w:caps/>
          <w:sz w:val="24"/>
          <w:szCs w:val="24"/>
          <w:lang w:val="en-US"/>
        </w:rPr>
        <w:t xml:space="preserve">NIM                 </w:t>
      </w:r>
      <w:r w:rsidR="003D41CA" w:rsidRPr="006C093B">
        <w:rPr>
          <w:rFonts w:asciiTheme="minorBidi" w:hAnsiTheme="minorBidi"/>
          <w:b/>
          <w:caps/>
          <w:sz w:val="24"/>
          <w:szCs w:val="24"/>
          <w:lang w:val="en-US"/>
        </w:rPr>
        <w:t>: P07539018086</w:t>
      </w:r>
      <w:r w:rsidR="003D41CA" w:rsidRPr="006C093B">
        <w:rPr>
          <w:rFonts w:asciiTheme="minorBidi" w:hAnsiTheme="minorBidi"/>
          <w:b/>
          <w:caps/>
          <w:lang w:val="en-US"/>
        </w:rPr>
        <w:t xml:space="preserve"> </w:t>
      </w:r>
    </w:p>
    <w:p w:rsidR="004049B7" w:rsidRPr="00CB67D7" w:rsidRDefault="004049B7" w:rsidP="003D41CA">
      <w:pPr>
        <w:spacing w:after="0" w:line="360" w:lineRule="auto"/>
        <w:jc w:val="both"/>
        <w:rPr>
          <w:rFonts w:asciiTheme="minorBidi" w:hAnsiTheme="minorBidi"/>
          <w:bCs/>
          <w:lang w:val="en-US"/>
        </w:rPr>
      </w:pPr>
    </w:p>
    <w:p w:rsidR="004049B7" w:rsidRPr="00CB67D7" w:rsidRDefault="004049B7" w:rsidP="00252415">
      <w:pPr>
        <w:spacing w:after="0" w:line="360" w:lineRule="auto"/>
        <w:jc w:val="center"/>
        <w:rPr>
          <w:rFonts w:asciiTheme="minorBidi" w:hAnsiTheme="minorBidi"/>
          <w:bCs/>
          <w:sz w:val="24"/>
          <w:szCs w:val="24"/>
        </w:rPr>
      </w:pPr>
      <w:r w:rsidRPr="00CB67D7">
        <w:rPr>
          <w:rFonts w:asciiTheme="minorBidi" w:hAnsiTheme="minorBidi"/>
          <w:bCs/>
          <w:sz w:val="24"/>
          <w:szCs w:val="24"/>
        </w:rPr>
        <w:t>Telah diterima dan disetujui untuk diseminarkan dihadapan penguji</w:t>
      </w:r>
    </w:p>
    <w:p w:rsidR="004049B7" w:rsidRPr="00CB67D7" w:rsidRDefault="00667395" w:rsidP="00252415">
      <w:pPr>
        <w:spacing w:after="0" w:line="360" w:lineRule="auto"/>
        <w:jc w:val="center"/>
        <w:rPr>
          <w:rFonts w:asciiTheme="minorBidi" w:hAnsiTheme="minorBidi"/>
          <w:bCs/>
          <w:sz w:val="24"/>
          <w:szCs w:val="24"/>
          <w:lang w:val="en-US"/>
        </w:rPr>
      </w:pPr>
      <w:r>
        <w:rPr>
          <w:noProof/>
          <w:lang w:eastAsia="id-ID"/>
        </w:rPr>
        <w:drawing>
          <wp:anchor distT="0" distB="0" distL="114300" distR="114300" simplePos="0" relativeHeight="251673088" behindDoc="1" locked="0" layoutInCell="1" allowOverlap="1" wp14:anchorId="1A9B410C" wp14:editId="511B309E">
            <wp:simplePos x="0" y="0"/>
            <wp:positionH relativeFrom="column">
              <wp:posOffset>1735334</wp:posOffset>
            </wp:positionH>
            <wp:positionV relativeFrom="paragraph">
              <wp:posOffset>97836</wp:posOffset>
            </wp:positionV>
            <wp:extent cx="1628100" cy="2966382"/>
            <wp:effectExtent l="0" t="2540" r="8255" b="825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744" t="29250" r="39550" b="31465"/>
                    <a:stretch/>
                  </pic:blipFill>
                  <pic:spPr bwMode="auto">
                    <a:xfrm rot="16200000">
                      <a:off x="0" y="0"/>
                      <a:ext cx="1636395" cy="29814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6B96" w:rsidRPr="00CB67D7">
        <w:rPr>
          <w:rFonts w:asciiTheme="minorBidi" w:hAnsiTheme="minorBidi"/>
          <w:bCs/>
          <w:sz w:val="24"/>
          <w:szCs w:val="24"/>
        </w:rPr>
        <w:t>Medan,</w:t>
      </w:r>
      <w:r w:rsidR="00A56B96" w:rsidRPr="00CB67D7">
        <w:rPr>
          <w:rFonts w:asciiTheme="minorBidi" w:hAnsiTheme="minorBidi"/>
          <w:bCs/>
          <w:sz w:val="24"/>
          <w:szCs w:val="24"/>
        </w:rPr>
        <w:tab/>
        <w:t xml:space="preserve"> Maret 202</w:t>
      </w:r>
      <w:r w:rsidR="00A56B96" w:rsidRPr="00CB67D7">
        <w:rPr>
          <w:rFonts w:asciiTheme="minorBidi" w:hAnsiTheme="minorBidi"/>
          <w:bCs/>
          <w:sz w:val="24"/>
          <w:szCs w:val="24"/>
          <w:lang w:val="en-US"/>
        </w:rPr>
        <w:t>1</w:t>
      </w:r>
    </w:p>
    <w:p w:rsidR="004049B7" w:rsidRPr="00CB67D7" w:rsidRDefault="004049B7" w:rsidP="00252415">
      <w:pPr>
        <w:spacing w:after="0" w:line="360" w:lineRule="auto"/>
        <w:jc w:val="center"/>
        <w:rPr>
          <w:rFonts w:asciiTheme="minorBidi" w:hAnsiTheme="minorBidi"/>
          <w:bCs/>
          <w:sz w:val="24"/>
          <w:szCs w:val="24"/>
        </w:rPr>
      </w:pPr>
      <w:r w:rsidRPr="00CB67D7">
        <w:rPr>
          <w:rFonts w:asciiTheme="minorBidi" w:hAnsiTheme="minorBidi"/>
          <w:bCs/>
          <w:sz w:val="24"/>
          <w:szCs w:val="24"/>
        </w:rPr>
        <w:t>Menyetujui</w:t>
      </w:r>
    </w:p>
    <w:p w:rsidR="004049B7" w:rsidRPr="00CB67D7" w:rsidRDefault="004049B7" w:rsidP="00252415">
      <w:pPr>
        <w:spacing w:after="0" w:line="360" w:lineRule="auto"/>
        <w:jc w:val="center"/>
        <w:rPr>
          <w:rFonts w:asciiTheme="minorBidi" w:hAnsiTheme="minorBidi"/>
          <w:bCs/>
          <w:sz w:val="24"/>
          <w:szCs w:val="24"/>
        </w:rPr>
      </w:pPr>
      <w:r w:rsidRPr="00CB67D7">
        <w:rPr>
          <w:rFonts w:asciiTheme="minorBidi" w:hAnsiTheme="minorBidi"/>
          <w:bCs/>
          <w:sz w:val="24"/>
          <w:szCs w:val="24"/>
        </w:rPr>
        <w:t>Pembimbing,</w:t>
      </w:r>
    </w:p>
    <w:p w:rsidR="004049B7" w:rsidRPr="00CB67D7" w:rsidRDefault="004049B7" w:rsidP="00252415">
      <w:pPr>
        <w:spacing w:after="0" w:line="360" w:lineRule="auto"/>
        <w:jc w:val="center"/>
        <w:rPr>
          <w:rFonts w:asciiTheme="minorBidi" w:hAnsiTheme="minorBidi"/>
          <w:bCs/>
          <w:sz w:val="24"/>
          <w:szCs w:val="24"/>
        </w:rPr>
      </w:pPr>
    </w:p>
    <w:p w:rsidR="004049B7" w:rsidRPr="00CB67D7" w:rsidRDefault="004049B7" w:rsidP="00252415">
      <w:pPr>
        <w:spacing w:after="0" w:line="360" w:lineRule="auto"/>
        <w:jc w:val="center"/>
        <w:rPr>
          <w:rFonts w:asciiTheme="minorBidi" w:hAnsiTheme="minorBidi"/>
          <w:bCs/>
          <w:sz w:val="24"/>
          <w:szCs w:val="24"/>
        </w:rPr>
      </w:pPr>
    </w:p>
    <w:p w:rsidR="004049B7" w:rsidRPr="00CB67D7" w:rsidRDefault="004049B7" w:rsidP="00252415">
      <w:pPr>
        <w:spacing w:after="0" w:line="360" w:lineRule="auto"/>
        <w:jc w:val="center"/>
        <w:rPr>
          <w:rFonts w:asciiTheme="minorBidi" w:hAnsiTheme="minorBidi"/>
          <w:bCs/>
          <w:sz w:val="24"/>
          <w:szCs w:val="24"/>
        </w:rPr>
      </w:pPr>
    </w:p>
    <w:p w:rsidR="004049B7" w:rsidRDefault="004049B7" w:rsidP="00252415">
      <w:pPr>
        <w:spacing w:after="0" w:line="360" w:lineRule="auto"/>
        <w:jc w:val="center"/>
        <w:rPr>
          <w:rFonts w:asciiTheme="minorBidi" w:hAnsiTheme="minorBidi"/>
          <w:bCs/>
          <w:sz w:val="24"/>
          <w:szCs w:val="24"/>
        </w:rPr>
      </w:pPr>
    </w:p>
    <w:p w:rsidR="00252415" w:rsidRPr="00CB67D7" w:rsidRDefault="00252415" w:rsidP="00252415">
      <w:pPr>
        <w:spacing w:after="0" w:line="360" w:lineRule="auto"/>
        <w:jc w:val="center"/>
        <w:rPr>
          <w:rFonts w:asciiTheme="minorBidi" w:hAnsiTheme="minorBidi"/>
          <w:bCs/>
          <w:sz w:val="24"/>
          <w:szCs w:val="24"/>
        </w:rPr>
      </w:pPr>
    </w:p>
    <w:p w:rsidR="00252415" w:rsidRPr="00CB67D7" w:rsidRDefault="00252415" w:rsidP="00252415">
      <w:pPr>
        <w:tabs>
          <w:tab w:val="left" w:pos="2610"/>
        </w:tabs>
        <w:spacing w:after="0" w:line="360" w:lineRule="auto"/>
        <w:ind w:left="1440" w:firstLine="720"/>
        <w:jc w:val="center"/>
        <w:rPr>
          <w:rFonts w:asciiTheme="minorBidi" w:hAnsiTheme="minorBidi"/>
          <w:bCs/>
          <w:sz w:val="24"/>
          <w:szCs w:val="24"/>
        </w:rPr>
      </w:pPr>
    </w:p>
    <w:p w:rsidR="004049B7" w:rsidRPr="00CB67D7" w:rsidRDefault="004049B7" w:rsidP="00252415">
      <w:pPr>
        <w:spacing w:after="0" w:line="360" w:lineRule="auto"/>
        <w:jc w:val="center"/>
        <w:rPr>
          <w:rFonts w:asciiTheme="minorBidi" w:hAnsiTheme="minorBidi"/>
          <w:bCs/>
          <w:sz w:val="24"/>
          <w:szCs w:val="24"/>
        </w:rPr>
      </w:pPr>
    </w:p>
    <w:p w:rsidR="004049B7" w:rsidRPr="00CB67D7" w:rsidRDefault="004049B7" w:rsidP="00252415">
      <w:pPr>
        <w:spacing w:after="0" w:line="360" w:lineRule="auto"/>
        <w:jc w:val="center"/>
        <w:rPr>
          <w:rFonts w:asciiTheme="minorBidi" w:hAnsiTheme="minorBidi"/>
          <w:bCs/>
          <w:sz w:val="24"/>
          <w:szCs w:val="24"/>
        </w:rPr>
      </w:pPr>
      <w:r w:rsidRPr="00CB67D7">
        <w:rPr>
          <w:rFonts w:asciiTheme="minorBidi" w:hAnsiTheme="minorBidi"/>
          <w:bCs/>
          <w:sz w:val="24"/>
          <w:szCs w:val="24"/>
        </w:rPr>
        <w:t>Ketua Jurusan Farmasi</w:t>
      </w:r>
    </w:p>
    <w:p w:rsidR="004049B7" w:rsidRDefault="00F66EED" w:rsidP="00252415">
      <w:pPr>
        <w:spacing w:after="0" w:line="360" w:lineRule="auto"/>
        <w:jc w:val="center"/>
        <w:rPr>
          <w:rFonts w:asciiTheme="minorBidi" w:hAnsiTheme="minorBidi"/>
          <w:bCs/>
          <w:sz w:val="24"/>
          <w:szCs w:val="24"/>
        </w:rPr>
      </w:pPr>
      <w:r>
        <w:rPr>
          <w:noProof/>
          <w:lang w:eastAsia="id-ID"/>
        </w:rPr>
        <w:drawing>
          <wp:anchor distT="0" distB="0" distL="114300" distR="114300" simplePos="0" relativeHeight="251674112" behindDoc="1" locked="0" layoutInCell="1" allowOverlap="1" wp14:anchorId="7F7AFC19" wp14:editId="2C263CF9">
            <wp:simplePos x="0" y="0"/>
            <wp:positionH relativeFrom="column">
              <wp:posOffset>1484630</wp:posOffset>
            </wp:positionH>
            <wp:positionV relativeFrom="paragraph">
              <wp:posOffset>49530</wp:posOffset>
            </wp:positionV>
            <wp:extent cx="2273935" cy="2838450"/>
            <wp:effectExtent l="3493"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745" t="29968" r="29575" b="17802"/>
                    <a:stretch/>
                  </pic:blipFill>
                  <pic:spPr bwMode="auto">
                    <a:xfrm rot="16200000">
                      <a:off x="0" y="0"/>
                      <a:ext cx="2273935"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49B7" w:rsidRPr="00CB67D7">
        <w:rPr>
          <w:rFonts w:asciiTheme="minorBidi" w:hAnsiTheme="minorBidi"/>
          <w:bCs/>
          <w:sz w:val="24"/>
          <w:szCs w:val="24"/>
        </w:rPr>
        <w:t>Politeknik Kesehatan Kemenkes Medan</w:t>
      </w:r>
    </w:p>
    <w:p w:rsidR="00252415" w:rsidRDefault="00252415" w:rsidP="00252415">
      <w:pPr>
        <w:spacing w:after="0" w:line="360" w:lineRule="auto"/>
        <w:jc w:val="center"/>
        <w:rPr>
          <w:rFonts w:asciiTheme="minorBidi" w:hAnsiTheme="minorBidi"/>
          <w:bCs/>
          <w:sz w:val="24"/>
          <w:szCs w:val="24"/>
        </w:rPr>
      </w:pPr>
    </w:p>
    <w:p w:rsidR="00252415" w:rsidRDefault="00252415" w:rsidP="00252415">
      <w:pPr>
        <w:spacing w:after="0" w:line="360" w:lineRule="auto"/>
        <w:jc w:val="center"/>
        <w:rPr>
          <w:rFonts w:asciiTheme="minorBidi" w:hAnsiTheme="minorBidi"/>
          <w:bCs/>
          <w:sz w:val="24"/>
          <w:szCs w:val="24"/>
        </w:rPr>
      </w:pPr>
    </w:p>
    <w:p w:rsidR="00252415" w:rsidRDefault="00252415" w:rsidP="00252415">
      <w:pPr>
        <w:spacing w:after="0" w:line="360" w:lineRule="auto"/>
        <w:jc w:val="center"/>
        <w:rPr>
          <w:rFonts w:asciiTheme="minorBidi" w:hAnsiTheme="minorBidi"/>
          <w:bCs/>
          <w:sz w:val="24"/>
          <w:szCs w:val="24"/>
        </w:rPr>
      </w:pPr>
    </w:p>
    <w:p w:rsidR="00252415" w:rsidRDefault="00252415" w:rsidP="00252415">
      <w:pPr>
        <w:spacing w:after="0" w:line="360" w:lineRule="auto"/>
        <w:jc w:val="center"/>
        <w:rPr>
          <w:rFonts w:asciiTheme="minorBidi" w:hAnsiTheme="minorBidi"/>
          <w:bCs/>
          <w:sz w:val="24"/>
          <w:szCs w:val="24"/>
        </w:rPr>
      </w:pPr>
    </w:p>
    <w:p w:rsidR="00252415" w:rsidRPr="00CB67D7" w:rsidRDefault="00252415" w:rsidP="00252415">
      <w:pPr>
        <w:spacing w:after="0" w:line="360" w:lineRule="auto"/>
        <w:jc w:val="center"/>
        <w:rPr>
          <w:rFonts w:asciiTheme="minorBidi" w:hAnsiTheme="minorBidi"/>
          <w:bCs/>
          <w:sz w:val="24"/>
          <w:szCs w:val="24"/>
        </w:rPr>
      </w:pPr>
    </w:p>
    <w:p w:rsidR="00667395" w:rsidRDefault="00667395">
      <w:pPr>
        <w:spacing w:after="200" w:line="276" w:lineRule="auto"/>
        <w:rPr>
          <w:rFonts w:ascii="Arial" w:eastAsia="Times New Roman" w:hAnsi="Arial"/>
          <w:b/>
          <w:sz w:val="24"/>
          <w:szCs w:val="24"/>
        </w:rPr>
      </w:pPr>
      <w:bookmarkStart w:id="5" w:name="_Toc65253446"/>
      <w:bookmarkStart w:id="6" w:name="_Toc65325127"/>
      <w:bookmarkStart w:id="7" w:name="_Toc65627936"/>
      <w:bookmarkStart w:id="8" w:name="_Toc65709181"/>
      <w:r>
        <w:rPr>
          <w:rFonts w:ascii="Arial" w:eastAsia="Times New Roman" w:hAnsi="Arial"/>
          <w:b/>
          <w:sz w:val="24"/>
          <w:szCs w:val="24"/>
        </w:rPr>
        <w:br w:type="page"/>
      </w:r>
    </w:p>
    <w:p w:rsidR="00606E32" w:rsidRDefault="00606E32" w:rsidP="00CB67D7">
      <w:pPr>
        <w:spacing w:line="480" w:lineRule="auto"/>
        <w:jc w:val="center"/>
        <w:rPr>
          <w:rFonts w:ascii="Arial" w:eastAsia="Times New Roman" w:hAnsi="Arial"/>
          <w:b/>
          <w:sz w:val="24"/>
          <w:szCs w:val="24"/>
        </w:rPr>
      </w:pPr>
      <w:r>
        <w:rPr>
          <w:rFonts w:ascii="Arial" w:eastAsia="Times New Roman" w:hAnsi="Arial"/>
          <w:b/>
          <w:sz w:val="24"/>
          <w:szCs w:val="24"/>
        </w:rPr>
        <w:lastRenderedPageBreak/>
        <w:t>LEMBAR PENGESAHAN</w:t>
      </w:r>
    </w:p>
    <w:p w:rsidR="00DE685C" w:rsidRPr="006C093B" w:rsidRDefault="00606E32" w:rsidP="00DE685C">
      <w:pPr>
        <w:tabs>
          <w:tab w:val="left" w:pos="1134"/>
          <w:tab w:val="left" w:pos="1701"/>
        </w:tabs>
        <w:spacing w:line="240" w:lineRule="auto"/>
        <w:ind w:left="1695" w:hanging="1695"/>
        <w:rPr>
          <w:rFonts w:ascii="Arial" w:hAnsi="Arial" w:cs="Arial"/>
          <w:b/>
          <w:caps/>
          <w:sz w:val="24"/>
          <w:szCs w:val="24"/>
          <w:lang w:val="en-US"/>
        </w:rPr>
      </w:pPr>
      <w:r w:rsidRPr="00CB67D7">
        <w:rPr>
          <w:rFonts w:ascii="Arial" w:eastAsia="Times New Roman" w:hAnsi="Arial"/>
          <w:b/>
          <w:sz w:val="24"/>
          <w:szCs w:val="24"/>
        </w:rPr>
        <w:t xml:space="preserve">JUDUL </w:t>
      </w:r>
      <w:r w:rsidR="00CB67D7">
        <w:rPr>
          <w:rFonts w:ascii="Arial" w:eastAsia="Times New Roman" w:hAnsi="Arial"/>
          <w:b/>
          <w:sz w:val="24"/>
          <w:szCs w:val="24"/>
          <w:lang w:val="en-US"/>
        </w:rPr>
        <w:t xml:space="preserve">          </w:t>
      </w:r>
      <w:r w:rsidRPr="00CB67D7">
        <w:rPr>
          <w:rFonts w:ascii="Arial" w:eastAsia="Times New Roman" w:hAnsi="Arial"/>
          <w:b/>
          <w:sz w:val="24"/>
          <w:szCs w:val="24"/>
        </w:rPr>
        <w:t xml:space="preserve">: </w:t>
      </w:r>
      <w:r w:rsidRPr="006C093B">
        <w:rPr>
          <w:rFonts w:ascii="Arial" w:hAnsi="Arial" w:cs="Arial"/>
          <w:b/>
          <w:caps/>
          <w:sz w:val="24"/>
          <w:szCs w:val="24"/>
          <w:lang w:val="en-US"/>
        </w:rPr>
        <w:t>Studi Literatur Penetapan Kadar Parasetamol Dan Ibuprofen Dalam Sediaan Tablet Dengan Berbagai Metode</w:t>
      </w:r>
    </w:p>
    <w:p w:rsidR="00606E32" w:rsidRPr="006C093B" w:rsidRDefault="00F0233E" w:rsidP="00DE685C">
      <w:pPr>
        <w:tabs>
          <w:tab w:val="left" w:pos="1134"/>
          <w:tab w:val="left" w:pos="1701"/>
        </w:tabs>
        <w:spacing w:line="240" w:lineRule="auto"/>
        <w:rPr>
          <w:rFonts w:ascii="Arial" w:hAnsi="Arial" w:cs="Arial"/>
          <w:b/>
          <w:caps/>
          <w:sz w:val="24"/>
          <w:szCs w:val="24"/>
          <w:lang w:val="en-US"/>
        </w:rPr>
      </w:pPr>
      <w:r w:rsidRPr="006C093B">
        <w:rPr>
          <w:rFonts w:ascii="Arial" w:eastAsia="Times New Roman" w:hAnsi="Arial"/>
          <w:b/>
          <w:caps/>
          <w:sz w:val="24"/>
          <w:szCs w:val="24"/>
        </w:rPr>
        <w:t xml:space="preserve">NAMA </w:t>
      </w:r>
      <w:r w:rsidR="00CB67D7" w:rsidRPr="006C093B">
        <w:rPr>
          <w:rFonts w:ascii="Arial" w:eastAsia="Times New Roman" w:hAnsi="Arial"/>
          <w:b/>
          <w:caps/>
          <w:sz w:val="24"/>
          <w:szCs w:val="24"/>
          <w:lang w:val="en-US"/>
        </w:rPr>
        <w:t xml:space="preserve">           </w:t>
      </w:r>
      <w:r w:rsidR="00606E32" w:rsidRPr="006C093B">
        <w:rPr>
          <w:rFonts w:ascii="Arial" w:eastAsia="Times New Roman" w:hAnsi="Arial"/>
          <w:b/>
          <w:caps/>
          <w:sz w:val="24"/>
          <w:szCs w:val="24"/>
        </w:rPr>
        <w:t>:</w:t>
      </w:r>
      <w:r w:rsidR="00606E32" w:rsidRPr="006C093B">
        <w:rPr>
          <w:rFonts w:ascii="Arial" w:hAnsi="Arial" w:cs="Arial"/>
          <w:b/>
          <w:caps/>
          <w:sz w:val="24"/>
          <w:szCs w:val="24"/>
        </w:rPr>
        <w:t xml:space="preserve"> </w:t>
      </w:r>
      <w:r w:rsidR="00DE685C" w:rsidRPr="006C093B">
        <w:rPr>
          <w:rFonts w:ascii="Arial" w:hAnsi="Arial" w:cs="Arial"/>
          <w:b/>
          <w:caps/>
          <w:sz w:val="24"/>
          <w:szCs w:val="24"/>
          <w:lang w:val="en-US"/>
        </w:rPr>
        <w:t>Dini Nabilah Akmal Lubis</w:t>
      </w:r>
    </w:p>
    <w:p w:rsidR="0015681E" w:rsidRPr="0015681E" w:rsidRDefault="00F0233E" w:rsidP="00874232">
      <w:pPr>
        <w:tabs>
          <w:tab w:val="left" w:pos="1134"/>
          <w:tab w:val="left" w:pos="1701"/>
        </w:tabs>
        <w:spacing w:line="480" w:lineRule="auto"/>
        <w:rPr>
          <w:rFonts w:ascii="Arial" w:hAnsi="Arial" w:cs="Arial"/>
          <w:b/>
          <w:sz w:val="24"/>
          <w:szCs w:val="24"/>
          <w:lang w:val="en-US"/>
        </w:rPr>
      </w:pPr>
      <w:r w:rsidRPr="00CB67D7">
        <w:rPr>
          <w:rFonts w:ascii="Arial" w:eastAsia="Times New Roman" w:hAnsi="Arial"/>
          <w:b/>
          <w:sz w:val="24"/>
          <w:szCs w:val="24"/>
        </w:rPr>
        <w:t xml:space="preserve">NIM </w:t>
      </w:r>
      <w:r w:rsidRPr="00CB67D7">
        <w:rPr>
          <w:rFonts w:ascii="Arial" w:eastAsia="Times New Roman" w:hAnsi="Arial"/>
          <w:b/>
          <w:sz w:val="24"/>
          <w:szCs w:val="24"/>
        </w:rPr>
        <w:tab/>
      </w:r>
      <w:r w:rsidR="00CB67D7">
        <w:rPr>
          <w:rFonts w:ascii="Arial" w:eastAsia="Times New Roman" w:hAnsi="Arial"/>
          <w:b/>
          <w:sz w:val="24"/>
          <w:szCs w:val="24"/>
          <w:lang w:val="en-US"/>
        </w:rPr>
        <w:t xml:space="preserve">      </w:t>
      </w:r>
      <w:r w:rsidR="00606E32" w:rsidRPr="00CB67D7">
        <w:rPr>
          <w:rFonts w:ascii="Arial" w:eastAsia="Times New Roman" w:hAnsi="Arial"/>
          <w:b/>
          <w:sz w:val="24"/>
          <w:szCs w:val="24"/>
        </w:rPr>
        <w:t>:</w:t>
      </w:r>
      <w:r w:rsidR="00DE685C" w:rsidRPr="00CB67D7">
        <w:rPr>
          <w:rFonts w:ascii="Arial" w:hAnsi="Arial" w:cs="Arial"/>
          <w:b/>
          <w:sz w:val="24"/>
          <w:szCs w:val="24"/>
        </w:rPr>
        <w:t xml:space="preserve"> P0753901</w:t>
      </w:r>
      <w:r w:rsidR="00DE685C" w:rsidRPr="00CB67D7">
        <w:rPr>
          <w:rFonts w:ascii="Arial" w:hAnsi="Arial" w:cs="Arial"/>
          <w:b/>
          <w:sz w:val="24"/>
          <w:szCs w:val="24"/>
          <w:lang w:val="en-US"/>
        </w:rPr>
        <w:t>8086</w:t>
      </w:r>
    </w:p>
    <w:p w:rsidR="00606E32" w:rsidRPr="0015681E" w:rsidRDefault="00606E32" w:rsidP="0015681E">
      <w:pPr>
        <w:spacing w:after="0" w:line="240" w:lineRule="auto"/>
        <w:jc w:val="center"/>
        <w:rPr>
          <w:rFonts w:ascii="Arial" w:eastAsia="Times New Roman" w:hAnsi="Arial"/>
          <w:bCs/>
        </w:rPr>
      </w:pPr>
      <w:r w:rsidRPr="0015681E">
        <w:rPr>
          <w:rFonts w:ascii="Arial" w:eastAsia="Times New Roman" w:hAnsi="Arial"/>
          <w:bCs/>
        </w:rPr>
        <w:t>Karya Tulis Ilmiah Ini Telah Diuji Pada Sidang Ujian Akhir Program</w:t>
      </w:r>
    </w:p>
    <w:p w:rsidR="00606E32" w:rsidRPr="0015681E" w:rsidRDefault="00606E32" w:rsidP="0015681E">
      <w:pPr>
        <w:spacing w:after="0" w:line="240" w:lineRule="auto"/>
        <w:jc w:val="center"/>
        <w:rPr>
          <w:rFonts w:ascii="Arial" w:eastAsia="Times New Roman" w:hAnsi="Arial"/>
          <w:bCs/>
        </w:rPr>
      </w:pPr>
      <w:r w:rsidRPr="0015681E">
        <w:rPr>
          <w:rFonts w:ascii="Arial" w:eastAsia="Times New Roman" w:hAnsi="Arial"/>
          <w:bCs/>
        </w:rPr>
        <w:t>Jurusan Farmasi Politeknik Kesehatan Kemenkes Medan</w:t>
      </w:r>
    </w:p>
    <w:p w:rsidR="00606E32" w:rsidRPr="0015681E" w:rsidRDefault="00606E32" w:rsidP="0015681E">
      <w:pPr>
        <w:spacing w:after="0" w:line="240" w:lineRule="auto"/>
        <w:jc w:val="center"/>
        <w:rPr>
          <w:rFonts w:ascii="Arial" w:eastAsia="Times New Roman" w:hAnsi="Arial"/>
          <w:bCs/>
          <w:lang w:val="en-US"/>
        </w:rPr>
      </w:pPr>
      <w:r w:rsidRPr="0015681E">
        <w:rPr>
          <w:rFonts w:ascii="Arial" w:eastAsia="Times New Roman" w:hAnsi="Arial"/>
          <w:bCs/>
        </w:rPr>
        <w:t xml:space="preserve">Medan,       </w:t>
      </w:r>
      <w:r w:rsidR="00DE685C" w:rsidRPr="0015681E">
        <w:rPr>
          <w:rFonts w:ascii="Arial" w:eastAsia="Times New Roman" w:hAnsi="Arial"/>
          <w:bCs/>
          <w:lang w:val="en-US"/>
        </w:rPr>
        <w:t>Mei 2021</w:t>
      </w:r>
    </w:p>
    <w:p w:rsidR="00606E32" w:rsidRDefault="00F66EED" w:rsidP="0015681E">
      <w:pPr>
        <w:spacing w:after="0" w:line="240" w:lineRule="auto"/>
        <w:jc w:val="center"/>
        <w:rPr>
          <w:rFonts w:ascii="Arial" w:eastAsia="Times New Roman" w:hAnsi="Arial"/>
          <w:b/>
          <w:bCs/>
        </w:rPr>
      </w:pPr>
      <w:r>
        <w:rPr>
          <w:noProof/>
          <w:lang w:eastAsia="id-ID"/>
        </w:rPr>
        <w:drawing>
          <wp:anchor distT="0" distB="0" distL="114300" distR="114300" simplePos="0" relativeHeight="251675136" behindDoc="1" locked="0" layoutInCell="1" allowOverlap="1" wp14:anchorId="16B55050" wp14:editId="44D6BC6B">
            <wp:simplePos x="0" y="0"/>
            <wp:positionH relativeFrom="column">
              <wp:posOffset>-430530</wp:posOffset>
            </wp:positionH>
            <wp:positionV relativeFrom="paragraph">
              <wp:posOffset>144780</wp:posOffset>
            </wp:positionV>
            <wp:extent cx="5663565" cy="547243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150" t="34569" r="17304" b="11396"/>
                    <a:stretch/>
                  </pic:blipFill>
                  <pic:spPr bwMode="auto">
                    <a:xfrm>
                      <a:off x="0" y="0"/>
                      <a:ext cx="5663565" cy="547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681E" w:rsidRPr="006C093B" w:rsidRDefault="0015681E" w:rsidP="0015681E">
      <w:pPr>
        <w:spacing w:after="0" w:line="240" w:lineRule="auto"/>
        <w:jc w:val="center"/>
        <w:rPr>
          <w:rFonts w:ascii="Arial" w:eastAsia="Times New Roman" w:hAnsi="Arial"/>
          <w:b/>
          <w:bCs/>
        </w:rPr>
      </w:pPr>
    </w:p>
    <w:p w:rsidR="00F66EED" w:rsidRDefault="00F66EED">
      <w:pPr>
        <w:spacing w:after="200" w:line="276" w:lineRule="auto"/>
        <w:rPr>
          <w:rFonts w:ascii="Arial" w:eastAsia="Arial" w:hAnsi="Arial" w:cs="Arial"/>
          <w:b/>
          <w:sz w:val="24"/>
          <w:szCs w:val="24"/>
        </w:rPr>
      </w:pPr>
      <w:bookmarkStart w:id="9" w:name="_Toc74047576"/>
      <w:bookmarkStart w:id="10" w:name="_Toc74048875"/>
      <w:bookmarkStart w:id="11" w:name="_Toc86492325"/>
      <w:r>
        <w:rPr>
          <w:rFonts w:eastAsia="Arial"/>
        </w:rPr>
        <w:br w:type="page"/>
      </w:r>
    </w:p>
    <w:p w:rsidR="007C6DFA" w:rsidRPr="00252415" w:rsidRDefault="007C6DFA" w:rsidP="00252415">
      <w:pPr>
        <w:pStyle w:val="Heading1"/>
        <w:spacing w:before="0" w:line="240" w:lineRule="auto"/>
        <w:rPr>
          <w:rFonts w:eastAsia="Arial"/>
          <w:color w:val="auto"/>
          <w:lang w:val="en-US"/>
        </w:rPr>
      </w:pPr>
      <w:r w:rsidRPr="00252415">
        <w:rPr>
          <w:rFonts w:eastAsia="Arial"/>
          <w:color w:val="auto"/>
        </w:rPr>
        <w:lastRenderedPageBreak/>
        <w:t>SURAT PERNYATAAN</w:t>
      </w:r>
      <w:bookmarkEnd w:id="9"/>
      <w:bookmarkEnd w:id="10"/>
      <w:bookmarkEnd w:id="11"/>
    </w:p>
    <w:p w:rsidR="001B0E9D" w:rsidRPr="00252415" w:rsidRDefault="001B0E9D" w:rsidP="00252415">
      <w:pPr>
        <w:spacing w:line="240" w:lineRule="auto"/>
        <w:jc w:val="center"/>
        <w:rPr>
          <w:rFonts w:ascii="Arial" w:hAnsi="Arial" w:cs="Arial"/>
          <w:b/>
          <w:lang w:val="en-US"/>
        </w:rPr>
      </w:pPr>
    </w:p>
    <w:p w:rsidR="007C6DFA" w:rsidRPr="00252415" w:rsidRDefault="007C6DFA" w:rsidP="00252415">
      <w:pPr>
        <w:spacing w:line="240" w:lineRule="auto"/>
        <w:jc w:val="center"/>
        <w:rPr>
          <w:rFonts w:ascii="Arial" w:hAnsi="Arial" w:cs="Arial"/>
          <w:b/>
          <w:lang w:val="en-US"/>
        </w:rPr>
      </w:pPr>
      <w:r w:rsidRPr="00252415">
        <w:rPr>
          <w:rFonts w:ascii="Arial" w:hAnsi="Arial" w:cs="Arial"/>
          <w:b/>
        </w:rPr>
        <w:t>STUDI LITERATUR</w:t>
      </w:r>
      <w:r w:rsidRPr="00252415">
        <w:rPr>
          <w:rFonts w:ascii="Arial" w:hAnsi="Arial" w:cs="Arial"/>
          <w:b/>
          <w:lang w:val="en-US"/>
        </w:rPr>
        <w:t xml:space="preserve"> PENETAPAN KADAR PARASETAMOL DAN IBUPROFEN DALAM SEDIAAN TABLET DENGAN BERBAGAI METODE</w:t>
      </w:r>
    </w:p>
    <w:p w:rsidR="007C6DFA" w:rsidRPr="00252415" w:rsidRDefault="007C6DFA" w:rsidP="00252415">
      <w:pPr>
        <w:spacing w:line="240" w:lineRule="auto"/>
        <w:ind w:right="109"/>
        <w:rPr>
          <w:rFonts w:ascii="Arial" w:hAnsi="Arial" w:cs="Arial"/>
          <w:b/>
        </w:rPr>
      </w:pPr>
    </w:p>
    <w:p w:rsidR="007C6DFA" w:rsidRPr="00252415" w:rsidRDefault="007C6DFA" w:rsidP="00252415">
      <w:pPr>
        <w:spacing w:line="240" w:lineRule="auto"/>
        <w:ind w:right="109"/>
        <w:jc w:val="both"/>
        <w:rPr>
          <w:rFonts w:ascii="Arial" w:eastAsia="Arial" w:hAnsi="Arial"/>
          <w:bCs/>
        </w:rPr>
      </w:pPr>
      <w:r w:rsidRPr="00252415">
        <w:rPr>
          <w:rFonts w:ascii="Arial" w:hAnsi="Arial" w:cs="Arial"/>
        </w:rPr>
        <w:t xml:space="preserve">       </w:t>
      </w:r>
      <w:r w:rsidRPr="00252415">
        <w:rPr>
          <w:rFonts w:ascii="Arial" w:eastAsia="Arial" w:hAnsi="Arial"/>
          <w:bCs/>
        </w:rPr>
        <w:t>Dengan ini saya menyatakan bahwa dalam Karya Tulis Ilmiah ini tidak terdapat karya yang pernah diajukan disuatu perguruan tinggi, dan sepanjang pengetahuan saya juga tidak terdapat karya atau pendapat yang pernah ditulis atau diterbitkan oleh orang lain, kecuali yang secara tertulis diacu dalam naskah ini dan disebut dalam daftar pustaka.</w:t>
      </w:r>
    </w:p>
    <w:p w:rsidR="007C6DFA" w:rsidRPr="00252415" w:rsidRDefault="007C6DFA" w:rsidP="00252415">
      <w:pPr>
        <w:spacing w:line="240" w:lineRule="auto"/>
        <w:rPr>
          <w:rFonts w:ascii="Arial" w:eastAsia="Times New Roman" w:hAnsi="Arial"/>
        </w:rPr>
      </w:pPr>
    </w:p>
    <w:p w:rsidR="007C6DFA" w:rsidRPr="00252415" w:rsidRDefault="007C6DFA" w:rsidP="00252415">
      <w:pPr>
        <w:spacing w:line="240" w:lineRule="auto"/>
        <w:ind w:left="4320" w:firstLine="720"/>
        <w:jc w:val="center"/>
        <w:rPr>
          <w:rFonts w:ascii="Arial" w:eastAsia="Arial" w:hAnsi="Arial"/>
          <w:bCs/>
          <w:lang w:val="en-US"/>
        </w:rPr>
      </w:pPr>
      <w:r w:rsidRPr="00252415">
        <w:rPr>
          <w:rFonts w:ascii="Arial" w:eastAsia="Arial" w:hAnsi="Arial"/>
          <w:bCs/>
        </w:rPr>
        <w:t xml:space="preserve">Medan,       </w:t>
      </w:r>
      <w:r w:rsidRPr="00252415">
        <w:rPr>
          <w:rFonts w:ascii="Arial" w:eastAsia="Arial" w:hAnsi="Arial"/>
          <w:bCs/>
          <w:lang w:val="en-US"/>
        </w:rPr>
        <w:t>Mei 2021</w:t>
      </w:r>
    </w:p>
    <w:p w:rsidR="007C6DFA" w:rsidRPr="00252415" w:rsidRDefault="007C6DFA" w:rsidP="00252415">
      <w:pPr>
        <w:spacing w:line="240" w:lineRule="auto"/>
        <w:jc w:val="center"/>
        <w:rPr>
          <w:rFonts w:ascii="Arial" w:eastAsia="Arial" w:hAnsi="Arial"/>
          <w:bCs/>
        </w:rPr>
      </w:pPr>
    </w:p>
    <w:p w:rsidR="007C6DFA" w:rsidRPr="00252415" w:rsidRDefault="007C6DFA" w:rsidP="00252415">
      <w:pPr>
        <w:spacing w:line="240" w:lineRule="auto"/>
        <w:jc w:val="right"/>
        <w:rPr>
          <w:rFonts w:ascii="Arial" w:eastAsia="Arial" w:hAnsi="Arial"/>
          <w:bCs/>
        </w:rPr>
      </w:pPr>
    </w:p>
    <w:p w:rsidR="007C6DFA" w:rsidRPr="00252415" w:rsidRDefault="007C6DFA" w:rsidP="00252415">
      <w:pPr>
        <w:spacing w:after="0" w:line="240" w:lineRule="auto"/>
        <w:jc w:val="right"/>
        <w:rPr>
          <w:rFonts w:ascii="Arial" w:eastAsia="Arial" w:hAnsi="Arial"/>
          <w:bCs/>
          <w:lang w:val="en-US"/>
        </w:rPr>
      </w:pPr>
      <w:r w:rsidRPr="00252415">
        <w:rPr>
          <w:rFonts w:ascii="Arial" w:eastAsia="Arial" w:hAnsi="Arial"/>
          <w:bCs/>
        </w:rPr>
        <w:t xml:space="preserve">    </w:t>
      </w:r>
      <w:r w:rsidR="00252415">
        <w:rPr>
          <w:rFonts w:ascii="Arial" w:eastAsia="Arial" w:hAnsi="Arial"/>
          <w:bCs/>
        </w:rPr>
        <w:t>Dini Nabilah Akmal Lubis</w:t>
      </w:r>
      <w:r w:rsidRPr="00252415">
        <w:rPr>
          <w:rFonts w:ascii="Arial" w:eastAsia="Arial" w:hAnsi="Arial"/>
          <w:bCs/>
        </w:rPr>
        <w:t xml:space="preserve"> </w:t>
      </w:r>
    </w:p>
    <w:p w:rsidR="007C6DFA" w:rsidRPr="00252415" w:rsidRDefault="00252415" w:rsidP="00252415">
      <w:pPr>
        <w:spacing w:line="240" w:lineRule="auto"/>
        <w:ind w:left="4320" w:firstLine="720"/>
        <w:jc w:val="center"/>
        <w:rPr>
          <w:rFonts w:ascii="Arial" w:eastAsia="Arial" w:hAnsi="Arial"/>
          <w:bCs/>
          <w:lang w:val="en-US"/>
        </w:rPr>
      </w:pPr>
      <w:r>
        <w:rPr>
          <w:rFonts w:ascii="Arial" w:eastAsia="Arial" w:hAnsi="Arial"/>
          <w:bCs/>
        </w:rPr>
        <w:t xml:space="preserve"> </w:t>
      </w:r>
      <w:r w:rsidR="007C6DFA" w:rsidRPr="00252415">
        <w:rPr>
          <w:rFonts w:ascii="Arial" w:eastAsia="Arial" w:hAnsi="Arial"/>
          <w:bCs/>
        </w:rPr>
        <w:t>NIM. P0753901</w:t>
      </w:r>
      <w:r w:rsidR="007C6DFA" w:rsidRPr="00252415">
        <w:rPr>
          <w:rFonts w:ascii="Arial" w:eastAsia="Arial" w:hAnsi="Arial"/>
          <w:bCs/>
          <w:lang w:val="en-US"/>
        </w:rPr>
        <w:t>8086</w:t>
      </w:r>
    </w:p>
    <w:p w:rsidR="007C6DFA" w:rsidRPr="00252415" w:rsidRDefault="007C6DFA" w:rsidP="00252415">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rPr>
      </w:pPr>
    </w:p>
    <w:p w:rsidR="009303D9" w:rsidRDefault="009303D9" w:rsidP="007C6DFA">
      <w:pPr>
        <w:spacing w:line="360" w:lineRule="auto"/>
        <w:ind w:left="4320" w:firstLine="720"/>
        <w:jc w:val="center"/>
        <w:rPr>
          <w:rFonts w:ascii="Arial" w:eastAsia="Arial" w:hAnsi="Arial"/>
        </w:rPr>
      </w:pPr>
    </w:p>
    <w:p w:rsidR="009303D9" w:rsidRDefault="009303D9" w:rsidP="007C6DFA">
      <w:pPr>
        <w:spacing w:line="360" w:lineRule="auto"/>
        <w:ind w:left="4320" w:firstLine="720"/>
        <w:jc w:val="center"/>
        <w:rPr>
          <w:rFonts w:ascii="Arial" w:eastAsia="Arial" w:hAnsi="Arial"/>
        </w:rPr>
      </w:pPr>
    </w:p>
    <w:p w:rsidR="009303D9" w:rsidRDefault="009303D9" w:rsidP="007C6DFA">
      <w:pPr>
        <w:spacing w:line="360" w:lineRule="auto"/>
        <w:ind w:left="4320" w:firstLine="720"/>
        <w:jc w:val="center"/>
        <w:rPr>
          <w:rFonts w:ascii="Arial" w:eastAsia="Arial" w:hAnsi="Arial"/>
        </w:rPr>
      </w:pPr>
    </w:p>
    <w:p w:rsidR="009303D9" w:rsidRPr="009303D9" w:rsidRDefault="009303D9" w:rsidP="007C6DFA">
      <w:pPr>
        <w:spacing w:line="360" w:lineRule="auto"/>
        <w:ind w:left="4320" w:firstLine="720"/>
        <w:jc w:val="center"/>
        <w:rPr>
          <w:rFonts w:ascii="Arial" w:eastAsia="Arial" w:hAnsi="Arial"/>
        </w:rPr>
      </w:pPr>
    </w:p>
    <w:p w:rsidR="007C6DFA" w:rsidRDefault="007C6DFA" w:rsidP="007C6DFA">
      <w:pPr>
        <w:spacing w:line="360" w:lineRule="auto"/>
        <w:ind w:left="4320" w:firstLine="720"/>
        <w:jc w:val="center"/>
        <w:rPr>
          <w:rFonts w:ascii="Arial" w:eastAsia="Arial" w:hAnsi="Arial"/>
          <w:lang w:val="en-US"/>
        </w:rPr>
      </w:pPr>
    </w:p>
    <w:p w:rsidR="007C6DFA" w:rsidRDefault="007C6DFA" w:rsidP="007C6DFA">
      <w:pPr>
        <w:spacing w:line="360" w:lineRule="auto"/>
        <w:ind w:left="4320" w:firstLine="720"/>
        <w:jc w:val="center"/>
        <w:rPr>
          <w:rFonts w:ascii="Arial" w:eastAsia="Arial" w:hAnsi="Arial"/>
          <w:lang w:val="en-US"/>
        </w:rPr>
      </w:pPr>
    </w:p>
    <w:p w:rsidR="005135EA" w:rsidRDefault="005135EA" w:rsidP="007C6DFA">
      <w:pPr>
        <w:spacing w:line="240" w:lineRule="auto"/>
        <w:rPr>
          <w:rFonts w:ascii="Arial" w:hAnsi="Arial" w:cs="Arial"/>
          <w:b/>
          <w:sz w:val="24"/>
          <w:szCs w:val="24"/>
          <w:lang w:val="en-US"/>
        </w:rPr>
      </w:pPr>
    </w:p>
    <w:p w:rsidR="00E9724D" w:rsidRDefault="00E9724D" w:rsidP="00E9724D">
      <w:pPr>
        <w:spacing w:line="240" w:lineRule="auto"/>
        <w:jc w:val="both"/>
        <w:rPr>
          <w:rFonts w:asciiTheme="minorBidi" w:eastAsia="Times New Roman" w:hAnsiTheme="minorBidi"/>
          <w:b/>
          <w:bCs/>
          <w:color w:val="202124"/>
          <w:lang w:val="en-US"/>
        </w:rPr>
      </w:pPr>
      <w:r w:rsidRPr="00A84A39">
        <w:rPr>
          <w:rFonts w:asciiTheme="minorBidi" w:hAnsiTheme="minorBidi"/>
          <w:b/>
          <w:bCs/>
        </w:rPr>
        <w:lastRenderedPageBreak/>
        <w:t>POLITEKNIK KESEHATAN KEMENKES MEDAN</w:t>
      </w:r>
    </w:p>
    <w:p w:rsidR="00E9724D" w:rsidRPr="00475783" w:rsidRDefault="00E9724D" w:rsidP="00E9724D">
      <w:pPr>
        <w:spacing w:line="240" w:lineRule="auto"/>
        <w:jc w:val="both"/>
        <w:rPr>
          <w:rFonts w:asciiTheme="minorBidi" w:eastAsia="Times New Roman" w:hAnsiTheme="minorBidi"/>
          <w:b/>
          <w:bCs/>
          <w:color w:val="202124"/>
          <w:lang w:val="en-US"/>
        </w:rPr>
      </w:pPr>
      <w:r w:rsidRPr="004D41FA">
        <w:rPr>
          <w:rFonts w:ascii="Arial" w:hAnsi="Arial"/>
          <w:b/>
          <w:sz w:val="24"/>
          <w:szCs w:val="24"/>
        </w:rPr>
        <w:t>JURUSAN FARMASI</w:t>
      </w:r>
    </w:p>
    <w:p w:rsidR="00E9724D" w:rsidRDefault="00E9724D" w:rsidP="00E9724D">
      <w:pPr>
        <w:spacing w:line="240" w:lineRule="auto"/>
        <w:contextualSpacing/>
        <w:jc w:val="both"/>
        <w:rPr>
          <w:rFonts w:ascii="Arial" w:hAnsi="Arial"/>
          <w:b/>
          <w:sz w:val="24"/>
          <w:szCs w:val="24"/>
          <w:lang w:val="en-US"/>
        </w:rPr>
      </w:pPr>
      <w:r>
        <w:rPr>
          <w:rFonts w:ascii="Arial" w:hAnsi="Arial"/>
          <w:b/>
          <w:sz w:val="24"/>
          <w:szCs w:val="24"/>
        </w:rPr>
        <w:t xml:space="preserve">KTI,    </w:t>
      </w:r>
      <w:r>
        <w:rPr>
          <w:rFonts w:ascii="Arial" w:hAnsi="Arial"/>
          <w:b/>
          <w:sz w:val="24"/>
          <w:szCs w:val="24"/>
          <w:lang w:val="en-US"/>
        </w:rPr>
        <w:t>Mei 2021</w:t>
      </w:r>
    </w:p>
    <w:p w:rsidR="00E9724D" w:rsidRPr="00F546C8" w:rsidRDefault="00E9724D" w:rsidP="00E9724D">
      <w:pPr>
        <w:spacing w:line="240" w:lineRule="auto"/>
        <w:contextualSpacing/>
        <w:jc w:val="both"/>
        <w:rPr>
          <w:rFonts w:ascii="Arial" w:hAnsi="Arial"/>
          <w:b/>
          <w:sz w:val="24"/>
          <w:szCs w:val="24"/>
          <w:lang w:val="en-US"/>
        </w:rPr>
      </w:pPr>
    </w:p>
    <w:p w:rsidR="00E9724D" w:rsidRPr="00F546C8" w:rsidRDefault="00E9724D" w:rsidP="00E9724D">
      <w:pPr>
        <w:spacing w:line="240" w:lineRule="auto"/>
        <w:jc w:val="both"/>
        <w:rPr>
          <w:rFonts w:ascii="Arial" w:hAnsi="Arial" w:cs="Arial"/>
          <w:b/>
          <w:sz w:val="24"/>
          <w:szCs w:val="24"/>
          <w:lang w:val="en-US"/>
        </w:rPr>
      </w:pPr>
      <w:r>
        <w:rPr>
          <w:rFonts w:ascii="Arial" w:hAnsi="Arial" w:cs="Arial"/>
          <w:b/>
          <w:sz w:val="24"/>
          <w:szCs w:val="24"/>
          <w:lang w:val="en-US"/>
        </w:rPr>
        <w:t>DINI NABILAH AKMAL LUBIS</w:t>
      </w:r>
    </w:p>
    <w:p w:rsidR="00E9724D" w:rsidRPr="00A40E38" w:rsidRDefault="00E9724D" w:rsidP="00E9724D">
      <w:pPr>
        <w:spacing w:line="240" w:lineRule="auto"/>
        <w:jc w:val="both"/>
        <w:rPr>
          <w:rFonts w:ascii="Arial" w:hAnsi="Arial" w:cs="Arial"/>
          <w:b/>
          <w:sz w:val="24"/>
          <w:szCs w:val="24"/>
          <w:lang w:val="en-US"/>
        </w:rPr>
      </w:pPr>
      <w:r>
        <w:rPr>
          <w:rFonts w:ascii="Arial" w:hAnsi="Arial" w:cs="Arial"/>
          <w:b/>
          <w:sz w:val="24"/>
          <w:szCs w:val="24"/>
          <w:lang w:val="en-US"/>
        </w:rPr>
        <w:t>PENETAPAN KADAR PARASETAMOL DAN IBUPROFEN DALAM SEDIAAAN TABLET DENGAN BERBAGAI METODE</w:t>
      </w:r>
    </w:p>
    <w:p w:rsidR="00E9724D" w:rsidRPr="00A446DD" w:rsidRDefault="00E9724D" w:rsidP="00A446DD">
      <w:pPr>
        <w:pStyle w:val="Heading1"/>
        <w:rPr>
          <w:rFonts w:eastAsia="Arial"/>
          <w:color w:val="000000" w:themeColor="text1"/>
          <w:lang w:val="en-US"/>
        </w:rPr>
      </w:pPr>
      <w:bookmarkStart w:id="12" w:name="_Toc74048876"/>
      <w:bookmarkStart w:id="13" w:name="_Toc86492326"/>
      <w:r w:rsidRPr="00A446DD">
        <w:rPr>
          <w:rFonts w:eastAsia="Arial"/>
          <w:color w:val="000000" w:themeColor="text1"/>
        </w:rPr>
        <w:t>ABSTRAK</w:t>
      </w:r>
      <w:bookmarkEnd w:id="12"/>
      <w:bookmarkEnd w:id="13"/>
    </w:p>
    <w:p w:rsidR="00E9724D" w:rsidRPr="00A446DD" w:rsidRDefault="00E9724D" w:rsidP="00A446DD">
      <w:pPr>
        <w:pStyle w:val="Heading1"/>
        <w:rPr>
          <w:color w:val="000000" w:themeColor="text1"/>
          <w:lang w:val="en-US"/>
        </w:rPr>
      </w:pPr>
    </w:p>
    <w:p w:rsidR="00E9724D" w:rsidRPr="00CD292A" w:rsidRDefault="00E9724D" w:rsidP="00E9724D">
      <w:pPr>
        <w:pStyle w:val="NoSpacing"/>
        <w:ind w:firstLine="720"/>
        <w:jc w:val="both"/>
        <w:rPr>
          <w:rFonts w:asciiTheme="minorBidi" w:hAnsiTheme="minorBidi"/>
          <w:lang w:val="en-US"/>
        </w:rPr>
      </w:pPr>
      <w:r w:rsidRPr="00CD292A">
        <w:rPr>
          <w:rFonts w:asciiTheme="minorBidi" w:hAnsiTheme="minorBidi"/>
          <w:lang w:val="en-US"/>
        </w:rPr>
        <w:t xml:space="preserve">Parasetamol merupakan obat analgesik antipiretik bukan termasuk golongan obat anti inflamasi non steroid (non-NSAID) yang memiliki efek samping yang sangat kecil pada saluran pencernaan,tetapi konsumsi jangka panjang dapat menyebabkan resiko kerusakan hati (Beers et al.,2003). Ibuprofen merupakan obat anti inflamasi non steroid (NSAID) (mustchler,1991). </w:t>
      </w:r>
      <w:r w:rsidRPr="00CD292A">
        <w:rPr>
          <w:rFonts w:asciiTheme="minorBidi" w:hAnsiTheme="minorBidi"/>
        </w:rPr>
        <w:t>Penelitian ini bertujuan untuk mengetahui bagaimana penetapan kadar</w:t>
      </w:r>
      <w:r w:rsidRPr="00CD292A">
        <w:rPr>
          <w:rFonts w:asciiTheme="minorBidi" w:hAnsiTheme="minorBidi"/>
          <w:lang w:val="en-US"/>
        </w:rPr>
        <w:t xml:space="preserve"> parasetamol dan ibuprofen dalam sediaan tablet dengan metode spektrofotometri UV-</w:t>
      </w:r>
      <w:r w:rsidRPr="00CD292A">
        <w:rPr>
          <w:rFonts w:asciiTheme="minorBidi" w:hAnsiTheme="minorBidi"/>
          <w:i/>
          <w:iCs/>
          <w:lang w:val="en-US"/>
        </w:rPr>
        <w:t>Visible</w:t>
      </w:r>
      <w:r w:rsidRPr="00CD292A">
        <w:rPr>
          <w:rFonts w:asciiTheme="minorBidi" w:hAnsiTheme="minorBidi"/>
          <w:lang w:val="en-US"/>
        </w:rPr>
        <w:t xml:space="preserve"> dan Kromatografi Cair Kinerja Tinggi (KCKT).</w:t>
      </w:r>
    </w:p>
    <w:p w:rsidR="00E9724D" w:rsidRDefault="00E9724D" w:rsidP="00E9724D">
      <w:pPr>
        <w:pStyle w:val="NoSpacing"/>
        <w:ind w:firstLine="720"/>
        <w:jc w:val="both"/>
        <w:rPr>
          <w:rFonts w:asciiTheme="minorBidi" w:hAnsiTheme="minorBidi"/>
          <w:lang w:val="en-US"/>
        </w:rPr>
      </w:pPr>
      <w:r w:rsidRPr="00CD292A">
        <w:rPr>
          <w:rFonts w:asciiTheme="minorBidi" w:hAnsiTheme="minorBidi"/>
        </w:rPr>
        <w:t>Jenis penelitian yang digunakan adalah penelitian dengan metode Studi Literatur. Studi Literatur adalah serangkaian kegiatan yang berkenaan dengan metode pengumpulan data pustaka, membaca dan mencatat, serta mengelolah bahan penelitian</w:t>
      </w:r>
      <w:r w:rsidRPr="00CD292A">
        <w:rPr>
          <w:rFonts w:asciiTheme="minorBidi" w:hAnsiTheme="minorBidi"/>
          <w:lang w:val="en-US"/>
        </w:rPr>
        <w:t>.</w:t>
      </w:r>
    </w:p>
    <w:p w:rsidR="00E9724D" w:rsidRPr="00CD292A" w:rsidRDefault="00E9724D" w:rsidP="00E9724D">
      <w:pPr>
        <w:pStyle w:val="NoSpacing"/>
        <w:ind w:firstLine="720"/>
        <w:jc w:val="both"/>
        <w:rPr>
          <w:rFonts w:asciiTheme="minorBidi" w:hAnsiTheme="minorBidi"/>
          <w:lang w:val="en-US"/>
        </w:rPr>
      </w:pPr>
      <w:r w:rsidRPr="00CD292A">
        <w:rPr>
          <w:rFonts w:asciiTheme="minorBidi" w:hAnsiTheme="minorBidi"/>
          <w:bCs/>
          <w:lang w:val="en-US"/>
        </w:rPr>
        <w:t>Hasil dari</w:t>
      </w:r>
      <w:r w:rsidRPr="00CD292A">
        <w:rPr>
          <w:rFonts w:asciiTheme="minorBidi" w:hAnsiTheme="minorBidi"/>
          <w:bCs/>
        </w:rPr>
        <w:t xml:space="preserve"> penelitian studi literatur yang telah dilakukan, bahwa dengan menggunakan metode </w:t>
      </w:r>
      <w:r w:rsidRPr="00CD292A">
        <w:rPr>
          <w:rFonts w:asciiTheme="minorBidi" w:hAnsiTheme="minorBidi"/>
          <w:bCs/>
          <w:lang w:val="en-US"/>
        </w:rPr>
        <w:t>Spektrofotometri UV-</w:t>
      </w:r>
      <w:r w:rsidRPr="00CD292A">
        <w:rPr>
          <w:rFonts w:asciiTheme="minorBidi" w:hAnsiTheme="minorBidi"/>
          <w:bCs/>
          <w:i/>
          <w:iCs/>
          <w:lang w:val="en-US"/>
        </w:rPr>
        <w:t>Visible</w:t>
      </w:r>
      <w:r w:rsidRPr="00CD292A">
        <w:rPr>
          <w:rFonts w:asciiTheme="minorBidi" w:hAnsiTheme="minorBidi"/>
          <w:bCs/>
        </w:rPr>
        <w:t xml:space="preserve"> diperoleh kadar </w:t>
      </w:r>
      <w:r w:rsidRPr="00CD292A">
        <w:rPr>
          <w:rFonts w:asciiTheme="minorBidi" w:hAnsiTheme="minorBidi"/>
          <w:bCs/>
          <w:lang w:val="en-US"/>
        </w:rPr>
        <w:t>parasetamol</w:t>
      </w:r>
      <w:r w:rsidRPr="00CD292A">
        <w:rPr>
          <w:rFonts w:asciiTheme="minorBidi" w:hAnsiTheme="minorBidi"/>
          <w:bCs/>
        </w:rPr>
        <w:t xml:space="preserve"> dari literatur pertama sebesar</w:t>
      </w:r>
      <w:r w:rsidRPr="00CD292A">
        <w:rPr>
          <w:rFonts w:asciiTheme="minorBidi" w:hAnsiTheme="minorBidi"/>
          <w:bCs/>
          <w:lang w:val="en-US"/>
        </w:rPr>
        <w:t xml:space="preserve"> 106,9507%</w:t>
      </w:r>
      <w:r w:rsidRPr="00CD292A">
        <w:rPr>
          <w:rFonts w:asciiTheme="minorBidi" w:hAnsiTheme="minorBidi"/>
          <w:bCs/>
        </w:rPr>
        <w:t xml:space="preserve"> , </w:t>
      </w:r>
      <w:r w:rsidRPr="00CD292A">
        <w:rPr>
          <w:rFonts w:asciiTheme="minorBidi" w:hAnsiTheme="minorBidi"/>
          <w:bCs/>
          <w:lang w:val="en-US"/>
        </w:rPr>
        <w:t xml:space="preserve">kadar parasetamol dan ibuprofen dari </w:t>
      </w:r>
      <w:r w:rsidRPr="00CD292A">
        <w:rPr>
          <w:rFonts w:asciiTheme="minorBidi" w:hAnsiTheme="minorBidi"/>
          <w:bCs/>
        </w:rPr>
        <w:t xml:space="preserve">literatur kedua sebesar </w:t>
      </w:r>
      <w:r w:rsidRPr="00CD292A">
        <w:rPr>
          <w:rFonts w:asciiTheme="minorBidi" w:hAnsiTheme="minorBidi"/>
          <w:bCs/>
          <w:lang w:val="en-US"/>
        </w:rPr>
        <w:t>100,1% dan 100,31%</w:t>
      </w:r>
      <w:r w:rsidRPr="00CD292A">
        <w:rPr>
          <w:rFonts w:asciiTheme="minorBidi" w:hAnsiTheme="minorBidi"/>
          <w:bCs/>
        </w:rPr>
        <w:t xml:space="preserve">, </w:t>
      </w:r>
      <w:r w:rsidRPr="00CD292A">
        <w:rPr>
          <w:rFonts w:asciiTheme="minorBidi" w:hAnsiTheme="minorBidi"/>
          <w:bCs/>
          <w:lang w:val="en-US"/>
        </w:rPr>
        <w:t>dari</w:t>
      </w:r>
      <w:r w:rsidRPr="00CD292A">
        <w:rPr>
          <w:rFonts w:asciiTheme="minorBidi" w:hAnsiTheme="minorBidi"/>
          <w:bCs/>
        </w:rPr>
        <w:t xml:space="preserve"> literatur ketiga dengan metode Kromatografi Cair Kinerja Tinggi (KCKT) diperoleh</w:t>
      </w:r>
      <w:r w:rsidRPr="00CD292A">
        <w:rPr>
          <w:rFonts w:asciiTheme="minorBidi" w:hAnsiTheme="minorBidi"/>
          <w:bCs/>
          <w:lang w:val="en-US"/>
        </w:rPr>
        <w:t xml:space="preserve"> kadar parasetamol</w:t>
      </w:r>
      <w:r w:rsidRPr="00CD292A">
        <w:rPr>
          <w:rFonts w:asciiTheme="minorBidi" w:hAnsiTheme="minorBidi"/>
          <w:bCs/>
        </w:rPr>
        <w:t xml:space="preserve"> sebesar </w:t>
      </w:r>
      <w:r w:rsidRPr="00CD292A">
        <w:rPr>
          <w:rFonts w:asciiTheme="minorBidi" w:hAnsiTheme="minorBidi"/>
          <w:bCs/>
          <w:lang w:val="en-US"/>
        </w:rPr>
        <w:t>99,732%</w:t>
      </w:r>
      <w:r w:rsidRPr="00CD292A">
        <w:rPr>
          <w:rFonts w:asciiTheme="minorBidi" w:hAnsiTheme="minorBidi"/>
          <w:bCs/>
        </w:rPr>
        <w:t xml:space="preserve"> </w:t>
      </w:r>
      <w:r w:rsidRPr="00CD292A">
        <w:rPr>
          <w:rFonts w:asciiTheme="minorBidi" w:hAnsiTheme="minorBidi"/>
          <w:bCs/>
          <w:lang w:val="en-US"/>
        </w:rPr>
        <w:t xml:space="preserve">, dari </w:t>
      </w:r>
      <w:r w:rsidRPr="00CD292A">
        <w:rPr>
          <w:rFonts w:asciiTheme="minorBidi" w:hAnsiTheme="minorBidi"/>
          <w:bCs/>
        </w:rPr>
        <w:t xml:space="preserve">literatur keempat sebesar </w:t>
      </w:r>
      <w:r w:rsidRPr="00CD292A">
        <w:rPr>
          <w:rFonts w:asciiTheme="minorBidi" w:hAnsiTheme="minorBidi"/>
          <w:bCs/>
          <w:lang w:val="en-US"/>
        </w:rPr>
        <w:t>106,53% dan kadar ibuprofen dari literatur kelima sebesar 92,9%</w:t>
      </w:r>
      <w:r w:rsidRPr="00CD292A">
        <w:rPr>
          <w:rFonts w:asciiTheme="minorBidi" w:hAnsiTheme="minorBidi"/>
          <w:bCs/>
        </w:rPr>
        <w:t>.</w:t>
      </w:r>
    </w:p>
    <w:p w:rsidR="00E9724D" w:rsidRDefault="00E9724D" w:rsidP="00E9724D">
      <w:pPr>
        <w:pStyle w:val="NoSpacing"/>
        <w:ind w:firstLine="720"/>
        <w:jc w:val="both"/>
        <w:rPr>
          <w:rFonts w:asciiTheme="minorBidi" w:hAnsiTheme="minorBidi"/>
          <w:bCs/>
          <w:lang w:val="en-US"/>
        </w:rPr>
      </w:pPr>
      <w:r w:rsidRPr="00CD292A">
        <w:rPr>
          <w:rFonts w:asciiTheme="minorBidi" w:hAnsiTheme="minorBidi"/>
          <w:bCs/>
          <w:lang w:val="en-US"/>
        </w:rPr>
        <w:t>Kesimpulan metode Spektrofotometri UV-</w:t>
      </w:r>
      <w:r w:rsidRPr="00CD292A">
        <w:rPr>
          <w:rFonts w:asciiTheme="minorBidi" w:hAnsiTheme="minorBidi"/>
          <w:bCs/>
          <w:i/>
          <w:iCs/>
          <w:lang w:val="en-US"/>
        </w:rPr>
        <w:t>Visible</w:t>
      </w:r>
      <w:r w:rsidRPr="00CD292A">
        <w:rPr>
          <w:rFonts w:asciiTheme="minorBidi" w:hAnsiTheme="minorBidi"/>
          <w:bCs/>
          <w:lang w:val="en-US"/>
        </w:rPr>
        <w:t xml:space="preserve"> dan </w:t>
      </w:r>
      <w:r w:rsidRPr="00CD292A">
        <w:rPr>
          <w:rFonts w:asciiTheme="minorBidi" w:hAnsiTheme="minorBidi"/>
          <w:bCs/>
        </w:rPr>
        <w:t>Kromatografi Cair Kinerja Tinggi</w:t>
      </w:r>
      <w:r w:rsidRPr="00CD292A">
        <w:rPr>
          <w:rFonts w:asciiTheme="minorBidi" w:hAnsiTheme="minorBidi"/>
          <w:bCs/>
          <w:lang w:val="en-US"/>
        </w:rPr>
        <w:t xml:space="preserve"> KCKT dapat digunakan untuk menetapkan kadar parasetamol dan ibuprofen dalam sediaan tablet karena telah memenuhi syarat yang telah ditetapkan oleh Farmakope Indonesia Edisi IV yaitu tidak kurang dari 90,0% dan tidak lebih dari 110,0% .</w:t>
      </w:r>
    </w:p>
    <w:p w:rsidR="00E9724D" w:rsidRPr="00ED6559" w:rsidRDefault="00E9724D" w:rsidP="00E9724D">
      <w:pPr>
        <w:pStyle w:val="NoSpacing"/>
        <w:ind w:firstLine="720"/>
        <w:jc w:val="both"/>
        <w:rPr>
          <w:lang w:val="en-US"/>
        </w:rPr>
      </w:pPr>
    </w:p>
    <w:p w:rsidR="00E9724D" w:rsidRDefault="00E9724D" w:rsidP="00E9724D">
      <w:pPr>
        <w:spacing w:line="240" w:lineRule="auto"/>
        <w:jc w:val="both"/>
        <w:rPr>
          <w:rFonts w:ascii="Arial" w:hAnsi="Arial" w:cs="Arial"/>
          <w:lang w:val="en-US"/>
        </w:rPr>
      </w:pPr>
      <w:r>
        <w:rPr>
          <w:rFonts w:ascii="Arial" w:hAnsi="Arial" w:cs="Arial"/>
        </w:rPr>
        <w:t xml:space="preserve">Kata Kunci : </w:t>
      </w:r>
      <w:r>
        <w:rPr>
          <w:rFonts w:ascii="Arial" w:hAnsi="Arial" w:cs="Arial"/>
          <w:lang w:val="en-US"/>
        </w:rPr>
        <w:t>Parasetamol, Ibuprofen</w:t>
      </w:r>
      <w:r>
        <w:rPr>
          <w:rFonts w:ascii="Arial" w:hAnsi="Arial" w:cs="Arial"/>
        </w:rPr>
        <w:t xml:space="preserve">, </w:t>
      </w:r>
      <w:r>
        <w:rPr>
          <w:rFonts w:ascii="Arial" w:hAnsi="Arial" w:cs="Arial"/>
          <w:lang w:val="en-US"/>
        </w:rPr>
        <w:t>Spektrofotometri UV-</w:t>
      </w:r>
      <w:r w:rsidRPr="005434AE">
        <w:rPr>
          <w:rFonts w:ascii="Arial" w:hAnsi="Arial" w:cs="Arial"/>
          <w:i/>
          <w:iCs/>
          <w:lang w:val="en-US"/>
        </w:rPr>
        <w:t>Visible</w:t>
      </w:r>
      <w:r>
        <w:rPr>
          <w:rFonts w:ascii="Arial" w:hAnsi="Arial" w:cs="Arial"/>
        </w:rPr>
        <w:t>, KCKT.</w:t>
      </w:r>
    </w:p>
    <w:p w:rsidR="00475783" w:rsidRDefault="00475783" w:rsidP="00475783">
      <w:pPr>
        <w:spacing w:line="360" w:lineRule="auto"/>
        <w:jc w:val="both"/>
        <w:rPr>
          <w:rFonts w:asciiTheme="minorBidi" w:hAnsiTheme="minorBidi"/>
          <w:b/>
          <w:bCs/>
          <w:lang w:val="en-US"/>
        </w:rPr>
      </w:pPr>
    </w:p>
    <w:p w:rsidR="00475783" w:rsidRDefault="009303D9" w:rsidP="009303D9">
      <w:pPr>
        <w:tabs>
          <w:tab w:val="left" w:pos="1216"/>
        </w:tabs>
        <w:spacing w:line="360" w:lineRule="auto"/>
        <w:jc w:val="both"/>
        <w:rPr>
          <w:rFonts w:asciiTheme="minorBidi" w:hAnsiTheme="minorBidi"/>
          <w:b/>
          <w:bCs/>
        </w:rPr>
      </w:pPr>
      <w:r>
        <w:rPr>
          <w:rFonts w:asciiTheme="minorBidi" w:hAnsiTheme="minorBidi"/>
          <w:b/>
          <w:bCs/>
          <w:lang w:val="en-US"/>
        </w:rPr>
        <w:tab/>
      </w:r>
    </w:p>
    <w:p w:rsidR="009303D9" w:rsidRPr="009303D9" w:rsidRDefault="009303D9" w:rsidP="009303D9">
      <w:pPr>
        <w:tabs>
          <w:tab w:val="left" w:pos="1216"/>
        </w:tabs>
        <w:spacing w:line="360" w:lineRule="auto"/>
        <w:jc w:val="both"/>
        <w:rPr>
          <w:rFonts w:asciiTheme="minorBidi" w:hAnsiTheme="minorBidi"/>
          <w:b/>
          <w:bCs/>
        </w:rPr>
      </w:pPr>
    </w:p>
    <w:p w:rsidR="00C96881" w:rsidRDefault="00C96881" w:rsidP="00976FAD">
      <w:pPr>
        <w:spacing w:line="240" w:lineRule="auto"/>
        <w:jc w:val="both"/>
        <w:rPr>
          <w:rFonts w:asciiTheme="minorBidi" w:hAnsiTheme="minorBidi"/>
          <w:b/>
          <w:bCs/>
          <w:lang w:val="en-US"/>
        </w:rPr>
      </w:pPr>
    </w:p>
    <w:p w:rsidR="00C96881" w:rsidRDefault="00C96881" w:rsidP="00976FAD">
      <w:pPr>
        <w:spacing w:line="240" w:lineRule="auto"/>
        <w:jc w:val="both"/>
        <w:rPr>
          <w:rFonts w:asciiTheme="minorBidi" w:hAnsiTheme="minorBidi"/>
          <w:b/>
          <w:bCs/>
          <w:lang w:val="en-US"/>
        </w:rPr>
      </w:pPr>
    </w:p>
    <w:p w:rsidR="00252415" w:rsidRPr="00D33D57" w:rsidRDefault="00252415" w:rsidP="00252415">
      <w:pPr>
        <w:pStyle w:val="NoSpacing"/>
        <w:tabs>
          <w:tab w:val="left" w:pos="720"/>
        </w:tabs>
        <w:jc w:val="both"/>
        <w:rPr>
          <w:rFonts w:ascii="Arial" w:hAnsi="Arial" w:cs="Arial"/>
          <w:b/>
        </w:rPr>
      </w:pPr>
      <w:r w:rsidRPr="00D33D57">
        <w:rPr>
          <w:rFonts w:ascii="Arial" w:hAnsi="Arial" w:cs="Arial"/>
          <w:b/>
        </w:rPr>
        <w:lastRenderedPageBreak/>
        <w:t>MEDAN HEALTH POLYTECHNICS OF MINISTRY OF HEALTH</w:t>
      </w:r>
    </w:p>
    <w:p w:rsidR="00252415" w:rsidRPr="00D33D57" w:rsidRDefault="00252415" w:rsidP="00252415">
      <w:pPr>
        <w:pStyle w:val="NoSpacing"/>
        <w:jc w:val="both"/>
        <w:rPr>
          <w:rFonts w:ascii="Arial" w:hAnsi="Arial" w:cs="Arial"/>
          <w:b/>
        </w:rPr>
      </w:pPr>
      <w:r w:rsidRPr="00D33D57">
        <w:rPr>
          <w:rFonts w:ascii="Arial" w:hAnsi="Arial" w:cs="Arial"/>
          <w:b/>
        </w:rPr>
        <w:t>PHARMACY  DEPARTMENT</w:t>
      </w:r>
    </w:p>
    <w:p w:rsidR="00252415" w:rsidRPr="00004634" w:rsidRDefault="00252415" w:rsidP="00252415">
      <w:pPr>
        <w:spacing w:line="240" w:lineRule="auto"/>
        <w:jc w:val="both"/>
        <w:rPr>
          <w:rFonts w:ascii="Arial" w:hAnsi="Arial" w:cs="Arial"/>
          <w:b/>
        </w:rPr>
      </w:pPr>
      <w:r w:rsidRPr="00D33D57">
        <w:rPr>
          <w:rFonts w:ascii="Arial" w:hAnsi="Arial" w:cs="Arial"/>
          <w:b/>
        </w:rPr>
        <w:t>SCIENTIFIC PAPER</w:t>
      </w:r>
      <w:r w:rsidRPr="00D33D57">
        <w:rPr>
          <w:rFonts w:ascii="Arial" w:hAnsi="Arial" w:cs="Arial"/>
        </w:rPr>
        <w:t xml:space="preserve">, </w:t>
      </w:r>
      <w:r w:rsidRPr="00D33D57">
        <w:rPr>
          <w:rFonts w:ascii="Arial" w:hAnsi="Arial" w:cs="Arial"/>
          <w:b/>
        </w:rPr>
        <w:t xml:space="preserve">MAY 2021 </w:t>
      </w:r>
    </w:p>
    <w:p w:rsidR="00252415" w:rsidRPr="00004634" w:rsidRDefault="00252415" w:rsidP="00252415">
      <w:pPr>
        <w:spacing w:line="240" w:lineRule="auto"/>
        <w:jc w:val="both"/>
        <w:rPr>
          <w:rFonts w:ascii="Arial" w:hAnsi="Arial" w:cs="Arial"/>
          <w:b/>
        </w:rPr>
      </w:pPr>
      <w:r w:rsidRPr="00004634">
        <w:rPr>
          <w:rFonts w:ascii="Arial" w:hAnsi="Arial" w:cs="Arial"/>
          <w:b/>
        </w:rPr>
        <w:t>DINI NABILAH AKMAL LUBIS</w:t>
      </w:r>
    </w:p>
    <w:p w:rsidR="00252415" w:rsidRPr="00004634" w:rsidRDefault="00252415" w:rsidP="00252415">
      <w:pPr>
        <w:spacing w:line="240" w:lineRule="auto"/>
        <w:jc w:val="both"/>
        <w:rPr>
          <w:rFonts w:ascii="Arial" w:hAnsi="Arial" w:cs="Arial"/>
          <w:b/>
        </w:rPr>
      </w:pPr>
      <w:r w:rsidRPr="00004634">
        <w:rPr>
          <w:rFonts w:ascii="Arial" w:hAnsi="Arial" w:cs="Arial"/>
          <w:b/>
        </w:rPr>
        <w:t>DETERMINATION OF PARACETAMOL AND IBUPROFEN LEVELS IN TABLETS WITH VARIOUS METHODS</w:t>
      </w:r>
    </w:p>
    <w:p w:rsidR="00252415" w:rsidRDefault="00252415" w:rsidP="00252415">
      <w:pPr>
        <w:spacing w:line="240" w:lineRule="auto"/>
        <w:jc w:val="center"/>
        <w:rPr>
          <w:rFonts w:ascii="Arial" w:hAnsi="Arial" w:cs="Arial"/>
          <w:b/>
        </w:rPr>
      </w:pPr>
    </w:p>
    <w:p w:rsidR="00252415" w:rsidRPr="00004634" w:rsidRDefault="00252415" w:rsidP="00252415">
      <w:pPr>
        <w:spacing w:line="240" w:lineRule="auto"/>
        <w:jc w:val="center"/>
        <w:rPr>
          <w:rFonts w:ascii="Arial" w:hAnsi="Arial" w:cs="Arial"/>
          <w:b/>
        </w:rPr>
      </w:pPr>
      <w:r w:rsidRPr="00004634">
        <w:rPr>
          <w:rFonts w:ascii="Arial" w:hAnsi="Arial" w:cs="Arial"/>
          <w:b/>
        </w:rPr>
        <w:t>ABSTRACT</w:t>
      </w:r>
    </w:p>
    <w:p w:rsidR="00252415" w:rsidRPr="00004634" w:rsidRDefault="00252415" w:rsidP="00252415">
      <w:pPr>
        <w:tabs>
          <w:tab w:val="left" w:pos="851"/>
        </w:tabs>
        <w:spacing w:line="240" w:lineRule="auto"/>
        <w:jc w:val="both"/>
        <w:rPr>
          <w:rFonts w:ascii="Arial" w:hAnsi="Arial" w:cs="Arial"/>
        </w:rPr>
      </w:pPr>
      <w:r>
        <w:rPr>
          <w:rFonts w:ascii="Arial" w:hAnsi="Arial" w:cs="Arial"/>
        </w:rPr>
        <w:tab/>
      </w:r>
      <w:r w:rsidRPr="00004634">
        <w:rPr>
          <w:rFonts w:ascii="Arial" w:hAnsi="Arial" w:cs="Arial"/>
        </w:rPr>
        <w:t>Paracetamol is an antipyretic analgesic drug, not included in the non-steroidal anti-inflammatory drug (non-NSAID) class, which has very low side effects on the digestive tract, but long-term consumption can cause the risk of liver damage (Beers et al., 2003). Ibuprofen is a non-steroidal anti-inflammatory drug (NSAID) (Mustchler, 1991). This study aims to determine the levels of paracetamol and ibuprofen in tablet preparations using UV-Visible spectrophotometry and High Performance Liquid Chromatography (HPLC).</w:t>
      </w:r>
    </w:p>
    <w:p w:rsidR="00252415" w:rsidRPr="00004634" w:rsidRDefault="00252415" w:rsidP="00E711FD">
      <w:pPr>
        <w:spacing w:line="240" w:lineRule="auto"/>
        <w:ind w:firstLine="851"/>
        <w:jc w:val="both"/>
        <w:rPr>
          <w:rFonts w:ascii="Arial" w:hAnsi="Arial" w:cs="Arial"/>
        </w:rPr>
      </w:pPr>
      <w:r w:rsidRPr="00004634">
        <w:rPr>
          <w:rFonts w:ascii="Arial" w:hAnsi="Arial" w:cs="Arial"/>
        </w:rPr>
        <w:t>The research was carried out using the Literature Study method. Literature Study is a series of activities related to collecting library data, reading and taking notes, and managing research materials.</w:t>
      </w:r>
    </w:p>
    <w:p w:rsidR="00252415" w:rsidRPr="00004634" w:rsidRDefault="00252415" w:rsidP="00E711FD">
      <w:pPr>
        <w:spacing w:line="240" w:lineRule="auto"/>
        <w:ind w:firstLine="851"/>
        <w:jc w:val="both"/>
        <w:rPr>
          <w:rFonts w:ascii="Arial" w:hAnsi="Arial" w:cs="Arial"/>
        </w:rPr>
      </w:pPr>
      <w:r w:rsidRPr="00004634">
        <w:rPr>
          <w:rFonts w:ascii="Arial" w:hAnsi="Arial" w:cs="Arial"/>
        </w:rPr>
        <w:t>The following are the results of the literature study: using the UV-Visible Spectrophotometry method, the first literature obtained paracetamol levels of 106.9507%; in literature 2, paracetamol levels were found to be 100.1% and ibuprofen was 100.31%; from the third literature, using the High Performance Liquid Chromatography (HPLC) method, paracetamol levels were obtained 99.732%; from the fourth literature, paracetamol levels reached 106.53%; in literature 5, the level of ibuprofen was 92.9%.</w:t>
      </w:r>
    </w:p>
    <w:p w:rsidR="00252415" w:rsidRPr="00004634" w:rsidRDefault="00252415" w:rsidP="00E711FD">
      <w:pPr>
        <w:spacing w:line="240" w:lineRule="auto"/>
        <w:ind w:firstLine="851"/>
        <w:jc w:val="both"/>
        <w:rPr>
          <w:rFonts w:ascii="Arial" w:hAnsi="Arial" w:cs="Arial"/>
        </w:rPr>
      </w:pPr>
      <w:r w:rsidRPr="00004634">
        <w:rPr>
          <w:rFonts w:ascii="Arial" w:hAnsi="Arial" w:cs="Arial"/>
        </w:rPr>
        <w:t>This study concludes that the UV-Visible Spectrophotometry and High Performance HPLC Liquid Chromatography methods can be used to determine the levels of paracetamol and ibuprofen in tablet preparations, have met the requirements set by the Indonesian Pharmacopoeia Edition IV, not less than 90.0% and not more than 110.0% .</w:t>
      </w:r>
    </w:p>
    <w:p w:rsidR="00252415" w:rsidRDefault="00252415" w:rsidP="00252415">
      <w:pPr>
        <w:spacing w:line="240" w:lineRule="auto"/>
        <w:jc w:val="both"/>
        <w:rPr>
          <w:rFonts w:ascii="Arial" w:hAnsi="Arial" w:cs="Arial"/>
        </w:rPr>
      </w:pPr>
      <w:r w:rsidRPr="00004634">
        <w:rPr>
          <w:rFonts w:ascii="Arial" w:hAnsi="Arial" w:cs="Arial"/>
        </w:rPr>
        <w:t>Keywords</w:t>
      </w:r>
      <w:r>
        <w:rPr>
          <w:rFonts w:ascii="Arial" w:hAnsi="Arial" w:cs="Arial"/>
        </w:rPr>
        <w:tab/>
      </w:r>
      <w:r w:rsidRPr="00004634">
        <w:rPr>
          <w:rFonts w:ascii="Arial" w:hAnsi="Arial" w:cs="Arial"/>
        </w:rPr>
        <w:t>: Paracetamol, Ibuprofen, UV-Visible Spectrophotometry, HPLC.</w:t>
      </w:r>
    </w:p>
    <w:p w:rsidR="00252415" w:rsidRDefault="00252415" w:rsidP="00252415">
      <w:pPr>
        <w:spacing w:line="240" w:lineRule="auto"/>
        <w:jc w:val="center"/>
        <w:rPr>
          <w:rFonts w:ascii="Arial" w:hAnsi="Arial" w:cs="Arial"/>
          <w:noProof/>
          <w:lang w:eastAsia="id-ID"/>
        </w:rPr>
      </w:pPr>
    </w:p>
    <w:p w:rsidR="0006680E" w:rsidRDefault="0006680E" w:rsidP="00252415">
      <w:pPr>
        <w:spacing w:line="240" w:lineRule="auto"/>
        <w:jc w:val="center"/>
        <w:rPr>
          <w:rFonts w:ascii="Arial" w:hAnsi="Arial" w:cs="Arial"/>
          <w:noProof/>
          <w:lang w:eastAsia="id-ID"/>
        </w:rPr>
      </w:pPr>
    </w:p>
    <w:p w:rsidR="0006680E" w:rsidRDefault="0006680E" w:rsidP="00252415">
      <w:pPr>
        <w:spacing w:line="240" w:lineRule="auto"/>
        <w:jc w:val="center"/>
        <w:rPr>
          <w:rFonts w:ascii="Arial" w:hAnsi="Arial" w:cs="Arial"/>
          <w:noProof/>
          <w:lang w:eastAsia="id-ID"/>
        </w:rPr>
      </w:pPr>
    </w:p>
    <w:p w:rsidR="0006680E" w:rsidRDefault="0006680E" w:rsidP="00252415">
      <w:pPr>
        <w:spacing w:line="240" w:lineRule="auto"/>
        <w:jc w:val="center"/>
        <w:rPr>
          <w:rFonts w:ascii="Arial" w:hAnsi="Arial" w:cs="Arial"/>
        </w:rPr>
      </w:pPr>
    </w:p>
    <w:p w:rsidR="00252415" w:rsidRPr="00004634" w:rsidRDefault="00252415" w:rsidP="00252415">
      <w:pPr>
        <w:spacing w:line="240" w:lineRule="auto"/>
        <w:jc w:val="center"/>
        <w:rPr>
          <w:rFonts w:ascii="Arial" w:hAnsi="Arial" w:cs="Arial"/>
        </w:rPr>
      </w:pPr>
    </w:p>
    <w:p w:rsidR="0065141F" w:rsidRDefault="0065141F" w:rsidP="00976FAD">
      <w:pPr>
        <w:jc w:val="center"/>
        <w:rPr>
          <w:rFonts w:asciiTheme="minorBidi" w:hAnsiTheme="minorBidi"/>
          <w:b/>
          <w:bCs/>
          <w:sz w:val="24"/>
          <w:szCs w:val="24"/>
          <w:lang w:val="en-US"/>
        </w:rPr>
      </w:pPr>
    </w:p>
    <w:p w:rsidR="00A40E38" w:rsidRPr="00A446DD" w:rsidRDefault="00F546C8" w:rsidP="00A446DD">
      <w:pPr>
        <w:pStyle w:val="Heading1"/>
        <w:rPr>
          <w:rFonts w:eastAsia="Arial"/>
          <w:color w:val="000000" w:themeColor="text1"/>
        </w:rPr>
      </w:pPr>
      <w:bookmarkStart w:id="14" w:name="_Toc74048878"/>
      <w:bookmarkStart w:id="15" w:name="_Toc86492327"/>
      <w:r w:rsidRPr="00A446DD">
        <w:rPr>
          <w:rFonts w:eastAsia="Arial"/>
          <w:color w:val="000000" w:themeColor="text1"/>
        </w:rPr>
        <w:lastRenderedPageBreak/>
        <w:t>KATA PENGANTAR</w:t>
      </w:r>
      <w:bookmarkEnd w:id="14"/>
      <w:bookmarkEnd w:id="15"/>
    </w:p>
    <w:p w:rsidR="00F546C8" w:rsidRPr="00F707CB" w:rsidRDefault="00F546C8" w:rsidP="00F707CB">
      <w:pPr>
        <w:pStyle w:val="Heading1"/>
        <w:rPr>
          <w:rFonts w:eastAsia="Arial"/>
          <w:color w:val="auto"/>
        </w:rPr>
      </w:pPr>
      <w:r w:rsidRPr="00F707CB">
        <w:rPr>
          <w:rFonts w:eastAsia="Arial"/>
          <w:color w:val="auto"/>
        </w:rPr>
        <w:t xml:space="preserve"> </w:t>
      </w:r>
    </w:p>
    <w:p w:rsidR="00F546C8" w:rsidRPr="00ED53FD" w:rsidRDefault="00F546C8" w:rsidP="003D41CA">
      <w:pPr>
        <w:spacing w:line="360" w:lineRule="auto"/>
        <w:jc w:val="both"/>
        <w:rPr>
          <w:rFonts w:ascii="Arial" w:hAnsi="Arial" w:cs="Arial"/>
        </w:rPr>
      </w:pPr>
      <w:r w:rsidRPr="00ED53FD">
        <w:rPr>
          <w:rFonts w:ascii="Arial" w:hAnsi="Arial" w:cs="Arial"/>
        </w:rPr>
        <w:t xml:space="preserve">       Puji syukur Penulis ucapkan kepada Tuhan Yang Maha Esa atas berkat dan rahmatNya Penulis dapat menyelesaikan penelitian dan Penulisan Karya Tulis Ilmiah yang berjudul </w:t>
      </w:r>
      <w:r w:rsidRPr="00ED53FD">
        <w:rPr>
          <w:rFonts w:ascii="Arial" w:hAnsi="Arial" w:cs="Arial"/>
          <w:b/>
          <w:bCs/>
        </w:rPr>
        <w:t>“</w:t>
      </w:r>
      <w:r>
        <w:rPr>
          <w:rFonts w:ascii="Arial" w:hAnsi="Arial" w:cs="Arial"/>
          <w:b/>
          <w:bCs/>
        </w:rPr>
        <w:t>Studi Literatur</w:t>
      </w:r>
      <w:r w:rsidRPr="00F546C8">
        <w:rPr>
          <w:rFonts w:ascii="Arial" w:hAnsi="Arial" w:cs="Arial"/>
          <w:b/>
          <w:bCs/>
        </w:rPr>
        <w:t xml:space="preserve"> Penetapan Kadar Parasetamol Dan Ibuprofen Dalam Sediaan Tablet Dengan Berbagai Metode</w:t>
      </w:r>
      <w:r w:rsidRPr="00ED53FD">
        <w:rPr>
          <w:rFonts w:ascii="Arial" w:hAnsi="Arial" w:cs="Arial"/>
          <w:b/>
          <w:bCs/>
        </w:rPr>
        <w:t>”</w:t>
      </w:r>
      <w:r w:rsidRPr="00ED53FD">
        <w:rPr>
          <w:rFonts w:ascii="Arial" w:hAnsi="Arial" w:cs="Arial"/>
        </w:rPr>
        <w:t>.</w:t>
      </w:r>
    </w:p>
    <w:p w:rsidR="00F546C8" w:rsidRPr="00ED53FD" w:rsidRDefault="00F546C8" w:rsidP="003D41CA">
      <w:pPr>
        <w:spacing w:line="360" w:lineRule="auto"/>
        <w:ind w:firstLine="360"/>
        <w:jc w:val="both"/>
        <w:rPr>
          <w:rFonts w:ascii="Arial" w:hAnsi="Arial" w:cs="Arial"/>
        </w:rPr>
      </w:pPr>
      <w:r w:rsidRPr="00ED53FD">
        <w:rPr>
          <w:rFonts w:ascii="Arial" w:hAnsi="Arial" w:cs="Arial"/>
        </w:rPr>
        <w:t xml:space="preserve">Karya Tulis Ilmiah ini disusun untuk memenuhi persyaratan dalam menyelesaikan pendidikan Program Diploma III di Jurusan Farmasi Poltekkes Kemenkes Medan. Dalam pelaksanaan penelitian hingga penyelesaian Karya Tulis Ilmiah ini, Penulis menyadari bahwa mendapat bantuan, dukungan, dan motivasi serta doa dari berbagai pihak. Oleh karena itu, pada kesempatan ini Penulis menyampaikan rasa hormat dan ucapan terima kasih kepada: </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 xml:space="preserve">Ibu Dra. Ida Nurhayati, M.kes, selaku Direktur Poltekkes Kemenkes Medan. </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Ibu Dra. Masniah, M.kes, Apt. selaku Ketua Jurusan Farmasi Poltekkes Kemenkes Medan.</w:t>
      </w:r>
    </w:p>
    <w:p w:rsidR="00F546C8" w:rsidRPr="00ED53FD" w:rsidRDefault="00F546C8" w:rsidP="003D41CA">
      <w:pPr>
        <w:pStyle w:val="ListParagraph"/>
        <w:numPr>
          <w:ilvl w:val="0"/>
          <w:numId w:val="13"/>
        </w:numPr>
        <w:spacing w:after="200" w:line="360" w:lineRule="auto"/>
        <w:jc w:val="both"/>
        <w:rPr>
          <w:rFonts w:ascii="Arial" w:hAnsi="Arial" w:cs="Arial"/>
        </w:rPr>
      </w:pPr>
      <w:r w:rsidRPr="00F546C8">
        <w:rPr>
          <w:rFonts w:ascii="Arial" w:hAnsi="Arial" w:cs="Arial"/>
        </w:rPr>
        <w:t>Ibu Rini Andarwati, S.KM, M.K</w:t>
      </w:r>
      <w:r>
        <w:rPr>
          <w:rFonts w:ascii="Arial" w:hAnsi="Arial" w:cs="Arial"/>
          <w:lang w:val="en-US"/>
        </w:rPr>
        <w:t>es.</w:t>
      </w:r>
      <w:r w:rsidRPr="00ED53FD">
        <w:rPr>
          <w:rFonts w:ascii="Arial" w:hAnsi="Arial" w:cs="Arial"/>
        </w:rPr>
        <w:t xml:space="preserve"> selaku Pembimbing Akademik yang telah membimbing Penulis selama mengkuti kuliah di Jurusan Farmasi Poltekkes Kemenkes Medan.</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Ibu Rosnike Merly Panjaitan, ST., M.Si. selaku Pembimbing Karya Tulis Ilmiah sekaligus Ketua Penguji yang telah membimbing Penulis dalam menyusun Karya Tulis Ilmiah.</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 xml:space="preserve">Ibu </w:t>
      </w:r>
      <w:r w:rsidR="001328F0" w:rsidRPr="001328F0">
        <w:rPr>
          <w:rFonts w:ascii="Arial" w:hAnsi="Arial" w:cs="Arial"/>
        </w:rPr>
        <w:t>Dra. Antetti Tampubolon, M.</w:t>
      </w:r>
      <w:r w:rsidR="001328F0">
        <w:rPr>
          <w:rFonts w:ascii="Arial" w:hAnsi="Arial" w:cs="Arial"/>
          <w:lang w:val="en-US"/>
        </w:rPr>
        <w:t>Si, Apt.</w:t>
      </w:r>
      <w:r w:rsidRPr="00ED53FD">
        <w:rPr>
          <w:rFonts w:ascii="Arial" w:hAnsi="Arial" w:cs="Arial"/>
        </w:rPr>
        <w:t xml:space="preserve"> dan Ibu </w:t>
      </w:r>
      <w:r w:rsidR="001328F0">
        <w:rPr>
          <w:rFonts w:ascii="Arial" w:hAnsi="Arial" w:cs="Arial"/>
          <w:lang w:val="en-US"/>
        </w:rPr>
        <w:t>Maya Handayani Sinaga, S.S, M.Pd.</w:t>
      </w:r>
      <w:r w:rsidRPr="00ED53FD">
        <w:rPr>
          <w:rFonts w:ascii="Arial" w:hAnsi="Arial" w:cs="Arial"/>
        </w:rPr>
        <w:t xml:space="preserve"> selaku Penguji I dan II Karya Tulis Ilmiah.</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Seluruh Dosen dan Staf Pegawai Jurusan Farmasi Poltekkes Kemenkes Medan.</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Teristimewa kepada orang tua tercinta</w:t>
      </w:r>
      <w:r w:rsidR="001328F0">
        <w:rPr>
          <w:rFonts w:ascii="Arial" w:hAnsi="Arial" w:cs="Arial"/>
        </w:rPr>
        <w:t xml:space="preserve"> Ayahanda </w:t>
      </w:r>
      <w:r w:rsidR="001328F0" w:rsidRPr="001328F0">
        <w:rPr>
          <w:rFonts w:ascii="Arial" w:hAnsi="Arial" w:cs="Arial"/>
        </w:rPr>
        <w:t xml:space="preserve">Abdul Khalik </w:t>
      </w:r>
      <w:r w:rsidR="001328F0">
        <w:rPr>
          <w:rFonts w:ascii="Arial" w:hAnsi="Arial" w:cs="Arial"/>
        </w:rPr>
        <w:t>L</w:t>
      </w:r>
      <w:r w:rsidR="001328F0" w:rsidRPr="001328F0">
        <w:rPr>
          <w:rFonts w:ascii="Arial" w:hAnsi="Arial" w:cs="Arial"/>
        </w:rPr>
        <w:t>ubis</w:t>
      </w:r>
      <w:r w:rsidR="001328F0">
        <w:rPr>
          <w:rFonts w:ascii="Arial" w:hAnsi="Arial" w:cs="Arial"/>
        </w:rPr>
        <w:t xml:space="preserve"> dan Ibunda </w:t>
      </w:r>
      <w:r w:rsidR="001328F0" w:rsidRPr="001328F0">
        <w:rPr>
          <w:rFonts w:ascii="Arial" w:hAnsi="Arial" w:cs="Arial"/>
        </w:rPr>
        <w:t>Maya Anita, S.Si, M.Psi.</w:t>
      </w:r>
      <w:r w:rsidRPr="00ED53FD">
        <w:rPr>
          <w:rFonts w:ascii="Arial" w:hAnsi="Arial" w:cs="Arial"/>
        </w:rPr>
        <w:t xml:space="preserve"> yang telah memberikan doa, semangat, masukan serta dukungan baik moral maupun materil kepada Penulis sehingga dapat menyelesaikan Karya Tulis Ilmiah ini.</w:t>
      </w:r>
      <w:r w:rsidR="001328F0">
        <w:rPr>
          <w:rFonts w:ascii="Arial" w:hAnsi="Arial" w:cs="Arial"/>
        </w:rPr>
        <w:t xml:space="preserve"> Dan</w:t>
      </w:r>
      <w:r w:rsidR="001328F0">
        <w:rPr>
          <w:rFonts w:ascii="Arial" w:hAnsi="Arial" w:cs="Arial"/>
          <w:lang w:val="en-US"/>
        </w:rPr>
        <w:t xml:space="preserve"> kakak saya Alvina</w:t>
      </w:r>
      <w:r w:rsidRPr="00ED53FD">
        <w:rPr>
          <w:rFonts w:ascii="Arial" w:hAnsi="Arial" w:cs="Arial"/>
        </w:rPr>
        <w:t>.</w:t>
      </w:r>
    </w:p>
    <w:p w:rsidR="00F546C8" w:rsidRPr="00ED53FD" w:rsidRDefault="001328F0" w:rsidP="003D41CA">
      <w:pPr>
        <w:pStyle w:val="ListParagraph"/>
        <w:numPr>
          <w:ilvl w:val="0"/>
          <w:numId w:val="13"/>
        </w:numPr>
        <w:spacing w:after="200" w:line="360" w:lineRule="auto"/>
        <w:jc w:val="both"/>
        <w:rPr>
          <w:rFonts w:ascii="Arial" w:hAnsi="Arial" w:cs="Arial"/>
        </w:rPr>
      </w:pPr>
      <w:r>
        <w:rPr>
          <w:rFonts w:ascii="Arial" w:hAnsi="Arial" w:cs="Arial"/>
        </w:rPr>
        <w:lastRenderedPageBreak/>
        <w:t xml:space="preserve">Teman-teman kelas Regular </w:t>
      </w:r>
      <w:r>
        <w:rPr>
          <w:rFonts w:ascii="Arial" w:hAnsi="Arial" w:cs="Arial"/>
          <w:lang w:val="en-US"/>
        </w:rPr>
        <w:t>C</w:t>
      </w:r>
      <w:r w:rsidR="00C96881">
        <w:rPr>
          <w:rFonts w:ascii="Arial" w:hAnsi="Arial" w:cs="Arial"/>
        </w:rPr>
        <w:t>, se</w:t>
      </w:r>
      <w:r w:rsidR="00C96881">
        <w:rPr>
          <w:rFonts w:ascii="Arial" w:hAnsi="Arial" w:cs="Arial"/>
          <w:lang w:val="en-US"/>
        </w:rPr>
        <w:t>l</w:t>
      </w:r>
      <w:r w:rsidR="00C96881">
        <w:rPr>
          <w:rFonts w:ascii="Arial" w:hAnsi="Arial" w:cs="Arial"/>
        </w:rPr>
        <w:t>u</w:t>
      </w:r>
      <w:r w:rsidR="00C96881">
        <w:rPr>
          <w:rFonts w:ascii="Arial" w:hAnsi="Arial" w:cs="Arial"/>
          <w:lang w:val="en-US"/>
        </w:rPr>
        <w:t>r</w:t>
      </w:r>
      <w:r w:rsidR="00F546C8" w:rsidRPr="00ED53FD">
        <w:rPr>
          <w:rFonts w:ascii="Arial" w:hAnsi="Arial" w:cs="Arial"/>
        </w:rPr>
        <w:t>uh mahasiswa Jurusan Farmasi Poltekkes Kemenkes Medan dan yang telah memberikan pengalaman hidup, kebersamaan dan semangat bagi Penulis semasa kuliah.</w:t>
      </w:r>
    </w:p>
    <w:p w:rsidR="00F546C8" w:rsidRPr="00ED53FD" w:rsidRDefault="00F546C8" w:rsidP="003D41CA">
      <w:pPr>
        <w:pStyle w:val="ListParagraph"/>
        <w:numPr>
          <w:ilvl w:val="0"/>
          <w:numId w:val="13"/>
        </w:numPr>
        <w:spacing w:after="200" w:line="360" w:lineRule="auto"/>
        <w:jc w:val="both"/>
        <w:rPr>
          <w:rFonts w:ascii="Arial" w:hAnsi="Arial" w:cs="Arial"/>
        </w:rPr>
      </w:pPr>
      <w:r w:rsidRPr="00ED53FD">
        <w:rPr>
          <w:rFonts w:ascii="Arial" w:hAnsi="Arial" w:cs="Arial"/>
        </w:rPr>
        <w:t xml:space="preserve">Sahabat Penulis </w:t>
      </w:r>
      <w:r w:rsidR="001328F0">
        <w:rPr>
          <w:rFonts w:ascii="Arial" w:hAnsi="Arial" w:cs="Arial"/>
          <w:lang w:val="en-US"/>
        </w:rPr>
        <w:t xml:space="preserve">Kinanti Asriningtyas, Army Indah Perwita Siregar, Azis Nur Cah Sakti, Aleysia Irene Maria Tesalonika Manalu, dan </w:t>
      </w:r>
      <w:r w:rsidRPr="00ED53FD">
        <w:rPr>
          <w:rFonts w:ascii="Arial" w:hAnsi="Arial" w:cs="Arial"/>
        </w:rPr>
        <w:t>semua pihak yang telah banyak memberikan dukungan yang tidak dapat Penulis sebutkan satu per satu.</w:t>
      </w:r>
    </w:p>
    <w:p w:rsidR="00F546C8" w:rsidRPr="00ED53FD" w:rsidRDefault="00F546C8" w:rsidP="003D41CA">
      <w:pPr>
        <w:spacing w:line="360" w:lineRule="auto"/>
        <w:ind w:firstLine="360"/>
        <w:jc w:val="both"/>
        <w:rPr>
          <w:rFonts w:ascii="Arial" w:hAnsi="Arial" w:cs="Arial"/>
        </w:rPr>
      </w:pPr>
      <w:r w:rsidRPr="00ED53FD">
        <w:rPr>
          <w:rFonts w:ascii="Arial" w:hAnsi="Arial" w:cs="Arial"/>
        </w:rPr>
        <w:t xml:space="preserve">Penulis menyadari bahwa Karya Tulis Ilmiah ini masih terdapat kekurangan dan jauh dari kata sempurna. Oleh karena itu, segala masukkan dan saran yang membangun Penulis terima dengan senang hati. </w:t>
      </w:r>
    </w:p>
    <w:p w:rsidR="00F546C8" w:rsidRPr="00ED53FD" w:rsidRDefault="00F546C8" w:rsidP="003D41CA">
      <w:pPr>
        <w:spacing w:line="360" w:lineRule="auto"/>
        <w:ind w:firstLine="360"/>
        <w:jc w:val="both"/>
        <w:rPr>
          <w:rFonts w:ascii="Arial" w:hAnsi="Arial" w:cs="Arial"/>
        </w:rPr>
      </w:pPr>
      <w:r w:rsidRPr="00ED53FD">
        <w:rPr>
          <w:rFonts w:ascii="Arial" w:hAnsi="Arial" w:cs="Arial"/>
        </w:rPr>
        <w:t xml:space="preserve">Akhir kata Penulis mengucapkan terima kasih Kepada semua Pihak yang telah membantu Penulis dalam menyelesaikan Karya Tulis Ilmiah ini. Semoga Karya Tulis Ilmiah ini dapat memberikan manfaat bagi pembaca, khususnya bagi rekan mahasiswa di Jurusan Farmasi Poltekkes Kemenkes Medan. </w:t>
      </w:r>
    </w:p>
    <w:p w:rsidR="00F546C8" w:rsidRPr="00ED53FD" w:rsidRDefault="00F546C8" w:rsidP="003D41CA">
      <w:pPr>
        <w:spacing w:line="360" w:lineRule="auto"/>
        <w:jc w:val="both"/>
        <w:rPr>
          <w:rFonts w:ascii="Arial" w:hAnsi="Arial" w:cs="Arial"/>
        </w:rPr>
      </w:pPr>
    </w:p>
    <w:p w:rsidR="00F546C8" w:rsidRPr="00ED53FD" w:rsidRDefault="00F546C8" w:rsidP="003D41CA">
      <w:pPr>
        <w:spacing w:line="360" w:lineRule="auto"/>
        <w:rPr>
          <w:rFonts w:ascii="Arial" w:hAnsi="Arial" w:cs="Arial"/>
        </w:rPr>
      </w:pPr>
    </w:p>
    <w:p w:rsidR="00F546C8" w:rsidRPr="00ED53FD" w:rsidRDefault="001328F0" w:rsidP="003D41CA">
      <w:pPr>
        <w:tabs>
          <w:tab w:val="left" w:pos="5103"/>
          <w:tab w:val="left" w:pos="5387"/>
        </w:tabs>
        <w:spacing w:line="360" w:lineRule="auto"/>
        <w:rPr>
          <w:rFonts w:ascii="Arial" w:hAnsi="Arial" w:cs="Arial"/>
        </w:rPr>
      </w:pPr>
      <w:r>
        <w:rPr>
          <w:rFonts w:ascii="Arial" w:hAnsi="Arial" w:cs="Arial"/>
        </w:rPr>
        <w:tab/>
      </w:r>
      <w:r>
        <w:rPr>
          <w:rFonts w:ascii="Arial" w:hAnsi="Arial" w:cs="Arial"/>
        </w:rPr>
        <w:tab/>
        <w:t xml:space="preserve">Medan,      </w:t>
      </w:r>
      <w:r>
        <w:rPr>
          <w:rFonts w:ascii="Arial" w:hAnsi="Arial" w:cs="Arial"/>
          <w:lang w:val="en-US"/>
        </w:rPr>
        <w:t>Mei 2021</w:t>
      </w:r>
      <w:r w:rsidR="00F546C8" w:rsidRPr="00ED53FD">
        <w:rPr>
          <w:rFonts w:ascii="Arial" w:hAnsi="Arial" w:cs="Arial"/>
        </w:rPr>
        <w:t xml:space="preserve"> </w:t>
      </w:r>
    </w:p>
    <w:p w:rsidR="00F546C8" w:rsidRPr="00ED53FD" w:rsidRDefault="00F546C8" w:rsidP="003D41CA">
      <w:pPr>
        <w:tabs>
          <w:tab w:val="left" w:pos="5103"/>
          <w:tab w:val="left" w:pos="5387"/>
        </w:tabs>
        <w:spacing w:line="360" w:lineRule="auto"/>
        <w:rPr>
          <w:rFonts w:ascii="Arial" w:hAnsi="Arial" w:cs="Arial"/>
        </w:rPr>
      </w:pPr>
      <w:r w:rsidRPr="00ED53FD">
        <w:rPr>
          <w:rFonts w:ascii="Arial" w:hAnsi="Arial" w:cs="Arial"/>
        </w:rPr>
        <w:tab/>
      </w:r>
      <w:r w:rsidRPr="00ED53FD">
        <w:rPr>
          <w:rFonts w:ascii="Arial" w:hAnsi="Arial" w:cs="Arial"/>
        </w:rPr>
        <w:tab/>
      </w:r>
      <w:r w:rsidRPr="00ED53FD">
        <w:rPr>
          <w:rFonts w:ascii="Arial" w:hAnsi="Arial" w:cs="Arial"/>
        </w:rPr>
        <w:tab/>
        <w:t xml:space="preserve">       Penulis </w:t>
      </w:r>
    </w:p>
    <w:p w:rsidR="00F546C8" w:rsidRPr="00ED53FD" w:rsidRDefault="00F546C8" w:rsidP="003D41CA">
      <w:pPr>
        <w:tabs>
          <w:tab w:val="left" w:pos="5103"/>
          <w:tab w:val="left" w:pos="5387"/>
        </w:tabs>
        <w:spacing w:line="360" w:lineRule="auto"/>
        <w:rPr>
          <w:rFonts w:ascii="Arial" w:hAnsi="Arial" w:cs="Arial"/>
        </w:rPr>
      </w:pPr>
    </w:p>
    <w:p w:rsidR="00F546C8" w:rsidRPr="00ED53FD" w:rsidRDefault="00F546C8" w:rsidP="003D41CA">
      <w:pPr>
        <w:tabs>
          <w:tab w:val="left" w:pos="5103"/>
          <w:tab w:val="left" w:pos="5387"/>
        </w:tabs>
        <w:spacing w:line="360" w:lineRule="auto"/>
        <w:rPr>
          <w:rFonts w:ascii="Arial" w:hAnsi="Arial" w:cs="Arial"/>
        </w:rPr>
      </w:pPr>
    </w:p>
    <w:p w:rsidR="00F546C8" w:rsidRPr="001328F0" w:rsidRDefault="001328F0" w:rsidP="00E711FD">
      <w:pPr>
        <w:tabs>
          <w:tab w:val="left" w:pos="5103"/>
          <w:tab w:val="left" w:pos="5387"/>
        </w:tabs>
        <w:spacing w:line="240" w:lineRule="auto"/>
        <w:rPr>
          <w:rFonts w:ascii="Arial" w:hAnsi="Arial" w:cs="Arial"/>
          <w:lang w:val="en-US"/>
        </w:rPr>
      </w:pPr>
      <w:r>
        <w:rPr>
          <w:rFonts w:ascii="Arial" w:hAnsi="Arial" w:cs="Arial"/>
        </w:rPr>
        <w:tab/>
      </w:r>
      <w:r>
        <w:rPr>
          <w:rFonts w:ascii="Arial" w:hAnsi="Arial" w:cs="Arial"/>
        </w:rPr>
        <w:tab/>
      </w:r>
      <w:r>
        <w:rPr>
          <w:rFonts w:ascii="Arial" w:hAnsi="Arial" w:cs="Arial"/>
          <w:lang w:val="en-US"/>
        </w:rPr>
        <w:t>Dini Nabilah Akmal Lubis</w:t>
      </w:r>
    </w:p>
    <w:p w:rsidR="00F546C8" w:rsidRPr="001328F0" w:rsidRDefault="001328F0" w:rsidP="00E711FD">
      <w:pPr>
        <w:tabs>
          <w:tab w:val="left" w:pos="5103"/>
          <w:tab w:val="left" w:pos="5387"/>
        </w:tabs>
        <w:spacing w:line="240" w:lineRule="auto"/>
        <w:rPr>
          <w:rFonts w:ascii="Arial" w:hAnsi="Arial" w:cs="Arial"/>
          <w:lang w:val="en-US"/>
        </w:rPr>
      </w:pPr>
      <w:r>
        <w:rPr>
          <w:rFonts w:ascii="Arial" w:hAnsi="Arial" w:cs="Arial"/>
        </w:rPr>
        <w:tab/>
        <w:t xml:space="preserve">         NIM. P0753901</w:t>
      </w:r>
      <w:r>
        <w:rPr>
          <w:rFonts w:ascii="Arial" w:hAnsi="Arial" w:cs="Arial"/>
          <w:lang w:val="en-US"/>
        </w:rPr>
        <w:t>8086</w:t>
      </w:r>
    </w:p>
    <w:p w:rsidR="00F546C8" w:rsidRDefault="00F546C8" w:rsidP="00E711FD">
      <w:pPr>
        <w:spacing w:line="240" w:lineRule="auto"/>
        <w:rPr>
          <w:rFonts w:ascii="Arial" w:hAnsi="Arial" w:cs="Arial"/>
          <w:bCs/>
        </w:rPr>
      </w:pPr>
    </w:p>
    <w:p w:rsidR="009303D9" w:rsidRDefault="009303D9" w:rsidP="00E711FD">
      <w:pPr>
        <w:spacing w:line="240" w:lineRule="auto"/>
        <w:rPr>
          <w:rFonts w:ascii="Arial" w:hAnsi="Arial" w:cs="Arial"/>
          <w:bCs/>
        </w:rPr>
      </w:pPr>
    </w:p>
    <w:p w:rsidR="009303D9" w:rsidRDefault="009303D9" w:rsidP="00E711FD">
      <w:pPr>
        <w:spacing w:line="240" w:lineRule="auto"/>
        <w:rPr>
          <w:rFonts w:ascii="Arial" w:hAnsi="Arial" w:cs="Arial"/>
          <w:bCs/>
        </w:rPr>
      </w:pPr>
    </w:p>
    <w:p w:rsidR="009303D9" w:rsidRDefault="009303D9" w:rsidP="00E711FD">
      <w:pPr>
        <w:spacing w:line="240" w:lineRule="auto"/>
        <w:rPr>
          <w:rFonts w:ascii="Arial" w:hAnsi="Arial" w:cs="Arial"/>
          <w:bCs/>
        </w:rPr>
      </w:pPr>
    </w:p>
    <w:bookmarkEnd w:id="5"/>
    <w:bookmarkEnd w:id="6"/>
    <w:bookmarkEnd w:id="7"/>
    <w:bookmarkEnd w:id="8"/>
    <w:p w:rsidR="009303D9" w:rsidRDefault="009303D9" w:rsidP="00A40E38">
      <w:pPr>
        <w:rPr>
          <w:rFonts w:ascii="Arial" w:hAnsi="Arial" w:cs="Arial"/>
          <w:bCs/>
        </w:rPr>
      </w:pPr>
    </w:p>
    <w:p w:rsidR="009303D9" w:rsidRPr="009303D9" w:rsidRDefault="009303D9" w:rsidP="00A40E38">
      <w:pPr>
        <w:rPr>
          <w:rFonts w:asciiTheme="minorBidi" w:hAnsiTheme="minorBidi"/>
          <w:b/>
          <w:bCs/>
        </w:rPr>
      </w:pPr>
    </w:p>
    <w:p w:rsidR="001328F0" w:rsidRPr="00A446DD" w:rsidRDefault="001328F0" w:rsidP="00F707CB">
      <w:pPr>
        <w:pStyle w:val="Heading1"/>
        <w:rPr>
          <w:rFonts w:eastAsia="Arial"/>
          <w:color w:val="000000" w:themeColor="text1"/>
        </w:rPr>
      </w:pPr>
      <w:bookmarkStart w:id="16" w:name="_Toc74048879"/>
      <w:bookmarkStart w:id="17" w:name="_Toc86492328"/>
      <w:r w:rsidRPr="00A446DD">
        <w:rPr>
          <w:rFonts w:eastAsia="Arial"/>
          <w:color w:val="000000" w:themeColor="text1"/>
        </w:rPr>
        <w:lastRenderedPageBreak/>
        <w:t>DAFTAR ISI</w:t>
      </w:r>
      <w:bookmarkEnd w:id="16"/>
      <w:bookmarkEnd w:id="17"/>
    </w:p>
    <w:p w:rsidR="002A4DB3" w:rsidRPr="002A4DB3" w:rsidRDefault="002A4DB3" w:rsidP="002A4DB3">
      <w:pPr>
        <w:jc w:val="right"/>
        <w:rPr>
          <w:rFonts w:asciiTheme="minorBidi" w:hAnsiTheme="minorBidi"/>
          <w:b/>
          <w:bCs/>
          <w:sz w:val="24"/>
          <w:szCs w:val="24"/>
          <w:lang w:val="en-US"/>
        </w:rPr>
      </w:pPr>
      <w:r w:rsidRPr="002A4DB3">
        <w:rPr>
          <w:rFonts w:asciiTheme="minorBidi" w:hAnsiTheme="minorBidi"/>
          <w:b/>
          <w:bCs/>
          <w:sz w:val="24"/>
          <w:szCs w:val="24"/>
          <w:lang w:val="en-US"/>
        </w:rPr>
        <w:t>HALAMAN</w:t>
      </w:r>
    </w:p>
    <w:sdt>
      <w:sdtPr>
        <w:rPr>
          <w:rFonts w:asciiTheme="minorHAnsi" w:eastAsiaTheme="minorHAnsi" w:hAnsiTheme="minorHAnsi" w:cstheme="minorBidi"/>
          <w:b w:val="0"/>
          <w:bCs w:val="0"/>
          <w:color w:val="auto"/>
          <w:sz w:val="22"/>
          <w:szCs w:val="22"/>
          <w:lang w:val="id-ID" w:eastAsia="en-US"/>
        </w:rPr>
        <w:id w:val="-1953317632"/>
        <w:docPartObj>
          <w:docPartGallery w:val="Table of Contents"/>
          <w:docPartUnique/>
        </w:docPartObj>
      </w:sdtPr>
      <w:sdtEndPr>
        <w:rPr>
          <w:rFonts w:ascii="Arial" w:hAnsi="Arial" w:cs="Arial"/>
          <w:noProof/>
        </w:rPr>
      </w:sdtEndPr>
      <w:sdtContent>
        <w:p w:rsidR="009303D9" w:rsidRPr="009303D9" w:rsidRDefault="009303D9">
          <w:pPr>
            <w:pStyle w:val="TOCHeading"/>
            <w:rPr>
              <w:lang w:val="id-ID"/>
            </w:rPr>
          </w:pPr>
        </w:p>
        <w:p w:rsidR="009303D9" w:rsidRPr="009303D9" w:rsidRDefault="009303D9">
          <w:pPr>
            <w:pStyle w:val="TOC1"/>
            <w:rPr>
              <w:rFonts w:ascii="Arial" w:eastAsiaTheme="minorEastAsia" w:hAnsi="Arial" w:cs="Arial"/>
              <w:b w:val="0"/>
              <w:bCs w:val="0"/>
              <w:lang w:eastAsia="id-ID"/>
            </w:rPr>
          </w:pPr>
          <w:r w:rsidRPr="009303D9">
            <w:rPr>
              <w:rFonts w:ascii="Arial" w:hAnsi="Arial" w:cs="Arial"/>
            </w:rPr>
            <w:fldChar w:fldCharType="begin"/>
          </w:r>
          <w:r w:rsidRPr="009303D9">
            <w:rPr>
              <w:rFonts w:ascii="Arial" w:hAnsi="Arial" w:cs="Arial"/>
            </w:rPr>
            <w:instrText xml:space="preserve"> TOC \o "1-3" \h \z \u </w:instrText>
          </w:r>
          <w:r w:rsidRPr="009303D9">
            <w:rPr>
              <w:rFonts w:ascii="Arial" w:hAnsi="Arial" w:cs="Arial"/>
            </w:rPr>
            <w:fldChar w:fldCharType="separate"/>
          </w:r>
          <w:hyperlink w:anchor="_Toc86492325" w:history="1">
            <w:r w:rsidRPr="009303D9">
              <w:rPr>
                <w:rStyle w:val="Hyperlink"/>
                <w:rFonts w:ascii="Arial" w:eastAsia="Arial" w:hAnsi="Arial" w:cs="Arial"/>
              </w:rPr>
              <w:t>SURAT PERNYATAAN</w:t>
            </w:r>
            <w:r w:rsidRPr="009303D9">
              <w:rPr>
                <w:rFonts w:ascii="Arial" w:hAnsi="Arial" w:cs="Arial"/>
                <w:webHidden/>
              </w:rPr>
              <w:tab/>
            </w:r>
            <w:r w:rsidRPr="009303D9">
              <w:rPr>
                <w:rFonts w:ascii="Arial" w:hAnsi="Arial" w:cs="Arial"/>
                <w:webHidden/>
              </w:rPr>
              <w:fldChar w:fldCharType="begin"/>
            </w:r>
            <w:r w:rsidRPr="009303D9">
              <w:rPr>
                <w:rFonts w:ascii="Arial" w:hAnsi="Arial" w:cs="Arial"/>
                <w:webHidden/>
              </w:rPr>
              <w:instrText xml:space="preserve"> PAGEREF _Toc86492325 \h </w:instrText>
            </w:r>
            <w:r w:rsidRPr="009303D9">
              <w:rPr>
                <w:rFonts w:ascii="Arial" w:hAnsi="Arial" w:cs="Arial"/>
                <w:webHidden/>
              </w:rPr>
            </w:r>
            <w:r w:rsidRPr="009303D9">
              <w:rPr>
                <w:rFonts w:ascii="Arial" w:hAnsi="Arial" w:cs="Arial"/>
                <w:webHidden/>
              </w:rPr>
              <w:fldChar w:fldCharType="separate"/>
            </w:r>
            <w:r w:rsidR="005943FA">
              <w:rPr>
                <w:rFonts w:ascii="Arial" w:hAnsi="Arial" w:cs="Arial"/>
                <w:webHidden/>
              </w:rPr>
              <w:t>v</w:t>
            </w:r>
            <w:r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26" w:history="1">
            <w:r w:rsidR="009303D9" w:rsidRPr="009303D9">
              <w:rPr>
                <w:rStyle w:val="Hyperlink"/>
                <w:rFonts w:ascii="Arial" w:eastAsia="Arial" w:hAnsi="Arial" w:cs="Arial"/>
              </w:rPr>
              <w:t>ABSTRAK</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_Toc86492326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vi</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27" w:history="1">
            <w:r w:rsidR="009303D9" w:rsidRPr="009303D9">
              <w:rPr>
                <w:rStyle w:val="Hyperlink"/>
                <w:rFonts w:ascii="Arial" w:eastAsia="Arial" w:hAnsi="Arial" w:cs="Arial"/>
              </w:rPr>
              <w:t>KATA PENGANTAR</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_Toc86492327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viii</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28" w:history="1">
            <w:r w:rsidR="009303D9" w:rsidRPr="009303D9">
              <w:rPr>
                <w:rStyle w:val="Hyperlink"/>
                <w:rFonts w:ascii="Arial" w:eastAsia="Arial" w:hAnsi="Arial" w:cs="Arial"/>
              </w:rPr>
              <w:t>DAFTAR ISI</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_Toc86492328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x</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29" w:history="1">
            <w:r w:rsidR="009303D9" w:rsidRPr="009303D9">
              <w:rPr>
                <w:rStyle w:val="Hyperlink"/>
                <w:rFonts w:ascii="Arial" w:eastAsia="Arial" w:hAnsi="Arial" w:cs="Arial"/>
              </w:rPr>
              <w:t>DAFTAR TABEL</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_Toc86492329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xii</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30" w:history="1">
            <w:r w:rsidR="009303D9" w:rsidRPr="009303D9">
              <w:rPr>
                <w:rStyle w:val="Hyperlink"/>
                <w:rFonts w:ascii="Arial" w:eastAsia="Arial" w:hAnsi="Arial" w:cs="Arial"/>
              </w:rPr>
              <w:t>DAFTAR GAMBAR</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_Toc86492330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xiii</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31" w:history="1">
            <w:r w:rsidR="009303D9" w:rsidRPr="009303D9">
              <w:rPr>
                <w:rStyle w:val="Hyperlink"/>
                <w:rFonts w:ascii="Arial" w:eastAsia="Arial" w:hAnsi="Arial" w:cs="Arial"/>
              </w:rPr>
              <w:t>DAFTAR LAMPIRAN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_Toc86492331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xiv</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32" w:history="1">
            <w:r w:rsidR="009303D9" w:rsidRPr="009303D9">
              <w:rPr>
                <w:rStyle w:val="Hyperlink"/>
                <w:rFonts w:ascii="Arial" w:hAnsi="Arial" w:cs="Arial"/>
                <w:lang w:val="en-US"/>
              </w:rPr>
              <w:t>HALAMAN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_Toc86492332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xiv</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33" w:history="1">
            <w:r w:rsidR="009303D9" w:rsidRPr="009303D9">
              <w:rPr>
                <w:rStyle w:val="Hyperlink"/>
                <w:rFonts w:ascii="Arial" w:eastAsia="Arial" w:hAnsi="Arial" w:cs="Arial"/>
              </w:rPr>
              <w:t>BAB I</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_Toc86492333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1</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34" w:history="1">
            <w:r w:rsidR="009303D9" w:rsidRPr="009303D9">
              <w:rPr>
                <w:rStyle w:val="Hyperlink"/>
                <w:rFonts w:ascii="Arial" w:eastAsia="Arial" w:hAnsi="Arial" w:cs="Arial"/>
              </w:rPr>
              <w:t>PENDAHULUAN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_Toc86492334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1</w:t>
            </w:r>
            <w:r w:rsidR="009303D9" w:rsidRPr="009303D9">
              <w:rPr>
                <w:rFonts w:ascii="Arial" w:hAnsi="Arial" w:cs="Arial"/>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35" w:history="1">
            <w:r w:rsidR="009303D9" w:rsidRPr="009303D9">
              <w:rPr>
                <w:rStyle w:val="Hyperlink"/>
                <w:rFonts w:ascii="Arial" w:hAnsi="Arial" w:cs="Arial"/>
                <w:noProof/>
                <w:lang w:val="en-US"/>
              </w:rPr>
              <w:t xml:space="preserve">1.1 </w:t>
            </w:r>
            <w:r w:rsidR="009303D9" w:rsidRPr="009303D9">
              <w:rPr>
                <w:rStyle w:val="Hyperlink"/>
                <w:rFonts w:ascii="Arial" w:hAnsi="Arial" w:cs="Arial"/>
                <w:noProof/>
              </w:rPr>
              <w:t>Latar Belakang</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_Toc86492335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36" w:history="1">
            <w:r w:rsidR="009303D9" w:rsidRPr="009303D9">
              <w:rPr>
                <w:rStyle w:val="Hyperlink"/>
                <w:rFonts w:ascii="Arial" w:hAnsi="Arial" w:cs="Arial"/>
                <w:noProof/>
                <w:lang w:val="en-US"/>
              </w:rPr>
              <w:t>1.2 Rumusan Masalah</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_Toc86492336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37" w:history="1">
            <w:r w:rsidR="009303D9" w:rsidRPr="009303D9">
              <w:rPr>
                <w:rStyle w:val="Hyperlink"/>
                <w:rFonts w:ascii="Arial" w:hAnsi="Arial" w:cs="Arial"/>
                <w:noProof/>
                <w:lang w:val="en-US"/>
              </w:rPr>
              <w:t>1.3 Batasan Masalah</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_Toc86492337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38" w:history="1">
            <w:r w:rsidR="009303D9" w:rsidRPr="009303D9">
              <w:rPr>
                <w:rStyle w:val="Hyperlink"/>
                <w:rFonts w:ascii="Arial" w:hAnsi="Arial" w:cs="Arial"/>
                <w:noProof/>
                <w:lang w:val="en-US"/>
              </w:rPr>
              <w:t>1.4 Tujuan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_Toc86492338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3</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39" w:history="1">
            <w:r w:rsidR="009303D9" w:rsidRPr="009303D9">
              <w:rPr>
                <w:rStyle w:val="Hyperlink"/>
                <w:rFonts w:ascii="Arial" w:hAnsi="Arial" w:cs="Arial"/>
                <w:noProof/>
                <w:lang w:val="en-US"/>
              </w:rPr>
              <w:t>1.5 Manfaat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_Toc86492339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3</w:t>
            </w:r>
            <w:r w:rsidR="009303D9" w:rsidRPr="009303D9">
              <w:rPr>
                <w:rFonts w:ascii="Arial" w:hAnsi="Arial" w:cs="Arial"/>
                <w:noProof/>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40" w:history="1">
            <w:r w:rsidR="009303D9" w:rsidRPr="009303D9">
              <w:rPr>
                <w:rStyle w:val="Hyperlink"/>
                <w:rFonts w:ascii="Arial" w:eastAsia="Arial" w:hAnsi="Arial" w:cs="Arial"/>
              </w:rPr>
              <w:t>BAB II</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_Toc86492340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4</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41" w:history="1">
            <w:r w:rsidR="009303D9" w:rsidRPr="009303D9">
              <w:rPr>
                <w:rStyle w:val="Hyperlink"/>
                <w:rFonts w:ascii="Arial" w:eastAsia="Arial" w:hAnsi="Arial" w:cs="Arial"/>
              </w:rPr>
              <w:t>TINJAUAN PUSTAKA</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_Toc86492341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4</w:t>
            </w:r>
            <w:r w:rsidR="009303D9" w:rsidRPr="009303D9">
              <w:rPr>
                <w:rFonts w:ascii="Arial" w:hAnsi="Arial" w:cs="Arial"/>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42" w:history="1">
            <w:r w:rsidR="009303D9" w:rsidRPr="009303D9">
              <w:rPr>
                <w:rStyle w:val="Hyperlink"/>
                <w:rFonts w:ascii="Arial" w:hAnsi="Arial" w:cs="Arial"/>
                <w:noProof/>
                <w:lang w:val="en-US"/>
              </w:rPr>
              <w:t>2.1 Tablet</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_Toc86492342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4</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43" w:history="1">
            <w:r w:rsidR="009303D9" w:rsidRPr="009303D9">
              <w:rPr>
                <w:rStyle w:val="Hyperlink"/>
                <w:rFonts w:ascii="Arial" w:hAnsi="Arial" w:cs="Arial"/>
                <w:noProof/>
                <w:lang w:val="en-US"/>
              </w:rPr>
              <w:t>2.2 Parasetamol</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_Toc86492343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7</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44" w:history="1">
            <w:r w:rsidR="009303D9" w:rsidRPr="009303D9">
              <w:rPr>
                <w:rStyle w:val="Hyperlink"/>
                <w:rFonts w:ascii="Arial" w:hAnsi="Arial" w:cs="Arial"/>
                <w:noProof/>
                <w:lang w:val="en-US"/>
              </w:rPr>
              <w:t>2.3 Ibuprofen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_Toc86492344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9</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45" w:history="1">
            <w:r w:rsidR="009303D9" w:rsidRPr="009303D9">
              <w:rPr>
                <w:rStyle w:val="Hyperlink"/>
                <w:rFonts w:ascii="Arial" w:hAnsi="Arial" w:cs="Arial"/>
                <w:noProof/>
                <w:lang w:val="en-US"/>
              </w:rPr>
              <w:t>2.4 Spektrofotometri</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_Toc86492345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46" w:history="1">
            <w:r w:rsidR="009303D9" w:rsidRPr="009303D9">
              <w:rPr>
                <w:rStyle w:val="Hyperlink"/>
                <w:rFonts w:ascii="Arial" w:hAnsi="Arial" w:cs="Arial"/>
                <w:noProof/>
              </w:rPr>
              <w:t>2.</w:t>
            </w:r>
            <w:r w:rsidR="009303D9" w:rsidRPr="009303D9">
              <w:rPr>
                <w:rStyle w:val="Hyperlink"/>
                <w:rFonts w:ascii="Arial" w:hAnsi="Arial" w:cs="Arial"/>
                <w:noProof/>
                <w:lang w:val="en-US"/>
              </w:rPr>
              <w:t>4</w:t>
            </w:r>
            <w:r w:rsidR="009303D9" w:rsidRPr="009303D9">
              <w:rPr>
                <w:rStyle w:val="Hyperlink"/>
                <w:rFonts w:ascii="Arial" w:hAnsi="Arial" w:cs="Arial"/>
                <w:noProof/>
              </w:rPr>
              <w:t>.1 Definisi</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_Toc86492346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47" w:history="1">
            <w:r w:rsidR="009303D9" w:rsidRPr="009303D9">
              <w:rPr>
                <w:rStyle w:val="Hyperlink"/>
                <w:rFonts w:ascii="Arial" w:hAnsi="Arial" w:cs="Arial"/>
                <w:noProof/>
              </w:rPr>
              <w:t>2.4.2 Klasifikasi Spektrofotometri</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_Toc86492347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10</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48" w:history="1">
            <w:r w:rsidR="009303D9" w:rsidRPr="009303D9">
              <w:rPr>
                <w:rStyle w:val="Hyperlink"/>
                <w:rFonts w:ascii="Arial" w:hAnsi="Arial" w:cs="Arial"/>
                <w:noProof/>
                <w:lang w:val="en-US"/>
              </w:rPr>
              <w:t>2.5 Spektrofotometri Ultraviolet-Visible ( UV-Vis )</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_Toc86492348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13</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49" w:history="1">
            <w:r w:rsidR="009303D9" w:rsidRPr="009303D9">
              <w:rPr>
                <w:rStyle w:val="Hyperlink"/>
                <w:rFonts w:ascii="Arial" w:hAnsi="Arial" w:cs="Arial"/>
                <w:noProof/>
              </w:rPr>
              <w:t>2.5.1 Pengertian spektrofotometri ultraviolet-visible</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_Toc86492349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13</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50" w:history="1">
            <w:r w:rsidR="009303D9" w:rsidRPr="009303D9">
              <w:rPr>
                <w:rStyle w:val="Hyperlink"/>
                <w:rFonts w:ascii="Arial" w:hAnsi="Arial" w:cs="Arial"/>
                <w:noProof/>
              </w:rPr>
              <w:t>2.5.2 Instrumentasi spektrofotometer ultraviolet-visible (UV-Vis)</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_Toc86492350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13</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51" w:history="1">
            <w:r w:rsidR="009303D9" w:rsidRPr="009303D9">
              <w:rPr>
                <w:rStyle w:val="Hyperlink"/>
                <w:rFonts w:ascii="Arial" w:hAnsi="Arial" w:cs="Arial"/>
                <w:noProof/>
              </w:rPr>
              <w:t>2.5.3 Kegunaan spektrofotometri ultraviolet-visible</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_Toc86492351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14</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52" w:history="1">
            <w:r w:rsidR="009303D9" w:rsidRPr="009303D9">
              <w:rPr>
                <w:rStyle w:val="Hyperlink"/>
                <w:rFonts w:ascii="Arial" w:hAnsi="Arial" w:cs="Arial"/>
                <w:noProof/>
                <w:lang w:val="en-US"/>
              </w:rPr>
              <w:t>2.6 Kromatografi Cair Kinerja Tinggi (KCKT)</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_Toc86492352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15</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53" w:history="1">
            <w:r w:rsidR="009303D9" w:rsidRPr="009303D9">
              <w:rPr>
                <w:rStyle w:val="Hyperlink"/>
                <w:rFonts w:ascii="Arial" w:hAnsi="Arial" w:cs="Arial"/>
                <w:noProof/>
              </w:rPr>
              <w:t>2.6.1 Jenis Pemisahan Kromatografi Cair Kinerja Tinggi</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_Toc86492353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15</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54" w:history="1">
            <w:r w:rsidR="009303D9" w:rsidRPr="009303D9">
              <w:rPr>
                <w:rStyle w:val="Hyperlink"/>
                <w:rFonts w:ascii="Arial" w:hAnsi="Arial" w:cs="Arial"/>
                <w:noProof/>
              </w:rPr>
              <w:t>2.6.2 Cara Kerja KCKT</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_Toc86492354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16</w:t>
            </w:r>
            <w:r w:rsidR="009303D9" w:rsidRPr="009303D9">
              <w:rPr>
                <w:rFonts w:ascii="Arial" w:hAnsi="Arial" w:cs="Arial"/>
                <w:noProof/>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55" w:history="1">
            <w:r w:rsidR="009303D9" w:rsidRPr="009303D9">
              <w:rPr>
                <w:rStyle w:val="Hyperlink"/>
                <w:rFonts w:ascii="Arial" w:eastAsia="Arial" w:hAnsi="Arial" w:cs="Arial"/>
              </w:rPr>
              <w:t>BAB III</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_Toc86492355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19</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56" w:history="1">
            <w:r w:rsidR="009303D9" w:rsidRPr="009303D9">
              <w:rPr>
                <w:rStyle w:val="Hyperlink"/>
                <w:rFonts w:ascii="Arial" w:eastAsia="Arial" w:hAnsi="Arial" w:cs="Arial"/>
              </w:rPr>
              <w:t>METODE PENELITIAN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_Toc86492356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19</w:t>
            </w:r>
            <w:r w:rsidR="009303D9" w:rsidRPr="009303D9">
              <w:rPr>
                <w:rFonts w:ascii="Arial" w:hAnsi="Arial" w:cs="Arial"/>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57" w:history="1">
            <w:r w:rsidR="009303D9" w:rsidRPr="009303D9">
              <w:rPr>
                <w:rStyle w:val="Hyperlink"/>
                <w:rFonts w:ascii="Arial" w:hAnsi="Arial" w:cs="Arial"/>
                <w:noProof/>
                <w:lang w:val="en-US"/>
              </w:rPr>
              <w:t>3.1 Jenis dan Desain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_Toc86492357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58" w:history="1">
            <w:r w:rsidR="009303D9" w:rsidRPr="009303D9">
              <w:rPr>
                <w:rStyle w:val="Hyperlink"/>
                <w:rFonts w:ascii="Arial" w:hAnsi="Arial" w:cs="Arial"/>
                <w:noProof/>
              </w:rPr>
              <w:t>3.1.1 Jenis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_Toc86492358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59" w:history="1">
            <w:r w:rsidR="009303D9" w:rsidRPr="009303D9">
              <w:rPr>
                <w:rStyle w:val="Hyperlink"/>
                <w:rFonts w:ascii="Arial" w:hAnsi="Arial" w:cs="Arial"/>
                <w:noProof/>
              </w:rPr>
              <w:t>3.1.2 Desain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_Toc86492359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60" w:history="1">
            <w:r w:rsidR="009303D9" w:rsidRPr="009303D9">
              <w:rPr>
                <w:rStyle w:val="Hyperlink"/>
                <w:rFonts w:ascii="Arial" w:hAnsi="Arial" w:cs="Arial"/>
                <w:noProof/>
                <w:lang w:val="en-US"/>
              </w:rPr>
              <w:t>3.2 Lokasi dan Waktu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_Toc86492360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61" w:history="1">
            <w:r w:rsidR="009303D9" w:rsidRPr="009303D9">
              <w:rPr>
                <w:rStyle w:val="Hyperlink"/>
                <w:rFonts w:ascii="Arial" w:hAnsi="Arial" w:cs="Arial"/>
                <w:noProof/>
              </w:rPr>
              <w:t>3.2.1 Lokasi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_Toc86492361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62" w:history="1">
            <w:r w:rsidR="009303D9" w:rsidRPr="009303D9">
              <w:rPr>
                <w:rStyle w:val="Hyperlink"/>
                <w:rFonts w:ascii="Arial" w:hAnsi="Arial" w:cs="Arial"/>
                <w:noProof/>
              </w:rPr>
              <w:t>3.2.2 Waktu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_Toc86492362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63" w:history="1">
            <w:r w:rsidR="009303D9" w:rsidRPr="009303D9">
              <w:rPr>
                <w:rStyle w:val="Hyperlink"/>
                <w:rFonts w:ascii="Arial" w:hAnsi="Arial" w:cs="Arial"/>
                <w:noProof/>
                <w:lang w:val="en-US"/>
              </w:rPr>
              <w:t>3.3 Populasi dan Sampel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_Toc86492363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64" w:history="1">
            <w:r w:rsidR="009303D9" w:rsidRPr="009303D9">
              <w:rPr>
                <w:rStyle w:val="Hyperlink"/>
                <w:rFonts w:ascii="Arial" w:hAnsi="Arial" w:cs="Arial"/>
                <w:noProof/>
              </w:rPr>
              <w:t>3.3.1 Populasi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_Toc86492364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19</w:t>
            </w:r>
            <w:r w:rsidR="009303D9" w:rsidRPr="009303D9">
              <w:rPr>
                <w:rFonts w:ascii="Arial" w:hAnsi="Arial" w:cs="Arial"/>
                <w:noProof/>
                <w:webHidden/>
              </w:rPr>
              <w:fldChar w:fldCharType="end"/>
            </w:r>
          </w:hyperlink>
        </w:p>
        <w:p w:rsidR="009303D9" w:rsidRPr="009303D9" w:rsidRDefault="00E76A2E">
          <w:pPr>
            <w:pStyle w:val="TOC3"/>
            <w:tabs>
              <w:tab w:val="right" w:leader="dot" w:pos="7928"/>
            </w:tabs>
            <w:rPr>
              <w:rFonts w:ascii="Arial" w:eastAsiaTheme="minorEastAsia" w:hAnsi="Arial" w:cs="Arial"/>
              <w:noProof/>
              <w:lang w:eastAsia="id-ID"/>
            </w:rPr>
          </w:pPr>
          <w:hyperlink w:anchor="_Toc86492365" w:history="1">
            <w:r w:rsidR="009303D9" w:rsidRPr="009303D9">
              <w:rPr>
                <w:rStyle w:val="Hyperlink"/>
                <w:rFonts w:ascii="Arial" w:hAnsi="Arial" w:cs="Arial"/>
                <w:noProof/>
              </w:rPr>
              <w:t>3.3.2 Sampel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_Toc86492365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20</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66" w:history="1">
            <w:r w:rsidR="009303D9" w:rsidRPr="009303D9">
              <w:rPr>
                <w:rStyle w:val="Hyperlink"/>
                <w:rFonts w:ascii="Arial" w:hAnsi="Arial" w:cs="Arial"/>
                <w:noProof/>
                <w:lang w:val="en-US"/>
              </w:rPr>
              <w:t>3.4 Prosedur Penelitian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_Toc86492366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20</w:t>
            </w:r>
            <w:r w:rsidR="009303D9" w:rsidRPr="009303D9">
              <w:rPr>
                <w:rFonts w:ascii="Arial" w:hAnsi="Arial" w:cs="Arial"/>
                <w:noProof/>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67" w:history="1">
            <w:r w:rsidR="009303D9" w:rsidRPr="009303D9">
              <w:rPr>
                <w:rStyle w:val="Hyperlink"/>
                <w:rFonts w:ascii="Arial" w:eastAsia="Arial" w:hAnsi="Arial" w:cs="Arial"/>
              </w:rPr>
              <w:t>BAB IV</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_Toc86492367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22</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68" w:history="1">
            <w:r w:rsidR="009303D9" w:rsidRPr="009303D9">
              <w:rPr>
                <w:rStyle w:val="Hyperlink"/>
                <w:rFonts w:ascii="Arial" w:eastAsia="Arial" w:hAnsi="Arial" w:cs="Arial"/>
              </w:rPr>
              <w:t>HASIL DAN PEMBAHASAN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_Toc86492368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22</w:t>
            </w:r>
            <w:r w:rsidR="009303D9" w:rsidRPr="009303D9">
              <w:rPr>
                <w:rFonts w:ascii="Arial" w:hAnsi="Arial" w:cs="Arial"/>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69" w:history="1">
            <w:r w:rsidR="009303D9" w:rsidRPr="009303D9">
              <w:rPr>
                <w:rStyle w:val="Hyperlink"/>
                <w:rFonts w:ascii="Arial" w:hAnsi="Arial" w:cs="Arial"/>
                <w:noProof/>
                <w:lang w:val="en-US"/>
              </w:rPr>
              <w:t>4.1 Hasil</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_Toc86492369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22</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70" w:history="1">
            <w:r w:rsidR="009303D9" w:rsidRPr="009303D9">
              <w:rPr>
                <w:rStyle w:val="Hyperlink"/>
                <w:rFonts w:ascii="Arial" w:hAnsi="Arial" w:cs="Arial"/>
                <w:noProof/>
                <w:lang w:val="en-US"/>
              </w:rPr>
              <w:t>4.2 Pembahasan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_Toc86492370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24</w:t>
            </w:r>
            <w:r w:rsidR="009303D9" w:rsidRPr="009303D9">
              <w:rPr>
                <w:rFonts w:ascii="Arial" w:hAnsi="Arial" w:cs="Arial"/>
                <w:noProof/>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71" w:history="1">
            <w:r w:rsidR="009303D9" w:rsidRPr="009303D9">
              <w:rPr>
                <w:rStyle w:val="Hyperlink"/>
                <w:rFonts w:ascii="Arial" w:eastAsia="Arial" w:hAnsi="Arial" w:cs="Arial"/>
              </w:rPr>
              <w:t>BAB V</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_Toc86492371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26</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72" w:history="1">
            <w:r w:rsidR="009303D9" w:rsidRPr="009303D9">
              <w:rPr>
                <w:rStyle w:val="Hyperlink"/>
                <w:rFonts w:ascii="Arial" w:eastAsia="Arial" w:hAnsi="Arial" w:cs="Arial"/>
              </w:rPr>
              <w:t>KESIMPULAN DAN SARAN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_Toc86492372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26</w:t>
            </w:r>
            <w:r w:rsidR="009303D9" w:rsidRPr="009303D9">
              <w:rPr>
                <w:rFonts w:ascii="Arial" w:hAnsi="Arial" w:cs="Arial"/>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73" w:history="1">
            <w:r w:rsidR="009303D9" w:rsidRPr="009303D9">
              <w:rPr>
                <w:rStyle w:val="Hyperlink"/>
                <w:rFonts w:ascii="Arial" w:hAnsi="Arial" w:cs="Arial"/>
                <w:noProof/>
                <w:lang w:val="en-US"/>
              </w:rPr>
              <w:t>5.1 Kesimpulan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_Toc86492373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26</w:t>
            </w:r>
            <w:r w:rsidR="009303D9" w:rsidRPr="009303D9">
              <w:rPr>
                <w:rFonts w:ascii="Arial" w:hAnsi="Arial" w:cs="Arial"/>
                <w:noProof/>
                <w:webHidden/>
              </w:rPr>
              <w:fldChar w:fldCharType="end"/>
            </w:r>
          </w:hyperlink>
        </w:p>
        <w:p w:rsidR="009303D9" w:rsidRPr="009303D9" w:rsidRDefault="00E76A2E">
          <w:pPr>
            <w:pStyle w:val="TOC2"/>
            <w:tabs>
              <w:tab w:val="right" w:leader="dot" w:pos="7928"/>
            </w:tabs>
            <w:rPr>
              <w:rFonts w:ascii="Arial" w:eastAsiaTheme="minorEastAsia" w:hAnsi="Arial" w:cs="Arial"/>
              <w:noProof/>
              <w:lang w:eastAsia="id-ID"/>
            </w:rPr>
          </w:pPr>
          <w:hyperlink w:anchor="_Toc86492374" w:history="1">
            <w:r w:rsidR="009303D9" w:rsidRPr="009303D9">
              <w:rPr>
                <w:rStyle w:val="Hyperlink"/>
                <w:rFonts w:ascii="Arial" w:hAnsi="Arial" w:cs="Arial"/>
                <w:noProof/>
                <w:lang w:val="en-US"/>
              </w:rPr>
              <w:t>5.2 Saran</w:t>
            </w:r>
            <w:r w:rsidR="009303D9" w:rsidRPr="009303D9">
              <w:rPr>
                <w:rFonts w:ascii="Arial" w:hAnsi="Arial" w:cs="Arial"/>
                <w:noProof/>
                <w:webHidden/>
              </w:rPr>
              <w:tab/>
            </w:r>
            <w:r w:rsidR="009303D9" w:rsidRPr="009303D9">
              <w:rPr>
                <w:rFonts w:ascii="Arial" w:hAnsi="Arial" w:cs="Arial"/>
                <w:noProof/>
                <w:webHidden/>
              </w:rPr>
              <w:fldChar w:fldCharType="begin"/>
            </w:r>
            <w:r w:rsidR="009303D9" w:rsidRPr="009303D9">
              <w:rPr>
                <w:rFonts w:ascii="Arial" w:hAnsi="Arial" w:cs="Arial"/>
                <w:noProof/>
                <w:webHidden/>
              </w:rPr>
              <w:instrText xml:space="preserve"> PAGEREF _Toc86492374 \h </w:instrText>
            </w:r>
            <w:r w:rsidR="009303D9" w:rsidRPr="009303D9">
              <w:rPr>
                <w:rFonts w:ascii="Arial" w:hAnsi="Arial" w:cs="Arial"/>
                <w:noProof/>
                <w:webHidden/>
              </w:rPr>
            </w:r>
            <w:r w:rsidR="009303D9" w:rsidRPr="009303D9">
              <w:rPr>
                <w:rFonts w:ascii="Arial" w:hAnsi="Arial" w:cs="Arial"/>
                <w:noProof/>
                <w:webHidden/>
              </w:rPr>
              <w:fldChar w:fldCharType="separate"/>
            </w:r>
            <w:r w:rsidR="005943FA">
              <w:rPr>
                <w:rFonts w:ascii="Arial" w:hAnsi="Arial" w:cs="Arial"/>
                <w:noProof/>
                <w:webHidden/>
              </w:rPr>
              <w:t>26</w:t>
            </w:r>
            <w:r w:rsidR="009303D9" w:rsidRPr="009303D9">
              <w:rPr>
                <w:rFonts w:ascii="Arial" w:hAnsi="Arial" w:cs="Arial"/>
                <w:noProof/>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75" w:history="1">
            <w:r w:rsidR="009303D9" w:rsidRPr="009303D9">
              <w:rPr>
                <w:rStyle w:val="Hyperlink"/>
                <w:rFonts w:ascii="Arial" w:eastAsia="Arial" w:hAnsi="Arial" w:cs="Arial"/>
              </w:rPr>
              <w:t>DAFTAR PUSTAKA</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_Toc86492375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27</w:t>
            </w:r>
            <w:r w:rsidR="009303D9" w:rsidRPr="009303D9">
              <w:rPr>
                <w:rFonts w:ascii="Arial" w:hAnsi="Arial" w:cs="Arial"/>
                <w:webHidden/>
              </w:rPr>
              <w:fldChar w:fldCharType="end"/>
            </w:r>
          </w:hyperlink>
        </w:p>
        <w:p w:rsidR="009303D9" w:rsidRPr="009303D9" w:rsidRDefault="00E76A2E">
          <w:pPr>
            <w:pStyle w:val="TOC1"/>
            <w:rPr>
              <w:rFonts w:ascii="Arial" w:eastAsiaTheme="minorEastAsia" w:hAnsi="Arial" w:cs="Arial"/>
              <w:b w:val="0"/>
              <w:bCs w:val="0"/>
              <w:lang w:eastAsia="id-ID"/>
            </w:rPr>
          </w:pPr>
          <w:hyperlink w:anchor="_Toc86492376" w:history="1">
            <w:r w:rsidR="009303D9" w:rsidRPr="009303D9">
              <w:rPr>
                <w:rStyle w:val="Hyperlink"/>
                <w:rFonts w:ascii="Arial" w:eastAsia="Arial" w:hAnsi="Arial" w:cs="Arial"/>
              </w:rPr>
              <w:t>LAMPIRAN</w:t>
            </w:r>
            <w:r w:rsidR="009303D9" w:rsidRPr="009303D9">
              <w:rPr>
                <w:rFonts w:ascii="Arial" w:hAnsi="Arial" w:cs="Arial"/>
                <w:webHidden/>
              </w:rPr>
              <w:tab/>
            </w:r>
            <w:r w:rsidR="009303D9" w:rsidRPr="009303D9">
              <w:rPr>
                <w:rFonts w:ascii="Arial" w:hAnsi="Arial" w:cs="Arial"/>
                <w:webHidden/>
              </w:rPr>
              <w:fldChar w:fldCharType="begin"/>
            </w:r>
            <w:r w:rsidR="009303D9" w:rsidRPr="009303D9">
              <w:rPr>
                <w:rFonts w:ascii="Arial" w:hAnsi="Arial" w:cs="Arial"/>
                <w:webHidden/>
              </w:rPr>
              <w:instrText xml:space="preserve"> PAGEREF _Toc86492376 \h </w:instrText>
            </w:r>
            <w:r w:rsidR="009303D9" w:rsidRPr="009303D9">
              <w:rPr>
                <w:rFonts w:ascii="Arial" w:hAnsi="Arial" w:cs="Arial"/>
                <w:webHidden/>
              </w:rPr>
            </w:r>
            <w:r w:rsidR="009303D9" w:rsidRPr="009303D9">
              <w:rPr>
                <w:rFonts w:ascii="Arial" w:hAnsi="Arial" w:cs="Arial"/>
                <w:webHidden/>
              </w:rPr>
              <w:fldChar w:fldCharType="separate"/>
            </w:r>
            <w:r w:rsidR="005943FA">
              <w:rPr>
                <w:rFonts w:ascii="Arial" w:hAnsi="Arial" w:cs="Arial"/>
                <w:webHidden/>
              </w:rPr>
              <w:t>29</w:t>
            </w:r>
            <w:r w:rsidR="009303D9" w:rsidRPr="009303D9">
              <w:rPr>
                <w:rFonts w:ascii="Arial" w:hAnsi="Arial" w:cs="Arial"/>
                <w:webHidden/>
              </w:rPr>
              <w:fldChar w:fldCharType="end"/>
            </w:r>
          </w:hyperlink>
        </w:p>
        <w:p w:rsidR="009303D9" w:rsidRPr="009303D9" w:rsidRDefault="009303D9">
          <w:pPr>
            <w:rPr>
              <w:rFonts w:ascii="Arial" w:hAnsi="Arial" w:cs="Arial"/>
            </w:rPr>
          </w:pPr>
          <w:r w:rsidRPr="009303D9">
            <w:rPr>
              <w:rFonts w:ascii="Arial" w:hAnsi="Arial" w:cs="Arial"/>
              <w:b/>
              <w:bCs/>
              <w:noProof/>
            </w:rPr>
            <w:fldChar w:fldCharType="end"/>
          </w:r>
        </w:p>
      </w:sdtContent>
    </w:sdt>
    <w:p w:rsidR="009C4909" w:rsidRPr="009C4909" w:rsidRDefault="009C4909" w:rsidP="009C4909">
      <w:pPr>
        <w:rPr>
          <w:lang w:val="en-US"/>
        </w:rPr>
      </w:pPr>
    </w:p>
    <w:p w:rsidR="00E34263" w:rsidRDefault="00E34263" w:rsidP="00E34263">
      <w:pPr>
        <w:rPr>
          <w:lang w:val="en-US"/>
        </w:rPr>
      </w:pPr>
    </w:p>
    <w:p w:rsidR="00A446DD" w:rsidRDefault="003741F1" w:rsidP="00EE268E">
      <w:pPr>
        <w:rPr>
          <w:lang w:val="en-US"/>
        </w:rPr>
      </w:pPr>
      <w:r>
        <w:rPr>
          <w:lang w:val="en-US"/>
        </w:rPr>
        <w:t xml:space="preserve"> </w:t>
      </w:r>
      <w:bookmarkStart w:id="18" w:name="_Toc65253447"/>
      <w:bookmarkStart w:id="19" w:name="_Toc65325128"/>
      <w:bookmarkStart w:id="20" w:name="_Toc65627937"/>
      <w:bookmarkStart w:id="21" w:name="_Toc65709182"/>
    </w:p>
    <w:p w:rsidR="00EE268E" w:rsidRPr="00EE268E" w:rsidRDefault="00EE268E" w:rsidP="00EE268E">
      <w:pPr>
        <w:rPr>
          <w:lang w:val="en-US"/>
        </w:rPr>
      </w:pPr>
    </w:p>
    <w:p w:rsidR="0006680E" w:rsidRDefault="0006680E" w:rsidP="009303D9">
      <w:pPr>
        <w:pStyle w:val="Heading1"/>
        <w:jc w:val="left"/>
        <w:rPr>
          <w:rFonts w:eastAsia="Arial"/>
          <w:color w:val="000000" w:themeColor="text1"/>
        </w:rPr>
      </w:pPr>
      <w:bookmarkStart w:id="22" w:name="_Toc74048880"/>
    </w:p>
    <w:p w:rsidR="009303D9" w:rsidRDefault="009303D9" w:rsidP="009303D9"/>
    <w:p w:rsidR="009303D9" w:rsidRDefault="009303D9" w:rsidP="009303D9"/>
    <w:p w:rsidR="009303D9" w:rsidRPr="009303D9" w:rsidRDefault="009303D9" w:rsidP="009303D9"/>
    <w:p w:rsidR="0006680E" w:rsidRDefault="0006680E" w:rsidP="00A50CF2">
      <w:pPr>
        <w:pStyle w:val="Heading1"/>
        <w:rPr>
          <w:rFonts w:eastAsia="Arial"/>
          <w:color w:val="000000" w:themeColor="text1"/>
        </w:rPr>
      </w:pPr>
    </w:p>
    <w:p w:rsidR="0006680E" w:rsidRPr="0006680E" w:rsidRDefault="0006680E" w:rsidP="0006680E"/>
    <w:p w:rsidR="00125DCF" w:rsidRPr="00A446DD" w:rsidRDefault="00125DCF" w:rsidP="00A50CF2">
      <w:pPr>
        <w:pStyle w:val="Heading1"/>
        <w:rPr>
          <w:rFonts w:eastAsia="Arial"/>
          <w:color w:val="000000" w:themeColor="text1"/>
        </w:rPr>
      </w:pPr>
      <w:bookmarkStart w:id="23" w:name="_Toc86492329"/>
      <w:r w:rsidRPr="00A446DD">
        <w:rPr>
          <w:rFonts w:eastAsia="Arial"/>
          <w:color w:val="000000" w:themeColor="text1"/>
        </w:rPr>
        <w:lastRenderedPageBreak/>
        <w:t>DAFTAR TABEL</w:t>
      </w:r>
      <w:bookmarkEnd w:id="22"/>
      <w:bookmarkEnd w:id="23"/>
    </w:p>
    <w:p w:rsidR="005434AE" w:rsidRDefault="005434AE" w:rsidP="005434AE">
      <w:pPr>
        <w:rPr>
          <w:lang w:val="en-US"/>
        </w:rPr>
      </w:pPr>
    </w:p>
    <w:p w:rsidR="002A4DB3" w:rsidRPr="002A4DB3" w:rsidRDefault="002A4DB3" w:rsidP="002A4DB3">
      <w:pPr>
        <w:jc w:val="right"/>
        <w:rPr>
          <w:rFonts w:asciiTheme="minorBidi" w:hAnsiTheme="minorBidi"/>
          <w:b/>
          <w:bCs/>
          <w:sz w:val="24"/>
          <w:szCs w:val="24"/>
          <w:lang w:val="en-US"/>
        </w:rPr>
      </w:pPr>
      <w:r w:rsidRPr="002A4DB3">
        <w:rPr>
          <w:rFonts w:asciiTheme="minorBidi" w:hAnsiTheme="minorBidi"/>
          <w:b/>
          <w:bCs/>
          <w:sz w:val="24"/>
          <w:szCs w:val="24"/>
          <w:lang w:val="en-US"/>
        </w:rPr>
        <w:t>HALAMAN</w:t>
      </w:r>
    </w:p>
    <w:p w:rsidR="005434AE" w:rsidRDefault="005434AE" w:rsidP="005434AE">
      <w:pPr>
        <w:spacing w:line="360" w:lineRule="auto"/>
        <w:jc w:val="both"/>
        <w:rPr>
          <w:rFonts w:ascii="Arial" w:hAnsi="Arial" w:cs="Arial"/>
          <w:bCs/>
          <w:lang w:val="en-US"/>
        </w:rPr>
      </w:pPr>
      <w:r w:rsidRPr="002A4DB3">
        <w:rPr>
          <w:rFonts w:asciiTheme="minorBidi" w:hAnsiTheme="minorBidi"/>
          <w:lang w:val="en-US"/>
        </w:rPr>
        <w:t>Tabel 1.1</w:t>
      </w:r>
      <w:r>
        <w:rPr>
          <w:lang w:val="en-US"/>
        </w:rPr>
        <w:t xml:space="preserve"> </w:t>
      </w:r>
      <w:r>
        <w:rPr>
          <w:rFonts w:ascii="Arial" w:hAnsi="Arial" w:cs="Arial"/>
          <w:bCs/>
        </w:rPr>
        <w:t xml:space="preserve">Hasil Penetapan Kadar </w:t>
      </w:r>
      <w:r>
        <w:rPr>
          <w:rFonts w:ascii="Arial" w:hAnsi="Arial" w:cs="Arial"/>
          <w:bCs/>
          <w:lang w:val="en-US"/>
        </w:rPr>
        <w:t xml:space="preserve">Parasetamol dan Ibuprofen </w:t>
      </w:r>
      <w:r w:rsidR="002A4DB3">
        <w:rPr>
          <w:rFonts w:ascii="Arial" w:hAnsi="Arial" w:cs="Arial"/>
          <w:bCs/>
          <w:lang w:val="en-US"/>
        </w:rPr>
        <w:t>…………………..25</w:t>
      </w: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lang w:val="en-US"/>
        </w:rPr>
      </w:pPr>
    </w:p>
    <w:p w:rsidR="005434AE" w:rsidRDefault="005434AE" w:rsidP="005434AE">
      <w:pPr>
        <w:spacing w:line="360" w:lineRule="auto"/>
        <w:jc w:val="both"/>
        <w:rPr>
          <w:rFonts w:ascii="Arial" w:hAnsi="Arial" w:cs="Arial"/>
          <w:bCs/>
        </w:rPr>
      </w:pPr>
    </w:p>
    <w:p w:rsidR="0006680E" w:rsidRDefault="0006680E" w:rsidP="005434AE">
      <w:pPr>
        <w:spacing w:line="360" w:lineRule="auto"/>
        <w:jc w:val="both"/>
        <w:rPr>
          <w:rFonts w:ascii="Arial" w:hAnsi="Arial" w:cs="Arial"/>
          <w:bCs/>
        </w:rPr>
      </w:pPr>
    </w:p>
    <w:p w:rsidR="0006680E" w:rsidRPr="0006680E" w:rsidRDefault="0006680E" w:rsidP="005434AE">
      <w:pPr>
        <w:spacing w:line="360" w:lineRule="auto"/>
        <w:jc w:val="both"/>
        <w:rPr>
          <w:rFonts w:ascii="Arial" w:hAnsi="Arial" w:cs="Arial"/>
          <w:bCs/>
        </w:rPr>
      </w:pPr>
    </w:p>
    <w:p w:rsidR="004049B7" w:rsidRPr="00A446DD" w:rsidRDefault="004049B7" w:rsidP="00A50CF2">
      <w:pPr>
        <w:pStyle w:val="Heading1"/>
        <w:rPr>
          <w:rFonts w:eastAsia="Arial"/>
          <w:color w:val="000000" w:themeColor="text1"/>
        </w:rPr>
      </w:pPr>
      <w:bookmarkStart w:id="24" w:name="_Toc74048881"/>
      <w:bookmarkStart w:id="25" w:name="_Toc86492330"/>
      <w:r w:rsidRPr="00A446DD">
        <w:rPr>
          <w:rFonts w:eastAsia="Arial"/>
          <w:color w:val="000000" w:themeColor="text1"/>
        </w:rPr>
        <w:lastRenderedPageBreak/>
        <w:t>DAFTAR GAMBAR</w:t>
      </w:r>
      <w:bookmarkEnd w:id="18"/>
      <w:bookmarkEnd w:id="19"/>
      <w:bookmarkEnd w:id="20"/>
      <w:bookmarkEnd w:id="21"/>
      <w:bookmarkEnd w:id="24"/>
      <w:bookmarkEnd w:id="25"/>
    </w:p>
    <w:p w:rsidR="002A4DB3" w:rsidRPr="002A4DB3" w:rsidRDefault="002A4DB3" w:rsidP="002A4DB3">
      <w:pPr>
        <w:rPr>
          <w:lang w:val="en-US"/>
        </w:rPr>
      </w:pPr>
    </w:p>
    <w:p w:rsidR="00BD7E94" w:rsidRDefault="002A4DB3" w:rsidP="002A4DB3">
      <w:pPr>
        <w:spacing w:line="240" w:lineRule="auto"/>
        <w:jc w:val="right"/>
        <w:rPr>
          <w:rFonts w:asciiTheme="minorBidi" w:hAnsiTheme="minorBidi"/>
          <w:b/>
          <w:bCs/>
          <w:sz w:val="24"/>
          <w:szCs w:val="24"/>
          <w:lang w:val="en-US"/>
        </w:rPr>
      </w:pPr>
      <w:r w:rsidRPr="002A4DB3">
        <w:rPr>
          <w:rFonts w:asciiTheme="minorBidi" w:hAnsiTheme="minorBidi"/>
          <w:b/>
          <w:bCs/>
          <w:sz w:val="24"/>
          <w:szCs w:val="24"/>
          <w:lang w:val="en-US"/>
        </w:rPr>
        <w:t>HALAMAN</w:t>
      </w:r>
    </w:p>
    <w:p w:rsidR="00EE268E" w:rsidRPr="002A4DB3" w:rsidRDefault="00EE268E" w:rsidP="002A4DB3">
      <w:pPr>
        <w:spacing w:line="240" w:lineRule="auto"/>
        <w:jc w:val="right"/>
        <w:rPr>
          <w:rFonts w:asciiTheme="minorBidi" w:hAnsiTheme="minorBidi"/>
          <w:b/>
          <w:bCs/>
          <w:sz w:val="24"/>
          <w:szCs w:val="24"/>
          <w:lang w:val="en-US"/>
        </w:rPr>
      </w:pPr>
    </w:p>
    <w:p w:rsidR="00BD7E94" w:rsidRDefault="00BD7E94" w:rsidP="009D72B5">
      <w:pPr>
        <w:spacing w:line="240" w:lineRule="auto"/>
        <w:rPr>
          <w:rFonts w:asciiTheme="minorBidi" w:hAnsiTheme="minorBidi"/>
          <w:lang w:val="en-US"/>
        </w:rPr>
      </w:pPr>
      <w:r w:rsidRPr="00BA7EFC">
        <w:rPr>
          <w:rFonts w:asciiTheme="minorBidi" w:hAnsiTheme="minorBidi"/>
          <w:b/>
          <w:bCs/>
          <w:sz w:val="24"/>
          <w:szCs w:val="24"/>
          <w:lang w:val="en-US"/>
        </w:rPr>
        <w:t>Gambar 2.1</w:t>
      </w:r>
      <w:r>
        <w:rPr>
          <w:rFonts w:asciiTheme="minorBidi" w:hAnsiTheme="minorBidi"/>
          <w:b/>
          <w:bCs/>
          <w:sz w:val="24"/>
          <w:szCs w:val="24"/>
          <w:lang w:val="en-US"/>
        </w:rPr>
        <w:t xml:space="preserve"> </w:t>
      </w:r>
      <w:r w:rsidR="00000419">
        <w:rPr>
          <w:rFonts w:asciiTheme="minorBidi" w:hAnsiTheme="minorBidi"/>
          <w:lang w:val="en-US"/>
        </w:rPr>
        <w:t>Rumus Bangun Parasetamol ( Anonim,1995)</w:t>
      </w:r>
      <w:r>
        <w:rPr>
          <w:rFonts w:asciiTheme="minorBidi" w:hAnsiTheme="minorBidi"/>
          <w:lang w:val="en-US"/>
        </w:rPr>
        <w:t xml:space="preserve"> ……………………</w:t>
      </w:r>
      <w:r w:rsidR="002A4DB3">
        <w:rPr>
          <w:rFonts w:asciiTheme="minorBidi" w:hAnsiTheme="minorBidi"/>
          <w:lang w:val="en-US"/>
        </w:rPr>
        <w:t>…8</w:t>
      </w:r>
    </w:p>
    <w:p w:rsidR="009D72B5" w:rsidRDefault="00BD7E94" w:rsidP="009D72B5">
      <w:pPr>
        <w:spacing w:line="240" w:lineRule="auto"/>
        <w:rPr>
          <w:rFonts w:asciiTheme="minorBidi" w:hAnsiTheme="minorBidi"/>
          <w:lang w:val="en-US"/>
        </w:rPr>
      </w:pPr>
      <w:r w:rsidRPr="00BA7EFC">
        <w:rPr>
          <w:rFonts w:asciiTheme="minorBidi" w:hAnsiTheme="minorBidi"/>
          <w:b/>
          <w:bCs/>
          <w:sz w:val="24"/>
          <w:szCs w:val="24"/>
          <w:lang w:val="en-US"/>
        </w:rPr>
        <w:t>Gambar 2.2</w:t>
      </w:r>
      <w:r>
        <w:rPr>
          <w:rFonts w:asciiTheme="minorBidi" w:hAnsiTheme="minorBidi"/>
          <w:b/>
          <w:bCs/>
          <w:sz w:val="24"/>
          <w:szCs w:val="24"/>
          <w:lang w:val="en-US"/>
        </w:rPr>
        <w:t xml:space="preserve"> </w:t>
      </w:r>
      <w:r w:rsidR="00000419">
        <w:rPr>
          <w:rFonts w:asciiTheme="minorBidi" w:hAnsiTheme="minorBidi"/>
          <w:lang w:val="en-US"/>
        </w:rPr>
        <w:t>Rumus Bangun Ibuprofen (Anonim,1995)</w:t>
      </w:r>
      <w:r w:rsidR="009C4909">
        <w:rPr>
          <w:rFonts w:asciiTheme="minorBidi" w:hAnsiTheme="minorBidi"/>
          <w:lang w:val="en-US"/>
        </w:rPr>
        <w:t>………………….</w:t>
      </w:r>
      <w:r w:rsidR="00DB1243">
        <w:rPr>
          <w:rFonts w:asciiTheme="minorBidi" w:hAnsiTheme="minorBidi"/>
          <w:lang w:val="en-US"/>
        </w:rPr>
        <w:t>……....</w:t>
      </w:r>
      <w:r w:rsidR="002A4DB3">
        <w:rPr>
          <w:rFonts w:asciiTheme="minorBidi" w:hAnsiTheme="minorBidi"/>
          <w:lang w:val="en-US"/>
        </w:rPr>
        <w:t>10</w:t>
      </w:r>
    </w:p>
    <w:p w:rsidR="00F763C2" w:rsidRDefault="007E0484" w:rsidP="00F763C2">
      <w:pPr>
        <w:spacing w:line="240" w:lineRule="auto"/>
        <w:rPr>
          <w:rFonts w:asciiTheme="minorBidi" w:hAnsiTheme="minorBidi"/>
          <w:lang w:val="en-US"/>
        </w:rPr>
      </w:pPr>
      <w:r w:rsidRPr="009D72B5">
        <w:rPr>
          <w:rFonts w:asciiTheme="minorBidi" w:hAnsiTheme="minorBidi"/>
          <w:b/>
          <w:bCs/>
          <w:sz w:val="24"/>
          <w:szCs w:val="24"/>
          <w:lang w:val="en-US"/>
        </w:rPr>
        <w:t>Gambar 2.3</w:t>
      </w:r>
      <w:r w:rsidR="009D72B5" w:rsidRPr="009D72B5">
        <w:rPr>
          <w:rFonts w:asciiTheme="minorBidi" w:hAnsiTheme="minorBidi"/>
          <w:b/>
          <w:bCs/>
          <w:sz w:val="24"/>
          <w:szCs w:val="24"/>
          <w:lang w:val="en-US"/>
        </w:rPr>
        <w:t xml:space="preserve"> </w:t>
      </w:r>
      <w:r w:rsidR="00511004" w:rsidRPr="00511004">
        <w:rPr>
          <w:rFonts w:asciiTheme="minorBidi" w:hAnsiTheme="minorBidi"/>
          <w:lang w:val="en-US"/>
        </w:rPr>
        <w:t>Bagan Alat KCKT …………………………………………</w:t>
      </w:r>
      <w:r w:rsidR="00511004">
        <w:rPr>
          <w:rFonts w:asciiTheme="minorBidi" w:hAnsiTheme="minorBidi"/>
          <w:lang w:val="en-US"/>
        </w:rPr>
        <w:t>……</w:t>
      </w:r>
      <w:r w:rsidR="00511004" w:rsidRPr="00511004">
        <w:rPr>
          <w:rFonts w:asciiTheme="minorBidi" w:hAnsiTheme="minorBidi"/>
          <w:lang w:val="en-US"/>
        </w:rPr>
        <w:t>……</w:t>
      </w:r>
      <w:r w:rsidR="002A4DB3">
        <w:rPr>
          <w:rFonts w:asciiTheme="minorBidi" w:hAnsiTheme="minorBidi"/>
          <w:lang w:val="en-US"/>
        </w:rPr>
        <w:t>..</w:t>
      </w:r>
      <w:r w:rsidR="00511004" w:rsidRPr="00511004">
        <w:rPr>
          <w:rFonts w:asciiTheme="minorBidi" w:hAnsiTheme="minorBidi"/>
          <w:lang w:val="en-US"/>
        </w:rPr>
        <w:t>17</w:t>
      </w:r>
      <w:bookmarkStart w:id="26" w:name="_Toc65253448"/>
      <w:bookmarkStart w:id="27" w:name="_Toc65325129"/>
      <w:bookmarkStart w:id="28" w:name="_Toc65627938"/>
      <w:bookmarkStart w:id="29" w:name="_Toc65709183"/>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F763C2">
      <w:pPr>
        <w:spacing w:line="240" w:lineRule="auto"/>
        <w:rPr>
          <w:rFonts w:eastAsia="Arial"/>
          <w:lang w:val="en-US"/>
        </w:rPr>
      </w:pPr>
    </w:p>
    <w:p w:rsidR="00A446DD" w:rsidRDefault="00A446DD" w:rsidP="00EE268E">
      <w:pPr>
        <w:spacing w:line="240" w:lineRule="auto"/>
        <w:rPr>
          <w:rFonts w:asciiTheme="minorBidi" w:eastAsia="Arial" w:hAnsiTheme="minorBidi"/>
          <w:b/>
          <w:bCs/>
          <w:lang w:val="en-US"/>
        </w:rPr>
      </w:pPr>
    </w:p>
    <w:p w:rsidR="00125DCF" w:rsidRPr="00A446DD" w:rsidRDefault="00125DCF" w:rsidP="00A446DD">
      <w:pPr>
        <w:pStyle w:val="Heading1"/>
        <w:rPr>
          <w:rFonts w:eastAsia="Arial"/>
          <w:color w:val="000000" w:themeColor="text1"/>
        </w:rPr>
      </w:pPr>
      <w:bookmarkStart w:id="30" w:name="_Toc74048882"/>
      <w:bookmarkStart w:id="31" w:name="_Toc86492331"/>
      <w:r w:rsidRPr="00A446DD">
        <w:rPr>
          <w:rFonts w:eastAsia="Arial"/>
          <w:color w:val="000000" w:themeColor="text1"/>
        </w:rPr>
        <w:lastRenderedPageBreak/>
        <w:t>DAFTAR LAMPIRAN</w:t>
      </w:r>
      <w:bookmarkEnd w:id="30"/>
      <w:bookmarkEnd w:id="31"/>
    </w:p>
    <w:p w:rsidR="00125DCF" w:rsidRDefault="00A40E38" w:rsidP="00A40E38">
      <w:pPr>
        <w:pStyle w:val="Heading1"/>
        <w:jc w:val="right"/>
        <w:rPr>
          <w:color w:val="auto"/>
          <w:lang w:val="en-US"/>
        </w:rPr>
      </w:pPr>
      <w:bookmarkStart w:id="32" w:name="_Toc74048883"/>
      <w:bookmarkStart w:id="33" w:name="_Toc86492332"/>
      <w:r>
        <w:rPr>
          <w:color w:val="auto"/>
          <w:lang w:val="en-US"/>
        </w:rPr>
        <w:t>HALAMAN</w:t>
      </w:r>
      <w:bookmarkEnd w:id="32"/>
      <w:bookmarkEnd w:id="33"/>
    </w:p>
    <w:p w:rsidR="00C90526" w:rsidRDefault="00C90526" w:rsidP="00C90526">
      <w:pPr>
        <w:rPr>
          <w:rFonts w:asciiTheme="minorBidi" w:hAnsiTheme="minorBidi"/>
          <w:lang w:val="en-US"/>
        </w:rPr>
      </w:pPr>
    </w:p>
    <w:p w:rsidR="00C90526" w:rsidRPr="007B21CA" w:rsidRDefault="005434AE" w:rsidP="002A4DB3">
      <w:pPr>
        <w:spacing w:line="360" w:lineRule="auto"/>
        <w:jc w:val="both"/>
        <w:rPr>
          <w:rFonts w:asciiTheme="minorBidi" w:hAnsiTheme="minorBidi"/>
        </w:rPr>
      </w:pPr>
      <w:r w:rsidRPr="00C90526">
        <w:rPr>
          <w:rFonts w:asciiTheme="minorBidi" w:hAnsiTheme="minorBidi"/>
          <w:lang w:val="en-US"/>
        </w:rPr>
        <w:t>Lampiran 1</w:t>
      </w:r>
      <w:r w:rsidR="00A40E38">
        <w:rPr>
          <w:rFonts w:asciiTheme="minorBidi" w:hAnsiTheme="minorBidi"/>
          <w:lang w:val="en-US"/>
        </w:rPr>
        <w:t xml:space="preserve"> </w:t>
      </w:r>
      <w:r w:rsidR="007B21CA">
        <w:rPr>
          <w:rFonts w:asciiTheme="minorBidi" w:hAnsiTheme="minorBidi"/>
          <w:lang w:val="en-US"/>
        </w:rPr>
        <w:t xml:space="preserve">…………………………………………………………………………… </w:t>
      </w:r>
      <w:r w:rsidR="007B21CA">
        <w:rPr>
          <w:rFonts w:asciiTheme="minorBidi" w:hAnsiTheme="minorBidi"/>
        </w:rPr>
        <w:t>29</w:t>
      </w:r>
    </w:p>
    <w:p w:rsidR="00C90526" w:rsidRPr="007B21CA" w:rsidRDefault="005434AE" w:rsidP="002A4DB3">
      <w:pPr>
        <w:spacing w:line="360" w:lineRule="auto"/>
        <w:jc w:val="both"/>
        <w:rPr>
          <w:rFonts w:asciiTheme="minorBidi" w:hAnsiTheme="minorBidi"/>
        </w:rPr>
      </w:pPr>
      <w:r w:rsidRPr="00C90526">
        <w:rPr>
          <w:rFonts w:asciiTheme="minorBidi" w:hAnsiTheme="minorBidi"/>
          <w:bCs/>
          <w:lang w:val="en-US"/>
        </w:rPr>
        <w:t>Lampiran 2</w:t>
      </w:r>
      <w:r w:rsidR="00A40E38">
        <w:rPr>
          <w:rFonts w:asciiTheme="minorBidi" w:hAnsiTheme="minorBidi"/>
          <w:bCs/>
          <w:lang w:val="en-US"/>
        </w:rPr>
        <w:t xml:space="preserve"> </w:t>
      </w:r>
      <w:r w:rsidR="007B21CA">
        <w:rPr>
          <w:rFonts w:asciiTheme="minorBidi" w:hAnsiTheme="minorBidi"/>
          <w:bCs/>
          <w:lang w:val="en-US"/>
        </w:rPr>
        <w:t>…………………………………………………………………………… 3</w:t>
      </w:r>
      <w:r w:rsidR="007B21CA">
        <w:rPr>
          <w:rFonts w:asciiTheme="minorBidi" w:hAnsiTheme="minorBidi"/>
          <w:bCs/>
        </w:rPr>
        <w:t>0</w:t>
      </w:r>
    </w:p>
    <w:p w:rsidR="005434AE" w:rsidRPr="007B21CA" w:rsidRDefault="005434AE" w:rsidP="002A4DB3">
      <w:pPr>
        <w:spacing w:line="360" w:lineRule="auto"/>
        <w:jc w:val="both"/>
        <w:rPr>
          <w:rFonts w:asciiTheme="minorBidi" w:hAnsiTheme="minorBidi"/>
          <w:bCs/>
        </w:rPr>
      </w:pPr>
      <w:r w:rsidRPr="00C90526">
        <w:rPr>
          <w:rFonts w:asciiTheme="minorBidi" w:hAnsiTheme="minorBidi"/>
          <w:bCs/>
          <w:lang w:val="en-US"/>
        </w:rPr>
        <w:t>L</w:t>
      </w:r>
      <w:r w:rsidR="00C90526">
        <w:rPr>
          <w:rFonts w:asciiTheme="minorBidi" w:hAnsiTheme="minorBidi"/>
          <w:bCs/>
          <w:lang w:val="en-US"/>
        </w:rPr>
        <w:t>ampiran 3</w:t>
      </w:r>
      <w:r w:rsidR="00A40E38">
        <w:rPr>
          <w:rFonts w:asciiTheme="minorBidi" w:hAnsiTheme="minorBidi"/>
          <w:bCs/>
          <w:lang w:val="en-US"/>
        </w:rPr>
        <w:t xml:space="preserve"> </w:t>
      </w:r>
      <w:r w:rsidR="007B21CA">
        <w:rPr>
          <w:rFonts w:asciiTheme="minorBidi" w:hAnsiTheme="minorBidi"/>
          <w:bCs/>
          <w:lang w:val="en-US"/>
        </w:rPr>
        <w:t>…………………………………………………………………………… 3</w:t>
      </w:r>
      <w:r w:rsidR="007B21CA">
        <w:rPr>
          <w:rFonts w:asciiTheme="minorBidi" w:hAnsiTheme="minorBidi"/>
          <w:bCs/>
        </w:rPr>
        <w:t>1</w:t>
      </w:r>
    </w:p>
    <w:p w:rsidR="00C90526" w:rsidRPr="007B21CA" w:rsidRDefault="00C90526" w:rsidP="002A4DB3">
      <w:pPr>
        <w:spacing w:line="360" w:lineRule="auto"/>
        <w:jc w:val="both"/>
        <w:rPr>
          <w:rFonts w:asciiTheme="minorBidi" w:hAnsiTheme="minorBidi"/>
          <w:bCs/>
        </w:rPr>
      </w:pPr>
      <w:r>
        <w:rPr>
          <w:rFonts w:asciiTheme="minorBidi" w:hAnsiTheme="minorBidi"/>
          <w:bCs/>
          <w:lang w:val="en-US"/>
        </w:rPr>
        <w:t>Lampiran 4</w:t>
      </w:r>
      <w:r w:rsidR="00A40E38">
        <w:rPr>
          <w:rFonts w:asciiTheme="minorBidi" w:hAnsiTheme="minorBidi"/>
          <w:bCs/>
          <w:lang w:val="en-US"/>
        </w:rPr>
        <w:t xml:space="preserve"> </w:t>
      </w:r>
      <w:r w:rsidR="007B21CA">
        <w:rPr>
          <w:rFonts w:asciiTheme="minorBidi" w:hAnsiTheme="minorBidi"/>
          <w:bCs/>
          <w:lang w:val="en-US"/>
        </w:rPr>
        <w:t>…………………………………………………………………………… 3</w:t>
      </w:r>
      <w:r w:rsidR="007B21CA">
        <w:rPr>
          <w:rFonts w:asciiTheme="minorBidi" w:hAnsiTheme="minorBidi"/>
          <w:bCs/>
        </w:rPr>
        <w:t>2</w:t>
      </w:r>
    </w:p>
    <w:p w:rsidR="00C90526" w:rsidRPr="007B21CA" w:rsidRDefault="00C90526" w:rsidP="002A4DB3">
      <w:pPr>
        <w:spacing w:line="360" w:lineRule="auto"/>
        <w:jc w:val="both"/>
        <w:rPr>
          <w:rFonts w:asciiTheme="minorBidi" w:hAnsiTheme="minorBidi"/>
          <w:bCs/>
        </w:rPr>
      </w:pPr>
      <w:r>
        <w:rPr>
          <w:rFonts w:asciiTheme="minorBidi" w:hAnsiTheme="minorBidi"/>
          <w:bCs/>
          <w:lang w:val="en-US"/>
        </w:rPr>
        <w:t>Lampiran 5</w:t>
      </w:r>
      <w:r w:rsidR="00A40E38">
        <w:rPr>
          <w:rFonts w:asciiTheme="minorBidi" w:hAnsiTheme="minorBidi"/>
          <w:bCs/>
          <w:lang w:val="en-US"/>
        </w:rPr>
        <w:t xml:space="preserve"> ………………</w:t>
      </w:r>
      <w:r w:rsidR="007B21CA">
        <w:rPr>
          <w:rFonts w:asciiTheme="minorBidi" w:hAnsiTheme="minorBidi"/>
          <w:bCs/>
          <w:lang w:val="en-US"/>
        </w:rPr>
        <w:t>…………………………………………………………... 3</w:t>
      </w:r>
      <w:r w:rsidR="007B21CA">
        <w:rPr>
          <w:rFonts w:asciiTheme="minorBidi" w:hAnsiTheme="minorBidi"/>
          <w:bCs/>
        </w:rPr>
        <w:t>3</w:t>
      </w:r>
    </w:p>
    <w:p w:rsidR="007B21CA" w:rsidRPr="007B21CA" w:rsidRDefault="007B21CA" w:rsidP="007B21CA">
      <w:pPr>
        <w:spacing w:line="360" w:lineRule="auto"/>
        <w:jc w:val="both"/>
        <w:rPr>
          <w:rFonts w:asciiTheme="minorBidi" w:hAnsiTheme="minorBidi"/>
          <w:bCs/>
        </w:rPr>
      </w:pPr>
      <w:r w:rsidRPr="00C90526">
        <w:rPr>
          <w:rFonts w:asciiTheme="minorBidi" w:hAnsiTheme="minorBidi"/>
          <w:bCs/>
          <w:lang w:val="en-US"/>
        </w:rPr>
        <w:t>L</w:t>
      </w:r>
      <w:r>
        <w:rPr>
          <w:rFonts w:asciiTheme="minorBidi" w:hAnsiTheme="minorBidi"/>
          <w:bCs/>
          <w:lang w:val="en-US"/>
        </w:rPr>
        <w:t xml:space="preserve">ampiran </w:t>
      </w:r>
      <w:r>
        <w:rPr>
          <w:rFonts w:asciiTheme="minorBidi" w:hAnsiTheme="minorBidi"/>
          <w:bCs/>
        </w:rPr>
        <w:t>6</w:t>
      </w:r>
      <w:r>
        <w:rPr>
          <w:rFonts w:asciiTheme="minorBidi" w:hAnsiTheme="minorBidi"/>
          <w:bCs/>
          <w:lang w:val="en-US"/>
        </w:rPr>
        <w:t xml:space="preserve"> …………………………………………………………………………… 3</w:t>
      </w:r>
      <w:r>
        <w:rPr>
          <w:rFonts w:asciiTheme="minorBidi" w:hAnsiTheme="minorBidi"/>
          <w:bCs/>
        </w:rPr>
        <w:t>4</w:t>
      </w:r>
    </w:p>
    <w:p w:rsidR="007B21CA" w:rsidRPr="007B21CA" w:rsidRDefault="007B21CA" w:rsidP="007B21CA">
      <w:pPr>
        <w:spacing w:line="360" w:lineRule="auto"/>
        <w:jc w:val="both"/>
        <w:rPr>
          <w:rFonts w:asciiTheme="minorBidi" w:hAnsiTheme="minorBidi"/>
          <w:bCs/>
        </w:rPr>
      </w:pPr>
      <w:r>
        <w:rPr>
          <w:rFonts w:asciiTheme="minorBidi" w:hAnsiTheme="minorBidi"/>
          <w:bCs/>
          <w:lang w:val="en-US"/>
        </w:rPr>
        <w:t xml:space="preserve">Lampiran </w:t>
      </w:r>
      <w:r>
        <w:rPr>
          <w:rFonts w:asciiTheme="minorBidi" w:hAnsiTheme="minorBidi"/>
          <w:bCs/>
        </w:rPr>
        <w:t>7</w:t>
      </w:r>
      <w:r>
        <w:rPr>
          <w:rFonts w:asciiTheme="minorBidi" w:hAnsiTheme="minorBidi"/>
          <w:bCs/>
          <w:lang w:val="en-US"/>
        </w:rPr>
        <w:t xml:space="preserve"> …………………………………………………………………………… 3</w:t>
      </w:r>
      <w:r>
        <w:rPr>
          <w:rFonts w:asciiTheme="minorBidi" w:hAnsiTheme="minorBidi"/>
          <w:bCs/>
        </w:rPr>
        <w:t>5</w:t>
      </w:r>
    </w:p>
    <w:p w:rsidR="00125DCF" w:rsidRDefault="00125DCF" w:rsidP="00B53917">
      <w:pPr>
        <w:pStyle w:val="Heading1"/>
        <w:rPr>
          <w:color w:val="auto"/>
        </w:rPr>
      </w:pPr>
    </w:p>
    <w:p w:rsidR="007B21CA" w:rsidRPr="007B21CA" w:rsidRDefault="007B21CA" w:rsidP="007B21CA"/>
    <w:p w:rsidR="00125DCF" w:rsidRDefault="00125DCF" w:rsidP="00C90526">
      <w:pPr>
        <w:pStyle w:val="Heading1"/>
        <w:jc w:val="left"/>
        <w:rPr>
          <w:color w:val="auto"/>
          <w:lang w:val="en-US"/>
        </w:rPr>
      </w:pPr>
    </w:p>
    <w:p w:rsidR="00C90526" w:rsidRDefault="00C90526" w:rsidP="00C90526"/>
    <w:p w:rsidR="009303D9" w:rsidRDefault="009303D9" w:rsidP="00C90526"/>
    <w:p w:rsidR="009303D9" w:rsidRDefault="009303D9" w:rsidP="00C90526"/>
    <w:p w:rsidR="009303D9" w:rsidRDefault="009303D9" w:rsidP="00C90526"/>
    <w:p w:rsidR="009303D9" w:rsidRDefault="009303D9" w:rsidP="00C90526"/>
    <w:p w:rsidR="009303D9" w:rsidRDefault="009303D9" w:rsidP="00C90526"/>
    <w:p w:rsidR="009303D9" w:rsidRDefault="009303D9" w:rsidP="00C90526"/>
    <w:p w:rsidR="009303D9" w:rsidRPr="009303D9" w:rsidRDefault="009303D9" w:rsidP="00C90526"/>
    <w:p w:rsidR="00C90526" w:rsidRDefault="00C90526" w:rsidP="00C90526">
      <w:pPr>
        <w:rPr>
          <w:lang w:val="en-US"/>
        </w:rPr>
      </w:pPr>
    </w:p>
    <w:p w:rsidR="00C90526" w:rsidRDefault="00C90526" w:rsidP="00C90526">
      <w:pPr>
        <w:rPr>
          <w:lang w:val="en-US"/>
        </w:rPr>
      </w:pPr>
    </w:p>
    <w:p w:rsidR="00A21C72" w:rsidRDefault="00A21C72" w:rsidP="00F707CB">
      <w:pPr>
        <w:pStyle w:val="Heading1"/>
        <w:rPr>
          <w:rFonts w:eastAsia="Arial"/>
          <w:color w:val="auto"/>
        </w:rPr>
        <w:sectPr w:rsidR="00A21C72" w:rsidSect="009303D9">
          <w:headerReference w:type="default" r:id="rId13"/>
          <w:footerReference w:type="default" r:id="rId14"/>
          <w:type w:val="continuous"/>
          <w:pgSz w:w="11906" w:h="16838" w:code="9"/>
          <w:pgMar w:top="2268" w:right="1701" w:bottom="1701" w:left="2268" w:header="709" w:footer="709" w:gutter="0"/>
          <w:pgNumType w:fmt="lowerRoman" w:start="1"/>
          <w:cols w:space="708"/>
          <w:docGrid w:linePitch="360"/>
        </w:sectPr>
      </w:pPr>
    </w:p>
    <w:p w:rsidR="004049B7" w:rsidRPr="00A446DD" w:rsidRDefault="00A16498" w:rsidP="00F707CB">
      <w:pPr>
        <w:pStyle w:val="Heading1"/>
        <w:rPr>
          <w:rFonts w:eastAsia="Arial"/>
          <w:color w:val="000000" w:themeColor="text1"/>
        </w:rPr>
      </w:pPr>
      <w:bookmarkStart w:id="34" w:name="_Toc74048884"/>
      <w:bookmarkStart w:id="35" w:name="_Toc86492333"/>
      <w:r w:rsidRPr="00A446DD">
        <w:rPr>
          <w:rFonts w:eastAsia="Arial"/>
          <w:color w:val="000000" w:themeColor="text1"/>
        </w:rPr>
        <w:lastRenderedPageBreak/>
        <w:t>B</w:t>
      </w:r>
      <w:r w:rsidR="004049B7" w:rsidRPr="00A446DD">
        <w:rPr>
          <w:rFonts w:eastAsia="Arial"/>
          <w:color w:val="000000" w:themeColor="text1"/>
        </w:rPr>
        <w:t>AB I</w:t>
      </w:r>
      <w:bookmarkEnd w:id="26"/>
      <w:bookmarkEnd w:id="27"/>
      <w:bookmarkEnd w:id="28"/>
      <w:bookmarkEnd w:id="29"/>
      <w:bookmarkEnd w:id="34"/>
      <w:bookmarkEnd w:id="35"/>
    </w:p>
    <w:p w:rsidR="004049B7" w:rsidRPr="00A446DD" w:rsidRDefault="004049B7" w:rsidP="00A446DD">
      <w:pPr>
        <w:pStyle w:val="Heading1"/>
        <w:rPr>
          <w:rFonts w:eastAsia="Arial"/>
          <w:color w:val="000000" w:themeColor="text1"/>
        </w:rPr>
      </w:pPr>
      <w:bookmarkStart w:id="36" w:name="_Toc65253449"/>
      <w:bookmarkStart w:id="37" w:name="_Toc65325130"/>
      <w:bookmarkStart w:id="38" w:name="_Toc65627939"/>
      <w:bookmarkStart w:id="39" w:name="_Toc65709184"/>
      <w:bookmarkStart w:id="40" w:name="_Toc74048885"/>
      <w:bookmarkStart w:id="41" w:name="_Toc86492334"/>
      <w:r w:rsidRPr="00A446DD">
        <w:rPr>
          <w:rFonts w:eastAsia="Arial"/>
          <w:color w:val="000000" w:themeColor="text1"/>
        </w:rPr>
        <w:t>PENDAHULUAN</w:t>
      </w:r>
      <w:bookmarkEnd w:id="36"/>
      <w:bookmarkEnd w:id="37"/>
      <w:bookmarkEnd w:id="38"/>
      <w:bookmarkEnd w:id="39"/>
      <w:bookmarkEnd w:id="40"/>
      <w:bookmarkEnd w:id="41"/>
    </w:p>
    <w:p w:rsidR="00C9177E" w:rsidRPr="00B53917" w:rsidRDefault="004049B7" w:rsidP="0085134C">
      <w:pPr>
        <w:pStyle w:val="Heading2"/>
        <w:spacing w:line="360" w:lineRule="auto"/>
        <w:rPr>
          <w:rFonts w:asciiTheme="minorBidi" w:hAnsiTheme="minorBidi" w:cstheme="minorBidi"/>
          <w:color w:val="auto"/>
          <w:sz w:val="24"/>
          <w:szCs w:val="24"/>
          <w:lang w:val="en-US"/>
        </w:rPr>
      </w:pPr>
      <w:bookmarkStart w:id="42" w:name="_Toc65253450"/>
      <w:bookmarkStart w:id="43" w:name="_Toc65325131"/>
      <w:bookmarkStart w:id="44" w:name="_Toc65627940"/>
      <w:bookmarkStart w:id="45" w:name="_Toc65709185"/>
      <w:bookmarkStart w:id="46" w:name="_Toc74048886"/>
      <w:bookmarkStart w:id="47" w:name="_Toc86492335"/>
      <w:r w:rsidRPr="00B53917">
        <w:rPr>
          <w:rFonts w:asciiTheme="minorBidi" w:hAnsiTheme="minorBidi" w:cstheme="minorBidi"/>
          <w:color w:val="auto"/>
          <w:sz w:val="24"/>
          <w:szCs w:val="24"/>
          <w:lang w:val="en-US"/>
        </w:rPr>
        <w:t xml:space="preserve">1.1 </w:t>
      </w:r>
      <w:r w:rsidRPr="00B53917">
        <w:rPr>
          <w:rFonts w:asciiTheme="minorBidi" w:hAnsiTheme="minorBidi" w:cstheme="minorBidi"/>
          <w:color w:val="auto"/>
          <w:sz w:val="24"/>
          <w:szCs w:val="24"/>
        </w:rPr>
        <w:t>Latar Belakang</w:t>
      </w:r>
      <w:bookmarkEnd w:id="42"/>
      <w:bookmarkEnd w:id="43"/>
      <w:bookmarkEnd w:id="44"/>
      <w:bookmarkEnd w:id="45"/>
      <w:bookmarkEnd w:id="46"/>
      <w:bookmarkEnd w:id="47"/>
    </w:p>
    <w:p w:rsidR="00DB1243" w:rsidRDefault="004049B7" w:rsidP="00DB1243">
      <w:pPr>
        <w:spacing w:after="0" w:line="360" w:lineRule="auto"/>
        <w:ind w:firstLine="360"/>
        <w:jc w:val="both"/>
        <w:rPr>
          <w:rFonts w:asciiTheme="minorBidi" w:eastAsia="Times New Roman" w:hAnsiTheme="minorBidi"/>
          <w:lang w:val="en-US" w:eastAsia="id-ID"/>
        </w:rPr>
      </w:pPr>
      <w:r w:rsidRPr="008F43C7">
        <w:rPr>
          <w:rFonts w:asciiTheme="minorBidi" w:eastAsia="Times New Roman" w:hAnsiTheme="minorBidi"/>
          <w:lang w:eastAsia="id-ID"/>
        </w:rPr>
        <w:t>Kesehatan adalah keadaan sehat, baik secara fisik, mental, sp</w:t>
      </w:r>
      <w:r w:rsidR="00424505">
        <w:rPr>
          <w:rFonts w:asciiTheme="minorBidi" w:eastAsia="Times New Roman" w:hAnsiTheme="minorBidi"/>
          <w:lang w:val="en-US" w:eastAsia="id-ID"/>
        </w:rPr>
        <w:t>i</w:t>
      </w:r>
      <w:r w:rsidRPr="008F43C7">
        <w:rPr>
          <w:rFonts w:asciiTheme="minorBidi" w:eastAsia="Times New Roman" w:hAnsiTheme="minorBidi"/>
          <w:lang w:eastAsia="id-ID"/>
        </w:rPr>
        <w:t xml:space="preserve">ritual maupun sosial yang memungkinkan setiap orang untuk hidup produktif secara sosial dan ekonomis (UUD Kesehatan, 2009). Berdasarkan UU Kesehatan No 36 tahun 2009 tercantum bahwa </w:t>
      </w:r>
      <w:r w:rsidRPr="008F43C7">
        <w:rPr>
          <w:rFonts w:asciiTheme="minorBidi" w:hAnsiTheme="minorBidi"/>
          <w:color w:val="000000"/>
        </w:rPr>
        <w:t>kesehatan merupakan hak asasi manusia dan salah satu unsur kesejahteraan yang harus diwujudkan sesuai dengan cita-cita bangsa Indonesia se</w:t>
      </w:r>
      <w:r w:rsidR="00BB708E" w:rsidRPr="008F43C7">
        <w:rPr>
          <w:rFonts w:asciiTheme="minorBidi" w:hAnsiTheme="minorBidi"/>
          <w:color w:val="000000"/>
          <w:lang w:val="en-US"/>
        </w:rPr>
        <w:t xml:space="preserve"> </w:t>
      </w:r>
      <w:r w:rsidRPr="008F43C7">
        <w:rPr>
          <w:rFonts w:asciiTheme="minorBidi" w:hAnsiTheme="minorBidi"/>
          <w:color w:val="000000"/>
        </w:rPr>
        <w:t>bagaimana dimaksud dalam Pancasila dan Undang-Undang Dasar Negara Republik Indonesia Tahun 1945</w:t>
      </w:r>
      <w:r w:rsidRPr="008F43C7">
        <w:rPr>
          <w:rFonts w:asciiTheme="minorBidi" w:eastAsia="Times New Roman" w:hAnsiTheme="minorBidi"/>
          <w:lang w:eastAsia="id-ID"/>
        </w:rPr>
        <w:t xml:space="preserve">. </w:t>
      </w:r>
    </w:p>
    <w:p w:rsidR="00F4751D" w:rsidRPr="00424505" w:rsidRDefault="009063E3" w:rsidP="00424505">
      <w:pPr>
        <w:spacing w:after="0" w:line="360" w:lineRule="auto"/>
        <w:ind w:firstLine="360"/>
        <w:jc w:val="both"/>
        <w:rPr>
          <w:rFonts w:asciiTheme="minorBidi" w:hAnsiTheme="minorBidi"/>
          <w:lang w:val="en-US"/>
        </w:rPr>
      </w:pPr>
      <w:r>
        <w:rPr>
          <w:rFonts w:asciiTheme="minorBidi" w:hAnsiTheme="minorBidi"/>
          <w:lang w:val="en-US"/>
        </w:rPr>
        <w:t xml:space="preserve">Dalam suatu analisis obat, pemilihan metode penetapan kadar sangat penting,sebab akan mempengaruhi hasil yang akan diperoleh. Dalam industri farmasi kontrol kualitas mutu obat, baik berupa obat jadi maupun bahan obat sangat diperlukan . Hal ini </w:t>
      </w:r>
      <w:r w:rsidR="00A84F62">
        <w:rPr>
          <w:rFonts w:asciiTheme="minorBidi" w:hAnsiTheme="minorBidi"/>
          <w:lang w:val="en-US"/>
        </w:rPr>
        <w:t xml:space="preserve">bertujuan untuk mengetahui mutu dan kemurnian dari produk obat tersebut , yang berarti </w:t>
      </w:r>
      <w:r w:rsidR="00DB1243">
        <w:rPr>
          <w:rFonts w:asciiTheme="minorBidi" w:hAnsiTheme="minorBidi"/>
          <w:lang w:val="en-US"/>
        </w:rPr>
        <w:t>jaminan keamanan bagi konsumen.</w:t>
      </w:r>
      <w:r w:rsidR="00D574D8">
        <w:rPr>
          <w:rFonts w:asciiTheme="minorBidi" w:hAnsiTheme="minorBidi"/>
        </w:rPr>
        <w:t>Saat ini banyak di</w:t>
      </w:r>
      <w:r w:rsidR="00346CE6">
        <w:rPr>
          <w:rFonts w:asciiTheme="minorBidi" w:hAnsiTheme="minorBidi"/>
          <w:lang w:val="en-US"/>
        </w:rPr>
        <w:t>jumpai</w:t>
      </w:r>
      <w:r w:rsidR="00F4751D" w:rsidRPr="00F4751D">
        <w:rPr>
          <w:rFonts w:asciiTheme="minorBidi" w:hAnsiTheme="minorBidi"/>
        </w:rPr>
        <w:t xml:space="preserve"> suatu sediaan obat, misal sediaan tablet yang</w:t>
      </w:r>
      <w:r w:rsidR="00F4751D" w:rsidRPr="00F4751D">
        <w:rPr>
          <w:rFonts w:asciiTheme="minorBidi" w:hAnsiTheme="minorBidi"/>
          <w:spacing w:val="1"/>
        </w:rPr>
        <w:t xml:space="preserve"> </w:t>
      </w:r>
      <w:r w:rsidR="00F4751D" w:rsidRPr="00F4751D">
        <w:rPr>
          <w:rFonts w:asciiTheme="minorBidi" w:hAnsiTheme="minorBidi"/>
        </w:rPr>
        <w:t>mengandung l</w:t>
      </w:r>
      <w:r w:rsidR="00424505">
        <w:rPr>
          <w:rFonts w:asciiTheme="minorBidi" w:hAnsiTheme="minorBidi"/>
        </w:rPr>
        <w:t>ebih dari satu macam zat aktif.</w:t>
      </w:r>
      <w:r w:rsidR="00F4751D" w:rsidRPr="00F4751D">
        <w:rPr>
          <w:rFonts w:asciiTheme="minorBidi" w:hAnsiTheme="minorBidi"/>
        </w:rPr>
        <w:t>Kebanyakan tablet mengandung satu</w:t>
      </w:r>
      <w:r w:rsidR="00424505">
        <w:rPr>
          <w:rFonts w:asciiTheme="minorBidi" w:hAnsiTheme="minorBidi"/>
          <w:lang w:val="en-US"/>
        </w:rPr>
        <w:t xml:space="preserve"> macam </w:t>
      </w:r>
      <w:r w:rsidR="00424505">
        <w:rPr>
          <w:rFonts w:asciiTheme="minorBidi" w:hAnsiTheme="minorBidi"/>
          <w:spacing w:val="-57"/>
          <w:lang w:val="en-US"/>
        </w:rPr>
        <w:t xml:space="preserve"> </w:t>
      </w:r>
      <w:r w:rsidR="00F4751D" w:rsidRPr="00F4751D">
        <w:rPr>
          <w:rFonts w:asciiTheme="minorBidi" w:hAnsiTheme="minorBidi"/>
        </w:rPr>
        <w:t>zat aktif saja dan bahan eksipien. Adanya lebih dari satu macam zat aktif</w:t>
      </w:r>
      <w:r w:rsidR="00F4751D" w:rsidRPr="00F4751D">
        <w:rPr>
          <w:rFonts w:asciiTheme="minorBidi" w:hAnsiTheme="minorBidi"/>
          <w:spacing w:val="1"/>
        </w:rPr>
        <w:t xml:space="preserve"> </w:t>
      </w:r>
      <w:r w:rsidR="00F4751D" w:rsidRPr="00F4751D">
        <w:rPr>
          <w:rFonts w:asciiTheme="minorBidi" w:hAnsiTheme="minorBidi"/>
        </w:rPr>
        <w:t>ini biasanya ditujukan untuk mendapatkan efek yang lebih baik, dimana kegunaan</w:t>
      </w:r>
      <w:r w:rsidR="00F4751D" w:rsidRPr="00F4751D">
        <w:rPr>
          <w:rFonts w:asciiTheme="minorBidi" w:hAnsiTheme="minorBidi"/>
          <w:spacing w:val="-57"/>
        </w:rPr>
        <w:t xml:space="preserve"> </w:t>
      </w:r>
      <w:r w:rsidR="00046030" w:rsidRPr="00046030">
        <w:rPr>
          <w:rFonts w:asciiTheme="minorBidi" w:hAnsiTheme="minorBidi"/>
          <w:spacing w:val="-57"/>
        </w:rPr>
        <w:t xml:space="preserve"> </w:t>
      </w:r>
      <w:r w:rsidR="00F4751D" w:rsidRPr="00F4751D">
        <w:rPr>
          <w:rFonts w:asciiTheme="minorBidi" w:hAnsiTheme="minorBidi"/>
        </w:rPr>
        <w:t>zat aktif yang satu mendukung kegunaan zat aktif yang lainnya. Kriteria sediaan</w:t>
      </w:r>
      <w:r w:rsidR="00F4751D" w:rsidRPr="00F4751D">
        <w:rPr>
          <w:rFonts w:asciiTheme="minorBidi" w:hAnsiTheme="minorBidi"/>
          <w:spacing w:val="1"/>
        </w:rPr>
        <w:t xml:space="preserve"> </w:t>
      </w:r>
      <w:r w:rsidR="00F4751D" w:rsidRPr="00F4751D">
        <w:rPr>
          <w:rFonts w:asciiTheme="minorBidi" w:hAnsiTheme="minorBidi"/>
        </w:rPr>
        <w:t>obat yang baik adalah apabila obat tersebut mengandung bahan-bahan yang sesuai</w:t>
      </w:r>
      <w:r w:rsidR="00F4751D" w:rsidRPr="00F4751D">
        <w:rPr>
          <w:rFonts w:asciiTheme="minorBidi" w:hAnsiTheme="minorBidi"/>
          <w:spacing w:val="-57"/>
        </w:rPr>
        <w:t xml:space="preserve"> </w:t>
      </w:r>
      <w:r w:rsidR="00F4751D" w:rsidRPr="00F4751D">
        <w:rPr>
          <w:rFonts w:asciiTheme="minorBidi" w:hAnsiTheme="minorBidi"/>
        </w:rPr>
        <w:t>dengan komposisi. Sehingga diharapkan dengan komposisi yang tepat efek obat</w:t>
      </w:r>
      <w:r w:rsidR="00F4751D" w:rsidRPr="00F4751D">
        <w:rPr>
          <w:rFonts w:asciiTheme="minorBidi" w:hAnsiTheme="minorBidi"/>
          <w:spacing w:val="1"/>
        </w:rPr>
        <w:t xml:space="preserve"> </w:t>
      </w:r>
      <w:r w:rsidR="00F4751D" w:rsidRPr="00F4751D">
        <w:rPr>
          <w:rFonts w:asciiTheme="minorBidi" w:hAnsiTheme="minorBidi"/>
        </w:rPr>
        <w:t>yang diperoleh juga maksimal. Contoh sediaan tablet yang mengandung lebih dari</w:t>
      </w:r>
      <w:r w:rsidR="00F4751D" w:rsidRPr="00F4751D">
        <w:rPr>
          <w:rFonts w:asciiTheme="minorBidi" w:hAnsiTheme="minorBidi"/>
          <w:spacing w:val="-57"/>
        </w:rPr>
        <w:t xml:space="preserve"> </w:t>
      </w:r>
      <w:r w:rsidR="00F4751D" w:rsidRPr="00F4751D">
        <w:rPr>
          <w:rFonts w:asciiTheme="minorBidi" w:hAnsiTheme="minorBidi"/>
        </w:rPr>
        <w:t>satu</w:t>
      </w:r>
      <w:r w:rsidR="00F4751D" w:rsidRPr="00F4751D">
        <w:rPr>
          <w:rFonts w:asciiTheme="minorBidi" w:hAnsiTheme="minorBidi"/>
          <w:spacing w:val="1"/>
        </w:rPr>
        <w:t xml:space="preserve"> </w:t>
      </w:r>
      <w:r w:rsidR="00F4751D" w:rsidRPr="00F4751D">
        <w:rPr>
          <w:rFonts w:asciiTheme="minorBidi" w:hAnsiTheme="minorBidi"/>
        </w:rPr>
        <w:t>macam</w:t>
      </w:r>
      <w:r w:rsidR="00F4751D" w:rsidRPr="00F4751D">
        <w:rPr>
          <w:rFonts w:asciiTheme="minorBidi" w:hAnsiTheme="minorBidi"/>
          <w:spacing w:val="1"/>
        </w:rPr>
        <w:t xml:space="preserve"> </w:t>
      </w:r>
      <w:r w:rsidR="00F4751D" w:rsidRPr="00F4751D">
        <w:rPr>
          <w:rFonts w:asciiTheme="minorBidi" w:hAnsiTheme="minorBidi"/>
        </w:rPr>
        <w:t>zat</w:t>
      </w:r>
      <w:r w:rsidR="00F4751D" w:rsidRPr="00F4751D">
        <w:rPr>
          <w:rFonts w:asciiTheme="minorBidi" w:hAnsiTheme="minorBidi"/>
          <w:spacing w:val="1"/>
        </w:rPr>
        <w:t xml:space="preserve"> </w:t>
      </w:r>
      <w:r w:rsidR="00F4751D" w:rsidRPr="00F4751D">
        <w:rPr>
          <w:rFonts w:asciiTheme="minorBidi" w:hAnsiTheme="minorBidi"/>
        </w:rPr>
        <w:t>aktif</w:t>
      </w:r>
      <w:r w:rsidR="00F4751D" w:rsidRPr="00F4751D">
        <w:rPr>
          <w:rFonts w:asciiTheme="minorBidi" w:hAnsiTheme="minorBidi"/>
          <w:spacing w:val="1"/>
        </w:rPr>
        <w:t xml:space="preserve"> </w:t>
      </w:r>
      <w:r w:rsidR="00F4751D" w:rsidRPr="00F4751D">
        <w:rPr>
          <w:rFonts w:asciiTheme="minorBidi" w:hAnsiTheme="minorBidi"/>
        </w:rPr>
        <w:t>adalah</w:t>
      </w:r>
      <w:r w:rsidR="00F4751D" w:rsidRPr="00F4751D">
        <w:rPr>
          <w:rFonts w:asciiTheme="minorBidi" w:hAnsiTheme="minorBidi"/>
          <w:spacing w:val="1"/>
        </w:rPr>
        <w:t xml:space="preserve"> </w:t>
      </w:r>
      <w:r w:rsidR="00F4751D" w:rsidRPr="00F4751D">
        <w:rPr>
          <w:rFonts w:asciiTheme="minorBidi" w:hAnsiTheme="minorBidi"/>
        </w:rPr>
        <w:t>tablet</w:t>
      </w:r>
      <w:r w:rsidR="00F4751D" w:rsidRPr="00F4751D">
        <w:rPr>
          <w:rFonts w:asciiTheme="minorBidi" w:hAnsiTheme="minorBidi"/>
          <w:spacing w:val="1"/>
        </w:rPr>
        <w:t xml:space="preserve"> </w:t>
      </w:r>
      <w:r w:rsidR="00F4751D" w:rsidRPr="00F4751D">
        <w:rPr>
          <w:rFonts w:asciiTheme="minorBidi" w:hAnsiTheme="minorBidi"/>
        </w:rPr>
        <w:t>analgesik</w:t>
      </w:r>
      <w:r w:rsidR="00F4751D" w:rsidRPr="00F4751D">
        <w:rPr>
          <w:rFonts w:asciiTheme="minorBidi" w:hAnsiTheme="minorBidi"/>
          <w:spacing w:val="1"/>
        </w:rPr>
        <w:t xml:space="preserve"> </w:t>
      </w:r>
      <w:r w:rsidR="00F4751D" w:rsidRPr="00F4751D">
        <w:rPr>
          <w:rFonts w:asciiTheme="minorBidi" w:hAnsiTheme="minorBidi"/>
        </w:rPr>
        <w:t>yang</w:t>
      </w:r>
      <w:r w:rsidR="00F4751D" w:rsidRPr="00F4751D">
        <w:rPr>
          <w:rFonts w:asciiTheme="minorBidi" w:hAnsiTheme="minorBidi"/>
          <w:spacing w:val="1"/>
        </w:rPr>
        <w:t xml:space="preserve"> </w:t>
      </w:r>
      <w:r w:rsidR="00F4751D" w:rsidRPr="00F4751D">
        <w:rPr>
          <w:rFonts w:asciiTheme="minorBidi" w:hAnsiTheme="minorBidi"/>
        </w:rPr>
        <w:t>mengandung</w:t>
      </w:r>
      <w:r w:rsidR="00F4751D" w:rsidRPr="00F4751D">
        <w:rPr>
          <w:rFonts w:asciiTheme="minorBidi" w:hAnsiTheme="minorBidi"/>
          <w:spacing w:val="1"/>
        </w:rPr>
        <w:t xml:space="preserve"> </w:t>
      </w:r>
      <w:r w:rsidR="00F4751D" w:rsidRPr="00F4751D">
        <w:rPr>
          <w:rFonts w:asciiTheme="minorBidi" w:hAnsiTheme="minorBidi"/>
        </w:rPr>
        <w:t>ibuprofen dan parasetamol. Parasetamol dan ibuprofen dipilih atas dasar kedua</w:t>
      </w:r>
      <w:r w:rsidR="00F4751D" w:rsidRPr="00F4751D">
        <w:rPr>
          <w:rFonts w:asciiTheme="minorBidi" w:hAnsiTheme="minorBidi"/>
          <w:spacing w:val="1"/>
        </w:rPr>
        <w:t xml:space="preserve"> </w:t>
      </w:r>
      <w:r w:rsidR="00F4751D" w:rsidRPr="00F4751D">
        <w:rPr>
          <w:rFonts w:asciiTheme="minorBidi" w:hAnsiTheme="minorBidi"/>
        </w:rPr>
        <w:t>macam zat tersebut banyak dijumpai dalam sediaan obat yang dijual secara bebas,</w:t>
      </w:r>
      <w:r w:rsidR="00F4751D" w:rsidRPr="00F4751D">
        <w:rPr>
          <w:rFonts w:asciiTheme="minorBidi" w:hAnsiTheme="minorBidi"/>
          <w:spacing w:val="1"/>
        </w:rPr>
        <w:t xml:space="preserve"> </w:t>
      </w:r>
      <w:r w:rsidR="00F4751D" w:rsidRPr="00F4751D">
        <w:rPr>
          <w:rFonts w:asciiTheme="minorBidi" w:hAnsiTheme="minorBidi"/>
        </w:rPr>
        <w:t>sehingga perlu dilakukan penelitian tentang penetapan kadarnya untuk menjamin</w:t>
      </w:r>
      <w:r w:rsidR="00F4751D" w:rsidRPr="00F4751D">
        <w:rPr>
          <w:rFonts w:asciiTheme="minorBidi" w:hAnsiTheme="minorBidi"/>
          <w:spacing w:val="1"/>
        </w:rPr>
        <w:t xml:space="preserve"> </w:t>
      </w:r>
      <w:r w:rsidR="00F4751D" w:rsidRPr="00F4751D">
        <w:rPr>
          <w:rFonts w:asciiTheme="minorBidi" w:hAnsiTheme="minorBidi"/>
        </w:rPr>
        <w:t>kualitas sediaan obat. Namun, dengan adanya lebih dari satu macam zat aktif</w:t>
      </w:r>
      <w:r w:rsidR="00F4751D" w:rsidRPr="00F4751D">
        <w:rPr>
          <w:rFonts w:asciiTheme="minorBidi" w:hAnsiTheme="minorBidi"/>
          <w:spacing w:val="1"/>
        </w:rPr>
        <w:t xml:space="preserve"> </w:t>
      </w:r>
      <w:r w:rsidR="00F4751D" w:rsidRPr="00F4751D">
        <w:rPr>
          <w:rFonts w:asciiTheme="minorBidi" w:hAnsiTheme="minorBidi"/>
        </w:rPr>
        <w:t>dalam</w:t>
      </w:r>
      <w:r w:rsidR="00F4751D" w:rsidRPr="00F4751D">
        <w:rPr>
          <w:rFonts w:asciiTheme="minorBidi" w:hAnsiTheme="minorBidi"/>
          <w:spacing w:val="-1"/>
        </w:rPr>
        <w:t xml:space="preserve"> </w:t>
      </w:r>
      <w:r w:rsidR="00F4751D" w:rsidRPr="00F4751D">
        <w:rPr>
          <w:rFonts w:asciiTheme="minorBidi" w:hAnsiTheme="minorBidi"/>
        </w:rPr>
        <w:t>satu</w:t>
      </w:r>
      <w:r w:rsidR="00F4751D" w:rsidRPr="00F4751D">
        <w:rPr>
          <w:rFonts w:asciiTheme="minorBidi" w:hAnsiTheme="minorBidi"/>
          <w:spacing w:val="-1"/>
        </w:rPr>
        <w:t xml:space="preserve"> </w:t>
      </w:r>
      <w:r w:rsidR="00F4751D" w:rsidRPr="00F4751D">
        <w:rPr>
          <w:rFonts w:asciiTheme="minorBidi" w:hAnsiTheme="minorBidi"/>
        </w:rPr>
        <w:t>sediaan</w:t>
      </w:r>
      <w:r w:rsidR="00F4751D" w:rsidRPr="00F4751D">
        <w:rPr>
          <w:rFonts w:asciiTheme="minorBidi" w:hAnsiTheme="minorBidi"/>
          <w:spacing w:val="-1"/>
        </w:rPr>
        <w:t xml:space="preserve"> </w:t>
      </w:r>
      <w:r w:rsidR="00F4751D" w:rsidRPr="00F4751D">
        <w:rPr>
          <w:rFonts w:asciiTheme="minorBidi" w:hAnsiTheme="minorBidi"/>
        </w:rPr>
        <w:t>obat,</w:t>
      </w:r>
      <w:r w:rsidR="00F4751D" w:rsidRPr="00F4751D">
        <w:rPr>
          <w:rFonts w:asciiTheme="minorBidi" w:hAnsiTheme="minorBidi"/>
          <w:spacing w:val="1"/>
        </w:rPr>
        <w:t xml:space="preserve"> </w:t>
      </w:r>
      <w:r w:rsidR="00F4751D" w:rsidRPr="00F4751D">
        <w:rPr>
          <w:rFonts w:asciiTheme="minorBidi" w:hAnsiTheme="minorBidi"/>
        </w:rPr>
        <w:t>menimbulkan kesulitan</w:t>
      </w:r>
      <w:r w:rsidR="00F4751D" w:rsidRPr="00F4751D">
        <w:rPr>
          <w:rFonts w:asciiTheme="minorBidi" w:hAnsiTheme="minorBidi"/>
          <w:spacing w:val="-1"/>
        </w:rPr>
        <w:t xml:space="preserve"> </w:t>
      </w:r>
      <w:r w:rsidR="00F4751D" w:rsidRPr="00F4751D">
        <w:rPr>
          <w:rFonts w:asciiTheme="minorBidi" w:hAnsiTheme="minorBidi"/>
        </w:rPr>
        <w:t>dalam</w:t>
      </w:r>
      <w:r w:rsidR="00F4751D" w:rsidRPr="00F4751D">
        <w:rPr>
          <w:rFonts w:asciiTheme="minorBidi" w:hAnsiTheme="minorBidi"/>
          <w:spacing w:val="-1"/>
        </w:rPr>
        <w:t xml:space="preserve"> </w:t>
      </w:r>
      <w:r w:rsidR="00F4751D" w:rsidRPr="00F4751D">
        <w:rPr>
          <w:rFonts w:asciiTheme="minorBidi" w:hAnsiTheme="minorBidi"/>
        </w:rPr>
        <w:t>penetapan</w:t>
      </w:r>
      <w:r w:rsidR="00F4751D" w:rsidRPr="00F4751D">
        <w:rPr>
          <w:rFonts w:asciiTheme="minorBidi" w:hAnsiTheme="minorBidi"/>
          <w:spacing w:val="-1"/>
        </w:rPr>
        <w:t xml:space="preserve"> </w:t>
      </w:r>
      <w:r w:rsidR="00F4751D" w:rsidRPr="00F4751D">
        <w:rPr>
          <w:rFonts w:asciiTheme="minorBidi" w:hAnsiTheme="minorBidi"/>
        </w:rPr>
        <w:t>kadarnya.</w:t>
      </w:r>
      <w:r w:rsidR="00BC15A7">
        <w:rPr>
          <w:rFonts w:asciiTheme="minorBidi" w:hAnsiTheme="minorBidi"/>
          <w:lang w:val="en-US"/>
        </w:rPr>
        <w:t>(Yoki,2009)</w:t>
      </w:r>
    </w:p>
    <w:p w:rsidR="003E4BE7" w:rsidRDefault="00F4751D" w:rsidP="003E4BE7">
      <w:pPr>
        <w:spacing w:line="360" w:lineRule="auto"/>
        <w:ind w:firstLine="360"/>
        <w:jc w:val="both"/>
        <w:rPr>
          <w:rFonts w:asciiTheme="minorBidi" w:hAnsiTheme="minorBidi"/>
          <w:lang w:val="en-US"/>
        </w:rPr>
      </w:pPr>
      <w:r w:rsidRPr="00F4751D">
        <w:rPr>
          <w:rFonts w:asciiTheme="minorBidi" w:hAnsiTheme="minorBidi"/>
        </w:rPr>
        <w:t>Menurut</w:t>
      </w:r>
      <w:r w:rsidRPr="00F4751D">
        <w:rPr>
          <w:rFonts w:asciiTheme="minorBidi" w:hAnsiTheme="minorBidi"/>
          <w:spacing w:val="1"/>
        </w:rPr>
        <w:t xml:space="preserve"> </w:t>
      </w:r>
      <w:r w:rsidRPr="00F4751D">
        <w:rPr>
          <w:rFonts w:asciiTheme="minorBidi" w:hAnsiTheme="minorBidi"/>
        </w:rPr>
        <w:t>Farmakope</w:t>
      </w:r>
      <w:r w:rsidRPr="00F4751D">
        <w:rPr>
          <w:rFonts w:asciiTheme="minorBidi" w:hAnsiTheme="minorBidi"/>
          <w:spacing w:val="1"/>
        </w:rPr>
        <w:t xml:space="preserve"> </w:t>
      </w:r>
      <w:r w:rsidRPr="00F4751D">
        <w:rPr>
          <w:rFonts w:asciiTheme="minorBidi" w:hAnsiTheme="minorBidi"/>
        </w:rPr>
        <w:t>edisi</w:t>
      </w:r>
      <w:r w:rsidRPr="00F4751D">
        <w:rPr>
          <w:rFonts w:asciiTheme="minorBidi" w:hAnsiTheme="minorBidi"/>
          <w:spacing w:val="1"/>
        </w:rPr>
        <w:t xml:space="preserve"> </w:t>
      </w:r>
      <w:r w:rsidRPr="00F4751D">
        <w:rPr>
          <w:rFonts w:asciiTheme="minorBidi" w:hAnsiTheme="minorBidi"/>
        </w:rPr>
        <w:t>IV,</w:t>
      </w:r>
      <w:r w:rsidRPr="00F4751D">
        <w:rPr>
          <w:rFonts w:asciiTheme="minorBidi" w:hAnsiTheme="minorBidi"/>
          <w:spacing w:val="1"/>
        </w:rPr>
        <w:t xml:space="preserve"> </w:t>
      </w:r>
      <w:r w:rsidRPr="00F4751D">
        <w:rPr>
          <w:rFonts w:asciiTheme="minorBidi" w:hAnsiTheme="minorBidi"/>
        </w:rPr>
        <w:t>penetapan</w:t>
      </w:r>
      <w:r w:rsidRPr="00F4751D">
        <w:rPr>
          <w:rFonts w:asciiTheme="minorBidi" w:hAnsiTheme="minorBidi"/>
          <w:spacing w:val="1"/>
        </w:rPr>
        <w:t xml:space="preserve"> </w:t>
      </w:r>
      <w:r w:rsidRPr="00F4751D">
        <w:rPr>
          <w:rFonts w:asciiTheme="minorBidi" w:hAnsiTheme="minorBidi"/>
        </w:rPr>
        <w:t>kadar</w:t>
      </w:r>
      <w:r w:rsidRPr="00F4751D">
        <w:rPr>
          <w:rFonts w:asciiTheme="minorBidi" w:hAnsiTheme="minorBidi"/>
          <w:spacing w:val="1"/>
        </w:rPr>
        <w:t xml:space="preserve"> </w:t>
      </w:r>
      <w:r w:rsidRPr="00F4751D">
        <w:rPr>
          <w:rFonts w:asciiTheme="minorBidi" w:hAnsiTheme="minorBidi"/>
        </w:rPr>
        <w:t>parasetamol</w:t>
      </w:r>
      <w:r w:rsidRPr="00F4751D">
        <w:rPr>
          <w:rFonts w:asciiTheme="minorBidi" w:hAnsiTheme="minorBidi"/>
          <w:spacing w:val="61"/>
        </w:rPr>
        <w:t xml:space="preserve"> </w:t>
      </w:r>
      <w:r w:rsidRPr="00F4751D">
        <w:rPr>
          <w:rFonts w:asciiTheme="minorBidi" w:hAnsiTheme="minorBidi"/>
        </w:rPr>
        <w:t>dan</w:t>
      </w:r>
      <w:r w:rsidRPr="00F4751D">
        <w:rPr>
          <w:rFonts w:asciiTheme="minorBidi" w:hAnsiTheme="minorBidi"/>
          <w:spacing w:val="1"/>
        </w:rPr>
        <w:t xml:space="preserve"> </w:t>
      </w:r>
      <w:r w:rsidRPr="00F4751D">
        <w:rPr>
          <w:rFonts w:asciiTheme="minorBidi" w:hAnsiTheme="minorBidi"/>
        </w:rPr>
        <w:t>ibuprofen</w:t>
      </w:r>
      <w:r w:rsidRPr="00F4751D">
        <w:rPr>
          <w:rFonts w:asciiTheme="minorBidi" w:hAnsiTheme="minorBidi"/>
          <w:spacing w:val="1"/>
        </w:rPr>
        <w:t xml:space="preserve"> </w:t>
      </w:r>
      <w:r w:rsidRPr="00F4751D">
        <w:rPr>
          <w:rFonts w:asciiTheme="minorBidi" w:hAnsiTheme="minorBidi"/>
        </w:rPr>
        <w:t>ini</w:t>
      </w:r>
      <w:r w:rsidRPr="00F4751D">
        <w:rPr>
          <w:rFonts w:asciiTheme="minorBidi" w:hAnsiTheme="minorBidi"/>
          <w:spacing w:val="1"/>
        </w:rPr>
        <w:t xml:space="preserve"> </w:t>
      </w:r>
      <w:r w:rsidRPr="00F4751D">
        <w:rPr>
          <w:rFonts w:asciiTheme="minorBidi" w:hAnsiTheme="minorBidi"/>
        </w:rPr>
        <w:t>dapat</w:t>
      </w:r>
      <w:r w:rsidRPr="00F4751D">
        <w:rPr>
          <w:rFonts w:asciiTheme="minorBidi" w:hAnsiTheme="minorBidi"/>
          <w:spacing w:val="1"/>
        </w:rPr>
        <w:t xml:space="preserve"> </w:t>
      </w:r>
      <w:r w:rsidRPr="00F4751D">
        <w:rPr>
          <w:rFonts w:asciiTheme="minorBidi" w:hAnsiTheme="minorBidi"/>
        </w:rPr>
        <w:t>dilakukan</w:t>
      </w:r>
      <w:r w:rsidRPr="00F4751D">
        <w:rPr>
          <w:rFonts w:asciiTheme="minorBidi" w:hAnsiTheme="minorBidi"/>
          <w:spacing w:val="1"/>
        </w:rPr>
        <w:t xml:space="preserve"> </w:t>
      </w:r>
      <w:r w:rsidRPr="00F4751D">
        <w:rPr>
          <w:rFonts w:asciiTheme="minorBidi" w:hAnsiTheme="minorBidi"/>
        </w:rPr>
        <w:t>dengan</w:t>
      </w:r>
      <w:r w:rsidRPr="00F4751D">
        <w:rPr>
          <w:rFonts w:asciiTheme="minorBidi" w:hAnsiTheme="minorBidi"/>
          <w:spacing w:val="1"/>
        </w:rPr>
        <w:t xml:space="preserve"> </w:t>
      </w:r>
      <w:r w:rsidRPr="00F4751D">
        <w:rPr>
          <w:rFonts w:asciiTheme="minorBidi" w:hAnsiTheme="minorBidi"/>
        </w:rPr>
        <w:t>metode</w:t>
      </w:r>
      <w:r w:rsidRPr="00F4751D">
        <w:rPr>
          <w:rFonts w:asciiTheme="minorBidi" w:hAnsiTheme="minorBidi"/>
          <w:spacing w:val="1"/>
        </w:rPr>
        <w:t xml:space="preserve"> </w:t>
      </w:r>
      <w:r w:rsidRPr="00F4751D">
        <w:rPr>
          <w:rFonts w:asciiTheme="minorBidi" w:hAnsiTheme="minorBidi"/>
        </w:rPr>
        <w:t>spektrofotometri</w:t>
      </w:r>
      <w:r w:rsidRPr="00F4751D">
        <w:rPr>
          <w:rFonts w:asciiTheme="minorBidi" w:hAnsiTheme="minorBidi"/>
          <w:spacing w:val="1"/>
        </w:rPr>
        <w:t xml:space="preserve"> </w:t>
      </w:r>
      <w:r w:rsidRPr="00F4751D">
        <w:rPr>
          <w:rFonts w:asciiTheme="minorBidi" w:hAnsiTheme="minorBidi"/>
        </w:rPr>
        <w:t>UV.</w:t>
      </w:r>
      <w:r w:rsidRPr="00F4751D">
        <w:rPr>
          <w:rFonts w:asciiTheme="minorBidi" w:hAnsiTheme="minorBidi"/>
          <w:spacing w:val="1"/>
        </w:rPr>
        <w:t xml:space="preserve"> </w:t>
      </w:r>
      <w:r w:rsidRPr="00F4751D">
        <w:rPr>
          <w:rFonts w:asciiTheme="minorBidi" w:hAnsiTheme="minorBidi"/>
        </w:rPr>
        <w:t>Metode</w:t>
      </w:r>
      <w:r w:rsidRPr="00F4751D">
        <w:rPr>
          <w:rFonts w:asciiTheme="minorBidi" w:hAnsiTheme="minorBidi"/>
          <w:spacing w:val="1"/>
        </w:rPr>
        <w:t xml:space="preserve"> </w:t>
      </w:r>
      <w:r w:rsidRPr="00F4751D">
        <w:rPr>
          <w:rFonts w:asciiTheme="minorBidi" w:hAnsiTheme="minorBidi"/>
        </w:rPr>
        <w:t>spektrofotometri</w:t>
      </w:r>
      <w:r w:rsidRPr="00F4751D">
        <w:rPr>
          <w:rFonts w:asciiTheme="minorBidi" w:hAnsiTheme="minorBidi"/>
          <w:spacing w:val="1"/>
        </w:rPr>
        <w:t xml:space="preserve"> </w:t>
      </w:r>
      <w:r w:rsidRPr="00F4751D">
        <w:rPr>
          <w:rFonts w:asciiTheme="minorBidi" w:hAnsiTheme="minorBidi"/>
        </w:rPr>
        <w:lastRenderedPageBreak/>
        <w:t>UV</w:t>
      </w:r>
      <w:r w:rsidRPr="00F4751D">
        <w:rPr>
          <w:rFonts w:asciiTheme="minorBidi" w:hAnsiTheme="minorBidi"/>
          <w:spacing w:val="1"/>
        </w:rPr>
        <w:t xml:space="preserve"> </w:t>
      </w:r>
      <w:r w:rsidRPr="00F4751D">
        <w:rPr>
          <w:rFonts w:asciiTheme="minorBidi" w:hAnsiTheme="minorBidi"/>
        </w:rPr>
        <w:t>digunakan</w:t>
      </w:r>
      <w:r w:rsidRPr="00F4751D">
        <w:rPr>
          <w:rFonts w:asciiTheme="minorBidi" w:hAnsiTheme="minorBidi"/>
          <w:spacing w:val="1"/>
        </w:rPr>
        <w:t xml:space="preserve"> </w:t>
      </w:r>
      <w:r w:rsidRPr="00F4751D">
        <w:rPr>
          <w:rFonts w:asciiTheme="minorBidi" w:hAnsiTheme="minorBidi"/>
        </w:rPr>
        <w:t>untuk</w:t>
      </w:r>
      <w:r w:rsidRPr="00F4751D">
        <w:rPr>
          <w:rFonts w:asciiTheme="minorBidi" w:hAnsiTheme="minorBidi"/>
          <w:spacing w:val="1"/>
        </w:rPr>
        <w:t xml:space="preserve"> </w:t>
      </w:r>
      <w:r w:rsidRPr="00F4751D">
        <w:rPr>
          <w:rFonts w:asciiTheme="minorBidi" w:hAnsiTheme="minorBidi"/>
        </w:rPr>
        <w:t>menganalisis</w:t>
      </w:r>
      <w:r w:rsidRPr="00F4751D">
        <w:rPr>
          <w:rFonts w:asciiTheme="minorBidi" w:hAnsiTheme="minorBidi"/>
          <w:spacing w:val="1"/>
        </w:rPr>
        <w:t xml:space="preserve"> </w:t>
      </w:r>
      <w:r w:rsidRPr="00F4751D">
        <w:rPr>
          <w:rFonts w:asciiTheme="minorBidi" w:hAnsiTheme="minorBidi"/>
        </w:rPr>
        <w:t>senyawa</w:t>
      </w:r>
      <w:r w:rsidRPr="00F4751D">
        <w:rPr>
          <w:rFonts w:asciiTheme="minorBidi" w:hAnsiTheme="minorBidi"/>
          <w:spacing w:val="1"/>
        </w:rPr>
        <w:t xml:space="preserve"> </w:t>
      </w:r>
      <w:r w:rsidRPr="00F4751D">
        <w:rPr>
          <w:rFonts w:asciiTheme="minorBidi" w:hAnsiTheme="minorBidi"/>
        </w:rPr>
        <w:t>tunggal.</w:t>
      </w:r>
      <w:r w:rsidRPr="00F4751D">
        <w:rPr>
          <w:rFonts w:asciiTheme="minorBidi" w:hAnsiTheme="minorBidi"/>
          <w:spacing w:val="1"/>
        </w:rPr>
        <w:t xml:space="preserve"> </w:t>
      </w:r>
      <w:r w:rsidRPr="00F4751D">
        <w:rPr>
          <w:rFonts w:asciiTheme="minorBidi" w:hAnsiTheme="minorBidi"/>
        </w:rPr>
        <w:t>Dengan</w:t>
      </w:r>
      <w:r w:rsidRPr="00F4751D">
        <w:rPr>
          <w:rFonts w:asciiTheme="minorBidi" w:hAnsiTheme="minorBidi"/>
          <w:spacing w:val="-58"/>
        </w:rPr>
        <w:t xml:space="preserve"> </w:t>
      </w:r>
      <w:r w:rsidRPr="00F4751D">
        <w:rPr>
          <w:rFonts w:asciiTheme="minorBidi" w:hAnsiTheme="minorBidi"/>
        </w:rPr>
        <w:t>adanya</w:t>
      </w:r>
      <w:r w:rsidRPr="00F4751D">
        <w:rPr>
          <w:rFonts w:asciiTheme="minorBidi" w:hAnsiTheme="minorBidi"/>
          <w:spacing w:val="1"/>
        </w:rPr>
        <w:t xml:space="preserve"> </w:t>
      </w:r>
      <w:r w:rsidRPr="00F4751D">
        <w:rPr>
          <w:rFonts w:asciiTheme="minorBidi" w:hAnsiTheme="minorBidi"/>
        </w:rPr>
        <w:t>modifikasi</w:t>
      </w:r>
      <w:r w:rsidRPr="00F4751D">
        <w:rPr>
          <w:rFonts w:asciiTheme="minorBidi" w:hAnsiTheme="minorBidi"/>
          <w:spacing w:val="1"/>
        </w:rPr>
        <w:t xml:space="preserve"> </w:t>
      </w:r>
      <w:r w:rsidRPr="00F4751D">
        <w:rPr>
          <w:rFonts w:asciiTheme="minorBidi" w:hAnsiTheme="minorBidi"/>
        </w:rPr>
        <w:t>metode</w:t>
      </w:r>
      <w:r w:rsidRPr="00F4751D">
        <w:rPr>
          <w:rFonts w:asciiTheme="minorBidi" w:hAnsiTheme="minorBidi"/>
          <w:spacing w:val="1"/>
        </w:rPr>
        <w:t xml:space="preserve"> </w:t>
      </w:r>
      <w:r w:rsidRPr="00F4751D">
        <w:rPr>
          <w:rFonts w:asciiTheme="minorBidi" w:hAnsiTheme="minorBidi"/>
        </w:rPr>
        <w:t>spektrofotometri</w:t>
      </w:r>
      <w:r w:rsidRPr="00F4751D">
        <w:rPr>
          <w:rFonts w:asciiTheme="minorBidi" w:hAnsiTheme="minorBidi"/>
          <w:spacing w:val="1"/>
        </w:rPr>
        <w:t xml:space="preserve"> </w:t>
      </w:r>
      <w:r w:rsidRPr="00F4751D">
        <w:rPr>
          <w:rFonts w:asciiTheme="minorBidi" w:hAnsiTheme="minorBidi"/>
        </w:rPr>
        <w:t>UV,</w:t>
      </w:r>
      <w:r w:rsidRPr="00F4751D">
        <w:rPr>
          <w:rFonts w:asciiTheme="minorBidi" w:hAnsiTheme="minorBidi"/>
          <w:spacing w:val="1"/>
        </w:rPr>
        <w:t xml:space="preserve"> </w:t>
      </w:r>
      <w:r w:rsidRPr="00F4751D">
        <w:rPr>
          <w:rFonts w:asciiTheme="minorBidi" w:hAnsiTheme="minorBidi"/>
        </w:rPr>
        <w:t>maka</w:t>
      </w:r>
      <w:r w:rsidRPr="00F4751D">
        <w:rPr>
          <w:rFonts w:asciiTheme="minorBidi" w:hAnsiTheme="minorBidi"/>
          <w:spacing w:val="1"/>
        </w:rPr>
        <w:t xml:space="preserve"> </w:t>
      </w:r>
      <w:r w:rsidRPr="00F4751D">
        <w:rPr>
          <w:rFonts w:asciiTheme="minorBidi" w:hAnsiTheme="minorBidi"/>
        </w:rPr>
        <w:t>metode</w:t>
      </w:r>
      <w:r w:rsidRPr="00F4751D">
        <w:rPr>
          <w:rFonts w:asciiTheme="minorBidi" w:hAnsiTheme="minorBidi"/>
          <w:spacing w:val="1"/>
        </w:rPr>
        <w:t xml:space="preserve"> </w:t>
      </w:r>
      <w:r w:rsidRPr="00F4751D">
        <w:rPr>
          <w:rFonts w:asciiTheme="minorBidi" w:hAnsiTheme="minorBidi"/>
        </w:rPr>
        <w:t>ini</w:t>
      </w:r>
      <w:r w:rsidRPr="00F4751D">
        <w:rPr>
          <w:rFonts w:asciiTheme="minorBidi" w:hAnsiTheme="minorBidi"/>
          <w:spacing w:val="61"/>
        </w:rPr>
        <w:t xml:space="preserve"> </w:t>
      </w:r>
      <w:r w:rsidRPr="00F4751D">
        <w:rPr>
          <w:rFonts w:asciiTheme="minorBidi" w:hAnsiTheme="minorBidi"/>
        </w:rPr>
        <w:t>dapat</w:t>
      </w:r>
      <w:r w:rsidRPr="00F4751D">
        <w:rPr>
          <w:rFonts w:asciiTheme="minorBidi" w:hAnsiTheme="minorBidi"/>
          <w:spacing w:val="1"/>
        </w:rPr>
        <w:t xml:space="preserve"> </w:t>
      </w:r>
      <w:r w:rsidRPr="00F4751D">
        <w:rPr>
          <w:rFonts w:asciiTheme="minorBidi" w:hAnsiTheme="minorBidi"/>
        </w:rPr>
        <w:t>digunakan</w:t>
      </w:r>
      <w:r w:rsidRPr="00F4751D">
        <w:rPr>
          <w:rFonts w:asciiTheme="minorBidi" w:hAnsiTheme="minorBidi"/>
          <w:spacing w:val="50"/>
        </w:rPr>
        <w:t xml:space="preserve"> </w:t>
      </w:r>
      <w:r w:rsidRPr="00F4751D">
        <w:rPr>
          <w:rFonts w:asciiTheme="minorBidi" w:hAnsiTheme="minorBidi"/>
        </w:rPr>
        <w:t>untuk</w:t>
      </w:r>
      <w:r w:rsidRPr="00F4751D">
        <w:rPr>
          <w:rFonts w:asciiTheme="minorBidi" w:hAnsiTheme="minorBidi"/>
          <w:spacing w:val="51"/>
        </w:rPr>
        <w:t xml:space="preserve"> </w:t>
      </w:r>
      <w:r w:rsidRPr="00F4751D">
        <w:rPr>
          <w:rFonts w:asciiTheme="minorBidi" w:hAnsiTheme="minorBidi"/>
        </w:rPr>
        <w:t>analisis</w:t>
      </w:r>
      <w:r w:rsidRPr="00F4751D">
        <w:rPr>
          <w:rFonts w:asciiTheme="minorBidi" w:hAnsiTheme="minorBidi"/>
          <w:spacing w:val="52"/>
        </w:rPr>
        <w:t xml:space="preserve"> </w:t>
      </w:r>
      <w:r w:rsidRPr="00F4751D">
        <w:rPr>
          <w:rFonts w:asciiTheme="minorBidi" w:hAnsiTheme="minorBidi"/>
        </w:rPr>
        <w:t>multikomponen.</w:t>
      </w:r>
      <w:r w:rsidRPr="00F4751D">
        <w:rPr>
          <w:rFonts w:asciiTheme="minorBidi" w:hAnsiTheme="minorBidi"/>
          <w:spacing w:val="51"/>
        </w:rPr>
        <w:t xml:space="preserve"> </w:t>
      </w:r>
      <w:r w:rsidRPr="00F4751D">
        <w:rPr>
          <w:rFonts w:asciiTheme="minorBidi" w:hAnsiTheme="minorBidi"/>
        </w:rPr>
        <w:t>Metode</w:t>
      </w:r>
      <w:r w:rsidRPr="00F4751D">
        <w:rPr>
          <w:rFonts w:asciiTheme="minorBidi" w:hAnsiTheme="minorBidi"/>
          <w:spacing w:val="50"/>
        </w:rPr>
        <w:t xml:space="preserve"> </w:t>
      </w:r>
      <w:r w:rsidRPr="00F4751D">
        <w:rPr>
          <w:rFonts w:asciiTheme="minorBidi" w:hAnsiTheme="minorBidi"/>
        </w:rPr>
        <w:t>analisis</w:t>
      </w:r>
      <w:r w:rsidRPr="00F4751D">
        <w:rPr>
          <w:rFonts w:asciiTheme="minorBidi" w:hAnsiTheme="minorBidi"/>
          <w:spacing w:val="56"/>
        </w:rPr>
        <w:t xml:space="preserve"> </w:t>
      </w:r>
      <w:r w:rsidRPr="00F4751D">
        <w:rPr>
          <w:rFonts w:asciiTheme="minorBidi" w:hAnsiTheme="minorBidi"/>
        </w:rPr>
        <w:t>yang</w:t>
      </w:r>
      <w:r w:rsidRPr="00F4751D">
        <w:rPr>
          <w:rFonts w:asciiTheme="minorBidi" w:hAnsiTheme="minorBidi"/>
          <w:spacing w:val="49"/>
        </w:rPr>
        <w:t xml:space="preserve"> </w:t>
      </w:r>
      <w:r w:rsidRPr="00F4751D">
        <w:rPr>
          <w:rFonts w:asciiTheme="minorBidi" w:hAnsiTheme="minorBidi"/>
        </w:rPr>
        <w:t>dibutuhkan</w:t>
      </w:r>
      <w:r w:rsidR="00B967E3" w:rsidRPr="00B967E3">
        <w:rPr>
          <w:rFonts w:asciiTheme="minorBidi" w:hAnsiTheme="minorBidi"/>
        </w:rPr>
        <w:t xml:space="preserve"> </w:t>
      </w:r>
      <w:r w:rsidR="00B967E3" w:rsidRPr="00F4751D">
        <w:rPr>
          <w:rFonts w:asciiTheme="minorBidi" w:hAnsiTheme="minorBidi"/>
        </w:rPr>
        <w:t>bagian kontrol kualitas industri obat dalam rangka pengawasan mutu obat adalah</w:t>
      </w:r>
      <w:r w:rsidR="00B967E3" w:rsidRPr="00F4751D">
        <w:rPr>
          <w:rFonts w:asciiTheme="minorBidi" w:hAnsiTheme="minorBidi"/>
          <w:spacing w:val="1"/>
        </w:rPr>
        <w:t xml:space="preserve"> </w:t>
      </w:r>
      <w:r w:rsidR="00B967E3" w:rsidRPr="00F4751D">
        <w:rPr>
          <w:rFonts w:asciiTheme="minorBidi" w:hAnsiTheme="minorBidi"/>
        </w:rPr>
        <w:t>metode analisis yang cepat dan memenuhi persyaratan kesahihan suatu metode.</w:t>
      </w:r>
      <w:r w:rsidR="00B967E3" w:rsidRPr="00F4751D">
        <w:rPr>
          <w:rFonts w:asciiTheme="minorBidi" w:hAnsiTheme="minorBidi"/>
          <w:spacing w:val="1"/>
        </w:rPr>
        <w:t xml:space="preserve"> </w:t>
      </w:r>
      <w:r w:rsidR="00B967E3" w:rsidRPr="00F4751D">
        <w:rPr>
          <w:rFonts w:asciiTheme="minorBidi" w:hAnsiTheme="minorBidi"/>
        </w:rPr>
        <w:t>Dengan modifikasi tersebut maka penetapan kadar campuran parasetamol dan</w:t>
      </w:r>
      <w:r w:rsidR="00B967E3" w:rsidRPr="00F4751D">
        <w:rPr>
          <w:rFonts w:asciiTheme="minorBidi" w:hAnsiTheme="minorBidi"/>
          <w:spacing w:val="1"/>
        </w:rPr>
        <w:t xml:space="preserve"> </w:t>
      </w:r>
      <w:r w:rsidR="00B967E3" w:rsidRPr="00F4751D">
        <w:rPr>
          <w:rFonts w:asciiTheme="minorBidi" w:hAnsiTheme="minorBidi"/>
        </w:rPr>
        <w:t>ibuprofen dapat ditetapkan secara simultan atau secara bersama-sama dan dengan</w:t>
      </w:r>
      <w:r w:rsidR="00B967E3" w:rsidRPr="00F4751D">
        <w:rPr>
          <w:rFonts w:asciiTheme="minorBidi" w:hAnsiTheme="minorBidi"/>
          <w:spacing w:val="1"/>
        </w:rPr>
        <w:t xml:space="preserve"> </w:t>
      </w:r>
      <w:r w:rsidR="00B967E3" w:rsidRPr="00F4751D">
        <w:rPr>
          <w:rFonts w:asciiTheme="minorBidi" w:hAnsiTheme="minorBidi"/>
        </w:rPr>
        <w:t>waktu yang singkat. Oleh karena itu, pengembangan metode analisis parasetamol</w:t>
      </w:r>
      <w:r w:rsidR="00B967E3" w:rsidRPr="00F4751D">
        <w:rPr>
          <w:rFonts w:asciiTheme="minorBidi" w:hAnsiTheme="minorBidi"/>
          <w:spacing w:val="1"/>
        </w:rPr>
        <w:t xml:space="preserve"> </w:t>
      </w:r>
      <w:r w:rsidR="00B967E3" w:rsidRPr="00F4751D">
        <w:rPr>
          <w:rFonts w:asciiTheme="minorBidi" w:hAnsiTheme="minorBidi"/>
        </w:rPr>
        <w:t>dan</w:t>
      </w:r>
      <w:r w:rsidR="00B967E3" w:rsidRPr="00F4751D">
        <w:rPr>
          <w:rFonts w:asciiTheme="minorBidi" w:hAnsiTheme="minorBidi"/>
          <w:spacing w:val="-1"/>
        </w:rPr>
        <w:t xml:space="preserve"> </w:t>
      </w:r>
      <w:r w:rsidR="00B967E3" w:rsidRPr="00F4751D">
        <w:rPr>
          <w:rFonts w:asciiTheme="minorBidi" w:hAnsiTheme="minorBidi"/>
        </w:rPr>
        <w:t>ibuprofen perlu dilakukan.</w:t>
      </w:r>
      <w:r w:rsidR="00854C58" w:rsidRPr="00854C58">
        <w:rPr>
          <w:rFonts w:asciiTheme="minorBidi" w:hAnsiTheme="minorBidi"/>
        </w:rPr>
        <w:t xml:space="preserve"> </w:t>
      </w:r>
      <w:r w:rsidR="00854C58" w:rsidRPr="00F4751D">
        <w:rPr>
          <w:rFonts w:asciiTheme="minorBidi" w:hAnsiTheme="minorBidi"/>
        </w:rPr>
        <w:t>Dalam pengembangan metode analisis ini perlu mempertimbangkan sifat</w:t>
      </w:r>
      <w:r w:rsidR="00854C58" w:rsidRPr="00F4751D">
        <w:rPr>
          <w:rFonts w:asciiTheme="minorBidi" w:hAnsiTheme="minorBidi"/>
          <w:spacing w:val="-57"/>
        </w:rPr>
        <w:t xml:space="preserve"> </w:t>
      </w:r>
      <w:r w:rsidR="00854C58" w:rsidRPr="00F4751D">
        <w:rPr>
          <w:rFonts w:asciiTheme="minorBidi" w:hAnsiTheme="minorBidi"/>
        </w:rPr>
        <w:t>fisika kimia parasetamol dan ibuprofen. Parasetamol dan ibuprofen mempunyai</w:t>
      </w:r>
      <w:r w:rsidR="00854C58" w:rsidRPr="00F4751D">
        <w:rPr>
          <w:rFonts w:asciiTheme="minorBidi" w:hAnsiTheme="minorBidi"/>
          <w:spacing w:val="1"/>
        </w:rPr>
        <w:t xml:space="preserve"> </w:t>
      </w:r>
      <w:r w:rsidR="00854C58" w:rsidRPr="00F4751D">
        <w:rPr>
          <w:rFonts w:asciiTheme="minorBidi" w:hAnsiTheme="minorBidi"/>
        </w:rPr>
        <w:t>kelarutan yang hampir sama, salah satunya adalah mudah larut dalam metanol</w:t>
      </w:r>
      <w:r w:rsidR="00854C58">
        <w:rPr>
          <w:rFonts w:asciiTheme="minorBidi" w:hAnsiTheme="minorBidi"/>
          <w:lang w:val="en-US"/>
        </w:rPr>
        <w:t>.</w:t>
      </w:r>
      <w:r w:rsidR="00BC15A7">
        <w:rPr>
          <w:rFonts w:asciiTheme="minorBidi" w:hAnsiTheme="minorBidi"/>
          <w:lang w:val="en-US"/>
        </w:rPr>
        <w:t>(Yoki,2009)</w:t>
      </w:r>
      <w:r w:rsidR="003E4BE7">
        <w:rPr>
          <w:rFonts w:asciiTheme="minorBidi" w:hAnsiTheme="minorBidi"/>
          <w:lang w:val="en-US"/>
        </w:rPr>
        <w:t xml:space="preserve">. </w:t>
      </w:r>
    </w:p>
    <w:p w:rsidR="009C4909" w:rsidRPr="00BB69D2" w:rsidRDefault="00F4751D" w:rsidP="003E4BE7">
      <w:pPr>
        <w:spacing w:line="360" w:lineRule="auto"/>
        <w:ind w:firstLine="360"/>
        <w:jc w:val="both"/>
        <w:rPr>
          <w:rFonts w:asciiTheme="minorBidi" w:hAnsiTheme="minorBidi"/>
          <w:lang w:val="en-US"/>
        </w:rPr>
      </w:pPr>
      <w:r w:rsidRPr="00F4751D">
        <w:rPr>
          <w:rFonts w:asciiTheme="minorBidi" w:hAnsiTheme="minorBidi"/>
        </w:rPr>
        <w:t>Selain itu, parasetamol dan ibuprofen dapat menyerap radiasi elektromagnetik UV</w:t>
      </w:r>
      <w:r w:rsidRPr="00F4751D">
        <w:rPr>
          <w:rFonts w:asciiTheme="minorBidi" w:hAnsiTheme="minorBidi"/>
          <w:spacing w:val="-57"/>
        </w:rPr>
        <w:t xml:space="preserve"> </w:t>
      </w:r>
      <w:r w:rsidRPr="00F4751D">
        <w:rPr>
          <w:rFonts w:asciiTheme="minorBidi" w:hAnsiTheme="minorBidi"/>
        </w:rPr>
        <w:t>dengan serapan maksimal pada panjang gelombang yang berdekatan yaitu 244 nm</w:t>
      </w:r>
      <w:r w:rsidRPr="00F4751D">
        <w:rPr>
          <w:rFonts w:asciiTheme="minorBidi" w:hAnsiTheme="minorBidi"/>
          <w:spacing w:val="-57"/>
        </w:rPr>
        <w:t xml:space="preserve"> </w:t>
      </w:r>
      <w:r w:rsidRPr="00F4751D">
        <w:rPr>
          <w:rFonts w:asciiTheme="minorBidi" w:hAnsiTheme="minorBidi"/>
        </w:rPr>
        <w:t>untuk</w:t>
      </w:r>
      <w:r w:rsidRPr="00F4751D">
        <w:rPr>
          <w:rFonts w:asciiTheme="minorBidi" w:hAnsiTheme="minorBidi"/>
          <w:spacing w:val="1"/>
        </w:rPr>
        <w:t xml:space="preserve"> </w:t>
      </w:r>
      <w:r w:rsidRPr="00F4751D">
        <w:rPr>
          <w:rFonts w:asciiTheme="minorBidi" w:hAnsiTheme="minorBidi"/>
        </w:rPr>
        <w:t>serapan</w:t>
      </w:r>
      <w:r w:rsidRPr="00F4751D">
        <w:rPr>
          <w:rFonts w:asciiTheme="minorBidi" w:hAnsiTheme="minorBidi"/>
          <w:spacing w:val="1"/>
        </w:rPr>
        <w:t xml:space="preserve"> </w:t>
      </w:r>
      <w:r w:rsidRPr="00F4751D">
        <w:rPr>
          <w:rFonts w:asciiTheme="minorBidi" w:hAnsiTheme="minorBidi"/>
        </w:rPr>
        <w:t>parasetamol</w:t>
      </w:r>
      <w:r w:rsidRPr="00F4751D">
        <w:rPr>
          <w:rFonts w:asciiTheme="minorBidi" w:hAnsiTheme="minorBidi"/>
          <w:spacing w:val="1"/>
        </w:rPr>
        <w:t xml:space="preserve"> </w:t>
      </w:r>
      <w:r w:rsidRPr="00F4751D">
        <w:rPr>
          <w:rFonts w:asciiTheme="minorBidi" w:hAnsiTheme="minorBidi"/>
        </w:rPr>
        <w:t>dan</w:t>
      </w:r>
      <w:r w:rsidRPr="00F4751D">
        <w:rPr>
          <w:rFonts w:asciiTheme="minorBidi" w:hAnsiTheme="minorBidi"/>
          <w:spacing w:val="1"/>
        </w:rPr>
        <w:t xml:space="preserve"> </w:t>
      </w:r>
      <w:r w:rsidRPr="00F4751D">
        <w:rPr>
          <w:rFonts w:asciiTheme="minorBidi" w:hAnsiTheme="minorBidi"/>
        </w:rPr>
        <w:t>221</w:t>
      </w:r>
      <w:r w:rsidRPr="00F4751D">
        <w:rPr>
          <w:rFonts w:asciiTheme="minorBidi" w:hAnsiTheme="minorBidi"/>
          <w:spacing w:val="1"/>
        </w:rPr>
        <w:t xml:space="preserve"> </w:t>
      </w:r>
      <w:r w:rsidRPr="00F4751D">
        <w:rPr>
          <w:rFonts w:asciiTheme="minorBidi" w:hAnsiTheme="minorBidi"/>
        </w:rPr>
        <w:t>nm</w:t>
      </w:r>
      <w:r w:rsidRPr="00F4751D">
        <w:rPr>
          <w:rFonts w:asciiTheme="minorBidi" w:hAnsiTheme="minorBidi"/>
          <w:spacing w:val="1"/>
        </w:rPr>
        <w:t xml:space="preserve"> </w:t>
      </w:r>
      <w:r w:rsidRPr="00F4751D">
        <w:rPr>
          <w:rFonts w:asciiTheme="minorBidi" w:hAnsiTheme="minorBidi"/>
        </w:rPr>
        <w:t>untuk</w:t>
      </w:r>
      <w:r w:rsidRPr="00F4751D">
        <w:rPr>
          <w:rFonts w:asciiTheme="minorBidi" w:hAnsiTheme="minorBidi"/>
          <w:spacing w:val="1"/>
        </w:rPr>
        <w:t xml:space="preserve"> </w:t>
      </w:r>
      <w:r w:rsidRPr="00F4751D">
        <w:rPr>
          <w:rFonts w:asciiTheme="minorBidi" w:hAnsiTheme="minorBidi"/>
        </w:rPr>
        <w:t>serapan</w:t>
      </w:r>
      <w:r w:rsidRPr="00F4751D">
        <w:rPr>
          <w:rFonts w:asciiTheme="minorBidi" w:hAnsiTheme="minorBidi"/>
          <w:spacing w:val="1"/>
        </w:rPr>
        <w:t xml:space="preserve"> </w:t>
      </w:r>
      <w:r w:rsidRPr="00F4751D">
        <w:rPr>
          <w:rFonts w:asciiTheme="minorBidi" w:hAnsiTheme="minorBidi"/>
        </w:rPr>
        <w:t>ibuprofen.</w:t>
      </w:r>
      <w:r w:rsidRPr="00F4751D">
        <w:rPr>
          <w:rFonts w:asciiTheme="minorBidi" w:hAnsiTheme="minorBidi"/>
          <w:spacing w:val="1"/>
        </w:rPr>
        <w:t xml:space="preserve"> </w:t>
      </w:r>
      <w:r w:rsidRPr="00F4751D">
        <w:rPr>
          <w:rFonts w:asciiTheme="minorBidi" w:hAnsiTheme="minorBidi"/>
        </w:rPr>
        <w:t>Dari</w:t>
      </w:r>
      <w:r w:rsidRPr="00F4751D">
        <w:rPr>
          <w:rFonts w:asciiTheme="minorBidi" w:hAnsiTheme="minorBidi"/>
          <w:spacing w:val="60"/>
        </w:rPr>
        <w:t xml:space="preserve"> </w:t>
      </w:r>
      <w:r w:rsidRPr="00F4751D">
        <w:rPr>
          <w:rFonts w:asciiTheme="minorBidi" w:hAnsiTheme="minorBidi"/>
        </w:rPr>
        <w:t>data</w:t>
      </w:r>
      <w:r w:rsidRPr="00F4751D">
        <w:rPr>
          <w:rFonts w:asciiTheme="minorBidi" w:hAnsiTheme="minorBidi"/>
          <w:spacing w:val="1"/>
        </w:rPr>
        <w:t xml:space="preserve"> </w:t>
      </w:r>
      <w:r w:rsidRPr="00F4751D">
        <w:rPr>
          <w:rFonts w:asciiTheme="minorBidi" w:hAnsiTheme="minorBidi"/>
        </w:rPr>
        <w:t>panjang gelombang maksimum kedua senyawa yang memiliki selisih yang kecil</w:t>
      </w:r>
      <w:r w:rsidRPr="00F4751D">
        <w:rPr>
          <w:rFonts w:asciiTheme="minorBidi" w:hAnsiTheme="minorBidi"/>
          <w:spacing w:val="1"/>
        </w:rPr>
        <w:t xml:space="preserve"> </w:t>
      </w:r>
      <w:r w:rsidRPr="00F4751D">
        <w:rPr>
          <w:rFonts w:asciiTheme="minorBidi" w:hAnsiTheme="minorBidi"/>
        </w:rPr>
        <w:t>menunjukkan</w:t>
      </w:r>
      <w:r w:rsidRPr="00F4751D">
        <w:rPr>
          <w:rFonts w:asciiTheme="minorBidi" w:hAnsiTheme="minorBidi"/>
          <w:spacing w:val="1"/>
        </w:rPr>
        <w:t xml:space="preserve"> </w:t>
      </w:r>
      <w:r w:rsidRPr="00F4751D">
        <w:rPr>
          <w:rFonts w:asciiTheme="minorBidi" w:hAnsiTheme="minorBidi"/>
        </w:rPr>
        <w:t>bahwa</w:t>
      </w:r>
      <w:r w:rsidRPr="00F4751D">
        <w:rPr>
          <w:rFonts w:asciiTheme="minorBidi" w:hAnsiTheme="minorBidi"/>
          <w:spacing w:val="1"/>
        </w:rPr>
        <w:t xml:space="preserve"> </w:t>
      </w:r>
      <w:r w:rsidRPr="00F4751D">
        <w:rPr>
          <w:rFonts w:asciiTheme="minorBidi" w:hAnsiTheme="minorBidi"/>
        </w:rPr>
        <w:t>kurva</w:t>
      </w:r>
      <w:r w:rsidRPr="00F4751D">
        <w:rPr>
          <w:rFonts w:asciiTheme="minorBidi" w:hAnsiTheme="minorBidi"/>
          <w:spacing w:val="1"/>
        </w:rPr>
        <w:t xml:space="preserve"> </w:t>
      </w:r>
      <w:r w:rsidRPr="00F4751D">
        <w:rPr>
          <w:rFonts w:asciiTheme="minorBidi" w:hAnsiTheme="minorBidi"/>
        </w:rPr>
        <w:t>serapan</w:t>
      </w:r>
      <w:r w:rsidRPr="00F4751D">
        <w:rPr>
          <w:rFonts w:asciiTheme="minorBidi" w:hAnsiTheme="minorBidi"/>
          <w:spacing w:val="1"/>
        </w:rPr>
        <w:t xml:space="preserve"> </w:t>
      </w:r>
      <w:r w:rsidRPr="00F4751D">
        <w:rPr>
          <w:rFonts w:asciiTheme="minorBidi" w:hAnsiTheme="minorBidi"/>
        </w:rPr>
        <w:t>parasetamol</w:t>
      </w:r>
      <w:r w:rsidRPr="00F4751D">
        <w:rPr>
          <w:rFonts w:asciiTheme="minorBidi" w:hAnsiTheme="minorBidi"/>
          <w:spacing w:val="1"/>
        </w:rPr>
        <w:t xml:space="preserve"> </w:t>
      </w:r>
      <w:r w:rsidRPr="00F4751D">
        <w:rPr>
          <w:rFonts w:asciiTheme="minorBidi" w:hAnsiTheme="minorBidi"/>
        </w:rPr>
        <w:t>dan</w:t>
      </w:r>
      <w:r w:rsidRPr="00F4751D">
        <w:rPr>
          <w:rFonts w:asciiTheme="minorBidi" w:hAnsiTheme="minorBidi"/>
          <w:spacing w:val="1"/>
        </w:rPr>
        <w:t xml:space="preserve"> </w:t>
      </w:r>
      <w:r w:rsidRPr="00F4751D">
        <w:rPr>
          <w:rFonts w:asciiTheme="minorBidi" w:hAnsiTheme="minorBidi"/>
        </w:rPr>
        <w:t>ibuprofen</w:t>
      </w:r>
      <w:r w:rsidRPr="00F4751D">
        <w:rPr>
          <w:rFonts w:asciiTheme="minorBidi" w:hAnsiTheme="minorBidi"/>
          <w:spacing w:val="1"/>
        </w:rPr>
        <w:t xml:space="preserve"> </w:t>
      </w:r>
      <w:r w:rsidRPr="00F4751D">
        <w:rPr>
          <w:rFonts w:asciiTheme="minorBidi" w:hAnsiTheme="minorBidi"/>
        </w:rPr>
        <w:t>mengalami</w:t>
      </w:r>
      <w:r w:rsidRPr="00F4751D">
        <w:rPr>
          <w:rFonts w:asciiTheme="minorBidi" w:hAnsiTheme="minorBidi"/>
          <w:spacing w:val="1"/>
        </w:rPr>
        <w:t xml:space="preserve"> </w:t>
      </w:r>
      <w:r w:rsidRPr="00F4751D">
        <w:rPr>
          <w:rFonts w:asciiTheme="minorBidi" w:hAnsiTheme="minorBidi"/>
        </w:rPr>
        <w:t>tumpang tindih secara keseluruhan. Berdasarkan sifat tersebut, metode penetapan</w:t>
      </w:r>
      <w:r w:rsidRPr="00F4751D">
        <w:rPr>
          <w:rFonts w:asciiTheme="minorBidi" w:hAnsiTheme="minorBidi"/>
          <w:spacing w:val="1"/>
        </w:rPr>
        <w:t xml:space="preserve"> </w:t>
      </w:r>
      <w:r w:rsidRPr="00F4751D">
        <w:rPr>
          <w:rFonts w:asciiTheme="minorBidi" w:hAnsiTheme="minorBidi"/>
        </w:rPr>
        <w:t>kadar</w:t>
      </w:r>
      <w:r w:rsidRPr="00F4751D">
        <w:rPr>
          <w:rFonts w:asciiTheme="minorBidi" w:hAnsiTheme="minorBidi"/>
          <w:spacing w:val="1"/>
        </w:rPr>
        <w:t xml:space="preserve"> </w:t>
      </w:r>
      <w:r w:rsidRPr="00F4751D">
        <w:rPr>
          <w:rFonts w:asciiTheme="minorBidi" w:hAnsiTheme="minorBidi"/>
        </w:rPr>
        <w:t>yang dapat</w:t>
      </w:r>
      <w:r w:rsidRPr="00F4751D">
        <w:rPr>
          <w:rFonts w:asciiTheme="minorBidi" w:hAnsiTheme="minorBidi"/>
          <w:spacing w:val="1"/>
        </w:rPr>
        <w:t xml:space="preserve"> </w:t>
      </w:r>
      <w:r w:rsidRPr="00F4751D">
        <w:rPr>
          <w:rFonts w:asciiTheme="minorBidi" w:hAnsiTheme="minorBidi"/>
        </w:rPr>
        <w:t>dikembangkan</w:t>
      </w:r>
      <w:r w:rsidRPr="00F4751D">
        <w:rPr>
          <w:rFonts w:asciiTheme="minorBidi" w:hAnsiTheme="minorBidi"/>
          <w:spacing w:val="1"/>
        </w:rPr>
        <w:t xml:space="preserve"> </w:t>
      </w:r>
      <w:r w:rsidRPr="00F4751D">
        <w:rPr>
          <w:rFonts w:asciiTheme="minorBidi" w:hAnsiTheme="minorBidi"/>
        </w:rPr>
        <w:t>adalah</w:t>
      </w:r>
      <w:r w:rsidRPr="00F4751D">
        <w:rPr>
          <w:rFonts w:asciiTheme="minorBidi" w:hAnsiTheme="minorBidi"/>
          <w:spacing w:val="1"/>
        </w:rPr>
        <w:t xml:space="preserve"> </w:t>
      </w:r>
      <w:r w:rsidRPr="00F4751D">
        <w:rPr>
          <w:rFonts w:asciiTheme="minorBidi" w:hAnsiTheme="minorBidi"/>
        </w:rPr>
        <w:t>metode</w:t>
      </w:r>
      <w:r w:rsidRPr="00F4751D">
        <w:rPr>
          <w:rFonts w:asciiTheme="minorBidi" w:hAnsiTheme="minorBidi"/>
          <w:spacing w:val="1"/>
        </w:rPr>
        <w:t xml:space="preserve"> </w:t>
      </w:r>
      <w:r w:rsidRPr="00F4751D">
        <w:rPr>
          <w:rFonts w:asciiTheme="minorBidi" w:hAnsiTheme="minorBidi"/>
        </w:rPr>
        <w:t>analisis</w:t>
      </w:r>
      <w:r w:rsidRPr="00F4751D">
        <w:rPr>
          <w:rFonts w:asciiTheme="minorBidi" w:hAnsiTheme="minorBidi"/>
          <w:spacing w:val="1"/>
        </w:rPr>
        <w:t xml:space="preserve"> </w:t>
      </w:r>
      <w:r w:rsidRPr="00F4751D">
        <w:rPr>
          <w:rFonts w:asciiTheme="minorBidi" w:hAnsiTheme="minorBidi"/>
        </w:rPr>
        <w:t>multikomponen</w:t>
      </w:r>
      <w:r w:rsidRPr="00F4751D">
        <w:rPr>
          <w:rFonts w:asciiTheme="minorBidi" w:hAnsiTheme="minorBidi"/>
          <w:spacing w:val="60"/>
        </w:rPr>
        <w:t xml:space="preserve"> </w:t>
      </w:r>
      <w:r w:rsidRPr="00F4751D">
        <w:rPr>
          <w:rFonts w:asciiTheme="minorBidi" w:hAnsiTheme="minorBidi"/>
        </w:rPr>
        <w:t>yang</w:t>
      </w:r>
      <w:r w:rsidRPr="00F4751D">
        <w:rPr>
          <w:rFonts w:asciiTheme="minorBidi" w:hAnsiTheme="minorBidi"/>
          <w:spacing w:val="1"/>
        </w:rPr>
        <w:t xml:space="preserve"> </w:t>
      </w:r>
      <w:r w:rsidRPr="00F4751D">
        <w:rPr>
          <w:rFonts w:asciiTheme="minorBidi" w:hAnsiTheme="minorBidi"/>
        </w:rPr>
        <w:t>lebih</w:t>
      </w:r>
      <w:r w:rsidRPr="00F4751D">
        <w:rPr>
          <w:rFonts w:asciiTheme="minorBidi" w:hAnsiTheme="minorBidi"/>
          <w:spacing w:val="1"/>
        </w:rPr>
        <w:t xml:space="preserve"> </w:t>
      </w:r>
      <w:r w:rsidRPr="00F4751D">
        <w:rPr>
          <w:rFonts w:asciiTheme="minorBidi" w:hAnsiTheme="minorBidi"/>
        </w:rPr>
        <w:t>praktis</w:t>
      </w:r>
      <w:r w:rsidRPr="00F4751D">
        <w:rPr>
          <w:rFonts w:asciiTheme="minorBidi" w:hAnsiTheme="minorBidi"/>
          <w:spacing w:val="1"/>
        </w:rPr>
        <w:t xml:space="preserve"> </w:t>
      </w:r>
      <w:r w:rsidRPr="00F4751D">
        <w:rPr>
          <w:rFonts w:asciiTheme="minorBidi" w:hAnsiTheme="minorBidi"/>
        </w:rPr>
        <w:t>secara</w:t>
      </w:r>
      <w:r w:rsidRPr="00F4751D">
        <w:rPr>
          <w:rFonts w:asciiTheme="minorBidi" w:hAnsiTheme="minorBidi"/>
          <w:spacing w:val="1"/>
        </w:rPr>
        <w:t xml:space="preserve"> </w:t>
      </w:r>
      <w:r w:rsidRPr="00F4751D">
        <w:rPr>
          <w:rFonts w:asciiTheme="minorBidi" w:hAnsiTheme="minorBidi"/>
        </w:rPr>
        <w:t>spektrofotometri</w:t>
      </w:r>
      <w:r w:rsidRPr="00F4751D">
        <w:rPr>
          <w:rFonts w:asciiTheme="minorBidi" w:hAnsiTheme="minorBidi"/>
          <w:spacing w:val="1"/>
        </w:rPr>
        <w:t xml:space="preserve"> </w:t>
      </w:r>
      <w:r w:rsidRPr="00F4751D">
        <w:rPr>
          <w:rFonts w:asciiTheme="minorBidi" w:hAnsiTheme="minorBidi"/>
        </w:rPr>
        <w:t>UV</w:t>
      </w:r>
      <w:r w:rsidRPr="00F4751D">
        <w:rPr>
          <w:rFonts w:asciiTheme="minorBidi" w:hAnsiTheme="minorBidi"/>
          <w:spacing w:val="1"/>
        </w:rPr>
        <w:t xml:space="preserve"> </w:t>
      </w:r>
      <w:r w:rsidRPr="00F4751D">
        <w:rPr>
          <w:rFonts w:asciiTheme="minorBidi" w:hAnsiTheme="minorBidi"/>
        </w:rPr>
        <w:t>dengan</w:t>
      </w:r>
      <w:r w:rsidRPr="00F4751D">
        <w:rPr>
          <w:rFonts w:asciiTheme="minorBidi" w:hAnsiTheme="minorBidi"/>
          <w:spacing w:val="1"/>
        </w:rPr>
        <w:t xml:space="preserve"> </w:t>
      </w:r>
      <w:r w:rsidRPr="00F4751D">
        <w:rPr>
          <w:rFonts w:asciiTheme="minorBidi" w:hAnsiTheme="minorBidi"/>
        </w:rPr>
        <w:t>prinsip</w:t>
      </w:r>
      <w:r w:rsidRPr="00F4751D">
        <w:rPr>
          <w:rFonts w:asciiTheme="minorBidi" w:hAnsiTheme="minorBidi"/>
          <w:spacing w:val="1"/>
        </w:rPr>
        <w:t xml:space="preserve"> </w:t>
      </w:r>
      <w:r w:rsidRPr="00F4751D">
        <w:rPr>
          <w:rFonts w:asciiTheme="minorBidi" w:hAnsiTheme="minorBidi"/>
        </w:rPr>
        <w:t>persamaan</w:t>
      </w:r>
      <w:r w:rsidRPr="00F4751D">
        <w:rPr>
          <w:rFonts w:asciiTheme="minorBidi" w:hAnsiTheme="minorBidi"/>
          <w:spacing w:val="1"/>
        </w:rPr>
        <w:t xml:space="preserve"> </w:t>
      </w:r>
      <w:r w:rsidRPr="00F4751D">
        <w:rPr>
          <w:rFonts w:asciiTheme="minorBidi" w:hAnsiTheme="minorBidi"/>
        </w:rPr>
        <w:t>regresi</w:t>
      </w:r>
      <w:r w:rsidRPr="00F4751D">
        <w:rPr>
          <w:rFonts w:asciiTheme="minorBidi" w:hAnsiTheme="minorBidi"/>
          <w:spacing w:val="1"/>
        </w:rPr>
        <w:t xml:space="preserve"> </w:t>
      </w:r>
      <w:r w:rsidRPr="00F4751D">
        <w:rPr>
          <w:rFonts w:asciiTheme="minorBidi" w:hAnsiTheme="minorBidi"/>
        </w:rPr>
        <w:t>berganda melalui perhitungan operasi matriks dengan metode pengamatan pada</w:t>
      </w:r>
      <w:r w:rsidRPr="00F4751D">
        <w:rPr>
          <w:rFonts w:asciiTheme="minorBidi" w:hAnsiTheme="minorBidi"/>
          <w:spacing w:val="1"/>
        </w:rPr>
        <w:t xml:space="preserve"> </w:t>
      </w:r>
      <w:r w:rsidRPr="00F4751D">
        <w:rPr>
          <w:rFonts w:asciiTheme="minorBidi" w:hAnsiTheme="minorBidi"/>
        </w:rPr>
        <w:t>panjang gelombang berganda. Pada metode ini tidak diperlukan proses pemisahan</w:t>
      </w:r>
      <w:r w:rsidRPr="00F4751D">
        <w:rPr>
          <w:rFonts w:asciiTheme="minorBidi" w:hAnsiTheme="minorBidi"/>
          <w:spacing w:val="1"/>
        </w:rPr>
        <w:t xml:space="preserve"> </w:t>
      </w:r>
      <w:r w:rsidRPr="00F4751D">
        <w:rPr>
          <w:rFonts w:asciiTheme="minorBidi" w:hAnsiTheme="minorBidi"/>
        </w:rPr>
        <w:t>komponen zat aktif</w:t>
      </w:r>
      <w:r w:rsidRPr="00F4751D">
        <w:rPr>
          <w:rFonts w:asciiTheme="minorBidi" w:hAnsiTheme="minorBidi"/>
          <w:spacing w:val="1"/>
        </w:rPr>
        <w:t xml:space="preserve"> </w:t>
      </w:r>
      <w:r w:rsidRPr="00F4751D">
        <w:rPr>
          <w:rFonts w:asciiTheme="minorBidi" w:hAnsiTheme="minorBidi"/>
        </w:rPr>
        <w:t>karena kadar parasetamol dan ibuprofen dapat ditetapkan</w:t>
      </w:r>
      <w:r w:rsidRPr="00F4751D">
        <w:rPr>
          <w:rFonts w:asciiTheme="minorBidi" w:hAnsiTheme="minorBidi"/>
          <w:spacing w:val="1"/>
        </w:rPr>
        <w:t xml:space="preserve"> </w:t>
      </w:r>
      <w:r w:rsidRPr="00F4751D">
        <w:rPr>
          <w:rFonts w:asciiTheme="minorBidi" w:hAnsiTheme="minorBidi"/>
        </w:rPr>
        <w:t>secara</w:t>
      </w:r>
      <w:r w:rsidRPr="00F4751D">
        <w:rPr>
          <w:rFonts w:asciiTheme="minorBidi" w:hAnsiTheme="minorBidi"/>
          <w:spacing w:val="-2"/>
        </w:rPr>
        <w:t xml:space="preserve"> </w:t>
      </w:r>
      <w:bookmarkStart w:id="48" w:name="_Toc65253451"/>
      <w:bookmarkStart w:id="49" w:name="_Toc65325132"/>
      <w:r w:rsidR="00BB69D2">
        <w:rPr>
          <w:rFonts w:asciiTheme="minorBidi" w:hAnsiTheme="minorBidi"/>
        </w:rPr>
        <w:t>bersama-sama</w:t>
      </w:r>
      <w:r w:rsidR="00BB69D2">
        <w:rPr>
          <w:rFonts w:asciiTheme="minorBidi" w:hAnsiTheme="minorBidi"/>
          <w:lang w:val="en-US"/>
        </w:rPr>
        <w:t>.</w:t>
      </w:r>
      <w:r w:rsidR="00BC15A7">
        <w:rPr>
          <w:rFonts w:asciiTheme="minorBidi" w:hAnsiTheme="minorBidi"/>
          <w:lang w:val="en-US"/>
        </w:rPr>
        <w:t>(Yoki,2009)</w:t>
      </w:r>
    </w:p>
    <w:p w:rsidR="00C9038F" w:rsidRPr="00BB69D2" w:rsidRDefault="00C9038F" w:rsidP="009E666C">
      <w:pPr>
        <w:pStyle w:val="Heading2"/>
        <w:spacing w:line="360" w:lineRule="auto"/>
        <w:rPr>
          <w:rFonts w:asciiTheme="minorBidi" w:hAnsiTheme="minorBidi" w:cstheme="minorBidi"/>
          <w:color w:val="auto"/>
          <w:sz w:val="24"/>
          <w:szCs w:val="24"/>
          <w:lang w:val="en-US"/>
        </w:rPr>
      </w:pPr>
      <w:bookmarkStart w:id="50" w:name="_Toc65627941"/>
      <w:bookmarkStart w:id="51" w:name="_Toc65709186"/>
      <w:bookmarkStart w:id="52" w:name="_Toc74048887"/>
      <w:bookmarkStart w:id="53" w:name="_Toc86492336"/>
      <w:r w:rsidRPr="00A50CF2">
        <w:rPr>
          <w:rFonts w:asciiTheme="minorBidi" w:hAnsiTheme="minorBidi" w:cstheme="minorBidi"/>
          <w:color w:val="auto"/>
          <w:sz w:val="24"/>
          <w:szCs w:val="24"/>
          <w:lang w:val="en-US"/>
        </w:rPr>
        <w:t>1.2 Rumusan Masalah</w:t>
      </w:r>
      <w:bookmarkEnd w:id="48"/>
      <w:bookmarkEnd w:id="49"/>
      <w:bookmarkEnd w:id="50"/>
      <w:bookmarkEnd w:id="51"/>
      <w:bookmarkEnd w:id="52"/>
      <w:bookmarkEnd w:id="53"/>
      <w:r w:rsidRPr="00A50CF2">
        <w:rPr>
          <w:rFonts w:asciiTheme="minorBidi" w:hAnsiTheme="minorBidi" w:cstheme="minorBidi"/>
          <w:color w:val="auto"/>
          <w:sz w:val="24"/>
          <w:szCs w:val="24"/>
          <w:lang w:val="en-US"/>
        </w:rPr>
        <w:t xml:space="preserve"> </w:t>
      </w:r>
    </w:p>
    <w:p w:rsidR="00C9038F" w:rsidRPr="00BB69D2" w:rsidRDefault="00C9038F" w:rsidP="009D72B5">
      <w:pPr>
        <w:spacing w:after="0" w:line="360" w:lineRule="auto"/>
        <w:ind w:firstLine="720"/>
        <w:jc w:val="both"/>
        <w:rPr>
          <w:rFonts w:asciiTheme="minorBidi" w:hAnsiTheme="minorBidi"/>
          <w:lang w:val="en-US"/>
        </w:rPr>
      </w:pPr>
      <w:r w:rsidRPr="00EE2390">
        <w:rPr>
          <w:rFonts w:asciiTheme="minorBidi" w:hAnsiTheme="minorBidi"/>
          <w:lang w:val="en-US"/>
        </w:rPr>
        <w:t>Bagaimana</w:t>
      </w:r>
      <w:r w:rsidR="00424505">
        <w:rPr>
          <w:rFonts w:asciiTheme="minorBidi" w:hAnsiTheme="minorBidi"/>
          <w:lang w:val="en-US"/>
        </w:rPr>
        <w:t xml:space="preserve"> hasil penetapan kadar </w:t>
      </w:r>
      <w:r w:rsidR="009D72B5">
        <w:rPr>
          <w:rFonts w:asciiTheme="minorBidi" w:hAnsiTheme="minorBidi"/>
          <w:lang w:val="en-US"/>
        </w:rPr>
        <w:t xml:space="preserve">parasetamol dan ibuprofen </w:t>
      </w:r>
      <w:r w:rsidRPr="00EE2390">
        <w:rPr>
          <w:rFonts w:asciiTheme="minorBidi" w:hAnsiTheme="minorBidi"/>
          <w:lang w:val="en-US"/>
        </w:rPr>
        <w:t>dalam sediaan tablet dengan metode Spektrofotometri UV-Visible</w:t>
      </w:r>
      <w:r w:rsidR="009D72B5">
        <w:rPr>
          <w:rFonts w:asciiTheme="minorBidi" w:hAnsiTheme="minorBidi"/>
          <w:lang w:val="en-US"/>
        </w:rPr>
        <w:t xml:space="preserve"> dan Kromatografi Cair Kinerja Tinggi (KCKT)</w:t>
      </w:r>
    </w:p>
    <w:p w:rsidR="00C9038F" w:rsidRPr="00BB69D2" w:rsidRDefault="00C9038F" w:rsidP="009E666C">
      <w:pPr>
        <w:pStyle w:val="Heading2"/>
        <w:spacing w:line="360" w:lineRule="auto"/>
        <w:rPr>
          <w:rFonts w:asciiTheme="minorBidi" w:hAnsiTheme="minorBidi" w:cstheme="minorBidi"/>
          <w:color w:val="auto"/>
          <w:sz w:val="24"/>
          <w:szCs w:val="24"/>
          <w:lang w:val="en-US"/>
        </w:rPr>
      </w:pPr>
      <w:bookmarkStart w:id="54" w:name="_Toc65253452"/>
      <w:bookmarkStart w:id="55" w:name="_Toc65325133"/>
      <w:bookmarkStart w:id="56" w:name="_Toc65627942"/>
      <w:bookmarkStart w:id="57" w:name="_Toc65709187"/>
      <w:bookmarkStart w:id="58" w:name="_Toc74048888"/>
      <w:bookmarkStart w:id="59" w:name="_Toc86492337"/>
      <w:r w:rsidRPr="00A50CF2">
        <w:rPr>
          <w:rFonts w:asciiTheme="minorBidi" w:hAnsiTheme="minorBidi" w:cstheme="minorBidi"/>
          <w:color w:val="auto"/>
          <w:sz w:val="24"/>
          <w:szCs w:val="24"/>
          <w:lang w:val="en-US"/>
        </w:rPr>
        <w:t>1.3 Batasan Masalah</w:t>
      </w:r>
      <w:bookmarkEnd w:id="54"/>
      <w:bookmarkEnd w:id="55"/>
      <w:bookmarkEnd w:id="56"/>
      <w:bookmarkEnd w:id="57"/>
      <w:bookmarkEnd w:id="58"/>
      <w:bookmarkEnd w:id="59"/>
    </w:p>
    <w:p w:rsidR="00CA1198" w:rsidRPr="00CA1198" w:rsidRDefault="00C9038F" w:rsidP="00CA1198">
      <w:pPr>
        <w:spacing w:after="0" w:line="360" w:lineRule="auto"/>
        <w:ind w:firstLine="720"/>
        <w:jc w:val="both"/>
        <w:rPr>
          <w:rFonts w:asciiTheme="minorBidi" w:hAnsiTheme="minorBidi"/>
          <w:lang w:val="en-US"/>
        </w:rPr>
      </w:pPr>
      <w:r w:rsidRPr="00EE2390">
        <w:rPr>
          <w:rFonts w:asciiTheme="minorBidi" w:hAnsiTheme="minorBidi"/>
          <w:lang w:val="en-US"/>
        </w:rPr>
        <w:t>Penelitian ini hanya dilakukan untuk mengetahui</w:t>
      </w:r>
      <w:r w:rsidR="00CA1198">
        <w:rPr>
          <w:rFonts w:asciiTheme="minorBidi" w:hAnsiTheme="minorBidi"/>
          <w:lang w:val="en-US"/>
        </w:rPr>
        <w:t xml:space="preserve"> bagaimana hasil kadar </w:t>
      </w:r>
      <w:r w:rsidRPr="00EE2390">
        <w:rPr>
          <w:rFonts w:asciiTheme="minorBidi" w:hAnsiTheme="minorBidi"/>
          <w:lang w:val="en-US"/>
        </w:rPr>
        <w:t>parasetamol dan ibuprofen dalam sediaan tablet dengan met</w:t>
      </w:r>
      <w:r w:rsidR="00CA1198">
        <w:rPr>
          <w:rFonts w:asciiTheme="minorBidi" w:hAnsiTheme="minorBidi"/>
          <w:lang w:val="en-US"/>
        </w:rPr>
        <w:t>ode spektrofotometri UV-Visible dan Kromatografi Cair Kinerja Tinggi (KCKT)</w:t>
      </w:r>
    </w:p>
    <w:p w:rsidR="00C9038F" w:rsidRPr="00BB69D2" w:rsidRDefault="00C9038F" w:rsidP="009E666C">
      <w:pPr>
        <w:pStyle w:val="Heading2"/>
        <w:spacing w:line="360" w:lineRule="auto"/>
        <w:rPr>
          <w:rFonts w:asciiTheme="minorBidi" w:hAnsiTheme="minorBidi" w:cstheme="minorBidi"/>
          <w:color w:val="auto"/>
          <w:sz w:val="24"/>
          <w:szCs w:val="24"/>
          <w:lang w:val="en-US"/>
        </w:rPr>
      </w:pPr>
      <w:bookmarkStart w:id="60" w:name="_Toc65253453"/>
      <w:bookmarkStart w:id="61" w:name="_Toc65325134"/>
      <w:bookmarkStart w:id="62" w:name="_Toc65627943"/>
      <w:bookmarkStart w:id="63" w:name="_Toc65709188"/>
      <w:bookmarkStart w:id="64" w:name="_Toc74048889"/>
      <w:bookmarkStart w:id="65" w:name="_Toc86492338"/>
      <w:r w:rsidRPr="00A50CF2">
        <w:rPr>
          <w:rFonts w:asciiTheme="minorBidi" w:hAnsiTheme="minorBidi" w:cstheme="minorBidi"/>
          <w:color w:val="auto"/>
          <w:sz w:val="24"/>
          <w:szCs w:val="24"/>
          <w:lang w:val="en-US"/>
        </w:rPr>
        <w:lastRenderedPageBreak/>
        <w:t>1.4 Tujuan Penelitian</w:t>
      </w:r>
      <w:bookmarkEnd w:id="60"/>
      <w:bookmarkEnd w:id="61"/>
      <w:bookmarkEnd w:id="62"/>
      <w:bookmarkEnd w:id="63"/>
      <w:bookmarkEnd w:id="64"/>
      <w:bookmarkEnd w:id="65"/>
    </w:p>
    <w:p w:rsidR="00C9038F" w:rsidRPr="00BB69D2" w:rsidRDefault="00CA1198" w:rsidP="00BB69D2">
      <w:pPr>
        <w:spacing w:after="0" w:line="360" w:lineRule="auto"/>
        <w:ind w:firstLine="720"/>
        <w:jc w:val="both"/>
        <w:rPr>
          <w:rFonts w:asciiTheme="minorBidi" w:hAnsiTheme="minorBidi"/>
          <w:lang w:val="en-US"/>
        </w:rPr>
      </w:pPr>
      <w:r>
        <w:rPr>
          <w:rFonts w:asciiTheme="minorBidi" w:hAnsiTheme="minorBidi"/>
          <w:lang w:val="en-US"/>
        </w:rPr>
        <w:t xml:space="preserve">Untuk mengetahui kadar </w:t>
      </w:r>
      <w:r w:rsidR="00C9038F" w:rsidRPr="00EE2390">
        <w:rPr>
          <w:rFonts w:asciiTheme="minorBidi" w:hAnsiTheme="minorBidi"/>
          <w:lang w:val="en-US"/>
        </w:rPr>
        <w:t>parasetamol dan ibuprofen dalam sediaan tablet dengan metode spektrofotometri UV-</w:t>
      </w:r>
      <w:r w:rsidR="00C9038F" w:rsidRPr="009D1980">
        <w:rPr>
          <w:rFonts w:asciiTheme="minorBidi" w:hAnsiTheme="minorBidi"/>
          <w:i/>
          <w:iCs/>
          <w:lang w:val="en-US"/>
        </w:rPr>
        <w:t>Visible</w:t>
      </w:r>
      <w:r>
        <w:rPr>
          <w:rFonts w:asciiTheme="minorBidi" w:hAnsiTheme="minorBidi"/>
          <w:lang w:val="en-US"/>
        </w:rPr>
        <w:t xml:space="preserve"> dan Kromatografi Cair Kinerja Tinggi (KCKT)</w:t>
      </w:r>
    </w:p>
    <w:p w:rsidR="00C9038F" w:rsidRPr="00BB69D2" w:rsidRDefault="00C9038F" w:rsidP="009E666C">
      <w:pPr>
        <w:pStyle w:val="Heading2"/>
        <w:spacing w:line="360" w:lineRule="auto"/>
        <w:rPr>
          <w:rFonts w:asciiTheme="minorBidi" w:hAnsiTheme="minorBidi" w:cstheme="minorBidi"/>
          <w:color w:val="auto"/>
          <w:sz w:val="24"/>
          <w:szCs w:val="24"/>
          <w:lang w:val="en-US"/>
        </w:rPr>
      </w:pPr>
      <w:bookmarkStart w:id="66" w:name="_Toc65253454"/>
      <w:bookmarkStart w:id="67" w:name="_Toc65325135"/>
      <w:bookmarkStart w:id="68" w:name="_Toc65627944"/>
      <w:bookmarkStart w:id="69" w:name="_Toc65709189"/>
      <w:bookmarkStart w:id="70" w:name="_Toc74048890"/>
      <w:bookmarkStart w:id="71" w:name="_Toc86492339"/>
      <w:r w:rsidRPr="005135EA">
        <w:rPr>
          <w:rFonts w:asciiTheme="minorBidi" w:hAnsiTheme="minorBidi" w:cstheme="minorBidi"/>
          <w:color w:val="auto"/>
          <w:sz w:val="24"/>
          <w:szCs w:val="24"/>
          <w:lang w:val="en-US"/>
        </w:rPr>
        <w:t>1</w:t>
      </w:r>
      <w:r w:rsidRPr="00B53917">
        <w:rPr>
          <w:rFonts w:asciiTheme="minorBidi" w:hAnsiTheme="minorBidi" w:cstheme="minorBidi"/>
          <w:color w:val="auto"/>
          <w:sz w:val="24"/>
          <w:szCs w:val="24"/>
          <w:lang w:val="en-US"/>
        </w:rPr>
        <w:t>.5 Manfaat Penelitian</w:t>
      </w:r>
      <w:bookmarkEnd w:id="66"/>
      <w:bookmarkEnd w:id="67"/>
      <w:bookmarkEnd w:id="68"/>
      <w:bookmarkEnd w:id="69"/>
      <w:bookmarkEnd w:id="70"/>
      <w:bookmarkEnd w:id="71"/>
    </w:p>
    <w:p w:rsidR="009D1980" w:rsidRDefault="00C9038F" w:rsidP="009D1980">
      <w:pPr>
        <w:spacing w:after="0" w:line="360" w:lineRule="auto"/>
        <w:ind w:firstLine="720"/>
        <w:jc w:val="both"/>
        <w:rPr>
          <w:rFonts w:asciiTheme="minorBidi" w:hAnsiTheme="minorBidi"/>
          <w:lang w:val="en-US"/>
        </w:rPr>
      </w:pPr>
      <w:r w:rsidRPr="00E22503">
        <w:rPr>
          <w:rFonts w:asciiTheme="minorBidi" w:hAnsiTheme="minorBidi"/>
        </w:rPr>
        <w:t xml:space="preserve">Manfaat yang diharapkan adalah </w:t>
      </w:r>
      <w:r w:rsidR="00140B4F">
        <w:rPr>
          <w:rFonts w:asciiTheme="minorBidi" w:hAnsiTheme="minorBidi"/>
        </w:rPr>
        <w:t xml:space="preserve">hasil penelitian ini dapat </w:t>
      </w:r>
      <w:r w:rsidR="00140B4F">
        <w:rPr>
          <w:rFonts w:asciiTheme="minorBidi" w:hAnsiTheme="minorBidi"/>
          <w:lang w:val="en-US"/>
        </w:rPr>
        <w:t>mem</w:t>
      </w:r>
      <w:r w:rsidR="009D1980">
        <w:rPr>
          <w:rFonts w:asciiTheme="minorBidi" w:hAnsiTheme="minorBidi"/>
          <w:lang w:val="en-US"/>
        </w:rPr>
        <w:t>berikan informasi bahwa metode S</w:t>
      </w:r>
      <w:r w:rsidR="00140B4F">
        <w:rPr>
          <w:rFonts w:asciiTheme="minorBidi" w:hAnsiTheme="minorBidi"/>
          <w:lang w:val="en-US"/>
        </w:rPr>
        <w:t xml:space="preserve">pektrofotometri </w:t>
      </w:r>
      <w:r w:rsidR="009D1980">
        <w:rPr>
          <w:rFonts w:asciiTheme="minorBidi" w:hAnsiTheme="minorBidi"/>
          <w:lang w:val="en-US"/>
        </w:rPr>
        <w:t>Uv-</w:t>
      </w:r>
      <w:r w:rsidR="009D1980" w:rsidRPr="009D1980">
        <w:rPr>
          <w:rFonts w:asciiTheme="minorBidi" w:hAnsiTheme="minorBidi"/>
          <w:i/>
          <w:iCs/>
          <w:lang w:val="en-US"/>
        </w:rPr>
        <w:t>V</w:t>
      </w:r>
      <w:r w:rsidR="00140B4F" w:rsidRPr="009D1980">
        <w:rPr>
          <w:rFonts w:asciiTheme="minorBidi" w:hAnsiTheme="minorBidi"/>
          <w:i/>
          <w:iCs/>
          <w:lang w:val="en-US"/>
        </w:rPr>
        <w:t>isible</w:t>
      </w:r>
      <w:r w:rsidR="009D1980">
        <w:rPr>
          <w:rFonts w:asciiTheme="minorBidi" w:hAnsiTheme="minorBidi"/>
          <w:lang w:val="en-US"/>
        </w:rPr>
        <w:t xml:space="preserve"> dan Kromatografi Cair Kinerja Tinggi (KCKT)</w:t>
      </w:r>
      <w:r w:rsidR="00140B4F">
        <w:rPr>
          <w:rFonts w:asciiTheme="minorBidi" w:hAnsiTheme="minorBidi"/>
          <w:lang w:val="en-US"/>
        </w:rPr>
        <w:t xml:space="preserve"> dapat digunakan </w:t>
      </w:r>
      <w:r w:rsidR="009D1980">
        <w:rPr>
          <w:rFonts w:asciiTheme="minorBidi" w:hAnsiTheme="minorBidi"/>
          <w:lang w:val="en-US"/>
        </w:rPr>
        <w:t xml:space="preserve">untuk menetapkan kadar </w:t>
      </w:r>
      <w:r w:rsidR="00140B4F">
        <w:rPr>
          <w:rFonts w:asciiTheme="minorBidi" w:hAnsiTheme="minorBidi"/>
          <w:lang w:val="en-US"/>
        </w:rPr>
        <w:t>parasetamol dan ibuprofen dalam sediaan tablet</w:t>
      </w:r>
      <w:r w:rsidR="009D1980">
        <w:rPr>
          <w:rFonts w:asciiTheme="minorBidi" w:hAnsiTheme="minorBidi"/>
          <w:lang w:val="en-US"/>
        </w:rPr>
        <w:t>.</w:t>
      </w:r>
    </w:p>
    <w:p w:rsidR="0065141F" w:rsidRDefault="0065141F" w:rsidP="00BD7E94">
      <w:pPr>
        <w:pStyle w:val="Heading1"/>
        <w:rPr>
          <w:rFonts w:eastAsia="Arial"/>
          <w:color w:val="auto"/>
          <w:lang w:val="en-US"/>
        </w:rPr>
      </w:pPr>
      <w:bookmarkStart w:id="72" w:name="_Toc65253455"/>
      <w:bookmarkStart w:id="73" w:name="_Toc65325136"/>
      <w:bookmarkStart w:id="74" w:name="_Toc65627945"/>
      <w:bookmarkStart w:id="75" w:name="_Toc65709190"/>
    </w:p>
    <w:p w:rsidR="0065141F" w:rsidRDefault="0065141F" w:rsidP="00BD7E94">
      <w:pPr>
        <w:pStyle w:val="Heading1"/>
        <w:rPr>
          <w:rFonts w:eastAsia="Arial"/>
          <w:color w:val="auto"/>
          <w:lang w:val="en-US"/>
        </w:rPr>
      </w:pPr>
    </w:p>
    <w:p w:rsidR="0065141F" w:rsidRDefault="0065141F" w:rsidP="00BD7E94">
      <w:pPr>
        <w:pStyle w:val="Heading1"/>
        <w:rPr>
          <w:rFonts w:eastAsia="Arial"/>
          <w:color w:val="auto"/>
          <w:lang w:val="en-US"/>
        </w:rPr>
      </w:pPr>
    </w:p>
    <w:p w:rsidR="0065141F" w:rsidRDefault="0065141F" w:rsidP="00BD7E94">
      <w:pPr>
        <w:pStyle w:val="Heading1"/>
        <w:rPr>
          <w:rFonts w:eastAsia="Arial"/>
          <w:color w:val="auto"/>
          <w:lang w:val="en-US"/>
        </w:rPr>
      </w:pPr>
    </w:p>
    <w:p w:rsidR="0065141F" w:rsidRDefault="0065141F" w:rsidP="00BD7E94">
      <w:pPr>
        <w:pStyle w:val="Heading1"/>
        <w:rPr>
          <w:rFonts w:eastAsia="Arial"/>
          <w:color w:val="auto"/>
          <w:lang w:val="en-US"/>
        </w:rPr>
      </w:pPr>
    </w:p>
    <w:p w:rsidR="0065141F" w:rsidRDefault="0065141F" w:rsidP="00BD7E94">
      <w:pPr>
        <w:pStyle w:val="Heading1"/>
        <w:rPr>
          <w:rFonts w:eastAsia="Arial"/>
          <w:color w:val="auto"/>
          <w:lang w:val="en-US"/>
        </w:rPr>
      </w:pPr>
    </w:p>
    <w:p w:rsidR="0065141F" w:rsidRDefault="0065141F" w:rsidP="0065141F">
      <w:pPr>
        <w:rPr>
          <w:lang w:val="en-US"/>
        </w:rPr>
      </w:pPr>
    </w:p>
    <w:p w:rsidR="0065141F" w:rsidRPr="0065141F" w:rsidRDefault="0065141F" w:rsidP="0065141F">
      <w:pPr>
        <w:rPr>
          <w:lang w:val="en-US"/>
        </w:rPr>
      </w:pPr>
    </w:p>
    <w:p w:rsidR="00862DF6" w:rsidRDefault="00862DF6" w:rsidP="00BD7E94">
      <w:pPr>
        <w:pStyle w:val="Heading1"/>
        <w:rPr>
          <w:rFonts w:eastAsia="Arial"/>
          <w:color w:val="000000" w:themeColor="text1"/>
        </w:rPr>
      </w:pPr>
      <w:bookmarkStart w:id="76" w:name="_Toc74048891"/>
    </w:p>
    <w:p w:rsidR="009303D9" w:rsidRDefault="009303D9" w:rsidP="009303D9"/>
    <w:p w:rsidR="009303D9" w:rsidRDefault="009303D9" w:rsidP="009303D9"/>
    <w:p w:rsidR="009303D9" w:rsidRDefault="009303D9" w:rsidP="009303D9"/>
    <w:p w:rsidR="009303D9" w:rsidRDefault="009303D9" w:rsidP="009303D9"/>
    <w:p w:rsidR="009303D9" w:rsidRDefault="009303D9" w:rsidP="009303D9"/>
    <w:p w:rsidR="009303D9" w:rsidRPr="009303D9" w:rsidRDefault="009303D9" w:rsidP="009303D9">
      <w:pPr>
        <w:sectPr w:rsidR="009303D9" w:rsidRPr="009303D9" w:rsidSect="009303D9">
          <w:headerReference w:type="default" r:id="rId15"/>
          <w:footerReference w:type="default" r:id="rId16"/>
          <w:footerReference w:type="first" r:id="rId17"/>
          <w:type w:val="continuous"/>
          <w:pgSz w:w="11906" w:h="16838" w:code="9"/>
          <w:pgMar w:top="2268" w:right="1701" w:bottom="1701" w:left="2268" w:header="709" w:footer="709" w:gutter="0"/>
          <w:pgNumType w:start="1"/>
          <w:cols w:space="708"/>
          <w:titlePg/>
          <w:docGrid w:linePitch="360"/>
        </w:sectPr>
      </w:pPr>
    </w:p>
    <w:p w:rsidR="0032543A" w:rsidRPr="00A446DD" w:rsidRDefault="00A84F62" w:rsidP="00BD7E94">
      <w:pPr>
        <w:pStyle w:val="Heading1"/>
        <w:rPr>
          <w:rFonts w:eastAsia="Arial"/>
          <w:color w:val="000000" w:themeColor="text1"/>
        </w:rPr>
      </w:pPr>
      <w:bookmarkStart w:id="77" w:name="_Toc86492340"/>
      <w:r w:rsidRPr="00A446DD">
        <w:rPr>
          <w:rFonts w:eastAsia="Arial"/>
          <w:color w:val="000000" w:themeColor="text1"/>
        </w:rPr>
        <w:lastRenderedPageBreak/>
        <w:t>B</w:t>
      </w:r>
      <w:r w:rsidR="0032543A" w:rsidRPr="00A446DD">
        <w:rPr>
          <w:rFonts w:eastAsia="Arial"/>
          <w:color w:val="000000" w:themeColor="text1"/>
        </w:rPr>
        <w:t>AB II</w:t>
      </w:r>
      <w:bookmarkEnd w:id="72"/>
      <w:bookmarkEnd w:id="73"/>
      <w:bookmarkEnd w:id="74"/>
      <w:bookmarkEnd w:id="75"/>
      <w:bookmarkEnd w:id="76"/>
      <w:bookmarkEnd w:id="77"/>
    </w:p>
    <w:p w:rsidR="0032543A" w:rsidRPr="00A446DD" w:rsidRDefault="0032543A" w:rsidP="00A446DD">
      <w:pPr>
        <w:pStyle w:val="Heading1"/>
        <w:rPr>
          <w:rFonts w:eastAsia="Arial"/>
          <w:color w:val="000000" w:themeColor="text1"/>
        </w:rPr>
      </w:pPr>
      <w:bookmarkStart w:id="78" w:name="_Toc65253456"/>
      <w:bookmarkStart w:id="79" w:name="_Toc65325137"/>
      <w:bookmarkStart w:id="80" w:name="_Toc65627946"/>
      <w:bookmarkStart w:id="81" w:name="_Toc65709191"/>
      <w:bookmarkStart w:id="82" w:name="_Toc74048892"/>
      <w:bookmarkStart w:id="83" w:name="_Toc86492341"/>
      <w:r w:rsidRPr="00A446DD">
        <w:rPr>
          <w:rFonts w:eastAsia="Arial"/>
          <w:color w:val="000000" w:themeColor="text1"/>
        </w:rPr>
        <w:t>TINJAUAN PUSTAKA</w:t>
      </w:r>
      <w:bookmarkEnd w:id="78"/>
      <w:bookmarkEnd w:id="79"/>
      <w:bookmarkEnd w:id="80"/>
      <w:bookmarkEnd w:id="81"/>
      <w:bookmarkEnd w:id="82"/>
      <w:bookmarkEnd w:id="83"/>
    </w:p>
    <w:p w:rsidR="00F24C03" w:rsidRPr="005135EA" w:rsidRDefault="00F24C03" w:rsidP="0085134C">
      <w:pPr>
        <w:pStyle w:val="Heading2"/>
        <w:spacing w:line="360" w:lineRule="auto"/>
        <w:rPr>
          <w:rFonts w:asciiTheme="minorBidi" w:hAnsiTheme="minorBidi" w:cstheme="minorBidi"/>
          <w:color w:val="auto"/>
          <w:sz w:val="24"/>
          <w:szCs w:val="24"/>
          <w:lang w:val="en-US"/>
        </w:rPr>
      </w:pPr>
      <w:bookmarkStart w:id="84" w:name="_Toc65709192"/>
      <w:bookmarkStart w:id="85" w:name="_Toc74048893"/>
      <w:bookmarkStart w:id="86" w:name="_Toc86492342"/>
      <w:r w:rsidRPr="005135EA">
        <w:rPr>
          <w:rFonts w:asciiTheme="minorBidi" w:hAnsiTheme="minorBidi" w:cstheme="minorBidi"/>
          <w:color w:val="auto"/>
          <w:sz w:val="24"/>
          <w:szCs w:val="24"/>
          <w:lang w:val="en-US"/>
        </w:rPr>
        <w:t>2.1 Tablet</w:t>
      </w:r>
      <w:bookmarkEnd w:id="84"/>
      <w:bookmarkEnd w:id="85"/>
      <w:bookmarkEnd w:id="86"/>
    </w:p>
    <w:p w:rsidR="00B14145" w:rsidRDefault="00B14145" w:rsidP="00BB69D2">
      <w:pPr>
        <w:spacing w:line="360" w:lineRule="auto"/>
        <w:ind w:firstLine="720"/>
        <w:jc w:val="both"/>
        <w:rPr>
          <w:rFonts w:asciiTheme="minorBidi" w:hAnsiTheme="minorBidi"/>
          <w:lang w:val="en-US"/>
        </w:rPr>
      </w:pPr>
      <w:r w:rsidRPr="00B14145">
        <w:rPr>
          <w:rFonts w:asciiTheme="minorBidi" w:hAnsiTheme="minorBidi"/>
        </w:rPr>
        <w:t>Tablet merupakan sediaan padat yang mengandung bahan obat dengan atau</w:t>
      </w:r>
      <w:r w:rsidRPr="00B14145">
        <w:rPr>
          <w:rFonts w:asciiTheme="minorBidi" w:hAnsiTheme="minorBidi"/>
          <w:spacing w:val="1"/>
        </w:rPr>
        <w:t xml:space="preserve"> </w:t>
      </w:r>
      <w:r w:rsidRPr="00B14145">
        <w:rPr>
          <w:rFonts w:asciiTheme="minorBidi" w:hAnsiTheme="minorBidi"/>
        </w:rPr>
        <w:t>tanpa bahan pengisi. Berdasarkan metode pembuatan, tablet digolongkan menjadi</w:t>
      </w:r>
      <w:r w:rsidRPr="00B14145">
        <w:rPr>
          <w:rFonts w:asciiTheme="minorBidi" w:hAnsiTheme="minorBidi"/>
          <w:spacing w:val="1"/>
        </w:rPr>
        <w:t xml:space="preserve"> </w:t>
      </w:r>
      <w:r w:rsidRPr="00B14145">
        <w:rPr>
          <w:rFonts w:asciiTheme="minorBidi" w:hAnsiTheme="minorBidi"/>
        </w:rPr>
        <w:t xml:space="preserve">tablet cetak dan tablet kempa. (Anonim, 1995). </w:t>
      </w:r>
    </w:p>
    <w:p w:rsidR="00B14145" w:rsidRPr="00B14145" w:rsidRDefault="00B14145" w:rsidP="00B14145">
      <w:pPr>
        <w:spacing w:line="360" w:lineRule="auto"/>
        <w:ind w:firstLine="720"/>
        <w:jc w:val="both"/>
        <w:rPr>
          <w:rFonts w:asciiTheme="minorBidi" w:hAnsiTheme="minorBidi"/>
          <w:lang w:val="en-US"/>
        </w:rPr>
      </w:pPr>
      <w:r w:rsidRPr="00B14145">
        <w:rPr>
          <w:rFonts w:asciiTheme="minorBidi" w:hAnsiTheme="minorBidi"/>
        </w:rPr>
        <w:t>Pada umumnya, tablet mengandung</w:t>
      </w:r>
      <w:r w:rsidRPr="00B14145">
        <w:rPr>
          <w:rFonts w:asciiTheme="minorBidi" w:hAnsiTheme="minorBidi"/>
          <w:spacing w:val="1"/>
        </w:rPr>
        <w:t xml:space="preserve"> </w:t>
      </w:r>
      <w:r w:rsidRPr="00B14145">
        <w:rPr>
          <w:rFonts w:asciiTheme="minorBidi" w:hAnsiTheme="minorBidi"/>
        </w:rPr>
        <w:t>bahan tambahan yang memiliki fungsi yang berbeda-beda. Bahan-bahan tambahan</w:t>
      </w:r>
      <w:r w:rsidRPr="00B14145">
        <w:rPr>
          <w:rFonts w:asciiTheme="minorBidi" w:hAnsiTheme="minorBidi"/>
          <w:spacing w:val="1"/>
        </w:rPr>
        <w:t xml:space="preserve"> </w:t>
      </w:r>
      <w:r w:rsidRPr="00B14145">
        <w:rPr>
          <w:rFonts w:asciiTheme="minorBidi" w:hAnsiTheme="minorBidi"/>
        </w:rPr>
        <w:t>yang digunakan dalam pembuatan tablet adalah bahan pengisi, bahan pengikat, bahan</w:t>
      </w:r>
      <w:r w:rsidRPr="00B14145">
        <w:rPr>
          <w:rFonts w:asciiTheme="minorBidi" w:hAnsiTheme="minorBidi"/>
          <w:spacing w:val="-57"/>
        </w:rPr>
        <w:t xml:space="preserve"> </w:t>
      </w:r>
      <w:r w:rsidRPr="00B14145">
        <w:rPr>
          <w:rFonts w:asciiTheme="minorBidi" w:hAnsiTheme="minorBidi"/>
        </w:rPr>
        <w:t>penghancur,</w:t>
      </w:r>
      <w:r w:rsidRPr="00B14145">
        <w:rPr>
          <w:rFonts w:asciiTheme="minorBidi" w:hAnsiTheme="minorBidi"/>
          <w:spacing w:val="-2"/>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bahan</w:t>
      </w:r>
      <w:r w:rsidRPr="00B14145">
        <w:rPr>
          <w:rFonts w:asciiTheme="minorBidi" w:hAnsiTheme="minorBidi"/>
          <w:spacing w:val="-1"/>
        </w:rPr>
        <w:t xml:space="preserve"> </w:t>
      </w:r>
      <w:r w:rsidRPr="00B14145">
        <w:rPr>
          <w:rFonts w:asciiTheme="minorBidi" w:hAnsiTheme="minorBidi"/>
        </w:rPr>
        <w:t>pelicin.</w:t>
      </w:r>
      <w:r>
        <w:rPr>
          <w:rFonts w:asciiTheme="minorBidi" w:hAnsiTheme="minorBidi"/>
          <w:lang w:val="en-US"/>
        </w:rPr>
        <w:t xml:space="preserve"> </w:t>
      </w:r>
      <w:r w:rsidRPr="00B14145">
        <w:rPr>
          <w:rFonts w:asciiTheme="minorBidi" w:hAnsiTheme="minorBidi"/>
        </w:rPr>
        <w:t>Bahan pengisi diperlukan jika jumlah zat aktif tidak cukup memenuhi massa</w:t>
      </w:r>
      <w:r w:rsidRPr="00B14145">
        <w:rPr>
          <w:rFonts w:asciiTheme="minorBidi" w:hAnsiTheme="minorBidi"/>
          <w:spacing w:val="1"/>
        </w:rPr>
        <w:t xml:space="preserve"> </w:t>
      </w:r>
      <w:r w:rsidRPr="00B14145">
        <w:rPr>
          <w:rFonts w:asciiTheme="minorBidi" w:hAnsiTheme="minorBidi"/>
        </w:rPr>
        <w:t>tablet. Selain itu bahan pengisi juga ditambahkan untuk memperbaiki daya kohesi,</w:t>
      </w:r>
      <w:r w:rsidRPr="00B14145">
        <w:rPr>
          <w:rFonts w:asciiTheme="minorBidi" w:hAnsiTheme="minorBidi"/>
          <w:spacing w:val="1"/>
        </w:rPr>
        <w:t xml:space="preserve"> </w:t>
      </w:r>
      <w:r w:rsidRPr="00B14145">
        <w:rPr>
          <w:rFonts w:asciiTheme="minorBidi" w:hAnsiTheme="minorBidi"/>
        </w:rPr>
        <w:t>sehingga</w:t>
      </w:r>
      <w:r w:rsidRPr="00B14145">
        <w:rPr>
          <w:rFonts w:asciiTheme="minorBidi" w:hAnsiTheme="minorBidi"/>
          <w:spacing w:val="1"/>
        </w:rPr>
        <w:t xml:space="preserve"> </w:t>
      </w:r>
      <w:r w:rsidRPr="00B14145">
        <w:rPr>
          <w:rFonts w:asciiTheme="minorBidi" w:hAnsiTheme="minorBidi"/>
        </w:rPr>
        <w:t>dapat</w:t>
      </w:r>
      <w:r w:rsidRPr="00B14145">
        <w:rPr>
          <w:rFonts w:asciiTheme="minorBidi" w:hAnsiTheme="minorBidi"/>
          <w:spacing w:val="1"/>
        </w:rPr>
        <w:t xml:space="preserve"> </w:t>
      </w:r>
      <w:r w:rsidRPr="00B14145">
        <w:rPr>
          <w:rFonts w:asciiTheme="minorBidi" w:hAnsiTheme="minorBidi"/>
        </w:rPr>
        <w:t>memacu</w:t>
      </w:r>
      <w:r w:rsidRPr="00B14145">
        <w:rPr>
          <w:rFonts w:asciiTheme="minorBidi" w:hAnsiTheme="minorBidi"/>
          <w:spacing w:val="1"/>
        </w:rPr>
        <w:t xml:space="preserve"> </w:t>
      </w:r>
      <w:r w:rsidRPr="00B14145">
        <w:rPr>
          <w:rFonts w:asciiTheme="minorBidi" w:hAnsiTheme="minorBidi"/>
        </w:rPr>
        <w:t>aliran</w:t>
      </w:r>
      <w:r w:rsidRPr="00B14145">
        <w:rPr>
          <w:rFonts w:asciiTheme="minorBidi" w:hAnsiTheme="minorBidi"/>
          <w:spacing w:val="1"/>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dapat</w:t>
      </w:r>
      <w:r w:rsidRPr="00B14145">
        <w:rPr>
          <w:rFonts w:asciiTheme="minorBidi" w:hAnsiTheme="minorBidi"/>
          <w:spacing w:val="1"/>
        </w:rPr>
        <w:t xml:space="preserve"> </w:t>
      </w:r>
      <w:r w:rsidRPr="00B14145">
        <w:rPr>
          <w:rFonts w:asciiTheme="minorBidi" w:hAnsiTheme="minorBidi"/>
        </w:rPr>
        <w:t>dikempa</w:t>
      </w:r>
      <w:r w:rsidRPr="00B14145">
        <w:rPr>
          <w:rFonts w:asciiTheme="minorBidi" w:hAnsiTheme="minorBidi"/>
          <w:spacing w:val="1"/>
        </w:rPr>
        <w:t xml:space="preserve"> </w:t>
      </w:r>
      <w:r w:rsidRPr="00B14145">
        <w:rPr>
          <w:rFonts w:asciiTheme="minorBidi" w:hAnsiTheme="minorBidi"/>
        </w:rPr>
        <w:t>langsung.</w:t>
      </w:r>
      <w:r w:rsidRPr="00B14145">
        <w:rPr>
          <w:rFonts w:asciiTheme="minorBidi" w:hAnsiTheme="minorBidi"/>
          <w:spacing w:val="60"/>
        </w:rPr>
        <w:t xml:space="preserve"> </w:t>
      </w:r>
      <w:r w:rsidRPr="00B14145">
        <w:rPr>
          <w:rFonts w:asciiTheme="minorBidi" w:hAnsiTheme="minorBidi"/>
        </w:rPr>
        <w:t>Bahan pengisi yang</w:t>
      </w:r>
      <w:r w:rsidRPr="00B14145">
        <w:rPr>
          <w:rFonts w:asciiTheme="minorBidi" w:hAnsiTheme="minorBidi"/>
          <w:spacing w:val="1"/>
        </w:rPr>
        <w:t xml:space="preserve"> </w:t>
      </w:r>
      <w:r w:rsidRPr="00B14145">
        <w:rPr>
          <w:rFonts w:asciiTheme="minorBidi" w:hAnsiTheme="minorBidi"/>
        </w:rPr>
        <w:t>biasa</w:t>
      </w:r>
      <w:r w:rsidRPr="00B14145">
        <w:rPr>
          <w:rFonts w:asciiTheme="minorBidi" w:hAnsiTheme="minorBidi"/>
          <w:spacing w:val="-2"/>
        </w:rPr>
        <w:t xml:space="preserve"> </w:t>
      </w:r>
      <w:r w:rsidRPr="00B14145">
        <w:rPr>
          <w:rFonts w:asciiTheme="minorBidi" w:hAnsiTheme="minorBidi"/>
        </w:rPr>
        <w:t>digunakan</w:t>
      </w:r>
      <w:r w:rsidRPr="00B14145">
        <w:rPr>
          <w:rFonts w:asciiTheme="minorBidi" w:hAnsiTheme="minorBidi"/>
          <w:spacing w:val="-1"/>
        </w:rPr>
        <w:t xml:space="preserve"> </w:t>
      </w:r>
      <w:r w:rsidRPr="00B14145">
        <w:rPr>
          <w:rFonts w:asciiTheme="minorBidi" w:hAnsiTheme="minorBidi"/>
        </w:rPr>
        <w:t>adalah</w:t>
      </w:r>
      <w:r w:rsidRPr="00B14145">
        <w:rPr>
          <w:rFonts w:asciiTheme="minorBidi" w:hAnsiTheme="minorBidi"/>
          <w:spacing w:val="-1"/>
        </w:rPr>
        <w:t xml:space="preserve"> </w:t>
      </w:r>
      <w:r w:rsidRPr="00B14145">
        <w:rPr>
          <w:rFonts w:asciiTheme="minorBidi" w:hAnsiTheme="minorBidi"/>
        </w:rPr>
        <w:t>laktosa, amilum, sukrosa (Voigt, 1995).</w:t>
      </w:r>
    </w:p>
    <w:p w:rsidR="00B14145" w:rsidRPr="00B14145" w:rsidRDefault="00B14145" w:rsidP="00B14145">
      <w:pPr>
        <w:spacing w:line="360" w:lineRule="auto"/>
        <w:ind w:firstLine="720"/>
        <w:jc w:val="both"/>
        <w:rPr>
          <w:rFonts w:asciiTheme="minorBidi" w:hAnsiTheme="minorBidi"/>
        </w:rPr>
      </w:pPr>
      <w:r w:rsidRPr="00B14145">
        <w:rPr>
          <w:rFonts w:asciiTheme="minorBidi" w:hAnsiTheme="minorBidi"/>
        </w:rPr>
        <w:t>Bahan</w:t>
      </w:r>
      <w:r w:rsidRPr="00B14145">
        <w:rPr>
          <w:rFonts w:asciiTheme="minorBidi" w:hAnsiTheme="minorBidi"/>
          <w:spacing w:val="1"/>
        </w:rPr>
        <w:t xml:space="preserve"> </w:t>
      </w:r>
      <w:r w:rsidRPr="00B14145">
        <w:rPr>
          <w:rFonts w:asciiTheme="minorBidi" w:hAnsiTheme="minorBidi"/>
        </w:rPr>
        <w:t>pengikat</w:t>
      </w:r>
      <w:r w:rsidRPr="00B14145">
        <w:rPr>
          <w:rFonts w:asciiTheme="minorBidi" w:hAnsiTheme="minorBidi"/>
          <w:spacing w:val="1"/>
        </w:rPr>
        <w:t xml:space="preserve"> </w:t>
      </w:r>
      <w:r w:rsidRPr="00B14145">
        <w:rPr>
          <w:rFonts w:asciiTheme="minorBidi" w:hAnsiTheme="minorBidi"/>
        </w:rPr>
        <w:t>ditujukan</w:t>
      </w:r>
      <w:r w:rsidRPr="00B14145">
        <w:rPr>
          <w:rFonts w:asciiTheme="minorBidi" w:hAnsiTheme="minorBidi"/>
          <w:spacing w:val="1"/>
        </w:rPr>
        <w:t xml:space="preserve"> </w:t>
      </w:r>
      <w:r w:rsidRPr="00B14145">
        <w:rPr>
          <w:rFonts w:asciiTheme="minorBidi" w:hAnsiTheme="minorBidi"/>
        </w:rPr>
        <w:t>untuk</w:t>
      </w:r>
      <w:r w:rsidRPr="00B14145">
        <w:rPr>
          <w:rFonts w:asciiTheme="minorBidi" w:hAnsiTheme="minorBidi"/>
          <w:spacing w:val="1"/>
        </w:rPr>
        <w:t xml:space="preserve"> </w:t>
      </w:r>
      <w:r w:rsidRPr="00B14145">
        <w:rPr>
          <w:rFonts w:asciiTheme="minorBidi" w:hAnsiTheme="minorBidi"/>
        </w:rPr>
        <w:t>meningkatkan</w:t>
      </w:r>
      <w:r w:rsidRPr="00B14145">
        <w:rPr>
          <w:rFonts w:asciiTheme="minorBidi" w:hAnsiTheme="minorBidi"/>
          <w:spacing w:val="1"/>
        </w:rPr>
        <w:t xml:space="preserve"> </w:t>
      </w:r>
      <w:r w:rsidRPr="00B14145">
        <w:rPr>
          <w:rFonts w:asciiTheme="minorBidi" w:hAnsiTheme="minorBidi"/>
        </w:rPr>
        <w:t>kohesifitas</w:t>
      </w:r>
      <w:r w:rsidRPr="00B14145">
        <w:rPr>
          <w:rFonts w:asciiTheme="minorBidi" w:hAnsiTheme="minorBidi"/>
          <w:spacing w:val="1"/>
        </w:rPr>
        <w:t xml:space="preserve"> </w:t>
      </w:r>
      <w:r w:rsidRPr="00B14145">
        <w:rPr>
          <w:rFonts w:asciiTheme="minorBidi" w:hAnsiTheme="minorBidi"/>
        </w:rPr>
        <w:t>antar</w:t>
      </w:r>
      <w:r w:rsidRPr="00B14145">
        <w:rPr>
          <w:rFonts w:asciiTheme="minorBidi" w:hAnsiTheme="minorBidi"/>
          <w:spacing w:val="1"/>
        </w:rPr>
        <w:t xml:space="preserve"> </w:t>
      </w:r>
      <w:r w:rsidRPr="00B14145">
        <w:rPr>
          <w:rFonts w:asciiTheme="minorBidi" w:hAnsiTheme="minorBidi"/>
        </w:rPr>
        <w:t>partikel</w:t>
      </w:r>
      <w:r w:rsidRPr="00B14145">
        <w:rPr>
          <w:rFonts w:asciiTheme="minorBidi" w:hAnsiTheme="minorBidi"/>
          <w:spacing w:val="1"/>
        </w:rPr>
        <w:t xml:space="preserve"> </w:t>
      </w:r>
      <w:r w:rsidRPr="00B14145">
        <w:rPr>
          <w:rFonts w:asciiTheme="minorBidi" w:hAnsiTheme="minorBidi"/>
        </w:rPr>
        <w:t>serbuk,</w:t>
      </w:r>
      <w:r w:rsidRPr="00B14145">
        <w:rPr>
          <w:rFonts w:asciiTheme="minorBidi" w:hAnsiTheme="minorBidi"/>
          <w:spacing w:val="1"/>
        </w:rPr>
        <w:t xml:space="preserve"> </w:t>
      </w:r>
      <w:r w:rsidRPr="00B14145">
        <w:rPr>
          <w:rFonts w:asciiTheme="minorBidi" w:hAnsiTheme="minorBidi"/>
        </w:rPr>
        <w:t>sehingga</w:t>
      </w:r>
      <w:r w:rsidRPr="00B14145">
        <w:rPr>
          <w:rFonts w:asciiTheme="minorBidi" w:hAnsiTheme="minorBidi"/>
          <w:spacing w:val="1"/>
        </w:rPr>
        <w:t xml:space="preserve"> </w:t>
      </w:r>
      <w:r w:rsidRPr="00B14145">
        <w:rPr>
          <w:rFonts w:asciiTheme="minorBidi" w:hAnsiTheme="minorBidi"/>
        </w:rPr>
        <w:t>memberikan</w:t>
      </w:r>
      <w:r w:rsidRPr="00B14145">
        <w:rPr>
          <w:rFonts w:asciiTheme="minorBidi" w:hAnsiTheme="minorBidi"/>
          <w:spacing w:val="1"/>
        </w:rPr>
        <w:t xml:space="preserve"> </w:t>
      </w:r>
      <w:r w:rsidRPr="00B14145">
        <w:rPr>
          <w:rFonts w:asciiTheme="minorBidi" w:hAnsiTheme="minorBidi"/>
        </w:rPr>
        <w:t>kekompakan</w:t>
      </w:r>
      <w:r w:rsidRPr="00B14145">
        <w:rPr>
          <w:rFonts w:asciiTheme="minorBidi" w:hAnsiTheme="minorBidi"/>
          <w:spacing w:val="1"/>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daya</w:t>
      </w:r>
      <w:r w:rsidRPr="00B14145">
        <w:rPr>
          <w:rFonts w:asciiTheme="minorBidi" w:hAnsiTheme="minorBidi"/>
          <w:spacing w:val="1"/>
        </w:rPr>
        <w:t xml:space="preserve"> </w:t>
      </w:r>
      <w:r w:rsidRPr="00B14145">
        <w:rPr>
          <w:rFonts w:asciiTheme="minorBidi" w:hAnsiTheme="minorBidi"/>
        </w:rPr>
        <w:t>tahan</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(Voigt,</w:t>
      </w:r>
      <w:r w:rsidRPr="00B14145">
        <w:rPr>
          <w:rFonts w:asciiTheme="minorBidi" w:hAnsiTheme="minorBidi"/>
          <w:spacing w:val="1"/>
        </w:rPr>
        <w:t xml:space="preserve"> </w:t>
      </w:r>
      <w:r w:rsidRPr="00B14145">
        <w:rPr>
          <w:rFonts w:asciiTheme="minorBidi" w:hAnsiTheme="minorBidi"/>
        </w:rPr>
        <w:t>1995).</w:t>
      </w:r>
      <w:r w:rsidRPr="00B14145">
        <w:rPr>
          <w:rFonts w:asciiTheme="minorBidi" w:hAnsiTheme="minorBidi"/>
          <w:spacing w:val="-57"/>
        </w:rPr>
        <w:t xml:space="preserve"> </w:t>
      </w:r>
      <w:r w:rsidRPr="00B14145">
        <w:rPr>
          <w:rFonts w:asciiTheme="minorBidi" w:hAnsiTheme="minorBidi"/>
        </w:rPr>
        <w:t>Penambahan ini dimaksudkan agar tablet kompak dan tidak mudah pecah. Bahan</w:t>
      </w:r>
      <w:r w:rsidRPr="00B14145">
        <w:rPr>
          <w:rFonts w:asciiTheme="minorBidi" w:hAnsiTheme="minorBidi"/>
          <w:spacing w:val="1"/>
        </w:rPr>
        <w:t xml:space="preserve"> </w:t>
      </w:r>
      <w:r w:rsidRPr="00B14145">
        <w:rPr>
          <w:rFonts w:asciiTheme="minorBidi" w:hAnsiTheme="minorBidi"/>
        </w:rPr>
        <w:t>pengikat yang umum digunakan adalah cairan amilum, gelatin, gom arab, tragakan,</w:t>
      </w:r>
      <w:r w:rsidRPr="00B14145">
        <w:rPr>
          <w:rFonts w:asciiTheme="minorBidi" w:hAnsiTheme="minorBidi"/>
          <w:spacing w:val="1"/>
        </w:rPr>
        <w:t xml:space="preserve"> </w:t>
      </w:r>
      <w:r w:rsidRPr="00B14145">
        <w:rPr>
          <w:rFonts w:asciiTheme="minorBidi" w:hAnsiTheme="minorBidi"/>
        </w:rPr>
        <w:t>dan derivat selulosa.</w:t>
      </w:r>
      <w:r>
        <w:rPr>
          <w:rFonts w:asciiTheme="minorBidi" w:hAnsiTheme="minorBidi"/>
          <w:lang w:val="en-US"/>
        </w:rPr>
        <w:t xml:space="preserve"> </w:t>
      </w:r>
      <w:r w:rsidRPr="00B14145">
        <w:rPr>
          <w:rFonts w:asciiTheme="minorBidi" w:hAnsiTheme="minorBidi"/>
        </w:rPr>
        <w:t>Bahan penghancur ditujukan untuk memudahkan pecahnya atau hancurnya</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37"/>
        </w:rPr>
        <w:t xml:space="preserve"> </w:t>
      </w:r>
      <w:r w:rsidRPr="00B14145">
        <w:rPr>
          <w:rFonts w:asciiTheme="minorBidi" w:hAnsiTheme="minorBidi"/>
        </w:rPr>
        <w:t>dalam</w:t>
      </w:r>
      <w:r w:rsidRPr="00B14145">
        <w:rPr>
          <w:rFonts w:asciiTheme="minorBidi" w:hAnsiTheme="minorBidi"/>
          <w:spacing w:val="35"/>
        </w:rPr>
        <w:t xml:space="preserve"> </w:t>
      </w:r>
      <w:r w:rsidRPr="00B14145">
        <w:rPr>
          <w:rFonts w:asciiTheme="minorBidi" w:hAnsiTheme="minorBidi"/>
        </w:rPr>
        <w:t>medium</w:t>
      </w:r>
      <w:r w:rsidRPr="00B14145">
        <w:rPr>
          <w:rFonts w:asciiTheme="minorBidi" w:hAnsiTheme="minorBidi"/>
          <w:spacing w:val="35"/>
        </w:rPr>
        <w:t xml:space="preserve"> </w:t>
      </w:r>
      <w:r w:rsidRPr="00B14145">
        <w:rPr>
          <w:rFonts w:asciiTheme="minorBidi" w:hAnsiTheme="minorBidi"/>
        </w:rPr>
        <w:t>air</w:t>
      </w:r>
      <w:r w:rsidRPr="00B14145">
        <w:rPr>
          <w:rFonts w:asciiTheme="minorBidi" w:hAnsiTheme="minorBidi"/>
          <w:spacing w:val="38"/>
        </w:rPr>
        <w:t xml:space="preserve"> </w:t>
      </w:r>
      <w:r w:rsidRPr="00B14145">
        <w:rPr>
          <w:rFonts w:asciiTheme="minorBidi" w:hAnsiTheme="minorBidi"/>
        </w:rPr>
        <w:t>atau</w:t>
      </w:r>
      <w:r w:rsidRPr="00B14145">
        <w:rPr>
          <w:rFonts w:asciiTheme="minorBidi" w:hAnsiTheme="minorBidi"/>
          <w:spacing w:val="37"/>
        </w:rPr>
        <w:t xml:space="preserve"> </w:t>
      </w:r>
      <w:r w:rsidRPr="00B14145">
        <w:rPr>
          <w:rFonts w:asciiTheme="minorBidi" w:hAnsiTheme="minorBidi"/>
        </w:rPr>
        <w:t>cairan</w:t>
      </w:r>
      <w:r w:rsidRPr="00B14145">
        <w:rPr>
          <w:rFonts w:asciiTheme="minorBidi" w:hAnsiTheme="minorBidi"/>
          <w:spacing w:val="37"/>
        </w:rPr>
        <w:t xml:space="preserve"> </w:t>
      </w:r>
      <w:r w:rsidRPr="00B14145">
        <w:rPr>
          <w:rFonts w:asciiTheme="minorBidi" w:hAnsiTheme="minorBidi"/>
        </w:rPr>
        <w:t>lambung</w:t>
      </w:r>
      <w:r w:rsidRPr="00B14145">
        <w:rPr>
          <w:rFonts w:asciiTheme="minorBidi" w:hAnsiTheme="minorBidi"/>
          <w:spacing w:val="38"/>
        </w:rPr>
        <w:t xml:space="preserve"> </w:t>
      </w:r>
      <w:r w:rsidRPr="00B14145">
        <w:rPr>
          <w:rFonts w:asciiTheme="minorBidi" w:hAnsiTheme="minorBidi"/>
        </w:rPr>
        <w:t>sehingga</w:t>
      </w:r>
      <w:r w:rsidRPr="00B14145">
        <w:rPr>
          <w:rFonts w:asciiTheme="minorBidi" w:hAnsiTheme="minorBidi"/>
          <w:spacing w:val="37"/>
        </w:rPr>
        <w:t xml:space="preserve"> </w:t>
      </w:r>
      <w:r w:rsidRPr="00B14145">
        <w:rPr>
          <w:rFonts w:asciiTheme="minorBidi" w:hAnsiTheme="minorBidi"/>
        </w:rPr>
        <w:t>pecah</w:t>
      </w:r>
      <w:r w:rsidRPr="00B14145">
        <w:rPr>
          <w:rFonts w:asciiTheme="minorBidi" w:hAnsiTheme="minorBidi"/>
          <w:spacing w:val="37"/>
        </w:rPr>
        <w:t xml:space="preserve"> </w:t>
      </w:r>
      <w:r w:rsidRPr="00B14145">
        <w:rPr>
          <w:rFonts w:asciiTheme="minorBidi" w:hAnsiTheme="minorBidi"/>
        </w:rPr>
        <w:t>menjadi</w:t>
      </w:r>
      <w:r w:rsidRPr="00B14145">
        <w:rPr>
          <w:rFonts w:asciiTheme="minorBidi" w:hAnsiTheme="minorBidi"/>
          <w:spacing w:val="37"/>
        </w:rPr>
        <w:t xml:space="preserve"> </w:t>
      </w:r>
      <w:r w:rsidRPr="00B14145">
        <w:rPr>
          <w:rFonts w:asciiTheme="minorBidi" w:hAnsiTheme="minorBidi"/>
        </w:rPr>
        <w:t>granul</w:t>
      </w:r>
      <w:r w:rsidRPr="00B14145">
        <w:rPr>
          <w:rFonts w:asciiTheme="minorBidi" w:hAnsiTheme="minorBidi"/>
          <w:spacing w:val="38"/>
        </w:rPr>
        <w:t xml:space="preserve"> </w:t>
      </w:r>
      <w:r w:rsidRPr="00B14145">
        <w:rPr>
          <w:rFonts w:asciiTheme="minorBidi" w:hAnsiTheme="minorBidi"/>
        </w:rPr>
        <w:t>atau partikel penyusunnya dan dapat memberikan efek terapetik yang diharapkan. Bahan</w:t>
      </w:r>
      <w:r w:rsidRPr="00B14145">
        <w:rPr>
          <w:rFonts w:asciiTheme="minorBidi" w:hAnsiTheme="minorBidi"/>
          <w:spacing w:val="1"/>
        </w:rPr>
        <w:t xml:space="preserve"> </w:t>
      </w:r>
      <w:r w:rsidRPr="00B14145">
        <w:rPr>
          <w:rFonts w:asciiTheme="minorBidi" w:hAnsiTheme="minorBidi"/>
        </w:rPr>
        <w:t>penghancur</w:t>
      </w:r>
      <w:r w:rsidRPr="00B14145">
        <w:rPr>
          <w:rFonts w:asciiTheme="minorBidi" w:hAnsiTheme="minorBidi"/>
          <w:spacing w:val="-2"/>
        </w:rPr>
        <w:t xml:space="preserve"> </w:t>
      </w:r>
      <w:r w:rsidRPr="00B14145">
        <w:rPr>
          <w:rFonts w:asciiTheme="minorBidi" w:hAnsiTheme="minorBidi"/>
        </w:rPr>
        <w:t>yang</w:t>
      </w:r>
      <w:r w:rsidRPr="00B14145">
        <w:rPr>
          <w:rFonts w:asciiTheme="minorBidi" w:hAnsiTheme="minorBidi"/>
          <w:spacing w:val="-1"/>
        </w:rPr>
        <w:t xml:space="preserve"> </w:t>
      </w:r>
      <w:r w:rsidRPr="00B14145">
        <w:rPr>
          <w:rFonts w:asciiTheme="minorBidi" w:hAnsiTheme="minorBidi"/>
        </w:rPr>
        <w:t>umum</w:t>
      </w:r>
      <w:r w:rsidRPr="00B14145">
        <w:rPr>
          <w:rFonts w:asciiTheme="minorBidi" w:hAnsiTheme="minorBidi"/>
          <w:spacing w:val="1"/>
        </w:rPr>
        <w:t xml:space="preserve"> </w:t>
      </w:r>
      <w:r w:rsidRPr="00B14145">
        <w:rPr>
          <w:rFonts w:asciiTheme="minorBidi" w:hAnsiTheme="minorBidi"/>
        </w:rPr>
        <w:t>digunakan adalah pati (Lachman,</w:t>
      </w:r>
      <w:r w:rsidRPr="00B14145">
        <w:rPr>
          <w:rFonts w:asciiTheme="minorBidi" w:hAnsiTheme="minorBidi"/>
          <w:spacing w:val="-1"/>
        </w:rPr>
        <w:t xml:space="preserve"> </w:t>
      </w:r>
      <w:r w:rsidRPr="00B14145">
        <w:rPr>
          <w:rFonts w:asciiTheme="minorBidi" w:hAnsiTheme="minorBidi"/>
        </w:rPr>
        <w:t>1976).</w:t>
      </w:r>
    </w:p>
    <w:p w:rsidR="00BF0A1C" w:rsidRDefault="00B14145" w:rsidP="00BF0A1C">
      <w:pPr>
        <w:spacing w:line="360" w:lineRule="auto"/>
        <w:ind w:firstLine="720"/>
        <w:jc w:val="both"/>
        <w:rPr>
          <w:rFonts w:asciiTheme="minorBidi" w:hAnsiTheme="minorBidi"/>
          <w:lang w:val="en-US"/>
        </w:rPr>
      </w:pPr>
      <w:r w:rsidRPr="00B14145">
        <w:rPr>
          <w:rFonts w:asciiTheme="minorBidi" w:hAnsiTheme="minorBidi"/>
        </w:rPr>
        <w:t>Bahan pelicin ditujukan untuk memudahkan pengeluaran tablet dari ruang</w:t>
      </w:r>
      <w:r w:rsidRPr="00B14145">
        <w:rPr>
          <w:rFonts w:asciiTheme="minorBidi" w:hAnsiTheme="minorBidi"/>
          <w:spacing w:val="1"/>
        </w:rPr>
        <w:t xml:space="preserve"> </w:t>
      </w:r>
      <w:r w:rsidRPr="00B14145">
        <w:rPr>
          <w:rFonts w:asciiTheme="minorBidi" w:hAnsiTheme="minorBidi"/>
        </w:rPr>
        <w:t>kempa melalui pengurangan gesekan antara dinding dengan permukaan sisi tablet.</w:t>
      </w:r>
      <w:r w:rsidRPr="00B14145">
        <w:rPr>
          <w:rFonts w:asciiTheme="minorBidi" w:hAnsiTheme="minorBidi"/>
          <w:spacing w:val="1"/>
        </w:rPr>
        <w:t xml:space="preserve"> </w:t>
      </w:r>
      <w:r w:rsidRPr="00B14145">
        <w:rPr>
          <w:rFonts w:asciiTheme="minorBidi" w:hAnsiTheme="minorBidi"/>
        </w:rPr>
        <w:t>Bahan</w:t>
      </w:r>
      <w:r w:rsidRPr="00B14145">
        <w:rPr>
          <w:rFonts w:asciiTheme="minorBidi" w:hAnsiTheme="minorBidi"/>
          <w:spacing w:val="1"/>
        </w:rPr>
        <w:t xml:space="preserve"> </w:t>
      </w:r>
      <w:r w:rsidRPr="00B14145">
        <w:rPr>
          <w:rFonts w:asciiTheme="minorBidi" w:hAnsiTheme="minorBidi"/>
        </w:rPr>
        <w:t>pelicin</w:t>
      </w:r>
      <w:r w:rsidRPr="00B14145">
        <w:rPr>
          <w:rFonts w:asciiTheme="minorBidi" w:hAnsiTheme="minorBidi"/>
          <w:spacing w:val="1"/>
        </w:rPr>
        <w:t xml:space="preserve"> </w:t>
      </w:r>
      <w:r w:rsidRPr="00B14145">
        <w:rPr>
          <w:rFonts w:asciiTheme="minorBidi" w:hAnsiTheme="minorBidi"/>
        </w:rPr>
        <w:t>juga</w:t>
      </w:r>
      <w:r w:rsidRPr="00B14145">
        <w:rPr>
          <w:rFonts w:asciiTheme="minorBidi" w:hAnsiTheme="minorBidi"/>
          <w:spacing w:val="1"/>
        </w:rPr>
        <w:t xml:space="preserve"> </w:t>
      </w:r>
      <w:r w:rsidRPr="00B14145">
        <w:rPr>
          <w:rFonts w:asciiTheme="minorBidi" w:hAnsiTheme="minorBidi"/>
        </w:rPr>
        <w:t>ditujukan</w:t>
      </w:r>
      <w:r w:rsidRPr="00B14145">
        <w:rPr>
          <w:rFonts w:asciiTheme="minorBidi" w:hAnsiTheme="minorBidi"/>
          <w:spacing w:val="1"/>
        </w:rPr>
        <w:t xml:space="preserve"> </w:t>
      </w:r>
      <w:r w:rsidRPr="00B14145">
        <w:rPr>
          <w:rFonts w:asciiTheme="minorBidi" w:hAnsiTheme="minorBidi"/>
        </w:rPr>
        <w:t>untuk</w:t>
      </w:r>
      <w:r w:rsidRPr="00B14145">
        <w:rPr>
          <w:rFonts w:asciiTheme="minorBidi" w:hAnsiTheme="minorBidi"/>
          <w:spacing w:val="1"/>
        </w:rPr>
        <w:t xml:space="preserve"> </w:t>
      </w:r>
      <w:r w:rsidRPr="00B14145">
        <w:rPr>
          <w:rFonts w:asciiTheme="minorBidi" w:hAnsiTheme="minorBidi"/>
        </w:rPr>
        <w:t>memperbaiki</w:t>
      </w:r>
      <w:r w:rsidRPr="00B14145">
        <w:rPr>
          <w:rFonts w:asciiTheme="minorBidi" w:hAnsiTheme="minorBidi"/>
          <w:spacing w:val="1"/>
        </w:rPr>
        <w:t xml:space="preserve"> </w:t>
      </w:r>
      <w:r w:rsidRPr="00B14145">
        <w:rPr>
          <w:rFonts w:asciiTheme="minorBidi" w:hAnsiTheme="minorBidi"/>
        </w:rPr>
        <w:t>sifat</w:t>
      </w:r>
      <w:r w:rsidRPr="00B14145">
        <w:rPr>
          <w:rFonts w:asciiTheme="minorBidi" w:hAnsiTheme="minorBidi"/>
          <w:spacing w:val="1"/>
        </w:rPr>
        <w:t xml:space="preserve"> </w:t>
      </w:r>
      <w:r w:rsidRPr="00B14145">
        <w:rPr>
          <w:rFonts w:asciiTheme="minorBidi" w:hAnsiTheme="minorBidi"/>
        </w:rPr>
        <w:t>alir</w:t>
      </w:r>
      <w:r w:rsidRPr="00B14145">
        <w:rPr>
          <w:rFonts w:asciiTheme="minorBidi" w:hAnsiTheme="minorBidi"/>
          <w:spacing w:val="1"/>
        </w:rPr>
        <w:t xml:space="preserve"> </w:t>
      </w:r>
      <w:r w:rsidRPr="00B14145">
        <w:rPr>
          <w:rFonts w:asciiTheme="minorBidi" w:hAnsiTheme="minorBidi"/>
        </w:rPr>
        <w:t>granul</w:t>
      </w:r>
      <w:r w:rsidRPr="00B14145">
        <w:rPr>
          <w:rFonts w:asciiTheme="minorBidi" w:hAnsiTheme="minorBidi"/>
          <w:spacing w:val="1"/>
        </w:rPr>
        <w:t xml:space="preserve"> </w:t>
      </w:r>
      <w:r w:rsidRPr="00B14145">
        <w:rPr>
          <w:rFonts w:asciiTheme="minorBidi" w:hAnsiTheme="minorBidi"/>
        </w:rPr>
        <w:t>dan</w:t>
      </w:r>
      <w:r w:rsidRPr="00B14145">
        <w:rPr>
          <w:rFonts w:asciiTheme="minorBidi" w:hAnsiTheme="minorBidi"/>
          <w:spacing w:val="60"/>
        </w:rPr>
        <w:t xml:space="preserve"> </w:t>
      </w:r>
      <w:r w:rsidRPr="00B14145">
        <w:rPr>
          <w:rFonts w:asciiTheme="minorBidi" w:hAnsiTheme="minorBidi"/>
        </w:rPr>
        <w:t>mencegah</w:t>
      </w:r>
      <w:r w:rsidRPr="00B14145">
        <w:rPr>
          <w:rFonts w:asciiTheme="minorBidi" w:hAnsiTheme="minorBidi"/>
          <w:spacing w:val="-57"/>
        </w:rPr>
        <w:t xml:space="preserve"> </w:t>
      </w:r>
      <w:r w:rsidRPr="00B14145">
        <w:rPr>
          <w:rFonts w:asciiTheme="minorBidi" w:hAnsiTheme="minorBidi"/>
        </w:rPr>
        <w:t>massa tablet yang melekat pada dinding ruang kempa. Bahan pelicin yang sering</w:t>
      </w:r>
      <w:r w:rsidRPr="00B14145">
        <w:rPr>
          <w:rFonts w:asciiTheme="minorBidi" w:hAnsiTheme="minorBidi"/>
          <w:spacing w:val="1"/>
        </w:rPr>
        <w:t xml:space="preserve"> </w:t>
      </w:r>
      <w:r w:rsidRPr="00B14145">
        <w:rPr>
          <w:rFonts w:asciiTheme="minorBidi" w:hAnsiTheme="minorBidi"/>
        </w:rPr>
        <w:t>digunakan</w:t>
      </w:r>
      <w:r w:rsidRPr="00B14145">
        <w:rPr>
          <w:rFonts w:asciiTheme="minorBidi" w:hAnsiTheme="minorBidi"/>
          <w:spacing w:val="-2"/>
        </w:rPr>
        <w:t xml:space="preserve"> </w:t>
      </w:r>
      <w:r w:rsidRPr="00B14145">
        <w:rPr>
          <w:rFonts w:asciiTheme="minorBidi" w:hAnsiTheme="minorBidi"/>
        </w:rPr>
        <w:t>adalah</w:t>
      </w:r>
      <w:r w:rsidRPr="00B14145">
        <w:rPr>
          <w:rFonts w:asciiTheme="minorBidi" w:hAnsiTheme="minorBidi"/>
          <w:spacing w:val="-1"/>
        </w:rPr>
        <w:t xml:space="preserve"> </w:t>
      </w:r>
      <w:r w:rsidRPr="00B14145">
        <w:rPr>
          <w:rFonts w:asciiTheme="minorBidi" w:hAnsiTheme="minorBidi"/>
        </w:rPr>
        <w:t>magnesium</w:t>
      </w:r>
      <w:r w:rsidRPr="00B14145">
        <w:rPr>
          <w:rFonts w:asciiTheme="minorBidi" w:hAnsiTheme="minorBidi"/>
          <w:spacing w:val="-4"/>
        </w:rPr>
        <w:t xml:space="preserve"> </w:t>
      </w:r>
      <w:r w:rsidRPr="00B14145">
        <w:rPr>
          <w:rFonts w:asciiTheme="minorBidi" w:hAnsiTheme="minorBidi"/>
        </w:rPr>
        <w:t>stearat,</w:t>
      </w:r>
      <w:r w:rsidRPr="00B14145">
        <w:rPr>
          <w:rFonts w:asciiTheme="minorBidi" w:hAnsiTheme="minorBidi"/>
          <w:spacing w:val="-1"/>
        </w:rPr>
        <w:t xml:space="preserve"> </w:t>
      </w:r>
      <w:r w:rsidRPr="00B14145">
        <w:rPr>
          <w:rFonts w:asciiTheme="minorBidi" w:hAnsiTheme="minorBidi"/>
        </w:rPr>
        <w:t>talk,</w:t>
      </w:r>
      <w:r w:rsidRPr="00B14145">
        <w:rPr>
          <w:rFonts w:asciiTheme="minorBidi" w:hAnsiTheme="minorBidi"/>
          <w:spacing w:val="-2"/>
        </w:rPr>
        <w:t xml:space="preserve"> </w:t>
      </w:r>
      <w:r w:rsidRPr="00B14145">
        <w:rPr>
          <w:rFonts w:asciiTheme="minorBidi" w:hAnsiTheme="minorBidi"/>
        </w:rPr>
        <w:t>dan</w:t>
      </w:r>
      <w:r w:rsidRPr="00B14145">
        <w:rPr>
          <w:rFonts w:asciiTheme="minorBidi" w:hAnsiTheme="minorBidi"/>
          <w:spacing w:val="-3"/>
        </w:rPr>
        <w:t xml:space="preserve"> </w:t>
      </w:r>
      <w:r w:rsidRPr="00B14145">
        <w:rPr>
          <w:rFonts w:asciiTheme="minorBidi" w:hAnsiTheme="minorBidi"/>
        </w:rPr>
        <w:t>polietilenglikol</w:t>
      </w:r>
      <w:r w:rsidRPr="00B14145">
        <w:rPr>
          <w:rFonts w:asciiTheme="minorBidi" w:hAnsiTheme="minorBidi"/>
          <w:spacing w:val="-2"/>
        </w:rPr>
        <w:t xml:space="preserve"> </w:t>
      </w:r>
      <w:r w:rsidRPr="00B14145">
        <w:rPr>
          <w:rFonts w:asciiTheme="minorBidi" w:hAnsiTheme="minorBidi"/>
        </w:rPr>
        <w:t>(Voigt,</w:t>
      </w:r>
      <w:r w:rsidRPr="00B14145">
        <w:rPr>
          <w:rFonts w:asciiTheme="minorBidi" w:hAnsiTheme="minorBidi"/>
          <w:spacing w:val="-2"/>
        </w:rPr>
        <w:t xml:space="preserve"> </w:t>
      </w:r>
      <w:r w:rsidRPr="00B14145">
        <w:rPr>
          <w:rFonts w:asciiTheme="minorBidi" w:hAnsiTheme="minorBidi"/>
        </w:rPr>
        <w:t>1995).</w:t>
      </w:r>
    </w:p>
    <w:p w:rsidR="00BF0A1C" w:rsidRDefault="00BF0A1C" w:rsidP="00BF0A1C">
      <w:pPr>
        <w:spacing w:line="360" w:lineRule="auto"/>
        <w:ind w:firstLine="720"/>
        <w:jc w:val="both"/>
        <w:rPr>
          <w:rFonts w:asciiTheme="minorBidi" w:hAnsiTheme="minorBidi"/>
          <w:lang w:val="en-US"/>
        </w:rPr>
      </w:pPr>
    </w:p>
    <w:p w:rsidR="008F3919" w:rsidRPr="00BF0A1C" w:rsidRDefault="008F3919" w:rsidP="00BF0A1C">
      <w:pPr>
        <w:spacing w:line="360" w:lineRule="auto"/>
        <w:ind w:firstLine="720"/>
        <w:jc w:val="both"/>
        <w:rPr>
          <w:rFonts w:asciiTheme="minorBidi" w:hAnsiTheme="minorBidi"/>
          <w:lang w:val="en-US"/>
        </w:rPr>
      </w:pPr>
      <w:r w:rsidRPr="00B14145">
        <w:rPr>
          <w:rFonts w:asciiTheme="minorBidi" w:hAnsiTheme="minorBidi"/>
        </w:rPr>
        <w:lastRenderedPageBreak/>
        <w:t>Bahan-bahan tambahan yang sering digunakan dalam pembuatan tablet adalah</w:t>
      </w:r>
      <w:r w:rsidRPr="00B14145">
        <w:rPr>
          <w:rFonts w:asciiTheme="minorBidi" w:hAnsiTheme="minorBidi"/>
          <w:spacing w:val="-57"/>
        </w:rPr>
        <w:t xml:space="preserve"> </w:t>
      </w:r>
      <w:r w:rsidRPr="00B14145">
        <w:rPr>
          <w:rFonts w:asciiTheme="minorBidi" w:hAnsiTheme="minorBidi"/>
        </w:rPr>
        <w:t>amilum</w:t>
      </w:r>
      <w:r w:rsidRPr="00B14145">
        <w:rPr>
          <w:rFonts w:asciiTheme="minorBidi" w:hAnsiTheme="minorBidi"/>
          <w:spacing w:val="-3"/>
        </w:rPr>
        <w:t xml:space="preserve"> </w:t>
      </w:r>
      <w:r w:rsidRPr="00B14145">
        <w:rPr>
          <w:rFonts w:asciiTheme="minorBidi" w:hAnsiTheme="minorBidi"/>
        </w:rPr>
        <w:t>manihot, gelatin, dan magnesium</w:t>
      </w:r>
      <w:r w:rsidRPr="00B14145">
        <w:rPr>
          <w:rFonts w:asciiTheme="minorBidi" w:hAnsiTheme="minorBidi"/>
          <w:spacing w:val="-2"/>
        </w:rPr>
        <w:t xml:space="preserve"> </w:t>
      </w:r>
      <w:r w:rsidRPr="00B14145">
        <w:rPr>
          <w:rFonts w:asciiTheme="minorBidi" w:hAnsiTheme="minorBidi"/>
        </w:rPr>
        <w:t>stearat.</w:t>
      </w:r>
      <w:r>
        <w:rPr>
          <w:rFonts w:asciiTheme="minorBidi" w:hAnsiTheme="minorBidi"/>
          <w:lang w:val="en-US"/>
        </w:rPr>
        <w:t xml:space="preserve"> </w:t>
      </w:r>
      <w:r w:rsidRPr="00B14145">
        <w:rPr>
          <w:rFonts w:asciiTheme="minorBidi" w:hAnsiTheme="minorBidi"/>
        </w:rPr>
        <w:t>Amilum manihot (pati singkong). Pati singkong diperoleh dari umbi akar</w:t>
      </w:r>
      <w:r w:rsidRPr="00B14145">
        <w:rPr>
          <w:rFonts w:asciiTheme="minorBidi" w:hAnsiTheme="minorBidi"/>
          <w:spacing w:val="1"/>
        </w:rPr>
        <w:t xml:space="preserve"> </w:t>
      </w:r>
      <w:r w:rsidRPr="00B14145">
        <w:rPr>
          <w:rFonts w:asciiTheme="minorBidi" w:hAnsiTheme="minorBidi"/>
          <w:i/>
        </w:rPr>
        <w:t>Manihot utilissima</w:t>
      </w:r>
      <w:r w:rsidRPr="00B14145">
        <w:rPr>
          <w:rFonts w:asciiTheme="minorBidi" w:hAnsiTheme="minorBidi"/>
        </w:rPr>
        <w:t>. Amilum manihot merupakan serbuk halus dan berwarna putih.</w:t>
      </w:r>
      <w:r w:rsidRPr="00B14145">
        <w:rPr>
          <w:rFonts w:asciiTheme="minorBidi" w:hAnsiTheme="minorBidi"/>
          <w:spacing w:val="1"/>
        </w:rPr>
        <w:t xml:space="preserve"> </w:t>
      </w:r>
      <w:r w:rsidRPr="00B14145">
        <w:rPr>
          <w:rFonts w:asciiTheme="minorBidi" w:hAnsiTheme="minorBidi"/>
        </w:rPr>
        <w:t>Kelarutan</w:t>
      </w:r>
      <w:r w:rsidRPr="00B14145">
        <w:rPr>
          <w:rFonts w:asciiTheme="minorBidi" w:hAnsiTheme="minorBidi"/>
          <w:spacing w:val="-2"/>
        </w:rPr>
        <w:t xml:space="preserve"> </w:t>
      </w:r>
      <w:r w:rsidRPr="00B14145">
        <w:rPr>
          <w:rFonts w:asciiTheme="minorBidi" w:hAnsiTheme="minorBidi"/>
        </w:rPr>
        <w:t>praktis</w:t>
      </w:r>
      <w:r w:rsidRPr="00B14145">
        <w:rPr>
          <w:rFonts w:asciiTheme="minorBidi" w:hAnsiTheme="minorBidi"/>
          <w:spacing w:val="-1"/>
        </w:rPr>
        <w:t xml:space="preserve"> </w:t>
      </w:r>
      <w:r w:rsidRPr="00B14145">
        <w:rPr>
          <w:rFonts w:asciiTheme="minorBidi" w:hAnsiTheme="minorBidi"/>
        </w:rPr>
        <w:t>tidak</w:t>
      </w:r>
      <w:r w:rsidRPr="00B14145">
        <w:rPr>
          <w:rFonts w:asciiTheme="minorBidi" w:hAnsiTheme="minorBidi"/>
          <w:spacing w:val="-1"/>
        </w:rPr>
        <w:t xml:space="preserve"> </w:t>
      </w:r>
      <w:r w:rsidRPr="00B14145">
        <w:rPr>
          <w:rFonts w:asciiTheme="minorBidi" w:hAnsiTheme="minorBidi"/>
        </w:rPr>
        <w:t>larut</w:t>
      </w:r>
      <w:r w:rsidRPr="00B14145">
        <w:rPr>
          <w:rFonts w:asciiTheme="minorBidi" w:hAnsiTheme="minorBidi"/>
          <w:spacing w:val="-1"/>
        </w:rPr>
        <w:t xml:space="preserve"> </w:t>
      </w:r>
      <w:r w:rsidRPr="00B14145">
        <w:rPr>
          <w:rFonts w:asciiTheme="minorBidi" w:hAnsiTheme="minorBidi"/>
        </w:rPr>
        <w:t>dalam</w:t>
      </w:r>
      <w:r w:rsidRPr="00B14145">
        <w:rPr>
          <w:rFonts w:asciiTheme="minorBidi" w:hAnsiTheme="minorBidi"/>
          <w:spacing w:val="-3"/>
        </w:rPr>
        <w:t xml:space="preserve"> </w:t>
      </w:r>
      <w:r w:rsidRPr="00B14145">
        <w:rPr>
          <w:rFonts w:asciiTheme="minorBidi" w:hAnsiTheme="minorBidi"/>
        </w:rPr>
        <w:t>air</w:t>
      </w:r>
      <w:r w:rsidRPr="00B14145">
        <w:rPr>
          <w:rFonts w:asciiTheme="minorBidi" w:hAnsiTheme="minorBidi"/>
          <w:spacing w:val="1"/>
        </w:rPr>
        <w:t xml:space="preserve"> </w:t>
      </w:r>
      <w:r w:rsidRPr="00B14145">
        <w:rPr>
          <w:rFonts w:asciiTheme="minorBidi" w:hAnsiTheme="minorBidi"/>
        </w:rPr>
        <w:t>dingin dan dalam</w:t>
      </w:r>
      <w:r w:rsidRPr="00B14145">
        <w:rPr>
          <w:rFonts w:asciiTheme="minorBidi" w:hAnsiTheme="minorBidi"/>
          <w:spacing w:val="-2"/>
        </w:rPr>
        <w:t xml:space="preserve"> </w:t>
      </w:r>
      <w:r w:rsidRPr="00B14145">
        <w:rPr>
          <w:rFonts w:asciiTheme="minorBidi" w:hAnsiTheme="minorBidi"/>
        </w:rPr>
        <w:t>etanol (Anonim,</w:t>
      </w:r>
      <w:r w:rsidRPr="00B14145">
        <w:rPr>
          <w:rFonts w:asciiTheme="minorBidi" w:hAnsiTheme="minorBidi"/>
          <w:spacing w:val="-2"/>
        </w:rPr>
        <w:t xml:space="preserve"> </w:t>
      </w:r>
      <w:r w:rsidRPr="00B14145">
        <w:rPr>
          <w:rFonts w:asciiTheme="minorBidi" w:hAnsiTheme="minorBidi"/>
        </w:rPr>
        <w:t>1995).</w:t>
      </w:r>
    </w:p>
    <w:p w:rsidR="008F3919" w:rsidRPr="008F3919" w:rsidRDefault="008F3919" w:rsidP="008F3919">
      <w:pPr>
        <w:spacing w:line="360" w:lineRule="auto"/>
        <w:ind w:firstLine="720"/>
        <w:jc w:val="both"/>
        <w:rPr>
          <w:rFonts w:asciiTheme="minorBidi" w:hAnsiTheme="minorBidi"/>
          <w:lang w:val="en-US"/>
        </w:rPr>
      </w:pPr>
      <w:r w:rsidRPr="00B14145">
        <w:rPr>
          <w:rFonts w:asciiTheme="minorBidi" w:hAnsiTheme="minorBidi"/>
        </w:rPr>
        <w:t>Gelatin merupakan zat yang diperoleh dari hidrolisa parsial kolagen dari kulit.</w:t>
      </w:r>
      <w:r w:rsidRPr="00B14145">
        <w:rPr>
          <w:rFonts w:asciiTheme="minorBidi" w:hAnsiTheme="minorBidi"/>
          <w:spacing w:val="-57"/>
        </w:rPr>
        <w:t xml:space="preserve"> </w:t>
      </w:r>
      <w:r w:rsidRPr="00B14145">
        <w:rPr>
          <w:rFonts w:asciiTheme="minorBidi" w:hAnsiTheme="minorBidi"/>
        </w:rPr>
        <w:t>Gelatin berupa lembaran, kepingan atau potongan, atau serbuk kasar sampai halus,</w:t>
      </w:r>
      <w:r w:rsidRPr="00B14145">
        <w:rPr>
          <w:rFonts w:asciiTheme="minorBidi" w:hAnsiTheme="minorBidi"/>
          <w:spacing w:val="1"/>
        </w:rPr>
        <w:t xml:space="preserve"> </w:t>
      </w:r>
      <w:r w:rsidRPr="00B14145">
        <w:rPr>
          <w:rFonts w:asciiTheme="minorBidi" w:hAnsiTheme="minorBidi"/>
        </w:rPr>
        <w:t>kuning lemah atau coklat terang. Larutan berbau lemah seperti kaldu. Kelarutan, tidak</w:t>
      </w:r>
      <w:r w:rsidRPr="00B14145">
        <w:rPr>
          <w:rFonts w:asciiTheme="minorBidi" w:hAnsiTheme="minorBidi"/>
          <w:spacing w:val="-57"/>
        </w:rPr>
        <w:t xml:space="preserve"> </w:t>
      </w:r>
      <w:r w:rsidRPr="00B14145">
        <w:rPr>
          <w:rFonts w:asciiTheme="minorBidi" w:hAnsiTheme="minorBidi"/>
        </w:rPr>
        <w:t>larut dalam air dingin, mengembang dan lunak bila dicelup dalam air, menyerap air</w:t>
      </w:r>
      <w:r w:rsidRPr="00B14145">
        <w:rPr>
          <w:rFonts w:asciiTheme="minorBidi" w:hAnsiTheme="minorBidi"/>
          <w:spacing w:val="1"/>
        </w:rPr>
        <w:t xml:space="preserve"> </w:t>
      </w:r>
      <w:r w:rsidRPr="00B14145">
        <w:rPr>
          <w:rFonts w:asciiTheme="minorBidi" w:hAnsiTheme="minorBidi"/>
        </w:rPr>
        <w:t>secara bertahap sebanyak 5 sampai 10 kali beratnya, larut dalam air panas, dalam</w:t>
      </w:r>
      <w:r w:rsidRPr="00B14145">
        <w:rPr>
          <w:rFonts w:asciiTheme="minorBidi" w:hAnsiTheme="minorBidi"/>
          <w:spacing w:val="1"/>
        </w:rPr>
        <w:t xml:space="preserve"> </w:t>
      </w:r>
      <w:r w:rsidRPr="00B14145">
        <w:rPr>
          <w:rFonts w:asciiTheme="minorBidi" w:hAnsiTheme="minorBidi"/>
        </w:rPr>
        <w:t>asam asetat 6 N dan dalam campuran panas gliserin dan air, tidak larut dalam etanol</w:t>
      </w:r>
      <w:r w:rsidRPr="00B14145">
        <w:rPr>
          <w:rFonts w:asciiTheme="minorBidi" w:hAnsiTheme="minorBidi"/>
          <w:spacing w:val="1"/>
        </w:rPr>
        <w:t xml:space="preserve"> </w:t>
      </w:r>
      <w:r w:rsidRPr="00B14145">
        <w:rPr>
          <w:rFonts w:asciiTheme="minorBidi" w:hAnsiTheme="minorBidi"/>
        </w:rPr>
        <w:t>dalam</w:t>
      </w:r>
      <w:r w:rsidRPr="00B14145">
        <w:rPr>
          <w:rFonts w:asciiTheme="minorBidi" w:hAnsiTheme="minorBidi"/>
          <w:spacing w:val="-3"/>
        </w:rPr>
        <w:t xml:space="preserve"> </w:t>
      </w:r>
      <w:r w:rsidRPr="00B14145">
        <w:rPr>
          <w:rFonts w:asciiTheme="minorBidi" w:hAnsiTheme="minorBidi"/>
        </w:rPr>
        <w:t>kloroform,</w:t>
      </w:r>
      <w:r w:rsidRPr="00B14145">
        <w:rPr>
          <w:rFonts w:asciiTheme="minorBidi" w:hAnsiTheme="minorBidi"/>
          <w:spacing w:val="-1"/>
        </w:rPr>
        <w:t xml:space="preserve"> </w:t>
      </w:r>
      <w:r w:rsidRPr="00B14145">
        <w:rPr>
          <w:rFonts w:asciiTheme="minorBidi" w:hAnsiTheme="minorBidi"/>
        </w:rPr>
        <w:t>dalam eter,</w:t>
      </w:r>
      <w:r w:rsidRPr="00B14145">
        <w:rPr>
          <w:rFonts w:asciiTheme="minorBidi" w:hAnsiTheme="minorBidi"/>
          <w:spacing w:val="-1"/>
        </w:rPr>
        <w:t xml:space="preserve"> </w:t>
      </w:r>
      <w:r w:rsidRPr="00B14145">
        <w:rPr>
          <w:rFonts w:asciiTheme="minorBidi" w:hAnsiTheme="minorBidi"/>
        </w:rPr>
        <w:t>dan dalam</w:t>
      </w:r>
      <w:r w:rsidRPr="00B14145">
        <w:rPr>
          <w:rFonts w:asciiTheme="minorBidi" w:hAnsiTheme="minorBidi"/>
          <w:spacing w:val="-2"/>
        </w:rPr>
        <w:t xml:space="preserve"> </w:t>
      </w:r>
      <w:r w:rsidRPr="00B14145">
        <w:rPr>
          <w:rFonts w:asciiTheme="minorBidi" w:hAnsiTheme="minorBidi"/>
        </w:rPr>
        <w:t>minyak</w:t>
      </w:r>
      <w:r w:rsidRPr="00B14145">
        <w:rPr>
          <w:rFonts w:asciiTheme="minorBidi" w:hAnsiTheme="minorBidi"/>
          <w:spacing w:val="-1"/>
        </w:rPr>
        <w:t xml:space="preserve"> </w:t>
      </w:r>
      <w:r w:rsidRPr="00B14145">
        <w:rPr>
          <w:rFonts w:asciiTheme="minorBidi" w:hAnsiTheme="minorBidi"/>
        </w:rPr>
        <w:t>lemak dan</w:t>
      </w:r>
      <w:r w:rsidRPr="00B14145">
        <w:rPr>
          <w:rFonts w:asciiTheme="minorBidi" w:hAnsiTheme="minorBidi"/>
          <w:spacing w:val="-1"/>
        </w:rPr>
        <w:t xml:space="preserve"> </w:t>
      </w:r>
      <w:r w:rsidRPr="00B14145">
        <w:rPr>
          <w:rFonts w:asciiTheme="minorBidi" w:hAnsiTheme="minorBidi"/>
        </w:rPr>
        <w:t>dalam</w:t>
      </w:r>
      <w:r w:rsidRPr="00B14145">
        <w:rPr>
          <w:rFonts w:asciiTheme="minorBidi" w:hAnsiTheme="minorBidi"/>
          <w:spacing w:val="-2"/>
        </w:rPr>
        <w:t xml:space="preserve"> </w:t>
      </w:r>
      <w:r w:rsidRPr="00B14145">
        <w:rPr>
          <w:rFonts w:asciiTheme="minorBidi" w:hAnsiTheme="minorBidi"/>
        </w:rPr>
        <w:t>minyak</w:t>
      </w:r>
      <w:r w:rsidRPr="00B14145">
        <w:rPr>
          <w:rFonts w:asciiTheme="minorBidi" w:hAnsiTheme="minorBidi"/>
          <w:spacing w:val="-1"/>
        </w:rPr>
        <w:t xml:space="preserve"> </w:t>
      </w:r>
      <w:r w:rsidRPr="00B14145">
        <w:rPr>
          <w:rFonts w:asciiTheme="minorBidi" w:hAnsiTheme="minorBidi"/>
        </w:rPr>
        <w:t>menguap.</w:t>
      </w:r>
      <w:r>
        <w:rPr>
          <w:rFonts w:asciiTheme="minorBidi" w:hAnsiTheme="minorBidi"/>
          <w:lang w:val="en-US"/>
        </w:rPr>
        <w:t xml:space="preserve"> </w:t>
      </w:r>
      <w:r w:rsidRPr="00B14145">
        <w:rPr>
          <w:rFonts w:asciiTheme="minorBidi" w:hAnsiTheme="minorBidi"/>
        </w:rPr>
        <w:t>Magnesium stearat merupakan senyawa magnesium dengan campuran asam-</w:t>
      </w:r>
      <w:r w:rsidRPr="00B14145">
        <w:rPr>
          <w:rFonts w:asciiTheme="minorBidi" w:hAnsiTheme="minorBidi"/>
          <w:spacing w:val="1"/>
        </w:rPr>
        <w:t xml:space="preserve"> </w:t>
      </w:r>
      <w:r w:rsidRPr="00B14145">
        <w:rPr>
          <w:rFonts w:asciiTheme="minorBidi" w:hAnsiTheme="minorBidi"/>
        </w:rPr>
        <w:t>asam</w:t>
      </w:r>
      <w:r w:rsidRPr="00B14145">
        <w:rPr>
          <w:rFonts w:asciiTheme="minorBidi" w:hAnsiTheme="minorBidi"/>
          <w:spacing w:val="1"/>
        </w:rPr>
        <w:t xml:space="preserve"> </w:t>
      </w:r>
      <w:r w:rsidRPr="00B14145">
        <w:rPr>
          <w:rFonts w:asciiTheme="minorBidi" w:hAnsiTheme="minorBidi"/>
        </w:rPr>
        <w:t>organik</w:t>
      </w:r>
      <w:r w:rsidRPr="00B14145">
        <w:rPr>
          <w:rFonts w:asciiTheme="minorBidi" w:hAnsiTheme="minorBidi"/>
          <w:spacing w:val="1"/>
        </w:rPr>
        <w:t xml:space="preserve"> </w:t>
      </w:r>
      <w:r w:rsidRPr="00B14145">
        <w:rPr>
          <w:rFonts w:asciiTheme="minorBidi" w:hAnsiTheme="minorBidi"/>
        </w:rPr>
        <w:t>padat</w:t>
      </w:r>
      <w:r w:rsidRPr="00B14145">
        <w:rPr>
          <w:rFonts w:asciiTheme="minorBidi" w:hAnsiTheme="minorBidi"/>
          <w:spacing w:val="1"/>
        </w:rPr>
        <w:t xml:space="preserve"> </w:t>
      </w:r>
      <w:r w:rsidRPr="00B14145">
        <w:rPr>
          <w:rFonts w:asciiTheme="minorBidi" w:hAnsiTheme="minorBidi"/>
        </w:rPr>
        <w:t>yang</w:t>
      </w:r>
      <w:r w:rsidRPr="00B14145">
        <w:rPr>
          <w:rFonts w:asciiTheme="minorBidi" w:hAnsiTheme="minorBidi"/>
          <w:spacing w:val="1"/>
        </w:rPr>
        <w:t xml:space="preserve"> </w:t>
      </w:r>
      <w:r w:rsidRPr="00B14145">
        <w:rPr>
          <w:rFonts w:asciiTheme="minorBidi" w:hAnsiTheme="minorBidi"/>
        </w:rPr>
        <w:t>diperoleh</w:t>
      </w:r>
      <w:r w:rsidRPr="00B14145">
        <w:rPr>
          <w:rFonts w:asciiTheme="minorBidi" w:hAnsiTheme="minorBidi"/>
          <w:spacing w:val="1"/>
        </w:rPr>
        <w:t xml:space="preserve"> </w:t>
      </w:r>
      <w:r w:rsidRPr="00B14145">
        <w:rPr>
          <w:rFonts w:asciiTheme="minorBidi" w:hAnsiTheme="minorBidi"/>
        </w:rPr>
        <w:t>dari</w:t>
      </w:r>
      <w:r w:rsidRPr="00B14145">
        <w:rPr>
          <w:rFonts w:asciiTheme="minorBidi" w:hAnsiTheme="minorBidi"/>
          <w:spacing w:val="1"/>
        </w:rPr>
        <w:t xml:space="preserve"> </w:t>
      </w:r>
      <w:r w:rsidRPr="00B14145">
        <w:rPr>
          <w:rFonts w:asciiTheme="minorBidi" w:hAnsiTheme="minorBidi"/>
        </w:rPr>
        <w:t>lemak,</w:t>
      </w:r>
      <w:r w:rsidRPr="00B14145">
        <w:rPr>
          <w:rFonts w:asciiTheme="minorBidi" w:hAnsiTheme="minorBidi"/>
          <w:spacing w:val="1"/>
        </w:rPr>
        <w:t xml:space="preserve"> </w:t>
      </w:r>
      <w:r w:rsidRPr="00B14145">
        <w:rPr>
          <w:rFonts w:asciiTheme="minorBidi" w:hAnsiTheme="minorBidi"/>
        </w:rPr>
        <w:t>terutama</w:t>
      </w:r>
      <w:r w:rsidRPr="00B14145">
        <w:rPr>
          <w:rFonts w:asciiTheme="minorBidi" w:hAnsiTheme="minorBidi"/>
          <w:spacing w:val="1"/>
        </w:rPr>
        <w:t xml:space="preserve"> </w:t>
      </w:r>
      <w:r w:rsidRPr="00B14145">
        <w:rPr>
          <w:rFonts w:asciiTheme="minorBidi" w:hAnsiTheme="minorBidi"/>
        </w:rPr>
        <w:t>terdiri</w:t>
      </w:r>
      <w:r w:rsidRPr="00B14145">
        <w:rPr>
          <w:rFonts w:asciiTheme="minorBidi" w:hAnsiTheme="minorBidi"/>
          <w:spacing w:val="1"/>
        </w:rPr>
        <w:t xml:space="preserve"> </w:t>
      </w:r>
      <w:r w:rsidRPr="00B14145">
        <w:rPr>
          <w:rFonts w:asciiTheme="minorBidi" w:hAnsiTheme="minorBidi"/>
        </w:rPr>
        <w:t>dari</w:t>
      </w:r>
      <w:r w:rsidRPr="00B14145">
        <w:rPr>
          <w:rFonts w:asciiTheme="minorBidi" w:hAnsiTheme="minorBidi"/>
          <w:spacing w:val="60"/>
        </w:rPr>
        <w:t xml:space="preserve"> </w:t>
      </w:r>
      <w:r w:rsidRPr="00B14145">
        <w:rPr>
          <w:rFonts w:asciiTheme="minorBidi" w:hAnsiTheme="minorBidi"/>
        </w:rPr>
        <w:t>magnesium</w:t>
      </w:r>
      <w:r w:rsidRPr="00B14145">
        <w:rPr>
          <w:rFonts w:asciiTheme="minorBidi" w:hAnsiTheme="minorBidi"/>
          <w:spacing w:val="-57"/>
        </w:rPr>
        <w:t xml:space="preserve"> </w:t>
      </w:r>
      <w:r w:rsidRPr="00B14145">
        <w:rPr>
          <w:rFonts w:asciiTheme="minorBidi" w:hAnsiTheme="minorBidi"/>
        </w:rPr>
        <w:t>stearat</w:t>
      </w:r>
      <w:r w:rsidRPr="00B14145">
        <w:rPr>
          <w:rFonts w:asciiTheme="minorBidi" w:hAnsiTheme="minorBidi"/>
          <w:spacing w:val="38"/>
        </w:rPr>
        <w:t xml:space="preserve"> </w:t>
      </w:r>
      <w:r w:rsidRPr="00B14145">
        <w:rPr>
          <w:rFonts w:asciiTheme="minorBidi" w:hAnsiTheme="minorBidi"/>
        </w:rPr>
        <w:t>dan</w:t>
      </w:r>
      <w:r w:rsidRPr="00B14145">
        <w:rPr>
          <w:rFonts w:asciiTheme="minorBidi" w:hAnsiTheme="minorBidi"/>
          <w:spacing w:val="38"/>
        </w:rPr>
        <w:t xml:space="preserve"> </w:t>
      </w:r>
      <w:r w:rsidRPr="00B14145">
        <w:rPr>
          <w:rFonts w:asciiTheme="minorBidi" w:hAnsiTheme="minorBidi"/>
        </w:rPr>
        <w:t>magnesium</w:t>
      </w:r>
      <w:r w:rsidRPr="00B14145">
        <w:rPr>
          <w:rFonts w:asciiTheme="minorBidi" w:hAnsiTheme="minorBidi"/>
          <w:spacing w:val="37"/>
        </w:rPr>
        <w:t xml:space="preserve"> </w:t>
      </w:r>
      <w:r w:rsidRPr="00B14145">
        <w:rPr>
          <w:rFonts w:asciiTheme="minorBidi" w:hAnsiTheme="minorBidi"/>
        </w:rPr>
        <w:t>palmitat</w:t>
      </w:r>
      <w:r w:rsidRPr="00B14145">
        <w:rPr>
          <w:rFonts w:asciiTheme="minorBidi" w:hAnsiTheme="minorBidi"/>
          <w:spacing w:val="38"/>
        </w:rPr>
        <w:t xml:space="preserve"> </w:t>
      </w:r>
      <w:r w:rsidRPr="00B14145">
        <w:rPr>
          <w:rFonts w:asciiTheme="minorBidi" w:hAnsiTheme="minorBidi"/>
        </w:rPr>
        <w:t>dalam</w:t>
      </w:r>
      <w:r w:rsidRPr="00B14145">
        <w:rPr>
          <w:rFonts w:asciiTheme="minorBidi" w:hAnsiTheme="minorBidi"/>
          <w:spacing w:val="38"/>
        </w:rPr>
        <w:t xml:space="preserve"> </w:t>
      </w:r>
      <w:r w:rsidRPr="00B14145">
        <w:rPr>
          <w:rFonts w:asciiTheme="minorBidi" w:hAnsiTheme="minorBidi"/>
        </w:rPr>
        <w:t>berbagai</w:t>
      </w:r>
      <w:r w:rsidRPr="00B14145">
        <w:rPr>
          <w:rFonts w:asciiTheme="minorBidi" w:hAnsiTheme="minorBidi"/>
          <w:spacing w:val="39"/>
        </w:rPr>
        <w:t xml:space="preserve"> </w:t>
      </w:r>
      <w:r w:rsidRPr="00B14145">
        <w:rPr>
          <w:rFonts w:asciiTheme="minorBidi" w:hAnsiTheme="minorBidi"/>
        </w:rPr>
        <w:t>perbandingan.</w:t>
      </w:r>
      <w:r w:rsidRPr="00B14145">
        <w:rPr>
          <w:rFonts w:asciiTheme="minorBidi" w:hAnsiTheme="minorBidi"/>
          <w:spacing w:val="38"/>
        </w:rPr>
        <w:t xml:space="preserve"> </w:t>
      </w:r>
      <w:r w:rsidRPr="00B14145">
        <w:rPr>
          <w:rFonts w:asciiTheme="minorBidi" w:hAnsiTheme="minorBidi"/>
        </w:rPr>
        <w:t>Mengandung</w:t>
      </w:r>
      <w:r w:rsidRPr="00B14145">
        <w:rPr>
          <w:rFonts w:asciiTheme="minorBidi" w:hAnsiTheme="minorBidi"/>
          <w:spacing w:val="39"/>
        </w:rPr>
        <w:t xml:space="preserve"> </w:t>
      </w:r>
      <w:r w:rsidRPr="00B14145">
        <w:rPr>
          <w:rFonts w:asciiTheme="minorBidi" w:hAnsiTheme="minorBidi"/>
        </w:rPr>
        <w:t>setara</w:t>
      </w:r>
      <w:r>
        <w:rPr>
          <w:rFonts w:asciiTheme="minorBidi" w:hAnsiTheme="minorBidi"/>
          <w:lang w:val="en-US"/>
        </w:rPr>
        <w:t xml:space="preserve"> </w:t>
      </w:r>
      <w:r w:rsidRPr="00B14145">
        <w:rPr>
          <w:rFonts w:asciiTheme="minorBidi" w:hAnsiTheme="minorBidi"/>
        </w:rPr>
        <w:t>dengan tidak kurang dari 6,8% dan tidak lebih dari 8,3% Magnesium Oksida (MgO).</w:t>
      </w:r>
      <w:r w:rsidRPr="00B14145">
        <w:rPr>
          <w:rFonts w:asciiTheme="minorBidi" w:hAnsiTheme="minorBidi"/>
          <w:spacing w:val="1"/>
        </w:rPr>
        <w:t xml:space="preserve"> </w:t>
      </w:r>
      <w:r w:rsidRPr="00B14145">
        <w:rPr>
          <w:rFonts w:asciiTheme="minorBidi" w:hAnsiTheme="minorBidi"/>
        </w:rPr>
        <w:t>Magnesium stearat merupakan serbuk halus, putih dan voluminus, bau khas lemah,</w:t>
      </w:r>
      <w:r w:rsidRPr="00B14145">
        <w:rPr>
          <w:rFonts w:asciiTheme="minorBidi" w:hAnsiTheme="minorBidi"/>
          <w:spacing w:val="1"/>
        </w:rPr>
        <w:t xml:space="preserve"> </w:t>
      </w:r>
      <w:r w:rsidRPr="00B14145">
        <w:rPr>
          <w:rFonts w:asciiTheme="minorBidi" w:hAnsiTheme="minorBidi"/>
        </w:rPr>
        <w:t>mudah melekat dikulit, bebas dari butiran. Kelarutannya tidak larut dalam air, dalam</w:t>
      </w:r>
      <w:r w:rsidRPr="00B14145">
        <w:rPr>
          <w:rFonts w:asciiTheme="minorBidi" w:hAnsiTheme="minorBidi"/>
          <w:spacing w:val="1"/>
        </w:rPr>
        <w:t xml:space="preserve"> </w:t>
      </w:r>
      <w:r w:rsidRPr="00B14145">
        <w:rPr>
          <w:rFonts w:asciiTheme="minorBidi" w:hAnsiTheme="minorBidi"/>
        </w:rPr>
        <w:t>etanol,</w:t>
      </w:r>
      <w:r w:rsidRPr="00B14145">
        <w:rPr>
          <w:rFonts w:asciiTheme="minorBidi" w:hAnsiTheme="minorBidi"/>
          <w:spacing w:val="-1"/>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dalam</w:t>
      </w:r>
      <w:r w:rsidRPr="00B14145">
        <w:rPr>
          <w:rFonts w:asciiTheme="minorBidi" w:hAnsiTheme="minorBidi"/>
          <w:spacing w:val="-3"/>
        </w:rPr>
        <w:t xml:space="preserve"> </w:t>
      </w:r>
      <w:r>
        <w:rPr>
          <w:rFonts w:asciiTheme="minorBidi" w:hAnsiTheme="minorBidi"/>
        </w:rPr>
        <w:t>eter</w:t>
      </w:r>
      <w:r w:rsidR="001058DA">
        <w:rPr>
          <w:rFonts w:asciiTheme="minorBidi" w:hAnsiTheme="minorBidi"/>
          <w:lang w:val="en-US"/>
        </w:rPr>
        <w:t xml:space="preserve">. (Maria </w:t>
      </w:r>
      <w:r>
        <w:rPr>
          <w:rFonts w:asciiTheme="minorBidi" w:hAnsiTheme="minorBidi"/>
          <w:lang w:val="en-US"/>
        </w:rPr>
        <w:t>, 2010)</w:t>
      </w:r>
    </w:p>
    <w:p w:rsidR="008F3919" w:rsidRPr="00B14145" w:rsidRDefault="008F3919" w:rsidP="008F3919">
      <w:pPr>
        <w:spacing w:line="360" w:lineRule="auto"/>
        <w:ind w:firstLine="720"/>
        <w:jc w:val="both"/>
        <w:rPr>
          <w:rFonts w:asciiTheme="minorBidi" w:hAnsiTheme="minorBidi"/>
        </w:rPr>
      </w:pP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merupakan</w:t>
      </w:r>
      <w:r w:rsidRPr="00B14145">
        <w:rPr>
          <w:rFonts w:asciiTheme="minorBidi" w:hAnsiTheme="minorBidi"/>
          <w:spacing w:val="1"/>
        </w:rPr>
        <w:t xml:space="preserve"> </w:t>
      </w:r>
      <w:r w:rsidRPr="00B14145">
        <w:rPr>
          <w:rFonts w:asciiTheme="minorBidi" w:hAnsiTheme="minorBidi"/>
        </w:rPr>
        <w:t>suatu</w:t>
      </w:r>
      <w:r w:rsidRPr="00B14145">
        <w:rPr>
          <w:rFonts w:asciiTheme="minorBidi" w:hAnsiTheme="minorBidi"/>
          <w:spacing w:val="1"/>
        </w:rPr>
        <w:t xml:space="preserve"> </w:t>
      </w:r>
      <w:r w:rsidRPr="00B14145">
        <w:rPr>
          <w:rFonts w:asciiTheme="minorBidi" w:hAnsiTheme="minorBidi"/>
        </w:rPr>
        <w:t>bentuk</w:t>
      </w:r>
      <w:r w:rsidRPr="00B14145">
        <w:rPr>
          <w:rFonts w:asciiTheme="minorBidi" w:hAnsiTheme="minorBidi"/>
          <w:spacing w:val="1"/>
        </w:rPr>
        <w:t xml:space="preserve"> </w:t>
      </w:r>
      <w:r w:rsidRPr="00B14145">
        <w:rPr>
          <w:rFonts w:asciiTheme="minorBidi" w:hAnsiTheme="minorBidi"/>
        </w:rPr>
        <w:t>sediaan</w:t>
      </w:r>
      <w:r w:rsidRPr="00B14145">
        <w:rPr>
          <w:rFonts w:asciiTheme="minorBidi" w:hAnsiTheme="minorBidi"/>
          <w:spacing w:val="1"/>
        </w:rPr>
        <w:t xml:space="preserve"> </w:t>
      </w:r>
      <w:r w:rsidRPr="00B14145">
        <w:rPr>
          <w:rFonts w:asciiTheme="minorBidi" w:hAnsiTheme="minorBidi"/>
        </w:rPr>
        <w:t>yang</w:t>
      </w:r>
      <w:r w:rsidRPr="00B14145">
        <w:rPr>
          <w:rFonts w:asciiTheme="minorBidi" w:hAnsiTheme="minorBidi"/>
          <w:spacing w:val="1"/>
        </w:rPr>
        <w:t xml:space="preserve"> </w:t>
      </w:r>
      <w:r w:rsidRPr="00B14145">
        <w:rPr>
          <w:rFonts w:asciiTheme="minorBidi" w:hAnsiTheme="minorBidi"/>
        </w:rPr>
        <w:t>banyak</w:t>
      </w:r>
      <w:r w:rsidRPr="00B14145">
        <w:rPr>
          <w:rFonts w:asciiTheme="minorBidi" w:hAnsiTheme="minorBidi"/>
          <w:spacing w:val="1"/>
        </w:rPr>
        <w:t xml:space="preserve"> </w:t>
      </w:r>
      <w:r w:rsidRPr="00B14145">
        <w:rPr>
          <w:rFonts w:asciiTheme="minorBidi" w:hAnsiTheme="minorBidi"/>
        </w:rPr>
        <w:t>digunakan</w:t>
      </w:r>
      <w:r w:rsidRPr="00B14145">
        <w:rPr>
          <w:rFonts w:asciiTheme="minorBidi" w:hAnsiTheme="minorBidi"/>
          <w:spacing w:val="1"/>
        </w:rPr>
        <w:t xml:space="preserve"> </w:t>
      </w:r>
      <w:r w:rsidRPr="00B14145">
        <w:rPr>
          <w:rFonts w:asciiTheme="minorBidi" w:hAnsiTheme="minorBidi"/>
        </w:rPr>
        <w:t>saat</w:t>
      </w:r>
      <w:r w:rsidRPr="00B14145">
        <w:rPr>
          <w:rFonts w:asciiTheme="minorBidi" w:hAnsiTheme="minorBidi"/>
          <w:spacing w:val="1"/>
        </w:rPr>
        <w:t xml:space="preserve"> </w:t>
      </w:r>
      <w:r w:rsidRPr="00B14145">
        <w:rPr>
          <w:rFonts w:asciiTheme="minorBidi" w:hAnsiTheme="minorBidi"/>
        </w:rPr>
        <w:t>ini.</w:t>
      </w:r>
      <w:r w:rsidRPr="00B14145">
        <w:rPr>
          <w:rFonts w:asciiTheme="minorBidi" w:hAnsiTheme="minorBidi"/>
          <w:spacing w:val="1"/>
        </w:rPr>
        <w:t xml:space="preserve"> </w:t>
      </w:r>
      <w:r w:rsidRPr="00B14145">
        <w:rPr>
          <w:rFonts w:asciiTheme="minorBidi" w:hAnsiTheme="minorBidi"/>
        </w:rPr>
        <w:t>Keuntungan dari bentuk tablet antara lain relatif murah dan relatif mudah digunakan</w:t>
      </w:r>
      <w:r w:rsidRPr="00B14145">
        <w:rPr>
          <w:rFonts w:asciiTheme="minorBidi" w:hAnsiTheme="minorBidi"/>
          <w:spacing w:val="1"/>
        </w:rPr>
        <w:t xml:space="preserve"> </w:t>
      </w:r>
      <w:r w:rsidRPr="00B14145">
        <w:rPr>
          <w:rFonts w:asciiTheme="minorBidi" w:hAnsiTheme="minorBidi"/>
        </w:rPr>
        <w:t>pada masyarakat. Kebanyakan tablet digunakan dengan pemberian secara oral, dan</w:t>
      </w:r>
      <w:r w:rsidRPr="00B14145">
        <w:rPr>
          <w:rFonts w:asciiTheme="minorBidi" w:hAnsiTheme="minorBidi"/>
          <w:spacing w:val="1"/>
        </w:rPr>
        <w:t xml:space="preserve"> </w:t>
      </w:r>
      <w:r w:rsidRPr="00B14145">
        <w:rPr>
          <w:rFonts w:asciiTheme="minorBidi" w:hAnsiTheme="minorBidi"/>
        </w:rPr>
        <w:t>kebanyakan</w:t>
      </w:r>
      <w:r w:rsidRPr="00B14145">
        <w:rPr>
          <w:rFonts w:asciiTheme="minorBidi" w:hAnsiTheme="minorBidi"/>
          <w:spacing w:val="1"/>
        </w:rPr>
        <w:t xml:space="preserve"> </w:t>
      </w:r>
      <w:r w:rsidRPr="00B14145">
        <w:rPr>
          <w:rFonts w:asciiTheme="minorBidi" w:hAnsiTheme="minorBidi"/>
        </w:rPr>
        <w:t>ditambahkan</w:t>
      </w:r>
      <w:r w:rsidRPr="00B14145">
        <w:rPr>
          <w:rFonts w:asciiTheme="minorBidi" w:hAnsiTheme="minorBidi"/>
          <w:spacing w:val="1"/>
        </w:rPr>
        <w:t xml:space="preserve"> </w:t>
      </w:r>
      <w:r w:rsidRPr="00B14145">
        <w:rPr>
          <w:rFonts w:asciiTheme="minorBidi" w:hAnsiTheme="minorBidi"/>
        </w:rPr>
        <w:t>zat</w:t>
      </w:r>
      <w:r w:rsidRPr="00B14145">
        <w:rPr>
          <w:rFonts w:asciiTheme="minorBidi" w:hAnsiTheme="minorBidi"/>
          <w:spacing w:val="1"/>
        </w:rPr>
        <w:t xml:space="preserve"> </w:t>
      </w:r>
      <w:r w:rsidRPr="00B14145">
        <w:rPr>
          <w:rFonts w:asciiTheme="minorBidi" w:hAnsiTheme="minorBidi"/>
        </w:rPr>
        <w:t>warna,</w:t>
      </w:r>
      <w:r w:rsidRPr="00B14145">
        <w:rPr>
          <w:rFonts w:asciiTheme="minorBidi" w:hAnsiTheme="minorBidi"/>
          <w:spacing w:val="1"/>
        </w:rPr>
        <w:t xml:space="preserve"> </w:t>
      </w:r>
      <w:r w:rsidRPr="00B14145">
        <w:rPr>
          <w:rFonts w:asciiTheme="minorBidi" w:hAnsiTheme="minorBidi"/>
        </w:rPr>
        <w:t>zat</w:t>
      </w:r>
      <w:r w:rsidRPr="00B14145">
        <w:rPr>
          <w:rFonts w:asciiTheme="minorBidi" w:hAnsiTheme="minorBidi"/>
          <w:spacing w:val="1"/>
        </w:rPr>
        <w:t xml:space="preserve"> </w:t>
      </w:r>
      <w:r w:rsidRPr="00B14145">
        <w:rPr>
          <w:rFonts w:asciiTheme="minorBidi" w:hAnsiTheme="minorBidi"/>
        </w:rPr>
        <w:t>pemberi</w:t>
      </w:r>
      <w:r w:rsidRPr="00B14145">
        <w:rPr>
          <w:rFonts w:asciiTheme="minorBidi" w:hAnsiTheme="minorBidi"/>
          <w:spacing w:val="1"/>
        </w:rPr>
        <w:t xml:space="preserve"> </w:t>
      </w:r>
      <w:r w:rsidRPr="00B14145">
        <w:rPr>
          <w:rFonts w:asciiTheme="minorBidi" w:hAnsiTheme="minorBidi"/>
        </w:rPr>
        <w:t>rasa,</w:t>
      </w:r>
      <w:r w:rsidRPr="00B14145">
        <w:rPr>
          <w:rFonts w:asciiTheme="minorBidi" w:hAnsiTheme="minorBidi"/>
          <w:spacing w:val="1"/>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lapisan-lapisan</w:t>
      </w:r>
      <w:r w:rsidRPr="00B14145">
        <w:rPr>
          <w:rFonts w:asciiTheme="minorBidi" w:hAnsiTheme="minorBidi"/>
          <w:spacing w:val="1"/>
        </w:rPr>
        <w:t xml:space="preserve"> </w:t>
      </w:r>
      <w:r w:rsidRPr="00B14145">
        <w:rPr>
          <w:rFonts w:asciiTheme="minorBidi" w:hAnsiTheme="minorBidi"/>
        </w:rPr>
        <w:t>dalam</w:t>
      </w:r>
      <w:r w:rsidRPr="00B14145">
        <w:rPr>
          <w:rFonts w:asciiTheme="minorBidi" w:hAnsiTheme="minorBidi"/>
          <w:spacing w:val="-58"/>
        </w:rPr>
        <w:t xml:space="preserve"> </w:t>
      </w:r>
      <w:r w:rsidRPr="00B14145">
        <w:rPr>
          <w:rFonts w:asciiTheme="minorBidi" w:hAnsiTheme="minorBidi"/>
        </w:rPr>
        <w:t>berbagai jenis. Tablet juga dapat digunakan secara sublingual, bukal, atau melalui</w:t>
      </w:r>
      <w:r w:rsidRPr="00B14145">
        <w:rPr>
          <w:rFonts w:asciiTheme="minorBidi" w:hAnsiTheme="minorBidi"/>
          <w:spacing w:val="1"/>
        </w:rPr>
        <w:t xml:space="preserve"> </w:t>
      </w:r>
      <w:r w:rsidRPr="00B14145">
        <w:rPr>
          <w:rFonts w:asciiTheme="minorBidi" w:hAnsiTheme="minorBidi"/>
        </w:rPr>
        <w:t>vaginal.</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dapat</w:t>
      </w:r>
      <w:r w:rsidRPr="00B14145">
        <w:rPr>
          <w:rFonts w:asciiTheme="minorBidi" w:hAnsiTheme="minorBidi"/>
          <w:spacing w:val="1"/>
        </w:rPr>
        <w:t xml:space="preserve"> </w:t>
      </w:r>
      <w:r w:rsidRPr="00B14145">
        <w:rPr>
          <w:rFonts w:asciiTheme="minorBidi" w:hAnsiTheme="minorBidi"/>
        </w:rPr>
        <w:t>berbeda-beda</w:t>
      </w:r>
      <w:r w:rsidRPr="00B14145">
        <w:rPr>
          <w:rFonts w:asciiTheme="minorBidi" w:hAnsiTheme="minorBidi"/>
          <w:spacing w:val="1"/>
        </w:rPr>
        <w:t xml:space="preserve"> </w:t>
      </w:r>
      <w:r w:rsidRPr="00B14145">
        <w:rPr>
          <w:rFonts w:asciiTheme="minorBidi" w:hAnsiTheme="minorBidi"/>
        </w:rPr>
        <w:t>dalam</w:t>
      </w:r>
      <w:r w:rsidRPr="00B14145">
        <w:rPr>
          <w:rFonts w:asciiTheme="minorBidi" w:hAnsiTheme="minorBidi"/>
          <w:spacing w:val="1"/>
        </w:rPr>
        <w:t xml:space="preserve"> </w:t>
      </w:r>
      <w:r w:rsidRPr="00B14145">
        <w:rPr>
          <w:rFonts w:asciiTheme="minorBidi" w:hAnsiTheme="minorBidi"/>
        </w:rPr>
        <w:t>bentuk,</w:t>
      </w:r>
      <w:r w:rsidRPr="00B14145">
        <w:rPr>
          <w:rFonts w:asciiTheme="minorBidi" w:hAnsiTheme="minorBidi"/>
          <w:spacing w:val="1"/>
        </w:rPr>
        <w:t xml:space="preserve"> </w:t>
      </w:r>
      <w:r w:rsidRPr="00B14145">
        <w:rPr>
          <w:rFonts w:asciiTheme="minorBidi" w:hAnsiTheme="minorBidi"/>
        </w:rPr>
        <w:t>ukuran,</w:t>
      </w:r>
      <w:r w:rsidRPr="00B14145">
        <w:rPr>
          <w:rFonts w:asciiTheme="minorBidi" w:hAnsiTheme="minorBidi"/>
          <w:spacing w:val="1"/>
        </w:rPr>
        <w:t xml:space="preserve"> </w:t>
      </w:r>
      <w:r w:rsidRPr="00B14145">
        <w:rPr>
          <w:rFonts w:asciiTheme="minorBidi" w:hAnsiTheme="minorBidi"/>
        </w:rPr>
        <w:t>berat,</w:t>
      </w:r>
      <w:r w:rsidRPr="00B14145">
        <w:rPr>
          <w:rFonts w:asciiTheme="minorBidi" w:hAnsiTheme="minorBidi"/>
          <w:spacing w:val="61"/>
        </w:rPr>
        <w:t xml:space="preserve"> </w:t>
      </w:r>
      <w:r w:rsidRPr="00B14145">
        <w:rPr>
          <w:rFonts w:asciiTheme="minorBidi" w:hAnsiTheme="minorBidi"/>
        </w:rPr>
        <w:t>kekerasan,</w:t>
      </w:r>
      <w:r w:rsidRPr="00B14145">
        <w:rPr>
          <w:rFonts w:asciiTheme="minorBidi" w:hAnsiTheme="minorBidi"/>
          <w:spacing w:val="1"/>
        </w:rPr>
        <w:t xml:space="preserve"> </w:t>
      </w:r>
      <w:r w:rsidRPr="00B14145">
        <w:rPr>
          <w:rFonts w:asciiTheme="minorBidi" w:hAnsiTheme="minorBidi"/>
        </w:rPr>
        <w:t>ketebalan, dan waktu hancur tergantung cara pemakaian dan pembuatannya (Ansel,</w:t>
      </w:r>
      <w:r w:rsidRPr="00B14145">
        <w:rPr>
          <w:rFonts w:asciiTheme="minorBidi" w:hAnsiTheme="minorBidi"/>
          <w:spacing w:val="1"/>
        </w:rPr>
        <w:t xml:space="preserve"> </w:t>
      </w:r>
      <w:r w:rsidRPr="00B14145">
        <w:rPr>
          <w:rFonts w:asciiTheme="minorBidi" w:hAnsiTheme="minorBidi"/>
        </w:rPr>
        <w:t>1985).</w:t>
      </w:r>
    </w:p>
    <w:p w:rsidR="008F3919" w:rsidRPr="00B14145" w:rsidRDefault="008F3919" w:rsidP="008F3919">
      <w:pPr>
        <w:spacing w:line="360" w:lineRule="auto"/>
        <w:ind w:firstLine="720"/>
        <w:jc w:val="both"/>
        <w:rPr>
          <w:rFonts w:asciiTheme="minorBidi" w:hAnsiTheme="minorBidi"/>
        </w:rPr>
      </w:pPr>
      <w:r w:rsidRPr="00B14145">
        <w:rPr>
          <w:rFonts w:asciiTheme="minorBidi" w:hAnsiTheme="minorBidi"/>
        </w:rPr>
        <w:t>Kualitas</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dapat</w:t>
      </w:r>
      <w:r w:rsidRPr="00B14145">
        <w:rPr>
          <w:rFonts w:asciiTheme="minorBidi" w:hAnsiTheme="minorBidi"/>
          <w:spacing w:val="1"/>
        </w:rPr>
        <w:t xml:space="preserve"> </w:t>
      </w:r>
      <w:r w:rsidRPr="00B14145">
        <w:rPr>
          <w:rFonts w:asciiTheme="minorBidi" w:hAnsiTheme="minorBidi"/>
        </w:rPr>
        <w:t>dilihat</w:t>
      </w:r>
      <w:r w:rsidRPr="00B14145">
        <w:rPr>
          <w:rFonts w:asciiTheme="minorBidi" w:hAnsiTheme="minorBidi"/>
          <w:spacing w:val="1"/>
        </w:rPr>
        <w:t xml:space="preserve"> </w:t>
      </w:r>
      <w:r w:rsidRPr="00B14145">
        <w:rPr>
          <w:rFonts w:asciiTheme="minorBidi" w:hAnsiTheme="minorBidi"/>
        </w:rPr>
        <w:t>dari</w:t>
      </w:r>
      <w:r w:rsidRPr="00B14145">
        <w:rPr>
          <w:rFonts w:asciiTheme="minorBidi" w:hAnsiTheme="minorBidi"/>
          <w:spacing w:val="1"/>
        </w:rPr>
        <w:t xml:space="preserve"> </w:t>
      </w:r>
      <w:r w:rsidRPr="00B14145">
        <w:rPr>
          <w:rFonts w:asciiTheme="minorBidi" w:hAnsiTheme="minorBidi"/>
        </w:rPr>
        <w:t>evaluasi</w:t>
      </w:r>
      <w:r w:rsidRPr="00B14145">
        <w:rPr>
          <w:rFonts w:asciiTheme="minorBidi" w:hAnsiTheme="minorBidi"/>
          <w:spacing w:val="1"/>
        </w:rPr>
        <w:t xml:space="preserve"> </w:t>
      </w:r>
      <w:r w:rsidRPr="00B14145">
        <w:rPr>
          <w:rFonts w:asciiTheme="minorBidi" w:hAnsiTheme="minorBidi"/>
        </w:rPr>
        <w:t>sifat</w:t>
      </w:r>
      <w:r w:rsidRPr="00B14145">
        <w:rPr>
          <w:rFonts w:asciiTheme="minorBidi" w:hAnsiTheme="minorBidi"/>
          <w:spacing w:val="1"/>
        </w:rPr>
        <w:t xml:space="preserve"> </w:t>
      </w:r>
      <w:r w:rsidRPr="00B14145">
        <w:rPr>
          <w:rFonts w:asciiTheme="minorBidi" w:hAnsiTheme="minorBidi"/>
        </w:rPr>
        <w:t>fisik</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(Aulton</w:t>
      </w:r>
      <w:r w:rsidRPr="00B14145">
        <w:rPr>
          <w:rFonts w:asciiTheme="minorBidi" w:hAnsiTheme="minorBidi"/>
          <w:spacing w:val="1"/>
        </w:rPr>
        <w:t xml:space="preserve"> </w:t>
      </w:r>
      <w:r w:rsidRPr="00B14145">
        <w:rPr>
          <w:rFonts w:asciiTheme="minorBidi" w:hAnsiTheme="minorBidi"/>
        </w:rPr>
        <w:t>and</w:t>
      </w:r>
      <w:r w:rsidRPr="00B14145">
        <w:rPr>
          <w:rFonts w:asciiTheme="minorBidi" w:hAnsiTheme="minorBidi"/>
          <w:spacing w:val="1"/>
        </w:rPr>
        <w:t xml:space="preserve"> </w:t>
      </w:r>
      <w:r w:rsidRPr="00B14145">
        <w:rPr>
          <w:rFonts w:asciiTheme="minorBidi" w:hAnsiTheme="minorBidi"/>
        </w:rPr>
        <w:t>Summer, 1994). Evaluasi kualitas tablet meliputi penampilan tablet, keseragaman</w:t>
      </w:r>
      <w:r w:rsidRPr="00B14145">
        <w:rPr>
          <w:rFonts w:asciiTheme="minorBidi" w:hAnsiTheme="minorBidi"/>
          <w:spacing w:val="1"/>
        </w:rPr>
        <w:t xml:space="preserve"> </w:t>
      </w:r>
      <w:r w:rsidRPr="00B14145">
        <w:rPr>
          <w:rFonts w:asciiTheme="minorBidi" w:hAnsiTheme="minorBidi"/>
        </w:rPr>
        <w:t>ukuran</w:t>
      </w:r>
      <w:r w:rsidRPr="00B14145">
        <w:rPr>
          <w:rFonts w:asciiTheme="minorBidi" w:hAnsiTheme="minorBidi"/>
          <w:spacing w:val="58"/>
        </w:rPr>
        <w:t xml:space="preserve"> </w:t>
      </w:r>
      <w:r w:rsidRPr="00B14145">
        <w:rPr>
          <w:rFonts w:asciiTheme="minorBidi" w:hAnsiTheme="minorBidi"/>
        </w:rPr>
        <w:t>tablet,</w:t>
      </w:r>
      <w:r w:rsidRPr="00B14145">
        <w:rPr>
          <w:rFonts w:asciiTheme="minorBidi" w:hAnsiTheme="minorBidi"/>
          <w:spacing w:val="58"/>
        </w:rPr>
        <w:t xml:space="preserve"> </w:t>
      </w:r>
      <w:r w:rsidRPr="00B14145">
        <w:rPr>
          <w:rFonts w:asciiTheme="minorBidi" w:hAnsiTheme="minorBidi"/>
        </w:rPr>
        <w:t>keseragaman</w:t>
      </w:r>
      <w:r w:rsidRPr="00B14145">
        <w:rPr>
          <w:rFonts w:asciiTheme="minorBidi" w:hAnsiTheme="minorBidi"/>
          <w:spacing w:val="58"/>
        </w:rPr>
        <w:t xml:space="preserve"> </w:t>
      </w:r>
      <w:r w:rsidRPr="00B14145">
        <w:rPr>
          <w:rFonts w:asciiTheme="minorBidi" w:hAnsiTheme="minorBidi"/>
        </w:rPr>
        <w:t>bobot</w:t>
      </w:r>
      <w:r w:rsidRPr="00B14145">
        <w:rPr>
          <w:rFonts w:asciiTheme="minorBidi" w:hAnsiTheme="minorBidi"/>
          <w:spacing w:val="58"/>
        </w:rPr>
        <w:t xml:space="preserve"> </w:t>
      </w:r>
      <w:r w:rsidRPr="00B14145">
        <w:rPr>
          <w:rFonts w:asciiTheme="minorBidi" w:hAnsiTheme="minorBidi"/>
        </w:rPr>
        <w:t>dan</w:t>
      </w:r>
      <w:r w:rsidRPr="00B14145">
        <w:rPr>
          <w:rFonts w:asciiTheme="minorBidi" w:hAnsiTheme="minorBidi"/>
          <w:spacing w:val="58"/>
        </w:rPr>
        <w:t xml:space="preserve"> </w:t>
      </w:r>
      <w:r w:rsidRPr="00B14145">
        <w:rPr>
          <w:rFonts w:asciiTheme="minorBidi" w:hAnsiTheme="minorBidi"/>
        </w:rPr>
        <w:t>kandungan,</w:t>
      </w:r>
      <w:r w:rsidRPr="00B14145">
        <w:rPr>
          <w:rFonts w:asciiTheme="minorBidi" w:hAnsiTheme="minorBidi"/>
          <w:spacing w:val="58"/>
        </w:rPr>
        <w:t xml:space="preserve"> </w:t>
      </w:r>
      <w:r w:rsidRPr="00B14145">
        <w:rPr>
          <w:rFonts w:asciiTheme="minorBidi" w:hAnsiTheme="minorBidi"/>
        </w:rPr>
        <w:t>waktu</w:t>
      </w:r>
      <w:r w:rsidRPr="00B14145">
        <w:rPr>
          <w:rFonts w:asciiTheme="minorBidi" w:hAnsiTheme="minorBidi"/>
          <w:spacing w:val="58"/>
        </w:rPr>
        <w:t xml:space="preserve"> </w:t>
      </w:r>
      <w:r w:rsidRPr="00B14145">
        <w:rPr>
          <w:rFonts w:asciiTheme="minorBidi" w:hAnsiTheme="minorBidi"/>
        </w:rPr>
        <w:t>hancur,</w:t>
      </w:r>
      <w:r w:rsidRPr="00B14145">
        <w:rPr>
          <w:rFonts w:asciiTheme="minorBidi" w:hAnsiTheme="minorBidi"/>
          <w:spacing w:val="58"/>
        </w:rPr>
        <w:t xml:space="preserve"> </w:t>
      </w:r>
      <w:r w:rsidRPr="00B14145">
        <w:rPr>
          <w:rFonts w:asciiTheme="minorBidi" w:hAnsiTheme="minorBidi"/>
        </w:rPr>
        <w:t>kekerasan,</w:t>
      </w:r>
      <w:r w:rsidRPr="00B14145">
        <w:rPr>
          <w:rFonts w:asciiTheme="minorBidi" w:hAnsiTheme="minorBidi"/>
          <w:spacing w:val="-58"/>
        </w:rPr>
        <w:t xml:space="preserve"> </w:t>
      </w:r>
      <w:r w:rsidRPr="00B14145">
        <w:rPr>
          <w:rFonts w:asciiTheme="minorBidi" w:hAnsiTheme="minorBidi"/>
        </w:rPr>
        <w:t>kerapuhan,</w:t>
      </w:r>
      <w:r w:rsidRPr="00B14145">
        <w:rPr>
          <w:rFonts w:asciiTheme="minorBidi" w:hAnsiTheme="minorBidi"/>
          <w:spacing w:val="-2"/>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keseragaman</w:t>
      </w:r>
      <w:r w:rsidRPr="00B14145">
        <w:rPr>
          <w:rFonts w:asciiTheme="minorBidi" w:hAnsiTheme="minorBidi"/>
          <w:spacing w:val="-1"/>
        </w:rPr>
        <w:t xml:space="preserve"> </w:t>
      </w:r>
      <w:r w:rsidRPr="00B14145">
        <w:rPr>
          <w:rFonts w:asciiTheme="minorBidi" w:hAnsiTheme="minorBidi"/>
        </w:rPr>
        <w:t>kandungan.</w:t>
      </w:r>
      <w:r>
        <w:rPr>
          <w:rFonts w:asciiTheme="minorBidi" w:hAnsiTheme="minorBidi"/>
          <w:lang w:val="en-US"/>
        </w:rPr>
        <w:t xml:space="preserve"> </w:t>
      </w:r>
      <w:r w:rsidRPr="00B14145">
        <w:rPr>
          <w:rFonts w:asciiTheme="minorBidi" w:hAnsiTheme="minorBidi"/>
        </w:rPr>
        <w:t xml:space="preserve">Penampilan tablet </w:t>
      </w:r>
      <w:r w:rsidRPr="00B14145">
        <w:rPr>
          <w:rFonts w:asciiTheme="minorBidi" w:hAnsiTheme="minorBidi"/>
        </w:rPr>
        <w:lastRenderedPageBreak/>
        <w:t>sangat mempengaruhi penerimaan konsumen tentang mutu</w:t>
      </w:r>
      <w:r w:rsidRPr="00B14145">
        <w:rPr>
          <w:rFonts w:asciiTheme="minorBidi" w:hAnsiTheme="minorBidi"/>
          <w:spacing w:val="1"/>
        </w:rPr>
        <w:t xml:space="preserve"> </w:t>
      </w:r>
      <w:r w:rsidRPr="00B14145">
        <w:rPr>
          <w:rFonts w:asciiTheme="minorBidi" w:hAnsiTheme="minorBidi"/>
        </w:rPr>
        <w:t>suatu</w:t>
      </w:r>
      <w:r w:rsidRPr="00B14145">
        <w:rPr>
          <w:rFonts w:asciiTheme="minorBidi" w:hAnsiTheme="minorBidi"/>
          <w:spacing w:val="1"/>
        </w:rPr>
        <w:t xml:space="preserve"> </w:t>
      </w:r>
      <w:r w:rsidRPr="00B14145">
        <w:rPr>
          <w:rFonts w:asciiTheme="minorBidi" w:hAnsiTheme="minorBidi"/>
        </w:rPr>
        <w:t>obat.</w:t>
      </w:r>
      <w:r w:rsidRPr="00B14145">
        <w:rPr>
          <w:rFonts w:asciiTheme="minorBidi" w:hAnsiTheme="minorBidi"/>
          <w:spacing w:val="1"/>
        </w:rPr>
        <w:t xml:space="preserve"> </w:t>
      </w:r>
      <w:r w:rsidRPr="00B14145">
        <w:rPr>
          <w:rFonts w:asciiTheme="minorBidi" w:hAnsiTheme="minorBidi"/>
        </w:rPr>
        <w:t>Pengontrolan</w:t>
      </w:r>
      <w:r w:rsidRPr="00B14145">
        <w:rPr>
          <w:rFonts w:asciiTheme="minorBidi" w:hAnsiTheme="minorBidi"/>
          <w:spacing w:val="1"/>
        </w:rPr>
        <w:t xml:space="preserve"> </w:t>
      </w:r>
      <w:r w:rsidRPr="00B14145">
        <w:rPr>
          <w:rFonts w:asciiTheme="minorBidi" w:hAnsiTheme="minorBidi"/>
        </w:rPr>
        <w:t>penampilan</w:t>
      </w:r>
      <w:r w:rsidRPr="00B14145">
        <w:rPr>
          <w:rFonts w:asciiTheme="minorBidi" w:hAnsiTheme="minorBidi"/>
          <w:spacing w:val="1"/>
        </w:rPr>
        <w:t xml:space="preserve"> </w:t>
      </w:r>
      <w:r w:rsidRPr="00B14145">
        <w:rPr>
          <w:rFonts w:asciiTheme="minorBidi" w:hAnsiTheme="minorBidi"/>
        </w:rPr>
        <w:t>ini,</w:t>
      </w:r>
      <w:r w:rsidRPr="00B14145">
        <w:rPr>
          <w:rFonts w:asciiTheme="minorBidi" w:hAnsiTheme="minorBidi"/>
          <w:spacing w:val="1"/>
        </w:rPr>
        <w:t xml:space="preserve"> </w:t>
      </w:r>
      <w:r w:rsidRPr="00B14145">
        <w:rPr>
          <w:rFonts w:asciiTheme="minorBidi" w:hAnsiTheme="minorBidi"/>
        </w:rPr>
        <w:t>melibatkan</w:t>
      </w:r>
      <w:r w:rsidRPr="00B14145">
        <w:rPr>
          <w:rFonts w:asciiTheme="minorBidi" w:hAnsiTheme="minorBidi"/>
          <w:spacing w:val="1"/>
        </w:rPr>
        <w:t xml:space="preserve"> </w:t>
      </w:r>
      <w:r w:rsidRPr="00B14145">
        <w:rPr>
          <w:rFonts w:asciiTheme="minorBidi" w:hAnsiTheme="minorBidi"/>
        </w:rPr>
        <w:t>pengukuran</w:t>
      </w:r>
      <w:r w:rsidRPr="00B14145">
        <w:rPr>
          <w:rFonts w:asciiTheme="minorBidi" w:hAnsiTheme="minorBidi"/>
          <w:spacing w:val="1"/>
        </w:rPr>
        <w:t xml:space="preserve"> </w:t>
      </w:r>
      <w:r w:rsidRPr="00B14145">
        <w:rPr>
          <w:rFonts w:asciiTheme="minorBidi" w:hAnsiTheme="minorBidi"/>
        </w:rPr>
        <w:t>keseragaman</w:t>
      </w:r>
      <w:r w:rsidRPr="00B14145">
        <w:rPr>
          <w:rFonts w:asciiTheme="minorBidi" w:hAnsiTheme="minorBidi"/>
          <w:spacing w:val="1"/>
        </w:rPr>
        <w:t xml:space="preserve"> </w:t>
      </w:r>
      <w:r w:rsidRPr="00B14145">
        <w:rPr>
          <w:rFonts w:asciiTheme="minorBidi" w:hAnsiTheme="minorBidi"/>
        </w:rPr>
        <w:t>ukuran, bentuk, permukaan, warna, ada tidaknya bau, rasa, dan cacat fisik dari tablet</w:t>
      </w:r>
      <w:r w:rsidRPr="00B14145">
        <w:rPr>
          <w:rFonts w:asciiTheme="minorBidi" w:hAnsiTheme="minorBidi"/>
          <w:spacing w:val="1"/>
        </w:rPr>
        <w:t xml:space="preserve"> </w:t>
      </w:r>
      <w:r w:rsidRPr="00B14145">
        <w:rPr>
          <w:rFonts w:asciiTheme="minorBidi" w:hAnsiTheme="minorBidi"/>
        </w:rPr>
        <w:t>(Lachman,</w:t>
      </w:r>
      <w:r w:rsidRPr="00B14145">
        <w:rPr>
          <w:rFonts w:asciiTheme="minorBidi" w:hAnsiTheme="minorBidi"/>
          <w:spacing w:val="-1"/>
        </w:rPr>
        <w:t xml:space="preserve"> </w:t>
      </w:r>
      <w:r w:rsidRPr="00B14145">
        <w:rPr>
          <w:rFonts w:asciiTheme="minorBidi" w:hAnsiTheme="minorBidi"/>
        </w:rPr>
        <w:t>1976).</w:t>
      </w:r>
    </w:p>
    <w:p w:rsidR="00FF3577" w:rsidRPr="000F6049" w:rsidRDefault="008F3919" w:rsidP="00475783">
      <w:pPr>
        <w:spacing w:line="360" w:lineRule="auto"/>
        <w:ind w:firstLine="720"/>
        <w:jc w:val="both"/>
        <w:rPr>
          <w:rFonts w:asciiTheme="minorBidi" w:hAnsiTheme="minorBidi"/>
        </w:rPr>
      </w:pPr>
      <w:r w:rsidRPr="00B14145">
        <w:rPr>
          <w:rFonts w:asciiTheme="minorBidi" w:hAnsiTheme="minorBidi"/>
        </w:rPr>
        <w:t>Menurut</w:t>
      </w:r>
      <w:r w:rsidRPr="00B14145">
        <w:rPr>
          <w:rFonts w:asciiTheme="minorBidi" w:hAnsiTheme="minorBidi"/>
          <w:spacing w:val="1"/>
        </w:rPr>
        <w:t xml:space="preserve"> </w:t>
      </w:r>
      <w:r w:rsidRPr="00B14145">
        <w:rPr>
          <w:rFonts w:asciiTheme="minorBidi" w:hAnsiTheme="minorBidi"/>
        </w:rPr>
        <w:t>Farmakope</w:t>
      </w:r>
      <w:r w:rsidRPr="00B14145">
        <w:rPr>
          <w:rFonts w:asciiTheme="minorBidi" w:hAnsiTheme="minorBidi"/>
          <w:spacing w:val="1"/>
        </w:rPr>
        <w:t xml:space="preserve"> </w:t>
      </w:r>
      <w:r w:rsidRPr="00B14145">
        <w:rPr>
          <w:rFonts w:asciiTheme="minorBidi" w:hAnsiTheme="minorBidi"/>
        </w:rPr>
        <w:t>Indonesia</w:t>
      </w:r>
      <w:r w:rsidRPr="00B14145">
        <w:rPr>
          <w:rFonts w:asciiTheme="minorBidi" w:hAnsiTheme="minorBidi"/>
          <w:spacing w:val="1"/>
        </w:rPr>
        <w:t xml:space="preserve"> </w:t>
      </w:r>
      <w:r w:rsidRPr="00B14145">
        <w:rPr>
          <w:rFonts w:asciiTheme="minorBidi" w:hAnsiTheme="minorBidi"/>
        </w:rPr>
        <w:t>edisi</w:t>
      </w:r>
      <w:r w:rsidRPr="00B14145">
        <w:rPr>
          <w:rFonts w:asciiTheme="minorBidi" w:hAnsiTheme="minorBidi"/>
          <w:spacing w:val="1"/>
        </w:rPr>
        <w:t xml:space="preserve"> </w:t>
      </w:r>
      <w:r w:rsidRPr="00B14145">
        <w:rPr>
          <w:rFonts w:asciiTheme="minorBidi" w:hAnsiTheme="minorBidi"/>
        </w:rPr>
        <w:t>III,</w:t>
      </w:r>
      <w:r w:rsidRPr="00B14145">
        <w:rPr>
          <w:rFonts w:asciiTheme="minorBidi" w:hAnsiTheme="minorBidi"/>
          <w:spacing w:val="1"/>
        </w:rPr>
        <w:t xml:space="preserve"> </w:t>
      </w:r>
      <w:r w:rsidRPr="00B14145">
        <w:rPr>
          <w:rFonts w:asciiTheme="minorBidi" w:hAnsiTheme="minorBidi"/>
        </w:rPr>
        <w:t>keseragaman</w:t>
      </w:r>
      <w:r w:rsidRPr="00B14145">
        <w:rPr>
          <w:rFonts w:asciiTheme="minorBidi" w:hAnsiTheme="minorBidi"/>
          <w:spacing w:val="1"/>
        </w:rPr>
        <w:t xml:space="preserve"> </w:t>
      </w:r>
      <w:r w:rsidRPr="00B14145">
        <w:rPr>
          <w:rFonts w:asciiTheme="minorBidi" w:hAnsiTheme="minorBidi"/>
        </w:rPr>
        <w:t>ukuran</w:t>
      </w:r>
      <w:r w:rsidRPr="00B14145">
        <w:rPr>
          <w:rFonts w:asciiTheme="minorBidi" w:hAnsiTheme="minorBidi"/>
          <w:spacing w:val="6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dinyatakan bahwa diameter tablet tidak lebih dari 3 kali dan tidak kurang dari 1 1/3</w:t>
      </w:r>
      <w:r w:rsidRPr="00B14145">
        <w:rPr>
          <w:rFonts w:asciiTheme="minorBidi" w:hAnsiTheme="minorBidi"/>
          <w:spacing w:val="1"/>
        </w:rPr>
        <w:t xml:space="preserve"> </w:t>
      </w:r>
      <w:r w:rsidRPr="00B14145">
        <w:rPr>
          <w:rFonts w:asciiTheme="minorBidi" w:hAnsiTheme="minorBidi"/>
        </w:rPr>
        <w:t>tebal</w:t>
      </w:r>
      <w:r w:rsidRPr="00B14145">
        <w:rPr>
          <w:rFonts w:asciiTheme="minorBidi" w:hAnsiTheme="minorBidi"/>
          <w:spacing w:val="-2"/>
        </w:rPr>
        <w:t xml:space="preserve"> </w:t>
      </w:r>
      <w:r w:rsidRPr="00B14145">
        <w:rPr>
          <w:rFonts w:asciiTheme="minorBidi" w:hAnsiTheme="minorBidi"/>
        </w:rPr>
        <w:t>tabletnya</w:t>
      </w:r>
      <w:r w:rsidRPr="00B14145">
        <w:rPr>
          <w:rFonts w:asciiTheme="minorBidi" w:hAnsiTheme="minorBidi"/>
          <w:spacing w:val="-1"/>
        </w:rPr>
        <w:t xml:space="preserve"> </w:t>
      </w:r>
      <w:r w:rsidRPr="00B14145">
        <w:rPr>
          <w:rFonts w:asciiTheme="minorBidi" w:hAnsiTheme="minorBidi"/>
        </w:rPr>
        <w:t>(Anonim, 1979).</w:t>
      </w:r>
      <w:r>
        <w:rPr>
          <w:rFonts w:asciiTheme="minorBidi" w:hAnsiTheme="minorBidi"/>
          <w:lang w:val="en-US"/>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harus</w:t>
      </w:r>
      <w:r w:rsidRPr="00B14145">
        <w:rPr>
          <w:rFonts w:asciiTheme="minorBidi" w:hAnsiTheme="minorBidi"/>
          <w:spacing w:val="1"/>
        </w:rPr>
        <w:t xml:space="preserve"> </w:t>
      </w:r>
      <w:r w:rsidRPr="00B14145">
        <w:rPr>
          <w:rFonts w:asciiTheme="minorBidi" w:hAnsiTheme="minorBidi"/>
        </w:rPr>
        <w:t>memenuhi</w:t>
      </w:r>
      <w:r w:rsidRPr="00B14145">
        <w:rPr>
          <w:rFonts w:asciiTheme="minorBidi" w:hAnsiTheme="minorBidi"/>
          <w:spacing w:val="1"/>
        </w:rPr>
        <w:t xml:space="preserve"> </w:t>
      </w:r>
      <w:r w:rsidRPr="00B14145">
        <w:rPr>
          <w:rFonts w:asciiTheme="minorBidi" w:hAnsiTheme="minorBidi"/>
        </w:rPr>
        <w:t>uji</w:t>
      </w:r>
      <w:r w:rsidRPr="00B14145">
        <w:rPr>
          <w:rFonts w:asciiTheme="minorBidi" w:hAnsiTheme="minorBidi"/>
          <w:spacing w:val="1"/>
        </w:rPr>
        <w:t xml:space="preserve"> </w:t>
      </w:r>
      <w:r w:rsidRPr="00B14145">
        <w:rPr>
          <w:rFonts w:asciiTheme="minorBidi" w:hAnsiTheme="minorBidi"/>
        </w:rPr>
        <w:t>keseragaman</w:t>
      </w:r>
      <w:r w:rsidRPr="00B14145">
        <w:rPr>
          <w:rFonts w:asciiTheme="minorBidi" w:hAnsiTheme="minorBidi"/>
          <w:spacing w:val="1"/>
        </w:rPr>
        <w:t xml:space="preserve"> </w:t>
      </w:r>
      <w:r w:rsidRPr="00B14145">
        <w:rPr>
          <w:rFonts w:asciiTheme="minorBidi" w:hAnsiTheme="minorBidi"/>
        </w:rPr>
        <w:t>bobot,</w:t>
      </w:r>
      <w:r w:rsidRPr="00B14145">
        <w:rPr>
          <w:rFonts w:asciiTheme="minorBidi" w:hAnsiTheme="minorBidi"/>
          <w:spacing w:val="1"/>
        </w:rPr>
        <w:t xml:space="preserve"> </w:t>
      </w:r>
      <w:r w:rsidRPr="00B14145">
        <w:rPr>
          <w:rFonts w:asciiTheme="minorBidi" w:hAnsiTheme="minorBidi"/>
        </w:rPr>
        <w:t>jika</w:t>
      </w:r>
      <w:r w:rsidRPr="00B14145">
        <w:rPr>
          <w:rFonts w:asciiTheme="minorBidi" w:hAnsiTheme="minorBidi"/>
          <w:spacing w:val="1"/>
        </w:rPr>
        <w:t xml:space="preserve"> </w:t>
      </w:r>
      <w:r w:rsidRPr="00B14145">
        <w:rPr>
          <w:rFonts w:asciiTheme="minorBidi" w:hAnsiTheme="minorBidi"/>
        </w:rPr>
        <w:t>zat</w:t>
      </w:r>
      <w:r w:rsidRPr="00B14145">
        <w:rPr>
          <w:rFonts w:asciiTheme="minorBidi" w:hAnsiTheme="minorBidi"/>
          <w:spacing w:val="1"/>
        </w:rPr>
        <w:t xml:space="preserve"> </w:t>
      </w:r>
      <w:r w:rsidRPr="00B14145">
        <w:rPr>
          <w:rFonts w:asciiTheme="minorBidi" w:hAnsiTheme="minorBidi"/>
        </w:rPr>
        <w:t>aktif</w:t>
      </w:r>
      <w:r w:rsidRPr="00B14145">
        <w:rPr>
          <w:rFonts w:asciiTheme="minorBidi" w:hAnsiTheme="minorBidi"/>
          <w:spacing w:val="1"/>
        </w:rPr>
        <w:t xml:space="preserve"> </w:t>
      </w:r>
      <w:r w:rsidRPr="00B14145">
        <w:rPr>
          <w:rFonts w:asciiTheme="minorBidi" w:hAnsiTheme="minorBidi"/>
        </w:rPr>
        <w:t>merupakan</w:t>
      </w:r>
      <w:r w:rsidRPr="00B14145">
        <w:rPr>
          <w:rFonts w:asciiTheme="minorBidi" w:hAnsiTheme="minorBidi"/>
          <w:spacing w:val="1"/>
        </w:rPr>
        <w:t xml:space="preserve"> </w:t>
      </w:r>
      <w:r w:rsidRPr="00B14145">
        <w:rPr>
          <w:rFonts w:asciiTheme="minorBidi" w:hAnsiTheme="minorBidi"/>
        </w:rPr>
        <w:t>bagian</w:t>
      </w:r>
      <w:r w:rsidRPr="00B14145">
        <w:rPr>
          <w:rFonts w:asciiTheme="minorBidi" w:hAnsiTheme="minorBidi"/>
          <w:spacing w:val="1"/>
        </w:rPr>
        <w:t xml:space="preserve"> </w:t>
      </w:r>
      <w:r w:rsidRPr="00B14145">
        <w:rPr>
          <w:rFonts w:asciiTheme="minorBidi" w:hAnsiTheme="minorBidi"/>
        </w:rPr>
        <w:t>terbesar</w:t>
      </w:r>
      <w:r w:rsidRPr="00B14145">
        <w:rPr>
          <w:rFonts w:asciiTheme="minorBidi" w:hAnsiTheme="minorBidi"/>
          <w:spacing w:val="1"/>
        </w:rPr>
        <w:t xml:space="preserve"> </w:t>
      </w:r>
      <w:r w:rsidRPr="00B14145">
        <w:rPr>
          <w:rFonts w:asciiTheme="minorBidi" w:hAnsiTheme="minorBidi"/>
        </w:rPr>
        <w:t>dari</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dan</w:t>
      </w:r>
      <w:r w:rsidRPr="00B14145">
        <w:rPr>
          <w:rFonts w:asciiTheme="minorBidi" w:hAnsiTheme="minorBidi"/>
          <w:spacing w:val="1"/>
        </w:rPr>
        <w:t xml:space="preserve"> </w:t>
      </w:r>
      <w:r w:rsidRPr="00B14145">
        <w:rPr>
          <w:rFonts w:asciiTheme="minorBidi" w:hAnsiTheme="minorBidi"/>
        </w:rPr>
        <w:t>jika</w:t>
      </w:r>
      <w:r w:rsidRPr="00B14145">
        <w:rPr>
          <w:rFonts w:asciiTheme="minorBidi" w:hAnsiTheme="minorBidi"/>
          <w:spacing w:val="1"/>
        </w:rPr>
        <w:t xml:space="preserve"> </w:t>
      </w:r>
      <w:r w:rsidRPr="00B14145">
        <w:rPr>
          <w:rFonts w:asciiTheme="minorBidi" w:hAnsiTheme="minorBidi"/>
        </w:rPr>
        <w:t>uji</w:t>
      </w:r>
      <w:r w:rsidRPr="00B14145">
        <w:rPr>
          <w:rFonts w:asciiTheme="minorBidi" w:hAnsiTheme="minorBidi"/>
          <w:spacing w:val="1"/>
        </w:rPr>
        <w:t xml:space="preserve"> </w:t>
      </w:r>
      <w:r w:rsidRPr="00B14145">
        <w:rPr>
          <w:rFonts w:asciiTheme="minorBidi" w:hAnsiTheme="minorBidi"/>
        </w:rPr>
        <w:t>keseragaman</w:t>
      </w:r>
      <w:r w:rsidRPr="00B14145">
        <w:rPr>
          <w:rFonts w:asciiTheme="minorBidi" w:hAnsiTheme="minorBidi"/>
          <w:spacing w:val="1"/>
        </w:rPr>
        <w:t xml:space="preserve"> </w:t>
      </w:r>
      <w:r w:rsidRPr="00B14145">
        <w:rPr>
          <w:rFonts w:asciiTheme="minorBidi" w:hAnsiTheme="minorBidi"/>
        </w:rPr>
        <w:t>bobot</w:t>
      </w:r>
      <w:r w:rsidRPr="00B14145">
        <w:rPr>
          <w:rFonts w:asciiTheme="minorBidi" w:hAnsiTheme="minorBidi"/>
          <w:spacing w:val="1"/>
        </w:rPr>
        <w:t xml:space="preserve"> </w:t>
      </w:r>
      <w:r w:rsidRPr="00B14145">
        <w:rPr>
          <w:rFonts w:asciiTheme="minorBidi" w:hAnsiTheme="minorBidi"/>
        </w:rPr>
        <w:t>cukup</w:t>
      </w:r>
      <w:r w:rsidRPr="00B14145">
        <w:rPr>
          <w:rFonts w:asciiTheme="minorBidi" w:hAnsiTheme="minorBidi"/>
          <w:spacing w:val="1"/>
        </w:rPr>
        <w:t xml:space="preserve"> </w:t>
      </w:r>
      <w:r w:rsidRPr="00B14145">
        <w:rPr>
          <w:rFonts w:asciiTheme="minorBidi" w:hAnsiTheme="minorBidi"/>
        </w:rPr>
        <w:t>mewakili</w:t>
      </w:r>
      <w:r w:rsidRPr="00B14145">
        <w:rPr>
          <w:rFonts w:asciiTheme="minorBidi" w:hAnsiTheme="minorBidi"/>
          <w:spacing w:val="1"/>
        </w:rPr>
        <w:t xml:space="preserve"> </w:t>
      </w:r>
      <w:r w:rsidRPr="00B14145">
        <w:rPr>
          <w:rFonts w:asciiTheme="minorBidi" w:hAnsiTheme="minorBidi"/>
        </w:rPr>
        <w:t>keseragaman kandungan. Keseragaman bobot bukan merupakan indikasi yang cukup</w:t>
      </w:r>
      <w:r w:rsidRPr="00B14145">
        <w:rPr>
          <w:rFonts w:asciiTheme="minorBidi" w:hAnsiTheme="minorBidi"/>
          <w:spacing w:val="1"/>
        </w:rPr>
        <w:t xml:space="preserve"> </w:t>
      </w:r>
      <w:r w:rsidRPr="00B14145">
        <w:rPr>
          <w:rFonts w:asciiTheme="minorBidi" w:hAnsiTheme="minorBidi"/>
        </w:rPr>
        <w:t>dari</w:t>
      </w:r>
      <w:r w:rsidRPr="00B14145">
        <w:rPr>
          <w:rFonts w:asciiTheme="minorBidi" w:hAnsiTheme="minorBidi"/>
          <w:spacing w:val="1"/>
        </w:rPr>
        <w:t xml:space="preserve"> </w:t>
      </w:r>
      <w:r w:rsidRPr="00B14145">
        <w:rPr>
          <w:rFonts w:asciiTheme="minorBidi" w:hAnsiTheme="minorBidi"/>
        </w:rPr>
        <w:t>keseragaman</w:t>
      </w:r>
      <w:r w:rsidRPr="00B14145">
        <w:rPr>
          <w:rFonts w:asciiTheme="minorBidi" w:hAnsiTheme="minorBidi"/>
          <w:spacing w:val="1"/>
        </w:rPr>
        <w:t xml:space="preserve"> </w:t>
      </w:r>
      <w:r w:rsidRPr="00B14145">
        <w:rPr>
          <w:rFonts w:asciiTheme="minorBidi" w:hAnsiTheme="minorBidi"/>
        </w:rPr>
        <w:t>kandungan</w:t>
      </w:r>
      <w:r w:rsidRPr="00B14145">
        <w:rPr>
          <w:rFonts w:asciiTheme="minorBidi" w:hAnsiTheme="minorBidi"/>
          <w:spacing w:val="1"/>
        </w:rPr>
        <w:t xml:space="preserve"> </w:t>
      </w:r>
      <w:r w:rsidRPr="00B14145">
        <w:rPr>
          <w:rFonts w:asciiTheme="minorBidi" w:hAnsiTheme="minorBidi"/>
        </w:rPr>
        <w:t>jika</w:t>
      </w:r>
      <w:r w:rsidRPr="00B14145">
        <w:rPr>
          <w:rFonts w:asciiTheme="minorBidi" w:hAnsiTheme="minorBidi"/>
          <w:spacing w:val="1"/>
        </w:rPr>
        <w:t xml:space="preserve"> </w:t>
      </w:r>
      <w:r w:rsidRPr="00B14145">
        <w:rPr>
          <w:rFonts w:asciiTheme="minorBidi" w:hAnsiTheme="minorBidi"/>
        </w:rPr>
        <w:t>zat</w:t>
      </w:r>
      <w:r w:rsidRPr="00B14145">
        <w:rPr>
          <w:rFonts w:asciiTheme="minorBidi" w:hAnsiTheme="minorBidi"/>
          <w:spacing w:val="1"/>
        </w:rPr>
        <w:t xml:space="preserve"> </w:t>
      </w:r>
      <w:r w:rsidRPr="00B14145">
        <w:rPr>
          <w:rFonts w:asciiTheme="minorBidi" w:hAnsiTheme="minorBidi"/>
        </w:rPr>
        <w:t>aktif</w:t>
      </w:r>
      <w:r w:rsidRPr="00B14145">
        <w:rPr>
          <w:rFonts w:asciiTheme="minorBidi" w:hAnsiTheme="minorBidi"/>
          <w:spacing w:val="1"/>
        </w:rPr>
        <w:t xml:space="preserve"> </w:t>
      </w:r>
      <w:r w:rsidRPr="00B14145">
        <w:rPr>
          <w:rFonts w:asciiTheme="minorBidi" w:hAnsiTheme="minorBidi"/>
        </w:rPr>
        <w:t>merupakan</w:t>
      </w:r>
      <w:r w:rsidRPr="00B14145">
        <w:rPr>
          <w:rFonts w:asciiTheme="minorBidi" w:hAnsiTheme="minorBidi"/>
          <w:spacing w:val="1"/>
        </w:rPr>
        <w:t xml:space="preserve"> </w:t>
      </w:r>
      <w:r w:rsidRPr="00B14145">
        <w:rPr>
          <w:rFonts w:asciiTheme="minorBidi" w:hAnsiTheme="minorBidi"/>
        </w:rPr>
        <w:t>bagian</w:t>
      </w:r>
      <w:r w:rsidRPr="00B14145">
        <w:rPr>
          <w:rFonts w:asciiTheme="minorBidi" w:hAnsiTheme="minorBidi"/>
          <w:spacing w:val="1"/>
        </w:rPr>
        <w:t xml:space="preserve"> </w:t>
      </w:r>
      <w:r w:rsidRPr="00B14145">
        <w:rPr>
          <w:rFonts w:asciiTheme="minorBidi" w:hAnsiTheme="minorBidi"/>
        </w:rPr>
        <w:t>kecil</w:t>
      </w:r>
      <w:r w:rsidRPr="00B14145">
        <w:rPr>
          <w:rFonts w:asciiTheme="minorBidi" w:hAnsiTheme="minorBidi"/>
          <w:spacing w:val="1"/>
        </w:rPr>
        <w:t xml:space="preserve"> </w:t>
      </w:r>
      <w:r w:rsidRPr="00B14145">
        <w:rPr>
          <w:rFonts w:asciiTheme="minorBidi" w:hAnsiTheme="minorBidi"/>
        </w:rPr>
        <w:t>dari</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(Anonim,</w:t>
      </w:r>
      <w:r w:rsidRPr="00B14145">
        <w:rPr>
          <w:rFonts w:asciiTheme="minorBidi" w:hAnsiTheme="minorBidi"/>
          <w:spacing w:val="1"/>
        </w:rPr>
        <w:t xml:space="preserve"> </w:t>
      </w:r>
      <w:r w:rsidRPr="00B14145">
        <w:rPr>
          <w:rFonts w:asciiTheme="minorBidi" w:hAnsiTheme="minorBidi"/>
        </w:rPr>
        <w:t>1995).</w:t>
      </w:r>
      <w:r w:rsidRPr="00B14145">
        <w:rPr>
          <w:rFonts w:asciiTheme="minorBidi" w:hAnsiTheme="minorBidi"/>
          <w:spacing w:val="1"/>
        </w:rPr>
        <w:t xml:space="preserve"> </w:t>
      </w:r>
      <w:r w:rsidRPr="00B14145">
        <w:rPr>
          <w:rFonts w:asciiTheme="minorBidi" w:hAnsiTheme="minorBidi"/>
        </w:rPr>
        <w:t>Berdasarkan</w:t>
      </w:r>
      <w:r w:rsidRPr="00B14145">
        <w:rPr>
          <w:rFonts w:asciiTheme="minorBidi" w:hAnsiTheme="minorBidi"/>
          <w:spacing w:val="1"/>
        </w:rPr>
        <w:t xml:space="preserve"> </w:t>
      </w:r>
      <w:r w:rsidRPr="00B14145">
        <w:rPr>
          <w:rFonts w:asciiTheme="minorBidi" w:hAnsiTheme="minorBidi"/>
        </w:rPr>
        <w:t>Farmakope</w:t>
      </w:r>
      <w:r w:rsidRPr="00B14145">
        <w:rPr>
          <w:rFonts w:asciiTheme="minorBidi" w:hAnsiTheme="minorBidi"/>
          <w:spacing w:val="1"/>
        </w:rPr>
        <w:t xml:space="preserve"> </w:t>
      </w:r>
      <w:r w:rsidRPr="00B14145">
        <w:rPr>
          <w:rFonts w:asciiTheme="minorBidi" w:hAnsiTheme="minorBidi"/>
        </w:rPr>
        <w:t>Indonesia</w:t>
      </w:r>
      <w:r w:rsidRPr="00B14145">
        <w:rPr>
          <w:rFonts w:asciiTheme="minorBidi" w:hAnsiTheme="minorBidi"/>
          <w:spacing w:val="1"/>
        </w:rPr>
        <w:t xml:space="preserve"> </w:t>
      </w:r>
      <w:r w:rsidRPr="00B14145">
        <w:rPr>
          <w:rFonts w:asciiTheme="minorBidi" w:hAnsiTheme="minorBidi"/>
        </w:rPr>
        <w:t>edisi</w:t>
      </w:r>
      <w:r w:rsidRPr="00B14145">
        <w:rPr>
          <w:rFonts w:asciiTheme="minorBidi" w:hAnsiTheme="minorBidi"/>
          <w:spacing w:val="1"/>
        </w:rPr>
        <w:t xml:space="preserve"> </w:t>
      </w:r>
      <w:r w:rsidRPr="00B14145">
        <w:rPr>
          <w:rFonts w:asciiTheme="minorBidi" w:hAnsiTheme="minorBidi"/>
        </w:rPr>
        <w:t>III,</w:t>
      </w:r>
      <w:r w:rsidRPr="00B14145">
        <w:rPr>
          <w:rFonts w:asciiTheme="minorBidi" w:hAnsiTheme="minorBidi"/>
          <w:spacing w:val="1"/>
        </w:rPr>
        <w:t xml:space="preserve"> </w:t>
      </w:r>
      <w:r w:rsidRPr="00B14145">
        <w:rPr>
          <w:rFonts w:asciiTheme="minorBidi" w:hAnsiTheme="minorBidi"/>
        </w:rPr>
        <w:t>untuk</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tidak</w:t>
      </w:r>
      <w:r w:rsidRPr="00B14145">
        <w:rPr>
          <w:rFonts w:asciiTheme="minorBidi" w:hAnsiTheme="minorBidi"/>
          <w:spacing w:val="1"/>
        </w:rPr>
        <w:t xml:space="preserve"> </w:t>
      </w:r>
      <w:r w:rsidRPr="00B14145">
        <w:rPr>
          <w:rFonts w:asciiTheme="minorBidi" w:hAnsiTheme="minorBidi"/>
        </w:rPr>
        <w:t>bersalut, harus memenuhi syarat keseragaman bobot, yaitu dengan menimbang 20</w:t>
      </w:r>
      <w:r w:rsidRPr="00B14145">
        <w:rPr>
          <w:rFonts w:asciiTheme="minorBidi" w:hAnsiTheme="minorBidi"/>
          <w:spacing w:val="1"/>
        </w:rPr>
        <w:t xml:space="preserve"> </w:t>
      </w:r>
      <w:r w:rsidRPr="00B14145">
        <w:rPr>
          <w:rFonts w:asciiTheme="minorBidi" w:hAnsiTheme="minorBidi"/>
        </w:rPr>
        <w:t>tablet dan menghitung bobot rata-rata tablet. Jika ditimbang satu per satu tidak boleh</w:t>
      </w:r>
      <w:r w:rsidRPr="00B14145">
        <w:rPr>
          <w:rFonts w:asciiTheme="minorBidi" w:hAnsiTheme="minorBidi"/>
          <w:spacing w:val="1"/>
        </w:rPr>
        <w:t xml:space="preserve"> </w:t>
      </w:r>
      <w:r w:rsidRPr="00B14145">
        <w:rPr>
          <w:rFonts w:asciiTheme="minorBidi" w:hAnsiTheme="minorBidi"/>
        </w:rPr>
        <w:t>lebih dari 2 tablet yang bobotnya menyimpang dari dari kolom A dan tidak ada tablet</w:t>
      </w:r>
      <w:r w:rsidRPr="00B14145">
        <w:rPr>
          <w:rFonts w:asciiTheme="minorBidi" w:hAnsiTheme="minorBidi"/>
          <w:spacing w:val="1"/>
        </w:rPr>
        <w:t xml:space="preserve"> </w:t>
      </w:r>
      <w:r w:rsidRPr="00B14145">
        <w:rPr>
          <w:rFonts w:asciiTheme="minorBidi" w:hAnsiTheme="minorBidi"/>
        </w:rPr>
        <w:t>yang menyimpang dari kolom B. Untuk tablet tidak bersalut yang memiliki bobot</w:t>
      </w:r>
      <w:r w:rsidRPr="00B14145">
        <w:rPr>
          <w:rFonts w:asciiTheme="minorBidi" w:hAnsiTheme="minorBidi"/>
          <w:spacing w:val="1"/>
        </w:rPr>
        <w:t xml:space="preserve"> </w:t>
      </w:r>
      <w:r w:rsidRPr="00B14145">
        <w:rPr>
          <w:rFonts w:asciiTheme="minorBidi" w:hAnsiTheme="minorBidi"/>
        </w:rPr>
        <w:t>lebih dari 300 mg,</w:t>
      </w:r>
      <w:r w:rsidRPr="00B14145">
        <w:rPr>
          <w:rFonts w:asciiTheme="minorBidi" w:hAnsiTheme="minorBidi"/>
          <w:spacing w:val="1"/>
        </w:rPr>
        <w:t xml:space="preserve"> </w:t>
      </w:r>
      <w:r w:rsidRPr="00B14145">
        <w:rPr>
          <w:rFonts w:asciiTheme="minorBidi" w:hAnsiTheme="minorBidi"/>
        </w:rPr>
        <w:t>tidak lebih dari 2 tablet yang menyimpang 5% dari bobot rata-rata</w:t>
      </w:r>
      <w:r w:rsidRPr="00B14145">
        <w:rPr>
          <w:rFonts w:asciiTheme="minorBidi" w:hAnsiTheme="minorBidi"/>
          <w:spacing w:val="-57"/>
        </w:rPr>
        <w:t xml:space="preserve"> </w:t>
      </w:r>
      <w:r w:rsidRPr="00B14145">
        <w:rPr>
          <w:rFonts w:asciiTheme="minorBidi" w:hAnsiTheme="minorBidi"/>
        </w:rPr>
        <w:t>dan</w:t>
      </w:r>
      <w:r w:rsidRPr="00B14145">
        <w:rPr>
          <w:rFonts w:asciiTheme="minorBidi" w:hAnsiTheme="minorBidi"/>
          <w:spacing w:val="-2"/>
        </w:rPr>
        <w:t xml:space="preserve"> </w:t>
      </w:r>
      <w:r w:rsidRPr="00B14145">
        <w:rPr>
          <w:rFonts w:asciiTheme="minorBidi" w:hAnsiTheme="minorBidi"/>
        </w:rPr>
        <w:t>tidak</w:t>
      </w:r>
      <w:r w:rsidRPr="00B14145">
        <w:rPr>
          <w:rFonts w:asciiTheme="minorBidi" w:hAnsiTheme="minorBidi"/>
          <w:spacing w:val="-1"/>
        </w:rPr>
        <w:t xml:space="preserve"> </w:t>
      </w:r>
      <w:r w:rsidRPr="00B14145">
        <w:rPr>
          <w:rFonts w:asciiTheme="minorBidi" w:hAnsiTheme="minorBidi"/>
        </w:rPr>
        <w:t>boleh</w:t>
      </w:r>
      <w:r w:rsidRPr="00B14145">
        <w:rPr>
          <w:rFonts w:asciiTheme="minorBidi" w:hAnsiTheme="minorBidi"/>
          <w:spacing w:val="-1"/>
        </w:rPr>
        <w:t xml:space="preserve"> </w:t>
      </w:r>
      <w:r w:rsidRPr="00B14145">
        <w:rPr>
          <w:rFonts w:asciiTheme="minorBidi" w:hAnsiTheme="minorBidi"/>
        </w:rPr>
        <w:t>ada</w:t>
      </w:r>
      <w:r w:rsidRPr="00B14145">
        <w:rPr>
          <w:rFonts w:asciiTheme="minorBidi" w:hAnsiTheme="minorBidi"/>
          <w:spacing w:val="-1"/>
        </w:rPr>
        <w:t xml:space="preserve"> </w:t>
      </w:r>
      <w:r w:rsidRPr="00B14145">
        <w:rPr>
          <w:rFonts w:asciiTheme="minorBidi" w:hAnsiTheme="minorBidi"/>
        </w:rPr>
        <w:t>tablet</w:t>
      </w:r>
      <w:r w:rsidRPr="00B14145">
        <w:rPr>
          <w:rFonts w:asciiTheme="minorBidi" w:hAnsiTheme="minorBidi"/>
          <w:spacing w:val="-1"/>
        </w:rPr>
        <w:t xml:space="preserve"> </w:t>
      </w:r>
      <w:r w:rsidRPr="00B14145">
        <w:rPr>
          <w:rFonts w:asciiTheme="minorBidi" w:hAnsiTheme="minorBidi"/>
        </w:rPr>
        <w:t>yang</w:t>
      </w:r>
      <w:r w:rsidRPr="00B14145">
        <w:rPr>
          <w:rFonts w:asciiTheme="minorBidi" w:hAnsiTheme="minorBidi"/>
          <w:spacing w:val="-1"/>
        </w:rPr>
        <w:t xml:space="preserve"> </w:t>
      </w:r>
      <w:r w:rsidRPr="00B14145">
        <w:rPr>
          <w:rFonts w:asciiTheme="minorBidi" w:hAnsiTheme="minorBidi"/>
        </w:rPr>
        <w:t>mey</w:t>
      </w:r>
      <w:r w:rsidR="00FF3577">
        <w:rPr>
          <w:rFonts w:asciiTheme="minorBidi" w:hAnsiTheme="minorBidi"/>
        </w:rPr>
        <w:t>impang 10% dari bobot rata-rata</w:t>
      </w:r>
      <w:r w:rsidR="00FF3577" w:rsidRPr="00FF3577">
        <w:rPr>
          <w:rFonts w:asciiTheme="minorBidi" w:hAnsiTheme="minorBidi"/>
        </w:rPr>
        <w:t>.</w:t>
      </w:r>
    </w:p>
    <w:p w:rsidR="001058DA" w:rsidRDefault="00FF3577" w:rsidP="001058DA">
      <w:pPr>
        <w:spacing w:line="360" w:lineRule="auto"/>
        <w:ind w:firstLine="720"/>
        <w:jc w:val="both"/>
        <w:rPr>
          <w:rFonts w:asciiTheme="minorBidi" w:hAnsiTheme="minorBidi"/>
          <w:lang w:val="en-US"/>
        </w:rPr>
      </w:pPr>
      <w:r w:rsidRPr="00FF3577">
        <w:rPr>
          <w:rFonts w:asciiTheme="minorBidi" w:hAnsiTheme="minorBidi"/>
        </w:rPr>
        <w:t>Waktu</w:t>
      </w:r>
      <w:r w:rsidRPr="00FF3577">
        <w:rPr>
          <w:rFonts w:asciiTheme="minorBidi" w:hAnsiTheme="minorBidi"/>
          <w:spacing w:val="1"/>
        </w:rPr>
        <w:t xml:space="preserve"> </w:t>
      </w:r>
      <w:r w:rsidRPr="00FF3577">
        <w:rPr>
          <w:rFonts w:asciiTheme="minorBidi" w:hAnsiTheme="minorBidi"/>
        </w:rPr>
        <w:t>hancur,</w:t>
      </w:r>
      <w:r w:rsidRPr="00FF3577">
        <w:rPr>
          <w:rFonts w:asciiTheme="minorBidi" w:hAnsiTheme="minorBidi"/>
          <w:spacing w:val="1"/>
        </w:rPr>
        <w:t xml:space="preserve"> </w:t>
      </w:r>
      <w:r w:rsidRPr="00FF3577">
        <w:rPr>
          <w:rFonts w:asciiTheme="minorBidi" w:hAnsiTheme="minorBidi"/>
        </w:rPr>
        <w:t>tablet</w:t>
      </w:r>
      <w:r w:rsidRPr="00FF3577">
        <w:rPr>
          <w:rFonts w:asciiTheme="minorBidi" w:hAnsiTheme="minorBidi"/>
          <w:spacing w:val="1"/>
        </w:rPr>
        <w:t xml:space="preserve"> </w:t>
      </w:r>
      <w:r w:rsidRPr="00FF3577">
        <w:rPr>
          <w:rFonts w:asciiTheme="minorBidi" w:hAnsiTheme="minorBidi"/>
        </w:rPr>
        <w:t>dinyatakan</w:t>
      </w:r>
      <w:r w:rsidRPr="00FF3577">
        <w:rPr>
          <w:rFonts w:asciiTheme="minorBidi" w:hAnsiTheme="minorBidi"/>
          <w:spacing w:val="1"/>
        </w:rPr>
        <w:t xml:space="preserve"> </w:t>
      </w:r>
      <w:r w:rsidRPr="00FF3577">
        <w:rPr>
          <w:rFonts w:asciiTheme="minorBidi" w:hAnsiTheme="minorBidi"/>
        </w:rPr>
        <w:t>hancur</w:t>
      </w:r>
      <w:r w:rsidRPr="00FF3577">
        <w:rPr>
          <w:rFonts w:asciiTheme="minorBidi" w:hAnsiTheme="minorBidi"/>
          <w:spacing w:val="1"/>
        </w:rPr>
        <w:t xml:space="preserve"> </w:t>
      </w:r>
      <w:r w:rsidRPr="00FF3577">
        <w:rPr>
          <w:rFonts w:asciiTheme="minorBidi" w:hAnsiTheme="minorBidi"/>
        </w:rPr>
        <w:t>jika</w:t>
      </w:r>
      <w:r w:rsidRPr="00FF3577">
        <w:rPr>
          <w:rFonts w:asciiTheme="minorBidi" w:hAnsiTheme="minorBidi"/>
          <w:spacing w:val="1"/>
        </w:rPr>
        <w:t xml:space="preserve"> </w:t>
      </w:r>
      <w:r w:rsidRPr="00FF3577">
        <w:rPr>
          <w:rFonts w:asciiTheme="minorBidi" w:hAnsiTheme="minorBidi"/>
        </w:rPr>
        <w:t>terlarut</w:t>
      </w:r>
      <w:r w:rsidRPr="00FF3577">
        <w:rPr>
          <w:rFonts w:asciiTheme="minorBidi" w:hAnsiTheme="minorBidi"/>
          <w:spacing w:val="1"/>
        </w:rPr>
        <w:t xml:space="preserve"> </w:t>
      </w:r>
      <w:r w:rsidRPr="00FF3577">
        <w:rPr>
          <w:rFonts w:asciiTheme="minorBidi" w:hAnsiTheme="minorBidi"/>
        </w:rPr>
        <w:t>atau</w:t>
      </w:r>
      <w:r w:rsidRPr="00FF3577">
        <w:rPr>
          <w:rFonts w:asciiTheme="minorBidi" w:hAnsiTheme="minorBidi"/>
          <w:spacing w:val="1"/>
        </w:rPr>
        <w:t xml:space="preserve"> </w:t>
      </w:r>
      <w:r w:rsidRPr="00FF3577">
        <w:rPr>
          <w:rFonts w:asciiTheme="minorBidi" w:hAnsiTheme="minorBidi"/>
        </w:rPr>
        <w:t>hancur</w:t>
      </w:r>
      <w:r w:rsidRPr="00FF3577">
        <w:rPr>
          <w:rFonts w:asciiTheme="minorBidi" w:hAnsiTheme="minorBidi"/>
          <w:spacing w:val="1"/>
        </w:rPr>
        <w:t xml:space="preserve"> </w:t>
      </w:r>
      <w:r w:rsidRPr="00FF3577">
        <w:rPr>
          <w:rFonts w:asciiTheme="minorBidi" w:hAnsiTheme="minorBidi"/>
        </w:rPr>
        <w:t>menjadi</w:t>
      </w:r>
      <w:r w:rsidRPr="00FF3577">
        <w:rPr>
          <w:rFonts w:asciiTheme="minorBidi" w:hAnsiTheme="minorBidi"/>
          <w:spacing w:val="-57"/>
        </w:rPr>
        <w:t xml:space="preserve"> </w:t>
      </w:r>
      <w:r w:rsidRPr="00FF3577">
        <w:rPr>
          <w:rFonts w:asciiTheme="minorBidi" w:hAnsiTheme="minorBidi"/>
        </w:rPr>
        <w:t>partikel dalam suatu medium penguji, yaitu air bersuhu tertentu (misal 37°C) (Voigt,</w:t>
      </w:r>
      <w:r w:rsidRPr="00FF3577">
        <w:rPr>
          <w:rFonts w:asciiTheme="minorBidi" w:hAnsiTheme="minorBidi"/>
          <w:spacing w:val="1"/>
        </w:rPr>
        <w:t xml:space="preserve"> </w:t>
      </w:r>
      <w:r w:rsidRPr="00FF3577">
        <w:rPr>
          <w:rFonts w:asciiTheme="minorBidi" w:hAnsiTheme="minorBidi"/>
        </w:rPr>
        <w:t>1994).</w:t>
      </w:r>
      <w:r w:rsidRPr="00FF3577">
        <w:rPr>
          <w:rFonts w:asciiTheme="minorBidi" w:hAnsiTheme="minorBidi"/>
          <w:spacing w:val="29"/>
        </w:rPr>
        <w:t xml:space="preserve"> </w:t>
      </w:r>
      <w:r w:rsidRPr="00FF3577">
        <w:rPr>
          <w:rFonts w:asciiTheme="minorBidi" w:hAnsiTheme="minorBidi"/>
        </w:rPr>
        <w:t>Berdasarkan</w:t>
      </w:r>
      <w:r w:rsidRPr="00FF3577">
        <w:rPr>
          <w:rFonts w:asciiTheme="minorBidi" w:hAnsiTheme="minorBidi"/>
          <w:spacing w:val="29"/>
        </w:rPr>
        <w:t xml:space="preserve"> </w:t>
      </w:r>
      <w:r w:rsidRPr="00FF3577">
        <w:rPr>
          <w:rFonts w:asciiTheme="minorBidi" w:hAnsiTheme="minorBidi"/>
        </w:rPr>
        <w:t>Farmakope</w:t>
      </w:r>
      <w:r w:rsidRPr="00FF3577">
        <w:rPr>
          <w:rFonts w:asciiTheme="minorBidi" w:hAnsiTheme="minorBidi"/>
          <w:spacing w:val="29"/>
        </w:rPr>
        <w:t xml:space="preserve"> </w:t>
      </w:r>
      <w:r w:rsidRPr="00FF3577">
        <w:rPr>
          <w:rFonts w:asciiTheme="minorBidi" w:hAnsiTheme="minorBidi"/>
        </w:rPr>
        <w:t>Indonesia,</w:t>
      </w:r>
      <w:r w:rsidRPr="00FF3577">
        <w:rPr>
          <w:rFonts w:asciiTheme="minorBidi" w:hAnsiTheme="minorBidi"/>
          <w:spacing w:val="30"/>
        </w:rPr>
        <w:t xml:space="preserve"> </w:t>
      </w:r>
      <w:r w:rsidRPr="00FF3577">
        <w:rPr>
          <w:rFonts w:asciiTheme="minorBidi" w:hAnsiTheme="minorBidi"/>
        </w:rPr>
        <w:t>untuk</w:t>
      </w:r>
      <w:r w:rsidRPr="00FF3577">
        <w:rPr>
          <w:rFonts w:asciiTheme="minorBidi" w:hAnsiTheme="minorBidi"/>
          <w:spacing w:val="29"/>
        </w:rPr>
        <w:t xml:space="preserve"> </w:t>
      </w:r>
      <w:r w:rsidRPr="00FF3577">
        <w:rPr>
          <w:rFonts w:asciiTheme="minorBidi" w:hAnsiTheme="minorBidi"/>
        </w:rPr>
        <w:t>tablet</w:t>
      </w:r>
      <w:r w:rsidRPr="00FF3577">
        <w:rPr>
          <w:rFonts w:asciiTheme="minorBidi" w:hAnsiTheme="minorBidi"/>
          <w:spacing w:val="29"/>
        </w:rPr>
        <w:t xml:space="preserve"> </w:t>
      </w:r>
      <w:r w:rsidRPr="00FF3577">
        <w:rPr>
          <w:rFonts w:asciiTheme="minorBidi" w:hAnsiTheme="minorBidi"/>
        </w:rPr>
        <w:t>tidak</w:t>
      </w:r>
      <w:r w:rsidRPr="00FF3577">
        <w:rPr>
          <w:rFonts w:asciiTheme="minorBidi" w:hAnsiTheme="minorBidi"/>
          <w:spacing w:val="29"/>
        </w:rPr>
        <w:t xml:space="preserve"> </w:t>
      </w:r>
      <w:r w:rsidRPr="00FF3577">
        <w:rPr>
          <w:rFonts w:asciiTheme="minorBidi" w:hAnsiTheme="minorBidi"/>
        </w:rPr>
        <w:t>bersalut</w:t>
      </w:r>
      <w:r w:rsidRPr="00FF3577">
        <w:rPr>
          <w:rFonts w:asciiTheme="minorBidi" w:hAnsiTheme="minorBidi"/>
          <w:spacing w:val="29"/>
        </w:rPr>
        <w:t xml:space="preserve"> </w:t>
      </w:r>
      <w:r w:rsidRPr="00FF3577">
        <w:rPr>
          <w:rFonts w:asciiTheme="minorBidi" w:hAnsiTheme="minorBidi"/>
        </w:rPr>
        <w:t>waktu</w:t>
      </w:r>
      <w:r w:rsidRPr="00FF3577">
        <w:rPr>
          <w:rFonts w:asciiTheme="minorBidi" w:hAnsiTheme="minorBidi"/>
          <w:spacing w:val="28"/>
        </w:rPr>
        <w:t xml:space="preserve"> </w:t>
      </w:r>
      <w:r w:rsidRPr="00FF3577">
        <w:rPr>
          <w:rFonts w:asciiTheme="minorBidi" w:hAnsiTheme="minorBidi"/>
        </w:rPr>
        <w:t>hancur tidak lebih dari 15 menit sedangkan untuk tablet bersalut tidak lebih dari 60 menit</w:t>
      </w:r>
      <w:r w:rsidRPr="00FF3577">
        <w:rPr>
          <w:rFonts w:asciiTheme="minorBidi" w:hAnsiTheme="minorBidi"/>
          <w:spacing w:val="1"/>
        </w:rPr>
        <w:t xml:space="preserve"> </w:t>
      </w:r>
      <w:r w:rsidRPr="00FF3577">
        <w:rPr>
          <w:rFonts w:asciiTheme="minorBidi" w:hAnsiTheme="minorBidi"/>
        </w:rPr>
        <w:t>(Anonim,</w:t>
      </w:r>
      <w:r w:rsidRPr="00FF3577">
        <w:rPr>
          <w:rFonts w:asciiTheme="minorBidi" w:hAnsiTheme="minorBidi"/>
          <w:spacing w:val="-2"/>
        </w:rPr>
        <w:t xml:space="preserve"> </w:t>
      </w:r>
      <w:r w:rsidRPr="00FF3577">
        <w:rPr>
          <w:rFonts w:asciiTheme="minorBidi" w:hAnsiTheme="minorBidi"/>
        </w:rPr>
        <w:t>1995).</w:t>
      </w:r>
    </w:p>
    <w:p w:rsidR="001058DA" w:rsidRDefault="00FF3577" w:rsidP="001058DA">
      <w:pPr>
        <w:spacing w:line="360" w:lineRule="auto"/>
        <w:ind w:firstLine="720"/>
        <w:jc w:val="both"/>
        <w:rPr>
          <w:rFonts w:asciiTheme="minorBidi" w:hAnsiTheme="minorBidi"/>
          <w:lang w:val="en-US"/>
        </w:rPr>
      </w:pPr>
      <w:r w:rsidRPr="00FF3577">
        <w:rPr>
          <w:rFonts w:asciiTheme="minorBidi" w:hAnsiTheme="minorBidi"/>
        </w:rPr>
        <w:t>Kekerasan,</w:t>
      </w:r>
      <w:r w:rsidRPr="00FF3577">
        <w:rPr>
          <w:rFonts w:asciiTheme="minorBidi" w:hAnsiTheme="minorBidi"/>
          <w:spacing w:val="1"/>
        </w:rPr>
        <w:t xml:space="preserve"> </w:t>
      </w:r>
      <w:r w:rsidRPr="00FF3577">
        <w:rPr>
          <w:rFonts w:asciiTheme="minorBidi" w:hAnsiTheme="minorBidi"/>
        </w:rPr>
        <w:t>dikehendaki</w:t>
      </w:r>
      <w:r w:rsidRPr="00FF3577">
        <w:rPr>
          <w:rFonts w:asciiTheme="minorBidi" w:hAnsiTheme="minorBidi"/>
          <w:spacing w:val="1"/>
        </w:rPr>
        <w:t xml:space="preserve"> </w:t>
      </w:r>
      <w:r w:rsidRPr="00FF3577">
        <w:rPr>
          <w:rFonts w:asciiTheme="minorBidi" w:hAnsiTheme="minorBidi"/>
        </w:rPr>
        <w:t>tablet</w:t>
      </w:r>
      <w:r w:rsidRPr="00FF3577">
        <w:rPr>
          <w:rFonts w:asciiTheme="minorBidi" w:hAnsiTheme="minorBidi"/>
          <w:spacing w:val="1"/>
        </w:rPr>
        <w:t xml:space="preserve"> </w:t>
      </w:r>
      <w:r w:rsidRPr="00FF3577">
        <w:rPr>
          <w:rFonts w:asciiTheme="minorBidi" w:hAnsiTheme="minorBidi"/>
        </w:rPr>
        <w:t>yang</w:t>
      </w:r>
      <w:r w:rsidRPr="00FF3577">
        <w:rPr>
          <w:rFonts w:asciiTheme="minorBidi" w:hAnsiTheme="minorBidi"/>
          <w:spacing w:val="1"/>
        </w:rPr>
        <w:t xml:space="preserve"> </w:t>
      </w:r>
      <w:r w:rsidRPr="00FF3577">
        <w:rPr>
          <w:rFonts w:asciiTheme="minorBidi" w:hAnsiTheme="minorBidi"/>
        </w:rPr>
        <w:t>cukup</w:t>
      </w:r>
      <w:r w:rsidRPr="00FF3577">
        <w:rPr>
          <w:rFonts w:asciiTheme="minorBidi" w:hAnsiTheme="minorBidi"/>
          <w:spacing w:val="1"/>
        </w:rPr>
        <w:t xml:space="preserve"> </w:t>
      </w:r>
      <w:r w:rsidRPr="00FF3577">
        <w:rPr>
          <w:rFonts w:asciiTheme="minorBidi" w:hAnsiTheme="minorBidi"/>
        </w:rPr>
        <w:t>keras</w:t>
      </w:r>
      <w:r w:rsidRPr="00FF3577">
        <w:rPr>
          <w:rFonts w:asciiTheme="minorBidi" w:hAnsiTheme="minorBidi"/>
          <w:spacing w:val="1"/>
        </w:rPr>
        <w:t xml:space="preserve"> </w:t>
      </w:r>
      <w:r w:rsidRPr="00FF3577">
        <w:rPr>
          <w:rFonts w:asciiTheme="minorBidi" w:hAnsiTheme="minorBidi"/>
        </w:rPr>
        <w:t>agar</w:t>
      </w:r>
      <w:r w:rsidRPr="00FF3577">
        <w:rPr>
          <w:rFonts w:asciiTheme="minorBidi" w:hAnsiTheme="minorBidi"/>
          <w:spacing w:val="1"/>
        </w:rPr>
        <w:t xml:space="preserve"> </w:t>
      </w:r>
      <w:r w:rsidRPr="00FF3577">
        <w:rPr>
          <w:rFonts w:asciiTheme="minorBidi" w:hAnsiTheme="minorBidi"/>
        </w:rPr>
        <w:t>tidak</w:t>
      </w:r>
      <w:r w:rsidRPr="00FF3577">
        <w:rPr>
          <w:rFonts w:asciiTheme="minorBidi" w:hAnsiTheme="minorBidi"/>
          <w:spacing w:val="1"/>
        </w:rPr>
        <w:t xml:space="preserve"> </w:t>
      </w:r>
      <w:r w:rsidRPr="00FF3577">
        <w:rPr>
          <w:rFonts w:asciiTheme="minorBidi" w:hAnsiTheme="minorBidi"/>
        </w:rPr>
        <w:t>pecah</w:t>
      </w:r>
      <w:r w:rsidRPr="00FF3577">
        <w:rPr>
          <w:rFonts w:asciiTheme="minorBidi" w:hAnsiTheme="minorBidi"/>
          <w:spacing w:val="1"/>
        </w:rPr>
        <w:t xml:space="preserve"> </w:t>
      </w:r>
      <w:r w:rsidRPr="00FF3577">
        <w:rPr>
          <w:rFonts w:asciiTheme="minorBidi" w:hAnsiTheme="minorBidi"/>
        </w:rPr>
        <w:t>saat</w:t>
      </w:r>
      <w:r w:rsidRPr="00FF3577">
        <w:rPr>
          <w:rFonts w:asciiTheme="minorBidi" w:hAnsiTheme="minorBidi"/>
          <w:spacing w:val="1"/>
        </w:rPr>
        <w:t xml:space="preserve"> </w:t>
      </w:r>
      <w:bookmarkStart w:id="87" w:name="B.Parasetamol"/>
      <w:bookmarkEnd w:id="87"/>
      <w:r w:rsidRPr="00FF3577">
        <w:rPr>
          <w:rFonts w:asciiTheme="minorBidi" w:hAnsiTheme="minorBidi"/>
        </w:rPr>
        <w:t>distribusi, tetapi tidak terlalu keras agar tablet dapat hancur dan menimbulkan efek.</w:t>
      </w:r>
      <w:r w:rsidRPr="00FF3577">
        <w:rPr>
          <w:rFonts w:asciiTheme="minorBidi" w:hAnsiTheme="minorBidi"/>
          <w:spacing w:val="1"/>
        </w:rPr>
        <w:t xml:space="preserve"> </w:t>
      </w:r>
      <w:r w:rsidRPr="00FF3577">
        <w:rPr>
          <w:rFonts w:asciiTheme="minorBidi" w:hAnsiTheme="minorBidi"/>
        </w:rPr>
        <w:t>Kekerasan tablet minimum yang sesuai dalam bidang industri farmasi adalah 4 kg</w:t>
      </w:r>
      <w:r w:rsidRPr="00FF3577">
        <w:rPr>
          <w:rFonts w:asciiTheme="minorBidi" w:hAnsiTheme="minorBidi"/>
          <w:spacing w:val="1"/>
        </w:rPr>
        <w:t xml:space="preserve"> </w:t>
      </w:r>
      <w:r w:rsidRPr="00FF3577">
        <w:rPr>
          <w:rFonts w:asciiTheme="minorBidi" w:hAnsiTheme="minorBidi"/>
        </w:rPr>
        <w:t>(Ansel, 1989).</w:t>
      </w:r>
    </w:p>
    <w:p w:rsidR="001058DA" w:rsidRDefault="00FF3577" w:rsidP="001058DA">
      <w:pPr>
        <w:spacing w:line="360" w:lineRule="auto"/>
        <w:ind w:firstLine="720"/>
        <w:jc w:val="both"/>
        <w:rPr>
          <w:rFonts w:asciiTheme="minorBidi" w:hAnsiTheme="minorBidi"/>
          <w:lang w:val="en-US"/>
        </w:rPr>
      </w:pPr>
      <w:r w:rsidRPr="00FF3577">
        <w:rPr>
          <w:rFonts w:asciiTheme="minorBidi" w:hAnsiTheme="minorBidi"/>
        </w:rPr>
        <w:t>Kerapuhan,</w:t>
      </w:r>
      <w:r w:rsidRPr="00FF3577">
        <w:rPr>
          <w:rFonts w:asciiTheme="minorBidi" w:hAnsiTheme="minorBidi"/>
          <w:spacing w:val="1"/>
        </w:rPr>
        <w:t xml:space="preserve"> </w:t>
      </w:r>
      <w:r w:rsidRPr="00FF3577">
        <w:rPr>
          <w:rFonts w:asciiTheme="minorBidi" w:hAnsiTheme="minorBidi"/>
        </w:rPr>
        <w:t>benturan-benturan</w:t>
      </w:r>
      <w:r w:rsidRPr="00FF3577">
        <w:rPr>
          <w:rFonts w:asciiTheme="minorBidi" w:hAnsiTheme="minorBidi"/>
          <w:spacing w:val="1"/>
        </w:rPr>
        <w:t xml:space="preserve"> </w:t>
      </w:r>
      <w:r w:rsidRPr="00FF3577">
        <w:rPr>
          <w:rFonts w:asciiTheme="minorBidi" w:hAnsiTheme="minorBidi"/>
        </w:rPr>
        <w:t>pada</w:t>
      </w:r>
      <w:r w:rsidRPr="00FF3577">
        <w:rPr>
          <w:rFonts w:asciiTheme="minorBidi" w:hAnsiTheme="minorBidi"/>
          <w:spacing w:val="1"/>
        </w:rPr>
        <w:t xml:space="preserve"> </w:t>
      </w:r>
      <w:r w:rsidRPr="00FF3577">
        <w:rPr>
          <w:rFonts w:asciiTheme="minorBidi" w:hAnsiTheme="minorBidi"/>
        </w:rPr>
        <w:t>proses</w:t>
      </w:r>
      <w:r w:rsidRPr="00FF3577">
        <w:rPr>
          <w:rFonts w:asciiTheme="minorBidi" w:hAnsiTheme="minorBidi"/>
          <w:spacing w:val="1"/>
        </w:rPr>
        <w:t xml:space="preserve"> </w:t>
      </w:r>
      <w:r w:rsidRPr="00FF3577">
        <w:rPr>
          <w:rFonts w:asciiTheme="minorBidi" w:hAnsiTheme="minorBidi"/>
        </w:rPr>
        <w:t>pengemasan</w:t>
      </w:r>
      <w:r w:rsidRPr="00FF3577">
        <w:rPr>
          <w:rFonts w:asciiTheme="minorBidi" w:hAnsiTheme="minorBidi"/>
          <w:spacing w:val="1"/>
        </w:rPr>
        <w:t xml:space="preserve"> </w:t>
      </w:r>
      <w:r w:rsidRPr="00FF3577">
        <w:rPr>
          <w:rFonts w:asciiTheme="minorBidi" w:hAnsiTheme="minorBidi"/>
        </w:rPr>
        <w:t>dan</w:t>
      </w:r>
      <w:r w:rsidRPr="00FF3577">
        <w:rPr>
          <w:rFonts w:asciiTheme="minorBidi" w:hAnsiTheme="minorBidi"/>
          <w:spacing w:val="1"/>
        </w:rPr>
        <w:t xml:space="preserve"> </w:t>
      </w:r>
      <w:r w:rsidRPr="00FF3577">
        <w:rPr>
          <w:rFonts w:asciiTheme="minorBidi" w:hAnsiTheme="minorBidi"/>
        </w:rPr>
        <w:t>pengangkutan</w:t>
      </w:r>
      <w:r w:rsidRPr="00FF3577">
        <w:rPr>
          <w:rFonts w:asciiTheme="minorBidi" w:hAnsiTheme="minorBidi"/>
          <w:spacing w:val="-57"/>
        </w:rPr>
        <w:t xml:space="preserve"> </w:t>
      </w:r>
      <w:r w:rsidRPr="00FF3577">
        <w:rPr>
          <w:rFonts w:asciiTheme="minorBidi" w:hAnsiTheme="minorBidi"/>
        </w:rPr>
        <w:t>tidak cukup kuat untuk memecahkan tablet, tetapi dapat menghilangkan beberapa</w:t>
      </w:r>
      <w:r w:rsidRPr="00FF3577">
        <w:rPr>
          <w:rFonts w:asciiTheme="minorBidi" w:hAnsiTheme="minorBidi"/>
          <w:spacing w:val="1"/>
        </w:rPr>
        <w:t xml:space="preserve"> </w:t>
      </w:r>
      <w:r w:rsidRPr="00FF3577">
        <w:rPr>
          <w:rFonts w:asciiTheme="minorBidi" w:hAnsiTheme="minorBidi"/>
        </w:rPr>
        <w:t>partikel</w:t>
      </w:r>
      <w:r w:rsidRPr="00FF3577">
        <w:rPr>
          <w:rFonts w:asciiTheme="minorBidi" w:hAnsiTheme="minorBidi"/>
          <w:spacing w:val="-1"/>
        </w:rPr>
        <w:t xml:space="preserve"> </w:t>
      </w:r>
      <w:r w:rsidRPr="00FF3577">
        <w:rPr>
          <w:rFonts w:asciiTheme="minorBidi" w:hAnsiTheme="minorBidi"/>
        </w:rPr>
        <w:t>obat dari permukaan</w:t>
      </w:r>
      <w:r w:rsidRPr="00FF3577">
        <w:rPr>
          <w:rFonts w:asciiTheme="minorBidi" w:hAnsiTheme="minorBidi"/>
          <w:spacing w:val="-1"/>
        </w:rPr>
        <w:t xml:space="preserve"> </w:t>
      </w:r>
      <w:r w:rsidRPr="00FF3577">
        <w:rPr>
          <w:rFonts w:asciiTheme="minorBidi" w:hAnsiTheme="minorBidi"/>
        </w:rPr>
        <w:t>tablet</w:t>
      </w:r>
      <w:r w:rsidRPr="00FF3577">
        <w:rPr>
          <w:rFonts w:asciiTheme="minorBidi" w:hAnsiTheme="minorBidi"/>
          <w:spacing w:val="-1"/>
        </w:rPr>
        <w:t xml:space="preserve"> </w:t>
      </w:r>
      <w:r w:rsidRPr="00FF3577">
        <w:rPr>
          <w:rFonts w:asciiTheme="minorBidi" w:hAnsiTheme="minorBidi"/>
        </w:rPr>
        <w:t>(Aulton</w:t>
      </w:r>
      <w:r w:rsidRPr="00FF3577">
        <w:rPr>
          <w:rFonts w:asciiTheme="minorBidi" w:hAnsiTheme="minorBidi"/>
          <w:spacing w:val="-1"/>
        </w:rPr>
        <w:t xml:space="preserve"> </w:t>
      </w:r>
      <w:r w:rsidRPr="00FF3577">
        <w:rPr>
          <w:rFonts w:asciiTheme="minorBidi" w:hAnsiTheme="minorBidi"/>
        </w:rPr>
        <w:t>and</w:t>
      </w:r>
      <w:r w:rsidRPr="00FF3577">
        <w:rPr>
          <w:rFonts w:asciiTheme="minorBidi" w:hAnsiTheme="minorBidi"/>
          <w:spacing w:val="-1"/>
        </w:rPr>
        <w:t xml:space="preserve"> </w:t>
      </w:r>
      <w:r w:rsidRPr="00FF3577">
        <w:rPr>
          <w:rFonts w:asciiTheme="minorBidi" w:hAnsiTheme="minorBidi"/>
        </w:rPr>
        <w:t>Summer,</w:t>
      </w:r>
      <w:r w:rsidRPr="00FF3577">
        <w:rPr>
          <w:rFonts w:asciiTheme="minorBidi" w:hAnsiTheme="minorBidi"/>
          <w:spacing w:val="-2"/>
        </w:rPr>
        <w:t xml:space="preserve"> </w:t>
      </w:r>
      <w:r w:rsidRPr="00FF3577">
        <w:rPr>
          <w:rFonts w:asciiTheme="minorBidi" w:hAnsiTheme="minorBidi"/>
        </w:rPr>
        <w:t>1994).</w:t>
      </w:r>
    </w:p>
    <w:p w:rsidR="00FF3577" w:rsidRPr="00FF3577" w:rsidRDefault="00FF3577" w:rsidP="00BB69D2">
      <w:pPr>
        <w:spacing w:line="360" w:lineRule="auto"/>
        <w:ind w:firstLine="720"/>
        <w:jc w:val="both"/>
        <w:rPr>
          <w:rFonts w:asciiTheme="minorBidi" w:hAnsiTheme="minorBidi"/>
          <w:lang w:val="en-US"/>
        </w:rPr>
      </w:pPr>
      <w:r w:rsidRPr="00FF3577">
        <w:rPr>
          <w:rFonts w:asciiTheme="minorBidi" w:hAnsiTheme="minorBidi"/>
        </w:rPr>
        <w:lastRenderedPageBreak/>
        <w:t xml:space="preserve">Keseragaman kandungan, berdasarkan </w:t>
      </w:r>
      <w:r w:rsidRPr="00FF3577">
        <w:rPr>
          <w:rFonts w:asciiTheme="minorBidi" w:hAnsiTheme="minorBidi"/>
          <w:i/>
        </w:rPr>
        <w:t>United State Pharmacopeia</w:t>
      </w:r>
      <w:r w:rsidRPr="00FF3577">
        <w:rPr>
          <w:rFonts w:asciiTheme="minorBidi" w:hAnsiTheme="minorBidi"/>
        </w:rPr>
        <w:t>, 10 unit dosis</w:t>
      </w:r>
      <w:r w:rsidRPr="00FF3577">
        <w:rPr>
          <w:rFonts w:asciiTheme="minorBidi" w:hAnsiTheme="minorBidi"/>
          <w:spacing w:val="1"/>
        </w:rPr>
        <w:t xml:space="preserve"> </w:t>
      </w:r>
      <w:r w:rsidRPr="00FF3577">
        <w:rPr>
          <w:rFonts w:asciiTheme="minorBidi" w:hAnsiTheme="minorBidi"/>
        </w:rPr>
        <w:t>ditetapkan</w:t>
      </w:r>
      <w:r w:rsidRPr="00FF3577">
        <w:rPr>
          <w:rFonts w:asciiTheme="minorBidi" w:hAnsiTheme="minorBidi"/>
          <w:spacing w:val="1"/>
        </w:rPr>
        <w:t xml:space="preserve"> </w:t>
      </w:r>
      <w:r w:rsidRPr="00FF3577">
        <w:rPr>
          <w:rFonts w:asciiTheme="minorBidi" w:hAnsiTheme="minorBidi"/>
        </w:rPr>
        <w:t>kadarnya</w:t>
      </w:r>
      <w:r w:rsidRPr="00FF3577">
        <w:rPr>
          <w:rFonts w:asciiTheme="minorBidi" w:hAnsiTheme="minorBidi"/>
          <w:spacing w:val="1"/>
        </w:rPr>
        <w:t xml:space="preserve"> </w:t>
      </w:r>
      <w:r w:rsidRPr="00FF3577">
        <w:rPr>
          <w:rFonts w:asciiTheme="minorBidi" w:hAnsiTheme="minorBidi"/>
        </w:rPr>
        <w:t>sesuai</w:t>
      </w:r>
      <w:r w:rsidRPr="00FF3577">
        <w:rPr>
          <w:rFonts w:asciiTheme="minorBidi" w:hAnsiTheme="minorBidi"/>
          <w:spacing w:val="1"/>
        </w:rPr>
        <w:t xml:space="preserve"> </w:t>
      </w:r>
      <w:r w:rsidRPr="00FF3577">
        <w:rPr>
          <w:rFonts w:asciiTheme="minorBidi" w:hAnsiTheme="minorBidi"/>
        </w:rPr>
        <w:t>dengan</w:t>
      </w:r>
      <w:r w:rsidRPr="00FF3577">
        <w:rPr>
          <w:rFonts w:asciiTheme="minorBidi" w:hAnsiTheme="minorBidi"/>
          <w:spacing w:val="1"/>
        </w:rPr>
        <w:t xml:space="preserve"> </w:t>
      </w:r>
      <w:r w:rsidRPr="00FF3577">
        <w:rPr>
          <w:rFonts w:asciiTheme="minorBidi" w:hAnsiTheme="minorBidi"/>
        </w:rPr>
        <w:t>monografi</w:t>
      </w:r>
      <w:r w:rsidRPr="00FF3577">
        <w:rPr>
          <w:rFonts w:asciiTheme="minorBidi" w:hAnsiTheme="minorBidi"/>
          <w:spacing w:val="1"/>
        </w:rPr>
        <w:t xml:space="preserve"> </w:t>
      </w:r>
      <w:r w:rsidRPr="00FF3577">
        <w:rPr>
          <w:rFonts w:asciiTheme="minorBidi" w:hAnsiTheme="minorBidi"/>
        </w:rPr>
        <w:t>yang</w:t>
      </w:r>
      <w:r w:rsidRPr="00FF3577">
        <w:rPr>
          <w:rFonts w:asciiTheme="minorBidi" w:hAnsiTheme="minorBidi"/>
          <w:spacing w:val="1"/>
        </w:rPr>
        <w:t xml:space="preserve"> </w:t>
      </w:r>
      <w:r w:rsidRPr="00FF3577">
        <w:rPr>
          <w:rFonts w:asciiTheme="minorBidi" w:hAnsiTheme="minorBidi"/>
        </w:rPr>
        <w:t>tercantum.</w:t>
      </w:r>
      <w:r w:rsidRPr="00FF3577">
        <w:rPr>
          <w:rFonts w:asciiTheme="minorBidi" w:hAnsiTheme="minorBidi"/>
          <w:spacing w:val="1"/>
        </w:rPr>
        <w:t xml:space="preserve"> </w:t>
      </w:r>
      <w:r w:rsidRPr="00FF3577">
        <w:rPr>
          <w:rFonts w:asciiTheme="minorBidi" w:hAnsiTheme="minorBidi"/>
        </w:rPr>
        <w:t>Jika</w:t>
      </w:r>
      <w:r w:rsidRPr="00FF3577">
        <w:rPr>
          <w:rFonts w:asciiTheme="minorBidi" w:hAnsiTheme="minorBidi"/>
          <w:spacing w:val="61"/>
        </w:rPr>
        <w:t xml:space="preserve"> </w:t>
      </w:r>
      <w:r w:rsidRPr="00FF3577">
        <w:rPr>
          <w:rFonts w:asciiTheme="minorBidi" w:hAnsiTheme="minorBidi"/>
        </w:rPr>
        <w:t>tidak</w:t>
      </w:r>
      <w:r w:rsidRPr="00FF3577">
        <w:rPr>
          <w:rFonts w:asciiTheme="minorBidi" w:hAnsiTheme="minorBidi"/>
          <w:spacing w:val="1"/>
        </w:rPr>
        <w:t xml:space="preserve"> </w:t>
      </w:r>
      <w:r w:rsidRPr="00FF3577">
        <w:rPr>
          <w:rFonts w:asciiTheme="minorBidi" w:hAnsiTheme="minorBidi"/>
        </w:rPr>
        <w:t>dicantumkan dalam monografi, harus memenuhi persyaratan dalam rentang 85%-</w:t>
      </w:r>
      <w:r w:rsidRPr="00FF3577">
        <w:rPr>
          <w:rFonts w:asciiTheme="minorBidi" w:hAnsiTheme="minorBidi"/>
          <w:spacing w:val="1"/>
        </w:rPr>
        <w:t xml:space="preserve"> </w:t>
      </w:r>
      <w:r w:rsidRPr="00FF3577">
        <w:rPr>
          <w:rFonts w:asciiTheme="minorBidi" w:hAnsiTheme="minorBidi"/>
        </w:rPr>
        <w:t>115%</w:t>
      </w:r>
      <w:r w:rsidRPr="00FF3577">
        <w:rPr>
          <w:rFonts w:asciiTheme="minorBidi" w:hAnsiTheme="minorBidi"/>
          <w:spacing w:val="32"/>
        </w:rPr>
        <w:t xml:space="preserve"> </w:t>
      </w:r>
      <w:r w:rsidRPr="00FF3577">
        <w:rPr>
          <w:rFonts w:asciiTheme="minorBidi" w:hAnsiTheme="minorBidi"/>
        </w:rPr>
        <w:t>dari</w:t>
      </w:r>
      <w:r w:rsidRPr="00FF3577">
        <w:rPr>
          <w:rFonts w:asciiTheme="minorBidi" w:hAnsiTheme="minorBidi"/>
          <w:spacing w:val="32"/>
        </w:rPr>
        <w:t xml:space="preserve"> </w:t>
      </w:r>
      <w:r w:rsidRPr="00FF3577">
        <w:rPr>
          <w:rFonts w:asciiTheme="minorBidi" w:hAnsiTheme="minorBidi"/>
        </w:rPr>
        <w:t>kandungan</w:t>
      </w:r>
      <w:r w:rsidRPr="00FF3577">
        <w:rPr>
          <w:rFonts w:asciiTheme="minorBidi" w:hAnsiTheme="minorBidi"/>
          <w:spacing w:val="33"/>
        </w:rPr>
        <w:t xml:space="preserve"> </w:t>
      </w:r>
      <w:r w:rsidRPr="00FF3577">
        <w:rPr>
          <w:rFonts w:asciiTheme="minorBidi" w:hAnsiTheme="minorBidi"/>
        </w:rPr>
        <w:t>yang</w:t>
      </w:r>
      <w:r w:rsidRPr="00FF3577">
        <w:rPr>
          <w:rFonts w:asciiTheme="minorBidi" w:hAnsiTheme="minorBidi"/>
          <w:spacing w:val="32"/>
        </w:rPr>
        <w:t xml:space="preserve"> </w:t>
      </w:r>
      <w:r w:rsidRPr="00FF3577">
        <w:rPr>
          <w:rFonts w:asciiTheme="minorBidi" w:hAnsiTheme="minorBidi"/>
        </w:rPr>
        <w:t>tertera</w:t>
      </w:r>
      <w:r w:rsidRPr="00FF3577">
        <w:rPr>
          <w:rFonts w:asciiTheme="minorBidi" w:hAnsiTheme="minorBidi"/>
          <w:spacing w:val="33"/>
        </w:rPr>
        <w:t xml:space="preserve"> </w:t>
      </w:r>
      <w:r w:rsidRPr="00FF3577">
        <w:rPr>
          <w:rFonts w:asciiTheme="minorBidi" w:hAnsiTheme="minorBidi"/>
        </w:rPr>
        <w:t>pada</w:t>
      </w:r>
      <w:r w:rsidRPr="00FF3577">
        <w:rPr>
          <w:rFonts w:asciiTheme="minorBidi" w:hAnsiTheme="minorBidi"/>
          <w:spacing w:val="32"/>
        </w:rPr>
        <w:t xml:space="preserve"> </w:t>
      </w:r>
      <w:r w:rsidRPr="00FF3577">
        <w:rPr>
          <w:rFonts w:asciiTheme="minorBidi" w:hAnsiTheme="minorBidi"/>
        </w:rPr>
        <w:t>label</w:t>
      </w:r>
      <w:r w:rsidRPr="00FF3577">
        <w:rPr>
          <w:rFonts w:asciiTheme="minorBidi" w:hAnsiTheme="minorBidi"/>
          <w:spacing w:val="33"/>
        </w:rPr>
        <w:t xml:space="preserve"> </w:t>
      </w:r>
      <w:r w:rsidRPr="00FF3577">
        <w:rPr>
          <w:rFonts w:asciiTheme="minorBidi" w:hAnsiTheme="minorBidi"/>
        </w:rPr>
        <w:t>dan</w:t>
      </w:r>
      <w:r w:rsidRPr="00FF3577">
        <w:rPr>
          <w:rFonts w:asciiTheme="minorBidi" w:hAnsiTheme="minorBidi"/>
          <w:spacing w:val="32"/>
        </w:rPr>
        <w:t xml:space="preserve"> </w:t>
      </w:r>
      <w:r w:rsidRPr="00FF3577">
        <w:rPr>
          <w:rFonts w:asciiTheme="minorBidi" w:hAnsiTheme="minorBidi"/>
        </w:rPr>
        <w:t>memiliki</w:t>
      </w:r>
      <w:r w:rsidRPr="00FF3577">
        <w:rPr>
          <w:rFonts w:asciiTheme="minorBidi" w:hAnsiTheme="minorBidi"/>
          <w:spacing w:val="33"/>
        </w:rPr>
        <w:t xml:space="preserve"> </w:t>
      </w:r>
      <w:r w:rsidRPr="00FF3577">
        <w:rPr>
          <w:rFonts w:asciiTheme="minorBidi" w:hAnsiTheme="minorBidi"/>
        </w:rPr>
        <w:t>standar</w:t>
      </w:r>
      <w:r w:rsidRPr="00FF3577">
        <w:rPr>
          <w:rFonts w:asciiTheme="minorBidi" w:hAnsiTheme="minorBidi"/>
          <w:spacing w:val="32"/>
        </w:rPr>
        <w:t xml:space="preserve"> </w:t>
      </w:r>
      <w:r w:rsidRPr="00FF3577">
        <w:rPr>
          <w:rFonts w:asciiTheme="minorBidi" w:hAnsiTheme="minorBidi"/>
        </w:rPr>
        <w:t>deviasi</w:t>
      </w:r>
      <w:r w:rsidRPr="00FF3577">
        <w:rPr>
          <w:rFonts w:asciiTheme="minorBidi" w:hAnsiTheme="minorBidi"/>
          <w:spacing w:val="33"/>
        </w:rPr>
        <w:t xml:space="preserve"> </w:t>
      </w:r>
      <w:r w:rsidRPr="00FF3577">
        <w:rPr>
          <w:rFonts w:asciiTheme="minorBidi" w:hAnsiTheme="minorBidi"/>
        </w:rPr>
        <w:t>kurang</w:t>
      </w:r>
      <w:r w:rsidRPr="00FF3577">
        <w:rPr>
          <w:rFonts w:asciiTheme="minorBidi" w:hAnsiTheme="minorBidi"/>
          <w:spacing w:val="-58"/>
        </w:rPr>
        <w:t xml:space="preserve"> </w:t>
      </w:r>
      <w:r w:rsidRPr="00FF3577">
        <w:rPr>
          <w:rFonts w:asciiTheme="minorBidi" w:hAnsiTheme="minorBidi"/>
        </w:rPr>
        <w:t>dari</w:t>
      </w:r>
      <w:r w:rsidRPr="00FF3577">
        <w:rPr>
          <w:rFonts w:asciiTheme="minorBidi" w:hAnsiTheme="minorBidi"/>
          <w:spacing w:val="-2"/>
        </w:rPr>
        <w:t xml:space="preserve"> </w:t>
      </w:r>
      <w:r w:rsidRPr="00FF3577">
        <w:rPr>
          <w:rFonts w:asciiTheme="minorBidi" w:hAnsiTheme="minorBidi"/>
        </w:rPr>
        <w:t>6</w:t>
      </w:r>
      <w:r w:rsidRPr="00FF3577">
        <w:rPr>
          <w:rFonts w:asciiTheme="minorBidi" w:hAnsiTheme="minorBidi"/>
          <w:spacing w:val="-1"/>
        </w:rPr>
        <w:t xml:space="preserve"> </w:t>
      </w:r>
      <w:r w:rsidRPr="00FF3577">
        <w:rPr>
          <w:rFonts w:asciiTheme="minorBidi" w:hAnsiTheme="minorBidi"/>
        </w:rPr>
        <w:t>%</w:t>
      </w:r>
      <w:r w:rsidRPr="00FF3577">
        <w:rPr>
          <w:rFonts w:asciiTheme="minorBidi" w:hAnsiTheme="minorBidi"/>
          <w:spacing w:val="-1"/>
        </w:rPr>
        <w:t xml:space="preserve"> </w:t>
      </w:r>
      <w:r w:rsidRPr="00FF3577">
        <w:rPr>
          <w:rFonts w:asciiTheme="minorBidi" w:hAnsiTheme="minorBidi"/>
        </w:rPr>
        <w:t>(Allen</w:t>
      </w:r>
      <w:r w:rsidRPr="00FF3577">
        <w:rPr>
          <w:rFonts w:asciiTheme="minorBidi" w:hAnsiTheme="minorBidi"/>
          <w:spacing w:val="-1"/>
        </w:rPr>
        <w:t xml:space="preserve"> </w:t>
      </w:r>
      <w:r w:rsidRPr="00FF3577">
        <w:rPr>
          <w:rFonts w:asciiTheme="minorBidi" w:hAnsiTheme="minorBidi"/>
        </w:rPr>
        <w:t>and</w:t>
      </w:r>
      <w:r w:rsidRPr="00FF3577">
        <w:rPr>
          <w:rFonts w:asciiTheme="minorBidi" w:hAnsiTheme="minorBidi"/>
          <w:spacing w:val="-1"/>
        </w:rPr>
        <w:t xml:space="preserve"> </w:t>
      </w:r>
      <w:r w:rsidRPr="00FF3577">
        <w:rPr>
          <w:rFonts w:asciiTheme="minorBidi" w:hAnsiTheme="minorBidi"/>
        </w:rPr>
        <w:t>Popovich,</w:t>
      </w:r>
      <w:r w:rsidRPr="00FF3577">
        <w:rPr>
          <w:rFonts w:asciiTheme="minorBidi" w:hAnsiTheme="minorBidi"/>
          <w:spacing w:val="-1"/>
        </w:rPr>
        <w:t xml:space="preserve"> </w:t>
      </w:r>
      <w:r w:rsidRPr="00FF3577">
        <w:rPr>
          <w:rFonts w:asciiTheme="minorBidi" w:hAnsiTheme="minorBidi"/>
        </w:rPr>
        <w:t>2005).</w:t>
      </w:r>
    </w:p>
    <w:p w:rsidR="00B664FE" w:rsidRPr="005135EA" w:rsidRDefault="00F24C03" w:rsidP="009E666C">
      <w:pPr>
        <w:pStyle w:val="Heading2"/>
        <w:spacing w:line="360" w:lineRule="auto"/>
        <w:rPr>
          <w:rFonts w:asciiTheme="minorBidi" w:hAnsiTheme="minorBidi" w:cstheme="minorBidi"/>
          <w:color w:val="auto"/>
          <w:sz w:val="24"/>
          <w:szCs w:val="24"/>
          <w:lang w:val="en-US"/>
        </w:rPr>
      </w:pPr>
      <w:bookmarkStart w:id="88" w:name="_Toc65253458"/>
      <w:bookmarkStart w:id="89" w:name="_Toc65325139"/>
      <w:bookmarkStart w:id="90" w:name="_Toc65627948"/>
      <w:bookmarkStart w:id="91" w:name="_Toc65709193"/>
      <w:bookmarkStart w:id="92" w:name="_Toc74048894"/>
      <w:bookmarkStart w:id="93" w:name="_Toc86492343"/>
      <w:r w:rsidRPr="005135EA">
        <w:rPr>
          <w:rFonts w:asciiTheme="minorBidi" w:hAnsiTheme="minorBidi" w:cstheme="minorBidi"/>
          <w:color w:val="auto"/>
          <w:sz w:val="24"/>
          <w:szCs w:val="24"/>
          <w:lang w:val="en-US"/>
        </w:rPr>
        <w:t>2.2</w:t>
      </w:r>
      <w:r w:rsidR="00F7008C" w:rsidRPr="005135EA">
        <w:rPr>
          <w:rFonts w:asciiTheme="minorBidi" w:hAnsiTheme="minorBidi" w:cstheme="minorBidi"/>
          <w:color w:val="auto"/>
          <w:sz w:val="24"/>
          <w:szCs w:val="24"/>
          <w:lang w:val="en-US"/>
        </w:rPr>
        <w:t xml:space="preserve"> </w:t>
      </w:r>
      <w:r w:rsidR="00B664FE" w:rsidRPr="005135EA">
        <w:rPr>
          <w:rFonts w:asciiTheme="minorBidi" w:hAnsiTheme="minorBidi" w:cstheme="minorBidi"/>
          <w:color w:val="auto"/>
          <w:sz w:val="24"/>
          <w:szCs w:val="24"/>
          <w:lang w:val="en-US"/>
        </w:rPr>
        <w:t>Parasetamol</w:t>
      </w:r>
      <w:bookmarkEnd w:id="88"/>
      <w:bookmarkEnd w:id="89"/>
      <w:bookmarkEnd w:id="90"/>
      <w:bookmarkEnd w:id="91"/>
      <w:bookmarkEnd w:id="92"/>
      <w:bookmarkEnd w:id="93"/>
    </w:p>
    <w:p w:rsidR="00A1643F" w:rsidRPr="00A1643F" w:rsidRDefault="00A1643F" w:rsidP="005F6652">
      <w:pPr>
        <w:spacing w:line="360" w:lineRule="auto"/>
        <w:ind w:firstLine="720"/>
        <w:jc w:val="both"/>
        <w:rPr>
          <w:rFonts w:asciiTheme="minorBidi" w:hAnsiTheme="minorBidi"/>
        </w:rPr>
      </w:pPr>
      <w:r w:rsidRPr="00A1643F">
        <w:rPr>
          <w:rFonts w:asciiTheme="minorBidi" w:hAnsiTheme="minorBidi"/>
        </w:rPr>
        <w:t>Sinonim</w:t>
      </w:r>
      <w:r w:rsidRPr="00A1643F">
        <w:rPr>
          <w:rFonts w:asciiTheme="minorBidi" w:hAnsiTheme="minorBidi"/>
          <w:spacing w:val="1"/>
        </w:rPr>
        <w:t xml:space="preserve"> </w:t>
      </w:r>
      <w:r w:rsidRPr="00A1643F">
        <w:rPr>
          <w:rFonts w:asciiTheme="minorBidi" w:hAnsiTheme="minorBidi"/>
        </w:rPr>
        <w:t>lain</w:t>
      </w:r>
      <w:r w:rsidRPr="00A1643F">
        <w:rPr>
          <w:rFonts w:asciiTheme="minorBidi" w:hAnsiTheme="minorBidi"/>
          <w:spacing w:val="1"/>
        </w:rPr>
        <w:t xml:space="preserve"> </w:t>
      </w:r>
      <w:r w:rsidRPr="00A1643F">
        <w:rPr>
          <w:rFonts w:asciiTheme="minorBidi" w:hAnsiTheme="minorBidi"/>
        </w:rPr>
        <w:t>dari</w:t>
      </w:r>
      <w:r w:rsidRPr="00A1643F">
        <w:rPr>
          <w:rFonts w:asciiTheme="minorBidi" w:hAnsiTheme="minorBidi"/>
          <w:spacing w:val="1"/>
        </w:rPr>
        <w:t xml:space="preserve"> </w:t>
      </w:r>
      <w:r w:rsidRPr="00A1643F">
        <w:rPr>
          <w:rFonts w:asciiTheme="minorBidi" w:hAnsiTheme="minorBidi"/>
        </w:rPr>
        <w:t>parasetamol</w:t>
      </w:r>
      <w:r w:rsidRPr="00A1643F">
        <w:rPr>
          <w:rFonts w:asciiTheme="minorBidi" w:hAnsiTheme="minorBidi"/>
          <w:spacing w:val="1"/>
        </w:rPr>
        <w:t xml:space="preserve"> </w:t>
      </w:r>
      <w:r w:rsidRPr="00A1643F">
        <w:rPr>
          <w:rFonts w:asciiTheme="minorBidi" w:hAnsiTheme="minorBidi"/>
        </w:rPr>
        <w:t>adalah</w:t>
      </w:r>
      <w:r w:rsidRPr="00A1643F">
        <w:rPr>
          <w:rFonts w:asciiTheme="minorBidi" w:hAnsiTheme="minorBidi"/>
          <w:spacing w:val="1"/>
        </w:rPr>
        <w:t xml:space="preserve"> </w:t>
      </w:r>
      <w:r w:rsidRPr="00A1643F">
        <w:rPr>
          <w:rFonts w:asciiTheme="minorBidi" w:hAnsiTheme="minorBidi"/>
        </w:rPr>
        <w:t>asetaminofen;</w:t>
      </w:r>
      <w:r w:rsidRPr="00A1643F">
        <w:rPr>
          <w:rFonts w:asciiTheme="minorBidi" w:hAnsiTheme="minorBidi"/>
          <w:spacing w:val="1"/>
        </w:rPr>
        <w:t xml:space="preserve"> </w:t>
      </w:r>
      <w:r w:rsidRPr="00A1643F">
        <w:rPr>
          <w:rFonts w:asciiTheme="minorBidi" w:hAnsiTheme="minorBidi"/>
          <w:i/>
        </w:rPr>
        <w:t>p</w:t>
      </w:r>
      <w:r w:rsidRPr="00A1643F">
        <w:rPr>
          <w:rFonts w:asciiTheme="minorBidi" w:hAnsiTheme="minorBidi"/>
        </w:rPr>
        <w:t>-</w:t>
      </w:r>
      <w:r w:rsidRPr="00A1643F">
        <w:rPr>
          <w:rFonts w:asciiTheme="minorBidi" w:hAnsiTheme="minorBidi"/>
          <w:spacing w:val="-58"/>
        </w:rPr>
        <w:t xml:space="preserve"> </w:t>
      </w:r>
      <w:r w:rsidRPr="00A1643F">
        <w:rPr>
          <w:rFonts w:asciiTheme="minorBidi" w:hAnsiTheme="minorBidi"/>
        </w:rPr>
        <w:t xml:space="preserve">Hidroksiasetanilida; </w:t>
      </w:r>
      <w:r w:rsidRPr="00A1643F">
        <w:rPr>
          <w:rFonts w:asciiTheme="minorBidi" w:hAnsiTheme="minorBidi"/>
          <w:i/>
        </w:rPr>
        <w:t>p</w:t>
      </w:r>
      <w:r w:rsidRPr="00A1643F">
        <w:rPr>
          <w:rFonts w:asciiTheme="minorBidi" w:hAnsiTheme="minorBidi"/>
        </w:rPr>
        <w:t xml:space="preserve">-asetamidofenol; </w:t>
      </w:r>
      <w:r w:rsidRPr="00A1643F">
        <w:rPr>
          <w:rFonts w:asciiTheme="minorBidi" w:hAnsiTheme="minorBidi"/>
          <w:i/>
        </w:rPr>
        <w:t>N</w:t>
      </w:r>
      <w:r w:rsidRPr="00A1643F">
        <w:rPr>
          <w:rFonts w:asciiTheme="minorBidi" w:hAnsiTheme="minorBidi"/>
        </w:rPr>
        <w:t>-asetil-</w:t>
      </w:r>
      <w:r w:rsidRPr="00A1643F">
        <w:rPr>
          <w:rFonts w:asciiTheme="minorBidi" w:hAnsiTheme="minorBidi"/>
          <w:i/>
        </w:rPr>
        <w:t>p</w:t>
      </w:r>
      <w:r w:rsidRPr="00A1643F">
        <w:rPr>
          <w:rFonts w:asciiTheme="minorBidi" w:hAnsiTheme="minorBidi"/>
        </w:rPr>
        <w:t>-aminofenol; C</w:t>
      </w:r>
      <w:r w:rsidRPr="00A1643F">
        <w:rPr>
          <w:rFonts w:asciiTheme="minorBidi" w:hAnsiTheme="minorBidi"/>
          <w:vertAlign w:val="subscript"/>
        </w:rPr>
        <w:t>6</w:t>
      </w:r>
      <w:r w:rsidRPr="00A1643F">
        <w:rPr>
          <w:rFonts w:asciiTheme="minorBidi" w:hAnsiTheme="minorBidi"/>
        </w:rPr>
        <w:t>H</w:t>
      </w:r>
      <w:r w:rsidRPr="00A1643F">
        <w:rPr>
          <w:rFonts w:asciiTheme="minorBidi" w:hAnsiTheme="minorBidi"/>
          <w:vertAlign w:val="subscript"/>
        </w:rPr>
        <w:t>9</w:t>
      </w:r>
      <w:r w:rsidRPr="00A1643F">
        <w:rPr>
          <w:rFonts w:asciiTheme="minorBidi" w:hAnsiTheme="minorBidi"/>
        </w:rPr>
        <w:t>NO</w:t>
      </w:r>
      <w:r w:rsidRPr="00A1643F">
        <w:rPr>
          <w:rFonts w:asciiTheme="minorBidi" w:hAnsiTheme="minorBidi"/>
          <w:vertAlign w:val="subscript"/>
        </w:rPr>
        <w:t>2</w:t>
      </w:r>
      <w:r w:rsidRPr="00A1643F">
        <w:rPr>
          <w:rFonts w:asciiTheme="minorBidi" w:hAnsiTheme="minorBidi"/>
        </w:rPr>
        <w:t>, dengan</w:t>
      </w:r>
      <w:r w:rsidRPr="00A1643F">
        <w:rPr>
          <w:rFonts w:asciiTheme="minorBidi" w:hAnsiTheme="minorBidi"/>
          <w:spacing w:val="1"/>
        </w:rPr>
        <w:t xml:space="preserve"> </w:t>
      </w:r>
      <w:r w:rsidRPr="00A1643F">
        <w:rPr>
          <w:rFonts w:asciiTheme="minorBidi" w:hAnsiTheme="minorBidi"/>
        </w:rPr>
        <w:t>berat molekul 151,16 (Anonim, 1995). Rumus bangun dari parasetamol adalah</w:t>
      </w:r>
      <w:r w:rsidRPr="00A1643F">
        <w:rPr>
          <w:rFonts w:asciiTheme="minorBidi" w:hAnsiTheme="minorBidi"/>
          <w:spacing w:val="1"/>
        </w:rPr>
        <w:t xml:space="preserve"> </w:t>
      </w:r>
      <w:r w:rsidRPr="00A1643F">
        <w:rPr>
          <w:rFonts w:asciiTheme="minorBidi" w:hAnsiTheme="minorBidi"/>
        </w:rPr>
        <w:t>sebagai</w:t>
      </w:r>
      <w:r w:rsidRPr="00A1643F">
        <w:rPr>
          <w:rFonts w:asciiTheme="minorBidi" w:hAnsiTheme="minorBidi"/>
          <w:spacing w:val="-1"/>
        </w:rPr>
        <w:t xml:space="preserve"> </w:t>
      </w:r>
      <w:r w:rsidRPr="00A1643F">
        <w:rPr>
          <w:rFonts w:asciiTheme="minorBidi" w:hAnsiTheme="minorBidi"/>
        </w:rPr>
        <w:t>berikut</w:t>
      </w:r>
    </w:p>
    <w:p w:rsidR="00F2275D" w:rsidRDefault="000826AB" w:rsidP="000826AB">
      <w:pPr>
        <w:spacing w:line="360" w:lineRule="auto"/>
        <w:jc w:val="center"/>
        <w:rPr>
          <w:rFonts w:asciiTheme="minorBidi" w:hAnsiTheme="minorBidi"/>
          <w:lang w:val="en-US"/>
        </w:rPr>
      </w:pPr>
      <w:r>
        <w:rPr>
          <w:rFonts w:asciiTheme="minorBidi" w:hAnsiTheme="minorBidi"/>
          <w:noProof/>
          <w:lang w:eastAsia="id-ID"/>
        </w:rPr>
        <w:drawing>
          <wp:inline distT="0" distB="0" distL="0" distR="0" wp14:anchorId="5A18970A" wp14:editId="7C673EF5">
            <wp:extent cx="2063887" cy="108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9406" cy="1088754"/>
                    </a:xfrm>
                    <a:prstGeom prst="rect">
                      <a:avLst/>
                    </a:prstGeom>
                    <a:noFill/>
                    <a:ln>
                      <a:noFill/>
                    </a:ln>
                  </pic:spPr>
                </pic:pic>
              </a:graphicData>
            </a:graphic>
          </wp:inline>
        </w:drawing>
      </w:r>
    </w:p>
    <w:p w:rsidR="00D45C05" w:rsidRPr="00D45C05" w:rsidRDefault="00D45C05" w:rsidP="000826AB">
      <w:pPr>
        <w:spacing w:line="360" w:lineRule="auto"/>
        <w:jc w:val="center"/>
        <w:rPr>
          <w:rFonts w:asciiTheme="minorBidi" w:hAnsiTheme="minorBidi"/>
          <w:lang w:val="en-US"/>
        </w:rPr>
      </w:pPr>
      <w:r w:rsidRPr="00D45C05">
        <w:rPr>
          <w:rFonts w:asciiTheme="minorBidi" w:hAnsiTheme="minorBidi"/>
          <w:b/>
          <w:bCs/>
          <w:lang w:val="en-US"/>
        </w:rPr>
        <w:t>Gambar 2.1</w:t>
      </w:r>
      <w:r>
        <w:rPr>
          <w:rFonts w:asciiTheme="minorBidi" w:hAnsiTheme="minorBidi"/>
          <w:lang w:val="en-US"/>
        </w:rPr>
        <w:t xml:space="preserve"> Rumus Bangun Parasetamol ( Anonim,1995)</w:t>
      </w:r>
    </w:p>
    <w:p w:rsidR="00AF68BD" w:rsidRPr="00373C47" w:rsidRDefault="009756AD" w:rsidP="00373C47">
      <w:pPr>
        <w:spacing w:line="360" w:lineRule="auto"/>
        <w:jc w:val="both"/>
        <w:rPr>
          <w:rFonts w:asciiTheme="minorBidi" w:hAnsiTheme="minorBidi"/>
          <w:color w:val="202122"/>
          <w:shd w:val="clear" w:color="auto" w:fill="FFFFFF"/>
          <w:lang w:val="en-US"/>
        </w:rPr>
      </w:pPr>
      <w:r>
        <w:rPr>
          <w:rFonts w:asciiTheme="minorBidi" w:hAnsiTheme="minorBidi"/>
          <w:lang w:val="en-US"/>
        </w:rPr>
        <w:tab/>
        <w:t>Parasetamol merupakan senyawa yang sangat stabil dalam larutan air. Profil laju-pH menunjukkan katalisis</w:t>
      </w:r>
      <w:r w:rsidR="00DF04DB">
        <w:rPr>
          <w:rFonts w:asciiTheme="minorBidi" w:hAnsiTheme="minorBidi"/>
          <w:lang w:val="en-US"/>
        </w:rPr>
        <w:t xml:space="preserve"> asam spesifik dan katalisis basa spesifik dengan stabilitas maksimumnya terletak pada jarak pH 5 sampai 7</w:t>
      </w:r>
      <w:r w:rsidR="00354B0C">
        <w:rPr>
          <w:rFonts w:asciiTheme="minorBidi" w:hAnsiTheme="minorBidi"/>
          <w:lang w:val="en-US"/>
        </w:rPr>
        <w:t xml:space="preserve">. </w:t>
      </w:r>
      <w:r w:rsidR="00354B0C" w:rsidRPr="00354B0C">
        <w:rPr>
          <w:rFonts w:asciiTheme="minorBidi" w:hAnsiTheme="minorBidi"/>
          <w:color w:val="202122"/>
          <w:shd w:val="clear" w:color="auto" w:fill="FFFFFF"/>
          <w:lang w:val="en-US"/>
        </w:rPr>
        <w:t>Parasetamol merupakan turunan anilin dan p-aminofenol yang mempunyai aktivitas analgetik-antipiretik sebanding dengan aspirin, tetapi tidak mempunyai efek antiradang dan antirematik. Parasetamol digunakan untuk mengurangi rasa nyeri kepala dan nyeri pada otot atau sendi, da</w:t>
      </w:r>
      <w:r w:rsidR="00354B0C">
        <w:rPr>
          <w:rFonts w:asciiTheme="minorBidi" w:hAnsiTheme="minorBidi"/>
          <w:color w:val="202122"/>
          <w:shd w:val="clear" w:color="auto" w:fill="FFFFFF"/>
          <w:lang w:val="en-US"/>
        </w:rPr>
        <w:t xml:space="preserve">n penurun panas yang cukup baik. </w:t>
      </w:r>
      <w:r w:rsidR="00354B0C" w:rsidRPr="00354B0C">
        <w:rPr>
          <w:rFonts w:asciiTheme="minorBidi" w:hAnsiTheme="minorBidi"/>
          <w:color w:val="202122"/>
          <w:shd w:val="clear" w:color="auto" w:fill="FFFFFF"/>
          <w:lang w:val="en-US"/>
        </w:rPr>
        <w:t>Efek samping yang ditimbulkan antara lain adalah methemoglobin dan hepatotoksik</w:t>
      </w:r>
      <w:r w:rsidR="00373C47">
        <w:rPr>
          <w:rFonts w:asciiTheme="minorBidi" w:hAnsiTheme="minorBidi"/>
          <w:color w:val="202122"/>
          <w:shd w:val="clear" w:color="auto" w:fill="FFFFFF"/>
          <w:lang w:val="en-US"/>
        </w:rPr>
        <w:t>.</w:t>
      </w:r>
    </w:p>
    <w:p w:rsidR="00354B0C" w:rsidRPr="00354B0C" w:rsidRDefault="00354B0C" w:rsidP="00CB5EE9">
      <w:pPr>
        <w:spacing w:line="360" w:lineRule="auto"/>
        <w:jc w:val="both"/>
        <w:rPr>
          <w:rFonts w:asciiTheme="minorBidi" w:hAnsiTheme="minorBidi"/>
          <w:color w:val="202122"/>
          <w:shd w:val="clear" w:color="auto" w:fill="FFFFFF"/>
          <w:lang w:val="en-US"/>
        </w:rPr>
      </w:pPr>
      <w:r w:rsidRPr="00354B0C">
        <w:rPr>
          <w:rFonts w:asciiTheme="minorBidi" w:hAnsiTheme="minorBidi"/>
          <w:color w:val="202122"/>
          <w:shd w:val="clear" w:color="auto" w:fill="FFFFFF"/>
          <w:lang w:val="en-US"/>
        </w:rPr>
        <w:t>Hubungan struktur-aktivitas anilin, p-aminofenol dan parasetamol adalah</w:t>
      </w:r>
    </w:p>
    <w:p w:rsidR="00354B0C" w:rsidRPr="00354B0C" w:rsidRDefault="00CB5EE9" w:rsidP="00D76226">
      <w:pPr>
        <w:spacing w:line="360" w:lineRule="auto"/>
        <w:jc w:val="both"/>
        <w:rPr>
          <w:rFonts w:asciiTheme="minorBidi" w:hAnsiTheme="minorBidi"/>
          <w:color w:val="202122"/>
          <w:shd w:val="clear" w:color="auto" w:fill="FFFFFF"/>
          <w:lang w:val="en-US"/>
        </w:rPr>
      </w:pPr>
      <w:r>
        <w:rPr>
          <w:rFonts w:asciiTheme="minorBidi" w:hAnsiTheme="minorBidi"/>
          <w:color w:val="202122"/>
          <w:shd w:val="clear" w:color="auto" w:fill="FFFFFF"/>
          <w:lang w:val="en-US"/>
        </w:rPr>
        <w:t>a</w:t>
      </w:r>
      <w:r w:rsidR="00354B0C">
        <w:rPr>
          <w:rFonts w:asciiTheme="minorBidi" w:hAnsiTheme="minorBidi"/>
          <w:color w:val="202122"/>
          <w:shd w:val="clear" w:color="auto" w:fill="FFFFFF"/>
          <w:lang w:val="en-US"/>
        </w:rPr>
        <w:t xml:space="preserve">. </w:t>
      </w:r>
      <w:r w:rsidR="00354B0C" w:rsidRPr="00354B0C">
        <w:rPr>
          <w:rFonts w:asciiTheme="minorBidi" w:hAnsiTheme="minorBidi"/>
          <w:color w:val="202122"/>
          <w:shd w:val="clear" w:color="auto" w:fill="FFFFFF"/>
          <w:lang w:val="en-US"/>
        </w:rPr>
        <w:t>Anilin mempunyai efek antipiretik cukup tinggi tetapi toksisitasnya juga besar Ka</w:t>
      </w:r>
      <w:r w:rsidR="00354B0C">
        <w:rPr>
          <w:rFonts w:asciiTheme="minorBidi" w:hAnsiTheme="minorBidi"/>
          <w:color w:val="202122"/>
          <w:shd w:val="clear" w:color="auto" w:fill="FFFFFF"/>
          <w:lang w:val="en-US"/>
        </w:rPr>
        <w:t xml:space="preserve">rena menimbulkan methemoglobin, </w:t>
      </w:r>
      <w:r w:rsidR="00354B0C" w:rsidRPr="00354B0C">
        <w:rPr>
          <w:rFonts w:asciiTheme="minorBidi" w:hAnsiTheme="minorBidi"/>
          <w:color w:val="202122"/>
          <w:shd w:val="clear" w:color="auto" w:fill="FFFFFF"/>
          <w:lang w:val="en-US"/>
        </w:rPr>
        <w:t>suatu bentuk hemoglobin yang tidak dapat berfungsi sebagai pembawa oksigen</w:t>
      </w:r>
    </w:p>
    <w:p w:rsidR="00030DF4" w:rsidRDefault="00CB5EE9" w:rsidP="00D76226">
      <w:pPr>
        <w:spacing w:line="360" w:lineRule="auto"/>
        <w:jc w:val="both"/>
        <w:rPr>
          <w:rFonts w:asciiTheme="minorBidi" w:hAnsiTheme="minorBidi"/>
          <w:color w:val="202122"/>
          <w:shd w:val="clear" w:color="auto" w:fill="FFFFFF"/>
          <w:lang w:val="en-US"/>
        </w:rPr>
      </w:pPr>
      <w:r>
        <w:rPr>
          <w:rFonts w:asciiTheme="minorBidi" w:hAnsiTheme="minorBidi"/>
          <w:color w:val="202122"/>
          <w:shd w:val="clear" w:color="auto" w:fill="FFFFFF"/>
          <w:lang w:val="en-US"/>
        </w:rPr>
        <w:t>b</w:t>
      </w:r>
      <w:r w:rsidR="00354B0C">
        <w:rPr>
          <w:rFonts w:asciiTheme="minorBidi" w:hAnsiTheme="minorBidi"/>
          <w:color w:val="202122"/>
          <w:shd w:val="clear" w:color="auto" w:fill="FFFFFF"/>
          <w:lang w:val="en-US"/>
        </w:rPr>
        <w:t>. P-ami</w:t>
      </w:r>
      <w:r w:rsidR="00354B0C" w:rsidRPr="00354B0C">
        <w:rPr>
          <w:rFonts w:asciiTheme="minorBidi" w:hAnsiTheme="minorBidi"/>
          <w:color w:val="202122"/>
          <w:shd w:val="clear" w:color="auto" w:fill="FFFFFF"/>
          <w:lang w:val="en-US"/>
        </w:rPr>
        <w:t xml:space="preserve">nofenol adalah produk metabolit dan anilin, toksisitasnya lebih rendah dibanding andin, tetapi masih terlalu toksik </w:t>
      </w:r>
      <w:r w:rsidR="00030DF4">
        <w:rPr>
          <w:rFonts w:asciiTheme="minorBidi" w:hAnsiTheme="minorBidi"/>
          <w:color w:val="202122"/>
          <w:shd w:val="clear" w:color="auto" w:fill="FFFFFF"/>
          <w:lang w:val="en-US"/>
        </w:rPr>
        <w:t>untuk langsung digunakan sebagai</w:t>
      </w:r>
      <w:r w:rsidR="00354B0C" w:rsidRPr="00354B0C">
        <w:rPr>
          <w:rFonts w:asciiTheme="minorBidi" w:hAnsiTheme="minorBidi"/>
          <w:color w:val="202122"/>
          <w:shd w:val="clear" w:color="auto" w:fill="FFFFFF"/>
          <w:lang w:val="en-US"/>
        </w:rPr>
        <w:t xml:space="preserve"> </w:t>
      </w:r>
      <w:r w:rsidR="00354B0C" w:rsidRPr="00354B0C">
        <w:rPr>
          <w:rFonts w:asciiTheme="minorBidi" w:hAnsiTheme="minorBidi"/>
          <w:color w:val="202122"/>
          <w:shd w:val="clear" w:color="auto" w:fill="FFFFFF"/>
          <w:lang w:val="en-US"/>
        </w:rPr>
        <w:lastRenderedPageBreak/>
        <w:t>obat sehingga perlu dilakukan modifikasi struktur untuk</w:t>
      </w:r>
      <w:r w:rsidR="00030DF4">
        <w:rPr>
          <w:rFonts w:asciiTheme="minorBidi" w:hAnsiTheme="minorBidi"/>
          <w:color w:val="202122"/>
          <w:shd w:val="clear" w:color="auto" w:fill="FFFFFF"/>
          <w:lang w:val="en-US"/>
        </w:rPr>
        <w:t xml:space="preserve"> mengurangi toksisitasnya.</w:t>
      </w:r>
    </w:p>
    <w:p w:rsidR="00354B0C" w:rsidRDefault="00CB5EE9" w:rsidP="00D76226">
      <w:pPr>
        <w:spacing w:line="360" w:lineRule="auto"/>
        <w:jc w:val="both"/>
        <w:rPr>
          <w:rFonts w:asciiTheme="minorBidi" w:hAnsiTheme="minorBidi"/>
          <w:color w:val="202122"/>
          <w:shd w:val="clear" w:color="auto" w:fill="FFFFFF"/>
          <w:lang w:val="en-US"/>
        </w:rPr>
      </w:pPr>
      <w:r>
        <w:rPr>
          <w:rFonts w:asciiTheme="minorBidi" w:hAnsiTheme="minorBidi"/>
          <w:color w:val="202122"/>
          <w:shd w:val="clear" w:color="auto" w:fill="FFFFFF"/>
          <w:lang w:val="en-US"/>
        </w:rPr>
        <w:t>c</w:t>
      </w:r>
      <w:r w:rsidR="00030DF4">
        <w:rPr>
          <w:rFonts w:asciiTheme="minorBidi" w:hAnsiTheme="minorBidi"/>
          <w:color w:val="202122"/>
          <w:shd w:val="clear" w:color="auto" w:fill="FFFFFF"/>
          <w:lang w:val="en-US"/>
        </w:rPr>
        <w:t>. Asetilasi gugus amino dan p-amino</w:t>
      </w:r>
      <w:r w:rsidR="00354B0C" w:rsidRPr="00354B0C">
        <w:rPr>
          <w:rFonts w:asciiTheme="minorBidi" w:hAnsiTheme="minorBidi"/>
          <w:color w:val="202122"/>
          <w:shd w:val="clear" w:color="auto" w:fill="FFFFFF"/>
          <w:lang w:val="en-US"/>
        </w:rPr>
        <w:t>n</w:t>
      </w:r>
      <w:r w:rsidR="00030DF4">
        <w:rPr>
          <w:rFonts w:asciiTheme="minorBidi" w:hAnsiTheme="minorBidi"/>
          <w:color w:val="202122"/>
          <w:shd w:val="clear" w:color="auto" w:fill="FFFFFF"/>
          <w:lang w:val="en-US"/>
        </w:rPr>
        <w:t>ofenol (parasetamol) akan menurunkan toksisitasnya , pada dosis terapi retail aman tetapi pada dosis</w:t>
      </w:r>
      <w:r w:rsidR="00354B0C" w:rsidRPr="00354B0C">
        <w:rPr>
          <w:rFonts w:asciiTheme="minorBidi" w:hAnsiTheme="minorBidi"/>
          <w:color w:val="202122"/>
          <w:shd w:val="clear" w:color="auto" w:fill="FFFFFF"/>
          <w:lang w:val="en-US"/>
        </w:rPr>
        <w:t xml:space="preserve"> vang lebih besar</w:t>
      </w:r>
      <w:r w:rsidR="00030DF4">
        <w:rPr>
          <w:rFonts w:asciiTheme="minorBidi" w:hAnsiTheme="minorBidi"/>
          <w:color w:val="202122"/>
          <w:shd w:val="clear" w:color="auto" w:fill="FFFFFF"/>
          <w:lang w:val="en-US"/>
        </w:rPr>
        <w:t xml:space="preserve"> dan pada pemakaian jangka panjang dapat menyebabkan methemo</w:t>
      </w:r>
      <w:r w:rsidR="00354B0C" w:rsidRPr="00354B0C">
        <w:rPr>
          <w:rFonts w:asciiTheme="minorBidi" w:hAnsiTheme="minorBidi"/>
          <w:color w:val="202122"/>
          <w:shd w:val="clear" w:color="auto" w:fill="FFFFFF"/>
          <w:lang w:val="en-US"/>
        </w:rPr>
        <w:t>globin dan</w:t>
      </w:r>
      <w:r w:rsidR="00030DF4">
        <w:rPr>
          <w:rFonts w:asciiTheme="minorBidi" w:hAnsiTheme="minorBidi"/>
          <w:color w:val="202122"/>
          <w:shd w:val="clear" w:color="auto" w:fill="FFFFFF"/>
          <w:lang w:val="en-US"/>
        </w:rPr>
        <w:t xml:space="preserve"> hepatotoksik (Siswandono &amp; Soe</w:t>
      </w:r>
      <w:r w:rsidR="00354B0C" w:rsidRPr="00354B0C">
        <w:rPr>
          <w:rFonts w:asciiTheme="minorBidi" w:hAnsiTheme="minorBidi"/>
          <w:color w:val="202122"/>
          <w:shd w:val="clear" w:color="auto" w:fill="FFFFFF"/>
          <w:lang w:val="en-US"/>
        </w:rPr>
        <w:t>kardjo, B.,1995).</w:t>
      </w:r>
      <w:r w:rsidR="004A5697">
        <w:rPr>
          <w:rFonts w:asciiTheme="minorBidi" w:hAnsiTheme="minorBidi"/>
          <w:color w:val="202122"/>
          <w:shd w:val="clear" w:color="auto" w:fill="FFFFFF"/>
          <w:lang w:val="en-US"/>
        </w:rPr>
        <w:t xml:space="preserve"> </w:t>
      </w:r>
    </w:p>
    <w:p w:rsidR="004A5697" w:rsidRDefault="004A5697" w:rsidP="00D76226">
      <w:pPr>
        <w:spacing w:line="360" w:lineRule="auto"/>
        <w:ind w:firstLine="720"/>
        <w:jc w:val="both"/>
        <w:rPr>
          <w:rFonts w:asciiTheme="minorBidi" w:hAnsiTheme="minorBidi"/>
          <w:color w:val="202122"/>
          <w:shd w:val="clear" w:color="auto" w:fill="FFFFFF"/>
          <w:lang w:val="en-US"/>
        </w:rPr>
      </w:pPr>
      <w:r w:rsidRPr="004A5697">
        <w:rPr>
          <w:rFonts w:asciiTheme="minorBidi" w:hAnsiTheme="minorBidi"/>
          <w:color w:val="202122"/>
          <w:shd w:val="clear" w:color="auto" w:fill="FFFFFF"/>
          <w:lang w:val="en-US"/>
        </w:rPr>
        <w:t>Parasetamol diabsorpsi cepat dan sempurna melalui saluran carna, konsentrasi tertinggi dalam plasma dicapai dalam 0,5 jam dan masa paruh plasma 1-3 jam dan tersebar keseluruh cairan tubuh. Obat ini dimetabolisme oleh enzim mikrosom hati, sebagian parasetam</w:t>
      </w:r>
      <w:r>
        <w:rPr>
          <w:rFonts w:asciiTheme="minorBidi" w:hAnsiTheme="minorBidi"/>
          <w:color w:val="202122"/>
          <w:shd w:val="clear" w:color="auto" w:fill="FFFFFF"/>
          <w:lang w:val="en-US"/>
        </w:rPr>
        <w:t>ol (80%) dikonjugasi oleh asam g</w:t>
      </w:r>
      <w:r w:rsidRPr="004A5697">
        <w:rPr>
          <w:rFonts w:asciiTheme="minorBidi" w:hAnsiTheme="minorBidi"/>
          <w:color w:val="202122"/>
          <w:shd w:val="clear" w:color="auto" w:fill="FFFFFF"/>
          <w:lang w:val="en-US"/>
        </w:rPr>
        <w:t>lukuronat dan sebagian kecil lagi oleh asam sulfat, selain itu obat ini juga mengalami</w:t>
      </w:r>
      <w:r>
        <w:rPr>
          <w:rFonts w:asciiTheme="minorBidi" w:hAnsiTheme="minorBidi"/>
          <w:color w:val="202122"/>
          <w:shd w:val="clear" w:color="auto" w:fill="FFFFFF"/>
          <w:lang w:val="en-US"/>
        </w:rPr>
        <w:t xml:space="preserve"> hidroksilasi. Metabolit  hasil hidroksilasi ini dapat menimbulkan methemoglobinemia dan hemolysis eritrosit ( Tanu lan ,1995).</w:t>
      </w:r>
    </w:p>
    <w:p w:rsidR="004A5697" w:rsidRPr="004A5697" w:rsidRDefault="004A5697" w:rsidP="00D76226">
      <w:pPr>
        <w:spacing w:line="360" w:lineRule="auto"/>
        <w:ind w:firstLine="720"/>
        <w:jc w:val="both"/>
        <w:rPr>
          <w:rFonts w:asciiTheme="minorBidi" w:hAnsiTheme="minorBidi"/>
          <w:color w:val="202122"/>
          <w:shd w:val="clear" w:color="auto" w:fill="FFFFFF"/>
          <w:lang w:val="en-US"/>
        </w:rPr>
      </w:pPr>
      <w:r>
        <w:rPr>
          <w:rFonts w:asciiTheme="minorBidi" w:hAnsiTheme="minorBidi"/>
          <w:color w:val="202122"/>
          <w:shd w:val="clear" w:color="auto" w:fill="FFFFFF"/>
          <w:lang w:val="en-US"/>
        </w:rPr>
        <w:t>Parasetamol die</w:t>
      </w:r>
      <w:r w:rsidRPr="004A5697">
        <w:rPr>
          <w:rFonts w:asciiTheme="minorBidi" w:hAnsiTheme="minorBidi"/>
          <w:color w:val="202122"/>
          <w:shd w:val="clear" w:color="auto" w:fill="FFFFFF"/>
          <w:lang w:val="en-US"/>
        </w:rPr>
        <w:t>kskresika</w:t>
      </w:r>
      <w:r w:rsidR="00454CFD">
        <w:rPr>
          <w:rFonts w:asciiTheme="minorBidi" w:hAnsiTheme="minorBidi"/>
          <w:color w:val="202122"/>
          <w:shd w:val="clear" w:color="auto" w:fill="FFFFFF"/>
          <w:lang w:val="en-US"/>
        </w:rPr>
        <w:t xml:space="preserve">n sebagai glukoronida dan sulfat, </w:t>
      </w:r>
      <w:r w:rsidRPr="004A5697">
        <w:rPr>
          <w:rFonts w:asciiTheme="minorBidi" w:hAnsiTheme="minorBidi"/>
          <w:color w:val="202122"/>
          <w:shd w:val="clear" w:color="auto" w:fill="FFFFFF"/>
          <w:lang w:val="en-US"/>
        </w:rPr>
        <w:t>karena</w:t>
      </w:r>
      <w:r w:rsidR="00454CFD">
        <w:rPr>
          <w:rFonts w:asciiTheme="minorBidi" w:hAnsiTheme="minorBidi"/>
          <w:color w:val="202122"/>
          <w:shd w:val="clear" w:color="auto" w:fill="FFFFFF"/>
          <w:lang w:val="en-US"/>
        </w:rPr>
        <w:t xml:space="preserve"> </w:t>
      </w:r>
      <w:r w:rsidRPr="004A5697">
        <w:rPr>
          <w:rFonts w:asciiTheme="minorBidi" w:hAnsiTheme="minorBidi"/>
          <w:color w:val="202122"/>
          <w:shd w:val="clear" w:color="auto" w:fill="FFFFFF"/>
          <w:lang w:val="en-US"/>
        </w:rPr>
        <w:t>parase</w:t>
      </w:r>
      <w:r w:rsidR="00454CFD">
        <w:rPr>
          <w:rFonts w:asciiTheme="minorBidi" w:hAnsiTheme="minorBidi"/>
          <w:color w:val="202122"/>
          <w:shd w:val="clear" w:color="auto" w:fill="FFFFFF"/>
          <w:lang w:val="en-US"/>
        </w:rPr>
        <w:t>tamol lebih cepat diglukuronidasi</w:t>
      </w:r>
      <w:r w:rsidRPr="004A5697">
        <w:rPr>
          <w:rFonts w:asciiTheme="minorBidi" w:hAnsiTheme="minorBidi"/>
          <w:color w:val="202122"/>
          <w:shd w:val="clear" w:color="auto" w:fill="FFFFFF"/>
          <w:lang w:val="en-US"/>
        </w:rPr>
        <w:t xml:space="preserve"> dar</w:t>
      </w:r>
      <w:r w:rsidR="00454CFD">
        <w:rPr>
          <w:rFonts w:asciiTheme="minorBidi" w:hAnsiTheme="minorBidi"/>
          <w:color w:val="202122"/>
          <w:shd w:val="clear" w:color="auto" w:fill="FFFFFF"/>
          <w:lang w:val="en-US"/>
        </w:rPr>
        <w:t>ipada diasetilasi, pem</w:t>
      </w:r>
      <w:r w:rsidRPr="004A5697">
        <w:rPr>
          <w:rFonts w:asciiTheme="minorBidi" w:hAnsiTheme="minorBidi"/>
          <w:color w:val="202122"/>
          <w:shd w:val="clear" w:color="auto" w:fill="FFFFFF"/>
          <w:lang w:val="en-US"/>
        </w:rPr>
        <w:t>bentukan</w:t>
      </w:r>
      <w:r w:rsidR="00454CFD">
        <w:rPr>
          <w:rFonts w:asciiTheme="minorBidi" w:hAnsiTheme="minorBidi"/>
          <w:color w:val="202122"/>
          <w:shd w:val="clear" w:color="auto" w:fill="FFFFFF"/>
          <w:lang w:val="en-US"/>
        </w:rPr>
        <w:t xml:space="preserve"> </w:t>
      </w:r>
      <w:r w:rsidRPr="004A5697">
        <w:rPr>
          <w:rFonts w:asciiTheme="minorBidi" w:hAnsiTheme="minorBidi"/>
          <w:color w:val="202122"/>
          <w:shd w:val="clear" w:color="auto" w:fill="FFFFFF"/>
          <w:lang w:val="en-US"/>
        </w:rPr>
        <w:t>methemoglobin lebih sedikit. N-asetil-p-benzokuinolimin yang dapat bereaksi de</w:t>
      </w:r>
      <w:r w:rsidR="00454CFD">
        <w:rPr>
          <w:rFonts w:asciiTheme="minorBidi" w:hAnsiTheme="minorBidi"/>
          <w:color w:val="202122"/>
          <w:shd w:val="clear" w:color="auto" w:fill="FFFFFF"/>
          <w:lang w:val="en-US"/>
        </w:rPr>
        <w:t xml:space="preserve">ngan substrat yang nukleofilik, </w:t>
      </w:r>
      <w:r w:rsidRPr="004A5697">
        <w:rPr>
          <w:rFonts w:asciiTheme="minorBidi" w:hAnsiTheme="minorBidi"/>
          <w:color w:val="202122"/>
          <w:shd w:val="clear" w:color="auto" w:fill="FFFFFF"/>
          <w:lang w:val="en-US"/>
        </w:rPr>
        <w:t xml:space="preserve">berlaku sebagai metabolit yang potensial nefrotoksik. Melalui penggabungan dengan glutation, terbentuk dari senyawa ini merkapturat parasetamol. Bila tidak tersedia cukup glutation pada keracunan akut, maka N-asetil-p-benzokuinolimin </w:t>
      </w:r>
      <w:r w:rsidR="00454CFD">
        <w:rPr>
          <w:rFonts w:asciiTheme="minorBidi" w:hAnsiTheme="minorBidi"/>
          <w:color w:val="202122"/>
          <w:shd w:val="clear" w:color="auto" w:fill="FFFFFF"/>
          <w:lang w:val="en-US"/>
        </w:rPr>
        <w:t xml:space="preserve">dapat terikat pada komponen sel. </w:t>
      </w:r>
      <w:r w:rsidRPr="004A5697">
        <w:rPr>
          <w:rFonts w:asciiTheme="minorBidi" w:hAnsiTheme="minorBidi"/>
          <w:color w:val="202122"/>
          <w:shd w:val="clear" w:color="auto" w:fill="FFFFFF"/>
          <w:lang w:val="en-US"/>
        </w:rPr>
        <w:t>Obat ini diekskresikan melalui ginjal, sebagian kecil sebagai parasetamol (3%) dan sebagian besar dalam bentuk terkonj</w:t>
      </w:r>
      <w:r w:rsidR="00454CFD">
        <w:rPr>
          <w:rFonts w:asciiTheme="minorBidi" w:hAnsiTheme="minorBidi"/>
          <w:color w:val="202122"/>
          <w:shd w:val="clear" w:color="auto" w:fill="FFFFFF"/>
          <w:lang w:val="en-US"/>
        </w:rPr>
        <w:t>ugasi sebagai analgesik (Schuna</w:t>
      </w:r>
      <w:r w:rsidRPr="004A5697">
        <w:rPr>
          <w:rFonts w:asciiTheme="minorBidi" w:hAnsiTheme="minorBidi"/>
          <w:color w:val="202122"/>
          <w:shd w:val="clear" w:color="auto" w:fill="FFFFFF"/>
          <w:lang w:val="en-US"/>
        </w:rPr>
        <w:t>ck, W. et al.</w:t>
      </w:r>
      <w:r w:rsidR="00454CFD">
        <w:rPr>
          <w:rFonts w:asciiTheme="minorBidi" w:hAnsiTheme="minorBidi"/>
          <w:color w:val="202122"/>
          <w:shd w:val="clear" w:color="auto" w:fill="FFFFFF"/>
          <w:lang w:val="en-US"/>
        </w:rPr>
        <w:t>,</w:t>
      </w:r>
      <w:r w:rsidRPr="004A5697">
        <w:rPr>
          <w:rFonts w:asciiTheme="minorBidi" w:hAnsiTheme="minorBidi"/>
          <w:color w:val="202122"/>
          <w:shd w:val="clear" w:color="auto" w:fill="FFFFFF"/>
          <w:lang w:val="en-US"/>
        </w:rPr>
        <w:t>1990)</w:t>
      </w:r>
    </w:p>
    <w:p w:rsidR="004A5697" w:rsidRDefault="004A5697" w:rsidP="009D72B5">
      <w:pPr>
        <w:spacing w:line="360" w:lineRule="auto"/>
        <w:ind w:firstLine="720"/>
        <w:jc w:val="both"/>
        <w:rPr>
          <w:rFonts w:asciiTheme="minorBidi" w:hAnsiTheme="minorBidi"/>
          <w:color w:val="202122"/>
          <w:shd w:val="clear" w:color="auto" w:fill="FFFFFF"/>
          <w:lang w:val="en-US"/>
        </w:rPr>
      </w:pPr>
      <w:r w:rsidRPr="004A5697">
        <w:rPr>
          <w:rFonts w:asciiTheme="minorBidi" w:hAnsiTheme="minorBidi"/>
          <w:color w:val="202122"/>
          <w:shd w:val="clear" w:color="auto" w:fill="FFFFFF"/>
          <w:lang w:val="en-US"/>
        </w:rPr>
        <w:t>Efek samping tidak jarang terjadi antara lain reaksi hiper</w:t>
      </w:r>
      <w:r w:rsidR="00454CFD">
        <w:rPr>
          <w:rFonts w:asciiTheme="minorBidi" w:hAnsiTheme="minorBidi"/>
          <w:color w:val="202122"/>
          <w:shd w:val="clear" w:color="auto" w:fill="FFFFFF"/>
          <w:lang w:val="en-US"/>
        </w:rPr>
        <w:t xml:space="preserve">sensitivitas dan kelainan darah. </w:t>
      </w:r>
      <w:r w:rsidRPr="004A5697">
        <w:rPr>
          <w:rFonts w:asciiTheme="minorBidi" w:hAnsiTheme="minorBidi"/>
          <w:color w:val="202122"/>
          <w:shd w:val="clear" w:color="auto" w:fill="FFFFFF"/>
          <w:lang w:val="en-US"/>
        </w:rPr>
        <w:t>Pa</w:t>
      </w:r>
      <w:r w:rsidR="00454CFD">
        <w:rPr>
          <w:rFonts w:asciiTheme="minorBidi" w:hAnsiTheme="minorBidi"/>
          <w:color w:val="202122"/>
          <w:shd w:val="clear" w:color="auto" w:fill="FFFFFF"/>
          <w:lang w:val="en-US"/>
        </w:rPr>
        <w:t>da penggunaan kronis 3-4 g sehari</w:t>
      </w:r>
      <w:r w:rsidRPr="004A5697">
        <w:rPr>
          <w:rFonts w:asciiTheme="minorBidi" w:hAnsiTheme="minorBidi"/>
          <w:color w:val="202122"/>
          <w:shd w:val="clear" w:color="auto" w:fill="FFFFFF"/>
          <w:lang w:val="en-US"/>
        </w:rPr>
        <w:t xml:space="preserve"> dapat terjadi kerusakan hati, pada dosis di atas 6 g mengakibaikan nekrosis hati yang tidak </w:t>
      </w:r>
      <w:r w:rsidR="00454CFD">
        <w:rPr>
          <w:rFonts w:asciiTheme="minorBidi" w:hAnsiTheme="minorBidi"/>
          <w:color w:val="202122"/>
          <w:shd w:val="clear" w:color="auto" w:fill="FFFFFF"/>
          <w:lang w:val="en-US"/>
        </w:rPr>
        <w:t>reversible. Hepatotoksisitas ini disebabkan oleh metabolit-</w:t>
      </w:r>
      <w:r w:rsidRPr="004A5697">
        <w:rPr>
          <w:rFonts w:asciiTheme="minorBidi" w:hAnsiTheme="minorBidi"/>
          <w:color w:val="202122"/>
          <w:shd w:val="clear" w:color="auto" w:fill="FFFFFF"/>
          <w:lang w:val="en-US"/>
        </w:rPr>
        <w:t>metabolitnya, yang</w:t>
      </w:r>
      <w:r w:rsidR="00454CFD">
        <w:rPr>
          <w:rFonts w:asciiTheme="minorBidi" w:hAnsiTheme="minorBidi"/>
          <w:color w:val="202122"/>
          <w:shd w:val="clear" w:color="auto" w:fill="FFFFFF"/>
          <w:lang w:val="en-US"/>
        </w:rPr>
        <w:t xml:space="preserve"> pada dosis normal dapat ditang</w:t>
      </w:r>
      <w:r w:rsidRPr="004A5697">
        <w:rPr>
          <w:rFonts w:asciiTheme="minorBidi" w:hAnsiTheme="minorBidi"/>
          <w:color w:val="202122"/>
          <w:shd w:val="clear" w:color="auto" w:fill="FFFFFF"/>
          <w:lang w:val="en-US"/>
        </w:rPr>
        <w:t>kal oleh glutati</w:t>
      </w:r>
      <w:r w:rsidR="00454CFD">
        <w:rPr>
          <w:rFonts w:asciiTheme="minorBidi" w:hAnsiTheme="minorBidi"/>
          <w:color w:val="202122"/>
          <w:shd w:val="clear" w:color="auto" w:fill="FFFFFF"/>
          <w:lang w:val="en-US"/>
        </w:rPr>
        <w:t>on (suatu tripeptida dengan –SH)</w:t>
      </w:r>
      <w:r w:rsidRPr="004A5697">
        <w:rPr>
          <w:rFonts w:asciiTheme="minorBidi" w:hAnsiTheme="minorBidi"/>
          <w:color w:val="202122"/>
          <w:shd w:val="clear" w:color="auto" w:fill="FFFFFF"/>
          <w:lang w:val="en-US"/>
        </w:rPr>
        <w:t>. Pada dosis di atas 10</w:t>
      </w:r>
      <w:r w:rsidR="00454CFD">
        <w:rPr>
          <w:rFonts w:asciiTheme="minorBidi" w:hAnsiTheme="minorBidi"/>
          <w:color w:val="202122"/>
          <w:shd w:val="clear" w:color="auto" w:fill="FFFFFF"/>
          <w:lang w:val="en-US"/>
        </w:rPr>
        <w:t xml:space="preserve"> g, </w:t>
      </w:r>
      <w:r w:rsidRPr="004A5697">
        <w:rPr>
          <w:rFonts w:asciiTheme="minorBidi" w:hAnsiTheme="minorBidi"/>
          <w:color w:val="202122"/>
          <w:shd w:val="clear" w:color="auto" w:fill="FFFFFF"/>
          <w:lang w:val="en-US"/>
        </w:rPr>
        <w:t>persediaan peptida ter</w:t>
      </w:r>
      <w:r w:rsidR="00454CFD">
        <w:rPr>
          <w:rFonts w:asciiTheme="minorBidi" w:hAnsiTheme="minorBidi"/>
          <w:color w:val="202122"/>
          <w:shd w:val="clear" w:color="auto" w:fill="FFFFFF"/>
          <w:lang w:val="en-US"/>
        </w:rPr>
        <w:t>sebut habis dan metabolit-</w:t>
      </w:r>
      <w:r w:rsidRPr="004A5697">
        <w:rPr>
          <w:rFonts w:asciiTheme="minorBidi" w:hAnsiTheme="minorBidi"/>
          <w:color w:val="202122"/>
          <w:shd w:val="clear" w:color="auto" w:fill="FFFFFF"/>
          <w:lang w:val="en-US"/>
        </w:rPr>
        <w:t xml:space="preserve">metabolit mengikat pada protein dengan </w:t>
      </w:r>
      <w:r w:rsidR="00454CFD">
        <w:rPr>
          <w:rFonts w:asciiTheme="minorBidi" w:hAnsiTheme="minorBidi"/>
          <w:color w:val="202122"/>
          <w:shd w:val="clear" w:color="auto" w:fill="FFFFFF"/>
          <w:lang w:val="en-US"/>
        </w:rPr>
        <w:t xml:space="preserve">–SH, </w:t>
      </w:r>
      <w:r w:rsidRPr="004A5697">
        <w:rPr>
          <w:rFonts w:asciiTheme="minorBidi" w:hAnsiTheme="minorBidi"/>
          <w:color w:val="202122"/>
          <w:shd w:val="clear" w:color="auto" w:fill="FFFFFF"/>
          <w:lang w:val="en-US"/>
        </w:rPr>
        <w:t xml:space="preserve">fatal over dosis bisa menimbulkan antara </w:t>
      </w:r>
      <w:r w:rsidR="00454CFD">
        <w:rPr>
          <w:rFonts w:asciiTheme="minorBidi" w:hAnsiTheme="minorBidi"/>
          <w:color w:val="202122"/>
          <w:shd w:val="clear" w:color="auto" w:fill="FFFFFF"/>
          <w:lang w:val="en-US"/>
        </w:rPr>
        <w:t xml:space="preserve">lain mual, muntah, dan anorexia. </w:t>
      </w:r>
      <w:r w:rsidRPr="004A5697">
        <w:rPr>
          <w:rFonts w:asciiTheme="minorBidi" w:hAnsiTheme="minorBidi"/>
          <w:color w:val="202122"/>
          <w:shd w:val="clear" w:color="auto" w:fill="FFFFFF"/>
          <w:lang w:val="en-US"/>
        </w:rPr>
        <w:t xml:space="preserve">Penanggulangannya dengan cuci lambung. juga perlu diberikan zat-zat penawar (asam </w:t>
      </w:r>
      <w:r w:rsidR="00454CFD">
        <w:rPr>
          <w:rFonts w:asciiTheme="minorBidi" w:hAnsiTheme="minorBidi"/>
          <w:color w:val="202122"/>
          <w:shd w:val="clear" w:color="auto" w:fill="FFFFFF"/>
          <w:lang w:val="en-US"/>
        </w:rPr>
        <w:t xml:space="preserve">amino N-asetilsistein atau metionin </w:t>
      </w:r>
      <w:r w:rsidRPr="004A5697">
        <w:rPr>
          <w:rFonts w:asciiTheme="minorBidi" w:hAnsiTheme="minorBidi"/>
          <w:color w:val="202122"/>
          <w:shd w:val="clear" w:color="auto" w:fill="FFFFFF"/>
          <w:lang w:val="en-US"/>
        </w:rPr>
        <w:t xml:space="preserve">) sedini </w:t>
      </w:r>
      <w:r w:rsidRPr="004A5697">
        <w:rPr>
          <w:rFonts w:asciiTheme="minorBidi" w:hAnsiTheme="minorBidi"/>
          <w:color w:val="202122"/>
          <w:shd w:val="clear" w:color="auto" w:fill="FFFFFF"/>
          <w:lang w:val="en-US"/>
        </w:rPr>
        <w:lastRenderedPageBreak/>
        <w:t>mungkin. sebaiknya d</w:t>
      </w:r>
      <w:r w:rsidR="00454CFD">
        <w:rPr>
          <w:rFonts w:asciiTheme="minorBidi" w:hAnsiTheme="minorBidi"/>
          <w:color w:val="202122"/>
          <w:shd w:val="clear" w:color="auto" w:fill="FFFFFF"/>
          <w:lang w:val="en-US"/>
        </w:rPr>
        <w:t>alam 8-10 jam setelah intoksikasi</w:t>
      </w:r>
      <w:r w:rsidRPr="004A5697">
        <w:rPr>
          <w:rFonts w:asciiTheme="minorBidi" w:hAnsiTheme="minorBidi"/>
          <w:color w:val="202122"/>
          <w:shd w:val="clear" w:color="auto" w:fill="FFFFFF"/>
          <w:lang w:val="en-US"/>
        </w:rPr>
        <w:t>.</w:t>
      </w:r>
      <w:r w:rsidR="009D72B5">
        <w:rPr>
          <w:rFonts w:asciiTheme="minorBidi" w:hAnsiTheme="minorBidi"/>
          <w:color w:val="202122"/>
          <w:shd w:val="clear" w:color="auto" w:fill="FFFFFF"/>
          <w:lang w:val="en-US"/>
        </w:rPr>
        <w:t xml:space="preserve"> </w:t>
      </w:r>
      <w:r w:rsidR="00454CFD">
        <w:rPr>
          <w:rFonts w:asciiTheme="minorBidi" w:hAnsiTheme="minorBidi"/>
          <w:color w:val="202122"/>
          <w:shd w:val="clear" w:color="auto" w:fill="FFFFFF"/>
          <w:lang w:val="en-US"/>
        </w:rPr>
        <w:t>Wanita hamil</w:t>
      </w:r>
      <w:r w:rsidRPr="004A5697">
        <w:rPr>
          <w:rFonts w:asciiTheme="minorBidi" w:hAnsiTheme="minorBidi"/>
          <w:color w:val="202122"/>
          <w:shd w:val="clear" w:color="auto" w:fill="FFFFFF"/>
          <w:lang w:val="en-US"/>
        </w:rPr>
        <w:t xml:space="preserve"> dapat mengunakan parasetamol dengan aman, juga selam</w:t>
      </w:r>
      <w:r w:rsidR="00454CFD">
        <w:rPr>
          <w:rFonts w:asciiTheme="minorBidi" w:hAnsiTheme="minorBidi"/>
          <w:color w:val="202122"/>
          <w:shd w:val="clear" w:color="auto" w:fill="FFFFFF"/>
          <w:lang w:val="en-US"/>
        </w:rPr>
        <w:t>a laktasi walaupun mencapai air</w:t>
      </w:r>
      <w:r w:rsidRPr="004A5697">
        <w:rPr>
          <w:rFonts w:asciiTheme="minorBidi" w:hAnsiTheme="minorBidi"/>
          <w:color w:val="202122"/>
          <w:shd w:val="clear" w:color="auto" w:fill="FFFFFF"/>
          <w:lang w:val="en-US"/>
        </w:rPr>
        <w:t xml:space="preserve"> susu ibu</w:t>
      </w:r>
      <w:r w:rsidR="00A41643">
        <w:rPr>
          <w:rFonts w:asciiTheme="minorBidi" w:hAnsiTheme="minorBidi"/>
          <w:color w:val="202122"/>
          <w:shd w:val="clear" w:color="auto" w:fill="FFFFFF"/>
          <w:lang w:val="en-US"/>
        </w:rPr>
        <w:t xml:space="preserve">. Masa paruh </w:t>
      </w:r>
      <w:r w:rsidRPr="004A5697">
        <w:rPr>
          <w:rFonts w:asciiTheme="minorBidi" w:hAnsiTheme="minorBidi"/>
          <w:color w:val="202122"/>
          <w:shd w:val="clear" w:color="auto" w:fill="FFFFFF"/>
          <w:lang w:val="en-US"/>
        </w:rPr>
        <w:t>kloramfe</w:t>
      </w:r>
      <w:r w:rsidR="00A41643">
        <w:rPr>
          <w:rFonts w:asciiTheme="minorBidi" w:hAnsiTheme="minorBidi"/>
          <w:color w:val="202122"/>
          <w:shd w:val="clear" w:color="auto" w:fill="FFFFFF"/>
          <w:lang w:val="en-US"/>
        </w:rPr>
        <w:t>nikol dapat sangat diperpanjang. Đosis</w:t>
      </w:r>
      <w:r w:rsidRPr="004A5697">
        <w:rPr>
          <w:rFonts w:asciiTheme="minorBidi" w:hAnsiTheme="minorBidi"/>
          <w:color w:val="202122"/>
          <w:shd w:val="clear" w:color="auto" w:fill="FFFFFF"/>
          <w:lang w:val="en-US"/>
        </w:rPr>
        <w:t xml:space="preserve"> untuk nyeri dan demam secara peroral 2-3</w:t>
      </w:r>
      <w:r w:rsidR="00A41643">
        <w:rPr>
          <w:rFonts w:asciiTheme="minorBidi" w:hAnsiTheme="minorBidi"/>
          <w:color w:val="202122"/>
          <w:shd w:val="clear" w:color="auto" w:fill="FFFFFF"/>
          <w:lang w:val="en-US"/>
        </w:rPr>
        <w:t xml:space="preserve"> kali sehari 0,5-1g maksimum 4g/hari (</w:t>
      </w:r>
      <w:r w:rsidRPr="004A5697">
        <w:rPr>
          <w:rFonts w:asciiTheme="minorBidi" w:hAnsiTheme="minorBidi"/>
          <w:color w:val="202122"/>
          <w:shd w:val="clear" w:color="auto" w:fill="FFFFFF"/>
          <w:lang w:val="en-US"/>
        </w:rPr>
        <w:t xml:space="preserve"> </w:t>
      </w:r>
      <w:r w:rsidR="00A41643">
        <w:rPr>
          <w:rFonts w:asciiTheme="minorBidi" w:hAnsiTheme="minorBidi"/>
          <w:color w:val="202122"/>
          <w:shd w:val="clear" w:color="auto" w:fill="FFFFFF"/>
          <w:lang w:val="en-US"/>
        </w:rPr>
        <w:t>Tjay, T.</w:t>
      </w:r>
      <w:r w:rsidRPr="004A5697">
        <w:rPr>
          <w:rFonts w:asciiTheme="minorBidi" w:hAnsiTheme="minorBidi"/>
          <w:color w:val="202122"/>
          <w:shd w:val="clear" w:color="auto" w:fill="FFFFFF"/>
          <w:lang w:val="en-US"/>
        </w:rPr>
        <w:t>H</w:t>
      </w:r>
      <w:r w:rsidR="00A41643">
        <w:rPr>
          <w:rFonts w:asciiTheme="minorBidi" w:hAnsiTheme="minorBidi"/>
          <w:color w:val="202122"/>
          <w:shd w:val="clear" w:color="auto" w:fill="FFFFFF"/>
          <w:lang w:val="en-US"/>
        </w:rPr>
        <w:t>.,</w:t>
      </w:r>
      <w:r w:rsidRPr="004A5697">
        <w:rPr>
          <w:rFonts w:asciiTheme="minorBidi" w:hAnsiTheme="minorBidi"/>
          <w:color w:val="202122"/>
          <w:shd w:val="clear" w:color="auto" w:fill="FFFFFF"/>
          <w:lang w:val="en-US"/>
        </w:rPr>
        <w:t xml:space="preserve"> dan Kirana, R</w:t>
      </w:r>
      <w:r w:rsidR="00A41643">
        <w:rPr>
          <w:rFonts w:asciiTheme="minorBidi" w:hAnsiTheme="minorBidi"/>
          <w:color w:val="202122"/>
          <w:shd w:val="clear" w:color="auto" w:fill="FFFFFF"/>
          <w:lang w:val="en-US"/>
        </w:rPr>
        <w:t>.,</w:t>
      </w:r>
      <w:r w:rsidRPr="004A5697">
        <w:rPr>
          <w:rFonts w:asciiTheme="minorBidi" w:hAnsiTheme="minorBidi"/>
          <w:color w:val="202122"/>
          <w:shd w:val="clear" w:color="auto" w:fill="FFFFFF"/>
          <w:lang w:val="en-US"/>
        </w:rPr>
        <w:t xml:space="preserve"> 2002</w:t>
      </w:r>
      <w:r w:rsidR="00A41643">
        <w:rPr>
          <w:rFonts w:asciiTheme="minorBidi" w:hAnsiTheme="minorBidi"/>
          <w:color w:val="202122"/>
          <w:shd w:val="clear" w:color="auto" w:fill="FFFFFF"/>
          <w:lang w:val="en-US"/>
        </w:rPr>
        <w:t>)</w:t>
      </w:r>
      <w:r w:rsidR="00674158">
        <w:rPr>
          <w:rFonts w:asciiTheme="minorBidi" w:hAnsiTheme="minorBidi"/>
          <w:color w:val="202122"/>
          <w:shd w:val="clear" w:color="auto" w:fill="FFFFFF"/>
          <w:lang w:val="en-US"/>
        </w:rPr>
        <w:t>.</w:t>
      </w:r>
    </w:p>
    <w:p w:rsidR="00373C47" w:rsidRPr="005135EA" w:rsidRDefault="00674158" w:rsidP="009E666C">
      <w:pPr>
        <w:pStyle w:val="Heading2"/>
        <w:spacing w:line="360" w:lineRule="auto"/>
        <w:rPr>
          <w:rFonts w:asciiTheme="minorBidi" w:hAnsiTheme="minorBidi" w:cstheme="minorBidi"/>
          <w:color w:val="auto"/>
          <w:sz w:val="24"/>
          <w:szCs w:val="24"/>
          <w:lang w:val="en-US"/>
        </w:rPr>
      </w:pPr>
      <w:bookmarkStart w:id="94" w:name="_Toc65627949"/>
      <w:bookmarkStart w:id="95" w:name="_Toc65709194"/>
      <w:bookmarkStart w:id="96" w:name="_Toc74048895"/>
      <w:bookmarkStart w:id="97" w:name="_Toc86492344"/>
      <w:bookmarkStart w:id="98" w:name="_Toc65253459"/>
      <w:bookmarkStart w:id="99" w:name="_Toc65325140"/>
      <w:r w:rsidRPr="005135EA">
        <w:rPr>
          <w:rFonts w:asciiTheme="minorBidi" w:hAnsiTheme="minorBidi" w:cstheme="minorBidi"/>
          <w:color w:val="auto"/>
          <w:sz w:val="24"/>
          <w:szCs w:val="24"/>
          <w:lang w:val="en-US"/>
        </w:rPr>
        <w:t>2.</w:t>
      </w:r>
      <w:r w:rsidR="00F24C03" w:rsidRPr="005135EA">
        <w:rPr>
          <w:rFonts w:asciiTheme="minorBidi" w:hAnsiTheme="minorBidi" w:cstheme="minorBidi"/>
          <w:color w:val="auto"/>
          <w:sz w:val="24"/>
          <w:szCs w:val="24"/>
          <w:lang w:val="en-US"/>
        </w:rPr>
        <w:t>3</w:t>
      </w:r>
      <w:r w:rsidRPr="005135EA">
        <w:rPr>
          <w:rFonts w:asciiTheme="minorBidi" w:hAnsiTheme="minorBidi" w:cstheme="minorBidi"/>
          <w:color w:val="auto"/>
          <w:sz w:val="24"/>
          <w:szCs w:val="24"/>
          <w:lang w:val="en-US"/>
        </w:rPr>
        <w:t xml:space="preserve"> </w:t>
      </w:r>
      <w:r w:rsidR="00373C47" w:rsidRPr="005135EA">
        <w:rPr>
          <w:rFonts w:asciiTheme="minorBidi" w:hAnsiTheme="minorBidi" w:cstheme="minorBidi"/>
          <w:color w:val="auto"/>
          <w:sz w:val="24"/>
          <w:szCs w:val="24"/>
          <w:lang w:val="en-US"/>
        </w:rPr>
        <w:t>Ibuprofen</w:t>
      </w:r>
      <w:bookmarkEnd w:id="94"/>
      <w:bookmarkEnd w:id="95"/>
      <w:bookmarkEnd w:id="96"/>
      <w:bookmarkEnd w:id="97"/>
    </w:p>
    <w:p w:rsidR="00373C47" w:rsidRPr="003C69BC" w:rsidRDefault="00420347" w:rsidP="000826AB">
      <w:pPr>
        <w:spacing w:line="360" w:lineRule="auto"/>
        <w:ind w:firstLine="720"/>
        <w:jc w:val="both"/>
        <w:rPr>
          <w:rFonts w:asciiTheme="minorBidi" w:hAnsiTheme="minorBidi"/>
        </w:rPr>
      </w:pPr>
      <w:r>
        <w:rPr>
          <w:rFonts w:asciiTheme="minorBidi" w:hAnsiTheme="minorBidi"/>
          <w:noProof/>
          <w:lang w:eastAsia="id-ID"/>
        </w:rPr>
        <w:drawing>
          <wp:anchor distT="0" distB="0" distL="114300" distR="114300" simplePos="0" relativeHeight="251644416" behindDoc="0" locked="0" layoutInCell="1" allowOverlap="1" wp14:anchorId="1FE74587" wp14:editId="0662FDB9">
            <wp:simplePos x="0" y="0"/>
            <wp:positionH relativeFrom="column">
              <wp:posOffset>1569720</wp:posOffset>
            </wp:positionH>
            <wp:positionV relativeFrom="paragraph">
              <wp:posOffset>833120</wp:posOffset>
            </wp:positionV>
            <wp:extent cx="1962150" cy="1254760"/>
            <wp:effectExtent l="0" t="0" r="0" b="254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2150"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C47" w:rsidRPr="00373C47">
        <w:rPr>
          <w:rFonts w:asciiTheme="minorBidi" w:hAnsiTheme="minorBidi"/>
        </w:rPr>
        <w:t>Sinonim</w:t>
      </w:r>
      <w:r w:rsidR="00373C47" w:rsidRPr="00373C47">
        <w:rPr>
          <w:rFonts w:asciiTheme="minorBidi" w:hAnsiTheme="minorBidi"/>
          <w:spacing w:val="1"/>
        </w:rPr>
        <w:t xml:space="preserve"> </w:t>
      </w:r>
      <w:r w:rsidR="00373C47" w:rsidRPr="00373C47">
        <w:rPr>
          <w:rFonts w:asciiTheme="minorBidi" w:hAnsiTheme="minorBidi"/>
        </w:rPr>
        <w:t>lain</w:t>
      </w:r>
      <w:r w:rsidR="00373C47" w:rsidRPr="00373C47">
        <w:rPr>
          <w:rFonts w:asciiTheme="minorBidi" w:hAnsiTheme="minorBidi"/>
          <w:spacing w:val="1"/>
        </w:rPr>
        <w:t xml:space="preserve"> </w:t>
      </w:r>
      <w:r w:rsidR="00373C47" w:rsidRPr="00373C47">
        <w:rPr>
          <w:rFonts w:asciiTheme="minorBidi" w:hAnsiTheme="minorBidi"/>
        </w:rPr>
        <w:t>dari</w:t>
      </w:r>
      <w:r w:rsidR="00373C47" w:rsidRPr="00373C47">
        <w:rPr>
          <w:rFonts w:asciiTheme="minorBidi" w:hAnsiTheme="minorBidi"/>
          <w:spacing w:val="1"/>
        </w:rPr>
        <w:t xml:space="preserve"> </w:t>
      </w:r>
      <w:r w:rsidR="00373C47" w:rsidRPr="00373C47">
        <w:rPr>
          <w:rFonts w:asciiTheme="minorBidi" w:hAnsiTheme="minorBidi"/>
        </w:rPr>
        <w:t>ibuprofen</w:t>
      </w:r>
      <w:r w:rsidR="00373C47" w:rsidRPr="00373C47">
        <w:rPr>
          <w:rFonts w:asciiTheme="minorBidi" w:hAnsiTheme="minorBidi"/>
          <w:spacing w:val="1"/>
        </w:rPr>
        <w:t xml:space="preserve"> </w:t>
      </w:r>
      <w:r w:rsidR="00373C47" w:rsidRPr="00373C47">
        <w:rPr>
          <w:rFonts w:asciiTheme="minorBidi" w:hAnsiTheme="minorBidi"/>
        </w:rPr>
        <w:t>adalah</w:t>
      </w:r>
      <w:r w:rsidR="00373C47" w:rsidRPr="00373C47">
        <w:rPr>
          <w:rFonts w:asciiTheme="minorBidi" w:hAnsiTheme="minorBidi"/>
          <w:spacing w:val="1"/>
        </w:rPr>
        <w:t xml:space="preserve"> </w:t>
      </w:r>
      <w:r w:rsidR="00373C47" w:rsidRPr="00373C47">
        <w:rPr>
          <w:rFonts w:asciiTheme="minorBidi" w:hAnsiTheme="minorBidi"/>
        </w:rPr>
        <w:t>2-(</w:t>
      </w:r>
      <w:r w:rsidR="00373C47" w:rsidRPr="00373C47">
        <w:rPr>
          <w:rFonts w:asciiTheme="minorBidi" w:hAnsiTheme="minorBidi"/>
          <w:i/>
        </w:rPr>
        <w:t>p-Iso</w:t>
      </w:r>
      <w:r w:rsidR="00373C47" w:rsidRPr="00373C47">
        <w:rPr>
          <w:rFonts w:asciiTheme="minorBidi" w:hAnsiTheme="minorBidi"/>
        </w:rPr>
        <w:t>butilfenil)asam</w:t>
      </w:r>
      <w:r w:rsidR="00373C47" w:rsidRPr="00373C47">
        <w:rPr>
          <w:rFonts w:asciiTheme="minorBidi" w:hAnsiTheme="minorBidi"/>
          <w:spacing w:val="1"/>
        </w:rPr>
        <w:t xml:space="preserve"> </w:t>
      </w:r>
      <w:r w:rsidR="00373C47" w:rsidRPr="00373C47">
        <w:rPr>
          <w:rFonts w:asciiTheme="minorBidi" w:hAnsiTheme="minorBidi"/>
        </w:rPr>
        <w:t>propionat,</w:t>
      </w:r>
      <w:r w:rsidR="00373C47" w:rsidRPr="00373C47">
        <w:rPr>
          <w:rFonts w:asciiTheme="minorBidi" w:hAnsiTheme="minorBidi"/>
          <w:spacing w:val="-57"/>
        </w:rPr>
        <w:t xml:space="preserve"> </w:t>
      </w:r>
      <w:r w:rsidR="00373C47" w:rsidRPr="00373C47">
        <w:rPr>
          <w:rFonts w:asciiTheme="minorBidi" w:hAnsiTheme="minorBidi"/>
        </w:rPr>
        <w:t>C</w:t>
      </w:r>
      <w:r w:rsidR="00373C47" w:rsidRPr="00373C47">
        <w:rPr>
          <w:rFonts w:asciiTheme="minorBidi" w:hAnsiTheme="minorBidi"/>
          <w:vertAlign w:val="subscript"/>
        </w:rPr>
        <w:t>13</w:t>
      </w:r>
      <w:r w:rsidR="00373C47" w:rsidRPr="00373C47">
        <w:rPr>
          <w:rFonts w:asciiTheme="minorBidi" w:hAnsiTheme="minorBidi"/>
        </w:rPr>
        <w:t>H</w:t>
      </w:r>
      <w:r w:rsidR="00373C47" w:rsidRPr="00373C47">
        <w:rPr>
          <w:rFonts w:asciiTheme="minorBidi" w:hAnsiTheme="minorBidi"/>
          <w:vertAlign w:val="subscript"/>
        </w:rPr>
        <w:t>18</w:t>
      </w:r>
      <w:r w:rsidR="00373C47" w:rsidRPr="00373C47">
        <w:rPr>
          <w:rFonts w:asciiTheme="minorBidi" w:hAnsiTheme="minorBidi"/>
        </w:rPr>
        <w:t>O</w:t>
      </w:r>
      <w:r w:rsidR="00373C47" w:rsidRPr="00373C47">
        <w:rPr>
          <w:rFonts w:asciiTheme="minorBidi" w:hAnsiTheme="minorBidi"/>
          <w:vertAlign w:val="subscript"/>
        </w:rPr>
        <w:t>2</w:t>
      </w:r>
      <w:r w:rsidR="00373C47" w:rsidRPr="00373C47">
        <w:rPr>
          <w:rFonts w:asciiTheme="minorBidi" w:hAnsiTheme="minorBidi"/>
        </w:rPr>
        <w:t>, dengan berat molekul 206,28. Rumus bangun dari ibuprofen adalah</w:t>
      </w:r>
      <w:r w:rsidR="00373C47" w:rsidRPr="00373C47">
        <w:rPr>
          <w:rFonts w:asciiTheme="minorBidi" w:hAnsiTheme="minorBidi"/>
          <w:spacing w:val="1"/>
        </w:rPr>
        <w:t xml:space="preserve"> </w:t>
      </w:r>
      <w:r w:rsidR="00373C47" w:rsidRPr="00373C47">
        <w:rPr>
          <w:rFonts w:asciiTheme="minorBidi" w:hAnsiTheme="minorBidi"/>
        </w:rPr>
        <w:t>sebagai</w:t>
      </w:r>
      <w:r w:rsidR="00373C47" w:rsidRPr="00373C47">
        <w:rPr>
          <w:rFonts w:asciiTheme="minorBidi" w:hAnsiTheme="minorBidi"/>
          <w:spacing w:val="-1"/>
        </w:rPr>
        <w:t xml:space="preserve"> </w:t>
      </w:r>
      <w:r w:rsidR="00373C47" w:rsidRPr="00373C47">
        <w:rPr>
          <w:rFonts w:asciiTheme="minorBidi" w:hAnsiTheme="minorBidi"/>
        </w:rPr>
        <w:t>berikut:</w:t>
      </w:r>
    </w:p>
    <w:p w:rsidR="005C1C7B" w:rsidRDefault="00420347" w:rsidP="005E7639">
      <w:pPr>
        <w:spacing w:line="360" w:lineRule="auto"/>
        <w:ind w:firstLine="720"/>
        <w:jc w:val="center"/>
        <w:rPr>
          <w:rFonts w:asciiTheme="minorBidi" w:hAnsiTheme="minorBidi"/>
          <w:lang w:val="en-US"/>
        </w:rPr>
      </w:pPr>
      <w:r w:rsidRPr="00420347">
        <w:rPr>
          <w:rFonts w:asciiTheme="minorBidi" w:hAnsiTheme="minorBidi"/>
          <w:b/>
          <w:bCs/>
          <w:lang w:val="en-US"/>
        </w:rPr>
        <w:t>Gambar 2.2</w:t>
      </w:r>
      <w:r>
        <w:rPr>
          <w:rFonts w:asciiTheme="minorBidi" w:hAnsiTheme="minorBidi"/>
          <w:lang w:val="en-US"/>
        </w:rPr>
        <w:t xml:space="preserve"> Rumus Bangun Ibuprofen (Anonim,1995)</w:t>
      </w:r>
    </w:p>
    <w:p w:rsidR="00674158" w:rsidRPr="00F24C03" w:rsidRDefault="00373C47" w:rsidP="00F24C03">
      <w:pPr>
        <w:spacing w:line="360" w:lineRule="auto"/>
        <w:ind w:firstLine="720"/>
        <w:jc w:val="both"/>
        <w:rPr>
          <w:rFonts w:asciiTheme="minorBidi" w:hAnsiTheme="minorBidi"/>
          <w:lang w:val="en-US"/>
        </w:rPr>
      </w:pPr>
      <w:r w:rsidRPr="00373C47">
        <w:rPr>
          <w:rFonts w:asciiTheme="minorBidi" w:hAnsiTheme="minorBidi"/>
        </w:rPr>
        <w:t>Ibuprofen mengandung tidak kurang dari 97,0% dan tidak lebih dari</w:t>
      </w:r>
      <w:r w:rsidRPr="00373C47">
        <w:rPr>
          <w:rFonts w:asciiTheme="minorBidi" w:hAnsiTheme="minorBidi"/>
          <w:spacing w:val="1"/>
        </w:rPr>
        <w:t xml:space="preserve"> </w:t>
      </w:r>
      <w:r w:rsidRPr="00373C47">
        <w:rPr>
          <w:rFonts w:asciiTheme="minorBidi" w:hAnsiTheme="minorBidi"/>
        </w:rPr>
        <w:t>103,0%</w:t>
      </w:r>
      <w:r w:rsidRPr="00373C47">
        <w:rPr>
          <w:rFonts w:asciiTheme="minorBidi" w:hAnsiTheme="minorBidi"/>
          <w:spacing w:val="1"/>
        </w:rPr>
        <w:t xml:space="preserve"> </w:t>
      </w:r>
      <w:r w:rsidRPr="00373C47">
        <w:rPr>
          <w:rFonts w:asciiTheme="minorBidi" w:hAnsiTheme="minorBidi"/>
        </w:rPr>
        <w:t>C</w:t>
      </w:r>
      <w:r w:rsidRPr="00373C47">
        <w:rPr>
          <w:rFonts w:asciiTheme="minorBidi" w:hAnsiTheme="minorBidi"/>
          <w:vertAlign w:val="subscript"/>
        </w:rPr>
        <w:t>13</w:t>
      </w:r>
      <w:r w:rsidRPr="00373C47">
        <w:rPr>
          <w:rFonts w:asciiTheme="minorBidi" w:hAnsiTheme="minorBidi"/>
        </w:rPr>
        <w:t>H</w:t>
      </w:r>
      <w:r w:rsidRPr="00373C47">
        <w:rPr>
          <w:rFonts w:asciiTheme="minorBidi" w:hAnsiTheme="minorBidi"/>
          <w:vertAlign w:val="subscript"/>
        </w:rPr>
        <w:t>18</w:t>
      </w:r>
      <w:r w:rsidRPr="00373C47">
        <w:rPr>
          <w:rFonts w:asciiTheme="minorBidi" w:hAnsiTheme="minorBidi"/>
        </w:rPr>
        <w:t>O</w:t>
      </w:r>
      <w:r w:rsidRPr="00373C47">
        <w:rPr>
          <w:rFonts w:asciiTheme="minorBidi" w:hAnsiTheme="minorBidi"/>
          <w:vertAlign w:val="subscript"/>
        </w:rPr>
        <w:t>2</w:t>
      </w:r>
      <w:r w:rsidRPr="00373C47">
        <w:rPr>
          <w:rFonts w:asciiTheme="minorBidi" w:hAnsiTheme="minorBidi"/>
        </w:rPr>
        <w:t xml:space="preserve"> dihitung</w:t>
      </w:r>
      <w:r w:rsidRPr="00373C47">
        <w:rPr>
          <w:rFonts w:asciiTheme="minorBidi" w:hAnsiTheme="minorBidi"/>
          <w:spacing w:val="1"/>
        </w:rPr>
        <w:t xml:space="preserve"> </w:t>
      </w:r>
      <w:r w:rsidRPr="00373C47">
        <w:rPr>
          <w:rFonts w:asciiTheme="minorBidi" w:hAnsiTheme="minorBidi"/>
        </w:rPr>
        <w:t>terhadap</w:t>
      </w:r>
      <w:r w:rsidRPr="00373C47">
        <w:rPr>
          <w:rFonts w:asciiTheme="minorBidi" w:hAnsiTheme="minorBidi"/>
          <w:spacing w:val="1"/>
        </w:rPr>
        <w:t xml:space="preserve"> </w:t>
      </w:r>
      <w:r w:rsidRPr="00373C47">
        <w:rPr>
          <w:rFonts w:asciiTheme="minorBidi" w:hAnsiTheme="minorBidi"/>
        </w:rPr>
        <w:t>zat</w:t>
      </w:r>
      <w:r w:rsidRPr="00373C47">
        <w:rPr>
          <w:rFonts w:asciiTheme="minorBidi" w:hAnsiTheme="minorBidi"/>
          <w:spacing w:val="1"/>
        </w:rPr>
        <w:t xml:space="preserve"> </w:t>
      </w:r>
      <w:r w:rsidRPr="00373C47">
        <w:rPr>
          <w:rFonts w:asciiTheme="minorBidi" w:hAnsiTheme="minorBidi"/>
        </w:rPr>
        <w:t>anhidrat.</w:t>
      </w:r>
      <w:r w:rsidRPr="00373C47">
        <w:rPr>
          <w:rFonts w:asciiTheme="minorBidi" w:hAnsiTheme="minorBidi"/>
          <w:spacing w:val="1"/>
        </w:rPr>
        <w:t xml:space="preserve"> </w:t>
      </w:r>
      <w:r w:rsidRPr="00373C47">
        <w:rPr>
          <w:rFonts w:asciiTheme="minorBidi" w:hAnsiTheme="minorBidi"/>
        </w:rPr>
        <w:t>Pemerian</w:t>
      </w:r>
      <w:r w:rsidRPr="00373C47">
        <w:rPr>
          <w:rFonts w:asciiTheme="minorBidi" w:hAnsiTheme="minorBidi"/>
          <w:spacing w:val="1"/>
        </w:rPr>
        <w:t xml:space="preserve"> </w:t>
      </w:r>
      <w:r w:rsidRPr="00373C47">
        <w:rPr>
          <w:rFonts w:asciiTheme="minorBidi" w:hAnsiTheme="minorBidi"/>
        </w:rPr>
        <w:t>dari</w:t>
      </w:r>
      <w:r w:rsidRPr="00373C47">
        <w:rPr>
          <w:rFonts w:asciiTheme="minorBidi" w:hAnsiTheme="minorBidi"/>
          <w:spacing w:val="1"/>
        </w:rPr>
        <w:t xml:space="preserve"> </w:t>
      </w:r>
      <w:r w:rsidRPr="00373C47">
        <w:rPr>
          <w:rFonts w:asciiTheme="minorBidi" w:hAnsiTheme="minorBidi"/>
        </w:rPr>
        <w:t>ibuprofen</w:t>
      </w:r>
      <w:r w:rsidRPr="00373C47">
        <w:rPr>
          <w:rFonts w:asciiTheme="minorBidi" w:hAnsiTheme="minorBidi"/>
          <w:spacing w:val="1"/>
        </w:rPr>
        <w:t xml:space="preserve"> </w:t>
      </w:r>
      <w:r w:rsidRPr="00373C47">
        <w:rPr>
          <w:rFonts w:asciiTheme="minorBidi" w:hAnsiTheme="minorBidi"/>
        </w:rPr>
        <w:t>ini</w:t>
      </w:r>
      <w:r w:rsidRPr="00373C47">
        <w:rPr>
          <w:rFonts w:asciiTheme="minorBidi" w:hAnsiTheme="minorBidi"/>
          <w:spacing w:val="-57"/>
        </w:rPr>
        <w:t xml:space="preserve"> </w:t>
      </w:r>
      <w:r w:rsidRPr="00373C47">
        <w:rPr>
          <w:rFonts w:asciiTheme="minorBidi" w:hAnsiTheme="minorBidi"/>
        </w:rPr>
        <w:t>adalah berupa serbuk hablur, putih, hingga hampir putih, berbau khas lemah.</w:t>
      </w:r>
      <w:r w:rsidRPr="00373C47">
        <w:rPr>
          <w:rFonts w:asciiTheme="minorBidi" w:hAnsiTheme="minorBidi"/>
          <w:spacing w:val="1"/>
        </w:rPr>
        <w:t xml:space="preserve"> </w:t>
      </w:r>
      <w:r w:rsidRPr="00373C47">
        <w:rPr>
          <w:rFonts w:asciiTheme="minorBidi" w:hAnsiTheme="minorBidi"/>
        </w:rPr>
        <w:t>Kelarutan dari ibuprofen ini yaitu praktis tidak larut dalam air, sangat mudah larut</w:t>
      </w:r>
      <w:r w:rsidRPr="00373C47">
        <w:rPr>
          <w:rFonts w:asciiTheme="minorBidi" w:hAnsiTheme="minorBidi"/>
          <w:spacing w:val="-57"/>
        </w:rPr>
        <w:t xml:space="preserve"> </w:t>
      </w:r>
      <w:r w:rsidRPr="00373C47">
        <w:rPr>
          <w:rFonts w:asciiTheme="minorBidi" w:hAnsiTheme="minorBidi"/>
        </w:rPr>
        <w:t>dalam etanol, dalam metanol, dalam aseton, dan dalam kloroform, sukar larut</w:t>
      </w:r>
      <w:r w:rsidRPr="00373C47">
        <w:rPr>
          <w:rFonts w:asciiTheme="minorBidi" w:hAnsiTheme="minorBidi"/>
          <w:spacing w:val="1"/>
        </w:rPr>
        <w:t xml:space="preserve"> </w:t>
      </w:r>
      <w:r w:rsidRPr="00373C47">
        <w:rPr>
          <w:rFonts w:asciiTheme="minorBidi" w:hAnsiTheme="minorBidi"/>
        </w:rPr>
        <w:t>dalam etil asetat. Serapan maksimal dari ibuprofen pada panjang gelombang 221</w:t>
      </w:r>
      <w:r w:rsidRPr="00373C47">
        <w:rPr>
          <w:rFonts w:asciiTheme="minorBidi" w:hAnsiTheme="minorBidi"/>
          <w:spacing w:val="1"/>
        </w:rPr>
        <w:t xml:space="preserve"> </w:t>
      </w:r>
      <w:r w:rsidRPr="00373C47">
        <w:rPr>
          <w:rFonts w:asciiTheme="minorBidi" w:hAnsiTheme="minorBidi"/>
        </w:rPr>
        <w:t>nm</w:t>
      </w:r>
      <w:r w:rsidRPr="00373C47">
        <w:rPr>
          <w:rFonts w:asciiTheme="minorBidi" w:hAnsiTheme="minorBidi"/>
          <w:spacing w:val="-1"/>
        </w:rPr>
        <w:t xml:space="preserve"> </w:t>
      </w:r>
      <w:r w:rsidRPr="00373C47">
        <w:rPr>
          <w:rFonts w:asciiTheme="minorBidi" w:hAnsiTheme="minorBidi"/>
        </w:rPr>
        <w:t>(Anonim, 1995).</w:t>
      </w:r>
      <w:r w:rsidR="00874FFF">
        <w:rPr>
          <w:rFonts w:asciiTheme="minorBidi" w:hAnsiTheme="minorBidi"/>
          <w:lang w:val="en-US"/>
        </w:rPr>
        <w:t xml:space="preserve"> </w:t>
      </w:r>
      <w:r w:rsidRPr="00373C47">
        <w:rPr>
          <w:rFonts w:asciiTheme="minorBidi" w:hAnsiTheme="minorBidi"/>
        </w:rPr>
        <w:t>Ibuprofen</w:t>
      </w:r>
      <w:r w:rsidRPr="00373C47">
        <w:rPr>
          <w:rFonts w:asciiTheme="minorBidi" w:hAnsiTheme="minorBidi"/>
          <w:spacing w:val="1"/>
        </w:rPr>
        <w:t xml:space="preserve"> </w:t>
      </w:r>
      <w:r w:rsidRPr="00373C47">
        <w:rPr>
          <w:rFonts w:asciiTheme="minorBidi" w:hAnsiTheme="minorBidi"/>
        </w:rPr>
        <w:t>adalah</w:t>
      </w:r>
      <w:r w:rsidRPr="00373C47">
        <w:rPr>
          <w:rFonts w:asciiTheme="minorBidi" w:hAnsiTheme="minorBidi"/>
          <w:spacing w:val="1"/>
        </w:rPr>
        <w:t xml:space="preserve"> </w:t>
      </w:r>
      <w:r w:rsidRPr="00373C47">
        <w:rPr>
          <w:rFonts w:asciiTheme="minorBidi" w:hAnsiTheme="minorBidi"/>
        </w:rPr>
        <w:t>sejenis</w:t>
      </w:r>
      <w:r w:rsidRPr="00373C47">
        <w:rPr>
          <w:rFonts w:asciiTheme="minorBidi" w:hAnsiTheme="minorBidi"/>
          <w:spacing w:val="1"/>
        </w:rPr>
        <w:t xml:space="preserve"> </w:t>
      </w:r>
      <w:r w:rsidRPr="00373C47">
        <w:rPr>
          <w:rFonts w:asciiTheme="minorBidi" w:hAnsiTheme="minorBidi"/>
        </w:rPr>
        <w:t>obat</w:t>
      </w:r>
      <w:r w:rsidRPr="00373C47">
        <w:rPr>
          <w:rFonts w:asciiTheme="minorBidi" w:hAnsiTheme="minorBidi"/>
          <w:spacing w:val="1"/>
        </w:rPr>
        <w:t xml:space="preserve"> </w:t>
      </w:r>
      <w:r w:rsidRPr="00373C47">
        <w:rPr>
          <w:rFonts w:asciiTheme="minorBidi" w:hAnsiTheme="minorBidi"/>
        </w:rPr>
        <w:t>yang</w:t>
      </w:r>
      <w:r w:rsidRPr="00373C47">
        <w:rPr>
          <w:rFonts w:asciiTheme="minorBidi" w:hAnsiTheme="minorBidi"/>
          <w:spacing w:val="1"/>
        </w:rPr>
        <w:t xml:space="preserve"> </w:t>
      </w:r>
      <w:r w:rsidRPr="00373C47">
        <w:rPr>
          <w:rFonts w:asciiTheme="minorBidi" w:hAnsiTheme="minorBidi"/>
        </w:rPr>
        <w:t>tergolong</w:t>
      </w:r>
      <w:r w:rsidRPr="00373C47">
        <w:rPr>
          <w:rFonts w:asciiTheme="minorBidi" w:hAnsiTheme="minorBidi"/>
          <w:spacing w:val="1"/>
        </w:rPr>
        <w:t xml:space="preserve"> </w:t>
      </w:r>
      <w:r w:rsidRPr="00373C47">
        <w:rPr>
          <w:rFonts w:asciiTheme="minorBidi" w:hAnsiTheme="minorBidi"/>
        </w:rPr>
        <w:t>dalam</w:t>
      </w:r>
      <w:r w:rsidRPr="00373C47">
        <w:rPr>
          <w:rFonts w:asciiTheme="minorBidi" w:hAnsiTheme="minorBidi"/>
          <w:spacing w:val="1"/>
        </w:rPr>
        <w:t xml:space="preserve"> </w:t>
      </w:r>
      <w:r w:rsidRPr="00373C47">
        <w:rPr>
          <w:rFonts w:asciiTheme="minorBidi" w:hAnsiTheme="minorBidi"/>
        </w:rPr>
        <w:t>kelompok</w:t>
      </w:r>
      <w:r w:rsidRPr="00373C47">
        <w:rPr>
          <w:rFonts w:asciiTheme="minorBidi" w:hAnsiTheme="minorBidi"/>
          <w:spacing w:val="1"/>
        </w:rPr>
        <w:t xml:space="preserve"> </w:t>
      </w:r>
      <w:r w:rsidRPr="00373C47">
        <w:rPr>
          <w:rFonts w:asciiTheme="minorBidi" w:hAnsiTheme="minorBidi"/>
        </w:rPr>
        <w:t>antiperadangan</w:t>
      </w:r>
      <w:r w:rsidRPr="00373C47">
        <w:rPr>
          <w:rFonts w:asciiTheme="minorBidi" w:hAnsiTheme="minorBidi"/>
          <w:spacing w:val="50"/>
        </w:rPr>
        <w:t xml:space="preserve"> </w:t>
      </w:r>
      <w:r w:rsidRPr="00373C47">
        <w:rPr>
          <w:rFonts w:asciiTheme="minorBidi" w:hAnsiTheme="minorBidi"/>
        </w:rPr>
        <w:t>non-steroid</w:t>
      </w:r>
      <w:r w:rsidRPr="00373C47">
        <w:rPr>
          <w:rFonts w:asciiTheme="minorBidi" w:hAnsiTheme="minorBidi"/>
          <w:spacing w:val="51"/>
        </w:rPr>
        <w:t xml:space="preserve"> </w:t>
      </w:r>
      <w:r w:rsidRPr="00373C47">
        <w:rPr>
          <w:rFonts w:asciiTheme="minorBidi" w:hAnsiTheme="minorBidi"/>
        </w:rPr>
        <w:t>dan</w:t>
      </w:r>
      <w:r w:rsidRPr="00373C47">
        <w:rPr>
          <w:rFonts w:asciiTheme="minorBidi" w:hAnsiTheme="minorBidi"/>
          <w:spacing w:val="50"/>
        </w:rPr>
        <w:t xml:space="preserve"> </w:t>
      </w:r>
      <w:r w:rsidRPr="00373C47">
        <w:rPr>
          <w:rFonts w:asciiTheme="minorBidi" w:hAnsiTheme="minorBidi"/>
        </w:rPr>
        <w:t>digunakan</w:t>
      </w:r>
      <w:r w:rsidRPr="00373C47">
        <w:rPr>
          <w:rFonts w:asciiTheme="minorBidi" w:hAnsiTheme="minorBidi"/>
          <w:spacing w:val="51"/>
        </w:rPr>
        <w:t xml:space="preserve"> </w:t>
      </w:r>
      <w:r w:rsidRPr="00373C47">
        <w:rPr>
          <w:rFonts w:asciiTheme="minorBidi" w:hAnsiTheme="minorBidi"/>
        </w:rPr>
        <w:t>untuk</w:t>
      </w:r>
      <w:r w:rsidRPr="00373C47">
        <w:rPr>
          <w:rFonts w:asciiTheme="minorBidi" w:hAnsiTheme="minorBidi"/>
          <w:spacing w:val="51"/>
        </w:rPr>
        <w:t xml:space="preserve"> </w:t>
      </w:r>
      <w:r w:rsidRPr="00373C47">
        <w:rPr>
          <w:rFonts w:asciiTheme="minorBidi" w:hAnsiTheme="minorBidi"/>
        </w:rPr>
        <w:t>mengurangi</w:t>
      </w:r>
      <w:r w:rsidRPr="00373C47">
        <w:rPr>
          <w:rFonts w:asciiTheme="minorBidi" w:hAnsiTheme="minorBidi"/>
          <w:spacing w:val="53"/>
        </w:rPr>
        <w:t xml:space="preserve"> </w:t>
      </w:r>
      <w:r w:rsidRPr="00373C47">
        <w:rPr>
          <w:rFonts w:asciiTheme="minorBidi" w:hAnsiTheme="minorBidi"/>
        </w:rPr>
        <w:t>rasa</w:t>
      </w:r>
      <w:r w:rsidRPr="00373C47">
        <w:rPr>
          <w:rFonts w:asciiTheme="minorBidi" w:hAnsiTheme="minorBidi"/>
          <w:spacing w:val="50"/>
        </w:rPr>
        <w:t xml:space="preserve"> </w:t>
      </w:r>
      <w:r w:rsidRPr="00373C47">
        <w:rPr>
          <w:rFonts w:asciiTheme="minorBidi" w:hAnsiTheme="minorBidi"/>
        </w:rPr>
        <w:t>sakit</w:t>
      </w:r>
      <w:r w:rsidRPr="00373C47">
        <w:rPr>
          <w:rFonts w:asciiTheme="minorBidi" w:hAnsiTheme="minorBidi"/>
          <w:spacing w:val="54"/>
        </w:rPr>
        <w:t xml:space="preserve"> </w:t>
      </w:r>
      <w:r w:rsidRPr="00373C47">
        <w:rPr>
          <w:rFonts w:asciiTheme="minorBidi" w:hAnsiTheme="minorBidi"/>
        </w:rPr>
        <w:t>akibat</w:t>
      </w:r>
      <w:r w:rsidR="00596C7C">
        <w:rPr>
          <w:rFonts w:asciiTheme="minorBidi" w:hAnsiTheme="minorBidi"/>
          <w:lang w:val="en-US"/>
        </w:rPr>
        <w:t xml:space="preserve"> </w:t>
      </w:r>
      <w:r w:rsidR="00596C7C" w:rsidRPr="00373C47">
        <w:rPr>
          <w:rFonts w:asciiTheme="minorBidi" w:hAnsiTheme="minorBidi"/>
        </w:rPr>
        <w:t>artritis. Ibuprofen juga tergolong dalam kelompok analgesik dan antipiretik. Obat</w:t>
      </w:r>
      <w:r w:rsidR="00596C7C" w:rsidRPr="00373C47">
        <w:rPr>
          <w:rFonts w:asciiTheme="minorBidi" w:hAnsiTheme="minorBidi"/>
          <w:spacing w:val="1"/>
        </w:rPr>
        <w:t xml:space="preserve"> </w:t>
      </w:r>
      <w:r w:rsidR="00596C7C" w:rsidRPr="00373C47">
        <w:rPr>
          <w:rFonts w:asciiTheme="minorBidi" w:hAnsiTheme="minorBidi"/>
        </w:rPr>
        <w:t>ini dijual dengan merk dagang advil, motrin, nuprin, dan brufen. Dosis normal</w:t>
      </w:r>
      <w:r w:rsidR="00596C7C" w:rsidRPr="00373C47">
        <w:rPr>
          <w:rFonts w:asciiTheme="minorBidi" w:hAnsiTheme="minorBidi"/>
          <w:spacing w:val="1"/>
        </w:rPr>
        <w:t xml:space="preserve"> </w:t>
      </w:r>
      <w:r w:rsidR="00596C7C" w:rsidRPr="00373C47">
        <w:rPr>
          <w:rFonts w:asciiTheme="minorBidi" w:hAnsiTheme="minorBidi"/>
        </w:rPr>
        <w:t>untuk</w:t>
      </w:r>
      <w:r w:rsidR="00596C7C" w:rsidRPr="00373C47">
        <w:rPr>
          <w:rFonts w:asciiTheme="minorBidi" w:hAnsiTheme="minorBidi"/>
          <w:spacing w:val="-1"/>
        </w:rPr>
        <w:t xml:space="preserve"> </w:t>
      </w:r>
      <w:r w:rsidR="00596C7C" w:rsidRPr="00373C47">
        <w:rPr>
          <w:rFonts w:asciiTheme="minorBidi" w:hAnsiTheme="minorBidi"/>
        </w:rPr>
        <w:t>ibuprofen adalah 1,2 gram</w:t>
      </w:r>
      <w:r w:rsidR="00596C7C" w:rsidRPr="00373C47">
        <w:rPr>
          <w:rFonts w:asciiTheme="minorBidi" w:hAnsiTheme="minorBidi"/>
          <w:spacing w:val="-1"/>
        </w:rPr>
        <w:t xml:space="preserve"> </w:t>
      </w:r>
      <w:r w:rsidR="00596C7C" w:rsidRPr="00373C47">
        <w:rPr>
          <w:rFonts w:asciiTheme="minorBidi" w:hAnsiTheme="minorBidi"/>
        </w:rPr>
        <w:t>sehari</w:t>
      </w:r>
      <w:r w:rsidR="00596C7C" w:rsidRPr="00373C47">
        <w:rPr>
          <w:rFonts w:asciiTheme="minorBidi" w:hAnsiTheme="minorBidi"/>
          <w:spacing w:val="2"/>
        </w:rPr>
        <w:t xml:space="preserve"> </w:t>
      </w:r>
      <w:r w:rsidR="00596C7C" w:rsidRPr="00373C47">
        <w:rPr>
          <w:rFonts w:asciiTheme="minorBidi" w:hAnsiTheme="minorBidi"/>
        </w:rPr>
        <w:t>(Anonim, 2000).</w:t>
      </w:r>
      <w:bookmarkEnd w:id="98"/>
      <w:bookmarkEnd w:id="99"/>
    </w:p>
    <w:p w:rsidR="008C6B5F" w:rsidRPr="005135EA" w:rsidRDefault="008C6B5F" w:rsidP="00BF0A1C">
      <w:pPr>
        <w:pStyle w:val="Heading2"/>
        <w:spacing w:line="360" w:lineRule="auto"/>
        <w:rPr>
          <w:rFonts w:asciiTheme="minorBidi" w:hAnsiTheme="minorBidi" w:cstheme="minorBidi"/>
          <w:color w:val="auto"/>
          <w:sz w:val="24"/>
          <w:szCs w:val="24"/>
          <w:lang w:val="en-US"/>
        </w:rPr>
      </w:pPr>
      <w:bookmarkStart w:id="100" w:name="_Toc65627951"/>
      <w:bookmarkStart w:id="101" w:name="_Toc65709195"/>
      <w:bookmarkStart w:id="102" w:name="_Toc74048896"/>
      <w:bookmarkStart w:id="103" w:name="_Toc86492345"/>
      <w:r w:rsidRPr="005135EA">
        <w:rPr>
          <w:rFonts w:asciiTheme="minorBidi" w:hAnsiTheme="minorBidi" w:cstheme="minorBidi"/>
          <w:color w:val="auto"/>
          <w:sz w:val="24"/>
          <w:szCs w:val="24"/>
          <w:lang w:val="en-US"/>
        </w:rPr>
        <w:t>2.</w:t>
      </w:r>
      <w:r w:rsidR="00F24C03" w:rsidRPr="005135EA">
        <w:rPr>
          <w:rFonts w:asciiTheme="minorBidi" w:hAnsiTheme="minorBidi" w:cstheme="minorBidi"/>
          <w:color w:val="auto"/>
          <w:sz w:val="24"/>
          <w:szCs w:val="24"/>
          <w:lang w:val="en-US"/>
        </w:rPr>
        <w:t>4</w:t>
      </w:r>
      <w:r w:rsidRPr="005135EA">
        <w:rPr>
          <w:rFonts w:asciiTheme="minorBidi" w:hAnsiTheme="minorBidi" w:cstheme="minorBidi"/>
          <w:color w:val="auto"/>
          <w:sz w:val="24"/>
          <w:szCs w:val="24"/>
          <w:lang w:val="en-US"/>
        </w:rPr>
        <w:t xml:space="preserve"> Spektrofotometri</w:t>
      </w:r>
      <w:bookmarkEnd w:id="100"/>
      <w:bookmarkEnd w:id="101"/>
      <w:bookmarkEnd w:id="102"/>
      <w:bookmarkEnd w:id="103"/>
    </w:p>
    <w:p w:rsidR="008C6B5F" w:rsidRPr="00BB69D2" w:rsidRDefault="008C6B5F" w:rsidP="00BB69D2">
      <w:pPr>
        <w:pStyle w:val="Heading3"/>
        <w:spacing w:line="360" w:lineRule="auto"/>
        <w:rPr>
          <w:rFonts w:asciiTheme="minorBidi" w:hAnsiTheme="minorBidi" w:cstheme="minorBidi"/>
          <w:color w:val="auto"/>
          <w:sz w:val="24"/>
          <w:szCs w:val="24"/>
          <w:lang w:val="en-US"/>
        </w:rPr>
      </w:pPr>
      <w:bookmarkStart w:id="104" w:name="_Toc65253461"/>
      <w:bookmarkStart w:id="105" w:name="_Toc65325142"/>
      <w:bookmarkStart w:id="106" w:name="_Toc65627952"/>
      <w:bookmarkStart w:id="107" w:name="_Toc65709196"/>
      <w:bookmarkStart w:id="108" w:name="_Toc74048897"/>
      <w:bookmarkStart w:id="109" w:name="_Toc86492346"/>
      <w:r>
        <w:rPr>
          <w:rFonts w:asciiTheme="minorBidi" w:hAnsiTheme="minorBidi" w:cstheme="minorBidi"/>
          <w:color w:val="auto"/>
          <w:sz w:val="24"/>
          <w:szCs w:val="24"/>
        </w:rPr>
        <w:t>2.</w:t>
      </w:r>
      <w:r w:rsidR="00F24C03">
        <w:rPr>
          <w:rFonts w:asciiTheme="minorBidi" w:hAnsiTheme="minorBidi" w:cstheme="minorBidi"/>
          <w:color w:val="auto"/>
          <w:sz w:val="24"/>
          <w:szCs w:val="24"/>
          <w:lang w:val="en-US"/>
        </w:rPr>
        <w:t>4</w:t>
      </w:r>
      <w:r w:rsidRPr="00577A09">
        <w:rPr>
          <w:rFonts w:asciiTheme="minorBidi" w:hAnsiTheme="minorBidi" w:cstheme="minorBidi"/>
          <w:color w:val="auto"/>
          <w:sz w:val="24"/>
          <w:szCs w:val="24"/>
        </w:rPr>
        <w:t>.1 Definisi</w:t>
      </w:r>
      <w:bookmarkEnd w:id="104"/>
      <w:bookmarkEnd w:id="105"/>
      <w:bookmarkEnd w:id="106"/>
      <w:bookmarkEnd w:id="107"/>
      <w:bookmarkEnd w:id="108"/>
      <w:bookmarkEnd w:id="109"/>
    </w:p>
    <w:p w:rsidR="00620128" w:rsidRPr="00D76226" w:rsidRDefault="00620128" w:rsidP="00D76226">
      <w:pPr>
        <w:spacing w:line="360" w:lineRule="auto"/>
        <w:ind w:firstLine="720"/>
        <w:jc w:val="both"/>
        <w:rPr>
          <w:rFonts w:asciiTheme="minorBidi" w:hAnsiTheme="minorBidi"/>
        </w:rPr>
      </w:pPr>
      <w:r w:rsidRPr="00620128">
        <w:rPr>
          <w:rFonts w:asciiTheme="minorBidi" w:hAnsiTheme="minorBidi"/>
        </w:rPr>
        <w:t xml:space="preserve">Spektrofotometri merupakan salah satu metode dalam kimia analisis yang </w:t>
      </w:r>
      <w:r w:rsidRPr="00B53917">
        <w:rPr>
          <w:rFonts w:asciiTheme="minorBidi" w:eastAsiaTheme="majorEastAsia" w:hAnsiTheme="minorBidi"/>
        </w:rPr>
        <w:t>digunakan untuk menentukan komposisi suatu sampel baik secara kuantitatif dan</w:t>
      </w:r>
      <w:r w:rsidRPr="00620128">
        <w:rPr>
          <w:rFonts w:asciiTheme="minorBidi" w:hAnsiTheme="minorBidi"/>
        </w:rPr>
        <w:t xml:space="preserve"> kualitatif yang didasarkan pada interaksi antara materi dengan cahaya. </w:t>
      </w:r>
      <w:r w:rsidRPr="00620128">
        <w:rPr>
          <w:rFonts w:asciiTheme="minorBidi" w:hAnsiTheme="minorBidi"/>
        </w:rPr>
        <w:lastRenderedPageBreak/>
        <w:t>Sedangkan peralatan yang digunakan dalam spektrofotometri disebut spektrofotometer. Cahaya yang dimaksud dapat berupa cahaya visibel, UV dan inframerah, sedangkan materi dapat berupa atom dan molekul namun yang lebih berperan adalah elektron valensi (Hasibuan, 2015).</w:t>
      </w:r>
    </w:p>
    <w:p w:rsidR="00620128" w:rsidRDefault="00620128" w:rsidP="00D76226">
      <w:pPr>
        <w:spacing w:line="360" w:lineRule="auto"/>
        <w:ind w:firstLine="720"/>
        <w:jc w:val="both"/>
        <w:rPr>
          <w:rFonts w:asciiTheme="minorBidi" w:hAnsiTheme="minorBidi"/>
          <w:lang w:val="en-US"/>
        </w:rPr>
      </w:pPr>
      <w:r w:rsidRPr="00620128">
        <w:rPr>
          <w:rFonts w:asciiTheme="minorBidi" w:hAnsiTheme="minorBidi"/>
        </w:rPr>
        <w:t xml:space="preserve">Spektrofotometer adalah alat untuk mengukur transmitan atau serapan suatu sampel sebagai fungsi panjang gelombang. Spektrofotometer merupakan penggabungan dari dua fungsi alat yang terdiri dari spektrometer yang menghasilkan sinar dari spektrum dengan panjang gelombang tertentu dan fotometer sebagai alat pengukur intensitas cahaya yang ditransmisikan atau yang diabsorpsi. Jika suatu molekul sederhana dikenakan radiasi elektromagnetik maka molekul tersebut akan menyerap radiasi elektromagnetik. Interaksi antara molekul dengan radiasi elektromagnetik ini akan meningkatkan energi dari tingkat dasar ke tingkat tereksitasi (Rohman, 2007). </w:t>
      </w:r>
    </w:p>
    <w:p w:rsidR="00620128" w:rsidRDefault="00620128" w:rsidP="00D76226">
      <w:pPr>
        <w:spacing w:line="360" w:lineRule="auto"/>
        <w:ind w:firstLine="720"/>
        <w:jc w:val="both"/>
        <w:rPr>
          <w:rFonts w:asciiTheme="minorBidi" w:hAnsiTheme="minorBidi"/>
          <w:lang w:val="en-US"/>
        </w:rPr>
      </w:pPr>
      <w:r w:rsidRPr="00620128">
        <w:rPr>
          <w:rFonts w:asciiTheme="minorBidi" w:hAnsiTheme="minorBidi"/>
        </w:rPr>
        <w:t xml:space="preserve">Teknik analisis spektrofotometri berdasarkan interaksi radiasi elektromagnetik dengan komponen atom atau molekul yang menghasilkan fenomena bermakna sebagai parameter analisis (Satiadarma dkk., 2004). </w:t>
      </w:r>
    </w:p>
    <w:p w:rsidR="00620128" w:rsidRPr="00D76226" w:rsidRDefault="00620128" w:rsidP="00D76226">
      <w:pPr>
        <w:spacing w:line="360" w:lineRule="auto"/>
        <w:ind w:firstLine="720"/>
        <w:jc w:val="both"/>
        <w:rPr>
          <w:rFonts w:asciiTheme="minorBidi" w:hAnsiTheme="minorBidi"/>
        </w:rPr>
      </w:pPr>
      <w:r w:rsidRPr="00620128">
        <w:rPr>
          <w:rFonts w:asciiTheme="minorBidi" w:hAnsiTheme="minorBidi"/>
        </w:rPr>
        <w:t xml:space="preserve">Bagian molekul yang bertanggung jawab terhadap penyerapan cahaya disebut kromofor yang terdiri atas ikatan rangkap dua atau rangkap tiga, terutama jika ikatan rangkap tersebut terkonjugasi. Semakin panjang ikatan rangkap dua atau rangkap tiga terkonjugasi di dalam molekul, molekul tersebut akan lebih mudah menyerap cahaya (Cairns, 2008). </w:t>
      </w:r>
    </w:p>
    <w:p w:rsidR="008C6B5F" w:rsidRDefault="00620128" w:rsidP="00420347">
      <w:pPr>
        <w:spacing w:line="360" w:lineRule="auto"/>
        <w:ind w:firstLine="720"/>
        <w:jc w:val="both"/>
        <w:rPr>
          <w:rFonts w:asciiTheme="minorBidi" w:hAnsiTheme="minorBidi"/>
          <w:lang w:val="en-US"/>
        </w:rPr>
      </w:pPr>
      <w:r w:rsidRPr="00620128">
        <w:rPr>
          <w:rFonts w:asciiTheme="minorBidi" w:hAnsiTheme="minorBidi"/>
        </w:rPr>
        <w:t xml:space="preserve">Besarnya absorbansi radiasi tersebut berbanding dengan banyaknya molekul analit yang mengabsorpsi dan dapat digunakan untuk analisis kuantitatif (Satiadarma dkk., 2004). </w:t>
      </w:r>
      <w:bookmarkStart w:id="110" w:name="_Toc65253462"/>
      <w:bookmarkStart w:id="111" w:name="_Toc65325143"/>
    </w:p>
    <w:p w:rsidR="00802FDC" w:rsidRPr="005135EA" w:rsidRDefault="00596C7C" w:rsidP="005135EA">
      <w:pPr>
        <w:pStyle w:val="Heading3"/>
        <w:spacing w:line="360" w:lineRule="auto"/>
        <w:rPr>
          <w:rFonts w:asciiTheme="minorBidi" w:hAnsiTheme="minorBidi" w:cstheme="minorBidi"/>
          <w:color w:val="auto"/>
          <w:sz w:val="24"/>
          <w:szCs w:val="24"/>
        </w:rPr>
      </w:pPr>
      <w:bookmarkStart w:id="112" w:name="_Toc65627953"/>
      <w:bookmarkStart w:id="113" w:name="_Toc65709197"/>
      <w:bookmarkStart w:id="114" w:name="_Toc74048898"/>
      <w:bookmarkStart w:id="115" w:name="_Toc86492347"/>
      <w:r w:rsidRPr="005135EA">
        <w:rPr>
          <w:rFonts w:asciiTheme="minorBidi" w:hAnsiTheme="minorBidi" w:cstheme="minorBidi"/>
          <w:color w:val="auto"/>
          <w:sz w:val="24"/>
          <w:szCs w:val="24"/>
        </w:rPr>
        <w:t>2.</w:t>
      </w:r>
      <w:r w:rsidR="00F24C03" w:rsidRPr="005135EA">
        <w:rPr>
          <w:rFonts w:asciiTheme="minorBidi" w:hAnsiTheme="minorBidi" w:cstheme="minorBidi"/>
          <w:color w:val="auto"/>
          <w:sz w:val="24"/>
          <w:szCs w:val="24"/>
        </w:rPr>
        <w:t>4</w:t>
      </w:r>
      <w:r w:rsidR="00620128" w:rsidRPr="005135EA">
        <w:rPr>
          <w:rFonts w:asciiTheme="minorBidi" w:hAnsiTheme="minorBidi" w:cstheme="minorBidi"/>
          <w:color w:val="auto"/>
          <w:sz w:val="24"/>
          <w:szCs w:val="24"/>
        </w:rPr>
        <w:t>.2 Klasifikasi Spektrofotometri</w:t>
      </w:r>
      <w:bookmarkEnd w:id="110"/>
      <w:bookmarkEnd w:id="111"/>
      <w:bookmarkEnd w:id="112"/>
      <w:bookmarkEnd w:id="113"/>
      <w:bookmarkEnd w:id="114"/>
      <w:bookmarkEnd w:id="115"/>
      <w:r w:rsidR="00BB69D2" w:rsidRPr="005135EA">
        <w:rPr>
          <w:rFonts w:asciiTheme="minorBidi" w:hAnsiTheme="minorBidi" w:cstheme="minorBidi"/>
          <w:color w:val="auto"/>
          <w:sz w:val="24"/>
          <w:szCs w:val="24"/>
        </w:rPr>
        <w:t xml:space="preserve"> </w:t>
      </w:r>
    </w:p>
    <w:p w:rsidR="00620128" w:rsidRDefault="00620128" w:rsidP="00BB69D2">
      <w:pPr>
        <w:spacing w:line="240" w:lineRule="auto"/>
        <w:jc w:val="both"/>
        <w:rPr>
          <w:rFonts w:asciiTheme="minorBidi" w:hAnsiTheme="minorBidi"/>
          <w:lang w:val="en-US"/>
        </w:rPr>
      </w:pPr>
      <w:r w:rsidRPr="00620128">
        <w:rPr>
          <w:rFonts w:asciiTheme="minorBidi" w:hAnsiTheme="minorBidi"/>
        </w:rPr>
        <w:t xml:space="preserve">a. Spektrofotometri UV-Vis </w:t>
      </w:r>
    </w:p>
    <w:p w:rsidR="00620128" w:rsidRPr="00D76226" w:rsidRDefault="00620128" w:rsidP="00A97DFA">
      <w:pPr>
        <w:spacing w:line="360" w:lineRule="auto"/>
        <w:ind w:firstLine="720"/>
        <w:jc w:val="both"/>
        <w:rPr>
          <w:rFonts w:asciiTheme="minorBidi" w:hAnsiTheme="minorBidi"/>
        </w:rPr>
      </w:pPr>
      <w:r w:rsidRPr="00620128">
        <w:rPr>
          <w:rFonts w:asciiTheme="minorBidi" w:hAnsiTheme="minorBidi"/>
        </w:rPr>
        <w:t>Spektrofotometri UV-Vis adalah anggota teknik analisis spektroskopi yang memakai sumber radiasi elektromaknetik ultra violet dekat (190-380 nm) dan sinar</w:t>
      </w:r>
      <w:r>
        <w:rPr>
          <w:rFonts w:asciiTheme="minorBidi" w:hAnsiTheme="minorBidi"/>
          <w:lang w:val="en-US"/>
        </w:rPr>
        <w:t xml:space="preserve"> </w:t>
      </w:r>
      <w:r w:rsidRPr="00620128">
        <w:rPr>
          <w:rFonts w:asciiTheme="minorBidi" w:hAnsiTheme="minorBidi"/>
        </w:rPr>
        <w:t xml:space="preserve">tampak (380 - 780 nm) dengan memakai instrumen spektrofotometer. Suatu molekul yang sederhana apabila dikenakan radiasi elektromaknetik akan mengabsorbsi radiasi elektromaknetik yang energinya sesuai. Interaksi tersebut </w:t>
      </w:r>
      <w:r w:rsidRPr="00620128">
        <w:rPr>
          <w:rFonts w:asciiTheme="minorBidi" w:hAnsiTheme="minorBidi"/>
        </w:rPr>
        <w:lastRenderedPageBreak/>
        <w:t>akan meningkatkan energi potensial elektron pada tingkat keadaan eksitasi. Apabila pada molekul yang sederhana tadi hanya terjadi transisi elektronik pada satu macam gugus, maka akan terjadi satu absorbsi yang merupakan garis spektrum (Mulja dan Suharman, 1995).</w:t>
      </w:r>
    </w:p>
    <w:p w:rsidR="00620128" w:rsidRDefault="00620128" w:rsidP="00D76226">
      <w:pPr>
        <w:spacing w:line="360" w:lineRule="auto"/>
        <w:ind w:firstLine="720"/>
        <w:jc w:val="both"/>
        <w:rPr>
          <w:rFonts w:asciiTheme="minorBidi" w:hAnsiTheme="minorBidi"/>
          <w:lang w:val="en-US"/>
        </w:rPr>
      </w:pPr>
      <w:r w:rsidRPr="00620128">
        <w:rPr>
          <w:rFonts w:asciiTheme="minorBidi" w:hAnsiTheme="minorBidi"/>
        </w:rPr>
        <w:t xml:space="preserve">Spektrofotometri UV-Visible dapat digunakan untuk penentuan terhadap sampel yang berupa larutan, gas, atau uap. Pada umumnya sampel harus diubah menjadi suatu larutan yang jernih. Untuk sampel yang berupa larutan perlu diperhatikan beberapa persyaratan pelarut yang dipakai antara lain: </w:t>
      </w:r>
    </w:p>
    <w:p w:rsidR="00620128" w:rsidRDefault="00EE2390" w:rsidP="00D76226">
      <w:pPr>
        <w:spacing w:line="360" w:lineRule="auto"/>
        <w:jc w:val="both"/>
        <w:rPr>
          <w:rFonts w:asciiTheme="minorBidi" w:hAnsiTheme="minorBidi"/>
          <w:lang w:val="en-US"/>
        </w:rPr>
      </w:pPr>
      <w:r>
        <w:rPr>
          <w:rFonts w:asciiTheme="minorBidi" w:hAnsiTheme="minorBidi"/>
          <w:lang w:val="en-US"/>
        </w:rPr>
        <w:t>i</w:t>
      </w:r>
      <w:r w:rsidR="00620128" w:rsidRPr="00620128">
        <w:rPr>
          <w:rFonts w:asciiTheme="minorBidi" w:hAnsiTheme="minorBidi"/>
        </w:rPr>
        <w:t xml:space="preserve">. Harus melarutkan sampel dengan sempurna. </w:t>
      </w:r>
    </w:p>
    <w:p w:rsidR="00620128" w:rsidRDefault="00EE2390" w:rsidP="005C1C7B">
      <w:pPr>
        <w:spacing w:line="360" w:lineRule="auto"/>
        <w:jc w:val="both"/>
        <w:rPr>
          <w:rFonts w:asciiTheme="minorBidi" w:hAnsiTheme="minorBidi"/>
          <w:lang w:val="en-US"/>
        </w:rPr>
      </w:pPr>
      <w:r>
        <w:rPr>
          <w:rFonts w:asciiTheme="minorBidi" w:hAnsiTheme="minorBidi"/>
          <w:lang w:val="en-US"/>
        </w:rPr>
        <w:t>ii</w:t>
      </w:r>
      <w:r w:rsidR="00620128" w:rsidRPr="00620128">
        <w:rPr>
          <w:rFonts w:asciiTheme="minorBidi" w:hAnsiTheme="minorBidi"/>
        </w:rPr>
        <w:t xml:space="preserve">. Pelarut yang dipakai tidak mengandung ikatan rangkap terkonjugasi pada struktur </w:t>
      </w:r>
      <w:r w:rsidR="005C1C7B">
        <w:rPr>
          <w:rFonts w:asciiTheme="minorBidi" w:hAnsiTheme="minorBidi"/>
          <w:lang w:val="en-US"/>
        </w:rPr>
        <w:t xml:space="preserve">     </w:t>
      </w:r>
      <w:r w:rsidR="00620128" w:rsidRPr="00620128">
        <w:rPr>
          <w:rFonts w:asciiTheme="minorBidi" w:hAnsiTheme="minorBidi"/>
        </w:rPr>
        <w:t xml:space="preserve">molekulnya dan tidak berwarna (tidak boleh mengabsorpsi sinar yang dipakai oleh sampel). </w:t>
      </w:r>
    </w:p>
    <w:p w:rsidR="00620128" w:rsidRDefault="00EE2390" w:rsidP="00D76226">
      <w:pPr>
        <w:spacing w:line="360" w:lineRule="auto"/>
        <w:jc w:val="both"/>
        <w:rPr>
          <w:rFonts w:asciiTheme="minorBidi" w:hAnsiTheme="minorBidi"/>
          <w:lang w:val="en-US"/>
        </w:rPr>
      </w:pPr>
      <w:r>
        <w:rPr>
          <w:rFonts w:asciiTheme="minorBidi" w:hAnsiTheme="minorBidi"/>
          <w:lang w:val="en-US"/>
        </w:rPr>
        <w:t>iii</w:t>
      </w:r>
      <w:r w:rsidR="00620128" w:rsidRPr="00620128">
        <w:rPr>
          <w:rFonts w:asciiTheme="minorBidi" w:hAnsiTheme="minorBidi"/>
        </w:rPr>
        <w:t xml:space="preserve">. Tidak terjadi interaksi dengan molekul senyawa yang dianalisis. </w:t>
      </w:r>
    </w:p>
    <w:p w:rsidR="00620128" w:rsidRDefault="00EE2390" w:rsidP="00A84F62">
      <w:pPr>
        <w:spacing w:line="360" w:lineRule="auto"/>
        <w:jc w:val="both"/>
        <w:rPr>
          <w:rFonts w:asciiTheme="minorBidi" w:hAnsiTheme="minorBidi"/>
          <w:lang w:val="en-US"/>
        </w:rPr>
      </w:pPr>
      <w:r>
        <w:rPr>
          <w:rFonts w:asciiTheme="minorBidi" w:hAnsiTheme="minorBidi"/>
          <w:lang w:val="en-US"/>
        </w:rPr>
        <w:t>iv</w:t>
      </w:r>
      <w:r w:rsidR="00620128" w:rsidRPr="00620128">
        <w:rPr>
          <w:rFonts w:asciiTheme="minorBidi" w:hAnsiTheme="minorBidi"/>
        </w:rPr>
        <w:t>. Kemurniannya harus tinggi (Suhartati, 2017).</w:t>
      </w:r>
    </w:p>
    <w:p w:rsidR="00620128" w:rsidRDefault="00620128" w:rsidP="00D76226">
      <w:pPr>
        <w:spacing w:line="360" w:lineRule="auto"/>
        <w:jc w:val="both"/>
        <w:rPr>
          <w:rFonts w:asciiTheme="minorBidi" w:hAnsiTheme="minorBidi"/>
          <w:lang w:val="en-US"/>
        </w:rPr>
      </w:pPr>
      <w:r w:rsidRPr="00620128">
        <w:rPr>
          <w:rFonts w:asciiTheme="minorBidi" w:hAnsiTheme="minorBidi"/>
        </w:rPr>
        <w:t xml:space="preserve">b. Spektrofotometri Inframerah </w:t>
      </w:r>
    </w:p>
    <w:p w:rsidR="00620128" w:rsidRDefault="00620128" w:rsidP="00D76226">
      <w:pPr>
        <w:spacing w:line="360" w:lineRule="auto"/>
        <w:ind w:firstLine="720"/>
        <w:jc w:val="both"/>
        <w:rPr>
          <w:rFonts w:asciiTheme="minorBidi" w:hAnsiTheme="minorBidi"/>
          <w:lang w:val="en-US"/>
        </w:rPr>
      </w:pPr>
      <w:r w:rsidRPr="00620128">
        <w:rPr>
          <w:rFonts w:asciiTheme="minorBidi" w:hAnsiTheme="minorBidi"/>
        </w:rPr>
        <w:t xml:space="preserve">Konsep radiasi inframerah diajukan kali pertama oleh Sir William Herschel (tahun 1800) melalui percobaannya mendispersikan radiasi matahari dengan prisma. Ternyata pada daerah sesudah sinar merah menunjukkan adanya kenaikan temperatur tertinggi yang berarti pada daerah panjang gelombang radiasi tersebut banyak kalori (energi tinggi). Daerah spektrum tersebut selanjutnya disebut infrared (IR) (Mulja dan Suharman, 1995). </w:t>
      </w:r>
    </w:p>
    <w:p w:rsidR="00F12C21" w:rsidRDefault="00620128" w:rsidP="00D76226">
      <w:pPr>
        <w:spacing w:line="360" w:lineRule="auto"/>
        <w:ind w:firstLine="720"/>
        <w:jc w:val="both"/>
        <w:rPr>
          <w:rFonts w:asciiTheme="minorBidi" w:hAnsiTheme="minorBidi"/>
          <w:lang w:val="en-US"/>
        </w:rPr>
      </w:pPr>
      <w:r w:rsidRPr="00620128">
        <w:rPr>
          <w:rFonts w:asciiTheme="minorBidi" w:hAnsiTheme="minorBidi"/>
        </w:rPr>
        <w:t>Spektroskopi inframerah merupakan teknik analisis yang sangat populer untuk analisis berbagai jenis sampel, baik sampel produk farmasetik, makanan,</w:t>
      </w:r>
      <w:r w:rsidRPr="00620128">
        <w:t xml:space="preserve"> </w:t>
      </w:r>
      <w:r w:rsidRPr="00620128">
        <w:rPr>
          <w:rFonts w:asciiTheme="minorBidi" w:hAnsiTheme="minorBidi"/>
        </w:rPr>
        <w:t xml:space="preserve">cairan biologis, maupun sampel lingkungan. Karena pada spektroskopi ini melibatkan cahaya (foton), maka metode spektroskopi juga seringkali disebut dengan metode spektrofotometri. Alat yang digunakan untuk mengukur spektra disebut dengan spektrofotometer (Rohman, 2014). </w:t>
      </w:r>
    </w:p>
    <w:p w:rsidR="00F12C21" w:rsidRDefault="00620128" w:rsidP="00D76226">
      <w:pPr>
        <w:spacing w:line="360" w:lineRule="auto"/>
        <w:ind w:firstLine="720"/>
        <w:jc w:val="both"/>
        <w:rPr>
          <w:rFonts w:asciiTheme="minorBidi" w:hAnsiTheme="minorBidi"/>
          <w:lang w:val="en-US"/>
        </w:rPr>
      </w:pPr>
      <w:r w:rsidRPr="00620128">
        <w:rPr>
          <w:rFonts w:asciiTheme="minorBidi" w:hAnsiTheme="minorBidi"/>
        </w:rPr>
        <w:t xml:space="preserve">Spektrum inframerah merupakan jenis spektrum yang spesifik terhadap suatu molekul yang akan memberikan informasi yang menyatu tentang gugusgugus fungsional yang ada dalam molekul, termasuk jenis dan </w:t>
      </w:r>
      <w:r w:rsidRPr="00620128">
        <w:rPr>
          <w:rFonts w:asciiTheme="minorBidi" w:hAnsiTheme="minorBidi"/>
        </w:rPr>
        <w:lastRenderedPageBreak/>
        <w:t xml:space="preserve">interaksinya, sidik jari, kuantitatif, yang mana intensitas puncak berkolerasi dengan konsentrasi, bersifat universal dan tidak merusak (Rohman, 2014). </w:t>
      </w:r>
    </w:p>
    <w:p w:rsidR="00F12C21" w:rsidRDefault="00620128" w:rsidP="00D76226">
      <w:pPr>
        <w:spacing w:line="360" w:lineRule="auto"/>
        <w:jc w:val="both"/>
        <w:rPr>
          <w:rFonts w:asciiTheme="minorBidi" w:hAnsiTheme="minorBidi"/>
          <w:lang w:val="en-US"/>
        </w:rPr>
      </w:pPr>
      <w:r w:rsidRPr="00620128">
        <w:rPr>
          <w:rFonts w:asciiTheme="minorBidi" w:hAnsiTheme="minorBidi"/>
        </w:rPr>
        <w:t xml:space="preserve">c. Fotoluminesensi </w:t>
      </w:r>
    </w:p>
    <w:p w:rsidR="00F12C21" w:rsidRPr="00D76226" w:rsidRDefault="00620128" w:rsidP="00D76226">
      <w:pPr>
        <w:spacing w:line="360" w:lineRule="auto"/>
        <w:ind w:firstLine="720"/>
        <w:jc w:val="both"/>
        <w:rPr>
          <w:rFonts w:asciiTheme="minorBidi" w:hAnsiTheme="minorBidi"/>
        </w:rPr>
      </w:pPr>
      <w:r w:rsidRPr="00620128">
        <w:rPr>
          <w:rFonts w:asciiTheme="minorBidi" w:hAnsiTheme="minorBidi"/>
        </w:rPr>
        <w:t xml:space="preserve">Fotoluminesensi merupakan suatu metode kolektif dari tiga macam metode analisi yaitu flouresensi (pendar flour), fosforesensi (pendar fosfor) dan luminesensi kimia. Ketiga metode fisikokimia tersebut mempunyai kesamaan pada dasar analisisnya, yaitu membicarakan tentang pendar molekul (emisi) setelah dikenakan radiasi elektromagnetik ataupun pendar setelah terjadi reaksi kimia (Mulja dan Suharman, 1995). </w:t>
      </w:r>
    </w:p>
    <w:p w:rsidR="00F12C21" w:rsidRDefault="00620128" w:rsidP="00D76226">
      <w:pPr>
        <w:spacing w:line="360" w:lineRule="auto"/>
        <w:jc w:val="both"/>
        <w:rPr>
          <w:rFonts w:asciiTheme="minorBidi" w:hAnsiTheme="minorBidi"/>
          <w:lang w:val="en-US"/>
        </w:rPr>
      </w:pPr>
      <w:r w:rsidRPr="00620128">
        <w:rPr>
          <w:rFonts w:asciiTheme="minorBidi" w:hAnsiTheme="minorBidi"/>
        </w:rPr>
        <w:t xml:space="preserve">d. Spektroskopi Raman </w:t>
      </w:r>
    </w:p>
    <w:p w:rsidR="00F12C21" w:rsidRDefault="00620128" w:rsidP="00D76226">
      <w:pPr>
        <w:spacing w:line="360" w:lineRule="auto"/>
        <w:ind w:firstLine="720"/>
        <w:jc w:val="both"/>
        <w:rPr>
          <w:rFonts w:asciiTheme="minorBidi" w:hAnsiTheme="minorBidi"/>
          <w:lang w:val="en-US"/>
        </w:rPr>
      </w:pPr>
      <w:r w:rsidRPr="00620128">
        <w:rPr>
          <w:rFonts w:asciiTheme="minorBidi" w:hAnsiTheme="minorBidi"/>
        </w:rPr>
        <w:t xml:space="preserve">Interaksi Radiasi Elektro Magnetik (REM) dengan atom atau molekul yang berada dalam media transparan, maka sebagian dari radiasi tersebut akan di percikan oleh atom atau molekul tersebut. Percikan radiasi oleh atom atau molekul tersebut menuju ke segala arah dengan panjang gelombang dan intensitas yang dipengaruhi ukuran partikel molekul (Mulja dan Suharman, 1995). </w:t>
      </w:r>
    </w:p>
    <w:p w:rsidR="00F12C21" w:rsidRDefault="00620128" w:rsidP="00D76226">
      <w:pPr>
        <w:spacing w:line="360" w:lineRule="auto"/>
        <w:jc w:val="both"/>
        <w:rPr>
          <w:rFonts w:asciiTheme="minorBidi" w:hAnsiTheme="minorBidi"/>
          <w:lang w:val="en-US"/>
        </w:rPr>
      </w:pPr>
      <w:r w:rsidRPr="00620128">
        <w:rPr>
          <w:rFonts w:asciiTheme="minorBidi" w:hAnsiTheme="minorBidi"/>
        </w:rPr>
        <w:t xml:space="preserve">e. Spektrofotometri Emisi Nyala dan Spektrofotometri Absorbsi Atom </w:t>
      </w:r>
    </w:p>
    <w:p w:rsidR="00F12C21" w:rsidRDefault="00620128" w:rsidP="00D76226">
      <w:pPr>
        <w:spacing w:line="360" w:lineRule="auto"/>
        <w:ind w:firstLine="720"/>
        <w:jc w:val="both"/>
        <w:rPr>
          <w:rFonts w:asciiTheme="minorBidi" w:hAnsiTheme="minorBidi"/>
          <w:lang w:val="en-US"/>
        </w:rPr>
      </w:pPr>
      <w:r w:rsidRPr="00620128">
        <w:rPr>
          <w:rFonts w:asciiTheme="minorBidi" w:hAnsiTheme="minorBidi"/>
        </w:rPr>
        <w:t>Spektrofotometri Emisi Nyala (SEM) dikenal dengan FES (Flame Emission Spectrophotometry). Dasar pemikiran metode ini adalah reaksi nyala untuk unsur</w:t>
      </w:r>
      <w:r w:rsidR="00F12C21">
        <w:rPr>
          <w:rFonts w:asciiTheme="minorBidi" w:hAnsiTheme="minorBidi"/>
          <w:lang w:val="en-US"/>
        </w:rPr>
        <w:t xml:space="preserve"> </w:t>
      </w:r>
      <w:r w:rsidR="00F12C21" w:rsidRPr="00F12C21">
        <w:rPr>
          <w:rFonts w:asciiTheme="minorBidi" w:hAnsiTheme="minorBidi"/>
        </w:rPr>
        <w:t xml:space="preserve">unsur logam pada penentuan kualitatif. Setiap unsur akan memberikan nyala pada gas pembakar. Energi panas gas pembakar akan mengeksitasi elektron atom logam pada kulit yang terluar ke tingkat eksitasi (Mulja dan Suharman, 1995). Perbedaan prinsip Spektrofotometri Serapan Atom (SSA) dengan Spektofotometri Emisi Atom menyangkut metode dan instrumentasi. Pada SSA terjadi penyerapan sumber radiasi oleh atom-atom netral dalam keadaan gas yang berada dalam nyala. Radiasi yang diserap oleh atom-atom netral dalam keadaan gas tadi biasanya radiasi UV-Vis (Mulja dan Suharman, 1995). </w:t>
      </w:r>
    </w:p>
    <w:p w:rsidR="00F12C21" w:rsidRDefault="00F12C21" w:rsidP="00D76226">
      <w:pPr>
        <w:spacing w:line="360" w:lineRule="auto"/>
        <w:jc w:val="both"/>
        <w:rPr>
          <w:rFonts w:asciiTheme="minorBidi" w:hAnsiTheme="minorBidi"/>
          <w:lang w:val="en-US"/>
        </w:rPr>
      </w:pPr>
      <w:r w:rsidRPr="00F12C21">
        <w:rPr>
          <w:rFonts w:asciiTheme="minorBidi" w:hAnsiTheme="minorBidi"/>
        </w:rPr>
        <w:t xml:space="preserve">f. Spektrometri Resonansi Magnet Inti (RMI) </w:t>
      </w:r>
    </w:p>
    <w:p w:rsidR="006A7BE7" w:rsidRPr="00BB69D2" w:rsidRDefault="00F12C21" w:rsidP="00BB69D2">
      <w:pPr>
        <w:spacing w:line="360" w:lineRule="auto"/>
        <w:ind w:firstLine="720"/>
        <w:jc w:val="both"/>
        <w:rPr>
          <w:rFonts w:asciiTheme="minorBidi" w:hAnsiTheme="minorBidi"/>
          <w:lang w:val="en-US"/>
        </w:rPr>
      </w:pPr>
      <w:r w:rsidRPr="00F12C21">
        <w:rPr>
          <w:rFonts w:asciiTheme="minorBidi" w:hAnsiTheme="minorBidi"/>
        </w:rPr>
        <w:t xml:space="preserve">Spektrometri RMI sangat penting dalam analisis kualitatif, khususnya dalam penentuan struktur molekul zat organik. Hasil spektrometri RMI seringkali </w:t>
      </w:r>
      <w:r w:rsidRPr="00F12C21">
        <w:rPr>
          <w:rFonts w:asciiTheme="minorBidi" w:hAnsiTheme="minorBidi"/>
        </w:rPr>
        <w:lastRenderedPageBreak/>
        <w:t>merupakan penegasan urutan gugus atau susunan atom dalam satu molekul yang menyeluruh (Mulja dan Suharman, 1995)</w:t>
      </w:r>
      <w:bookmarkStart w:id="116" w:name="_Toc65627954"/>
      <w:r w:rsidR="00BB69D2">
        <w:rPr>
          <w:rFonts w:asciiTheme="minorBidi" w:hAnsiTheme="minorBidi"/>
          <w:lang w:val="en-US"/>
        </w:rPr>
        <w:t>.</w:t>
      </w:r>
    </w:p>
    <w:p w:rsidR="00706F6F" w:rsidRPr="008551F6" w:rsidRDefault="00706F6F" w:rsidP="00BF0A1C">
      <w:pPr>
        <w:pStyle w:val="Heading2"/>
        <w:spacing w:line="360" w:lineRule="auto"/>
        <w:rPr>
          <w:rFonts w:asciiTheme="minorBidi" w:hAnsiTheme="minorBidi" w:cstheme="minorBidi"/>
          <w:color w:val="auto"/>
          <w:sz w:val="24"/>
          <w:szCs w:val="24"/>
          <w:lang w:val="en-US"/>
        </w:rPr>
      </w:pPr>
      <w:bookmarkStart w:id="117" w:name="_Toc65709198"/>
      <w:bookmarkStart w:id="118" w:name="_Toc74048899"/>
      <w:bookmarkStart w:id="119" w:name="_Toc86492348"/>
      <w:r w:rsidRPr="005135EA">
        <w:rPr>
          <w:rFonts w:asciiTheme="minorBidi" w:hAnsiTheme="minorBidi" w:cstheme="minorBidi"/>
          <w:color w:val="auto"/>
          <w:sz w:val="24"/>
          <w:szCs w:val="24"/>
          <w:lang w:val="en-US"/>
        </w:rPr>
        <w:t>2.</w:t>
      </w:r>
      <w:r w:rsidR="00F24C03" w:rsidRPr="005135EA">
        <w:rPr>
          <w:rFonts w:asciiTheme="minorBidi" w:hAnsiTheme="minorBidi" w:cstheme="minorBidi"/>
          <w:color w:val="auto"/>
          <w:sz w:val="24"/>
          <w:szCs w:val="24"/>
          <w:lang w:val="en-US"/>
        </w:rPr>
        <w:t>5</w:t>
      </w:r>
      <w:r w:rsidRPr="005135EA">
        <w:rPr>
          <w:rFonts w:asciiTheme="minorBidi" w:hAnsiTheme="minorBidi" w:cstheme="minorBidi"/>
          <w:color w:val="auto"/>
          <w:sz w:val="24"/>
          <w:szCs w:val="24"/>
          <w:lang w:val="en-US"/>
        </w:rPr>
        <w:t xml:space="preserve"> Spektrofotometri Ultraviolet-Visible ( UV-Vis )</w:t>
      </w:r>
      <w:bookmarkEnd w:id="116"/>
      <w:bookmarkEnd w:id="117"/>
      <w:bookmarkEnd w:id="118"/>
      <w:bookmarkEnd w:id="119"/>
    </w:p>
    <w:p w:rsidR="00706F6F" w:rsidRPr="00B53917" w:rsidRDefault="00706F6F" w:rsidP="00BB69D2">
      <w:pPr>
        <w:pStyle w:val="Heading3"/>
        <w:spacing w:line="360" w:lineRule="auto"/>
        <w:rPr>
          <w:rFonts w:asciiTheme="minorBidi" w:hAnsiTheme="minorBidi" w:cstheme="minorBidi"/>
          <w:color w:val="auto"/>
          <w:sz w:val="24"/>
          <w:szCs w:val="24"/>
        </w:rPr>
      </w:pPr>
      <w:bookmarkStart w:id="120" w:name="_Toc65253464"/>
      <w:bookmarkStart w:id="121" w:name="_Toc65325145"/>
      <w:bookmarkStart w:id="122" w:name="_Toc65627955"/>
      <w:bookmarkStart w:id="123" w:name="_Toc65709199"/>
      <w:bookmarkStart w:id="124" w:name="_Toc74048900"/>
      <w:bookmarkStart w:id="125" w:name="_Toc86492349"/>
      <w:r w:rsidRPr="00B53917">
        <w:rPr>
          <w:rFonts w:asciiTheme="minorBidi" w:hAnsiTheme="minorBidi" w:cstheme="minorBidi"/>
          <w:color w:val="auto"/>
          <w:sz w:val="24"/>
          <w:szCs w:val="24"/>
        </w:rPr>
        <w:t>2.</w:t>
      </w:r>
      <w:r w:rsidR="00F24C03" w:rsidRPr="00B53917">
        <w:rPr>
          <w:rFonts w:asciiTheme="minorBidi" w:hAnsiTheme="minorBidi" w:cstheme="minorBidi"/>
          <w:color w:val="auto"/>
          <w:sz w:val="24"/>
          <w:szCs w:val="24"/>
        </w:rPr>
        <w:t>5</w:t>
      </w:r>
      <w:r w:rsidRPr="00B53917">
        <w:rPr>
          <w:rFonts w:asciiTheme="minorBidi" w:hAnsiTheme="minorBidi" w:cstheme="minorBidi"/>
          <w:color w:val="auto"/>
          <w:sz w:val="24"/>
          <w:szCs w:val="24"/>
        </w:rPr>
        <w:t>.1 Pengertian spektrofotometri ultraviolet-visible</w:t>
      </w:r>
      <w:bookmarkEnd w:id="120"/>
      <w:bookmarkEnd w:id="121"/>
      <w:bookmarkEnd w:id="122"/>
      <w:bookmarkEnd w:id="123"/>
      <w:bookmarkEnd w:id="124"/>
      <w:bookmarkEnd w:id="125"/>
    </w:p>
    <w:p w:rsidR="00F7008C" w:rsidRDefault="00F7008C" w:rsidP="00D76226">
      <w:pPr>
        <w:spacing w:line="360" w:lineRule="auto"/>
        <w:ind w:firstLine="720"/>
        <w:jc w:val="both"/>
        <w:rPr>
          <w:rFonts w:asciiTheme="minorBidi" w:hAnsiTheme="minorBidi"/>
          <w:lang w:val="en-US"/>
        </w:rPr>
      </w:pPr>
      <w:r w:rsidRPr="00F7008C">
        <w:rPr>
          <w:rFonts w:asciiTheme="minorBidi" w:hAnsiTheme="minorBidi"/>
        </w:rPr>
        <w:t xml:space="preserve">Sebuah spektrofotometer adalah suatu instrumen untuk mengukur transmitan atau absorban suatu sampel sebagai fungsi panjang gelombang,dapat pula dilakukan pengukuran terhadap sederetan sampel pada suatu panjang gelombang tunggal (Day dan Underwood, 1998). </w:t>
      </w:r>
    </w:p>
    <w:p w:rsidR="00F7008C" w:rsidRDefault="00F7008C" w:rsidP="00D76226">
      <w:pPr>
        <w:spacing w:line="360" w:lineRule="auto"/>
        <w:ind w:firstLine="720"/>
        <w:jc w:val="both"/>
        <w:rPr>
          <w:rFonts w:asciiTheme="minorBidi" w:hAnsiTheme="minorBidi"/>
          <w:lang w:val="en-US"/>
        </w:rPr>
      </w:pPr>
      <w:r w:rsidRPr="00F7008C">
        <w:rPr>
          <w:rFonts w:asciiTheme="minorBidi" w:hAnsiTheme="minorBidi"/>
        </w:rPr>
        <w:t xml:space="preserve">Spektrofotometri ultraviolet-visible merupakan salah satu teknik analisis spektrofotometri yang menggunakan sumber radiasi elektromagnetik sinar ultraviolet dan sinar tampak (visible) dengan memakai instrumen spektrofotometer (Gandjar dan Rohman, 2012). </w:t>
      </w:r>
    </w:p>
    <w:p w:rsidR="00104AE2" w:rsidRDefault="00F7008C" w:rsidP="00D76226">
      <w:pPr>
        <w:spacing w:line="360" w:lineRule="auto"/>
        <w:ind w:firstLine="720"/>
        <w:jc w:val="both"/>
        <w:rPr>
          <w:rFonts w:asciiTheme="minorBidi" w:hAnsiTheme="minorBidi"/>
          <w:lang w:val="en-US"/>
        </w:rPr>
      </w:pPr>
      <w:r w:rsidRPr="00F7008C">
        <w:rPr>
          <w:rFonts w:asciiTheme="minorBidi" w:hAnsiTheme="minorBidi"/>
        </w:rPr>
        <w:t xml:space="preserve">Spektrofotometri serapan merupakan pengukuran suatu interaksi antara radiasi elektromagnetik dan molekul atau atom dari suatu zat kimia.Teknik yang sering digunakan dalam analisis farmasi meliputi spektroskopi serapan ultraviolet, cahaya tampak, inframerah, dan serapan atom.Jangkauan panjang gelombang untuk pengukuran membentang dari panjang gelombang pendek ultraviolet sampai ke inframerah (Ditjen POM, 1995).Sinar ultraviolet berada pada panjang gelombang 200-400 nm, sedangkan sinar tampak berada pada panjang gelombang 400-800 nm (Dachriyanus, 2004). </w:t>
      </w:r>
    </w:p>
    <w:p w:rsidR="00735822" w:rsidRPr="00BB69D2" w:rsidRDefault="00F7008C" w:rsidP="00BB69D2">
      <w:pPr>
        <w:spacing w:line="360" w:lineRule="auto"/>
        <w:ind w:firstLine="720"/>
        <w:jc w:val="both"/>
        <w:rPr>
          <w:rFonts w:asciiTheme="minorBidi" w:hAnsiTheme="minorBidi"/>
          <w:lang w:val="en-US"/>
        </w:rPr>
      </w:pPr>
      <w:r w:rsidRPr="00F7008C">
        <w:rPr>
          <w:rFonts w:asciiTheme="minorBidi" w:hAnsiTheme="minorBidi"/>
        </w:rPr>
        <w:t>Serapan cahaya oleh molekul pada daerah ultraviolet dan visible bergantung pada struktur elektronik molekul.Spektrum ultraviolet dan visible senyawasenyawa berkaitan dengan transisi-transisi antara tingkat-tingkat energi</w:t>
      </w:r>
      <w:r w:rsidR="00104AE2">
        <w:rPr>
          <w:rFonts w:asciiTheme="minorBidi" w:hAnsiTheme="minorBidi"/>
          <w:lang w:val="en-US"/>
        </w:rPr>
        <w:t xml:space="preserve"> </w:t>
      </w:r>
      <w:r w:rsidR="00104AE2" w:rsidRPr="00104AE2">
        <w:rPr>
          <w:rFonts w:asciiTheme="minorBidi" w:hAnsiTheme="minorBidi"/>
        </w:rPr>
        <w:t>elektronik.Oleh karena itu, serapan radiasi ultraviolet-visible disebut spektroskopi elektronik (Sastrohamidjojo, 1985).</w:t>
      </w:r>
      <w:bookmarkStart w:id="126" w:name="_Toc65253465"/>
      <w:bookmarkStart w:id="127" w:name="_Toc65325146"/>
      <w:bookmarkStart w:id="128" w:name="_Toc65627956"/>
    </w:p>
    <w:p w:rsidR="00A97DFA" w:rsidRPr="00B53917" w:rsidRDefault="00674158" w:rsidP="00BB69D2">
      <w:pPr>
        <w:pStyle w:val="Heading3"/>
        <w:spacing w:line="360" w:lineRule="auto"/>
        <w:rPr>
          <w:rFonts w:asciiTheme="minorBidi" w:hAnsiTheme="minorBidi" w:cstheme="minorBidi"/>
          <w:color w:val="auto"/>
          <w:sz w:val="24"/>
          <w:szCs w:val="24"/>
        </w:rPr>
      </w:pPr>
      <w:bookmarkStart w:id="129" w:name="_Toc65709200"/>
      <w:bookmarkStart w:id="130" w:name="_Toc74048901"/>
      <w:bookmarkStart w:id="131" w:name="_Toc86492350"/>
      <w:r w:rsidRPr="00B53917">
        <w:rPr>
          <w:rFonts w:asciiTheme="minorBidi" w:hAnsiTheme="minorBidi" w:cstheme="minorBidi"/>
          <w:color w:val="auto"/>
          <w:sz w:val="24"/>
          <w:szCs w:val="24"/>
        </w:rPr>
        <w:t>2.</w:t>
      </w:r>
      <w:r w:rsidR="00F24C03" w:rsidRPr="00B53917">
        <w:rPr>
          <w:rFonts w:asciiTheme="minorBidi" w:hAnsiTheme="minorBidi" w:cstheme="minorBidi"/>
          <w:color w:val="auto"/>
          <w:sz w:val="24"/>
          <w:szCs w:val="24"/>
        </w:rPr>
        <w:t>5</w:t>
      </w:r>
      <w:r w:rsidR="00104AE2" w:rsidRPr="00B53917">
        <w:rPr>
          <w:rFonts w:asciiTheme="minorBidi" w:hAnsiTheme="minorBidi" w:cstheme="minorBidi"/>
          <w:color w:val="auto"/>
          <w:sz w:val="24"/>
          <w:szCs w:val="24"/>
        </w:rPr>
        <w:t>.2 Instrumentasi spektrofotometer ultraviolet-visible (UV-Vis)</w:t>
      </w:r>
      <w:bookmarkEnd w:id="126"/>
      <w:bookmarkEnd w:id="127"/>
      <w:bookmarkEnd w:id="128"/>
      <w:bookmarkEnd w:id="129"/>
      <w:bookmarkEnd w:id="130"/>
      <w:bookmarkEnd w:id="131"/>
      <w:r w:rsidR="00104AE2" w:rsidRPr="00B53917">
        <w:rPr>
          <w:rFonts w:asciiTheme="minorBidi" w:hAnsiTheme="minorBidi" w:cstheme="minorBidi"/>
          <w:color w:val="auto"/>
          <w:sz w:val="24"/>
          <w:szCs w:val="24"/>
        </w:rPr>
        <w:t xml:space="preserve"> </w:t>
      </w:r>
    </w:p>
    <w:p w:rsidR="00104AE2" w:rsidRDefault="00104AE2" w:rsidP="00BB69D2">
      <w:pPr>
        <w:spacing w:line="240" w:lineRule="auto"/>
        <w:jc w:val="both"/>
        <w:rPr>
          <w:rFonts w:asciiTheme="minorBidi" w:hAnsiTheme="minorBidi"/>
          <w:lang w:val="en-US"/>
        </w:rPr>
      </w:pPr>
      <w:r w:rsidRPr="00104AE2">
        <w:rPr>
          <w:rFonts w:asciiTheme="minorBidi" w:hAnsiTheme="minorBidi"/>
        </w:rPr>
        <w:t>Komponen yang penting dari suatu spektrofotometer adalah sebagai berikut:</w:t>
      </w:r>
    </w:p>
    <w:p w:rsidR="00104AE2" w:rsidRDefault="00104AE2" w:rsidP="00BB69D2">
      <w:pPr>
        <w:spacing w:line="240" w:lineRule="auto"/>
        <w:jc w:val="both"/>
        <w:rPr>
          <w:rFonts w:asciiTheme="minorBidi" w:hAnsiTheme="minorBidi"/>
          <w:lang w:val="en-US"/>
        </w:rPr>
      </w:pPr>
      <w:r w:rsidRPr="00104AE2">
        <w:rPr>
          <w:rFonts w:asciiTheme="minorBidi" w:hAnsiTheme="minorBidi"/>
        </w:rPr>
        <w:t xml:space="preserve"> a. Sumber </w:t>
      </w:r>
    </w:p>
    <w:p w:rsidR="00104AE2" w:rsidRDefault="00104AE2" w:rsidP="007F0D8B">
      <w:pPr>
        <w:spacing w:line="360" w:lineRule="auto"/>
        <w:ind w:firstLine="720"/>
        <w:jc w:val="both"/>
        <w:rPr>
          <w:rFonts w:asciiTheme="minorBidi" w:hAnsiTheme="minorBidi"/>
          <w:lang w:val="en-US"/>
        </w:rPr>
      </w:pPr>
      <w:r w:rsidRPr="00104AE2">
        <w:rPr>
          <w:rFonts w:asciiTheme="minorBidi" w:hAnsiTheme="minorBidi"/>
        </w:rPr>
        <w:lastRenderedPageBreak/>
        <w:t xml:space="preserve">Sebagai sumber cahaya biasanya digunakan lampu hidrogen atau deuterium untuk pengukuran UV dan lampu tungsten untuk pengukuran pada cahaya tampak (Dachriyanus, 2004). </w:t>
      </w:r>
    </w:p>
    <w:p w:rsidR="00104AE2" w:rsidRDefault="00104AE2" w:rsidP="00BB69D2">
      <w:pPr>
        <w:spacing w:line="240" w:lineRule="auto"/>
        <w:jc w:val="both"/>
        <w:rPr>
          <w:rFonts w:asciiTheme="minorBidi" w:hAnsiTheme="minorBidi"/>
          <w:lang w:val="en-US"/>
        </w:rPr>
      </w:pPr>
      <w:r w:rsidRPr="00104AE2">
        <w:rPr>
          <w:rFonts w:asciiTheme="minorBidi" w:hAnsiTheme="minorBidi"/>
        </w:rPr>
        <w:t xml:space="preserve">b. Monokromator </w:t>
      </w:r>
    </w:p>
    <w:p w:rsidR="00104AE2" w:rsidRDefault="00104AE2" w:rsidP="007F0D8B">
      <w:pPr>
        <w:spacing w:line="360" w:lineRule="auto"/>
        <w:ind w:firstLine="720"/>
        <w:jc w:val="both"/>
        <w:rPr>
          <w:rFonts w:asciiTheme="minorBidi" w:hAnsiTheme="minorBidi"/>
          <w:lang w:val="en-US"/>
        </w:rPr>
      </w:pPr>
      <w:r w:rsidRPr="00104AE2">
        <w:rPr>
          <w:rFonts w:asciiTheme="minorBidi" w:hAnsiTheme="minorBidi"/>
        </w:rPr>
        <w:t xml:space="preserve">Ini adalah piranti optis untuk mengisolasi suatu berkas radiasi dari suatu sumber berkesinambungan (Day dan Underwood, 1998).Monokromator atau prisma ini memisahkan panjang gelombang dari sumber cahaya (Dachriyanus, 2004). </w:t>
      </w:r>
    </w:p>
    <w:p w:rsidR="00104AE2" w:rsidRDefault="00104AE2" w:rsidP="00BB69D2">
      <w:pPr>
        <w:spacing w:line="240" w:lineRule="auto"/>
        <w:jc w:val="both"/>
        <w:rPr>
          <w:rFonts w:asciiTheme="minorBidi" w:hAnsiTheme="minorBidi"/>
          <w:lang w:val="en-US"/>
        </w:rPr>
      </w:pPr>
      <w:r w:rsidRPr="00104AE2">
        <w:rPr>
          <w:rFonts w:asciiTheme="minorBidi" w:hAnsiTheme="minorBidi"/>
        </w:rPr>
        <w:t xml:space="preserve">c. Sel </w:t>
      </w:r>
    </w:p>
    <w:p w:rsidR="00104AE2" w:rsidRDefault="00104AE2" w:rsidP="00A97DFA">
      <w:pPr>
        <w:spacing w:line="360" w:lineRule="auto"/>
        <w:ind w:firstLine="720"/>
        <w:jc w:val="both"/>
        <w:rPr>
          <w:rFonts w:asciiTheme="minorBidi" w:hAnsiTheme="minorBidi"/>
          <w:lang w:val="en-US"/>
        </w:rPr>
      </w:pPr>
      <w:r w:rsidRPr="00104AE2">
        <w:rPr>
          <w:rFonts w:asciiTheme="minorBidi" w:hAnsiTheme="minorBidi"/>
        </w:rPr>
        <w:t>Kebanyakan spektrofotometri melibatkan larutan dan karenanya kebanyakan wadah sampel adalah sel untuk menaruh cairan ke dalam berkas cahaya spektrofotometer. Sel tampak dan ultraviolet yang khas mempunyai panjang lintasan 1 cm, namun tersedia sel dengan ketebalan yang sangat beragam, mulai dari lintasan yang sangat pendek, kurang dari 1 milimeter sampai 10 cm atau bahkan lebih (Day dan Underwood, 1998). Pada instrumen berkas ganda, setiap pengukuran membutuhkan sepasang sel absorpsi yang sifat optiknya sama. Sel absorpsi tersebut disebut kembar karena ukuran alur radiasi, tebal, dan bahan dinding selnya sama agar sifat transmisi kedua sel itu sama (Satiadarma, dkk.,2004).</w:t>
      </w:r>
    </w:p>
    <w:p w:rsidR="00104AE2" w:rsidRDefault="00104AE2" w:rsidP="00D76226">
      <w:pPr>
        <w:spacing w:line="360" w:lineRule="auto"/>
        <w:jc w:val="both"/>
        <w:rPr>
          <w:rFonts w:asciiTheme="minorBidi" w:hAnsiTheme="minorBidi"/>
          <w:lang w:val="en-US"/>
        </w:rPr>
      </w:pPr>
      <w:r w:rsidRPr="00104AE2">
        <w:rPr>
          <w:rFonts w:asciiTheme="minorBidi" w:hAnsiTheme="minorBidi"/>
        </w:rPr>
        <w:t xml:space="preserve">d. Detektor </w:t>
      </w:r>
    </w:p>
    <w:p w:rsidR="00104AE2" w:rsidRDefault="00104AE2" w:rsidP="00A97DFA">
      <w:pPr>
        <w:spacing w:line="360" w:lineRule="auto"/>
        <w:ind w:firstLine="720"/>
        <w:jc w:val="both"/>
        <w:rPr>
          <w:rFonts w:asciiTheme="minorBidi" w:hAnsiTheme="minorBidi"/>
          <w:lang w:val="en-US"/>
        </w:rPr>
      </w:pPr>
      <w:r w:rsidRPr="00104AE2">
        <w:rPr>
          <w:rFonts w:asciiTheme="minorBidi" w:hAnsiTheme="minorBidi"/>
        </w:rPr>
        <w:t>Detektor adalah alat yang menerima sinyal dalam bentuk radiasi elektromagnetik, mengubah, dan meneruskannya dalam bentuk sinyal listrik ke rangkaian sistem penguat elektronika (Satiadarma, dkk., 2004). Macammacam deteksi yang telah digunakan paling meluas, didasarkan pada perubahan fotokimia, efek fotolistrik, dan efek termolistrik.Secara umum, detektor fotolistrik digunakan dalam daerah tampak dan ultraviolet dan detektor yang didasarkan pada efek termal digunakan dalam inframerah (Day dan Underwood, 1998).</w:t>
      </w:r>
    </w:p>
    <w:p w:rsidR="00A97DFA" w:rsidRPr="00B53917" w:rsidRDefault="00674158" w:rsidP="00BB69D2">
      <w:pPr>
        <w:pStyle w:val="Heading3"/>
        <w:spacing w:line="360" w:lineRule="auto"/>
        <w:rPr>
          <w:rFonts w:asciiTheme="minorBidi" w:hAnsiTheme="minorBidi" w:cstheme="minorBidi"/>
          <w:color w:val="auto"/>
          <w:sz w:val="24"/>
          <w:szCs w:val="24"/>
        </w:rPr>
      </w:pPr>
      <w:bookmarkStart w:id="132" w:name="_Toc65253466"/>
      <w:bookmarkStart w:id="133" w:name="_Toc65325147"/>
      <w:bookmarkStart w:id="134" w:name="_Toc65627957"/>
      <w:bookmarkStart w:id="135" w:name="_Toc65709201"/>
      <w:bookmarkStart w:id="136" w:name="_Toc74048902"/>
      <w:bookmarkStart w:id="137" w:name="_Toc86492351"/>
      <w:r w:rsidRPr="00B53917">
        <w:rPr>
          <w:rFonts w:asciiTheme="minorBidi" w:hAnsiTheme="minorBidi" w:cstheme="minorBidi"/>
          <w:color w:val="auto"/>
          <w:sz w:val="24"/>
          <w:szCs w:val="24"/>
        </w:rPr>
        <w:t>2.</w:t>
      </w:r>
      <w:r w:rsidR="00F24C03" w:rsidRPr="00B53917">
        <w:rPr>
          <w:rFonts w:asciiTheme="minorBidi" w:hAnsiTheme="minorBidi" w:cstheme="minorBidi"/>
          <w:color w:val="auto"/>
          <w:sz w:val="24"/>
          <w:szCs w:val="24"/>
        </w:rPr>
        <w:t>5</w:t>
      </w:r>
      <w:r w:rsidR="00104AE2" w:rsidRPr="00B53917">
        <w:rPr>
          <w:rFonts w:asciiTheme="minorBidi" w:hAnsiTheme="minorBidi" w:cstheme="minorBidi"/>
          <w:color w:val="auto"/>
          <w:sz w:val="24"/>
          <w:szCs w:val="24"/>
        </w:rPr>
        <w:t>.3 Kegunaan spektrofotometri ultraviolet-visible</w:t>
      </w:r>
      <w:bookmarkEnd w:id="132"/>
      <w:bookmarkEnd w:id="133"/>
      <w:bookmarkEnd w:id="134"/>
      <w:bookmarkEnd w:id="135"/>
      <w:bookmarkEnd w:id="136"/>
      <w:bookmarkEnd w:id="137"/>
    </w:p>
    <w:p w:rsidR="00104AE2" w:rsidRPr="00674158" w:rsidRDefault="00104AE2" w:rsidP="00A97DFA">
      <w:pPr>
        <w:spacing w:line="360" w:lineRule="auto"/>
        <w:ind w:firstLine="720"/>
        <w:jc w:val="both"/>
        <w:rPr>
          <w:rFonts w:asciiTheme="minorBidi" w:hAnsiTheme="minorBidi"/>
        </w:rPr>
      </w:pPr>
      <w:r w:rsidRPr="00104AE2">
        <w:rPr>
          <w:rFonts w:asciiTheme="minorBidi" w:hAnsiTheme="minorBidi"/>
        </w:rPr>
        <w:t xml:space="preserve">Penggunaan utama spektrofotometri ultraviolet adalah untuk pemeriksaankuantitatif. Apabila dalam spektrofotometer terdapat senyawa yang mengabsorpsi radiasi, akan terjadi pengurangan kekuatan radiasi yang mencapai </w:t>
      </w:r>
      <w:r w:rsidRPr="00104AE2">
        <w:rPr>
          <w:rFonts w:asciiTheme="minorBidi" w:hAnsiTheme="minorBidi"/>
        </w:rPr>
        <w:lastRenderedPageBreak/>
        <w:t xml:space="preserve">detektor. Parameter kekuatan energi khas yang diabsorpsi oleh molekul adalah absorban yang dalam batas konsentrasi rendah nilainya sebanding dengan banyaknya molekul yang mengabsorpsi radiasi dan merupakan dasar pemeriksaan kuantitatif (Satiadarma, dkk., 2004). </w:t>
      </w:r>
    </w:p>
    <w:p w:rsidR="00104AE2" w:rsidRPr="00674158" w:rsidRDefault="00104AE2" w:rsidP="00D76226">
      <w:pPr>
        <w:spacing w:line="360" w:lineRule="auto"/>
        <w:ind w:firstLine="720"/>
        <w:jc w:val="both"/>
        <w:rPr>
          <w:rFonts w:asciiTheme="minorBidi" w:hAnsiTheme="minorBidi"/>
        </w:rPr>
      </w:pPr>
      <w:r w:rsidRPr="00104AE2">
        <w:rPr>
          <w:rFonts w:asciiTheme="minorBidi" w:hAnsiTheme="minorBidi"/>
        </w:rPr>
        <w:t xml:space="preserve">Ketika suatu atom atau molekul menyerap cahaya, maka energi tersebut akan menyebabkan tereksitasinya elektron pada kulit terluar ke tingkat energi yang lebih tinggi. Tipe eksitasi tergantung panjang gelombang cahaya yang diserap. Sinar ultraviolet dan sinar tampak akan menyebabkan elektron tereksitasi ke orbital yang lebih tinggi (Dachriyanus, 2004). </w:t>
      </w:r>
    </w:p>
    <w:p w:rsidR="00951F01" w:rsidRPr="00E566D6" w:rsidRDefault="00104AE2" w:rsidP="00BB69D2">
      <w:pPr>
        <w:spacing w:line="360" w:lineRule="auto"/>
        <w:ind w:firstLine="720"/>
        <w:jc w:val="both"/>
        <w:rPr>
          <w:rFonts w:asciiTheme="minorBidi" w:hAnsiTheme="minorBidi"/>
        </w:rPr>
      </w:pPr>
      <w:r w:rsidRPr="00104AE2">
        <w:rPr>
          <w:rFonts w:asciiTheme="minorBidi" w:hAnsiTheme="minorBidi"/>
        </w:rPr>
        <w:t>Spektrofotometer ini merupakan peralatan yang berbiaya murah sampai sedang dan mempunyai kepekaan analisis cukup tinggi.Karena luasnya ragam bahan farmasi dan bahan biokimia yang menyerap radiasi ultraviolet-visible, maka metode ini banyak dipakai dalam analisis farmasi dan analisis klinik (Munson, 1984).</w:t>
      </w:r>
    </w:p>
    <w:p w:rsidR="00861AE9" w:rsidRPr="005135EA" w:rsidRDefault="00393159" w:rsidP="009E666C">
      <w:pPr>
        <w:pStyle w:val="Heading2"/>
        <w:spacing w:line="360" w:lineRule="auto"/>
        <w:rPr>
          <w:rFonts w:asciiTheme="minorBidi" w:hAnsiTheme="minorBidi" w:cstheme="minorBidi"/>
          <w:color w:val="auto"/>
          <w:sz w:val="24"/>
          <w:szCs w:val="24"/>
          <w:lang w:val="en-US"/>
        </w:rPr>
      </w:pPr>
      <w:bookmarkStart w:id="138" w:name="_Toc65709202"/>
      <w:bookmarkStart w:id="139" w:name="_Toc74048903"/>
      <w:bookmarkStart w:id="140" w:name="_Toc86492352"/>
      <w:r w:rsidRPr="005135EA">
        <w:rPr>
          <w:rFonts w:asciiTheme="minorBidi" w:hAnsiTheme="minorBidi" w:cstheme="minorBidi"/>
          <w:color w:val="auto"/>
          <w:sz w:val="24"/>
          <w:szCs w:val="24"/>
          <w:lang w:val="en-US"/>
        </w:rPr>
        <w:t xml:space="preserve">2.6 </w:t>
      </w:r>
      <w:bookmarkEnd w:id="138"/>
      <w:r w:rsidR="00A6223E" w:rsidRPr="005135EA">
        <w:rPr>
          <w:rFonts w:asciiTheme="minorBidi" w:hAnsiTheme="minorBidi" w:cstheme="minorBidi"/>
          <w:color w:val="auto"/>
          <w:sz w:val="24"/>
          <w:szCs w:val="24"/>
          <w:lang w:val="en-US"/>
        </w:rPr>
        <w:t>Kromatografi</w:t>
      </w:r>
      <w:r w:rsidR="00861AE9" w:rsidRPr="005135EA">
        <w:rPr>
          <w:rFonts w:asciiTheme="minorBidi" w:hAnsiTheme="minorBidi" w:cstheme="minorBidi"/>
          <w:color w:val="auto"/>
          <w:sz w:val="24"/>
          <w:szCs w:val="24"/>
          <w:lang w:val="en-US"/>
        </w:rPr>
        <w:t xml:space="preserve"> Cair Kinerja Tinggi (KCKT)</w:t>
      </w:r>
      <w:bookmarkEnd w:id="139"/>
      <w:bookmarkEnd w:id="140"/>
    </w:p>
    <w:p w:rsidR="00861AE9" w:rsidRPr="00606E32" w:rsidRDefault="00861AE9" w:rsidP="00861AE9">
      <w:pPr>
        <w:spacing w:line="360" w:lineRule="auto"/>
        <w:ind w:firstLine="720"/>
        <w:jc w:val="both"/>
        <w:rPr>
          <w:rFonts w:asciiTheme="minorBidi" w:hAnsiTheme="minorBidi"/>
        </w:rPr>
      </w:pPr>
      <w:r w:rsidRPr="002A1EEB">
        <w:rPr>
          <w:rFonts w:asciiTheme="minorBidi" w:hAnsiTheme="minorBidi"/>
        </w:rPr>
        <w:t xml:space="preserve">Kromatografi Cair Kinerja Tinggi (KCKT) merupakan sistem pemisahan dengan kecepatan dan efisiensi yang tinggi karena didukung oleh kemajuan dalam teknologi kolom, sistem pompa tekanan tinggi, dan detektor yang sangat sensitif dan beragam sehingga mampu menganalisis berbagai cuplikan secara kualitatif maupun kuantitatif, baik dalam komponen tunggal maupun campuran (Ditjen POM, 1995). </w:t>
      </w:r>
    </w:p>
    <w:p w:rsidR="00861AE9" w:rsidRPr="002A1EEB" w:rsidRDefault="00861AE9" w:rsidP="00861AE9">
      <w:pPr>
        <w:spacing w:line="360" w:lineRule="auto"/>
        <w:ind w:firstLine="720"/>
        <w:jc w:val="both"/>
        <w:rPr>
          <w:rFonts w:asciiTheme="minorBidi" w:hAnsiTheme="minorBidi"/>
        </w:rPr>
      </w:pPr>
      <w:r w:rsidRPr="002A1EEB">
        <w:rPr>
          <w:rFonts w:asciiTheme="minorBidi" w:hAnsiTheme="minorBidi"/>
        </w:rPr>
        <w:t xml:space="preserve">Saat ini, KCKT merupakan teknik pemisahan yang diterima secara luas untuk analisis dan pemurnian senyawa tertentu dalam suatu sampel pada sejumlah bidang, antara lain : farmasi, lingkungan, bioteknologi, polimer, dan industriindustri makanan. KCKT biasanya dilakukan pada suhu kamar. Jadi, untuk zat – zat yang labil pada pemanasan atau tidak menguap merupakan pilihan yang logis (Gandjar dan Rohman, 2007). </w:t>
      </w:r>
    </w:p>
    <w:p w:rsidR="00861AE9" w:rsidRPr="00B53917" w:rsidRDefault="00861AE9" w:rsidP="00B53917">
      <w:pPr>
        <w:pStyle w:val="Heading3"/>
        <w:spacing w:line="360" w:lineRule="auto"/>
        <w:rPr>
          <w:rFonts w:asciiTheme="minorBidi" w:hAnsiTheme="minorBidi" w:cstheme="minorBidi"/>
          <w:color w:val="auto"/>
          <w:sz w:val="24"/>
          <w:szCs w:val="24"/>
        </w:rPr>
      </w:pPr>
      <w:bookmarkStart w:id="141" w:name="_Toc74048904"/>
      <w:bookmarkStart w:id="142" w:name="_Toc86492353"/>
      <w:r w:rsidRPr="00B53917">
        <w:rPr>
          <w:rFonts w:asciiTheme="minorBidi" w:hAnsiTheme="minorBidi" w:cstheme="minorBidi"/>
          <w:color w:val="auto"/>
          <w:sz w:val="24"/>
          <w:szCs w:val="24"/>
        </w:rPr>
        <w:t>2.6.1 Jenis Pemisahan Kromatografi Cair Kinerja Tinggi</w:t>
      </w:r>
      <w:bookmarkEnd w:id="141"/>
      <w:bookmarkEnd w:id="142"/>
      <w:r w:rsidRPr="00B53917">
        <w:rPr>
          <w:rFonts w:asciiTheme="minorBidi" w:hAnsiTheme="minorBidi" w:cstheme="minorBidi"/>
          <w:color w:val="auto"/>
          <w:sz w:val="24"/>
          <w:szCs w:val="24"/>
        </w:rPr>
        <w:t xml:space="preserve"> </w:t>
      </w:r>
    </w:p>
    <w:p w:rsidR="00BF0A1C" w:rsidRDefault="00861AE9" w:rsidP="00BF0A1C">
      <w:pPr>
        <w:spacing w:line="360" w:lineRule="auto"/>
        <w:jc w:val="both"/>
        <w:rPr>
          <w:rFonts w:asciiTheme="minorBidi" w:hAnsiTheme="minorBidi"/>
          <w:b/>
          <w:bCs/>
          <w:sz w:val="24"/>
          <w:szCs w:val="24"/>
          <w:lang w:val="en-US"/>
        </w:rPr>
      </w:pPr>
      <w:r w:rsidRPr="002A1EEB">
        <w:rPr>
          <w:rFonts w:asciiTheme="minorBidi" w:hAnsiTheme="minorBidi"/>
        </w:rPr>
        <w:t xml:space="preserve">Berdasarkan jenis fase gerak dan fase diamnya, jenis pemisahan KCKT dibedakan atas : </w:t>
      </w:r>
    </w:p>
    <w:p w:rsidR="00861AE9" w:rsidRPr="00BF0A1C" w:rsidRDefault="00861AE9" w:rsidP="00BF0A1C">
      <w:pPr>
        <w:spacing w:line="360" w:lineRule="auto"/>
        <w:jc w:val="both"/>
        <w:rPr>
          <w:rFonts w:asciiTheme="minorBidi" w:hAnsiTheme="minorBidi"/>
          <w:b/>
          <w:bCs/>
          <w:sz w:val="24"/>
          <w:szCs w:val="24"/>
        </w:rPr>
      </w:pPr>
      <w:r>
        <w:rPr>
          <w:rFonts w:asciiTheme="minorBidi" w:hAnsiTheme="minorBidi"/>
          <w:lang w:val="en-US"/>
        </w:rPr>
        <w:t xml:space="preserve">a. </w:t>
      </w:r>
      <w:r w:rsidRPr="002A1EEB">
        <w:rPr>
          <w:rFonts w:asciiTheme="minorBidi" w:hAnsiTheme="minorBidi"/>
        </w:rPr>
        <w:t xml:space="preserve">Kromatografi Fase Normal </w:t>
      </w:r>
    </w:p>
    <w:p w:rsidR="00861AE9" w:rsidRPr="002A1EEB" w:rsidRDefault="00861AE9" w:rsidP="00861AE9">
      <w:pPr>
        <w:spacing w:line="360" w:lineRule="auto"/>
        <w:ind w:firstLine="720"/>
        <w:jc w:val="both"/>
        <w:rPr>
          <w:rFonts w:asciiTheme="minorBidi" w:hAnsiTheme="minorBidi"/>
        </w:rPr>
      </w:pPr>
      <w:r w:rsidRPr="002A1EEB">
        <w:rPr>
          <w:rFonts w:asciiTheme="minorBidi" w:hAnsiTheme="minorBidi"/>
        </w:rPr>
        <w:lastRenderedPageBreak/>
        <w:t xml:space="preserve">Kromatografi dengan kolom yang fase diamnya bersifat polar, misalnya silika    gel, alumina, sedangkan fase geraknya bersifat non polar seperti heksan. </w:t>
      </w:r>
    </w:p>
    <w:p w:rsidR="00861AE9" w:rsidRPr="002A1EEB" w:rsidRDefault="00861AE9" w:rsidP="00861AE9">
      <w:pPr>
        <w:spacing w:line="240" w:lineRule="auto"/>
        <w:jc w:val="both"/>
        <w:rPr>
          <w:rFonts w:asciiTheme="minorBidi" w:hAnsiTheme="minorBidi"/>
        </w:rPr>
      </w:pPr>
      <w:r>
        <w:rPr>
          <w:rFonts w:asciiTheme="minorBidi" w:hAnsiTheme="minorBidi"/>
          <w:lang w:val="en-US"/>
        </w:rPr>
        <w:t xml:space="preserve">b. </w:t>
      </w:r>
      <w:r w:rsidRPr="002A1EEB">
        <w:rPr>
          <w:rFonts w:asciiTheme="minorBidi" w:hAnsiTheme="minorBidi"/>
        </w:rPr>
        <w:t xml:space="preserve">Kromatografi Fase Terbalik </w:t>
      </w:r>
    </w:p>
    <w:p w:rsidR="00861AE9" w:rsidRPr="002A1EEB" w:rsidRDefault="00861AE9" w:rsidP="00861AE9">
      <w:pPr>
        <w:spacing w:line="360" w:lineRule="auto"/>
        <w:ind w:firstLine="720"/>
        <w:jc w:val="both"/>
        <w:rPr>
          <w:rFonts w:asciiTheme="minorBidi" w:hAnsiTheme="minorBidi"/>
        </w:rPr>
      </w:pPr>
      <w:r w:rsidRPr="002A1EEB">
        <w:rPr>
          <w:rFonts w:asciiTheme="minorBidi" w:hAnsiTheme="minorBidi"/>
        </w:rPr>
        <w:t xml:space="preserve">Pada kromatografi fase terbalik, fase diamnya bersifat non polar, yang banyak dipakai adalah oktadesilsilan (ODS atau C18) dan oktilsilan (C8). Sedangkan fase geraknya bersifat polar, seperti air, metanol dan asetonitril (Mulja dan Suharman, 1995). </w:t>
      </w:r>
    </w:p>
    <w:p w:rsidR="00861AE9" w:rsidRPr="00B53917" w:rsidRDefault="00861AE9" w:rsidP="00B53917">
      <w:pPr>
        <w:pStyle w:val="Heading3"/>
        <w:spacing w:line="360" w:lineRule="auto"/>
        <w:rPr>
          <w:rFonts w:asciiTheme="minorBidi" w:hAnsiTheme="minorBidi" w:cstheme="minorBidi"/>
          <w:color w:val="auto"/>
          <w:sz w:val="24"/>
          <w:szCs w:val="24"/>
        </w:rPr>
      </w:pPr>
      <w:bookmarkStart w:id="143" w:name="_Toc74048905"/>
      <w:bookmarkStart w:id="144" w:name="_Toc86492354"/>
      <w:r w:rsidRPr="00B53917">
        <w:rPr>
          <w:rFonts w:asciiTheme="minorBidi" w:hAnsiTheme="minorBidi" w:cstheme="minorBidi"/>
          <w:color w:val="auto"/>
          <w:sz w:val="24"/>
          <w:szCs w:val="24"/>
        </w:rPr>
        <w:t>2.6.2 Cara Kerja KCKT</w:t>
      </w:r>
      <w:bookmarkEnd w:id="143"/>
      <w:bookmarkEnd w:id="144"/>
      <w:r w:rsidRPr="00B53917">
        <w:rPr>
          <w:rFonts w:asciiTheme="minorBidi" w:hAnsiTheme="minorBidi" w:cstheme="minorBidi"/>
          <w:color w:val="auto"/>
          <w:sz w:val="24"/>
          <w:szCs w:val="24"/>
        </w:rPr>
        <w:t xml:space="preserve"> </w:t>
      </w:r>
    </w:p>
    <w:p w:rsidR="00BF0A1C" w:rsidRDefault="00861AE9" w:rsidP="00BF0A1C">
      <w:pPr>
        <w:spacing w:line="360" w:lineRule="auto"/>
        <w:ind w:firstLine="720"/>
        <w:jc w:val="both"/>
        <w:rPr>
          <w:rFonts w:asciiTheme="minorBidi" w:hAnsiTheme="minorBidi"/>
          <w:lang w:val="en-US"/>
        </w:rPr>
      </w:pPr>
      <w:r w:rsidRPr="002A1EEB">
        <w:rPr>
          <w:rFonts w:asciiTheme="minorBidi" w:hAnsiTheme="minorBidi"/>
        </w:rPr>
        <w:t>Kromatografi merupakan teknik yang mana solut atau zat-zat terlarut terpisah oleh perbedaan kecepatan elusi, dikarenakan solut-solut ini melewati suatu kolom kromatografi. Pemisahan solut-solut ini diatur oleh distribusi dalam fase gerak dan fase diam. Penggunaan kromatografi cair membutuhkan penggabungan secara tepat dari berbagai macam kondisi operasional seperti jenis kolom, fase gerak, panjang dan diameter kolom, kecepatan alir fase gerak, suhu kolom, dan ukuran sampel (Rohman, 2009).</w:t>
      </w:r>
    </w:p>
    <w:p w:rsidR="00BF0A1C" w:rsidRPr="00BF0A1C" w:rsidRDefault="00BF0A1C" w:rsidP="00BF0A1C">
      <w:pPr>
        <w:spacing w:line="360" w:lineRule="auto"/>
        <w:ind w:firstLine="720"/>
        <w:jc w:val="both"/>
        <w:rPr>
          <w:rStyle w:val="Heading4Char"/>
          <w:rFonts w:asciiTheme="minorBidi" w:eastAsiaTheme="minorHAnsi" w:hAnsiTheme="minorBidi" w:cstheme="minorBidi"/>
          <w:b w:val="0"/>
          <w:bCs w:val="0"/>
          <w:i w:val="0"/>
          <w:iCs w:val="0"/>
          <w:color w:val="auto"/>
          <w:lang w:val="en-US"/>
        </w:rPr>
      </w:pPr>
    </w:p>
    <w:p w:rsidR="00D97D1A" w:rsidRPr="009E666C" w:rsidRDefault="00A446DD" w:rsidP="00B53917">
      <w:pPr>
        <w:pStyle w:val="Heading4"/>
        <w:rPr>
          <w:rFonts w:asciiTheme="minorBidi" w:hAnsiTheme="minorBidi" w:cstheme="minorBidi"/>
          <w:b w:val="0"/>
          <w:bCs w:val="0"/>
          <w:i w:val="0"/>
          <w:iCs w:val="0"/>
          <w:color w:val="auto"/>
          <w:sz w:val="24"/>
          <w:szCs w:val="24"/>
          <w:lang w:val="en-US"/>
        </w:rPr>
      </w:pPr>
      <w:r>
        <w:rPr>
          <w:rFonts w:asciiTheme="minorBidi" w:hAnsiTheme="minorBidi"/>
          <w:noProof/>
          <w:lang w:eastAsia="id-ID"/>
        </w:rPr>
        <w:drawing>
          <wp:anchor distT="0" distB="0" distL="114300" distR="114300" simplePos="0" relativeHeight="251645440" behindDoc="0" locked="0" layoutInCell="1" allowOverlap="1" wp14:anchorId="1EAC6618" wp14:editId="56D56FEC">
            <wp:simplePos x="0" y="0"/>
            <wp:positionH relativeFrom="column">
              <wp:posOffset>1668145</wp:posOffset>
            </wp:positionH>
            <wp:positionV relativeFrom="paragraph">
              <wp:posOffset>363855</wp:posOffset>
            </wp:positionV>
            <wp:extent cx="1898650" cy="854075"/>
            <wp:effectExtent l="0" t="0" r="6350"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98650" cy="85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97D1A" w:rsidRPr="009E666C">
        <w:rPr>
          <w:rStyle w:val="Heading4Char"/>
          <w:rFonts w:asciiTheme="minorBidi" w:hAnsiTheme="minorBidi" w:cstheme="minorBidi"/>
          <w:b/>
          <w:bCs/>
          <w:color w:val="auto"/>
          <w:sz w:val="24"/>
          <w:szCs w:val="24"/>
        </w:rPr>
        <w:t>2.6.2.1</w:t>
      </w:r>
      <w:r w:rsidR="00D97D1A" w:rsidRPr="009E666C">
        <w:rPr>
          <w:rFonts w:asciiTheme="minorBidi" w:hAnsiTheme="minorBidi" w:cstheme="minorBidi"/>
          <w:b w:val="0"/>
          <w:bCs w:val="0"/>
          <w:i w:val="0"/>
          <w:iCs w:val="0"/>
          <w:color w:val="auto"/>
          <w:sz w:val="24"/>
          <w:szCs w:val="24"/>
          <w:lang w:val="en-US"/>
        </w:rPr>
        <w:t xml:space="preserve"> </w:t>
      </w:r>
      <w:r w:rsidR="00D97D1A" w:rsidRPr="009E666C">
        <w:rPr>
          <w:rFonts w:asciiTheme="minorBidi" w:hAnsiTheme="minorBidi" w:cstheme="minorBidi"/>
          <w:i w:val="0"/>
          <w:iCs w:val="0"/>
          <w:color w:val="auto"/>
          <w:sz w:val="24"/>
          <w:szCs w:val="24"/>
          <w:lang w:val="en-US"/>
        </w:rPr>
        <w:t>Komponen KCKT</w:t>
      </w:r>
    </w:p>
    <w:p w:rsidR="00D97D1A" w:rsidRPr="00D97D1A" w:rsidRDefault="00D97D1A" w:rsidP="00861AE9">
      <w:pPr>
        <w:spacing w:line="360" w:lineRule="auto"/>
        <w:ind w:firstLine="720"/>
        <w:jc w:val="both"/>
        <w:rPr>
          <w:rFonts w:asciiTheme="minorBidi" w:hAnsiTheme="minorBidi"/>
          <w:lang w:val="en-US"/>
        </w:rPr>
      </w:pPr>
    </w:p>
    <w:p w:rsidR="00861AE9" w:rsidRDefault="00861AE9" w:rsidP="00D97D1A">
      <w:pPr>
        <w:spacing w:line="360" w:lineRule="auto"/>
        <w:jc w:val="center"/>
        <w:rPr>
          <w:rFonts w:asciiTheme="minorBidi" w:hAnsiTheme="minorBidi"/>
          <w:b/>
          <w:bCs/>
          <w:lang w:val="en-US"/>
        </w:rPr>
      </w:pPr>
      <w:r w:rsidRPr="00861AE9">
        <w:rPr>
          <w:rFonts w:asciiTheme="minorBidi" w:hAnsiTheme="minorBidi"/>
          <w:b/>
          <w:bCs/>
          <w:lang w:val="en-US"/>
        </w:rPr>
        <w:t>Gambar 2.3 Bagan Alat KCKT</w:t>
      </w:r>
    </w:p>
    <w:p w:rsidR="00D97D1A" w:rsidRPr="00B53917" w:rsidRDefault="00D97D1A" w:rsidP="009E666C">
      <w:pPr>
        <w:pStyle w:val="Heading4"/>
        <w:spacing w:line="360" w:lineRule="auto"/>
        <w:rPr>
          <w:rStyle w:val="Heading4Char"/>
          <w:rFonts w:asciiTheme="minorBidi" w:hAnsiTheme="minorBidi" w:cstheme="minorBidi"/>
          <w:b/>
          <w:bCs/>
          <w:color w:val="auto"/>
          <w:sz w:val="24"/>
          <w:szCs w:val="24"/>
        </w:rPr>
      </w:pPr>
      <w:r w:rsidRPr="00B53917">
        <w:rPr>
          <w:rStyle w:val="Heading4Char"/>
          <w:rFonts w:asciiTheme="minorBidi" w:hAnsiTheme="minorBidi" w:cstheme="minorBidi"/>
          <w:b/>
          <w:bCs/>
          <w:color w:val="auto"/>
          <w:sz w:val="24"/>
          <w:szCs w:val="24"/>
        </w:rPr>
        <w:t xml:space="preserve">2.6.2.2 Wadah Fase Gerak </w:t>
      </w:r>
    </w:p>
    <w:p w:rsidR="00D97D1A" w:rsidRDefault="00D97D1A" w:rsidP="005F6652">
      <w:pPr>
        <w:spacing w:line="360" w:lineRule="auto"/>
        <w:ind w:firstLine="720"/>
        <w:jc w:val="both"/>
        <w:rPr>
          <w:rFonts w:asciiTheme="minorBidi" w:hAnsiTheme="minorBidi"/>
          <w:i/>
          <w:lang w:val="en-US"/>
        </w:rPr>
      </w:pPr>
      <w:r w:rsidRPr="002A1EEB">
        <w:rPr>
          <w:rFonts w:asciiTheme="minorBidi" w:hAnsiTheme="minorBidi"/>
        </w:rPr>
        <w:t>Wadah fase gerak harus bersih dan lembam (</w:t>
      </w:r>
      <w:r w:rsidRPr="002A1EEB">
        <w:rPr>
          <w:rFonts w:asciiTheme="minorBidi" w:hAnsiTheme="minorBidi"/>
          <w:i/>
        </w:rPr>
        <w:t>inert</w:t>
      </w:r>
      <w:r w:rsidRPr="002A1EEB">
        <w:rPr>
          <w:rFonts w:asciiTheme="minorBidi" w:hAnsiTheme="minorBidi"/>
        </w:rPr>
        <w:t xml:space="preserve">). Wadah pelarut kosong ataupun labu laboratorium dapat digunakan sebagai wadah fase gerak. Wadah ini biasanya dapat menampung fase gerak antara 1 sampai 2 liter pelarut. Fase gerak sebelum digunakan harus dilakukan </w:t>
      </w:r>
      <w:r w:rsidRPr="002A1EEB">
        <w:rPr>
          <w:rFonts w:asciiTheme="minorBidi" w:hAnsiTheme="minorBidi"/>
          <w:i/>
        </w:rPr>
        <w:t xml:space="preserve">degassing </w:t>
      </w:r>
      <w:r w:rsidRPr="002A1EEB">
        <w:rPr>
          <w:rFonts w:asciiTheme="minorBidi" w:hAnsiTheme="minorBidi"/>
        </w:rPr>
        <w:t>(penghilangan gas) yang ada pada fase gerak, sebab adanya gas akan berkumpul dengan komponen lain terutama dipompa dan detektor sehingga akan mengacaukan analisis (Rohman, 2009).</w:t>
      </w:r>
      <w:r w:rsidRPr="002A1EEB">
        <w:rPr>
          <w:rFonts w:asciiTheme="minorBidi" w:hAnsiTheme="minorBidi"/>
          <w:i/>
        </w:rPr>
        <w:t xml:space="preserve">  </w:t>
      </w:r>
    </w:p>
    <w:p w:rsidR="00D97D1A" w:rsidRPr="00B53917" w:rsidRDefault="00D97D1A" w:rsidP="009E666C">
      <w:pPr>
        <w:pStyle w:val="Heading4"/>
        <w:spacing w:line="360" w:lineRule="auto"/>
        <w:rPr>
          <w:rStyle w:val="Heading4Char"/>
          <w:rFonts w:asciiTheme="minorBidi" w:hAnsiTheme="minorBidi" w:cstheme="minorBidi"/>
          <w:b/>
          <w:bCs/>
          <w:color w:val="auto"/>
          <w:sz w:val="24"/>
          <w:szCs w:val="24"/>
        </w:rPr>
      </w:pPr>
      <w:r w:rsidRPr="00B53917">
        <w:rPr>
          <w:rStyle w:val="Heading4Char"/>
          <w:rFonts w:asciiTheme="minorBidi" w:hAnsiTheme="minorBidi" w:cstheme="minorBidi"/>
          <w:b/>
          <w:bCs/>
          <w:color w:val="auto"/>
          <w:sz w:val="24"/>
          <w:szCs w:val="24"/>
        </w:rPr>
        <w:lastRenderedPageBreak/>
        <w:t>2.6.2.3 Pompa</w:t>
      </w:r>
    </w:p>
    <w:p w:rsidR="00D97D1A" w:rsidRPr="002A1EEB" w:rsidRDefault="00D97D1A" w:rsidP="00D97D1A">
      <w:pPr>
        <w:spacing w:line="360" w:lineRule="auto"/>
        <w:ind w:firstLine="720"/>
        <w:jc w:val="both"/>
        <w:rPr>
          <w:rFonts w:asciiTheme="minorBidi" w:hAnsiTheme="minorBidi"/>
        </w:rPr>
      </w:pPr>
      <w:r w:rsidRPr="002A1EEB">
        <w:rPr>
          <w:rFonts w:asciiTheme="minorBidi" w:hAnsiTheme="minorBidi"/>
        </w:rPr>
        <w:t xml:space="preserve">Pompa yang cocok digunakan untuk KCKT adalah pompa yang mempunyai syarat sebagaimana syarat wadah pelarut yakni : pompa harus inert terhadap fase gerak. Bahan yang umum dipakai untuk pompa adalah gelas, baja tahan karat, teflon, dan batu nilam. Pompa yang digunakan sebaiknya mampu memberikan tekanan sampai 5000 psi dan mampu mengalirkan fase gerak dengankecepatan alir 3 ml/menit. Untuk tujuan preparatif, pompa yang digunakan harus mampu mengalirkan fase gerak dengan kecepatan 20 ml/ menit (Rohman, 2009). </w:t>
      </w:r>
    </w:p>
    <w:p w:rsidR="00D97D1A" w:rsidRPr="00B53917" w:rsidRDefault="00D97D1A" w:rsidP="009E666C">
      <w:pPr>
        <w:pStyle w:val="Heading4"/>
        <w:spacing w:line="360" w:lineRule="auto"/>
        <w:rPr>
          <w:rFonts w:asciiTheme="minorBidi" w:hAnsiTheme="minorBidi" w:cstheme="minorBidi"/>
          <w:b w:val="0"/>
          <w:bCs w:val="0"/>
          <w:sz w:val="24"/>
          <w:szCs w:val="24"/>
          <w:lang w:val="en-US"/>
        </w:rPr>
      </w:pPr>
      <w:r w:rsidRPr="00B53917">
        <w:rPr>
          <w:rStyle w:val="Heading4Char"/>
          <w:rFonts w:asciiTheme="minorBidi" w:hAnsiTheme="minorBidi" w:cstheme="minorBidi"/>
          <w:b/>
          <w:bCs/>
          <w:color w:val="auto"/>
          <w:sz w:val="24"/>
          <w:szCs w:val="24"/>
        </w:rPr>
        <w:t>2.6.2.4 Injektor</w:t>
      </w:r>
      <w:r w:rsidRPr="00B53917">
        <w:rPr>
          <w:rFonts w:asciiTheme="minorBidi" w:hAnsiTheme="minorBidi" w:cstheme="minorBidi"/>
          <w:b w:val="0"/>
          <w:bCs w:val="0"/>
          <w:sz w:val="24"/>
          <w:szCs w:val="24"/>
        </w:rPr>
        <w:t xml:space="preserve"> </w:t>
      </w:r>
      <w:r w:rsidRPr="00B53917">
        <w:rPr>
          <w:rFonts w:asciiTheme="minorBidi" w:hAnsiTheme="minorBidi"/>
          <w:b w:val="0"/>
          <w:bCs w:val="0"/>
          <w:sz w:val="24"/>
          <w:szCs w:val="24"/>
          <w:lang w:val="en-US"/>
        </w:rPr>
        <w:tab/>
      </w:r>
    </w:p>
    <w:p w:rsidR="00D97D1A" w:rsidRPr="002A1EEB" w:rsidRDefault="00D97D1A" w:rsidP="00D97D1A">
      <w:pPr>
        <w:spacing w:line="360" w:lineRule="auto"/>
        <w:ind w:firstLine="720"/>
        <w:jc w:val="both"/>
        <w:rPr>
          <w:rFonts w:asciiTheme="minorBidi" w:hAnsiTheme="minorBidi"/>
        </w:rPr>
      </w:pPr>
      <w:r w:rsidRPr="002A1EEB">
        <w:rPr>
          <w:rFonts w:asciiTheme="minorBidi" w:hAnsiTheme="minorBidi"/>
        </w:rPr>
        <w:t xml:space="preserve">Menurut Meyer (2004), ada 3 jenis injektor, yakni </w:t>
      </w:r>
      <w:r w:rsidRPr="002A1EEB">
        <w:rPr>
          <w:rFonts w:asciiTheme="minorBidi" w:hAnsiTheme="minorBidi"/>
          <w:i/>
        </w:rPr>
        <w:t>syringe injector</w:t>
      </w:r>
      <w:r w:rsidRPr="002A1EEB">
        <w:rPr>
          <w:rFonts w:asciiTheme="minorBidi" w:hAnsiTheme="minorBidi"/>
        </w:rPr>
        <w:t xml:space="preserve">, </w:t>
      </w:r>
      <w:r w:rsidRPr="002A1EEB">
        <w:rPr>
          <w:rFonts w:asciiTheme="minorBidi" w:hAnsiTheme="minorBidi"/>
          <w:i/>
        </w:rPr>
        <w:t xml:space="preserve">loop  valve </w:t>
      </w:r>
      <w:r w:rsidRPr="002A1EEB">
        <w:rPr>
          <w:rFonts w:asciiTheme="minorBidi" w:hAnsiTheme="minorBidi"/>
        </w:rPr>
        <w:t xml:space="preserve">dan </w:t>
      </w:r>
      <w:r w:rsidRPr="002A1EEB">
        <w:rPr>
          <w:rFonts w:asciiTheme="minorBidi" w:hAnsiTheme="minorBidi"/>
          <w:i/>
        </w:rPr>
        <w:t>automatic injector (autosampler)</w:t>
      </w:r>
      <w:r w:rsidRPr="002A1EEB">
        <w:rPr>
          <w:rFonts w:asciiTheme="minorBidi" w:hAnsiTheme="minorBidi"/>
        </w:rPr>
        <w:t>. Syringe injector merupakan bentuk injektor yang paling sederhana. Katup putaran (</w:t>
      </w:r>
      <w:r w:rsidRPr="002A1EEB">
        <w:rPr>
          <w:rFonts w:asciiTheme="minorBidi" w:hAnsiTheme="minorBidi"/>
          <w:i/>
        </w:rPr>
        <w:t>loop valve</w:t>
      </w:r>
      <w:r>
        <w:rPr>
          <w:rFonts w:asciiTheme="minorBidi" w:hAnsiTheme="minorBidi"/>
        </w:rPr>
        <w:t>)</w:t>
      </w:r>
      <w:r>
        <w:rPr>
          <w:rFonts w:asciiTheme="minorBidi" w:hAnsiTheme="minorBidi"/>
          <w:lang w:val="en-US"/>
        </w:rPr>
        <w:t xml:space="preserve"> </w:t>
      </w:r>
      <w:r w:rsidRPr="002A1EEB">
        <w:rPr>
          <w:rFonts w:asciiTheme="minorBidi" w:hAnsiTheme="minorBidi"/>
        </w:rPr>
        <w:t xml:space="preserve">, tipe injektor ini umumnya digunakan untuk menginjeksi volume lebih besar daripada 10 µl dan sekarang digunakan dengan cara otomatis (dengan adaptor khusus, volume-volume lebih kecil dapat diinjeksikan secara manual). Pada posisi </w:t>
      </w:r>
      <w:r w:rsidRPr="002A1EEB">
        <w:rPr>
          <w:rFonts w:asciiTheme="minorBidi" w:hAnsiTheme="minorBidi"/>
          <w:i/>
        </w:rPr>
        <w:t>LOAD</w:t>
      </w:r>
      <w:r w:rsidRPr="002A1EEB">
        <w:rPr>
          <w:rFonts w:asciiTheme="minorBidi" w:hAnsiTheme="minorBidi"/>
        </w:rPr>
        <w:t xml:space="preserve">, sampel loop (cuplikan dalam putaran) diisi pada tekanan atmosfir. Bila katup difungsikan, maka cuplikan di dalam putaran akan bergerak ke dalam kolom. </w:t>
      </w:r>
      <w:r w:rsidRPr="002A1EEB">
        <w:rPr>
          <w:rFonts w:asciiTheme="minorBidi" w:hAnsiTheme="minorBidi"/>
          <w:i/>
        </w:rPr>
        <w:t xml:space="preserve">Automatic injector </w:t>
      </w:r>
      <w:r w:rsidRPr="002A1EEB">
        <w:rPr>
          <w:rFonts w:asciiTheme="minorBidi" w:hAnsiTheme="minorBidi"/>
        </w:rPr>
        <w:t xml:space="preserve">atau disebut juga </w:t>
      </w:r>
      <w:r w:rsidRPr="002A1EEB">
        <w:rPr>
          <w:rFonts w:asciiTheme="minorBidi" w:hAnsiTheme="minorBidi"/>
          <w:i/>
        </w:rPr>
        <w:t xml:space="preserve">autosampler </w:t>
      </w:r>
      <w:r w:rsidRPr="002A1EEB">
        <w:rPr>
          <w:rFonts w:asciiTheme="minorBidi" w:hAnsiTheme="minorBidi"/>
        </w:rPr>
        <w:t xml:space="preserve">memiliki prinsip yang mirip, hanya saja sistem penyuntikannya bekerja secara otomatis (Meyer, 2004). </w:t>
      </w:r>
    </w:p>
    <w:p w:rsidR="003E4BE7" w:rsidRPr="00B53917" w:rsidRDefault="003E4BE7" w:rsidP="009E666C">
      <w:pPr>
        <w:pStyle w:val="Heading4"/>
        <w:spacing w:line="360" w:lineRule="auto"/>
        <w:rPr>
          <w:rFonts w:asciiTheme="minorBidi" w:hAnsiTheme="minorBidi" w:cstheme="minorBidi"/>
          <w:sz w:val="24"/>
          <w:szCs w:val="24"/>
        </w:rPr>
      </w:pPr>
      <w:r w:rsidRPr="009E666C">
        <w:rPr>
          <w:rFonts w:asciiTheme="minorBidi" w:hAnsiTheme="minorBidi" w:cstheme="minorBidi"/>
          <w:i w:val="0"/>
          <w:iCs w:val="0"/>
          <w:color w:val="auto"/>
          <w:sz w:val="24"/>
          <w:szCs w:val="24"/>
        </w:rPr>
        <w:t>2.</w:t>
      </w:r>
      <w:r w:rsidRPr="009E666C">
        <w:rPr>
          <w:rFonts w:asciiTheme="minorBidi" w:hAnsiTheme="minorBidi" w:cstheme="minorBidi"/>
          <w:i w:val="0"/>
          <w:iCs w:val="0"/>
          <w:color w:val="auto"/>
          <w:sz w:val="24"/>
          <w:szCs w:val="24"/>
          <w:lang w:val="en-US"/>
        </w:rPr>
        <w:t>6.2.5</w:t>
      </w:r>
      <w:r w:rsidRPr="00B53917">
        <w:rPr>
          <w:rFonts w:asciiTheme="minorBidi" w:hAnsiTheme="minorBidi" w:cstheme="minorBidi"/>
          <w:color w:val="auto"/>
          <w:sz w:val="24"/>
          <w:szCs w:val="24"/>
        </w:rPr>
        <w:t xml:space="preserve"> </w:t>
      </w:r>
      <w:r w:rsidRPr="00B53917">
        <w:rPr>
          <w:rStyle w:val="Heading4Char"/>
          <w:rFonts w:asciiTheme="minorBidi" w:hAnsiTheme="minorBidi" w:cstheme="minorBidi"/>
          <w:b/>
          <w:bCs/>
          <w:color w:val="auto"/>
          <w:sz w:val="24"/>
          <w:szCs w:val="24"/>
        </w:rPr>
        <w:t xml:space="preserve">Kolom </w:t>
      </w:r>
      <w:r w:rsidRPr="00B53917">
        <w:rPr>
          <w:rFonts w:asciiTheme="minorBidi" w:hAnsiTheme="minorBidi" w:cstheme="minorBidi"/>
          <w:color w:val="auto"/>
          <w:sz w:val="24"/>
          <w:szCs w:val="24"/>
        </w:rPr>
        <w:t xml:space="preserve"> </w:t>
      </w:r>
      <w:r w:rsidRPr="00B53917">
        <w:rPr>
          <w:rFonts w:asciiTheme="minorBidi" w:hAnsiTheme="minorBidi" w:cstheme="minorBidi"/>
          <w:sz w:val="24"/>
          <w:szCs w:val="24"/>
        </w:rPr>
        <w:tab/>
      </w:r>
      <w:r w:rsidRPr="00B53917">
        <w:rPr>
          <w:rFonts w:asciiTheme="minorBidi" w:hAnsiTheme="minorBidi" w:cstheme="minorBidi"/>
          <w:color w:val="FF0000"/>
          <w:sz w:val="24"/>
          <w:szCs w:val="24"/>
        </w:rPr>
        <w:t xml:space="preserve"> </w:t>
      </w:r>
    </w:p>
    <w:p w:rsidR="003E4BE7" w:rsidRPr="002A1EEB" w:rsidRDefault="003E4BE7" w:rsidP="003E4BE7">
      <w:pPr>
        <w:spacing w:line="360" w:lineRule="auto"/>
        <w:ind w:firstLine="720"/>
        <w:jc w:val="both"/>
        <w:rPr>
          <w:rFonts w:asciiTheme="minorBidi" w:hAnsiTheme="minorBidi"/>
        </w:rPr>
      </w:pPr>
      <w:r w:rsidRPr="002A1EEB">
        <w:rPr>
          <w:rFonts w:asciiTheme="minorBidi" w:hAnsiTheme="minorBidi"/>
        </w:rPr>
        <w:t xml:space="preserve">Kolom merupakan jantung kromatografi. Keberhasilan atau kegagalan analisis bergantung pada pemilihan kolom dan kondisi kerja yang tepat. Kolom dapat dibagi menjadi dua kelompok : </w:t>
      </w:r>
    </w:p>
    <w:p w:rsidR="003E4BE7" w:rsidRPr="002A1EEB" w:rsidRDefault="003E4BE7" w:rsidP="003E4BE7">
      <w:pPr>
        <w:spacing w:line="360" w:lineRule="auto"/>
        <w:jc w:val="both"/>
        <w:rPr>
          <w:rFonts w:asciiTheme="minorBidi" w:hAnsiTheme="minorBidi"/>
        </w:rPr>
      </w:pPr>
      <w:r>
        <w:rPr>
          <w:rFonts w:asciiTheme="minorBidi" w:hAnsiTheme="minorBidi"/>
          <w:lang w:val="en-US"/>
        </w:rPr>
        <w:t xml:space="preserve">a. </w:t>
      </w:r>
      <w:r w:rsidRPr="002A1EEB">
        <w:rPr>
          <w:rFonts w:asciiTheme="minorBidi" w:hAnsiTheme="minorBidi"/>
        </w:rPr>
        <w:t xml:space="preserve">Kolom analitik : garis tengah dalam 2 – 6 nm. Panjang bergantung pada jenis kemasan,untuk kemasan pelikel biasanya panjang kolom 50 – 100 cm. Untuk kemasan mikropartikel berpori, biasanya 10 – 30 cm; </w:t>
      </w:r>
    </w:p>
    <w:p w:rsidR="003E4BE7" w:rsidRPr="002A1EEB" w:rsidRDefault="003E4BE7" w:rsidP="003E4BE7">
      <w:pPr>
        <w:spacing w:line="360" w:lineRule="auto"/>
        <w:jc w:val="both"/>
        <w:rPr>
          <w:rFonts w:asciiTheme="minorBidi" w:hAnsiTheme="minorBidi"/>
        </w:rPr>
      </w:pPr>
      <w:r>
        <w:rPr>
          <w:rFonts w:asciiTheme="minorBidi" w:hAnsiTheme="minorBidi"/>
          <w:lang w:val="en-US"/>
        </w:rPr>
        <w:t xml:space="preserve">b. </w:t>
      </w:r>
      <w:r w:rsidRPr="002A1EEB">
        <w:rPr>
          <w:rFonts w:asciiTheme="minorBidi" w:hAnsiTheme="minorBidi"/>
        </w:rPr>
        <w:t xml:space="preserve">Kolom preparatif : umumnya bergaris tengah 6 mm atau lebih besar dan panjang kolom 25 – 100 cm. </w:t>
      </w:r>
    </w:p>
    <w:p w:rsidR="003E4BE7" w:rsidRPr="002A1EEB" w:rsidRDefault="003E4BE7" w:rsidP="003E4BE7">
      <w:pPr>
        <w:spacing w:line="360" w:lineRule="auto"/>
        <w:ind w:firstLine="720"/>
        <w:jc w:val="both"/>
        <w:rPr>
          <w:rFonts w:asciiTheme="minorBidi" w:hAnsiTheme="minorBidi"/>
        </w:rPr>
      </w:pPr>
      <w:r w:rsidRPr="002A1EEB">
        <w:rPr>
          <w:rFonts w:asciiTheme="minorBidi" w:hAnsiTheme="minorBidi"/>
        </w:rPr>
        <w:t xml:space="preserve">Kolom umumnya dibuat dari stainless steel dan biasanya dioperasikan pada temperatur kamar, tetapi bisa juga digunakan temperatur lebih tinggi, </w:t>
      </w:r>
      <w:r w:rsidRPr="002A1EEB">
        <w:rPr>
          <w:rFonts w:asciiTheme="minorBidi" w:hAnsiTheme="minorBidi"/>
        </w:rPr>
        <w:lastRenderedPageBreak/>
        <w:t xml:space="preserve">terutama untuk kromatografi penukar ion dan kromatografi eksklusi. Kemasan kolom tergantung pada mode KCKT yang digunakan (Johnson dan Stevenson, 1991). </w:t>
      </w:r>
    </w:p>
    <w:p w:rsidR="003E4BE7" w:rsidRPr="00B53917" w:rsidRDefault="003E4BE7" w:rsidP="009E666C">
      <w:pPr>
        <w:pStyle w:val="Heading4"/>
        <w:spacing w:line="360" w:lineRule="auto"/>
        <w:rPr>
          <w:rFonts w:asciiTheme="minorBidi" w:hAnsiTheme="minorBidi" w:cstheme="minorBidi"/>
          <w:i w:val="0"/>
          <w:iCs w:val="0"/>
          <w:color w:val="auto"/>
          <w:sz w:val="24"/>
          <w:szCs w:val="24"/>
        </w:rPr>
      </w:pPr>
      <w:r w:rsidRPr="00B53917">
        <w:rPr>
          <w:rFonts w:asciiTheme="minorBidi" w:hAnsiTheme="minorBidi" w:cstheme="minorBidi"/>
          <w:i w:val="0"/>
          <w:iCs w:val="0"/>
          <w:color w:val="auto"/>
          <w:sz w:val="24"/>
          <w:szCs w:val="24"/>
        </w:rPr>
        <w:t xml:space="preserve">2.6.2.6 Detektor </w:t>
      </w:r>
    </w:p>
    <w:p w:rsidR="007F0D8B" w:rsidRPr="002748F3" w:rsidRDefault="003E4BE7" w:rsidP="002748F3">
      <w:pPr>
        <w:spacing w:line="360" w:lineRule="auto"/>
        <w:ind w:firstLine="720"/>
        <w:jc w:val="both"/>
        <w:rPr>
          <w:rFonts w:asciiTheme="minorBidi" w:hAnsiTheme="minorBidi"/>
          <w:lang w:val="en-US"/>
        </w:rPr>
      </w:pPr>
      <w:r w:rsidRPr="002A1EEB">
        <w:rPr>
          <w:rFonts w:asciiTheme="minorBidi" w:hAnsiTheme="minorBidi"/>
        </w:rPr>
        <w:t>Suatu detektor dibutuhkan untuk mendeteksi adanya komponen cuplikan dalam aliran yang keluar dari kolom. Detektor-detektor yang baik memiliki sensitifitas yang tinggi, gangguan (</w:t>
      </w:r>
      <w:r w:rsidRPr="002A1EEB">
        <w:rPr>
          <w:rFonts w:asciiTheme="minorBidi" w:hAnsiTheme="minorBidi"/>
          <w:i/>
        </w:rPr>
        <w:t>noise</w:t>
      </w:r>
      <w:r w:rsidRPr="002A1EEB">
        <w:rPr>
          <w:rFonts w:asciiTheme="minorBidi" w:hAnsiTheme="minorBidi"/>
        </w:rPr>
        <w:t>) yang rendah, kisar respons linier yang luas, dan memberi tanggapan/respon untuk semua tipe senyawa. Suatu kepekaan yang rendah terhadap aliran dan fluktuasi temperatur sangat diinginkan, tetapi tidak selalu dapat diperoleh. Detektor yang paling banyak digunakan dalam kromatografi cair modern kecepatan tinggi adalah detektor spektrofotometer UV 254 nm. Bermacam</w:t>
      </w:r>
      <w:r>
        <w:rPr>
          <w:rFonts w:asciiTheme="minorBidi" w:hAnsiTheme="minorBidi"/>
          <w:lang w:val="en-US"/>
        </w:rPr>
        <w:t>-</w:t>
      </w:r>
      <w:r w:rsidRPr="002A1EEB">
        <w:rPr>
          <w:rFonts w:asciiTheme="minorBidi" w:hAnsiTheme="minorBidi"/>
        </w:rPr>
        <w:t>macam detektor dengan variasi panjang gelombang UV-Vis sekarang menjadi populer karena mereka dapat digunakan untuk mendeteksi senyawa-</w:t>
      </w:r>
      <w:r w:rsidRPr="003E4BE7">
        <w:rPr>
          <w:rFonts w:asciiTheme="minorBidi" w:hAnsiTheme="minorBidi"/>
        </w:rPr>
        <w:t xml:space="preserve"> </w:t>
      </w:r>
      <w:r w:rsidRPr="002A1EEB">
        <w:rPr>
          <w:rFonts w:asciiTheme="minorBidi" w:hAnsiTheme="minorBidi"/>
        </w:rPr>
        <w:t>senyawa dalam rentang yang luas. Detektor indeks refraksi juga secara luas digunakan, terutama dalam kromatografi eksklusi, tetapi umumnya kurang sensitif dari pada detektor spektrofotometer UV. Detektor lainnya, antara lain: detektor fluometer, detektor ionisasi nyala, detektor elektrokimia dan lain-lain juga telah digun</w:t>
      </w:r>
      <w:bookmarkStart w:id="145" w:name="_Toc65253468"/>
      <w:bookmarkStart w:id="146" w:name="_Toc65325149"/>
      <w:bookmarkStart w:id="147" w:name="_Toc65627958"/>
      <w:bookmarkStart w:id="148" w:name="_Toc65709206"/>
      <w:r w:rsidR="002748F3">
        <w:rPr>
          <w:rFonts w:asciiTheme="minorBidi" w:hAnsiTheme="minorBidi"/>
        </w:rPr>
        <w:t>akan (Gandjar dan Rohman, 2007)</w:t>
      </w:r>
    </w:p>
    <w:p w:rsidR="00475783" w:rsidRDefault="00475783" w:rsidP="00B53917">
      <w:pPr>
        <w:pStyle w:val="Heading1"/>
        <w:rPr>
          <w:color w:val="auto"/>
          <w:lang w:val="en-US"/>
        </w:rPr>
      </w:pPr>
    </w:p>
    <w:p w:rsidR="00475783" w:rsidRDefault="00475783" w:rsidP="00B53917">
      <w:pPr>
        <w:pStyle w:val="Heading1"/>
        <w:rPr>
          <w:color w:val="auto"/>
          <w:lang w:val="en-US"/>
        </w:rPr>
      </w:pPr>
    </w:p>
    <w:p w:rsidR="00BF0A1C" w:rsidRDefault="00BF0A1C" w:rsidP="009303D9">
      <w:pPr>
        <w:pStyle w:val="Heading1"/>
        <w:jc w:val="left"/>
        <w:rPr>
          <w:color w:val="auto"/>
        </w:rPr>
      </w:pPr>
    </w:p>
    <w:p w:rsidR="009303D9" w:rsidRPr="009303D9" w:rsidRDefault="009303D9" w:rsidP="009303D9"/>
    <w:p w:rsidR="00BF0A1C" w:rsidRPr="00BF0A1C" w:rsidRDefault="00BF0A1C" w:rsidP="00BF0A1C">
      <w:pPr>
        <w:rPr>
          <w:lang w:val="en-US"/>
        </w:rPr>
      </w:pPr>
    </w:p>
    <w:p w:rsidR="00862DF6" w:rsidRDefault="00862DF6" w:rsidP="00F707CB">
      <w:pPr>
        <w:pStyle w:val="Heading1"/>
        <w:rPr>
          <w:rFonts w:eastAsia="Arial"/>
          <w:color w:val="000000" w:themeColor="text1"/>
        </w:rPr>
        <w:sectPr w:rsidR="00862DF6" w:rsidSect="009303D9">
          <w:type w:val="continuous"/>
          <w:pgSz w:w="11906" w:h="16838" w:code="9"/>
          <w:pgMar w:top="2268" w:right="1701" w:bottom="1701" w:left="2268" w:header="709" w:footer="709" w:gutter="0"/>
          <w:pgNumType w:start="4"/>
          <w:cols w:space="708"/>
          <w:titlePg/>
          <w:docGrid w:linePitch="360"/>
        </w:sectPr>
      </w:pPr>
      <w:bookmarkStart w:id="149" w:name="_Toc74048906"/>
    </w:p>
    <w:p w:rsidR="00020840" w:rsidRPr="00A446DD" w:rsidRDefault="003E4BE7" w:rsidP="00F707CB">
      <w:pPr>
        <w:pStyle w:val="Heading1"/>
        <w:rPr>
          <w:rFonts w:eastAsia="Arial"/>
          <w:color w:val="000000" w:themeColor="text1"/>
        </w:rPr>
      </w:pPr>
      <w:bookmarkStart w:id="150" w:name="_Toc86492355"/>
      <w:r w:rsidRPr="00A446DD">
        <w:rPr>
          <w:rFonts w:eastAsia="Arial"/>
          <w:color w:val="000000" w:themeColor="text1"/>
        </w:rPr>
        <w:lastRenderedPageBreak/>
        <w:t>B</w:t>
      </w:r>
      <w:r w:rsidR="003E3D09" w:rsidRPr="00A446DD">
        <w:rPr>
          <w:rFonts w:eastAsia="Arial"/>
          <w:color w:val="000000" w:themeColor="text1"/>
        </w:rPr>
        <w:t>AB</w:t>
      </w:r>
      <w:r w:rsidR="00020840" w:rsidRPr="00A446DD">
        <w:rPr>
          <w:rFonts w:eastAsia="Arial"/>
          <w:color w:val="000000" w:themeColor="text1"/>
        </w:rPr>
        <w:t xml:space="preserve"> III</w:t>
      </w:r>
      <w:bookmarkEnd w:id="145"/>
      <w:bookmarkEnd w:id="146"/>
      <w:bookmarkEnd w:id="147"/>
      <w:bookmarkEnd w:id="148"/>
      <w:bookmarkEnd w:id="149"/>
      <w:bookmarkEnd w:id="150"/>
    </w:p>
    <w:p w:rsidR="00047407" w:rsidRPr="00A446DD" w:rsidRDefault="00047407" w:rsidP="00A446DD">
      <w:pPr>
        <w:pStyle w:val="Heading1"/>
        <w:rPr>
          <w:rFonts w:eastAsia="Arial"/>
          <w:color w:val="000000" w:themeColor="text1"/>
        </w:rPr>
      </w:pPr>
      <w:bookmarkStart w:id="151" w:name="_Toc65253469"/>
      <w:bookmarkStart w:id="152" w:name="_Toc65325150"/>
      <w:bookmarkStart w:id="153" w:name="_Toc65627959"/>
      <w:bookmarkStart w:id="154" w:name="_Toc65709207"/>
      <w:bookmarkStart w:id="155" w:name="_Toc74048907"/>
      <w:bookmarkStart w:id="156" w:name="_Toc86492356"/>
      <w:r w:rsidRPr="00A446DD">
        <w:rPr>
          <w:rFonts w:eastAsia="Arial"/>
          <w:color w:val="000000" w:themeColor="text1"/>
        </w:rPr>
        <w:t>METODE PENELITIAN</w:t>
      </w:r>
      <w:bookmarkEnd w:id="151"/>
      <w:bookmarkEnd w:id="152"/>
      <w:bookmarkEnd w:id="153"/>
      <w:bookmarkEnd w:id="154"/>
      <w:bookmarkEnd w:id="155"/>
      <w:bookmarkEnd w:id="156"/>
    </w:p>
    <w:p w:rsidR="005E7639" w:rsidRPr="005E7639" w:rsidRDefault="00047407" w:rsidP="00BF0A1C">
      <w:pPr>
        <w:pStyle w:val="Heading2"/>
        <w:spacing w:line="360" w:lineRule="auto"/>
        <w:rPr>
          <w:rFonts w:asciiTheme="minorBidi" w:hAnsiTheme="minorBidi" w:cstheme="minorBidi"/>
          <w:color w:val="auto"/>
          <w:sz w:val="24"/>
          <w:szCs w:val="24"/>
          <w:lang w:val="en-US"/>
        </w:rPr>
      </w:pPr>
      <w:bookmarkStart w:id="157" w:name="_Toc65253470"/>
      <w:bookmarkStart w:id="158" w:name="_Toc65325151"/>
      <w:bookmarkStart w:id="159" w:name="_Toc65627960"/>
      <w:bookmarkStart w:id="160" w:name="_Toc65709208"/>
      <w:bookmarkStart w:id="161" w:name="_Toc74048908"/>
      <w:bookmarkStart w:id="162" w:name="_Toc86492357"/>
      <w:r w:rsidRPr="008551F6">
        <w:rPr>
          <w:rFonts w:asciiTheme="minorBidi" w:hAnsiTheme="minorBidi" w:cstheme="minorBidi"/>
          <w:color w:val="auto"/>
          <w:sz w:val="24"/>
          <w:szCs w:val="24"/>
          <w:lang w:val="en-US"/>
        </w:rPr>
        <w:t>3.1 Jenis</w:t>
      </w:r>
      <w:r w:rsidR="00F24C03">
        <w:rPr>
          <w:rFonts w:asciiTheme="minorBidi" w:hAnsiTheme="minorBidi" w:cstheme="minorBidi"/>
          <w:color w:val="auto"/>
          <w:sz w:val="24"/>
          <w:szCs w:val="24"/>
          <w:lang w:val="en-US"/>
        </w:rPr>
        <w:t xml:space="preserve"> dan Desain</w:t>
      </w:r>
      <w:r w:rsidRPr="008551F6">
        <w:rPr>
          <w:rFonts w:asciiTheme="minorBidi" w:hAnsiTheme="minorBidi" w:cstheme="minorBidi"/>
          <w:color w:val="auto"/>
          <w:sz w:val="24"/>
          <w:szCs w:val="24"/>
          <w:lang w:val="en-US"/>
        </w:rPr>
        <w:t xml:space="preserve"> Penelitian</w:t>
      </w:r>
      <w:bookmarkEnd w:id="157"/>
      <w:bookmarkEnd w:id="158"/>
      <w:bookmarkEnd w:id="159"/>
      <w:bookmarkEnd w:id="160"/>
      <w:bookmarkEnd w:id="161"/>
      <w:bookmarkEnd w:id="162"/>
    </w:p>
    <w:p w:rsidR="00A97DFA" w:rsidRPr="005135EA" w:rsidRDefault="00F24C03" w:rsidP="005135EA">
      <w:pPr>
        <w:pStyle w:val="Heading3"/>
        <w:spacing w:line="360" w:lineRule="auto"/>
        <w:rPr>
          <w:rFonts w:asciiTheme="minorBidi" w:hAnsiTheme="minorBidi" w:cstheme="minorBidi"/>
          <w:color w:val="auto"/>
          <w:sz w:val="24"/>
          <w:szCs w:val="24"/>
        </w:rPr>
      </w:pPr>
      <w:bookmarkStart w:id="163" w:name="_Toc65709209"/>
      <w:bookmarkStart w:id="164" w:name="_Toc74048909"/>
      <w:bookmarkStart w:id="165" w:name="_Toc86492358"/>
      <w:r w:rsidRPr="005135EA">
        <w:rPr>
          <w:rFonts w:asciiTheme="minorBidi" w:hAnsiTheme="minorBidi" w:cstheme="minorBidi"/>
          <w:color w:val="auto"/>
          <w:sz w:val="24"/>
          <w:szCs w:val="24"/>
        </w:rPr>
        <w:t>3.1.1 Jenis Penelitian</w:t>
      </w:r>
      <w:bookmarkEnd w:id="163"/>
      <w:bookmarkEnd w:id="164"/>
      <w:bookmarkEnd w:id="165"/>
    </w:p>
    <w:p w:rsidR="00F24C03" w:rsidRDefault="00E2699E" w:rsidP="00F86CCB">
      <w:pPr>
        <w:spacing w:after="0" w:line="360" w:lineRule="auto"/>
        <w:ind w:firstLine="720"/>
        <w:jc w:val="both"/>
        <w:rPr>
          <w:rFonts w:asciiTheme="minorBidi" w:hAnsiTheme="minorBidi"/>
          <w:lang w:val="en-US"/>
        </w:rPr>
      </w:pPr>
      <w:r>
        <w:rPr>
          <w:rFonts w:ascii="Arial" w:hAnsi="Arial" w:cs="Arial"/>
        </w:rPr>
        <w:t>Jenis penelitian yang digunakan adalah penelitian dengan metode Studi Literatur. Studi Literatur adalah serangkaian kegiatan yang berkenaan dengan metode pengumpulan data pustaka, membaca dan mencatat, serta mengelolah bahan penelitian dengan cara membandingkan beberapa literatur untuk mengetahui hasil penetapan kadar</w:t>
      </w:r>
      <w:r w:rsidR="009D1980">
        <w:rPr>
          <w:rFonts w:ascii="Arial" w:hAnsi="Arial" w:cs="Arial"/>
          <w:lang w:val="en-US"/>
        </w:rPr>
        <w:t xml:space="preserve"> </w:t>
      </w:r>
      <w:r w:rsidR="00596C7C">
        <w:rPr>
          <w:rFonts w:ascii="Arial" w:hAnsi="Arial" w:cs="Arial"/>
          <w:lang w:val="en-US"/>
        </w:rPr>
        <w:t>paras</w:t>
      </w:r>
      <w:r>
        <w:rPr>
          <w:rFonts w:ascii="Arial" w:hAnsi="Arial" w:cs="Arial"/>
          <w:lang w:val="en-US"/>
        </w:rPr>
        <w:t>etamol</w:t>
      </w:r>
      <w:r w:rsidR="00596C7C">
        <w:rPr>
          <w:rFonts w:ascii="Arial" w:hAnsi="Arial" w:cs="Arial"/>
          <w:lang w:val="en-US"/>
        </w:rPr>
        <w:t xml:space="preserve"> dan ibuprofen dalam sediaan tablet</w:t>
      </w:r>
      <w:r>
        <w:rPr>
          <w:rFonts w:ascii="Arial" w:hAnsi="Arial" w:cs="Arial"/>
          <w:lang w:val="en-US"/>
        </w:rPr>
        <w:t xml:space="preserve"> dengan metode </w:t>
      </w:r>
      <w:r w:rsidR="009D1980">
        <w:rPr>
          <w:rFonts w:asciiTheme="minorBidi" w:hAnsiTheme="minorBidi"/>
          <w:lang w:val="en-US"/>
        </w:rPr>
        <w:t>S</w:t>
      </w:r>
      <w:r w:rsidRPr="008F43C7">
        <w:rPr>
          <w:rFonts w:asciiTheme="minorBidi" w:hAnsiTheme="minorBidi"/>
          <w:lang w:val="en-US"/>
        </w:rPr>
        <w:t>pektrofotometri  UV-</w:t>
      </w:r>
      <w:r w:rsidRPr="009D1980">
        <w:rPr>
          <w:rFonts w:asciiTheme="minorBidi" w:hAnsiTheme="minorBidi"/>
          <w:i/>
          <w:iCs/>
          <w:lang w:val="en-US"/>
        </w:rPr>
        <w:t>Visible</w:t>
      </w:r>
      <w:r w:rsidR="009D1980">
        <w:rPr>
          <w:rFonts w:asciiTheme="minorBidi" w:hAnsiTheme="minorBidi"/>
          <w:lang w:val="en-US"/>
        </w:rPr>
        <w:t xml:space="preserve"> dan Kromatografi Cair Kinerja Tinggi (KCKT)</w:t>
      </w:r>
      <w:r w:rsidR="000653DD">
        <w:rPr>
          <w:rFonts w:asciiTheme="minorBidi" w:hAnsiTheme="minorBidi"/>
          <w:lang w:val="en-US"/>
        </w:rPr>
        <w:t xml:space="preserve"> </w:t>
      </w:r>
      <w:r w:rsidRPr="008F43C7">
        <w:rPr>
          <w:rFonts w:asciiTheme="minorBidi" w:hAnsiTheme="minorBidi"/>
          <w:lang w:val="en-US"/>
        </w:rPr>
        <w:t>.</w:t>
      </w:r>
      <w:r>
        <w:rPr>
          <w:rFonts w:asciiTheme="minorBidi" w:hAnsiTheme="minorBidi"/>
          <w:lang w:val="en-US"/>
        </w:rPr>
        <w:t xml:space="preserve"> </w:t>
      </w:r>
    </w:p>
    <w:p w:rsidR="00F24C03" w:rsidRPr="005135EA" w:rsidRDefault="00F24C03" w:rsidP="005135EA">
      <w:pPr>
        <w:pStyle w:val="Heading3"/>
        <w:spacing w:line="360" w:lineRule="auto"/>
        <w:rPr>
          <w:rFonts w:asciiTheme="minorBidi" w:hAnsiTheme="minorBidi" w:cstheme="minorBidi"/>
          <w:color w:val="auto"/>
          <w:sz w:val="24"/>
          <w:szCs w:val="24"/>
        </w:rPr>
      </w:pPr>
      <w:bookmarkStart w:id="166" w:name="_Toc65709210"/>
      <w:bookmarkStart w:id="167" w:name="_Toc74048910"/>
      <w:bookmarkStart w:id="168" w:name="_Toc86492359"/>
      <w:r w:rsidRPr="005135EA">
        <w:rPr>
          <w:rFonts w:asciiTheme="minorBidi" w:hAnsiTheme="minorBidi" w:cstheme="minorBidi"/>
          <w:color w:val="auto"/>
          <w:sz w:val="24"/>
          <w:szCs w:val="24"/>
        </w:rPr>
        <w:t>3.1.2 Desain Penelitian</w:t>
      </w:r>
      <w:bookmarkEnd w:id="166"/>
      <w:bookmarkEnd w:id="167"/>
      <w:bookmarkEnd w:id="168"/>
    </w:p>
    <w:p w:rsidR="00596C7C" w:rsidRDefault="009D1980" w:rsidP="00F24C03">
      <w:pPr>
        <w:spacing w:after="0" w:line="360" w:lineRule="auto"/>
        <w:ind w:firstLine="720"/>
        <w:jc w:val="both"/>
        <w:rPr>
          <w:rFonts w:ascii="Arial" w:hAnsi="Arial" w:cs="Arial"/>
          <w:lang w:val="en-US"/>
        </w:rPr>
      </w:pPr>
      <w:r>
        <w:rPr>
          <w:rFonts w:ascii="Arial" w:hAnsi="Arial" w:cs="Arial"/>
          <w:lang w:val="en-US"/>
        </w:rPr>
        <w:t xml:space="preserve">Desain penelitian </w:t>
      </w:r>
      <w:r w:rsidR="00DB1243">
        <w:rPr>
          <w:rFonts w:ascii="Arial" w:hAnsi="Arial" w:cs="Arial"/>
          <w:lang w:val="en-US"/>
        </w:rPr>
        <w:t xml:space="preserve">ini adalah </w:t>
      </w:r>
      <w:r w:rsidR="00DB1243">
        <w:rPr>
          <w:rFonts w:ascii="Arial" w:hAnsi="Arial" w:cs="Arial"/>
        </w:rPr>
        <w:t>Studi lite</w:t>
      </w:r>
      <w:r w:rsidR="00DB1243">
        <w:rPr>
          <w:rFonts w:ascii="Arial" w:hAnsi="Arial" w:cs="Arial"/>
          <w:lang w:val="en-US"/>
        </w:rPr>
        <w:t>r</w:t>
      </w:r>
      <w:r w:rsidR="00DB1243">
        <w:rPr>
          <w:rFonts w:ascii="Arial" w:hAnsi="Arial" w:cs="Arial"/>
        </w:rPr>
        <w:t xml:space="preserve">atur </w:t>
      </w:r>
      <w:r w:rsidR="00DB1243">
        <w:rPr>
          <w:rFonts w:ascii="Arial" w:hAnsi="Arial" w:cs="Arial"/>
          <w:lang w:val="en-US"/>
        </w:rPr>
        <w:t>,</w:t>
      </w:r>
      <w:r w:rsidR="00E2699E">
        <w:rPr>
          <w:rFonts w:ascii="Arial" w:hAnsi="Arial" w:cs="Arial"/>
        </w:rPr>
        <w:t xml:space="preserve"> </w:t>
      </w:r>
      <w:r w:rsidR="00DB1243">
        <w:rPr>
          <w:rFonts w:ascii="Arial" w:hAnsi="Arial" w:cs="Arial"/>
          <w:lang w:val="en-US"/>
        </w:rPr>
        <w:t xml:space="preserve">Studi literatur adalah </w:t>
      </w:r>
      <w:r w:rsidR="00E2699E">
        <w:rPr>
          <w:rFonts w:ascii="Arial" w:hAnsi="Arial" w:cs="Arial"/>
        </w:rPr>
        <w:t>mencari referensi teori yang relefan dengan kasus atau permasalahan yang ditemukan</w:t>
      </w:r>
      <w:r w:rsidR="00E2699E">
        <w:rPr>
          <w:rFonts w:ascii="Arial" w:hAnsi="Arial" w:cs="Arial"/>
          <w:lang w:val="en-US"/>
        </w:rPr>
        <w:t>.</w:t>
      </w:r>
    </w:p>
    <w:p w:rsidR="00E2699E" w:rsidRPr="008551F6" w:rsidRDefault="00E2699E" w:rsidP="00BF0A1C">
      <w:pPr>
        <w:pStyle w:val="Heading2"/>
        <w:spacing w:line="360" w:lineRule="auto"/>
        <w:rPr>
          <w:rFonts w:asciiTheme="minorBidi" w:hAnsiTheme="minorBidi" w:cstheme="minorBidi"/>
          <w:color w:val="auto"/>
          <w:sz w:val="24"/>
          <w:szCs w:val="24"/>
          <w:lang w:val="en-US"/>
        </w:rPr>
      </w:pPr>
      <w:bookmarkStart w:id="169" w:name="_Toc65253471"/>
      <w:bookmarkStart w:id="170" w:name="_Toc65325152"/>
      <w:bookmarkStart w:id="171" w:name="_Toc65627961"/>
      <w:bookmarkStart w:id="172" w:name="_Toc65709211"/>
      <w:bookmarkStart w:id="173" w:name="_Toc74048911"/>
      <w:bookmarkStart w:id="174" w:name="_Toc86492360"/>
      <w:r w:rsidRPr="008551F6">
        <w:rPr>
          <w:rFonts w:asciiTheme="minorBidi" w:hAnsiTheme="minorBidi" w:cstheme="minorBidi"/>
          <w:color w:val="auto"/>
          <w:sz w:val="24"/>
          <w:szCs w:val="24"/>
          <w:lang w:val="en-US"/>
        </w:rPr>
        <w:t>3.2 Lokasi dan Waktu Penelitian</w:t>
      </w:r>
      <w:bookmarkEnd w:id="169"/>
      <w:bookmarkEnd w:id="170"/>
      <w:bookmarkEnd w:id="171"/>
      <w:bookmarkEnd w:id="172"/>
      <w:bookmarkEnd w:id="173"/>
      <w:bookmarkEnd w:id="174"/>
    </w:p>
    <w:p w:rsidR="000653DD" w:rsidRPr="005135EA" w:rsidRDefault="00A56F01" w:rsidP="00F86CCB">
      <w:pPr>
        <w:pStyle w:val="Heading3"/>
        <w:spacing w:line="360" w:lineRule="auto"/>
        <w:rPr>
          <w:rFonts w:asciiTheme="minorBidi" w:hAnsiTheme="minorBidi" w:cstheme="minorBidi"/>
          <w:color w:val="auto"/>
          <w:sz w:val="24"/>
          <w:szCs w:val="24"/>
        </w:rPr>
      </w:pPr>
      <w:bookmarkStart w:id="175" w:name="_Toc65253472"/>
      <w:bookmarkStart w:id="176" w:name="_Toc65325153"/>
      <w:bookmarkStart w:id="177" w:name="_Toc65627962"/>
      <w:bookmarkStart w:id="178" w:name="_Toc65709212"/>
      <w:bookmarkStart w:id="179" w:name="_Toc74048912"/>
      <w:bookmarkStart w:id="180" w:name="_Toc86492361"/>
      <w:r w:rsidRPr="005135EA">
        <w:rPr>
          <w:rFonts w:asciiTheme="minorBidi" w:hAnsiTheme="minorBidi" w:cstheme="minorBidi"/>
          <w:color w:val="auto"/>
          <w:sz w:val="24"/>
          <w:szCs w:val="24"/>
        </w:rPr>
        <w:t>3.2.1 Lokasi Penelitian</w:t>
      </w:r>
      <w:bookmarkEnd w:id="175"/>
      <w:bookmarkEnd w:id="176"/>
      <w:bookmarkEnd w:id="177"/>
      <w:bookmarkEnd w:id="178"/>
      <w:bookmarkEnd w:id="179"/>
      <w:bookmarkEnd w:id="180"/>
    </w:p>
    <w:p w:rsidR="00A56F01" w:rsidRDefault="00A56F01" w:rsidP="00A97DFA">
      <w:pPr>
        <w:spacing w:line="360" w:lineRule="auto"/>
        <w:ind w:firstLine="720"/>
        <w:jc w:val="both"/>
        <w:rPr>
          <w:rFonts w:asciiTheme="minorBidi" w:hAnsiTheme="minorBidi"/>
          <w:lang w:val="en-US"/>
        </w:rPr>
      </w:pPr>
      <w:r w:rsidRPr="00A56F01">
        <w:rPr>
          <w:rFonts w:asciiTheme="minorBidi" w:hAnsiTheme="minorBidi"/>
        </w:rPr>
        <w:t xml:space="preserve">Lokasi penelitian dilakukan melalui penelusuran pustaka melalui </w:t>
      </w:r>
      <w:r w:rsidRPr="00A56F01">
        <w:rPr>
          <w:rFonts w:asciiTheme="minorBidi" w:hAnsiTheme="minorBidi"/>
          <w:i/>
        </w:rPr>
        <w:t xml:space="preserve">textbook </w:t>
      </w:r>
      <w:r w:rsidRPr="00A56F01">
        <w:rPr>
          <w:rFonts w:asciiTheme="minorBidi" w:hAnsiTheme="minorBidi"/>
        </w:rPr>
        <w:t xml:space="preserve">dalam bentuk </w:t>
      </w:r>
      <w:r w:rsidRPr="00A56F01">
        <w:rPr>
          <w:rFonts w:asciiTheme="minorBidi" w:hAnsiTheme="minorBidi"/>
          <w:i/>
        </w:rPr>
        <w:t xml:space="preserve">e-book, </w:t>
      </w:r>
      <w:r w:rsidRPr="00A56F01">
        <w:rPr>
          <w:rFonts w:asciiTheme="minorBidi" w:hAnsiTheme="minorBidi"/>
        </w:rPr>
        <w:t xml:space="preserve">jurnal cetak hasil penelitian, jurnal yang diperoleh dari pangkalan data, karya tulis ilmiah, skripsi, tesis dan disertasi, serta makalah yang dapat dipertanggung jawabkan yang diperoleh secara daring/ </w:t>
      </w:r>
      <w:r w:rsidRPr="00A56F01">
        <w:rPr>
          <w:rFonts w:asciiTheme="minorBidi" w:hAnsiTheme="minorBidi"/>
          <w:i/>
        </w:rPr>
        <w:t>online</w:t>
      </w:r>
      <w:r w:rsidRPr="00A56F01">
        <w:rPr>
          <w:rFonts w:asciiTheme="minorBidi" w:hAnsiTheme="minorBidi"/>
        </w:rPr>
        <w:t>.</w:t>
      </w:r>
    </w:p>
    <w:p w:rsidR="00A97DFA" w:rsidRPr="005135EA" w:rsidRDefault="00A56F01" w:rsidP="00F86CCB">
      <w:pPr>
        <w:pStyle w:val="Heading3"/>
        <w:spacing w:line="360" w:lineRule="auto"/>
        <w:rPr>
          <w:rFonts w:asciiTheme="minorBidi" w:hAnsiTheme="minorBidi" w:cstheme="minorBidi"/>
          <w:color w:val="auto"/>
          <w:sz w:val="24"/>
          <w:szCs w:val="24"/>
        </w:rPr>
      </w:pPr>
      <w:bookmarkStart w:id="181" w:name="_Toc65253473"/>
      <w:bookmarkStart w:id="182" w:name="_Toc65325154"/>
      <w:bookmarkStart w:id="183" w:name="_Toc65627963"/>
      <w:bookmarkStart w:id="184" w:name="_Toc65709213"/>
      <w:bookmarkStart w:id="185" w:name="_Toc74048913"/>
      <w:bookmarkStart w:id="186" w:name="_Toc86492362"/>
      <w:r w:rsidRPr="005135EA">
        <w:rPr>
          <w:rFonts w:asciiTheme="minorBidi" w:hAnsiTheme="minorBidi" w:cstheme="minorBidi"/>
          <w:color w:val="auto"/>
          <w:sz w:val="24"/>
          <w:szCs w:val="24"/>
        </w:rPr>
        <w:t>3.2.2 Waktu Penelitian</w:t>
      </w:r>
      <w:bookmarkEnd w:id="181"/>
      <w:bookmarkEnd w:id="182"/>
      <w:bookmarkEnd w:id="183"/>
      <w:bookmarkEnd w:id="184"/>
      <w:bookmarkEnd w:id="185"/>
      <w:bookmarkEnd w:id="186"/>
    </w:p>
    <w:p w:rsidR="005C1C7B" w:rsidRDefault="00A56F01" w:rsidP="00F86CCB">
      <w:pPr>
        <w:pStyle w:val="BodyText"/>
        <w:spacing w:line="360" w:lineRule="auto"/>
        <w:ind w:right="-1" w:firstLine="720"/>
        <w:jc w:val="both"/>
        <w:rPr>
          <w:lang w:val="en-US"/>
        </w:rPr>
      </w:pPr>
      <w:r>
        <w:t>Waktu pelaksanaan penelitian Karya Tulis Ilmiah (KTI) ini berlan</w:t>
      </w:r>
      <w:r w:rsidR="005E7639">
        <w:rPr>
          <w:lang w:val="en-US"/>
        </w:rPr>
        <w:t>g</w:t>
      </w:r>
      <w:r>
        <w:t xml:space="preserve">sung </w:t>
      </w:r>
      <w:r w:rsidR="008955A0">
        <w:rPr>
          <w:lang w:val="en-US"/>
        </w:rPr>
        <w:t xml:space="preserve"> </w:t>
      </w:r>
      <w:r w:rsidR="008955A0">
        <w:t xml:space="preserve">selama </w:t>
      </w:r>
      <w:r w:rsidR="00B26C20">
        <w:rPr>
          <w:lang w:val="en-US"/>
        </w:rPr>
        <w:t>4</w:t>
      </w:r>
      <w:r w:rsidR="00E13CF1">
        <w:t xml:space="preserve"> bulan, mulai bulan</w:t>
      </w:r>
      <w:r w:rsidR="00E13CF1">
        <w:rPr>
          <w:lang w:val="en-US"/>
        </w:rPr>
        <w:t xml:space="preserve"> Februari</w:t>
      </w:r>
      <w:r>
        <w:t xml:space="preserve"> sampai</w:t>
      </w:r>
      <w:r w:rsidR="00E13CF1">
        <w:t xml:space="preserve"> dengan</w:t>
      </w:r>
      <w:r w:rsidR="00B26C20">
        <w:rPr>
          <w:lang w:val="en-US"/>
        </w:rPr>
        <w:t xml:space="preserve"> Juni</w:t>
      </w:r>
      <w:r w:rsidR="00E13CF1">
        <w:t xml:space="preserve"> tahun 202</w:t>
      </w:r>
      <w:r w:rsidR="00E13CF1">
        <w:rPr>
          <w:lang w:val="en-US"/>
        </w:rPr>
        <w:t>1</w:t>
      </w:r>
      <w:r>
        <w:t>.</w:t>
      </w:r>
      <w:bookmarkStart w:id="187" w:name="_Toc65253474"/>
      <w:bookmarkStart w:id="188" w:name="_Toc65325155"/>
    </w:p>
    <w:p w:rsidR="002C2DCF" w:rsidRDefault="002C2DCF" w:rsidP="002C2DCF">
      <w:pPr>
        <w:pStyle w:val="BodyText"/>
        <w:spacing w:line="360" w:lineRule="auto"/>
        <w:ind w:right="-1"/>
        <w:jc w:val="both"/>
        <w:rPr>
          <w:lang w:val="en-US"/>
        </w:rPr>
      </w:pPr>
    </w:p>
    <w:p w:rsidR="002C2DCF" w:rsidRPr="005135EA" w:rsidRDefault="002C2DCF" w:rsidP="00BF0A1C">
      <w:pPr>
        <w:pStyle w:val="Heading2"/>
        <w:spacing w:line="360" w:lineRule="auto"/>
        <w:rPr>
          <w:rFonts w:asciiTheme="minorBidi" w:hAnsiTheme="minorBidi" w:cstheme="minorBidi"/>
          <w:color w:val="auto"/>
          <w:sz w:val="24"/>
          <w:szCs w:val="24"/>
          <w:lang w:val="en-US"/>
        </w:rPr>
      </w:pPr>
      <w:bookmarkStart w:id="189" w:name="_Toc74048914"/>
      <w:bookmarkStart w:id="190" w:name="_Toc86492363"/>
      <w:r w:rsidRPr="005135EA">
        <w:rPr>
          <w:rFonts w:asciiTheme="minorBidi" w:hAnsiTheme="minorBidi" w:cstheme="minorBidi"/>
          <w:color w:val="auto"/>
          <w:sz w:val="24"/>
          <w:szCs w:val="24"/>
          <w:lang w:val="en-US"/>
        </w:rPr>
        <w:t>3.3 Populasi dan Sampel Penelitian</w:t>
      </w:r>
      <w:bookmarkEnd w:id="189"/>
      <w:bookmarkEnd w:id="190"/>
    </w:p>
    <w:p w:rsidR="002C2DCF" w:rsidRPr="005135EA" w:rsidRDefault="002C2DCF" w:rsidP="005135EA">
      <w:pPr>
        <w:pStyle w:val="Heading3"/>
        <w:spacing w:line="360" w:lineRule="auto"/>
        <w:rPr>
          <w:rFonts w:asciiTheme="minorBidi" w:hAnsiTheme="minorBidi" w:cstheme="minorBidi"/>
          <w:color w:val="auto"/>
          <w:sz w:val="24"/>
          <w:szCs w:val="24"/>
        </w:rPr>
      </w:pPr>
      <w:bookmarkStart w:id="191" w:name="_Toc74048915"/>
      <w:bookmarkStart w:id="192" w:name="_Toc86492364"/>
      <w:r w:rsidRPr="005135EA">
        <w:rPr>
          <w:rFonts w:asciiTheme="minorBidi" w:hAnsiTheme="minorBidi" w:cstheme="minorBidi"/>
          <w:color w:val="auto"/>
          <w:sz w:val="24"/>
          <w:szCs w:val="24"/>
        </w:rPr>
        <w:t>3.3.1 Populasi Penelitian</w:t>
      </w:r>
      <w:bookmarkEnd w:id="191"/>
      <w:bookmarkEnd w:id="192"/>
    </w:p>
    <w:p w:rsidR="00125DCF" w:rsidRPr="0085134C" w:rsidRDefault="002C2DCF" w:rsidP="0085134C">
      <w:pPr>
        <w:jc w:val="both"/>
        <w:rPr>
          <w:rFonts w:asciiTheme="minorBidi" w:hAnsiTheme="minorBidi"/>
          <w:lang w:val="en-US"/>
        </w:rPr>
      </w:pPr>
      <w:r>
        <w:rPr>
          <w:b/>
          <w:bCs/>
          <w:sz w:val="24"/>
          <w:szCs w:val="24"/>
          <w:lang w:val="en-US"/>
        </w:rPr>
        <w:tab/>
      </w:r>
      <w:r w:rsidRPr="005434AE">
        <w:rPr>
          <w:rFonts w:asciiTheme="minorBidi" w:hAnsiTheme="minorBidi"/>
          <w:lang w:val="en-US"/>
        </w:rPr>
        <w:t>Populasi pada penelitian ini adalah semua artikel penelitian tentang Penetapan Kadar Parasetamol dan Ibuprofen dalam Sediaan Tablet dengan Berbagai Metode</w:t>
      </w:r>
      <w:r w:rsidR="007F08CF" w:rsidRPr="005434AE">
        <w:rPr>
          <w:rFonts w:asciiTheme="minorBidi" w:hAnsiTheme="minorBidi"/>
          <w:lang w:val="en-US"/>
        </w:rPr>
        <w:t>.</w:t>
      </w:r>
    </w:p>
    <w:p w:rsidR="002C2DCF" w:rsidRPr="005135EA" w:rsidRDefault="002C2DCF" w:rsidP="005135EA">
      <w:pPr>
        <w:pStyle w:val="Heading3"/>
        <w:spacing w:line="360" w:lineRule="auto"/>
        <w:rPr>
          <w:rFonts w:asciiTheme="minorBidi" w:hAnsiTheme="minorBidi" w:cstheme="minorBidi"/>
          <w:color w:val="auto"/>
          <w:sz w:val="24"/>
          <w:szCs w:val="24"/>
        </w:rPr>
      </w:pPr>
      <w:bookmarkStart w:id="193" w:name="_Toc74048916"/>
      <w:bookmarkStart w:id="194" w:name="_Toc86492365"/>
      <w:r w:rsidRPr="005135EA">
        <w:rPr>
          <w:rFonts w:asciiTheme="minorBidi" w:hAnsiTheme="minorBidi" w:cstheme="minorBidi"/>
          <w:color w:val="auto"/>
          <w:sz w:val="24"/>
          <w:szCs w:val="24"/>
        </w:rPr>
        <w:lastRenderedPageBreak/>
        <w:t>3.3.2 Sampel Penelitian</w:t>
      </w:r>
      <w:bookmarkEnd w:id="193"/>
      <w:bookmarkEnd w:id="194"/>
    </w:p>
    <w:p w:rsidR="007F08CF" w:rsidRPr="00EA7F14" w:rsidRDefault="007F08CF" w:rsidP="00EA7F14">
      <w:pPr>
        <w:pStyle w:val="ListParagraph"/>
        <w:numPr>
          <w:ilvl w:val="0"/>
          <w:numId w:val="16"/>
        </w:numPr>
        <w:spacing w:line="360" w:lineRule="auto"/>
        <w:jc w:val="both"/>
        <w:rPr>
          <w:rFonts w:asciiTheme="minorBidi" w:hAnsiTheme="minorBidi"/>
          <w:bCs/>
          <w:lang w:val="en-US"/>
        </w:rPr>
      </w:pPr>
      <w:r w:rsidRPr="00EA7F14">
        <w:rPr>
          <w:rFonts w:asciiTheme="minorBidi" w:hAnsiTheme="minorBidi"/>
          <w:bCs/>
          <w:lang w:val="en-US"/>
        </w:rPr>
        <w:t>Validasi Metode Analisis dan Penetapan Kadar Parasetamol dalam Sediaan   Tablet Secara Spektrofotometri UV-</w:t>
      </w:r>
      <w:r w:rsidRPr="00EA7F14">
        <w:rPr>
          <w:rFonts w:asciiTheme="minorBidi" w:hAnsiTheme="minorBidi"/>
          <w:bCs/>
          <w:i/>
          <w:iCs/>
          <w:lang w:val="en-US"/>
        </w:rPr>
        <w:t>Visible</w:t>
      </w:r>
      <w:r w:rsidRPr="00EA7F14">
        <w:rPr>
          <w:rFonts w:asciiTheme="minorBidi" w:hAnsiTheme="minorBidi"/>
          <w:bCs/>
        </w:rPr>
        <w:t>.</w:t>
      </w:r>
      <w:r w:rsidRPr="00EA7F14">
        <w:rPr>
          <w:rFonts w:asciiTheme="minorBidi" w:hAnsiTheme="minorBidi"/>
          <w:bCs/>
          <w:lang w:val="en-US"/>
        </w:rPr>
        <w:t xml:space="preserve"> (Muhammad Imam Sayuthi </w:t>
      </w:r>
      <w:r w:rsidRPr="00EA7F14">
        <w:rPr>
          <w:rFonts w:asciiTheme="minorBidi" w:hAnsiTheme="minorBidi"/>
          <w:bCs/>
        </w:rPr>
        <w:t>, 201</w:t>
      </w:r>
      <w:r w:rsidRPr="00EA7F14">
        <w:rPr>
          <w:rFonts w:asciiTheme="minorBidi" w:hAnsiTheme="minorBidi"/>
          <w:bCs/>
          <w:lang w:val="en-US"/>
        </w:rPr>
        <w:t>7).</w:t>
      </w:r>
    </w:p>
    <w:p w:rsidR="007F08CF" w:rsidRPr="00EA7F14" w:rsidRDefault="007F08CF" w:rsidP="00EA7F14">
      <w:pPr>
        <w:pStyle w:val="ListParagraph"/>
        <w:numPr>
          <w:ilvl w:val="0"/>
          <w:numId w:val="16"/>
        </w:numPr>
        <w:spacing w:line="360" w:lineRule="auto"/>
        <w:jc w:val="both"/>
        <w:rPr>
          <w:rFonts w:asciiTheme="minorBidi" w:hAnsiTheme="minorBidi"/>
          <w:bCs/>
          <w:lang w:val="en-US"/>
        </w:rPr>
      </w:pPr>
      <w:r w:rsidRPr="00EA7F14">
        <w:rPr>
          <w:rFonts w:asciiTheme="minorBidi" w:hAnsiTheme="minorBidi"/>
          <w:bCs/>
          <w:lang w:val="en-US"/>
        </w:rPr>
        <w:t xml:space="preserve">Aplikasi Metode Spektrofotometri Ultraviolet secara MCR Terhadap Penetapan Kadar </w:t>
      </w:r>
      <w:r w:rsidRPr="00EA7F14">
        <w:rPr>
          <w:rFonts w:asciiTheme="minorBidi" w:hAnsiTheme="minorBidi"/>
          <w:bCs/>
          <w:i/>
          <w:iCs/>
          <w:lang w:val="en-US"/>
        </w:rPr>
        <w:t>Binary Mixture</w:t>
      </w:r>
      <w:r w:rsidRPr="00EA7F14">
        <w:rPr>
          <w:rFonts w:asciiTheme="minorBidi" w:hAnsiTheme="minorBidi"/>
          <w:bCs/>
          <w:lang w:val="en-US"/>
        </w:rPr>
        <w:t xml:space="preserve"> Parasetamol dan Ibuprofen Dalam Sediaan Tablet</w:t>
      </w:r>
      <w:r w:rsidRPr="00EA7F14">
        <w:rPr>
          <w:rFonts w:asciiTheme="minorBidi" w:hAnsiTheme="minorBidi"/>
          <w:bCs/>
        </w:rPr>
        <w:t>.</w:t>
      </w:r>
      <w:r w:rsidRPr="00EA7F14">
        <w:rPr>
          <w:rFonts w:asciiTheme="minorBidi" w:hAnsiTheme="minorBidi"/>
          <w:bCs/>
          <w:lang w:val="en-US"/>
        </w:rPr>
        <w:t xml:space="preserve"> (Edward Reginald </w:t>
      </w:r>
      <w:r w:rsidRPr="00EA7F14">
        <w:rPr>
          <w:rFonts w:asciiTheme="minorBidi" w:hAnsiTheme="minorBidi"/>
          <w:bCs/>
        </w:rPr>
        <w:t>, 20</w:t>
      </w:r>
      <w:r w:rsidRPr="00EA7F14">
        <w:rPr>
          <w:rFonts w:asciiTheme="minorBidi" w:hAnsiTheme="minorBidi"/>
          <w:bCs/>
          <w:lang w:val="en-US"/>
        </w:rPr>
        <w:t>17)</w:t>
      </w:r>
    </w:p>
    <w:p w:rsidR="007F08CF" w:rsidRPr="00EA7F14" w:rsidRDefault="007F08CF" w:rsidP="00EA7F14">
      <w:pPr>
        <w:pStyle w:val="ListParagraph"/>
        <w:numPr>
          <w:ilvl w:val="0"/>
          <w:numId w:val="16"/>
        </w:numPr>
        <w:spacing w:line="360" w:lineRule="auto"/>
        <w:jc w:val="both"/>
        <w:rPr>
          <w:rFonts w:asciiTheme="minorBidi" w:hAnsiTheme="minorBidi"/>
          <w:bCs/>
          <w:lang w:val="en-US"/>
        </w:rPr>
      </w:pPr>
      <w:r w:rsidRPr="00EA7F14">
        <w:rPr>
          <w:rFonts w:asciiTheme="minorBidi" w:hAnsiTheme="minorBidi"/>
          <w:bCs/>
          <w:lang w:val="en-US"/>
        </w:rPr>
        <w:t xml:space="preserve">Penetapan Kadar Parasetamol, Kafein Dan Propifenazon Secara Simultan Dalam Sediaan Tablet Dengan Metode KCKT. ( Endhah Yulyarti </w:t>
      </w:r>
      <w:r w:rsidRPr="00EA7F14">
        <w:rPr>
          <w:rFonts w:asciiTheme="minorBidi" w:hAnsiTheme="minorBidi"/>
          <w:bCs/>
        </w:rPr>
        <w:t>, 201</w:t>
      </w:r>
      <w:r w:rsidRPr="00EA7F14">
        <w:rPr>
          <w:rFonts w:asciiTheme="minorBidi" w:hAnsiTheme="minorBidi"/>
          <w:bCs/>
          <w:lang w:val="en-US"/>
        </w:rPr>
        <w:t>8 )</w:t>
      </w:r>
    </w:p>
    <w:p w:rsidR="007F08CF" w:rsidRPr="00EA7F14" w:rsidRDefault="007F08CF" w:rsidP="00EA7F14">
      <w:pPr>
        <w:pStyle w:val="ListParagraph"/>
        <w:numPr>
          <w:ilvl w:val="0"/>
          <w:numId w:val="16"/>
        </w:numPr>
        <w:spacing w:line="360" w:lineRule="auto"/>
        <w:jc w:val="both"/>
        <w:rPr>
          <w:rFonts w:asciiTheme="minorBidi" w:hAnsiTheme="minorBidi"/>
          <w:bCs/>
          <w:lang w:val="en-US"/>
        </w:rPr>
      </w:pPr>
      <w:r w:rsidRPr="00EA7F14">
        <w:rPr>
          <w:rFonts w:asciiTheme="minorBidi" w:hAnsiTheme="minorBidi"/>
          <w:bCs/>
        </w:rPr>
        <w:t>Pe</w:t>
      </w:r>
      <w:r w:rsidRPr="00EA7F14">
        <w:rPr>
          <w:rFonts w:asciiTheme="minorBidi" w:hAnsiTheme="minorBidi"/>
          <w:bCs/>
          <w:lang w:val="en-US"/>
        </w:rPr>
        <w:t xml:space="preserve">netapan Kadar Parasetamol dan Kafein Dalam Tablet Kombinasi Dengan Metode </w:t>
      </w:r>
      <w:r w:rsidRPr="00EA7F14">
        <w:rPr>
          <w:rFonts w:asciiTheme="minorBidi" w:hAnsiTheme="minorBidi"/>
          <w:bCs/>
        </w:rPr>
        <w:t>Kromatografi Cair Kinerja Tinggi (KCKT).</w:t>
      </w:r>
      <w:r w:rsidRPr="00EA7F14">
        <w:rPr>
          <w:rFonts w:asciiTheme="minorBidi" w:hAnsiTheme="minorBidi"/>
          <w:bCs/>
          <w:lang w:val="en-US"/>
        </w:rPr>
        <w:t xml:space="preserve"> (Rani Nur Muslimah </w:t>
      </w:r>
      <w:r w:rsidRPr="00EA7F14">
        <w:rPr>
          <w:rFonts w:asciiTheme="minorBidi" w:hAnsiTheme="minorBidi"/>
          <w:bCs/>
        </w:rPr>
        <w:t>, 201</w:t>
      </w:r>
      <w:r w:rsidRPr="00EA7F14">
        <w:rPr>
          <w:rFonts w:asciiTheme="minorBidi" w:hAnsiTheme="minorBidi"/>
          <w:bCs/>
          <w:lang w:val="en-US"/>
        </w:rPr>
        <w:t>5)</w:t>
      </w:r>
    </w:p>
    <w:p w:rsidR="007F08CF" w:rsidRPr="00EA7F14" w:rsidRDefault="007F08CF" w:rsidP="00EA7F14">
      <w:pPr>
        <w:pStyle w:val="ListParagraph"/>
        <w:numPr>
          <w:ilvl w:val="0"/>
          <w:numId w:val="16"/>
        </w:numPr>
        <w:spacing w:line="360" w:lineRule="auto"/>
        <w:jc w:val="both"/>
        <w:rPr>
          <w:rFonts w:asciiTheme="minorBidi" w:hAnsiTheme="minorBidi"/>
          <w:bCs/>
          <w:lang w:val="en-US"/>
        </w:rPr>
      </w:pPr>
      <w:r w:rsidRPr="00EA7F14">
        <w:rPr>
          <w:rFonts w:asciiTheme="minorBidi" w:hAnsiTheme="minorBidi"/>
          <w:bCs/>
          <w:lang w:val="en-US"/>
        </w:rPr>
        <w:t xml:space="preserve">Penetapan Kadar Ibuprofen Dalam Tablet Serta Aplikasinya Pada Plasma Tikus Jantan Wistar Secara </w:t>
      </w:r>
      <w:r w:rsidRPr="00EA7F14">
        <w:rPr>
          <w:rFonts w:asciiTheme="minorBidi" w:hAnsiTheme="minorBidi"/>
          <w:bCs/>
          <w:i/>
          <w:iCs/>
          <w:lang w:val="en-US"/>
        </w:rPr>
        <w:t xml:space="preserve">In Vitro </w:t>
      </w:r>
      <w:r w:rsidRPr="00EA7F14">
        <w:rPr>
          <w:rFonts w:asciiTheme="minorBidi" w:hAnsiTheme="minorBidi"/>
          <w:bCs/>
          <w:lang w:val="en-US"/>
        </w:rPr>
        <w:t>Dengan Metode KCKT. ( Susanti,dkk, 2014 )</w:t>
      </w:r>
    </w:p>
    <w:p w:rsidR="00A56F01" w:rsidRPr="00F86CCB" w:rsidRDefault="002C2DCF" w:rsidP="009E666C">
      <w:pPr>
        <w:pStyle w:val="Heading2"/>
        <w:spacing w:line="360" w:lineRule="auto"/>
        <w:rPr>
          <w:rFonts w:asciiTheme="minorBidi" w:hAnsiTheme="minorBidi" w:cstheme="minorBidi"/>
          <w:color w:val="auto"/>
          <w:sz w:val="24"/>
          <w:szCs w:val="24"/>
          <w:lang w:val="en-US"/>
        </w:rPr>
      </w:pPr>
      <w:bookmarkStart w:id="195" w:name="_Toc65253475"/>
      <w:bookmarkStart w:id="196" w:name="_Toc65325156"/>
      <w:bookmarkStart w:id="197" w:name="_Toc65627965"/>
      <w:bookmarkStart w:id="198" w:name="_Toc65709214"/>
      <w:bookmarkStart w:id="199" w:name="_Toc74048917"/>
      <w:bookmarkStart w:id="200" w:name="_Toc86492366"/>
      <w:bookmarkEnd w:id="187"/>
      <w:bookmarkEnd w:id="188"/>
      <w:r>
        <w:rPr>
          <w:rFonts w:asciiTheme="minorBidi" w:hAnsiTheme="minorBidi" w:cstheme="minorBidi"/>
          <w:color w:val="auto"/>
          <w:sz w:val="24"/>
          <w:szCs w:val="24"/>
          <w:lang w:val="en-US"/>
        </w:rPr>
        <w:t>3.4</w:t>
      </w:r>
      <w:r w:rsidR="00A56F01" w:rsidRPr="008551F6">
        <w:rPr>
          <w:rFonts w:asciiTheme="minorBidi" w:hAnsiTheme="minorBidi" w:cstheme="minorBidi"/>
          <w:color w:val="auto"/>
          <w:sz w:val="24"/>
          <w:szCs w:val="24"/>
          <w:lang w:val="en-US"/>
        </w:rPr>
        <w:t xml:space="preserve"> Prosedur</w:t>
      </w:r>
      <w:bookmarkEnd w:id="195"/>
      <w:bookmarkEnd w:id="196"/>
      <w:bookmarkEnd w:id="197"/>
      <w:bookmarkEnd w:id="198"/>
      <w:r>
        <w:rPr>
          <w:rFonts w:asciiTheme="minorBidi" w:hAnsiTheme="minorBidi" w:cstheme="minorBidi"/>
          <w:color w:val="auto"/>
          <w:sz w:val="24"/>
          <w:szCs w:val="24"/>
          <w:lang w:val="en-US"/>
        </w:rPr>
        <w:t xml:space="preserve"> Penelitian</w:t>
      </w:r>
      <w:bookmarkEnd w:id="199"/>
      <w:bookmarkEnd w:id="200"/>
    </w:p>
    <w:p w:rsidR="009A7F0E" w:rsidRDefault="009A7F0E" w:rsidP="009A7F0E">
      <w:pPr>
        <w:spacing w:line="360" w:lineRule="auto"/>
        <w:ind w:firstLine="720"/>
        <w:jc w:val="both"/>
        <w:rPr>
          <w:rFonts w:asciiTheme="minorBidi" w:hAnsiTheme="minorBidi"/>
          <w:lang w:val="en-US"/>
        </w:rPr>
      </w:pPr>
      <w:r w:rsidRPr="009A7F0E">
        <w:rPr>
          <w:rFonts w:asciiTheme="minorBidi" w:hAnsiTheme="minorBidi"/>
        </w:rPr>
        <w:t>Prosedur kerja yang meliputi penelusuran literatur, seleksi literatur, dokumentasi literatur, analisis dan penarikan kesimpulan. Menurut Creswel tahapan-tahapan diatas dapat dilakukan dengan cara:</w:t>
      </w:r>
    </w:p>
    <w:p w:rsidR="009A7F0E" w:rsidRPr="009A7F0E" w:rsidRDefault="009A7F0E" w:rsidP="009A7F0E">
      <w:pPr>
        <w:spacing w:line="360" w:lineRule="auto"/>
        <w:jc w:val="both"/>
        <w:rPr>
          <w:rFonts w:asciiTheme="minorBidi" w:hAnsiTheme="minorBidi"/>
        </w:rPr>
      </w:pPr>
      <w:r>
        <w:rPr>
          <w:rFonts w:asciiTheme="minorBidi" w:hAnsiTheme="minorBidi"/>
          <w:lang w:val="en-US"/>
        </w:rPr>
        <w:t xml:space="preserve">a. </w:t>
      </w:r>
      <w:r w:rsidRPr="009A7F0E">
        <w:rPr>
          <w:rFonts w:asciiTheme="minorBidi" w:hAnsiTheme="minorBidi"/>
          <w:bCs/>
        </w:rPr>
        <w:t>Melakukan penelusuran secara online melalui pangkalan data google cendikia, berupa layanan pencarian materi pembelajaran berupa teks.</w:t>
      </w:r>
      <w:r>
        <w:rPr>
          <w:rFonts w:asciiTheme="minorBidi" w:hAnsiTheme="minorBidi"/>
          <w:bCs/>
        </w:rPr>
        <w:t xml:space="preserve"> Menggunakan kata kunci </w:t>
      </w:r>
      <w:r w:rsidRPr="009A7F0E">
        <w:rPr>
          <w:rFonts w:asciiTheme="minorBidi" w:hAnsiTheme="minorBidi"/>
          <w:bCs/>
        </w:rPr>
        <w:t xml:space="preserve">Parasetamol , Ibuprofen </w:t>
      </w:r>
      <w:r>
        <w:rPr>
          <w:rFonts w:asciiTheme="minorBidi" w:hAnsiTheme="minorBidi"/>
          <w:bCs/>
        </w:rPr>
        <w:t xml:space="preserve">, </w:t>
      </w:r>
      <w:r w:rsidRPr="009A7F0E">
        <w:rPr>
          <w:rFonts w:asciiTheme="minorBidi" w:hAnsiTheme="minorBidi"/>
          <w:bCs/>
        </w:rPr>
        <w:t>Spektrofotometri UV-</w:t>
      </w:r>
      <w:r w:rsidRPr="009A7F0E">
        <w:rPr>
          <w:rFonts w:asciiTheme="minorBidi" w:hAnsiTheme="minorBidi"/>
          <w:bCs/>
          <w:i/>
          <w:iCs/>
        </w:rPr>
        <w:t>Visible</w:t>
      </w:r>
      <w:r w:rsidRPr="009A7F0E">
        <w:rPr>
          <w:rFonts w:asciiTheme="minorBidi" w:hAnsiTheme="minorBidi"/>
          <w:bCs/>
        </w:rPr>
        <w:t>, Kromatografi Cair Kinerja Tinggi (KCKT).</w:t>
      </w:r>
    </w:p>
    <w:p w:rsidR="009A7F0E" w:rsidRPr="009A7F0E" w:rsidRDefault="009A7F0E" w:rsidP="009A7F0E">
      <w:pPr>
        <w:spacing w:line="360" w:lineRule="auto"/>
        <w:jc w:val="both"/>
        <w:rPr>
          <w:rFonts w:asciiTheme="minorBidi" w:hAnsiTheme="minorBidi"/>
        </w:rPr>
      </w:pPr>
      <w:r>
        <w:rPr>
          <w:rFonts w:asciiTheme="minorBidi" w:hAnsiTheme="minorBidi"/>
          <w:bCs/>
          <w:lang w:val="en-US"/>
        </w:rPr>
        <w:t xml:space="preserve">b. </w:t>
      </w:r>
      <w:r w:rsidRPr="009A7F0E">
        <w:rPr>
          <w:rFonts w:asciiTheme="minorBidi" w:hAnsiTheme="minorBidi"/>
          <w:bCs/>
        </w:rPr>
        <w:t xml:space="preserve">Data yang akan diperoleh minimal harus jurnal terbitan 10 tahun terakhir, membahas tentang Penetapan Kadar </w:t>
      </w:r>
      <w:r>
        <w:rPr>
          <w:rFonts w:ascii="Arial" w:hAnsi="Arial" w:cs="Arial"/>
          <w:lang w:val="en-US"/>
        </w:rPr>
        <w:t xml:space="preserve">Parasetamol dan Ibuprofen dalam sediaan tablet dengan metode </w:t>
      </w:r>
      <w:r>
        <w:rPr>
          <w:rFonts w:asciiTheme="minorBidi" w:hAnsiTheme="minorBidi"/>
          <w:lang w:val="en-US"/>
        </w:rPr>
        <w:t>S</w:t>
      </w:r>
      <w:r w:rsidRPr="008F43C7">
        <w:rPr>
          <w:rFonts w:asciiTheme="minorBidi" w:hAnsiTheme="minorBidi"/>
          <w:lang w:val="en-US"/>
        </w:rPr>
        <w:t>pektrofotometri  UV-</w:t>
      </w:r>
      <w:r w:rsidRPr="009D1980">
        <w:rPr>
          <w:rFonts w:asciiTheme="minorBidi" w:hAnsiTheme="minorBidi"/>
          <w:i/>
          <w:iCs/>
          <w:lang w:val="en-US"/>
        </w:rPr>
        <w:t>Visible</w:t>
      </w:r>
      <w:r>
        <w:rPr>
          <w:rFonts w:asciiTheme="minorBidi" w:hAnsiTheme="minorBidi"/>
          <w:lang w:val="en-US"/>
        </w:rPr>
        <w:t xml:space="preserve"> dan Kromatografi Cair Kinerja Tinggi (KCKT) </w:t>
      </w:r>
      <w:r w:rsidRPr="008F43C7">
        <w:rPr>
          <w:rFonts w:asciiTheme="minorBidi" w:hAnsiTheme="minorBidi"/>
          <w:lang w:val="en-US"/>
        </w:rPr>
        <w:t>.</w:t>
      </w:r>
      <w:r>
        <w:rPr>
          <w:rFonts w:asciiTheme="minorBidi" w:hAnsiTheme="minorBidi"/>
          <w:lang w:val="en-US"/>
        </w:rPr>
        <w:t xml:space="preserve"> </w:t>
      </w:r>
    </w:p>
    <w:p w:rsidR="009A7F0E" w:rsidRPr="009A7F0E" w:rsidRDefault="009A7F0E" w:rsidP="009A7F0E">
      <w:pPr>
        <w:spacing w:line="360" w:lineRule="auto"/>
        <w:jc w:val="both"/>
        <w:rPr>
          <w:rFonts w:asciiTheme="minorBidi" w:hAnsiTheme="minorBidi"/>
        </w:rPr>
      </w:pPr>
      <w:r>
        <w:rPr>
          <w:rFonts w:asciiTheme="minorBidi" w:hAnsiTheme="minorBidi"/>
          <w:bCs/>
          <w:lang w:val="en-US"/>
        </w:rPr>
        <w:t xml:space="preserve">c. </w:t>
      </w:r>
      <w:r w:rsidRPr="009A7F0E">
        <w:rPr>
          <w:rFonts w:asciiTheme="minorBidi" w:hAnsiTheme="minorBidi"/>
          <w:bCs/>
        </w:rPr>
        <w:t>Setelah melakukan penelusuran dan memperoleh literaturnya, selanjutnya mengutip literatur dan mengunduh literatur tersebut kemudian literatur tersebut diarsipkan.</w:t>
      </w:r>
    </w:p>
    <w:p w:rsidR="00572D9B" w:rsidRDefault="009A7F0E" w:rsidP="00EA7F14">
      <w:pPr>
        <w:spacing w:line="360" w:lineRule="auto"/>
        <w:jc w:val="both"/>
        <w:rPr>
          <w:rFonts w:asciiTheme="minorBidi" w:hAnsiTheme="minorBidi"/>
          <w:bCs/>
          <w:lang w:val="en-US"/>
        </w:rPr>
      </w:pPr>
      <w:r>
        <w:rPr>
          <w:rFonts w:asciiTheme="minorBidi" w:hAnsiTheme="minorBidi"/>
          <w:bCs/>
          <w:lang w:val="en-US"/>
        </w:rPr>
        <w:lastRenderedPageBreak/>
        <w:t xml:space="preserve">d. </w:t>
      </w:r>
      <w:r w:rsidRPr="009A7F0E">
        <w:rPr>
          <w:rFonts w:asciiTheme="minorBidi" w:hAnsiTheme="minorBidi"/>
          <w:bCs/>
        </w:rPr>
        <w:t>Pada penel</w:t>
      </w:r>
      <w:r>
        <w:rPr>
          <w:rFonts w:asciiTheme="minorBidi" w:hAnsiTheme="minorBidi"/>
          <w:bCs/>
        </w:rPr>
        <w:t xml:space="preserve">itian Studi Literatur terdapat </w:t>
      </w:r>
      <w:r w:rsidR="007F08CF">
        <w:rPr>
          <w:rFonts w:asciiTheme="minorBidi" w:hAnsiTheme="minorBidi"/>
          <w:bCs/>
          <w:lang w:val="en-US"/>
        </w:rPr>
        <w:t>5</w:t>
      </w:r>
      <w:r w:rsidRPr="009A7F0E">
        <w:rPr>
          <w:rFonts w:asciiTheme="minorBidi" w:hAnsiTheme="minorBidi"/>
          <w:bCs/>
        </w:rPr>
        <w:t xml:space="preserve"> Literatur ya</w:t>
      </w:r>
      <w:r>
        <w:rPr>
          <w:rFonts w:asciiTheme="minorBidi" w:hAnsiTheme="minorBidi"/>
          <w:bCs/>
        </w:rPr>
        <w:t>ng telah di unduh</w:t>
      </w:r>
      <w:r w:rsidR="007F08CF">
        <w:rPr>
          <w:rFonts w:asciiTheme="minorBidi" w:hAnsiTheme="minorBidi"/>
          <w:bCs/>
        </w:rPr>
        <w:t xml:space="preserve">. </w:t>
      </w:r>
    </w:p>
    <w:p w:rsidR="009A7F0E" w:rsidRPr="009A7F0E" w:rsidRDefault="00572D9B" w:rsidP="009A7F0E">
      <w:pPr>
        <w:spacing w:line="360" w:lineRule="auto"/>
        <w:jc w:val="both"/>
        <w:rPr>
          <w:rFonts w:asciiTheme="minorBidi" w:hAnsiTheme="minorBidi"/>
          <w:bCs/>
        </w:rPr>
      </w:pPr>
      <w:r>
        <w:rPr>
          <w:rFonts w:asciiTheme="minorBidi" w:hAnsiTheme="minorBidi"/>
          <w:color w:val="222222"/>
          <w:shd w:val="clear" w:color="auto" w:fill="FFFFFF"/>
          <w:lang w:val="en-US"/>
        </w:rPr>
        <w:t xml:space="preserve">e. </w:t>
      </w:r>
      <w:r w:rsidR="009A7F0E" w:rsidRPr="009A7F0E">
        <w:rPr>
          <w:rFonts w:asciiTheme="minorBidi" w:hAnsiTheme="minorBidi"/>
          <w:color w:val="222222"/>
          <w:shd w:val="clear" w:color="auto" w:fill="FFFFFF"/>
        </w:rPr>
        <w:t>Bahan-bahan informasi serta data dari penelitian sebelumnya yang telah di dapatkan dibaca, dicatat dan diolah kembali.</w:t>
      </w:r>
    </w:p>
    <w:p w:rsidR="009A7F0E" w:rsidRPr="009A7F0E" w:rsidRDefault="00572D9B" w:rsidP="009A7F0E">
      <w:pPr>
        <w:spacing w:line="360" w:lineRule="auto"/>
        <w:jc w:val="both"/>
        <w:rPr>
          <w:rFonts w:asciiTheme="minorBidi" w:hAnsiTheme="minorBidi"/>
          <w:color w:val="222222"/>
          <w:shd w:val="clear" w:color="auto" w:fill="FFFFFF"/>
        </w:rPr>
      </w:pPr>
      <w:r>
        <w:rPr>
          <w:rFonts w:asciiTheme="minorBidi" w:hAnsiTheme="minorBidi"/>
          <w:color w:val="222222"/>
          <w:shd w:val="clear" w:color="auto" w:fill="FFFFFF"/>
          <w:lang w:val="en-US"/>
        </w:rPr>
        <w:t xml:space="preserve">f. </w:t>
      </w:r>
      <w:r w:rsidR="009A7F0E" w:rsidRPr="009A7F0E">
        <w:rPr>
          <w:rFonts w:asciiTheme="minorBidi" w:hAnsiTheme="minorBidi"/>
          <w:color w:val="222222"/>
          <w:shd w:val="clear" w:color="auto" w:fill="FFFFFF"/>
        </w:rPr>
        <w:t>Menuliskan kembali hasil ringkasan informasi yang diperoleh melalui literatur untuk dicantumkan dalam lapangan penelitian.</w:t>
      </w:r>
    </w:p>
    <w:p w:rsidR="009A7F0E" w:rsidRPr="009A7F0E" w:rsidRDefault="00572D9B" w:rsidP="009A7F0E">
      <w:pPr>
        <w:spacing w:line="360" w:lineRule="auto"/>
        <w:jc w:val="both"/>
        <w:rPr>
          <w:rFonts w:asciiTheme="minorBidi" w:hAnsiTheme="minorBidi"/>
          <w:color w:val="222222"/>
          <w:shd w:val="clear" w:color="auto" w:fill="FFFFFF"/>
        </w:rPr>
      </w:pPr>
      <w:r>
        <w:rPr>
          <w:rFonts w:asciiTheme="minorBidi" w:hAnsiTheme="minorBidi"/>
          <w:color w:val="222222"/>
          <w:shd w:val="clear" w:color="auto" w:fill="FFFFFF"/>
          <w:lang w:val="en-US"/>
        </w:rPr>
        <w:t xml:space="preserve">g. </w:t>
      </w:r>
      <w:r w:rsidR="009A7F0E" w:rsidRPr="009A7F0E">
        <w:rPr>
          <w:rFonts w:asciiTheme="minorBidi" w:hAnsiTheme="minorBidi"/>
          <w:color w:val="222222"/>
          <w:shd w:val="clear" w:color="auto" w:fill="FFFFFF"/>
        </w:rPr>
        <w:t>Setelah itu hasil penelitian yang terdapat pada literatur yang digunakan dianalisa dan disimpulkan.</w:t>
      </w:r>
    </w:p>
    <w:p w:rsidR="00E716E5" w:rsidRPr="009A7F0E" w:rsidRDefault="00E716E5" w:rsidP="009A7F0E">
      <w:pPr>
        <w:spacing w:line="360" w:lineRule="auto"/>
        <w:jc w:val="both"/>
        <w:rPr>
          <w:rFonts w:asciiTheme="minorBidi" w:hAnsiTheme="minorBidi"/>
          <w:b/>
        </w:rPr>
      </w:pPr>
    </w:p>
    <w:p w:rsidR="00E716E5" w:rsidRPr="009A7F0E" w:rsidRDefault="00E716E5" w:rsidP="009A7F0E">
      <w:pPr>
        <w:spacing w:line="360" w:lineRule="auto"/>
        <w:jc w:val="both"/>
        <w:rPr>
          <w:rFonts w:asciiTheme="minorBidi" w:hAnsiTheme="minorBidi"/>
          <w:b/>
          <w:lang w:val="en-US"/>
        </w:rPr>
      </w:pPr>
    </w:p>
    <w:p w:rsidR="00E716E5" w:rsidRPr="009A7F0E" w:rsidRDefault="00E716E5" w:rsidP="009A7F0E">
      <w:pPr>
        <w:jc w:val="both"/>
        <w:rPr>
          <w:rFonts w:asciiTheme="minorBidi" w:hAnsiTheme="minorBidi"/>
          <w:b/>
          <w:lang w:val="en-US"/>
        </w:rPr>
      </w:pPr>
    </w:p>
    <w:p w:rsidR="00E716E5" w:rsidRPr="009A7F0E" w:rsidRDefault="00E716E5" w:rsidP="009A7F0E">
      <w:pPr>
        <w:jc w:val="both"/>
        <w:rPr>
          <w:rFonts w:asciiTheme="minorBidi" w:hAnsiTheme="minorBidi"/>
          <w:b/>
          <w:lang w:val="en-US"/>
        </w:rPr>
      </w:pPr>
    </w:p>
    <w:p w:rsidR="00E716E5" w:rsidRDefault="00E716E5" w:rsidP="00D76226">
      <w:pPr>
        <w:widowControl w:val="0"/>
        <w:tabs>
          <w:tab w:val="left" w:pos="1016"/>
        </w:tabs>
        <w:autoSpaceDE w:val="0"/>
        <w:autoSpaceDN w:val="0"/>
        <w:spacing w:after="0" w:line="360" w:lineRule="auto"/>
        <w:jc w:val="both"/>
        <w:rPr>
          <w:rFonts w:ascii="Arial" w:hAnsi="Arial" w:cs="Arial"/>
          <w:b/>
          <w:lang w:val="en-US"/>
        </w:rPr>
      </w:pPr>
    </w:p>
    <w:p w:rsidR="00E716E5" w:rsidRDefault="00E716E5" w:rsidP="00D76226">
      <w:pPr>
        <w:widowControl w:val="0"/>
        <w:tabs>
          <w:tab w:val="left" w:pos="1016"/>
        </w:tabs>
        <w:autoSpaceDE w:val="0"/>
        <w:autoSpaceDN w:val="0"/>
        <w:spacing w:after="0" w:line="360" w:lineRule="auto"/>
        <w:jc w:val="both"/>
        <w:rPr>
          <w:rFonts w:ascii="Arial" w:hAnsi="Arial" w:cs="Arial"/>
          <w:b/>
          <w:lang w:val="en-US"/>
        </w:rPr>
      </w:pPr>
    </w:p>
    <w:p w:rsidR="00E716E5" w:rsidRDefault="00E716E5" w:rsidP="00D76226">
      <w:pPr>
        <w:widowControl w:val="0"/>
        <w:tabs>
          <w:tab w:val="left" w:pos="1016"/>
        </w:tabs>
        <w:autoSpaceDE w:val="0"/>
        <w:autoSpaceDN w:val="0"/>
        <w:spacing w:after="0" w:line="360" w:lineRule="auto"/>
        <w:jc w:val="both"/>
        <w:rPr>
          <w:rFonts w:ascii="Arial" w:hAnsi="Arial" w:cs="Arial"/>
          <w:b/>
          <w:lang w:val="en-US"/>
        </w:rPr>
      </w:pPr>
    </w:p>
    <w:p w:rsidR="0083487E" w:rsidRDefault="0083487E" w:rsidP="00D76226">
      <w:pPr>
        <w:widowControl w:val="0"/>
        <w:tabs>
          <w:tab w:val="left" w:pos="1016"/>
        </w:tabs>
        <w:autoSpaceDE w:val="0"/>
        <w:autoSpaceDN w:val="0"/>
        <w:spacing w:after="0" w:line="360" w:lineRule="auto"/>
        <w:jc w:val="both"/>
        <w:rPr>
          <w:rFonts w:ascii="Arial" w:hAnsi="Arial" w:cs="Arial"/>
          <w:b/>
          <w:lang w:val="en-US"/>
        </w:rPr>
      </w:pPr>
    </w:p>
    <w:p w:rsidR="0083487E" w:rsidRDefault="0083487E" w:rsidP="00D76226">
      <w:pPr>
        <w:widowControl w:val="0"/>
        <w:tabs>
          <w:tab w:val="left" w:pos="1016"/>
        </w:tabs>
        <w:autoSpaceDE w:val="0"/>
        <w:autoSpaceDN w:val="0"/>
        <w:spacing w:after="0" w:line="360" w:lineRule="auto"/>
        <w:jc w:val="both"/>
        <w:rPr>
          <w:rFonts w:ascii="Arial" w:hAnsi="Arial" w:cs="Arial"/>
          <w:b/>
          <w:lang w:val="en-US"/>
        </w:rPr>
      </w:pPr>
    </w:p>
    <w:p w:rsidR="0083487E" w:rsidRDefault="0083487E" w:rsidP="00D76226">
      <w:pPr>
        <w:widowControl w:val="0"/>
        <w:tabs>
          <w:tab w:val="left" w:pos="1016"/>
        </w:tabs>
        <w:autoSpaceDE w:val="0"/>
        <w:autoSpaceDN w:val="0"/>
        <w:spacing w:after="0" w:line="360" w:lineRule="auto"/>
        <w:jc w:val="both"/>
        <w:rPr>
          <w:rFonts w:ascii="Arial" w:hAnsi="Arial" w:cs="Arial"/>
          <w:b/>
          <w:lang w:val="en-US"/>
        </w:rPr>
      </w:pPr>
    </w:p>
    <w:p w:rsidR="0083487E" w:rsidRDefault="0083487E" w:rsidP="00D76226">
      <w:pPr>
        <w:widowControl w:val="0"/>
        <w:tabs>
          <w:tab w:val="left" w:pos="1016"/>
        </w:tabs>
        <w:autoSpaceDE w:val="0"/>
        <w:autoSpaceDN w:val="0"/>
        <w:spacing w:after="0" w:line="360" w:lineRule="auto"/>
        <w:jc w:val="both"/>
        <w:rPr>
          <w:rFonts w:ascii="Arial" w:hAnsi="Arial" w:cs="Arial"/>
          <w:b/>
          <w:lang w:val="en-US"/>
        </w:rPr>
      </w:pPr>
    </w:p>
    <w:p w:rsidR="0083487E" w:rsidRDefault="0083487E" w:rsidP="00D76226">
      <w:pPr>
        <w:widowControl w:val="0"/>
        <w:tabs>
          <w:tab w:val="left" w:pos="1016"/>
        </w:tabs>
        <w:autoSpaceDE w:val="0"/>
        <w:autoSpaceDN w:val="0"/>
        <w:spacing w:after="0" w:line="360" w:lineRule="auto"/>
        <w:jc w:val="both"/>
        <w:rPr>
          <w:rFonts w:ascii="Arial" w:hAnsi="Arial" w:cs="Arial"/>
          <w:b/>
        </w:rPr>
      </w:pPr>
    </w:p>
    <w:p w:rsidR="009303D9" w:rsidRDefault="009303D9" w:rsidP="00D76226">
      <w:pPr>
        <w:widowControl w:val="0"/>
        <w:tabs>
          <w:tab w:val="left" w:pos="1016"/>
        </w:tabs>
        <w:autoSpaceDE w:val="0"/>
        <w:autoSpaceDN w:val="0"/>
        <w:spacing w:after="0" w:line="360" w:lineRule="auto"/>
        <w:jc w:val="both"/>
        <w:rPr>
          <w:rFonts w:ascii="Arial" w:hAnsi="Arial" w:cs="Arial"/>
          <w:b/>
        </w:rPr>
      </w:pPr>
    </w:p>
    <w:p w:rsidR="009303D9" w:rsidRDefault="009303D9" w:rsidP="00D76226">
      <w:pPr>
        <w:widowControl w:val="0"/>
        <w:tabs>
          <w:tab w:val="left" w:pos="1016"/>
        </w:tabs>
        <w:autoSpaceDE w:val="0"/>
        <w:autoSpaceDN w:val="0"/>
        <w:spacing w:after="0" w:line="360" w:lineRule="auto"/>
        <w:jc w:val="both"/>
        <w:rPr>
          <w:rFonts w:ascii="Arial" w:hAnsi="Arial" w:cs="Arial"/>
          <w:b/>
        </w:rPr>
      </w:pPr>
    </w:p>
    <w:p w:rsidR="009303D9" w:rsidRDefault="009303D9" w:rsidP="00D76226">
      <w:pPr>
        <w:widowControl w:val="0"/>
        <w:tabs>
          <w:tab w:val="left" w:pos="1016"/>
        </w:tabs>
        <w:autoSpaceDE w:val="0"/>
        <w:autoSpaceDN w:val="0"/>
        <w:spacing w:after="0" w:line="360" w:lineRule="auto"/>
        <w:jc w:val="both"/>
        <w:rPr>
          <w:rFonts w:ascii="Arial" w:hAnsi="Arial" w:cs="Arial"/>
          <w:b/>
        </w:rPr>
      </w:pPr>
    </w:p>
    <w:p w:rsidR="009303D9" w:rsidRDefault="009303D9" w:rsidP="00D76226">
      <w:pPr>
        <w:widowControl w:val="0"/>
        <w:tabs>
          <w:tab w:val="left" w:pos="1016"/>
        </w:tabs>
        <w:autoSpaceDE w:val="0"/>
        <w:autoSpaceDN w:val="0"/>
        <w:spacing w:after="0" w:line="360" w:lineRule="auto"/>
        <w:jc w:val="both"/>
        <w:rPr>
          <w:rFonts w:ascii="Arial" w:hAnsi="Arial" w:cs="Arial"/>
          <w:b/>
        </w:rPr>
      </w:pPr>
    </w:p>
    <w:p w:rsidR="009303D9" w:rsidRDefault="009303D9" w:rsidP="00D76226">
      <w:pPr>
        <w:widowControl w:val="0"/>
        <w:tabs>
          <w:tab w:val="left" w:pos="1016"/>
        </w:tabs>
        <w:autoSpaceDE w:val="0"/>
        <w:autoSpaceDN w:val="0"/>
        <w:spacing w:after="0" w:line="360" w:lineRule="auto"/>
        <w:jc w:val="both"/>
        <w:rPr>
          <w:rFonts w:ascii="Arial" w:hAnsi="Arial" w:cs="Arial"/>
          <w:b/>
        </w:rPr>
      </w:pPr>
    </w:p>
    <w:p w:rsidR="007B21CA" w:rsidRPr="009303D9" w:rsidRDefault="007B21CA" w:rsidP="00D76226">
      <w:pPr>
        <w:widowControl w:val="0"/>
        <w:tabs>
          <w:tab w:val="left" w:pos="1016"/>
        </w:tabs>
        <w:autoSpaceDE w:val="0"/>
        <w:autoSpaceDN w:val="0"/>
        <w:spacing w:after="0" w:line="360" w:lineRule="auto"/>
        <w:jc w:val="both"/>
        <w:rPr>
          <w:rFonts w:ascii="Arial" w:hAnsi="Arial" w:cs="Arial"/>
          <w:b/>
        </w:rPr>
      </w:pPr>
    </w:p>
    <w:p w:rsidR="002748F3" w:rsidRDefault="002748F3" w:rsidP="005135EA">
      <w:pPr>
        <w:widowControl w:val="0"/>
        <w:tabs>
          <w:tab w:val="left" w:pos="1016"/>
        </w:tabs>
        <w:autoSpaceDE w:val="0"/>
        <w:autoSpaceDN w:val="0"/>
        <w:spacing w:after="0" w:line="360" w:lineRule="auto"/>
        <w:rPr>
          <w:rFonts w:ascii="Arial" w:hAnsi="Arial" w:cs="Arial"/>
          <w:b/>
          <w:sz w:val="24"/>
          <w:szCs w:val="24"/>
          <w:lang w:val="en-US"/>
        </w:rPr>
      </w:pPr>
    </w:p>
    <w:p w:rsidR="00862DF6" w:rsidRDefault="00862DF6" w:rsidP="00F707CB">
      <w:pPr>
        <w:pStyle w:val="Heading1"/>
        <w:rPr>
          <w:rFonts w:eastAsia="Arial"/>
          <w:color w:val="000000" w:themeColor="text1"/>
        </w:rPr>
        <w:sectPr w:rsidR="00862DF6" w:rsidSect="009303D9">
          <w:type w:val="continuous"/>
          <w:pgSz w:w="11906" w:h="16838" w:code="9"/>
          <w:pgMar w:top="2268" w:right="1701" w:bottom="1701" w:left="2268" w:header="709" w:footer="709" w:gutter="0"/>
          <w:pgNumType w:start="19"/>
          <w:cols w:space="708"/>
          <w:titlePg/>
          <w:docGrid w:linePitch="360"/>
        </w:sectPr>
      </w:pPr>
      <w:bookmarkStart w:id="201" w:name="_Toc74048918"/>
    </w:p>
    <w:p w:rsidR="0083487E" w:rsidRPr="00BF0A1C" w:rsidRDefault="0083487E" w:rsidP="00F707CB">
      <w:pPr>
        <w:pStyle w:val="Heading1"/>
        <w:rPr>
          <w:rFonts w:eastAsia="Arial"/>
          <w:color w:val="000000" w:themeColor="text1"/>
        </w:rPr>
      </w:pPr>
      <w:bookmarkStart w:id="202" w:name="_Toc86492367"/>
      <w:r w:rsidRPr="00BF0A1C">
        <w:rPr>
          <w:rFonts w:eastAsia="Arial"/>
          <w:color w:val="000000" w:themeColor="text1"/>
        </w:rPr>
        <w:lastRenderedPageBreak/>
        <w:t>BAB IV</w:t>
      </w:r>
      <w:bookmarkEnd w:id="201"/>
      <w:bookmarkEnd w:id="202"/>
    </w:p>
    <w:p w:rsidR="0083487E" w:rsidRPr="00BF0A1C" w:rsidRDefault="0083487E" w:rsidP="00BF0A1C">
      <w:pPr>
        <w:pStyle w:val="Heading1"/>
        <w:rPr>
          <w:rFonts w:eastAsia="Arial"/>
          <w:color w:val="000000" w:themeColor="text1"/>
        </w:rPr>
      </w:pPr>
      <w:bookmarkStart w:id="203" w:name="_Toc74048919"/>
      <w:bookmarkStart w:id="204" w:name="_Toc86492368"/>
      <w:r w:rsidRPr="00BF0A1C">
        <w:rPr>
          <w:rFonts w:eastAsia="Arial"/>
          <w:color w:val="000000" w:themeColor="text1"/>
        </w:rPr>
        <w:t>HASIL DAN PEMBAHASAN</w:t>
      </w:r>
      <w:bookmarkEnd w:id="203"/>
      <w:bookmarkEnd w:id="204"/>
    </w:p>
    <w:p w:rsidR="0083487E" w:rsidRPr="005135EA" w:rsidRDefault="0083487E" w:rsidP="009E666C">
      <w:pPr>
        <w:pStyle w:val="Heading2"/>
        <w:spacing w:line="360" w:lineRule="auto"/>
        <w:rPr>
          <w:rFonts w:asciiTheme="minorBidi" w:hAnsiTheme="minorBidi" w:cstheme="minorBidi"/>
          <w:color w:val="auto"/>
          <w:sz w:val="24"/>
          <w:szCs w:val="24"/>
          <w:lang w:val="en-US"/>
        </w:rPr>
      </w:pPr>
      <w:bookmarkStart w:id="205" w:name="_Toc74048920"/>
      <w:bookmarkStart w:id="206" w:name="_Toc86492369"/>
      <w:r w:rsidRPr="005135EA">
        <w:rPr>
          <w:rFonts w:asciiTheme="minorBidi" w:hAnsiTheme="minorBidi" w:cstheme="minorBidi"/>
          <w:color w:val="auto"/>
          <w:sz w:val="24"/>
          <w:szCs w:val="24"/>
          <w:lang w:val="en-US"/>
        </w:rPr>
        <w:t>4.1 Hasil</w:t>
      </w:r>
      <w:bookmarkEnd w:id="205"/>
      <w:bookmarkEnd w:id="206"/>
    </w:p>
    <w:p w:rsidR="00B26C20" w:rsidRPr="00B26C20" w:rsidRDefault="0083487E" w:rsidP="00B26C20">
      <w:pPr>
        <w:widowControl w:val="0"/>
        <w:tabs>
          <w:tab w:val="left" w:pos="1016"/>
        </w:tabs>
        <w:autoSpaceDE w:val="0"/>
        <w:autoSpaceDN w:val="0"/>
        <w:spacing w:after="0" w:line="360" w:lineRule="auto"/>
        <w:jc w:val="both"/>
        <w:rPr>
          <w:rFonts w:ascii="Arial" w:hAnsi="Arial" w:cs="Arial"/>
          <w:bCs/>
          <w:lang w:val="en-US"/>
        </w:rPr>
      </w:pPr>
      <w:r>
        <w:rPr>
          <w:rFonts w:ascii="Arial" w:hAnsi="Arial" w:cs="Arial"/>
          <w:bCs/>
          <w:lang w:val="en-US"/>
        </w:rPr>
        <w:tab/>
      </w:r>
      <w:r>
        <w:rPr>
          <w:rFonts w:ascii="Arial" w:hAnsi="Arial" w:cs="Arial"/>
          <w:bCs/>
        </w:rPr>
        <w:t>Setelah melakukan penelitian studi literatur secara</w:t>
      </w:r>
      <w:r w:rsidRPr="00047275">
        <w:rPr>
          <w:rFonts w:ascii="Arial" w:hAnsi="Arial" w:cs="Arial"/>
        </w:rPr>
        <w:t xml:space="preserve"> </w:t>
      </w:r>
      <w:r>
        <w:rPr>
          <w:rFonts w:ascii="Arial" w:hAnsi="Arial" w:cs="Arial"/>
        </w:rPr>
        <w:t xml:space="preserve">online/daring melalui google cendikia, berupa layanan pencarian materi-materi pelajaran berupa teks. Menggunakan kata kunci </w:t>
      </w:r>
      <w:r>
        <w:rPr>
          <w:rFonts w:ascii="Arial" w:hAnsi="Arial" w:cs="Arial"/>
          <w:bCs/>
        </w:rPr>
        <w:t xml:space="preserve"> </w:t>
      </w:r>
      <w:r w:rsidRPr="0083487E">
        <w:rPr>
          <w:rFonts w:ascii="Arial" w:hAnsi="Arial" w:cs="Arial"/>
        </w:rPr>
        <w:t>Parasetamol</w:t>
      </w:r>
      <w:r>
        <w:rPr>
          <w:rFonts w:ascii="Arial" w:hAnsi="Arial" w:cs="Arial"/>
        </w:rPr>
        <w:t xml:space="preserve">, </w:t>
      </w:r>
      <w:r w:rsidRPr="0083487E">
        <w:rPr>
          <w:rFonts w:ascii="Arial" w:hAnsi="Arial" w:cs="Arial"/>
        </w:rPr>
        <w:t xml:space="preserve">Ibuprofen </w:t>
      </w:r>
      <w:r>
        <w:rPr>
          <w:rFonts w:ascii="Arial" w:hAnsi="Arial" w:cs="Arial"/>
        </w:rPr>
        <w:t>,</w:t>
      </w:r>
      <w:r w:rsidRPr="0083487E">
        <w:rPr>
          <w:rFonts w:ascii="Arial" w:hAnsi="Arial" w:cs="Arial"/>
        </w:rPr>
        <w:t>Spektrofotometri UV,</w:t>
      </w:r>
      <w:r>
        <w:rPr>
          <w:rFonts w:ascii="Arial" w:hAnsi="Arial" w:cs="Arial"/>
        </w:rPr>
        <w:t xml:space="preserve"> Kromatografi Cair Kinerja Tinggi (KCKT). Penelitian ini </w:t>
      </w:r>
      <w:r>
        <w:rPr>
          <w:rFonts w:ascii="Arial" w:hAnsi="Arial" w:cs="Arial"/>
          <w:bCs/>
        </w:rPr>
        <w:t>menggunakan</w:t>
      </w:r>
      <w:r w:rsidR="008D5A5E" w:rsidRPr="008D5A5E">
        <w:rPr>
          <w:rFonts w:ascii="Arial" w:hAnsi="Arial" w:cs="Arial"/>
          <w:bCs/>
        </w:rPr>
        <w:t xml:space="preserve"> Lima</w:t>
      </w:r>
      <w:r w:rsidR="00B26C20">
        <w:rPr>
          <w:rFonts w:ascii="Arial" w:hAnsi="Arial" w:cs="Arial"/>
          <w:bCs/>
        </w:rPr>
        <w:t xml:space="preserve"> </w:t>
      </w:r>
      <w:r w:rsidR="00B26C20">
        <w:rPr>
          <w:rFonts w:ascii="Arial" w:hAnsi="Arial" w:cs="Arial"/>
          <w:bCs/>
          <w:lang w:val="en-US"/>
        </w:rPr>
        <w:t>Artikel</w:t>
      </w:r>
      <w:r>
        <w:rPr>
          <w:rFonts w:ascii="Arial" w:hAnsi="Arial" w:cs="Arial"/>
          <w:bCs/>
        </w:rPr>
        <w:t xml:space="preserve"> tentang </w:t>
      </w:r>
      <w:r w:rsidR="008D5A5E" w:rsidRPr="008D5A5E">
        <w:rPr>
          <w:rFonts w:ascii="Arial" w:hAnsi="Arial" w:cs="Arial"/>
          <w:bCs/>
        </w:rPr>
        <w:t xml:space="preserve">Penetapan Kadar Parasetamol dan Ibuprofen Dalam Sediaan Tablet </w:t>
      </w:r>
      <w:r w:rsidR="008D5A5E">
        <w:rPr>
          <w:rFonts w:ascii="Arial" w:hAnsi="Arial" w:cs="Arial"/>
          <w:bCs/>
        </w:rPr>
        <w:t>D</w:t>
      </w:r>
      <w:r w:rsidR="008D5A5E" w:rsidRPr="008D5A5E">
        <w:rPr>
          <w:rFonts w:ascii="Arial" w:hAnsi="Arial" w:cs="Arial"/>
          <w:bCs/>
        </w:rPr>
        <w:t>engan Berbagai M</w:t>
      </w:r>
      <w:r w:rsidR="008D5A5E">
        <w:rPr>
          <w:rFonts w:ascii="Arial" w:hAnsi="Arial" w:cs="Arial"/>
          <w:bCs/>
          <w:lang w:val="en-US"/>
        </w:rPr>
        <w:t xml:space="preserve">etode. </w:t>
      </w:r>
      <w:r w:rsidR="008D5A5E" w:rsidRPr="008D5A5E">
        <w:rPr>
          <w:rFonts w:ascii="Arial" w:hAnsi="Arial" w:cs="Arial"/>
          <w:bCs/>
        </w:rPr>
        <w:t>H</w:t>
      </w:r>
      <w:r>
        <w:rPr>
          <w:rFonts w:ascii="Arial" w:hAnsi="Arial" w:cs="Arial"/>
          <w:bCs/>
        </w:rPr>
        <w:t>asil yang diperol</w:t>
      </w:r>
      <w:r w:rsidR="008D5A5E">
        <w:rPr>
          <w:rFonts w:ascii="Arial" w:hAnsi="Arial" w:cs="Arial"/>
          <w:bCs/>
        </w:rPr>
        <w:t>eh menggunakan metode</w:t>
      </w:r>
      <w:r w:rsidR="008D5A5E" w:rsidRPr="008D5A5E">
        <w:rPr>
          <w:rFonts w:ascii="Arial" w:hAnsi="Arial" w:cs="Arial"/>
          <w:bCs/>
        </w:rPr>
        <w:t xml:space="preserve"> Spektrofotometri UV </w:t>
      </w:r>
      <w:r>
        <w:rPr>
          <w:rFonts w:ascii="Arial" w:hAnsi="Arial" w:cs="Arial"/>
          <w:bCs/>
        </w:rPr>
        <w:t>dan Kromatografi Cair Kinerja Tinggi (KCKT) adalah sebagai berikut :</w:t>
      </w:r>
    </w:p>
    <w:p w:rsidR="004A44E1" w:rsidRPr="004A44E1" w:rsidRDefault="00B26C20" w:rsidP="004A44E1">
      <w:pPr>
        <w:spacing w:line="360" w:lineRule="auto"/>
        <w:jc w:val="both"/>
        <w:rPr>
          <w:rFonts w:ascii="Arial" w:hAnsi="Arial" w:cs="Arial"/>
          <w:bCs/>
          <w:lang w:val="en-US"/>
        </w:rPr>
      </w:pPr>
      <w:r w:rsidRPr="00B26C20">
        <w:rPr>
          <w:rFonts w:ascii="Arial" w:hAnsi="Arial" w:cs="Arial"/>
          <w:b/>
        </w:rPr>
        <w:t xml:space="preserve">Tabel </w:t>
      </w:r>
      <w:r w:rsidRPr="00B26C20">
        <w:rPr>
          <w:rFonts w:ascii="Arial" w:hAnsi="Arial" w:cs="Arial"/>
          <w:b/>
          <w:lang w:val="en-US"/>
        </w:rPr>
        <w:t>4</w:t>
      </w:r>
      <w:r w:rsidR="005434AE" w:rsidRPr="00B26C20">
        <w:rPr>
          <w:rFonts w:ascii="Arial" w:hAnsi="Arial" w:cs="Arial"/>
          <w:b/>
        </w:rPr>
        <w:t>.</w:t>
      </w:r>
      <w:r w:rsidR="005434AE" w:rsidRPr="00B26C20">
        <w:rPr>
          <w:rFonts w:ascii="Arial" w:hAnsi="Arial" w:cs="Arial"/>
          <w:b/>
          <w:lang w:val="en-US"/>
        </w:rPr>
        <w:t>1</w:t>
      </w:r>
      <w:r w:rsidR="004A44E1">
        <w:rPr>
          <w:rFonts w:ascii="Arial" w:hAnsi="Arial" w:cs="Arial"/>
          <w:bCs/>
        </w:rPr>
        <w:t xml:space="preserve"> Hasil Penetapan Kadar </w:t>
      </w:r>
      <w:r w:rsidR="004A44E1">
        <w:rPr>
          <w:rFonts w:ascii="Arial" w:hAnsi="Arial" w:cs="Arial"/>
          <w:bCs/>
          <w:lang w:val="en-US"/>
        </w:rPr>
        <w:t xml:space="preserve">Parasetamol dan Ibuprofen dalam Sediaan Tablet </w:t>
      </w: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608"/>
        <w:gridCol w:w="1485"/>
        <w:gridCol w:w="1984"/>
        <w:gridCol w:w="2448"/>
        <w:gridCol w:w="1628"/>
      </w:tblGrid>
      <w:tr w:rsidR="004A44E1" w:rsidTr="00125DCF">
        <w:tc>
          <w:tcPr>
            <w:tcW w:w="608" w:type="dxa"/>
          </w:tcPr>
          <w:p w:rsidR="004A44E1" w:rsidRPr="00D01670" w:rsidRDefault="004A44E1" w:rsidP="00125DCF">
            <w:pPr>
              <w:jc w:val="center"/>
              <w:rPr>
                <w:rFonts w:ascii="Arial" w:hAnsi="Arial" w:cs="Arial"/>
                <w:b/>
              </w:rPr>
            </w:pPr>
            <w:r w:rsidRPr="00D01670">
              <w:rPr>
                <w:rFonts w:ascii="Arial" w:hAnsi="Arial" w:cs="Arial"/>
                <w:b/>
              </w:rPr>
              <w:t>NO.</w:t>
            </w:r>
          </w:p>
        </w:tc>
        <w:tc>
          <w:tcPr>
            <w:tcW w:w="1485" w:type="dxa"/>
          </w:tcPr>
          <w:p w:rsidR="004A44E1" w:rsidRPr="00D01670" w:rsidRDefault="004A44E1" w:rsidP="00125DCF">
            <w:pPr>
              <w:jc w:val="center"/>
              <w:rPr>
                <w:rFonts w:ascii="Arial" w:hAnsi="Arial" w:cs="Arial"/>
                <w:b/>
              </w:rPr>
            </w:pPr>
            <w:r w:rsidRPr="00D01670">
              <w:rPr>
                <w:rFonts w:ascii="Arial" w:hAnsi="Arial" w:cs="Arial"/>
                <w:b/>
              </w:rPr>
              <w:t>METODE</w:t>
            </w:r>
          </w:p>
        </w:tc>
        <w:tc>
          <w:tcPr>
            <w:tcW w:w="1984" w:type="dxa"/>
          </w:tcPr>
          <w:p w:rsidR="004A44E1" w:rsidRPr="00D01670" w:rsidRDefault="004A44E1" w:rsidP="00125DCF">
            <w:pPr>
              <w:jc w:val="center"/>
              <w:rPr>
                <w:rFonts w:ascii="Arial" w:hAnsi="Arial" w:cs="Arial"/>
                <w:b/>
              </w:rPr>
            </w:pPr>
            <w:r w:rsidRPr="00D01670">
              <w:rPr>
                <w:rFonts w:ascii="Arial" w:hAnsi="Arial" w:cs="Arial"/>
                <w:b/>
              </w:rPr>
              <w:t>NAMA PENELITI DAN TAHUN PENELITIAN</w:t>
            </w:r>
          </w:p>
        </w:tc>
        <w:tc>
          <w:tcPr>
            <w:tcW w:w="2448" w:type="dxa"/>
          </w:tcPr>
          <w:p w:rsidR="004A44E1" w:rsidRPr="00D01670" w:rsidRDefault="004A44E1" w:rsidP="00125DCF">
            <w:pPr>
              <w:jc w:val="center"/>
              <w:rPr>
                <w:rFonts w:ascii="Arial" w:hAnsi="Arial" w:cs="Arial"/>
                <w:b/>
              </w:rPr>
            </w:pPr>
            <w:r w:rsidRPr="00D01670">
              <w:rPr>
                <w:rFonts w:ascii="Arial" w:hAnsi="Arial" w:cs="Arial"/>
                <w:b/>
              </w:rPr>
              <w:t>JUDUL LITERATUR</w:t>
            </w:r>
          </w:p>
        </w:tc>
        <w:tc>
          <w:tcPr>
            <w:tcW w:w="1628" w:type="dxa"/>
          </w:tcPr>
          <w:p w:rsidR="004A44E1" w:rsidRPr="004A44E1" w:rsidRDefault="004A44E1" w:rsidP="004A44E1">
            <w:pPr>
              <w:jc w:val="center"/>
              <w:rPr>
                <w:rFonts w:ascii="Arial" w:hAnsi="Arial" w:cs="Arial"/>
                <w:b/>
                <w:lang w:val="en-US"/>
              </w:rPr>
            </w:pPr>
            <w:r>
              <w:rPr>
                <w:rFonts w:ascii="Arial" w:hAnsi="Arial" w:cs="Arial"/>
                <w:b/>
              </w:rPr>
              <w:t>HASIL</w:t>
            </w:r>
            <w:r>
              <w:rPr>
                <w:rFonts w:ascii="Arial" w:hAnsi="Arial" w:cs="Arial"/>
                <w:b/>
                <w:lang w:val="en-US"/>
              </w:rPr>
              <w:t xml:space="preserve"> PENETAPAN</w:t>
            </w:r>
            <w:r>
              <w:rPr>
                <w:rFonts w:ascii="Arial" w:hAnsi="Arial" w:cs="Arial"/>
                <w:b/>
              </w:rPr>
              <w:t xml:space="preserve"> KADAR </w:t>
            </w:r>
          </w:p>
        </w:tc>
      </w:tr>
      <w:tr w:rsidR="004A44E1" w:rsidTr="00125DCF">
        <w:tc>
          <w:tcPr>
            <w:tcW w:w="608" w:type="dxa"/>
            <w:vMerge w:val="restart"/>
          </w:tcPr>
          <w:p w:rsidR="004A44E1" w:rsidRDefault="004A44E1" w:rsidP="00125DCF">
            <w:pPr>
              <w:rPr>
                <w:rFonts w:ascii="Arial" w:hAnsi="Arial" w:cs="Arial"/>
                <w:bCs/>
              </w:rPr>
            </w:pPr>
            <w:r>
              <w:rPr>
                <w:rFonts w:ascii="Arial" w:hAnsi="Arial" w:cs="Arial"/>
                <w:bCs/>
              </w:rPr>
              <w:t>1.</w:t>
            </w:r>
          </w:p>
        </w:tc>
        <w:tc>
          <w:tcPr>
            <w:tcW w:w="1485" w:type="dxa"/>
            <w:vMerge w:val="restart"/>
          </w:tcPr>
          <w:p w:rsidR="004A44E1" w:rsidRPr="004A44E1" w:rsidRDefault="004A44E1" w:rsidP="00125DCF">
            <w:pPr>
              <w:rPr>
                <w:rFonts w:ascii="Arial" w:hAnsi="Arial" w:cs="Arial"/>
                <w:bCs/>
                <w:lang w:val="en-US"/>
              </w:rPr>
            </w:pPr>
            <w:r>
              <w:rPr>
                <w:rFonts w:ascii="Arial" w:hAnsi="Arial" w:cs="Arial"/>
                <w:bCs/>
                <w:lang w:val="en-US"/>
              </w:rPr>
              <w:t>Spektrofotometri UV-</w:t>
            </w:r>
            <w:r w:rsidRPr="004A44E1">
              <w:rPr>
                <w:rFonts w:ascii="Arial" w:hAnsi="Arial" w:cs="Arial"/>
                <w:bCs/>
                <w:i/>
                <w:iCs/>
                <w:lang w:val="en-US"/>
              </w:rPr>
              <w:t>Visible</w:t>
            </w:r>
          </w:p>
        </w:tc>
        <w:tc>
          <w:tcPr>
            <w:tcW w:w="1984" w:type="dxa"/>
          </w:tcPr>
          <w:p w:rsidR="004A44E1" w:rsidRPr="00D52A48" w:rsidRDefault="004A44E1" w:rsidP="00125DCF">
            <w:pPr>
              <w:rPr>
                <w:rFonts w:asciiTheme="minorBidi" w:hAnsiTheme="minorBidi"/>
                <w:bCs/>
              </w:rPr>
            </w:pPr>
            <w:r w:rsidRPr="00EA7F14">
              <w:rPr>
                <w:rFonts w:asciiTheme="minorBidi" w:hAnsiTheme="minorBidi"/>
                <w:bCs/>
                <w:lang w:val="en-US"/>
              </w:rPr>
              <w:t xml:space="preserve">Muhammad Imam Sayuthi </w:t>
            </w:r>
            <w:r w:rsidRPr="00EA7F14">
              <w:rPr>
                <w:rFonts w:asciiTheme="minorBidi" w:hAnsiTheme="minorBidi"/>
                <w:bCs/>
              </w:rPr>
              <w:t>, 201</w:t>
            </w:r>
            <w:r>
              <w:rPr>
                <w:rFonts w:asciiTheme="minorBidi" w:hAnsiTheme="minorBidi"/>
                <w:bCs/>
                <w:lang w:val="en-US"/>
              </w:rPr>
              <w:t>7</w:t>
            </w:r>
          </w:p>
        </w:tc>
        <w:tc>
          <w:tcPr>
            <w:tcW w:w="2448" w:type="dxa"/>
          </w:tcPr>
          <w:p w:rsidR="004A44E1" w:rsidRDefault="004A44E1" w:rsidP="004A44E1">
            <w:pPr>
              <w:rPr>
                <w:rFonts w:ascii="Arial" w:hAnsi="Arial" w:cs="Arial"/>
                <w:bCs/>
              </w:rPr>
            </w:pPr>
            <w:r w:rsidRPr="00EA7F14">
              <w:rPr>
                <w:rFonts w:asciiTheme="minorBidi" w:hAnsiTheme="minorBidi"/>
                <w:bCs/>
                <w:lang w:val="en-US"/>
              </w:rPr>
              <w:t>Validasi Metode Analisis dan Penetapan Kadar Parasetamol dalam Sediaan   Tablet Secara Spektrofotometri UV-</w:t>
            </w:r>
            <w:r w:rsidRPr="00EA7F14">
              <w:rPr>
                <w:rFonts w:asciiTheme="minorBidi" w:hAnsiTheme="minorBidi"/>
                <w:bCs/>
                <w:i/>
                <w:iCs/>
                <w:lang w:val="en-US"/>
              </w:rPr>
              <w:t>Visible</w:t>
            </w:r>
            <w:r w:rsidRPr="00EA7F14">
              <w:rPr>
                <w:rFonts w:asciiTheme="minorBidi" w:hAnsiTheme="minorBidi"/>
                <w:bCs/>
              </w:rPr>
              <w:t>.</w:t>
            </w:r>
            <w:r w:rsidRPr="00EA7F14">
              <w:rPr>
                <w:rFonts w:asciiTheme="minorBidi" w:hAnsiTheme="minorBidi"/>
                <w:bCs/>
                <w:lang w:val="en-US"/>
              </w:rPr>
              <w:t xml:space="preserve"> </w:t>
            </w:r>
          </w:p>
        </w:tc>
        <w:tc>
          <w:tcPr>
            <w:tcW w:w="1628" w:type="dxa"/>
          </w:tcPr>
          <w:p w:rsidR="004A44E1" w:rsidRPr="004A44E1" w:rsidRDefault="00125DCF" w:rsidP="00125DCF">
            <w:pPr>
              <w:rPr>
                <w:rFonts w:ascii="Arial" w:hAnsi="Arial" w:cs="Arial"/>
                <w:bCs/>
                <w:lang w:val="en-US"/>
              </w:rPr>
            </w:pPr>
            <w:r>
              <w:rPr>
                <w:rFonts w:ascii="Arial" w:hAnsi="Arial" w:cs="Arial"/>
                <w:bCs/>
                <w:lang w:val="en-US"/>
              </w:rPr>
              <w:t xml:space="preserve">Kadar Parasetamol </w:t>
            </w:r>
            <w:r w:rsidR="00C97EDC">
              <w:rPr>
                <w:rFonts w:ascii="Arial" w:hAnsi="Arial" w:cs="Arial"/>
                <w:bCs/>
                <w:lang w:val="en-US"/>
              </w:rPr>
              <w:t>106,9507</w:t>
            </w:r>
            <w:r w:rsidR="004A44E1">
              <w:rPr>
                <w:rFonts w:ascii="Arial" w:hAnsi="Arial" w:cs="Arial"/>
                <w:bCs/>
                <w:lang w:val="en-US"/>
              </w:rPr>
              <w:t>%</w:t>
            </w:r>
          </w:p>
        </w:tc>
      </w:tr>
      <w:tr w:rsidR="004A44E1" w:rsidTr="00E81C41">
        <w:trPr>
          <w:trHeight w:val="284"/>
        </w:trPr>
        <w:tc>
          <w:tcPr>
            <w:tcW w:w="608" w:type="dxa"/>
            <w:vMerge/>
          </w:tcPr>
          <w:p w:rsidR="004A44E1" w:rsidRDefault="004A44E1" w:rsidP="00125DCF">
            <w:pPr>
              <w:rPr>
                <w:rFonts w:ascii="Arial" w:hAnsi="Arial" w:cs="Arial"/>
                <w:bCs/>
              </w:rPr>
            </w:pPr>
          </w:p>
        </w:tc>
        <w:tc>
          <w:tcPr>
            <w:tcW w:w="1485" w:type="dxa"/>
            <w:vMerge/>
          </w:tcPr>
          <w:p w:rsidR="004A44E1" w:rsidRDefault="004A44E1" w:rsidP="00125DCF">
            <w:pPr>
              <w:rPr>
                <w:rFonts w:ascii="Arial" w:hAnsi="Arial" w:cs="Arial"/>
                <w:bCs/>
              </w:rPr>
            </w:pPr>
          </w:p>
        </w:tc>
        <w:tc>
          <w:tcPr>
            <w:tcW w:w="1984" w:type="dxa"/>
          </w:tcPr>
          <w:p w:rsidR="004A44E1" w:rsidRPr="00D52A48" w:rsidRDefault="004A44E1" w:rsidP="00125DCF">
            <w:pPr>
              <w:rPr>
                <w:rFonts w:asciiTheme="minorBidi" w:hAnsiTheme="minorBidi"/>
                <w:bCs/>
              </w:rPr>
            </w:pPr>
            <w:r w:rsidRPr="004A44E1">
              <w:rPr>
                <w:rFonts w:asciiTheme="minorBidi" w:hAnsiTheme="minorBidi"/>
                <w:bCs/>
                <w:lang w:val="en-US"/>
              </w:rPr>
              <w:t xml:space="preserve">Edward Reginald </w:t>
            </w:r>
            <w:r w:rsidRPr="004A44E1">
              <w:rPr>
                <w:rFonts w:asciiTheme="minorBidi" w:hAnsiTheme="minorBidi"/>
                <w:bCs/>
              </w:rPr>
              <w:t>, 20</w:t>
            </w:r>
            <w:r w:rsidR="00904C4D">
              <w:rPr>
                <w:rFonts w:asciiTheme="minorBidi" w:hAnsiTheme="minorBidi"/>
                <w:bCs/>
                <w:lang w:val="en-US"/>
              </w:rPr>
              <w:t>17</w:t>
            </w:r>
          </w:p>
        </w:tc>
        <w:tc>
          <w:tcPr>
            <w:tcW w:w="2448" w:type="dxa"/>
          </w:tcPr>
          <w:p w:rsidR="004A44E1" w:rsidRPr="004A44E1" w:rsidRDefault="004A44E1" w:rsidP="00B26C20">
            <w:pPr>
              <w:spacing w:line="360" w:lineRule="auto"/>
              <w:jc w:val="left"/>
              <w:rPr>
                <w:rFonts w:asciiTheme="minorBidi" w:hAnsiTheme="minorBidi"/>
                <w:bCs/>
                <w:lang w:val="en-US"/>
              </w:rPr>
            </w:pPr>
            <w:r w:rsidRPr="004A44E1">
              <w:rPr>
                <w:rFonts w:asciiTheme="minorBidi" w:hAnsiTheme="minorBidi"/>
                <w:bCs/>
                <w:lang w:val="en-US"/>
              </w:rPr>
              <w:t xml:space="preserve">Aplikasi Metode Spektrofotometri Ultraviolet secara MCR Terhadap Penetapan Kadar </w:t>
            </w:r>
            <w:r w:rsidRPr="004A44E1">
              <w:rPr>
                <w:rFonts w:asciiTheme="minorBidi" w:hAnsiTheme="minorBidi"/>
                <w:bCs/>
                <w:i/>
                <w:iCs/>
                <w:lang w:val="en-US"/>
              </w:rPr>
              <w:t>Binary Mixture</w:t>
            </w:r>
            <w:r w:rsidRPr="004A44E1">
              <w:rPr>
                <w:rFonts w:asciiTheme="minorBidi" w:hAnsiTheme="minorBidi"/>
                <w:bCs/>
                <w:lang w:val="en-US"/>
              </w:rPr>
              <w:t xml:space="preserve"> Parasetamol dan Ibuprofen Dalam</w:t>
            </w:r>
            <w:r w:rsidR="00B26C20">
              <w:rPr>
                <w:rFonts w:asciiTheme="minorBidi" w:hAnsiTheme="minorBidi"/>
                <w:bCs/>
                <w:lang w:val="en-US"/>
              </w:rPr>
              <w:t xml:space="preserve"> Sediaan Tablet</w:t>
            </w:r>
          </w:p>
        </w:tc>
        <w:tc>
          <w:tcPr>
            <w:tcW w:w="1628" w:type="dxa"/>
          </w:tcPr>
          <w:p w:rsidR="004A44E1" w:rsidRPr="00904C4D" w:rsidRDefault="00904C4D" w:rsidP="00125DCF">
            <w:pPr>
              <w:rPr>
                <w:rFonts w:ascii="Arial" w:hAnsi="Arial" w:cs="Arial"/>
                <w:bCs/>
                <w:lang w:val="en-US"/>
              </w:rPr>
            </w:pPr>
            <w:r>
              <w:rPr>
                <w:rFonts w:ascii="Arial" w:hAnsi="Arial" w:cs="Arial"/>
                <w:bCs/>
                <w:lang w:val="en-US"/>
              </w:rPr>
              <w:t xml:space="preserve">Kadar Parasetamol 100,1% dan Kadar Ibuprofen 100,31% </w:t>
            </w:r>
          </w:p>
        </w:tc>
      </w:tr>
      <w:tr w:rsidR="004A44E1" w:rsidTr="00125DCF">
        <w:tc>
          <w:tcPr>
            <w:tcW w:w="608" w:type="dxa"/>
            <w:vMerge/>
          </w:tcPr>
          <w:p w:rsidR="004A44E1" w:rsidRDefault="004A44E1" w:rsidP="00125DCF">
            <w:pPr>
              <w:rPr>
                <w:rFonts w:ascii="Arial" w:hAnsi="Arial" w:cs="Arial"/>
                <w:bCs/>
              </w:rPr>
            </w:pPr>
          </w:p>
        </w:tc>
        <w:tc>
          <w:tcPr>
            <w:tcW w:w="1485" w:type="dxa"/>
            <w:vMerge/>
          </w:tcPr>
          <w:p w:rsidR="004A44E1" w:rsidRDefault="004A44E1" w:rsidP="00125DCF">
            <w:pPr>
              <w:rPr>
                <w:rFonts w:ascii="Arial" w:hAnsi="Arial" w:cs="Arial"/>
                <w:bCs/>
              </w:rPr>
            </w:pPr>
          </w:p>
        </w:tc>
        <w:tc>
          <w:tcPr>
            <w:tcW w:w="1984" w:type="dxa"/>
          </w:tcPr>
          <w:p w:rsidR="004A44E1" w:rsidRDefault="004A44E1" w:rsidP="00125DCF">
            <w:pPr>
              <w:rPr>
                <w:rFonts w:ascii="Arial" w:hAnsi="Arial" w:cs="Arial"/>
                <w:bCs/>
              </w:rPr>
            </w:pPr>
          </w:p>
        </w:tc>
        <w:tc>
          <w:tcPr>
            <w:tcW w:w="2448" w:type="dxa"/>
          </w:tcPr>
          <w:p w:rsidR="004A44E1" w:rsidRPr="00904C4D" w:rsidRDefault="004A44E1" w:rsidP="00125DCF">
            <w:pPr>
              <w:rPr>
                <w:rFonts w:ascii="Arial" w:hAnsi="Arial" w:cs="Arial"/>
                <w:bCs/>
                <w:lang w:val="en-US"/>
              </w:rPr>
            </w:pPr>
          </w:p>
        </w:tc>
        <w:tc>
          <w:tcPr>
            <w:tcW w:w="1628" w:type="dxa"/>
          </w:tcPr>
          <w:p w:rsidR="004A44E1" w:rsidRPr="00904C4D" w:rsidRDefault="004A44E1" w:rsidP="00125DCF">
            <w:pPr>
              <w:rPr>
                <w:rFonts w:ascii="Arial" w:hAnsi="Arial" w:cs="Arial"/>
                <w:bCs/>
                <w:lang w:val="en-US"/>
              </w:rPr>
            </w:pPr>
          </w:p>
        </w:tc>
      </w:tr>
      <w:tr w:rsidR="004A44E1" w:rsidTr="00125DCF">
        <w:tc>
          <w:tcPr>
            <w:tcW w:w="608" w:type="dxa"/>
          </w:tcPr>
          <w:p w:rsidR="003D41CA" w:rsidRDefault="003D41CA" w:rsidP="00125DCF">
            <w:pPr>
              <w:rPr>
                <w:rFonts w:ascii="Arial" w:hAnsi="Arial" w:cs="Arial"/>
                <w:bCs/>
                <w:lang w:val="en-US"/>
              </w:rPr>
            </w:pPr>
          </w:p>
          <w:p w:rsidR="004A44E1" w:rsidRDefault="004A44E1" w:rsidP="00125DCF">
            <w:pPr>
              <w:rPr>
                <w:rFonts w:ascii="Arial" w:hAnsi="Arial" w:cs="Arial"/>
                <w:bCs/>
              </w:rPr>
            </w:pPr>
            <w:r>
              <w:rPr>
                <w:rFonts w:ascii="Arial" w:hAnsi="Arial" w:cs="Arial"/>
                <w:bCs/>
              </w:rPr>
              <w:t>2.</w:t>
            </w:r>
          </w:p>
        </w:tc>
        <w:tc>
          <w:tcPr>
            <w:tcW w:w="1485" w:type="dxa"/>
          </w:tcPr>
          <w:p w:rsidR="003D41CA" w:rsidRDefault="003D41CA" w:rsidP="00125DCF">
            <w:pPr>
              <w:rPr>
                <w:rFonts w:ascii="Arial" w:hAnsi="Arial" w:cs="Arial"/>
                <w:bCs/>
                <w:lang w:val="en-US"/>
              </w:rPr>
            </w:pPr>
          </w:p>
          <w:p w:rsidR="004A44E1" w:rsidRDefault="004A44E1" w:rsidP="00125DCF">
            <w:pPr>
              <w:rPr>
                <w:rFonts w:ascii="Arial" w:hAnsi="Arial" w:cs="Arial"/>
                <w:bCs/>
              </w:rPr>
            </w:pPr>
            <w:r>
              <w:rPr>
                <w:rFonts w:ascii="Arial" w:hAnsi="Arial" w:cs="Arial"/>
                <w:bCs/>
              </w:rPr>
              <w:t>Kromatografi Cair Kinerja Tinggi (KCKT)</w:t>
            </w:r>
          </w:p>
        </w:tc>
        <w:tc>
          <w:tcPr>
            <w:tcW w:w="1984" w:type="dxa"/>
          </w:tcPr>
          <w:p w:rsidR="003D41CA" w:rsidRDefault="003D41CA" w:rsidP="00125DCF">
            <w:pPr>
              <w:rPr>
                <w:rFonts w:asciiTheme="minorBidi" w:hAnsiTheme="minorBidi"/>
                <w:bCs/>
                <w:lang w:val="en-US"/>
              </w:rPr>
            </w:pPr>
          </w:p>
          <w:p w:rsidR="004A44E1" w:rsidRDefault="00904C4D" w:rsidP="00125DCF">
            <w:pPr>
              <w:rPr>
                <w:rFonts w:asciiTheme="minorBidi" w:hAnsiTheme="minorBidi"/>
                <w:bCs/>
                <w:lang w:val="en-US"/>
              </w:rPr>
            </w:pPr>
            <w:r w:rsidRPr="00EA7F14">
              <w:rPr>
                <w:rFonts w:asciiTheme="minorBidi" w:hAnsiTheme="minorBidi"/>
                <w:bCs/>
                <w:lang w:val="en-US"/>
              </w:rPr>
              <w:t>Endhah Yulyarti</w:t>
            </w:r>
            <w:r w:rsidR="00873662">
              <w:rPr>
                <w:rFonts w:asciiTheme="minorBidi" w:hAnsiTheme="minorBidi"/>
                <w:bCs/>
                <w:lang w:val="en-US"/>
              </w:rPr>
              <w:t>,dkk</w:t>
            </w:r>
            <w:r w:rsidR="00955E50">
              <w:rPr>
                <w:rFonts w:asciiTheme="minorBidi" w:hAnsiTheme="minorBidi"/>
                <w:bCs/>
                <w:lang w:val="en-US"/>
              </w:rPr>
              <w:t>,</w:t>
            </w:r>
            <w:r>
              <w:rPr>
                <w:rFonts w:asciiTheme="minorBidi" w:hAnsiTheme="minorBidi"/>
                <w:bCs/>
                <w:lang w:val="en-US"/>
              </w:rPr>
              <w:t xml:space="preserve"> </w:t>
            </w:r>
            <w:r w:rsidRPr="00EA7F14">
              <w:rPr>
                <w:rFonts w:asciiTheme="minorBidi" w:hAnsiTheme="minorBidi"/>
                <w:bCs/>
              </w:rPr>
              <w:t>201</w:t>
            </w:r>
            <w:r w:rsidRPr="00EA7F14">
              <w:rPr>
                <w:rFonts w:asciiTheme="minorBidi" w:hAnsiTheme="minorBidi"/>
                <w:bCs/>
                <w:lang w:val="en-US"/>
              </w:rPr>
              <w:t>8</w:t>
            </w:r>
          </w:p>
          <w:p w:rsidR="00904C4D" w:rsidRDefault="00904C4D" w:rsidP="00125DCF">
            <w:pPr>
              <w:rPr>
                <w:rFonts w:asciiTheme="minorBidi" w:hAnsiTheme="minorBidi"/>
                <w:bCs/>
                <w:lang w:val="en-US"/>
              </w:rPr>
            </w:pPr>
          </w:p>
          <w:p w:rsidR="00904C4D" w:rsidRDefault="00904C4D" w:rsidP="00125DCF">
            <w:pPr>
              <w:rPr>
                <w:rFonts w:asciiTheme="minorBidi" w:hAnsiTheme="minorBidi"/>
                <w:bCs/>
                <w:lang w:val="en-US"/>
              </w:rPr>
            </w:pPr>
          </w:p>
          <w:p w:rsidR="00904C4D" w:rsidRDefault="00904C4D" w:rsidP="00125DCF">
            <w:pPr>
              <w:rPr>
                <w:rFonts w:asciiTheme="minorBidi" w:hAnsiTheme="minorBidi"/>
                <w:bCs/>
                <w:lang w:val="en-US"/>
              </w:rPr>
            </w:pPr>
          </w:p>
          <w:p w:rsidR="00904C4D" w:rsidRDefault="00904C4D" w:rsidP="00125DCF">
            <w:pPr>
              <w:rPr>
                <w:rFonts w:asciiTheme="minorBidi" w:hAnsiTheme="minorBidi"/>
                <w:bCs/>
                <w:lang w:val="en-US"/>
              </w:rPr>
            </w:pPr>
            <w:r>
              <w:rPr>
                <w:rFonts w:asciiTheme="minorBidi" w:hAnsiTheme="minorBidi"/>
                <w:bCs/>
                <w:lang w:val="en-US"/>
              </w:rPr>
              <w:t xml:space="preserve">Rani </w:t>
            </w:r>
            <w:r w:rsidRPr="00905C68">
              <w:rPr>
                <w:rFonts w:asciiTheme="minorBidi" w:hAnsiTheme="minorBidi"/>
                <w:bCs/>
                <w:lang w:val="en-US"/>
              </w:rPr>
              <w:t xml:space="preserve">Nur Muslimah </w:t>
            </w:r>
            <w:r w:rsidRPr="00905C68">
              <w:rPr>
                <w:rFonts w:asciiTheme="minorBidi" w:hAnsiTheme="minorBidi"/>
                <w:bCs/>
              </w:rPr>
              <w:t>, 201</w:t>
            </w:r>
            <w:r w:rsidRPr="00905C68">
              <w:rPr>
                <w:rFonts w:asciiTheme="minorBidi" w:hAnsiTheme="minorBidi"/>
                <w:bCs/>
                <w:lang w:val="en-US"/>
              </w:rPr>
              <w:t>5</w:t>
            </w:r>
          </w:p>
          <w:p w:rsidR="00125DCF" w:rsidRDefault="00125DCF" w:rsidP="00125DCF">
            <w:pPr>
              <w:rPr>
                <w:rFonts w:asciiTheme="minorBidi" w:hAnsiTheme="minorBidi"/>
                <w:bCs/>
                <w:lang w:val="en-US"/>
              </w:rPr>
            </w:pPr>
          </w:p>
          <w:p w:rsidR="00125DCF" w:rsidRDefault="00125DCF" w:rsidP="00125DCF">
            <w:pPr>
              <w:rPr>
                <w:rFonts w:asciiTheme="minorBidi" w:hAnsiTheme="minorBidi"/>
                <w:bCs/>
                <w:lang w:val="en-US"/>
              </w:rPr>
            </w:pPr>
          </w:p>
          <w:p w:rsidR="00125DCF" w:rsidRDefault="00125DCF" w:rsidP="00125DCF">
            <w:pPr>
              <w:rPr>
                <w:rFonts w:asciiTheme="minorBidi" w:hAnsiTheme="minorBidi"/>
                <w:bCs/>
                <w:lang w:val="en-US"/>
              </w:rPr>
            </w:pPr>
          </w:p>
          <w:p w:rsidR="00C97EDC" w:rsidRDefault="00C97EDC" w:rsidP="00125DCF">
            <w:pPr>
              <w:rPr>
                <w:rFonts w:asciiTheme="minorBidi" w:hAnsiTheme="minorBidi"/>
                <w:bCs/>
                <w:lang w:val="en-US"/>
              </w:rPr>
            </w:pPr>
          </w:p>
          <w:p w:rsidR="00125DCF" w:rsidRDefault="00125DCF" w:rsidP="00125DCF">
            <w:pPr>
              <w:rPr>
                <w:rFonts w:ascii="Arial" w:hAnsi="Arial" w:cs="Arial"/>
                <w:bCs/>
              </w:rPr>
            </w:pPr>
            <w:r w:rsidRPr="00350A40">
              <w:rPr>
                <w:rFonts w:asciiTheme="minorBidi" w:hAnsiTheme="minorBidi"/>
                <w:bCs/>
                <w:lang w:val="en-US"/>
              </w:rPr>
              <w:t>Susanti,dkk, 2014</w:t>
            </w:r>
          </w:p>
        </w:tc>
        <w:tc>
          <w:tcPr>
            <w:tcW w:w="2448" w:type="dxa"/>
          </w:tcPr>
          <w:p w:rsidR="003D41CA" w:rsidRDefault="003D41CA" w:rsidP="00125DCF">
            <w:pPr>
              <w:rPr>
                <w:rFonts w:asciiTheme="minorBidi" w:hAnsiTheme="minorBidi"/>
                <w:bCs/>
                <w:lang w:val="en-US"/>
              </w:rPr>
            </w:pPr>
          </w:p>
          <w:p w:rsidR="004A44E1" w:rsidRDefault="00904C4D" w:rsidP="00125DCF">
            <w:pPr>
              <w:rPr>
                <w:rFonts w:asciiTheme="minorBidi" w:hAnsiTheme="minorBidi"/>
                <w:bCs/>
                <w:lang w:val="en-US"/>
              </w:rPr>
            </w:pPr>
            <w:r>
              <w:rPr>
                <w:rFonts w:asciiTheme="minorBidi" w:hAnsiTheme="minorBidi"/>
                <w:bCs/>
                <w:lang w:val="en-US"/>
              </w:rPr>
              <w:t>“Penetapan Kadar Parasetamol, Kafein, dan Propifenazon Secara Simultan Dalam Sediaan Tablet Dengan Metode KCKT”.</w:t>
            </w:r>
          </w:p>
          <w:p w:rsidR="00904C4D" w:rsidRDefault="00904C4D" w:rsidP="00904C4D">
            <w:pPr>
              <w:rPr>
                <w:rFonts w:asciiTheme="minorBidi" w:hAnsiTheme="minorBidi"/>
                <w:bCs/>
                <w:lang w:val="en-US"/>
              </w:rPr>
            </w:pPr>
            <w:r>
              <w:rPr>
                <w:rFonts w:asciiTheme="minorBidi" w:hAnsiTheme="minorBidi"/>
                <w:bCs/>
                <w:lang w:val="en-US"/>
              </w:rPr>
              <w:t>“</w:t>
            </w:r>
            <w:r w:rsidRPr="00905C68">
              <w:rPr>
                <w:rFonts w:asciiTheme="minorBidi" w:hAnsiTheme="minorBidi"/>
                <w:bCs/>
              </w:rPr>
              <w:t>Pe</w:t>
            </w:r>
            <w:r w:rsidRPr="00905C68">
              <w:rPr>
                <w:rFonts w:asciiTheme="minorBidi" w:hAnsiTheme="minorBidi"/>
                <w:bCs/>
                <w:lang w:val="en-US"/>
              </w:rPr>
              <w:t xml:space="preserve">netapan Kadar Parasetamol dan Kafein Dalam Tablet Kombinasi Dengan Metode </w:t>
            </w:r>
            <w:r w:rsidRPr="00905C68">
              <w:rPr>
                <w:rFonts w:asciiTheme="minorBidi" w:hAnsiTheme="minorBidi"/>
                <w:bCs/>
              </w:rPr>
              <w:t>Kromatog</w:t>
            </w:r>
            <w:r>
              <w:rPr>
                <w:rFonts w:asciiTheme="minorBidi" w:hAnsiTheme="minorBidi"/>
                <w:bCs/>
              </w:rPr>
              <w:t>rafi Cair Kinerja Tinggi (KCKT)</w:t>
            </w:r>
          </w:p>
          <w:p w:rsidR="00C97EDC" w:rsidRDefault="00C97EDC" w:rsidP="00C97EDC">
            <w:pPr>
              <w:rPr>
                <w:rFonts w:asciiTheme="minorBidi" w:hAnsiTheme="minorBidi"/>
                <w:bCs/>
                <w:lang w:val="en-US"/>
              </w:rPr>
            </w:pPr>
          </w:p>
          <w:p w:rsidR="00125DCF" w:rsidRPr="00125DCF" w:rsidRDefault="00125DCF" w:rsidP="00C97EDC">
            <w:pPr>
              <w:rPr>
                <w:rFonts w:ascii="Arial" w:hAnsi="Arial" w:cs="Arial"/>
                <w:bCs/>
                <w:lang w:val="en-US"/>
              </w:rPr>
            </w:pPr>
            <w:r>
              <w:rPr>
                <w:rFonts w:asciiTheme="minorBidi" w:hAnsiTheme="minorBidi"/>
                <w:bCs/>
                <w:lang w:val="en-US"/>
              </w:rPr>
              <w:t>“</w:t>
            </w:r>
            <w:r w:rsidRPr="00350A40">
              <w:rPr>
                <w:rFonts w:asciiTheme="minorBidi" w:hAnsiTheme="minorBidi"/>
                <w:bCs/>
                <w:lang w:val="en-US"/>
              </w:rPr>
              <w:t xml:space="preserve">Penetapan Kadar Ibuprofen Dalam Tablet Serta Aplikasinya Pada Plasma Tikus Jantan Wistar Secara </w:t>
            </w:r>
            <w:r w:rsidRPr="00350A40">
              <w:rPr>
                <w:rFonts w:asciiTheme="minorBidi" w:hAnsiTheme="minorBidi"/>
                <w:bCs/>
                <w:i/>
                <w:iCs/>
                <w:lang w:val="en-US"/>
              </w:rPr>
              <w:t xml:space="preserve">In Vitro </w:t>
            </w:r>
            <w:r>
              <w:rPr>
                <w:rFonts w:asciiTheme="minorBidi" w:hAnsiTheme="minorBidi"/>
                <w:bCs/>
                <w:lang w:val="en-US"/>
              </w:rPr>
              <w:t>Dengan Metode KCKT</w:t>
            </w:r>
          </w:p>
        </w:tc>
        <w:tc>
          <w:tcPr>
            <w:tcW w:w="1628" w:type="dxa"/>
          </w:tcPr>
          <w:p w:rsidR="003D41CA" w:rsidRDefault="003D41CA" w:rsidP="00125DCF">
            <w:pPr>
              <w:rPr>
                <w:rFonts w:ascii="Arial" w:hAnsi="Arial" w:cs="Arial"/>
                <w:bCs/>
                <w:lang w:val="en-US"/>
              </w:rPr>
            </w:pPr>
          </w:p>
          <w:p w:rsidR="004A44E1" w:rsidRDefault="00904C4D" w:rsidP="00125DCF">
            <w:pPr>
              <w:rPr>
                <w:rFonts w:ascii="Arial" w:hAnsi="Arial" w:cs="Arial"/>
                <w:bCs/>
                <w:lang w:val="en-US"/>
              </w:rPr>
            </w:pPr>
            <w:r>
              <w:rPr>
                <w:rFonts w:ascii="Arial" w:hAnsi="Arial" w:cs="Arial"/>
                <w:bCs/>
                <w:lang w:val="en-US"/>
              </w:rPr>
              <w:t>Kadar Parasetamol 99,732 %</w:t>
            </w:r>
          </w:p>
          <w:p w:rsidR="00904C4D" w:rsidRDefault="00904C4D" w:rsidP="00125DCF">
            <w:pPr>
              <w:rPr>
                <w:rFonts w:ascii="Arial" w:hAnsi="Arial" w:cs="Arial"/>
                <w:bCs/>
                <w:lang w:val="en-US"/>
              </w:rPr>
            </w:pPr>
          </w:p>
          <w:p w:rsidR="00904C4D" w:rsidRDefault="00904C4D" w:rsidP="00125DCF">
            <w:pPr>
              <w:rPr>
                <w:rFonts w:ascii="Arial" w:hAnsi="Arial" w:cs="Arial"/>
                <w:bCs/>
                <w:lang w:val="en-US"/>
              </w:rPr>
            </w:pPr>
          </w:p>
          <w:p w:rsidR="00904C4D" w:rsidRDefault="0048563A" w:rsidP="00125DCF">
            <w:pPr>
              <w:rPr>
                <w:rFonts w:ascii="Arial" w:hAnsi="Arial" w:cs="Arial"/>
                <w:bCs/>
                <w:lang w:val="en-US"/>
              </w:rPr>
            </w:pPr>
            <w:r>
              <w:rPr>
                <w:rFonts w:ascii="Arial" w:hAnsi="Arial" w:cs="Arial"/>
                <w:bCs/>
                <w:lang w:val="en-US"/>
              </w:rPr>
              <w:t>Kadar Parasetamol 106,53%</w:t>
            </w:r>
          </w:p>
          <w:p w:rsidR="00904C4D" w:rsidRDefault="00904C4D" w:rsidP="00125DCF">
            <w:pPr>
              <w:rPr>
                <w:rFonts w:ascii="Arial" w:hAnsi="Arial" w:cs="Arial"/>
                <w:bCs/>
                <w:lang w:val="en-US"/>
              </w:rPr>
            </w:pPr>
          </w:p>
          <w:p w:rsidR="00C97EDC" w:rsidRDefault="00C97EDC" w:rsidP="00125DCF">
            <w:pPr>
              <w:rPr>
                <w:rFonts w:ascii="Arial" w:hAnsi="Arial" w:cs="Arial"/>
                <w:bCs/>
                <w:lang w:val="en-US"/>
              </w:rPr>
            </w:pPr>
          </w:p>
          <w:p w:rsidR="00C97EDC" w:rsidRDefault="00C97EDC" w:rsidP="00125DCF">
            <w:pPr>
              <w:rPr>
                <w:rFonts w:ascii="Arial" w:hAnsi="Arial" w:cs="Arial"/>
                <w:bCs/>
                <w:lang w:val="en-US"/>
              </w:rPr>
            </w:pPr>
          </w:p>
          <w:p w:rsidR="00C97EDC" w:rsidRDefault="00C97EDC" w:rsidP="00125DCF">
            <w:pPr>
              <w:rPr>
                <w:rFonts w:ascii="Arial" w:hAnsi="Arial" w:cs="Arial"/>
                <w:bCs/>
                <w:lang w:val="en-US"/>
              </w:rPr>
            </w:pPr>
          </w:p>
          <w:p w:rsidR="00C97EDC" w:rsidRDefault="00C97EDC" w:rsidP="00125DCF">
            <w:pPr>
              <w:rPr>
                <w:rFonts w:ascii="Arial" w:hAnsi="Arial" w:cs="Arial"/>
                <w:bCs/>
                <w:lang w:val="en-US"/>
              </w:rPr>
            </w:pPr>
            <w:r>
              <w:rPr>
                <w:rFonts w:ascii="Arial" w:hAnsi="Arial" w:cs="Arial"/>
                <w:bCs/>
                <w:lang w:val="en-US"/>
              </w:rPr>
              <w:t>Kadar Ibuprofen 92,9%</w:t>
            </w:r>
          </w:p>
          <w:p w:rsidR="00C97EDC" w:rsidRDefault="00C97EDC" w:rsidP="00125DCF">
            <w:pPr>
              <w:rPr>
                <w:rFonts w:ascii="Arial" w:hAnsi="Arial" w:cs="Arial"/>
                <w:bCs/>
                <w:lang w:val="en-US"/>
              </w:rPr>
            </w:pPr>
          </w:p>
          <w:p w:rsidR="00C97EDC" w:rsidRPr="00C97EDC" w:rsidRDefault="00C97EDC" w:rsidP="00125DCF">
            <w:pPr>
              <w:rPr>
                <w:rFonts w:ascii="Arial" w:hAnsi="Arial" w:cs="Arial"/>
                <w:bCs/>
                <w:lang w:val="en-US"/>
              </w:rPr>
            </w:pPr>
          </w:p>
        </w:tc>
      </w:tr>
    </w:tbl>
    <w:p w:rsidR="005135EA" w:rsidRDefault="005135EA" w:rsidP="005135EA">
      <w:pPr>
        <w:pStyle w:val="Heading2"/>
        <w:rPr>
          <w:rFonts w:asciiTheme="minorBidi" w:hAnsiTheme="minorBidi" w:cstheme="minorBidi"/>
          <w:color w:val="auto"/>
          <w:sz w:val="24"/>
          <w:szCs w:val="24"/>
          <w:lang w:val="en-US"/>
        </w:rPr>
      </w:pPr>
    </w:p>
    <w:p w:rsidR="00BF0A1C" w:rsidRDefault="00BF0A1C" w:rsidP="009E666C">
      <w:pPr>
        <w:pStyle w:val="Heading2"/>
        <w:spacing w:line="360" w:lineRule="auto"/>
        <w:rPr>
          <w:rFonts w:asciiTheme="minorBidi" w:hAnsiTheme="minorBidi" w:cstheme="minorBidi"/>
          <w:color w:val="auto"/>
          <w:sz w:val="24"/>
          <w:szCs w:val="24"/>
          <w:lang w:val="en-US"/>
        </w:rPr>
      </w:pPr>
    </w:p>
    <w:p w:rsidR="00BF0A1C" w:rsidRDefault="00BF0A1C" w:rsidP="009E666C">
      <w:pPr>
        <w:pStyle w:val="Heading2"/>
        <w:spacing w:line="360" w:lineRule="auto"/>
        <w:rPr>
          <w:rFonts w:asciiTheme="minorBidi" w:hAnsiTheme="minorBidi" w:cstheme="minorBidi"/>
          <w:color w:val="auto"/>
          <w:sz w:val="24"/>
          <w:szCs w:val="24"/>
          <w:lang w:val="en-US"/>
        </w:rPr>
      </w:pPr>
    </w:p>
    <w:p w:rsidR="00BF0A1C" w:rsidRDefault="00BF0A1C" w:rsidP="009E666C">
      <w:pPr>
        <w:pStyle w:val="Heading2"/>
        <w:spacing w:line="360" w:lineRule="auto"/>
        <w:rPr>
          <w:rFonts w:asciiTheme="minorBidi" w:hAnsiTheme="minorBidi" w:cstheme="minorBidi"/>
          <w:color w:val="auto"/>
          <w:sz w:val="24"/>
          <w:szCs w:val="24"/>
          <w:lang w:val="en-US"/>
        </w:rPr>
      </w:pPr>
    </w:p>
    <w:p w:rsidR="00BF0A1C" w:rsidRDefault="00BF0A1C" w:rsidP="009E666C">
      <w:pPr>
        <w:pStyle w:val="Heading2"/>
        <w:spacing w:line="360" w:lineRule="auto"/>
        <w:rPr>
          <w:rFonts w:asciiTheme="minorBidi" w:hAnsiTheme="minorBidi" w:cstheme="minorBidi"/>
          <w:color w:val="auto"/>
          <w:sz w:val="24"/>
          <w:szCs w:val="24"/>
          <w:lang w:val="en-US"/>
        </w:rPr>
      </w:pPr>
    </w:p>
    <w:p w:rsidR="00BF0A1C" w:rsidRDefault="00BF0A1C" w:rsidP="00BF0A1C"/>
    <w:p w:rsidR="007B21CA" w:rsidRDefault="007B21CA" w:rsidP="00BF0A1C"/>
    <w:p w:rsidR="007B21CA" w:rsidRPr="007B21CA" w:rsidRDefault="007B21CA" w:rsidP="00BF0A1C"/>
    <w:p w:rsidR="004042D2" w:rsidRPr="005135EA" w:rsidRDefault="00DD0A20" w:rsidP="009E666C">
      <w:pPr>
        <w:pStyle w:val="Heading2"/>
        <w:spacing w:line="360" w:lineRule="auto"/>
        <w:rPr>
          <w:rFonts w:asciiTheme="minorBidi" w:hAnsiTheme="minorBidi" w:cstheme="minorBidi"/>
          <w:color w:val="auto"/>
          <w:sz w:val="24"/>
          <w:szCs w:val="24"/>
          <w:lang w:val="en-US"/>
        </w:rPr>
      </w:pPr>
      <w:bookmarkStart w:id="207" w:name="_Toc74048921"/>
      <w:bookmarkStart w:id="208" w:name="_Toc86492370"/>
      <w:r w:rsidRPr="005135EA">
        <w:rPr>
          <w:rFonts w:asciiTheme="minorBidi" w:hAnsiTheme="minorBidi" w:cstheme="minorBidi"/>
          <w:color w:val="auto"/>
          <w:sz w:val="24"/>
          <w:szCs w:val="24"/>
          <w:lang w:val="en-US"/>
        </w:rPr>
        <w:lastRenderedPageBreak/>
        <w:t>4.2 Pembahasan</w:t>
      </w:r>
      <w:bookmarkEnd w:id="207"/>
      <w:bookmarkEnd w:id="208"/>
    </w:p>
    <w:p w:rsidR="004042D2" w:rsidRDefault="00DD0A20" w:rsidP="00DD0A20">
      <w:pPr>
        <w:spacing w:line="360" w:lineRule="auto"/>
        <w:jc w:val="both"/>
        <w:rPr>
          <w:rFonts w:ascii="Arial" w:hAnsi="Arial" w:cs="Arial"/>
          <w:lang w:val="en-US"/>
        </w:rPr>
      </w:pPr>
      <w:r>
        <w:rPr>
          <w:rFonts w:ascii="Arial" w:hAnsi="Arial" w:cs="Arial"/>
          <w:lang w:val="en-US"/>
        </w:rPr>
        <w:tab/>
        <w:t>Parasetamol merupakan obat an</w:t>
      </w:r>
      <w:r w:rsidR="00526684">
        <w:rPr>
          <w:rFonts w:ascii="Arial" w:hAnsi="Arial" w:cs="Arial"/>
          <w:lang w:val="en-US"/>
        </w:rPr>
        <w:t>a</w:t>
      </w:r>
      <w:r>
        <w:rPr>
          <w:rFonts w:ascii="Arial" w:hAnsi="Arial" w:cs="Arial"/>
          <w:lang w:val="en-US"/>
        </w:rPr>
        <w:t>lgesik antipiretik bukan termasuk golongan obat anti inflamasi non steroid (non-NSAID) yang memiliki efek samping yang sangat kecil pada saluran pencernaan,tetapi konsumsi jangka panjang dapat menyebabkan resiko ker</w:t>
      </w:r>
      <w:r w:rsidR="00976FAD">
        <w:rPr>
          <w:rFonts w:ascii="Arial" w:hAnsi="Arial" w:cs="Arial"/>
          <w:lang w:val="en-US"/>
        </w:rPr>
        <w:t>usakan hati (Beers et al.,2003).</w:t>
      </w:r>
      <w:r>
        <w:rPr>
          <w:rFonts w:ascii="Arial" w:hAnsi="Arial" w:cs="Arial"/>
          <w:lang w:val="en-US"/>
        </w:rPr>
        <w:t>Dosis normal atau</w:t>
      </w:r>
      <w:r w:rsidR="00C80060">
        <w:rPr>
          <w:rFonts w:ascii="Arial" w:hAnsi="Arial" w:cs="Arial"/>
          <w:lang w:val="en-US"/>
        </w:rPr>
        <w:t xml:space="preserve"> </w:t>
      </w:r>
      <w:r w:rsidR="00861D59">
        <w:rPr>
          <w:rFonts w:ascii="Arial" w:hAnsi="Arial" w:cs="Arial"/>
          <w:lang w:val="en-US"/>
        </w:rPr>
        <w:t>dosis yang dianjurkan adalah 650 mg / dosis tunggal dan di atas 3250 mg untuk dewasa ( Druglib,2011).Parasetamol atau asetaminofen memiliki berat molekul151,6. Syarat kadar yang ditetapkan untuk tablet parasetamol tiding kurang dari 90,0% dan tidak lebih dari 110,0% (D</w:t>
      </w:r>
      <w:r w:rsidR="00572B76">
        <w:rPr>
          <w:rFonts w:ascii="Arial" w:hAnsi="Arial" w:cs="Arial"/>
          <w:lang w:val="en-US"/>
        </w:rPr>
        <w:t>irektorat J</w:t>
      </w:r>
      <w:r w:rsidR="00861D59">
        <w:rPr>
          <w:rFonts w:ascii="Arial" w:hAnsi="Arial" w:cs="Arial"/>
          <w:lang w:val="en-US"/>
        </w:rPr>
        <w:t>end</w:t>
      </w:r>
      <w:r w:rsidR="00572B76">
        <w:rPr>
          <w:rFonts w:ascii="Arial" w:hAnsi="Arial" w:cs="Arial"/>
          <w:lang w:val="en-US"/>
        </w:rPr>
        <w:t>e</w:t>
      </w:r>
      <w:r w:rsidR="00861D59">
        <w:rPr>
          <w:rFonts w:ascii="Arial" w:hAnsi="Arial" w:cs="Arial"/>
          <w:lang w:val="en-US"/>
        </w:rPr>
        <w:t>ral Pengawas Obat dan Makanan,1995).</w:t>
      </w:r>
    </w:p>
    <w:p w:rsidR="00861D59" w:rsidRPr="00DD0A20" w:rsidRDefault="00861D59" w:rsidP="00DD0A20">
      <w:pPr>
        <w:spacing w:line="360" w:lineRule="auto"/>
        <w:jc w:val="both"/>
        <w:rPr>
          <w:rFonts w:ascii="Arial" w:hAnsi="Arial" w:cs="Arial"/>
          <w:lang w:val="en-US"/>
        </w:rPr>
      </w:pPr>
      <w:r>
        <w:rPr>
          <w:rFonts w:ascii="Arial" w:hAnsi="Arial" w:cs="Arial"/>
          <w:lang w:val="en-US"/>
        </w:rPr>
        <w:tab/>
        <w:t>Ibuprofen merupakan obat anti inflamasi non steroid (NSAID) (mustchler,1991) , yang dapat menekan rasa nyeri dan radang, seperti nyeri tulang dan sendi , pegal linu , dan terkilir.</w:t>
      </w:r>
      <w:r w:rsidR="007E0E89">
        <w:rPr>
          <w:rFonts w:ascii="Arial" w:hAnsi="Arial" w:cs="Arial"/>
          <w:lang w:val="en-US"/>
        </w:rPr>
        <w:t xml:space="preserve"> </w:t>
      </w:r>
      <w:r>
        <w:rPr>
          <w:rFonts w:ascii="Arial" w:hAnsi="Arial" w:cs="Arial"/>
          <w:lang w:val="en-US"/>
        </w:rPr>
        <w:t>Dianjukan untuk menggunakan dosis terendah untuk menghilangkan rasa sakit,kembung atau demam (Druglib,2011)</w:t>
      </w:r>
      <w:r w:rsidR="00572B76">
        <w:rPr>
          <w:rFonts w:ascii="Arial" w:hAnsi="Arial" w:cs="Arial"/>
          <w:lang w:val="en-US"/>
        </w:rPr>
        <w:t>. Tablet ibuprofen mengandung ibuprofen tidak kurang dari 90,0% dan tidak lebih dari 110,0% dari jumlah yang tertera pada etiket (Direktorat Jenderal Pengawasan Obat dan Makana,1995).</w:t>
      </w:r>
    </w:p>
    <w:p w:rsidR="00572B76" w:rsidRPr="00E81C41" w:rsidRDefault="00861D59" w:rsidP="00572B76">
      <w:pPr>
        <w:spacing w:line="360" w:lineRule="auto"/>
        <w:jc w:val="both"/>
        <w:rPr>
          <w:rFonts w:ascii="Arial" w:hAnsi="Arial" w:cs="Arial"/>
          <w:lang w:val="en-US"/>
        </w:rPr>
      </w:pPr>
      <w:r>
        <w:rPr>
          <w:rFonts w:ascii="Arial" w:hAnsi="Arial" w:cs="Arial"/>
        </w:rPr>
        <w:t xml:space="preserve">      </w:t>
      </w:r>
      <w:r w:rsidR="004042D2">
        <w:rPr>
          <w:rFonts w:ascii="Arial" w:hAnsi="Arial" w:cs="Arial"/>
        </w:rPr>
        <w:t xml:space="preserve">       Penelitian ini sendiri dilakukan dengan tujuan untuk </w:t>
      </w:r>
      <w:r w:rsidR="004042D2" w:rsidRPr="0032764E">
        <w:rPr>
          <w:rFonts w:ascii="Arial" w:hAnsi="Arial" w:cs="Arial"/>
        </w:rPr>
        <w:t>mengetahui</w:t>
      </w:r>
      <w:r w:rsidR="00572B76">
        <w:rPr>
          <w:rFonts w:ascii="Arial" w:hAnsi="Arial" w:cs="Arial"/>
        </w:rPr>
        <w:t xml:space="preserve"> bagaimana</w:t>
      </w:r>
      <w:r w:rsidR="00572B76">
        <w:rPr>
          <w:rFonts w:ascii="Arial" w:hAnsi="Arial" w:cs="Arial"/>
          <w:lang w:val="en-US"/>
        </w:rPr>
        <w:t xml:space="preserve"> </w:t>
      </w:r>
      <w:r w:rsidR="004042D2">
        <w:rPr>
          <w:rFonts w:ascii="Arial" w:hAnsi="Arial" w:cs="Arial"/>
        </w:rPr>
        <w:t xml:space="preserve">hasil penetapan kadar </w:t>
      </w:r>
      <w:r w:rsidR="00572B76">
        <w:rPr>
          <w:rFonts w:ascii="Arial" w:hAnsi="Arial" w:cs="Arial"/>
          <w:lang w:val="en-US"/>
        </w:rPr>
        <w:t xml:space="preserve">parasetamol dan ibuprofen dalam sediaan tablet </w:t>
      </w:r>
      <w:r w:rsidR="00572B76">
        <w:rPr>
          <w:rFonts w:ascii="Arial" w:hAnsi="Arial" w:cs="Arial"/>
        </w:rPr>
        <w:t xml:space="preserve">dengan metode </w:t>
      </w:r>
      <w:r w:rsidR="00572B76">
        <w:rPr>
          <w:rFonts w:ascii="Arial" w:hAnsi="Arial" w:cs="Arial"/>
          <w:lang w:val="en-US"/>
        </w:rPr>
        <w:t>Spektrofotometri UV-</w:t>
      </w:r>
      <w:r w:rsidR="00572B76" w:rsidRPr="00572B76">
        <w:rPr>
          <w:rFonts w:ascii="Arial" w:hAnsi="Arial" w:cs="Arial"/>
          <w:i/>
          <w:iCs/>
          <w:lang w:val="en-US"/>
        </w:rPr>
        <w:t>Visible</w:t>
      </w:r>
      <w:r w:rsidR="00572B76">
        <w:rPr>
          <w:rFonts w:ascii="Arial" w:hAnsi="Arial" w:cs="Arial"/>
          <w:lang w:val="en-US"/>
        </w:rPr>
        <w:t xml:space="preserve"> </w:t>
      </w:r>
      <w:r w:rsidR="004042D2">
        <w:rPr>
          <w:rFonts w:ascii="Arial" w:hAnsi="Arial" w:cs="Arial"/>
        </w:rPr>
        <w:t>dan Kromatografi Cair Kinerja Tinggi (KCKT). Adapun Jenis penelitian yang digunakan adalah penelitian dengan metode Studi Literatur. Studi Literatur adalah serangkaian kegiatan yang berkenaan dengan metode pengumpulan data pustaka, membaca dan mencatat, serta mengelolah bahan penelitian.</w:t>
      </w:r>
    </w:p>
    <w:p w:rsidR="00EB748E" w:rsidRDefault="004042D2" w:rsidP="00EB748E">
      <w:pPr>
        <w:spacing w:line="360" w:lineRule="auto"/>
        <w:ind w:firstLine="720"/>
        <w:jc w:val="both"/>
        <w:rPr>
          <w:rFonts w:asciiTheme="minorBidi" w:hAnsiTheme="minorBidi"/>
          <w:bCs/>
          <w:lang w:val="en-US"/>
        </w:rPr>
      </w:pPr>
      <w:r>
        <w:rPr>
          <w:rFonts w:ascii="Arial" w:hAnsi="Arial" w:cs="Arial"/>
          <w:bCs/>
        </w:rPr>
        <w:t>Hasil yang diperoleh b</w:t>
      </w:r>
      <w:r w:rsidRPr="00FC49BF">
        <w:rPr>
          <w:rFonts w:ascii="Arial" w:hAnsi="Arial" w:cs="Arial"/>
          <w:bCs/>
        </w:rPr>
        <w:t>erdasarkan penelitian</w:t>
      </w:r>
      <w:r>
        <w:rPr>
          <w:rFonts w:ascii="Arial" w:hAnsi="Arial" w:cs="Arial"/>
          <w:bCs/>
        </w:rPr>
        <w:t xml:space="preserve"> studi literatur</w:t>
      </w:r>
      <w:r w:rsidRPr="00FC49BF">
        <w:rPr>
          <w:rFonts w:ascii="Arial" w:hAnsi="Arial" w:cs="Arial"/>
          <w:bCs/>
        </w:rPr>
        <w:t xml:space="preserve"> yang telah dilakukan</w:t>
      </w:r>
      <w:r w:rsidR="00572B76">
        <w:rPr>
          <w:rFonts w:ascii="Arial" w:hAnsi="Arial" w:cs="Arial"/>
          <w:bCs/>
          <w:lang w:val="en-US"/>
        </w:rPr>
        <w:t xml:space="preserve"> </w:t>
      </w:r>
      <w:r w:rsidR="00572B76">
        <w:rPr>
          <w:rFonts w:ascii="Arial" w:hAnsi="Arial" w:cs="Arial"/>
          <w:bCs/>
        </w:rPr>
        <w:t xml:space="preserve">bahwa dengan menggunakan metode </w:t>
      </w:r>
      <w:r w:rsidR="00572B76">
        <w:rPr>
          <w:rFonts w:ascii="Arial" w:hAnsi="Arial" w:cs="Arial"/>
          <w:bCs/>
          <w:lang w:val="en-US"/>
        </w:rPr>
        <w:t>Spektrofotometri UV-</w:t>
      </w:r>
      <w:r w:rsidR="00572B76" w:rsidRPr="00C97EDC">
        <w:rPr>
          <w:rFonts w:ascii="Arial" w:hAnsi="Arial" w:cs="Arial"/>
          <w:bCs/>
          <w:i/>
          <w:iCs/>
          <w:lang w:val="en-US"/>
        </w:rPr>
        <w:t>Visible</w:t>
      </w:r>
      <w:r w:rsidR="00572B76">
        <w:rPr>
          <w:rFonts w:ascii="Arial" w:hAnsi="Arial" w:cs="Arial"/>
          <w:bCs/>
        </w:rPr>
        <w:t xml:space="preserve"> diperoleh kadar </w:t>
      </w:r>
      <w:r w:rsidR="00572B76">
        <w:rPr>
          <w:rFonts w:ascii="Arial" w:hAnsi="Arial" w:cs="Arial"/>
          <w:bCs/>
          <w:lang w:val="en-US"/>
        </w:rPr>
        <w:t>parasetamol</w:t>
      </w:r>
      <w:r w:rsidR="00572B76">
        <w:rPr>
          <w:rFonts w:ascii="Arial" w:hAnsi="Arial" w:cs="Arial"/>
          <w:bCs/>
        </w:rPr>
        <w:t xml:space="preserve"> dari </w:t>
      </w:r>
      <w:r w:rsidR="00EB748E">
        <w:rPr>
          <w:rFonts w:ascii="Arial" w:hAnsi="Arial" w:cs="Arial"/>
          <w:bCs/>
          <w:lang w:val="en-US"/>
        </w:rPr>
        <w:t>artikel</w:t>
      </w:r>
      <w:r w:rsidR="00572B76">
        <w:rPr>
          <w:rFonts w:ascii="Arial" w:hAnsi="Arial" w:cs="Arial"/>
          <w:bCs/>
        </w:rPr>
        <w:t xml:space="preserve"> pertama sebesar</w:t>
      </w:r>
      <w:r w:rsidR="00572B76">
        <w:rPr>
          <w:rFonts w:ascii="Arial" w:hAnsi="Arial" w:cs="Arial"/>
          <w:bCs/>
          <w:lang w:val="en-US"/>
        </w:rPr>
        <w:t xml:space="preserve"> 106,9507%</w:t>
      </w:r>
      <w:r w:rsidR="00572B76">
        <w:rPr>
          <w:rFonts w:ascii="Arial" w:hAnsi="Arial" w:cs="Arial"/>
          <w:bCs/>
        </w:rPr>
        <w:t xml:space="preserve"> , </w:t>
      </w:r>
      <w:r w:rsidR="00572B76">
        <w:rPr>
          <w:rFonts w:ascii="Arial" w:hAnsi="Arial" w:cs="Arial"/>
          <w:bCs/>
          <w:lang w:val="en-US"/>
        </w:rPr>
        <w:t xml:space="preserve">kadar parasetamol dan ibuprofen dari </w:t>
      </w:r>
      <w:r w:rsidR="00EB748E">
        <w:rPr>
          <w:rFonts w:ascii="Arial" w:hAnsi="Arial" w:cs="Arial"/>
          <w:bCs/>
          <w:lang w:val="en-US"/>
        </w:rPr>
        <w:t>artikel</w:t>
      </w:r>
      <w:r w:rsidR="00572B76">
        <w:rPr>
          <w:rFonts w:ascii="Arial" w:hAnsi="Arial" w:cs="Arial"/>
          <w:bCs/>
        </w:rPr>
        <w:t xml:space="preserve"> kedua sebesar </w:t>
      </w:r>
      <w:r w:rsidR="00572B76">
        <w:rPr>
          <w:rFonts w:ascii="Arial" w:hAnsi="Arial" w:cs="Arial"/>
          <w:bCs/>
          <w:lang w:val="en-US"/>
        </w:rPr>
        <w:t>100,1% dan 100,31%</w:t>
      </w:r>
      <w:r w:rsidR="00572B76">
        <w:rPr>
          <w:rFonts w:ascii="Arial" w:hAnsi="Arial" w:cs="Arial"/>
          <w:bCs/>
        </w:rPr>
        <w:t>,</w:t>
      </w:r>
      <w:r w:rsidR="00572B76" w:rsidRPr="005B6BE7">
        <w:rPr>
          <w:rFonts w:ascii="Arial" w:hAnsi="Arial" w:cs="Arial"/>
          <w:bCs/>
        </w:rPr>
        <w:t xml:space="preserve"> </w:t>
      </w:r>
      <w:r w:rsidR="00572B76">
        <w:rPr>
          <w:rFonts w:ascii="Arial" w:hAnsi="Arial" w:cs="Arial"/>
          <w:bCs/>
        </w:rPr>
        <w:t>dengan metode Kromatografi Cair Kinerja Tinggi (KCKT) diperoleh</w:t>
      </w:r>
      <w:r w:rsidR="00572B76">
        <w:rPr>
          <w:rFonts w:ascii="Arial" w:hAnsi="Arial" w:cs="Arial"/>
          <w:bCs/>
          <w:lang w:val="en-US"/>
        </w:rPr>
        <w:t xml:space="preserve"> kadar parasetamol dari</w:t>
      </w:r>
      <w:r w:rsidR="00572B76">
        <w:rPr>
          <w:rFonts w:ascii="Arial" w:hAnsi="Arial" w:cs="Arial"/>
          <w:bCs/>
        </w:rPr>
        <w:t xml:space="preserve"> </w:t>
      </w:r>
      <w:r w:rsidR="00EB748E">
        <w:rPr>
          <w:rFonts w:ascii="Arial" w:hAnsi="Arial" w:cs="Arial"/>
          <w:bCs/>
          <w:lang w:val="en-US"/>
        </w:rPr>
        <w:t>artikel</w:t>
      </w:r>
      <w:r w:rsidR="00572B76">
        <w:rPr>
          <w:rFonts w:ascii="Arial" w:hAnsi="Arial" w:cs="Arial"/>
          <w:bCs/>
        </w:rPr>
        <w:t xml:space="preserve"> ketiga sebesar </w:t>
      </w:r>
      <w:r w:rsidR="00572B76">
        <w:rPr>
          <w:rFonts w:ascii="Arial" w:hAnsi="Arial" w:cs="Arial"/>
          <w:bCs/>
          <w:lang w:val="en-US"/>
        </w:rPr>
        <w:t>99,732%</w:t>
      </w:r>
      <w:r w:rsidR="00572B76">
        <w:rPr>
          <w:rFonts w:ascii="Arial" w:hAnsi="Arial" w:cs="Arial"/>
          <w:bCs/>
        </w:rPr>
        <w:t xml:space="preserve"> </w:t>
      </w:r>
      <w:r w:rsidR="00572B76">
        <w:rPr>
          <w:rFonts w:ascii="Arial" w:hAnsi="Arial" w:cs="Arial"/>
          <w:bCs/>
          <w:lang w:val="en-US"/>
        </w:rPr>
        <w:t>, kadar parasetamol dari</w:t>
      </w:r>
      <w:r w:rsidR="00EB748E" w:rsidRPr="00EB748E">
        <w:rPr>
          <w:rFonts w:ascii="Arial" w:hAnsi="Arial" w:cs="Arial"/>
          <w:bCs/>
          <w:lang w:val="en-US"/>
        </w:rPr>
        <w:t xml:space="preserve"> </w:t>
      </w:r>
      <w:r w:rsidR="00EB748E">
        <w:rPr>
          <w:rFonts w:ascii="Arial" w:hAnsi="Arial" w:cs="Arial"/>
          <w:bCs/>
          <w:lang w:val="en-US"/>
        </w:rPr>
        <w:t>artikel</w:t>
      </w:r>
      <w:r w:rsidR="00EB748E">
        <w:rPr>
          <w:rFonts w:ascii="Arial" w:hAnsi="Arial" w:cs="Arial"/>
          <w:bCs/>
        </w:rPr>
        <w:t xml:space="preserve"> </w:t>
      </w:r>
      <w:r w:rsidR="00572B76">
        <w:rPr>
          <w:rFonts w:ascii="Arial" w:hAnsi="Arial" w:cs="Arial"/>
          <w:bCs/>
        </w:rPr>
        <w:t xml:space="preserve">keempat sebesar </w:t>
      </w:r>
      <w:r w:rsidR="00572B76">
        <w:rPr>
          <w:rFonts w:ascii="Arial" w:hAnsi="Arial" w:cs="Arial"/>
          <w:bCs/>
          <w:lang w:val="en-US"/>
        </w:rPr>
        <w:t xml:space="preserve">106,53% dan kadar ibuprofen dari </w:t>
      </w:r>
      <w:r w:rsidR="00EB748E">
        <w:rPr>
          <w:rFonts w:ascii="Arial" w:hAnsi="Arial" w:cs="Arial"/>
          <w:bCs/>
          <w:lang w:val="en-US"/>
        </w:rPr>
        <w:t>artikel</w:t>
      </w:r>
      <w:r w:rsidR="00572B76">
        <w:rPr>
          <w:rFonts w:ascii="Arial" w:hAnsi="Arial" w:cs="Arial"/>
          <w:bCs/>
          <w:lang w:val="en-US"/>
        </w:rPr>
        <w:t xml:space="preserve"> kelima sebesar 92,9%</w:t>
      </w:r>
      <w:r w:rsidR="00572B76">
        <w:rPr>
          <w:rFonts w:ascii="Arial" w:hAnsi="Arial" w:cs="Arial"/>
          <w:bCs/>
        </w:rPr>
        <w:t>.</w:t>
      </w:r>
      <w:r w:rsidR="00572B76" w:rsidRPr="005B6BE7">
        <w:rPr>
          <w:rFonts w:asciiTheme="minorBidi" w:hAnsiTheme="minorBidi"/>
          <w:bCs/>
          <w:lang w:val="en-US"/>
        </w:rPr>
        <w:t xml:space="preserve"> </w:t>
      </w:r>
    </w:p>
    <w:p w:rsidR="00572B76" w:rsidRPr="00572B76" w:rsidRDefault="00572B76" w:rsidP="00EB748E">
      <w:pPr>
        <w:spacing w:line="360" w:lineRule="auto"/>
        <w:ind w:firstLine="720"/>
        <w:jc w:val="both"/>
        <w:rPr>
          <w:rFonts w:ascii="Arial" w:hAnsi="Arial" w:cs="Arial"/>
        </w:rPr>
      </w:pPr>
      <w:r>
        <w:rPr>
          <w:rFonts w:asciiTheme="minorBidi" w:hAnsiTheme="minorBidi"/>
          <w:bCs/>
          <w:lang w:val="en-US"/>
        </w:rPr>
        <w:lastRenderedPageBreak/>
        <w:t>Maka dapat disimpulkan bahwa metode Spektrofotometri UV-</w:t>
      </w:r>
      <w:r w:rsidRPr="00126314">
        <w:rPr>
          <w:rFonts w:asciiTheme="minorBidi" w:hAnsiTheme="minorBidi"/>
          <w:bCs/>
          <w:i/>
          <w:iCs/>
          <w:lang w:val="en-US"/>
        </w:rPr>
        <w:t>Visible</w:t>
      </w:r>
      <w:r>
        <w:rPr>
          <w:rFonts w:asciiTheme="minorBidi" w:hAnsiTheme="minorBidi"/>
          <w:bCs/>
          <w:lang w:val="en-US"/>
        </w:rPr>
        <w:t xml:space="preserve"> dan </w:t>
      </w:r>
      <w:r>
        <w:rPr>
          <w:rFonts w:ascii="Arial" w:hAnsi="Arial" w:cs="Arial"/>
          <w:bCs/>
        </w:rPr>
        <w:t>Kromatografi Cair Kinerja Tinggi</w:t>
      </w:r>
      <w:r>
        <w:rPr>
          <w:rFonts w:asciiTheme="minorBidi" w:hAnsiTheme="minorBidi"/>
          <w:bCs/>
          <w:lang w:val="en-US"/>
        </w:rPr>
        <w:t xml:space="preserve"> KCKT dapat digunakan untuk menetapkan kadar parasetamol dan ibuprofen dalam sediaan tablet karena telah memenuhi syarat Farmakope Indonesia Edisi IV yaitu tidak kurang dari 90,0% dan tidak lebih dari 110,0% .</w:t>
      </w:r>
    </w:p>
    <w:p w:rsidR="004042D2" w:rsidRPr="00DF063F" w:rsidRDefault="004042D2" w:rsidP="00572B76">
      <w:pPr>
        <w:spacing w:line="360" w:lineRule="auto"/>
        <w:jc w:val="both"/>
        <w:rPr>
          <w:rFonts w:ascii="Arial" w:hAnsi="Arial" w:cs="Arial"/>
          <w:bCs/>
        </w:rPr>
      </w:pPr>
      <w:r>
        <w:rPr>
          <w:rFonts w:ascii="Arial" w:hAnsi="Arial" w:cs="Arial"/>
          <w:bCs/>
          <w:sz w:val="24"/>
          <w:szCs w:val="24"/>
        </w:rPr>
        <w:t xml:space="preserve">       </w:t>
      </w:r>
    </w:p>
    <w:p w:rsidR="00BF0A1C" w:rsidRDefault="00EF742B" w:rsidP="00F707CB">
      <w:pPr>
        <w:pStyle w:val="Heading1"/>
        <w:rPr>
          <w:rFonts w:eastAsia="Arial"/>
          <w:color w:val="000000" w:themeColor="text1"/>
          <w:lang w:val="en-US"/>
        </w:rPr>
      </w:pPr>
      <w:r w:rsidRPr="00BF0A1C">
        <w:rPr>
          <w:rFonts w:eastAsia="Arial"/>
          <w:color w:val="000000" w:themeColor="text1"/>
        </w:rPr>
        <w:t xml:space="preserve"> </w:t>
      </w: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lang w:val="en-US"/>
        </w:rPr>
      </w:pPr>
    </w:p>
    <w:p w:rsidR="00BF0A1C" w:rsidRDefault="00BF0A1C" w:rsidP="00F707CB">
      <w:pPr>
        <w:pStyle w:val="Heading1"/>
        <w:rPr>
          <w:rFonts w:eastAsia="Arial"/>
          <w:color w:val="000000" w:themeColor="text1"/>
        </w:rPr>
      </w:pPr>
    </w:p>
    <w:p w:rsidR="007B21CA" w:rsidRDefault="007B21CA" w:rsidP="007B21CA"/>
    <w:p w:rsidR="007B21CA" w:rsidRPr="007B21CA" w:rsidRDefault="007B21CA" w:rsidP="007B21CA"/>
    <w:p w:rsidR="00BF0A1C" w:rsidRPr="00BF0A1C" w:rsidRDefault="00BF0A1C" w:rsidP="00BF0A1C">
      <w:pPr>
        <w:rPr>
          <w:lang w:val="en-US"/>
        </w:rPr>
      </w:pPr>
    </w:p>
    <w:p w:rsidR="00862DF6" w:rsidRDefault="00862DF6" w:rsidP="00F707CB">
      <w:pPr>
        <w:pStyle w:val="Heading1"/>
        <w:rPr>
          <w:rFonts w:eastAsia="Arial"/>
          <w:color w:val="000000" w:themeColor="text1"/>
        </w:rPr>
        <w:sectPr w:rsidR="00862DF6" w:rsidSect="007B21CA">
          <w:type w:val="continuous"/>
          <w:pgSz w:w="11906" w:h="16838" w:code="9"/>
          <w:pgMar w:top="2268" w:right="1701" w:bottom="1701" w:left="2268" w:header="709" w:footer="709" w:gutter="0"/>
          <w:pgNumType w:start="22"/>
          <w:cols w:space="708"/>
          <w:titlePg/>
          <w:docGrid w:linePitch="360"/>
        </w:sectPr>
      </w:pPr>
      <w:bookmarkStart w:id="209" w:name="_Toc74048922"/>
    </w:p>
    <w:p w:rsidR="00350A40" w:rsidRPr="00BF0A1C" w:rsidRDefault="00C97EDC" w:rsidP="00F707CB">
      <w:pPr>
        <w:pStyle w:val="Heading1"/>
        <w:rPr>
          <w:rFonts w:eastAsia="Arial"/>
          <w:color w:val="000000" w:themeColor="text1"/>
        </w:rPr>
      </w:pPr>
      <w:bookmarkStart w:id="210" w:name="_Toc86492371"/>
      <w:r w:rsidRPr="00BF0A1C">
        <w:rPr>
          <w:rFonts w:eastAsia="Arial"/>
          <w:color w:val="000000" w:themeColor="text1"/>
        </w:rPr>
        <w:lastRenderedPageBreak/>
        <w:t>BAB V</w:t>
      </w:r>
      <w:bookmarkEnd w:id="209"/>
      <w:bookmarkEnd w:id="210"/>
    </w:p>
    <w:p w:rsidR="00C97EDC" w:rsidRPr="00BF0A1C" w:rsidRDefault="00C97EDC" w:rsidP="00BF0A1C">
      <w:pPr>
        <w:pStyle w:val="Heading1"/>
        <w:rPr>
          <w:rFonts w:eastAsia="Arial"/>
          <w:color w:val="000000" w:themeColor="text1"/>
        </w:rPr>
      </w:pPr>
      <w:bookmarkStart w:id="211" w:name="_Toc74048923"/>
      <w:bookmarkStart w:id="212" w:name="_Toc86492372"/>
      <w:r w:rsidRPr="00BF0A1C">
        <w:rPr>
          <w:rFonts w:eastAsia="Arial"/>
          <w:color w:val="000000" w:themeColor="text1"/>
        </w:rPr>
        <w:t>KESIMPULAN DAN SARAN</w:t>
      </w:r>
      <w:bookmarkEnd w:id="211"/>
      <w:bookmarkEnd w:id="212"/>
    </w:p>
    <w:p w:rsidR="00C97EDC" w:rsidRPr="005135EA" w:rsidRDefault="00C97EDC" w:rsidP="0006680E">
      <w:pPr>
        <w:pStyle w:val="Heading2"/>
        <w:tabs>
          <w:tab w:val="right" w:pos="8271"/>
        </w:tabs>
        <w:spacing w:line="360" w:lineRule="auto"/>
        <w:rPr>
          <w:rFonts w:asciiTheme="minorBidi" w:hAnsiTheme="minorBidi" w:cstheme="minorBidi"/>
          <w:color w:val="auto"/>
          <w:sz w:val="24"/>
          <w:szCs w:val="24"/>
          <w:lang w:val="en-US"/>
        </w:rPr>
      </w:pPr>
      <w:bookmarkStart w:id="213" w:name="_Toc74048924"/>
      <w:bookmarkStart w:id="214" w:name="_Toc86492373"/>
      <w:r w:rsidRPr="005135EA">
        <w:rPr>
          <w:rFonts w:asciiTheme="minorBidi" w:hAnsiTheme="minorBidi" w:cstheme="minorBidi"/>
          <w:color w:val="auto"/>
          <w:sz w:val="24"/>
          <w:szCs w:val="24"/>
          <w:lang w:val="en-US"/>
        </w:rPr>
        <w:t>5.1 Kesimpulan</w:t>
      </w:r>
      <w:bookmarkEnd w:id="213"/>
      <w:bookmarkEnd w:id="214"/>
      <w:r w:rsidR="0006680E">
        <w:rPr>
          <w:rFonts w:asciiTheme="minorBidi" w:hAnsiTheme="minorBidi" w:cstheme="minorBidi"/>
          <w:color w:val="auto"/>
          <w:sz w:val="24"/>
          <w:szCs w:val="24"/>
          <w:lang w:val="en-US"/>
        </w:rPr>
        <w:tab/>
      </w:r>
    </w:p>
    <w:p w:rsidR="00126314" w:rsidRPr="00ED6559" w:rsidRDefault="00C97EDC" w:rsidP="00ED6559">
      <w:pPr>
        <w:spacing w:line="360" w:lineRule="auto"/>
        <w:ind w:firstLine="720"/>
        <w:jc w:val="both"/>
        <w:rPr>
          <w:rFonts w:ascii="Arial" w:hAnsi="Arial" w:cs="Arial"/>
          <w:bCs/>
          <w:lang w:val="en-US"/>
        </w:rPr>
      </w:pPr>
      <w:r w:rsidRPr="00FC49BF">
        <w:rPr>
          <w:rFonts w:ascii="Arial" w:hAnsi="Arial" w:cs="Arial"/>
          <w:bCs/>
        </w:rPr>
        <w:t>Berdasarkan penelitian</w:t>
      </w:r>
      <w:r>
        <w:rPr>
          <w:rFonts w:ascii="Arial" w:hAnsi="Arial" w:cs="Arial"/>
          <w:bCs/>
        </w:rPr>
        <w:t xml:space="preserve"> studi literatur </w:t>
      </w:r>
      <w:r w:rsidRPr="00FC49BF">
        <w:rPr>
          <w:rFonts w:ascii="Arial" w:hAnsi="Arial" w:cs="Arial"/>
          <w:bCs/>
        </w:rPr>
        <w:t>yang telah dilakukan</w:t>
      </w:r>
      <w:r>
        <w:rPr>
          <w:rFonts w:ascii="Arial" w:hAnsi="Arial" w:cs="Arial"/>
          <w:bCs/>
        </w:rPr>
        <w:t xml:space="preserve">, </w:t>
      </w:r>
      <w:r w:rsidR="00ED6559">
        <w:rPr>
          <w:rFonts w:ascii="Arial" w:hAnsi="Arial" w:cs="Arial"/>
          <w:bCs/>
        </w:rPr>
        <w:t xml:space="preserve">bahwa dengan menggunakan metode </w:t>
      </w:r>
      <w:r w:rsidR="00ED6559">
        <w:rPr>
          <w:rFonts w:ascii="Arial" w:hAnsi="Arial" w:cs="Arial"/>
          <w:bCs/>
          <w:lang w:val="en-US"/>
        </w:rPr>
        <w:t>Spektrofotometri UV-</w:t>
      </w:r>
      <w:r w:rsidR="00ED6559" w:rsidRPr="00C97EDC">
        <w:rPr>
          <w:rFonts w:ascii="Arial" w:hAnsi="Arial" w:cs="Arial"/>
          <w:bCs/>
          <w:i/>
          <w:iCs/>
          <w:lang w:val="en-US"/>
        </w:rPr>
        <w:t>Visible</w:t>
      </w:r>
      <w:r w:rsidR="00ED6559">
        <w:rPr>
          <w:rFonts w:ascii="Arial" w:hAnsi="Arial" w:cs="Arial"/>
          <w:bCs/>
        </w:rPr>
        <w:t xml:space="preserve"> diperoleh kadar </w:t>
      </w:r>
      <w:r w:rsidR="00ED6559">
        <w:rPr>
          <w:rFonts w:ascii="Arial" w:hAnsi="Arial" w:cs="Arial"/>
          <w:bCs/>
          <w:lang w:val="en-US"/>
        </w:rPr>
        <w:t>parasetamol</w:t>
      </w:r>
      <w:r w:rsidR="00ED6559">
        <w:rPr>
          <w:rFonts w:ascii="Arial" w:hAnsi="Arial" w:cs="Arial"/>
          <w:bCs/>
        </w:rPr>
        <w:t xml:space="preserve"> dari literatur pertama sebesar</w:t>
      </w:r>
      <w:r w:rsidR="00ED6559">
        <w:rPr>
          <w:rFonts w:ascii="Arial" w:hAnsi="Arial" w:cs="Arial"/>
          <w:bCs/>
          <w:lang w:val="en-US"/>
        </w:rPr>
        <w:t xml:space="preserve"> 106,9507%</w:t>
      </w:r>
      <w:r w:rsidR="00ED6559">
        <w:rPr>
          <w:rFonts w:ascii="Arial" w:hAnsi="Arial" w:cs="Arial"/>
          <w:bCs/>
        </w:rPr>
        <w:t xml:space="preserve"> , </w:t>
      </w:r>
      <w:r w:rsidR="00ED6559">
        <w:rPr>
          <w:rFonts w:ascii="Arial" w:hAnsi="Arial" w:cs="Arial"/>
          <w:bCs/>
          <w:lang w:val="en-US"/>
        </w:rPr>
        <w:t xml:space="preserve">kadar parasetamol dan ibuprofen dari </w:t>
      </w:r>
      <w:r w:rsidR="00ED6559">
        <w:rPr>
          <w:rFonts w:ascii="Arial" w:hAnsi="Arial" w:cs="Arial"/>
          <w:bCs/>
        </w:rPr>
        <w:t xml:space="preserve">literatur kedua sebesar </w:t>
      </w:r>
      <w:r w:rsidR="00ED6559">
        <w:rPr>
          <w:rFonts w:ascii="Arial" w:hAnsi="Arial" w:cs="Arial"/>
          <w:bCs/>
          <w:lang w:val="en-US"/>
        </w:rPr>
        <w:t>100,1% dan 100,31%</w:t>
      </w:r>
      <w:r w:rsidR="00ED6559">
        <w:rPr>
          <w:rFonts w:ascii="Arial" w:hAnsi="Arial" w:cs="Arial"/>
          <w:bCs/>
        </w:rPr>
        <w:t>,</w:t>
      </w:r>
      <w:r w:rsidR="00ED6559" w:rsidRPr="005B6BE7">
        <w:rPr>
          <w:rFonts w:ascii="Arial" w:hAnsi="Arial" w:cs="Arial"/>
          <w:bCs/>
        </w:rPr>
        <w:t xml:space="preserve"> </w:t>
      </w:r>
      <w:r w:rsidR="00ED6559">
        <w:rPr>
          <w:rFonts w:ascii="Arial" w:hAnsi="Arial" w:cs="Arial"/>
          <w:bCs/>
          <w:lang w:val="en-US"/>
        </w:rPr>
        <w:t>dari</w:t>
      </w:r>
      <w:r w:rsidR="00ED6559">
        <w:rPr>
          <w:rFonts w:ascii="Arial" w:hAnsi="Arial" w:cs="Arial"/>
          <w:bCs/>
        </w:rPr>
        <w:t xml:space="preserve"> literatur ketiga</w:t>
      </w:r>
      <w:r w:rsidR="00ED6559" w:rsidRPr="00C92670">
        <w:rPr>
          <w:rFonts w:ascii="Arial" w:hAnsi="Arial" w:cs="Arial"/>
          <w:bCs/>
        </w:rPr>
        <w:t xml:space="preserve"> </w:t>
      </w:r>
      <w:r w:rsidR="00ED6559">
        <w:rPr>
          <w:rFonts w:ascii="Arial" w:hAnsi="Arial" w:cs="Arial"/>
          <w:bCs/>
        </w:rPr>
        <w:t>dengan metode Kromatografi Cair Kinerja Tinggi (KCKT) diperoleh</w:t>
      </w:r>
      <w:r w:rsidR="00ED6559">
        <w:rPr>
          <w:rFonts w:ascii="Arial" w:hAnsi="Arial" w:cs="Arial"/>
          <w:bCs/>
          <w:lang w:val="en-US"/>
        </w:rPr>
        <w:t xml:space="preserve"> kadar parasetamol</w:t>
      </w:r>
      <w:r w:rsidR="00ED6559">
        <w:rPr>
          <w:rFonts w:ascii="Arial" w:hAnsi="Arial" w:cs="Arial"/>
          <w:bCs/>
        </w:rPr>
        <w:t xml:space="preserve"> sebesar </w:t>
      </w:r>
      <w:r w:rsidR="00ED6559">
        <w:rPr>
          <w:rFonts w:ascii="Arial" w:hAnsi="Arial" w:cs="Arial"/>
          <w:bCs/>
          <w:lang w:val="en-US"/>
        </w:rPr>
        <w:t>99,732%</w:t>
      </w:r>
      <w:r w:rsidR="00ED6559">
        <w:rPr>
          <w:rFonts w:ascii="Arial" w:hAnsi="Arial" w:cs="Arial"/>
          <w:bCs/>
        </w:rPr>
        <w:t xml:space="preserve"> </w:t>
      </w:r>
      <w:r w:rsidR="00ED6559">
        <w:rPr>
          <w:rFonts w:ascii="Arial" w:hAnsi="Arial" w:cs="Arial"/>
          <w:bCs/>
          <w:lang w:val="en-US"/>
        </w:rPr>
        <w:t xml:space="preserve">, dari </w:t>
      </w:r>
      <w:r w:rsidR="00ED6559">
        <w:rPr>
          <w:rFonts w:ascii="Arial" w:hAnsi="Arial" w:cs="Arial"/>
          <w:bCs/>
        </w:rPr>
        <w:t xml:space="preserve">literatur keempat sebesar </w:t>
      </w:r>
      <w:r w:rsidR="00ED6559">
        <w:rPr>
          <w:rFonts w:ascii="Arial" w:hAnsi="Arial" w:cs="Arial"/>
          <w:bCs/>
          <w:lang w:val="en-US"/>
        </w:rPr>
        <w:t>106,53% dan kadar ibuprofen dari literatur kelima sebesar 92,9%</w:t>
      </w:r>
      <w:r w:rsidR="00ED6559">
        <w:rPr>
          <w:rFonts w:ascii="Arial" w:hAnsi="Arial" w:cs="Arial"/>
          <w:bCs/>
        </w:rPr>
        <w:t>.</w:t>
      </w:r>
      <w:r w:rsidR="005B6BE7">
        <w:rPr>
          <w:rFonts w:asciiTheme="minorBidi" w:hAnsiTheme="minorBidi"/>
          <w:bCs/>
          <w:lang w:val="en-US"/>
        </w:rPr>
        <w:t>Maka dapat disimpulkan bahwa metode Spektrofotometri</w:t>
      </w:r>
      <w:r w:rsidR="00126314">
        <w:rPr>
          <w:rFonts w:asciiTheme="minorBidi" w:hAnsiTheme="minorBidi"/>
          <w:bCs/>
          <w:lang w:val="en-US"/>
        </w:rPr>
        <w:t xml:space="preserve"> UV-</w:t>
      </w:r>
      <w:r w:rsidR="00126314" w:rsidRPr="00126314">
        <w:rPr>
          <w:rFonts w:asciiTheme="minorBidi" w:hAnsiTheme="minorBidi"/>
          <w:bCs/>
          <w:i/>
          <w:iCs/>
          <w:lang w:val="en-US"/>
        </w:rPr>
        <w:t>Visible</w:t>
      </w:r>
      <w:r w:rsidR="005B6BE7">
        <w:rPr>
          <w:rFonts w:asciiTheme="minorBidi" w:hAnsiTheme="minorBidi"/>
          <w:bCs/>
          <w:lang w:val="en-US"/>
        </w:rPr>
        <w:t xml:space="preserve"> dan</w:t>
      </w:r>
      <w:r w:rsidR="00126314">
        <w:rPr>
          <w:rFonts w:asciiTheme="minorBidi" w:hAnsiTheme="minorBidi"/>
          <w:bCs/>
          <w:lang w:val="en-US"/>
        </w:rPr>
        <w:t xml:space="preserve"> </w:t>
      </w:r>
      <w:r w:rsidR="00126314">
        <w:rPr>
          <w:rFonts w:ascii="Arial" w:hAnsi="Arial" w:cs="Arial"/>
          <w:bCs/>
        </w:rPr>
        <w:t>Kromatografi Cair Kinerja Tinggi</w:t>
      </w:r>
      <w:r w:rsidR="005B6BE7">
        <w:rPr>
          <w:rFonts w:asciiTheme="minorBidi" w:hAnsiTheme="minorBidi"/>
          <w:bCs/>
          <w:lang w:val="en-US"/>
        </w:rPr>
        <w:t xml:space="preserve"> KCKT dapat digunakan untuk menetapkan kadar parasetamol dan ibuprofen dalam sediaan tablet karena telah memenuhi </w:t>
      </w:r>
      <w:r w:rsidR="00572B76">
        <w:rPr>
          <w:rFonts w:asciiTheme="minorBidi" w:hAnsiTheme="minorBidi"/>
          <w:bCs/>
          <w:lang w:val="en-US"/>
        </w:rPr>
        <w:t xml:space="preserve">syarat </w:t>
      </w:r>
      <w:r w:rsidR="00126314">
        <w:rPr>
          <w:rFonts w:asciiTheme="minorBidi" w:hAnsiTheme="minorBidi"/>
          <w:bCs/>
          <w:lang w:val="en-US"/>
        </w:rPr>
        <w:t>Farmakope Indonesia Edisi IV yaitu tidak kurang dari 90,0% dan tidak lebih dari 110,0% .</w:t>
      </w:r>
    </w:p>
    <w:p w:rsidR="00C97EDC" w:rsidRPr="005135EA" w:rsidRDefault="00126314" w:rsidP="009E666C">
      <w:pPr>
        <w:pStyle w:val="Heading2"/>
        <w:spacing w:line="360" w:lineRule="auto"/>
        <w:rPr>
          <w:rFonts w:asciiTheme="minorBidi" w:hAnsiTheme="minorBidi" w:cstheme="minorBidi"/>
          <w:color w:val="auto"/>
          <w:sz w:val="24"/>
          <w:szCs w:val="24"/>
          <w:lang w:val="en-US"/>
        </w:rPr>
      </w:pPr>
      <w:bookmarkStart w:id="215" w:name="_Toc74048925"/>
      <w:bookmarkStart w:id="216" w:name="_Toc86492374"/>
      <w:r w:rsidRPr="005135EA">
        <w:rPr>
          <w:rFonts w:asciiTheme="minorBidi" w:hAnsiTheme="minorBidi" w:cstheme="minorBidi"/>
          <w:color w:val="auto"/>
          <w:sz w:val="24"/>
          <w:szCs w:val="24"/>
          <w:lang w:val="en-US"/>
        </w:rPr>
        <w:t>5.2 Saran</w:t>
      </w:r>
      <w:bookmarkEnd w:id="215"/>
      <w:bookmarkEnd w:id="216"/>
      <w:r w:rsidRPr="005135EA">
        <w:rPr>
          <w:rFonts w:asciiTheme="minorBidi" w:hAnsiTheme="minorBidi" w:cstheme="minorBidi"/>
          <w:color w:val="auto"/>
          <w:sz w:val="24"/>
          <w:szCs w:val="24"/>
          <w:lang w:val="en-US"/>
        </w:rPr>
        <w:t xml:space="preserve"> </w:t>
      </w:r>
    </w:p>
    <w:p w:rsidR="00126314" w:rsidRPr="008E3E06" w:rsidRDefault="00126314" w:rsidP="00126314">
      <w:pPr>
        <w:spacing w:line="360" w:lineRule="auto"/>
        <w:jc w:val="both"/>
        <w:rPr>
          <w:rFonts w:ascii="Arial" w:hAnsi="Arial" w:cs="Arial"/>
          <w:bCs/>
        </w:rPr>
      </w:pPr>
      <w:r>
        <w:rPr>
          <w:rFonts w:asciiTheme="minorBidi" w:hAnsiTheme="minorBidi"/>
          <w:bCs/>
          <w:lang w:val="en-US"/>
        </w:rPr>
        <w:tab/>
      </w:r>
      <w:r>
        <w:rPr>
          <w:rFonts w:ascii="Arial" w:hAnsi="Arial" w:cs="Arial"/>
          <w:bCs/>
        </w:rPr>
        <w:t>Diharap</w:t>
      </w:r>
      <w:r w:rsidRPr="008E3E06">
        <w:rPr>
          <w:rFonts w:ascii="Arial" w:hAnsi="Arial" w:cs="Arial"/>
          <w:bCs/>
        </w:rPr>
        <w:t>kan k</w:t>
      </w:r>
      <w:r w:rsidR="00DC2C6F">
        <w:rPr>
          <w:rFonts w:ascii="Arial" w:hAnsi="Arial" w:cs="Arial"/>
          <w:bCs/>
        </w:rPr>
        <w:t xml:space="preserve">epada </w:t>
      </w:r>
      <w:r w:rsidR="00DC2C6F">
        <w:rPr>
          <w:rFonts w:ascii="Arial" w:hAnsi="Arial" w:cs="Arial"/>
          <w:bCs/>
          <w:lang w:val="en-US"/>
        </w:rPr>
        <w:t>p</w:t>
      </w:r>
      <w:r>
        <w:rPr>
          <w:rFonts w:ascii="Arial" w:hAnsi="Arial" w:cs="Arial"/>
          <w:bCs/>
        </w:rPr>
        <w:t xml:space="preserve">eniliti selanjutnya untuk melakukan penelitian mengenai penetapan kadar </w:t>
      </w:r>
      <w:r w:rsidR="00DC2C6F">
        <w:rPr>
          <w:rFonts w:ascii="Arial" w:hAnsi="Arial" w:cs="Arial"/>
          <w:bCs/>
          <w:lang w:val="en-US"/>
        </w:rPr>
        <w:t>Parasetamol dan I</w:t>
      </w:r>
      <w:r>
        <w:rPr>
          <w:rFonts w:ascii="Arial" w:hAnsi="Arial" w:cs="Arial"/>
          <w:bCs/>
          <w:lang w:val="en-US"/>
        </w:rPr>
        <w:t xml:space="preserve">buprofen menggunakan metode </w:t>
      </w:r>
      <w:r w:rsidR="00DC2C6F">
        <w:rPr>
          <w:rFonts w:ascii="Arial" w:hAnsi="Arial" w:cs="Arial"/>
          <w:bCs/>
          <w:lang w:val="en-US"/>
        </w:rPr>
        <w:t>Kromatografi Lapis Tipis-Densitometri</w:t>
      </w:r>
      <w:r>
        <w:rPr>
          <w:rFonts w:ascii="Arial" w:hAnsi="Arial" w:cs="Arial"/>
          <w:bCs/>
        </w:rPr>
        <w:t xml:space="preserve"> atau dengan menggunakan metode lainnya.</w:t>
      </w:r>
    </w:p>
    <w:p w:rsidR="00126314" w:rsidRPr="00126314" w:rsidRDefault="00126314" w:rsidP="00126314">
      <w:pPr>
        <w:spacing w:line="360" w:lineRule="auto"/>
        <w:jc w:val="both"/>
        <w:rPr>
          <w:rFonts w:asciiTheme="minorBidi" w:hAnsiTheme="minorBidi"/>
          <w:bCs/>
        </w:rPr>
      </w:pPr>
    </w:p>
    <w:p w:rsidR="00350A40" w:rsidRPr="00905C68" w:rsidRDefault="00350A40" w:rsidP="00350A40">
      <w:pPr>
        <w:spacing w:line="360" w:lineRule="auto"/>
        <w:ind w:firstLine="720"/>
        <w:jc w:val="both"/>
        <w:rPr>
          <w:rFonts w:asciiTheme="minorBidi" w:hAnsiTheme="minorBidi"/>
          <w:bCs/>
          <w:lang w:val="en-US"/>
        </w:rPr>
      </w:pPr>
    </w:p>
    <w:p w:rsidR="00905C68" w:rsidRPr="008D52F5" w:rsidRDefault="00905C68" w:rsidP="00905C68">
      <w:pPr>
        <w:spacing w:line="360" w:lineRule="auto"/>
        <w:ind w:firstLine="720"/>
        <w:jc w:val="both"/>
        <w:rPr>
          <w:rFonts w:asciiTheme="minorBidi" w:hAnsiTheme="minorBidi"/>
          <w:bCs/>
          <w:lang w:val="en-US"/>
        </w:rPr>
      </w:pPr>
    </w:p>
    <w:p w:rsidR="00F707CB" w:rsidRDefault="00F707CB" w:rsidP="00F707CB">
      <w:pPr>
        <w:pStyle w:val="Heading1"/>
        <w:jc w:val="left"/>
        <w:rPr>
          <w:color w:val="auto"/>
          <w:lang w:val="en-US"/>
        </w:rPr>
      </w:pPr>
      <w:bookmarkStart w:id="217" w:name="_Toc65253476"/>
      <w:bookmarkStart w:id="218" w:name="_Toc65325157"/>
      <w:bookmarkStart w:id="219" w:name="_Toc65627966"/>
      <w:bookmarkStart w:id="220" w:name="_Toc65709215"/>
    </w:p>
    <w:p w:rsidR="00F707CB" w:rsidRDefault="00F707CB" w:rsidP="00F707CB">
      <w:pPr>
        <w:jc w:val="center"/>
        <w:rPr>
          <w:rFonts w:asciiTheme="minorBidi" w:hAnsiTheme="minorBidi"/>
          <w:b/>
          <w:bCs/>
          <w:sz w:val="24"/>
          <w:szCs w:val="24"/>
          <w:lang w:val="en-US"/>
        </w:rPr>
      </w:pPr>
    </w:p>
    <w:p w:rsidR="00F707CB" w:rsidRDefault="00F707CB" w:rsidP="00F707CB">
      <w:pPr>
        <w:jc w:val="center"/>
        <w:rPr>
          <w:rFonts w:asciiTheme="minorBidi" w:hAnsiTheme="minorBidi"/>
          <w:b/>
          <w:bCs/>
          <w:sz w:val="24"/>
          <w:szCs w:val="24"/>
          <w:lang w:val="en-US"/>
        </w:rPr>
      </w:pPr>
    </w:p>
    <w:p w:rsidR="00F707CB" w:rsidRDefault="00F707CB" w:rsidP="00F707CB">
      <w:pPr>
        <w:jc w:val="center"/>
        <w:rPr>
          <w:rFonts w:asciiTheme="minorBidi" w:hAnsiTheme="minorBidi"/>
          <w:b/>
          <w:bCs/>
          <w:sz w:val="24"/>
          <w:szCs w:val="24"/>
        </w:rPr>
      </w:pPr>
    </w:p>
    <w:p w:rsidR="007B21CA" w:rsidRPr="007B21CA" w:rsidRDefault="007B21CA" w:rsidP="00F707CB">
      <w:pPr>
        <w:jc w:val="center"/>
        <w:rPr>
          <w:rFonts w:asciiTheme="minorBidi" w:hAnsiTheme="minorBidi"/>
          <w:b/>
          <w:bCs/>
          <w:sz w:val="24"/>
          <w:szCs w:val="24"/>
        </w:rPr>
      </w:pPr>
    </w:p>
    <w:p w:rsidR="00F707CB" w:rsidRDefault="00F707CB" w:rsidP="00862DF6">
      <w:pPr>
        <w:rPr>
          <w:rFonts w:asciiTheme="minorBidi" w:hAnsiTheme="minorBidi"/>
          <w:b/>
          <w:bCs/>
          <w:sz w:val="24"/>
          <w:szCs w:val="24"/>
          <w:lang w:val="en-US"/>
        </w:rPr>
      </w:pPr>
    </w:p>
    <w:p w:rsidR="00862DF6" w:rsidRDefault="00862DF6" w:rsidP="00F707CB">
      <w:pPr>
        <w:pStyle w:val="Heading1"/>
        <w:rPr>
          <w:rFonts w:eastAsia="Arial"/>
          <w:color w:val="000000" w:themeColor="text1"/>
        </w:rPr>
        <w:sectPr w:rsidR="00862DF6" w:rsidSect="007B21CA">
          <w:type w:val="continuous"/>
          <w:pgSz w:w="11906" w:h="16838" w:code="9"/>
          <w:pgMar w:top="2268" w:right="1701" w:bottom="1701" w:left="2268" w:header="709" w:footer="709" w:gutter="0"/>
          <w:pgNumType w:start="26"/>
          <w:cols w:space="708"/>
          <w:titlePg/>
          <w:docGrid w:linePitch="360"/>
        </w:sectPr>
      </w:pPr>
      <w:bookmarkStart w:id="221" w:name="_Toc74048926"/>
    </w:p>
    <w:p w:rsidR="00E716E5" w:rsidRPr="00BF0A1C" w:rsidRDefault="008E4ABE" w:rsidP="00F707CB">
      <w:pPr>
        <w:pStyle w:val="Heading1"/>
        <w:rPr>
          <w:rFonts w:eastAsia="Arial"/>
          <w:color w:val="000000" w:themeColor="text1"/>
        </w:rPr>
      </w:pPr>
      <w:bookmarkStart w:id="222" w:name="_Toc86492375"/>
      <w:r w:rsidRPr="00BF0A1C">
        <w:rPr>
          <w:rFonts w:eastAsia="Arial"/>
          <w:color w:val="000000" w:themeColor="text1"/>
        </w:rPr>
        <w:lastRenderedPageBreak/>
        <w:t>DAFTAR PUSTAK</w:t>
      </w:r>
      <w:r w:rsidR="00D665E4" w:rsidRPr="00BF0A1C">
        <w:rPr>
          <w:rFonts w:eastAsia="Arial"/>
          <w:color w:val="000000" w:themeColor="text1"/>
        </w:rPr>
        <w:t>A</w:t>
      </w:r>
      <w:bookmarkEnd w:id="217"/>
      <w:bookmarkEnd w:id="218"/>
      <w:bookmarkEnd w:id="219"/>
      <w:bookmarkEnd w:id="220"/>
      <w:bookmarkEnd w:id="221"/>
      <w:bookmarkEnd w:id="222"/>
    </w:p>
    <w:p w:rsidR="00A2304C" w:rsidRPr="00F707CB" w:rsidRDefault="00A2304C" w:rsidP="00F707CB">
      <w:pPr>
        <w:jc w:val="center"/>
        <w:rPr>
          <w:rFonts w:asciiTheme="minorBidi" w:hAnsiTheme="minorBidi"/>
          <w:b/>
          <w:bCs/>
          <w:sz w:val="24"/>
          <w:szCs w:val="24"/>
        </w:rPr>
      </w:pPr>
    </w:p>
    <w:p w:rsidR="00C963DE" w:rsidRPr="00C963DE" w:rsidRDefault="00C963DE" w:rsidP="00C963DE">
      <w:pPr>
        <w:spacing w:before="1"/>
        <w:ind w:left="851" w:right="598" w:hanging="851"/>
        <w:jc w:val="both"/>
        <w:rPr>
          <w:rFonts w:asciiTheme="minorBidi" w:hAnsiTheme="minorBidi"/>
          <w:lang w:val="en-US"/>
        </w:rPr>
      </w:pPr>
      <w:r w:rsidRPr="00543755">
        <w:rPr>
          <w:rFonts w:asciiTheme="minorBidi" w:hAnsiTheme="minorBidi"/>
        </w:rPr>
        <w:t>Allen</w:t>
      </w:r>
      <w:r w:rsidRPr="00543755">
        <w:rPr>
          <w:rFonts w:asciiTheme="minorBidi" w:hAnsiTheme="minorBidi"/>
          <w:spacing w:val="49"/>
        </w:rPr>
        <w:t xml:space="preserve"> </w:t>
      </w:r>
      <w:r w:rsidRPr="00543755">
        <w:rPr>
          <w:rFonts w:asciiTheme="minorBidi" w:hAnsiTheme="minorBidi"/>
        </w:rPr>
        <w:t>Jr</w:t>
      </w:r>
      <w:r w:rsidRPr="00543755">
        <w:rPr>
          <w:rFonts w:asciiTheme="minorBidi" w:hAnsiTheme="minorBidi"/>
          <w:spacing w:val="49"/>
        </w:rPr>
        <w:t xml:space="preserve"> </w:t>
      </w:r>
      <w:r w:rsidRPr="00543755">
        <w:rPr>
          <w:rFonts w:asciiTheme="minorBidi" w:hAnsiTheme="minorBidi"/>
        </w:rPr>
        <w:t>and</w:t>
      </w:r>
      <w:r w:rsidRPr="00543755">
        <w:rPr>
          <w:rFonts w:asciiTheme="minorBidi" w:hAnsiTheme="minorBidi"/>
          <w:spacing w:val="49"/>
        </w:rPr>
        <w:t xml:space="preserve"> </w:t>
      </w:r>
      <w:r w:rsidRPr="00543755">
        <w:rPr>
          <w:rFonts w:asciiTheme="minorBidi" w:hAnsiTheme="minorBidi"/>
        </w:rPr>
        <w:t>Popovich,</w:t>
      </w:r>
      <w:r w:rsidRPr="00543755">
        <w:rPr>
          <w:rFonts w:asciiTheme="minorBidi" w:hAnsiTheme="minorBidi"/>
          <w:spacing w:val="49"/>
        </w:rPr>
        <w:t xml:space="preserve"> </w:t>
      </w:r>
      <w:r w:rsidRPr="00543755">
        <w:rPr>
          <w:rFonts w:asciiTheme="minorBidi" w:hAnsiTheme="minorBidi"/>
        </w:rPr>
        <w:t>N</w:t>
      </w:r>
      <w:r w:rsidRPr="00543755">
        <w:rPr>
          <w:rFonts w:asciiTheme="minorBidi" w:hAnsiTheme="minorBidi"/>
          <w:spacing w:val="49"/>
        </w:rPr>
        <w:t xml:space="preserve"> </w:t>
      </w:r>
      <w:r w:rsidRPr="00543755">
        <w:rPr>
          <w:rFonts w:asciiTheme="minorBidi" w:hAnsiTheme="minorBidi"/>
        </w:rPr>
        <w:t>.G.,</w:t>
      </w:r>
      <w:r w:rsidRPr="00543755">
        <w:rPr>
          <w:rFonts w:asciiTheme="minorBidi" w:hAnsiTheme="minorBidi"/>
          <w:spacing w:val="49"/>
        </w:rPr>
        <w:t xml:space="preserve"> </w:t>
      </w:r>
      <w:r w:rsidRPr="00543755">
        <w:rPr>
          <w:rFonts w:asciiTheme="minorBidi" w:hAnsiTheme="minorBidi"/>
        </w:rPr>
        <w:t>2005,</w:t>
      </w:r>
      <w:r w:rsidRPr="00543755">
        <w:rPr>
          <w:rFonts w:asciiTheme="minorBidi" w:hAnsiTheme="minorBidi"/>
          <w:spacing w:val="51"/>
        </w:rPr>
        <w:t xml:space="preserve"> </w:t>
      </w:r>
      <w:r w:rsidRPr="00543755">
        <w:rPr>
          <w:rFonts w:asciiTheme="minorBidi" w:hAnsiTheme="minorBidi"/>
          <w:i/>
        </w:rPr>
        <w:t>Ansel’s</w:t>
      </w:r>
      <w:r w:rsidRPr="00543755">
        <w:rPr>
          <w:rFonts w:asciiTheme="minorBidi" w:hAnsiTheme="minorBidi"/>
          <w:i/>
          <w:spacing w:val="47"/>
        </w:rPr>
        <w:t xml:space="preserve"> </w:t>
      </w:r>
      <w:r w:rsidRPr="00543755">
        <w:rPr>
          <w:rFonts w:asciiTheme="minorBidi" w:hAnsiTheme="minorBidi"/>
          <w:i/>
        </w:rPr>
        <w:t>Pharmaceutical</w:t>
      </w:r>
      <w:r w:rsidRPr="00543755">
        <w:rPr>
          <w:rFonts w:asciiTheme="minorBidi" w:hAnsiTheme="minorBidi"/>
          <w:i/>
          <w:spacing w:val="49"/>
        </w:rPr>
        <w:t xml:space="preserve"> </w:t>
      </w:r>
      <w:r w:rsidRPr="00543755">
        <w:rPr>
          <w:rFonts w:asciiTheme="minorBidi" w:hAnsiTheme="minorBidi"/>
          <w:i/>
        </w:rPr>
        <w:t>Dosage</w:t>
      </w:r>
      <w:r w:rsidRPr="00543755">
        <w:rPr>
          <w:rFonts w:asciiTheme="minorBidi" w:hAnsiTheme="minorBidi"/>
          <w:i/>
          <w:spacing w:val="49"/>
        </w:rPr>
        <w:t xml:space="preserve"> </w:t>
      </w:r>
      <w:r w:rsidRPr="00543755">
        <w:rPr>
          <w:rFonts w:asciiTheme="minorBidi" w:hAnsiTheme="minorBidi"/>
          <w:i/>
        </w:rPr>
        <w:t>Forms</w:t>
      </w:r>
      <w:r w:rsidRPr="00543755">
        <w:rPr>
          <w:rFonts w:asciiTheme="minorBidi" w:hAnsiTheme="minorBidi"/>
          <w:i/>
          <w:spacing w:val="49"/>
        </w:rPr>
        <w:t xml:space="preserve"> </w:t>
      </w:r>
      <w:r w:rsidRPr="00543755">
        <w:rPr>
          <w:rFonts w:asciiTheme="minorBidi" w:hAnsiTheme="minorBidi"/>
          <w:i/>
        </w:rPr>
        <w:t>and</w:t>
      </w:r>
      <w:r w:rsidRPr="00543755">
        <w:rPr>
          <w:rFonts w:asciiTheme="minorBidi" w:hAnsiTheme="minorBidi"/>
          <w:i/>
          <w:spacing w:val="-58"/>
        </w:rPr>
        <w:t xml:space="preserve"> </w:t>
      </w:r>
      <w:r w:rsidRPr="00543755">
        <w:rPr>
          <w:rFonts w:asciiTheme="minorBidi" w:hAnsiTheme="minorBidi"/>
          <w:i/>
        </w:rPr>
        <w:t>Drug</w:t>
      </w:r>
      <w:r w:rsidRPr="00543755">
        <w:rPr>
          <w:rFonts w:asciiTheme="minorBidi" w:hAnsiTheme="minorBidi"/>
          <w:i/>
          <w:spacing w:val="-1"/>
        </w:rPr>
        <w:t xml:space="preserve"> </w:t>
      </w:r>
      <w:r w:rsidRPr="00543755">
        <w:rPr>
          <w:rFonts w:asciiTheme="minorBidi" w:hAnsiTheme="minorBidi"/>
          <w:i/>
        </w:rPr>
        <w:t>Delivery</w:t>
      </w:r>
      <w:r w:rsidRPr="00543755">
        <w:rPr>
          <w:rFonts w:asciiTheme="minorBidi" w:hAnsiTheme="minorBidi"/>
          <w:i/>
          <w:spacing w:val="-1"/>
        </w:rPr>
        <w:t xml:space="preserve"> </w:t>
      </w:r>
      <w:r w:rsidRPr="00543755">
        <w:rPr>
          <w:rFonts w:asciiTheme="minorBidi" w:hAnsiTheme="minorBidi"/>
          <w:i/>
        </w:rPr>
        <w:t>Systems</w:t>
      </w:r>
      <w:r w:rsidRPr="00543755">
        <w:rPr>
          <w:rFonts w:asciiTheme="minorBidi" w:hAnsiTheme="minorBidi"/>
        </w:rPr>
        <w:t>,</w:t>
      </w:r>
      <w:r w:rsidRPr="00543755">
        <w:rPr>
          <w:rFonts w:asciiTheme="minorBidi" w:hAnsiTheme="minorBidi"/>
          <w:spacing w:val="-2"/>
        </w:rPr>
        <w:t xml:space="preserve"> </w:t>
      </w:r>
      <w:r w:rsidRPr="00543755">
        <w:rPr>
          <w:rFonts w:asciiTheme="minorBidi" w:hAnsiTheme="minorBidi"/>
        </w:rPr>
        <w:t>8</w:t>
      </w:r>
      <w:r w:rsidRPr="00543755">
        <w:rPr>
          <w:rFonts w:asciiTheme="minorBidi" w:hAnsiTheme="minorBidi"/>
          <w:vertAlign w:val="superscript"/>
        </w:rPr>
        <w:t>th</w:t>
      </w:r>
      <w:r w:rsidRPr="00543755">
        <w:rPr>
          <w:rFonts w:asciiTheme="minorBidi" w:hAnsiTheme="minorBidi"/>
          <w:spacing w:val="59"/>
        </w:rPr>
        <w:t xml:space="preserve"> </w:t>
      </w:r>
      <w:r w:rsidRPr="00543755">
        <w:rPr>
          <w:rFonts w:asciiTheme="minorBidi" w:hAnsiTheme="minorBidi"/>
        </w:rPr>
        <w:t>edition,William</w:t>
      </w:r>
      <w:r w:rsidRPr="00543755">
        <w:rPr>
          <w:rFonts w:asciiTheme="minorBidi" w:hAnsiTheme="minorBidi"/>
          <w:spacing w:val="-1"/>
        </w:rPr>
        <w:t xml:space="preserve"> </w:t>
      </w:r>
      <w:r w:rsidRPr="00543755">
        <w:rPr>
          <w:rFonts w:asciiTheme="minorBidi" w:hAnsiTheme="minorBidi"/>
        </w:rPr>
        <w:t>and Wilkins,</w:t>
      </w:r>
      <w:r w:rsidRPr="00543755">
        <w:rPr>
          <w:rFonts w:asciiTheme="minorBidi" w:hAnsiTheme="minorBidi"/>
          <w:spacing w:val="-1"/>
        </w:rPr>
        <w:t xml:space="preserve"> </w:t>
      </w:r>
      <w:r w:rsidRPr="00543755">
        <w:rPr>
          <w:rFonts w:asciiTheme="minorBidi" w:hAnsiTheme="minorBidi"/>
        </w:rPr>
        <w:t>Pensylvania.</w:t>
      </w:r>
    </w:p>
    <w:p w:rsidR="00C963DE" w:rsidRDefault="00C963DE" w:rsidP="00C963DE">
      <w:pPr>
        <w:ind w:left="851" w:right="599" w:hanging="851"/>
        <w:rPr>
          <w:rFonts w:asciiTheme="minorBidi" w:hAnsiTheme="minorBidi"/>
          <w:lang w:val="en-US"/>
        </w:rPr>
      </w:pPr>
      <w:r w:rsidRPr="00543755">
        <w:rPr>
          <w:rFonts w:asciiTheme="minorBidi" w:hAnsiTheme="minorBidi"/>
        </w:rPr>
        <w:t xml:space="preserve">Anonim, 1979, </w:t>
      </w:r>
      <w:r w:rsidRPr="00543755">
        <w:rPr>
          <w:rFonts w:asciiTheme="minorBidi" w:hAnsiTheme="minorBidi"/>
          <w:i/>
        </w:rPr>
        <w:t xml:space="preserve">Farmakope Indonesia </w:t>
      </w:r>
      <w:r>
        <w:rPr>
          <w:rFonts w:asciiTheme="minorBidi" w:hAnsiTheme="minorBidi"/>
        </w:rPr>
        <w:t>ed. II</w:t>
      </w:r>
      <w:r>
        <w:rPr>
          <w:rFonts w:asciiTheme="minorBidi" w:hAnsiTheme="minorBidi"/>
          <w:lang w:val="en-US"/>
        </w:rPr>
        <w:t xml:space="preserve"> </w:t>
      </w:r>
      <w:r w:rsidRPr="00543755">
        <w:rPr>
          <w:rFonts w:asciiTheme="minorBidi" w:hAnsiTheme="minorBidi"/>
        </w:rPr>
        <w:t>, Departemen Kesehatan Indonesia,</w:t>
      </w:r>
      <w:r w:rsidRPr="00543755">
        <w:rPr>
          <w:rFonts w:asciiTheme="minorBidi" w:hAnsiTheme="minorBidi"/>
          <w:spacing w:val="1"/>
        </w:rPr>
        <w:t xml:space="preserve"> </w:t>
      </w:r>
      <w:r w:rsidRPr="00543755">
        <w:rPr>
          <w:rFonts w:asciiTheme="minorBidi" w:hAnsiTheme="minorBidi"/>
        </w:rPr>
        <w:t>Jakarta.</w:t>
      </w:r>
    </w:p>
    <w:p w:rsidR="00C963DE" w:rsidRPr="00C963DE" w:rsidRDefault="00C963DE" w:rsidP="00C963DE">
      <w:pPr>
        <w:ind w:left="851" w:right="599" w:hanging="851"/>
        <w:rPr>
          <w:rFonts w:asciiTheme="minorBidi" w:hAnsiTheme="minorBidi"/>
          <w:lang w:val="en-US"/>
        </w:rPr>
      </w:pPr>
      <w:r w:rsidRPr="00543755">
        <w:rPr>
          <w:rFonts w:asciiTheme="minorBidi" w:hAnsiTheme="minorBidi"/>
        </w:rPr>
        <w:t xml:space="preserve">Anonim, 1995, </w:t>
      </w:r>
      <w:r w:rsidRPr="00543755">
        <w:rPr>
          <w:rFonts w:asciiTheme="minorBidi" w:hAnsiTheme="minorBidi"/>
          <w:i/>
        </w:rPr>
        <w:t xml:space="preserve">Farmakope Indonesia </w:t>
      </w:r>
      <w:r>
        <w:rPr>
          <w:rFonts w:asciiTheme="minorBidi" w:hAnsiTheme="minorBidi"/>
        </w:rPr>
        <w:t>ed. IV</w:t>
      </w:r>
      <w:r>
        <w:rPr>
          <w:rFonts w:asciiTheme="minorBidi" w:hAnsiTheme="minorBidi"/>
          <w:lang w:val="en-US"/>
        </w:rPr>
        <w:t xml:space="preserve"> , </w:t>
      </w:r>
      <w:r w:rsidRPr="00543755">
        <w:rPr>
          <w:rFonts w:asciiTheme="minorBidi" w:hAnsiTheme="minorBidi"/>
        </w:rPr>
        <w:t>Departemen Kesehatan</w:t>
      </w:r>
      <w:r w:rsidRPr="00543755">
        <w:rPr>
          <w:rFonts w:asciiTheme="minorBidi" w:hAnsiTheme="minorBidi"/>
          <w:spacing w:val="-2"/>
        </w:rPr>
        <w:t xml:space="preserve"> </w:t>
      </w:r>
      <w:r w:rsidRPr="00543755">
        <w:rPr>
          <w:rFonts w:asciiTheme="minorBidi" w:hAnsiTheme="minorBidi"/>
        </w:rPr>
        <w:t>Indonesia, Jakarta</w:t>
      </w:r>
    </w:p>
    <w:p w:rsidR="00E8211F" w:rsidRDefault="00E8211F" w:rsidP="000843B3">
      <w:pPr>
        <w:ind w:left="851" w:hanging="851"/>
        <w:rPr>
          <w:rFonts w:asciiTheme="minorBidi" w:hAnsiTheme="minorBidi"/>
          <w:lang w:val="en-US"/>
        </w:rPr>
      </w:pPr>
      <w:r>
        <w:rPr>
          <w:rFonts w:asciiTheme="minorBidi" w:hAnsiTheme="minorBidi"/>
          <w:lang w:val="en-US"/>
        </w:rPr>
        <w:t xml:space="preserve">Anonim, 2000, </w:t>
      </w:r>
      <w:r w:rsidRPr="00C963DE">
        <w:rPr>
          <w:rFonts w:asciiTheme="minorBidi" w:hAnsiTheme="minorBidi"/>
          <w:i/>
          <w:iCs/>
          <w:lang w:val="en-US"/>
        </w:rPr>
        <w:t>IONI (Information Obat Nasional Indonesia)</w:t>
      </w:r>
      <w:r>
        <w:rPr>
          <w:rFonts w:asciiTheme="minorBidi" w:hAnsiTheme="minorBidi"/>
          <w:lang w:val="en-US"/>
        </w:rPr>
        <w:t>, Departemen Kesehatan Republik Indonesia &amp; Dirjen POM , Jakarta</w:t>
      </w:r>
    </w:p>
    <w:p w:rsidR="00C963DE" w:rsidRDefault="00C963DE" w:rsidP="00C963DE">
      <w:pPr>
        <w:ind w:left="851" w:right="597" w:hanging="851"/>
        <w:jc w:val="both"/>
        <w:rPr>
          <w:rFonts w:asciiTheme="minorBidi" w:hAnsiTheme="minorBidi"/>
          <w:lang w:val="en-US"/>
        </w:rPr>
      </w:pPr>
      <w:r w:rsidRPr="00543755">
        <w:rPr>
          <w:rFonts w:asciiTheme="minorBidi" w:hAnsiTheme="minorBidi"/>
        </w:rPr>
        <w:t xml:space="preserve">Ansel, H. C., 1985, </w:t>
      </w:r>
      <w:r w:rsidRPr="00543755">
        <w:rPr>
          <w:rFonts w:asciiTheme="minorBidi" w:hAnsiTheme="minorBidi"/>
          <w:i/>
        </w:rPr>
        <w:t xml:space="preserve">Introduction to Pharmaceutical Dosage Forms, </w:t>
      </w:r>
      <w:r w:rsidRPr="00543755">
        <w:rPr>
          <w:rFonts w:asciiTheme="minorBidi" w:hAnsiTheme="minorBidi"/>
        </w:rPr>
        <w:t>diterjemahkan</w:t>
      </w:r>
      <w:r w:rsidRPr="00543755">
        <w:rPr>
          <w:rFonts w:asciiTheme="minorBidi" w:hAnsiTheme="minorBidi"/>
          <w:spacing w:val="1"/>
        </w:rPr>
        <w:t xml:space="preserve"> </w:t>
      </w:r>
      <w:r w:rsidRPr="00543755">
        <w:rPr>
          <w:rFonts w:asciiTheme="minorBidi" w:hAnsiTheme="minorBidi"/>
        </w:rPr>
        <w:t>oleh</w:t>
      </w:r>
      <w:r w:rsidRPr="00543755">
        <w:rPr>
          <w:rFonts w:asciiTheme="minorBidi" w:hAnsiTheme="minorBidi"/>
          <w:spacing w:val="-2"/>
        </w:rPr>
        <w:t xml:space="preserve"> </w:t>
      </w:r>
      <w:r w:rsidRPr="00543755">
        <w:rPr>
          <w:rFonts w:asciiTheme="minorBidi" w:hAnsiTheme="minorBidi"/>
        </w:rPr>
        <w:t>Farida</w:t>
      </w:r>
      <w:r w:rsidRPr="00543755">
        <w:rPr>
          <w:rFonts w:asciiTheme="minorBidi" w:hAnsiTheme="minorBidi"/>
          <w:spacing w:val="-1"/>
        </w:rPr>
        <w:t xml:space="preserve"> </w:t>
      </w:r>
      <w:r w:rsidRPr="00543755">
        <w:rPr>
          <w:rFonts w:asciiTheme="minorBidi" w:hAnsiTheme="minorBidi"/>
        </w:rPr>
        <w:t>Ibrahim,</w:t>
      </w:r>
      <w:r>
        <w:rPr>
          <w:rFonts w:asciiTheme="minorBidi" w:hAnsiTheme="minorBidi"/>
          <w:spacing w:val="-1"/>
          <w:lang w:val="en-US"/>
        </w:rPr>
        <w:t xml:space="preserve"> </w:t>
      </w:r>
      <w:r w:rsidRPr="00543755">
        <w:rPr>
          <w:rFonts w:asciiTheme="minorBidi" w:hAnsiTheme="minorBidi"/>
        </w:rPr>
        <w:t>Penerbit</w:t>
      </w:r>
      <w:r w:rsidRPr="00543755">
        <w:rPr>
          <w:rFonts w:asciiTheme="minorBidi" w:hAnsiTheme="minorBidi"/>
          <w:spacing w:val="-2"/>
        </w:rPr>
        <w:t xml:space="preserve"> </w:t>
      </w:r>
      <w:r w:rsidRPr="00543755">
        <w:rPr>
          <w:rFonts w:asciiTheme="minorBidi" w:hAnsiTheme="minorBidi"/>
        </w:rPr>
        <w:t>Universitas</w:t>
      </w:r>
      <w:r w:rsidRPr="00543755">
        <w:rPr>
          <w:rFonts w:asciiTheme="minorBidi" w:hAnsiTheme="minorBidi"/>
          <w:spacing w:val="-3"/>
        </w:rPr>
        <w:t xml:space="preserve"> </w:t>
      </w:r>
      <w:r w:rsidRPr="00543755">
        <w:rPr>
          <w:rFonts w:asciiTheme="minorBidi" w:hAnsiTheme="minorBidi"/>
        </w:rPr>
        <w:t>Indonesia,</w:t>
      </w:r>
      <w:r w:rsidRPr="00543755">
        <w:rPr>
          <w:rFonts w:asciiTheme="minorBidi" w:hAnsiTheme="minorBidi"/>
          <w:spacing w:val="-2"/>
        </w:rPr>
        <w:t xml:space="preserve"> </w:t>
      </w:r>
      <w:r w:rsidRPr="00543755">
        <w:rPr>
          <w:rFonts w:asciiTheme="minorBidi" w:hAnsiTheme="minorBidi"/>
        </w:rPr>
        <w:t>Jakarta.</w:t>
      </w:r>
    </w:p>
    <w:p w:rsidR="00C963DE" w:rsidRPr="00C963DE" w:rsidRDefault="00C963DE" w:rsidP="00B53917">
      <w:pPr>
        <w:ind w:left="851" w:right="598" w:hanging="851"/>
        <w:jc w:val="both"/>
        <w:rPr>
          <w:rFonts w:asciiTheme="minorBidi" w:hAnsiTheme="minorBidi"/>
          <w:lang w:val="en-US"/>
        </w:rPr>
      </w:pPr>
      <w:r w:rsidRPr="00543755">
        <w:rPr>
          <w:rFonts w:asciiTheme="minorBidi" w:hAnsiTheme="minorBidi"/>
        </w:rPr>
        <w:t xml:space="preserve">Aulton, M., and Summer, M., 1994, </w:t>
      </w:r>
      <w:r w:rsidRPr="00543755">
        <w:rPr>
          <w:rFonts w:asciiTheme="minorBidi" w:hAnsiTheme="minorBidi"/>
          <w:i/>
        </w:rPr>
        <w:t>Pharmaceutitics : The Science of Dosage Form</w:t>
      </w:r>
      <w:r w:rsidRPr="00543755">
        <w:rPr>
          <w:rFonts w:asciiTheme="minorBidi" w:hAnsiTheme="minorBidi"/>
          <w:i/>
          <w:spacing w:val="1"/>
        </w:rPr>
        <w:t xml:space="preserve"> </w:t>
      </w:r>
      <w:r w:rsidRPr="00543755">
        <w:rPr>
          <w:rFonts w:asciiTheme="minorBidi" w:hAnsiTheme="minorBidi"/>
          <w:i/>
        </w:rPr>
        <w:t>Design,</w:t>
      </w:r>
      <w:r w:rsidRPr="00543755">
        <w:rPr>
          <w:rFonts w:asciiTheme="minorBidi" w:hAnsiTheme="minorBidi"/>
          <w:i/>
          <w:spacing w:val="-1"/>
        </w:rPr>
        <w:t xml:space="preserve"> </w:t>
      </w:r>
      <w:r w:rsidRPr="00543755">
        <w:rPr>
          <w:rFonts w:asciiTheme="minorBidi" w:hAnsiTheme="minorBidi"/>
        </w:rPr>
        <w:t>2</w:t>
      </w:r>
      <w:r w:rsidRPr="00543755">
        <w:rPr>
          <w:rFonts w:asciiTheme="minorBidi" w:hAnsiTheme="minorBidi"/>
          <w:vertAlign w:val="superscript"/>
        </w:rPr>
        <w:t>nd</w:t>
      </w:r>
      <w:r w:rsidRPr="00543755">
        <w:rPr>
          <w:rFonts w:asciiTheme="minorBidi" w:hAnsiTheme="minorBidi"/>
          <w:spacing w:val="-1"/>
        </w:rPr>
        <w:t xml:space="preserve"> </w:t>
      </w:r>
      <w:r w:rsidR="00B53917">
        <w:rPr>
          <w:rFonts w:asciiTheme="minorBidi" w:hAnsiTheme="minorBidi"/>
        </w:rPr>
        <w:t xml:space="preserve">ed., </w:t>
      </w:r>
      <w:r w:rsidRPr="00543755">
        <w:rPr>
          <w:rFonts w:asciiTheme="minorBidi" w:hAnsiTheme="minorBidi"/>
        </w:rPr>
        <w:t>Churchill</w:t>
      </w:r>
      <w:r w:rsidRPr="00543755">
        <w:rPr>
          <w:rFonts w:asciiTheme="minorBidi" w:hAnsiTheme="minorBidi"/>
          <w:spacing w:val="-2"/>
        </w:rPr>
        <w:t xml:space="preserve"> </w:t>
      </w:r>
      <w:r w:rsidRPr="00543755">
        <w:rPr>
          <w:rFonts w:asciiTheme="minorBidi" w:hAnsiTheme="minorBidi"/>
        </w:rPr>
        <w:t>Living</w:t>
      </w:r>
      <w:r w:rsidRPr="00543755">
        <w:rPr>
          <w:rFonts w:asciiTheme="minorBidi" w:hAnsiTheme="minorBidi"/>
          <w:spacing w:val="-1"/>
        </w:rPr>
        <w:t xml:space="preserve"> </w:t>
      </w:r>
      <w:r w:rsidRPr="00543755">
        <w:rPr>
          <w:rFonts w:asciiTheme="minorBidi" w:hAnsiTheme="minorBidi"/>
        </w:rPr>
        <w:t>Stone,</w:t>
      </w:r>
      <w:r w:rsidRPr="00543755">
        <w:rPr>
          <w:rFonts w:asciiTheme="minorBidi" w:hAnsiTheme="minorBidi"/>
          <w:spacing w:val="-1"/>
        </w:rPr>
        <w:t xml:space="preserve"> </w:t>
      </w:r>
      <w:r w:rsidRPr="00543755">
        <w:rPr>
          <w:rFonts w:asciiTheme="minorBidi" w:hAnsiTheme="minorBidi"/>
        </w:rPr>
        <w:t>London.</w:t>
      </w:r>
    </w:p>
    <w:p w:rsidR="00463B03" w:rsidRPr="00511004" w:rsidRDefault="000843B3" w:rsidP="000843B3">
      <w:pPr>
        <w:ind w:left="851" w:hanging="851"/>
        <w:rPr>
          <w:rFonts w:asciiTheme="minorBidi" w:hAnsiTheme="minorBidi"/>
          <w:lang w:val="en-US"/>
        </w:rPr>
      </w:pPr>
      <w:r w:rsidRPr="000843B3">
        <w:rPr>
          <w:rFonts w:asciiTheme="minorBidi" w:hAnsiTheme="minorBidi"/>
        </w:rPr>
        <w:t xml:space="preserve">Cairns, D. 2008. </w:t>
      </w:r>
      <w:r w:rsidRPr="000843B3">
        <w:rPr>
          <w:rFonts w:asciiTheme="minorBidi" w:hAnsiTheme="minorBidi"/>
          <w:i/>
          <w:iCs/>
        </w:rPr>
        <w:t>Essentials of Pharmaceutical Chemistry</w:t>
      </w:r>
      <w:r w:rsidRPr="000843B3">
        <w:rPr>
          <w:rFonts w:asciiTheme="minorBidi" w:hAnsiTheme="minorBidi"/>
        </w:rPr>
        <w:t>. Third Editions. London: Pharm</w:t>
      </w:r>
      <w:r w:rsidR="00511004">
        <w:rPr>
          <w:rFonts w:asciiTheme="minorBidi" w:hAnsiTheme="minorBidi"/>
        </w:rPr>
        <w:t>aceutical Press.</w:t>
      </w:r>
    </w:p>
    <w:p w:rsidR="00656561" w:rsidRPr="00511004" w:rsidRDefault="00E244C1" w:rsidP="000843B3">
      <w:pPr>
        <w:ind w:left="851" w:hanging="851"/>
        <w:rPr>
          <w:rFonts w:asciiTheme="minorBidi" w:hAnsiTheme="minorBidi"/>
          <w:lang w:val="en-US"/>
        </w:rPr>
      </w:pPr>
      <w:r w:rsidRPr="00E244C1">
        <w:rPr>
          <w:rFonts w:asciiTheme="minorBidi" w:hAnsiTheme="minorBidi"/>
        </w:rPr>
        <w:t xml:space="preserve">Dachriyanus.(2004). </w:t>
      </w:r>
      <w:r w:rsidRPr="00E244C1">
        <w:rPr>
          <w:rFonts w:asciiTheme="minorBidi" w:hAnsiTheme="minorBidi"/>
          <w:i/>
          <w:iCs/>
        </w:rPr>
        <w:t>Analisis Struktur Senyawa Organik secara Spektroskopi</w:t>
      </w:r>
      <w:r w:rsidRPr="00E244C1">
        <w:rPr>
          <w:rFonts w:asciiTheme="minorBidi" w:hAnsiTheme="minorBidi"/>
        </w:rPr>
        <w:t>. Padang: Andalas Un</w:t>
      </w:r>
      <w:r w:rsidR="00511004">
        <w:rPr>
          <w:rFonts w:asciiTheme="minorBidi" w:hAnsiTheme="minorBidi"/>
        </w:rPr>
        <w:t>iversity Press.</w:t>
      </w:r>
    </w:p>
    <w:p w:rsidR="00E244C1" w:rsidRPr="00511004" w:rsidRDefault="00E244C1" w:rsidP="000843B3">
      <w:pPr>
        <w:ind w:left="851" w:hanging="851"/>
        <w:rPr>
          <w:rFonts w:asciiTheme="minorBidi" w:hAnsiTheme="minorBidi"/>
          <w:lang w:val="en-US"/>
        </w:rPr>
      </w:pPr>
      <w:r w:rsidRPr="00E244C1">
        <w:rPr>
          <w:rFonts w:asciiTheme="minorBidi" w:hAnsiTheme="minorBidi"/>
        </w:rPr>
        <w:t xml:space="preserve">Day, R.A., dan Underwood, A.L. (1998). </w:t>
      </w:r>
      <w:r w:rsidRPr="00E244C1">
        <w:rPr>
          <w:rFonts w:asciiTheme="minorBidi" w:hAnsiTheme="minorBidi"/>
          <w:i/>
          <w:iCs/>
        </w:rPr>
        <w:t>Quantitative Analysis</w:t>
      </w:r>
      <w:r w:rsidRPr="00E244C1">
        <w:rPr>
          <w:rFonts w:asciiTheme="minorBidi" w:hAnsiTheme="minorBidi"/>
        </w:rPr>
        <w:t xml:space="preserve">.Sixth Edition. Penerjemah: Sopyan, I. (2001). </w:t>
      </w:r>
      <w:r w:rsidRPr="00E244C1">
        <w:rPr>
          <w:rFonts w:asciiTheme="minorBidi" w:hAnsiTheme="minorBidi"/>
          <w:i/>
          <w:iCs/>
        </w:rPr>
        <w:t>Analisis Kimia Kuantitatif</w:t>
      </w:r>
      <w:r w:rsidRPr="00E244C1">
        <w:rPr>
          <w:rFonts w:asciiTheme="minorBidi" w:hAnsiTheme="minorBidi"/>
        </w:rPr>
        <w:t>. Edisi Keenam. Jakarta: Penerbit Erla</w:t>
      </w:r>
      <w:r w:rsidR="00511004">
        <w:rPr>
          <w:rFonts w:asciiTheme="minorBidi" w:hAnsiTheme="minorBidi"/>
        </w:rPr>
        <w:t>ngga.</w:t>
      </w:r>
    </w:p>
    <w:p w:rsidR="000843B3" w:rsidRPr="00511004" w:rsidRDefault="000843B3" w:rsidP="000843B3">
      <w:pPr>
        <w:ind w:left="851" w:hanging="851"/>
        <w:rPr>
          <w:rFonts w:asciiTheme="minorBidi" w:hAnsiTheme="minorBidi"/>
          <w:lang w:val="en-US"/>
        </w:rPr>
      </w:pPr>
      <w:r w:rsidRPr="000843B3">
        <w:rPr>
          <w:rFonts w:asciiTheme="minorBidi" w:hAnsiTheme="minorBidi"/>
        </w:rPr>
        <w:t xml:space="preserve">Ditjen POM RI. 1995. </w:t>
      </w:r>
      <w:r w:rsidRPr="000843B3">
        <w:rPr>
          <w:rFonts w:asciiTheme="minorBidi" w:hAnsiTheme="minorBidi"/>
          <w:i/>
          <w:iCs/>
        </w:rPr>
        <w:t>Farmakope Indonesia</w:t>
      </w:r>
      <w:r w:rsidRPr="000843B3">
        <w:rPr>
          <w:rFonts w:asciiTheme="minorBidi" w:hAnsiTheme="minorBidi"/>
        </w:rPr>
        <w:t>. Edisi IV. Jakarta: Departemen Kesehatan RI</w:t>
      </w:r>
      <w:r w:rsidR="00511004">
        <w:rPr>
          <w:rFonts w:asciiTheme="minorBidi" w:hAnsiTheme="minorBidi"/>
        </w:rPr>
        <w:t xml:space="preserve">. </w:t>
      </w:r>
    </w:p>
    <w:p w:rsidR="00627B1A" w:rsidRPr="00511004" w:rsidRDefault="00627B1A" w:rsidP="000843B3">
      <w:pPr>
        <w:ind w:left="851" w:hanging="851"/>
        <w:rPr>
          <w:rFonts w:asciiTheme="minorBidi" w:hAnsiTheme="minorBidi"/>
          <w:lang w:val="en-US"/>
        </w:rPr>
      </w:pPr>
      <w:r w:rsidRPr="003F11A5">
        <w:rPr>
          <w:rFonts w:asciiTheme="minorBidi" w:hAnsiTheme="minorBidi"/>
        </w:rPr>
        <w:t xml:space="preserve">Gandjar, I.G. dan Rohman, A. (2007). </w:t>
      </w:r>
      <w:r w:rsidRPr="003F11A5">
        <w:rPr>
          <w:rFonts w:asciiTheme="minorBidi" w:hAnsiTheme="minorBidi"/>
          <w:i/>
        </w:rPr>
        <w:t xml:space="preserve">Kimia Farmasi Analisis. </w:t>
      </w:r>
      <w:r w:rsidRPr="003F11A5">
        <w:rPr>
          <w:rFonts w:asciiTheme="minorBidi" w:hAnsiTheme="minorBidi"/>
        </w:rPr>
        <w:t>Yogyakarta: Penerbit Pustaka P</w:t>
      </w:r>
      <w:r w:rsidR="00511004">
        <w:rPr>
          <w:rFonts w:asciiTheme="minorBidi" w:hAnsiTheme="minorBidi"/>
        </w:rPr>
        <w:t xml:space="preserve">elajar. </w:t>
      </w:r>
    </w:p>
    <w:p w:rsidR="00E244C1" w:rsidRPr="00511004" w:rsidRDefault="00E244C1" w:rsidP="000843B3">
      <w:pPr>
        <w:ind w:left="851" w:hanging="851"/>
        <w:rPr>
          <w:rFonts w:asciiTheme="minorBidi" w:hAnsiTheme="minorBidi"/>
          <w:lang w:val="en-US"/>
        </w:rPr>
      </w:pPr>
      <w:r w:rsidRPr="00E244C1">
        <w:rPr>
          <w:rFonts w:asciiTheme="minorBidi" w:hAnsiTheme="minorBidi"/>
        </w:rPr>
        <w:t>Gandjar, I.G., dan</w:t>
      </w:r>
      <w:r w:rsidR="00627B1A">
        <w:rPr>
          <w:rFonts w:asciiTheme="minorBidi" w:hAnsiTheme="minorBidi"/>
          <w:lang w:val="en-US"/>
        </w:rPr>
        <w:t xml:space="preserve"> </w:t>
      </w:r>
      <w:r w:rsidRPr="00E244C1">
        <w:rPr>
          <w:rFonts w:asciiTheme="minorBidi" w:hAnsiTheme="minorBidi"/>
        </w:rPr>
        <w:t>Rohman, A. (2012).</w:t>
      </w:r>
      <w:r w:rsidRPr="00E244C1">
        <w:rPr>
          <w:rFonts w:asciiTheme="minorBidi" w:hAnsiTheme="minorBidi"/>
          <w:i/>
          <w:iCs/>
        </w:rPr>
        <w:t>Analisis Obat secara Spektrofotometri dan Kromatografi.</w:t>
      </w:r>
      <w:r w:rsidRPr="00E244C1">
        <w:rPr>
          <w:rFonts w:asciiTheme="minorBidi" w:hAnsiTheme="minorBidi"/>
        </w:rPr>
        <w:t>Cetakan Pertama. Yogyakarta: Pu</w:t>
      </w:r>
      <w:r w:rsidR="00511004">
        <w:rPr>
          <w:rFonts w:asciiTheme="minorBidi" w:hAnsiTheme="minorBidi"/>
        </w:rPr>
        <w:t>staka Pelajar.</w:t>
      </w:r>
    </w:p>
    <w:p w:rsidR="000843B3" w:rsidRPr="00511004" w:rsidRDefault="000843B3" w:rsidP="000843B3">
      <w:pPr>
        <w:ind w:left="851" w:hanging="851"/>
        <w:rPr>
          <w:rFonts w:asciiTheme="minorBidi" w:hAnsiTheme="minorBidi"/>
          <w:lang w:val="en-US"/>
        </w:rPr>
      </w:pPr>
      <w:r w:rsidRPr="000843B3">
        <w:rPr>
          <w:rFonts w:asciiTheme="minorBidi" w:hAnsiTheme="minorBidi"/>
        </w:rPr>
        <w:t xml:space="preserve">Hasibuan, E. 2015. </w:t>
      </w:r>
      <w:r w:rsidRPr="00AB0CCF">
        <w:rPr>
          <w:rFonts w:asciiTheme="minorBidi" w:hAnsiTheme="minorBidi"/>
          <w:i/>
          <w:iCs/>
        </w:rPr>
        <w:t>Pengenalan Spektrofotometri pada Mahasiswa yang Melakukan Penelitian di Laboratorium Terpadu Fakultas Kedokteran USU</w:t>
      </w:r>
      <w:r w:rsidRPr="000843B3">
        <w:rPr>
          <w:rFonts w:asciiTheme="minorBidi" w:hAnsiTheme="minorBidi"/>
        </w:rPr>
        <w:t xml:space="preserve">. </w:t>
      </w:r>
      <w:r w:rsidRPr="000843B3">
        <w:rPr>
          <w:rFonts w:asciiTheme="minorBidi" w:hAnsiTheme="minorBidi"/>
          <w:i/>
          <w:iCs/>
        </w:rPr>
        <w:t>Karya Tulis Ilmiah</w:t>
      </w:r>
      <w:r w:rsidRPr="000843B3">
        <w:rPr>
          <w:rFonts w:asciiTheme="minorBidi" w:hAnsiTheme="minorBidi"/>
        </w:rPr>
        <w:t xml:space="preserve">. Fakultas Kedokteran. Universitas </w:t>
      </w:r>
      <w:r w:rsidR="00511004">
        <w:rPr>
          <w:rFonts w:asciiTheme="minorBidi" w:hAnsiTheme="minorBidi"/>
        </w:rPr>
        <w:t>Sumatera Utara. Medan.</w:t>
      </w:r>
    </w:p>
    <w:p w:rsidR="00627B1A" w:rsidRPr="00511004" w:rsidRDefault="00627B1A" w:rsidP="000843B3">
      <w:pPr>
        <w:ind w:left="851" w:hanging="851"/>
        <w:rPr>
          <w:rFonts w:asciiTheme="minorBidi" w:hAnsiTheme="minorBidi"/>
          <w:lang w:val="en-US"/>
        </w:rPr>
      </w:pPr>
      <w:r>
        <w:rPr>
          <w:rFonts w:asciiTheme="minorBidi" w:hAnsiTheme="minorBidi"/>
          <w:lang w:val="en-US"/>
        </w:rPr>
        <w:t>J</w:t>
      </w:r>
      <w:r w:rsidRPr="003F11A5">
        <w:rPr>
          <w:rFonts w:asciiTheme="minorBidi" w:hAnsiTheme="minorBidi"/>
        </w:rPr>
        <w:t xml:space="preserve">ohnson, E.L. dan Stevenson, R. (1991). </w:t>
      </w:r>
      <w:r w:rsidRPr="003F11A5">
        <w:rPr>
          <w:rFonts w:asciiTheme="minorBidi" w:hAnsiTheme="minorBidi"/>
          <w:i/>
        </w:rPr>
        <w:t>Dasar Kromatografi Cair</w:t>
      </w:r>
      <w:r w:rsidRPr="003F11A5">
        <w:rPr>
          <w:rFonts w:asciiTheme="minorBidi" w:hAnsiTheme="minorBidi"/>
        </w:rPr>
        <w:t>. Penterjemah:  Kosasih Padmaw</w:t>
      </w:r>
      <w:r w:rsidR="00511004">
        <w:rPr>
          <w:rFonts w:asciiTheme="minorBidi" w:hAnsiTheme="minorBidi"/>
        </w:rPr>
        <w:t>inata. Bandung: Penerbit ITB</w:t>
      </w:r>
      <w:r w:rsidR="00511004">
        <w:rPr>
          <w:rFonts w:asciiTheme="minorBidi" w:hAnsiTheme="minorBidi"/>
          <w:lang w:val="en-US"/>
        </w:rPr>
        <w:t>.</w:t>
      </w:r>
    </w:p>
    <w:p w:rsidR="00C963DE" w:rsidRDefault="00C963DE" w:rsidP="00C963DE">
      <w:pPr>
        <w:ind w:left="851" w:right="588" w:hanging="851"/>
        <w:rPr>
          <w:rFonts w:asciiTheme="minorBidi" w:hAnsiTheme="minorBidi"/>
          <w:lang w:val="en-US"/>
        </w:rPr>
      </w:pPr>
      <w:r w:rsidRPr="00543755">
        <w:rPr>
          <w:rFonts w:asciiTheme="minorBidi" w:hAnsiTheme="minorBidi"/>
        </w:rPr>
        <w:t>Lachman,</w:t>
      </w:r>
      <w:r w:rsidRPr="00543755">
        <w:rPr>
          <w:rFonts w:asciiTheme="minorBidi" w:hAnsiTheme="minorBidi"/>
          <w:spacing w:val="22"/>
        </w:rPr>
        <w:t xml:space="preserve"> </w:t>
      </w:r>
      <w:r w:rsidRPr="00543755">
        <w:rPr>
          <w:rFonts w:asciiTheme="minorBidi" w:hAnsiTheme="minorBidi"/>
        </w:rPr>
        <w:t>1976,</w:t>
      </w:r>
      <w:r w:rsidRPr="00543755">
        <w:rPr>
          <w:rFonts w:asciiTheme="minorBidi" w:hAnsiTheme="minorBidi"/>
          <w:spacing w:val="23"/>
        </w:rPr>
        <w:t xml:space="preserve"> </w:t>
      </w:r>
      <w:r w:rsidRPr="00543755">
        <w:rPr>
          <w:rFonts w:asciiTheme="minorBidi" w:hAnsiTheme="minorBidi"/>
          <w:i/>
        </w:rPr>
        <w:t>Teori</w:t>
      </w:r>
      <w:r w:rsidRPr="00543755">
        <w:rPr>
          <w:rFonts w:asciiTheme="minorBidi" w:hAnsiTheme="minorBidi"/>
          <w:i/>
          <w:spacing w:val="23"/>
        </w:rPr>
        <w:t xml:space="preserve"> </w:t>
      </w:r>
      <w:r w:rsidRPr="00543755">
        <w:rPr>
          <w:rFonts w:asciiTheme="minorBidi" w:hAnsiTheme="minorBidi"/>
          <w:i/>
        </w:rPr>
        <w:t>dan</w:t>
      </w:r>
      <w:r w:rsidRPr="00543755">
        <w:rPr>
          <w:rFonts w:asciiTheme="minorBidi" w:hAnsiTheme="minorBidi"/>
          <w:i/>
          <w:spacing w:val="23"/>
        </w:rPr>
        <w:t xml:space="preserve"> </w:t>
      </w:r>
      <w:r w:rsidRPr="00543755">
        <w:rPr>
          <w:rFonts w:asciiTheme="minorBidi" w:hAnsiTheme="minorBidi"/>
          <w:i/>
        </w:rPr>
        <w:t>Praktek</w:t>
      </w:r>
      <w:r w:rsidRPr="00543755">
        <w:rPr>
          <w:rFonts w:asciiTheme="minorBidi" w:hAnsiTheme="minorBidi"/>
          <w:i/>
          <w:spacing w:val="23"/>
        </w:rPr>
        <w:t xml:space="preserve"> </w:t>
      </w:r>
      <w:r w:rsidRPr="00543755">
        <w:rPr>
          <w:rFonts w:asciiTheme="minorBidi" w:hAnsiTheme="minorBidi"/>
          <w:i/>
        </w:rPr>
        <w:t>Industri</w:t>
      </w:r>
      <w:r w:rsidRPr="00543755">
        <w:rPr>
          <w:rFonts w:asciiTheme="minorBidi" w:hAnsiTheme="minorBidi"/>
          <w:i/>
          <w:spacing w:val="23"/>
        </w:rPr>
        <w:t xml:space="preserve"> </w:t>
      </w:r>
      <w:r w:rsidRPr="00543755">
        <w:rPr>
          <w:rFonts w:asciiTheme="minorBidi" w:hAnsiTheme="minorBidi"/>
          <w:i/>
        </w:rPr>
        <w:t>Farmasi</w:t>
      </w:r>
      <w:r w:rsidRPr="00543755">
        <w:rPr>
          <w:rFonts w:asciiTheme="minorBidi" w:hAnsiTheme="minorBidi"/>
        </w:rPr>
        <w:t>,</w:t>
      </w:r>
      <w:r w:rsidRPr="00543755">
        <w:rPr>
          <w:rFonts w:asciiTheme="minorBidi" w:hAnsiTheme="minorBidi"/>
          <w:spacing w:val="23"/>
        </w:rPr>
        <w:t xml:space="preserve"> </w:t>
      </w:r>
      <w:r w:rsidRPr="00543755">
        <w:rPr>
          <w:rFonts w:asciiTheme="minorBidi" w:hAnsiTheme="minorBidi"/>
        </w:rPr>
        <w:t>Edisi</w:t>
      </w:r>
      <w:r w:rsidRPr="00543755">
        <w:rPr>
          <w:rFonts w:asciiTheme="minorBidi" w:hAnsiTheme="minorBidi"/>
          <w:spacing w:val="22"/>
        </w:rPr>
        <w:t xml:space="preserve"> </w:t>
      </w:r>
      <w:r w:rsidRPr="00543755">
        <w:rPr>
          <w:rFonts w:asciiTheme="minorBidi" w:hAnsiTheme="minorBidi"/>
        </w:rPr>
        <w:t>III,</w:t>
      </w:r>
      <w:r>
        <w:rPr>
          <w:rFonts w:asciiTheme="minorBidi" w:hAnsiTheme="minorBidi"/>
          <w:spacing w:val="23"/>
          <w:lang w:val="en-US"/>
        </w:rPr>
        <w:t xml:space="preserve"> </w:t>
      </w:r>
      <w:r w:rsidRPr="00543755">
        <w:rPr>
          <w:rFonts w:asciiTheme="minorBidi" w:hAnsiTheme="minorBidi"/>
        </w:rPr>
        <w:t>UI</w:t>
      </w:r>
      <w:r w:rsidRPr="00543755">
        <w:rPr>
          <w:rFonts w:asciiTheme="minorBidi" w:hAnsiTheme="minorBidi"/>
          <w:spacing w:val="-57"/>
        </w:rPr>
        <w:t xml:space="preserve"> </w:t>
      </w:r>
      <w:r w:rsidRPr="00543755">
        <w:rPr>
          <w:rFonts w:asciiTheme="minorBidi" w:hAnsiTheme="minorBidi"/>
        </w:rPr>
        <w:t>Press,</w:t>
      </w:r>
      <w:r>
        <w:rPr>
          <w:rFonts w:asciiTheme="minorBidi" w:hAnsiTheme="minorBidi"/>
          <w:spacing w:val="-2"/>
          <w:lang w:val="en-US"/>
        </w:rPr>
        <w:t xml:space="preserve"> </w:t>
      </w:r>
      <w:r w:rsidRPr="00543755">
        <w:rPr>
          <w:rFonts w:asciiTheme="minorBidi" w:hAnsiTheme="minorBidi"/>
        </w:rPr>
        <w:t>Jakarta.</w:t>
      </w:r>
    </w:p>
    <w:p w:rsidR="00511004" w:rsidRPr="00511004" w:rsidRDefault="00511004" w:rsidP="00C963DE">
      <w:pPr>
        <w:ind w:left="851" w:right="588" w:hanging="851"/>
        <w:rPr>
          <w:rFonts w:asciiTheme="minorBidi" w:hAnsiTheme="minorBidi"/>
          <w:lang w:val="en-US"/>
        </w:rPr>
      </w:pPr>
      <w:r>
        <w:rPr>
          <w:rFonts w:asciiTheme="minorBidi" w:hAnsiTheme="minorBidi"/>
          <w:lang w:val="en-US"/>
        </w:rPr>
        <w:lastRenderedPageBreak/>
        <w:t xml:space="preserve">Maria, A.R.,2010. </w:t>
      </w:r>
      <w:r w:rsidRPr="00AB0CCF">
        <w:rPr>
          <w:rFonts w:asciiTheme="minorBidi" w:hAnsiTheme="minorBidi"/>
          <w:i/>
          <w:iCs/>
          <w:lang w:val="en-US"/>
        </w:rPr>
        <w:t>Penetapan Kadar Campuran Parasetamol dan Ibuprofen Dalam Tablet Merk X Dengan Metode KCKT Fase Terbalik</w:t>
      </w:r>
      <w:r>
        <w:rPr>
          <w:rFonts w:asciiTheme="minorBidi" w:hAnsiTheme="minorBidi"/>
          <w:lang w:val="en-US"/>
        </w:rPr>
        <w:t>, Yogyakarta.</w:t>
      </w:r>
    </w:p>
    <w:p w:rsidR="00627B1A" w:rsidRPr="00511004" w:rsidRDefault="00627B1A" w:rsidP="000843B3">
      <w:pPr>
        <w:ind w:left="851" w:hanging="851"/>
        <w:rPr>
          <w:rFonts w:asciiTheme="minorBidi" w:hAnsiTheme="minorBidi"/>
          <w:lang w:val="en-US"/>
        </w:rPr>
      </w:pPr>
      <w:r w:rsidRPr="003F11A5">
        <w:rPr>
          <w:rFonts w:asciiTheme="minorBidi" w:hAnsiTheme="minorBidi"/>
        </w:rPr>
        <w:t xml:space="preserve">Meyer, V.R. (2004). </w:t>
      </w:r>
      <w:r w:rsidRPr="003F11A5">
        <w:rPr>
          <w:rFonts w:asciiTheme="minorBidi" w:hAnsiTheme="minorBidi"/>
          <w:i/>
        </w:rPr>
        <w:t>Practical High-Performance Liquid Chromatography.</w:t>
      </w:r>
      <w:r>
        <w:rPr>
          <w:rFonts w:asciiTheme="minorBidi" w:hAnsiTheme="minorBidi"/>
        </w:rPr>
        <w:t xml:space="preserve">  </w:t>
      </w:r>
      <w:r w:rsidRPr="003F11A5">
        <w:rPr>
          <w:rFonts w:asciiTheme="minorBidi" w:hAnsiTheme="minorBidi"/>
        </w:rPr>
        <w:t>Fourth Edition. Chichester</w:t>
      </w:r>
      <w:r w:rsidRPr="003F11A5">
        <w:rPr>
          <w:rFonts w:asciiTheme="minorBidi" w:hAnsiTheme="minorBidi"/>
          <w:i/>
        </w:rPr>
        <w:t>:</w:t>
      </w:r>
      <w:r w:rsidRPr="003F11A5">
        <w:rPr>
          <w:rFonts w:asciiTheme="minorBidi" w:hAnsiTheme="minorBidi"/>
        </w:rPr>
        <w:t xml:space="preserve"> J</w:t>
      </w:r>
      <w:r w:rsidR="00511004">
        <w:rPr>
          <w:rFonts w:asciiTheme="minorBidi" w:hAnsiTheme="minorBidi"/>
        </w:rPr>
        <w:t xml:space="preserve">ohn Wiley and Sons Inc. </w:t>
      </w:r>
    </w:p>
    <w:p w:rsidR="00E244C1" w:rsidRPr="00511004" w:rsidRDefault="00E244C1" w:rsidP="006266C8">
      <w:pPr>
        <w:ind w:left="851" w:hanging="851"/>
        <w:rPr>
          <w:rFonts w:asciiTheme="minorBidi" w:hAnsiTheme="minorBidi"/>
          <w:lang w:val="en-US"/>
        </w:rPr>
      </w:pPr>
      <w:r w:rsidRPr="00E244C1">
        <w:rPr>
          <w:rFonts w:asciiTheme="minorBidi" w:hAnsiTheme="minorBidi"/>
        </w:rPr>
        <w:t xml:space="preserve">Mulja, M.H., Suharman. 1995. </w:t>
      </w:r>
      <w:r w:rsidRPr="00E244C1">
        <w:rPr>
          <w:rFonts w:asciiTheme="minorBidi" w:hAnsiTheme="minorBidi"/>
          <w:i/>
          <w:iCs/>
        </w:rPr>
        <w:t>ANALISIS INSTRUMENTAL</w:t>
      </w:r>
      <w:r w:rsidRPr="00E244C1">
        <w:rPr>
          <w:rFonts w:asciiTheme="minorBidi" w:hAnsiTheme="minorBidi"/>
        </w:rPr>
        <w:t>. Surabaya: Airlangga Univ</w:t>
      </w:r>
      <w:r w:rsidR="00511004">
        <w:rPr>
          <w:rFonts w:asciiTheme="minorBidi" w:hAnsiTheme="minorBidi"/>
        </w:rPr>
        <w:t>ersity Press.</w:t>
      </w:r>
    </w:p>
    <w:p w:rsidR="00E244C1" w:rsidRPr="00511004" w:rsidRDefault="00E244C1" w:rsidP="006266C8">
      <w:pPr>
        <w:ind w:left="851" w:hanging="851"/>
        <w:rPr>
          <w:rFonts w:asciiTheme="minorBidi" w:hAnsiTheme="minorBidi"/>
          <w:lang w:val="en-US"/>
        </w:rPr>
      </w:pPr>
      <w:r w:rsidRPr="00E244C1">
        <w:rPr>
          <w:rFonts w:asciiTheme="minorBidi" w:hAnsiTheme="minorBidi"/>
        </w:rPr>
        <w:t xml:space="preserve">Munson, J.W. (1984). </w:t>
      </w:r>
      <w:r w:rsidRPr="00E244C1">
        <w:rPr>
          <w:rFonts w:asciiTheme="minorBidi" w:hAnsiTheme="minorBidi"/>
          <w:i/>
          <w:iCs/>
        </w:rPr>
        <w:t>Pharmaceutical Analysis</w:t>
      </w:r>
      <w:r w:rsidRPr="00E244C1">
        <w:rPr>
          <w:rFonts w:asciiTheme="minorBidi" w:hAnsiTheme="minorBidi"/>
        </w:rPr>
        <w:t xml:space="preserve">: Modern Methods.Part B.Penerjemah: Harjana. (1991). </w:t>
      </w:r>
      <w:r w:rsidRPr="00E244C1">
        <w:rPr>
          <w:rFonts w:asciiTheme="minorBidi" w:hAnsiTheme="minorBidi"/>
          <w:i/>
          <w:iCs/>
        </w:rPr>
        <w:t>Analisis Farmasi</w:t>
      </w:r>
      <w:r w:rsidRPr="00E244C1">
        <w:rPr>
          <w:rFonts w:asciiTheme="minorBidi" w:hAnsiTheme="minorBidi"/>
        </w:rPr>
        <w:t>: Metode Modern. Parwa B. Surabaya: Airlang</w:t>
      </w:r>
      <w:r w:rsidR="00511004">
        <w:rPr>
          <w:rFonts w:asciiTheme="minorBidi" w:hAnsiTheme="minorBidi"/>
        </w:rPr>
        <w:t>ga University Press.</w:t>
      </w:r>
    </w:p>
    <w:p w:rsidR="00E244C1" w:rsidRPr="00511004" w:rsidRDefault="00E244C1" w:rsidP="0033440A">
      <w:pPr>
        <w:ind w:left="851" w:hanging="851"/>
        <w:rPr>
          <w:rFonts w:asciiTheme="minorBidi" w:hAnsiTheme="minorBidi"/>
          <w:lang w:val="en-US"/>
        </w:rPr>
      </w:pPr>
      <w:r w:rsidRPr="00E244C1">
        <w:rPr>
          <w:rFonts w:asciiTheme="minorBidi" w:hAnsiTheme="minorBidi"/>
        </w:rPr>
        <w:t xml:space="preserve">Rohman, A. 2007. </w:t>
      </w:r>
      <w:r w:rsidRPr="00E244C1">
        <w:rPr>
          <w:rFonts w:asciiTheme="minorBidi" w:hAnsiTheme="minorBidi"/>
          <w:i/>
          <w:iCs/>
        </w:rPr>
        <w:t>Kimia Farmasi Analisis</w:t>
      </w:r>
      <w:r w:rsidRPr="00E244C1">
        <w:rPr>
          <w:rFonts w:asciiTheme="minorBidi" w:hAnsiTheme="minorBidi"/>
        </w:rPr>
        <w:t>. Yogyakarta: Pu</w:t>
      </w:r>
      <w:r w:rsidR="00511004">
        <w:rPr>
          <w:rFonts w:asciiTheme="minorBidi" w:hAnsiTheme="minorBidi"/>
        </w:rPr>
        <w:t>staka Pelajar.</w:t>
      </w:r>
    </w:p>
    <w:p w:rsidR="00627B1A" w:rsidRPr="00511004" w:rsidRDefault="00627B1A" w:rsidP="0033440A">
      <w:pPr>
        <w:ind w:left="851" w:hanging="851"/>
        <w:rPr>
          <w:rFonts w:asciiTheme="minorBidi" w:hAnsiTheme="minorBidi"/>
          <w:lang w:val="en-US"/>
        </w:rPr>
      </w:pPr>
      <w:r w:rsidRPr="003F11A5">
        <w:rPr>
          <w:rFonts w:asciiTheme="minorBidi" w:hAnsiTheme="minorBidi"/>
        </w:rPr>
        <w:t xml:space="preserve">Rohman, A. (2009). </w:t>
      </w:r>
      <w:r w:rsidRPr="003F11A5">
        <w:rPr>
          <w:rFonts w:asciiTheme="minorBidi" w:hAnsiTheme="minorBidi"/>
          <w:i/>
        </w:rPr>
        <w:t xml:space="preserve">Kromatografi Untuk Analisis Obat. </w:t>
      </w:r>
      <w:r w:rsidRPr="003F11A5">
        <w:rPr>
          <w:rFonts w:asciiTheme="minorBidi" w:hAnsiTheme="minorBidi"/>
        </w:rPr>
        <w:t>Edisi Pert</w:t>
      </w:r>
      <w:r w:rsidR="00511004">
        <w:rPr>
          <w:rFonts w:asciiTheme="minorBidi" w:hAnsiTheme="minorBidi"/>
        </w:rPr>
        <w:t>ama. Yogyakarta: Graha Ilmu.</w:t>
      </w:r>
    </w:p>
    <w:p w:rsidR="007A4146" w:rsidRPr="00511004" w:rsidRDefault="007A4146" w:rsidP="006266C8">
      <w:pPr>
        <w:ind w:left="851" w:hanging="851"/>
        <w:rPr>
          <w:rFonts w:asciiTheme="minorBidi" w:hAnsiTheme="minorBidi"/>
          <w:lang w:val="en-US"/>
        </w:rPr>
      </w:pPr>
      <w:r w:rsidRPr="007A4146">
        <w:rPr>
          <w:rFonts w:asciiTheme="minorBidi" w:hAnsiTheme="minorBidi"/>
        </w:rPr>
        <w:t xml:space="preserve">Sastrohamidjojo, H. (1985). </w:t>
      </w:r>
      <w:r w:rsidRPr="007A4146">
        <w:rPr>
          <w:rFonts w:asciiTheme="minorBidi" w:hAnsiTheme="minorBidi"/>
          <w:i/>
          <w:iCs/>
        </w:rPr>
        <w:t>Spektroskopi</w:t>
      </w:r>
      <w:r w:rsidRPr="007A4146">
        <w:rPr>
          <w:rFonts w:asciiTheme="minorBidi" w:hAnsiTheme="minorBidi"/>
        </w:rPr>
        <w:t>.Edisi Pertama. Cetakan Pertama. Yogyakar</w:t>
      </w:r>
      <w:r w:rsidR="0033440A">
        <w:rPr>
          <w:rFonts w:asciiTheme="minorBidi" w:hAnsiTheme="minorBidi"/>
        </w:rPr>
        <w:t>ta: P</w:t>
      </w:r>
      <w:r w:rsidR="00511004">
        <w:rPr>
          <w:rFonts w:asciiTheme="minorBidi" w:hAnsiTheme="minorBidi"/>
        </w:rPr>
        <w:t>enerbit Liberty.</w:t>
      </w:r>
    </w:p>
    <w:p w:rsidR="007A4146" w:rsidRPr="00511004" w:rsidRDefault="007A4146" w:rsidP="006266C8">
      <w:pPr>
        <w:ind w:left="851" w:hanging="851"/>
        <w:rPr>
          <w:rFonts w:asciiTheme="minorBidi" w:hAnsiTheme="minorBidi"/>
          <w:lang w:val="en-US"/>
        </w:rPr>
      </w:pPr>
      <w:r w:rsidRPr="007A4146">
        <w:rPr>
          <w:rFonts w:asciiTheme="minorBidi" w:hAnsiTheme="minorBidi"/>
        </w:rPr>
        <w:t>Satiadarma, K., Mulja, M., Tjahjono, D.H., dan Kartasasmita, R.E. (2004).</w:t>
      </w:r>
      <w:r w:rsidRPr="007A4146">
        <w:rPr>
          <w:rFonts w:asciiTheme="minorBidi" w:hAnsiTheme="minorBidi"/>
          <w:i/>
          <w:iCs/>
        </w:rPr>
        <w:t>Asas Pengembangan Prosedur Analisis</w:t>
      </w:r>
      <w:r w:rsidRPr="007A4146">
        <w:rPr>
          <w:rFonts w:asciiTheme="minorBidi" w:hAnsiTheme="minorBidi"/>
        </w:rPr>
        <w:t>. Cetakan Pertama. Surabaya: Airlangga Universi</w:t>
      </w:r>
      <w:r w:rsidR="00511004">
        <w:rPr>
          <w:rFonts w:asciiTheme="minorBidi" w:hAnsiTheme="minorBidi"/>
        </w:rPr>
        <w:t>ty Press</w:t>
      </w:r>
    </w:p>
    <w:p w:rsidR="007A4146" w:rsidRDefault="007A4146" w:rsidP="007A4146">
      <w:pPr>
        <w:ind w:left="851" w:hanging="851"/>
        <w:rPr>
          <w:rFonts w:asciiTheme="minorBidi" w:hAnsiTheme="minorBidi"/>
          <w:lang w:val="en-US"/>
        </w:rPr>
      </w:pPr>
      <w:r>
        <w:rPr>
          <w:rFonts w:asciiTheme="minorBidi" w:hAnsiTheme="minorBidi"/>
          <w:lang w:val="en-US"/>
        </w:rPr>
        <w:t xml:space="preserve">Schunack, W., et al., 1990, </w:t>
      </w:r>
      <w:r w:rsidRPr="006266C8">
        <w:rPr>
          <w:rFonts w:asciiTheme="minorBidi" w:hAnsiTheme="minorBidi"/>
          <w:i/>
          <w:iCs/>
          <w:lang w:val="en-US"/>
        </w:rPr>
        <w:t>Senyawa Obat Buku Pelajaran Kimia Farmasi</w:t>
      </w:r>
      <w:r>
        <w:rPr>
          <w:rFonts w:asciiTheme="minorBidi" w:hAnsiTheme="minorBidi"/>
          <w:lang w:val="en-US"/>
        </w:rPr>
        <w:t>, 295, Edisi ke-2, Gadjah Mada University Press, Yogyakarta.</w:t>
      </w:r>
    </w:p>
    <w:p w:rsidR="007A4146" w:rsidRDefault="007A4146" w:rsidP="007A4146">
      <w:pPr>
        <w:ind w:left="851" w:hanging="851"/>
        <w:rPr>
          <w:rFonts w:asciiTheme="minorBidi" w:hAnsiTheme="minorBidi"/>
          <w:noProof/>
          <w:lang w:val="en-US"/>
        </w:rPr>
      </w:pPr>
      <w:r>
        <w:rPr>
          <w:rFonts w:asciiTheme="minorBidi" w:hAnsiTheme="minorBidi"/>
          <w:noProof/>
          <w:lang w:val="en-US"/>
        </w:rPr>
        <w:t xml:space="preserve">Siswandono &amp; Bambang, S., 1995, </w:t>
      </w:r>
      <w:r w:rsidRPr="006266C8">
        <w:rPr>
          <w:rFonts w:asciiTheme="minorBidi" w:hAnsiTheme="minorBidi"/>
          <w:i/>
          <w:iCs/>
          <w:noProof/>
          <w:lang w:val="en-US"/>
        </w:rPr>
        <w:t>Kimia Medisinal</w:t>
      </w:r>
      <w:r>
        <w:rPr>
          <w:rFonts w:asciiTheme="minorBidi" w:hAnsiTheme="minorBidi"/>
          <w:noProof/>
          <w:lang w:val="en-US"/>
        </w:rPr>
        <w:t>, 543, Airlangga University paress, Surabaya.</w:t>
      </w:r>
    </w:p>
    <w:p w:rsidR="007A4146" w:rsidRPr="0033440A" w:rsidRDefault="007A4146" w:rsidP="006266C8">
      <w:pPr>
        <w:ind w:left="851" w:hanging="851"/>
        <w:rPr>
          <w:rFonts w:asciiTheme="minorBidi" w:hAnsiTheme="minorBidi"/>
          <w:lang w:val="en-US"/>
        </w:rPr>
      </w:pPr>
      <w:r w:rsidRPr="007A4146">
        <w:rPr>
          <w:rFonts w:asciiTheme="minorBidi" w:hAnsiTheme="minorBidi"/>
        </w:rPr>
        <w:t xml:space="preserve">Suhartati. T. 2017. </w:t>
      </w:r>
      <w:r w:rsidRPr="00AB0CCF">
        <w:rPr>
          <w:rFonts w:asciiTheme="minorBidi" w:hAnsiTheme="minorBidi"/>
          <w:i/>
          <w:iCs/>
        </w:rPr>
        <w:t>Dasar-Dasar Spektrofotometri UV-Vis dan Spektrometri Massa untuk Penentuan Struktur Senyawa Organik</w:t>
      </w:r>
      <w:r w:rsidRPr="007A4146">
        <w:rPr>
          <w:rFonts w:asciiTheme="minorBidi" w:hAnsiTheme="minorBidi"/>
        </w:rPr>
        <w:t>. 1(1). Bandar Lampung. Aura.</w:t>
      </w:r>
      <w:r w:rsidR="00511004">
        <w:rPr>
          <w:rFonts w:asciiTheme="minorBidi" w:hAnsiTheme="minorBidi"/>
          <w:lang w:val="en-US"/>
        </w:rPr>
        <w:t xml:space="preserve"> </w:t>
      </w:r>
    </w:p>
    <w:p w:rsidR="006266C8" w:rsidRDefault="006266C8" w:rsidP="006266C8">
      <w:pPr>
        <w:ind w:left="851" w:hanging="851"/>
        <w:rPr>
          <w:rFonts w:asciiTheme="minorBidi" w:hAnsiTheme="minorBidi"/>
          <w:lang w:val="en-US"/>
        </w:rPr>
      </w:pPr>
      <w:r>
        <w:rPr>
          <w:rFonts w:asciiTheme="minorBidi" w:hAnsiTheme="minorBidi"/>
          <w:lang w:val="en-US"/>
        </w:rPr>
        <w:t xml:space="preserve">Tanu Ian, 1995, </w:t>
      </w:r>
      <w:r w:rsidRPr="006266C8">
        <w:rPr>
          <w:rFonts w:asciiTheme="minorBidi" w:hAnsiTheme="minorBidi"/>
          <w:i/>
          <w:iCs/>
          <w:lang w:val="en-US"/>
        </w:rPr>
        <w:t>Farmakologi dan Terapi</w:t>
      </w:r>
      <w:r>
        <w:rPr>
          <w:rFonts w:asciiTheme="minorBidi" w:hAnsiTheme="minorBidi"/>
          <w:lang w:val="en-US"/>
        </w:rPr>
        <w:t>, diterjemahkan oleh Ganiswarna, S. G., Edisi IV, 214, Bagian Fakultas Kedokteran, Universitas Indonesia, Gaya Baru, Jak</w:t>
      </w:r>
      <w:r w:rsidR="00511004">
        <w:rPr>
          <w:rFonts w:asciiTheme="minorBidi" w:hAnsiTheme="minorBidi"/>
          <w:lang w:val="en-US"/>
        </w:rPr>
        <w:t>arta.</w:t>
      </w:r>
    </w:p>
    <w:p w:rsidR="006266C8" w:rsidRDefault="006266C8" w:rsidP="006266C8">
      <w:pPr>
        <w:ind w:left="851" w:hanging="851"/>
        <w:rPr>
          <w:rFonts w:asciiTheme="minorBidi" w:hAnsiTheme="minorBidi"/>
          <w:lang w:val="en-US"/>
        </w:rPr>
      </w:pPr>
      <w:r>
        <w:rPr>
          <w:rFonts w:asciiTheme="minorBidi" w:hAnsiTheme="minorBidi"/>
          <w:lang w:val="en-US"/>
        </w:rPr>
        <w:t>Tjay, T. H.,&amp; Kirana, R., 1978, Obat-obat Penting, Khasiat, dan Penggunaan, dan Efek-efek Sampingnya</w:t>
      </w:r>
      <w:r w:rsidR="000843B3">
        <w:rPr>
          <w:rFonts w:asciiTheme="minorBidi" w:hAnsiTheme="minorBidi"/>
          <w:lang w:val="en-US"/>
        </w:rPr>
        <w:t>, Edisi V, cetakan I, 297-298, Penerbit PT Elex Media KOmputi</w:t>
      </w:r>
      <w:r w:rsidR="00511004">
        <w:rPr>
          <w:rFonts w:asciiTheme="minorBidi" w:hAnsiTheme="minorBidi"/>
          <w:lang w:val="en-US"/>
        </w:rPr>
        <w:t>ndo Kelompok Gramedia , Jakarta.</w:t>
      </w:r>
    </w:p>
    <w:p w:rsidR="00C963DE" w:rsidRDefault="00C963DE" w:rsidP="006266C8">
      <w:pPr>
        <w:ind w:left="851" w:hanging="851"/>
        <w:rPr>
          <w:rFonts w:asciiTheme="minorBidi" w:hAnsiTheme="minorBidi"/>
          <w:lang w:val="en-US"/>
        </w:rPr>
      </w:pPr>
      <w:r w:rsidRPr="00543755">
        <w:rPr>
          <w:rFonts w:asciiTheme="minorBidi" w:hAnsiTheme="minorBidi"/>
        </w:rPr>
        <w:t xml:space="preserve">Voigt, R., 1984, </w:t>
      </w:r>
      <w:r w:rsidRPr="00543755">
        <w:rPr>
          <w:rFonts w:asciiTheme="minorBidi" w:hAnsiTheme="minorBidi"/>
          <w:i/>
        </w:rPr>
        <w:t xml:space="preserve">Lehrbuch der Pharmacezeutischen Technologie, </w:t>
      </w:r>
      <w:r w:rsidRPr="00543755">
        <w:rPr>
          <w:rFonts w:asciiTheme="minorBidi" w:hAnsiTheme="minorBidi"/>
        </w:rPr>
        <w:t>diterjemahkan oleh</w:t>
      </w:r>
      <w:r w:rsidRPr="00543755">
        <w:rPr>
          <w:rFonts w:asciiTheme="minorBidi" w:hAnsiTheme="minorBidi"/>
          <w:spacing w:val="1"/>
        </w:rPr>
        <w:t xml:space="preserve"> </w:t>
      </w:r>
      <w:r w:rsidRPr="00543755">
        <w:rPr>
          <w:rFonts w:asciiTheme="minorBidi" w:hAnsiTheme="minorBidi"/>
        </w:rPr>
        <w:t>Soendan</w:t>
      </w:r>
      <w:r>
        <w:rPr>
          <w:rFonts w:asciiTheme="minorBidi" w:hAnsiTheme="minorBidi"/>
        </w:rPr>
        <w:t xml:space="preserve">i Noerono, Edisi </w:t>
      </w:r>
      <w:r>
        <w:rPr>
          <w:rFonts w:asciiTheme="minorBidi" w:hAnsiTheme="minorBidi"/>
          <w:lang w:val="en-US"/>
        </w:rPr>
        <w:t xml:space="preserve">V , </w:t>
      </w:r>
      <w:r w:rsidRPr="00543755">
        <w:rPr>
          <w:rFonts w:asciiTheme="minorBidi" w:hAnsiTheme="minorBidi"/>
        </w:rPr>
        <w:t>Gadjah Mada University Press,</w:t>
      </w:r>
      <w:r w:rsidRPr="00543755">
        <w:rPr>
          <w:rFonts w:asciiTheme="minorBidi" w:hAnsiTheme="minorBidi"/>
          <w:spacing w:val="1"/>
        </w:rPr>
        <w:t xml:space="preserve"> </w:t>
      </w:r>
      <w:r w:rsidRPr="00543755">
        <w:rPr>
          <w:rFonts w:asciiTheme="minorBidi" w:hAnsiTheme="minorBidi"/>
        </w:rPr>
        <w:t>Yogyakarta</w:t>
      </w:r>
    </w:p>
    <w:p w:rsidR="00DC2C6F" w:rsidRPr="007B21CA" w:rsidRDefault="00E8211F" w:rsidP="007B21CA">
      <w:pPr>
        <w:ind w:left="851" w:hanging="851"/>
        <w:rPr>
          <w:rFonts w:asciiTheme="minorBidi" w:hAnsiTheme="minorBidi"/>
        </w:rPr>
      </w:pPr>
      <w:r>
        <w:rPr>
          <w:rFonts w:asciiTheme="minorBidi" w:hAnsiTheme="minorBidi"/>
          <w:lang w:val="en-US"/>
        </w:rPr>
        <w:t xml:space="preserve">Yoki, C.A., 2009, </w:t>
      </w:r>
      <w:r w:rsidRPr="00AB0CCF">
        <w:rPr>
          <w:rFonts w:asciiTheme="minorBidi" w:hAnsiTheme="minorBidi"/>
          <w:i/>
          <w:iCs/>
          <w:lang w:val="en-US"/>
        </w:rPr>
        <w:t>Validasi Metod Penetapan Kadar Campuran Parasetamol Dan Ibuprofen Secara Spektrofotometri UV Dengan Aplikasi Metode Panjang Gelombang Berganda</w:t>
      </w:r>
      <w:r w:rsidR="007B21CA">
        <w:rPr>
          <w:rFonts w:asciiTheme="minorBidi" w:hAnsiTheme="minorBidi"/>
          <w:lang w:val="en-US"/>
        </w:rPr>
        <w:t xml:space="preserve">.Yogyakarta </w:t>
      </w:r>
    </w:p>
    <w:p w:rsidR="00DC2C6F" w:rsidRPr="00BF0A1C" w:rsidRDefault="00DC2C6F" w:rsidP="00F707CB">
      <w:pPr>
        <w:pStyle w:val="Heading1"/>
        <w:rPr>
          <w:rFonts w:eastAsia="Arial"/>
          <w:color w:val="000000" w:themeColor="text1"/>
        </w:rPr>
      </w:pPr>
      <w:bookmarkStart w:id="223" w:name="_Toc74048927"/>
      <w:bookmarkStart w:id="224" w:name="_Toc86492376"/>
      <w:r w:rsidRPr="00BF0A1C">
        <w:rPr>
          <w:rFonts w:eastAsia="Arial"/>
          <w:color w:val="000000" w:themeColor="text1"/>
        </w:rPr>
        <w:lastRenderedPageBreak/>
        <w:t>LAMPIRAN</w:t>
      </w:r>
      <w:bookmarkEnd w:id="223"/>
      <w:bookmarkEnd w:id="224"/>
    </w:p>
    <w:p w:rsidR="00873662" w:rsidRDefault="00873662" w:rsidP="00DC2C6F">
      <w:pPr>
        <w:ind w:left="851" w:hanging="851"/>
        <w:jc w:val="center"/>
        <w:rPr>
          <w:rFonts w:asciiTheme="minorBidi" w:hAnsiTheme="minorBidi"/>
          <w:b/>
          <w:bCs/>
          <w:sz w:val="24"/>
          <w:szCs w:val="24"/>
          <w:lang w:val="en-US"/>
        </w:rPr>
      </w:pPr>
    </w:p>
    <w:p w:rsidR="005D7A03" w:rsidRDefault="00873662" w:rsidP="00873662">
      <w:pPr>
        <w:rPr>
          <w:rFonts w:asciiTheme="minorBidi" w:hAnsiTheme="minorBidi"/>
          <w:b/>
          <w:bCs/>
          <w:lang w:val="en-US"/>
        </w:rPr>
      </w:pPr>
      <w:r>
        <w:rPr>
          <w:rFonts w:asciiTheme="minorBidi" w:hAnsiTheme="minorBidi"/>
          <w:b/>
          <w:bCs/>
          <w:noProof/>
          <w:lang w:eastAsia="id-ID"/>
        </w:rPr>
        <w:drawing>
          <wp:anchor distT="0" distB="0" distL="114300" distR="114300" simplePos="0" relativeHeight="251649536" behindDoc="1" locked="0" layoutInCell="1" allowOverlap="1" wp14:anchorId="55339C55" wp14:editId="38013C6D">
            <wp:simplePos x="0" y="0"/>
            <wp:positionH relativeFrom="column">
              <wp:posOffset>292735</wp:posOffset>
            </wp:positionH>
            <wp:positionV relativeFrom="paragraph">
              <wp:posOffset>299085</wp:posOffset>
            </wp:positionV>
            <wp:extent cx="4729480" cy="5857875"/>
            <wp:effectExtent l="0" t="0" r="0" b="9525"/>
            <wp:wrapThrough wrapText="bothSides">
              <wp:wrapPolygon edited="0">
                <wp:start x="0" y="0"/>
                <wp:lineTo x="0" y="21565"/>
                <wp:lineTo x="21490" y="21565"/>
                <wp:lineTo x="21490" y="0"/>
                <wp:lineTo x="0" y="0"/>
              </wp:wrapPolygon>
            </wp:wrapThrough>
            <wp:docPr id="7" name="Picture 7" descr="C:\Users\Hp\Downloads\WhatsApp Image 2021-05-11 at 02.0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1-05-11 at 02.07.04.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29480" cy="585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A03" w:rsidRPr="005D7A03">
        <w:rPr>
          <w:rFonts w:asciiTheme="minorBidi" w:hAnsiTheme="minorBidi"/>
          <w:b/>
          <w:bCs/>
          <w:lang w:val="en-US"/>
        </w:rPr>
        <w:t>Lampiran 1 : Abstrak Literatur 1</w:t>
      </w: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rPr>
      </w:pPr>
    </w:p>
    <w:p w:rsidR="007B21CA" w:rsidRDefault="007B21CA" w:rsidP="00873662">
      <w:pPr>
        <w:rPr>
          <w:rFonts w:asciiTheme="minorBidi" w:hAnsiTheme="minorBidi"/>
          <w:b/>
          <w:bCs/>
        </w:rPr>
      </w:pPr>
    </w:p>
    <w:p w:rsidR="007B21CA" w:rsidRPr="007B21CA" w:rsidRDefault="007B21CA" w:rsidP="00873662">
      <w:pPr>
        <w:rPr>
          <w:rFonts w:asciiTheme="minorBidi" w:hAnsiTheme="minorBidi"/>
          <w:b/>
          <w:bCs/>
        </w:rPr>
      </w:pPr>
    </w:p>
    <w:p w:rsidR="000F6049" w:rsidRDefault="000F6049" w:rsidP="00873662">
      <w:pPr>
        <w:rPr>
          <w:rFonts w:asciiTheme="minorBidi" w:hAnsiTheme="minorBidi"/>
          <w:b/>
          <w:bCs/>
          <w:lang w:val="en-US"/>
        </w:rPr>
      </w:pPr>
    </w:p>
    <w:p w:rsidR="00873662" w:rsidRDefault="00873662" w:rsidP="00873662">
      <w:pPr>
        <w:rPr>
          <w:rFonts w:asciiTheme="minorBidi" w:hAnsiTheme="minorBidi"/>
          <w:b/>
          <w:bCs/>
          <w:lang w:val="en-US"/>
        </w:rPr>
      </w:pPr>
      <w:r>
        <w:rPr>
          <w:rFonts w:asciiTheme="minorBidi" w:hAnsiTheme="minorBidi"/>
          <w:b/>
          <w:bCs/>
          <w:lang w:val="en-US"/>
        </w:rPr>
        <w:lastRenderedPageBreak/>
        <w:t>Lampiran 2 : Abstrak Literatur 2</w:t>
      </w: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r>
        <w:rPr>
          <w:rFonts w:asciiTheme="minorBidi" w:hAnsiTheme="minorBidi"/>
          <w:b/>
          <w:bCs/>
          <w:noProof/>
          <w:lang w:eastAsia="id-ID"/>
        </w:rPr>
        <w:drawing>
          <wp:anchor distT="0" distB="0" distL="114300" distR="114300" simplePos="0" relativeHeight="251654656" behindDoc="1" locked="0" layoutInCell="1" allowOverlap="1" wp14:anchorId="2277E962" wp14:editId="6D410886">
            <wp:simplePos x="0" y="0"/>
            <wp:positionH relativeFrom="column">
              <wp:posOffset>102870</wp:posOffset>
            </wp:positionH>
            <wp:positionV relativeFrom="paragraph">
              <wp:posOffset>107315</wp:posOffset>
            </wp:positionV>
            <wp:extent cx="5132705" cy="5534025"/>
            <wp:effectExtent l="0" t="0" r="0" b="9525"/>
            <wp:wrapThrough wrapText="bothSides">
              <wp:wrapPolygon edited="0">
                <wp:start x="0" y="0"/>
                <wp:lineTo x="0" y="21563"/>
                <wp:lineTo x="21485" y="21563"/>
                <wp:lineTo x="21485" y="0"/>
                <wp:lineTo x="0" y="0"/>
              </wp:wrapPolygon>
            </wp:wrapThrough>
            <wp:docPr id="8" name="Picture 8" descr="C:\Users\Hp\Downloads\WhatsApp Image 2021-05-11 at 02.07.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1-05-11 at 02.07.04 (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32705" cy="5534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3662" w:rsidRDefault="00873662" w:rsidP="00873662">
      <w:pPr>
        <w:rPr>
          <w:rFonts w:asciiTheme="minorBidi" w:hAnsiTheme="minorBidi"/>
          <w:b/>
          <w:bCs/>
        </w:rPr>
      </w:pPr>
    </w:p>
    <w:p w:rsidR="007B21CA" w:rsidRDefault="007B21CA" w:rsidP="00873662">
      <w:pPr>
        <w:rPr>
          <w:rFonts w:asciiTheme="minorBidi" w:hAnsiTheme="minorBidi"/>
          <w:b/>
          <w:bCs/>
        </w:rPr>
      </w:pPr>
    </w:p>
    <w:p w:rsidR="007B21CA" w:rsidRDefault="007B21CA" w:rsidP="00873662">
      <w:pPr>
        <w:rPr>
          <w:rFonts w:asciiTheme="minorBidi" w:hAnsiTheme="minorBidi"/>
          <w:b/>
          <w:bCs/>
        </w:rPr>
      </w:pPr>
    </w:p>
    <w:p w:rsidR="007B21CA" w:rsidRDefault="007B21CA" w:rsidP="00873662">
      <w:pPr>
        <w:rPr>
          <w:rFonts w:asciiTheme="minorBidi" w:hAnsiTheme="minorBidi"/>
          <w:b/>
          <w:bCs/>
        </w:rPr>
      </w:pPr>
    </w:p>
    <w:p w:rsidR="007B21CA" w:rsidRPr="007B21CA" w:rsidRDefault="007B21CA" w:rsidP="00873662">
      <w:pPr>
        <w:rPr>
          <w:rFonts w:asciiTheme="minorBidi" w:hAnsiTheme="minorBidi"/>
          <w:b/>
          <w:bCs/>
        </w:rPr>
      </w:pPr>
    </w:p>
    <w:p w:rsidR="000F6049" w:rsidRDefault="000F6049" w:rsidP="00873662">
      <w:pPr>
        <w:rPr>
          <w:rFonts w:asciiTheme="minorBidi" w:hAnsiTheme="minorBidi"/>
          <w:b/>
          <w:bCs/>
          <w:lang w:val="en-US"/>
        </w:rPr>
      </w:pPr>
    </w:p>
    <w:p w:rsidR="00873662" w:rsidRDefault="00873662" w:rsidP="00873662">
      <w:pPr>
        <w:rPr>
          <w:rFonts w:asciiTheme="minorBidi" w:hAnsiTheme="minorBidi"/>
          <w:b/>
          <w:bCs/>
          <w:lang w:val="en-US"/>
        </w:rPr>
      </w:pPr>
      <w:r>
        <w:rPr>
          <w:rFonts w:asciiTheme="minorBidi" w:hAnsiTheme="minorBidi"/>
          <w:b/>
          <w:bCs/>
          <w:lang w:val="en-US"/>
        </w:rPr>
        <w:lastRenderedPageBreak/>
        <w:t>Lampiran 3 : Abstrak Literatur 3</w:t>
      </w:r>
    </w:p>
    <w:p w:rsidR="00873662" w:rsidRDefault="00873662" w:rsidP="00873662">
      <w:pPr>
        <w:rPr>
          <w:rFonts w:asciiTheme="minorBidi" w:hAnsiTheme="minorBidi"/>
          <w:b/>
          <w:bCs/>
          <w:lang w:val="en-US"/>
        </w:rPr>
      </w:pPr>
    </w:p>
    <w:p w:rsidR="00873662" w:rsidRDefault="00873662" w:rsidP="00873662">
      <w:pPr>
        <w:rPr>
          <w:rFonts w:asciiTheme="minorBidi" w:hAnsiTheme="minorBidi"/>
          <w:b/>
          <w:bCs/>
          <w:lang w:val="en-US"/>
        </w:rPr>
      </w:pPr>
    </w:p>
    <w:p w:rsidR="00955E50" w:rsidRDefault="00955E50" w:rsidP="00873662">
      <w:pPr>
        <w:rPr>
          <w:rFonts w:asciiTheme="minorBidi" w:hAnsiTheme="minorBidi"/>
          <w:b/>
          <w:bCs/>
          <w:lang w:val="en-US"/>
        </w:rPr>
      </w:pPr>
      <w:r>
        <w:rPr>
          <w:rFonts w:asciiTheme="minorBidi" w:hAnsiTheme="minorBidi"/>
          <w:b/>
          <w:bCs/>
          <w:noProof/>
          <w:lang w:eastAsia="id-ID"/>
        </w:rPr>
        <w:drawing>
          <wp:anchor distT="0" distB="0" distL="114300" distR="114300" simplePos="0" relativeHeight="251659776" behindDoc="1" locked="0" layoutInCell="1" allowOverlap="1" wp14:anchorId="72F0F829" wp14:editId="216D23EC">
            <wp:simplePos x="0" y="0"/>
            <wp:positionH relativeFrom="column">
              <wp:posOffset>236220</wp:posOffset>
            </wp:positionH>
            <wp:positionV relativeFrom="paragraph">
              <wp:posOffset>68580</wp:posOffset>
            </wp:positionV>
            <wp:extent cx="5248275" cy="4581525"/>
            <wp:effectExtent l="0" t="0" r="9525" b="9525"/>
            <wp:wrapThrough wrapText="bothSides">
              <wp:wrapPolygon edited="0">
                <wp:start x="0" y="0"/>
                <wp:lineTo x="0" y="21555"/>
                <wp:lineTo x="21561" y="21555"/>
                <wp:lineTo x="21561" y="0"/>
                <wp:lineTo x="0" y="0"/>
              </wp:wrapPolygon>
            </wp:wrapThrough>
            <wp:docPr id="9" name="Picture 9" descr="C:\Users\Hp\Downloads\WhatsApp Image 2021-05-11 at 02.2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WhatsApp Image 2021-05-11 at 02.23.20.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48275" cy="458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0F6049" w:rsidRDefault="000F6049" w:rsidP="00873662">
      <w:pPr>
        <w:rPr>
          <w:rFonts w:asciiTheme="minorBidi" w:hAnsiTheme="minorBidi"/>
          <w:b/>
          <w:bCs/>
        </w:rPr>
      </w:pPr>
    </w:p>
    <w:p w:rsidR="007B21CA" w:rsidRDefault="007B21CA" w:rsidP="00873662">
      <w:pPr>
        <w:rPr>
          <w:rFonts w:asciiTheme="minorBidi" w:hAnsiTheme="minorBidi"/>
          <w:b/>
          <w:bCs/>
        </w:rPr>
      </w:pPr>
    </w:p>
    <w:p w:rsidR="007B21CA" w:rsidRPr="007B21CA" w:rsidRDefault="007B21CA" w:rsidP="00873662">
      <w:pPr>
        <w:rPr>
          <w:rFonts w:asciiTheme="minorBidi" w:hAnsiTheme="minorBidi"/>
          <w:b/>
          <w:bCs/>
        </w:rPr>
      </w:pPr>
    </w:p>
    <w:p w:rsidR="00955E50" w:rsidRDefault="00955E50" w:rsidP="00873662">
      <w:pPr>
        <w:rPr>
          <w:rFonts w:asciiTheme="minorBidi" w:hAnsiTheme="minorBidi"/>
          <w:b/>
          <w:bCs/>
          <w:lang w:val="en-US"/>
        </w:rPr>
      </w:pPr>
      <w:r>
        <w:rPr>
          <w:rFonts w:asciiTheme="minorBidi" w:hAnsiTheme="minorBidi"/>
          <w:b/>
          <w:bCs/>
          <w:lang w:val="en-US"/>
        </w:rPr>
        <w:lastRenderedPageBreak/>
        <w:t>Lampiran 4 : Abstrak Literatur 4</w:t>
      </w:r>
    </w:p>
    <w:p w:rsidR="00955E50" w:rsidRDefault="00955E50" w:rsidP="00873662">
      <w:pPr>
        <w:rPr>
          <w:rFonts w:asciiTheme="minorBidi" w:hAnsiTheme="minorBidi"/>
          <w:b/>
          <w:bCs/>
          <w:lang w:val="en-US"/>
        </w:rPr>
      </w:pPr>
      <w:r>
        <w:rPr>
          <w:rFonts w:asciiTheme="minorBidi" w:hAnsiTheme="minorBidi"/>
          <w:b/>
          <w:bCs/>
          <w:noProof/>
          <w:lang w:eastAsia="id-ID"/>
        </w:rPr>
        <w:drawing>
          <wp:anchor distT="0" distB="0" distL="114300" distR="114300" simplePos="0" relativeHeight="251664896" behindDoc="1" locked="0" layoutInCell="1" allowOverlap="1" wp14:anchorId="7307E548" wp14:editId="10F3DF1D">
            <wp:simplePos x="0" y="0"/>
            <wp:positionH relativeFrom="column">
              <wp:posOffset>150495</wp:posOffset>
            </wp:positionH>
            <wp:positionV relativeFrom="paragraph">
              <wp:posOffset>799465</wp:posOffset>
            </wp:positionV>
            <wp:extent cx="5252085" cy="4756785"/>
            <wp:effectExtent l="0" t="0" r="5715" b="5715"/>
            <wp:wrapThrough wrapText="bothSides">
              <wp:wrapPolygon edited="0">
                <wp:start x="0" y="0"/>
                <wp:lineTo x="0" y="21539"/>
                <wp:lineTo x="21545" y="21539"/>
                <wp:lineTo x="21545" y="0"/>
                <wp:lineTo x="0" y="0"/>
              </wp:wrapPolygon>
            </wp:wrapThrough>
            <wp:docPr id="10" name="Picture 10" descr="C:\Users\Hp\Downloads\WhatsApp Image 2021-05-11 at 02.2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WhatsApp Image 2021-05-11 at 02.23.39.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2085" cy="4756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rPr>
      </w:pPr>
    </w:p>
    <w:p w:rsidR="007B21CA" w:rsidRDefault="007B21CA" w:rsidP="00873662">
      <w:pPr>
        <w:rPr>
          <w:rFonts w:asciiTheme="minorBidi" w:hAnsiTheme="minorBidi"/>
          <w:b/>
          <w:bCs/>
        </w:rPr>
      </w:pPr>
    </w:p>
    <w:p w:rsidR="007B21CA" w:rsidRPr="007B21CA" w:rsidRDefault="007B21CA" w:rsidP="00873662">
      <w:pPr>
        <w:rPr>
          <w:rFonts w:asciiTheme="minorBidi" w:hAnsiTheme="minorBidi"/>
          <w:b/>
          <w:bC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r>
        <w:rPr>
          <w:rFonts w:asciiTheme="minorBidi" w:hAnsiTheme="minorBidi"/>
          <w:b/>
          <w:bCs/>
          <w:lang w:val="en-US"/>
        </w:rPr>
        <w:lastRenderedPageBreak/>
        <w:t>Lampiran 5 : Abstrak Literatur 5</w:t>
      </w:r>
    </w:p>
    <w:p w:rsidR="00955E50" w:rsidRDefault="00526684" w:rsidP="00873662">
      <w:pPr>
        <w:rPr>
          <w:rFonts w:asciiTheme="minorBidi" w:hAnsiTheme="minorBidi"/>
          <w:b/>
          <w:bCs/>
          <w:lang w:val="en-US"/>
        </w:rPr>
      </w:pPr>
      <w:r>
        <w:rPr>
          <w:rFonts w:asciiTheme="minorBidi" w:hAnsiTheme="minorBidi"/>
          <w:b/>
          <w:bCs/>
          <w:noProof/>
          <w:lang w:eastAsia="id-ID"/>
        </w:rPr>
        <w:drawing>
          <wp:anchor distT="0" distB="0" distL="114300" distR="114300" simplePos="0" relativeHeight="251670016" behindDoc="1" locked="0" layoutInCell="1" allowOverlap="1" wp14:anchorId="76C31AFF" wp14:editId="35EFA312">
            <wp:simplePos x="0" y="0"/>
            <wp:positionH relativeFrom="column">
              <wp:posOffset>474345</wp:posOffset>
            </wp:positionH>
            <wp:positionV relativeFrom="paragraph">
              <wp:posOffset>192405</wp:posOffset>
            </wp:positionV>
            <wp:extent cx="4464685" cy="5102225"/>
            <wp:effectExtent l="0" t="0" r="0" b="3175"/>
            <wp:wrapThrough wrapText="bothSides">
              <wp:wrapPolygon edited="0">
                <wp:start x="0" y="0"/>
                <wp:lineTo x="0" y="21533"/>
                <wp:lineTo x="21474" y="21533"/>
                <wp:lineTo x="21474" y="0"/>
                <wp:lineTo x="0" y="0"/>
              </wp:wrapPolygon>
            </wp:wrapThrough>
            <wp:docPr id="11" name="Picture 11" descr="C:\Users\Hp\Downloads\WhatsApp Image 2021-05-11 at 02.0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WhatsApp Image 2021-05-11 at 02.07.06.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64685" cy="510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955E50" w:rsidRDefault="00955E50" w:rsidP="00873662">
      <w:pPr>
        <w:rPr>
          <w:rFonts w:asciiTheme="minorBidi" w:hAnsiTheme="minorBidi"/>
          <w:b/>
          <w:bCs/>
          <w:lang w:val="en-US"/>
        </w:rPr>
      </w:pPr>
    </w:p>
    <w:p w:rsidR="00526684" w:rsidRDefault="00526684" w:rsidP="00873662">
      <w:pPr>
        <w:rPr>
          <w:rFonts w:asciiTheme="minorBidi" w:hAnsiTheme="minorBidi"/>
          <w:b/>
          <w:bCs/>
          <w:lang w:val="en-US"/>
        </w:rPr>
      </w:pPr>
    </w:p>
    <w:p w:rsidR="00526684" w:rsidRDefault="00526684" w:rsidP="00873662">
      <w:pPr>
        <w:rPr>
          <w:rFonts w:asciiTheme="minorBidi" w:hAnsiTheme="minorBidi"/>
          <w:b/>
          <w:bCs/>
          <w:lang w:val="en-US"/>
        </w:rPr>
      </w:pPr>
    </w:p>
    <w:p w:rsidR="00526684" w:rsidRDefault="00526684" w:rsidP="00873662">
      <w:pPr>
        <w:rPr>
          <w:rFonts w:asciiTheme="minorBidi" w:hAnsiTheme="minorBidi"/>
          <w:b/>
          <w:bCs/>
          <w:lang w:val="en-US"/>
        </w:rPr>
      </w:pPr>
    </w:p>
    <w:p w:rsidR="00526684" w:rsidRDefault="00526684" w:rsidP="00873662">
      <w:pPr>
        <w:rPr>
          <w:rFonts w:asciiTheme="minorBidi" w:hAnsiTheme="minorBidi"/>
          <w:b/>
          <w:bCs/>
          <w:lang w:val="en-US"/>
        </w:rPr>
      </w:pPr>
    </w:p>
    <w:p w:rsidR="00526684" w:rsidRDefault="00526684" w:rsidP="00873662">
      <w:pPr>
        <w:rPr>
          <w:rFonts w:asciiTheme="minorBidi" w:hAnsiTheme="minorBidi"/>
          <w:b/>
          <w:bCs/>
          <w:lang w:val="en-US"/>
        </w:rPr>
      </w:pPr>
    </w:p>
    <w:p w:rsidR="00526684" w:rsidRDefault="00526684" w:rsidP="00873662">
      <w:pPr>
        <w:rPr>
          <w:rFonts w:asciiTheme="minorBidi" w:hAnsiTheme="minorBidi"/>
          <w:b/>
          <w:bCs/>
          <w:lang w:val="en-US"/>
        </w:rPr>
      </w:pPr>
    </w:p>
    <w:p w:rsidR="00526684" w:rsidRDefault="00526684"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Default="0006680E" w:rsidP="00526684">
      <w:pPr>
        <w:rPr>
          <w:rFonts w:asciiTheme="minorBidi" w:hAnsiTheme="minorBidi"/>
          <w:b/>
          <w:bCs/>
        </w:rPr>
      </w:pPr>
      <w:r>
        <w:rPr>
          <w:rFonts w:asciiTheme="minorBidi" w:hAnsiTheme="minorBidi"/>
          <w:b/>
          <w:bCs/>
          <w:noProof/>
          <w:lang w:eastAsia="id-ID"/>
        </w:rPr>
        <w:lastRenderedPageBreak/>
        <w:drawing>
          <wp:anchor distT="0" distB="0" distL="114300" distR="114300" simplePos="0" relativeHeight="251671040" behindDoc="1" locked="0" layoutInCell="1" allowOverlap="1" wp14:anchorId="454FBBE3" wp14:editId="1EE7BED8">
            <wp:simplePos x="0" y="0"/>
            <wp:positionH relativeFrom="column">
              <wp:posOffset>-5080</wp:posOffset>
            </wp:positionH>
            <wp:positionV relativeFrom="paragraph">
              <wp:posOffset>324485</wp:posOffset>
            </wp:positionV>
            <wp:extent cx="5245735" cy="6453505"/>
            <wp:effectExtent l="0" t="0" r="0" b="4445"/>
            <wp:wrapThrough wrapText="bothSides">
              <wp:wrapPolygon edited="0">
                <wp:start x="0" y="0"/>
                <wp:lineTo x="0" y="21551"/>
                <wp:lineTo x="21493" y="21551"/>
                <wp:lineTo x="21493" y="0"/>
                <wp:lineTo x="0" y="0"/>
              </wp:wrapPolygon>
            </wp:wrapThrough>
            <wp:docPr id="6" name="Picture 6" descr="C:\Users\User\AppData\Local\Temp\WhatsApp Image 2021-10-30 at 12.5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WhatsApp Image 2021-10-30 at 12.59.31.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5735" cy="64535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Bidi" w:hAnsiTheme="minorBidi"/>
          <w:b/>
          <w:bCs/>
        </w:rPr>
        <w:t>L</w:t>
      </w:r>
      <w:r w:rsidR="007B21CA">
        <w:rPr>
          <w:rFonts w:asciiTheme="minorBidi" w:hAnsiTheme="minorBidi"/>
          <w:b/>
          <w:bCs/>
        </w:rPr>
        <w:t xml:space="preserve">ampiran 6 </w:t>
      </w:r>
      <w:r>
        <w:rPr>
          <w:rFonts w:asciiTheme="minorBidi" w:hAnsiTheme="minorBidi"/>
          <w:b/>
          <w:bCs/>
        </w:rPr>
        <w:t>: Surat Ethical Clearance ( EC )</w:t>
      </w:r>
    </w:p>
    <w:p w:rsidR="0006680E" w:rsidRDefault="0006680E" w:rsidP="00526684">
      <w:pPr>
        <w:rPr>
          <w:rFonts w:asciiTheme="minorBidi" w:hAnsiTheme="minorBidi"/>
          <w:b/>
          <w:bCs/>
        </w:rPr>
      </w:pPr>
    </w:p>
    <w:p w:rsidR="0006680E" w:rsidRDefault="0006680E" w:rsidP="00526684">
      <w:pPr>
        <w:rPr>
          <w:rFonts w:asciiTheme="minorBidi" w:hAnsiTheme="minorBidi"/>
          <w:b/>
          <w:bCs/>
        </w:rPr>
      </w:pPr>
    </w:p>
    <w:p w:rsidR="0006680E" w:rsidRPr="0006680E" w:rsidRDefault="0006680E" w:rsidP="00526684">
      <w:pPr>
        <w:rPr>
          <w:rFonts w:asciiTheme="minorBidi" w:hAnsiTheme="minorBidi"/>
          <w:b/>
          <w:bCs/>
        </w:rPr>
      </w:pPr>
      <w:r>
        <w:rPr>
          <w:rFonts w:asciiTheme="minorBidi" w:hAnsiTheme="minorBidi"/>
          <w:b/>
          <w:bCs/>
          <w:noProof/>
          <w:lang w:eastAsia="id-ID"/>
        </w:rPr>
        <w:lastRenderedPageBreak/>
        <w:drawing>
          <wp:anchor distT="0" distB="0" distL="114300" distR="114300" simplePos="0" relativeHeight="251672064" behindDoc="0" locked="0" layoutInCell="1" allowOverlap="1" wp14:anchorId="3B9133F8" wp14:editId="4C838038">
            <wp:simplePos x="0" y="0"/>
            <wp:positionH relativeFrom="column">
              <wp:posOffset>-5080</wp:posOffset>
            </wp:positionH>
            <wp:positionV relativeFrom="paragraph">
              <wp:posOffset>420370</wp:posOffset>
            </wp:positionV>
            <wp:extent cx="5238115" cy="6198235"/>
            <wp:effectExtent l="0" t="0" r="635" b="0"/>
            <wp:wrapTopAndBottom/>
            <wp:docPr id="12" name="Picture 12" descr="C:\Users\User\AppData\Local\Temp\WhatsApp Image 2021-10-30 at 12.5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WhatsApp Image 2021-10-30 at 12.59.43.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8115" cy="6198235"/>
                    </a:xfrm>
                    <a:prstGeom prst="rect">
                      <a:avLst/>
                    </a:prstGeom>
                    <a:noFill/>
                    <a:ln>
                      <a:noFill/>
                    </a:ln>
                  </pic:spPr>
                </pic:pic>
              </a:graphicData>
            </a:graphic>
            <wp14:sizeRelH relativeFrom="page">
              <wp14:pctWidth>0</wp14:pctWidth>
            </wp14:sizeRelH>
            <wp14:sizeRelV relativeFrom="page">
              <wp14:pctHeight>0</wp14:pctHeight>
            </wp14:sizeRelV>
          </wp:anchor>
        </w:drawing>
      </w:r>
      <w:r w:rsidR="007B21CA">
        <w:rPr>
          <w:rFonts w:asciiTheme="minorBidi" w:hAnsiTheme="minorBidi"/>
          <w:b/>
          <w:bCs/>
        </w:rPr>
        <w:t xml:space="preserve">Lampiran 7 </w:t>
      </w:r>
      <w:r>
        <w:rPr>
          <w:rFonts w:asciiTheme="minorBidi" w:hAnsiTheme="minorBidi"/>
          <w:b/>
          <w:bCs/>
        </w:rPr>
        <w:t>: Kartu Bimbingan</w:t>
      </w:r>
    </w:p>
    <w:sectPr w:rsidR="0006680E" w:rsidRPr="0006680E" w:rsidSect="007B21CA">
      <w:type w:val="continuous"/>
      <w:pgSz w:w="11906" w:h="16838" w:code="9"/>
      <w:pgMar w:top="2268" w:right="1701" w:bottom="1701" w:left="2268" w:header="709" w:footer="709" w:gutter="0"/>
      <w:pgNumType w:start="2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7FDF" w:rsidRDefault="003B7FDF">
      <w:pPr>
        <w:spacing w:after="0" w:line="240" w:lineRule="auto"/>
      </w:pPr>
      <w:r>
        <w:separator/>
      </w:r>
    </w:p>
  </w:endnote>
  <w:endnote w:type="continuationSeparator" w:id="0">
    <w:p w:rsidR="003B7FDF" w:rsidRDefault="003B7F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9550228"/>
      <w:docPartObj>
        <w:docPartGallery w:val="Page Numbers (Bottom of Page)"/>
        <w:docPartUnique/>
      </w:docPartObj>
    </w:sdtPr>
    <w:sdtEndPr>
      <w:rPr>
        <w:noProof/>
      </w:rPr>
    </w:sdtEndPr>
    <w:sdtContent>
      <w:p w:rsidR="00E76A2E" w:rsidRDefault="00E76A2E">
        <w:pPr>
          <w:pStyle w:val="Footer"/>
          <w:jc w:val="center"/>
        </w:pPr>
        <w:r>
          <w:fldChar w:fldCharType="begin"/>
        </w:r>
        <w:r>
          <w:instrText xml:space="preserve"> PAGE   \* MERGEFORMAT </w:instrText>
        </w:r>
        <w:r>
          <w:fldChar w:fldCharType="separate"/>
        </w:r>
        <w:r w:rsidR="005943FA">
          <w:rPr>
            <w:noProof/>
          </w:rPr>
          <w:t>xi</w:t>
        </w:r>
        <w:r>
          <w:rPr>
            <w:noProof/>
          </w:rPr>
          <w:fldChar w:fldCharType="end"/>
        </w:r>
      </w:p>
    </w:sdtContent>
  </w:sdt>
  <w:p w:rsidR="00E76A2E" w:rsidRPr="00C64611" w:rsidRDefault="00E76A2E" w:rsidP="00C6461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A2E" w:rsidRDefault="00E76A2E">
    <w:pPr>
      <w:pStyle w:val="Footer"/>
      <w:jc w:val="center"/>
    </w:pPr>
  </w:p>
  <w:p w:rsidR="00E76A2E" w:rsidRPr="00C64611" w:rsidRDefault="00E76A2E" w:rsidP="00C6461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3286914"/>
      <w:docPartObj>
        <w:docPartGallery w:val="Page Numbers (Bottom of Page)"/>
        <w:docPartUnique/>
      </w:docPartObj>
    </w:sdtPr>
    <w:sdtEndPr>
      <w:rPr>
        <w:noProof/>
      </w:rPr>
    </w:sdtEndPr>
    <w:sdtContent>
      <w:p w:rsidR="00E76A2E" w:rsidRDefault="00E76A2E">
        <w:pPr>
          <w:pStyle w:val="Footer"/>
          <w:jc w:val="center"/>
        </w:pPr>
        <w:r>
          <w:fldChar w:fldCharType="begin"/>
        </w:r>
        <w:r>
          <w:instrText xml:space="preserve"> PAGE   \* MERGEFORMAT </w:instrText>
        </w:r>
        <w:r>
          <w:fldChar w:fldCharType="separate"/>
        </w:r>
        <w:r w:rsidR="005943FA">
          <w:rPr>
            <w:noProof/>
          </w:rPr>
          <w:t>27</w:t>
        </w:r>
        <w:r>
          <w:rPr>
            <w:noProof/>
          </w:rPr>
          <w:fldChar w:fldCharType="end"/>
        </w:r>
      </w:p>
    </w:sdtContent>
  </w:sdt>
  <w:p w:rsidR="00E76A2E" w:rsidRDefault="00E76A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7FDF" w:rsidRDefault="003B7FDF">
      <w:pPr>
        <w:spacing w:after="0" w:line="240" w:lineRule="auto"/>
      </w:pPr>
      <w:r>
        <w:separator/>
      </w:r>
    </w:p>
  </w:footnote>
  <w:footnote w:type="continuationSeparator" w:id="0">
    <w:p w:rsidR="003B7FDF" w:rsidRDefault="003B7F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A2E" w:rsidRPr="00F763C2" w:rsidRDefault="00E76A2E" w:rsidP="00D665E4">
    <w:pPr>
      <w:pStyle w:val="Header"/>
      <w:jc w:val="right"/>
      <w:rPr>
        <w:lang w:val="en-US"/>
      </w:rPr>
    </w:pPr>
    <w:r>
      <w:rPr>
        <w:lang w:val="en-US"/>
      </w:rPr>
      <w:t xml:space="preserve"> </w:t>
    </w:r>
  </w:p>
  <w:p w:rsidR="00E76A2E" w:rsidRDefault="00E76A2E" w:rsidP="004049B7">
    <w:pPr>
      <w:pStyle w:val="Header"/>
      <w:jc w:val="center"/>
    </w:pPr>
  </w:p>
  <w:p w:rsidR="00E76A2E" w:rsidRDefault="00E76A2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5523997"/>
      <w:docPartObj>
        <w:docPartGallery w:val="Page Numbers (Top of Page)"/>
        <w:docPartUnique/>
      </w:docPartObj>
    </w:sdtPr>
    <w:sdtEndPr>
      <w:rPr>
        <w:noProof/>
      </w:rPr>
    </w:sdtEndPr>
    <w:sdtContent>
      <w:p w:rsidR="00E76A2E" w:rsidRDefault="00E76A2E">
        <w:pPr>
          <w:pStyle w:val="Header"/>
          <w:jc w:val="right"/>
        </w:pPr>
        <w:r>
          <w:fldChar w:fldCharType="begin"/>
        </w:r>
        <w:r>
          <w:instrText xml:space="preserve"> PAGE   \* MERGEFORMAT </w:instrText>
        </w:r>
        <w:r>
          <w:fldChar w:fldCharType="separate"/>
        </w:r>
        <w:r w:rsidR="005943FA">
          <w:rPr>
            <w:noProof/>
          </w:rPr>
          <w:t>10</w:t>
        </w:r>
        <w:r>
          <w:rPr>
            <w:noProof/>
          </w:rPr>
          <w:fldChar w:fldCharType="end"/>
        </w:r>
      </w:p>
    </w:sdtContent>
  </w:sdt>
  <w:p w:rsidR="00E76A2E" w:rsidRDefault="00E76A2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046720"/>
    <w:multiLevelType w:val="hybridMultilevel"/>
    <w:tmpl w:val="7138D5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2C83C66"/>
    <w:multiLevelType w:val="hybridMultilevel"/>
    <w:tmpl w:val="AF167A38"/>
    <w:lvl w:ilvl="0" w:tplc="324E3F20">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3822729"/>
    <w:multiLevelType w:val="hybridMultilevel"/>
    <w:tmpl w:val="8A8A5318"/>
    <w:lvl w:ilvl="0" w:tplc="04210001">
      <w:start w:val="1"/>
      <w:numFmt w:val="bullet"/>
      <w:lvlText w:val=""/>
      <w:lvlJc w:val="left"/>
      <w:pPr>
        <w:ind w:left="1080" w:hanging="360"/>
      </w:pPr>
      <w:rPr>
        <w:rFonts w:ascii="Symbol" w:hAnsi="Symbol" w:hint="default"/>
      </w:rPr>
    </w:lvl>
    <w:lvl w:ilvl="1" w:tplc="04210003">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3">
    <w:nsid w:val="15476DD0"/>
    <w:multiLevelType w:val="multilevel"/>
    <w:tmpl w:val="4A18CA1C"/>
    <w:lvl w:ilvl="0">
      <w:start w:val="1"/>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209E037D"/>
    <w:multiLevelType w:val="hybridMultilevel"/>
    <w:tmpl w:val="7138D5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7035FCA"/>
    <w:multiLevelType w:val="hybridMultilevel"/>
    <w:tmpl w:val="D9BE1134"/>
    <w:lvl w:ilvl="0" w:tplc="98268752">
      <w:start w:val="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442735B"/>
    <w:multiLevelType w:val="hybridMultilevel"/>
    <w:tmpl w:val="5F9EC8CA"/>
    <w:lvl w:ilvl="0" w:tplc="909086BA">
      <w:start w:val="1"/>
      <w:numFmt w:val="decimal"/>
      <w:lvlText w:val="%1."/>
      <w:lvlJc w:val="left"/>
      <w:pPr>
        <w:ind w:left="908" w:hanging="360"/>
      </w:pPr>
      <w:rPr>
        <w:rFonts w:ascii="Times New Roman" w:eastAsia="Times New Roman" w:hAnsi="Times New Roman" w:cs="Times New Roman" w:hint="default"/>
        <w:b/>
        <w:bCs/>
        <w:w w:val="100"/>
        <w:sz w:val="24"/>
        <w:szCs w:val="24"/>
        <w:lang w:val="id" w:eastAsia="en-US" w:bidi="ar-SA"/>
      </w:rPr>
    </w:lvl>
    <w:lvl w:ilvl="1" w:tplc="33441FEE">
      <w:start w:val="1"/>
      <w:numFmt w:val="lowerLetter"/>
      <w:lvlText w:val="%2."/>
      <w:lvlJc w:val="left"/>
      <w:pPr>
        <w:ind w:left="548" w:hanging="180"/>
      </w:pPr>
      <w:rPr>
        <w:rFonts w:ascii="Times New Roman" w:eastAsia="Times New Roman" w:hAnsi="Times New Roman" w:cs="Times New Roman" w:hint="default"/>
        <w:w w:val="100"/>
        <w:sz w:val="22"/>
        <w:szCs w:val="22"/>
        <w:lang w:val="id" w:eastAsia="en-US" w:bidi="ar-SA"/>
      </w:rPr>
    </w:lvl>
    <w:lvl w:ilvl="2" w:tplc="5C92C3EA">
      <w:numFmt w:val="bullet"/>
      <w:lvlText w:val="•"/>
      <w:lvlJc w:val="left"/>
      <w:pPr>
        <w:ind w:left="1846" w:hanging="180"/>
      </w:pPr>
      <w:rPr>
        <w:rFonts w:hint="default"/>
        <w:lang w:val="id" w:eastAsia="en-US" w:bidi="ar-SA"/>
      </w:rPr>
    </w:lvl>
    <w:lvl w:ilvl="3" w:tplc="9FFAA6B6">
      <w:numFmt w:val="bullet"/>
      <w:lvlText w:val="•"/>
      <w:lvlJc w:val="left"/>
      <w:pPr>
        <w:ind w:left="2793" w:hanging="180"/>
      </w:pPr>
      <w:rPr>
        <w:rFonts w:hint="default"/>
        <w:lang w:val="id" w:eastAsia="en-US" w:bidi="ar-SA"/>
      </w:rPr>
    </w:lvl>
    <w:lvl w:ilvl="4" w:tplc="19A2B244">
      <w:numFmt w:val="bullet"/>
      <w:lvlText w:val="•"/>
      <w:lvlJc w:val="left"/>
      <w:pPr>
        <w:ind w:left="3740" w:hanging="180"/>
      </w:pPr>
      <w:rPr>
        <w:rFonts w:hint="default"/>
        <w:lang w:val="id" w:eastAsia="en-US" w:bidi="ar-SA"/>
      </w:rPr>
    </w:lvl>
    <w:lvl w:ilvl="5" w:tplc="4BC4ECD6">
      <w:numFmt w:val="bullet"/>
      <w:lvlText w:val="•"/>
      <w:lvlJc w:val="left"/>
      <w:pPr>
        <w:ind w:left="4686" w:hanging="180"/>
      </w:pPr>
      <w:rPr>
        <w:rFonts w:hint="default"/>
        <w:lang w:val="id" w:eastAsia="en-US" w:bidi="ar-SA"/>
      </w:rPr>
    </w:lvl>
    <w:lvl w:ilvl="6" w:tplc="6B5AEAB6">
      <w:numFmt w:val="bullet"/>
      <w:lvlText w:val="•"/>
      <w:lvlJc w:val="left"/>
      <w:pPr>
        <w:ind w:left="5633" w:hanging="180"/>
      </w:pPr>
      <w:rPr>
        <w:rFonts w:hint="default"/>
        <w:lang w:val="id" w:eastAsia="en-US" w:bidi="ar-SA"/>
      </w:rPr>
    </w:lvl>
    <w:lvl w:ilvl="7" w:tplc="CCE63FD0">
      <w:numFmt w:val="bullet"/>
      <w:lvlText w:val="•"/>
      <w:lvlJc w:val="left"/>
      <w:pPr>
        <w:ind w:left="6580" w:hanging="180"/>
      </w:pPr>
      <w:rPr>
        <w:rFonts w:hint="default"/>
        <w:lang w:val="id" w:eastAsia="en-US" w:bidi="ar-SA"/>
      </w:rPr>
    </w:lvl>
    <w:lvl w:ilvl="8" w:tplc="5E0EC8B0">
      <w:numFmt w:val="bullet"/>
      <w:lvlText w:val="•"/>
      <w:lvlJc w:val="left"/>
      <w:pPr>
        <w:ind w:left="7526" w:hanging="180"/>
      </w:pPr>
      <w:rPr>
        <w:rFonts w:hint="default"/>
        <w:lang w:val="id" w:eastAsia="en-US" w:bidi="ar-SA"/>
      </w:rPr>
    </w:lvl>
  </w:abstractNum>
  <w:abstractNum w:abstractNumId="7">
    <w:nsid w:val="3BC83895"/>
    <w:multiLevelType w:val="hybridMultilevel"/>
    <w:tmpl w:val="D3A4F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B87D17"/>
    <w:multiLevelType w:val="hybridMultilevel"/>
    <w:tmpl w:val="7138D5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434E558B"/>
    <w:multiLevelType w:val="hybridMultilevel"/>
    <w:tmpl w:val="ADE004C2"/>
    <w:lvl w:ilvl="0" w:tplc="44FA8B62">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47606496"/>
    <w:multiLevelType w:val="hybridMultilevel"/>
    <w:tmpl w:val="17D6CC86"/>
    <w:lvl w:ilvl="0" w:tplc="F0349784">
      <w:start w:val="1"/>
      <w:numFmt w:val="decimal"/>
      <w:lvlText w:val="%1."/>
      <w:lvlJc w:val="left"/>
      <w:pPr>
        <w:ind w:left="1748" w:hanging="360"/>
      </w:pPr>
      <w:rPr>
        <w:rFonts w:ascii="Times New Roman" w:eastAsia="Times New Roman" w:hAnsi="Times New Roman" w:cs="Times New Roman" w:hint="default"/>
        <w:b/>
        <w:bCs/>
        <w:w w:val="100"/>
        <w:sz w:val="24"/>
        <w:szCs w:val="24"/>
        <w:lang w:val="id" w:eastAsia="en-US" w:bidi="ar-SA"/>
      </w:rPr>
    </w:lvl>
    <w:lvl w:ilvl="1" w:tplc="0CC0A1C6">
      <w:start w:val="1"/>
      <w:numFmt w:val="lowerLetter"/>
      <w:lvlText w:val="%2."/>
      <w:lvlJc w:val="left"/>
      <w:pPr>
        <w:ind w:left="1388" w:hanging="540"/>
      </w:pPr>
      <w:rPr>
        <w:rFonts w:ascii="Times New Roman" w:eastAsia="Times New Roman" w:hAnsi="Times New Roman" w:cs="Times New Roman" w:hint="default"/>
        <w:spacing w:val="-1"/>
        <w:w w:val="100"/>
        <w:sz w:val="24"/>
        <w:szCs w:val="24"/>
        <w:lang w:val="id" w:eastAsia="en-US" w:bidi="ar-SA"/>
      </w:rPr>
    </w:lvl>
    <w:lvl w:ilvl="2" w:tplc="C1E85C1C">
      <w:numFmt w:val="bullet"/>
      <w:lvlText w:val="•"/>
      <w:lvlJc w:val="left"/>
      <w:pPr>
        <w:ind w:left="2737" w:hanging="540"/>
      </w:pPr>
      <w:rPr>
        <w:rFonts w:hint="default"/>
        <w:lang w:val="id" w:eastAsia="en-US" w:bidi="ar-SA"/>
      </w:rPr>
    </w:lvl>
    <w:lvl w:ilvl="3" w:tplc="17068334">
      <w:numFmt w:val="bullet"/>
      <w:lvlText w:val="•"/>
      <w:lvlJc w:val="left"/>
      <w:pPr>
        <w:ind w:left="3735" w:hanging="540"/>
      </w:pPr>
      <w:rPr>
        <w:rFonts w:hint="default"/>
        <w:lang w:val="id" w:eastAsia="en-US" w:bidi="ar-SA"/>
      </w:rPr>
    </w:lvl>
    <w:lvl w:ilvl="4" w:tplc="F3546544">
      <w:numFmt w:val="bullet"/>
      <w:lvlText w:val="•"/>
      <w:lvlJc w:val="left"/>
      <w:pPr>
        <w:ind w:left="4733" w:hanging="540"/>
      </w:pPr>
      <w:rPr>
        <w:rFonts w:hint="default"/>
        <w:lang w:val="id" w:eastAsia="en-US" w:bidi="ar-SA"/>
      </w:rPr>
    </w:lvl>
    <w:lvl w:ilvl="5" w:tplc="4ACE5408">
      <w:numFmt w:val="bullet"/>
      <w:lvlText w:val="•"/>
      <w:lvlJc w:val="left"/>
      <w:pPr>
        <w:ind w:left="5731" w:hanging="540"/>
      </w:pPr>
      <w:rPr>
        <w:rFonts w:hint="default"/>
        <w:lang w:val="id" w:eastAsia="en-US" w:bidi="ar-SA"/>
      </w:rPr>
    </w:lvl>
    <w:lvl w:ilvl="6" w:tplc="11289870">
      <w:numFmt w:val="bullet"/>
      <w:lvlText w:val="•"/>
      <w:lvlJc w:val="left"/>
      <w:pPr>
        <w:ind w:left="6728" w:hanging="540"/>
      </w:pPr>
      <w:rPr>
        <w:rFonts w:hint="default"/>
        <w:lang w:val="id" w:eastAsia="en-US" w:bidi="ar-SA"/>
      </w:rPr>
    </w:lvl>
    <w:lvl w:ilvl="7" w:tplc="92D0D032">
      <w:numFmt w:val="bullet"/>
      <w:lvlText w:val="•"/>
      <w:lvlJc w:val="left"/>
      <w:pPr>
        <w:ind w:left="7726" w:hanging="540"/>
      </w:pPr>
      <w:rPr>
        <w:rFonts w:hint="default"/>
        <w:lang w:val="id" w:eastAsia="en-US" w:bidi="ar-SA"/>
      </w:rPr>
    </w:lvl>
    <w:lvl w:ilvl="8" w:tplc="BF326CC8">
      <w:numFmt w:val="bullet"/>
      <w:lvlText w:val="•"/>
      <w:lvlJc w:val="left"/>
      <w:pPr>
        <w:ind w:left="8724" w:hanging="540"/>
      </w:pPr>
      <w:rPr>
        <w:rFonts w:hint="default"/>
        <w:lang w:val="id" w:eastAsia="en-US" w:bidi="ar-SA"/>
      </w:rPr>
    </w:lvl>
  </w:abstractNum>
  <w:abstractNum w:abstractNumId="11">
    <w:nsid w:val="49D5222A"/>
    <w:multiLevelType w:val="hybridMultilevel"/>
    <w:tmpl w:val="AF167A38"/>
    <w:lvl w:ilvl="0" w:tplc="324E3F20">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4A7D5625"/>
    <w:multiLevelType w:val="hybridMultilevel"/>
    <w:tmpl w:val="E6C46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6AB2422"/>
    <w:multiLevelType w:val="multilevel"/>
    <w:tmpl w:val="B9D261D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57FC2FC5"/>
    <w:multiLevelType w:val="hybridMultilevel"/>
    <w:tmpl w:val="AF167A38"/>
    <w:lvl w:ilvl="0" w:tplc="324E3F20">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63271B21"/>
    <w:multiLevelType w:val="hybridMultilevel"/>
    <w:tmpl w:val="923C7ABC"/>
    <w:lvl w:ilvl="0" w:tplc="7AFA4A66">
      <w:start w:val="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F1C4E36"/>
    <w:multiLevelType w:val="hybridMultilevel"/>
    <w:tmpl w:val="286C3E1E"/>
    <w:lvl w:ilvl="0" w:tplc="52423E12">
      <w:start w:val="1"/>
      <w:numFmt w:val="lowerLetter"/>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75DF3CD8"/>
    <w:multiLevelType w:val="hybridMultilevel"/>
    <w:tmpl w:val="B8B80D2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1"/>
  </w:num>
  <w:num w:numId="2">
    <w:abstractNumId w:val="3"/>
  </w:num>
  <w:num w:numId="3">
    <w:abstractNumId w:val="13"/>
  </w:num>
  <w:num w:numId="4">
    <w:abstractNumId w:val="16"/>
  </w:num>
  <w:num w:numId="5">
    <w:abstractNumId w:val="14"/>
  </w:num>
  <w:num w:numId="6">
    <w:abstractNumId w:val="11"/>
  </w:num>
  <w:num w:numId="7">
    <w:abstractNumId w:val="6"/>
  </w:num>
  <w:num w:numId="8">
    <w:abstractNumId w:val="10"/>
  </w:num>
  <w:num w:numId="9">
    <w:abstractNumId w:val="2"/>
  </w:num>
  <w:num w:numId="10">
    <w:abstractNumId w:val="9"/>
  </w:num>
  <w:num w:numId="11">
    <w:abstractNumId w:val="5"/>
  </w:num>
  <w:num w:numId="12">
    <w:abstractNumId w:val="15"/>
  </w:num>
  <w:num w:numId="13">
    <w:abstractNumId w:val="17"/>
  </w:num>
  <w:num w:numId="14">
    <w:abstractNumId w:val="7"/>
  </w:num>
  <w:num w:numId="15">
    <w:abstractNumId w:val="12"/>
  </w:num>
  <w:num w:numId="16">
    <w:abstractNumId w:val="8"/>
  </w:num>
  <w:num w:numId="17">
    <w:abstractNumId w:val="0"/>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49B7"/>
    <w:rsid w:val="00000419"/>
    <w:rsid w:val="00012565"/>
    <w:rsid w:val="00020840"/>
    <w:rsid w:val="00026C99"/>
    <w:rsid w:val="00030DF4"/>
    <w:rsid w:val="00046030"/>
    <w:rsid w:val="00047407"/>
    <w:rsid w:val="000653DD"/>
    <w:rsid w:val="0006680E"/>
    <w:rsid w:val="00067C61"/>
    <w:rsid w:val="000817F1"/>
    <w:rsid w:val="000826AB"/>
    <w:rsid w:val="000843B3"/>
    <w:rsid w:val="00091213"/>
    <w:rsid w:val="000A090E"/>
    <w:rsid w:val="000C0F00"/>
    <w:rsid w:val="000F6049"/>
    <w:rsid w:val="00100A25"/>
    <w:rsid w:val="00104AE2"/>
    <w:rsid w:val="001058DA"/>
    <w:rsid w:val="00125DCF"/>
    <w:rsid w:val="00126314"/>
    <w:rsid w:val="001328F0"/>
    <w:rsid w:val="00136196"/>
    <w:rsid w:val="00140B4F"/>
    <w:rsid w:val="0015681E"/>
    <w:rsid w:val="0018416B"/>
    <w:rsid w:val="001A7846"/>
    <w:rsid w:val="001B0E9D"/>
    <w:rsid w:val="001B78C0"/>
    <w:rsid w:val="001B78CB"/>
    <w:rsid w:val="001C2F8A"/>
    <w:rsid w:val="001C3A5E"/>
    <w:rsid w:val="001D627E"/>
    <w:rsid w:val="001E020E"/>
    <w:rsid w:val="001E325A"/>
    <w:rsid w:val="00247E8A"/>
    <w:rsid w:val="00252415"/>
    <w:rsid w:val="00274169"/>
    <w:rsid w:val="002748F3"/>
    <w:rsid w:val="00287D64"/>
    <w:rsid w:val="00293986"/>
    <w:rsid w:val="00296CD1"/>
    <w:rsid w:val="002A4DB3"/>
    <w:rsid w:val="002B0C54"/>
    <w:rsid w:val="002B6717"/>
    <w:rsid w:val="002C2DCF"/>
    <w:rsid w:val="002D261D"/>
    <w:rsid w:val="002D6A16"/>
    <w:rsid w:val="002E0F1C"/>
    <w:rsid w:val="002F38DF"/>
    <w:rsid w:val="00300960"/>
    <w:rsid w:val="00306DFC"/>
    <w:rsid w:val="0032543A"/>
    <w:rsid w:val="0033440A"/>
    <w:rsid w:val="00334B86"/>
    <w:rsid w:val="003468E0"/>
    <w:rsid w:val="00346CE6"/>
    <w:rsid w:val="00346DE7"/>
    <w:rsid w:val="00350A40"/>
    <w:rsid w:val="00354B0C"/>
    <w:rsid w:val="00360A64"/>
    <w:rsid w:val="00363E80"/>
    <w:rsid w:val="003656EF"/>
    <w:rsid w:val="003663FE"/>
    <w:rsid w:val="00370E28"/>
    <w:rsid w:val="00373C47"/>
    <w:rsid w:val="003741F1"/>
    <w:rsid w:val="00382EB1"/>
    <w:rsid w:val="0038521C"/>
    <w:rsid w:val="00393159"/>
    <w:rsid w:val="003A07FC"/>
    <w:rsid w:val="003A457E"/>
    <w:rsid w:val="003A67E8"/>
    <w:rsid w:val="003B7FDF"/>
    <w:rsid w:val="003C470E"/>
    <w:rsid w:val="003C69BC"/>
    <w:rsid w:val="003D41CA"/>
    <w:rsid w:val="003E3D09"/>
    <w:rsid w:val="003E3F66"/>
    <w:rsid w:val="003E4BE7"/>
    <w:rsid w:val="003E5540"/>
    <w:rsid w:val="003F33E4"/>
    <w:rsid w:val="004042D2"/>
    <w:rsid w:val="004049B7"/>
    <w:rsid w:val="004117A7"/>
    <w:rsid w:val="00411FB0"/>
    <w:rsid w:val="00420347"/>
    <w:rsid w:val="00424505"/>
    <w:rsid w:val="00424EC8"/>
    <w:rsid w:val="00430BBB"/>
    <w:rsid w:val="004346D5"/>
    <w:rsid w:val="00444AFF"/>
    <w:rsid w:val="00445FEC"/>
    <w:rsid w:val="00454CFD"/>
    <w:rsid w:val="00463B03"/>
    <w:rsid w:val="00475783"/>
    <w:rsid w:val="0048563A"/>
    <w:rsid w:val="004A0BA5"/>
    <w:rsid w:val="004A10D8"/>
    <w:rsid w:val="004A32E9"/>
    <w:rsid w:val="004A44E1"/>
    <w:rsid w:val="004A46B5"/>
    <w:rsid w:val="004A4AF6"/>
    <w:rsid w:val="004A5697"/>
    <w:rsid w:val="004B2739"/>
    <w:rsid w:val="004E67D0"/>
    <w:rsid w:val="005041B9"/>
    <w:rsid w:val="00511004"/>
    <w:rsid w:val="005135EA"/>
    <w:rsid w:val="0052226B"/>
    <w:rsid w:val="00526684"/>
    <w:rsid w:val="0053601C"/>
    <w:rsid w:val="005434AE"/>
    <w:rsid w:val="005434D0"/>
    <w:rsid w:val="00572B76"/>
    <w:rsid w:val="00572D9B"/>
    <w:rsid w:val="00577A09"/>
    <w:rsid w:val="005943FA"/>
    <w:rsid w:val="00594C36"/>
    <w:rsid w:val="00596C7C"/>
    <w:rsid w:val="005B4873"/>
    <w:rsid w:val="005B6BE7"/>
    <w:rsid w:val="005C1074"/>
    <w:rsid w:val="005C18F2"/>
    <w:rsid w:val="005C1C7B"/>
    <w:rsid w:val="005D31E2"/>
    <w:rsid w:val="005D7A03"/>
    <w:rsid w:val="005E7639"/>
    <w:rsid w:val="005F6652"/>
    <w:rsid w:val="00600162"/>
    <w:rsid w:val="00606E32"/>
    <w:rsid w:val="00617D25"/>
    <w:rsid w:val="00620128"/>
    <w:rsid w:val="006266C8"/>
    <w:rsid w:val="00627B1A"/>
    <w:rsid w:val="00633058"/>
    <w:rsid w:val="00635B93"/>
    <w:rsid w:val="006452A3"/>
    <w:rsid w:val="0065141F"/>
    <w:rsid w:val="00651EE6"/>
    <w:rsid w:val="00656561"/>
    <w:rsid w:val="00667395"/>
    <w:rsid w:val="00674158"/>
    <w:rsid w:val="00683E4E"/>
    <w:rsid w:val="006A7BE7"/>
    <w:rsid w:val="006B15F8"/>
    <w:rsid w:val="006B3BD1"/>
    <w:rsid w:val="006C093B"/>
    <w:rsid w:val="006D072B"/>
    <w:rsid w:val="00706F6F"/>
    <w:rsid w:val="0071221E"/>
    <w:rsid w:val="00723B60"/>
    <w:rsid w:val="00734217"/>
    <w:rsid w:val="00735822"/>
    <w:rsid w:val="00753021"/>
    <w:rsid w:val="0075383A"/>
    <w:rsid w:val="00762489"/>
    <w:rsid w:val="00787EE3"/>
    <w:rsid w:val="007A4146"/>
    <w:rsid w:val="007B1BCE"/>
    <w:rsid w:val="007B21CA"/>
    <w:rsid w:val="007C6DFA"/>
    <w:rsid w:val="007D06DB"/>
    <w:rsid w:val="007E0484"/>
    <w:rsid w:val="007E0E89"/>
    <w:rsid w:val="007E30E0"/>
    <w:rsid w:val="007F08CF"/>
    <w:rsid w:val="007F0D8B"/>
    <w:rsid w:val="00802FDC"/>
    <w:rsid w:val="008123B2"/>
    <w:rsid w:val="00832060"/>
    <w:rsid w:val="0083487E"/>
    <w:rsid w:val="0085134C"/>
    <w:rsid w:val="00854C58"/>
    <w:rsid w:val="008551F6"/>
    <w:rsid w:val="00861AE9"/>
    <w:rsid w:val="00861D59"/>
    <w:rsid w:val="00862DF6"/>
    <w:rsid w:val="00865898"/>
    <w:rsid w:val="00873662"/>
    <w:rsid w:val="00874232"/>
    <w:rsid w:val="00874FFF"/>
    <w:rsid w:val="00886C1D"/>
    <w:rsid w:val="008955A0"/>
    <w:rsid w:val="008B4B74"/>
    <w:rsid w:val="008B5A2A"/>
    <w:rsid w:val="008B7F14"/>
    <w:rsid w:val="008C6B5F"/>
    <w:rsid w:val="008D52F5"/>
    <w:rsid w:val="008D5A5E"/>
    <w:rsid w:val="008E4ABE"/>
    <w:rsid w:val="008F3919"/>
    <w:rsid w:val="008F43C7"/>
    <w:rsid w:val="008F50EB"/>
    <w:rsid w:val="00904C4D"/>
    <w:rsid w:val="00905C68"/>
    <w:rsid w:val="00906023"/>
    <w:rsid w:val="009063E3"/>
    <w:rsid w:val="00912ACF"/>
    <w:rsid w:val="00927907"/>
    <w:rsid w:val="009303D9"/>
    <w:rsid w:val="00930939"/>
    <w:rsid w:val="009355BE"/>
    <w:rsid w:val="00951F01"/>
    <w:rsid w:val="00952787"/>
    <w:rsid w:val="00955E50"/>
    <w:rsid w:val="00966485"/>
    <w:rsid w:val="00973012"/>
    <w:rsid w:val="009756AD"/>
    <w:rsid w:val="00975FB2"/>
    <w:rsid w:val="00976FAD"/>
    <w:rsid w:val="00996804"/>
    <w:rsid w:val="009A26B4"/>
    <w:rsid w:val="009A7F0E"/>
    <w:rsid w:val="009C1055"/>
    <w:rsid w:val="009C4909"/>
    <w:rsid w:val="009D1980"/>
    <w:rsid w:val="009D72B5"/>
    <w:rsid w:val="009E44A9"/>
    <w:rsid w:val="009E5824"/>
    <w:rsid w:val="009E666C"/>
    <w:rsid w:val="009E6B50"/>
    <w:rsid w:val="00A018DA"/>
    <w:rsid w:val="00A04511"/>
    <w:rsid w:val="00A139B6"/>
    <w:rsid w:val="00A1643F"/>
    <w:rsid w:val="00A16498"/>
    <w:rsid w:val="00A21C72"/>
    <w:rsid w:val="00A2304C"/>
    <w:rsid w:val="00A23C96"/>
    <w:rsid w:val="00A40E38"/>
    <w:rsid w:val="00A41643"/>
    <w:rsid w:val="00A43154"/>
    <w:rsid w:val="00A446DD"/>
    <w:rsid w:val="00A50CF2"/>
    <w:rsid w:val="00A56B96"/>
    <w:rsid w:val="00A56F01"/>
    <w:rsid w:val="00A6223E"/>
    <w:rsid w:val="00A84A39"/>
    <w:rsid w:val="00A84F62"/>
    <w:rsid w:val="00A9718C"/>
    <w:rsid w:val="00A97DFA"/>
    <w:rsid w:val="00AB0CCF"/>
    <w:rsid w:val="00AC72FB"/>
    <w:rsid w:val="00AF101B"/>
    <w:rsid w:val="00AF68BD"/>
    <w:rsid w:val="00B14145"/>
    <w:rsid w:val="00B144FA"/>
    <w:rsid w:val="00B26C20"/>
    <w:rsid w:val="00B360E6"/>
    <w:rsid w:val="00B51DEA"/>
    <w:rsid w:val="00B53917"/>
    <w:rsid w:val="00B664FE"/>
    <w:rsid w:val="00B677D8"/>
    <w:rsid w:val="00B967E3"/>
    <w:rsid w:val="00BA7EFC"/>
    <w:rsid w:val="00BB69D2"/>
    <w:rsid w:val="00BB708E"/>
    <w:rsid w:val="00BC15A7"/>
    <w:rsid w:val="00BD42B0"/>
    <w:rsid w:val="00BD7E94"/>
    <w:rsid w:val="00BF0A1C"/>
    <w:rsid w:val="00C04710"/>
    <w:rsid w:val="00C06F1D"/>
    <w:rsid w:val="00C1004D"/>
    <w:rsid w:val="00C24EE1"/>
    <w:rsid w:val="00C26E57"/>
    <w:rsid w:val="00C33F5B"/>
    <w:rsid w:val="00C42C32"/>
    <w:rsid w:val="00C46C64"/>
    <w:rsid w:val="00C64611"/>
    <w:rsid w:val="00C70B50"/>
    <w:rsid w:val="00C80060"/>
    <w:rsid w:val="00C9038F"/>
    <w:rsid w:val="00C90526"/>
    <w:rsid w:val="00C90EDE"/>
    <w:rsid w:val="00C91107"/>
    <w:rsid w:val="00C9177E"/>
    <w:rsid w:val="00C92670"/>
    <w:rsid w:val="00C963DE"/>
    <w:rsid w:val="00C96881"/>
    <w:rsid w:val="00C97EDC"/>
    <w:rsid w:val="00CA1198"/>
    <w:rsid w:val="00CB54D3"/>
    <w:rsid w:val="00CB5ECE"/>
    <w:rsid w:val="00CB5EE9"/>
    <w:rsid w:val="00CB67D7"/>
    <w:rsid w:val="00CB7747"/>
    <w:rsid w:val="00CD292A"/>
    <w:rsid w:val="00CE0B72"/>
    <w:rsid w:val="00CE611C"/>
    <w:rsid w:val="00D218B8"/>
    <w:rsid w:val="00D27F9A"/>
    <w:rsid w:val="00D45C05"/>
    <w:rsid w:val="00D56C3E"/>
    <w:rsid w:val="00D574D8"/>
    <w:rsid w:val="00D665E4"/>
    <w:rsid w:val="00D7278E"/>
    <w:rsid w:val="00D76226"/>
    <w:rsid w:val="00D96BEA"/>
    <w:rsid w:val="00D97D1A"/>
    <w:rsid w:val="00D97E17"/>
    <w:rsid w:val="00DB1243"/>
    <w:rsid w:val="00DC2C6F"/>
    <w:rsid w:val="00DD0A20"/>
    <w:rsid w:val="00DD219E"/>
    <w:rsid w:val="00DD6C14"/>
    <w:rsid w:val="00DE685C"/>
    <w:rsid w:val="00DF04DB"/>
    <w:rsid w:val="00E047C1"/>
    <w:rsid w:val="00E13CF1"/>
    <w:rsid w:val="00E22314"/>
    <w:rsid w:val="00E22503"/>
    <w:rsid w:val="00E244C1"/>
    <w:rsid w:val="00E2699E"/>
    <w:rsid w:val="00E34263"/>
    <w:rsid w:val="00E45F7C"/>
    <w:rsid w:val="00E55876"/>
    <w:rsid w:val="00E566D6"/>
    <w:rsid w:val="00E67483"/>
    <w:rsid w:val="00E711FD"/>
    <w:rsid w:val="00E716E5"/>
    <w:rsid w:val="00E7699A"/>
    <w:rsid w:val="00E76A2E"/>
    <w:rsid w:val="00E8182B"/>
    <w:rsid w:val="00E81C41"/>
    <w:rsid w:val="00E8211F"/>
    <w:rsid w:val="00E9724D"/>
    <w:rsid w:val="00EA213B"/>
    <w:rsid w:val="00EA7E36"/>
    <w:rsid w:val="00EA7F14"/>
    <w:rsid w:val="00EB748E"/>
    <w:rsid w:val="00ED6559"/>
    <w:rsid w:val="00EE2390"/>
    <w:rsid w:val="00EE268E"/>
    <w:rsid w:val="00EF742B"/>
    <w:rsid w:val="00F0233E"/>
    <w:rsid w:val="00F12C21"/>
    <w:rsid w:val="00F2275D"/>
    <w:rsid w:val="00F24C03"/>
    <w:rsid w:val="00F4751D"/>
    <w:rsid w:val="00F546C8"/>
    <w:rsid w:val="00F57770"/>
    <w:rsid w:val="00F63399"/>
    <w:rsid w:val="00F66EED"/>
    <w:rsid w:val="00F7008C"/>
    <w:rsid w:val="00F707CB"/>
    <w:rsid w:val="00F763C2"/>
    <w:rsid w:val="00F86CCB"/>
    <w:rsid w:val="00FA7F5B"/>
    <w:rsid w:val="00FD53CF"/>
    <w:rsid w:val="00FE51BC"/>
    <w:rsid w:val="00FF3577"/>
    <w:rsid w:val="00FF6EA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49B7"/>
    <w:pPr>
      <w:spacing w:after="160" w:line="259" w:lineRule="auto"/>
    </w:pPr>
    <w:rPr>
      <w:lang w:val="id-ID"/>
    </w:rPr>
  </w:style>
  <w:style w:type="paragraph" w:styleId="Heading1">
    <w:name w:val="heading 1"/>
    <w:basedOn w:val="Normal"/>
    <w:next w:val="Normal"/>
    <w:link w:val="Heading1Char"/>
    <w:uiPriority w:val="9"/>
    <w:qFormat/>
    <w:rsid w:val="004049B7"/>
    <w:pPr>
      <w:keepNext/>
      <w:keepLines/>
      <w:spacing w:before="240" w:after="0"/>
      <w:jc w:val="center"/>
      <w:outlineLvl w:val="0"/>
    </w:pPr>
    <w:rPr>
      <w:rFonts w:ascii="Arial" w:eastAsiaTheme="majorEastAsia" w:hAnsi="Arial" w:cs="Arial"/>
      <w:b/>
      <w:color w:val="365F91" w:themeColor="accent1" w:themeShade="BF"/>
      <w:sz w:val="24"/>
      <w:szCs w:val="24"/>
    </w:rPr>
  </w:style>
  <w:style w:type="paragraph" w:styleId="Heading2">
    <w:name w:val="heading 2"/>
    <w:basedOn w:val="Normal"/>
    <w:next w:val="Normal"/>
    <w:link w:val="Heading2Char"/>
    <w:uiPriority w:val="9"/>
    <w:unhideWhenUsed/>
    <w:qFormat/>
    <w:rsid w:val="004049B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1256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5391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49B7"/>
    <w:rPr>
      <w:rFonts w:ascii="Arial" w:eastAsiaTheme="majorEastAsia" w:hAnsi="Arial" w:cs="Arial"/>
      <w:b/>
      <w:color w:val="365F91" w:themeColor="accent1" w:themeShade="BF"/>
      <w:sz w:val="24"/>
      <w:szCs w:val="24"/>
      <w:lang w:val="id-ID"/>
    </w:rPr>
  </w:style>
  <w:style w:type="paragraph" w:styleId="Header">
    <w:name w:val="header"/>
    <w:basedOn w:val="Normal"/>
    <w:link w:val="HeaderChar"/>
    <w:uiPriority w:val="99"/>
    <w:unhideWhenUsed/>
    <w:rsid w:val="004049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49B7"/>
    <w:rPr>
      <w:lang w:val="id-ID"/>
    </w:rPr>
  </w:style>
  <w:style w:type="paragraph" w:styleId="BalloonText">
    <w:name w:val="Balloon Text"/>
    <w:basedOn w:val="Normal"/>
    <w:link w:val="BalloonTextChar"/>
    <w:uiPriority w:val="99"/>
    <w:semiHidden/>
    <w:unhideWhenUsed/>
    <w:rsid w:val="004049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49B7"/>
    <w:rPr>
      <w:rFonts w:ascii="Tahoma" w:hAnsi="Tahoma" w:cs="Tahoma"/>
      <w:sz w:val="16"/>
      <w:szCs w:val="16"/>
      <w:lang w:val="id-ID"/>
    </w:rPr>
  </w:style>
  <w:style w:type="character" w:customStyle="1" w:styleId="Heading2Char">
    <w:name w:val="Heading 2 Char"/>
    <w:basedOn w:val="DefaultParagraphFont"/>
    <w:link w:val="Heading2"/>
    <w:uiPriority w:val="9"/>
    <w:rsid w:val="004049B7"/>
    <w:rPr>
      <w:rFonts w:asciiTheme="majorHAnsi" w:eastAsiaTheme="majorEastAsia" w:hAnsiTheme="majorHAnsi" w:cstheme="majorBidi"/>
      <w:b/>
      <w:bCs/>
      <w:color w:val="4F81BD" w:themeColor="accent1"/>
      <w:sz w:val="26"/>
      <w:szCs w:val="26"/>
      <w:lang w:val="id-ID"/>
    </w:rPr>
  </w:style>
  <w:style w:type="paragraph" w:styleId="ListParagraph">
    <w:name w:val="List Paragraph"/>
    <w:basedOn w:val="Normal"/>
    <w:link w:val="ListParagraphChar"/>
    <w:uiPriority w:val="34"/>
    <w:qFormat/>
    <w:rsid w:val="004049B7"/>
    <w:pPr>
      <w:ind w:left="720"/>
      <w:contextualSpacing/>
    </w:pPr>
  </w:style>
  <w:style w:type="paragraph" w:styleId="NormalWeb">
    <w:name w:val="Normal (Web)"/>
    <w:basedOn w:val="Normal"/>
    <w:uiPriority w:val="99"/>
    <w:unhideWhenUsed/>
    <w:rsid w:val="004049B7"/>
    <w:pPr>
      <w:spacing w:before="100" w:beforeAutospacing="1" w:after="100" w:afterAutospacing="1" w:line="240" w:lineRule="auto"/>
    </w:pPr>
    <w:rPr>
      <w:rFonts w:ascii="Times New Roman" w:eastAsia="Times New Roman" w:hAnsi="Times New Roman" w:cs="Times New Roman"/>
      <w:sz w:val="24"/>
      <w:szCs w:val="24"/>
      <w:lang w:eastAsia="id-ID"/>
    </w:rPr>
  </w:style>
  <w:style w:type="paragraph" w:styleId="Footer">
    <w:name w:val="footer"/>
    <w:basedOn w:val="Normal"/>
    <w:link w:val="FooterChar"/>
    <w:uiPriority w:val="99"/>
    <w:unhideWhenUsed/>
    <w:rsid w:val="004049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49B7"/>
    <w:rPr>
      <w:lang w:val="id-ID"/>
    </w:rPr>
  </w:style>
  <w:style w:type="character" w:styleId="Hyperlink">
    <w:name w:val="Hyperlink"/>
    <w:basedOn w:val="DefaultParagraphFont"/>
    <w:uiPriority w:val="99"/>
    <w:unhideWhenUsed/>
    <w:rsid w:val="00906023"/>
    <w:rPr>
      <w:color w:val="0000FF"/>
      <w:u w:val="single"/>
    </w:rPr>
  </w:style>
  <w:style w:type="paragraph" w:styleId="HTMLPreformatted">
    <w:name w:val="HTML Preformatted"/>
    <w:basedOn w:val="Normal"/>
    <w:link w:val="HTMLPreformattedChar"/>
    <w:uiPriority w:val="99"/>
    <w:semiHidden/>
    <w:unhideWhenUsed/>
    <w:rsid w:val="0073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734217"/>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012565"/>
    <w:rPr>
      <w:rFonts w:asciiTheme="majorHAnsi" w:eastAsiaTheme="majorEastAsia" w:hAnsiTheme="majorHAnsi" w:cstheme="majorBidi"/>
      <w:b/>
      <w:bCs/>
      <w:color w:val="4F81BD" w:themeColor="accent1"/>
      <w:lang w:val="id-ID"/>
    </w:rPr>
  </w:style>
  <w:style w:type="character" w:customStyle="1" w:styleId="mw-headline">
    <w:name w:val="mw-headline"/>
    <w:basedOn w:val="DefaultParagraphFont"/>
    <w:rsid w:val="00012565"/>
  </w:style>
  <w:style w:type="character" w:customStyle="1" w:styleId="mw-editsection">
    <w:name w:val="mw-editsection"/>
    <w:basedOn w:val="DefaultParagraphFont"/>
    <w:rsid w:val="00012565"/>
  </w:style>
  <w:style w:type="character" w:customStyle="1" w:styleId="mw-editsection-bracket">
    <w:name w:val="mw-editsection-bracket"/>
    <w:basedOn w:val="DefaultParagraphFont"/>
    <w:rsid w:val="00012565"/>
  </w:style>
  <w:style w:type="character" w:customStyle="1" w:styleId="mw-editsection-divider">
    <w:name w:val="mw-editsection-divider"/>
    <w:basedOn w:val="DefaultParagraphFont"/>
    <w:rsid w:val="00012565"/>
  </w:style>
  <w:style w:type="paragraph" w:styleId="BodyText">
    <w:name w:val="Body Text"/>
    <w:basedOn w:val="Normal"/>
    <w:link w:val="BodyTextChar"/>
    <w:uiPriority w:val="1"/>
    <w:qFormat/>
    <w:rsid w:val="00A56F01"/>
    <w:pPr>
      <w:widowControl w:val="0"/>
      <w:autoSpaceDE w:val="0"/>
      <w:autoSpaceDN w:val="0"/>
      <w:spacing w:after="0" w:line="240" w:lineRule="auto"/>
    </w:pPr>
    <w:rPr>
      <w:rFonts w:ascii="Arial" w:eastAsia="Arial" w:hAnsi="Arial" w:cs="Times New Roman"/>
    </w:rPr>
  </w:style>
  <w:style w:type="character" w:customStyle="1" w:styleId="BodyTextChar">
    <w:name w:val="Body Text Char"/>
    <w:basedOn w:val="DefaultParagraphFont"/>
    <w:link w:val="BodyText"/>
    <w:uiPriority w:val="1"/>
    <w:rsid w:val="00A56F01"/>
    <w:rPr>
      <w:rFonts w:ascii="Arial" w:eastAsia="Arial" w:hAnsi="Arial" w:cs="Times New Roman"/>
      <w:lang w:val="id-ID"/>
    </w:rPr>
  </w:style>
  <w:style w:type="paragraph" w:styleId="TOCHeading">
    <w:name w:val="TOC Heading"/>
    <w:basedOn w:val="Heading1"/>
    <w:next w:val="Normal"/>
    <w:uiPriority w:val="39"/>
    <w:semiHidden/>
    <w:unhideWhenUsed/>
    <w:qFormat/>
    <w:rsid w:val="00E7699A"/>
    <w:pPr>
      <w:spacing w:before="480" w:line="276" w:lineRule="auto"/>
      <w:jc w:val="left"/>
      <w:outlineLvl w:val="9"/>
    </w:pPr>
    <w:rPr>
      <w:rFonts w:asciiTheme="majorHAnsi" w:hAnsiTheme="majorHAnsi" w:cstheme="majorBidi"/>
      <w:bCs/>
      <w:sz w:val="28"/>
      <w:szCs w:val="28"/>
      <w:lang w:val="en-US" w:eastAsia="ja-JP"/>
    </w:rPr>
  </w:style>
  <w:style w:type="paragraph" w:styleId="TOC1">
    <w:name w:val="toc 1"/>
    <w:basedOn w:val="Normal"/>
    <w:next w:val="Normal"/>
    <w:autoRedefine/>
    <w:uiPriority w:val="39"/>
    <w:unhideWhenUsed/>
    <w:rsid w:val="00F86CCB"/>
    <w:pPr>
      <w:tabs>
        <w:tab w:val="right" w:leader="dot" w:pos="7927"/>
      </w:tabs>
      <w:spacing w:after="100" w:line="240" w:lineRule="auto"/>
    </w:pPr>
    <w:rPr>
      <w:rFonts w:asciiTheme="minorBidi" w:hAnsiTheme="minorBidi"/>
      <w:b/>
      <w:bCs/>
      <w:noProof/>
    </w:rPr>
  </w:style>
  <w:style w:type="paragraph" w:styleId="TOC2">
    <w:name w:val="toc 2"/>
    <w:basedOn w:val="Normal"/>
    <w:next w:val="Normal"/>
    <w:autoRedefine/>
    <w:uiPriority w:val="39"/>
    <w:unhideWhenUsed/>
    <w:rsid w:val="00E7699A"/>
    <w:pPr>
      <w:spacing w:after="100"/>
      <w:ind w:left="220"/>
    </w:pPr>
  </w:style>
  <w:style w:type="paragraph" w:styleId="TOC3">
    <w:name w:val="toc 3"/>
    <w:basedOn w:val="Normal"/>
    <w:next w:val="Normal"/>
    <w:autoRedefine/>
    <w:uiPriority w:val="39"/>
    <w:unhideWhenUsed/>
    <w:rsid w:val="00E7699A"/>
    <w:pPr>
      <w:spacing w:after="100"/>
      <w:ind w:left="440"/>
    </w:pPr>
  </w:style>
  <w:style w:type="paragraph" w:styleId="Bibliography">
    <w:name w:val="Bibliography"/>
    <w:basedOn w:val="Normal"/>
    <w:next w:val="Normal"/>
    <w:uiPriority w:val="37"/>
    <w:unhideWhenUsed/>
    <w:rsid w:val="00AF101B"/>
  </w:style>
  <w:style w:type="character" w:customStyle="1" w:styleId="ListParagraphChar">
    <w:name w:val="List Paragraph Char"/>
    <w:basedOn w:val="DefaultParagraphFont"/>
    <w:link w:val="ListParagraph"/>
    <w:uiPriority w:val="34"/>
    <w:rsid w:val="009A7F0E"/>
    <w:rPr>
      <w:lang w:val="id-ID"/>
    </w:rPr>
  </w:style>
  <w:style w:type="character" w:customStyle="1" w:styleId="Heading4Char">
    <w:name w:val="Heading 4 Char"/>
    <w:basedOn w:val="DefaultParagraphFont"/>
    <w:link w:val="Heading4"/>
    <w:uiPriority w:val="9"/>
    <w:rsid w:val="00B53917"/>
    <w:rPr>
      <w:rFonts w:asciiTheme="majorHAnsi" w:eastAsiaTheme="majorEastAsia" w:hAnsiTheme="majorHAnsi" w:cstheme="majorBidi"/>
      <w:b/>
      <w:bCs/>
      <w:i/>
      <w:iCs/>
      <w:color w:val="4F81BD" w:themeColor="accent1"/>
      <w:lang w:val="id-ID"/>
    </w:rPr>
  </w:style>
  <w:style w:type="table" w:styleId="TableGrid">
    <w:name w:val="Table Grid"/>
    <w:basedOn w:val="TableNormal"/>
    <w:uiPriority w:val="59"/>
    <w:rsid w:val="004A44E1"/>
    <w:pPr>
      <w:spacing w:after="0" w:line="240" w:lineRule="auto"/>
      <w:jc w:val="both"/>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y2iqfc">
    <w:name w:val="y2iqfc"/>
    <w:basedOn w:val="DefaultParagraphFont"/>
    <w:rsid w:val="00A84A39"/>
  </w:style>
  <w:style w:type="paragraph" w:styleId="NoSpacing">
    <w:name w:val="No Spacing"/>
    <w:uiPriority w:val="1"/>
    <w:qFormat/>
    <w:rsid w:val="00CD292A"/>
    <w:pPr>
      <w:spacing w:after="0" w:line="240" w:lineRule="auto"/>
    </w:pPr>
    <w:rPr>
      <w:lang w:val="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49B7"/>
    <w:pPr>
      <w:spacing w:after="160" w:line="259" w:lineRule="auto"/>
    </w:pPr>
    <w:rPr>
      <w:lang w:val="id-ID"/>
    </w:rPr>
  </w:style>
  <w:style w:type="paragraph" w:styleId="Heading1">
    <w:name w:val="heading 1"/>
    <w:basedOn w:val="Normal"/>
    <w:next w:val="Normal"/>
    <w:link w:val="Heading1Char"/>
    <w:uiPriority w:val="9"/>
    <w:qFormat/>
    <w:rsid w:val="004049B7"/>
    <w:pPr>
      <w:keepNext/>
      <w:keepLines/>
      <w:spacing w:before="240" w:after="0"/>
      <w:jc w:val="center"/>
      <w:outlineLvl w:val="0"/>
    </w:pPr>
    <w:rPr>
      <w:rFonts w:ascii="Arial" w:eastAsiaTheme="majorEastAsia" w:hAnsi="Arial" w:cs="Arial"/>
      <w:b/>
      <w:color w:val="365F91" w:themeColor="accent1" w:themeShade="BF"/>
      <w:sz w:val="24"/>
      <w:szCs w:val="24"/>
    </w:rPr>
  </w:style>
  <w:style w:type="paragraph" w:styleId="Heading2">
    <w:name w:val="heading 2"/>
    <w:basedOn w:val="Normal"/>
    <w:next w:val="Normal"/>
    <w:link w:val="Heading2Char"/>
    <w:uiPriority w:val="9"/>
    <w:unhideWhenUsed/>
    <w:qFormat/>
    <w:rsid w:val="004049B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1256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B5391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049B7"/>
    <w:rPr>
      <w:rFonts w:ascii="Arial" w:eastAsiaTheme="majorEastAsia" w:hAnsi="Arial" w:cs="Arial"/>
      <w:b/>
      <w:color w:val="365F91" w:themeColor="accent1" w:themeShade="BF"/>
      <w:sz w:val="24"/>
      <w:szCs w:val="24"/>
      <w:lang w:val="id-ID"/>
    </w:rPr>
  </w:style>
  <w:style w:type="paragraph" w:styleId="Header">
    <w:name w:val="header"/>
    <w:basedOn w:val="Normal"/>
    <w:link w:val="HeaderChar"/>
    <w:uiPriority w:val="99"/>
    <w:unhideWhenUsed/>
    <w:rsid w:val="004049B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49B7"/>
    <w:rPr>
      <w:lang w:val="id-ID"/>
    </w:rPr>
  </w:style>
  <w:style w:type="paragraph" w:styleId="BalloonText">
    <w:name w:val="Balloon Text"/>
    <w:basedOn w:val="Normal"/>
    <w:link w:val="BalloonTextChar"/>
    <w:uiPriority w:val="99"/>
    <w:semiHidden/>
    <w:unhideWhenUsed/>
    <w:rsid w:val="004049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49B7"/>
    <w:rPr>
      <w:rFonts w:ascii="Tahoma" w:hAnsi="Tahoma" w:cs="Tahoma"/>
      <w:sz w:val="16"/>
      <w:szCs w:val="16"/>
      <w:lang w:val="id-ID"/>
    </w:rPr>
  </w:style>
  <w:style w:type="character" w:customStyle="1" w:styleId="Heading2Char">
    <w:name w:val="Heading 2 Char"/>
    <w:basedOn w:val="DefaultParagraphFont"/>
    <w:link w:val="Heading2"/>
    <w:uiPriority w:val="9"/>
    <w:rsid w:val="004049B7"/>
    <w:rPr>
      <w:rFonts w:asciiTheme="majorHAnsi" w:eastAsiaTheme="majorEastAsia" w:hAnsiTheme="majorHAnsi" w:cstheme="majorBidi"/>
      <w:b/>
      <w:bCs/>
      <w:color w:val="4F81BD" w:themeColor="accent1"/>
      <w:sz w:val="26"/>
      <w:szCs w:val="26"/>
      <w:lang w:val="id-ID"/>
    </w:rPr>
  </w:style>
  <w:style w:type="paragraph" w:styleId="ListParagraph">
    <w:name w:val="List Paragraph"/>
    <w:basedOn w:val="Normal"/>
    <w:link w:val="ListParagraphChar"/>
    <w:uiPriority w:val="34"/>
    <w:qFormat/>
    <w:rsid w:val="004049B7"/>
    <w:pPr>
      <w:ind w:left="720"/>
      <w:contextualSpacing/>
    </w:pPr>
  </w:style>
  <w:style w:type="paragraph" w:styleId="NormalWeb">
    <w:name w:val="Normal (Web)"/>
    <w:basedOn w:val="Normal"/>
    <w:uiPriority w:val="99"/>
    <w:unhideWhenUsed/>
    <w:rsid w:val="004049B7"/>
    <w:pPr>
      <w:spacing w:before="100" w:beforeAutospacing="1" w:after="100" w:afterAutospacing="1" w:line="240" w:lineRule="auto"/>
    </w:pPr>
    <w:rPr>
      <w:rFonts w:ascii="Times New Roman" w:eastAsia="Times New Roman" w:hAnsi="Times New Roman" w:cs="Times New Roman"/>
      <w:sz w:val="24"/>
      <w:szCs w:val="24"/>
      <w:lang w:eastAsia="id-ID"/>
    </w:rPr>
  </w:style>
  <w:style w:type="paragraph" w:styleId="Footer">
    <w:name w:val="footer"/>
    <w:basedOn w:val="Normal"/>
    <w:link w:val="FooterChar"/>
    <w:uiPriority w:val="99"/>
    <w:unhideWhenUsed/>
    <w:rsid w:val="004049B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49B7"/>
    <w:rPr>
      <w:lang w:val="id-ID"/>
    </w:rPr>
  </w:style>
  <w:style w:type="character" w:styleId="Hyperlink">
    <w:name w:val="Hyperlink"/>
    <w:basedOn w:val="DefaultParagraphFont"/>
    <w:uiPriority w:val="99"/>
    <w:unhideWhenUsed/>
    <w:rsid w:val="00906023"/>
    <w:rPr>
      <w:color w:val="0000FF"/>
      <w:u w:val="single"/>
    </w:rPr>
  </w:style>
  <w:style w:type="paragraph" w:styleId="HTMLPreformatted">
    <w:name w:val="HTML Preformatted"/>
    <w:basedOn w:val="Normal"/>
    <w:link w:val="HTMLPreformattedChar"/>
    <w:uiPriority w:val="99"/>
    <w:semiHidden/>
    <w:unhideWhenUsed/>
    <w:rsid w:val="007342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734217"/>
    <w:rPr>
      <w:rFonts w:ascii="Courier New" w:eastAsia="Times New Roman" w:hAnsi="Courier New" w:cs="Courier New"/>
      <w:sz w:val="20"/>
      <w:szCs w:val="20"/>
    </w:rPr>
  </w:style>
  <w:style w:type="character" w:customStyle="1" w:styleId="Heading3Char">
    <w:name w:val="Heading 3 Char"/>
    <w:basedOn w:val="DefaultParagraphFont"/>
    <w:link w:val="Heading3"/>
    <w:uiPriority w:val="9"/>
    <w:rsid w:val="00012565"/>
    <w:rPr>
      <w:rFonts w:asciiTheme="majorHAnsi" w:eastAsiaTheme="majorEastAsia" w:hAnsiTheme="majorHAnsi" w:cstheme="majorBidi"/>
      <w:b/>
      <w:bCs/>
      <w:color w:val="4F81BD" w:themeColor="accent1"/>
      <w:lang w:val="id-ID"/>
    </w:rPr>
  </w:style>
  <w:style w:type="character" w:customStyle="1" w:styleId="mw-headline">
    <w:name w:val="mw-headline"/>
    <w:basedOn w:val="DefaultParagraphFont"/>
    <w:rsid w:val="00012565"/>
  </w:style>
  <w:style w:type="character" w:customStyle="1" w:styleId="mw-editsection">
    <w:name w:val="mw-editsection"/>
    <w:basedOn w:val="DefaultParagraphFont"/>
    <w:rsid w:val="00012565"/>
  </w:style>
  <w:style w:type="character" w:customStyle="1" w:styleId="mw-editsection-bracket">
    <w:name w:val="mw-editsection-bracket"/>
    <w:basedOn w:val="DefaultParagraphFont"/>
    <w:rsid w:val="00012565"/>
  </w:style>
  <w:style w:type="character" w:customStyle="1" w:styleId="mw-editsection-divider">
    <w:name w:val="mw-editsection-divider"/>
    <w:basedOn w:val="DefaultParagraphFont"/>
    <w:rsid w:val="00012565"/>
  </w:style>
  <w:style w:type="paragraph" w:styleId="BodyText">
    <w:name w:val="Body Text"/>
    <w:basedOn w:val="Normal"/>
    <w:link w:val="BodyTextChar"/>
    <w:uiPriority w:val="1"/>
    <w:qFormat/>
    <w:rsid w:val="00A56F01"/>
    <w:pPr>
      <w:widowControl w:val="0"/>
      <w:autoSpaceDE w:val="0"/>
      <w:autoSpaceDN w:val="0"/>
      <w:spacing w:after="0" w:line="240" w:lineRule="auto"/>
    </w:pPr>
    <w:rPr>
      <w:rFonts w:ascii="Arial" w:eastAsia="Arial" w:hAnsi="Arial" w:cs="Times New Roman"/>
    </w:rPr>
  </w:style>
  <w:style w:type="character" w:customStyle="1" w:styleId="BodyTextChar">
    <w:name w:val="Body Text Char"/>
    <w:basedOn w:val="DefaultParagraphFont"/>
    <w:link w:val="BodyText"/>
    <w:uiPriority w:val="1"/>
    <w:rsid w:val="00A56F01"/>
    <w:rPr>
      <w:rFonts w:ascii="Arial" w:eastAsia="Arial" w:hAnsi="Arial" w:cs="Times New Roman"/>
      <w:lang w:val="id-ID"/>
    </w:rPr>
  </w:style>
  <w:style w:type="paragraph" w:styleId="TOCHeading">
    <w:name w:val="TOC Heading"/>
    <w:basedOn w:val="Heading1"/>
    <w:next w:val="Normal"/>
    <w:uiPriority w:val="39"/>
    <w:semiHidden/>
    <w:unhideWhenUsed/>
    <w:qFormat/>
    <w:rsid w:val="00E7699A"/>
    <w:pPr>
      <w:spacing w:before="480" w:line="276" w:lineRule="auto"/>
      <w:jc w:val="left"/>
      <w:outlineLvl w:val="9"/>
    </w:pPr>
    <w:rPr>
      <w:rFonts w:asciiTheme="majorHAnsi" w:hAnsiTheme="majorHAnsi" w:cstheme="majorBidi"/>
      <w:bCs/>
      <w:sz w:val="28"/>
      <w:szCs w:val="28"/>
      <w:lang w:val="en-US" w:eastAsia="ja-JP"/>
    </w:rPr>
  </w:style>
  <w:style w:type="paragraph" w:styleId="TOC1">
    <w:name w:val="toc 1"/>
    <w:basedOn w:val="Normal"/>
    <w:next w:val="Normal"/>
    <w:autoRedefine/>
    <w:uiPriority w:val="39"/>
    <w:unhideWhenUsed/>
    <w:rsid w:val="00F86CCB"/>
    <w:pPr>
      <w:tabs>
        <w:tab w:val="right" w:leader="dot" w:pos="7927"/>
      </w:tabs>
      <w:spacing w:after="100" w:line="240" w:lineRule="auto"/>
    </w:pPr>
    <w:rPr>
      <w:rFonts w:asciiTheme="minorBidi" w:hAnsiTheme="minorBidi"/>
      <w:b/>
      <w:bCs/>
      <w:noProof/>
    </w:rPr>
  </w:style>
  <w:style w:type="paragraph" w:styleId="TOC2">
    <w:name w:val="toc 2"/>
    <w:basedOn w:val="Normal"/>
    <w:next w:val="Normal"/>
    <w:autoRedefine/>
    <w:uiPriority w:val="39"/>
    <w:unhideWhenUsed/>
    <w:rsid w:val="00E7699A"/>
    <w:pPr>
      <w:spacing w:after="100"/>
      <w:ind w:left="220"/>
    </w:pPr>
  </w:style>
  <w:style w:type="paragraph" w:styleId="TOC3">
    <w:name w:val="toc 3"/>
    <w:basedOn w:val="Normal"/>
    <w:next w:val="Normal"/>
    <w:autoRedefine/>
    <w:uiPriority w:val="39"/>
    <w:unhideWhenUsed/>
    <w:rsid w:val="00E7699A"/>
    <w:pPr>
      <w:spacing w:after="100"/>
      <w:ind w:left="440"/>
    </w:pPr>
  </w:style>
  <w:style w:type="paragraph" w:styleId="Bibliography">
    <w:name w:val="Bibliography"/>
    <w:basedOn w:val="Normal"/>
    <w:next w:val="Normal"/>
    <w:uiPriority w:val="37"/>
    <w:unhideWhenUsed/>
    <w:rsid w:val="00AF101B"/>
  </w:style>
  <w:style w:type="character" w:customStyle="1" w:styleId="ListParagraphChar">
    <w:name w:val="List Paragraph Char"/>
    <w:basedOn w:val="DefaultParagraphFont"/>
    <w:link w:val="ListParagraph"/>
    <w:uiPriority w:val="34"/>
    <w:rsid w:val="009A7F0E"/>
    <w:rPr>
      <w:lang w:val="id-ID"/>
    </w:rPr>
  </w:style>
  <w:style w:type="character" w:customStyle="1" w:styleId="Heading4Char">
    <w:name w:val="Heading 4 Char"/>
    <w:basedOn w:val="DefaultParagraphFont"/>
    <w:link w:val="Heading4"/>
    <w:uiPriority w:val="9"/>
    <w:rsid w:val="00B53917"/>
    <w:rPr>
      <w:rFonts w:asciiTheme="majorHAnsi" w:eastAsiaTheme="majorEastAsia" w:hAnsiTheme="majorHAnsi" w:cstheme="majorBidi"/>
      <w:b/>
      <w:bCs/>
      <w:i/>
      <w:iCs/>
      <w:color w:val="4F81BD" w:themeColor="accent1"/>
      <w:lang w:val="id-ID"/>
    </w:rPr>
  </w:style>
  <w:style w:type="table" w:styleId="TableGrid">
    <w:name w:val="Table Grid"/>
    <w:basedOn w:val="TableNormal"/>
    <w:uiPriority w:val="59"/>
    <w:rsid w:val="004A44E1"/>
    <w:pPr>
      <w:spacing w:after="0" w:line="240" w:lineRule="auto"/>
      <w:jc w:val="both"/>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y2iqfc">
    <w:name w:val="y2iqfc"/>
    <w:basedOn w:val="DefaultParagraphFont"/>
    <w:rsid w:val="00A84A39"/>
  </w:style>
  <w:style w:type="paragraph" w:styleId="NoSpacing">
    <w:name w:val="No Spacing"/>
    <w:uiPriority w:val="1"/>
    <w:qFormat/>
    <w:rsid w:val="00CD292A"/>
    <w:pPr>
      <w:spacing w:after="0" w:line="240" w:lineRule="auto"/>
    </w:pPr>
    <w:rPr>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546774">
      <w:bodyDiv w:val="1"/>
      <w:marLeft w:val="0"/>
      <w:marRight w:val="0"/>
      <w:marTop w:val="0"/>
      <w:marBottom w:val="0"/>
      <w:divBdr>
        <w:top w:val="none" w:sz="0" w:space="0" w:color="auto"/>
        <w:left w:val="none" w:sz="0" w:space="0" w:color="auto"/>
        <w:bottom w:val="none" w:sz="0" w:space="0" w:color="auto"/>
        <w:right w:val="none" w:sz="0" w:space="0" w:color="auto"/>
      </w:divBdr>
    </w:div>
    <w:div w:id="54663010">
      <w:bodyDiv w:val="1"/>
      <w:marLeft w:val="0"/>
      <w:marRight w:val="0"/>
      <w:marTop w:val="0"/>
      <w:marBottom w:val="0"/>
      <w:divBdr>
        <w:top w:val="none" w:sz="0" w:space="0" w:color="auto"/>
        <w:left w:val="none" w:sz="0" w:space="0" w:color="auto"/>
        <w:bottom w:val="none" w:sz="0" w:space="0" w:color="auto"/>
        <w:right w:val="none" w:sz="0" w:space="0" w:color="auto"/>
      </w:divBdr>
    </w:div>
    <w:div w:id="86775120">
      <w:bodyDiv w:val="1"/>
      <w:marLeft w:val="0"/>
      <w:marRight w:val="0"/>
      <w:marTop w:val="0"/>
      <w:marBottom w:val="0"/>
      <w:divBdr>
        <w:top w:val="none" w:sz="0" w:space="0" w:color="auto"/>
        <w:left w:val="none" w:sz="0" w:space="0" w:color="auto"/>
        <w:bottom w:val="none" w:sz="0" w:space="0" w:color="auto"/>
        <w:right w:val="none" w:sz="0" w:space="0" w:color="auto"/>
      </w:divBdr>
    </w:div>
    <w:div w:id="445538189">
      <w:bodyDiv w:val="1"/>
      <w:marLeft w:val="0"/>
      <w:marRight w:val="0"/>
      <w:marTop w:val="0"/>
      <w:marBottom w:val="0"/>
      <w:divBdr>
        <w:top w:val="none" w:sz="0" w:space="0" w:color="auto"/>
        <w:left w:val="none" w:sz="0" w:space="0" w:color="auto"/>
        <w:bottom w:val="none" w:sz="0" w:space="0" w:color="auto"/>
        <w:right w:val="none" w:sz="0" w:space="0" w:color="auto"/>
      </w:divBdr>
    </w:div>
    <w:div w:id="1080325435">
      <w:bodyDiv w:val="1"/>
      <w:marLeft w:val="0"/>
      <w:marRight w:val="0"/>
      <w:marTop w:val="0"/>
      <w:marBottom w:val="0"/>
      <w:divBdr>
        <w:top w:val="none" w:sz="0" w:space="0" w:color="auto"/>
        <w:left w:val="none" w:sz="0" w:space="0" w:color="auto"/>
        <w:bottom w:val="none" w:sz="0" w:space="0" w:color="auto"/>
        <w:right w:val="none" w:sz="0" w:space="0" w:color="auto"/>
      </w:divBdr>
    </w:div>
    <w:div w:id="1230532248">
      <w:bodyDiv w:val="1"/>
      <w:marLeft w:val="0"/>
      <w:marRight w:val="0"/>
      <w:marTop w:val="0"/>
      <w:marBottom w:val="0"/>
      <w:divBdr>
        <w:top w:val="none" w:sz="0" w:space="0" w:color="auto"/>
        <w:left w:val="none" w:sz="0" w:space="0" w:color="auto"/>
        <w:bottom w:val="none" w:sz="0" w:space="0" w:color="auto"/>
        <w:right w:val="none" w:sz="0" w:space="0" w:color="auto"/>
      </w:divBdr>
    </w:div>
    <w:div w:id="1548905971">
      <w:bodyDiv w:val="1"/>
      <w:marLeft w:val="0"/>
      <w:marRight w:val="0"/>
      <w:marTop w:val="0"/>
      <w:marBottom w:val="0"/>
      <w:divBdr>
        <w:top w:val="none" w:sz="0" w:space="0" w:color="auto"/>
        <w:left w:val="none" w:sz="0" w:space="0" w:color="auto"/>
        <w:bottom w:val="none" w:sz="0" w:space="0" w:color="auto"/>
        <w:right w:val="none" w:sz="0" w:space="0" w:color="auto"/>
      </w:divBdr>
    </w:div>
    <w:div w:id="1561861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3.xml"/><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Ibr13</b:Tag>
    <b:SourceType>JournalArticle</b:SourceType>
    <b:Guid>{89538806-562E-413D-BA89-D4FD5B898676}</b:Guid>
    <b:Title>VALIDASI METODE ANALISIS DAN PENETAPAN KADAR</b:Title>
    <b:Year>2013</b:Year>
    <b:Author>
      <b:Author>
        <b:NameList>
          <b:Person>
            <b:Last>Ibrahim</b:Last>
            <b:First>T.,</b:First>
            <b:Middle>Agnihotri, S., Agnihotri, A.K.,</b:Middle>
          </b:Person>
        </b:NameList>
      </b:Author>
    </b:Author>
    <b:JournalName>Paracetamol Toxicity-An Overview Emergency Med, Vol. 3:</b:JournalName>
    <b:Pages>158</b:Pages>
    <b:RefOrder>1</b:RefOrder>
  </b:Source>
  <b:Source>
    <b:Tag>Ibr131</b:Tag>
    <b:SourceType>JournalArticle</b:SourceType>
    <b:Guid>{F7CD4DCE-33E1-42E5-A27D-BEAB7B32370E}</b:Guid>
    <b:Author>
      <b:Author>
        <b:NameList>
          <b:Person>
            <b:Last>Ibrahim</b:Last>
            <b:First>T.,</b:First>
            <b:Middle>Agnihotri, S., Agnihotri, A.K.,</b:Middle>
          </b:Person>
        </b:NameList>
      </b:Author>
    </b:Author>
    <b:Title>Paracetamol Toxicity-An</b:Title>
    <b:JournalName>Emergency Med, Vol. 3:</b:JournalName>
    <b:Year>2013</b:Year>
    <b:RefOrder>2</b:RefOrder>
  </b:Source>
  <b:Source>
    <b:Tag>Wer10</b:Tag>
    <b:SourceType>JournalArticle</b:SourceType>
    <b:Guid>{5621F22E-0D48-4DA7-8680-24E5AB476D94}</b:Guid>
    <b:Author>
      <b:Author>
        <b:NameList>
          <b:Person>
            <b:Last>Werner</b:Last>
            <b:First>D.,</b:First>
            <b:Middle>Thuman, C., Maxwell, J.,</b:Middle>
          </b:Person>
        </b:NameList>
      </b:Author>
    </b:Author>
    <b:Title>Apa yang Anda Kerjakan Bila Tidak Ada Dokter (Where There Is No Doctor )</b:Title>
    <b:JournalName>Yogyakarta: C.V Andi Offset</b:JournalName>
    <b:Year>2010</b:Year>
    <b:RefOrder>3</b:RefOrder>
  </b:Source>
</b:Sources>
</file>

<file path=customXml/itemProps1.xml><?xml version="1.0" encoding="utf-8"?>
<ds:datastoreItem xmlns:ds="http://schemas.openxmlformats.org/officeDocument/2006/customXml" ds:itemID="{DA2F25B7-4B87-4967-9697-EF41636D8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8811</Words>
  <Characters>50226</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2</cp:revision>
  <cp:lastPrinted>2021-11-03T05:00:00Z</cp:lastPrinted>
  <dcterms:created xsi:type="dcterms:W3CDTF">2021-11-03T05:01:00Z</dcterms:created>
  <dcterms:modified xsi:type="dcterms:W3CDTF">2021-11-03T05:01:00Z</dcterms:modified>
</cp:coreProperties>
</file>