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2.xml" ContentType="application/vnd.openxmlformats-officedocument.wordprocessingml.header+xml"/>
  <Override PartName="/word/footer19.xml" ContentType="application/vnd.openxmlformats-officedocument.wordprocessingml.footer+xml"/>
  <Override PartName="/word/header3.xml" ContentType="application/vnd.openxmlformats-officedocument.wordprocessingml.header+xml"/>
  <Override PartName="/word/footer20.xml" ContentType="application/vnd.openxmlformats-officedocument.wordprocessingml.footer+xml"/>
  <Override PartName="/word/header4.xml" ContentType="application/vnd.openxmlformats-officedocument.wordprocessingml.header+xml"/>
  <Override PartName="/word/footer2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5.xml" ContentType="application/vnd.openxmlformats-officedocument.wordprocessingml.head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3C6C" w:rsidRPr="00243C6C" w:rsidRDefault="00BA3EDB" w:rsidP="00243C6C">
      <w:pPr>
        <w:spacing w:line="360" w:lineRule="auto"/>
        <w:ind w:left="0" w:firstLine="0"/>
        <w:rPr>
          <w:rFonts w:ascii="Arial" w:hAnsi="Arial" w:cs="Arial"/>
          <w:sz w:val="24"/>
          <w:szCs w:val="24"/>
          <w:lang w:val="id-ID"/>
        </w:rPr>
        <w:sectPr w:rsidR="00243C6C" w:rsidRPr="00243C6C" w:rsidSect="00897863">
          <w:footerReference w:type="even" r:id="rId9"/>
          <w:footerReference w:type="default" r:id="rId10"/>
          <w:footerReference w:type="first" r:id="rId11"/>
          <w:pgSz w:w="11906" w:h="16838" w:code="9"/>
          <w:pgMar w:top="1701" w:right="1701" w:bottom="1701" w:left="2268" w:header="709" w:footer="1417" w:gutter="0"/>
          <w:pgNumType w:fmt="lowerRoman" w:start="2"/>
          <w:cols w:space="708"/>
          <w:titlePg/>
          <w:docGrid w:linePitch="360"/>
        </w:sectPr>
      </w:pPr>
      <w:r>
        <w:rPr>
          <w:noProof/>
          <w:lang w:val="id-ID" w:eastAsia="id-ID"/>
        </w:rPr>
        <w:drawing>
          <wp:anchor distT="0" distB="0" distL="114300" distR="114300" simplePos="0" relativeHeight="251700224" behindDoc="0" locked="0" layoutInCell="1" allowOverlap="1" wp14:anchorId="42D484F2" wp14:editId="6DFD0ADB">
            <wp:simplePos x="0" y="0"/>
            <wp:positionH relativeFrom="column">
              <wp:posOffset>-1440180</wp:posOffset>
            </wp:positionH>
            <wp:positionV relativeFrom="paragraph">
              <wp:posOffset>-1080135</wp:posOffset>
            </wp:positionV>
            <wp:extent cx="7605656" cy="10693101"/>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t="3728" b="10324"/>
                    <a:stretch/>
                  </pic:blipFill>
                  <pic:spPr bwMode="auto">
                    <a:xfrm>
                      <a:off x="0" y="0"/>
                      <a:ext cx="7605656" cy="106931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03195" w:rsidRDefault="00BA3EDB" w:rsidP="00243C6C">
      <w:pPr>
        <w:ind w:left="0" w:firstLine="0"/>
        <w:rPr>
          <w:lang w:val="id-ID"/>
        </w:rPr>
      </w:pPr>
      <w:r>
        <w:rPr>
          <w:noProof/>
          <w:lang w:val="id-ID" w:eastAsia="id-ID"/>
        </w:rPr>
        <w:lastRenderedPageBreak/>
        <w:drawing>
          <wp:anchor distT="0" distB="0" distL="114300" distR="114300" simplePos="0" relativeHeight="251701248" behindDoc="1" locked="0" layoutInCell="1" allowOverlap="1" wp14:anchorId="1F9676AF" wp14:editId="6A53EC77">
            <wp:simplePos x="0" y="0"/>
            <wp:positionH relativeFrom="column">
              <wp:posOffset>-1440180</wp:posOffset>
            </wp:positionH>
            <wp:positionV relativeFrom="paragraph">
              <wp:posOffset>-1080135</wp:posOffset>
            </wp:positionV>
            <wp:extent cx="7553325" cy="10813415"/>
            <wp:effectExtent l="0" t="0" r="9525" b="6985"/>
            <wp:wrapTight wrapText="bothSides">
              <wp:wrapPolygon edited="0">
                <wp:start x="0" y="0"/>
                <wp:lineTo x="0" y="21576"/>
                <wp:lineTo x="21573" y="21576"/>
                <wp:lineTo x="2157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t="5559" b="8280"/>
                    <a:stretch/>
                  </pic:blipFill>
                  <pic:spPr bwMode="auto">
                    <a:xfrm>
                      <a:off x="0" y="0"/>
                      <a:ext cx="7553325" cy="10813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43C6C" w:rsidRDefault="00412F7C" w:rsidP="00243C6C">
      <w:pPr>
        <w:ind w:left="0" w:firstLine="0"/>
        <w:rPr>
          <w:lang w:val="id-ID"/>
        </w:rPr>
      </w:pPr>
      <w:r>
        <w:rPr>
          <w:noProof/>
          <w:lang w:val="id-ID" w:eastAsia="id-ID"/>
        </w:rPr>
        <w:lastRenderedPageBreak/>
        <w:drawing>
          <wp:anchor distT="0" distB="0" distL="114300" distR="114300" simplePos="0" relativeHeight="251702272" behindDoc="0" locked="0" layoutInCell="1" allowOverlap="1" wp14:anchorId="5B4E3947" wp14:editId="62F83C72">
            <wp:simplePos x="0" y="0"/>
            <wp:positionH relativeFrom="column">
              <wp:posOffset>-1440180</wp:posOffset>
            </wp:positionH>
            <wp:positionV relativeFrom="paragraph">
              <wp:posOffset>-1066800</wp:posOffset>
            </wp:positionV>
            <wp:extent cx="7564120" cy="1069530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t="4342" b="5455"/>
                    <a:stretch/>
                  </pic:blipFill>
                  <pic:spPr bwMode="auto">
                    <a:xfrm>
                      <a:off x="0" y="0"/>
                      <a:ext cx="7564120" cy="10695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34902" w:rsidRDefault="00412F7C" w:rsidP="00412F7C">
      <w:pPr>
        <w:ind w:left="0" w:firstLine="0"/>
        <w:rPr>
          <w:lang w:val="id-ID"/>
        </w:rPr>
        <w:sectPr w:rsidR="00334902" w:rsidSect="00334902">
          <w:headerReference w:type="default" r:id="rId15"/>
          <w:footerReference w:type="default" r:id="rId16"/>
          <w:footerReference w:type="first" r:id="rId17"/>
          <w:pgSz w:w="11907" w:h="16840" w:code="9"/>
          <w:pgMar w:top="1701" w:right="1701" w:bottom="1701" w:left="2268" w:header="720" w:footer="1418" w:gutter="0"/>
          <w:pgNumType w:fmt="lowerRoman" w:start="2"/>
          <w:cols w:space="720"/>
          <w:titlePg/>
          <w:docGrid w:linePitch="360"/>
        </w:sectPr>
      </w:pPr>
      <w:r>
        <w:rPr>
          <w:noProof/>
          <w:lang w:val="id-ID" w:eastAsia="id-ID"/>
        </w:rPr>
        <w:lastRenderedPageBreak/>
        <w:drawing>
          <wp:anchor distT="0" distB="0" distL="114300" distR="114300" simplePos="0" relativeHeight="251703296" behindDoc="0" locked="0" layoutInCell="1" allowOverlap="1" wp14:anchorId="6833D194" wp14:editId="26FC17BF">
            <wp:simplePos x="0" y="0"/>
            <wp:positionH relativeFrom="column">
              <wp:posOffset>-1440180</wp:posOffset>
            </wp:positionH>
            <wp:positionV relativeFrom="paragraph">
              <wp:posOffset>-1080135</wp:posOffset>
            </wp:positionV>
            <wp:extent cx="7572375" cy="10801350"/>
            <wp:effectExtent l="0" t="0" r="952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t="2786" r="2890" b="7777"/>
                    <a:stretch/>
                  </pic:blipFill>
                  <pic:spPr bwMode="auto">
                    <a:xfrm>
                      <a:off x="0" y="0"/>
                      <a:ext cx="7572375" cy="10801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12F7C" w:rsidRDefault="00412F7C" w:rsidP="00412F7C">
      <w:pPr>
        <w:spacing w:after="240" w:line="360" w:lineRule="auto"/>
        <w:ind w:left="0" w:firstLine="0"/>
        <w:jc w:val="center"/>
        <w:rPr>
          <w:rFonts w:ascii="Arial" w:hAnsi="Arial" w:cs="Arial"/>
          <w:b/>
          <w:sz w:val="24"/>
          <w:szCs w:val="24"/>
          <w:lang w:val="id-ID"/>
        </w:rPr>
      </w:pPr>
      <w:r>
        <w:rPr>
          <w:rFonts w:ascii="Arial" w:hAnsi="Arial" w:cs="Arial"/>
          <w:b/>
          <w:sz w:val="24"/>
          <w:szCs w:val="24"/>
          <w:lang w:val="id-ID"/>
        </w:rPr>
        <w:lastRenderedPageBreak/>
        <w:t>SURAT PERNYATAAN</w:t>
      </w:r>
    </w:p>
    <w:p w:rsidR="00412F7C" w:rsidRPr="004655CB" w:rsidRDefault="00412F7C" w:rsidP="00412F7C">
      <w:pPr>
        <w:spacing w:line="360" w:lineRule="auto"/>
        <w:ind w:left="0" w:firstLine="0"/>
        <w:rPr>
          <w:rFonts w:ascii="Arial" w:hAnsi="Arial" w:cs="Arial"/>
          <w:bCs/>
          <w:i/>
          <w:iCs/>
          <w:lang w:val="id-ID"/>
        </w:rPr>
      </w:pPr>
      <w:r w:rsidRPr="004655CB">
        <w:rPr>
          <w:rFonts w:ascii="Arial" w:hAnsi="Arial" w:cs="Arial"/>
          <w:bCs/>
          <w:lang w:val="id-ID"/>
        </w:rPr>
        <w:t xml:space="preserve">EFEKTIVITAS ANTIINFLAMASI EKSTRAK ETANOL DAUN SAMBILOTO </w:t>
      </w:r>
      <w:r w:rsidRPr="004655CB">
        <w:rPr>
          <w:rFonts w:ascii="Arial" w:hAnsi="Arial" w:cs="Arial"/>
          <w:lang w:val="id-ID"/>
        </w:rPr>
        <w:t>(</w:t>
      </w:r>
      <w:r w:rsidRPr="004655CB">
        <w:rPr>
          <w:rFonts w:ascii="Arial" w:hAnsi="Arial" w:cs="Arial"/>
          <w:i/>
        </w:rPr>
        <w:t>Andrographys paniculata</w:t>
      </w:r>
      <w:r w:rsidRPr="004655CB">
        <w:rPr>
          <w:rFonts w:ascii="Arial" w:hAnsi="Arial" w:cs="Arial"/>
          <w:i/>
          <w:lang w:val="id-ID"/>
        </w:rPr>
        <w:t xml:space="preserve">) </w:t>
      </w:r>
      <w:r w:rsidRPr="004655CB">
        <w:rPr>
          <w:rFonts w:ascii="Arial" w:hAnsi="Arial" w:cs="Arial"/>
          <w:iCs/>
          <w:lang w:val="id-ID"/>
        </w:rPr>
        <w:t xml:space="preserve">PADA MENCIT JANTAN </w:t>
      </w:r>
      <w:r w:rsidRPr="004655CB">
        <w:rPr>
          <w:rFonts w:ascii="Arial" w:hAnsi="Arial" w:cs="Arial"/>
          <w:bCs/>
          <w:i/>
          <w:iCs/>
        </w:rPr>
        <w:t>(Mus musculus)</w:t>
      </w:r>
    </w:p>
    <w:p w:rsidR="00412F7C" w:rsidRPr="004655CB" w:rsidRDefault="00412F7C" w:rsidP="00412F7C">
      <w:pPr>
        <w:ind w:left="0" w:firstLine="0"/>
        <w:rPr>
          <w:rFonts w:ascii="Arial" w:hAnsi="Arial" w:cs="Arial"/>
          <w:bCs/>
          <w:i/>
          <w:iCs/>
          <w:lang w:val="id-ID"/>
        </w:rPr>
      </w:pPr>
    </w:p>
    <w:p w:rsidR="00412F7C" w:rsidRPr="004655CB" w:rsidRDefault="00412F7C" w:rsidP="00412F7C">
      <w:pPr>
        <w:ind w:left="0" w:firstLine="0"/>
        <w:rPr>
          <w:rFonts w:ascii="Arial" w:hAnsi="Arial" w:cs="Arial"/>
          <w:bCs/>
          <w:i/>
          <w:iCs/>
          <w:lang w:val="id-ID"/>
        </w:rPr>
      </w:pPr>
    </w:p>
    <w:p w:rsidR="00412F7C" w:rsidRPr="004655CB" w:rsidRDefault="00412F7C" w:rsidP="00412F7C">
      <w:pPr>
        <w:spacing w:line="360" w:lineRule="auto"/>
        <w:ind w:left="0" w:firstLine="0"/>
        <w:rPr>
          <w:rFonts w:ascii="Arial" w:hAnsi="Arial" w:cs="Arial"/>
          <w:bCs/>
          <w:lang w:val="id-ID"/>
        </w:rPr>
      </w:pPr>
      <w:r w:rsidRPr="004655CB">
        <w:rPr>
          <w:rFonts w:ascii="Arial" w:hAnsi="Arial" w:cs="Arial"/>
          <w:bCs/>
          <w:lang w:val="id-ID"/>
        </w:rPr>
        <w:t>Dengan ini saya menyatakan bahwa Karya Tulis Ilmiah ini belum pernah diajukan pada Perguruan Tinggi, dan sepanjang pengetahuan saya juga tidak terdapat karya atau pendapat yang pernah ditulis atau diterbitkan oleh orang lian, kecuali yang secara tertulis diacu dalam naskah ini.</w:t>
      </w:r>
    </w:p>
    <w:p w:rsidR="00412F7C" w:rsidRPr="004655CB" w:rsidRDefault="00412F7C" w:rsidP="00412F7C">
      <w:pPr>
        <w:spacing w:line="360" w:lineRule="auto"/>
        <w:ind w:left="0" w:firstLine="0"/>
        <w:rPr>
          <w:rFonts w:ascii="Arial" w:hAnsi="Arial" w:cs="Arial"/>
          <w:bCs/>
          <w:lang w:val="id-ID"/>
        </w:rPr>
      </w:pPr>
    </w:p>
    <w:p w:rsidR="00412F7C" w:rsidRPr="004655CB" w:rsidRDefault="00412F7C" w:rsidP="00412F7C">
      <w:pPr>
        <w:spacing w:line="360" w:lineRule="auto"/>
        <w:ind w:left="0" w:firstLine="0"/>
        <w:rPr>
          <w:rFonts w:ascii="Arial" w:hAnsi="Arial" w:cs="Arial"/>
          <w:bCs/>
          <w:lang w:val="id-ID"/>
        </w:rPr>
      </w:pPr>
    </w:p>
    <w:p w:rsidR="00412F7C" w:rsidRPr="00243C6C" w:rsidRDefault="00412F7C" w:rsidP="00412F7C">
      <w:pPr>
        <w:spacing w:line="360" w:lineRule="auto"/>
        <w:ind w:left="0" w:firstLine="0"/>
        <w:rPr>
          <w:rFonts w:ascii="Arial" w:hAnsi="Arial" w:cs="Arial"/>
          <w:bCs/>
          <w:i/>
          <w:iCs/>
          <w:lang w:val="id-ID"/>
        </w:rPr>
      </w:pPr>
    </w:p>
    <w:p w:rsidR="00412F7C" w:rsidRPr="00243C6C" w:rsidRDefault="00412F7C" w:rsidP="00412F7C">
      <w:pPr>
        <w:spacing w:line="360" w:lineRule="auto"/>
        <w:ind w:left="0" w:firstLine="0"/>
        <w:rPr>
          <w:rFonts w:ascii="Arial" w:hAnsi="Arial" w:cs="Arial"/>
          <w:bCs/>
          <w:i/>
          <w:iCs/>
          <w:lang w:val="id-ID"/>
        </w:rPr>
      </w:pPr>
    </w:p>
    <w:p w:rsidR="00412F7C" w:rsidRPr="004655CB" w:rsidRDefault="00412F7C" w:rsidP="00412F7C">
      <w:pPr>
        <w:spacing w:after="240" w:line="360" w:lineRule="auto"/>
        <w:ind w:left="0" w:firstLine="0"/>
        <w:jc w:val="center"/>
        <w:rPr>
          <w:rFonts w:ascii="Arial" w:hAnsi="Arial" w:cs="Arial"/>
          <w:bCs/>
          <w:lang w:val="id-ID"/>
        </w:rPr>
      </w:pPr>
    </w:p>
    <w:p w:rsidR="00412F7C" w:rsidRPr="004655CB" w:rsidRDefault="00412F7C" w:rsidP="00412F7C">
      <w:pPr>
        <w:spacing w:after="240" w:line="360" w:lineRule="auto"/>
        <w:ind w:left="0" w:firstLine="0"/>
        <w:jc w:val="center"/>
        <w:rPr>
          <w:rFonts w:ascii="Arial" w:hAnsi="Arial" w:cs="Arial"/>
          <w:bCs/>
          <w:lang w:val="id-ID"/>
        </w:rPr>
      </w:pPr>
      <w:r w:rsidRPr="004655CB">
        <w:rPr>
          <w:rFonts w:ascii="Arial" w:hAnsi="Arial" w:cs="Arial"/>
          <w:bCs/>
          <w:lang w:val="id-ID"/>
        </w:rPr>
        <w:t>Medan,     Mei 2022</w:t>
      </w:r>
    </w:p>
    <w:p w:rsidR="00412F7C" w:rsidRPr="004655CB" w:rsidRDefault="00412F7C" w:rsidP="00412F7C">
      <w:pPr>
        <w:spacing w:after="240" w:line="360" w:lineRule="auto"/>
        <w:ind w:left="0" w:firstLine="0"/>
        <w:jc w:val="center"/>
        <w:rPr>
          <w:rFonts w:ascii="Arial" w:hAnsi="Arial" w:cs="Arial"/>
          <w:bCs/>
          <w:lang w:val="id-ID"/>
        </w:rPr>
      </w:pPr>
    </w:p>
    <w:p w:rsidR="00412F7C" w:rsidRPr="004655CB" w:rsidRDefault="00412F7C" w:rsidP="00412F7C">
      <w:pPr>
        <w:spacing w:after="240" w:line="360" w:lineRule="auto"/>
        <w:ind w:left="0" w:firstLine="0"/>
        <w:jc w:val="center"/>
        <w:rPr>
          <w:rFonts w:ascii="Arial" w:hAnsi="Arial" w:cs="Arial"/>
          <w:bCs/>
          <w:lang w:val="id-ID"/>
        </w:rPr>
      </w:pPr>
    </w:p>
    <w:p w:rsidR="00412F7C" w:rsidRPr="004655CB" w:rsidRDefault="00412F7C" w:rsidP="00412F7C">
      <w:pPr>
        <w:ind w:left="0" w:firstLine="0"/>
        <w:jc w:val="center"/>
        <w:rPr>
          <w:rFonts w:ascii="Arial" w:hAnsi="Arial" w:cs="Arial"/>
          <w:bCs/>
          <w:lang w:val="id-ID"/>
        </w:rPr>
      </w:pPr>
      <w:r w:rsidRPr="004655CB">
        <w:rPr>
          <w:rFonts w:ascii="Arial" w:hAnsi="Arial" w:cs="Arial"/>
          <w:bCs/>
          <w:lang w:val="id-ID"/>
        </w:rPr>
        <w:t>SYAFRINA TRI ANGGI LUBIS</w:t>
      </w:r>
    </w:p>
    <w:p w:rsidR="00882B01" w:rsidRPr="00412F7C" w:rsidRDefault="00412F7C" w:rsidP="00412F7C">
      <w:pPr>
        <w:ind w:left="0" w:firstLine="0"/>
        <w:jc w:val="center"/>
        <w:rPr>
          <w:rFonts w:ascii="Arial" w:hAnsi="Arial" w:cs="Arial"/>
          <w:bCs/>
          <w:lang w:val="id-ID"/>
        </w:rPr>
        <w:sectPr w:rsidR="00882B01" w:rsidRPr="00412F7C" w:rsidSect="002D6F25">
          <w:footerReference w:type="default" r:id="rId19"/>
          <w:pgSz w:w="11907" w:h="16840" w:code="9"/>
          <w:pgMar w:top="1701" w:right="1701" w:bottom="1701" w:left="2268" w:header="720" w:footer="1418" w:gutter="0"/>
          <w:pgNumType w:fmt="lowerRoman"/>
          <w:cols w:space="720"/>
          <w:docGrid w:linePitch="360"/>
        </w:sectPr>
      </w:pPr>
      <w:r w:rsidRPr="004655CB">
        <w:rPr>
          <w:rFonts w:ascii="Arial" w:hAnsi="Arial" w:cs="Arial"/>
          <w:bCs/>
          <w:lang w:val="id-ID"/>
        </w:rPr>
        <w:t>NIM P07539019142</w:t>
      </w:r>
    </w:p>
    <w:p w:rsidR="00243C6C" w:rsidRPr="007749BD" w:rsidRDefault="00243C6C" w:rsidP="00412F7C">
      <w:pPr>
        <w:spacing w:after="240" w:line="360" w:lineRule="auto"/>
        <w:ind w:left="0" w:firstLine="0"/>
        <w:jc w:val="center"/>
        <w:rPr>
          <w:rFonts w:ascii="Arial" w:hAnsi="Arial" w:cs="Arial"/>
          <w:b/>
          <w:sz w:val="24"/>
          <w:szCs w:val="24"/>
          <w:lang w:val="id-ID"/>
        </w:rPr>
      </w:pPr>
      <w:r w:rsidRPr="007749BD">
        <w:rPr>
          <w:rFonts w:ascii="Arial" w:hAnsi="Arial" w:cs="Arial"/>
          <w:b/>
          <w:sz w:val="24"/>
          <w:szCs w:val="24"/>
          <w:lang w:val="id-ID"/>
        </w:rPr>
        <w:lastRenderedPageBreak/>
        <w:t>KATA PENGANTAR</w:t>
      </w:r>
    </w:p>
    <w:p w:rsidR="00243C6C" w:rsidRPr="007749BD" w:rsidRDefault="00243C6C" w:rsidP="00243C6C">
      <w:pPr>
        <w:spacing w:line="360" w:lineRule="auto"/>
        <w:ind w:left="0" w:firstLine="567"/>
        <w:rPr>
          <w:rFonts w:ascii="Arial" w:hAnsi="Arial" w:cs="Arial"/>
          <w:b/>
          <w:i/>
          <w:iCs/>
          <w:lang w:val="id-ID"/>
        </w:rPr>
      </w:pPr>
      <w:r w:rsidRPr="007749BD">
        <w:rPr>
          <w:rFonts w:ascii="Arial" w:hAnsi="Arial" w:cs="Arial"/>
          <w:bCs/>
          <w:lang w:val="id-ID"/>
        </w:rPr>
        <w:t xml:space="preserve">Puji dan Syukur Penulis ucapkan kepada </w:t>
      </w:r>
      <w:r>
        <w:rPr>
          <w:rFonts w:ascii="Arial" w:hAnsi="Arial" w:cs="Arial"/>
          <w:bCs/>
          <w:lang w:val="id-ID"/>
        </w:rPr>
        <w:t xml:space="preserve">Allah SWT, </w:t>
      </w:r>
      <w:r w:rsidRPr="007749BD">
        <w:rPr>
          <w:rFonts w:ascii="Arial" w:hAnsi="Arial" w:cs="Arial"/>
          <w:bCs/>
          <w:lang w:val="id-ID"/>
        </w:rPr>
        <w:t xml:space="preserve">Tuhan yang Maha Esa atas rahmat dan karunia yang dilimpahkan-Nya sehingga Penulis mampu menyelesaikan penyusunan Karya Tulis Ilmiah (KTI) yang berjudul </w:t>
      </w:r>
      <w:r w:rsidRPr="007749BD">
        <w:rPr>
          <w:rFonts w:ascii="Arial" w:hAnsi="Arial" w:cs="Arial"/>
          <w:b/>
          <w:lang w:val="id-ID"/>
        </w:rPr>
        <w:t>Uji Efektivitas Antiinflamasi Ekstrak Etanol Daun Sambiloto (</w:t>
      </w:r>
      <w:r w:rsidRPr="007749BD">
        <w:rPr>
          <w:rFonts w:ascii="Arial" w:hAnsi="Arial" w:cs="Arial"/>
          <w:b/>
          <w:i/>
          <w:lang w:val="id-ID"/>
        </w:rPr>
        <w:t>Andrographys paniculata</w:t>
      </w:r>
      <w:r w:rsidRPr="007749BD">
        <w:rPr>
          <w:rFonts w:ascii="Arial" w:hAnsi="Arial" w:cs="Arial"/>
          <w:b/>
          <w:lang w:val="id-ID"/>
        </w:rPr>
        <w:t xml:space="preserve">) Pada Mencit Jantan </w:t>
      </w:r>
      <w:r w:rsidRPr="007749BD">
        <w:rPr>
          <w:rFonts w:ascii="Arial" w:hAnsi="Arial" w:cs="Arial"/>
          <w:b/>
          <w:i/>
          <w:iCs/>
          <w:lang w:val="id-ID"/>
        </w:rPr>
        <w:t>(Mus musculus)</w:t>
      </w:r>
    </w:p>
    <w:p w:rsidR="00243C6C" w:rsidRDefault="00243C6C" w:rsidP="00243C6C">
      <w:pPr>
        <w:spacing w:line="360" w:lineRule="auto"/>
        <w:ind w:left="0" w:firstLine="567"/>
        <w:rPr>
          <w:rFonts w:ascii="Arial" w:hAnsi="Arial" w:cs="Arial"/>
          <w:bCs/>
          <w:i/>
          <w:iCs/>
          <w:lang w:val="id-ID"/>
        </w:rPr>
      </w:pPr>
      <w:r w:rsidRPr="007749BD">
        <w:rPr>
          <w:rFonts w:ascii="Arial" w:hAnsi="Arial" w:cs="Arial"/>
          <w:bCs/>
          <w:lang w:val="id-ID"/>
        </w:rPr>
        <w:t>Karya Tulis Ilmiah ini disusun untuk memenuhi persyaratan dalam menyelesaikan pendidikan Program Diploma III Jurusan Farmasi Poltekkes Kemenkes Medan.</w:t>
      </w:r>
    </w:p>
    <w:p w:rsidR="00243C6C" w:rsidRDefault="00243C6C" w:rsidP="00243C6C">
      <w:pPr>
        <w:spacing w:line="360" w:lineRule="auto"/>
        <w:ind w:left="0" w:firstLine="567"/>
        <w:rPr>
          <w:rFonts w:ascii="Arial" w:hAnsi="Arial" w:cs="Arial"/>
          <w:bCs/>
          <w:i/>
          <w:iCs/>
          <w:lang w:val="id-ID"/>
        </w:rPr>
      </w:pPr>
      <w:r w:rsidRPr="007749BD">
        <w:rPr>
          <w:rFonts w:ascii="Arial" w:hAnsi="Arial" w:cs="Arial"/>
          <w:bCs/>
          <w:lang w:val="id-ID"/>
        </w:rPr>
        <w:t xml:space="preserve">Penyusunan Karya Tulis Ilmiah ini tidak terlepas dari dukungan, bimbingan, saran, serta bantuan dari berbagai pihak. </w:t>
      </w:r>
    </w:p>
    <w:p w:rsidR="00243C6C" w:rsidRDefault="00243C6C" w:rsidP="00243C6C">
      <w:pPr>
        <w:spacing w:line="360" w:lineRule="auto"/>
        <w:ind w:left="0" w:firstLine="567"/>
        <w:rPr>
          <w:rFonts w:ascii="Arial" w:hAnsi="Arial" w:cs="Arial"/>
          <w:bCs/>
          <w:i/>
          <w:iCs/>
          <w:lang w:val="id-ID"/>
        </w:rPr>
      </w:pPr>
      <w:r w:rsidRPr="007749BD">
        <w:rPr>
          <w:rFonts w:ascii="Arial" w:hAnsi="Arial" w:cs="Arial"/>
          <w:bCs/>
          <w:lang w:val="id-ID"/>
        </w:rPr>
        <w:t>Kesempatan ini Penulis menyampaikan terima kasih banyak kepada:</w:t>
      </w:r>
    </w:p>
    <w:p w:rsidR="00243C6C" w:rsidRPr="007749BD" w:rsidRDefault="00243C6C" w:rsidP="00243C6C">
      <w:pPr>
        <w:pStyle w:val="ListParagraph"/>
        <w:numPr>
          <w:ilvl w:val="0"/>
          <w:numId w:val="4"/>
        </w:numPr>
        <w:spacing w:line="360" w:lineRule="auto"/>
        <w:ind w:left="567"/>
        <w:rPr>
          <w:rFonts w:ascii="Arial" w:hAnsi="Arial" w:cs="Arial"/>
          <w:bCs/>
          <w:i/>
          <w:iCs/>
          <w:lang w:val="id-ID"/>
        </w:rPr>
      </w:pPr>
      <w:r w:rsidRPr="007749BD">
        <w:rPr>
          <w:rFonts w:ascii="Arial" w:hAnsi="Arial" w:cs="Arial"/>
          <w:bCs/>
          <w:lang w:val="id-ID"/>
        </w:rPr>
        <w:t>Ibu Dra. Ida Nurhayati, M.Kes. Selaku Direktur Poltekkes Kemenkes Medan.</w:t>
      </w:r>
    </w:p>
    <w:p w:rsidR="00243C6C" w:rsidRPr="007749BD" w:rsidRDefault="00243C6C" w:rsidP="00243C6C">
      <w:pPr>
        <w:pStyle w:val="ListParagraph"/>
        <w:numPr>
          <w:ilvl w:val="0"/>
          <w:numId w:val="4"/>
        </w:numPr>
        <w:spacing w:line="360" w:lineRule="auto"/>
        <w:ind w:left="567"/>
        <w:rPr>
          <w:rFonts w:ascii="Arial" w:hAnsi="Arial" w:cs="Arial"/>
          <w:bCs/>
          <w:i/>
          <w:iCs/>
          <w:lang w:val="id-ID"/>
        </w:rPr>
      </w:pPr>
      <w:r w:rsidRPr="007749BD">
        <w:rPr>
          <w:rFonts w:ascii="Arial" w:hAnsi="Arial" w:cs="Arial"/>
          <w:bCs/>
          <w:lang w:val="id-ID"/>
        </w:rPr>
        <w:t>Ibu Dra. Masniah, M.Kes, Apt. Selaku Ketua Jurusan Farmasi Poltekkes Kemenkes Medan.</w:t>
      </w:r>
    </w:p>
    <w:p w:rsidR="00243C6C" w:rsidRPr="00A44996" w:rsidRDefault="00243C6C" w:rsidP="00243C6C">
      <w:pPr>
        <w:pStyle w:val="ListParagraph"/>
        <w:numPr>
          <w:ilvl w:val="0"/>
          <w:numId w:val="4"/>
        </w:numPr>
        <w:spacing w:line="360" w:lineRule="auto"/>
        <w:ind w:left="567"/>
        <w:rPr>
          <w:rFonts w:ascii="Arial" w:hAnsi="Arial" w:cs="Arial"/>
          <w:bCs/>
        </w:rPr>
      </w:pPr>
      <w:r w:rsidRPr="007749BD">
        <w:rPr>
          <w:rFonts w:ascii="Arial" w:hAnsi="Arial" w:cs="Arial"/>
          <w:bCs/>
          <w:lang w:val="id-ID"/>
        </w:rPr>
        <w:t xml:space="preserve">Ibu </w:t>
      </w:r>
      <w:r w:rsidRPr="00A44996">
        <w:rPr>
          <w:rFonts w:ascii="Arial" w:hAnsi="Arial" w:cs="Arial"/>
        </w:rPr>
        <w:t>Hilda S</w:t>
      </w:r>
      <w:r w:rsidRPr="00A44996">
        <w:rPr>
          <w:rFonts w:ascii="Arial" w:hAnsi="Arial" w:cs="Arial"/>
          <w:lang w:val="id-ID"/>
        </w:rPr>
        <w:t>,</w:t>
      </w:r>
      <w:r w:rsidRPr="00A44996">
        <w:rPr>
          <w:rFonts w:ascii="Arial" w:hAnsi="Arial" w:cs="Arial"/>
        </w:rPr>
        <w:t>M.Sc</w:t>
      </w:r>
      <w:r w:rsidRPr="00A44996">
        <w:rPr>
          <w:rFonts w:ascii="Arial" w:hAnsi="Arial" w:cs="Arial"/>
          <w:lang w:val="id-ID"/>
        </w:rPr>
        <w:t>,</w:t>
      </w:r>
      <w:r w:rsidRPr="00A44996">
        <w:rPr>
          <w:rFonts w:ascii="Arial" w:hAnsi="Arial" w:cs="Arial"/>
        </w:rPr>
        <w:t>Apt</w:t>
      </w:r>
      <w:r>
        <w:rPr>
          <w:rFonts w:ascii="Arial" w:hAnsi="Arial" w:cs="Arial"/>
          <w:b/>
          <w:bCs/>
          <w:lang w:val="id-ID"/>
        </w:rPr>
        <w:t xml:space="preserve"> </w:t>
      </w:r>
      <w:r w:rsidRPr="00C20263">
        <w:rPr>
          <w:rFonts w:ascii="Arial" w:hAnsi="Arial" w:cs="Arial"/>
          <w:lang w:val="id-ID"/>
        </w:rPr>
        <w:t>selaku</w:t>
      </w:r>
      <w:r>
        <w:rPr>
          <w:rFonts w:ascii="Arial" w:hAnsi="Arial" w:cs="Arial"/>
          <w:b/>
          <w:bCs/>
          <w:lang w:val="id-ID"/>
        </w:rPr>
        <w:t xml:space="preserve"> </w:t>
      </w:r>
      <w:r w:rsidRPr="00A44996">
        <w:rPr>
          <w:rFonts w:ascii="Arial" w:hAnsi="Arial" w:cs="Arial"/>
          <w:bCs/>
          <w:lang w:val="id-ID"/>
        </w:rPr>
        <w:t>Pembimbing Akademik yang telah membimbing Penulis selama menjadi mahasiswa di Jurusan Farmasi Poltekkes Kemenkes Medan.</w:t>
      </w:r>
    </w:p>
    <w:p w:rsidR="00243C6C" w:rsidRPr="00C20263" w:rsidRDefault="00243C6C" w:rsidP="00243C6C">
      <w:pPr>
        <w:pStyle w:val="ListParagraph"/>
        <w:numPr>
          <w:ilvl w:val="0"/>
          <w:numId w:val="4"/>
        </w:numPr>
        <w:spacing w:line="360" w:lineRule="auto"/>
        <w:ind w:left="567"/>
        <w:rPr>
          <w:rFonts w:ascii="Arial" w:hAnsi="Arial" w:cs="Arial"/>
          <w:lang w:val="id-ID"/>
        </w:rPr>
      </w:pPr>
      <w:r w:rsidRPr="00C20263">
        <w:rPr>
          <w:rFonts w:ascii="Arial" w:hAnsi="Arial" w:cs="Arial"/>
          <w:bCs/>
          <w:lang w:val="id-ID"/>
        </w:rPr>
        <w:t>Bapak Dr. Jhonson P. Sihombing, S.Si., M.Sc., Apt.</w:t>
      </w:r>
      <w:r w:rsidRPr="00C20263">
        <w:rPr>
          <w:rFonts w:ascii="Arial" w:hAnsi="Arial" w:cs="Arial"/>
          <w:lang w:val="id-ID"/>
        </w:rPr>
        <w:t xml:space="preserve"> selaku </w:t>
      </w:r>
      <w:r w:rsidRPr="00C20263">
        <w:rPr>
          <w:rFonts w:ascii="Arial" w:hAnsi="Arial" w:cs="Arial"/>
          <w:bCs/>
          <w:lang w:val="id-ID"/>
        </w:rPr>
        <w:t>Dosen Pembimbing Karya Tulis Ilmiah sekaligus ketua penguji yang telah banyak memberikan arahan dan bimbingan dalam menyelesaikan Karya Tulis Ilmiah</w:t>
      </w:r>
      <w:r>
        <w:rPr>
          <w:rFonts w:ascii="Arial" w:hAnsi="Arial" w:cs="Arial"/>
          <w:bCs/>
          <w:lang w:val="id-ID"/>
        </w:rPr>
        <w:t>.</w:t>
      </w:r>
      <w:r w:rsidRPr="00C20263">
        <w:rPr>
          <w:rFonts w:ascii="Arial" w:hAnsi="Arial" w:cs="Arial"/>
          <w:bCs/>
          <w:lang w:val="id-ID"/>
        </w:rPr>
        <w:t xml:space="preserve"> </w:t>
      </w:r>
    </w:p>
    <w:p w:rsidR="00243C6C" w:rsidRPr="00C20263" w:rsidRDefault="00243C6C" w:rsidP="00243C6C">
      <w:pPr>
        <w:pStyle w:val="ListParagraph"/>
        <w:numPr>
          <w:ilvl w:val="0"/>
          <w:numId w:val="4"/>
        </w:numPr>
        <w:spacing w:line="360" w:lineRule="auto"/>
        <w:ind w:left="567"/>
        <w:rPr>
          <w:rFonts w:ascii="Arial" w:hAnsi="Arial" w:cs="Arial"/>
          <w:lang w:val="id-ID"/>
        </w:rPr>
      </w:pPr>
      <w:r w:rsidRPr="00C20263">
        <w:rPr>
          <w:rFonts w:ascii="Arial" w:hAnsi="Arial" w:cs="Arial"/>
          <w:lang w:val="id-ID"/>
        </w:rPr>
        <w:t>Ibu Dra. Anteti Tampubolon, M.Si, Apt.</w:t>
      </w:r>
      <w:r w:rsidRPr="00C20263">
        <w:rPr>
          <w:rFonts w:ascii="Arial" w:hAnsi="Arial" w:cs="Arial"/>
          <w:bCs/>
          <w:lang w:val="id-ID"/>
        </w:rPr>
        <w:t xml:space="preserve"> </w:t>
      </w:r>
      <w:r>
        <w:rPr>
          <w:rFonts w:ascii="Arial" w:hAnsi="Arial" w:cs="Arial"/>
          <w:bCs/>
          <w:lang w:val="id-ID"/>
        </w:rPr>
        <w:t>selaku Penguji I Karya Tulis Ilmiah</w:t>
      </w:r>
      <w:r w:rsidRPr="00C20263">
        <w:rPr>
          <w:rFonts w:ascii="Arial" w:hAnsi="Arial" w:cs="Arial"/>
          <w:bCs/>
          <w:lang w:val="id-ID"/>
        </w:rPr>
        <w:t>.</w:t>
      </w:r>
    </w:p>
    <w:p w:rsidR="00243C6C" w:rsidRPr="00C20263" w:rsidRDefault="00243C6C" w:rsidP="00243C6C">
      <w:pPr>
        <w:pStyle w:val="ListParagraph"/>
        <w:numPr>
          <w:ilvl w:val="0"/>
          <w:numId w:val="4"/>
        </w:numPr>
        <w:spacing w:line="360" w:lineRule="auto"/>
        <w:ind w:left="567"/>
        <w:rPr>
          <w:rFonts w:ascii="Arial" w:hAnsi="Arial" w:cs="Arial"/>
          <w:lang w:val="id-ID"/>
        </w:rPr>
      </w:pPr>
      <w:r w:rsidRPr="00C20263">
        <w:rPr>
          <w:rFonts w:ascii="Arial" w:hAnsi="Arial" w:cs="Arial"/>
          <w:lang w:val="id-ID"/>
        </w:rPr>
        <w:t xml:space="preserve">Ibu </w:t>
      </w:r>
      <w:r w:rsidRPr="00C20263">
        <w:rPr>
          <w:rFonts w:ascii="Arial" w:hAnsi="Arial" w:cs="Arial"/>
        </w:rPr>
        <w:t>Hilda S</w:t>
      </w:r>
      <w:r>
        <w:rPr>
          <w:rFonts w:ascii="Arial" w:hAnsi="Arial" w:cs="Arial"/>
          <w:lang w:val="id-ID"/>
        </w:rPr>
        <w:t xml:space="preserve">, </w:t>
      </w:r>
      <w:r w:rsidRPr="00C20263">
        <w:rPr>
          <w:rFonts w:ascii="Arial" w:hAnsi="Arial" w:cs="Arial"/>
        </w:rPr>
        <w:t>M.Sc</w:t>
      </w:r>
      <w:r w:rsidRPr="00C20263">
        <w:rPr>
          <w:rFonts w:ascii="Arial" w:hAnsi="Arial" w:cs="Arial"/>
          <w:lang w:val="id-ID"/>
        </w:rPr>
        <w:t>,</w:t>
      </w:r>
      <w:r w:rsidRPr="00C20263">
        <w:rPr>
          <w:rFonts w:ascii="Arial" w:hAnsi="Arial" w:cs="Arial"/>
        </w:rPr>
        <w:t>Apt</w:t>
      </w:r>
      <w:r w:rsidRPr="00C20263">
        <w:rPr>
          <w:rFonts w:ascii="Arial" w:hAnsi="Arial" w:cs="Arial"/>
          <w:b/>
          <w:bCs/>
          <w:lang w:val="id-ID"/>
        </w:rPr>
        <w:t xml:space="preserve"> </w:t>
      </w:r>
      <w:r w:rsidRPr="00C20263">
        <w:rPr>
          <w:rFonts w:ascii="Arial" w:hAnsi="Arial" w:cs="Arial"/>
          <w:lang w:val="id-ID"/>
        </w:rPr>
        <w:t>selaku</w:t>
      </w:r>
      <w:r w:rsidRPr="00C20263">
        <w:rPr>
          <w:rFonts w:ascii="Arial" w:hAnsi="Arial" w:cs="Arial"/>
          <w:b/>
          <w:bCs/>
          <w:lang w:val="id-ID"/>
        </w:rPr>
        <w:t xml:space="preserve"> </w:t>
      </w:r>
      <w:r w:rsidRPr="00C20263">
        <w:rPr>
          <w:rFonts w:ascii="Arial" w:hAnsi="Arial" w:cs="Arial"/>
          <w:bCs/>
          <w:lang w:val="id-ID"/>
        </w:rPr>
        <w:t>Penguji II Karya Tulis Ilmiah</w:t>
      </w:r>
      <w:r>
        <w:rPr>
          <w:rFonts w:ascii="Arial" w:hAnsi="Arial" w:cs="Arial"/>
          <w:bCs/>
          <w:lang w:val="id-ID"/>
        </w:rPr>
        <w:t>.</w:t>
      </w:r>
      <w:r w:rsidRPr="00C20263">
        <w:rPr>
          <w:rFonts w:ascii="Arial" w:hAnsi="Arial" w:cs="Arial"/>
          <w:bCs/>
          <w:lang w:val="id-ID"/>
        </w:rPr>
        <w:t xml:space="preserve"> </w:t>
      </w:r>
    </w:p>
    <w:p w:rsidR="00243C6C" w:rsidRPr="00C20263" w:rsidRDefault="00243C6C" w:rsidP="00243C6C">
      <w:pPr>
        <w:pStyle w:val="ListParagraph"/>
        <w:numPr>
          <w:ilvl w:val="0"/>
          <w:numId w:val="4"/>
        </w:numPr>
        <w:spacing w:line="360" w:lineRule="auto"/>
        <w:ind w:left="567"/>
        <w:rPr>
          <w:rFonts w:ascii="Arial" w:hAnsi="Arial" w:cs="Arial"/>
          <w:lang w:val="id-ID"/>
        </w:rPr>
      </w:pPr>
      <w:r w:rsidRPr="00C20263">
        <w:rPr>
          <w:rFonts w:ascii="Arial" w:hAnsi="Arial" w:cs="Arial"/>
          <w:bCs/>
          <w:lang w:val="id-ID"/>
        </w:rPr>
        <w:t>Seluruh staf Dosen pengajar di Jurusan Farmasi Poltekkes Kemenkes Medan</w:t>
      </w:r>
      <w:r>
        <w:rPr>
          <w:rFonts w:ascii="Arial" w:hAnsi="Arial" w:cs="Arial"/>
          <w:bCs/>
          <w:lang w:val="id-ID"/>
        </w:rPr>
        <w:t>.</w:t>
      </w:r>
    </w:p>
    <w:p w:rsidR="00243C6C" w:rsidRPr="00FD63B8" w:rsidRDefault="00243C6C" w:rsidP="00243C6C">
      <w:pPr>
        <w:pStyle w:val="ListParagraph"/>
        <w:numPr>
          <w:ilvl w:val="0"/>
          <w:numId w:val="4"/>
        </w:numPr>
        <w:spacing w:line="360" w:lineRule="auto"/>
        <w:ind w:left="567"/>
        <w:rPr>
          <w:rFonts w:ascii="Arial" w:hAnsi="Arial" w:cs="Arial"/>
          <w:lang w:val="id-ID"/>
        </w:rPr>
      </w:pPr>
      <w:r w:rsidRPr="00A44996">
        <w:rPr>
          <w:rFonts w:ascii="Arial" w:hAnsi="Arial" w:cs="Arial"/>
          <w:bCs/>
          <w:lang w:val="id-ID"/>
        </w:rPr>
        <w:t xml:space="preserve">Teristimewa kepada </w:t>
      </w:r>
      <w:r>
        <w:rPr>
          <w:rFonts w:ascii="Arial" w:hAnsi="Arial" w:cs="Arial"/>
          <w:bCs/>
          <w:lang w:val="id-ID"/>
        </w:rPr>
        <w:t xml:space="preserve">kedua </w:t>
      </w:r>
      <w:r w:rsidRPr="00A44996">
        <w:rPr>
          <w:rFonts w:ascii="Arial" w:hAnsi="Arial" w:cs="Arial"/>
          <w:bCs/>
          <w:lang w:val="id-ID"/>
        </w:rPr>
        <w:t xml:space="preserve">orangtua Penulis yang sangat Penulis sayangi dan cintai, </w:t>
      </w:r>
      <w:r>
        <w:rPr>
          <w:rFonts w:ascii="Arial" w:hAnsi="Arial" w:cs="Arial"/>
          <w:bCs/>
          <w:lang w:val="id-ID"/>
        </w:rPr>
        <w:t xml:space="preserve">Bapak (ALM) Ahmad Gazali Lubis dan </w:t>
      </w:r>
      <w:r w:rsidRPr="00A44996">
        <w:rPr>
          <w:rFonts w:ascii="Arial" w:hAnsi="Arial" w:cs="Arial"/>
          <w:bCs/>
          <w:lang w:val="id-ID"/>
        </w:rPr>
        <w:t xml:space="preserve">Ibu </w:t>
      </w:r>
      <w:r>
        <w:rPr>
          <w:rFonts w:ascii="Arial" w:hAnsi="Arial" w:cs="Arial"/>
          <w:bCs/>
          <w:lang w:val="id-ID"/>
        </w:rPr>
        <w:t xml:space="preserve">Sri sunarsih </w:t>
      </w:r>
      <w:r w:rsidRPr="00A44996">
        <w:rPr>
          <w:rFonts w:ascii="Arial" w:hAnsi="Arial" w:cs="Arial"/>
          <w:bCs/>
          <w:lang w:val="id-ID"/>
        </w:rPr>
        <w:t>yang tak pernah berhe</w:t>
      </w:r>
      <w:r>
        <w:rPr>
          <w:rFonts w:ascii="Arial" w:hAnsi="Arial" w:cs="Arial"/>
          <w:bCs/>
          <w:lang w:val="id-ID"/>
        </w:rPr>
        <w:t xml:space="preserve">nti berdoa, memberikan nasehat, </w:t>
      </w:r>
      <w:r w:rsidRPr="00A44996">
        <w:rPr>
          <w:rFonts w:ascii="Arial" w:hAnsi="Arial" w:cs="Arial"/>
          <w:bCs/>
          <w:lang w:val="id-ID"/>
        </w:rPr>
        <w:t>dorongan baik moral maupun materil kepada Penulis dalam menyelesaikan perkuliahan, melaksanakan penelitian dan penyelesaian Karya Tulis Ilmiah ini.</w:t>
      </w:r>
    </w:p>
    <w:p w:rsidR="006B0839" w:rsidRDefault="006B0839" w:rsidP="00243C6C">
      <w:pPr>
        <w:pStyle w:val="ListParagraph"/>
        <w:numPr>
          <w:ilvl w:val="0"/>
          <w:numId w:val="4"/>
        </w:numPr>
        <w:spacing w:line="360" w:lineRule="auto"/>
        <w:ind w:left="567"/>
        <w:rPr>
          <w:rFonts w:ascii="Arial" w:hAnsi="Arial" w:cs="Arial"/>
          <w:bCs/>
          <w:lang w:val="id-ID"/>
        </w:rPr>
        <w:sectPr w:rsidR="006B0839" w:rsidSect="00244530">
          <w:footerReference w:type="default" r:id="rId20"/>
          <w:footerReference w:type="first" r:id="rId21"/>
          <w:pgSz w:w="11907" w:h="16840" w:code="9"/>
          <w:pgMar w:top="1701" w:right="1701" w:bottom="1701" w:left="2268" w:header="720" w:footer="1418" w:gutter="0"/>
          <w:pgNumType w:fmt="lowerRoman" w:start="6"/>
          <w:cols w:space="720"/>
          <w:docGrid w:linePitch="360"/>
        </w:sectPr>
      </w:pPr>
    </w:p>
    <w:p w:rsidR="00243C6C" w:rsidRPr="00FD63B8" w:rsidRDefault="00243C6C" w:rsidP="00243C6C">
      <w:pPr>
        <w:pStyle w:val="ListParagraph"/>
        <w:numPr>
          <w:ilvl w:val="0"/>
          <w:numId w:val="4"/>
        </w:numPr>
        <w:spacing w:line="360" w:lineRule="auto"/>
        <w:ind w:left="567"/>
        <w:rPr>
          <w:rFonts w:ascii="Arial" w:hAnsi="Arial" w:cs="Arial"/>
          <w:lang w:val="id-ID"/>
        </w:rPr>
      </w:pPr>
      <w:r w:rsidRPr="00FD63B8">
        <w:rPr>
          <w:rFonts w:ascii="Arial" w:hAnsi="Arial" w:cs="Arial"/>
          <w:bCs/>
          <w:lang w:val="id-ID"/>
        </w:rPr>
        <w:lastRenderedPageBreak/>
        <w:t>Buat kakak Penulis Syafrida sari dewi lubis, S.pd</w:t>
      </w:r>
      <w:r>
        <w:rPr>
          <w:rFonts w:ascii="Arial" w:hAnsi="Arial" w:cs="Arial"/>
          <w:bCs/>
          <w:lang w:val="id-ID"/>
        </w:rPr>
        <w:t xml:space="preserve"> dan Doli Handoko Lubis</w:t>
      </w:r>
      <w:r w:rsidRPr="00FD63B8">
        <w:rPr>
          <w:rFonts w:ascii="Arial" w:hAnsi="Arial" w:cs="Arial"/>
          <w:bCs/>
          <w:lang w:val="id-ID"/>
        </w:rPr>
        <w:t xml:space="preserve"> yang telah memberikan dukungan baik moral maupun materil kepada Penulis.</w:t>
      </w:r>
    </w:p>
    <w:p w:rsidR="00243C6C" w:rsidRPr="00C20263" w:rsidRDefault="00243C6C" w:rsidP="00243C6C">
      <w:pPr>
        <w:pStyle w:val="ListParagraph"/>
        <w:numPr>
          <w:ilvl w:val="0"/>
          <w:numId w:val="4"/>
        </w:numPr>
        <w:spacing w:line="360" w:lineRule="auto"/>
        <w:ind w:left="567"/>
        <w:rPr>
          <w:rFonts w:ascii="Arial" w:hAnsi="Arial" w:cs="Arial"/>
          <w:lang w:val="id-ID"/>
        </w:rPr>
      </w:pPr>
      <w:r w:rsidRPr="00FD63B8">
        <w:rPr>
          <w:rFonts w:ascii="Arial" w:hAnsi="Arial" w:cs="Arial"/>
          <w:bCs/>
          <w:lang w:val="id-ID"/>
        </w:rPr>
        <w:t>Kepada teman dekat dan sahabat Penulis yang telah membantu dalam menyel</w:t>
      </w:r>
      <w:r>
        <w:rPr>
          <w:rFonts w:ascii="Arial" w:hAnsi="Arial" w:cs="Arial"/>
          <w:bCs/>
          <w:lang w:val="id-ID"/>
        </w:rPr>
        <w:t>esaikan Karya Tulis Ilmiah ini. Serta s</w:t>
      </w:r>
      <w:r w:rsidRPr="00C20263">
        <w:rPr>
          <w:rFonts w:ascii="Arial" w:hAnsi="Arial" w:cs="Arial"/>
          <w:bCs/>
          <w:lang w:val="id-ID"/>
        </w:rPr>
        <w:t>eluruh teman-teman mahasiswa angkatan 2019 di Jurusan Farmasi Poltekkes Kemenkes Medan.</w:t>
      </w:r>
    </w:p>
    <w:p w:rsidR="00243C6C" w:rsidRPr="00C20263" w:rsidRDefault="00243C6C" w:rsidP="00243C6C">
      <w:pPr>
        <w:spacing w:line="360" w:lineRule="auto"/>
        <w:ind w:left="0" w:firstLine="567"/>
        <w:rPr>
          <w:rFonts w:ascii="Arial" w:hAnsi="Arial" w:cs="Arial"/>
          <w:lang w:val="id-ID"/>
        </w:rPr>
      </w:pPr>
      <w:r w:rsidRPr="00C20263">
        <w:rPr>
          <w:rFonts w:ascii="Arial" w:hAnsi="Arial" w:cs="Arial"/>
          <w:bCs/>
          <w:lang w:val="id-ID"/>
        </w:rPr>
        <w:t>Penulis menyadari bahwa Karya Tulis Ilmiah ini masih jauh dari sempurna. Oleh karena itu, Penulis menerima saran dan kritik yang membangun demi kesempurnaan Karya Tulis Ilmiah ini.</w:t>
      </w:r>
    </w:p>
    <w:p w:rsidR="00243C6C" w:rsidRPr="00FD63B8" w:rsidRDefault="00243C6C" w:rsidP="00243C6C">
      <w:pPr>
        <w:spacing w:after="240" w:line="360" w:lineRule="auto"/>
        <w:ind w:left="0" w:firstLine="567"/>
        <w:rPr>
          <w:rFonts w:ascii="Arial" w:hAnsi="Arial" w:cs="Arial"/>
          <w:lang w:val="id-ID"/>
        </w:rPr>
      </w:pPr>
      <w:r w:rsidRPr="007749BD">
        <w:rPr>
          <w:rFonts w:ascii="Arial" w:hAnsi="Arial" w:cs="Arial"/>
          <w:bCs/>
          <w:lang w:val="id-ID"/>
        </w:rPr>
        <w:t>Akhir kata, Penulis mengucapkan terima kasih dan semoga Karya Tulis Ilmiah ini dapat memberikan manfaat bagi pembaca.</w:t>
      </w:r>
    </w:p>
    <w:p w:rsidR="00243C6C" w:rsidRPr="007749BD" w:rsidRDefault="00243C6C" w:rsidP="00243C6C">
      <w:pPr>
        <w:spacing w:after="240" w:line="360" w:lineRule="auto"/>
        <w:ind w:left="0" w:firstLine="0"/>
        <w:rPr>
          <w:rFonts w:ascii="Arial" w:hAnsi="Arial" w:cs="Arial"/>
          <w:bCs/>
          <w:lang w:val="id-ID"/>
        </w:rPr>
      </w:pPr>
    </w:p>
    <w:p w:rsidR="00243C6C" w:rsidRPr="007749BD" w:rsidRDefault="00243C6C" w:rsidP="00243C6C">
      <w:pPr>
        <w:tabs>
          <w:tab w:val="left" w:pos="5529"/>
        </w:tabs>
        <w:spacing w:line="360" w:lineRule="auto"/>
        <w:ind w:left="0" w:firstLine="0"/>
        <w:jc w:val="right"/>
        <w:rPr>
          <w:rFonts w:ascii="Arial" w:hAnsi="Arial" w:cs="Arial"/>
          <w:bCs/>
          <w:lang w:val="id-ID"/>
        </w:rPr>
      </w:pPr>
      <w:r>
        <w:rPr>
          <w:rFonts w:ascii="Arial" w:hAnsi="Arial" w:cs="Arial"/>
          <w:bCs/>
          <w:lang w:val="id-ID"/>
        </w:rPr>
        <w:tab/>
        <w:t>Medan,  Mei 2022</w:t>
      </w:r>
    </w:p>
    <w:p w:rsidR="00243C6C" w:rsidRDefault="00243C6C" w:rsidP="00243C6C">
      <w:pPr>
        <w:tabs>
          <w:tab w:val="left" w:pos="5954"/>
        </w:tabs>
        <w:spacing w:line="360" w:lineRule="auto"/>
        <w:ind w:left="0" w:firstLine="0"/>
        <w:jc w:val="right"/>
        <w:rPr>
          <w:rFonts w:ascii="Arial" w:hAnsi="Arial" w:cs="Arial"/>
          <w:bCs/>
          <w:lang w:val="id-ID"/>
        </w:rPr>
      </w:pPr>
      <w:r>
        <w:rPr>
          <w:rFonts w:ascii="Arial" w:hAnsi="Arial" w:cs="Arial"/>
          <w:bCs/>
          <w:lang w:val="id-ID"/>
        </w:rPr>
        <w:tab/>
      </w:r>
      <w:r w:rsidRPr="007749BD">
        <w:rPr>
          <w:rFonts w:ascii="Arial" w:hAnsi="Arial" w:cs="Arial"/>
          <w:bCs/>
          <w:lang w:val="id-ID"/>
        </w:rPr>
        <w:t>Penulis</w:t>
      </w:r>
    </w:p>
    <w:p w:rsidR="00243C6C" w:rsidRDefault="00243C6C" w:rsidP="00243C6C">
      <w:pPr>
        <w:tabs>
          <w:tab w:val="left" w:pos="5954"/>
        </w:tabs>
        <w:spacing w:line="360" w:lineRule="auto"/>
        <w:ind w:left="0" w:firstLine="0"/>
        <w:jc w:val="right"/>
        <w:rPr>
          <w:rFonts w:ascii="Arial" w:hAnsi="Arial" w:cs="Arial"/>
          <w:bCs/>
          <w:lang w:val="id-ID"/>
        </w:rPr>
      </w:pPr>
    </w:p>
    <w:p w:rsidR="00243C6C" w:rsidRDefault="00243C6C" w:rsidP="00243C6C">
      <w:pPr>
        <w:tabs>
          <w:tab w:val="left" w:pos="5954"/>
        </w:tabs>
        <w:spacing w:line="360" w:lineRule="auto"/>
        <w:ind w:left="0" w:firstLine="0"/>
        <w:jc w:val="right"/>
        <w:rPr>
          <w:rFonts w:ascii="Arial" w:hAnsi="Arial" w:cs="Arial"/>
          <w:bCs/>
          <w:lang w:val="id-ID"/>
        </w:rPr>
      </w:pPr>
    </w:p>
    <w:p w:rsidR="00243C6C" w:rsidRPr="007749BD" w:rsidRDefault="00243C6C" w:rsidP="00243C6C">
      <w:pPr>
        <w:tabs>
          <w:tab w:val="left" w:pos="5954"/>
        </w:tabs>
        <w:spacing w:line="360" w:lineRule="auto"/>
        <w:ind w:left="0" w:firstLine="0"/>
        <w:jc w:val="right"/>
        <w:rPr>
          <w:rFonts w:ascii="Arial" w:hAnsi="Arial" w:cs="Arial"/>
          <w:bCs/>
          <w:lang w:val="id-ID"/>
        </w:rPr>
      </w:pPr>
    </w:p>
    <w:p w:rsidR="00243C6C" w:rsidRPr="007749BD" w:rsidRDefault="00243C6C" w:rsidP="00243C6C">
      <w:pPr>
        <w:tabs>
          <w:tab w:val="left" w:pos="5387"/>
        </w:tabs>
        <w:spacing w:line="360" w:lineRule="auto"/>
        <w:ind w:left="0" w:firstLine="0"/>
        <w:jc w:val="right"/>
        <w:rPr>
          <w:rFonts w:ascii="Arial" w:hAnsi="Arial" w:cs="Arial"/>
          <w:bCs/>
          <w:lang w:val="id-ID"/>
        </w:rPr>
      </w:pPr>
      <w:r>
        <w:rPr>
          <w:rFonts w:ascii="Arial" w:hAnsi="Arial" w:cs="Arial"/>
          <w:bCs/>
          <w:lang w:val="id-ID"/>
        </w:rPr>
        <w:tab/>
        <w:t>Syafrina Tri Anggi Lubis</w:t>
      </w:r>
    </w:p>
    <w:p w:rsidR="00243C6C" w:rsidRPr="007749BD" w:rsidRDefault="00243C6C" w:rsidP="00243C6C">
      <w:pPr>
        <w:tabs>
          <w:tab w:val="left" w:pos="5670"/>
        </w:tabs>
        <w:spacing w:line="360" w:lineRule="auto"/>
        <w:ind w:left="0" w:firstLine="0"/>
        <w:jc w:val="right"/>
        <w:rPr>
          <w:rFonts w:ascii="Arial" w:hAnsi="Arial" w:cs="Arial"/>
          <w:bCs/>
          <w:lang w:val="id-ID"/>
        </w:rPr>
      </w:pPr>
      <w:r w:rsidRPr="007749BD">
        <w:rPr>
          <w:rFonts w:ascii="Arial" w:hAnsi="Arial" w:cs="Arial"/>
          <w:bCs/>
          <w:lang w:val="id-ID"/>
        </w:rPr>
        <w:t xml:space="preserve">    </w:t>
      </w:r>
      <w:r>
        <w:rPr>
          <w:rFonts w:ascii="Arial" w:hAnsi="Arial" w:cs="Arial"/>
          <w:bCs/>
          <w:lang w:val="id-ID"/>
        </w:rPr>
        <w:tab/>
      </w:r>
      <w:r w:rsidRPr="007749BD">
        <w:rPr>
          <w:rFonts w:ascii="Arial" w:hAnsi="Arial" w:cs="Arial"/>
          <w:bCs/>
          <w:lang w:val="id-ID"/>
        </w:rPr>
        <w:t>P075390</w:t>
      </w:r>
      <w:r>
        <w:rPr>
          <w:rFonts w:ascii="Arial" w:hAnsi="Arial" w:cs="Arial"/>
          <w:bCs/>
          <w:lang w:val="id-ID"/>
        </w:rPr>
        <w:t>19142</w:t>
      </w:r>
    </w:p>
    <w:p w:rsidR="00243C6C" w:rsidRDefault="00243C6C" w:rsidP="00243C6C">
      <w:pPr>
        <w:spacing w:after="240" w:line="360" w:lineRule="auto"/>
        <w:ind w:left="0" w:firstLine="0"/>
        <w:jc w:val="center"/>
        <w:rPr>
          <w:rFonts w:ascii="Arial" w:hAnsi="Arial" w:cs="Arial"/>
          <w:b/>
          <w:sz w:val="24"/>
          <w:szCs w:val="24"/>
          <w:lang w:val="id-ID"/>
        </w:rPr>
      </w:pPr>
    </w:p>
    <w:p w:rsidR="00243C6C" w:rsidRDefault="00243C6C" w:rsidP="00243C6C">
      <w:pPr>
        <w:spacing w:after="240" w:line="360" w:lineRule="auto"/>
        <w:ind w:left="0" w:firstLine="0"/>
        <w:jc w:val="center"/>
        <w:rPr>
          <w:rFonts w:ascii="Arial" w:hAnsi="Arial" w:cs="Arial"/>
          <w:b/>
          <w:sz w:val="24"/>
          <w:szCs w:val="24"/>
          <w:lang w:val="id-ID"/>
        </w:rPr>
      </w:pPr>
    </w:p>
    <w:p w:rsidR="00243C6C" w:rsidRDefault="00243C6C" w:rsidP="00243C6C">
      <w:pPr>
        <w:ind w:left="0" w:right="-1" w:firstLine="0"/>
        <w:rPr>
          <w:rFonts w:ascii="Arial" w:hAnsi="Arial" w:cs="Arial"/>
          <w:b/>
          <w:sz w:val="24"/>
          <w:szCs w:val="24"/>
          <w:lang w:val="id-ID"/>
        </w:rPr>
      </w:pPr>
    </w:p>
    <w:p w:rsidR="00243C6C" w:rsidRDefault="00243C6C" w:rsidP="00243C6C">
      <w:pPr>
        <w:ind w:left="0" w:right="-1" w:firstLine="0"/>
        <w:rPr>
          <w:rFonts w:ascii="Arial" w:hAnsi="Arial" w:cs="Arial"/>
          <w:b/>
          <w:sz w:val="24"/>
          <w:szCs w:val="24"/>
          <w:lang w:val="id-ID"/>
        </w:rPr>
      </w:pPr>
    </w:p>
    <w:p w:rsidR="00243C6C" w:rsidRDefault="00243C6C" w:rsidP="00243C6C">
      <w:pPr>
        <w:ind w:left="0" w:right="-1" w:firstLine="0"/>
        <w:rPr>
          <w:rFonts w:ascii="Arial" w:hAnsi="Arial" w:cs="Arial"/>
          <w:lang w:val="id-ID"/>
        </w:rPr>
      </w:pPr>
    </w:p>
    <w:p w:rsidR="00243C6C" w:rsidRDefault="00243C6C" w:rsidP="00243C6C">
      <w:pPr>
        <w:ind w:right="-1"/>
        <w:rPr>
          <w:rFonts w:ascii="Arial" w:hAnsi="Arial" w:cs="Arial"/>
          <w:lang w:val="id-ID"/>
        </w:rPr>
      </w:pPr>
    </w:p>
    <w:p w:rsidR="00243C6C" w:rsidRDefault="00243C6C" w:rsidP="00243C6C">
      <w:pPr>
        <w:ind w:right="-1"/>
        <w:rPr>
          <w:rFonts w:ascii="Arial" w:hAnsi="Arial" w:cs="Arial"/>
          <w:lang w:val="id-ID"/>
        </w:rPr>
      </w:pPr>
    </w:p>
    <w:p w:rsidR="00243C6C" w:rsidRDefault="00243C6C" w:rsidP="00243C6C">
      <w:pPr>
        <w:ind w:right="-1"/>
        <w:rPr>
          <w:rFonts w:ascii="Arial" w:hAnsi="Arial" w:cs="Arial"/>
          <w:lang w:val="id-ID"/>
        </w:rPr>
      </w:pPr>
    </w:p>
    <w:p w:rsidR="00243C6C" w:rsidRDefault="00243C6C" w:rsidP="00243C6C">
      <w:pPr>
        <w:ind w:right="-1"/>
        <w:rPr>
          <w:rFonts w:ascii="Arial" w:hAnsi="Arial" w:cs="Arial"/>
          <w:lang w:val="id-ID"/>
        </w:rPr>
      </w:pPr>
    </w:p>
    <w:p w:rsidR="00243C6C" w:rsidRDefault="00243C6C" w:rsidP="00243C6C">
      <w:pPr>
        <w:ind w:right="-1"/>
        <w:rPr>
          <w:rFonts w:ascii="Arial" w:hAnsi="Arial" w:cs="Arial"/>
          <w:lang w:val="id-ID"/>
        </w:rPr>
      </w:pPr>
    </w:p>
    <w:p w:rsidR="00243C6C" w:rsidRDefault="00243C6C" w:rsidP="00243C6C">
      <w:pPr>
        <w:ind w:right="-1"/>
        <w:rPr>
          <w:rFonts w:ascii="Arial" w:hAnsi="Arial" w:cs="Arial"/>
          <w:lang w:val="id-ID"/>
        </w:rPr>
      </w:pPr>
    </w:p>
    <w:p w:rsidR="00243C6C" w:rsidRDefault="00243C6C" w:rsidP="00243C6C">
      <w:pPr>
        <w:spacing w:line="360" w:lineRule="auto"/>
        <w:ind w:left="0" w:firstLine="0"/>
        <w:rPr>
          <w:rFonts w:ascii="Arial" w:hAnsi="Arial" w:cs="Arial"/>
          <w:lang w:val="id-ID"/>
        </w:rPr>
      </w:pPr>
    </w:p>
    <w:p w:rsidR="00243C6C" w:rsidRPr="00243C6C" w:rsidRDefault="00243C6C" w:rsidP="00243C6C">
      <w:pPr>
        <w:spacing w:line="360" w:lineRule="auto"/>
        <w:ind w:left="0" w:firstLine="0"/>
        <w:rPr>
          <w:rFonts w:ascii="Arial" w:hAnsi="Arial" w:cs="Arial"/>
          <w:lang w:val="id-ID"/>
        </w:rPr>
      </w:pPr>
    </w:p>
    <w:p w:rsidR="00243C6C" w:rsidRDefault="00243C6C" w:rsidP="00243C6C">
      <w:pPr>
        <w:spacing w:line="360" w:lineRule="auto"/>
        <w:ind w:left="284"/>
        <w:rPr>
          <w:rFonts w:ascii="Arial" w:hAnsi="Arial" w:cs="Arial"/>
          <w:lang w:val="id-ID"/>
        </w:rPr>
      </w:pPr>
    </w:p>
    <w:p w:rsidR="0078691D" w:rsidRDefault="0078691D" w:rsidP="00243C6C">
      <w:pPr>
        <w:spacing w:line="360" w:lineRule="auto"/>
        <w:ind w:left="284"/>
        <w:rPr>
          <w:rFonts w:ascii="Arial" w:hAnsi="Arial" w:cs="Arial"/>
          <w:lang w:val="id-ID"/>
        </w:rPr>
      </w:pPr>
    </w:p>
    <w:p w:rsidR="00243C6C" w:rsidRDefault="00243C6C" w:rsidP="00243C6C">
      <w:pPr>
        <w:spacing w:line="360" w:lineRule="auto"/>
        <w:ind w:left="284"/>
        <w:rPr>
          <w:rFonts w:ascii="Arial" w:hAnsi="Arial" w:cs="Arial"/>
          <w:lang w:val="id-ID"/>
        </w:rPr>
      </w:pPr>
      <w:r>
        <w:rPr>
          <w:rFonts w:ascii="Arial" w:hAnsi="Arial" w:cs="Arial"/>
        </w:rPr>
        <w:lastRenderedPageBreak/>
        <w:t>POLITEKNIK KESEHATAN KEMENKES MEDAN</w:t>
      </w:r>
    </w:p>
    <w:p w:rsidR="00243C6C" w:rsidRDefault="00243C6C" w:rsidP="00243C6C">
      <w:pPr>
        <w:spacing w:line="360" w:lineRule="auto"/>
        <w:ind w:left="284"/>
        <w:rPr>
          <w:rFonts w:ascii="Arial" w:hAnsi="Arial" w:cs="Arial"/>
        </w:rPr>
      </w:pPr>
      <w:r>
        <w:rPr>
          <w:rFonts w:ascii="Arial" w:hAnsi="Arial" w:cs="Arial"/>
        </w:rPr>
        <w:t>JURUSAN FARMASI</w:t>
      </w:r>
    </w:p>
    <w:p w:rsidR="00243C6C" w:rsidRDefault="00243C6C" w:rsidP="00243C6C">
      <w:pPr>
        <w:spacing w:line="360" w:lineRule="auto"/>
        <w:ind w:left="284"/>
        <w:rPr>
          <w:rFonts w:ascii="Arial" w:hAnsi="Arial" w:cs="Arial"/>
          <w:lang w:val="id-ID"/>
        </w:rPr>
      </w:pPr>
      <w:r>
        <w:rPr>
          <w:rFonts w:ascii="Arial" w:hAnsi="Arial" w:cs="Arial"/>
        </w:rPr>
        <w:t>KTI,</w:t>
      </w:r>
      <w:r>
        <w:rPr>
          <w:rFonts w:ascii="Arial" w:hAnsi="Arial" w:cs="Arial"/>
          <w:lang w:val="id-ID"/>
        </w:rPr>
        <w:t xml:space="preserve"> 29 </w:t>
      </w:r>
      <w:r>
        <w:rPr>
          <w:rFonts w:ascii="Arial" w:hAnsi="Arial" w:cs="Arial"/>
        </w:rPr>
        <w:t>Mei 2022</w:t>
      </w:r>
    </w:p>
    <w:p w:rsidR="00243C6C" w:rsidRPr="00111B0B" w:rsidRDefault="00243C6C" w:rsidP="00243C6C">
      <w:pPr>
        <w:spacing w:after="120" w:line="480" w:lineRule="auto"/>
        <w:ind w:left="284"/>
        <w:rPr>
          <w:rFonts w:ascii="Arial" w:hAnsi="Arial" w:cs="Arial"/>
        </w:rPr>
      </w:pPr>
      <w:r>
        <w:rPr>
          <w:rFonts w:ascii="Arial" w:hAnsi="Arial" w:cs="Arial"/>
          <w:lang w:val="id-ID"/>
        </w:rPr>
        <w:t>Syafrina Tri Anggi Lubis</w:t>
      </w:r>
    </w:p>
    <w:p w:rsidR="00243C6C" w:rsidRPr="005B2D98" w:rsidRDefault="00243C6C" w:rsidP="00243C6C">
      <w:pPr>
        <w:ind w:left="0" w:firstLine="0"/>
        <w:rPr>
          <w:rFonts w:ascii="Arial" w:hAnsi="Arial" w:cs="Arial"/>
          <w:b/>
          <w:i/>
          <w:iCs/>
          <w:sz w:val="24"/>
          <w:szCs w:val="24"/>
          <w:lang w:val="id-ID"/>
        </w:rPr>
      </w:pPr>
      <w:r>
        <w:rPr>
          <w:rFonts w:ascii="Arial" w:hAnsi="Arial" w:cs="Arial"/>
          <w:b/>
          <w:sz w:val="24"/>
          <w:szCs w:val="24"/>
        </w:rPr>
        <w:t>U</w:t>
      </w:r>
      <w:r>
        <w:rPr>
          <w:rFonts w:ascii="Arial" w:hAnsi="Arial" w:cs="Arial"/>
          <w:b/>
          <w:sz w:val="24"/>
          <w:szCs w:val="24"/>
          <w:lang w:val="id-ID"/>
        </w:rPr>
        <w:t>JI</w:t>
      </w:r>
      <w:r>
        <w:rPr>
          <w:rFonts w:ascii="Arial" w:hAnsi="Arial" w:cs="Arial"/>
          <w:b/>
          <w:sz w:val="24"/>
          <w:szCs w:val="24"/>
        </w:rPr>
        <w:t xml:space="preserve"> E</w:t>
      </w:r>
      <w:r>
        <w:rPr>
          <w:rFonts w:ascii="Arial" w:hAnsi="Arial" w:cs="Arial"/>
          <w:b/>
          <w:sz w:val="24"/>
          <w:szCs w:val="24"/>
          <w:lang w:val="id-ID"/>
        </w:rPr>
        <w:t>FEKTIVITAS</w:t>
      </w:r>
      <w:r>
        <w:rPr>
          <w:rFonts w:ascii="Arial" w:hAnsi="Arial" w:cs="Arial"/>
          <w:b/>
          <w:sz w:val="24"/>
          <w:szCs w:val="24"/>
        </w:rPr>
        <w:t xml:space="preserve"> A</w:t>
      </w:r>
      <w:r>
        <w:rPr>
          <w:rFonts w:ascii="Arial" w:hAnsi="Arial" w:cs="Arial"/>
          <w:b/>
          <w:sz w:val="24"/>
          <w:szCs w:val="24"/>
          <w:lang w:val="id-ID"/>
        </w:rPr>
        <w:t>NTIINFLAMASI</w:t>
      </w:r>
      <w:r>
        <w:rPr>
          <w:rFonts w:ascii="Arial" w:hAnsi="Arial" w:cs="Arial"/>
          <w:b/>
          <w:sz w:val="24"/>
          <w:szCs w:val="24"/>
        </w:rPr>
        <w:t xml:space="preserve"> E</w:t>
      </w:r>
      <w:r>
        <w:rPr>
          <w:rFonts w:ascii="Arial" w:hAnsi="Arial" w:cs="Arial"/>
          <w:b/>
          <w:sz w:val="24"/>
          <w:szCs w:val="24"/>
          <w:lang w:val="id-ID"/>
        </w:rPr>
        <w:t>KSTRAK</w:t>
      </w:r>
      <w:r>
        <w:rPr>
          <w:rFonts w:ascii="Arial" w:hAnsi="Arial" w:cs="Arial"/>
          <w:b/>
          <w:sz w:val="24"/>
          <w:szCs w:val="24"/>
        </w:rPr>
        <w:t xml:space="preserve"> </w:t>
      </w:r>
      <w:r>
        <w:rPr>
          <w:rFonts w:ascii="Arial" w:hAnsi="Arial" w:cs="Arial"/>
          <w:b/>
          <w:sz w:val="24"/>
          <w:szCs w:val="24"/>
          <w:lang w:val="id-ID"/>
        </w:rPr>
        <w:t xml:space="preserve">ETANOL </w:t>
      </w:r>
      <w:r>
        <w:rPr>
          <w:rFonts w:ascii="Arial" w:hAnsi="Arial" w:cs="Arial"/>
          <w:b/>
          <w:sz w:val="24"/>
          <w:szCs w:val="24"/>
        </w:rPr>
        <w:t>D</w:t>
      </w:r>
      <w:r>
        <w:rPr>
          <w:rFonts w:ascii="Arial" w:hAnsi="Arial" w:cs="Arial"/>
          <w:b/>
          <w:sz w:val="24"/>
          <w:szCs w:val="24"/>
          <w:lang w:val="id-ID"/>
        </w:rPr>
        <w:t xml:space="preserve">AUN </w:t>
      </w:r>
      <w:r>
        <w:rPr>
          <w:rFonts w:ascii="Arial" w:hAnsi="Arial" w:cs="Arial"/>
          <w:b/>
          <w:sz w:val="24"/>
          <w:szCs w:val="24"/>
        </w:rPr>
        <w:t>S</w:t>
      </w:r>
      <w:r>
        <w:rPr>
          <w:rFonts w:ascii="Arial" w:hAnsi="Arial" w:cs="Arial"/>
          <w:b/>
          <w:sz w:val="24"/>
          <w:szCs w:val="24"/>
          <w:lang w:val="id-ID"/>
        </w:rPr>
        <w:t>AMBILOTO</w:t>
      </w:r>
      <w:r>
        <w:rPr>
          <w:rFonts w:ascii="Arial" w:hAnsi="Arial" w:cs="Arial"/>
          <w:b/>
          <w:sz w:val="24"/>
          <w:szCs w:val="24"/>
        </w:rPr>
        <w:t xml:space="preserve"> </w:t>
      </w:r>
      <w:r w:rsidRPr="005D4781">
        <w:rPr>
          <w:rFonts w:ascii="Arial" w:hAnsi="Arial" w:cs="Arial"/>
          <w:b/>
          <w:sz w:val="24"/>
          <w:szCs w:val="24"/>
        </w:rPr>
        <w:t>(</w:t>
      </w:r>
      <w:r w:rsidRPr="005D4781">
        <w:rPr>
          <w:rFonts w:ascii="Arial" w:hAnsi="Arial" w:cs="Arial"/>
          <w:b/>
          <w:i/>
          <w:sz w:val="24"/>
          <w:szCs w:val="24"/>
        </w:rPr>
        <w:t>Andrographys paniculata</w:t>
      </w:r>
      <w:r w:rsidRPr="005D4781">
        <w:rPr>
          <w:rFonts w:ascii="Arial" w:hAnsi="Arial" w:cs="Arial"/>
          <w:b/>
          <w:sz w:val="24"/>
          <w:szCs w:val="24"/>
        </w:rPr>
        <w:t>) P</w:t>
      </w:r>
      <w:r>
        <w:rPr>
          <w:rFonts w:ascii="Arial" w:hAnsi="Arial" w:cs="Arial"/>
          <w:b/>
          <w:sz w:val="24"/>
          <w:szCs w:val="24"/>
          <w:lang w:val="id-ID"/>
        </w:rPr>
        <w:t xml:space="preserve">ADA </w:t>
      </w:r>
      <w:r w:rsidRPr="005D4781">
        <w:rPr>
          <w:rFonts w:ascii="Arial" w:hAnsi="Arial" w:cs="Arial"/>
          <w:b/>
          <w:sz w:val="24"/>
          <w:szCs w:val="24"/>
        </w:rPr>
        <w:t>M</w:t>
      </w:r>
      <w:r>
        <w:rPr>
          <w:rFonts w:ascii="Arial" w:hAnsi="Arial" w:cs="Arial"/>
          <w:b/>
          <w:sz w:val="24"/>
          <w:szCs w:val="24"/>
          <w:lang w:val="id-ID"/>
        </w:rPr>
        <w:t>ENCIT</w:t>
      </w:r>
      <w:r w:rsidRPr="005D4781">
        <w:rPr>
          <w:rFonts w:ascii="Arial" w:hAnsi="Arial" w:cs="Arial"/>
          <w:b/>
          <w:sz w:val="24"/>
          <w:szCs w:val="24"/>
        </w:rPr>
        <w:t xml:space="preserve"> J</w:t>
      </w:r>
      <w:r>
        <w:rPr>
          <w:rFonts w:ascii="Arial" w:hAnsi="Arial" w:cs="Arial"/>
          <w:b/>
          <w:sz w:val="24"/>
          <w:szCs w:val="24"/>
          <w:lang w:val="id-ID"/>
        </w:rPr>
        <w:t>ANTAN</w:t>
      </w:r>
      <w:r w:rsidRPr="005D4781">
        <w:rPr>
          <w:rFonts w:ascii="Arial" w:hAnsi="Arial" w:cs="Arial"/>
          <w:b/>
          <w:sz w:val="24"/>
          <w:szCs w:val="24"/>
        </w:rPr>
        <w:t xml:space="preserve"> </w:t>
      </w:r>
      <w:r w:rsidRPr="002F7708">
        <w:rPr>
          <w:rFonts w:ascii="Arial" w:hAnsi="Arial" w:cs="Arial"/>
          <w:b/>
          <w:i/>
          <w:iCs/>
          <w:sz w:val="24"/>
          <w:szCs w:val="24"/>
        </w:rPr>
        <w:t>(Mus musculus)</w:t>
      </w:r>
    </w:p>
    <w:p w:rsidR="00243C6C" w:rsidRPr="00DE32DB" w:rsidRDefault="00243C6C" w:rsidP="00243C6C">
      <w:pPr>
        <w:spacing w:before="240" w:after="120" w:line="480" w:lineRule="auto"/>
        <w:ind w:left="0" w:firstLine="0"/>
        <w:rPr>
          <w:rFonts w:ascii="Arial" w:hAnsi="Arial" w:cs="Arial"/>
          <w:bCs/>
          <w:lang w:val="id-ID"/>
        </w:rPr>
      </w:pPr>
      <w:r>
        <w:rPr>
          <w:rFonts w:ascii="Arial" w:hAnsi="Arial" w:cs="Arial"/>
          <w:bCs/>
          <w:lang w:val="id-ID"/>
        </w:rPr>
        <w:t>x</w:t>
      </w:r>
      <w:r>
        <w:rPr>
          <w:rFonts w:ascii="Arial" w:hAnsi="Arial" w:cs="Arial"/>
          <w:bCs/>
        </w:rPr>
        <w:t>iv</w:t>
      </w:r>
      <w:r>
        <w:rPr>
          <w:rFonts w:ascii="Arial" w:hAnsi="Arial" w:cs="Arial"/>
          <w:bCs/>
          <w:lang w:val="id-ID"/>
        </w:rPr>
        <w:t xml:space="preserve"> + 44 halaman, 2 tabel, 5 g</w:t>
      </w:r>
      <w:r w:rsidRPr="00DE32DB">
        <w:rPr>
          <w:rFonts w:ascii="Arial" w:hAnsi="Arial" w:cs="Arial"/>
          <w:bCs/>
          <w:lang w:val="id-ID"/>
        </w:rPr>
        <w:t xml:space="preserve">ambar, </w:t>
      </w:r>
      <w:r>
        <w:rPr>
          <w:rFonts w:ascii="Arial" w:hAnsi="Arial" w:cs="Arial"/>
          <w:bCs/>
          <w:lang w:val="id-ID"/>
        </w:rPr>
        <w:t>1 grafik, 7 l</w:t>
      </w:r>
      <w:r w:rsidRPr="00DE32DB">
        <w:rPr>
          <w:rFonts w:ascii="Arial" w:hAnsi="Arial" w:cs="Arial"/>
          <w:bCs/>
          <w:lang w:val="id-ID"/>
        </w:rPr>
        <w:t>ampiran</w:t>
      </w:r>
      <w:r>
        <w:rPr>
          <w:rFonts w:ascii="Arial" w:hAnsi="Arial" w:cs="Arial"/>
          <w:bCs/>
          <w:lang w:val="id-ID"/>
        </w:rPr>
        <w:t>.</w:t>
      </w:r>
    </w:p>
    <w:p w:rsidR="00243C6C" w:rsidRPr="000D44C9" w:rsidRDefault="00243C6C" w:rsidP="00243C6C">
      <w:pPr>
        <w:tabs>
          <w:tab w:val="left" w:pos="1276"/>
        </w:tabs>
        <w:ind w:left="0" w:right="-1" w:firstLine="0"/>
        <w:rPr>
          <w:rFonts w:ascii="Arial" w:hAnsi="Arial" w:cs="Arial"/>
          <w:color w:val="FF0000"/>
          <w:lang w:val="id-ID"/>
        </w:rPr>
      </w:pPr>
    </w:p>
    <w:p w:rsidR="00243C6C" w:rsidRPr="00486E14" w:rsidRDefault="00243C6C" w:rsidP="00243C6C">
      <w:pPr>
        <w:spacing w:after="120" w:line="480" w:lineRule="auto"/>
        <w:ind w:right="-1"/>
        <w:jc w:val="center"/>
        <w:rPr>
          <w:rFonts w:ascii="Arial" w:hAnsi="Arial" w:cs="Arial"/>
          <w:b/>
          <w:bCs/>
        </w:rPr>
      </w:pPr>
      <w:r w:rsidRPr="00486E14">
        <w:rPr>
          <w:rFonts w:ascii="Arial" w:hAnsi="Arial" w:cs="Arial"/>
          <w:b/>
          <w:bCs/>
        </w:rPr>
        <w:t>ABSTRAK</w:t>
      </w:r>
    </w:p>
    <w:p w:rsidR="00243C6C" w:rsidRPr="003154F0" w:rsidRDefault="00243C6C" w:rsidP="00243C6C">
      <w:pPr>
        <w:pStyle w:val="ListParagraph"/>
        <w:spacing w:before="240"/>
        <w:ind w:left="0" w:firstLine="567"/>
        <w:contextualSpacing w:val="0"/>
        <w:rPr>
          <w:rFonts w:ascii="Arial" w:hAnsi="Arial" w:cs="Arial"/>
          <w:i/>
          <w:lang w:val="id-ID"/>
        </w:rPr>
      </w:pPr>
      <w:r>
        <w:rPr>
          <w:rFonts w:ascii="Arial" w:hAnsi="Arial" w:cs="Arial"/>
          <w:iCs/>
          <w:lang w:val="id-ID"/>
        </w:rPr>
        <w:t xml:space="preserve">Daun Sambiloto </w:t>
      </w:r>
      <w:r w:rsidRPr="00CC3178">
        <w:rPr>
          <w:rFonts w:ascii="Arial" w:hAnsi="Arial" w:cs="Arial"/>
        </w:rPr>
        <w:t>(</w:t>
      </w:r>
      <w:r w:rsidRPr="00CC3178">
        <w:rPr>
          <w:rFonts w:ascii="Arial" w:hAnsi="Arial" w:cs="Arial"/>
          <w:i/>
        </w:rPr>
        <w:t>Andrographys paniculata</w:t>
      </w:r>
      <w:r>
        <w:rPr>
          <w:rFonts w:ascii="Arial" w:hAnsi="Arial" w:cs="Arial"/>
        </w:rPr>
        <w:t>)</w:t>
      </w:r>
      <w:r>
        <w:rPr>
          <w:rFonts w:ascii="Arial" w:hAnsi="Arial" w:cs="Arial"/>
          <w:lang w:val="id-ID"/>
        </w:rPr>
        <w:t xml:space="preserve"> merupakan salah satu tumbuhan di Indonesia yang digunakan oleh masyarakat untuk mengobati berbagai penyakit salah satunya sebagai antiinflamasi. Daun sambiloto memiliki kandungan </w:t>
      </w:r>
      <w:r>
        <w:rPr>
          <w:rFonts w:ascii="Arial" w:hAnsi="Arial" w:cs="Arial"/>
          <w:i/>
          <w:lang w:val="id-ID"/>
        </w:rPr>
        <w:t>Andrographolide,</w:t>
      </w:r>
      <w:r>
        <w:rPr>
          <w:rFonts w:ascii="Arial" w:hAnsi="Arial" w:cs="Arial"/>
          <w:lang w:val="id-ID"/>
        </w:rPr>
        <w:t xml:space="preserve"> </w:t>
      </w:r>
      <w:r>
        <w:rPr>
          <w:rFonts w:ascii="Arial" w:hAnsi="Arial" w:cs="Arial"/>
          <w:iCs/>
          <w:lang w:val="id-ID"/>
        </w:rPr>
        <w:t xml:space="preserve">flavonoid sehingga dapat berperan dalam penghambatan proses inflamasi. </w:t>
      </w:r>
      <w:r w:rsidRPr="00CC3178">
        <w:rPr>
          <w:rFonts w:ascii="Arial" w:hAnsi="Arial" w:cs="Arial"/>
          <w:iCs/>
          <w:lang w:val="id-ID"/>
        </w:rPr>
        <w:t xml:space="preserve">Tujuan penelitian ini adalah </w:t>
      </w:r>
      <w:r w:rsidRPr="00CC3178">
        <w:rPr>
          <w:rFonts w:ascii="Arial" w:hAnsi="Arial" w:cs="Arial"/>
          <w:lang w:val="id-ID"/>
        </w:rPr>
        <w:t>u</w:t>
      </w:r>
      <w:r w:rsidRPr="00CC3178">
        <w:rPr>
          <w:rFonts w:ascii="Arial" w:hAnsi="Arial" w:cs="Arial"/>
        </w:rPr>
        <w:t xml:space="preserve">ntuk mengetahui adanya efektivitas antiinflamasi </w:t>
      </w:r>
      <w:r>
        <w:rPr>
          <w:rFonts w:ascii="Arial" w:hAnsi="Arial" w:cs="Arial"/>
          <w:lang w:val="id-ID"/>
        </w:rPr>
        <w:t xml:space="preserve">ekstrak etanol daun sambiloto </w:t>
      </w:r>
      <w:r w:rsidRPr="00CC3178">
        <w:rPr>
          <w:rFonts w:ascii="Arial" w:hAnsi="Arial" w:cs="Arial"/>
        </w:rPr>
        <w:t>(</w:t>
      </w:r>
      <w:r w:rsidRPr="00CC3178">
        <w:rPr>
          <w:rFonts w:ascii="Arial" w:hAnsi="Arial" w:cs="Arial"/>
          <w:i/>
        </w:rPr>
        <w:t>Andrographys paniculata</w:t>
      </w:r>
      <w:r w:rsidRPr="00CC3178">
        <w:rPr>
          <w:rFonts w:ascii="Arial" w:hAnsi="Arial" w:cs="Arial"/>
        </w:rPr>
        <w:t xml:space="preserve">) pada mencit jantan </w:t>
      </w:r>
      <w:r w:rsidRPr="00CC3178">
        <w:rPr>
          <w:rFonts w:ascii="Arial" w:hAnsi="Arial" w:cs="Arial"/>
          <w:i/>
        </w:rPr>
        <w:t>(Mus musculus)</w:t>
      </w:r>
      <w:r w:rsidRPr="00CC3178">
        <w:rPr>
          <w:rFonts w:ascii="Arial" w:hAnsi="Arial" w:cs="Arial"/>
          <w:i/>
          <w:lang w:val="id-ID"/>
        </w:rPr>
        <w:t xml:space="preserve"> </w:t>
      </w:r>
      <w:r w:rsidRPr="00CC3178">
        <w:rPr>
          <w:rFonts w:ascii="Arial" w:hAnsi="Arial" w:cs="Arial"/>
          <w:iCs/>
          <w:lang w:val="id-ID"/>
        </w:rPr>
        <w:t>dan</w:t>
      </w:r>
      <w:r w:rsidRPr="00CC3178">
        <w:rPr>
          <w:rFonts w:ascii="Arial" w:hAnsi="Arial" w:cs="Arial"/>
          <w:i/>
          <w:lang w:val="id-ID"/>
        </w:rPr>
        <w:t xml:space="preserve"> </w:t>
      </w:r>
      <w:r>
        <w:rPr>
          <w:rFonts w:ascii="Arial" w:hAnsi="Arial" w:cs="Arial"/>
          <w:lang w:val="id-ID"/>
        </w:rPr>
        <w:t xml:space="preserve">berapa </w:t>
      </w:r>
      <w:r>
        <w:rPr>
          <w:rFonts w:ascii="Arial" w:hAnsi="Arial" w:cs="Arial"/>
        </w:rPr>
        <w:t>konsentras</w:t>
      </w:r>
      <w:r>
        <w:rPr>
          <w:rFonts w:ascii="Arial" w:hAnsi="Arial" w:cs="Arial"/>
          <w:lang w:val="id-ID"/>
        </w:rPr>
        <w:t>inya.</w:t>
      </w:r>
    </w:p>
    <w:p w:rsidR="00243C6C" w:rsidRDefault="00243C6C" w:rsidP="00243C6C">
      <w:pPr>
        <w:pStyle w:val="ListParagraph"/>
        <w:spacing w:before="240" w:after="240"/>
        <w:ind w:left="0" w:firstLine="567"/>
        <w:rPr>
          <w:rFonts w:ascii="Arial" w:hAnsi="Arial" w:cs="Arial"/>
          <w:iCs/>
          <w:lang w:val="id-ID"/>
        </w:rPr>
      </w:pPr>
      <w:r w:rsidRPr="00CC3178">
        <w:rPr>
          <w:rFonts w:ascii="Arial" w:hAnsi="Arial" w:cs="Arial"/>
          <w:lang w:val="id-ID"/>
        </w:rPr>
        <w:t xml:space="preserve">Metode </w:t>
      </w:r>
      <w:r>
        <w:rPr>
          <w:rFonts w:ascii="Arial" w:hAnsi="Arial" w:cs="Arial"/>
          <w:lang w:val="id-ID"/>
        </w:rPr>
        <w:t>dalam</w:t>
      </w:r>
      <w:r w:rsidRPr="00CC3178">
        <w:rPr>
          <w:rFonts w:ascii="Arial" w:hAnsi="Arial" w:cs="Arial"/>
          <w:lang w:val="id-ID"/>
        </w:rPr>
        <w:t xml:space="preserve"> penelitian ini adalah eksperimental</w:t>
      </w:r>
      <w:r w:rsidRPr="00CC3178">
        <w:rPr>
          <w:rFonts w:ascii="Arial" w:hAnsi="Arial" w:cs="Arial"/>
          <w:i/>
          <w:iCs/>
          <w:lang w:val="id-ID"/>
        </w:rPr>
        <w:t xml:space="preserve">, </w:t>
      </w:r>
      <w:r w:rsidRPr="00DB171B">
        <w:rPr>
          <w:rFonts w:ascii="Arial" w:hAnsi="Arial" w:cs="Arial"/>
          <w:lang w:val="id-ID"/>
        </w:rPr>
        <w:t xml:space="preserve">dilakukan dengan cara </w:t>
      </w:r>
      <w:r>
        <w:rPr>
          <w:rFonts w:ascii="Arial" w:hAnsi="Arial" w:cs="Arial"/>
          <w:lang w:val="id-ID"/>
        </w:rPr>
        <w:t>memberi</w:t>
      </w:r>
      <w:r w:rsidRPr="00DB171B">
        <w:rPr>
          <w:rFonts w:ascii="Arial" w:hAnsi="Arial" w:cs="Arial"/>
          <w:lang w:val="id-ID"/>
        </w:rPr>
        <w:t xml:space="preserve"> Natrium CMC</w:t>
      </w:r>
      <w:r>
        <w:rPr>
          <w:rFonts w:ascii="Arial" w:hAnsi="Arial" w:cs="Arial"/>
          <w:lang w:val="id-ID"/>
        </w:rPr>
        <w:t xml:space="preserve">, </w:t>
      </w:r>
      <w:r w:rsidRPr="00DB171B">
        <w:rPr>
          <w:rFonts w:ascii="Arial" w:hAnsi="Arial" w:cs="Arial"/>
          <w:lang w:val="id-ID"/>
        </w:rPr>
        <w:t>Natrium diklofenak</w:t>
      </w:r>
      <w:r>
        <w:rPr>
          <w:rFonts w:ascii="Arial" w:hAnsi="Arial" w:cs="Arial"/>
          <w:lang w:val="id-ID"/>
        </w:rPr>
        <w:t xml:space="preserve">, dan </w:t>
      </w:r>
      <w:r w:rsidRPr="00DB171B">
        <w:rPr>
          <w:rFonts w:ascii="Arial" w:hAnsi="Arial" w:cs="Arial"/>
          <w:lang w:val="id-ID"/>
        </w:rPr>
        <w:t xml:space="preserve">suspensi </w:t>
      </w:r>
      <w:r>
        <w:rPr>
          <w:rFonts w:ascii="Arial" w:hAnsi="Arial" w:cs="Arial"/>
          <w:lang w:val="id-ID"/>
        </w:rPr>
        <w:t xml:space="preserve">EEDS </w:t>
      </w:r>
      <w:r w:rsidRPr="00DB171B">
        <w:rPr>
          <w:rFonts w:ascii="Arial" w:hAnsi="Arial" w:cs="Arial"/>
          <w:lang w:val="id-ID"/>
        </w:rPr>
        <w:t xml:space="preserve">konsentrasi </w:t>
      </w:r>
      <w:r>
        <w:rPr>
          <w:rFonts w:ascii="Arial" w:hAnsi="Arial" w:cs="Arial"/>
          <w:lang w:val="id-ID"/>
        </w:rPr>
        <w:t>3</w:t>
      </w:r>
      <w:r w:rsidRPr="00DB171B">
        <w:rPr>
          <w:rFonts w:ascii="Arial" w:hAnsi="Arial" w:cs="Arial"/>
          <w:lang w:val="id-ID"/>
        </w:rPr>
        <w:t xml:space="preserve">%, 4% dan </w:t>
      </w:r>
      <w:r>
        <w:rPr>
          <w:rFonts w:ascii="Arial" w:hAnsi="Arial" w:cs="Arial"/>
          <w:lang w:val="id-ID"/>
        </w:rPr>
        <w:t>5</w:t>
      </w:r>
      <w:r w:rsidRPr="00DB171B">
        <w:rPr>
          <w:rFonts w:ascii="Arial" w:hAnsi="Arial" w:cs="Arial"/>
          <w:lang w:val="id-ID"/>
        </w:rPr>
        <w:t>%</w:t>
      </w:r>
      <w:r>
        <w:rPr>
          <w:rFonts w:ascii="Arial" w:hAnsi="Arial" w:cs="Arial"/>
          <w:lang w:val="id-ID"/>
        </w:rPr>
        <w:t xml:space="preserve"> secara oral, lalu di</w:t>
      </w:r>
      <w:r w:rsidRPr="00DB171B">
        <w:rPr>
          <w:rFonts w:ascii="Arial" w:hAnsi="Arial" w:cs="Arial"/>
          <w:lang w:val="id-ID"/>
        </w:rPr>
        <w:t>berikan karagen</w:t>
      </w:r>
      <w:r>
        <w:rPr>
          <w:rFonts w:ascii="Arial" w:hAnsi="Arial" w:cs="Arial"/>
          <w:lang w:val="id-ID"/>
        </w:rPr>
        <w:t>a</w:t>
      </w:r>
      <w:r w:rsidRPr="00DB171B">
        <w:rPr>
          <w:rFonts w:ascii="Arial" w:hAnsi="Arial" w:cs="Arial"/>
          <w:lang w:val="id-ID"/>
        </w:rPr>
        <w:t>n sebagai mediator radan</w:t>
      </w:r>
      <w:r>
        <w:rPr>
          <w:rFonts w:ascii="Arial" w:hAnsi="Arial" w:cs="Arial"/>
          <w:lang w:val="id-ID"/>
        </w:rPr>
        <w:t>g pada telapak kaki mencit.</w:t>
      </w:r>
      <w:r w:rsidRPr="00DB171B">
        <w:rPr>
          <w:rFonts w:ascii="Arial" w:hAnsi="Arial" w:cs="Arial"/>
          <w:lang w:val="id-ID"/>
        </w:rPr>
        <w:t xml:space="preserve"> Pengukuran dilakukan tiap</w:t>
      </w:r>
      <w:r>
        <w:rPr>
          <w:rFonts w:ascii="Arial" w:hAnsi="Arial" w:cs="Arial"/>
          <w:lang w:val="id-ID"/>
        </w:rPr>
        <w:t xml:space="preserve"> </w:t>
      </w:r>
      <w:r w:rsidRPr="00DB171B">
        <w:rPr>
          <w:rFonts w:ascii="Arial" w:hAnsi="Arial" w:cs="Arial"/>
          <w:lang w:val="id-ID"/>
        </w:rPr>
        <w:t>1 jam selama 6 jam setelah diinduksi karagen</w:t>
      </w:r>
      <w:r>
        <w:rPr>
          <w:rFonts w:ascii="Arial" w:hAnsi="Arial" w:cs="Arial"/>
          <w:lang w:val="id-ID"/>
        </w:rPr>
        <w:t>a</w:t>
      </w:r>
      <w:r w:rsidRPr="00DB171B">
        <w:rPr>
          <w:rFonts w:ascii="Arial" w:hAnsi="Arial" w:cs="Arial"/>
          <w:lang w:val="id-ID"/>
        </w:rPr>
        <w:t>n.</w:t>
      </w:r>
    </w:p>
    <w:p w:rsidR="00243C6C" w:rsidRDefault="00243C6C" w:rsidP="00243C6C">
      <w:pPr>
        <w:pStyle w:val="ListParagraph"/>
        <w:spacing w:before="240" w:after="240"/>
        <w:ind w:left="0" w:firstLine="567"/>
        <w:rPr>
          <w:rFonts w:ascii="Arial" w:hAnsi="Arial" w:cs="Arial"/>
          <w:color w:val="000000"/>
          <w:lang w:val="id-ID" w:eastAsia="id-ID"/>
        </w:rPr>
      </w:pPr>
      <w:r>
        <w:rPr>
          <w:rFonts w:ascii="Arial" w:hAnsi="Arial" w:cs="Arial"/>
          <w:color w:val="000000"/>
          <w:lang w:val="id-ID" w:eastAsia="id-ID"/>
        </w:rPr>
        <w:t xml:space="preserve">Hasil penelitian ini menyatakan bahwa rata-rata radang kaki mencit pada Natrium Diklofenak mulai meningkat dimenit ke-30 dengan diameter 3mm, menghilang total dimenit ke-240 sampai dimenit ke-360 dengan diameter 1mm. EEDS 3%, 4% dan 5% mulai meningkat dimenit ke-30 dengan diameter 3mm, menghilang total dimenit ke-300 sampai dimenit ke-360 dan menghilang total dimenit ke-360 dengan diameter 1mm. </w:t>
      </w:r>
    </w:p>
    <w:p w:rsidR="00243C6C" w:rsidRPr="003E449D" w:rsidRDefault="00243C6C" w:rsidP="00243C6C">
      <w:pPr>
        <w:pStyle w:val="ListParagraph"/>
        <w:ind w:left="0" w:firstLine="567"/>
        <w:rPr>
          <w:rFonts w:ascii="Arial" w:hAnsi="Arial" w:cs="Arial"/>
          <w:bCs/>
          <w:lang w:val="id-ID"/>
        </w:rPr>
      </w:pPr>
      <w:r w:rsidRPr="002A45F6">
        <w:rPr>
          <w:rFonts w:ascii="Arial" w:hAnsi="Arial" w:cs="Arial"/>
          <w:lang w:val="id-ID"/>
        </w:rPr>
        <w:t xml:space="preserve">Kesimpulan dari penelitian ini </w:t>
      </w:r>
      <w:r>
        <w:rPr>
          <w:rFonts w:ascii="Arial" w:hAnsi="Arial" w:cs="Arial"/>
          <w:lang w:val="id-ID"/>
        </w:rPr>
        <w:t>yaitu</w:t>
      </w:r>
      <w:r w:rsidRPr="002A45F6">
        <w:rPr>
          <w:rFonts w:ascii="Arial" w:hAnsi="Arial" w:cs="Arial"/>
          <w:lang w:val="id-ID"/>
        </w:rPr>
        <w:t xml:space="preserve"> </w:t>
      </w:r>
      <w:r>
        <w:rPr>
          <w:rFonts w:ascii="Arial" w:hAnsi="Arial" w:cs="Arial"/>
          <w:bCs/>
          <w:lang w:val="id-ID"/>
        </w:rPr>
        <w:t>e</w:t>
      </w:r>
      <w:r w:rsidRPr="003E449D">
        <w:rPr>
          <w:rFonts w:ascii="Arial" w:hAnsi="Arial" w:cs="Arial"/>
          <w:bCs/>
          <w:lang w:val="id-ID"/>
        </w:rPr>
        <w:t xml:space="preserve">kstrak etanol daun sambiloto </w:t>
      </w:r>
      <w:r w:rsidRPr="003E449D">
        <w:rPr>
          <w:rFonts w:ascii="Arial" w:hAnsi="Arial" w:cs="Arial"/>
          <w:lang w:val="id-ID"/>
        </w:rPr>
        <w:t>(</w:t>
      </w:r>
      <w:r w:rsidRPr="003E449D">
        <w:rPr>
          <w:rFonts w:ascii="Arial" w:hAnsi="Arial" w:cs="Arial"/>
          <w:i/>
          <w:lang w:val="id-ID"/>
        </w:rPr>
        <w:t xml:space="preserve">Andrographys paniculata) </w:t>
      </w:r>
      <w:r w:rsidRPr="003E449D">
        <w:rPr>
          <w:rFonts w:ascii="Arial" w:hAnsi="Arial" w:cs="Arial"/>
          <w:iCs/>
          <w:lang w:val="id-ID"/>
        </w:rPr>
        <w:t xml:space="preserve">dengan konsentrasi 3%, </w:t>
      </w:r>
      <w:r w:rsidRPr="003E449D">
        <w:rPr>
          <w:rFonts w:ascii="Arial" w:hAnsi="Arial" w:cs="Arial"/>
          <w:bCs/>
          <w:lang w:val="id-ID"/>
        </w:rPr>
        <w:t>4%, 5% memiliki efek antiinflamasi, tetapi tidak berbeda signifikan dengan Natrium Diklofenak (</w:t>
      </w:r>
      <w:r w:rsidRPr="003E449D">
        <w:rPr>
          <w:rFonts w:ascii="Arial" w:hAnsi="Arial" w:cs="Arial"/>
          <w:bCs/>
          <w:i/>
          <w:iCs/>
          <w:lang w:val="id-ID"/>
        </w:rPr>
        <w:t>p</w:t>
      </w:r>
      <w:r w:rsidRPr="003E449D">
        <w:rPr>
          <w:rFonts w:ascii="Arial" w:hAnsi="Arial" w:cs="Arial"/>
          <w:bCs/>
          <w:lang w:val="id-ID"/>
        </w:rPr>
        <w:t xml:space="preserve"> ˂ 0,05).</w:t>
      </w:r>
    </w:p>
    <w:p w:rsidR="00243C6C" w:rsidRDefault="00243C6C" w:rsidP="00243C6C">
      <w:pPr>
        <w:pStyle w:val="ListParagraph"/>
        <w:spacing w:line="360" w:lineRule="auto"/>
        <w:ind w:left="0" w:firstLine="0"/>
        <w:rPr>
          <w:rFonts w:ascii="Arial" w:hAnsi="Arial" w:cs="Arial"/>
          <w:lang w:val="id-ID"/>
        </w:rPr>
      </w:pPr>
    </w:p>
    <w:p w:rsidR="00243C6C" w:rsidRDefault="00243C6C" w:rsidP="00243C6C">
      <w:pPr>
        <w:pStyle w:val="ListParagraph"/>
        <w:ind w:left="0" w:firstLine="0"/>
        <w:rPr>
          <w:rFonts w:ascii="Arial" w:hAnsi="Arial" w:cs="Arial"/>
          <w:lang w:val="id-ID"/>
        </w:rPr>
      </w:pPr>
      <w:r w:rsidRPr="00111B0B">
        <w:rPr>
          <w:rFonts w:ascii="Arial" w:hAnsi="Arial" w:cs="Arial"/>
          <w:lang w:val="id-ID"/>
        </w:rPr>
        <w:t>Kata kunci: Antiinflamasi, Ekstrak, Daun Sambiloto, Mencit, Karagenan.</w:t>
      </w:r>
    </w:p>
    <w:p w:rsidR="00243C6C" w:rsidRPr="00A370A1" w:rsidRDefault="00243C6C" w:rsidP="00243C6C">
      <w:pPr>
        <w:pStyle w:val="ListParagraph"/>
        <w:ind w:left="0" w:firstLine="0"/>
        <w:rPr>
          <w:rFonts w:ascii="Arial" w:hAnsi="Arial" w:cs="Arial"/>
          <w:lang w:val="id-ID"/>
        </w:rPr>
      </w:pPr>
      <w:r>
        <w:rPr>
          <w:rFonts w:ascii="Arial" w:hAnsi="Arial" w:cs="Arial"/>
          <w:lang w:val="id-ID"/>
        </w:rPr>
        <w:t>Daftar bacaan : 20 (2009-2021)</w:t>
      </w:r>
    </w:p>
    <w:p w:rsidR="00243C6C" w:rsidRDefault="00243C6C" w:rsidP="00243C6C">
      <w:pPr>
        <w:spacing w:after="240" w:line="360" w:lineRule="auto"/>
        <w:ind w:left="0" w:firstLine="0"/>
        <w:rPr>
          <w:rFonts w:ascii="Arial" w:hAnsi="Arial" w:cs="Arial"/>
          <w:b/>
          <w:sz w:val="24"/>
          <w:szCs w:val="24"/>
          <w:lang w:val="id-ID"/>
        </w:rPr>
      </w:pPr>
    </w:p>
    <w:p w:rsidR="00243C6C" w:rsidRDefault="00243C6C" w:rsidP="00243C6C">
      <w:pPr>
        <w:pStyle w:val="NoSpacing"/>
        <w:spacing w:line="360" w:lineRule="auto"/>
        <w:jc w:val="mediumKashida"/>
        <w:rPr>
          <w:rFonts w:ascii="Arial" w:hAnsi="Arial" w:cs="Arial"/>
          <w:b/>
        </w:rPr>
      </w:pPr>
    </w:p>
    <w:p w:rsidR="00243C6C" w:rsidRDefault="00243C6C" w:rsidP="00243C6C">
      <w:pPr>
        <w:pStyle w:val="NoSpacing"/>
        <w:spacing w:line="360" w:lineRule="auto"/>
        <w:jc w:val="mediumKashida"/>
        <w:rPr>
          <w:rFonts w:ascii="Arial" w:hAnsi="Arial" w:cs="Arial"/>
          <w:b/>
        </w:rPr>
      </w:pPr>
    </w:p>
    <w:p w:rsidR="00243C6C" w:rsidRDefault="00243C6C" w:rsidP="00243C6C">
      <w:pPr>
        <w:pStyle w:val="NoSpacing"/>
        <w:spacing w:line="360" w:lineRule="auto"/>
        <w:jc w:val="mediumKashida"/>
        <w:rPr>
          <w:rFonts w:ascii="Arial" w:hAnsi="Arial" w:cs="Arial"/>
          <w:b/>
          <w:lang w:val="id-ID"/>
        </w:rPr>
      </w:pPr>
    </w:p>
    <w:p w:rsidR="0078691D" w:rsidRPr="0078691D" w:rsidRDefault="0078691D" w:rsidP="00243C6C">
      <w:pPr>
        <w:pStyle w:val="NoSpacing"/>
        <w:spacing w:line="360" w:lineRule="auto"/>
        <w:jc w:val="mediumKashida"/>
        <w:rPr>
          <w:rFonts w:ascii="Arial" w:hAnsi="Arial" w:cs="Arial"/>
          <w:b/>
          <w:lang w:val="id-ID"/>
        </w:rPr>
      </w:pPr>
    </w:p>
    <w:p w:rsidR="00243C6C" w:rsidRDefault="00243C6C" w:rsidP="00243C6C">
      <w:pPr>
        <w:pStyle w:val="NoSpacing"/>
        <w:spacing w:line="360" w:lineRule="auto"/>
        <w:jc w:val="mediumKashida"/>
        <w:rPr>
          <w:rFonts w:ascii="Arial" w:hAnsi="Arial" w:cs="Arial"/>
          <w:lang w:val="id-ID"/>
        </w:rPr>
      </w:pPr>
    </w:p>
    <w:p w:rsidR="00244530" w:rsidRDefault="00244530" w:rsidP="00243C6C">
      <w:pPr>
        <w:pStyle w:val="NoSpacing"/>
        <w:spacing w:line="360" w:lineRule="auto"/>
        <w:jc w:val="mediumKashida"/>
        <w:rPr>
          <w:rFonts w:ascii="Arial" w:hAnsi="Arial" w:cs="Arial"/>
        </w:rPr>
        <w:sectPr w:rsidR="00244530" w:rsidSect="006B0839">
          <w:footerReference w:type="default" r:id="rId22"/>
          <w:footerReference w:type="first" r:id="rId23"/>
          <w:pgSz w:w="11907" w:h="16840" w:code="9"/>
          <w:pgMar w:top="1701" w:right="1701" w:bottom="1701" w:left="2268" w:header="720" w:footer="1418" w:gutter="0"/>
          <w:pgNumType w:fmt="lowerRoman" w:start="6"/>
          <w:cols w:space="720"/>
          <w:titlePg/>
          <w:docGrid w:linePitch="360"/>
        </w:sectPr>
      </w:pPr>
    </w:p>
    <w:p w:rsidR="00243C6C" w:rsidRPr="00830B26" w:rsidRDefault="00243C6C" w:rsidP="00243C6C">
      <w:pPr>
        <w:pStyle w:val="NoSpacing"/>
        <w:spacing w:line="360" w:lineRule="auto"/>
        <w:jc w:val="mediumKashida"/>
        <w:rPr>
          <w:rFonts w:ascii="Arial" w:hAnsi="Arial" w:cs="Arial"/>
        </w:rPr>
      </w:pPr>
      <w:r w:rsidRPr="00830B26">
        <w:rPr>
          <w:rFonts w:ascii="Arial" w:hAnsi="Arial" w:cs="Arial"/>
        </w:rPr>
        <w:lastRenderedPageBreak/>
        <w:t>MEDAN HEALTH POLYTECHNICS OF MINISTRY OF HEALTH</w:t>
      </w:r>
    </w:p>
    <w:p w:rsidR="00243C6C" w:rsidRPr="00830B26" w:rsidRDefault="00243C6C" w:rsidP="00243C6C">
      <w:pPr>
        <w:pStyle w:val="NoSpacing"/>
        <w:spacing w:line="360" w:lineRule="auto"/>
        <w:jc w:val="mediumKashida"/>
        <w:rPr>
          <w:rFonts w:ascii="Arial" w:hAnsi="Arial" w:cs="Arial"/>
        </w:rPr>
      </w:pPr>
      <w:proofErr w:type="gramStart"/>
      <w:r w:rsidRPr="00830B26">
        <w:rPr>
          <w:rFonts w:ascii="Arial" w:hAnsi="Arial" w:cs="Arial"/>
        </w:rPr>
        <w:t>PHARMACY  DEPARTMENT</w:t>
      </w:r>
      <w:proofErr w:type="gramEnd"/>
    </w:p>
    <w:p w:rsidR="00243C6C" w:rsidRPr="00830B26" w:rsidRDefault="00243C6C" w:rsidP="00243C6C">
      <w:pPr>
        <w:spacing w:line="360" w:lineRule="auto"/>
        <w:ind w:left="0" w:firstLine="0"/>
        <w:jc w:val="mediumKashida"/>
        <w:rPr>
          <w:rFonts w:ascii="Arial" w:hAnsi="Arial" w:cs="Arial"/>
          <w:lang w:val="id-ID"/>
        </w:rPr>
      </w:pPr>
      <w:r w:rsidRPr="00830B26">
        <w:rPr>
          <w:rFonts w:ascii="Arial" w:hAnsi="Arial" w:cs="Arial"/>
        </w:rPr>
        <w:t xml:space="preserve">SCIENTIFIC PAPER, </w:t>
      </w:r>
      <w:r w:rsidRPr="00830B26">
        <w:rPr>
          <w:rFonts w:ascii="Arial" w:hAnsi="Arial" w:cs="Arial"/>
          <w:lang w:val="id-ID"/>
        </w:rPr>
        <w:t>MAY 29,</w:t>
      </w:r>
      <w:r w:rsidRPr="00830B26">
        <w:rPr>
          <w:rFonts w:ascii="Arial" w:hAnsi="Arial" w:cs="Arial"/>
        </w:rPr>
        <w:t xml:space="preserve"> 202</w:t>
      </w:r>
      <w:r w:rsidRPr="00830B26">
        <w:rPr>
          <w:rFonts w:ascii="Arial" w:hAnsi="Arial" w:cs="Arial"/>
          <w:lang w:val="id-ID"/>
        </w:rPr>
        <w:t xml:space="preserve">2 </w:t>
      </w:r>
    </w:p>
    <w:p w:rsidR="00243C6C" w:rsidRPr="00830B26" w:rsidRDefault="00243C6C" w:rsidP="00243C6C">
      <w:pPr>
        <w:spacing w:before="120" w:line="480" w:lineRule="auto"/>
        <w:ind w:left="0" w:firstLine="0"/>
        <w:jc w:val="mediumKashida"/>
        <w:rPr>
          <w:rFonts w:ascii="Arial" w:hAnsi="Arial" w:cs="Arial"/>
        </w:rPr>
      </w:pPr>
      <w:r w:rsidRPr="00830B26">
        <w:rPr>
          <w:rFonts w:ascii="Arial" w:hAnsi="Arial" w:cs="Arial"/>
        </w:rPr>
        <w:t>Syafrina Tri Anggi Lubis</w:t>
      </w:r>
    </w:p>
    <w:p w:rsidR="00243C6C" w:rsidRPr="00497BEE" w:rsidRDefault="00243C6C" w:rsidP="00243C6C">
      <w:pPr>
        <w:ind w:left="0" w:firstLine="0"/>
        <w:jc w:val="mediumKashida"/>
        <w:rPr>
          <w:rFonts w:ascii="Arial" w:hAnsi="Arial" w:cs="Arial"/>
          <w:b/>
        </w:rPr>
      </w:pPr>
      <w:r w:rsidRPr="00497BEE">
        <w:rPr>
          <w:rFonts w:ascii="Arial" w:hAnsi="Arial" w:cs="Arial"/>
          <w:b/>
        </w:rPr>
        <w:t>TEST</w:t>
      </w:r>
      <w:r w:rsidRPr="00497BEE">
        <w:rPr>
          <w:rFonts w:ascii="Arial" w:hAnsi="Arial" w:cs="Arial"/>
          <w:b/>
          <w:lang w:val="id-ID"/>
        </w:rPr>
        <w:t xml:space="preserve"> OF</w:t>
      </w:r>
      <w:r w:rsidRPr="00497BEE">
        <w:rPr>
          <w:rFonts w:ascii="Arial" w:hAnsi="Arial" w:cs="Arial"/>
          <w:b/>
        </w:rPr>
        <w:t xml:space="preserve"> ANTI-INFLAMMATORY EFFECTS OF </w:t>
      </w:r>
      <w:r w:rsidRPr="00497BEE">
        <w:rPr>
          <w:rFonts w:ascii="Arial" w:hAnsi="Arial" w:cs="Arial"/>
          <w:b/>
          <w:lang w:val="id-ID"/>
        </w:rPr>
        <w:t xml:space="preserve">(EELS) </w:t>
      </w:r>
      <w:r w:rsidRPr="00497BEE">
        <w:rPr>
          <w:rFonts w:ascii="Arial" w:hAnsi="Arial" w:cs="Arial"/>
          <w:b/>
        </w:rPr>
        <w:t>ETHANOL EXTRACT OF LEA</w:t>
      </w:r>
      <w:r w:rsidRPr="00497BEE">
        <w:rPr>
          <w:rFonts w:ascii="Arial" w:hAnsi="Arial" w:cs="Arial"/>
          <w:b/>
          <w:lang w:val="id-ID"/>
        </w:rPr>
        <w:t>VES</w:t>
      </w:r>
      <w:r w:rsidRPr="00497BEE">
        <w:rPr>
          <w:rFonts w:ascii="Arial" w:hAnsi="Arial" w:cs="Arial"/>
          <w:b/>
        </w:rPr>
        <w:t xml:space="preserve"> </w:t>
      </w:r>
      <w:r w:rsidRPr="00497BEE">
        <w:rPr>
          <w:rFonts w:ascii="Arial" w:hAnsi="Arial" w:cs="Arial"/>
          <w:b/>
          <w:lang w:val="id-ID"/>
        </w:rPr>
        <w:t xml:space="preserve">OF </w:t>
      </w:r>
      <w:r w:rsidRPr="00497BEE">
        <w:rPr>
          <w:rFonts w:ascii="Arial" w:hAnsi="Arial" w:cs="Arial"/>
          <w:b/>
        </w:rPr>
        <w:t xml:space="preserve">SAMBILOTO (Andrographyspaniculata) IN MALE </w:t>
      </w:r>
      <w:r w:rsidRPr="00497BEE">
        <w:rPr>
          <w:rFonts w:ascii="Arial" w:hAnsi="Arial" w:cs="Arial"/>
          <w:b/>
          <w:lang w:val="id-ID"/>
        </w:rPr>
        <w:t>MICE</w:t>
      </w:r>
      <w:r w:rsidRPr="00497BEE">
        <w:rPr>
          <w:rFonts w:ascii="Arial" w:hAnsi="Arial" w:cs="Arial"/>
          <w:b/>
        </w:rPr>
        <w:t xml:space="preserve"> (Musmusculus)</w:t>
      </w:r>
    </w:p>
    <w:p w:rsidR="00243C6C" w:rsidRPr="00830B26" w:rsidRDefault="00243C6C" w:rsidP="00243C6C">
      <w:pPr>
        <w:spacing w:before="120" w:after="120" w:line="360" w:lineRule="auto"/>
        <w:ind w:left="0" w:firstLine="0"/>
        <w:jc w:val="mediumKashida"/>
        <w:rPr>
          <w:rFonts w:ascii="Arial" w:hAnsi="Arial" w:cs="Arial"/>
        </w:rPr>
      </w:pPr>
      <w:proofErr w:type="gramStart"/>
      <w:r w:rsidRPr="00830B26">
        <w:rPr>
          <w:rFonts w:ascii="Arial" w:hAnsi="Arial" w:cs="Arial"/>
        </w:rPr>
        <w:t>xiv</w:t>
      </w:r>
      <w:proofErr w:type="gramEnd"/>
      <w:r w:rsidRPr="00830B26">
        <w:rPr>
          <w:rFonts w:ascii="Arial" w:hAnsi="Arial" w:cs="Arial"/>
        </w:rPr>
        <w:t xml:space="preserve"> + 44 pages, 2 tables, 5 pictures, 1 graph, 7 appendices.</w:t>
      </w:r>
    </w:p>
    <w:p w:rsidR="00243C6C" w:rsidRPr="00497BEE" w:rsidRDefault="00243C6C" w:rsidP="00243C6C">
      <w:pPr>
        <w:jc w:val="mediumKashida"/>
        <w:rPr>
          <w:rFonts w:ascii="Arial" w:hAnsi="Arial" w:cs="Arial"/>
          <w:b/>
        </w:rPr>
      </w:pPr>
    </w:p>
    <w:p w:rsidR="00243C6C" w:rsidRPr="00A370A1" w:rsidRDefault="00243C6C" w:rsidP="00243C6C">
      <w:pPr>
        <w:spacing w:before="120" w:line="480" w:lineRule="auto"/>
        <w:ind w:left="0" w:firstLine="0"/>
        <w:jc w:val="center"/>
        <w:rPr>
          <w:rFonts w:ascii="Arial" w:hAnsi="Arial" w:cs="Arial"/>
          <w:b/>
          <w:lang w:val="id-ID"/>
        </w:rPr>
      </w:pPr>
      <w:r w:rsidRPr="00497BEE">
        <w:rPr>
          <w:rFonts w:ascii="Arial" w:hAnsi="Arial" w:cs="Arial"/>
          <w:b/>
        </w:rPr>
        <w:t>ABSTRACT</w:t>
      </w:r>
    </w:p>
    <w:p w:rsidR="00243C6C" w:rsidRPr="00A370A1" w:rsidRDefault="00243C6C" w:rsidP="00243C6C">
      <w:pPr>
        <w:ind w:left="0" w:firstLine="567"/>
        <w:jc w:val="mediumKashida"/>
        <w:rPr>
          <w:rFonts w:ascii="Arial" w:hAnsi="Arial" w:cs="Arial"/>
          <w:lang w:val="id-ID"/>
        </w:rPr>
      </w:pPr>
      <w:r w:rsidRPr="00D00D1C">
        <w:rPr>
          <w:rFonts w:ascii="Arial" w:hAnsi="Arial" w:cs="Arial"/>
        </w:rPr>
        <w:t>Sambiloto</w:t>
      </w:r>
      <w:r>
        <w:rPr>
          <w:rFonts w:ascii="Arial" w:hAnsi="Arial" w:cs="Arial"/>
        </w:rPr>
        <w:t xml:space="preserve"> (</w:t>
      </w:r>
      <w:r w:rsidRPr="00D00D1C">
        <w:rPr>
          <w:rFonts w:ascii="Arial" w:hAnsi="Arial" w:cs="Arial"/>
          <w:i/>
        </w:rPr>
        <w:t>Andrographyspaniculata</w:t>
      </w:r>
      <w:r w:rsidRPr="00A370A1">
        <w:rPr>
          <w:rFonts w:ascii="Arial" w:hAnsi="Arial" w:cs="Arial"/>
        </w:rPr>
        <w:t xml:space="preserve">) is one of the Indonesian plant species that is used by the community to treat various types of diseases, one of which is as an anti-inflammatory. The content of </w:t>
      </w:r>
      <w:r w:rsidRPr="00D00D1C">
        <w:rPr>
          <w:rFonts w:ascii="Arial" w:hAnsi="Arial" w:cs="Arial"/>
          <w:i/>
          <w:lang w:val="id-ID"/>
        </w:rPr>
        <w:t>a</w:t>
      </w:r>
      <w:r w:rsidRPr="00D00D1C">
        <w:rPr>
          <w:rFonts w:ascii="Arial" w:hAnsi="Arial" w:cs="Arial"/>
          <w:i/>
        </w:rPr>
        <w:t>ndrographolide,</w:t>
      </w:r>
      <w:r w:rsidRPr="00A370A1">
        <w:rPr>
          <w:rFonts w:ascii="Arial" w:hAnsi="Arial" w:cs="Arial"/>
        </w:rPr>
        <w:t xml:space="preserve"> a flavonoid, in </w:t>
      </w:r>
      <w:r w:rsidRPr="00A370A1">
        <w:rPr>
          <w:rFonts w:ascii="Arial" w:hAnsi="Arial" w:cs="Arial"/>
          <w:lang w:val="id-ID"/>
        </w:rPr>
        <w:t>sambiloto</w:t>
      </w:r>
      <w:r w:rsidRPr="00A370A1">
        <w:rPr>
          <w:rFonts w:ascii="Arial" w:hAnsi="Arial" w:cs="Arial"/>
        </w:rPr>
        <w:t xml:space="preserve"> leaves plays a role in inhibiting the inflammat</w:t>
      </w:r>
      <w:r>
        <w:rPr>
          <w:rFonts w:ascii="Arial" w:hAnsi="Arial" w:cs="Arial"/>
        </w:rPr>
        <w:t>ory process.</w:t>
      </w:r>
      <w:r>
        <w:rPr>
          <w:rFonts w:ascii="Arial" w:hAnsi="Arial" w:cs="Arial"/>
          <w:lang w:val="id-ID"/>
        </w:rPr>
        <w:t xml:space="preserve"> </w:t>
      </w:r>
      <w:r w:rsidRPr="00A370A1">
        <w:rPr>
          <w:rFonts w:ascii="Arial" w:hAnsi="Arial" w:cs="Arial"/>
        </w:rPr>
        <w:t>This study aims to</w:t>
      </w:r>
      <w:r w:rsidRPr="00A370A1">
        <w:rPr>
          <w:rFonts w:ascii="Arial" w:hAnsi="Arial" w:cs="Arial"/>
          <w:lang w:val="id-ID"/>
        </w:rPr>
        <w:t xml:space="preserve"> </w:t>
      </w:r>
      <w:r w:rsidRPr="00A370A1">
        <w:rPr>
          <w:rFonts w:ascii="Arial" w:hAnsi="Arial" w:cs="Arial"/>
        </w:rPr>
        <w:t xml:space="preserve">determine the effectiveness and concentration of </w:t>
      </w:r>
      <w:r w:rsidRPr="00A370A1">
        <w:rPr>
          <w:rFonts w:ascii="Arial" w:hAnsi="Arial" w:cs="Arial"/>
          <w:lang w:val="id-ID"/>
        </w:rPr>
        <w:t xml:space="preserve">(EELS) </w:t>
      </w:r>
      <w:r w:rsidRPr="00A370A1">
        <w:rPr>
          <w:rFonts w:ascii="Arial" w:hAnsi="Arial" w:cs="Arial"/>
        </w:rPr>
        <w:t>ethanol extract of lea</w:t>
      </w:r>
      <w:r w:rsidRPr="00A370A1">
        <w:rPr>
          <w:rFonts w:ascii="Arial" w:hAnsi="Arial" w:cs="Arial"/>
          <w:lang w:val="id-ID"/>
        </w:rPr>
        <w:t>ves</w:t>
      </w:r>
      <w:r w:rsidRPr="00A370A1">
        <w:rPr>
          <w:rFonts w:ascii="Arial" w:hAnsi="Arial" w:cs="Arial"/>
        </w:rPr>
        <w:t xml:space="preserve"> </w:t>
      </w:r>
      <w:r w:rsidRPr="00A370A1">
        <w:rPr>
          <w:rFonts w:ascii="Arial" w:hAnsi="Arial" w:cs="Arial"/>
          <w:lang w:val="id-ID"/>
        </w:rPr>
        <w:t xml:space="preserve">of </w:t>
      </w:r>
      <w:r w:rsidRPr="00A370A1">
        <w:rPr>
          <w:rFonts w:ascii="Arial" w:hAnsi="Arial" w:cs="Arial"/>
        </w:rPr>
        <w:t xml:space="preserve">sambiloto </w:t>
      </w:r>
      <w:r w:rsidRPr="00D00D1C">
        <w:rPr>
          <w:rFonts w:ascii="Arial" w:hAnsi="Arial" w:cs="Arial"/>
          <w:i/>
        </w:rPr>
        <w:t>(Andrographyspaniculata)</w:t>
      </w:r>
      <w:r w:rsidRPr="00A370A1">
        <w:rPr>
          <w:rFonts w:ascii="Arial" w:hAnsi="Arial" w:cs="Arial"/>
          <w:lang w:val="id-ID"/>
        </w:rPr>
        <w:t xml:space="preserve"> </w:t>
      </w:r>
      <w:r w:rsidRPr="00A370A1">
        <w:rPr>
          <w:rFonts w:ascii="Arial" w:hAnsi="Arial" w:cs="Arial"/>
        </w:rPr>
        <w:t>as an</w:t>
      </w:r>
      <w:r>
        <w:rPr>
          <w:rFonts w:ascii="Arial" w:hAnsi="Arial" w:cs="Arial"/>
        </w:rPr>
        <w:t xml:space="preserve"> anti-inflammatory in male mice</w:t>
      </w:r>
      <w:r>
        <w:rPr>
          <w:rFonts w:ascii="Arial" w:hAnsi="Arial" w:cs="Arial"/>
          <w:lang w:val="id-ID"/>
        </w:rPr>
        <w:t xml:space="preserve"> </w:t>
      </w:r>
      <w:r w:rsidRPr="00A370A1">
        <w:rPr>
          <w:rFonts w:ascii="Arial" w:hAnsi="Arial" w:cs="Arial"/>
        </w:rPr>
        <w:t>(Musmusculus).</w:t>
      </w:r>
    </w:p>
    <w:p w:rsidR="00243C6C" w:rsidRPr="00A370A1" w:rsidRDefault="00243C6C" w:rsidP="00243C6C">
      <w:pPr>
        <w:ind w:left="0" w:firstLine="567"/>
        <w:jc w:val="mediumKashida"/>
        <w:rPr>
          <w:rFonts w:ascii="Arial" w:hAnsi="Arial" w:cs="Arial"/>
          <w:lang w:val="id-ID"/>
        </w:rPr>
      </w:pPr>
      <w:r w:rsidRPr="00A370A1">
        <w:rPr>
          <w:rFonts w:ascii="Arial" w:hAnsi="Arial" w:cs="Arial"/>
        </w:rPr>
        <w:t xml:space="preserve">This research is an experimental study conducted by giving sodium CMC, sodium diclofenac, and suspension of </w:t>
      </w:r>
      <w:r w:rsidRPr="00A370A1">
        <w:rPr>
          <w:rFonts w:ascii="Arial" w:hAnsi="Arial" w:cs="Arial"/>
          <w:lang w:val="id-ID"/>
        </w:rPr>
        <w:t>EELS</w:t>
      </w:r>
      <w:r w:rsidRPr="00A370A1">
        <w:rPr>
          <w:rFonts w:ascii="Arial" w:hAnsi="Arial" w:cs="Arial"/>
        </w:rPr>
        <w:t xml:space="preserve"> with concentrations of 3%, 4% and 5% orally, after that carrageenan is given as a trigger for inflammation of the soles of the mice feet. Measurements were made every 1 hour for 6 hours after being induced by carrageenan.</w:t>
      </w:r>
    </w:p>
    <w:p w:rsidR="00243C6C" w:rsidRPr="00A370A1" w:rsidRDefault="00243C6C" w:rsidP="00243C6C">
      <w:pPr>
        <w:ind w:left="0" w:firstLine="567"/>
        <w:jc w:val="mediumKashida"/>
        <w:rPr>
          <w:rFonts w:ascii="Arial" w:hAnsi="Arial" w:cs="Arial"/>
          <w:lang w:val="id-ID"/>
        </w:rPr>
      </w:pPr>
      <w:r w:rsidRPr="00A370A1">
        <w:rPr>
          <w:rFonts w:ascii="Arial" w:hAnsi="Arial" w:cs="Arial"/>
        </w:rPr>
        <w:t xml:space="preserve">Through the results of the study, it was found that the average foot inflammation of mice in the Diclofenac Sodium group began to increase at the 30th minute with a diameter of 3mm, completely disappeared at the 240th minute to the 360th minute with a diameter of 1mm; and in the group of </w:t>
      </w:r>
      <w:r w:rsidRPr="00A370A1">
        <w:rPr>
          <w:rFonts w:ascii="Arial" w:hAnsi="Arial" w:cs="Arial"/>
          <w:lang w:val="id-ID"/>
        </w:rPr>
        <w:t>EELS</w:t>
      </w:r>
      <w:r w:rsidRPr="00A370A1">
        <w:rPr>
          <w:rFonts w:ascii="Arial" w:hAnsi="Arial" w:cs="Arial"/>
        </w:rPr>
        <w:t xml:space="preserve"> with concentrations of 3%, 4% and 5%, inflammation began to increase at the 30th minute with a diameter of 3mm, and disappeared completely at the 300th minute to the 360th minute with a diameter of 1mm.</w:t>
      </w:r>
    </w:p>
    <w:p w:rsidR="00243C6C" w:rsidRPr="00A370A1" w:rsidRDefault="00243C6C" w:rsidP="00243C6C">
      <w:pPr>
        <w:ind w:left="0" w:firstLine="567"/>
        <w:jc w:val="mediumKashida"/>
        <w:rPr>
          <w:rFonts w:ascii="Arial" w:hAnsi="Arial" w:cs="Arial"/>
          <w:lang w:val="id-ID"/>
        </w:rPr>
      </w:pPr>
      <w:r w:rsidRPr="00A370A1">
        <w:rPr>
          <w:rFonts w:ascii="Arial" w:hAnsi="Arial" w:cs="Arial"/>
        </w:rPr>
        <w:t xml:space="preserve">This study concluded that </w:t>
      </w:r>
      <w:r w:rsidRPr="00A370A1">
        <w:rPr>
          <w:rFonts w:ascii="Arial" w:hAnsi="Arial" w:cs="Arial"/>
          <w:lang w:val="id-ID"/>
        </w:rPr>
        <w:t>EELS</w:t>
      </w:r>
      <w:r w:rsidRPr="00A370A1">
        <w:rPr>
          <w:rFonts w:ascii="Arial" w:hAnsi="Arial" w:cs="Arial"/>
        </w:rPr>
        <w:t xml:space="preserve"> with concentrations of 3%, 4%, </w:t>
      </w:r>
      <w:proofErr w:type="gramStart"/>
      <w:r w:rsidRPr="00A370A1">
        <w:rPr>
          <w:rFonts w:ascii="Arial" w:hAnsi="Arial" w:cs="Arial"/>
        </w:rPr>
        <w:t>5</w:t>
      </w:r>
      <w:proofErr w:type="gramEnd"/>
      <w:r w:rsidRPr="00A370A1">
        <w:rPr>
          <w:rFonts w:ascii="Arial" w:hAnsi="Arial" w:cs="Arial"/>
        </w:rPr>
        <w:t>% was effective as an anti-inflammatory, but the results were not significantly different from diclofenac sodium (p 0.05).</w:t>
      </w:r>
    </w:p>
    <w:p w:rsidR="00243C6C" w:rsidRPr="00A370A1" w:rsidRDefault="00243C6C" w:rsidP="00243C6C">
      <w:pPr>
        <w:jc w:val="mediumKashida"/>
        <w:rPr>
          <w:rFonts w:ascii="Arial" w:hAnsi="Arial" w:cs="Arial"/>
        </w:rPr>
      </w:pPr>
    </w:p>
    <w:p w:rsidR="00243C6C" w:rsidRPr="00497BEE" w:rsidRDefault="00243C6C" w:rsidP="00243C6C">
      <w:pPr>
        <w:ind w:left="0" w:firstLine="0"/>
        <w:jc w:val="mediumKashida"/>
        <w:rPr>
          <w:rFonts w:ascii="Arial" w:hAnsi="Arial" w:cs="Arial"/>
        </w:rPr>
      </w:pPr>
      <w:r w:rsidRPr="00497BEE">
        <w:rPr>
          <w:rFonts w:ascii="Arial" w:hAnsi="Arial" w:cs="Arial"/>
        </w:rPr>
        <w:t>Keywords</w:t>
      </w:r>
      <w:r>
        <w:rPr>
          <w:rFonts w:ascii="Arial" w:hAnsi="Arial" w:cs="Arial"/>
          <w:lang w:val="id-ID"/>
        </w:rPr>
        <w:tab/>
      </w:r>
      <w:r>
        <w:rPr>
          <w:rFonts w:ascii="Arial" w:hAnsi="Arial" w:cs="Arial"/>
        </w:rPr>
        <w:t>:</w:t>
      </w:r>
      <w:r>
        <w:rPr>
          <w:rFonts w:ascii="Arial" w:hAnsi="Arial" w:cs="Arial"/>
          <w:lang w:val="id-ID"/>
        </w:rPr>
        <w:t xml:space="preserve"> </w:t>
      </w:r>
      <w:r w:rsidRPr="00497BEE">
        <w:rPr>
          <w:rFonts w:ascii="Arial" w:hAnsi="Arial" w:cs="Arial"/>
        </w:rPr>
        <w:t>Anti-inflammatory, Extract, Sambiloto Leaf, Mice, Carrageenan.</w:t>
      </w:r>
    </w:p>
    <w:p w:rsidR="00243C6C" w:rsidRDefault="00243C6C" w:rsidP="00243C6C">
      <w:pPr>
        <w:ind w:left="0" w:firstLine="0"/>
        <w:jc w:val="mediumKashida"/>
        <w:rPr>
          <w:rFonts w:ascii="Arial" w:hAnsi="Arial" w:cs="Arial"/>
          <w:lang w:val="id-ID"/>
        </w:rPr>
      </w:pPr>
      <w:r>
        <w:rPr>
          <w:rFonts w:ascii="Arial" w:hAnsi="Arial" w:cs="Arial"/>
          <w:lang w:val="id-ID"/>
        </w:rPr>
        <w:t>References</w:t>
      </w:r>
      <w:r>
        <w:rPr>
          <w:rFonts w:ascii="Arial" w:hAnsi="Arial" w:cs="Arial"/>
          <w:lang w:val="id-ID"/>
        </w:rPr>
        <w:tab/>
      </w:r>
      <w:r>
        <w:rPr>
          <w:rFonts w:ascii="Arial" w:hAnsi="Arial" w:cs="Arial"/>
        </w:rPr>
        <w:t>: 20 (2009-2021)</w:t>
      </w:r>
    </w:p>
    <w:p w:rsidR="00243C6C" w:rsidRDefault="00243C6C" w:rsidP="00243C6C">
      <w:pPr>
        <w:spacing w:after="240" w:line="360" w:lineRule="auto"/>
        <w:ind w:left="0" w:firstLine="0"/>
        <w:rPr>
          <w:rFonts w:ascii="Arial" w:hAnsi="Arial" w:cs="Arial"/>
          <w:b/>
          <w:sz w:val="24"/>
          <w:szCs w:val="24"/>
          <w:lang w:val="id-ID"/>
        </w:rPr>
      </w:pPr>
      <w:r w:rsidRPr="00497BEE">
        <w:rPr>
          <w:rFonts w:ascii="Arial" w:hAnsi="Arial" w:cs="Arial"/>
          <w:noProof/>
          <w:lang w:val="id-ID" w:eastAsia="id-ID"/>
        </w:rPr>
        <w:drawing>
          <wp:anchor distT="0" distB="0" distL="114300" distR="114300" simplePos="0" relativeHeight="251662336" behindDoc="0" locked="0" layoutInCell="1" allowOverlap="1" wp14:anchorId="26F58231" wp14:editId="339046ED">
            <wp:simplePos x="0" y="0"/>
            <wp:positionH relativeFrom="column">
              <wp:posOffset>1622887</wp:posOffset>
            </wp:positionH>
            <wp:positionV relativeFrom="paragraph">
              <wp:posOffset>313055</wp:posOffset>
            </wp:positionV>
            <wp:extent cx="2178050" cy="675005"/>
            <wp:effectExtent l="0" t="0" r="0" b="0"/>
            <wp:wrapNone/>
            <wp:docPr id="21" name="Picture 3"/>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78050" cy="675005"/>
                    </a:xfrm>
                    <a:prstGeom prst="rect">
                      <a:avLst/>
                    </a:prstGeom>
                    <a:noFill/>
                  </pic:spPr>
                </pic:pic>
              </a:graphicData>
            </a:graphic>
            <wp14:sizeRelH relativeFrom="page">
              <wp14:pctWidth>0</wp14:pctWidth>
            </wp14:sizeRelH>
            <wp14:sizeRelV relativeFrom="page">
              <wp14:pctHeight>0</wp14:pctHeight>
            </wp14:sizeRelV>
          </wp:anchor>
        </w:drawing>
      </w:r>
    </w:p>
    <w:p w:rsidR="00243C6C" w:rsidRDefault="00243C6C" w:rsidP="00243C6C">
      <w:pPr>
        <w:spacing w:after="240" w:line="360" w:lineRule="auto"/>
        <w:ind w:left="0" w:firstLine="0"/>
        <w:rPr>
          <w:rFonts w:ascii="Arial" w:hAnsi="Arial" w:cs="Arial"/>
          <w:b/>
          <w:sz w:val="24"/>
          <w:szCs w:val="24"/>
          <w:lang w:val="id-ID"/>
        </w:rPr>
      </w:pPr>
    </w:p>
    <w:p w:rsidR="00243C6C" w:rsidRDefault="00243C6C" w:rsidP="00243C6C">
      <w:pPr>
        <w:spacing w:after="240" w:line="360" w:lineRule="auto"/>
        <w:ind w:left="0" w:firstLine="0"/>
        <w:rPr>
          <w:rFonts w:ascii="Arial" w:hAnsi="Arial" w:cs="Arial"/>
          <w:b/>
          <w:sz w:val="24"/>
          <w:szCs w:val="24"/>
          <w:lang w:val="id-ID"/>
        </w:rPr>
      </w:pPr>
    </w:p>
    <w:p w:rsidR="00244530" w:rsidRDefault="00244530" w:rsidP="00243C6C">
      <w:pPr>
        <w:spacing w:after="240" w:line="360" w:lineRule="auto"/>
        <w:ind w:left="0" w:firstLine="0"/>
        <w:jc w:val="center"/>
        <w:rPr>
          <w:rFonts w:ascii="Arial" w:hAnsi="Arial" w:cs="Arial"/>
          <w:b/>
          <w:sz w:val="24"/>
          <w:szCs w:val="24"/>
          <w:lang w:val="id-ID"/>
        </w:rPr>
      </w:pPr>
    </w:p>
    <w:p w:rsidR="00243C6C" w:rsidRDefault="00243C6C" w:rsidP="00243C6C">
      <w:pPr>
        <w:spacing w:after="240" w:line="360" w:lineRule="auto"/>
        <w:ind w:left="0" w:firstLine="0"/>
        <w:jc w:val="center"/>
        <w:rPr>
          <w:rFonts w:ascii="Arial" w:hAnsi="Arial" w:cs="Arial"/>
          <w:b/>
          <w:sz w:val="24"/>
          <w:szCs w:val="24"/>
        </w:rPr>
      </w:pPr>
      <w:r>
        <w:rPr>
          <w:rFonts w:ascii="Arial" w:hAnsi="Arial" w:cs="Arial"/>
          <w:b/>
          <w:sz w:val="24"/>
          <w:szCs w:val="24"/>
        </w:rPr>
        <w:lastRenderedPageBreak/>
        <w:t>DAFTAR ISI</w:t>
      </w:r>
    </w:p>
    <w:p w:rsidR="00243C6C" w:rsidRDefault="00243C6C" w:rsidP="00243C6C">
      <w:pPr>
        <w:tabs>
          <w:tab w:val="left" w:leader="dot" w:pos="7371"/>
          <w:tab w:val="right" w:pos="7655"/>
        </w:tabs>
        <w:spacing w:line="360" w:lineRule="auto"/>
        <w:ind w:left="0" w:firstLine="0"/>
        <w:rPr>
          <w:rFonts w:ascii="Arial" w:hAnsi="Arial" w:cs="Arial"/>
          <w:lang w:val="id-ID"/>
        </w:rPr>
      </w:pPr>
      <w:r>
        <w:rPr>
          <w:rFonts w:ascii="Arial" w:hAnsi="Arial" w:cs="Arial"/>
          <w:lang w:val="id-ID"/>
        </w:rPr>
        <w:t xml:space="preserve">COVER </w:t>
      </w:r>
      <w:r>
        <w:rPr>
          <w:rFonts w:ascii="Arial" w:hAnsi="Arial" w:cs="Arial"/>
          <w:lang w:val="id-ID"/>
        </w:rPr>
        <w:tab/>
        <w:t xml:space="preserve"> i</w:t>
      </w:r>
    </w:p>
    <w:p w:rsidR="00243C6C" w:rsidRDefault="00243C6C" w:rsidP="00243C6C">
      <w:pPr>
        <w:tabs>
          <w:tab w:val="left" w:leader="dot" w:pos="7371"/>
          <w:tab w:val="right" w:pos="7655"/>
        </w:tabs>
        <w:spacing w:line="360" w:lineRule="auto"/>
        <w:ind w:left="0" w:firstLine="0"/>
        <w:rPr>
          <w:rFonts w:ascii="Arial" w:hAnsi="Arial" w:cs="Arial"/>
          <w:lang w:val="id-ID"/>
        </w:rPr>
      </w:pPr>
      <w:r>
        <w:rPr>
          <w:rFonts w:ascii="Arial" w:hAnsi="Arial" w:cs="Arial"/>
          <w:lang w:val="id-ID"/>
        </w:rPr>
        <w:t xml:space="preserve">LEMBAR PERSETUJUAN </w:t>
      </w:r>
      <w:r>
        <w:rPr>
          <w:rFonts w:ascii="Arial" w:hAnsi="Arial" w:cs="Arial"/>
          <w:lang w:val="id-ID"/>
        </w:rPr>
        <w:tab/>
        <w:t xml:space="preserve"> ii</w:t>
      </w:r>
    </w:p>
    <w:p w:rsidR="00243C6C" w:rsidRPr="00177172" w:rsidRDefault="00243C6C" w:rsidP="00243C6C">
      <w:pPr>
        <w:tabs>
          <w:tab w:val="left" w:leader="dot" w:pos="7371"/>
          <w:tab w:val="right" w:pos="7655"/>
        </w:tabs>
        <w:spacing w:line="360" w:lineRule="auto"/>
        <w:ind w:left="0" w:firstLine="0"/>
        <w:rPr>
          <w:rFonts w:ascii="Arial" w:hAnsi="Arial" w:cs="Arial"/>
          <w:lang w:val="id-ID"/>
        </w:rPr>
      </w:pPr>
      <w:r>
        <w:rPr>
          <w:rFonts w:ascii="Arial" w:hAnsi="Arial" w:cs="Arial"/>
        </w:rPr>
        <w:t>LEMBAR PENGESAHAN</w:t>
      </w:r>
      <w:r>
        <w:rPr>
          <w:rFonts w:ascii="Arial" w:hAnsi="Arial" w:cs="Arial"/>
          <w:lang w:val="id-ID"/>
        </w:rPr>
        <w:t xml:space="preserve"> </w:t>
      </w:r>
      <w:r>
        <w:rPr>
          <w:rFonts w:ascii="Arial" w:hAnsi="Arial" w:cs="Arial"/>
          <w:lang w:val="id-ID"/>
        </w:rPr>
        <w:tab/>
        <w:t xml:space="preserve"> iii</w:t>
      </w:r>
    </w:p>
    <w:p w:rsidR="00243C6C" w:rsidRDefault="00243C6C" w:rsidP="00243C6C">
      <w:pPr>
        <w:tabs>
          <w:tab w:val="left" w:leader="dot" w:pos="7371"/>
          <w:tab w:val="right" w:pos="7655"/>
        </w:tabs>
        <w:spacing w:line="360" w:lineRule="auto"/>
        <w:ind w:left="0" w:firstLine="0"/>
        <w:rPr>
          <w:rFonts w:ascii="Arial" w:hAnsi="Arial" w:cs="Arial"/>
          <w:lang w:val="id-ID"/>
        </w:rPr>
      </w:pPr>
      <w:r>
        <w:rPr>
          <w:rFonts w:ascii="Arial" w:hAnsi="Arial" w:cs="Arial"/>
          <w:lang w:val="id-ID"/>
        </w:rPr>
        <w:t xml:space="preserve">SURAT PERNYATAAN </w:t>
      </w:r>
      <w:r>
        <w:rPr>
          <w:rFonts w:ascii="Arial" w:hAnsi="Arial" w:cs="Arial"/>
          <w:lang w:val="id-ID"/>
        </w:rPr>
        <w:tab/>
        <w:t xml:space="preserve"> iv</w:t>
      </w:r>
    </w:p>
    <w:p w:rsidR="00243C6C" w:rsidRDefault="00243C6C" w:rsidP="00243C6C">
      <w:pPr>
        <w:tabs>
          <w:tab w:val="left" w:leader="dot" w:pos="7371"/>
          <w:tab w:val="right" w:pos="7655"/>
        </w:tabs>
        <w:spacing w:line="360" w:lineRule="auto"/>
        <w:ind w:left="0" w:firstLine="0"/>
        <w:rPr>
          <w:rFonts w:ascii="Arial" w:hAnsi="Arial" w:cs="Arial"/>
          <w:lang w:val="id-ID"/>
        </w:rPr>
      </w:pPr>
      <w:r>
        <w:rPr>
          <w:rFonts w:ascii="Arial" w:hAnsi="Arial" w:cs="Arial"/>
          <w:lang w:val="id-ID"/>
        </w:rPr>
        <w:t xml:space="preserve">KATA PENGANTAR </w:t>
      </w:r>
      <w:r>
        <w:rPr>
          <w:rFonts w:ascii="Arial" w:hAnsi="Arial" w:cs="Arial"/>
          <w:lang w:val="id-ID"/>
        </w:rPr>
        <w:tab/>
        <w:t xml:space="preserve"> v</w:t>
      </w:r>
    </w:p>
    <w:p w:rsidR="00243C6C" w:rsidRDefault="00243C6C" w:rsidP="00243C6C">
      <w:pPr>
        <w:tabs>
          <w:tab w:val="left" w:leader="dot" w:pos="7371"/>
          <w:tab w:val="right" w:pos="7655"/>
        </w:tabs>
        <w:spacing w:line="360" w:lineRule="auto"/>
        <w:ind w:left="0" w:firstLine="0"/>
        <w:rPr>
          <w:rFonts w:ascii="Arial" w:hAnsi="Arial" w:cs="Arial"/>
          <w:lang w:val="id-ID"/>
        </w:rPr>
      </w:pPr>
      <w:r>
        <w:rPr>
          <w:rFonts w:ascii="Arial" w:hAnsi="Arial" w:cs="Arial"/>
          <w:lang w:val="id-ID"/>
        </w:rPr>
        <w:t xml:space="preserve">ABSTRAK </w:t>
      </w:r>
      <w:r>
        <w:rPr>
          <w:rFonts w:ascii="Arial" w:hAnsi="Arial" w:cs="Arial"/>
          <w:lang w:val="id-ID"/>
        </w:rPr>
        <w:tab/>
        <w:t xml:space="preserve"> vii</w:t>
      </w:r>
    </w:p>
    <w:p w:rsidR="00243C6C" w:rsidRDefault="00243C6C" w:rsidP="00243C6C">
      <w:pPr>
        <w:tabs>
          <w:tab w:val="left" w:leader="dot" w:pos="7371"/>
          <w:tab w:val="right" w:pos="7655"/>
        </w:tabs>
        <w:spacing w:line="360" w:lineRule="auto"/>
        <w:ind w:left="0" w:firstLine="0"/>
        <w:rPr>
          <w:rFonts w:ascii="Arial" w:hAnsi="Arial" w:cs="Arial"/>
        </w:rPr>
      </w:pPr>
      <w:r>
        <w:rPr>
          <w:rFonts w:ascii="Arial" w:hAnsi="Arial" w:cs="Arial"/>
        </w:rPr>
        <w:t xml:space="preserve">ABSTRACT </w:t>
      </w:r>
      <w:r>
        <w:rPr>
          <w:rFonts w:ascii="Arial" w:hAnsi="Arial" w:cs="Arial"/>
        </w:rPr>
        <w:tab/>
        <w:t>viii</w:t>
      </w:r>
    </w:p>
    <w:p w:rsidR="00243C6C" w:rsidRPr="004655CB" w:rsidRDefault="00243C6C" w:rsidP="00243C6C">
      <w:pPr>
        <w:tabs>
          <w:tab w:val="left" w:leader="dot" w:pos="7371"/>
          <w:tab w:val="right" w:pos="7655"/>
        </w:tabs>
        <w:spacing w:line="360" w:lineRule="auto"/>
        <w:ind w:left="0" w:firstLine="0"/>
        <w:rPr>
          <w:rFonts w:ascii="Arial" w:hAnsi="Arial" w:cs="Arial"/>
        </w:rPr>
      </w:pPr>
      <w:r w:rsidRPr="00BE3648">
        <w:rPr>
          <w:rFonts w:ascii="Arial" w:hAnsi="Arial" w:cs="Arial"/>
        </w:rPr>
        <w:t>DAFTAR ISI</w:t>
      </w:r>
      <w:r>
        <w:rPr>
          <w:rFonts w:ascii="Arial" w:hAnsi="Arial" w:cs="Arial"/>
          <w:lang w:val="id-ID"/>
        </w:rPr>
        <w:t xml:space="preserve"> </w:t>
      </w:r>
      <w:r>
        <w:rPr>
          <w:rFonts w:ascii="Arial" w:hAnsi="Arial" w:cs="Arial"/>
          <w:lang w:val="id-ID"/>
        </w:rPr>
        <w:tab/>
        <w:t xml:space="preserve"> </w:t>
      </w:r>
      <w:r>
        <w:rPr>
          <w:rFonts w:ascii="Arial" w:hAnsi="Arial" w:cs="Arial"/>
        </w:rPr>
        <w:t>ix</w:t>
      </w:r>
    </w:p>
    <w:p w:rsidR="00243C6C" w:rsidRPr="004655CB" w:rsidRDefault="00243C6C" w:rsidP="00243C6C">
      <w:pPr>
        <w:tabs>
          <w:tab w:val="left" w:leader="dot" w:pos="7371"/>
          <w:tab w:val="right" w:pos="7655"/>
        </w:tabs>
        <w:spacing w:line="360" w:lineRule="auto"/>
        <w:ind w:left="0" w:firstLine="0"/>
        <w:rPr>
          <w:rFonts w:ascii="Arial" w:hAnsi="Arial" w:cs="Arial"/>
        </w:rPr>
      </w:pPr>
      <w:r>
        <w:rPr>
          <w:rFonts w:ascii="Arial" w:hAnsi="Arial" w:cs="Arial"/>
          <w:lang w:val="id-ID"/>
        </w:rPr>
        <w:t xml:space="preserve">DAFTAR TABEL </w:t>
      </w:r>
      <w:r>
        <w:rPr>
          <w:rFonts w:ascii="Arial" w:hAnsi="Arial" w:cs="Arial"/>
          <w:lang w:val="id-ID"/>
        </w:rPr>
        <w:tab/>
        <w:t xml:space="preserve"> xi</w:t>
      </w:r>
      <w:r>
        <w:rPr>
          <w:rFonts w:ascii="Arial" w:hAnsi="Arial" w:cs="Arial"/>
        </w:rPr>
        <w:t>i</w:t>
      </w:r>
    </w:p>
    <w:p w:rsidR="00243C6C" w:rsidRPr="004655CB" w:rsidRDefault="00243C6C" w:rsidP="00243C6C">
      <w:pPr>
        <w:tabs>
          <w:tab w:val="left" w:leader="dot" w:pos="7371"/>
          <w:tab w:val="right" w:pos="7655"/>
        </w:tabs>
        <w:spacing w:line="360" w:lineRule="auto"/>
        <w:ind w:left="0" w:firstLine="0"/>
        <w:rPr>
          <w:rFonts w:ascii="Arial" w:hAnsi="Arial" w:cs="Arial"/>
        </w:rPr>
      </w:pPr>
      <w:r>
        <w:rPr>
          <w:rFonts w:ascii="Arial" w:hAnsi="Arial" w:cs="Arial"/>
          <w:lang w:val="id-ID"/>
        </w:rPr>
        <w:t xml:space="preserve">DAFTAR GAMBAR </w:t>
      </w:r>
      <w:r>
        <w:rPr>
          <w:rFonts w:ascii="Arial" w:hAnsi="Arial" w:cs="Arial"/>
          <w:lang w:val="id-ID"/>
        </w:rPr>
        <w:tab/>
        <w:t xml:space="preserve"> xii</w:t>
      </w:r>
      <w:r>
        <w:rPr>
          <w:rFonts w:ascii="Arial" w:hAnsi="Arial" w:cs="Arial"/>
        </w:rPr>
        <w:t>i</w:t>
      </w:r>
    </w:p>
    <w:p w:rsidR="00243C6C" w:rsidRPr="004655CB" w:rsidRDefault="00243C6C" w:rsidP="00243C6C">
      <w:pPr>
        <w:tabs>
          <w:tab w:val="left" w:leader="dot" w:pos="7371"/>
          <w:tab w:val="right" w:pos="7655"/>
        </w:tabs>
        <w:spacing w:line="360" w:lineRule="auto"/>
        <w:ind w:left="0" w:firstLine="0"/>
        <w:rPr>
          <w:rFonts w:ascii="Arial" w:hAnsi="Arial" w:cs="Arial"/>
        </w:rPr>
      </w:pPr>
      <w:r>
        <w:rPr>
          <w:rFonts w:ascii="Arial" w:hAnsi="Arial" w:cs="Arial"/>
          <w:lang w:val="id-ID"/>
        </w:rPr>
        <w:t xml:space="preserve">DAFTAR LAMPIRAN </w:t>
      </w:r>
      <w:r>
        <w:rPr>
          <w:rFonts w:ascii="Arial" w:hAnsi="Arial" w:cs="Arial"/>
          <w:lang w:val="id-ID"/>
        </w:rPr>
        <w:tab/>
        <w:t xml:space="preserve"> x</w:t>
      </w:r>
      <w:r>
        <w:rPr>
          <w:rFonts w:ascii="Arial" w:hAnsi="Arial" w:cs="Arial"/>
        </w:rPr>
        <w:t>iv</w:t>
      </w:r>
    </w:p>
    <w:p w:rsidR="00243C6C" w:rsidRPr="00B7640D" w:rsidRDefault="00243C6C" w:rsidP="00243C6C">
      <w:pPr>
        <w:tabs>
          <w:tab w:val="left" w:pos="851"/>
          <w:tab w:val="left" w:leader="dot" w:pos="7371"/>
          <w:tab w:val="right" w:pos="7655"/>
        </w:tabs>
        <w:spacing w:line="360" w:lineRule="auto"/>
        <w:ind w:left="0" w:firstLine="0"/>
        <w:rPr>
          <w:rFonts w:ascii="Arial" w:hAnsi="Arial" w:cs="Arial"/>
          <w:lang w:val="id-ID"/>
        </w:rPr>
      </w:pPr>
      <w:r w:rsidRPr="00BE3648">
        <w:rPr>
          <w:rFonts w:ascii="Arial" w:hAnsi="Arial" w:cs="Arial"/>
        </w:rPr>
        <w:t xml:space="preserve">BAB I </w:t>
      </w:r>
      <w:r>
        <w:rPr>
          <w:rFonts w:ascii="Arial" w:hAnsi="Arial" w:cs="Arial"/>
          <w:lang w:val="id-ID"/>
        </w:rPr>
        <w:tab/>
      </w:r>
      <w:r w:rsidRPr="00BE3648">
        <w:rPr>
          <w:rFonts w:ascii="Arial" w:hAnsi="Arial" w:cs="Arial"/>
        </w:rPr>
        <w:t xml:space="preserve">PENDAHULUAN </w:t>
      </w:r>
      <w:r>
        <w:rPr>
          <w:rFonts w:ascii="Arial" w:hAnsi="Arial" w:cs="Arial"/>
          <w:lang w:val="id-ID"/>
        </w:rPr>
        <w:tab/>
        <w:t xml:space="preserve"> 1</w:t>
      </w:r>
    </w:p>
    <w:p w:rsidR="00243C6C" w:rsidRPr="00BE3648" w:rsidRDefault="00243C6C" w:rsidP="00243C6C">
      <w:pPr>
        <w:numPr>
          <w:ilvl w:val="1"/>
          <w:numId w:val="1"/>
        </w:numPr>
        <w:tabs>
          <w:tab w:val="left" w:pos="1418"/>
          <w:tab w:val="left" w:leader="dot" w:pos="7371"/>
          <w:tab w:val="right" w:pos="7655"/>
        </w:tabs>
        <w:spacing w:line="360" w:lineRule="auto"/>
        <w:ind w:left="993" w:hanging="993"/>
        <w:rPr>
          <w:rFonts w:ascii="Arial" w:hAnsi="Arial" w:cs="Arial"/>
        </w:rPr>
      </w:pPr>
      <w:r w:rsidRPr="00BE3648">
        <w:rPr>
          <w:rFonts w:ascii="Arial" w:hAnsi="Arial" w:cs="Arial"/>
        </w:rPr>
        <w:t xml:space="preserve">Latar Belakang </w:t>
      </w:r>
      <w:r>
        <w:rPr>
          <w:rFonts w:ascii="Arial" w:hAnsi="Arial" w:cs="Arial"/>
          <w:lang w:val="id-ID"/>
        </w:rPr>
        <w:tab/>
        <w:t xml:space="preserve"> 1</w:t>
      </w:r>
    </w:p>
    <w:p w:rsidR="00243C6C" w:rsidRPr="00BE3648" w:rsidRDefault="00243C6C" w:rsidP="00243C6C">
      <w:pPr>
        <w:numPr>
          <w:ilvl w:val="1"/>
          <w:numId w:val="1"/>
        </w:numPr>
        <w:tabs>
          <w:tab w:val="left" w:pos="1418"/>
          <w:tab w:val="left" w:leader="dot" w:pos="7371"/>
          <w:tab w:val="right" w:pos="7655"/>
        </w:tabs>
        <w:spacing w:line="360" w:lineRule="auto"/>
        <w:ind w:left="993" w:hanging="993"/>
        <w:rPr>
          <w:rFonts w:ascii="Arial" w:hAnsi="Arial" w:cs="Arial"/>
        </w:rPr>
      </w:pPr>
      <w:r w:rsidRPr="00BE3648">
        <w:rPr>
          <w:rFonts w:ascii="Arial" w:hAnsi="Arial" w:cs="Arial"/>
        </w:rPr>
        <w:t xml:space="preserve">Rumusan Masalah </w:t>
      </w:r>
      <w:r>
        <w:rPr>
          <w:rFonts w:ascii="Arial" w:hAnsi="Arial" w:cs="Arial"/>
          <w:lang w:val="id-ID"/>
        </w:rPr>
        <w:tab/>
        <w:t xml:space="preserve"> 3</w:t>
      </w:r>
    </w:p>
    <w:p w:rsidR="00243C6C" w:rsidRPr="00BE3648" w:rsidRDefault="00243C6C" w:rsidP="00243C6C">
      <w:pPr>
        <w:numPr>
          <w:ilvl w:val="1"/>
          <w:numId w:val="1"/>
        </w:numPr>
        <w:tabs>
          <w:tab w:val="left" w:pos="1418"/>
          <w:tab w:val="left" w:leader="dot" w:pos="7371"/>
          <w:tab w:val="right" w:pos="7655"/>
        </w:tabs>
        <w:spacing w:line="360" w:lineRule="auto"/>
        <w:ind w:left="993" w:hanging="993"/>
        <w:rPr>
          <w:rFonts w:ascii="Arial" w:hAnsi="Arial" w:cs="Arial"/>
        </w:rPr>
      </w:pPr>
      <w:r w:rsidRPr="00BE3648">
        <w:rPr>
          <w:rFonts w:ascii="Arial" w:hAnsi="Arial" w:cs="Arial"/>
        </w:rPr>
        <w:t xml:space="preserve">Tujuan Penelitian </w:t>
      </w:r>
      <w:r>
        <w:rPr>
          <w:rFonts w:ascii="Arial" w:hAnsi="Arial" w:cs="Arial"/>
          <w:lang w:val="id-ID"/>
        </w:rPr>
        <w:tab/>
        <w:t xml:space="preserve"> 3</w:t>
      </w:r>
    </w:p>
    <w:p w:rsidR="00243C6C" w:rsidRPr="00BE3648" w:rsidRDefault="00243C6C" w:rsidP="00243C6C">
      <w:pPr>
        <w:numPr>
          <w:ilvl w:val="1"/>
          <w:numId w:val="1"/>
        </w:numPr>
        <w:tabs>
          <w:tab w:val="left" w:pos="1418"/>
          <w:tab w:val="left" w:leader="dot" w:pos="7371"/>
          <w:tab w:val="right" w:pos="7655"/>
        </w:tabs>
        <w:spacing w:line="360" w:lineRule="auto"/>
        <w:ind w:left="993" w:hanging="993"/>
        <w:rPr>
          <w:rFonts w:ascii="Arial" w:hAnsi="Arial" w:cs="Arial"/>
        </w:rPr>
      </w:pPr>
      <w:r w:rsidRPr="00BE3648">
        <w:rPr>
          <w:rFonts w:ascii="Arial" w:hAnsi="Arial" w:cs="Arial"/>
        </w:rPr>
        <w:t>Manfaat Penelitian</w:t>
      </w:r>
      <w:r>
        <w:rPr>
          <w:rFonts w:ascii="Arial" w:hAnsi="Arial" w:cs="Arial"/>
          <w:lang w:val="id-ID"/>
        </w:rPr>
        <w:t xml:space="preserve"> </w:t>
      </w:r>
      <w:r>
        <w:rPr>
          <w:rFonts w:ascii="Arial" w:hAnsi="Arial" w:cs="Arial"/>
          <w:lang w:val="id-ID"/>
        </w:rPr>
        <w:tab/>
        <w:t xml:space="preserve"> 3</w:t>
      </w:r>
    </w:p>
    <w:p w:rsidR="00243C6C" w:rsidRPr="00B7640D" w:rsidRDefault="00243C6C" w:rsidP="00243C6C">
      <w:pPr>
        <w:tabs>
          <w:tab w:val="left" w:pos="851"/>
          <w:tab w:val="left" w:leader="dot" w:pos="7371"/>
          <w:tab w:val="right" w:pos="7655"/>
        </w:tabs>
        <w:spacing w:line="360" w:lineRule="auto"/>
        <w:ind w:left="0" w:firstLine="0"/>
        <w:rPr>
          <w:rFonts w:ascii="Arial" w:hAnsi="Arial" w:cs="Arial"/>
          <w:lang w:val="id-ID"/>
        </w:rPr>
      </w:pPr>
      <w:r>
        <w:rPr>
          <w:rFonts w:ascii="Arial" w:hAnsi="Arial" w:cs="Arial"/>
        </w:rPr>
        <w:t xml:space="preserve">BAB II </w:t>
      </w:r>
      <w:r>
        <w:rPr>
          <w:rFonts w:ascii="Arial" w:hAnsi="Arial" w:cs="Arial"/>
          <w:lang w:val="id-ID"/>
        </w:rPr>
        <w:tab/>
      </w:r>
      <w:r>
        <w:rPr>
          <w:rFonts w:ascii="Arial" w:hAnsi="Arial" w:cs="Arial"/>
        </w:rPr>
        <w:t>TINJAUAN PUSTAKA</w:t>
      </w:r>
      <w:r>
        <w:rPr>
          <w:rFonts w:ascii="Arial" w:hAnsi="Arial" w:cs="Arial"/>
          <w:lang w:val="id-ID"/>
        </w:rPr>
        <w:t xml:space="preserve"> </w:t>
      </w:r>
      <w:r>
        <w:rPr>
          <w:rFonts w:ascii="Arial" w:hAnsi="Arial" w:cs="Arial"/>
          <w:lang w:val="id-ID"/>
        </w:rPr>
        <w:tab/>
        <w:t xml:space="preserve"> 4</w:t>
      </w:r>
    </w:p>
    <w:p w:rsidR="00243C6C" w:rsidRPr="00BE3648" w:rsidRDefault="00243C6C" w:rsidP="00243C6C">
      <w:pPr>
        <w:numPr>
          <w:ilvl w:val="1"/>
          <w:numId w:val="2"/>
        </w:numPr>
        <w:tabs>
          <w:tab w:val="left" w:leader="dot" w:pos="7371"/>
          <w:tab w:val="right" w:pos="7655"/>
        </w:tabs>
        <w:spacing w:line="360" w:lineRule="auto"/>
        <w:ind w:left="993" w:hanging="993"/>
        <w:rPr>
          <w:rFonts w:ascii="Arial" w:hAnsi="Arial" w:cs="Arial"/>
        </w:rPr>
      </w:pPr>
      <w:r w:rsidRPr="00BE3648">
        <w:rPr>
          <w:rFonts w:ascii="Arial" w:hAnsi="Arial" w:cs="Arial"/>
        </w:rPr>
        <w:t>Uraian Tumbuhan</w:t>
      </w:r>
      <w:r>
        <w:rPr>
          <w:rFonts w:ascii="Arial" w:hAnsi="Arial" w:cs="Arial"/>
          <w:lang w:val="id-ID"/>
        </w:rPr>
        <w:t xml:space="preserve"> </w:t>
      </w:r>
      <w:r>
        <w:rPr>
          <w:rFonts w:ascii="Arial" w:hAnsi="Arial" w:cs="Arial"/>
          <w:lang w:val="id-ID"/>
        </w:rPr>
        <w:tab/>
        <w:t xml:space="preserve"> 4</w:t>
      </w:r>
    </w:p>
    <w:p w:rsidR="00243C6C" w:rsidRPr="00BE3648" w:rsidRDefault="00243C6C" w:rsidP="00243C6C">
      <w:pPr>
        <w:numPr>
          <w:ilvl w:val="2"/>
          <w:numId w:val="2"/>
        </w:numPr>
        <w:tabs>
          <w:tab w:val="left" w:pos="1985"/>
          <w:tab w:val="left" w:leader="dot" w:pos="7371"/>
          <w:tab w:val="right" w:pos="7655"/>
        </w:tabs>
        <w:spacing w:line="360" w:lineRule="auto"/>
        <w:ind w:left="993" w:hanging="993"/>
        <w:rPr>
          <w:rFonts w:ascii="Arial" w:hAnsi="Arial" w:cs="Arial"/>
        </w:rPr>
      </w:pPr>
      <w:r>
        <w:rPr>
          <w:rFonts w:ascii="Arial" w:hAnsi="Arial" w:cs="Arial"/>
          <w:lang w:val="id-ID"/>
        </w:rPr>
        <w:t xml:space="preserve">Tanaman </w:t>
      </w:r>
      <w:r>
        <w:rPr>
          <w:rFonts w:ascii="Arial" w:hAnsi="Arial" w:cs="Arial"/>
        </w:rPr>
        <w:t>Sambiloto</w:t>
      </w:r>
      <w:r>
        <w:rPr>
          <w:rFonts w:ascii="Arial" w:hAnsi="Arial" w:cs="Arial"/>
          <w:lang w:val="id-ID"/>
        </w:rPr>
        <w:t xml:space="preserve"> </w:t>
      </w:r>
      <w:r>
        <w:rPr>
          <w:rFonts w:ascii="Arial" w:hAnsi="Arial" w:cs="Arial"/>
          <w:lang w:val="id-ID"/>
        </w:rPr>
        <w:tab/>
        <w:t xml:space="preserve"> 4</w:t>
      </w:r>
    </w:p>
    <w:p w:rsidR="00243C6C" w:rsidRPr="00DC5FD9" w:rsidRDefault="00243C6C" w:rsidP="00243C6C">
      <w:pPr>
        <w:numPr>
          <w:ilvl w:val="2"/>
          <w:numId w:val="2"/>
        </w:numPr>
        <w:tabs>
          <w:tab w:val="left" w:pos="1985"/>
          <w:tab w:val="left" w:leader="dot" w:pos="7371"/>
          <w:tab w:val="right" w:pos="7655"/>
        </w:tabs>
        <w:spacing w:line="360" w:lineRule="auto"/>
        <w:ind w:left="993" w:hanging="993"/>
        <w:rPr>
          <w:rFonts w:ascii="Arial" w:hAnsi="Arial" w:cs="Arial"/>
        </w:rPr>
      </w:pPr>
      <w:r w:rsidRPr="00DC5FD9">
        <w:rPr>
          <w:rFonts w:ascii="Arial" w:hAnsi="Arial" w:cs="Arial"/>
        </w:rPr>
        <w:t xml:space="preserve">Morfologi </w:t>
      </w:r>
      <w:r>
        <w:rPr>
          <w:rFonts w:ascii="Arial" w:hAnsi="Arial" w:cs="Arial"/>
          <w:lang w:val="id-ID"/>
        </w:rPr>
        <w:t xml:space="preserve">Tanaman Sambiloto </w:t>
      </w:r>
      <w:r>
        <w:rPr>
          <w:rFonts w:ascii="Arial" w:hAnsi="Arial" w:cs="Arial"/>
          <w:lang w:val="id-ID"/>
        </w:rPr>
        <w:tab/>
        <w:t xml:space="preserve"> 5</w:t>
      </w:r>
    </w:p>
    <w:p w:rsidR="00243C6C" w:rsidRPr="00DE2280" w:rsidRDefault="00243C6C" w:rsidP="00243C6C">
      <w:pPr>
        <w:numPr>
          <w:ilvl w:val="2"/>
          <w:numId w:val="2"/>
        </w:numPr>
        <w:tabs>
          <w:tab w:val="left" w:pos="1985"/>
          <w:tab w:val="left" w:leader="dot" w:pos="7371"/>
          <w:tab w:val="right" w:pos="7655"/>
        </w:tabs>
        <w:spacing w:line="360" w:lineRule="auto"/>
        <w:ind w:left="993" w:hanging="993"/>
        <w:rPr>
          <w:rFonts w:ascii="Arial" w:hAnsi="Arial" w:cs="Arial"/>
        </w:rPr>
      </w:pPr>
      <w:r>
        <w:rPr>
          <w:rFonts w:ascii="Arial" w:hAnsi="Arial" w:cs="Arial"/>
          <w:lang w:val="id-ID"/>
        </w:rPr>
        <w:t xml:space="preserve">Klasifikasi </w:t>
      </w:r>
      <w:r>
        <w:rPr>
          <w:rFonts w:ascii="Arial" w:hAnsi="Arial" w:cs="Arial"/>
          <w:lang w:val="id-ID"/>
        </w:rPr>
        <w:tab/>
        <w:t xml:space="preserve"> 5</w:t>
      </w:r>
    </w:p>
    <w:p w:rsidR="00243C6C" w:rsidRPr="00DE2280" w:rsidRDefault="00243C6C" w:rsidP="00243C6C">
      <w:pPr>
        <w:numPr>
          <w:ilvl w:val="2"/>
          <w:numId w:val="2"/>
        </w:numPr>
        <w:tabs>
          <w:tab w:val="left" w:pos="1985"/>
          <w:tab w:val="left" w:leader="dot" w:pos="7371"/>
          <w:tab w:val="right" w:pos="7655"/>
        </w:tabs>
        <w:spacing w:line="360" w:lineRule="auto"/>
        <w:ind w:left="993" w:hanging="993"/>
        <w:rPr>
          <w:rFonts w:ascii="Arial" w:hAnsi="Arial" w:cs="Arial"/>
        </w:rPr>
      </w:pPr>
      <w:r>
        <w:rPr>
          <w:rFonts w:ascii="Arial" w:hAnsi="Arial" w:cs="Arial"/>
          <w:lang w:val="id-ID"/>
        </w:rPr>
        <w:t xml:space="preserve">Nama Lain </w:t>
      </w:r>
      <w:r>
        <w:rPr>
          <w:rFonts w:ascii="Arial" w:hAnsi="Arial" w:cs="Arial"/>
          <w:lang w:val="id-ID"/>
        </w:rPr>
        <w:tab/>
        <w:t xml:space="preserve"> 5</w:t>
      </w:r>
    </w:p>
    <w:p w:rsidR="00243C6C" w:rsidRPr="00DE2280" w:rsidRDefault="00243C6C" w:rsidP="00243C6C">
      <w:pPr>
        <w:numPr>
          <w:ilvl w:val="2"/>
          <w:numId w:val="2"/>
        </w:numPr>
        <w:tabs>
          <w:tab w:val="left" w:pos="1985"/>
          <w:tab w:val="left" w:pos="2127"/>
          <w:tab w:val="left" w:leader="dot" w:pos="7371"/>
          <w:tab w:val="right" w:pos="7655"/>
        </w:tabs>
        <w:spacing w:line="360" w:lineRule="auto"/>
        <w:ind w:left="993" w:hanging="993"/>
        <w:rPr>
          <w:rFonts w:ascii="Arial" w:hAnsi="Arial" w:cs="Arial"/>
        </w:rPr>
      </w:pPr>
      <w:r>
        <w:rPr>
          <w:rFonts w:ascii="Arial" w:hAnsi="Arial" w:cs="Arial"/>
          <w:lang w:val="id-ID"/>
        </w:rPr>
        <w:t xml:space="preserve">Kandungan kimia </w:t>
      </w:r>
      <w:r>
        <w:rPr>
          <w:rFonts w:ascii="Arial" w:hAnsi="Arial" w:cs="Arial"/>
          <w:lang w:val="id-ID"/>
        </w:rPr>
        <w:tab/>
        <w:t xml:space="preserve"> 6</w:t>
      </w:r>
    </w:p>
    <w:p w:rsidR="00243C6C" w:rsidRPr="00BE3648" w:rsidRDefault="00243C6C" w:rsidP="00243C6C">
      <w:pPr>
        <w:numPr>
          <w:ilvl w:val="2"/>
          <w:numId w:val="2"/>
        </w:numPr>
        <w:tabs>
          <w:tab w:val="left" w:pos="1985"/>
          <w:tab w:val="left" w:leader="dot" w:pos="7371"/>
          <w:tab w:val="right" w:pos="7655"/>
        </w:tabs>
        <w:spacing w:line="360" w:lineRule="auto"/>
        <w:ind w:left="993" w:hanging="993"/>
        <w:rPr>
          <w:rFonts w:ascii="Arial" w:hAnsi="Arial" w:cs="Arial"/>
        </w:rPr>
      </w:pPr>
      <w:r>
        <w:rPr>
          <w:rFonts w:ascii="Arial" w:hAnsi="Arial" w:cs="Arial"/>
          <w:lang w:val="id-ID"/>
        </w:rPr>
        <w:t xml:space="preserve">Khasiat Daun Sambiloto </w:t>
      </w:r>
      <w:r>
        <w:rPr>
          <w:rFonts w:ascii="Arial" w:hAnsi="Arial" w:cs="Arial"/>
          <w:lang w:val="id-ID"/>
        </w:rPr>
        <w:tab/>
        <w:t xml:space="preserve"> 7</w:t>
      </w:r>
    </w:p>
    <w:p w:rsidR="00243C6C" w:rsidRPr="00DE2280" w:rsidRDefault="00243C6C" w:rsidP="00243C6C">
      <w:pPr>
        <w:numPr>
          <w:ilvl w:val="1"/>
          <w:numId w:val="2"/>
        </w:numPr>
        <w:tabs>
          <w:tab w:val="left" w:leader="dot" w:pos="7371"/>
          <w:tab w:val="right" w:pos="7655"/>
        </w:tabs>
        <w:spacing w:line="360" w:lineRule="auto"/>
        <w:ind w:left="993" w:hanging="993"/>
        <w:rPr>
          <w:rFonts w:ascii="Arial" w:hAnsi="Arial" w:cs="Arial"/>
        </w:rPr>
      </w:pPr>
      <w:r w:rsidRPr="00BE3648">
        <w:rPr>
          <w:rFonts w:ascii="Arial" w:hAnsi="Arial" w:cs="Arial"/>
        </w:rPr>
        <w:t xml:space="preserve">Simplisia </w:t>
      </w:r>
      <w:r>
        <w:rPr>
          <w:rFonts w:ascii="Arial" w:hAnsi="Arial" w:cs="Arial"/>
          <w:lang w:val="id-ID"/>
        </w:rPr>
        <w:tab/>
        <w:t xml:space="preserve"> 7</w:t>
      </w:r>
    </w:p>
    <w:p w:rsidR="00243C6C" w:rsidRPr="00BE3648" w:rsidRDefault="00243C6C" w:rsidP="00243C6C">
      <w:pPr>
        <w:numPr>
          <w:ilvl w:val="1"/>
          <w:numId w:val="2"/>
        </w:numPr>
        <w:tabs>
          <w:tab w:val="left" w:leader="dot" w:pos="7371"/>
          <w:tab w:val="right" w:pos="7655"/>
        </w:tabs>
        <w:spacing w:line="360" w:lineRule="auto"/>
        <w:ind w:left="993" w:hanging="993"/>
        <w:rPr>
          <w:rFonts w:ascii="Arial" w:hAnsi="Arial" w:cs="Arial"/>
        </w:rPr>
      </w:pPr>
      <w:r>
        <w:rPr>
          <w:rFonts w:ascii="Arial" w:hAnsi="Arial" w:cs="Arial"/>
        </w:rPr>
        <w:t>Ekstrak</w:t>
      </w:r>
      <w:r>
        <w:rPr>
          <w:rFonts w:ascii="Arial" w:hAnsi="Arial" w:cs="Arial"/>
          <w:lang w:val="id-ID"/>
        </w:rPr>
        <w:t xml:space="preserve"> </w:t>
      </w:r>
      <w:r>
        <w:rPr>
          <w:rFonts w:ascii="Arial" w:hAnsi="Arial" w:cs="Arial"/>
          <w:lang w:val="id-ID"/>
        </w:rPr>
        <w:tab/>
        <w:t xml:space="preserve"> 8</w:t>
      </w:r>
    </w:p>
    <w:p w:rsidR="00243C6C" w:rsidRPr="00BE3648" w:rsidRDefault="00243C6C" w:rsidP="00243C6C">
      <w:pPr>
        <w:numPr>
          <w:ilvl w:val="1"/>
          <w:numId w:val="2"/>
        </w:numPr>
        <w:tabs>
          <w:tab w:val="left" w:leader="dot" w:pos="7371"/>
          <w:tab w:val="right" w:pos="7655"/>
        </w:tabs>
        <w:spacing w:line="360" w:lineRule="auto"/>
        <w:ind w:left="993" w:hanging="993"/>
        <w:rPr>
          <w:rFonts w:ascii="Arial" w:hAnsi="Arial" w:cs="Arial"/>
        </w:rPr>
      </w:pPr>
      <w:r>
        <w:rPr>
          <w:rFonts w:ascii="Arial" w:hAnsi="Arial" w:cs="Arial"/>
        </w:rPr>
        <w:t>Inflamasi</w:t>
      </w:r>
      <w:r>
        <w:rPr>
          <w:rFonts w:ascii="Arial" w:hAnsi="Arial" w:cs="Arial"/>
          <w:lang w:val="id-ID"/>
        </w:rPr>
        <w:t xml:space="preserve"> </w:t>
      </w:r>
      <w:r>
        <w:rPr>
          <w:rFonts w:ascii="Arial" w:hAnsi="Arial" w:cs="Arial"/>
          <w:lang w:val="id-ID"/>
        </w:rPr>
        <w:tab/>
        <w:t xml:space="preserve"> 9</w:t>
      </w:r>
    </w:p>
    <w:p w:rsidR="00243C6C" w:rsidRPr="00BE3648" w:rsidRDefault="00243C6C" w:rsidP="00243C6C">
      <w:pPr>
        <w:numPr>
          <w:ilvl w:val="2"/>
          <w:numId w:val="2"/>
        </w:numPr>
        <w:tabs>
          <w:tab w:val="left" w:pos="1985"/>
          <w:tab w:val="left" w:leader="dot" w:pos="7371"/>
          <w:tab w:val="right" w:pos="7655"/>
        </w:tabs>
        <w:spacing w:line="360" w:lineRule="auto"/>
        <w:ind w:left="993" w:hanging="993"/>
        <w:rPr>
          <w:rFonts w:ascii="Arial" w:hAnsi="Arial" w:cs="Arial"/>
        </w:rPr>
      </w:pPr>
      <w:r>
        <w:rPr>
          <w:rFonts w:ascii="Arial" w:hAnsi="Arial" w:cs="Arial"/>
          <w:lang w:val="id-ID"/>
        </w:rPr>
        <w:t>Definisi</w:t>
      </w:r>
      <w:r w:rsidRPr="00BE3648">
        <w:rPr>
          <w:rFonts w:ascii="Arial" w:hAnsi="Arial" w:cs="Arial"/>
        </w:rPr>
        <w:t xml:space="preserve"> Inflamasi</w:t>
      </w:r>
      <w:r>
        <w:rPr>
          <w:rFonts w:ascii="Arial" w:hAnsi="Arial" w:cs="Arial"/>
          <w:lang w:val="id-ID"/>
        </w:rPr>
        <w:t xml:space="preserve"> </w:t>
      </w:r>
      <w:r>
        <w:rPr>
          <w:rFonts w:ascii="Arial" w:hAnsi="Arial" w:cs="Arial"/>
          <w:lang w:val="id-ID"/>
        </w:rPr>
        <w:tab/>
        <w:t xml:space="preserve"> 9</w:t>
      </w:r>
    </w:p>
    <w:p w:rsidR="00243C6C" w:rsidRPr="00BE3648" w:rsidRDefault="00243C6C" w:rsidP="00243C6C">
      <w:pPr>
        <w:numPr>
          <w:ilvl w:val="2"/>
          <w:numId w:val="2"/>
        </w:numPr>
        <w:tabs>
          <w:tab w:val="left" w:pos="1985"/>
          <w:tab w:val="left" w:leader="dot" w:pos="7371"/>
          <w:tab w:val="right" w:pos="7655"/>
        </w:tabs>
        <w:spacing w:line="360" w:lineRule="auto"/>
        <w:ind w:left="993" w:hanging="993"/>
        <w:rPr>
          <w:rFonts w:ascii="Arial" w:hAnsi="Arial" w:cs="Arial"/>
        </w:rPr>
      </w:pPr>
      <w:r>
        <w:rPr>
          <w:rFonts w:ascii="Arial" w:hAnsi="Arial" w:cs="Arial"/>
          <w:lang w:val="id-ID"/>
        </w:rPr>
        <w:t>Jenis I</w:t>
      </w:r>
      <w:r>
        <w:rPr>
          <w:rFonts w:ascii="Arial" w:hAnsi="Arial" w:cs="Arial"/>
        </w:rPr>
        <w:t>n</w:t>
      </w:r>
      <w:r>
        <w:rPr>
          <w:rFonts w:ascii="Arial" w:hAnsi="Arial" w:cs="Arial"/>
          <w:lang w:val="id-ID"/>
        </w:rPr>
        <w:t xml:space="preserve">flamasi </w:t>
      </w:r>
      <w:r>
        <w:rPr>
          <w:rFonts w:ascii="Arial" w:hAnsi="Arial" w:cs="Arial"/>
          <w:lang w:val="id-ID"/>
        </w:rPr>
        <w:tab/>
        <w:t xml:space="preserve"> 10</w:t>
      </w:r>
    </w:p>
    <w:p w:rsidR="00243C6C" w:rsidRPr="00DE2280" w:rsidRDefault="00243C6C" w:rsidP="00243C6C">
      <w:pPr>
        <w:numPr>
          <w:ilvl w:val="2"/>
          <w:numId w:val="2"/>
        </w:numPr>
        <w:tabs>
          <w:tab w:val="left" w:pos="1985"/>
          <w:tab w:val="left" w:leader="dot" w:pos="7371"/>
          <w:tab w:val="right" w:pos="7655"/>
        </w:tabs>
        <w:spacing w:line="360" w:lineRule="auto"/>
        <w:ind w:left="993" w:hanging="993"/>
        <w:rPr>
          <w:rFonts w:ascii="Arial" w:hAnsi="Arial" w:cs="Arial"/>
        </w:rPr>
      </w:pPr>
      <w:r>
        <w:rPr>
          <w:rFonts w:ascii="Arial" w:hAnsi="Arial" w:cs="Arial"/>
          <w:lang w:val="id-ID"/>
        </w:rPr>
        <w:t xml:space="preserve">Mekanisme Terjadi Inflamasi </w:t>
      </w:r>
      <w:r>
        <w:rPr>
          <w:rFonts w:ascii="Arial" w:hAnsi="Arial" w:cs="Arial"/>
          <w:lang w:val="id-ID"/>
        </w:rPr>
        <w:tab/>
        <w:t xml:space="preserve"> 10</w:t>
      </w:r>
    </w:p>
    <w:p w:rsidR="00243C6C" w:rsidRPr="00BE3648" w:rsidRDefault="00243C6C" w:rsidP="00243C6C">
      <w:pPr>
        <w:numPr>
          <w:ilvl w:val="2"/>
          <w:numId w:val="2"/>
        </w:numPr>
        <w:tabs>
          <w:tab w:val="left" w:pos="1985"/>
          <w:tab w:val="left" w:leader="dot" w:pos="7371"/>
          <w:tab w:val="right" w:pos="7655"/>
        </w:tabs>
        <w:spacing w:line="360" w:lineRule="auto"/>
        <w:ind w:left="993" w:hanging="993"/>
        <w:rPr>
          <w:rFonts w:ascii="Arial" w:hAnsi="Arial" w:cs="Arial"/>
        </w:rPr>
      </w:pPr>
      <w:r>
        <w:rPr>
          <w:rFonts w:ascii="Arial" w:hAnsi="Arial" w:cs="Arial"/>
          <w:lang w:val="id-ID"/>
        </w:rPr>
        <w:t xml:space="preserve">Tanda-tanda Inflamasi </w:t>
      </w:r>
      <w:r>
        <w:rPr>
          <w:rFonts w:ascii="Arial" w:hAnsi="Arial" w:cs="Arial"/>
          <w:lang w:val="id-ID"/>
        </w:rPr>
        <w:tab/>
        <w:t xml:space="preserve"> 11</w:t>
      </w:r>
    </w:p>
    <w:p w:rsidR="00243C6C" w:rsidRPr="00DE2280" w:rsidRDefault="00243C6C" w:rsidP="00243C6C">
      <w:pPr>
        <w:numPr>
          <w:ilvl w:val="1"/>
          <w:numId w:val="2"/>
        </w:numPr>
        <w:tabs>
          <w:tab w:val="left" w:leader="dot" w:pos="7371"/>
          <w:tab w:val="right" w:pos="7655"/>
        </w:tabs>
        <w:spacing w:line="360" w:lineRule="auto"/>
        <w:ind w:left="993" w:hanging="993"/>
        <w:rPr>
          <w:rFonts w:ascii="Arial" w:hAnsi="Arial" w:cs="Arial"/>
        </w:rPr>
      </w:pPr>
      <w:r>
        <w:rPr>
          <w:rFonts w:ascii="Arial" w:hAnsi="Arial" w:cs="Arial"/>
          <w:lang w:val="id-ID"/>
        </w:rPr>
        <w:t xml:space="preserve">Antiinflamasi </w:t>
      </w:r>
      <w:r>
        <w:rPr>
          <w:rFonts w:ascii="Arial" w:hAnsi="Arial" w:cs="Arial"/>
          <w:lang w:val="id-ID"/>
        </w:rPr>
        <w:tab/>
        <w:t xml:space="preserve"> 12</w:t>
      </w:r>
    </w:p>
    <w:p w:rsidR="00243C6C" w:rsidRPr="00DE2280" w:rsidRDefault="00243C6C" w:rsidP="00243C6C">
      <w:pPr>
        <w:numPr>
          <w:ilvl w:val="2"/>
          <w:numId w:val="2"/>
        </w:numPr>
        <w:tabs>
          <w:tab w:val="left" w:pos="1985"/>
          <w:tab w:val="left" w:leader="dot" w:pos="7371"/>
          <w:tab w:val="right" w:pos="7655"/>
        </w:tabs>
        <w:spacing w:line="360" w:lineRule="auto"/>
        <w:ind w:left="993" w:hanging="993"/>
        <w:rPr>
          <w:rFonts w:ascii="Arial" w:hAnsi="Arial" w:cs="Arial"/>
        </w:rPr>
      </w:pPr>
      <w:r>
        <w:rPr>
          <w:rFonts w:ascii="Arial" w:hAnsi="Arial" w:cs="Arial"/>
          <w:lang w:val="id-ID"/>
        </w:rPr>
        <w:t>Definisi</w:t>
      </w:r>
      <w:r w:rsidRPr="00BE3648">
        <w:rPr>
          <w:rFonts w:ascii="Arial" w:hAnsi="Arial" w:cs="Arial"/>
        </w:rPr>
        <w:t xml:space="preserve"> </w:t>
      </w:r>
      <w:r>
        <w:rPr>
          <w:rFonts w:ascii="Arial" w:hAnsi="Arial" w:cs="Arial"/>
          <w:lang w:val="id-ID"/>
        </w:rPr>
        <w:t>Antii</w:t>
      </w:r>
      <w:r w:rsidRPr="00BE3648">
        <w:rPr>
          <w:rFonts w:ascii="Arial" w:hAnsi="Arial" w:cs="Arial"/>
        </w:rPr>
        <w:t>nflamasi</w:t>
      </w:r>
      <w:r>
        <w:rPr>
          <w:rFonts w:ascii="Arial" w:hAnsi="Arial" w:cs="Arial"/>
          <w:lang w:val="id-ID"/>
        </w:rPr>
        <w:t xml:space="preserve"> </w:t>
      </w:r>
      <w:r>
        <w:rPr>
          <w:rFonts w:ascii="Arial" w:hAnsi="Arial" w:cs="Arial"/>
          <w:lang w:val="id-ID"/>
        </w:rPr>
        <w:tab/>
        <w:t xml:space="preserve"> 12</w:t>
      </w:r>
    </w:p>
    <w:p w:rsidR="00244530" w:rsidRDefault="00244530" w:rsidP="00243C6C">
      <w:pPr>
        <w:numPr>
          <w:ilvl w:val="2"/>
          <w:numId w:val="2"/>
        </w:numPr>
        <w:tabs>
          <w:tab w:val="left" w:pos="1985"/>
          <w:tab w:val="left" w:leader="dot" w:pos="7371"/>
          <w:tab w:val="right" w:pos="7655"/>
        </w:tabs>
        <w:spacing w:line="360" w:lineRule="auto"/>
        <w:ind w:left="993" w:hanging="993"/>
        <w:rPr>
          <w:rFonts w:ascii="Arial" w:hAnsi="Arial" w:cs="Arial"/>
          <w:lang w:val="id-ID"/>
        </w:rPr>
        <w:sectPr w:rsidR="00244530" w:rsidSect="006B0839">
          <w:footerReference w:type="default" r:id="rId25"/>
          <w:footerReference w:type="first" r:id="rId26"/>
          <w:pgSz w:w="11907" w:h="16840" w:code="9"/>
          <w:pgMar w:top="1701" w:right="1701" w:bottom="1701" w:left="2268" w:header="720" w:footer="1418" w:gutter="0"/>
          <w:pgNumType w:fmt="lowerRoman" w:start="6"/>
          <w:cols w:space="720"/>
          <w:titlePg/>
          <w:docGrid w:linePitch="360"/>
        </w:sectPr>
      </w:pPr>
    </w:p>
    <w:p w:rsidR="00572836" w:rsidRPr="00572836" w:rsidRDefault="00572836" w:rsidP="00572836">
      <w:pPr>
        <w:numPr>
          <w:ilvl w:val="1"/>
          <w:numId w:val="2"/>
        </w:numPr>
        <w:tabs>
          <w:tab w:val="left" w:leader="dot" w:pos="7371"/>
          <w:tab w:val="right" w:pos="7655"/>
        </w:tabs>
        <w:spacing w:line="360" w:lineRule="auto"/>
        <w:ind w:left="993" w:hanging="993"/>
        <w:rPr>
          <w:rFonts w:ascii="Arial" w:hAnsi="Arial" w:cs="Arial"/>
        </w:rPr>
      </w:pPr>
      <w:r>
        <w:rPr>
          <w:rFonts w:ascii="Arial" w:hAnsi="Arial" w:cs="Arial"/>
          <w:lang w:val="id-ID"/>
        </w:rPr>
        <w:lastRenderedPageBreak/>
        <w:t xml:space="preserve">Obat-obat Antiinflamasi </w:t>
      </w:r>
      <w:r>
        <w:rPr>
          <w:rFonts w:ascii="Arial" w:hAnsi="Arial" w:cs="Arial"/>
          <w:lang w:val="id-ID"/>
        </w:rPr>
        <w:tab/>
        <w:t xml:space="preserve"> 12</w:t>
      </w:r>
    </w:p>
    <w:p w:rsidR="00243C6C" w:rsidRPr="00DE2280" w:rsidRDefault="00243C6C" w:rsidP="00243C6C">
      <w:pPr>
        <w:numPr>
          <w:ilvl w:val="2"/>
          <w:numId w:val="2"/>
        </w:numPr>
        <w:tabs>
          <w:tab w:val="left" w:pos="1985"/>
          <w:tab w:val="left" w:leader="dot" w:pos="7371"/>
          <w:tab w:val="right" w:pos="7655"/>
        </w:tabs>
        <w:spacing w:line="360" w:lineRule="auto"/>
        <w:ind w:left="993" w:hanging="993"/>
        <w:rPr>
          <w:rFonts w:ascii="Arial" w:hAnsi="Arial" w:cs="Arial"/>
        </w:rPr>
      </w:pPr>
      <w:r>
        <w:rPr>
          <w:rFonts w:ascii="Arial" w:hAnsi="Arial" w:cs="Arial"/>
          <w:lang w:val="id-ID"/>
        </w:rPr>
        <w:t xml:space="preserve">Obat Antiinflamasi Golongan Non-Steroid </w:t>
      </w:r>
      <w:r>
        <w:rPr>
          <w:rFonts w:ascii="Arial" w:hAnsi="Arial" w:cs="Arial"/>
          <w:lang w:val="id-ID"/>
        </w:rPr>
        <w:tab/>
        <w:t xml:space="preserve"> 12</w:t>
      </w:r>
    </w:p>
    <w:p w:rsidR="00243C6C" w:rsidRPr="00DE2280" w:rsidRDefault="00243C6C" w:rsidP="00243C6C">
      <w:pPr>
        <w:numPr>
          <w:ilvl w:val="2"/>
          <w:numId w:val="2"/>
        </w:numPr>
        <w:tabs>
          <w:tab w:val="left" w:pos="1985"/>
          <w:tab w:val="left" w:leader="dot" w:pos="7371"/>
          <w:tab w:val="right" w:pos="7655"/>
        </w:tabs>
        <w:spacing w:line="360" w:lineRule="auto"/>
        <w:ind w:left="993" w:hanging="993"/>
        <w:rPr>
          <w:rFonts w:ascii="Arial" w:hAnsi="Arial" w:cs="Arial"/>
        </w:rPr>
      </w:pPr>
      <w:r>
        <w:rPr>
          <w:rFonts w:ascii="Arial" w:hAnsi="Arial" w:cs="Arial"/>
          <w:lang w:val="id-ID"/>
        </w:rPr>
        <w:t xml:space="preserve">Obat Antiinflamasi Golongan Steroid </w:t>
      </w:r>
      <w:r>
        <w:rPr>
          <w:rFonts w:ascii="Arial" w:hAnsi="Arial" w:cs="Arial"/>
          <w:lang w:val="id-ID"/>
        </w:rPr>
        <w:tab/>
        <w:t xml:space="preserve"> 13</w:t>
      </w:r>
    </w:p>
    <w:p w:rsidR="00243C6C" w:rsidRPr="00DE2280" w:rsidRDefault="00243C6C" w:rsidP="00243C6C">
      <w:pPr>
        <w:numPr>
          <w:ilvl w:val="1"/>
          <w:numId w:val="2"/>
        </w:numPr>
        <w:tabs>
          <w:tab w:val="left" w:leader="dot" w:pos="7371"/>
          <w:tab w:val="right" w:pos="7655"/>
        </w:tabs>
        <w:spacing w:line="360" w:lineRule="auto"/>
        <w:ind w:left="993" w:hanging="993"/>
        <w:rPr>
          <w:rFonts w:ascii="Arial" w:hAnsi="Arial" w:cs="Arial"/>
        </w:rPr>
      </w:pPr>
      <w:r>
        <w:rPr>
          <w:rFonts w:ascii="Arial" w:hAnsi="Arial" w:cs="Arial"/>
          <w:lang w:val="id-ID"/>
        </w:rPr>
        <w:t xml:space="preserve">Natrium Diklofenak </w:t>
      </w:r>
      <w:r>
        <w:rPr>
          <w:rFonts w:ascii="Arial" w:hAnsi="Arial" w:cs="Arial"/>
          <w:lang w:val="id-ID"/>
        </w:rPr>
        <w:tab/>
        <w:t xml:space="preserve"> 13</w:t>
      </w:r>
    </w:p>
    <w:p w:rsidR="00243C6C" w:rsidRPr="00DE2280" w:rsidRDefault="00243C6C" w:rsidP="00243C6C">
      <w:pPr>
        <w:numPr>
          <w:ilvl w:val="1"/>
          <w:numId w:val="2"/>
        </w:numPr>
        <w:tabs>
          <w:tab w:val="left" w:leader="dot" w:pos="7371"/>
          <w:tab w:val="right" w:pos="7655"/>
        </w:tabs>
        <w:spacing w:line="360" w:lineRule="auto"/>
        <w:ind w:left="993" w:hanging="993"/>
        <w:rPr>
          <w:rFonts w:ascii="Arial" w:hAnsi="Arial" w:cs="Arial"/>
        </w:rPr>
      </w:pPr>
      <w:r>
        <w:rPr>
          <w:rFonts w:ascii="Arial" w:hAnsi="Arial" w:cs="Arial"/>
          <w:lang w:val="id-ID"/>
        </w:rPr>
        <w:t xml:space="preserve">CMC </w:t>
      </w:r>
      <w:r>
        <w:rPr>
          <w:rFonts w:ascii="Arial" w:hAnsi="Arial" w:cs="Arial"/>
          <w:lang w:val="id-ID"/>
        </w:rPr>
        <w:tab/>
        <w:t xml:space="preserve"> 14</w:t>
      </w:r>
    </w:p>
    <w:p w:rsidR="00243C6C" w:rsidRPr="00870CE9" w:rsidRDefault="00243C6C" w:rsidP="00243C6C">
      <w:pPr>
        <w:numPr>
          <w:ilvl w:val="1"/>
          <w:numId w:val="2"/>
        </w:numPr>
        <w:tabs>
          <w:tab w:val="left" w:leader="dot" w:pos="7371"/>
          <w:tab w:val="right" w:pos="7655"/>
        </w:tabs>
        <w:spacing w:line="360" w:lineRule="auto"/>
        <w:ind w:left="993" w:hanging="993"/>
        <w:rPr>
          <w:rFonts w:ascii="Arial" w:hAnsi="Arial" w:cs="Arial"/>
        </w:rPr>
      </w:pPr>
      <w:r>
        <w:rPr>
          <w:rFonts w:ascii="Arial" w:hAnsi="Arial" w:cs="Arial"/>
          <w:lang w:val="id-ID"/>
        </w:rPr>
        <w:t xml:space="preserve">Karagenan </w:t>
      </w:r>
      <w:r>
        <w:rPr>
          <w:rFonts w:ascii="Arial" w:hAnsi="Arial" w:cs="Arial"/>
          <w:lang w:val="id-ID"/>
        </w:rPr>
        <w:tab/>
        <w:t xml:space="preserve"> 14</w:t>
      </w:r>
    </w:p>
    <w:p w:rsidR="00243C6C" w:rsidRDefault="00243C6C" w:rsidP="00243C6C">
      <w:pPr>
        <w:numPr>
          <w:ilvl w:val="1"/>
          <w:numId w:val="2"/>
        </w:numPr>
        <w:tabs>
          <w:tab w:val="left" w:leader="dot" w:pos="7371"/>
          <w:tab w:val="right" w:pos="7655"/>
        </w:tabs>
        <w:spacing w:line="360" w:lineRule="auto"/>
        <w:ind w:left="993" w:hanging="993"/>
        <w:rPr>
          <w:rFonts w:ascii="Arial" w:hAnsi="Arial" w:cs="Arial"/>
          <w:lang w:val="id-ID"/>
        </w:rPr>
      </w:pPr>
      <w:r>
        <w:rPr>
          <w:rFonts w:ascii="Arial" w:hAnsi="Arial" w:cs="Arial"/>
          <w:lang w:val="id-ID"/>
        </w:rPr>
        <w:t xml:space="preserve">Hewan Percobaan </w:t>
      </w:r>
      <w:r>
        <w:rPr>
          <w:rFonts w:ascii="Arial" w:hAnsi="Arial" w:cs="Arial"/>
          <w:lang w:val="id-ID"/>
        </w:rPr>
        <w:tab/>
        <w:t xml:space="preserve"> 15</w:t>
      </w:r>
    </w:p>
    <w:p w:rsidR="00243C6C" w:rsidRPr="0095393D" w:rsidRDefault="00243C6C" w:rsidP="00243C6C">
      <w:pPr>
        <w:numPr>
          <w:ilvl w:val="2"/>
          <w:numId w:val="2"/>
        </w:numPr>
        <w:tabs>
          <w:tab w:val="left" w:leader="dot" w:pos="7371"/>
          <w:tab w:val="right" w:pos="7655"/>
        </w:tabs>
        <w:spacing w:line="360" w:lineRule="auto"/>
        <w:ind w:left="993" w:hanging="993"/>
        <w:rPr>
          <w:rFonts w:ascii="Arial" w:hAnsi="Arial" w:cs="Arial"/>
          <w:lang w:val="id-ID"/>
        </w:rPr>
      </w:pPr>
      <w:r>
        <w:rPr>
          <w:rFonts w:ascii="Arial" w:hAnsi="Arial" w:cs="Arial"/>
          <w:lang w:val="id-ID"/>
        </w:rPr>
        <w:t xml:space="preserve">Mencit </w:t>
      </w:r>
      <w:r>
        <w:rPr>
          <w:rFonts w:ascii="Arial" w:hAnsi="Arial" w:cs="Arial"/>
          <w:lang w:val="id-ID"/>
        </w:rPr>
        <w:tab/>
        <w:t xml:space="preserve"> 15</w:t>
      </w:r>
    </w:p>
    <w:p w:rsidR="00243C6C" w:rsidRDefault="00243C6C" w:rsidP="00243C6C">
      <w:pPr>
        <w:numPr>
          <w:ilvl w:val="1"/>
          <w:numId w:val="2"/>
        </w:numPr>
        <w:tabs>
          <w:tab w:val="left" w:leader="dot" w:pos="7371"/>
          <w:tab w:val="right" w:pos="7655"/>
        </w:tabs>
        <w:spacing w:line="360" w:lineRule="auto"/>
        <w:ind w:left="993" w:hanging="993"/>
        <w:rPr>
          <w:rFonts w:ascii="Arial" w:hAnsi="Arial" w:cs="Arial"/>
          <w:lang w:val="id-ID"/>
        </w:rPr>
      </w:pPr>
      <w:r>
        <w:rPr>
          <w:rFonts w:ascii="Arial" w:hAnsi="Arial" w:cs="Arial"/>
          <w:lang w:val="id-ID"/>
        </w:rPr>
        <w:t xml:space="preserve">Kerangka Konsep </w:t>
      </w:r>
      <w:r>
        <w:rPr>
          <w:rFonts w:ascii="Arial" w:hAnsi="Arial" w:cs="Arial"/>
          <w:lang w:val="id-ID"/>
        </w:rPr>
        <w:tab/>
        <w:t xml:space="preserve"> 16</w:t>
      </w:r>
    </w:p>
    <w:p w:rsidR="00243C6C" w:rsidRDefault="00243C6C" w:rsidP="00243C6C">
      <w:pPr>
        <w:numPr>
          <w:ilvl w:val="1"/>
          <w:numId w:val="2"/>
        </w:numPr>
        <w:tabs>
          <w:tab w:val="left" w:leader="dot" w:pos="7371"/>
          <w:tab w:val="right" w:pos="7655"/>
        </w:tabs>
        <w:spacing w:line="360" w:lineRule="auto"/>
        <w:ind w:left="993" w:hanging="993"/>
        <w:rPr>
          <w:rFonts w:ascii="Arial" w:hAnsi="Arial" w:cs="Arial"/>
          <w:lang w:val="id-ID"/>
        </w:rPr>
      </w:pPr>
      <w:r>
        <w:rPr>
          <w:rFonts w:ascii="Arial" w:hAnsi="Arial" w:cs="Arial"/>
          <w:lang w:val="id-ID"/>
        </w:rPr>
        <w:t xml:space="preserve">Definisi Operasional </w:t>
      </w:r>
      <w:r>
        <w:rPr>
          <w:rFonts w:ascii="Arial" w:hAnsi="Arial" w:cs="Arial"/>
          <w:lang w:val="id-ID"/>
        </w:rPr>
        <w:tab/>
        <w:t xml:space="preserve"> 16</w:t>
      </w:r>
    </w:p>
    <w:p w:rsidR="00243C6C" w:rsidRPr="00870CE9" w:rsidRDefault="00243C6C" w:rsidP="00243C6C">
      <w:pPr>
        <w:numPr>
          <w:ilvl w:val="1"/>
          <w:numId w:val="2"/>
        </w:numPr>
        <w:tabs>
          <w:tab w:val="left" w:leader="dot" w:pos="7371"/>
          <w:tab w:val="right" w:pos="7655"/>
        </w:tabs>
        <w:spacing w:line="360" w:lineRule="auto"/>
        <w:ind w:left="993" w:hanging="993"/>
        <w:rPr>
          <w:rFonts w:ascii="Arial" w:hAnsi="Arial" w:cs="Arial"/>
          <w:lang w:val="id-ID"/>
        </w:rPr>
      </w:pPr>
      <w:r>
        <w:rPr>
          <w:rFonts w:ascii="Arial" w:hAnsi="Arial" w:cs="Arial"/>
          <w:lang w:val="id-ID"/>
        </w:rPr>
        <w:t xml:space="preserve">Hipotesis </w:t>
      </w:r>
      <w:r>
        <w:rPr>
          <w:rFonts w:ascii="Arial" w:hAnsi="Arial" w:cs="Arial"/>
          <w:lang w:val="id-ID"/>
        </w:rPr>
        <w:tab/>
        <w:t xml:space="preserve"> 17</w:t>
      </w:r>
    </w:p>
    <w:p w:rsidR="00243C6C" w:rsidRPr="00E21EC9" w:rsidRDefault="00243C6C" w:rsidP="00243C6C">
      <w:pPr>
        <w:tabs>
          <w:tab w:val="left" w:pos="851"/>
          <w:tab w:val="left" w:leader="dot" w:pos="7371"/>
          <w:tab w:val="right" w:pos="7655"/>
        </w:tabs>
        <w:spacing w:line="360" w:lineRule="auto"/>
        <w:ind w:left="0" w:firstLine="0"/>
        <w:rPr>
          <w:rFonts w:ascii="Arial" w:hAnsi="Arial" w:cs="Arial"/>
          <w:lang w:val="id-ID"/>
        </w:rPr>
      </w:pPr>
      <w:r>
        <w:rPr>
          <w:rFonts w:ascii="Arial" w:hAnsi="Arial" w:cs="Arial"/>
        </w:rPr>
        <w:t xml:space="preserve">BAB III </w:t>
      </w:r>
      <w:r>
        <w:rPr>
          <w:rFonts w:ascii="Arial" w:hAnsi="Arial" w:cs="Arial"/>
          <w:lang w:val="id-ID"/>
        </w:rPr>
        <w:tab/>
      </w:r>
      <w:r>
        <w:rPr>
          <w:rFonts w:ascii="Arial" w:hAnsi="Arial" w:cs="Arial"/>
        </w:rPr>
        <w:t>METODE PENELITIAN</w:t>
      </w:r>
      <w:r>
        <w:rPr>
          <w:rFonts w:ascii="Arial" w:hAnsi="Arial" w:cs="Arial"/>
          <w:lang w:val="id-ID"/>
        </w:rPr>
        <w:t xml:space="preserve"> </w:t>
      </w:r>
      <w:r>
        <w:rPr>
          <w:rFonts w:ascii="Arial" w:hAnsi="Arial" w:cs="Arial"/>
          <w:lang w:val="id-ID"/>
        </w:rPr>
        <w:tab/>
        <w:t xml:space="preserve"> 18</w:t>
      </w:r>
    </w:p>
    <w:p w:rsidR="00243C6C" w:rsidRPr="00BE3648" w:rsidRDefault="00243C6C" w:rsidP="00243C6C">
      <w:pPr>
        <w:numPr>
          <w:ilvl w:val="1"/>
          <w:numId w:val="3"/>
        </w:numPr>
        <w:tabs>
          <w:tab w:val="left" w:leader="dot" w:pos="7371"/>
          <w:tab w:val="right" w:pos="7655"/>
        </w:tabs>
        <w:spacing w:line="360" w:lineRule="auto"/>
        <w:ind w:left="993" w:hanging="993"/>
        <w:rPr>
          <w:rFonts w:ascii="Arial" w:hAnsi="Arial" w:cs="Arial"/>
        </w:rPr>
      </w:pPr>
      <w:r w:rsidRPr="00BE3648">
        <w:rPr>
          <w:rFonts w:ascii="Arial" w:hAnsi="Arial" w:cs="Arial"/>
        </w:rPr>
        <w:t>Jenis</w:t>
      </w:r>
      <w:r>
        <w:rPr>
          <w:rFonts w:ascii="Arial" w:hAnsi="Arial" w:cs="Arial"/>
          <w:lang w:val="id-ID"/>
        </w:rPr>
        <w:t xml:space="preserve"> Dan Desain Penelitian</w:t>
      </w:r>
      <w:r w:rsidRPr="00BE3648">
        <w:rPr>
          <w:rFonts w:ascii="Arial" w:hAnsi="Arial" w:cs="Arial"/>
        </w:rPr>
        <w:t xml:space="preserve"> </w:t>
      </w:r>
      <w:r>
        <w:rPr>
          <w:rFonts w:ascii="Arial" w:hAnsi="Arial" w:cs="Arial"/>
          <w:lang w:val="id-ID"/>
        </w:rPr>
        <w:tab/>
        <w:t xml:space="preserve"> 18</w:t>
      </w:r>
    </w:p>
    <w:p w:rsidR="00243C6C" w:rsidRPr="00BE3648" w:rsidRDefault="00243C6C" w:rsidP="00243C6C">
      <w:pPr>
        <w:numPr>
          <w:ilvl w:val="1"/>
          <w:numId w:val="3"/>
        </w:numPr>
        <w:tabs>
          <w:tab w:val="left" w:leader="dot" w:pos="7371"/>
          <w:tab w:val="right" w:pos="7655"/>
        </w:tabs>
        <w:spacing w:line="360" w:lineRule="auto"/>
        <w:ind w:left="993" w:hanging="993"/>
        <w:rPr>
          <w:rFonts w:ascii="Arial" w:hAnsi="Arial" w:cs="Arial"/>
        </w:rPr>
      </w:pPr>
      <w:r w:rsidRPr="00BE3648">
        <w:rPr>
          <w:rFonts w:ascii="Arial" w:hAnsi="Arial" w:cs="Arial"/>
        </w:rPr>
        <w:t>Lokasi Dan Waktu</w:t>
      </w:r>
      <w:r>
        <w:rPr>
          <w:rFonts w:ascii="Arial" w:hAnsi="Arial" w:cs="Arial"/>
          <w:lang w:val="id-ID"/>
        </w:rPr>
        <w:t xml:space="preserve"> Penelitian</w:t>
      </w:r>
      <w:r w:rsidRPr="00BE3648">
        <w:rPr>
          <w:rFonts w:ascii="Arial" w:hAnsi="Arial" w:cs="Arial"/>
        </w:rPr>
        <w:t xml:space="preserve"> </w:t>
      </w:r>
      <w:r>
        <w:rPr>
          <w:rFonts w:ascii="Arial" w:hAnsi="Arial" w:cs="Arial"/>
          <w:lang w:val="id-ID"/>
        </w:rPr>
        <w:tab/>
        <w:t xml:space="preserve"> 18</w:t>
      </w:r>
    </w:p>
    <w:p w:rsidR="00243C6C" w:rsidRPr="00870CE9" w:rsidRDefault="00243C6C" w:rsidP="00243C6C">
      <w:pPr>
        <w:numPr>
          <w:ilvl w:val="1"/>
          <w:numId w:val="3"/>
        </w:numPr>
        <w:tabs>
          <w:tab w:val="left" w:leader="dot" w:pos="7371"/>
          <w:tab w:val="right" w:pos="7655"/>
        </w:tabs>
        <w:spacing w:line="360" w:lineRule="auto"/>
        <w:ind w:left="993" w:hanging="993"/>
        <w:rPr>
          <w:rFonts w:ascii="Arial" w:hAnsi="Arial" w:cs="Arial"/>
        </w:rPr>
      </w:pPr>
      <w:r w:rsidRPr="00BE3648">
        <w:rPr>
          <w:rFonts w:ascii="Arial" w:hAnsi="Arial" w:cs="Arial"/>
        </w:rPr>
        <w:t xml:space="preserve">Populasi </w:t>
      </w:r>
      <w:r>
        <w:rPr>
          <w:rFonts w:ascii="Arial" w:hAnsi="Arial" w:cs="Arial"/>
          <w:lang w:val="id-ID"/>
        </w:rPr>
        <w:t xml:space="preserve">dan Sampel </w:t>
      </w:r>
      <w:r w:rsidRPr="00BE3648">
        <w:rPr>
          <w:rFonts w:ascii="Arial" w:hAnsi="Arial" w:cs="Arial"/>
        </w:rPr>
        <w:t>Penelitian</w:t>
      </w:r>
      <w:r>
        <w:rPr>
          <w:rFonts w:ascii="Arial" w:hAnsi="Arial" w:cs="Arial"/>
          <w:lang w:val="id-ID"/>
        </w:rPr>
        <w:t xml:space="preserve"> </w:t>
      </w:r>
      <w:r>
        <w:rPr>
          <w:rFonts w:ascii="Arial" w:hAnsi="Arial" w:cs="Arial"/>
          <w:lang w:val="id-ID"/>
        </w:rPr>
        <w:tab/>
        <w:t xml:space="preserve"> 18</w:t>
      </w:r>
    </w:p>
    <w:p w:rsidR="00243C6C" w:rsidRDefault="00243C6C" w:rsidP="00243C6C">
      <w:pPr>
        <w:numPr>
          <w:ilvl w:val="2"/>
          <w:numId w:val="3"/>
        </w:numPr>
        <w:tabs>
          <w:tab w:val="left" w:pos="1985"/>
          <w:tab w:val="left" w:leader="dot" w:pos="7371"/>
          <w:tab w:val="right" w:pos="7655"/>
        </w:tabs>
        <w:spacing w:line="360" w:lineRule="auto"/>
        <w:ind w:left="993" w:hanging="993"/>
        <w:rPr>
          <w:rFonts w:ascii="Arial" w:hAnsi="Arial" w:cs="Arial"/>
          <w:lang w:val="id-ID"/>
        </w:rPr>
      </w:pPr>
      <w:r>
        <w:rPr>
          <w:rFonts w:ascii="Arial" w:hAnsi="Arial" w:cs="Arial"/>
          <w:lang w:val="id-ID"/>
        </w:rPr>
        <w:t>Populasi .........................................................................................</w:t>
      </w:r>
      <w:r>
        <w:rPr>
          <w:rFonts w:ascii="Arial" w:hAnsi="Arial" w:cs="Arial"/>
          <w:lang w:val="id-ID"/>
        </w:rPr>
        <w:tab/>
      </w:r>
      <w:r>
        <w:rPr>
          <w:rFonts w:ascii="Arial" w:hAnsi="Arial" w:cs="Arial"/>
          <w:lang w:val="id-ID"/>
        </w:rPr>
        <w:tab/>
        <w:t>18</w:t>
      </w:r>
    </w:p>
    <w:p w:rsidR="00243C6C" w:rsidRPr="00BE3648" w:rsidRDefault="00243C6C" w:rsidP="00243C6C">
      <w:pPr>
        <w:numPr>
          <w:ilvl w:val="2"/>
          <w:numId w:val="3"/>
        </w:numPr>
        <w:tabs>
          <w:tab w:val="left" w:pos="1985"/>
          <w:tab w:val="left" w:leader="dot" w:pos="7371"/>
          <w:tab w:val="right" w:pos="7655"/>
        </w:tabs>
        <w:spacing w:line="360" w:lineRule="auto"/>
        <w:ind w:left="993" w:hanging="993"/>
        <w:rPr>
          <w:rFonts w:ascii="Arial" w:hAnsi="Arial" w:cs="Arial"/>
        </w:rPr>
      </w:pPr>
      <w:r>
        <w:rPr>
          <w:rFonts w:ascii="Arial" w:hAnsi="Arial" w:cs="Arial"/>
          <w:lang w:val="id-ID"/>
        </w:rPr>
        <w:t xml:space="preserve">Teknik Pengambilan Sampel </w:t>
      </w:r>
      <w:r>
        <w:rPr>
          <w:rFonts w:ascii="Arial" w:hAnsi="Arial" w:cs="Arial"/>
          <w:lang w:val="id-ID"/>
        </w:rPr>
        <w:tab/>
        <w:t xml:space="preserve"> 18</w:t>
      </w:r>
    </w:p>
    <w:p w:rsidR="00243C6C" w:rsidRPr="00701A59" w:rsidRDefault="00243C6C" w:rsidP="00243C6C">
      <w:pPr>
        <w:numPr>
          <w:ilvl w:val="1"/>
          <w:numId w:val="3"/>
        </w:numPr>
        <w:tabs>
          <w:tab w:val="left" w:leader="dot" w:pos="7371"/>
          <w:tab w:val="right" w:pos="7655"/>
        </w:tabs>
        <w:spacing w:line="360" w:lineRule="auto"/>
        <w:ind w:left="993" w:hanging="993"/>
        <w:rPr>
          <w:rFonts w:ascii="Arial" w:hAnsi="Arial" w:cs="Arial"/>
        </w:rPr>
      </w:pPr>
      <w:r>
        <w:rPr>
          <w:rFonts w:ascii="Arial" w:hAnsi="Arial" w:cs="Arial"/>
          <w:lang w:val="id-ID"/>
        </w:rPr>
        <w:t xml:space="preserve">Alat dan Bahan </w:t>
      </w:r>
      <w:r>
        <w:rPr>
          <w:rFonts w:ascii="Arial" w:hAnsi="Arial" w:cs="Arial"/>
          <w:lang w:val="id-ID"/>
        </w:rPr>
        <w:tab/>
        <w:t xml:space="preserve"> 18</w:t>
      </w:r>
    </w:p>
    <w:p w:rsidR="00243C6C" w:rsidRDefault="00243C6C" w:rsidP="00243C6C">
      <w:pPr>
        <w:numPr>
          <w:ilvl w:val="2"/>
          <w:numId w:val="3"/>
        </w:numPr>
        <w:tabs>
          <w:tab w:val="left" w:leader="dot" w:pos="7371"/>
          <w:tab w:val="right" w:pos="7655"/>
        </w:tabs>
        <w:spacing w:line="360" w:lineRule="auto"/>
        <w:ind w:left="993" w:hanging="993"/>
        <w:rPr>
          <w:rFonts w:ascii="Arial" w:hAnsi="Arial" w:cs="Arial"/>
          <w:lang w:val="id-ID"/>
        </w:rPr>
      </w:pPr>
      <w:r>
        <w:rPr>
          <w:rFonts w:ascii="Arial" w:hAnsi="Arial" w:cs="Arial"/>
          <w:lang w:val="id-ID"/>
        </w:rPr>
        <w:t xml:space="preserve">Alat </w:t>
      </w:r>
      <w:r>
        <w:rPr>
          <w:rFonts w:ascii="Arial" w:hAnsi="Arial" w:cs="Arial"/>
          <w:lang w:val="id-ID"/>
        </w:rPr>
        <w:tab/>
        <w:t xml:space="preserve"> 18</w:t>
      </w:r>
    </w:p>
    <w:p w:rsidR="00243C6C" w:rsidRPr="00701A59" w:rsidRDefault="00243C6C" w:rsidP="00243C6C">
      <w:pPr>
        <w:numPr>
          <w:ilvl w:val="2"/>
          <w:numId w:val="3"/>
        </w:numPr>
        <w:tabs>
          <w:tab w:val="left" w:leader="dot" w:pos="7371"/>
          <w:tab w:val="right" w:pos="7655"/>
        </w:tabs>
        <w:spacing w:line="360" w:lineRule="auto"/>
        <w:ind w:left="993" w:hanging="993"/>
        <w:rPr>
          <w:rFonts w:ascii="Arial" w:hAnsi="Arial" w:cs="Arial"/>
        </w:rPr>
      </w:pPr>
      <w:r>
        <w:rPr>
          <w:rFonts w:ascii="Arial" w:hAnsi="Arial" w:cs="Arial"/>
          <w:lang w:val="id-ID"/>
        </w:rPr>
        <w:t xml:space="preserve">Bahan </w:t>
      </w:r>
      <w:r>
        <w:rPr>
          <w:rFonts w:ascii="Arial" w:hAnsi="Arial" w:cs="Arial"/>
          <w:lang w:val="id-ID"/>
        </w:rPr>
        <w:tab/>
        <w:t xml:space="preserve"> 19</w:t>
      </w:r>
    </w:p>
    <w:p w:rsidR="00243C6C" w:rsidRPr="00701A59" w:rsidRDefault="00243C6C" w:rsidP="00243C6C">
      <w:pPr>
        <w:numPr>
          <w:ilvl w:val="1"/>
          <w:numId w:val="3"/>
        </w:numPr>
        <w:tabs>
          <w:tab w:val="left" w:leader="dot" w:pos="7371"/>
          <w:tab w:val="right" w:pos="7655"/>
        </w:tabs>
        <w:spacing w:line="360" w:lineRule="auto"/>
        <w:ind w:left="993" w:hanging="993"/>
        <w:rPr>
          <w:rFonts w:ascii="Arial" w:hAnsi="Arial" w:cs="Arial"/>
        </w:rPr>
      </w:pPr>
      <w:r>
        <w:rPr>
          <w:rFonts w:ascii="Arial" w:hAnsi="Arial" w:cs="Arial"/>
          <w:lang w:val="id-ID"/>
        </w:rPr>
        <w:t>Hewan Percobaan</w:t>
      </w:r>
      <w:r>
        <w:rPr>
          <w:rFonts w:ascii="Arial" w:hAnsi="Arial" w:cs="Arial"/>
          <w:lang w:val="id-ID"/>
        </w:rPr>
        <w:tab/>
        <w:t xml:space="preserve"> 19</w:t>
      </w:r>
    </w:p>
    <w:p w:rsidR="00243C6C" w:rsidRDefault="00243C6C" w:rsidP="00243C6C">
      <w:pPr>
        <w:numPr>
          <w:ilvl w:val="2"/>
          <w:numId w:val="3"/>
        </w:numPr>
        <w:tabs>
          <w:tab w:val="left" w:pos="1985"/>
          <w:tab w:val="left" w:leader="dot" w:pos="7371"/>
          <w:tab w:val="right" w:pos="7655"/>
        </w:tabs>
        <w:spacing w:line="360" w:lineRule="auto"/>
        <w:ind w:left="993" w:hanging="993"/>
        <w:rPr>
          <w:rFonts w:ascii="Arial" w:hAnsi="Arial" w:cs="Arial"/>
          <w:lang w:val="id-ID"/>
        </w:rPr>
      </w:pPr>
      <w:r>
        <w:rPr>
          <w:rFonts w:ascii="Arial" w:hAnsi="Arial" w:cs="Arial"/>
          <w:lang w:val="id-ID"/>
        </w:rPr>
        <w:t xml:space="preserve">Persiapan Hewan Percobaan </w:t>
      </w:r>
      <w:r>
        <w:rPr>
          <w:rFonts w:ascii="Arial" w:hAnsi="Arial" w:cs="Arial"/>
          <w:lang w:val="id-ID"/>
        </w:rPr>
        <w:tab/>
        <w:t xml:space="preserve"> 19</w:t>
      </w:r>
    </w:p>
    <w:p w:rsidR="00243C6C" w:rsidRPr="00142DEF" w:rsidRDefault="00243C6C" w:rsidP="00243C6C">
      <w:pPr>
        <w:numPr>
          <w:ilvl w:val="1"/>
          <w:numId w:val="3"/>
        </w:numPr>
        <w:tabs>
          <w:tab w:val="left" w:leader="dot" w:pos="7371"/>
          <w:tab w:val="right" w:pos="7655"/>
        </w:tabs>
        <w:spacing w:line="360" w:lineRule="auto"/>
        <w:ind w:left="993" w:hanging="993"/>
        <w:rPr>
          <w:rFonts w:ascii="Arial" w:hAnsi="Arial" w:cs="Arial"/>
          <w:lang w:val="id-ID"/>
        </w:rPr>
      </w:pPr>
      <w:r>
        <w:rPr>
          <w:rFonts w:ascii="Arial" w:hAnsi="Arial" w:cs="Arial"/>
          <w:lang w:val="id-ID"/>
        </w:rPr>
        <w:t xml:space="preserve">Pembuatan Sediaan </w:t>
      </w:r>
      <w:r>
        <w:rPr>
          <w:rFonts w:ascii="Arial" w:hAnsi="Arial" w:cs="Arial"/>
          <w:lang w:val="id-ID"/>
        </w:rPr>
        <w:tab/>
        <w:t xml:space="preserve"> 19</w:t>
      </w:r>
    </w:p>
    <w:p w:rsidR="00243C6C" w:rsidRPr="00701A59" w:rsidRDefault="00243C6C" w:rsidP="00243C6C">
      <w:pPr>
        <w:numPr>
          <w:ilvl w:val="2"/>
          <w:numId w:val="3"/>
        </w:numPr>
        <w:tabs>
          <w:tab w:val="left" w:pos="1985"/>
          <w:tab w:val="left" w:leader="dot" w:pos="7371"/>
          <w:tab w:val="right" w:pos="7655"/>
        </w:tabs>
        <w:spacing w:line="360" w:lineRule="auto"/>
        <w:ind w:left="993" w:hanging="993"/>
        <w:rPr>
          <w:rFonts w:ascii="Arial" w:hAnsi="Arial" w:cs="Arial"/>
        </w:rPr>
      </w:pPr>
      <w:r>
        <w:rPr>
          <w:rFonts w:ascii="Arial" w:hAnsi="Arial" w:cs="Arial"/>
          <w:lang w:val="id-ID"/>
        </w:rPr>
        <w:t>Pembuatan simplisia</w:t>
      </w:r>
      <w:r>
        <w:rPr>
          <w:rFonts w:ascii="Arial" w:hAnsi="Arial" w:cs="Arial"/>
          <w:lang w:val="id-ID"/>
        </w:rPr>
        <w:tab/>
        <w:t xml:space="preserve"> 19</w:t>
      </w:r>
    </w:p>
    <w:p w:rsidR="00243C6C" w:rsidRPr="00701A59" w:rsidRDefault="00243C6C" w:rsidP="00243C6C">
      <w:pPr>
        <w:numPr>
          <w:ilvl w:val="2"/>
          <w:numId w:val="3"/>
        </w:numPr>
        <w:tabs>
          <w:tab w:val="left" w:pos="1985"/>
          <w:tab w:val="left" w:leader="dot" w:pos="7371"/>
          <w:tab w:val="right" w:pos="7655"/>
        </w:tabs>
        <w:spacing w:line="360" w:lineRule="auto"/>
        <w:ind w:left="993" w:hanging="993"/>
        <w:rPr>
          <w:rFonts w:ascii="Arial" w:hAnsi="Arial" w:cs="Arial"/>
        </w:rPr>
      </w:pPr>
      <w:r>
        <w:rPr>
          <w:rFonts w:ascii="Arial" w:hAnsi="Arial" w:cs="Arial"/>
          <w:lang w:val="id-ID"/>
        </w:rPr>
        <w:t xml:space="preserve">Pembuatan cairan penyari </w:t>
      </w:r>
      <w:r>
        <w:rPr>
          <w:rFonts w:ascii="Arial" w:hAnsi="Arial" w:cs="Arial"/>
          <w:lang w:val="id-ID"/>
        </w:rPr>
        <w:tab/>
        <w:t xml:space="preserve"> 20</w:t>
      </w:r>
    </w:p>
    <w:p w:rsidR="00243C6C" w:rsidRPr="004F6961" w:rsidRDefault="00243C6C" w:rsidP="00243C6C">
      <w:pPr>
        <w:numPr>
          <w:ilvl w:val="2"/>
          <w:numId w:val="3"/>
        </w:numPr>
        <w:tabs>
          <w:tab w:val="left" w:pos="1985"/>
          <w:tab w:val="left" w:leader="dot" w:pos="7371"/>
          <w:tab w:val="right" w:pos="7655"/>
        </w:tabs>
        <w:spacing w:line="360" w:lineRule="auto"/>
        <w:ind w:left="993" w:hanging="993"/>
        <w:rPr>
          <w:rFonts w:ascii="Arial" w:hAnsi="Arial" w:cs="Arial"/>
        </w:rPr>
      </w:pPr>
      <w:r>
        <w:rPr>
          <w:rFonts w:ascii="Arial" w:hAnsi="Arial" w:cs="Arial"/>
          <w:lang w:val="id-ID"/>
        </w:rPr>
        <w:t xml:space="preserve">Pembuatan ekstrak etanol daun sambiloto </w:t>
      </w:r>
      <w:r>
        <w:rPr>
          <w:rFonts w:ascii="Arial" w:hAnsi="Arial" w:cs="Arial"/>
          <w:lang w:val="id-ID"/>
        </w:rPr>
        <w:tab/>
        <w:t xml:space="preserve"> 20</w:t>
      </w:r>
    </w:p>
    <w:p w:rsidR="00243C6C" w:rsidRPr="00142DEF" w:rsidRDefault="00243C6C" w:rsidP="00243C6C">
      <w:pPr>
        <w:numPr>
          <w:ilvl w:val="2"/>
          <w:numId w:val="3"/>
        </w:numPr>
        <w:tabs>
          <w:tab w:val="left" w:leader="dot" w:pos="7371"/>
          <w:tab w:val="right" w:pos="7655"/>
        </w:tabs>
        <w:spacing w:line="360" w:lineRule="auto"/>
        <w:ind w:left="993" w:hanging="993"/>
        <w:rPr>
          <w:rFonts w:ascii="Arial" w:hAnsi="Arial" w:cs="Arial"/>
        </w:rPr>
      </w:pPr>
      <w:r>
        <w:rPr>
          <w:rFonts w:ascii="Arial" w:hAnsi="Arial" w:cs="Arial"/>
          <w:lang w:val="id-ID"/>
        </w:rPr>
        <w:t xml:space="preserve">Pembuatan konsentrasi ekstrak daun sambiloto </w:t>
      </w:r>
      <w:r>
        <w:rPr>
          <w:rFonts w:ascii="Arial" w:hAnsi="Arial" w:cs="Arial"/>
          <w:lang w:val="id-ID"/>
        </w:rPr>
        <w:tab/>
        <w:t xml:space="preserve"> 21</w:t>
      </w:r>
    </w:p>
    <w:p w:rsidR="00243C6C" w:rsidRPr="00142DEF" w:rsidRDefault="00243C6C" w:rsidP="00243C6C">
      <w:pPr>
        <w:numPr>
          <w:ilvl w:val="2"/>
          <w:numId w:val="3"/>
        </w:numPr>
        <w:tabs>
          <w:tab w:val="left" w:leader="dot" w:pos="7371"/>
          <w:tab w:val="right" w:pos="7655"/>
        </w:tabs>
        <w:spacing w:line="360" w:lineRule="auto"/>
        <w:ind w:left="993" w:hanging="993"/>
        <w:rPr>
          <w:rFonts w:ascii="Arial" w:hAnsi="Arial" w:cs="Arial"/>
        </w:rPr>
      </w:pPr>
      <w:r>
        <w:rPr>
          <w:rFonts w:ascii="Arial" w:hAnsi="Arial" w:cs="Arial"/>
          <w:lang w:val="id-ID"/>
        </w:rPr>
        <w:t xml:space="preserve">Pembuatan larutan karagenan </w:t>
      </w:r>
      <w:r>
        <w:rPr>
          <w:rFonts w:ascii="Arial" w:hAnsi="Arial" w:cs="Arial"/>
          <w:lang w:val="id-ID"/>
        </w:rPr>
        <w:tab/>
        <w:t xml:space="preserve"> 21</w:t>
      </w:r>
    </w:p>
    <w:p w:rsidR="00243C6C" w:rsidRPr="00142DEF" w:rsidRDefault="00243C6C" w:rsidP="00243C6C">
      <w:pPr>
        <w:numPr>
          <w:ilvl w:val="2"/>
          <w:numId w:val="3"/>
        </w:numPr>
        <w:tabs>
          <w:tab w:val="left" w:leader="dot" w:pos="7371"/>
          <w:tab w:val="right" w:pos="7655"/>
        </w:tabs>
        <w:spacing w:line="360" w:lineRule="auto"/>
        <w:ind w:left="993" w:hanging="993"/>
        <w:rPr>
          <w:rFonts w:ascii="Arial" w:hAnsi="Arial" w:cs="Arial"/>
        </w:rPr>
      </w:pPr>
      <w:r>
        <w:rPr>
          <w:rFonts w:ascii="Arial" w:hAnsi="Arial" w:cs="Arial"/>
          <w:lang w:val="id-ID"/>
        </w:rPr>
        <w:t xml:space="preserve">Volume ekstrak etanol daun sambiloto </w:t>
      </w:r>
      <w:r>
        <w:rPr>
          <w:rFonts w:ascii="Arial" w:hAnsi="Arial" w:cs="Arial"/>
          <w:lang w:val="id-ID"/>
        </w:rPr>
        <w:tab/>
        <w:t xml:space="preserve"> 22</w:t>
      </w:r>
    </w:p>
    <w:p w:rsidR="00243C6C" w:rsidRPr="00142DEF" w:rsidRDefault="00243C6C" w:rsidP="00243C6C">
      <w:pPr>
        <w:numPr>
          <w:ilvl w:val="2"/>
          <w:numId w:val="3"/>
        </w:numPr>
        <w:tabs>
          <w:tab w:val="left" w:leader="dot" w:pos="7371"/>
          <w:tab w:val="right" w:pos="7655"/>
        </w:tabs>
        <w:spacing w:line="360" w:lineRule="auto"/>
        <w:ind w:left="993" w:hanging="993"/>
        <w:rPr>
          <w:rFonts w:ascii="Arial" w:hAnsi="Arial" w:cs="Arial"/>
        </w:rPr>
      </w:pPr>
      <w:r>
        <w:rPr>
          <w:rFonts w:ascii="Arial" w:hAnsi="Arial" w:cs="Arial"/>
          <w:lang w:val="id-ID"/>
        </w:rPr>
        <w:t xml:space="preserve">Pembuatan suspensi Na. Diklofenak </w:t>
      </w:r>
      <w:r>
        <w:rPr>
          <w:rFonts w:ascii="Arial" w:hAnsi="Arial" w:cs="Arial"/>
          <w:lang w:val="id-ID"/>
        </w:rPr>
        <w:tab/>
        <w:t xml:space="preserve"> 23</w:t>
      </w:r>
    </w:p>
    <w:p w:rsidR="00243C6C" w:rsidRPr="004F6961" w:rsidRDefault="00243C6C" w:rsidP="00243C6C">
      <w:pPr>
        <w:numPr>
          <w:ilvl w:val="2"/>
          <w:numId w:val="3"/>
        </w:numPr>
        <w:tabs>
          <w:tab w:val="left" w:leader="dot" w:pos="7371"/>
          <w:tab w:val="right" w:pos="7655"/>
        </w:tabs>
        <w:spacing w:line="360" w:lineRule="auto"/>
        <w:ind w:left="993" w:hanging="993"/>
        <w:rPr>
          <w:rFonts w:ascii="Arial" w:hAnsi="Arial" w:cs="Arial"/>
        </w:rPr>
      </w:pPr>
      <w:r>
        <w:rPr>
          <w:rFonts w:ascii="Arial" w:hAnsi="Arial" w:cs="Arial"/>
          <w:lang w:val="id-ID"/>
        </w:rPr>
        <w:t xml:space="preserve">Pembuatan Larutan Na-CMC 0,5% </w:t>
      </w:r>
      <w:r>
        <w:rPr>
          <w:rFonts w:ascii="Arial" w:hAnsi="Arial" w:cs="Arial"/>
          <w:lang w:val="id-ID"/>
        </w:rPr>
        <w:tab/>
        <w:t xml:space="preserve"> 24</w:t>
      </w:r>
    </w:p>
    <w:p w:rsidR="00243C6C" w:rsidRPr="00AC66A2" w:rsidRDefault="00243C6C" w:rsidP="00243C6C">
      <w:pPr>
        <w:numPr>
          <w:ilvl w:val="1"/>
          <w:numId w:val="3"/>
        </w:numPr>
        <w:tabs>
          <w:tab w:val="left" w:leader="dot" w:pos="7371"/>
          <w:tab w:val="right" w:pos="7655"/>
        </w:tabs>
        <w:spacing w:line="360" w:lineRule="auto"/>
        <w:ind w:left="993" w:hanging="993"/>
        <w:rPr>
          <w:rFonts w:ascii="Arial" w:hAnsi="Arial" w:cs="Arial"/>
        </w:rPr>
      </w:pPr>
      <w:r>
        <w:rPr>
          <w:rFonts w:ascii="Arial" w:hAnsi="Arial" w:cs="Arial"/>
          <w:lang w:val="id-ID"/>
        </w:rPr>
        <w:t xml:space="preserve">Prosedur Kerja </w:t>
      </w:r>
      <w:r>
        <w:rPr>
          <w:rFonts w:ascii="Arial" w:hAnsi="Arial" w:cs="Arial"/>
          <w:lang w:val="id-ID"/>
        </w:rPr>
        <w:tab/>
        <w:t xml:space="preserve"> 24</w:t>
      </w:r>
    </w:p>
    <w:p w:rsidR="00243C6C" w:rsidRDefault="00243C6C" w:rsidP="00243C6C">
      <w:pPr>
        <w:tabs>
          <w:tab w:val="left" w:leader="dot" w:pos="7371"/>
          <w:tab w:val="right" w:pos="7655"/>
        </w:tabs>
        <w:spacing w:line="360" w:lineRule="auto"/>
        <w:ind w:left="0" w:firstLine="0"/>
        <w:rPr>
          <w:rFonts w:ascii="Arial" w:hAnsi="Arial" w:cs="Arial"/>
          <w:lang w:val="id-ID"/>
        </w:rPr>
      </w:pPr>
      <w:r>
        <w:rPr>
          <w:rFonts w:ascii="Arial" w:hAnsi="Arial" w:cs="Arial"/>
          <w:lang w:val="id-ID"/>
        </w:rPr>
        <w:t xml:space="preserve">BAB IV Hasil dan Pembahasan </w:t>
      </w:r>
      <w:r>
        <w:rPr>
          <w:rFonts w:ascii="Arial" w:hAnsi="Arial" w:cs="Arial"/>
          <w:lang w:val="id-ID"/>
        </w:rPr>
        <w:tab/>
        <w:t xml:space="preserve"> 26</w:t>
      </w:r>
    </w:p>
    <w:p w:rsidR="00243C6C" w:rsidRPr="00AF0B99" w:rsidRDefault="00243C6C" w:rsidP="00243C6C">
      <w:pPr>
        <w:pStyle w:val="ListParagraph"/>
        <w:numPr>
          <w:ilvl w:val="1"/>
          <w:numId w:val="5"/>
        </w:numPr>
        <w:tabs>
          <w:tab w:val="left" w:leader="dot" w:pos="7371"/>
          <w:tab w:val="right" w:pos="7655"/>
        </w:tabs>
        <w:spacing w:line="360" w:lineRule="auto"/>
        <w:ind w:left="993" w:hanging="993"/>
        <w:rPr>
          <w:rFonts w:ascii="Arial" w:hAnsi="Arial" w:cs="Arial"/>
        </w:rPr>
      </w:pPr>
      <w:r>
        <w:rPr>
          <w:rFonts w:ascii="Arial" w:hAnsi="Arial" w:cs="Arial"/>
          <w:lang w:val="id-ID"/>
        </w:rPr>
        <w:t xml:space="preserve">Hasil </w:t>
      </w:r>
      <w:r>
        <w:rPr>
          <w:rFonts w:ascii="Arial" w:hAnsi="Arial" w:cs="Arial"/>
          <w:lang w:val="id-ID"/>
        </w:rPr>
        <w:tab/>
        <w:t xml:space="preserve"> 26</w:t>
      </w:r>
    </w:p>
    <w:p w:rsidR="00572836" w:rsidRPr="00572836" w:rsidRDefault="00243C6C" w:rsidP="00572836">
      <w:pPr>
        <w:pStyle w:val="ListParagraph"/>
        <w:numPr>
          <w:ilvl w:val="1"/>
          <w:numId w:val="5"/>
        </w:numPr>
        <w:tabs>
          <w:tab w:val="left" w:leader="dot" w:pos="7371"/>
          <w:tab w:val="right" w:pos="7655"/>
        </w:tabs>
        <w:spacing w:line="360" w:lineRule="auto"/>
        <w:ind w:left="993" w:hanging="993"/>
        <w:rPr>
          <w:rFonts w:ascii="Arial" w:hAnsi="Arial" w:cs="Arial"/>
        </w:rPr>
      </w:pPr>
      <w:r>
        <w:rPr>
          <w:rFonts w:ascii="Arial" w:hAnsi="Arial" w:cs="Arial"/>
          <w:lang w:val="id-ID"/>
        </w:rPr>
        <w:t xml:space="preserve">Pembahasan </w:t>
      </w:r>
      <w:r>
        <w:rPr>
          <w:rFonts w:ascii="Arial" w:hAnsi="Arial" w:cs="Arial"/>
          <w:lang w:val="id-ID"/>
        </w:rPr>
        <w:tab/>
        <w:t xml:space="preserve"> 29</w:t>
      </w:r>
    </w:p>
    <w:p w:rsidR="00243C6C" w:rsidRDefault="00243C6C" w:rsidP="00243C6C">
      <w:pPr>
        <w:tabs>
          <w:tab w:val="left" w:leader="dot" w:pos="7371"/>
          <w:tab w:val="right" w:pos="7655"/>
        </w:tabs>
        <w:spacing w:line="360" w:lineRule="auto"/>
        <w:ind w:left="0" w:firstLine="0"/>
        <w:rPr>
          <w:rFonts w:ascii="Arial" w:hAnsi="Arial" w:cs="Arial"/>
          <w:lang w:val="id-ID"/>
        </w:rPr>
      </w:pPr>
      <w:r>
        <w:rPr>
          <w:rFonts w:ascii="Arial" w:hAnsi="Arial" w:cs="Arial"/>
          <w:lang w:val="id-ID"/>
        </w:rPr>
        <w:lastRenderedPageBreak/>
        <w:t xml:space="preserve">BAB V Kesimpulan dan Saran </w:t>
      </w:r>
      <w:r>
        <w:rPr>
          <w:rFonts w:ascii="Arial" w:hAnsi="Arial" w:cs="Arial"/>
          <w:lang w:val="id-ID"/>
        </w:rPr>
        <w:tab/>
        <w:t xml:space="preserve"> 32</w:t>
      </w:r>
    </w:p>
    <w:p w:rsidR="00243C6C" w:rsidRPr="00AF0B99" w:rsidRDefault="00243C6C" w:rsidP="00243C6C">
      <w:pPr>
        <w:pStyle w:val="ListParagraph"/>
        <w:numPr>
          <w:ilvl w:val="1"/>
          <w:numId w:val="6"/>
        </w:numPr>
        <w:tabs>
          <w:tab w:val="left" w:leader="dot" w:pos="7371"/>
          <w:tab w:val="right" w:pos="7655"/>
        </w:tabs>
        <w:spacing w:line="360" w:lineRule="auto"/>
        <w:ind w:left="993" w:hanging="993"/>
        <w:rPr>
          <w:rFonts w:ascii="Arial" w:hAnsi="Arial" w:cs="Arial"/>
        </w:rPr>
      </w:pPr>
      <w:r>
        <w:rPr>
          <w:rFonts w:ascii="Arial" w:hAnsi="Arial" w:cs="Arial"/>
          <w:lang w:val="id-ID"/>
        </w:rPr>
        <w:t xml:space="preserve">Kesimpulan </w:t>
      </w:r>
      <w:r>
        <w:rPr>
          <w:rFonts w:ascii="Arial" w:hAnsi="Arial" w:cs="Arial"/>
          <w:lang w:val="id-ID"/>
        </w:rPr>
        <w:tab/>
        <w:t xml:space="preserve"> 32</w:t>
      </w:r>
    </w:p>
    <w:p w:rsidR="00243C6C" w:rsidRPr="00AF0B99" w:rsidRDefault="00243C6C" w:rsidP="00243C6C">
      <w:pPr>
        <w:pStyle w:val="ListParagraph"/>
        <w:numPr>
          <w:ilvl w:val="1"/>
          <w:numId w:val="6"/>
        </w:numPr>
        <w:tabs>
          <w:tab w:val="left" w:leader="dot" w:pos="7371"/>
          <w:tab w:val="right" w:pos="7655"/>
        </w:tabs>
        <w:spacing w:line="360" w:lineRule="auto"/>
        <w:ind w:left="993" w:hanging="993"/>
        <w:rPr>
          <w:rFonts w:ascii="Arial" w:hAnsi="Arial" w:cs="Arial"/>
        </w:rPr>
      </w:pPr>
      <w:r>
        <w:rPr>
          <w:rFonts w:ascii="Arial" w:hAnsi="Arial" w:cs="Arial"/>
          <w:lang w:val="id-ID"/>
        </w:rPr>
        <w:t xml:space="preserve">Saran </w:t>
      </w:r>
      <w:r>
        <w:rPr>
          <w:rFonts w:ascii="Arial" w:hAnsi="Arial" w:cs="Arial"/>
          <w:lang w:val="id-ID"/>
        </w:rPr>
        <w:tab/>
        <w:t xml:space="preserve"> 32</w:t>
      </w:r>
    </w:p>
    <w:p w:rsidR="00243C6C" w:rsidRDefault="00243C6C" w:rsidP="00243C6C">
      <w:pPr>
        <w:tabs>
          <w:tab w:val="left" w:leader="dot" w:pos="7371"/>
          <w:tab w:val="right" w:pos="7655"/>
        </w:tabs>
        <w:spacing w:line="360" w:lineRule="auto"/>
        <w:ind w:left="0" w:firstLine="0"/>
        <w:rPr>
          <w:rFonts w:ascii="Arial" w:hAnsi="Arial" w:cs="Arial"/>
          <w:lang w:val="id-ID"/>
        </w:rPr>
      </w:pPr>
      <w:r>
        <w:rPr>
          <w:rFonts w:ascii="Arial" w:hAnsi="Arial" w:cs="Arial"/>
          <w:lang w:val="id-ID"/>
        </w:rPr>
        <w:t xml:space="preserve">DAFTAR PUSTAKA </w:t>
      </w:r>
      <w:r>
        <w:rPr>
          <w:rFonts w:ascii="Arial" w:hAnsi="Arial" w:cs="Arial"/>
          <w:lang w:val="id-ID"/>
        </w:rPr>
        <w:tab/>
        <w:t xml:space="preserve"> 33</w:t>
      </w:r>
    </w:p>
    <w:p w:rsidR="00243C6C" w:rsidRDefault="00243C6C" w:rsidP="00243C6C">
      <w:pPr>
        <w:tabs>
          <w:tab w:val="left" w:leader="dot" w:pos="7371"/>
          <w:tab w:val="right" w:pos="7655"/>
        </w:tabs>
        <w:spacing w:line="360" w:lineRule="auto"/>
        <w:ind w:left="0" w:firstLine="0"/>
        <w:rPr>
          <w:rFonts w:ascii="Arial" w:hAnsi="Arial" w:cs="Arial"/>
          <w:lang w:val="id-ID"/>
        </w:rPr>
      </w:pPr>
      <w:r>
        <w:rPr>
          <w:rFonts w:ascii="Arial" w:hAnsi="Arial" w:cs="Arial"/>
          <w:lang w:val="id-ID"/>
        </w:rPr>
        <w:t xml:space="preserve">LAMPIRAN </w:t>
      </w:r>
      <w:r>
        <w:rPr>
          <w:rFonts w:ascii="Arial" w:hAnsi="Arial" w:cs="Arial"/>
          <w:lang w:val="id-ID"/>
        </w:rPr>
        <w:tab/>
        <w:t xml:space="preserve"> 35</w:t>
      </w:r>
    </w:p>
    <w:p w:rsidR="00243C6C" w:rsidRDefault="00243C6C" w:rsidP="00243C6C">
      <w:pPr>
        <w:pStyle w:val="ListParagraph"/>
        <w:spacing w:line="360" w:lineRule="auto"/>
        <w:ind w:left="0" w:firstLine="567"/>
        <w:rPr>
          <w:lang w:val="id-ID"/>
        </w:rPr>
      </w:pPr>
    </w:p>
    <w:p w:rsidR="00243C6C" w:rsidRDefault="00243C6C" w:rsidP="00243C6C">
      <w:pPr>
        <w:pStyle w:val="ListParagraph"/>
        <w:spacing w:line="360" w:lineRule="auto"/>
        <w:ind w:left="0" w:firstLine="567"/>
        <w:rPr>
          <w:lang w:val="id-ID"/>
        </w:rPr>
      </w:pPr>
    </w:p>
    <w:p w:rsidR="00243C6C" w:rsidRDefault="00243C6C" w:rsidP="00243C6C">
      <w:pPr>
        <w:pStyle w:val="ListParagraph"/>
        <w:spacing w:line="360" w:lineRule="auto"/>
        <w:ind w:left="0" w:firstLine="567"/>
        <w:rPr>
          <w:lang w:val="id-ID"/>
        </w:rPr>
      </w:pPr>
    </w:p>
    <w:p w:rsidR="00243C6C" w:rsidRDefault="00243C6C" w:rsidP="00243C6C">
      <w:pPr>
        <w:pStyle w:val="ListParagraph"/>
        <w:spacing w:line="360" w:lineRule="auto"/>
        <w:ind w:left="0" w:firstLine="567"/>
        <w:rPr>
          <w:lang w:val="id-ID"/>
        </w:rPr>
      </w:pPr>
    </w:p>
    <w:p w:rsidR="00243C6C" w:rsidRDefault="00243C6C" w:rsidP="00243C6C">
      <w:pPr>
        <w:pStyle w:val="ListParagraph"/>
        <w:spacing w:line="360" w:lineRule="auto"/>
        <w:ind w:left="0" w:firstLine="567"/>
        <w:rPr>
          <w:lang w:val="id-ID"/>
        </w:rPr>
      </w:pPr>
    </w:p>
    <w:p w:rsidR="00243C6C" w:rsidRDefault="00243C6C" w:rsidP="00243C6C">
      <w:pPr>
        <w:pStyle w:val="ListParagraph"/>
        <w:spacing w:line="360" w:lineRule="auto"/>
        <w:ind w:left="0" w:firstLine="567"/>
        <w:rPr>
          <w:lang w:val="id-ID"/>
        </w:rPr>
      </w:pPr>
    </w:p>
    <w:p w:rsidR="00243C6C" w:rsidRDefault="00243C6C" w:rsidP="00243C6C">
      <w:pPr>
        <w:pStyle w:val="ListParagraph"/>
        <w:spacing w:line="360" w:lineRule="auto"/>
        <w:ind w:left="0" w:firstLine="567"/>
        <w:rPr>
          <w:lang w:val="id-ID"/>
        </w:rPr>
      </w:pPr>
    </w:p>
    <w:p w:rsidR="00243C6C" w:rsidRDefault="00243C6C" w:rsidP="00243C6C">
      <w:pPr>
        <w:pStyle w:val="ListParagraph"/>
        <w:spacing w:line="360" w:lineRule="auto"/>
        <w:ind w:left="0" w:firstLine="567"/>
        <w:rPr>
          <w:lang w:val="id-ID"/>
        </w:rPr>
      </w:pPr>
    </w:p>
    <w:p w:rsidR="00243C6C" w:rsidRDefault="00243C6C" w:rsidP="00243C6C">
      <w:pPr>
        <w:pStyle w:val="ListParagraph"/>
        <w:spacing w:line="360" w:lineRule="auto"/>
        <w:ind w:left="0" w:firstLine="567"/>
        <w:rPr>
          <w:lang w:val="id-ID"/>
        </w:rPr>
      </w:pPr>
    </w:p>
    <w:p w:rsidR="00243C6C" w:rsidRDefault="00243C6C" w:rsidP="00243C6C">
      <w:pPr>
        <w:pStyle w:val="ListParagraph"/>
        <w:spacing w:line="360" w:lineRule="auto"/>
        <w:ind w:left="0" w:firstLine="567"/>
        <w:rPr>
          <w:lang w:val="id-ID"/>
        </w:rPr>
      </w:pPr>
    </w:p>
    <w:p w:rsidR="00243C6C" w:rsidRDefault="00243C6C" w:rsidP="00243C6C">
      <w:pPr>
        <w:pStyle w:val="ListParagraph"/>
        <w:spacing w:line="360" w:lineRule="auto"/>
        <w:ind w:left="0" w:firstLine="567"/>
        <w:rPr>
          <w:lang w:val="id-ID"/>
        </w:rPr>
      </w:pPr>
    </w:p>
    <w:p w:rsidR="00243C6C" w:rsidRDefault="00243C6C" w:rsidP="00243C6C">
      <w:pPr>
        <w:pStyle w:val="ListParagraph"/>
        <w:spacing w:line="360" w:lineRule="auto"/>
        <w:ind w:left="0" w:firstLine="567"/>
        <w:rPr>
          <w:lang w:val="id-ID"/>
        </w:rPr>
      </w:pPr>
    </w:p>
    <w:p w:rsidR="00243C6C" w:rsidRDefault="00243C6C" w:rsidP="00243C6C">
      <w:pPr>
        <w:pStyle w:val="ListParagraph"/>
        <w:spacing w:line="360" w:lineRule="auto"/>
        <w:ind w:left="0" w:firstLine="567"/>
        <w:rPr>
          <w:lang w:val="id-ID"/>
        </w:rPr>
      </w:pPr>
    </w:p>
    <w:p w:rsidR="00243C6C" w:rsidRDefault="00243C6C" w:rsidP="00243C6C">
      <w:pPr>
        <w:pStyle w:val="ListParagraph"/>
        <w:spacing w:line="360" w:lineRule="auto"/>
        <w:ind w:left="0" w:firstLine="567"/>
        <w:rPr>
          <w:lang w:val="id-ID"/>
        </w:rPr>
      </w:pPr>
    </w:p>
    <w:p w:rsidR="00243C6C" w:rsidRDefault="00243C6C" w:rsidP="00243C6C">
      <w:pPr>
        <w:pStyle w:val="ListParagraph"/>
        <w:spacing w:line="360" w:lineRule="auto"/>
        <w:ind w:left="0" w:firstLine="567"/>
        <w:rPr>
          <w:lang w:val="id-ID"/>
        </w:rPr>
      </w:pPr>
    </w:p>
    <w:p w:rsidR="00243C6C" w:rsidRDefault="00243C6C" w:rsidP="00243C6C">
      <w:pPr>
        <w:pStyle w:val="ListParagraph"/>
        <w:spacing w:line="360" w:lineRule="auto"/>
        <w:ind w:left="0" w:firstLine="567"/>
        <w:rPr>
          <w:lang w:val="id-ID"/>
        </w:rPr>
      </w:pPr>
    </w:p>
    <w:p w:rsidR="00243C6C" w:rsidRDefault="00243C6C" w:rsidP="00243C6C">
      <w:pPr>
        <w:pStyle w:val="ListParagraph"/>
        <w:spacing w:line="360" w:lineRule="auto"/>
        <w:ind w:left="0" w:firstLine="567"/>
        <w:rPr>
          <w:lang w:val="id-ID"/>
        </w:rPr>
      </w:pPr>
    </w:p>
    <w:p w:rsidR="00243C6C" w:rsidRDefault="00243C6C" w:rsidP="00243C6C">
      <w:pPr>
        <w:pStyle w:val="ListParagraph"/>
        <w:spacing w:line="360" w:lineRule="auto"/>
        <w:ind w:left="0" w:firstLine="567"/>
        <w:rPr>
          <w:lang w:val="id-ID"/>
        </w:rPr>
      </w:pPr>
    </w:p>
    <w:p w:rsidR="00243C6C" w:rsidRDefault="00243C6C" w:rsidP="00243C6C">
      <w:pPr>
        <w:pStyle w:val="ListParagraph"/>
        <w:spacing w:line="360" w:lineRule="auto"/>
        <w:ind w:left="0" w:firstLine="567"/>
        <w:rPr>
          <w:lang w:val="id-ID"/>
        </w:rPr>
      </w:pPr>
    </w:p>
    <w:p w:rsidR="00243C6C" w:rsidRDefault="00243C6C" w:rsidP="00243C6C">
      <w:pPr>
        <w:pStyle w:val="ListParagraph"/>
        <w:spacing w:line="360" w:lineRule="auto"/>
        <w:ind w:left="0" w:firstLine="567"/>
        <w:rPr>
          <w:lang w:val="id-ID"/>
        </w:rPr>
      </w:pPr>
    </w:p>
    <w:p w:rsidR="00243C6C" w:rsidRDefault="00243C6C" w:rsidP="00243C6C">
      <w:pPr>
        <w:pStyle w:val="ListParagraph"/>
        <w:spacing w:line="360" w:lineRule="auto"/>
        <w:ind w:left="0" w:firstLine="567"/>
        <w:rPr>
          <w:lang w:val="id-ID"/>
        </w:rPr>
      </w:pPr>
    </w:p>
    <w:p w:rsidR="00244530" w:rsidRDefault="00244530" w:rsidP="00243C6C">
      <w:pPr>
        <w:pStyle w:val="ListParagraph"/>
        <w:spacing w:line="360" w:lineRule="auto"/>
        <w:ind w:left="0" w:firstLine="567"/>
        <w:rPr>
          <w:lang w:val="id-ID"/>
        </w:rPr>
      </w:pPr>
    </w:p>
    <w:p w:rsidR="00243C6C" w:rsidRDefault="00243C6C" w:rsidP="00243C6C">
      <w:pPr>
        <w:pStyle w:val="ListParagraph"/>
        <w:spacing w:line="360" w:lineRule="auto"/>
        <w:ind w:left="0" w:firstLine="567"/>
        <w:rPr>
          <w:lang w:val="id-ID"/>
        </w:rPr>
      </w:pPr>
    </w:p>
    <w:p w:rsidR="00243C6C" w:rsidRDefault="00243C6C" w:rsidP="00243C6C">
      <w:pPr>
        <w:pStyle w:val="ListParagraph"/>
        <w:spacing w:line="360" w:lineRule="auto"/>
        <w:ind w:left="0" w:firstLine="567"/>
        <w:rPr>
          <w:lang w:val="id-ID"/>
        </w:rPr>
      </w:pPr>
    </w:p>
    <w:p w:rsidR="00243C6C" w:rsidRDefault="00243C6C" w:rsidP="00243C6C">
      <w:pPr>
        <w:pStyle w:val="ListParagraph"/>
        <w:spacing w:line="360" w:lineRule="auto"/>
        <w:ind w:left="0" w:firstLine="567"/>
        <w:rPr>
          <w:lang w:val="id-ID"/>
        </w:rPr>
      </w:pPr>
    </w:p>
    <w:p w:rsidR="00243C6C" w:rsidRDefault="00243C6C" w:rsidP="00243C6C">
      <w:pPr>
        <w:pStyle w:val="ListParagraph"/>
        <w:spacing w:line="360" w:lineRule="auto"/>
        <w:ind w:left="0" w:firstLine="0"/>
        <w:rPr>
          <w:lang w:val="id-ID"/>
        </w:rPr>
      </w:pPr>
    </w:p>
    <w:p w:rsidR="00243C6C" w:rsidRDefault="00243C6C" w:rsidP="00243C6C">
      <w:pPr>
        <w:pStyle w:val="ListParagraph"/>
        <w:spacing w:line="360" w:lineRule="auto"/>
        <w:ind w:left="0" w:firstLine="567"/>
        <w:rPr>
          <w:lang w:val="id-ID"/>
        </w:rPr>
      </w:pPr>
    </w:p>
    <w:p w:rsidR="00243C6C" w:rsidRDefault="00243C6C" w:rsidP="00243C6C">
      <w:pPr>
        <w:tabs>
          <w:tab w:val="left" w:leader="dot" w:pos="8208"/>
        </w:tabs>
        <w:ind w:right="-1"/>
        <w:jc w:val="center"/>
        <w:rPr>
          <w:rFonts w:ascii="Arial" w:hAnsi="Arial" w:cs="Arial"/>
          <w:b/>
          <w:lang w:val="id-ID"/>
        </w:rPr>
      </w:pPr>
    </w:p>
    <w:p w:rsidR="00243C6C" w:rsidRPr="004655CB" w:rsidRDefault="00243C6C" w:rsidP="00243C6C">
      <w:pPr>
        <w:tabs>
          <w:tab w:val="left" w:leader="dot" w:pos="8208"/>
        </w:tabs>
        <w:ind w:left="0" w:right="-1" w:firstLine="0"/>
        <w:rPr>
          <w:rFonts w:ascii="Arial" w:hAnsi="Arial" w:cs="Arial"/>
          <w:b/>
        </w:rPr>
      </w:pPr>
    </w:p>
    <w:p w:rsidR="00243C6C" w:rsidRDefault="00243C6C" w:rsidP="00243C6C">
      <w:pPr>
        <w:tabs>
          <w:tab w:val="left" w:leader="dot" w:pos="8208"/>
        </w:tabs>
        <w:spacing w:line="360" w:lineRule="auto"/>
        <w:ind w:left="0" w:right="-1" w:firstLine="0"/>
        <w:rPr>
          <w:rFonts w:ascii="Arial" w:hAnsi="Arial" w:cs="Arial"/>
          <w:b/>
          <w:lang w:val="id-ID"/>
        </w:rPr>
      </w:pPr>
    </w:p>
    <w:p w:rsidR="00244530" w:rsidRDefault="00244530" w:rsidP="00243C6C">
      <w:pPr>
        <w:tabs>
          <w:tab w:val="left" w:leader="dot" w:pos="8208"/>
        </w:tabs>
        <w:spacing w:line="360" w:lineRule="auto"/>
        <w:ind w:right="-1"/>
        <w:jc w:val="center"/>
        <w:rPr>
          <w:rFonts w:ascii="Arial" w:hAnsi="Arial" w:cs="Arial"/>
          <w:b/>
        </w:rPr>
        <w:sectPr w:rsidR="00244530" w:rsidSect="006B0839">
          <w:footerReference w:type="default" r:id="rId27"/>
          <w:footerReference w:type="first" r:id="rId28"/>
          <w:pgSz w:w="11907" w:h="16840" w:code="9"/>
          <w:pgMar w:top="1701" w:right="1701" w:bottom="1701" w:left="2268" w:header="720" w:footer="1418" w:gutter="0"/>
          <w:pgNumType w:fmt="lowerRoman" w:start="6"/>
          <w:cols w:space="720"/>
          <w:titlePg/>
          <w:docGrid w:linePitch="360"/>
        </w:sectPr>
      </w:pPr>
    </w:p>
    <w:p w:rsidR="00243C6C" w:rsidRPr="00B50A1C" w:rsidRDefault="00243C6C" w:rsidP="00243C6C">
      <w:pPr>
        <w:tabs>
          <w:tab w:val="left" w:leader="dot" w:pos="8208"/>
        </w:tabs>
        <w:spacing w:line="360" w:lineRule="auto"/>
        <w:ind w:right="-1"/>
        <w:jc w:val="center"/>
        <w:rPr>
          <w:rFonts w:ascii="Arial" w:hAnsi="Arial" w:cs="Arial"/>
          <w:b/>
        </w:rPr>
      </w:pPr>
      <w:r w:rsidRPr="00B50A1C">
        <w:rPr>
          <w:rFonts w:ascii="Arial" w:hAnsi="Arial" w:cs="Arial"/>
          <w:b/>
        </w:rPr>
        <w:lastRenderedPageBreak/>
        <w:t>DAFTAR TABEL</w:t>
      </w:r>
    </w:p>
    <w:p w:rsidR="00243C6C" w:rsidRDefault="00243C6C" w:rsidP="00243C6C">
      <w:pPr>
        <w:tabs>
          <w:tab w:val="left" w:pos="426"/>
          <w:tab w:val="left" w:leader="dot" w:pos="8208"/>
        </w:tabs>
        <w:spacing w:line="360" w:lineRule="auto"/>
        <w:ind w:right="-1"/>
        <w:jc w:val="right"/>
        <w:rPr>
          <w:rFonts w:ascii="Arial" w:hAnsi="Arial" w:cs="Arial"/>
          <w:lang w:val="id-ID"/>
        </w:rPr>
      </w:pPr>
      <w:r w:rsidRPr="00035E59">
        <w:rPr>
          <w:rFonts w:ascii="Arial" w:hAnsi="Arial" w:cs="Arial"/>
        </w:rPr>
        <w:t>Halaman</w:t>
      </w:r>
    </w:p>
    <w:p w:rsidR="00243C6C" w:rsidRPr="003F78BA" w:rsidRDefault="00243C6C" w:rsidP="00243C6C">
      <w:pPr>
        <w:pStyle w:val="ListParagraph"/>
        <w:tabs>
          <w:tab w:val="left" w:leader="dot" w:pos="7632"/>
        </w:tabs>
        <w:spacing w:line="360" w:lineRule="auto"/>
        <w:ind w:left="0" w:right="-1" w:firstLine="0"/>
        <w:rPr>
          <w:rFonts w:ascii="Arial" w:hAnsi="Arial" w:cs="Arial"/>
          <w:lang w:val="id-ID"/>
        </w:rPr>
      </w:pPr>
      <w:r>
        <w:rPr>
          <w:rFonts w:ascii="Arial" w:hAnsi="Arial" w:cs="Arial"/>
        </w:rPr>
        <w:t xml:space="preserve">Tabel </w:t>
      </w:r>
      <w:r>
        <w:rPr>
          <w:rFonts w:ascii="Arial" w:hAnsi="Arial" w:cs="Arial"/>
          <w:lang w:val="id-ID"/>
        </w:rPr>
        <w:t>1 Data Pemberian Na-CMC 0</w:t>
      </w:r>
      <w:proofErr w:type="gramStart"/>
      <w:r>
        <w:rPr>
          <w:rFonts w:ascii="Arial" w:hAnsi="Arial" w:cs="Arial"/>
          <w:lang w:val="id-ID"/>
        </w:rPr>
        <w:t>,5</w:t>
      </w:r>
      <w:proofErr w:type="gramEnd"/>
      <w:r>
        <w:rPr>
          <w:rFonts w:ascii="Arial" w:hAnsi="Arial" w:cs="Arial"/>
          <w:lang w:val="id-ID"/>
        </w:rPr>
        <w:t>%, Na.Diklofenak, EEDS 3%,4%,5%</w:t>
      </w:r>
      <w:r w:rsidRPr="00B1035D">
        <w:rPr>
          <w:rFonts w:ascii="Arial" w:hAnsi="Arial" w:cs="Arial"/>
          <w:lang w:val="id-ID"/>
        </w:rPr>
        <w:tab/>
      </w:r>
      <w:r>
        <w:rPr>
          <w:rFonts w:ascii="Arial" w:hAnsi="Arial" w:cs="Arial"/>
          <w:lang w:val="id-ID"/>
        </w:rPr>
        <w:t>26</w:t>
      </w:r>
      <w:r>
        <w:rPr>
          <w:rFonts w:ascii="Arial" w:hAnsi="Arial" w:cs="Arial"/>
        </w:rPr>
        <w:t xml:space="preserve"> Tabel </w:t>
      </w:r>
      <w:r w:rsidRPr="00B1035D">
        <w:rPr>
          <w:rFonts w:ascii="Arial" w:hAnsi="Arial" w:cs="Arial"/>
        </w:rPr>
        <w:t xml:space="preserve">2 </w:t>
      </w:r>
      <w:r>
        <w:rPr>
          <w:rFonts w:ascii="Arial" w:hAnsi="Arial" w:cs="Arial"/>
          <w:lang w:val="id-ID"/>
        </w:rPr>
        <w:t xml:space="preserve">Jumlah Rata-rata Edema Mencit Jantan Putih </w:t>
      </w:r>
      <w:r w:rsidRPr="00B1035D">
        <w:rPr>
          <w:rFonts w:ascii="Arial" w:hAnsi="Arial" w:cs="Arial"/>
          <w:lang w:val="id-ID"/>
        </w:rPr>
        <w:tab/>
      </w:r>
      <w:r>
        <w:rPr>
          <w:rFonts w:ascii="Arial" w:hAnsi="Arial" w:cs="Arial"/>
        </w:rPr>
        <w:t>2</w:t>
      </w:r>
      <w:r>
        <w:rPr>
          <w:rFonts w:ascii="Arial" w:hAnsi="Arial" w:cs="Arial"/>
          <w:lang w:val="id-ID"/>
        </w:rPr>
        <w:t>7</w:t>
      </w:r>
    </w:p>
    <w:p w:rsidR="00243C6C" w:rsidRPr="00B1035D" w:rsidRDefault="00243C6C" w:rsidP="00243C6C">
      <w:pPr>
        <w:pStyle w:val="ListParagraph"/>
        <w:spacing w:line="360" w:lineRule="auto"/>
        <w:ind w:left="0" w:firstLine="567"/>
        <w:jc w:val="center"/>
        <w:rPr>
          <w:rFonts w:ascii="Arial" w:hAnsi="Arial" w:cs="Arial"/>
          <w:b/>
          <w:bCs/>
          <w:sz w:val="24"/>
          <w:szCs w:val="24"/>
          <w:lang w:val="id-ID"/>
        </w:rPr>
      </w:pPr>
    </w:p>
    <w:p w:rsidR="00243C6C" w:rsidRDefault="00243C6C" w:rsidP="00243C6C">
      <w:pPr>
        <w:pStyle w:val="ListParagraph"/>
        <w:spacing w:line="360" w:lineRule="auto"/>
        <w:ind w:left="0" w:firstLine="567"/>
        <w:jc w:val="center"/>
        <w:rPr>
          <w:rFonts w:ascii="Arial" w:hAnsi="Arial" w:cs="Arial"/>
          <w:b/>
          <w:bCs/>
          <w:sz w:val="24"/>
          <w:szCs w:val="24"/>
          <w:lang w:val="id-ID"/>
        </w:rPr>
      </w:pPr>
    </w:p>
    <w:p w:rsidR="00243C6C" w:rsidRDefault="00243C6C" w:rsidP="00243C6C">
      <w:pPr>
        <w:pStyle w:val="ListParagraph"/>
        <w:spacing w:line="360" w:lineRule="auto"/>
        <w:ind w:left="0" w:firstLine="567"/>
        <w:jc w:val="center"/>
        <w:rPr>
          <w:rFonts w:ascii="Arial" w:hAnsi="Arial" w:cs="Arial"/>
          <w:b/>
          <w:bCs/>
          <w:sz w:val="24"/>
          <w:szCs w:val="24"/>
          <w:lang w:val="id-ID"/>
        </w:rPr>
      </w:pPr>
    </w:p>
    <w:p w:rsidR="00243C6C" w:rsidRDefault="00243C6C" w:rsidP="00243C6C">
      <w:pPr>
        <w:pStyle w:val="ListParagraph"/>
        <w:spacing w:line="360" w:lineRule="auto"/>
        <w:ind w:left="0" w:firstLine="567"/>
        <w:jc w:val="center"/>
        <w:rPr>
          <w:rFonts w:ascii="Arial" w:hAnsi="Arial" w:cs="Arial"/>
          <w:b/>
          <w:bCs/>
          <w:sz w:val="24"/>
          <w:szCs w:val="24"/>
          <w:lang w:val="id-ID"/>
        </w:rPr>
      </w:pPr>
    </w:p>
    <w:p w:rsidR="00243C6C" w:rsidRDefault="00243C6C" w:rsidP="00243C6C">
      <w:pPr>
        <w:pStyle w:val="ListParagraph"/>
        <w:spacing w:line="360" w:lineRule="auto"/>
        <w:ind w:left="0" w:firstLine="567"/>
        <w:jc w:val="center"/>
        <w:rPr>
          <w:rFonts w:ascii="Arial" w:hAnsi="Arial" w:cs="Arial"/>
          <w:b/>
          <w:bCs/>
          <w:sz w:val="24"/>
          <w:szCs w:val="24"/>
          <w:lang w:val="id-ID"/>
        </w:rPr>
      </w:pPr>
    </w:p>
    <w:p w:rsidR="00243C6C" w:rsidRDefault="00243C6C" w:rsidP="00243C6C">
      <w:pPr>
        <w:pStyle w:val="ListParagraph"/>
        <w:spacing w:line="360" w:lineRule="auto"/>
        <w:ind w:left="0" w:firstLine="567"/>
        <w:jc w:val="center"/>
        <w:rPr>
          <w:rFonts w:ascii="Arial" w:hAnsi="Arial" w:cs="Arial"/>
          <w:b/>
          <w:bCs/>
          <w:sz w:val="24"/>
          <w:szCs w:val="24"/>
          <w:lang w:val="id-ID"/>
        </w:rPr>
      </w:pPr>
    </w:p>
    <w:p w:rsidR="00243C6C" w:rsidRDefault="00243C6C" w:rsidP="00243C6C">
      <w:pPr>
        <w:pStyle w:val="ListParagraph"/>
        <w:spacing w:line="360" w:lineRule="auto"/>
        <w:ind w:left="0" w:firstLine="567"/>
        <w:jc w:val="center"/>
        <w:rPr>
          <w:rFonts w:ascii="Arial" w:hAnsi="Arial" w:cs="Arial"/>
          <w:b/>
          <w:bCs/>
          <w:sz w:val="24"/>
          <w:szCs w:val="24"/>
          <w:lang w:val="id-ID"/>
        </w:rPr>
      </w:pPr>
    </w:p>
    <w:p w:rsidR="00243C6C" w:rsidRDefault="00243C6C" w:rsidP="00243C6C">
      <w:pPr>
        <w:pStyle w:val="ListParagraph"/>
        <w:spacing w:line="360" w:lineRule="auto"/>
        <w:ind w:left="0" w:firstLine="567"/>
        <w:jc w:val="center"/>
        <w:rPr>
          <w:rFonts w:ascii="Arial" w:hAnsi="Arial" w:cs="Arial"/>
          <w:b/>
          <w:bCs/>
          <w:sz w:val="24"/>
          <w:szCs w:val="24"/>
          <w:lang w:val="id-ID"/>
        </w:rPr>
      </w:pPr>
    </w:p>
    <w:p w:rsidR="00243C6C" w:rsidRDefault="00243C6C" w:rsidP="00243C6C">
      <w:pPr>
        <w:pStyle w:val="ListParagraph"/>
        <w:spacing w:line="360" w:lineRule="auto"/>
        <w:ind w:left="0" w:firstLine="567"/>
        <w:jc w:val="center"/>
        <w:rPr>
          <w:rFonts w:ascii="Arial" w:hAnsi="Arial" w:cs="Arial"/>
          <w:b/>
          <w:bCs/>
          <w:sz w:val="24"/>
          <w:szCs w:val="24"/>
          <w:lang w:val="id-ID"/>
        </w:rPr>
      </w:pPr>
    </w:p>
    <w:p w:rsidR="00243C6C" w:rsidRDefault="00243C6C" w:rsidP="00243C6C">
      <w:pPr>
        <w:pStyle w:val="ListParagraph"/>
        <w:spacing w:line="360" w:lineRule="auto"/>
        <w:ind w:left="0" w:firstLine="567"/>
        <w:jc w:val="center"/>
        <w:rPr>
          <w:rFonts w:ascii="Arial" w:hAnsi="Arial" w:cs="Arial"/>
          <w:b/>
          <w:bCs/>
          <w:sz w:val="24"/>
          <w:szCs w:val="24"/>
          <w:lang w:val="id-ID"/>
        </w:rPr>
      </w:pPr>
    </w:p>
    <w:p w:rsidR="00243C6C" w:rsidRDefault="00243C6C" w:rsidP="00243C6C">
      <w:pPr>
        <w:pStyle w:val="ListParagraph"/>
        <w:spacing w:line="360" w:lineRule="auto"/>
        <w:ind w:left="0" w:firstLine="567"/>
        <w:jc w:val="center"/>
        <w:rPr>
          <w:rFonts w:ascii="Arial" w:hAnsi="Arial" w:cs="Arial"/>
          <w:b/>
          <w:bCs/>
          <w:sz w:val="24"/>
          <w:szCs w:val="24"/>
          <w:lang w:val="id-ID"/>
        </w:rPr>
      </w:pPr>
    </w:p>
    <w:p w:rsidR="00243C6C" w:rsidRDefault="00243C6C" w:rsidP="00243C6C">
      <w:pPr>
        <w:pStyle w:val="ListParagraph"/>
        <w:spacing w:line="360" w:lineRule="auto"/>
        <w:ind w:left="0" w:firstLine="567"/>
        <w:jc w:val="center"/>
        <w:rPr>
          <w:rFonts w:ascii="Arial" w:hAnsi="Arial" w:cs="Arial"/>
          <w:b/>
          <w:bCs/>
          <w:sz w:val="24"/>
          <w:szCs w:val="24"/>
          <w:lang w:val="id-ID"/>
        </w:rPr>
      </w:pPr>
    </w:p>
    <w:p w:rsidR="00243C6C" w:rsidRDefault="00243C6C" w:rsidP="00243C6C">
      <w:pPr>
        <w:pStyle w:val="ListParagraph"/>
        <w:spacing w:line="360" w:lineRule="auto"/>
        <w:ind w:left="0" w:firstLine="567"/>
        <w:jc w:val="center"/>
        <w:rPr>
          <w:rFonts w:ascii="Arial" w:hAnsi="Arial" w:cs="Arial"/>
          <w:b/>
          <w:bCs/>
          <w:sz w:val="24"/>
          <w:szCs w:val="24"/>
          <w:lang w:val="id-ID"/>
        </w:rPr>
      </w:pPr>
    </w:p>
    <w:p w:rsidR="00243C6C" w:rsidRDefault="00243C6C" w:rsidP="00243C6C">
      <w:pPr>
        <w:pStyle w:val="ListParagraph"/>
        <w:spacing w:line="360" w:lineRule="auto"/>
        <w:ind w:left="0" w:firstLine="567"/>
        <w:jc w:val="center"/>
        <w:rPr>
          <w:rFonts w:ascii="Arial" w:hAnsi="Arial" w:cs="Arial"/>
          <w:b/>
          <w:bCs/>
          <w:sz w:val="24"/>
          <w:szCs w:val="24"/>
          <w:lang w:val="id-ID"/>
        </w:rPr>
      </w:pPr>
    </w:p>
    <w:p w:rsidR="00243C6C" w:rsidRDefault="00243C6C" w:rsidP="00243C6C">
      <w:pPr>
        <w:pStyle w:val="ListParagraph"/>
        <w:spacing w:line="360" w:lineRule="auto"/>
        <w:ind w:left="0" w:firstLine="567"/>
        <w:jc w:val="center"/>
        <w:rPr>
          <w:rFonts w:ascii="Arial" w:hAnsi="Arial" w:cs="Arial"/>
          <w:b/>
          <w:bCs/>
          <w:sz w:val="24"/>
          <w:szCs w:val="24"/>
          <w:lang w:val="id-ID"/>
        </w:rPr>
      </w:pPr>
    </w:p>
    <w:p w:rsidR="00243C6C" w:rsidRDefault="00243C6C" w:rsidP="00243C6C">
      <w:pPr>
        <w:pStyle w:val="ListParagraph"/>
        <w:spacing w:line="360" w:lineRule="auto"/>
        <w:ind w:left="0" w:firstLine="567"/>
        <w:jc w:val="center"/>
        <w:rPr>
          <w:rFonts w:ascii="Arial" w:hAnsi="Arial" w:cs="Arial"/>
          <w:b/>
          <w:bCs/>
          <w:sz w:val="24"/>
          <w:szCs w:val="24"/>
          <w:lang w:val="id-ID"/>
        </w:rPr>
      </w:pPr>
    </w:p>
    <w:p w:rsidR="00243C6C" w:rsidRDefault="00243C6C" w:rsidP="00243C6C">
      <w:pPr>
        <w:pStyle w:val="ListParagraph"/>
        <w:spacing w:line="360" w:lineRule="auto"/>
        <w:ind w:left="0" w:firstLine="567"/>
        <w:jc w:val="center"/>
        <w:rPr>
          <w:rFonts w:ascii="Arial" w:hAnsi="Arial" w:cs="Arial"/>
          <w:b/>
          <w:bCs/>
          <w:sz w:val="24"/>
          <w:szCs w:val="24"/>
          <w:lang w:val="id-ID"/>
        </w:rPr>
      </w:pPr>
    </w:p>
    <w:p w:rsidR="00243C6C" w:rsidRDefault="00243C6C" w:rsidP="00243C6C">
      <w:pPr>
        <w:pStyle w:val="ListParagraph"/>
        <w:spacing w:line="360" w:lineRule="auto"/>
        <w:ind w:left="0" w:firstLine="567"/>
        <w:jc w:val="center"/>
        <w:rPr>
          <w:rFonts w:ascii="Arial" w:hAnsi="Arial" w:cs="Arial"/>
          <w:b/>
          <w:bCs/>
          <w:sz w:val="24"/>
          <w:szCs w:val="24"/>
          <w:lang w:val="id-ID"/>
        </w:rPr>
      </w:pPr>
    </w:p>
    <w:p w:rsidR="00243C6C" w:rsidRDefault="00243C6C" w:rsidP="00243C6C">
      <w:pPr>
        <w:pStyle w:val="ListParagraph"/>
        <w:spacing w:line="360" w:lineRule="auto"/>
        <w:ind w:left="0" w:firstLine="567"/>
        <w:jc w:val="center"/>
        <w:rPr>
          <w:rFonts w:ascii="Arial" w:hAnsi="Arial" w:cs="Arial"/>
          <w:b/>
          <w:bCs/>
          <w:sz w:val="24"/>
          <w:szCs w:val="24"/>
          <w:lang w:val="id-ID"/>
        </w:rPr>
      </w:pPr>
    </w:p>
    <w:p w:rsidR="00243C6C" w:rsidRDefault="00243C6C" w:rsidP="00243C6C">
      <w:pPr>
        <w:pStyle w:val="ListParagraph"/>
        <w:spacing w:line="360" w:lineRule="auto"/>
        <w:ind w:left="0" w:firstLine="567"/>
        <w:jc w:val="center"/>
        <w:rPr>
          <w:rFonts w:ascii="Arial" w:hAnsi="Arial" w:cs="Arial"/>
          <w:b/>
          <w:bCs/>
          <w:sz w:val="24"/>
          <w:szCs w:val="24"/>
          <w:lang w:val="id-ID"/>
        </w:rPr>
      </w:pPr>
    </w:p>
    <w:p w:rsidR="00243C6C" w:rsidRDefault="00243C6C" w:rsidP="00243C6C">
      <w:pPr>
        <w:pStyle w:val="ListParagraph"/>
        <w:spacing w:line="360" w:lineRule="auto"/>
        <w:ind w:left="0" w:firstLine="567"/>
        <w:jc w:val="center"/>
        <w:rPr>
          <w:rFonts w:ascii="Arial" w:hAnsi="Arial" w:cs="Arial"/>
          <w:b/>
          <w:bCs/>
          <w:sz w:val="24"/>
          <w:szCs w:val="24"/>
          <w:lang w:val="id-ID"/>
        </w:rPr>
      </w:pPr>
    </w:p>
    <w:p w:rsidR="00243C6C" w:rsidRDefault="00243C6C" w:rsidP="00243C6C">
      <w:pPr>
        <w:pStyle w:val="ListParagraph"/>
        <w:spacing w:line="360" w:lineRule="auto"/>
        <w:ind w:left="0" w:firstLine="567"/>
        <w:jc w:val="center"/>
        <w:rPr>
          <w:rFonts w:ascii="Arial" w:hAnsi="Arial" w:cs="Arial"/>
          <w:b/>
          <w:bCs/>
          <w:sz w:val="24"/>
          <w:szCs w:val="24"/>
          <w:lang w:val="id-ID"/>
        </w:rPr>
      </w:pPr>
    </w:p>
    <w:p w:rsidR="00243C6C" w:rsidRDefault="00243C6C" w:rsidP="00243C6C">
      <w:pPr>
        <w:pStyle w:val="ListParagraph"/>
        <w:spacing w:line="360" w:lineRule="auto"/>
        <w:ind w:left="0" w:firstLine="567"/>
        <w:jc w:val="center"/>
        <w:rPr>
          <w:rFonts w:ascii="Arial" w:hAnsi="Arial" w:cs="Arial"/>
          <w:b/>
          <w:bCs/>
          <w:sz w:val="24"/>
          <w:szCs w:val="24"/>
          <w:lang w:val="id-ID"/>
        </w:rPr>
      </w:pPr>
    </w:p>
    <w:p w:rsidR="00243C6C" w:rsidRDefault="00243C6C" w:rsidP="00243C6C">
      <w:pPr>
        <w:pStyle w:val="ListParagraph"/>
        <w:spacing w:line="360" w:lineRule="auto"/>
        <w:ind w:left="0" w:firstLine="567"/>
        <w:jc w:val="center"/>
        <w:rPr>
          <w:rFonts w:ascii="Arial" w:hAnsi="Arial" w:cs="Arial"/>
          <w:b/>
          <w:bCs/>
          <w:sz w:val="24"/>
          <w:szCs w:val="24"/>
          <w:lang w:val="id-ID"/>
        </w:rPr>
      </w:pPr>
    </w:p>
    <w:p w:rsidR="00244530" w:rsidRDefault="00244530" w:rsidP="00243C6C">
      <w:pPr>
        <w:pStyle w:val="ListParagraph"/>
        <w:spacing w:line="360" w:lineRule="auto"/>
        <w:ind w:left="0" w:firstLine="567"/>
        <w:jc w:val="center"/>
        <w:rPr>
          <w:rFonts w:ascii="Arial" w:hAnsi="Arial" w:cs="Arial"/>
          <w:b/>
          <w:bCs/>
          <w:sz w:val="24"/>
          <w:szCs w:val="24"/>
          <w:lang w:val="id-ID"/>
        </w:rPr>
      </w:pPr>
    </w:p>
    <w:p w:rsidR="00243C6C" w:rsidRDefault="00243C6C" w:rsidP="00243C6C">
      <w:pPr>
        <w:pStyle w:val="ListParagraph"/>
        <w:spacing w:line="360" w:lineRule="auto"/>
        <w:ind w:left="0" w:firstLine="567"/>
        <w:jc w:val="center"/>
        <w:rPr>
          <w:rFonts w:ascii="Arial" w:hAnsi="Arial" w:cs="Arial"/>
          <w:b/>
          <w:bCs/>
          <w:sz w:val="24"/>
          <w:szCs w:val="24"/>
          <w:lang w:val="id-ID"/>
        </w:rPr>
      </w:pPr>
    </w:p>
    <w:p w:rsidR="00243C6C" w:rsidRDefault="00243C6C" w:rsidP="00243C6C">
      <w:pPr>
        <w:pStyle w:val="ListParagraph"/>
        <w:spacing w:line="360" w:lineRule="auto"/>
        <w:ind w:left="0" w:firstLine="567"/>
        <w:jc w:val="center"/>
        <w:rPr>
          <w:rFonts w:ascii="Arial" w:hAnsi="Arial" w:cs="Arial"/>
          <w:b/>
          <w:bCs/>
          <w:sz w:val="24"/>
          <w:szCs w:val="24"/>
          <w:lang w:val="id-ID"/>
        </w:rPr>
      </w:pPr>
    </w:p>
    <w:p w:rsidR="00243C6C" w:rsidRDefault="00243C6C" w:rsidP="00243C6C">
      <w:pPr>
        <w:pStyle w:val="ListParagraph"/>
        <w:spacing w:line="360" w:lineRule="auto"/>
        <w:ind w:left="0" w:firstLine="567"/>
        <w:jc w:val="center"/>
        <w:rPr>
          <w:rFonts w:ascii="Arial" w:hAnsi="Arial" w:cs="Arial"/>
          <w:b/>
          <w:bCs/>
          <w:sz w:val="24"/>
          <w:szCs w:val="24"/>
          <w:lang w:val="id-ID"/>
        </w:rPr>
      </w:pPr>
    </w:p>
    <w:p w:rsidR="00243C6C" w:rsidRPr="00243C6C" w:rsidRDefault="00243C6C" w:rsidP="00243C6C">
      <w:pPr>
        <w:spacing w:line="360" w:lineRule="auto"/>
        <w:ind w:left="0" w:firstLine="0"/>
        <w:rPr>
          <w:rFonts w:ascii="Arial" w:hAnsi="Arial" w:cs="Arial"/>
          <w:b/>
          <w:bCs/>
          <w:sz w:val="24"/>
          <w:szCs w:val="24"/>
          <w:lang w:val="id-ID"/>
        </w:rPr>
      </w:pPr>
    </w:p>
    <w:p w:rsidR="00243C6C" w:rsidRDefault="00243C6C" w:rsidP="00243C6C">
      <w:pPr>
        <w:pStyle w:val="ListParagraph"/>
        <w:spacing w:line="360" w:lineRule="auto"/>
        <w:ind w:left="0" w:firstLine="567"/>
        <w:jc w:val="center"/>
        <w:rPr>
          <w:rFonts w:ascii="Arial" w:hAnsi="Arial" w:cs="Arial"/>
          <w:b/>
          <w:bCs/>
          <w:sz w:val="24"/>
          <w:szCs w:val="24"/>
          <w:lang w:val="id-ID"/>
        </w:rPr>
      </w:pPr>
      <w:r w:rsidRPr="0031639C">
        <w:rPr>
          <w:rFonts w:ascii="Arial" w:hAnsi="Arial" w:cs="Arial"/>
          <w:b/>
          <w:bCs/>
          <w:sz w:val="24"/>
          <w:szCs w:val="24"/>
          <w:lang w:val="id-ID"/>
        </w:rPr>
        <w:lastRenderedPageBreak/>
        <w:t>DAFTAR GAMBAR</w:t>
      </w:r>
    </w:p>
    <w:p w:rsidR="00243C6C" w:rsidRPr="00464600" w:rsidRDefault="00243C6C" w:rsidP="00243C6C">
      <w:pPr>
        <w:tabs>
          <w:tab w:val="left" w:pos="426"/>
          <w:tab w:val="left" w:leader="dot" w:pos="8208"/>
        </w:tabs>
        <w:spacing w:line="360" w:lineRule="auto"/>
        <w:ind w:right="-1"/>
        <w:jc w:val="right"/>
        <w:rPr>
          <w:rFonts w:ascii="Arial" w:hAnsi="Arial" w:cs="Arial"/>
          <w:lang w:val="id-ID"/>
        </w:rPr>
      </w:pPr>
      <w:r w:rsidRPr="00035E59">
        <w:rPr>
          <w:rFonts w:ascii="Arial" w:hAnsi="Arial" w:cs="Arial"/>
        </w:rPr>
        <w:t>Halaman</w:t>
      </w:r>
    </w:p>
    <w:p w:rsidR="00243C6C" w:rsidRPr="0031639C" w:rsidRDefault="00243C6C" w:rsidP="00243C6C">
      <w:pPr>
        <w:pStyle w:val="ListParagraph"/>
        <w:tabs>
          <w:tab w:val="left" w:pos="284"/>
          <w:tab w:val="left" w:pos="1701"/>
          <w:tab w:val="left" w:leader="dot" w:pos="7371"/>
          <w:tab w:val="right" w:pos="7655"/>
        </w:tabs>
        <w:spacing w:line="360" w:lineRule="auto"/>
        <w:ind w:left="0" w:firstLine="0"/>
        <w:rPr>
          <w:rFonts w:ascii="Arial" w:hAnsi="Arial" w:cs="Arial"/>
          <w:iCs/>
          <w:lang w:val="id-ID"/>
        </w:rPr>
      </w:pPr>
      <w:r>
        <w:rPr>
          <w:rFonts w:ascii="Arial" w:hAnsi="Arial" w:cs="Arial"/>
          <w:lang w:val="id-ID"/>
        </w:rPr>
        <w:tab/>
      </w:r>
      <w:r w:rsidRPr="0031639C">
        <w:rPr>
          <w:rFonts w:ascii="Arial" w:hAnsi="Arial" w:cs="Arial"/>
          <w:lang w:val="id-ID"/>
        </w:rPr>
        <w:t xml:space="preserve">Gambar </w:t>
      </w:r>
      <w:r>
        <w:rPr>
          <w:rFonts w:ascii="Arial" w:hAnsi="Arial" w:cs="Arial"/>
          <w:lang w:val="id-ID"/>
        </w:rPr>
        <w:t>1.</w:t>
      </w:r>
      <w:r>
        <w:rPr>
          <w:rFonts w:ascii="Arial" w:hAnsi="Arial" w:cs="Arial"/>
          <w:lang w:val="id-ID"/>
        </w:rPr>
        <w:tab/>
      </w:r>
      <w:r w:rsidRPr="0031639C">
        <w:rPr>
          <w:rFonts w:ascii="Arial" w:hAnsi="Arial" w:cs="Arial"/>
          <w:iCs/>
          <w:lang w:val="id-ID"/>
        </w:rPr>
        <w:t xml:space="preserve">Tanaman </w:t>
      </w:r>
      <w:r w:rsidRPr="0031639C">
        <w:rPr>
          <w:rFonts w:ascii="Arial" w:hAnsi="Arial" w:cs="Arial"/>
          <w:iCs/>
        </w:rPr>
        <w:t xml:space="preserve">Sambiloto </w:t>
      </w:r>
      <w:r w:rsidRPr="00050B5D">
        <w:rPr>
          <w:rFonts w:ascii="Arial" w:hAnsi="Arial" w:cs="Arial"/>
          <w:i/>
        </w:rPr>
        <w:t>(Andrographis paniculata)</w:t>
      </w:r>
      <w:r>
        <w:rPr>
          <w:rFonts w:ascii="Arial" w:hAnsi="Arial" w:cs="Arial"/>
          <w:iCs/>
          <w:lang w:val="id-ID"/>
        </w:rPr>
        <w:t xml:space="preserve"> </w:t>
      </w:r>
      <w:r>
        <w:rPr>
          <w:rFonts w:ascii="Arial" w:hAnsi="Arial" w:cs="Arial"/>
          <w:iCs/>
          <w:lang w:val="id-ID"/>
        </w:rPr>
        <w:tab/>
        <w:t xml:space="preserve"> 4</w:t>
      </w:r>
    </w:p>
    <w:p w:rsidR="00243C6C" w:rsidRPr="0031639C" w:rsidRDefault="00243C6C" w:rsidP="00243C6C">
      <w:pPr>
        <w:pStyle w:val="ListParagraph"/>
        <w:tabs>
          <w:tab w:val="left" w:pos="284"/>
          <w:tab w:val="left" w:pos="1701"/>
          <w:tab w:val="left" w:leader="dot" w:pos="7371"/>
          <w:tab w:val="right" w:pos="7655"/>
        </w:tabs>
        <w:spacing w:line="360" w:lineRule="auto"/>
        <w:ind w:left="0" w:firstLine="0"/>
        <w:rPr>
          <w:rFonts w:ascii="Arial" w:hAnsi="Arial" w:cs="Arial"/>
          <w:iCs/>
          <w:lang w:val="id-ID"/>
        </w:rPr>
      </w:pPr>
      <w:r>
        <w:rPr>
          <w:rFonts w:ascii="Arial" w:hAnsi="Arial" w:cs="Arial"/>
          <w:iCs/>
          <w:lang w:val="id-ID"/>
        </w:rPr>
        <w:tab/>
        <w:t xml:space="preserve">Gambar 2. </w:t>
      </w:r>
      <w:r>
        <w:rPr>
          <w:rFonts w:ascii="Arial" w:hAnsi="Arial" w:cs="Arial"/>
          <w:iCs/>
          <w:lang w:val="id-ID"/>
        </w:rPr>
        <w:tab/>
      </w:r>
      <w:r w:rsidRPr="0031639C">
        <w:rPr>
          <w:rFonts w:ascii="Arial" w:hAnsi="Arial" w:cs="Arial"/>
          <w:iCs/>
        </w:rPr>
        <w:t xml:space="preserve">Struktur Molekul </w:t>
      </w:r>
      <w:r w:rsidRPr="00050B5D">
        <w:rPr>
          <w:rFonts w:ascii="Arial" w:hAnsi="Arial" w:cs="Arial"/>
          <w:i/>
        </w:rPr>
        <w:t>Andrographolide</w:t>
      </w:r>
      <w:r w:rsidRPr="00050B5D">
        <w:rPr>
          <w:rFonts w:ascii="Arial" w:hAnsi="Arial" w:cs="Arial"/>
          <w:i/>
          <w:lang w:val="id-ID"/>
        </w:rPr>
        <w:t xml:space="preserve"> </w:t>
      </w:r>
      <w:r>
        <w:rPr>
          <w:rFonts w:ascii="Arial" w:hAnsi="Arial" w:cs="Arial"/>
          <w:iCs/>
          <w:lang w:val="id-ID"/>
        </w:rPr>
        <w:tab/>
        <w:t xml:space="preserve"> 6</w:t>
      </w:r>
    </w:p>
    <w:p w:rsidR="00243C6C" w:rsidRPr="0031639C" w:rsidRDefault="00243C6C" w:rsidP="00243C6C">
      <w:pPr>
        <w:pStyle w:val="ListParagraph"/>
        <w:tabs>
          <w:tab w:val="left" w:pos="284"/>
          <w:tab w:val="left" w:pos="1701"/>
          <w:tab w:val="left" w:leader="dot" w:pos="7371"/>
          <w:tab w:val="right" w:pos="7655"/>
        </w:tabs>
        <w:spacing w:line="360" w:lineRule="auto"/>
        <w:ind w:left="0" w:firstLine="0"/>
        <w:rPr>
          <w:rFonts w:ascii="Arial" w:hAnsi="Arial" w:cs="Arial"/>
          <w:bCs/>
          <w:lang w:val="id-ID"/>
        </w:rPr>
      </w:pPr>
      <w:r>
        <w:rPr>
          <w:rFonts w:ascii="Arial" w:hAnsi="Arial" w:cs="Arial"/>
          <w:iCs/>
          <w:lang w:val="id-ID"/>
        </w:rPr>
        <w:tab/>
        <w:t xml:space="preserve">Gambar 3. </w:t>
      </w:r>
      <w:r>
        <w:rPr>
          <w:rFonts w:ascii="Arial" w:hAnsi="Arial" w:cs="Arial"/>
          <w:iCs/>
          <w:lang w:val="id-ID"/>
        </w:rPr>
        <w:tab/>
      </w:r>
      <w:r w:rsidRPr="0031639C">
        <w:rPr>
          <w:rFonts w:ascii="Arial" w:hAnsi="Arial" w:cs="Arial"/>
          <w:bCs/>
          <w:lang w:val="id-ID"/>
        </w:rPr>
        <w:t>Struktur Natrium Diklofenak</w:t>
      </w:r>
      <w:r>
        <w:rPr>
          <w:rFonts w:ascii="Arial" w:hAnsi="Arial" w:cs="Arial"/>
          <w:bCs/>
          <w:lang w:val="id-ID"/>
        </w:rPr>
        <w:t xml:space="preserve"> </w:t>
      </w:r>
      <w:r>
        <w:rPr>
          <w:rFonts w:ascii="Arial" w:hAnsi="Arial" w:cs="Arial"/>
          <w:bCs/>
          <w:lang w:val="id-ID"/>
        </w:rPr>
        <w:tab/>
        <w:t>13</w:t>
      </w:r>
    </w:p>
    <w:p w:rsidR="00243C6C" w:rsidRPr="0031639C" w:rsidRDefault="00243C6C" w:rsidP="00243C6C">
      <w:pPr>
        <w:pStyle w:val="ListParagraph"/>
        <w:tabs>
          <w:tab w:val="left" w:pos="284"/>
          <w:tab w:val="left" w:pos="1701"/>
          <w:tab w:val="left" w:leader="dot" w:pos="7371"/>
          <w:tab w:val="right" w:pos="7655"/>
        </w:tabs>
        <w:spacing w:line="360" w:lineRule="auto"/>
        <w:ind w:left="0" w:firstLine="0"/>
        <w:rPr>
          <w:rFonts w:ascii="Arial" w:hAnsi="Arial" w:cs="Arial"/>
          <w:lang w:val="id-ID"/>
        </w:rPr>
      </w:pPr>
      <w:r>
        <w:rPr>
          <w:rFonts w:ascii="Arial" w:hAnsi="Arial" w:cs="Arial"/>
          <w:bCs/>
          <w:lang w:val="id-ID"/>
        </w:rPr>
        <w:tab/>
      </w:r>
      <w:r w:rsidRPr="0031639C">
        <w:rPr>
          <w:rFonts w:ascii="Arial" w:hAnsi="Arial" w:cs="Arial"/>
          <w:bCs/>
          <w:lang w:val="id-ID"/>
        </w:rPr>
        <w:t xml:space="preserve">Gambar 4. </w:t>
      </w:r>
      <w:r>
        <w:rPr>
          <w:rFonts w:ascii="Arial" w:hAnsi="Arial" w:cs="Arial"/>
          <w:bCs/>
          <w:lang w:val="id-ID"/>
        </w:rPr>
        <w:tab/>
      </w:r>
      <w:r w:rsidRPr="0031639C">
        <w:rPr>
          <w:rFonts w:ascii="Arial" w:hAnsi="Arial" w:cs="Arial"/>
        </w:rPr>
        <w:t xml:space="preserve">Hewan percobaan mencit </w:t>
      </w:r>
      <w:r w:rsidRPr="00050B5D">
        <w:rPr>
          <w:rFonts w:ascii="Arial" w:hAnsi="Arial" w:cs="Arial"/>
          <w:i/>
          <w:iCs/>
        </w:rPr>
        <w:t>(Mus musculus)</w:t>
      </w:r>
      <w:r>
        <w:rPr>
          <w:rFonts w:ascii="Arial" w:hAnsi="Arial" w:cs="Arial"/>
          <w:lang w:val="id-ID"/>
        </w:rPr>
        <w:t xml:space="preserve"> </w:t>
      </w:r>
      <w:r>
        <w:rPr>
          <w:rFonts w:ascii="Arial" w:hAnsi="Arial" w:cs="Arial"/>
          <w:lang w:val="id-ID"/>
        </w:rPr>
        <w:tab/>
        <w:t>15</w:t>
      </w:r>
    </w:p>
    <w:p w:rsidR="00243C6C" w:rsidRDefault="00243C6C" w:rsidP="00243C6C">
      <w:pPr>
        <w:pStyle w:val="ListParagraph"/>
        <w:tabs>
          <w:tab w:val="left" w:pos="284"/>
          <w:tab w:val="left" w:pos="1701"/>
          <w:tab w:val="left" w:leader="dot" w:pos="7371"/>
          <w:tab w:val="right" w:pos="7655"/>
        </w:tabs>
        <w:spacing w:line="360" w:lineRule="auto"/>
        <w:ind w:left="0" w:firstLine="0"/>
        <w:rPr>
          <w:rFonts w:ascii="Arial" w:hAnsi="Arial" w:cs="Arial"/>
          <w:iCs/>
          <w:lang w:val="id-ID"/>
        </w:rPr>
      </w:pPr>
      <w:r>
        <w:rPr>
          <w:rFonts w:ascii="Arial" w:hAnsi="Arial" w:cs="Arial"/>
          <w:lang w:val="id-ID"/>
        </w:rPr>
        <w:tab/>
        <w:t xml:space="preserve">Gambar 5. </w:t>
      </w:r>
      <w:r>
        <w:rPr>
          <w:rFonts w:ascii="Arial" w:hAnsi="Arial" w:cs="Arial"/>
          <w:lang w:val="id-ID"/>
        </w:rPr>
        <w:tab/>
      </w:r>
      <w:r w:rsidRPr="0031639C">
        <w:rPr>
          <w:rFonts w:ascii="Arial" w:hAnsi="Arial" w:cs="Arial"/>
          <w:iCs/>
        </w:rPr>
        <w:t>Kerangka konsep</w:t>
      </w:r>
      <w:r>
        <w:rPr>
          <w:rFonts w:ascii="Arial" w:hAnsi="Arial" w:cs="Arial"/>
          <w:iCs/>
          <w:lang w:val="id-ID"/>
        </w:rPr>
        <w:t xml:space="preserve"> </w:t>
      </w:r>
      <w:r>
        <w:rPr>
          <w:rFonts w:ascii="Arial" w:hAnsi="Arial" w:cs="Arial"/>
          <w:iCs/>
          <w:lang w:val="id-ID"/>
        </w:rPr>
        <w:tab/>
        <w:t>16</w:t>
      </w:r>
    </w:p>
    <w:p w:rsidR="00243C6C" w:rsidRDefault="00243C6C" w:rsidP="00243C6C">
      <w:pPr>
        <w:pStyle w:val="ListParagraph"/>
        <w:tabs>
          <w:tab w:val="left" w:pos="284"/>
          <w:tab w:val="left" w:pos="1701"/>
          <w:tab w:val="left" w:leader="dot" w:pos="7371"/>
          <w:tab w:val="right" w:pos="7655"/>
        </w:tabs>
        <w:spacing w:line="360" w:lineRule="auto"/>
        <w:ind w:left="1695" w:hanging="1695"/>
        <w:rPr>
          <w:rFonts w:ascii="Arial" w:hAnsi="Arial" w:cs="Arial"/>
          <w:iCs/>
          <w:lang w:val="id-ID"/>
        </w:rPr>
      </w:pPr>
      <w:r>
        <w:rPr>
          <w:rFonts w:ascii="Arial" w:hAnsi="Arial" w:cs="Arial"/>
          <w:iCs/>
          <w:lang w:val="id-ID"/>
        </w:rPr>
        <w:tab/>
        <w:t>Gambar 6.</w:t>
      </w:r>
      <w:r>
        <w:rPr>
          <w:rFonts w:ascii="Arial" w:hAnsi="Arial" w:cs="Arial"/>
          <w:iCs/>
          <w:lang w:val="id-ID"/>
        </w:rPr>
        <w:tab/>
        <w:t xml:space="preserve">Grafik Pengukuran Edema Kaki Mencit Menggunakan </w:t>
      </w:r>
    </w:p>
    <w:p w:rsidR="00243C6C" w:rsidRPr="0031639C" w:rsidRDefault="00243C6C" w:rsidP="00243C6C">
      <w:pPr>
        <w:pStyle w:val="ListParagraph"/>
        <w:tabs>
          <w:tab w:val="left" w:pos="284"/>
          <w:tab w:val="left" w:pos="1701"/>
          <w:tab w:val="left" w:leader="dot" w:pos="7371"/>
          <w:tab w:val="right" w:pos="7655"/>
        </w:tabs>
        <w:spacing w:line="360" w:lineRule="auto"/>
        <w:ind w:left="1695" w:hanging="1695"/>
        <w:rPr>
          <w:rFonts w:ascii="Arial" w:hAnsi="Arial" w:cs="Arial"/>
          <w:iCs/>
          <w:lang w:val="id-ID"/>
        </w:rPr>
      </w:pPr>
      <w:r>
        <w:rPr>
          <w:rFonts w:ascii="Arial" w:hAnsi="Arial" w:cs="Arial"/>
          <w:iCs/>
          <w:lang w:val="id-ID"/>
        </w:rPr>
        <w:tab/>
      </w:r>
      <w:r>
        <w:rPr>
          <w:rFonts w:ascii="Arial" w:hAnsi="Arial" w:cs="Arial"/>
          <w:iCs/>
          <w:lang w:val="id-ID"/>
        </w:rPr>
        <w:tab/>
        <w:t xml:space="preserve">Jangka Sorong (mm) </w:t>
      </w:r>
      <w:r>
        <w:rPr>
          <w:rFonts w:ascii="Arial" w:hAnsi="Arial" w:cs="Arial"/>
          <w:iCs/>
          <w:lang w:val="id-ID"/>
        </w:rPr>
        <w:tab/>
        <w:t xml:space="preserve"> 28</w:t>
      </w:r>
    </w:p>
    <w:p w:rsidR="00243C6C" w:rsidRPr="005A7730" w:rsidRDefault="00243C6C" w:rsidP="00243C6C">
      <w:pPr>
        <w:tabs>
          <w:tab w:val="left" w:pos="284"/>
          <w:tab w:val="left" w:pos="1701"/>
        </w:tabs>
        <w:ind w:left="1695" w:hanging="1695"/>
        <w:jc w:val="left"/>
        <w:rPr>
          <w:rFonts w:ascii="Arial" w:hAnsi="Arial" w:cs="Arial"/>
          <w:iCs/>
          <w:lang w:val="id-ID"/>
        </w:rPr>
      </w:pPr>
      <w:r>
        <w:rPr>
          <w:rFonts w:ascii="Arial" w:hAnsi="Arial" w:cs="Arial"/>
          <w:i/>
          <w:sz w:val="18"/>
          <w:szCs w:val="18"/>
          <w:lang w:val="id-ID"/>
        </w:rPr>
        <w:tab/>
      </w:r>
    </w:p>
    <w:p w:rsidR="00243C6C" w:rsidRPr="005A7730" w:rsidRDefault="00243C6C" w:rsidP="00243C6C">
      <w:pPr>
        <w:tabs>
          <w:tab w:val="left" w:pos="284"/>
          <w:tab w:val="left" w:pos="1701"/>
        </w:tabs>
        <w:spacing w:line="360" w:lineRule="auto"/>
        <w:ind w:left="0" w:firstLine="0"/>
        <w:rPr>
          <w:rFonts w:ascii="Arial" w:hAnsi="Arial" w:cs="Arial"/>
          <w:i/>
          <w:sz w:val="18"/>
          <w:szCs w:val="18"/>
          <w:lang w:val="id-ID"/>
        </w:rPr>
      </w:pPr>
      <w:r>
        <w:rPr>
          <w:rFonts w:ascii="Arial" w:hAnsi="Arial" w:cs="Arial"/>
          <w:i/>
          <w:sz w:val="18"/>
          <w:szCs w:val="18"/>
          <w:lang w:val="id-ID"/>
        </w:rPr>
        <w:t xml:space="preserve"> </w:t>
      </w:r>
    </w:p>
    <w:p w:rsidR="00243C6C" w:rsidRDefault="00243C6C" w:rsidP="00243C6C">
      <w:pPr>
        <w:pStyle w:val="ListParagraph"/>
        <w:spacing w:line="360" w:lineRule="auto"/>
        <w:ind w:left="0" w:firstLine="567"/>
        <w:rPr>
          <w:rFonts w:ascii="Arial" w:hAnsi="Arial" w:cs="Arial"/>
          <w:lang w:val="id-ID"/>
        </w:rPr>
      </w:pPr>
    </w:p>
    <w:p w:rsidR="00243C6C" w:rsidRDefault="00243C6C" w:rsidP="00243C6C">
      <w:pPr>
        <w:pStyle w:val="ListParagraph"/>
        <w:spacing w:line="360" w:lineRule="auto"/>
        <w:ind w:left="0" w:firstLine="567"/>
        <w:rPr>
          <w:rFonts w:ascii="Arial" w:hAnsi="Arial" w:cs="Arial"/>
          <w:lang w:val="id-ID"/>
        </w:rPr>
      </w:pPr>
    </w:p>
    <w:p w:rsidR="00243C6C" w:rsidRDefault="00243C6C" w:rsidP="00243C6C">
      <w:pPr>
        <w:pStyle w:val="ListParagraph"/>
        <w:spacing w:line="360" w:lineRule="auto"/>
        <w:ind w:left="0" w:firstLine="567"/>
        <w:rPr>
          <w:rFonts w:ascii="Arial" w:hAnsi="Arial" w:cs="Arial"/>
          <w:lang w:val="id-ID"/>
        </w:rPr>
      </w:pPr>
    </w:p>
    <w:p w:rsidR="00243C6C" w:rsidRDefault="00243C6C" w:rsidP="00243C6C">
      <w:pPr>
        <w:pStyle w:val="ListParagraph"/>
        <w:spacing w:line="360" w:lineRule="auto"/>
        <w:ind w:left="0" w:firstLine="567"/>
        <w:rPr>
          <w:rFonts w:ascii="Arial" w:hAnsi="Arial" w:cs="Arial"/>
          <w:lang w:val="id-ID"/>
        </w:rPr>
      </w:pPr>
    </w:p>
    <w:p w:rsidR="00243C6C" w:rsidRDefault="00243C6C" w:rsidP="00243C6C">
      <w:pPr>
        <w:pStyle w:val="ListParagraph"/>
        <w:spacing w:line="360" w:lineRule="auto"/>
        <w:ind w:left="0" w:firstLine="567"/>
        <w:rPr>
          <w:rFonts w:ascii="Arial" w:hAnsi="Arial" w:cs="Arial"/>
          <w:lang w:val="id-ID"/>
        </w:rPr>
      </w:pPr>
    </w:p>
    <w:p w:rsidR="00243C6C" w:rsidRDefault="00243C6C" w:rsidP="00243C6C">
      <w:pPr>
        <w:pStyle w:val="ListParagraph"/>
        <w:spacing w:line="360" w:lineRule="auto"/>
        <w:ind w:left="0" w:firstLine="567"/>
        <w:rPr>
          <w:rFonts w:ascii="Arial" w:hAnsi="Arial" w:cs="Arial"/>
          <w:lang w:val="id-ID"/>
        </w:rPr>
      </w:pPr>
    </w:p>
    <w:p w:rsidR="00243C6C" w:rsidRDefault="00243C6C" w:rsidP="00243C6C">
      <w:pPr>
        <w:pStyle w:val="ListParagraph"/>
        <w:spacing w:line="360" w:lineRule="auto"/>
        <w:ind w:left="0" w:firstLine="567"/>
        <w:rPr>
          <w:rFonts w:ascii="Arial" w:hAnsi="Arial" w:cs="Arial"/>
          <w:lang w:val="id-ID"/>
        </w:rPr>
      </w:pPr>
    </w:p>
    <w:p w:rsidR="00243C6C" w:rsidRDefault="00243C6C" w:rsidP="00243C6C">
      <w:pPr>
        <w:pStyle w:val="ListParagraph"/>
        <w:spacing w:line="360" w:lineRule="auto"/>
        <w:ind w:left="0" w:firstLine="567"/>
        <w:rPr>
          <w:rFonts w:ascii="Arial" w:hAnsi="Arial" w:cs="Arial"/>
          <w:lang w:val="id-ID"/>
        </w:rPr>
      </w:pPr>
    </w:p>
    <w:p w:rsidR="00243C6C" w:rsidRDefault="00243C6C" w:rsidP="00243C6C">
      <w:pPr>
        <w:pStyle w:val="ListParagraph"/>
        <w:spacing w:line="360" w:lineRule="auto"/>
        <w:ind w:left="0" w:firstLine="567"/>
        <w:rPr>
          <w:rFonts w:ascii="Arial" w:hAnsi="Arial" w:cs="Arial"/>
          <w:lang w:val="id-ID"/>
        </w:rPr>
      </w:pPr>
    </w:p>
    <w:p w:rsidR="00243C6C" w:rsidRDefault="00243C6C" w:rsidP="00243C6C">
      <w:pPr>
        <w:pStyle w:val="ListParagraph"/>
        <w:spacing w:line="360" w:lineRule="auto"/>
        <w:ind w:left="0" w:firstLine="567"/>
        <w:rPr>
          <w:rFonts w:ascii="Arial" w:hAnsi="Arial" w:cs="Arial"/>
          <w:lang w:val="id-ID"/>
        </w:rPr>
      </w:pPr>
    </w:p>
    <w:p w:rsidR="00243C6C" w:rsidRDefault="00243C6C" w:rsidP="00243C6C">
      <w:pPr>
        <w:pStyle w:val="ListParagraph"/>
        <w:spacing w:line="360" w:lineRule="auto"/>
        <w:ind w:left="0" w:firstLine="567"/>
        <w:rPr>
          <w:rFonts w:ascii="Arial" w:hAnsi="Arial" w:cs="Arial"/>
          <w:lang w:val="id-ID"/>
        </w:rPr>
      </w:pPr>
    </w:p>
    <w:p w:rsidR="00243C6C" w:rsidRDefault="00243C6C" w:rsidP="00243C6C">
      <w:pPr>
        <w:pStyle w:val="ListParagraph"/>
        <w:spacing w:line="360" w:lineRule="auto"/>
        <w:ind w:left="0" w:firstLine="567"/>
        <w:rPr>
          <w:rFonts w:ascii="Arial" w:hAnsi="Arial" w:cs="Arial"/>
          <w:lang w:val="id-ID"/>
        </w:rPr>
      </w:pPr>
    </w:p>
    <w:p w:rsidR="00243C6C" w:rsidRDefault="00243C6C" w:rsidP="00243C6C">
      <w:pPr>
        <w:pStyle w:val="ListParagraph"/>
        <w:spacing w:line="360" w:lineRule="auto"/>
        <w:ind w:left="0" w:firstLine="567"/>
        <w:rPr>
          <w:rFonts w:ascii="Arial" w:hAnsi="Arial" w:cs="Arial"/>
          <w:lang w:val="id-ID"/>
        </w:rPr>
      </w:pPr>
    </w:p>
    <w:p w:rsidR="00243C6C" w:rsidRDefault="00243C6C" w:rsidP="00243C6C">
      <w:pPr>
        <w:pStyle w:val="ListParagraph"/>
        <w:spacing w:line="360" w:lineRule="auto"/>
        <w:ind w:left="0" w:firstLine="567"/>
        <w:rPr>
          <w:rFonts w:ascii="Arial" w:hAnsi="Arial" w:cs="Arial"/>
          <w:lang w:val="id-ID"/>
        </w:rPr>
      </w:pPr>
    </w:p>
    <w:p w:rsidR="00243C6C" w:rsidRDefault="00243C6C" w:rsidP="00243C6C">
      <w:pPr>
        <w:pStyle w:val="ListParagraph"/>
        <w:spacing w:line="360" w:lineRule="auto"/>
        <w:ind w:left="0" w:firstLine="567"/>
        <w:rPr>
          <w:rFonts w:ascii="Arial" w:hAnsi="Arial" w:cs="Arial"/>
          <w:lang w:val="id-ID"/>
        </w:rPr>
      </w:pPr>
    </w:p>
    <w:p w:rsidR="00243C6C" w:rsidRDefault="00243C6C" w:rsidP="00243C6C">
      <w:pPr>
        <w:pStyle w:val="ListParagraph"/>
        <w:spacing w:line="360" w:lineRule="auto"/>
        <w:ind w:left="0" w:firstLine="567"/>
        <w:rPr>
          <w:rFonts w:ascii="Arial" w:hAnsi="Arial" w:cs="Arial"/>
          <w:lang w:val="id-ID"/>
        </w:rPr>
      </w:pPr>
    </w:p>
    <w:p w:rsidR="00243C6C" w:rsidRDefault="00243C6C" w:rsidP="00243C6C">
      <w:pPr>
        <w:pStyle w:val="ListParagraph"/>
        <w:spacing w:line="360" w:lineRule="auto"/>
        <w:ind w:left="0" w:firstLine="567"/>
        <w:rPr>
          <w:rFonts w:ascii="Arial" w:hAnsi="Arial" w:cs="Arial"/>
          <w:lang w:val="id-ID"/>
        </w:rPr>
      </w:pPr>
    </w:p>
    <w:p w:rsidR="00243C6C" w:rsidRDefault="00243C6C" w:rsidP="00243C6C">
      <w:pPr>
        <w:pStyle w:val="ListParagraph"/>
        <w:spacing w:line="360" w:lineRule="auto"/>
        <w:ind w:left="0" w:firstLine="567"/>
        <w:rPr>
          <w:rFonts w:ascii="Arial" w:hAnsi="Arial" w:cs="Arial"/>
          <w:lang w:val="id-ID"/>
        </w:rPr>
      </w:pPr>
    </w:p>
    <w:p w:rsidR="00243C6C" w:rsidRDefault="00243C6C" w:rsidP="00243C6C">
      <w:pPr>
        <w:pStyle w:val="ListParagraph"/>
        <w:spacing w:line="360" w:lineRule="auto"/>
        <w:ind w:left="0" w:firstLine="567"/>
        <w:rPr>
          <w:rFonts w:ascii="Arial" w:hAnsi="Arial" w:cs="Arial"/>
          <w:lang w:val="id-ID"/>
        </w:rPr>
      </w:pPr>
    </w:p>
    <w:p w:rsidR="00243C6C" w:rsidRDefault="00243C6C" w:rsidP="00243C6C">
      <w:pPr>
        <w:pStyle w:val="ListParagraph"/>
        <w:spacing w:line="360" w:lineRule="auto"/>
        <w:ind w:left="0" w:firstLine="567"/>
        <w:rPr>
          <w:rFonts w:ascii="Arial" w:hAnsi="Arial" w:cs="Arial"/>
          <w:lang w:val="id-ID"/>
        </w:rPr>
      </w:pPr>
    </w:p>
    <w:p w:rsidR="00243C6C" w:rsidRDefault="00243C6C" w:rsidP="00243C6C">
      <w:pPr>
        <w:pStyle w:val="ListParagraph"/>
        <w:spacing w:line="360" w:lineRule="auto"/>
        <w:ind w:left="0" w:firstLine="567"/>
        <w:rPr>
          <w:rFonts w:ascii="Arial" w:hAnsi="Arial" w:cs="Arial"/>
          <w:lang w:val="id-ID"/>
        </w:rPr>
      </w:pPr>
    </w:p>
    <w:p w:rsidR="00243C6C" w:rsidRDefault="00243C6C" w:rsidP="00243C6C">
      <w:pPr>
        <w:pStyle w:val="ListParagraph"/>
        <w:spacing w:line="360" w:lineRule="auto"/>
        <w:ind w:left="0" w:firstLine="567"/>
        <w:rPr>
          <w:rFonts w:ascii="Arial" w:hAnsi="Arial" w:cs="Arial"/>
          <w:lang w:val="id-ID"/>
        </w:rPr>
      </w:pPr>
    </w:p>
    <w:p w:rsidR="00243C6C" w:rsidRDefault="00243C6C" w:rsidP="00243C6C">
      <w:pPr>
        <w:tabs>
          <w:tab w:val="right" w:leader="dot" w:pos="7938"/>
        </w:tabs>
        <w:ind w:left="0" w:right="-1" w:firstLine="0"/>
        <w:rPr>
          <w:rFonts w:ascii="Arial" w:hAnsi="Arial" w:cs="Arial"/>
        </w:rPr>
      </w:pPr>
    </w:p>
    <w:p w:rsidR="00243C6C" w:rsidRPr="004655CB" w:rsidRDefault="00243C6C" w:rsidP="00243C6C">
      <w:pPr>
        <w:tabs>
          <w:tab w:val="right" w:leader="dot" w:pos="7938"/>
        </w:tabs>
        <w:ind w:left="0" w:right="-1" w:firstLine="0"/>
        <w:rPr>
          <w:rFonts w:ascii="Arial" w:hAnsi="Arial" w:cs="Arial"/>
        </w:rPr>
      </w:pPr>
    </w:p>
    <w:p w:rsidR="00243C6C" w:rsidRDefault="00243C6C" w:rsidP="00243C6C">
      <w:pPr>
        <w:tabs>
          <w:tab w:val="right" w:leader="dot" w:pos="7938"/>
        </w:tabs>
        <w:spacing w:line="360" w:lineRule="auto"/>
        <w:ind w:left="0" w:right="-1" w:firstLine="0"/>
        <w:rPr>
          <w:rFonts w:ascii="Arial" w:hAnsi="Arial" w:cs="Arial"/>
          <w:b/>
          <w:lang w:val="id-ID"/>
        </w:rPr>
      </w:pPr>
    </w:p>
    <w:p w:rsidR="00244530" w:rsidRDefault="00244530" w:rsidP="00243C6C">
      <w:pPr>
        <w:tabs>
          <w:tab w:val="right" w:leader="dot" w:pos="7938"/>
        </w:tabs>
        <w:spacing w:line="360" w:lineRule="auto"/>
        <w:ind w:right="-1"/>
        <w:jc w:val="center"/>
        <w:rPr>
          <w:rFonts w:ascii="Arial" w:hAnsi="Arial" w:cs="Arial"/>
          <w:b/>
        </w:rPr>
        <w:sectPr w:rsidR="00244530" w:rsidSect="006B0839">
          <w:footerReference w:type="default" r:id="rId29"/>
          <w:footerReference w:type="first" r:id="rId30"/>
          <w:pgSz w:w="11907" w:h="16840" w:code="9"/>
          <w:pgMar w:top="1701" w:right="1701" w:bottom="1701" w:left="2268" w:header="720" w:footer="1418" w:gutter="0"/>
          <w:pgNumType w:fmt="lowerRoman" w:start="6"/>
          <w:cols w:space="720"/>
          <w:titlePg/>
          <w:docGrid w:linePitch="360"/>
        </w:sectPr>
      </w:pPr>
    </w:p>
    <w:p w:rsidR="00243C6C" w:rsidRPr="00462E5F" w:rsidRDefault="00243C6C" w:rsidP="00243C6C">
      <w:pPr>
        <w:tabs>
          <w:tab w:val="right" w:leader="dot" w:pos="7938"/>
        </w:tabs>
        <w:spacing w:line="360" w:lineRule="auto"/>
        <w:ind w:right="-1"/>
        <w:jc w:val="center"/>
        <w:rPr>
          <w:rFonts w:ascii="Arial" w:hAnsi="Arial" w:cs="Arial"/>
          <w:b/>
          <w:lang w:val="id-ID"/>
        </w:rPr>
      </w:pPr>
      <w:r w:rsidRPr="00462E5F">
        <w:rPr>
          <w:rFonts w:ascii="Arial" w:hAnsi="Arial" w:cs="Arial"/>
          <w:b/>
        </w:rPr>
        <w:lastRenderedPageBreak/>
        <w:t>DAFTAR LAMPIRAN</w:t>
      </w:r>
    </w:p>
    <w:p w:rsidR="00243C6C" w:rsidRPr="00462E5F" w:rsidRDefault="00243C6C" w:rsidP="00243C6C">
      <w:pPr>
        <w:tabs>
          <w:tab w:val="right" w:leader="dot" w:pos="7938"/>
        </w:tabs>
        <w:spacing w:line="360" w:lineRule="auto"/>
        <w:ind w:right="-1"/>
        <w:jc w:val="right"/>
        <w:rPr>
          <w:rFonts w:ascii="Arial" w:hAnsi="Arial" w:cs="Arial"/>
        </w:rPr>
      </w:pPr>
      <w:r w:rsidRPr="00462E5F">
        <w:rPr>
          <w:rFonts w:ascii="Arial" w:hAnsi="Arial" w:cs="Arial"/>
        </w:rPr>
        <w:t>Halaman</w:t>
      </w:r>
    </w:p>
    <w:p w:rsidR="00243C6C" w:rsidRPr="00114C60" w:rsidRDefault="00243C6C" w:rsidP="00243C6C">
      <w:pPr>
        <w:tabs>
          <w:tab w:val="right" w:leader="dot" w:pos="7938"/>
        </w:tabs>
        <w:spacing w:line="360" w:lineRule="auto"/>
        <w:ind w:right="-1"/>
        <w:rPr>
          <w:rFonts w:ascii="Arial" w:hAnsi="Arial" w:cs="Arial"/>
          <w:lang w:val="id-ID"/>
        </w:rPr>
      </w:pPr>
      <w:proofErr w:type="gramStart"/>
      <w:r w:rsidRPr="00114C60">
        <w:rPr>
          <w:rFonts w:ascii="Arial" w:hAnsi="Arial" w:cs="Arial"/>
        </w:rPr>
        <w:t>Lampiran 1.</w:t>
      </w:r>
      <w:proofErr w:type="gramEnd"/>
      <w:r w:rsidRPr="00114C60">
        <w:rPr>
          <w:rFonts w:ascii="Arial" w:hAnsi="Arial" w:cs="Arial"/>
        </w:rPr>
        <w:t xml:space="preserve">   </w:t>
      </w:r>
      <w:r>
        <w:rPr>
          <w:rFonts w:ascii="Arial" w:hAnsi="Arial" w:cs="Arial"/>
          <w:lang w:val="id-ID"/>
        </w:rPr>
        <w:t xml:space="preserve">Dokumentasi Penelitian </w:t>
      </w:r>
      <w:r>
        <w:rPr>
          <w:rFonts w:ascii="Arial" w:hAnsi="Arial" w:cs="Arial"/>
        </w:rPr>
        <w:tab/>
      </w:r>
      <w:r>
        <w:rPr>
          <w:rFonts w:ascii="Arial" w:hAnsi="Arial" w:cs="Arial"/>
          <w:lang w:val="id-ID"/>
        </w:rPr>
        <w:t xml:space="preserve"> 35</w:t>
      </w:r>
    </w:p>
    <w:p w:rsidR="00243C6C" w:rsidRPr="00B1035D" w:rsidRDefault="00243C6C" w:rsidP="00243C6C">
      <w:pPr>
        <w:tabs>
          <w:tab w:val="right" w:leader="dot" w:pos="7938"/>
        </w:tabs>
        <w:spacing w:line="360" w:lineRule="auto"/>
        <w:ind w:right="-1"/>
        <w:rPr>
          <w:rFonts w:ascii="Arial" w:hAnsi="Arial" w:cs="Arial"/>
          <w:lang w:val="id-ID"/>
        </w:rPr>
      </w:pPr>
      <w:proofErr w:type="gramStart"/>
      <w:r w:rsidRPr="00114C60">
        <w:rPr>
          <w:rFonts w:ascii="Arial" w:hAnsi="Arial" w:cs="Arial"/>
        </w:rPr>
        <w:t>Lampiran 2.</w:t>
      </w:r>
      <w:proofErr w:type="gramEnd"/>
      <w:r w:rsidRPr="00114C60">
        <w:rPr>
          <w:rFonts w:ascii="Arial" w:hAnsi="Arial" w:cs="Arial"/>
        </w:rPr>
        <w:t xml:space="preserve">   </w:t>
      </w:r>
      <w:r>
        <w:rPr>
          <w:rFonts w:ascii="Arial" w:hAnsi="Arial" w:cs="Arial"/>
          <w:lang w:val="id-ID"/>
        </w:rPr>
        <w:t xml:space="preserve">Hasil Uji Spss </w:t>
      </w:r>
      <w:r>
        <w:rPr>
          <w:rFonts w:ascii="Arial" w:hAnsi="Arial" w:cs="Arial"/>
        </w:rPr>
        <w:tab/>
      </w:r>
      <w:r>
        <w:rPr>
          <w:rFonts w:ascii="Arial" w:hAnsi="Arial" w:cs="Arial"/>
          <w:lang w:val="id-ID"/>
        </w:rPr>
        <w:t xml:space="preserve"> </w:t>
      </w:r>
      <w:r>
        <w:rPr>
          <w:rFonts w:ascii="Arial" w:hAnsi="Arial" w:cs="Arial"/>
        </w:rPr>
        <w:t>3</w:t>
      </w:r>
      <w:r>
        <w:rPr>
          <w:rFonts w:ascii="Arial" w:hAnsi="Arial" w:cs="Arial"/>
          <w:lang w:val="id-ID"/>
        </w:rPr>
        <w:t>8</w:t>
      </w:r>
    </w:p>
    <w:p w:rsidR="00243C6C" w:rsidRPr="00B1035D" w:rsidRDefault="00243C6C" w:rsidP="00243C6C">
      <w:pPr>
        <w:tabs>
          <w:tab w:val="right" w:leader="dot" w:pos="7938"/>
        </w:tabs>
        <w:spacing w:line="360" w:lineRule="auto"/>
        <w:ind w:right="-1"/>
        <w:rPr>
          <w:rFonts w:ascii="Arial" w:hAnsi="Arial" w:cs="Arial"/>
          <w:lang w:val="id-ID"/>
        </w:rPr>
      </w:pPr>
      <w:proofErr w:type="gramStart"/>
      <w:r w:rsidRPr="00114C60">
        <w:rPr>
          <w:rFonts w:ascii="Arial" w:hAnsi="Arial" w:cs="Arial"/>
        </w:rPr>
        <w:t xml:space="preserve">Lampiran </w:t>
      </w:r>
      <w:r w:rsidRPr="00114C60">
        <w:rPr>
          <w:rFonts w:ascii="Arial" w:hAnsi="Arial" w:cs="Arial"/>
          <w:lang w:val="id-ID"/>
        </w:rPr>
        <w:t>3</w:t>
      </w:r>
      <w:r w:rsidRPr="00114C60">
        <w:rPr>
          <w:rFonts w:ascii="Arial" w:hAnsi="Arial" w:cs="Arial"/>
        </w:rPr>
        <w:t>.</w:t>
      </w:r>
      <w:proofErr w:type="gramEnd"/>
      <w:r w:rsidRPr="00114C60">
        <w:rPr>
          <w:rFonts w:ascii="Arial" w:hAnsi="Arial" w:cs="Arial"/>
          <w:lang w:val="id-ID"/>
        </w:rPr>
        <w:t xml:space="preserve"> </w:t>
      </w:r>
      <w:r w:rsidRPr="00114C60">
        <w:rPr>
          <w:rFonts w:ascii="Arial" w:hAnsi="Arial" w:cs="Arial"/>
        </w:rPr>
        <w:t xml:space="preserve">  </w:t>
      </w:r>
      <w:r>
        <w:rPr>
          <w:rFonts w:ascii="Arial" w:hAnsi="Arial" w:cs="Arial"/>
          <w:szCs w:val="24"/>
          <w:lang w:val="id-ID"/>
        </w:rPr>
        <w:t xml:space="preserve">Surat Determinasi </w:t>
      </w:r>
      <w:r w:rsidRPr="00114C60">
        <w:rPr>
          <w:rFonts w:ascii="Arial" w:hAnsi="Arial" w:cs="Arial"/>
          <w:lang w:val="id-ID"/>
        </w:rPr>
        <w:tab/>
      </w:r>
      <w:r>
        <w:rPr>
          <w:rFonts w:ascii="Arial" w:hAnsi="Arial" w:cs="Arial"/>
          <w:lang w:val="id-ID"/>
        </w:rPr>
        <w:t xml:space="preserve"> 40</w:t>
      </w:r>
    </w:p>
    <w:p w:rsidR="00243C6C" w:rsidRPr="00B1035D" w:rsidRDefault="00243C6C" w:rsidP="00243C6C">
      <w:pPr>
        <w:tabs>
          <w:tab w:val="right" w:leader="dot" w:pos="7938"/>
        </w:tabs>
        <w:spacing w:line="360" w:lineRule="auto"/>
        <w:ind w:right="-1"/>
        <w:rPr>
          <w:rFonts w:ascii="Arial" w:hAnsi="Arial" w:cs="Arial"/>
          <w:szCs w:val="24"/>
          <w:lang w:val="id-ID"/>
        </w:rPr>
      </w:pPr>
      <w:proofErr w:type="gramStart"/>
      <w:r w:rsidRPr="00114C60">
        <w:rPr>
          <w:rFonts w:ascii="Arial" w:hAnsi="Arial" w:cs="Arial"/>
          <w:szCs w:val="24"/>
        </w:rPr>
        <w:t>Lampiran 4.</w:t>
      </w:r>
      <w:proofErr w:type="gramEnd"/>
      <w:r w:rsidRPr="00114C60">
        <w:rPr>
          <w:rFonts w:ascii="Arial" w:hAnsi="Arial" w:cs="Arial"/>
          <w:szCs w:val="24"/>
        </w:rPr>
        <w:t xml:space="preserve">   Surat </w:t>
      </w:r>
      <w:r>
        <w:rPr>
          <w:rFonts w:ascii="Arial" w:hAnsi="Arial" w:cs="Arial"/>
          <w:szCs w:val="24"/>
          <w:lang w:val="id-ID"/>
        </w:rPr>
        <w:t xml:space="preserve">Izin Pemakaian Laboratorium </w:t>
      </w:r>
      <w:r w:rsidRPr="00114C60">
        <w:rPr>
          <w:rFonts w:ascii="Arial" w:hAnsi="Arial" w:cs="Arial"/>
          <w:szCs w:val="24"/>
          <w:lang w:val="id-ID"/>
        </w:rPr>
        <w:tab/>
      </w:r>
      <w:r>
        <w:rPr>
          <w:rFonts w:ascii="Arial" w:hAnsi="Arial" w:cs="Arial"/>
          <w:szCs w:val="24"/>
          <w:lang w:val="id-ID"/>
        </w:rPr>
        <w:t xml:space="preserve"> 41</w:t>
      </w:r>
    </w:p>
    <w:p w:rsidR="00243C6C" w:rsidRPr="00B1035D" w:rsidRDefault="00243C6C" w:rsidP="00243C6C">
      <w:pPr>
        <w:tabs>
          <w:tab w:val="right" w:leader="dot" w:pos="7938"/>
        </w:tabs>
        <w:spacing w:line="360" w:lineRule="auto"/>
        <w:ind w:right="-1"/>
        <w:rPr>
          <w:rFonts w:ascii="Arial" w:hAnsi="Arial" w:cs="Arial"/>
          <w:szCs w:val="24"/>
          <w:lang w:val="id-ID"/>
        </w:rPr>
      </w:pPr>
      <w:r>
        <w:rPr>
          <w:rFonts w:ascii="Arial" w:hAnsi="Arial" w:cs="Arial"/>
          <w:szCs w:val="24"/>
        </w:rPr>
        <w:t xml:space="preserve">Lampiran </w:t>
      </w:r>
      <w:r>
        <w:rPr>
          <w:rFonts w:ascii="Arial" w:hAnsi="Arial" w:cs="Arial"/>
          <w:szCs w:val="24"/>
          <w:lang w:val="id-ID"/>
        </w:rPr>
        <w:t>5</w:t>
      </w:r>
      <w:r w:rsidRPr="00114C60">
        <w:rPr>
          <w:rFonts w:ascii="Arial" w:hAnsi="Arial" w:cs="Arial"/>
          <w:szCs w:val="24"/>
        </w:rPr>
        <w:t xml:space="preserve">   </w:t>
      </w:r>
      <w:r>
        <w:rPr>
          <w:rFonts w:ascii="Arial" w:hAnsi="Arial" w:cs="Arial"/>
          <w:szCs w:val="24"/>
          <w:lang w:val="id-ID"/>
        </w:rPr>
        <w:t xml:space="preserve"> </w:t>
      </w:r>
      <w:r w:rsidRPr="00114C60">
        <w:rPr>
          <w:rFonts w:ascii="Arial" w:hAnsi="Arial" w:cs="Arial"/>
          <w:szCs w:val="24"/>
        </w:rPr>
        <w:t>Pembayaran Ethical Clarance (EC)</w:t>
      </w:r>
      <w:r w:rsidRPr="00114C60">
        <w:rPr>
          <w:rFonts w:ascii="Arial" w:hAnsi="Arial" w:cs="Arial"/>
          <w:szCs w:val="24"/>
          <w:lang w:val="id-ID"/>
        </w:rPr>
        <w:tab/>
      </w:r>
      <w:r>
        <w:rPr>
          <w:rFonts w:ascii="Arial" w:hAnsi="Arial" w:cs="Arial"/>
          <w:szCs w:val="24"/>
          <w:lang w:val="id-ID"/>
        </w:rPr>
        <w:t xml:space="preserve"> 42</w:t>
      </w:r>
    </w:p>
    <w:p w:rsidR="00243C6C" w:rsidRPr="00B1035D" w:rsidRDefault="00243C6C" w:rsidP="00243C6C">
      <w:pPr>
        <w:tabs>
          <w:tab w:val="right" w:leader="dot" w:pos="7938"/>
        </w:tabs>
        <w:spacing w:line="360" w:lineRule="auto"/>
        <w:ind w:right="-1"/>
        <w:rPr>
          <w:rFonts w:ascii="Arial" w:hAnsi="Arial" w:cs="Arial"/>
          <w:szCs w:val="24"/>
          <w:lang w:val="id-ID"/>
        </w:rPr>
      </w:pPr>
      <w:proofErr w:type="gramStart"/>
      <w:r>
        <w:rPr>
          <w:rFonts w:ascii="Arial" w:hAnsi="Arial" w:cs="Arial"/>
          <w:szCs w:val="24"/>
        </w:rPr>
        <w:t xml:space="preserve">Lampiran </w:t>
      </w:r>
      <w:r>
        <w:rPr>
          <w:rFonts w:ascii="Arial" w:hAnsi="Arial" w:cs="Arial"/>
          <w:szCs w:val="24"/>
          <w:lang w:val="id-ID"/>
        </w:rPr>
        <w:t>6</w:t>
      </w:r>
      <w:r>
        <w:rPr>
          <w:rFonts w:ascii="Arial" w:hAnsi="Arial" w:cs="Arial"/>
          <w:szCs w:val="24"/>
        </w:rPr>
        <w:t>.</w:t>
      </w:r>
      <w:proofErr w:type="gramEnd"/>
      <w:r>
        <w:rPr>
          <w:rFonts w:ascii="Arial" w:hAnsi="Arial" w:cs="Arial"/>
          <w:szCs w:val="24"/>
        </w:rPr>
        <w:t xml:space="preserve">   </w:t>
      </w:r>
      <w:r>
        <w:rPr>
          <w:rFonts w:ascii="Arial" w:hAnsi="Arial" w:cs="Arial"/>
          <w:szCs w:val="24"/>
          <w:lang w:val="id-ID"/>
        </w:rPr>
        <w:t xml:space="preserve">Surat Izin Bebas Laboratorium </w:t>
      </w:r>
      <w:r w:rsidRPr="00114C60">
        <w:rPr>
          <w:rFonts w:ascii="Arial" w:hAnsi="Arial" w:cs="Arial"/>
          <w:szCs w:val="24"/>
          <w:lang w:val="id-ID"/>
        </w:rPr>
        <w:tab/>
      </w:r>
      <w:r>
        <w:rPr>
          <w:rFonts w:ascii="Arial" w:hAnsi="Arial" w:cs="Arial"/>
          <w:szCs w:val="24"/>
          <w:lang w:val="id-ID"/>
        </w:rPr>
        <w:t xml:space="preserve"> </w:t>
      </w:r>
      <w:r>
        <w:rPr>
          <w:rFonts w:ascii="Arial" w:hAnsi="Arial" w:cs="Arial"/>
          <w:szCs w:val="24"/>
        </w:rPr>
        <w:t>4</w:t>
      </w:r>
      <w:r>
        <w:rPr>
          <w:rFonts w:ascii="Arial" w:hAnsi="Arial" w:cs="Arial"/>
          <w:szCs w:val="24"/>
          <w:lang w:val="id-ID"/>
        </w:rPr>
        <w:t>3</w:t>
      </w:r>
    </w:p>
    <w:p w:rsidR="00243C6C" w:rsidRDefault="00243C6C" w:rsidP="00243C6C">
      <w:pPr>
        <w:tabs>
          <w:tab w:val="right" w:leader="dot" w:pos="7938"/>
        </w:tabs>
        <w:spacing w:line="360" w:lineRule="auto"/>
        <w:ind w:right="-1"/>
        <w:rPr>
          <w:rFonts w:ascii="Arial" w:hAnsi="Arial" w:cs="Arial"/>
          <w:szCs w:val="24"/>
          <w:lang w:val="id-ID"/>
        </w:rPr>
      </w:pPr>
      <w:r>
        <w:rPr>
          <w:rFonts w:ascii="Arial" w:hAnsi="Arial" w:cs="Arial"/>
          <w:szCs w:val="24"/>
        </w:rPr>
        <w:t xml:space="preserve">Lampiran </w:t>
      </w:r>
      <w:r>
        <w:rPr>
          <w:rFonts w:ascii="Arial" w:hAnsi="Arial" w:cs="Arial"/>
          <w:szCs w:val="24"/>
          <w:lang w:val="id-ID"/>
        </w:rPr>
        <w:t>7</w:t>
      </w:r>
      <w:r w:rsidRPr="00114C60">
        <w:rPr>
          <w:rFonts w:ascii="Arial" w:hAnsi="Arial" w:cs="Arial"/>
          <w:szCs w:val="24"/>
        </w:rPr>
        <w:t xml:space="preserve"> </w:t>
      </w:r>
      <w:r>
        <w:rPr>
          <w:rFonts w:ascii="Arial" w:hAnsi="Arial" w:cs="Arial"/>
          <w:szCs w:val="24"/>
          <w:lang w:val="id-ID"/>
        </w:rPr>
        <w:t xml:space="preserve">   </w:t>
      </w:r>
      <w:r w:rsidRPr="00114C60">
        <w:rPr>
          <w:rFonts w:ascii="Arial" w:hAnsi="Arial" w:cs="Arial"/>
          <w:szCs w:val="24"/>
        </w:rPr>
        <w:t>Kartu Laporan Pertemuan dengan Dosen Bimbingan KTI</w:t>
      </w:r>
      <w:r w:rsidRPr="00114C60">
        <w:rPr>
          <w:rFonts w:ascii="Arial" w:hAnsi="Arial" w:cs="Arial"/>
          <w:szCs w:val="24"/>
          <w:lang w:val="id-ID"/>
        </w:rPr>
        <w:tab/>
      </w:r>
      <w:r>
        <w:rPr>
          <w:rFonts w:ascii="Arial" w:hAnsi="Arial" w:cs="Arial"/>
          <w:szCs w:val="24"/>
          <w:lang w:val="id-ID"/>
        </w:rPr>
        <w:t xml:space="preserve"> </w:t>
      </w:r>
      <w:r>
        <w:rPr>
          <w:rFonts w:ascii="Arial" w:hAnsi="Arial" w:cs="Arial"/>
          <w:szCs w:val="24"/>
        </w:rPr>
        <w:t>4</w:t>
      </w:r>
      <w:r>
        <w:rPr>
          <w:rFonts w:ascii="Arial" w:hAnsi="Arial" w:cs="Arial"/>
          <w:szCs w:val="24"/>
          <w:lang w:val="id-ID"/>
        </w:rPr>
        <w:t>4</w:t>
      </w:r>
    </w:p>
    <w:p w:rsidR="00243C6C" w:rsidRDefault="00243C6C" w:rsidP="00243C6C">
      <w:pPr>
        <w:tabs>
          <w:tab w:val="right" w:leader="dot" w:pos="7938"/>
        </w:tabs>
        <w:spacing w:line="360" w:lineRule="auto"/>
        <w:ind w:right="-1"/>
        <w:rPr>
          <w:rFonts w:ascii="Arial" w:hAnsi="Arial" w:cs="Arial"/>
          <w:szCs w:val="24"/>
          <w:lang w:val="id-ID"/>
        </w:rPr>
      </w:pPr>
    </w:p>
    <w:p w:rsidR="00243C6C" w:rsidRDefault="00243C6C" w:rsidP="00243C6C">
      <w:pPr>
        <w:ind w:left="0" w:firstLine="0"/>
        <w:rPr>
          <w:lang w:val="id-ID"/>
        </w:rPr>
      </w:pPr>
    </w:p>
    <w:p w:rsidR="00243C6C" w:rsidRDefault="00243C6C" w:rsidP="00243C6C">
      <w:pPr>
        <w:ind w:left="0" w:firstLine="0"/>
        <w:rPr>
          <w:lang w:val="id-ID"/>
        </w:rPr>
      </w:pPr>
    </w:p>
    <w:p w:rsidR="00243C6C" w:rsidRDefault="00243C6C" w:rsidP="00243C6C">
      <w:pPr>
        <w:ind w:left="0" w:firstLine="0"/>
        <w:rPr>
          <w:lang w:val="id-ID"/>
        </w:rPr>
      </w:pPr>
    </w:p>
    <w:p w:rsidR="00243C6C" w:rsidRDefault="00243C6C" w:rsidP="00243C6C">
      <w:pPr>
        <w:ind w:left="0" w:firstLine="0"/>
        <w:rPr>
          <w:lang w:val="id-ID"/>
        </w:rPr>
      </w:pPr>
    </w:p>
    <w:p w:rsidR="00243C6C" w:rsidRDefault="00243C6C" w:rsidP="00243C6C">
      <w:pPr>
        <w:ind w:left="0" w:firstLine="0"/>
        <w:rPr>
          <w:lang w:val="id-ID"/>
        </w:rPr>
      </w:pPr>
    </w:p>
    <w:p w:rsidR="00243C6C" w:rsidRDefault="00243C6C" w:rsidP="00243C6C">
      <w:pPr>
        <w:ind w:left="0" w:firstLine="0"/>
        <w:rPr>
          <w:lang w:val="id-ID"/>
        </w:rPr>
      </w:pPr>
    </w:p>
    <w:p w:rsidR="00243C6C" w:rsidRDefault="00243C6C" w:rsidP="00243C6C">
      <w:pPr>
        <w:ind w:left="0" w:firstLine="0"/>
        <w:rPr>
          <w:lang w:val="id-ID"/>
        </w:rPr>
      </w:pPr>
    </w:p>
    <w:p w:rsidR="00243C6C" w:rsidRDefault="00243C6C" w:rsidP="00243C6C">
      <w:pPr>
        <w:ind w:left="0" w:firstLine="0"/>
        <w:rPr>
          <w:lang w:val="id-ID"/>
        </w:rPr>
      </w:pPr>
    </w:p>
    <w:p w:rsidR="00243C6C" w:rsidRDefault="00243C6C" w:rsidP="00243C6C">
      <w:pPr>
        <w:ind w:left="0" w:firstLine="0"/>
        <w:rPr>
          <w:lang w:val="id-ID"/>
        </w:rPr>
      </w:pPr>
    </w:p>
    <w:p w:rsidR="00243C6C" w:rsidRDefault="00243C6C" w:rsidP="00243C6C">
      <w:pPr>
        <w:ind w:left="0" w:firstLine="0"/>
        <w:rPr>
          <w:lang w:val="id-ID"/>
        </w:rPr>
      </w:pPr>
    </w:p>
    <w:p w:rsidR="00243C6C" w:rsidRDefault="00243C6C" w:rsidP="00243C6C">
      <w:pPr>
        <w:ind w:left="0" w:firstLine="0"/>
        <w:rPr>
          <w:lang w:val="id-ID"/>
        </w:rPr>
      </w:pPr>
    </w:p>
    <w:p w:rsidR="00243C6C" w:rsidRDefault="00243C6C" w:rsidP="00243C6C">
      <w:pPr>
        <w:ind w:left="0" w:firstLine="0"/>
        <w:rPr>
          <w:lang w:val="id-ID"/>
        </w:rPr>
      </w:pPr>
    </w:p>
    <w:p w:rsidR="00243C6C" w:rsidRDefault="00243C6C" w:rsidP="00243C6C">
      <w:pPr>
        <w:ind w:left="0" w:firstLine="0"/>
        <w:rPr>
          <w:lang w:val="id-ID"/>
        </w:rPr>
      </w:pPr>
    </w:p>
    <w:p w:rsidR="00243C6C" w:rsidRDefault="00243C6C" w:rsidP="00243C6C">
      <w:pPr>
        <w:ind w:left="0" w:firstLine="0"/>
        <w:rPr>
          <w:lang w:val="id-ID"/>
        </w:rPr>
      </w:pPr>
    </w:p>
    <w:p w:rsidR="00243C6C" w:rsidRDefault="00243C6C" w:rsidP="00243C6C">
      <w:pPr>
        <w:ind w:left="0" w:firstLine="0"/>
        <w:rPr>
          <w:lang w:val="id-ID"/>
        </w:rPr>
      </w:pPr>
    </w:p>
    <w:p w:rsidR="00243C6C" w:rsidRDefault="00243C6C" w:rsidP="00243C6C">
      <w:pPr>
        <w:ind w:left="0" w:firstLine="0"/>
        <w:rPr>
          <w:lang w:val="id-ID"/>
        </w:rPr>
      </w:pPr>
    </w:p>
    <w:p w:rsidR="00243C6C" w:rsidRDefault="00243C6C" w:rsidP="00243C6C">
      <w:pPr>
        <w:ind w:left="0" w:firstLine="0"/>
        <w:rPr>
          <w:lang w:val="id-ID"/>
        </w:rPr>
      </w:pPr>
    </w:p>
    <w:p w:rsidR="00243C6C" w:rsidRDefault="00243C6C" w:rsidP="00243C6C">
      <w:pPr>
        <w:ind w:left="0" w:firstLine="0"/>
        <w:rPr>
          <w:lang w:val="id-ID"/>
        </w:rPr>
      </w:pPr>
    </w:p>
    <w:p w:rsidR="00243C6C" w:rsidRDefault="00243C6C" w:rsidP="00243C6C">
      <w:pPr>
        <w:ind w:left="0" w:firstLine="0"/>
        <w:rPr>
          <w:lang w:val="id-ID"/>
        </w:rPr>
      </w:pPr>
    </w:p>
    <w:p w:rsidR="00243C6C" w:rsidRDefault="00243C6C" w:rsidP="00243C6C">
      <w:pPr>
        <w:ind w:left="0" w:firstLine="0"/>
        <w:rPr>
          <w:lang w:val="id-ID"/>
        </w:rPr>
      </w:pPr>
    </w:p>
    <w:p w:rsidR="00243C6C" w:rsidRDefault="00243C6C" w:rsidP="00243C6C">
      <w:pPr>
        <w:ind w:left="0" w:firstLine="0"/>
        <w:rPr>
          <w:lang w:val="id-ID"/>
        </w:rPr>
      </w:pPr>
    </w:p>
    <w:p w:rsidR="00243C6C" w:rsidRDefault="00243C6C" w:rsidP="00243C6C">
      <w:pPr>
        <w:ind w:left="0" w:firstLine="0"/>
        <w:rPr>
          <w:lang w:val="id-ID"/>
        </w:rPr>
      </w:pPr>
    </w:p>
    <w:p w:rsidR="00243C6C" w:rsidRDefault="00243C6C" w:rsidP="00243C6C">
      <w:pPr>
        <w:ind w:left="0" w:firstLine="0"/>
        <w:rPr>
          <w:lang w:val="id-ID"/>
        </w:rPr>
      </w:pPr>
    </w:p>
    <w:p w:rsidR="00243C6C" w:rsidRDefault="00243C6C" w:rsidP="00243C6C">
      <w:pPr>
        <w:ind w:left="0" w:firstLine="0"/>
        <w:rPr>
          <w:lang w:val="id-ID"/>
        </w:rPr>
      </w:pPr>
    </w:p>
    <w:p w:rsidR="00243C6C" w:rsidRDefault="00243C6C" w:rsidP="00243C6C">
      <w:pPr>
        <w:ind w:left="0" w:firstLine="0"/>
        <w:rPr>
          <w:lang w:val="id-ID"/>
        </w:rPr>
      </w:pPr>
    </w:p>
    <w:p w:rsidR="00243C6C" w:rsidRDefault="00243C6C" w:rsidP="00243C6C">
      <w:pPr>
        <w:ind w:left="0" w:firstLine="0"/>
        <w:rPr>
          <w:lang w:val="id-ID"/>
        </w:rPr>
      </w:pPr>
    </w:p>
    <w:p w:rsidR="00243C6C" w:rsidRDefault="00243C6C" w:rsidP="00243C6C">
      <w:pPr>
        <w:ind w:left="0" w:firstLine="0"/>
        <w:rPr>
          <w:lang w:val="id-ID"/>
        </w:rPr>
      </w:pPr>
    </w:p>
    <w:p w:rsidR="00243C6C" w:rsidRDefault="00243C6C" w:rsidP="00243C6C">
      <w:pPr>
        <w:ind w:left="0" w:firstLine="0"/>
        <w:rPr>
          <w:lang w:val="id-ID"/>
        </w:rPr>
      </w:pPr>
    </w:p>
    <w:p w:rsidR="00243C6C" w:rsidRDefault="00243C6C" w:rsidP="00243C6C">
      <w:pPr>
        <w:ind w:left="0" w:firstLine="0"/>
        <w:rPr>
          <w:lang w:val="id-ID"/>
        </w:rPr>
      </w:pPr>
    </w:p>
    <w:p w:rsidR="00243C6C" w:rsidRDefault="00243C6C" w:rsidP="00243C6C">
      <w:pPr>
        <w:ind w:left="0" w:firstLine="0"/>
        <w:rPr>
          <w:lang w:val="id-ID"/>
        </w:rPr>
      </w:pPr>
    </w:p>
    <w:p w:rsidR="00243C6C" w:rsidRDefault="00243C6C" w:rsidP="00243C6C">
      <w:pPr>
        <w:ind w:left="0" w:firstLine="0"/>
        <w:rPr>
          <w:lang w:val="id-ID"/>
        </w:rPr>
      </w:pPr>
    </w:p>
    <w:p w:rsidR="00243C6C" w:rsidRDefault="00243C6C" w:rsidP="00243C6C">
      <w:pPr>
        <w:ind w:left="0" w:firstLine="0"/>
        <w:rPr>
          <w:lang w:val="id-ID"/>
        </w:rPr>
      </w:pPr>
    </w:p>
    <w:p w:rsidR="00243C6C" w:rsidRDefault="00243C6C" w:rsidP="00243C6C">
      <w:pPr>
        <w:ind w:left="0" w:firstLine="0"/>
        <w:rPr>
          <w:lang w:val="id-ID"/>
        </w:rPr>
      </w:pPr>
    </w:p>
    <w:p w:rsidR="00244530" w:rsidRDefault="00244530" w:rsidP="00243C6C">
      <w:pPr>
        <w:ind w:left="0" w:firstLine="0"/>
        <w:rPr>
          <w:lang w:val="id-ID"/>
        </w:rPr>
      </w:pPr>
    </w:p>
    <w:p w:rsidR="00243C6C" w:rsidRDefault="00243C6C" w:rsidP="00243C6C">
      <w:pPr>
        <w:ind w:left="0" w:firstLine="0"/>
        <w:rPr>
          <w:lang w:val="id-ID"/>
        </w:rPr>
      </w:pPr>
    </w:p>
    <w:p w:rsidR="00243C6C" w:rsidRDefault="00243C6C" w:rsidP="00243C6C">
      <w:pPr>
        <w:spacing w:after="120" w:line="360" w:lineRule="auto"/>
        <w:ind w:left="0" w:firstLine="0"/>
        <w:jc w:val="center"/>
        <w:rPr>
          <w:rFonts w:ascii="Arial" w:hAnsi="Arial" w:cs="Arial"/>
          <w:b/>
          <w:sz w:val="24"/>
          <w:szCs w:val="24"/>
        </w:rPr>
      </w:pPr>
      <w:r>
        <w:rPr>
          <w:rFonts w:ascii="Arial" w:hAnsi="Arial" w:cs="Arial"/>
          <w:b/>
          <w:sz w:val="24"/>
          <w:szCs w:val="24"/>
        </w:rPr>
        <w:lastRenderedPageBreak/>
        <w:t>BAB I</w:t>
      </w:r>
    </w:p>
    <w:p w:rsidR="00243C6C" w:rsidRDefault="00243C6C" w:rsidP="00243C6C">
      <w:pPr>
        <w:spacing w:after="120" w:line="360" w:lineRule="auto"/>
        <w:ind w:left="0" w:firstLine="0"/>
        <w:jc w:val="center"/>
        <w:rPr>
          <w:rFonts w:ascii="Arial" w:hAnsi="Arial" w:cs="Arial"/>
          <w:b/>
          <w:sz w:val="24"/>
          <w:szCs w:val="24"/>
        </w:rPr>
      </w:pPr>
      <w:r>
        <w:rPr>
          <w:rFonts w:ascii="Arial" w:hAnsi="Arial" w:cs="Arial"/>
          <w:b/>
          <w:sz w:val="24"/>
          <w:szCs w:val="24"/>
        </w:rPr>
        <w:t xml:space="preserve">PENDAHULUAN </w:t>
      </w:r>
    </w:p>
    <w:p w:rsidR="00243C6C" w:rsidRDefault="00243C6C" w:rsidP="00EE0D3D">
      <w:pPr>
        <w:pStyle w:val="ListParagraph"/>
        <w:numPr>
          <w:ilvl w:val="0"/>
          <w:numId w:val="10"/>
        </w:numPr>
        <w:spacing w:after="120" w:line="360" w:lineRule="auto"/>
        <w:ind w:left="567" w:hanging="567"/>
        <w:contextualSpacing w:val="0"/>
        <w:rPr>
          <w:rFonts w:ascii="Arial" w:hAnsi="Arial" w:cs="Arial"/>
          <w:b/>
          <w:sz w:val="24"/>
          <w:szCs w:val="24"/>
        </w:rPr>
      </w:pPr>
      <w:r>
        <w:rPr>
          <w:rFonts w:ascii="Arial" w:hAnsi="Arial" w:cs="Arial"/>
          <w:b/>
          <w:sz w:val="24"/>
          <w:szCs w:val="24"/>
        </w:rPr>
        <w:t>Latar Belakang</w:t>
      </w:r>
    </w:p>
    <w:p w:rsidR="00243C6C" w:rsidRDefault="00243C6C" w:rsidP="00243C6C">
      <w:pPr>
        <w:pStyle w:val="ListParagraph"/>
        <w:spacing w:line="360" w:lineRule="auto"/>
        <w:ind w:left="0" w:firstLine="567"/>
        <w:contextualSpacing w:val="0"/>
        <w:rPr>
          <w:rFonts w:ascii="Arial" w:hAnsi="Arial" w:cs="Arial"/>
          <w:iCs/>
          <w:lang w:val="id-ID"/>
        </w:rPr>
      </w:pPr>
      <w:r>
        <w:rPr>
          <w:rFonts w:ascii="Arial" w:hAnsi="Arial" w:cs="Arial"/>
          <w:lang w:val="id-ID"/>
        </w:rPr>
        <w:t>Indonesia merupakan negara kepulauan yang memiliki beribu-ribu pulau dengan luas kawasan hutan mencapai 130,78 juta hektar. Jumlah tanaman obat indonesia merupakan 90% dari jumlah tanaman obat yang ada di kawasan Asia. Salah satu tanaman obat di Indonesia ialah Sambiloto (</w:t>
      </w:r>
      <w:r>
        <w:rPr>
          <w:rFonts w:ascii="Arial" w:hAnsi="Arial" w:cs="Arial"/>
          <w:i/>
        </w:rPr>
        <w:t>Andrographys paniculata</w:t>
      </w:r>
      <w:r>
        <w:rPr>
          <w:rFonts w:ascii="Arial" w:hAnsi="Arial" w:cs="Arial"/>
          <w:i/>
          <w:lang w:val="id-ID"/>
        </w:rPr>
        <w:t xml:space="preserve">). </w:t>
      </w:r>
      <w:r>
        <w:rPr>
          <w:rFonts w:ascii="Arial" w:hAnsi="Arial" w:cs="Arial"/>
          <w:iCs/>
          <w:lang w:val="id-ID"/>
        </w:rPr>
        <w:t>Sambiloto mengandung senyawa</w:t>
      </w:r>
      <w:r>
        <w:rPr>
          <w:rFonts w:ascii="Arial" w:hAnsi="Arial" w:cs="Arial"/>
          <w:i/>
          <w:lang w:val="id-ID"/>
        </w:rPr>
        <w:t xml:space="preserve"> andrographolide</w:t>
      </w:r>
      <w:r>
        <w:rPr>
          <w:rFonts w:ascii="Arial" w:hAnsi="Arial" w:cs="Arial"/>
          <w:i/>
        </w:rPr>
        <w:t xml:space="preserve"> </w:t>
      </w:r>
      <w:r>
        <w:rPr>
          <w:rFonts w:ascii="Arial" w:hAnsi="Arial" w:cs="Arial"/>
          <w:iCs/>
          <w:lang w:val="id-ID"/>
        </w:rPr>
        <w:t xml:space="preserve">dan </w:t>
      </w:r>
      <w:r w:rsidRPr="00AE752A">
        <w:rPr>
          <w:rFonts w:ascii="Arial" w:hAnsi="Arial" w:cs="Arial"/>
          <w:i/>
          <w:lang w:val="id-ID"/>
        </w:rPr>
        <w:t xml:space="preserve">flavonoid </w:t>
      </w:r>
      <w:r>
        <w:rPr>
          <w:rFonts w:ascii="Arial" w:hAnsi="Arial" w:cs="Arial"/>
          <w:iCs/>
          <w:lang w:val="id-ID"/>
        </w:rPr>
        <w:t xml:space="preserve">sehingga diduga berkhasiat sebagai antiinflamasi </w:t>
      </w:r>
      <w:r>
        <w:rPr>
          <w:rFonts w:ascii="Arial" w:hAnsi="Arial" w:cs="Arial"/>
          <w:iCs/>
          <w:lang w:val="id-ID"/>
        </w:rPr>
        <w:fldChar w:fldCharType="begin"/>
      </w:r>
      <w:r>
        <w:rPr>
          <w:rFonts w:ascii="Arial" w:hAnsi="Arial" w:cs="Arial"/>
          <w:iCs/>
          <w:lang w:val="id-ID"/>
        </w:rPr>
        <w:instrText>ADDIN CSL_CITATION {"citationItems":[{"id":"ITEM-1","itemData":{"author":[{"dropping-particle":"","family":"Narande","given":"Julia Megawati","non-dropping-particle":"","parse-names":false,"suffix":""},{"dropping-particle":"","family":"Anne","given":"Wulur","non-dropping-particle":"","parse-names":false,"suffix":""},{"dropping-particle":"","family":"Yudistira","given":"Adithya","non-dropping-particle":"","parse-names":false,"suffix":""}],"container-title":"Jurnal Ilmiah Farmasi","id":"ITEM-1","issue":"03","issued":{"date-parts":[["2013"]]},"page":"14-18","title":"Uji Efek Antiinflamasi Ekstrak Etanol Daun Suji ( Dracaena angustifolia Roxb ) Terhadap Edema Kaki Tikus Putih Jantan Galur Wistar","type":"article-journal","volume":"2"},"uris":["http://www.mendeley.com/documents/?uuid=b00bb3fb-19e2-4601-8ce7-81fd0f620c4c"]}],"mendeley":{"formattedCitation":"(Narande et al., 2013)","plainTextFormattedCitation":"(Narande et al., 2013)","previouslyFormattedCitation":"(Narande et al., 2013)"},"properties":{"noteIndex":0},"schema":"https://github.com/citation-style-language/schema/raw/master/csl-citation.json"}</w:instrText>
      </w:r>
      <w:r>
        <w:rPr>
          <w:rFonts w:ascii="Arial" w:hAnsi="Arial" w:cs="Arial"/>
          <w:iCs/>
          <w:lang w:val="id-ID"/>
        </w:rPr>
        <w:fldChar w:fldCharType="separate"/>
      </w:r>
      <w:r>
        <w:rPr>
          <w:rFonts w:ascii="Arial" w:hAnsi="Arial" w:cs="Arial"/>
          <w:iCs/>
          <w:noProof/>
          <w:lang w:val="id-ID"/>
        </w:rPr>
        <w:t>(Narande</w:t>
      </w:r>
      <w:r>
        <w:rPr>
          <w:rFonts w:ascii="Arial" w:hAnsi="Arial" w:cs="Arial"/>
          <w:i/>
          <w:noProof/>
          <w:lang w:val="id-ID"/>
        </w:rPr>
        <w:t xml:space="preserve"> et al.,</w:t>
      </w:r>
      <w:r>
        <w:rPr>
          <w:rFonts w:ascii="Arial" w:hAnsi="Arial" w:cs="Arial"/>
          <w:iCs/>
          <w:noProof/>
          <w:lang w:val="id-ID"/>
        </w:rPr>
        <w:t xml:space="preserve"> 2013)</w:t>
      </w:r>
      <w:r>
        <w:rPr>
          <w:rFonts w:ascii="Arial" w:hAnsi="Arial" w:cs="Arial"/>
          <w:iCs/>
          <w:lang w:val="id-ID"/>
        </w:rPr>
        <w:fldChar w:fldCharType="end"/>
      </w:r>
      <w:r>
        <w:rPr>
          <w:rFonts w:ascii="Arial" w:hAnsi="Arial" w:cs="Arial"/>
          <w:iCs/>
          <w:lang w:val="id-ID"/>
        </w:rPr>
        <w:t xml:space="preserve">. </w:t>
      </w:r>
    </w:p>
    <w:p w:rsidR="00243C6C" w:rsidRDefault="00243C6C" w:rsidP="00243C6C">
      <w:pPr>
        <w:pStyle w:val="ListParagraph"/>
        <w:spacing w:line="360" w:lineRule="auto"/>
        <w:ind w:left="0" w:firstLine="567"/>
        <w:contextualSpacing w:val="0"/>
        <w:rPr>
          <w:rFonts w:ascii="Arial" w:hAnsi="Arial" w:cs="Arial"/>
          <w:lang w:val="id-ID"/>
        </w:rPr>
      </w:pPr>
      <w:r>
        <w:rPr>
          <w:rFonts w:ascii="Arial" w:hAnsi="Arial" w:cs="Arial"/>
          <w:lang w:val="id-ID"/>
        </w:rPr>
        <w:t xml:space="preserve">Kesehatan merupakan keadaan dimana tubuh dapat melakukan aktivitas dengan baik dan semestinya. Oleh karena itu, masyarakat selalu berusaha untuk menciptakan suatu kondisi yang sehat. Sesuai dengan terdapat dalam </w:t>
      </w:r>
      <w:r>
        <w:rPr>
          <w:rFonts w:ascii="Arial" w:hAnsi="Arial" w:cs="Arial"/>
          <w:noProof/>
          <w:lang w:val="id-ID"/>
        </w:rPr>
        <w:fldChar w:fldCharType="begin"/>
      </w:r>
      <w:r>
        <w:rPr>
          <w:rFonts w:ascii="Arial" w:hAnsi="Arial" w:cs="Arial"/>
          <w:noProof/>
          <w:lang w:val="id-ID"/>
        </w:rPr>
        <w:instrText>ADDIN CSL_CITATION {"citationItems":[{"id":"ITEM-1","itemData":{"abstract":"</w:instrText>
      </w:r>
      <w:r>
        <w:rPr>
          <w:rFonts w:ascii="Arial" w:hAnsi="Arial" w:cs="Arial"/>
          <w:noProof/>
          <w:rtl/>
          <w:lang w:val="id-ID"/>
        </w:rPr>
        <w:instrText>نتم</w:instrText>
      </w:r>
      <w:r>
        <w:rPr>
          <w:rFonts w:ascii="Arial" w:hAnsi="Arial" w:cs="Arial"/>
          <w:noProof/>
          <w:lang w:val="id-ID"/>
        </w:rPr>
        <w:instrText>","author":[{"dropping-particle":"","family":"undang-undang RI kesehatan","given":"No 36","non-dropping-particle":"","parse-names":false,"suffix":""}],"container-title":"Undang-undang Tentang Kesehatan","id":"ITEM-1","issue":"5","issued":{"date-parts":[["2009"]]},"page":"255","title":"Undang-Undang Republik Indonesia No 36 Tahun 2009 Tentang Kesehatan","type":"article-journal","volume":"2"},"uris":["http://www.mendeley.com/documents/?uuid=df0e6cf5-d2c6-4756-a110-47ccd76f82a2"]}],"mendeley":{"formattedCitation":"(undang-undang RI kesehatan, 2009)","plainTextFormattedCitation":"(undang-undang RI kesehatan, 2009)","previouslyFormattedCitation":"(undang-undang RI kesehatan, 2009)"},"properties":{"noteIndex":0},"schema":"https://github.com/citation-style-language/schema/raw/master/csl-citation.json"}</w:instrText>
      </w:r>
      <w:r>
        <w:rPr>
          <w:rFonts w:ascii="Arial" w:hAnsi="Arial" w:cs="Arial"/>
          <w:noProof/>
          <w:lang w:val="id-ID"/>
        </w:rPr>
        <w:fldChar w:fldCharType="separate"/>
      </w:r>
      <w:r>
        <w:rPr>
          <w:rFonts w:ascii="Arial" w:hAnsi="Arial" w:cs="Arial"/>
          <w:noProof/>
          <w:lang w:val="id-ID"/>
        </w:rPr>
        <w:t>(Undang-Undang RI Kesehatan, 2009)</w:t>
      </w:r>
      <w:r>
        <w:rPr>
          <w:rFonts w:ascii="Arial" w:hAnsi="Arial" w:cs="Arial"/>
          <w:noProof/>
          <w:lang w:val="id-ID"/>
        </w:rPr>
        <w:fldChar w:fldCharType="end"/>
      </w:r>
      <w:r>
        <w:rPr>
          <w:rFonts w:ascii="Arial" w:hAnsi="Arial" w:cs="Arial"/>
          <w:noProof/>
          <w:lang w:val="id-ID"/>
        </w:rPr>
        <w:t xml:space="preserve"> </w:t>
      </w:r>
      <w:r>
        <w:rPr>
          <w:rFonts w:ascii="Arial" w:hAnsi="Arial" w:cs="Arial"/>
          <w:lang w:val="id-ID"/>
        </w:rPr>
        <w:t>tentang kesehatan yaitu keadaan sehat, baik secara fisik, mental, spritual, maupun sosial, yang memungkinkan setiap orang untuk hidup produktif secara sosial dan ekonomis. Seiring berkembangnya zaman, berbagai penyakit banyak muncul mulai dari penyakit ringan hingga berat. Salah satunya dalam lingkungan masyarakat yang sering terjadi yaitu peradangan. Peradangan merupakan keluhan yang paling sering dijumpai dalam praktek dokter.</w:t>
      </w:r>
    </w:p>
    <w:p w:rsidR="00243C6C" w:rsidRDefault="00243C6C" w:rsidP="00243C6C">
      <w:pPr>
        <w:pStyle w:val="ListParagraph"/>
        <w:spacing w:line="360" w:lineRule="auto"/>
        <w:ind w:left="0" w:firstLine="567"/>
        <w:contextualSpacing w:val="0"/>
        <w:rPr>
          <w:rFonts w:ascii="Arial" w:hAnsi="Arial" w:cs="Arial"/>
          <w:lang w:val="id-ID"/>
        </w:rPr>
      </w:pPr>
      <w:proofErr w:type="gramStart"/>
      <w:r>
        <w:rPr>
          <w:rFonts w:ascii="Arial" w:hAnsi="Arial" w:cs="Arial"/>
        </w:rPr>
        <w:t>Inflamasi</w:t>
      </w:r>
      <w:r>
        <w:rPr>
          <w:rFonts w:ascii="Arial" w:hAnsi="Arial" w:cs="Arial"/>
          <w:lang w:val="id-ID"/>
        </w:rPr>
        <w:t xml:space="preserve"> atau radang </w:t>
      </w:r>
      <w:r>
        <w:rPr>
          <w:rFonts w:ascii="Arial" w:hAnsi="Arial" w:cs="Arial"/>
        </w:rPr>
        <w:t>merupakan respon yang dipicu oleh cedera atau kerusakan pada jaringan tubuh, yang bekerja dengan menghancurkan, melemahkan, atau mengurung baik agen pencedera ataupun jaringan yang cedera.</w:t>
      </w:r>
      <w:proofErr w:type="gramEnd"/>
      <w:r>
        <w:rPr>
          <w:rFonts w:ascii="Arial" w:hAnsi="Arial" w:cs="Arial"/>
        </w:rPr>
        <w:t xml:space="preserve"> </w:t>
      </w:r>
      <w:proofErr w:type="gramStart"/>
      <w:r>
        <w:rPr>
          <w:rFonts w:ascii="Arial" w:hAnsi="Arial" w:cs="Arial"/>
        </w:rPr>
        <w:t>Respon ini dapat ditimbulkan oleh infeksi mikroba, agen fisik, zat kimia, jaringan nekrotik atau juga oleh reaksi imun.</w:t>
      </w:r>
      <w:proofErr w:type="gramEnd"/>
      <w:r>
        <w:rPr>
          <w:rFonts w:ascii="Arial" w:hAnsi="Arial" w:cs="Arial"/>
        </w:rPr>
        <w:t xml:space="preserve"> </w:t>
      </w:r>
      <w:proofErr w:type="gramStart"/>
      <w:r>
        <w:rPr>
          <w:rFonts w:ascii="Arial" w:hAnsi="Arial" w:cs="Arial"/>
        </w:rPr>
        <w:t>Tanda-tanda utama dari inflamasi pada umumnya yaitu bengkak (</w:t>
      </w:r>
      <w:r>
        <w:rPr>
          <w:rFonts w:ascii="Arial" w:hAnsi="Arial" w:cs="Arial"/>
          <w:i/>
        </w:rPr>
        <w:t>tumor</w:t>
      </w:r>
      <w:r>
        <w:rPr>
          <w:rFonts w:ascii="Arial" w:hAnsi="Arial" w:cs="Arial"/>
        </w:rPr>
        <w:t>), nyeri (</w:t>
      </w:r>
      <w:r>
        <w:rPr>
          <w:rFonts w:ascii="Arial" w:hAnsi="Arial" w:cs="Arial"/>
          <w:i/>
        </w:rPr>
        <w:t>dolor</w:t>
      </w:r>
      <w:r>
        <w:rPr>
          <w:rFonts w:ascii="Arial" w:hAnsi="Arial" w:cs="Arial"/>
        </w:rPr>
        <w:t>), kemerahan (</w:t>
      </w:r>
      <w:r>
        <w:rPr>
          <w:rFonts w:ascii="Arial" w:hAnsi="Arial" w:cs="Arial"/>
          <w:i/>
        </w:rPr>
        <w:t>rubor</w:t>
      </w:r>
      <w:r>
        <w:rPr>
          <w:rFonts w:ascii="Arial" w:hAnsi="Arial" w:cs="Arial"/>
        </w:rPr>
        <w:t>), panas (</w:t>
      </w:r>
      <w:r>
        <w:rPr>
          <w:rFonts w:ascii="Arial" w:hAnsi="Arial" w:cs="Arial"/>
          <w:i/>
        </w:rPr>
        <w:t>kalor</w:t>
      </w:r>
      <w:r>
        <w:rPr>
          <w:rFonts w:ascii="Arial" w:hAnsi="Arial" w:cs="Arial"/>
        </w:rPr>
        <w:t>), dan hilangnya fungsi (</w:t>
      </w:r>
      <w:r>
        <w:rPr>
          <w:rFonts w:ascii="Arial" w:hAnsi="Arial" w:cs="Arial"/>
          <w:i/>
        </w:rPr>
        <w:t>function laesa</w:t>
      </w:r>
      <w:r>
        <w:rPr>
          <w:rFonts w:ascii="Arial" w:hAnsi="Arial" w:cs="Arial"/>
        </w:rPr>
        <w:t>)</w:t>
      </w:r>
      <w:r>
        <w:rPr>
          <w:rFonts w:ascii="Arial" w:hAnsi="Arial" w:cs="Arial"/>
          <w:lang w:val="id-ID"/>
        </w:rPr>
        <w:t>.</w:t>
      </w:r>
      <w:proofErr w:type="gramEnd"/>
      <w:r>
        <w:rPr>
          <w:rFonts w:ascii="Arial" w:hAnsi="Arial" w:cs="Arial"/>
          <w:lang w:val="id-ID"/>
        </w:rPr>
        <w:t xml:space="preserve"> Gejala-gejala tersebut dapat menyebabkan rasa tidak nyaman dan mengganggu aktivitas sehari-hari </w:t>
      </w:r>
      <w:r>
        <w:rPr>
          <w:rFonts w:ascii="Arial" w:hAnsi="Arial" w:cs="Arial"/>
          <w:lang w:val="id-ID"/>
        </w:rPr>
        <w:fldChar w:fldCharType="begin"/>
      </w:r>
      <w:r>
        <w:rPr>
          <w:rFonts w:ascii="Arial" w:hAnsi="Arial" w:cs="Arial"/>
          <w:lang w:val="id-ID"/>
        </w:rPr>
        <w:instrText>ADDIN CSL_CITATION {"citationItems":[{"id":"ITEM-1","itemData":{"author":[{"dropping-particle":"","family":"Vika","given":"Natasia Raharjeng","non-dropping-particle":"","parse-names":false,"suffix":""},{"dropping-particle":"","family":"Permana","given":"Sendi","non-dropping-particle":"","parse-names":false,"suffix":""},{"dropping-particle":"","family":"Noprizon","given":"","non-dropping-particle":"","parse-names":false,"suffix":""}],"container-title":"Jurnal Ilmiah Bakti Farmasi","id":"ITEM-1","issue":"1","issued":{"date-parts":[["2020"]]},"page":"37-44","title":"Uji Efek Antiinflamasi Ekstrak Etanol Batang Alang-Alang ( Imperata cylindrical ( L ). Beauv ) Terhadap Tikus Putih Jantan Yang Diinduksi Karagenin","type":"article-journal","volume":"1"},"uris":["http://www.mendeley.com/documents/?uuid=f5b447eb-c2b0-49b8-a030-151d5ee934ad"]}],"mendeley":{"formattedCitation":"(Vika et al., 2020)","plainTextFormattedCitation":"(Vika et al., 2020)","previouslyFormattedCitation":"(Vika et al., 2020)"},"properties":{"noteIndex":0},"schema":"https://github.com/citation-style-language/schema/raw/master/csl-citation.json"}</w:instrText>
      </w:r>
      <w:r>
        <w:rPr>
          <w:rFonts w:ascii="Arial" w:hAnsi="Arial" w:cs="Arial"/>
          <w:lang w:val="id-ID"/>
        </w:rPr>
        <w:fldChar w:fldCharType="separate"/>
      </w:r>
      <w:r>
        <w:rPr>
          <w:rFonts w:ascii="Arial" w:hAnsi="Arial" w:cs="Arial"/>
          <w:noProof/>
          <w:lang w:val="id-ID"/>
        </w:rPr>
        <w:t xml:space="preserve">(Vika </w:t>
      </w:r>
      <w:r>
        <w:rPr>
          <w:rFonts w:ascii="Arial" w:hAnsi="Arial" w:cs="Arial"/>
          <w:i/>
          <w:iCs/>
          <w:noProof/>
          <w:lang w:val="id-ID"/>
        </w:rPr>
        <w:t>et al.,</w:t>
      </w:r>
      <w:r>
        <w:rPr>
          <w:rFonts w:ascii="Arial" w:hAnsi="Arial" w:cs="Arial"/>
          <w:noProof/>
          <w:lang w:val="id-ID"/>
        </w:rPr>
        <w:t xml:space="preserve"> 2020)</w:t>
      </w:r>
      <w:r>
        <w:rPr>
          <w:rFonts w:ascii="Arial" w:hAnsi="Arial" w:cs="Arial"/>
          <w:lang w:val="id-ID"/>
        </w:rPr>
        <w:fldChar w:fldCharType="end"/>
      </w:r>
      <w:r>
        <w:rPr>
          <w:rFonts w:ascii="Arial" w:hAnsi="Arial" w:cs="Arial"/>
          <w:lang w:val="id-ID"/>
        </w:rPr>
        <w:t xml:space="preserve">. </w:t>
      </w:r>
    </w:p>
    <w:p w:rsidR="00243C6C" w:rsidRDefault="00243C6C" w:rsidP="00243C6C">
      <w:pPr>
        <w:pStyle w:val="ListParagraph"/>
        <w:spacing w:line="360" w:lineRule="auto"/>
        <w:ind w:left="0" w:firstLine="567"/>
        <w:contextualSpacing w:val="0"/>
        <w:rPr>
          <w:rFonts w:ascii="Arial" w:hAnsi="Arial" w:cs="Arial"/>
          <w:lang w:val="id-ID"/>
        </w:rPr>
        <w:sectPr w:rsidR="00243C6C" w:rsidSect="006B0839">
          <w:footerReference w:type="default" r:id="rId31"/>
          <w:footerReference w:type="first" r:id="rId32"/>
          <w:pgSz w:w="11907" w:h="16840" w:code="9"/>
          <w:pgMar w:top="1701" w:right="1701" w:bottom="1701" w:left="2268" w:header="720" w:footer="1418" w:gutter="0"/>
          <w:pgNumType w:fmt="lowerRoman" w:start="6"/>
          <w:cols w:space="720"/>
          <w:titlePg/>
          <w:docGrid w:linePitch="360"/>
        </w:sectPr>
      </w:pPr>
      <w:r>
        <w:rPr>
          <w:rFonts w:ascii="Arial" w:hAnsi="Arial" w:cs="Arial"/>
          <w:lang w:val="id-ID"/>
        </w:rPr>
        <w:t xml:space="preserve">Inflamasi biasanya diobati dengan menggunakan obat antiinflamasi golongan steroid (AIS) dan obat antiinflamasi golongan nonsteroid (AINS). Obat antiinflamasi kimia banyak digunakan masyarakat karena mempunyai efek yang cepat dalam menghilangkan inflamasi tetapi penggunaan obat jenis ini harus dibatasi karena dapat menyebabkan efek samping pada bagian tubuh lain. </w:t>
      </w:r>
    </w:p>
    <w:p w:rsidR="00243C6C" w:rsidRDefault="00243C6C" w:rsidP="00243C6C">
      <w:pPr>
        <w:pStyle w:val="ListParagraph"/>
        <w:spacing w:line="360" w:lineRule="auto"/>
        <w:ind w:left="0" w:firstLine="0"/>
        <w:contextualSpacing w:val="0"/>
        <w:rPr>
          <w:rFonts w:ascii="Arial" w:hAnsi="Arial" w:cs="Arial"/>
          <w:lang w:val="id-ID" w:eastAsia="id-ID"/>
        </w:rPr>
      </w:pPr>
      <w:r>
        <w:rPr>
          <w:rFonts w:ascii="Arial" w:hAnsi="Arial" w:cs="Arial"/>
          <w:lang w:val="id-ID"/>
        </w:rPr>
        <w:lastRenderedPageBreak/>
        <w:t xml:space="preserve">Beberapa penelitian </w:t>
      </w:r>
      <w:r>
        <w:rPr>
          <w:rFonts w:ascii="Arial" w:hAnsi="Arial" w:cs="Arial"/>
          <w:lang w:val="id-ID" w:eastAsia="id-ID"/>
        </w:rPr>
        <w:t xml:space="preserve">sebelumnya menunjukkan bahwa obat tersebut mempunyai efek yang merugikan bagi saluran pencernaan, menyebabkan gagal ginjal kronis, membentuk ulkus serta menghambat penyembuhan tendon, tulang rawan, ligamen dan otot. Efek samping pada saluran pencernaan disebabkan karena penghambatan jalur COX-1 yang bertugas untuk melindungi mukosa lambung. </w:t>
      </w:r>
      <w:r>
        <w:rPr>
          <w:rFonts w:ascii="Arial" w:hAnsi="Arial" w:cs="Arial"/>
        </w:rPr>
        <w:t xml:space="preserve">Oleh karena itu pemanfaatan </w:t>
      </w:r>
      <w:r>
        <w:rPr>
          <w:rFonts w:ascii="Arial" w:hAnsi="Arial" w:cs="Arial"/>
          <w:lang w:val="id-ID"/>
        </w:rPr>
        <w:t>tanaman</w:t>
      </w:r>
      <w:r>
        <w:rPr>
          <w:rFonts w:ascii="Arial" w:hAnsi="Arial" w:cs="Arial"/>
        </w:rPr>
        <w:t xml:space="preserve"> obat dengan khasiat antiinflamasi perlu dilakukan untuk menemukan alternatif pengobatan dengan efek samping yang relatif lebih kecil </w:t>
      </w:r>
      <w:r>
        <w:rPr>
          <w:rFonts w:ascii="Arial" w:hAnsi="Arial" w:cs="Arial"/>
          <w:lang w:val="id-ID" w:eastAsia="id-ID"/>
        </w:rPr>
        <w:fldChar w:fldCharType="begin"/>
      </w:r>
      <w:r>
        <w:rPr>
          <w:rFonts w:ascii="Arial" w:hAnsi="Arial" w:cs="Arial"/>
          <w:lang w:val="id-ID" w:eastAsia="id-ID"/>
        </w:rPr>
        <w:instrText>ADDIN CSL_CITATION {"citationItems":[{"id":"ITEM-1","itemData":{"author":[{"dropping-particle":"","family":"Vika","given":"Natasia Raharjeng","non-dropping-particle":"","parse-names":false,"suffix":""},{"dropping-particle":"","family":"Permana","given":"Sendi","non-dropping-particle":"","parse-names":false,"suffix":""},{"dropping-particle":"","family":"Noprizon","given":"","non-dropping-particle":"","parse-names":false,"suffix":""}],"container-title":"Jurnal Ilmiah Bakti Farmasi","id":"ITEM-1","issue":"1","issued":{"date-parts":[["2020"]]},"page":"37-44","title":"Uji Efek Antiinflamasi Ekstrak Etanol Batang Alang-Alang ( Imperata cylindrical ( L ). Beauv ) Terhadap Tikus Putih Jantan Yang Diinduksi Karagenin","type":"article-journal","volume":"1"},"uris":["http://www.mendeley.com/documents/?uuid=f5b447eb-c2b0-49b8-a030-151d5ee934ad"]}],"mendeley":{"formattedCitation":"(Vika et al., 2020)","plainTextFormattedCitation":"(Vika et al., 2020)","previouslyFormattedCitation":"(Vika et al., 2020)"},"properties":{"noteIndex":0},"schema":"https://github.com/citation-style-language/schema/raw/master/csl-citation.json"}</w:instrText>
      </w:r>
      <w:r>
        <w:rPr>
          <w:rFonts w:ascii="Arial" w:hAnsi="Arial" w:cs="Arial"/>
          <w:lang w:val="id-ID" w:eastAsia="id-ID"/>
        </w:rPr>
        <w:fldChar w:fldCharType="separate"/>
      </w:r>
      <w:r>
        <w:rPr>
          <w:rFonts w:ascii="Arial" w:hAnsi="Arial" w:cs="Arial"/>
          <w:noProof/>
          <w:lang w:val="id-ID" w:eastAsia="id-ID"/>
        </w:rPr>
        <w:t xml:space="preserve">(Vika </w:t>
      </w:r>
      <w:r>
        <w:rPr>
          <w:rFonts w:ascii="Arial" w:hAnsi="Arial" w:cs="Arial"/>
          <w:i/>
          <w:iCs/>
          <w:noProof/>
          <w:lang w:val="id-ID" w:eastAsia="id-ID"/>
        </w:rPr>
        <w:t>et al.,</w:t>
      </w:r>
      <w:r>
        <w:rPr>
          <w:rFonts w:ascii="Arial" w:hAnsi="Arial" w:cs="Arial"/>
          <w:noProof/>
          <w:lang w:val="id-ID" w:eastAsia="id-ID"/>
        </w:rPr>
        <w:t xml:space="preserve"> 2020)</w:t>
      </w:r>
      <w:r>
        <w:rPr>
          <w:rFonts w:ascii="Arial" w:hAnsi="Arial" w:cs="Arial"/>
          <w:lang w:val="id-ID" w:eastAsia="id-ID"/>
        </w:rPr>
        <w:fldChar w:fldCharType="end"/>
      </w:r>
      <w:r>
        <w:rPr>
          <w:rFonts w:ascii="Arial" w:hAnsi="Arial" w:cs="Arial"/>
          <w:lang w:val="id-ID" w:eastAsia="id-ID"/>
        </w:rPr>
        <w:t>.</w:t>
      </w:r>
    </w:p>
    <w:p w:rsidR="00243C6C" w:rsidRDefault="00243C6C" w:rsidP="00243C6C">
      <w:pPr>
        <w:pStyle w:val="ListParagraph"/>
        <w:spacing w:line="360" w:lineRule="auto"/>
        <w:ind w:left="0" w:firstLine="567"/>
        <w:contextualSpacing w:val="0"/>
        <w:rPr>
          <w:rFonts w:ascii="Arial" w:hAnsi="Arial" w:cs="Arial"/>
          <w:lang w:val="id-ID" w:eastAsia="id-ID"/>
        </w:rPr>
      </w:pPr>
      <w:r>
        <w:rPr>
          <w:rFonts w:ascii="Arial" w:hAnsi="Arial" w:cs="Arial"/>
          <w:lang w:val="id-ID" w:eastAsia="id-ID"/>
        </w:rPr>
        <w:t xml:space="preserve">Menurut penelitian yang dilakukan oleh </w:t>
      </w:r>
      <w:r>
        <w:rPr>
          <w:rFonts w:ascii="Arial" w:hAnsi="Arial" w:cs="Arial"/>
          <w:lang w:val="id-ID" w:eastAsia="id-ID"/>
        </w:rPr>
        <w:fldChar w:fldCharType="begin"/>
      </w:r>
      <w:r>
        <w:rPr>
          <w:rFonts w:ascii="Arial" w:hAnsi="Arial" w:cs="Arial"/>
          <w:lang w:val="id-ID" w:eastAsia="id-ID"/>
        </w:rPr>
        <w:instrText>ADDIN CSL_CITATION {"citationItems":[{"id":"ITEM-1","itemData":{"DOI":"10.13057/biofar/f140103","ISSN":"1693-2242","abstract":"Mardiana RN, Handayani N. 2016. Antibacterial activity of the sambiloto leaf extracts (Andrographis paniculata) to Bacillus cereus and Pseudomonas aeruginosa. Biofarmasi 14: 19-24. The purpose of this research was to evaluate the antibacterial activity of sambiloto ( Andrographis paniculata Nees. ) extract against bacterial Bacillus cereus and Pseudomonas aeruginosa. Some research had proven sambiloto leaf extract evident had antibacterial activity to bacteria Staphylococcus aureus. The sample of sambiloto leaf was macerated using 70% ethanol, and the extract was concentrated using rotary evaporator. The antibacterial activity was evaluated by diffusion method. Antibacterial potency of the extract was compared with by Amoxicillin made default curve among logarithm concentrates to constraining diameter (mm), then accounted by its equivalence point. Ethanol extract of sambiloto leaf had antibacterial activity to B. cereus and P. aeruginosa. Minimum Inhibitory Concentration (MIC) of 12,5% against B. cereus and P. aeruginosa. The potential antibacterial activity of sambiloto leaf extract was 0,2% for B. cereus and 0.3% for P. aeruginosa; as compared with Amoxicillin. This, potential antibacterial activity of sambiloto leaf extract to the two tested bacteria was much smaller than that of Amoxicillin synthetic antibiotic.","author":[{"dropping-particle":"","family":"Mardiana","given":"Ruth Nova","non-dropping-particle":"","parse-names":false,"suffix":""},{"dropping-particle":"","family":"Handayani","given":"Nestri","non-dropping-particle":"","parse-names":false,"suffix":""}],"container-title":"Biofarmasi Journal of Natural Product Biochemistry","id":"ITEM-1","issue":"1","issued":{"date-parts":[["2016"]]},"page":"19-24","title":"Uji Aktivitas Antibakteri Ekstrak Daun Sambiloto (Andrographis paniculata) Terhadap Bacillus cereus Dan Pseudomonas aeruginosa","type":"article-journal","volume":"14"},"uris":["http://www.mendeley.com/documents/?uuid=2627be12-c47f-4071-9ae3-f4402f79c7b2"]}],"mendeley":{"formattedCitation":"(Mardiana &amp; Handayani, 2016)","plainTextFormattedCitation":"(Mardiana &amp; Handayani, 2016)","previouslyFormattedCitation":"(Mardiana &amp; Handayani, 2016)"},"properties":{"noteIndex":0},"schema":"https://github.com/citation-style-language/schema/raw/master/csl-citation.json"}</w:instrText>
      </w:r>
      <w:r>
        <w:rPr>
          <w:rFonts w:ascii="Arial" w:hAnsi="Arial" w:cs="Arial"/>
          <w:lang w:val="id-ID" w:eastAsia="id-ID"/>
        </w:rPr>
        <w:fldChar w:fldCharType="separate"/>
      </w:r>
      <w:r>
        <w:rPr>
          <w:rFonts w:ascii="Arial" w:hAnsi="Arial" w:cs="Arial"/>
          <w:noProof/>
          <w:lang w:val="id-ID" w:eastAsia="id-ID"/>
        </w:rPr>
        <w:t>(Mardiana &amp; Handayani, 2016)</w:t>
      </w:r>
      <w:r>
        <w:rPr>
          <w:rFonts w:ascii="Arial" w:hAnsi="Arial" w:cs="Arial"/>
          <w:lang w:val="id-ID" w:eastAsia="id-ID"/>
        </w:rPr>
        <w:fldChar w:fldCharType="end"/>
      </w:r>
      <w:r>
        <w:rPr>
          <w:rFonts w:ascii="Arial" w:hAnsi="Arial" w:cs="Arial"/>
          <w:lang w:eastAsia="id-ID"/>
        </w:rPr>
        <w:t xml:space="preserve"> </w:t>
      </w:r>
      <w:r>
        <w:rPr>
          <w:rFonts w:ascii="Arial" w:hAnsi="Arial" w:cs="Arial"/>
          <w:lang w:val="id-ID" w:eastAsia="id-ID"/>
        </w:rPr>
        <w:t xml:space="preserve">bahwa ekstrak etanol daun sambiloto memiliki aktivitas antibakteri terhadap </w:t>
      </w:r>
      <w:r>
        <w:rPr>
          <w:rFonts w:ascii="Arial" w:hAnsi="Arial" w:cs="Arial"/>
          <w:i/>
          <w:iCs/>
          <w:lang w:val="id-ID" w:eastAsia="id-ID"/>
        </w:rPr>
        <w:t>Bacillus cereus</w:t>
      </w:r>
      <w:r>
        <w:rPr>
          <w:rFonts w:ascii="Arial" w:hAnsi="Arial" w:cs="Arial"/>
          <w:lang w:val="id-ID" w:eastAsia="id-ID"/>
        </w:rPr>
        <w:t xml:space="preserve"> dan </w:t>
      </w:r>
      <w:r>
        <w:rPr>
          <w:rFonts w:ascii="Arial" w:hAnsi="Arial" w:cs="Arial"/>
          <w:i/>
          <w:iCs/>
          <w:lang w:val="id-ID" w:eastAsia="id-ID"/>
        </w:rPr>
        <w:t>Pseudomonas aeruginosa</w:t>
      </w:r>
      <w:r>
        <w:rPr>
          <w:rFonts w:ascii="Arial" w:hAnsi="Arial" w:cs="Arial"/>
          <w:lang w:val="id-ID" w:eastAsia="id-ID"/>
        </w:rPr>
        <w:t xml:space="preserve"> pada konsentrasi hambat minimum (KHM) sebesar 100%. Potensi aktivitas antibakteri ekstrak daun sambiloto terhadap kedua bakteri uji jauh lebih kecil dibandingkan dengan antibiotik sintetik Amoksisilin.</w:t>
      </w:r>
    </w:p>
    <w:p w:rsidR="00243C6C" w:rsidRDefault="00243C6C" w:rsidP="00243C6C">
      <w:pPr>
        <w:spacing w:line="360" w:lineRule="auto"/>
        <w:ind w:left="0" w:firstLine="567"/>
        <w:rPr>
          <w:rFonts w:ascii="Arial" w:hAnsi="Arial" w:cs="Arial"/>
          <w:lang w:val="id-ID"/>
        </w:rPr>
      </w:pPr>
      <w:r>
        <w:rPr>
          <w:rFonts w:ascii="Arial" w:hAnsi="Arial" w:cs="Arial"/>
          <w:lang w:val="id-ID"/>
        </w:rPr>
        <w:t xml:space="preserve">Menurut penelitian yang dilakukan oleh </w:t>
      </w:r>
      <w:r>
        <w:rPr>
          <w:rFonts w:ascii="Arial" w:hAnsi="Arial" w:cs="Arial"/>
          <w:lang w:val="id-ID"/>
        </w:rPr>
        <w:fldChar w:fldCharType="begin"/>
      </w:r>
      <w:r>
        <w:rPr>
          <w:rFonts w:ascii="Arial" w:hAnsi="Arial" w:cs="Arial"/>
          <w:lang w:val="id-ID"/>
        </w:rPr>
        <w:instrText>ADDIN CSL_CITATION {"citationItems":[{"id":"ITEM-1","itemData":{"abstract":"Tumbuhan memiliki zat kimia aktif yang memiliki potensi besar salah satunya adalah membunuh atau menghambat pertumbuhan bakteri. Salah satu tanaman yang digunakan sebagai obat tradisional adalah tanaman sambiloto (Andrographis paniculata Nees) yang mempunyai berbagai macam manfaat bagi kesehatan manusia,berbagai aktivitas farmakologi dari sambiloto adalah antiinflamasi,antibakteri,antipiretik dan antioksidan.Sampel dalam penelitan ini adalah koloni Staphylococcus aureus dan ekstrak kental tanaman sambiloto (Andrographis paniculata Nees) . Ekstraksi dengan metode maserasi Salanjutnya di rotary dengan menggunakan Rotary evaporator dan dilakukan uji susut pengeringan. Kemudian ekstrak dibagi menjadi lima perlakuan yaitu 10 Âµg/ml, 50 Âµg/ml, 100 Âµg/ml, 500 Âµg/ml, 1000 Âµg/ml dibuat kontrol posistif dan negatif lalu dilakukan pembuatan media NA dan NB. Selanjutnya dibuat peremajaan bakteri dan pembuatan larutan uji lalu dilalukan pengujian daya hambat dengan metode cakram lalu diikubasi dan diukur diameter zona hambat.Dari hasil pengujian menunjukan bahwa semua konsentrasi ekstrak sambiloto memiliki daya hambat terhadap pertumbuhan bakteri Staphylococcus aureus. Daya hambat ekstrak sambiloto ditunjukkan dengan adanya zona bening disekitar cakram. Diketahui bahwa pada dosis 100 Âµg/mL, 1000 Âµg/mL memiliki daya hambat lemah dan dilanjutkan dengan analisa SPSS diperoleh hasil yang tidak berbeda secara signifikan.","author":[{"dropping-particle":"","family":"Yanti","given":"Yuska Novi","non-dropping-particle":"","parse-names":false,"suffix":""},{"dropping-particle":"","family":"Mitika","given":"Sucia","non-dropping-particle":"","parse-names":false,"suffix":""}],"container-title":"Jurnal Ilmiah Ibnu Sina (JIIS): Ilmu Farmasi dan Kesehatan","id":"ITEM-1","issue":"1","issued":{"date-parts":[["2017"]]},"page":"158-168","title":"Uji Efektivitas Antibakteri Ekstrak Etanol Daun Sambiloto (Andrographis paniculata Ness) Terhadap Bakteri Staphylococcus aureus","type":"article-journal","volume":"2"},"uris":["http://www.mendeley.com/documents/?uuid=0d34236c-abcc-488b-bb64-d7d7c23a6e27"]}],"mendeley":{"formattedCitation":"(Yanti &amp; Mitika, 2017)","plainTextFormattedCitation":"(Yanti &amp; Mitika, 2017)","previouslyFormattedCitation":"(Yanti &amp; Mitika, 2017)"},"properties":{"noteIndex":0},"schema":"https://github.com/citation-style-language/schema/raw/master/csl-citation.json"}</w:instrText>
      </w:r>
      <w:r>
        <w:rPr>
          <w:rFonts w:ascii="Arial" w:hAnsi="Arial" w:cs="Arial"/>
          <w:lang w:val="id-ID"/>
        </w:rPr>
        <w:fldChar w:fldCharType="separate"/>
      </w:r>
      <w:r>
        <w:rPr>
          <w:rFonts w:ascii="Arial" w:hAnsi="Arial" w:cs="Arial"/>
          <w:noProof/>
          <w:lang w:val="id-ID"/>
        </w:rPr>
        <w:t>(Yanti &amp; Mitika, 2017)</w:t>
      </w:r>
      <w:r>
        <w:rPr>
          <w:rFonts w:ascii="Arial" w:hAnsi="Arial" w:cs="Arial"/>
          <w:lang w:val="id-ID"/>
        </w:rPr>
        <w:fldChar w:fldCharType="end"/>
      </w:r>
      <w:r>
        <w:rPr>
          <w:rFonts w:ascii="Arial" w:hAnsi="Arial" w:cs="Arial"/>
          <w:lang w:val="id-ID"/>
        </w:rPr>
        <w:t xml:space="preserve"> bahwa semua konsentrasi ekstrak sambiloto memiliki daya hambat terhadap pertumbuhan bakteri </w:t>
      </w:r>
      <w:r>
        <w:rPr>
          <w:rFonts w:ascii="Arial" w:hAnsi="Arial" w:cs="Arial"/>
          <w:i/>
          <w:iCs/>
          <w:lang w:val="id-ID"/>
        </w:rPr>
        <w:t>Staphylococcus aureus</w:t>
      </w:r>
      <w:r>
        <w:rPr>
          <w:rFonts w:ascii="Arial" w:hAnsi="Arial" w:cs="Arial"/>
          <w:lang w:val="id-ID"/>
        </w:rPr>
        <w:t>. Daya hambat ekstrak sambiloto ditunjukkan dengan adanya zona bening disekitar cakram. Pada dosis 100 µg/mL, 1000 µg/mL memiliki daya hambat lemah dan dilanjutkan dengan analisa SPSS diperoleh hasil yang tidak berbeda secara signifikan.</w:t>
      </w:r>
    </w:p>
    <w:p w:rsidR="00243C6C" w:rsidRDefault="00243C6C" w:rsidP="00243C6C">
      <w:pPr>
        <w:spacing w:line="360" w:lineRule="auto"/>
        <w:ind w:left="0" w:firstLine="567"/>
        <w:rPr>
          <w:rFonts w:ascii="Arial" w:hAnsi="Arial" w:cs="Arial"/>
          <w:iCs/>
          <w:lang w:val="id-ID"/>
        </w:rPr>
      </w:pPr>
      <w:r>
        <w:rPr>
          <w:rFonts w:ascii="Arial" w:hAnsi="Arial" w:cs="Arial"/>
          <w:lang w:val="id-ID"/>
        </w:rPr>
        <w:t xml:space="preserve">Pada penelitian yang dilakukan oleh </w:t>
      </w:r>
      <w:r>
        <w:rPr>
          <w:rFonts w:ascii="Arial" w:hAnsi="Arial" w:cs="Arial"/>
          <w:lang w:val="id-ID"/>
        </w:rPr>
        <w:fldChar w:fldCharType="begin"/>
      </w:r>
      <w:r>
        <w:rPr>
          <w:rFonts w:ascii="Arial" w:hAnsi="Arial" w:cs="Arial"/>
          <w:lang w:val="id-ID"/>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approach.","author":[{"dropping-particle":"","family":"Oktaviani","given":"Lusiana Rani","non-dropping-particle":"","parse-names":false,"suffix":""}],"container-title":"Gastronomía ecuatoriana y turismo local.","id":"ITEM-1","issue":"69","issued":{"date-parts":[["2014"]]},"number-of-pages":"5-24","title":"Uji Efektivitas Antiinflamasi Ekstrak Herba Sambiloto (Andrographis paniculata Nees.) Secara Topikal Pada Mencit Betina Galur Swiss Yang Diinduksi Karagenin","type":"book","volume":"1"},"uris":["http://www.mendeley.com/documents/?uuid=829aa556-9f0d-4502-80a1-2ae23118a911"]}],"mendeley":{"formattedCitation":"(Oktaviani, 2014)","plainTextFormattedCitation":"(Oktaviani, 2014)"},"properties":{"noteIndex":0},"schema":"https://github.com/citation-style-language/schema/raw/master/csl-citation.json"}</w:instrText>
      </w:r>
      <w:r>
        <w:rPr>
          <w:rFonts w:ascii="Arial" w:hAnsi="Arial" w:cs="Arial"/>
          <w:lang w:val="id-ID"/>
        </w:rPr>
        <w:fldChar w:fldCharType="separate"/>
      </w:r>
      <w:r>
        <w:rPr>
          <w:rFonts w:ascii="Arial" w:hAnsi="Arial" w:cs="Arial"/>
          <w:noProof/>
          <w:lang w:val="id-ID"/>
        </w:rPr>
        <w:t>(Oktaviani, 2014)</w:t>
      </w:r>
      <w:r>
        <w:rPr>
          <w:rFonts w:ascii="Arial" w:hAnsi="Arial" w:cs="Arial"/>
          <w:lang w:val="id-ID"/>
        </w:rPr>
        <w:fldChar w:fldCharType="end"/>
      </w:r>
      <w:r>
        <w:rPr>
          <w:rFonts w:ascii="Arial" w:hAnsi="Arial" w:cs="Arial"/>
          <w:lang w:val="id-ID"/>
        </w:rPr>
        <w:t xml:space="preserve"> bahwa ekstrak etanol herba sambiloto (</w:t>
      </w:r>
      <w:r>
        <w:rPr>
          <w:rFonts w:ascii="Arial" w:hAnsi="Arial" w:cs="Arial"/>
          <w:i/>
          <w:lang w:val="id-ID"/>
        </w:rPr>
        <w:t xml:space="preserve">Andrographys paniculata) </w:t>
      </w:r>
      <w:r>
        <w:rPr>
          <w:rFonts w:ascii="Arial" w:hAnsi="Arial" w:cs="Arial"/>
          <w:iCs/>
          <w:lang w:val="id-ID"/>
        </w:rPr>
        <w:t>memiliki efek antiinflamasi, dinyatakan dengan persentase penghambatan inflamasi ekstrak etanol sambiloto 1,67; 2,5 dan 3,75% berturut-turut adalah 24,40%; 52,31%; dan 66,69%. Konsentrasi efektif (EC</w:t>
      </w:r>
      <w:r>
        <w:rPr>
          <w:rFonts w:ascii="Arial" w:hAnsi="Arial" w:cs="Arial"/>
          <w:iCs/>
          <w:vertAlign w:val="subscript"/>
          <w:lang w:val="id-ID"/>
        </w:rPr>
        <w:t>50</w:t>
      </w:r>
      <w:r>
        <w:rPr>
          <w:rFonts w:ascii="Arial" w:hAnsi="Arial" w:cs="Arial"/>
          <w:iCs/>
          <w:lang w:val="id-ID"/>
        </w:rPr>
        <w:t>) ekstrak etanol herba sambiloto sebesar 2,57%.</w:t>
      </w:r>
    </w:p>
    <w:p w:rsidR="00243C6C" w:rsidRDefault="00243C6C" w:rsidP="00243C6C">
      <w:pPr>
        <w:pStyle w:val="ListParagraph"/>
        <w:spacing w:line="360" w:lineRule="auto"/>
        <w:ind w:left="0" w:firstLine="567"/>
        <w:contextualSpacing w:val="0"/>
        <w:rPr>
          <w:rFonts w:ascii="Arial" w:hAnsi="Arial" w:cs="Arial"/>
          <w:lang w:val="id-ID"/>
        </w:rPr>
      </w:pPr>
      <w:r>
        <w:rPr>
          <w:rFonts w:ascii="Arial" w:hAnsi="Arial" w:cs="Arial"/>
          <w:lang w:val="id-ID"/>
        </w:rPr>
        <w:t xml:space="preserve">Salah satu tanaman obat yang dapat dimanfaatkan sebagai pengobatan antiinflamasi yaitu daun sambiloto. Sambiloto merupakan tumbuhan yang termasuk dalam famili </w:t>
      </w:r>
      <w:r>
        <w:rPr>
          <w:rFonts w:ascii="Arial" w:hAnsi="Arial" w:cs="Arial"/>
          <w:i/>
          <w:lang w:val="id-ID"/>
        </w:rPr>
        <w:t>Acanthaceae</w:t>
      </w:r>
      <w:r>
        <w:rPr>
          <w:rFonts w:ascii="Arial" w:hAnsi="Arial" w:cs="Arial"/>
          <w:lang w:val="id-ID"/>
        </w:rPr>
        <w:t xml:space="preserve">. Bagian tumbuhan sambiloto yang biasa digunakan dalam pengobatan yaitu daun, biji, dan batang. Pada penilitian ini bagian tumbuhan sambiloto yang akan diteliti yaitu daun </w:t>
      </w:r>
      <w:r>
        <w:rPr>
          <w:rFonts w:ascii="Arial" w:hAnsi="Arial" w:cs="Arial"/>
          <w:lang w:val="id-ID"/>
        </w:rPr>
        <w:fldChar w:fldCharType="begin"/>
      </w:r>
      <w:r>
        <w:rPr>
          <w:rFonts w:ascii="Arial" w:hAnsi="Arial" w:cs="Arial"/>
          <w:lang w:val="id-ID"/>
        </w:rPr>
        <w:instrText>ADDIN CSL_CITATION {"citationItems":[{"id":"ITEM-1","itemData":{"ISBN":"1983042820081","abstract":"Geometri merupakan cabang matematika yang perlu dikaji dan dipelajari secara mendalam, karena geometri digunakan oleh setiap orang dalam kehidupan sehari-hari. Pada dasarnya geometri bukan sesuatu yang asing bagi kita. Anak- anak sudah mengenal bentuk-bentuk geometri melalui benda-benda sederhana yang berada di lingkungan sekitar. Namun kenyataan dilapangan, anak banyak yang sulit memahami konsep bentuk geometri khususnya bangun datar. Sejalan dengan hal tersebut, perlu adanya upaya untuk menanamkan konsep bentuk geometri. Melalui media pembelajaran dan metode-metode pembelajaran yang tepat, maka konsep geometri akan mudah disampaikan kesiswa. Siswa akan lebih mudah memahami konsep bentuk geometri khususnya bangun datar.","author":[{"dropping-particle":"","family":"Kumala","given":"Lucky Yuristika Prahes","non-dropping-particle":"","parse-names":false,"suffix":""}],"id":"ITEM-1","issued":{"date-parts":[["2017"]]},"number-of-pages":"1-91","title":"Penentuan Model Klasifikasi Dan Kandungan Fitokimia Ekstrak Metanol Daun Sambiloto (Andrographis paniculata) di Madura, Jember, Malang Menggunakan Metode NIR Dan Kemometrik.","type":"book"},"uris":["http://www.mendeley.com/documents/?uuid=be093b51-f228-493c-bfe9-72a0b721c7bb"]}],"mendeley":{"formattedCitation":"(Kumala, 2017)","plainTextFormattedCitation":"(Kumala, 2017)","previouslyFormattedCitation":"(Kumala, 2017)"},"properties":{"noteIndex":0},"schema":"https://github.com/citation-style-language/schema/raw/master/csl-citation.json"}</w:instrText>
      </w:r>
      <w:r>
        <w:rPr>
          <w:rFonts w:ascii="Arial" w:hAnsi="Arial" w:cs="Arial"/>
          <w:lang w:val="id-ID"/>
        </w:rPr>
        <w:fldChar w:fldCharType="separate"/>
      </w:r>
      <w:r>
        <w:rPr>
          <w:rFonts w:ascii="Arial" w:hAnsi="Arial" w:cs="Arial"/>
          <w:noProof/>
          <w:lang w:val="id-ID"/>
        </w:rPr>
        <w:t>(Kumala, 2017)</w:t>
      </w:r>
      <w:r>
        <w:rPr>
          <w:rFonts w:ascii="Arial" w:hAnsi="Arial" w:cs="Arial"/>
          <w:lang w:val="id-ID"/>
        </w:rPr>
        <w:fldChar w:fldCharType="end"/>
      </w:r>
      <w:r>
        <w:rPr>
          <w:rFonts w:ascii="Arial" w:hAnsi="Arial" w:cs="Arial"/>
          <w:lang w:val="id-ID"/>
        </w:rPr>
        <w:t xml:space="preserve">. Kandungan utama dari daun sambiloto, seperti </w:t>
      </w:r>
      <w:r w:rsidRPr="00AE752A">
        <w:rPr>
          <w:rFonts w:ascii="Arial" w:hAnsi="Arial" w:cs="Arial"/>
          <w:i/>
          <w:iCs/>
          <w:lang w:val="id-ID"/>
        </w:rPr>
        <w:t>lakltone</w:t>
      </w:r>
      <w:r>
        <w:rPr>
          <w:rFonts w:ascii="Arial" w:hAnsi="Arial" w:cs="Arial"/>
          <w:lang w:val="id-ID"/>
        </w:rPr>
        <w:t xml:space="preserve"> berupa </w:t>
      </w:r>
      <w:r>
        <w:rPr>
          <w:rFonts w:ascii="Arial" w:hAnsi="Arial" w:cs="Arial"/>
          <w:i/>
          <w:lang w:val="id-ID"/>
        </w:rPr>
        <w:t>deoxy-andrographolide, andrographolide</w:t>
      </w:r>
      <w:r>
        <w:rPr>
          <w:rFonts w:ascii="Arial" w:hAnsi="Arial" w:cs="Arial"/>
          <w:lang w:val="id-ID"/>
        </w:rPr>
        <w:t xml:space="preserve"> (zat pahit), </w:t>
      </w:r>
      <w:r>
        <w:rPr>
          <w:rFonts w:ascii="Arial" w:hAnsi="Arial" w:cs="Arial"/>
          <w:i/>
          <w:lang w:val="id-ID"/>
        </w:rPr>
        <w:t>neoandrographolide,</w:t>
      </w:r>
      <w:r>
        <w:rPr>
          <w:rFonts w:ascii="Arial" w:hAnsi="Arial" w:cs="Arial"/>
          <w:lang w:val="id-ID"/>
        </w:rPr>
        <w:t xml:space="preserve"> </w:t>
      </w:r>
      <w:r w:rsidRPr="00AE752A">
        <w:rPr>
          <w:rFonts w:ascii="Arial" w:hAnsi="Arial" w:cs="Arial"/>
          <w:i/>
          <w:iCs/>
          <w:lang w:val="id-ID"/>
        </w:rPr>
        <w:t>14-deoxy-11,</w:t>
      </w:r>
      <w:r>
        <w:rPr>
          <w:rFonts w:ascii="Arial" w:hAnsi="Arial" w:cs="Arial"/>
          <w:lang w:val="id-ID"/>
        </w:rPr>
        <w:t xml:space="preserve"> </w:t>
      </w:r>
      <w:r w:rsidRPr="00AE752A">
        <w:rPr>
          <w:rFonts w:ascii="Arial" w:hAnsi="Arial" w:cs="Arial"/>
          <w:i/>
          <w:iCs/>
          <w:lang w:val="id-ID"/>
        </w:rPr>
        <w:t xml:space="preserve">12 </w:t>
      </w:r>
      <w:r>
        <w:rPr>
          <w:rFonts w:ascii="Arial" w:hAnsi="Arial" w:cs="Arial"/>
          <w:i/>
          <w:lang w:val="id-ID"/>
        </w:rPr>
        <w:t>didehydroandrographolide</w:t>
      </w:r>
      <w:r>
        <w:rPr>
          <w:rFonts w:ascii="Arial" w:hAnsi="Arial" w:cs="Arial"/>
          <w:lang w:val="id-ID"/>
        </w:rPr>
        <w:t xml:space="preserve">, dan </w:t>
      </w:r>
      <w:r>
        <w:rPr>
          <w:rFonts w:ascii="Arial" w:hAnsi="Arial" w:cs="Arial"/>
          <w:i/>
          <w:lang w:val="id-ID"/>
        </w:rPr>
        <w:t>homoandrographolide.</w:t>
      </w:r>
      <w:r>
        <w:rPr>
          <w:rFonts w:ascii="Arial" w:hAnsi="Arial" w:cs="Arial"/>
          <w:lang w:val="id-ID"/>
        </w:rPr>
        <w:t xml:space="preserve"> </w:t>
      </w:r>
      <w:r>
        <w:rPr>
          <w:rFonts w:ascii="Arial" w:hAnsi="Arial" w:cs="Arial"/>
          <w:i/>
          <w:lang w:val="id-ID"/>
        </w:rPr>
        <w:t xml:space="preserve">Andrographolide </w:t>
      </w:r>
      <w:r>
        <w:rPr>
          <w:rFonts w:ascii="Arial" w:hAnsi="Arial" w:cs="Arial"/>
          <w:lang w:val="id-ID"/>
        </w:rPr>
        <w:t xml:space="preserve">dipercaya dapat melawan penyakit. Disampig itu, daun sambiloto mengandung </w:t>
      </w:r>
      <w:r w:rsidRPr="00AE752A">
        <w:rPr>
          <w:rFonts w:ascii="Arial" w:hAnsi="Arial" w:cs="Arial"/>
          <w:i/>
          <w:iCs/>
          <w:lang w:val="id-ID"/>
        </w:rPr>
        <w:lastRenderedPageBreak/>
        <w:t>saponin, alkaloid, flavonoid,</w:t>
      </w:r>
      <w:r>
        <w:rPr>
          <w:rFonts w:ascii="Arial" w:hAnsi="Arial" w:cs="Arial"/>
          <w:lang w:val="id-ID"/>
        </w:rPr>
        <w:t xml:space="preserve"> dan </w:t>
      </w:r>
      <w:r w:rsidRPr="00AE752A">
        <w:rPr>
          <w:rFonts w:ascii="Arial" w:hAnsi="Arial" w:cs="Arial"/>
          <w:i/>
          <w:iCs/>
          <w:lang w:val="id-ID"/>
        </w:rPr>
        <w:t>tannin</w:t>
      </w:r>
      <w:r>
        <w:rPr>
          <w:rFonts w:ascii="Arial" w:hAnsi="Arial" w:cs="Arial"/>
          <w:lang w:val="id-ID"/>
        </w:rPr>
        <w:t xml:space="preserve">. Kandungan kimia lain yang tedapat pada daun sambiloto yaitu </w:t>
      </w:r>
      <w:r>
        <w:rPr>
          <w:rFonts w:ascii="Arial" w:hAnsi="Arial" w:cs="Arial"/>
          <w:i/>
          <w:iCs/>
          <w:lang w:val="id-ID"/>
        </w:rPr>
        <w:t>paniculin,</w:t>
      </w:r>
      <w:r>
        <w:rPr>
          <w:rFonts w:ascii="Arial" w:hAnsi="Arial" w:cs="Arial"/>
          <w:lang w:val="id-ID"/>
        </w:rPr>
        <w:t xml:space="preserve"> dan </w:t>
      </w:r>
      <w:r w:rsidRPr="00AE752A">
        <w:rPr>
          <w:rFonts w:ascii="Arial" w:hAnsi="Arial" w:cs="Arial"/>
          <w:i/>
          <w:iCs/>
          <w:lang w:val="id-ID"/>
        </w:rPr>
        <w:t>kalmegin</w:t>
      </w:r>
      <w:r>
        <w:rPr>
          <w:rFonts w:ascii="Arial" w:hAnsi="Arial" w:cs="Arial"/>
          <w:lang w:val="id-ID"/>
        </w:rPr>
        <w:t xml:space="preserve"> </w:t>
      </w:r>
      <w:r>
        <w:rPr>
          <w:rFonts w:ascii="Arial" w:hAnsi="Arial" w:cs="Arial"/>
          <w:lang w:val="id-ID"/>
        </w:rPr>
        <w:fldChar w:fldCharType="begin"/>
      </w:r>
      <w:r>
        <w:rPr>
          <w:rFonts w:ascii="Arial" w:hAnsi="Arial" w:cs="Arial"/>
          <w:lang w:val="id-ID"/>
        </w:rPr>
        <w:instrText>ADDIN CSL_CITATION {"citationItems":[{"id":"ITEM-1","itemData":{"DOI":"10.22435/mpk.v26i2.5444.77-84","author":[{"dropping-particle":"","family":"Nugroho","given":"Arief","non-dropping-particle":"","parse-names":false,"suffix":""},{"dropping-particle":"","family":"Rahardianingtyas","given":"Esti","non-dropping-particle":"","parse-names":false,"suffix":""},{"dropping-particle":"","family":"Putro","given":"Dimas Bagus Wicaksono","non-dropping-particle":"","parse-names":false,"suffix":""},{"dropping-particle":"","family":"Wianto","given":"Rendro","non-dropping-particle":"","parse-names":false,"suffix":""}],"container-title":"Media Litbangkes","id":"ITEM-1","issue":"2","issued":{"date-parts":[["2016"]]},"page":"77-48","title":"Pengaruh Ekstrak Daun Sambiloto ( Andrographis paniculata Ness . ) Terhadap Daya Bunuh Bakteri Leptospira sp .","type":"article-journal","volume":"26"},"uris":["http://www.mendeley.com/documents/?uuid=486cd545-7b06-437a-9bb5-5904d13efc0c"]}],"mendeley":{"formattedCitation":"(Nugroho et al., 2016)","plainTextFormattedCitation":"(Nugroho et al., 2016)","previouslyFormattedCitation":"(Nugroho et al., 2016)"},"properties":{"noteIndex":0},"schema":"https://github.com/citation-style-language/schema/raw/master/csl-citation.json"}</w:instrText>
      </w:r>
      <w:r>
        <w:rPr>
          <w:rFonts w:ascii="Arial" w:hAnsi="Arial" w:cs="Arial"/>
          <w:lang w:val="id-ID"/>
        </w:rPr>
        <w:fldChar w:fldCharType="separate"/>
      </w:r>
      <w:r>
        <w:rPr>
          <w:rFonts w:ascii="Arial" w:hAnsi="Arial" w:cs="Arial"/>
          <w:noProof/>
          <w:lang w:val="id-ID"/>
        </w:rPr>
        <w:t xml:space="preserve">(Nugroho </w:t>
      </w:r>
      <w:r>
        <w:rPr>
          <w:rFonts w:ascii="Arial" w:hAnsi="Arial" w:cs="Arial"/>
          <w:i/>
          <w:iCs/>
          <w:noProof/>
          <w:lang w:val="id-ID"/>
        </w:rPr>
        <w:t>et al.,</w:t>
      </w:r>
      <w:r>
        <w:rPr>
          <w:rFonts w:ascii="Arial" w:hAnsi="Arial" w:cs="Arial"/>
          <w:noProof/>
          <w:lang w:val="id-ID"/>
        </w:rPr>
        <w:t xml:space="preserve"> 2016)</w:t>
      </w:r>
      <w:r>
        <w:rPr>
          <w:rFonts w:ascii="Arial" w:hAnsi="Arial" w:cs="Arial"/>
          <w:lang w:val="id-ID"/>
        </w:rPr>
        <w:fldChar w:fldCharType="end"/>
      </w:r>
      <w:r>
        <w:rPr>
          <w:rFonts w:ascii="Arial" w:hAnsi="Arial" w:cs="Arial"/>
          <w:lang w:val="id-ID"/>
        </w:rPr>
        <w:t>.</w:t>
      </w:r>
    </w:p>
    <w:p w:rsidR="00243C6C" w:rsidRDefault="00243C6C" w:rsidP="00243C6C">
      <w:pPr>
        <w:spacing w:after="120" w:line="360" w:lineRule="auto"/>
        <w:ind w:left="0" w:firstLine="567"/>
        <w:rPr>
          <w:rFonts w:ascii="Arial" w:hAnsi="Arial" w:cs="Arial"/>
          <w:lang w:val="id-ID"/>
        </w:rPr>
      </w:pPr>
      <w:proofErr w:type="gramStart"/>
      <w:r>
        <w:rPr>
          <w:rFonts w:ascii="Arial" w:hAnsi="Arial" w:cs="Arial"/>
        </w:rPr>
        <w:t xml:space="preserve">Berdasarkan uraian diatas, penulis tertarik untuk melakukan penelitian “Uji Efektivitas Antiinflamasi Ekstrak </w:t>
      </w:r>
      <w:r>
        <w:rPr>
          <w:rFonts w:ascii="Arial" w:hAnsi="Arial" w:cs="Arial"/>
          <w:lang w:val="id-ID"/>
        </w:rPr>
        <w:t>Etanol</w:t>
      </w:r>
      <w:r>
        <w:rPr>
          <w:rFonts w:ascii="Arial" w:hAnsi="Arial" w:cs="Arial"/>
        </w:rPr>
        <w:t xml:space="preserve"> Daun Sambiloto (</w:t>
      </w:r>
      <w:r>
        <w:rPr>
          <w:rFonts w:ascii="Arial" w:hAnsi="Arial" w:cs="Arial"/>
          <w:i/>
        </w:rPr>
        <w:t>Andrographys paniculata</w:t>
      </w:r>
      <w:r>
        <w:rPr>
          <w:rFonts w:ascii="Arial" w:hAnsi="Arial" w:cs="Arial"/>
        </w:rPr>
        <w:t>) Pada Mencit Jantan (</w:t>
      </w:r>
      <w:r>
        <w:rPr>
          <w:rFonts w:ascii="Arial" w:hAnsi="Arial" w:cs="Arial"/>
          <w:i/>
        </w:rPr>
        <w:t>Mus musculus</w:t>
      </w:r>
      <w:r>
        <w:rPr>
          <w:rFonts w:ascii="Arial" w:hAnsi="Arial" w:cs="Arial"/>
        </w:rPr>
        <w:t>)” karena tanaman ini memiliki khasiat sebagai antiinflamasi.</w:t>
      </w:r>
      <w:proofErr w:type="gramEnd"/>
    </w:p>
    <w:p w:rsidR="00243C6C" w:rsidRPr="00484EB5" w:rsidRDefault="00243C6C" w:rsidP="00EE0D3D">
      <w:pPr>
        <w:pStyle w:val="ListParagraph"/>
        <w:numPr>
          <w:ilvl w:val="1"/>
          <w:numId w:val="26"/>
        </w:numPr>
        <w:spacing w:line="360" w:lineRule="auto"/>
        <w:ind w:left="567" w:hanging="567"/>
        <w:rPr>
          <w:rFonts w:ascii="Arial" w:hAnsi="Arial" w:cs="Arial"/>
          <w:lang w:val="id-ID"/>
        </w:rPr>
      </w:pPr>
      <w:r w:rsidRPr="00054B0D">
        <w:rPr>
          <w:rFonts w:ascii="Arial" w:hAnsi="Arial" w:cs="Arial"/>
          <w:b/>
          <w:sz w:val="24"/>
          <w:szCs w:val="24"/>
        </w:rPr>
        <w:t>Rumusan Masalah</w:t>
      </w:r>
    </w:p>
    <w:p w:rsidR="00243C6C" w:rsidRDefault="00243C6C" w:rsidP="00EE0D3D">
      <w:pPr>
        <w:pStyle w:val="ListParagraph"/>
        <w:numPr>
          <w:ilvl w:val="0"/>
          <w:numId w:val="35"/>
        </w:numPr>
        <w:spacing w:line="360" w:lineRule="auto"/>
        <w:ind w:left="567" w:hanging="567"/>
        <w:rPr>
          <w:rFonts w:ascii="Arial" w:hAnsi="Arial" w:cs="Arial"/>
          <w:lang w:val="id-ID"/>
        </w:rPr>
      </w:pPr>
      <w:r w:rsidRPr="00DF096B">
        <w:rPr>
          <w:rFonts w:ascii="Arial" w:hAnsi="Arial" w:cs="Arial"/>
        </w:rPr>
        <w:t xml:space="preserve">Apakah ekstrak </w:t>
      </w:r>
      <w:r w:rsidRPr="00DF096B">
        <w:rPr>
          <w:rFonts w:ascii="Arial" w:hAnsi="Arial" w:cs="Arial"/>
          <w:lang w:val="id-ID"/>
        </w:rPr>
        <w:t>etanol</w:t>
      </w:r>
      <w:r w:rsidRPr="00DF096B">
        <w:rPr>
          <w:rFonts w:ascii="Arial" w:hAnsi="Arial" w:cs="Arial"/>
        </w:rPr>
        <w:t xml:space="preserve"> daun sambiloto </w:t>
      </w:r>
      <w:r w:rsidRPr="00DF096B">
        <w:rPr>
          <w:rFonts w:ascii="Arial" w:hAnsi="Arial" w:cs="Arial"/>
          <w:i/>
        </w:rPr>
        <w:t>(Andrographys paniculata)</w:t>
      </w:r>
      <w:r w:rsidRPr="00DF096B">
        <w:rPr>
          <w:rFonts w:ascii="Arial" w:hAnsi="Arial" w:cs="Arial"/>
        </w:rPr>
        <w:t xml:space="preserve"> memiliki efektivitas antiinflamasi pada mencit jantan </w:t>
      </w:r>
      <w:r w:rsidRPr="00DF096B">
        <w:rPr>
          <w:rFonts w:ascii="Arial" w:hAnsi="Arial" w:cs="Arial"/>
          <w:i/>
        </w:rPr>
        <w:t>(Mus musculus)</w:t>
      </w:r>
      <w:r w:rsidRPr="00DF096B">
        <w:rPr>
          <w:rFonts w:ascii="Arial" w:hAnsi="Arial" w:cs="Arial"/>
        </w:rPr>
        <w:t>?</w:t>
      </w:r>
    </w:p>
    <w:p w:rsidR="00243C6C" w:rsidRPr="00DF096B" w:rsidRDefault="00243C6C" w:rsidP="00EE0D3D">
      <w:pPr>
        <w:pStyle w:val="ListParagraph"/>
        <w:numPr>
          <w:ilvl w:val="0"/>
          <w:numId w:val="35"/>
        </w:numPr>
        <w:spacing w:line="360" w:lineRule="auto"/>
        <w:ind w:left="567" w:hanging="567"/>
        <w:rPr>
          <w:rFonts w:ascii="Arial" w:hAnsi="Arial" w:cs="Arial"/>
          <w:lang w:val="id-ID"/>
        </w:rPr>
      </w:pPr>
      <w:r w:rsidRPr="00DF096B">
        <w:rPr>
          <w:rFonts w:ascii="Arial" w:hAnsi="Arial" w:cs="Arial"/>
        </w:rPr>
        <w:t xml:space="preserve">Pada konsentrasi berapa ekstrak </w:t>
      </w:r>
      <w:r w:rsidRPr="00DF096B">
        <w:rPr>
          <w:rFonts w:ascii="Arial" w:hAnsi="Arial" w:cs="Arial"/>
          <w:lang w:val="id-ID"/>
        </w:rPr>
        <w:t>etanol</w:t>
      </w:r>
      <w:r w:rsidRPr="00DF096B">
        <w:rPr>
          <w:rFonts w:ascii="Arial" w:hAnsi="Arial" w:cs="Arial"/>
        </w:rPr>
        <w:t xml:space="preserve"> daun sambiloto </w:t>
      </w:r>
      <w:r w:rsidRPr="00DF096B">
        <w:rPr>
          <w:rFonts w:ascii="Arial" w:hAnsi="Arial" w:cs="Arial"/>
          <w:i/>
        </w:rPr>
        <w:t>(Andrographys paniculata)</w:t>
      </w:r>
      <w:r w:rsidRPr="00DF096B">
        <w:rPr>
          <w:rFonts w:ascii="Arial" w:hAnsi="Arial" w:cs="Arial"/>
        </w:rPr>
        <w:t xml:space="preserve"> berkhasiat sebagai antiinflamasi pada mencit jantan </w:t>
      </w:r>
      <w:r w:rsidRPr="00DF096B">
        <w:rPr>
          <w:rFonts w:ascii="Arial" w:hAnsi="Arial" w:cs="Arial"/>
          <w:i/>
        </w:rPr>
        <w:t>(Mus musculus)</w:t>
      </w:r>
      <w:r w:rsidRPr="00DF096B">
        <w:rPr>
          <w:rFonts w:ascii="Arial" w:hAnsi="Arial" w:cs="Arial"/>
        </w:rPr>
        <w:t>?</w:t>
      </w:r>
    </w:p>
    <w:p w:rsidR="00243C6C" w:rsidRDefault="00243C6C" w:rsidP="00EE0D3D">
      <w:pPr>
        <w:pStyle w:val="ListParagraph"/>
        <w:numPr>
          <w:ilvl w:val="1"/>
          <w:numId w:val="22"/>
        </w:numPr>
        <w:spacing w:line="360" w:lineRule="auto"/>
        <w:ind w:left="567" w:hanging="567"/>
        <w:contextualSpacing w:val="0"/>
        <w:rPr>
          <w:rFonts w:ascii="Arial" w:hAnsi="Arial" w:cs="Arial"/>
          <w:b/>
          <w:sz w:val="24"/>
          <w:szCs w:val="24"/>
        </w:rPr>
      </w:pPr>
      <w:r>
        <w:rPr>
          <w:rFonts w:ascii="Arial" w:hAnsi="Arial" w:cs="Arial"/>
          <w:b/>
          <w:sz w:val="24"/>
          <w:szCs w:val="24"/>
        </w:rPr>
        <w:t>Tujuan Penelitian</w:t>
      </w:r>
    </w:p>
    <w:p w:rsidR="00243C6C" w:rsidRDefault="00243C6C" w:rsidP="00EE0D3D">
      <w:pPr>
        <w:pStyle w:val="ListParagraph"/>
        <w:numPr>
          <w:ilvl w:val="0"/>
          <w:numId w:val="21"/>
        </w:numPr>
        <w:spacing w:line="360" w:lineRule="auto"/>
        <w:ind w:left="567" w:hanging="567"/>
        <w:contextualSpacing w:val="0"/>
        <w:rPr>
          <w:rFonts w:ascii="Arial" w:hAnsi="Arial" w:cs="Arial"/>
        </w:rPr>
      </w:pPr>
      <w:bookmarkStart w:id="0" w:name="_GoBack"/>
      <w:bookmarkEnd w:id="0"/>
      <w:r>
        <w:rPr>
          <w:rFonts w:ascii="Arial" w:hAnsi="Arial" w:cs="Arial"/>
        </w:rPr>
        <w:t xml:space="preserve">Untuk mengetahui adanya efektivitas antiinflamasi ekstrak </w:t>
      </w:r>
      <w:r>
        <w:rPr>
          <w:rFonts w:ascii="Arial" w:hAnsi="Arial" w:cs="Arial"/>
          <w:lang w:val="id-ID"/>
        </w:rPr>
        <w:t>etano</w:t>
      </w:r>
      <w:r>
        <w:rPr>
          <w:rFonts w:ascii="Arial" w:hAnsi="Arial" w:cs="Arial"/>
        </w:rPr>
        <w:t>l daun sambiloto (</w:t>
      </w:r>
      <w:r>
        <w:rPr>
          <w:rFonts w:ascii="Arial" w:hAnsi="Arial" w:cs="Arial"/>
          <w:i/>
        </w:rPr>
        <w:t>Andrographys paniculata</w:t>
      </w:r>
      <w:r>
        <w:rPr>
          <w:rFonts w:ascii="Arial" w:hAnsi="Arial" w:cs="Arial"/>
        </w:rPr>
        <w:t xml:space="preserve">) pada mencit jantan </w:t>
      </w:r>
      <w:r>
        <w:rPr>
          <w:rFonts w:ascii="Arial" w:hAnsi="Arial" w:cs="Arial"/>
          <w:i/>
        </w:rPr>
        <w:t>(Mus musculus).</w:t>
      </w:r>
    </w:p>
    <w:p w:rsidR="00243C6C" w:rsidRDefault="00243C6C" w:rsidP="00EE0D3D">
      <w:pPr>
        <w:pStyle w:val="ListParagraph"/>
        <w:numPr>
          <w:ilvl w:val="0"/>
          <w:numId w:val="22"/>
        </w:numPr>
        <w:spacing w:after="120" w:line="360" w:lineRule="auto"/>
        <w:ind w:left="567" w:hanging="567"/>
        <w:contextualSpacing w:val="0"/>
        <w:rPr>
          <w:rFonts w:ascii="Arial" w:hAnsi="Arial" w:cs="Arial"/>
        </w:rPr>
      </w:pPr>
      <w:r>
        <w:rPr>
          <w:rFonts w:ascii="Arial" w:hAnsi="Arial" w:cs="Arial"/>
        </w:rPr>
        <w:t xml:space="preserve">Untuk mengetahui pada konsentrasi berapa ekstrak </w:t>
      </w:r>
      <w:r>
        <w:rPr>
          <w:rFonts w:ascii="Arial" w:hAnsi="Arial" w:cs="Arial"/>
          <w:lang w:val="id-ID"/>
        </w:rPr>
        <w:t>eta</w:t>
      </w:r>
      <w:r>
        <w:rPr>
          <w:rFonts w:ascii="Arial" w:hAnsi="Arial" w:cs="Arial"/>
        </w:rPr>
        <w:t>nol daun sambiloto (</w:t>
      </w:r>
      <w:r>
        <w:rPr>
          <w:rFonts w:ascii="Arial" w:hAnsi="Arial" w:cs="Arial"/>
          <w:i/>
        </w:rPr>
        <w:t>Andrographys paniculata</w:t>
      </w:r>
      <w:r>
        <w:rPr>
          <w:rFonts w:ascii="Arial" w:hAnsi="Arial" w:cs="Arial"/>
        </w:rPr>
        <w:t xml:space="preserve">) memiliki efektivitas antiinflamasi pada mencit jantan </w:t>
      </w:r>
      <w:r>
        <w:rPr>
          <w:rFonts w:ascii="Arial" w:hAnsi="Arial" w:cs="Arial"/>
          <w:i/>
        </w:rPr>
        <w:t>(Mus musculus).</w:t>
      </w:r>
    </w:p>
    <w:p w:rsidR="00243C6C" w:rsidRDefault="00243C6C" w:rsidP="00EE0D3D">
      <w:pPr>
        <w:pStyle w:val="ListParagraph"/>
        <w:numPr>
          <w:ilvl w:val="1"/>
          <w:numId w:val="23"/>
        </w:numPr>
        <w:spacing w:line="360" w:lineRule="auto"/>
        <w:ind w:left="567" w:hanging="567"/>
        <w:contextualSpacing w:val="0"/>
        <w:rPr>
          <w:rFonts w:ascii="Arial" w:hAnsi="Arial" w:cs="Arial"/>
          <w:b/>
          <w:sz w:val="24"/>
          <w:szCs w:val="24"/>
        </w:rPr>
      </w:pPr>
      <w:r>
        <w:rPr>
          <w:rFonts w:ascii="Arial" w:hAnsi="Arial" w:cs="Arial"/>
          <w:b/>
          <w:sz w:val="24"/>
          <w:szCs w:val="24"/>
        </w:rPr>
        <w:t>Manfaat Penelitian</w:t>
      </w:r>
    </w:p>
    <w:p w:rsidR="00243C6C" w:rsidRDefault="00243C6C" w:rsidP="00EE0D3D">
      <w:pPr>
        <w:pStyle w:val="ListParagraph"/>
        <w:numPr>
          <w:ilvl w:val="0"/>
          <w:numId w:val="17"/>
        </w:numPr>
        <w:spacing w:line="360" w:lineRule="auto"/>
        <w:ind w:left="567" w:hanging="567"/>
        <w:contextualSpacing w:val="0"/>
        <w:rPr>
          <w:rFonts w:ascii="Arial" w:hAnsi="Arial" w:cs="Arial"/>
          <w:bCs/>
        </w:rPr>
      </w:pPr>
      <w:r>
        <w:rPr>
          <w:rFonts w:ascii="Arial" w:hAnsi="Arial" w:cs="Arial"/>
          <w:bCs/>
        </w:rPr>
        <w:t xml:space="preserve">Bagi peneliti, menambah ilmu pengetahuan terutama pengetahuan mengenai daun sambiloto </w:t>
      </w:r>
      <w:r>
        <w:rPr>
          <w:rFonts w:ascii="Arial" w:hAnsi="Arial" w:cs="Arial"/>
          <w:i/>
        </w:rPr>
        <w:t>(Andrographys paniculata</w:t>
      </w:r>
      <w:proofErr w:type="gramStart"/>
      <w:r>
        <w:rPr>
          <w:rFonts w:ascii="Arial" w:hAnsi="Arial" w:cs="Arial"/>
          <w:i/>
        </w:rPr>
        <w:t>)</w:t>
      </w:r>
      <w:r>
        <w:rPr>
          <w:rFonts w:ascii="Arial" w:hAnsi="Arial" w:cs="Arial"/>
        </w:rPr>
        <w:t xml:space="preserve">  sebagai</w:t>
      </w:r>
      <w:proofErr w:type="gramEnd"/>
      <w:r>
        <w:rPr>
          <w:rFonts w:ascii="Arial" w:hAnsi="Arial" w:cs="Arial"/>
        </w:rPr>
        <w:t xml:space="preserve"> antiinflamasi</w:t>
      </w:r>
      <w:r>
        <w:rPr>
          <w:rFonts w:ascii="Arial" w:hAnsi="Arial" w:cs="Arial"/>
          <w:bCs/>
        </w:rPr>
        <w:t xml:space="preserve"> dan penerapan ilmu yang telah peneliti pelajari dalam masa perkuliahan.</w:t>
      </w:r>
    </w:p>
    <w:p w:rsidR="00243C6C" w:rsidRDefault="00243C6C" w:rsidP="00EE0D3D">
      <w:pPr>
        <w:pStyle w:val="ListParagraph"/>
        <w:numPr>
          <w:ilvl w:val="0"/>
          <w:numId w:val="17"/>
        </w:numPr>
        <w:spacing w:line="360" w:lineRule="auto"/>
        <w:ind w:left="567" w:hanging="567"/>
        <w:rPr>
          <w:rFonts w:ascii="Arial" w:hAnsi="Arial" w:cs="Arial"/>
          <w:bCs/>
        </w:rPr>
      </w:pPr>
      <w:r>
        <w:rPr>
          <w:rFonts w:ascii="Arial" w:hAnsi="Arial" w:cs="Arial"/>
          <w:bCs/>
        </w:rPr>
        <w:t xml:space="preserve">Bagi masyarakat, memberikan informasi mengenai manfaat daun sambiloto </w:t>
      </w:r>
      <w:r>
        <w:rPr>
          <w:rFonts w:ascii="Arial" w:hAnsi="Arial" w:cs="Arial"/>
          <w:i/>
        </w:rPr>
        <w:t xml:space="preserve">(Andrographys paniculata) </w:t>
      </w:r>
      <w:r>
        <w:rPr>
          <w:rFonts w:ascii="Arial" w:hAnsi="Arial" w:cs="Arial"/>
        </w:rPr>
        <w:t>sebagai antiinflamasi.</w:t>
      </w:r>
    </w:p>
    <w:p w:rsidR="00243C6C" w:rsidRDefault="00243C6C" w:rsidP="00243C6C">
      <w:pPr>
        <w:pStyle w:val="ListParagraph"/>
        <w:spacing w:line="360" w:lineRule="auto"/>
        <w:ind w:left="0" w:firstLine="0"/>
        <w:jc w:val="center"/>
        <w:rPr>
          <w:rFonts w:ascii="Arial" w:hAnsi="Arial" w:cs="Arial"/>
          <w:b/>
          <w:sz w:val="24"/>
          <w:szCs w:val="24"/>
        </w:rPr>
      </w:pPr>
    </w:p>
    <w:p w:rsidR="00243C6C" w:rsidRDefault="00243C6C" w:rsidP="00243C6C">
      <w:pPr>
        <w:pStyle w:val="ListParagraph"/>
        <w:spacing w:line="360" w:lineRule="auto"/>
        <w:ind w:left="0" w:firstLine="0"/>
        <w:jc w:val="center"/>
        <w:rPr>
          <w:rFonts w:ascii="Arial" w:hAnsi="Arial" w:cs="Arial"/>
          <w:b/>
          <w:sz w:val="24"/>
          <w:szCs w:val="24"/>
        </w:rPr>
      </w:pPr>
    </w:p>
    <w:p w:rsidR="00243C6C" w:rsidRDefault="00243C6C" w:rsidP="00243C6C">
      <w:pPr>
        <w:pStyle w:val="ListParagraph"/>
        <w:spacing w:line="360" w:lineRule="auto"/>
        <w:ind w:left="0" w:firstLine="0"/>
        <w:rPr>
          <w:rFonts w:ascii="Arial" w:hAnsi="Arial" w:cs="Arial"/>
          <w:b/>
          <w:sz w:val="24"/>
          <w:szCs w:val="24"/>
          <w:lang w:val="id-ID"/>
        </w:rPr>
      </w:pPr>
    </w:p>
    <w:p w:rsidR="00243C6C" w:rsidRDefault="00243C6C" w:rsidP="00243C6C">
      <w:pPr>
        <w:pStyle w:val="ListParagraph"/>
        <w:spacing w:line="360" w:lineRule="auto"/>
        <w:ind w:left="0" w:firstLine="0"/>
        <w:rPr>
          <w:rFonts w:ascii="Arial" w:hAnsi="Arial" w:cs="Arial"/>
          <w:b/>
          <w:sz w:val="24"/>
          <w:szCs w:val="24"/>
          <w:lang w:val="id-ID"/>
        </w:rPr>
      </w:pPr>
    </w:p>
    <w:p w:rsidR="00243C6C" w:rsidRDefault="00243C6C" w:rsidP="00243C6C">
      <w:pPr>
        <w:pStyle w:val="ListParagraph"/>
        <w:spacing w:line="360" w:lineRule="auto"/>
        <w:ind w:left="0" w:firstLine="0"/>
        <w:rPr>
          <w:rFonts w:ascii="Arial" w:hAnsi="Arial" w:cs="Arial"/>
          <w:b/>
          <w:sz w:val="24"/>
          <w:szCs w:val="24"/>
          <w:lang w:val="id-ID"/>
        </w:rPr>
      </w:pPr>
    </w:p>
    <w:p w:rsidR="00243C6C" w:rsidRDefault="00243C6C" w:rsidP="00243C6C">
      <w:pPr>
        <w:pStyle w:val="ListParagraph"/>
        <w:spacing w:before="240" w:after="240" w:line="360" w:lineRule="auto"/>
        <w:ind w:left="0" w:firstLine="0"/>
        <w:rPr>
          <w:rFonts w:ascii="Arial" w:hAnsi="Arial" w:cs="Arial"/>
          <w:b/>
          <w:sz w:val="24"/>
          <w:szCs w:val="24"/>
          <w:lang w:val="id-ID"/>
        </w:rPr>
        <w:sectPr w:rsidR="00243C6C" w:rsidSect="00882B01">
          <w:headerReference w:type="default" r:id="rId33"/>
          <w:footerReference w:type="default" r:id="rId34"/>
          <w:pgSz w:w="11907" w:h="16840" w:code="9"/>
          <w:pgMar w:top="1701" w:right="1701" w:bottom="1701" w:left="2268" w:header="720" w:footer="1417" w:gutter="0"/>
          <w:pgNumType w:start="2"/>
          <w:cols w:space="720"/>
          <w:docGrid w:linePitch="360"/>
        </w:sectPr>
      </w:pPr>
    </w:p>
    <w:p w:rsidR="00243C6C" w:rsidRDefault="00243C6C" w:rsidP="00243C6C">
      <w:pPr>
        <w:pStyle w:val="ListParagraph"/>
        <w:spacing w:after="120" w:line="360" w:lineRule="auto"/>
        <w:ind w:left="0" w:firstLine="0"/>
        <w:contextualSpacing w:val="0"/>
        <w:jc w:val="center"/>
        <w:rPr>
          <w:rFonts w:ascii="Arial" w:hAnsi="Arial" w:cs="Arial"/>
          <w:b/>
          <w:sz w:val="24"/>
          <w:szCs w:val="24"/>
        </w:rPr>
      </w:pPr>
      <w:r>
        <w:rPr>
          <w:rFonts w:ascii="Arial" w:hAnsi="Arial" w:cs="Arial"/>
          <w:b/>
          <w:sz w:val="24"/>
          <w:szCs w:val="24"/>
        </w:rPr>
        <w:lastRenderedPageBreak/>
        <w:t>BAB II</w:t>
      </w:r>
    </w:p>
    <w:p w:rsidR="00243C6C" w:rsidRDefault="00243C6C" w:rsidP="00243C6C">
      <w:pPr>
        <w:pStyle w:val="ListParagraph"/>
        <w:spacing w:after="120" w:line="480" w:lineRule="auto"/>
        <w:ind w:left="0" w:firstLine="0"/>
        <w:contextualSpacing w:val="0"/>
        <w:jc w:val="center"/>
        <w:rPr>
          <w:rFonts w:ascii="Arial" w:hAnsi="Arial" w:cs="Arial"/>
          <w:b/>
          <w:sz w:val="24"/>
          <w:szCs w:val="24"/>
        </w:rPr>
      </w:pPr>
      <w:r>
        <w:rPr>
          <w:rFonts w:ascii="Arial" w:hAnsi="Arial" w:cs="Arial"/>
          <w:b/>
          <w:sz w:val="24"/>
          <w:szCs w:val="24"/>
        </w:rPr>
        <w:t>TINJAUAN PUSTAKA</w:t>
      </w:r>
    </w:p>
    <w:p w:rsidR="00243C6C" w:rsidRDefault="00243C6C" w:rsidP="00EE0D3D">
      <w:pPr>
        <w:pStyle w:val="ListParagraph"/>
        <w:numPr>
          <w:ilvl w:val="1"/>
          <w:numId w:val="33"/>
        </w:numPr>
        <w:spacing w:line="360" w:lineRule="auto"/>
        <w:ind w:left="567" w:hanging="567"/>
        <w:contextualSpacing w:val="0"/>
        <w:rPr>
          <w:rFonts w:ascii="Arial" w:hAnsi="Arial" w:cs="Arial"/>
          <w:b/>
          <w:sz w:val="24"/>
          <w:szCs w:val="24"/>
        </w:rPr>
      </w:pPr>
      <w:r>
        <w:rPr>
          <w:rFonts w:ascii="Arial" w:hAnsi="Arial" w:cs="Arial"/>
          <w:b/>
          <w:sz w:val="24"/>
          <w:szCs w:val="24"/>
        </w:rPr>
        <w:t>Uraian Tumbuhan</w:t>
      </w:r>
    </w:p>
    <w:p w:rsidR="00243C6C" w:rsidRDefault="00243C6C" w:rsidP="00EE0D3D">
      <w:pPr>
        <w:pStyle w:val="ListParagraph"/>
        <w:numPr>
          <w:ilvl w:val="2"/>
          <w:numId w:val="33"/>
        </w:numPr>
        <w:spacing w:line="360" w:lineRule="auto"/>
        <w:ind w:left="709" w:hanging="709"/>
        <w:contextualSpacing w:val="0"/>
        <w:rPr>
          <w:rFonts w:ascii="Arial" w:hAnsi="Arial" w:cs="Arial"/>
          <w:b/>
          <w:sz w:val="24"/>
          <w:szCs w:val="24"/>
        </w:rPr>
      </w:pPr>
      <w:r>
        <w:rPr>
          <w:rFonts w:ascii="Arial" w:hAnsi="Arial" w:cs="Arial"/>
          <w:b/>
          <w:sz w:val="24"/>
          <w:szCs w:val="24"/>
        </w:rPr>
        <w:t xml:space="preserve">Tanaman Sambiloto </w:t>
      </w:r>
    </w:p>
    <w:p w:rsidR="00243C6C" w:rsidRDefault="00243C6C" w:rsidP="00243C6C">
      <w:pPr>
        <w:pStyle w:val="ListParagraph"/>
        <w:spacing w:line="360" w:lineRule="auto"/>
        <w:ind w:left="0" w:firstLine="567"/>
        <w:contextualSpacing w:val="0"/>
        <w:rPr>
          <w:rFonts w:ascii="Arial" w:hAnsi="Arial" w:cs="Arial"/>
          <w:lang w:val="id-ID"/>
        </w:rPr>
      </w:pPr>
      <w:r>
        <w:rPr>
          <w:rFonts w:ascii="Arial" w:hAnsi="Arial" w:cs="Arial"/>
        </w:rPr>
        <w:t xml:space="preserve">Menurut journal </w:t>
      </w:r>
      <w:r>
        <w:rPr>
          <w:rFonts w:ascii="Arial" w:hAnsi="Arial" w:cs="Arial"/>
        </w:rPr>
        <w:fldChar w:fldCharType="begin"/>
      </w:r>
      <w:r>
        <w:rPr>
          <w:rFonts w:ascii="Arial" w:hAnsi="Arial" w:cs="Arial"/>
        </w:rPr>
        <w:instrText>ADDIN CSL_CITATION {"citationItems":[{"id":"ITEM-1","itemData":{"author":[{"dropping-particle":"","family":"Ratnani","given":"R. D","non-dropping-particle":"","parse-names":false,"suffix":""},{"dropping-particle":"","family":"Hartati","given":"I","non-dropping-particle":"","parse-names":false,"suffix":""},{"dropping-particle":"","family":"Kurniasari","given":"L","non-dropping-particle":"","parse-names":false,"suffix":""}],"container-title":"Momentum","id":"ITEM-1","issue":"1","issued":{"date-parts":[["2012"]]},"page":"6-10","title":"Potensi Produksi Andrographolide Dari Sambiloto (Andrographis paniculata Nees) Melalui Proses Ekstraksi Hidrotropi","type":"article-journal","volume":"8"},"uris":["http://www.mendeley.com/documents/?uuid=5c0e6fae-f127-3814-9102-86b56ee5b1c8"]}],"mendeley":{"formattedCitation":"(Ratnani et al., 2012)","plainTextFormattedCitation":"(Ratnani et al., 2012)","previouslyFormattedCitation":"(Ratnani et al., 2012)"},"properties":{"noteIndex":0},"schema":"https://github.com/citation-style-language/schema/raw/master/csl-citation.json"}</w:instrText>
      </w:r>
      <w:r>
        <w:rPr>
          <w:rFonts w:ascii="Arial" w:hAnsi="Arial" w:cs="Arial"/>
        </w:rPr>
        <w:fldChar w:fldCharType="separate"/>
      </w:r>
      <w:r>
        <w:rPr>
          <w:rFonts w:ascii="Arial" w:hAnsi="Arial" w:cs="Arial"/>
          <w:noProof/>
        </w:rPr>
        <w:t xml:space="preserve">(Ratnani </w:t>
      </w:r>
      <w:r>
        <w:rPr>
          <w:rFonts w:ascii="Arial" w:hAnsi="Arial" w:cs="Arial"/>
          <w:i/>
          <w:iCs/>
          <w:noProof/>
        </w:rPr>
        <w:t>et al.,</w:t>
      </w:r>
      <w:r>
        <w:rPr>
          <w:rFonts w:ascii="Arial" w:hAnsi="Arial" w:cs="Arial"/>
          <w:noProof/>
        </w:rPr>
        <w:t xml:space="preserve"> 2012)</w:t>
      </w:r>
      <w:r>
        <w:rPr>
          <w:rFonts w:ascii="Arial" w:hAnsi="Arial" w:cs="Arial"/>
        </w:rPr>
        <w:fldChar w:fldCharType="end"/>
      </w:r>
      <w:r>
        <w:rPr>
          <w:rFonts w:ascii="Arial" w:hAnsi="Arial" w:cs="Arial"/>
        </w:rPr>
        <w:t xml:space="preserve"> sambiloto yang juga dikenal sebagai </w:t>
      </w:r>
      <w:r>
        <w:rPr>
          <w:rFonts w:ascii="Arial" w:hAnsi="Arial" w:cs="Arial"/>
          <w:i/>
        </w:rPr>
        <w:t xml:space="preserve">“King of Bitters” </w:t>
      </w:r>
      <w:r>
        <w:rPr>
          <w:rFonts w:ascii="Arial" w:hAnsi="Arial" w:cs="Arial"/>
        </w:rPr>
        <w:t xml:space="preserve">bukanlah tumbuhan asli Indonesia, tetapi diduga berasal dari india. </w:t>
      </w:r>
      <w:proofErr w:type="gramStart"/>
      <w:r>
        <w:rPr>
          <w:rFonts w:ascii="Arial" w:hAnsi="Arial" w:cs="Arial"/>
        </w:rPr>
        <w:t xml:space="preserve">Menurut data specimen yang ada di </w:t>
      </w:r>
      <w:r w:rsidRPr="00AE752A">
        <w:rPr>
          <w:rFonts w:ascii="Arial" w:hAnsi="Arial" w:cs="Arial"/>
          <w:i/>
          <w:iCs/>
        </w:rPr>
        <w:t>Herbarium Bogoriense</w:t>
      </w:r>
      <w:r>
        <w:rPr>
          <w:rFonts w:ascii="Arial" w:hAnsi="Arial" w:cs="Arial"/>
        </w:rPr>
        <w:t xml:space="preserve"> di Bogor, sambiloto sudah ada di Indonesia sejak 1893.</w:t>
      </w:r>
      <w:proofErr w:type="gramEnd"/>
      <w:r>
        <w:rPr>
          <w:rFonts w:ascii="Arial" w:hAnsi="Arial" w:cs="Arial"/>
        </w:rPr>
        <w:t xml:space="preserve"> Di </w:t>
      </w:r>
      <w:proofErr w:type="gramStart"/>
      <w:r>
        <w:rPr>
          <w:rFonts w:ascii="Arial" w:hAnsi="Arial" w:cs="Arial"/>
        </w:rPr>
        <w:t>india</w:t>
      </w:r>
      <w:proofErr w:type="gramEnd"/>
      <w:r>
        <w:rPr>
          <w:rFonts w:ascii="Arial" w:hAnsi="Arial" w:cs="Arial"/>
        </w:rPr>
        <w:t xml:space="preserve">, sambiloto yaitu tumbuhan liar yang digunakan untuk mengobati penyakit disentri, diare, atau malaria. </w:t>
      </w:r>
      <w:proofErr w:type="gramStart"/>
      <w:r>
        <w:rPr>
          <w:rFonts w:ascii="Arial" w:hAnsi="Arial" w:cs="Arial"/>
        </w:rPr>
        <w:t xml:space="preserve">Hal ini ditemukan dalam </w:t>
      </w:r>
      <w:r w:rsidRPr="00AE752A">
        <w:rPr>
          <w:rFonts w:ascii="Arial" w:hAnsi="Arial" w:cs="Arial"/>
          <w:i/>
          <w:iCs/>
        </w:rPr>
        <w:t>Indian Pharmacopeia</w:t>
      </w:r>
      <w:r>
        <w:rPr>
          <w:rFonts w:ascii="Arial" w:hAnsi="Arial" w:cs="Arial"/>
        </w:rPr>
        <w:t xml:space="preserve"> dan telah disusun paling sedikit dalam 26 formula </w:t>
      </w:r>
      <w:r>
        <w:rPr>
          <w:rFonts w:ascii="Arial" w:hAnsi="Arial" w:cs="Arial"/>
          <w:i/>
        </w:rPr>
        <w:t>Ayurvedic</w:t>
      </w:r>
      <w:r>
        <w:rPr>
          <w:rFonts w:ascii="Arial" w:hAnsi="Arial" w:cs="Arial"/>
          <w:i/>
          <w:lang w:val="id-ID"/>
        </w:rPr>
        <w:t>.</w:t>
      </w:r>
      <w:proofErr w:type="gramEnd"/>
      <w:r>
        <w:rPr>
          <w:rFonts w:ascii="Arial" w:hAnsi="Arial" w:cs="Arial"/>
          <w:lang w:val="id-ID"/>
        </w:rPr>
        <w:t xml:space="preserve"> </w:t>
      </w:r>
      <w:proofErr w:type="gramStart"/>
      <w:r>
        <w:rPr>
          <w:rFonts w:ascii="Arial" w:hAnsi="Arial" w:cs="Arial"/>
        </w:rPr>
        <w:t>Tanaman ini kemudian menyebar ke daerah tropis Asia hingga sampai di Indonesia</w:t>
      </w:r>
      <w:r>
        <w:rPr>
          <w:rFonts w:ascii="Arial" w:hAnsi="Arial" w:cs="Arial"/>
          <w:lang w:val="id-ID"/>
        </w:rPr>
        <w:t>.</w:t>
      </w:r>
      <w:proofErr w:type="gramEnd"/>
      <w:r>
        <w:rPr>
          <w:rFonts w:ascii="Arial" w:hAnsi="Arial" w:cs="Arial"/>
          <w:lang w:val="id-ID"/>
        </w:rPr>
        <w:t xml:space="preserve"> </w:t>
      </w:r>
      <w:proofErr w:type="gramStart"/>
      <w:r>
        <w:rPr>
          <w:rFonts w:ascii="Arial" w:hAnsi="Arial" w:cs="Arial"/>
        </w:rPr>
        <w:t xml:space="preserve">Sambioto </w:t>
      </w:r>
      <w:r>
        <w:rPr>
          <w:rFonts w:ascii="Arial" w:hAnsi="Arial" w:cs="Arial"/>
          <w:i/>
        </w:rPr>
        <w:t xml:space="preserve">(Andrographis paniculata) </w:t>
      </w:r>
      <w:r>
        <w:rPr>
          <w:rFonts w:ascii="Arial" w:hAnsi="Arial" w:cs="Arial"/>
        </w:rPr>
        <w:t xml:space="preserve">adalah salah satu tanaman dari family </w:t>
      </w:r>
      <w:r>
        <w:rPr>
          <w:rFonts w:ascii="Arial" w:hAnsi="Arial" w:cs="Arial"/>
          <w:i/>
        </w:rPr>
        <w:t>Acanthaceae</w:t>
      </w:r>
      <w:r>
        <w:rPr>
          <w:rFonts w:ascii="Arial" w:hAnsi="Arial" w:cs="Arial"/>
        </w:rPr>
        <w:t xml:space="preserve"> yang dapat digunakan sebagai obat tradisional di Indonesia.</w:t>
      </w:r>
      <w:proofErr w:type="gramEnd"/>
      <w:r>
        <w:rPr>
          <w:rFonts w:ascii="Arial" w:hAnsi="Arial" w:cs="Arial"/>
        </w:rPr>
        <w:t xml:space="preserve"> </w:t>
      </w:r>
      <w:proofErr w:type="gramStart"/>
      <w:r>
        <w:rPr>
          <w:rFonts w:ascii="Arial" w:hAnsi="Arial" w:cs="Arial"/>
        </w:rPr>
        <w:t xml:space="preserve">Ciri khas dari sambiloto yaitu semua bagian tanaman berasa pahit karena mengandung </w:t>
      </w:r>
      <w:r>
        <w:rPr>
          <w:rFonts w:ascii="Arial" w:hAnsi="Arial" w:cs="Arial"/>
          <w:i/>
        </w:rPr>
        <w:t>Andrographis paniculata</w:t>
      </w:r>
      <w:r>
        <w:rPr>
          <w:rFonts w:ascii="Arial" w:hAnsi="Arial" w:cs="Arial"/>
          <w:lang w:val="id-ID"/>
        </w:rPr>
        <w:t>.</w:t>
      </w:r>
      <w:proofErr w:type="gramEnd"/>
      <w:r>
        <w:rPr>
          <w:rFonts w:ascii="Arial" w:hAnsi="Arial" w:cs="Arial"/>
        </w:rPr>
        <w:t xml:space="preserve"> </w:t>
      </w:r>
      <w:proofErr w:type="gramStart"/>
      <w:r>
        <w:rPr>
          <w:rFonts w:ascii="Arial" w:hAnsi="Arial" w:cs="Arial"/>
        </w:rPr>
        <w:t>Sambiloto dapat tumbuh di semua jenis tanah sehingga tidak heran jika tanaman sambiloto banyak ditemukan dimana-mana.</w:t>
      </w:r>
      <w:proofErr w:type="gramEnd"/>
      <w:r>
        <w:rPr>
          <w:rFonts w:ascii="Arial" w:hAnsi="Arial" w:cs="Arial"/>
        </w:rPr>
        <w:t xml:space="preserve"> </w:t>
      </w:r>
      <w:proofErr w:type="gramStart"/>
      <w:r>
        <w:rPr>
          <w:rFonts w:ascii="Arial" w:hAnsi="Arial" w:cs="Arial"/>
        </w:rPr>
        <w:t>Habitat aslinya yaitu tempat-tempat terbuka yang teduh dan agak lembab, seperti kebun, tepi sungai, pekarangan, semak</w:t>
      </w:r>
      <w:r>
        <w:rPr>
          <w:rFonts w:ascii="Arial" w:hAnsi="Arial" w:cs="Arial"/>
          <w:lang w:val="id-ID"/>
        </w:rPr>
        <w:t>.</w:t>
      </w:r>
      <w:proofErr w:type="gramEnd"/>
    </w:p>
    <w:p w:rsidR="00243C6C" w:rsidRDefault="00243C6C" w:rsidP="00243C6C">
      <w:pPr>
        <w:pStyle w:val="ListParagraph"/>
        <w:tabs>
          <w:tab w:val="left" w:pos="2786"/>
        </w:tabs>
        <w:spacing w:line="360" w:lineRule="auto"/>
        <w:ind w:left="0" w:firstLine="567"/>
        <w:rPr>
          <w:rFonts w:ascii="Arial" w:hAnsi="Arial" w:cs="Arial"/>
        </w:rPr>
      </w:pPr>
      <w:r>
        <w:rPr>
          <w:noProof/>
          <w:lang w:val="id-ID" w:eastAsia="id-ID"/>
        </w:rPr>
        <w:drawing>
          <wp:anchor distT="0" distB="0" distL="0" distR="0" simplePos="0" relativeHeight="251677696" behindDoc="0" locked="0" layoutInCell="1" allowOverlap="1" wp14:anchorId="163F7F88" wp14:editId="1D0C3620">
            <wp:simplePos x="0" y="0"/>
            <wp:positionH relativeFrom="column">
              <wp:posOffset>1543685</wp:posOffset>
            </wp:positionH>
            <wp:positionV relativeFrom="paragraph">
              <wp:posOffset>113252</wp:posOffset>
            </wp:positionV>
            <wp:extent cx="2269474" cy="3022123"/>
            <wp:effectExtent l="0" t="0" r="0" b="0"/>
            <wp:wrapNone/>
            <wp:docPr id="1026" name="Image1" descr="IMG20220309163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rotWithShape="1">
                    <a:blip r:embed="rId35" cstate="print">
                      <a:extLst>
                        <a:ext uri="{28A0092B-C50C-407E-A947-70E740481C1C}">
                          <a14:useLocalDpi xmlns:a14="http://schemas.microsoft.com/office/drawing/2010/main" val="0"/>
                        </a:ext>
                      </a:extLst>
                    </a:blip>
                    <a:srcRect/>
                    <a:stretch>
                      <a:fillRect/>
                    </a:stretch>
                  </pic:blipFill>
                  <pic:spPr>
                    <a:xfrm>
                      <a:off x="0" y="0"/>
                      <a:ext cx="2269474" cy="3022123"/>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rPr>
        <w:tab/>
      </w:r>
    </w:p>
    <w:p w:rsidR="00243C6C" w:rsidRDefault="00243C6C" w:rsidP="00243C6C">
      <w:pPr>
        <w:pStyle w:val="ListParagraph"/>
        <w:spacing w:line="360" w:lineRule="auto"/>
        <w:ind w:left="0" w:firstLine="567"/>
        <w:rPr>
          <w:rFonts w:ascii="Arial" w:hAnsi="Arial" w:cs="Arial"/>
        </w:rPr>
      </w:pPr>
    </w:p>
    <w:p w:rsidR="00243C6C" w:rsidRDefault="00243C6C" w:rsidP="00243C6C">
      <w:pPr>
        <w:pStyle w:val="ListParagraph"/>
        <w:spacing w:line="360" w:lineRule="auto"/>
        <w:ind w:left="0" w:firstLine="567"/>
        <w:rPr>
          <w:rFonts w:ascii="Arial" w:hAnsi="Arial" w:cs="Arial"/>
        </w:rPr>
      </w:pPr>
    </w:p>
    <w:p w:rsidR="00243C6C" w:rsidRDefault="00243C6C" w:rsidP="00243C6C">
      <w:pPr>
        <w:pStyle w:val="ListParagraph"/>
        <w:spacing w:line="360" w:lineRule="auto"/>
        <w:ind w:left="0" w:firstLine="567"/>
        <w:rPr>
          <w:rFonts w:ascii="Arial" w:hAnsi="Arial" w:cs="Arial"/>
        </w:rPr>
      </w:pPr>
    </w:p>
    <w:p w:rsidR="00243C6C" w:rsidRDefault="00243C6C" w:rsidP="00243C6C">
      <w:pPr>
        <w:pStyle w:val="ListParagraph"/>
        <w:spacing w:line="360" w:lineRule="auto"/>
        <w:ind w:left="0" w:firstLine="567"/>
        <w:rPr>
          <w:rFonts w:ascii="Arial" w:hAnsi="Arial" w:cs="Arial"/>
        </w:rPr>
      </w:pPr>
    </w:p>
    <w:p w:rsidR="00243C6C" w:rsidRDefault="00243C6C" w:rsidP="00243C6C">
      <w:pPr>
        <w:pStyle w:val="ListParagraph"/>
        <w:spacing w:line="360" w:lineRule="auto"/>
        <w:ind w:left="0" w:firstLine="567"/>
        <w:rPr>
          <w:rFonts w:ascii="Arial" w:hAnsi="Arial" w:cs="Arial"/>
        </w:rPr>
      </w:pPr>
    </w:p>
    <w:p w:rsidR="00243C6C" w:rsidRDefault="00243C6C" w:rsidP="00243C6C">
      <w:pPr>
        <w:pStyle w:val="ListParagraph"/>
        <w:spacing w:line="360" w:lineRule="auto"/>
        <w:ind w:left="0" w:firstLine="567"/>
        <w:rPr>
          <w:rFonts w:ascii="Arial" w:hAnsi="Arial" w:cs="Arial"/>
        </w:rPr>
      </w:pPr>
    </w:p>
    <w:p w:rsidR="00243C6C" w:rsidRDefault="00243C6C" w:rsidP="00243C6C">
      <w:pPr>
        <w:pStyle w:val="ListParagraph"/>
        <w:spacing w:line="360" w:lineRule="auto"/>
        <w:ind w:left="0" w:firstLine="567"/>
        <w:rPr>
          <w:rFonts w:ascii="Arial" w:hAnsi="Arial" w:cs="Arial"/>
        </w:rPr>
      </w:pPr>
    </w:p>
    <w:p w:rsidR="00243C6C" w:rsidRDefault="00243C6C" w:rsidP="00243C6C">
      <w:pPr>
        <w:pStyle w:val="ListParagraph"/>
        <w:spacing w:line="360" w:lineRule="auto"/>
        <w:ind w:left="0" w:firstLine="567"/>
        <w:rPr>
          <w:rFonts w:ascii="Arial" w:hAnsi="Arial" w:cs="Arial"/>
        </w:rPr>
      </w:pPr>
    </w:p>
    <w:p w:rsidR="00243C6C" w:rsidRDefault="00243C6C" w:rsidP="00243C6C">
      <w:pPr>
        <w:pStyle w:val="ListParagraph"/>
        <w:spacing w:line="360" w:lineRule="auto"/>
        <w:ind w:left="0" w:firstLine="0"/>
        <w:rPr>
          <w:rFonts w:ascii="Arial" w:hAnsi="Arial" w:cs="Arial"/>
        </w:rPr>
      </w:pPr>
    </w:p>
    <w:p w:rsidR="00243C6C" w:rsidRDefault="00243C6C" w:rsidP="00243C6C">
      <w:pPr>
        <w:pStyle w:val="ListParagraph"/>
        <w:spacing w:line="360" w:lineRule="auto"/>
        <w:ind w:left="0" w:firstLine="0"/>
        <w:rPr>
          <w:rFonts w:ascii="Arial" w:hAnsi="Arial" w:cs="Arial"/>
        </w:rPr>
      </w:pPr>
    </w:p>
    <w:p w:rsidR="00243C6C" w:rsidRDefault="00243C6C" w:rsidP="00243C6C">
      <w:pPr>
        <w:spacing w:line="360" w:lineRule="auto"/>
        <w:ind w:left="0" w:firstLine="0"/>
        <w:rPr>
          <w:rFonts w:ascii="Arial" w:hAnsi="Arial" w:cs="Arial"/>
          <w:lang w:val="id-ID"/>
        </w:rPr>
      </w:pPr>
    </w:p>
    <w:p w:rsidR="00243C6C" w:rsidRPr="002D55BA" w:rsidRDefault="00243C6C" w:rsidP="00243C6C">
      <w:pPr>
        <w:spacing w:line="360" w:lineRule="auto"/>
        <w:ind w:left="0" w:firstLine="0"/>
        <w:rPr>
          <w:rFonts w:ascii="Arial" w:hAnsi="Arial" w:cs="Arial"/>
          <w:i/>
          <w:sz w:val="18"/>
          <w:szCs w:val="18"/>
          <w:lang w:val="id-ID"/>
        </w:rPr>
      </w:pPr>
    </w:p>
    <w:p w:rsidR="00243C6C" w:rsidRDefault="00243C6C" w:rsidP="00243C6C">
      <w:pPr>
        <w:pStyle w:val="ListParagraph"/>
        <w:spacing w:line="360" w:lineRule="auto"/>
        <w:ind w:left="0" w:firstLine="567"/>
        <w:jc w:val="center"/>
        <w:rPr>
          <w:rFonts w:ascii="Arial" w:hAnsi="Arial" w:cs="Arial"/>
          <w:i/>
          <w:sz w:val="18"/>
          <w:szCs w:val="18"/>
          <w:lang w:val="id-ID"/>
        </w:rPr>
      </w:pPr>
    </w:p>
    <w:p w:rsidR="00243C6C" w:rsidRPr="00AB77FE" w:rsidRDefault="00243C6C" w:rsidP="00243C6C">
      <w:pPr>
        <w:pStyle w:val="ListParagraph"/>
        <w:spacing w:line="360" w:lineRule="auto"/>
        <w:ind w:left="0" w:firstLine="567"/>
        <w:jc w:val="center"/>
        <w:rPr>
          <w:rFonts w:ascii="Arial" w:hAnsi="Arial" w:cs="Arial"/>
          <w:i/>
          <w:sz w:val="18"/>
          <w:szCs w:val="18"/>
          <w:lang w:val="id-ID"/>
        </w:rPr>
      </w:pPr>
      <w:r>
        <w:rPr>
          <w:rFonts w:ascii="Arial" w:hAnsi="Arial" w:cs="Arial"/>
          <w:i/>
          <w:sz w:val="18"/>
          <w:szCs w:val="18"/>
        </w:rPr>
        <w:t xml:space="preserve">Gambar 2.1.1 </w:t>
      </w:r>
      <w:r>
        <w:rPr>
          <w:rFonts w:ascii="Arial" w:hAnsi="Arial" w:cs="Arial"/>
          <w:i/>
          <w:sz w:val="18"/>
          <w:szCs w:val="18"/>
          <w:lang w:val="id-ID"/>
        </w:rPr>
        <w:t xml:space="preserve">Tanaman </w:t>
      </w:r>
      <w:r>
        <w:rPr>
          <w:rFonts w:ascii="Arial" w:hAnsi="Arial" w:cs="Arial"/>
          <w:i/>
          <w:sz w:val="18"/>
          <w:szCs w:val="18"/>
        </w:rPr>
        <w:t>Sambiloto (Andrographis paniculata)</w:t>
      </w:r>
    </w:p>
    <w:p w:rsidR="00243C6C" w:rsidRPr="00D63ADE" w:rsidRDefault="00243C6C" w:rsidP="00243C6C">
      <w:pPr>
        <w:spacing w:line="360" w:lineRule="auto"/>
        <w:ind w:left="0" w:firstLine="0"/>
        <w:rPr>
          <w:rFonts w:ascii="Arial" w:hAnsi="Arial" w:cs="Arial"/>
          <w:b/>
          <w:sz w:val="24"/>
          <w:szCs w:val="24"/>
          <w:lang w:val="id-ID"/>
        </w:rPr>
        <w:sectPr w:rsidR="00243C6C" w:rsidRPr="00D63ADE" w:rsidSect="00882B01">
          <w:headerReference w:type="default" r:id="rId36"/>
          <w:footerReference w:type="default" r:id="rId37"/>
          <w:pgSz w:w="11907" w:h="16840" w:code="9"/>
          <w:pgMar w:top="1701" w:right="1701" w:bottom="1701" w:left="2268" w:header="720" w:footer="1418" w:gutter="0"/>
          <w:cols w:space="720"/>
          <w:docGrid w:linePitch="360"/>
        </w:sectPr>
      </w:pPr>
    </w:p>
    <w:p w:rsidR="00243C6C" w:rsidRPr="00D63ADE" w:rsidRDefault="00243C6C" w:rsidP="00EE0D3D">
      <w:pPr>
        <w:pStyle w:val="ListParagraph"/>
        <w:numPr>
          <w:ilvl w:val="2"/>
          <w:numId w:val="33"/>
        </w:numPr>
        <w:spacing w:after="120" w:line="360" w:lineRule="auto"/>
        <w:ind w:left="709" w:hanging="709"/>
        <w:contextualSpacing w:val="0"/>
        <w:rPr>
          <w:rFonts w:ascii="Arial" w:hAnsi="Arial" w:cs="Arial"/>
          <w:b/>
          <w:sz w:val="24"/>
          <w:szCs w:val="24"/>
        </w:rPr>
      </w:pPr>
      <w:r>
        <w:rPr>
          <w:rFonts w:ascii="Arial" w:hAnsi="Arial" w:cs="Arial"/>
          <w:b/>
          <w:sz w:val="24"/>
          <w:szCs w:val="24"/>
        </w:rPr>
        <w:lastRenderedPageBreak/>
        <w:t>Morfologi Tanaman Sambiloto</w:t>
      </w:r>
    </w:p>
    <w:p w:rsidR="00243C6C" w:rsidRDefault="00243C6C" w:rsidP="00243C6C">
      <w:pPr>
        <w:spacing w:after="120" w:line="360" w:lineRule="auto"/>
        <w:ind w:left="0" w:firstLine="567"/>
        <w:rPr>
          <w:rFonts w:ascii="Arial" w:hAnsi="Arial" w:cs="Arial"/>
          <w:bCs/>
          <w:lang w:val="id-ID"/>
        </w:rPr>
      </w:pPr>
      <w:r>
        <w:rPr>
          <w:rFonts w:ascii="Arial" w:hAnsi="Arial" w:cs="Arial"/>
          <w:bCs/>
          <w:lang w:val="id-ID"/>
        </w:rPr>
        <w:t xml:space="preserve">Sambiloto tumbuh liar di tempat terbuka, seperti di kebun, tepi sungai, lahan kosong yang agak lembab, atau di pekarangan. Tumbuh di dataran rendah hingga ketinggian 700 m dpl. Terna semusim, tinggi 50–90 cm, batang disertai banyak cabang berbentuk segi empat dengan nodus yang membesar. Daun tunggal, bertangkai pendek, letak berhadapan bersilang, bentuk lanset, pangkal runcing, ujung meruncing, tepi rata, permukaan atas hijau tua, bagian bawah hijau muda, panjang 2 - 8 cm, lebar 1 - 3 cm. Perbungaan rasemosa yang bercabang membentuk malai, keluar dari ujung batang atau ketiak daun. Bunga berbibir berbentuk tabung, kecil-kecil, warnanya putih bernoda ungu. Buah kapsul berbentuk jorong, panjang sekitar 1,5 cm, lebar 0,5 cm, pangkal dan ujung tajam; bila masak akan pecah membujur menjadi empat keping, biji gepeng, kecil-kecil, warnanya cokelat muda </w:t>
      </w:r>
      <w:r>
        <w:rPr>
          <w:rFonts w:ascii="Arial" w:hAnsi="Arial" w:cs="Arial"/>
          <w:bCs/>
          <w:lang w:val="id-ID"/>
        </w:rPr>
        <w:fldChar w:fldCharType="begin"/>
      </w:r>
      <w:r>
        <w:rPr>
          <w:rFonts w:ascii="Arial" w:hAnsi="Arial" w:cs="Arial"/>
          <w:bCs/>
          <w:lang w:val="id-ID"/>
        </w:rPr>
        <w:instrText>ADDIN CSL_CITATION {"citationItems":[{"id":"ITEM-1","itemData":{"ISBN":"9786026961150","abstract":"Tumbuhan liar disebut juga gulma karena sering men- jadi musuh atau pengganggu tanaman pokok yang dibudi- dayakan. Gulma biasanya tumbuh pada akhir masa budi daya. Kompetisi terhadap tanaman utama berupa kompetisi cahaya. Beberapa gulma dapat dikelompokkan, antara lain rerum- putan, tetekian dan gulma daun lebar. Di balik sifatnya yang merugikan tersebut, ternyata tumbuhan liar atau gulma mempunyai banyak manfaat bagi kesehatan manusia. Beberapa jenis tumbuhan liar tersebut memiliki peran yang sangat penting dalam bidang pengobatan herbal yang pemanfaatannya sama tuanya dengan sejarah peradaban manusia. Alam tropis Indonesia, merupakan lahan yang subur untuk tumbuh dan berkembangnya berbagai vegetasi termasuk gulma yang berkhasiat obat. Eksplorasi","author":[{"dropping-particle":"","family":"Badrunasar","given":"Anas dan Harry Santoso Budi","non-dropping-particle":"","parse-names":false,"suffix":""}],"container-title":"Book Tumbuhan Liar Berkhasiat Obat","id":"ITEM-1","issued":{"date-parts":[["2017"]]},"number-of-pages":"119-124","title":"Tumbuhan Liar Berkhasiat Obat","type":"book","volume":"ISBN 978-6"},"uris":["http://www.mendeley.com/documents/?uuid=033fde94-c6cb-4a78-b5ff-0b428fd5b5f5"]}],"mendeley":{"formattedCitation":"(Badrunasar, 2017)","plainTextFormattedCitation":"(Badrunasar, 2017)","previouslyFormattedCitation":"(Badrunasar, 2017)"},"properties":{"noteIndex":0},"schema":"https://github.com/citation-style-language/schema/raw/master/csl-citation.json"}</w:instrText>
      </w:r>
      <w:r>
        <w:rPr>
          <w:rFonts w:ascii="Arial" w:hAnsi="Arial" w:cs="Arial"/>
          <w:bCs/>
          <w:lang w:val="id-ID"/>
        </w:rPr>
        <w:fldChar w:fldCharType="separate"/>
      </w:r>
      <w:r>
        <w:rPr>
          <w:rFonts w:ascii="Arial" w:hAnsi="Arial" w:cs="Arial"/>
          <w:bCs/>
          <w:noProof/>
          <w:lang w:val="id-ID"/>
        </w:rPr>
        <w:t>(Badrunasar, 2017)</w:t>
      </w:r>
      <w:r>
        <w:rPr>
          <w:rFonts w:ascii="Arial" w:hAnsi="Arial" w:cs="Arial"/>
          <w:bCs/>
          <w:lang w:val="id-ID"/>
        </w:rPr>
        <w:fldChar w:fldCharType="end"/>
      </w:r>
      <w:r>
        <w:rPr>
          <w:rFonts w:ascii="Arial" w:hAnsi="Arial" w:cs="Arial"/>
          <w:bCs/>
          <w:lang w:val="id-ID"/>
        </w:rPr>
        <w:t>.</w:t>
      </w:r>
    </w:p>
    <w:p w:rsidR="00243C6C" w:rsidRPr="00054B0D" w:rsidRDefault="00243C6C" w:rsidP="00EE0D3D">
      <w:pPr>
        <w:pStyle w:val="ListParagraph"/>
        <w:numPr>
          <w:ilvl w:val="2"/>
          <w:numId w:val="33"/>
        </w:numPr>
        <w:spacing w:after="120" w:line="360" w:lineRule="auto"/>
        <w:ind w:left="709"/>
        <w:rPr>
          <w:rFonts w:ascii="Arial" w:hAnsi="Arial" w:cs="Arial"/>
          <w:bCs/>
          <w:lang w:val="id-ID"/>
        </w:rPr>
      </w:pPr>
      <w:r w:rsidRPr="00054B0D">
        <w:rPr>
          <w:rFonts w:ascii="Arial" w:hAnsi="Arial" w:cs="Arial"/>
          <w:b/>
          <w:sz w:val="24"/>
          <w:szCs w:val="24"/>
        </w:rPr>
        <w:t>Klasifikasi</w:t>
      </w:r>
    </w:p>
    <w:p w:rsidR="00243C6C" w:rsidRDefault="00243C6C" w:rsidP="00243C6C">
      <w:pPr>
        <w:pStyle w:val="ListParagraph"/>
        <w:spacing w:before="240" w:after="120" w:line="360" w:lineRule="auto"/>
        <w:ind w:left="0" w:firstLine="567"/>
        <w:rPr>
          <w:rFonts w:ascii="Arial" w:hAnsi="Arial" w:cs="Arial"/>
        </w:rPr>
      </w:pPr>
      <w:r>
        <w:rPr>
          <w:rFonts w:ascii="Arial" w:hAnsi="Arial" w:cs="Arial"/>
        </w:rPr>
        <w:t xml:space="preserve">Dalam sistematika (taksonomi) menurut </w:t>
      </w:r>
      <w:r>
        <w:rPr>
          <w:rFonts w:ascii="Arial" w:hAnsi="Arial" w:cs="Arial"/>
          <w:lang w:val="id-ID"/>
        </w:rPr>
        <w:fldChar w:fldCharType="begin"/>
      </w:r>
      <w:r>
        <w:rPr>
          <w:rFonts w:ascii="Arial" w:hAnsi="Arial" w:cs="Arial"/>
          <w:lang w:val="id-ID"/>
        </w:rPr>
        <w:instrText>ADDIN CSL_CITATION {"citationItems":[{"id":"ITEM-1","itemData":{"author":[{"dropping-particle":"","family":"Ratnani","given":"R. D","non-dropping-particle":"","parse-names":false,"suffix":""},{"dropping-particle":"","family":"Hartati","given":"I","non-dropping-particle":"","parse-names":false,"suffix":""},{"dropping-particle":"","family":"Kurniasari","given":"L","non-dropping-particle":"","parse-names":false,"suffix":""}],"container-title":"Momentum","id":"ITEM-1","issue":"1","issued":{"date-parts":[["2012"]]},"page":"6-10","title":"Potensi Produksi Andrographolide Dari Sambiloto (Andrographis paniculata Nees) Melalui Proses Ekstraksi Hidrotropi","type":"article-journal","volume":"8"},"uris":["http://www.mendeley.com/documents/?uuid=5c0e6fae-f127-3814-9102-86b56ee5b1c8"]}],"mendeley":{"formattedCitation":"(Ratnani et al., 2012)","plainTextFormattedCitation":"(Ratnani et al., 2012)","previouslyFormattedCitation":"(Ratnani et al., 2012)"},"properties":{"noteIndex":0},"schema":"https://github.com/citation-style-language/schema/raw/master/csl-citation.json"}</w:instrText>
      </w:r>
      <w:r>
        <w:rPr>
          <w:rFonts w:ascii="Arial" w:hAnsi="Arial" w:cs="Arial"/>
          <w:lang w:val="id-ID"/>
        </w:rPr>
        <w:fldChar w:fldCharType="separate"/>
      </w:r>
      <w:r>
        <w:rPr>
          <w:rFonts w:ascii="Arial" w:hAnsi="Arial" w:cs="Arial"/>
          <w:noProof/>
          <w:lang w:val="id-ID"/>
        </w:rPr>
        <w:t>(Ratnani</w:t>
      </w:r>
      <w:r>
        <w:rPr>
          <w:rFonts w:ascii="Arial" w:hAnsi="Arial" w:cs="Arial"/>
          <w:i/>
          <w:iCs/>
          <w:noProof/>
          <w:lang w:val="id-ID"/>
        </w:rPr>
        <w:t xml:space="preserve"> et al.,</w:t>
      </w:r>
      <w:r>
        <w:rPr>
          <w:rFonts w:ascii="Arial" w:hAnsi="Arial" w:cs="Arial"/>
          <w:noProof/>
          <w:lang w:val="id-ID"/>
        </w:rPr>
        <w:t xml:space="preserve"> 2012)</w:t>
      </w:r>
      <w:r>
        <w:rPr>
          <w:rFonts w:ascii="Arial" w:hAnsi="Arial" w:cs="Arial"/>
          <w:lang w:val="id-ID"/>
        </w:rPr>
        <w:fldChar w:fldCharType="end"/>
      </w:r>
      <w:r>
        <w:rPr>
          <w:rFonts w:ascii="Arial" w:hAnsi="Arial" w:cs="Arial"/>
          <w:lang w:val="id-ID"/>
        </w:rPr>
        <w:t xml:space="preserve">, </w:t>
      </w:r>
      <w:r>
        <w:rPr>
          <w:rFonts w:ascii="Arial" w:hAnsi="Arial" w:cs="Arial"/>
        </w:rPr>
        <w:t>tumbuhan sambiloto dapat diklasifikasi sebagai berikut :</w:t>
      </w:r>
    </w:p>
    <w:p w:rsidR="00243C6C" w:rsidRDefault="00243C6C" w:rsidP="00243C6C">
      <w:pPr>
        <w:pStyle w:val="ListParagraph"/>
        <w:tabs>
          <w:tab w:val="left" w:pos="567"/>
          <w:tab w:val="left" w:pos="1843"/>
        </w:tabs>
        <w:spacing w:line="360" w:lineRule="auto"/>
        <w:ind w:left="0" w:firstLine="0"/>
        <w:rPr>
          <w:rFonts w:ascii="Arial" w:hAnsi="Arial" w:cs="Arial"/>
        </w:rPr>
      </w:pPr>
      <w:r>
        <w:rPr>
          <w:rFonts w:ascii="Arial" w:hAnsi="Arial" w:cs="Arial"/>
        </w:rPr>
        <w:tab/>
        <w:t xml:space="preserve">Kingdom </w:t>
      </w:r>
      <w:r>
        <w:rPr>
          <w:rFonts w:ascii="Arial" w:hAnsi="Arial" w:cs="Arial"/>
        </w:rPr>
        <w:tab/>
        <w:t>: Plantae</w:t>
      </w:r>
    </w:p>
    <w:p w:rsidR="00243C6C" w:rsidRDefault="00243C6C" w:rsidP="00243C6C">
      <w:pPr>
        <w:pStyle w:val="ListParagraph"/>
        <w:tabs>
          <w:tab w:val="left" w:pos="567"/>
          <w:tab w:val="left" w:pos="1843"/>
          <w:tab w:val="left" w:pos="5580"/>
        </w:tabs>
        <w:spacing w:line="360" w:lineRule="auto"/>
        <w:ind w:left="0" w:firstLine="0"/>
        <w:rPr>
          <w:rFonts w:ascii="Arial" w:hAnsi="Arial" w:cs="Arial"/>
        </w:rPr>
      </w:pPr>
      <w:r>
        <w:rPr>
          <w:rFonts w:ascii="Arial" w:hAnsi="Arial" w:cs="Arial"/>
        </w:rPr>
        <w:tab/>
        <w:t xml:space="preserve">Divisi </w:t>
      </w:r>
      <w:r>
        <w:rPr>
          <w:rFonts w:ascii="Arial" w:hAnsi="Arial" w:cs="Arial"/>
        </w:rPr>
        <w:tab/>
        <w:t>: Spermatophyta</w:t>
      </w:r>
      <w:r>
        <w:rPr>
          <w:rFonts w:ascii="Arial" w:hAnsi="Arial" w:cs="Arial"/>
        </w:rPr>
        <w:tab/>
      </w:r>
    </w:p>
    <w:p w:rsidR="00243C6C" w:rsidRDefault="00243C6C" w:rsidP="00243C6C">
      <w:pPr>
        <w:pStyle w:val="ListParagraph"/>
        <w:tabs>
          <w:tab w:val="left" w:pos="567"/>
          <w:tab w:val="left" w:pos="1843"/>
        </w:tabs>
        <w:spacing w:line="360" w:lineRule="auto"/>
        <w:ind w:left="0" w:firstLine="0"/>
        <w:rPr>
          <w:rFonts w:ascii="Arial" w:hAnsi="Arial" w:cs="Arial"/>
        </w:rPr>
      </w:pPr>
      <w:r>
        <w:rPr>
          <w:rFonts w:ascii="Arial" w:hAnsi="Arial" w:cs="Arial"/>
        </w:rPr>
        <w:tab/>
        <w:t xml:space="preserve">Sub Divisi </w:t>
      </w:r>
      <w:r>
        <w:rPr>
          <w:rFonts w:ascii="Arial" w:hAnsi="Arial" w:cs="Arial"/>
        </w:rPr>
        <w:tab/>
        <w:t>: Angiospermae</w:t>
      </w:r>
    </w:p>
    <w:p w:rsidR="00243C6C" w:rsidRDefault="00243C6C" w:rsidP="00243C6C">
      <w:pPr>
        <w:pStyle w:val="ListParagraph"/>
        <w:tabs>
          <w:tab w:val="left" w:pos="567"/>
          <w:tab w:val="left" w:pos="1843"/>
        </w:tabs>
        <w:spacing w:line="360" w:lineRule="auto"/>
        <w:ind w:left="0" w:firstLine="0"/>
        <w:rPr>
          <w:rFonts w:ascii="Arial" w:hAnsi="Arial" w:cs="Arial"/>
        </w:rPr>
      </w:pPr>
      <w:r>
        <w:rPr>
          <w:rFonts w:ascii="Arial" w:hAnsi="Arial" w:cs="Arial"/>
        </w:rPr>
        <w:tab/>
        <w:t xml:space="preserve">Classis </w:t>
      </w:r>
      <w:r>
        <w:rPr>
          <w:rFonts w:ascii="Arial" w:hAnsi="Arial" w:cs="Arial"/>
        </w:rPr>
        <w:tab/>
        <w:t>: Dicotyledoneae</w:t>
      </w:r>
    </w:p>
    <w:p w:rsidR="00243C6C" w:rsidRPr="00F53365" w:rsidRDefault="00243C6C" w:rsidP="00243C6C">
      <w:pPr>
        <w:pStyle w:val="ListParagraph"/>
        <w:tabs>
          <w:tab w:val="left" w:pos="567"/>
          <w:tab w:val="left" w:pos="1843"/>
        </w:tabs>
        <w:spacing w:line="360" w:lineRule="auto"/>
        <w:ind w:left="0" w:firstLine="0"/>
        <w:rPr>
          <w:rFonts w:ascii="Arial" w:hAnsi="Arial" w:cs="Arial"/>
          <w:lang w:val="id-ID"/>
        </w:rPr>
      </w:pPr>
      <w:r>
        <w:rPr>
          <w:rFonts w:ascii="Arial" w:hAnsi="Arial" w:cs="Arial"/>
        </w:rPr>
        <w:tab/>
        <w:t xml:space="preserve">Ordo </w:t>
      </w:r>
      <w:r>
        <w:rPr>
          <w:rFonts w:ascii="Arial" w:hAnsi="Arial" w:cs="Arial"/>
        </w:rPr>
        <w:tab/>
        <w:t xml:space="preserve">: </w:t>
      </w:r>
      <w:r>
        <w:rPr>
          <w:rFonts w:ascii="Arial" w:hAnsi="Arial" w:cs="Arial"/>
          <w:lang w:val="id-ID"/>
        </w:rPr>
        <w:t>Lamiales</w:t>
      </w:r>
    </w:p>
    <w:p w:rsidR="00243C6C" w:rsidRDefault="00243C6C" w:rsidP="00243C6C">
      <w:pPr>
        <w:pStyle w:val="ListParagraph"/>
        <w:tabs>
          <w:tab w:val="left" w:pos="567"/>
          <w:tab w:val="left" w:pos="1843"/>
        </w:tabs>
        <w:spacing w:line="360" w:lineRule="auto"/>
        <w:ind w:left="0" w:firstLine="0"/>
        <w:contextualSpacing w:val="0"/>
        <w:rPr>
          <w:rFonts w:ascii="Arial" w:hAnsi="Arial" w:cs="Arial"/>
        </w:rPr>
      </w:pPr>
      <w:r>
        <w:rPr>
          <w:rFonts w:ascii="Arial" w:hAnsi="Arial" w:cs="Arial"/>
        </w:rPr>
        <w:tab/>
        <w:t xml:space="preserve">Famili </w:t>
      </w:r>
      <w:r>
        <w:rPr>
          <w:rFonts w:ascii="Arial" w:hAnsi="Arial" w:cs="Arial"/>
        </w:rPr>
        <w:tab/>
        <w:t>: Acanthaceae</w:t>
      </w:r>
    </w:p>
    <w:p w:rsidR="00243C6C" w:rsidRDefault="00243C6C" w:rsidP="00243C6C">
      <w:pPr>
        <w:pStyle w:val="ListParagraph"/>
        <w:tabs>
          <w:tab w:val="left" w:pos="567"/>
          <w:tab w:val="left" w:pos="1843"/>
        </w:tabs>
        <w:spacing w:line="360" w:lineRule="auto"/>
        <w:ind w:left="0" w:firstLine="0"/>
        <w:contextualSpacing w:val="0"/>
        <w:rPr>
          <w:rFonts w:ascii="Arial" w:hAnsi="Arial" w:cs="Arial"/>
        </w:rPr>
      </w:pPr>
      <w:r>
        <w:rPr>
          <w:rFonts w:ascii="Arial" w:hAnsi="Arial" w:cs="Arial"/>
        </w:rPr>
        <w:tab/>
        <w:t xml:space="preserve">Genus </w:t>
      </w:r>
      <w:r>
        <w:rPr>
          <w:rFonts w:ascii="Arial" w:hAnsi="Arial" w:cs="Arial"/>
        </w:rPr>
        <w:tab/>
        <w:t>: Andrographis</w:t>
      </w:r>
    </w:p>
    <w:p w:rsidR="00243C6C" w:rsidRPr="00F53365" w:rsidRDefault="00243C6C" w:rsidP="00243C6C">
      <w:pPr>
        <w:pStyle w:val="ListParagraph"/>
        <w:tabs>
          <w:tab w:val="left" w:pos="567"/>
          <w:tab w:val="left" w:pos="1843"/>
        </w:tabs>
        <w:spacing w:after="120" w:line="360" w:lineRule="auto"/>
        <w:ind w:left="0" w:firstLine="0"/>
        <w:contextualSpacing w:val="0"/>
        <w:rPr>
          <w:rFonts w:ascii="Arial" w:hAnsi="Arial" w:cs="Arial"/>
          <w:lang w:val="id-ID"/>
        </w:rPr>
      </w:pPr>
      <w:r>
        <w:rPr>
          <w:rFonts w:ascii="Arial" w:hAnsi="Arial" w:cs="Arial"/>
        </w:rPr>
        <w:tab/>
        <w:t xml:space="preserve">Species </w:t>
      </w:r>
      <w:r>
        <w:rPr>
          <w:rFonts w:ascii="Arial" w:hAnsi="Arial" w:cs="Arial"/>
        </w:rPr>
        <w:tab/>
        <w:t xml:space="preserve">: Andrographis paniculata </w:t>
      </w:r>
      <w:r>
        <w:rPr>
          <w:rFonts w:ascii="Arial" w:hAnsi="Arial" w:cs="Arial"/>
          <w:lang w:val="id-ID"/>
        </w:rPr>
        <w:t xml:space="preserve">(Burm, fil) </w:t>
      </w:r>
      <w:r>
        <w:rPr>
          <w:rFonts w:ascii="Arial" w:hAnsi="Arial" w:cs="Arial"/>
        </w:rPr>
        <w:t>Ness</w:t>
      </w:r>
    </w:p>
    <w:p w:rsidR="00243C6C" w:rsidRDefault="00243C6C" w:rsidP="00EE0D3D">
      <w:pPr>
        <w:pStyle w:val="ListParagraph"/>
        <w:numPr>
          <w:ilvl w:val="2"/>
          <w:numId w:val="33"/>
        </w:numPr>
        <w:spacing w:line="360" w:lineRule="auto"/>
        <w:ind w:left="709" w:hanging="709"/>
        <w:contextualSpacing w:val="0"/>
        <w:rPr>
          <w:rFonts w:ascii="Arial" w:hAnsi="Arial" w:cs="Arial"/>
          <w:b/>
          <w:sz w:val="24"/>
          <w:szCs w:val="24"/>
        </w:rPr>
      </w:pPr>
      <w:r>
        <w:rPr>
          <w:rFonts w:ascii="Arial" w:hAnsi="Arial" w:cs="Arial"/>
          <w:b/>
          <w:sz w:val="24"/>
          <w:szCs w:val="24"/>
        </w:rPr>
        <w:t>Nama Lain</w:t>
      </w:r>
    </w:p>
    <w:p w:rsidR="00243C6C" w:rsidRDefault="00243C6C" w:rsidP="00243C6C">
      <w:pPr>
        <w:spacing w:line="360" w:lineRule="auto"/>
        <w:ind w:left="0" w:firstLine="567"/>
        <w:rPr>
          <w:rFonts w:ascii="Arial" w:hAnsi="Arial" w:cs="Arial"/>
          <w:lang w:val="id-ID"/>
        </w:rPr>
      </w:pPr>
      <w:r>
        <w:rPr>
          <w:rFonts w:ascii="Arial" w:hAnsi="Arial" w:cs="Arial"/>
        </w:rPr>
        <w:t xml:space="preserve">Menurut </w:t>
      </w:r>
      <w:r>
        <w:rPr>
          <w:rFonts w:ascii="Arial" w:hAnsi="Arial" w:cs="Arial"/>
        </w:rPr>
        <w:fldChar w:fldCharType="begin"/>
      </w:r>
      <w:r>
        <w:rPr>
          <w:rFonts w:ascii="Arial" w:hAnsi="Arial" w:cs="Arial"/>
        </w:rPr>
        <w:instrText>ADDIN CSL_CITATION {"citationItems":[{"id":"ITEM-1","itemData":{"ISBN":"9786026961150","abstract":"Tumbuhan liar disebut juga gulma karena sering men- jadi musuh atau pengganggu tanaman pokok yang dibudi- dayakan. Gulma biasanya tumbuh pada akhir masa budi daya. Kompetisi terhadap tanaman utama berupa kompetisi cahaya. Beberapa gulma dapat dikelompokkan, antara lain rerum- putan, tetekian dan gulma daun lebar. Di balik sifatnya yang merugikan tersebut, ternyata tumbuhan liar atau gulma mempunyai banyak manfaat bagi kesehatan manusia. Beberapa jenis tumbuhan liar tersebut memiliki peran yang sangat penting dalam bidang pengobatan herbal yang pemanfaatannya sama tuanya dengan sejarah peradaban manusia. Alam tropis Indonesia, merupakan lahan yang subur untuk tumbuh dan berkembangnya berbagai vegetasi termasuk gulma yang berkhasiat obat. Eksplorasi","author":[{"dropping-particle":"","family":"Badrunasar","given":"Anas dan Harry Santoso Budi","non-dropping-particle":"","parse-names":false,"suffix":""}],"container-title":"Book Tumbuhan Liar Berkhasiat Obat","id":"ITEM-1","issued":{"date-parts":[["2017"]]},"number-of-pages":"119-124","title":"Tumbuhan Liar Berkhasiat Obat","type":"book","volume":"ISBN 978-6"},"uris":["http://www.mendeley.com/documents/?uuid=033fde94-c6cb-4a78-b5ff-0b428fd5b5f5"]}],"mendeley":{"formattedCitation":"(Badrunasar, 2017)","plainTextFormattedCitation":"(Badrunasar, 2017)","previouslyFormattedCitation":"(Badrunasar, 2017)"},"properties":{"noteIndex":0},"schema":"https://github.com/citation-style-language/schema/raw/master/csl-citation.json"}</w:instrText>
      </w:r>
      <w:r>
        <w:rPr>
          <w:rFonts w:ascii="Arial" w:hAnsi="Arial" w:cs="Arial"/>
        </w:rPr>
        <w:fldChar w:fldCharType="separate"/>
      </w:r>
      <w:r>
        <w:rPr>
          <w:rFonts w:ascii="Arial" w:hAnsi="Arial" w:cs="Arial"/>
          <w:noProof/>
        </w:rPr>
        <w:t>(Badrunasar, 2017)</w:t>
      </w:r>
      <w:r>
        <w:rPr>
          <w:rFonts w:ascii="Arial" w:hAnsi="Arial" w:cs="Arial"/>
        </w:rPr>
        <w:fldChar w:fldCharType="end"/>
      </w:r>
      <w:r>
        <w:rPr>
          <w:rFonts w:ascii="Arial" w:hAnsi="Arial" w:cs="Arial"/>
        </w:rPr>
        <w:t xml:space="preserve"> tanaman sambiloto memiliki nama lain </w:t>
      </w:r>
      <w:r>
        <w:rPr>
          <w:rFonts w:ascii="Arial" w:hAnsi="Arial" w:cs="Arial"/>
          <w:lang w:val="id-ID"/>
        </w:rPr>
        <w:t>:</w:t>
      </w:r>
    </w:p>
    <w:p w:rsidR="00243C6C" w:rsidRDefault="00243C6C" w:rsidP="00243C6C">
      <w:pPr>
        <w:pStyle w:val="ListParagraph"/>
        <w:tabs>
          <w:tab w:val="left" w:pos="567"/>
          <w:tab w:val="left" w:pos="1985"/>
        </w:tabs>
        <w:spacing w:line="360" w:lineRule="auto"/>
        <w:ind w:left="2127" w:hanging="2127"/>
        <w:contextualSpacing w:val="0"/>
        <w:rPr>
          <w:rFonts w:ascii="Arial" w:hAnsi="Arial" w:cs="Arial"/>
        </w:rPr>
      </w:pPr>
      <w:r>
        <w:rPr>
          <w:rFonts w:ascii="Arial" w:hAnsi="Arial" w:cs="Arial"/>
        </w:rPr>
        <w:tab/>
        <w:t xml:space="preserve">Nama asing </w:t>
      </w:r>
      <w:r>
        <w:rPr>
          <w:rFonts w:ascii="Arial" w:hAnsi="Arial" w:cs="Arial"/>
        </w:rPr>
        <w:tab/>
        <w:t>:</w:t>
      </w:r>
      <w:r>
        <w:rPr>
          <w:rFonts w:ascii="Arial" w:hAnsi="Arial" w:cs="Arial"/>
        </w:rPr>
        <w:tab/>
      </w:r>
      <w:r w:rsidRPr="00AE752A">
        <w:rPr>
          <w:rFonts w:ascii="Arial" w:hAnsi="Arial" w:cs="Arial"/>
          <w:i/>
          <w:iCs/>
        </w:rPr>
        <w:t>chuan xinlian, yi jian xi, dan lan he lian</w:t>
      </w:r>
      <w:r>
        <w:rPr>
          <w:rFonts w:ascii="Arial" w:hAnsi="Arial" w:cs="Arial"/>
        </w:rPr>
        <w:t xml:space="preserve"> (cina), </w:t>
      </w:r>
      <w:r w:rsidRPr="00AE752A">
        <w:rPr>
          <w:rFonts w:ascii="Arial" w:hAnsi="Arial" w:cs="Arial"/>
          <w:i/>
          <w:iCs/>
        </w:rPr>
        <w:t>kalmegh</w:t>
      </w:r>
      <w:r>
        <w:rPr>
          <w:rFonts w:ascii="Arial" w:hAnsi="Arial" w:cs="Arial"/>
        </w:rPr>
        <w:t xml:space="preserve">, </w:t>
      </w:r>
      <w:r w:rsidRPr="00AE752A">
        <w:rPr>
          <w:rFonts w:ascii="Arial" w:hAnsi="Arial" w:cs="Arial"/>
          <w:i/>
          <w:iCs/>
        </w:rPr>
        <w:t>kirayat, dan kirata</w:t>
      </w:r>
      <w:r>
        <w:rPr>
          <w:rFonts w:ascii="Arial" w:hAnsi="Arial" w:cs="Arial"/>
        </w:rPr>
        <w:t xml:space="preserve"> (india), </w:t>
      </w:r>
      <w:r w:rsidRPr="00AE752A">
        <w:rPr>
          <w:rFonts w:ascii="Arial" w:hAnsi="Arial" w:cs="Arial"/>
          <w:i/>
          <w:iCs/>
        </w:rPr>
        <w:t>xuyen tam lien</w:t>
      </w:r>
      <w:r>
        <w:rPr>
          <w:rFonts w:ascii="Arial" w:hAnsi="Arial" w:cs="Arial"/>
        </w:rPr>
        <w:t xml:space="preserve"> dan </w:t>
      </w:r>
      <w:r w:rsidRPr="00AE752A">
        <w:rPr>
          <w:rFonts w:ascii="Arial" w:hAnsi="Arial" w:cs="Arial"/>
          <w:i/>
          <w:iCs/>
        </w:rPr>
        <w:t>cong-cong</w:t>
      </w:r>
      <w:r>
        <w:rPr>
          <w:rFonts w:ascii="Arial" w:hAnsi="Arial" w:cs="Arial"/>
        </w:rPr>
        <w:t xml:space="preserve"> (vietnam), </w:t>
      </w:r>
      <w:r w:rsidRPr="00AE752A">
        <w:rPr>
          <w:rFonts w:ascii="Arial" w:hAnsi="Arial" w:cs="Arial"/>
          <w:i/>
          <w:iCs/>
        </w:rPr>
        <w:t>quasabhuva</w:t>
      </w:r>
      <w:r>
        <w:rPr>
          <w:rFonts w:ascii="Arial" w:hAnsi="Arial" w:cs="Arial"/>
        </w:rPr>
        <w:t xml:space="preserve"> (arab), </w:t>
      </w:r>
      <w:r w:rsidRPr="00AE752A">
        <w:rPr>
          <w:rFonts w:ascii="Arial" w:hAnsi="Arial" w:cs="Arial"/>
          <w:i/>
          <w:iCs/>
        </w:rPr>
        <w:t xml:space="preserve">nainehavandi </w:t>
      </w:r>
      <w:r>
        <w:rPr>
          <w:rFonts w:ascii="Arial" w:hAnsi="Arial" w:cs="Arial"/>
        </w:rPr>
        <w:t xml:space="preserve">(Persia), </w:t>
      </w:r>
      <w:r w:rsidRPr="00AE752A">
        <w:rPr>
          <w:rFonts w:ascii="Arial" w:hAnsi="Arial" w:cs="Arial"/>
          <w:i/>
          <w:iCs/>
        </w:rPr>
        <w:t>green chiretta</w:t>
      </w:r>
      <w:r>
        <w:rPr>
          <w:rFonts w:ascii="Arial" w:hAnsi="Arial" w:cs="Arial"/>
        </w:rPr>
        <w:t xml:space="preserve"> dan </w:t>
      </w:r>
      <w:r w:rsidRPr="00AE752A">
        <w:rPr>
          <w:rFonts w:ascii="Arial" w:hAnsi="Arial" w:cs="Arial"/>
          <w:i/>
          <w:iCs/>
        </w:rPr>
        <w:t>king of bitter</w:t>
      </w:r>
      <w:r>
        <w:rPr>
          <w:rFonts w:ascii="Arial" w:hAnsi="Arial" w:cs="Arial"/>
        </w:rPr>
        <w:t xml:space="preserve"> (inggris).</w:t>
      </w:r>
    </w:p>
    <w:p w:rsidR="00243C6C" w:rsidRDefault="00243C6C" w:rsidP="00243C6C">
      <w:pPr>
        <w:pStyle w:val="ListParagraph"/>
        <w:tabs>
          <w:tab w:val="left" w:pos="567"/>
          <w:tab w:val="left" w:pos="1985"/>
        </w:tabs>
        <w:spacing w:after="120" w:line="360" w:lineRule="auto"/>
        <w:ind w:left="2126" w:hanging="2126"/>
        <w:contextualSpacing w:val="0"/>
        <w:rPr>
          <w:rFonts w:ascii="Arial" w:hAnsi="Arial" w:cs="Arial"/>
        </w:rPr>
      </w:pPr>
      <w:r>
        <w:rPr>
          <w:rFonts w:ascii="Arial" w:hAnsi="Arial" w:cs="Arial"/>
        </w:rPr>
        <w:tab/>
        <w:t xml:space="preserve">Nama daerah </w:t>
      </w:r>
      <w:r>
        <w:rPr>
          <w:rFonts w:ascii="Arial" w:hAnsi="Arial" w:cs="Arial"/>
        </w:rPr>
        <w:tab/>
        <w:t>:</w:t>
      </w:r>
      <w:r>
        <w:rPr>
          <w:rFonts w:ascii="Arial" w:hAnsi="Arial" w:cs="Arial"/>
        </w:rPr>
        <w:tab/>
        <w:t xml:space="preserve">bidara, sambiroto, sandiloto, sadilata, takilo, paitan, dan sambiloto (jawa tengah, jawa timur), </w:t>
      </w:r>
      <w:r w:rsidRPr="00AE752A">
        <w:rPr>
          <w:rFonts w:ascii="Arial" w:hAnsi="Arial" w:cs="Arial"/>
          <w:i/>
          <w:iCs/>
        </w:rPr>
        <w:t>ki oray</w:t>
      </w:r>
      <w:r>
        <w:rPr>
          <w:rFonts w:ascii="Arial" w:hAnsi="Arial" w:cs="Arial"/>
        </w:rPr>
        <w:t xml:space="preserve">, </w:t>
      </w:r>
      <w:r w:rsidRPr="00AE752A">
        <w:rPr>
          <w:rFonts w:ascii="Arial" w:hAnsi="Arial" w:cs="Arial"/>
          <w:i/>
          <w:iCs/>
        </w:rPr>
        <w:t xml:space="preserve">takila </w:t>
      </w:r>
      <w:r>
        <w:rPr>
          <w:rFonts w:ascii="Arial" w:hAnsi="Arial" w:cs="Arial"/>
        </w:rPr>
        <w:t xml:space="preserve">atau </w:t>
      </w:r>
      <w:r w:rsidRPr="00AE752A">
        <w:rPr>
          <w:rFonts w:ascii="Arial" w:hAnsi="Arial" w:cs="Arial"/>
          <w:i/>
          <w:iCs/>
        </w:rPr>
        <w:t>ki peurat</w:t>
      </w:r>
      <w:r>
        <w:rPr>
          <w:rFonts w:ascii="Arial" w:hAnsi="Arial" w:cs="Arial"/>
        </w:rPr>
        <w:t xml:space="preserve"> (jawa barat), samiroto (</w:t>
      </w:r>
      <w:proofErr w:type="gramStart"/>
      <w:r>
        <w:rPr>
          <w:rFonts w:ascii="Arial" w:hAnsi="Arial" w:cs="Arial"/>
        </w:rPr>
        <w:t>bali</w:t>
      </w:r>
      <w:proofErr w:type="gramEnd"/>
      <w:r>
        <w:rPr>
          <w:rFonts w:ascii="Arial" w:hAnsi="Arial" w:cs="Arial"/>
        </w:rPr>
        <w:t xml:space="preserve">), </w:t>
      </w:r>
      <w:r w:rsidRPr="00AE752A">
        <w:rPr>
          <w:rFonts w:ascii="Arial" w:hAnsi="Arial" w:cs="Arial"/>
          <w:i/>
          <w:iCs/>
        </w:rPr>
        <w:t xml:space="preserve">pepaitan </w:t>
      </w:r>
      <w:r>
        <w:rPr>
          <w:rFonts w:ascii="Arial" w:hAnsi="Arial" w:cs="Arial"/>
        </w:rPr>
        <w:t xml:space="preserve">atau </w:t>
      </w:r>
      <w:r w:rsidRPr="00AE752A">
        <w:rPr>
          <w:rFonts w:ascii="Arial" w:hAnsi="Arial" w:cs="Arial"/>
          <w:i/>
          <w:iCs/>
        </w:rPr>
        <w:t xml:space="preserve">ampadu </w:t>
      </w:r>
      <w:r>
        <w:rPr>
          <w:rFonts w:ascii="Arial" w:hAnsi="Arial" w:cs="Arial"/>
        </w:rPr>
        <w:lastRenderedPageBreak/>
        <w:t>(masyarakat sumatera sebagian besar masyarakat melayu).</w:t>
      </w:r>
    </w:p>
    <w:p w:rsidR="00243C6C" w:rsidRDefault="00243C6C" w:rsidP="00EE0D3D">
      <w:pPr>
        <w:pStyle w:val="ListParagraph"/>
        <w:numPr>
          <w:ilvl w:val="2"/>
          <w:numId w:val="33"/>
        </w:numPr>
        <w:spacing w:line="360" w:lineRule="auto"/>
        <w:ind w:left="709" w:hanging="709"/>
        <w:contextualSpacing w:val="0"/>
        <w:rPr>
          <w:rFonts w:ascii="Arial" w:hAnsi="Arial" w:cs="Arial"/>
          <w:b/>
          <w:sz w:val="24"/>
          <w:szCs w:val="24"/>
        </w:rPr>
      </w:pPr>
      <w:r>
        <w:rPr>
          <w:rFonts w:ascii="Arial" w:hAnsi="Arial" w:cs="Arial"/>
          <w:b/>
          <w:sz w:val="24"/>
          <w:szCs w:val="24"/>
        </w:rPr>
        <w:t>Kandungan Kimia</w:t>
      </w:r>
    </w:p>
    <w:p w:rsidR="00243C6C" w:rsidRDefault="00243C6C" w:rsidP="00243C6C">
      <w:pPr>
        <w:pStyle w:val="ListParagraph"/>
        <w:spacing w:line="360" w:lineRule="auto"/>
        <w:ind w:left="0" w:firstLine="567"/>
        <w:contextualSpacing w:val="0"/>
        <w:rPr>
          <w:rFonts w:ascii="Arial" w:hAnsi="Arial" w:cs="Arial"/>
          <w:lang w:val="id-ID"/>
        </w:rPr>
      </w:pPr>
      <w:proofErr w:type="gramStart"/>
      <w:r>
        <w:rPr>
          <w:rFonts w:ascii="Arial" w:hAnsi="Arial" w:cs="Arial"/>
        </w:rPr>
        <w:t xml:space="preserve">Daun dan percabangannya mengandung </w:t>
      </w:r>
      <w:r w:rsidRPr="00054B0D">
        <w:rPr>
          <w:rFonts w:ascii="Arial" w:hAnsi="Arial" w:cs="Arial"/>
          <w:i/>
          <w:iCs/>
        </w:rPr>
        <w:t xml:space="preserve">lakton </w:t>
      </w:r>
      <w:r>
        <w:rPr>
          <w:rFonts w:ascii="Arial" w:hAnsi="Arial" w:cs="Arial"/>
        </w:rPr>
        <w:t xml:space="preserve">yang terdiri dari </w:t>
      </w:r>
      <w:r>
        <w:rPr>
          <w:rFonts w:ascii="Arial" w:hAnsi="Arial" w:cs="Arial"/>
          <w:i/>
        </w:rPr>
        <w:t>deoksiandrografolid, andrografolid</w:t>
      </w:r>
      <w:r>
        <w:rPr>
          <w:rFonts w:ascii="Arial" w:hAnsi="Arial" w:cs="Arial"/>
        </w:rPr>
        <w:t xml:space="preserve"> (zat pahit), </w:t>
      </w:r>
      <w:r>
        <w:rPr>
          <w:rFonts w:ascii="Arial" w:hAnsi="Arial" w:cs="Arial"/>
          <w:i/>
        </w:rPr>
        <w:t>neo- andrografolid</w:t>
      </w:r>
      <w:r>
        <w:rPr>
          <w:rFonts w:ascii="Arial" w:hAnsi="Arial" w:cs="Arial"/>
        </w:rPr>
        <w:t xml:space="preserve">, </w:t>
      </w:r>
      <w:r w:rsidRPr="00054B0D">
        <w:rPr>
          <w:rFonts w:ascii="Arial" w:hAnsi="Arial" w:cs="Arial"/>
          <w:i/>
          <w:iCs/>
        </w:rPr>
        <w:t>14-deoksi-11-12-</w:t>
      </w:r>
      <w:r>
        <w:rPr>
          <w:rFonts w:ascii="Arial" w:hAnsi="Arial" w:cs="Arial"/>
          <w:i/>
        </w:rPr>
        <w:t>didehidroandrografolid</w:t>
      </w:r>
      <w:r>
        <w:rPr>
          <w:rFonts w:ascii="Arial" w:hAnsi="Arial" w:cs="Arial"/>
        </w:rPr>
        <w:t xml:space="preserve">, dan </w:t>
      </w:r>
      <w:r>
        <w:rPr>
          <w:rFonts w:ascii="Arial" w:hAnsi="Arial" w:cs="Arial"/>
          <w:i/>
        </w:rPr>
        <w:t>homo-andrografolid</w:t>
      </w:r>
      <w:r>
        <w:rPr>
          <w:rFonts w:ascii="Arial" w:hAnsi="Arial" w:cs="Arial"/>
        </w:rPr>
        <w:t>.</w:t>
      </w:r>
      <w:proofErr w:type="gramEnd"/>
      <w:r>
        <w:rPr>
          <w:rFonts w:ascii="Arial" w:hAnsi="Arial" w:cs="Arial"/>
        </w:rPr>
        <w:t xml:space="preserve"> </w:t>
      </w:r>
      <w:proofErr w:type="gramStart"/>
      <w:r>
        <w:rPr>
          <w:rFonts w:ascii="Arial" w:hAnsi="Arial" w:cs="Arial"/>
        </w:rPr>
        <w:t xml:space="preserve">Selain itu, terdapat pula </w:t>
      </w:r>
      <w:r w:rsidRPr="00054B0D">
        <w:rPr>
          <w:rFonts w:ascii="Arial" w:hAnsi="Arial" w:cs="Arial"/>
          <w:i/>
          <w:iCs/>
        </w:rPr>
        <w:t xml:space="preserve">flavonoid, alkane, keton, aldehid, </w:t>
      </w:r>
      <w:r>
        <w:rPr>
          <w:rFonts w:ascii="Arial" w:hAnsi="Arial" w:cs="Arial"/>
        </w:rPr>
        <w:t>mineral (kalium, kalsium, natrium), asam kersik, dan damar.</w:t>
      </w:r>
      <w:proofErr w:type="gramEnd"/>
      <w:r>
        <w:rPr>
          <w:rFonts w:ascii="Arial" w:hAnsi="Arial" w:cs="Arial"/>
        </w:rPr>
        <w:t xml:space="preserve"> </w:t>
      </w:r>
      <w:r w:rsidRPr="00054B0D">
        <w:rPr>
          <w:rFonts w:ascii="Arial" w:hAnsi="Arial" w:cs="Arial"/>
          <w:i/>
          <w:iCs/>
        </w:rPr>
        <w:t>Flavo</w:t>
      </w:r>
      <w:r w:rsidRPr="00054B0D">
        <w:rPr>
          <w:rFonts w:ascii="Arial" w:hAnsi="Arial" w:cs="Arial"/>
          <w:i/>
          <w:iCs/>
          <w:lang w:val="id-ID"/>
        </w:rPr>
        <w:t>n</w:t>
      </w:r>
      <w:r w:rsidRPr="00054B0D">
        <w:rPr>
          <w:rFonts w:ascii="Arial" w:hAnsi="Arial" w:cs="Arial"/>
          <w:i/>
          <w:iCs/>
        </w:rPr>
        <w:t>oid</w:t>
      </w:r>
      <w:r>
        <w:rPr>
          <w:rFonts w:ascii="Arial" w:hAnsi="Arial" w:cs="Arial"/>
        </w:rPr>
        <w:t xml:space="preserve"> diisolasi terbanyak dari akar, yaitu </w:t>
      </w:r>
      <w:r>
        <w:rPr>
          <w:rFonts w:ascii="Arial" w:hAnsi="Arial" w:cs="Arial"/>
          <w:i/>
        </w:rPr>
        <w:t>polimetoksiflavon</w:t>
      </w:r>
      <w:r>
        <w:rPr>
          <w:rFonts w:ascii="Arial" w:hAnsi="Arial" w:cs="Arial"/>
        </w:rPr>
        <w:t xml:space="preserve">, </w:t>
      </w:r>
      <w:r>
        <w:rPr>
          <w:rFonts w:ascii="Arial" w:hAnsi="Arial" w:cs="Arial"/>
          <w:i/>
        </w:rPr>
        <w:t>andrografin,</w:t>
      </w:r>
      <w:r>
        <w:rPr>
          <w:rFonts w:ascii="Arial" w:hAnsi="Arial" w:cs="Arial"/>
        </w:rPr>
        <w:t xml:space="preserve"> </w:t>
      </w:r>
      <w:r w:rsidRPr="00054B0D">
        <w:rPr>
          <w:rFonts w:ascii="Arial" w:hAnsi="Arial" w:cs="Arial"/>
          <w:i/>
          <w:iCs/>
        </w:rPr>
        <w:t>pa.ikulin</w:t>
      </w:r>
      <w:r>
        <w:rPr>
          <w:rFonts w:ascii="Arial" w:hAnsi="Arial" w:cs="Arial"/>
        </w:rPr>
        <w:t xml:space="preserve">, </w:t>
      </w:r>
      <w:r w:rsidRPr="00054B0D">
        <w:rPr>
          <w:rFonts w:ascii="Arial" w:hAnsi="Arial" w:cs="Arial"/>
          <w:i/>
          <w:iCs/>
        </w:rPr>
        <w:t>mono-0- metilwithin</w:t>
      </w:r>
      <w:r>
        <w:rPr>
          <w:rFonts w:ascii="Arial" w:hAnsi="Arial" w:cs="Arial"/>
        </w:rPr>
        <w:t xml:space="preserve">, dan </w:t>
      </w:r>
      <w:r w:rsidRPr="00054B0D">
        <w:rPr>
          <w:rFonts w:ascii="Arial" w:hAnsi="Arial" w:cs="Arial"/>
          <w:i/>
          <w:iCs/>
        </w:rPr>
        <w:t>apigenin-7,4-dimetileter</w:t>
      </w:r>
      <w:r>
        <w:rPr>
          <w:rFonts w:ascii="Arial" w:hAnsi="Arial" w:cs="Arial"/>
        </w:rPr>
        <w:t xml:space="preserve"> </w:t>
      </w:r>
      <w:r>
        <w:rPr>
          <w:rFonts w:ascii="Arial" w:hAnsi="Arial" w:cs="Arial"/>
        </w:rPr>
        <w:fldChar w:fldCharType="begin"/>
      </w:r>
      <w:r>
        <w:rPr>
          <w:rFonts w:ascii="Arial" w:hAnsi="Arial" w:cs="Arial"/>
        </w:rPr>
        <w:instrText>ADDIN CSL_CITATION {"citationItems":[{"id":"ITEM-1","itemData":{"ISBN":"9786026961150","abstract":"Tumbuhan liar disebut juga gulma karena sering men- jadi musuh atau pengganggu tanaman pokok yang dibudi- dayakan. Gulma biasanya tumbuh pada akhir masa budi daya. Kompetisi terhadap tanaman utama berupa kompetisi cahaya. Beberapa gulma dapat dikelompokkan, antara lain rerum- putan, tetekian dan gulma daun lebar. Di balik sifatnya yang merugikan tersebut, ternyata tumbuhan liar atau gulma mempunyai banyak manfaat bagi kesehatan manusia. Beberapa jenis tumbuhan liar tersebut memiliki peran yang sangat penting dalam bidang pengobatan herbal yang pemanfaatannya sama tuanya dengan sejarah peradaban manusia. Alam tropis Indonesia, merupakan lahan yang subur untuk tumbuh dan berkembangnya berbagai vegetasi termasuk gulma yang berkhasiat obat. Eksplorasi","author":[{"dropping-particle":"","family":"Badrunasar","given":"Anas dan Harry Santoso Budi","non-dropping-particle":"","parse-names":false,"suffix":""}],"container-title":"Book Tumbuhan Liar Berkhasiat Obat","id":"ITEM-1","issued":{"date-parts":[["2017"]]},"number-of-pages":"119-124","title":"Tumbuhan Liar Berkhasiat Obat","type":"book","volume":"ISBN 978-6"},"uris":["http://www.mendeley.com/documents/?uuid=033fde94-c6cb-4a78-b5ff-0b428fd5b5f5"]}],"mendeley":{"formattedCitation":"(Badrunasar, 2017)","plainTextFormattedCitation":"(Badrunasar, 2017)","previouslyFormattedCitation":"(Badrunasar, 2017)"},"properties":{"noteIndex":0},"schema":"https://github.com/citation-style-language/schema/raw/master/csl-citation.json"}</w:instrText>
      </w:r>
      <w:r>
        <w:rPr>
          <w:rFonts w:ascii="Arial" w:hAnsi="Arial" w:cs="Arial"/>
        </w:rPr>
        <w:fldChar w:fldCharType="separate"/>
      </w:r>
      <w:r>
        <w:rPr>
          <w:rFonts w:ascii="Arial" w:hAnsi="Arial" w:cs="Arial"/>
          <w:noProof/>
        </w:rPr>
        <w:t>(Badrunasar, 2017)</w:t>
      </w:r>
      <w:r>
        <w:rPr>
          <w:rFonts w:ascii="Arial" w:hAnsi="Arial" w:cs="Arial"/>
        </w:rPr>
        <w:fldChar w:fldCharType="end"/>
      </w:r>
      <w:r>
        <w:rPr>
          <w:rFonts w:ascii="Arial" w:hAnsi="Arial" w:cs="Arial"/>
        </w:rPr>
        <w:t xml:space="preserve">. </w:t>
      </w:r>
      <w:proofErr w:type="gramStart"/>
      <w:r>
        <w:rPr>
          <w:rFonts w:ascii="Arial" w:hAnsi="Arial" w:cs="Arial"/>
        </w:rPr>
        <w:t xml:space="preserve">Senyawa aktif utama dari sambiloto yaitu </w:t>
      </w:r>
      <w:r>
        <w:rPr>
          <w:rFonts w:ascii="Arial" w:hAnsi="Arial" w:cs="Arial"/>
          <w:i/>
        </w:rPr>
        <w:t>Andrographolide.</w:t>
      </w:r>
      <w:proofErr w:type="gramEnd"/>
      <w:r>
        <w:rPr>
          <w:rFonts w:ascii="Arial" w:hAnsi="Arial" w:cs="Arial"/>
          <w:i/>
        </w:rPr>
        <w:t xml:space="preserve"> Andrographolide</w:t>
      </w:r>
      <w:r>
        <w:rPr>
          <w:rFonts w:ascii="Arial" w:hAnsi="Arial" w:cs="Arial"/>
        </w:rPr>
        <w:t xml:space="preserve"> terkandung paling banyak di daun (kurang lebih 2</w:t>
      </w:r>
      <w:proofErr w:type="gramStart"/>
      <w:r>
        <w:rPr>
          <w:rFonts w:ascii="Arial" w:hAnsi="Arial" w:cs="Arial"/>
        </w:rPr>
        <w:t>,39</w:t>
      </w:r>
      <w:proofErr w:type="gramEnd"/>
      <w:r>
        <w:rPr>
          <w:rFonts w:ascii="Arial" w:hAnsi="Arial" w:cs="Arial"/>
        </w:rPr>
        <w:t>%) dan paling sedikit pada biji</w:t>
      </w:r>
      <w:r>
        <w:rPr>
          <w:rFonts w:ascii="Arial" w:hAnsi="Arial" w:cs="Arial"/>
          <w:lang w:val="id-ID"/>
        </w:rPr>
        <w:t xml:space="preserve">. </w:t>
      </w:r>
      <w:r>
        <w:rPr>
          <w:rFonts w:ascii="Arial" w:hAnsi="Arial" w:cs="Arial"/>
        </w:rPr>
        <w:t>Daun dan batang tanaman sambiloto berasa sangat pahit yaitu 2</w:t>
      </w:r>
      <w:proofErr w:type="gramStart"/>
      <w:r>
        <w:rPr>
          <w:rFonts w:ascii="Arial" w:hAnsi="Arial" w:cs="Arial"/>
        </w:rPr>
        <w:t>,8</w:t>
      </w:r>
      <w:proofErr w:type="gramEnd"/>
      <w:r>
        <w:rPr>
          <w:rFonts w:ascii="Arial" w:hAnsi="Arial" w:cs="Arial"/>
        </w:rPr>
        <w:t xml:space="preserve"> kali dari rasa pahit kinin yang didapat dari ekstraksi kulit kina. </w:t>
      </w:r>
      <w:proofErr w:type="gramStart"/>
      <w:r>
        <w:rPr>
          <w:rFonts w:ascii="Arial" w:hAnsi="Arial" w:cs="Arial"/>
        </w:rPr>
        <w:t xml:space="preserve">Hal ini disebabkan sambiloto mengandung </w:t>
      </w:r>
      <w:r>
        <w:rPr>
          <w:rFonts w:ascii="Arial" w:hAnsi="Arial" w:cs="Arial"/>
          <w:i/>
        </w:rPr>
        <w:t>Andrographolide</w:t>
      </w:r>
      <w:r>
        <w:rPr>
          <w:rFonts w:ascii="Arial" w:hAnsi="Arial" w:cs="Arial"/>
        </w:rPr>
        <w:t xml:space="preserve"> dan Kalmeghin</w:t>
      </w:r>
      <w:r>
        <w:rPr>
          <w:rFonts w:ascii="Arial" w:hAnsi="Arial" w:cs="Arial"/>
          <w:lang w:val="id-ID"/>
        </w:rPr>
        <w:t>.</w:t>
      </w:r>
      <w:proofErr w:type="gramEnd"/>
      <w:r>
        <w:rPr>
          <w:rFonts w:ascii="Arial" w:hAnsi="Arial" w:cs="Arial"/>
        </w:rPr>
        <w:t xml:space="preserve"> Komponen aktif utama dari sambiloto yang berperan sebagai antiinflamasi yaitu </w:t>
      </w:r>
      <w:r>
        <w:rPr>
          <w:rFonts w:ascii="Arial" w:hAnsi="Arial" w:cs="Arial"/>
          <w:i/>
        </w:rPr>
        <w:t xml:space="preserve">andrographolide </w:t>
      </w:r>
      <w:r>
        <w:rPr>
          <w:rFonts w:ascii="Arial" w:hAnsi="Arial" w:cs="Arial"/>
        </w:rPr>
        <w:t xml:space="preserve">memiliki prosentasi yang paling tinggi </w:t>
      </w:r>
      <w:r>
        <w:rPr>
          <w:rFonts w:ascii="Arial" w:hAnsi="Arial" w:cs="Arial"/>
        </w:rPr>
        <w:fldChar w:fldCharType="begin"/>
      </w:r>
      <w:r>
        <w:rPr>
          <w:rFonts w:ascii="Arial" w:hAnsi="Arial" w:cs="Arial"/>
        </w:rPr>
        <w:instrText>ADDIN CSL_CITATION {"citationItems":[{"id":"ITEM-1","itemData":{"DOI":"10.29122/jbbi.v1i1.547","ISSN":"2442-2606","abstract":"Concentration of active compounds contained in medicinal plants is determined by genetic factors as well as growth environment. In sambiloto plants both factors have major impacts on the formation of diterpene lactone, andrographolide. Variation of sampling time, cultivation, and processing methods causes variation in the content of active compounds of the same plant. The purpose of this study was to determine andrographolide concentration of sambiloto plants obtained from 12 different locations with various planting conditions in Java Island. andrographolide content of sambiloto was extracted by methanol and analyzed using HPLC. The results showed that the concentrations of andrographolide varied from 0.29 to 4.44% with an average of 2.19% on dry weight basis. The highest concentration of 4.44% was detected in sambiloto accession from Wonokaton Village, Pasuruan Regency while the lowest one was from Conggeang Kulon Village, Sumedang Regency. Three sambiloto accessions had potential to be further developed as their andrographolide concentrations were above 3%, which was higher than those from all the others.Keywords: Andrographis paniculata, andrographolide, active coumpound, HPLC, Java island ABSTRAKKadar senyawa aktif yang terkandung pada tanaman obat selain dipengaruhi oleh faktor genetik juga dipengaruhi oleh faktor lingkungan tumbuhnya. Pada tanaman sambiloto kedua faktor tersebut berpengaruh sangat besar pada pembentukan diterpen lakton, andrographolide. Adanya variasi pada waktu pengambilan sampel, tempat penanaman, metode pengolahan dan lain sebagainya berakibat pada perbedaan dalam kandungan senyawa aktif pada tanaman yang sama. Tujuan dari penelitian ini adalah untuk mengetahui kadar andrographolide dari tanaman sambiloto yang diambil dari 12 lokasi tumbuh dengan kondisi penanaman yang berbeda di Pulau Jawa. Daun tanaman sambiloto diekstrak dengan methanol kemudian dianalisis kandungan andrographolide menggunakan HPLC. Kadar andrographolide yang dihasilkan bervariasi berkisar antara 0,29-4,44% dengan kadar rata-rata adalah 2,19% berat kering. Kadar tertinggi didapatkan pada aksesi dari Desa Wonokaton Kabupaten Pasuruan dengan kadar andrographolide adalah 4,44% sedangkan kadar yang terendah didapatkan pada aksesi dari Desa Conggeang Kulon, Kab. Sumedang. Berdasarkan data kandungan andrographolide, diperoleh 3 aksesi sambiloto yang potensial untuk dikembangkan menjadi aksesi unggulan karena kadar andrographolidenya di atas 3%, melebihi semua yan…","author":[{"dropping-particle":"","family":"Royani","given":"Juwartina Ida","non-dropping-particle":"","parse-names":false,"suffix":""},{"dropping-particle":"","family":"Hardianto","given":"Dudi","non-dropping-particle":"","parse-names":false,"suffix":""},{"dropping-particle":"","family":"Wahyuni","given":"Sri","non-dropping-particle":"","parse-names":false,"suffix":""}],"container-title":"Jurnal Bioteknologi &amp; Biosains Indonesia (JBBI)","id":"ITEM-1","issue":"1","issued":{"date-parts":[["2014"]]},"page":"15","title":"Analisa Kandungan Andrographolide Pada Tanaman Sambiloto (Andrographis paniculata) Dari 12 Lokasi Di Pulau Jawa","type":"article-journal","volume":"1"},"uris":["http://www.mendeley.com/documents/?uuid=f345cc66-f99e-4470-ba40-296fd82c4038"]}],"mendeley":{"formattedCitation":"(Royani et al., 2014)","plainTextFormattedCitation":"(Royani et al., 2014)","previouslyFormattedCitation":"(Royani et al., 2014)"},"properties":{"noteIndex":0},"schema":"https://github.com/citation-style-language/schema/raw/master/csl-citation.json"}</w:instrText>
      </w:r>
      <w:r>
        <w:rPr>
          <w:rFonts w:ascii="Arial" w:hAnsi="Arial" w:cs="Arial"/>
        </w:rPr>
        <w:fldChar w:fldCharType="separate"/>
      </w:r>
      <w:r>
        <w:rPr>
          <w:rFonts w:ascii="Arial" w:hAnsi="Arial" w:cs="Arial"/>
          <w:noProof/>
        </w:rPr>
        <w:t xml:space="preserve">(Royani </w:t>
      </w:r>
      <w:r>
        <w:rPr>
          <w:rFonts w:ascii="Arial" w:hAnsi="Arial" w:cs="Arial"/>
          <w:i/>
          <w:iCs/>
          <w:noProof/>
        </w:rPr>
        <w:t>et al.,</w:t>
      </w:r>
      <w:r>
        <w:rPr>
          <w:rFonts w:ascii="Arial" w:hAnsi="Arial" w:cs="Arial"/>
          <w:noProof/>
        </w:rPr>
        <w:t xml:space="preserve"> 2014)</w:t>
      </w:r>
      <w:r>
        <w:rPr>
          <w:rFonts w:ascii="Arial" w:hAnsi="Arial" w:cs="Arial"/>
        </w:rPr>
        <w:fldChar w:fldCharType="end"/>
      </w:r>
      <w:r>
        <w:rPr>
          <w:rFonts w:ascii="Arial" w:hAnsi="Arial" w:cs="Arial"/>
          <w:lang w:val="id-ID"/>
        </w:rPr>
        <w:t>.</w:t>
      </w:r>
    </w:p>
    <w:p w:rsidR="00243C6C" w:rsidRDefault="00243C6C" w:rsidP="00EE0D3D">
      <w:pPr>
        <w:pStyle w:val="ListParagraph"/>
        <w:numPr>
          <w:ilvl w:val="0"/>
          <w:numId w:val="12"/>
        </w:numPr>
        <w:spacing w:after="120" w:line="360" w:lineRule="auto"/>
        <w:ind w:left="567" w:hanging="567"/>
        <w:rPr>
          <w:rFonts w:ascii="Arial" w:hAnsi="Arial" w:cs="Arial"/>
          <w:i/>
        </w:rPr>
      </w:pPr>
      <w:r>
        <w:rPr>
          <w:rFonts w:ascii="Arial" w:hAnsi="Arial" w:cs="Arial"/>
          <w:i/>
        </w:rPr>
        <w:t>Andrographolide</w:t>
      </w:r>
    </w:p>
    <w:p w:rsidR="00243C6C" w:rsidRDefault="00243C6C" w:rsidP="00243C6C">
      <w:pPr>
        <w:pStyle w:val="ListParagraph"/>
        <w:spacing w:after="120" w:line="360" w:lineRule="auto"/>
        <w:ind w:left="0" w:firstLine="567"/>
        <w:rPr>
          <w:rFonts w:ascii="Arial" w:hAnsi="Arial" w:cs="Arial"/>
        </w:rPr>
      </w:pPr>
      <w:proofErr w:type="gramStart"/>
      <w:r>
        <w:rPr>
          <w:rFonts w:ascii="Arial" w:hAnsi="Arial" w:cs="Arial"/>
          <w:i/>
        </w:rPr>
        <w:t>Andrographolide</w:t>
      </w:r>
      <w:r>
        <w:rPr>
          <w:rFonts w:ascii="Arial" w:hAnsi="Arial" w:cs="Arial"/>
        </w:rPr>
        <w:t xml:space="preserve"> merupakan senyawa yang masuk dalam grup </w:t>
      </w:r>
      <w:r w:rsidRPr="00054B0D">
        <w:rPr>
          <w:rFonts w:ascii="Arial" w:hAnsi="Arial" w:cs="Arial"/>
          <w:i/>
          <w:iCs/>
        </w:rPr>
        <w:t>trihidroksilaton</w:t>
      </w:r>
      <w:r>
        <w:rPr>
          <w:rFonts w:ascii="Arial" w:hAnsi="Arial" w:cs="Arial"/>
        </w:rPr>
        <w:t xml:space="preserve"> memiliki rumus molekul C</w:t>
      </w:r>
      <w:r>
        <w:rPr>
          <w:rFonts w:ascii="Arial" w:hAnsi="Arial" w:cs="Arial"/>
          <w:vertAlign w:val="subscript"/>
        </w:rPr>
        <w:t>20</w:t>
      </w:r>
      <w:r>
        <w:rPr>
          <w:rFonts w:ascii="Arial" w:hAnsi="Arial" w:cs="Arial"/>
        </w:rPr>
        <w:t>H</w:t>
      </w:r>
      <w:r>
        <w:rPr>
          <w:rFonts w:ascii="Arial" w:hAnsi="Arial" w:cs="Arial"/>
          <w:vertAlign w:val="subscript"/>
        </w:rPr>
        <w:t>30</w:t>
      </w:r>
      <w:r>
        <w:rPr>
          <w:rFonts w:ascii="Arial" w:hAnsi="Arial" w:cs="Arial"/>
        </w:rPr>
        <w:t>O</w:t>
      </w:r>
      <w:r>
        <w:rPr>
          <w:rFonts w:ascii="Arial" w:hAnsi="Arial" w:cs="Arial"/>
          <w:vertAlign w:val="subscript"/>
        </w:rPr>
        <w:t>5</w:t>
      </w:r>
      <w:r>
        <w:rPr>
          <w:rFonts w:ascii="Arial" w:hAnsi="Arial" w:cs="Arial"/>
        </w:rPr>
        <w:t>.</w:t>
      </w:r>
      <w:proofErr w:type="gramEnd"/>
      <w:r>
        <w:rPr>
          <w:rFonts w:ascii="Arial" w:hAnsi="Arial" w:cs="Arial"/>
        </w:rPr>
        <w:t xml:space="preserve"> Struktur molekul </w:t>
      </w:r>
      <w:r>
        <w:rPr>
          <w:rFonts w:ascii="Arial" w:hAnsi="Arial" w:cs="Arial"/>
          <w:i/>
        </w:rPr>
        <w:t xml:space="preserve">andrographilide </w:t>
      </w:r>
      <w:r>
        <w:rPr>
          <w:rFonts w:ascii="Arial" w:hAnsi="Arial" w:cs="Arial"/>
        </w:rPr>
        <w:t xml:space="preserve">sebagai </w:t>
      </w:r>
      <w:proofErr w:type="gramStart"/>
      <w:r>
        <w:rPr>
          <w:rFonts w:ascii="Arial" w:hAnsi="Arial" w:cs="Arial"/>
        </w:rPr>
        <w:t>berikut :</w:t>
      </w:r>
      <w:proofErr w:type="gramEnd"/>
    </w:p>
    <w:p w:rsidR="00243C6C" w:rsidRDefault="00243C6C" w:rsidP="00243C6C">
      <w:pPr>
        <w:pStyle w:val="ListParagraph"/>
        <w:spacing w:line="360" w:lineRule="auto"/>
        <w:ind w:left="0" w:firstLine="0"/>
        <w:rPr>
          <w:rFonts w:ascii="Arial" w:hAnsi="Arial" w:cs="Arial"/>
        </w:rPr>
      </w:pPr>
      <w:r>
        <w:rPr>
          <w:noProof/>
          <w:lang w:val="id-ID" w:eastAsia="id-ID"/>
        </w:rPr>
        <w:drawing>
          <wp:anchor distT="0" distB="0" distL="0" distR="0" simplePos="0" relativeHeight="251664384" behindDoc="0" locked="0" layoutInCell="1" allowOverlap="1" wp14:anchorId="78851DCF" wp14:editId="25D58EE4">
            <wp:simplePos x="0" y="0"/>
            <wp:positionH relativeFrom="column">
              <wp:posOffset>1117600</wp:posOffset>
            </wp:positionH>
            <wp:positionV relativeFrom="paragraph">
              <wp:posOffset>73438</wp:posOffset>
            </wp:positionV>
            <wp:extent cx="2960914" cy="2095761"/>
            <wp:effectExtent l="0" t="0" r="0" b="0"/>
            <wp:wrapNone/>
            <wp:docPr id="1027" name="Image1" descr="STRUKTUR ANDROGRAPH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rotWithShape="1">
                    <a:blip r:embed="rId38" cstate="print">
                      <a:extLst>
                        <a:ext uri="{28A0092B-C50C-407E-A947-70E740481C1C}">
                          <a14:useLocalDpi xmlns:a14="http://schemas.microsoft.com/office/drawing/2010/main" val="0"/>
                        </a:ext>
                      </a:extLst>
                    </a:blip>
                    <a:srcRect/>
                    <a:stretch>
                      <a:fillRect/>
                    </a:stretch>
                  </pic:blipFill>
                  <pic:spPr>
                    <a:xfrm>
                      <a:off x="0" y="0"/>
                      <a:ext cx="2960914" cy="2095761"/>
                    </a:xfrm>
                    <a:prstGeom prst="rect">
                      <a:avLst/>
                    </a:prstGeom>
                  </pic:spPr>
                </pic:pic>
              </a:graphicData>
            </a:graphic>
            <wp14:sizeRelH relativeFrom="margin">
              <wp14:pctWidth>0</wp14:pctWidth>
            </wp14:sizeRelH>
            <wp14:sizeRelV relativeFrom="margin">
              <wp14:pctHeight>0</wp14:pctHeight>
            </wp14:sizeRelV>
          </wp:anchor>
        </w:drawing>
      </w:r>
    </w:p>
    <w:p w:rsidR="00243C6C" w:rsidRDefault="00243C6C" w:rsidP="00243C6C">
      <w:pPr>
        <w:pStyle w:val="ListParagraph"/>
        <w:tabs>
          <w:tab w:val="left" w:pos="1111"/>
        </w:tabs>
        <w:spacing w:line="360" w:lineRule="auto"/>
        <w:ind w:left="0" w:firstLine="0"/>
        <w:rPr>
          <w:rFonts w:ascii="Arial" w:hAnsi="Arial" w:cs="Arial"/>
        </w:rPr>
      </w:pPr>
      <w:r>
        <w:rPr>
          <w:rFonts w:ascii="Arial" w:hAnsi="Arial" w:cs="Arial"/>
        </w:rPr>
        <w:tab/>
      </w:r>
    </w:p>
    <w:p w:rsidR="00243C6C" w:rsidRDefault="00243C6C" w:rsidP="00243C6C">
      <w:pPr>
        <w:pStyle w:val="ListParagraph"/>
        <w:spacing w:line="360" w:lineRule="auto"/>
        <w:ind w:left="0" w:firstLine="0"/>
        <w:rPr>
          <w:rFonts w:ascii="Arial" w:hAnsi="Arial" w:cs="Arial"/>
        </w:rPr>
      </w:pPr>
    </w:p>
    <w:p w:rsidR="00243C6C" w:rsidRDefault="00243C6C" w:rsidP="00243C6C">
      <w:pPr>
        <w:pStyle w:val="ListParagraph"/>
        <w:spacing w:line="360" w:lineRule="auto"/>
        <w:ind w:left="0" w:firstLine="0"/>
        <w:rPr>
          <w:rFonts w:ascii="Arial" w:hAnsi="Arial" w:cs="Arial"/>
        </w:rPr>
      </w:pPr>
    </w:p>
    <w:p w:rsidR="00243C6C" w:rsidRDefault="00243C6C" w:rsidP="00243C6C">
      <w:pPr>
        <w:pStyle w:val="ListParagraph"/>
        <w:spacing w:line="360" w:lineRule="auto"/>
        <w:ind w:left="0" w:firstLine="0"/>
        <w:rPr>
          <w:rFonts w:ascii="Arial" w:hAnsi="Arial" w:cs="Arial"/>
        </w:rPr>
      </w:pPr>
    </w:p>
    <w:p w:rsidR="00243C6C" w:rsidRDefault="00243C6C" w:rsidP="00243C6C">
      <w:pPr>
        <w:pStyle w:val="ListParagraph"/>
        <w:spacing w:line="360" w:lineRule="auto"/>
        <w:ind w:left="0" w:firstLine="0"/>
        <w:rPr>
          <w:rFonts w:ascii="Arial" w:hAnsi="Arial" w:cs="Arial"/>
        </w:rPr>
      </w:pPr>
    </w:p>
    <w:p w:rsidR="00243C6C" w:rsidRDefault="00243C6C" w:rsidP="00243C6C">
      <w:pPr>
        <w:pStyle w:val="ListParagraph"/>
        <w:spacing w:line="360" w:lineRule="auto"/>
        <w:ind w:left="0" w:firstLine="0"/>
        <w:rPr>
          <w:rFonts w:ascii="Arial" w:hAnsi="Arial" w:cs="Arial"/>
        </w:rPr>
      </w:pPr>
    </w:p>
    <w:p w:rsidR="00243C6C" w:rsidRDefault="00243C6C" w:rsidP="00243C6C">
      <w:pPr>
        <w:pStyle w:val="ListParagraph"/>
        <w:spacing w:line="360" w:lineRule="auto"/>
        <w:ind w:left="0" w:firstLine="0"/>
        <w:jc w:val="center"/>
        <w:rPr>
          <w:rFonts w:ascii="Arial" w:hAnsi="Arial" w:cs="Arial"/>
          <w:i/>
          <w:sz w:val="18"/>
          <w:szCs w:val="18"/>
          <w:lang w:val="id-ID"/>
        </w:rPr>
      </w:pPr>
    </w:p>
    <w:p w:rsidR="00243C6C" w:rsidRPr="002D55BA" w:rsidRDefault="00243C6C" w:rsidP="00243C6C">
      <w:pPr>
        <w:pStyle w:val="ListParagraph"/>
        <w:spacing w:line="360" w:lineRule="auto"/>
        <w:ind w:left="0" w:firstLine="0"/>
        <w:jc w:val="center"/>
        <w:rPr>
          <w:rFonts w:ascii="Arial" w:hAnsi="Arial" w:cs="Arial"/>
          <w:i/>
          <w:sz w:val="18"/>
          <w:szCs w:val="18"/>
          <w:lang w:val="id-ID"/>
        </w:rPr>
      </w:pPr>
    </w:p>
    <w:p w:rsidR="00243C6C" w:rsidRDefault="00243C6C" w:rsidP="00243C6C">
      <w:pPr>
        <w:pStyle w:val="ListParagraph"/>
        <w:spacing w:line="360" w:lineRule="auto"/>
        <w:ind w:left="0" w:firstLine="0"/>
        <w:rPr>
          <w:rFonts w:ascii="Arial" w:hAnsi="Arial" w:cs="Arial"/>
          <w:i/>
          <w:sz w:val="18"/>
          <w:szCs w:val="18"/>
          <w:lang w:val="id-ID"/>
        </w:rPr>
      </w:pPr>
    </w:p>
    <w:p w:rsidR="00243C6C" w:rsidRDefault="00243C6C" w:rsidP="00243C6C">
      <w:pPr>
        <w:pStyle w:val="ListParagraph"/>
        <w:spacing w:after="120" w:line="360" w:lineRule="auto"/>
        <w:ind w:left="0" w:firstLine="0"/>
        <w:contextualSpacing w:val="0"/>
        <w:jc w:val="center"/>
        <w:rPr>
          <w:rFonts w:ascii="Arial" w:hAnsi="Arial" w:cs="Arial"/>
          <w:i/>
          <w:sz w:val="18"/>
          <w:szCs w:val="18"/>
        </w:rPr>
      </w:pPr>
      <w:r>
        <w:rPr>
          <w:rFonts w:ascii="Arial" w:hAnsi="Arial" w:cs="Arial"/>
          <w:i/>
          <w:sz w:val="18"/>
          <w:szCs w:val="18"/>
        </w:rPr>
        <w:t xml:space="preserve">Gambar </w:t>
      </w:r>
      <w:r>
        <w:rPr>
          <w:rFonts w:ascii="Arial" w:hAnsi="Arial" w:cs="Arial"/>
          <w:i/>
          <w:sz w:val="18"/>
          <w:szCs w:val="18"/>
          <w:lang w:val="id-ID"/>
        </w:rPr>
        <w:t>2.1.5</w:t>
      </w:r>
      <w:r>
        <w:rPr>
          <w:rFonts w:ascii="Arial" w:hAnsi="Arial" w:cs="Arial"/>
          <w:i/>
          <w:sz w:val="18"/>
          <w:szCs w:val="18"/>
        </w:rPr>
        <w:t xml:space="preserve"> Struktur Molekul Andrographolide </w:t>
      </w:r>
    </w:p>
    <w:p w:rsidR="00243C6C" w:rsidRDefault="00243C6C" w:rsidP="00243C6C">
      <w:pPr>
        <w:pStyle w:val="ListParagraph"/>
        <w:spacing w:line="360" w:lineRule="auto"/>
        <w:ind w:left="0" w:firstLine="567"/>
        <w:contextualSpacing w:val="0"/>
        <w:rPr>
          <w:rFonts w:ascii="Arial" w:hAnsi="Arial" w:cs="Arial"/>
          <w:lang w:val="id-ID"/>
        </w:rPr>
      </w:pPr>
      <w:r w:rsidRPr="00054B0D">
        <w:rPr>
          <w:rFonts w:ascii="Arial" w:hAnsi="Arial" w:cs="Arial"/>
          <w:i/>
          <w:iCs/>
        </w:rPr>
        <w:t xml:space="preserve">Andrographolide, </w:t>
      </w:r>
      <w:r>
        <w:rPr>
          <w:rFonts w:ascii="Arial" w:hAnsi="Arial" w:cs="Arial"/>
        </w:rPr>
        <w:t xml:space="preserve">merupakan diterpen </w:t>
      </w:r>
      <w:r w:rsidRPr="00054B0D">
        <w:rPr>
          <w:rFonts w:ascii="Arial" w:hAnsi="Arial" w:cs="Arial"/>
          <w:i/>
          <w:iCs/>
        </w:rPr>
        <w:t xml:space="preserve">lakton </w:t>
      </w:r>
      <w:r>
        <w:rPr>
          <w:rFonts w:ascii="Arial" w:hAnsi="Arial" w:cs="Arial"/>
        </w:rPr>
        <w:t xml:space="preserve">(komponen utama daun sambiloto) yang larut dalam methanol, etanol, pyridine, asam asetat, dan aseton, tetapi sedikit larut dalam eter dan air </w:t>
      </w:r>
      <w:r>
        <w:rPr>
          <w:rFonts w:ascii="Arial" w:hAnsi="Arial" w:cs="Arial"/>
          <w:lang w:val="id-ID"/>
        </w:rPr>
        <w:fldChar w:fldCharType="begin"/>
      </w:r>
      <w:r>
        <w:rPr>
          <w:rFonts w:ascii="Arial" w:hAnsi="Arial" w:cs="Arial"/>
          <w:lang w:val="id-ID"/>
        </w:rPr>
        <w:instrText>ADDIN CSL_CITATION {"citationItems":[{"id":"ITEM-1","itemData":{"DOI":"10.29122/jbbi.v1i1.547","ISSN":"2442-2606","abstract":"Concentration of active compounds contained in medicinal plants is determined by genetic factors as well as growth environment. In sambiloto plants both factors have major impacts on the formation of diterpene lactone, andrographolide. Variation of sampling time, cultivation, and processing methods causes variation in the content of active compounds of the same plant. The purpose of this study was to determine andrographolide concentration of sambiloto plants obtained from 12 different locations with various planting conditions in Java Island. andrographolide content of sambiloto was extracted by methanol and analyzed using HPLC. The results showed that the concentrations of andrographolide varied from 0.29 to 4.44% with an average of 2.19% on dry weight basis. The highest concentration of 4.44% was detected in sambiloto accession from Wonokaton Village, Pasuruan Regency while the lowest one was from Conggeang Kulon Village, Sumedang Regency. Three sambiloto accessions had potential to be further developed as their andrographolide concentrations were above 3%, which was higher than those from all the others.Keywords: Andrographis paniculata, andrographolide, active coumpound, HPLC, Java island ABSTRAKKadar senyawa aktif yang terkandung pada tanaman obat selain dipengaruhi oleh faktor genetik juga dipengaruhi oleh faktor lingkungan tumbuhnya. Pada tanaman sambiloto kedua faktor tersebut berpengaruh sangat besar pada pembentukan diterpen lakton, andrographolide. Adanya variasi pada waktu pengambilan sampel, tempat penanaman, metode pengolahan dan lain sebagainya berakibat pada perbedaan dalam kandungan senyawa aktif pada tanaman yang sama. Tujuan dari penelitian ini adalah untuk mengetahui kadar andrographolide dari tanaman sambiloto yang diambil dari 12 lokasi tumbuh dengan kondisi penanaman yang berbeda di Pulau Jawa. Daun tanaman sambiloto diekstrak dengan methanol kemudian dianalisis kandungan andrographolide menggunakan HPLC. Kadar andrographolide yang dihasilkan bervariasi berkisar antara 0,29-4,44% dengan kadar rata-rata adalah 2,19% berat kering. Kadar tertinggi didapatkan pada aksesi dari Desa Wonokaton Kabupaten Pasuruan dengan kadar andrographolide adalah 4,44% sedangkan kadar yang terendah didapatkan pada aksesi dari Desa Conggeang Kulon, Kab. Sumedang. Berdasarkan data kandungan andrographolide, diperoleh 3 aksesi sambiloto yang potensial untuk dikembangkan menjadi aksesi unggulan karena kadar andrographolidenya di atas 3%, melebihi semua yan…","author":[{"dropping-particle":"","family":"Royani","given":"Juwartina Ida","non-dropping-particle":"","parse-names":false,"suffix":""},{"dropping-particle":"","family":"Hardianto","given":"Dudi","non-dropping-particle":"","parse-names":false,"suffix":""},{"dropping-particle":"","family":"Wahyuni","given":"Sri","non-dropping-particle":"","parse-names":false,"suffix":""}],"container-title":"Jurnal Bioteknologi &amp; Biosains Indonesia (JBBI)","id":"ITEM-1","issue":"1","issued":{"date-parts":[["2014"]]},"page":"15","title":"Analisa Kandungan Andrographolide Pada Tanaman Sambiloto (Andrographis paniculata) Dari 12 Lokasi Di Pulau Jawa","type":"article-journal","volume":"1"},"uris":["http://www.mendeley.com/documents/?uuid=f345cc66-f99e-4470-ba40-296fd82c4038"]}],"mendeley":{"formattedCitation":"(Royani et al., 2014)","plainTextFormattedCitation":"(Royani et al., 2014)","previouslyFormattedCitation":"(Royani et al., 2014)"},"properties":{"noteIndex":0},"schema":"https://github.com/citation-style-language/schema/raw/master/csl-citation.json"}</w:instrText>
      </w:r>
      <w:r>
        <w:rPr>
          <w:rFonts w:ascii="Arial" w:hAnsi="Arial" w:cs="Arial"/>
          <w:lang w:val="id-ID"/>
        </w:rPr>
        <w:fldChar w:fldCharType="separate"/>
      </w:r>
      <w:r>
        <w:rPr>
          <w:rFonts w:ascii="Arial" w:hAnsi="Arial" w:cs="Arial"/>
          <w:noProof/>
          <w:lang w:val="id-ID"/>
        </w:rPr>
        <w:t xml:space="preserve">(Royani </w:t>
      </w:r>
      <w:r>
        <w:rPr>
          <w:rFonts w:ascii="Arial" w:hAnsi="Arial" w:cs="Arial"/>
          <w:i/>
          <w:iCs/>
          <w:noProof/>
          <w:lang w:val="id-ID"/>
        </w:rPr>
        <w:t>et al.,</w:t>
      </w:r>
      <w:r>
        <w:rPr>
          <w:rFonts w:ascii="Arial" w:hAnsi="Arial" w:cs="Arial"/>
          <w:noProof/>
          <w:lang w:val="id-ID"/>
        </w:rPr>
        <w:t xml:space="preserve"> 2014)</w:t>
      </w:r>
      <w:r>
        <w:rPr>
          <w:rFonts w:ascii="Arial" w:hAnsi="Arial" w:cs="Arial"/>
          <w:lang w:val="id-ID"/>
        </w:rPr>
        <w:fldChar w:fldCharType="end"/>
      </w:r>
      <w:r>
        <w:rPr>
          <w:rFonts w:ascii="Arial" w:hAnsi="Arial" w:cs="Arial"/>
          <w:lang w:val="id-ID"/>
        </w:rPr>
        <w:t>.</w:t>
      </w:r>
    </w:p>
    <w:p w:rsidR="00243C6C" w:rsidRPr="0004641C" w:rsidRDefault="00243C6C" w:rsidP="00243C6C">
      <w:pPr>
        <w:pStyle w:val="ListParagraph"/>
        <w:spacing w:after="120" w:line="360" w:lineRule="auto"/>
        <w:ind w:left="0" w:firstLine="567"/>
        <w:contextualSpacing w:val="0"/>
        <w:rPr>
          <w:rFonts w:ascii="Arial" w:hAnsi="Arial" w:cs="Arial"/>
          <w:lang w:val="id-ID"/>
        </w:rPr>
      </w:pPr>
    </w:p>
    <w:p w:rsidR="00243C6C" w:rsidRPr="00054B0D" w:rsidRDefault="00243C6C" w:rsidP="00EE0D3D">
      <w:pPr>
        <w:pStyle w:val="ListParagraph"/>
        <w:numPr>
          <w:ilvl w:val="0"/>
          <w:numId w:val="12"/>
        </w:numPr>
        <w:spacing w:line="360" w:lineRule="auto"/>
        <w:ind w:left="567" w:hanging="567"/>
        <w:rPr>
          <w:rFonts w:ascii="Arial" w:hAnsi="Arial" w:cs="Arial"/>
          <w:i/>
          <w:iCs/>
        </w:rPr>
      </w:pPr>
      <w:r w:rsidRPr="00054B0D">
        <w:rPr>
          <w:rFonts w:ascii="Arial" w:hAnsi="Arial" w:cs="Arial"/>
          <w:i/>
          <w:iCs/>
        </w:rPr>
        <w:lastRenderedPageBreak/>
        <w:t>Flavonoid</w:t>
      </w:r>
    </w:p>
    <w:p w:rsidR="00243C6C" w:rsidRPr="00A81E0F" w:rsidRDefault="00243C6C" w:rsidP="00243C6C">
      <w:pPr>
        <w:spacing w:after="120" w:line="360" w:lineRule="auto"/>
        <w:ind w:left="0" w:firstLine="567"/>
        <w:rPr>
          <w:rFonts w:ascii="Arial" w:hAnsi="Arial" w:cs="Arial"/>
          <w:lang w:val="id-ID"/>
        </w:rPr>
      </w:pPr>
      <w:proofErr w:type="gramStart"/>
      <w:r>
        <w:rPr>
          <w:rFonts w:ascii="Arial" w:hAnsi="Arial" w:cs="Arial"/>
        </w:rPr>
        <w:t xml:space="preserve">Senyawa </w:t>
      </w:r>
      <w:r w:rsidRPr="00054B0D">
        <w:rPr>
          <w:rFonts w:ascii="Arial" w:hAnsi="Arial" w:cs="Arial"/>
          <w:i/>
          <w:iCs/>
        </w:rPr>
        <w:t>flavonoid</w:t>
      </w:r>
      <w:r>
        <w:rPr>
          <w:rFonts w:ascii="Arial" w:hAnsi="Arial" w:cs="Arial"/>
        </w:rPr>
        <w:t xml:space="preserve"> yaitu senyawa fenolik yang mempunyai struktur dasar C6-C3-C6.Tiap bagian C6 merupakan cincin benzena yang terdistribusi dan dihubungkan oleh atom C3 yang merupakan rantai alifatik yang bersifat polar sehingga mudah larut dalam pelarut polar seperti etanol dan methanol.</w:t>
      </w:r>
      <w:proofErr w:type="gramEnd"/>
      <w:r>
        <w:rPr>
          <w:rFonts w:ascii="Arial" w:hAnsi="Arial" w:cs="Arial"/>
        </w:rPr>
        <w:t xml:space="preserve"> </w:t>
      </w:r>
      <w:proofErr w:type="gramStart"/>
      <w:r w:rsidRPr="00054B0D">
        <w:rPr>
          <w:rFonts w:ascii="Arial" w:hAnsi="Arial" w:cs="Arial"/>
          <w:i/>
          <w:iCs/>
        </w:rPr>
        <w:t xml:space="preserve">Flavonoid </w:t>
      </w:r>
      <w:r>
        <w:rPr>
          <w:rFonts w:ascii="Arial" w:hAnsi="Arial" w:cs="Arial"/>
        </w:rPr>
        <w:t>memiliki fungsi sebagai antioksidan, antiinflamasi, antifungi, antibakteri dan antikanker</w:t>
      </w:r>
      <w:r>
        <w:rPr>
          <w:rFonts w:ascii="Arial" w:hAnsi="Arial" w:cs="Arial"/>
          <w:lang w:val="id-ID"/>
        </w:rPr>
        <w:t>.</w:t>
      </w:r>
      <w:proofErr w:type="gramEnd"/>
      <w:r>
        <w:rPr>
          <w:rFonts w:ascii="Arial" w:hAnsi="Arial" w:cs="Arial"/>
          <w:lang w:val="id-ID"/>
        </w:rPr>
        <w:t xml:space="preserve"> </w:t>
      </w:r>
      <w:r w:rsidRPr="00A66DE3">
        <w:rPr>
          <w:rFonts w:ascii="Arial" w:hAnsi="Arial" w:cs="Arial"/>
        </w:rPr>
        <w:t xml:space="preserve">Mekanisme flavanoid dalam menghambat proses terjadinya inflamasi melalui 2 </w:t>
      </w:r>
      <w:proofErr w:type="gramStart"/>
      <w:r w:rsidRPr="00A66DE3">
        <w:rPr>
          <w:rFonts w:ascii="Arial" w:hAnsi="Arial" w:cs="Arial"/>
        </w:rPr>
        <w:t>cara</w:t>
      </w:r>
      <w:proofErr w:type="gramEnd"/>
      <w:r w:rsidRPr="00A66DE3">
        <w:rPr>
          <w:rFonts w:ascii="Arial" w:hAnsi="Arial" w:cs="Arial"/>
        </w:rPr>
        <w:t xml:space="preserve">, yaitu dengan menghambat </w:t>
      </w:r>
      <w:r w:rsidRPr="00A66DE3">
        <w:rPr>
          <w:rFonts w:ascii="Arial" w:hAnsi="Arial" w:cs="Arial"/>
          <w:i/>
          <w:iCs/>
        </w:rPr>
        <w:t xml:space="preserve">permeabilitas </w:t>
      </w:r>
      <w:r w:rsidRPr="00A66DE3">
        <w:rPr>
          <w:rFonts w:ascii="Arial" w:hAnsi="Arial" w:cs="Arial"/>
        </w:rPr>
        <w:t xml:space="preserve">kapiler dan menghambat metabolisme asam arakidonat dan sekresi enzim lisosom dari sel neutrofil dan sel </w:t>
      </w:r>
      <w:r w:rsidRPr="00A66DE3">
        <w:rPr>
          <w:rFonts w:ascii="Arial" w:hAnsi="Arial" w:cs="Arial"/>
          <w:i/>
          <w:iCs/>
        </w:rPr>
        <w:t>endothelial.</w:t>
      </w:r>
      <w:r w:rsidRPr="00A66DE3">
        <w:rPr>
          <w:rFonts w:ascii="Arial" w:hAnsi="Arial" w:cs="Arial"/>
        </w:rPr>
        <w:t xml:space="preserve"> </w:t>
      </w:r>
      <w:proofErr w:type="gramStart"/>
      <w:r w:rsidRPr="00A66DE3">
        <w:rPr>
          <w:rFonts w:ascii="Arial" w:hAnsi="Arial" w:cs="Arial"/>
        </w:rPr>
        <w:t xml:space="preserve">Flavanoid terutama bekerja pada </w:t>
      </w:r>
      <w:r w:rsidRPr="00A66DE3">
        <w:rPr>
          <w:rFonts w:ascii="Arial" w:hAnsi="Arial" w:cs="Arial"/>
          <w:i/>
          <w:iCs/>
        </w:rPr>
        <w:t>endothelium mikrovaskular</w:t>
      </w:r>
      <w:r w:rsidRPr="00A66DE3">
        <w:rPr>
          <w:rFonts w:ascii="Arial" w:hAnsi="Arial" w:cs="Arial"/>
        </w:rPr>
        <w:t xml:space="preserve"> untuk mengurangi terjadinya </w:t>
      </w:r>
      <w:r w:rsidRPr="00A66DE3">
        <w:rPr>
          <w:rFonts w:ascii="Arial" w:hAnsi="Arial" w:cs="Arial"/>
          <w:i/>
          <w:iCs/>
        </w:rPr>
        <w:t xml:space="preserve">hipermeabilitas </w:t>
      </w:r>
      <w:r w:rsidRPr="00A66DE3">
        <w:rPr>
          <w:rFonts w:ascii="Arial" w:hAnsi="Arial" w:cs="Arial"/>
        </w:rPr>
        <w:t>dan radang.</w:t>
      </w:r>
      <w:proofErr w:type="gramEnd"/>
      <w:r w:rsidRPr="00A66DE3">
        <w:rPr>
          <w:rFonts w:ascii="Arial" w:hAnsi="Arial" w:cs="Arial"/>
        </w:rPr>
        <w:t xml:space="preserve"> </w:t>
      </w:r>
      <w:proofErr w:type="gramStart"/>
      <w:r w:rsidRPr="00A66DE3">
        <w:rPr>
          <w:rFonts w:ascii="Arial" w:hAnsi="Arial" w:cs="Arial"/>
        </w:rPr>
        <w:t xml:space="preserve">Beberapa senyawa flavanoid dapat menghambat pelepasan asam arakhidonat dan sekresi enzim lisosom dari membran dengan jalan memblok jalur </w:t>
      </w:r>
      <w:r w:rsidRPr="00A66DE3">
        <w:rPr>
          <w:rFonts w:ascii="Arial" w:hAnsi="Arial" w:cs="Arial"/>
          <w:i/>
          <w:iCs/>
        </w:rPr>
        <w:t>siklooksigenase.</w:t>
      </w:r>
      <w:proofErr w:type="gramEnd"/>
      <w:r w:rsidRPr="00A66DE3">
        <w:rPr>
          <w:rFonts w:ascii="Arial" w:hAnsi="Arial" w:cs="Arial"/>
        </w:rPr>
        <w:t xml:space="preserve"> </w:t>
      </w:r>
      <w:proofErr w:type="gramStart"/>
      <w:r w:rsidRPr="00A66DE3">
        <w:rPr>
          <w:rFonts w:ascii="Arial" w:hAnsi="Arial" w:cs="Arial"/>
        </w:rPr>
        <w:t xml:space="preserve">Penghambatan jalur </w:t>
      </w:r>
      <w:r w:rsidRPr="00A66DE3">
        <w:rPr>
          <w:rFonts w:ascii="Arial" w:hAnsi="Arial" w:cs="Arial"/>
          <w:i/>
          <w:iCs/>
        </w:rPr>
        <w:t>siklooksigenase</w:t>
      </w:r>
      <w:r w:rsidRPr="00A66DE3">
        <w:rPr>
          <w:rFonts w:ascii="Arial" w:hAnsi="Arial" w:cs="Arial"/>
        </w:rPr>
        <w:t xml:space="preserve"> dapat menimbulkan pengaruh lebih luas karena reaksi </w:t>
      </w:r>
      <w:r w:rsidRPr="00A66DE3">
        <w:rPr>
          <w:rFonts w:ascii="Arial" w:hAnsi="Arial" w:cs="Arial"/>
          <w:i/>
          <w:iCs/>
        </w:rPr>
        <w:t>siklooksigenase</w:t>
      </w:r>
      <w:r w:rsidRPr="00A66DE3">
        <w:rPr>
          <w:rFonts w:ascii="Arial" w:hAnsi="Arial" w:cs="Arial"/>
        </w:rPr>
        <w:t xml:space="preserve"> merupakan langkah pertama pada jalur yang menuju ke hormon </w:t>
      </w:r>
      <w:r w:rsidRPr="00A66DE3">
        <w:rPr>
          <w:rFonts w:ascii="Arial" w:hAnsi="Arial" w:cs="Arial"/>
          <w:i/>
          <w:iCs/>
        </w:rPr>
        <w:t>eikosanoid</w:t>
      </w:r>
      <w:r w:rsidRPr="00A66DE3">
        <w:rPr>
          <w:rFonts w:ascii="Arial" w:hAnsi="Arial" w:cs="Arial"/>
        </w:rPr>
        <w:t xml:space="preserve"> seperti </w:t>
      </w:r>
      <w:r w:rsidRPr="00A66DE3">
        <w:rPr>
          <w:rFonts w:ascii="Arial" w:hAnsi="Arial" w:cs="Arial"/>
          <w:i/>
          <w:iCs/>
        </w:rPr>
        <w:t>prostaglandin</w:t>
      </w:r>
      <w:r w:rsidRPr="00A66DE3">
        <w:rPr>
          <w:rFonts w:ascii="Arial" w:hAnsi="Arial" w:cs="Arial"/>
        </w:rPr>
        <w:t xml:space="preserve"> dan tromboksan.</w:t>
      </w:r>
      <w:proofErr w:type="gramEnd"/>
      <w:r w:rsidRPr="00A66DE3">
        <w:rPr>
          <w:rFonts w:ascii="Arial" w:hAnsi="Arial" w:cs="Arial"/>
        </w:rPr>
        <w:t xml:space="preserve"> </w:t>
      </w:r>
      <w:r w:rsidRPr="00A81E0F">
        <w:rPr>
          <w:rFonts w:ascii="Arial" w:hAnsi="Arial" w:cs="Arial"/>
        </w:rPr>
        <w:fldChar w:fldCharType="begin"/>
      </w:r>
      <w:r w:rsidRPr="00A81E0F">
        <w:rPr>
          <w:rFonts w:ascii="Arial" w:hAnsi="Arial" w:cs="Arial"/>
        </w:rPr>
        <w:instrText>ADDIN CSL_CITATION {"citationItems":[{"id":"ITEM-1","itemData":{"DOI":"10.1186/2110-5820-1-7","ISBN":"2110-5820","ISSN":"2110-5820","PMID":"21906332","abstract":"Flavonoid sebagai salah satu kelompok senyawa fenolik yang banyak terdapat pada jaringan tanaman dapat berperan sebagai antioksidan. Aktivitas antioksidatif flavonoid bersumber pada kemampuan mendonasikan atom hidrogennya atau melalui kemampuannya mengkelat logam. Berbagai hasil penelitian menunjukkan bahwa senyawa flavonoid mempunyai aktivitas antioksidan yang beragam pada berbagai jenis sereal, sayuran dan buah- buahan. Penelitian-penelitian mengenai peranan flavonoid pada tingkat sel, secara in vitro maupun in vivo, membuktikan pula adanya korelasi negatif antara asupan flavonoid dengan resiko munculnya penyakit kronis tertentu, salah satunya diduga karena flavonoid memiliki efek kardioprotektif dan aktivitas antiproliferatif.","author":[{"dropping-particle":"","family":"Redha","given":"Abdi","non-dropping-particle":"","parse-names":false,"suffix":""}],"container-title":"Jurnal Belian","id":"ITEM-1","issue":"2","issued":{"date-parts":[["2010"]]},"page":"196 - 202","title":"Flavonoid: Struktur, Sifat Antioksidatif dan Peranannya Dalam Sistem Biologis","type":"article-journal","volume":"9"},"uris":["http://www.mendeley.com/documents/?uuid=96d9fd55-ae6c-428f-b63e-b4ed001af172"]}],"mendeley":{"formattedCitation":"(Redha, 2010)","plainTextFormattedCitation":"(Redha, 2010)","previouslyFormattedCitation":"(Redha, 2010)"},"properties":{"noteIndex":0},"schema":"https://github.com/citation-style-language/schema/raw/master/csl-citation.json"}</w:instrText>
      </w:r>
      <w:r w:rsidRPr="00A81E0F">
        <w:rPr>
          <w:rFonts w:ascii="Arial" w:hAnsi="Arial" w:cs="Arial"/>
        </w:rPr>
        <w:fldChar w:fldCharType="separate"/>
      </w:r>
      <w:r w:rsidRPr="00A81E0F">
        <w:rPr>
          <w:rFonts w:ascii="Arial" w:hAnsi="Arial" w:cs="Arial"/>
          <w:noProof/>
        </w:rPr>
        <w:t>(Redha, 2010)</w:t>
      </w:r>
      <w:r w:rsidRPr="00A81E0F">
        <w:rPr>
          <w:rFonts w:ascii="Arial" w:hAnsi="Arial" w:cs="Arial"/>
        </w:rPr>
        <w:fldChar w:fldCharType="end"/>
      </w:r>
      <w:proofErr w:type="gramStart"/>
      <w:r w:rsidRPr="00A81E0F">
        <w:rPr>
          <w:rFonts w:ascii="Arial" w:hAnsi="Arial" w:cs="Arial"/>
          <w:lang w:val="id-ID"/>
        </w:rPr>
        <w:t>.</w:t>
      </w:r>
      <w:proofErr w:type="gramEnd"/>
    </w:p>
    <w:p w:rsidR="00243C6C" w:rsidRDefault="00243C6C" w:rsidP="00EE0D3D">
      <w:pPr>
        <w:pStyle w:val="ListParagraph"/>
        <w:numPr>
          <w:ilvl w:val="2"/>
          <w:numId w:val="33"/>
        </w:numPr>
        <w:spacing w:line="360" w:lineRule="auto"/>
        <w:ind w:left="709" w:hanging="709"/>
        <w:contextualSpacing w:val="0"/>
        <w:rPr>
          <w:rFonts w:ascii="Arial" w:hAnsi="Arial" w:cs="Arial"/>
          <w:b/>
          <w:sz w:val="24"/>
          <w:szCs w:val="24"/>
        </w:rPr>
      </w:pPr>
      <w:r>
        <w:rPr>
          <w:rFonts w:ascii="Arial" w:hAnsi="Arial" w:cs="Arial"/>
          <w:b/>
          <w:sz w:val="24"/>
          <w:szCs w:val="24"/>
        </w:rPr>
        <w:t>Khasiat Daun Sambiloto</w:t>
      </w:r>
    </w:p>
    <w:p w:rsidR="00243C6C" w:rsidRDefault="00243C6C" w:rsidP="00243C6C">
      <w:pPr>
        <w:spacing w:after="120" w:line="360" w:lineRule="auto"/>
        <w:ind w:left="0" w:firstLine="567"/>
        <w:rPr>
          <w:rFonts w:ascii="Arial" w:hAnsi="Arial" w:cs="Arial"/>
          <w:b/>
          <w:sz w:val="24"/>
          <w:szCs w:val="24"/>
        </w:rPr>
      </w:pPr>
      <w:r>
        <w:rPr>
          <w:rFonts w:ascii="Arial" w:hAnsi="Arial" w:cs="Arial"/>
          <w:bCs/>
          <w:lang w:val="id-ID"/>
        </w:rPr>
        <w:t>Sambiloto memiliki banyak khasiat dianatara nya digunakan sebagai hepatitis, infeksi saluran empedu, antiradang, antipiretik</w:t>
      </w:r>
      <w:r>
        <w:rPr>
          <w:rFonts w:ascii="Arial" w:hAnsi="Arial" w:cs="Arial"/>
          <w:bCs/>
        </w:rPr>
        <w:t xml:space="preserve"> </w:t>
      </w:r>
      <w:r>
        <w:rPr>
          <w:rFonts w:ascii="Arial" w:hAnsi="Arial" w:cs="Arial"/>
          <w:bCs/>
          <w:lang w:val="id-ID"/>
        </w:rPr>
        <w:t xml:space="preserve">(meredakan demam), disentri basiler, tifoid, diare, influenza, radang amandel </w:t>
      </w:r>
      <w:r w:rsidRPr="00054B0D">
        <w:rPr>
          <w:rFonts w:ascii="Arial" w:hAnsi="Arial" w:cs="Arial"/>
          <w:bCs/>
          <w:i/>
          <w:iCs/>
          <w:lang w:val="id-ID"/>
        </w:rPr>
        <w:t>(tonsilitis),</w:t>
      </w:r>
      <w:r>
        <w:rPr>
          <w:rFonts w:ascii="Arial" w:hAnsi="Arial" w:cs="Arial"/>
          <w:bCs/>
          <w:lang w:val="id-ID"/>
        </w:rPr>
        <w:t xml:space="preserve"> radang telinga tengah (OMA), radang usus buntu, sakit gigi, demam, malaria, kencing nanah </w:t>
      </w:r>
      <w:r w:rsidRPr="00054B0D">
        <w:rPr>
          <w:rFonts w:ascii="Arial" w:hAnsi="Arial" w:cs="Arial"/>
          <w:bCs/>
          <w:i/>
          <w:iCs/>
          <w:lang w:val="id-ID"/>
        </w:rPr>
        <w:t>(gonorhoe),</w:t>
      </w:r>
      <w:r>
        <w:rPr>
          <w:rFonts w:ascii="Arial" w:hAnsi="Arial" w:cs="Arial"/>
          <w:bCs/>
          <w:lang w:val="id-ID"/>
        </w:rPr>
        <w:t xml:space="preserve"> kencing manis (DM), tuberkulosis paru, </w:t>
      </w:r>
      <w:r w:rsidRPr="00054B0D">
        <w:rPr>
          <w:rFonts w:ascii="Arial" w:hAnsi="Arial" w:cs="Arial"/>
          <w:bCs/>
          <w:i/>
          <w:iCs/>
          <w:lang w:val="id-ID"/>
        </w:rPr>
        <w:t>skrofuloderma</w:t>
      </w:r>
      <w:r>
        <w:rPr>
          <w:rFonts w:ascii="Arial" w:hAnsi="Arial" w:cs="Arial"/>
          <w:bCs/>
          <w:lang w:val="id-ID"/>
        </w:rPr>
        <w:t xml:space="preserve">, batuk rejan </w:t>
      </w:r>
      <w:r w:rsidRPr="00054B0D">
        <w:rPr>
          <w:rFonts w:ascii="Arial" w:hAnsi="Arial" w:cs="Arial"/>
          <w:bCs/>
          <w:i/>
          <w:iCs/>
          <w:lang w:val="id-ID"/>
        </w:rPr>
        <w:t>(pertusis),</w:t>
      </w:r>
      <w:r>
        <w:rPr>
          <w:rFonts w:ascii="Arial" w:hAnsi="Arial" w:cs="Arial"/>
          <w:bCs/>
          <w:lang w:val="id-ID"/>
        </w:rPr>
        <w:t xml:space="preserve"> sesak napas  (asma), darah tinggi </w:t>
      </w:r>
      <w:r w:rsidRPr="00054B0D">
        <w:rPr>
          <w:rFonts w:ascii="Arial" w:hAnsi="Arial" w:cs="Arial"/>
          <w:bCs/>
          <w:i/>
          <w:iCs/>
          <w:lang w:val="id-ID"/>
        </w:rPr>
        <w:t>(hipertensi),</w:t>
      </w:r>
      <w:r>
        <w:rPr>
          <w:rFonts w:ascii="Arial" w:hAnsi="Arial" w:cs="Arial"/>
          <w:bCs/>
          <w:lang w:val="id-ID"/>
        </w:rPr>
        <w:t xml:space="preserve"> kusta </w:t>
      </w:r>
      <w:r w:rsidRPr="00054B0D">
        <w:rPr>
          <w:rFonts w:ascii="Arial" w:hAnsi="Arial" w:cs="Arial"/>
          <w:bCs/>
          <w:i/>
          <w:iCs/>
          <w:lang w:val="id-ID"/>
        </w:rPr>
        <w:t>(lepra),</w:t>
      </w:r>
      <w:r>
        <w:rPr>
          <w:rFonts w:ascii="Arial" w:hAnsi="Arial" w:cs="Arial"/>
          <w:bCs/>
          <w:lang w:val="id-ID"/>
        </w:rPr>
        <w:t xml:space="preserve"> keracunan (jamur, singkong, tempe bongkrek, makanan laut), kanker atau penyakit trofoblas seperti kehamilan anggur (mola hidatidosa), tumor paru</w:t>
      </w:r>
      <w:r>
        <w:rPr>
          <w:rFonts w:ascii="Arial" w:hAnsi="Arial" w:cs="Arial"/>
          <w:bCs/>
        </w:rPr>
        <w:t xml:space="preserve"> </w:t>
      </w:r>
      <w:r>
        <w:rPr>
          <w:rFonts w:ascii="Arial" w:hAnsi="Arial" w:cs="Arial"/>
          <w:bCs/>
          <w:lang w:val="id-ID"/>
        </w:rPr>
        <w:fldChar w:fldCharType="begin"/>
      </w:r>
      <w:r>
        <w:rPr>
          <w:rFonts w:ascii="Arial" w:hAnsi="Arial" w:cs="Arial"/>
          <w:bCs/>
          <w:lang w:val="id-ID"/>
        </w:rPr>
        <w:instrText>ADDIN CSL_CITATION {"citationItems":[{"id":"ITEM-1","itemData":{"ISBN":"9786026961150","abstract":"Tumbuhan liar disebut juga gulma karena sering men- jadi musuh atau pengganggu tanaman pokok yang dibudi- dayakan. Gulma biasanya tumbuh pada akhir masa budi daya. Kompetisi terhadap tanaman utama berupa kompetisi cahaya. Beberapa gulma dapat dikelompokkan, antara lain rerum- putan, tetekian dan gulma daun lebar. Di balik sifatnya yang merugikan tersebut, ternyata tumbuhan liar atau gulma mempunyai banyak manfaat bagi kesehatan manusia. Beberapa jenis tumbuhan liar tersebut memiliki peran yang sangat penting dalam bidang pengobatan herbal yang pemanfaatannya sama tuanya dengan sejarah peradaban manusia. Alam tropis Indonesia, merupakan lahan yang subur untuk tumbuh dan berkembangnya berbagai vegetasi termasuk gulma yang berkhasiat obat. Eksplorasi","author":[{"dropping-particle":"","family":"Badrunasar","given":"Anas dan Harry Santoso Budi","non-dropping-particle":"","parse-names":false,"suffix":""}],"container-title":"Book Tumbuhan Liar Berkhasiat Obat","id":"ITEM-1","issued":{"date-parts":[["2017"]]},"number-of-pages":"119-124","title":"Tumbuhan Liar Berkhasiat Obat","type":"book","volume":"ISBN 978-6"},"uris":["http://www.mendeley.com/documents/?uuid=033fde94-c6cb-4a78-b5ff-0b428fd5b5f5"]}],"mendeley":{"formattedCitation":"(Badrunasar, 2017)","plainTextFormattedCitation":"(Badrunasar, 2017)","previouslyFormattedCitation":"(Badrunasar, 2017)"},"properties":{"noteIndex":0},"schema":"https://github.com/citation-style-language/schema/raw/master/csl-citation.json"}</w:instrText>
      </w:r>
      <w:r>
        <w:rPr>
          <w:rFonts w:ascii="Arial" w:hAnsi="Arial" w:cs="Arial"/>
          <w:bCs/>
          <w:lang w:val="id-ID"/>
        </w:rPr>
        <w:fldChar w:fldCharType="separate"/>
      </w:r>
      <w:r>
        <w:rPr>
          <w:rFonts w:ascii="Arial" w:hAnsi="Arial" w:cs="Arial"/>
          <w:bCs/>
          <w:noProof/>
          <w:lang w:val="id-ID"/>
        </w:rPr>
        <w:t>(Badrunasar, 2017)</w:t>
      </w:r>
      <w:r>
        <w:rPr>
          <w:rFonts w:ascii="Arial" w:hAnsi="Arial" w:cs="Arial"/>
          <w:bCs/>
          <w:lang w:val="id-ID"/>
        </w:rPr>
        <w:fldChar w:fldCharType="end"/>
      </w:r>
      <w:r>
        <w:rPr>
          <w:rFonts w:ascii="Arial" w:hAnsi="Arial" w:cs="Arial"/>
          <w:bCs/>
          <w:lang w:val="id-ID"/>
        </w:rPr>
        <w:t>.</w:t>
      </w:r>
    </w:p>
    <w:p w:rsidR="00243C6C" w:rsidRDefault="00243C6C" w:rsidP="00EE0D3D">
      <w:pPr>
        <w:pStyle w:val="ListParagraph"/>
        <w:numPr>
          <w:ilvl w:val="1"/>
          <w:numId w:val="33"/>
        </w:numPr>
        <w:spacing w:line="360" w:lineRule="auto"/>
        <w:ind w:left="567" w:hanging="567"/>
        <w:contextualSpacing w:val="0"/>
        <w:rPr>
          <w:rFonts w:ascii="Arial" w:hAnsi="Arial" w:cs="Arial"/>
          <w:b/>
          <w:sz w:val="24"/>
          <w:szCs w:val="24"/>
        </w:rPr>
      </w:pPr>
      <w:r>
        <w:rPr>
          <w:rFonts w:ascii="Arial" w:hAnsi="Arial" w:cs="Arial"/>
          <w:b/>
          <w:sz w:val="24"/>
          <w:szCs w:val="24"/>
        </w:rPr>
        <w:t>Simplisia</w:t>
      </w:r>
    </w:p>
    <w:p w:rsidR="00243C6C" w:rsidRPr="0075784D" w:rsidRDefault="00243C6C" w:rsidP="00243C6C">
      <w:pPr>
        <w:pStyle w:val="ListParagraph"/>
        <w:spacing w:after="120" w:line="360" w:lineRule="auto"/>
        <w:ind w:left="0" w:firstLine="567"/>
        <w:contextualSpacing w:val="0"/>
        <w:rPr>
          <w:rFonts w:ascii="Arial" w:hAnsi="Arial" w:cs="Arial"/>
          <w:lang w:val="id-ID"/>
        </w:rPr>
      </w:pPr>
      <w:r>
        <w:rPr>
          <w:rFonts w:ascii="Arial" w:hAnsi="Arial" w:cs="Arial"/>
        </w:rPr>
        <w:t xml:space="preserve">Menurut </w:t>
      </w:r>
      <w:r>
        <w:rPr>
          <w:rFonts w:ascii="Arial" w:hAnsi="Arial" w:cs="Arial"/>
        </w:rPr>
        <w:fldChar w:fldCharType="begin"/>
      </w:r>
      <w:r>
        <w:rPr>
          <w:rFonts w:ascii="Arial" w:hAnsi="Arial" w:cs="Arial"/>
        </w:rPr>
        <w:instrText>ADDIN CSL_CITATION {"citationItems":[{"id":"ITEM-1","itemData":{"DOI":"10.1201/b12934-13","ISBN":"978-602-416-329-7","abstract":"Puji dan syukur kita panjatkan kehadirat Tuhan Yang Maha Esa karena atas rahmat dan karunia-Nya Buku Farmakope Herbal Indonesia Edisi II ini sudah dapat diselesaikan dan diterbitkan. Penggunaan obat bersumber dari alam di Indonesia merupakan bagian dari budaya dan telah dimanfaatkan oleh masyarakat sejak berabad-abad yang lalu. Namun demikian, secara umum keamanan dan manfaat atau khasiatnya terhadap kesehatan belum sepenuhnya didukung oleh hasil penelitian yang memadai. Mengingat hal tersebut dan menyadari bahwa Indonesia sebagai mega centre tanaman obat dan bahan bersumber alam lainnya, maka perlu adanya suatu standar bahan-bahan tersebut untuk digunakan masyarakat dalam berbagai keperluan demi mencapai derajat kesehatan yang optimal. Farmakope Herbal Indonesia Edisi II merupakan buku standar di bidang Farmasi terutama untuk bahan baku obat tradisional berisi ketentuan umum, monografi simplisia dan ekstrak yang memuat persyaratan mutu yang terdiri dari organoleptik, makroskopis, mikroskopis, kandungan kimia, serta lampiran dengan metode analisis termasuk prosedur dan peralatannya. Farmakope Herbal Indonesia Edisi II berisi 253 monografi simplisia dan ekstrak yang terdiri dari 213 monografi yang merupakan hasil revisi dari Farmakope Herbal Indonesia Edisi I dan Suplemennya serta 40 monografi berasal dari tumbuhan baru. Diharapkan, dengan terbitnya Farmakope Herbal Indonesia edisi","author":[{"dropping-particle":"","family":"Farmakope herbal Indonesia Edisi II","given":"","non-dropping-particle":"","parse-names":false,"suffix":""}],"container-title":"Book Farmakope Herbal Indonesia Edisi II","id":"ITEM-1","issued":{"date-parts":[["2017"]]},"number-of-pages":"213-218","title":"Formularies","type":"book"},"uris":["http://www.mendeley.com/documents/?uuid=e456a362-34fe-4674-bedd-847c2a7d451b"]}],"mendeley":{"formattedCitation":"(Farmakope herbal Indonesia Edisi II, 2017)","plainTextFormattedCitation":"(Farmakope herbal Indonesia Edisi II, 2017)","previouslyFormattedCitation":"(Farmakope herbal Indonesia Edisi II, 2017)"},"properties":{"noteIndex":0},"schema":"https://github.com/citation-style-language/schema/raw/master/csl-citation.json"}</w:instrText>
      </w:r>
      <w:r>
        <w:rPr>
          <w:rFonts w:ascii="Arial" w:hAnsi="Arial" w:cs="Arial"/>
        </w:rPr>
        <w:fldChar w:fldCharType="separate"/>
      </w:r>
      <w:r>
        <w:rPr>
          <w:rFonts w:ascii="Arial" w:hAnsi="Arial" w:cs="Arial"/>
          <w:noProof/>
        </w:rPr>
        <w:t>(Farmakope herbal Indonesia Edisi II, 2017)</w:t>
      </w:r>
      <w:r>
        <w:rPr>
          <w:rFonts w:ascii="Arial" w:hAnsi="Arial" w:cs="Arial"/>
        </w:rPr>
        <w:fldChar w:fldCharType="end"/>
      </w:r>
      <w:r>
        <w:rPr>
          <w:rFonts w:ascii="Arial" w:hAnsi="Arial" w:cs="Arial"/>
        </w:rPr>
        <w:t xml:space="preserve"> Simplisia adalah bahan alam yang telah dikeringkan yang digunakan untuk pengobatan dan belum mengalami pengolahan. Pengeringan dapat dilakukan dengan penjemuran dibawah sinar matahari, diangin-angin, atau menggunakan oven, kecuali dinyatakan lain suhu pengeringan dengan oven tidak lebih dari 60</w:t>
      </w:r>
      <w:r>
        <w:rPr>
          <w:rFonts w:ascii="Arial" w:hAnsi="Arial" w:cs="Arial"/>
          <w:vertAlign w:val="superscript"/>
        </w:rPr>
        <w:t>0</w:t>
      </w:r>
      <w:r>
        <w:rPr>
          <w:rFonts w:ascii="Arial" w:hAnsi="Arial" w:cs="Arial"/>
        </w:rPr>
        <w:t>.</w:t>
      </w:r>
    </w:p>
    <w:p w:rsidR="00243C6C" w:rsidRDefault="00243C6C" w:rsidP="00EE0D3D">
      <w:pPr>
        <w:pStyle w:val="ListParagraph"/>
        <w:numPr>
          <w:ilvl w:val="1"/>
          <w:numId w:val="33"/>
        </w:numPr>
        <w:spacing w:line="360" w:lineRule="auto"/>
        <w:ind w:left="567" w:hanging="567"/>
        <w:contextualSpacing w:val="0"/>
        <w:rPr>
          <w:rFonts w:ascii="Arial" w:hAnsi="Arial" w:cs="Arial"/>
          <w:b/>
          <w:sz w:val="24"/>
          <w:szCs w:val="24"/>
        </w:rPr>
      </w:pPr>
      <w:r>
        <w:rPr>
          <w:rFonts w:ascii="Arial" w:hAnsi="Arial" w:cs="Arial"/>
          <w:b/>
          <w:sz w:val="24"/>
          <w:szCs w:val="24"/>
        </w:rPr>
        <w:lastRenderedPageBreak/>
        <w:t>Ekstrak</w:t>
      </w:r>
    </w:p>
    <w:p w:rsidR="00243C6C" w:rsidRDefault="00243C6C" w:rsidP="00243C6C">
      <w:pPr>
        <w:pStyle w:val="ListParagraph"/>
        <w:spacing w:line="360" w:lineRule="auto"/>
        <w:ind w:left="0" w:firstLine="567"/>
        <w:contextualSpacing w:val="0"/>
        <w:rPr>
          <w:rFonts w:ascii="Arial" w:hAnsi="Arial" w:cs="Arial"/>
        </w:rPr>
      </w:pPr>
      <w:r>
        <w:rPr>
          <w:rFonts w:ascii="Arial" w:hAnsi="Arial" w:cs="Arial"/>
        </w:rPr>
        <w:t xml:space="preserve">Menurut </w:t>
      </w:r>
      <w:r>
        <w:rPr>
          <w:rFonts w:ascii="Arial" w:hAnsi="Arial" w:cs="Arial"/>
        </w:rPr>
        <w:fldChar w:fldCharType="begin"/>
      </w:r>
      <w:r>
        <w:rPr>
          <w:rFonts w:ascii="Arial" w:hAnsi="Arial" w:cs="Arial"/>
        </w:rPr>
        <w:instrText>ADDIN CSL_CITATION {"citationItems":[{"id":"ITEM-1","itemData":{"DOI":"10.1201/b12934-13","ISBN":"978-602-416-329-7","abstract":"Puji dan syukur kita panjatkan kehadirat Tuhan Yang Maha Esa karena atas rahmat dan karunia-Nya Buku Farmakope Herbal Indonesia Edisi II ini sudah dapat diselesaikan dan diterbitkan. Penggunaan obat bersumber dari alam di Indonesia merupakan bagian dari budaya dan telah dimanfaatkan oleh masyarakat sejak berabad-abad yang lalu. Namun demikian, secara umum keamanan dan manfaat atau khasiatnya terhadap kesehatan belum sepenuhnya didukung oleh hasil penelitian yang memadai. Mengingat hal tersebut dan menyadari bahwa Indonesia sebagai mega centre tanaman obat dan bahan bersumber alam lainnya, maka perlu adanya suatu standar bahan-bahan tersebut untuk digunakan masyarakat dalam berbagai keperluan demi mencapai derajat kesehatan yang optimal. Farmakope Herbal Indonesia Edisi II merupakan buku standar di bidang Farmasi terutama untuk bahan baku obat tradisional berisi ketentuan umum, monografi simplisia dan ekstrak yang memuat persyaratan mutu yang terdiri dari organoleptik, makroskopis, mikroskopis, kandungan kimia, serta lampiran dengan metode analisis termasuk prosedur dan peralatannya. Farmakope Herbal Indonesia Edisi II berisi 253 monografi simplisia dan ekstrak yang terdiri dari 213 monografi yang merupakan hasil revisi dari Farmakope Herbal Indonesia Edisi I dan Suplemennya serta 40 monografi berasal dari tumbuhan baru. Diharapkan, dengan terbitnya Farmakope Herbal Indonesia edisi","author":[{"dropping-particle":"","family":"Farmakope herbal Indonesia Edisi II","given":"","non-dropping-particle":"","parse-names":false,"suffix":""}],"container-title":"Book Farmakope Herbal Indonesia Edisi II","id":"ITEM-1","issued":{"date-parts":[["2017"]]},"number-of-pages":"213-218","title":"Formularies","type":"book"},"uris":["http://www.mendeley.com/documents/?uuid=e456a362-34fe-4674-bedd-847c2a7d451b"]}],"mendeley":{"formattedCitation":"(Farmakope herbal Indonesia Edisi II, 2017)","plainTextFormattedCitation":"(Farmakope herbal Indonesia Edisi II, 2017)","previouslyFormattedCitation":"(Farmakope herbal Indonesia Edisi II, 2017)"},"properties":{"noteIndex":0},"schema":"https://github.com/citation-style-language/schema/raw/master/csl-citation.json"}</w:instrText>
      </w:r>
      <w:r>
        <w:rPr>
          <w:rFonts w:ascii="Arial" w:hAnsi="Arial" w:cs="Arial"/>
        </w:rPr>
        <w:fldChar w:fldCharType="separate"/>
      </w:r>
      <w:r>
        <w:rPr>
          <w:rFonts w:ascii="Arial" w:hAnsi="Arial" w:cs="Arial"/>
          <w:noProof/>
        </w:rPr>
        <w:t>(Farmakope herbal Indonesia Edisi II, 2017)</w:t>
      </w:r>
      <w:r>
        <w:rPr>
          <w:rFonts w:ascii="Arial" w:hAnsi="Arial" w:cs="Arial"/>
        </w:rPr>
        <w:fldChar w:fldCharType="end"/>
      </w:r>
      <w:r>
        <w:rPr>
          <w:rFonts w:ascii="Arial" w:hAnsi="Arial" w:cs="Arial"/>
        </w:rPr>
        <w:t xml:space="preserve"> Ekstrak yaitu sediaan kering, kental atau cair dibuat dengan menyari simplisia nabati atau hewani menurut cara yang cocok, diluar pengaruh cahaya matahari langsung. Hasil ekstraksi disebut ekstrak yaitu sediaan kental atau cair yang diperoleh dengan </w:t>
      </w:r>
      <w:proofErr w:type="gramStart"/>
      <w:r>
        <w:rPr>
          <w:rFonts w:ascii="Arial" w:hAnsi="Arial" w:cs="Arial"/>
        </w:rPr>
        <w:t>cara</w:t>
      </w:r>
      <w:proofErr w:type="gramEnd"/>
      <w:r>
        <w:rPr>
          <w:rFonts w:ascii="Arial" w:hAnsi="Arial" w:cs="Arial"/>
        </w:rPr>
        <w:t xml:space="preserve"> mengekstraksi zat aktif dengan pelarut yang sesuai kemudian menguapkan semua atau hampir semua pelarut yang digunakan pada ekstraksi.</w:t>
      </w:r>
    </w:p>
    <w:p w:rsidR="00243C6C" w:rsidRDefault="00243C6C" w:rsidP="00243C6C">
      <w:pPr>
        <w:pStyle w:val="ListParagraph"/>
        <w:spacing w:line="360" w:lineRule="auto"/>
        <w:ind w:left="0" w:firstLine="567"/>
        <w:contextualSpacing w:val="0"/>
        <w:rPr>
          <w:rFonts w:ascii="Arial" w:hAnsi="Arial" w:cs="Arial"/>
          <w:lang w:val="id-ID"/>
        </w:rPr>
      </w:pPr>
      <w:r>
        <w:rPr>
          <w:rFonts w:ascii="Arial" w:hAnsi="Arial" w:cs="Arial"/>
          <w:lang w:val="id-ID"/>
        </w:rPr>
        <w:t>Berdasarkan penggunaan ekstraksi terbagi menjadi dua, yaitu ekstraksi secara dingin dan ekstraksi secara panas.</w:t>
      </w:r>
    </w:p>
    <w:p w:rsidR="00243C6C" w:rsidRDefault="00243C6C" w:rsidP="00EE0D3D">
      <w:pPr>
        <w:pStyle w:val="ListParagraph"/>
        <w:numPr>
          <w:ilvl w:val="0"/>
          <w:numId w:val="13"/>
        </w:numPr>
        <w:spacing w:line="360" w:lineRule="auto"/>
        <w:ind w:left="567" w:hanging="567"/>
        <w:contextualSpacing w:val="0"/>
        <w:rPr>
          <w:rFonts w:ascii="Arial" w:hAnsi="Arial" w:cs="Arial"/>
          <w:lang w:val="id-ID"/>
        </w:rPr>
      </w:pPr>
      <w:r>
        <w:rPr>
          <w:rFonts w:ascii="Arial" w:hAnsi="Arial" w:cs="Arial"/>
          <w:lang w:val="id-ID"/>
        </w:rPr>
        <w:t xml:space="preserve">Ekstraksi secara dingin menurut </w:t>
      </w:r>
      <w:r>
        <w:rPr>
          <w:rFonts w:ascii="Arial" w:hAnsi="Arial" w:cs="Arial"/>
          <w:lang w:val="id-ID"/>
        </w:rPr>
        <w:fldChar w:fldCharType="begin"/>
      </w:r>
      <w:r>
        <w:rPr>
          <w:rFonts w:ascii="Arial" w:hAnsi="Arial" w:cs="Arial"/>
          <w:lang w:val="id-ID"/>
        </w:rPr>
        <w:instrText xml:space="preserve"> CITATION Mar211 \l 1057 </w:instrText>
      </w:r>
      <w:r>
        <w:rPr>
          <w:rFonts w:ascii="Arial" w:hAnsi="Arial" w:cs="Arial"/>
          <w:lang w:val="id-ID"/>
        </w:rPr>
        <w:fldChar w:fldCharType="separate"/>
      </w:r>
      <w:r>
        <w:rPr>
          <w:rFonts w:ascii="Arial" w:hAnsi="Arial" w:cs="Arial"/>
          <w:noProof/>
          <w:lang w:val="id-ID"/>
        </w:rPr>
        <w:t>(Marjoni M. R., 2021)</w:t>
      </w:r>
      <w:r>
        <w:rPr>
          <w:rFonts w:ascii="Arial" w:hAnsi="Arial" w:cs="Arial"/>
          <w:lang w:val="id-ID"/>
        </w:rPr>
        <w:fldChar w:fldCharType="end"/>
      </w:r>
      <w:r>
        <w:rPr>
          <w:rFonts w:ascii="Arial" w:hAnsi="Arial" w:cs="Arial"/>
          <w:lang w:val="id-ID"/>
        </w:rPr>
        <w:t>.</w:t>
      </w:r>
    </w:p>
    <w:p w:rsidR="00243C6C" w:rsidRDefault="00243C6C" w:rsidP="00243C6C">
      <w:pPr>
        <w:spacing w:line="360" w:lineRule="auto"/>
        <w:ind w:left="0" w:firstLine="567"/>
        <w:rPr>
          <w:rFonts w:ascii="Arial" w:hAnsi="Arial" w:cs="Arial"/>
          <w:lang w:val="id-ID"/>
        </w:rPr>
      </w:pPr>
      <w:r>
        <w:rPr>
          <w:rFonts w:ascii="Arial" w:hAnsi="Arial" w:cs="Arial"/>
          <w:lang w:val="id-ID"/>
        </w:rPr>
        <w:t xml:space="preserve">Metode ekstraksi secara dingin bertujuan untuk mengekstrak senyawa-senyawa yang terdapat dalam simplisia yang tidak tahan terhadap panas atau bersifat </w:t>
      </w:r>
      <w:r w:rsidRPr="000D4D76">
        <w:rPr>
          <w:rFonts w:ascii="Arial" w:hAnsi="Arial" w:cs="Arial"/>
          <w:i/>
          <w:iCs/>
          <w:lang w:val="id-ID"/>
        </w:rPr>
        <w:t>thermolabil.</w:t>
      </w:r>
      <w:r>
        <w:rPr>
          <w:rFonts w:ascii="Arial" w:hAnsi="Arial" w:cs="Arial"/>
          <w:lang w:val="id-ID"/>
        </w:rPr>
        <w:t xml:space="preserve"> Ekstraksi secara dingin dapat dilakukan dengan beberapa cara berikut ini :</w:t>
      </w:r>
    </w:p>
    <w:p w:rsidR="00243C6C" w:rsidRDefault="00243C6C" w:rsidP="00EE0D3D">
      <w:pPr>
        <w:pStyle w:val="ListParagraph"/>
        <w:numPr>
          <w:ilvl w:val="0"/>
          <w:numId w:val="24"/>
        </w:numPr>
        <w:spacing w:line="360" w:lineRule="auto"/>
        <w:ind w:left="851" w:hanging="284"/>
        <w:contextualSpacing w:val="0"/>
        <w:rPr>
          <w:rFonts w:ascii="Arial" w:hAnsi="Arial" w:cs="Arial"/>
          <w:lang w:val="id-ID"/>
        </w:rPr>
      </w:pPr>
      <w:r>
        <w:rPr>
          <w:rFonts w:ascii="Arial" w:hAnsi="Arial" w:cs="Arial"/>
          <w:lang w:val="id-ID"/>
        </w:rPr>
        <w:t>Maserasi</w:t>
      </w:r>
    </w:p>
    <w:p w:rsidR="00243C6C" w:rsidRDefault="00243C6C" w:rsidP="00243C6C">
      <w:pPr>
        <w:spacing w:line="360" w:lineRule="auto"/>
        <w:ind w:left="0" w:firstLine="567"/>
        <w:rPr>
          <w:rFonts w:ascii="Arial" w:hAnsi="Arial" w:cs="Arial"/>
          <w:lang w:val="id-ID"/>
        </w:rPr>
      </w:pPr>
      <w:r>
        <w:rPr>
          <w:rFonts w:ascii="Arial" w:hAnsi="Arial" w:cs="Arial"/>
          <w:lang w:val="id-ID"/>
        </w:rPr>
        <w:t xml:space="preserve">Maserasi adalah proses ekstraksi sederhana yang dilakukan hanya dengan cara merendam simplisia dalam satu atau campuran pelarut selama waktu tertentu pada temperature kamar dan terlindung dari cahaya </w:t>
      </w:r>
      <w:r>
        <w:rPr>
          <w:rFonts w:ascii="Arial" w:hAnsi="Arial" w:cs="Arial"/>
          <w:lang w:val="id-ID"/>
        </w:rPr>
        <w:fldChar w:fldCharType="begin"/>
      </w:r>
      <w:r>
        <w:rPr>
          <w:rFonts w:ascii="Arial" w:hAnsi="Arial" w:cs="Arial"/>
          <w:lang w:val="id-ID"/>
        </w:rPr>
        <w:instrText xml:space="preserve"> CITATION Mar211 \l 1057 </w:instrText>
      </w:r>
      <w:r>
        <w:rPr>
          <w:rFonts w:ascii="Arial" w:hAnsi="Arial" w:cs="Arial"/>
          <w:lang w:val="id-ID"/>
        </w:rPr>
        <w:fldChar w:fldCharType="separate"/>
      </w:r>
      <w:r>
        <w:rPr>
          <w:rFonts w:ascii="Arial" w:hAnsi="Arial" w:cs="Arial"/>
          <w:noProof/>
          <w:lang w:val="id-ID"/>
        </w:rPr>
        <w:t>(Marjoni M. R., 2021)</w:t>
      </w:r>
      <w:r>
        <w:rPr>
          <w:rFonts w:ascii="Arial" w:hAnsi="Arial" w:cs="Arial"/>
          <w:lang w:val="id-ID"/>
        </w:rPr>
        <w:fldChar w:fldCharType="end"/>
      </w:r>
      <w:r>
        <w:rPr>
          <w:rFonts w:ascii="Arial" w:hAnsi="Arial" w:cs="Arial"/>
          <w:lang w:val="id-ID"/>
        </w:rPr>
        <w:t>.</w:t>
      </w:r>
    </w:p>
    <w:p w:rsidR="00243C6C" w:rsidRDefault="00243C6C" w:rsidP="00EE0D3D">
      <w:pPr>
        <w:pStyle w:val="ListParagraph"/>
        <w:numPr>
          <w:ilvl w:val="0"/>
          <w:numId w:val="24"/>
        </w:numPr>
        <w:spacing w:line="360" w:lineRule="auto"/>
        <w:ind w:left="851" w:hanging="284"/>
        <w:contextualSpacing w:val="0"/>
        <w:rPr>
          <w:rFonts w:ascii="Arial" w:hAnsi="Arial" w:cs="Arial"/>
          <w:lang w:val="id-ID"/>
        </w:rPr>
      </w:pPr>
      <w:r>
        <w:rPr>
          <w:rFonts w:ascii="Arial" w:hAnsi="Arial" w:cs="Arial"/>
          <w:lang w:val="id-ID"/>
        </w:rPr>
        <w:t>Perkolasi</w:t>
      </w:r>
    </w:p>
    <w:p w:rsidR="00243C6C" w:rsidRDefault="00243C6C" w:rsidP="00243C6C">
      <w:pPr>
        <w:spacing w:line="360" w:lineRule="auto"/>
        <w:ind w:left="0" w:firstLine="567"/>
        <w:rPr>
          <w:rFonts w:ascii="Arial" w:hAnsi="Arial" w:cs="Arial"/>
          <w:lang w:val="id-ID"/>
        </w:rPr>
      </w:pPr>
      <w:r>
        <w:rPr>
          <w:rFonts w:ascii="Arial" w:hAnsi="Arial" w:cs="Arial"/>
          <w:lang w:val="id-ID"/>
        </w:rPr>
        <w:t xml:space="preserve">Perkolasi adalah proses penyarian zat aktif secara dingin dengan cara mengalirkan pelarut secara kontinu pada simplisia selama waktu tertentu </w:t>
      </w:r>
      <w:r>
        <w:rPr>
          <w:rFonts w:ascii="Arial" w:hAnsi="Arial" w:cs="Arial"/>
          <w:lang w:val="id-ID"/>
        </w:rPr>
        <w:fldChar w:fldCharType="begin"/>
      </w:r>
      <w:r>
        <w:rPr>
          <w:rFonts w:ascii="Arial" w:hAnsi="Arial" w:cs="Arial"/>
          <w:lang w:val="id-ID"/>
        </w:rPr>
        <w:instrText xml:space="preserve"> CITATION Mar211 \l 1057 </w:instrText>
      </w:r>
      <w:r>
        <w:rPr>
          <w:rFonts w:ascii="Arial" w:hAnsi="Arial" w:cs="Arial"/>
          <w:lang w:val="id-ID"/>
        </w:rPr>
        <w:fldChar w:fldCharType="separate"/>
      </w:r>
      <w:r>
        <w:rPr>
          <w:rFonts w:ascii="Arial" w:hAnsi="Arial" w:cs="Arial"/>
          <w:noProof/>
          <w:lang w:val="id-ID"/>
        </w:rPr>
        <w:t>(Marjoni M. R., 2021)</w:t>
      </w:r>
      <w:r>
        <w:rPr>
          <w:rFonts w:ascii="Arial" w:hAnsi="Arial" w:cs="Arial"/>
          <w:lang w:val="id-ID"/>
        </w:rPr>
        <w:fldChar w:fldCharType="end"/>
      </w:r>
      <w:r>
        <w:rPr>
          <w:rFonts w:ascii="Arial" w:hAnsi="Arial" w:cs="Arial"/>
          <w:lang w:val="id-ID"/>
        </w:rPr>
        <w:t>.</w:t>
      </w:r>
    </w:p>
    <w:p w:rsidR="00243C6C" w:rsidRDefault="00243C6C" w:rsidP="00EE0D3D">
      <w:pPr>
        <w:pStyle w:val="ListParagraph"/>
        <w:numPr>
          <w:ilvl w:val="0"/>
          <w:numId w:val="13"/>
        </w:numPr>
        <w:spacing w:line="360" w:lineRule="auto"/>
        <w:ind w:left="567" w:hanging="567"/>
        <w:contextualSpacing w:val="0"/>
        <w:rPr>
          <w:rFonts w:ascii="Arial" w:hAnsi="Arial" w:cs="Arial"/>
          <w:lang w:val="id-ID"/>
        </w:rPr>
      </w:pPr>
      <w:r>
        <w:rPr>
          <w:rFonts w:ascii="Arial" w:hAnsi="Arial" w:cs="Arial"/>
          <w:lang w:val="id-ID"/>
        </w:rPr>
        <w:t xml:space="preserve">Ekstraksi secara panas menurut </w:t>
      </w:r>
      <w:r>
        <w:rPr>
          <w:rFonts w:ascii="Arial" w:hAnsi="Arial" w:cs="Arial"/>
          <w:lang w:val="id-ID"/>
        </w:rPr>
        <w:fldChar w:fldCharType="begin"/>
      </w:r>
      <w:r>
        <w:rPr>
          <w:rFonts w:ascii="Arial" w:hAnsi="Arial" w:cs="Arial"/>
          <w:lang w:val="id-ID"/>
        </w:rPr>
        <w:instrText xml:space="preserve"> CITATION Mar211 \l 1057 </w:instrText>
      </w:r>
      <w:r>
        <w:rPr>
          <w:rFonts w:ascii="Arial" w:hAnsi="Arial" w:cs="Arial"/>
          <w:lang w:val="id-ID"/>
        </w:rPr>
        <w:fldChar w:fldCharType="separate"/>
      </w:r>
      <w:r>
        <w:rPr>
          <w:rFonts w:ascii="Arial" w:hAnsi="Arial" w:cs="Arial"/>
          <w:noProof/>
          <w:lang w:val="id-ID"/>
        </w:rPr>
        <w:t>(Marjoni M. R., 2021)</w:t>
      </w:r>
      <w:r>
        <w:rPr>
          <w:rFonts w:ascii="Arial" w:hAnsi="Arial" w:cs="Arial"/>
          <w:lang w:val="id-ID"/>
        </w:rPr>
        <w:fldChar w:fldCharType="end"/>
      </w:r>
      <w:r>
        <w:rPr>
          <w:rFonts w:ascii="Arial" w:hAnsi="Arial" w:cs="Arial"/>
          <w:lang w:val="id-ID"/>
        </w:rPr>
        <w:t>.</w:t>
      </w:r>
    </w:p>
    <w:p w:rsidR="00243C6C" w:rsidRDefault="00243C6C" w:rsidP="00243C6C">
      <w:pPr>
        <w:spacing w:line="360" w:lineRule="auto"/>
        <w:ind w:left="0" w:firstLine="567"/>
        <w:rPr>
          <w:rFonts w:ascii="Arial" w:hAnsi="Arial" w:cs="Arial"/>
          <w:lang w:val="id-ID"/>
        </w:rPr>
      </w:pPr>
      <w:r>
        <w:rPr>
          <w:rFonts w:ascii="Arial" w:hAnsi="Arial" w:cs="Arial"/>
          <w:lang w:val="id-ID"/>
        </w:rPr>
        <w:t>Ekstraksi panas digunakan apabila senyawa-senyawa yang terkandung dalam simplisia sudah dipastikan tahan panas. Metode ekstraksi yang membutuhkan panas diantaranya :</w:t>
      </w:r>
    </w:p>
    <w:p w:rsidR="00243C6C" w:rsidRDefault="00243C6C" w:rsidP="00EE0D3D">
      <w:pPr>
        <w:pStyle w:val="ListParagraph"/>
        <w:numPr>
          <w:ilvl w:val="0"/>
          <w:numId w:val="18"/>
        </w:numPr>
        <w:spacing w:line="360" w:lineRule="auto"/>
        <w:ind w:left="851" w:hanging="284"/>
        <w:contextualSpacing w:val="0"/>
        <w:rPr>
          <w:rFonts w:ascii="Arial" w:hAnsi="Arial" w:cs="Arial"/>
          <w:lang w:val="id-ID"/>
        </w:rPr>
      </w:pPr>
      <w:r>
        <w:rPr>
          <w:rFonts w:ascii="Arial" w:hAnsi="Arial" w:cs="Arial"/>
          <w:lang w:val="id-ID"/>
        </w:rPr>
        <w:t>Refluks</w:t>
      </w:r>
    </w:p>
    <w:p w:rsidR="00243C6C" w:rsidRDefault="00243C6C" w:rsidP="00243C6C">
      <w:pPr>
        <w:spacing w:line="360" w:lineRule="auto"/>
        <w:ind w:left="0" w:firstLine="567"/>
        <w:rPr>
          <w:rFonts w:ascii="Arial" w:hAnsi="Arial" w:cs="Arial"/>
          <w:lang w:val="id-ID"/>
        </w:rPr>
      </w:pPr>
      <w:r>
        <w:rPr>
          <w:rFonts w:ascii="Arial" w:hAnsi="Arial" w:cs="Arial"/>
          <w:lang w:val="id-ID"/>
        </w:rPr>
        <w:t xml:space="preserve">Refluks merupakan proses ekstraksi dengan pelarut pada titik didih pelarut selama waktu dan jumlah pelarut tertentu dengan adanya pendingin balik </w:t>
      </w:r>
      <w:r w:rsidRPr="000D4D76">
        <w:rPr>
          <w:rFonts w:ascii="Arial" w:hAnsi="Arial" w:cs="Arial"/>
          <w:i/>
          <w:iCs/>
          <w:lang w:val="id-ID"/>
        </w:rPr>
        <w:t>(kondensor).</w:t>
      </w:r>
      <w:r>
        <w:rPr>
          <w:rFonts w:ascii="Arial" w:hAnsi="Arial" w:cs="Arial"/>
          <w:lang w:val="id-ID"/>
        </w:rPr>
        <w:t xml:space="preserve"> Proses ini umumnya dilakukan 3 – 5 kali pengulangan pada residu pertama, sehingga termasuk proses ekstraksi yang cukup sempurna</w:t>
      </w:r>
      <w:r>
        <w:rPr>
          <w:rFonts w:ascii="Arial" w:hAnsi="Arial" w:cs="Arial"/>
        </w:rPr>
        <w:t xml:space="preserve"> </w:t>
      </w:r>
      <w:r>
        <w:rPr>
          <w:rFonts w:ascii="Arial" w:hAnsi="Arial" w:cs="Arial"/>
          <w:lang w:val="id-ID"/>
        </w:rPr>
        <w:fldChar w:fldCharType="begin"/>
      </w:r>
      <w:r>
        <w:rPr>
          <w:rFonts w:ascii="Arial" w:hAnsi="Arial" w:cs="Arial"/>
          <w:lang w:val="id-ID"/>
        </w:rPr>
        <w:instrText xml:space="preserve"> CITATION Mar211 \l 1057 </w:instrText>
      </w:r>
      <w:r>
        <w:rPr>
          <w:rFonts w:ascii="Arial" w:hAnsi="Arial" w:cs="Arial"/>
          <w:lang w:val="id-ID"/>
        </w:rPr>
        <w:fldChar w:fldCharType="separate"/>
      </w:r>
      <w:r>
        <w:rPr>
          <w:rFonts w:ascii="Arial" w:hAnsi="Arial" w:cs="Arial"/>
          <w:noProof/>
          <w:lang w:val="id-ID"/>
        </w:rPr>
        <w:t>(Marjoni M. R., 2021)</w:t>
      </w:r>
      <w:r>
        <w:rPr>
          <w:rFonts w:ascii="Arial" w:hAnsi="Arial" w:cs="Arial"/>
          <w:lang w:val="id-ID"/>
        </w:rPr>
        <w:fldChar w:fldCharType="end"/>
      </w:r>
      <w:r>
        <w:rPr>
          <w:rFonts w:ascii="Arial" w:hAnsi="Arial" w:cs="Arial"/>
          <w:lang w:val="id-ID"/>
        </w:rPr>
        <w:t>.</w:t>
      </w:r>
    </w:p>
    <w:p w:rsidR="00243C6C" w:rsidRDefault="00243C6C" w:rsidP="00243C6C">
      <w:pPr>
        <w:spacing w:line="360" w:lineRule="auto"/>
        <w:ind w:left="0" w:firstLine="0"/>
        <w:rPr>
          <w:rFonts w:ascii="Arial" w:hAnsi="Arial" w:cs="Arial"/>
          <w:lang w:val="id-ID"/>
        </w:rPr>
      </w:pPr>
    </w:p>
    <w:p w:rsidR="00243C6C" w:rsidRDefault="00243C6C" w:rsidP="00EE0D3D">
      <w:pPr>
        <w:pStyle w:val="ListParagraph"/>
        <w:numPr>
          <w:ilvl w:val="0"/>
          <w:numId w:val="18"/>
        </w:numPr>
        <w:spacing w:line="360" w:lineRule="auto"/>
        <w:ind w:left="851" w:hanging="284"/>
        <w:contextualSpacing w:val="0"/>
        <w:rPr>
          <w:rFonts w:ascii="Arial" w:hAnsi="Arial" w:cs="Arial"/>
          <w:lang w:val="id-ID"/>
        </w:rPr>
      </w:pPr>
      <w:r>
        <w:rPr>
          <w:rFonts w:ascii="Arial" w:hAnsi="Arial" w:cs="Arial"/>
          <w:lang w:val="id-ID"/>
        </w:rPr>
        <w:lastRenderedPageBreak/>
        <w:t>Infusa</w:t>
      </w:r>
    </w:p>
    <w:p w:rsidR="00243C6C" w:rsidRDefault="00243C6C" w:rsidP="00243C6C">
      <w:pPr>
        <w:spacing w:line="360" w:lineRule="auto"/>
        <w:ind w:left="0" w:firstLine="567"/>
        <w:rPr>
          <w:rFonts w:ascii="Arial" w:hAnsi="Arial" w:cs="Arial"/>
          <w:lang w:val="id-ID"/>
        </w:rPr>
      </w:pPr>
      <w:r>
        <w:rPr>
          <w:rFonts w:ascii="Arial" w:hAnsi="Arial" w:cs="Arial"/>
          <w:lang w:val="id-ID"/>
        </w:rPr>
        <w:t>Infusa yaitu sediaan cair yang dibuat dengan cara menyari simplisia nabati dengan air pada suhu 90</w:t>
      </w:r>
      <w:r>
        <w:rPr>
          <w:rFonts w:ascii="Arial" w:hAnsi="Arial" w:cs="Arial"/>
          <w:vertAlign w:val="superscript"/>
          <w:lang w:val="id-ID"/>
        </w:rPr>
        <w:t>0</w:t>
      </w:r>
      <w:r>
        <w:rPr>
          <w:rFonts w:ascii="Arial" w:hAnsi="Arial" w:cs="Arial"/>
          <w:lang w:val="id-ID"/>
        </w:rPr>
        <w:t xml:space="preserve">C selama 15 menit </w:t>
      </w:r>
      <w:r>
        <w:rPr>
          <w:rFonts w:ascii="Arial" w:hAnsi="Arial" w:cs="Arial"/>
          <w:lang w:val="id-ID"/>
        </w:rPr>
        <w:fldChar w:fldCharType="begin"/>
      </w:r>
      <w:r>
        <w:rPr>
          <w:rFonts w:ascii="Arial" w:hAnsi="Arial" w:cs="Arial"/>
          <w:lang w:val="id-ID"/>
        </w:rPr>
        <w:instrText xml:space="preserve"> CITATION Mar211 \l 1057 </w:instrText>
      </w:r>
      <w:r>
        <w:rPr>
          <w:rFonts w:ascii="Arial" w:hAnsi="Arial" w:cs="Arial"/>
          <w:lang w:val="id-ID"/>
        </w:rPr>
        <w:fldChar w:fldCharType="separate"/>
      </w:r>
      <w:r>
        <w:rPr>
          <w:rFonts w:ascii="Arial" w:hAnsi="Arial" w:cs="Arial"/>
          <w:noProof/>
          <w:lang w:val="id-ID"/>
        </w:rPr>
        <w:t>(Marjoni M. R., 2021)</w:t>
      </w:r>
      <w:r>
        <w:rPr>
          <w:rFonts w:ascii="Arial" w:hAnsi="Arial" w:cs="Arial"/>
          <w:lang w:val="id-ID"/>
        </w:rPr>
        <w:fldChar w:fldCharType="end"/>
      </w:r>
      <w:r>
        <w:rPr>
          <w:rFonts w:ascii="Arial" w:hAnsi="Arial" w:cs="Arial"/>
          <w:lang w:val="id-ID"/>
        </w:rPr>
        <w:t>.</w:t>
      </w:r>
    </w:p>
    <w:p w:rsidR="00243C6C" w:rsidRDefault="00243C6C" w:rsidP="00EE0D3D">
      <w:pPr>
        <w:pStyle w:val="ListParagraph"/>
        <w:numPr>
          <w:ilvl w:val="0"/>
          <w:numId w:val="18"/>
        </w:numPr>
        <w:spacing w:line="360" w:lineRule="auto"/>
        <w:ind w:left="851" w:hanging="284"/>
        <w:contextualSpacing w:val="0"/>
        <w:rPr>
          <w:rFonts w:ascii="Arial" w:hAnsi="Arial" w:cs="Arial"/>
          <w:lang w:val="id-ID"/>
        </w:rPr>
      </w:pPr>
      <w:r>
        <w:rPr>
          <w:rFonts w:ascii="Arial" w:hAnsi="Arial" w:cs="Arial"/>
          <w:lang w:val="id-ID"/>
        </w:rPr>
        <w:t>Soxhletasi</w:t>
      </w:r>
    </w:p>
    <w:p w:rsidR="00243C6C" w:rsidRDefault="00243C6C" w:rsidP="00243C6C">
      <w:pPr>
        <w:spacing w:line="360" w:lineRule="auto"/>
        <w:ind w:left="0" w:firstLine="567"/>
        <w:rPr>
          <w:rFonts w:ascii="Arial" w:hAnsi="Arial" w:cs="Arial"/>
          <w:lang w:val="id-ID"/>
        </w:rPr>
      </w:pPr>
      <w:r>
        <w:rPr>
          <w:rFonts w:ascii="Arial" w:hAnsi="Arial" w:cs="Arial"/>
          <w:lang w:val="id-ID"/>
        </w:rPr>
        <w:t xml:space="preserve">Proses soxhletasi merupakan proses ekstraksi panas menggunakan alat khusus berupa </w:t>
      </w:r>
      <w:r w:rsidRPr="000D4D76">
        <w:rPr>
          <w:rFonts w:ascii="Arial" w:hAnsi="Arial" w:cs="Arial"/>
          <w:i/>
          <w:iCs/>
          <w:lang w:val="id-ID"/>
        </w:rPr>
        <w:t>esktraktor soxhlet.</w:t>
      </w:r>
      <w:r>
        <w:rPr>
          <w:rFonts w:ascii="Arial" w:hAnsi="Arial" w:cs="Arial"/>
          <w:lang w:val="id-ID"/>
        </w:rPr>
        <w:t xml:space="preserve"> Suhu yang digunakan lebih rendah dibandingkan dengan suhu pada metode refluks </w:t>
      </w:r>
      <w:r>
        <w:rPr>
          <w:rFonts w:ascii="Arial" w:hAnsi="Arial" w:cs="Arial"/>
          <w:lang w:val="id-ID"/>
        </w:rPr>
        <w:fldChar w:fldCharType="begin"/>
      </w:r>
      <w:r>
        <w:rPr>
          <w:rFonts w:ascii="Arial" w:hAnsi="Arial" w:cs="Arial"/>
          <w:lang w:val="id-ID"/>
        </w:rPr>
        <w:instrText xml:space="preserve"> CITATION Mar211 \l 1057 </w:instrText>
      </w:r>
      <w:r>
        <w:rPr>
          <w:rFonts w:ascii="Arial" w:hAnsi="Arial" w:cs="Arial"/>
          <w:lang w:val="id-ID"/>
        </w:rPr>
        <w:fldChar w:fldCharType="separate"/>
      </w:r>
      <w:r>
        <w:rPr>
          <w:rFonts w:ascii="Arial" w:hAnsi="Arial" w:cs="Arial"/>
          <w:noProof/>
          <w:lang w:val="id-ID"/>
        </w:rPr>
        <w:t>(Marjoni M. R., 2021)</w:t>
      </w:r>
      <w:r>
        <w:rPr>
          <w:rFonts w:ascii="Arial" w:hAnsi="Arial" w:cs="Arial"/>
          <w:lang w:val="id-ID"/>
        </w:rPr>
        <w:fldChar w:fldCharType="end"/>
      </w:r>
      <w:r>
        <w:rPr>
          <w:rFonts w:ascii="Arial" w:hAnsi="Arial" w:cs="Arial"/>
          <w:lang w:val="id-ID"/>
        </w:rPr>
        <w:t>.</w:t>
      </w:r>
    </w:p>
    <w:p w:rsidR="00243C6C" w:rsidRDefault="00243C6C" w:rsidP="00EE0D3D">
      <w:pPr>
        <w:pStyle w:val="ListParagraph"/>
        <w:numPr>
          <w:ilvl w:val="0"/>
          <w:numId w:val="18"/>
        </w:numPr>
        <w:spacing w:line="360" w:lineRule="auto"/>
        <w:ind w:left="851" w:hanging="284"/>
        <w:contextualSpacing w:val="0"/>
        <w:rPr>
          <w:rFonts w:ascii="Arial" w:hAnsi="Arial" w:cs="Arial"/>
          <w:lang w:val="id-ID"/>
        </w:rPr>
      </w:pPr>
      <w:r>
        <w:rPr>
          <w:rFonts w:ascii="Arial" w:hAnsi="Arial" w:cs="Arial"/>
          <w:lang w:val="id-ID"/>
        </w:rPr>
        <w:t>Digestasi</w:t>
      </w:r>
    </w:p>
    <w:p w:rsidR="00243C6C" w:rsidRDefault="00243C6C" w:rsidP="00243C6C">
      <w:pPr>
        <w:spacing w:line="360" w:lineRule="auto"/>
        <w:ind w:left="0" w:firstLine="567"/>
        <w:rPr>
          <w:rFonts w:ascii="Arial" w:hAnsi="Arial" w:cs="Arial"/>
          <w:lang w:val="id-ID"/>
        </w:rPr>
      </w:pPr>
      <w:r>
        <w:rPr>
          <w:rFonts w:ascii="Arial" w:hAnsi="Arial" w:cs="Arial"/>
          <w:lang w:val="id-ID"/>
        </w:rPr>
        <w:t>Digestasi adalah proses esktraksi yang cara kerjanya hampir sama dengan maserasi, hanya saja digesti menggunakan pemanasan rendah pada suhu 30 – 40</w:t>
      </w:r>
      <w:r>
        <w:rPr>
          <w:rFonts w:ascii="Arial" w:hAnsi="Arial" w:cs="Arial"/>
          <w:vertAlign w:val="superscript"/>
          <w:lang w:val="id-ID"/>
        </w:rPr>
        <w:t>0</w:t>
      </w:r>
      <w:r>
        <w:rPr>
          <w:rFonts w:ascii="Arial" w:hAnsi="Arial" w:cs="Arial"/>
          <w:lang w:val="id-ID"/>
        </w:rPr>
        <w:t xml:space="preserve">C. Metode ini biasanya digunakan untuk simplisia yang tersari baik pada suhu biasa </w:t>
      </w:r>
      <w:r>
        <w:rPr>
          <w:rFonts w:ascii="Arial" w:hAnsi="Arial" w:cs="Arial"/>
          <w:lang w:val="id-ID"/>
        </w:rPr>
        <w:fldChar w:fldCharType="begin"/>
      </w:r>
      <w:r>
        <w:rPr>
          <w:rFonts w:ascii="Arial" w:hAnsi="Arial" w:cs="Arial"/>
          <w:lang w:val="id-ID"/>
        </w:rPr>
        <w:instrText xml:space="preserve"> CITATION Mar211 \l 1057 </w:instrText>
      </w:r>
      <w:r>
        <w:rPr>
          <w:rFonts w:ascii="Arial" w:hAnsi="Arial" w:cs="Arial"/>
          <w:lang w:val="id-ID"/>
        </w:rPr>
        <w:fldChar w:fldCharType="separate"/>
      </w:r>
      <w:r>
        <w:rPr>
          <w:rFonts w:ascii="Arial" w:hAnsi="Arial" w:cs="Arial"/>
          <w:noProof/>
          <w:lang w:val="id-ID"/>
        </w:rPr>
        <w:t>(Marjoni M. R., 2021)</w:t>
      </w:r>
      <w:r>
        <w:rPr>
          <w:rFonts w:ascii="Arial" w:hAnsi="Arial" w:cs="Arial"/>
          <w:lang w:val="id-ID"/>
        </w:rPr>
        <w:fldChar w:fldCharType="end"/>
      </w:r>
      <w:r>
        <w:rPr>
          <w:rFonts w:ascii="Arial" w:hAnsi="Arial" w:cs="Arial"/>
          <w:lang w:val="id-ID"/>
        </w:rPr>
        <w:t>.</w:t>
      </w:r>
    </w:p>
    <w:p w:rsidR="00243C6C" w:rsidRDefault="00243C6C" w:rsidP="00EE0D3D">
      <w:pPr>
        <w:pStyle w:val="ListParagraph"/>
        <w:numPr>
          <w:ilvl w:val="0"/>
          <w:numId w:val="18"/>
        </w:numPr>
        <w:spacing w:line="360" w:lineRule="auto"/>
        <w:ind w:left="851" w:hanging="284"/>
        <w:contextualSpacing w:val="0"/>
        <w:rPr>
          <w:rFonts w:ascii="Arial" w:hAnsi="Arial" w:cs="Arial"/>
          <w:lang w:val="id-ID"/>
        </w:rPr>
      </w:pPr>
      <w:r>
        <w:rPr>
          <w:rFonts w:ascii="Arial" w:hAnsi="Arial" w:cs="Arial"/>
          <w:lang w:val="id-ID"/>
        </w:rPr>
        <w:t>Dekokta</w:t>
      </w:r>
    </w:p>
    <w:p w:rsidR="00243C6C" w:rsidRDefault="00243C6C" w:rsidP="00243C6C">
      <w:pPr>
        <w:spacing w:line="360" w:lineRule="auto"/>
        <w:ind w:left="0" w:firstLine="567"/>
        <w:rPr>
          <w:rFonts w:ascii="Arial" w:hAnsi="Arial" w:cs="Arial"/>
          <w:lang w:val="id-ID"/>
        </w:rPr>
      </w:pPr>
      <w:r>
        <w:rPr>
          <w:rFonts w:ascii="Arial" w:hAnsi="Arial" w:cs="Arial"/>
          <w:lang w:val="id-ID"/>
        </w:rPr>
        <w:t>Proses penyarian secara dekokta hampir sama dengan infusa, perbedaannya hanya terletak pada lamanya w</w:t>
      </w:r>
      <w:r>
        <w:rPr>
          <w:rFonts w:ascii="Arial" w:hAnsi="Arial" w:cs="Arial"/>
        </w:rPr>
        <w:t>ak</w:t>
      </w:r>
      <w:r>
        <w:rPr>
          <w:rFonts w:ascii="Arial" w:hAnsi="Arial" w:cs="Arial"/>
          <w:lang w:val="id-ID"/>
        </w:rPr>
        <w:t>tu pemanasan. Waktu pemanasan yaitu 30 menit dihitung setelah suhu mencapai 90</w:t>
      </w:r>
      <w:r>
        <w:rPr>
          <w:rFonts w:ascii="Arial" w:hAnsi="Arial" w:cs="Arial"/>
          <w:vertAlign w:val="superscript"/>
          <w:lang w:val="id-ID"/>
        </w:rPr>
        <w:t>0</w:t>
      </w:r>
      <w:r>
        <w:rPr>
          <w:rFonts w:ascii="Arial" w:hAnsi="Arial" w:cs="Arial"/>
          <w:lang w:val="id-ID"/>
        </w:rPr>
        <w:t>C</w:t>
      </w:r>
      <w:r>
        <w:rPr>
          <w:rFonts w:ascii="Arial" w:hAnsi="Arial" w:cs="Arial"/>
        </w:rPr>
        <w:t xml:space="preserve"> </w:t>
      </w:r>
      <w:r>
        <w:rPr>
          <w:rFonts w:ascii="Arial" w:hAnsi="Arial" w:cs="Arial"/>
          <w:lang w:val="id-ID"/>
        </w:rPr>
        <w:fldChar w:fldCharType="begin"/>
      </w:r>
      <w:r>
        <w:rPr>
          <w:rFonts w:ascii="Arial" w:hAnsi="Arial" w:cs="Arial"/>
          <w:lang w:val="id-ID"/>
        </w:rPr>
        <w:instrText xml:space="preserve"> CITATION Mar211 \l 1057 </w:instrText>
      </w:r>
      <w:r>
        <w:rPr>
          <w:rFonts w:ascii="Arial" w:hAnsi="Arial" w:cs="Arial"/>
          <w:lang w:val="id-ID"/>
        </w:rPr>
        <w:fldChar w:fldCharType="separate"/>
      </w:r>
      <w:r>
        <w:rPr>
          <w:rFonts w:ascii="Arial" w:hAnsi="Arial" w:cs="Arial"/>
          <w:noProof/>
          <w:lang w:val="id-ID"/>
        </w:rPr>
        <w:t>(Marjoni M. R., 2021)</w:t>
      </w:r>
      <w:r>
        <w:rPr>
          <w:rFonts w:ascii="Arial" w:hAnsi="Arial" w:cs="Arial"/>
          <w:lang w:val="id-ID"/>
        </w:rPr>
        <w:fldChar w:fldCharType="end"/>
      </w:r>
      <w:r>
        <w:rPr>
          <w:rFonts w:ascii="Arial" w:hAnsi="Arial" w:cs="Arial"/>
          <w:lang w:val="id-ID"/>
        </w:rPr>
        <w:t>.</w:t>
      </w:r>
    </w:p>
    <w:p w:rsidR="00243C6C" w:rsidRDefault="00243C6C" w:rsidP="00EE0D3D">
      <w:pPr>
        <w:pStyle w:val="ListParagraph"/>
        <w:numPr>
          <w:ilvl w:val="0"/>
          <w:numId w:val="18"/>
        </w:numPr>
        <w:spacing w:line="360" w:lineRule="auto"/>
        <w:ind w:left="851" w:hanging="284"/>
        <w:contextualSpacing w:val="0"/>
        <w:rPr>
          <w:rFonts w:ascii="Arial" w:hAnsi="Arial" w:cs="Arial"/>
          <w:lang w:val="id-ID"/>
        </w:rPr>
      </w:pPr>
      <w:r>
        <w:rPr>
          <w:rFonts w:ascii="Arial" w:hAnsi="Arial" w:cs="Arial"/>
          <w:lang w:val="id-ID"/>
        </w:rPr>
        <w:t>Seduhan</w:t>
      </w:r>
    </w:p>
    <w:p w:rsidR="00243C6C" w:rsidRDefault="00243C6C" w:rsidP="00243C6C">
      <w:pPr>
        <w:spacing w:after="120" w:line="360" w:lineRule="auto"/>
        <w:ind w:left="0" w:firstLine="567"/>
        <w:rPr>
          <w:rFonts w:ascii="Arial" w:hAnsi="Arial" w:cs="Arial"/>
          <w:lang w:val="id-ID"/>
        </w:rPr>
      </w:pPr>
      <w:r>
        <w:rPr>
          <w:rFonts w:ascii="Arial" w:hAnsi="Arial" w:cs="Arial"/>
          <w:lang w:val="id-ID"/>
        </w:rPr>
        <w:t xml:space="preserve">Seduhan yaitu metode ekstraksi paling sederhana hanya dengan merendam simplisia dengan air panas selama waktu tertentu (5 – 10 menit)         </w:t>
      </w:r>
      <w:r>
        <w:rPr>
          <w:rFonts w:ascii="Arial" w:hAnsi="Arial" w:cs="Arial"/>
          <w:lang w:val="id-ID"/>
        </w:rPr>
        <w:fldChar w:fldCharType="begin"/>
      </w:r>
      <w:r>
        <w:rPr>
          <w:rFonts w:ascii="Arial" w:hAnsi="Arial" w:cs="Arial"/>
          <w:lang w:val="id-ID"/>
        </w:rPr>
        <w:instrText xml:space="preserve"> CITATION Mar211 \l 1057 </w:instrText>
      </w:r>
      <w:r>
        <w:rPr>
          <w:rFonts w:ascii="Arial" w:hAnsi="Arial" w:cs="Arial"/>
          <w:lang w:val="id-ID"/>
        </w:rPr>
        <w:fldChar w:fldCharType="separate"/>
      </w:r>
      <w:r>
        <w:rPr>
          <w:rFonts w:ascii="Arial" w:hAnsi="Arial" w:cs="Arial"/>
          <w:noProof/>
          <w:lang w:val="id-ID"/>
        </w:rPr>
        <w:t>(Marjoni M. R., 2021)</w:t>
      </w:r>
      <w:r>
        <w:rPr>
          <w:rFonts w:ascii="Arial" w:hAnsi="Arial" w:cs="Arial"/>
          <w:lang w:val="id-ID"/>
        </w:rPr>
        <w:fldChar w:fldCharType="end"/>
      </w:r>
      <w:r>
        <w:rPr>
          <w:rFonts w:ascii="Arial" w:hAnsi="Arial" w:cs="Arial"/>
          <w:lang w:val="id-ID"/>
        </w:rPr>
        <w:t>.</w:t>
      </w:r>
    </w:p>
    <w:p w:rsidR="00243C6C" w:rsidRDefault="00243C6C" w:rsidP="00EE0D3D">
      <w:pPr>
        <w:pStyle w:val="ListParagraph"/>
        <w:numPr>
          <w:ilvl w:val="0"/>
          <w:numId w:val="18"/>
        </w:numPr>
        <w:spacing w:after="120" w:line="360" w:lineRule="auto"/>
        <w:ind w:left="851" w:hanging="284"/>
        <w:contextualSpacing w:val="0"/>
        <w:rPr>
          <w:rFonts w:ascii="Arial" w:hAnsi="Arial" w:cs="Arial"/>
          <w:lang w:val="id-ID"/>
        </w:rPr>
      </w:pPr>
      <w:r>
        <w:rPr>
          <w:rFonts w:ascii="Arial" w:hAnsi="Arial" w:cs="Arial"/>
          <w:lang w:val="id-ID"/>
        </w:rPr>
        <w:t>Coque (penggodokan)</w:t>
      </w:r>
    </w:p>
    <w:p w:rsidR="00243C6C" w:rsidRDefault="00243C6C" w:rsidP="00243C6C">
      <w:pPr>
        <w:spacing w:after="120" w:line="360" w:lineRule="auto"/>
        <w:ind w:left="0" w:firstLine="567"/>
        <w:rPr>
          <w:rFonts w:ascii="Arial" w:hAnsi="Arial" w:cs="Arial"/>
          <w:lang w:val="id-ID"/>
        </w:rPr>
      </w:pPr>
      <w:r>
        <w:rPr>
          <w:rFonts w:ascii="Arial" w:hAnsi="Arial" w:cs="Arial"/>
          <w:lang w:val="id-ID"/>
        </w:rPr>
        <w:t xml:space="preserve">Coque yaitu proses penyarian dengan cara menggodok simplisia menggunakan api langsung dan hasilnya dapat langsung digunakan sebagai obat baik secara keseluruhan termasuk ampasnya atau hanya hasil gondokannya saja tanpa ampasnya </w:t>
      </w:r>
      <w:r>
        <w:rPr>
          <w:rFonts w:ascii="Arial" w:hAnsi="Arial" w:cs="Arial"/>
          <w:lang w:val="id-ID"/>
        </w:rPr>
        <w:fldChar w:fldCharType="begin"/>
      </w:r>
      <w:r>
        <w:rPr>
          <w:rFonts w:ascii="Arial" w:hAnsi="Arial" w:cs="Arial"/>
          <w:lang w:val="id-ID"/>
        </w:rPr>
        <w:instrText xml:space="preserve"> CITATION Mar211 \l 1057 </w:instrText>
      </w:r>
      <w:r>
        <w:rPr>
          <w:rFonts w:ascii="Arial" w:hAnsi="Arial" w:cs="Arial"/>
          <w:lang w:val="id-ID"/>
        </w:rPr>
        <w:fldChar w:fldCharType="separate"/>
      </w:r>
      <w:r>
        <w:rPr>
          <w:rFonts w:ascii="Arial" w:hAnsi="Arial" w:cs="Arial"/>
          <w:noProof/>
          <w:lang w:val="id-ID"/>
        </w:rPr>
        <w:t>(Marjoni M. R., 2021)</w:t>
      </w:r>
      <w:r>
        <w:rPr>
          <w:rFonts w:ascii="Arial" w:hAnsi="Arial" w:cs="Arial"/>
          <w:lang w:val="id-ID"/>
        </w:rPr>
        <w:fldChar w:fldCharType="end"/>
      </w:r>
      <w:r>
        <w:rPr>
          <w:rFonts w:ascii="Arial" w:hAnsi="Arial" w:cs="Arial"/>
          <w:lang w:val="id-ID"/>
        </w:rPr>
        <w:t>.</w:t>
      </w:r>
    </w:p>
    <w:p w:rsidR="00243C6C" w:rsidRDefault="00243C6C" w:rsidP="00EE0D3D">
      <w:pPr>
        <w:pStyle w:val="ListParagraph"/>
        <w:numPr>
          <w:ilvl w:val="1"/>
          <w:numId w:val="33"/>
        </w:numPr>
        <w:spacing w:after="120" w:line="360" w:lineRule="auto"/>
        <w:ind w:left="567" w:hanging="567"/>
        <w:contextualSpacing w:val="0"/>
        <w:rPr>
          <w:rFonts w:ascii="Arial" w:hAnsi="Arial" w:cs="Arial"/>
          <w:b/>
          <w:sz w:val="24"/>
          <w:szCs w:val="24"/>
        </w:rPr>
      </w:pPr>
      <w:r>
        <w:rPr>
          <w:rFonts w:ascii="Arial" w:hAnsi="Arial" w:cs="Arial"/>
          <w:b/>
          <w:sz w:val="24"/>
          <w:szCs w:val="24"/>
        </w:rPr>
        <w:t xml:space="preserve">Inflamasi </w:t>
      </w:r>
    </w:p>
    <w:p w:rsidR="00243C6C" w:rsidRDefault="00243C6C" w:rsidP="00EE0D3D">
      <w:pPr>
        <w:pStyle w:val="ListParagraph"/>
        <w:numPr>
          <w:ilvl w:val="2"/>
          <w:numId w:val="33"/>
        </w:numPr>
        <w:spacing w:line="360" w:lineRule="auto"/>
        <w:ind w:left="709" w:hanging="709"/>
        <w:contextualSpacing w:val="0"/>
        <w:rPr>
          <w:rFonts w:ascii="Arial" w:hAnsi="Arial" w:cs="Arial"/>
          <w:b/>
          <w:sz w:val="24"/>
          <w:szCs w:val="24"/>
        </w:rPr>
      </w:pPr>
      <w:r>
        <w:rPr>
          <w:rFonts w:ascii="Arial" w:hAnsi="Arial" w:cs="Arial"/>
          <w:b/>
          <w:sz w:val="24"/>
          <w:szCs w:val="24"/>
        </w:rPr>
        <w:t>Definisi inflamasi</w:t>
      </w:r>
    </w:p>
    <w:p w:rsidR="00243C6C" w:rsidRDefault="00243C6C" w:rsidP="00243C6C">
      <w:pPr>
        <w:shd w:val="clear" w:color="auto" w:fill="FFFFFF"/>
        <w:spacing w:after="120" w:line="360" w:lineRule="auto"/>
        <w:ind w:left="0" w:firstLine="567"/>
        <w:rPr>
          <w:rFonts w:ascii="Arial" w:eastAsia="Times New Roman" w:hAnsi="Arial" w:cs="Arial"/>
          <w:lang w:eastAsia="id-ID"/>
        </w:rPr>
      </w:pPr>
      <w:r>
        <w:rPr>
          <w:rFonts w:ascii="Arial" w:hAnsi="Arial" w:cs="Arial"/>
        </w:rPr>
        <w:t xml:space="preserve">Inflamasi (peradangan) merupakan respon pertahanan lokal yang dipicu oleh cedera atau kerusakan pada jaringan tubuh, yang bekerja dengan menghancurkan, melemahkan, atau mengurung baik agen pencedera ataupun jaringan yang cedera tersebut </w:t>
      </w:r>
      <w:r>
        <w:rPr>
          <w:rFonts w:ascii="Arial" w:hAnsi="Arial" w:cs="Arial"/>
          <w:lang w:val="id-ID"/>
        </w:rPr>
        <w:fldChar w:fldCharType="begin"/>
      </w:r>
      <w:r>
        <w:rPr>
          <w:rFonts w:ascii="Arial" w:hAnsi="Arial" w:cs="Arial"/>
          <w:lang w:val="id-ID"/>
        </w:rPr>
        <w:instrText>ADDIN CSL_CITATION {"citationItems":[{"id":"ITEM-1","itemData":{"author":[{"dropping-particle":"","family":"Vika","given":"Natasia Raharjeng","non-dropping-particle":"","parse-names":false,"suffix":""},{"dropping-particle":"","family":"Permana","given":"Sendi","non-dropping-particle":"","parse-names":false,"suffix":""},{"dropping-particle":"","family":"Noprizon","given":"","non-dropping-particle":"","parse-names":false,"suffix":""}],"container-title":"Jurnal Ilmiah Bakti Farmasi","id":"ITEM-1","issue":"1","issued":{"date-parts":[["2020"]]},"page":"37-44","title":"Uji Efek Antiinflamasi Ekstrak Etanol Batang Alang-Alang ( Imperata cylindrical ( L ). Beauv ) Terhadap Tikus Putih Jantan Yang Diinduksi Karagenin","type":"article-journal","volume":"1"},"uris":["http://www.mendeley.com/documents/?uuid=f5b447eb-c2b0-49b8-a030-151d5ee934ad"]}],"mendeley":{"formattedCitation":"(Vika et al., 2020)","plainTextFormattedCitation":"(Vika et al., 2020)","previouslyFormattedCitation":"(Vika et al., 2020)"},"properties":{"noteIndex":0},"schema":"https://github.com/citation-style-language/schema/raw/master/csl-citation.json"}</w:instrText>
      </w:r>
      <w:r>
        <w:rPr>
          <w:rFonts w:ascii="Arial" w:hAnsi="Arial" w:cs="Arial"/>
          <w:lang w:val="id-ID"/>
        </w:rPr>
        <w:fldChar w:fldCharType="separate"/>
      </w:r>
      <w:r>
        <w:rPr>
          <w:rFonts w:ascii="Arial" w:hAnsi="Arial" w:cs="Arial"/>
          <w:noProof/>
          <w:lang w:val="id-ID"/>
        </w:rPr>
        <w:t xml:space="preserve">(Vika </w:t>
      </w:r>
      <w:r>
        <w:rPr>
          <w:rFonts w:ascii="Arial" w:hAnsi="Arial" w:cs="Arial"/>
          <w:i/>
          <w:iCs/>
          <w:noProof/>
          <w:lang w:val="id-ID"/>
        </w:rPr>
        <w:t>et al.,</w:t>
      </w:r>
      <w:r>
        <w:rPr>
          <w:rFonts w:ascii="Arial" w:hAnsi="Arial" w:cs="Arial"/>
          <w:noProof/>
          <w:lang w:val="id-ID"/>
        </w:rPr>
        <w:t xml:space="preserve"> 2020)</w:t>
      </w:r>
      <w:r>
        <w:rPr>
          <w:rFonts w:ascii="Arial" w:hAnsi="Arial" w:cs="Arial"/>
          <w:lang w:val="id-ID"/>
        </w:rPr>
        <w:fldChar w:fldCharType="end"/>
      </w:r>
      <w:r>
        <w:rPr>
          <w:rFonts w:ascii="Arial" w:hAnsi="Arial" w:cs="Arial"/>
        </w:rPr>
        <w:t xml:space="preserve">. </w:t>
      </w:r>
      <w:r>
        <w:rPr>
          <w:rFonts w:ascii="Arial" w:eastAsia="Times New Roman" w:hAnsi="Arial" w:cs="Arial"/>
          <w:lang w:val="id-ID" w:eastAsia="id-ID"/>
        </w:rPr>
        <w:t xml:space="preserve">Inflamasi  memiliki  angka  kejadian yang cukup tinggi, dimana inflamasi dapat  disebabkan  oleh  trauma  </w:t>
      </w:r>
      <w:r>
        <w:rPr>
          <w:rFonts w:ascii="Arial" w:eastAsia="Times New Roman" w:hAnsi="Arial" w:cs="Arial"/>
          <w:lang w:val="id-ID" w:eastAsia="id-ID"/>
        </w:rPr>
        <w:lastRenderedPageBreak/>
        <w:t>fisik, infeksi maupun  reaksi  antigen  dari suatu penyakit</w:t>
      </w:r>
      <w:r>
        <w:rPr>
          <w:rFonts w:ascii="Arial" w:eastAsia="Times New Roman" w:hAnsi="Arial" w:cs="Arial"/>
          <w:lang w:eastAsia="id-ID"/>
        </w:rPr>
        <w:t xml:space="preserve"> </w:t>
      </w:r>
      <w:r>
        <w:rPr>
          <w:rFonts w:ascii="Arial" w:eastAsia="Times New Roman" w:hAnsi="Arial" w:cs="Arial"/>
          <w:lang w:val="id-ID" w:eastAsia="id-ID"/>
        </w:rPr>
        <w:fldChar w:fldCharType="begin"/>
      </w:r>
      <w:r>
        <w:rPr>
          <w:rFonts w:ascii="Arial" w:eastAsia="Times New Roman" w:hAnsi="Arial" w:cs="Arial"/>
          <w:lang w:val="id-ID" w:eastAsia="id-ID"/>
        </w:rPr>
        <w:instrText>ADDIN CSL_CITATION {"citationItems":[{"id":"ITEM-1","itemData":{"author":[{"dropping-particle":"","family":"Soemarie","given":"Yulistia Budianti","non-dropping-particle":"","parse-names":false,"suffix":""}],"container-title":"Jurnal Ilmiah Ibnu Sina","id":"ITEM-1","issue":"September","issued":{"date-parts":[["2016"]]},"page":"163-172","title":"Uji Aktivitas Antiinflamasi Kuersetin Kulit Bawang Merah ( Allium cepa L .) Pada Mencit Putih Jantan ( Mus musculus )","type":"article-journal","volume":"1"},"uris":["http://www.mendeley.com/documents/?uuid=7018eef1-eeec-48c4-8dc3-41c67de9e01b"]}],"mendeley":{"formattedCitation":"(Soemarie, 2016)","plainTextFormattedCitation":"(Soemarie, 2016)","previouslyFormattedCitation":"(Soemarie, 2016)"},"properties":{"noteIndex":0},"schema":"https://github.com/citation-style-language/schema/raw/master/csl-citation.json"}</w:instrText>
      </w:r>
      <w:r>
        <w:rPr>
          <w:rFonts w:ascii="Arial" w:eastAsia="Times New Roman" w:hAnsi="Arial" w:cs="Arial"/>
          <w:lang w:val="id-ID" w:eastAsia="id-ID"/>
        </w:rPr>
        <w:fldChar w:fldCharType="separate"/>
      </w:r>
      <w:r>
        <w:rPr>
          <w:rFonts w:ascii="Arial" w:eastAsia="Times New Roman" w:hAnsi="Arial" w:cs="Arial"/>
          <w:noProof/>
          <w:lang w:val="id-ID" w:eastAsia="id-ID"/>
        </w:rPr>
        <w:t>(Soemarie, 2016)</w:t>
      </w:r>
      <w:r>
        <w:rPr>
          <w:rFonts w:ascii="Arial" w:eastAsia="Times New Roman" w:hAnsi="Arial" w:cs="Arial"/>
          <w:lang w:val="id-ID" w:eastAsia="id-ID"/>
        </w:rPr>
        <w:fldChar w:fldCharType="end"/>
      </w:r>
      <w:r>
        <w:rPr>
          <w:rFonts w:ascii="Arial" w:eastAsia="Times New Roman" w:hAnsi="Arial" w:cs="Arial"/>
          <w:lang w:val="id-ID" w:eastAsia="id-ID"/>
        </w:rPr>
        <w:t xml:space="preserve">. </w:t>
      </w:r>
      <w:r>
        <w:rPr>
          <w:rFonts w:ascii="Arial" w:hAnsi="Arial" w:cs="Arial"/>
          <w:lang w:val="id-ID"/>
        </w:rPr>
        <w:t xml:space="preserve">Tujuan akhir dari respon inflamasi yaitu menarik protein </w:t>
      </w:r>
      <w:r w:rsidRPr="00C55668">
        <w:rPr>
          <w:rFonts w:ascii="Arial" w:hAnsi="Arial" w:cs="Arial"/>
          <w:i/>
          <w:iCs/>
          <w:lang w:val="id-ID"/>
        </w:rPr>
        <w:t>plasma</w:t>
      </w:r>
      <w:r>
        <w:rPr>
          <w:rFonts w:ascii="Arial" w:hAnsi="Arial" w:cs="Arial"/>
          <w:lang w:val="id-ID"/>
        </w:rPr>
        <w:t xml:space="preserve"> dan </w:t>
      </w:r>
      <w:r w:rsidRPr="00C55668">
        <w:rPr>
          <w:rFonts w:ascii="Arial" w:hAnsi="Arial" w:cs="Arial"/>
          <w:i/>
          <w:iCs/>
          <w:lang w:val="id-ID"/>
        </w:rPr>
        <w:t>fagosit</w:t>
      </w:r>
      <w:r>
        <w:rPr>
          <w:rFonts w:ascii="Arial" w:hAnsi="Arial" w:cs="Arial"/>
          <w:lang w:val="id-ID"/>
        </w:rPr>
        <w:t xml:space="preserve"> ke tempat yang mengalami cedera atau terinvasi agar keduanya dapat mengisolasi, menghancurkan, atau menginaktifkan agen yang masuk, dan mempersiapkan jaringan untuk proses penyembuhan </w:t>
      </w:r>
      <w:r>
        <w:rPr>
          <w:rFonts w:ascii="Arial" w:hAnsi="Arial" w:cs="Arial"/>
          <w:lang w:val="id-ID"/>
        </w:rPr>
        <w:fldChar w:fldCharType="begin"/>
      </w:r>
      <w:r>
        <w:rPr>
          <w:rFonts w:ascii="Arial" w:hAnsi="Arial" w:cs="Arial"/>
          <w:lang w:val="id-ID"/>
        </w:rPr>
        <w:instrText>ADDIN CSL_CITATION {"citationItems":[{"id":"ITEM-1","itemData":{"author":[{"dropping-particle":"","family":"Sukmawati","given":"","non-dropping-particle":"","parse-names":false,"suffix":""},{"dropping-particle":"","family":"Yuliet","given":"","non-dropping-particle":"","parse-names":false,"suffix":""},{"dropping-particle":"","family":"Hardani","given":"Ririen","non-dropping-particle":"","parse-names":false,"suffix":""}],"container-title":"Journal of Pharmacy","id":"ITEM-1","issue":"October","issued":{"date-parts":[["2015"]]},"page":"126-132","title":"Uji Aktivitas Antiinflamasi Ekstrak Etanol Daun Pisang Ambon ( Musa paradisiaca L .) Terhadap Tikus Putih ( Rattus norvegicus L .) Yang Diinduksi Karagenan","type":"article-journal","volume":"1"},"uris":["http://www.mendeley.com/documents/?uuid=ca575919-c64b-48b3-8a0d-2569b92fb87b"]}],"mendeley":{"formattedCitation":"(Sukmawati et al., 2015)","plainTextFormattedCitation":"(Sukmawati et al., 2015)","previouslyFormattedCitation":"(Sukmawati et al., 2015)"},"properties":{"noteIndex":0},"schema":"https://github.com/citation-style-language/schema/raw/master/csl-citation.json"}</w:instrText>
      </w:r>
      <w:r>
        <w:rPr>
          <w:rFonts w:ascii="Arial" w:hAnsi="Arial" w:cs="Arial"/>
          <w:lang w:val="id-ID"/>
        </w:rPr>
        <w:fldChar w:fldCharType="separate"/>
      </w:r>
      <w:r>
        <w:rPr>
          <w:rFonts w:ascii="Arial" w:hAnsi="Arial" w:cs="Arial"/>
          <w:noProof/>
          <w:lang w:val="id-ID"/>
        </w:rPr>
        <w:t xml:space="preserve">(Sukmawati </w:t>
      </w:r>
      <w:r>
        <w:rPr>
          <w:rFonts w:ascii="Arial" w:hAnsi="Arial" w:cs="Arial"/>
          <w:i/>
          <w:iCs/>
          <w:noProof/>
          <w:lang w:val="id-ID"/>
        </w:rPr>
        <w:t>et al.,</w:t>
      </w:r>
      <w:r>
        <w:rPr>
          <w:rFonts w:ascii="Arial" w:hAnsi="Arial" w:cs="Arial"/>
          <w:noProof/>
          <w:lang w:val="id-ID"/>
        </w:rPr>
        <w:t xml:space="preserve"> 2015)</w:t>
      </w:r>
      <w:r>
        <w:rPr>
          <w:rFonts w:ascii="Arial" w:hAnsi="Arial" w:cs="Arial"/>
          <w:lang w:val="id-ID"/>
        </w:rPr>
        <w:fldChar w:fldCharType="end"/>
      </w:r>
      <w:r>
        <w:rPr>
          <w:rFonts w:ascii="Arial" w:hAnsi="Arial" w:cs="Arial"/>
        </w:rPr>
        <w:t>.</w:t>
      </w:r>
    </w:p>
    <w:p w:rsidR="00243C6C" w:rsidRDefault="00243C6C" w:rsidP="00EE0D3D">
      <w:pPr>
        <w:pStyle w:val="ListParagraph"/>
        <w:numPr>
          <w:ilvl w:val="2"/>
          <w:numId w:val="33"/>
        </w:numPr>
        <w:spacing w:line="360" w:lineRule="auto"/>
        <w:ind w:left="709" w:hanging="709"/>
        <w:contextualSpacing w:val="0"/>
        <w:rPr>
          <w:rFonts w:ascii="Arial" w:hAnsi="Arial" w:cs="Arial"/>
          <w:b/>
          <w:sz w:val="24"/>
          <w:szCs w:val="24"/>
        </w:rPr>
      </w:pPr>
      <w:r>
        <w:rPr>
          <w:rFonts w:ascii="Arial" w:hAnsi="Arial" w:cs="Arial"/>
          <w:b/>
          <w:sz w:val="24"/>
          <w:szCs w:val="24"/>
          <w:lang w:val="id-ID"/>
        </w:rPr>
        <w:t>Jenis Inflamasi</w:t>
      </w:r>
    </w:p>
    <w:p w:rsidR="00243C6C" w:rsidRDefault="00243C6C" w:rsidP="00EE0D3D">
      <w:pPr>
        <w:pStyle w:val="ListParagraph"/>
        <w:numPr>
          <w:ilvl w:val="0"/>
          <w:numId w:val="32"/>
        </w:numPr>
        <w:spacing w:line="360" w:lineRule="auto"/>
        <w:ind w:left="567" w:hanging="567"/>
        <w:contextualSpacing w:val="0"/>
        <w:rPr>
          <w:rFonts w:ascii="Arial" w:hAnsi="Arial" w:cs="Arial"/>
          <w:bCs/>
          <w:lang w:val="id-ID"/>
        </w:rPr>
      </w:pPr>
      <w:r>
        <w:rPr>
          <w:rFonts w:ascii="Arial" w:hAnsi="Arial" w:cs="Arial"/>
          <w:bCs/>
          <w:lang w:val="id-ID"/>
        </w:rPr>
        <w:t>Inflamasi akut</w:t>
      </w:r>
    </w:p>
    <w:p w:rsidR="00243C6C" w:rsidRDefault="00243C6C" w:rsidP="00243C6C">
      <w:pPr>
        <w:spacing w:line="360" w:lineRule="auto"/>
        <w:ind w:left="0" w:firstLine="567"/>
        <w:rPr>
          <w:rFonts w:ascii="Arial" w:hAnsi="Arial" w:cs="Arial"/>
          <w:bCs/>
          <w:lang w:val="id-ID"/>
        </w:rPr>
      </w:pPr>
      <w:r>
        <w:rPr>
          <w:rFonts w:ascii="Arial" w:hAnsi="Arial" w:cs="Arial"/>
        </w:rPr>
        <w:t xml:space="preserve">Inflamasi akut proses berlangsung singkat beberapa menit hingga beberapa hari, dengan gambaran utama eksudasi cairan dan protein plasma serta emigrasi sel leukosit terutama neutrofil. </w:t>
      </w:r>
      <w:proofErr w:type="gramStart"/>
      <w:r w:rsidRPr="00326D4B">
        <w:rPr>
          <w:rFonts w:ascii="Arial" w:hAnsi="Arial" w:cs="Arial"/>
          <w:i/>
          <w:iCs/>
        </w:rPr>
        <w:t>Rubor, kalor</w:t>
      </w:r>
      <w:r>
        <w:rPr>
          <w:rFonts w:ascii="Arial" w:hAnsi="Arial" w:cs="Arial"/>
        </w:rPr>
        <w:t xml:space="preserve">, dan </w:t>
      </w:r>
      <w:r w:rsidRPr="00326D4B">
        <w:rPr>
          <w:rFonts w:ascii="Arial" w:hAnsi="Arial" w:cs="Arial"/>
          <w:i/>
          <w:iCs/>
        </w:rPr>
        <w:t xml:space="preserve">tumor </w:t>
      </w:r>
      <w:r>
        <w:rPr>
          <w:rFonts w:ascii="Arial" w:hAnsi="Arial" w:cs="Arial"/>
        </w:rPr>
        <w:t xml:space="preserve">pada inflamasi akut terjadi karena peningkatan aliran darah dan </w:t>
      </w:r>
      <w:r w:rsidRPr="00326D4B">
        <w:rPr>
          <w:rFonts w:ascii="Arial" w:hAnsi="Arial" w:cs="Arial"/>
          <w:i/>
          <w:iCs/>
        </w:rPr>
        <w:t>edema.</w:t>
      </w:r>
      <w:proofErr w:type="gramEnd"/>
      <w:r>
        <w:rPr>
          <w:rFonts w:ascii="Arial" w:hAnsi="Arial" w:cs="Arial"/>
        </w:rPr>
        <w:t xml:space="preserve"> Inflamasi akut biasanya terjadi tiba-tiba, ditandai oleh tanda-tanda klasik, dimana proses eksudatif dan </w:t>
      </w:r>
      <w:r w:rsidRPr="00326D4B">
        <w:rPr>
          <w:rFonts w:ascii="Arial" w:hAnsi="Arial" w:cs="Arial"/>
          <w:i/>
          <w:iCs/>
        </w:rPr>
        <w:t>vaskularnya dominan</w:t>
      </w:r>
      <w:r>
        <w:rPr>
          <w:rFonts w:ascii="Arial" w:hAnsi="Arial" w:cs="Arial"/>
        </w:rPr>
        <w:t xml:space="preserve"> (Mitchell </w:t>
      </w:r>
      <w:r>
        <w:rPr>
          <w:rFonts w:ascii="Arial" w:hAnsi="Arial" w:cs="Arial"/>
          <w:i/>
          <w:iCs/>
        </w:rPr>
        <w:t>et al,</w:t>
      </w:r>
      <w:r>
        <w:rPr>
          <w:rFonts w:ascii="Arial" w:hAnsi="Arial" w:cs="Arial"/>
        </w:rPr>
        <w:t xml:space="preserve"> 2015)</w:t>
      </w:r>
      <w:r>
        <w:rPr>
          <w:rFonts w:ascii="Arial" w:hAnsi="Arial" w:cs="Arial"/>
          <w:lang w:val="id-ID"/>
        </w:rPr>
        <w:t>.</w:t>
      </w:r>
    </w:p>
    <w:p w:rsidR="00243C6C" w:rsidRDefault="00243C6C" w:rsidP="00EE0D3D">
      <w:pPr>
        <w:pStyle w:val="ListParagraph"/>
        <w:numPr>
          <w:ilvl w:val="0"/>
          <w:numId w:val="32"/>
        </w:numPr>
        <w:spacing w:line="360" w:lineRule="auto"/>
        <w:ind w:left="567" w:hanging="567"/>
        <w:rPr>
          <w:rFonts w:ascii="Arial" w:hAnsi="Arial" w:cs="Arial"/>
          <w:bCs/>
          <w:lang w:val="id-ID"/>
        </w:rPr>
      </w:pPr>
      <w:r>
        <w:rPr>
          <w:rFonts w:ascii="Arial" w:hAnsi="Arial" w:cs="Arial"/>
          <w:bCs/>
          <w:lang w:val="id-ID"/>
        </w:rPr>
        <w:t>Inflamasi kronik</w:t>
      </w:r>
    </w:p>
    <w:p w:rsidR="00243C6C" w:rsidRDefault="00243C6C" w:rsidP="00243C6C">
      <w:pPr>
        <w:spacing w:after="120" w:line="360" w:lineRule="auto"/>
        <w:ind w:left="0" w:firstLine="567"/>
        <w:rPr>
          <w:rFonts w:ascii="Arial" w:hAnsi="Arial" w:cs="Arial"/>
          <w:bCs/>
          <w:lang w:val="id-ID"/>
        </w:rPr>
      </w:pPr>
      <w:proofErr w:type="gramStart"/>
      <w:r>
        <w:rPr>
          <w:rFonts w:ascii="Arial" w:hAnsi="Arial" w:cs="Arial"/>
        </w:rPr>
        <w:t>Inflamasi kronik terjadi bila penyembuhan pada radang akut tidak sempurna, bila penyebab jejas menetap atau bila penyebab ringan dan timbul berulang-ulang.</w:t>
      </w:r>
      <w:proofErr w:type="gramEnd"/>
      <w:r>
        <w:rPr>
          <w:rFonts w:ascii="Arial" w:hAnsi="Arial" w:cs="Arial"/>
        </w:rPr>
        <w:t xml:space="preserve"> </w:t>
      </w:r>
      <w:proofErr w:type="gramStart"/>
      <w:r>
        <w:rPr>
          <w:rFonts w:ascii="Arial" w:hAnsi="Arial" w:cs="Arial"/>
        </w:rPr>
        <w:t xml:space="preserve">Dapat pula diakibatkan oleh reaksi </w:t>
      </w:r>
      <w:r w:rsidRPr="00326D4B">
        <w:rPr>
          <w:rFonts w:ascii="Arial" w:hAnsi="Arial" w:cs="Arial"/>
          <w:i/>
          <w:iCs/>
        </w:rPr>
        <w:t>immunologik.</w:t>
      </w:r>
      <w:proofErr w:type="gramEnd"/>
      <w:r>
        <w:rPr>
          <w:rFonts w:ascii="Arial" w:hAnsi="Arial" w:cs="Arial"/>
        </w:rPr>
        <w:t xml:space="preserve"> </w:t>
      </w:r>
      <w:r>
        <w:rPr>
          <w:rFonts w:ascii="Arial" w:hAnsi="Arial" w:cs="Arial"/>
          <w:lang w:val="id-ID"/>
        </w:rPr>
        <w:t xml:space="preserve">Inflamasi </w:t>
      </w:r>
      <w:r>
        <w:rPr>
          <w:rFonts w:ascii="Arial" w:hAnsi="Arial" w:cs="Arial"/>
        </w:rPr>
        <w:t xml:space="preserve">berlangsung lama (berminggu-minggu, berbulanbulan). </w:t>
      </w:r>
      <w:r>
        <w:rPr>
          <w:rFonts w:ascii="Arial" w:hAnsi="Arial" w:cs="Arial"/>
          <w:lang w:val="id-ID"/>
        </w:rPr>
        <w:t>Inflamasi</w:t>
      </w:r>
      <w:r>
        <w:rPr>
          <w:rFonts w:ascii="Arial" w:hAnsi="Arial" w:cs="Arial"/>
        </w:rPr>
        <w:t xml:space="preserve"> kronik ditandai dengan lebih banyak ditemukan </w:t>
      </w:r>
      <w:r w:rsidRPr="00326D4B">
        <w:rPr>
          <w:rFonts w:ascii="Arial" w:hAnsi="Arial" w:cs="Arial"/>
          <w:i/>
          <w:iCs/>
        </w:rPr>
        <w:t>sel limfosit, sel plasma, makrofag,</w:t>
      </w:r>
      <w:r>
        <w:rPr>
          <w:rFonts w:ascii="Arial" w:hAnsi="Arial" w:cs="Arial"/>
        </w:rPr>
        <w:t xml:space="preserve"> dan biasanya disertai pula dengan pembentukan jaringan granulasi yang menghasilkan </w:t>
      </w:r>
      <w:r w:rsidRPr="00326D4B">
        <w:rPr>
          <w:rFonts w:ascii="Arial" w:hAnsi="Arial" w:cs="Arial"/>
          <w:i/>
          <w:iCs/>
        </w:rPr>
        <w:t xml:space="preserve">fibrosis </w:t>
      </w:r>
      <w:r>
        <w:rPr>
          <w:rFonts w:ascii="Arial" w:hAnsi="Arial" w:cs="Arial"/>
        </w:rPr>
        <w:t xml:space="preserve">(Mitchell </w:t>
      </w:r>
      <w:r>
        <w:rPr>
          <w:rFonts w:ascii="Arial" w:hAnsi="Arial" w:cs="Arial"/>
          <w:i/>
          <w:iCs/>
        </w:rPr>
        <w:t>et al,</w:t>
      </w:r>
      <w:r>
        <w:rPr>
          <w:rFonts w:ascii="Arial" w:hAnsi="Arial" w:cs="Arial"/>
        </w:rPr>
        <w:t xml:space="preserve"> 2015).</w:t>
      </w:r>
    </w:p>
    <w:p w:rsidR="00243C6C" w:rsidRDefault="00243C6C" w:rsidP="00EE0D3D">
      <w:pPr>
        <w:pStyle w:val="ListParagraph"/>
        <w:numPr>
          <w:ilvl w:val="2"/>
          <w:numId w:val="33"/>
        </w:numPr>
        <w:spacing w:line="360" w:lineRule="auto"/>
        <w:ind w:left="709" w:hanging="709"/>
        <w:contextualSpacing w:val="0"/>
        <w:rPr>
          <w:rFonts w:ascii="Arial" w:hAnsi="Arial" w:cs="Arial"/>
          <w:b/>
          <w:sz w:val="24"/>
          <w:szCs w:val="24"/>
        </w:rPr>
      </w:pPr>
      <w:r>
        <w:rPr>
          <w:rFonts w:ascii="Arial" w:hAnsi="Arial" w:cs="Arial"/>
          <w:b/>
          <w:sz w:val="24"/>
          <w:szCs w:val="24"/>
        </w:rPr>
        <w:t>Mekanisme terjadi inflamasi</w:t>
      </w:r>
    </w:p>
    <w:p w:rsidR="00243C6C" w:rsidRDefault="00243C6C" w:rsidP="00243C6C">
      <w:pPr>
        <w:pStyle w:val="ListParagraph"/>
        <w:spacing w:line="360" w:lineRule="auto"/>
        <w:ind w:left="0" w:firstLine="567"/>
        <w:contextualSpacing w:val="0"/>
        <w:rPr>
          <w:rFonts w:ascii="Arial" w:hAnsi="Arial" w:cs="Arial"/>
          <w:lang w:val="id-ID"/>
        </w:rPr>
      </w:pPr>
      <w:r>
        <w:rPr>
          <w:rFonts w:ascii="Arial" w:hAnsi="Arial" w:cs="Arial"/>
        </w:rPr>
        <w:t xml:space="preserve">Mekanisme terjadinya inflamasi diawali dengan adanya stimulus yang selanjutnya </w:t>
      </w:r>
      <w:proofErr w:type="gramStart"/>
      <w:r>
        <w:rPr>
          <w:rFonts w:ascii="Arial" w:hAnsi="Arial" w:cs="Arial"/>
        </w:rPr>
        <w:t>akan</w:t>
      </w:r>
      <w:proofErr w:type="gramEnd"/>
      <w:r>
        <w:rPr>
          <w:rFonts w:ascii="Arial" w:hAnsi="Arial" w:cs="Arial"/>
        </w:rPr>
        <w:t xml:space="preserve"> mengakibatkan kerusakan sel, maka sel tersebut akan melepaskan beberapa </w:t>
      </w:r>
      <w:r w:rsidRPr="00326D4B">
        <w:rPr>
          <w:rFonts w:ascii="Arial" w:hAnsi="Arial" w:cs="Arial"/>
          <w:i/>
          <w:iCs/>
        </w:rPr>
        <w:t xml:space="preserve">fosfolipid </w:t>
      </w:r>
      <w:r>
        <w:rPr>
          <w:rFonts w:ascii="Arial" w:hAnsi="Arial" w:cs="Arial"/>
        </w:rPr>
        <w:t xml:space="preserve">yang diantaranya adalah </w:t>
      </w:r>
      <w:r w:rsidRPr="00326D4B">
        <w:rPr>
          <w:rFonts w:ascii="Arial" w:hAnsi="Arial" w:cs="Arial"/>
          <w:i/>
          <w:iCs/>
        </w:rPr>
        <w:t xml:space="preserve">asam arakhidonat. </w:t>
      </w:r>
      <w:r>
        <w:rPr>
          <w:rFonts w:ascii="Arial" w:hAnsi="Arial" w:cs="Arial"/>
        </w:rPr>
        <w:t xml:space="preserve">Setelah </w:t>
      </w:r>
      <w:r w:rsidRPr="00326D4B">
        <w:rPr>
          <w:rFonts w:ascii="Arial" w:hAnsi="Arial" w:cs="Arial"/>
          <w:i/>
          <w:iCs/>
        </w:rPr>
        <w:t>asam arakhidonat</w:t>
      </w:r>
      <w:r>
        <w:rPr>
          <w:rFonts w:ascii="Arial" w:hAnsi="Arial" w:cs="Arial"/>
        </w:rPr>
        <w:t xml:space="preserve"> bebas </w:t>
      </w:r>
      <w:proofErr w:type="gramStart"/>
      <w:r>
        <w:rPr>
          <w:rFonts w:ascii="Arial" w:hAnsi="Arial" w:cs="Arial"/>
        </w:rPr>
        <w:t>akan</w:t>
      </w:r>
      <w:proofErr w:type="gramEnd"/>
      <w:r>
        <w:rPr>
          <w:rFonts w:ascii="Arial" w:hAnsi="Arial" w:cs="Arial"/>
        </w:rPr>
        <w:t xml:space="preserve"> diaktifkan oleh beberapa enzim, diantaranya </w:t>
      </w:r>
      <w:r w:rsidRPr="00326D4B">
        <w:rPr>
          <w:rFonts w:ascii="Arial" w:hAnsi="Arial" w:cs="Arial"/>
          <w:i/>
          <w:iCs/>
        </w:rPr>
        <w:t>siklooksigenase</w:t>
      </w:r>
      <w:r>
        <w:rPr>
          <w:rFonts w:ascii="Arial" w:hAnsi="Arial" w:cs="Arial"/>
        </w:rPr>
        <w:t xml:space="preserve"> dan </w:t>
      </w:r>
      <w:r w:rsidRPr="00326D4B">
        <w:rPr>
          <w:rFonts w:ascii="Arial" w:hAnsi="Arial" w:cs="Arial"/>
          <w:i/>
          <w:iCs/>
        </w:rPr>
        <w:t>lipooksigenase.</w:t>
      </w:r>
      <w:r>
        <w:rPr>
          <w:rFonts w:ascii="Arial" w:hAnsi="Arial" w:cs="Arial"/>
        </w:rPr>
        <w:t xml:space="preserve"> </w:t>
      </w:r>
      <w:proofErr w:type="gramStart"/>
      <w:r>
        <w:rPr>
          <w:rFonts w:ascii="Arial" w:hAnsi="Arial" w:cs="Arial"/>
        </w:rPr>
        <w:t xml:space="preserve">Enzim tersebut merubah </w:t>
      </w:r>
      <w:r w:rsidRPr="00326D4B">
        <w:rPr>
          <w:rFonts w:ascii="Arial" w:hAnsi="Arial" w:cs="Arial"/>
          <w:i/>
          <w:iCs/>
        </w:rPr>
        <w:t>asam arakidonat</w:t>
      </w:r>
      <w:r>
        <w:rPr>
          <w:rFonts w:ascii="Arial" w:hAnsi="Arial" w:cs="Arial"/>
        </w:rPr>
        <w:t xml:space="preserve"> ke dalam bentuk yang tidak stabil </w:t>
      </w:r>
      <w:r w:rsidRPr="00326D4B">
        <w:rPr>
          <w:rFonts w:ascii="Arial" w:hAnsi="Arial" w:cs="Arial"/>
          <w:i/>
          <w:iCs/>
        </w:rPr>
        <w:t>(hidroperoksid</w:t>
      </w:r>
      <w:r>
        <w:rPr>
          <w:rFonts w:ascii="Arial" w:hAnsi="Arial" w:cs="Arial"/>
        </w:rPr>
        <w:t xml:space="preserve"> dan </w:t>
      </w:r>
      <w:r w:rsidRPr="00326D4B">
        <w:rPr>
          <w:rFonts w:ascii="Arial" w:hAnsi="Arial" w:cs="Arial"/>
          <w:i/>
          <w:iCs/>
        </w:rPr>
        <w:t>endoperoksid)</w:t>
      </w:r>
      <w:r>
        <w:rPr>
          <w:rFonts w:ascii="Arial" w:hAnsi="Arial" w:cs="Arial"/>
        </w:rPr>
        <w:t xml:space="preserve"> yang selanjutnya dimetabolisme menjadi </w:t>
      </w:r>
      <w:r w:rsidRPr="00326D4B">
        <w:rPr>
          <w:rFonts w:ascii="Arial" w:hAnsi="Arial" w:cs="Arial"/>
          <w:i/>
          <w:iCs/>
        </w:rPr>
        <w:t>leukotrin, prostaglandin</w:t>
      </w:r>
      <w:r>
        <w:rPr>
          <w:rFonts w:ascii="Arial" w:hAnsi="Arial" w:cs="Arial"/>
        </w:rPr>
        <w:t xml:space="preserve">, </w:t>
      </w:r>
      <w:r w:rsidRPr="00326D4B">
        <w:rPr>
          <w:rFonts w:ascii="Arial" w:hAnsi="Arial" w:cs="Arial"/>
          <w:i/>
          <w:iCs/>
        </w:rPr>
        <w:t>prostasiklin,</w:t>
      </w:r>
      <w:r>
        <w:rPr>
          <w:rFonts w:ascii="Arial" w:hAnsi="Arial" w:cs="Arial"/>
        </w:rPr>
        <w:t xml:space="preserve"> dan </w:t>
      </w:r>
      <w:r w:rsidRPr="00326D4B">
        <w:rPr>
          <w:rFonts w:ascii="Arial" w:hAnsi="Arial" w:cs="Arial"/>
          <w:i/>
          <w:iCs/>
        </w:rPr>
        <w:t>tromboksan.</w:t>
      </w:r>
      <w:proofErr w:type="gramEnd"/>
      <w:r>
        <w:rPr>
          <w:rFonts w:ascii="Arial" w:hAnsi="Arial" w:cs="Arial"/>
        </w:rPr>
        <w:t xml:space="preserve"> Bagian </w:t>
      </w:r>
      <w:r w:rsidRPr="00326D4B">
        <w:rPr>
          <w:rFonts w:ascii="Arial" w:hAnsi="Arial" w:cs="Arial"/>
          <w:i/>
          <w:iCs/>
        </w:rPr>
        <w:t xml:space="preserve">prostaglandin </w:t>
      </w:r>
      <w:r>
        <w:rPr>
          <w:rFonts w:ascii="Arial" w:hAnsi="Arial" w:cs="Arial"/>
        </w:rPr>
        <w:t xml:space="preserve">dan </w:t>
      </w:r>
      <w:r w:rsidRPr="00326D4B">
        <w:rPr>
          <w:rFonts w:ascii="Arial" w:hAnsi="Arial" w:cs="Arial"/>
          <w:i/>
          <w:iCs/>
        </w:rPr>
        <w:t xml:space="preserve">leukotrin </w:t>
      </w:r>
      <w:r>
        <w:rPr>
          <w:rFonts w:ascii="Arial" w:hAnsi="Arial" w:cs="Arial"/>
        </w:rPr>
        <w:t xml:space="preserve">bertanggung jawab terhadap gejala-gejala peradangan </w:t>
      </w:r>
      <w:r>
        <w:rPr>
          <w:rFonts w:ascii="Arial" w:hAnsi="Arial" w:cs="Arial"/>
        </w:rPr>
        <w:fldChar w:fldCharType="begin"/>
      </w:r>
      <w:r>
        <w:rPr>
          <w:rFonts w:ascii="Arial" w:hAnsi="Arial" w:cs="Arial"/>
        </w:rPr>
        <w:instrText>ADDIN CSL_CITATION {"citationItems":[{"id":"ITEM-1","itemData":{"DOI":"10.25026/jsk.v2i4.177","ISSN":"2303-0267","abstract":"Bunga Asoka merupakan tanaman hias yang banyak tumbuh di Indonesia serta memiliki khasiat untuk beberapa penyakit, namun dalam pemanfaatannya belum maksimal. Penelitian ini bertujuan untuk mengetahui efek antiinflamasi infusa bunga Asoka (Ixora coccinea L) pada tikus jantan yang diinduksi karagenan. Haksel bunga asoka diekstraksi menggunakan metode infusa. Parameter yang diamati pada penelitian ini adalah penghambatan udem pada kaki tikus yang diinduksi 0,1 ml karagenan 1% selama 6 jam. Pengukuran volume udem menggunakan alat pletismometer. Hasil penelitian menunjukkan bahwa infusa bunga asoka dosis 20%, 40%, 60% memiliki potensi sebagai obat antiinflamasi dengan persen daya antiinflamasi masing-masing 10,52 %, 11,84% dan 22,22%. Sedangkan persen daya antiinflamasi natrium diklofenak 9 mg/KgBB yaitu 29,38%. Berdasarakan hasil analisis statistic data nilai AUC rata-rata kelompok dosis infusa memiliki efek antiinflamasi yang tidak berbeda signifikan (p&lt;0,05) dengan natrium diklofenak","author":[{"dropping-particle":"","family":"Fitriyanti","given":"","non-dropping-particle":"","parse-names":false,"suffix":""},{"dropping-particle":"","family":"Hikmah","given":"Nurul","non-dropping-particle":"","parse-names":false,"suffix":""},{"dropping-particle":"","family":"Astuti","given":"Karunita Ika","non-dropping-particle":"","parse-names":false,"suffix":""}],"container-title":"Jurnal Sains dan Kesehatan","id":"ITEM-1","issue":"4","issued":{"date-parts":[["2020"]]},"page":"355-359","title":"Efek Antiinflamasi Infusa Bunga Asoka (Ixora coccinea l) Pada Tikus Jantan Yang Diinduksi Karagenan","type":"article-journal","volume":"2"},"uris":["http://www.mendeley.com/documents/?uuid=82e24dd1-0eed-4ff6-bb4f-c2af3343f1c4"]}],"mendeley":{"formattedCitation":"(Fitriyanti et al., 2020)","plainTextFormattedCitation":"(Fitriyanti et al., 2020)","previouslyFormattedCitation":"(Fitriyanti et al., 2020)"},"properties":{"noteIndex":0},"schema":"https://github.com/citation-style-language/schema/raw/master/csl-citation.json"}</w:instrText>
      </w:r>
      <w:r>
        <w:rPr>
          <w:rFonts w:ascii="Arial" w:hAnsi="Arial" w:cs="Arial"/>
        </w:rPr>
        <w:fldChar w:fldCharType="separate"/>
      </w:r>
      <w:r>
        <w:rPr>
          <w:rFonts w:ascii="Arial" w:hAnsi="Arial" w:cs="Arial"/>
          <w:noProof/>
        </w:rPr>
        <w:t xml:space="preserve">(Fitriyanti </w:t>
      </w:r>
      <w:r>
        <w:rPr>
          <w:rFonts w:ascii="Arial" w:hAnsi="Arial" w:cs="Arial"/>
          <w:i/>
          <w:iCs/>
          <w:noProof/>
        </w:rPr>
        <w:t>et al.,</w:t>
      </w:r>
      <w:r>
        <w:rPr>
          <w:rFonts w:ascii="Arial" w:hAnsi="Arial" w:cs="Arial"/>
          <w:noProof/>
        </w:rPr>
        <w:t xml:space="preserve"> 2020)</w:t>
      </w:r>
      <w:r>
        <w:rPr>
          <w:rFonts w:ascii="Arial" w:hAnsi="Arial" w:cs="Arial"/>
        </w:rPr>
        <w:fldChar w:fldCharType="end"/>
      </w:r>
      <w:r>
        <w:rPr>
          <w:rFonts w:ascii="Arial" w:hAnsi="Arial" w:cs="Arial"/>
          <w:color w:val="FF0000"/>
          <w:lang w:val="id-ID"/>
        </w:rPr>
        <w:t xml:space="preserve">. </w:t>
      </w:r>
      <w:r>
        <w:rPr>
          <w:rFonts w:ascii="Arial" w:hAnsi="Arial" w:cs="Arial"/>
        </w:rPr>
        <w:t xml:space="preserve">Kerusakan sel pada umumnya </w:t>
      </w:r>
      <w:proofErr w:type="gramStart"/>
      <w:r>
        <w:rPr>
          <w:rFonts w:ascii="Arial" w:hAnsi="Arial" w:cs="Arial"/>
        </w:rPr>
        <w:t>akan</w:t>
      </w:r>
      <w:proofErr w:type="gramEnd"/>
      <w:r>
        <w:rPr>
          <w:rFonts w:ascii="Arial" w:hAnsi="Arial" w:cs="Arial"/>
        </w:rPr>
        <w:t xml:space="preserve"> memicu proses pembebasan </w:t>
      </w:r>
      <w:r w:rsidRPr="00326D4B">
        <w:rPr>
          <w:rFonts w:ascii="Arial" w:hAnsi="Arial" w:cs="Arial"/>
          <w:i/>
          <w:iCs/>
        </w:rPr>
        <w:t>asam arakidonat.</w:t>
      </w:r>
      <w:r>
        <w:rPr>
          <w:rFonts w:ascii="Arial" w:hAnsi="Arial" w:cs="Arial"/>
        </w:rPr>
        <w:t xml:space="preserve"> </w:t>
      </w:r>
    </w:p>
    <w:p w:rsidR="00243C6C" w:rsidRDefault="00243C6C" w:rsidP="00243C6C">
      <w:pPr>
        <w:pStyle w:val="ListParagraph"/>
        <w:spacing w:line="360" w:lineRule="auto"/>
        <w:ind w:left="0" w:firstLine="567"/>
        <w:contextualSpacing w:val="0"/>
        <w:rPr>
          <w:rFonts w:ascii="Arial" w:hAnsi="Arial" w:cs="Arial"/>
          <w:lang w:val="id-ID"/>
        </w:rPr>
      </w:pPr>
    </w:p>
    <w:p w:rsidR="00243C6C" w:rsidRDefault="00243C6C" w:rsidP="00243C6C">
      <w:pPr>
        <w:pStyle w:val="ListParagraph"/>
        <w:spacing w:line="360" w:lineRule="auto"/>
        <w:ind w:left="0" w:firstLine="567"/>
        <w:contextualSpacing w:val="0"/>
        <w:rPr>
          <w:rFonts w:ascii="Arial" w:hAnsi="Arial" w:cs="Arial"/>
          <w:lang w:val="id-ID"/>
        </w:rPr>
      </w:pPr>
    </w:p>
    <w:p w:rsidR="00243C6C" w:rsidRPr="0075784D" w:rsidRDefault="00243C6C" w:rsidP="00243C6C">
      <w:pPr>
        <w:pStyle w:val="ListParagraph"/>
        <w:spacing w:line="360" w:lineRule="auto"/>
        <w:ind w:left="0" w:firstLine="567"/>
        <w:contextualSpacing w:val="0"/>
        <w:rPr>
          <w:rFonts w:ascii="Arial" w:hAnsi="Arial" w:cs="Arial"/>
          <w:lang w:val="id-ID"/>
        </w:rPr>
      </w:pPr>
      <w:r w:rsidRPr="0075784D">
        <w:rPr>
          <w:rFonts w:ascii="Arial" w:hAnsi="Arial" w:cs="Arial"/>
          <w:i/>
          <w:iCs/>
        </w:rPr>
        <w:lastRenderedPageBreak/>
        <w:t>Asam arakidonat</w:t>
      </w:r>
      <w:r w:rsidRPr="0075784D">
        <w:rPr>
          <w:rFonts w:ascii="Arial" w:hAnsi="Arial" w:cs="Arial"/>
        </w:rPr>
        <w:t xml:space="preserve"> dimetabolisme melalui beberapa jalur antara lain:</w:t>
      </w:r>
    </w:p>
    <w:p w:rsidR="00243C6C" w:rsidRPr="0004641C" w:rsidRDefault="00243C6C" w:rsidP="00243C6C">
      <w:pPr>
        <w:pStyle w:val="ListParagraph"/>
        <w:numPr>
          <w:ilvl w:val="0"/>
          <w:numId w:val="8"/>
        </w:numPr>
        <w:spacing w:line="360" w:lineRule="auto"/>
        <w:ind w:left="567" w:hanging="567"/>
        <w:contextualSpacing w:val="0"/>
        <w:rPr>
          <w:rFonts w:ascii="Arial" w:hAnsi="Arial" w:cs="Arial"/>
          <w:i/>
          <w:iCs/>
        </w:rPr>
      </w:pPr>
      <w:r>
        <w:rPr>
          <w:rFonts w:ascii="Arial" w:hAnsi="Arial" w:cs="Arial"/>
        </w:rPr>
        <w:t xml:space="preserve">Melalui </w:t>
      </w:r>
      <w:r w:rsidRPr="00326D4B">
        <w:rPr>
          <w:rFonts w:ascii="Arial" w:hAnsi="Arial" w:cs="Arial"/>
          <w:i/>
          <w:iCs/>
        </w:rPr>
        <w:t xml:space="preserve">siklooksigenase </w:t>
      </w:r>
      <w:r>
        <w:rPr>
          <w:rFonts w:ascii="Arial" w:hAnsi="Arial" w:cs="Arial"/>
          <w:i/>
        </w:rPr>
        <w:t>(COX)</w:t>
      </w:r>
      <w:r>
        <w:rPr>
          <w:rFonts w:ascii="Arial" w:hAnsi="Arial" w:cs="Arial"/>
        </w:rPr>
        <w:t xml:space="preserve"> yang terdiri dari </w:t>
      </w:r>
      <w:r>
        <w:rPr>
          <w:rFonts w:ascii="Arial" w:hAnsi="Arial" w:cs="Arial"/>
          <w:i/>
        </w:rPr>
        <w:t>COX-1</w:t>
      </w:r>
      <w:r>
        <w:rPr>
          <w:rFonts w:ascii="Arial" w:hAnsi="Arial" w:cs="Arial"/>
        </w:rPr>
        <w:t xml:space="preserve"> dan </w:t>
      </w:r>
      <w:r>
        <w:rPr>
          <w:rFonts w:ascii="Arial" w:hAnsi="Arial" w:cs="Arial"/>
          <w:i/>
        </w:rPr>
        <w:t>COX-2</w:t>
      </w:r>
      <w:r>
        <w:rPr>
          <w:rFonts w:ascii="Arial" w:hAnsi="Arial" w:cs="Arial"/>
        </w:rPr>
        <w:t xml:space="preserve">, dimana enzim ini mengawali </w:t>
      </w:r>
      <w:r w:rsidRPr="00326D4B">
        <w:rPr>
          <w:rFonts w:ascii="Arial" w:hAnsi="Arial" w:cs="Arial"/>
          <w:i/>
          <w:iCs/>
        </w:rPr>
        <w:t>biosintesis prostaglandin</w:t>
      </w:r>
      <w:r>
        <w:rPr>
          <w:rFonts w:ascii="Arial" w:hAnsi="Arial" w:cs="Arial"/>
        </w:rPr>
        <w:t xml:space="preserve"> dan </w:t>
      </w:r>
      <w:r w:rsidRPr="00326D4B">
        <w:rPr>
          <w:rFonts w:ascii="Arial" w:hAnsi="Arial" w:cs="Arial"/>
          <w:i/>
          <w:iCs/>
        </w:rPr>
        <w:t>tromboksan.</w:t>
      </w:r>
    </w:p>
    <w:p w:rsidR="00243C6C" w:rsidRPr="0004641C" w:rsidRDefault="00243C6C" w:rsidP="00243C6C">
      <w:pPr>
        <w:pStyle w:val="ListParagraph"/>
        <w:numPr>
          <w:ilvl w:val="0"/>
          <w:numId w:val="8"/>
        </w:numPr>
        <w:spacing w:after="120" w:line="360" w:lineRule="auto"/>
        <w:ind w:left="567" w:hanging="567"/>
        <w:contextualSpacing w:val="0"/>
        <w:rPr>
          <w:rFonts w:ascii="Arial" w:hAnsi="Arial" w:cs="Arial"/>
          <w:i/>
          <w:iCs/>
        </w:rPr>
      </w:pPr>
      <w:r w:rsidRPr="0004641C">
        <w:rPr>
          <w:rFonts w:ascii="Arial" w:hAnsi="Arial" w:cs="Arial"/>
        </w:rPr>
        <w:t xml:space="preserve">Melalui berbagai macam </w:t>
      </w:r>
      <w:r w:rsidRPr="0004641C">
        <w:rPr>
          <w:rFonts w:ascii="Arial" w:hAnsi="Arial" w:cs="Arial"/>
          <w:i/>
          <w:iCs/>
        </w:rPr>
        <w:t>lipooksigenase</w:t>
      </w:r>
      <w:r w:rsidRPr="0004641C">
        <w:rPr>
          <w:rFonts w:ascii="Arial" w:hAnsi="Arial" w:cs="Arial"/>
        </w:rPr>
        <w:t xml:space="preserve"> yang mengawali sintesis </w:t>
      </w:r>
      <w:r w:rsidRPr="0004641C">
        <w:rPr>
          <w:rFonts w:ascii="Arial" w:hAnsi="Arial" w:cs="Arial"/>
          <w:i/>
          <w:iCs/>
        </w:rPr>
        <w:t>leukotrien, lipoksin</w:t>
      </w:r>
      <w:r w:rsidRPr="0004641C">
        <w:rPr>
          <w:rFonts w:ascii="Arial" w:hAnsi="Arial" w:cs="Arial"/>
        </w:rPr>
        <w:t xml:space="preserve"> dan komponen lainnya</w:t>
      </w:r>
      <w:r w:rsidRPr="0004641C">
        <w:rPr>
          <w:rFonts w:ascii="Arial" w:hAnsi="Arial" w:cs="Arial"/>
          <w:lang w:val="id-ID"/>
        </w:rPr>
        <w:t>.</w:t>
      </w:r>
    </w:p>
    <w:p w:rsidR="00243C6C" w:rsidRDefault="00243C6C" w:rsidP="00EE0D3D">
      <w:pPr>
        <w:pStyle w:val="ListParagraph"/>
        <w:numPr>
          <w:ilvl w:val="2"/>
          <w:numId w:val="33"/>
        </w:numPr>
        <w:spacing w:line="360" w:lineRule="auto"/>
        <w:ind w:left="709" w:hanging="709"/>
        <w:contextualSpacing w:val="0"/>
        <w:rPr>
          <w:rFonts w:ascii="Arial" w:hAnsi="Arial" w:cs="Arial"/>
          <w:b/>
          <w:sz w:val="24"/>
          <w:szCs w:val="24"/>
        </w:rPr>
      </w:pPr>
      <w:r>
        <w:rPr>
          <w:rFonts w:ascii="Arial" w:hAnsi="Arial" w:cs="Arial"/>
          <w:b/>
          <w:sz w:val="24"/>
          <w:szCs w:val="24"/>
        </w:rPr>
        <w:t>Tanda-Tanda Inflamasi</w:t>
      </w:r>
    </w:p>
    <w:p w:rsidR="00243C6C" w:rsidRPr="00565EF3" w:rsidRDefault="00243C6C" w:rsidP="00243C6C">
      <w:pPr>
        <w:pStyle w:val="ListParagraph"/>
        <w:spacing w:line="360" w:lineRule="auto"/>
        <w:ind w:left="0" w:firstLine="567"/>
        <w:contextualSpacing w:val="0"/>
        <w:rPr>
          <w:rFonts w:ascii="Arial" w:hAnsi="Arial" w:cs="Arial"/>
          <w:lang w:val="id-ID"/>
        </w:rPr>
      </w:pPr>
      <w:proofErr w:type="gramStart"/>
      <w:r>
        <w:rPr>
          <w:rFonts w:ascii="Arial" w:hAnsi="Arial" w:cs="Arial"/>
        </w:rPr>
        <w:t>Inflamasi terjadi karena ada respon perlindungan normal terhadap cedera jaringan yang disebabkan oleh trauma fisik, bahan kimia berbahaya, atau agen mikrobiologi</w:t>
      </w:r>
      <w:r>
        <w:rPr>
          <w:rFonts w:ascii="Arial" w:hAnsi="Arial" w:cs="Arial"/>
          <w:lang w:val="id-ID"/>
        </w:rPr>
        <w:t xml:space="preserve"> </w:t>
      </w:r>
      <w:proofErr w:type="gramEnd"/>
      <w:r>
        <w:rPr>
          <w:rFonts w:ascii="Arial" w:hAnsi="Arial" w:cs="Arial"/>
          <w:lang w:val="id-ID"/>
        </w:rPr>
        <w:fldChar w:fldCharType="begin"/>
      </w:r>
      <w:r>
        <w:rPr>
          <w:rFonts w:ascii="Arial" w:hAnsi="Arial" w:cs="Arial"/>
          <w:lang w:val="id-ID"/>
        </w:rPr>
        <w:instrText xml:space="preserve"> CITATION Har13 \l 1057 </w:instrText>
      </w:r>
      <w:r>
        <w:rPr>
          <w:rFonts w:ascii="Arial" w:hAnsi="Arial" w:cs="Arial"/>
          <w:lang w:val="id-ID"/>
        </w:rPr>
        <w:fldChar w:fldCharType="separate"/>
      </w:r>
      <w:r>
        <w:rPr>
          <w:rFonts w:ascii="Arial" w:hAnsi="Arial" w:cs="Arial"/>
          <w:noProof/>
          <w:lang w:val="id-ID"/>
        </w:rPr>
        <w:t>(Harvey &amp; Pamela, 2013)</w:t>
      </w:r>
      <w:r>
        <w:rPr>
          <w:rFonts w:ascii="Arial" w:hAnsi="Arial" w:cs="Arial"/>
          <w:lang w:val="id-ID"/>
        </w:rPr>
        <w:fldChar w:fldCharType="end"/>
      </w:r>
      <w:proofErr w:type="gramStart"/>
      <w:r>
        <w:rPr>
          <w:rFonts w:ascii="Arial" w:hAnsi="Arial" w:cs="Arial"/>
          <w:lang w:val="id-ID"/>
        </w:rPr>
        <w:t>.</w:t>
      </w:r>
      <w:proofErr w:type="gramEnd"/>
      <w:r>
        <w:rPr>
          <w:rFonts w:ascii="Arial" w:hAnsi="Arial" w:cs="Arial"/>
          <w:lang w:val="id-ID"/>
        </w:rPr>
        <w:t xml:space="preserve"> Berikut ini tanda-tanda inflamasi antara lain :</w:t>
      </w:r>
    </w:p>
    <w:p w:rsidR="00243C6C" w:rsidRDefault="00243C6C" w:rsidP="00EE0D3D">
      <w:pPr>
        <w:pStyle w:val="ListParagraph"/>
        <w:numPr>
          <w:ilvl w:val="0"/>
          <w:numId w:val="16"/>
        </w:numPr>
        <w:spacing w:line="360" w:lineRule="auto"/>
        <w:ind w:left="567" w:hanging="567"/>
        <w:contextualSpacing w:val="0"/>
        <w:rPr>
          <w:rFonts w:ascii="Arial" w:hAnsi="Arial" w:cs="Arial"/>
        </w:rPr>
      </w:pPr>
      <w:r>
        <w:rPr>
          <w:rFonts w:ascii="Arial" w:hAnsi="Arial" w:cs="Arial"/>
          <w:i/>
        </w:rPr>
        <w:t xml:space="preserve">Rubor </w:t>
      </w:r>
      <w:r>
        <w:rPr>
          <w:rFonts w:ascii="Arial" w:hAnsi="Arial" w:cs="Arial"/>
        </w:rPr>
        <w:t>(kemerahan)</w:t>
      </w:r>
    </w:p>
    <w:p w:rsidR="00243C6C" w:rsidRDefault="00243C6C" w:rsidP="00243C6C">
      <w:pPr>
        <w:pStyle w:val="ListParagraph"/>
        <w:spacing w:line="360" w:lineRule="auto"/>
        <w:ind w:left="0" w:firstLine="567"/>
        <w:contextualSpacing w:val="0"/>
        <w:rPr>
          <w:rFonts w:ascii="Arial" w:hAnsi="Arial" w:cs="Arial"/>
        </w:rPr>
      </w:pPr>
      <w:proofErr w:type="gramStart"/>
      <w:r>
        <w:rPr>
          <w:rFonts w:ascii="Arial" w:hAnsi="Arial" w:cs="Arial"/>
          <w:i/>
        </w:rPr>
        <w:t>Rubor</w:t>
      </w:r>
      <w:r>
        <w:rPr>
          <w:rFonts w:ascii="Arial" w:hAnsi="Arial" w:cs="Arial"/>
        </w:rPr>
        <w:t xml:space="preserve"> (kemerahan) merupakan hal pertama yang terlihat pada daerah yang mengalami peradangan karena adanya dilatasi pembuluh darah kecil dalam daerah yang mengalami kerusakan.</w:t>
      </w:r>
      <w:proofErr w:type="gramEnd"/>
      <w:r>
        <w:rPr>
          <w:rFonts w:ascii="Arial" w:hAnsi="Arial" w:cs="Arial"/>
        </w:rPr>
        <w:t xml:space="preserve"> </w:t>
      </w:r>
      <w:proofErr w:type="gramStart"/>
      <w:r>
        <w:rPr>
          <w:rFonts w:ascii="Arial" w:hAnsi="Arial" w:cs="Arial"/>
        </w:rPr>
        <w:t xml:space="preserve">Adanya </w:t>
      </w:r>
      <w:r w:rsidRPr="003F225A">
        <w:rPr>
          <w:rFonts w:ascii="Arial" w:hAnsi="Arial" w:cs="Arial"/>
          <w:i/>
          <w:iCs/>
        </w:rPr>
        <w:t xml:space="preserve">vasodilatasi </w:t>
      </w:r>
      <w:r>
        <w:rPr>
          <w:rFonts w:ascii="Arial" w:hAnsi="Arial" w:cs="Arial"/>
        </w:rPr>
        <w:t>menyebabkan aliran darah yang menuju kedaerah tersebut menjadi semakin banyak sehingga terlihat warna kemerahan dan panas yang dirasakan.</w:t>
      </w:r>
      <w:proofErr w:type="gramEnd"/>
    </w:p>
    <w:p w:rsidR="00243C6C" w:rsidRDefault="00243C6C" w:rsidP="00EE0D3D">
      <w:pPr>
        <w:pStyle w:val="ListParagraph"/>
        <w:numPr>
          <w:ilvl w:val="0"/>
          <w:numId w:val="16"/>
        </w:numPr>
        <w:spacing w:line="360" w:lineRule="auto"/>
        <w:ind w:left="567" w:hanging="567"/>
        <w:contextualSpacing w:val="0"/>
        <w:rPr>
          <w:rFonts w:ascii="Arial" w:hAnsi="Arial" w:cs="Arial"/>
        </w:rPr>
      </w:pPr>
      <w:r>
        <w:rPr>
          <w:rFonts w:ascii="Arial" w:hAnsi="Arial" w:cs="Arial"/>
          <w:i/>
        </w:rPr>
        <w:t>Tumor</w:t>
      </w:r>
      <w:r>
        <w:rPr>
          <w:rFonts w:ascii="Arial" w:hAnsi="Arial" w:cs="Arial"/>
        </w:rPr>
        <w:t xml:space="preserve"> (pembengkakan)</w:t>
      </w:r>
    </w:p>
    <w:p w:rsidR="00243C6C" w:rsidRDefault="00243C6C" w:rsidP="00243C6C">
      <w:pPr>
        <w:pStyle w:val="ListParagraph"/>
        <w:spacing w:line="360" w:lineRule="auto"/>
        <w:ind w:left="0" w:firstLine="567"/>
        <w:contextualSpacing w:val="0"/>
        <w:rPr>
          <w:rFonts w:ascii="Arial" w:hAnsi="Arial" w:cs="Arial"/>
          <w:lang w:val="id-ID"/>
        </w:rPr>
      </w:pPr>
      <w:proofErr w:type="gramStart"/>
      <w:r>
        <w:rPr>
          <w:rFonts w:ascii="Arial" w:hAnsi="Arial" w:cs="Arial"/>
          <w:i/>
        </w:rPr>
        <w:t xml:space="preserve">Tumor </w:t>
      </w:r>
      <w:r>
        <w:rPr>
          <w:rFonts w:ascii="Arial" w:hAnsi="Arial" w:cs="Arial"/>
        </w:rPr>
        <w:t>(pembengkakan) merupakan tahap kedua dari inflamasi yang ditandai adanya aliran plasma ke daerah jaringan yang ceder</w:t>
      </w:r>
      <w:r>
        <w:rPr>
          <w:rFonts w:ascii="Arial" w:hAnsi="Arial" w:cs="Arial"/>
          <w:lang w:val="id-ID"/>
        </w:rPr>
        <w:t>a.</w:t>
      </w:r>
      <w:proofErr w:type="gramEnd"/>
    </w:p>
    <w:p w:rsidR="00243C6C" w:rsidRDefault="00243C6C" w:rsidP="00EE0D3D">
      <w:pPr>
        <w:pStyle w:val="ListParagraph"/>
        <w:numPr>
          <w:ilvl w:val="0"/>
          <w:numId w:val="16"/>
        </w:numPr>
        <w:spacing w:line="360" w:lineRule="auto"/>
        <w:ind w:left="567" w:hanging="567"/>
        <w:contextualSpacing w:val="0"/>
        <w:rPr>
          <w:rFonts w:ascii="Arial" w:hAnsi="Arial" w:cs="Arial"/>
        </w:rPr>
      </w:pPr>
      <w:r>
        <w:rPr>
          <w:rFonts w:ascii="Arial" w:hAnsi="Arial" w:cs="Arial"/>
          <w:i/>
        </w:rPr>
        <w:t xml:space="preserve">Kalor </w:t>
      </w:r>
      <w:r>
        <w:rPr>
          <w:rFonts w:ascii="Arial" w:hAnsi="Arial" w:cs="Arial"/>
        </w:rPr>
        <w:t>(panas)</w:t>
      </w:r>
    </w:p>
    <w:p w:rsidR="00243C6C" w:rsidRPr="003F225A" w:rsidRDefault="00243C6C" w:rsidP="00243C6C">
      <w:pPr>
        <w:pStyle w:val="ListParagraph"/>
        <w:spacing w:line="360" w:lineRule="auto"/>
        <w:ind w:left="0" w:firstLine="567"/>
        <w:contextualSpacing w:val="0"/>
        <w:rPr>
          <w:rFonts w:ascii="Arial" w:hAnsi="Arial" w:cs="Arial"/>
          <w:i/>
          <w:iCs/>
          <w:lang w:val="id-ID"/>
        </w:rPr>
      </w:pPr>
      <w:proofErr w:type="gramStart"/>
      <w:r>
        <w:rPr>
          <w:rFonts w:ascii="Arial" w:hAnsi="Arial" w:cs="Arial"/>
          <w:i/>
        </w:rPr>
        <w:t>Kalor</w:t>
      </w:r>
      <w:r>
        <w:rPr>
          <w:rFonts w:ascii="Arial" w:hAnsi="Arial" w:cs="Arial"/>
        </w:rPr>
        <w:t xml:space="preserve"> (panas) terjadi bersamaan dengan reaksi </w:t>
      </w:r>
      <w:r>
        <w:rPr>
          <w:rFonts w:ascii="Arial" w:hAnsi="Arial" w:cs="Arial"/>
          <w:i/>
        </w:rPr>
        <w:t xml:space="preserve">rubor </w:t>
      </w:r>
      <w:r>
        <w:rPr>
          <w:rFonts w:ascii="Arial" w:hAnsi="Arial" w:cs="Arial"/>
        </w:rPr>
        <w:t xml:space="preserve">(kemerahan) pada karena disebabkan oleh bertambahnya pengumpulan darah (banyak darah yang disalurkan) karena </w:t>
      </w:r>
      <w:r w:rsidRPr="003F225A">
        <w:rPr>
          <w:rFonts w:ascii="Arial" w:hAnsi="Arial" w:cs="Arial"/>
          <w:i/>
          <w:iCs/>
        </w:rPr>
        <w:t>pirogen</w:t>
      </w:r>
      <w:r>
        <w:rPr>
          <w:rFonts w:ascii="Arial" w:hAnsi="Arial" w:cs="Arial"/>
        </w:rPr>
        <w:t xml:space="preserve"> yang mengganggu pusat pengaturan panas pada </w:t>
      </w:r>
      <w:r w:rsidRPr="003F225A">
        <w:rPr>
          <w:rFonts w:ascii="Arial" w:hAnsi="Arial" w:cs="Arial"/>
          <w:i/>
          <w:iCs/>
        </w:rPr>
        <w:t>hipotalamus</w:t>
      </w:r>
      <w:r w:rsidRPr="003F225A">
        <w:rPr>
          <w:rFonts w:ascii="Arial" w:hAnsi="Arial" w:cs="Arial"/>
          <w:i/>
          <w:iCs/>
          <w:lang w:val="id-ID"/>
        </w:rPr>
        <w:t>.</w:t>
      </w:r>
      <w:proofErr w:type="gramEnd"/>
    </w:p>
    <w:p w:rsidR="00243C6C" w:rsidRDefault="00243C6C" w:rsidP="00EE0D3D">
      <w:pPr>
        <w:pStyle w:val="ListParagraph"/>
        <w:numPr>
          <w:ilvl w:val="0"/>
          <w:numId w:val="16"/>
        </w:numPr>
        <w:spacing w:line="360" w:lineRule="auto"/>
        <w:ind w:left="567" w:hanging="567"/>
        <w:contextualSpacing w:val="0"/>
        <w:rPr>
          <w:rFonts w:ascii="Arial" w:hAnsi="Arial" w:cs="Arial"/>
        </w:rPr>
      </w:pPr>
      <w:r>
        <w:rPr>
          <w:rFonts w:ascii="Arial" w:hAnsi="Arial" w:cs="Arial"/>
          <w:i/>
        </w:rPr>
        <w:t xml:space="preserve">Dolor </w:t>
      </w:r>
      <w:r>
        <w:rPr>
          <w:rFonts w:ascii="Arial" w:hAnsi="Arial" w:cs="Arial"/>
        </w:rPr>
        <w:t>(nyeri)</w:t>
      </w:r>
    </w:p>
    <w:p w:rsidR="00243C6C" w:rsidRPr="00565EF3" w:rsidRDefault="00243C6C" w:rsidP="00243C6C">
      <w:pPr>
        <w:pStyle w:val="ListParagraph"/>
        <w:spacing w:line="360" w:lineRule="auto"/>
        <w:ind w:left="0" w:firstLine="567"/>
        <w:contextualSpacing w:val="0"/>
        <w:rPr>
          <w:rFonts w:ascii="Arial" w:hAnsi="Arial" w:cs="Arial"/>
          <w:lang w:val="id-ID"/>
        </w:rPr>
      </w:pPr>
      <w:proofErr w:type="gramStart"/>
      <w:r>
        <w:rPr>
          <w:rFonts w:ascii="Arial" w:hAnsi="Arial" w:cs="Arial"/>
          <w:i/>
        </w:rPr>
        <w:t xml:space="preserve">Dolor </w:t>
      </w:r>
      <w:r>
        <w:rPr>
          <w:rFonts w:ascii="Arial" w:hAnsi="Arial" w:cs="Arial"/>
        </w:rPr>
        <w:t xml:space="preserve">(nyeri) pada suatu reaksi terjadi akibat peubahan pH local atau konsentrasi local ion-ion tertentu yang dapat merangsang ujung-ujung saraf.Timbulnya keadaan </w:t>
      </w:r>
      <w:r w:rsidRPr="003F225A">
        <w:rPr>
          <w:rFonts w:ascii="Arial" w:hAnsi="Arial" w:cs="Arial"/>
          <w:i/>
          <w:iCs/>
        </w:rPr>
        <w:t xml:space="preserve">hiperalgesia </w:t>
      </w:r>
      <w:r>
        <w:rPr>
          <w:rFonts w:ascii="Arial" w:hAnsi="Arial" w:cs="Arial"/>
        </w:rPr>
        <w:t xml:space="preserve">akibat pengeluaran zat kimia tertentu seperti </w:t>
      </w:r>
      <w:r w:rsidRPr="003F225A">
        <w:rPr>
          <w:rFonts w:ascii="Arial" w:hAnsi="Arial" w:cs="Arial"/>
          <w:i/>
          <w:iCs/>
        </w:rPr>
        <w:t>histamine</w:t>
      </w:r>
      <w:r>
        <w:rPr>
          <w:rFonts w:ascii="Arial" w:hAnsi="Arial" w:cs="Arial"/>
        </w:rPr>
        <w:t xml:space="preserve"> atau zat kimia bioaktif lainnya dapat merangsang saraf, pembengkakan jaringan yang meradang mengakibatkan peningkatan tekanan local juga dapat merangsang saraf</w:t>
      </w:r>
      <w:r>
        <w:rPr>
          <w:rFonts w:ascii="Arial" w:hAnsi="Arial" w:cs="Arial"/>
          <w:lang w:val="id-ID"/>
        </w:rPr>
        <w:t>.</w:t>
      </w:r>
      <w:proofErr w:type="gramEnd"/>
    </w:p>
    <w:p w:rsidR="00243C6C" w:rsidRDefault="00243C6C" w:rsidP="00EE0D3D">
      <w:pPr>
        <w:pStyle w:val="ListParagraph"/>
        <w:numPr>
          <w:ilvl w:val="0"/>
          <w:numId w:val="16"/>
        </w:numPr>
        <w:spacing w:line="360" w:lineRule="auto"/>
        <w:ind w:left="567" w:hanging="567"/>
        <w:contextualSpacing w:val="0"/>
        <w:rPr>
          <w:rFonts w:ascii="Arial" w:hAnsi="Arial" w:cs="Arial"/>
        </w:rPr>
      </w:pPr>
      <w:r>
        <w:rPr>
          <w:rFonts w:ascii="Arial" w:hAnsi="Arial" w:cs="Arial"/>
          <w:i/>
        </w:rPr>
        <w:t>Functiolaesa</w:t>
      </w:r>
      <w:r>
        <w:rPr>
          <w:rFonts w:ascii="Arial" w:hAnsi="Arial" w:cs="Arial"/>
        </w:rPr>
        <w:t xml:space="preserve"> (gangguan fungsi)</w:t>
      </w:r>
    </w:p>
    <w:p w:rsidR="00243C6C" w:rsidRDefault="00243C6C" w:rsidP="00243C6C">
      <w:pPr>
        <w:pStyle w:val="ListParagraph"/>
        <w:spacing w:before="120" w:line="360" w:lineRule="auto"/>
        <w:ind w:left="0" w:firstLine="567"/>
        <w:contextualSpacing w:val="0"/>
        <w:rPr>
          <w:rFonts w:ascii="Arial" w:hAnsi="Arial" w:cs="Arial"/>
          <w:lang w:val="id-ID"/>
        </w:rPr>
      </w:pPr>
      <w:r>
        <w:rPr>
          <w:rFonts w:ascii="Arial" w:hAnsi="Arial" w:cs="Arial"/>
          <w:i/>
        </w:rPr>
        <w:t xml:space="preserve">Functiolaesa </w:t>
      </w:r>
      <w:r>
        <w:rPr>
          <w:rFonts w:ascii="Arial" w:hAnsi="Arial" w:cs="Arial"/>
        </w:rPr>
        <w:t xml:space="preserve">(gangguan fungsi) merupakan konsekuensi dari suatu proses radang. Gerakan yang terjadi pada daerah radang, baik dilakukan secara </w:t>
      </w:r>
      <w:r>
        <w:rPr>
          <w:rFonts w:ascii="Arial" w:hAnsi="Arial" w:cs="Arial"/>
        </w:rPr>
        <w:lastRenderedPageBreak/>
        <w:t xml:space="preserve">langsung atau refleks </w:t>
      </w:r>
      <w:proofErr w:type="gramStart"/>
      <w:r>
        <w:rPr>
          <w:rFonts w:ascii="Arial" w:hAnsi="Arial" w:cs="Arial"/>
        </w:rPr>
        <w:t>akan</w:t>
      </w:r>
      <w:proofErr w:type="gramEnd"/>
      <w:r>
        <w:rPr>
          <w:rFonts w:ascii="Arial" w:hAnsi="Arial" w:cs="Arial"/>
        </w:rPr>
        <w:t xml:space="preserve"> mengalami hambatan rasa sakit. </w:t>
      </w:r>
      <w:proofErr w:type="gramStart"/>
      <w:r>
        <w:rPr>
          <w:rFonts w:ascii="Arial" w:hAnsi="Arial" w:cs="Arial"/>
        </w:rPr>
        <w:t>Pembengkakan yang hebat secara fisik mengakibatkan kurangnya gerak jaringan.</w:t>
      </w:r>
      <w:proofErr w:type="gramEnd"/>
    </w:p>
    <w:p w:rsidR="00243C6C" w:rsidRDefault="00243C6C" w:rsidP="00EE0D3D">
      <w:pPr>
        <w:pStyle w:val="ListParagraph"/>
        <w:numPr>
          <w:ilvl w:val="1"/>
          <w:numId w:val="33"/>
        </w:numPr>
        <w:spacing w:before="120" w:line="360" w:lineRule="auto"/>
        <w:ind w:left="567" w:hanging="567"/>
        <w:contextualSpacing w:val="0"/>
        <w:rPr>
          <w:rFonts w:ascii="Arial" w:hAnsi="Arial" w:cs="Arial"/>
          <w:b/>
          <w:sz w:val="24"/>
          <w:szCs w:val="24"/>
        </w:rPr>
      </w:pPr>
      <w:r>
        <w:rPr>
          <w:rFonts w:ascii="Arial" w:hAnsi="Arial" w:cs="Arial"/>
          <w:b/>
          <w:sz w:val="24"/>
          <w:szCs w:val="24"/>
        </w:rPr>
        <w:t>Antiinflamasi</w:t>
      </w:r>
    </w:p>
    <w:p w:rsidR="00243C6C" w:rsidRDefault="00243C6C" w:rsidP="00EE0D3D">
      <w:pPr>
        <w:pStyle w:val="ListParagraph"/>
        <w:numPr>
          <w:ilvl w:val="2"/>
          <w:numId w:val="33"/>
        </w:numPr>
        <w:spacing w:before="120" w:line="360" w:lineRule="auto"/>
        <w:ind w:left="709" w:hanging="709"/>
        <w:contextualSpacing w:val="0"/>
        <w:rPr>
          <w:rFonts w:ascii="Arial" w:hAnsi="Arial" w:cs="Arial"/>
          <w:b/>
          <w:sz w:val="24"/>
          <w:szCs w:val="24"/>
        </w:rPr>
      </w:pPr>
      <w:r>
        <w:rPr>
          <w:rFonts w:ascii="Arial" w:hAnsi="Arial" w:cs="Arial"/>
          <w:b/>
          <w:sz w:val="24"/>
          <w:szCs w:val="24"/>
        </w:rPr>
        <w:t>Definisi Antiinflamasi</w:t>
      </w:r>
    </w:p>
    <w:p w:rsidR="00243C6C" w:rsidRDefault="00243C6C" w:rsidP="00243C6C">
      <w:pPr>
        <w:pStyle w:val="ListParagraph"/>
        <w:spacing w:before="120" w:line="360" w:lineRule="auto"/>
        <w:ind w:left="0" w:firstLine="567"/>
        <w:contextualSpacing w:val="0"/>
        <w:rPr>
          <w:rFonts w:ascii="Arial" w:hAnsi="Arial" w:cs="Arial"/>
          <w:lang w:val="id-ID"/>
        </w:rPr>
      </w:pPr>
      <w:r>
        <w:rPr>
          <w:rFonts w:ascii="Arial" w:hAnsi="Arial" w:cs="Arial"/>
        </w:rPr>
        <w:t xml:space="preserve">Antiinflamasi adalah sebutan untuk agen/obat yang bekerja melawan atau menekan proses peradangan. Antiinflamasi merupakan obat-obat atau golongan obat yang memiliki aktivitas menekan atau mengurangi peradangan/inflamasi </w:t>
      </w:r>
      <w:r>
        <w:rPr>
          <w:rFonts w:ascii="Arial" w:hAnsi="Arial" w:cs="Arial"/>
        </w:rPr>
        <w:fldChar w:fldCharType="begin"/>
      </w:r>
      <w:r>
        <w:rPr>
          <w:rFonts w:ascii="Arial" w:hAnsi="Arial" w:cs="Arial"/>
        </w:rPr>
        <w:instrText>ADDIN CSL_CITATION {"citationItems":[{"id":"ITEM-1","itemData":{"author":[{"dropping-particle":"","family":"Oktiwilianti","given":"Winda","non-dropping-particle":"","parse-names":false,"suffix":""},{"dropping-particle":"","family":"Yurniani","given":"Umi","non-dropping-particle":"","parse-names":false,"suffix":""},{"dropping-particle":"","family":"Choesrina","given":"Ratu","non-dropping-particle":"","parse-names":false,"suffix":""}],"container-title":"Jurnal Kesehatan dan Farmasi","id":"ITEM-1","issued":{"date-parts":[["2015"]]},"page":"111-117","title":"Uji Aktivitas Antiinflamasi dari Ekstrak Etanol Daun Asam Jawa (Tamarindus Indica L) Terhadap Tikus Wistar Jantan","type":"article-journal"},"uris":["http://www.mendeley.com/documents/?uuid=f9b2216b-bc68-4e92-a130-1676696f24e4"]}],"mendeley":{"formattedCitation":"(Oktiwilianti et al., 2015)","plainTextFormattedCitation":"(Oktiwilianti et al., 2015)","previouslyFormattedCitation":"(Oktiwilianti et al., 2015)"},"properties":{"noteIndex":0},"schema":"https://github.com/citation-style-language/schema/raw/master/csl-citation.json"}</w:instrText>
      </w:r>
      <w:r>
        <w:rPr>
          <w:rFonts w:ascii="Arial" w:hAnsi="Arial" w:cs="Arial"/>
        </w:rPr>
        <w:fldChar w:fldCharType="separate"/>
      </w:r>
      <w:r>
        <w:rPr>
          <w:rFonts w:ascii="Arial" w:hAnsi="Arial" w:cs="Arial"/>
          <w:noProof/>
        </w:rPr>
        <w:t xml:space="preserve">(Oktiwilianti </w:t>
      </w:r>
      <w:r>
        <w:rPr>
          <w:rFonts w:ascii="Arial" w:hAnsi="Arial" w:cs="Arial"/>
          <w:i/>
          <w:iCs/>
          <w:noProof/>
        </w:rPr>
        <w:t>et al.,</w:t>
      </w:r>
      <w:r>
        <w:rPr>
          <w:rFonts w:ascii="Arial" w:hAnsi="Arial" w:cs="Arial"/>
          <w:noProof/>
        </w:rPr>
        <w:t xml:space="preserve"> 2015)</w:t>
      </w:r>
      <w:r>
        <w:rPr>
          <w:rFonts w:ascii="Arial" w:hAnsi="Arial" w:cs="Arial"/>
        </w:rPr>
        <w:fldChar w:fldCharType="end"/>
      </w:r>
      <w:r>
        <w:rPr>
          <w:rFonts w:ascii="Arial" w:hAnsi="Arial" w:cs="Arial"/>
          <w:lang w:val="id-ID"/>
        </w:rPr>
        <w:t>.</w:t>
      </w:r>
    </w:p>
    <w:p w:rsidR="00243C6C" w:rsidRDefault="00243C6C" w:rsidP="00EE0D3D">
      <w:pPr>
        <w:pStyle w:val="ListParagraph"/>
        <w:numPr>
          <w:ilvl w:val="1"/>
          <w:numId w:val="33"/>
        </w:numPr>
        <w:spacing w:before="120" w:line="360" w:lineRule="auto"/>
        <w:ind w:left="567" w:hanging="567"/>
        <w:contextualSpacing w:val="0"/>
        <w:rPr>
          <w:rFonts w:ascii="Arial" w:hAnsi="Arial" w:cs="Arial"/>
          <w:b/>
          <w:sz w:val="24"/>
          <w:szCs w:val="24"/>
        </w:rPr>
      </w:pPr>
      <w:r>
        <w:rPr>
          <w:rFonts w:ascii="Arial" w:hAnsi="Arial" w:cs="Arial"/>
          <w:b/>
          <w:sz w:val="24"/>
          <w:szCs w:val="24"/>
        </w:rPr>
        <w:t>Obat-obat antiinflamasi</w:t>
      </w:r>
    </w:p>
    <w:p w:rsidR="00243C6C" w:rsidRDefault="00243C6C" w:rsidP="00243C6C">
      <w:pPr>
        <w:spacing w:line="360" w:lineRule="auto"/>
        <w:ind w:left="0" w:firstLine="567"/>
        <w:rPr>
          <w:rFonts w:ascii="Arial" w:hAnsi="Arial" w:cs="Arial"/>
          <w:b/>
          <w:sz w:val="24"/>
          <w:szCs w:val="24"/>
        </w:rPr>
      </w:pPr>
      <w:proofErr w:type="gramStart"/>
      <w:r>
        <w:rPr>
          <w:rFonts w:ascii="Arial" w:hAnsi="Arial" w:cs="Arial"/>
        </w:rPr>
        <w:t>Obat antiinflamasi adalah golongan obat yang memiliki aktivitas menekan atau mengurangi peradangan.</w:t>
      </w:r>
      <w:proofErr w:type="gramEnd"/>
      <w:r>
        <w:rPr>
          <w:rFonts w:ascii="Arial" w:hAnsi="Arial" w:cs="Arial"/>
        </w:rPr>
        <w:t xml:space="preserve"> </w:t>
      </w:r>
      <w:proofErr w:type="gramStart"/>
      <w:r>
        <w:rPr>
          <w:rFonts w:ascii="Arial" w:hAnsi="Arial" w:cs="Arial"/>
        </w:rPr>
        <w:t>Berdasarkan mekanisme kerjanya obat antiinflamasi terbagi menjadi dua golongan.</w:t>
      </w:r>
      <w:proofErr w:type="gramEnd"/>
      <w:r>
        <w:rPr>
          <w:rFonts w:ascii="Arial" w:hAnsi="Arial" w:cs="Arial"/>
        </w:rPr>
        <w:t xml:space="preserve"> </w:t>
      </w:r>
      <w:proofErr w:type="gramStart"/>
      <w:r>
        <w:rPr>
          <w:rFonts w:ascii="Arial" w:hAnsi="Arial" w:cs="Arial"/>
        </w:rPr>
        <w:t>Golongan pertama adalah golongan obat antiinflamasi steroid.</w:t>
      </w:r>
      <w:proofErr w:type="gramEnd"/>
      <w:r>
        <w:rPr>
          <w:rFonts w:ascii="Arial" w:hAnsi="Arial" w:cs="Arial"/>
        </w:rPr>
        <w:t xml:space="preserve"> </w:t>
      </w:r>
      <w:proofErr w:type="gramStart"/>
      <w:r>
        <w:rPr>
          <w:rFonts w:ascii="Arial" w:hAnsi="Arial" w:cs="Arial"/>
        </w:rPr>
        <w:t>Obat antiinflamasi yang kedua yaitu golongan obat antiinflamasi nonsteroid (AINS).</w:t>
      </w:r>
      <w:proofErr w:type="gramEnd"/>
      <w:r>
        <w:rPr>
          <w:rFonts w:ascii="Arial" w:hAnsi="Arial" w:cs="Arial"/>
        </w:rPr>
        <w:t xml:space="preserve"> Obat antiinflamasi steroid menghambat pembentukan asam arakhidonat yang menjadi dasar pembentukan mediator lain. </w:t>
      </w:r>
      <w:proofErr w:type="gramStart"/>
      <w:r>
        <w:rPr>
          <w:rFonts w:ascii="Arial" w:hAnsi="Arial" w:cs="Arial"/>
        </w:rPr>
        <w:t>Obat antiinflamasi yang kedua yaitu golongan obat antiinflamasi nonsteroid</w:t>
      </w:r>
      <w:r>
        <w:rPr>
          <w:rFonts w:ascii="Arial" w:hAnsi="Arial" w:cs="Arial"/>
          <w:lang w:val="id-ID"/>
        </w:rPr>
        <w:t xml:space="preserve"> </w:t>
      </w:r>
      <w:proofErr w:type="gramEnd"/>
      <w:r>
        <w:rPr>
          <w:rFonts w:ascii="Arial" w:hAnsi="Arial" w:cs="Arial"/>
        </w:rPr>
        <w:fldChar w:fldCharType="begin"/>
      </w:r>
      <w:r>
        <w:rPr>
          <w:rFonts w:ascii="Arial" w:hAnsi="Arial" w:cs="Arial"/>
        </w:rPr>
        <w:instrText xml:space="preserve"> CITATION Kat10 \l 1033 </w:instrText>
      </w:r>
      <w:r>
        <w:rPr>
          <w:rFonts w:ascii="Arial" w:hAnsi="Arial" w:cs="Arial"/>
        </w:rPr>
        <w:fldChar w:fldCharType="separate"/>
      </w:r>
      <w:r>
        <w:rPr>
          <w:rFonts w:ascii="Arial" w:hAnsi="Arial" w:cs="Arial"/>
          <w:noProof/>
        </w:rPr>
        <w:t>(Katzung &amp; Bertram, 2010)</w:t>
      </w:r>
      <w:r>
        <w:rPr>
          <w:rFonts w:ascii="Arial" w:hAnsi="Arial" w:cs="Arial"/>
        </w:rPr>
        <w:fldChar w:fldCharType="end"/>
      </w:r>
      <w:proofErr w:type="gramStart"/>
      <w:r>
        <w:rPr>
          <w:rFonts w:ascii="Arial" w:hAnsi="Arial" w:cs="Arial"/>
        </w:rPr>
        <w:t>.</w:t>
      </w:r>
      <w:proofErr w:type="gramEnd"/>
    </w:p>
    <w:p w:rsidR="00243C6C" w:rsidRDefault="00243C6C" w:rsidP="00EE0D3D">
      <w:pPr>
        <w:pStyle w:val="ListParagraph"/>
        <w:numPr>
          <w:ilvl w:val="2"/>
          <w:numId w:val="33"/>
        </w:numPr>
        <w:spacing w:before="120" w:line="360" w:lineRule="auto"/>
        <w:ind w:left="709" w:hanging="709"/>
        <w:contextualSpacing w:val="0"/>
        <w:rPr>
          <w:rFonts w:ascii="Arial" w:hAnsi="Arial" w:cs="Arial"/>
          <w:b/>
          <w:sz w:val="24"/>
          <w:szCs w:val="24"/>
        </w:rPr>
      </w:pPr>
      <w:r>
        <w:rPr>
          <w:rFonts w:ascii="Arial" w:hAnsi="Arial" w:cs="Arial"/>
          <w:b/>
          <w:sz w:val="24"/>
          <w:szCs w:val="24"/>
        </w:rPr>
        <w:t>Obat Antiinflamasi Golongan Non-Steroid</w:t>
      </w:r>
    </w:p>
    <w:p w:rsidR="00243C6C" w:rsidRDefault="00243C6C" w:rsidP="00243C6C">
      <w:pPr>
        <w:spacing w:after="120" w:line="360" w:lineRule="auto"/>
        <w:ind w:left="0" w:firstLine="567"/>
        <w:rPr>
          <w:rFonts w:ascii="Arial" w:hAnsi="Arial" w:cs="Arial"/>
          <w:bCs/>
          <w:lang w:val="id-ID"/>
        </w:rPr>
      </w:pPr>
      <w:r>
        <w:rPr>
          <w:rFonts w:ascii="Arial" w:hAnsi="Arial" w:cs="Arial"/>
          <w:bCs/>
          <w:lang w:val="id-ID"/>
        </w:rPr>
        <w:t xml:space="preserve">Obat antiinflamasi golongan non steroid (AINS) yaitu menghambat </w:t>
      </w:r>
      <w:r w:rsidRPr="003F225A">
        <w:rPr>
          <w:rFonts w:ascii="Arial" w:hAnsi="Arial" w:cs="Arial"/>
          <w:bCs/>
          <w:i/>
          <w:iCs/>
          <w:lang w:val="id-ID"/>
        </w:rPr>
        <w:t>siklooksigenase (COX)</w:t>
      </w:r>
      <w:r>
        <w:rPr>
          <w:rFonts w:ascii="Arial" w:hAnsi="Arial" w:cs="Arial"/>
          <w:bCs/>
          <w:lang w:val="id-ID"/>
        </w:rPr>
        <w:t xml:space="preserve"> sehingga konveri </w:t>
      </w:r>
      <w:r w:rsidRPr="003F225A">
        <w:rPr>
          <w:rFonts w:ascii="Arial" w:hAnsi="Arial" w:cs="Arial"/>
          <w:bCs/>
          <w:i/>
          <w:iCs/>
          <w:lang w:val="id-ID"/>
        </w:rPr>
        <w:t>asam arakidonat</w:t>
      </w:r>
      <w:r>
        <w:rPr>
          <w:rFonts w:ascii="Arial" w:hAnsi="Arial" w:cs="Arial"/>
          <w:bCs/>
          <w:lang w:val="id-ID"/>
        </w:rPr>
        <w:t xml:space="preserve"> menjadi </w:t>
      </w:r>
      <w:r>
        <w:rPr>
          <w:rFonts w:ascii="Arial" w:hAnsi="Arial" w:cs="Arial"/>
          <w:bCs/>
          <w:i/>
          <w:lang w:val="id-ID"/>
        </w:rPr>
        <w:t>prostaglandin,</w:t>
      </w:r>
      <w:r>
        <w:rPr>
          <w:rFonts w:ascii="Arial" w:hAnsi="Arial" w:cs="Arial"/>
          <w:bCs/>
          <w:lang w:val="id-ID"/>
        </w:rPr>
        <w:t xml:space="preserve"> </w:t>
      </w:r>
      <w:r w:rsidRPr="003F225A">
        <w:rPr>
          <w:rFonts w:ascii="Arial" w:hAnsi="Arial" w:cs="Arial"/>
          <w:bCs/>
          <w:i/>
          <w:iCs/>
          <w:lang w:val="id-ID"/>
        </w:rPr>
        <w:t>prostasiklin,</w:t>
      </w:r>
      <w:r>
        <w:rPr>
          <w:rFonts w:ascii="Arial" w:hAnsi="Arial" w:cs="Arial"/>
          <w:bCs/>
          <w:lang w:val="id-ID"/>
        </w:rPr>
        <w:t xml:space="preserve"> dan </w:t>
      </w:r>
      <w:r w:rsidRPr="003F225A">
        <w:rPr>
          <w:rFonts w:ascii="Arial" w:hAnsi="Arial" w:cs="Arial"/>
          <w:bCs/>
          <w:i/>
          <w:iCs/>
          <w:lang w:val="id-ID"/>
        </w:rPr>
        <w:t>tromboksan</w:t>
      </w:r>
      <w:r>
        <w:rPr>
          <w:rFonts w:ascii="Arial" w:hAnsi="Arial" w:cs="Arial"/>
          <w:bCs/>
          <w:lang w:val="id-ID"/>
        </w:rPr>
        <w:t xml:space="preserve"> yang berperan dalam menimbulkan reaksi peradangan terganggu. Tetapi antiinflamasi nonsteroid tidak menghambat </w:t>
      </w:r>
      <w:r w:rsidRPr="003F225A">
        <w:rPr>
          <w:rFonts w:ascii="Arial" w:hAnsi="Arial" w:cs="Arial"/>
          <w:bCs/>
          <w:i/>
          <w:iCs/>
          <w:lang w:val="id-ID"/>
        </w:rPr>
        <w:t>biosintesis leukotriene</w:t>
      </w:r>
      <w:r>
        <w:rPr>
          <w:rFonts w:ascii="Arial" w:hAnsi="Arial" w:cs="Arial"/>
          <w:bCs/>
          <w:lang w:val="id-ID"/>
        </w:rPr>
        <w:t xml:space="preserve"> yang diketahui ikut berperan dalam proses inflamasi</w:t>
      </w:r>
      <w:r>
        <w:rPr>
          <w:lang w:val="id-ID"/>
        </w:rPr>
        <w:t xml:space="preserve">. </w:t>
      </w:r>
      <w:r>
        <w:rPr>
          <w:rFonts w:ascii="Arial" w:hAnsi="Arial" w:cs="Arial"/>
          <w:bCs/>
          <w:i/>
          <w:lang w:val="id-ID"/>
        </w:rPr>
        <w:t>Siklooksigenase</w:t>
      </w:r>
      <w:r>
        <w:rPr>
          <w:rFonts w:ascii="Arial" w:hAnsi="Arial" w:cs="Arial"/>
          <w:bCs/>
          <w:lang w:val="id-ID"/>
        </w:rPr>
        <w:t xml:space="preserve"> terdapat dalam dua bentuk, yaitu </w:t>
      </w:r>
      <w:r w:rsidRPr="003F225A">
        <w:rPr>
          <w:rFonts w:ascii="Arial" w:hAnsi="Arial" w:cs="Arial"/>
          <w:bCs/>
          <w:i/>
          <w:iCs/>
          <w:lang w:val="id-ID"/>
        </w:rPr>
        <w:t>COX-1</w:t>
      </w:r>
      <w:r>
        <w:rPr>
          <w:rFonts w:ascii="Arial" w:hAnsi="Arial" w:cs="Arial"/>
          <w:bCs/>
          <w:lang w:val="id-ID"/>
        </w:rPr>
        <w:t xml:space="preserve"> dan </w:t>
      </w:r>
      <w:r w:rsidRPr="003F225A">
        <w:rPr>
          <w:rFonts w:ascii="Arial" w:hAnsi="Arial" w:cs="Arial"/>
          <w:bCs/>
          <w:i/>
          <w:iCs/>
          <w:lang w:val="id-ID"/>
        </w:rPr>
        <w:t>COX-2.</w:t>
      </w:r>
      <w:r>
        <w:rPr>
          <w:rFonts w:ascii="Arial" w:hAnsi="Arial" w:cs="Arial"/>
          <w:bCs/>
          <w:lang w:val="id-ID"/>
        </w:rPr>
        <w:t xml:space="preserve"> </w:t>
      </w:r>
      <w:r w:rsidRPr="003F225A">
        <w:rPr>
          <w:rFonts w:ascii="Arial" w:hAnsi="Arial" w:cs="Arial"/>
          <w:bCs/>
          <w:i/>
          <w:iCs/>
          <w:lang w:val="id-ID"/>
        </w:rPr>
        <w:t>COX-1</w:t>
      </w:r>
      <w:r>
        <w:rPr>
          <w:rFonts w:ascii="Arial" w:hAnsi="Arial" w:cs="Arial"/>
          <w:bCs/>
          <w:lang w:val="id-ID"/>
        </w:rPr>
        <w:t xml:space="preserve"> penting dalam pemeliharaan berbagai organ dan jaringan khususnya ginjal, saluran cerna dan trombosit. Jika aktivitas </w:t>
      </w:r>
      <w:r w:rsidRPr="003F225A">
        <w:rPr>
          <w:rFonts w:ascii="Arial" w:hAnsi="Arial" w:cs="Arial"/>
          <w:bCs/>
          <w:i/>
          <w:iCs/>
          <w:lang w:val="id-ID"/>
        </w:rPr>
        <w:t>COX-1</w:t>
      </w:r>
      <w:r>
        <w:rPr>
          <w:rFonts w:ascii="Arial" w:hAnsi="Arial" w:cs="Arial"/>
          <w:bCs/>
          <w:lang w:val="id-ID"/>
        </w:rPr>
        <w:t xml:space="preserve"> dihambat oleh AINS maka akan timbul efek samping pada berbagai organ dan jaringan tersebut. Sedangkan jika aktivitas </w:t>
      </w:r>
      <w:r w:rsidRPr="003F225A">
        <w:rPr>
          <w:rFonts w:ascii="Arial" w:hAnsi="Arial" w:cs="Arial"/>
          <w:bCs/>
          <w:i/>
          <w:iCs/>
          <w:lang w:val="id-ID"/>
        </w:rPr>
        <w:t>COX-2</w:t>
      </w:r>
      <w:r>
        <w:rPr>
          <w:rFonts w:ascii="Arial" w:hAnsi="Arial" w:cs="Arial"/>
          <w:bCs/>
          <w:lang w:val="id-ID"/>
        </w:rPr>
        <w:t xml:space="preserve"> dihambat oleh AINS maka inflamasi akan berkurang</w:t>
      </w:r>
      <w:r>
        <w:rPr>
          <w:rFonts w:ascii="Arial" w:hAnsi="Arial" w:cs="Arial"/>
          <w:bCs/>
          <w:color w:val="FF0000"/>
          <w:lang w:val="id-ID"/>
        </w:rPr>
        <w:t xml:space="preserve">. </w:t>
      </w:r>
      <w:r>
        <w:rPr>
          <w:rFonts w:ascii="Arial" w:hAnsi="Arial" w:cs="Arial"/>
          <w:bCs/>
          <w:lang w:val="id-ID"/>
        </w:rPr>
        <w:t xml:space="preserve">Satu di antara obat golongan AINS yang sering digunakan untuk mengatasi inflamasi dan nyeri adalah natrium diklofenak. Obat ini adalah penghambat </w:t>
      </w:r>
      <w:r w:rsidRPr="003F225A">
        <w:rPr>
          <w:rFonts w:ascii="Arial" w:hAnsi="Arial" w:cs="Arial"/>
          <w:bCs/>
          <w:i/>
          <w:iCs/>
          <w:lang w:val="id-ID"/>
        </w:rPr>
        <w:t>sikloogsigenase</w:t>
      </w:r>
      <w:r>
        <w:rPr>
          <w:rFonts w:ascii="Arial" w:hAnsi="Arial" w:cs="Arial"/>
          <w:bCs/>
          <w:lang w:val="id-ID"/>
        </w:rPr>
        <w:t xml:space="preserve"> yang relative kuat, juga mengurangi </w:t>
      </w:r>
      <w:r w:rsidRPr="003F225A">
        <w:rPr>
          <w:rFonts w:ascii="Arial" w:hAnsi="Arial" w:cs="Arial"/>
          <w:bCs/>
          <w:i/>
          <w:iCs/>
          <w:lang w:val="id-ID"/>
        </w:rPr>
        <w:t>bioavailabilitas asam arakidonat.</w:t>
      </w:r>
      <w:r>
        <w:rPr>
          <w:rFonts w:ascii="Arial" w:hAnsi="Arial" w:cs="Arial"/>
          <w:bCs/>
          <w:lang w:val="id-ID"/>
        </w:rPr>
        <w:t xml:space="preserve"> Natrium diklofenak digunakan untuk mengurangi rasa nyeri akibat peradangan disebabkan karena penghambatan pembentukan </w:t>
      </w:r>
      <w:r w:rsidRPr="003F225A">
        <w:rPr>
          <w:rFonts w:ascii="Arial" w:hAnsi="Arial" w:cs="Arial"/>
          <w:bCs/>
          <w:i/>
          <w:iCs/>
          <w:lang w:val="id-ID"/>
        </w:rPr>
        <w:lastRenderedPageBreak/>
        <w:t>prostaglandin</w:t>
      </w:r>
      <w:r>
        <w:rPr>
          <w:rFonts w:ascii="Arial" w:hAnsi="Arial" w:cs="Arial"/>
          <w:bCs/>
          <w:lang w:val="id-ID"/>
        </w:rPr>
        <w:t xml:space="preserve"> dan </w:t>
      </w:r>
      <w:r w:rsidRPr="003F225A">
        <w:rPr>
          <w:rFonts w:ascii="Arial" w:hAnsi="Arial" w:cs="Arial"/>
          <w:bCs/>
          <w:i/>
          <w:iCs/>
          <w:lang w:val="id-ID"/>
        </w:rPr>
        <w:t>asam arakidonat</w:t>
      </w:r>
      <w:r>
        <w:rPr>
          <w:rFonts w:ascii="Arial" w:hAnsi="Arial" w:cs="Arial"/>
          <w:bCs/>
          <w:lang w:val="id-ID"/>
        </w:rPr>
        <w:t xml:space="preserve"> pada enzim </w:t>
      </w:r>
      <w:r w:rsidRPr="003F225A">
        <w:rPr>
          <w:rFonts w:ascii="Arial" w:hAnsi="Arial" w:cs="Arial"/>
          <w:bCs/>
          <w:i/>
          <w:iCs/>
          <w:lang w:val="id-ID"/>
        </w:rPr>
        <w:t>sikloogsigenase</w:t>
      </w:r>
      <w:r>
        <w:rPr>
          <w:rFonts w:ascii="Arial" w:hAnsi="Arial" w:cs="Arial"/>
          <w:bCs/>
          <w:lang w:val="id-ID"/>
        </w:rPr>
        <w:t xml:space="preserve">. Natrium Diklofenak diabsorpsi cepat dan sempurna setelah pemberian peroral. </w:t>
      </w:r>
      <w:r w:rsidRPr="003F225A">
        <w:rPr>
          <w:rFonts w:ascii="Arial" w:hAnsi="Arial" w:cs="Arial"/>
          <w:bCs/>
          <w:i/>
          <w:iCs/>
          <w:lang w:val="id-ID"/>
        </w:rPr>
        <w:t>Bioavailabilitasnya</w:t>
      </w:r>
      <w:r>
        <w:rPr>
          <w:rFonts w:ascii="Arial" w:hAnsi="Arial" w:cs="Arial"/>
          <w:bCs/>
          <w:lang w:val="id-ID"/>
        </w:rPr>
        <w:t xml:space="preserve"> sekitar 50% akibat metabolisme lintas pertama yang cukup besar. Obat ini 99% terikat pada protein plasma dan waktu paruhnya berada pada rentang 1–3 jam </w:t>
      </w:r>
      <w:r>
        <w:rPr>
          <w:rFonts w:ascii="Arial" w:hAnsi="Arial" w:cs="Arial"/>
          <w:bCs/>
          <w:lang w:val="id-ID"/>
        </w:rPr>
        <w:fldChar w:fldCharType="begin"/>
      </w:r>
      <w:r>
        <w:rPr>
          <w:rFonts w:ascii="Arial" w:hAnsi="Arial" w:cs="Arial"/>
          <w:bCs/>
          <w:lang w:val="id-ID"/>
        </w:rPr>
        <w:instrText xml:space="preserve"> CITATION Wil07 \l 1057 </w:instrText>
      </w:r>
      <w:r>
        <w:rPr>
          <w:rFonts w:ascii="Arial" w:hAnsi="Arial" w:cs="Arial"/>
          <w:bCs/>
          <w:lang w:val="id-ID"/>
        </w:rPr>
        <w:fldChar w:fldCharType="separate"/>
      </w:r>
      <w:r>
        <w:rPr>
          <w:rFonts w:ascii="Arial" w:hAnsi="Arial" w:cs="Arial"/>
          <w:noProof/>
          <w:lang w:val="id-ID"/>
        </w:rPr>
        <w:t>(Wilmana, P, &amp; Sulistia, 2007)</w:t>
      </w:r>
      <w:r>
        <w:rPr>
          <w:rFonts w:ascii="Arial" w:hAnsi="Arial" w:cs="Arial"/>
          <w:bCs/>
          <w:lang w:val="id-ID"/>
        </w:rPr>
        <w:fldChar w:fldCharType="end"/>
      </w:r>
      <w:r>
        <w:rPr>
          <w:rFonts w:ascii="Arial" w:hAnsi="Arial" w:cs="Arial"/>
          <w:bCs/>
          <w:lang w:val="id-ID"/>
        </w:rPr>
        <w:t>.</w:t>
      </w:r>
    </w:p>
    <w:p w:rsidR="00243C6C" w:rsidRDefault="00243C6C" w:rsidP="00EE0D3D">
      <w:pPr>
        <w:pStyle w:val="ListParagraph"/>
        <w:numPr>
          <w:ilvl w:val="2"/>
          <w:numId w:val="33"/>
        </w:numPr>
        <w:spacing w:line="360" w:lineRule="auto"/>
        <w:ind w:left="709" w:hanging="709"/>
        <w:contextualSpacing w:val="0"/>
        <w:rPr>
          <w:rFonts w:ascii="Arial" w:hAnsi="Arial" w:cs="Arial"/>
          <w:b/>
          <w:sz w:val="24"/>
          <w:szCs w:val="24"/>
        </w:rPr>
      </w:pPr>
      <w:r>
        <w:rPr>
          <w:rFonts w:ascii="Arial" w:hAnsi="Arial" w:cs="Arial"/>
          <w:b/>
          <w:sz w:val="24"/>
          <w:szCs w:val="24"/>
        </w:rPr>
        <w:t xml:space="preserve">Obat Antiinflamasi Golongan </w:t>
      </w:r>
      <w:r>
        <w:rPr>
          <w:rFonts w:ascii="Arial" w:hAnsi="Arial" w:cs="Arial"/>
          <w:b/>
          <w:sz w:val="24"/>
          <w:szCs w:val="24"/>
          <w:lang w:val="id-ID"/>
        </w:rPr>
        <w:t>Streroid</w:t>
      </w:r>
    </w:p>
    <w:p w:rsidR="00243C6C" w:rsidRPr="00565EF3" w:rsidRDefault="00243C6C" w:rsidP="00243C6C">
      <w:pPr>
        <w:pStyle w:val="ListParagraph"/>
        <w:spacing w:line="360" w:lineRule="auto"/>
        <w:ind w:left="0" w:firstLine="567"/>
        <w:contextualSpacing w:val="0"/>
        <w:rPr>
          <w:lang w:val="id-ID"/>
        </w:rPr>
      </w:pPr>
      <w:r>
        <w:rPr>
          <w:rFonts w:ascii="Arial" w:hAnsi="Arial" w:cs="Arial"/>
        </w:rPr>
        <w:t xml:space="preserve">Obat antiinflamasi golongan steroid </w:t>
      </w:r>
      <w:r>
        <w:rPr>
          <w:rFonts w:ascii="Arial" w:hAnsi="Arial" w:cs="Arial"/>
          <w:lang w:val="id-ID"/>
        </w:rPr>
        <w:t xml:space="preserve">bekerja menghambat sintesis </w:t>
      </w:r>
      <w:r w:rsidRPr="003F225A">
        <w:rPr>
          <w:rFonts w:ascii="Arial" w:hAnsi="Arial" w:cs="Arial"/>
          <w:i/>
          <w:iCs/>
          <w:lang w:val="id-ID"/>
        </w:rPr>
        <w:t>prostaglandin</w:t>
      </w:r>
      <w:r>
        <w:rPr>
          <w:rFonts w:ascii="Arial" w:hAnsi="Arial" w:cs="Arial"/>
          <w:lang w:val="id-ID"/>
        </w:rPr>
        <w:t xml:space="preserve"> dengan </w:t>
      </w:r>
      <w:proofErr w:type="gramStart"/>
      <w:r>
        <w:rPr>
          <w:rFonts w:ascii="Arial" w:hAnsi="Arial" w:cs="Arial"/>
          <w:lang w:val="id-ID"/>
        </w:rPr>
        <w:t>cara</w:t>
      </w:r>
      <w:proofErr w:type="gramEnd"/>
      <w:r>
        <w:rPr>
          <w:rFonts w:ascii="Arial" w:hAnsi="Arial" w:cs="Arial"/>
          <w:lang w:val="id-ID"/>
        </w:rPr>
        <w:t xml:space="preserve"> menghambat enzim </w:t>
      </w:r>
      <w:r w:rsidRPr="003F225A">
        <w:rPr>
          <w:rFonts w:ascii="Arial" w:hAnsi="Arial" w:cs="Arial"/>
          <w:i/>
          <w:iCs/>
          <w:lang w:val="id-ID"/>
        </w:rPr>
        <w:t>fosfolipase,</w:t>
      </w:r>
      <w:r>
        <w:rPr>
          <w:rFonts w:ascii="Arial" w:hAnsi="Arial" w:cs="Arial"/>
          <w:lang w:val="id-ID"/>
        </w:rPr>
        <w:t xml:space="preserve"> sehingga </w:t>
      </w:r>
      <w:r w:rsidRPr="003F225A">
        <w:rPr>
          <w:rFonts w:ascii="Arial" w:hAnsi="Arial" w:cs="Arial"/>
          <w:i/>
          <w:iCs/>
          <w:lang w:val="id-ID"/>
        </w:rPr>
        <w:t xml:space="preserve">fosfolipid </w:t>
      </w:r>
      <w:r>
        <w:rPr>
          <w:rFonts w:ascii="Arial" w:hAnsi="Arial" w:cs="Arial"/>
          <w:lang w:val="id-ID"/>
        </w:rPr>
        <w:t xml:space="preserve">yang berada pada membran sel tidak dapat diubah menjadi </w:t>
      </w:r>
      <w:r w:rsidRPr="003F225A">
        <w:rPr>
          <w:rFonts w:ascii="Arial" w:hAnsi="Arial" w:cs="Arial"/>
          <w:i/>
          <w:iCs/>
          <w:lang w:val="id-ID"/>
        </w:rPr>
        <w:t>asam arakidonat.</w:t>
      </w:r>
      <w:r>
        <w:rPr>
          <w:rFonts w:ascii="Arial" w:hAnsi="Arial" w:cs="Arial"/>
          <w:lang w:val="id-ID"/>
        </w:rPr>
        <w:t xml:space="preserve">  Akibatnya </w:t>
      </w:r>
      <w:r w:rsidRPr="003F225A">
        <w:rPr>
          <w:rFonts w:ascii="Arial" w:hAnsi="Arial" w:cs="Arial"/>
          <w:i/>
          <w:iCs/>
          <w:lang w:val="id-ID"/>
        </w:rPr>
        <w:t>prostaglandin</w:t>
      </w:r>
      <w:r>
        <w:rPr>
          <w:rFonts w:ascii="Arial" w:hAnsi="Arial" w:cs="Arial"/>
          <w:lang w:val="id-ID"/>
        </w:rPr>
        <w:t xml:space="preserve"> tidak akan terbentuk dan efek inflamasi tidak ada. Contoh obat antiinflamasi steroid yaitu deksametason, betametason dan hidrokortison </w:t>
      </w:r>
      <w:r w:rsidRPr="00565EF3">
        <w:rPr>
          <w:rFonts w:ascii="Arial" w:hAnsi="Arial" w:cs="Arial"/>
        </w:rPr>
        <w:fldChar w:fldCharType="begin"/>
      </w:r>
      <w:r w:rsidRPr="00565EF3">
        <w:rPr>
          <w:rFonts w:ascii="Arial" w:hAnsi="Arial" w:cs="Arial"/>
          <w:lang w:val="id-ID"/>
        </w:rPr>
        <w:instrText xml:space="preserve"> CITATION Tja07 \l 1057 </w:instrText>
      </w:r>
      <w:r w:rsidRPr="00565EF3">
        <w:rPr>
          <w:rFonts w:ascii="Arial" w:hAnsi="Arial" w:cs="Arial"/>
        </w:rPr>
        <w:fldChar w:fldCharType="separate"/>
      </w:r>
      <w:r w:rsidRPr="00565EF3">
        <w:rPr>
          <w:rFonts w:ascii="Arial" w:hAnsi="Arial" w:cs="Arial"/>
          <w:noProof/>
          <w:lang w:val="id-ID"/>
        </w:rPr>
        <w:t>(Tjay &amp; Rahardja, 2007)</w:t>
      </w:r>
      <w:r w:rsidRPr="00565EF3">
        <w:rPr>
          <w:rFonts w:ascii="Arial" w:hAnsi="Arial" w:cs="Arial"/>
        </w:rPr>
        <w:fldChar w:fldCharType="end"/>
      </w:r>
      <w:r w:rsidRPr="00565EF3">
        <w:rPr>
          <w:rFonts w:ascii="Arial" w:hAnsi="Arial" w:cs="Arial"/>
          <w:lang w:val="id-ID"/>
        </w:rPr>
        <w:t>.</w:t>
      </w:r>
    </w:p>
    <w:p w:rsidR="00243C6C" w:rsidRDefault="00243C6C" w:rsidP="00EE0D3D">
      <w:pPr>
        <w:pStyle w:val="ListParagraph"/>
        <w:numPr>
          <w:ilvl w:val="1"/>
          <w:numId w:val="33"/>
        </w:numPr>
        <w:spacing w:before="120" w:line="360" w:lineRule="auto"/>
        <w:ind w:left="567" w:hanging="567"/>
        <w:contextualSpacing w:val="0"/>
        <w:rPr>
          <w:rFonts w:ascii="Arial" w:hAnsi="Arial" w:cs="Arial"/>
          <w:b/>
          <w:sz w:val="24"/>
          <w:szCs w:val="24"/>
        </w:rPr>
      </w:pPr>
      <w:r>
        <w:rPr>
          <w:rFonts w:ascii="Arial" w:hAnsi="Arial" w:cs="Arial"/>
          <w:b/>
          <w:noProof/>
          <w:sz w:val="24"/>
          <w:szCs w:val="24"/>
          <w:lang w:val="id-ID" w:eastAsia="id-ID"/>
        </w:rPr>
        <w:drawing>
          <wp:anchor distT="0" distB="0" distL="0" distR="0" simplePos="0" relativeHeight="251679744" behindDoc="0" locked="0" layoutInCell="1" allowOverlap="1" wp14:anchorId="0CD7864A" wp14:editId="434786F8">
            <wp:simplePos x="0" y="0"/>
            <wp:positionH relativeFrom="column">
              <wp:posOffset>1376458</wp:posOffset>
            </wp:positionH>
            <wp:positionV relativeFrom="paragraph">
              <wp:posOffset>258445</wp:posOffset>
            </wp:positionV>
            <wp:extent cx="2500829" cy="1526843"/>
            <wp:effectExtent l="0" t="0" r="0" b="0"/>
            <wp:wrapNone/>
            <wp:docPr id="1028" name="Image1" descr="struktur-molekul-natrium-diklofe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rotWithShape="1">
                    <a:blip r:embed="rId39" cstate="print">
                      <a:extLst>
                        <a:ext uri="{28A0092B-C50C-407E-A947-70E740481C1C}">
                          <a14:useLocalDpi xmlns:a14="http://schemas.microsoft.com/office/drawing/2010/main" val="0"/>
                        </a:ext>
                      </a:extLst>
                    </a:blip>
                    <a:srcRect t="6149" b="19882"/>
                    <a:stretch>
                      <a:fillRect/>
                    </a:stretch>
                  </pic:blipFill>
                  <pic:spPr>
                    <a:xfrm>
                      <a:off x="0" y="0"/>
                      <a:ext cx="2500829" cy="1526843"/>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sz w:val="24"/>
          <w:szCs w:val="24"/>
        </w:rPr>
        <w:t>Natrium Diklofenak</w:t>
      </w:r>
    </w:p>
    <w:p w:rsidR="00243C6C" w:rsidRDefault="00243C6C" w:rsidP="00243C6C">
      <w:pPr>
        <w:pStyle w:val="ListParagraph"/>
        <w:spacing w:after="120" w:line="360" w:lineRule="auto"/>
        <w:contextualSpacing w:val="0"/>
        <w:rPr>
          <w:rFonts w:ascii="Arial" w:hAnsi="Arial" w:cs="Arial"/>
          <w:b/>
          <w:sz w:val="24"/>
          <w:szCs w:val="24"/>
          <w:lang w:val="id-ID"/>
        </w:rPr>
      </w:pPr>
    </w:p>
    <w:p w:rsidR="00243C6C" w:rsidRDefault="00243C6C" w:rsidP="00243C6C">
      <w:pPr>
        <w:pStyle w:val="ListParagraph"/>
        <w:spacing w:after="120" w:line="360" w:lineRule="auto"/>
        <w:contextualSpacing w:val="0"/>
        <w:rPr>
          <w:rFonts w:ascii="Arial" w:hAnsi="Arial" w:cs="Arial"/>
          <w:b/>
          <w:sz w:val="24"/>
          <w:szCs w:val="24"/>
          <w:lang w:val="id-ID"/>
        </w:rPr>
      </w:pPr>
    </w:p>
    <w:p w:rsidR="00243C6C" w:rsidRDefault="00243C6C" w:rsidP="00243C6C">
      <w:pPr>
        <w:pStyle w:val="ListParagraph"/>
        <w:spacing w:after="120" w:line="360" w:lineRule="auto"/>
        <w:contextualSpacing w:val="0"/>
        <w:rPr>
          <w:rFonts w:ascii="Arial" w:hAnsi="Arial" w:cs="Arial"/>
          <w:b/>
          <w:sz w:val="24"/>
          <w:szCs w:val="24"/>
          <w:lang w:val="id-ID"/>
        </w:rPr>
      </w:pPr>
    </w:p>
    <w:p w:rsidR="00243C6C" w:rsidRDefault="00243C6C" w:rsidP="00243C6C">
      <w:pPr>
        <w:spacing w:after="120" w:line="360" w:lineRule="auto"/>
        <w:ind w:left="0" w:firstLine="0"/>
        <w:rPr>
          <w:rFonts w:ascii="Arial" w:hAnsi="Arial" w:cs="Arial"/>
          <w:bCs/>
          <w:i/>
          <w:iCs/>
          <w:sz w:val="18"/>
          <w:szCs w:val="18"/>
          <w:lang w:val="id-ID"/>
        </w:rPr>
      </w:pPr>
    </w:p>
    <w:p w:rsidR="00243C6C" w:rsidRPr="00481343" w:rsidRDefault="00243C6C" w:rsidP="00243C6C">
      <w:pPr>
        <w:spacing w:after="120" w:line="360" w:lineRule="auto"/>
        <w:ind w:left="0" w:firstLine="0"/>
        <w:rPr>
          <w:rFonts w:ascii="Arial" w:hAnsi="Arial" w:cs="Arial"/>
          <w:bCs/>
          <w:i/>
          <w:iCs/>
          <w:sz w:val="18"/>
          <w:szCs w:val="18"/>
          <w:lang w:val="id-ID"/>
        </w:rPr>
      </w:pPr>
    </w:p>
    <w:p w:rsidR="00243C6C" w:rsidRDefault="00243C6C" w:rsidP="00243C6C">
      <w:pPr>
        <w:pStyle w:val="ListParagraph"/>
        <w:spacing w:after="120" w:line="360" w:lineRule="auto"/>
        <w:contextualSpacing w:val="0"/>
        <w:jc w:val="center"/>
        <w:rPr>
          <w:rFonts w:ascii="Arial" w:hAnsi="Arial" w:cs="Arial"/>
          <w:bCs/>
          <w:i/>
          <w:iCs/>
          <w:sz w:val="18"/>
          <w:szCs w:val="18"/>
          <w:lang w:val="id-ID"/>
        </w:rPr>
      </w:pPr>
      <w:r>
        <w:rPr>
          <w:rFonts w:ascii="Arial" w:hAnsi="Arial" w:cs="Arial"/>
          <w:bCs/>
          <w:i/>
          <w:iCs/>
          <w:sz w:val="18"/>
          <w:szCs w:val="18"/>
          <w:lang w:val="id-ID"/>
        </w:rPr>
        <w:t>Gambar 2.7 struktur Natrium Diklofenak</w:t>
      </w:r>
    </w:p>
    <w:p w:rsidR="00243C6C" w:rsidRDefault="00243C6C" w:rsidP="00243C6C">
      <w:pPr>
        <w:pStyle w:val="ListParagraph"/>
        <w:spacing w:line="360" w:lineRule="auto"/>
        <w:ind w:left="284" w:hangingChars="129"/>
        <w:contextualSpacing w:val="0"/>
        <w:rPr>
          <w:rFonts w:ascii="Arial" w:hAnsi="Arial" w:cs="Arial"/>
          <w:bCs/>
          <w:i/>
          <w:iCs/>
          <w:sz w:val="18"/>
          <w:szCs w:val="18"/>
          <w:lang w:val="id-ID"/>
        </w:rPr>
      </w:pPr>
      <w:r>
        <w:rPr>
          <w:rFonts w:ascii="Arial" w:hAnsi="Arial" w:cs="Arial"/>
          <w:bCs/>
          <w:lang w:val="id-ID"/>
        </w:rPr>
        <w:t xml:space="preserve">(sumber: </w:t>
      </w:r>
      <w:hyperlink r:id="rId40" w:history="1">
        <w:r w:rsidRPr="00243C6C">
          <w:rPr>
            <w:rStyle w:val="Hyperlink"/>
            <w:rFonts w:ascii="Arial" w:hAnsi="Arial" w:cs="Arial"/>
            <w:bCs/>
            <w:color w:val="auto"/>
            <w:lang w:val="id-ID"/>
          </w:rPr>
          <w:t>https://www.google.com/search?q=struktur+natrium+diklofenak</w:t>
        </w:r>
      </w:hyperlink>
      <w:r w:rsidRPr="00243C6C">
        <w:rPr>
          <w:rFonts w:ascii="Arial" w:hAnsi="Arial" w:cs="Arial"/>
          <w:bCs/>
          <w:lang w:val="id-ID"/>
        </w:rPr>
        <w:t>)</w:t>
      </w:r>
    </w:p>
    <w:p w:rsidR="00243C6C" w:rsidRDefault="00243C6C" w:rsidP="00243C6C">
      <w:pPr>
        <w:pStyle w:val="ListParagraph"/>
        <w:tabs>
          <w:tab w:val="left" w:pos="993"/>
          <w:tab w:val="left" w:pos="2268"/>
        </w:tabs>
        <w:spacing w:line="360" w:lineRule="auto"/>
        <w:ind w:left="284" w:hangingChars="129"/>
        <w:contextualSpacing w:val="0"/>
        <w:rPr>
          <w:rFonts w:ascii="Arial" w:hAnsi="Arial" w:cs="Arial"/>
          <w:bCs/>
          <w:lang w:val="id-ID"/>
        </w:rPr>
      </w:pPr>
      <w:r>
        <w:rPr>
          <w:rFonts w:ascii="Arial" w:hAnsi="Arial" w:cs="Arial"/>
          <w:bCs/>
          <w:lang w:val="id-ID"/>
        </w:rPr>
        <w:t xml:space="preserve">Nama kimia </w:t>
      </w:r>
      <w:r>
        <w:rPr>
          <w:rFonts w:ascii="Arial" w:hAnsi="Arial" w:cs="Arial"/>
          <w:bCs/>
          <w:lang w:val="id-ID"/>
        </w:rPr>
        <w:tab/>
        <w:t>: 2-(2-(2,6-dichlorophenylamino)fenil)acetic acid.</w:t>
      </w:r>
    </w:p>
    <w:p w:rsidR="00243C6C" w:rsidRDefault="00243C6C" w:rsidP="00243C6C">
      <w:pPr>
        <w:pStyle w:val="ListParagraph"/>
        <w:tabs>
          <w:tab w:val="left" w:pos="993"/>
          <w:tab w:val="left" w:pos="2268"/>
        </w:tabs>
        <w:spacing w:line="360" w:lineRule="auto"/>
        <w:ind w:left="993"/>
        <w:contextualSpacing w:val="0"/>
        <w:rPr>
          <w:rFonts w:ascii="Arial" w:hAnsi="Arial" w:cs="Arial"/>
          <w:bCs/>
          <w:lang w:val="id-ID"/>
        </w:rPr>
      </w:pPr>
      <w:r>
        <w:rPr>
          <w:rFonts w:ascii="Arial" w:hAnsi="Arial" w:cs="Arial"/>
          <w:bCs/>
          <w:lang w:val="id-ID"/>
        </w:rPr>
        <w:t xml:space="preserve">Rumus kimia </w:t>
      </w:r>
      <w:r>
        <w:rPr>
          <w:rFonts w:ascii="Arial" w:hAnsi="Arial" w:cs="Arial"/>
          <w:bCs/>
          <w:lang w:val="id-ID"/>
        </w:rPr>
        <w:tab/>
        <w:t>:C14H10C12NaO2</w:t>
      </w:r>
    </w:p>
    <w:p w:rsidR="00243C6C" w:rsidRDefault="00243C6C" w:rsidP="00243C6C">
      <w:pPr>
        <w:pStyle w:val="ListParagraph"/>
        <w:tabs>
          <w:tab w:val="left" w:pos="993"/>
          <w:tab w:val="left" w:pos="2268"/>
        </w:tabs>
        <w:spacing w:line="360" w:lineRule="auto"/>
        <w:ind w:left="993"/>
        <w:contextualSpacing w:val="0"/>
        <w:rPr>
          <w:rFonts w:ascii="Arial" w:hAnsi="Arial" w:cs="Arial"/>
          <w:bCs/>
          <w:lang w:val="id-ID"/>
        </w:rPr>
      </w:pPr>
      <w:r>
        <w:rPr>
          <w:rFonts w:ascii="Arial" w:hAnsi="Arial" w:cs="Arial"/>
          <w:bCs/>
          <w:lang w:val="id-ID"/>
        </w:rPr>
        <w:t xml:space="preserve">Pemerian </w:t>
      </w:r>
      <w:r>
        <w:rPr>
          <w:rFonts w:ascii="Arial" w:hAnsi="Arial" w:cs="Arial"/>
          <w:bCs/>
          <w:lang w:val="id-ID"/>
        </w:rPr>
        <w:tab/>
        <w:t>:Serbuk hablur, berwarna putih, tidak berasa.</w:t>
      </w:r>
    </w:p>
    <w:p w:rsidR="00243C6C" w:rsidRPr="00565EF3" w:rsidRDefault="00243C6C" w:rsidP="00243C6C">
      <w:pPr>
        <w:pStyle w:val="ListParagraph"/>
        <w:tabs>
          <w:tab w:val="left" w:pos="993"/>
          <w:tab w:val="left" w:pos="2268"/>
        </w:tabs>
        <w:spacing w:line="360" w:lineRule="auto"/>
        <w:ind w:left="993"/>
        <w:contextualSpacing w:val="0"/>
        <w:rPr>
          <w:rFonts w:ascii="Arial" w:hAnsi="Arial" w:cs="Arial"/>
          <w:bCs/>
          <w:lang w:val="id-ID"/>
        </w:rPr>
      </w:pPr>
      <w:r>
        <w:rPr>
          <w:rFonts w:ascii="Arial" w:hAnsi="Arial" w:cs="Arial"/>
          <w:bCs/>
          <w:lang w:val="id-ID"/>
        </w:rPr>
        <w:t xml:space="preserve">BM </w:t>
      </w:r>
      <w:r>
        <w:rPr>
          <w:rFonts w:ascii="Arial" w:hAnsi="Arial" w:cs="Arial"/>
          <w:bCs/>
          <w:lang w:val="id-ID"/>
        </w:rPr>
        <w:tab/>
        <w:t>: 318,13</w:t>
      </w:r>
    </w:p>
    <w:p w:rsidR="00243C6C" w:rsidRDefault="00243C6C" w:rsidP="00243C6C">
      <w:pPr>
        <w:pStyle w:val="ListParagraph"/>
        <w:spacing w:line="360" w:lineRule="auto"/>
        <w:ind w:left="0" w:firstLine="567"/>
        <w:contextualSpacing w:val="0"/>
        <w:rPr>
          <w:rFonts w:ascii="Arial" w:hAnsi="Arial" w:cs="Arial"/>
          <w:lang w:val="id-ID"/>
        </w:rPr>
      </w:pPr>
      <w:proofErr w:type="gramStart"/>
      <w:r>
        <w:rPr>
          <w:rFonts w:ascii="Arial" w:hAnsi="Arial" w:cs="Arial"/>
        </w:rPr>
        <w:t xml:space="preserve">Natrium diklofenak merupakan </w:t>
      </w:r>
      <w:r w:rsidRPr="003F225A">
        <w:rPr>
          <w:rFonts w:ascii="Arial" w:hAnsi="Arial" w:cs="Arial"/>
          <w:i/>
          <w:iCs/>
        </w:rPr>
        <w:t>derivat fenilasetat</w:t>
      </w:r>
      <w:r>
        <w:rPr>
          <w:rFonts w:ascii="Arial" w:hAnsi="Arial" w:cs="Arial"/>
        </w:rPr>
        <w:t xml:space="preserve"> yang terkuat daya anti radangnya dengan efek samping yang kurang kuat dibandingkan dengan obat lainnya (piroksikam, indometasin).</w:t>
      </w:r>
      <w:proofErr w:type="gramEnd"/>
      <w:r>
        <w:rPr>
          <w:rFonts w:ascii="Arial" w:hAnsi="Arial" w:cs="Arial"/>
        </w:rPr>
        <w:t xml:space="preserve"> </w:t>
      </w:r>
      <w:proofErr w:type="gramStart"/>
      <w:r>
        <w:rPr>
          <w:rFonts w:ascii="Arial" w:hAnsi="Arial" w:cs="Arial"/>
        </w:rPr>
        <w:t>Dosis secara oral tiga kali sehari 25-50 mg. Diklofenak diabsorpsi dengan cepat dan sempurna setelah pemberian oral.</w:t>
      </w:r>
      <w:proofErr w:type="gramEnd"/>
      <w:r>
        <w:rPr>
          <w:rFonts w:ascii="Arial" w:hAnsi="Arial" w:cs="Arial"/>
        </w:rPr>
        <w:t xml:space="preserve"> Konsentrasi puncak dalam plasma tercapai dalam 2 sampai 3 jam</w:t>
      </w:r>
      <w:r>
        <w:rPr>
          <w:rFonts w:ascii="Arial" w:hAnsi="Arial" w:cs="Arial"/>
          <w:lang w:val="id-ID"/>
        </w:rPr>
        <w:t xml:space="preserve"> </w:t>
      </w:r>
      <w:r>
        <w:rPr>
          <w:rFonts w:ascii="Arial" w:hAnsi="Arial" w:cs="Arial"/>
          <w:lang w:val="id-ID"/>
        </w:rPr>
        <w:fldChar w:fldCharType="begin"/>
      </w:r>
      <w:r>
        <w:rPr>
          <w:rFonts w:ascii="Arial" w:hAnsi="Arial" w:cs="Arial"/>
          <w:lang w:val="id-ID"/>
        </w:rPr>
        <w:instrText xml:space="preserve"> CITATION Tja07 \l 1057 </w:instrText>
      </w:r>
      <w:r>
        <w:rPr>
          <w:rFonts w:ascii="Arial" w:hAnsi="Arial" w:cs="Arial"/>
          <w:lang w:val="id-ID"/>
        </w:rPr>
        <w:fldChar w:fldCharType="separate"/>
      </w:r>
      <w:r>
        <w:rPr>
          <w:rFonts w:ascii="Arial" w:hAnsi="Arial" w:cs="Arial"/>
          <w:noProof/>
          <w:lang w:val="id-ID"/>
        </w:rPr>
        <w:t>(Tjay &amp; Rahardja, 2007)</w:t>
      </w:r>
      <w:r>
        <w:rPr>
          <w:rFonts w:ascii="Arial" w:hAnsi="Arial" w:cs="Arial"/>
          <w:lang w:val="id-ID"/>
        </w:rPr>
        <w:fldChar w:fldCharType="end"/>
      </w:r>
      <w:r>
        <w:rPr>
          <w:rFonts w:ascii="Arial" w:hAnsi="Arial" w:cs="Arial"/>
          <w:lang w:val="id-ID"/>
        </w:rPr>
        <w:t xml:space="preserve">. </w:t>
      </w:r>
    </w:p>
    <w:p w:rsidR="00243C6C" w:rsidRDefault="00243C6C" w:rsidP="00243C6C">
      <w:pPr>
        <w:pStyle w:val="ListParagraph"/>
        <w:spacing w:after="120" w:line="360" w:lineRule="auto"/>
        <w:ind w:left="0" w:firstLine="567"/>
        <w:contextualSpacing w:val="0"/>
        <w:rPr>
          <w:rFonts w:ascii="Arial" w:hAnsi="Arial" w:cs="Arial"/>
          <w:lang w:val="id-ID"/>
        </w:rPr>
      </w:pPr>
      <w:proofErr w:type="gramStart"/>
      <w:r>
        <w:rPr>
          <w:rFonts w:ascii="Arial" w:hAnsi="Arial" w:cs="Arial"/>
        </w:rPr>
        <w:t xml:space="preserve">Absopsi obat ini melalui saluran cerna berlangsung cepat dan lengkap yang terikat 99% pada protein plasma dan mengalami efek lintas awal </w:t>
      </w:r>
      <w:r w:rsidRPr="003F225A">
        <w:rPr>
          <w:rFonts w:ascii="Arial" w:hAnsi="Arial" w:cs="Arial"/>
          <w:i/>
          <w:iCs/>
        </w:rPr>
        <w:t>(first-pass)</w:t>
      </w:r>
      <w:r>
        <w:rPr>
          <w:rFonts w:ascii="Arial" w:hAnsi="Arial" w:cs="Arial"/>
        </w:rPr>
        <w:t xml:space="preserve"> </w:t>
      </w:r>
      <w:r>
        <w:rPr>
          <w:rFonts w:ascii="Arial" w:hAnsi="Arial" w:cs="Arial"/>
        </w:rPr>
        <w:lastRenderedPageBreak/>
        <w:t>sebesar 40-50%.</w:t>
      </w:r>
      <w:proofErr w:type="gramEnd"/>
      <w:r>
        <w:rPr>
          <w:rFonts w:ascii="Arial" w:hAnsi="Arial" w:cs="Arial"/>
        </w:rPr>
        <w:t xml:space="preserve"> </w:t>
      </w:r>
      <w:proofErr w:type="gramStart"/>
      <w:r>
        <w:rPr>
          <w:rFonts w:ascii="Arial" w:hAnsi="Arial" w:cs="Arial"/>
        </w:rPr>
        <w:t>Walaupun waktu paruh singkat yakni 1-3 jam, natrium diklofenak diakumulasi di cairan sinovilia yang menjelaskan efek terapi di sendi jauh lebih panjang waktu paruh obat tersebut.</w:t>
      </w:r>
      <w:proofErr w:type="gramEnd"/>
      <w:r>
        <w:rPr>
          <w:rFonts w:ascii="Arial" w:hAnsi="Arial" w:cs="Arial"/>
        </w:rPr>
        <w:t xml:space="preserve"> </w:t>
      </w:r>
      <w:proofErr w:type="gramStart"/>
      <w:r>
        <w:rPr>
          <w:rFonts w:ascii="Arial" w:hAnsi="Arial" w:cs="Arial"/>
        </w:rPr>
        <w:t>Efek samping yang lazim terjadiialah mual, gastritis, eritema kulit, dan sakit kepala.</w:t>
      </w:r>
      <w:proofErr w:type="gramEnd"/>
      <w:r>
        <w:rPr>
          <w:rFonts w:ascii="Arial" w:hAnsi="Arial" w:cs="Arial"/>
        </w:rPr>
        <w:t xml:space="preserve"> </w:t>
      </w:r>
      <w:proofErr w:type="gramStart"/>
      <w:r>
        <w:rPr>
          <w:rFonts w:ascii="Arial" w:hAnsi="Arial" w:cs="Arial"/>
        </w:rPr>
        <w:t>Dosis orang dewasa 100-150 mg sehari terbagi 2 atau 3 dosis</w:t>
      </w:r>
      <w:r>
        <w:rPr>
          <w:rFonts w:ascii="Arial" w:hAnsi="Arial" w:cs="Arial"/>
          <w:lang w:val="id-ID"/>
        </w:rPr>
        <w:t>.</w:t>
      </w:r>
      <w:proofErr w:type="gramEnd"/>
      <w:r>
        <w:rPr>
          <w:rFonts w:ascii="Arial" w:hAnsi="Arial" w:cs="Arial"/>
          <w:lang w:val="id-ID"/>
        </w:rPr>
        <w:t xml:space="preserve"> </w:t>
      </w:r>
      <w:proofErr w:type="gramStart"/>
      <w:r>
        <w:rPr>
          <w:rFonts w:ascii="Arial" w:hAnsi="Arial" w:cs="Arial"/>
        </w:rPr>
        <w:t>Natrium diklofenak merupakan serbuk hablur putih, higroskopik, mudah larut dalam metanol, larut dalam etanol dan agak sukar larut dalam air dan praktis tidak larut dalam kloroform dan dalam eter</w:t>
      </w:r>
      <w:r>
        <w:rPr>
          <w:rFonts w:ascii="Arial" w:hAnsi="Arial" w:cs="Arial"/>
          <w:lang w:val="id-ID"/>
        </w:rPr>
        <w:t xml:space="preserve"> </w:t>
      </w:r>
      <w:r>
        <w:rPr>
          <w:rFonts w:ascii="Arial" w:hAnsi="Arial" w:cs="Arial"/>
        </w:rPr>
        <w:t>(Wilmana dan Gan, 2007).</w:t>
      </w:r>
      <w:proofErr w:type="gramEnd"/>
    </w:p>
    <w:p w:rsidR="00243C6C" w:rsidRDefault="00243C6C" w:rsidP="00EE0D3D">
      <w:pPr>
        <w:pStyle w:val="ListParagraph"/>
        <w:numPr>
          <w:ilvl w:val="1"/>
          <w:numId w:val="33"/>
        </w:numPr>
        <w:spacing w:line="360" w:lineRule="auto"/>
        <w:ind w:left="567" w:hanging="567"/>
        <w:contextualSpacing w:val="0"/>
        <w:rPr>
          <w:rFonts w:ascii="Arial" w:hAnsi="Arial" w:cs="Arial"/>
          <w:b/>
          <w:sz w:val="24"/>
          <w:szCs w:val="24"/>
        </w:rPr>
      </w:pPr>
      <w:r>
        <w:rPr>
          <w:rFonts w:ascii="Arial" w:hAnsi="Arial" w:cs="Arial"/>
          <w:b/>
          <w:sz w:val="24"/>
          <w:szCs w:val="24"/>
        </w:rPr>
        <w:t>CMC</w:t>
      </w:r>
      <w:r>
        <w:rPr>
          <w:rFonts w:ascii="Arial" w:hAnsi="Arial" w:cs="Arial"/>
          <w:b/>
          <w:sz w:val="24"/>
          <w:szCs w:val="24"/>
          <w:lang w:val="id-ID"/>
        </w:rPr>
        <w:t xml:space="preserve"> </w:t>
      </w:r>
      <w:r>
        <w:rPr>
          <w:rFonts w:ascii="Arial" w:hAnsi="Arial" w:cs="Arial"/>
          <w:b/>
          <w:bCs/>
          <w:i/>
          <w:sz w:val="24"/>
          <w:szCs w:val="24"/>
        </w:rPr>
        <w:t>(Carboxyl Methyl Cellulose)</w:t>
      </w:r>
    </w:p>
    <w:p w:rsidR="00243C6C" w:rsidRPr="003F225A" w:rsidRDefault="00243C6C" w:rsidP="00243C6C">
      <w:pPr>
        <w:pStyle w:val="ListParagraph"/>
        <w:spacing w:line="360" w:lineRule="auto"/>
        <w:ind w:left="0" w:firstLine="567"/>
        <w:contextualSpacing w:val="0"/>
        <w:rPr>
          <w:rFonts w:ascii="Arial" w:hAnsi="Arial" w:cs="Arial"/>
          <w:lang w:val="id-ID"/>
        </w:rPr>
      </w:pPr>
      <w:proofErr w:type="gramStart"/>
      <w:r>
        <w:rPr>
          <w:rFonts w:ascii="Arial" w:hAnsi="Arial" w:cs="Arial"/>
        </w:rPr>
        <w:t xml:space="preserve">CMC </w:t>
      </w:r>
      <w:r>
        <w:rPr>
          <w:rFonts w:ascii="Arial" w:hAnsi="Arial" w:cs="Arial"/>
          <w:i/>
        </w:rPr>
        <w:t>(Carboxyl Methyl Cellulose)</w:t>
      </w:r>
      <w:r>
        <w:rPr>
          <w:rFonts w:ascii="Arial" w:hAnsi="Arial" w:cs="Arial"/>
        </w:rPr>
        <w:t xml:space="preserve"> merupakan bagian komposisi minuman yakni berperan sebagai zat pengental.</w:t>
      </w:r>
      <w:proofErr w:type="gramEnd"/>
      <w:r>
        <w:rPr>
          <w:rFonts w:ascii="Arial" w:hAnsi="Arial" w:cs="Arial"/>
          <w:lang w:val="id-ID"/>
        </w:rPr>
        <w:t xml:space="preserve"> </w:t>
      </w:r>
      <w:r w:rsidRPr="006F4C44">
        <w:rPr>
          <w:rFonts w:ascii="Arial" w:hAnsi="Arial" w:cs="Arial"/>
          <w:lang w:val="id-ID"/>
        </w:rPr>
        <w:t xml:space="preserve">Struktur CMC </w:t>
      </w:r>
      <w:r w:rsidRPr="006F4C44">
        <w:rPr>
          <w:rFonts w:ascii="Arial" w:hAnsi="Arial" w:cs="Arial"/>
          <w:i/>
          <w:lang w:val="id-ID"/>
        </w:rPr>
        <w:t>(Carboxyl Methyl Cellulose)</w:t>
      </w:r>
      <w:r>
        <w:rPr>
          <w:rFonts w:ascii="Arial" w:hAnsi="Arial" w:cs="Arial"/>
          <w:i/>
          <w:lang w:val="id-ID"/>
        </w:rPr>
        <w:t xml:space="preserve"> </w:t>
      </w:r>
      <w:r w:rsidRPr="006F4C44">
        <w:rPr>
          <w:rFonts w:ascii="Arial" w:hAnsi="Arial" w:cs="Arial"/>
          <w:lang w:val="id-ID"/>
        </w:rPr>
        <w:t xml:space="preserve">merupakan rantai polimer yang terdiri dari unit molekul </w:t>
      </w:r>
      <w:r w:rsidRPr="003F225A">
        <w:rPr>
          <w:rFonts w:ascii="Arial" w:hAnsi="Arial" w:cs="Arial"/>
          <w:i/>
          <w:iCs/>
          <w:lang w:val="id-ID"/>
        </w:rPr>
        <w:t>sellulosa.</w:t>
      </w:r>
      <w:r w:rsidRPr="006F4C44">
        <w:rPr>
          <w:rFonts w:ascii="Arial" w:hAnsi="Arial" w:cs="Arial"/>
          <w:lang w:val="id-ID"/>
        </w:rPr>
        <w:t xml:space="preserve">Setiap unit </w:t>
      </w:r>
      <w:r w:rsidRPr="003F225A">
        <w:rPr>
          <w:rFonts w:ascii="Arial" w:hAnsi="Arial" w:cs="Arial"/>
          <w:i/>
          <w:iCs/>
          <w:lang w:val="id-ID"/>
        </w:rPr>
        <w:t>andhidroglukosa</w:t>
      </w:r>
      <w:r w:rsidRPr="006F4C44">
        <w:rPr>
          <w:rFonts w:ascii="Arial" w:hAnsi="Arial" w:cs="Arial"/>
          <w:lang w:val="id-ID"/>
        </w:rPr>
        <w:t xml:space="preserve"> memiliki tiga gugus hidroksil dan beberapa atom hydrogen dari gugus hidroksil disubtitusi oleh </w:t>
      </w:r>
      <w:r w:rsidRPr="003F225A">
        <w:rPr>
          <w:rFonts w:ascii="Arial" w:hAnsi="Arial" w:cs="Arial"/>
          <w:i/>
          <w:iCs/>
          <w:lang w:val="id-ID"/>
        </w:rPr>
        <w:t>carboxylmethyl</w:t>
      </w:r>
      <w:r w:rsidRPr="006F4C44">
        <w:rPr>
          <w:rFonts w:ascii="Arial" w:hAnsi="Arial" w:cs="Arial"/>
          <w:lang w:val="id-ID"/>
        </w:rPr>
        <w:t xml:space="preserve">. </w:t>
      </w:r>
      <w:r>
        <w:rPr>
          <w:rFonts w:ascii="Arial" w:hAnsi="Arial" w:cs="Arial"/>
        </w:rPr>
        <w:t xml:space="preserve">CMC memiliki sifat mudah larut dalam air dingin maupun air panas, stabil terhadap lemak dan tidak larut dalam pelarut organic, baik sebagai bahan penebal, sebagai zat inert, sebagai pengikat CMC yang sering digunakan adalah yang memiliki nilai </w:t>
      </w:r>
      <w:r w:rsidRPr="003F225A">
        <w:rPr>
          <w:rFonts w:ascii="Arial" w:hAnsi="Arial" w:cs="Arial"/>
          <w:i/>
          <w:iCs/>
        </w:rPr>
        <w:t>degree of substitution</w:t>
      </w:r>
      <w:r>
        <w:rPr>
          <w:rFonts w:ascii="Arial" w:hAnsi="Arial" w:cs="Arial"/>
        </w:rPr>
        <w:t xml:space="preserve"> sebesar 0,7 atau sekitar 7 gugus </w:t>
      </w:r>
      <w:r w:rsidRPr="003F225A">
        <w:rPr>
          <w:rFonts w:ascii="Arial" w:hAnsi="Arial" w:cs="Arial"/>
          <w:i/>
          <w:iCs/>
        </w:rPr>
        <w:t xml:space="preserve">carboxymethyl </w:t>
      </w:r>
      <w:r>
        <w:rPr>
          <w:rFonts w:ascii="Arial" w:hAnsi="Arial" w:cs="Arial"/>
        </w:rPr>
        <w:t xml:space="preserve">per 10 unit </w:t>
      </w:r>
      <w:r w:rsidRPr="003F225A">
        <w:rPr>
          <w:rFonts w:ascii="Arial" w:hAnsi="Arial" w:cs="Arial"/>
          <w:i/>
          <w:iCs/>
        </w:rPr>
        <w:t xml:space="preserve">andhidroglukosa </w:t>
      </w:r>
      <w:r>
        <w:rPr>
          <w:rFonts w:ascii="Arial" w:hAnsi="Arial" w:cs="Arial"/>
        </w:rPr>
        <w:t>karena memiliki sifat sebagai zat pengental cukup baik. CMC adalah molekul primer berantai panjang dan karakteristiknya bergantung pada panjang rantai atau derajat polimerisasi</w:t>
      </w:r>
      <w:r>
        <w:rPr>
          <w:rFonts w:ascii="Arial" w:hAnsi="Arial" w:cs="Arial"/>
          <w:lang w:val="id-ID"/>
        </w:rPr>
        <w:t xml:space="preserve"> </w:t>
      </w:r>
      <w:r>
        <w:rPr>
          <w:rFonts w:ascii="Arial" w:hAnsi="Arial" w:cs="Arial"/>
          <w:lang w:val="id-ID"/>
        </w:rPr>
        <w:fldChar w:fldCharType="begin"/>
      </w:r>
      <w:r>
        <w:rPr>
          <w:rFonts w:ascii="Arial" w:hAnsi="Arial" w:cs="Arial"/>
          <w:lang w:val="id-ID"/>
        </w:rPr>
        <w:instrText>ADDIN CSL_CITATION {"citationItems":[{"id":"ITEM-1","itemData":{"author":[{"dropping-particle":"","family":"Kamal","given":"Netty","non-dropping-particle":"","parse-names":false,"suffix":""}],"container-title":"Jurnal Teknologi","id":"ITEM-1","issued":{"date-parts":[["2010"]]},"page":"78-84","title":"Pengaruh Bahan Aditif CMC ( Carboxyl Methyl Cellulose) Terhadap Beberapa Parameter Pada Larutan Sukrosa","type":"article-journal","volume":"I"},"uris":["http://www.mendeley.com/documents/?uuid=0ef4bda4-ae3f-427a-9fa9-1673464286b8"]}],"mendeley":{"formattedCitation":"(Kamal, 2010)","plainTextFormattedCitation":"(Kamal, 2010)","previouslyFormattedCitation":"(Kamal, 2010)"},"properties":{"noteIndex":0},"schema":"https://github.com/citation-style-language/schema/raw/master/csl-citation.json"}</w:instrText>
      </w:r>
      <w:r>
        <w:rPr>
          <w:rFonts w:ascii="Arial" w:hAnsi="Arial" w:cs="Arial"/>
          <w:lang w:val="id-ID"/>
        </w:rPr>
        <w:fldChar w:fldCharType="separate"/>
      </w:r>
      <w:r>
        <w:rPr>
          <w:rFonts w:ascii="Arial" w:hAnsi="Arial" w:cs="Arial"/>
          <w:noProof/>
          <w:lang w:val="id-ID"/>
        </w:rPr>
        <w:t>(Kamal, 2010)</w:t>
      </w:r>
      <w:r>
        <w:rPr>
          <w:rFonts w:ascii="Arial" w:hAnsi="Arial" w:cs="Arial"/>
          <w:lang w:val="id-ID"/>
        </w:rPr>
        <w:fldChar w:fldCharType="end"/>
      </w:r>
      <w:r>
        <w:rPr>
          <w:rFonts w:ascii="Arial" w:hAnsi="Arial" w:cs="Arial"/>
          <w:lang w:val="id-ID"/>
        </w:rPr>
        <w:t>.</w:t>
      </w:r>
    </w:p>
    <w:p w:rsidR="00243C6C" w:rsidRDefault="00243C6C" w:rsidP="00EE0D3D">
      <w:pPr>
        <w:pStyle w:val="ListParagraph"/>
        <w:numPr>
          <w:ilvl w:val="1"/>
          <w:numId w:val="33"/>
        </w:numPr>
        <w:spacing w:before="120" w:line="360" w:lineRule="auto"/>
        <w:ind w:left="567" w:hanging="567"/>
        <w:contextualSpacing w:val="0"/>
        <w:rPr>
          <w:rFonts w:ascii="Arial" w:hAnsi="Arial" w:cs="Arial"/>
          <w:b/>
          <w:sz w:val="24"/>
          <w:szCs w:val="24"/>
        </w:rPr>
      </w:pPr>
      <w:r>
        <w:rPr>
          <w:rFonts w:ascii="Arial" w:hAnsi="Arial" w:cs="Arial"/>
          <w:b/>
          <w:sz w:val="24"/>
          <w:szCs w:val="24"/>
        </w:rPr>
        <w:t>Karagen</w:t>
      </w:r>
      <w:r>
        <w:rPr>
          <w:rFonts w:ascii="Arial" w:hAnsi="Arial" w:cs="Arial"/>
          <w:b/>
          <w:sz w:val="24"/>
          <w:szCs w:val="24"/>
          <w:lang w:val="id-ID"/>
        </w:rPr>
        <w:t>an</w:t>
      </w:r>
    </w:p>
    <w:p w:rsidR="00243C6C" w:rsidRDefault="00243C6C" w:rsidP="00243C6C">
      <w:pPr>
        <w:pStyle w:val="ListParagraph"/>
        <w:spacing w:line="360" w:lineRule="auto"/>
        <w:ind w:left="0" w:firstLine="567"/>
        <w:contextualSpacing w:val="0"/>
        <w:rPr>
          <w:rFonts w:ascii="Arial" w:hAnsi="Arial" w:cs="Arial"/>
          <w:lang w:val="id-ID"/>
        </w:rPr>
      </w:pPr>
      <w:proofErr w:type="gramStart"/>
      <w:r>
        <w:rPr>
          <w:rFonts w:ascii="Arial" w:hAnsi="Arial" w:cs="Arial"/>
        </w:rPr>
        <w:t>Iritan yang digunakan untuk efek antiinflamasi beragam jenisnya salah satu diantaranya adalah karagenan.</w:t>
      </w:r>
      <w:proofErr w:type="gramEnd"/>
      <w:r>
        <w:rPr>
          <w:rFonts w:ascii="Arial" w:hAnsi="Arial" w:cs="Arial"/>
        </w:rPr>
        <w:t xml:space="preserve"> </w:t>
      </w:r>
      <w:proofErr w:type="gramStart"/>
      <w:r>
        <w:rPr>
          <w:rFonts w:ascii="Arial" w:hAnsi="Arial" w:cs="Arial"/>
        </w:rPr>
        <w:t xml:space="preserve">Karagenan merupakan </w:t>
      </w:r>
      <w:r w:rsidRPr="003F225A">
        <w:rPr>
          <w:rFonts w:ascii="Arial" w:hAnsi="Arial" w:cs="Arial"/>
          <w:i/>
          <w:iCs/>
        </w:rPr>
        <w:t>polisakarida</w:t>
      </w:r>
      <w:r>
        <w:rPr>
          <w:rFonts w:ascii="Arial" w:hAnsi="Arial" w:cs="Arial"/>
        </w:rPr>
        <w:t xml:space="preserve"> hasil ekstraksi rumput laut dari famili </w:t>
      </w:r>
      <w:r w:rsidRPr="003F225A">
        <w:rPr>
          <w:rFonts w:ascii="Arial" w:hAnsi="Arial" w:cs="Arial"/>
          <w:i/>
          <w:iCs/>
        </w:rPr>
        <w:t>Euchema, Chondrus</w:t>
      </w:r>
      <w:r>
        <w:rPr>
          <w:rFonts w:ascii="Arial" w:hAnsi="Arial" w:cs="Arial"/>
        </w:rPr>
        <w:t xml:space="preserve"> dan </w:t>
      </w:r>
      <w:r w:rsidRPr="003F225A">
        <w:rPr>
          <w:rFonts w:ascii="Arial" w:hAnsi="Arial" w:cs="Arial"/>
          <w:i/>
          <w:iCs/>
        </w:rPr>
        <w:t>Gigartina.</w:t>
      </w:r>
      <w:proofErr w:type="gramEnd"/>
      <w:r>
        <w:rPr>
          <w:rFonts w:ascii="Arial" w:hAnsi="Arial" w:cs="Arial"/>
        </w:rPr>
        <w:t xml:space="preserve"> </w:t>
      </w:r>
      <w:proofErr w:type="gramStart"/>
      <w:r>
        <w:rPr>
          <w:rFonts w:ascii="Arial" w:hAnsi="Arial" w:cs="Arial"/>
        </w:rPr>
        <w:t>Bentuknya berupa serbuk bewarna putih hingga kuning kecoklatan ada yang berbentuk butiran kasar hingga serbuk halus, tidak berbau serta memberi rasa berlendir di lidah 80ºC (Rowe, 2009).</w:t>
      </w:r>
      <w:proofErr w:type="gramEnd"/>
    </w:p>
    <w:p w:rsidR="00243C6C" w:rsidRPr="00136B64" w:rsidRDefault="00243C6C" w:rsidP="00243C6C">
      <w:pPr>
        <w:pStyle w:val="ListParagraph"/>
        <w:spacing w:after="120" w:line="360" w:lineRule="auto"/>
        <w:ind w:left="0" w:firstLine="567"/>
        <w:contextualSpacing w:val="0"/>
        <w:rPr>
          <w:rFonts w:ascii="Arial" w:hAnsi="Arial" w:cs="Arial"/>
          <w:lang w:val="id-ID"/>
        </w:rPr>
      </w:pPr>
      <w:proofErr w:type="gramStart"/>
      <w:r>
        <w:rPr>
          <w:rFonts w:ascii="Arial" w:hAnsi="Arial" w:cs="Arial"/>
        </w:rPr>
        <w:t xml:space="preserve">Mekanisme kerja karagenan </w:t>
      </w:r>
      <w:r>
        <w:rPr>
          <w:rFonts w:ascii="Arial" w:hAnsi="Arial" w:cs="Arial"/>
          <w:lang w:val="id-ID"/>
        </w:rPr>
        <w:t xml:space="preserve">ada tiga fase pembentukan </w:t>
      </w:r>
      <w:r w:rsidRPr="006A10E7">
        <w:rPr>
          <w:rFonts w:ascii="Arial" w:hAnsi="Arial" w:cs="Arial"/>
          <w:i/>
          <w:iCs/>
          <w:lang w:val="id-ID"/>
        </w:rPr>
        <w:t>edema</w:t>
      </w:r>
      <w:r>
        <w:rPr>
          <w:rFonts w:ascii="Arial" w:hAnsi="Arial" w:cs="Arial"/>
          <w:lang w:val="id-ID"/>
        </w:rPr>
        <w:t xml:space="preserve"> yang diinduksi karagenan.</w:t>
      </w:r>
      <w:proofErr w:type="gramEnd"/>
      <w:r>
        <w:rPr>
          <w:rFonts w:ascii="Arial" w:hAnsi="Arial" w:cs="Arial"/>
          <w:lang w:val="id-ID"/>
        </w:rPr>
        <w:t xml:space="preserve"> </w:t>
      </w:r>
      <w:proofErr w:type="gramStart"/>
      <w:r>
        <w:rPr>
          <w:rFonts w:ascii="Arial" w:hAnsi="Arial" w:cs="Arial"/>
        </w:rPr>
        <w:t xml:space="preserve">Fase pertama adalah pelepasan </w:t>
      </w:r>
      <w:r w:rsidRPr="003F225A">
        <w:rPr>
          <w:rFonts w:ascii="Arial" w:hAnsi="Arial" w:cs="Arial"/>
          <w:i/>
          <w:iCs/>
        </w:rPr>
        <w:t xml:space="preserve">histamin </w:t>
      </w:r>
      <w:r>
        <w:rPr>
          <w:rFonts w:ascii="Arial" w:hAnsi="Arial" w:cs="Arial"/>
        </w:rPr>
        <w:t xml:space="preserve">dan </w:t>
      </w:r>
      <w:r w:rsidRPr="003F225A">
        <w:rPr>
          <w:rFonts w:ascii="Arial" w:hAnsi="Arial" w:cs="Arial"/>
          <w:i/>
          <w:iCs/>
        </w:rPr>
        <w:t xml:space="preserve">serotonin </w:t>
      </w:r>
      <w:r>
        <w:rPr>
          <w:rFonts w:ascii="Arial" w:hAnsi="Arial" w:cs="Arial"/>
        </w:rPr>
        <w:t>yang berlangsung hingga 90 menit.</w:t>
      </w:r>
      <w:proofErr w:type="gramEnd"/>
      <w:r>
        <w:rPr>
          <w:rFonts w:ascii="Arial" w:hAnsi="Arial" w:cs="Arial"/>
        </w:rPr>
        <w:t xml:space="preserve"> Fase kedua adalah pelepasan </w:t>
      </w:r>
      <w:r w:rsidRPr="003F225A">
        <w:rPr>
          <w:rFonts w:ascii="Arial" w:hAnsi="Arial" w:cs="Arial"/>
          <w:i/>
          <w:iCs/>
        </w:rPr>
        <w:t xml:space="preserve">bradikinin </w:t>
      </w:r>
      <w:r>
        <w:rPr>
          <w:rFonts w:ascii="Arial" w:hAnsi="Arial" w:cs="Arial"/>
        </w:rPr>
        <w:t>yang terjadi pada 1</w:t>
      </w:r>
      <w:proofErr w:type="gramStart"/>
      <w:r>
        <w:rPr>
          <w:rFonts w:ascii="Arial" w:hAnsi="Arial" w:cs="Arial"/>
        </w:rPr>
        <w:t>,5</w:t>
      </w:r>
      <w:proofErr w:type="gramEnd"/>
      <w:r>
        <w:rPr>
          <w:rFonts w:ascii="Arial" w:hAnsi="Arial" w:cs="Arial"/>
        </w:rPr>
        <w:t xml:space="preserve"> hingga 2,5 jam setelah diinduksi. Pada fase ketiga, terjadi pelepasan </w:t>
      </w:r>
      <w:r w:rsidRPr="003F225A">
        <w:rPr>
          <w:rFonts w:ascii="Arial" w:hAnsi="Arial" w:cs="Arial"/>
          <w:i/>
          <w:iCs/>
        </w:rPr>
        <w:t>prostaglandin</w:t>
      </w:r>
      <w:r>
        <w:rPr>
          <w:rFonts w:ascii="Arial" w:hAnsi="Arial" w:cs="Arial"/>
        </w:rPr>
        <w:t xml:space="preserve"> pada 3 jam setelah induksi, kemudian </w:t>
      </w:r>
      <w:r w:rsidRPr="006A10E7">
        <w:rPr>
          <w:rFonts w:ascii="Arial" w:hAnsi="Arial" w:cs="Arial"/>
          <w:i/>
          <w:iCs/>
        </w:rPr>
        <w:t xml:space="preserve">edema </w:t>
      </w:r>
      <w:r>
        <w:rPr>
          <w:rFonts w:ascii="Arial" w:hAnsi="Arial" w:cs="Arial"/>
        </w:rPr>
        <w:t xml:space="preserve">berkembang cepat dan bertahan pada volume maksimal sekitar 6 jam setelah </w:t>
      </w:r>
      <w:r>
        <w:rPr>
          <w:rFonts w:ascii="Arial" w:hAnsi="Arial" w:cs="Arial"/>
        </w:rPr>
        <w:lastRenderedPageBreak/>
        <w:t>induksi</w:t>
      </w:r>
      <w:r>
        <w:rPr>
          <w:rFonts w:ascii="Arial" w:hAnsi="Arial" w:cs="Arial"/>
          <w:lang w:val="id-ID"/>
        </w:rPr>
        <w:t xml:space="preserve">. Penggunaan karagenan sebagai penginduksi karena tidak meninggalkan bekas, tidak menimbulkan kerusakan jaringan dan memberikan respon yang lebih peka terhadap obat </w:t>
      </w:r>
      <w:r>
        <w:rPr>
          <w:rFonts w:ascii="Arial" w:hAnsi="Arial" w:cs="Arial"/>
        </w:rPr>
        <w:t>antiinflamasi</w:t>
      </w:r>
      <w:r>
        <w:rPr>
          <w:rFonts w:ascii="Arial" w:hAnsi="Arial" w:cs="Arial"/>
          <w:lang w:val="id-ID"/>
        </w:rPr>
        <w:t xml:space="preserve"> </w:t>
      </w:r>
      <w:r>
        <w:rPr>
          <w:rFonts w:ascii="Arial" w:hAnsi="Arial" w:cs="Arial"/>
          <w:lang w:val="id-ID"/>
        </w:rPr>
        <w:fldChar w:fldCharType="begin"/>
      </w:r>
      <w:r>
        <w:rPr>
          <w:rFonts w:ascii="Arial" w:hAnsi="Arial" w:cs="Arial"/>
          <w:lang w:val="id-ID"/>
        </w:rPr>
        <w:instrText>ADDIN CSL_CITATION {"citationItems":[{"id":"ITEM-1","itemData":{"ISSN":"2559-1558","abstract":"Ceremai bark contains chemicals such as flavonoids, alkaloids, saponins, tannins and steroids which are thought to have anti-inflammatory effects. Research on the effectiveness of anti-inflammatory test of ethanol extract of ceremai (phyllanthus acidus L.) leaves against edema foot white male rats aims to determine the carrageenan-induced anti-inflammatory effects of ethanol extract of the bark and to determine the effective dose as an anti-inflammatory. The statistic design is a randomized block design (RBD). Data were analyzed using a statistical test (ANSIRA) at the level of 95% using 25 male rats which were divided into 5 groups. The first group was given 0.5% CMC-Na as a negative control group, group II as a positive control by administering sodium diclofenac, groups III, IV, V as the treatment groups were given ethanol extract of the steem bark with each dose of 250 ,500 and 750 mg/kg. The method used in this research is the edema formation method made by induction 1% carrageenan. The results showed that ethanol extracts of the bark with a dose of 250,500 and 750 mg/kg may provide anti-inflammatory effects tothe male rats. Based on the advanced test (HSD) show that the effectivedoses of the steem bark extract is 250 mg/kg","author":[{"dropping-particle":"","family":"Dermiati","given":"T","non-dropping-particle":"","parse-names":false,"suffix":""},{"dropping-particle":"","family":"Kamal","given":"Ahmad","non-dropping-particle":"","parse-names":false,"suffix":""},{"dropping-particle":"","family":"Tibe","given":"Feiverin","non-dropping-particle":"","parse-names":false,"suffix":""},{"dropping-particle":"","family":"Anggi","given":"Viani","non-dropping-particle":"","parse-names":false,"suffix":""}],"container-title":"Farmakologika Jurnal Farmasi","id":"ITEM-1","issue":"1","issued":{"date-parts":[["2018"]]},"page":"1-8","title":"Uji Antiinflamasi Ekstrak Etanol Kulit Batang Ceremai (Phyllanthus acidus L.Skell) Terhadap Edema Kaki Tikus","type":"article-journal","volume":"XV"},"uris":["http://www.mendeley.com/documents/?uuid=ce696b0b-705d-4bb8-bcb6-7302a2674002"]}],"mendeley":{"formattedCitation":"(Dermiati et al., 2018)","plainTextFormattedCitation":"(Dermiati et al., 2018)","previouslyFormattedCitation":"(Dermiati et al., 2018)"},"properties":{"noteIndex":0},"schema":"https://github.com/citation-style-language/schema/raw/master/csl-citation.json"}</w:instrText>
      </w:r>
      <w:r>
        <w:rPr>
          <w:rFonts w:ascii="Arial" w:hAnsi="Arial" w:cs="Arial"/>
          <w:lang w:val="id-ID"/>
        </w:rPr>
        <w:fldChar w:fldCharType="separate"/>
      </w:r>
      <w:r>
        <w:rPr>
          <w:rFonts w:ascii="Arial" w:hAnsi="Arial" w:cs="Arial"/>
          <w:noProof/>
          <w:lang w:val="id-ID"/>
        </w:rPr>
        <w:t xml:space="preserve">(Dermiati </w:t>
      </w:r>
      <w:r>
        <w:rPr>
          <w:rFonts w:ascii="Arial" w:hAnsi="Arial" w:cs="Arial"/>
          <w:i/>
          <w:iCs/>
          <w:noProof/>
          <w:lang w:val="id-ID"/>
        </w:rPr>
        <w:t>et al.,</w:t>
      </w:r>
      <w:r>
        <w:rPr>
          <w:rFonts w:ascii="Arial" w:hAnsi="Arial" w:cs="Arial"/>
          <w:noProof/>
          <w:lang w:val="id-ID"/>
        </w:rPr>
        <w:t xml:space="preserve"> 2018)</w:t>
      </w:r>
      <w:r>
        <w:rPr>
          <w:rFonts w:ascii="Arial" w:hAnsi="Arial" w:cs="Arial"/>
          <w:lang w:val="id-ID"/>
        </w:rPr>
        <w:fldChar w:fldCharType="end"/>
      </w:r>
      <w:r>
        <w:rPr>
          <w:rFonts w:ascii="Arial" w:hAnsi="Arial" w:cs="Arial"/>
          <w:lang w:val="id-ID"/>
        </w:rPr>
        <w:t>.</w:t>
      </w:r>
    </w:p>
    <w:p w:rsidR="00243C6C" w:rsidRDefault="00243C6C" w:rsidP="00EE0D3D">
      <w:pPr>
        <w:pStyle w:val="ListParagraph"/>
        <w:numPr>
          <w:ilvl w:val="1"/>
          <w:numId w:val="33"/>
        </w:numPr>
        <w:spacing w:line="360" w:lineRule="auto"/>
        <w:ind w:left="567" w:hanging="567"/>
        <w:contextualSpacing w:val="0"/>
        <w:rPr>
          <w:rFonts w:ascii="Arial" w:hAnsi="Arial" w:cs="Arial"/>
        </w:rPr>
      </w:pPr>
      <w:r>
        <w:rPr>
          <w:rFonts w:ascii="Arial" w:hAnsi="Arial" w:cs="Arial"/>
          <w:b/>
          <w:sz w:val="24"/>
          <w:szCs w:val="24"/>
        </w:rPr>
        <w:t>Hewan Percobaan</w:t>
      </w:r>
    </w:p>
    <w:p w:rsidR="00243C6C" w:rsidRDefault="00243C6C" w:rsidP="00243C6C">
      <w:pPr>
        <w:pStyle w:val="ListParagraph"/>
        <w:spacing w:line="360" w:lineRule="auto"/>
        <w:ind w:left="0" w:firstLine="567"/>
        <w:contextualSpacing w:val="0"/>
        <w:rPr>
          <w:rFonts w:ascii="Arial" w:hAnsi="Arial" w:cs="Arial"/>
        </w:rPr>
      </w:pPr>
      <w:proofErr w:type="gramStart"/>
      <w:r>
        <w:rPr>
          <w:rFonts w:ascii="Arial" w:hAnsi="Arial" w:cs="Arial"/>
        </w:rPr>
        <w:t xml:space="preserve">Hewan percobaan atau hewan uji sering disebut dengan hewan laboratorium yaitu hewan yang khusus diternakan untuk keperluan penelitian </w:t>
      </w:r>
      <w:r>
        <w:rPr>
          <w:rFonts w:ascii="Arial" w:hAnsi="Arial" w:cs="Arial"/>
          <w:i/>
          <w:iCs/>
        </w:rPr>
        <w:t>biologi</w:t>
      </w:r>
      <w:r>
        <w:rPr>
          <w:rFonts w:ascii="Arial" w:hAnsi="Arial" w:cs="Arial"/>
          <w:i/>
          <w:iCs/>
          <w:lang w:val="id-ID"/>
        </w:rPr>
        <w:t>c.</w:t>
      </w:r>
      <w:proofErr w:type="gramEnd"/>
      <w:r>
        <w:rPr>
          <w:rFonts w:ascii="Arial" w:hAnsi="Arial" w:cs="Arial"/>
          <w:i/>
          <w:iCs/>
          <w:lang w:val="id-ID"/>
        </w:rPr>
        <w:t xml:space="preserve"> </w:t>
      </w:r>
      <w:proofErr w:type="gramStart"/>
      <w:r>
        <w:rPr>
          <w:rFonts w:ascii="Arial" w:hAnsi="Arial" w:cs="Arial"/>
        </w:rPr>
        <w:t>Hewan percobaan digunakan untuk meneliti pengaruh bahan kimia atau obat pada manusia.</w:t>
      </w:r>
      <w:proofErr w:type="gramEnd"/>
      <w:r>
        <w:rPr>
          <w:rFonts w:ascii="Arial" w:hAnsi="Arial" w:cs="Arial"/>
        </w:rPr>
        <w:t xml:space="preserve"> Beberapa hewan yang biasa dijadikan hewan percobaan antara lain: mencit, tikus, kelinci, merpati, ayam, itik dan lain-lain. </w:t>
      </w:r>
      <w:proofErr w:type="gramStart"/>
      <w:r>
        <w:rPr>
          <w:rFonts w:ascii="Arial" w:hAnsi="Arial" w:cs="Arial"/>
        </w:rPr>
        <w:t>Penelitian ini menggunakan mencit sebagai hewan percobaan.</w:t>
      </w:r>
      <w:proofErr w:type="gramEnd"/>
    </w:p>
    <w:p w:rsidR="00243C6C" w:rsidRDefault="00243C6C" w:rsidP="00EE0D3D">
      <w:pPr>
        <w:pStyle w:val="ListParagraph"/>
        <w:numPr>
          <w:ilvl w:val="2"/>
          <w:numId w:val="33"/>
        </w:numPr>
        <w:spacing w:before="120" w:line="360" w:lineRule="auto"/>
        <w:ind w:left="709" w:hanging="709"/>
        <w:contextualSpacing w:val="0"/>
        <w:rPr>
          <w:rFonts w:ascii="Arial" w:hAnsi="Arial" w:cs="Arial"/>
          <w:b/>
          <w:sz w:val="24"/>
          <w:szCs w:val="24"/>
        </w:rPr>
      </w:pPr>
      <w:r>
        <w:rPr>
          <w:rFonts w:ascii="Arial" w:hAnsi="Arial" w:cs="Arial"/>
          <w:b/>
          <w:sz w:val="24"/>
          <w:szCs w:val="24"/>
        </w:rPr>
        <w:t xml:space="preserve">Mencit </w:t>
      </w:r>
      <w:r>
        <w:rPr>
          <w:rFonts w:ascii="Arial" w:hAnsi="Arial" w:cs="Arial"/>
          <w:b/>
          <w:i/>
          <w:sz w:val="24"/>
          <w:szCs w:val="24"/>
        </w:rPr>
        <w:t>(Mus musculus)</w:t>
      </w:r>
    </w:p>
    <w:p w:rsidR="00243C6C" w:rsidRPr="00010283" w:rsidRDefault="00243C6C" w:rsidP="00243C6C">
      <w:pPr>
        <w:pStyle w:val="ListParagraph"/>
        <w:spacing w:line="360" w:lineRule="auto"/>
        <w:ind w:left="0" w:firstLine="567"/>
        <w:contextualSpacing w:val="0"/>
        <w:rPr>
          <w:rFonts w:ascii="Arial" w:hAnsi="Arial" w:cs="Arial"/>
        </w:rPr>
      </w:pPr>
      <w:r>
        <w:rPr>
          <w:rFonts w:ascii="Arial" w:hAnsi="Arial" w:cs="Arial"/>
        </w:rPr>
        <w:t>Mencit atau</w:t>
      </w:r>
      <w:r>
        <w:rPr>
          <w:rFonts w:ascii="Arial" w:hAnsi="Arial" w:cs="Arial"/>
          <w:i/>
        </w:rPr>
        <w:t xml:space="preserve"> Mus musculus </w:t>
      </w:r>
      <w:r>
        <w:rPr>
          <w:rFonts w:ascii="Arial" w:hAnsi="Arial" w:cs="Arial"/>
        </w:rPr>
        <w:t xml:space="preserve">adalah tikus rumah biasa termasuk ke dalam ordo: </w:t>
      </w:r>
      <w:r w:rsidRPr="006A10E7">
        <w:rPr>
          <w:rFonts w:ascii="Arial" w:hAnsi="Arial" w:cs="Arial"/>
          <w:i/>
          <w:iCs/>
        </w:rPr>
        <w:t>rodentia</w:t>
      </w:r>
      <w:r>
        <w:rPr>
          <w:rFonts w:ascii="Arial" w:hAnsi="Arial" w:cs="Arial"/>
        </w:rPr>
        <w:t xml:space="preserve"> dan family: </w:t>
      </w:r>
      <w:r w:rsidRPr="006A10E7">
        <w:rPr>
          <w:rFonts w:ascii="Arial" w:hAnsi="Arial" w:cs="Arial"/>
          <w:i/>
          <w:iCs/>
        </w:rPr>
        <w:t>muridse.</w:t>
      </w:r>
      <w:r>
        <w:rPr>
          <w:rFonts w:ascii="Arial" w:hAnsi="Arial" w:cs="Arial"/>
        </w:rPr>
        <w:t xml:space="preserve"> </w:t>
      </w:r>
      <w:proofErr w:type="gramStart"/>
      <w:r>
        <w:rPr>
          <w:rFonts w:ascii="Arial" w:hAnsi="Arial" w:cs="Arial"/>
        </w:rPr>
        <w:t>Mencit merupakan hewan yang paling banyak digunakan sebagai</w:t>
      </w:r>
      <w:r>
        <w:rPr>
          <w:rFonts w:ascii="Arial" w:hAnsi="Arial" w:cs="Arial"/>
          <w:lang w:val="id-ID"/>
        </w:rPr>
        <w:t xml:space="preserve"> </w:t>
      </w:r>
      <w:r>
        <w:rPr>
          <w:rFonts w:ascii="Arial" w:hAnsi="Arial" w:cs="Arial"/>
        </w:rPr>
        <w:t>hewan model laboratorium dengan kisaran penggunaan antara 40–80%.</w:t>
      </w:r>
      <w:proofErr w:type="gramEnd"/>
      <w:r>
        <w:rPr>
          <w:rFonts w:ascii="Arial" w:hAnsi="Arial" w:cs="Arial"/>
        </w:rPr>
        <w:t xml:space="preserve"> </w:t>
      </w:r>
      <w:proofErr w:type="gramStart"/>
      <w:r>
        <w:rPr>
          <w:rFonts w:ascii="Arial" w:hAnsi="Arial" w:cs="Arial"/>
        </w:rPr>
        <w:t>Mencit banyak digunakan sebagai hewan laboratorium, khususnya digunakan dalam penelitian biologi.</w:t>
      </w:r>
      <w:proofErr w:type="gramEnd"/>
      <w:r>
        <w:rPr>
          <w:rFonts w:ascii="Arial" w:hAnsi="Arial" w:cs="Arial"/>
        </w:rPr>
        <w:t xml:space="preserve"> </w:t>
      </w:r>
      <w:proofErr w:type="gramStart"/>
      <w:r>
        <w:rPr>
          <w:rFonts w:ascii="Arial" w:hAnsi="Arial" w:cs="Arial"/>
        </w:rPr>
        <w:t>Mencit mempunyai banyak keunggulan sebagai hewan coba, di antaranya siklus hidup yang relatif pendek, jumlah anak per kelahiran banyak, variasi sifat-sifatnya tinggi, dan mudah dalam penanganannya</w:t>
      </w:r>
      <w:r>
        <w:rPr>
          <w:rFonts w:ascii="Arial" w:hAnsi="Arial" w:cs="Arial"/>
          <w:lang w:val="id-ID"/>
        </w:rPr>
        <w:t>.</w:t>
      </w:r>
      <w:proofErr w:type="gramEnd"/>
      <w:r>
        <w:rPr>
          <w:rFonts w:ascii="Arial" w:hAnsi="Arial" w:cs="Arial"/>
          <w:lang w:val="id-ID"/>
        </w:rPr>
        <w:t xml:space="preserve"> Mencit ini merupakan </w:t>
      </w:r>
      <w:r w:rsidRPr="006A10E7">
        <w:rPr>
          <w:rFonts w:ascii="Arial" w:hAnsi="Arial" w:cs="Arial"/>
          <w:i/>
          <w:iCs/>
          <w:lang w:val="id-ID"/>
        </w:rPr>
        <w:t xml:space="preserve">omnivora </w:t>
      </w:r>
      <w:r>
        <w:rPr>
          <w:rFonts w:ascii="Arial" w:hAnsi="Arial" w:cs="Arial"/>
          <w:lang w:val="id-ID"/>
        </w:rPr>
        <w:t xml:space="preserve">alami, sehat, kuat, </w:t>
      </w:r>
      <w:r w:rsidRPr="006A10E7">
        <w:rPr>
          <w:rFonts w:ascii="Arial" w:hAnsi="Arial" w:cs="Arial"/>
          <w:i/>
          <w:iCs/>
          <w:lang w:val="id-ID"/>
        </w:rPr>
        <w:t xml:space="preserve">prolific </w:t>
      </w:r>
      <w:r>
        <w:rPr>
          <w:rFonts w:ascii="Arial" w:hAnsi="Arial" w:cs="Arial"/>
          <w:lang w:val="id-ID"/>
        </w:rPr>
        <w:t xml:space="preserve">(mampu beranak banyak), kecil, dan jinak. Selain itu, binatang ini mudah didapat dengan harga relatif murah dengan biaya </w:t>
      </w:r>
      <w:r w:rsidRPr="006A10E7">
        <w:rPr>
          <w:rFonts w:ascii="Arial" w:hAnsi="Arial" w:cs="Arial"/>
          <w:i/>
          <w:iCs/>
          <w:lang w:val="id-ID"/>
        </w:rPr>
        <w:t>ransum</w:t>
      </w:r>
      <w:r>
        <w:rPr>
          <w:rFonts w:ascii="Arial" w:hAnsi="Arial" w:cs="Arial"/>
          <w:lang w:val="id-ID"/>
        </w:rPr>
        <w:t xml:space="preserve"> yang rendah. Mencit tidak terlalu agresif, tetapi kadang-kadang bisa menggigit bila seseorang mencoba meraihnya atau menahannya. Mencit sering menunjukkan perilaku menggali dan bersarang. Tingkah laku tersebut membantu mencit mempertahankan suhu tubuhnya </w:t>
      </w:r>
      <w:r>
        <w:rPr>
          <w:rFonts w:ascii="Arial" w:hAnsi="Arial" w:cs="Arial"/>
          <w:lang w:val="id-ID"/>
        </w:rPr>
        <w:fldChar w:fldCharType="begin"/>
      </w:r>
      <w:r>
        <w:rPr>
          <w:rFonts w:ascii="Arial" w:hAnsi="Arial" w:cs="Arial"/>
          <w:lang w:val="id-ID"/>
        </w:rPr>
        <w:instrText>ADDIN CSL_CITATION {"citationItems":[{"id":"ITEM-1","itemData":{"ISBN":"9786024730291","author":[{"dropping-particle":"","family":"Rezeki","given":"Purwo Sri","non-dropping-particle":"","parse-names":false,"suffix":""},{"dropping-particle":"","family":"Putri","given":"Eka Arum Cahyaning","non-dropping-particle":"","parse-names":false,"suffix":""},{"dropping-particle":"","family":"Prasetya","given":"Rizka Eka","non-dropping-particle":"","parse-names":false,"suffix":""}],"id":"ITEM-1","issued":{"date-parts":[["2018"]]},"number-of-pages":"7-10","title":"Ovariektomi Pada Tikus Dan Mencit","type":"book"},"uris":["http://www.mendeley.com/documents/?uuid=5e50622a-1805-4831-9af4-07697752ecbb"]}],"mendeley":{"formattedCitation":"(Rezeki et al., 2018)","plainTextFormattedCitation":"(Rezeki et al., 2018)","previouslyFormattedCitation":"(Rezeki et al., 2018)"},"properties":{"noteIndex":0},"schema":"https://github.com/citation-style-language/schema/raw/master/csl-citation.json"}</w:instrText>
      </w:r>
      <w:r>
        <w:rPr>
          <w:rFonts w:ascii="Arial" w:hAnsi="Arial" w:cs="Arial"/>
          <w:lang w:val="id-ID"/>
        </w:rPr>
        <w:fldChar w:fldCharType="separate"/>
      </w:r>
      <w:r>
        <w:rPr>
          <w:rFonts w:ascii="Arial" w:hAnsi="Arial" w:cs="Arial"/>
          <w:noProof/>
          <w:lang w:val="id-ID"/>
        </w:rPr>
        <w:t xml:space="preserve">(Rezeki </w:t>
      </w:r>
      <w:r>
        <w:rPr>
          <w:rFonts w:ascii="Arial" w:hAnsi="Arial" w:cs="Arial"/>
          <w:i/>
          <w:iCs/>
          <w:noProof/>
          <w:lang w:val="id-ID"/>
        </w:rPr>
        <w:t>et al.,</w:t>
      </w:r>
      <w:r>
        <w:rPr>
          <w:rFonts w:ascii="Arial" w:hAnsi="Arial" w:cs="Arial"/>
          <w:noProof/>
          <w:lang w:val="id-ID"/>
        </w:rPr>
        <w:t xml:space="preserve"> 2018)</w:t>
      </w:r>
      <w:r>
        <w:rPr>
          <w:rFonts w:ascii="Arial" w:hAnsi="Arial" w:cs="Arial"/>
          <w:lang w:val="id-ID"/>
        </w:rPr>
        <w:fldChar w:fldCharType="end"/>
      </w:r>
      <w:r>
        <w:rPr>
          <w:rFonts w:ascii="Arial" w:hAnsi="Arial" w:cs="Arial"/>
          <w:lang w:val="id-ID"/>
        </w:rPr>
        <w:t>.</w:t>
      </w:r>
    </w:p>
    <w:p w:rsidR="00243C6C" w:rsidRDefault="00243C6C" w:rsidP="00243C6C">
      <w:pPr>
        <w:pStyle w:val="ListParagraph"/>
        <w:spacing w:line="360" w:lineRule="auto"/>
        <w:ind w:left="0" w:firstLine="567"/>
        <w:rPr>
          <w:rFonts w:ascii="Arial" w:hAnsi="Arial" w:cs="Arial"/>
        </w:rPr>
      </w:pPr>
      <w:r>
        <w:rPr>
          <w:noProof/>
          <w:lang w:val="id-ID" w:eastAsia="id-ID"/>
        </w:rPr>
        <w:drawing>
          <wp:anchor distT="0" distB="0" distL="0" distR="0" simplePos="0" relativeHeight="251678720" behindDoc="0" locked="0" layoutInCell="1" allowOverlap="1" wp14:anchorId="2A11B9E0" wp14:editId="0514A1CB">
            <wp:simplePos x="0" y="0"/>
            <wp:positionH relativeFrom="column">
              <wp:posOffset>964565</wp:posOffset>
            </wp:positionH>
            <wp:positionV relativeFrom="paragraph">
              <wp:posOffset>34703</wp:posOffset>
            </wp:positionV>
            <wp:extent cx="3149307" cy="1585570"/>
            <wp:effectExtent l="0" t="0" r="0" b="0"/>
            <wp:wrapNone/>
            <wp:docPr id="1029" name="Image1" descr="Screenshot_2022-03-09-17-31-3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pic:cNvPicPr/>
                  </pic:nvPicPr>
                  <pic:blipFill rotWithShape="1">
                    <a:blip r:embed="rId41" cstate="print">
                      <a:extLst>
                        <a:ext uri="{28A0092B-C50C-407E-A947-70E740481C1C}">
                          <a14:useLocalDpi xmlns:a14="http://schemas.microsoft.com/office/drawing/2010/main" val="0"/>
                        </a:ext>
                      </a:extLst>
                    </a:blip>
                    <a:srcRect l="19835" t="5962" r="21222" b="41187"/>
                    <a:stretch>
                      <a:fillRect/>
                    </a:stretch>
                  </pic:blipFill>
                  <pic:spPr>
                    <a:xfrm>
                      <a:off x="0" y="0"/>
                      <a:ext cx="3149307" cy="1585570"/>
                    </a:xfrm>
                    <a:prstGeom prst="rect">
                      <a:avLst/>
                    </a:prstGeom>
                  </pic:spPr>
                </pic:pic>
              </a:graphicData>
            </a:graphic>
            <wp14:sizeRelH relativeFrom="margin">
              <wp14:pctWidth>0</wp14:pctWidth>
            </wp14:sizeRelH>
            <wp14:sizeRelV relativeFrom="margin">
              <wp14:pctHeight>0</wp14:pctHeight>
            </wp14:sizeRelV>
          </wp:anchor>
        </w:drawing>
      </w:r>
    </w:p>
    <w:p w:rsidR="00243C6C" w:rsidRDefault="00243C6C" w:rsidP="00243C6C">
      <w:pPr>
        <w:pStyle w:val="ListParagraph"/>
        <w:spacing w:line="360" w:lineRule="auto"/>
        <w:ind w:left="0" w:firstLine="567"/>
        <w:rPr>
          <w:rFonts w:ascii="Arial" w:hAnsi="Arial" w:cs="Arial"/>
        </w:rPr>
      </w:pPr>
    </w:p>
    <w:p w:rsidR="00243C6C" w:rsidRDefault="00243C6C" w:rsidP="00243C6C">
      <w:pPr>
        <w:spacing w:line="360" w:lineRule="auto"/>
        <w:ind w:left="0" w:firstLine="0"/>
        <w:rPr>
          <w:rFonts w:ascii="Arial" w:hAnsi="Arial" w:cs="Arial"/>
          <w:lang w:val="id-ID"/>
        </w:rPr>
      </w:pPr>
    </w:p>
    <w:p w:rsidR="00243C6C" w:rsidRDefault="00243C6C" w:rsidP="00243C6C">
      <w:pPr>
        <w:pStyle w:val="ListParagraph"/>
        <w:spacing w:after="240" w:line="360" w:lineRule="auto"/>
        <w:ind w:left="0" w:firstLine="567"/>
        <w:jc w:val="center"/>
        <w:rPr>
          <w:rFonts w:ascii="Arial" w:hAnsi="Arial" w:cs="Arial"/>
          <w:i/>
          <w:sz w:val="18"/>
          <w:szCs w:val="18"/>
          <w:lang w:val="id-ID"/>
        </w:rPr>
      </w:pPr>
    </w:p>
    <w:p w:rsidR="00243C6C" w:rsidRDefault="00243C6C" w:rsidP="00243C6C">
      <w:pPr>
        <w:pStyle w:val="ListParagraph"/>
        <w:spacing w:after="240" w:line="360" w:lineRule="auto"/>
        <w:ind w:left="0" w:firstLine="567"/>
        <w:jc w:val="center"/>
        <w:rPr>
          <w:rFonts w:ascii="Arial" w:hAnsi="Arial" w:cs="Arial"/>
          <w:i/>
          <w:sz w:val="18"/>
          <w:szCs w:val="18"/>
          <w:lang w:val="id-ID"/>
        </w:rPr>
      </w:pPr>
    </w:p>
    <w:p w:rsidR="00243C6C" w:rsidRDefault="00243C6C" w:rsidP="00243C6C">
      <w:pPr>
        <w:spacing w:after="120" w:line="360" w:lineRule="auto"/>
        <w:ind w:left="0" w:firstLine="0"/>
        <w:jc w:val="center"/>
        <w:rPr>
          <w:rFonts w:ascii="Arial" w:hAnsi="Arial" w:cs="Arial"/>
          <w:i/>
          <w:sz w:val="18"/>
          <w:szCs w:val="18"/>
          <w:lang w:val="id-ID"/>
        </w:rPr>
      </w:pPr>
      <w:r>
        <w:rPr>
          <w:rFonts w:ascii="Arial" w:hAnsi="Arial" w:cs="Arial"/>
          <w:i/>
          <w:sz w:val="18"/>
          <w:szCs w:val="18"/>
          <w:lang w:val="id-ID"/>
        </w:rPr>
        <w:br/>
      </w:r>
    </w:p>
    <w:p w:rsidR="00243C6C" w:rsidRPr="00DF096B" w:rsidRDefault="00243C6C" w:rsidP="00243C6C">
      <w:pPr>
        <w:spacing w:after="120" w:line="360" w:lineRule="auto"/>
        <w:ind w:left="0" w:firstLine="0"/>
        <w:jc w:val="center"/>
        <w:rPr>
          <w:rFonts w:ascii="Arial" w:hAnsi="Arial" w:cs="Arial"/>
          <w:i/>
          <w:sz w:val="18"/>
          <w:szCs w:val="18"/>
          <w:lang w:val="id-ID"/>
        </w:rPr>
      </w:pPr>
      <w:r w:rsidRPr="00F06DA6">
        <w:rPr>
          <w:rFonts w:ascii="Arial" w:hAnsi="Arial" w:cs="Arial"/>
          <w:i/>
          <w:sz w:val="18"/>
          <w:szCs w:val="18"/>
        </w:rPr>
        <w:t>Gambar 2.1</w:t>
      </w:r>
      <w:r w:rsidRPr="00F06DA6">
        <w:rPr>
          <w:rFonts w:ascii="Arial" w:hAnsi="Arial" w:cs="Arial"/>
          <w:i/>
          <w:sz w:val="18"/>
          <w:szCs w:val="18"/>
          <w:lang w:val="id-ID"/>
        </w:rPr>
        <w:t>0</w:t>
      </w:r>
      <w:r w:rsidRPr="00F06DA6">
        <w:rPr>
          <w:rFonts w:ascii="Arial" w:hAnsi="Arial" w:cs="Arial"/>
          <w:i/>
          <w:sz w:val="18"/>
          <w:szCs w:val="18"/>
        </w:rPr>
        <w:t>.1 hewan percobaan mencit (Mus musculus)</w:t>
      </w:r>
    </w:p>
    <w:p w:rsidR="00243C6C" w:rsidRDefault="00243C6C" w:rsidP="00243C6C">
      <w:pPr>
        <w:pStyle w:val="ListParagraph"/>
        <w:spacing w:line="360" w:lineRule="auto"/>
        <w:ind w:left="0" w:firstLine="567"/>
        <w:contextualSpacing w:val="0"/>
        <w:rPr>
          <w:rFonts w:ascii="Arial" w:hAnsi="Arial" w:cs="Arial"/>
        </w:rPr>
      </w:pPr>
      <w:r>
        <w:rPr>
          <w:rFonts w:ascii="Arial" w:hAnsi="Arial" w:cs="Arial"/>
        </w:rPr>
        <w:lastRenderedPageBreak/>
        <w:t xml:space="preserve">Sistematika mencit jantan diklasifikasi </w:t>
      </w:r>
      <w:r>
        <w:rPr>
          <w:rFonts w:ascii="Arial" w:hAnsi="Arial" w:cs="Arial"/>
          <w:lang w:val="id-ID"/>
        </w:rPr>
        <w:t xml:space="preserve">menurut </w:t>
      </w:r>
      <w:r>
        <w:rPr>
          <w:rFonts w:ascii="Arial" w:hAnsi="Arial" w:cs="Arial"/>
          <w:lang w:val="id-ID"/>
        </w:rPr>
        <w:fldChar w:fldCharType="begin"/>
      </w:r>
      <w:r>
        <w:rPr>
          <w:rFonts w:ascii="Arial" w:hAnsi="Arial" w:cs="Arial"/>
          <w:lang w:val="id-ID"/>
        </w:rPr>
        <w:instrText>ADDIN CSL_CITATION {"citationItems":[{"id":"ITEM-1","itemData":{"ISBN":"9786024730291","author":[{"dropping-particle":"","family":"Rezeki","given":"Purwo Sri","non-dropping-particle":"","parse-names":false,"suffix":""},{"dropping-particle":"","family":"Putri","given":"Eka Arum Cahyaning","non-dropping-particle":"","parse-names":false,"suffix":""},{"dropping-particle":"","family":"Prasetya","given":"Rizka Eka","non-dropping-particle":"","parse-names":false,"suffix":""}],"id":"ITEM-1","issued":{"date-parts":[["2018"]]},"number-of-pages":"7-10","title":"Ovariektomi Pada Tikus Dan Mencit","type":"book"},"uris":["http://www.mendeley.com/documents/?uuid=5e50622a-1805-4831-9af4-07697752ecbb"]}],"mendeley":{"formattedCitation":"(Rezeki et al., 2018)","plainTextFormattedCitation":"(Rezeki et al., 2018)","previouslyFormattedCitation":"(Rezeki et al., 2018)"},"properties":{"noteIndex":0},"schema":"https://github.com/citation-style-language/schema/raw/master/csl-citation.json"}</w:instrText>
      </w:r>
      <w:r>
        <w:rPr>
          <w:rFonts w:ascii="Arial" w:hAnsi="Arial" w:cs="Arial"/>
          <w:lang w:val="id-ID"/>
        </w:rPr>
        <w:fldChar w:fldCharType="separate"/>
      </w:r>
      <w:r>
        <w:rPr>
          <w:rFonts w:ascii="Arial" w:hAnsi="Arial" w:cs="Arial"/>
          <w:noProof/>
          <w:lang w:val="id-ID"/>
        </w:rPr>
        <w:t xml:space="preserve">(Rezeki </w:t>
      </w:r>
      <w:r>
        <w:rPr>
          <w:rFonts w:ascii="Arial" w:hAnsi="Arial" w:cs="Arial"/>
          <w:i/>
          <w:iCs/>
          <w:noProof/>
          <w:lang w:val="id-ID"/>
        </w:rPr>
        <w:t>et al.,</w:t>
      </w:r>
      <w:r>
        <w:rPr>
          <w:rFonts w:ascii="Arial" w:hAnsi="Arial" w:cs="Arial"/>
          <w:noProof/>
          <w:lang w:val="id-ID"/>
        </w:rPr>
        <w:t xml:space="preserve"> 2018)</w:t>
      </w:r>
      <w:r>
        <w:rPr>
          <w:rFonts w:ascii="Arial" w:hAnsi="Arial" w:cs="Arial"/>
          <w:lang w:val="id-ID"/>
        </w:rPr>
        <w:fldChar w:fldCharType="end"/>
      </w:r>
      <w:r>
        <w:rPr>
          <w:rFonts w:ascii="Arial" w:hAnsi="Arial" w:cs="Arial"/>
        </w:rPr>
        <w:t xml:space="preserve"> sebagai berikut:</w:t>
      </w:r>
    </w:p>
    <w:p w:rsidR="00243C6C" w:rsidRDefault="00243C6C" w:rsidP="00243C6C">
      <w:pPr>
        <w:pStyle w:val="ListParagraph"/>
        <w:tabs>
          <w:tab w:val="left" w:pos="567"/>
          <w:tab w:val="left" w:pos="1701"/>
        </w:tabs>
        <w:spacing w:line="360" w:lineRule="auto"/>
        <w:ind w:left="0" w:firstLine="0"/>
        <w:contextualSpacing w:val="0"/>
        <w:rPr>
          <w:rFonts w:ascii="Arial" w:hAnsi="Arial" w:cs="Arial"/>
        </w:rPr>
      </w:pPr>
      <w:r>
        <w:rPr>
          <w:rFonts w:ascii="Arial" w:hAnsi="Arial" w:cs="Arial"/>
        </w:rPr>
        <w:tab/>
        <w:t xml:space="preserve">Kindom </w:t>
      </w:r>
      <w:r>
        <w:rPr>
          <w:rFonts w:ascii="Arial" w:hAnsi="Arial" w:cs="Arial"/>
        </w:rPr>
        <w:tab/>
        <w:t>: Animalia</w:t>
      </w:r>
    </w:p>
    <w:p w:rsidR="00243C6C" w:rsidRDefault="00243C6C" w:rsidP="00243C6C">
      <w:pPr>
        <w:pStyle w:val="ListParagraph"/>
        <w:tabs>
          <w:tab w:val="left" w:pos="567"/>
          <w:tab w:val="left" w:pos="1701"/>
        </w:tabs>
        <w:spacing w:line="360" w:lineRule="auto"/>
        <w:ind w:left="0" w:firstLine="0"/>
        <w:contextualSpacing w:val="0"/>
        <w:rPr>
          <w:rFonts w:ascii="Arial" w:hAnsi="Arial" w:cs="Arial"/>
        </w:rPr>
      </w:pPr>
      <w:r>
        <w:rPr>
          <w:rFonts w:ascii="Arial" w:hAnsi="Arial" w:cs="Arial"/>
        </w:rPr>
        <w:tab/>
        <w:t xml:space="preserve">Filum </w:t>
      </w:r>
      <w:r>
        <w:rPr>
          <w:rFonts w:ascii="Arial" w:hAnsi="Arial" w:cs="Arial"/>
        </w:rPr>
        <w:tab/>
        <w:t>: Chordata</w:t>
      </w:r>
    </w:p>
    <w:p w:rsidR="00243C6C" w:rsidRDefault="00243C6C" w:rsidP="00243C6C">
      <w:pPr>
        <w:pStyle w:val="ListParagraph"/>
        <w:tabs>
          <w:tab w:val="left" w:pos="567"/>
          <w:tab w:val="left" w:pos="1701"/>
        </w:tabs>
        <w:spacing w:line="360" w:lineRule="auto"/>
        <w:ind w:left="567" w:firstLine="0"/>
        <w:contextualSpacing w:val="0"/>
        <w:rPr>
          <w:rFonts w:ascii="Arial" w:hAnsi="Arial" w:cs="Arial"/>
        </w:rPr>
      </w:pPr>
      <w:r>
        <w:rPr>
          <w:rFonts w:ascii="Arial" w:hAnsi="Arial" w:cs="Arial"/>
        </w:rPr>
        <w:t>Divisi</w:t>
      </w:r>
      <w:r>
        <w:rPr>
          <w:rFonts w:ascii="Arial" w:hAnsi="Arial" w:cs="Arial"/>
        </w:rPr>
        <w:tab/>
        <w:t>: Vertebrata</w:t>
      </w:r>
    </w:p>
    <w:p w:rsidR="00243C6C" w:rsidRDefault="00243C6C" w:rsidP="00243C6C">
      <w:pPr>
        <w:pStyle w:val="ListParagraph"/>
        <w:tabs>
          <w:tab w:val="left" w:pos="567"/>
          <w:tab w:val="left" w:pos="1701"/>
        </w:tabs>
        <w:spacing w:line="360" w:lineRule="auto"/>
        <w:ind w:left="567" w:firstLine="0"/>
        <w:contextualSpacing w:val="0"/>
        <w:rPr>
          <w:rFonts w:ascii="Arial" w:hAnsi="Arial" w:cs="Arial"/>
        </w:rPr>
      </w:pPr>
      <w:r>
        <w:rPr>
          <w:rFonts w:ascii="Arial" w:hAnsi="Arial" w:cs="Arial"/>
        </w:rPr>
        <w:t xml:space="preserve">Kelas </w:t>
      </w:r>
      <w:r>
        <w:rPr>
          <w:rFonts w:ascii="Arial" w:hAnsi="Arial" w:cs="Arial"/>
        </w:rPr>
        <w:tab/>
        <w:t>: Mamalia</w:t>
      </w:r>
    </w:p>
    <w:p w:rsidR="00243C6C" w:rsidRDefault="00243C6C" w:rsidP="00243C6C">
      <w:pPr>
        <w:pStyle w:val="ListParagraph"/>
        <w:tabs>
          <w:tab w:val="left" w:pos="567"/>
          <w:tab w:val="left" w:pos="1701"/>
        </w:tabs>
        <w:spacing w:line="360" w:lineRule="auto"/>
        <w:ind w:left="567" w:firstLine="0"/>
        <w:contextualSpacing w:val="0"/>
        <w:rPr>
          <w:rFonts w:ascii="Arial" w:hAnsi="Arial" w:cs="Arial"/>
        </w:rPr>
      </w:pPr>
      <w:r>
        <w:rPr>
          <w:rFonts w:ascii="Arial" w:hAnsi="Arial" w:cs="Arial"/>
        </w:rPr>
        <w:t xml:space="preserve">Family </w:t>
      </w:r>
      <w:r>
        <w:rPr>
          <w:rFonts w:ascii="Arial" w:hAnsi="Arial" w:cs="Arial"/>
        </w:rPr>
        <w:tab/>
        <w:t>: Muridae</w:t>
      </w:r>
    </w:p>
    <w:p w:rsidR="00243C6C" w:rsidRDefault="00243C6C" w:rsidP="00243C6C">
      <w:pPr>
        <w:pStyle w:val="ListParagraph"/>
        <w:tabs>
          <w:tab w:val="left" w:pos="567"/>
          <w:tab w:val="left" w:pos="1701"/>
        </w:tabs>
        <w:spacing w:line="360" w:lineRule="auto"/>
        <w:ind w:left="567" w:firstLine="0"/>
        <w:contextualSpacing w:val="0"/>
        <w:rPr>
          <w:rFonts w:ascii="Arial" w:hAnsi="Arial" w:cs="Arial"/>
        </w:rPr>
      </w:pPr>
      <w:r>
        <w:rPr>
          <w:rFonts w:ascii="Arial" w:hAnsi="Arial" w:cs="Arial"/>
        </w:rPr>
        <w:t xml:space="preserve">Ordo </w:t>
      </w:r>
      <w:r>
        <w:rPr>
          <w:rFonts w:ascii="Arial" w:hAnsi="Arial" w:cs="Arial"/>
        </w:rPr>
        <w:tab/>
        <w:t>: Rodentia</w:t>
      </w:r>
    </w:p>
    <w:p w:rsidR="00243C6C" w:rsidRDefault="00243C6C" w:rsidP="00243C6C">
      <w:pPr>
        <w:pStyle w:val="ListParagraph"/>
        <w:tabs>
          <w:tab w:val="left" w:pos="567"/>
          <w:tab w:val="left" w:pos="1701"/>
        </w:tabs>
        <w:spacing w:line="360" w:lineRule="auto"/>
        <w:ind w:left="567" w:firstLine="0"/>
        <w:contextualSpacing w:val="0"/>
        <w:rPr>
          <w:rFonts w:ascii="Arial" w:hAnsi="Arial" w:cs="Arial"/>
        </w:rPr>
      </w:pPr>
      <w:r>
        <w:rPr>
          <w:rFonts w:ascii="Arial" w:hAnsi="Arial" w:cs="Arial"/>
        </w:rPr>
        <w:t xml:space="preserve">Genus </w:t>
      </w:r>
      <w:r>
        <w:rPr>
          <w:rFonts w:ascii="Arial" w:hAnsi="Arial" w:cs="Arial"/>
        </w:rPr>
        <w:tab/>
        <w:t>: Mus</w:t>
      </w:r>
    </w:p>
    <w:p w:rsidR="00243C6C" w:rsidRDefault="00243C6C" w:rsidP="00243C6C">
      <w:pPr>
        <w:pStyle w:val="ListParagraph"/>
        <w:tabs>
          <w:tab w:val="left" w:pos="567"/>
          <w:tab w:val="left" w:pos="1701"/>
        </w:tabs>
        <w:spacing w:line="360" w:lineRule="auto"/>
        <w:ind w:left="567" w:firstLine="0"/>
        <w:contextualSpacing w:val="0"/>
        <w:rPr>
          <w:rFonts w:ascii="Arial" w:hAnsi="Arial" w:cs="Arial"/>
        </w:rPr>
      </w:pPr>
      <w:r>
        <w:rPr>
          <w:rFonts w:ascii="Arial" w:hAnsi="Arial" w:cs="Arial"/>
        </w:rPr>
        <w:t xml:space="preserve">Spesies </w:t>
      </w:r>
      <w:r>
        <w:rPr>
          <w:rFonts w:ascii="Arial" w:hAnsi="Arial" w:cs="Arial"/>
        </w:rPr>
        <w:tab/>
        <w:t>: Mus musculus L.</w:t>
      </w:r>
    </w:p>
    <w:p w:rsidR="00243C6C" w:rsidRPr="00163A66" w:rsidRDefault="00243C6C" w:rsidP="00243C6C">
      <w:pPr>
        <w:pStyle w:val="ListParagraph"/>
        <w:spacing w:after="120" w:line="360" w:lineRule="auto"/>
        <w:ind w:left="0" w:firstLine="567"/>
        <w:contextualSpacing w:val="0"/>
        <w:rPr>
          <w:rFonts w:ascii="Arial" w:hAnsi="Arial" w:cs="Arial"/>
          <w:lang w:val="id-ID"/>
        </w:rPr>
      </w:pPr>
      <w:proofErr w:type="gramStart"/>
      <w:r>
        <w:rPr>
          <w:rFonts w:ascii="Arial" w:hAnsi="Arial" w:cs="Arial"/>
        </w:rPr>
        <w:t>Mencit hidup dalam daerah yang cukup luas penyebarannya dari iklim dingin, sedang maupun panas.</w:t>
      </w:r>
      <w:proofErr w:type="gramEnd"/>
    </w:p>
    <w:p w:rsidR="00243C6C" w:rsidRPr="00163A66" w:rsidRDefault="00243C6C" w:rsidP="00EE0D3D">
      <w:pPr>
        <w:pStyle w:val="ListParagraph"/>
        <w:numPr>
          <w:ilvl w:val="1"/>
          <w:numId w:val="33"/>
        </w:numPr>
        <w:spacing w:after="120" w:line="480" w:lineRule="auto"/>
        <w:ind w:left="567" w:hanging="567"/>
        <w:contextualSpacing w:val="0"/>
        <w:rPr>
          <w:rFonts w:ascii="Arial" w:hAnsi="Arial" w:cs="Arial"/>
          <w:b/>
          <w:sz w:val="24"/>
          <w:szCs w:val="24"/>
        </w:rPr>
      </w:pPr>
      <w:r>
        <w:rPr>
          <w:b/>
          <w:noProof/>
          <w:sz w:val="24"/>
          <w:szCs w:val="24"/>
          <w:lang w:val="id-ID" w:eastAsia="id-ID"/>
        </w:rPr>
        <mc:AlternateContent>
          <mc:Choice Requires="wps">
            <w:drawing>
              <wp:anchor distT="0" distB="0" distL="0" distR="0" simplePos="0" relativeHeight="251667456" behindDoc="0" locked="0" layoutInCell="1" allowOverlap="1" wp14:anchorId="038F8CF1" wp14:editId="351EA2C3">
                <wp:simplePos x="0" y="0"/>
                <wp:positionH relativeFrom="column">
                  <wp:posOffset>3973195</wp:posOffset>
                </wp:positionH>
                <wp:positionV relativeFrom="paragraph">
                  <wp:posOffset>393065</wp:posOffset>
                </wp:positionV>
                <wp:extent cx="917575" cy="321945"/>
                <wp:effectExtent l="12700" t="12065" r="12700" b="889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7575" cy="321945"/>
                        </a:xfrm>
                        <a:prstGeom prst="rect">
                          <a:avLst/>
                        </a:prstGeom>
                        <a:solidFill>
                          <a:srgbClr val="FFFFFF"/>
                        </a:solidFill>
                        <a:ln w="9525">
                          <a:solidFill>
                            <a:srgbClr val="000000"/>
                          </a:solidFill>
                          <a:miter lim="800000"/>
                          <a:headEnd/>
                          <a:tailEnd/>
                        </a:ln>
                      </wps:spPr>
                      <wps:txbx>
                        <w:txbxContent>
                          <w:p w:rsidR="00412F7C" w:rsidRDefault="00412F7C" w:rsidP="00243C6C">
                            <w:pPr>
                              <w:ind w:left="0"/>
                              <w:jc w:val="center"/>
                            </w:pPr>
                            <w:r>
                              <w:rPr>
                                <w:rFonts w:ascii="Arial" w:hAnsi="Arial" w:cs="Arial"/>
                              </w:rPr>
                              <w:t xml:space="preserve">   Parameter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left:0;text-align:left;margin-left:312.85pt;margin-top:30.95pt;width:72.25pt;height:25.35pt;z-index:251667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">
                <v:textbox>
                  <w:txbxContent>
                    <w:p w:rsidR="00412F7C" w:rsidRDefault="00412F7C" w:rsidP="00243C6C">
                      <w:pPr>
                        <w:ind w:left="0"/>
                        <w:jc w:val="center"/>
                      </w:pPr>
                      <w:r>
                        <w:rPr>
                          <w:rFonts w:ascii="Arial" w:hAnsi="Arial" w:cs="Arial"/>
                        </w:rPr>
                        <w:t xml:space="preserve">   Parameter</w:t>
                      </w:r>
                    </w:p>
                  </w:txbxContent>
                </v:textbox>
              </v:rect>
            </w:pict>
          </mc:Fallback>
        </mc:AlternateContent>
      </w:r>
      <w:r>
        <w:rPr>
          <w:noProof/>
          <w:lang w:val="id-ID" w:eastAsia="id-ID"/>
        </w:rPr>
        <mc:AlternateContent>
          <mc:Choice Requires="wps">
            <w:drawing>
              <wp:anchor distT="0" distB="0" distL="0" distR="0" simplePos="0" relativeHeight="251665408" behindDoc="0" locked="0" layoutInCell="1" allowOverlap="1" wp14:anchorId="7356E8EE" wp14:editId="6832E759">
                <wp:simplePos x="0" y="0"/>
                <wp:positionH relativeFrom="column">
                  <wp:posOffset>11430</wp:posOffset>
                </wp:positionH>
                <wp:positionV relativeFrom="paragraph">
                  <wp:posOffset>322580</wp:posOffset>
                </wp:positionV>
                <wp:extent cx="1275715" cy="321945"/>
                <wp:effectExtent l="13335" t="8255" r="6350" b="1270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5715" cy="321945"/>
                        </a:xfrm>
                        <a:prstGeom prst="rect">
                          <a:avLst/>
                        </a:prstGeom>
                        <a:solidFill>
                          <a:srgbClr val="FFFFFF"/>
                        </a:solidFill>
                        <a:ln w="9525">
                          <a:solidFill>
                            <a:srgbClr val="000000"/>
                          </a:solidFill>
                          <a:miter lim="800000"/>
                          <a:headEnd/>
                          <a:tailEnd/>
                        </a:ln>
                      </wps:spPr>
                      <wps:txbx>
                        <w:txbxContent>
                          <w:p w:rsidR="00412F7C" w:rsidRDefault="00412F7C" w:rsidP="00243C6C">
                            <w:pPr>
                              <w:ind w:left="0"/>
                              <w:jc w:val="center"/>
                            </w:pPr>
                            <w:r>
                              <w:rPr>
                                <w:rFonts w:ascii="Arial" w:hAnsi="Arial" w:cs="Arial"/>
                              </w:rPr>
                              <w:t xml:space="preserve">    Variable bebas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7" style="position:absolute;left:0;text-align:left;margin-left:.9pt;margin-top:25.4pt;width:100.45pt;height:25.35pt;z-index:251665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">
                <v:textbox>
                  <w:txbxContent>
                    <w:p w:rsidR="00412F7C" w:rsidRDefault="00412F7C" w:rsidP="00243C6C">
                      <w:pPr>
                        <w:ind w:left="0"/>
                        <w:jc w:val="center"/>
                      </w:pPr>
                      <w:r>
                        <w:rPr>
                          <w:rFonts w:ascii="Arial" w:hAnsi="Arial" w:cs="Arial"/>
                        </w:rPr>
                        <w:t xml:space="preserve">    Variable bebas</w:t>
                      </w:r>
                    </w:p>
                  </w:txbxContent>
                </v:textbox>
              </v:rect>
            </w:pict>
          </mc:Fallback>
        </mc:AlternateContent>
      </w:r>
      <w:r>
        <w:rPr>
          <w:rFonts w:ascii="Arial" w:hAnsi="Arial" w:cs="Arial"/>
          <w:b/>
          <w:sz w:val="24"/>
          <w:szCs w:val="24"/>
        </w:rPr>
        <w:t>Kerangka Konsep</w:t>
      </w:r>
    </w:p>
    <w:p w:rsidR="00243C6C" w:rsidRPr="00A81E0F" w:rsidRDefault="00243C6C" w:rsidP="00243C6C">
      <w:pPr>
        <w:pStyle w:val="ListParagraph"/>
        <w:spacing w:after="240" w:line="360" w:lineRule="auto"/>
        <w:ind w:left="567" w:firstLine="0"/>
        <w:rPr>
          <w:rFonts w:ascii="Arial" w:hAnsi="Arial" w:cs="Arial"/>
          <w:b/>
          <w:sz w:val="24"/>
          <w:szCs w:val="24"/>
        </w:rPr>
      </w:pPr>
      <w:r>
        <w:rPr>
          <w:b/>
          <w:noProof/>
          <w:sz w:val="24"/>
          <w:szCs w:val="24"/>
          <w:lang w:val="id-ID" w:eastAsia="id-ID"/>
        </w:rPr>
        <mc:AlternateContent>
          <mc:Choice Requires="wps">
            <w:drawing>
              <wp:anchor distT="0" distB="0" distL="0" distR="0" simplePos="0" relativeHeight="251666432" behindDoc="0" locked="0" layoutInCell="1" allowOverlap="1" wp14:anchorId="03E228F6" wp14:editId="164A20DD">
                <wp:simplePos x="0" y="0"/>
                <wp:positionH relativeFrom="column">
                  <wp:posOffset>2453640</wp:posOffset>
                </wp:positionH>
                <wp:positionV relativeFrom="paragraph">
                  <wp:posOffset>31750</wp:posOffset>
                </wp:positionV>
                <wp:extent cx="1122680" cy="321945"/>
                <wp:effectExtent l="7620" t="10795" r="12700" b="1016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2680" cy="321945"/>
                        </a:xfrm>
                        <a:prstGeom prst="rect">
                          <a:avLst/>
                        </a:prstGeom>
                        <a:solidFill>
                          <a:srgbClr val="FFFFFF"/>
                        </a:solidFill>
                        <a:ln w="9525">
                          <a:solidFill>
                            <a:srgbClr val="000000"/>
                          </a:solidFill>
                          <a:miter lim="800000"/>
                          <a:headEnd/>
                          <a:tailEnd/>
                        </a:ln>
                      </wps:spPr>
                      <wps:txbx>
                        <w:txbxContent>
                          <w:p w:rsidR="00412F7C" w:rsidRDefault="00412F7C" w:rsidP="00243C6C">
                            <w:pPr>
                              <w:ind w:left="0"/>
                              <w:jc w:val="center"/>
                            </w:pPr>
                            <w:r>
                              <w:rPr>
                                <w:rFonts w:ascii="Arial" w:hAnsi="Arial" w:cs="Arial"/>
                              </w:rPr>
                              <w:t xml:space="preserve">    Variable terikat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8" style="position:absolute;left:0;text-align:left;margin-left:193.2pt;margin-top:2.5pt;width:88.4pt;height:25.35pt;z-index:251666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">
                <v:textbox>
                  <w:txbxContent>
                    <w:p w:rsidR="00412F7C" w:rsidRDefault="00412F7C" w:rsidP="00243C6C">
                      <w:pPr>
                        <w:ind w:left="0"/>
                        <w:jc w:val="center"/>
                      </w:pPr>
                      <w:r>
                        <w:rPr>
                          <w:rFonts w:ascii="Arial" w:hAnsi="Arial" w:cs="Arial"/>
                        </w:rPr>
                        <w:t xml:space="preserve">    Variable terikat</w:t>
                      </w:r>
                    </w:p>
                  </w:txbxContent>
                </v:textbox>
              </v:rect>
            </w:pict>
          </mc:Fallback>
        </mc:AlternateContent>
      </w:r>
      <w:r>
        <w:rPr>
          <w:rFonts w:ascii="Arial" w:hAnsi="Arial" w:cs="Arial"/>
          <w:b/>
          <w:noProof/>
          <w:sz w:val="24"/>
          <w:szCs w:val="24"/>
          <w:lang w:val="id-ID" w:eastAsia="id-ID"/>
        </w:rPr>
        <mc:AlternateContent>
          <mc:Choice Requires="wps">
            <w:drawing>
              <wp:anchor distT="0" distB="0" distL="0" distR="0" simplePos="0" relativeHeight="251671552" behindDoc="0" locked="0" layoutInCell="1" allowOverlap="1" wp14:anchorId="34DB7A4E" wp14:editId="62EFC8C4">
                <wp:simplePos x="0" y="0"/>
                <wp:positionH relativeFrom="column">
                  <wp:posOffset>466090</wp:posOffset>
                </wp:positionH>
                <wp:positionV relativeFrom="paragraph">
                  <wp:posOffset>228600</wp:posOffset>
                </wp:positionV>
                <wp:extent cx="248285" cy="202565"/>
                <wp:effectExtent l="24130" t="13335" r="30480" b="14605"/>
                <wp:wrapNone/>
                <wp:docPr id="16" name="Right Arrow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48285" cy="202565"/>
                        </a:xfrm>
                        <a:prstGeom prst="rightArrow">
                          <a:avLst>
                            <a:gd name="adj1" fmla="val 50000"/>
                            <a:gd name="adj2" fmla="val 3063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6" o:spid="_x0000_s1026" type="#_x0000_t13" style="position:absolute;margin-left:36.7pt;margin-top:18pt;width:19.55pt;height:15.95pt;rotation:90;z-index:251671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" adj="16201"/>
            </w:pict>
          </mc:Fallback>
        </mc:AlternateContent>
      </w:r>
      <w:r w:rsidRPr="00A81E0F">
        <w:rPr>
          <w:rFonts w:ascii="Arial" w:hAnsi="Arial" w:cs="Arial"/>
        </w:rPr>
        <w:tab/>
      </w:r>
      <w:r w:rsidRPr="00A81E0F">
        <w:rPr>
          <w:rFonts w:ascii="Arial" w:hAnsi="Arial" w:cs="Arial"/>
        </w:rPr>
        <w:tab/>
      </w:r>
    </w:p>
    <w:p w:rsidR="00243C6C" w:rsidRDefault="00243C6C" w:rsidP="00243C6C">
      <w:pPr>
        <w:pStyle w:val="ListParagraph"/>
        <w:spacing w:line="360" w:lineRule="auto"/>
        <w:ind w:left="567" w:firstLine="0"/>
        <w:rPr>
          <w:rFonts w:ascii="Arial" w:hAnsi="Arial" w:cs="Arial"/>
          <w:b/>
          <w:sz w:val="24"/>
          <w:szCs w:val="24"/>
        </w:rPr>
      </w:pPr>
      <w:r>
        <w:rPr>
          <w:rFonts w:ascii="Arial" w:hAnsi="Arial" w:cs="Arial"/>
          <w:b/>
          <w:noProof/>
          <w:sz w:val="24"/>
          <w:szCs w:val="24"/>
          <w:lang w:val="id-ID" w:eastAsia="id-ID"/>
        </w:rPr>
        <mc:AlternateContent>
          <mc:Choice Requires="wps">
            <w:drawing>
              <wp:anchor distT="0" distB="0" distL="0" distR="0" simplePos="0" relativeHeight="251673600" behindDoc="0" locked="0" layoutInCell="1" allowOverlap="1" wp14:anchorId="23F5FD84" wp14:editId="2F0B8387">
                <wp:simplePos x="0" y="0"/>
                <wp:positionH relativeFrom="column">
                  <wp:posOffset>4311015</wp:posOffset>
                </wp:positionH>
                <wp:positionV relativeFrom="paragraph">
                  <wp:posOffset>62230</wp:posOffset>
                </wp:positionV>
                <wp:extent cx="248285" cy="202565"/>
                <wp:effectExtent l="30480" t="5080" r="24130" b="13335"/>
                <wp:wrapNone/>
                <wp:docPr id="15" name="Right Arrow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48285" cy="202565"/>
                        </a:xfrm>
                        <a:prstGeom prst="rightArrow">
                          <a:avLst>
                            <a:gd name="adj1" fmla="val 50000"/>
                            <a:gd name="adj2" fmla="val 3063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15" o:spid="_x0000_s1026" type="#_x0000_t13" style="position:absolute;margin-left:339.45pt;margin-top:4.9pt;width:19.55pt;height:15.95pt;rotation:90;z-index:251673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" adj="16201"/>
            </w:pict>
          </mc:Fallback>
        </mc:AlternateContent>
      </w:r>
      <w:r>
        <w:rPr>
          <w:rFonts w:ascii="Arial" w:hAnsi="Arial" w:cs="Arial"/>
          <w:b/>
          <w:noProof/>
          <w:sz w:val="24"/>
          <w:szCs w:val="24"/>
          <w:lang w:val="id-ID" w:eastAsia="id-ID"/>
        </w:rPr>
        <mc:AlternateContent>
          <mc:Choice Requires="wps">
            <w:drawing>
              <wp:anchor distT="0" distB="0" distL="0" distR="0" simplePos="0" relativeHeight="251672576" behindDoc="0" locked="0" layoutInCell="1" allowOverlap="1" wp14:anchorId="67C18BF6" wp14:editId="072345DF">
                <wp:simplePos x="0" y="0"/>
                <wp:positionH relativeFrom="column">
                  <wp:posOffset>2882265</wp:posOffset>
                </wp:positionH>
                <wp:positionV relativeFrom="paragraph">
                  <wp:posOffset>126365</wp:posOffset>
                </wp:positionV>
                <wp:extent cx="248285" cy="202565"/>
                <wp:effectExtent l="30480" t="12065" r="24130" b="15875"/>
                <wp:wrapNone/>
                <wp:docPr id="14" name="Right Arrow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48285" cy="202565"/>
                        </a:xfrm>
                        <a:prstGeom prst="rightArrow">
                          <a:avLst>
                            <a:gd name="adj1" fmla="val 50000"/>
                            <a:gd name="adj2" fmla="val 3063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14" o:spid="_x0000_s1026" type="#_x0000_t13" style="position:absolute;margin-left:226.95pt;margin-top:9.95pt;width:19.55pt;height:15.95pt;rotation:90;z-index:251672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" adj="16201"/>
            </w:pict>
          </mc:Fallback>
        </mc:AlternateContent>
      </w:r>
      <w:r>
        <w:rPr>
          <w:rFonts w:ascii="Arial" w:hAnsi="Arial" w:cs="Arial"/>
          <w:b/>
          <w:noProof/>
          <w:sz w:val="24"/>
          <w:szCs w:val="24"/>
          <w:lang w:val="id-ID" w:eastAsia="id-ID"/>
        </w:rPr>
        <mc:AlternateContent>
          <mc:Choice Requires="wps">
            <w:drawing>
              <wp:anchor distT="0" distB="0" distL="0" distR="0" simplePos="0" relativeHeight="251669504" behindDoc="0" locked="0" layoutInCell="1" allowOverlap="1" wp14:anchorId="6F3C25E5" wp14:editId="7186B0A2">
                <wp:simplePos x="0" y="0"/>
                <wp:positionH relativeFrom="column">
                  <wp:posOffset>22225</wp:posOffset>
                </wp:positionH>
                <wp:positionV relativeFrom="paragraph">
                  <wp:posOffset>205740</wp:posOffset>
                </wp:positionV>
                <wp:extent cx="1275715" cy="973455"/>
                <wp:effectExtent l="5080" t="9525" r="5080" b="7620"/>
                <wp:wrapNone/>
                <wp:docPr id="12"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5715" cy="973455"/>
                        </a:xfrm>
                        <a:prstGeom prst="roundRect">
                          <a:avLst>
                            <a:gd name="adj" fmla="val 16667"/>
                          </a:avLst>
                        </a:prstGeom>
                        <a:solidFill>
                          <a:srgbClr val="FFFFFF"/>
                        </a:solidFill>
                        <a:ln w="9525">
                          <a:solidFill>
                            <a:srgbClr val="000000"/>
                          </a:solidFill>
                          <a:round/>
                          <a:headEnd/>
                          <a:tailEnd/>
                        </a:ln>
                      </wps:spPr>
                      <wps:txbx>
                        <w:txbxContent>
                          <w:p w:rsidR="00412F7C" w:rsidRDefault="00412F7C" w:rsidP="00243C6C">
                            <w:pPr>
                              <w:ind w:left="0"/>
                              <w:jc w:val="center"/>
                              <w:rPr>
                                <w:rFonts w:ascii="Arial" w:hAnsi="Arial" w:cs="Arial"/>
                                <w:lang w:val="id-ID"/>
                              </w:rPr>
                            </w:pPr>
                            <w:r>
                              <w:rPr>
                                <w:rFonts w:ascii="Arial" w:hAnsi="Arial" w:cs="Arial"/>
                                <w:lang w:val="id-ID"/>
                              </w:rPr>
                              <w:t>Na-CMC 0,5%</w:t>
                            </w:r>
                          </w:p>
                          <w:p w:rsidR="00412F7C" w:rsidRDefault="00412F7C" w:rsidP="00243C6C">
                            <w:pPr>
                              <w:ind w:left="0"/>
                              <w:jc w:val="center"/>
                              <w:rPr>
                                <w:rFonts w:ascii="Arial" w:hAnsi="Arial" w:cs="Arial"/>
                                <w:lang w:val="id-ID"/>
                              </w:rPr>
                            </w:pPr>
                            <w:r>
                              <w:rPr>
                                <w:rFonts w:ascii="Arial" w:hAnsi="Arial" w:cs="Arial"/>
                                <w:lang w:val="id-ID"/>
                              </w:rPr>
                              <w:t>Na. Diklofenak</w:t>
                            </w:r>
                          </w:p>
                          <w:p w:rsidR="00412F7C" w:rsidRDefault="00412F7C" w:rsidP="00243C6C">
                            <w:pPr>
                              <w:ind w:left="0"/>
                              <w:jc w:val="center"/>
                              <w:rPr>
                                <w:rFonts w:ascii="Arial" w:hAnsi="Arial" w:cs="Arial"/>
                                <w:lang w:val="id-ID"/>
                              </w:rPr>
                            </w:pPr>
                            <w:r>
                              <w:rPr>
                                <w:rFonts w:ascii="Arial" w:hAnsi="Arial" w:cs="Arial"/>
                                <w:lang w:val="id-ID"/>
                              </w:rPr>
                              <w:t>EEDS 3%</w:t>
                            </w:r>
                          </w:p>
                          <w:p w:rsidR="00412F7C" w:rsidRDefault="00412F7C" w:rsidP="00243C6C">
                            <w:pPr>
                              <w:ind w:left="0"/>
                              <w:jc w:val="center"/>
                              <w:rPr>
                                <w:rFonts w:ascii="Arial" w:hAnsi="Arial" w:cs="Arial"/>
                                <w:lang w:val="id-ID"/>
                              </w:rPr>
                            </w:pPr>
                            <w:r>
                              <w:rPr>
                                <w:rFonts w:ascii="Arial" w:hAnsi="Arial" w:cs="Arial"/>
                                <w:lang w:val="id-ID"/>
                              </w:rPr>
                              <w:t>EEDS 4%</w:t>
                            </w:r>
                          </w:p>
                          <w:p w:rsidR="00412F7C" w:rsidRDefault="00412F7C" w:rsidP="00243C6C">
                            <w:pPr>
                              <w:ind w:left="0"/>
                              <w:jc w:val="center"/>
                              <w:rPr>
                                <w:rFonts w:ascii="Arial" w:hAnsi="Arial" w:cs="Arial"/>
                                <w:lang w:val="id-ID"/>
                              </w:rPr>
                            </w:pPr>
                            <w:r>
                              <w:rPr>
                                <w:rFonts w:ascii="Arial" w:hAnsi="Arial" w:cs="Arial"/>
                                <w:lang w:val="id-ID"/>
                              </w:rPr>
                              <w:t>EEDS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2" o:spid="_x0000_s1029" style="position:absolute;left:0;text-align:left;margin-left:1.75pt;margin-top:16.2pt;width:100.45pt;height:76.65pt;z-index:251669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">
                <v:textbox>
                  <w:txbxContent>
                    <w:p w:rsidR="00412F7C" w:rsidRDefault="00412F7C" w:rsidP="00243C6C">
                      <w:pPr>
                        <w:ind w:left="0"/>
                        <w:jc w:val="center"/>
                        <w:rPr>
                          <w:rFonts w:ascii="Arial" w:hAnsi="Arial" w:cs="Arial"/>
                          <w:lang w:val="id-ID"/>
                        </w:rPr>
                      </w:pPr>
                      <w:r>
                        <w:rPr>
                          <w:rFonts w:ascii="Arial" w:hAnsi="Arial" w:cs="Arial"/>
                          <w:lang w:val="id-ID"/>
                        </w:rPr>
                        <w:t>Na-CMC 0,5%</w:t>
                      </w:r>
                    </w:p>
                    <w:p w:rsidR="00412F7C" w:rsidRDefault="00412F7C" w:rsidP="00243C6C">
                      <w:pPr>
                        <w:ind w:left="0"/>
                        <w:jc w:val="center"/>
                        <w:rPr>
                          <w:rFonts w:ascii="Arial" w:hAnsi="Arial" w:cs="Arial"/>
                          <w:lang w:val="id-ID"/>
                        </w:rPr>
                      </w:pPr>
                      <w:r>
                        <w:rPr>
                          <w:rFonts w:ascii="Arial" w:hAnsi="Arial" w:cs="Arial"/>
                          <w:lang w:val="id-ID"/>
                        </w:rPr>
                        <w:t>Na. Diklofenak</w:t>
                      </w:r>
                    </w:p>
                    <w:p w:rsidR="00412F7C" w:rsidRDefault="00412F7C" w:rsidP="00243C6C">
                      <w:pPr>
                        <w:ind w:left="0"/>
                        <w:jc w:val="center"/>
                        <w:rPr>
                          <w:rFonts w:ascii="Arial" w:hAnsi="Arial" w:cs="Arial"/>
                          <w:lang w:val="id-ID"/>
                        </w:rPr>
                      </w:pPr>
                      <w:r>
                        <w:rPr>
                          <w:rFonts w:ascii="Arial" w:hAnsi="Arial" w:cs="Arial"/>
                          <w:lang w:val="id-ID"/>
                        </w:rPr>
                        <w:t>EEDS 3%</w:t>
                      </w:r>
                    </w:p>
                    <w:p w:rsidR="00412F7C" w:rsidRDefault="00412F7C" w:rsidP="00243C6C">
                      <w:pPr>
                        <w:ind w:left="0"/>
                        <w:jc w:val="center"/>
                        <w:rPr>
                          <w:rFonts w:ascii="Arial" w:hAnsi="Arial" w:cs="Arial"/>
                          <w:lang w:val="id-ID"/>
                        </w:rPr>
                      </w:pPr>
                      <w:r>
                        <w:rPr>
                          <w:rFonts w:ascii="Arial" w:hAnsi="Arial" w:cs="Arial"/>
                          <w:lang w:val="id-ID"/>
                        </w:rPr>
                        <w:t>EEDS 4%</w:t>
                      </w:r>
                    </w:p>
                    <w:p w:rsidR="00412F7C" w:rsidRDefault="00412F7C" w:rsidP="00243C6C">
                      <w:pPr>
                        <w:ind w:left="0"/>
                        <w:jc w:val="center"/>
                        <w:rPr>
                          <w:rFonts w:ascii="Arial" w:hAnsi="Arial" w:cs="Arial"/>
                          <w:lang w:val="id-ID"/>
                        </w:rPr>
                      </w:pPr>
                      <w:r>
                        <w:rPr>
                          <w:rFonts w:ascii="Arial" w:hAnsi="Arial" w:cs="Arial"/>
                          <w:lang w:val="id-ID"/>
                        </w:rPr>
                        <w:t>EEDS 5%</w:t>
                      </w:r>
                    </w:p>
                  </w:txbxContent>
                </v:textbox>
              </v:roundrect>
            </w:pict>
          </mc:Fallback>
        </mc:AlternateContent>
      </w:r>
    </w:p>
    <w:p w:rsidR="00243C6C" w:rsidRDefault="00243C6C" w:rsidP="00243C6C">
      <w:pPr>
        <w:pStyle w:val="ListParagraph"/>
        <w:spacing w:line="360" w:lineRule="auto"/>
        <w:ind w:left="567" w:firstLine="0"/>
        <w:rPr>
          <w:rFonts w:ascii="Arial" w:hAnsi="Arial" w:cs="Arial"/>
          <w:b/>
          <w:sz w:val="24"/>
          <w:szCs w:val="24"/>
        </w:rPr>
      </w:pPr>
      <w:r>
        <w:rPr>
          <w:rFonts w:ascii="Arial" w:hAnsi="Arial" w:cs="Arial"/>
          <w:b/>
          <w:noProof/>
          <w:sz w:val="24"/>
          <w:szCs w:val="24"/>
          <w:lang w:val="id-ID" w:eastAsia="id-ID"/>
        </w:rPr>
        <mc:AlternateContent>
          <mc:Choice Requires="wps">
            <w:drawing>
              <wp:anchor distT="0" distB="0" distL="0" distR="0" simplePos="0" relativeHeight="251670528" behindDoc="0" locked="0" layoutInCell="1" allowOverlap="1" wp14:anchorId="57332D03" wp14:editId="6152B729">
                <wp:simplePos x="0" y="0"/>
                <wp:positionH relativeFrom="column">
                  <wp:posOffset>3796030</wp:posOffset>
                </wp:positionH>
                <wp:positionV relativeFrom="paragraph">
                  <wp:posOffset>31750</wp:posOffset>
                </wp:positionV>
                <wp:extent cx="1296670" cy="885190"/>
                <wp:effectExtent l="6985" t="12065" r="10795" b="7620"/>
                <wp:wrapNone/>
                <wp:docPr id="11"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6670" cy="885190"/>
                        </a:xfrm>
                        <a:prstGeom prst="roundRect">
                          <a:avLst>
                            <a:gd name="adj" fmla="val 16667"/>
                          </a:avLst>
                        </a:prstGeom>
                        <a:solidFill>
                          <a:srgbClr val="FFFFFF"/>
                        </a:solidFill>
                        <a:ln w="9525">
                          <a:solidFill>
                            <a:srgbClr val="000000"/>
                          </a:solidFill>
                          <a:round/>
                          <a:headEnd/>
                          <a:tailEnd/>
                        </a:ln>
                      </wps:spPr>
                      <wps:txbx>
                        <w:txbxContent>
                          <w:p w:rsidR="00412F7C" w:rsidRDefault="00412F7C" w:rsidP="00243C6C">
                            <w:pPr>
                              <w:ind w:left="0"/>
                              <w:jc w:val="right"/>
                              <w:rPr>
                                <w:rFonts w:ascii="Arial" w:hAnsi="Arial" w:cs="Arial"/>
                                <w:lang w:val="id-ID"/>
                              </w:rPr>
                            </w:pPr>
                            <w:r>
                              <w:rPr>
                                <w:rFonts w:ascii="Arial" w:hAnsi="Arial" w:cs="Arial"/>
                                <w:lang w:val="id-ID"/>
                              </w:rPr>
                              <w:t>Edema pada kaki mencit diukur menggunakan jangka sorong.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1" o:spid="_x0000_s1030" style="position:absolute;left:0;text-align:left;margin-left:298.9pt;margin-top:2.5pt;width:102.1pt;height:69.7pt;z-index:251670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">
                <v:textbox>
                  <w:txbxContent>
                    <w:p w:rsidR="00412F7C" w:rsidRDefault="00412F7C" w:rsidP="00243C6C">
                      <w:pPr>
                        <w:ind w:left="0"/>
                        <w:jc w:val="right"/>
                        <w:rPr>
                          <w:rFonts w:ascii="Arial" w:hAnsi="Arial" w:cs="Arial"/>
                          <w:lang w:val="id-ID"/>
                        </w:rPr>
                      </w:pPr>
                      <w:r>
                        <w:rPr>
                          <w:rFonts w:ascii="Arial" w:hAnsi="Arial" w:cs="Arial"/>
                          <w:lang w:val="id-ID"/>
                        </w:rPr>
                        <w:t>Edema pada kaki mencit diukur menggunakan jangka sorong.</w:t>
                      </w:r>
                    </w:p>
                  </w:txbxContent>
                </v:textbox>
              </v:roundrect>
            </w:pict>
          </mc:Fallback>
        </mc:AlternateContent>
      </w:r>
      <w:r>
        <w:rPr>
          <w:rFonts w:ascii="Arial" w:hAnsi="Arial" w:cs="Arial"/>
          <w:b/>
          <w:noProof/>
          <w:sz w:val="24"/>
          <w:szCs w:val="24"/>
          <w:lang w:val="id-ID" w:eastAsia="id-ID"/>
        </w:rPr>
        <mc:AlternateContent>
          <mc:Choice Requires="wps">
            <w:drawing>
              <wp:anchor distT="0" distB="0" distL="0" distR="0" simplePos="0" relativeHeight="251668480" behindDoc="0" locked="0" layoutInCell="1" allowOverlap="1" wp14:anchorId="3D498F63" wp14:editId="4A0EAD98">
                <wp:simplePos x="0" y="0"/>
                <wp:positionH relativeFrom="column">
                  <wp:posOffset>2454910</wp:posOffset>
                </wp:positionH>
                <wp:positionV relativeFrom="paragraph">
                  <wp:posOffset>106680</wp:posOffset>
                </wp:positionV>
                <wp:extent cx="1066165" cy="631825"/>
                <wp:effectExtent l="8890" t="10795" r="10795" b="5080"/>
                <wp:wrapNone/>
                <wp:docPr id="10"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165" cy="631825"/>
                        </a:xfrm>
                        <a:prstGeom prst="roundRect">
                          <a:avLst>
                            <a:gd name="adj" fmla="val 16667"/>
                          </a:avLst>
                        </a:prstGeom>
                        <a:solidFill>
                          <a:srgbClr val="FFFFFF"/>
                        </a:solidFill>
                        <a:ln w="9525">
                          <a:solidFill>
                            <a:srgbClr val="000000"/>
                          </a:solidFill>
                          <a:round/>
                          <a:headEnd/>
                          <a:tailEnd/>
                        </a:ln>
                      </wps:spPr>
                      <wps:txbx>
                        <w:txbxContent>
                          <w:p w:rsidR="00412F7C" w:rsidRDefault="00412F7C" w:rsidP="00243C6C">
                            <w:pPr>
                              <w:ind w:left="0"/>
                              <w:jc w:val="center"/>
                              <w:rPr>
                                <w:rFonts w:ascii="Arial" w:hAnsi="Arial" w:cs="Arial"/>
                                <w:lang w:val="id-ID"/>
                              </w:rPr>
                            </w:pPr>
                            <w:r>
                              <w:rPr>
                                <w:rFonts w:ascii="Arial" w:hAnsi="Arial" w:cs="Arial"/>
                                <w:lang w:val="id-ID"/>
                              </w:rPr>
                              <w:t xml:space="preserve">Efek antiinflamasi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0" o:spid="_x0000_s1031" style="position:absolute;left:0;text-align:left;margin-left:193.3pt;margin-top:8.4pt;width:83.95pt;height:49.75pt;z-index:251668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">
                <v:textbox>
                  <w:txbxContent>
                    <w:p w:rsidR="00412F7C" w:rsidRDefault="00412F7C" w:rsidP="00243C6C">
                      <w:pPr>
                        <w:ind w:left="0"/>
                        <w:jc w:val="center"/>
                        <w:rPr>
                          <w:rFonts w:ascii="Arial" w:hAnsi="Arial" w:cs="Arial"/>
                          <w:lang w:val="id-ID"/>
                        </w:rPr>
                      </w:pPr>
                      <w:r>
                        <w:rPr>
                          <w:rFonts w:ascii="Arial" w:hAnsi="Arial" w:cs="Arial"/>
                          <w:lang w:val="id-ID"/>
                        </w:rPr>
                        <w:t xml:space="preserve">Efek antiinflamasi </w:t>
                      </w:r>
                    </w:p>
                  </w:txbxContent>
                </v:textbox>
              </v:roundrect>
            </w:pict>
          </mc:Fallback>
        </mc:AlternateContent>
      </w:r>
      <w:r>
        <w:rPr>
          <w:rFonts w:ascii="Arial" w:hAnsi="Arial" w:cs="Arial"/>
          <w:b/>
          <w:noProof/>
          <w:sz w:val="24"/>
          <w:szCs w:val="24"/>
          <w:lang w:val="id-ID" w:eastAsia="id-ID"/>
        </w:rPr>
        <mc:AlternateContent>
          <mc:Choice Requires="wps">
            <w:drawing>
              <wp:anchor distT="0" distB="0" distL="0" distR="0" simplePos="0" relativeHeight="251675648" behindDoc="0" locked="0" layoutInCell="1" allowOverlap="1" wp14:anchorId="302677E3" wp14:editId="4ED206DF">
                <wp:simplePos x="0" y="0"/>
                <wp:positionH relativeFrom="column">
                  <wp:posOffset>1558290</wp:posOffset>
                </wp:positionH>
                <wp:positionV relativeFrom="paragraph">
                  <wp:posOffset>146050</wp:posOffset>
                </wp:positionV>
                <wp:extent cx="639445" cy="570230"/>
                <wp:effectExtent l="7620" t="12065" r="10160" b="8255"/>
                <wp:wrapNone/>
                <wp:docPr id="9" name="Rounded 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445" cy="570230"/>
                        </a:xfrm>
                        <a:prstGeom prst="roundRect">
                          <a:avLst>
                            <a:gd name="adj" fmla="val 16667"/>
                          </a:avLst>
                        </a:prstGeom>
                        <a:solidFill>
                          <a:srgbClr val="FFFFFF"/>
                        </a:solidFill>
                        <a:ln w="9525">
                          <a:solidFill>
                            <a:srgbClr val="000000"/>
                          </a:solidFill>
                          <a:round/>
                          <a:headEnd/>
                          <a:tailEnd/>
                        </a:ln>
                      </wps:spPr>
                      <wps:txbx>
                        <w:txbxContent>
                          <w:p w:rsidR="00412F7C" w:rsidRDefault="00412F7C" w:rsidP="00243C6C">
                            <w:pPr>
                              <w:ind w:left="0"/>
                              <w:jc w:val="center"/>
                              <w:rPr>
                                <w:rFonts w:ascii="Arial" w:hAnsi="Arial" w:cs="Arial"/>
                              </w:rPr>
                            </w:pPr>
                            <w:r>
                              <w:rPr>
                                <w:rFonts w:ascii="Arial" w:hAnsi="Arial" w:cs="Arial"/>
                              </w:rPr>
                              <w:t xml:space="preserve"> Mencit jantan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9" o:spid="_x0000_s1032" style="position:absolute;left:0;text-align:left;margin-left:122.7pt;margin-top:11.5pt;width:50.35pt;height:44.9pt;z-index:251675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">
                <v:textbox>
                  <w:txbxContent>
                    <w:p w:rsidR="00412F7C" w:rsidRDefault="00412F7C" w:rsidP="00243C6C">
                      <w:pPr>
                        <w:ind w:left="0"/>
                        <w:jc w:val="center"/>
                        <w:rPr>
                          <w:rFonts w:ascii="Arial" w:hAnsi="Arial" w:cs="Arial"/>
                        </w:rPr>
                      </w:pPr>
                      <w:r>
                        <w:rPr>
                          <w:rFonts w:ascii="Arial" w:hAnsi="Arial" w:cs="Arial"/>
                        </w:rPr>
                        <w:t xml:space="preserve"> Mencit jantan</w:t>
                      </w:r>
                    </w:p>
                  </w:txbxContent>
                </v:textbox>
              </v:roundrect>
            </w:pict>
          </mc:Fallback>
        </mc:AlternateContent>
      </w:r>
    </w:p>
    <w:p w:rsidR="00243C6C" w:rsidRDefault="00243C6C" w:rsidP="00243C6C">
      <w:pPr>
        <w:pStyle w:val="ListParagraph"/>
        <w:spacing w:line="360" w:lineRule="auto"/>
        <w:ind w:left="567" w:firstLine="0"/>
        <w:rPr>
          <w:rFonts w:ascii="Arial" w:hAnsi="Arial" w:cs="Arial"/>
          <w:b/>
          <w:sz w:val="24"/>
          <w:szCs w:val="24"/>
        </w:rPr>
      </w:pPr>
      <w:r>
        <w:rPr>
          <w:rFonts w:ascii="Arial" w:hAnsi="Arial" w:cs="Arial"/>
          <w:b/>
          <w:noProof/>
          <w:sz w:val="24"/>
          <w:szCs w:val="24"/>
          <w:lang w:val="id-ID" w:eastAsia="id-ID"/>
        </w:rPr>
        <mc:AlternateContent>
          <mc:Choice Requires="wps">
            <w:drawing>
              <wp:anchor distT="0" distB="0" distL="0" distR="0" simplePos="0" relativeHeight="251674624" behindDoc="0" locked="0" layoutInCell="1" allowOverlap="1" wp14:anchorId="6A5E76D2" wp14:editId="45014003">
                <wp:simplePos x="0" y="0"/>
                <wp:positionH relativeFrom="column">
                  <wp:posOffset>3528695</wp:posOffset>
                </wp:positionH>
                <wp:positionV relativeFrom="paragraph">
                  <wp:posOffset>59690</wp:posOffset>
                </wp:positionV>
                <wp:extent cx="248285" cy="202565"/>
                <wp:effectExtent l="6350" t="26670" r="12065" b="27940"/>
                <wp:wrapNone/>
                <wp:docPr id="8" name="Right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285" cy="202565"/>
                        </a:xfrm>
                        <a:prstGeom prst="rightArrow">
                          <a:avLst>
                            <a:gd name="adj1" fmla="val 50000"/>
                            <a:gd name="adj2" fmla="val 3063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8" o:spid="_x0000_s1026" type="#_x0000_t13" style="position:absolute;margin-left:277.85pt;margin-top:4.7pt;width:19.55pt;height:15.95pt;z-index:251674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" adj="16201"/>
            </w:pict>
          </mc:Fallback>
        </mc:AlternateContent>
      </w:r>
      <w:r>
        <w:rPr>
          <w:rFonts w:ascii="Arial" w:hAnsi="Arial" w:cs="Arial"/>
          <w:b/>
          <w:noProof/>
          <w:sz w:val="24"/>
          <w:szCs w:val="24"/>
          <w:lang w:val="id-ID" w:eastAsia="id-ID"/>
        </w:rPr>
        <mc:AlternateContent>
          <mc:Choice Requires="wps">
            <w:drawing>
              <wp:anchor distT="0" distB="0" distL="0" distR="0" simplePos="0" relativeHeight="251676672" behindDoc="0" locked="0" layoutInCell="1" allowOverlap="1" wp14:anchorId="5C01983E" wp14:editId="443A649B">
                <wp:simplePos x="0" y="0"/>
                <wp:positionH relativeFrom="column">
                  <wp:posOffset>2199640</wp:posOffset>
                </wp:positionH>
                <wp:positionV relativeFrom="paragraph">
                  <wp:posOffset>41275</wp:posOffset>
                </wp:positionV>
                <wp:extent cx="248285" cy="202565"/>
                <wp:effectExtent l="10795" t="27305" r="17145" b="27305"/>
                <wp:wrapNone/>
                <wp:docPr id="7" name="Right Arrow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285" cy="202565"/>
                        </a:xfrm>
                        <a:prstGeom prst="rightArrow">
                          <a:avLst>
                            <a:gd name="adj1" fmla="val 50000"/>
                            <a:gd name="adj2" fmla="val 3063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7" o:spid="_x0000_s1026" type="#_x0000_t13" style="position:absolute;margin-left:173.2pt;margin-top:3.25pt;width:19.55pt;height:15.95pt;z-index:251676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" adj="16201"/>
            </w:pict>
          </mc:Fallback>
        </mc:AlternateContent>
      </w:r>
      <w:r>
        <w:rPr>
          <w:rFonts w:ascii="Arial" w:hAnsi="Arial" w:cs="Arial"/>
          <w:b/>
          <w:noProof/>
          <w:sz w:val="24"/>
          <w:szCs w:val="24"/>
          <w:lang w:val="id-ID" w:eastAsia="id-ID"/>
        </w:rPr>
        <mc:AlternateContent>
          <mc:Choice Requires="wps">
            <w:drawing>
              <wp:anchor distT="0" distB="0" distL="0" distR="0" simplePos="0" relativeHeight="251696128" behindDoc="0" locked="0" layoutInCell="1" allowOverlap="1" wp14:anchorId="0F325F3C" wp14:editId="1A7C3ADE">
                <wp:simplePos x="0" y="0"/>
                <wp:positionH relativeFrom="column">
                  <wp:posOffset>1303020</wp:posOffset>
                </wp:positionH>
                <wp:positionV relativeFrom="paragraph">
                  <wp:posOffset>41275</wp:posOffset>
                </wp:positionV>
                <wp:extent cx="248285" cy="202565"/>
                <wp:effectExtent l="9525" t="27305" r="18415" b="27305"/>
                <wp:wrapNone/>
                <wp:docPr id="6" name="Right Arrow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285" cy="202565"/>
                        </a:xfrm>
                        <a:prstGeom prst="rightArrow">
                          <a:avLst>
                            <a:gd name="adj1" fmla="val 50000"/>
                            <a:gd name="adj2" fmla="val 3063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6" o:spid="_x0000_s1026" type="#_x0000_t13" style="position:absolute;margin-left:102.6pt;margin-top:3.25pt;width:19.55pt;height:15.95pt;z-index:2516961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" adj="16201"/>
            </w:pict>
          </mc:Fallback>
        </mc:AlternateContent>
      </w:r>
    </w:p>
    <w:p w:rsidR="00243C6C" w:rsidRPr="00EF3CA4" w:rsidRDefault="00243C6C" w:rsidP="00243C6C">
      <w:pPr>
        <w:spacing w:after="240" w:line="360" w:lineRule="auto"/>
        <w:ind w:left="0" w:firstLine="0"/>
        <w:rPr>
          <w:rFonts w:ascii="Arial" w:hAnsi="Arial" w:cs="Arial"/>
          <w:i/>
          <w:sz w:val="18"/>
          <w:szCs w:val="18"/>
          <w:lang w:val="id-ID"/>
        </w:rPr>
      </w:pPr>
      <w:r>
        <w:rPr>
          <w:rFonts w:ascii="Arial" w:hAnsi="Arial" w:cs="Arial"/>
          <w:b/>
          <w:sz w:val="24"/>
          <w:szCs w:val="24"/>
          <w:lang w:val="id-ID"/>
        </w:rPr>
        <w:br/>
      </w:r>
    </w:p>
    <w:p w:rsidR="00243C6C" w:rsidRPr="00EF3CA4" w:rsidRDefault="00243C6C" w:rsidP="00243C6C">
      <w:pPr>
        <w:pStyle w:val="ListParagraph"/>
        <w:spacing w:after="120" w:line="360" w:lineRule="auto"/>
        <w:ind w:left="567" w:firstLine="0"/>
        <w:contextualSpacing w:val="0"/>
        <w:jc w:val="center"/>
        <w:rPr>
          <w:rFonts w:ascii="Arial" w:hAnsi="Arial" w:cs="Arial"/>
          <w:i/>
          <w:sz w:val="18"/>
          <w:szCs w:val="18"/>
          <w:lang w:val="id-ID"/>
        </w:rPr>
      </w:pPr>
      <w:r>
        <w:rPr>
          <w:rFonts w:ascii="Arial" w:hAnsi="Arial" w:cs="Arial"/>
          <w:i/>
          <w:sz w:val="18"/>
          <w:szCs w:val="18"/>
        </w:rPr>
        <w:t>Gambar 2.12 Kerangka konsep</w:t>
      </w:r>
    </w:p>
    <w:p w:rsidR="00243C6C" w:rsidRDefault="00243C6C" w:rsidP="00EE0D3D">
      <w:pPr>
        <w:pStyle w:val="ListParagraph"/>
        <w:numPr>
          <w:ilvl w:val="1"/>
          <w:numId w:val="33"/>
        </w:numPr>
        <w:spacing w:line="360" w:lineRule="auto"/>
        <w:ind w:left="567" w:hanging="567"/>
        <w:contextualSpacing w:val="0"/>
        <w:rPr>
          <w:rFonts w:ascii="Arial" w:hAnsi="Arial" w:cs="Arial"/>
          <w:b/>
          <w:sz w:val="24"/>
          <w:szCs w:val="24"/>
        </w:rPr>
      </w:pPr>
      <w:r>
        <w:rPr>
          <w:rFonts w:ascii="Arial" w:hAnsi="Arial" w:cs="Arial"/>
          <w:b/>
          <w:sz w:val="24"/>
          <w:szCs w:val="24"/>
        </w:rPr>
        <w:t>Definisi Operasional</w:t>
      </w:r>
    </w:p>
    <w:p w:rsidR="00243C6C" w:rsidRDefault="00243C6C" w:rsidP="00243C6C">
      <w:pPr>
        <w:spacing w:line="360" w:lineRule="auto"/>
        <w:ind w:left="0" w:firstLine="0"/>
        <w:rPr>
          <w:rFonts w:ascii="Arial" w:hAnsi="Arial" w:cs="Arial"/>
        </w:rPr>
      </w:pPr>
      <w:r>
        <w:rPr>
          <w:rFonts w:ascii="Arial" w:hAnsi="Arial" w:cs="Arial"/>
        </w:rPr>
        <w:t>Adapun definisi operasional dari kerangka konsep pada penelitian ini yaitu:</w:t>
      </w:r>
    </w:p>
    <w:p w:rsidR="00243C6C" w:rsidRDefault="00243C6C" w:rsidP="00EE0D3D">
      <w:pPr>
        <w:pStyle w:val="ListParagraph"/>
        <w:numPr>
          <w:ilvl w:val="0"/>
          <w:numId w:val="11"/>
        </w:numPr>
        <w:spacing w:line="360" w:lineRule="auto"/>
        <w:ind w:left="567" w:hanging="567"/>
        <w:contextualSpacing w:val="0"/>
        <w:rPr>
          <w:rFonts w:ascii="Arial" w:hAnsi="Arial" w:cs="Arial"/>
        </w:rPr>
      </w:pPr>
      <w:r>
        <w:rPr>
          <w:rFonts w:ascii="Arial" w:hAnsi="Arial" w:cs="Arial"/>
          <w:lang w:val="id-ID"/>
        </w:rPr>
        <w:t>Ekstrak etanol daun sambiloto dibuat dalam beberapa konsentrasi yakni 3%, 4%, 5%.</w:t>
      </w:r>
    </w:p>
    <w:p w:rsidR="00243C6C" w:rsidRDefault="00243C6C" w:rsidP="00EE0D3D">
      <w:pPr>
        <w:pStyle w:val="ListParagraph"/>
        <w:numPr>
          <w:ilvl w:val="0"/>
          <w:numId w:val="11"/>
        </w:numPr>
        <w:spacing w:line="360" w:lineRule="auto"/>
        <w:ind w:left="567" w:hanging="567"/>
        <w:contextualSpacing w:val="0"/>
        <w:rPr>
          <w:rFonts w:ascii="Arial" w:hAnsi="Arial" w:cs="Arial"/>
        </w:rPr>
      </w:pPr>
      <w:r>
        <w:rPr>
          <w:rFonts w:ascii="Arial" w:hAnsi="Arial" w:cs="Arial"/>
          <w:lang w:val="id-ID"/>
        </w:rPr>
        <w:t>Ekstrak daun sambiloto diperoleh dengan cara maserasi.</w:t>
      </w:r>
    </w:p>
    <w:p w:rsidR="00243C6C" w:rsidRDefault="00243C6C" w:rsidP="00EE0D3D">
      <w:pPr>
        <w:pStyle w:val="ListParagraph"/>
        <w:numPr>
          <w:ilvl w:val="0"/>
          <w:numId w:val="11"/>
        </w:numPr>
        <w:spacing w:line="360" w:lineRule="auto"/>
        <w:ind w:left="567" w:hanging="567"/>
        <w:contextualSpacing w:val="0"/>
        <w:rPr>
          <w:rFonts w:ascii="Arial" w:hAnsi="Arial" w:cs="Arial"/>
        </w:rPr>
      </w:pPr>
      <w:r>
        <w:rPr>
          <w:rFonts w:ascii="Arial" w:hAnsi="Arial" w:cs="Arial"/>
          <w:lang w:val="id-ID"/>
        </w:rPr>
        <w:t xml:space="preserve">Hewan percobaan yang digunakan adalah mencit </w:t>
      </w:r>
      <w:r>
        <w:rPr>
          <w:rFonts w:ascii="Arial" w:hAnsi="Arial" w:cs="Arial"/>
          <w:i/>
          <w:iCs/>
          <w:lang w:val="id-ID"/>
        </w:rPr>
        <w:t>(Mus musculus)</w:t>
      </w:r>
      <w:r>
        <w:rPr>
          <w:rFonts w:ascii="Arial" w:hAnsi="Arial" w:cs="Arial"/>
          <w:lang w:val="id-ID"/>
        </w:rPr>
        <w:t xml:space="preserve"> jantan yang telah dipuasakan selama 8 jam.</w:t>
      </w:r>
    </w:p>
    <w:p w:rsidR="00243C6C" w:rsidRDefault="00243C6C" w:rsidP="00EE0D3D">
      <w:pPr>
        <w:pStyle w:val="ListParagraph"/>
        <w:numPr>
          <w:ilvl w:val="0"/>
          <w:numId w:val="11"/>
        </w:numPr>
        <w:spacing w:line="360" w:lineRule="auto"/>
        <w:ind w:left="567" w:hanging="567"/>
        <w:contextualSpacing w:val="0"/>
        <w:rPr>
          <w:rFonts w:ascii="Arial" w:hAnsi="Arial" w:cs="Arial"/>
        </w:rPr>
      </w:pPr>
      <w:r>
        <w:rPr>
          <w:rFonts w:ascii="Arial" w:hAnsi="Arial" w:cs="Arial"/>
          <w:lang w:val="id-ID"/>
        </w:rPr>
        <w:t>Etanol adalah pelarut yang digunakan dalam etanol maserasi.</w:t>
      </w:r>
    </w:p>
    <w:p w:rsidR="00243C6C" w:rsidRDefault="00243C6C" w:rsidP="00EE0D3D">
      <w:pPr>
        <w:pStyle w:val="ListParagraph"/>
        <w:numPr>
          <w:ilvl w:val="0"/>
          <w:numId w:val="11"/>
        </w:numPr>
        <w:spacing w:line="360" w:lineRule="auto"/>
        <w:ind w:left="567" w:hanging="567"/>
        <w:contextualSpacing w:val="0"/>
        <w:rPr>
          <w:rFonts w:ascii="Arial" w:hAnsi="Arial" w:cs="Arial"/>
        </w:rPr>
      </w:pPr>
      <w:r>
        <w:rPr>
          <w:rFonts w:ascii="Arial" w:hAnsi="Arial" w:cs="Arial"/>
          <w:lang w:val="id-ID"/>
        </w:rPr>
        <w:t>Na-CMC</w:t>
      </w:r>
      <w:r>
        <w:rPr>
          <w:rFonts w:ascii="Arial" w:hAnsi="Arial" w:cs="Arial"/>
        </w:rPr>
        <w:t xml:space="preserve"> 0,5%</w:t>
      </w:r>
      <w:r>
        <w:rPr>
          <w:rFonts w:ascii="Arial" w:hAnsi="Arial" w:cs="Arial"/>
          <w:lang w:val="id-ID"/>
        </w:rPr>
        <w:t xml:space="preserve"> digunakan sebagai kontrol negative.</w:t>
      </w:r>
    </w:p>
    <w:p w:rsidR="00243C6C" w:rsidRDefault="00243C6C" w:rsidP="00EE0D3D">
      <w:pPr>
        <w:pStyle w:val="ListParagraph"/>
        <w:numPr>
          <w:ilvl w:val="0"/>
          <w:numId w:val="11"/>
        </w:numPr>
        <w:spacing w:line="360" w:lineRule="auto"/>
        <w:ind w:left="567" w:hanging="567"/>
        <w:contextualSpacing w:val="0"/>
        <w:rPr>
          <w:rFonts w:ascii="Arial" w:hAnsi="Arial" w:cs="Arial"/>
        </w:rPr>
      </w:pPr>
      <w:r>
        <w:rPr>
          <w:rFonts w:ascii="Arial" w:hAnsi="Arial" w:cs="Arial"/>
          <w:lang w:val="id-ID"/>
        </w:rPr>
        <w:t>Na.Diklofenak yaitu obat antiinflamasi yang berkhasiat sebagai mengurangi rasa nyeri akibat peradangan digunakan sebagai kontrol positif.</w:t>
      </w:r>
    </w:p>
    <w:p w:rsidR="00243C6C" w:rsidRDefault="00243C6C" w:rsidP="00EE0D3D">
      <w:pPr>
        <w:pStyle w:val="ListParagraph"/>
        <w:numPr>
          <w:ilvl w:val="0"/>
          <w:numId w:val="11"/>
        </w:numPr>
        <w:spacing w:line="360" w:lineRule="auto"/>
        <w:ind w:left="567" w:hanging="567"/>
        <w:contextualSpacing w:val="0"/>
        <w:rPr>
          <w:rFonts w:ascii="Arial" w:hAnsi="Arial" w:cs="Arial"/>
        </w:rPr>
      </w:pPr>
      <w:r>
        <w:rPr>
          <w:rFonts w:ascii="Arial" w:hAnsi="Arial" w:cs="Arial"/>
        </w:rPr>
        <w:lastRenderedPageBreak/>
        <w:t>Pemberian senyawa antiinflamasi diberikan langsung setelah pemberian penginduksi karagen</w:t>
      </w:r>
      <w:r>
        <w:rPr>
          <w:rFonts w:ascii="Arial" w:hAnsi="Arial" w:cs="Arial"/>
          <w:lang w:val="id-ID"/>
        </w:rPr>
        <w:t>a</w:t>
      </w:r>
      <w:r>
        <w:rPr>
          <w:rFonts w:ascii="Arial" w:hAnsi="Arial" w:cs="Arial"/>
        </w:rPr>
        <w:t>n.</w:t>
      </w:r>
    </w:p>
    <w:p w:rsidR="00243C6C" w:rsidRDefault="00243C6C" w:rsidP="00EE0D3D">
      <w:pPr>
        <w:pStyle w:val="ListParagraph"/>
        <w:numPr>
          <w:ilvl w:val="0"/>
          <w:numId w:val="11"/>
        </w:numPr>
        <w:spacing w:after="120" w:line="360" w:lineRule="auto"/>
        <w:ind w:left="567" w:hanging="567"/>
        <w:contextualSpacing w:val="0"/>
        <w:rPr>
          <w:rFonts w:ascii="Arial" w:hAnsi="Arial" w:cs="Arial"/>
        </w:rPr>
      </w:pPr>
      <w:r>
        <w:rPr>
          <w:rFonts w:ascii="Arial" w:hAnsi="Arial" w:cs="Arial"/>
        </w:rPr>
        <w:t xml:space="preserve">Inflamasi adalah respon tubuh terhadap adanya benda asing. Respon inflamasi berupa merah, nyeri, bengkak, perubahan fungsi, dan panas. Dalam hal ini, yang diamati berupa </w:t>
      </w:r>
      <w:r>
        <w:rPr>
          <w:rFonts w:ascii="Arial" w:hAnsi="Arial" w:cs="Arial"/>
          <w:lang w:val="id-ID"/>
        </w:rPr>
        <w:t>bengka (edema) yang diukur menggunakan jangka sorong.</w:t>
      </w:r>
    </w:p>
    <w:p w:rsidR="00243C6C" w:rsidRDefault="00243C6C" w:rsidP="00EE0D3D">
      <w:pPr>
        <w:pStyle w:val="ListParagraph"/>
        <w:numPr>
          <w:ilvl w:val="1"/>
          <w:numId w:val="33"/>
        </w:numPr>
        <w:spacing w:line="360" w:lineRule="auto"/>
        <w:ind w:left="567" w:hanging="567"/>
        <w:contextualSpacing w:val="0"/>
        <w:rPr>
          <w:rFonts w:ascii="Arial" w:hAnsi="Arial" w:cs="Arial"/>
          <w:b/>
          <w:sz w:val="24"/>
          <w:szCs w:val="24"/>
        </w:rPr>
      </w:pPr>
      <w:r>
        <w:rPr>
          <w:rFonts w:ascii="Arial" w:hAnsi="Arial" w:cs="Arial"/>
          <w:b/>
          <w:sz w:val="24"/>
          <w:szCs w:val="24"/>
        </w:rPr>
        <w:t>Hipotesis</w:t>
      </w:r>
    </w:p>
    <w:p w:rsidR="00243C6C" w:rsidRDefault="00243C6C" w:rsidP="00243C6C">
      <w:pPr>
        <w:spacing w:line="360" w:lineRule="auto"/>
        <w:ind w:left="0" w:firstLine="0"/>
        <w:rPr>
          <w:rFonts w:ascii="Arial" w:hAnsi="Arial" w:cs="Arial"/>
          <w:lang w:val="id-ID"/>
        </w:rPr>
      </w:pPr>
      <w:r>
        <w:rPr>
          <w:rFonts w:ascii="Arial" w:hAnsi="Arial" w:cs="Arial"/>
        </w:rPr>
        <w:t>Berdasarkan perumusan masalah diatas maka penulis membuat hipotesis:</w:t>
      </w:r>
    </w:p>
    <w:p w:rsidR="00243C6C" w:rsidRDefault="00243C6C" w:rsidP="00243C6C">
      <w:pPr>
        <w:pStyle w:val="ListParagraph"/>
        <w:spacing w:line="360" w:lineRule="auto"/>
        <w:ind w:left="0" w:firstLine="567"/>
        <w:contextualSpacing w:val="0"/>
        <w:rPr>
          <w:rFonts w:ascii="Arial" w:hAnsi="Arial" w:cs="Arial"/>
          <w:lang w:val="id-ID"/>
        </w:rPr>
      </w:pPr>
      <w:r>
        <w:rPr>
          <w:rFonts w:ascii="Arial" w:hAnsi="Arial" w:cs="Arial"/>
          <w:lang w:val="id-ID"/>
        </w:rPr>
        <w:t xml:space="preserve">Ekstrak etanol </w:t>
      </w:r>
      <w:r>
        <w:rPr>
          <w:rFonts w:ascii="Arial" w:hAnsi="Arial" w:cs="Arial"/>
        </w:rPr>
        <w:t xml:space="preserve">daun </w:t>
      </w:r>
      <w:r>
        <w:rPr>
          <w:rFonts w:ascii="Arial" w:hAnsi="Arial" w:cs="Arial"/>
          <w:lang w:val="id-ID"/>
        </w:rPr>
        <w:t xml:space="preserve">sambiloto </w:t>
      </w:r>
      <w:r>
        <w:rPr>
          <w:rFonts w:ascii="Arial" w:hAnsi="Arial" w:cs="Arial"/>
          <w:i/>
          <w:iCs/>
        </w:rPr>
        <w:t>(Andrographis paniculata)</w:t>
      </w:r>
      <w:r>
        <w:rPr>
          <w:rFonts w:ascii="Arial" w:hAnsi="Arial" w:cs="Arial"/>
          <w:i/>
          <w:iCs/>
          <w:lang w:val="id-ID"/>
        </w:rPr>
        <w:t xml:space="preserve"> </w:t>
      </w:r>
      <w:r>
        <w:rPr>
          <w:rFonts w:ascii="Arial" w:hAnsi="Arial" w:cs="Arial"/>
          <w:lang w:val="id-ID"/>
        </w:rPr>
        <w:t>memiliki efektivitas antiinflamasi</w:t>
      </w:r>
      <w:r>
        <w:rPr>
          <w:rFonts w:ascii="Arial" w:hAnsi="Arial" w:cs="Arial"/>
        </w:rPr>
        <w:t xml:space="preserve"> pada</w:t>
      </w:r>
      <w:r>
        <w:rPr>
          <w:rFonts w:ascii="Arial" w:hAnsi="Arial" w:cs="Arial"/>
          <w:lang w:val="id-ID"/>
        </w:rPr>
        <w:t xml:space="preserve"> mencit jantan.</w:t>
      </w:r>
    </w:p>
    <w:p w:rsidR="00243C6C" w:rsidRPr="00136B64" w:rsidRDefault="00243C6C" w:rsidP="00243C6C">
      <w:pPr>
        <w:pStyle w:val="ListParagraph"/>
        <w:spacing w:line="360" w:lineRule="auto"/>
        <w:ind w:left="0" w:firstLine="0"/>
        <w:rPr>
          <w:rFonts w:ascii="Arial" w:hAnsi="Arial" w:cs="Arial"/>
          <w:b/>
          <w:sz w:val="24"/>
          <w:szCs w:val="24"/>
          <w:lang w:val="id-ID"/>
        </w:rPr>
        <w:sectPr w:rsidR="00243C6C" w:rsidRPr="00136B64" w:rsidSect="00882B01">
          <w:headerReference w:type="default" r:id="rId42"/>
          <w:footerReference w:type="default" r:id="rId43"/>
          <w:pgSz w:w="11907" w:h="16840" w:code="9"/>
          <w:pgMar w:top="1701" w:right="1701" w:bottom="1701" w:left="2268" w:header="720" w:footer="1417" w:gutter="0"/>
          <w:cols w:space="720"/>
          <w:docGrid w:linePitch="360"/>
        </w:sectPr>
      </w:pPr>
    </w:p>
    <w:p w:rsidR="00243C6C" w:rsidRDefault="00243C6C" w:rsidP="00243C6C">
      <w:pPr>
        <w:pStyle w:val="ListParagraph"/>
        <w:spacing w:after="120" w:line="360" w:lineRule="auto"/>
        <w:ind w:left="0" w:firstLine="0"/>
        <w:contextualSpacing w:val="0"/>
        <w:jc w:val="center"/>
        <w:rPr>
          <w:rFonts w:ascii="Arial" w:hAnsi="Arial" w:cs="Arial"/>
          <w:b/>
          <w:sz w:val="24"/>
          <w:szCs w:val="24"/>
        </w:rPr>
      </w:pPr>
      <w:r>
        <w:rPr>
          <w:rFonts w:ascii="Arial" w:hAnsi="Arial" w:cs="Arial"/>
          <w:b/>
          <w:sz w:val="24"/>
          <w:szCs w:val="24"/>
        </w:rPr>
        <w:lastRenderedPageBreak/>
        <w:t>BAB III</w:t>
      </w:r>
    </w:p>
    <w:p w:rsidR="00243C6C" w:rsidRDefault="00243C6C" w:rsidP="00243C6C">
      <w:pPr>
        <w:pStyle w:val="ListParagraph"/>
        <w:spacing w:after="120" w:line="480" w:lineRule="auto"/>
        <w:ind w:left="0" w:firstLine="0"/>
        <w:contextualSpacing w:val="0"/>
        <w:jc w:val="center"/>
        <w:rPr>
          <w:rFonts w:ascii="Arial" w:hAnsi="Arial" w:cs="Arial"/>
          <w:b/>
          <w:sz w:val="24"/>
          <w:szCs w:val="24"/>
        </w:rPr>
      </w:pPr>
      <w:r>
        <w:rPr>
          <w:rFonts w:ascii="Arial" w:hAnsi="Arial" w:cs="Arial"/>
          <w:b/>
          <w:sz w:val="24"/>
          <w:szCs w:val="24"/>
        </w:rPr>
        <w:t>METODE PENELITIAN</w:t>
      </w:r>
    </w:p>
    <w:p w:rsidR="00243C6C" w:rsidRDefault="00243C6C" w:rsidP="00EE0D3D">
      <w:pPr>
        <w:pStyle w:val="ListParagraph"/>
        <w:numPr>
          <w:ilvl w:val="1"/>
          <w:numId w:val="29"/>
        </w:numPr>
        <w:spacing w:line="360" w:lineRule="auto"/>
        <w:ind w:left="567" w:hanging="567"/>
        <w:contextualSpacing w:val="0"/>
        <w:rPr>
          <w:rFonts w:ascii="Arial" w:hAnsi="Arial" w:cs="Arial"/>
          <w:b/>
          <w:sz w:val="24"/>
          <w:szCs w:val="24"/>
        </w:rPr>
      </w:pPr>
      <w:r>
        <w:rPr>
          <w:rFonts w:ascii="Arial" w:hAnsi="Arial" w:cs="Arial"/>
          <w:b/>
          <w:sz w:val="24"/>
          <w:szCs w:val="24"/>
        </w:rPr>
        <w:t>Jenis dan Desain Penelitian</w:t>
      </w:r>
    </w:p>
    <w:p w:rsidR="00243C6C" w:rsidRDefault="00243C6C" w:rsidP="00243C6C">
      <w:pPr>
        <w:pStyle w:val="ListParagraph"/>
        <w:spacing w:after="120" w:line="360" w:lineRule="auto"/>
        <w:ind w:left="0" w:firstLine="567"/>
        <w:contextualSpacing w:val="0"/>
        <w:rPr>
          <w:rFonts w:ascii="Arial" w:hAnsi="Arial" w:cs="Arial"/>
        </w:rPr>
      </w:pPr>
      <w:proofErr w:type="gramStart"/>
      <w:r>
        <w:rPr>
          <w:rFonts w:ascii="Arial" w:hAnsi="Arial" w:cs="Arial"/>
        </w:rPr>
        <w:t>Jenis penelitian yang digunakan adalah penelitian eksperimental</w:t>
      </w:r>
      <w:r>
        <w:rPr>
          <w:rFonts w:ascii="Arial" w:hAnsi="Arial" w:cs="Arial"/>
          <w:lang w:val="id-ID"/>
        </w:rPr>
        <w:t>, eksperimental yaitu suatu penelitian dengan melakukan kegiatan percobaan yang bertujuan untuk mengetahui gejala atau pengaruh yang timbul sebagai akibat perlakuan tertentu.</w:t>
      </w:r>
      <w:proofErr w:type="gramEnd"/>
      <w:r>
        <w:rPr>
          <w:rFonts w:ascii="Arial" w:hAnsi="Arial" w:cs="Arial"/>
          <w:lang w:val="id-ID"/>
        </w:rPr>
        <w:t xml:space="preserve"> Desain penelitian </w:t>
      </w:r>
      <w:r w:rsidRPr="00FD7B9E">
        <w:rPr>
          <w:rFonts w:ascii="Arial" w:hAnsi="Arial" w:cs="Arial"/>
          <w:i/>
          <w:iCs/>
          <w:lang w:val="id-ID"/>
        </w:rPr>
        <w:t>Pretest-Posttest Control Group Design,</w:t>
      </w:r>
      <w:r>
        <w:rPr>
          <w:rFonts w:ascii="Arial" w:hAnsi="Arial" w:cs="Arial"/>
          <w:lang w:val="id-ID"/>
        </w:rPr>
        <w:t xml:space="preserve"> karena dilakukan pengukuran sebelum dan sesudah dilakukan perlakuan. </w:t>
      </w:r>
    </w:p>
    <w:p w:rsidR="00243C6C" w:rsidRDefault="00243C6C" w:rsidP="00EE0D3D">
      <w:pPr>
        <w:pStyle w:val="ListParagraph"/>
        <w:numPr>
          <w:ilvl w:val="1"/>
          <w:numId w:val="29"/>
        </w:numPr>
        <w:spacing w:line="360" w:lineRule="auto"/>
        <w:ind w:left="567" w:hanging="567"/>
        <w:contextualSpacing w:val="0"/>
        <w:rPr>
          <w:rFonts w:ascii="Arial" w:hAnsi="Arial" w:cs="Arial"/>
          <w:b/>
          <w:sz w:val="24"/>
          <w:szCs w:val="24"/>
        </w:rPr>
      </w:pPr>
      <w:r>
        <w:rPr>
          <w:rFonts w:ascii="Arial" w:hAnsi="Arial" w:cs="Arial"/>
          <w:b/>
          <w:sz w:val="24"/>
          <w:szCs w:val="24"/>
        </w:rPr>
        <w:t>Lokasi dan Waktu Penelitian</w:t>
      </w:r>
    </w:p>
    <w:p w:rsidR="00243C6C" w:rsidRDefault="00243C6C" w:rsidP="00243C6C">
      <w:pPr>
        <w:pStyle w:val="ListParagraph"/>
        <w:spacing w:after="120" w:line="360" w:lineRule="auto"/>
        <w:ind w:left="0" w:firstLine="567"/>
        <w:contextualSpacing w:val="0"/>
        <w:rPr>
          <w:rFonts w:ascii="Arial" w:hAnsi="Arial" w:cs="Arial"/>
        </w:rPr>
      </w:pPr>
      <w:proofErr w:type="gramStart"/>
      <w:r>
        <w:rPr>
          <w:rFonts w:ascii="Arial" w:hAnsi="Arial" w:cs="Arial"/>
        </w:rPr>
        <w:t>Penelitian dilakukan di Laboratorium Fitokimia dan Laboratorium Farmako</w:t>
      </w:r>
      <w:r>
        <w:rPr>
          <w:rFonts w:ascii="Arial" w:hAnsi="Arial" w:cs="Arial"/>
          <w:lang w:val="id-ID"/>
        </w:rPr>
        <w:t>l</w:t>
      </w:r>
      <w:r>
        <w:rPr>
          <w:rFonts w:ascii="Arial" w:hAnsi="Arial" w:cs="Arial"/>
        </w:rPr>
        <w:t>ogi Jurusan Farmasi Poltekkes Kemenkes Medan.</w:t>
      </w:r>
      <w:proofErr w:type="gramEnd"/>
      <w:r>
        <w:rPr>
          <w:rFonts w:ascii="Arial" w:hAnsi="Arial" w:cs="Arial"/>
        </w:rPr>
        <w:t xml:space="preserve">  Waktu penelitian dilakukan selama </w:t>
      </w:r>
      <w:r>
        <w:rPr>
          <w:rFonts w:ascii="Arial" w:hAnsi="Arial" w:cs="Arial"/>
          <w:lang w:val="id-ID"/>
        </w:rPr>
        <w:t>dua</w:t>
      </w:r>
      <w:r>
        <w:rPr>
          <w:rFonts w:ascii="Arial" w:hAnsi="Arial" w:cs="Arial"/>
        </w:rPr>
        <w:t xml:space="preserve"> bulan, mulai tanggal 28 maret 2022 s/d 13 </w:t>
      </w:r>
      <w:proofErr w:type="gramStart"/>
      <w:r>
        <w:rPr>
          <w:rFonts w:ascii="Arial" w:hAnsi="Arial" w:cs="Arial"/>
        </w:rPr>
        <w:t>mei</w:t>
      </w:r>
      <w:proofErr w:type="gramEnd"/>
      <w:r>
        <w:rPr>
          <w:rFonts w:ascii="Arial" w:hAnsi="Arial" w:cs="Arial"/>
        </w:rPr>
        <w:t xml:space="preserve"> 2022.</w:t>
      </w:r>
    </w:p>
    <w:p w:rsidR="00243C6C" w:rsidRDefault="00243C6C" w:rsidP="00EE0D3D">
      <w:pPr>
        <w:pStyle w:val="ListParagraph"/>
        <w:numPr>
          <w:ilvl w:val="1"/>
          <w:numId w:val="29"/>
        </w:numPr>
        <w:spacing w:after="120" w:line="360" w:lineRule="auto"/>
        <w:ind w:left="567" w:hanging="567"/>
        <w:contextualSpacing w:val="0"/>
        <w:rPr>
          <w:rFonts w:ascii="Arial" w:hAnsi="Arial" w:cs="Arial"/>
          <w:b/>
          <w:sz w:val="24"/>
          <w:szCs w:val="24"/>
        </w:rPr>
      </w:pPr>
      <w:r>
        <w:rPr>
          <w:rFonts w:ascii="Arial" w:hAnsi="Arial" w:cs="Arial"/>
          <w:b/>
          <w:sz w:val="24"/>
          <w:szCs w:val="24"/>
        </w:rPr>
        <w:t>Populasi dan Sampel Penelitian</w:t>
      </w:r>
    </w:p>
    <w:p w:rsidR="00243C6C" w:rsidRDefault="00243C6C" w:rsidP="00EE0D3D">
      <w:pPr>
        <w:pStyle w:val="ListParagraph"/>
        <w:numPr>
          <w:ilvl w:val="2"/>
          <w:numId w:val="29"/>
        </w:numPr>
        <w:spacing w:after="120" w:line="360" w:lineRule="auto"/>
        <w:ind w:left="709" w:hanging="709"/>
        <w:rPr>
          <w:rFonts w:ascii="Arial" w:hAnsi="Arial" w:cs="Arial"/>
          <w:b/>
          <w:sz w:val="24"/>
          <w:szCs w:val="24"/>
        </w:rPr>
      </w:pPr>
      <w:r>
        <w:rPr>
          <w:rFonts w:ascii="Arial" w:hAnsi="Arial" w:cs="Arial"/>
          <w:b/>
          <w:sz w:val="24"/>
          <w:szCs w:val="24"/>
        </w:rPr>
        <w:t>Populasi</w:t>
      </w:r>
    </w:p>
    <w:p w:rsidR="00243C6C" w:rsidRDefault="00243C6C" w:rsidP="00243C6C">
      <w:pPr>
        <w:pStyle w:val="ListParagraph"/>
        <w:spacing w:after="120" w:line="360" w:lineRule="auto"/>
        <w:ind w:left="0" w:firstLine="567"/>
        <w:contextualSpacing w:val="0"/>
        <w:rPr>
          <w:rFonts w:ascii="Arial" w:hAnsi="Arial" w:cs="Arial"/>
        </w:rPr>
      </w:pPr>
      <w:r>
        <w:rPr>
          <w:rFonts w:ascii="Arial" w:hAnsi="Arial" w:cs="Arial"/>
        </w:rPr>
        <w:t>Populasi yang digunakan dalam penelitian ini yaitu daun sambiloto (</w:t>
      </w:r>
      <w:r>
        <w:rPr>
          <w:rFonts w:ascii="Arial" w:hAnsi="Arial" w:cs="Arial"/>
          <w:i/>
        </w:rPr>
        <w:t>Andrographys paniculata</w:t>
      </w:r>
      <w:r>
        <w:rPr>
          <w:rFonts w:ascii="Arial" w:hAnsi="Arial" w:cs="Arial"/>
        </w:rPr>
        <w:t xml:space="preserve">) yang tumbuh di Dalu X </w:t>
      </w:r>
      <w:proofErr w:type="gramStart"/>
      <w:r>
        <w:rPr>
          <w:rFonts w:ascii="Arial" w:hAnsi="Arial" w:cs="Arial"/>
        </w:rPr>
        <w:t>A</w:t>
      </w:r>
      <w:proofErr w:type="gramEnd"/>
      <w:r>
        <w:rPr>
          <w:rFonts w:ascii="Arial" w:hAnsi="Arial" w:cs="Arial"/>
        </w:rPr>
        <w:t xml:space="preserve"> Kecamatan Tanjung Morawa Kabupaten Deli Serdang.</w:t>
      </w:r>
    </w:p>
    <w:p w:rsidR="00243C6C" w:rsidRDefault="00243C6C" w:rsidP="00EE0D3D">
      <w:pPr>
        <w:pStyle w:val="ListParagraph"/>
        <w:numPr>
          <w:ilvl w:val="2"/>
          <w:numId w:val="29"/>
        </w:numPr>
        <w:spacing w:line="360" w:lineRule="auto"/>
        <w:ind w:left="709" w:hanging="709"/>
        <w:contextualSpacing w:val="0"/>
        <w:rPr>
          <w:rFonts w:ascii="Arial" w:hAnsi="Arial" w:cs="Arial"/>
          <w:b/>
          <w:sz w:val="24"/>
          <w:szCs w:val="24"/>
        </w:rPr>
      </w:pPr>
      <w:r>
        <w:rPr>
          <w:rFonts w:ascii="Arial" w:hAnsi="Arial" w:cs="Arial"/>
          <w:b/>
          <w:sz w:val="24"/>
          <w:szCs w:val="24"/>
          <w:lang w:val="id-ID"/>
        </w:rPr>
        <w:t>Teknik pengambilan sampel</w:t>
      </w:r>
    </w:p>
    <w:p w:rsidR="00243C6C" w:rsidRDefault="00243C6C" w:rsidP="00243C6C">
      <w:pPr>
        <w:pStyle w:val="ListParagraph"/>
        <w:spacing w:after="120" w:line="360" w:lineRule="auto"/>
        <w:ind w:left="0" w:firstLine="567"/>
        <w:contextualSpacing w:val="0"/>
        <w:rPr>
          <w:rFonts w:ascii="Arial" w:hAnsi="Arial" w:cs="Arial"/>
          <w:i/>
        </w:rPr>
      </w:pPr>
      <w:proofErr w:type="gramStart"/>
      <w:r>
        <w:rPr>
          <w:rFonts w:ascii="Arial" w:hAnsi="Arial" w:cs="Arial"/>
        </w:rPr>
        <w:t xml:space="preserve">Teknik pengambilan sampel pada penelitian ini adalah secara </w:t>
      </w:r>
      <w:r>
        <w:rPr>
          <w:rFonts w:ascii="Arial" w:hAnsi="Arial" w:cs="Arial"/>
          <w:i/>
        </w:rPr>
        <w:t>purposive sampling</w:t>
      </w:r>
      <w:r>
        <w:rPr>
          <w:rFonts w:ascii="Arial" w:hAnsi="Arial" w:cs="Arial"/>
          <w:i/>
          <w:lang w:val="id-ID"/>
        </w:rPr>
        <w:t xml:space="preserve"> </w:t>
      </w:r>
      <w:r>
        <w:rPr>
          <w:rFonts w:ascii="Arial" w:hAnsi="Arial" w:cs="Arial"/>
        </w:rPr>
        <w:t>yaitu pengambilan sampel tanpa mempertimbangkan tempat dan letak geografisnya.</w:t>
      </w:r>
      <w:proofErr w:type="gramEnd"/>
      <w:r>
        <w:rPr>
          <w:rFonts w:ascii="Arial" w:hAnsi="Arial" w:cs="Arial"/>
        </w:rPr>
        <w:t xml:space="preserve"> Daun yang digunakan yaitu daun sambiloto (</w:t>
      </w:r>
      <w:r>
        <w:rPr>
          <w:rFonts w:ascii="Arial" w:hAnsi="Arial" w:cs="Arial"/>
          <w:i/>
        </w:rPr>
        <w:t>Andrographys paniculata</w:t>
      </w:r>
      <w:r>
        <w:rPr>
          <w:rFonts w:ascii="Arial" w:hAnsi="Arial" w:cs="Arial"/>
        </w:rPr>
        <w:t xml:space="preserve">) yang tidak terlalu muda dan tidak terlalu tua, masih </w:t>
      </w:r>
      <w:proofErr w:type="gramStart"/>
      <w:r>
        <w:rPr>
          <w:rFonts w:ascii="Arial" w:hAnsi="Arial" w:cs="Arial"/>
        </w:rPr>
        <w:t>segar</w:t>
      </w:r>
      <w:proofErr w:type="gramEnd"/>
      <w:r>
        <w:rPr>
          <w:rFonts w:ascii="Arial" w:hAnsi="Arial" w:cs="Arial"/>
        </w:rPr>
        <w:t xml:space="preserve">, bersih dan daunnya dalam keadaan utuh. Sampel yang diuji diambil dari </w:t>
      </w:r>
      <w:r>
        <w:rPr>
          <w:rFonts w:ascii="Arial" w:hAnsi="Arial" w:cs="Arial"/>
          <w:lang w:val="id-ID"/>
        </w:rPr>
        <w:t>D</w:t>
      </w:r>
      <w:r>
        <w:rPr>
          <w:rFonts w:ascii="Arial" w:hAnsi="Arial" w:cs="Arial"/>
        </w:rPr>
        <w:t xml:space="preserve">alu </w:t>
      </w:r>
      <w:r>
        <w:rPr>
          <w:rFonts w:ascii="Arial" w:hAnsi="Arial" w:cs="Arial"/>
          <w:lang w:val="id-ID"/>
        </w:rPr>
        <w:t>X</w:t>
      </w:r>
      <w:r>
        <w:rPr>
          <w:rFonts w:ascii="Arial" w:hAnsi="Arial" w:cs="Arial"/>
        </w:rPr>
        <w:t xml:space="preserve"> </w:t>
      </w:r>
      <w:proofErr w:type="gramStart"/>
      <w:r>
        <w:rPr>
          <w:rFonts w:ascii="Arial" w:hAnsi="Arial" w:cs="Arial"/>
          <w:lang w:val="id-ID"/>
        </w:rPr>
        <w:t>A</w:t>
      </w:r>
      <w:proofErr w:type="gramEnd"/>
      <w:r>
        <w:rPr>
          <w:rFonts w:ascii="Arial" w:hAnsi="Arial" w:cs="Arial"/>
        </w:rPr>
        <w:t xml:space="preserve"> </w:t>
      </w:r>
      <w:r>
        <w:rPr>
          <w:rFonts w:ascii="Arial" w:hAnsi="Arial" w:cs="Arial"/>
          <w:lang w:val="id-ID"/>
        </w:rPr>
        <w:t>K</w:t>
      </w:r>
      <w:r>
        <w:rPr>
          <w:rFonts w:ascii="Arial" w:hAnsi="Arial" w:cs="Arial"/>
        </w:rPr>
        <w:t xml:space="preserve">ecamatan </w:t>
      </w:r>
      <w:r>
        <w:rPr>
          <w:rFonts w:ascii="Arial" w:hAnsi="Arial" w:cs="Arial"/>
          <w:lang w:val="id-ID"/>
        </w:rPr>
        <w:t>T</w:t>
      </w:r>
      <w:r>
        <w:rPr>
          <w:rFonts w:ascii="Arial" w:hAnsi="Arial" w:cs="Arial"/>
        </w:rPr>
        <w:t xml:space="preserve">anjung </w:t>
      </w:r>
      <w:r>
        <w:rPr>
          <w:rFonts w:ascii="Arial" w:hAnsi="Arial" w:cs="Arial"/>
          <w:lang w:val="id-ID"/>
        </w:rPr>
        <w:t>M</w:t>
      </w:r>
      <w:r>
        <w:rPr>
          <w:rFonts w:ascii="Arial" w:hAnsi="Arial" w:cs="Arial"/>
        </w:rPr>
        <w:t xml:space="preserve">orawa </w:t>
      </w:r>
      <w:r>
        <w:rPr>
          <w:rFonts w:ascii="Arial" w:hAnsi="Arial" w:cs="Arial"/>
          <w:lang w:val="id-ID"/>
        </w:rPr>
        <w:t>K</w:t>
      </w:r>
      <w:r>
        <w:rPr>
          <w:rFonts w:ascii="Arial" w:hAnsi="Arial" w:cs="Arial"/>
        </w:rPr>
        <w:t xml:space="preserve">abupaten </w:t>
      </w:r>
      <w:r>
        <w:rPr>
          <w:rFonts w:ascii="Arial" w:hAnsi="Arial" w:cs="Arial"/>
          <w:lang w:val="id-ID"/>
        </w:rPr>
        <w:t>D</w:t>
      </w:r>
      <w:r>
        <w:rPr>
          <w:rFonts w:ascii="Arial" w:hAnsi="Arial" w:cs="Arial"/>
        </w:rPr>
        <w:t xml:space="preserve">eli </w:t>
      </w:r>
      <w:r>
        <w:rPr>
          <w:rFonts w:ascii="Arial" w:hAnsi="Arial" w:cs="Arial"/>
          <w:lang w:val="id-ID"/>
        </w:rPr>
        <w:t>S</w:t>
      </w:r>
      <w:r>
        <w:rPr>
          <w:rFonts w:ascii="Arial" w:hAnsi="Arial" w:cs="Arial"/>
        </w:rPr>
        <w:t>erdang.</w:t>
      </w:r>
    </w:p>
    <w:p w:rsidR="00243C6C" w:rsidRDefault="00243C6C" w:rsidP="00EE0D3D">
      <w:pPr>
        <w:pStyle w:val="ListParagraph"/>
        <w:numPr>
          <w:ilvl w:val="1"/>
          <w:numId w:val="29"/>
        </w:numPr>
        <w:spacing w:line="360" w:lineRule="auto"/>
        <w:ind w:left="567" w:hanging="567"/>
        <w:contextualSpacing w:val="0"/>
        <w:rPr>
          <w:rFonts w:ascii="Arial" w:hAnsi="Arial" w:cs="Arial"/>
          <w:b/>
          <w:sz w:val="24"/>
          <w:szCs w:val="24"/>
        </w:rPr>
      </w:pPr>
      <w:r>
        <w:rPr>
          <w:rFonts w:ascii="Arial" w:hAnsi="Arial" w:cs="Arial"/>
          <w:b/>
          <w:sz w:val="24"/>
          <w:szCs w:val="24"/>
        </w:rPr>
        <w:t>Alat dan Bahan</w:t>
      </w:r>
    </w:p>
    <w:p w:rsidR="00243C6C" w:rsidRDefault="00243C6C" w:rsidP="00EE0D3D">
      <w:pPr>
        <w:pStyle w:val="ListParagraph"/>
        <w:numPr>
          <w:ilvl w:val="2"/>
          <w:numId w:val="29"/>
        </w:numPr>
        <w:spacing w:line="360" w:lineRule="auto"/>
        <w:ind w:left="709" w:hanging="709"/>
        <w:contextualSpacing w:val="0"/>
        <w:rPr>
          <w:rFonts w:ascii="Arial" w:hAnsi="Arial" w:cs="Arial"/>
          <w:b/>
          <w:sz w:val="24"/>
          <w:szCs w:val="24"/>
        </w:rPr>
      </w:pPr>
      <w:r>
        <w:rPr>
          <w:rFonts w:ascii="Arial" w:hAnsi="Arial" w:cs="Arial"/>
          <w:b/>
          <w:sz w:val="24"/>
          <w:szCs w:val="24"/>
        </w:rPr>
        <w:t xml:space="preserve">Alat </w:t>
      </w:r>
    </w:p>
    <w:p w:rsidR="00243C6C" w:rsidRDefault="00243C6C" w:rsidP="00243C6C">
      <w:pPr>
        <w:spacing w:after="120" w:line="360" w:lineRule="auto"/>
        <w:ind w:left="0" w:firstLine="567"/>
        <w:rPr>
          <w:rFonts w:ascii="Arial" w:hAnsi="Arial" w:cs="Arial"/>
          <w:lang w:val="id-ID"/>
        </w:rPr>
      </w:pPr>
      <w:r>
        <w:rPr>
          <w:rFonts w:ascii="Arial" w:hAnsi="Arial" w:cs="Arial"/>
          <w:lang w:val="id-ID"/>
        </w:rPr>
        <w:t xml:space="preserve">Alat yang digunakan dalam penelitian ini yaitu </w:t>
      </w:r>
      <w:r>
        <w:rPr>
          <w:rFonts w:ascii="Arial" w:hAnsi="Arial" w:cs="Arial"/>
        </w:rPr>
        <w:t>beaker glass 250ml</w:t>
      </w:r>
      <w:r>
        <w:rPr>
          <w:rFonts w:ascii="Arial" w:hAnsi="Arial" w:cs="Arial"/>
          <w:lang w:val="id-ID"/>
        </w:rPr>
        <w:t xml:space="preserve">, </w:t>
      </w:r>
      <w:r>
        <w:rPr>
          <w:rFonts w:ascii="Arial" w:hAnsi="Arial" w:cs="Arial"/>
        </w:rPr>
        <w:t xml:space="preserve">lumpang &amp; stemper, plastic dan karet, </w:t>
      </w:r>
      <w:r>
        <w:rPr>
          <w:rFonts w:ascii="Arial" w:hAnsi="Arial" w:cs="Arial"/>
          <w:lang w:val="id-ID"/>
        </w:rPr>
        <w:t>e</w:t>
      </w:r>
      <w:r>
        <w:rPr>
          <w:rFonts w:ascii="Arial" w:hAnsi="Arial" w:cs="Arial"/>
        </w:rPr>
        <w:t>rlenmeyer</w:t>
      </w:r>
      <w:r>
        <w:rPr>
          <w:rFonts w:ascii="Arial" w:hAnsi="Arial" w:cs="Arial"/>
          <w:lang w:val="id-ID"/>
        </w:rPr>
        <w:t>, g</w:t>
      </w:r>
      <w:r>
        <w:rPr>
          <w:rFonts w:ascii="Arial" w:hAnsi="Arial" w:cs="Arial"/>
        </w:rPr>
        <w:t>elas ukur</w:t>
      </w:r>
      <w:r>
        <w:rPr>
          <w:rFonts w:ascii="Arial" w:hAnsi="Arial" w:cs="Arial"/>
          <w:lang w:val="id-ID"/>
        </w:rPr>
        <w:t>, b</w:t>
      </w:r>
      <w:r>
        <w:rPr>
          <w:rFonts w:ascii="Arial" w:hAnsi="Arial" w:cs="Arial"/>
        </w:rPr>
        <w:t>atang pengaduk</w:t>
      </w:r>
      <w:r>
        <w:rPr>
          <w:rFonts w:ascii="Arial" w:hAnsi="Arial" w:cs="Arial"/>
          <w:lang w:val="id-ID"/>
        </w:rPr>
        <w:t>, p</w:t>
      </w:r>
      <w:r>
        <w:rPr>
          <w:rFonts w:ascii="Arial" w:hAnsi="Arial" w:cs="Arial"/>
        </w:rPr>
        <w:t>ipet tetes</w:t>
      </w:r>
      <w:r>
        <w:rPr>
          <w:rFonts w:ascii="Arial" w:hAnsi="Arial" w:cs="Arial"/>
          <w:lang w:val="id-ID"/>
        </w:rPr>
        <w:t>, c</w:t>
      </w:r>
      <w:r>
        <w:rPr>
          <w:rFonts w:ascii="Arial" w:hAnsi="Arial" w:cs="Arial"/>
        </w:rPr>
        <w:t>awan porselin (Pyrex)</w:t>
      </w:r>
      <w:r>
        <w:rPr>
          <w:rFonts w:ascii="Arial" w:hAnsi="Arial" w:cs="Arial"/>
          <w:lang w:val="id-ID"/>
        </w:rPr>
        <w:t>,</w:t>
      </w:r>
      <w:r>
        <w:rPr>
          <w:rFonts w:ascii="Arial" w:hAnsi="Arial" w:cs="Arial"/>
        </w:rPr>
        <w:t xml:space="preserve"> </w:t>
      </w:r>
      <w:r>
        <w:rPr>
          <w:rFonts w:ascii="Arial" w:hAnsi="Arial" w:cs="Arial"/>
          <w:lang w:val="id-ID"/>
        </w:rPr>
        <w:t>labu ukur, g</w:t>
      </w:r>
      <w:r>
        <w:rPr>
          <w:rFonts w:ascii="Arial" w:hAnsi="Arial" w:cs="Arial"/>
        </w:rPr>
        <w:t>elas arloji</w:t>
      </w:r>
      <w:r>
        <w:rPr>
          <w:rFonts w:ascii="Arial" w:hAnsi="Arial" w:cs="Arial"/>
          <w:lang w:val="id-ID"/>
        </w:rPr>
        <w:t>, k</w:t>
      </w:r>
      <w:r>
        <w:rPr>
          <w:rFonts w:ascii="Arial" w:hAnsi="Arial" w:cs="Arial"/>
        </w:rPr>
        <w:t>andang mencit</w:t>
      </w:r>
      <w:r>
        <w:rPr>
          <w:rFonts w:ascii="Arial" w:hAnsi="Arial" w:cs="Arial"/>
          <w:lang w:val="id-ID"/>
        </w:rPr>
        <w:t xml:space="preserve">, </w:t>
      </w:r>
      <w:r>
        <w:rPr>
          <w:rFonts w:ascii="Arial" w:hAnsi="Arial" w:cs="Arial"/>
          <w:lang w:val="id-ID"/>
        </w:rPr>
        <w:lastRenderedPageBreak/>
        <w:t>b</w:t>
      </w:r>
      <w:r>
        <w:rPr>
          <w:rFonts w:ascii="Arial" w:hAnsi="Arial" w:cs="Arial"/>
        </w:rPr>
        <w:t xml:space="preserve">lender, </w:t>
      </w:r>
      <w:r>
        <w:rPr>
          <w:rFonts w:ascii="Arial" w:hAnsi="Arial" w:cs="Arial"/>
          <w:lang w:val="id-ID"/>
        </w:rPr>
        <w:t>s</w:t>
      </w:r>
      <w:r>
        <w:rPr>
          <w:rFonts w:ascii="Arial" w:hAnsi="Arial" w:cs="Arial"/>
        </w:rPr>
        <w:t>topwatch</w:t>
      </w:r>
      <w:r>
        <w:rPr>
          <w:rFonts w:ascii="Arial" w:hAnsi="Arial" w:cs="Arial"/>
          <w:lang w:val="id-ID"/>
        </w:rPr>
        <w:t>,</w:t>
      </w:r>
      <w:r>
        <w:rPr>
          <w:rFonts w:ascii="Arial" w:hAnsi="Arial" w:cs="Arial"/>
        </w:rPr>
        <w:t xml:space="preserve"> jarum suntik 1 ml</w:t>
      </w:r>
      <w:r>
        <w:rPr>
          <w:rFonts w:ascii="Arial" w:hAnsi="Arial" w:cs="Arial"/>
          <w:lang w:val="id-ID"/>
        </w:rPr>
        <w:t>, t</w:t>
      </w:r>
      <w:r>
        <w:rPr>
          <w:rFonts w:ascii="Arial" w:hAnsi="Arial" w:cs="Arial"/>
        </w:rPr>
        <w:t xml:space="preserve">imbangan analitik, </w:t>
      </w:r>
      <w:r>
        <w:rPr>
          <w:rFonts w:ascii="Arial" w:hAnsi="Arial" w:cs="Arial"/>
          <w:lang w:val="id-ID"/>
        </w:rPr>
        <w:t>p</w:t>
      </w:r>
      <w:r>
        <w:rPr>
          <w:rFonts w:ascii="Arial" w:hAnsi="Arial" w:cs="Arial"/>
        </w:rPr>
        <w:t>lestimometer digital</w:t>
      </w:r>
      <w:r>
        <w:rPr>
          <w:rFonts w:ascii="Arial" w:hAnsi="Arial" w:cs="Arial"/>
          <w:lang w:val="id-ID"/>
        </w:rPr>
        <w:t>, h</w:t>
      </w:r>
      <w:r>
        <w:rPr>
          <w:rFonts w:ascii="Arial" w:hAnsi="Arial" w:cs="Arial"/>
        </w:rPr>
        <w:t>andskun</w:t>
      </w:r>
      <w:r>
        <w:rPr>
          <w:rFonts w:ascii="Arial" w:hAnsi="Arial" w:cs="Arial"/>
          <w:lang w:val="id-ID"/>
        </w:rPr>
        <w:t>,</w:t>
      </w:r>
      <w:r>
        <w:rPr>
          <w:rFonts w:ascii="Arial" w:hAnsi="Arial" w:cs="Arial"/>
        </w:rPr>
        <w:t xml:space="preserve"> </w:t>
      </w:r>
      <w:r>
        <w:rPr>
          <w:rFonts w:ascii="Arial" w:hAnsi="Arial" w:cs="Arial"/>
          <w:lang w:val="id-ID"/>
        </w:rPr>
        <w:t>a</w:t>
      </w:r>
      <w:r>
        <w:rPr>
          <w:rFonts w:ascii="Arial" w:hAnsi="Arial" w:cs="Arial"/>
        </w:rPr>
        <w:t>lat tulis</w:t>
      </w:r>
      <w:r>
        <w:rPr>
          <w:rFonts w:ascii="Arial" w:hAnsi="Arial" w:cs="Arial"/>
          <w:lang w:val="id-ID"/>
        </w:rPr>
        <w:t>, rotary evaporator</w:t>
      </w:r>
      <w:r>
        <w:rPr>
          <w:rFonts w:ascii="Arial" w:hAnsi="Arial" w:cs="Arial"/>
        </w:rPr>
        <w:t>, timbangan analitik</w:t>
      </w:r>
      <w:r>
        <w:rPr>
          <w:rFonts w:ascii="Arial" w:hAnsi="Arial" w:cs="Arial"/>
          <w:lang w:val="id-ID"/>
        </w:rPr>
        <w:t>.</w:t>
      </w:r>
    </w:p>
    <w:p w:rsidR="00243C6C" w:rsidRDefault="00243C6C" w:rsidP="00EE0D3D">
      <w:pPr>
        <w:pStyle w:val="ListParagraph"/>
        <w:numPr>
          <w:ilvl w:val="2"/>
          <w:numId w:val="29"/>
        </w:numPr>
        <w:spacing w:line="360" w:lineRule="auto"/>
        <w:ind w:left="709" w:hanging="709"/>
        <w:contextualSpacing w:val="0"/>
        <w:rPr>
          <w:rFonts w:ascii="Arial" w:hAnsi="Arial" w:cs="Arial"/>
          <w:b/>
          <w:sz w:val="24"/>
          <w:szCs w:val="24"/>
        </w:rPr>
      </w:pPr>
      <w:r>
        <w:rPr>
          <w:rFonts w:ascii="Arial" w:hAnsi="Arial" w:cs="Arial"/>
          <w:b/>
          <w:sz w:val="24"/>
          <w:szCs w:val="24"/>
        </w:rPr>
        <w:t xml:space="preserve">Bahan </w:t>
      </w:r>
    </w:p>
    <w:p w:rsidR="00243C6C" w:rsidRDefault="00243C6C" w:rsidP="00243C6C">
      <w:pPr>
        <w:spacing w:after="120" w:line="360" w:lineRule="auto"/>
        <w:ind w:left="0" w:firstLine="567"/>
        <w:rPr>
          <w:rFonts w:ascii="Arial" w:hAnsi="Arial" w:cs="Arial"/>
        </w:rPr>
      </w:pPr>
      <w:r>
        <w:rPr>
          <w:rFonts w:ascii="Arial" w:hAnsi="Arial" w:cs="Arial"/>
          <w:lang w:val="id-ID"/>
        </w:rPr>
        <w:t>Bahan yang digunakan dalam penelitian ini yaitu d</w:t>
      </w:r>
      <w:r>
        <w:rPr>
          <w:rFonts w:ascii="Arial" w:hAnsi="Arial" w:cs="Arial"/>
        </w:rPr>
        <w:t>aun sambiloto</w:t>
      </w:r>
      <w:r>
        <w:rPr>
          <w:rFonts w:ascii="Arial" w:hAnsi="Arial" w:cs="Arial"/>
          <w:lang w:val="id-ID"/>
        </w:rPr>
        <w:t>, m</w:t>
      </w:r>
      <w:r>
        <w:rPr>
          <w:rFonts w:ascii="Arial" w:hAnsi="Arial" w:cs="Arial"/>
        </w:rPr>
        <w:t>encit jantan</w:t>
      </w:r>
      <w:r>
        <w:rPr>
          <w:rFonts w:ascii="Arial" w:hAnsi="Arial" w:cs="Arial"/>
          <w:lang w:val="id-ID"/>
        </w:rPr>
        <w:t xml:space="preserve">, </w:t>
      </w:r>
      <w:r>
        <w:rPr>
          <w:rFonts w:ascii="Arial" w:hAnsi="Arial" w:cs="Arial"/>
        </w:rPr>
        <w:t>etanol 70%</w:t>
      </w:r>
      <w:r>
        <w:rPr>
          <w:rFonts w:ascii="Arial" w:hAnsi="Arial" w:cs="Arial"/>
          <w:lang w:val="id-ID"/>
        </w:rPr>
        <w:t>, a</w:t>
      </w:r>
      <w:r>
        <w:rPr>
          <w:rFonts w:ascii="Arial" w:hAnsi="Arial" w:cs="Arial"/>
        </w:rPr>
        <w:t>quadest</w:t>
      </w:r>
      <w:r>
        <w:rPr>
          <w:rFonts w:ascii="Arial" w:hAnsi="Arial" w:cs="Arial"/>
          <w:b/>
          <w:sz w:val="24"/>
          <w:szCs w:val="24"/>
          <w:lang w:val="id-ID"/>
        </w:rPr>
        <w:t xml:space="preserve">, </w:t>
      </w:r>
      <w:r w:rsidRPr="00B5037D">
        <w:rPr>
          <w:rFonts w:ascii="Arial" w:hAnsi="Arial" w:cs="Arial"/>
          <w:bCs/>
          <w:sz w:val="24"/>
          <w:szCs w:val="24"/>
          <w:lang w:val="id-ID"/>
        </w:rPr>
        <w:t>Na-</w:t>
      </w:r>
      <w:r>
        <w:rPr>
          <w:rFonts w:ascii="Arial" w:hAnsi="Arial" w:cs="Arial"/>
          <w:bCs/>
        </w:rPr>
        <w:t>CMC</w:t>
      </w:r>
      <w:r>
        <w:rPr>
          <w:rFonts w:ascii="Arial" w:hAnsi="Arial" w:cs="Arial"/>
          <w:bCs/>
          <w:lang w:val="id-ID"/>
        </w:rPr>
        <w:t xml:space="preserve"> 0,5% tab, </w:t>
      </w:r>
      <w:r>
        <w:rPr>
          <w:rFonts w:ascii="Arial" w:hAnsi="Arial" w:cs="Arial"/>
          <w:lang w:val="id-ID"/>
        </w:rPr>
        <w:t>k</w:t>
      </w:r>
      <w:r>
        <w:rPr>
          <w:rFonts w:ascii="Arial" w:hAnsi="Arial" w:cs="Arial"/>
        </w:rPr>
        <w:t xml:space="preserve">aragenan, </w:t>
      </w:r>
      <w:r>
        <w:rPr>
          <w:rFonts w:ascii="Arial" w:hAnsi="Arial" w:cs="Arial"/>
          <w:bCs/>
          <w:lang w:val="id-ID"/>
        </w:rPr>
        <w:t>t</w:t>
      </w:r>
      <w:r>
        <w:rPr>
          <w:rFonts w:ascii="Arial" w:hAnsi="Arial" w:cs="Arial"/>
          <w:lang w:val="id-ID"/>
        </w:rPr>
        <w:t xml:space="preserve">ablet </w:t>
      </w:r>
      <w:r>
        <w:rPr>
          <w:rFonts w:ascii="Arial" w:hAnsi="Arial" w:cs="Arial"/>
        </w:rPr>
        <w:t>Na</w:t>
      </w:r>
      <w:r>
        <w:rPr>
          <w:rFonts w:ascii="Arial" w:hAnsi="Arial" w:cs="Arial"/>
          <w:lang w:val="id-ID"/>
        </w:rPr>
        <w:t>. D</w:t>
      </w:r>
      <w:r>
        <w:rPr>
          <w:rFonts w:ascii="Arial" w:hAnsi="Arial" w:cs="Arial"/>
        </w:rPr>
        <w:t>iklofenak</w:t>
      </w:r>
      <w:r>
        <w:rPr>
          <w:rFonts w:ascii="Arial" w:hAnsi="Arial" w:cs="Arial"/>
          <w:lang w:val="id-ID"/>
        </w:rPr>
        <w:t xml:space="preserve">, </w:t>
      </w:r>
      <w:r>
        <w:rPr>
          <w:rFonts w:ascii="Arial" w:hAnsi="Arial" w:cs="Arial"/>
        </w:rPr>
        <w:t>NaCl 0,9%.</w:t>
      </w:r>
    </w:p>
    <w:p w:rsidR="00243C6C" w:rsidRDefault="00243C6C" w:rsidP="00EE0D3D">
      <w:pPr>
        <w:pStyle w:val="ListParagraph"/>
        <w:numPr>
          <w:ilvl w:val="1"/>
          <w:numId w:val="29"/>
        </w:numPr>
        <w:spacing w:line="360" w:lineRule="auto"/>
        <w:ind w:left="567" w:hanging="567"/>
        <w:contextualSpacing w:val="0"/>
        <w:rPr>
          <w:rFonts w:ascii="Arial" w:hAnsi="Arial" w:cs="Arial"/>
          <w:b/>
          <w:bCs/>
          <w:sz w:val="24"/>
          <w:szCs w:val="24"/>
          <w:lang w:val="id-ID"/>
        </w:rPr>
      </w:pPr>
      <w:r>
        <w:rPr>
          <w:rFonts w:ascii="Arial" w:hAnsi="Arial" w:cs="Arial"/>
          <w:b/>
          <w:bCs/>
          <w:sz w:val="24"/>
          <w:szCs w:val="24"/>
          <w:lang w:val="id-ID"/>
        </w:rPr>
        <w:t>Hewan Percobaan</w:t>
      </w:r>
    </w:p>
    <w:p w:rsidR="00243C6C" w:rsidRDefault="00243C6C" w:rsidP="00243C6C">
      <w:pPr>
        <w:spacing w:after="120" w:line="360" w:lineRule="auto"/>
        <w:ind w:left="0" w:firstLine="567"/>
        <w:rPr>
          <w:rFonts w:ascii="Arial" w:hAnsi="Arial" w:cs="Arial"/>
          <w:lang w:val="id-ID"/>
        </w:rPr>
      </w:pPr>
      <w:r>
        <w:rPr>
          <w:rFonts w:ascii="Arial" w:hAnsi="Arial" w:cs="Arial"/>
          <w:lang w:val="id-ID"/>
        </w:rPr>
        <w:t xml:space="preserve">Hewan percobaan yang digunakan adalah mencit </w:t>
      </w:r>
      <w:r>
        <w:rPr>
          <w:rFonts w:ascii="Arial" w:hAnsi="Arial" w:cs="Arial"/>
          <w:i/>
          <w:lang w:val="id-ID"/>
        </w:rPr>
        <w:t>(Mus musculus)</w:t>
      </w:r>
      <w:r>
        <w:rPr>
          <w:rFonts w:ascii="Arial" w:hAnsi="Arial" w:cs="Arial"/>
          <w:i/>
        </w:rPr>
        <w:t xml:space="preserve"> </w:t>
      </w:r>
      <w:r>
        <w:rPr>
          <w:rFonts w:ascii="Arial" w:hAnsi="Arial" w:cs="Arial"/>
          <w:lang w:val="id-ID"/>
        </w:rPr>
        <w:t xml:space="preserve">jantan yang sehat dengan bobot kira-kira 20 </w:t>
      </w:r>
      <w:r>
        <w:rPr>
          <w:rFonts w:ascii="Arial" w:hAnsi="Arial" w:cs="Arial"/>
        </w:rPr>
        <w:t>-</w:t>
      </w:r>
      <w:r>
        <w:rPr>
          <w:rFonts w:ascii="Arial" w:hAnsi="Arial" w:cs="Arial"/>
          <w:lang w:val="id-ID"/>
        </w:rPr>
        <w:t xml:space="preserve"> </w:t>
      </w:r>
      <w:r>
        <w:rPr>
          <w:rFonts w:ascii="Arial" w:hAnsi="Arial" w:cs="Arial"/>
        </w:rPr>
        <w:t>30</w:t>
      </w:r>
      <w:r>
        <w:rPr>
          <w:rFonts w:ascii="Arial" w:hAnsi="Arial" w:cs="Arial"/>
          <w:lang w:val="id-ID"/>
        </w:rPr>
        <w:t xml:space="preserve"> gram. Jumlah mencit yang digunakan adalah 1</w:t>
      </w:r>
      <w:r w:rsidRPr="00564F93">
        <w:rPr>
          <w:rFonts w:ascii="Arial" w:hAnsi="Arial" w:cs="Arial"/>
          <w:lang w:val="id-ID"/>
        </w:rPr>
        <w:t>5</w:t>
      </w:r>
      <w:r>
        <w:rPr>
          <w:rFonts w:ascii="Arial" w:hAnsi="Arial" w:cs="Arial"/>
          <w:lang w:val="id-ID"/>
        </w:rPr>
        <w:t xml:space="preserve"> ekor. Hewan uji akan dibagi menjadi </w:t>
      </w:r>
      <w:r w:rsidRPr="00564F93">
        <w:rPr>
          <w:rFonts w:ascii="Arial" w:hAnsi="Arial" w:cs="Arial"/>
          <w:lang w:val="id-ID"/>
        </w:rPr>
        <w:t>lima</w:t>
      </w:r>
      <w:r>
        <w:rPr>
          <w:rFonts w:ascii="Arial" w:hAnsi="Arial" w:cs="Arial"/>
          <w:lang w:val="id-ID"/>
        </w:rPr>
        <w:t xml:space="preserve"> kelompok, yang digunakan tiap kelompok </w:t>
      </w:r>
      <w:r w:rsidRPr="00564F93">
        <w:rPr>
          <w:rFonts w:ascii="Arial" w:hAnsi="Arial" w:cs="Arial"/>
          <w:lang w:val="id-ID"/>
        </w:rPr>
        <w:t xml:space="preserve">terdiri atas </w:t>
      </w:r>
      <w:r>
        <w:rPr>
          <w:rFonts w:ascii="Arial" w:hAnsi="Arial" w:cs="Arial"/>
          <w:lang w:val="id-ID"/>
        </w:rPr>
        <w:t>tiga ekor untuk mendapatkan data.</w:t>
      </w:r>
    </w:p>
    <w:p w:rsidR="00243C6C" w:rsidRDefault="00243C6C" w:rsidP="00EE0D3D">
      <w:pPr>
        <w:pStyle w:val="ListParagraph"/>
        <w:numPr>
          <w:ilvl w:val="2"/>
          <w:numId w:val="29"/>
        </w:numPr>
        <w:spacing w:line="360" w:lineRule="auto"/>
        <w:ind w:left="709"/>
        <w:contextualSpacing w:val="0"/>
        <w:rPr>
          <w:rFonts w:ascii="Arial" w:hAnsi="Arial" w:cs="Arial"/>
          <w:b/>
          <w:sz w:val="24"/>
          <w:szCs w:val="24"/>
        </w:rPr>
      </w:pPr>
      <w:r>
        <w:rPr>
          <w:rFonts w:ascii="Arial" w:hAnsi="Arial" w:cs="Arial"/>
          <w:b/>
          <w:sz w:val="24"/>
          <w:szCs w:val="24"/>
        </w:rPr>
        <w:t>Persiapan Hewan Percobaan</w:t>
      </w:r>
    </w:p>
    <w:p w:rsidR="00243C6C" w:rsidRDefault="00243C6C" w:rsidP="00EE0D3D">
      <w:pPr>
        <w:pStyle w:val="ListParagraph"/>
        <w:numPr>
          <w:ilvl w:val="0"/>
          <w:numId w:val="15"/>
        </w:numPr>
        <w:spacing w:line="360" w:lineRule="auto"/>
        <w:ind w:left="567" w:hanging="567"/>
        <w:contextualSpacing w:val="0"/>
        <w:rPr>
          <w:rFonts w:ascii="Arial" w:hAnsi="Arial" w:cs="Arial"/>
        </w:rPr>
      </w:pPr>
      <w:r>
        <w:rPr>
          <w:rFonts w:ascii="Arial" w:hAnsi="Arial" w:cs="Arial"/>
        </w:rPr>
        <w:t>Pembuatan dan pembersihan kandang</w:t>
      </w:r>
    </w:p>
    <w:p w:rsidR="00243C6C" w:rsidRDefault="00243C6C" w:rsidP="00243C6C">
      <w:pPr>
        <w:pStyle w:val="ListParagraph"/>
        <w:spacing w:line="360" w:lineRule="auto"/>
        <w:ind w:left="567" w:firstLine="0"/>
        <w:contextualSpacing w:val="0"/>
        <w:rPr>
          <w:rFonts w:ascii="Arial" w:hAnsi="Arial" w:cs="Arial"/>
        </w:rPr>
      </w:pPr>
      <w:proofErr w:type="gramStart"/>
      <w:r>
        <w:rPr>
          <w:rFonts w:ascii="Arial" w:hAnsi="Arial" w:cs="Arial"/>
        </w:rPr>
        <w:t>Kandang mencit dibuat sebanyak 5 kandang yang terbuat dari kayu dengan dinding atas dibuat dari kawat kasa.</w:t>
      </w:r>
      <w:proofErr w:type="gramEnd"/>
      <w:r>
        <w:rPr>
          <w:rFonts w:ascii="Arial" w:hAnsi="Arial" w:cs="Arial"/>
        </w:rPr>
        <w:t xml:space="preserve"> </w:t>
      </w:r>
      <w:proofErr w:type="gramStart"/>
      <w:r>
        <w:rPr>
          <w:rFonts w:ascii="Arial" w:hAnsi="Arial" w:cs="Arial"/>
        </w:rPr>
        <w:t>Kemudian kandang dibersihkan.</w:t>
      </w:r>
      <w:proofErr w:type="gramEnd"/>
    </w:p>
    <w:p w:rsidR="00243C6C" w:rsidRDefault="00243C6C" w:rsidP="00EE0D3D">
      <w:pPr>
        <w:pStyle w:val="ListParagraph"/>
        <w:numPr>
          <w:ilvl w:val="0"/>
          <w:numId w:val="15"/>
        </w:numPr>
        <w:spacing w:line="360" w:lineRule="auto"/>
        <w:ind w:left="567" w:hanging="567"/>
        <w:rPr>
          <w:rFonts w:ascii="Arial" w:hAnsi="Arial" w:cs="Arial"/>
        </w:rPr>
      </w:pPr>
      <w:r>
        <w:rPr>
          <w:rFonts w:ascii="Arial" w:hAnsi="Arial" w:cs="Arial"/>
        </w:rPr>
        <w:t>Penempatan mencit</w:t>
      </w:r>
    </w:p>
    <w:p w:rsidR="00243C6C" w:rsidRDefault="00243C6C" w:rsidP="00243C6C">
      <w:pPr>
        <w:pStyle w:val="ListParagraph"/>
        <w:spacing w:line="360" w:lineRule="auto"/>
        <w:ind w:left="567" w:firstLine="0"/>
        <w:rPr>
          <w:rFonts w:ascii="Arial" w:hAnsi="Arial" w:cs="Arial"/>
        </w:rPr>
      </w:pPr>
      <w:proofErr w:type="gramStart"/>
      <w:r>
        <w:rPr>
          <w:rFonts w:ascii="Arial" w:hAnsi="Arial" w:cs="Arial"/>
        </w:rPr>
        <w:t>Setelah kandang dibersihkan, mencit diberi nomor pada ekornya kemudian dimasukkan kedalam kandang masing-masing 3 ekor.</w:t>
      </w:r>
      <w:proofErr w:type="gramEnd"/>
    </w:p>
    <w:p w:rsidR="00243C6C" w:rsidRDefault="00243C6C" w:rsidP="00EE0D3D">
      <w:pPr>
        <w:pStyle w:val="ListParagraph"/>
        <w:numPr>
          <w:ilvl w:val="0"/>
          <w:numId w:val="15"/>
        </w:numPr>
        <w:spacing w:line="360" w:lineRule="auto"/>
        <w:ind w:left="567" w:hanging="567"/>
        <w:rPr>
          <w:rFonts w:ascii="Arial" w:hAnsi="Arial" w:cs="Arial"/>
        </w:rPr>
      </w:pPr>
      <w:r>
        <w:rPr>
          <w:rFonts w:ascii="Arial" w:hAnsi="Arial" w:cs="Arial"/>
          <w:lang w:val="id-ID"/>
        </w:rPr>
        <w:t>Men</w:t>
      </w:r>
      <w:r>
        <w:rPr>
          <w:rFonts w:ascii="Arial" w:hAnsi="Arial" w:cs="Arial"/>
        </w:rPr>
        <w:t>c</w:t>
      </w:r>
      <w:r>
        <w:rPr>
          <w:rFonts w:ascii="Arial" w:hAnsi="Arial" w:cs="Arial"/>
          <w:lang w:val="id-ID"/>
        </w:rPr>
        <w:t xml:space="preserve">it jantan diadaptasikan selama satu minggu, diberikan </w:t>
      </w:r>
      <w:r>
        <w:rPr>
          <w:rFonts w:ascii="Arial" w:hAnsi="Arial" w:cs="Arial"/>
        </w:rPr>
        <w:t xml:space="preserve">makan </w:t>
      </w:r>
      <w:r>
        <w:rPr>
          <w:rFonts w:ascii="Arial" w:hAnsi="Arial" w:cs="Arial"/>
          <w:lang w:val="id-ID"/>
        </w:rPr>
        <w:t>dan minuman yang baik serta lingkungan yang baik.</w:t>
      </w:r>
    </w:p>
    <w:p w:rsidR="00243C6C" w:rsidRDefault="00243C6C" w:rsidP="00EE0D3D">
      <w:pPr>
        <w:pStyle w:val="ListParagraph"/>
        <w:numPr>
          <w:ilvl w:val="0"/>
          <w:numId w:val="15"/>
        </w:numPr>
        <w:spacing w:after="120" w:line="360" w:lineRule="auto"/>
        <w:ind w:left="567" w:hanging="567"/>
        <w:contextualSpacing w:val="0"/>
        <w:rPr>
          <w:rFonts w:ascii="Arial" w:hAnsi="Arial" w:cs="Arial"/>
        </w:rPr>
      </w:pPr>
      <w:r>
        <w:rPr>
          <w:rFonts w:ascii="Arial" w:hAnsi="Arial" w:cs="Arial"/>
        </w:rPr>
        <w:t>Sebelum digunakan untuk percobaan, puasakan mencit (hanya diberikan air minum saja) selama 8 jam.</w:t>
      </w:r>
    </w:p>
    <w:p w:rsidR="00243C6C" w:rsidRDefault="00243C6C" w:rsidP="00EE0D3D">
      <w:pPr>
        <w:pStyle w:val="ListParagraph"/>
        <w:numPr>
          <w:ilvl w:val="1"/>
          <w:numId w:val="29"/>
        </w:numPr>
        <w:spacing w:after="120" w:line="360" w:lineRule="auto"/>
        <w:ind w:left="567" w:hanging="567"/>
        <w:contextualSpacing w:val="0"/>
        <w:rPr>
          <w:rFonts w:ascii="Arial" w:hAnsi="Arial" w:cs="Arial"/>
          <w:b/>
          <w:sz w:val="24"/>
          <w:szCs w:val="24"/>
        </w:rPr>
      </w:pPr>
      <w:r>
        <w:rPr>
          <w:rFonts w:ascii="Arial" w:hAnsi="Arial" w:cs="Arial"/>
          <w:b/>
          <w:sz w:val="24"/>
          <w:szCs w:val="24"/>
          <w:lang w:val="id-ID"/>
        </w:rPr>
        <w:t>Pembuatan Sediaan</w:t>
      </w:r>
    </w:p>
    <w:p w:rsidR="00243C6C" w:rsidRDefault="00243C6C" w:rsidP="00EE0D3D">
      <w:pPr>
        <w:pStyle w:val="ListParagraph"/>
        <w:numPr>
          <w:ilvl w:val="2"/>
          <w:numId w:val="29"/>
        </w:numPr>
        <w:spacing w:line="360" w:lineRule="auto"/>
        <w:ind w:left="709" w:hanging="709"/>
        <w:contextualSpacing w:val="0"/>
        <w:rPr>
          <w:rFonts w:ascii="Arial" w:hAnsi="Arial" w:cs="Arial"/>
          <w:b/>
          <w:bCs/>
          <w:sz w:val="24"/>
          <w:szCs w:val="24"/>
          <w:lang w:val="id-ID"/>
        </w:rPr>
      </w:pPr>
      <w:r>
        <w:rPr>
          <w:rFonts w:ascii="Arial" w:hAnsi="Arial" w:cs="Arial"/>
          <w:b/>
          <w:bCs/>
          <w:sz w:val="24"/>
          <w:szCs w:val="24"/>
          <w:lang w:val="id-ID"/>
        </w:rPr>
        <w:t>Pembuatan simplisia</w:t>
      </w:r>
    </w:p>
    <w:p w:rsidR="00243C6C" w:rsidRDefault="00243C6C" w:rsidP="00EE0D3D">
      <w:pPr>
        <w:pStyle w:val="ListParagraph"/>
        <w:numPr>
          <w:ilvl w:val="0"/>
          <w:numId w:val="27"/>
        </w:numPr>
        <w:spacing w:line="360" w:lineRule="auto"/>
        <w:ind w:left="567" w:hanging="567"/>
        <w:contextualSpacing w:val="0"/>
        <w:rPr>
          <w:rFonts w:ascii="Arial" w:hAnsi="Arial" w:cs="Arial"/>
          <w:lang w:val="id-ID"/>
        </w:rPr>
      </w:pPr>
      <w:r>
        <w:rPr>
          <w:rFonts w:ascii="Arial" w:hAnsi="Arial" w:cs="Arial"/>
          <w:lang w:val="id-ID"/>
        </w:rPr>
        <w:t>Sortasi basah</w:t>
      </w:r>
    </w:p>
    <w:p w:rsidR="00243C6C" w:rsidRDefault="00243C6C" w:rsidP="00243C6C">
      <w:pPr>
        <w:pStyle w:val="ListParagraph"/>
        <w:spacing w:line="360" w:lineRule="auto"/>
        <w:ind w:left="0" w:firstLine="567"/>
        <w:contextualSpacing w:val="0"/>
        <w:rPr>
          <w:rFonts w:ascii="Arial" w:hAnsi="Arial" w:cs="Arial"/>
          <w:lang w:val="id-ID"/>
        </w:rPr>
      </w:pPr>
      <w:r>
        <w:rPr>
          <w:rFonts w:ascii="Arial" w:hAnsi="Arial" w:cs="Arial"/>
          <w:lang w:val="id-ID"/>
        </w:rPr>
        <w:t>Daun sambiloto yang dipanen disortasi basah untuk menghilangkan benda-benda lain seperti batang dan lain sebagainya.</w:t>
      </w:r>
    </w:p>
    <w:p w:rsidR="00243C6C" w:rsidRDefault="00243C6C" w:rsidP="00EE0D3D">
      <w:pPr>
        <w:pStyle w:val="ListParagraph"/>
        <w:numPr>
          <w:ilvl w:val="0"/>
          <w:numId w:val="27"/>
        </w:numPr>
        <w:spacing w:line="360" w:lineRule="auto"/>
        <w:ind w:left="567" w:hanging="567"/>
        <w:contextualSpacing w:val="0"/>
        <w:rPr>
          <w:rFonts w:ascii="Arial" w:hAnsi="Arial" w:cs="Arial"/>
          <w:lang w:val="id-ID"/>
        </w:rPr>
      </w:pPr>
      <w:r>
        <w:rPr>
          <w:rFonts w:ascii="Arial" w:hAnsi="Arial" w:cs="Arial"/>
          <w:lang w:val="id-ID"/>
        </w:rPr>
        <w:t xml:space="preserve">Pencucian </w:t>
      </w:r>
    </w:p>
    <w:p w:rsidR="00243C6C" w:rsidRDefault="00243C6C" w:rsidP="00243C6C">
      <w:pPr>
        <w:pStyle w:val="ListParagraph"/>
        <w:spacing w:line="360" w:lineRule="auto"/>
        <w:ind w:left="0" w:firstLine="567"/>
        <w:contextualSpacing w:val="0"/>
        <w:rPr>
          <w:rFonts w:ascii="Arial" w:hAnsi="Arial" w:cs="Arial"/>
          <w:lang w:val="id-ID"/>
        </w:rPr>
      </w:pPr>
      <w:r>
        <w:rPr>
          <w:rFonts w:ascii="Arial" w:hAnsi="Arial" w:cs="Arial"/>
          <w:lang w:val="id-ID"/>
        </w:rPr>
        <w:t>Daun sambiloto dicuci dengan air yang mengalir untuk menghilangkan kotoran-kotoran yang masih menempel, pencucian dilakukan sebanyak tiga kali.</w:t>
      </w:r>
    </w:p>
    <w:p w:rsidR="00243C6C" w:rsidRPr="00484EB5" w:rsidRDefault="00243C6C" w:rsidP="00243C6C">
      <w:pPr>
        <w:pStyle w:val="ListParagraph"/>
        <w:spacing w:line="360" w:lineRule="auto"/>
        <w:ind w:left="0" w:firstLine="567"/>
        <w:contextualSpacing w:val="0"/>
        <w:rPr>
          <w:rFonts w:ascii="Arial" w:hAnsi="Arial" w:cs="Arial"/>
          <w:lang w:val="id-ID"/>
        </w:rPr>
      </w:pPr>
    </w:p>
    <w:p w:rsidR="00243C6C" w:rsidRDefault="00243C6C" w:rsidP="00EE0D3D">
      <w:pPr>
        <w:pStyle w:val="ListParagraph"/>
        <w:numPr>
          <w:ilvl w:val="0"/>
          <w:numId w:val="27"/>
        </w:numPr>
        <w:spacing w:line="360" w:lineRule="auto"/>
        <w:ind w:left="567" w:hanging="567"/>
        <w:contextualSpacing w:val="0"/>
        <w:rPr>
          <w:rFonts w:ascii="Arial" w:hAnsi="Arial" w:cs="Arial"/>
          <w:lang w:val="id-ID"/>
        </w:rPr>
      </w:pPr>
      <w:r>
        <w:rPr>
          <w:rFonts w:ascii="Arial" w:hAnsi="Arial" w:cs="Arial"/>
          <w:lang w:val="id-ID"/>
        </w:rPr>
        <w:lastRenderedPageBreak/>
        <w:t xml:space="preserve">Pengeringan </w:t>
      </w:r>
    </w:p>
    <w:p w:rsidR="00243C6C" w:rsidRPr="008E0974" w:rsidRDefault="00243C6C" w:rsidP="00243C6C">
      <w:pPr>
        <w:pStyle w:val="ListParagraph"/>
        <w:spacing w:line="360" w:lineRule="auto"/>
        <w:ind w:left="0" w:firstLine="567"/>
        <w:contextualSpacing w:val="0"/>
        <w:rPr>
          <w:rFonts w:ascii="Arial" w:hAnsi="Arial" w:cs="Arial"/>
          <w:lang w:val="id-ID"/>
        </w:rPr>
      </w:pPr>
      <w:r>
        <w:rPr>
          <w:rFonts w:ascii="Arial" w:hAnsi="Arial" w:cs="Arial"/>
          <w:lang w:val="id-ID"/>
        </w:rPr>
        <w:t xml:space="preserve">Daun sambiloto dikeringkan dengan cara teknik pengeringan secara langsung dibawah sinar matahari yang diatasnya dilapisi dengan kain berwarna hitam lalu diangin-anginkan hingga kering. </w:t>
      </w:r>
    </w:p>
    <w:p w:rsidR="00243C6C" w:rsidRDefault="00243C6C" w:rsidP="00EE0D3D">
      <w:pPr>
        <w:pStyle w:val="ListParagraph"/>
        <w:numPr>
          <w:ilvl w:val="0"/>
          <w:numId w:val="27"/>
        </w:numPr>
        <w:spacing w:line="360" w:lineRule="auto"/>
        <w:ind w:left="567" w:hanging="567"/>
        <w:contextualSpacing w:val="0"/>
        <w:rPr>
          <w:rFonts w:ascii="Arial" w:hAnsi="Arial" w:cs="Arial"/>
          <w:lang w:val="id-ID"/>
        </w:rPr>
      </w:pPr>
      <w:r>
        <w:rPr>
          <w:rFonts w:ascii="Arial" w:hAnsi="Arial" w:cs="Arial"/>
          <w:lang w:val="id-ID"/>
        </w:rPr>
        <w:t>Sortasi kering</w:t>
      </w:r>
    </w:p>
    <w:p w:rsidR="00243C6C" w:rsidRDefault="00243C6C" w:rsidP="00243C6C">
      <w:pPr>
        <w:pStyle w:val="ListParagraph"/>
        <w:spacing w:line="360" w:lineRule="auto"/>
        <w:ind w:left="0" w:firstLine="567"/>
        <w:contextualSpacing w:val="0"/>
        <w:rPr>
          <w:rFonts w:ascii="Arial" w:hAnsi="Arial" w:cs="Arial"/>
          <w:lang w:val="id-ID"/>
        </w:rPr>
      </w:pPr>
      <w:r>
        <w:rPr>
          <w:rFonts w:ascii="Arial" w:hAnsi="Arial" w:cs="Arial"/>
          <w:lang w:val="id-ID"/>
        </w:rPr>
        <w:t>Daun sambiloto yang telah kering disortasi kembali dari benda-benda asing yang masih tertinggal.</w:t>
      </w:r>
    </w:p>
    <w:p w:rsidR="00243C6C" w:rsidRDefault="00243C6C" w:rsidP="00EE0D3D">
      <w:pPr>
        <w:pStyle w:val="ListParagraph"/>
        <w:numPr>
          <w:ilvl w:val="0"/>
          <w:numId w:val="27"/>
        </w:numPr>
        <w:spacing w:line="360" w:lineRule="auto"/>
        <w:ind w:left="567" w:hanging="567"/>
        <w:contextualSpacing w:val="0"/>
        <w:rPr>
          <w:rFonts w:ascii="Arial" w:hAnsi="Arial" w:cs="Arial"/>
          <w:lang w:val="id-ID"/>
        </w:rPr>
      </w:pPr>
      <w:r>
        <w:rPr>
          <w:rFonts w:ascii="Arial" w:hAnsi="Arial" w:cs="Arial"/>
          <w:lang w:val="id-ID"/>
        </w:rPr>
        <w:t>Penghalusan</w:t>
      </w:r>
    </w:p>
    <w:p w:rsidR="00243C6C" w:rsidRDefault="00243C6C" w:rsidP="00243C6C">
      <w:pPr>
        <w:pStyle w:val="ListParagraph"/>
        <w:spacing w:after="120" w:line="360" w:lineRule="auto"/>
        <w:ind w:left="0" w:firstLine="567"/>
        <w:contextualSpacing w:val="0"/>
        <w:rPr>
          <w:rFonts w:ascii="Arial" w:hAnsi="Arial" w:cs="Arial"/>
        </w:rPr>
      </w:pPr>
      <w:r>
        <w:rPr>
          <w:rFonts w:ascii="Arial" w:hAnsi="Arial" w:cs="Arial"/>
          <w:lang w:val="id-ID"/>
        </w:rPr>
        <w:t xml:space="preserve">Simplisia daun sambilto yang telah kering dihaluskan dengen menggunakan blender. Daun sambiloto tidak </w:t>
      </w:r>
      <w:r>
        <w:rPr>
          <w:rFonts w:ascii="Arial" w:hAnsi="Arial" w:cs="Arial"/>
        </w:rPr>
        <w:t>di</w:t>
      </w:r>
      <w:r>
        <w:rPr>
          <w:rFonts w:ascii="Arial" w:hAnsi="Arial" w:cs="Arial"/>
          <w:lang w:val="id-ID"/>
        </w:rPr>
        <w:t>ayak karena memiliki tekstur daun yang berserat</w:t>
      </w:r>
      <w:r>
        <w:rPr>
          <w:rFonts w:ascii="Arial" w:hAnsi="Arial" w:cs="Arial"/>
        </w:rPr>
        <w:t>.</w:t>
      </w:r>
    </w:p>
    <w:p w:rsidR="00243C6C" w:rsidRDefault="00243C6C" w:rsidP="00EE0D3D">
      <w:pPr>
        <w:pStyle w:val="ListParagraph"/>
        <w:numPr>
          <w:ilvl w:val="2"/>
          <w:numId w:val="29"/>
        </w:numPr>
        <w:spacing w:line="360" w:lineRule="auto"/>
        <w:ind w:left="709"/>
        <w:contextualSpacing w:val="0"/>
        <w:rPr>
          <w:rFonts w:ascii="Arial" w:hAnsi="Arial" w:cs="Arial"/>
          <w:b/>
          <w:sz w:val="24"/>
          <w:szCs w:val="24"/>
        </w:rPr>
      </w:pPr>
      <w:r>
        <w:rPr>
          <w:rFonts w:ascii="Arial" w:hAnsi="Arial" w:cs="Arial"/>
          <w:b/>
          <w:sz w:val="24"/>
          <w:szCs w:val="24"/>
          <w:lang w:val="id-ID"/>
        </w:rPr>
        <w:t>Pembuatan cairan penyari</w:t>
      </w:r>
    </w:p>
    <w:p w:rsidR="00243C6C" w:rsidRDefault="00243C6C" w:rsidP="00243C6C">
      <w:pPr>
        <w:spacing w:line="360" w:lineRule="auto"/>
        <w:ind w:left="0" w:firstLine="567"/>
        <w:rPr>
          <w:rFonts w:ascii="Arial" w:hAnsi="Arial" w:cs="Arial"/>
          <w:bCs/>
          <w:lang w:val="id-ID"/>
        </w:rPr>
      </w:pPr>
      <w:proofErr w:type="gramStart"/>
      <w:r>
        <w:rPr>
          <w:rFonts w:ascii="Arial" w:hAnsi="Arial" w:cs="Arial"/>
          <w:bCs/>
        </w:rPr>
        <w:t>Daun sambiloto yang sudah diekstrak, ditimbang 200 gram (10 bagian) dalam keadaan yang kering dan dilarutkan dalam penyari etanol 70%</w:t>
      </w:r>
      <w:r>
        <w:rPr>
          <w:rFonts w:ascii="Arial" w:hAnsi="Arial" w:cs="Arial"/>
          <w:bCs/>
          <w:lang w:val="id-ID"/>
        </w:rPr>
        <w:t>.</w:t>
      </w:r>
      <w:proofErr w:type="gramEnd"/>
      <w:r>
        <w:rPr>
          <w:rFonts w:ascii="Arial" w:hAnsi="Arial" w:cs="Arial"/>
          <w:bCs/>
        </w:rPr>
        <w:t xml:space="preserve"> Menurut Farmakope Indonesia Edisi V Tahun 2014, Bj et</w:t>
      </w:r>
      <w:r>
        <w:rPr>
          <w:rFonts w:ascii="Arial" w:hAnsi="Arial" w:cs="Arial"/>
          <w:bCs/>
          <w:lang w:val="id-ID"/>
        </w:rPr>
        <w:t>a</w:t>
      </w:r>
      <w:r>
        <w:rPr>
          <w:rFonts w:ascii="Arial" w:hAnsi="Arial" w:cs="Arial"/>
          <w:bCs/>
        </w:rPr>
        <w:t>nol 70% = 0,884 gr/ml</w:t>
      </w:r>
      <w:r>
        <w:rPr>
          <w:rFonts w:ascii="Arial" w:hAnsi="Arial" w:cs="Arial"/>
          <w:bCs/>
          <w:lang w:val="id-ID"/>
        </w:rPr>
        <w:t xml:space="preserve"> </w:t>
      </w:r>
    </w:p>
    <w:p w:rsidR="00243C6C" w:rsidRDefault="00243C6C" w:rsidP="00243C6C">
      <w:pPr>
        <w:spacing w:line="360" w:lineRule="auto"/>
        <w:ind w:left="0" w:firstLine="0"/>
        <w:rPr>
          <w:rFonts w:ascii="Arial" w:hAnsi="Arial" w:cs="Arial"/>
          <w:bCs/>
          <w:lang w:val="id-ID"/>
        </w:rPr>
      </w:pPr>
      <w:r>
        <w:rPr>
          <w:rFonts w:ascii="Arial" w:hAnsi="Arial" w:cs="Arial"/>
          <w:bCs/>
          <w:lang w:val="id-ID"/>
        </w:rPr>
        <w:t>Perhitungan cairan penyari:</w:t>
      </w:r>
    </w:p>
    <w:p w:rsidR="00243C6C" w:rsidRDefault="00243C6C" w:rsidP="00243C6C">
      <w:pPr>
        <w:spacing w:line="360" w:lineRule="auto"/>
        <w:ind w:left="0" w:firstLine="0"/>
        <w:rPr>
          <w:rFonts w:ascii="Arial" w:hAnsi="Arial" w:cs="Arial"/>
          <w:bCs/>
          <w:lang w:val="id-ID"/>
        </w:rPr>
      </w:pPr>
      <w:r>
        <w:rPr>
          <w:rFonts w:ascii="Arial" w:hAnsi="Arial" w:cs="Arial"/>
          <w:bCs/>
          <w:lang w:val="id-ID"/>
        </w:rPr>
        <w:t xml:space="preserve">Simplisia 10 bagian </w:t>
      </w:r>
      <w:r>
        <w:rPr>
          <w:rFonts w:ascii="Arial" w:hAnsi="Arial" w:cs="Arial"/>
          <w:bCs/>
          <w:lang w:val="id-ID"/>
        </w:rPr>
        <w:tab/>
      </w:r>
      <w:r>
        <w:rPr>
          <w:rFonts w:ascii="Arial" w:hAnsi="Arial" w:cs="Arial"/>
          <w:bCs/>
          <w:lang w:val="id-ID"/>
        </w:rPr>
        <w:tab/>
        <w:t xml:space="preserve">= </w:t>
      </w:r>
      <w:r>
        <w:rPr>
          <w:rFonts w:ascii="Arial" w:hAnsi="Arial" w:cs="Arial"/>
          <w:bCs/>
        </w:rPr>
        <w:t>200</w:t>
      </w:r>
      <w:r>
        <w:rPr>
          <w:rFonts w:ascii="Arial" w:hAnsi="Arial" w:cs="Arial"/>
          <w:bCs/>
          <w:lang w:val="id-ID"/>
        </w:rPr>
        <w:t xml:space="preserve"> gram</w:t>
      </w:r>
    </w:p>
    <w:p w:rsidR="00243C6C" w:rsidRDefault="00243C6C" w:rsidP="00243C6C">
      <w:pPr>
        <w:spacing w:line="360" w:lineRule="auto"/>
        <w:ind w:left="0" w:firstLine="0"/>
        <w:rPr>
          <w:rFonts w:ascii="Arial" w:hAnsi="Arial" w:cs="Arial"/>
          <w:bCs/>
          <w:lang w:val="id-ID"/>
        </w:rPr>
      </w:pPr>
      <w:r>
        <w:rPr>
          <w:rFonts w:ascii="Arial" w:hAnsi="Arial" w:cs="Arial"/>
          <w:bCs/>
          <w:lang w:val="id-ID"/>
        </w:rPr>
        <w:t xml:space="preserve">100 bagian cairan penyari </w:t>
      </w:r>
      <w:r>
        <w:rPr>
          <w:rFonts w:ascii="Arial" w:hAnsi="Arial" w:cs="Arial"/>
          <w:bCs/>
          <w:lang w:val="id-ID"/>
        </w:rPr>
        <w:tab/>
        <w:t xml:space="preserve">= </w:t>
      </w:r>
      <w:r>
        <w:rPr>
          <w:rFonts w:ascii="Arial" w:hAnsi="Arial" w:cs="Arial"/>
          <w:bCs/>
        </w:rPr>
        <w:t>2</w:t>
      </w:r>
      <w:r>
        <w:rPr>
          <w:rFonts w:ascii="Arial" w:hAnsi="Arial" w:cs="Arial"/>
          <w:bCs/>
          <w:lang w:val="id-ID"/>
        </w:rPr>
        <w:t>000 gram</w:t>
      </w:r>
    </w:p>
    <w:p w:rsidR="00243C6C" w:rsidRDefault="00243C6C" w:rsidP="00243C6C">
      <w:pPr>
        <w:spacing w:line="360" w:lineRule="auto"/>
        <w:ind w:left="0" w:firstLine="0"/>
        <w:rPr>
          <w:rFonts w:ascii="Arial" w:hAnsi="Arial" w:cs="Arial"/>
          <w:bCs/>
          <w:lang w:val="id-ID"/>
        </w:rPr>
      </w:pPr>
      <w:r>
        <w:rPr>
          <w:rFonts w:ascii="Arial" w:hAnsi="Arial" w:cs="Arial"/>
          <w:bCs/>
          <w:lang w:val="id-ID"/>
        </w:rPr>
        <w:t xml:space="preserve">Volume </w:t>
      </w:r>
      <w:r>
        <w:rPr>
          <w:rFonts w:ascii="Arial" w:hAnsi="Arial" w:cs="Arial"/>
          <w:bCs/>
        </w:rPr>
        <w:t>etanol</w:t>
      </w:r>
      <w:r>
        <w:rPr>
          <w:rFonts w:ascii="Arial" w:hAnsi="Arial" w:cs="Arial"/>
          <w:bCs/>
          <w:lang w:val="id-ID"/>
        </w:rPr>
        <w:t xml:space="preserve"> </w:t>
      </w:r>
      <w:r>
        <w:rPr>
          <w:rFonts w:ascii="Arial" w:hAnsi="Arial" w:cs="Arial"/>
          <w:bCs/>
        </w:rPr>
        <w:t xml:space="preserve">70% </w:t>
      </w:r>
      <w:r>
        <w:rPr>
          <w:rFonts w:ascii="Arial" w:hAnsi="Arial" w:cs="Arial"/>
          <w:bCs/>
          <w:lang w:val="id-ID"/>
        </w:rPr>
        <w:t xml:space="preserve">yang dibutuhkan </w:t>
      </w:r>
      <w:r>
        <w:rPr>
          <w:rFonts w:ascii="Arial" w:hAnsi="Arial" w:cs="Arial"/>
          <w:bCs/>
        </w:rPr>
        <w:t>dalam 2</w:t>
      </w:r>
      <w:r>
        <w:rPr>
          <w:rFonts w:ascii="Arial" w:hAnsi="Arial" w:cs="Arial"/>
          <w:bCs/>
          <w:lang w:val="id-ID"/>
        </w:rPr>
        <w:t xml:space="preserve">000 gram </w:t>
      </w:r>
    </w:p>
    <w:p w:rsidR="00243C6C" w:rsidRDefault="00243C6C" w:rsidP="00243C6C">
      <w:pPr>
        <w:spacing w:line="360" w:lineRule="auto"/>
        <w:ind w:left="0" w:firstLine="0"/>
        <w:rPr>
          <w:rFonts w:ascii="Arial" w:hAnsi="Arial" w:cs="Arial"/>
        </w:rPr>
      </w:pPr>
      <w:r>
        <w:rPr>
          <w:rFonts w:ascii="Arial" w:hAnsi="Arial" w:cs="Arial"/>
          <w:lang w:val="id-ID"/>
        </w:rPr>
        <w:t xml:space="preserve">V = </w:t>
      </w:r>
      <m:oMath>
        <m:f>
          <m:fPr>
            <m:ctrlPr>
              <w:rPr>
                <w:rFonts w:ascii="Cambria Math" w:hAnsi="Cambria Math" w:cs="Arial"/>
                <w:i/>
                <w:lang w:val="id-ID"/>
              </w:rPr>
            </m:ctrlPr>
          </m:fPr>
          <m:num>
            <m:r>
              <w:rPr>
                <w:rFonts w:ascii="Cambria Math" w:hAnsi="Cambria Math" w:cs="Arial"/>
                <w:lang w:val="id-ID"/>
              </w:rPr>
              <m:t>B</m:t>
            </m:r>
          </m:num>
          <m:den>
            <m:r>
              <w:rPr>
                <w:rFonts w:ascii="Cambria Math" w:hAnsi="Cambria Math" w:cs="Arial"/>
                <w:lang w:val="id-ID"/>
              </w:rPr>
              <m:t>BJ</m:t>
            </m:r>
          </m:den>
        </m:f>
      </m:oMath>
      <w:r>
        <w:rPr>
          <w:rFonts w:ascii="Arial" w:hAnsi="Arial" w:cs="Arial"/>
          <w:lang w:val="id-ID"/>
        </w:rPr>
        <w:t xml:space="preserve"> = </w:t>
      </w:r>
      <m:oMath>
        <m:f>
          <m:fPr>
            <m:ctrlPr>
              <w:rPr>
                <w:rFonts w:ascii="Cambria Math" w:hAnsi="Cambria Math" w:cs="Arial"/>
                <w:i/>
                <w:lang w:val="id-ID"/>
              </w:rPr>
            </m:ctrlPr>
          </m:fPr>
          <m:num>
            <m:r>
              <w:rPr>
                <w:rFonts w:ascii="Cambria Math" w:hAnsi="Cambria Math" w:cs="Arial"/>
                <w:lang w:val="id-ID"/>
              </w:rPr>
              <m:t>2000 gram</m:t>
            </m:r>
          </m:num>
          <m:den>
            <m:r>
              <w:rPr>
                <w:rFonts w:ascii="Cambria Math" w:hAnsi="Cambria Math" w:cs="Arial"/>
                <w:lang w:val="id-ID"/>
              </w:rPr>
              <m:t>0,884</m:t>
            </m:r>
          </m:den>
        </m:f>
      </m:oMath>
      <w:r>
        <w:rPr>
          <w:rFonts w:ascii="Arial" w:hAnsi="Arial" w:cs="Arial"/>
          <w:lang w:val="id-ID"/>
        </w:rPr>
        <w:t xml:space="preserve"> = </w:t>
      </w:r>
      <w:r>
        <w:rPr>
          <w:rFonts w:ascii="Arial" w:hAnsi="Arial" w:cs="Arial"/>
        </w:rPr>
        <w:t>2.262 ml</w:t>
      </w:r>
    </w:p>
    <w:p w:rsidR="00243C6C" w:rsidRDefault="00243C6C" w:rsidP="00243C6C">
      <w:pPr>
        <w:spacing w:line="360" w:lineRule="auto"/>
        <w:ind w:left="0" w:firstLine="0"/>
        <w:rPr>
          <w:rFonts w:ascii="Arial" w:hAnsi="Arial" w:cs="Arial"/>
        </w:rPr>
      </w:pPr>
      <w:r>
        <w:rPr>
          <w:rFonts w:ascii="Arial" w:hAnsi="Arial" w:cs="Arial"/>
          <w:bCs/>
          <w:lang w:val="id-ID"/>
        </w:rPr>
        <w:t xml:space="preserve">Volume 75 bagian </w:t>
      </w:r>
      <w:r>
        <w:rPr>
          <w:rFonts w:ascii="Arial" w:hAnsi="Arial" w:cs="Arial"/>
          <w:bCs/>
        </w:rPr>
        <w:t xml:space="preserve">etanol 70% </w:t>
      </w:r>
      <w:r>
        <w:rPr>
          <w:rFonts w:ascii="Arial" w:hAnsi="Arial" w:cs="Arial"/>
          <w:bCs/>
          <w:lang w:val="id-ID"/>
        </w:rPr>
        <w:t>yang digunakan</w:t>
      </w:r>
    </w:p>
    <w:p w:rsidR="00243C6C" w:rsidRDefault="00243C6C" w:rsidP="00243C6C">
      <w:pPr>
        <w:spacing w:line="360" w:lineRule="auto"/>
        <w:ind w:left="0" w:firstLine="0"/>
        <w:rPr>
          <w:rFonts w:ascii="Arial" w:hAnsi="Arial" w:cs="Arial"/>
        </w:rPr>
      </w:pPr>
      <w:r>
        <w:rPr>
          <w:rFonts w:ascii="Arial" w:hAnsi="Arial" w:cs="Arial"/>
        </w:rPr>
        <w:t xml:space="preserve">= </w:t>
      </w:r>
      <m:oMath>
        <m:f>
          <m:fPr>
            <m:ctrlPr>
              <w:rPr>
                <w:rFonts w:ascii="Cambria Math" w:hAnsi="Cambria Math" w:cs="Arial"/>
                <w:i/>
                <w:lang w:val="id-ID"/>
              </w:rPr>
            </m:ctrlPr>
          </m:fPr>
          <m:num>
            <m:r>
              <w:rPr>
                <w:rFonts w:ascii="Cambria Math" w:hAnsi="Cambria Math" w:cs="Arial"/>
                <w:lang w:val="id-ID"/>
              </w:rPr>
              <m:t>75</m:t>
            </m:r>
          </m:num>
          <m:den>
            <m:r>
              <w:rPr>
                <w:rFonts w:ascii="Cambria Math" w:hAnsi="Cambria Math" w:cs="Arial"/>
                <w:lang w:val="id-ID"/>
              </w:rPr>
              <m:t>100</m:t>
            </m:r>
          </m:den>
        </m:f>
        <m:r>
          <w:rPr>
            <w:rFonts w:ascii="Cambria Math" w:hAnsi="Cambria Math" w:cs="Arial"/>
            <w:lang w:val="id-ID"/>
          </w:rPr>
          <m:t xml:space="preserve"> x 2.262 ml</m:t>
        </m:r>
      </m:oMath>
      <w:r>
        <w:rPr>
          <w:rFonts w:ascii="Arial" w:hAnsi="Arial" w:cs="Arial"/>
        </w:rPr>
        <w:t xml:space="preserve"> = 1.696,5 ml = 1.697 ml.</w:t>
      </w:r>
    </w:p>
    <w:p w:rsidR="00243C6C" w:rsidRDefault="00243C6C" w:rsidP="00243C6C">
      <w:pPr>
        <w:spacing w:line="360" w:lineRule="auto"/>
        <w:ind w:left="0" w:firstLine="0"/>
        <w:rPr>
          <w:rFonts w:ascii="Arial" w:hAnsi="Arial" w:cs="Arial"/>
          <w:bCs/>
        </w:rPr>
      </w:pPr>
      <w:r>
        <w:rPr>
          <w:rFonts w:ascii="Arial" w:hAnsi="Arial" w:cs="Arial"/>
          <w:bCs/>
          <w:lang w:val="id-ID"/>
        </w:rPr>
        <w:t xml:space="preserve">Volume 25 bagian </w:t>
      </w:r>
      <w:r>
        <w:rPr>
          <w:rFonts w:ascii="Arial" w:hAnsi="Arial" w:cs="Arial"/>
          <w:bCs/>
        </w:rPr>
        <w:t>etanol 70%</w:t>
      </w:r>
      <w:r>
        <w:rPr>
          <w:rFonts w:ascii="Arial" w:hAnsi="Arial" w:cs="Arial"/>
          <w:bCs/>
          <w:lang w:val="id-ID"/>
        </w:rPr>
        <w:t xml:space="preserve"> yang digunakan </w:t>
      </w:r>
    </w:p>
    <w:p w:rsidR="00243C6C" w:rsidRDefault="00243C6C" w:rsidP="00243C6C">
      <w:pPr>
        <w:spacing w:after="120" w:line="360" w:lineRule="auto"/>
        <w:ind w:left="0" w:firstLine="0"/>
        <w:rPr>
          <w:rFonts w:ascii="Arial" w:hAnsi="Arial" w:cs="Arial"/>
          <w:i/>
        </w:rPr>
      </w:pPr>
      <w:r>
        <w:rPr>
          <w:rFonts w:ascii="Arial" w:hAnsi="Arial" w:cs="Arial"/>
          <w:lang w:val="id-ID"/>
        </w:rPr>
        <w:t xml:space="preserve">= </w:t>
      </w:r>
      <m:oMath>
        <m:f>
          <m:fPr>
            <m:ctrlPr>
              <w:rPr>
                <w:rFonts w:ascii="Cambria Math" w:hAnsi="Cambria Math" w:cs="Arial"/>
                <w:i/>
                <w:lang w:val="id-ID"/>
              </w:rPr>
            </m:ctrlPr>
          </m:fPr>
          <m:num>
            <m:r>
              <w:rPr>
                <w:rFonts w:ascii="Cambria Math" w:hAnsi="Cambria Math" w:cs="Arial"/>
                <w:lang w:val="id-ID"/>
              </w:rPr>
              <m:t>25</m:t>
            </m:r>
          </m:num>
          <m:den>
            <m:r>
              <w:rPr>
                <w:rFonts w:ascii="Cambria Math" w:hAnsi="Cambria Math" w:cs="Arial"/>
                <w:lang w:val="id-ID"/>
              </w:rPr>
              <m:t>100</m:t>
            </m:r>
          </m:den>
        </m:f>
        <m:r>
          <w:rPr>
            <w:rFonts w:ascii="Cambria Math" w:hAnsi="Cambria Math" w:cs="Arial"/>
            <w:lang w:val="id-ID"/>
          </w:rPr>
          <m:t xml:space="preserve"> x 2.262 ml=565,5 ml=566 ml.</m:t>
        </m:r>
      </m:oMath>
    </w:p>
    <w:p w:rsidR="00243C6C" w:rsidRDefault="00243C6C" w:rsidP="00EE0D3D">
      <w:pPr>
        <w:pStyle w:val="ListParagraph"/>
        <w:numPr>
          <w:ilvl w:val="2"/>
          <w:numId w:val="29"/>
        </w:numPr>
        <w:spacing w:line="360" w:lineRule="auto"/>
        <w:ind w:left="709" w:hanging="709"/>
        <w:contextualSpacing w:val="0"/>
        <w:rPr>
          <w:rFonts w:ascii="Arial" w:hAnsi="Arial" w:cs="Arial"/>
          <w:b/>
          <w:bCs/>
          <w:sz w:val="24"/>
          <w:szCs w:val="24"/>
          <w:lang w:val="id-ID"/>
        </w:rPr>
      </w:pPr>
      <w:r>
        <w:rPr>
          <w:rFonts w:ascii="Arial" w:hAnsi="Arial" w:cs="Arial"/>
          <w:b/>
          <w:bCs/>
          <w:sz w:val="24"/>
          <w:szCs w:val="24"/>
          <w:lang w:val="id-ID"/>
        </w:rPr>
        <w:t xml:space="preserve">Pembuatan Esktrak </w:t>
      </w:r>
      <w:r>
        <w:rPr>
          <w:rFonts w:ascii="Arial" w:hAnsi="Arial" w:cs="Arial"/>
          <w:b/>
          <w:bCs/>
          <w:sz w:val="24"/>
          <w:szCs w:val="24"/>
        </w:rPr>
        <w:t>E</w:t>
      </w:r>
      <w:r>
        <w:rPr>
          <w:rFonts w:ascii="Arial" w:hAnsi="Arial" w:cs="Arial"/>
          <w:b/>
          <w:bCs/>
          <w:sz w:val="24"/>
          <w:szCs w:val="24"/>
          <w:lang w:val="id-ID"/>
        </w:rPr>
        <w:t>tanol Daun Sambiloto</w:t>
      </w:r>
    </w:p>
    <w:p w:rsidR="00243C6C" w:rsidRDefault="00243C6C" w:rsidP="00243C6C">
      <w:pPr>
        <w:pStyle w:val="ListParagraph"/>
        <w:spacing w:line="360" w:lineRule="auto"/>
        <w:ind w:left="0" w:firstLine="567"/>
        <w:contextualSpacing w:val="0"/>
        <w:rPr>
          <w:rFonts w:ascii="Arial" w:hAnsi="Arial" w:cs="Arial"/>
        </w:rPr>
      </w:pPr>
      <w:r>
        <w:rPr>
          <w:rFonts w:ascii="Arial" w:hAnsi="Arial" w:cs="Arial"/>
        </w:rPr>
        <w:t xml:space="preserve">Pembuatan ekstrak </w:t>
      </w:r>
      <w:r>
        <w:rPr>
          <w:rFonts w:ascii="Arial" w:hAnsi="Arial" w:cs="Arial"/>
          <w:lang w:val="id-ID"/>
        </w:rPr>
        <w:t xml:space="preserve">etanol </w:t>
      </w:r>
      <w:r>
        <w:rPr>
          <w:rFonts w:ascii="Arial" w:hAnsi="Arial" w:cs="Arial"/>
        </w:rPr>
        <w:t xml:space="preserve">daun sambiloto menggunakan </w:t>
      </w:r>
      <w:proofErr w:type="gramStart"/>
      <w:r>
        <w:rPr>
          <w:rFonts w:ascii="Arial" w:hAnsi="Arial" w:cs="Arial"/>
        </w:rPr>
        <w:t>cara</w:t>
      </w:r>
      <w:proofErr w:type="gramEnd"/>
      <w:r>
        <w:rPr>
          <w:rFonts w:ascii="Arial" w:hAnsi="Arial" w:cs="Arial"/>
        </w:rPr>
        <w:t xml:space="preserve"> maserasi dengan menggunakan etanol 70%. Ekstrak etanol daun sambiloto dalam penelitian ini dibuat secara maserasi:</w:t>
      </w:r>
    </w:p>
    <w:p w:rsidR="00243C6C" w:rsidRDefault="00243C6C" w:rsidP="00EE0D3D">
      <w:pPr>
        <w:pStyle w:val="ListParagraph"/>
        <w:numPr>
          <w:ilvl w:val="0"/>
          <w:numId w:val="25"/>
        </w:numPr>
        <w:spacing w:line="360" w:lineRule="auto"/>
        <w:ind w:left="567" w:hanging="567"/>
        <w:rPr>
          <w:rFonts w:ascii="Arial" w:hAnsi="Arial" w:cs="Arial"/>
        </w:rPr>
      </w:pPr>
      <w:r>
        <w:rPr>
          <w:rFonts w:ascii="Arial" w:hAnsi="Arial" w:cs="Arial"/>
        </w:rPr>
        <w:t>Masukkan 200 gr serbuk daun sambiloto kedalam beaker glass dengan cairan penyari 75 bagian sebanyak 1.697 ml.</w:t>
      </w:r>
    </w:p>
    <w:p w:rsidR="00243C6C" w:rsidRDefault="00243C6C" w:rsidP="00EE0D3D">
      <w:pPr>
        <w:pStyle w:val="ListParagraph"/>
        <w:numPr>
          <w:ilvl w:val="0"/>
          <w:numId w:val="25"/>
        </w:numPr>
        <w:spacing w:line="360" w:lineRule="auto"/>
        <w:ind w:left="567" w:hanging="567"/>
        <w:rPr>
          <w:rFonts w:ascii="Arial" w:hAnsi="Arial" w:cs="Arial"/>
        </w:rPr>
      </w:pPr>
      <w:r>
        <w:rPr>
          <w:rFonts w:ascii="Arial" w:hAnsi="Arial" w:cs="Arial"/>
        </w:rPr>
        <w:t>Tutup beaker glass dan biarkan selama 5 hari terlindung dari sinar matahari sambil sesekali diaduk minimal 3 kali pengadukan.</w:t>
      </w:r>
    </w:p>
    <w:p w:rsidR="00243C6C" w:rsidRDefault="00243C6C" w:rsidP="00EE0D3D">
      <w:pPr>
        <w:pStyle w:val="ListParagraph"/>
        <w:numPr>
          <w:ilvl w:val="0"/>
          <w:numId w:val="25"/>
        </w:numPr>
        <w:spacing w:line="360" w:lineRule="auto"/>
        <w:ind w:left="567" w:hanging="567"/>
        <w:contextualSpacing w:val="0"/>
        <w:rPr>
          <w:rFonts w:ascii="Arial" w:hAnsi="Arial" w:cs="Arial"/>
        </w:rPr>
      </w:pPr>
      <w:r>
        <w:rPr>
          <w:rFonts w:ascii="Arial" w:hAnsi="Arial" w:cs="Arial"/>
        </w:rPr>
        <w:lastRenderedPageBreak/>
        <w:t xml:space="preserve">Setelah 5 hari, campuran tersebut diserkai </w:t>
      </w:r>
      <w:r w:rsidRPr="00BD3FB4">
        <w:rPr>
          <w:rFonts w:ascii="Arial" w:hAnsi="Arial" w:cs="Arial"/>
          <w:i/>
          <w:iCs/>
        </w:rPr>
        <w:t>(filtrate)</w:t>
      </w:r>
      <w:r>
        <w:rPr>
          <w:rFonts w:ascii="Arial" w:hAnsi="Arial" w:cs="Arial"/>
        </w:rPr>
        <w:t xml:space="preserve"> lalu diperas dan dibilas ampasnya dengan menggunakan sisa cairan penyari 25 bagian sebanyak 566 ml.</w:t>
      </w:r>
    </w:p>
    <w:p w:rsidR="00243C6C" w:rsidRPr="00D63ADE" w:rsidRDefault="00243C6C" w:rsidP="00EE0D3D">
      <w:pPr>
        <w:pStyle w:val="ListParagraph"/>
        <w:numPr>
          <w:ilvl w:val="0"/>
          <w:numId w:val="25"/>
        </w:numPr>
        <w:spacing w:line="360" w:lineRule="auto"/>
        <w:ind w:left="567" w:hanging="567"/>
        <w:contextualSpacing w:val="0"/>
        <w:rPr>
          <w:rFonts w:ascii="Arial" w:hAnsi="Arial" w:cs="Arial"/>
        </w:rPr>
      </w:pPr>
      <w:r>
        <w:rPr>
          <w:rFonts w:ascii="Arial" w:hAnsi="Arial" w:cs="Arial"/>
        </w:rPr>
        <w:t>Kemudian maserat dibiarkan selama 2 hari lalu ditempat terlindung dari sinar matahari lalu dienap tuangkan.</w:t>
      </w:r>
    </w:p>
    <w:p w:rsidR="00243C6C" w:rsidRPr="00D63ADE" w:rsidRDefault="00243C6C" w:rsidP="00EE0D3D">
      <w:pPr>
        <w:pStyle w:val="ListParagraph"/>
        <w:numPr>
          <w:ilvl w:val="0"/>
          <w:numId w:val="25"/>
        </w:numPr>
        <w:spacing w:after="120" w:line="360" w:lineRule="auto"/>
        <w:ind w:left="567" w:hanging="567"/>
        <w:contextualSpacing w:val="0"/>
        <w:rPr>
          <w:rFonts w:ascii="Arial" w:hAnsi="Arial" w:cs="Arial"/>
        </w:rPr>
      </w:pPr>
      <w:r w:rsidRPr="00D63ADE">
        <w:rPr>
          <w:rFonts w:ascii="Arial" w:hAnsi="Arial" w:cs="Arial"/>
        </w:rPr>
        <w:t xml:space="preserve">Maserat kemudian diuapkan dengan alat </w:t>
      </w:r>
      <w:r w:rsidRPr="00BD3FB4">
        <w:rPr>
          <w:rFonts w:ascii="Arial" w:hAnsi="Arial" w:cs="Arial"/>
          <w:i/>
          <w:iCs/>
        </w:rPr>
        <w:t>Rotary Evaporator</w:t>
      </w:r>
      <w:r w:rsidRPr="00D63ADE">
        <w:rPr>
          <w:rFonts w:ascii="Arial" w:hAnsi="Arial" w:cs="Arial"/>
        </w:rPr>
        <w:t xml:space="preserve"> sehingga diperoleh ekstrak kental daun sambiloto. </w:t>
      </w:r>
    </w:p>
    <w:p w:rsidR="00243C6C" w:rsidRDefault="00243C6C" w:rsidP="00EE0D3D">
      <w:pPr>
        <w:pStyle w:val="ListParagraph"/>
        <w:numPr>
          <w:ilvl w:val="2"/>
          <w:numId w:val="29"/>
        </w:numPr>
        <w:spacing w:line="360" w:lineRule="auto"/>
        <w:ind w:left="709" w:hanging="709"/>
        <w:contextualSpacing w:val="0"/>
        <w:rPr>
          <w:rFonts w:ascii="Arial" w:hAnsi="Arial" w:cs="Arial"/>
          <w:b/>
          <w:bCs/>
          <w:sz w:val="24"/>
          <w:szCs w:val="24"/>
          <w:lang w:val="id-ID"/>
        </w:rPr>
      </w:pPr>
      <w:r>
        <w:rPr>
          <w:rFonts w:ascii="Arial" w:hAnsi="Arial" w:cs="Arial"/>
          <w:b/>
          <w:bCs/>
          <w:sz w:val="24"/>
          <w:szCs w:val="24"/>
          <w:lang w:val="id-ID"/>
        </w:rPr>
        <w:t xml:space="preserve">Pembuatan konsentrasi ekstrak </w:t>
      </w:r>
      <w:r>
        <w:rPr>
          <w:rFonts w:ascii="Arial" w:hAnsi="Arial" w:cs="Arial"/>
          <w:b/>
          <w:bCs/>
          <w:sz w:val="24"/>
          <w:szCs w:val="24"/>
        </w:rPr>
        <w:t xml:space="preserve">etanol </w:t>
      </w:r>
      <w:r>
        <w:rPr>
          <w:rFonts w:ascii="Arial" w:hAnsi="Arial" w:cs="Arial"/>
          <w:b/>
          <w:bCs/>
          <w:sz w:val="24"/>
          <w:szCs w:val="24"/>
          <w:lang w:val="id-ID"/>
        </w:rPr>
        <w:t>daun sambiloto</w:t>
      </w:r>
    </w:p>
    <w:p w:rsidR="00243C6C" w:rsidRDefault="00243C6C" w:rsidP="00243C6C">
      <w:pPr>
        <w:pStyle w:val="ListParagraph"/>
        <w:spacing w:line="360" w:lineRule="auto"/>
        <w:ind w:left="0" w:firstLine="0"/>
        <w:contextualSpacing w:val="0"/>
        <w:rPr>
          <w:rFonts w:ascii="Arial" w:hAnsi="Arial" w:cs="Arial"/>
          <w:lang w:val="id-ID"/>
        </w:rPr>
      </w:pPr>
      <w:r>
        <w:rPr>
          <w:rFonts w:ascii="Arial" w:hAnsi="Arial" w:cs="Arial"/>
          <w:lang w:val="id-ID"/>
        </w:rPr>
        <w:t>Konsentrasi daun sambiloto yang dipakai adalah 3%, 4%, 5%</w:t>
      </w:r>
    </w:p>
    <w:p w:rsidR="00243C6C" w:rsidRDefault="00243C6C" w:rsidP="00EE0D3D">
      <w:pPr>
        <w:pStyle w:val="ListParagraph"/>
        <w:numPr>
          <w:ilvl w:val="0"/>
          <w:numId w:val="31"/>
        </w:numPr>
        <w:spacing w:line="360" w:lineRule="auto"/>
        <w:ind w:left="567" w:hanging="567"/>
        <w:contextualSpacing w:val="0"/>
        <w:rPr>
          <w:rFonts w:ascii="Arial" w:hAnsi="Arial" w:cs="Arial"/>
          <w:lang w:val="id-ID"/>
        </w:rPr>
      </w:pPr>
      <w:r>
        <w:rPr>
          <w:rFonts w:ascii="Arial" w:hAnsi="Arial" w:cs="Arial"/>
          <w:lang w:val="id-ID"/>
        </w:rPr>
        <w:t>Konsentrasi 3%</w:t>
      </w:r>
    </w:p>
    <w:p w:rsidR="00243C6C" w:rsidRDefault="00243C6C" w:rsidP="00243C6C">
      <w:pPr>
        <w:spacing w:line="360" w:lineRule="auto"/>
        <w:ind w:left="0" w:firstLine="567"/>
        <w:rPr>
          <w:rFonts w:ascii="Arial" w:hAnsi="Arial" w:cs="Arial"/>
          <w:lang w:val="id-ID"/>
        </w:rPr>
      </w:pPr>
      <w:r>
        <w:rPr>
          <w:rFonts w:ascii="Arial" w:hAnsi="Arial" w:cs="Arial"/>
          <w:lang w:val="id-ID"/>
        </w:rPr>
        <w:t>3% =</w:t>
      </w:r>
      <w:r w:rsidRPr="00484EB5">
        <w:rPr>
          <w:rFonts w:ascii="Arial" w:hAnsi="Arial" w:cs="Arial"/>
          <w:lang w:val="id-ID"/>
        </w:rPr>
        <w:t xml:space="preserve"> </w:t>
      </w:r>
      <m:oMath>
        <m:f>
          <m:fPr>
            <m:ctrlPr>
              <w:rPr>
                <w:rFonts w:ascii="Cambria Math" w:hAnsi="Cambria Math" w:cs="Arial"/>
                <w:i/>
                <w:lang w:val="id-ID"/>
              </w:rPr>
            </m:ctrlPr>
          </m:fPr>
          <m:num>
            <m:r>
              <w:rPr>
                <w:rFonts w:ascii="Cambria Math" w:hAnsi="Cambria Math" w:cs="Arial"/>
                <w:lang w:val="id-ID"/>
              </w:rPr>
              <m:t>3</m:t>
            </m:r>
          </m:num>
          <m:den>
            <m:r>
              <w:rPr>
                <w:rFonts w:ascii="Cambria Math" w:hAnsi="Cambria Math" w:cs="Arial"/>
                <w:lang w:val="id-ID"/>
              </w:rPr>
              <m:t>100</m:t>
            </m:r>
          </m:den>
        </m:f>
        <m:r>
          <w:rPr>
            <w:rFonts w:ascii="Cambria Math" w:hAnsi="Cambria Math" w:cs="Arial"/>
            <w:lang w:val="id-ID"/>
          </w:rPr>
          <m:t xml:space="preserve"> x 10 ml</m:t>
        </m:r>
      </m:oMath>
    </w:p>
    <w:p w:rsidR="00243C6C" w:rsidRDefault="00243C6C" w:rsidP="00243C6C">
      <w:pPr>
        <w:spacing w:line="360" w:lineRule="auto"/>
        <w:ind w:left="0" w:firstLine="567"/>
        <w:rPr>
          <w:rFonts w:ascii="Arial" w:hAnsi="Arial" w:cs="Arial"/>
          <w:lang w:val="id-ID"/>
        </w:rPr>
      </w:pPr>
      <w:r>
        <w:rPr>
          <w:rFonts w:ascii="Arial" w:hAnsi="Arial" w:cs="Arial"/>
          <w:lang w:val="id-ID"/>
        </w:rPr>
        <w:t xml:space="preserve">     = 0,3 gr/10 ml.</w:t>
      </w:r>
    </w:p>
    <w:p w:rsidR="00243C6C" w:rsidRDefault="00243C6C" w:rsidP="00243C6C">
      <w:pPr>
        <w:spacing w:line="360" w:lineRule="auto"/>
        <w:ind w:left="0" w:firstLine="567"/>
        <w:rPr>
          <w:rFonts w:ascii="Arial" w:hAnsi="Arial" w:cs="Arial"/>
          <w:lang w:val="id-ID"/>
        </w:rPr>
      </w:pPr>
      <w:r>
        <w:rPr>
          <w:rFonts w:ascii="Arial" w:hAnsi="Arial" w:cs="Arial"/>
          <w:lang w:val="id-ID"/>
        </w:rPr>
        <w:t>Sebanyak 0,3 gr ekstrak etanol daun sambiloto ditambahkan suspense Na-CMC 0,5% sedikit demi sedikit sambil digerus hingga homogen. Cukupkan volume dengan suspense Na-CMC 0,5% hingga 10 ml, maka diperoleh ekstrak etanol daun sambiloto 3%.</w:t>
      </w:r>
    </w:p>
    <w:p w:rsidR="00243C6C" w:rsidRDefault="00243C6C" w:rsidP="00EE0D3D">
      <w:pPr>
        <w:pStyle w:val="ListParagraph"/>
        <w:numPr>
          <w:ilvl w:val="0"/>
          <w:numId w:val="31"/>
        </w:numPr>
        <w:spacing w:line="360" w:lineRule="auto"/>
        <w:ind w:left="567" w:hanging="567"/>
        <w:contextualSpacing w:val="0"/>
        <w:rPr>
          <w:rFonts w:ascii="Arial" w:hAnsi="Arial" w:cs="Arial"/>
          <w:lang w:val="id-ID"/>
        </w:rPr>
      </w:pPr>
      <w:r>
        <w:rPr>
          <w:rFonts w:ascii="Arial" w:hAnsi="Arial" w:cs="Arial"/>
          <w:lang w:val="id-ID"/>
        </w:rPr>
        <w:t>Konsentrasi 4%</w:t>
      </w:r>
    </w:p>
    <w:p w:rsidR="00243C6C" w:rsidRDefault="00243C6C" w:rsidP="00243C6C">
      <w:pPr>
        <w:pStyle w:val="ListParagraph"/>
        <w:spacing w:line="360" w:lineRule="auto"/>
        <w:ind w:left="567" w:firstLine="0"/>
        <w:contextualSpacing w:val="0"/>
        <w:rPr>
          <w:rFonts w:ascii="Arial" w:hAnsi="Arial" w:cs="Arial"/>
          <w:lang w:val="id-ID"/>
        </w:rPr>
      </w:pPr>
      <w:r>
        <w:rPr>
          <w:rFonts w:ascii="Arial" w:hAnsi="Arial" w:cs="Arial"/>
          <w:lang w:val="id-ID"/>
        </w:rPr>
        <w:t xml:space="preserve">4% = </w:t>
      </w:r>
      <m:oMath>
        <m:f>
          <m:fPr>
            <m:ctrlPr>
              <w:rPr>
                <w:rFonts w:ascii="Cambria Math" w:hAnsi="Cambria Math" w:cs="Arial"/>
                <w:i/>
                <w:lang w:val="id-ID"/>
              </w:rPr>
            </m:ctrlPr>
          </m:fPr>
          <m:num>
            <m:r>
              <w:rPr>
                <w:rFonts w:ascii="Cambria Math" w:hAnsi="Cambria Math" w:cs="Arial"/>
                <w:lang w:val="id-ID"/>
              </w:rPr>
              <m:t>4</m:t>
            </m:r>
          </m:num>
          <m:den>
            <m:r>
              <w:rPr>
                <w:rFonts w:ascii="Cambria Math" w:hAnsi="Cambria Math" w:cs="Arial"/>
                <w:lang w:val="id-ID"/>
              </w:rPr>
              <m:t>100</m:t>
            </m:r>
          </m:den>
        </m:f>
        <m:r>
          <w:rPr>
            <w:rFonts w:ascii="Cambria Math" w:hAnsi="Cambria Math" w:cs="Arial"/>
            <w:lang w:val="id-ID"/>
          </w:rPr>
          <m:t xml:space="preserve"> x 10 m</m:t>
        </m:r>
        <m:r>
          <w:rPr>
            <w:rFonts w:ascii="Cambria Math" w:hAnsi="Cambria Math" w:cs="Arial"/>
            <w:lang w:val="id-ID"/>
          </w:rPr>
          <m:t>l</m:t>
        </m:r>
      </m:oMath>
    </w:p>
    <w:p w:rsidR="00243C6C" w:rsidRDefault="00243C6C" w:rsidP="00243C6C">
      <w:pPr>
        <w:pStyle w:val="ListParagraph"/>
        <w:spacing w:line="360" w:lineRule="auto"/>
        <w:ind w:left="567" w:firstLine="0"/>
        <w:contextualSpacing w:val="0"/>
        <w:rPr>
          <w:rFonts w:ascii="Arial" w:hAnsi="Arial" w:cs="Arial"/>
          <w:lang w:val="id-ID"/>
        </w:rPr>
      </w:pPr>
      <w:r>
        <w:rPr>
          <w:rFonts w:ascii="Arial" w:hAnsi="Arial" w:cs="Arial"/>
          <w:lang w:val="id-ID"/>
        </w:rPr>
        <w:t xml:space="preserve">     = 0,4 gr/10 ml.</w:t>
      </w:r>
    </w:p>
    <w:p w:rsidR="00243C6C" w:rsidRDefault="00243C6C" w:rsidP="00243C6C">
      <w:pPr>
        <w:spacing w:line="360" w:lineRule="auto"/>
        <w:ind w:left="0" w:firstLine="567"/>
        <w:rPr>
          <w:rFonts w:ascii="Arial" w:hAnsi="Arial" w:cs="Arial"/>
          <w:lang w:val="id-ID"/>
        </w:rPr>
      </w:pPr>
      <w:r>
        <w:rPr>
          <w:rFonts w:ascii="Arial" w:hAnsi="Arial" w:cs="Arial"/>
          <w:lang w:val="id-ID"/>
        </w:rPr>
        <w:t>Sebanyak 0,4 gr ekstrak etanol daun sambiloto ditambahkan suspense Na-CMC 0,5% sedikit demi sedikit sambil digerus hingga homogen. Cukupkan volume dengan suspense Na-CMC 0,5% hingga 10 ml, maka diperoleh ekstrak etanol daun sambiloto 4%.</w:t>
      </w:r>
    </w:p>
    <w:p w:rsidR="00243C6C" w:rsidRDefault="00243C6C" w:rsidP="00EE0D3D">
      <w:pPr>
        <w:pStyle w:val="ListParagraph"/>
        <w:numPr>
          <w:ilvl w:val="0"/>
          <w:numId w:val="31"/>
        </w:numPr>
        <w:spacing w:line="360" w:lineRule="auto"/>
        <w:ind w:left="567" w:hanging="567"/>
        <w:contextualSpacing w:val="0"/>
        <w:rPr>
          <w:rFonts w:ascii="Arial" w:hAnsi="Arial" w:cs="Arial"/>
          <w:lang w:val="id-ID"/>
        </w:rPr>
      </w:pPr>
      <w:r>
        <w:rPr>
          <w:rFonts w:ascii="Arial" w:hAnsi="Arial" w:cs="Arial"/>
          <w:lang w:val="id-ID"/>
        </w:rPr>
        <w:t>Konsentrasi 5%.</w:t>
      </w:r>
    </w:p>
    <w:p w:rsidR="00243C6C" w:rsidRDefault="00243C6C" w:rsidP="00243C6C">
      <w:pPr>
        <w:pStyle w:val="ListParagraph"/>
        <w:spacing w:line="360" w:lineRule="auto"/>
        <w:ind w:left="567" w:firstLine="0"/>
        <w:contextualSpacing w:val="0"/>
        <w:rPr>
          <w:rFonts w:ascii="Arial" w:hAnsi="Arial" w:cs="Arial"/>
          <w:lang w:val="id-ID"/>
        </w:rPr>
      </w:pPr>
      <w:r>
        <w:rPr>
          <w:rFonts w:ascii="Arial" w:hAnsi="Arial" w:cs="Arial"/>
          <w:lang w:val="id-ID"/>
        </w:rPr>
        <w:t xml:space="preserve">5% = </w:t>
      </w:r>
      <m:oMath>
        <m:f>
          <m:fPr>
            <m:ctrlPr>
              <w:rPr>
                <w:rFonts w:ascii="Cambria Math" w:hAnsi="Cambria Math" w:cs="Arial"/>
                <w:i/>
                <w:lang w:val="id-ID"/>
              </w:rPr>
            </m:ctrlPr>
          </m:fPr>
          <m:num>
            <m:r>
              <w:rPr>
                <w:rFonts w:ascii="Cambria Math" w:hAnsi="Cambria Math" w:cs="Arial"/>
                <w:lang w:val="id-ID"/>
              </w:rPr>
              <m:t>5</m:t>
            </m:r>
          </m:num>
          <m:den>
            <m:r>
              <w:rPr>
                <w:rFonts w:ascii="Cambria Math" w:hAnsi="Cambria Math" w:cs="Arial"/>
                <w:lang w:val="id-ID"/>
              </w:rPr>
              <m:t>100</m:t>
            </m:r>
          </m:den>
        </m:f>
        <m:r>
          <w:rPr>
            <w:rFonts w:ascii="Cambria Math" w:hAnsi="Cambria Math" w:cs="Arial"/>
            <w:lang w:val="id-ID"/>
          </w:rPr>
          <m:t xml:space="preserve"> x 10 ml</m:t>
        </m:r>
      </m:oMath>
    </w:p>
    <w:p w:rsidR="00243C6C" w:rsidRDefault="00243C6C" w:rsidP="00243C6C">
      <w:pPr>
        <w:pStyle w:val="ListParagraph"/>
        <w:spacing w:line="360" w:lineRule="auto"/>
        <w:ind w:left="567" w:firstLine="0"/>
        <w:contextualSpacing w:val="0"/>
        <w:rPr>
          <w:rFonts w:ascii="Arial" w:hAnsi="Arial" w:cs="Arial"/>
          <w:lang w:val="id-ID"/>
        </w:rPr>
      </w:pPr>
      <w:r>
        <w:rPr>
          <w:rFonts w:ascii="Arial" w:hAnsi="Arial" w:cs="Arial"/>
          <w:lang w:val="id-ID"/>
        </w:rPr>
        <w:t xml:space="preserve">     = 0,5 gr/10 ml.</w:t>
      </w:r>
    </w:p>
    <w:p w:rsidR="00243C6C" w:rsidRDefault="00243C6C" w:rsidP="00243C6C">
      <w:pPr>
        <w:spacing w:after="120" w:line="360" w:lineRule="auto"/>
        <w:ind w:left="0" w:firstLine="567"/>
        <w:rPr>
          <w:rFonts w:ascii="Arial" w:hAnsi="Arial" w:cs="Arial"/>
          <w:lang w:val="id-ID"/>
        </w:rPr>
      </w:pPr>
      <w:r>
        <w:rPr>
          <w:rFonts w:ascii="Arial" w:hAnsi="Arial" w:cs="Arial"/>
          <w:lang w:val="id-ID"/>
        </w:rPr>
        <w:t>Sebanyak 0,5 gr ekstrak etanol daun sambiloto ditambahkan suspense Na-CMC 0,5% sedikit demi sedikit sambil digerus hingga homogen. Cukupkan volume dengan suspense Na-CMC 0,5% hingga 10 ml, maka diperoleh ekstrak etanol daun sambiloto 5%.</w:t>
      </w:r>
    </w:p>
    <w:p w:rsidR="00243C6C" w:rsidRDefault="00243C6C" w:rsidP="00EE0D3D">
      <w:pPr>
        <w:pStyle w:val="ListParagraph"/>
        <w:numPr>
          <w:ilvl w:val="2"/>
          <w:numId w:val="29"/>
        </w:numPr>
        <w:spacing w:line="360" w:lineRule="auto"/>
        <w:ind w:left="709"/>
        <w:contextualSpacing w:val="0"/>
        <w:rPr>
          <w:rFonts w:ascii="Arial" w:hAnsi="Arial" w:cs="Arial"/>
          <w:b/>
          <w:sz w:val="24"/>
          <w:szCs w:val="24"/>
        </w:rPr>
      </w:pPr>
      <w:r>
        <w:rPr>
          <w:rFonts w:ascii="Arial" w:hAnsi="Arial" w:cs="Arial"/>
          <w:b/>
          <w:sz w:val="24"/>
          <w:szCs w:val="24"/>
        </w:rPr>
        <w:t>Pembuatan</w:t>
      </w:r>
      <w:r>
        <w:rPr>
          <w:rFonts w:ascii="Arial" w:hAnsi="Arial" w:cs="Arial"/>
          <w:b/>
          <w:sz w:val="24"/>
          <w:szCs w:val="24"/>
          <w:lang w:val="id-ID"/>
        </w:rPr>
        <w:t xml:space="preserve"> </w:t>
      </w:r>
      <w:r>
        <w:rPr>
          <w:rFonts w:ascii="Arial" w:hAnsi="Arial" w:cs="Arial"/>
          <w:b/>
          <w:sz w:val="24"/>
          <w:szCs w:val="24"/>
        </w:rPr>
        <w:t>Larutan Karagenan</w:t>
      </w:r>
    </w:p>
    <w:p w:rsidR="00243C6C" w:rsidRDefault="00243C6C" w:rsidP="00243C6C">
      <w:pPr>
        <w:spacing w:after="120" w:line="360" w:lineRule="auto"/>
        <w:ind w:left="0" w:firstLine="567"/>
        <w:rPr>
          <w:rFonts w:ascii="Arial" w:hAnsi="Arial" w:cs="Arial"/>
          <w:lang w:val="id-ID"/>
        </w:rPr>
      </w:pPr>
      <w:r>
        <w:rPr>
          <w:rFonts w:ascii="Arial" w:hAnsi="Arial" w:cs="Arial"/>
          <w:lang w:val="id-ID"/>
        </w:rPr>
        <w:t xml:space="preserve">Pembuatan larutan karagenan 1% dibuat dengan menimbang satu gr karagenan yang kemudian ditambahkan NaCl 0,9% (larutan fisiologis) sedikit </w:t>
      </w:r>
      <w:r>
        <w:rPr>
          <w:rFonts w:ascii="Arial" w:hAnsi="Arial" w:cs="Arial"/>
          <w:lang w:val="id-ID"/>
        </w:rPr>
        <w:lastRenderedPageBreak/>
        <w:t>demi sedikit sambil diaduk homogen sampai volumenya 100ml sehingga diperoleh larutan karagenan 1% (b/v).</w:t>
      </w:r>
    </w:p>
    <w:p w:rsidR="00243C6C" w:rsidRDefault="00243C6C" w:rsidP="00EE0D3D">
      <w:pPr>
        <w:pStyle w:val="ListParagraph"/>
        <w:numPr>
          <w:ilvl w:val="2"/>
          <w:numId w:val="29"/>
        </w:numPr>
        <w:spacing w:line="360" w:lineRule="auto"/>
        <w:ind w:left="709" w:hanging="709"/>
        <w:contextualSpacing w:val="0"/>
        <w:rPr>
          <w:rFonts w:ascii="Arial" w:hAnsi="Arial" w:cs="Arial"/>
          <w:b/>
          <w:bCs/>
          <w:sz w:val="24"/>
          <w:szCs w:val="24"/>
          <w:lang w:val="id-ID"/>
        </w:rPr>
      </w:pPr>
      <w:r>
        <w:rPr>
          <w:rFonts w:ascii="Arial" w:hAnsi="Arial" w:cs="Arial"/>
          <w:b/>
          <w:bCs/>
          <w:sz w:val="24"/>
          <w:szCs w:val="24"/>
          <w:lang w:val="id-ID"/>
        </w:rPr>
        <w:t>Volume ekstrak etanol daun sambiloto</w:t>
      </w:r>
    </w:p>
    <w:p w:rsidR="00243C6C" w:rsidRDefault="00243C6C" w:rsidP="00243C6C">
      <w:pPr>
        <w:pStyle w:val="ListParagraph"/>
        <w:spacing w:line="360" w:lineRule="auto"/>
        <w:ind w:left="0" w:firstLine="0"/>
        <w:contextualSpacing w:val="0"/>
        <w:rPr>
          <w:rFonts w:ascii="Arial" w:hAnsi="Arial" w:cs="Arial"/>
        </w:rPr>
      </w:pPr>
      <w:r>
        <w:rPr>
          <w:rFonts w:ascii="Arial" w:hAnsi="Arial" w:cs="Arial"/>
          <w:lang w:val="id-ID"/>
        </w:rPr>
        <w:t>Masing-masing konsentrasi daun sambiloto diberikan sebanyak 0,5 ml untuk setiap 20 gram bobot mencit.</w:t>
      </w:r>
    </w:p>
    <w:p w:rsidR="00243C6C" w:rsidRDefault="00243C6C" w:rsidP="00243C6C">
      <w:pPr>
        <w:pStyle w:val="ListParagraph"/>
        <w:spacing w:line="360" w:lineRule="auto"/>
        <w:ind w:left="0" w:firstLine="0"/>
        <w:rPr>
          <w:rFonts w:ascii="Arial" w:hAnsi="Arial" w:cs="Arial"/>
          <w:lang w:val="id-ID"/>
        </w:rPr>
      </w:pPr>
      <w:r>
        <w:rPr>
          <w:rFonts w:ascii="Arial" w:hAnsi="Arial" w:cs="Arial"/>
          <w:lang w:val="id-ID"/>
        </w:rPr>
        <w:t>Untuk mencit dengan bobot berbeda diberikan dengan rumus:</w:t>
      </w:r>
    </w:p>
    <w:p w:rsidR="00243C6C" w:rsidRDefault="00B3267F" w:rsidP="00243C6C">
      <w:pPr>
        <w:pStyle w:val="ListParagraph"/>
        <w:spacing w:line="360" w:lineRule="auto"/>
        <w:ind w:left="0" w:firstLine="0"/>
        <w:jc w:val="center"/>
        <w:rPr>
          <w:rFonts w:ascii="Arial" w:hAnsi="Arial" w:cs="Arial"/>
          <w:lang w:val="id-ID"/>
        </w:rPr>
      </w:pPr>
      <m:oMath>
        <m:f>
          <m:fPr>
            <m:ctrlPr>
              <w:rPr>
                <w:rFonts w:ascii="Cambria Math" w:hAnsi="Cambria Math" w:cs="Arial"/>
                <w:i/>
                <w:lang w:val="id-ID"/>
              </w:rPr>
            </m:ctrlPr>
          </m:fPr>
          <m:num>
            <m:r>
              <w:rPr>
                <w:rFonts w:ascii="Cambria Math" w:hAnsi="Cambria Math" w:cs="Arial"/>
                <w:lang w:val="id-ID"/>
              </w:rPr>
              <m:t>Berat mencit (gr)</m:t>
            </m:r>
          </m:num>
          <m:den>
            <m:r>
              <w:rPr>
                <w:rFonts w:ascii="Cambria Math" w:hAnsi="Cambria Math" w:cs="Arial"/>
                <w:lang w:val="id-ID"/>
              </w:rPr>
              <m:t>20 gram</m:t>
            </m:r>
          </m:den>
        </m:f>
        <m:r>
          <w:rPr>
            <w:rFonts w:ascii="Cambria Math" w:hAnsi="Cambria Math" w:cs="Arial"/>
            <w:lang w:val="id-ID"/>
          </w:rPr>
          <m:t xml:space="preserve"> x 0,5 ml=x ml</m:t>
        </m:r>
      </m:oMath>
      <w:r w:rsidR="00243C6C">
        <w:rPr>
          <w:rFonts w:ascii="Arial" w:hAnsi="Arial" w:cs="Arial"/>
          <w:lang w:val="id-ID"/>
        </w:rPr>
        <w:t>.</w:t>
      </w:r>
    </w:p>
    <w:p w:rsidR="00243C6C" w:rsidRDefault="00243C6C" w:rsidP="00243C6C">
      <w:pPr>
        <w:pStyle w:val="ListParagraph"/>
        <w:spacing w:before="240" w:line="360" w:lineRule="auto"/>
        <w:ind w:left="0" w:firstLine="0"/>
        <w:rPr>
          <w:rFonts w:ascii="Arial" w:hAnsi="Arial" w:cs="Arial"/>
          <w:lang w:val="id-ID"/>
        </w:rPr>
      </w:pPr>
      <w:r>
        <w:rPr>
          <w:rFonts w:ascii="Arial" w:hAnsi="Arial" w:cs="Arial"/>
          <w:lang w:val="id-ID"/>
        </w:rPr>
        <w:t xml:space="preserve">Konsentrasi 3% </w:t>
      </w:r>
    </w:p>
    <w:p w:rsidR="00243C6C" w:rsidRDefault="00243C6C" w:rsidP="00243C6C">
      <w:pPr>
        <w:pStyle w:val="ListParagraph"/>
        <w:numPr>
          <w:ilvl w:val="0"/>
          <w:numId w:val="7"/>
        </w:numPr>
        <w:spacing w:before="240" w:line="360" w:lineRule="auto"/>
        <w:rPr>
          <w:rFonts w:ascii="Arial" w:hAnsi="Arial" w:cs="Arial"/>
          <w:lang w:val="id-ID"/>
        </w:rPr>
      </w:pPr>
      <w:r>
        <w:rPr>
          <w:rFonts w:ascii="Arial" w:hAnsi="Arial" w:cs="Arial"/>
          <w:lang w:val="id-ID"/>
        </w:rPr>
        <w:t>Mencit I : 26,67 gr</w:t>
      </w:r>
    </w:p>
    <w:p w:rsidR="00243C6C" w:rsidRDefault="00243C6C" w:rsidP="00243C6C">
      <w:pPr>
        <w:pStyle w:val="ListParagraph"/>
        <w:spacing w:line="360" w:lineRule="auto"/>
        <w:ind w:left="0" w:firstLine="0"/>
        <w:rPr>
          <w:rFonts w:ascii="Arial" w:hAnsi="Arial" w:cs="Arial"/>
          <w:lang w:val="id-ID"/>
        </w:rPr>
      </w:pPr>
      <m:oMathPara>
        <m:oMath>
          <m:r>
            <w:rPr>
              <w:rFonts w:ascii="Cambria Math" w:hAnsi="Cambria Math" w:cs="Arial"/>
              <w:lang w:val="id-ID"/>
            </w:rPr>
            <m:t>V=</m:t>
          </m:r>
          <m:f>
            <m:fPr>
              <m:ctrlPr>
                <w:rPr>
                  <w:rFonts w:ascii="Cambria Math" w:hAnsi="Cambria Math" w:cs="Arial"/>
                  <w:i/>
                  <w:lang w:val="id-ID"/>
                </w:rPr>
              </m:ctrlPr>
            </m:fPr>
            <m:num>
              <m:r>
                <w:rPr>
                  <w:rFonts w:ascii="Cambria Math" w:hAnsi="Cambria Math" w:cs="Arial"/>
                  <w:lang w:val="id-ID"/>
                </w:rPr>
                <m:t>26,67 gr</m:t>
              </m:r>
            </m:num>
            <m:den>
              <m:r>
                <w:rPr>
                  <w:rFonts w:ascii="Cambria Math" w:hAnsi="Cambria Math" w:cs="Arial"/>
                  <w:lang w:val="id-ID"/>
                </w:rPr>
                <m:t>20 gr</m:t>
              </m:r>
            </m:den>
          </m:f>
          <m:r>
            <w:rPr>
              <w:rFonts w:ascii="Cambria Math" w:hAnsi="Cambria Math" w:cs="Arial"/>
              <w:lang w:val="id-ID"/>
            </w:rPr>
            <m:t xml:space="preserve"> x 0,5 ml=0,66 ml</m:t>
          </m:r>
        </m:oMath>
      </m:oMathPara>
    </w:p>
    <w:p w:rsidR="00243C6C" w:rsidRDefault="00243C6C" w:rsidP="00EE0D3D">
      <w:pPr>
        <w:pStyle w:val="ListParagraph"/>
        <w:numPr>
          <w:ilvl w:val="0"/>
          <w:numId w:val="20"/>
        </w:numPr>
        <w:spacing w:line="360" w:lineRule="auto"/>
        <w:rPr>
          <w:rFonts w:ascii="Arial" w:hAnsi="Arial" w:cs="Arial"/>
          <w:lang w:val="id-ID"/>
        </w:rPr>
      </w:pPr>
      <w:r>
        <w:rPr>
          <w:rFonts w:ascii="Arial" w:hAnsi="Arial" w:cs="Arial"/>
          <w:lang w:val="id-ID"/>
        </w:rPr>
        <w:t>Mencit II : 26,55 gr</w:t>
      </w:r>
    </w:p>
    <w:p w:rsidR="00243C6C" w:rsidRDefault="00243C6C" w:rsidP="00243C6C">
      <w:pPr>
        <w:pStyle w:val="ListParagraph"/>
        <w:spacing w:line="360" w:lineRule="auto"/>
        <w:ind w:left="0" w:firstLine="0"/>
        <w:rPr>
          <w:rFonts w:ascii="Arial" w:hAnsi="Arial" w:cs="Arial"/>
          <w:lang w:val="id-ID"/>
        </w:rPr>
      </w:pPr>
      <m:oMathPara>
        <m:oMath>
          <m:r>
            <w:rPr>
              <w:rFonts w:ascii="Cambria Math" w:hAnsi="Cambria Math" w:cs="Arial"/>
              <w:lang w:val="id-ID"/>
            </w:rPr>
            <m:t>V=</m:t>
          </m:r>
          <m:f>
            <m:fPr>
              <m:ctrlPr>
                <w:rPr>
                  <w:rFonts w:ascii="Cambria Math" w:hAnsi="Cambria Math" w:cs="Arial"/>
                  <w:i/>
                  <w:lang w:val="id-ID"/>
                </w:rPr>
              </m:ctrlPr>
            </m:fPr>
            <m:num>
              <m:r>
                <w:rPr>
                  <w:rFonts w:ascii="Cambria Math" w:hAnsi="Cambria Math" w:cs="Arial"/>
                  <w:lang w:val="id-ID"/>
                </w:rPr>
                <m:t>26,55 gr</m:t>
              </m:r>
            </m:num>
            <m:den>
              <m:r>
                <w:rPr>
                  <w:rFonts w:ascii="Cambria Math" w:hAnsi="Cambria Math" w:cs="Arial"/>
                  <w:lang w:val="id-ID"/>
                </w:rPr>
                <m:t>20 gr</m:t>
              </m:r>
            </m:den>
          </m:f>
          <m:r>
            <w:rPr>
              <w:rFonts w:ascii="Cambria Math" w:hAnsi="Cambria Math" w:cs="Arial"/>
              <w:lang w:val="id-ID"/>
            </w:rPr>
            <m:t xml:space="preserve"> x 0,5 ml=0,66 ml</m:t>
          </m:r>
        </m:oMath>
      </m:oMathPara>
    </w:p>
    <w:p w:rsidR="00243C6C" w:rsidRDefault="00243C6C" w:rsidP="00EE0D3D">
      <w:pPr>
        <w:pStyle w:val="ListParagraph"/>
        <w:numPr>
          <w:ilvl w:val="0"/>
          <w:numId w:val="20"/>
        </w:numPr>
        <w:spacing w:line="360" w:lineRule="auto"/>
        <w:rPr>
          <w:rFonts w:ascii="Arial" w:hAnsi="Arial" w:cs="Arial"/>
          <w:lang w:val="id-ID"/>
        </w:rPr>
      </w:pPr>
      <w:r>
        <w:rPr>
          <w:rFonts w:ascii="Arial" w:hAnsi="Arial" w:cs="Arial"/>
          <w:lang w:val="id-ID"/>
        </w:rPr>
        <w:t>Mencit III : 29,54 gr</w:t>
      </w:r>
    </w:p>
    <w:p w:rsidR="00243C6C" w:rsidRDefault="00243C6C" w:rsidP="00243C6C">
      <w:pPr>
        <w:pStyle w:val="ListParagraph"/>
        <w:spacing w:line="360" w:lineRule="auto"/>
        <w:ind w:left="0" w:firstLine="0"/>
        <w:rPr>
          <w:rFonts w:ascii="Arial" w:hAnsi="Arial" w:cs="Arial"/>
          <w:lang w:val="id-ID"/>
        </w:rPr>
      </w:pPr>
      <m:oMathPara>
        <m:oMath>
          <m:r>
            <w:rPr>
              <w:rFonts w:ascii="Cambria Math" w:hAnsi="Cambria Math" w:cs="Arial"/>
              <w:lang w:val="id-ID"/>
            </w:rPr>
            <m:t>V=</m:t>
          </m:r>
          <m:f>
            <m:fPr>
              <m:ctrlPr>
                <w:rPr>
                  <w:rFonts w:ascii="Cambria Math" w:hAnsi="Cambria Math" w:cs="Arial"/>
                  <w:i/>
                  <w:lang w:val="id-ID"/>
                </w:rPr>
              </m:ctrlPr>
            </m:fPr>
            <m:num>
              <m:r>
                <w:rPr>
                  <w:rFonts w:ascii="Cambria Math" w:hAnsi="Cambria Math" w:cs="Arial"/>
                  <w:lang w:val="id-ID"/>
                </w:rPr>
                <m:t>29,54 gr</m:t>
              </m:r>
            </m:num>
            <m:den>
              <m:r>
                <w:rPr>
                  <w:rFonts w:ascii="Cambria Math" w:hAnsi="Cambria Math" w:cs="Arial"/>
                  <w:lang w:val="id-ID"/>
                </w:rPr>
                <m:t>20 gr</m:t>
              </m:r>
            </m:den>
          </m:f>
          <m:r>
            <w:rPr>
              <w:rFonts w:ascii="Cambria Math" w:hAnsi="Cambria Math" w:cs="Arial"/>
              <w:lang w:val="id-ID"/>
            </w:rPr>
            <m:t xml:space="preserve"> x 0,5 ml=0,73 ml</m:t>
          </m:r>
        </m:oMath>
      </m:oMathPara>
    </w:p>
    <w:p w:rsidR="00243C6C" w:rsidRDefault="00243C6C" w:rsidP="00243C6C">
      <w:pPr>
        <w:pStyle w:val="ListParagraph"/>
        <w:spacing w:line="360" w:lineRule="auto"/>
        <w:ind w:left="0" w:firstLine="0"/>
        <w:rPr>
          <w:rFonts w:ascii="Arial" w:hAnsi="Arial" w:cs="Arial"/>
          <w:lang w:val="id-ID"/>
        </w:rPr>
      </w:pPr>
      <w:r>
        <w:rPr>
          <w:rFonts w:ascii="Arial" w:hAnsi="Arial" w:cs="Arial"/>
          <w:lang w:val="id-ID"/>
        </w:rPr>
        <w:t>Konsentrasi 4%</w:t>
      </w:r>
    </w:p>
    <w:p w:rsidR="00243C6C" w:rsidRDefault="00243C6C" w:rsidP="00EE0D3D">
      <w:pPr>
        <w:pStyle w:val="ListParagraph"/>
        <w:numPr>
          <w:ilvl w:val="0"/>
          <w:numId w:val="20"/>
        </w:numPr>
        <w:spacing w:line="360" w:lineRule="auto"/>
        <w:rPr>
          <w:rFonts w:ascii="Arial" w:hAnsi="Arial" w:cs="Arial"/>
          <w:lang w:val="id-ID"/>
        </w:rPr>
      </w:pPr>
      <w:r>
        <w:rPr>
          <w:rFonts w:ascii="Arial" w:hAnsi="Arial" w:cs="Arial"/>
          <w:lang w:val="id-ID"/>
        </w:rPr>
        <w:t>Mencit I : 26,17 gr</w:t>
      </w:r>
    </w:p>
    <w:p w:rsidR="00243C6C" w:rsidRDefault="00243C6C" w:rsidP="00243C6C">
      <w:pPr>
        <w:pStyle w:val="ListParagraph"/>
        <w:spacing w:line="360" w:lineRule="auto"/>
        <w:ind w:left="0" w:firstLine="0"/>
        <w:rPr>
          <w:rFonts w:ascii="Arial" w:hAnsi="Arial" w:cs="Arial"/>
          <w:lang w:val="id-ID"/>
        </w:rPr>
      </w:pPr>
      <m:oMathPara>
        <m:oMath>
          <m:r>
            <w:rPr>
              <w:rFonts w:ascii="Cambria Math" w:hAnsi="Cambria Math" w:cs="Arial"/>
              <w:lang w:val="id-ID"/>
            </w:rPr>
            <m:t>V=</m:t>
          </m:r>
          <m:f>
            <m:fPr>
              <m:ctrlPr>
                <w:rPr>
                  <w:rFonts w:ascii="Cambria Math" w:hAnsi="Cambria Math" w:cs="Arial"/>
                  <w:i/>
                  <w:lang w:val="id-ID"/>
                </w:rPr>
              </m:ctrlPr>
            </m:fPr>
            <m:num>
              <m:r>
                <w:rPr>
                  <w:rFonts w:ascii="Cambria Math" w:hAnsi="Cambria Math" w:cs="Arial"/>
                  <w:lang w:val="id-ID"/>
                </w:rPr>
                <m:t>26,17 gr</m:t>
              </m:r>
            </m:num>
            <m:den>
              <m:r>
                <w:rPr>
                  <w:rFonts w:ascii="Cambria Math" w:hAnsi="Cambria Math" w:cs="Arial"/>
                  <w:lang w:val="id-ID"/>
                </w:rPr>
                <m:t>20 gr</m:t>
              </m:r>
            </m:den>
          </m:f>
          <m:r>
            <w:rPr>
              <w:rFonts w:ascii="Cambria Math" w:hAnsi="Cambria Math" w:cs="Arial"/>
              <w:lang w:val="id-ID"/>
            </w:rPr>
            <m:t xml:space="preserve"> x 0,5 ml=0,62 ml</m:t>
          </m:r>
        </m:oMath>
      </m:oMathPara>
    </w:p>
    <w:p w:rsidR="00243C6C" w:rsidRDefault="00243C6C" w:rsidP="00EE0D3D">
      <w:pPr>
        <w:pStyle w:val="ListParagraph"/>
        <w:numPr>
          <w:ilvl w:val="0"/>
          <w:numId w:val="20"/>
        </w:numPr>
        <w:spacing w:line="360" w:lineRule="auto"/>
        <w:rPr>
          <w:rFonts w:ascii="Arial" w:hAnsi="Arial" w:cs="Arial"/>
          <w:lang w:val="id-ID"/>
        </w:rPr>
      </w:pPr>
      <w:r>
        <w:rPr>
          <w:rFonts w:ascii="Arial" w:hAnsi="Arial" w:cs="Arial"/>
          <w:lang w:val="id-ID"/>
        </w:rPr>
        <w:t>Mencit II : 24,23 gr</w:t>
      </w:r>
    </w:p>
    <w:p w:rsidR="00243C6C" w:rsidRDefault="00243C6C" w:rsidP="00243C6C">
      <w:pPr>
        <w:pStyle w:val="ListParagraph"/>
        <w:spacing w:line="360" w:lineRule="auto"/>
        <w:ind w:left="0" w:firstLine="0"/>
        <w:rPr>
          <w:rFonts w:ascii="Arial" w:hAnsi="Arial" w:cs="Arial"/>
          <w:lang w:val="id-ID"/>
        </w:rPr>
      </w:pPr>
      <m:oMathPara>
        <m:oMath>
          <m:r>
            <w:rPr>
              <w:rFonts w:ascii="Cambria Math" w:hAnsi="Cambria Math" w:cs="Arial"/>
              <w:lang w:val="id-ID"/>
            </w:rPr>
            <m:t>V=</m:t>
          </m:r>
          <m:f>
            <m:fPr>
              <m:ctrlPr>
                <w:rPr>
                  <w:rFonts w:ascii="Cambria Math" w:hAnsi="Cambria Math" w:cs="Arial"/>
                  <w:i/>
                  <w:lang w:val="id-ID"/>
                </w:rPr>
              </m:ctrlPr>
            </m:fPr>
            <m:num>
              <m:r>
                <w:rPr>
                  <w:rFonts w:ascii="Cambria Math" w:hAnsi="Cambria Math" w:cs="Arial"/>
                  <w:lang w:val="id-ID"/>
                </w:rPr>
                <m:t>24,23 gr</m:t>
              </m:r>
            </m:num>
            <m:den>
              <m:r>
                <w:rPr>
                  <w:rFonts w:ascii="Cambria Math" w:hAnsi="Cambria Math" w:cs="Arial"/>
                  <w:lang w:val="id-ID"/>
                </w:rPr>
                <m:t>20 gr</m:t>
              </m:r>
            </m:den>
          </m:f>
          <m:r>
            <w:rPr>
              <w:rFonts w:ascii="Cambria Math" w:hAnsi="Cambria Math" w:cs="Arial"/>
              <w:lang w:val="id-ID"/>
            </w:rPr>
            <m:t xml:space="preserve"> x 0,5 ml=0,60 ml</m:t>
          </m:r>
        </m:oMath>
      </m:oMathPara>
    </w:p>
    <w:p w:rsidR="00243C6C" w:rsidRDefault="00243C6C" w:rsidP="00EE0D3D">
      <w:pPr>
        <w:pStyle w:val="ListParagraph"/>
        <w:numPr>
          <w:ilvl w:val="0"/>
          <w:numId w:val="20"/>
        </w:numPr>
        <w:spacing w:line="360" w:lineRule="auto"/>
        <w:rPr>
          <w:rFonts w:ascii="Arial" w:hAnsi="Arial" w:cs="Arial"/>
          <w:lang w:val="id-ID"/>
        </w:rPr>
      </w:pPr>
      <w:r>
        <w:rPr>
          <w:rFonts w:ascii="Arial" w:hAnsi="Arial" w:cs="Arial"/>
          <w:lang w:val="id-ID"/>
        </w:rPr>
        <w:t xml:space="preserve">Mencit III : 23,06 gr </w:t>
      </w:r>
    </w:p>
    <w:p w:rsidR="00243C6C" w:rsidRDefault="00243C6C" w:rsidP="00243C6C">
      <w:pPr>
        <w:pStyle w:val="ListParagraph"/>
        <w:spacing w:line="360" w:lineRule="auto"/>
        <w:ind w:left="0" w:firstLine="0"/>
        <w:rPr>
          <w:rFonts w:ascii="Arial" w:hAnsi="Arial" w:cs="Arial"/>
          <w:lang w:val="id-ID"/>
        </w:rPr>
      </w:pPr>
      <m:oMathPara>
        <m:oMath>
          <m:r>
            <w:rPr>
              <w:rFonts w:ascii="Cambria Math" w:hAnsi="Cambria Math" w:cs="Arial"/>
              <w:lang w:val="id-ID"/>
            </w:rPr>
            <m:t>V=</m:t>
          </m:r>
          <m:f>
            <m:fPr>
              <m:ctrlPr>
                <w:rPr>
                  <w:rFonts w:ascii="Cambria Math" w:hAnsi="Cambria Math" w:cs="Arial"/>
                  <w:i/>
                  <w:lang w:val="id-ID"/>
                </w:rPr>
              </m:ctrlPr>
            </m:fPr>
            <m:num>
              <m:r>
                <w:rPr>
                  <w:rFonts w:ascii="Cambria Math" w:hAnsi="Cambria Math" w:cs="Arial"/>
                  <w:lang w:val="id-ID"/>
                </w:rPr>
                <m:t>23,06 gr</m:t>
              </m:r>
            </m:num>
            <m:den>
              <m:r>
                <w:rPr>
                  <w:rFonts w:ascii="Cambria Math" w:hAnsi="Cambria Math" w:cs="Arial"/>
                  <w:lang w:val="id-ID"/>
                </w:rPr>
                <m:t>20 gr</m:t>
              </m:r>
            </m:den>
          </m:f>
          <m:r>
            <w:rPr>
              <w:rFonts w:ascii="Cambria Math" w:hAnsi="Cambria Math" w:cs="Arial"/>
              <w:lang w:val="id-ID"/>
            </w:rPr>
            <m:t xml:space="preserve"> x 0,5 ml=0,57 ml</m:t>
          </m:r>
        </m:oMath>
      </m:oMathPara>
    </w:p>
    <w:p w:rsidR="00243C6C" w:rsidRDefault="00243C6C" w:rsidP="00243C6C">
      <w:pPr>
        <w:pStyle w:val="ListParagraph"/>
        <w:spacing w:line="360" w:lineRule="auto"/>
        <w:ind w:left="0" w:firstLine="0"/>
        <w:rPr>
          <w:rFonts w:ascii="Arial" w:hAnsi="Arial" w:cs="Arial"/>
          <w:lang w:val="id-ID"/>
        </w:rPr>
      </w:pPr>
      <w:r>
        <w:rPr>
          <w:rFonts w:ascii="Arial" w:hAnsi="Arial" w:cs="Arial"/>
          <w:lang w:val="id-ID"/>
        </w:rPr>
        <w:t>Konsentrasi 5%</w:t>
      </w:r>
    </w:p>
    <w:p w:rsidR="00243C6C" w:rsidRDefault="00243C6C" w:rsidP="00EE0D3D">
      <w:pPr>
        <w:pStyle w:val="ListParagraph"/>
        <w:numPr>
          <w:ilvl w:val="0"/>
          <w:numId w:val="20"/>
        </w:numPr>
        <w:spacing w:line="360" w:lineRule="auto"/>
        <w:rPr>
          <w:rFonts w:ascii="Arial" w:hAnsi="Arial" w:cs="Arial"/>
          <w:lang w:val="id-ID"/>
        </w:rPr>
      </w:pPr>
      <w:r>
        <w:rPr>
          <w:rFonts w:ascii="Arial" w:hAnsi="Arial" w:cs="Arial"/>
          <w:lang w:val="id-ID"/>
        </w:rPr>
        <w:t>Mencit I : 20,60 gr</w:t>
      </w:r>
    </w:p>
    <w:p w:rsidR="00243C6C" w:rsidRDefault="00243C6C" w:rsidP="00243C6C">
      <w:pPr>
        <w:pStyle w:val="ListParagraph"/>
        <w:spacing w:line="360" w:lineRule="auto"/>
        <w:ind w:left="0" w:firstLine="0"/>
        <w:rPr>
          <w:rFonts w:ascii="Arial" w:hAnsi="Arial" w:cs="Arial"/>
          <w:lang w:val="id-ID"/>
        </w:rPr>
      </w:pPr>
      <m:oMathPara>
        <m:oMath>
          <m:r>
            <w:rPr>
              <w:rFonts w:ascii="Cambria Math" w:hAnsi="Cambria Math" w:cs="Arial"/>
              <w:lang w:val="id-ID"/>
            </w:rPr>
            <m:t>V=</m:t>
          </m:r>
          <m:f>
            <m:fPr>
              <m:ctrlPr>
                <w:rPr>
                  <w:rFonts w:ascii="Cambria Math" w:hAnsi="Cambria Math" w:cs="Arial"/>
                  <w:i/>
                  <w:lang w:val="id-ID"/>
                </w:rPr>
              </m:ctrlPr>
            </m:fPr>
            <m:num>
              <m:r>
                <w:rPr>
                  <w:rFonts w:ascii="Cambria Math" w:hAnsi="Cambria Math" w:cs="Arial"/>
                  <w:lang w:val="id-ID"/>
                </w:rPr>
                <m:t>20,60 gr</m:t>
              </m:r>
            </m:num>
            <m:den>
              <m:r>
                <w:rPr>
                  <w:rFonts w:ascii="Cambria Math" w:hAnsi="Cambria Math" w:cs="Arial"/>
                  <w:lang w:val="id-ID"/>
                </w:rPr>
                <m:t>20 gr</m:t>
              </m:r>
            </m:den>
          </m:f>
          <m:r>
            <w:rPr>
              <w:rFonts w:ascii="Cambria Math" w:hAnsi="Cambria Math" w:cs="Arial"/>
              <w:lang w:val="id-ID"/>
            </w:rPr>
            <m:t xml:space="preserve"> x 0,5 ml=0,51 ml</m:t>
          </m:r>
        </m:oMath>
      </m:oMathPara>
    </w:p>
    <w:p w:rsidR="00243C6C" w:rsidRDefault="00243C6C" w:rsidP="00EE0D3D">
      <w:pPr>
        <w:pStyle w:val="ListParagraph"/>
        <w:numPr>
          <w:ilvl w:val="0"/>
          <w:numId w:val="20"/>
        </w:numPr>
        <w:spacing w:line="360" w:lineRule="auto"/>
        <w:rPr>
          <w:rFonts w:ascii="Arial" w:hAnsi="Arial" w:cs="Arial"/>
          <w:lang w:val="id-ID"/>
        </w:rPr>
      </w:pPr>
      <w:r>
        <w:rPr>
          <w:rFonts w:ascii="Arial" w:hAnsi="Arial" w:cs="Arial"/>
          <w:lang w:val="id-ID"/>
        </w:rPr>
        <w:t>Mencit II : 26,99 gr</w:t>
      </w:r>
    </w:p>
    <w:p w:rsidR="00243C6C" w:rsidRPr="00484EB5" w:rsidRDefault="00243C6C" w:rsidP="00243C6C">
      <w:pPr>
        <w:pStyle w:val="ListParagraph"/>
        <w:spacing w:line="360" w:lineRule="auto"/>
        <w:ind w:left="0" w:firstLine="0"/>
        <w:rPr>
          <w:rFonts w:ascii="Arial" w:hAnsi="Arial" w:cs="Arial"/>
          <w:lang w:val="id-ID"/>
        </w:rPr>
      </w:pPr>
      <m:oMathPara>
        <m:oMath>
          <m:r>
            <w:rPr>
              <w:rFonts w:ascii="Cambria Math" w:hAnsi="Cambria Math" w:cs="Arial"/>
              <w:lang w:val="id-ID"/>
            </w:rPr>
            <m:t>V=</m:t>
          </m:r>
          <m:f>
            <m:fPr>
              <m:ctrlPr>
                <w:rPr>
                  <w:rFonts w:ascii="Cambria Math" w:hAnsi="Cambria Math" w:cs="Arial"/>
                  <w:i/>
                  <w:lang w:val="id-ID"/>
                </w:rPr>
              </m:ctrlPr>
            </m:fPr>
            <m:num>
              <m:r>
                <w:rPr>
                  <w:rFonts w:ascii="Cambria Math" w:hAnsi="Cambria Math" w:cs="Arial"/>
                  <w:lang w:val="id-ID"/>
                </w:rPr>
                <m:t>26,99 gr</m:t>
              </m:r>
            </m:num>
            <m:den>
              <m:r>
                <w:rPr>
                  <w:rFonts w:ascii="Cambria Math" w:hAnsi="Cambria Math" w:cs="Arial"/>
                  <w:lang w:val="id-ID"/>
                </w:rPr>
                <m:t>20 gr</m:t>
              </m:r>
            </m:den>
          </m:f>
          <m:r>
            <w:rPr>
              <w:rFonts w:ascii="Cambria Math" w:hAnsi="Cambria Math" w:cs="Arial"/>
              <w:lang w:val="id-ID"/>
            </w:rPr>
            <m:t xml:space="preserve"> x 0,5 ml=0,67 ml</m:t>
          </m:r>
        </m:oMath>
      </m:oMathPara>
    </w:p>
    <w:p w:rsidR="00243C6C" w:rsidRDefault="00243C6C" w:rsidP="00243C6C">
      <w:pPr>
        <w:pStyle w:val="ListParagraph"/>
        <w:spacing w:line="360" w:lineRule="auto"/>
        <w:ind w:left="0" w:firstLine="0"/>
        <w:rPr>
          <w:rFonts w:ascii="Arial" w:hAnsi="Arial" w:cs="Arial"/>
          <w:lang w:val="id-ID"/>
        </w:rPr>
      </w:pPr>
    </w:p>
    <w:p w:rsidR="00243C6C" w:rsidRDefault="00243C6C" w:rsidP="00EE0D3D">
      <w:pPr>
        <w:pStyle w:val="ListParagraph"/>
        <w:numPr>
          <w:ilvl w:val="0"/>
          <w:numId w:val="20"/>
        </w:numPr>
        <w:spacing w:line="360" w:lineRule="auto"/>
        <w:rPr>
          <w:rFonts w:ascii="Arial" w:hAnsi="Arial" w:cs="Arial"/>
          <w:lang w:val="id-ID"/>
        </w:rPr>
      </w:pPr>
      <w:r>
        <w:rPr>
          <w:rFonts w:ascii="Arial" w:hAnsi="Arial" w:cs="Arial"/>
          <w:lang w:val="id-ID"/>
        </w:rPr>
        <w:lastRenderedPageBreak/>
        <w:t>Mencit III : 26,05 gr</w:t>
      </w:r>
    </w:p>
    <w:p w:rsidR="00243C6C" w:rsidRDefault="00243C6C" w:rsidP="00243C6C">
      <w:pPr>
        <w:pStyle w:val="ListParagraph"/>
        <w:spacing w:after="120" w:line="480" w:lineRule="auto"/>
        <w:ind w:left="0" w:firstLine="0"/>
        <w:contextualSpacing w:val="0"/>
        <w:rPr>
          <w:rFonts w:ascii="Arial" w:hAnsi="Arial" w:cs="Arial"/>
          <w:lang w:val="id-ID"/>
        </w:rPr>
      </w:pPr>
      <m:oMathPara>
        <m:oMath>
          <m:r>
            <w:rPr>
              <w:rFonts w:ascii="Cambria Math" w:hAnsi="Cambria Math" w:cs="Arial"/>
              <w:lang w:val="id-ID"/>
            </w:rPr>
            <m:t>V=</m:t>
          </m:r>
          <m:f>
            <m:fPr>
              <m:ctrlPr>
                <w:rPr>
                  <w:rFonts w:ascii="Cambria Math" w:hAnsi="Cambria Math" w:cs="Arial"/>
                  <w:i/>
                  <w:lang w:val="id-ID"/>
                </w:rPr>
              </m:ctrlPr>
            </m:fPr>
            <m:num>
              <m:r>
                <w:rPr>
                  <w:rFonts w:ascii="Cambria Math" w:hAnsi="Cambria Math" w:cs="Arial"/>
                  <w:lang w:val="id-ID"/>
                </w:rPr>
                <m:t>26,05 gr</m:t>
              </m:r>
            </m:num>
            <m:den>
              <m:r>
                <w:rPr>
                  <w:rFonts w:ascii="Cambria Math" w:hAnsi="Cambria Math" w:cs="Arial"/>
                  <w:lang w:val="id-ID"/>
                </w:rPr>
                <m:t>20 gr</m:t>
              </m:r>
            </m:den>
          </m:f>
          <m:r>
            <w:rPr>
              <w:rFonts w:ascii="Cambria Math" w:hAnsi="Cambria Math" w:cs="Arial"/>
              <w:lang w:val="id-ID"/>
            </w:rPr>
            <m:t xml:space="preserve"> x 0,5 ml=0,65 ml</m:t>
          </m:r>
        </m:oMath>
      </m:oMathPara>
    </w:p>
    <w:p w:rsidR="00243C6C" w:rsidRDefault="00243C6C" w:rsidP="00EE0D3D">
      <w:pPr>
        <w:pStyle w:val="ListParagraph"/>
        <w:numPr>
          <w:ilvl w:val="2"/>
          <w:numId w:val="29"/>
        </w:numPr>
        <w:spacing w:line="360" w:lineRule="auto"/>
        <w:ind w:left="709" w:hanging="709"/>
        <w:contextualSpacing w:val="0"/>
        <w:rPr>
          <w:rFonts w:ascii="Arial" w:hAnsi="Arial" w:cs="Arial"/>
          <w:b/>
          <w:sz w:val="24"/>
          <w:szCs w:val="24"/>
        </w:rPr>
      </w:pPr>
      <w:r>
        <w:rPr>
          <w:rFonts w:ascii="Arial" w:hAnsi="Arial" w:cs="Arial"/>
          <w:b/>
          <w:sz w:val="24"/>
          <w:szCs w:val="24"/>
        </w:rPr>
        <w:t>Pembuatan suspensi natrium diklofenak.</w:t>
      </w:r>
    </w:p>
    <w:p w:rsidR="00243C6C" w:rsidRDefault="00243C6C" w:rsidP="00243C6C">
      <w:pPr>
        <w:spacing w:line="360" w:lineRule="auto"/>
        <w:ind w:left="0" w:firstLine="567"/>
        <w:rPr>
          <w:rFonts w:ascii="Arial" w:hAnsi="Arial" w:cs="Arial"/>
          <w:lang w:val="id-ID"/>
        </w:rPr>
      </w:pPr>
      <w:r>
        <w:rPr>
          <w:rFonts w:ascii="Arial" w:hAnsi="Arial" w:cs="Arial"/>
          <w:lang w:val="id-ID"/>
        </w:rPr>
        <w:t>Ambil 20 tablet Na. Diklofenak (setiap tablet mengandung Natrium diklofenak 25 mg), kemudian dihitung berat rata-rata setelah itu digerus dalam lumpang dan timbang setara 25 mg. Lalu masukkan kedalam labu ukur 10 ml dan dicukupkan volumenya dengan aquadest hingga 10 ml.</w:t>
      </w:r>
    </w:p>
    <w:p w:rsidR="00243C6C" w:rsidRDefault="00243C6C" w:rsidP="00243C6C">
      <w:pPr>
        <w:spacing w:line="360" w:lineRule="auto"/>
        <w:ind w:left="0" w:firstLine="0"/>
        <w:rPr>
          <w:rFonts w:ascii="Arial" w:hAnsi="Arial" w:cs="Arial"/>
          <w:lang w:val="id-ID"/>
        </w:rPr>
      </w:pPr>
      <w:r>
        <w:rPr>
          <w:rFonts w:ascii="Arial" w:hAnsi="Arial" w:cs="Arial"/>
          <w:lang w:val="id-ID"/>
        </w:rPr>
        <w:t>Perhitungan :</w:t>
      </w:r>
    </w:p>
    <w:p w:rsidR="00243C6C" w:rsidRPr="003739EF" w:rsidRDefault="00243C6C" w:rsidP="00EE0D3D">
      <w:pPr>
        <w:pStyle w:val="ListParagraph"/>
        <w:numPr>
          <w:ilvl w:val="0"/>
          <w:numId w:val="34"/>
        </w:numPr>
        <w:spacing w:line="360" w:lineRule="auto"/>
        <w:ind w:left="426" w:hanging="426"/>
        <w:rPr>
          <w:rFonts w:ascii="Arial" w:hAnsi="Arial" w:cs="Arial"/>
          <w:bCs/>
          <w:lang w:val="id-ID"/>
        </w:rPr>
      </w:pPr>
      <w:r w:rsidRPr="003739EF">
        <w:rPr>
          <w:rFonts w:ascii="Arial" w:hAnsi="Arial" w:cs="Arial"/>
          <w:bCs/>
          <w:lang w:val="id-ID"/>
        </w:rPr>
        <w:t xml:space="preserve">Dosis Na. Diklofenak pada </w:t>
      </w:r>
      <w:r w:rsidRPr="003739EF">
        <w:rPr>
          <w:rFonts w:ascii="Arial" w:hAnsi="Arial" w:cs="Arial"/>
          <w:bCs/>
        </w:rPr>
        <w:t xml:space="preserve"> </w:t>
      </w:r>
      <w:r w:rsidRPr="003739EF">
        <w:rPr>
          <w:rFonts w:ascii="Arial" w:hAnsi="Arial" w:cs="Arial"/>
          <w:bCs/>
          <w:lang w:val="id-ID"/>
        </w:rPr>
        <w:t>manusia yaitu 2</w:t>
      </w:r>
      <w:r w:rsidRPr="003739EF">
        <w:rPr>
          <w:rFonts w:ascii="Arial" w:hAnsi="Arial" w:cs="Arial"/>
          <w:bCs/>
        </w:rPr>
        <w:t>5</w:t>
      </w:r>
      <w:r w:rsidRPr="003739EF">
        <w:rPr>
          <w:rFonts w:ascii="Arial" w:hAnsi="Arial" w:cs="Arial"/>
          <w:bCs/>
          <w:lang w:val="id-ID"/>
        </w:rPr>
        <w:t xml:space="preserve"> mg</w:t>
      </w:r>
      <w:r>
        <w:rPr>
          <w:rFonts w:ascii="Arial" w:hAnsi="Arial" w:cs="Arial"/>
          <w:bCs/>
          <w:lang w:val="id-ID"/>
        </w:rPr>
        <w:t>/70Kg</w:t>
      </w:r>
      <w:r w:rsidRPr="003739EF">
        <w:rPr>
          <w:rFonts w:ascii="Arial" w:hAnsi="Arial" w:cs="Arial"/>
          <w:bCs/>
          <w:lang w:val="id-ID"/>
        </w:rPr>
        <w:t>BB → Konversi dosis manusia ke mencit dikali dengan 0,0026</w:t>
      </w:r>
    </w:p>
    <w:p w:rsidR="00243C6C" w:rsidRDefault="00243C6C" w:rsidP="00EE0D3D">
      <w:pPr>
        <w:pStyle w:val="ListParagraph"/>
        <w:numPr>
          <w:ilvl w:val="0"/>
          <w:numId w:val="34"/>
        </w:numPr>
        <w:spacing w:line="360" w:lineRule="auto"/>
        <w:ind w:left="426" w:hanging="426"/>
        <w:rPr>
          <w:rFonts w:ascii="Arial" w:hAnsi="Arial" w:cs="Arial"/>
          <w:bCs/>
          <w:lang w:val="id-ID"/>
        </w:rPr>
      </w:pPr>
      <w:r w:rsidRPr="003739EF">
        <w:rPr>
          <w:rFonts w:ascii="Arial" w:hAnsi="Arial" w:cs="Arial"/>
          <w:bCs/>
          <w:lang w:val="id-ID"/>
        </w:rPr>
        <w:t>Berat Mencit = 20 gram</w:t>
      </w:r>
    </w:p>
    <w:p w:rsidR="00243C6C" w:rsidRDefault="00243C6C" w:rsidP="00EE0D3D">
      <w:pPr>
        <w:pStyle w:val="ListParagraph"/>
        <w:numPr>
          <w:ilvl w:val="0"/>
          <w:numId w:val="34"/>
        </w:numPr>
        <w:spacing w:line="360" w:lineRule="auto"/>
        <w:ind w:left="426" w:hanging="426"/>
        <w:rPr>
          <w:rFonts w:ascii="Arial" w:hAnsi="Arial" w:cs="Arial"/>
          <w:bCs/>
          <w:lang w:val="id-ID"/>
        </w:rPr>
      </w:pPr>
      <w:r w:rsidRPr="003739EF">
        <w:rPr>
          <w:rFonts w:ascii="Arial" w:hAnsi="Arial" w:cs="Arial"/>
          <w:bCs/>
          <w:lang w:val="id-ID"/>
        </w:rPr>
        <w:t xml:space="preserve">Dosis yang diberikan untuk mencit </w:t>
      </w:r>
      <w:r>
        <w:rPr>
          <w:rFonts w:ascii="Arial" w:hAnsi="Arial" w:cs="Arial"/>
          <w:bCs/>
          <w:lang w:val="id-ID"/>
        </w:rPr>
        <w:t xml:space="preserve">20 gr </w:t>
      </w:r>
      <w:r w:rsidRPr="003739EF">
        <w:rPr>
          <w:rFonts w:ascii="Arial" w:hAnsi="Arial" w:cs="Arial"/>
          <w:bCs/>
          <w:lang w:val="id-ID"/>
        </w:rPr>
        <w:t>= 2</w:t>
      </w:r>
      <w:r w:rsidRPr="003739EF">
        <w:rPr>
          <w:rFonts w:ascii="Arial" w:hAnsi="Arial" w:cs="Arial"/>
          <w:bCs/>
        </w:rPr>
        <w:t>5</w:t>
      </w:r>
      <w:r w:rsidRPr="003739EF">
        <w:rPr>
          <w:rFonts w:ascii="Arial" w:hAnsi="Arial" w:cs="Arial"/>
          <w:bCs/>
          <w:lang w:val="id-ID"/>
        </w:rPr>
        <w:t xml:space="preserve"> mg x 0,0026 = 0,0</w:t>
      </w:r>
      <w:r w:rsidRPr="003739EF">
        <w:rPr>
          <w:rFonts w:ascii="Arial" w:hAnsi="Arial" w:cs="Arial"/>
          <w:bCs/>
        </w:rPr>
        <w:t>65</w:t>
      </w:r>
      <w:r w:rsidRPr="003739EF">
        <w:rPr>
          <w:rFonts w:ascii="Arial" w:hAnsi="Arial" w:cs="Arial"/>
          <w:bCs/>
          <w:lang w:val="id-ID"/>
        </w:rPr>
        <w:t xml:space="preserve"> mg</w:t>
      </w:r>
      <w:r>
        <w:rPr>
          <w:rFonts w:ascii="Arial" w:hAnsi="Arial" w:cs="Arial"/>
          <w:bCs/>
          <w:lang w:val="id-ID"/>
        </w:rPr>
        <w:t>/KgBB</w:t>
      </w:r>
    </w:p>
    <w:p w:rsidR="00243C6C" w:rsidRPr="003739EF" w:rsidRDefault="00243C6C" w:rsidP="00EE0D3D">
      <w:pPr>
        <w:pStyle w:val="ListParagraph"/>
        <w:numPr>
          <w:ilvl w:val="0"/>
          <w:numId w:val="34"/>
        </w:numPr>
        <w:spacing w:line="360" w:lineRule="auto"/>
        <w:ind w:left="426" w:hanging="426"/>
        <w:rPr>
          <w:rFonts w:ascii="Arial" w:hAnsi="Arial" w:cs="Arial"/>
          <w:bCs/>
          <w:lang w:val="id-ID"/>
        </w:rPr>
      </w:pPr>
      <w:r w:rsidRPr="003739EF">
        <w:rPr>
          <w:rFonts w:ascii="Arial" w:hAnsi="Arial" w:cs="Arial"/>
          <w:bCs/>
          <w:lang w:val="id-ID"/>
        </w:rPr>
        <w:t>Mencit yang digunakan adalah 15 ek</w:t>
      </w:r>
      <w:r>
        <w:rPr>
          <w:rFonts w:ascii="Arial" w:hAnsi="Arial" w:cs="Arial"/>
          <w:bCs/>
          <w:lang w:val="id-ID"/>
        </w:rPr>
        <w:t>or. Masing-masing diberikan 0,5</w:t>
      </w:r>
      <w:r w:rsidRPr="003739EF">
        <w:rPr>
          <w:rFonts w:ascii="Arial" w:hAnsi="Arial" w:cs="Arial"/>
          <w:bCs/>
          <w:lang w:val="id-ID"/>
        </w:rPr>
        <w:t>ml larutan Na. Diklofenak</w:t>
      </w:r>
      <w:r w:rsidRPr="003739EF">
        <w:rPr>
          <w:rFonts w:ascii="Arial" w:hAnsi="Arial" w:cs="Arial"/>
          <w:lang w:val="id-ID"/>
        </w:rPr>
        <w:t xml:space="preserve"> (0,0</w:t>
      </w:r>
      <w:r w:rsidRPr="003739EF">
        <w:rPr>
          <w:rFonts w:ascii="Arial" w:hAnsi="Arial" w:cs="Arial"/>
        </w:rPr>
        <w:t>65</w:t>
      </w:r>
      <w:r w:rsidRPr="003739EF">
        <w:rPr>
          <w:rFonts w:ascii="Arial" w:hAnsi="Arial" w:cs="Arial"/>
          <w:lang w:val="id-ID"/>
        </w:rPr>
        <w:t>mg/0,5ml)</w:t>
      </w:r>
    </w:p>
    <w:p w:rsidR="00243C6C" w:rsidRDefault="00243C6C" w:rsidP="00EE0D3D">
      <w:pPr>
        <w:pStyle w:val="ListParagraph"/>
        <w:numPr>
          <w:ilvl w:val="0"/>
          <w:numId w:val="34"/>
        </w:numPr>
        <w:spacing w:line="360" w:lineRule="auto"/>
        <w:ind w:left="426" w:hanging="426"/>
        <w:rPr>
          <w:rFonts w:ascii="Arial" w:hAnsi="Arial" w:cs="Arial"/>
          <w:bCs/>
          <w:lang w:val="id-ID"/>
        </w:rPr>
      </w:pPr>
      <w:r w:rsidRPr="003739EF">
        <w:rPr>
          <w:rFonts w:ascii="Arial" w:hAnsi="Arial" w:cs="Arial"/>
          <w:bCs/>
          <w:lang w:val="id-ID"/>
        </w:rPr>
        <w:t>Berat 20 tablet Na. Diklofenak = 27,4 gr = 27400 mg</w:t>
      </w:r>
    </w:p>
    <w:p w:rsidR="00243C6C" w:rsidRPr="003739EF" w:rsidRDefault="00243C6C" w:rsidP="00EE0D3D">
      <w:pPr>
        <w:pStyle w:val="ListParagraph"/>
        <w:numPr>
          <w:ilvl w:val="0"/>
          <w:numId w:val="34"/>
        </w:numPr>
        <w:spacing w:line="360" w:lineRule="auto"/>
        <w:ind w:left="426" w:hanging="426"/>
        <w:rPr>
          <w:rFonts w:ascii="Arial" w:hAnsi="Arial" w:cs="Arial"/>
          <w:bCs/>
          <w:lang w:val="id-ID"/>
        </w:rPr>
      </w:pPr>
      <w:r w:rsidRPr="003739EF">
        <w:rPr>
          <w:rFonts w:ascii="Arial" w:hAnsi="Arial" w:cs="Arial"/>
          <w:bCs/>
          <w:lang w:val="id-ID"/>
        </w:rPr>
        <w:t xml:space="preserve">Berat 1 tablet Na. Diklofenak = </w:t>
      </w:r>
      <m:oMath>
        <m:f>
          <m:fPr>
            <m:ctrlPr>
              <w:rPr>
                <w:rFonts w:ascii="Cambria Math" w:hAnsi="Cambria Math" w:cs="Arial"/>
                <w:i/>
                <w:lang w:val="id-ID"/>
              </w:rPr>
            </m:ctrlPr>
          </m:fPr>
          <m:num>
            <m:r>
              <w:rPr>
                <w:rFonts w:ascii="Cambria Math" w:hAnsi="Cambria Math" w:cs="Arial"/>
                <w:lang w:val="id-ID"/>
              </w:rPr>
              <m:t>27400 mg</m:t>
            </m:r>
          </m:num>
          <m:den>
            <m:r>
              <w:rPr>
                <w:rFonts w:ascii="Cambria Math" w:hAnsi="Cambria Math" w:cs="Arial"/>
                <w:lang w:val="id-ID"/>
              </w:rPr>
              <m:t>20 mg</m:t>
            </m:r>
          </m:den>
        </m:f>
        <m:r>
          <w:rPr>
            <w:rFonts w:ascii="Cambria Math" w:hAnsi="Cambria Math" w:cs="Arial"/>
            <w:lang w:val="id-ID"/>
          </w:rPr>
          <m:t>=1370 mg</m:t>
        </m:r>
      </m:oMath>
    </w:p>
    <w:p w:rsidR="00243C6C" w:rsidRPr="003739EF" w:rsidRDefault="00243C6C" w:rsidP="00EE0D3D">
      <w:pPr>
        <w:pStyle w:val="ListParagraph"/>
        <w:numPr>
          <w:ilvl w:val="0"/>
          <w:numId w:val="34"/>
        </w:numPr>
        <w:spacing w:line="360" w:lineRule="auto"/>
        <w:ind w:left="426" w:hanging="426"/>
        <w:rPr>
          <w:rFonts w:ascii="Arial" w:hAnsi="Arial" w:cs="Arial"/>
          <w:bCs/>
          <w:lang w:val="id-ID"/>
        </w:rPr>
      </w:pPr>
      <w:r w:rsidRPr="003739EF">
        <w:rPr>
          <w:rFonts w:ascii="Arial" w:hAnsi="Arial" w:cs="Arial"/>
          <w:bCs/>
          <w:lang w:val="id-ID"/>
        </w:rPr>
        <w:t xml:space="preserve">Berat Na. Diklofenak yang diperlukan = </w:t>
      </w:r>
      <m:oMath>
        <m:f>
          <m:fPr>
            <m:ctrlPr>
              <w:rPr>
                <w:rFonts w:ascii="Cambria Math" w:hAnsi="Cambria Math" w:cs="Arial"/>
                <w:i/>
                <w:lang w:val="id-ID"/>
              </w:rPr>
            </m:ctrlPr>
          </m:fPr>
          <m:num>
            <m:r>
              <w:rPr>
                <w:rFonts w:ascii="Cambria Math" w:hAnsi="Cambria Math" w:cs="Arial"/>
                <w:lang w:val="id-ID"/>
              </w:rPr>
              <m:t>0,065 mg</m:t>
            </m:r>
          </m:num>
          <m:den>
            <m:r>
              <w:rPr>
                <w:rFonts w:ascii="Cambria Math" w:hAnsi="Cambria Math" w:cs="Arial"/>
                <w:lang w:val="id-ID"/>
              </w:rPr>
              <m:t>25 mg</m:t>
            </m:r>
          </m:den>
        </m:f>
        <m:r>
          <w:rPr>
            <w:rFonts w:ascii="Cambria Math" w:hAnsi="Cambria Math" w:cs="Arial"/>
            <w:lang w:val="id-ID"/>
          </w:rPr>
          <m:t xml:space="preserve"> x 1370 mg=3,562 mg</m:t>
        </m:r>
      </m:oMath>
      <w:r>
        <w:rPr>
          <w:rFonts w:ascii="Arial" w:hAnsi="Arial" w:cs="Arial"/>
          <w:lang w:val="id-ID"/>
        </w:rPr>
        <w:t>/ml.</w:t>
      </w:r>
    </w:p>
    <w:p w:rsidR="00243C6C" w:rsidRPr="003739EF" w:rsidRDefault="00243C6C" w:rsidP="00EE0D3D">
      <w:pPr>
        <w:pStyle w:val="ListParagraph"/>
        <w:numPr>
          <w:ilvl w:val="0"/>
          <w:numId w:val="34"/>
        </w:numPr>
        <w:spacing w:line="360" w:lineRule="auto"/>
        <w:ind w:left="426" w:hanging="426"/>
        <w:rPr>
          <w:rFonts w:ascii="Arial" w:hAnsi="Arial" w:cs="Arial"/>
          <w:bCs/>
          <w:lang w:val="id-ID"/>
        </w:rPr>
      </w:pPr>
      <w:r>
        <w:rPr>
          <w:rFonts w:ascii="Arial" w:hAnsi="Arial" w:cs="Arial"/>
          <w:bCs/>
          <w:lang w:val="id-ID"/>
        </w:rPr>
        <w:t>Dibuat sebanyak 10ml. Maka 10</w:t>
      </w:r>
      <w:r w:rsidRPr="003739EF">
        <w:rPr>
          <w:rFonts w:ascii="Arial" w:hAnsi="Arial" w:cs="Arial"/>
          <w:bCs/>
          <w:lang w:val="id-ID"/>
        </w:rPr>
        <w:t xml:space="preserve">ml x </w:t>
      </w:r>
      <w:r w:rsidRPr="003739EF">
        <w:rPr>
          <w:rFonts w:ascii="Arial" w:hAnsi="Arial" w:cs="Arial"/>
          <w:bCs/>
          <w:i/>
          <w:iCs/>
          <w:lang w:val="id-ID"/>
        </w:rPr>
        <w:t>3,562</w:t>
      </w:r>
      <w:r w:rsidRPr="003739EF">
        <w:rPr>
          <w:rFonts w:ascii="Arial" w:hAnsi="Arial" w:cs="Arial"/>
          <w:bCs/>
          <w:i/>
          <w:iCs/>
        </w:rPr>
        <w:t xml:space="preserve"> </w:t>
      </w:r>
      <w:r>
        <w:rPr>
          <w:rFonts w:ascii="Arial" w:hAnsi="Arial" w:cs="Arial"/>
          <w:bCs/>
          <w:lang w:val="id-ID"/>
        </w:rPr>
        <w:t>mg</w:t>
      </w:r>
      <w:r w:rsidRPr="003739EF">
        <w:rPr>
          <w:rFonts w:ascii="Arial" w:hAnsi="Arial" w:cs="Arial"/>
          <w:bCs/>
          <w:lang w:val="id-ID"/>
        </w:rPr>
        <w:t xml:space="preserve"> =</w:t>
      </w:r>
      <w:r w:rsidRPr="003739EF">
        <w:rPr>
          <w:rFonts w:ascii="Arial" w:hAnsi="Arial" w:cs="Arial"/>
          <w:bCs/>
          <w:i/>
          <w:iCs/>
          <w:lang w:val="id-ID"/>
        </w:rPr>
        <w:t xml:space="preserve"> </w:t>
      </w:r>
      <w:r w:rsidRPr="003739EF">
        <w:rPr>
          <w:rFonts w:ascii="Arial" w:hAnsi="Arial" w:cs="Arial"/>
          <w:bCs/>
          <w:lang w:val="id-ID"/>
        </w:rPr>
        <w:t>35,62</w:t>
      </w:r>
      <w:r w:rsidRPr="003739EF">
        <w:rPr>
          <w:rFonts w:ascii="Arial" w:hAnsi="Arial" w:cs="Arial"/>
          <w:bCs/>
          <w:i/>
          <w:iCs/>
        </w:rPr>
        <w:t xml:space="preserve"> </w:t>
      </w:r>
      <w:r w:rsidRPr="003739EF">
        <w:rPr>
          <w:rFonts w:ascii="Arial" w:hAnsi="Arial" w:cs="Arial"/>
          <w:bCs/>
          <w:lang w:val="id-ID"/>
        </w:rPr>
        <w:t>mg</w:t>
      </w:r>
      <w:r>
        <w:rPr>
          <w:rFonts w:ascii="Arial" w:hAnsi="Arial" w:cs="Arial"/>
          <w:bCs/>
          <w:lang w:val="id-ID"/>
        </w:rPr>
        <w:t xml:space="preserve"> serbuk Na. Diklofenak dalam 10</w:t>
      </w:r>
      <w:r w:rsidRPr="003739EF">
        <w:rPr>
          <w:rFonts w:ascii="Arial" w:hAnsi="Arial" w:cs="Arial"/>
          <w:bCs/>
          <w:lang w:val="id-ID"/>
        </w:rPr>
        <w:t xml:space="preserve">ml. </w:t>
      </w:r>
    </w:p>
    <w:p w:rsidR="00243C6C" w:rsidRDefault="00243C6C" w:rsidP="00243C6C">
      <w:pPr>
        <w:spacing w:line="360" w:lineRule="auto"/>
        <w:ind w:left="0" w:firstLine="0"/>
        <w:rPr>
          <w:rFonts w:ascii="Arial" w:hAnsi="Arial" w:cs="Arial"/>
          <w:bCs/>
          <w:lang w:val="id-ID"/>
        </w:rPr>
      </w:pPr>
      <w:r>
        <w:rPr>
          <w:rFonts w:ascii="Arial" w:hAnsi="Arial" w:cs="Arial"/>
          <w:bCs/>
          <w:lang w:val="id-ID"/>
        </w:rPr>
        <w:t>Untuk mencit dengan bobot berbeda diberikan dengan rumus :</w:t>
      </w:r>
    </w:p>
    <w:p w:rsidR="00243C6C" w:rsidRDefault="00243C6C" w:rsidP="00243C6C">
      <w:pPr>
        <w:pStyle w:val="ListParagraph"/>
        <w:spacing w:line="360" w:lineRule="auto"/>
        <w:ind w:left="360" w:firstLine="0"/>
        <w:jc w:val="center"/>
        <w:rPr>
          <w:rFonts w:ascii="Arial" w:hAnsi="Arial" w:cs="Arial"/>
          <w:lang w:val="id-ID"/>
        </w:rPr>
      </w:pPr>
      <m:oMathPara>
        <m:oMath>
          <m:r>
            <w:rPr>
              <w:rFonts w:ascii="Cambria Math" w:hAnsi="Cambria Math" w:cs="Arial"/>
              <w:lang w:val="id-ID"/>
            </w:rPr>
            <m:t>V=</m:t>
          </m:r>
          <m:f>
            <m:fPr>
              <m:ctrlPr>
                <w:rPr>
                  <w:rFonts w:ascii="Cambria Math" w:hAnsi="Cambria Math" w:cs="Arial"/>
                  <w:i/>
                  <w:lang w:val="id-ID"/>
                </w:rPr>
              </m:ctrlPr>
            </m:fPr>
            <m:num>
              <m:r>
                <w:rPr>
                  <w:rFonts w:ascii="Cambria Math" w:hAnsi="Cambria Math" w:cs="Arial"/>
                  <w:lang w:val="id-ID"/>
                </w:rPr>
                <m:t>Berat mencit (gram)</m:t>
              </m:r>
            </m:num>
            <m:den>
              <m:r>
                <w:rPr>
                  <w:rFonts w:ascii="Cambria Math" w:hAnsi="Cambria Math" w:cs="Arial"/>
                  <w:lang w:val="id-ID"/>
                </w:rPr>
                <m:t>20 gram</m:t>
              </m:r>
            </m:den>
          </m:f>
          <m:r>
            <w:rPr>
              <w:rFonts w:ascii="Cambria Math" w:hAnsi="Cambria Math" w:cs="Arial"/>
              <w:lang w:val="id-ID"/>
            </w:rPr>
            <m:t xml:space="preserve"> x 0,5 ml=x ml</m:t>
          </m:r>
        </m:oMath>
      </m:oMathPara>
    </w:p>
    <w:p w:rsidR="00243C6C" w:rsidRDefault="00243C6C" w:rsidP="00243C6C">
      <w:pPr>
        <w:spacing w:line="360" w:lineRule="auto"/>
        <w:ind w:left="0" w:firstLine="0"/>
        <w:rPr>
          <w:rFonts w:ascii="Arial" w:hAnsi="Arial" w:cs="Arial"/>
          <w:bCs/>
          <w:lang w:val="id-ID"/>
        </w:rPr>
      </w:pPr>
      <w:r>
        <w:rPr>
          <w:rFonts w:ascii="Arial" w:hAnsi="Arial" w:cs="Arial"/>
          <w:bCs/>
          <w:lang w:val="id-ID"/>
        </w:rPr>
        <w:t>Mencit I : 23,00 gr</w:t>
      </w:r>
    </w:p>
    <w:p w:rsidR="00243C6C" w:rsidRDefault="00B3267F" w:rsidP="00243C6C">
      <w:pPr>
        <w:pStyle w:val="ListParagraph"/>
        <w:spacing w:line="360" w:lineRule="auto"/>
        <w:ind w:left="360" w:firstLine="0"/>
        <w:jc w:val="center"/>
        <w:rPr>
          <w:rFonts w:ascii="Arial" w:hAnsi="Arial" w:cs="Arial"/>
          <w:lang w:val="id-ID"/>
        </w:rPr>
      </w:pPr>
      <m:oMathPara>
        <m:oMath>
          <m:f>
            <m:fPr>
              <m:ctrlPr>
                <w:rPr>
                  <w:rFonts w:ascii="Cambria Math" w:hAnsi="Cambria Math" w:cs="Arial"/>
                  <w:i/>
                  <w:lang w:val="id-ID"/>
                </w:rPr>
              </m:ctrlPr>
            </m:fPr>
            <m:num>
              <m:r>
                <w:rPr>
                  <w:rFonts w:ascii="Cambria Math" w:hAnsi="Cambria Math" w:cs="Arial"/>
                  <w:lang w:val="id-ID"/>
                </w:rPr>
                <m:t>23,00 gr</m:t>
              </m:r>
            </m:num>
            <m:den>
              <m:r>
                <w:rPr>
                  <w:rFonts w:ascii="Cambria Math" w:hAnsi="Cambria Math" w:cs="Arial"/>
                  <w:lang w:val="id-ID"/>
                </w:rPr>
                <m:t>20 gram</m:t>
              </m:r>
            </m:den>
          </m:f>
          <m:r>
            <w:rPr>
              <w:rFonts w:ascii="Cambria Math" w:hAnsi="Cambria Math" w:cs="Arial"/>
              <w:lang w:val="id-ID"/>
            </w:rPr>
            <m:t xml:space="preserve"> x 0,5 ml=0,57 ml</m:t>
          </m:r>
        </m:oMath>
      </m:oMathPara>
    </w:p>
    <w:p w:rsidR="00243C6C" w:rsidRDefault="00243C6C" w:rsidP="00243C6C">
      <w:pPr>
        <w:spacing w:line="360" w:lineRule="auto"/>
        <w:ind w:left="0" w:firstLine="0"/>
        <w:rPr>
          <w:rFonts w:ascii="Arial" w:hAnsi="Arial" w:cs="Arial"/>
          <w:bCs/>
          <w:lang w:val="id-ID"/>
        </w:rPr>
      </w:pPr>
      <w:r>
        <w:rPr>
          <w:rFonts w:ascii="Arial" w:hAnsi="Arial" w:cs="Arial"/>
          <w:bCs/>
          <w:lang w:val="id-ID"/>
        </w:rPr>
        <w:t>Mencit II : 26,80 gr</w:t>
      </w:r>
    </w:p>
    <w:p w:rsidR="00243C6C" w:rsidRDefault="00B3267F" w:rsidP="00243C6C">
      <w:pPr>
        <w:pStyle w:val="ListParagraph"/>
        <w:spacing w:line="360" w:lineRule="auto"/>
        <w:ind w:left="360" w:firstLine="0"/>
        <w:jc w:val="center"/>
        <w:rPr>
          <w:rFonts w:ascii="Arial" w:hAnsi="Arial" w:cs="Arial"/>
          <w:lang w:val="id-ID"/>
        </w:rPr>
      </w:pPr>
      <m:oMathPara>
        <m:oMath>
          <m:f>
            <m:fPr>
              <m:ctrlPr>
                <w:rPr>
                  <w:rFonts w:ascii="Cambria Math" w:hAnsi="Cambria Math" w:cs="Arial"/>
                  <w:i/>
                  <w:lang w:val="id-ID"/>
                </w:rPr>
              </m:ctrlPr>
            </m:fPr>
            <m:num>
              <m:r>
                <w:rPr>
                  <w:rFonts w:ascii="Cambria Math" w:hAnsi="Cambria Math" w:cs="Arial"/>
                  <w:lang w:val="id-ID"/>
                </w:rPr>
                <m:t>26,80 gr</m:t>
              </m:r>
            </m:num>
            <m:den>
              <m:r>
                <w:rPr>
                  <w:rFonts w:ascii="Cambria Math" w:hAnsi="Cambria Math" w:cs="Arial"/>
                  <w:lang w:val="id-ID"/>
                </w:rPr>
                <m:t>20 gram</m:t>
              </m:r>
            </m:den>
          </m:f>
          <m:r>
            <w:rPr>
              <w:rFonts w:ascii="Cambria Math" w:hAnsi="Cambria Math" w:cs="Arial"/>
              <w:lang w:val="id-ID"/>
            </w:rPr>
            <m:t xml:space="preserve"> x 0,5 ml=0,67 ml</m:t>
          </m:r>
        </m:oMath>
      </m:oMathPara>
    </w:p>
    <w:p w:rsidR="00243C6C" w:rsidRDefault="00243C6C" w:rsidP="00243C6C">
      <w:pPr>
        <w:pStyle w:val="ListParagraph"/>
        <w:spacing w:line="360" w:lineRule="auto"/>
        <w:ind w:left="360" w:firstLine="0"/>
        <w:jc w:val="center"/>
        <w:rPr>
          <w:rFonts w:ascii="Arial" w:hAnsi="Arial" w:cs="Arial"/>
          <w:lang w:val="id-ID"/>
        </w:rPr>
      </w:pPr>
    </w:p>
    <w:p w:rsidR="00243C6C" w:rsidRDefault="00243C6C" w:rsidP="00243C6C">
      <w:pPr>
        <w:spacing w:line="360" w:lineRule="auto"/>
        <w:ind w:left="0" w:firstLine="0"/>
        <w:rPr>
          <w:rFonts w:ascii="Arial" w:hAnsi="Arial" w:cs="Arial"/>
          <w:bCs/>
          <w:lang w:val="id-ID"/>
        </w:rPr>
      </w:pPr>
      <w:r>
        <w:rPr>
          <w:rFonts w:ascii="Arial" w:hAnsi="Arial" w:cs="Arial"/>
          <w:bCs/>
          <w:lang w:val="id-ID"/>
        </w:rPr>
        <w:t>Mencit III : 25,45 gr</w:t>
      </w:r>
    </w:p>
    <w:p w:rsidR="00243C6C" w:rsidRPr="00484EB5" w:rsidRDefault="00B3267F" w:rsidP="00243C6C">
      <w:pPr>
        <w:pStyle w:val="ListParagraph"/>
        <w:spacing w:after="120" w:line="480" w:lineRule="auto"/>
        <w:ind w:left="360" w:firstLine="0"/>
        <w:contextualSpacing w:val="0"/>
        <w:jc w:val="center"/>
        <w:rPr>
          <w:rFonts w:ascii="Arial" w:hAnsi="Arial" w:cs="Arial"/>
          <w:lang w:val="id-ID"/>
        </w:rPr>
      </w:pPr>
      <m:oMathPara>
        <m:oMath>
          <m:f>
            <m:fPr>
              <m:ctrlPr>
                <w:rPr>
                  <w:rFonts w:ascii="Cambria Math" w:hAnsi="Cambria Math" w:cs="Arial"/>
                  <w:i/>
                  <w:lang w:val="id-ID"/>
                </w:rPr>
              </m:ctrlPr>
            </m:fPr>
            <m:num>
              <m:r>
                <w:rPr>
                  <w:rFonts w:ascii="Cambria Math" w:hAnsi="Cambria Math" w:cs="Arial"/>
                  <w:lang w:val="id-ID"/>
                </w:rPr>
                <m:t>25,45 gr</m:t>
              </m:r>
            </m:num>
            <m:den>
              <m:r>
                <w:rPr>
                  <w:rFonts w:ascii="Cambria Math" w:hAnsi="Cambria Math" w:cs="Arial"/>
                  <w:lang w:val="id-ID"/>
                </w:rPr>
                <m:t>20 gram</m:t>
              </m:r>
            </m:den>
          </m:f>
          <m:r>
            <w:rPr>
              <w:rFonts w:ascii="Cambria Math" w:hAnsi="Cambria Math" w:cs="Arial"/>
              <w:lang w:val="id-ID"/>
            </w:rPr>
            <m:t xml:space="preserve"> x 0,5 ml=0,63 ml</m:t>
          </m:r>
        </m:oMath>
      </m:oMathPara>
    </w:p>
    <w:p w:rsidR="00243C6C" w:rsidRDefault="00243C6C" w:rsidP="00EE0D3D">
      <w:pPr>
        <w:pStyle w:val="ListParagraph"/>
        <w:numPr>
          <w:ilvl w:val="2"/>
          <w:numId w:val="29"/>
        </w:numPr>
        <w:spacing w:line="360" w:lineRule="auto"/>
        <w:ind w:left="709" w:hanging="709"/>
        <w:contextualSpacing w:val="0"/>
        <w:rPr>
          <w:rFonts w:ascii="Arial" w:hAnsi="Arial" w:cs="Arial"/>
          <w:b/>
          <w:sz w:val="24"/>
          <w:szCs w:val="24"/>
        </w:rPr>
      </w:pPr>
      <w:r>
        <w:rPr>
          <w:rFonts w:ascii="Arial" w:hAnsi="Arial" w:cs="Arial"/>
          <w:b/>
          <w:sz w:val="24"/>
          <w:szCs w:val="24"/>
        </w:rPr>
        <w:lastRenderedPageBreak/>
        <w:t xml:space="preserve">Pembuatan </w:t>
      </w:r>
      <w:r>
        <w:rPr>
          <w:rFonts w:ascii="Arial" w:hAnsi="Arial" w:cs="Arial"/>
          <w:b/>
          <w:sz w:val="24"/>
          <w:szCs w:val="24"/>
          <w:lang w:val="id-ID"/>
        </w:rPr>
        <w:t>Larutan Na-CMC 0,5%</w:t>
      </w:r>
    </w:p>
    <w:p w:rsidR="00243C6C" w:rsidRDefault="00243C6C" w:rsidP="00243C6C">
      <w:pPr>
        <w:pStyle w:val="ListParagraph"/>
        <w:spacing w:line="360" w:lineRule="auto"/>
        <w:ind w:left="0" w:firstLine="567"/>
        <w:contextualSpacing w:val="0"/>
        <w:rPr>
          <w:rFonts w:ascii="Arial" w:hAnsi="Arial" w:cs="Arial"/>
          <w:lang w:val="id-ID"/>
        </w:rPr>
      </w:pPr>
      <w:r>
        <w:rPr>
          <w:rFonts w:ascii="Arial" w:hAnsi="Arial" w:cs="Arial"/>
        </w:rPr>
        <w:t>Timbang Na-CMC 0</w:t>
      </w:r>
      <w:proofErr w:type="gramStart"/>
      <w:r>
        <w:rPr>
          <w:rFonts w:ascii="Arial" w:hAnsi="Arial" w:cs="Arial"/>
        </w:rPr>
        <w:t>,5</w:t>
      </w:r>
      <w:proofErr w:type="gramEnd"/>
      <w:r>
        <w:rPr>
          <w:rFonts w:ascii="Arial" w:hAnsi="Arial" w:cs="Arial"/>
        </w:rPr>
        <w:t xml:space="preserve"> gram, taburkan dalam lumpang berisi air panas biarkan selama 15 menit lalu digerus hingga diperoleh massa yang transparan. </w:t>
      </w:r>
      <w:proofErr w:type="gramStart"/>
      <w:r>
        <w:rPr>
          <w:rFonts w:ascii="Arial" w:hAnsi="Arial" w:cs="Arial"/>
        </w:rPr>
        <w:t>Setelah itu encerkan sedikit demi sedikit dengan aquadest hingga homogen dan dimasukkan ke labu tentukur 100 ml, dicukupkan volumenya dengan aquadest hingga 100 ml</w:t>
      </w:r>
      <w:r>
        <w:rPr>
          <w:rFonts w:ascii="Arial" w:hAnsi="Arial" w:cs="Arial"/>
          <w:lang w:val="id-ID"/>
        </w:rPr>
        <w:t>.</w:t>
      </w:r>
      <w:proofErr w:type="gramEnd"/>
    </w:p>
    <w:p w:rsidR="00243C6C" w:rsidRDefault="00243C6C" w:rsidP="00243C6C">
      <w:pPr>
        <w:pStyle w:val="ListParagraph"/>
        <w:spacing w:line="360" w:lineRule="auto"/>
        <w:ind w:left="0" w:firstLine="567"/>
        <w:contextualSpacing w:val="0"/>
        <w:rPr>
          <w:rFonts w:ascii="Arial" w:hAnsi="Arial" w:cs="Arial"/>
          <w:lang w:val="id-ID"/>
        </w:rPr>
      </w:pPr>
      <w:r>
        <w:rPr>
          <w:rFonts w:ascii="Arial" w:hAnsi="Arial" w:cs="Arial"/>
          <w:lang w:val="id-ID"/>
        </w:rPr>
        <w:t>Maka volume yang akan diberikan untuk mencit sesuai berat bobot yaitu:</w:t>
      </w:r>
    </w:p>
    <w:p w:rsidR="00243C6C" w:rsidRDefault="00243C6C" w:rsidP="00243C6C">
      <w:pPr>
        <w:pStyle w:val="ListParagraph"/>
        <w:spacing w:line="360" w:lineRule="auto"/>
        <w:ind w:left="0" w:firstLine="567"/>
        <w:contextualSpacing w:val="0"/>
        <w:rPr>
          <w:rFonts w:ascii="Arial" w:hAnsi="Arial" w:cs="Arial"/>
          <w:lang w:val="id-ID"/>
        </w:rPr>
      </w:pPr>
      <m:oMathPara>
        <m:oMath>
          <m:r>
            <w:rPr>
              <w:rFonts w:ascii="Cambria Math" w:hAnsi="Cambria Math" w:cs="Arial"/>
            </w:rPr>
            <m:t>V=</m:t>
          </m:r>
          <m:f>
            <m:fPr>
              <m:ctrlPr>
                <w:rPr>
                  <w:rFonts w:ascii="Cambria Math" w:hAnsi="Cambria Math" w:cs="Arial"/>
                  <w:i/>
                </w:rPr>
              </m:ctrlPr>
            </m:fPr>
            <m:num>
              <m:r>
                <w:rPr>
                  <w:rFonts w:ascii="Cambria Math" w:hAnsi="Cambria Math" w:cs="Arial"/>
                </w:rPr>
                <m:t>berat mencit (gr)</m:t>
              </m:r>
            </m:num>
            <m:den>
              <m:r>
                <w:rPr>
                  <w:rFonts w:ascii="Cambria Math" w:hAnsi="Cambria Math" w:cs="Arial"/>
                </w:rPr>
                <m:t>20 gr</m:t>
              </m:r>
            </m:den>
          </m:f>
          <m:r>
            <w:rPr>
              <w:rFonts w:ascii="Cambria Math" w:hAnsi="Cambria Math" w:cs="Arial"/>
            </w:rPr>
            <m:t xml:space="preserve"> x 0,5 ml=x ml</m:t>
          </m:r>
        </m:oMath>
      </m:oMathPara>
    </w:p>
    <w:p w:rsidR="00243C6C" w:rsidRDefault="00243C6C" w:rsidP="00243C6C">
      <w:pPr>
        <w:pStyle w:val="ListParagraph"/>
        <w:spacing w:line="360" w:lineRule="auto"/>
        <w:ind w:left="0" w:firstLine="567"/>
        <w:rPr>
          <w:rFonts w:ascii="Arial" w:hAnsi="Arial" w:cs="Arial"/>
          <w:lang w:val="id-ID"/>
        </w:rPr>
      </w:pPr>
    </w:p>
    <w:p w:rsidR="00243C6C" w:rsidRDefault="00243C6C" w:rsidP="00243C6C">
      <w:pPr>
        <w:pStyle w:val="ListParagraph"/>
        <w:spacing w:line="360" w:lineRule="auto"/>
        <w:ind w:left="0" w:firstLine="567"/>
        <w:rPr>
          <w:rFonts w:ascii="Arial" w:hAnsi="Arial" w:cs="Arial"/>
          <w:lang w:val="id-ID"/>
        </w:rPr>
      </w:pPr>
      <w:r>
        <w:rPr>
          <w:rFonts w:ascii="Arial" w:hAnsi="Arial" w:cs="Arial"/>
          <w:lang w:val="id-ID"/>
        </w:rPr>
        <w:t>Mencit I : 26,24 gr</w:t>
      </w:r>
    </w:p>
    <w:p w:rsidR="00243C6C" w:rsidRDefault="00B3267F" w:rsidP="00243C6C">
      <w:pPr>
        <w:pStyle w:val="ListParagraph"/>
        <w:spacing w:line="360" w:lineRule="auto"/>
        <w:ind w:left="0" w:firstLine="567"/>
        <w:rPr>
          <w:rFonts w:ascii="Arial" w:hAnsi="Arial" w:cs="Arial"/>
          <w:lang w:val="id-ID"/>
        </w:rPr>
      </w:pPr>
      <m:oMathPara>
        <m:oMath>
          <m:f>
            <m:fPr>
              <m:ctrlPr>
                <w:rPr>
                  <w:rFonts w:ascii="Cambria Math" w:hAnsi="Cambria Math" w:cs="Arial"/>
                  <w:i/>
                  <w:lang w:val="id-ID"/>
                </w:rPr>
              </m:ctrlPr>
            </m:fPr>
            <m:num>
              <m:r>
                <w:rPr>
                  <w:rFonts w:ascii="Cambria Math" w:hAnsi="Cambria Math" w:cs="Arial"/>
                  <w:lang w:val="id-ID"/>
                </w:rPr>
                <m:t>26,24 gr</m:t>
              </m:r>
            </m:num>
            <m:den>
              <m:r>
                <w:rPr>
                  <w:rFonts w:ascii="Cambria Math" w:hAnsi="Cambria Math" w:cs="Arial"/>
                  <w:lang w:val="id-ID"/>
                </w:rPr>
                <m:t>20 gr</m:t>
              </m:r>
            </m:den>
          </m:f>
          <m:r>
            <w:rPr>
              <w:rFonts w:ascii="Cambria Math" w:hAnsi="Cambria Math" w:cs="Arial"/>
              <w:lang w:val="id-ID"/>
            </w:rPr>
            <m:t xml:space="preserve"> x 0,5 ml=0,65 ml</m:t>
          </m:r>
        </m:oMath>
      </m:oMathPara>
    </w:p>
    <w:p w:rsidR="00243C6C" w:rsidRDefault="00243C6C" w:rsidP="00243C6C">
      <w:pPr>
        <w:pStyle w:val="ListParagraph"/>
        <w:spacing w:line="360" w:lineRule="auto"/>
        <w:ind w:left="0" w:firstLine="567"/>
        <w:rPr>
          <w:rFonts w:ascii="Arial" w:hAnsi="Arial" w:cs="Arial"/>
          <w:lang w:val="id-ID"/>
        </w:rPr>
      </w:pPr>
      <w:r>
        <w:rPr>
          <w:rFonts w:ascii="Arial" w:hAnsi="Arial" w:cs="Arial"/>
          <w:lang w:val="id-ID"/>
        </w:rPr>
        <w:t>Mencit II : 25,74 gr</w:t>
      </w:r>
      <w:r>
        <w:rPr>
          <w:rFonts w:ascii="Arial" w:hAnsi="Arial" w:cs="Arial"/>
          <w:lang w:val="id-ID"/>
        </w:rPr>
        <w:tab/>
      </w:r>
    </w:p>
    <w:p w:rsidR="00243C6C" w:rsidRDefault="00B3267F" w:rsidP="00243C6C">
      <w:pPr>
        <w:pStyle w:val="ListParagraph"/>
        <w:spacing w:line="360" w:lineRule="auto"/>
        <w:ind w:left="0" w:firstLine="567"/>
        <w:rPr>
          <w:rFonts w:ascii="Arial" w:hAnsi="Arial" w:cs="Arial"/>
          <w:lang w:val="id-ID"/>
        </w:rPr>
      </w:pPr>
      <m:oMathPara>
        <m:oMath>
          <m:f>
            <m:fPr>
              <m:ctrlPr>
                <w:rPr>
                  <w:rFonts w:ascii="Cambria Math" w:hAnsi="Cambria Math" w:cs="Arial"/>
                  <w:i/>
                  <w:lang w:val="id-ID"/>
                </w:rPr>
              </m:ctrlPr>
            </m:fPr>
            <m:num>
              <m:r>
                <w:rPr>
                  <w:rFonts w:ascii="Cambria Math" w:hAnsi="Cambria Math" w:cs="Arial"/>
                  <w:lang w:val="id-ID"/>
                </w:rPr>
                <m:t>25,74 gr</m:t>
              </m:r>
            </m:num>
            <m:den>
              <m:r>
                <w:rPr>
                  <w:rFonts w:ascii="Cambria Math" w:hAnsi="Cambria Math" w:cs="Arial"/>
                  <w:lang w:val="id-ID"/>
                </w:rPr>
                <m:t>20 gr</m:t>
              </m:r>
            </m:den>
          </m:f>
          <m:r>
            <w:rPr>
              <w:rFonts w:ascii="Cambria Math" w:hAnsi="Cambria Math" w:cs="Arial"/>
              <w:lang w:val="id-ID"/>
            </w:rPr>
            <m:t xml:space="preserve"> x 0,5 ml=0,64 ml</m:t>
          </m:r>
        </m:oMath>
      </m:oMathPara>
    </w:p>
    <w:p w:rsidR="00243C6C" w:rsidRDefault="00243C6C" w:rsidP="00243C6C">
      <w:pPr>
        <w:pStyle w:val="ListParagraph"/>
        <w:spacing w:line="360" w:lineRule="auto"/>
        <w:ind w:left="0" w:firstLine="567"/>
        <w:rPr>
          <w:rFonts w:ascii="Arial" w:hAnsi="Arial" w:cs="Arial"/>
          <w:lang w:val="id-ID"/>
        </w:rPr>
      </w:pPr>
      <w:r>
        <w:rPr>
          <w:rFonts w:ascii="Arial" w:hAnsi="Arial" w:cs="Arial"/>
          <w:lang w:val="id-ID"/>
        </w:rPr>
        <w:t>Mencit III : 26,35 gr</w:t>
      </w:r>
    </w:p>
    <w:p w:rsidR="00243C6C" w:rsidRDefault="00B3267F" w:rsidP="00243C6C">
      <w:pPr>
        <w:pStyle w:val="ListParagraph"/>
        <w:spacing w:after="120" w:line="480" w:lineRule="auto"/>
        <w:ind w:left="0" w:firstLine="567"/>
        <w:contextualSpacing w:val="0"/>
        <w:rPr>
          <w:rFonts w:ascii="Arial" w:hAnsi="Arial" w:cs="Arial"/>
          <w:lang w:val="id-ID"/>
        </w:rPr>
      </w:pPr>
      <m:oMathPara>
        <m:oMath>
          <m:f>
            <m:fPr>
              <m:ctrlPr>
                <w:rPr>
                  <w:rFonts w:ascii="Cambria Math" w:hAnsi="Cambria Math" w:cs="Arial"/>
                  <w:i/>
                  <w:lang w:val="id-ID"/>
                </w:rPr>
              </m:ctrlPr>
            </m:fPr>
            <m:num>
              <m:r>
                <w:rPr>
                  <w:rFonts w:ascii="Cambria Math" w:hAnsi="Cambria Math" w:cs="Arial"/>
                  <w:lang w:val="id-ID"/>
                </w:rPr>
                <m:t>26,35 gr</m:t>
              </m:r>
            </m:num>
            <m:den>
              <m:r>
                <w:rPr>
                  <w:rFonts w:ascii="Cambria Math" w:hAnsi="Cambria Math" w:cs="Arial"/>
                  <w:lang w:val="id-ID"/>
                </w:rPr>
                <m:t>20 gr</m:t>
              </m:r>
            </m:den>
          </m:f>
          <m:r>
            <w:rPr>
              <w:rFonts w:ascii="Cambria Math" w:hAnsi="Cambria Math" w:cs="Arial"/>
              <w:lang w:val="id-ID"/>
            </w:rPr>
            <m:t xml:space="preserve"> x 0,5 ml=0,65 ml</m:t>
          </m:r>
        </m:oMath>
      </m:oMathPara>
    </w:p>
    <w:p w:rsidR="00243C6C" w:rsidRDefault="00243C6C" w:rsidP="00EE0D3D">
      <w:pPr>
        <w:pStyle w:val="ListParagraph"/>
        <w:numPr>
          <w:ilvl w:val="1"/>
          <w:numId w:val="29"/>
        </w:numPr>
        <w:spacing w:line="360" w:lineRule="auto"/>
        <w:ind w:left="567" w:hanging="567"/>
        <w:contextualSpacing w:val="0"/>
        <w:rPr>
          <w:rFonts w:ascii="Arial" w:hAnsi="Arial" w:cs="Arial"/>
          <w:b/>
          <w:bCs/>
          <w:sz w:val="24"/>
          <w:szCs w:val="24"/>
          <w:lang w:val="id-ID"/>
        </w:rPr>
      </w:pPr>
      <w:r>
        <w:rPr>
          <w:rFonts w:ascii="Arial" w:hAnsi="Arial" w:cs="Arial"/>
          <w:b/>
          <w:bCs/>
          <w:sz w:val="24"/>
          <w:szCs w:val="24"/>
          <w:lang w:val="id-ID"/>
        </w:rPr>
        <w:t>Prosedur Kerja</w:t>
      </w:r>
    </w:p>
    <w:p w:rsidR="00243C6C" w:rsidRDefault="00243C6C" w:rsidP="00EE0D3D">
      <w:pPr>
        <w:pStyle w:val="ListParagraph"/>
        <w:numPr>
          <w:ilvl w:val="0"/>
          <w:numId w:val="19"/>
        </w:numPr>
        <w:spacing w:line="360" w:lineRule="auto"/>
        <w:ind w:left="567" w:hanging="567"/>
        <w:contextualSpacing w:val="0"/>
        <w:rPr>
          <w:rFonts w:ascii="Arial" w:hAnsi="Arial" w:cs="Arial"/>
          <w:lang w:val="id-ID"/>
        </w:rPr>
      </w:pPr>
      <w:r>
        <w:rPr>
          <w:rFonts w:ascii="Arial" w:hAnsi="Arial" w:cs="Arial"/>
          <w:lang w:val="id-ID"/>
        </w:rPr>
        <w:t xml:space="preserve">Mencit jantan diadaptasikan pada lingkungan laboratorium selama </w:t>
      </w:r>
      <w:r>
        <w:rPr>
          <w:rFonts w:ascii="Arial" w:hAnsi="Arial" w:cs="Arial"/>
        </w:rPr>
        <w:t xml:space="preserve">satu  </w:t>
      </w:r>
      <w:r>
        <w:rPr>
          <w:rFonts w:ascii="Arial" w:hAnsi="Arial" w:cs="Arial"/>
          <w:lang w:val="id-ID"/>
        </w:rPr>
        <w:t>minggu.</w:t>
      </w:r>
    </w:p>
    <w:p w:rsidR="00243C6C" w:rsidRDefault="00243C6C" w:rsidP="00EE0D3D">
      <w:pPr>
        <w:pStyle w:val="ListParagraph"/>
        <w:numPr>
          <w:ilvl w:val="0"/>
          <w:numId w:val="19"/>
        </w:numPr>
        <w:spacing w:line="360" w:lineRule="auto"/>
        <w:ind w:left="567" w:hanging="567"/>
        <w:rPr>
          <w:rFonts w:ascii="Arial" w:hAnsi="Arial" w:cs="Arial"/>
          <w:lang w:val="id-ID"/>
        </w:rPr>
      </w:pPr>
      <w:r>
        <w:rPr>
          <w:rFonts w:ascii="Arial" w:hAnsi="Arial" w:cs="Arial"/>
          <w:lang w:val="id-ID"/>
        </w:rPr>
        <w:t>Mencit dipuasakan selama delapan jam sebelum perlakuan, namun air minum tetap diberikan.</w:t>
      </w:r>
    </w:p>
    <w:p w:rsidR="00243C6C" w:rsidRDefault="00243C6C" w:rsidP="00EE0D3D">
      <w:pPr>
        <w:pStyle w:val="ListParagraph"/>
        <w:numPr>
          <w:ilvl w:val="0"/>
          <w:numId w:val="19"/>
        </w:numPr>
        <w:spacing w:line="360" w:lineRule="auto"/>
        <w:ind w:left="567" w:hanging="567"/>
        <w:rPr>
          <w:rFonts w:ascii="Arial" w:hAnsi="Arial" w:cs="Arial"/>
          <w:lang w:val="id-ID"/>
        </w:rPr>
      </w:pPr>
      <w:r>
        <w:rPr>
          <w:rFonts w:ascii="Arial" w:hAnsi="Arial" w:cs="Arial"/>
          <w:lang w:val="id-ID"/>
        </w:rPr>
        <w:t>Timbang berat bobot masing-masing mencit jantan</w:t>
      </w:r>
      <w:r>
        <w:rPr>
          <w:rFonts w:ascii="Arial" w:hAnsi="Arial" w:cs="Arial"/>
        </w:rPr>
        <w:t>, lalu dibagi 5 kelompok.</w:t>
      </w:r>
    </w:p>
    <w:p w:rsidR="00243C6C" w:rsidRDefault="00243C6C" w:rsidP="00EE0D3D">
      <w:pPr>
        <w:pStyle w:val="ListParagraph"/>
        <w:numPr>
          <w:ilvl w:val="0"/>
          <w:numId w:val="19"/>
        </w:numPr>
        <w:spacing w:line="360" w:lineRule="auto"/>
        <w:ind w:left="567" w:hanging="567"/>
        <w:rPr>
          <w:rFonts w:ascii="Arial" w:hAnsi="Arial" w:cs="Arial"/>
          <w:lang w:val="id-ID"/>
        </w:rPr>
      </w:pPr>
      <w:r>
        <w:rPr>
          <w:rFonts w:ascii="Arial" w:hAnsi="Arial" w:cs="Arial"/>
          <w:lang w:val="id-ID"/>
        </w:rPr>
        <w:t xml:space="preserve">Sebelum diberikan perlakuan, terlebih dahulu dilakukan pengukuran pada kaki mencit sebelah kiri, menggunakan jangka sorong. </w:t>
      </w:r>
    </w:p>
    <w:p w:rsidR="00243C6C" w:rsidRDefault="00243C6C" w:rsidP="00EE0D3D">
      <w:pPr>
        <w:pStyle w:val="ListParagraph"/>
        <w:numPr>
          <w:ilvl w:val="0"/>
          <w:numId w:val="19"/>
        </w:numPr>
        <w:spacing w:line="360" w:lineRule="auto"/>
        <w:ind w:left="567" w:hanging="567"/>
        <w:rPr>
          <w:rFonts w:ascii="Arial" w:hAnsi="Arial" w:cs="Arial"/>
          <w:lang w:val="id-ID"/>
        </w:rPr>
      </w:pPr>
      <w:r>
        <w:rPr>
          <w:rFonts w:ascii="Arial" w:hAnsi="Arial" w:cs="Arial"/>
          <w:lang w:val="id-ID"/>
        </w:rPr>
        <w:t>Mencit pada masing-masing kelompok diberi perlakuan sebagai berikut:</w:t>
      </w:r>
    </w:p>
    <w:p w:rsidR="00243C6C" w:rsidRDefault="00243C6C" w:rsidP="00EE0D3D">
      <w:pPr>
        <w:pStyle w:val="ListParagraph"/>
        <w:numPr>
          <w:ilvl w:val="0"/>
          <w:numId w:val="14"/>
        </w:numPr>
        <w:spacing w:line="360" w:lineRule="auto"/>
        <w:ind w:left="993" w:hanging="426"/>
        <w:rPr>
          <w:rFonts w:ascii="Arial" w:hAnsi="Arial" w:cs="Arial"/>
          <w:lang w:val="id-ID"/>
        </w:rPr>
      </w:pPr>
      <w:r>
        <w:rPr>
          <w:rFonts w:ascii="Arial" w:hAnsi="Arial" w:cs="Arial"/>
          <w:lang w:val="id-ID"/>
        </w:rPr>
        <w:t>Kelompok I : Pemberian Na-</w:t>
      </w:r>
      <w:r>
        <w:rPr>
          <w:rFonts w:ascii="Arial" w:hAnsi="Arial" w:cs="Arial"/>
        </w:rPr>
        <w:t>CMC</w:t>
      </w:r>
      <w:r>
        <w:rPr>
          <w:rFonts w:ascii="Arial" w:hAnsi="Arial" w:cs="Arial"/>
          <w:lang w:val="id-ID"/>
        </w:rPr>
        <w:t xml:space="preserve"> </w:t>
      </w:r>
      <w:r>
        <w:rPr>
          <w:rFonts w:ascii="Arial" w:hAnsi="Arial" w:cs="Arial"/>
        </w:rPr>
        <w:t>0,5</w:t>
      </w:r>
      <w:r>
        <w:rPr>
          <w:rFonts w:ascii="Arial" w:hAnsi="Arial" w:cs="Arial"/>
          <w:lang w:val="id-ID"/>
        </w:rPr>
        <w:t xml:space="preserve">% secara oral (kontrol negatif) </w:t>
      </w:r>
    </w:p>
    <w:p w:rsidR="00243C6C" w:rsidRDefault="00243C6C" w:rsidP="00EE0D3D">
      <w:pPr>
        <w:pStyle w:val="ListParagraph"/>
        <w:numPr>
          <w:ilvl w:val="0"/>
          <w:numId w:val="14"/>
        </w:numPr>
        <w:spacing w:line="360" w:lineRule="auto"/>
        <w:ind w:left="993" w:hanging="426"/>
        <w:rPr>
          <w:rFonts w:ascii="Arial" w:hAnsi="Arial" w:cs="Arial"/>
          <w:lang w:val="id-ID"/>
        </w:rPr>
      </w:pPr>
      <w:r>
        <w:rPr>
          <w:rFonts w:ascii="Arial" w:hAnsi="Arial" w:cs="Arial"/>
          <w:lang w:val="id-ID"/>
        </w:rPr>
        <w:t>Kelompok II : Pemberian suspensi Na. Diklofenak secara oral (kontrol positif)</w:t>
      </w:r>
    </w:p>
    <w:p w:rsidR="00243C6C" w:rsidRDefault="00243C6C" w:rsidP="00EE0D3D">
      <w:pPr>
        <w:pStyle w:val="ListParagraph"/>
        <w:numPr>
          <w:ilvl w:val="0"/>
          <w:numId w:val="14"/>
        </w:numPr>
        <w:spacing w:line="360" w:lineRule="auto"/>
        <w:ind w:left="993" w:hanging="426"/>
        <w:rPr>
          <w:rFonts w:ascii="Arial" w:hAnsi="Arial" w:cs="Arial"/>
          <w:lang w:val="id-ID"/>
        </w:rPr>
      </w:pPr>
      <w:r>
        <w:rPr>
          <w:rFonts w:ascii="Arial" w:hAnsi="Arial" w:cs="Arial"/>
          <w:lang w:val="id-ID"/>
        </w:rPr>
        <w:t>Kelompok III : Pemberian ekstrak etanol daun sambiloto 3%</w:t>
      </w:r>
    </w:p>
    <w:p w:rsidR="00243C6C" w:rsidRDefault="00243C6C" w:rsidP="00EE0D3D">
      <w:pPr>
        <w:pStyle w:val="ListParagraph"/>
        <w:numPr>
          <w:ilvl w:val="0"/>
          <w:numId w:val="14"/>
        </w:numPr>
        <w:spacing w:line="360" w:lineRule="auto"/>
        <w:ind w:left="993" w:hanging="426"/>
        <w:rPr>
          <w:rFonts w:ascii="Arial" w:hAnsi="Arial" w:cs="Arial"/>
          <w:lang w:val="id-ID"/>
        </w:rPr>
      </w:pPr>
      <w:r>
        <w:rPr>
          <w:rFonts w:ascii="Arial" w:hAnsi="Arial" w:cs="Arial"/>
          <w:lang w:val="id-ID"/>
        </w:rPr>
        <w:t>Kelompok IV : Pemberian ekstrak etanol daun sambiloto 4%</w:t>
      </w:r>
    </w:p>
    <w:p w:rsidR="00243C6C" w:rsidRDefault="00243C6C" w:rsidP="00EE0D3D">
      <w:pPr>
        <w:pStyle w:val="ListParagraph"/>
        <w:numPr>
          <w:ilvl w:val="0"/>
          <w:numId w:val="14"/>
        </w:numPr>
        <w:spacing w:line="360" w:lineRule="auto"/>
        <w:ind w:left="993" w:hanging="426"/>
        <w:rPr>
          <w:rFonts w:ascii="Arial" w:hAnsi="Arial" w:cs="Arial"/>
          <w:lang w:val="id-ID"/>
        </w:rPr>
      </w:pPr>
      <w:r>
        <w:rPr>
          <w:rFonts w:ascii="Arial" w:hAnsi="Arial" w:cs="Arial"/>
          <w:lang w:val="id-ID"/>
        </w:rPr>
        <w:t>Kelompok V : Pemberian ekstrak etanol daun sambiloto 5%</w:t>
      </w:r>
    </w:p>
    <w:p w:rsidR="00243C6C" w:rsidRDefault="00243C6C" w:rsidP="00EE0D3D">
      <w:pPr>
        <w:pStyle w:val="ListParagraph"/>
        <w:numPr>
          <w:ilvl w:val="0"/>
          <w:numId w:val="19"/>
        </w:numPr>
        <w:spacing w:line="360" w:lineRule="auto"/>
        <w:ind w:left="567" w:hanging="567"/>
        <w:rPr>
          <w:rFonts w:ascii="Arial" w:hAnsi="Arial" w:cs="Arial"/>
        </w:rPr>
      </w:pPr>
      <w:r>
        <w:rPr>
          <w:rFonts w:ascii="Arial" w:hAnsi="Arial" w:cs="Arial"/>
        </w:rPr>
        <w:lastRenderedPageBreak/>
        <w:t xml:space="preserve">Setelah 30 menit mencit disuntikkan sediaan karagenan 1% pada telapak kaki kiri belakang mencit secara </w:t>
      </w:r>
      <w:r>
        <w:rPr>
          <w:rFonts w:ascii="Arial" w:hAnsi="Arial" w:cs="Arial"/>
          <w:lang w:val="id-ID"/>
        </w:rPr>
        <w:t>subplantar.</w:t>
      </w:r>
      <w:r>
        <w:rPr>
          <w:rFonts w:ascii="Arial" w:hAnsi="Arial" w:cs="Arial"/>
        </w:rPr>
        <w:t xml:space="preserve"> Dilakukan pengukuran telapak kaki mencit selama 6 jam dengan interval waktu 1 jam.</w:t>
      </w:r>
    </w:p>
    <w:p w:rsidR="00243C6C" w:rsidRDefault="00243C6C" w:rsidP="00EE0D3D">
      <w:pPr>
        <w:pStyle w:val="ListParagraph"/>
        <w:numPr>
          <w:ilvl w:val="0"/>
          <w:numId w:val="19"/>
        </w:numPr>
        <w:spacing w:line="360" w:lineRule="auto"/>
        <w:ind w:left="567" w:hanging="567"/>
        <w:rPr>
          <w:rFonts w:ascii="Arial" w:hAnsi="Arial" w:cs="Arial"/>
        </w:rPr>
      </w:pPr>
      <w:r>
        <w:rPr>
          <w:rFonts w:ascii="Arial" w:hAnsi="Arial" w:cs="Arial"/>
        </w:rPr>
        <w:t xml:space="preserve">Lalu kaki mencit </w:t>
      </w:r>
      <w:r>
        <w:rPr>
          <w:rFonts w:ascii="Arial" w:hAnsi="Arial" w:cs="Arial"/>
          <w:lang w:val="id-ID"/>
        </w:rPr>
        <w:t>diukur menggunakan jangka sorong sebanya 8</w:t>
      </w:r>
      <w:r>
        <w:rPr>
          <w:rFonts w:ascii="Arial" w:hAnsi="Arial" w:cs="Arial"/>
        </w:rPr>
        <w:t xml:space="preserve"> kali, catat hasilnya</w:t>
      </w:r>
      <w:r>
        <w:rPr>
          <w:rFonts w:ascii="Arial" w:hAnsi="Arial" w:cs="Arial"/>
          <w:lang w:val="id-ID"/>
        </w:rPr>
        <w:t>.</w:t>
      </w:r>
    </w:p>
    <w:p w:rsidR="00243C6C" w:rsidRDefault="00243C6C" w:rsidP="00243C6C">
      <w:pPr>
        <w:spacing w:line="360" w:lineRule="auto"/>
        <w:ind w:left="0" w:firstLine="0"/>
        <w:jc w:val="center"/>
        <w:rPr>
          <w:rFonts w:ascii="Arial" w:hAnsi="Arial" w:cs="Arial"/>
          <w:b/>
          <w:bCs/>
          <w:sz w:val="24"/>
          <w:szCs w:val="24"/>
          <w:lang w:val="id-ID"/>
        </w:rPr>
      </w:pPr>
    </w:p>
    <w:p w:rsidR="00243C6C" w:rsidRDefault="00243C6C" w:rsidP="00243C6C">
      <w:pPr>
        <w:spacing w:line="360" w:lineRule="auto"/>
        <w:ind w:left="0" w:firstLine="0"/>
        <w:jc w:val="center"/>
        <w:rPr>
          <w:rFonts w:ascii="Arial" w:hAnsi="Arial" w:cs="Arial"/>
          <w:b/>
          <w:bCs/>
          <w:sz w:val="24"/>
          <w:szCs w:val="24"/>
          <w:lang w:val="id-ID"/>
        </w:rPr>
      </w:pPr>
    </w:p>
    <w:p w:rsidR="00243C6C" w:rsidRDefault="00243C6C" w:rsidP="00243C6C">
      <w:pPr>
        <w:spacing w:line="360" w:lineRule="auto"/>
        <w:ind w:left="0" w:firstLine="0"/>
        <w:jc w:val="center"/>
        <w:rPr>
          <w:rFonts w:ascii="Arial" w:hAnsi="Arial" w:cs="Arial"/>
          <w:b/>
          <w:bCs/>
          <w:sz w:val="24"/>
          <w:szCs w:val="24"/>
          <w:lang w:val="id-ID"/>
        </w:rPr>
      </w:pPr>
    </w:p>
    <w:p w:rsidR="00243C6C" w:rsidRDefault="00243C6C" w:rsidP="00243C6C">
      <w:pPr>
        <w:spacing w:line="360" w:lineRule="auto"/>
        <w:ind w:left="0" w:firstLine="0"/>
        <w:jc w:val="center"/>
        <w:rPr>
          <w:rFonts w:ascii="Arial" w:hAnsi="Arial" w:cs="Arial"/>
          <w:b/>
          <w:bCs/>
          <w:sz w:val="24"/>
          <w:szCs w:val="24"/>
          <w:lang w:val="id-ID"/>
        </w:rPr>
      </w:pPr>
    </w:p>
    <w:p w:rsidR="00243C6C" w:rsidRDefault="00243C6C" w:rsidP="00243C6C">
      <w:pPr>
        <w:spacing w:line="360" w:lineRule="auto"/>
        <w:ind w:left="0" w:firstLine="0"/>
        <w:rPr>
          <w:rFonts w:ascii="Arial" w:hAnsi="Arial" w:cs="Arial"/>
          <w:b/>
          <w:bCs/>
          <w:sz w:val="24"/>
          <w:szCs w:val="24"/>
          <w:lang w:val="id-ID"/>
        </w:rPr>
      </w:pPr>
    </w:p>
    <w:p w:rsidR="00243C6C" w:rsidRDefault="00243C6C" w:rsidP="00243C6C">
      <w:pPr>
        <w:spacing w:line="360" w:lineRule="auto"/>
        <w:ind w:left="0" w:firstLine="0"/>
        <w:rPr>
          <w:rFonts w:ascii="Arial" w:hAnsi="Arial" w:cs="Arial"/>
          <w:b/>
          <w:bCs/>
          <w:sz w:val="24"/>
          <w:szCs w:val="24"/>
          <w:lang w:val="id-ID"/>
        </w:rPr>
      </w:pPr>
    </w:p>
    <w:p w:rsidR="00243C6C" w:rsidRDefault="00243C6C" w:rsidP="00243C6C">
      <w:pPr>
        <w:spacing w:line="360" w:lineRule="auto"/>
        <w:ind w:left="0" w:firstLine="0"/>
        <w:rPr>
          <w:rFonts w:ascii="Arial" w:hAnsi="Arial" w:cs="Arial"/>
          <w:b/>
          <w:bCs/>
          <w:sz w:val="24"/>
          <w:szCs w:val="24"/>
          <w:lang w:val="id-ID"/>
        </w:rPr>
      </w:pPr>
    </w:p>
    <w:p w:rsidR="00243C6C" w:rsidRDefault="00243C6C" w:rsidP="00243C6C">
      <w:pPr>
        <w:spacing w:line="360" w:lineRule="auto"/>
        <w:ind w:left="0" w:firstLine="0"/>
        <w:rPr>
          <w:rFonts w:ascii="Arial" w:hAnsi="Arial" w:cs="Arial"/>
          <w:b/>
          <w:bCs/>
          <w:sz w:val="24"/>
          <w:szCs w:val="24"/>
          <w:lang w:val="id-ID"/>
        </w:rPr>
      </w:pPr>
    </w:p>
    <w:p w:rsidR="00243C6C" w:rsidRDefault="00243C6C" w:rsidP="00243C6C">
      <w:pPr>
        <w:spacing w:line="360" w:lineRule="auto"/>
        <w:ind w:left="0" w:firstLine="0"/>
        <w:rPr>
          <w:rFonts w:ascii="Arial" w:hAnsi="Arial" w:cs="Arial"/>
          <w:b/>
          <w:bCs/>
          <w:sz w:val="24"/>
          <w:szCs w:val="24"/>
          <w:lang w:val="id-ID"/>
        </w:rPr>
      </w:pPr>
    </w:p>
    <w:p w:rsidR="00243C6C" w:rsidRDefault="00243C6C" w:rsidP="00243C6C">
      <w:pPr>
        <w:spacing w:line="360" w:lineRule="auto"/>
        <w:ind w:left="0" w:firstLine="0"/>
        <w:rPr>
          <w:rFonts w:ascii="Arial" w:hAnsi="Arial" w:cs="Arial"/>
          <w:b/>
          <w:bCs/>
          <w:sz w:val="24"/>
          <w:szCs w:val="24"/>
          <w:lang w:val="id-ID"/>
        </w:rPr>
      </w:pPr>
    </w:p>
    <w:p w:rsidR="00243C6C" w:rsidRDefault="00243C6C" w:rsidP="00243C6C">
      <w:pPr>
        <w:spacing w:line="360" w:lineRule="auto"/>
        <w:ind w:left="0" w:firstLine="0"/>
        <w:rPr>
          <w:rFonts w:ascii="Arial" w:hAnsi="Arial" w:cs="Arial"/>
          <w:b/>
          <w:bCs/>
          <w:sz w:val="24"/>
          <w:szCs w:val="24"/>
          <w:lang w:val="id-ID"/>
        </w:rPr>
      </w:pPr>
    </w:p>
    <w:p w:rsidR="00243C6C" w:rsidRDefault="00243C6C" w:rsidP="00243C6C">
      <w:pPr>
        <w:spacing w:line="360" w:lineRule="auto"/>
        <w:ind w:left="0" w:firstLine="0"/>
        <w:rPr>
          <w:rFonts w:ascii="Arial" w:hAnsi="Arial" w:cs="Arial"/>
          <w:b/>
          <w:bCs/>
          <w:sz w:val="24"/>
          <w:szCs w:val="24"/>
          <w:lang w:val="id-ID"/>
        </w:rPr>
      </w:pPr>
    </w:p>
    <w:p w:rsidR="00243C6C" w:rsidRDefault="00243C6C" w:rsidP="00243C6C">
      <w:pPr>
        <w:spacing w:line="360" w:lineRule="auto"/>
        <w:ind w:left="0" w:firstLine="0"/>
        <w:rPr>
          <w:rFonts w:ascii="Arial" w:hAnsi="Arial" w:cs="Arial"/>
          <w:b/>
          <w:bCs/>
          <w:sz w:val="24"/>
          <w:szCs w:val="24"/>
          <w:lang w:val="id-ID"/>
        </w:rPr>
      </w:pPr>
    </w:p>
    <w:p w:rsidR="00243C6C" w:rsidRDefault="00243C6C" w:rsidP="00243C6C">
      <w:pPr>
        <w:spacing w:line="360" w:lineRule="auto"/>
        <w:ind w:left="0" w:firstLine="0"/>
        <w:rPr>
          <w:rFonts w:ascii="Arial" w:hAnsi="Arial" w:cs="Arial"/>
          <w:b/>
          <w:bCs/>
          <w:sz w:val="24"/>
          <w:szCs w:val="24"/>
          <w:lang w:val="id-ID"/>
        </w:rPr>
      </w:pPr>
    </w:p>
    <w:p w:rsidR="00243C6C" w:rsidRDefault="00243C6C" w:rsidP="00243C6C">
      <w:pPr>
        <w:spacing w:line="360" w:lineRule="auto"/>
        <w:ind w:left="0" w:firstLine="0"/>
        <w:rPr>
          <w:rFonts w:ascii="Arial" w:hAnsi="Arial" w:cs="Arial"/>
          <w:b/>
          <w:bCs/>
          <w:sz w:val="24"/>
          <w:szCs w:val="24"/>
          <w:lang w:val="id-ID"/>
        </w:rPr>
      </w:pPr>
    </w:p>
    <w:p w:rsidR="00243C6C" w:rsidRDefault="00243C6C" w:rsidP="00243C6C">
      <w:pPr>
        <w:spacing w:line="360" w:lineRule="auto"/>
        <w:ind w:left="0" w:firstLine="0"/>
        <w:rPr>
          <w:rFonts w:ascii="Arial" w:hAnsi="Arial" w:cs="Arial"/>
          <w:b/>
          <w:bCs/>
          <w:sz w:val="24"/>
          <w:szCs w:val="24"/>
          <w:lang w:val="id-ID"/>
        </w:rPr>
      </w:pPr>
    </w:p>
    <w:p w:rsidR="00243C6C" w:rsidRDefault="00243C6C" w:rsidP="00243C6C">
      <w:pPr>
        <w:spacing w:line="360" w:lineRule="auto"/>
        <w:ind w:left="0" w:firstLine="0"/>
        <w:rPr>
          <w:rFonts w:ascii="Arial" w:hAnsi="Arial" w:cs="Arial"/>
          <w:b/>
          <w:bCs/>
          <w:sz w:val="24"/>
          <w:szCs w:val="24"/>
          <w:lang w:val="id-ID"/>
        </w:rPr>
      </w:pPr>
    </w:p>
    <w:p w:rsidR="00243C6C" w:rsidRDefault="00243C6C" w:rsidP="00243C6C">
      <w:pPr>
        <w:spacing w:line="360" w:lineRule="auto"/>
        <w:ind w:left="0" w:firstLine="0"/>
        <w:rPr>
          <w:rFonts w:ascii="Arial" w:hAnsi="Arial" w:cs="Arial"/>
          <w:b/>
          <w:bCs/>
          <w:sz w:val="24"/>
          <w:szCs w:val="24"/>
          <w:lang w:val="id-ID"/>
        </w:rPr>
      </w:pPr>
    </w:p>
    <w:p w:rsidR="00243C6C" w:rsidRDefault="00243C6C" w:rsidP="00243C6C">
      <w:pPr>
        <w:spacing w:line="360" w:lineRule="auto"/>
        <w:ind w:left="0" w:firstLine="0"/>
        <w:rPr>
          <w:rFonts w:ascii="Arial" w:hAnsi="Arial" w:cs="Arial"/>
          <w:b/>
          <w:bCs/>
          <w:sz w:val="24"/>
          <w:szCs w:val="24"/>
          <w:lang w:val="id-ID"/>
        </w:rPr>
      </w:pPr>
    </w:p>
    <w:p w:rsidR="00243C6C" w:rsidRDefault="00243C6C" w:rsidP="00243C6C">
      <w:pPr>
        <w:spacing w:line="360" w:lineRule="auto"/>
        <w:ind w:left="0" w:firstLine="0"/>
        <w:rPr>
          <w:rFonts w:ascii="Arial" w:hAnsi="Arial" w:cs="Arial"/>
          <w:b/>
          <w:bCs/>
          <w:sz w:val="24"/>
          <w:szCs w:val="24"/>
          <w:lang w:val="id-ID"/>
        </w:rPr>
      </w:pPr>
    </w:p>
    <w:p w:rsidR="00243C6C" w:rsidRDefault="00243C6C" w:rsidP="00243C6C">
      <w:pPr>
        <w:spacing w:line="360" w:lineRule="auto"/>
        <w:ind w:left="0" w:firstLine="0"/>
        <w:rPr>
          <w:rFonts w:ascii="Arial" w:hAnsi="Arial" w:cs="Arial"/>
          <w:b/>
          <w:bCs/>
          <w:sz w:val="24"/>
          <w:szCs w:val="24"/>
          <w:lang w:val="id-ID"/>
        </w:rPr>
      </w:pPr>
    </w:p>
    <w:p w:rsidR="00243C6C" w:rsidRDefault="00243C6C" w:rsidP="00243C6C">
      <w:pPr>
        <w:spacing w:line="360" w:lineRule="auto"/>
        <w:ind w:left="0" w:firstLine="0"/>
        <w:rPr>
          <w:rFonts w:ascii="Arial" w:hAnsi="Arial" w:cs="Arial"/>
          <w:b/>
          <w:bCs/>
          <w:sz w:val="24"/>
          <w:szCs w:val="24"/>
          <w:lang w:val="id-ID"/>
        </w:rPr>
      </w:pPr>
    </w:p>
    <w:p w:rsidR="00243C6C" w:rsidRDefault="00243C6C" w:rsidP="00243C6C">
      <w:pPr>
        <w:spacing w:line="360" w:lineRule="auto"/>
        <w:ind w:left="0" w:firstLine="0"/>
        <w:rPr>
          <w:rFonts w:ascii="Arial" w:hAnsi="Arial" w:cs="Arial"/>
          <w:b/>
          <w:bCs/>
          <w:sz w:val="24"/>
          <w:szCs w:val="24"/>
          <w:lang w:val="id-ID"/>
        </w:rPr>
      </w:pPr>
    </w:p>
    <w:p w:rsidR="00243C6C" w:rsidRDefault="00243C6C" w:rsidP="00243C6C">
      <w:pPr>
        <w:spacing w:line="360" w:lineRule="auto"/>
        <w:ind w:left="0" w:firstLine="0"/>
        <w:rPr>
          <w:rFonts w:ascii="Arial" w:hAnsi="Arial" w:cs="Arial"/>
          <w:b/>
          <w:bCs/>
          <w:sz w:val="24"/>
          <w:szCs w:val="24"/>
          <w:lang w:val="id-ID"/>
        </w:rPr>
      </w:pPr>
    </w:p>
    <w:p w:rsidR="00243C6C" w:rsidRDefault="00243C6C" w:rsidP="00243C6C">
      <w:pPr>
        <w:spacing w:line="360" w:lineRule="auto"/>
        <w:ind w:left="0" w:firstLine="0"/>
        <w:rPr>
          <w:rFonts w:ascii="Arial" w:hAnsi="Arial" w:cs="Arial"/>
          <w:b/>
          <w:bCs/>
          <w:sz w:val="24"/>
          <w:szCs w:val="24"/>
          <w:lang w:val="id-ID"/>
        </w:rPr>
      </w:pPr>
    </w:p>
    <w:p w:rsidR="00243C6C" w:rsidRDefault="00243C6C" w:rsidP="00243C6C">
      <w:pPr>
        <w:spacing w:line="360" w:lineRule="auto"/>
        <w:ind w:left="0" w:firstLine="0"/>
        <w:rPr>
          <w:rFonts w:ascii="Arial" w:hAnsi="Arial" w:cs="Arial"/>
          <w:b/>
          <w:bCs/>
          <w:sz w:val="24"/>
          <w:szCs w:val="24"/>
          <w:lang w:val="id-ID"/>
        </w:rPr>
      </w:pPr>
    </w:p>
    <w:p w:rsidR="00243C6C" w:rsidRDefault="00243C6C" w:rsidP="00243C6C">
      <w:pPr>
        <w:spacing w:line="360" w:lineRule="auto"/>
        <w:ind w:left="0" w:firstLine="0"/>
        <w:rPr>
          <w:rFonts w:ascii="Arial" w:hAnsi="Arial" w:cs="Arial"/>
          <w:b/>
          <w:bCs/>
          <w:sz w:val="24"/>
          <w:szCs w:val="24"/>
          <w:lang w:val="id-ID"/>
        </w:rPr>
      </w:pPr>
    </w:p>
    <w:p w:rsidR="00243C6C" w:rsidRDefault="00243C6C" w:rsidP="00243C6C">
      <w:pPr>
        <w:spacing w:after="120" w:line="360" w:lineRule="auto"/>
        <w:ind w:left="0" w:firstLine="0"/>
        <w:jc w:val="center"/>
        <w:rPr>
          <w:rFonts w:ascii="Arial" w:hAnsi="Arial" w:cs="Arial"/>
          <w:b/>
          <w:bCs/>
          <w:sz w:val="24"/>
          <w:szCs w:val="24"/>
          <w:lang w:val="id-ID"/>
        </w:rPr>
      </w:pPr>
      <w:r>
        <w:rPr>
          <w:rFonts w:ascii="Arial" w:hAnsi="Arial" w:cs="Arial"/>
          <w:b/>
          <w:bCs/>
          <w:sz w:val="24"/>
          <w:szCs w:val="24"/>
          <w:lang w:val="id-ID"/>
        </w:rPr>
        <w:lastRenderedPageBreak/>
        <w:t>BAB IV</w:t>
      </w:r>
    </w:p>
    <w:p w:rsidR="00243C6C" w:rsidRDefault="00243C6C" w:rsidP="00243C6C">
      <w:pPr>
        <w:tabs>
          <w:tab w:val="center" w:pos="3969"/>
        </w:tabs>
        <w:spacing w:after="120" w:line="480" w:lineRule="auto"/>
        <w:ind w:left="0" w:firstLine="0"/>
        <w:rPr>
          <w:rFonts w:ascii="Arial" w:hAnsi="Arial" w:cs="Arial"/>
          <w:b/>
          <w:bCs/>
          <w:sz w:val="24"/>
          <w:szCs w:val="24"/>
          <w:lang w:val="id-ID"/>
        </w:rPr>
      </w:pPr>
      <w:r>
        <w:rPr>
          <w:rFonts w:ascii="Arial" w:hAnsi="Arial" w:cs="Arial"/>
          <w:b/>
          <w:bCs/>
          <w:sz w:val="24"/>
          <w:szCs w:val="24"/>
          <w:lang w:val="id-ID"/>
        </w:rPr>
        <w:tab/>
        <w:t>HASIL DAN PEMBAHASAN</w:t>
      </w:r>
    </w:p>
    <w:p w:rsidR="00243C6C" w:rsidRDefault="00243C6C" w:rsidP="00EE0D3D">
      <w:pPr>
        <w:pStyle w:val="ListParagraph"/>
        <w:numPr>
          <w:ilvl w:val="1"/>
          <w:numId w:val="9"/>
        </w:numPr>
        <w:spacing w:line="360" w:lineRule="auto"/>
        <w:ind w:left="567" w:hanging="567"/>
        <w:contextualSpacing w:val="0"/>
        <w:rPr>
          <w:rFonts w:ascii="Arial" w:hAnsi="Arial" w:cs="Arial"/>
          <w:b/>
          <w:bCs/>
          <w:sz w:val="24"/>
          <w:szCs w:val="24"/>
          <w:lang w:val="id-ID"/>
        </w:rPr>
      </w:pPr>
      <w:r>
        <w:rPr>
          <w:rFonts w:ascii="Arial" w:hAnsi="Arial" w:cs="Arial"/>
          <w:b/>
          <w:bCs/>
          <w:sz w:val="24"/>
          <w:szCs w:val="24"/>
          <w:lang w:val="id-ID"/>
        </w:rPr>
        <w:t>Hasil</w:t>
      </w:r>
    </w:p>
    <w:p w:rsidR="00243C6C" w:rsidRDefault="00243C6C" w:rsidP="00243C6C">
      <w:pPr>
        <w:spacing w:line="360" w:lineRule="auto"/>
        <w:ind w:left="0" w:firstLine="567"/>
        <w:rPr>
          <w:rFonts w:ascii="Arial" w:hAnsi="Arial" w:cs="Arial"/>
          <w:lang w:val="id-ID"/>
        </w:rPr>
      </w:pPr>
      <w:r>
        <w:rPr>
          <w:rFonts w:ascii="Arial" w:hAnsi="Arial" w:cs="Arial"/>
          <w:lang w:val="id-ID"/>
        </w:rPr>
        <w:t>Dari hasil penelitian diperoleh jumlah rata-rata penurunan edema mencit jantan putih pemberian suspensi Na-CMC 0,5% (sebagai kontrol negatif), Natrium Diklofenak (sebagai kontrol positif), EEDS 3%, 4%, dan 5%, dan setelah diinduksi karagenan sebagai berikut:</w:t>
      </w:r>
    </w:p>
    <w:p w:rsidR="00243C6C" w:rsidRDefault="00243C6C" w:rsidP="00243C6C">
      <w:pPr>
        <w:spacing w:after="120" w:line="360" w:lineRule="auto"/>
        <w:ind w:left="0" w:firstLine="0"/>
        <w:jc w:val="center"/>
        <w:rPr>
          <w:rFonts w:ascii="Arial" w:hAnsi="Arial" w:cs="Arial"/>
          <w:lang w:val="id-ID"/>
        </w:rPr>
      </w:pPr>
      <w:r>
        <w:rPr>
          <w:rFonts w:ascii="Arial" w:hAnsi="Arial" w:cs="Arial"/>
          <w:lang w:val="id-ID"/>
        </w:rPr>
        <w:t>Tabel 4.1 Data pemberian Na-CMC 0,5%, Natrium Diklofenak, EEDS konsentrasi 3%,4%,5%.</w:t>
      </w:r>
    </w:p>
    <w:tbl>
      <w:tblPr>
        <w:tblStyle w:val="TableGrid"/>
        <w:tblW w:w="0" w:type="auto"/>
        <w:tblInd w:w="108" w:type="dxa"/>
        <w:tblLook w:val="04A0" w:firstRow="1" w:lastRow="0" w:firstColumn="1" w:lastColumn="0" w:noHBand="0" w:noVBand="1"/>
      </w:tblPr>
      <w:tblGrid>
        <w:gridCol w:w="2552"/>
        <w:gridCol w:w="1559"/>
        <w:gridCol w:w="1985"/>
        <w:gridCol w:w="1842"/>
      </w:tblGrid>
      <w:tr w:rsidR="00243C6C" w:rsidTr="00897863">
        <w:tc>
          <w:tcPr>
            <w:tcW w:w="2552" w:type="dxa"/>
            <w:tcBorders>
              <w:left w:val="nil"/>
            </w:tcBorders>
          </w:tcPr>
          <w:p w:rsidR="00243C6C" w:rsidRDefault="00243C6C" w:rsidP="00897863">
            <w:pPr>
              <w:spacing w:line="360" w:lineRule="auto"/>
              <w:ind w:left="0" w:firstLine="0"/>
              <w:rPr>
                <w:rFonts w:ascii="Arial" w:hAnsi="Arial" w:cs="Arial"/>
                <w:lang w:val="id-ID"/>
              </w:rPr>
            </w:pPr>
            <w:r>
              <w:rPr>
                <w:rFonts w:ascii="Arial" w:hAnsi="Arial" w:cs="Arial"/>
                <w:lang w:val="id-ID"/>
              </w:rPr>
              <w:t>Kelompok perlakuan</w:t>
            </w:r>
          </w:p>
        </w:tc>
        <w:tc>
          <w:tcPr>
            <w:tcW w:w="1559" w:type="dxa"/>
          </w:tcPr>
          <w:p w:rsidR="00243C6C" w:rsidRDefault="00243C6C" w:rsidP="00897863">
            <w:pPr>
              <w:spacing w:line="360" w:lineRule="auto"/>
              <w:ind w:left="0" w:firstLine="0"/>
              <w:rPr>
                <w:rFonts w:ascii="Arial" w:hAnsi="Arial" w:cs="Arial"/>
                <w:lang w:val="id-ID"/>
              </w:rPr>
            </w:pPr>
            <w:r>
              <w:rPr>
                <w:rFonts w:ascii="Arial" w:hAnsi="Arial" w:cs="Arial"/>
                <w:lang w:val="id-ID"/>
              </w:rPr>
              <w:t>BB Mencit</w:t>
            </w:r>
          </w:p>
        </w:tc>
        <w:tc>
          <w:tcPr>
            <w:tcW w:w="1985" w:type="dxa"/>
          </w:tcPr>
          <w:p w:rsidR="00243C6C" w:rsidRDefault="00243C6C" w:rsidP="00897863">
            <w:pPr>
              <w:spacing w:line="360" w:lineRule="auto"/>
              <w:ind w:left="0" w:firstLine="0"/>
              <w:rPr>
                <w:rFonts w:ascii="Arial" w:hAnsi="Arial" w:cs="Arial"/>
                <w:lang w:val="id-ID"/>
              </w:rPr>
            </w:pPr>
            <w:r>
              <w:rPr>
                <w:rFonts w:ascii="Arial" w:hAnsi="Arial" w:cs="Arial"/>
                <w:lang w:val="id-ID"/>
              </w:rPr>
              <w:t>Waktu (menit)</w:t>
            </w:r>
          </w:p>
        </w:tc>
        <w:tc>
          <w:tcPr>
            <w:tcW w:w="1842" w:type="dxa"/>
            <w:tcBorders>
              <w:right w:val="nil"/>
            </w:tcBorders>
          </w:tcPr>
          <w:p w:rsidR="00243C6C" w:rsidRDefault="00243C6C" w:rsidP="00897863">
            <w:pPr>
              <w:spacing w:line="360" w:lineRule="auto"/>
              <w:ind w:left="0" w:firstLine="0"/>
              <w:rPr>
                <w:rFonts w:ascii="Arial" w:hAnsi="Arial" w:cs="Arial"/>
                <w:lang w:val="id-ID"/>
              </w:rPr>
            </w:pPr>
            <w:r>
              <w:rPr>
                <w:rFonts w:ascii="Arial" w:hAnsi="Arial" w:cs="Arial"/>
                <w:lang w:val="id-ID"/>
              </w:rPr>
              <w:t>Edema</w:t>
            </w:r>
          </w:p>
        </w:tc>
      </w:tr>
      <w:tr w:rsidR="00243C6C" w:rsidTr="00897863">
        <w:tc>
          <w:tcPr>
            <w:tcW w:w="2552" w:type="dxa"/>
            <w:tcBorders>
              <w:left w:val="nil"/>
            </w:tcBorders>
          </w:tcPr>
          <w:p w:rsidR="00243C6C" w:rsidRDefault="00243C6C" w:rsidP="00897863">
            <w:pPr>
              <w:spacing w:line="360" w:lineRule="auto"/>
              <w:ind w:left="0" w:firstLine="0"/>
              <w:rPr>
                <w:rFonts w:ascii="Arial" w:hAnsi="Arial" w:cs="Arial"/>
                <w:lang w:val="id-ID"/>
              </w:rPr>
            </w:pPr>
            <w:r>
              <w:rPr>
                <w:rFonts w:ascii="Arial" w:hAnsi="Arial" w:cs="Arial"/>
                <w:lang w:val="id-ID"/>
              </w:rPr>
              <w:t>Na-CMC 0,5%</w:t>
            </w:r>
          </w:p>
        </w:tc>
        <w:tc>
          <w:tcPr>
            <w:tcW w:w="1559" w:type="dxa"/>
          </w:tcPr>
          <w:p w:rsidR="00243C6C" w:rsidRDefault="00243C6C" w:rsidP="00897863">
            <w:pPr>
              <w:spacing w:line="360" w:lineRule="auto"/>
              <w:ind w:left="0" w:firstLine="0"/>
              <w:rPr>
                <w:rFonts w:ascii="Arial" w:hAnsi="Arial" w:cs="Arial"/>
                <w:lang w:val="id-ID"/>
              </w:rPr>
            </w:pPr>
            <w:r>
              <w:rPr>
                <w:rFonts w:ascii="Arial" w:hAnsi="Arial" w:cs="Arial"/>
                <w:lang w:val="id-ID"/>
              </w:rPr>
              <w:t>26,24 gr</w:t>
            </w:r>
          </w:p>
        </w:tc>
        <w:tc>
          <w:tcPr>
            <w:tcW w:w="1985" w:type="dxa"/>
          </w:tcPr>
          <w:p w:rsidR="00243C6C" w:rsidRDefault="00243C6C" w:rsidP="00897863">
            <w:pPr>
              <w:spacing w:line="360" w:lineRule="auto"/>
              <w:ind w:left="0" w:firstLine="0"/>
              <w:rPr>
                <w:rFonts w:ascii="Arial" w:hAnsi="Arial" w:cs="Arial"/>
                <w:lang w:val="id-ID"/>
              </w:rPr>
            </w:pPr>
            <w:r>
              <w:rPr>
                <w:rFonts w:ascii="Arial" w:hAnsi="Arial" w:cs="Arial"/>
                <w:lang w:val="id-ID"/>
              </w:rPr>
              <w:t>0 menit</w:t>
            </w:r>
          </w:p>
        </w:tc>
        <w:tc>
          <w:tcPr>
            <w:tcW w:w="1842" w:type="dxa"/>
            <w:tcBorders>
              <w:right w:val="nil"/>
            </w:tcBorders>
          </w:tcPr>
          <w:p w:rsidR="00243C6C" w:rsidRDefault="00243C6C" w:rsidP="00897863">
            <w:pPr>
              <w:spacing w:line="360" w:lineRule="auto"/>
              <w:ind w:left="0" w:firstLine="0"/>
              <w:rPr>
                <w:rFonts w:ascii="Arial" w:hAnsi="Arial" w:cs="Arial"/>
                <w:lang w:val="id-ID"/>
              </w:rPr>
            </w:pPr>
            <w:r>
              <w:rPr>
                <w:rFonts w:ascii="Arial" w:hAnsi="Arial" w:cs="Arial"/>
                <w:lang w:val="id-ID"/>
              </w:rPr>
              <w:t>1 mm</w:t>
            </w:r>
          </w:p>
        </w:tc>
      </w:tr>
      <w:tr w:rsidR="00243C6C" w:rsidTr="00897863">
        <w:tc>
          <w:tcPr>
            <w:tcW w:w="2552" w:type="dxa"/>
            <w:tcBorders>
              <w:left w:val="nil"/>
            </w:tcBorders>
          </w:tcPr>
          <w:p w:rsidR="00243C6C" w:rsidRDefault="00243C6C" w:rsidP="00897863">
            <w:pPr>
              <w:spacing w:line="360" w:lineRule="auto"/>
              <w:ind w:left="0" w:firstLine="0"/>
              <w:rPr>
                <w:rFonts w:ascii="Arial" w:hAnsi="Arial" w:cs="Arial"/>
                <w:lang w:val="id-ID"/>
              </w:rPr>
            </w:pPr>
          </w:p>
        </w:tc>
        <w:tc>
          <w:tcPr>
            <w:tcW w:w="1559" w:type="dxa"/>
          </w:tcPr>
          <w:p w:rsidR="00243C6C" w:rsidRDefault="00243C6C" w:rsidP="00897863">
            <w:pPr>
              <w:spacing w:line="360" w:lineRule="auto"/>
              <w:ind w:left="0" w:firstLine="0"/>
              <w:rPr>
                <w:rFonts w:ascii="Arial" w:hAnsi="Arial" w:cs="Arial"/>
                <w:lang w:val="id-ID"/>
              </w:rPr>
            </w:pPr>
            <w:r>
              <w:rPr>
                <w:rFonts w:ascii="Arial" w:hAnsi="Arial" w:cs="Arial"/>
                <w:lang w:val="id-ID"/>
              </w:rPr>
              <w:t>25,74 gr</w:t>
            </w:r>
          </w:p>
        </w:tc>
        <w:tc>
          <w:tcPr>
            <w:tcW w:w="1985" w:type="dxa"/>
          </w:tcPr>
          <w:p w:rsidR="00243C6C" w:rsidRDefault="00243C6C" w:rsidP="00897863">
            <w:pPr>
              <w:spacing w:line="360" w:lineRule="auto"/>
              <w:ind w:left="0" w:firstLine="0"/>
              <w:rPr>
                <w:rFonts w:ascii="Arial" w:hAnsi="Arial" w:cs="Arial"/>
                <w:lang w:val="id-ID"/>
              </w:rPr>
            </w:pPr>
            <w:r>
              <w:rPr>
                <w:rFonts w:ascii="Arial" w:hAnsi="Arial" w:cs="Arial"/>
                <w:lang w:val="id-ID"/>
              </w:rPr>
              <w:t>0 menit</w:t>
            </w:r>
          </w:p>
        </w:tc>
        <w:tc>
          <w:tcPr>
            <w:tcW w:w="1842" w:type="dxa"/>
            <w:tcBorders>
              <w:right w:val="nil"/>
            </w:tcBorders>
          </w:tcPr>
          <w:p w:rsidR="00243C6C" w:rsidRDefault="00243C6C" w:rsidP="00897863">
            <w:pPr>
              <w:spacing w:line="360" w:lineRule="auto"/>
              <w:ind w:left="0" w:firstLine="0"/>
              <w:rPr>
                <w:rFonts w:ascii="Arial" w:hAnsi="Arial" w:cs="Arial"/>
                <w:lang w:val="id-ID"/>
              </w:rPr>
            </w:pPr>
            <w:r>
              <w:rPr>
                <w:rFonts w:ascii="Arial" w:hAnsi="Arial" w:cs="Arial"/>
                <w:lang w:val="id-ID"/>
              </w:rPr>
              <w:t>1 mm</w:t>
            </w:r>
          </w:p>
        </w:tc>
      </w:tr>
      <w:tr w:rsidR="00243C6C" w:rsidTr="00897863">
        <w:tc>
          <w:tcPr>
            <w:tcW w:w="2552" w:type="dxa"/>
            <w:tcBorders>
              <w:left w:val="nil"/>
            </w:tcBorders>
          </w:tcPr>
          <w:p w:rsidR="00243C6C" w:rsidRDefault="00243C6C" w:rsidP="00897863">
            <w:pPr>
              <w:spacing w:line="360" w:lineRule="auto"/>
              <w:ind w:left="0" w:firstLine="0"/>
              <w:rPr>
                <w:rFonts w:ascii="Arial" w:hAnsi="Arial" w:cs="Arial"/>
                <w:lang w:val="id-ID"/>
              </w:rPr>
            </w:pPr>
          </w:p>
        </w:tc>
        <w:tc>
          <w:tcPr>
            <w:tcW w:w="1559" w:type="dxa"/>
          </w:tcPr>
          <w:p w:rsidR="00243C6C" w:rsidRDefault="00243C6C" w:rsidP="00897863">
            <w:pPr>
              <w:spacing w:line="360" w:lineRule="auto"/>
              <w:ind w:left="0" w:firstLine="0"/>
              <w:rPr>
                <w:rFonts w:ascii="Arial" w:hAnsi="Arial" w:cs="Arial"/>
                <w:lang w:val="id-ID"/>
              </w:rPr>
            </w:pPr>
            <w:r>
              <w:rPr>
                <w:rFonts w:ascii="Arial" w:hAnsi="Arial" w:cs="Arial"/>
                <w:lang w:val="id-ID"/>
              </w:rPr>
              <w:t>26,35 gr</w:t>
            </w:r>
          </w:p>
        </w:tc>
        <w:tc>
          <w:tcPr>
            <w:tcW w:w="1985" w:type="dxa"/>
          </w:tcPr>
          <w:p w:rsidR="00243C6C" w:rsidRDefault="00243C6C" w:rsidP="00897863">
            <w:pPr>
              <w:spacing w:line="360" w:lineRule="auto"/>
              <w:ind w:left="0" w:firstLine="0"/>
              <w:rPr>
                <w:rFonts w:ascii="Arial" w:hAnsi="Arial" w:cs="Arial"/>
                <w:lang w:val="id-ID"/>
              </w:rPr>
            </w:pPr>
            <w:r>
              <w:rPr>
                <w:rFonts w:ascii="Arial" w:hAnsi="Arial" w:cs="Arial"/>
                <w:lang w:val="id-ID"/>
              </w:rPr>
              <w:t>0 menit</w:t>
            </w:r>
          </w:p>
        </w:tc>
        <w:tc>
          <w:tcPr>
            <w:tcW w:w="1842" w:type="dxa"/>
            <w:tcBorders>
              <w:right w:val="nil"/>
            </w:tcBorders>
          </w:tcPr>
          <w:p w:rsidR="00243C6C" w:rsidRDefault="00243C6C" w:rsidP="00897863">
            <w:pPr>
              <w:spacing w:line="360" w:lineRule="auto"/>
              <w:ind w:left="0" w:firstLine="0"/>
              <w:rPr>
                <w:rFonts w:ascii="Arial" w:hAnsi="Arial" w:cs="Arial"/>
                <w:lang w:val="id-ID"/>
              </w:rPr>
            </w:pPr>
            <w:r>
              <w:rPr>
                <w:rFonts w:ascii="Arial" w:hAnsi="Arial" w:cs="Arial"/>
                <w:lang w:val="id-ID"/>
              </w:rPr>
              <w:t>1 mm</w:t>
            </w:r>
          </w:p>
        </w:tc>
      </w:tr>
      <w:tr w:rsidR="00243C6C" w:rsidTr="00897863">
        <w:tc>
          <w:tcPr>
            <w:tcW w:w="2552" w:type="dxa"/>
            <w:tcBorders>
              <w:left w:val="nil"/>
            </w:tcBorders>
          </w:tcPr>
          <w:p w:rsidR="00243C6C" w:rsidRDefault="00243C6C" w:rsidP="00897863">
            <w:pPr>
              <w:spacing w:line="360" w:lineRule="auto"/>
              <w:ind w:left="0" w:firstLine="0"/>
              <w:rPr>
                <w:rFonts w:ascii="Arial" w:hAnsi="Arial" w:cs="Arial"/>
                <w:lang w:val="id-ID"/>
              </w:rPr>
            </w:pPr>
            <w:r>
              <w:rPr>
                <w:rFonts w:ascii="Arial" w:hAnsi="Arial" w:cs="Arial"/>
                <w:lang w:val="id-ID"/>
              </w:rPr>
              <w:t>Natrium Diklofenak</w:t>
            </w:r>
          </w:p>
        </w:tc>
        <w:tc>
          <w:tcPr>
            <w:tcW w:w="1559" w:type="dxa"/>
          </w:tcPr>
          <w:p w:rsidR="00243C6C" w:rsidRDefault="00243C6C" w:rsidP="00897863">
            <w:pPr>
              <w:spacing w:line="360" w:lineRule="auto"/>
              <w:ind w:left="0" w:firstLine="0"/>
              <w:rPr>
                <w:rFonts w:ascii="Arial" w:hAnsi="Arial" w:cs="Arial"/>
                <w:lang w:val="id-ID"/>
              </w:rPr>
            </w:pPr>
            <w:r>
              <w:rPr>
                <w:rFonts w:ascii="Arial" w:hAnsi="Arial" w:cs="Arial"/>
                <w:lang w:val="id-ID"/>
              </w:rPr>
              <w:t>23,00 gr</w:t>
            </w:r>
          </w:p>
        </w:tc>
        <w:tc>
          <w:tcPr>
            <w:tcW w:w="1985" w:type="dxa"/>
          </w:tcPr>
          <w:p w:rsidR="00243C6C" w:rsidRDefault="00243C6C" w:rsidP="00897863">
            <w:pPr>
              <w:spacing w:line="360" w:lineRule="auto"/>
              <w:ind w:left="0" w:firstLine="0"/>
              <w:rPr>
                <w:rFonts w:ascii="Arial" w:hAnsi="Arial" w:cs="Arial"/>
                <w:lang w:val="id-ID"/>
              </w:rPr>
            </w:pPr>
            <w:r>
              <w:rPr>
                <w:rFonts w:ascii="Arial" w:hAnsi="Arial" w:cs="Arial"/>
                <w:lang w:val="id-ID"/>
              </w:rPr>
              <w:t>0 menit</w:t>
            </w:r>
          </w:p>
        </w:tc>
        <w:tc>
          <w:tcPr>
            <w:tcW w:w="1842" w:type="dxa"/>
            <w:tcBorders>
              <w:right w:val="nil"/>
            </w:tcBorders>
          </w:tcPr>
          <w:p w:rsidR="00243C6C" w:rsidRDefault="00243C6C" w:rsidP="00897863">
            <w:pPr>
              <w:spacing w:line="360" w:lineRule="auto"/>
              <w:ind w:left="0" w:firstLine="0"/>
              <w:rPr>
                <w:rFonts w:ascii="Arial" w:hAnsi="Arial" w:cs="Arial"/>
                <w:lang w:val="id-ID"/>
              </w:rPr>
            </w:pPr>
            <w:r>
              <w:rPr>
                <w:rFonts w:ascii="Arial" w:hAnsi="Arial" w:cs="Arial"/>
                <w:lang w:val="id-ID"/>
              </w:rPr>
              <w:t>1 mm</w:t>
            </w:r>
          </w:p>
        </w:tc>
      </w:tr>
      <w:tr w:rsidR="00243C6C" w:rsidTr="00897863">
        <w:tc>
          <w:tcPr>
            <w:tcW w:w="2552" w:type="dxa"/>
            <w:tcBorders>
              <w:left w:val="nil"/>
            </w:tcBorders>
          </w:tcPr>
          <w:p w:rsidR="00243C6C" w:rsidRDefault="00243C6C" w:rsidP="00897863">
            <w:pPr>
              <w:spacing w:line="360" w:lineRule="auto"/>
              <w:ind w:left="0" w:firstLine="0"/>
              <w:rPr>
                <w:rFonts w:ascii="Arial" w:hAnsi="Arial" w:cs="Arial"/>
                <w:lang w:val="id-ID"/>
              </w:rPr>
            </w:pPr>
          </w:p>
        </w:tc>
        <w:tc>
          <w:tcPr>
            <w:tcW w:w="1559" w:type="dxa"/>
          </w:tcPr>
          <w:p w:rsidR="00243C6C" w:rsidRDefault="00243C6C" w:rsidP="00897863">
            <w:pPr>
              <w:spacing w:line="360" w:lineRule="auto"/>
              <w:ind w:left="0" w:firstLine="0"/>
              <w:rPr>
                <w:rFonts w:ascii="Arial" w:hAnsi="Arial" w:cs="Arial"/>
                <w:lang w:val="id-ID"/>
              </w:rPr>
            </w:pPr>
            <w:r>
              <w:rPr>
                <w:rFonts w:ascii="Arial" w:hAnsi="Arial" w:cs="Arial"/>
                <w:lang w:val="id-ID"/>
              </w:rPr>
              <w:t>26,80 gr</w:t>
            </w:r>
          </w:p>
        </w:tc>
        <w:tc>
          <w:tcPr>
            <w:tcW w:w="1985" w:type="dxa"/>
          </w:tcPr>
          <w:p w:rsidR="00243C6C" w:rsidRDefault="00243C6C" w:rsidP="00897863">
            <w:pPr>
              <w:spacing w:line="360" w:lineRule="auto"/>
              <w:ind w:left="0" w:firstLine="0"/>
              <w:rPr>
                <w:rFonts w:ascii="Arial" w:hAnsi="Arial" w:cs="Arial"/>
                <w:lang w:val="id-ID"/>
              </w:rPr>
            </w:pPr>
            <w:r>
              <w:rPr>
                <w:rFonts w:ascii="Arial" w:hAnsi="Arial" w:cs="Arial"/>
                <w:lang w:val="id-ID"/>
              </w:rPr>
              <w:t>0 menit</w:t>
            </w:r>
          </w:p>
        </w:tc>
        <w:tc>
          <w:tcPr>
            <w:tcW w:w="1842" w:type="dxa"/>
            <w:tcBorders>
              <w:right w:val="nil"/>
            </w:tcBorders>
          </w:tcPr>
          <w:p w:rsidR="00243C6C" w:rsidRDefault="00243C6C" w:rsidP="00897863">
            <w:pPr>
              <w:spacing w:line="360" w:lineRule="auto"/>
              <w:ind w:left="0" w:firstLine="0"/>
              <w:rPr>
                <w:rFonts w:ascii="Arial" w:hAnsi="Arial" w:cs="Arial"/>
                <w:lang w:val="id-ID"/>
              </w:rPr>
            </w:pPr>
            <w:r>
              <w:rPr>
                <w:rFonts w:ascii="Arial" w:hAnsi="Arial" w:cs="Arial"/>
                <w:lang w:val="id-ID"/>
              </w:rPr>
              <w:t>1 mm</w:t>
            </w:r>
          </w:p>
        </w:tc>
      </w:tr>
      <w:tr w:rsidR="00243C6C" w:rsidTr="00897863">
        <w:tc>
          <w:tcPr>
            <w:tcW w:w="2552" w:type="dxa"/>
            <w:tcBorders>
              <w:left w:val="nil"/>
            </w:tcBorders>
          </w:tcPr>
          <w:p w:rsidR="00243C6C" w:rsidRDefault="00243C6C" w:rsidP="00897863">
            <w:pPr>
              <w:spacing w:line="360" w:lineRule="auto"/>
              <w:ind w:left="0" w:firstLine="0"/>
              <w:rPr>
                <w:rFonts w:ascii="Arial" w:hAnsi="Arial" w:cs="Arial"/>
                <w:lang w:val="id-ID"/>
              </w:rPr>
            </w:pPr>
          </w:p>
        </w:tc>
        <w:tc>
          <w:tcPr>
            <w:tcW w:w="1559" w:type="dxa"/>
          </w:tcPr>
          <w:p w:rsidR="00243C6C" w:rsidRDefault="00243C6C" w:rsidP="00897863">
            <w:pPr>
              <w:spacing w:line="360" w:lineRule="auto"/>
              <w:ind w:left="0" w:firstLine="0"/>
              <w:rPr>
                <w:rFonts w:ascii="Arial" w:hAnsi="Arial" w:cs="Arial"/>
                <w:lang w:val="id-ID"/>
              </w:rPr>
            </w:pPr>
            <w:r>
              <w:rPr>
                <w:rFonts w:ascii="Arial" w:hAnsi="Arial" w:cs="Arial"/>
                <w:lang w:val="id-ID"/>
              </w:rPr>
              <w:t>25,45 gr</w:t>
            </w:r>
          </w:p>
        </w:tc>
        <w:tc>
          <w:tcPr>
            <w:tcW w:w="1985" w:type="dxa"/>
          </w:tcPr>
          <w:p w:rsidR="00243C6C" w:rsidRDefault="00243C6C" w:rsidP="00897863">
            <w:pPr>
              <w:spacing w:line="360" w:lineRule="auto"/>
              <w:ind w:left="0" w:firstLine="0"/>
              <w:rPr>
                <w:rFonts w:ascii="Arial" w:hAnsi="Arial" w:cs="Arial"/>
                <w:lang w:val="id-ID"/>
              </w:rPr>
            </w:pPr>
            <w:r>
              <w:rPr>
                <w:rFonts w:ascii="Arial" w:hAnsi="Arial" w:cs="Arial"/>
                <w:lang w:val="id-ID"/>
              </w:rPr>
              <w:t>0 menit</w:t>
            </w:r>
          </w:p>
        </w:tc>
        <w:tc>
          <w:tcPr>
            <w:tcW w:w="1842" w:type="dxa"/>
            <w:tcBorders>
              <w:right w:val="nil"/>
            </w:tcBorders>
          </w:tcPr>
          <w:p w:rsidR="00243C6C" w:rsidRDefault="00243C6C" w:rsidP="00897863">
            <w:pPr>
              <w:spacing w:line="360" w:lineRule="auto"/>
              <w:ind w:left="0" w:firstLine="0"/>
              <w:rPr>
                <w:rFonts w:ascii="Arial" w:hAnsi="Arial" w:cs="Arial"/>
                <w:lang w:val="id-ID"/>
              </w:rPr>
            </w:pPr>
            <w:r>
              <w:rPr>
                <w:rFonts w:ascii="Arial" w:hAnsi="Arial" w:cs="Arial"/>
                <w:lang w:val="id-ID"/>
              </w:rPr>
              <w:t>1 mm</w:t>
            </w:r>
          </w:p>
        </w:tc>
      </w:tr>
      <w:tr w:rsidR="00243C6C" w:rsidTr="00897863">
        <w:tc>
          <w:tcPr>
            <w:tcW w:w="2552" w:type="dxa"/>
            <w:tcBorders>
              <w:left w:val="nil"/>
            </w:tcBorders>
          </w:tcPr>
          <w:p w:rsidR="00243C6C" w:rsidRDefault="00243C6C" w:rsidP="00897863">
            <w:pPr>
              <w:spacing w:line="360" w:lineRule="auto"/>
              <w:ind w:left="0" w:firstLine="0"/>
              <w:rPr>
                <w:rFonts w:ascii="Arial" w:hAnsi="Arial" w:cs="Arial"/>
                <w:lang w:val="id-ID"/>
              </w:rPr>
            </w:pPr>
            <w:r>
              <w:rPr>
                <w:rFonts w:ascii="Arial" w:hAnsi="Arial" w:cs="Arial"/>
                <w:lang w:val="id-ID"/>
              </w:rPr>
              <w:t>EEDS 3%</w:t>
            </w:r>
          </w:p>
        </w:tc>
        <w:tc>
          <w:tcPr>
            <w:tcW w:w="1559" w:type="dxa"/>
          </w:tcPr>
          <w:p w:rsidR="00243C6C" w:rsidRDefault="00243C6C" w:rsidP="00897863">
            <w:pPr>
              <w:spacing w:line="360" w:lineRule="auto"/>
              <w:ind w:left="0" w:firstLine="0"/>
              <w:rPr>
                <w:rFonts w:ascii="Arial" w:hAnsi="Arial" w:cs="Arial"/>
                <w:lang w:val="id-ID"/>
              </w:rPr>
            </w:pPr>
            <w:r>
              <w:rPr>
                <w:rFonts w:ascii="Arial" w:hAnsi="Arial" w:cs="Arial"/>
                <w:lang w:val="id-ID"/>
              </w:rPr>
              <w:t>26,67 gr</w:t>
            </w:r>
          </w:p>
        </w:tc>
        <w:tc>
          <w:tcPr>
            <w:tcW w:w="1985" w:type="dxa"/>
          </w:tcPr>
          <w:p w:rsidR="00243C6C" w:rsidRDefault="00243C6C" w:rsidP="00897863">
            <w:pPr>
              <w:spacing w:line="360" w:lineRule="auto"/>
              <w:ind w:left="0" w:firstLine="0"/>
              <w:rPr>
                <w:rFonts w:ascii="Arial" w:hAnsi="Arial" w:cs="Arial"/>
                <w:lang w:val="id-ID"/>
              </w:rPr>
            </w:pPr>
            <w:r>
              <w:rPr>
                <w:rFonts w:ascii="Arial" w:hAnsi="Arial" w:cs="Arial"/>
                <w:lang w:val="id-ID"/>
              </w:rPr>
              <w:t>0 menit</w:t>
            </w:r>
          </w:p>
        </w:tc>
        <w:tc>
          <w:tcPr>
            <w:tcW w:w="1842" w:type="dxa"/>
            <w:tcBorders>
              <w:right w:val="nil"/>
            </w:tcBorders>
          </w:tcPr>
          <w:p w:rsidR="00243C6C" w:rsidRDefault="00243C6C" w:rsidP="00897863">
            <w:pPr>
              <w:spacing w:line="360" w:lineRule="auto"/>
              <w:ind w:left="0" w:firstLine="0"/>
              <w:rPr>
                <w:rFonts w:ascii="Arial" w:hAnsi="Arial" w:cs="Arial"/>
                <w:lang w:val="id-ID"/>
              </w:rPr>
            </w:pPr>
            <w:r>
              <w:rPr>
                <w:rFonts w:ascii="Arial" w:hAnsi="Arial" w:cs="Arial"/>
                <w:lang w:val="id-ID"/>
              </w:rPr>
              <w:t>1 mm</w:t>
            </w:r>
          </w:p>
        </w:tc>
      </w:tr>
      <w:tr w:rsidR="00243C6C" w:rsidTr="00897863">
        <w:tc>
          <w:tcPr>
            <w:tcW w:w="2552" w:type="dxa"/>
            <w:tcBorders>
              <w:left w:val="nil"/>
            </w:tcBorders>
          </w:tcPr>
          <w:p w:rsidR="00243C6C" w:rsidRDefault="00243C6C" w:rsidP="00897863">
            <w:pPr>
              <w:spacing w:line="360" w:lineRule="auto"/>
              <w:ind w:left="0" w:firstLine="0"/>
              <w:rPr>
                <w:rFonts w:ascii="Arial" w:hAnsi="Arial" w:cs="Arial"/>
                <w:lang w:val="id-ID"/>
              </w:rPr>
            </w:pPr>
          </w:p>
        </w:tc>
        <w:tc>
          <w:tcPr>
            <w:tcW w:w="1559" w:type="dxa"/>
          </w:tcPr>
          <w:p w:rsidR="00243C6C" w:rsidRDefault="00243C6C" w:rsidP="00897863">
            <w:pPr>
              <w:spacing w:line="360" w:lineRule="auto"/>
              <w:ind w:left="0" w:firstLine="0"/>
              <w:rPr>
                <w:rFonts w:ascii="Arial" w:hAnsi="Arial" w:cs="Arial"/>
                <w:lang w:val="id-ID"/>
              </w:rPr>
            </w:pPr>
            <w:r>
              <w:rPr>
                <w:rFonts w:ascii="Arial" w:hAnsi="Arial" w:cs="Arial"/>
                <w:lang w:val="id-ID"/>
              </w:rPr>
              <w:t>26,55 gr</w:t>
            </w:r>
          </w:p>
        </w:tc>
        <w:tc>
          <w:tcPr>
            <w:tcW w:w="1985" w:type="dxa"/>
          </w:tcPr>
          <w:p w:rsidR="00243C6C" w:rsidRDefault="00243C6C" w:rsidP="00897863">
            <w:pPr>
              <w:spacing w:line="360" w:lineRule="auto"/>
              <w:ind w:left="0" w:firstLine="0"/>
              <w:rPr>
                <w:rFonts w:ascii="Arial" w:hAnsi="Arial" w:cs="Arial"/>
                <w:lang w:val="id-ID"/>
              </w:rPr>
            </w:pPr>
            <w:r>
              <w:rPr>
                <w:rFonts w:ascii="Arial" w:hAnsi="Arial" w:cs="Arial"/>
                <w:lang w:val="id-ID"/>
              </w:rPr>
              <w:t>0 menit</w:t>
            </w:r>
          </w:p>
        </w:tc>
        <w:tc>
          <w:tcPr>
            <w:tcW w:w="1842" w:type="dxa"/>
            <w:tcBorders>
              <w:right w:val="nil"/>
            </w:tcBorders>
          </w:tcPr>
          <w:p w:rsidR="00243C6C" w:rsidRDefault="00243C6C" w:rsidP="00897863">
            <w:pPr>
              <w:spacing w:line="360" w:lineRule="auto"/>
              <w:ind w:left="0" w:firstLine="0"/>
              <w:rPr>
                <w:rFonts w:ascii="Arial" w:hAnsi="Arial" w:cs="Arial"/>
                <w:lang w:val="id-ID"/>
              </w:rPr>
            </w:pPr>
            <w:r>
              <w:rPr>
                <w:rFonts w:ascii="Arial" w:hAnsi="Arial" w:cs="Arial"/>
                <w:lang w:val="id-ID"/>
              </w:rPr>
              <w:t>1 mm</w:t>
            </w:r>
          </w:p>
        </w:tc>
      </w:tr>
      <w:tr w:rsidR="00243C6C" w:rsidTr="00897863">
        <w:tc>
          <w:tcPr>
            <w:tcW w:w="2552" w:type="dxa"/>
            <w:tcBorders>
              <w:left w:val="nil"/>
            </w:tcBorders>
          </w:tcPr>
          <w:p w:rsidR="00243C6C" w:rsidRDefault="00243C6C" w:rsidP="00897863">
            <w:pPr>
              <w:spacing w:line="360" w:lineRule="auto"/>
              <w:ind w:left="0" w:firstLine="0"/>
              <w:rPr>
                <w:rFonts w:ascii="Arial" w:hAnsi="Arial" w:cs="Arial"/>
                <w:lang w:val="id-ID"/>
              </w:rPr>
            </w:pPr>
          </w:p>
        </w:tc>
        <w:tc>
          <w:tcPr>
            <w:tcW w:w="1559" w:type="dxa"/>
          </w:tcPr>
          <w:p w:rsidR="00243C6C" w:rsidRDefault="00243C6C" w:rsidP="00897863">
            <w:pPr>
              <w:spacing w:line="360" w:lineRule="auto"/>
              <w:ind w:left="0" w:firstLine="0"/>
              <w:rPr>
                <w:rFonts w:ascii="Arial" w:hAnsi="Arial" w:cs="Arial"/>
                <w:lang w:val="id-ID"/>
              </w:rPr>
            </w:pPr>
            <w:r>
              <w:rPr>
                <w:rFonts w:ascii="Arial" w:hAnsi="Arial" w:cs="Arial"/>
                <w:lang w:val="id-ID"/>
              </w:rPr>
              <w:t>29,54 gr</w:t>
            </w:r>
          </w:p>
        </w:tc>
        <w:tc>
          <w:tcPr>
            <w:tcW w:w="1985" w:type="dxa"/>
          </w:tcPr>
          <w:p w:rsidR="00243C6C" w:rsidRDefault="00243C6C" w:rsidP="00897863">
            <w:pPr>
              <w:spacing w:line="360" w:lineRule="auto"/>
              <w:ind w:left="0" w:firstLine="0"/>
              <w:rPr>
                <w:rFonts w:ascii="Arial" w:hAnsi="Arial" w:cs="Arial"/>
                <w:lang w:val="id-ID"/>
              </w:rPr>
            </w:pPr>
            <w:r>
              <w:rPr>
                <w:rFonts w:ascii="Arial" w:hAnsi="Arial" w:cs="Arial"/>
                <w:lang w:val="id-ID"/>
              </w:rPr>
              <w:t>0 menit</w:t>
            </w:r>
          </w:p>
        </w:tc>
        <w:tc>
          <w:tcPr>
            <w:tcW w:w="1842" w:type="dxa"/>
            <w:tcBorders>
              <w:right w:val="nil"/>
            </w:tcBorders>
          </w:tcPr>
          <w:p w:rsidR="00243C6C" w:rsidRDefault="00243C6C" w:rsidP="00897863">
            <w:pPr>
              <w:spacing w:line="360" w:lineRule="auto"/>
              <w:ind w:left="0" w:firstLine="0"/>
              <w:rPr>
                <w:rFonts w:ascii="Arial" w:hAnsi="Arial" w:cs="Arial"/>
                <w:lang w:val="id-ID"/>
              </w:rPr>
            </w:pPr>
            <w:r>
              <w:rPr>
                <w:rFonts w:ascii="Arial" w:hAnsi="Arial" w:cs="Arial"/>
                <w:lang w:val="id-ID"/>
              </w:rPr>
              <w:t>1 mm</w:t>
            </w:r>
          </w:p>
        </w:tc>
      </w:tr>
      <w:tr w:rsidR="00243C6C" w:rsidTr="00897863">
        <w:tc>
          <w:tcPr>
            <w:tcW w:w="2552" w:type="dxa"/>
            <w:tcBorders>
              <w:left w:val="nil"/>
            </w:tcBorders>
          </w:tcPr>
          <w:p w:rsidR="00243C6C" w:rsidRDefault="00243C6C" w:rsidP="00897863">
            <w:pPr>
              <w:spacing w:line="360" w:lineRule="auto"/>
              <w:ind w:left="0" w:firstLine="0"/>
              <w:rPr>
                <w:rFonts w:ascii="Arial" w:hAnsi="Arial" w:cs="Arial"/>
                <w:lang w:val="id-ID"/>
              </w:rPr>
            </w:pPr>
            <w:r>
              <w:rPr>
                <w:rFonts w:ascii="Arial" w:hAnsi="Arial" w:cs="Arial"/>
                <w:lang w:val="id-ID"/>
              </w:rPr>
              <w:t>EEDS 4%</w:t>
            </w:r>
          </w:p>
        </w:tc>
        <w:tc>
          <w:tcPr>
            <w:tcW w:w="1559" w:type="dxa"/>
          </w:tcPr>
          <w:p w:rsidR="00243C6C" w:rsidRDefault="00243C6C" w:rsidP="00897863">
            <w:pPr>
              <w:spacing w:line="360" w:lineRule="auto"/>
              <w:ind w:left="0" w:firstLine="0"/>
              <w:rPr>
                <w:rFonts w:ascii="Arial" w:hAnsi="Arial" w:cs="Arial"/>
                <w:lang w:val="id-ID"/>
              </w:rPr>
            </w:pPr>
            <w:r>
              <w:rPr>
                <w:rFonts w:ascii="Arial" w:hAnsi="Arial" w:cs="Arial"/>
                <w:lang w:val="id-ID"/>
              </w:rPr>
              <w:t>26,17 gr</w:t>
            </w:r>
          </w:p>
        </w:tc>
        <w:tc>
          <w:tcPr>
            <w:tcW w:w="1985" w:type="dxa"/>
          </w:tcPr>
          <w:p w:rsidR="00243C6C" w:rsidRDefault="00243C6C" w:rsidP="00897863">
            <w:pPr>
              <w:spacing w:line="360" w:lineRule="auto"/>
              <w:ind w:left="0" w:firstLine="0"/>
              <w:rPr>
                <w:rFonts w:ascii="Arial" w:hAnsi="Arial" w:cs="Arial"/>
                <w:lang w:val="id-ID"/>
              </w:rPr>
            </w:pPr>
            <w:r>
              <w:rPr>
                <w:rFonts w:ascii="Arial" w:hAnsi="Arial" w:cs="Arial"/>
                <w:lang w:val="id-ID"/>
              </w:rPr>
              <w:t>0 menit</w:t>
            </w:r>
          </w:p>
        </w:tc>
        <w:tc>
          <w:tcPr>
            <w:tcW w:w="1842" w:type="dxa"/>
            <w:tcBorders>
              <w:right w:val="nil"/>
            </w:tcBorders>
          </w:tcPr>
          <w:p w:rsidR="00243C6C" w:rsidRDefault="00243C6C" w:rsidP="00897863">
            <w:pPr>
              <w:spacing w:line="360" w:lineRule="auto"/>
              <w:ind w:left="0" w:firstLine="0"/>
              <w:rPr>
                <w:rFonts w:ascii="Arial" w:hAnsi="Arial" w:cs="Arial"/>
                <w:lang w:val="id-ID"/>
              </w:rPr>
            </w:pPr>
            <w:r>
              <w:rPr>
                <w:rFonts w:ascii="Arial" w:hAnsi="Arial" w:cs="Arial"/>
                <w:lang w:val="id-ID"/>
              </w:rPr>
              <w:t>1 mm</w:t>
            </w:r>
          </w:p>
        </w:tc>
      </w:tr>
      <w:tr w:rsidR="00243C6C" w:rsidTr="00897863">
        <w:tc>
          <w:tcPr>
            <w:tcW w:w="2552" w:type="dxa"/>
            <w:tcBorders>
              <w:left w:val="nil"/>
            </w:tcBorders>
          </w:tcPr>
          <w:p w:rsidR="00243C6C" w:rsidRDefault="00243C6C" w:rsidP="00897863">
            <w:pPr>
              <w:spacing w:line="360" w:lineRule="auto"/>
              <w:ind w:left="0" w:firstLine="0"/>
              <w:rPr>
                <w:rFonts w:ascii="Arial" w:hAnsi="Arial" w:cs="Arial"/>
                <w:lang w:val="id-ID"/>
              </w:rPr>
            </w:pPr>
          </w:p>
        </w:tc>
        <w:tc>
          <w:tcPr>
            <w:tcW w:w="1559" w:type="dxa"/>
          </w:tcPr>
          <w:p w:rsidR="00243C6C" w:rsidRDefault="00243C6C" w:rsidP="00897863">
            <w:pPr>
              <w:spacing w:line="360" w:lineRule="auto"/>
              <w:ind w:left="0" w:firstLine="0"/>
              <w:rPr>
                <w:rFonts w:ascii="Arial" w:hAnsi="Arial" w:cs="Arial"/>
                <w:lang w:val="id-ID"/>
              </w:rPr>
            </w:pPr>
            <w:r>
              <w:rPr>
                <w:rFonts w:ascii="Arial" w:hAnsi="Arial" w:cs="Arial"/>
                <w:lang w:val="id-ID"/>
              </w:rPr>
              <w:t>24,23 gr</w:t>
            </w:r>
          </w:p>
        </w:tc>
        <w:tc>
          <w:tcPr>
            <w:tcW w:w="1985" w:type="dxa"/>
          </w:tcPr>
          <w:p w:rsidR="00243C6C" w:rsidRDefault="00243C6C" w:rsidP="00897863">
            <w:pPr>
              <w:spacing w:line="360" w:lineRule="auto"/>
              <w:ind w:left="0" w:firstLine="0"/>
              <w:rPr>
                <w:rFonts w:ascii="Arial" w:hAnsi="Arial" w:cs="Arial"/>
                <w:lang w:val="id-ID"/>
              </w:rPr>
            </w:pPr>
            <w:r>
              <w:rPr>
                <w:rFonts w:ascii="Arial" w:hAnsi="Arial" w:cs="Arial"/>
                <w:lang w:val="id-ID"/>
              </w:rPr>
              <w:t>0 menit</w:t>
            </w:r>
          </w:p>
        </w:tc>
        <w:tc>
          <w:tcPr>
            <w:tcW w:w="1842" w:type="dxa"/>
            <w:tcBorders>
              <w:right w:val="nil"/>
            </w:tcBorders>
          </w:tcPr>
          <w:p w:rsidR="00243C6C" w:rsidRDefault="00243C6C" w:rsidP="00897863">
            <w:pPr>
              <w:spacing w:line="360" w:lineRule="auto"/>
              <w:ind w:left="0" w:firstLine="0"/>
              <w:rPr>
                <w:rFonts w:ascii="Arial" w:hAnsi="Arial" w:cs="Arial"/>
                <w:lang w:val="id-ID"/>
              </w:rPr>
            </w:pPr>
            <w:r>
              <w:rPr>
                <w:rFonts w:ascii="Arial" w:hAnsi="Arial" w:cs="Arial"/>
                <w:lang w:val="id-ID"/>
              </w:rPr>
              <w:t>1 mm</w:t>
            </w:r>
          </w:p>
        </w:tc>
      </w:tr>
      <w:tr w:rsidR="00243C6C" w:rsidTr="00897863">
        <w:tc>
          <w:tcPr>
            <w:tcW w:w="2552" w:type="dxa"/>
            <w:tcBorders>
              <w:left w:val="nil"/>
            </w:tcBorders>
          </w:tcPr>
          <w:p w:rsidR="00243C6C" w:rsidRDefault="00243C6C" w:rsidP="00897863">
            <w:pPr>
              <w:spacing w:line="360" w:lineRule="auto"/>
              <w:ind w:left="0" w:firstLine="0"/>
              <w:rPr>
                <w:rFonts w:ascii="Arial" w:hAnsi="Arial" w:cs="Arial"/>
                <w:lang w:val="id-ID"/>
              </w:rPr>
            </w:pPr>
          </w:p>
        </w:tc>
        <w:tc>
          <w:tcPr>
            <w:tcW w:w="1559" w:type="dxa"/>
          </w:tcPr>
          <w:p w:rsidR="00243C6C" w:rsidRDefault="00243C6C" w:rsidP="00897863">
            <w:pPr>
              <w:spacing w:line="360" w:lineRule="auto"/>
              <w:ind w:left="0" w:firstLine="0"/>
              <w:rPr>
                <w:rFonts w:ascii="Arial" w:hAnsi="Arial" w:cs="Arial"/>
                <w:lang w:val="id-ID"/>
              </w:rPr>
            </w:pPr>
            <w:r>
              <w:rPr>
                <w:rFonts w:ascii="Arial" w:hAnsi="Arial" w:cs="Arial"/>
                <w:lang w:val="id-ID"/>
              </w:rPr>
              <w:t>23,06 gr</w:t>
            </w:r>
          </w:p>
        </w:tc>
        <w:tc>
          <w:tcPr>
            <w:tcW w:w="1985" w:type="dxa"/>
          </w:tcPr>
          <w:p w:rsidR="00243C6C" w:rsidRDefault="00243C6C" w:rsidP="00897863">
            <w:pPr>
              <w:spacing w:line="360" w:lineRule="auto"/>
              <w:ind w:left="0" w:firstLine="0"/>
              <w:rPr>
                <w:rFonts w:ascii="Arial" w:hAnsi="Arial" w:cs="Arial"/>
                <w:lang w:val="id-ID"/>
              </w:rPr>
            </w:pPr>
            <w:r>
              <w:rPr>
                <w:rFonts w:ascii="Arial" w:hAnsi="Arial" w:cs="Arial"/>
                <w:lang w:val="id-ID"/>
              </w:rPr>
              <w:t>0 menit</w:t>
            </w:r>
          </w:p>
        </w:tc>
        <w:tc>
          <w:tcPr>
            <w:tcW w:w="1842" w:type="dxa"/>
            <w:tcBorders>
              <w:right w:val="nil"/>
            </w:tcBorders>
          </w:tcPr>
          <w:p w:rsidR="00243C6C" w:rsidRDefault="00243C6C" w:rsidP="00897863">
            <w:pPr>
              <w:spacing w:line="360" w:lineRule="auto"/>
              <w:ind w:left="0" w:firstLine="0"/>
              <w:rPr>
                <w:rFonts w:ascii="Arial" w:hAnsi="Arial" w:cs="Arial"/>
                <w:lang w:val="id-ID"/>
              </w:rPr>
            </w:pPr>
            <w:r>
              <w:rPr>
                <w:rFonts w:ascii="Arial" w:hAnsi="Arial" w:cs="Arial"/>
                <w:lang w:val="id-ID"/>
              </w:rPr>
              <w:t>1 mm</w:t>
            </w:r>
          </w:p>
        </w:tc>
      </w:tr>
      <w:tr w:rsidR="00243C6C" w:rsidTr="00897863">
        <w:tc>
          <w:tcPr>
            <w:tcW w:w="2552" w:type="dxa"/>
            <w:tcBorders>
              <w:left w:val="nil"/>
            </w:tcBorders>
          </w:tcPr>
          <w:p w:rsidR="00243C6C" w:rsidRDefault="00243C6C" w:rsidP="00897863">
            <w:pPr>
              <w:spacing w:line="360" w:lineRule="auto"/>
              <w:ind w:left="0" w:firstLine="0"/>
              <w:rPr>
                <w:rFonts w:ascii="Arial" w:hAnsi="Arial" w:cs="Arial"/>
                <w:lang w:val="id-ID"/>
              </w:rPr>
            </w:pPr>
            <w:r>
              <w:rPr>
                <w:rFonts w:ascii="Arial" w:hAnsi="Arial" w:cs="Arial"/>
                <w:lang w:val="id-ID"/>
              </w:rPr>
              <w:t>EEDS 5%</w:t>
            </w:r>
          </w:p>
        </w:tc>
        <w:tc>
          <w:tcPr>
            <w:tcW w:w="1559" w:type="dxa"/>
          </w:tcPr>
          <w:p w:rsidR="00243C6C" w:rsidRDefault="00243C6C" w:rsidP="00897863">
            <w:pPr>
              <w:spacing w:line="360" w:lineRule="auto"/>
              <w:ind w:left="0" w:firstLine="0"/>
              <w:rPr>
                <w:rFonts w:ascii="Arial" w:hAnsi="Arial" w:cs="Arial"/>
                <w:lang w:val="id-ID"/>
              </w:rPr>
            </w:pPr>
            <w:r>
              <w:rPr>
                <w:rFonts w:ascii="Arial" w:hAnsi="Arial" w:cs="Arial"/>
                <w:lang w:val="id-ID"/>
              </w:rPr>
              <w:t>20,60 gr</w:t>
            </w:r>
          </w:p>
        </w:tc>
        <w:tc>
          <w:tcPr>
            <w:tcW w:w="1985" w:type="dxa"/>
          </w:tcPr>
          <w:p w:rsidR="00243C6C" w:rsidRDefault="00243C6C" w:rsidP="00897863">
            <w:pPr>
              <w:spacing w:line="360" w:lineRule="auto"/>
              <w:ind w:left="0" w:firstLine="0"/>
              <w:rPr>
                <w:rFonts w:ascii="Arial" w:hAnsi="Arial" w:cs="Arial"/>
                <w:lang w:val="id-ID"/>
              </w:rPr>
            </w:pPr>
            <w:r>
              <w:rPr>
                <w:rFonts w:ascii="Arial" w:hAnsi="Arial" w:cs="Arial"/>
                <w:lang w:val="id-ID"/>
              </w:rPr>
              <w:t>0 menit</w:t>
            </w:r>
          </w:p>
        </w:tc>
        <w:tc>
          <w:tcPr>
            <w:tcW w:w="1842" w:type="dxa"/>
            <w:tcBorders>
              <w:right w:val="nil"/>
            </w:tcBorders>
          </w:tcPr>
          <w:p w:rsidR="00243C6C" w:rsidRDefault="00243C6C" w:rsidP="00897863">
            <w:pPr>
              <w:spacing w:line="360" w:lineRule="auto"/>
              <w:ind w:left="0" w:firstLine="0"/>
              <w:rPr>
                <w:rFonts w:ascii="Arial" w:hAnsi="Arial" w:cs="Arial"/>
                <w:lang w:val="id-ID"/>
              </w:rPr>
            </w:pPr>
            <w:r>
              <w:rPr>
                <w:rFonts w:ascii="Arial" w:hAnsi="Arial" w:cs="Arial"/>
                <w:lang w:val="id-ID"/>
              </w:rPr>
              <w:t>1 mm</w:t>
            </w:r>
          </w:p>
        </w:tc>
      </w:tr>
      <w:tr w:rsidR="00243C6C" w:rsidTr="00897863">
        <w:tc>
          <w:tcPr>
            <w:tcW w:w="2552" w:type="dxa"/>
            <w:tcBorders>
              <w:left w:val="nil"/>
            </w:tcBorders>
          </w:tcPr>
          <w:p w:rsidR="00243C6C" w:rsidRDefault="00243C6C" w:rsidP="00897863">
            <w:pPr>
              <w:spacing w:line="360" w:lineRule="auto"/>
              <w:ind w:left="0" w:firstLine="0"/>
              <w:rPr>
                <w:rFonts w:ascii="Arial" w:hAnsi="Arial" w:cs="Arial"/>
                <w:lang w:val="id-ID"/>
              </w:rPr>
            </w:pPr>
          </w:p>
        </w:tc>
        <w:tc>
          <w:tcPr>
            <w:tcW w:w="1559" w:type="dxa"/>
          </w:tcPr>
          <w:p w:rsidR="00243C6C" w:rsidRDefault="00243C6C" w:rsidP="00897863">
            <w:pPr>
              <w:spacing w:line="360" w:lineRule="auto"/>
              <w:ind w:left="0" w:firstLine="0"/>
              <w:rPr>
                <w:rFonts w:ascii="Arial" w:hAnsi="Arial" w:cs="Arial"/>
                <w:lang w:val="id-ID"/>
              </w:rPr>
            </w:pPr>
            <w:r>
              <w:rPr>
                <w:rFonts w:ascii="Arial" w:hAnsi="Arial" w:cs="Arial"/>
                <w:lang w:val="id-ID"/>
              </w:rPr>
              <w:t>26,99 gr</w:t>
            </w:r>
          </w:p>
        </w:tc>
        <w:tc>
          <w:tcPr>
            <w:tcW w:w="1985" w:type="dxa"/>
          </w:tcPr>
          <w:p w:rsidR="00243C6C" w:rsidRDefault="00243C6C" w:rsidP="00897863">
            <w:pPr>
              <w:spacing w:line="360" w:lineRule="auto"/>
              <w:ind w:left="0" w:firstLine="0"/>
              <w:rPr>
                <w:rFonts w:ascii="Arial" w:hAnsi="Arial" w:cs="Arial"/>
                <w:lang w:val="id-ID"/>
              </w:rPr>
            </w:pPr>
            <w:r>
              <w:rPr>
                <w:rFonts w:ascii="Arial" w:hAnsi="Arial" w:cs="Arial"/>
                <w:lang w:val="id-ID"/>
              </w:rPr>
              <w:t>0 menit</w:t>
            </w:r>
          </w:p>
        </w:tc>
        <w:tc>
          <w:tcPr>
            <w:tcW w:w="1842" w:type="dxa"/>
            <w:tcBorders>
              <w:right w:val="nil"/>
            </w:tcBorders>
          </w:tcPr>
          <w:p w:rsidR="00243C6C" w:rsidRDefault="00243C6C" w:rsidP="00897863">
            <w:pPr>
              <w:spacing w:line="360" w:lineRule="auto"/>
              <w:ind w:left="0" w:firstLine="0"/>
              <w:rPr>
                <w:rFonts w:ascii="Arial" w:hAnsi="Arial" w:cs="Arial"/>
                <w:lang w:val="id-ID"/>
              </w:rPr>
            </w:pPr>
            <w:r>
              <w:rPr>
                <w:rFonts w:ascii="Arial" w:hAnsi="Arial" w:cs="Arial"/>
                <w:lang w:val="id-ID"/>
              </w:rPr>
              <w:t>1 mm</w:t>
            </w:r>
          </w:p>
        </w:tc>
      </w:tr>
      <w:tr w:rsidR="00243C6C" w:rsidTr="00897863">
        <w:tc>
          <w:tcPr>
            <w:tcW w:w="2552" w:type="dxa"/>
            <w:tcBorders>
              <w:left w:val="nil"/>
            </w:tcBorders>
          </w:tcPr>
          <w:p w:rsidR="00243C6C" w:rsidRDefault="00243C6C" w:rsidP="00897863">
            <w:pPr>
              <w:spacing w:line="360" w:lineRule="auto"/>
              <w:ind w:left="0" w:firstLine="0"/>
              <w:rPr>
                <w:rFonts w:ascii="Arial" w:hAnsi="Arial" w:cs="Arial"/>
                <w:lang w:val="id-ID"/>
              </w:rPr>
            </w:pPr>
          </w:p>
        </w:tc>
        <w:tc>
          <w:tcPr>
            <w:tcW w:w="1559" w:type="dxa"/>
            <w:tcBorders>
              <w:bottom w:val="single" w:sz="4" w:space="0" w:color="auto"/>
            </w:tcBorders>
          </w:tcPr>
          <w:p w:rsidR="00243C6C" w:rsidRDefault="00243C6C" w:rsidP="00897863">
            <w:pPr>
              <w:spacing w:line="360" w:lineRule="auto"/>
              <w:ind w:left="0" w:firstLine="0"/>
              <w:rPr>
                <w:rFonts w:ascii="Arial" w:hAnsi="Arial" w:cs="Arial"/>
                <w:lang w:val="id-ID"/>
              </w:rPr>
            </w:pPr>
            <w:r>
              <w:rPr>
                <w:rFonts w:ascii="Arial" w:hAnsi="Arial" w:cs="Arial"/>
                <w:lang w:val="id-ID"/>
              </w:rPr>
              <w:t>26,05 gr</w:t>
            </w:r>
          </w:p>
        </w:tc>
        <w:tc>
          <w:tcPr>
            <w:tcW w:w="1985" w:type="dxa"/>
            <w:tcBorders>
              <w:bottom w:val="single" w:sz="4" w:space="0" w:color="auto"/>
            </w:tcBorders>
          </w:tcPr>
          <w:p w:rsidR="00243C6C" w:rsidRDefault="00243C6C" w:rsidP="00897863">
            <w:pPr>
              <w:spacing w:line="360" w:lineRule="auto"/>
              <w:ind w:left="0" w:firstLine="0"/>
              <w:rPr>
                <w:rFonts w:ascii="Arial" w:hAnsi="Arial" w:cs="Arial"/>
                <w:lang w:val="id-ID"/>
              </w:rPr>
            </w:pPr>
            <w:r>
              <w:rPr>
                <w:rFonts w:ascii="Arial" w:hAnsi="Arial" w:cs="Arial"/>
                <w:lang w:val="id-ID"/>
              </w:rPr>
              <w:t>0 menit</w:t>
            </w:r>
          </w:p>
        </w:tc>
        <w:tc>
          <w:tcPr>
            <w:tcW w:w="1842" w:type="dxa"/>
            <w:tcBorders>
              <w:right w:val="nil"/>
            </w:tcBorders>
          </w:tcPr>
          <w:p w:rsidR="00243C6C" w:rsidRDefault="00243C6C" w:rsidP="00897863">
            <w:pPr>
              <w:spacing w:line="360" w:lineRule="auto"/>
              <w:ind w:left="0" w:firstLine="0"/>
              <w:rPr>
                <w:rFonts w:ascii="Arial" w:hAnsi="Arial" w:cs="Arial"/>
                <w:lang w:val="id-ID"/>
              </w:rPr>
            </w:pPr>
            <w:r>
              <w:rPr>
                <w:rFonts w:ascii="Arial" w:hAnsi="Arial" w:cs="Arial"/>
                <w:lang w:val="id-ID"/>
              </w:rPr>
              <w:t>1 mm</w:t>
            </w:r>
          </w:p>
        </w:tc>
      </w:tr>
    </w:tbl>
    <w:p w:rsidR="00243C6C" w:rsidRDefault="00243C6C" w:rsidP="00243C6C">
      <w:pPr>
        <w:spacing w:after="120" w:line="360" w:lineRule="auto"/>
        <w:ind w:left="0" w:firstLine="567"/>
        <w:rPr>
          <w:rFonts w:ascii="Arial" w:hAnsi="Arial" w:cs="Arial"/>
          <w:lang w:val="id-ID"/>
        </w:rPr>
      </w:pPr>
      <w:r>
        <w:rPr>
          <w:rFonts w:ascii="Arial" w:hAnsi="Arial" w:cs="Arial"/>
          <w:lang w:val="id-ID"/>
        </w:rPr>
        <w:t>Tabel 4.1 menunjukkan bahwa tidak ada edema setelah diberikan Na-CMC 0,5%, Natrium Diklofenak, EEDS konsentrasi 3%,4%,5%. Hal ini disebabkan karena belum diinduksi karagenan.</w:t>
      </w:r>
    </w:p>
    <w:p w:rsidR="00243C6C" w:rsidRDefault="00243C6C" w:rsidP="00243C6C">
      <w:pPr>
        <w:spacing w:line="360" w:lineRule="auto"/>
        <w:ind w:left="0" w:firstLine="567"/>
        <w:rPr>
          <w:rFonts w:ascii="Arial" w:hAnsi="Arial" w:cs="Arial"/>
          <w:lang w:val="id-ID"/>
        </w:rPr>
      </w:pPr>
    </w:p>
    <w:p w:rsidR="00243C6C" w:rsidRDefault="00243C6C" w:rsidP="00243C6C">
      <w:pPr>
        <w:spacing w:line="360" w:lineRule="auto"/>
        <w:ind w:left="0" w:firstLine="567"/>
        <w:rPr>
          <w:rFonts w:ascii="Arial" w:hAnsi="Arial" w:cs="Arial"/>
          <w:lang w:val="id-ID"/>
        </w:rPr>
      </w:pPr>
    </w:p>
    <w:p w:rsidR="00243C6C" w:rsidRDefault="00243C6C" w:rsidP="00243C6C">
      <w:pPr>
        <w:spacing w:line="360" w:lineRule="auto"/>
        <w:ind w:left="0" w:firstLine="567"/>
        <w:rPr>
          <w:rFonts w:ascii="Arial" w:hAnsi="Arial" w:cs="Arial"/>
          <w:lang w:val="id-ID"/>
        </w:rPr>
      </w:pPr>
    </w:p>
    <w:p w:rsidR="00243C6C" w:rsidRDefault="00243C6C" w:rsidP="00243C6C">
      <w:pPr>
        <w:spacing w:line="360" w:lineRule="auto"/>
        <w:ind w:left="0" w:firstLine="567"/>
        <w:rPr>
          <w:rFonts w:ascii="Arial" w:hAnsi="Arial" w:cs="Arial"/>
          <w:lang w:val="id-ID"/>
        </w:rPr>
      </w:pPr>
    </w:p>
    <w:p w:rsidR="00243C6C" w:rsidRDefault="00243C6C" w:rsidP="00243C6C">
      <w:pPr>
        <w:spacing w:line="360" w:lineRule="auto"/>
        <w:ind w:left="0" w:firstLine="567"/>
        <w:rPr>
          <w:rFonts w:ascii="Arial" w:hAnsi="Arial" w:cs="Arial"/>
          <w:lang w:val="id-ID"/>
        </w:rPr>
      </w:pPr>
    </w:p>
    <w:p w:rsidR="00243C6C" w:rsidRDefault="00243C6C" w:rsidP="00243C6C">
      <w:pPr>
        <w:spacing w:after="120" w:line="360" w:lineRule="auto"/>
        <w:ind w:left="0" w:firstLine="567"/>
        <w:jc w:val="left"/>
        <w:rPr>
          <w:rFonts w:ascii="Arial" w:hAnsi="Arial" w:cs="Arial"/>
          <w:lang w:val="id-ID"/>
        </w:rPr>
      </w:pPr>
      <w:r>
        <w:rPr>
          <w:rFonts w:ascii="Arial" w:hAnsi="Arial" w:cs="Arial"/>
          <w:lang w:val="id-ID"/>
        </w:rPr>
        <w:lastRenderedPageBreak/>
        <w:t>Tabel 4.2 Jumlah rata-rata edema mencit jantan putih setelah diinduksi karagenan.</w:t>
      </w:r>
    </w:p>
    <w:tbl>
      <w:tblPr>
        <w:tblW w:w="7953" w:type="dxa"/>
        <w:tblInd w:w="93" w:type="dxa"/>
        <w:tblLook w:val="04A0" w:firstRow="1" w:lastRow="0" w:firstColumn="1" w:lastColumn="0" w:noHBand="0" w:noVBand="1"/>
      </w:tblPr>
      <w:tblGrid>
        <w:gridCol w:w="1303"/>
        <w:gridCol w:w="935"/>
        <w:gridCol w:w="1463"/>
        <w:gridCol w:w="1417"/>
        <w:gridCol w:w="1514"/>
        <w:gridCol w:w="1321"/>
      </w:tblGrid>
      <w:tr w:rsidR="00243C6C" w:rsidRPr="003A6946" w:rsidTr="00897863">
        <w:trPr>
          <w:trHeight w:val="401"/>
        </w:trPr>
        <w:tc>
          <w:tcPr>
            <w:tcW w:w="1303" w:type="dxa"/>
            <w:vMerge w:val="restart"/>
            <w:tcBorders>
              <w:top w:val="single" w:sz="4" w:space="0" w:color="auto"/>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Kelompok Perlakuan</w:t>
            </w:r>
          </w:p>
        </w:tc>
        <w:tc>
          <w:tcPr>
            <w:tcW w:w="935" w:type="dxa"/>
            <w:vMerge w:val="restart"/>
            <w:tcBorders>
              <w:top w:val="single" w:sz="4" w:space="0" w:color="auto"/>
              <w:left w:val="nil"/>
              <w:right w:val="single" w:sz="4" w:space="0" w:color="auto"/>
            </w:tcBorders>
            <w:shd w:val="clear" w:color="auto" w:fill="auto"/>
            <w:noWrap/>
            <w:vAlign w:val="center"/>
            <w:hideMark/>
          </w:tcPr>
          <w:p w:rsidR="00243C6C" w:rsidRPr="003A6946" w:rsidRDefault="00243C6C" w:rsidP="00897863">
            <w:pPr>
              <w:ind w:left="0" w:firstLine="0"/>
              <w:rPr>
                <w:rFonts w:ascii="Arial" w:eastAsia="Times New Roman" w:hAnsi="Arial" w:cs="Arial"/>
                <w:color w:val="000000"/>
                <w:lang w:val="id-ID" w:eastAsia="id-ID"/>
              </w:rPr>
            </w:pPr>
            <w:r w:rsidRPr="003A6946">
              <w:rPr>
                <w:rFonts w:ascii="Arial" w:eastAsia="Times New Roman" w:hAnsi="Arial" w:cs="Arial"/>
                <w:color w:val="000000"/>
                <w:lang w:val="id-ID" w:eastAsia="id-ID"/>
              </w:rPr>
              <w:t>waktu</w:t>
            </w:r>
          </w:p>
          <w:p w:rsidR="00243C6C" w:rsidRPr="003A6946" w:rsidRDefault="00243C6C" w:rsidP="00897863">
            <w:pPr>
              <w:ind w:left="0" w:firstLine="0"/>
              <w:rPr>
                <w:rFonts w:ascii="Arial" w:eastAsia="Times New Roman" w:hAnsi="Arial" w:cs="Arial"/>
                <w:color w:val="000000"/>
                <w:lang w:val="id-ID" w:eastAsia="id-ID"/>
              </w:rPr>
            </w:pPr>
            <w:r w:rsidRPr="003A6946">
              <w:rPr>
                <w:rFonts w:ascii="Arial" w:eastAsia="Times New Roman" w:hAnsi="Arial" w:cs="Arial"/>
                <w:color w:val="000000"/>
                <w:lang w:val="id-ID" w:eastAsia="id-ID"/>
              </w:rPr>
              <w:t>(menit)</w:t>
            </w:r>
          </w:p>
        </w:tc>
        <w:tc>
          <w:tcPr>
            <w:tcW w:w="1463" w:type="dxa"/>
            <w:tcBorders>
              <w:top w:val="single" w:sz="4" w:space="0" w:color="auto"/>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kelompok I</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kelompok II</w:t>
            </w:r>
          </w:p>
        </w:tc>
        <w:tc>
          <w:tcPr>
            <w:tcW w:w="1514" w:type="dxa"/>
            <w:tcBorders>
              <w:top w:val="single" w:sz="4" w:space="0" w:color="auto"/>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kelompok III</w:t>
            </w:r>
          </w:p>
        </w:tc>
        <w:tc>
          <w:tcPr>
            <w:tcW w:w="1321" w:type="dxa"/>
            <w:vMerge w:val="restart"/>
            <w:tcBorders>
              <w:top w:val="single" w:sz="4" w:space="0" w:color="auto"/>
              <w:left w:val="nil"/>
              <w:bottom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 xml:space="preserve">Rata rata edema </w:t>
            </w:r>
          </w:p>
          <w:p w:rsidR="00243C6C" w:rsidRPr="003A6946" w:rsidRDefault="00243C6C" w:rsidP="00897863">
            <w:pPr>
              <w:ind w:left="0" w:firstLine="0"/>
              <w:rPr>
                <w:rFonts w:ascii="Arial" w:eastAsia="Times New Roman" w:hAnsi="Arial" w:cs="Arial"/>
                <w:color w:val="000000"/>
                <w:lang w:val="id-ID" w:eastAsia="id-ID"/>
              </w:rPr>
            </w:pPr>
            <w:r w:rsidRPr="003A6946">
              <w:rPr>
                <w:rFonts w:ascii="Arial" w:eastAsia="Times New Roman" w:hAnsi="Arial" w:cs="Arial"/>
                <w:color w:val="000000"/>
                <w:lang w:val="id-ID" w:eastAsia="id-ID"/>
              </w:rPr>
              <w:t>kaki mencit (mm)</w:t>
            </w:r>
          </w:p>
        </w:tc>
      </w:tr>
      <w:tr w:rsidR="00243C6C" w:rsidRPr="003A6946" w:rsidTr="00897863">
        <w:trPr>
          <w:trHeight w:val="187"/>
        </w:trPr>
        <w:tc>
          <w:tcPr>
            <w:tcW w:w="1303" w:type="dxa"/>
            <w:vMerge/>
            <w:tcBorders>
              <w:top w:val="single" w:sz="4" w:space="0" w:color="auto"/>
              <w:bottom w:val="single" w:sz="4" w:space="0" w:color="000000"/>
              <w:right w:val="single" w:sz="4" w:space="0" w:color="auto"/>
            </w:tcBorders>
            <w:vAlign w:val="center"/>
            <w:hideMark/>
          </w:tcPr>
          <w:p w:rsidR="00243C6C" w:rsidRPr="003A6946" w:rsidRDefault="00243C6C" w:rsidP="00897863">
            <w:pPr>
              <w:ind w:left="0" w:firstLine="0"/>
              <w:jc w:val="left"/>
              <w:rPr>
                <w:rFonts w:ascii="Arial" w:eastAsia="Times New Roman" w:hAnsi="Arial" w:cs="Arial"/>
                <w:color w:val="000000"/>
                <w:lang w:val="id-ID" w:eastAsia="id-ID"/>
              </w:rPr>
            </w:pPr>
          </w:p>
        </w:tc>
        <w:tc>
          <w:tcPr>
            <w:tcW w:w="935" w:type="dxa"/>
            <w:vMerge/>
            <w:tcBorders>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p>
        </w:tc>
        <w:tc>
          <w:tcPr>
            <w:tcW w:w="1463" w:type="dxa"/>
            <w:tcBorders>
              <w:top w:val="single" w:sz="4" w:space="0" w:color="auto"/>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BB 26,24 gr</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BB 25,74 gr</w:t>
            </w:r>
          </w:p>
        </w:tc>
        <w:tc>
          <w:tcPr>
            <w:tcW w:w="1514" w:type="dxa"/>
            <w:tcBorders>
              <w:top w:val="single" w:sz="4" w:space="0" w:color="auto"/>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BB 26,35 gr</w:t>
            </w:r>
          </w:p>
        </w:tc>
        <w:tc>
          <w:tcPr>
            <w:tcW w:w="1321" w:type="dxa"/>
            <w:vMerge/>
            <w:tcBorders>
              <w:top w:val="single" w:sz="4" w:space="0" w:color="auto"/>
              <w:left w:val="nil"/>
              <w:bottom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p>
        </w:tc>
      </w:tr>
      <w:tr w:rsidR="00243C6C" w:rsidRPr="003A6946" w:rsidTr="00897863">
        <w:trPr>
          <w:trHeight w:val="187"/>
        </w:trPr>
        <w:tc>
          <w:tcPr>
            <w:tcW w:w="1303" w:type="dxa"/>
            <w:vMerge w:val="restart"/>
            <w:tcBorders>
              <w:top w:val="nil"/>
              <w:bottom w:val="single" w:sz="4" w:space="0" w:color="000000"/>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Na-CMC 0,5%</w:t>
            </w:r>
          </w:p>
        </w:tc>
        <w:tc>
          <w:tcPr>
            <w:tcW w:w="935"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0</w:t>
            </w:r>
          </w:p>
        </w:tc>
        <w:tc>
          <w:tcPr>
            <w:tcW w:w="1463"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1 mm</w:t>
            </w:r>
          </w:p>
        </w:tc>
        <w:tc>
          <w:tcPr>
            <w:tcW w:w="1417"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1 mm</w:t>
            </w:r>
          </w:p>
        </w:tc>
        <w:tc>
          <w:tcPr>
            <w:tcW w:w="1514"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1 mm</w:t>
            </w:r>
          </w:p>
        </w:tc>
        <w:tc>
          <w:tcPr>
            <w:tcW w:w="1321" w:type="dxa"/>
            <w:tcBorders>
              <w:top w:val="nil"/>
              <w:left w:val="nil"/>
              <w:bottom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1 mm</w:t>
            </w:r>
          </w:p>
        </w:tc>
      </w:tr>
      <w:tr w:rsidR="00243C6C" w:rsidRPr="003A6946" w:rsidTr="00897863">
        <w:trPr>
          <w:trHeight w:val="187"/>
        </w:trPr>
        <w:tc>
          <w:tcPr>
            <w:tcW w:w="1303" w:type="dxa"/>
            <w:vMerge/>
            <w:tcBorders>
              <w:top w:val="nil"/>
              <w:bottom w:val="single" w:sz="4" w:space="0" w:color="000000"/>
              <w:right w:val="single" w:sz="4" w:space="0" w:color="auto"/>
            </w:tcBorders>
            <w:vAlign w:val="center"/>
            <w:hideMark/>
          </w:tcPr>
          <w:p w:rsidR="00243C6C" w:rsidRPr="003A6946" w:rsidRDefault="00243C6C" w:rsidP="00897863">
            <w:pPr>
              <w:ind w:left="0" w:firstLine="0"/>
              <w:jc w:val="left"/>
              <w:rPr>
                <w:rFonts w:ascii="Arial" w:eastAsia="Times New Roman" w:hAnsi="Arial" w:cs="Arial"/>
                <w:color w:val="000000"/>
                <w:lang w:val="id-ID" w:eastAsia="id-ID"/>
              </w:rPr>
            </w:pPr>
          </w:p>
        </w:tc>
        <w:tc>
          <w:tcPr>
            <w:tcW w:w="935"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30</w:t>
            </w:r>
          </w:p>
        </w:tc>
        <w:tc>
          <w:tcPr>
            <w:tcW w:w="1463"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3 mm</w:t>
            </w:r>
          </w:p>
        </w:tc>
        <w:tc>
          <w:tcPr>
            <w:tcW w:w="1417"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3 mm</w:t>
            </w:r>
          </w:p>
        </w:tc>
        <w:tc>
          <w:tcPr>
            <w:tcW w:w="1514"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3 mm</w:t>
            </w:r>
          </w:p>
        </w:tc>
        <w:tc>
          <w:tcPr>
            <w:tcW w:w="1321" w:type="dxa"/>
            <w:tcBorders>
              <w:top w:val="nil"/>
              <w:left w:val="nil"/>
              <w:bottom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3 mm</w:t>
            </w:r>
          </w:p>
        </w:tc>
      </w:tr>
      <w:tr w:rsidR="00243C6C" w:rsidRPr="003A6946" w:rsidTr="00897863">
        <w:trPr>
          <w:trHeight w:val="187"/>
        </w:trPr>
        <w:tc>
          <w:tcPr>
            <w:tcW w:w="1303" w:type="dxa"/>
            <w:vMerge/>
            <w:tcBorders>
              <w:top w:val="nil"/>
              <w:bottom w:val="single" w:sz="4" w:space="0" w:color="000000"/>
              <w:right w:val="single" w:sz="4" w:space="0" w:color="auto"/>
            </w:tcBorders>
            <w:vAlign w:val="center"/>
            <w:hideMark/>
          </w:tcPr>
          <w:p w:rsidR="00243C6C" w:rsidRPr="003A6946" w:rsidRDefault="00243C6C" w:rsidP="00897863">
            <w:pPr>
              <w:ind w:left="0" w:firstLine="0"/>
              <w:jc w:val="left"/>
              <w:rPr>
                <w:rFonts w:ascii="Arial" w:eastAsia="Times New Roman" w:hAnsi="Arial" w:cs="Arial"/>
                <w:color w:val="000000"/>
                <w:lang w:val="id-ID" w:eastAsia="id-ID"/>
              </w:rPr>
            </w:pPr>
          </w:p>
        </w:tc>
        <w:tc>
          <w:tcPr>
            <w:tcW w:w="935"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60</w:t>
            </w:r>
          </w:p>
        </w:tc>
        <w:tc>
          <w:tcPr>
            <w:tcW w:w="1463"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3 mm</w:t>
            </w:r>
          </w:p>
        </w:tc>
        <w:tc>
          <w:tcPr>
            <w:tcW w:w="1417"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3 mm</w:t>
            </w:r>
          </w:p>
        </w:tc>
        <w:tc>
          <w:tcPr>
            <w:tcW w:w="1514"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3 mm</w:t>
            </w:r>
          </w:p>
        </w:tc>
        <w:tc>
          <w:tcPr>
            <w:tcW w:w="1321" w:type="dxa"/>
            <w:tcBorders>
              <w:top w:val="nil"/>
              <w:left w:val="nil"/>
              <w:bottom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3 mm</w:t>
            </w:r>
          </w:p>
        </w:tc>
      </w:tr>
      <w:tr w:rsidR="00243C6C" w:rsidRPr="003A6946" w:rsidTr="00897863">
        <w:trPr>
          <w:trHeight w:val="187"/>
        </w:trPr>
        <w:tc>
          <w:tcPr>
            <w:tcW w:w="1303" w:type="dxa"/>
            <w:vMerge/>
            <w:tcBorders>
              <w:top w:val="nil"/>
              <w:bottom w:val="single" w:sz="4" w:space="0" w:color="000000"/>
              <w:right w:val="single" w:sz="4" w:space="0" w:color="auto"/>
            </w:tcBorders>
            <w:vAlign w:val="center"/>
            <w:hideMark/>
          </w:tcPr>
          <w:p w:rsidR="00243C6C" w:rsidRPr="003A6946" w:rsidRDefault="00243C6C" w:rsidP="00897863">
            <w:pPr>
              <w:ind w:left="0" w:firstLine="0"/>
              <w:jc w:val="left"/>
              <w:rPr>
                <w:rFonts w:ascii="Arial" w:eastAsia="Times New Roman" w:hAnsi="Arial" w:cs="Arial"/>
                <w:color w:val="000000"/>
                <w:lang w:val="id-ID" w:eastAsia="id-ID"/>
              </w:rPr>
            </w:pPr>
          </w:p>
        </w:tc>
        <w:tc>
          <w:tcPr>
            <w:tcW w:w="935"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120</w:t>
            </w:r>
          </w:p>
        </w:tc>
        <w:tc>
          <w:tcPr>
            <w:tcW w:w="1463"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3 mm</w:t>
            </w:r>
          </w:p>
        </w:tc>
        <w:tc>
          <w:tcPr>
            <w:tcW w:w="1417"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3 mm</w:t>
            </w:r>
          </w:p>
        </w:tc>
        <w:tc>
          <w:tcPr>
            <w:tcW w:w="1514"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hAnsi="Arial" w:cs="Arial"/>
              </w:rPr>
            </w:pPr>
            <w:r w:rsidRPr="003A6946">
              <w:rPr>
                <w:rFonts w:ascii="Arial" w:eastAsia="Times New Roman" w:hAnsi="Arial" w:cs="Arial"/>
                <w:color w:val="000000"/>
                <w:lang w:val="id-ID" w:eastAsia="id-ID"/>
              </w:rPr>
              <w:t>3 mm</w:t>
            </w:r>
          </w:p>
        </w:tc>
        <w:tc>
          <w:tcPr>
            <w:tcW w:w="1321" w:type="dxa"/>
            <w:tcBorders>
              <w:top w:val="nil"/>
              <w:left w:val="nil"/>
              <w:bottom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3 mm</w:t>
            </w:r>
          </w:p>
        </w:tc>
      </w:tr>
      <w:tr w:rsidR="00243C6C" w:rsidRPr="003A6946" w:rsidTr="00897863">
        <w:trPr>
          <w:trHeight w:val="187"/>
        </w:trPr>
        <w:tc>
          <w:tcPr>
            <w:tcW w:w="1303" w:type="dxa"/>
            <w:vMerge/>
            <w:tcBorders>
              <w:top w:val="nil"/>
              <w:bottom w:val="single" w:sz="4" w:space="0" w:color="000000"/>
              <w:right w:val="single" w:sz="4" w:space="0" w:color="auto"/>
            </w:tcBorders>
            <w:vAlign w:val="center"/>
            <w:hideMark/>
          </w:tcPr>
          <w:p w:rsidR="00243C6C" w:rsidRPr="003A6946" w:rsidRDefault="00243C6C" w:rsidP="00897863">
            <w:pPr>
              <w:ind w:left="0" w:firstLine="0"/>
              <w:jc w:val="left"/>
              <w:rPr>
                <w:rFonts w:ascii="Arial" w:eastAsia="Times New Roman" w:hAnsi="Arial" w:cs="Arial"/>
                <w:color w:val="000000"/>
                <w:lang w:val="id-ID" w:eastAsia="id-ID"/>
              </w:rPr>
            </w:pPr>
          </w:p>
        </w:tc>
        <w:tc>
          <w:tcPr>
            <w:tcW w:w="935"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180</w:t>
            </w:r>
          </w:p>
        </w:tc>
        <w:tc>
          <w:tcPr>
            <w:tcW w:w="1463"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3 mm</w:t>
            </w:r>
          </w:p>
        </w:tc>
        <w:tc>
          <w:tcPr>
            <w:tcW w:w="1417"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3 mm</w:t>
            </w:r>
          </w:p>
        </w:tc>
        <w:tc>
          <w:tcPr>
            <w:tcW w:w="1514"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3 mm</w:t>
            </w:r>
          </w:p>
        </w:tc>
        <w:tc>
          <w:tcPr>
            <w:tcW w:w="1321" w:type="dxa"/>
            <w:tcBorders>
              <w:top w:val="nil"/>
              <w:left w:val="nil"/>
              <w:bottom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3 mm</w:t>
            </w:r>
          </w:p>
        </w:tc>
      </w:tr>
      <w:tr w:rsidR="00243C6C" w:rsidRPr="003A6946" w:rsidTr="00897863">
        <w:trPr>
          <w:trHeight w:val="187"/>
        </w:trPr>
        <w:tc>
          <w:tcPr>
            <w:tcW w:w="1303" w:type="dxa"/>
            <w:vMerge/>
            <w:tcBorders>
              <w:top w:val="nil"/>
              <w:bottom w:val="single" w:sz="4" w:space="0" w:color="000000"/>
              <w:right w:val="single" w:sz="4" w:space="0" w:color="auto"/>
            </w:tcBorders>
            <w:vAlign w:val="center"/>
            <w:hideMark/>
          </w:tcPr>
          <w:p w:rsidR="00243C6C" w:rsidRPr="003A6946" w:rsidRDefault="00243C6C" w:rsidP="00897863">
            <w:pPr>
              <w:ind w:left="0" w:firstLine="0"/>
              <w:jc w:val="left"/>
              <w:rPr>
                <w:rFonts w:ascii="Arial" w:eastAsia="Times New Roman" w:hAnsi="Arial" w:cs="Arial"/>
                <w:color w:val="000000"/>
                <w:lang w:val="id-ID" w:eastAsia="id-ID"/>
              </w:rPr>
            </w:pPr>
          </w:p>
        </w:tc>
        <w:tc>
          <w:tcPr>
            <w:tcW w:w="935"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240</w:t>
            </w:r>
          </w:p>
        </w:tc>
        <w:tc>
          <w:tcPr>
            <w:tcW w:w="1463"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3 mm</w:t>
            </w:r>
          </w:p>
        </w:tc>
        <w:tc>
          <w:tcPr>
            <w:tcW w:w="1417"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3 mm</w:t>
            </w:r>
          </w:p>
        </w:tc>
        <w:tc>
          <w:tcPr>
            <w:tcW w:w="1514"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3 mm</w:t>
            </w:r>
          </w:p>
        </w:tc>
        <w:tc>
          <w:tcPr>
            <w:tcW w:w="1321" w:type="dxa"/>
            <w:tcBorders>
              <w:top w:val="nil"/>
              <w:left w:val="nil"/>
              <w:bottom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3 mm</w:t>
            </w:r>
          </w:p>
        </w:tc>
      </w:tr>
      <w:tr w:rsidR="00243C6C" w:rsidRPr="003A6946" w:rsidTr="00897863">
        <w:trPr>
          <w:trHeight w:val="187"/>
        </w:trPr>
        <w:tc>
          <w:tcPr>
            <w:tcW w:w="1303" w:type="dxa"/>
            <w:vMerge/>
            <w:tcBorders>
              <w:top w:val="nil"/>
              <w:bottom w:val="single" w:sz="4" w:space="0" w:color="000000"/>
              <w:right w:val="single" w:sz="4" w:space="0" w:color="auto"/>
            </w:tcBorders>
            <w:vAlign w:val="center"/>
            <w:hideMark/>
          </w:tcPr>
          <w:p w:rsidR="00243C6C" w:rsidRPr="003A6946" w:rsidRDefault="00243C6C" w:rsidP="00897863">
            <w:pPr>
              <w:ind w:left="0" w:firstLine="0"/>
              <w:jc w:val="left"/>
              <w:rPr>
                <w:rFonts w:ascii="Arial" w:eastAsia="Times New Roman" w:hAnsi="Arial" w:cs="Arial"/>
                <w:color w:val="000000"/>
                <w:lang w:val="id-ID" w:eastAsia="id-ID"/>
              </w:rPr>
            </w:pPr>
          </w:p>
        </w:tc>
        <w:tc>
          <w:tcPr>
            <w:tcW w:w="935"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300</w:t>
            </w:r>
          </w:p>
        </w:tc>
        <w:tc>
          <w:tcPr>
            <w:tcW w:w="1463"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3 mm</w:t>
            </w:r>
          </w:p>
        </w:tc>
        <w:tc>
          <w:tcPr>
            <w:tcW w:w="1417"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3 mm</w:t>
            </w:r>
          </w:p>
        </w:tc>
        <w:tc>
          <w:tcPr>
            <w:tcW w:w="1514"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3 mm</w:t>
            </w:r>
          </w:p>
        </w:tc>
        <w:tc>
          <w:tcPr>
            <w:tcW w:w="1321" w:type="dxa"/>
            <w:tcBorders>
              <w:top w:val="nil"/>
              <w:left w:val="nil"/>
              <w:bottom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3 mm</w:t>
            </w:r>
          </w:p>
        </w:tc>
      </w:tr>
      <w:tr w:rsidR="00243C6C" w:rsidRPr="003A6946" w:rsidTr="00897863">
        <w:trPr>
          <w:trHeight w:val="187"/>
        </w:trPr>
        <w:tc>
          <w:tcPr>
            <w:tcW w:w="1303" w:type="dxa"/>
            <w:vMerge/>
            <w:tcBorders>
              <w:top w:val="nil"/>
              <w:bottom w:val="single" w:sz="4" w:space="0" w:color="000000"/>
              <w:right w:val="single" w:sz="4" w:space="0" w:color="auto"/>
            </w:tcBorders>
            <w:vAlign w:val="center"/>
            <w:hideMark/>
          </w:tcPr>
          <w:p w:rsidR="00243C6C" w:rsidRPr="003A6946" w:rsidRDefault="00243C6C" w:rsidP="00897863">
            <w:pPr>
              <w:ind w:left="0" w:firstLine="0"/>
              <w:jc w:val="left"/>
              <w:rPr>
                <w:rFonts w:ascii="Arial" w:eastAsia="Times New Roman" w:hAnsi="Arial" w:cs="Arial"/>
                <w:color w:val="000000"/>
                <w:lang w:val="id-ID" w:eastAsia="id-ID"/>
              </w:rPr>
            </w:pPr>
          </w:p>
        </w:tc>
        <w:tc>
          <w:tcPr>
            <w:tcW w:w="935"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360</w:t>
            </w:r>
          </w:p>
        </w:tc>
        <w:tc>
          <w:tcPr>
            <w:tcW w:w="1463"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3 mm</w:t>
            </w:r>
          </w:p>
        </w:tc>
        <w:tc>
          <w:tcPr>
            <w:tcW w:w="1417"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3 mm</w:t>
            </w:r>
          </w:p>
        </w:tc>
        <w:tc>
          <w:tcPr>
            <w:tcW w:w="1514"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3 mm</w:t>
            </w:r>
          </w:p>
        </w:tc>
        <w:tc>
          <w:tcPr>
            <w:tcW w:w="1321" w:type="dxa"/>
            <w:tcBorders>
              <w:top w:val="nil"/>
              <w:left w:val="nil"/>
              <w:bottom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3 mm</w:t>
            </w:r>
          </w:p>
        </w:tc>
      </w:tr>
      <w:tr w:rsidR="00243C6C" w:rsidRPr="003A6946" w:rsidTr="00897863">
        <w:trPr>
          <w:trHeight w:val="423"/>
        </w:trPr>
        <w:tc>
          <w:tcPr>
            <w:tcW w:w="1303" w:type="dxa"/>
            <w:vMerge w:val="restart"/>
            <w:tcBorders>
              <w:top w:val="nil"/>
              <w:bottom w:val="single" w:sz="4" w:space="0" w:color="000000"/>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Kelompok Perlakuan</w:t>
            </w:r>
          </w:p>
        </w:tc>
        <w:tc>
          <w:tcPr>
            <w:tcW w:w="935" w:type="dxa"/>
            <w:vMerge w:val="restart"/>
            <w:tcBorders>
              <w:top w:val="nil"/>
              <w:left w:val="nil"/>
              <w:right w:val="single" w:sz="4" w:space="0" w:color="auto"/>
            </w:tcBorders>
            <w:shd w:val="clear" w:color="auto" w:fill="auto"/>
            <w:noWrap/>
            <w:vAlign w:val="center"/>
            <w:hideMark/>
          </w:tcPr>
          <w:p w:rsidR="00243C6C" w:rsidRPr="003A6946" w:rsidRDefault="00243C6C" w:rsidP="00897863">
            <w:pPr>
              <w:ind w:left="0" w:firstLine="0"/>
              <w:rPr>
                <w:rFonts w:ascii="Arial" w:eastAsia="Times New Roman" w:hAnsi="Arial" w:cs="Arial"/>
                <w:color w:val="000000"/>
                <w:lang w:val="id-ID" w:eastAsia="id-ID"/>
              </w:rPr>
            </w:pPr>
            <w:r w:rsidRPr="003A6946">
              <w:rPr>
                <w:rFonts w:ascii="Arial" w:eastAsia="Times New Roman" w:hAnsi="Arial" w:cs="Arial"/>
                <w:color w:val="000000"/>
                <w:lang w:val="id-ID" w:eastAsia="id-ID"/>
              </w:rPr>
              <w:t>Waktu</w:t>
            </w:r>
          </w:p>
          <w:p w:rsidR="00243C6C" w:rsidRPr="003A6946" w:rsidRDefault="00243C6C" w:rsidP="00897863">
            <w:pPr>
              <w:ind w:left="0" w:firstLine="0"/>
              <w:rPr>
                <w:rFonts w:ascii="Arial" w:eastAsia="Times New Roman" w:hAnsi="Arial" w:cs="Arial"/>
                <w:color w:val="000000"/>
                <w:lang w:val="id-ID" w:eastAsia="id-ID"/>
              </w:rPr>
            </w:pPr>
            <w:r w:rsidRPr="003A6946">
              <w:rPr>
                <w:rFonts w:ascii="Arial" w:eastAsia="Times New Roman" w:hAnsi="Arial" w:cs="Arial"/>
                <w:color w:val="000000"/>
                <w:lang w:val="id-ID" w:eastAsia="id-ID"/>
              </w:rPr>
              <w:t>(menit)</w:t>
            </w:r>
          </w:p>
        </w:tc>
        <w:tc>
          <w:tcPr>
            <w:tcW w:w="1463"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kelompok I</w:t>
            </w:r>
          </w:p>
        </w:tc>
        <w:tc>
          <w:tcPr>
            <w:tcW w:w="1417"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kelompok II</w:t>
            </w:r>
          </w:p>
        </w:tc>
        <w:tc>
          <w:tcPr>
            <w:tcW w:w="1514"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kelompok III</w:t>
            </w:r>
          </w:p>
        </w:tc>
        <w:tc>
          <w:tcPr>
            <w:tcW w:w="1321" w:type="dxa"/>
            <w:vMerge w:val="restart"/>
            <w:tcBorders>
              <w:top w:val="nil"/>
              <w:left w:val="nil"/>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 xml:space="preserve">Rata rata edema </w:t>
            </w:r>
          </w:p>
          <w:p w:rsidR="00243C6C" w:rsidRPr="003A6946" w:rsidRDefault="00243C6C" w:rsidP="00897863">
            <w:pPr>
              <w:ind w:left="0" w:firstLine="0"/>
              <w:rPr>
                <w:rFonts w:ascii="Arial" w:eastAsia="Times New Roman" w:hAnsi="Arial" w:cs="Arial"/>
                <w:color w:val="000000"/>
                <w:lang w:val="id-ID" w:eastAsia="id-ID"/>
              </w:rPr>
            </w:pPr>
            <w:r w:rsidRPr="003A6946">
              <w:rPr>
                <w:rFonts w:ascii="Arial" w:eastAsia="Times New Roman" w:hAnsi="Arial" w:cs="Arial"/>
                <w:color w:val="000000"/>
                <w:lang w:val="id-ID" w:eastAsia="id-ID"/>
              </w:rPr>
              <w:t>kaki mencit (mm)</w:t>
            </w:r>
          </w:p>
        </w:tc>
      </w:tr>
      <w:tr w:rsidR="00243C6C" w:rsidRPr="003A6946" w:rsidTr="00897863">
        <w:trPr>
          <w:trHeight w:val="187"/>
        </w:trPr>
        <w:tc>
          <w:tcPr>
            <w:tcW w:w="1303" w:type="dxa"/>
            <w:vMerge/>
            <w:tcBorders>
              <w:top w:val="nil"/>
              <w:bottom w:val="single" w:sz="4" w:space="0" w:color="000000"/>
              <w:right w:val="single" w:sz="4" w:space="0" w:color="auto"/>
            </w:tcBorders>
            <w:vAlign w:val="center"/>
            <w:hideMark/>
          </w:tcPr>
          <w:p w:rsidR="00243C6C" w:rsidRPr="003A6946" w:rsidRDefault="00243C6C" w:rsidP="00897863">
            <w:pPr>
              <w:ind w:left="0" w:firstLine="0"/>
              <w:jc w:val="left"/>
              <w:rPr>
                <w:rFonts w:ascii="Arial" w:eastAsia="Times New Roman" w:hAnsi="Arial" w:cs="Arial"/>
                <w:color w:val="000000"/>
                <w:lang w:val="id-ID" w:eastAsia="id-ID"/>
              </w:rPr>
            </w:pPr>
          </w:p>
        </w:tc>
        <w:tc>
          <w:tcPr>
            <w:tcW w:w="935" w:type="dxa"/>
            <w:vMerge/>
            <w:tcBorders>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rPr>
                <w:rFonts w:ascii="Arial" w:eastAsia="Times New Roman" w:hAnsi="Arial" w:cs="Arial"/>
                <w:color w:val="000000"/>
                <w:lang w:val="id-ID" w:eastAsia="id-ID"/>
              </w:rPr>
            </w:pPr>
          </w:p>
        </w:tc>
        <w:tc>
          <w:tcPr>
            <w:tcW w:w="1463"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BB 23,00 gr</w:t>
            </w:r>
          </w:p>
        </w:tc>
        <w:tc>
          <w:tcPr>
            <w:tcW w:w="1417"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BB 26,80 gr</w:t>
            </w:r>
          </w:p>
        </w:tc>
        <w:tc>
          <w:tcPr>
            <w:tcW w:w="1514"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BB 25,45 gr</w:t>
            </w:r>
          </w:p>
        </w:tc>
        <w:tc>
          <w:tcPr>
            <w:tcW w:w="1321" w:type="dxa"/>
            <w:vMerge/>
            <w:tcBorders>
              <w:left w:val="nil"/>
              <w:bottom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p>
        </w:tc>
      </w:tr>
      <w:tr w:rsidR="00243C6C" w:rsidRPr="003A6946" w:rsidTr="00897863">
        <w:trPr>
          <w:trHeight w:val="187"/>
        </w:trPr>
        <w:tc>
          <w:tcPr>
            <w:tcW w:w="1303" w:type="dxa"/>
            <w:tcBorders>
              <w:top w:val="nil"/>
              <w:bottom w:val="nil"/>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 </w:t>
            </w:r>
          </w:p>
        </w:tc>
        <w:tc>
          <w:tcPr>
            <w:tcW w:w="935"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0</w:t>
            </w:r>
          </w:p>
        </w:tc>
        <w:tc>
          <w:tcPr>
            <w:tcW w:w="1463"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1 mm</w:t>
            </w:r>
          </w:p>
        </w:tc>
        <w:tc>
          <w:tcPr>
            <w:tcW w:w="1417"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1 mm</w:t>
            </w:r>
          </w:p>
        </w:tc>
        <w:tc>
          <w:tcPr>
            <w:tcW w:w="1514"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1 mm</w:t>
            </w:r>
          </w:p>
        </w:tc>
        <w:tc>
          <w:tcPr>
            <w:tcW w:w="1321" w:type="dxa"/>
            <w:tcBorders>
              <w:top w:val="nil"/>
              <w:left w:val="nil"/>
              <w:bottom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1 mm</w:t>
            </w:r>
          </w:p>
        </w:tc>
      </w:tr>
      <w:tr w:rsidR="00243C6C" w:rsidRPr="003A6946" w:rsidTr="00897863">
        <w:trPr>
          <w:trHeight w:val="187"/>
        </w:trPr>
        <w:tc>
          <w:tcPr>
            <w:tcW w:w="1303" w:type="dxa"/>
            <w:tcBorders>
              <w:top w:val="nil"/>
              <w:bottom w:val="nil"/>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 </w:t>
            </w:r>
          </w:p>
        </w:tc>
        <w:tc>
          <w:tcPr>
            <w:tcW w:w="935"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30</w:t>
            </w:r>
          </w:p>
        </w:tc>
        <w:tc>
          <w:tcPr>
            <w:tcW w:w="1463"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3 mm</w:t>
            </w:r>
          </w:p>
        </w:tc>
        <w:tc>
          <w:tcPr>
            <w:tcW w:w="1417"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3 mm</w:t>
            </w:r>
          </w:p>
        </w:tc>
        <w:tc>
          <w:tcPr>
            <w:tcW w:w="1514"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3 mm</w:t>
            </w:r>
          </w:p>
        </w:tc>
        <w:tc>
          <w:tcPr>
            <w:tcW w:w="1321" w:type="dxa"/>
            <w:tcBorders>
              <w:top w:val="nil"/>
              <w:left w:val="nil"/>
              <w:bottom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3 mm</w:t>
            </w:r>
          </w:p>
        </w:tc>
      </w:tr>
      <w:tr w:rsidR="00243C6C" w:rsidRPr="003A6946" w:rsidTr="00897863">
        <w:trPr>
          <w:trHeight w:val="187"/>
        </w:trPr>
        <w:tc>
          <w:tcPr>
            <w:tcW w:w="1303" w:type="dxa"/>
            <w:tcBorders>
              <w:top w:val="nil"/>
              <w:bottom w:val="nil"/>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 xml:space="preserve">Suspensi </w:t>
            </w:r>
          </w:p>
        </w:tc>
        <w:tc>
          <w:tcPr>
            <w:tcW w:w="935"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60</w:t>
            </w:r>
          </w:p>
        </w:tc>
        <w:tc>
          <w:tcPr>
            <w:tcW w:w="1463"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2 mm</w:t>
            </w:r>
          </w:p>
        </w:tc>
        <w:tc>
          <w:tcPr>
            <w:tcW w:w="1417"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1,5 mm</w:t>
            </w:r>
          </w:p>
        </w:tc>
        <w:tc>
          <w:tcPr>
            <w:tcW w:w="1514"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2 mm</w:t>
            </w:r>
          </w:p>
        </w:tc>
        <w:tc>
          <w:tcPr>
            <w:tcW w:w="1321" w:type="dxa"/>
            <w:tcBorders>
              <w:top w:val="nil"/>
              <w:left w:val="nil"/>
              <w:bottom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1,8 mm</w:t>
            </w:r>
          </w:p>
        </w:tc>
      </w:tr>
      <w:tr w:rsidR="00243C6C" w:rsidRPr="003A6946" w:rsidTr="00897863">
        <w:trPr>
          <w:trHeight w:val="187"/>
        </w:trPr>
        <w:tc>
          <w:tcPr>
            <w:tcW w:w="1303" w:type="dxa"/>
            <w:tcBorders>
              <w:top w:val="nil"/>
              <w:bottom w:val="nil"/>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 xml:space="preserve">Natrium </w:t>
            </w:r>
          </w:p>
        </w:tc>
        <w:tc>
          <w:tcPr>
            <w:tcW w:w="935"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120</w:t>
            </w:r>
          </w:p>
        </w:tc>
        <w:tc>
          <w:tcPr>
            <w:tcW w:w="1463"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1,5 mm</w:t>
            </w:r>
          </w:p>
        </w:tc>
        <w:tc>
          <w:tcPr>
            <w:tcW w:w="1417"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1,5 mm</w:t>
            </w:r>
          </w:p>
        </w:tc>
        <w:tc>
          <w:tcPr>
            <w:tcW w:w="1514"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1,4 mm</w:t>
            </w:r>
          </w:p>
        </w:tc>
        <w:tc>
          <w:tcPr>
            <w:tcW w:w="1321" w:type="dxa"/>
            <w:tcBorders>
              <w:top w:val="nil"/>
              <w:left w:val="nil"/>
              <w:bottom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1,5 mm</w:t>
            </w:r>
          </w:p>
        </w:tc>
      </w:tr>
      <w:tr w:rsidR="00243C6C" w:rsidRPr="003A6946" w:rsidTr="00897863">
        <w:trPr>
          <w:trHeight w:val="187"/>
        </w:trPr>
        <w:tc>
          <w:tcPr>
            <w:tcW w:w="1303" w:type="dxa"/>
            <w:tcBorders>
              <w:top w:val="nil"/>
              <w:bottom w:val="nil"/>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Diklofenak</w:t>
            </w:r>
          </w:p>
        </w:tc>
        <w:tc>
          <w:tcPr>
            <w:tcW w:w="935"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180</w:t>
            </w:r>
          </w:p>
        </w:tc>
        <w:tc>
          <w:tcPr>
            <w:tcW w:w="1463"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1,2 mm</w:t>
            </w:r>
          </w:p>
        </w:tc>
        <w:tc>
          <w:tcPr>
            <w:tcW w:w="1417"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1,5 mm</w:t>
            </w:r>
          </w:p>
        </w:tc>
        <w:tc>
          <w:tcPr>
            <w:tcW w:w="1514"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1,2 mm</w:t>
            </w:r>
          </w:p>
        </w:tc>
        <w:tc>
          <w:tcPr>
            <w:tcW w:w="1321" w:type="dxa"/>
            <w:tcBorders>
              <w:top w:val="nil"/>
              <w:left w:val="nil"/>
              <w:bottom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1,3 mm</w:t>
            </w:r>
          </w:p>
        </w:tc>
      </w:tr>
      <w:tr w:rsidR="00243C6C" w:rsidRPr="003A6946" w:rsidTr="00897863">
        <w:trPr>
          <w:trHeight w:val="187"/>
        </w:trPr>
        <w:tc>
          <w:tcPr>
            <w:tcW w:w="1303" w:type="dxa"/>
            <w:tcBorders>
              <w:top w:val="nil"/>
              <w:bottom w:val="nil"/>
              <w:right w:val="single" w:sz="4" w:space="0" w:color="auto"/>
            </w:tcBorders>
            <w:shd w:val="clear" w:color="auto" w:fill="auto"/>
            <w:noWrap/>
            <w:vAlign w:val="center"/>
            <w:hideMark/>
          </w:tcPr>
          <w:p w:rsidR="00243C6C" w:rsidRPr="003A6946" w:rsidRDefault="00243C6C" w:rsidP="00897863">
            <w:pPr>
              <w:ind w:left="0" w:firstLine="0"/>
              <w:jc w:val="left"/>
              <w:rPr>
                <w:rFonts w:ascii="Arial" w:eastAsia="Times New Roman" w:hAnsi="Arial" w:cs="Arial"/>
                <w:color w:val="000000"/>
                <w:lang w:val="id-ID" w:eastAsia="id-ID"/>
              </w:rPr>
            </w:pPr>
            <w:r w:rsidRPr="003A6946">
              <w:rPr>
                <w:rFonts w:ascii="Arial" w:eastAsia="Times New Roman" w:hAnsi="Arial" w:cs="Arial"/>
                <w:color w:val="000000"/>
                <w:lang w:val="id-ID" w:eastAsia="id-ID"/>
              </w:rPr>
              <w:t> </w:t>
            </w:r>
          </w:p>
        </w:tc>
        <w:tc>
          <w:tcPr>
            <w:tcW w:w="935"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240</w:t>
            </w:r>
          </w:p>
        </w:tc>
        <w:tc>
          <w:tcPr>
            <w:tcW w:w="1463"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1 mm</w:t>
            </w:r>
          </w:p>
        </w:tc>
        <w:tc>
          <w:tcPr>
            <w:tcW w:w="1417"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1 mm</w:t>
            </w:r>
          </w:p>
        </w:tc>
        <w:tc>
          <w:tcPr>
            <w:tcW w:w="1514"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1 mm</w:t>
            </w:r>
          </w:p>
        </w:tc>
        <w:tc>
          <w:tcPr>
            <w:tcW w:w="1321" w:type="dxa"/>
            <w:tcBorders>
              <w:top w:val="nil"/>
              <w:left w:val="nil"/>
              <w:bottom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1 mm</w:t>
            </w:r>
          </w:p>
        </w:tc>
      </w:tr>
      <w:tr w:rsidR="00243C6C" w:rsidRPr="003A6946" w:rsidTr="00897863">
        <w:trPr>
          <w:trHeight w:val="187"/>
        </w:trPr>
        <w:tc>
          <w:tcPr>
            <w:tcW w:w="1303" w:type="dxa"/>
            <w:tcBorders>
              <w:top w:val="nil"/>
              <w:bottom w:val="nil"/>
              <w:right w:val="single" w:sz="4" w:space="0" w:color="auto"/>
            </w:tcBorders>
            <w:shd w:val="clear" w:color="auto" w:fill="auto"/>
            <w:noWrap/>
            <w:vAlign w:val="center"/>
            <w:hideMark/>
          </w:tcPr>
          <w:p w:rsidR="00243C6C" w:rsidRPr="003A6946" w:rsidRDefault="00243C6C" w:rsidP="00897863">
            <w:pPr>
              <w:ind w:left="0" w:firstLine="0"/>
              <w:jc w:val="left"/>
              <w:rPr>
                <w:rFonts w:ascii="Arial" w:eastAsia="Times New Roman" w:hAnsi="Arial" w:cs="Arial"/>
                <w:color w:val="000000"/>
                <w:lang w:val="id-ID" w:eastAsia="id-ID"/>
              </w:rPr>
            </w:pPr>
            <w:r w:rsidRPr="003A6946">
              <w:rPr>
                <w:rFonts w:ascii="Arial" w:eastAsia="Times New Roman" w:hAnsi="Arial" w:cs="Arial"/>
                <w:color w:val="000000"/>
                <w:lang w:val="id-ID" w:eastAsia="id-ID"/>
              </w:rPr>
              <w:t> </w:t>
            </w:r>
          </w:p>
        </w:tc>
        <w:tc>
          <w:tcPr>
            <w:tcW w:w="935"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300</w:t>
            </w:r>
          </w:p>
        </w:tc>
        <w:tc>
          <w:tcPr>
            <w:tcW w:w="1463"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1 mm</w:t>
            </w:r>
          </w:p>
        </w:tc>
        <w:tc>
          <w:tcPr>
            <w:tcW w:w="1417"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1 mm</w:t>
            </w:r>
          </w:p>
        </w:tc>
        <w:tc>
          <w:tcPr>
            <w:tcW w:w="1514"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1 mm</w:t>
            </w:r>
          </w:p>
        </w:tc>
        <w:tc>
          <w:tcPr>
            <w:tcW w:w="1321" w:type="dxa"/>
            <w:tcBorders>
              <w:top w:val="nil"/>
              <w:left w:val="nil"/>
              <w:bottom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1 mm</w:t>
            </w:r>
          </w:p>
        </w:tc>
      </w:tr>
      <w:tr w:rsidR="00243C6C" w:rsidRPr="003A6946" w:rsidTr="00897863">
        <w:trPr>
          <w:trHeight w:val="187"/>
        </w:trPr>
        <w:tc>
          <w:tcPr>
            <w:tcW w:w="1303" w:type="dxa"/>
            <w:tcBorders>
              <w:top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left"/>
              <w:rPr>
                <w:rFonts w:ascii="Arial" w:eastAsia="Times New Roman" w:hAnsi="Arial" w:cs="Arial"/>
                <w:color w:val="000000"/>
                <w:lang w:val="id-ID" w:eastAsia="id-ID"/>
              </w:rPr>
            </w:pPr>
            <w:r w:rsidRPr="003A6946">
              <w:rPr>
                <w:rFonts w:ascii="Arial" w:eastAsia="Times New Roman" w:hAnsi="Arial" w:cs="Arial"/>
                <w:color w:val="000000"/>
                <w:lang w:val="id-ID" w:eastAsia="id-ID"/>
              </w:rPr>
              <w:t> </w:t>
            </w:r>
          </w:p>
        </w:tc>
        <w:tc>
          <w:tcPr>
            <w:tcW w:w="935"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360</w:t>
            </w:r>
          </w:p>
        </w:tc>
        <w:tc>
          <w:tcPr>
            <w:tcW w:w="1463"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1 mm</w:t>
            </w:r>
          </w:p>
        </w:tc>
        <w:tc>
          <w:tcPr>
            <w:tcW w:w="1417"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1 mm</w:t>
            </w:r>
          </w:p>
        </w:tc>
        <w:tc>
          <w:tcPr>
            <w:tcW w:w="1514"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1 mm</w:t>
            </w:r>
          </w:p>
        </w:tc>
        <w:tc>
          <w:tcPr>
            <w:tcW w:w="1321" w:type="dxa"/>
            <w:tcBorders>
              <w:top w:val="nil"/>
              <w:left w:val="nil"/>
              <w:bottom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1 mm</w:t>
            </w:r>
          </w:p>
        </w:tc>
      </w:tr>
      <w:tr w:rsidR="00243C6C" w:rsidRPr="003A6946" w:rsidTr="00897863">
        <w:trPr>
          <w:trHeight w:val="413"/>
        </w:trPr>
        <w:tc>
          <w:tcPr>
            <w:tcW w:w="1303" w:type="dxa"/>
            <w:vMerge w:val="restart"/>
            <w:tcBorders>
              <w:top w:val="nil"/>
              <w:bottom w:val="single" w:sz="4" w:space="0" w:color="000000"/>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Kelompok Perlakuan</w:t>
            </w:r>
          </w:p>
        </w:tc>
        <w:tc>
          <w:tcPr>
            <w:tcW w:w="935" w:type="dxa"/>
            <w:vMerge w:val="restart"/>
            <w:tcBorders>
              <w:top w:val="nil"/>
              <w:left w:val="nil"/>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Waktu</w:t>
            </w:r>
          </w:p>
          <w:p w:rsidR="00243C6C" w:rsidRPr="003A6946" w:rsidRDefault="00243C6C" w:rsidP="00897863">
            <w:pPr>
              <w:ind w:left="0" w:firstLine="0"/>
              <w:rPr>
                <w:rFonts w:ascii="Arial" w:eastAsia="Times New Roman" w:hAnsi="Arial" w:cs="Arial"/>
                <w:color w:val="000000"/>
                <w:lang w:val="id-ID" w:eastAsia="id-ID"/>
              </w:rPr>
            </w:pPr>
            <w:r w:rsidRPr="003A6946">
              <w:rPr>
                <w:rFonts w:ascii="Arial" w:eastAsia="Times New Roman" w:hAnsi="Arial" w:cs="Arial"/>
                <w:color w:val="000000"/>
                <w:lang w:val="id-ID" w:eastAsia="id-ID"/>
              </w:rPr>
              <w:t>(menit)</w:t>
            </w:r>
          </w:p>
        </w:tc>
        <w:tc>
          <w:tcPr>
            <w:tcW w:w="1463"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kelompok I</w:t>
            </w:r>
          </w:p>
        </w:tc>
        <w:tc>
          <w:tcPr>
            <w:tcW w:w="1417"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kelompok II</w:t>
            </w:r>
          </w:p>
        </w:tc>
        <w:tc>
          <w:tcPr>
            <w:tcW w:w="1514"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kelompok III</w:t>
            </w:r>
          </w:p>
        </w:tc>
        <w:tc>
          <w:tcPr>
            <w:tcW w:w="1321" w:type="dxa"/>
            <w:vMerge w:val="restart"/>
            <w:tcBorders>
              <w:top w:val="nil"/>
              <w:left w:val="nil"/>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 xml:space="preserve">Rata rata edema </w:t>
            </w:r>
          </w:p>
          <w:p w:rsidR="00243C6C" w:rsidRPr="003A6946" w:rsidRDefault="00243C6C" w:rsidP="00897863">
            <w:pPr>
              <w:ind w:left="0" w:firstLine="0"/>
              <w:rPr>
                <w:rFonts w:ascii="Arial" w:eastAsia="Times New Roman" w:hAnsi="Arial" w:cs="Arial"/>
                <w:color w:val="000000"/>
                <w:lang w:val="id-ID" w:eastAsia="id-ID"/>
              </w:rPr>
            </w:pPr>
            <w:r w:rsidRPr="003A6946">
              <w:rPr>
                <w:rFonts w:ascii="Arial" w:eastAsia="Times New Roman" w:hAnsi="Arial" w:cs="Arial"/>
                <w:color w:val="000000"/>
                <w:lang w:val="id-ID" w:eastAsia="id-ID"/>
              </w:rPr>
              <w:t>kaki mencit (mm)</w:t>
            </w:r>
          </w:p>
        </w:tc>
      </w:tr>
      <w:tr w:rsidR="00243C6C" w:rsidRPr="003A6946" w:rsidTr="00897863">
        <w:trPr>
          <w:trHeight w:val="187"/>
        </w:trPr>
        <w:tc>
          <w:tcPr>
            <w:tcW w:w="1303" w:type="dxa"/>
            <w:vMerge/>
            <w:tcBorders>
              <w:top w:val="nil"/>
              <w:bottom w:val="single" w:sz="4" w:space="0" w:color="000000"/>
              <w:right w:val="single" w:sz="4" w:space="0" w:color="auto"/>
            </w:tcBorders>
            <w:vAlign w:val="center"/>
            <w:hideMark/>
          </w:tcPr>
          <w:p w:rsidR="00243C6C" w:rsidRPr="003A6946" w:rsidRDefault="00243C6C" w:rsidP="00897863">
            <w:pPr>
              <w:ind w:left="0" w:firstLine="0"/>
              <w:jc w:val="left"/>
              <w:rPr>
                <w:rFonts w:ascii="Arial" w:eastAsia="Times New Roman" w:hAnsi="Arial" w:cs="Arial"/>
                <w:color w:val="000000"/>
                <w:lang w:val="id-ID" w:eastAsia="id-ID"/>
              </w:rPr>
            </w:pPr>
          </w:p>
        </w:tc>
        <w:tc>
          <w:tcPr>
            <w:tcW w:w="935" w:type="dxa"/>
            <w:vMerge/>
            <w:tcBorders>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p>
        </w:tc>
        <w:tc>
          <w:tcPr>
            <w:tcW w:w="1463"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BB 26,67 gr</w:t>
            </w:r>
          </w:p>
        </w:tc>
        <w:tc>
          <w:tcPr>
            <w:tcW w:w="1417"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BB 26,65 gr</w:t>
            </w:r>
          </w:p>
        </w:tc>
        <w:tc>
          <w:tcPr>
            <w:tcW w:w="1514"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BB 29,54 gr</w:t>
            </w:r>
          </w:p>
        </w:tc>
        <w:tc>
          <w:tcPr>
            <w:tcW w:w="1321" w:type="dxa"/>
            <w:vMerge/>
            <w:tcBorders>
              <w:left w:val="nil"/>
              <w:bottom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p>
        </w:tc>
      </w:tr>
      <w:tr w:rsidR="00243C6C" w:rsidRPr="003A6946" w:rsidTr="00897863">
        <w:trPr>
          <w:trHeight w:val="187"/>
        </w:trPr>
        <w:tc>
          <w:tcPr>
            <w:tcW w:w="1303" w:type="dxa"/>
            <w:vMerge w:val="restart"/>
            <w:tcBorders>
              <w:top w:val="nil"/>
              <w:bottom w:val="single" w:sz="4" w:space="0" w:color="000000"/>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EEDS 3%</w:t>
            </w:r>
          </w:p>
        </w:tc>
        <w:tc>
          <w:tcPr>
            <w:tcW w:w="935"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0</w:t>
            </w:r>
          </w:p>
        </w:tc>
        <w:tc>
          <w:tcPr>
            <w:tcW w:w="1463"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1 mm</w:t>
            </w:r>
          </w:p>
        </w:tc>
        <w:tc>
          <w:tcPr>
            <w:tcW w:w="1417"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1 mm</w:t>
            </w:r>
          </w:p>
        </w:tc>
        <w:tc>
          <w:tcPr>
            <w:tcW w:w="1514"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1 mm</w:t>
            </w:r>
          </w:p>
        </w:tc>
        <w:tc>
          <w:tcPr>
            <w:tcW w:w="1321" w:type="dxa"/>
            <w:tcBorders>
              <w:top w:val="nil"/>
              <w:left w:val="nil"/>
              <w:bottom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1 mm</w:t>
            </w:r>
          </w:p>
        </w:tc>
      </w:tr>
      <w:tr w:rsidR="00243C6C" w:rsidRPr="003A6946" w:rsidTr="00897863">
        <w:trPr>
          <w:trHeight w:val="187"/>
        </w:trPr>
        <w:tc>
          <w:tcPr>
            <w:tcW w:w="1303" w:type="dxa"/>
            <w:vMerge/>
            <w:tcBorders>
              <w:top w:val="nil"/>
              <w:bottom w:val="single" w:sz="4" w:space="0" w:color="000000"/>
              <w:right w:val="single" w:sz="4" w:space="0" w:color="auto"/>
            </w:tcBorders>
            <w:vAlign w:val="center"/>
            <w:hideMark/>
          </w:tcPr>
          <w:p w:rsidR="00243C6C" w:rsidRPr="003A6946" w:rsidRDefault="00243C6C" w:rsidP="00897863">
            <w:pPr>
              <w:ind w:left="0" w:firstLine="0"/>
              <w:jc w:val="left"/>
              <w:rPr>
                <w:rFonts w:ascii="Arial" w:eastAsia="Times New Roman" w:hAnsi="Arial" w:cs="Arial"/>
                <w:color w:val="000000"/>
                <w:lang w:val="id-ID" w:eastAsia="id-ID"/>
              </w:rPr>
            </w:pPr>
          </w:p>
        </w:tc>
        <w:tc>
          <w:tcPr>
            <w:tcW w:w="935"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30</w:t>
            </w:r>
          </w:p>
        </w:tc>
        <w:tc>
          <w:tcPr>
            <w:tcW w:w="1463"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3 mm</w:t>
            </w:r>
          </w:p>
        </w:tc>
        <w:tc>
          <w:tcPr>
            <w:tcW w:w="1417"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3 mm</w:t>
            </w:r>
          </w:p>
        </w:tc>
        <w:tc>
          <w:tcPr>
            <w:tcW w:w="1514"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3 mm</w:t>
            </w:r>
          </w:p>
        </w:tc>
        <w:tc>
          <w:tcPr>
            <w:tcW w:w="1321" w:type="dxa"/>
            <w:tcBorders>
              <w:top w:val="nil"/>
              <w:left w:val="nil"/>
              <w:bottom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3 mm</w:t>
            </w:r>
          </w:p>
        </w:tc>
      </w:tr>
      <w:tr w:rsidR="00243C6C" w:rsidRPr="003A6946" w:rsidTr="00897863">
        <w:trPr>
          <w:trHeight w:val="187"/>
        </w:trPr>
        <w:tc>
          <w:tcPr>
            <w:tcW w:w="1303" w:type="dxa"/>
            <w:vMerge/>
            <w:tcBorders>
              <w:top w:val="nil"/>
              <w:bottom w:val="single" w:sz="4" w:space="0" w:color="000000"/>
              <w:right w:val="single" w:sz="4" w:space="0" w:color="auto"/>
            </w:tcBorders>
            <w:vAlign w:val="center"/>
            <w:hideMark/>
          </w:tcPr>
          <w:p w:rsidR="00243C6C" w:rsidRPr="003A6946" w:rsidRDefault="00243C6C" w:rsidP="00897863">
            <w:pPr>
              <w:ind w:left="0" w:firstLine="0"/>
              <w:jc w:val="left"/>
              <w:rPr>
                <w:rFonts w:ascii="Arial" w:eastAsia="Times New Roman" w:hAnsi="Arial" w:cs="Arial"/>
                <w:color w:val="000000"/>
                <w:lang w:val="id-ID" w:eastAsia="id-ID"/>
              </w:rPr>
            </w:pPr>
          </w:p>
        </w:tc>
        <w:tc>
          <w:tcPr>
            <w:tcW w:w="935"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60</w:t>
            </w:r>
          </w:p>
        </w:tc>
        <w:tc>
          <w:tcPr>
            <w:tcW w:w="1463"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1,5 mm</w:t>
            </w:r>
          </w:p>
        </w:tc>
        <w:tc>
          <w:tcPr>
            <w:tcW w:w="1417"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1,5 mm</w:t>
            </w:r>
          </w:p>
        </w:tc>
        <w:tc>
          <w:tcPr>
            <w:tcW w:w="1514"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2 mm</w:t>
            </w:r>
          </w:p>
        </w:tc>
        <w:tc>
          <w:tcPr>
            <w:tcW w:w="1321" w:type="dxa"/>
            <w:tcBorders>
              <w:top w:val="nil"/>
              <w:left w:val="nil"/>
              <w:bottom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1,7 mm</w:t>
            </w:r>
          </w:p>
        </w:tc>
      </w:tr>
      <w:tr w:rsidR="00243C6C" w:rsidRPr="003A6946" w:rsidTr="00897863">
        <w:trPr>
          <w:trHeight w:val="187"/>
        </w:trPr>
        <w:tc>
          <w:tcPr>
            <w:tcW w:w="1303" w:type="dxa"/>
            <w:vMerge/>
            <w:tcBorders>
              <w:top w:val="nil"/>
              <w:bottom w:val="single" w:sz="4" w:space="0" w:color="000000"/>
              <w:right w:val="single" w:sz="4" w:space="0" w:color="auto"/>
            </w:tcBorders>
            <w:vAlign w:val="center"/>
            <w:hideMark/>
          </w:tcPr>
          <w:p w:rsidR="00243C6C" w:rsidRPr="003A6946" w:rsidRDefault="00243C6C" w:rsidP="00897863">
            <w:pPr>
              <w:ind w:left="0" w:firstLine="0"/>
              <w:jc w:val="left"/>
              <w:rPr>
                <w:rFonts w:ascii="Arial" w:eastAsia="Times New Roman" w:hAnsi="Arial" w:cs="Arial"/>
                <w:color w:val="000000"/>
                <w:lang w:val="id-ID" w:eastAsia="id-ID"/>
              </w:rPr>
            </w:pPr>
          </w:p>
        </w:tc>
        <w:tc>
          <w:tcPr>
            <w:tcW w:w="935"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120</w:t>
            </w:r>
          </w:p>
        </w:tc>
        <w:tc>
          <w:tcPr>
            <w:tcW w:w="1463"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1,5 mm</w:t>
            </w:r>
          </w:p>
        </w:tc>
        <w:tc>
          <w:tcPr>
            <w:tcW w:w="1417"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1,3 mm</w:t>
            </w:r>
          </w:p>
        </w:tc>
        <w:tc>
          <w:tcPr>
            <w:tcW w:w="1514"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1,8 mm</w:t>
            </w:r>
          </w:p>
        </w:tc>
        <w:tc>
          <w:tcPr>
            <w:tcW w:w="1321" w:type="dxa"/>
            <w:tcBorders>
              <w:top w:val="nil"/>
              <w:left w:val="nil"/>
              <w:bottom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1,5 mm</w:t>
            </w:r>
          </w:p>
        </w:tc>
      </w:tr>
      <w:tr w:rsidR="00243C6C" w:rsidRPr="003A6946" w:rsidTr="00897863">
        <w:trPr>
          <w:trHeight w:val="187"/>
        </w:trPr>
        <w:tc>
          <w:tcPr>
            <w:tcW w:w="1303" w:type="dxa"/>
            <w:vMerge/>
            <w:tcBorders>
              <w:top w:val="nil"/>
              <w:bottom w:val="single" w:sz="4" w:space="0" w:color="000000"/>
              <w:right w:val="single" w:sz="4" w:space="0" w:color="auto"/>
            </w:tcBorders>
            <w:vAlign w:val="center"/>
            <w:hideMark/>
          </w:tcPr>
          <w:p w:rsidR="00243C6C" w:rsidRPr="003A6946" w:rsidRDefault="00243C6C" w:rsidP="00897863">
            <w:pPr>
              <w:ind w:left="0" w:firstLine="0"/>
              <w:jc w:val="left"/>
              <w:rPr>
                <w:rFonts w:ascii="Arial" w:eastAsia="Times New Roman" w:hAnsi="Arial" w:cs="Arial"/>
                <w:color w:val="000000"/>
                <w:lang w:val="id-ID" w:eastAsia="id-ID"/>
              </w:rPr>
            </w:pPr>
          </w:p>
        </w:tc>
        <w:tc>
          <w:tcPr>
            <w:tcW w:w="935"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180</w:t>
            </w:r>
          </w:p>
        </w:tc>
        <w:tc>
          <w:tcPr>
            <w:tcW w:w="1463"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1,3 mm</w:t>
            </w:r>
          </w:p>
        </w:tc>
        <w:tc>
          <w:tcPr>
            <w:tcW w:w="1417"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1,2 mm</w:t>
            </w:r>
          </w:p>
        </w:tc>
        <w:tc>
          <w:tcPr>
            <w:tcW w:w="1514"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1,5 mm</w:t>
            </w:r>
          </w:p>
        </w:tc>
        <w:tc>
          <w:tcPr>
            <w:tcW w:w="1321" w:type="dxa"/>
            <w:tcBorders>
              <w:top w:val="nil"/>
              <w:left w:val="nil"/>
              <w:bottom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1,3 mm</w:t>
            </w:r>
          </w:p>
        </w:tc>
      </w:tr>
      <w:tr w:rsidR="00243C6C" w:rsidRPr="003A6946" w:rsidTr="00897863">
        <w:trPr>
          <w:trHeight w:val="187"/>
        </w:trPr>
        <w:tc>
          <w:tcPr>
            <w:tcW w:w="1303" w:type="dxa"/>
            <w:vMerge/>
            <w:tcBorders>
              <w:top w:val="nil"/>
              <w:bottom w:val="single" w:sz="4" w:space="0" w:color="000000"/>
              <w:right w:val="single" w:sz="4" w:space="0" w:color="auto"/>
            </w:tcBorders>
            <w:vAlign w:val="center"/>
            <w:hideMark/>
          </w:tcPr>
          <w:p w:rsidR="00243C6C" w:rsidRPr="003A6946" w:rsidRDefault="00243C6C" w:rsidP="00897863">
            <w:pPr>
              <w:ind w:left="0" w:firstLine="0"/>
              <w:jc w:val="left"/>
              <w:rPr>
                <w:rFonts w:ascii="Arial" w:eastAsia="Times New Roman" w:hAnsi="Arial" w:cs="Arial"/>
                <w:color w:val="000000"/>
                <w:lang w:val="id-ID" w:eastAsia="id-ID"/>
              </w:rPr>
            </w:pPr>
          </w:p>
        </w:tc>
        <w:tc>
          <w:tcPr>
            <w:tcW w:w="935"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240</w:t>
            </w:r>
          </w:p>
        </w:tc>
        <w:tc>
          <w:tcPr>
            <w:tcW w:w="1463"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1,1 mm</w:t>
            </w:r>
          </w:p>
        </w:tc>
        <w:tc>
          <w:tcPr>
            <w:tcW w:w="1417"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1,1 mm</w:t>
            </w:r>
          </w:p>
        </w:tc>
        <w:tc>
          <w:tcPr>
            <w:tcW w:w="1514"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1,2 mm</w:t>
            </w:r>
          </w:p>
        </w:tc>
        <w:tc>
          <w:tcPr>
            <w:tcW w:w="1321" w:type="dxa"/>
            <w:tcBorders>
              <w:top w:val="nil"/>
              <w:left w:val="nil"/>
              <w:bottom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1,1 mm</w:t>
            </w:r>
          </w:p>
        </w:tc>
      </w:tr>
      <w:tr w:rsidR="00243C6C" w:rsidRPr="003A6946" w:rsidTr="00897863">
        <w:trPr>
          <w:trHeight w:val="187"/>
        </w:trPr>
        <w:tc>
          <w:tcPr>
            <w:tcW w:w="1303" w:type="dxa"/>
            <w:vMerge/>
            <w:tcBorders>
              <w:top w:val="nil"/>
              <w:bottom w:val="single" w:sz="4" w:space="0" w:color="000000"/>
              <w:right w:val="single" w:sz="4" w:space="0" w:color="auto"/>
            </w:tcBorders>
            <w:vAlign w:val="center"/>
            <w:hideMark/>
          </w:tcPr>
          <w:p w:rsidR="00243C6C" w:rsidRPr="003A6946" w:rsidRDefault="00243C6C" w:rsidP="00897863">
            <w:pPr>
              <w:ind w:left="0" w:firstLine="0"/>
              <w:jc w:val="left"/>
              <w:rPr>
                <w:rFonts w:ascii="Arial" w:eastAsia="Times New Roman" w:hAnsi="Arial" w:cs="Arial"/>
                <w:color w:val="000000"/>
                <w:lang w:val="id-ID" w:eastAsia="id-ID"/>
              </w:rPr>
            </w:pPr>
          </w:p>
        </w:tc>
        <w:tc>
          <w:tcPr>
            <w:tcW w:w="935"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300</w:t>
            </w:r>
          </w:p>
        </w:tc>
        <w:tc>
          <w:tcPr>
            <w:tcW w:w="1463"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1 mm</w:t>
            </w:r>
          </w:p>
        </w:tc>
        <w:tc>
          <w:tcPr>
            <w:tcW w:w="1417"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1 mm</w:t>
            </w:r>
          </w:p>
        </w:tc>
        <w:tc>
          <w:tcPr>
            <w:tcW w:w="1514"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1 mm</w:t>
            </w:r>
          </w:p>
        </w:tc>
        <w:tc>
          <w:tcPr>
            <w:tcW w:w="1321" w:type="dxa"/>
            <w:tcBorders>
              <w:top w:val="nil"/>
              <w:left w:val="nil"/>
              <w:bottom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1 mm</w:t>
            </w:r>
          </w:p>
        </w:tc>
      </w:tr>
      <w:tr w:rsidR="00243C6C" w:rsidRPr="003A6946" w:rsidTr="00897863">
        <w:trPr>
          <w:trHeight w:val="187"/>
        </w:trPr>
        <w:tc>
          <w:tcPr>
            <w:tcW w:w="1303" w:type="dxa"/>
            <w:vMerge/>
            <w:tcBorders>
              <w:top w:val="nil"/>
              <w:bottom w:val="single" w:sz="4" w:space="0" w:color="000000"/>
              <w:right w:val="single" w:sz="4" w:space="0" w:color="auto"/>
            </w:tcBorders>
            <w:vAlign w:val="center"/>
            <w:hideMark/>
          </w:tcPr>
          <w:p w:rsidR="00243C6C" w:rsidRPr="003A6946" w:rsidRDefault="00243C6C" w:rsidP="00897863">
            <w:pPr>
              <w:ind w:left="0" w:firstLine="0"/>
              <w:jc w:val="left"/>
              <w:rPr>
                <w:rFonts w:ascii="Arial" w:eastAsia="Times New Roman" w:hAnsi="Arial" w:cs="Arial"/>
                <w:color w:val="000000"/>
                <w:lang w:val="id-ID" w:eastAsia="id-ID"/>
              </w:rPr>
            </w:pPr>
          </w:p>
        </w:tc>
        <w:tc>
          <w:tcPr>
            <w:tcW w:w="935"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360</w:t>
            </w:r>
          </w:p>
        </w:tc>
        <w:tc>
          <w:tcPr>
            <w:tcW w:w="1463"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1 mm</w:t>
            </w:r>
          </w:p>
        </w:tc>
        <w:tc>
          <w:tcPr>
            <w:tcW w:w="1417"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1 mm</w:t>
            </w:r>
          </w:p>
        </w:tc>
        <w:tc>
          <w:tcPr>
            <w:tcW w:w="1514"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1 mm</w:t>
            </w:r>
          </w:p>
        </w:tc>
        <w:tc>
          <w:tcPr>
            <w:tcW w:w="1321" w:type="dxa"/>
            <w:tcBorders>
              <w:top w:val="nil"/>
              <w:left w:val="nil"/>
              <w:bottom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1 mm</w:t>
            </w:r>
          </w:p>
        </w:tc>
      </w:tr>
      <w:tr w:rsidR="00243C6C" w:rsidRPr="003A6946" w:rsidTr="00897863">
        <w:trPr>
          <w:trHeight w:val="409"/>
        </w:trPr>
        <w:tc>
          <w:tcPr>
            <w:tcW w:w="1303" w:type="dxa"/>
            <w:vMerge w:val="restart"/>
            <w:tcBorders>
              <w:top w:val="single" w:sz="4" w:space="0" w:color="auto"/>
              <w:bottom w:val="single" w:sz="4" w:space="0" w:color="000000"/>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Kelompok Perlakuan</w:t>
            </w:r>
          </w:p>
        </w:tc>
        <w:tc>
          <w:tcPr>
            <w:tcW w:w="935" w:type="dxa"/>
            <w:vMerge w:val="restart"/>
            <w:tcBorders>
              <w:top w:val="single" w:sz="4" w:space="0" w:color="auto"/>
              <w:left w:val="nil"/>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Waktu</w:t>
            </w:r>
          </w:p>
          <w:p w:rsidR="00243C6C" w:rsidRPr="003A6946" w:rsidRDefault="00243C6C" w:rsidP="00897863">
            <w:pPr>
              <w:ind w:left="0" w:firstLine="0"/>
              <w:rPr>
                <w:rFonts w:ascii="Arial" w:eastAsia="Times New Roman" w:hAnsi="Arial" w:cs="Arial"/>
                <w:color w:val="000000"/>
                <w:lang w:val="id-ID" w:eastAsia="id-ID"/>
              </w:rPr>
            </w:pPr>
            <w:r w:rsidRPr="003A6946">
              <w:rPr>
                <w:rFonts w:ascii="Arial" w:eastAsia="Times New Roman" w:hAnsi="Arial" w:cs="Arial"/>
                <w:color w:val="000000"/>
                <w:lang w:val="id-ID" w:eastAsia="id-ID"/>
              </w:rPr>
              <w:t>(menit)</w:t>
            </w:r>
          </w:p>
        </w:tc>
        <w:tc>
          <w:tcPr>
            <w:tcW w:w="1463" w:type="dxa"/>
            <w:tcBorders>
              <w:top w:val="single" w:sz="4" w:space="0" w:color="auto"/>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kelompok I</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kelompok II</w:t>
            </w:r>
          </w:p>
        </w:tc>
        <w:tc>
          <w:tcPr>
            <w:tcW w:w="1514" w:type="dxa"/>
            <w:tcBorders>
              <w:top w:val="single" w:sz="4" w:space="0" w:color="auto"/>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kelompok III</w:t>
            </w:r>
          </w:p>
        </w:tc>
        <w:tc>
          <w:tcPr>
            <w:tcW w:w="1321" w:type="dxa"/>
            <w:vMerge w:val="restart"/>
            <w:tcBorders>
              <w:top w:val="single" w:sz="4" w:space="0" w:color="auto"/>
              <w:left w:val="nil"/>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 xml:space="preserve">Rata rata edema </w:t>
            </w:r>
          </w:p>
          <w:p w:rsidR="00243C6C" w:rsidRPr="003A6946" w:rsidRDefault="00243C6C" w:rsidP="00897863">
            <w:pPr>
              <w:ind w:left="0" w:firstLine="0"/>
              <w:rPr>
                <w:rFonts w:ascii="Arial" w:eastAsia="Times New Roman" w:hAnsi="Arial" w:cs="Arial"/>
                <w:color w:val="000000"/>
                <w:lang w:val="id-ID" w:eastAsia="id-ID"/>
              </w:rPr>
            </w:pPr>
            <w:r w:rsidRPr="003A6946">
              <w:rPr>
                <w:rFonts w:ascii="Arial" w:eastAsia="Times New Roman" w:hAnsi="Arial" w:cs="Arial"/>
                <w:color w:val="000000"/>
                <w:lang w:val="id-ID" w:eastAsia="id-ID"/>
              </w:rPr>
              <w:t>kaki mencit (mm)</w:t>
            </w:r>
          </w:p>
        </w:tc>
      </w:tr>
      <w:tr w:rsidR="00243C6C" w:rsidRPr="003A6946" w:rsidTr="00897863">
        <w:trPr>
          <w:trHeight w:val="256"/>
        </w:trPr>
        <w:tc>
          <w:tcPr>
            <w:tcW w:w="1303" w:type="dxa"/>
            <w:vMerge/>
            <w:tcBorders>
              <w:top w:val="nil"/>
              <w:bottom w:val="single" w:sz="4" w:space="0" w:color="000000"/>
              <w:right w:val="single" w:sz="4" w:space="0" w:color="auto"/>
            </w:tcBorders>
            <w:vAlign w:val="center"/>
            <w:hideMark/>
          </w:tcPr>
          <w:p w:rsidR="00243C6C" w:rsidRPr="003A6946" w:rsidRDefault="00243C6C" w:rsidP="00897863">
            <w:pPr>
              <w:ind w:left="0" w:firstLine="0"/>
              <w:jc w:val="left"/>
              <w:rPr>
                <w:rFonts w:ascii="Arial" w:eastAsia="Times New Roman" w:hAnsi="Arial" w:cs="Arial"/>
                <w:color w:val="000000"/>
                <w:lang w:val="id-ID" w:eastAsia="id-ID"/>
              </w:rPr>
            </w:pPr>
          </w:p>
        </w:tc>
        <w:tc>
          <w:tcPr>
            <w:tcW w:w="935" w:type="dxa"/>
            <w:vMerge/>
            <w:tcBorders>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p>
        </w:tc>
        <w:tc>
          <w:tcPr>
            <w:tcW w:w="1463"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BB 26,17 gr</w:t>
            </w:r>
          </w:p>
        </w:tc>
        <w:tc>
          <w:tcPr>
            <w:tcW w:w="1417"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BB 24,23 gr</w:t>
            </w:r>
          </w:p>
        </w:tc>
        <w:tc>
          <w:tcPr>
            <w:tcW w:w="1514"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BB 23,06 gr</w:t>
            </w:r>
          </w:p>
        </w:tc>
        <w:tc>
          <w:tcPr>
            <w:tcW w:w="1321" w:type="dxa"/>
            <w:vMerge/>
            <w:tcBorders>
              <w:left w:val="nil"/>
              <w:bottom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p>
        </w:tc>
      </w:tr>
      <w:tr w:rsidR="00243C6C" w:rsidRPr="003A6946" w:rsidTr="00897863">
        <w:trPr>
          <w:trHeight w:val="187"/>
        </w:trPr>
        <w:tc>
          <w:tcPr>
            <w:tcW w:w="1303" w:type="dxa"/>
            <w:vMerge w:val="restart"/>
            <w:tcBorders>
              <w:top w:val="nil"/>
              <w:bottom w:val="single" w:sz="4" w:space="0" w:color="000000"/>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EEDS 4%</w:t>
            </w:r>
          </w:p>
        </w:tc>
        <w:tc>
          <w:tcPr>
            <w:tcW w:w="935"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0</w:t>
            </w:r>
          </w:p>
        </w:tc>
        <w:tc>
          <w:tcPr>
            <w:tcW w:w="1463"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1 mm</w:t>
            </w:r>
          </w:p>
        </w:tc>
        <w:tc>
          <w:tcPr>
            <w:tcW w:w="1417"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1 mm</w:t>
            </w:r>
          </w:p>
        </w:tc>
        <w:tc>
          <w:tcPr>
            <w:tcW w:w="1514"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1 mm</w:t>
            </w:r>
          </w:p>
        </w:tc>
        <w:tc>
          <w:tcPr>
            <w:tcW w:w="1321" w:type="dxa"/>
            <w:tcBorders>
              <w:top w:val="nil"/>
              <w:left w:val="nil"/>
              <w:bottom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1 mm</w:t>
            </w:r>
          </w:p>
        </w:tc>
      </w:tr>
      <w:tr w:rsidR="00243C6C" w:rsidRPr="003A6946" w:rsidTr="00897863">
        <w:trPr>
          <w:trHeight w:val="187"/>
        </w:trPr>
        <w:tc>
          <w:tcPr>
            <w:tcW w:w="1303" w:type="dxa"/>
            <w:vMerge/>
            <w:tcBorders>
              <w:top w:val="nil"/>
              <w:bottom w:val="single" w:sz="4" w:space="0" w:color="000000"/>
              <w:right w:val="single" w:sz="4" w:space="0" w:color="auto"/>
            </w:tcBorders>
            <w:vAlign w:val="center"/>
            <w:hideMark/>
          </w:tcPr>
          <w:p w:rsidR="00243C6C" w:rsidRPr="003A6946" w:rsidRDefault="00243C6C" w:rsidP="00897863">
            <w:pPr>
              <w:ind w:left="0" w:firstLine="0"/>
              <w:jc w:val="left"/>
              <w:rPr>
                <w:rFonts w:ascii="Arial" w:eastAsia="Times New Roman" w:hAnsi="Arial" w:cs="Arial"/>
                <w:color w:val="000000"/>
                <w:lang w:val="id-ID" w:eastAsia="id-ID"/>
              </w:rPr>
            </w:pPr>
          </w:p>
        </w:tc>
        <w:tc>
          <w:tcPr>
            <w:tcW w:w="935"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30</w:t>
            </w:r>
          </w:p>
        </w:tc>
        <w:tc>
          <w:tcPr>
            <w:tcW w:w="1463"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3 mm</w:t>
            </w:r>
          </w:p>
        </w:tc>
        <w:tc>
          <w:tcPr>
            <w:tcW w:w="1417"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3 mm</w:t>
            </w:r>
          </w:p>
        </w:tc>
        <w:tc>
          <w:tcPr>
            <w:tcW w:w="1514"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3 mm</w:t>
            </w:r>
          </w:p>
        </w:tc>
        <w:tc>
          <w:tcPr>
            <w:tcW w:w="1321" w:type="dxa"/>
            <w:tcBorders>
              <w:top w:val="nil"/>
              <w:left w:val="nil"/>
              <w:bottom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3 mm</w:t>
            </w:r>
          </w:p>
        </w:tc>
      </w:tr>
      <w:tr w:rsidR="00243C6C" w:rsidRPr="003A6946" w:rsidTr="00897863">
        <w:trPr>
          <w:trHeight w:val="187"/>
        </w:trPr>
        <w:tc>
          <w:tcPr>
            <w:tcW w:w="1303" w:type="dxa"/>
            <w:vMerge/>
            <w:tcBorders>
              <w:top w:val="nil"/>
              <w:bottom w:val="single" w:sz="4" w:space="0" w:color="000000"/>
              <w:right w:val="single" w:sz="4" w:space="0" w:color="auto"/>
            </w:tcBorders>
            <w:vAlign w:val="center"/>
            <w:hideMark/>
          </w:tcPr>
          <w:p w:rsidR="00243C6C" w:rsidRPr="003A6946" w:rsidRDefault="00243C6C" w:rsidP="00897863">
            <w:pPr>
              <w:ind w:left="0" w:firstLine="0"/>
              <w:jc w:val="left"/>
              <w:rPr>
                <w:rFonts w:ascii="Arial" w:eastAsia="Times New Roman" w:hAnsi="Arial" w:cs="Arial"/>
                <w:color w:val="000000"/>
                <w:lang w:val="id-ID" w:eastAsia="id-ID"/>
              </w:rPr>
            </w:pPr>
          </w:p>
        </w:tc>
        <w:tc>
          <w:tcPr>
            <w:tcW w:w="935"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60</w:t>
            </w:r>
          </w:p>
        </w:tc>
        <w:tc>
          <w:tcPr>
            <w:tcW w:w="1463"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2 mm</w:t>
            </w:r>
          </w:p>
        </w:tc>
        <w:tc>
          <w:tcPr>
            <w:tcW w:w="1417"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2 mm</w:t>
            </w:r>
          </w:p>
        </w:tc>
        <w:tc>
          <w:tcPr>
            <w:tcW w:w="1514"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2,1 mm</w:t>
            </w:r>
          </w:p>
        </w:tc>
        <w:tc>
          <w:tcPr>
            <w:tcW w:w="1321" w:type="dxa"/>
            <w:tcBorders>
              <w:top w:val="nil"/>
              <w:left w:val="nil"/>
              <w:bottom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2,0 mm</w:t>
            </w:r>
          </w:p>
        </w:tc>
      </w:tr>
      <w:tr w:rsidR="00243C6C" w:rsidRPr="003A6946" w:rsidTr="00897863">
        <w:trPr>
          <w:trHeight w:val="187"/>
        </w:trPr>
        <w:tc>
          <w:tcPr>
            <w:tcW w:w="1303" w:type="dxa"/>
            <w:vMerge/>
            <w:tcBorders>
              <w:top w:val="nil"/>
              <w:bottom w:val="single" w:sz="4" w:space="0" w:color="000000"/>
              <w:right w:val="single" w:sz="4" w:space="0" w:color="auto"/>
            </w:tcBorders>
            <w:vAlign w:val="center"/>
            <w:hideMark/>
          </w:tcPr>
          <w:p w:rsidR="00243C6C" w:rsidRPr="003A6946" w:rsidRDefault="00243C6C" w:rsidP="00897863">
            <w:pPr>
              <w:ind w:left="0" w:firstLine="0"/>
              <w:jc w:val="left"/>
              <w:rPr>
                <w:rFonts w:ascii="Arial" w:eastAsia="Times New Roman" w:hAnsi="Arial" w:cs="Arial"/>
                <w:color w:val="000000"/>
                <w:lang w:val="id-ID" w:eastAsia="id-ID"/>
              </w:rPr>
            </w:pPr>
          </w:p>
        </w:tc>
        <w:tc>
          <w:tcPr>
            <w:tcW w:w="935"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120</w:t>
            </w:r>
          </w:p>
        </w:tc>
        <w:tc>
          <w:tcPr>
            <w:tcW w:w="1463"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1,5 mm</w:t>
            </w:r>
          </w:p>
        </w:tc>
        <w:tc>
          <w:tcPr>
            <w:tcW w:w="1417"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1,8 mm</w:t>
            </w:r>
          </w:p>
        </w:tc>
        <w:tc>
          <w:tcPr>
            <w:tcW w:w="1514"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1,7 mm</w:t>
            </w:r>
          </w:p>
        </w:tc>
        <w:tc>
          <w:tcPr>
            <w:tcW w:w="1321" w:type="dxa"/>
            <w:tcBorders>
              <w:top w:val="nil"/>
              <w:left w:val="nil"/>
              <w:bottom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1,7 mm</w:t>
            </w:r>
          </w:p>
        </w:tc>
      </w:tr>
      <w:tr w:rsidR="00243C6C" w:rsidRPr="003A6946" w:rsidTr="00897863">
        <w:trPr>
          <w:trHeight w:val="187"/>
        </w:trPr>
        <w:tc>
          <w:tcPr>
            <w:tcW w:w="1303" w:type="dxa"/>
            <w:vMerge/>
            <w:tcBorders>
              <w:top w:val="nil"/>
              <w:bottom w:val="single" w:sz="4" w:space="0" w:color="000000"/>
              <w:right w:val="single" w:sz="4" w:space="0" w:color="auto"/>
            </w:tcBorders>
            <w:vAlign w:val="center"/>
            <w:hideMark/>
          </w:tcPr>
          <w:p w:rsidR="00243C6C" w:rsidRPr="003A6946" w:rsidRDefault="00243C6C" w:rsidP="00897863">
            <w:pPr>
              <w:ind w:left="0" w:firstLine="0"/>
              <w:jc w:val="left"/>
              <w:rPr>
                <w:rFonts w:ascii="Arial" w:eastAsia="Times New Roman" w:hAnsi="Arial" w:cs="Arial"/>
                <w:color w:val="000000"/>
                <w:lang w:val="id-ID" w:eastAsia="id-ID"/>
              </w:rPr>
            </w:pPr>
          </w:p>
        </w:tc>
        <w:tc>
          <w:tcPr>
            <w:tcW w:w="935"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180</w:t>
            </w:r>
          </w:p>
        </w:tc>
        <w:tc>
          <w:tcPr>
            <w:tcW w:w="1463"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1,3 mm</w:t>
            </w:r>
          </w:p>
        </w:tc>
        <w:tc>
          <w:tcPr>
            <w:tcW w:w="1417"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1,5 mm</w:t>
            </w:r>
          </w:p>
        </w:tc>
        <w:tc>
          <w:tcPr>
            <w:tcW w:w="1514"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1,5 mm</w:t>
            </w:r>
          </w:p>
        </w:tc>
        <w:tc>
          <w:tcPr>
            <w:tcW w:w="1321" w:type="dxa"/>
            <w:tcBorders>
              <w:top w:val="nil"/>
              <w:left w:val="nil"/>
              <w:bottom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1,4 mm</w:t>
            </w:r>
          </w:p>
        </w:tc>
      </w:tr>
      <w:tr w:rsidR="00243C6C" w:rsidRPr="003A6946" w:rsidTr="00897863">
        <w:trPr>
          <w:trHeight w:val="187"/>
        </w:trPr>
        <w:tc>
          <w:tcPr>
            <w:tcW w:w="1303" w:type="dxa"/>
            <w:vMerge/>
            <w:tcBorders>
              <w:top w:val="nil"/>
              <w:bottom w:val="single" w:sz="4" w:space="0" w:color="000000"/>
              <w:right w:val="single" w:sz="4" w:space="0" w:color="auto"/>
            </w:tcBorders>
            <w:vAlign w:val="center"/>
            <w:hideMark/>
          </w:tcPr>
          <w:p w:rsidR="00243C6C" w:rsidRPr="003A6946" w:rsidRDefault="00243C6C" w:rsidP="00897863">
            <w:pPr>
              <w:ind w:left="0" w:firstLine="0"/>
              <w:jc w:val="left"/>
              <w:rPr>
                <w:rFonts w:ascii="Arial" w:eastAsia="Times New Roman" w:hAnsi="Arial" w:cs="Arial"/>
                <w:color w:val="000000"/>
                <w:lang w:val="id-ID" w:eastAsia="id-ID"/>
              </w:rPr>
            </w:pPr>
          </w:p>
        </w:tc>
        <w:tc>
          <w:tcPr>
            <w:tcW w:w="935" w:type="dxa"/>
            <w:tcBorders>
              <w:top w:val="single" w:sz="4" w:space="0" w:color="auto"/>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240</w:t>
            </w:r>
          </w:p>
        </w:tc>
        <w:tc>
          <w:tcPr>
            <w:tcW w:w="1463" w:type="dxa"/>
            <w:tcBorders>
              <w:top w:val="single" w:sz="4" w:space="0" w:color="auto"/>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1,2 mm</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1,1 mm</w:t>
            </w:r>
          </w:p>
        </w:tc>
        <w:tc>
          <w:tcPr>
            <w:tcW w:w="1514" w:type="dxa"/>
            <w:tcBorders>
              <w:top w:val="single" w:sz="4" w:space="0" w:color="auto"/>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1,2 mm</w:t>
            </w:r>
          </w:p>
        </w:tc>
        <w:tc>
          <w:tcPr>
            <w:tcW w:w="1321" w:type="dxa"/>
            <w:tcBorders>
              <w:top w:val="single" w:sz="4" w:space="0" w:color="auto"/>
              <w:left w:val="nil"/>
              <w:bottom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1,2 mm</w:t>
            </w:r>
          </w:p>
        </w:tc>
      </w:tr>
      <w:tr w:rsidR="00243C6C" w:rsidRPr="003A6946" w:rsidTr="00897863">
        <w:trPr>
          <w:trHeight w:val="187"/>
        </w:trPr>
        <w:tc>
          <w:tcPr>
            <w:tcW w:w="1303" w:type="dxa"/>
            <w:vMerge/>
            <w:tcBorders>
              <w:top w:val="nil"/>
              <w:bottom w:val="single" w:sz="4" w:space="0" w:color="000000"/>
              <w:right w:val="single" w:sz="4" w:space="0" w:color="auto"/>
            </w:tcBorders>
            <w:vAlign w:val="center"/>
            <w:hideMark/>
          </w:tcPr>
          <w:p w:rsidR="00243C6C" w:rsidRPr="003A6946" w:rsidRDefault="00243C6C" w:rsidP="00897863">
            <w:pPr>
              <w:ind w:left="0" w:firstLine="0"/>
              <w:jc w:val="left"/>
              <w:rPr>
                <w:rFonts w:ascii="Arial" w:eastAsia="Times New Roman" w:hAnsi="Arial" w:cs="Arial"/>
                <w:color w:val="000000"/>
                <w:lang w:val="id-ID" w:eastAsia="id-ID"/>
              </w:rPr>
            </w:pPr>
          </w:p>
        </w:tc>
        <w:tc>
          <w:tcPr>
            <w:tcW w:w="935" w:type="dxa"/>
            <w:tcBorders>
              <w:top w:val="single" w:sz="4" w:space="0" w:color="auto"/>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300</w:t>
            </w:r>
          </w:p>
        </w:tc>
        <w:tc>
          <w:tcPr>
            <w:tcW w:w="1463" w:type="dxa"/>
            <w:tcBorders>
              <w:top w:val="single" w:sz="4" w:space="0" w:color="auto"/>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1 mm</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1 mm</w:t>
            </w:r>
          </w:p>
        </w:tc>
        <w:tc>
          <w:tcPr>
            <w:tcW w:w="1514" w:type="dxa"/>
            <w:tcBorders>
              <w:top w:val="single" w:sz="4" w:space="0" w:color="auto"/>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1 mm</w:t>
            </w:r>
          </w:p>
        </w:tc>
        <w:tc>
          <w:tcPr>
            <w:tcW w:w="1321" w:type="dxa"/>
            <w:tcBorders>
              <w:top w:val="single" w:sz="4" w:space="0" w:color="auto"/>
              <w:left w:val="nil"/>
              <w:bottom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1 mm</w:t>
            </w:r>
          </w:p>
        </w:tc>
      </w:tr>
      <w:tr w:rsidR="00243C6C" w:rsidRPr="003A6946" w:rsidTr="00897863">
        <w:trPr>
          <w:trHeight w:val="187"/>
        </w:trPr>
        <w:tc>
          <w:tcPr>
            <w:tcW w:w="1303" w:type="dxa"/>
            <w:vMerge/>
            <w:tcBorders>
              <w:top w:val="nil"/>
              <w:bottom w:val="single" w:sz="4" w:space="0" w:color="000000"/>
              <w:right w:val="single" w:sz="4" w:space="0" w:color="auto"/>
            </w:tcBorders>
            <w:vAlign w:val="center"/>
            <w:hideMark/>
          </w:tcPr>
          <w:p w:rsidR="00243C6C" w:rsidRPr="003A6946" w:rsidRDefault="00243C6C" w:rsidP="00897863">
            <w:pPr>
              <w:ind w:left="0" w:firstLine="0"/>
              <w:jc w:val="left"/>
              <w:rPr>
                <w:rFonts w:ascii="Arial" w:eastAsia="Times New Roman" w:hAnsi="Arial" w:cs="Arial"/>
                <w:color w:val="000000"/>
                <w:lang w:val="id-ID" w:eastAsia="id-ID"/>
              </w:rPr>
            </w:pPr>
          </w:p>
        </w:tc>
        <w:tc>
          <w:tcPr>
            <w:tcW w:w="935"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360</w:t>
            </w:r>
          </w:p>
        </w:tc>
        <w:tc>
          <w:tcPr>
            <w:tcW w:w="1463"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1 mm</w:t>
            </w:r>
          </w:p>
        </w:tc>
        <w:tc>
          <w:tcPr>
            <w:tcW w:w="1417"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1 mm</w:t>
            </w:r>
          </w:p>
        </w:tc>
        <w:tc>
          <w:tcPr>
            <w:tcW w:w="1514"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1 mm</w:t>
            </w:r>
          </w:p>
        </w:tc>
        <w:tc>
          <w:tcPr>
            <w:tcW w:w="1321" w:type="dxa"/>
            <w:tcBorders>
              <w:top w:val="nil"/>
              <w:left w:val="nil"/>
              <w:bottom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1 mm</w:t>
            </w:r>
          </w:p>
        </w:tc>
      </w:tr>
      <w:tr w:rsidR="00243C6C" w:rsidRPr="003A6946" w:rsidTr="00897863">
        <w:trPr>
          <w:trHeight w:val="421"/>
        </w:trPr>
        <w:tc>
          <w:tcPr>
            <w:tcW w:w="1303" w:type="dxa"/>
            <w:vMerge w:val="restart"/>
            <w:tcBorders>
              <w:top w:val="nil"/>
              <w:bottom w:val="single" w:sz="4" w:space="0" w:color="000000"/>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Kelompok Perlakuan</w:t>
            </w:r>
          </w:p>
        </w:tc>
        <w:tc>
          <w:tcPr>
            <w:tcW w:w="935" w:type="dxa"/>
            <w:vMerge w:val="restart"/>
            <w:tcBorders>
              <w:top w:val="nil"/>
              <w:left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waktu</w:t>
            </w:r>
          </w:p>
          <w:p w:rsidR="00243C6C" w:rsidRPr="003A6946" w:rsidRDefault="00243C6C" w:rsidP="00897863">
            <w:pPr>
              <w:ind w:left="0" w:firstLine="0"/>
              <w:rPr>
                <w:rFonts w:ascii="Arial" w:eastAsia="Times New Roman" w:hAnsi="Arial" w:cs="Arial"/>
                <w:color w:val="000000"/>
                <w:lang w:val="id-ID" w:eastAsia="id-ID"/>
              </w:rPr>
            </w:pPr>
            <w:r w:rsidRPr="003A6946">
              <w:rPr>
                <w:rFonts w:ascii="Arial" w:eastAsia="Times New Roman" w:hAnsi="Arial" w:cs="Arial"/>
                <w:color w:val="000000"/>
                <w:lang w:val="id-ID" w:eastAsia="id-ID"/>
              </w:rPr>
              <w:t>(menit)</w:t>
            </w:r>
          </w:p>
        </w:tc>
        <w:tc>
          <w:tcPr>
            <w:tcW w:w="1463"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kelompok I</w:t>
            </w:r>
          </w:p>
        </w:tc>
        <w:tc>
          <w:tcPr>
            <w:tcW w:w="1417"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kelompok II</w:t>
            </w:r>
          </w:p>
        </w:tc>
        <w:tc>
          <w:tcPr>
            <w:tcW w:w="1514"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kelompok III</w:t>
            </w:r>
          </w:p>
        </w:tc>
        <w:tc>
          <w:tcPr>
            <w:tcW w:w="1321" w:type="dxa"/>
            <w:vMerge w:val="restart"/>
            <w:tcBorders>
              <w:top w:val="nil"/>
              <w:left w:val="nil"/>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 xml:space="preserve">Rata rata edema </w:t>
            </w:r>
          </w:p>
          <w:p w:rsidR="00243C6C" w:rsidRPr="003A6946" w:rsidRDefault="00243C6C" w:rsidP="00897863">
            <w:pPr>
              <w:ind w:left="0" w:firstLine="0"/>
              <w:rPr>
                <w:rFonts w:ascii="Arial" w:eastAsia="Times New Roman" w:hAnsi="Arial" w:cs="Arial"/>
                <w:color w:val="000000"/>
                <w:lang w:val="id-ID" w:eastAsia="id-ID"/>
              </w:rPr>
            </w:pPr>
            <w:r w:rsidRPr="003A6946">
              <w:rPr>
                <w:rFonts w:ascii="Arial" w:eastAsia="Times New Roman" w:hAnsi="Arial" w:cs="Arial"/>
                <w:color w:val="000000"/>
                <w:lang w:val="id-ID" w:eastAsia="id-ID"/>
              </w:rPr>
              <w:t>kaki mencit (mm)</w:t>
            </w:r>
          </w:p>
        </w:tc>
      </w:tr>
      <w:tr w:rsidR="00243C6C" w:rsidRPr="003A6946" w:rsidTr="00897863">
        <w:trPr>
          <w:trHeight w:val="187"/>
        </w:trPr>
        <w:tc>
          <w:tcPr>
            <w:tcW w:w="1303" w:type="dxa"/>
            <w:vMerge/>
            <w:tcBorders>
              <w:top w:val="nil"/>
              <w:bottom w:val="single" w:sz="4" w:space="0" w:color="000000"/>
              <w:right w:val="single" w:sz="4" w:space="0" w:color="auto"/>
            </w:tcBorders>
            <w:vAlign w:val="center"/>
            <w:hideMark/>
          </w:tcPr>
          <w:p w:rsidR="00243C6C" w:rsidRPr="003A6946" w:rsidRDefault="00243C6C" w:rsidP="00897863">
            <w:pPr>
              <w:ind w:left="0" w:firstLine="0"/>
              <w:jc w:val="left"/>
              <w:rPr>
                <w:rFonts w:ascii="Arial" w:eastAsia="Times New Roman" w:hAnsi="Arial" w:cs="Arial"/>
                <w:color w:val="000000"/>
                <w:lang w:val="id-ID" w:eastAsia="id-ID"/>
              </w:rPr>
            </w:pPr>
          </w:p>
        </w:tc>
        <w:tc>
          <w:tcPr>
            <w:tcW w:w="935" w:type="dxa"/>
            <w:vMerge/>
            <w:tcBorders>
              <w:left w:val="single" w:sz="4" w:space="0" w:color="auto"/>
              <w:bottom w:val="single" w:sz="4" w:space="0" w:color="auto"/>
              <w:right w:val="single" w:sz="4" w:space="0" w:color="auto"/>
            </w:tcBorders>
            <w:shd w:val="clear" w:color="auto" w:fill="auto"/>
            <w:noWrap/>
            <w:vAlign w:val="center"/>
            <w:hideMark/>
          </w:tcPr>
          <w:p w:rsidR="00243C6C" w:rsidRPr="003A6946" w:rsidRDefault="00243C6C" w:rsidP="00897863">
            <w:pPr>
              <w:ind w:left="0" w:firstLine="0"/>
              <w:rPr>
                <w:rFonts w:ascii="Arial" w:eastAsia="Times New Roman" w:hAnsi="Arial" w:cs="Arial"/>
                <w:color w:val="000000"/>
                <w:lang w:val="id-ID" w:eastAsia="id-ID"/>
              </w:rPr>
            </w:pPr>
          </w:p>
        </w:tc>
        <w:tc>
          <w:tcPr>
            <w:tcW w:w="1463"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BB 20,60 gr</w:t>
            </w:r>
          </w:p>
        </w:tc>
        <w:tc>
          <w:tcPr>
            <w:tcW w:w="1417"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BB 26,99 gr</w:t>
            </w:r>
          </w:p>
        </w:tc>
        <w:tc>
          <w:tcPr>
            <w:tcW w:w="1514"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BB 26,05 gr</w:t>
            </w:r>
          </w:p>
        </w:tc>
        <w:tc>
          <w:tcPr>
            <w:tcW w:w="1321" w:type="dxa"/>
            <w:vMerge/>
            <w:tcBorders>
              <w:left w:val="nil"/>
              <w:bottom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p>
        </w:tc>
      </w:tr>
      <w:tr w:rsidR="00243C6C" w:rsidRPr="003A6946" w:rsidTr="00897863">
        <w:trPr>
          <w:trHeight w:val="187"/>
        </w:trPr>
        <w:tc>
          <w:tcPr>
            <w:tcW w:w="1303" w:type="dxa"/>
            <w:vMerge w:val="restart"/>
            <w:tcBorders>
              <w:top w:val="nil"/>
              <w:bottom w:val="single" w:sz="4" w:space="0" w:color="000000"/>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EEDS 5%</w:t>
            </w:r>
          </w:p>
        </w:tc>
        <w:tc>
          <w:tcPr>
            <w:tcW w:w="935"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0</w:t>
            </w:r>
          </w:p>
        </w:tc>
        <w:tc>
          <w:tcPr>
            <w:tcW w:w="1463"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1 mm</w:t>
            </w:r>
          </w:p>
        </w:tc>
        <w:tc>
          <w:tcPr>
            <w:tcW w:w="1417"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1 mm</w:t>
            </w:r>
          </w:p>
        </w:tc>
        <w:tc>
          <w:tcPr>
            <w:tcW w:w="1514"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1 mm</w:t>
            </w:r>
          </w:p>
        </w:tc>
        <w:tc>
          <w:tcPr>
            <w:tcW w:w="1321" w:type="dxa"/>
            <w:tcBorders>
              <w:top w:val="nil"/>
              <w:left w:val="nil"/>
              <w:bottom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1 mm</w:t>
            </w:r>
          </w:p>
        </w:tc>
      </w:tr>
      <w:tr w:rsidR="00243C6C" w:rsidRPr="003A6946" w:rsidTr="00897863">
        <w:trPr>
          <w:trHeight w:val="187"/>
        </w:trPr>
        <w:tc>
          <w:tcPr>
            <w:tcW w:w="1303" w:type="dxa"/>
            <w:vMerge/>
            <w:tcBorders>
              <w:top w:val="nil"/>
              <w:bottom w:val="single" w:sz="4" w:space="0" w:color="000000"/>
              <w:right w:val="single" w:sz="4" w:space="0" w:color="auto"/>
            </w:tcBorders>
            <w:vAlign w:val="center"/>
            <w:hideMark/>
          </w:tcPr>
          <w:p w:rsidR="00243C6C" w:rsidRPr="003A6946" w:rsidRDefault="00243C6C" w:rsidP="00897863">
            <w:pPr>
              <w:ind w:left="0" w:firstLine="0"/>
              <w:jc w:val="left"/>
              <w:rPr>
                <w:rFonts w:ascii="Arial" w:eastAsia="Times New Roman" w:hAnsi="Arial" w:cs="Arial"/>
                <w:color w:val="000000"/>
                <w:lang w:val="id-ID" w:eastAsia="id-ID"/>
              </w:rPr>
            </w:pPr>
          </w:p>
        </w:tc>
        <w:tc>
          <w:tcPr>
            <w:tcW w:w="935"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30</w:t>
            </w:r>
          </w:p>
        </w:tc>
        <w:tc>
          <w:tcPr>
            <w:tcW w:w="1463"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3 mm</w:t>
            </w:r>
          </w:p>
        </w:tc>
        <w:tc>
          <w:tcPr>
            <w:tcW w:w="1417"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3 mm</w:t>
            </w:r>
          </w:p>
        </w:tc>
        <w:tc>
          <w:tcPr>
            <w:tcW w:w="1514"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3 mm</w:t>
            </w:r>
          </w:p>
        </w:tc>
        <w:tc>
          <w:tcPr>
            <w:tcW w:w="1321" w:type="dxa"/>
            <w:tcBorders>
              <w:top w:val="nil"/>
              <w:left w:val="nil"/>
              <w:bottom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3 mm</w:t>
            </w:r>
          </w:p>
        </w:tc>
      </w:tr>
      <w:tr w:rsidR="00243C6C" w:rsidRPr="003A6946" w:rsidTr="00897863">
        <w:trPr>
          <w:trHeight w:val="187"/>
        </w:trPr>
        <w:tc>
          <w:tcPr>
            <w:tcW w:w="1303" w:type="dxa"/>
            <w:vMerge/>
            <w:tcBorders>
              <w:top w:val="nil"/>
              <w:bottom w:val="single" w:sz="4" w:space="0" w:color="000000"/>
              <w:right w:val="single" w:sz="4" w:space="0" w:color="auto"/>
            </w:tcBorders>
            <w:vAlign w:val="center"/>
            <w:hideMark/>
          </w:tcPr>
          <w:p w:rsidR="00243C6C" w:rsidRPr="003A6946" w:rsidRDefault="00243C6C" w:rsidP="00897863">
            <w:pPr>
              <w:ind w:left="0" w:firstLine="0"/>
              <w:jc w:val="left"/>
              <w:rPr>
                <w:rFonts w:ascii="Arial" w:eastAsia="Times New Roman" w:hAnsi="Arial" w:cs="Arial"/>
                <w:color w:val="000000"/>
                <w:lang w:val="id-ID" w:eastAsia="id-ID"/>
              </w:rPr>
            </w:pPr>
          </w:p>
        </w:tc>
        <w:tc>
          <w:tcPr>
            <w:tcW w:w="935"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60</w:t>
            </w:r>
          </w:p>
        </w:tc>
        <w:tc>
          <w:tcPr>
            <w:tcW w:w="1463"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2 mm</w:t>
            </w:r>
          </w:p>
        </w:tc>
        <w:tc>
          <w:tcPr>
            <w:tcW w:w="1417"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2,1 mm</w:t>
            </w:r>
          </w:p>
        </w:tc>
        <w:tc>
          <w:tcPr>
            <w:tcW w:w="1514"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2,5 mm</w:t>
            </w:r>
          </w:p>
        </w:tc>
        <w:tc>
          <w:tcPr>
            <w:tcW w:w="1321" w:type="dxa"/>
            <w:tcBorders>
              <w:top w:val="nil"/>
              <w:left w:val="nil"/>
              <w:bottom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2,2 mm</w:t>
            </w:r>
          </w:p>
        </w:tc>
      </w:tr>
      <w:tr w:rsidR="00243C6C" w:rsidRPr="003A6946" w:rsidTr="00897863">
        <w:trPr>
          <w:trHeight w:val="187"/>
        </w:trPr>
        <w:tc>
          <w:tcPr>
            <w:tcW w:w="1303" w:type="dxa"/>
            <w:vMerge/>
            <w:tcBorders>
              <w:top w:val="nil"/>
              <w:bottom w:val="single" w:sz="4" w:space="0" w:color="000000"/>
              <w:right w:val="single" w:sz="4" w:space="0" w:color="auto"/>
            </w:tcBorders>
            <w:vAlign w:val="center"/>
            <w:hideMark/>
          </w:tcPr>
          <w:p w:rsidR="00243C6C" w:rsidRPr="003A6946" w:rsidRDefault="00243C6C" w:rsidP="00897863">
            <w:pPr>
              <w:ind w:left="0" w:firstLine="0"/>
              <w:jc w:val="left"/>
              <w:rPr>
                <w:rFonts w:ascii="Arial" w:eastAsia="Times New Roman" w:hAnsi="Arial" w:cs="Arial"/>
                <w:color w:val="000000"/>
                <w:lang w:val="id-ID" w:eastAsia="id-ID"/>
              </w:rPr>
            </w:pPr>
          </w:p>
        </w:tc>
        <w:tc>
          <w:tcPr>
            <w:tcW w:w="935"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120</w:t>
            </w:r>
          </w:p>
        </w:tc>
        <w:tc>
          <w:tcPr>
            <w:tcW w:w="1463"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1,3 mm</w:t>
            </w:r>
          </w:p>
        </w:tc>
        <w:tc>
          <w:tcPr>
            <w:tcW w:w="1417"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2 mm</w:t>
            </w:r>
          </w:p>
        </w:tc>
        <w:tc>
          <w:tcPr>
            <w:tcW w:w="1514"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2 mm</w:t>
            </w:r>
          </w:p>
        </w:tc>
        <w:tc>
          <w:tcPr>
            <w:tcW w:w="1321" w:type="dxa"/>
            <w:tcBorders>
              <w:top w:val="nil"/>
              <w:left w:val="nil"/>
              <w:bottom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1,8 mm</w:t>
            </w:r>
          </w:p>
        </w:tc>
      </w:tr>
      <w:tr w:rsidR="00243C6C" w:rsidRPr="003A6946" w:rsidTr="00897863">
        <w:trPr>
          <w:trHeight w:val="187"/>
        </w:trPr>
        <w:tc>
          <w:tcPr>
            <w:tcW w:w="1303" w:type="dxa"/>
            <w:vMerge/>
            <w:tcBorders>
              <w:top w:val="nil"/>
              <w:bottom w:val="single" w:sz="4" w:space="0" w:color="000000"/>
              <w:right w:val="single" w:sz="4" w:space="0" w:color="auto"/>
            </w:tcBorders>
            <w:vAlign w:val="center"/>
            <w:hideMark/>
          </w:tcPr>
          <w:p w:rsidR="00243C6C" w:rsidRPr="003A6946" w:rsidRDefault="00243C6C" w:rsidP="00897863">
            <w:pPr>
              <w:ind w:left="0" w:firstLine="0"/>
              <w:jc w:val="left"/>
              <w:rPr>
                <w:rFonts w:ascii="Arial" w:eastAsia="Times New Roman" w:hAnsi="Arial" w:cs="Arial"/>
                <w:color w:val="000000"/>
                <w:lang w:val="id-ID" w:eastAsia="id-ID"/>
              </w:rPr>
            </w:pPr>
          </w:p>
        </w:tc>
        <w:tc>
          <w:tcPr>
            <w:tcW w:w="935"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180</w:t>
            </w:r>
          </w:p>
        </w:tc>
        <w:tc>
          <w:tcPr>
            <w:tcW w:w="1463"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1,2 mm</w:t>
            </w:r>
          </w:p>
        </w:tc>
        <w:tc>
          <w:tcPr>
            <w:tcW w:w="1417"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1,5 mm</w:t>
            </w:r>
          </w:p>
        </w:tc>
        <w:tc>
          <w:tcPr>
            <w:tcW w:w="1514"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1,5 mm</w:t>
            </w:r>
          </w:p>
        </w:tc>
        <w:tc>
          <w:tcPr>
            <w:tcW w:w="1321" w:type="dxa"/>
            <w:tcBorders>
              <w:top w:val="nil"/>
              <w:left w:val="nil"/>
              <w:bottom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1,4 mm</w:t>
            </w:r>
          </w:p>
        </w:tc>
      </w:tr>
      <w:tr w:rsidR="00243C6C" w:rsidRPr="003A6946" w:rsidTr="00897863">
        <w:trPr>
          <w:trHeight w:val="187"/>
        </w:trPr>
        <w:tc>
          <w:tcPr>
            <w:tcW w:w="1303" w:type="dxa"/>
            <w:vMerge/>
            <w:tcBorders>
              <w:top w:val="nil"/>
              <w:bottom w:val="single" w:sz="4" w:space="0" w:color="000000"/>
              <w:right w:val="single" w:sz="4" w:space="0" w:color="auto"/>
            </w:tcBorders>
            <w:vAlign w:val="center"/>
            <w:hideMark/>
          </w:tcPr>
          <w:p w:rsidR="00243C6C" w:rsidRPr="003A6946" w:rsidRDefault="00243C6C" w:rsidP="00897863">
            <w:pPr>
              <w:ind w:left="0" w:firstLine="0"/>
              <w:jc w:val="left"/>
              <w:rPr>
                <w:rFonts w:ascii="Arial" w:eastAsia="Times New Roman" w:hAnsi="Arial" w:cs="Arial"/>
                <w:color w:val="000000"/>
                <w:lang w:val="id-ID" w:eastAsia="id-ID"/>
              </w:rPr>
            </w:pPr>
          </w:p>
        </w:tc>
        <w:tc>
          <w:tcPr>
            <w:tcW w:w="935"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240</w:t>
            </w:r>
          </w:p>
        </w:tc>
        <w:tc>
          <w:tcPr>
            <w:tcW w:w="1463"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1,1 mm</w:t>
            </w:r>
          </w:p>
        </w:tc>
        <w:tc>
          <w:tcPr>
            <w:tcW w:w="1417"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1,2 mm</w:t>
            </w:r>
          </w:p>
        </w:tc>
        <w:tc>
          <w:tcPr>
            <w:tcW w:w="1514"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1,5 mm</w:t>
            </w:r>
          </w:p>
        </w:tc>
        <w:tc>
          <w:tcPr>
            <w:tcW w:w="1321" w:type="dxa"/>
            <w:tcBorders>
              <w:top w:val="nil"/>
              <w:left w:val="nil"/>
              <w:bottom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1,3 mm</w:t>
            </w:r>
          </w:p>
        </w:tc>
      </w:tr>
      <w:tr w:rsidR="00243C6C" w:rsidRPr="003A6946" w:rsidTr="00897863">
        <w:trPr>
          <w:trHeight w:val="187"/>
        </w:trPr>
        <w:tc>
          <w:tcPr>
            <w:tcW w:w="1303" w:type="dxa"/>
            <w:vMerge/>
            <w:tcBorders>
              <w:top w:val="nil"/>
              <w:bottom w:val="single" w:sz="4" w:space="0" w:color="000000"/>
              <w:right w:val="single" w:sz="4" w:space="0" w:color="auto"/>
            </w:tcBorders>
            <w:vAlign w:val="center"/>
            <w:hideMark/>
          </w:tcPr>
          <w:p w:rsidR="00243C6C" w:rsidRPr="003A6946" w:rsidRDefault="00243C6C" w:rsidP="00897863">
            <w:pPr>
              <w:ind w:left="0" w:firstLine="0"/>
              <w:jc w:val="left"/>
              <w:rPr>
                <w:rFonts w:ascii="Arial" w:eastAsia="Times New Roman" w:hAnsi="Arial" w:cs="Arial"/>
                <w:color w:val="000000"/>
                <w:lang w:val="id-ID" w:eastAsia="id-ID"/>
              </w:rPr>
            </w:pPr>
          </w:p>
        </w:tc>
        <w:tc>
          <w:tcPr>
            <w:tcW w:w="935"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300</w:t>
            </w:r>
          </w:p>
        </w:tc>
        <w:tc>
          <w:tcPr>
            <w:tcW w:w="1463"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1,1 mm</w:t>
            </w:r>
          </w:p>
        </w:tc>
        <w:tc>
          <w:tcPr>
            <w:tcW w:w="1417"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1,1 mm</w:t>
            </w:r>
          </w:p>
        </w:tc>
        <w:tc>
          <w:tcPr>
            <w:tcW w:w="1514"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1,3 mm</w:t>
            </w:r>
          </w:p>
        </w:tc>
        <w:tc>
          <w:tcPr>
            <w:tcW w:w="1321" w:type="dxa"/>
            <w:tcBorders>
              <w:top w:val="nil"/>
              <w:left w:val="nil"/>
              <w:bottom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1,2 mm</w:t>
            </w:r>
          </w:p>
        </w:tc>
      </w:tr>
      <w:tr w:rsidR="00243C6C" w:rsidRPr="003A6946" w:rsidTr="00897863">
        <w:trPr>
          <w:trHeight w:val="187"/>
        </w:trPr>
        <w:tc>
          <w:tcPr>
            <w:tcW w:w="1303" w:type="dxa"/>
            <w:vMerge/>
            <w:tcBorders>
              <w:top w:val="nil"/>
              <w:bottom w:val="single" w:sz="4" w:space="0" w:color="000000"/>
              <w:right w:val="single" w:sz="4" w:space="0" w:color="auto"/>
            </w:tcBorders>
            <w:vAlign w:val="center"/>
            <w:hideMark/>
          </w:tcPr>
          <w:p w:rsidR="00243C6C" w:rsidRPr="003A6946" w:rsidRDefault="00243C6C" w:rsidP="00897863">
            <w:pPr>
              <w:ind w:left="0" w:firstLine="0"/>
              <w:jc w:val="left"/>
              <w:rPr>
                <w:rFonts w:ascii="Arial" w:eastAsia="Times New Roman" w:hAnsi="Arial" w:cs="Arial"/>
                <w:color w:val="000000"/>
                <w:lang w:val="id-ID" w:eastAsia="id-ID"/>
              </w:rPr>
            </w:pPr>
          </w:p>
        </w:tc>
        <w:tc>
          <w:tcPr>
            <w:tcW w:w="935"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360</w:t>
            </w:r>
          </w:p>
        </w:tc>
        <w:tc>
          <w:tcPr>
            <w:tcW w:w="1463"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1 mm</w:t>
            </w:r>
          </w:p>
        </w:tc>
        <w:tc>
          <w:tcPr>
            <w:tcW w:w="1417"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1 mm</w:t>
            </w:r>
          </w:p>
        </w:tc>
        <w:tc>
          <w:tcPr>
            <w:tcW w:w="1514" w:type="dxa"/>
            <w:tcBorders>
              <w:top w:val="nil"/>
              <w:left w:val="nil"/>
              <w:bottom w:val="single" w:sz="4" w:space="0" w:color="auto"/>
              <w:right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1 mm</w:t>
            </w:r>
          </w:p>
        </w:tc>
        <w:tc>
          <w:tcPr>
            <w:tcW w:w="1321" w:type="dxa"/>
            <w:tcBorders>
              <w:top w:val="nil"/>
              <w:left w:val="nil"/>
              <w:bottom w:val="single" w:sz="4" w:space="0" w:color="auto"/>
            </w:tcBorders>
            <w:shd w:val="clear" w:color="auto" w:fill="auto"/>
            <w:noWrap/>
            <w:vAlign w:val="center"/>
            <w:hideMark/>
          </w:tcPr>
          <w:p w:rsidR="00243C6C" w:rsidRPr="003A6946" w:rsidRDefault="00243C6C" w:rsidP="00897863">
            <w:pPr>
              <w:ind w:left="0" w:firstLine="0"/>
              <w:jc w:val="center"/>
              <w:rPr>
                <w:rFonts w:ascii="Arial" w:eastAsia="Times New Roman" w:hAnsi="Arial" w:cs="Arial"/>
                <w:color w:val="000000"/>
                <w:lang w:val="id-ID" w:eastAsia="id-ID"/>
              </w:rPr>
            </w:pPr>
            <w:r w:rsidRPr="003A6946">
              <w:rPr>
                <w:rFonts w:ascii="Arial" w:eastAsia="Times New Roman" w:hAnsi="Arial" w:cs="Arial"/>
                <w:color w:val="000000"/>
                <w:lang w:val="id-ID" w:eastAsia="id-ID"/>
              </w:rPr>
              <w:t>1 mm</w:t>
            </w:r>
          </w:p>
        </w:tc>
      </w:tr>
    </w:tbl>
    <w:p w:rsidR="00243C6C" w:rsidRDefault="00243C6C" w:rsidP="00243C6C">
      <w:pPr>
        <w:spacing w:line="360" w:lineRule="auto"/>
        <w:ind w:left="0" w:firstLine="0"/>
        <w:rPr>
          <w:rFonts w:ascii="Arial" w:hAnsi="Arial" w:cs="Arial"/>
          <w:lang w:val="id-ID"/>
        </w:rPr>
      </w:pPr>
    </w:p>
    <w:p w:rsidR="004A64CD" w:rsidRPr="00A018EE" w:rsidRDefault="004A64CD" w:rsidP="004A64CD">
      <w:pPr>
        <w:spacing w:line="360" w:lineRule="auto"/>
        <w:ind w:left="0" w:firstLine="0"/>
        <w:rPr>
          <w:rFonts w:ascii="Arial" w:hAnsi="Arial" w:cs="Arial"/>
          <w:lang w:val="id-ID"/>
        </w:rPr>
      </w:pPr>
      <w:r>
        <w:rPr>
          <w:rFonts w:ascii="Arial" w:hAnsi="Arial" w:cs="Arial"/>
          <w:noProof/>
          <w:lang w:val="id-ID" w:eastAsia="id-ID"/>
        </w:rPr>
        <w:drawing>
          <wp:inline distT="0" distB="0" distL="0" distR="0" wp14:anchorId="14427287" wp14:editId="54305512">
            <wp:extent cx="5040630" cy="5311502"/>
            <wp:effectExtent l="0" t="0" r="26670" b="2286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2D6F25" w:rsidRDefault="00243C6C" w:rsidP="002D6F25">
      <w:pPr>
        <w:spacing w:after="120" w:line="480" w:lineRule="auto"/>
        <w:ind w:left="0" w:firstLine="0"/>
        <w:jc w:val="center"/>
        <w:rPr>
          <w:rFonts w:ascii="Arial" w:hAnsi="Arial" w:cs="Arial"/>
          <w:sz w:val="20"/>
          <w:szCs w:val="20"/>
          <w:lang w:val="id-ID"/>
        </w:rPr>
      </w:pPr>
      <w:r w:rsidRPr="003E70FB">
        <w:rPr>
          <w:rFonts w:ascii="Arial" w:hAnsi="Arial" w:cs="Arial"/>
          <w:sz w:val="20"/>
          <w:szCs w:val="20"/>
          <w:lang w:val="id-ID"/>
        </w:rPr>
        <w:t>Gambar 4.2 Grafik Pengukuran Edema Kaki Mencit Menggunakan Jangka Sorong (mm).</w:t>
      </w:r>
    </w:p>
    <w:p w:rsidR="004A64CD" w:rsidRPr="003E70FB" w:rsidRDefault="004A64CD" w:rsidP="002D6F25">
      <w:pPr>
        <w:spacing w:after="120" w:line="480" w:lineRule="auto"/>
        <w:ind w:left="0" w:firstLine="0"/>
        <w:jc w:val="center"/>
        <w:rPr>
          <w:rFonts w:ascii="Arial" w:hAnsi="Arial" w:cs="Arial"/>
          <w:sz w:val="20"/>
          <w:szCs w:val="20"/>
          <w:lang w:val="id-ID"/>
        </w:rPr>
      </w:pPr>
    </w:p>
    <w:p w:rsidR="00243C6C" w:rsidRDefault="00243C6C" w:rsidP="00EE0D3D">
      <w:pPr>
        <w:pStyle w:val="ListParagraph"/>
        <w:numPr>
          <w:ilvl w:val="1"/>
          <w:numId w:val="9"/>
        </w:numPr>
        <w:spacing w:line="360" w:lineRule="auto"/>
        <w:ind w:left="567" w:hanging="567"/>
        <w:contextualSpacing w:val="0"/>
        <w:rPr>
          <w:rFonts w:ascii="Arial" w:hAnsi="Arial" w:cs="Arial"/>
          <w:b/>
          <w:bCs/>
          <w:sz w:val="24"/>
          <w:szCs w:val="24"/>
          <w:lang w:val="id-ID"/>
        </w:rPr>
      </w:pPr>
      <w:r>
        <w:rPr>
          <w:rFonts w:ascii="Arial" w:hAnsi="Arial" w:cs="Arial"/>
          <w:b/>
          <w:bCs/>
          <w:sz w:val="24"/>
          <w:szCs w:val="24"/>
          <w:lang w:val="id-ID"/>
        </w:rPr>
        <w:lastRenderedPageBreak/>
        <w:t>Pembahasan</w:t>
      </w:r>
    </w:p>
    <w:p w:rsidR="00243C6C" w:rsidRPr="003E70FB" w:rsidRDefault="00243C6C" w:rsidP="00243C6C">
      <w:pPr>
        <w:spacing w:line="360" w:lineRule="auto"/>
        <w:ind w:left="0" w:firstLine="567"/>
        <w:rPr>
          <w:rFonts w:ascii="Arial" w:hAnsi="Arial" w:cs="Arial"/>
          <w:b/>
          <w:bCs/>
          <w:sz w:val="24"/>
          <w:szCs w:val="24"/>
          <w:lang w:val="id-ID"/>
        </w:rPr>
      </w:pPr>
      <w:r w:rsidRPr="003E70FB">
        <w:rPr>
          <w:rFonts w:ascii="Arial" w:hAnsi="Arial" w:cs="Arial"/>
          <w:lang w:val="id-ID"/>
        </w:rPr>
        <w:t>Penelitian ini menggunakan 15 ekor mencit jantan putih dibagi menjadi 5 kelompok, kelompok I diberikan suspensi Na-CMC 0,5%, kelompok II diberikan suspensi Natrium Diklofenak, kelompok III diberikan EEDS 3%, kelompok IV diberikan EEDS 4%, dan kelompok V diberikan EEDS 5%.</w:t>
      </w:r>
    </w:p>
    <w:p w:rsidR="00243C6C" w:rsidRPr="001A4A8A" w:rsidRDefault="00243C6C" w:rsidP="00243C6C">
      <w:pPr>
        <w:spacing w:line="360" w:lineRule="auto"/>
        <w:ind w:left="0" w:firstLine="567"/>
        <w:rPr>
          <w:rFonts w:ascii="Arial" w:hAnsi="Arial" w:cs="Arial"/>
          <w:color w:val="000000"/>
          <w:lang w:val="id-ID" w:eastAsia="id-ID"/>
        </w:rPr>
      </w:pPr>
      <w:r w:rsidRPr="001A4A8A">
        <w:rPr>
          <w:rFonts w:ascii="Arial" w:hAnsi="Arial" w:cs="Arial"/>
          <w:color w:val="000000"/>
          <w:lang w:val="id-ID" w:eastAsia="id-ID"/>
        </w:rPr>
        <w:t>Pengujian antiinflamasi dilakukan dengan menggunakan mencit (</w:t>
      </w:r>
      <w:r w:rsidRPr="001A4A8A">
        <w:rPr>
          <w:rFonts w:ascii="Arial" w:hAnsi="Arial" w:cs="Arial"/>
          <w:i/>
          <w:iCs/>
          <w:color w:val="000000"/>
          <w:lang w:val="id-ID" w:eastAsia="id-ID"/>
        </w:rPr>
        <w:t>Mus musculus</w:t>
      </w:r>
      <w:r w:rsidRPr="001A4A8A">
        <w:rPr>
          <w:rFonts w:ascii="Arial" w:hAnsi="Arial" w:cs="Arial"/>
          <w:color w:val="000000"/>
          <w:lang w:val="id-ID" w:eastAsia="id-ID"/>
        </w:rPr>
        <w:t>) jantan sebagai hewa</w:t>
      </w:r>
      <w:r>
        <w:rPr>
          <w:rFonts w:ascii="Arial" w:hAnsi="Arial" w:cs="Arial"/>
          <w:color w:val="000000"/>
          <w:lang w:val="id-ID" w:eastAsia="id-ID"/>
        </w:rPr>
        <w:t xml:space="preserve">n uji, </w:t>
      </w:r>
      <w:r w:rsidRPr="001A4A8A">
        <w:rPr>
          <w:rFonts w:ascii="Arial" w:hAnsi="Arial" w:cs="Arial"/>
          <w:color w:val="000000"/>
          <w:lang w:val="id-ID" w:eastAsia="id-ID"/>
        </w:rPr>
        <w:t>karena mencit (</w:t>
      </w:r>
      <w:r w:rsidRPr="001A4A8A">
        <w:rPr>
          <w:rFonts w:ascii="Arial" w:hAnsi="Arial" w:cs="Arial"/>
          <w:i/>
          <w:iCs/>
          <w:color w:val="000000"/>
          <w:lang w:val="id-ID" w:eastAsia="id-ID"/>
        </w:rPr>
        <w:t>Mus musculus</w:t>
      </w:r>
      <w:r w:rsidRPr="001A4A8A">
        <w:rPr>
          <w:rFonts w:ascii="Arial" w:hAnsi="Arial" w:cs="Arial"/>
          <w:color w:val="000000"/>
          <w:lang w:val="id-ID" w:eastAsia="id-ID"/>
        </w:rPr>
        <w:t xml:space="preserve">) jantan kondisi biologisnya stabil bila dibandingkan dengan mencit betina yang kondisi biologisnya dipengaruhi masa siklusnya </w:t>
      </w:r>
      <w:r w:rsidRPr="001A4A8A">
        <w:rPr>
          <w:rFonts w:ascii="Arial" w:hAnsi="Arial" w:cs="Arial"/>
          <w:i/>
          <w:iCs/>
          <w:color w:val="000000"/>
          <w:lang w:val="id-ID" w:eastAsia="id-ID"/>
        </w:rPr>
        <w:t>(estrus).</w:t>
      </w:r>
      <w:r w:rsidRPr="001A4A8A">
        <w:rPr>
          <w:rFonts w:ascii="Arial" w:hAnsi="Arial" w:cs="Arial"/>
          <w:color w:val="000000"/>
          <w:lang w:val="id-ID" w:eastAsia="id-ID"/>
        </w:rPr>
        <w:t xml:space="preserve"> Pengujian antiinflamasi pada mencit berdasarkan metode </w:t>
      </w:r>
      <w:r w:rsidRPr="001A4A8A">
        <w:rPr>
          <w:rFonts w:ascii="Arial" w:hAnsi="Arial" w:cs="Arial"/>
          <w:i/>
          <w:iCs/>
          <w:color w:val="000000"/>
          <w:lang w:val="id-ID" w:eastAsia="id-ID"/>
        </w:rPr>
        <w:t>Rat hind paw edema,</w:t>
      </w:r>
      <w:r w:rsidRPr="001A4A8A">
        <w:rPr>
          <w:rFonts w:ascii="Arial" w:hAnsi="Arial" w:cs="Arial"/>
          <w:color w:val="000000"/>
          <w:lang w:val="id-ID" w:eastAsia="id-ID"/>
        </w:rPr>
        <w:t xml:space="preserve"> yaitu pembengkakan radang buatan pada telapak kaki kiri hewan uji yang diinduksi karagenan. </w:t>
      </w:r>
      <w:r>
        <w:rPr>
          <w:rFonts w:ascii="Arial" w:hAnsi="Arial" w:cs="Arial"/>
          <w:lang w:val="id-ID"/>
        </w:rPr>
        <w:t xml:space="preserve">Metode ini dipilih karena merupakan metode paling umum yang digunakan dalam penelitian uji antiinflamasi dan mudah dalam pengerjaannya serta hasil yang diperoleh valid. Karagenan dipilih karena merupakan induksi edema yang paling peka dibandingkan dengan induksi lain pada metode pembentukan edema buatan, selain itu pembentukan edema dengan karagenan tidak menimbulkan kerusakan permanen pada jaringan sekitar inflamasi. Dalam penelitian ini menggunakan 0,1 ml suspensi karagenan 1% pada telapak kaki kiri mencit secara subplantar. </w:t>
      </w:r>
    </w:p>
    <w:p w:rsidR="00243C6C" w:rsidRPr="001A4A8A" w:rsidRDefault="00243C6C" w:rsidP="00243C6C">
      <w:pPr>
        <w:spacing w:line="360" w:lineRule="auto"/>
        <w:ind w:left="0" w:firstLine="567"/>
        <w:jc w:val="lowKashida"/>
        <w:rPr>
          <w:rFonts w:ascii="Arial" w:hAnsi="Arial" w:cs="Arial"/>
          <w:iCs/>
          <w:lang w:val="id-ID"/>
        </w:rPr>
      </w:pPr>
      <w:r w:rsidRPr="001A4A8A">
        <w:rPr>
          <w:rFonts w:ascii="Arial" w:hAnsi="Arial" w:cs="Arial"/>
          <w:color w:val="000000"/>
          <w:lang w:val="id-ID" w:eastAsia="id-ID"/>
        </w:rPr>
        <w:t xml:space="preserve">Sebelum perlakuan, masing-masing mencit dipuasakan selama 8 jam. Hal ini untuk menghindari kemungkinan adanya pengaruh makanan terhadap kandungan bahan berkhasiat pada ekstrak etanol daun </w:t>
      </w:r>
      <w:r>
        <w:rPr>
          <w:rFonts w:ascii="Arial" w:hAnsi="Arial" w:cs="Arial"/>
          <w:color w:val="000000"/>
          <w:lang w:val="id-ID" w:eastAsia="id-ID"/>
        </w:rPr>
        <w:t>sambiloto</w:t>
      </w:r>
      <w:r w:rsidRPr="001A4A8A">
        <w:rPr>
          <w:rFonts w:ascii="Arial" w:hAnsi="Arial" w:cs="Arial"/>
          <w:color w:val="000000"/>
          <w:lang w:val="id-ID" w:eastAsia="id-ID"/>
        </w:rPr>
        <w:t xml:space="preserve"> yang dapat mempengaruhi efek antiinflamasi yang ditimbulkan. </w:t>
      </w:r>
      <w:r>
        <w:rPr>
          <w:rFonts w:ascii="Arial" w:hAnsi="Arial" w:cs="Arial"/>
          <w:color w:val="000000"/>
          <w:lang w:val="id-ID" w:eastAsia="id-ID"/>
        </w:rPr>
        <w:t xml:space="preserve">Mencit jantan mengalami pembengkakan dibagian telapak kaki, hal ini disebabkan kemungkinan karena cairan yang disuntikkan karagenan secara subplantar. </w:t>
      </w:r>
    </w:p>
    <w:p w:rsidR="00243C6C" w:rsidRDefault="00243C6C" w:rsidP="00243C6C">
      <w:pPr>
        <w:spacing w:line="360" w:lineRule="auto"/>
        <w:ind w:left="0" w:firstLine="567"/>
        <w:rPr>
          <w:rFonts w:ascii="Arial" w:hAnsi="Arial" w:cs="Arial"/>
          <w:lang w:val="id-ID"/>
        </w:rPr>
      </w:pPr>
      <w:proofErr w:type="gramStart"/>
      <w:r w:rsidRPr="00696F25">
        <w:rPr>
          <w:rFonts w:ascii="Arial" w:hAnsi="Arial" w:cs="Arial"/>
        </w:rPr>
        <w:t xml:space="preserve">Berdasarkan hasil penelitian yang diperoleh terlihat </w:t>
      </w:r>
      <w:r>
        <w:rPr>
          <w:rFonts w:ascii="Arial" w:hAnsi="Arial" w:cs="Arial"/>
          <w:lang w:val="id-ID"/>
        </w:rPr>
        <w:t xml:space="preserve">pada tabel 4.2 </w:t>
      </w:r>
      <w:r w:rsidRPr="00696F25">
        <w:rPr>
          <w:rFonts w:ascii="Arial" w:hAnsi="Arial" w:cs="Arial"/>
        </w:rPr>
        <w:t>bahwa pemberian larutan Na-CMC tidak mempengaruhi penurunan radang kaki mencit.</w:t>
      </w:r>
      <w:proofErr w:type="gramEnd"/>
      <w:r w:rsidRPr="00696F25">
        <w:rPr>
          <w:rFonts w:ascii="Arial" w:hAnsi="Arial" w:cs="Arial"/>
        </w:rPr>
        <w:t xml:space="preserve"> </w:t>
      </w:r>
      <w:proofErr w:type="gramStart"/>
      <w:r w:rsidRPr="00696F25">
        <w:rPr>
          <w:rFonts w:ascii="Arial" w:hAnsi="Arial" w:cs="Arial"/>
        </w:rPr>
        <w:t xml:space="preserve">Radang yang dihasilkan meningkat dan terus </w:t>
      </w:r>
      <w:r>
        <w:rPr>
          <w:rFonts w:ascii="Arial" w:hAnsi="Arial" w:cs="Arial"/>
        </w:rPr>
        <w:t xml:space="preserve">berlangsung </w:t>
      </w:r>
      <w:r>
        <w:rPr>
          <w:rFonts w:ascii="Arial" w:hAnsi="Arial" w:cs="Arial"/>
          <w:lang w:val="id-ID"/>
        </w:rPr>
        <w:t xml:space="preserve">menit ke-60 </w:t>
      </w:r>
      <w:r>
        <w:rPr>
          <w:rFonts w:ascii="Arial" w:hAnsi="Arial" w:cs="Arial"/>
        </w:rPr>
        <w:t xml:space="preserve">sampai pada </w:t>
      </w:r>
      <w:r>
        <w:rPr>
          <w:rFonts w:ascii="Arial" w:hAnsi="Arial" w:cs="Arial"/>
          <w:lang w:val="id-ID"/>
        </w:rPr>
        <w:t>menit ke-360</w:t>
      </w:r>
      <w:r w:rsidRPr="00696F25">
        <w:rPr>
          <w:rFonts w:ascii="Arial" w:hAnsi="Arial" w:cs="Arial"/>
        </w:rPr>
        <w:t>.</w:t>
      </w:r>
      <w:proofErr w:type="gramEnd"/>
      <w:r w:rsidRPr="00696F25">
        <w:rPr>
          <w:rFonts w:ascii="Arial" w:hAnsi="Arial" w:cs="Arial"/>
        </w:rPr>
        <w:t xml:space="preserve"> Hal ini karena Na-CMC hanya sebagai pelarut media obat sehingga tidak ada rangsanga</w:t>
      </w:r>
      <w:r>
        <w:rPr>
          <w:rFonts w:ascii="Arial" w:hAnsi="Arial" w:cs="Arial"/>
        </w:rPr>
        <w:t xml:space="preserve">n berupa obat untuk mengurangi </w:t>
      </w:r>
      <w:r>
        <w:rPr>
          <w:rFonts w:ascii="Arial" w:hAnsi="Arial" w:cs="Arial"/>
          <w:lang w:val="id-ID"/>
        </w:rPr>
        <w:t>e</w:t>
      </w:r>
      <w:r>
        <w:rPr>
          <w:rFonts w:ascii="Arial" w:hAnsi="Arial" w:cs="Arial"/>
        </w:rPr>
        <w:t xml:space="preserve">dema sehinga </w:t>
      </w:r>
      <w:r>
        <w:rPr>
          <w:rFonts w:ascii="Arial" w:hAnsi="Arial" w:cs="Arial"/>
          <w:lang w:val="id-ID"/>
        </w:rPr>
        <w:t>e</w:t>
      </w:r>
      <w:r w:rsidRPr="00696F25">
        <w:rPr>
          <w:rFonts w:ascii="Arial" w:hAnsi="Arial" w:cs="Arial"/>
        </w:rPr>
        <w:t xml:space="preserve">dema </w:t>
      </w:r>
      <w:proofErr w:type="gramStart"/>
      <w:r w:rsidRPr="00696F25">
        <w:rPr>
          <w:rFonts w:ascii="Arial" w:hAnsi="Arial" w:cs="Arial"/>
        </w:rPr>
        <w:t>akan</w:t>
      </w:r>
      <w:proofErr w:type="gramEnd"/>
      <w:r w:rsidRPr="00696F25">
        <w:rPr>
          <w:rFonts w:ascii="Arial" w:hAnsi="Arial" w:cs="Arial"/>
        </w:rPr>
        <w:t xml:space="preserve"> terus meningkat dan proses penghilangan mediator-mediator inflamasi dalam tubuh mencit hanya terjadi </w:t>
      </w:r>
      <w:r>
        <w:rPr>
          <w:rFonts w:ascii="Arial" w:hAnsi="Arial" w:cs="Arial"/>
        </w:rPr>
        <w:t>secara alamiah</w:t>
      </w:r>
      <w:r>
        <w:rPr>
          <w:rFonts w:ascii="Arial" w:hAnsi="Arial" w:cs="Arial"/>
          <w:lang w:val="id-ID"/>
        </w:rPr>
        <w:t xml:space="preserve">. </w:t>
      </w:r>
      <w:r>
        <w:rPr>
          <w:rFonts w:ascii="Arial" w:hAnsi="Arial" w:cs="Arial"/>
          <w:color w:val="000000"/>
          <w:lang w:val="id-ID" w:eastAsia="id-ID"/>
        </w:rPr>
        <w:t>Mencit mengalami susah berjalan tidak seperti mencit yang normal dari awal pemberian induksi hingga menit ke-360, hal ini terjadi kemungkinan karena induksi karagenan.</w:t>
      </w:r>
    </w:p>
    <w:p w:rsidR="00243C6C" w:rsidRDefault="00243C6C" w:rsidP="00243C6C">
      <w:pPr>
        <w:spacing w:line="360" w:lineRule="auto"/>
        <w:ind w:left="0" w:firstLine="567"/>
        <w:jc w:val="lowKashida"/>
        <w:rPr>
          <w:rFonts w:ascii="Arial" w:hAnsi="Arial" w:cs="Arial"/>
          <w:lang w:val="id-ID"/>
        </w:rPr>
      </w:pPr>
      <w:r w:rsidRPr="00F20444">
        <w:rPr>
          <w:rFonts w:ascii="Arial" w:hAnsi="Arial" w:cs="Arial"/>
        </w:rPr>
        <w:lastRenderedPageBreak/>
        <w:t xml:space="preserve">Pada kelompok </w:t>
      </w:r>
      <w:r w:rsidRPr="00F20444">
        <w:rPr>
          <w:rFonts w:ascii="Arial" w:hAnsi="Arial" w:cs="Arial"/>
          <w:lang w:val="id-ID"/>
        </w:rPr>
        <w:t xml:space="preserve">kontrol positif </w:t>
      </w:r>
      <w:r w:rsidRPr="00F20444">
        <w:rPr>
          <w:rFonts w:ascii="Arial" w:hAnsi="Arial" w:cs="Arial"/>
        </w:rPr>
        <w:t xml:space="preserve">natrium diklofenak radang meningkat perlahan dan terus berlangsung sampai pada </w:t>
      </w:r>
      <w:r w:rsidRPr="00F20444">
        <w:rPr>
          <w:rFonts w:ascii="Arial" w:hAnsi="Arial" w:cs="Arial"/>
          <w:lang w:val="id-ID"/>
        </w:rPr>
        <w:t>menit ke-30</w:t>
      </w:r>
      <w:r w:rsidRPr="00F20444">
        <w:rPr>
          <w:rFonts w:ascii="Arial" w:hAnsi="Arial" w:cs="Arial"/>
        </w:rPr>
        <w:t xml:space="preserve"> dan mulai mengalami penurunan pada </w:t>
      </w:r>
      <w:r w:rsidRPr="00F20444">
        <w:rPr>
          <w:rFonts w:ascii="Arial" w:hAnsi="Arial" w:cs="Arial"/>
          <w:lang w:val="id-ID"/>
        </w:rPr>
        <w:t>menit ke-60</w:t>
      </w:r>
      <w:r w:rsidRPr="00F20444">
        <w:rPr>
          <w:rFonts w:ascii="Arial" w:hAnsi="Arial" w:cs="Arial"/>
        </w:rPr>
        <w:t xml:space="preserve"> dan terus berlangsung sampai pada </w:t>
      </w:r>
      <w:r w:rsidRPr="00F20444">
        <w:rPr>
          <w:rFonts w:ascii="Arial" w:hAnsi="Arial" w:cs="Arial"/>
          <w:lang w:val="id-ID"/>
        </w:rPr>
        <w:t>menit ke-240 sudah menghilang total sampai menit ke-360</w:t>
      </w:r>
      <w:r w:rsidRPr="00F20444">
        <w:rPr>
          <w:rFonts w:ascii="Arial" w:hAnsi="Arial" w:cs="Arial"/>
        </w:rPr>
        <w:t xml:space="preserve">. </w:t>
      </w:r>
      <w:r w:rsidRPr="00F20444">
        <w:rPr>
          <w:rFonts w:ascii="Arial" w:hAnsi="Arial" w:cs="Arial"/>
          <w:lang w:val="id-ID"/>
        </w:rPr>
        <w:t>Rata-rata penurunan</w:t>
      </w:r>
      <w:r w:rsidRPr="00F20444">
        <w:rPr>
          <w:rFonts w:ascii="Arial" w:hAnsi="Arial" w:cs="Arial"/>
        </w:rPr>
        <w:t xml:space="preserve"> </w:t>
      </w:r>
      <w:r w:rsidRPr="00F20444">
        <w:rPr>
          <w:rFonts w:ascii="Arial" w:hAnsi="Arial" w:cs="Arial"/>
          <w:lang w:val="id-ID"/>
        </w:rPr>
        <w:t>e</w:t>
      </w:r>
      <w:r w:rsidRPr="00F20444">
        <w:rPr>
          <w:rFonts w:ascii="Arial" w:hAnsi="Arial" w:cs="Arial"/>
        </w:rPr>
        <w:t xml:space="preserve">dem kelompok </w:t>
      </w:r>
      <w:r w:rsidRPr="00F20444">
        <w:rPr>
          <w:rFonts w:ascii="Arial" w:hAnsi="Arial" w:cs="Arial"/>
          <w:lang w:val="id-ID"/>
        </w:rPr>
        <w:t>kontrol positif</w:t>
      </w:r>
      <w:r w:rsidRPr="00F20444">
        <w:rPr>
          <w:rFonts w:ascii="Arial" w:hAnsi="Arial" w:cs="Arial"/>
        </w:rPr>
        <w:t xml:space="preserve"> lebih </w:t>
      </w:r>
      <w:r w:rsidRPr="00F20444">
        <w:rPr>
          <w:rFonts w:ascii="Arial" w:hAnsi="Arial" w:cs="Arial"/>
          <w:lang w:val="id-ID"/>
        </w:rPr>
        <w:t>kecil</w:t>
      </w:r>
      <w:r w:rsidRPr="00F20444">
        <w:rPr>
          <w:rFonts w:ascii="Arial" w:hAnsi="Arial" w:cs="Arial"/>
        </w:rPr>
        <w:t xml:space="preserve"> dibandingkan dengan larutan uji dengan </w:t>
      </w:r>
      <w:r w:rsidRPr="00F20444">
        <w:rPr>
          <w:rFonts w:ascii="Arial" w:hAnsi="Arial" w:cs="Arial"/>
          <w:lang w:val="id-ID"/>
        </w:rPr>
        <w:t>rata-</w:t>
      </w:r>
      <w:r>
        <w:rPr>
          <w:rFonts w:ascii="Arial" w:hAnsi="Arial" w:cs="Arial"/>
          <w:lang w:val="id-ID"/>
        </w:rPr>
        <w:t>r</w:t>
      </w:r>
      <w:r w:rsidRPr="00F20444">
        <w:rPr>
          <w:rFonts w:ascii="Arial" w:hAnsi="Arial" w:cs="Arial"/>
          <w:lang w:val="id-ID"/>
        </w:rPr>
        <w:t>ata penurunan e</w:t>
      </w:r>
      <w:r w:rsidRPr="00F20444">
        <w:rPr>
          <w:rFonts w:ascii="Arial" w:hAnsi="Arial" w:cs="Arial"/>
        </w:rPr>
        <w:t xml:space="preserve">dem sebesar </w:t>
      </w:r>
      <w:r w:rsidRPr="00F20444">
        <w:rPr>
          <w:rFonts w:ascii="Arial" w:hAnsi="Arial" w:cs="Arial"/>
          <w:lang w:val="id-ID"/>
        </w:rPr>
        <w:t>1,8mm; 1,5mm; 1,3mm; 1mm; 1mm; 1mm</w:t>
      </w:r>
      <w:r>
        <w:rPr>
          <w:rFonts w:ascii="Arial" w:hAnsi="Arial" w:cs="Arial"/>
          <w:lang w:val="id-ID"/>
        </w:rPr>
        <w:t xml:space="preserve">. </w:t>
      </w:r>
      <w:r w:rsidRPr="00F20444">
        <w:rPr>
          <w:rFonts w:ascii="Arial" w:hAnsi="Arial" w:cs="Arial"/>
        </w:rPr>
        <w:t xml:space="preserve">Hal ini karena natrium diklofenak bekerja dengan </w:t>
      </w:r>
      <w:proofErr w:type="gramStart"/>
      <w:r w:rsidRPr="00F20444">
        <w:rPr>
          <w:rFonts w:ascii="Arial" w:hAnsi="Arial" w:cs="Arial"/>
        </w:rPr>
        <w:t>cara</w:t>
      </w:r>
      <w:proofErr w:type="gramEnd"/>
      <w:r w:rsidRPr="00F20444">
        <w:rPr>
          <w:rFonts w:ascii="Arial" w:hAnsi="Arial" w:cs="Arial"/>
        </w:rPr>
        <w:t xml:space="preserve"> menstabilkan membran </w:t>
      </w:r>
      <w:r w:rsidRPr="00966315">
        <w:rPr>
          <w:rFonts w:ascii="Arial" w:hAnsi="Arial" w:cs="Arial"/>
          <w:i/>
          <w:iCs/>
        </w:rPr>
        <w:t>lisosomal,</w:t>
      </w:r>
      <w:r w:rsidRPr="00F20444">
        <w:rPr>
          <w:rFonts w:ascii="Arial" w:hAnsi="Arial" w:cs="Arial"/>
        </w:rPr>
        <w:t xml:space="preserve"> menghambat pembebasan dan aktivitas mediator peradangan </w:t>
      </w:r>
      <w:r w:rsidRPr="00966315">
        <w:rPr>
          <w:rFonts w:ascii="Arial" w:hAnsi="Arial" w:cs="Arial"/>
          <w:i/>
          <w:iCs/>
        </w:rPr>
        <w:t>(histamin, serotonin, prostaglandin),</w:t>
      </w:r>
      <w:r w:rsidRPr="00F20444">
        <w:rPr>
          <w:rFonts w:ascii="Arial" w:hAnsi="Arial" w:cs="Arial"/>
        </w:rPr>
        <w:t xml:space="preserve"> menghambat migrasi sel ke tempat peradangan dan menekan rasa nyeri</w:t>
      </w:r>
      <w:r>
        <w:rPr>
          <w:rFonts w:ascii="Arial" w:hAnsi="Arial" w:cs="Arial"/>
          <w:lang w:val="id-ID"/>
        </w:rPr>
        <w:t>.</w:t>
      </w:r>
      <w:r>
        <w:rPr>
          <w:rFonts w:ascii="Arial" w:hAnsi="Arial" w:cs="Arial"/>
          <w:color w:val="000000"/>
          <w:lang w:val="id-ID" w:eastAsia="id-ID"/>
        </w:rPr>
        <w:t xml:space="preserve"> Mencit mengalami susah berjalan tidak seperti mencit yang normal dari awal pemberian induksi hingga menit ke-180, hal ini terjadi kemungkinan karena induksi karagenan. Pada waktu menit ke-240 hingga menit ke-360 mencit mengalami berjalan normal kembali.</w:t>
      </w:r>
    </w:p>
    <w:p w:rsidR="00243C6C" w:rsidRPr="00A81E0F" w:rsidRDefault="00243C6C" w:rsidP="00243C6C">
      <w:pPr>
        <w:spacing w:line="360" w:lineRule="auto"/>
        <w:ind w:left="0" w:firstLine="567"/>
        <w:jc w:val="lowKashida"/>
        <w:rPr>
          <w:rFonts w:ascii="Arial" w:hAnsi="Arial" w:cs="Arial"/>
          <w:lang w:val="id-ID"/>
        </w:rPr>
      </w:pPr>
      <w:r w:rsidRPr="00A66DE3">
        <w:rPr>
          <w:rFonts w:ascii="Arial" w:hAnsi="Arial" w:cs="Arial"/>
        </w:rPr>
        <w:t xml:space="preserve">Pada pemberian ekstrak etanol daun </w:t>
      </w:r>
      <w:r w:rsidRPr="00A66DE3">
        <w:rPr>
          <w:rFonts w:ascii="Arial" w:hAnsi="Arial" w:cs="Arial"/>
          <w:lang w:val="id-ID"/>
        </w:rPr>
        <w:t xml:space="preserve">sambiloto 3%, 4%, </w:t>
      </w:r>
      <w:r>
        <w:rPr>
          <w:rFonts w:ascii="Arial" w:hAnsi="Arial" w:cs="Arial"/>
          <w:lang w:val="id-ID"/>
        </w:rPr>
        <w:t xml:space="preserve">5% </w:t>
      </w:r>
      <w:r w:rsidRPr="00A66DE3">
        <w:rPr>
          <w:rFonts w:ascii="Arial" w:hAnsi="Arial" w:cs="Arial"/>
        </w:rPr>
        <w:t xml:space="preserve">rata-rata radang meningkat perlahan dan terus berlangsung sampai pada </w:t>
      </w:r>
      <w:r w:rsidRPr="00A66DE3">
        <w:rPr>
          <w:rFonts w:ascii="Arial" w:hAnsi="Arial" w:cs="Arial"/>
          <w:lang w:val="id-ID"/>
        </w:rPr>
        <w:t>menit ke-30</w:t>
      </w:r>
      <w:r w:rsidRPr="00A66DE3">
        <w:rPr>
          <w:rFonts w:ascii="Arial" w:hAnsi="Arial" w:cs="Arial"/>
        </w:rPr>
        <w:t xml:space="preserve"> dan mulai mengalami penurunan pada </w:t>
      </w:r>
      <w:r w:rsidRPr="00A66DE3">
        <w:rPr>
          <w:rFonts w:ascii="Arial" w:hAnsi="Arial" w:cs="Arial"/>
          <w:lang w:val="id-ID"/>
        </w:rPr>
        <w:t>menit ke-60</w:t>
      </w:r>
      <w:r w:rsidRPr="00A66DE3">
        <w:rPr>
          <w:rFonts w:ascii="Arial" w:hAnsi="Arial" w:cs="Arial"/>
        </w:rPr>
        <w:t xml:space="preserve"> dan terus berlangsung sampai pada </w:t>
      </w:r>
      <w:r w:rsidRPr="00A66DE3">
        <w:rPr>
          <w:rFonts w:ascii="Arial" w:hAnsi="Arial" w:cs="Arial"/>
          <w:lang w:val="id-ID"/>
        </w:rPr>
        <w:t>m</w:t>
      </w:r>
      <w:r>
        <w:rPr>
          <w:rFonts w:ascii="Arial" w:hAnsi="Arial" w:cs="Arial"/>
          <w:lang w:val="id-ID"/>
        </w:rPr>
        <w:t>enit ke-300 sudah menghilang total hingga menit ke-360</w:t>
      </w:r>
      <w:r w:rsidRPr="00A66DE3">
        <w:rPr>
          <w:rFonts w:ascii="Arial" w:hAnsi="Arial" w:cs="Arial"/>
        </w:rPr>
        <w:t xml:space="preserve">. </w:t>
      </w:r>
      <w:r>
        <w:rPr>
          <w:rFonts w:ascii="Arial" w:hAnsi="Arial" w:cs="Arial"/>
          <w:lang w:val="id-ID"/>
        </w:rPr>
        <w:t xml:space="preserve">Sedangkan pada pemberian ekstrak etanol daun sambiloto 5% pada menit ke-360 penurunan edem sudah menghilang total. </w:t>
      </w:r>
      <w:r w:rsidRPr="00164877">
        <w:rPr>
          <w:rFonts w:ascii="Arial" w:hAnsi="Arial" w:cs="Arial"/>
          <w:lang w:val="id-ID"/>
        </w:rPr>
        <w:t xml:space="preserve">Pada ekstrak etanol </w:t>
      </w:r>
      <w:r w:rsidRPr="00A66DE3">
        <w:rPr>
          <w:rFonts w:ascii="Arial" w:hAnsi="Arial" w:cs="Arial"/>
          <w:lang w:val="id-ID"/>
        </w:rPr>
        <w:t>daun sambiloto 3%</w:t>
      </w:r>
      <w:r w:rsidRPr="00164877">
        <w:rPr>
          <w:rFonts w:ascii="Arial" w:hAnsi="Arial" w:cs="Arial"/>
          <w:lang w:val="id-ID"/>
        </w:rPr>
        <w:t xml:space="preserve"> terjadi penurunan </w:t>
      </w:r>
      <w:r w:rsidRPr="00A66DE3">
        <w:rPr>
          <w:rFonts w:ascii="Arial" w:hAnsi="Arial" w:cs="Arial"/>
          <w:lang w:val="id-ID"/>
        </w:rPr>
        <w:t>e</w:t>
      </w:r>
      <w:r w:rsidRPr="00164877">
        <w:rPr>
          <w:rFonts w:ascii="Arial" w:hAnsi="Arial" w:cs="Arial"/>
          <w:lang w:val="id-ID"/>
        </w:rPr>
        <w:t xml:space="preserve">dem rata-rata sebesar </w:t>
      </w:r>
      <w:r w:rsidRPr="00A66DE3">
        <w:rPr>
          <w:rFonts w:ascii="Arial" w:hAnsi="Arial" w:cs="Arial"/>
          <w:lang w:val="id-ID"/>
        </w:rPr>
        <w:t>1,7mm; 1,5mm; 1,3mm; 1,1mm; 1mm; 1mm</w:t>
      </w:r>
      <w:r w:rsidRPr="00164877">
        <w:rPr>
          <w:rFonts w:ascii="Arial" w:hAnsi="Arial" w:cs="Arial"/>
          <w:lang w:val="id-ID"/>
        </w:rPr>
        <w:t>.</w:t>
      </w:r>
      <w:r>
        <w:rPr>
          <w:rFonts w:ascii="Arial" w:hAnsi="Arial" w:cs="Arial"/>
          <w:lang w:val="id-ID"/>
        </w:rPr>
        <w:t xml:space="preserve"> </w:t>
      </w:r>
      <w:r>
        <w:rPr>
          <w:rFonts w:ascii="Arial" w:hAnsi="Arial" w:cs="Arial"/>
          <w:color w:val="000000"/>
          <w:lang w:val="id-ID" w:eastAsia="id-ID"/>
        </w:rPr>
        <w:t>Mencit mengalami susah berjalan tidak seperti mencit yang normal dari awal pemberian induksi hingga menit ke-240, hal ini terjadi kemungkinan karena induksi karagenan</w:t>
      </w:r>
      <w:r>
        <w:rPr>
          <w:rFonts w:ascii="Arial" w:hAnsi="Arial" w:cs="Arial"/>
          <w:iCs/>
          <w:lang w:val="id-ID"/>
        </w:rPr>
        <w:t xml:space="preserve">. </w:t>
      </w:r>
      <w:r>
        <w:rPr>
          <w:rFonts w:ascii="Arial" w:hAnsi="Arial" w:cs="Arial"/>
          <w:color w:val="000000"/>
          <w:lang w:val="id-ID" w:eastAsia="id-ID"/>
        </w:rPr>
        <w:t>Pada waktu menit ke-300 hingga menit ke-360 mencit mengalami berjalan normal kembali.</w:t>
      </w:r>
    </w:p>
    <w:p w:rsidR="00243C6C" w:rsidRPr="00164877" w:rsidRDefault="00243C6C" w:rsidP="00243C6C">
      <w:pPr>
        <w:spacing w:line="360" w:lineRule="auto"/>
        <w:ind w:left="0" w:firstLine="567"/>
        <w:jc w:val="lowKashida"/>
        <w:rPr>
          <w:rFonts w:ascii="Arial" w:hAnsi="Arial" w:cs="Arial"/>
          <w:iCs/>
          <w:lang w:val="id-ID"/>
        </w:rPr>
      </w:pPr>
      <w:r w:rsidRPr="00164877">
        <w:rPr>
          <w:rFonts w:ascii="Arial" w:hAnsi="Arial" w:cs="Arial"/>
          <w:lang w:val="id-ID"/>
        </w:rPr>
        <w:t xml:space="preserve">Ekstrak etanol daun </w:t>
      </w:r>
      <w:r w:rsidRPr="00A66DE3">
        <w:rPr>
          <w:rFonts w:ascii="Arial" w:hAnsi="Arial" w:cs="Arial"/>
          <w:lang w:val="id-ID"/>
        </w:rPr>
        <w:t>sambiloto 4%</w:t>
      </w:r>
      <w:r w:rsidRPr="00164877">
        <w:rPr>
          <w:rFonts w:ascii="Arial" w:hAnsi="Arial" w:cs="Arial"/>
          <w:lang w:val="id-ID"/>
        </w:rPr>
        <w:t xml:space="preserve"> terjadi penurunan sebesar </w:t>
      </w:r>
      <w:r w:rsidRPr="00A66DE3">
        <w:rPr>
          <w:rFonts w:ascii="Arial" w:hAnsi="Arial" w:cs="Arial"/>
          <w:lang w:val="id-ID"/>
        </w:rPr>
        <w:t>2mm; 1,7mm; 1,4mm; 1,2mm; 1mm; 1mm</w:t>
      </w:r>
      <w:r>
        <w:rPr>
          <w:rFonts w:ascii="Arial" w:hAnsi="Arial" w:cs="Arial"/>
          <w:lang w:val="id-ID"/>
        </w:rPr>
        <w:t xml:space="preserve">. </w:t>
      </w:r>
      <w:r>
        <w:rPr>
          <w:rFonts w:ascii="Arial" w:hAnsi="Arial" w:cs="Arial"/>
          <w:color w:val="000000"/>
          <w:lang w:val="id-ID" w:eastAsia="id-ID"/>
        </w:rPr>
        <w:t>Mencit mengalami susah berjalan tidak seperti mencit yang normal dari awal pemberian induksi hingga menit ke-240, hal ini terjadi kemungkinan karena induksi karagenan</w:t>
      </w:r>
      <w:r>
        <w:rPr>
          <w:rFonts w:ascii="Arial" w:hAnsi="Arial" w:cs="Arial"/>
          <w:iCs/>
          <w:lang w:val="id-ID"/>
        </w:rPr>
        <w:t xml:space="preserve">. </w:t>
      </w:r>
      <w:r>
        <w:rPr>
          <w:rFonts w:ascii="Arial" w:hAnsi="Arial" w:cs="Arial"/>
          <w:color w:val="000000"/>
          <w:lang w:val="id-ID" w:eastAsia="id-ID"/>
        </w:rPr>
        <w:t>Pada waktu menit ke-300 hingga menit ke-360 mencit mengalami berjalan normal kembali.</w:t>
      </w:r>
    </w:p>
    <w:p w:rsidR="00243C6C" w:rsidRPr="00164877" w:rsidRDefault="00243C6C" w:rsidP="00243C6C">
      <w:pPr>
        <w:spacing w:line="360" w:lineRule="auto"/>
        <w:ind w:left="0" w:firstLine="567"/>
        <w:jc w:val="lowKashida"/>
        <w:rPr>
          <w:rFonts w:ascii="Arial" w:hAnsi="Arial" w:cs="Arial"/>
          <w:iCs/>
          <w:lang w:val="id-ID"/>
        </w:rPr>
      </w:pPr>
      <w:r w:rsidRPr="00A66DE3">
        <w:rPr>
          <w:rFonts w:ascii="Arial" w:hAnsi="Arial" w:cs="Arial"/>
        </w:rPr>
        <w:t xml:space="preserve">Sedangkan pada ekstrak etanol daun </w:t>
      </w:r>
      <w:r w:rsidRPr="00A66DE3">
        <w:rPr>
          <w:rFonts w:ascii="Arial" w:hAnsi="Arial" w:cs="Arial"/>
          <w:lang w:val="id-ID"/>
        </w:rPr>
        <w:t>sambiloto 5%</w:t>
      </w:r>
      <w:r w:rsidRPr="00A66DE3">
        <w:rPr>
          <w:rFonts w:ascii="Arial" w:hAnsi="Arial" w:cs="Arial"/>
        </w:rPr>
        <w:t xml:space="preserve"> terjadi penurunan sebesar </w:t>
      </w:r>
      <w:r w:rsidRPr="00A66DE3">
        <w:rPr>
          <w:rFonts w:ascii="Arial" w:hAnsi="Arial" w:cs="Arial"/>
          <w:lang w:val="id-ID"/>
        </w:rPr>
        <w:t>2,2mm; 1,8mm; 1,4mm; 1,3mm; 1,2mm; 1mm</w:t>
      </w:r>
      <w:r w:rsidRPr="00A66DE3">
        <w:rPr>
          <w:rFonts w:ascii="Arial" w:hAnsi="Arial" w:cs="Arial"/>
        </w:rPr>
        <w:t xml:space="preserve">. </w:t>
      </w:r>
      <w:r>
        <w:rPr>
          <w:rFonts w:ascii="Arial" w:hAnsi="Arial" w:cs="Arial"/>
          <w:color w:val="000000"/>
          <w:lang w:val="id-ID" w:eastAsia="id-ID"/>
        </w:rPr>
        <w:t>Mencit mengalami susah berjalan tidak seperti mencit yang normal dari awal pemberian induksi hingga menit ke-300, hal ini terjadi kemungkinan karena induksi karagenan</w:t>
      </w:r>
      <w:r>
        <w:rPr>
          <w:rFonts w:ascii="Arial" w:hAnsi="Arial" w:cs="Arial"/>
          <w:iCs/>
          <w:lang w:val="id-ID"/>
        </w:rPr>
        <w:t xml:space="preserve">. </w:t>
      </w:r>
      <w:r>
        <w:rPr>
          <w:rFonts w:ascii="Arial" w:hAnsi="Arial" w:cs="Arial"/>
          <w:color w:val="000000"/>
          <w:lang w:val="id-ID" w:eastAsia="id-ID"/>
        </w:rPr>
        <w:t>Pada waktu menit ke-360 mencit mengalami berjalan normal kembali.</w:t>
      </w:r>
    </w:p>
    <w:p w:rsidR="00243C6C" w:rsidRDefault="00243C6C" w:rsidP="00243C6C">
      <w:pPr>
        <w:spacing w:line="360" w:lineRule="auto"/>
        <w:ind w:left="0" w:firstLine="567"/>
        <w:jc w:val="lowKashida"/>
        <w:rPr>
          <w:rFonts w:ascii="Arial" w:hAnsi="Arial" w:cs="Arial"/>
          <w:lang w:val="id-ID"/>
        </w:rPr>
      </w:pPr>
      <w:proofErr w:type="gramStart"/>
      <w:r w:rsidRPr="00A66DE3">
        <w:rPr>
          <w:rFonts w:ascii="Arial" w:hAnsi="Arial" w:cs="Arial"/>
        </w:rPr>
        <w:lastRenderedPageBreak/>
        <w:t xml:space="preserve">Dari </w:t>
      </w:r>
      <w:r w:rsidRPr="00A66DE3">
        <w:rPr>
          <w:rFonts w:ascii="Arial" w:hAnsi="Arial" w:cs="Arial"/>
          <w:lang w:val="id-ID"/>
        </w:rPr>
        <w:t>rata-rata</w:t>
      </w:r>
      <w:r w:rsidRPr="00A66DE3">
        <w:rPr>
          <w:rFonts w:ascii="Arial" w:hAnsi="Arial" w:cs="Arial"/>
        </w:rPr>
        <w:t xml:space="preserve"> penurunan</w:t>
      </w:r>
      <w:r w:rsidRPr="00A66DE3">
        <w:rPr>
          <w:rFonts w:ascii="Arial" w:hAnsi="Arial" w:cs="Arial"/>
          <w:lang w:val="id-ID"/>
        </w:rPr>
        <w:t xml:space="preserve"> e</w:t>
      </w:r>
      <w:r w:rsidRPr="00A66DE3">
        <w:rPr>
          <w:rFonts w:ascii="Arial" w:hAnsi="Arial" w:cs="Arial"/>
        </w:rPr>
        <w:t xml:space="preserve">dem terlihat adanya </w:t>
      </w:r>
      <w:r>
        <w:rPr>
          <w:rFonts w:ascii="Arial" w:hAnsi="Arial" w:cs="Arial"/>
          <w:lang w:val="id-ID"/>
        </w:rPr>
        <w:t>efektivitas</w:t>
      </w:r>
      <w:r w:rsidRPr="00A66DE3">
        <w:rPr>
          <w:rFonts w:ascii="Arial" w:hAnsi="Arial" w:cs="Arial"/>
        </w:rPr>
        <w:t xml:space="preserve"> antiinflamasi yang dihasilkan.</w:t>
      </w:r>
      <w:proofErr w:type="gramEnd"/>
      <w:r w:rsidRPr="00A66DE3">
        <w:rPr>
          <w:rFonts w:ascii="Arial" w:hAnsi="Arial" w:cs="Arial"/>
        </w:rPr>
        <w:t xml:space="preserve"> </w:t>
      </w:r>
      <w:proofErr w:type="gramStart"/>
      <w:r w:rsidRPr="00A66DE3">
        <w:rPr>
          <w:rFonts w:ascii="Arial" w:hAnsi="Arial" w:cs="Arial"/>
        </w:rPr>
        <w:t xml:space="preserve">Hal ini di sebabkan karena kemungkinan adanya kandungan senyawa flavanoid yang terkandung dalam daun </w:t>
      </w:r>
      <w:r w:rsidRPr="00A66DE3">
        <w:rPr>
          <w:rFonts w:ascii="Arial" w:hAnsi="Arial" w:cs="Arial"/>
          <w:lang w:val="id-ID"/>
        </w:rPr>
        <w:t>sambiloto</w:t>
      </w:r>
      <w:r w:rsidRPr="00A66DE3">
        <w:rPr>
          <w:rFonts w:ascii="Arial" w:hAnsi="Arial" w:cs="Arial"/>
        </w:rPr>
        <w:t xml:space="preserve"> yang diketahui berperan penting dalam penghambatan </w:t>
      </w:r>
      <w:r w:rsidRPr="00A66DE3">
        <w:rPr>
          <w:rFonts w:ascii="Arial" w:hAnsi="Arial" w:cs="Arial"/>
          <w:i/>
          <w:iCs/>
        </w:rPr>
        <w:t xml:space="preserve">prostaglandin </w:t>
      </w:r>
      <w:r w:rsidRPr="00A66DE3">
        <w:rPr>
          <w:rFonts w:ascii="Arial" w:hAnsi="Arial" w:cs="Arial"/>
        </w:rPr>
        <w:t xml:space="preserve">(PGE) dan </w:t>
      </w:r>
      <w:r w:rsidRPr="00A66DE3">
        <w:rPr>
          <w:rFonts w:ascii="Arial" w:hAnsi="Arial" w:cs="Arial"/>
          <w:i/>
          <w:iCs/>
        </w:rPr>
        <w:t>lipooxigenase</w:t>
      </w:r>
      <w:r w:rsidRPr="00A66DE3">
        <w:rPr>
          <w:rFonts w:ascii="Arial" w:hAnsi="Arial" w:cs="Arial"/>
        </w:rPr>
        <w:t xml:space="preserve"> (LOX).</w:t>
      </w:r>
      <w:proofErr w:type="gramEnd"/>
      <w:r w:rsidRPr="00A66DE3">
        <w:rPr>
          <w:rFonts w:ascii="Arial" w:hAnsi="Arial" w:cs="Arial"/>
        </w:rPr>
        <w:t xml:space="preserve"> </w:t>
      </w:r>
    </w:p>
    <w:p w:rsidR="00243C6C" w:rsidRPr="007930F0" w:rsidRDefault="00243C6C" w:rsidP="00243C6C">
      <w:pPr>
        <w:spacing w:line="360" w:lineRule="auto"/>
        <w:ind w:left="0" w:firstLine="567"/>
        <w:rPr>
          <w:rFonts w:ascii="Arial" w:hAnsi="Arial" w:cs="Arial"/>
          <w:lang w:val="id-ID"/>
        </w:rPr>
      </w:pPr>
      <w:r w:rsidRPr="00C563B5">
        <w:rPr>
          <w:rFonts w:ascii="Arial" w:hAnsi="Arial" w:cs="Arial"/>
          <w:color w:val="000000"/>
          <w:lang w:val="id-ID" w:eastAsia="id-ID"/>
        </w:rPr>
        <w:t xml:space="preserve">Hasil analisis data secara statistik dengan menggunakan metode </w:t>
      </w:r>
      <w:r w:rsidRPr="00F76D79">
        <w:rPr>
          <w:rFonts w:ascii="Arial" w:hAnsi="Arial" w:cs="Arial"/>
          <w:i/>
          <w:iCs/>
          <w:color w:val="000000"/>
          <w:lang w:val="id-ID" w:eastAsia="id-ID"/>
        </w:rPr>
        <w:t>One Way Anova</w:t>
      </w:r>
      <w:r w:rsidRPr="00C563B5">
        <w:rPr>
          <w:rFonts w:ascii="Arial" w:hAnsi="Arial" w:cs="Arial"/>
          <w:color w:val="000000"/>
          <w:lang w:val="id-ID" w:eastAsia="id-ID"/>
        </w:rPr>
        <w:t xml:space="preserve"> </w:t>
      </w:r>
      <w:r w:rsidRPr="007930F0">
        <w:rPr>
          <w:rFonts w:ascii="Arial" w:hAnsi="Arial" w:cs="Arial"/>
          <w:lang w:val="id-ID"/>
        </w:rPr>
        <w:t xml:space="preserve">melihat ada atau tidaknya perbedaan makna dari kelima kelompok tersebut. Pada </w:t>
      </w:r>
      <w:r>
        <w:rPr>
          <w:rFonts w:ascii="Arial" w:hAnsi="Arial" w:cs="Arial"/>
          <w:lang w:val="id-ID"/>
        </w:rPr>
        <w:t xml:space="preserve">uji </w:t>
      </w:r>
      <w:r w:rsidRPr="007930F0">
        <w:rPr>
          <w:rFonts w:ascii="Arial" w:hAnsi="Arial" w:cs="Arial"/>
          <w:i/>
          <w:iCs/>
          <w:lang w:val="id-ID"/>
        </w:rPr>
        <w:t>test homogeneity of variances</w:t>
      </w:r>
      <w:r w:rsidRPr="007930F0">
        <w:rPr>
          <w:rFonts w:ascii="Arial" w:hAnsi="Arial" w:cs="Arial"/>
          <w:lang w:val="id-ID"/>
        </w:rPr>
        <w:t xml:space="preserve"> diperoleh nilai Signifikan 0,</w:t>
      </w:r>
      <w:r>
        <w:rPr>
          <w:rFonts w:ascii="Arial" w:hAnsi="Arial" w:cs="Arial"/>
          <w:lang w:val="id-ID"/>
        </w:rPr>
        <w:t>872</w:t>
      </w:r>
      <w:r w:rsidRPr="007930F0">
        <w:rPr>
          <w:rFonts w:ascii="Arial" w:hAnsi="Arial" w:cs="Arial"/>
          <w:lang w:val="id-ID"/>
        </w:rPr>
        <w:t xml:space="preserve"> (berdasarkan mean) yang lebih besar dari nilai taraf nyata (</w:t>
      </w:r>
      <w:r w:rsidRPr="007930F0">
        <w:rPr>
          <w:rFonts w:ascii="Arial" w:hAnsi="Arial" w:cs="Arial"/>
          <w:i/>
          <w:iCs/>
          <w:lang w:val="id-ID"/>
        </w:rPr>
        <w:t>p</w:t>
      </w:r>
      <w:r>
        <w:rPr>
          <w:rFonts w:ascii="Arial" w:hAnsi="Arial" w:cs="Arial"/>
          <w:lang w:val="id-ID"/>
        </w:rPr>
        <w:t>=</w:t>
      </w:r>
      <w:r w:rsidRPr="007930F0">
        <w:rPr>
          <w:rFonts w:ascii="Arial" w:hAnsi="Arial" w:cs="Arial"/>
          <w:lang w:val="id-ID"/>
        </w:rPr>
        <w:t>0,05), asumsi homogenitas terpenuhi atau memiliki varian yang sama sehingga valid untuk melakukan Uji Anova. Pada uji anova dilakukan untuk melihat adanya perbedaan rata-rata dari kelima kelompok tersebut. Pada tabel anova, dari tabel kolom signifikan diperoleh nilai</w:t>
      </w:r>
      <w:r w:rsidRPr="007930F0">
        <w:rPr>
          <w:rFonts w:ascii="Arial" w:hAnsi="Arial" w:cs="Arial"/>
          <w:i/>
          <w:iCs/>
          <w:lang w:val="id-ID"/>
        </w:rPr>
        <w:t xml:space="preserve"> p</w:t>
      </w:r>
      <w:r w:rsidRPr="007930F0">
        <w:rPr>
          <w:rFonts w:ascii="Arial" w:hAnsi="Arial" w:cs="Arial"/>
          <w:lang w:val="id-ID"/>
        </w:rPr>
        <w:t xml:space="preserve">-value = 0,000. Dengan demikian pada taraf nyata = 0,05 kita menolak Ho, sehingga kesimpulan yang didapatkan adalah ada perbedaan yang bermakna rata-rata berdasarkan kelompok percobaan tersebut. Jika hasil uji menunjukkan Ho gagal ditolak (tidak ada perbedaan), maka uji lanjut </w:t>
      </w:r>
      <w:r w:rsidRPr="007930F0">
        <w:rPr>
          <w:rFonts w:ascii="Arial" w:hAnsi="Arial" w:cs="Arial"/>
          <w:i/>
          <w:iCs/>
          <w:lang w:val="id-ID"/>
        </w:rPr>
        <w:t>(Pos Hoc Tests)</w:t>
      </w:r>
      <w:r w:rsidRPr="007930F0">
        <w:rPr>
          <w:rFonts w:ascii="Arial" w:hAnsi="Arial" w:cs="Arial"/>
          <w:lang w:val="id-ID"/>
        </w:rPr>
        <w:t xml:space="preserve"> tidak dilakukan. Sebaliknya jika hasil uji menunjukkan Ho ditolak (ada perbedaan), maka uji lanjut </w:t>
      </w:r>
      <w:r w:rsidRPr="007930F0">
        <w:rPr>
          <w:rFonts w:ascii="Arial" w:hAnsi="Arial" w:cs="Arial"/>
          <w:i/>
          <w:iCs/>
          <w:lang w:val="id-ID"/>
        </w:rPr>
        <w:t>(Post Hoc Tests)</w:t>
      </w:r>
      <w:r w:rsidRPr="007930F0">
        <w:rPr>
          <w:rFonts w:ascii="Arial" w:hAnsi="Arial" w:cs="Arial"/>
          <w:lang w:val="id-ID"/>
        </w:rPr>
        <w:t xml:space="preserve"> harus dilakukan karena hasil uji anova menunjukkan adanya perbedaan yang bermakna, maka dari itu uji selanjutnya adalah uji </w:t>
      </w:r>
      <w:r w:rsidRPr="00E2680E">
        <w:rPr>
          <w:rFonts w:ascii="Arial" w:hAnsi="Arial" w:cs="Arial"/>
          <w:i/>
          <w:iCs/>
          <w:lang w:val="id-ID"/>
        </w:rPr>
        <w:t>post hoc test.</w:t>
      </w:r>
      <w:r w:rsidRPr="007930F0">
        <w:rPr>
          <w:rFonts w:ascii="Arial" w:hAnsi="Arial" w:cs="Arial"/>
          <w:lang w:val="id-ID"/>
        </w:rPr>
        <w:t xml:space="preserve"> </w:t>
      </w:r>
    </w:p>
    <w:p w:rsidR="00243C6C" w:rsidRPr="00F273FE" w:rsidRDefault="00243C6C" w:rsidP="00243C6C">
      <w:pPr>
        <w:spacing w:line="360" w:lineRule="auto"/>
        <w:ind w:left="0" w:firstLine="567"/>
        <w:jc w:val="lowKashida"/>
        <w:rPr>
          <w:rFonts w:ascii="Arial" w:hAnsi="Arial" w:cs="Arial"/>
          <w:lang w:val="id-ID"/>
        </w:rPr>
      </w:pPr>
      <w:r w:rsidRPr="00F273FE">
        <w:rPr>
          <w:rFonts w:ascii="Arial" w:hAnsi="Arial" w:cs="Arial"/>
          <w:color w:val="000000"/>
          <w:lang w:val="id-ID" w:eastAsia="id-ID"/>
        </w:rPr>
        <w:t>Efek</w:t>
      </w:r>
      <w:r w:rsidRPr="00C563B5">
        <w:rPr>
          <w:rFonts w:ascii="Arial" w:hAnsi="Arial" w:cs="Arial"/>
          <w:color w:val="000000"/>
          <w:lang w:val="id-ID" w:eastAsia="id-ID"/>
        </w:rPr>
        <w:t xml:space="preserve">tivitas antiinflamasi ekstrak etanol daun </w:t>
      </w:r>
      <w:r w:rsidRPr="00F273FE">
        <w:rPr>
          <w:rFonts w:ascii="Arial" w:hAnsi="Arial" w:cs="Arial"/>
          <w:color w:val="000000"/>
          <w:lang w:val="id-ID" w:eastAsia="id-ID"/>
        </w:rPr>
        <w:t>sambiloto</w:t>
      </w:r>
      <w:r w:rsidRPr="00C563B5">
        <w:rPr>
          <w:rFonts w:ascii="Arial" w:hAnsi="Arial" w:cs="Arial"/>
          <w:color w:val="000000"/>
          <w:lang w:val="id-ID" w:eastAsia="id-ID"/>
        </w:rPr>
        <w:t xml:space="preserve"> dapat dilihat pada hasil analisis uji </w:t>
      </w:r>
      <w:r w:rsidRPr="00F273FE">
        <w:rPr>
          <w:rFonts w:ascii="Arial" w:hAnsi="Arial" w:cs="Arial"/>
          <w:i/>
          <w:iCs/>
          <w:lang w:val="id-ID"/>
        </w:rPr>
        <w:t>post hoc tests,</w:t>
      </w:r>
      <w:r w:rsidRPr="00F273FE">
        <w:rPr>
          <w:rFonts w:ascii="Arial" w:hAnsi="Arial" w:cs="Arial"/>
          <w:lang w:val="id-ID"/>
        </w:rPr>
        <w:t xml:space="preserve"> </w:t>
      </w:r>
      <w:r w:rsidRPr="00F273FE">
        <w:rPr>
          <w:rFonts w:ascii="Arial" w:hAnsi="Arial" w:cs="Arial"/>
          <w:color w:val="000000"/>
          <w:lang w:val="id-ID" w:eastAsia="id-ID"/>
        </w:rPr>
        <w:t>ternyata pada konsentrasi 3%, 4% dan 5</w:t>
      </w:r>
      <w:r w:rsidRPr="00C563B5">
        <w:rPr>
          <w:rFonts w:ascii="Arial" w:hAnsi="Arial" w:cs="Arial"/>
          <w:color w:val="000000"/>
          <w:lang w:val="id-ID" w:eastAsia="id-ID"/>
        </w:rPr>
        <w:t xml:space="preserve">% menunjukkan efek antiinflamasi yang tidak </w:t>
      </w:r>
      <w:r w:rsidRPr="00F273FE">
        <w:rPr>
          <w:rFonts w:ascii="Arial" w:hAnsi="Arial" w:cs="Arial"/>
          <w:color w:val="000000"/>
          <w:lang w:val="id-ID" w:eastAsia="id-ID"/>
        </w:rPr>
        <w:t>ada perbedaan</w:t>
      </w:r>
      <w:r w:rsidRPr="00C563B5">
        <w:rPr>
          <w:rFonts w:ascii="Arial" w:hAnsi="Arial" w:cs="Arial"/>
          <w:color w:val="000000"/>
          <w:lang w:val="id-ID" w:eastAsia="id-ID"/>
        </w:rPr>
        <w:t xml:space="preserve"> dengan </w:t>
      </w:r>
      <w:r w:rsidRPr="00F273FE">
        <w:rPr>
          <w:rFonts w:ascii="Arial" w:hAnsi="Arial" w:cs="Arial"/>
          <w:color w:val="000000"/>
          <w:lang w:val="id-ID" w:eastAsia="id-ID"/>
        </w:rPr>
        <w:t>kelompok kontrol positif</w:t>
      </w:r>
      <w:r w:rsidRPr="00C563B5">
        <w:rPr>
          <w:rFonts w:ascii="Arial" w:hAnsi="Arial" w:cs="Arial"/>
          <w:color w:val="000000"/>
          <w:lang w:val="id-ID" w:eastAsia="id-ID"/>
        </w:rPr>
        <w:t xml:space="preserve"> natrium diklofenak</w:t>
      </w:r>
      <w:r w:rsidRPr="00F273FE">
        <w:rPr>
          <w:rFonts w:ascii="Arial" w:hAnsi="Arial" w:cs="Arial"/>
          <w:color w:val="000000"/>
          <w:lang w:val="id-ID" w:eastAsia="id-ID"/>
        </w:rPr>
        <w:t xml:space="preserve"> sehingga tidak signifikan diperoleh nilai 1,000</w:t>
      </w:r>
      <w:r w:rsidRPr="00F273FE">
        <w:rPr>
          <w:rFonts w:ascii="Arial" w:hAnsi="Arial" w:cs="Arial"/>
          <w:lang w:val="id-ID"/>
        </w:rPr>
        <w:t xml:space="preserve">. </w:t>
      </w:r>
      <w:r w:rsidRPr="00C563B5">
        <w:rPr>
          <w:rFonts w:ascii="Arial" w:hAnsi="Arial" w:cs="Arial"/>
          <w:color w:val="000000"/>
          <w:lang w:val="id-ID" w:eastAsia="id-ID"/>
        </w:rPr>
        <w:t xml:space="preserve">Sedangkan kelompok kontrol negatif yakni Na-CMC </w:t>
      </w:r>
      <w:r w:rsidRPr="00F273FE">
        <w:rPr>
          <w:rFonts w:ascii="Arial" w:hAnsi="Arial" w:cs="Arial"/>
          <w:color w:val="000000"/>
          <w:lang w:val="id-ID" w:eastAsia="id-ID"/>
        </w:rPr>
        <w:t xml:space="preserve">0,5% </w:t>
      </w:r>
      <w:r w:rsidRPr="00C563B5">
        <w:rPr>
          <w:rFonts w:ascii="Arial" w:hAnsi="Arial" w:cs="Arial"/>
          <w:color w:val="000000"/>
          <w:lang w:val="id-ID" w:eastAsia="id-ID"/>
        </w:rPr>
        <w:t xml:space="preserve">menunjukan </w:t>
      </w:r>
      <w:r w:rsidRPr="00F273FE">
        <w:rPr>
          <w:rFonts w:ascii="Arial" w:hAnsi="Arial" w:cs="Arial"/>
          <w:color w:val="000000"/>
          <w:lang w:val="id-ID" w:eastAsia="id-ID"/>
        </w:rPr>
        <w:t xml:space="preserve">ada </w:t>
      </w:r>
      <w:r w:rsidRPr="00C563B5">
        <w:rPr>
          <w:rFonts w:ascii="Arial" w:hAnsi="Arial" w:cs="Arial"/>
          <w:color w:val="000000"/>
          <w:lang w:val="id-ID" w:eastAsia="id-ID"/>
        </w:rPr>
        <w:t xml:space="preserve">perbedaan yang nyata pada semua kelompok yaitu ekstrak etanol daun </w:t>
      </w:r>
      <w:r w:rsidRPr="00F273FE">
        <w:rPr>
          <w:rFonts w:ascii="Arial" w:hAnsi="Arial" w:cs="Arial"/>
          <w:color w:val="000000"/>
          <w:lang w:val="id-ID" w:eastAsia="id-ID"/>
        </w:rPr>
        <w:t>sambiloto 3%, 4%, 5</w:t>
      </w:r>
      <w:r w:rsidRPr="00C563B5">
        <w:rPr>
          <w:rFonts w:ascii="Arial" w:hAnsi="Arial" w:cs="Arial"/>
          <w:color w:val="000000"/>
          <w:lang w:val="id-ID" w:eastAsia="id-ID"/>
        </w:rPr>
        <w:t xml:space="preserve">% </w:t>
      </w:r>
      <w:r w:rsidRPr="00F273FE">
        <w:rPr>
          <w:rFonts w:ascii="Arial" w:hAnsi="Arial" w:cs="Arial"/>
          <w:color w:val="000000"/>
          <w:lang w:val="id-ID" w:eastAsia="id-ID"/>
        </w:rPr>
        <w:t xml:space="preserve">sehingga signifikan diperoleh nilai 0,000 </w:t>
      </w:r>
      <w:r w:rsidRPr="00C563B5">
        <w:rPr>
          <w:rFonts w:ascii="Arial" w:hAnsi="Arial" w:cs="Arial"/>
          <w:color w:val="000000"/>
          <w:lang w:val="id-ID" w:eastAsia="id-ID"/>
        </w:rPr>
        <w:t xml:space="preserve">yang berarti ekstrak etanol daun </w:t>
      </w:r>
      <w:r w:rsidRPr="00F273FE">
        <w:rPr>
          <w:rFonts w:ascii="Arial" w:hAnsi="Arial" w:cs="Arial"/>
          <w:color w:val="000000"/>
          <w:lang w:val="id-ID" w:eastAsia="id-ID"/>
        </w:rPr>
        <w:t>sambiloto</w:t>
      </w:r>
      <w:r w:rsidRPr="00C563B5">
        <w:rPr>
          <w:rFonts w:ascii="Arial" w:hAnsi="Arial" w:cs="Arial"/>
          <w:color w:val="000000"/>
          <w:lang w:val="id-ID" w:eastAsia="id-ID"/>
        </w:rPr>
        <w:t xml:space="preserve"> menujukkan adanya efek antiinflamasi.</w:t>
      </w:r>
    </w:p>
    <w:p w:rsidR="00243C6C" w:rsidRPr="00A018EE" w:rsidRDefault="00243C6C" w:rsidP="00243C6C">
      <w:pPr>
        <w:spacing w:line="360" w:lineRule="auto"/>
        <w:ind w:left="0" w:firstLine="567"/>
        <w:jc w:val="lowKashida"/>
        <w:rPr>
          <w:rFonts w:ascii="Arial" w:hAnsi="Arial" w:cs="Arial"/>
          <w:color w:val="000000"/>
          <w:lang w:val="id-ID" w:eastAsia="id-ID"/>
        </w:rPr>
      </w:pPr>
      <w:r w:rsidRPr="00F273FE">
        <w:rPr>
          <w:rFonts w:ascii="Arial" w:hAnsi="Arial" w:cs="Arial"/>
          <w:color w:val="000000"/>
          <w:lang w:val="id-ID" w:eastAsia="id-ID"/>
        </w:rPr>
        <w:t xml:space="preserve">Adapun hal-hal yang mempengaruhi pengukuran </w:t>
      </w:r>
      <w:r>
        <w:rPr>
          <w:rFonts w:ascii="Arial" w:hAnsi="Arial" w:cs="Arial"/>
          <w:lang w:val="id-ID"/>
        </w:rPr>
        <w:t>edema telapak kaki kiri mencit dengan menggunakan jangka sorong diantaranya sulitnya mengkondisikan hewan uji pada saat pengukuran kaki mencit. Kedua membuat hasil yang tidak peka terlihat pada tabel 4.2 kelompok ekstrak yang menyerupai dengan kelompok kontrol positif.</w:t>
      </w:r>
    </w:p>
    <w:p w:rsidR="00243C6C" w:rsidRDefault="00243C6C" w:rsidP="00243C6C">
      <w:pPr>
        <w:spacing w:line="360" w:lineRule="auto"/>
        <w:ind w:left="0" w:firstLine="0"/>
        <w:rPr>
          <w:rFonts w:ascii="Arial" w:hAnsi="Arial" w:cs="Arial"/>
          <w:lang w:val="id-ID"/>
        </w:rPr>
      </w:pPr>
    </w:p>
    <w:p w:rsidR="00243C6C" w:rsidRDefault="00243C6C" w:rsidP="00243C6C">
      <w:pPr>
        <w:pStyle w:val="ListParagraph"/>
        <w:spacing w:line="360" w:lineRule="auto"/>
        <w:ind w:left="0" w:firstLine="0"/>
        <w:rPr>
          <w:rFonts w:ascii="Arial" w:hAnsi="Arial" w:cs="Arial"/>
          <w:b/>
          <w:sz w:val="24"/>
          <w:szCs w:val="24"/>
          <w:lang w:val="id-ID"/>
        </w:rPr>
      </w:pPr>
    </w:p>
    <w:p w:rsidR="00243C6C" w:rsidRDefault="00243C6C" w:rsidP="00243C6C">
      <w:pPr>
        <w:pStyle w:val="ListParagraph"/>
        <w:spacing w:after="120" w:line="360" w:lineRule="auto"/>
        <w:ind w:left="0" w:firstLine="0"/>
        <w:contextualSpacing w:val="0"/>
        <w:jc w:val="center"/>
        <w:rPr>
          <w:rFonts w:ascii="Arial" w:hAnsi="Arial" w:cs="Arial"/>
          <w:b/>
          <w:sz w:val="24"/>
          <w:szCs w:val="24"/>
          <w:lang w:val="id-ID"/>
        </w:rPr>
      </w:pPr>
      <w:r>
        <w:rPr>
          <w:rFonts w:ascii="Arial" w:hAnsi="Arial" w:cs="Arial"/>
          <w:b/>
          <w:sz w:val="24"/>
          <w:szCs w:val="24"/>
          <w:lang w:val="id-ID"/>
        </w:rPr>
        <w:lastRenderedPageBreak/>
        <w:t>BAB V</w:t>
      </w:r>
    </w:p>
    <w:p w:rsidR="00243C6C" w:rsidRDefault="00243C6C" w:rsidP="00243C6C">
      <w:pPr>
        <w:pStyle w:val="ListParagraph"/>
        <w:spacing w:after="120" w:line="480" w:lineRule="auto"/>
        <w:ind w:left="0" w:firstLine="0"/>
        <w:contextualSpacing w:val="0"/>
        <w:jc w:val="center"/>
        <w:rPr>
          <w:rFonts w:ascii="Arial" w:hAnsi="Arial" w:cs="Arial"/>
          <w:b/>
          <w:sz w:val="24"/>
          <w:szCs w:val="24"/>
          <w:lang w:val="id-ID"/>
        </w:rPr>
      </w:pPr>
      <w:r>
        <w:rPr>
          <w:rFonts w:ascii="Arial" w:hAnsi="Arial" w:cs="Arial"/>
          <w:b/>
          <w:sz w:val="24"/>
          <w:szCs w:val="24"/>
          <w:lang w:val="id-ID"/>
        </w:rPr>
        <w:t>KESIMPULAN DAN SARAN</w:t>
      </w:r>
    </w:p>
    <w:p w:rsidR="00243C6C" w:rsidRDefault="00243C6C" w:rsidP="00EE0D3D">
      <w:pPr>
        <w:pStyle w:val="ListParagraph"/>
        <w:numPr>
          <w:ilvl w:val="1"/>
          <w:numId w:val="25"/>
        </w:numPr>
        <w:spacing w:line="360" w:lineRule="auto"/>
        <w:ind w:left="567" w:hanging="567"/>
        <w:contextualSpacing w:val="0"/>
        <w:rPr>
          <w:rFonts w:ascii="Arial" w:hAnsi="Arial" w:cs="Arial"/>
          <w:b/>
          <w:sz w:val="24"/>
          <w:szCs w:val="24"/>
          <w:lang w:val="id-ID"/>
        </w:rPr>
      </w:pPr>
      <w:r>
        <w:rPr>
          <w:rFonts w:ascii="Arial" w:hAnsi="Arial" w:cs="Arial"/>
          <w:b/>
          <w:sz w:val="24"/>
          <w:szCs w:val="24"/>
          <w:lang w:val="id-ID"/>
        </w:rPr>
        <w:t>Kesimpulan</w:t>
      </w:r>
    </w:p>
    <w:p w:rsidR="00243C6C" w:rsidRDefault="00243C6C" w:rsidP="00243C6C">
      <w:pPr>
        <w:spacing w:line="360" w:lineRule="auto"/>
        <w:ind w:left="0" w:firstLine="567"/>
        <w:rPr>
          <w:rFonts w:ascii="Arial" w:hAnsi="Arial" w:cs="Arial"/>
          <w:bCs/>
          <w:lang w:val="id-ID"/>
        </w:rPr>
      </w:pPr>
      <w:r>
        <w:rPr>
          <w:rFonts w:ascii="Arial" w:hAnsi="Arial" w:cs="Arial"/>
          <w:bCs/>
          <w:lang w:val="id-ID"/>
        </w:rPr>
        <w:t>Berdasarkan hasil penelitian diperoleh kesimpulan sebagai berikut:</w:t>
      </w:r>
    </w:p>
    <w:p w:rsidR="00243C6C" w:rsidRDefault="00243C6C" w:rsidP="00EE0D3D">
      <w:pPr>
        <w:pStyle w:val="ListParagraph"/>
        <w:numPr>
          <w:ilvl w:val="0"/>
          <w:numId w:val="28"/>
        </w:numPr>
        <w:spacing w:line="360" w:lineRule="auto"/>
        <w:ind w:left="567" w:hanging="283"/>
        <w:rPr>
          <w:rFonts w:ascii="Arial" w:hAnsi="Arial" w:cs="Arial"/>
          <w:bCs/>
          <w:lang w:val="id-ID"/>
        </w:rPr>
      </w:pPr>
      <w:r>
        <w:rPr>
          <w:rFonts w:ascii="Arial" w:hAnsi="Arial" w:cs="Arial"/>
          <w:bCs/>
          <w:lang w:val="id-ID"/>
        </w:rPr>
        <w:t xml:space="preserve">Ekstrak etanol daun sambiloto </w:t>
      </w:r>
      <w:r>
        <w:rPr>
          <w:rFonts w:ascii="Arial" w:hAnsi="Arial" w:cs="Arial"/>
          <w:lang w:val="id-ID"/>
        </w:rPr>
        <w:t>(</w:t>
      </w:r>
      <w:r>
        <w:rPr>
          <w:rFonts w:ascii="Arial" w:hAnsi="Arial" w:cs="Arial"/>
          <w:i/>
        </w:rPr>
        <w:t>Andrographys paniculata</w:t>
      </w:r>
      <w:r>
        <w:rPr>
          <w:rFonts w:ascii="Arial" w:hAnsi="Arial" w:cs="Arial"/>
          <w:i/>
          <w:lang w:val="id-ID"/>
        </w:rPr>
        <w:t xml:space="preserve">) </w:t>
      </w:r>
      <w:r>
        <w:rPr>
          <w:rFonts w:ascii="Arial" w:hAnsi="Arial" w:cs="Arial"/>
          <w:bCs/>
          <w:lang w:val="id-ID"/>
        </w:rPr>
        <w:t>memiliki khasiat antiinflamasi.</w:t>
      </w:r>
    </w:p>
    <w:p w:rsidR="00243C6C" w:rsidRDefault="00243C6C" w:rsidP="00EE0D3D">
      <w:pPr>
        <w:pStyle w:val="ListParagraph"/>
        <w:numPr>
          <w:ilvl w:val="0"/>
          <w:numId w:val="28"/>
        </w:numPr>
        <w:spacing w:after="120" w:line="360" w:lineRule="auto"/>
        <w:ind w:left="568" w:hanging="284"/>
        <w:contextualSpacing w:val="0"/>
        <w:rPr>
          <w:rFonts w:ascii="Arial" w:hAnsi="Arial" w:cs="Arial"/>
          <w:bCs/>
          <w:lang w:val="id-ID"/>
        </w:rPr>
      </w:pPr>
      <w:r>
        <w:rPr>
          <w:rFonts w:ascii="Arial" w:hAnsi="Arial" w:cs="Arial"/>
          <w:bCs/>
          <w:lang w:val="id-ID"/>
        </w:rPr>
        <w:t xml:space="preserve">Ekstrak etanol daun sambiloto </w:t>
      </w:r>
      <w:r>
        <w:rPr>
          <w:rFonts w:ascii="Arial" w:hAnsi="Arial" w:cs="Arial"/>
          <w:lang w:val="id-ID"/>
        </w:rPr>
        <w:t>(</w:t>
      </w:r>
      <w:r w:rsidRPr="007A038E">
        <w:rPr>
          <w:rFonts w:ascii="Arial" w:hAnsi="Arial" w:cs="Arial"/>
          <w:i/>
          <w:lang w:val="id-ID"/>
        </w:rPr>
        <w:t>Andrographys paniculata</w:t>
      </w:r>
      <w:r>
        <w:rPr>
          <w:rFonts w:ascii="Arial" w:hAnsi="Arial" w:cs="Arial"/>
          <w:i/>
          <w:lang w:val="id-ID"/>
        </w:rPr>
        <w:t xml:space="preserve">) </w:t>
      </w:r>
      <w:r>
        <w:rPr>
          <w:rFonts w:ascii="Arial" w:hAnsi="Arial" w:cs="Arial"/>
          <w:iCs/>
          <w:lang w:val="id-ID"/>
        </w:rPr>
        <w:t xml:space="preserve">dengan konsentrasi 3%, </w:t>
      </w:r>
      <w:r>
        <w:rPr>
          <w:rFonts w:ascii="Arial" w:hAnsi="Arial" w:cs="Arial"/>
          <w:bCs/>
          <w:lang w:val="id-ID"/>
        </w:rPr>
        <w:t>4%, 5% memiliki efek antiinflamasi, tetapi tidak berbeda signifikan dengan Natrium Diklofenak (</w:t>
      </w:r>
      <w:r w:rsidRPr="007A038E">
        <w:rPr>
          <w:rFonts w:ascii="Arial" w:hAnsi="Arial" w:cs="Arial"/>
          <w:bCs/>
          <w:i/>
          <w:iCs/>
          <w:lang w:val="id-ID"/>
        </w:rPr>
        <w:t>p</w:t>
      </w:r>
      <w:r>
        <w:rPr>
          <w:rFonts w:ascii="Arial" w:hAnsi="Arial" w:cs="Arial"/>
          <w:bCs/>
          <w:lang w:val="id-ID"/>
        </w:rPr>
        <w:t xml:space="preserve"> ˂ 0,05).</w:t>
      </w:r>
    </w:p>
    <w:p w:rsidR="00243C6C" w:rsidRDefault="00243C6C" w:rsidP="00EE0D3D">
      <w:pPr>
        <w:pStyle w:val="ListParagraph"/>
        <w:numPr>
          <w:ilvl w:val="1"/>
          <w:numId w:val="25"/>
        </w:numPr>
        <w:spacing w:line="360" w:lineRule="auto"/>
        <w:ind w:left="567" w:hanging="567"/>
        <w:contextualSpacing w:val="0"/>
        <w:rPr>
          <w:rFonts w:ascii="Arial" w:hAnsi="Arial" w:cs="Arial"/>
          <w:b/>
          <w:sz w:val="24"/>
          <w:szCs w:val="24"/>
          <w:lang w:val="id-ID"/>
        </w:rPr>
      </w:pPr>
      <w:r>
        <w:rPr>
          <w:rFonts w:ascii="Arial" w:hAnsi="Arial" w:cs="Arial"/>
          <w:b/>
          <w:sz w:val="24"/>
          <w:szCs w:val="24"/>
          <w:lang w:val="id-ID"/>
        </w:rPr>
        <w:t xml:space="preserve">Saran </w:t>
      </w:r>
    </w:p>
    <w:p w:rsidR="00243C6C" w:rsidRDefault="00243C6C" w:rsidP="00EE0D3D">
      <w:pPr>
        <w:pStyle w:val="ListParagraph"/>
        <w:numPr>
          <w:ilvl w:val="0"/>
          <w:numId w:val="30"/>
        </w:numPr>
        <w:spacing w:line="360" w:lineRule="auto"/>
        <w:ind w:left="567" w:hanging="283"/>
        <w:contextualSpacing w:val="0"/>
        <w:rPr>
          <w:rFonts w:ascii="Arial" w:hAnsi="Arial" w:cs="Arial"/>
          <w:bCs/>
          <w:lang w:val="id-ID"/>
        </w:rPr>
      </w:pPr>
      <w:r>
        <w:rPr>
          <w:rFonts w:ascii="Arial" w:hAnsi="Arial" w:cs="Arial"/>
          <w:bCs/>
          <w:lang w:val="id-ID"/>
        </w:rPr>
        <w:t>Disarankan kepada peneliti selanjutnya untuk menguji efek antiinflamasi daun sambiloto dengan alat ukur dan konsentrasi yang berbeda.</w:t>
      </w:r>
    </w:p>
    <w:p w:rsidR="00243C6C" w:rsidRDefault="00243C6C" w:rsidP="00EE0D3D">
      <w:pPr>
        <w:pStyle w:val="ListParagraph"/>
        <w:numPr>
          <w:ilvl w:val="0"/>
          <w:numId w:val="30"/>
        </w:numPr>
        <w:spacing w:line="360" w:lineRule="auto"/>
        <w:ind w:left="567" w:hanging="283"/>
        <w:rPr>
          <w:rFonts w:ascii="Arial" w:hAnsi="Arial" w:cs="Arial"/>
          <w:bCs/>
          <w:lang w:val="id-ID"/>
        </w:rPr>
      </w:pPr>
      <w:r>
        <w:rPr>
          <w:rFonts w:ascii="Arial" w:hAnsi="Arial" w:cs="Arial"/>
          <w:bCs/>
          <w:lang w:val="id-ID"/>
        </w:rPr>
        <w:t>Kepada peneliti selanjutnya untuk meneliti khasiat lain dari daun sambiloto.</w:t>
      </w:r>
    </w:p>
    <w:p w:rsidR="00243C6C" w:rsidRDefault="00243C6C" w:rsidP="00243C6C">
      <w:pPr>
        <w:spacing w:line="360" w:lineRule="auto"/>
        <w:ind w:left="0" w:firstLine="0"/>
        <w:rPr>
          <w:rFonts w:ascii="Arial" w:hAnsi="Arial" w:cs="Arial"/>
          <w:lang w:val="id-ID"/>
        </w:rPr>
      </w:pPr>
    </w:p>
    <w:p w:rsidR="00243C6C" w:rsidRDefault="00243C6C" w:rsidP="00243C6C">
      <w:pPr>
        <w:spacing w:line="360" w:lineRule="auto"/>
        <w:ind w:left="0" w:firstLine="0"/>
        <w:rPr>
          <w:rFonts w:ascii="Arial" w:hAnsi="Arial" w:cs="Arial"/>
          <w:lang w:val="id-ID"/>
        </w:rPr>
      </w:pPr>
    </w:p>
    <w:p w:rsidR="00243C6C" w:rsidRDefault="00243C6C" w:rsidP="00243C6C">
      <w:pPr>
        <w:spacing w:line="360" w:lineRule="auto"/>
        <w:ind w:left="0" w:firstLine="0"/>
        <w:rPr>
          <w:rFonts w:ascii="Arial" w:hAnsi="Arial" w:cs="Arial"/>
          <w:lang w:val="id-ID"/>
        </w:rPr>
      </w:pPr>
    </w:p>
    <w:p w:rsidR="00243C6C" w:rsidRDefault="00243C6C" w:rsidP="00243C6C">
      <w:pPr>
        <w:spacing w:line="360" w:lineRule="auto"/>
        <w:ind w:left="0" w:firstLine="0"/>
        <w:rPr>
          <w:rFonts w:ascii="Arial" w:hAnsi="Arial" w:cs="Arial"/>
          <w:lang w:val="id-ID"/>
        </w:rPr>
      </w:pPr>
    </w:p>
    <w:p w:rsidR="00243C6C" w:rsidRDefault="00243C6C" w:rsidP="00243C6C">
      <w:pPr>
        <w:spacing w:line="360" w:lineRule="auto"/>
        <w:ind w:left="0" w:firstLine="0"/>
        <w:rPr>
          <w:rFonts w:ascii="Arial" w:hAnsi="Arial" w:cs="Arial"/>
          <w:lang w:val="id-ID"/>
        </w:rPr>
      </w:pPr>
    </w:p>
    <w:p w:rsidR="00243C6C" w:rsidRDefault="00243C6C" w:rsidP="00243C6C">
      <w:pPr>
        <w:spacing w:line="360" w:lineRule="auto"/>
        <w:ind w:left="0" w:firstLine="0"/>
        <w:rPr>
          <w:rFonts w:ascii="Arial" w:hAnsi="Arial" w:cs="Arial"/>
          <w:lang w:val="id-ID"/>
        </w:rPr>
      </w:pPr>
    </w:p>
    <w:p w:rsidR="00243C6C" w:rsidRDefault="00243C6C" w:rsidP="00243C6C">
      <w:pPr>
        <w:spacing w:line="360" w:lineRule="auto"/>
        <w:ind w:left="0" w:firstLine="0"/>
        <w:rPr>
          <w:rFonts w:ascii="Arial" w:hAnsi="Arial" w:cs="Arial"/>
          <w:lang w:val="id-ID"/>
        </w:rPr>
      </w:pPr>
    </w:p>
    <w:p w:rsidR="00243C6C" w:rsidRDefault="00243C6C" w:rsidP="00243C6C">
      <w:pPr>
        <w:spacing w:line="360" w:lineRule="auto"/>
        <w:ind w:left="0" w:firstLine="0"/>
        <w:rPr>
          <w:rFonts w:ascii="Arial" w:hAnsi="Arial" w:cs="Arial"/>
          <w:lang w:val="id-ID"/>
        </w:rPr>
      </w:pPr>
    </w:p>
    <w:p w:rsidR="00243C6C" w:rsidRDefault="00243C6C" w:rsidP="00243C6C">
      <w:pPr>
        <w:spacing w:line="360" w:lineRule="auto"/>
        <w:ind w:left="0" w:firstLine="0"/>
        <w:rPr>
          <w:rFonts w:ascii="Arial" w:hAnsi="Arial" w:cs="Arial"/>
          <w:lang w:val="id-ID"/>
        </w:rPr>
      </w:pPr>
    </w:p>
    <w:p w:rsidR="00243C6C" w:rsidRDefault="00243C6C" w:rsidP="00243C6C">
      <w:pPr>
        <w:spacing w:line="360" w:lineRule="auto"/>
        <w:ind w:left="0" w:firstLine="0"/>
        <w:rPr>
          <w:rFonts w:ascii="Arial" w:hAnsi="Arial" w:cs="Arial"/>
          <w:lang w:val="id-ID"/>
        </w:rPr>
      </w:pPr>
    </w:p>
    <w:p w:rsidR="00243C6C" w:rsidRDefault="00243C6C" w:rsidP="00243C6C">
      <w:pPr>
        <w:spacing w:line="360" w:lineRule="auto"/>
        <w:ind w:left="0" w:firstLine="0"/>
        <w:rPr>
          <w:rFonts w:ascii="Arial" w:hAnsi="Arial" w:cs="Arial"/>
          <w:lang w:val="id-ID"/>
        </w:rPr>
      </w:pPr>
    </w:p>
    <w:p w:rsidR="00243C6C" w:rsidRDefault="00243C6C" w:rsidP="00243C6C">
      <w:pPr>
        <w:spacing w:line="360" w:lineRule="auto"/>
        <w:ind w:left="0" w:firstLine="0"/>
        <w:rPr>
          <w:rFonts w:ascii="Arial" w:hAnsi="Arial" w:cs="Arial"/>
          <w:lang w:val="id-ID"/>
        </w:rPr>
      </w:pPr>
    </w:p>
    <w:p w:rsidR="00243C6C" w:rsidRDefault="00243C6C" w:rsidP="00243C6C">
      <w:pPr>
        <w:spacing w:line="360" w:lineRule="auto"/>
        <w:ind w:left="0" w:firstLine="0"/>
        <w:rPr>
          <w:rFonts w:ascii="Arial" w:hAnsi="Arial" w:cs="Arial"/>
          <w:lang w:val="id-ID"/>
        </w:rPr>
      </w:pPr>
    </w:p>
    <w:p w:rsidR="00243C6C" w:rsidRDefault="00243C6C" w:rsidP="00243C6C">
      <w:pPr>
        <w:spacing w:line="360" w:lineRule="auto"/>
        <w:ind w:left="0" w:firstLine="0"/>
        <w:rPr>
          <w:rFonts w:ascii="Arial" w:hAnsi="Arial" w:cs="Arial"/>
          <w:lang w:val="id-ID"/>
        </w:rPr>
      </w:pPr>
    </w:p>
    <w:p w:rsidR="00243C6C" w:rsidRDefault="00243C6C" w:rsidP="00243C6C">
      <w:pPr>
        <w:spacing w:line="360" w:lineRule="auto"/>
        <w:ind w:left="0" w:firstLine="0"/>
        <w:rPr>
          <w:rFonts w:ascii="Arial" w:hAnsi="Arial" w:cs="Arial"/>
          <w:lang w:val="id-ID"/>
        </w:rPr>
      </w:pPr>
    </w:p>
    <w:p w:rsidR="00243C6C" w:rsidRDefault="00243C6C" w:rsidP="00243C6C">
      <w:pPr>
        <w:spacing w:line="360" w:lineRule="auto"/>
        <w:ind w:left="0" w:firstLine="0"/>
        <w:rPr>
          <w:rFonts w:ascii="Arial" w:hAnsi="Arial" w:cs="Arial"/>
          <w:lang w:val="id-ID"/>
        </w:rPr>
      </w:pPr>
    </w:p>
    <w:p w:rsidR="00243C6C" w:rsidRDefault="00243C6C" w:rsidP="00243C6C">
      <w:pPr>
        <w:spacing w:line="360" w:lineRule="auto"/>
        <w:ind w:left="0" w:firstLine="0"/>
        <w:rPr>
          <w:rFonts w:ascii="Arial" w:hAnsi="Arial" w:cs="Arial"/>
          <w:lang w:val="id-ID"/>
        </w:rPr>
      </w:pPr>
    </w:p>
    <w:p w:rsidR="00243C6C" w:rsidRDefault="00243C6C" w:rsidP="00243C6C">
      <w:pPr>
        <w:spacing w:line="360" w:lineRule="auto"/>
        <w:ind w:left="0" w:firstLine="0"/>
        <w:rPr>
          <w:rFonts w:ascii="Arial" w:hAnsi="Arial" w:cs="Arial"/>
          <w:lang w:val="id-ID"/>
        </w:rPr>
      </w:pPr>
    </w:p>
    <w:p w:rsidR="00243C6C" w:rsidRDefault="00243C6C" w:rsidP="00243C6C">
      <w:pPr>
        <w:pStyle w:val="ListParagraph"/>
        <w:spacing w:after="240"/>
        <w:ind w:left="0" w:firstLine="0"/>
        <w:rPr>
          <w:rFonts w:ascii="Arial" w:hAnsi="Arial" w:cs="Arial"/>
          <w:lang w:val="id-ID"/>
        </w:rPr>
      </w:pPr>
    </w:p>
    <w:p w:rsidR="00243C6C" w:rsidRDefault="00243C6C" w:rsidP="00243C6C">
      <w:pPr>
        <w:pStyle w:val="ListParagraph"/>
        <w:spacing w:after="240"/>
        <w:ind w:left="0" w:firstLine="0"/>
        <w:rPr>
          <w:rFonts w:ascii="Arial" w:hAnsi="Arial" w:cs="Arial"/>
          <w:b/>
          <w:sz w:val="24"/>
          <w:szCs w:val="24"/>
          <w:lang w:val="id-ID"/>
        </w:rPr>
      </w:pPr>
    </w:p>
    <w:p w:rsidR="00243C6C" w:rsidRDefault="00243C6C" w:rsidP="00243C6C">
      <w:pPr>
        <w:pStyle w:val="ListParagraph"/>
        <w:spacing w:after="120"/>
        <w:ind w:left="0" w:firstLine="0"/>
        <w:contextualSpacing w:val="0"/>
        <w:jc w:val="center"/>
        <w:rPr>
          <w:rFonts w:ascii="Arial" w:hAnsi="Arial" w:cs="Arial"/>
          <w:b/>
          <w:sz w:val="24"/>
          <w:szCs w:val="24"/>
          <w:lang w:val="id-ID"/>
        </w:rPr>
      </w:pPr>
      <w:r>
        <w:rPr>
          <w:rFonts w:ascii="Arial" w:hAnsi="Arial" w:cs="Arial"/>
          <w:b/>
          <w:sz w:val="24"/>
          <w:szCs w:val="24"/>
        </w:rPr>
        <w:lastRenderedPageBreak/>
        <w:t>DAFTAR PUSTAKA</w:t>
      </w:r>
    </w:p>
    <w:p w:rsidR="00243C6C" w:rsidRDefault="00243C6C" w:rsidP="00243C6C">
      <w:pPr>
        <w:widowControl w:val="0"/>
        <w:autoSpaceDE w:val="0"/>
        <w:autoSpaceDN w:val="0"/>
        <w:adjustRightInd w:val="0"/>
        <w:spacing w:before="240" w:after="240"/>
        <w:ind w:left="480" w:hanging="480"/>
        <w:rPr>
          <w:rFonts w:ascii="Arial" w:hAnsi="Arial" w:cs="Arial"/>
          <w:noProof/>
          <w:szCs w:val="24"/>
        </w:rPr>
      </w:pPr>
      <w:r>
        <w:rPr>
          <w:rFonts w:ascii="Arial" w:hAnsi="Arial" w:cs="Arial"/>
          <w:noProof/>
          <w:lang w:val="id-ID"/>
        </w:rPr>
        <w:fldChar w:fldCharType="begin"/>
      </w:r>
      <w:r>
        <w:rPr>
          <w:rFonts w:ascii="Arial" w:hAnsi="Arial" w:cs="Arial"/>
          <w:noProof/>
          <w:lang w:val="id-ID"/>
        </w:rPr>
        <w:instrText xml:space="preserve">ADDIN Mendeley Bibliography CSL_BIBLIOGRAPHY </w:instrText>
      </w:r>
      <w:r>
        <w:rPr>
          <w:rFonts w:ascii="Arial" w:hAnsi="Arial" w:cs="Arial"/>
          <w:noProof/>
          <w:lang w:val="id-ID"/>
        </w:rPr>
        <w:fldChar w:fldCharType="separate"/>
      </w:r>
      <w:r>
        <w:rPr>
          <w:rFonts w:ascii="Arial" w:hAnsi="Arial" w:cs="Arial"/>
          <w:noProof/>
          <w:szCs w:val="24"/>
        </w:rPr>
        <w:t xml:space="preserve">Badrunasar, A. dan H. S. B. (2017). Tumbuhan Liar Berkhasiat Obat. In </w:t>
      </w:r>
      <w:r>
        <w:rPr>
          <w:rFonts w:ascii="Arial" w:hAnsi="Arial" w:cs="Arial"/>
          <w:i/>
          <w:iCs/>
          <w:noProof/>
          <w:szCs w:val="24"/>
        </w:rPr>
        <w:t>Book Tumbuhan Liar Berkhasiat Obat: Vol. ISBN 978-6</w:t>
      </w:r>
      <w:r>
        <w:rPr>
          <w:rFonts w:ascii="Arial" w:hAnsi="Arial" w:cs="Arial"/>
          <w:noProof/>
          <w:szCs w:val="24"/>
        </w:rPr>
        <w:t>.</w:t>
      </w:r>
    </w:p>
    <w:p w:rsidR="00243C6C" w:rsidRDefault="00243C6C" w:rsidP="00243C6C">
      <w:pPr>
        <w:widowControl w:val="0"/>
        <w:autoSpaceDE w:val="0"/>
        <w:autoSpaceDN w:val="0"/>
        <w:adjustRightInd w:val="0"/>
        <w:spacing w:before="240" w:after="240"/>
        <w:ind w:left="480" w:hanging="480"/>
        <w:rPr>
          <w:rFonts w:ascii="Arial" w:hAnsi="Arial" w:cs="Arial"/>
          <w:noProof/>
          <w:szCs w:val="24"/>
        </w:rPr>
      </w:pPr>
      <w:r>
        <w:rPr>
          <w:rFonts w:ascii="Arial" w:hAnsi="Arial" w:cs="Arial"/>
          <w:noProof/>
          <w:szCs w:val="24"/>
        </w:rPr>
        <w:t xml:space="preserve">Dermiati, T., Kamal, A., Tibe, F., &amp; Anggi, V. (2018). Uji Antiinflamasi Ekstrak Etanol Kulit Batang Ceremai (Phyllanthus acidus L.Skell) Terhadap Edema Kaki Tikus. </w:t>
      </w:r>
      <w:r>
        <w:rPr>
          <w:rFonts w:ascii="Arial" w:hAnsi="Arial" w:cs="Arial"/>
          <w:i/>
          <w:iCs/>
          <w:noProof/>
          <w:szCs w:val="24"/>
        </w:rPr>
        <w:t>Farmakologika Jurnal Farmasi</w:t>
      </w:r>
      <w:r>
        <w:rPr>
          <w:rFonts w:ascii="Arial" w:hAnsi="Arial" w:cs="Arial"/>
          <w:noProof/>
          <w:szCs w:val="24"/>
        </w:rPr>
        <w:t xml:space="preserve">, </w:t>
      </w:r>
      <w:r>
        <w:rPr>
          <w:rFonts w:ascii="Arial" w:hAnsi="Arial" w:cs="Arial"/>
          <w:i/>
          <w:iCs/>
          <w:noProof/>
          <w:szCs w:val="24"/>
        </w:rPr>
        <w:t>XV</w:t>
      </w:r>
      <w:r>
        <w:rPr>
          <w:rFonts w:ascii="Arial" w:hAnsi="Arial" w:cs="Arial"/>
          <w:noProof/>
          <w:szCs w:val="24"/>
        </w:rPr>
        <w:t>(1), 1–8.</w:t>
      </w:r>
    </w:p>
    <w:p w:rsidR="00243C6C" w:rsidRDefault="00243C6C" w:rsidP="00243C6C">
      <w:pPr>
        <w:widowControl w:val="0"/>
        <w:autoSpaceDE w:val="0"/>
        <w:autoSpaceDN w:val="0"/>
        <w:adjustRightInd w:val="0"/>
        <w:spacing w:before="240"/>
        <w:ind w:left="480" w:hanging="480"/>
        <w:rPr>
          <w:rFonts w:ascii="Arial" w:hAnsi="Arial" w:cs="Arial"/>
          <w:noProof/>
          <w:szCs w:val="24"/>
        </w:rPr>
      </w:pPr>
      <w:r>
        <w:rPr>
          <w:rFonts w:ascii="Arial" w:hAnsi="Arial" w:cs="Arial"/>
          <w:noProof/>
          <w:szCs w:val="24"/>
        </w:rPr>
        <w:t xml:space="preserve">Farmakope herbal Indonesia Edisi II. (2017). Formularies. In </w:t>
      </w:r>
      <w:r>
        <w:rPr>
          <w:rFonts w:ascii="Arial" w:hAnsi="Arial" w:cs="Arial"/>
          <w:i/>
          <w:iCs/>
          <w:noProof/>
          <w:szCs w:val="24"/>
        </w:rPr>
        <w:t>Book Farmakope Herbal Indonesia Edisi II</w:t>
      </w:r>
      <w:r>
        <w:rPr>
          <w:rFonts w:ascii="Arial" w:hAnsi="Arial" w:cs="Arial"/>
          <w:noProof/>
          <w:szCs w:val="24"/>
        </w:rPr>
        <w:t>. https://doi.org/10.1201/b12934-13</w:t>
      </w:r>
    </w:p>
    <w:p w:rsidR="00243C6C" w:rsidRDefault="00243C6C" w:rsidP="00243C6C">
      <w:pPr>
        <w:widowControl w:val="0"/>
        <w:autoSpaceDE w:val="0"/>
        <w:autoSpaceDN w:val="0"/>
        <w:adjustRightInd w:val="0"/>
        <w:spacing w:before="240"/>
        <w:ind w:left="480" w:hanging="480"/>
        <w:rPr>
          <w:rFonts w:ascii="Arial" w:hAnsi="Arial" w:cs="Arial"/>
          <w:noProof/>
          <w:szCs w:val="24"/>
        </w:rPr>
      </w:pPr>
      <w:r>
        <w:rPr>
          <w:rFonts w:ascii="Arial" w:hAnsi="Arial" w:cs="Arial"/>
          <w:noProof/>
          <w:szCs w:val="24"/>
        </w:rPr>
        <w:t xml:space="preserve">Fitriyanti, Hikmah, N., &amp; Astuti, K. I. (2020). Efek Antiinflamasi Infusa Bunga Asoka (Ixora coccinea l) Pada Tikus Jantan Yang Diinduksi Karagenan. </w:t>
      </w:r>
      <w:r>
        <w:rPr>
          <w:rFonts w:ascii="Arial" w:hAnsi="Arial" w:cs="Arial"/>
          <w:i/>
          <w:iCs/>
          <w:noProof/>
          <w:szCs w:val="24"/>
        </w:rPr>
        <w:t>Jurnal Sains Dan Kesehatan</w:t>
      </w:r>
      <w:r>
        <w:rPr>
          <w:rFonts w:ascii="Arial" w:hAnsi="Arial" w:cs="Arial"/>
          <w:noProof/>
          <w:szCs w:val="24"/>
        </w:rPr>
        <w:t xml:space="preserve">, </w:t>
      </w:r>
      <w:r>
        <w:rPr>
          <w:rFonts w:ascii="Arial" w:hAnsi="Arial" w:cs="Arial"/>
          <w:i/>
          <w:iCs/>
          <w:noProof/>
          <w:szCs w:val="24"/>
        </w:rPr>
        <w:t>2</w:t>
      </w:r>
      <w:r>
        <w:rPr>
          <w:rFonts w:ascii="Arial" w:hAnsi="Arial" w:cs="Arial"/>
          <w:noProof/>
          <w:szCs w:val="24"/>
        </w:rPr>
        <w:t>(4), 355–359. https://doi.org/10.25026/jsk.v2i4.177</w:t>
      </w:r>
    </w:p>
    <w:p w:rsidR="00243C6C" w:rsidRDefault="00243C6C" w:rsidP="00243C6C">
      <w:pPr>
        <w:widowControl w:val="0"/>
        <w:autoSpaceDE w:val="0"/>
        <w:autoSpaceDN w:val="0"/>
        <w:adjustRightInd w:val="0"/>
        <w:spacing w:before="240"/>
        <w:ind w:left="480" w:hanging="480"/>
        <w:rPr>
          <w:rFonts w:ascii="Arial" w:hAnsi="Arial" w:cs="Arial"/>
          <w:noProof/>
          <w:szCs w:val="24"/>
        </w:rPr>
      </w:pPr>
      <w:r>
        <w:rPr>
          <w:rFonts w:ascii="Arial" w:hAnsi="Arial" w:cs="Arial"/>
          <w:noProof/>
          <w:szCs w:val="24"/>
        </w:rPr>
        <w:t xml:space="preserve">Kamal, N. (2010). Pengaruh Bahan Aditif CMC (Carboxyl Methyl Cellulose) Terhadap Beberapa Parameter Pada Larutan Sukrosa. </w:t>
      </w:r>
      <w:r>
        <w:rPr>
          <w:rFonts w:ascii="Arial" w:hAnsi="Arial" w:cs="Arial"/>
          <w:i/>
          <w:iCs/>
          <w:noProof/>
          <w:szCs w:val="24"/>
        </w:rPr>
        <w:t>Jurnal Teknologi</w:t>
      </w:r>
      <w:r>
        <w:rPr>
          <w:rFonts w:ascii="Arial" w:hAnsi="Arial" w:cs="Arial"/>
          <w:noProof/>
          <w:szCs w:val="24"/>
        </w:rPr>
        <w:t xml:space="preserve">, </w:t>
      </w:r>
      <w:r>
        <w:rPr>
          <w:rFonts w:ascii="Arial" w:hAnsi="Arial" w:cs="Arial"/>
          <w:i/>
          <w:iCs/>
          <w:noProof/>
          <w:szCs w:val="24"/>
        </w:rPr>
        <w:t>I</w:t>
      </w:r>
      <w:r>
        <w:rPr>
          <w:rFonts w:ascii="Arial" w:hAnsi="Arial" w:cs="Arial"/>
          <w:noProof/>
          <w:szCs w:val="24"/>
        </w:rPr>
        <w:t>, 78–84.</w:t>
      </w:r>
    </w:p>
    <w:p w:rsidR="00243C6C" w:rsidRDefault="00243C6C" w:rsidP="00243C6C">
      <w:pPr>
        <w:widowControl w:val="0"/>
        <w:autoSpaceDE w:val="0"/>
        <w:autoSpaceDN w:val="0"/>
        <w:adjustRightInd w:val="0"/>
        <w:spacing w:before="240"/>
        <w:ind w:left="480" w:hanging="480"/>
        <w:rPr>
          <w:rFonts w:ascii="Arial" w:hAnsi="Arial" w:cs="Arial"/>
          <w:noProof/>
          <w:szCs w:val="24"/>
        </w:rPr>
      </w:pPr>
      <w:r>
        <w:rPr>
          <w:rFonts w:ascii="Arial" w:hAnsi="Arial" w:cs="Arial"/>
          <w:noProof/>
          <w:szCs w:val="24"/>
        </w:rPr>
        <w:t xml:space="preserve">Kumala, L. Y. P. (2017). </w:t>
      </w:r>
      <w:r>
        <w:rPr>
          <w:rFonts w:ascii="Arial" w:hAnsi="Arial" w:cs="Arial"/>
          <w:i/>
          <w:iCs/>
          <w:noProof/>
          <w:szCs w:val="24"/>
        </w:rPr>
        <w:t>Penentuan Model Klasifikasi Dan Kandungan Fitokimia Ekstrak Metanol Daun Sambiloto (Andrographis paniculata) di Madura, Jember, Malang Menggunakan Metode NIR Dan Kemometrik.</w:t>
      </w:r>
    </w:p>
    <w:p w:rsidR="00243C6C" w:rsidRDefault="00243C6C" w:rsidP="00243C6C">
      <w:pPr>
        <w:widowControl w:val="0"/>
        <w:autoSpaceDE w:val="0"/>
        <w:autoSpaceDN w:val="0"/>
        <w:adjustRightInd w:val="0"/>
        <w:spacing w:before="240"/>
        <w:ind w:left="480" w:hanging="480"/>
        <w:rPr>
          <w:rFonts w:ascii="Arial" w:hAnsi="Arial" w:cs="Arial"/>
          <w:noProof/>
          <w:szCs w:val="24"/>
        </w:rPr>
      </w:pPr>
      <w:r>
        <w:rPr>
          <w:rFonts w:ascii="Arial" w:hAnsi="Arial" w:cs="Arial"/>
          <w:noProof/>
          <w:szCs w:val="24"/>
        </w:rPr>
        <w:t xml:space="preserve">Mardiana, R. N., &amp; Handayani, N. (2016). Uji Aktivitas Antibakteri Ekstrak Daun Sambiloto (Andrographis paniculata) Terhadap Bacillus cereus Dan Pseudomonas aeruginosa. </w:t>
      </w:r>
      <w:r>
        <w:rPr>
          <w:rFonts w:ascii="Arial" w:hAnsi="Arial" w:cs="Arial"/>
          <w:i/>
          <w:iCs/>
          <w:noProof/>
          <w:szCs w:val="24"/>
        </w:rPr>
        <w:t>Biofarmasi Journal of Natural Product Biochemistry</w:t>
      </w:r>
      <w:r>
        <w:rPr>
          <w:rFonts w:ascii="Arial" w:hAnsi="Arial" w:cs="Arial"/>
          <w:noProof/>
          <w:szCs w:val="24"/>
        </w:rPr>
        <w:t xml:space="preserve">, </w:t>
      </w:r>
      <w:r>
        <w:rPr>
          <w:rFonts w:ascii="Arial" w:hAnsi="Arial" w:cs="Arial"/>
          <w:i/>
          <w:iCs/>
          <w:noProof/>
          <w:szCs w:val="24"/>
        </w:rPr>
        <w:t>14</w:t>
      </w:r>
      <w:r>
        <w:rPr>
          <w:rFonts w:ascii="Arial" w:hAnsi="Arial" w:cs="Arial"/>
          <w:noProof/>
          <w:szCs w:val="24"/>
        </w:rPr>
        <w:t xml:space="preserve">(1), 19–24. </w:t>
      </w:r>
      <w:r w:rsidRPr="00C55668">
        <w:rPr>
          <w:rFonts w:ascii="Arial" w:hAnsi="Arial" w:cs="Arial"/>
          <w:noProof/>
          <w:szCs w:val="24"/>
          <w:u w:val="single"/>
        </w:rPr>
        <w:t>https://doi.org/10.13057/biofar/f140103</w:t>
      </w:r>
    </w:p>
    <w:p w:rsidR="00243C6C" w:rsidRDefault="00243C6C" w:rsidP="00243C6C">
      <w:pPr>
        <w:widowControl w:val="0"/>
        <w:autoSpaceDE w:val="0"/>
        <w:autoSpaceDN w:val="0"/>
        <w:adjustRightInd w:val="0"/>
        <w:spacing w:before="240"/>
        <w:ind w:left="480" w:hanging="480"/>
        <w:rPr>
          <w:rFonts w:ascii="Arial" w:hAnsi="Arial" w:cs="Arial"/>
          <w:noProof/>
          <w:szCs w:val="24"/>
        </w:rPr>
      </w:pPr>
      <w:r>
        <w:rPr>
          <w:rFonts w:ascii="Arial" w:hAnsi="Arial" w:cs="Arial"/>
          <w:noProof/>
          <w:szCs w:val="24"/>
        </w:rPr>
        <w:t xml:space="preserve">Narande, J. M., Anne, W., &amp; Yudistira, A. (2013). Uji Efek Antiinflamasi Ekstrak Etanol Daun Suji ( Dracaena angustifolia Roxb ) Terhadap Edema Kaki Tikus Putih Jantan Galur Wistar. </w:t>
      </w:r>
      <w:r>
        <w:rPr>
          <w:rFonts w:ascii="Arial" w:hAnsi="Arial" w:cs="Arial"/>
          <w:i/>
          <w:iCs/>
          <w:noProof/>
          <w:szCs w:val="24"/>
        </w:rPr>
        <w:t>Jurnal Ilmiah Farmasi</w:t>
      </w:r>
      <w:r>
        <w:rPr>
          <w:rFonts w:ascii="Arial" w:hAnsi="Arial" w:cs="Arial"/>
          <w:noProof/>
          <w:szCs w:val="24"/>
        </w:rPr>
        <w:t xml:space="preserve">, </w:t>
      </w:r>
      <w:r>
        <w:rPr>
          <w:rFonts w:ascii="Arial" w:hAnsi="Arial" w:cs="Arial"/>
          <w:i/>
          <w:iCs/>
          <w:noProof/>
          <w:szCs w:val="24"/>
        </w:rPr>
        <w:t>2</w:t>
      </w:r>
      <w:r>
        <w:rPr>
          <w:rFonts w:ascii="Arial" w:hAnsi="Arial" w:cs="Arial"/>
          <w:noProof/>
          <w:szCs w:val="24"/>
        </w:rPr>
        <w:t>(03), 14–18.</w:t>
      </w:r>
    </w:p>
    <w:p w:rsidR="00243C6C" w:rsidRPr="00C55668" w:rsidRDefault="00243C6C" w:rsidP="00243C6C">
      <w:pPr>
        <w:widowControl w:val="0"/>
        <w:autoSpaceDE w:val="0"/>
        <w:autoSpaceDN w:val="0"/>
        <w:adjustRightInd w:val="0"/>
        <w:spacing w:before="240"/>
        <w:ind w:left="480" w:hanging="480"/>
        <w:rPr>
          <w:rFonts w:ascii="Arial" w:hAnsi="Arial" w:cs="Arial"/>
          <w:noProof/>
          <w:szCs w:val="24"/>
          <w:u w:val="single"/>
        </w:rPr>
      </w:pPr>
      <w:r>
        <w:rPr>
          <w:rFonts w:ascii="Arial" w:hAnsi="Arial" w:cs="Arial"/>
          <w:noProof/>
          <w:szCs w:val="24"/>
        </w:rPr>
        <w:t xml:space="preserve">Nugroho, A., Rahardianingtyas, E., Putro, D. B. W., &amp; Wianto, R. (2016). Pengaruh Ekstrak Daun Sambiloto ( Andrographis paniculata Ness . ) Terhadap Daya Bunuh Bakteri Leptospira sp . </w:t>
      </w:r>
      <w:r>
        <w:rPr>
          <w:rFonts w:ascii="Arial" w:hAnsi="Arial" w:cs="Arial"/>
          <w:i/>
          <w:iCs/>
          <w:noProof/>
          <w:szCs w:val="24"/>
        </w:rPr>
        <w:t>Media Litbangkes</w:t>
      </w:r>
      <w:r>
        <w:rPr>
          <w:rFonts w:ascii="Arial" w:hAnsi="Arial" w:cs="Arial"/>
          <w:noProof/>
          <w:szCs w:val="24"/>
        </w:rPr>
        <w:t xml:space="preserve">, </w:t>
      </w:r>
      <w:r>
        <w:rPr>
          <w:rFonts w:ascii="Arial" w:hAnsi="Arial" w:cs="Arial"/>
          <w:i/>
          <w:iCs/>
          <w:noProof/>
          <w:szCs w:val="24"/>
        </w:rPr>
        <w:t>26</w:t>
      </w:r>
      <w:r>
        <w:rPr>
          <w:rFonts w:ascii="Arial" w:hAnsi="Arial" w:cs="Arial"/>
          <w:noProof/>
          <w:szCs w:val="24"/>
        </w:rPr>
        <w:t xml:space="preserve">(2), 77–48. </w:t>
      </w:r>
      <w:r w:rsidRPr="00C55668">
        <w:rPr>
          <w:rFonts w:ascii="Arial" w:hAnsi="Arial" w:cs="Arial"/>
          <w:noProof/>
          <w:szCs w:val="24"/>
          <w:u w:val="single"/>
        </w:rPr>
        <w:t>https://doi.org/10.22435/mpk.v26i2.5444.77-84</w:t>
      </w:r>
    </w:p>
    <w:p w:rsidR="00243C6C" w:rsidRDefault="00243C6C" w:rsidP="00243C6C">
      <w:pPr>
        <w:widowControl w:val="0"/>
        <w:autoSpaceDE w:val="0"/>
        <w:autoSpaceDN w:val="0"/>
        <w:adjustRightInd w:val="0"/>
        <w:spacing w:before="240"/>
        <w:ind w:left="480" w:hanging="480"/>
        <w:rPr>
          <w:rFonts w:ascii="Arial" w:hAnsi="Arial" w:cs="Arial"/>
          <w:noProof/>
          <w:szCs w:val="24"/>
        </w:rPr>
      </w:pPr>
      <w:r>
        <w:rPr>
          <w:rFonts w:ascii="Arial" w:hAnsi="Arial" w:cs="Arial"/>
          <w:noProof/>
          <w:szCs w:val="24"/>
        </w:rPr>
        <w:t xml:space="preserve">Oktaviani, L. R. (2014). Uji Efektivitas Antiinflamasi Ekstrak Herba Sambiloto (Andrographis paniculata Nees.) Secara Topikal Pada Mencit Betina Galur Swiss Yang Diinduksi Karagenin. In </w:t>
      </w:r>
      <w:r>
        <w:rPr>
          <w:rFonts w:ascii="Arial" w:hAnsi="Arial" w:cs="Arial"/>
          <w:i/>
          <w:iCs/>
          <w:noProof/>
          <w:szCs w:val="24"/>
        </w:rPr>
        <w:t>Gastronomía ecuatoriana y turismo local.</w:t>
      </w:r>
      <w:r>
        <w:rPr>
          <w:rFonts w:ascii="Arial" w:hAnsi="Arial" w:cs="Arial"/>
          <w:noProof/>
          <w:szCs w:val="24"/>
        </w:rPr>
        <w:t xml:space="preserve"> (Vol. 1, Issue 69).</w:t>
      </w:r>
    </w:p>
    <w:p w:rsidR="00243C6C" w:rsidRDefault="00243C6C" w:rsidP="00243C6C">
      <w:pPr>
        <w:widowControl w:val="0"/>
        <w:autoSpaceDE w:val="0"/>
        <w:autoSpaceDN w:val="0"/>
        <w:adjustRightInd w:val="0"/>
        <w:spacing w:before="240"/>
        <w:ind w:left="480" w:hanging="480"/>
        <w:rPr>
          <w:rFonts w:ascii="Arial" w:hAnsi="Arial" w:cs="Arial"/>
          <w:noProof/>
          <w:szCs w:val="24"/>
        </w:rPr>
      </w:pPr>
      <w:r>
        <w:rPr>
          <w:rFonts w:ascii="Arial" w:hAnsi="Arial" w:cs="Arial"/>
          <w:noProof/>
          <w:szCs w:val="24"/>
        </w:rPr>
        <w:t xml:space="preserve">Oktiwilianti, W., Yurniani, U., &amp; Choesrina, R. (2015). Uji Aktivitas Antiinflamasi dari Ekstrak Etanol Daun Asam Jawa (Tamarindus Indica L) Terhadap Tikus Wistar Jantan. </w:t>
      </w:r>
      <w:r>
        <w:rPr>
          <w:rFonts w:ascii="Arial" w:hAnsi="Arial" w:cs="Arial"/>
          <w:i/>
          <w:iCs/>
          <w:noProof/>
          <w:szCs w:val="24"/>
        </w:rPr>
        <w:t>Jurnal Kesehatan Dan Farmasi</w:t>
      </w:r>
      <w:r>
        <w:rPr>
          <w:rFonts w:ascii="Arial" w:hAnsi="Arial" w:cs="Arial"/>
          <w:noProof/>
          <w:szCs w:val="24"/>
        </w:rPr>
        <w:t>, 111–117.</w:t>
      </w:r>
    </w:p>
    <w:p w:rsidR="00243C6C" w:rsidRDefault="00243C6C" w:rsidP="00243C6C">
      <w:pPr>
        <w:widowControl w:val="0"/>
        <w:autoSpaceDE w:val="0"/>
        <w:autoSpaceDN w:val="0"/>
        <w:adjustRightInd w:val="0"/>
        <w:spacing w:before="240"/>
        <w:ind w:left="480" w:hanging="480"/>
        <w:rPr>
          <w:rFonts w:ascii="Arial" w:hAnsi="Arial" w:cs="Arial"/>
          <w:noProof/>
          <w:szCs w:val="24"/>
        </w:rPr>
      </w:pPr>
      <w:r>
        <w:rPr>
          <w:rFonts w:ascii="Arial" w:hAnsi="Arial" w:cs="Arial"/>
          <w:noProof/>
          <w:szCs w:val="24"/>
        </w:rPr>
        <w:t xml:space="preserve">Ratnani, R. D., Hartati, I., &amp; Kurniasari, L. (2012). Potensi Produksi Andrographolide Dari Sambiloto (Andrographis paniculata Nees) Melalui Proses Ekstraksi Hidrotropi. </w:t>
      </w:r>
      <w:r>
        <w:rPr>
          <w:rFonts w:ascii="Arial" w:hAnsi="Arial" w:cs="Arial"/>
          <w:i/>
          <w:iCs/>
          <w:noProof/>
          <w:szCs w:val="24"/>
        </w:rPr>
        <w:t>Momentum</w:t>
      </w:r>
      <w:r>
        <w:rPr>
          <w:rFonts w:ascii="Arial" w:hAnsi="Arial" w:cs="Arial"/>
          <w:noProof/>
          <w:szCs w:val="24"/>
        </w:rPr>
        <w:t xml:space="preserve">, </w:t>
      </w:r>
      <w:r>
        <w:rPr>
          <w:rFonts w:ascii="Arial" w:hAnsi="Arial" w:cs="Arial"/>
          <w:i/>
          <w:iCs/>
          <w:noProof/>
          <w:szCs w:val="24"/>
        </w:rPr>
        <w:t>8</w:t>
      </w:r>
      <w:r>
        <w:rPr>
          <w:rFonts w:ascii="Arial" w:hAnsi="Arial" w:cs="Arial"/>
          <w:noProof/>
          <w:szCs w:val="24"/>
        </w:rPr>
        <w:t>(1), 6–10.</w:t>
      </w:r>
    </w:p>
    <w:p w:rsidR="00243C6C" w:rsidRDefault="00243C6C" w:rsidP="00243C6C">
      <w:pPr>
        <w:widowControl w:val="0"/>
        <w:autoSpaceDE w:val="0"/>
        <w:autoSpaceDN w:val="0"/>
        <w:adjustRightInd w:val="0"/>
        <w:spacing w:before="240"/>
        <w:ind w:left="480" w:hanging="480"/>
        <w:rPr>
          <w:rFonts w:ascii="Arial" w:hAnsi="Arial" w:cs="Arial"/>
          <w:noProof/>
          <w:szCs w:val="24"/>
        </w:rPr>
      </w:pPr>
      <w:r>
        <w:rPr>
          <w:rFonts w:ascii="Arial" w:hAnsi="Arial" w:cs="Arial"/>
          <w:noProof/>
          <w:szCs w:val="24"/>
        </w:rPr>
        <w:lastRenderedPageBreak/>
        <w:t xml:space="preserve">Redha, A. (2010). Flavonoid: Struktur, Sifat Antioksidatif dan Peranannya Dalam Sistem Biologis. </w:t>
      </w:r>
      <w:r>
        <w:rPr>
          <w:rFonts w:ascii="Arial" w:hAnsi="Arial" w:cs="Arial"/>
          <w:i/>
          <w:iCs/>
          <w:noProof/>
          <w:szCs w:val="24"/>
        </w:rPr>
        <w:t>Jurnal Belian</w:t>
      </w:r>
      <w:r>
        <w:rPr>
          <w:rFonts w:ascii="Arial" w:hAnsi="Arial" w:cs="Arial"/>
          <w:noProof/>
          <w:szCs w:val="24"/>
        </w:rPr>
        <w:t xml:space="preserve">, </w:t>
      </w:r>
      <w:r>
        <w:rPr>
          <w:rFonts w:ascii="Arial" w:hAnsi="Arial" w:cs="Arial"/>
          <w:i/>
          <w:iCs/>
          <w:noProof/>
          <w:szCs w:val="24"/>
        </w:rPr>
        <w:t>9</w:t>
      </w:r>
      <w:r>
        <w:rPr>
          <w:rFonts w:ascii="Arial" w:hAnsi="Arial" w:cs="Arial"/>
          <w:noProof/>
          <w:szCs w:val="24"/>
        </w:rPr>
        <w:t>(2), 196–202. https://doi.org/10.1186/2110-5820-1-7</w:t>
      </w:r>
    </w:p>
    <w:p w:rsidR="00243C6C" w:rsidRDefault="00243C6C" w:rsidP="00243C6C">
      <w:pPr>
        <w:widowControl w:val="0"/>
        <w:autoSpaceDE w:val="0"/>
        <w:autoSpaceDN w:val="0"/>
        <w:adjustRightInd w:val="0"/>
        <w:spacing w:before="240"/>
        <w:ind w:left="480" w:hanging="480"/>
        <w:rPr>
          <w:rFonts w:ascii="Arial" w:hAnsi="Arial" w:cs="Arial"/>
          <w:noProof/>
          <w:szCs w:val="24"/>
        </w:rPr>
      </w:pPr>
      <w:r>
        <w:rPr>
          <w:rFonts w:ascii="Arial" w:hAnsi="Arial" w:cs="Arial"/>
          <w:noProof/>
          <w:szCs w:val="24"/>
        </w:rPr>
        <w:t xml:space="preserve">Rezeki, P. S., Putri, E. A. C., &amp; Prasetya, R. E. (2018). </w:t>
      </w:r>
      <w:r>
        <w:rPr>
          <w:rFonts w:ascii="Arial" w:hAnsi="Arial" w:cs="Arial"/>
          <w:i/>
          <w:iCs/>
          <w:noProof/>
          <w:szCs w:val="24"/>
        </w:rPr>
        <w:t>Ovariektomi Pada Tikus Dan Mencit</w:t>
      </w:r>
      <w:r>
        <w:rPr>
          <w:rFonts w:ascii="Arial" w:hAnsi="Arial" w:cs="Arial"/>
          <w:noProof/>
          <w:szCs w:val="24"/>
        </w:rPr>
        <w:t>.</w:t>
      </w:r>
    </w:p>
    <w:p w:rsidR="00243C6C" w:rsidRPr="00C55668" w:rsidRDefault="00243C6C" w:rsidP="00243C6C">
      <w:pPr>
        <w:widowControl w:val="0"/>
        <w:autoSpaceDE w:val="0"/>
        <w:autoSpaceDN w:val="0"/>
        <w:adjustRightInd w:val="0"/>
        <w:spacing w:before="240"/>
        <w:ind w:left="480" w:hanging="480"/>
        <w:rPr>
          <w:rFonts w:ascii="Arial" w:hAnsi="Arial" w:cs="Arial"/>
          <w:noProof/>
          <w:szCs w:val="24"/>
          <w:u w:val="single"/>
        </w:rPr>
      </w:pPr>
      <w:r>
        <w:rPr>
          <w:rFonts w:ascii="Arial" w:hAnsi="Arial" w:cs="Arial"/>
          <w:noProof/>
          <w:szCs w:val="24"/>
        </w:rPr>
        <w:t xml:space="preserve">Royani, J. I., Hardianto, D., &amp; Wahyuni, S. (2014). Analisa Kandungan Andrographolide Pada Tanaman Sambiloto (Andrographis paniculata) Dari 12 Lokasi Di Pulau Jawa. </w:t>
      </w:r>
      <w:r>
        <w:rPr>
          <w:rFonts w:ascii="Arial" w:hAnsi="Arial" w:cs="Arial"/>
          <w:i/>
          <w:iCs/>
          <w:noProof/>
          <w:szCs w:val="24"/>
        </w:rPr>
        <w:t>Jurnal Bioteknologi &amp; Biosains Indonesia (JBBI)</w:t>
      </w:r>
      <w:r>
        <w:rPr>
          <w:rFonts w:ascii="Arial" w:hAnsi="Arial" w:cs="Arial"/>
          <w:noProof/>
          <w:szCs w:val="24"/>
        </w:rPr>
        <w:t xml:space="preserve">, </w:t>
      </w:r>
      <w:r>
        <w:rPr>
          <w:rFonts w:ascii="Arial" w:hAnsi="Arial" w:cs="Arial"/>
          <w:i/>
          <w:iCs/>
          <w:noProof/>
          <w:szCs w:val="24"/>
        </w:rPr>
        <w:t>1</w:t>
      </w:r>
      <w:r>
        <w:rPr>
          <w:rFonts w:ascii="Arial" w:hAnsi="Arial" w:cs="Arial"/>
          <w:noProof/>
          <w:szCs w:val="24"/>
        </w:rPr>
        <w:t xml:space="preserve">(1), 15. </w:t>
      </w:r>
      <w:r w:rsidRPr="00C55668">
        <w:rPr>
          <w:rFonts w:ascii="Arial" w:hAnsi="Arial" w:cs="Arial"/>
          <w:noProof/>
          <w:szCs w:val="24"/>
          <w:u w:val="single"/>
        </w:rPr>
        <w:t>https://doi.org/10.29122/jbbi.v1i1.547</w:t>
      </w:r>
    </w:p>
    <w:p w:rsidR="00243C6C" w:rsidRDefault="00243C6C" w:rsidP="00243C6C">
      <w:pPr>
        <w:widowControl w:val="0"/>
        <w:autoSpaceDE w:val="0"/>
        <w:autoSpaceDN w:val="0"/>
        <w:adjustRightInd w:val="0"/>
        <w:spacing w:before="240"/>
        <w:ind w:left="480" w:hanging="480"/>
        <w:rPr>
          <w:rFonts w:ascii="Arial" w:hAnsi="Arial" w:cs="Arial"/>
          <w:noProof/>
          <w:szCs w:val="24"/>
        </w:rPr>
      </w:pPr>
      <w:r>
        <w:rPr>
          <w:rFonts w:ascii="Arial" w:hAnsi="Arial" w:cs="Arial"/>
          <w:noProof/>
          <w:szCs w:val="24"/>
        </w:rPr>
        <w:t xml:space="preserve">Soemarie, Y. B. (2016). Uji Aktivitas Antiinflamasi Kuersetin Kulit Bawang Merah ( Allium cepa L .) Pada Mencit Putih Jantan ( Mus musculus ). </w:t>
      </w:r>
      <w:r>
        <w:rPr>
          <w:rFonts w:ascii="Arial" w:hAnsi="Arial" w:cs="Arial"/>
          <w:i/>
          <w:iCs/>
          <w:noProof/>
          <w:szCs w:val="24"/>
        </w:rPr>
        <w:t>Jurnal Ilmiah Ibnu Sina</w:t>
      </w:r>
      <w:r>
        <w:rPr>
          <w:rFonts w:ascii="Arial" w:hAnsi="Arial" w:cs="Arial"/>
          <w:noProof/>
          <w:szCs w:val="24"/>
        </w:rPr>
        <w:t xml:space="preserve">, </w:t>
      </w:r>
      <w:r>
        <w:rPr>
          <w:rFonts w:ascii="Arial" w:hAnsi="Arial" w:cs="Arial"/>
          <w:i/>
          <w:iCs/>
          <w:noProof/>
          <w:szCs w:val="24"/>
        </w:rPr>
        <w:t>1</w:t>
      </w:r>
      <w:r>
        <w:rPr>
          <w:rFonts w:ascii="Arial" w:hAnsi="Arial" w:cs="Arial"/>
          <w:noProof/>
          <w:szCs w:val="24"/>
        </w:rPr>
        <w:t>(September), 163–172.</w:t>
      </w:r>
    </w:p>
    <w:p w:rsidR="00243C6C" w:rsidRDefault="00243C6C" w:rsidP="00243C6C">
      <w:pPr>
        <w:widowControl w:val="0"/>
        <w:autoSpaceDE w:val="0"/>
        <w:autoSpaceDN w:val="0"/>
        <w:adjustRightInd w:val="0"/>
        <w:spacing w:before="240"/>
        <w:ind w:left="480" w:hanging="480"/>
        <w:rPr>
          <w:rFonts w:ascii="Arial" w:hAnsi="Arial" w:cs="Arial"/>
          <w:noProof/>
          <w:szCs w:val="24"/>
        </w:rPr>
      </w:pPr>
      <w:r>
        <w:rPr>
          <w:rFonts w:ascii="Arial" w:hAnsi="Arial" w:cs="Arial"/>
          <w:noProof/>
          <w:szCs w:val="24"/>
        </w:rPr>
        <w:t xml:space="preserve">Sukmawati, Yuliet, &amp; Hardani, R. (2015). Uji Aktivitas Antiinflamasi Ekstrak Etanol Daun Pisang Ambon ( Musa paradisiaca L .) Terhadap Tikus Putih ( Rattus norvegicus L .) Yang Diinduksi Karagenan. </w:t>
      </w:r>
      <w:r>
        <w:rPr>
          <w:rFonts w:ascii="Arial" w:hAnsi="Arial" w:cs="Arial"/>
          <w:i/>
          <w:iCs/>
          <w:noProof/>
          <w:szCs w:val="24"/>
        </w:rPr>
        <w:t>Journal of Pharmacy</w:t>
      </w:r>
      <w:r>
        <w:rPr>
          <w:rFonts w:ascii="Arial" w:hAnsi="Arial" w:cs="Arial"/>
          <w:noProof/>
          <w:szCs w:val="24"/>
        </w:rPr>
        <w:t xml:space="preserve">, </w:t>
      </w:r>
      <w:r>
        <w:rPr>
          <w:rFonts w:ascii="Arial" w:hAnsi="Arial" w:cs="Arial"/>
          <w:i/>
          <w:iCs/>
          <w:noProof/>
          <w:szCs w:val="24"/>
        </w:rPr>
        <w:t>1</w:t>
      </w:r>
      <w:r>
        <w:rPr>
          <w:rFonts w:ascii="Arial" w:hAnsi="Arial" w:cs="Arial"/>
          <w:noProof/>
          <w:szCs w:val="24"/>
        </w:rPr>
        <w:t>(October), 126–132.</w:t>
      </w:r>
    </w:p>
    <w:p w:rsidR="00243C6C" w:rsidRDefault="00243C6C" w:rsidP="00243C6C">
      <w:pPr>
        <w:widowControl w:val="0"/>
        <w:autoSpaceDE w:val="0"/>
        <w:autoSpaceDN w:val="0"/>
        <w:adjustRightInd w:val="0"/>
        <w:spacing w:before="240"/>
        <w:ind w:left="480" w:hanging="480"/>
        <w:rPr>
          <w:rFonts w:ascii="Arial" w:hAnsi="Arial" w:cs="Arial"/>
          <w:noProof/>
          <w:szCs w:val="24"/>
        </w:rPr>
      </w:pPr>
      <w:r>
        <w:rPr>
          <w:rFonts w:ascii="Arial" w:hAnsi="Arial" w:cs="Arial"/>
          <w:noProof/>
          <w:szCs w:val="24"/>
        </w:rPr>
        <w:t xml:space="preserve">undang-undang RI kesehatan, N. 36. (2009). Undang-Undang Republik Indonesia No 36 Tahun 2009 Tentang Kesehatan. </w:t>
      </w:r>
      <w:r>
        <w:rPr>
          <w:rFonts w:ascii="Arial" w:hAnsi="Arial" w:cs="Arial"/>
          <w:i/>
          <w:iCs/>
          <w:noProof/>
          <w:szCs w:val="24"/>
        </w:rPr>
        <w:t>Undang-Undang Tentang Kesehatan</w:t>
      </w:r>
      <w:r>
        <w:rPr>
          <w:rFonts w:ascii="Arial" w:hAnsi="Arial" w:cs="Arial"/>
          <w:noProof/>
          <w:szCs w:val="24"/>
        </w:rPr>
        <w:t xml:space="preserve">, </w:t>
      </w:r>
      <w:r>
        <w:rPr>
          <w:rFonts w:ascii="Arial" w:hAnsi="Arial" w:cs="Arial"/>
          <w:i/>
          <w:iCs/>
          <w:noProof/>
          <w:szCs w:val="24"/>
        </w:rPr>
        <w:t>2</w:t>
      </w:r>
      <w:r>
        <w:rPr>
          <w:rFonts w:ascii="Arial" w:hAnsi="Arial" w:cs="Arial"/>
          <w:noProof/>
          <w:szCs w:val="24"/>
        </w:rPr>
        <w:t>(5), 255.</w:t>
      </w:r>
    </w:p>
    <w:p w:rsidR="00243C6C" w:rsidRDefault="00243C6C" w:rsidP="00243C6C">
      <w:pPr>
        <w:widowControl w:val="0"/>
        <w:autoSpaceDE w:val="0"/>
        <w:autoSpaceDN w:val="0"/>
        <w:adjustRightInd w:val="0"/>
        <w:spacing w:before="240"/>
        <w:ind w:left="480" w:hanging="480"/>
        <w:rPr>
          <w:rFonts w:ascii="Arial" w:hAnsi="Arial" w:cs="Arial"/>
          <w:noProof/>
          <w:szCs w:val="24"/>
        </w:rPr>
      </w:pPr>
      <w:r>
        <w:rPr>
          <w:rFonts w:ascii="Arial" w:hAnsi="Arial" w:cs="Arial"/>
          <w:noProof/>
          <w:szCs w:val="24"/>
        </w:rPr>
        <w:t xml:space="preserve">Vika, N. R., Permana, S., &amp; Noprizon. (2020). Uji Efek Antiinflamasi Ekstrak Etanol Batang Alang-Alang ( Imperata cylindrical ( L ). Beauv ) Terhadap Tikus Putih Jantan Yang Diinduksi Karagenin. </w:t>
      </w:r>
      <w:r>
        <w:rPr>
          <w:rFonts w:ascii="Arial" w:hAnsi="Arial" w:cs="Arial"/>
          <w:i/>
          <w:iCs/>
          <w:noProof/>
          <w:szCs w:val="24"/>
        </w:rPr>
        <w:t>Jurnal Ilmiah Bakti Farmasi</w:t>
      </w:r>
      <w:r>
        <w:rPr>
          <w:rFonts w:ascii="Arial" w:hAnsi="Arial" w:cs="Arial"/>
          <w:noProof/>
          <w:szCs w:val="24"/>
        </w:rPr>
        <w:t xml:space="preserve">, </w:t>
      </w:r>
      <w:r>
        <w:rPr>
          <w:rFonts w:ascii="Arial" w:hAnsi="Arial" w:cs="Arial"/>
          <w:i/>
          <w:iCs/>
          <w:noProof/>
          <w:szCs w:val="24"/>
        </w:rPr>
        <w:t>1</w:t>
      </w:r>
      <w:r>
        <w:rPr>
          <w:rFonts w:ascii="Arial" w:hAnsi="Arial" w:cs="Arial"/>
          <w:noProof/>
          <w:szCs w:val="24"/>
        </w:rPr>
        <w:t>(1), 37–44.</w:t>
      </w:r>
    </w:p>
    <w:p w:rsidR="00243C6C" w:rsidRPr="00C55668" w:rsidRDefault="00243C6C" w:rsidP="00243C6C">
      <w:pPr>
        <w:widowControl w:val="0"/>
        <w:autoSpaceDE w:val="0"/>
        <w:autoSpaceDN w:val="0"/>
        <w:adjustRightInd w:val="0"/>
        <w:spacing w:before="240"/>
        <w:ind w:left="480" w:hanging="480"/>
        <w:rPr>
          <w:rFonts w:ascii="Arial" w:hAnsi="Arial" w:cs="Arial"/>
          <w:noProof/>
          <w:u w:val="single"/>
        </w:rPr>
      </w:pPr>
      <w:r>
        <w:rPr>
          <w:rFonts w:ascii="Arial" w:hAnsi="Arial" w:cs="Arial"/>
          <w:noProof/>
          <w:szCs w:val="24"/>
        </w:rPr>
        <w:t xml:space="preserve">Yanti, Y. N., &amp; Mitika, S. (2017). Uji Efektivitas Antibakteri Ekstrak Etanol Daun Sambiloto (Andrographis paniculata Ness) Terhadap Bakteri Staphylococcus aureus. </w:t>
      </w:r>
      <w:r>
        <w:rPr>
          <w:rFonts w:ascii="Arial" w:hAnsi="Arial" w:cs="Arial"/>
          <w:i/>
          <w:iCs/>
          <w:noProof/>
          <w:szCs w:val="24"/>
        </w:rPr>
        <w:t>Jurnal Ilmiah Ibnu Sina (JIIS): Ilmu Farmasi Dan Kesehatan</w:t>
      </w:r>
      <w:r>
        <w:rPr>
          <w:rFonts w:ascii="Arial" w:hAnsi="Arial" w:cs="Arial"/>
          <w:noProof/>
          <w:szCs w:val="24"/>
        </w:rPr>
        <w:t xml:space="preserve">, </w:t>
      </w:r>
      <w:r>
        <w:rPr>
          <w:rFonts w:ascii="Arial" w:hAnsi="Arial" w:cs="Arial"/>
          <w:i/>
          <w:iCs/>
          <w:noProof/>
          <w:szCs w:val="24"/>
        </w:rPr>
        <w:t>2</w:t>
      </w:r>
      <w:r>
        <w:rPr>
          <w:rFonts w:ascii="Arial" w:hAnsi="Arial" w:cs="Arial"/>
          <w:noProof/>
          <w:szCs w:val="24"/>
        </w:rPr>
        <w:t xml:space="preserve">(1), 158–168. </w:t>
      </w:r>
      <w:r w:rsidRPr="00C55668">
        <w:rPr>
          <w:rFonts w:ascii="Arial" w:hAnsi="Arial" w:cs="Arial"/>
          <w:noProof/>
          <w:szCs w:val="24"/>
          <w:u w:val="single"/>
        </w:rPr>
        <w:t>http://jiis.akfar-isfibjm.ac.id/index.php/JIIS/article/view/93</w:t>
      </w:r>
    </w:p>
    <w:p w:rsidR="00243C6C" w:rsidRDefault="00243C6C" w:rsidP="00243C6C">
      <w:pPr>
        <w:spacing w:before="240" w:after="240"/>
        <w:ind w:left="0" w:firstLine="0"/>
        <w:rPr>
          <w:rFonts w:ascii="Arial" w:hAnsi="Arial" w:cs="Arial"/>
          <w:lang w:val="id-ID"/>
        </w:rPr>
      </w:pPr>
      <w:r>
        <w:rPr>
          <w:rFonts w:ascii="Arial" w:hAnsi="Arial" w:cs="Arial"/>
          <w:noProof/>
          <w:lang w:val="id-ID"/>
        </w:rPr>
        <w:fldChar w:fldCharType="end"/>
      </w:r>
    </w:p>
    <w:p w:rsidR="00243C6C" w:rsidRDefault="00243C6C" w:rsidP="00243C6C">
      <w:pPr>
        <w:spacing w:after="240" w:line="360" w:lineRule="auto"/>
        <w:ind w:left="0" w:firstLine="0"/>
        <w:rPr>
          <w:rFonts w:ascii="Arial" w:hAnsi="Arial" w:cs="Arial"/>
          <w:lang w:val="id-ID"/>
        </w:rPr>
      </w:pPr>
    </w:p>
    <w:p w:rsidR="00243C6C" w:rsidRDefault="00243C6C" w:rsidP="00243C6C">
      <w:pPr>
        <w:spacing w:after="240" w:line="360" w:lineRule="auto"/>
        <w:ind w:left="0" w:firstLine="0"/>
        <w:rPr>
          <w:rFonts w:ascii="Arial" w:hAnsi="Arial" w:cs="Arial"/>
          <w:lang w:val="id-ID"/>
        </w:rPr>
      </w:pPr>
    </w:p>
    <w:p w:rsidR="00243C6C" w:rsidRDefault="00243C6C" w:rsidP="00243C6C">
      <w:pPr>
        <w:spacing w:after="240" w:line="360" w:lineRule="auto"/>
        <w:ind w:left="0" w:firstLine="0"/>
        <w:rPr>
          <w:rFonts w:ascii="Arial" w:hAnsi="Arial" w:cs="Arial"/>
          <w:lang w:val="id-ID"/>
        </w:rPr>
      </w:pPr>
    </w:p>
    <w:p w:rsidR="00243C6C" w:rsidRDefault="00243C6C" w:rsidP="00243C6C">
      <w:pPr>
        <w:spacing w:after="240" w:line="360" w:lineRule="auto"/>
        <w:ind w:left="0" w:firstLine="0"/>
        <w:rPr>
          <w:rFonts w:ascii="Arial" w:hAnsi="Arial" w:cs="Arial"/>
          <w:lang w:val="id-ID"/>
        </w:rPr>
      </w:pPr>
    </w:p>
    <w:p w:rsidR="00243C6C" w:rsidRDefault="00243C6C" w:rsidP="00243C6C">
      <w:pPr>
        <w:spacing w:after="240" w:line="360" w:lineRule="auto"/>
        <w:ind w:left="0" w:firstLine="0"/>
        <w:rPr>
          <w:rFonts w:ascii="Arial" w:hAnsi="Arial" w:cs="Arial"/>
          <w:lang w:val="id-ID"/>
        </w:rPr>
      </w:pPr>
    </w:p>
    <w:p w:rsidR="00243C6C" w:rsidRPr="00EE471F" w:rsidRDefault="00243C6C" w:rsidP="00243C6C">
      <w:pPr>
        <w:spacing w:after="240" w:line="360" w:lineRule="auto"/>
        <w:ind w:left="0" w:firstLine="0"/>
        <w:rPr>
          <w:rFonts w:ascii="Arial" w:hAnsi="Arial" w:cs="Arial"/>
          <w:lang w:val="id-ID"/>
        </w:rPr>
      </w:pPr>
    </w:p>
    <w:p w:rsidR="00243C6C" w:rsidRDefault="00243C6C" w:rsidP="00243C6C">
      <w:pPr>
        <w:widowControl w:val="0"/>
        <w:autoSpaceDE w:val="0"/>
        <w:autoSpaceDN w:val="0"/>
        <w:adjustRightInd w:val="0"/>
        <w:spacing w:after="120" w:line="360" w:lineRule="auto"/>
        <w:ind w:left="482" w:hanging="482"/>
        <w:jc w:val="center"/>
        <w:rPr>
          <w:rFonts w:ascii="Arial" w:hAnsi="Arial" w:cs="Arial"/>
          <w:b/>
          <w:sz w:val="24"/>
          <w:szCs w:val="24"/>
          <w:lang w:val="id-ID"/>
        </w:rPr>
      </w:pPr>
      <w:r>
        <w:rPr>
          <w:rFonts w:ascii="Arial" w:hAnsi="Arial" w:cs="Arial"/>
          <w:b/>
          <w:bCs/>
          <w:noProof/>
          <w:sz w:val="24"/>
          <w:szCs w:val="24"/>
          <w:lang w:val="id-ID"/>
        </w:rPr>
        <w:lastRenderedPageBreak/>
        <w:t>LAMPIRAN</w:t>
      </w:r>
    </w:p>
    <w:p w:rsidR="00243C6C" w:rsidRPr="0079587D" w:rsidRDefault="00243C6C" w:rsidP="00243C6C">
      <w:pPr>
        <w:widowControl w:val="0"/>
        <w:autoSpaceDE w:val="0"/>
        <w:autoSpaceDN w:val="0"/>
        <w:adjustRightInd w:val="0"/>
        <w:spacing w:after="120" w:line="360" w:lineRule="auto"/>
        <w:ind w:left="480" w:hanging="480"/>
        <w:jc w:val="left"/>
        <w:rPr>
          <w:rFonts w:ascii="Arial" w:hAnsi="Arial" w:cs="Arial"/>
          <w:b/>
          <w:bCs/>
          <w:noProof/>
          <w:sz w:val="24"/>
          <w:szCs w:val="24"/>
          <w:lang w:val="id-ID"/>
        </w:rPr>
      </w:pPr>
      <w:r w:rsidRPr="0079587D">
        <w:rPr>
          <w:rFonts w:ascii="Arial" w:hAnsi="Arial" w:cs="Arial"/>
          <w:b/>
          <w:bCs/>
          <w:noProof/>
          <w:sz w:val="24"/>
          <w:szCs w:val="24"/>
          <w:lang w:val="id-ID"/>
        </w:rPr>
        <w:t>Lampiran 1</w:t>
      </w:r>
    </w:p>
    <w:p w:rsidR="00243C6C" w:rsidRDefault="00243C6C" w:rsidP="00243C6C">
      <w:pPr>
        <w:widowControl w:val="0"/>
        <w:autoSpaceDE w:val="0"/>
        <w:autoSpaceDN w:val="0"/>
        <w:adjustRightInd w:val="0"/>
        <w:spacing w:after="120" w:line="360" w:lineRule="auto"/>
        <w:ind w:left="0" w:firstLine="0"/>
        <w:rPr>
          <w:rFonts w:ascii="Arial" w:hAnsi="Arial" w:cs="Arial"/>
          <w:noProof/>
          <w:lang w:val="id-ID"/>
        </w:rPr>
      </w:pPr>
      <w:r>
        <w:rPr>
          <w:rFonts w:ascii="Arial" w:hAnsi="Arial" w:cs="Arial"/>
          <w:noProof/>
          <w:lang w:val="id-ID"/>
        </w:rPr>
        <w:t>Dokumentasi Penelitian</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3119"/>
        <w:gridCol w:w="283"/>
      </w:tblGrid>
      <w:tr w:rsidR="00243C6C" w:rsidTr="00897863">
        <w:trPr>
          <w:trHeight w:val="4936"/>
        </w:trPr>
        <w:tc>
          <w:tcPr>
            <w:tcW w:w="3969" w:type="dxa"/>
            <w:vAlign w:val="center"/>
          </w:tcPr>
          <w:p w:rsidR="00243C6C" w:rsidRDefault="00243C6C" w:rsidP="00897863">
            <w:pPr>
              <w:widowControl w:val="0"/>
              <w:autoSpaceDE w:val="0"/>
              <w:autoSpaceDN w:val="0"/>
              <w:adjustRightInd w:val="0"/>
              <w:spacing w:line="360" w:lineRule="auto"/>
              <w:ind w:left="0" w:firstLine="0"/>
              <w:jc w:val="center"/>
              <w:rPr>
                <w:rFonts w:ascii="Arial" w:hAnsi="Arial" w:cs="Arial"/>
                <w:noProof/>
                <w:lang w:val="id-ID"/>
              </w:rPr>
            </w:pPr>
          </w:p>
          <w:p w:rsidR="00243C6C" w:rsidRDefault="00243C6C" w:rsidP="00897863">
            <w:pPr>
              <w:widowControl w:val="0"/>
              <w:autoSpaceDE w:val="0"/>
              <w:autoSpaceDN w:val="0"/>
              <w:adjustRightInd w:val="0"/>
              <w:spacing w:line="360" w:lineRule="auto"/>
              <w:ind w:left="0" w:firstLine="0"/>
              <w:jc w:val="center"/>
              <w:rPr>
                <w:rFonts w:ascii="Arial" w:hAnsi="Arial" w:cs="Arial"/>
                <w:noProof/>
                <w:lang w:val="id-ID"/>
              </w:rPr>
            </w:pPr>
            <w:r>
              <w:rPr>
                <w:rFonts w:ascii="Arial" w:hAnsi="Arial" w:cs="Arial"/>
                <w:noProof/>
                <w:lang w:val="id-ID"/>
              </w:rPr>
              <w:drawing>
                <wp:anchor distT="0" distB="0" distL="0" distR="0" simplePos="0" relativeHeight="251694080" behindDoc="0" locked="0" layoutInCell="1" allowOverlap="1" wp14:anchorId="635E82CF" wp14:editId="3BCD2E52">
                  <wp:simplePos x="0" y="0"/>
                  <wp:positionH relativeFrom="column">
                    <wp:posOffset>-57785</wp:posOffset>
                  </wp:positionH>
                  <wp:positionV relativeFrom="paragraph">
                    <wp:posOffset>612140</wp:posOffset>
                  </wp:positionV>
                  <wp:extent cx="2400300" cy="2279650"/>
                  <wp:effectExtent l="0" t="0" r="0" b="0"/>
                  <wp:wrapNone/>
                  <wp:docPr id="1046" name="Image1" descr="D:\KTI SYAFRINA 2020\daun sambiloto sega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pic:cNvPicPr/>
                        </pic:nvPicPr>
                        <pic:blipFill rotWithShape="1">
                          <a:blip r:embed="rId45" cstate="print">
                            <a:extLst>
                              <a:ext uri="{28A0092B-C50C-407E-A947-70E740481C1C}">
                                <a14:useLocalDpi xmlns:a14="http://schemas.microsoft.com/office/drawing/2010/main" val="0"/>
                              </a:ext>
                            </a:extLst>
                          </a:blip>
                          <a:srcRect l="9831" r="6741"/>
                          <a:stretch>
                            <a:fillRect/>
                          </a:stretch>
                        </pic:blipFill>
                        <pic:spPr>
                          <a:xfrm>
                            <a:off x="0" y="0"/>
                            <a:ext cx="2400300" cy="227965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lang w:val="id-ID"/>
              </w:rPr>
              <w:t>Gambar 1. Daun sambiloto segar</w:t>
            </w:r>
          </w:p>
        </w:tc>
        <w:tc>
          <w:tcPr>
            <w:tcW w:w="3402" w:type="dxa"/>
            <w:gridSpan w:val="2"/>
          </w:tcPr>
          <w:p w:rsidR="00243C6C" w:rsidRDefault="00243C6C" w:rsidP="00897863">
            <w:pPr>
              <w:widowControl w:val="0"/>
              <w:autoSpaceDE w:val="0"/>
              <w:autoSpaceDN w:val="0"/>
              <w:adjustRightInd w:val="0"/>
              <w:spacing w:line="360" w:lineRule="auto"/>
              <w:ind w:left="0" w:firstLine="0"/>
              <w:jc w:val="center"/>
              <w:rPr>
                <w:rFonts w:ascii="Arial" w:hAnsi="Arial" w:cs="Arial"/>
                <w:noProof/>
                <w:lang w:val="id-ID"/>
              </w:rPr>
            </w:pPr>
          </w:p>
          <w:p w:rsidR="00243C6C" w:rsidRDefault="00243C6C" w:rsidP="00897863">
            <w:pPr>
              <w:widowControl w:val="0"/>
              <w:autoSpaceDE w:val="0"/>
              <w:autoSpaceDN w:val="0"/>
              <w:adjustRightInd w:val="0"/>
              <w:spacing w:line="360" w:lineRule="auto"/>
              <w:ind w:left="0" w:firstLine="0"/>
              <w:jc w:val="center"/>
              <w:rPr>
                <w:rFonts w:ascii="Arial" w:hAnsi="Arial" w:cs="Arial"/>
                <w:noProof/>
                <w:lang w:val="id-ID"/>
              </w:rPr>
            </w:pPr>
            <w:r>
              <w:rPr>
                <w:rFonts w:ascii="Arial" w:hAnsi="Arial" w:cs="Arial"/>
                <w:noProof/>
                <w:lang w:val="id-ID"/>
              </w:rPr>
              <w:drawing>
                <wp:anchor distT="0" distB="0" distL="114300" distR="114300" simplePos="0" relativeHeight="251695104" behindDoc="0" locked="0" layoutInCell="1" allowOverlap="1" wp14:anchorId="4976C193" wp14:editId="6BED10AC">
                  <wp:simplePos x="0" y="0"/>
                  <wp:positionH relativeFrom="column">
                    <wp:posOffset>9525</wp:posOffset>
                  </wp:positionH>
                  <wp:positionV relativeFrom="paragraph">
                    <wp:posOffset>611505</wp:posOffset>
                  </wp:positionV>
                  <wp:extent cx="2095500" cy="2266950"/>
                  <wp:effectExtent l="0" t="0" r="0" b="0"/>
                  <wp:wrapNone/>
                  <wp:docPr id="1" name="Picture 1" descr="D:\KTI SYAFRINA 2020\serbuk sambilot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TI SYAFRINA 2020\serbuk sambiloto.jpe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0279" t="23393" r="13998" b="22622"/>
                          <a:stretch/>
                        </pic:blipFill>
                        <pic:spPr bwMode="auto">
                          <a:xfrm>
                            <a:off x="0" y="0"/>
                            <a:ext cx="2095500" cy="2266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lang w:val="id-ID"/>
              </w:rPr>
              <w:t>Gambar 2. Serbuk daun sambiloto</w:t>
            </w:r>
          </w:p>
        </w:tc>
      </w:tr>
      <w:tr w:rsidR="00243C6C" w:rsidTr="00897863">
        <w:trPr>
          <w:cantSplit/>
          <w:trHeight w:val="6083"/>
        </w:trPr>
        <w:tc>
          <w:tcPr>
            <w:tcW w:w="3969" w:type="dxa"/>
            <w:vAlign w:val="center"/>
          </w:tcPr>
          <w:p w:rsidR="00243C6C" w:rsidRDefault="00243C6C" w:rsidP="00897863">
            <w:pPr>
              <w:widowControl w:val="0"/>
              <w:autoSpaceDE w:val="0"/>
              <w:autoSpaceDN w:val="0"/>
              <w:adjustRightInd w:val="0"/>
              <w:spacing w:line="360" w:lineRule="auto"/>
              <w:ind w:left="0" w:firstLine="0"/>
              <w:rPr>
                <w:rFonts w:ascii="Arial" w:hAnsi="Arial" w:cs="Arial"/>
                <w:noProof/>
                <w:lang w:val="id-ID"/>
              </w:rPr>
            </w:pPr>
          </w:p>
          <w:p w:rsidR="00243C6C" w:rsidRDefault="00243C6C" w:rsidP="00897863">
            <w:pPr>
              <w:widowControl w:val="0"/>
              <w:autoSpaceDE w:val="0"/>
              <w:autoSpaceDN w:val="0"/>
              <w:adjustRightInd w:val="0"/>
              <w:spacing w:line="360" w:lineRule="auto"/>
              <w:ind w:left="0" w:firstLine="0"/>
              <w:jc w:val="center"/>
              <w:rPr>
                <w:rFonts w:ascii="Arial" w:hAnsi="Arial" w:cs="Arial"/>
                <w:noProof/>
                <w:lang w:val="id-ID"/>
              </w:rPr>
            </w:pPr>
            <w:r>
              <w:rPr>
                <w:rFonts w:ascii="Arial" w:hAnsi="Arial" w:cs="Arial"/>
                <w:noProof/>
                <w:lang w:val="id-ID"/>
              </w:rPr>
              <w:t>Gambar 3. Daun kering sambiloto</w:t>
            </w:r>
          </w:p>
          <w:p w:rsidR="00243C6C" w:rsidRDefault="00243C6C" w:rsidP="00897863">
            <w:pPr>
              <w:widowControl w:val="0"/>
              <w:autoSpaceDE w:val="0"/>
              <w:autoSpaceDN w:val="0"/>
              <w:adjustRightInd w:val="0"/>
              <w:spacing w:line="360" w:lineRule="auto"/>
              <w:ind w:left="0" w:firstLine="0"/>
              <w:jc w:val="center"/>
              <w:rPr>
                <w:rFonts w:ascii="Arial" w:hAnsi="Arial" w:cs="Arial"/>
                <w:noProof/>
                <w:lang w:val="id-ID"/>
              </w:rPr>
            </w:pPr>
            <w:r>
              <w:rPr>
                <w:rFonts w:ascii="Arial" w:hAnsi="Arial" w:cs="Arial"/>
                <w:noProof/>
                <w:lang w:val="id-ID"/>
              </w:rPr>
              <w:drawing>
                <wp:anchor distT="0" distB="0" distL="0" distR="0" simplePos="0" relativeHeight="251683840" behindDoc="0" locked="0" layoutInCell="1" allowOverlap="1" wp14:anchorId="00A58263" wp14:editId="6887B2A8">
                  <wp:simplePos x="0" y="0"/>
                  <wp:positionH relativeFrom="column">
                    <wp:posOffset>-75565</wp:posOffset>
                  </wp:positionH>
                  <wp:positionV relativeFrom="paragraph">
                    <wp:posOffset>348615</wp:posOffset>
                  </wp:positionV>
                  <wp:extent cx="2521585" cy="3114675"/>
                  <wp:effectExtent l="0" t="0" r="0" b="0"/>
                  <wp:wrapNone/>
                  <wp:docPr id="1047" name="Image1" descr="D:\KTI SYAFRINA 2020\sambiloto kerin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pic:cNvPicPr/>
                        </pic:nvPicPr>
                        <pic:blipFill rotWithShape="1">
                          <a:blip r:embed="rId47" cstate="print">
                            <a:extLst>
                              <a:ext uri="{28A0092B-C50C-407E-A947-70E740481C1C}">
                                <a14:useLocalDpi xmlns:a14="http://schemas.microsoft.com/office/drawing/2010/main" val="0"/>
                              </a:ext>
                            </a:extLst>
                          </a:blip>
                          <a:srcRect/>
                          <a:stretch>
                            <a:fillRect/>
                          </a:stretch>
                        </pic:blipFill>
                        <pic:spPr>
                          <a:xfrm>
                            <a:off x="0" y="0"/>
                            <a:ext cx="2521585" cy="3114675"/>
                          </a:xfrm>
                          <a:prstGeom prst="rect">
                            <a:avLst/>
                          </a:prstGeom>
                        </pic:spPr>
                      </pic:pic>
                    </a:graphicData>
                  </a:graphic>
                  <wp14:sizeRelH relativeFrom="margin">
                    <wp14:pctWidth>0</wp14:pctWidth>
                  </wp14:sizeRelH>
                  <wp14:sizeRelV relativeFrom="margin">
                    <wp14:pctHeight>0</wp14:pctHeight>
                  </wp14:sizeRelV>
                </wp:anchor>
              </w:drawing>
            </w:r>
          </w:p>
        </w:tc>
        <w:tc>
          <w:tcPr>
            <w:tcW w:w="3402" w:type="dxa"/>
            <w:gridSpan w:val="2"/>
            <w:vAlign w:val="bottom"/>
          </w:tcPr>
          <w:p w:rsidR="00243C6C" w:rsidRDefault="00243C6C" w:rsidP="00897863">
            <w:pPr>
              <w:widowControl w:val="0"/>
              <w:autoSpaceDE w:val="0"/>
              <w:autoSpaceDN w:val="0"/>
              <w:adjustRightInd w:val="0"/>
              <w:spacing w:line="360" w:lineRule="auto"/>
              <w:ind w:left="0" w:firstLine="0"/>
              <w:jc w:val="center"/>
              <w:rPr>
                <w:rFonts w:ascii="Arial" w:hAnsi="Arial" w:cs="Arial"/>
                <w:noProof/>
                <w:lang w:val="id-ID"/>
              </w:rPr>
            </w:pPr>
          </w:p>
          <w:p w:rsidR="00243C6C" w:rsidRDefault="00243C6C" w:rsidP="00897863">
            <w:pPr>
              <w:widowControl w:val="0"/>
              <w:autoSpaceDE w:val="0"/>
              <w:autoSpaceDN w:val="0"/>
              <w:adjustRightInd w:val="0"/>
              <w:spacing w:line="360" w:lineRule="auto"/>
              <w:ind w:left="0" w:firstLine="0"/>
              <w:jc w:val="center"/>
              <w:rPr>
                <w:rFonts w:ascii="Arial" w:hAnsi="Arial" w:cs="Arial"/>
                <w:noProof/>
                <w:lang w:val="id-ID"/>
              </w:rPr>
            </w:pPr>
            <w:r>
              <w:rPr>
                <w:rFonts w:ascii="Arial" w:hAnsi="Arial" w:cs="Arial"/>
                <w:noProof/>
                <w:lang w:val="id-ID"/>
              </w:rPr>
              <w:t>Gambar 4. Ekstrak Etanol Daun Sambiloto</w:t>
            </w:r>
          </w:p>
          <w:p w:rsidR="00243C6C" w:rsidRPr="00927F73" w:rsidRDefault="00243C6C" w:rsidP="00897863">
            <w:pPr>
              <w:jc w:val="center"/>
              <w:rPr>
                <w:rFonts w:ascii="Arial" w:hAnsi="Arial" w:cs="Arial"/>
                <w:lang w:val="id-ID"/>
              </w:rPr>
            </w:pPr>
          </w:p>
          <w:p w:rsidR="00243C6C" w:rsidRPr="00927F73" w:rsidRDefault="00243C6C" w:rsidP="00897863">
            <w:pPr>
              <w:jc w:val="center"/>
              <w:rPr>
                <w:rFonts w:ascii="Arial" w:hAnsi="Arial" w:cs="Arial"/>
                <w:lang w:val="id-ID"/>
              </w:rPr>
            </w:pPr>
            <w:r>
              <w:rPr>
                <w:rFonts w:ascii="Arial" w:hAnsi="Arial" w:cs="Arial"/>
                <w:noProof/>
                <w:lang w:val="id-ID"/>
              </w:rPr>
              <w:drawing>
                <wp:anchor distT="0" distB="0" distL="0" distR="0" simplePos="0" relativeHeight="251692032" behindDoc="0" locked="0" layoutInCell="1" allowOverlap="1" wp14:anchorId="38DDB4B2" wp14:editId="2C69D18E">
                  <wp:simplePos x="0" y="0"/>
                  <wp:positionH relativeFrom="column">
                    <wp:posOffset>212725</wp:posOffset>
                  </wp:positionH>
                  <wp:positionV relativeFrom="paragraph">
                    <wp:posOffset>2540</wp:posOffset>
                  </wp:positionV>
                  <wp:extent cx="1594485" cy="3009900"/>
                  <wp:effectExtent l="0" t="0" r="0" b="0"/>
                  <wp:wrapNone/>
                  <wp:docPr id="1049" name="Image1" descr="D:\KTI SYAFRINA 2020\ekstrak kenta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pic:cNvPicPr/>
                        </pic:nvPicPr>
                        <pic:blipFill rotWithShape="1">
                          <a:blip r:embed="rId48" cstate="print">
                            <a:extLst>
                              <a:ext uri="{28A0092B-C50C-407E-A947-70E740481C1C}">
                                <a14:useLocalDpi xmlns:a14="http://schemas.microsoft.com/office/drawing/2010/main" val="0"/>
                              </a:ext>
                            </a:extLst>
                          </a:blip>
                          <a:srcRect l="28513" t="17493" r="18603" b="31779"/>
                          <a:stretch>
                            <a:fillRect/>
                          </a:stretch>
                        </pic:blipFill>
                        <pic:spPr>
                          <a:xfrm>
                            <a:off x="0" y="0"/>
                            <a:ext cx="1594485" cy="3009900"/>
                          </a:xfrm>
                          <a:prstGeom prst="rect">
                            <a:avLst/>
                          </a:prstGeom>
                        </pic:spPr>
                      </pic:pic>
                    </a:graphicData>
                  </a:graphic>
                  <wp14:sizeRelH relativeFrom="margin">
                    <wp14:pctWidth>0</wp14:pctWidth>
                  </wp14:sizeRelH>
                  <wp14:sizeRelV relativeFrom="margin">
                    <wp14:pctHeight>0</wp14:pctHeight>
                  </wp14:sizeRelV>
                </wp:anchor>
              </w:drawing>
            </w:r>
          </w:p>
          <w:p w:rsidR="00243C6C" w:rsidRPr="00927F73" w:rsidRDefault="00243C6C" w:rsidP="00897863">
            <w:pPr>
              <w:jc w:val="center"/>
              <w:rPr>
                <w:rFonts w:ascii="Arial" w:hAnsi="Arial" w:cs="Arial"/>
                <w:lang w:val="id-ID"/>
              </w:rPr>
            </w:pPr>
          </w:p>
          <w:p w:rsidR="00243C6C" w:rsidRPr="00927F73" w:rsidRDefault="00243C6C" w:rsidP="00897863">
            <w:pPr>
              <w:jc w:val="center"/>
              <w:rPr>
                <w:rFonts w:ascii="Arial" w:hAnsi="Arial" w:cs="Arial"/>
                <w:lang w:val="id-ID"/>
              </w:rPr>
            </w:pPr>
          </w:p>
          <w:p w:rsidR="00243C6C" w:rsidRPr="00927F73" w:rsidRDefault="00243C6C" w:rsidP="00897863">
            <w:pPr>
              <w:jc w:val="center"/>
              <w:rPr>
                <w:rFonts w:ascii="Arial" w:hAnsi="Arial" w:cs="Arial"/>
                <w:lang w:val="id-ID"/>
              </w:rPr>
            </w:pPr>
          </w:p>
          <w:p w:rsidR="00243C6C" w:rsidRPr="00927F73" w:rsidRDefault="00243C6C" w:rsidP="00897863">
            <w:pPr>
              <w:jc w:val="center"/>
              <w:rPr>
                <w:rFonts w:ascii="Arial" w:hAnsi="Arial" w:cs="Arial"/>
                <w:lang w:val="id-ID"/>
              </w:rPr>
            </w:pPr>
          </w:p>
          <w:p w:rsidR="00243C6C" w:rsidRPr="00927F73" w:rsidRDefault="00243C6C" w:rsidP="00897863">
            <w:pPr>
              <w:jc w:val="center"/>
              <w:rPr>
                <w:rFonts w:ascii="Arial" w:hAnsi="Arial" w:cs="Arial"/>
                <w:lang w:val="id-ID"/>
              </w:rPr>
            </w:pPr>
          </w:p>
          <w:p w:rsidR="00243C6C" w:rsidRPr="00927F73" w:rsidRDefault="00243C6C" w:rsidP="00897863">
            <w:pPr>
              <w:jc w:val="center"/>
              <w:rPr>
                <w:rFonts w:ascii="Arial" w:hAnsi="Arial" w:cs="Arial"/>
                <w:lang w:val="id-ID"/>
              </w:rPr>
            </w:pPr>
          </w:p>
          <w:p w:rsidR="00243C6C" w:rsidRPr="00927F73" w:rsidRDefault="00243C6C" w:rsidP="00897863">
            <w:pPr>
              <w:jc w:val="center"/>
              <w:rPr>
                <w:rFonts w:ascii="Arial" w:hAnsi="Arial" w:cs="Arial"/>
                <w:lang w:val="id-ID"/>
              </w:rPr>
            </w:pPr>
          </w:p>
          <w:p w:rsidR="00243C6C" w:rsidRPr="00927F73" w:rsidRDefault="00243C6C" w:rsidP="00897863">
            <w:pPr>
              <w:jc w:val="center"/>
              <w:rPr>
                <w:rFonts w:ascii="Arial" w:hAnsi="Arial" w:cs="Arial"/>
                <w:lang w:val="id-ID"/>
              </w:rPr>
            </w:pPr>
          </w:p>
          <w:p w:rsidR="00243C6C" w:rsidRPr="00927F73" w:rsidRDefault="00243C6C" w:rsidP="00897863">
            <w:pPr>
              <w:jc w:val="center"/>
              <w:rPr>
                <w:rFonts w:ascii="Arial" w:hAnsi="Arial" w:cs="Arial"/>
                <w:lang w:val="id-ID"/>
              </w:rPr>
            </w:pPr>
          </w:p>
          <w:p w:rsidR="00243C6C" w:rsidRPr="00927F73" w:rsidRDefault="00243C6C" w:rsidP="00897863">
            <w:pPr>
              <w:jc w:val="center"/>
              <w:rPr>
                <w:rFonts w:ascii="Arial" w:hAnsi="Arial" w:cs="Arial"/>
                <w:lang w:val="id-ID"/>
              </w:rPr>
            </w:pPr>
          </w:p>
          <w:p w:rsidR="00243C6C" w:rsidRPr="00927F73" w:rsidRDefault="00243C6C" w:rsidP="00897863">
            <w:pPr>
              <w:jc w:val="center"/>
              <w:rPr>
                <w:rFonts w:ascii="Arial" w:hAnsi="Arial" w:cs="Arial"/>
                <w:lang w:val="id-ID"/>
              </w:rPr>
            </w:pPr>
          </w:p>
          <w:p w:rsidR="00243C6C" w:rsidRPr="00927F73" w:rsidRDefault="00243C6C" w:rsidP="00897863">
            <w:pPr>
              <w:jc w:val="center"/>
              <w:rPr>
                <w:rFonts w:ascii="Arial" w:hAnsi="Arial" w:cs="Arial"/>
                <w:lang w:val="id-ID"/>
              </w:rPr>
            </w:pPr>
          </w:p>
          <w:p w:rsidR="00243C6C" w:rsidRPr="00927F73" w:rsidRDefault="00243C6C" w:rsidP="00897863">
            <w:pPr>
              <w:jc w:val="center"/>
              <w:rPr>
                <w:rFonts w:ascii="Arial" w:hAnsi="Arial" w:cs="Arial"/>
                <w:lang w:val="id-ID"/>
              </w:rPr>
            </w:pPr>
          </w:p>
          <w:p w:rsidR="00243C6C" w:rsidRPr="00927F73" w:rsidRDefault="00243C6C" w:rsidP="00897863">
            <w:pPr>
              <w:jc w:val="center"/>
              <w:rPr>
                <w:rFonts w:ascii="Arial" w:hAnsi="Arial" w:cs="Arial"/>
                <w:lang w:val="id-ID"/>
              </w:rPr>
            </w:pPr>
          </w:p>
          <w:p w:rsidR="00243C6C" w:rsidRPr="00927F73" w:rsidRDefault="00243C6C" w:rsidP="00897863">
            <w:pPr>
              <w:jc w:val="center"/>
              <w:rPr>
                <w:rFonts w:ascii="Arial" w:hAnsi="Arial" w:cs="Arial"/>
                <w:lang w:val="id-ID"/>
              </w:rPr>
            </w:pPr>
          </w:p>
          <w:p w:rsidR="00243C6C" w:rsidRPr="00927F73" w:rsidRDefault="00243C6C" w:rsidP="00897863">
            <w:pPr>
              <w:jc w:val="center"/>
              <w:rPr>
                <w:rFonts w:ascii="Arial" w:hAnsi="Arial" w:cs="Arial"/>
                <w:lang w:val="id-ID"/>
              </w:rPr>
            </w:pPr>
          </w:p>
          <w:p w:rsidR="00243C6C" w:rsidRPr="00927F73" w:rsidRDefault="00243C6C" w:rsidP="00897863">
            <w:pPr>
              <w:jc w:val="center"/>
              <w:rPr>
                <w:rFonts w:ascii="Arial" w:hAnsi="Arial" w:cs="Arial"/>
                <w:lang w:val="id-ID"/>
              </w:rPr>
            </w:pPr>
          </w:p>
          <w:p w:rsidR="00243C6C" w:rsidRPr="00927F73" w:rsidRDefault="00243C6C" w:rsidP="00897863">
            <w:pPr>
              <w:jc w:val="center"/>
              <w:rPr>
                <w:rFonts w:ascii="Arial" w:hAnsi="Arial" w:cs="Arial"/>
                <w:lang w:val="id-ID"/>
              </w:rPr>
            </w:pPr>
          </w:p>
          <w:p w:rsidR="00243C6C" w:rsidRPr="00927F73" w:rsidRDefault="00243C6C" w:rsidP="00897863">
            <w:pPr>
              <w:jc w:val="center"/>
              <w:rPr>
                <w:rFonts w:ascii="Arial" w:hAnsi="Arial" w:cs="Arial"/>
                <w:lang w:val="id-ID"/>
              </w:rPr>
            </w:pPr>
          </w:p>
        </w:tc>
      </w:tr>
      <w:tr w:rsidR="00243C6C" w:rsidTr="00897863">
        <w:trPr>
          <w:trHeight w:val="3958"/>
        </w:trPr>
        <w:tc>
          <w:tcPr>
            <w:tcW w:w="3969" w:type="dxa"/>
            <w:vAlign w:val="center"/>
          </w:tcPr>
          <w:p w:rsidR="00243C6C" w:rsidRDefault="00243C6C" w:rsidP="00897863">
            <w:pPr>
              <w:widowControl w:val="0"/>
              <w:autoSpaceDE w:val="0"/>
              <w:autoSpaceDN w:val="0"/>
              <w:adjustRightInd w:val="0"/>
              <w:spacing w:line="360" w:lineRule="auto"/>
              <w:ind w:left="0" w:firstLine="0"/>
              <w:jc w:val="center"/>
              <w:rPr>
                <w:rFonts w:ascii="Arial" w:hAnsi="Arial" w:cs="Arial"/>
                <w:noProof/>
                <w:lang w:val="id-ID"/>
              </w:rPr>
            </w:pPr>
            <w:r>
              <w:rPr>
                <w:rFonts w:ascii="Arial" w:hAnsi="Arial" w:cs="Arial"/>
                <w:noProof/>
                <w:lang w:val="id-ID"/>
              </w:rPr>
              <w:lastRenderedPageBreak/>
              <w:drawing>
                <wp:anchor distT="0" distB="0" distL="0" distR="0" simplePos="0" relativeHeight="251693056" behindDoc="0" locked="0" layoutInCell="1" allowOverlap="1" wp14:anchorId="7298F399" wp14:editId="70C62B91">
                  <wp:simplePos x="0" y="0"/>
                  <wp:positionH relativeFrom="column">
                    <wp:posOffset>-52705</wp:posOffset>
                  </wp:positionH>
                  <wp:positionV relativeFrom="paragraph">
                    <wp:posOffset>641350</wp:posOffset>
                  </wp:positionV>
                  <wp:extent cx="2504440" cy="1530350"/>
                  <wp:effectExtent l="0" t="0" r="0" b="0"/>
                  <wp:wrapNone/>
                  <wp:docPr id="1050" name="Image1" descr="D:\KTI SYAFRINA 2020\larutan ekstra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pic:cNvPicPr/>
                        </pic:nvPicPr>
                        <pic:blipFill rotWithShape="1">
                          <a:blip r:embed="rId49" cstate="print">
                            <a:extLst>
                              <a:ext uri="{28A0092B-C50C-407E-A947-70E740481C1C}">
                                <a14:useLocalDpi xmlns:a14="http://schemas.microsoft.com/office/drawing/2010/main" val="0"/>
                              </a:ext>
                            </a:extLst>
                          </a:blip>
                          <a:srcRect l="6052" t="4431" r="6027" b="5063"/>
                          <a:stretch>
                            <a:fillRect/>
                          </a:stretch>
                        </pic:blipFill>
                        <pic:spPr>
                          <a:xfrm>
                            <a:off x="0" y="0"/>
                            <a:ext cx="2504440" cy="153035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lang w:val="id-ID"/>
              </w:rPr>
              <w:t>Gambar 5. Suspensi Ekstrak Etanol Daun Sambiloto</w:t>
            </w:r>
          </w:p>
        </w:tc>
        <w:tc>
          <w:tcPr>
            <w:tcW w:w="3402" w:type="dxa"/>
            <w:gridSpan w:val="2"/>
            <w:vAlign w:val="center"/>
          </w:tcPr>
          <w:p w:rsidR="00243C6C" w:rsidRDefault="00243C6C" w:rsidP="00897863">
            <w:pPr>
              <w:widowControl w:val="0"/>
              <w:autoSpaceDE w:val="0"/>
              <w:autoSpaceDN w:val="0"/>
              <w:adjustRightInd w:val="0"/>
              <w:spacing w:line="360" w:lineRule="auto"/>
              <w:ind w:left="0" w:firstLine="0"/>
              <w:jc w:val="center"/>
              <w:rPr>
                <w:rFonts w:ascii="Arial" w:hAnsi="Arial" w:cs="Arial"/>
                <w:noProof/>
                <w:lang w:val="id-ID"/>
              </w:rPr>
            </w:pPr>
          </w:p>
          <w:p w:rsidR="00243C6C" w:rsidRDefault="00243C6C" w:rsidP="00897863">
            <w:pPr>
              <w:widowControl w:val="0"/>
              <w:autoSpaceDE w:val="0"/>
              <w:autoSpaceDN w:val="0"/>
              <w:adjustRightInd w:val="0"/>
              <w:spacing w:line="360" w:lineRule="auto"/>
              <w:ind w:left="0" w:firstLine="0"/>
              <w:jc w:val="center"/>
              <w:rPr>
                <w:rFonts w:ascii="Arial" w:hAnsi="Arial" w:cs="Arial"/>
                <w:noProof/>
                <w:lang w:val="id-ID"/>
              </w:rPr>
            </w:pPr>
            <w:r>
              <w:rPr>
                <w:rFonts w:ascii="Arial" w:hAnsi="Arial" w:cs="Arial"/>
                <w:noProof/>
                <w:lang w:val="id-ID"/>
              </w:rPr>
              <w:drawing>
                <wp:anchor distT="0" distB="0" distL="0" distR="0" simplePos="0" relativeHeight="251686912" behindDoc="0" locked="0" layoutInCell="1" allowOverlap="1" wp14:anchorId="7D824498" wp14:editId="098E8338">
                  <wp:simplePos x="0" y="0"/>
                  <wp:positionH relativeFrom="column">
                    <wp:posOffset>511175</wp:posOffset>
                  </wp:positionH>
                  <wp:positionV relativeFrom="paragraph">
                    <wp:posOffset>452120</wp:posOffset>
                  </wp:positionV>
                  <wp:extent cx="1066800" cy="1771650"/>
                  <wp:effectExtent l="0" t="0" r="0" b="0"/>
                  <wp:wrapNone/>
                  <wp:docPr id="1051" name="Image1" descr="D:\KTI SYAFRINA 2020\timbangan hew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pic:cNvPicPr/>
                        </pic:nvPicPr>
                        <pic:blipFill rotWithShape="1">
                          <a:blip r:embed="rId50" cstate="print">
                            <a:extLst>
                              <a:ext uri="{28A0092B-C50C-407E-A947-70E740481C1C}">
                                <a14:useLocalDpi xmlns:a14="http://schemas.microsoft.com/office/drawing/2010/main" val="0"/>
                              </a:ext>
                            </a:extLst>
                          </a:blip>
                          <a:srcRect t="3977" b="8522"/>
                          <a:stretch>
                            <a:fillRect/>
                          </a:stretch>
                        </pic:blipFill>
                        <pic:spPr>
                          <a:xfrm>
                            <a:off x="0" y="0"/>
                            <a:ext cx="1066800" cy="177165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lang w:val="id-ID"/>
              </w:rPr>
              <w:t>Gambar 6. Penimbangan hewan mencit</w:t>
            </w:r>
          </w:p>
          <w:p w:rsidR="00243C6C" w:rsidRDefault="00243C6C" w:rsidP="00897863">
            <w:pPr>
              <w:widowControl w:val="0"/>
              <w:autoSpaceDE w:val="0"/>
              <w:autoSpaceDN w:val="0"/>
              <w:adjustRightInd w:val="0"/>
              <w:spacing w:line="360" w:lineRule="auto"/>
              <w:ind w:left="0" w:firstLine="0"/>
              <w:jc w:val="center"/>
              <w:rPr>
                <w:rFonts w:ascii="Arial" w:hAnsi="Arial" w:cs="Arial"/>
                <w:noProof/>
                <w:lang w:val="id-ID"/>
              </w:rPr>
            </w:pPr>
          </w:p>
        </w:tc>
      </w:tr>
      <w:tr w:rsidR="00243C6C" w:rsidTr="00897863">
        <w:trPr>
          <w:trHeight w:val="3958"/>
        </w:trPr>
        <w:tc>
          <w:tcPr>
            <w:tcW w:w="3969" w:type="dxa"/>
          </w:tcPr>
          <w:p w:rsidR="00243C6C" w:rsidRDefault="00243C6C" w:rsidP="00897863">
            <w:pPr>
              <w:widowControl w:val="0"/>
              <w:autoSpaceDE w:val="0"/>
              <w:autoSpaceDN w:val="0"/>
              <w:adjustRightInd w:val="0"/>
              <w:spacing w:after="240" w:line="360" w:lineRule="auto"/>
              <w:ind w:left="0" w:firstLine="0"/>
              <w:jc w:val="center"/>
              <w:rPr>
                <w:rFonts w:ascii="Arial" w:hAnsi="Arial" w:cs="Arial"/>
                <w:noProof/>
                <w:lang w:val="id-ID"/>
              </w:rPr>
            </w:pPr>
          </w:p>
          <w:p w:rsidR="00243C6C" w:rsidRDefault="00243C6C" w:rsidP="00897863">
            <w:pPr>
              <w:widowControl w:val="0"/>
              <w:autoSpaceDE w:val="0"/>
              <w:autoSpaceDN w:val="0"/>
              <w:adjustRightInd w:val="0"/>
              <w:spacing w:after="240" w:line="360" w:lineRule="auto"/>
              <w:ind w:left="0" w:firstLine="0"/>
              <w:jc w:val="center"/>
              <w:rPr>
                <w:rFonts w:ascii="Arial" w:hAnsi="Arial" w:cs="Arial"/>
                <w:noProof/>
                <w:lang w:val="id-ID"/>
              </w:rPr>
            </w:pPr>
            <w:r>
              <w:rPr>
                <w:rFonts w:ascii="Arial" w:hAnsi="Arial" w:cs="Arial"/>
                <w:noProof/>
                <w:lang w:val="id-ID"/>
              </w:rPr>
              <w:drawing>
                <wp:anchor distT="0" distB="0" distL="0" distR="0" simplePos="0" relativeHeight="251684864" behindDoc="0" locked="0" layoutInCell="1" allowOverlap="1" wp14:anchorId="3B4CA288" wp14:editId="0604152D">
                  <wp:simplePos x="0" y="0"/>
                  <wp:positionH relativeFrom="column">
                    <wp:posOffset>-60960</wp:posOffset>
                  </wp:positionH>
                  <wp:positionV relativeFrom="paragraph">
                    <wp:posOffset>344170</wp:posOffset>
                  </wp:positionV>
                  <wp:extent cx="2362200" cy="1765300"/>
                  <wp:effectExtent l="0" t="0" r="0" b="0"/>
                  <wp:wrapNone/>
                  <wp:docPr id="1052" name="Image1" descr="D:\KTI SYAFRINA 2020\adaptasi menci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pic:cNvPicPr/>
                        </pic:nvPicPr>
                        <pic:blipFill rotWithShape="1">
                          <a:blip r:embed="rId51" cstate="print">
                            <a:extLst>
                              <a:ext uri="{28A0092B-C50C-407E-A947-70E740481C1C}">
                                <a14:useLocalDpi xmlns:a14="http://schemas.microsoft.com/office/drawing/2010/main" val="0"/>
                              </a:ext>
                            </a:extLst>
                          </a:blip>
                          <a:srcRect l="4501" t="11057" r="18419" b="30069"/>
                          <a:stretch>
                            <a:fillRect/>
                          </a:stretch>
                        </pic:blipFill>
                        <pic:spPr>
                          <a:xfrm>
                            <a:off x="0" y="0"/>
                            <a:ext cx="2362200" cy="17653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lang w:val="id-ID"/>
              </w:rPr>
              <w:drawing>
                <wp:anchor distT="0" distB="0" distL="0" distR="0" simplePos="0" relativeHeight="251685888" behindDoc="0" locked="0" layoutInCell="1" allowOverlap="1" wp14:anchorId="65AD03B0" wp14:editId="39735473">
                  <wp:simplePos x="0" y="0"/>
                  <wp:positionH relativeFrom="column">
                    <wp:posOffset>2415540</wp:posOffset>
                  </wp:positionH>
                  <wp:positionV relativeFrom="paragraph">
                    <wp:posOffset>363220</wp:posOffset>
                  </wp:positionV>
                  <wp:extent cx="2171700" cy="1752600"/>
                  <wp:effectExtent l="0" t="0" r="0" b="0"/>
                  <wp:wrapNone/>
                  <wp:docPr id="1053" name="Image1" descr="D:\KTI SYAFRINA 2020\obat inflamas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pic:cNvPicPr/>
                        </pic:nvPicPr>
                        <pic:blipFill rotWithShape="1">
                          <a:blip r:embed="rId52" cstate="print">
                            <a:extLst>
                              <a:ext uri="{28A0092B-C50C-407E-A947-70E740481C1C}">
                                <a14:useLocalDpi xmlns:a14="http://schemas.microsoft.com/office/drawing/2010/main" val="0"/>
                              </a:ext>
                            </a:extLst>
                          </a:blip>
                          <a:srcRect/>
                          <a:stretch>
                            <a:fillRect/>
                          </a:stretch>
                        </pic:blipFill>
                        <pic:spPr>
                          <a:xfrm>
                            <a:off x="0" y="0"/>
                            <a:ext cx="2171700" cy="17526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lang w:val="id-ID"/>
              </w:rPr>
              <w:t>Gambar 7. Adaptasi hewan</w:t>
            </w:r>
          </w:p>
          <w:p w:rsidR="00243C6C" w:rsidRDefault="00243C6C" w:rsidP="00897863">
            <w:pPr>
              <w:widowControl w:val="0"/>
              <w:autoSpaceDE w:val="0"/>
              <w:autoSpaceDN w:val="0"/>
              <w:adjustRightInd w:val="0"/>
              <w:spacing w:line="360" w:lineRule="auto"/>
              <w:ind w:left="0" w:firstLine="0"/>
              <w:jc w:val="center"/>
              <w:rPr>
                <w:rFonts w:ascii="Arial" w:hAnsi="Arial" w:cs="Arial"/>
                <w:noProof/>
                <w:lang w:val="id-ID"/>
              </w:rPr>
            </w:pPr>
          </w:p>
        </w:tc>
        <w:tc>
          <w:tcPr>
            <w:tcW w:w="3402" w:type="dxa"/>
            <w:gridSpan w:val="2"/>
          </w:tcPr>
          <w:p w:rsidR="00243C6C" w:rsidRDefault="00243C6C" w:rsidP="00897863">
            <w:pPr>
              <w:widowControl w:val="0"/>
              <w:autoSpaceDE w:val="0"/>
              <w:autoSpaceDN w:val="0"/>
              <w:adjustRightInd w:val="0"/>
              <w:spacing w:line="360" w:lineRule="auto"/>
              <w:ind w:left="480" w:hanging="480"/>
              <w:jc w:val="center"/>
              <w:rPr>
                <w:rFonts w:ascii="Arial" w:hAnsi="Arial" w:cs="Arial"/>
                <w:noProof/>
                <w:lang w:val="id-ID"/>
              </w:rPr>
            </w:pPr>
          </w:p>
          <w:p w:rsidR="00243C6C" w:rsidRDefault="00243C6C" w:rsidP="00897863">
            <w:pPr>
              <w:widowControl w:val="0"/>
              <w:autoSpaceDE w:val="0"/>
              <w:autoSpaceDN w:val="0"/>
              <w:adjustRightInd w:val="0"/>
              <w:spacing w:line="360" w:lineRule="auto"/>
              <w:ind w:left="480" w:hanging="480"/>
              <w:jc w:val="center"/>
              <w:rPr>
                <w:rFonts w:ascii="Arial" w:hAnsi="Arial" w:cs="Arial"/>
                <w:noProof/>
                <w:lang w:val="id-ID"/>
              </w:rPr>
            </w:pPr>
            <w:r>
              <w:rPr>
                <w:rFonts w:ascii="Arial" w:hAnsi="Arial" w:cs="Arial"/>
                <w:noProof/>
                <w:lang w:val="id-ID"/>
              </w:rPr>
              <w:t>Gambar 8. Bahan-bahan yang digunakan</w:t>
            </w:r>
          </w:p>
          <w:p w:rsidR="00243C6C" w:rsidRDefault="00243C6C" w:rsidP="00897863">
            <w:pPr>
              <w:widowControl w:val="0"/>
              <w:autoSpaceDE w:val="0"/>
              <w:autoSpaceDN w:val="0"/>
              <w:adjustRightInd w:val="0"/>
              <w:spacing w:line="360" w:lineRule="auto"/>
              <w:ind w:left="0" w:firstLine="0"/>
              <w:jc w:val="center"/>
              <w:rPr>
                <w:rFonts w:ascii="Arial" w:hAnsi="Arial" w:cs="Arial"/>
                <w:noProof/>
                <w:lang w:val="id-ID"/>
              </w:rPr>
            </w:pPr>
          </w:p>
        </w:tc>
      </w:tr>
      <w:tr w:rsidR="00243C6C" w:rsidTr="00897863">
        <w:trPr>
          <w:trHeight w:val="3958"/>
        </w:trPr>
        <w:tc>
          <w:tcPr>
            <w:tcW w:w="3969" w:type="dxa"/>
          </w:tcPr>
          <w:p w:rsidR="00243C6C" w:rsidRDefault="00243C6C" w:rsidP="00897863">
            <w:pPr>
              <w:widowControl w:val="0"/>
              <w:autoSpaceDE w:val="0"/>
              <w:autoSpaceDN w:val="0"/>
              <w:adjustRightInd w:val="0"/>
              <w:spacing w:line="360" w:lineRule="auto"/>
              <w:ind w:left="0" w:firstLine="0"/>
              <w:jc w:val="center"/>
              <w:rPr>
                <w:rFonts w:ascii="Arial" w:hAnsi="Arial" w:cs="Arial"/>
                <w:noProof/>
                <w:lang w:val="id-ID"/>
              </w:rPr>
            </w:pPr>
          </w:p>
          <w:p w:rsidR="00243C6C" w:rsidRDefault="00243C6C" w:rsidP="00897863">
            <w:pPr>
              <w:widowControl w:val="0"/>
              <w:autoSpaceDE w:val="0"/>
              <w:autoSpaceDN w:val="0"/>
              <w:adjustRightInd w:val="0"/>
              <w:spacing w:line="360" w:lineRule="auto"/>
              <w:ind w:left="0" w:firstLine="0"/>
              <w:jc w:val="center"/>
              <w:rPr>
                <w:rFonts w:ascii="Arial" w:hAnsi="Arial" w:cs="Arial"/>
                <w:noProof/>
                <w:lang w:val="id-ID"/>
              </w:rPr>
            </w:pPr>
            <w:r>
              <w:rPr>
                <w:rFonts w:ascii="Arial" w:hAnsi="Arial" w:cs="Arial"/>
                <w:noProof/>
                <w:lang w:val="id-ID"/>
              </w:rPr>
              <w:t>Gambar 9. Pemberian EEDS Secara Oral</w:t>
            </w:r>
          </w:p>
          <w:p w:rsidR="00243C6C" w:rsidRDefault="00243C6C" w:rsidP="00897863">
            <w:pPr>
              <w:widowControl w:val="0"/>
              <w:autoSpaceDE w:val="0"/>
              <w:autoSpaceDN w:val="0"/>
              <w:adjustRightInd w:val="0"/>
              <w:spacing w:line="360" w:lineRule="auto"/>
              <w:ind w:left="0" w:firstLine="0"/>
              <w:jc w:val="center"/>
              <w:rPr>
                <w:rFonts w:ascii="Arial" w:hAnsi="Arial" w:cs="Arial"/>
                <w:noProof/>
                <w:lang w:val="id-ID"/>
              </w:rPr>
            </w:pPr>
            <w:r>
              <w:rPr>
                <w:rFonts w:ascii="Arial" w:hAnsi="Arial" w:cs="Arial"/>
                <w:noProof/>
                <w:lang w:val="id-ID"/>
              </w:rPr>
              <w:drawing>
                <wp:anchor distT="0" distB="0" distL="0" distR="0" simplePos="0" relativeHeight="251688960" behindDoc="0" locked="0" layoutInCell="1" allowOverlap="1" wp14:anchorId="187B8DA1" wp14:editId="56F528C3">
                  <wp:simplePos x="0" y="0"/>
                  <wp:positionH relativeFrom="column">
                    <wp:posOffset>-64770</wp:posOffset>
                  </wp:positionH>
                  <wp:positionV relativeFrom="paragraph">
                    <wp:posOffset>45720</wp:posOffset>
                  </wp:positionV>
                  <wp:extent cx="2524125" cy="1718310"/>
                  <wp:effectExtent l="0" t="0" r="0" b="0"/>
                  <wp:wrapNone/>
                  <wp:docPr id="1054" name="Image1" descr="D:\KTI SYAFRINA 2020\pemberian eed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pic:cNvPicPr/>
                        </pic:nvPicPr>
                        <pic:blipFill rotWithShape="1">
                          <a:blip r:embed="rId53" cstate="print">
                            <a:extLst>
                              <a:ext uri="{28A0092B-C50C-407E-A947-70E740481C1C}">
                                <a14:useLocalDpi xmlns:a14="http://schemas.microsoft.com/office/drawing/2010/main" val="0"/>
                              </a:ext>
                            </a:extLst>
                          </a:blip>
                          <a:srcRect/>
                          <a:stretch>
                            <a:fillRect/>
                          </a:stretch>
                        </pic:blipFill>
                        <pic:spPr>
                          <a:xfrm>
                            <a:off x="0" y="0"/>
                            <a:ext cx="2524125" cy="1718310"/>
                          </a:xfrm>
                          <a:prstGeom prst="rect">
                            <a:avLst/>
                          </a:prstGeom>
                        </pic:spPr>
                      </pic:pic>
                    </a:graphicData>
                  </a:graphic>
                  <wp14:sizeRelH relativeFrom="margin">
                    <wp14:pctWidth>0</wp14:pctWidth>
                  </wp14:sizeRelH>
                  <wp14:sizeRelV relativeFrom="margin">
                    <wp14:pctHeight>0</wp14:pctHeight>
                  </wp14:sizeRelV>
                </wp:anchor>
              </w:drawing>
            </w:r>
          </w:p>
        </w:tc>
        <w:tc>
          <w:tcPr>
            <w:tcW w:w="3402" w:type="dxa"/>
            <w:gridSpan w:val="2"/>
          </w:tcPr>
          <w:p w:rsidR="00243C6C" w:rsidRDefault="00243C6C" w:rsidP="00897863">
            <w:pPr>
              <w:widowControl w:val="0"/>
              <w:autoSpaceDE w:val="0"/>
              <w:autoSpaceDN w:val="0"/>
              <w:adjustRightInd w:val="0"/>
              <w:spacing w:line="360" w:lineRule="auto"/>
              <w:ind w:left="0" w:firstLine="0"/>
              <w:jc w:val="center"/>
              <w:rPr>
                <w:rFonts w:ascii="Arial" w:hAnsi="Arial" w:cs="Arial"/>
                <w:noProof/>
                <w:lang w:val="id-ID"/>
              </w:rPr>
            </w:pPr>
          </w:p>
          <w:p w:rsidR="00243C6C" w:rsidRDefault="00243C6C" w:rsidP="00897863">
            <w:pPr>
              <w:widowControl w:val="0"/>
              <w:autoSpaceDE w:val="0"/>
              <w:autoSpaceDN w:val="0"/>
              <w:adjustRightInd w:val="0"/>
              <w:spacing w:line="360" w:lineRule="auto"/>
              <w:ind w:left="0" w:firstLine="0"/>
              <w:jc w:val="center"/>
              <w:rPr>
                <w:rFonts w:ascii="Arial" w:hAnsi="Arial" w:cs="Arial"/>
                <w:noProof/>
                <w:lang w:val="id-ID"/>
              </w:rPr>
            </w:pPr>
            <w:r>
              <w:rPr>
                <w:rFonts w:ascii="Arial" w:hAnsi="Arial" w:cs="Arial"/>
                <w:noProof/>
                <w:lang w:val="id-ID"/>
              </w:rPr>
              <w:t>Gambar 10. Induksi Karagenan Secara Subplantar</w:t>
            </w:r>
          </w:p>
          <w:p w:rsidR="00243C6C" w:rsidRDefault="00243C6C" w:rsidP="00897863">
            <w:pPr>
              <w:widowControl w:val="0"/>
              <w:autoSpaceDE w:val="0"/>
              <w:autoSpaceDN w:val="0"/>
              <w:adjustRightInd w:val="0"/>
              <w:spacing w:line="360" w:lineRule="auto"/>
              <w:ind w:left="0" w:firstLine="0"/>
              <w:jc w:val="center"/>
              <w:rPr>
                <w:rFonts w:ascii="Arial" w:hAnsi="Arial" w:cs="Arial"/>
                <w:noProof/>
                <w:lang w:val="id-ID"/>
              </w:rPr>
            </w:pPr>
            <w:r>
              <w:rPr>
                <w:rFonts w:ascii="Arial" w:hAnsi="Arial" w:cs="Arial"/>
                <w:noProof/>
                <w:lang w:val="id-ID"/>
              </w:rPr>
              <w:drawing>
                <wp:anchor distT="0" distB="0" distL="0" distR="0" simplePos="0" relativeHeight="251689984" behindDoc="0" locked="0" layoutInCell="1" allowOverlap="1" wp14:anchorId="1629A16D" wp14:editId="56228B3E">
                  <wp:simplePos x="0" y="0"/>
                  <wp:positionH relativeFrom="column">
                    <wp:posOffset>46990</wp:posOffset>
                  </wp:positionH>
                  <wp:positionV relativeFrom="paragraph">
                    <wp:posOffset>88043</wp:posOffset>
                  </wp:positionV>
                  <wp:extent cx="2016087" cy="1634654"/>
                  <wp:effectExtent l="0" t="0" r="0" b="0"/>
                  <wp:wrapNone/>
                  <wp:docPr id="1055" name="Image1" descr="D:\KTI SYAFRINA 2020\pemberian karagen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pic:cNvPicPr/>
                        </pic:nvPicPr>
                        <pic:blipFill rotWithShape="1">
                          <a:blip r:embed="rId54" cstate="print">
                            <a:extLst>
                              <a:ext uri="{28A0092B-C50C-407E-A947-70E740481C1C}">
                                <a14:useLocalDpi xmlns:a14="http://schemas.microsoft.com/office/drawing/2010/main" val="0"/>
                              </a:ext>
                            </a:extLst>
                          </a:blip>
                          <a:srcRect t="49191" r="28377" b="18770"/>
                          <a:stretch>
                            <a:fillRect/>
                          </a:stretch>
                        </pic:blipFill>
                        <pic:spPr>
                          <a:xfrm>
                            <a:off x="0" y="0"/>
                            <a:ext cx="2016087" cy="1634654"/>
                          </a:xfrm>
                          <a:prstGeom prst="rect">
                            <a:avLst/>
                          </a:prstGeom>
                        </pic:spPr>
                      </pic:pic>
                    </a:graphicData>
                  </a:graphic>
                  <wp14:sizeRelH relativeFrom="margin">
                    <wp14:pctWidth>0</wp14:pctWidth>
                  </wp14:sizeRelH>
                  <wp14:sizeRelV relativeFrom="margin">
                    <wp14:pctHeight>0</wp14:pctHeight>
                  </wp14:sizeRelV>
                </wp:anchor>
              </w:drawing>
            </w:r>
          </w:p>
        </w:tc>
      </w:tr>
      <w:tr w:rsidR="00243C6C" w:rsidTr="00897863">
        <w:trPr>
          <w:gridAfter w:val="1"/>
          <w:wAfter w:w="283" w:type="dxa"/>
          <w:trHeight w:val="4517"/>
        </w:trPr>
        <w:tc>
          <w:tcPr>
            <w:tcW w:w="3969" w:type="dxa"/>
          </w:tcPr>
          <w:p w:rsidR="00243C6C" w:rsidRDefault="00243C6C" w:rsidP="00897863">
            <w:pPr>
              <w:widowControl w:val="0"/>
              <w:autoSpaceDE w:val="0"/>
              <w:autoSpaceDN w:val="0"/>
              <w:adjustRightInd w:val="0"/>
              <w:spacing w:line="360" w:lineRule="auto"/>
              <w:ind w:left="480" w:hanging="480"/>
              <w:jc w:val="center"/>
              <w:rPr>
                <w:rFonts w:ascii="Arial" w:hAnsi="Arial" w:cs="Arial"/>
                <w:noProof/>
                <w:lang w:val="id-ID"/>
              </w:rPr>
            </w:pPr>
          </w:p>
          <w:p w:rsidR="00243C6C" w:rsidRDefault="00243C6C" w:rsidP="00897863">
            <w:pPr>
              <w:widowControl w:val="0"/>
              <w:autoSpaceDE w:val="0"/>
              <w:autoSpaceDN w:val="0"/>
              <w:adjustRightInd w:val="0"/>
              <w:spacing w:line="360" w:lineRule="auto"/>
              <w:ind w:left="480" w:hanging="480"/>
              <w:jc w:val="center"/>
              <w:rPr>
                <w:rFonts w:ascii="Arial" w:hAnsi="Arial" w:cs="Arial"/>
                <w:noProof/>
                <w:lang w:val="id-ID"/>
              </w:rPr>
            </w:pPr>
            <w:r>
              <w:rPr>
                <w:rFonts w:ascii="Arial" w:hAnsi="Arial" w:cs="Arial"/>
                <w:noProof/>
                <w:lang w:val="id-ID"/>
              </w:rPr>
              <w:drawing>
                <wp:anchor distT="0" distB="0" distL="0" distR="0" simplePos="0" relativeHeight="251691008" behindDoc="0" locked="0" layoutInCell="1" allowOverlap="1" wp14:anchorId="0644AFA8" wp14:editId="14136340">
                  <wp:simplePos x="0" y="0"/>
                  <wp:positionH relativeFrom="column">
                    <wp:posOffset>-80010</wp:posOffset>
                  </wp:positionH>
                  <wp:positionV relativeFrom="paragraph">
                    <wp:posOffset>615950</wp:posOffset>
                  </wp:positionV>
                  <wp:extent cx="2514600" cy="2019300"/>
                  <wp:effectExtent l="0" t="0" r="0" b="0"/>
                  <wp:wrapNone/>
                  <wp:docPr id="1056" name="Image1" descr="D:\KTI SYAFRINA 2020\pengukuran kak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pic:cNvPicPr/>
                        </pic:nvPicPr>
                        <pic:blipFill rotWithShape="1">
                          <a:blip r:embed="rId55" cstate="print">
                            <a:extLst>
                              <a:ext uri="{28A0092B-C50C-407E-A947-70E740481C1C}">
                                <a14:useLocalDpi xmlns:a14="http://schemas.microsoft.com/office/drawing/2010/main" val="0"/>
                              </a:ext>
                            </a:extLst>
                          </a:blip>
                          <a:srcRect t="30096" r="4208" b="1619"/>
                          <a:stretch>
                            <a:fillRect/>
                          </a:stretch>
                        </pic:blipFill>
                        <pic:spPr>
                          <a:xfrm>
                            <a:off x="0" y="0"/>
                            <a:ext cx="2514600" cy="20193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lang w:val="id-ID"/>
              </w:rPr>
              <w:t>Gambar 11. Pengukuran udema kaki mencit</w:t>
            </w:r>
          </w:p>
        </w:tc>
        <w:tc>
          <w:tcPr>
            <w:tcW w:w="3119" w:type="dxa"/>
          </w:tcPr>
          <w:p w:rsidR="00243C6C" w:rsidRDefault="00243C6C" w:rsidP="00897863">
            <w:pPr>
              <w:widowControl w:val="0"/>
              <w:autoSpaceDE w:val="0"/>
              <w:autoSpaceDN w:val="0"/>
              <w:adjustRightInd w:val="0"/>
              <w:spacing w:line="360" w:lineRule="auto"/>
              <w:ind w:left="0" w:firstLine="0"/>
              <w:jc w:val="center"/>
              <w:rPr>
                <w:rFonts w:ascii="Arial" w:hAnsi="Arial" w:cs="Arial"/>
                <w:noProof/>
                <w:lang w:val="id-ID"/>
              </w:rPr>
            </w:pPr>
          </w:p>
          <w:p w:rsidR="00243C6C" w:rsidRDefault="00243C6C" w:rsidP="00897863">
            <w:pPr>
              <w:widowControl w:val="0"/>
              <w:autoSpaceDE w:val="0"/>
              <w:autoSpaceDN w:val="0"/>
              <w:adjustRightInd w:val="0"/>
              <w:spacing w:line="360" w:lineRule="auto"/>
              <w:ind w:left="0" w:firstLine="0"/>
              <w:jc w:val="center"/>
              <w:rPr>
                <w:rFonts w:ascii="Arial" w:hAnsi="Arial" w:cs="Arial"/>
                <w:noProof/>
                <w:lang w:val="id-ID"/>
              </w:rPr>
            </w:pPr>
            <w:r>
              <w:rPr>
                <w:rFonts w:ascii="Arial" w:hAnsi="Arial" w:cs="Arial"/>
                <w:noProof/>
                <w:lang w:val="id-ID"/>
              </w:rPr>
              <w:drawing>
                <wp:anchor distT="0" distB="0" distL="0" distR="0" simplePos="0" relativeHeight="251687936" behindDoc="0" locked="0" layoutInCell="1" allowOverlap="1" wp14:anchorId="46D34FF6" wp14:editId="33AF75AC">
                  <wp:simplePos x="0" y="0"/>
                  <wp:positionH relativeFrom="column">
                    <wp:posOffset>71977</wp:posOffset>
                  </wp:positionH>
                  <wp:positionV relativeFrom="paragraph">
                    <wp:posOffset>596265</wp:posOffset>
                  </wp:positionV>
                  <wp:extent cx="1866900" cy="2050415"/>
                  <wp:effectExtent l="0" t="0" r="0" b="0"/>
                  <wp:wrapNone/>
                  <wp:docPr id="1057" name="Image1" descr="D:\KTI SYAFRINA 2020\perbedaan kaki mencit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pic:cNvPicPr/>
                        </pic:nvPicPr>
                        <pic:blipFill rotWithShape="1">
                          <a:blip r:embed="rId56" cstate="print">
                            <a:extLst>
                              <a:ext uri="{28A0092B-C50C-407E-A947-70E740481C1C}">
                                <a14:useLocalDpi xmlns:a14="http://schemas.microsoft.com/office/drawing/2010/main" val="0"/>
                              </a:ext>
                            </a:extLst>
                          </a:blip>
                          <a:srcRect/>
                          <a:stretch>
                            <a:fillRect/>
                          </a:stretch>
                        </pic:blipFill>
                        <pic:spPr>
                          <a:xfrm rot="10800000">
                            <a:off x="0" y="0"/>
                            <a:ext cx="1866900" cy="205041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lang w:val="id-ID"/>
              </w:rPr>
              <w:t>Gambar 12. Udema kaki mencit</w:t>
            </w:r>
          </w:p>
        </w:tc>
      </w:tr>
      <w:tr w:rsidR="00243C6C" w:rsidTr="00897863">
        <w:trPr>
          <w:gridAfter w:val="2"/>
          <w:wAfter w:w="3402" w:type="dxa"/>
          <w:trHeight w:val="4406"/>
        </w:trPr>
        <w:tc>
          <w:tcPr>
            <w:tcW w:w="3969" w:type="dxa"/>
          </w:tcPr>
          <w:p w:rsidR="00243C6C" w:rsidRDefault="00243C6C" w:rsidP="00897863">
            <w:pPr>
              <w:widowControl w:val="0"/>
              <w:autoSpaceDE w:val="0"/>
              <w:autoSpaceDN w:val="0"/>
              <w:adjustRightInd w:val="0"/>
              <w:spacing w:line="360" w:lineRule="auto"/>
              <w:ind w:left="480" w:hanging="480"/>
              <w:jc w:val="center"/>
              <w:rPr>
                <w:rFonts w:ascii="Arial" w:hAnsi="Arial" w:cs="Arial"/>
                <w:noProof/>
                <w:lang w:val="id-ID"/>
              </w:rPr>
            </w:pPr>
          </w:p>
          <w:p w:rsidR="00243C6C" w:rsidRDefault="00243C6C" w:rsidP="00897863">
            <w:pPr>
              <w:widowControl w:val="0"/>
              <w:autoSpaceDE w:val="0"/>
              <w:autoSpaceDN w:val="0"/>
              <w:adjustRightInd w:val="0"/>
              <w:spacing w:line="360" w:lineRule="auto"/>
              <w:ind w:left="480" w:hanging="480"/>
              <w:jc w:val="center"/>
              <w:rPr>
                <w:rFonts w:ascii="Arial" w:hAnsi="Arial" w:cs="Arial"/>
                <w:noProof/>
                <w:lang w:val="id-ID"/>
              </w:rPr>
            </w:pPr>
            <w:r>
              <w:rPr>
                <w:rFonts w:ascii="Arial" w:hAnsi="Arial" w:cs="Arial"/>
                <w:noProof/>
                <w:lang w:val="id-ID"/>
              </w:rPr>
              <w:t>Gambar 13. Rotary evaporator EEDS</w:t>
            </w:r>
          </w:p>
          <w:p w:rsidR="00243C6C" w:rsidRDefault="00243C6C" w:rsidP="00897863">
            <w:pPr>
              <w:widowControl w:val="0"/>
              <w:autoSpaceDE w:val="0"/>
              <w:autoSpaceDN w:val="0"/>
              <w:adjustRightInd w:val="0"/>
              <w:spacing w:line="360" w:lineRule="auto"/>
              <w:ind w:left="0" w:firstLine="0"/>
              <w:jc w:val="center"/>
              <w:rPr>
                <w:rFonts w:ascii="Arial" w:hAnsi="Arial" w:cs="Arial"/>
                <w:noProof/>
                <w:lang w:val="id-ID"/>
              </w:rPr>
            </w:pPr>
            <w:r>
              <w:rPr>
                <w:rFonts w:ascii="Arial" w:hAnsi="Arial" w:cs="Arial"/>
                <w:noProof/>
                <w:lang w:val="id-ID"/>
              </w:rPr>
              <w:drawing>
                <wp:anchor distT="0" distB="0" distL="0" distR="0" simplePos="0" relativeHeight="251697152" behindDoc="0" locked="0" layoutInCell="1" allowOverlap="1" wp14:anchorId="6D421123" wp14:editId="1A985AC3">
                  <wp:simplePos x="0" y="0"/>
                  <wp:positionH relativeFrom="column">
                    <wp:posOffset>-60960</wp:posOffset>
                  </wp:positionH>
                  <wp:positionV relativeFrom="paragraph">
                    <wp:posOffset>33655</wp:posOffset>
                  </wp:positionV>
                  <wp:extent cx="2514600" cy="2266950"/>
                  <wp:effectExtent l="0" t="0" r="0" b="0"/>
                  <wp:wrapNone/>
                  <wp:docPr id="1058" name="Image1" descr="D:\KTI SYAFRINA 2020\rotar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pic:cNvPicPr/>
                        </pic:nvPicPr>
                        <pic:blipFill rotWithShape="1">
                          <a:blip r:embed="rId57" cstate="print">
                            <a:extLst>
                              <a:ext uri="{28A0092B-C50C-407E-A947-70E740481C1C}">
                                <a14:useLocalDpi xmlns:a14="http://schemas.microsoft.com/office/drawing/2010/main" val="0"/>
                              </a:ext>
                            </a:extLst>
                          </a:blip>
                          <a:srcRect/>
                          <a:stretch>
                            <a:fillRect/>
                          </a:stretch>
                        </pic:blipFill>
                        <pic:spPr>
                          <a:xfrm>
                            <a:off x="0" y="0"/>
                            <a:ext cx="2514600" cy="2266950"/>
                          </a:xfrm>
                          <a:prstGeom prst="rect">
                            <a:avLst/>
                          </a:prstGeom>
                        </pic:spPr>
                      </pic:pic>
                    </a:graphicData>
                  </a:graphic>
                  <wp14:sizeRelH relativeFrom="margin">
                    <wp14:pctWidth>0</wp14:pctWidth>
                  </wp14:sizeRelH>
                  <wp14:sizeRelV relativeFrom="margin">
                    <wp14:pctHeight>0</wp14:pctHeight>
                  </wp14:sizeRelV>
                </wp:anchor>
              </w:drawing>
            </w:r>
          </w:p>
        </w:tc>
      </w:tr>
    </w:tbl>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0" w:firstLine="0"/>
        <w:rPr>
          <w:rFonts w:ascii="Arial" w:hAnsi="Arial" w:cs="Arial"/>
          <w:noProof/>
          <w:lang w:val="id-ID"/>
        </w:rPr>
      </w:pPr>
    </w:p>
    <w:p w:rsidR="00243C6C" w:rsidRDefault="00243C6C" w:rsidP="00243C6C">
      <w:pPr>
        <w:widowControl w:val="0"/>
        <w:autoSpaceDE w:val="0"/>
        <w:autoSpaceDN w:val="0"/>
        <w:adjustRightInd w:val="0"/>
        <w:spacing w:line="360" w:lineRule="auto"/>
        <w:ind w:left="0" w:firstLine="0"/>
        <w:rPr>
          <w:rFonts w:ascii="Arial" w:hAnsi="Arial" w:cs="Arial"/>
          <w:noProof/>
          <w:lang w:val="id-ID"/>
        </w:rPr>
      </w:pPr>
    </w:p>
    <w:p w:rsidR="00243C6C" w:rsidRDefault="00243C6C" w:rsidP="00243C6C">
      <w:pPr>
        <w:spacing w:line="360" w:lineRule="auto"/>
        <w:ind w:left="0" w:firstLine="0"/>
        <w:rPr>
          <w:rFonts w:ascii="Arial" w:hAnsi="Arial" w:cs="Arial"/>
          <w:lang w:val="id-ID"/>
        </w:rPr>
        <w:sectPr w:rsidR="00243C6C" w:rsidSect="00882B01">
          <w:headerReference w:type="default" r:id="rId58"/>
          <w:footerReference w:type="default" r:id="rId59"/>
          <w:pgSz w:w="11907" w:h="16840" w:code="9"/>
          <w:pgMar w:top="1701" w:right="1701" w:bottom="1701" w:left="2268" w:header="720" w:footer="1417" w:gutter="0"/>
          <w:cols w:space="720"/>
          <w:docGrid w:linePitch="360"/>
        </w:sectPr>
      </w:pPr>
    </w:p>
    <w:p w:rsidR="00243C6C" w:rsidRPr="00A33A5A" w:rsidRDefault="00243C6C" w:rsidP="00243C6C">
      <w:pPr>
        <w:autoSpaceDE w:val="0"/>
        <w:autoSpaceDN w:val="0"/>
        <w:adjustRightInd w:val="0"/>
        <w:ind w:left="0" w:firstLine="0"/>
        <w:jc w:val="left"/>
        <w:rPr>
          <w:rFonts w:ascii="Times New Roman" w:hAnsi="Times New Roman"/>
          <w:b/>
          <w:bCs/>
          <w:sz w:val="24"/>
          <w:szCs w:val="24"/>
          <w:lang w:val="id-ID" w:eastAsia="id-ID"/>
        </w:rPr>
      </w:pPr>
      <w:r w:rsidRPr="00A33A5A">
        <w:rPr>
          <w:rFonts w:ascii="Times New Roman" w:hAnsi="Times New Roman"/>
          <w:b/>
          <w:bCs/>
          <w:sz w:val="24"/>
          <w:szCs w:val="24"/>
          <w:lang w:val="id-ID" w:eastAsia="id-ID"/>
        </w:rPr>
        <w:lastRenderedPageBreak/>
        <w:t>Hasil Uji Spss</w:t>
      </w: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18"/>
        <w:gridCol w:w="567"/>
        <w:gridCol w:w="709"/>
        <w:gridCol w:w="992"/>
        <w:gridCol w:w="709"/>
        <w:gridCol w:w="850"/>
        <w:gridCol w:w="709"/>
        <w:gridCol w:w="992"/>
        <w:gridCol w:w="992"/>
      </w:tblGrid>
      <w:tr w:rsidR="00243C6C" w:rsidRPr="00BC1E39" w:rsidTr="00897863">
        <w:trPr>
          <w:cantSplit/>
          <w:tblHeader/>
        </w:trPr>
        <w:tc>
          <w:tcPr>
            <w:tcW w:w="7938" w:type="dxa"/>
            <w:gridSpan w:val="9"/>
            <w:tcBorders>
              <w:top w:val="nil"/>
              <w:left w:val="nil"/>
              <w:bottom w:val="nil"/>
              <w:right w:val="nil"/>
            </w:tcBorders>
            <w:shd w:val="clear" w:color="auto" w:fill="FFFFFF"/>
            <w:vAlign w:val="center"/>
          </w:tcPr>
          <w:p w:rsidR="00243C6C" w:rsidRPr="004A462B" w:rsidRDefault="00243C6C" w:rsidP="00897863">
            <w:pPr>
              <w:autoSpaceDE w:val="0"/>
              <w:autoSpaceDN w:val="0"/>
              <w:adjustRightInd w:val="0"/>
              <w:spacing w:line="320" w:lineRule="atLeast"/>
              <w:ind w:left="60" w:right="60" w:firstLine="0"/>
              <w:jc w:val="center"/>
              <w:rPr>
                <w:rFonts w:ascii="Arial" w:hAnsi="Arial" w:cs="Arial"/>
                <w:i/>
                <w:iCs/>
                <w:color w:val="000000"/>
                <w:sz w:val="18"/>
                <w:szCs w:val="18"/>
                <w:lang w:val="id-ID" w:eastAsia="id-ID"/>
              </w:rPr>
            </w:pPr>
            <w:r w:rsidRPr="004A462B">
              <w:rPr>
                <w:rFonts w:ascii="Arial" w:hAnsi="Arial" w:cs="Arial"/>
                <w:b/>
                <w:bCs/>
                <w:i/>
                <w:iCs/>
                <w:color w:val="000000"/>
                <w:sz w:val="18"/>
                <w:szCs w:val="18"/>
                <w:lang w:val="id-ID" w:eastAsia="id-ID"/>
              </w:rPr>
              <w:t>Descriptives</w:t>
            </w:r>
          </w:p>
        </w:tc>
      </w:tr>
      <w:tr w:rsidR="00243C6C" w:rsidRPr="00BC1E39" w:rsidTr="00897863">
        <w:trPr>
          <w:cantSplit/>
          <w:tblHeader/>
        </w:trPr>
        <w:tc>
          <w:tcPr>
            <w:tcW w:w="7938" w:type="dxa"/>
            <w:gridSpan w:val="9"/>
            <w:tcBorders>
              <w:top w:val="nil"/>
              <w:left w:val="nil"/>
              <w:bottom w:val="nil"/>
              <w:right w:val="nil"/>
            </w:tcBorders>
            <w:shd w:val="clear" w:color="auto" w:fill="FFFFFF"/>
            <w:vAlign w:val="bottom"/>
          </w:tcPr>
          <w:p w:rsidR="00243C6C" w:rsidRPr="00BC1E39" w:rsidRDefault="00243C6C" w:rsidP="00897863">
            <w:pPr>
              <w:autoSpaceDE w:val="0"/>
              <w:autoSpaceDN w:val="0"/>
              <w:adjustRightInd w:val="0"/>
              <w:spacing w:line="320" w:lineRule="atLeast"/>
              <w:ind w:left="60" w:right="60" w:firstLine="0"/>
              <w:jc w:val="left"/>
              <w:rPr>
                <w:rFonts w:ascii="Arial" w:hAnsi="Arial" w:cs="Arial"/>
                <w:color w:val="000000"/>
                <w:sz w:val="18"/>
                <w:szCs w:val="18"/>
                <w:lang w:val="id-ID" w:eastAsia="id-ID"/>
              </w:rPr>
            </w:pPr>
            <w:r>
              <w:rPr>
                <w:rFonts w:ascii="Arial" w:hAnsi="Arial" w:cs="Arial"/>
                <w:color w:val="000000"/>
                <w:sz w:val="18"/>
                <w:szCs w:val="18"/>
                <w:lang w:val="id-ID" w:eastAsia="id-ID"/>
              </w:rPr>
              <w:t>Hasil E</w:t>
            </w:r>
            <w:r w:rsidRPr="00BC1E39">
              <w:rPr>
                <w:rFonts w:ascii="Arial" w:hAnsi="Arial" w:cs="Arial"/>
                <w:color w:val="000000"/>
                <w:sz w:val="18"/>
                <w:szCs w:val="18"/>
                <w:lang w:val="id-ID" w:eastAsia="id-ID"/>
              </w:rPr>
              <w:t>dema Kaki Mencit</w:t>
            </w:r>
          </w:p>
        </w:tc>
      </w:tr>
      <w:tr w:rsidR="00243C6C" w:rsidRPr="00BC1E39" w:rsidTr="00897863">
        <w:trPr>
          <w:cantSplit/>
          <w:tblHeader/>
        </w:trPr>
        <w:tc>
          <w:tcPr>
            <w:tcW w:w="1418" w:type="dxa"/>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243C6C" w:rsidRPr="004A462B" w:rsidRDefault="00243C6C" w:rsidP="00897863">
            <w:pPr>
              <w:autoSpaceDE w:val="0"/>
              <w:autoSpaceDN w:val="0"/>
              <w:adjustRightInd w:val="0"/>
              <w:ind w:left="0" w:firstLine="0"/>
              <w:jc w:val="center"/>
              <w:rPr>
                <w:rFonts w:ascii="Times New Roman" w:hAnsi="Times New Roman"/>
                <w:sz w:val="24"/>
                <w:szCs w:val="24"/>
                <w:lang w:val="id-ID" w:eastAsia="id-ID"/>
              </w:rPr>
            </w:pPr>
          </w:p>
        </w:tc>
        <w:tc>
          <w:tcPr>
            <w:tcW w:w="567" w:type="dxa"/>
            <w:vMerge w:val="restart"/>
            <w:tcBorders>
              <w:top w:val="single" w:sz="16" w:space="0" w:color="000000"/>
              <w:left w:val="single" w:sz="16" w:space="0" w:color="000000"/>
              <w:bottom w:val="single" w:sz="16" w:space="0" w:color="000000"/>
            </w:tcBorders>
            <w:shd w:val="clear" w:color="auto" w:fill="FFFFFF"/>
            <w:vAlign w:val="bottom"/>
          </w:tcPr>
          <w:p w:rsidR="00243C6C" w:rsidRPr="00BC1E39" w:rsidRDefault="00243C6C" w:rsidP="00897863">
            <w:pPr>
              <w:autoSpaceDE w:val="0"/>
              <w:autoSpaceDN w:val="0"/>
              <w:adjustRightInd w:val="0"/>
              <w:spacing w:line="320" w:lineRule="atLeast"/>
              <w:ind w:left="60" w:right="60" w:firstLine="0"/>
              <w:jc w:val="center"/>
              <w:rPr>
                <w:rFonts w:ascii="Arial" w:hAnsi="Arial" w:cs="Arial"/>
                <w:color w:val="000000"/>
                <w:sz w:val="18"/>
                <w:szCs w:val="18"/>
                <w:lang w:val="id-ID" w:eastAsia="id-ID"/>
              </w:rPr>
            </w:pPr>
            <w:r w:rsidRPr="00BC1E39">
              <w:rPr>
                <w:rFonts w:ascii="Arial" w:hAnsi="Arial" w:cs="Arial"/>
                <w:color w:val="000000"/>
                <w:sz w:val="18"/>
                <w:szCs w:val="18"/>
                <w:lang w:val="id-ID" w:eastAsia="id-ID"/>
              </w:rPr>
              <w:t>N</w:t>
            </w:r>
          </w:p>
        </w:tc>
        <w:tc>
          <w:tcPr>
            <w:tcW w:w="709" w:type="dxa"/>
            <w:vMerge w:val="restart"/>
            <w:tcBorders>
              <w:top w:val="single" w:sz="16" w:space="0" w:color="000000"/>
              <w:bottom w:val="single" w:sz="16" w:space="0" w:color="000000"/>
            </w:tcBorders>
            <w:shd w:val="clear" w:color="auto" w:fill="FFFFFF"/>
            <w:vAlign w:val="bottom"/>
          </w:tcPr>
          <w:p w:rsidR="00243C6C" w:rsidRPr="00BC1E39" w:rsidRDefault="00243C6C" w:rsidP="00897863">
            <w:pPr>
              <w:autoSpaceDE w:val="0"/>
              <w:autoSpaceDN w:val="0"/>
              <w:adjustRightInd w:val="0"/>
              <w:spacing w:line="320" w:lineRule="atLeast"/>
              <w:ind w:left="60" w:right="60" w:firstLine="0"/>
              <w:jc w:val="center"/>
              <w:rPr>
                <w:rFonts w:ascii="Arial" w:hAnsi="Arial" w:cs="Arial"/>
                <w:color w:val="000000"/>
                <w:sz w:val="18"/>
                <w:szCs w:val="18"/>
                <w:lang w:val="id-ID" w:eastAsia="id-ID"/>
              </w:rPr>
            </w:pPr>
            <w:r w:rsidRPr="00BC1E39">
              <w:rPr>
                <w:rFonts w:ascii="Arial" w:hAnsi="Arial" w:cs="Arial"/>
                <w:color w:val="000000"/>
                <w:sz w:val="18"/>
                <w:szCs w:val="18"/>
                <w:lang w:val="id-ID" w:eastAsia="id-ID"/>
              </w:rPr>
              <w:t>Mean</w:t>
            </w:r>
          </w:p>
        </w:tc>
        <w:tc>
          <w:tcPr>
            <w:tcW w:w="992" w:type="dxa"/>
            <w:vMerge w:val="restart"/>
            <w:tcBorders>
              <w:top w:val="single" w:sz="16" w:space="0" w:color="000000"/>
              <w:bottom w:val="single" w:sz="16" w:space="0" w:color="000000"/>
            </w:tcBorders>
            <w:shd w:val="clear" w:color="auto" w:fill="FFFFFF"/>
            <w:vAlign w:val="bottom"/>
          </w:tcPr>
          <w:p w:rsidR="00243C6C" w:rsidRPr="00BC1E39" w:rsidRDefault="00243C6C" w:rsidP="00897863">
            <w:pPr>
              <w:autoSpaceDE w:val="0"/>
              <w:autoSpaceDN w:val="0"/>
              <w:adjustRightInd w:val="0"/>
              <w:spacing w:line="320" w:lineRule="atLeast"/>
              <w:ind w:left="60" w:right="60" w:firstLine="0"/>
              <w:jc w:val="center"/>
              <w:rPr>
                <w:rFonts w:ascii="Arial" w:hAnsi="Arial" w:cs="Arial"/>
                <w:color w:val="000000"/>
                <w:sz w:val="18"/>
                <w:szCs w:val="18"/>
                <w:lang w:val="id-ID" w:eastAsia="id-ID"/>
              </w:rPr>
            </w:pPr>
            <w:r w:rsidRPr="00BC1E39">
              <w:rPr>
                <w:rFonts w:ascii="Arial" w:hAnsi="Arial" w:cs="Arial"/>
                <w:color w:val="000000"/>
                <w:sz w:val="18"/>
                <w:szCs w:val="18"/>
                <w:lang w:val="id-ID" w:eastAsia="id-ID"/>
              </w:rPr>
              <w:t>Std. Deviation</w:t>
            </w:r>
          </w:p>
        </w:tc>
        <w:tc>
          <w:tcPr>
            <w:tcW w:w="709" w:type="dxa"/>
            <w:vMerge w:val="restart"/>
            <w:tcBorders>
              <w:top w:val="single" w:sz="16" w:space="0" w:color="000000"/>
              <w:bottom w:val="single" w:sz="16" w:space="0" w:color="000000"/>
            </w:tcBorders>
            <w:shd w:val="clear" w:color="auto" w:fill="FFFFFF"/>
            <w:vAlign w:val="bottom"/>
          </w:tcPr>
          <w:p w:rsidR="00243C6C" w:rsidRPr="00BC1E39" w:rsidRDefault="00243C6C" w:rsidP="00897863">
            <w:pPr>
              <w:autoSpaceDE w:val="0"/>
              <w:autoSpaceDN w:val="0"/>
              <w:adjustRightInd w:val="0"/>
              <w:spacing w:line="320" w:lineRule="atLeast"/>
              <w:ind w:left="60" w:right="60" w:firstLine="0"/>
              <w:jc w:val="center"/>
              <w:rPr>
                <w:rFonts w:ascii="Arial" w:hAnsi="Arial" w:cs="Arial"/>
                <w:color w:val="000000"/>
                <w:sz w:val="18"/>
                <w:szCs w:val="18"/>
                <w:lang w:val="id-ID" w:eastAsia="id-ID"/>
              </w:rPr>
            </w:pPr>
            <w:r w:rsidRPr="00BC1E39">
              <w:rPr>
                <w:rFonts w:ascii="Arial" w:hAnsi="Arial" w:cs="Arial"/>
                <w:color w:val="000000"/>
                <w:sz w:val="18"/>
                <w:szCs w:val="18"/>
                <w:lang w:val="id-ID" w:eastAsia="id-ID"/>
              </w:rPr>
              <w:t>Std. Error</w:t>
            </w:r>
          </w:p>
        </w:tc>
        <w:tc>
          <w:tcPr>
            <w:tcW w:w="1559" w:type="dxa"/>
            <w:gridSpan w:val="2"/>
            <w:tcBorders>
              <w:top w:val="single" w:sz="16" w:space="0" w:color="000000"/>
            </w:tcBorders>
            <w:shd w:val="clear" w:color="auto" w:fill="FFFFFF"/>
            <w:vAlign w:val="bottom"/>
          </w:tcPr>
          <w:p w:rsidR="00243C6C" w:rsidRPr="00BC1E39" w:rsidRDefault="00243C6C" w:rsidP="00897863">
            <w:pPr>
              <w:autoSpaceDE w:val="0"/>
              <w:autoSpaceDN w:val="0"/>
              <w:adjustRightInd w:val="0"/>
              <w:spacing w:line="320" w:lineRule="atLeast"/>
              <w:ind w:left="60" w:right="60" w:firstLine="0"/>
              <w:jc w:val="center"/>
              <w:rPr>
                <w:rFonts w:ascii="Arial" w:hAnsi="Arial" w:cs="Arial"/>
                <w:color w:val="000000"/>
                <w:sz w:val="18"/>
                <w:szCs w:val="18"/>
                <w:lang w:val="id-ID" w:eastAsia="id-ID"/>
              </w:rPr>
            </w:pPr>
            <w:r w:rsidRPr="00BC1E39">
              <w:rPr>
                <w:rFonts w:ascii="Arial" w:hAnsi="Arial" w:cs="Arial"/>
                <w:color w:val="000000"/>
                <w:sz w:val="18"/>
                <w:szCs w:val="18"/>
                <w:lang w:val="id-ID" w:eastAsia="id-ID"/>
              </w:rPr>
              <w:t>95% Confidence Interval for Mean</w:t>
            </w:r>
          </w:p>
        </w:tc>
        <w:tc>
          <w:tcPr>
            <w:tcW w:w="992" w:type="dxa"/>
            <w:vMerge w:val="restart"/>
            <w:tcBorders>
              <w:top w:val="single" w:sz="16" w:space="0" w:color="000000"/>
              <w:bottom w:val="single" w:sz="16" w:space="0" w:color="000000"/>
            </w:tcBorders>
            <w:shd w:val="clear" w:color="auto" w:fill="FFFFFF"/>
            <w:vAlign w:val="bottom"/>
          </w:tcPr>
          <w:p w:rsidR="00243C6C" w:rsidRPr="00BC1E39" w:rsidRDefault="00243C6C" w:rsidP="00897863">
            <w:pPr>
              <w:autoSpaceDE w:val="0"/>
              <w:autoSpaceDN w:val="0"/>
              <w:adjustRightInd w:val="0"/>
              <w:spacing w:line="320" w:lineRule="atLeast"/>
              <w:ind w:left="60" w:right="60" w:firstLine="0"/>
              <w:jc w:val="center"/>
              <w:rPr>
                <w:rFonts w:ascii="Arial" w:hAnsi="Arial" w:cs="Arial"/>
                <w:color w:val="000000"/>
                <w:sz w:val="18"/>
                <w:szCs w:val="18"/>
                <w:lang w:val="id-ID" w:eastAsia="id-ID"/>
              </w:rPr>
            </w:pPr>
            <w:r w:rsidRPr="00BC1E39">
              <w:rPr>
                <w:rFonts w:ascii="Arial" w:hAnsi="Arial" w:cs="Arial"/>
                <w:color w:val="000000"/>
                <w:sz w:val="18"/>
                <w:szCs w:val="18"/>
                <w:lang w:val="id-ID" w:eastAsia="id-ID"/>
              </w:rPr>
              <w:t>Minimum</w:t>
            </w:r>
          </w:p>
        </w:tc>
        <w:tc>
          <w:tcPr>
            <w:tcW w:w="992" w:type="dxa"/>
            <w:vMerge w:val="restart"/>
            <w:tcBorders>
              <w:top w:val="single" w:sz="16" w:space="0" w:color="000000"/>
              <w:bottom w:val="single" w:sz="16" w:space="0" w:color="000000"/>
              <w:right w:val="single" w:sz="16" w:space="0" w:color="000000"/>
            </w:tcBorders>
            <w:shd w:val="clear" w:color="auto" w:fill="FFFFFF"/>
            <w:vAlign w:val="bottom"/>
          </w:tcPr>
          <w:p w:rsidR="00243C6C" w:rsidRPr="00BC1E39" w:rsidRDefault="00243C6C" w:rsidP="00897863">
            <w:pPr>
              <w:autoSpaceDE w:val="0"/>
              <w:autoSpaceDN w:val="0"/>
              <w:adjustRightInd w:val="0"/>
              <w:spacing w:line="320" w:lineRule="atLeast"/>
              <w:ind w:left="60" w:right="60" w:firstLine="0"/>
              <w:jc w:val="center"/>
              <w:rPr>
                <w:rFonts w:ascii="Arial" w:hAnsi="Arial" w:cs="Arial"/>
                <w:color w:val="000000"/>
                <w:sz w:val="18"/>
                <w:szCs w:val="18"/>
                <w:lang w:val="id-ID" w:eastAsia="id-ID"/>
              </w:rPr>
            </w:pPr>
            <w:r w:rsidRPr="00BC1E39">
              <w:rPr>
                <w:rFonts w:ascii="Arial" w:hAnsi="Arial" w:cs="Arial"/>
                <w:color w:val="000000"/>
                <w:sz w:val="18"/>
                <w:szCs w:val="18"/>
                <w:lang w:val="id-ID" w:eastAsia="id-ID"/>
              </w:rPr>
              <w:t>Maximum</w:t>
            </w:r>
          </w:p>
        </w:tc>
      </w:tr>
      <w:tr w:rsidR="00243C6C" w:rsidRPr="00BC1E39" w:rsidTr="00897863">
        <w:trPr>
          <w:cantSplit/>
          <w:tblHeader/>
        </w:trPr>
        <w:tc>
          <w:tcPr>
            <w:tcW w:w="1418" w:type="dxa"/>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243C6C" w:rsidRPr="004A462B" w:rsidRDefault="00243C6C" w:rsidP="00897863">
            <w:pPr>
              <w:autoSpaceDE w:val="0"/>
              <w:autoSpaceDN w:val="0"/>
              <w:adjustRightInd w:val="0"/>
              <w:ind w:left="0" w:firstLine="0"/>
              <w:jc w:val="left"/>
              <w:rPr>
                <w:rFonts w:ascii="Arial" w:hAnsi="Arial" w:cs="Arial"/>
                <w:color w:val="000000"/>
                <w:sz w:val="18"/>
                <w:szCs w:val="18"/>
                <w:lang w:val="id-ID" w:eastAsia="id-ID"/>
              </w:rPr>
            </w:pPr>
          </w:p>
        </w:tc>
        <w:tc>
          <w:tcPr>
            <w:tcW w:w="567" w:type="dxa"/>
            <w:vMerge/>
            <w:tcBorders>
              <w:top w:val="single" w:sz="16" w:space="0" w:color="000000"/>
              <w:left w:val="single" w:sz="16" w:space="0" w:color="000000"/>
              <w:bottom w:val="single" w:sz="16" w:space="0" w:color="000000"/>
            </w:tcBorders>
            <w:shd w:val="clear" w:color="auto" w:fill="FFFFFF"/>
            <w:vAlign w:val="bottom"/>
          </w:tcPr>
          <w:p w:rsidR="00243C6C" w:rsidRPr="00BC1E39" w:rsidRDefault="00243C6C" w:rsidP="00897863">
            <w:pPr>
              <w:autoSpaceDE w:val="0"/>
              <w:autoSpaceDN w:val="0"/>
              <w:adjustRightInd w:val="0"/>
              <w:ind w:left="0" w:firstLine="0"/>
              <w:jc w:val="left"/>
              <w:rPr>
                <w:rFonts w:ascii="Arial" w:hAnsi="Arial" w:cs="Arial"/>
                <w:color w:val="000000"/>
                <w:sz w:val="18"/>
                <w:szCs w:val="18"/>
                <w:lang w:val="id-ID" w:eastAsia="id-ID"/>
              </w:rPr>
            </w:pPr>
          </w:p>
        </w:tc>
        <w:tc>
          <w:tcPr>
            <w:tcW w:w="709" w:type="dxa"/>
            <w:vMerge/>
            <w:tcBorders>
              <w:top w:val="single" w:sz="16" w:space="0" w:color="000000"/>
              <w:bottom w:val="single" w:sz="16" w:space="0" w:color="000000"/>
            </w:tcBorders>
            <w:shd w:val="clear" w:color="auto" w:fill="FFFFFF"/>
            <w:vAlign w:val="bottom"/>
          </w:tcPr>
          <w:p w:rsidR="00243C6C" w:rsidRPr="00BC1E39" w:rsidRDefault="00243C6C" w:rsidP="00897863">
            <w:pPr>
              <w:autoSpaceDE w:val="0"/>
              <w:autoSpaceDN w:val="0"/>
              <w:adjustRightInd w:val="0"/>
              <w:ind w:left="0" w:firstLine="0"/>
              <w:jc w:val="left"/>
              <w:rPr>
                <w:rFonts w:ascii="Arial" w:hAnsi="Arial" w:cs="Arial"/>
                <w:color w:val="000000"/>
                <w:sz w:val="18"/>
                <w:szCs w:val="18"/>
                <w:lang w:val="id-ID" w:eastAsia="id-ID"/>
              </w:rPr>
            </w:pPr>
          </w:p>
        </w:tc>
        <w:tc>
          <w:tcPr>
            <w:tcW w:w="992" w:type="dxa"/>
            <w:vMerge/>
            <w:tcBorders>
              <w:top w:val="single" w:sz="16" w:space="0" w:color="000000"/>
              <w:bottom w:val="single" w:sz="16" w:space="0" w:color="000000"/>
            </w:tcBorders>
            <w:shd w:val="clear" w:color="auto" w:fill="FFFFFF"/>
            <w:vAlign w:val="bottom"/>
          </w:tcPr>
          <w:p w:rsidR="00243C6C" w:rsidRPr="00BC1E39" w:rsidRDefault="00243C6C" w:rsidP="00897863">
            <w:pPr>
              <w:autoSpaceDE w:val="0"/>
              <w:autoSpaceDN w:val="0"/>
              <w:adjustRightInd w:val="0"/>
              <w:ind w:left="0" w:firstLine="0"/>
              <w:jc w:val="left"/>
              <w:rPr>
                <w:rFonts w:ascii="Arial" w:hAnsi="Arial" w:cs="Arial"/>
                <w:color w:val="000000"/>
                <w:sz w:val="18"/>
                <w:szCs w:val="18"/>
                <w:lang w:val="id-ID" w:eastAsia="id-ID"/>
              </w:rPr>
            </w:pPr>
          </w:p>
        </w:tc>
        <w:tc>
          <w:tcPr>
            <w:tcW w:w="709" w:type="dxa"/>
            <w:vMerge/>
            <w:tcBorders>
              <w:top w:val="single" w:sz="16" w:space="0" w:color="000000"/>
              <w:bottom w:val="single" w:sz="16" w:space="0" w:color="000000"/>
            </w:tcBorders>
            <w:shd w:val="clear" w:color="auto" w:fill="FFFFFF"/>
            <w:vAlign w:val="bottom"/>
          </w:tcPr>
          <w:p w:rsidR="00243C6C" w:rsidRPr="00BC1E39" w:rsidRDefault="00243C6C" w:rsidP="00897863">
            <w:pPr>
              <w:autoSpaceDE w:val="0"/>
              <w:autoSpaceDN w:val="0"/>
              <w:adjustRightInd w:val="0"/>
              <w:ind w:left="0" w:firstLine="0"/>
              <w:jc w:val="left"/>
              <w:rPr>
                <w:rFonts w:ascii="Arial" w:hAnsi="Arial" w:cs="Arial"/>
                <w:color w:val="000000"/>
                <w:sz w:val="18"/>
                <w:szCs w:val="18"/>
                <w:lang w:val="id-ID" w:eastAsia="id-ID"/>
              </w:rPr>
            </w:pPr>
          </w:p>
        </w:tc>
        <w:tc>
          <w:tcPr>
            <w:tcW w:w="850" w:type="dxa"/>
            <w:tcBorders>
              <w:bottom w:val="single" w:sz="16" w:space="0" w:color="000000"/>
            </w:tcBorders>
            <w:shd w:val="clear" w:color="auto" w:fill="FFFFFF"/>
            <w:vAlign w:val="bottom"/>
          </w:tcPr>
          <w:p w:rsidR="00243C6C" w:rsidRPr="00BC1E39" w:rsidRDefault="00243C6C" w:rsidP="00897863">
            <w:pPr>
              <w:autoSpaceDE w:val="0"/>
              <w:autoSpaceDN w:val="0"/>
              <w:adjustRightInd w:val="0"/>
              <w:spacing w:line="320" w:lineRule="atLeast"/>
              <w:ind w:left="60" w:right="60" w:firstLine="0"/>
              <w:jc w:val="center"/>
              <w:rPr>
                <w:rFonts w:ascii="Arial" w:hAnsi="Arial" w:cs="Arial"/>
                <w:color w:val="000000"/>
                <w:sz w:val="18"/>
                <w:szCs w:val="18"/>
                <w:lang w:val="id-ID" w:eastAsia="id-ID"/>
              </w:rPr>
            </w:pPr>
            <w:r w:rsidRPr="00BC1E39">
              <w:rPr>
                <w:rFonts w:ascii="Arial" w:hAnsi="Arial" w:cs="Arial"/>
                <w:color w:val="000000"/>
                <w:sz w:val="18"/>
                <w:szCs w:val="18"/>
                <w:lang w:val="id-ID" w:eastAsia="id-ID"/>
              </w:rPr>
              <w:t>Lower Bound</w:t>
            </w:r>
          </w:p>
        </w:tc>
        <w:tc>
          <w:tcPr>
            <w:tcW w:w="709" w:type="dxa"/>
            <w:tcBorders>
              <w:bottom w:val="single" w:sz="16" w:space="0" w:color="000000"/>
            </w:tcBorders>
            <w:shd w:val="clear" w:color="auto" w:fill="FFFFFF"/>
            <w:vAlign w:val="bottom"/>
          </w:tcPr>
          <w:p w:rsidR="00243C6C" w:rsidRPr="00BC1E39" w:rsidRDefault="00243C6C" w:rsidP="00897863">
            <w:pPr>
              <w:autoSpaceDE w:val="0"/>
              <w:autoSpaceDN w:val="0"/>
              <w:adjustRightInd w:val="0"/>
              <w:spacing w:line="320" w:lineRule="atLeast"/>
              <w:ind w:left="60" w:right="60" w:firstLine="0"/>
              <w:jc w:val="center"/>
              <w:rPr>
                <w:rFonts w:ascii="Arial" w:hAnsi="Arial" w:cs="Arial"/>
                <w:color w:val="000000"/>
                <w:sz w:val="18"/>
                <w:szCs w:val="18"/>
                <w:lang w:val="id-ID" w:eastAsia="id-ID"/>
              </w:rPr>
            </w:pPr>
            <w:r w:rsidRPr="00BC1E39">
              <w:rPr>
                <w:rFonts w:ascii="Arial" w:hAnsi="Arial" w:cs="Arial"/>
                <w:color w:val="000000"/>
                <w:sz w:val="18"/>
                <w:szCs w:val="18"/>
                <w:lang w:val="id-ID" w:eastAsia="id-ID"/>
              </w:rPr>
              <w:t>Upper Bound</w:t>
            </w:r>
          </w:p>
        </w:tc>
        <w:tc>
          <w:tcPr>
            <w:tcW w:w="992" w:type="dxa"/>
            <w:vMerge/>
            <w:tcBorders>
              <w:top w:val="single" w:sz="16" w:space="0" w:color="000000"/>
              <w:bottom w:val="single" w:sz="16" w:space="0" w:color="000000"/>
            </w:tcBorders>
            <w:shd w:val="clear" w:color="auto" w:fill="FFFFFF"/>
            <w:vAlign w:val="bottom"/>
          </w:tcPr>
          <w:p w:rsidR="00243C6C" w:rsidRPr="00BC1E39" w:rsidRDefault="00243C6C" w:rsidP="00897863">
            <w:pPr>
              <w:autoSpaceDE w:val="0"/>
              <w:autoSpaceDN w:val="0"/>
              <w:adjustRightInd w:val="0"/>
              <w:ind w:left="0" w:firstLine="0"/>
              <w:jc w:val="left"/>
              <w:rPr>
                <w:rFonts w:ascii="Arial" w:hAnsi="Arial" w:cs="Arial"/>
                <w:color w:val="000000"/>
                <w:sz w:val="18"/>
                <w:szCs w:val="18"/>
                <w:lang w:val="id-ID" w:eastAsia="id-ID"/>
              </w:rPr>
            </w:pPr>
          </w:p>
        </w:tc>
        <w:tc>
          <w:tcPr>
            <w:tcW w:w="992" w:type="dxa"/>
            <w:vMerge/>
            <w:tcBorders>
              <w:top w:val="single" w:sz="16" w:space="0" w:color="000000"/>
              <w:bottom w:val="single" w:sz="16" w:space="0" w:color="000000"/>
              <w:right w:val="single" w:sz="16" w:space="0" w:color="000000"/>
            </w:tcBorders>
            <w:shd w:val="clear" w:color="auto" w:fill="FFFFFF"/>
            <w:vAlign w:val="bottom"/>
          </w:tcPr>
          <w:p w:rsidR="00243C6C" w:rsidRPr="00BC1E39" w:rsidRDefault="00243C6C" w:rsidP="00897863">
            <w:pPr>
              <w:autoSpaceDE w:val="0"/>
              <w:autoSpaceDN w:val="0"/>
              <w:adjustRightInd w:val="0"/>
              <w:ind w:left="0" w:firstLine="0"/>
              <w:jc w:val="left"/>
              <w:rPr>
                <w:rFonts w:ascii="Arial" w:hAnsi="Arial" w:cs="Arial"/>
                <w:color w:val="000000"/>
                <w:sz w:val="18"/>
                <w:szCs w:val="18"/>
                <w:lang w:val="id-ID" w:eastAsia="id-ID"/>
              </w:rPr>
            </w:pPr>
          </w:p>
        </w:tc>
      </w:tr>
      <w:tr w:rsidR="00243C6C" w:rsidRPr="00BC1E39" w:rsidTr="00897863">
        <w:trPr>
          <w:cantSplit/>
          <w:tblHeader/>
        </w:trPr>
        <w:tc>
          <w:tcPr>
            <w:tcW w:w="1418" w:type="dxa"/>
            <w:tcBorders>
              <w:top w:val="single" w:sz="16" w:space="0" w:color="000000"/>
              <w:left w:val="single" w:sz="16" w:space="0" w:color="000000"/>
              <w:bottom w:val="nil"/>
              <w:right w:val="single" w:sz="16" w:space="0" w:color="000000"/>
            </w:tcBorders>
            <w:shd w:val="clear" w:color="auto" w:fill="FFFFFF"/>
          </w:tcPr>
          <w:p w:rsidR="00243C6C" w:rsidRPr="004A462B" w:rsidRDefault="00243C6C" w:rsidP="00897863">
            <w:pPr>
              <w:autoSpaceDE w:val="0"/>
              <w:autoSpaceDN w:val="0"/>
              <w:adjustRightInd w:val="0"/>
              <w:spacing w:line="320" w:lineRule="atLeast"/>
              <w:ind w:left="60" w:right="60" w:firstLine="0"/>
              <w:jc w:val="left"/>
              <w:rPr>
                <w:rFonts w:ascii="Arial" w:hAnsi="Arial" w:cs="Arial"/>
                <w:color w:val="000000"/>
                <w:sz w:val="18"/>
                <w:szCs w:val="18"/>
                <w:lang w:val="id-ID" w:eastAsia="id-ID"/>
              </w:rPr>
            </w:pPr>
            <w:r>
              <w:rPr>
                <w:rFonts w:ascii="Arial" w:hAnsi="Arial" w:cs="Arial"/>
                <w:color w:val="000000"/>
                <w:sz w:val="18"/>
                <w:szCs w:val="18"/>
                <w:lang w:val="id-ID" w:eastAsia="id-ID"/>
              </w:rPr>
              <w:t xml:space="preserve">Na-CMC </w:t>
            </w:r>
            <w:r w:rsidRPr="004A462B">
              <w:rPr>
                <w:rFonts w:ascii="Arial" w:hAnsi="Arial" w:cs="Arial"/>
                <w:color w:val="000000"/>
                <w:sz w:val="18"/>
                <w:szCs w:val="18"/>
                <w:lang w:val="id-ID" w:eastAsia="id-ID"/>
              </w:rPr>
              <w:t>0,5%</w:t>
            </w:r>
          </w:p>
        </w:tc>
        <w:tc>
          <w:tcPr>
            <w:tcW w:w="567" w:type="dxa"/>
            <w:tcBorders>
              <w:top w:val="single" w:sz="16" w:space="0" w:color="000000"/>
              <w:left w:val="single" w:sz="16" w:space="0" w:color="000000"/>
              <w:bottom w:val="nil"/>
            </w:tcBorders>
            <w:shd w:val="clear" w:color="auto" w:fill="FFFFFF"/>
          </w:tcPr>
          <w:p w:rsidR="00243C6C" w:rsidRPr="00BC1E39"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sidRPr="00BC1E39">
              <w:rPr>
                <w:rFonts w:ascii="Arial" w:hAnsi="Arial" w:cs="Arial"/>
                <w:color w:val="000000"/>
                <w:sz w:val="18"/>
                <w:szCs w:val="18"/>
                <w:lang w:val="id-ID" w:eastAsia="id-ID"/>
              </w:rPr>
              <w:t>24</w:t>
            </w:r>
          </w:p>
        </w:tc>
        <w:tc>
          <w:tcPr>
            <w:tcW w:w="709" w:type="dxa"/>
            <w:tcBorders>
              <w:top w:val="single" w:sz="16" w:space="0" w:color="000000"/>
              <w:bottom w:val="nil"/>
            </w:tcBorders>
            <w:shd w:val="clear" w:color="auto" w:fill="FFFFFF"/>
          </w:tcPr>
          <w:p w:rsidR="00243C6C" w:rsidRPr="00BC1E39"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Pr>
                <w:rFonts w:ascii="Arial" w:hAnsi="Arial" w:cs="Arial"/>
                <w:color w:val="000000"/>
                <w:sz w:val="18"/>
                <w:szCs w:val="18"/>
                <w:lang w:val="id-ID" w:eastAsia="id-ID"/>
              </w:rPr>
              <w:t>2,750</w:t>
            </w:r>
            <w:r w:rsidRPr="00BC1E39">
              <w:rPr>
                <w:rFonts w:ascii="Arial" w:hAnsi="Arial" w:cs="Arial"/>
                <w:color w:val="000000"/>
                <w:sz w:val="18"/>
                <w:szCs w:val="18"/>
                <w:lang w:val="id-ID" w:eastAsia="id-ID"/>
              </w:rPr>
              <w:t>0</w:t>
            </w:r>
          </w:p>
        </w:tc>
        <w:tc>
          <w:tcPr>
            <w:tcW w:w="992" w:type="dxa"/>
            <w:tcBorders>
              <w:top w:val="single" w:sz="16" w:space="0" w:color="000000"/>
              <w:bottom w:val="nil"/>
            </w:tcBorders>
            <w:shd w:val="clear" w:color="auto" w:fill="FFFFFF"/>
          </w:tcPr>
          <w:p w:rsidR="00243C6C" w:rsidRPr="00BC1E39"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Pr>
                <w:rFonts w:ascii="Arial" w:hAnsi="Arial" w:cs="Arial"/>
                <w:color w:val="000000"/>
                <w:sz w:val="18"/>
                <w:szCs w:val="18"/>
                <w:lang w:val="id-ID" w:eastAsia="id-ID"/>
              </w:rPr>
              <w:t>,67566</w:t>
            </w:r>
          </w:p>
        </w:tc>
        <w:tc>
          <w:tcPr>
            <w:tcW w:w="709" w:type="dxa"/>
            <w:tcBorders>
              <w:top w:val="single" w:sz="16" w:space="0" w:color="000000"/>
              <w:bottom w:val="nil"/>
            </w:tcBorders>
            <w:shd w:val="clear" w:color="auto" w:fill="FFFFFF"/>
          </w:tcPr>
          <w:p w:rsidR="00243C6C" w:rsidRPr="00BC1E39"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Pr>
                <w:rFonts w:ascii="Arial" w:hAnsi="Arial" w:cs="Arial"/>
                <w:color w:val="000000"/>
                <w:sz w:val="18"/>
                <w:szCs w:val="18"/>
                <w:lang w:val="id-ID" w:eastAsia="id-ID"/>
              </w:rPr>
              <w:t>,13792</w:t>
            </w:r>
          </w:p>
        </w:tc>
        <w:tc>
          <w:tcPr>
            <w:tcW w:w="850" w:type="dxa"/>
            <w:tcBorders>
              <w:top w:val="single" w:sz="16" w:space="0" w:color="000000"/>
              <w:bottom w:val="nil"/>
            </w:tcBorders>
            <w:shd w:val="clear" w:color="auto" w:fill="FFFFFF"/>
          </w:tcPr>
          <w:p w:rsidR="00243C6C" w:rsidRPr="00BC1E39"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Pr>
                <w:rFonts w:ascii="Arial" w:hAnsi="Arial" w:cs="Arial"/>
                <w:color w:val="000000"/>
                <w:sz w:val="18"/>
                <w:szCs w:val="18"/>
                <w:lang w:val="id-ID" w:eastAsia="id-ID"/>
              </w:rPr>
              <w:t>2,4647</w:t>
            </w:r>
          </w:p>
        </w:tc>
        <w:tc>
          <w:tcPr>
            <w:tcW w:w="709" w:type="dxa"/>
            <w:tcBorders>
              <w:top w:val="single" w:sz="16" w:space="0" w:color="000000"/>
              <w:bottom w:val="nil"/>
            </w:tcBorders>
            <w:shd w:val="clear" w:color="auto" w:fill="FFFFFF"/>
          </w:tcPr>
          <w:p w:rsidR="00243C6C" w:rsidRPr="00BC1E39"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Pr>
                <w:rFonts w:ascii="Arial" w:hAnsi="Arial" w:cs="Arial"/>
                <w:color w:val="000000"/>
                <w:sz w:val="18"/>
                <w:szCs w:val="18"/>
                <w:lang w:val="id-ID" w:eastAsia="id-ID"/>
              </w:rPr>
              <w:t>3,0353</w:t>
            </w:r>
          </w:p>
        </w:tc>
        <w:tc>
          <w:tcPr>
            <w:tcW w:w="992" w:type="dxa"/>
            <w:tcBorders>
              <w:top w:val="single" w:sz="16" w:space="0" w:color="000000"/>
              <w:bottom w:val="nil"/>
            </w:tcBorders>
            <w:shd w:val="clear" w:color="auto" w:fill="FFFFFF"/>
          </w:tcPr>
          <w:p w:rsidR="00243C6C" w:rsidRPr="00BC1E39"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sidRPr="00BC1E39">
              <w:rPr>
                <w:rFonts w:ascii="Arial" w:hAnsi="Arial" w:cs="Arial"/>
                <w:color w:val="000000"/>
                <w:sz w:val="18"/>
                <w:szCs w:val="18"/>
                <w:lang w:val="id-ID" w:eastAsia="id-ID"/>
              </w:rPr>
              <w:t>1,000</w:t>
            </w:r>
          </w:p>
        </w:tc>
        <w:tc>
          <w:tcPr>
            <w:tcW w:w="992" w:type="dxa"/>
            <w:tcBorders>
              <w:top w:val="single" w:sz="16" w:space="0" w:color="000000"/>
              <w:bottom w:val="nil"/>
              <w:right w:val="single" w:sz="16" w:space="0" w:color="000000"/>
            </w:tcBorders>
            <w:shd w:val="clear" w:color="auto" w:fill="FFFFFF"/>
          </w:tcPr>
          <w:p w:rsidR="00243C6C" w:rsidRPr="00BC1E39"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sidRPr="00BC1E39">
              <w:rPr>
                <w:rFonts w:ascii="Arial" w:hAnsi="Arial" w:cs="Arial"/>
                <w:color w:val="000000"/>
                <w:sz w:val="18"/>
                <w:szCs w:val="18"/>
                <w:lang w:val="id-ID" w:eastAsia="id-ID"/>
              </w:rPr>
              <w:t>3,000</w:t>
            </w:r>
          </w:p>
        </w:tc>
      </w:tr>
      <w:tr w:rsidR="00243C6C" w:rsidRPr="00BC1E39" w:rsidTr="00897863">
        <w:trPr>
          <w:cantSplit/>
          <w:tblHeader/>
        </w:trPr>
        <w:tc>
          <w:tcPr>
            <w:tcW w:w="1418" w:type="dxa"/>
            <w:tcBorders>
              <w:top w:val="nil"/>
              <w:left w:val="single" w:sz="16" w:space="0" w:color="000000"/>
              <w:bottom w:val="nil"/>
              <w:right w:val="single" w:sz="16" w:space="0" w:color="000000"/>
            </w:tcBorders>
            <w:shd w:val="clear" w:color="auto" w:fill="FFFFFF"/>
          </w:tcPr>
          <w:p w:rsidR="00243C6C" w:rsidRPr="004A462B" w:rsidRDefault="00243C6C" w:rsidP="00897863">
            <w:pPr>
              <w:autoSpaceDE w:val="0"/>
              <w:autoSpaceDN w:val="0"/>
              <w:adjustRightInd w:val="0"/>
              <w:spacing w:line="320" w:lineRule="atLeast"/>
              <w:ind w:left="60" w:right="60" w:firstLine="0"/>
              <w:jc w:val="left"/>
              <w:rPr>
                <w:rFonts w:ascii="Arial" w:hAnsi="Arial" w:cs="Arial"/>
                <w:color w:val="000000"/>
                <w:sz w:val="18"/>
                <w:szCs w:val="18"/>
                <w:lang w:val="id-ID" w:eastAsia="id-ID"/>
              </w:rPr>
            </w:pPr>
            <w:r w:rsidRPr="004A462B">
              <w:rPr>
                <w:rFonts w:ascii="Arial" w:hAnsi="Arial" w:cs="Arial"/>
                <w:color w:val="000000"/>
                <w:sz w:val="18"/>
                <w:szCs w:val="18"/>
                <w:lang w:val="id-ID" w:eastAsia="id-ID"/>
              </w:rPr>
              <w:t>Natrium Diklofenak</w:t>
            </w:r>
          </w:p>
        </w:tc>
        <w:tc>
          <w:tcPr>
            <w:tcW w:w="567" w:type="dxa"/>
            <w:tcBorders>
              <w:top w:val="nil"/>
              <w:left w:val="single" w:sz="16" w:space="0" w:color="000000"/>
              <w:bottom w:val="nil"/>
            </w:tcBorders>
            <w:shd w:val="clear" w:color="auto" w:fill="FFFFFF"/>
          </w:tcPr>
          <w:p w:rsidR="00243C6C" w:rsidRPr="00BC1E39"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sidRPr="00BC1E39">
              <w:rPr>
                <w:rFonts w:ascii="Arial" w:hAnsi="Arial" w:cs="Arial"/>
                <w:color w:val="000000"/>
                <w:sz w:val="18"/>
                <w:szCs w:val="18"/>
                <w:lang w:val="id-ID" w:eastAsia="id-ID"/>
              </w:rPr>
              <w:t>24</w:t>
            </w:r>
          </w:p>
        </w:tc>
        <w:tc>
          <w:tcPr>
            <w:tcW w:w="709" w:type="dxa"/>
            <w:tcBorders>
              <w:top w:val="nil"/>
              <w:bottom w:val="nil"/>
            </w:tcBorders>
            <w:shd w:val="clear" w:color="auto" w:fill="FFFFFF"/>
          </w:tcPr>
          <w:p w:rsidR="00243C6C" w:rsidRPr="00BC1E39"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Pr>
                <w:rFonts w:ascii="Arial" w:hAnsi="Arial" w:cs="Arial"/>
                <w:color w:val="000000"/>
                <w:sz w:val="18"/>
                <w:szCs w:val="18"/>
                <w:lang w:val="id-ID" w:eastAsia="id-ID"/>
              </w:rPr>
              <w:t>1,450</w:t>
            </w:r>
            <w:r w:rsidRPr="00BC1E39">
              <w:rPr>
                <w:rFonts w:ascii="Arial" w:hAnsi="Arial" w:cs="Arial"/>
                <w:color w:val="000000"/>
                <w:sz w:val="18"/>
                <w:szCs w:val="18"/>
                <w:lang w:val="id-ID" w:eastAsia="id-ID"/>
              </w:rPr>
              <w:t>0</w:t>
            </w:r>
          </w:p>
        </w:tc>
        <w:tc>
          <w:tcPr>
            <w:tcW w:w="992" w:type="dxa"/>
            <w:tcBorders>
              <w:top w:val="nil"/>
              <w:bottom w:val="nil"/>
            </w:tcBorders>
            <w:shd w:val="clear" w:color="auto" w:fill="FFFFFF"/>
          </w:tcPr>
          <w:p w:rsidR="00243C6C" w:rsidRPr="00BC1E39"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Pr>
                <w:rFonts w:ascii="Arial" w:hAnsi="Arial" w:cs="Arial"/>
                <w:color w:val="000000"/>
                <w:sz w:val="18"/>
                <w:szCs w:val="18"/>
                <w:lang w:val="id-ID" w:eastAsia="id-ID"/>
              </w:rPr>
              <w:t>,67179</w:t>
            </w:r>
          </w:p>
        </w:tc>
        <w:tc>
          <w:tcPr>
            <w:tcW w:w="709" w:type="dxa"/>
            <w:tcBorders>
              <w:top w:val="nil"/>
              <w:bottom w:val="nil"/>
            </w:tcBorders>
            <w:shd w:val="clear" w:color="auto" w:fill="FFFFFF"/>
          </w:tcPr>
          <w:p w:rsidR="00243C6C" w:rsidRPr="00BC1E39"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Pr>
                <w:rFonts w:ascii="Arial" w:hAnsi="Arial" w:cs="Arial"/>
                <w:color w:val="000000"/>
                <w:sz w:val="18"/>
                <w:szCs w:val="18"/>
                <w:lang w:val="id-ID" w:eastAsia="id-ID"/>
              </w:rPr>
              <w:t>,13713</w:t>
            </w:r>
          </w:p>
        </w:tc>
        <w:tc>
          <w:tcPr>
            <w:tcW w:w="850" w:type="dxa"/>
            <w:tcBorders>
              <w:top w:val="nil"/>
              <w:bottom w:val="nil"/>
            </w:tcBorders>
            <w:shd w:val="clear" w:color="auto" w:fill="FFFFFF"/>
          </w:tcPr>
          <w:p w:rsidR="00243C6C" w:rsidRPr="00BC1E39"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Pr>
                <w:rFonts w:ascii="Arial" w:hAnsi="Arial" w:cs="Arial"/>
                <w:color w:val="000000"/>
                <w:sz w:val="18"/>
                <w:szCs w:val="18"/>
                <w:lang w:val="id-ID" w:eastAsia="id-ID"/>
              </w:rPr>
              <w:t>1,1663</w:t>
            </w:r>
          </w:p>
        </w:tc>
        <w:tc>
          <w:tcPr>
            <w:tcW w:w="709" w:type="dxa"/>
            <w:tcBorders>
              <w:top w:val="nil"/>
              <w:bottom w:val="nil"/>
            </w:tcBorders>
            <w:shd w:val="clear" w:color="auto" w:fill="FFFFFF"/>
          </w:tcPr>
          <w:p w:rsidR="00243C6C" w:rsidRPr="00BC1E39"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Pr>
                <w:rFonts w:ascii="Arial" w:hAnsi="Arial" w:cs="Arial"/>
                <w:color w:val="000000"/>
                <w:sz w:val="18"/>
                <w:szCs w:val="18"/>
                <w:lang w:val="id-ID" w:eastAsia="id-ID"/>
              </w:rPr>
              <w:t>1,7337</w:t>
            </w:r>
          </w:p>
        </w:tc>
        <w:tc>
          <w:tcPr>
            <w:tcW w:w="992" w:type="dxa"/>
            <w:tcBorders>
              <w:top w:val="nil"/>
              <w:bottom w:val="nil"/>
            </w:tcBorders>
            <w:shd w:val="clear" w:color="auto" w:fill="FFFFFF"/>
          </w:tcPr>
          <w:p w:rsidR="00243C6C" w:rsidRPr="00BC1E39"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sidRPr="00BC1E39">
              <w:rPr>
                <w:rFonts w:ascii="Arial" w:hAnsi="Arial" w:cs="Arial"/>
                <w:color w:val="000000"/>
                <w:sz w:val="18"/>
                <w:szCs w:val="18"/>
                <w:lang w:val="id-ID" w:eastAsia="id-ID"/>
              </w:rPr>
              <w:t>1,000</w:t>
            </w:r>
          </w:p>
        </w:tc>
        <w:tc>
          <w:tcPr>
            <w:tcW w:w="992" w:type="dxa"/>
            <w:tcBorders>
              <w:top w:val="nil"/>
              <w:bottom w:val="nil"/>
              <w:right w:val="single" w:sz="16" w:space="0" w:color="000000"/>
            </w:tcBorders>
            <w:shd w:val="clear" w:color="auto" w:fill="FFFFFF"/>
          </w:tcPr>
          <w:p w:rsidR="00243C6C" w:rsidRPr="00BC1E39"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sidRPr="00BC1E39">
              <w:rPr>
                <w:rFonts w:ascii="Arial" w:hAnsi="Arial" w:cs="Arial"/>
                <w:color w:val="000000"/>
                <w:sz w:val="18"/>
                <w:szCs w:val="18"/>
                <w:lang w:val="id-ID" w:eastAsia="id-ID"/>
              </w:rPr>
              <w:t>3,000</w:t>
            </w:r>
          </w:p>
        </w:tc>
      </w:tr>
      <w:tr w:rsidR="00243C6C" w:rsidRPr="00BC1E39" w:rsidTr="00897863">
        <w:trPr>
          <w:cantSplit/>
          <w:tblHeader/>
        </w:trPr>
        <w:tc>
          <w:tcPr>
            <w:tcW w:w="1418" w:type="dxa"/>
            <w:tcBorders>
              <w:top w:val="nil"/>
              <w:left w:val="single" w:sz="16" w:space="0" w:color="000000"/>
              <w:bottom w:val="nil"/>
              <w:right w:val="single" w:sz="16" w:space="0" w:color="000000"/>
            </w:tcBorders>
            <w:shd w:val="clear" w:color="auto" w:fill="FFFFFF"/>
          </w:tcPr>
          <w:p w:rsidR="00243C6C" w:rsidRPr="004A462B" w:rsidRDefault="00243C6C" w:rsidP="00897863">
            <w:pPr>
              <w:autoSpaceDE w:val="0"/>
              <w:autoSpaceDN w:val="0"/>
              <w:adjustRightInd w:val="0"/>
              <w:spacing w:line="320" w:lineRule="atLeast"/>
              <w:ind w:left="60" w:right="60" w:firstLine="0"/>
              <w:jc w:val="left"/>
              <w:rPr>
                <w:rFonts w:ascii="Arial" w:hAnsi="Arial" w:cs="Arial"/>
                <w:color w:val="000000"/>
                <w:sz w:val="18"/>
                <w:szCs w:val="18"/>
                <w:lang w:val="id-ID" w:eastAsia="id-ID"/>
              </w:rPr>
            </w:pPr>
            <w:r w:rsidRPr="004A462B">
              <w:rPr>
                <w:rFonts w:ascii="Arial" w:hAnsi="Arial" w:cs="Arial"/>
                <w:color w:val="000000"/>
                <w:sz w:val="18"/>
                <w:szCs w:val="18"/>
                <w:lang w:val="id-ID" w:eastAsia="id-ID"/>
              </w:rPr>
              <w:t>EEDS 3%</w:t>
            </w:r>
          </w:p>
        </w:tc>
        <w:tc>
          <w:tcPr>
            <w:tcW w:w="567" w:type="dxa"/>
            <w:tcBorders>
              <w:top w:val="nil"/>
              <w:left w:val="single" w:sz="16" w:space="0" w:color="000000"/>
              <w:bottom w:val="nil"/>
            </w:tcBorders>
            <w:shd w:val="clear" w:color="auto" w:fill="FFFFFF"/>
          </w:tcPr>
          <w:p w:rsidR="00243C6C" w:rsidRPr="00BC1E39"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sidRPr="00BC1E39">
              <w:rPr>
                <w:rFonts w:ascii="Arial" w:hAnsi="Arial" w:cs="Arial"/>
                <w:color w:val="000000"/>
                <w:sz w:val="18"/>
                <w:szCs w:val="18"/>
                <w:lang w:val="id-ID" w:eastAsia="id-ID"/>
              </w:rPr>
              <w:t>24</w:t>
            </w:r>
          </w:p>
        </w:tc>
        <w:tc>
          <w:tcPr>
            <w:tcW w:w="709" w:type="dxa"/>
            <w:tcBorders>
              <w:top w:val="nil"/>
              <w:bottom w:val="nil"/>
            </w:tcBorders>
            <w:shd w:val="clear" w:color="auto" w:fill="FFFFFF"/>
          </w:tcPr>
          <w:p w:rsidR="00243C6C" w:rsidRPr="00BC1E39"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Pr>
                <w:rFonts w:ascii="Arial" w:hAnsi="Arial" w:cs="Arial"/>
                <w:color w:val="000000"/>
                <w:sz w:val="18"/>
                <w:szCs w:val="18"/>
                <w:lang w:val="id-ID" w:eastAsia="id-ID"/>
              </w:rPr>
              <w:t>1,4583</w:t>
            </w:r>
          </w:p>
        </w:tc>
        <w:tc>
          <w:tcPr>
            <w:tcW w:w="992" w:type="dxa"/>
            <w:tcBorders>
              <w:top w:val="nil"/>
              <w:bottom w:val="nil"/>
            </w:tcBorders>
            <w:shd w:val="clear" w:color="auto" w:fill="FFFFFF"/>
          </w:tcPr>
          <w:p w:rsidR="00243C6C" w:rsidRPr="00BC1E39"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Pr>
                <w:rFonts w:ascii="Arial" w:hAnsi="Arial" w:cs="Arial"/>
                <w:color w:val="000000"/>
                <w:sz w:val="18"/>
                <w:szCs w:val="18"/>
                <w:lang w:val="id-ID" w:eastAsia="id-ID"/>
              </w:rPr>
              <w:t>,65536</w:t>
            </w:r>
          </w:p>
        </w:tc>
        <w:tc>
          <w:tcPr>
            <w:tcW w:w="709" w:type="dxa"/>
            <w:tcBorders>
              <w:top w:val="nil"/>
              <w:bottom w:val="nil"/>
            </w:tcBorders>
            <w:shd w:val="clear" w:color="auto" w:fill="FFFFFF"/>
          </w:tcPr>
          <w:p w:rsidR="00243C6C" w:rsidRPr="00BC1E39"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Pr>
                <w:rFonts w:ascii="Arial" w:hAnsi="Arial" w:cs="Arial"/>
                <w:color w:val="000000"/>
                <w:sz w:val="18"/>
                <w:szCs w:val="18"/>
                <w:lang w:val="id-ID" w:eastAsia="id-ID"/>
              </w:rPr>
              <w:t>,13377</w:t>
            </w:r>
          </w:p>
        </w:tc>
        <w:tc>
          <w:tcPr>
            <w:tcW w:w="850" w:type="dxa"/>
            <w:tcBorders>
              <w:top w:val="nil"/>
              <w:bottom w:val="nil"/>
            </w:tcBorders>
            <w:shd w:val="clear" w:color="auto" w:fill="FFFFFF"/>
          </w:tcPr>
          <w:p w:rsidR="00243C6C" w:rsidRPr="00BC1E39"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Pr>
                <w:rFonts w:ascii="Arial" w:hAnsi="Arial" w:cs="Arial"/>
                <w:color w:val="000000"/>
                <w:sz w:val="18"/>
                <w:szCs w:val="18"/>
                <w:lang w:val="id-ID" w:eastAsia="id-ID"/>
              </w:rPr>
              <w:t>1,1816</w:t>
            </w:r>
          </w:p>
        </w:tc>
        <w:tc>
          <w:tcPr>
            <w:tcW w:w="709" w:type="dxa"/>
            <w:tcBorders>
              <w:top w:val="nil"/>
              <w:bottom w:val="nil"/>
            </w:tcBorders>
            <w:shd w:val="clear" w:color="auto" w:fill="FFFFFF"/>
          </w:tcPr>
          <w:p w:rsidR="00243C6C" w:rsidRPr="00BC1E39"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sidRPr="00BC1E39">
              <w:rPr>
                <w:rFonts w:ascii="Arial" w:hAnsi="Arial" w:cs="Arial"/>
                <w:color w:val="000000"/>
                <w:sz w:val="18"/>
                <w:szCs w:val="18"/>
                <w:lang w:val="id-ID" w:eastAsia="id-ID"/>
              </w:rPr>
              <w:t>1,</w:t>
            </w:r>
            <w:r>
              <w:rPr>
                <w:rFonts w:ascii="Arial" w:hAnsi="Arial" w:cs="Arial"/>
                <w:color w:val="000000"/>
                <w:sz w:val="18"/>
                <w:szCs w:val="18"/>
                <w:lang w:val="id-ID" w:eastAsia="id-ID"/>
              </w:rPr>
              <w:t>7351</w:t>
            </w:r>
          </w:p>
        </w:tc>
        <w:tc>
          <w:tcPr>
            <w:tcW w:w="992" w:type="dxa"/>
            <w:tcBorders>
              <w:top w:val="nil"/>
              <w:bottom w:val="nil"/>
            </w:tcBorders>
            <w:shd w:val="clear" w:color="auto" w:fill="FFFFFF"/>
          </w:tcPr>
          <w:p w:rsidR="00243C6C" w:rsidRPr="00BC1E39"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sidRPr="00BC1E39">
              <w:rPr>
                <w:rFonts w:ascii="Arial" w:hAnsi="Arial" w:cs="Arial"/>
                <w:color w:val="000000"/>
                <w:sz w:val="18"/>
                <w:szCs w:val="18"/>
                <w:lang w:val="id-ID" w:eastAsia="id-ID"/>
              </w:rPr>
              <w:t>1,000</w:t>
            </w:r>
          </w:p>
        </w:tc>
        <w:tc>
          <w:tcPr>
            <w:tcW w:w="992" w:type="dxa"/>
            <w:tcBorders>
              <w:top w:val="nil"/>
              <w:bottom w:val="nil"/>
              <w:right w:val="single" w:sz="16" w:space="0" w:color="000000"/>
            </w:tcBorders>
            <w:shd w:val="clear" w:color="auto" w:fill="FFFFFF"/>
          </w:tcPr>
          <w:p w:rsidR="00243C6C" w:rsidRPr="00BC1E39"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sidRPr="00BC1E39">
              <w:rPr>
                <w:rFonts w:ascii="Arial" w:hAnsi="Arial" w:cs="Arial"/>
                <w:color w:val="000000"/>
                <w:sz w:val="18"/>
                <w:szCs w:val="18"/>
                <w:lang w:val="id-ID" w:eastAsia="id-ID"/>
              </w:rPr>
              <w:t>3,000</w:t>
            </w:r>
          </w:p>
        </w:tc>
      </w:tr>
      <w:tr w:rsidR="00243C6C" w:rsidRPr="00BC1E39" w:rsidTr="00897863">
        <w:trPr>
          <w:cantSplit/>
          <w:tblHeader/>
        </w:trPr>
        <w:tc>
          <w:tcPr>
            <w:tcW w:w="1418" w:type="dxa"/>
            <w:tcBorders>
              <w:top w:val="nil"/>
              <w:left w:val="single" w:sz="16" w:space="0" w:color="000000"/>
              <w:bottom w:val="nil"/>
              <w:right w:val="single" w:sz="16" w:space="0" w:color="000000"/>
            </w:tcBorders>
            <w:shd w:val="clear" w:color="auto" w:fill="FFFFFF"/>
          </w:tcPr>
          <w:p w:rsidR="00243C6C" w:rsidRPr="004A462B" w:rsidRDefault="00243C6C" w:rsidP="00897863">
            <w:pPr>
              <w:autoSpaceDE w:val="0"/>
              <w:autoSpaceDN w:val="0"/>
              <w:adjustRightInd w:val="0"/>
              <w:spacing w:line="320" w:lineRule="atLeast"/>
              <w:ind w:left="60" w:right="60" w:firstLine="0"/>
              <w:jc w:val="left"/>
              <w:rPr>
                <w:rFonts w:ascii="Arial" w:hAnsi="Arial" w:cs="Arial"/>
                <w:color w:val="000000"/>
                <w:sz w:val="18"/>
                <w:szCs w:val="18"/>
                <w:lang w:val="id-ID" w:eastAsia="id-ID"/>
              </w:rPr>
            </w:pPr>
            <w:r w:rsidRPr="004A462B">
              <w:rPr>
                <w:rFonts w:ascii="Arial" w:hAnsi="Arial" w:cs="Arial"/>
                <w:color w:val="000000"/>
                <w:sz w:val="18"/>
                <w:szCs w:val="18"/>
                <w:lang w:val="id-ID" w:eastAsia="id-ID"/>
              </w:rPr>
              <w:t>EEDS 4%</w:t>
            </w:r>
          </w:p>
        </w:tc>
        <w:tc>
          <w:tcPr>
            <w:tcW w:w="567" w:type="dxa"/>
            <w:tcBorders>
              <w:top w:val="nil"/>
              <w:left w:val="single" w:sz="16" w:space="0" w:color="000000"/>
              <w:bottom w:val="nil"/>
            </w:tcBorders>
            <w:shd w:val="clear" w:color="auto" w:fill="FFFFFF"/>
          </w:tcPr>
          <w:p w:rsidR="00243C6C" w:rsidRPr="00BC1E39"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sidRPr="00BC1E39">
              <w:rPr>
                <w:rFonts w:ascii="Arial" w:hAnsi="Arial" w:cs="Arial"/>
                <w:color w:val="000000"/>
                <w:sz w:val="18"/>
                <w:szCs w:val="18"/>
                <w:lang w:val="id-ID" w:eastAsia="id-ID"/>
              </w:rPr>
              <w:t>24</w:t>
            </w:r>
          </w:p>
        </w:tc>
        <w:tc>
          <w:tcPr>
            <w:tcW w:w="709" w:type="dxa"/>
            <w:tcBorders>
              <w:top w:val="nil"/>
              <w:bottom w:val="nil"/>
            </w:tcBorders>
            <w:shd w:val="clear" w:color="auto" w:fill="FFFFFF"/>
          </w:tcPr>
          <w:p w:rsidR="00243C6C" w:rsidRPr="00BC1E39"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Pr>
                <w:rFonts w:ascii="Arial" w:hAnsi="Arial" w:cs="Arial"/>
                <w:color w:val="000000"/>
                <w:sz w:val="18"/>
                <w:szCs w:val="18"/>
                <w:lang w:val="id-ID" w:eastAsia="id-ID"/>
              </w:rPr>
              <w:t>1,5375</w:t>
            </w:r>
          </w:p>
        </w:tc>
        <w:tc>
          <w:tcPr>
            <w:tcW w:w="992" w:type="dxa"/>
            <w:tcBorders>
              <w:top w:val="nil"/>
              <w:bottom w:val="nil"/>
            </w:tcBorders>
            <w:shd w:val="clear" w:color="auto" w:fill="FFFFFF"/>
          </w:tcPr>
          <w:p w:rsidR="00243C6C" w:rsidRPr="00BC1E39"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Pr>
                <w:rFonts w:ascii="Arial" w:hAnsi="Arial" w:cs="Arial"/>
                <w:color w:val="000000"/>
                <w:sz w:val="18"/>
                <w:szCs w:val="18"/>
                <w:lang w:val="id-ID" w:eastAsia="id-ID"/>
              </w:rPr>
              <w:t>,67037</w:t>
            </w:r>
          </w:p>
        </w:tc>
        <w:tc>
          <w:tcPr>
            <w:tcW w:w="709" w:type="dxa"/>
            <w:tcBorders>
              <w:top w:val="nil"/>
              <w:bottom w:val="nil"/>
            </w:tcBorders>
            <w:shd w:val="clear" w:color="auto" w:fill="FFFFFF"/>
          </w:tcPr>
          <w:p w:rsidR="00243C6C" w:rsidRPr="00BC1E39"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Pr>
                <w:rFonts w:ascii="Arial" w:hAnsi="Arial" w:cs="Arial"/>
                <w:color w:val="000000"/>
                <w:sz w:val="18"/>
                <w:szCs w:val="18"/>
                <w:lang w:val="id-ID" w:eastAsia="id-ID"/>
              </w:rPr>
              <w:t>,13684</w:t>
            </w:r>
          </w:p>
        </w:tc>
        <w:tc>
          <w:tcPr>
            <w:tcW w:w="850" w:type="dxa"/>
            <w:tcBorders>
              <w:top w:val="nil"/>
              <w:bottom w:val="nil"/>
            </w:tcBorders>
            <w:shd w:val="clear" w:color="auto" w:fill="FFFFFF"/>
          </w:tcPr>
          <w:p w:rsidR="00243C6C" w:rsidRPr="00BC1E39"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Pr>
                <w:rFonts w:ascii="Arial" w:hAnsi="Arial" w:cs="Arial"/>
                <w:color w:val="000000"/>
                <w:sz w:val="18"/>
                <w:szCs w:val="18"/>
                <w:lang w:val="id-ID" w:eastAsia="id-ID"/>
              </w:rPr>
              <w:t>1,2544</w:t>
            </w:r>
          </w:p>
        </w:tc>
        <w:tc>
          <w:tcPr>
            <w:tcW w:w="709" w:type="dxa"/>
            <w:tcBorders>
              <w:top w:val="nil"/>
              <w:bottom w:val="nil"/>
            </w:tcBorders>
            <w:shd w:val="clear" w:color="auto" w:fill="FFFFFF"/>
          </w:tcPr>
          <w:p w:rsidR="00243C6C" w:rsidRPr="00BC1E39"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Pr>
                <w:rFonts w:ascii="Arial" w:hAnsi="Arial" w:cs="Arial"/>
                <w:color w:val="000000"/>
                <w:sz w:val="18"/>
                <w:szCs w:val="18"/>
                <w:lang w:val="id-ID" w:eastAsia="id-ID"/>
              </w:rPr>
              <w:t>1,8206</w:t>
            </w:r>
          </w:p>
        </w:tc>
        <w:tc>
          <w:tcPr>
            <w:tcW w:w="992" w:type="dxa"/>
            <w:tcBorders>
              <w:top w:val="nil"/>
              <w:bottom w:val="nil"/>
            </w:tcBorders>
            <w:shd w:val="clear" w:color="auto" w:fill="FFFFFF"/>
          </w:tcPr>
          <w:p w:rsidR="00243C6C" w:rsidRPr="00BC1E39"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sidRPr="00BC1E39">
              <w:rPr>
                <w:rFonts w:ascii="Arial" w:hAnsi="Arial" w:cs="Arial"/>
                <w:color w:val="000000"/>
                <w:sz w:val="18"/>
                <w:szCs w:val="18"/>
                <w:lang w:val="id-ID" w:eastAsia="id-ID"/>
              </w:rPr>
              <w:t>1,000</w:t>
            </w:r>
          </w:p>
        </w:tc>
        <w:tc>
          <w:tcPr>
            <w:tcW w:w="992" w:type="dxa"/>
            <w:tcBorders>
              <w:top w:val="nil"/>
              <w:bottom w:val="nil"/>
              <w:right w:val="single" w:sz="16" w:space="0" w:color="000000"/>
            </w:tcBorders>
            <w:shd w:val="clear" w:color="auto" w:fill="FFFFFF"/>
          </w:tcPr>
          <w:p w:rsidR="00243C6C" w:rsidRPr="00BC1E39"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sidRPr="00BC1E39">
              <w:rPr>
                <w:rFonts w:ascii="Arial" w:hAnsi="Arial" w:cs="Arial"/>
                <w:color w:val="000000"/>
                <w:sz w:val="18"/>
                <w:szCs w:val="18"/>
                <w:lang w:val="id-ID" w:eastAsia="id-ID"/>
              </w:rPr>
              <w:t>3,000</w:t>
            </w:r>
          </w:p>
        </w:tc>
      </w:tr>
      <w:tr w:rsidR="00243C6C" w:rsidRPr="00BC1E39" w:rsidTr="00897863">
        <w:trPr>
          <w:cantSplit/>
          <w:tblHeader/>
        </w:trPr>
        <w:tc>
          <w:tcPr>
            <w:tcW w:w="1418" w:type="dxa"/>
            <w:tcBorders>
              <w:top w:val="nil"/>
              <w:left w:val="single" w:sz="16" w:space="0" w:color="000000"/>
              <w:bottom w:val="nil"/>
              <w:right w:val="single" w:sz="16" w:space="0" w:color="000000"/>
            </w:tcBorders>
            <w:shd w:val="clear" w:color="auto" w:fill="FFFFFF"/>
          </w:tcPr>
          <w:p w:rsidR="00243C6C" w:rsidRPr="004A462B" w:rsidRDefault="00243C6C" w:rsidP="00897863">
            <w:pPr>
              <w:autoSpaceDE w:val="0"/>
              <w:autoSpaceDN w:val="0"/>
              <w:adjustRightInd w:val="0"/>
              <w:spacing w:line="320" w:lineRule="atLeast"/>
              <w:ind w:left="60" w:right="60" w:firstLine="0"/>
              <w:jc w:val="left"/>
              <w:rPr>
                <w:rFonts w:ascii="Arial" w:hAnsi="Arial" w:cs="Arial"/>
                <w:color w:val="000000"/>
                <w:sz w:val="18"/>
                <w:szCs w:val="18"/>
                <w:lang w:val="id-ID" w:eastAsia="id-ID"/>
              </w:rPr>
            </w:pPr>
            <w:r w:rsidRPr="004A462B">
              <w:rPr>
                <w:rFonts w:ascii="Arial" w:hAnsi="Arial" w:cs="Arial"/>
                <w:color w:val="000000"/>
                <w:sz w:val="18"/>
                <w:szCs w:val="18"/>
                <w:lang w:val="id-ID" w:eastAsia="id-ID"/>
              </w:rPr>
              <w:t>EEDS 5%</w:t>
            </w:r>
          </w:p>
        </w:tc>
        <w:tc>
          <w:tcPr>
            <w:tcW w:w="567" w:type="dxa"/>
            <w:tcBorders>
              <w:top w:val="nil"/>
              <w:left w:val="single" w:sz="16" w:space="0" w:color="000000"/>
              <w:bottom w:val="nil"/>
            </w:tcBorders>
            <w:shd w:val="clear" w:color="auto" w:fill="FFFFFF"/>
          </w:tcPr>
          <w:p w:rsidR="00243C6C" w:rsidRPr="00BC1E39"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sidRPr="00BC1E39">
              <w:rPr>
                <w:rFonts w:ascii="Arial" w:hAnsi="Arial" w:cs="Arial"/>
                <w:color w:val="000000"/>
                <w:sz w:val="18"/>
                <w:szCs w:val="18"/>
                <w:lang w:val="id-ID" w:eastAsia="id-ID"/>
              </w:rPr>
              <w:t>24</w:t>
            </w:r>
          </w:p>
        </w:tc>
        <w:tc>
          <w:tcPr>
            <w:tcW w:w="709" w:type="dxa"/>
            <w:tcBorders>
              <w:top w:val="nil"/>
              <w:bottom w:val="nil"/>
            </w:tcBorders>
            <w:shd w:val="clear" w:color="auto" w:fill="FFFFFF"/>
          </w:tcPr>
          <w:p w:rsidR="00243C6C" w:rsidRPr="00BC1E39"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Pr>
                <w:rFonts w:ascii="Arial" w:hAnsi="Arial" w:cs="Arial"/>
                <w:color w:val="000000"/>
                <w:sz w:val="18"/>
                <w:szCs w:val="18"/>
                <w:lang w:val="id-ID" w:eastAsia="id-ID"/>
              </w:rPr>
              <w:t>1,6000</w:t>
            </w:r>
          </w:p>
        </w:tc>
        <w:tc>
          <w:tcPr>
            <w:tcW w:w="992" w:type="dxa"/>
            <w:tcBorders>
              <w:top w:val="nil"/>
              <w:bottom w:val="nil"/>
            </w:tcBorders>
            <w:shd w:val="clear" w:color="auto" w:fill="FFFFFF"/>
          </w:tcPr>
          <w:p w:rsidR="00243C6C" w:rsidRPr="00BC1E39"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Pr>
                <w:rFonts w:ascii="Arial" w:hAnsi="Arial" w:cs="Arial"/>
                <w:color w:val="000000"/>
                <w:sz w:val="18"/>
                <w:szCs w:val="18"/>
                <w:lang w:val="id-ID" w:eastAsia="id-ID"/>
              </w:rPr>
              <w:t>,68715</w:t>
            </w:r>
          </w:p>
        </w:tc>
        <w:tc>
          <w:tcPr>
            <w:tcW w:w="709" w:type="dxa"/>
            <w:tcBorders>
              <w:top w:val="nil"/>
              <w:bottom w:val="nil"/>
            </w:tcBorders>
            <w:shd w:val="clear" w:color="auto" w:fill="FFFFFF"/>
          </w:tcPr>
          <w:p w:rsidR="00243C6C" w:rsidRPr="00BC1E39"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Pr>
                <w:rFonts w:ascii="Arial" w:hAnsi="Arial" w:cs="Arial"/>
                <w:color w:val="000000"/>
                <w:sz w:val="18"/>
                <w:szCs w:val="18"/>
                <w:lang w:val="id-ID" w:eastAsia="id-ID"/>
              </w:rPr>
              <w:t>,14026</w:t>
            </w:r>
          </w:p>
        </w:tc>
        <w:tc>
          <w:tcPr>
            <w:tcW w:w="850" w:type="dxa"/>
            <w:tcBorders>
              <w:top w:val="nil"/>
              <w:bottom w:val="nil"/>
            </w:tcBorders>
            <w:shd w:val="clear" w:color="auto" w:fill="FFFFFF"/>
          </w:tcPr>
          <w:p w:rsidR="00243C6C" w:rsidRPr="00BC1E39"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Pr>
                <w:rFonts w:ascii="Arial" w:hAnsi="Arial" w:cs="Arial"/>
                <w:color w:val="000000"/>
                <w:sz w:val="18"/>
                <w:szCs w:val="18"/>
                <w:lang w:val="id-ID" w:eastAsia="id-ID"/>
              </w:rPr>
              <w:t>1,3098</w:t>
            </w:r>
          </w:p>
        </w:tc>
        <w:tc>
          <w:tcPr>
            <w:tcW w:w="709" w:type="dxa"/>
            <w:tcBorders>
              <w:top w:val="nil"/>
              <w:bottom w:val="nil"/>
            </w:tcBorders>
            <w:shd w:val="clear" w:color="auto" w:fill="FFFFFF"/>
          </w:tcPr>
          <w:p w:rsidR="00243C6C" w:rsidRPr="00BC1E39"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Pr>
                <w:rFonts w:ascii="Arial" w:hAnsi="Arial" w:cs="Arial"/>
                <w:color w:val="000000"/>
                <w:sz w:val="18"/>
                <w:szCs w:val="18"/>
                <w:lang w:val="id-ID" w:eastAsia="id-ID"/>
              </w:rPr>
              <w:t>1,8902</w:t>
            </w:r>
          </w:p>
        </w:tc>
        <w:tc>
          <w:tcPr>
            <w:tcW w:w="992" w:type="dxa"/>
            <w:tcBorders>
              <w:top w:val="nil"/>
              <w:bottom w:val="nil"/>
            </w:tcBorders>
            <w:shd w:val="clear" w:color="auto" w:fill="FFFFFF"/>
          </w:tcPr>
          <w:p w:rsidR="00243C6C" w:rsidRPr="00BC1E39"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sidRPr="00BC1E39">
              <w:rPr>
                <w:rFonts w:ascii="Arial" w:hAnsi="Arial" w:cs="Arial"/>
                <w:color w:val="000000"/>
                <w:sz w:val="18"/>
                <w:szCs w:val="18"/>
                <w:lang w:val="id-ID" w:eastAsia="id-ID"/>
              </w:rPr>
              <w:t>1,000</w:t>
            </w:r>
          </w:p>
        </w:tc>
        <w:tc>
          <w:tcPr>
            <w:tcW w:w="992" w:type="dxa"/>
            <w:tcBorders>
              <w:top w:val="nil"/>
              <w:bottom w:val="nil"/>
              <w:right w:val="single" w:sz="16" w:space="0" w:color="000000"/>
            </w:tcBorders>
            <w:shd w:val="clear" w:color="auto" w:fill="FFFFFF"/>
          </w:tcPr>
          <w:p w:rsidR="00243C6C" w:rsidRPr="00BC1E39"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sidRPr="00BC1E39">
              <w:rPr>
                <w:rFonts w:ascii="Arial" w:hAnsi="Arial" w:cs="Arial"/>
                <w:color w:val="000000"/>
                <w:sz w:val="18"/>
                <w:szCs w:val="18"/>
                <w:lang w:val="id-ID" w:eastAsia="id-ID"/>
              </w:rPr>
              <w:t>3,000</w:t>
            </w:r>
          </w:p>
        </w:tc>
      </w:tr>
      <w:tr w:rsidR="00243C6C" w:rsidRPr="00BC1E39" w:rsidTr="00897863">
        <w:trPr>
          <w:cantSplit/>
        </w:trPr>
        <w:tc>
          <w:tcPr>
            <w:tcW w:w="1418" w:type="dxa"/>
            <w:tcBorders>
              <w:top w:val="nil"/>
              <w:left w:val="single" w:sz="16" w:space="0" w:color="000000"/>
              <w:bottom w:val="single" w:sz="16" w:space="0" w:color="000000"/>
              <w:right w:val="single" w:sz="16" w:space="0" w:color="000000"/>
            </w:tcBorders>
            <w:shd w:val="clear" w:color="auto" w:fill="FFFFFF"/>
          </w:tcPr>
          <w:p w:rsidR="00243C6C" w:rsidRPr="004A462B" w:rsidRDefault="00243C6C" w:rsidP="00897863">
            <w:pPr>
              <w:autoSpaceDE w:val="0"/>
              <w:autoSpaceDN w:val="0"/>
              <w:adjustRightInd w:val="0"/>
              <w:spacing w:line="320" w:lineRule="atLeast"/>
              <w:ind w:left="60" w:right="60" w:firstLine="0"/>
              <w:jc w:val="left"/>
              <w:rPr>
                <w:rFonts w:ascii="Arial" w:hAnsi="Arial" w:cs="Arial"/>
                <w:color w:val="000000"/>
                <w:sz w:val="18"/>
                <w:szCs w:val="18"/>
                <w:lang w:val="id-ID" w:eastAsia="id-ID"/>
              </w:rPr>
            </w:pPr>
            <w:r w:rsidRPr="004A462B">
              <w:rPr>
                <w:rFonts w:ascii="Arial" w:hAnsi="Arial" w:cs="Arial"/>
                <w:color w:val="000000"/>
                <w:sz w:val="18"/>
                <w:szCs w:val="18"/>
                <w:lang w:val="id-ID" w:eastAsia="id-ID"/>
              </w:rPr>
              <w:t>Total</w:t>
            </w:r>
          </w:p>
        </w:tc>
        <w:tc>
          <w:tcPr>
            <w:tcW w:w="567" w:type="dxa"/>
            <w:tcBorders>
              <w:top w:val="nil"/>
              <w:left w:val="single" w:sz="16" w:space="0" w:color="000000"/>
              <w:bottom w:val="single" w:sz="16" w:space="0" w:color="000000"/>
            </w:tcBorders>
            <w:shd w:val="clear" w:color="auto" w:fill="FFFFFF"/>
          </w:tcPr>
          <w:p w:rsidR="00243C6C" w:rsidRPr="00BC1E39"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sidRPr="00BC1E39">
              <w:rPr>
                <w:rFonts w:ascii="Arial" w:hAnsi="Arial" w:cs="Arial"/>
                <w:color w:val="000000"/>
                <w:sz w:val="18"/>
                <w:szCs w:val="18"/>
                <w:lang w:val="id-ID" w:eastAsia="id-ID"/>
              </w:rPr>
              <w:t>120</w:t>
            </w:r>
          </w:p>
        </w:tc>
        <w:tc>
          <w:tcPr>
            <w:tcW w:w="709" w:type="dxa"/>
            <w:tcBorders>
              <w:top w:val="nil"/>
              <w:bottom w:val="single" w:sz="16" w:space="0" w:color="000000"/>
            </w:tcBorders>
            <w:shd w:val="clear" w:color="auto" w:fill="FFFFFF"/>
          </w:tcPr>
          <w:p w:rsidR="00243C6C" w:rsidRPr="00BC1E39"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Pr>
                <w:rFonts w:ascii="Arial" w:hAnsi="Arial" w:cs="Arial"/>
                <w:color w:val="000000"/>
                <w:sz w:val="18"/>
                <w:szCs w:val="18"/>
                <w:lang w:val="id-ID" w:eastAsia="id-ID"/>
              </w:rPr>
              <w:t>1,7592</w:t>
            </w:r>
          </w:p>
        </w:tc>
        <w:tc>
          <w:tcPr>
            <w:tcW w:w="992" w:type="dxa"/>
            <w:tcBorders>
              <w:top w:val="nil"/>
              <w:bottom w:val="single" w:sz="16" w:space="0" w:color="000000"/>
            </w:tcBorders>
            <w:shd w:val="clear" w:color="auto" w:fill="FFFFFF"/>
          </w:tcPr>
          <w:p w:rsidR="00243C6C" w:rsidRPr="00BC1E39"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Pr>
                <w:rFonts w:ascii="Arial" w:hAnsi="Arial" w:cs="Arial"/>
                <w:color w:val="000000"/>
                <w:sz w:val="18"/>
                <w:szCs w:val="18"/>
                <w:lang w:val="id-ID" w:eastAsia="id-ID"/>
              </w:rPr>
              <w:t>,82894</w:t>
            </w:r>
          </w:p>
        </w:tc>
        <w:tc>
          <w:tcPr>
            <w:tcW w:w="709" w:type="dxa"/>
            <w:tcBorders>
              <w:top w:val="nil"/>
              <w:bottom w:val="single" w:sz="16" w:space="0" w:color="000000"/>
            </w:tcBorders>
            <w:shd w:val="clear" w:color="auto" w:fill="FFFFFF"/>
          </w:tcPr>
          <w:p w:rsidR="00243C6C" w:rsidRPr="00BC1E39"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Pr>
                <w:rFonts w:ascii="Arial" w:hAnsi="Arial" w:cs="Arial"/>
                <w:color w:val="000000"/>
                <w:sz w:val="18"/>
                <w:szCs w:val="18"/>
                <w:lang w:val="id-ID" w:eastAsia="id-ID"/>
              </w:rPr>
              <w:t>,07567</w:t>
            </w:r>
          </w:p>
        </w:tc>
        <w:tc>
          <w:tcPr>
            <w:tcW w:w="850" w:type="dxa"/>
            <w:tcBorders>
              <w:top w:val="nil"/>
              <w:bottom w:val="single" w:sz="16" w:space="0" w:color="000000"/>
            </w:tcBorders>
            <w:shd w:val="clear" w:color="auto" w:fill="FFFFFF"/>
          </w:tcPr>
          <w:p w:rsidR="00243C6C" w:rsidRPr="00BC1E39"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Pr>
                <w:rFonts w:ascii="Arial" w:hAnsi="Arial" w:cs="Arial"/>
                <w:color w:val="000000"/>
                <w:sz w:val="18"/>
                <w:szCs w:val="18"/>
                <w:lang w:val="id-ID" w:eastAsia="id-ID"/>
              </w:rPr>
              <w:t>1,6093</w:t>
            </w:r>
          </w:p>
        </w:tc>
        <w:tc>
          <w:tcPr>
            <w:tcW w:w="709" w:type="dxa"/>
            <w:tcBorders>
              <w:top w:val="nil"/>
              <w:bottom w:val="single" w:sz="16" w:space="0" w:color="000000"/>
            </w:tcBorders>
            <w:shd w:val="clear" w:color="auto" w:fill="FFFFFF"/>
          </w:tcPr>
          <w:p w:rsidR="00243C6C" w:rsidRPr="00BC1E39"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Pr>
                <w:rFonts w:ascii="Arial" w:hAnsi="Arial" w:cs="Arial"/>
                <w:color w:val="000000"/>
                <w:sz w:val="18"/>
                <w:szCs w:val="18"/>
                <w:lang w:val="id-ID" w:eastAsia="id-ID"/>
              </w:rPr>
              <w:t>1,9090</w:t>
            </w:r>
          </w:p>
        </w:tc>
        <w:tc>
          <w:tcPr>
            <w:tcW w:w="992" w:type="dxa"/>
            <w:tcBorders>
              <w:top w:val="nil"/>
              <w:bottom w:val="single" w:sz="16" w:space="0" w:color="000000"/>
            </w:tcBorders>
            <w:shd w:val="clear" w:color="auto" w:fill="FFFFFF"/>
          </w:tcPr>
          <w:p w:rsidR="00243C6C" w:rsidRPr="00BC1E39"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sidRPr="00BC1E39">
              <w:rPr>
                <w:rFonts w:ascii="Arial" w:hAnsi="Arial" w:cs="Arial"/>
                <w:color w:val="000000"/>
                <w:sz w:val="18"/>
                <w:szCs w:val="18"/>
                <w:lang w:val="id-ID" w:eastAsia="id-ID"/>
              </w:rPr>
              <w:t>1,000</w:t>
            </w:r>
          </w:p>
        </w:tc>
        <w:tc>
          <w:tcPr>
            <w:tcW w:w="992" w:type="dxa"/>
            <w:tcBorders>
              <w:top w:val="nil"/>
              <w:bottom w:val="single" w:sz="16" w:space="0" w:color="000000"/>
              <w:right w:val="single" w:sz="16" w:space="0" w:color="000000"/>
            </w:tcBorders>
            <w:shd w:val="clear" w:color="auto" w:fill="FFFFFF"/>
          </w:tcPr>
          <w:p w:rsidR="00243C6C" w:rsidRPr="00BC1E39"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sidRPr="00BC1E39">
              <w:rPr>
                <w:rFonts w:ascii="Arial" w:hAnsi="Arial" w:cs="Arial"/>
                <w:color w:val="000000"/>
                <w:sz w:val="18"/>
                <w:szCs w:val="18"/>
                <w:lang w:val="id-ID" w:eastAsia="id-ID"/>
              </w:rPr>
              <w:t>3,000</w:t>
            </w:r>
          </w:p>
        </w:tc>
      </w:tr>
    </w:tbl>
    <w:p w:rsidR="00243C6C" w:rsidRPr="00B472AA" w:rsidRDefault="00243C6C" w:rsidP="00243C6C">
      <w:pPr>
        <w:autoSpaceDE w:val="0"/>
        <w:autoSpaceDN w:val="0"/>
        <w:adjustRightInd w:val="0"/>
        <w:ind w:left="0" w:firstLine="0"/>
        <w:jc w:val="left"/>
        <w:rPr>
          <w:rFonts w:ascii="Times New Roman" w:hAnsi="Times New Roman"/>
          <w:sz w:val="24"/>
          <w:szCs w:val="24"/>
          <w:lang w:val="id-ID" w:eastAsia="id-ID"/>
        </w:rPr>
      </w:pP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75"/>
        <w:gridCol w:w="1714"/>
        <w:gridCol w:w="1716"/>
        <w:gridCol w:w="2033"/>
      </w:tblGrid>
      <w:tr w:rsidR="00243C6C" w:rsidRPr="00B472AA" w:rsidTr="00897863">
        <w:trPr>
          <w:cantSplit/>
          <w:trHeight w:val="349"/>
          <w:tblHeader/>
        </w:trPr>
        <w:tc>
          <w:tcPr>
            <w:tcW w:w="7938" w:type="dxa"/>
            <w:gridSpan w:val="4"/>
            <w:tcBorders>
              <w:top w:val="nil"/>
              <w:left w:val="nil"/>
              <w:bottom w:val="nil"/>
              <w:right w:val="nil"/>
            </w:tcBorders>
            <w:shd w:val="clear" w:color="auto" w:fill="FFFFFF"/>
            <w:vAlign w:val="center"/>
          </w:tcPr>
          <w:p w:rsidR="00243C6C" w:rsidRPr="00EE471F" w:rsidRDefault="00243C6C" w:rsidP="00897863">
            <w:pPr>
              <w:autoSpaceDE w:val="0"/>
              <w:autoSpaceDN w:val="0"/>
              <w:adjustRightInd w:val="0"/>
              <w:spacing w:line="320" w:lineRule="atLeast"/>
              <w:ind w:left="60" w:right="60" w:firstLine="0"/>
              <w:jc w:val="center"/>
              <w:rPr>
                <w:rFonts w:ascii="Arial" w:hAnsi="Arial" w:cs="Arial"/>
                <w:i/>
                <w:iCs/>
                <w:color w:val="000000"/>
                <w:sz w:val="18"/>
                <w:szCs w:val="18"/>
                <w:lang w:val="id-ID" w:eastAsia="id-ID"/>
              </w:rPr>
            </w:pPr>
            <w:r w:rsidRPr="00EE471F">
              <w:rPr>
                <w:rFonts w:ascii="Arial" w:hAnsi="Arial" w:cs="Arial"/>
                <w:b/>
                <w:bCs/>
                <w:i/>
                <w:iCs/>
                <w:color w:val="000000"/>
                <w:sz w:val="18"/>
                <w:szCs w:val="18"/>
                <w:lang w:val="id-ID" w:eastAsia="id-ID"/>
              </w:rPr>
              <w:t>Test of Homogeneity of Variances</w:t>
            </w:r>
          </w:p>
        </w:tc>
      </w:tr>
      <w:tr w:rsidR="00243C6C" w:rsidRPr="00B472AA" w:rsidTr="00897863">
        <w:trPr>
          <w:cantSplit/>
          <w:trHeight w:val="349"/>
          <w:tblHeader/>
        </w:trPr>
        <w:tc>
          <w:tcPr>
            <w:tcW w:w="7938" w:type="dxa"/>
            <w:gridSpan w:val="4"/>
            <w:tcBorders>
              <w:top w:val="nil"/>
              <w:left w:val="nil"/>
              <w:bottom w:val="nil"/>
              <w:right w:val="nil"/>
            </w:tcBorders>
            <w:shd w:val="clear" w:color="auto" w:fill="FFFFFF"/>
            <w:vAlign w:val="bottom"/>
          </w:tcPr>
          <w:p w:rsidR="00243C6C" w:rsidRPr="00B472AA" w:rsidRDefault="00243C6C" w:rsidP="00897863">
            <w:pPr>
              <w:autoSpaceDE w:val="0"/>
              <w:autoSpaceDN w:val="0"/>
              <w:adjustRightInd w:val="0"/>
              <w:spacing w:line="320" w:lineRule="atLeast"/>
              <w:ind w:left="60" w:right="60" w:firstLine="0"/>
              <w:jc w:val="left"/>
              <w:rPr>
                <w:rFonts w:ascii="Arial" w:hAnsi="Arial" w:cs="Arial"/>
                <w:color w:val="000000"/>
                <w:sz w:val="18"/>
                <w:szCs w:val="18"/>
                <w:lang w:val="id-ID" w:eastAsia="id-ID"/>
              </w:rPr>
            </w:pPr>
            <w:r>
              <w:rPr>
                <w:rFonts w:ascii="Arial" w:hAnsi="Arial" w:cs="Arial"/>
                <w:color w:val="000000"/>
                <w:sz w:val="18"/>
                <w:szCs w:val="18"/>
                <w:lang w:val="id-ID" w:eastAsia="id-ID"/>
              </w:rPr>
              <w:t>Hasil E</w:t>
            </w:r>
            <w:r w:rsidRPr="00B472AA">
              <w:rPr>
                <w:rFonts w:ascii="Arial" w:hAnsi="Arial" w:cs="Arial"/>
                <w:color w:val="000000"/>
                <w:sz w:val="18"/>
                <w:szCs w:val="18"/>
                <w:lang w:val="id-ID" w:eastAsia="id-ID"/>
              </w:rPr>
              <w:t>dema Kaki Mencit</w:t>
            </w:r>
          </w:p>
        </w:tc>
      </w:tr>
      <w:tr w:rsidR="00243C6C" w:rsidRPr="00B472AA" w:rsidTr="00897863">
        <w:trPr>
          <w:cantSplit/>
          <w:trHeight w:val="349"/>
          <w:tblHeader/>
        </w:trPr>
        <w:tc>
          <w:tcPr>
            <w:tcW w:w="2475" w:type="dxa"/>
            <w:tcBorders>
              <w:top w:val="single" w:sz="16" w:space="0" w:color="000000"/>
              <w:left w:val="single" w:sz="16" w:space="0" w:color="000000"/>
              <w:bottom w:val="single" w:sz="16" w:space="0" w:color="000000"/>
            </w:tcBorders>
            <w:shd w:val="clear" w:color="auto" w:fill="FFFFFF"/>
            <w:vAlign w:val="bottom"/>
          </w:tcPr>
          <w:p w:rsidR="00243C6C" w:rsidRPr="00B472AA" w:rsidRDefault="00243C6C" w:rsidP="00897863">
            <w:pPr>
              <w:autoSpaceDE w:val="0"/>
              <w:autoSpaceDN w:val="0"/>
              <w:adjustRightInd w:val="0"/>
              <w:spacing w:line="320" w:lineRule="atLeast"/>
              <w:ind w:left="60" w:right="60" w:firstLine="0"/>
              <w:jc w:val="center"/>
              <w:rPr>
                <w:rFonts w:ascii="Arial" w:hAnsi="Arial" w:cs="Arial"/>
                <w:color w:val="000000"/>
                <w:sz w:val="18"/>
                <w:szCs w:val="18"/>
                <w:lang w:val="id-ID" w:eastAsia="id-ID"/>
              </w:rPr>
            </w:pPr>
            <w:r w:rsidRPr="00B472AA">
              <w:rPr>
                <w:rFonts w:ascii="Arial" w:hAnsi="Arial" w:cs="Arial"/>
                <w:color w:val="000000"/>
                <w:sz w:val="18"/>
                <w:szCs w:val="18"/>
                <w:lang w:val="id-ID" w:eastAsia="id-ID"/>
              </w:rPr>
              <w:t>Levene Statistic</w:t>
            </w:r>
          </w:p>
        </w:tc>
        <w:tc>
          <w:tcPr>
            <w:tcW w:w="1714" w:type="dxa"/>
            <w:tcBorders>
              <w:top w:val="single" w:sz="16" w:space="0" w:color="000000"/>
              <w:bottom w:val="single" w:sz="16" w:space="0" w:color="000000"/>
            </w:tcBorders>
            <w:shd w:val="clear" w:color="auto" w:fill="FFFFFF"/>
            <w:vAlign w:val="bottom"/>
          </w:tcPr>
          <w:p w:rsidR="00243C6C" w:rsidRPr="00B472AA" w:rsidRDefault="00243C6C" w:rsidP="00897863">
            <w:pPr>
              <w:autoSpaceDE w:val="0"/>
              <w:autoSpaceDN w:val="0"/>
              <w:adjustRightInd w:val="0"/>
              <w:spacing w:line="320" w:lineRule="atLeast"/>
              <w:ind w:left="60" w:right="60" w:firstLine="0"/>
              <w:jc w:val="center"/>
              <w:rPr>
                <w:rFonts w:ascii="Arial" w:hAnsi="Arial" w:cs="Arial"/>
                <w:color w:val="000000"/>
                <w:sz w:val="18"/>
                <w:szCs w:val="18"/>
                <w:lang w:val="id-ID" w:eastAsia="id-ID"/>
              </w:rPr>
            </w:pPr>
            <w:r w:rsidRPr="00B472AA">
              <w:rPr>
                <w:rFonts w:ascii="Arial" w:hAnsi="Arial" w:cs="Arial"/>
                <w:color w:val="000000"/>
                <w:sz w:val="18"/>
                <w:szCs w:val="18"/>
                <w:lang w:val="id-ID" w:eastAsia="id-ID"/>
              </w:rPr>
              <w:t>df1</w:t>
            </w:r>
          </w:p>
        </w:tc>
        <w:tc>
          <w:tcPr>
            <w:tcW w:w="1716" w:type="dxa"/>
            <w:tcBorders>
              <w:top w:val="single" w:sz="16" w:space="0" w:color="000000"/>
              <w:bottom w:val="single" w:sz="16" w:space="0" w:color="000000"/>
            </w:tcBorders>
            <w:shd w:val="clear" w:color="auto" w:fill="FFFFFF"/>
            <w:vAlign w:val="bottom"/>
          </w:tcPr>
          <w:p w:rsidR="00243C6C" w:rsidRPr="00B472AA" w:rsidRDefault="00243C6C" w:rsidP="00897863">
            <w:pPr>
              <w:autoSpaceDE w:val="0"/>
              <w:autoSpaceDN w:val="0"/>
              <w:adjustRightInd w:val="0"/>
              <w:spacing w:line="320" w:lineRule="atLeast"/>
              <w:ind w:left="60" w:right="60" w:firstLine="0"/>
              <w:jc w:val="center"/>
              <w:rPr>
                <w:rFonts w:ascii="Arial" w:hAnsi="Arial" w:cs="Arial"/>
                <w:color w:val="000000"/>
                <w:sz w:val="18"/>
                <w:szCs w:val="18"/>
                <w:lang w:val="id-ID" w:eastAsia="id-ID"/>
              </w:rPr>
            </w:pPr>
            <w:r w:rsidRPr="00B472AA">
              <w:rPr>
                <w:rFonts w:ascii="Arial" w:hAnsi="Arial" w:cs="Arial"/>
                <w:color w:val="000000"/>
                <w:sz w:val="18"/>
                <w:szCs w:val="18"/>
                <w:lang w:val="id-ID" w:eastAsia="id-ID"/>
              </w:rPr>
              <w:t>df2</w:t>
            </w:r>
          </w:p>
        </w:tc>
        <w:tc>
          <w:tcPr>
            <w:tcW w:w="2033" w:type="dxa"/>
            <w:tcBorders>
              <w:top w:val="single" w:sz="16" w:space="0" w:color="000000"/>
              <w:bottom w:val="single" w:sz="16" w:space="0" w:color="000000"/>
              <w:right w:val="single" w:sz="16" w:space="0" w:color="000000"/>
            </w:tcBorders>
            <w:shd w:val="clear" w:color="auto" w:fill="FFFFFF"/>
            <w:vAlign w:val="bottom"/>
          </w:tcPr>
          <w:p w:rsidR="00243C6C" w:rsidRPr="00B472AA" w:rsidRDefault="00243C6C" w:rsidP="00897863">
            <w:pPr>
              <w:autoSpaceDE w:val="0"/>
              <w:autoSpaceDN w:val="0"/>
              <w:adjustRightInd w:val="0"/>
              <w:spacing w:line="320" w:lineRule="atLeast"/>
              <w:ind w:left="60" w:right="60" w:firstLine="0"/>
              <w:jc w:val="center"/>
              <w:rPr>
                <w:rFonts w:ascii="Arial" w:hAnsi="Arial" w:cs="Arial"/>
                <w:color w:val="000000"/>
                <w:sz w:val="18"/>
                <w:szCs w:val="18"/>
                <w:lang w:val="id-ID" w:eastAsia="id-ID"/>
              </w:rPr>
            </w:pPr>
            <w:r w:rsidRPr="00B472AA">
              <w:rPr>
                <w:rFonts w:ascii="Arial" w:hAnsi="Arial" w:cs="Arial"/>
                <w:color w:val="000000"/>
                <w:sz w:val="18"/>
                <w:szCs w:val="18"/>
                <w:lang w:val="id-ID" w:eastAsia="id-ID"/>
              </w:rPr>
              <w:t>Sig.</w:t>
            </w:r>
          </w:p>
        </w:tc>
      </w:tr>
      <w:tr w:rsidR="00243C6C" w:rsidRPr="00B472AA" w:rsidTr="00897863">
        <w:trPr>
          <w:cantSplit/>
          <w:trHeight w:val="349"/>
        </w:trPr>
        <w:tc>
          <w:tcPr>
            <w:tcW w:w="2475" w:type="dxa"/>
            <w:tcBorders>
              <w:top w:val="single" w:sz="16" w:space="0" w:color="000000"/>
              <w:left w:val="single" w:sz="16" w:space="0" w:color="000000"/>
              <w:bottom w:val="single" w:sz="16" w:space="0" w:color="000000"/>
            </w:tcBorders>
            <w:shd w:val="clear" w:color="auto" w:fill="FFFFFF"/>
          </w:tcPr>
          <w:p w:rsidR="00243C6C" w:rsidRPr="00B472AA"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sidRPr="00B472AA">
              <w:rPr>
                <w:rFonts w:ascii="Arial" w:hAnsi="Arial" w:cs="Arial"/>
                <w:color w:val="000000"/>
                <w:sz w:val="18"/>
                <w:szCs w:val="18"/>
                <w:lang w:val="id-ID" w:eastAsia="id-ID"/>
              </w:rPr>
              <w:t>,</w:t>
            </w:r>
            <w:r>
              <w:rPr>
                <w:rFonts w:ascii="Arial" w:hAnsi="Arial" w:cs="Arial"/>
                <w:color w:val="000000"/>
                <w:sz w:val="18"/>
                <w:szCs w:val="18"/>
                <w:lang w:val="id-ID" w:eastAsia="id-ID"/>
              </w:rPr>
              <w:t>308</w:t>
            </w:r>
          </w:p>
        </w:tc>
        <w:tc>
          <w:tcPr>
            <w:tcW w:w="1714" w:type="dxa"/>
            <w:tcBorders>
              <w:top w:val="single" w:sz="16" w:space="0" w:color="000000"/>
              <w:bottom w:val="single" w:sz="16" w:space="0" w:color="000000"/>
            </w:tcBorders>
            <w:shd w:val="clear" w:color="auto" w:fill="FFFFFF"/>
          </w:tcPr>
          <w:p w:rsidR="00243C6C" w:rsidRPr="00B472AA"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sidRPr="00B472AA">
              <w:rPr>
                <w:rFonts w:ascii="Arial" w:hAnsi="Arial" w:cs="Arial"/>
                <w:color w:val="000000"/>
                <w:sz w:val="18"/>
                <w:szCs w:val="18"/>
                <w:lang w:val="id-ID" w:eastAsia="id-ID"/>
              </w:rPr>
              <w:t>4</w:t>
            </w:r>
          </w:p>
        </w:tc>
        <w:tc>
          <w:tcPr>
            <w:tcW w:w="1716" w:type="dxa"/>
            <w:tcBorders>
              <w:top w:val="single" w:sz="16" w:space="0" w:color="000000"/>
              <w:bottom w:val="single" w:sz="16" w:space="0" w:color="000000"/>
            </w:tcBorders>
            <w:shd w:val="clear" w:color="auto" w:fill="FFFFFF"/>
          </w:tcPr>
          <w:p w:rsidR="00243C6C" w:rsidRPr="00B472AA"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sidRPr="00B472AA">
              <w:rPr>
                <w:rFonts w:ascii="Arial" w:hAnsi="Arial" w:cs="Arial"/>
                <w:color w:val="000000"/>
                <w:sz w:val="18"/>
                <w:szCs w:val="18"/>
                <w:lang w:val="id-ID" w:eastAsia="id-ID"/>
              </w:rPr>
              <w:t>115</w:t>
            </w:r>
          </w:p>
        </w:tc>
        <w:tc>
          <w:tcPr>
            <w:tcW w:w="2033" w:type="dxa"/>
            <w:tcBorders>
              <w:top w:val="single" w:sz="16" w:space="0" w:color="000000"/>
              <w:bottom w:val="single" w:sz="16" w:space="0" w:color="000000"/>
              <w:right w:val="single" w:sz="16" w:space="0" w:color="000000"/>
            </w:tcBorders>
            <w:shd w:val="clear" w:color="auto" w:fill="FFFFFF"/>
          </w:tcPr>
          <w:p w:rsidR="00243C6C" w:rsidRPr="00B472AA"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sidRPr="00B472AA">
              <w:rPr>
                <w:rFonts w:ascii="Arial" w:hAnsi="Arial" w:cs="Arial"/>
                <w:color w:val="000000"/>
                <w:sz w:val="18"/>
                <w:szCs w:val="18"/>
                <w:lang w:val="id-ID" w:eastAsia="id-ID"/>
              </w:rPr>
              <w:t>,</w:t>
            </w:r>
            <w:r>
              <w:rPr>
                <w:rFonts w:ascii="Arial" w:hAnsi="Arial" w:cs="Arial"/>
                <w:color w:val="000000"/>
                <w:sz w:val="18"/>
                <w:szCs w:val="18"/>
                <w:lang w:val="id-ID" w:eastAsia="id-ID"/>
              </w:rPr>
              <w:t>872</w:t>
            </w:r>
          </w:p>
        </w:tc>
      </w:tr>
    </w:tbl>
    <w:p w:rsidR="00243C6C" w:rsidRDefault="00243C6C" w:rsidP="00243C6C">
      <w:pPr>
        <w:autoSpaceDE w:val="0"/>
        <w:autoSpaceDN w:val="0"/>
        <w:adjustRightInd w:val="0"/>
        <w:spacing w:line="400" w:lineRule="atLeast"/>
        <w:ind w:left="0" w:firstLine="0"/>
        <w:jc w:val="left"/>
        <w:rPr>
          <w:rFonts w:ascii="Times New Roman" w:hAnsi="Times New Roman"/>
          <w:sz w:val="24"/>
          <w:szCs w:val="24"/>
          <w:lang w:val="id-ID" w:eastAsia="id-ID"/>
        </w:rPr>
      </w:pPr>
    </w:p>
    <w:p w:rsidR="00243C6C" w:rsidRPr="00B472AA" w:rsidRDefault="00243C6C" w:rsidP="00243C6C">
      <w:pPr>
        <w:autoSpaceDE w:val="0"/>
        <w:autoSpaceDN w:val="0"/>
        <w:adjustRightInd w:val="0"/>
        <w:ind w:left="0" w:firstLine="0"/>
        <w:jc w:val="left"/>
        <w:rPr>
          <w:rFonts w:ascii="Times New Roman" w:hAnsi="Times New Roman"/>
          <w:sz w:val="24"/>
          <w:szCs w:val="24"/>
          <w:lang w:val="id-ID" w:eastAsia="id-ID"/>
        </w:rPr>
      </w:pP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82"/>
        <w:gridCol w:w="1456"/>
        <w:gridCol w:w="1009"/>
        <w:gridCol w:w="1398"/>
        <w:gridCol w:w="1010"/>
        <w:gridCol w:w="1383"/>
      </w:tblGrid>
      <w:tr w:rsidR="00243C6C" w:rsidRPr="00B472AA" w:rsidTr="00897863">
        <w:trPr>
          <w:cantSplit/>
          <w:tblHeader/>
        </w:trPr>
        <w:tc>
          <w:tcPr>
            <w:tcW w:w="7938" w:type="dxa"/>
            <w:gridSpan w:val="6"/>
            <w:tcBorders>
              <w:top w:val="nil"/>
              <w:left w:val="nil"/>
              <w:bottom w:val="nil"/>
              <w:right w:val="nil"/>
            </w:tcBorders>
            <w:shd w:val="clear" w:color="auto" w:fill="FFFFFF"/>
            <w:vAlign w:val="center"/>
          </w:tcPr>
          <w:p w:rsidR="00243C6C" w:rsidRPr="00B472AA" w:rsidRDefault="00243C6C" w:rsidP="00897863">
            <w:pPr>
              <w:autoSpaceDE w:val="0"/>
              <w:autoSpaceDN w:val="0"/>
              <w:adjustRightInd w:val="0"/>
              <w:spacing w:line="320" w:lineRule="atLeast"/>
              <w:ind w:left="60" w:right="60" w:firstLine="0"/>
              <w:jc w:val="center"/>
              <w:rPr>
                <w:rFonts w:ascii="Arial" w:hAnsi="Arial" w:cs="Arial"/>
                <w:color w:val="000000"/>
                <w:sz w:val="18"/>
                <w:szCs w:val="18"/>
                <w:lang w:val="id-ID" w:eastAsia="id-ID"/>
              </w:rPr>
            </w:pPr>
            <w:r w:rsidRPr="00B472AA">
              <w:rPr>
                <w:rFonts w:ascii="Arial" w:hAnsi="Arial" w:cs="Arial"/>
                <w:b/>
                <w:bCs/>
                <w:color w:val="000000"/>
                <w:sz w:val="18"/>
                <w:szCs w:val="18"/>
                <w:lang w:val="id-ID" w:eastAsia="id-ID"/>
              </w:rPr>
              <w:t>ANOVA</w:t>
            </w:r>
          </w:p>
        </w:tc>
      </w:tr>
      <w:tr w:rsidR="00243C6C" w:rsidRPr="00B472AA" w:rsidTr="00897863">
        <w:trPr>
          <w:cantSplit/>
          <w:tblHeader/>
        </w:trPr>
        <w:tc>
          <w:tcPr>
            <w:tcW w:w="7938" w:type="dxa"/>
            <w:gridSpan w:val="6"/>
            <w:tcBorders>
              <w:top w:val="nil"/>
              <w:left w:val="nil"/>
              <w:bottom w:val="nil"/>
              <w:right w:val="nil"/>
            </w:tcBorders>
            <w:shd w:val="clear" w:color="auto" w:fill="FFFFFF"/>
            <w:vAlign w:val="bottom"/>
          </w:tcPr>
          <w:p w:rsidR="00243C6C" w:rsidRPr="00B472AA" w:rsidRDefault="00243C6C" w:rsidP="00897863">
            <w:pPr>
              <w:autoSpaceDE w:val="0"/>
              <w:autoSpaceDN w:val="0"/>
              <w:adjustRightInd w:val="0"/>
              <w:spacing w:line="320" w:lineRule="atLeast"/>
              <w:ind w:left="60" w:right="60" w:firstLine="0"/>
              <w:jc w:val="left"/>
              <w:rPr>
                <w:rFonts w:ascii="Arial" w:hAnsi="Arial" w:cs="Arial"/>
                <w:color w:val="000000"/>
                <w:sz w:val="18"/>
                <w:szCs w:val="18"/>
                <w:lang w:val="id-ID" w:eastAsia="id-ID"/>
              </w:rPr>
            </w:pPr>
            <w:r>
              <w:rPr>
                <w:rFonts w:ascii="Arial" w:hAnsi="Arial" w:cs="Arial"/>
                <w:color w:val="000000"/>
                <w:sz w:val="18"/>
                <w:szCs w:val="18"/>
                <w:lang w:val="id-ID" w:eastAsia="id-ID"/>
              </w:rPr>
              <w:t>Hasil E</w:t>
            </w:r>
            <w:r w:rsidRPr="00B472AA">
              <w:rPr>
                <w:rFonts w:ascii="Arial" w:hAnsi="Arial" w:cs="Arial"/>
                <w:color w:val="000000"/>
                <w:sz w:val="18"/>
                <w:szCs w:val="18"/>
                <w:lang w:val="id-ID" w:eastAsia="id-ID"/>
              </w:rPr>
              <w:t>dema Kaki Mencit</w:t>
            </w:r>
          </w:p>
        </w:tc>
      </w:tr>
      <w:tr w:rsidR="00243C6C" w:rsidRPr="00B472AA" w:rsidTr="00897863">
        <w:trPr>
          <w:cantSplit/>
          <w:tblHeader/>
        </w:trPr>
        <w:tc>
          <w:tcPr>
            <w:tcW w:w="1682"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243C6C" w:rsidRPr="00B472AA" w:rsidRDefault="00243C6C" w:rsidP="00897863">
            <w:pPr>
              <w:autoSpaceDE w:val="0"/>
              <w:autoSpaceDN w:val="0"/>
              <w:adjustRightInd w:val="0"/>
              <w:ind w:left="0" w:firstLine="0"/>
              <w:jc w:val="center"/>
              <w:rPr>
                <w:rFonts w:ascii="Times New Roman" w:hAnsi="Times New Roman"/>
                <w:sz w:val="24"/>
                <w:szCs w:val="24"/>
                <w:lang w:val="id-ID" w:eastAsia="id-ID"/>
              </w:rPr>
            </w:pPr>
          </w:p>
        </w:tc>
        <w:tc>
          <w:tcPr>
            <w:tcW w:w="1456" w:type="dxa"/>
            <w:tcBorders>
              <w:top w:val="single" w:sz="16" w:space="0" w:color="000000"/>
              <w:left w:val="single" w:sz="16" w:space="0" w:color="000000"/>
              <w:bottom w:val="single" w:sz="16" w:space="0" w:color="000000"/>
            </w:tcBorders>
            <w:shd w:val="clear" w:color="auto" w:fill="FFFFFF"/>
            <w:vAlign w:val="bottom"/>
          </w:tcPr>
          <w:p w:rsidR="00243C6C" w:rsidRPr="00B472AA" w:rsidRDefault="00243C6C" w:rsidP="00897863">
            <w:pPr>
              <w:autoSpaceDE w:val="0"/>
              <w:autoSpaceDN w:val="0"/>
              <w:adjustRightInd w:val="0"/>
              <w:spacing w:line="320" w:lineRule="atLeast"/>
              <w:ind w:left="60" w:right="60" w:firstLine="0"/>
              <w:jc w:val="center"/>
              <w:rPr>
                <w:rFonts w:ascii="Arial" w:hAnsi="Arial" w:cs="Arial"/>
                <w:color w:val="000000"/>
                <w:sz w:val="18"/>
                <w:szCs w:val="18"/>
                <w:lang w:val="id-ID" w:eastAsia="id-ID"/>
              </w:rPr>
            </w:pPr>
            <w:r w:rsidRPr="00B472AA">
              <w:rPr>
                <w:rFonts w:ascii="Arial" w:hAnsi="Arial" w:cs="Arial"/>
                <w:color w:val="000000"/>
                <w:sz w:val="18"/>
                <w:szCs w:val="18"/>
                <w:lang w:val="id-ID" w:eastAsia="id-ID"/>
              </w:rPr>
              <w:t>Sum of Squares</w:t>
            </w:r>
          </w:p>
        </w:tc>
        <w:tc>
          <w:tcPr>
            <w:tcW w:w="1009" w:type="dxa"/>
            <w:tcBorders>
              <w:top w:val="single" w:sz="16" w:space="0" w:color="000000"/>
              <w:bottom w:val="single" w:sz="16" w:space="0" w:color="000000"/>
            </w:tcBorders>
            <w:shd w:val="clear" w:color="auto" w:fill="FFFFFF"/>
            <w:vAlign w:val="bottom"/>
          </w:tcPr>
          <w:p w:rsidR="00243C6C" w:rsidRPr="00B472AA" w:rsidRDefault="00243C6C" w:rsidP="00897863">
            <w:pPr>
              <w:autoSpaceDE w:val="0"/>
              <w:autoSpaceDN w:val="0"/>
              <w:adjustRightInd w:val="0"/>
              <w:spacing w:line="320" w:lineRule="atLeast"/>
              <w:ind w:left="60" w:right="60" w:firstLine="0"/>
              <w:jc w:val="center"/>
              <w:rPr>
                <w:rFonts w:ascii="Arial" w:hAnsi="Arial" w:cs="Arial"/>
                <w:color w:val="000000"/>
                <w:sz w:val="18"/>
                <w:szCs w:val="18"/>
                <w:lang w:val="id-ID" w:eastAsia="id-ID"/>
              </w:rPr>
            </w:pPr>
            <w:r w:rsidRPr="00B472AA">
              <w:rPr>
                <w:rFonts w:ascii="Arial" w:hAnsi="Arial" w:cs="Arial"/>
                <w:color w:val="000000"/>
                <w:sz w:val="18"/>
                <w:szCs w:val="18"/>
                <w:lang w:val="id-ID" w:eastAsia="id-ID"/>
              </w:rPr>
              <w:t>df</w:t>
            </w:r>
          </w:p>
        </w:tc>
        <w:tc>
          <w:tcPr>
            <w:tcW w:w="1398" w:type="dxa"/>
            <w:tcBorders>
              <w:top w:val="single" w:sz="16" w:space="0" w:color="000000"/>
              <w:bottom w:val="single" w:sz="16" w:space="0" w:color="000000"/>
            </w:tcBorders>
            <w:shd w:val="clear" w:color="auto" w:fill="FFFFFF"/>
            <w:vAlign w:val="bottom"/>
          </w:tcPr>
          <w:p w:rsidR="00243C6C" w:rsidRPr="00B472AA" w:rsidRDefault="00243C6C" w:rsidP="00897863">
            <w:pPr>
              <w:autoSpaceDE w:val="0"/>
              <w:autoSpaceDN w:val="0"/>
              <w:adjustRightInd w:val="0"/>
              <w:spacing w:line="320" w:lineRule="atLeast"/>
              <w:ind w:left="60" w:right="60" w:firstLine="0"/>
              <w:jc w:val="center"/>
              <w:rPr>
                <w:rFonts w:ascii="Arial" w:hAnsi="Arial" w:cs="Arial"/>
                <w:color w:val="000000"/>
                <w:sz w:val="18"/>
                <w:szCs w:val="18"/>
                <w:lang w:val="id-ID" w:eastAsia="id-ID"/>
              </w:rPr>
            </w:pPr>
            <w:r w:rsidRPr="00B472AA">
              <w:rPr>
                <w:rFonts w:ascii="Arial" w:hAnsi="Arial" w:cs="Arial"/>
                <w:color w:val="000000"/>
                <w:sz w:val="18"/>
                <w:szCs w:val="18"/>
                <w:lang w:val="id-ID" w:eastAsia="id-ID"/>
              </w:rPr>
              <w:t>Mean Square</w:t>
            </w:r>
          </w:p>
        </w:tc>
        <w:tc>
          <w:tcPr>
            <w:tcW w:w="1010" w:type="dxa"/>
            <w:tcBorders>
              <w:top w:val="single" w:sz="16" w:space="0" w:color="000000"/>
              <w:bottom w:val="single" w:sz="16" w:space="0" w:color="000000"/>
            </w:tcBorders>
            <w:shd w:val="clear" w:color="auto" w:fill="FFFFFF"/>
            <w:vAlign w:val="bottom"/>
          </w:tcPr>
          <w:p w:rsidR="00243C6C" w:rsidRPr="00B472AA" w:rsidRDefault="00243C6C" w:rsidP="00897863">
            <w:pPr>
              <w:autoSpaceDE w:val="0"/>
              <w:autoSpaceDN w:val="0"/>
              <w:adjustRightInd w:val="0"/>
              <w:spacing w:line="320" w:lineRule="atLeast"/>
              <w:ind w:left="60" w:right="60" w:firstLine="0"/>
              <w:jc w:val="center"/>
              <w:rPr>
                <w:rFonts w:ascii="Arial" w:hAnsi="Arial" w:cs="Arial"/>
                <w:color w:val="000000"/>
                <w:sz w:val="18"/>
                <w:szCs w:val="18"/>
                <w:lang w:val="id-ID" w:eastAsia="id-ID"/>
              </w:rPr>
            </w:pPr>
            <w:r w:rsidRPr="00B472AA">
              <w:rPr>
                <w:rFonts w:ascii="Arial" w:hAnsi="Arial" w:cs="Arial"/>
                <w:color w:val="000000"/>
                <w:sz w:val="18"/>
                <w:szCs w:val="18"/>
                <w:lang w:val="id-ID" w:eastAsia="id-ID"/>
              </w:rPr>
              <w:t>F</w:t>
            </w:r>
          </w:p>
        </w:tc>
        <w:tc>
          <w:tcPr>
            <w:tcW w:w="1383" w:type="dxa"/>
            <w:tcBorders>
              <w:top w:val="single" w:sz="16" w:space="0" w:color="000000"/>
              <w:bottom w:val="single" w:sz="16" w:space="0" w:color="000000"/>
              <w:right w:val="single" w:sz="16" w:space="0" w:color="000000"/>
            </w:tcBorders>
            <w:shd w:val="clear" w:color="auto" w:fill="FFFFFF"/>
            <w:vAlign w:val="bottom"/>
          </w:tcPr>
          <w:p w:rsidR="00243C6C" w:rsidRPr="00B472AA" w:rsidRDefault="00243C6C" w:rsidP="00897863">
            <w:pPr>
              <w:autoSpaceDE w:val="0"/>
              <w:autoSpaceDN w:val="0"/>
              <w:adjustRightInd w:val="0"/>
              <w:spacing w:line="320" w:lineRule="atLeast"/>
              <w:ind w:left="60" w:right="60" w:firstLine="0"/>
              <w:jc w:val="center"/>
              <w:rPr>
                <w:rFonts w:ascii="Arial" w:hAnsi="Arial" w:cs="Arial"/>
                <w:color w:val="000000"/>
                <w:sz w:val="18"/>
                <w:szCs w:val="18"/>
                <w:lang w:val="id-ID" w:eastAsia="id-ID"/>
              </w:rPr>
            </w:pPr>
            <w:r w:rsidRPr="00B472AA">
              <w:rPr>
                <w:rFonts w:ascii="Arial" w:hAnsi="Arial" w:cs="Arial"/>
                <w:color w:val="000000"/>
                <w:sz w:val="18"/>
                <w:szCs w:val="18"/>
                <w:lang w:val="id-ID" w:eastAsia="id-ID"/>
              </w:rPr>
              <w:t>Sig.</w:t>
            </w:r>
          </w:p>
        </w:tc>
      </w:tr>
      <w:tr w:rsidR="00243C6C" w:rsidRPr="00B472AA" w:rsidTr="00897863">
        <w:trPr>
          <w:cantSplit/>
          <w:tblHeader/>
        </w:trPr>
        <w:tc>
          <w:tcPr>
            <w:tcW w:w="1682" w:type="dxa"/>
            <w:tcBorders>
              <w:top w:val="single" w:sz="16" w:space="0" w:color="000000"/>
              <w:left w:val="single" w:sz="16" w:space="0" w:color="000000"/>
              <w:bottom w:val="nil"/>
              <w:right w:val="single" w:sz="16" w:space="0" w:color="000000"/>
            </w:tcBorders>
            <w:shd w:val="clear" w:color="auto" w:fill="FFFFFF"/>
          </w:tcPr>
          <w:p w:rsidR="00243C6C" w:rsidRPr="00B472AA" w:rsidRDefault="00243C6C" w:rsidP="00897863">
            <w:pPr>
              <w:autoSpaceDE w:val="0"/>
              <w:autoSpaceDN w:val="0"/>
              <w:adjustRightInd w:val="0"/>
              <w:spacing w:line="320" w:lineRule="atLeast"/>
              <w:ind w:left="60" w:right="60" w:firstLine="0"/>
              <w:jc w:val="left"/>
              <w:rPr>
                <w:rFonts w:ascii="Arial" w:hAnsi="Arial" w:cs="Arial"/>
                <w:color w:val="000000"/>
                <w:sz w:val="18"/>
                <w:szCs w:val="18"/>
                <w:lang w:val="id-ID" w:eastAsia="id-ID"/>
              </w:rPr>
            </w:pPr>
            <w:r w:rsidRPr="00B472AA">
              <w:rPr>
                <w:rFonts w:ascii="Arial" w:hAnsi="Arial" w:cs="Arial"/>
                <w:color w:val="000000"/>
                <w:sz w:val="18"/>
                <w:szCs w:val="18"/>
                <w:lang w:val="id-ID" w:eastAsia="id-ID"/>
              </w:rPr>
              <w:t>Between Groups</w:t>
            </w:r>
          </w:p>
        </w:tc>
        <w:tc>
          <w:tcPr>
            <w:tcW w:w="1456" w:type="dxa"/>
            <w:tcBorders>
              <w:top w:val="single" w:sz="16" w:space="0" w:color="000000"/>
              <w:left w:val="single" w:sz="16" w:space="0" w:color="000000"/>
              <w:bottom w:val="nil"/>
            </w:tcBorders>
            <w:shd w:val="clear" w:color="auto" w:fill="FFFFFF"/>
          </w:tcPr>
          <w:p w:rsidR="00243C6C" w:rsidRPr="00B472AA"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Pr>
                <w:rFonts w:ascii="Arial" w:hAnsi="Arial" w:cs="Arial"/>
                <w:color w:val="000000"/>
                <w:sz w:val="18"/>
                <w:szCs w:val="18"/>
                <w:lang w:val="id-ID" w:eastAsia="id-ID"/>
              </w:rPr>
              <w:t>29,815</w:t>
            </w:r>
          </w:p>
        </w:tc>
        <w:tc>
          <w:tcPr>
            <w:tcW w:w="1009" w:type="dxa"/>
            <w:tcBorders>
              <w:top w:val="single" w:sz="16" w:space="0" w:color="000000"/>
              <w:bottom w:val="nil"/>
            </w:tcBorders>
            <w:shd w:val="clear" w:color="auto" w:fill="FFFFFF"/>
          </w:tcPr>
          <w:p w:rsidR="00243C6C" w:rsidRPr="00B472AA"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sidRPr="00B472AA">
              <w:rPr>
                <w:rFonts w:ascii="Arial" w:hAnsi="Arial" w:cs="Arial"/>
                <w:color w:val="000000"/>
                <w:sz w:val="18"/>
                <w:szCs w:val="18"/>
                <w:lang w:val="id-ID" w:eastAsia="id-ID"/>
              </w:rPr>
              <w:t>4</w:t>
            </w:r>
          </w:p>
        </w:tc>
        <w:tc>
          <w:tcPr>
            <w:tcW w:w="1398" w:type="dxa"/>
            <w:tcBorders>
              <w:top w:val="single" w:sz="16" w:space="0" w:color="000000"/>
              <w:bottom w:val="nil"/>
            </w:tcBorders>
            <w:shd w:val="clear" w:color="auto" w:fill="FFFFFF"/>
          </w:tcPr>
          <w:p w:rsidR="00243C6C" w:rsidRPr="00B472AA"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Pr>
                <w:rFonts w:ascii="Arial" w:hAnsi="Arial" w:cs="Arial"/>
                <w:color w:val="000000"/>
                <w:sz w:val="18"/>
                <w:szCs w:val="18"/>
                <w:lang w:val="id-ID" w:eastAsia="id-ID"/>
              </w:rPr>
              <w:t>7,454</w:t>
            </w:r>
          </w:p>
        </w:tc>
        <w:tc>
          <w:tcPr>
            <w:tcW w:w="1010" w:type="dxa"/>
            <w:tcBorders>
              <w:top w:val="single" w:sz="16" w:space="0" w:color="000000"/>
              <w:bottom w:val="nil"/>
            </w:tcBorders>
            <w:shd w:val="clear" w:color="auto" w:fill="FFFFFF"/>
          </w:tcPr>
          <w:p w:rsidR="00243C6C" w:rsidRPr="00B472AA"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Pr>
                <w:rFonts w:ascii="Arial" w:hAnsi="Arial" w:cs="Arial"/>
                <w:color w:val="000000"/>
                <w:sz w:val="18"/>
                <w:szCs w:val="18"/>
                <w:lang w:val="id-ID" w:eastAsia="id-ID"/>
              </w:rPr>
              <w:t>16,499</w:t>
            </w:r>
          </w:p>
        </w:tc>
        <w:tc>
          <w:tcPr>
            <w:tcW w:w="1383" w:type="dxa"/>
            <w:tcBorders>
              <w:top w:val="single" w:sz="16" w:space="0" w:color="000000"/>
              <w:bottom w:val="nil"/>
              <w:right w:val="single" w:sz="16" w:space="0" w:color="000000"/>
            </w:tcBorders>
            <w:shd w:val="clear" w:color="auto" w:fill="FFFFFF"/>
          </w:tcPr>
          <w:p w:rsidR="00243C6C" w:rsidRPr="00B472AA"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sidRPr="00B472AA">
              <w:rPr>
                <w:rFonts w:ascii="Arial" w:hAnsi="Arial" w:cs="Arial"/>
                <w:color w:val="000000"/>
                <w:sz w:val="18"/>
                <w:szCs w:val="18"/>
                <w:lang w:val="id-ID" w:eastAsia="id-ID"/>
              </w:rPr>
              <w:t>,000</w:t>
            </w:r>
          </w:p>
        </w:tc>
      </w:tr>
      <w:tr w:rsidR="00243C6C" w:rsidRPr="00B472AA" w:rsidTr="00897863">
        <w:trPr>
          <w:cantSplit/>
          <w:tblHeader/>
        </w:trPr>
        <w:tc>
          <w:tcPr>
            <w:tcW w:w="1682" w:type="dxa"/>
            <w:tcBorders>
              <w:top w:val="nil"/>
              <w:left w:val="single" w:sz="16" w:space="0" w:color="000000"/>
              <w:bottom w:val="nil"/>
              <w:right w:val="single" w:sz="16" w:space="0" w:color="000000"/>
            </w:tcBorders>
            <w:shd w:val="clear" w:color="auto" w:fill="FFFFFF"/>
          </w:tcPr>
          <w:p w:rsidR="00243C6C" w:rsidRPr="00B472AA" w:rsidRDefault="00243C6C" w:rsidP="00897863">
            <w:pPr>
              <w:autoSpaceDE w:val="0"/>
              <w:autoSpaceDN w:val="0"/>
              <w:adjustRightInd w:val="0"/>
              <w:spacing w:line="320" w:lineRule="atLeast"/>
              <w:ind w:left="60" w:right="60" w:firstLine="0"/>
              <w:jc w:val="left"/>
              <w:rPr>
                <w:rFonts w:ascii="Arial" w:hAnsi="Arial" w:cs="Arial"/>
                <w:color w:val="000000"/>
                <w:sz w:val="18"/>
                <w:szCs w:val="18"/>
                <w:lang w:val="id-ID" w:eastAsia="id-ID"/>
              </w:rPr>
            </w:pPr>
            <w:r w:rsidRPr="00B472AA">
              <w:rPr>
                <w:rFonts w:ascii="Arial" w:hAnsi="Arial" w:cs="Arial"/>
                <w:color w:val="000000"/>
                <w:sz w:val="18"/>
                <w:szCs w:val="18"/>
                <w:lang w:val="id-ID" w:eastAsia="id-ID"/>
              </w:rPr>
              <w:t>Within Groups</w:t>
            </w:r>
          </w:p>
        </w:tc>
        <w:tc>
          <w:tcPr>
            <w:tcW w:w="1456" w:type="dxa"/>
            <w:tcBorders>
              <w:top w:val="nil"/>
              <w:left w:val="single" w:sz="16" w:space="0" w:color="000000"/>
              <w:bottom w:val="nil"/>
            </w:tcBorders>
            <w:shd w:val="clear" w:color="auto" w:fill="FFFFFF"/>
          </w:tcPr>
          <w:p w:rsidR="00243C6C" w:rsidRPr="00B472AA"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Pr>
                <w:rFonts w:ascii="Arial" w:hAnsi="Arial" w:cs="Arial"/>
                <w:color w:val="000000"/>
                <w:sz w:val="18"/>
                <w:szCs w:val="18"/>
                <w:lang w:val="id-ID" w:eastAsia="id-ID"/>
              </w:rPr>
              <w:t>51,955</w:t>
            </w:r>
          </w:p>
        </w:tc>
        <w:tc>
          <w:tcPr>
            <w:tcW w:w="1009" w:type="dxa"/>
            <w:tcBorders>
              <w:top w:val="nil"/>
              <w:bottom w:val="nil"/>
            </w:tcBorders>
            <w:shd w:val="clear" w:color="auto" w:fill="FFFFFF"/>
          </w:tcPr>
          <w:p w:rsidR="00243C6C" w:rsidRPr="00B472AA"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sidRPr="00B472AA">
              <w:rPr>
                <w:rFonts w:ascii="Arial" w:hAnsi="Arial" w:cs="Arial"/>
                <w:color w:val="000000"/>
                <w:sz w:val="18"/>
                <w:szCs w:val="18"/>
                <w:lang w:val="id-ID" w:eastAsia="id-ID"/>
              </w:rPr>
              <w:t>115</w:t>
            </w:r>
          </w:p>
        </w:tc>
        <w:tc>
          <w:tcPr>
            <w:tcW w:w="1398" w:type="dxa"/>
            <w:tcBorders>
              <w:top w:val="nil"/>
              <w:bottom w:val="nil"/>
            </w:tcBorders>
            <w:shd w:val="clear" w:color="auto" w:fill="FFFFFF"/>
          </w:tcPr>
          <w:p w:rsidR="00243C6C" w:rsidRPr="00B472AA"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Pr>
                <w:rFonts w:ascii="Arial" w:hAnsi="Arial" w:cs="Arial"/>
                <w:color w:val="000000"/>
                <w:sz w:val="18"/>
                <w:szCs w:val="18"/>
                <w:lang w:val="id-ID" w:eastAsia="id-ID"/>
              </w:rPr>
              <w:t>,452</w:t>
            </w:r>
          </w:p>
        </w:tc>
        <w:tc>
          <w:tcPr>
            <w:tcW w:w="1010" w:type="dxa"/>
            <w:tcBorders>
              <w:top w:val="nil"/>
              <w:bottom w:val="nil"/>
            </w:tcBorders>
            <w:shd w:val="clear" w:color="auto" w:fill="FFFFFF"/>
            <w:vAlign w:val="center"/>
          </w:tcPr>
          <w:p w:rsidR="00243C6C" w:rsidRPr="00B472AA" w:rsidRDefault="00243C6C" w:rsidP="00897863">
            <w:pPr>
              <w:autoSpaceDE w:val="0"/>
              <w:autoSpaceDN w:val="0"/>
              <w:adjustRightInd w:val="0"/>
              <w:ind w:left="0" w:firstLine="0"/>
              <w:jc w:val="center"/>
              <w:rPr>
                <w:rFonts w:ascii="Times New Roman" w:hAnsi="Times New Roman"/>
                <w:sz w:val="24"/>
                <w:szCs w:val="24"/>
                <w:lang w:val="id-ID" w:eastAsia="id-ID"/>
              </w:rPr>
            </w:pPr>
          </w:p>
        </w:tc>
        <w:tc>
          <w:tcPr>
            <w:tcW w:w="1383" w:type="dxa"/>
            <w:tcBorders>
              <w:top w:val="nil"/>
              <w:bottom w:val="nil"/>
              <w:right w:val="single" w:sz="16" w:space="0" w:color="000000"/>
            </w:tcBorders>
            <w:shd w:val="clear" w:color="auto" w:fill="FFFFFF"/>
            <w:vAlign w:val="center"/>
          </w:tcPr>
          <w:p w:rsidR="00243C6C" w:rsidRPr="00B472AA" w:rsidRDefault="00243C6C" w:rsidP="00897863">
            <w:pPr>
              <w:autoSpaceDE w:val="0"/>
              <w:autoSpaceDN w:val="0"/>
              <w:adjustRightInd w:val="0"/>
              <w:ind w:left="0" w:firstLine="0"/>
              <w:jc w:val="center"/>
              <w:rPr>
                <w:rFonts w:ascii="Times New Roman" w:hAnsi="Times New Roman"/>
                <w:sz w:val="24"/>
                <w:szCs w:val="24"/>
                <w:lang w:val="id-ID" w:eastAsia="id-ID"/>
              </w:rPr>
            </w:pPr>
          </w:p>
        </w:tc>
      </w:tr>
      <w:tr w:rsidR="00243C6C" w:rsidRPr="00B472AA" w:rsidTr="00897863">
        <w:trPr>
          <w:cantSplit/>
        </w:trPr>
        <w:tc>
          <w:tcPr>
            <w:tcW w:w="1682" w:type="dxa"/>
            <w:tcBorders>
              <w:top w:val="nil"/>
              <w:left w:val="single" w:sz="16" w:space="0" w:color="000000"/>
              <w:bottom w:val="single" w:sz="16" w:space="0" w:color="000000"/>
              <w:right w:val="single" w:sz="16" w:space="0" w:color="000000"/>
            </w:tcBorders>
            <w:shd w:val="clear" w:color="auto" w:fill="FFFFFF"/>
          </w:tcPr>
          <w:p w:rsidR="00243C6C" w:rsidRPr="00B472AA" w:rsidRDefault="00243C6C" w:rsidP="00897863">
            <w:pPr>
              <w:autoSpaceDE w:val="0"/>
              <w:autoSpaceDN w:val="0"/>
              <w:adjustRightInd w:val="0"/>
              <w:spacing w:line="320" w:lineRule="atLeast"/>
              <w:ind w:left="60" w:right="60" w:firstLine="0"/>
              <w:jc w:val="left"/>
              <w:rPr>
                <w:rFonts w:ascii="Arial" w:hAnsi="Arial" w:cs="Arial"/>
                <w:color w:val="000000"/>
                <w:sz w:val="18"/>
                <w:szCs w:val="18"/>
                <w:lang w:val="id-ID" w:eastAsia="id-ID"/>
              </w:rPr>
            </w:pPr>
            <w:r w:rsidRPr="00B472AA">
              <w:rPr>
                <w:rFonts w:ascii="Arial" w:hAnsi="Arial" w:cs="Arial"/>
                <w:color w:val="000000"/>
                <w:sz w:val="18"/>
                <w:szCs w:val="18"/>
                <w:lang w:val="id-ID" w:eastAsia="id-ID"/>
              </w:rPr>
              <w:t>Total</w:t>
            </w:r>
          </w:p>
        </w:tc>
        <w:tc>
          <w:tcPr>
            <w:tcW w:w="1456" w:type="dxa"/>
            <w:tcBorders>
              <w:top w:val="nil"/>
              <w:left w:val="single" w:sz="16" w:space="0" w:color="000000"/>
              <w:bottom w:val="single" w:sz="16" w:space="0" w:color="000000"/>
            </w:tcBorders>
            <w:shd w:val="clear" w:color="auto" w:fill="FFFFFF"/>
          </w:tcPr>
          <w:p w:rsidR="00243C6C" w:rsidRPr="00B472AA"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Pr>
                <w:rFonts w:ascii="Arial" w:hAnsi="Arial" w:cs="Arial"/>
                <w:color w:val="000000"/>
                <w:sz w:val="18"/>
                <w:szCs w:val="18"/>
                <w:lang w:val="id-ID" w:eastAsia="id-ID"/>
              </w:rPr>
              <w:t>81,770</w:t>
            </w:r>
          </w:p>
        </w:tc>
        <w:tc>
          <w:tcPr>
            <w:tcW w:w="1009" w:type="dxa"/>
            <w:tcBorders>
              <w:top w:val="nil"/>
              <w:bottom w:val="single" w:sz="16" w:space="0" w:color="000000"/>
            </w:tcBorders>
            <w:shd w:val="clear" w:color="auto" w:fill="FFFFFF"/>
          </w:tcPr>
          <w:p w:rsidR="00243C6C" w:rsidRPr="00B472AA"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sidRPr="00B472AA">
              <w:rPr>
                <w:rFonts w:ascii="Arial" w:hAnsi="Arial" w:cs="Arial"/>
                <w:color w:val="000000"/>
                <w:sz w:val="18"/>
                <w:szCs w:val="18"/>
                <w:lang w:val="id-ID" w:eastAsia="id-ID"/>
              </w:rPr>
              <w:t>119</w:t>
            </w:r>
          </w:p>
        </w:tc>
        <w:tc>
          <w:tcPr>
            <w:tcW w:w="1398" w:type="dxa"/>
            <w:tcBorders>
              <w:top w:val="nil"/>
              <w:bottom w:val="single" w:sz="16" w:space="0" w:color="000000"/>
            </w:tcBorders>
            <w:shd w:val="clear" w:color="auto" w:fill="FFFFFF"/>
            <w:vAlign w:val="center"/>
          </w:tcPr>
          <w:p w:rsidR="00243C6C" w:rsidRPr="00B472AA" w:rsidRDefault="00243C6C" w:rsidP="00897863">
            <w:pPr>
              <w:autoSpaceDE w:val="0"/>
              <w:autoSpaceDN w:val="0"/>
              <w:adjustRightInd w:val="0"/>
              <w:ind w:left="0" w:firstLine="0"/>
              <w:jc w:val="center"/>
              <w:rPr>
                <w:rFonts w:ascii="Times New Roman" w:hAnsi="Times New Roman"/>
                <w:sz w:val="24"/>
                <w:szCs w:val="24"/>
                <w:lang w:val="id-ID" w:eastAsia="id-ID"/>
              </w:rPr>
            </w:pPr>
          </w:p>
        </w:tc>
        <w:tc>
          <w:tcPr>
            <w:tcW w:w="1010" w:type="dxa"/>
            <w:tcBorders>
              <w:top w:val="nil"/>
              <w:bottom w:val="single" w:sz="16" w:space="0" w:color="000000"/>
            </w:tcBorders>
            <w:shd w:val="clear" w:color="auto" w:fill="FFFFFF"/>
            <w:vAlign w:val="center"/>
          </w:tcPr>
          <w:p w:rsidR="00243C6C" w:rsidRPr="00B472AA" w:rsidRDefault="00243C6C" w:rsidP="00897863">
            <w:pPr>
              <w:autoSpaceDE w:val="0"/>
              <w:autoSpaceDN w:val="0"/>
              <w:adjustRightInd w:val="0"/>
              <w:ind w:left="0" w:firstLine="0"/>
              <w:jc w:val="center"/>
              <w:rPr>
                <w:rFonts w:ascii="Times New Roman" w:hAnsi="Times New Roman"/>
                <w:sz w:val="24"/>
                <w:szCs w:val="24"/>
                <w:lang w:val="id-ID" w:eastAsia="id-ID"/>
              </w:rPr>
            </w:pPr>
          </w:p>
        </w:tc>
        <w:tc>
          <w:tcPr>
            <w:tcW w:w="1383" w:type="dxa"/>
            <w:tcBorders>
              <w:top w:val="nil"/>
              <w:bottom w:val="single" w:sz="16" w:space="0" w:color="000000"/>
              <w:right w:val="single" w:sz="16" w:space="0" w:color="000000"/>
            </w:tcBorders>
            <w:shd w:val="clear" w:color="auto" w:fill="FFFFFF"/>
            <w:vAlign w:val="center"/>
          </w:tcPr>
          <w:p w:rsidR="00243C6C" w:rsidRPr="00B472AA" w:rsidRDefault="00243C6C" w:rsidP="00897863">
            <w:pPr>
              <w:autoSpaceDE w:val="0"/>
              <w:autoSpaceDN w:val="0"/>
              <w:adjustRightInd w:val="0"/>
              <w:ind w:left="0" w:firstLine="0"/>
              <w:jc w:val="center"/>
              <w:rPr>
                <w:rFonts w:ascii="Times New Roman" w:hAnsi="Times New Roman"/>
                <w:sz w:val="24"/>
                <w:szCs w:val="24"/>
                <w:lang w:val="id-ID" w:eastAsia="id-ID"/>
              </w:rPr>
            </w:pPr>
          </w:p>
        </w:tc>
      </w:tr>
    </w:tbl>
    <w:p w:rsidR="00243C6C" w:rsidRDefault="00243C6C" w:rsidP="00243C6C">
      <w:pPr>
        <w:autoSpaceDE w:val="0"/>
        <w:autoSpaceDN w:val="0"/>
        <w:adjustRightInd w:val="0"/>
        <w:ind w:left="0" w:firstLine="0"/>
        <w:jc w:val="left"/>
        <w:rPr>
          <w:rFonts w:ascii="Arial" w:hAnsi="Arial" w:cs="Arial"/>
          <w:b/>
          <w:bCs/>
          <w:color w:val="000000"/>
          <w:sz w:val="26"/>
          <w:szCs w:val="26"/>
          <w:lang w:val="id-ID" w:eastAsia="id-ID"/>
        </w:rPr>
      </w:pPr>
    </w:p>
    <w:p w:rsidR="00243C6C" w:rsidRPr="00B472AA" w:rsidRDefault="00243C6C" w:rsidP="00243C6C">
      <w:pPr>
        <w:autoSpaceDE w:val="0"/>
        <w:autoSpaceDN w:val="0"/>
        <w:adjustRightInd w:val="0"/>
        <w:ind w:left="0" w:firstLine="0"/>
        <w:jc w:val="left"/>
        <w:rPr>
          <w:rFonts w:ascii="Arial" w:hAnsi="Arial" w:cs="Arial"/>
          <w:color w:val="000000"/>
          <w:sz w:val="26"/>
          <w:szCs w:val="26"/>
          <w:lang w:val="id-ID" w:eastAsia="id-ID"/>
        </w:rPr>
      </w:pPr>
    </w:p>
    <w:p w:rsidR="00243C6C" w:rsidRPr="00B472AA" w:rsidRDefault="00243C6C" w:rsidP="00243C6C">
      <w:pPr>
        <w:autoSpaceDE w:val="0"/>
        <w:autoSpaceDN w:val="0"/>
        <w:adjustRightInd w:val="0"/>
        <w:spacing w:line="400" w:lineRule="atLeast"/>
        <w:ind w:left="0" w:firstLine="0"/>
        <w:jc w:val="left"/>
        <w:rPr>
          <w:rFonts w:ascii="Times New Roman" w:hAnsi="Times New Roman"/>
          <w:sz w:val="24"/>
          <w:szCs w:val="24"/>
          <w:lang w:val="id-ID" w:eastAsia="id-ID"/>
        </w:rPr>
      </w:pPr>
    </w:p>
    <w:p w:rsidR="00243C6C" w:rsidRDefault="00243C6C" w:rsidP="00243C6C">
      <w:pPr>
        <w:autoSpaceDE w:val="0"/>
        <w:autoSpaceDN w:val="0"/>
        <w:adjustRightInd w:val="0"/>
        <w:ind w:left="0" w:firstLine="0"/>
        <w:jc w:val="left"/>
        <w:rPr>
          <w:rFonts w:ascii="Arial" w:hAnsi="Arial" w:cs="Arial"/>
          <w:b/>
          <w:bCs/>
          <w:color w:val="000000"/>
          <w:sz w:val="26"/>
          <w:szCs w:val="26"/>
          <w:lang w:val="id-ID" w:eastAsia="id-ID"/>
        </w:rPr>
      </w:pPr>
    </w:p>
    <w:p w:rsidR="00243C6C" w:rsidRDefault="00243C6C" w:rsidP="00243C6C">
      <w:pPr>
        <w:autoSpaceDE w:val="0"/>
        <w:autoSpaceDN w:val="0"/>
        <w:adjustRightInd w:val="0"/>
        <w:ind w:left="0" w:firstLine="0"/>
        <w:jc w:val="left"/>
        <w:rPr>
          <w:rFonts w:ascii="Arial" w:hAnsi="Arial" w:cs="Arial"/>
          <w:b/>
          <w:bCs/>
          <w:color w:val="000000"/>
          <w:sz w:val="26"/>
          <w:szCs w:val="26"/>
          <w:lang w:val="id-ID" w:eastAsia="id-ID"/>
        </w:rPr>
      </w:pPr>
    </w:p>
    <w:p w:rsidR="00243C6C" w:rsidRPr="00B472AA" w:rsidRDefault="00243C6C" w:rsidP="00243C6C">
      <w:pPr>
        <w:autoSpaceDE w:val="0"/>
        <w:autoSpaceDN w:val="0"/>
        <w:adjustRightInd w:val="0"/>
        <w:ind w:left="0" w:firstLine="0"/>
        <w:jc w:val="left"/>
        <w:rPr>
          <w:rFonts w:ascii="Times New Roman" w:hAnsi="Times New Roman"/>
          <w:sz w:val="24"/>
          <w:szCs w:val="24"/>
          <w:lang w:val="id-ID" w:eastAsia="id-ID"/>
        </w:rPr>
      </w:pPr>
    </w:p>
    <w:tbl>
      <w:tblPr>
        <w:tblpPr w:leftFromText="180" w:rightFromText="180" w:horzAnchor="margin" w:tblpXSpec="center" w:tblpY="221"/>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38"/>
      </w:tblGrid>
      <w:tr w:rsidR="00243C6C" w:rsidRPr="0064749F" w:rsidTr="00897863">
        <w:trPr>
          <w:cantSplit/>
          <w:tblHeader/>
        </w:trPr>
        <w:tc>
          <w:tcPr>
            <w:tcW w:w="7938" w:type="dxa"/>
            <w:tcBorders>
              <w:top w:val="nil"/>
              <w:left w:val="nil"/>
              <w:bottom w:val="nil"/>
              <w:right w:val="nil"/>
            </w:tcBorders>
            <w:shd w:val="clear" w:color="auto" w:fill="FFFFFF"/>
            <w:vAlign w:val="center"/>
          </w:tcPr>
          <w:p w:rsidR="00243C6C" w:rsidRPr="0064749F" w:rsidRDefault="00243C6C" w:rsidP="00897863">
            <w:pPr>
              <w:autoSpaceDE w:val="0"/>
              <w:autoSpaceDN w:val="0"/>
              <w:adjustRightInd w:val="0"/>
              <w:spacing w:after="120" w:line="360" w:lineRule="auto"/>
              <w:ind w:left="0" w:right="62" w:firstLine="0"/>
              <w:rPr>
                <w:rFonts w:ascii="Arial" w:hAnsi="Arial" w:cs="Arial"/>
                <w:b/>
                <w:bCs/>
                <w:color w:val="000000"/>
                <w:sz w:val="24"/>
                <w:szCs w:val="24"/>
                <w:lang w:val="id-ID" w:eastAsia="id-ID"/>
              </w:rPr>
            </w:pPr>
            <w:r w:rsidRPr="0064749F">
              <w:rPr>
                <w:rFonts w:ascii="Arial" w:hAnsi="Arial" w:cs="Arial"/>
                <w:b/>
                <w:bCs/>
                <w:color w:val="000000"/>
                <w:sz w:val="24"/>
                <w:szCs w:val="24"/>
                <w:lang w:val="id-ID" w:eastAsia="id-ID"/>
              </w:rPr>
              <w:t xml:space="preserve">Lampiran </w:t>
            </w:r>
            <w:r>
              <w:rPr>
                <w:rFonts w:ascii="Arial" w:hAnsi="Arial" w:cs="Arial"/>
                <w:b/>
                <w:bCs/>
                <w:color w:val="000000"/>
                <w:sz w:val="24"/>
                <w:szCs w:val="24"/>
                <w:lang w:val="id-ID" w:eastAsia="id-ID"/>
              </w:rPr>
              <w:t>2</w:t>
            </w:r>
          </w:p>
        </w:tc>
      </w:tr>
    </w:tbl>
    <w:p w:rsidR="00243C6C" w:rsidRDefault="00243C6C" w:rsidP="00243C6C">
      <w:pPr>
        <w:autoSpaceDE w:val="0"/>
        <w:autoSpaceDN w:val="0"/>
        <w:adjustRightInd w:val="0"/>
        <w:spacing w:line="400" w:lineRule="atLeast"/>
        <w:ind w:left="0" w:firstLine="0"/>
        <w:jc w:val="left"/>
        <w:rPr>
          <w:rFonts w:ascii="Times New Roman" w:hAnsi="Times New Roman"/>
          <w:b/>
          <w:bCs/>
          <w:i/>
          <w:iCs/>
          <w:sz w:val="24"/>
          <w:szCs w:val="24"/>
          <w:lang w:val="id-ID" w:eastAsia="id-ID"/>
        </w:rPr>
      </w:pPr>
    </w:p>
    <w:p w:rsidR="00243C6C" w:rsidRDefault="00243C6C" w:rsidP="00243C6C">
      <w:pPr>
        <w:autoSpaceDE w:val="0"/>
        <w:autoSpaceDN w:val="0"/>
        <w:adjustRightInd w:val="0"/>
        <w:spacing w:line="400" w:lineRule="atLeast"/>
        <w:ind w:left="0" w:firstLine="0"/>
        <w:jc w:val="left"/>
        <w:rPr>
          <w:rFonts w:ascii="Times New Roman" w:hAnsi="Times New Roman"/>
          <w:b/>
          <w:bCs/>
          <w:i/>
          <w:iCs/>
          <w:sz w:val="24"/>
          <w:szCs w:val="24"/>
          <w:lang w:val="id-ID" w:eastAsia="id-ID"/>
        </w:rPr>
      </w:pPr>
    </w:p>
    <w:p w:rsidR="00243C6C" w:rsidRDefault="00243C6C" w:rsidP="00243C6C">
      <w:pPr>
        <w:autoSpaceDE w:val="0"/>
        <w:autoSpaceDN w:val="0"/>
        <w:adjustRightInd w:val="0"/>
        <w:spacing w:line="400" w:lineRule="atLeast"/>
        <w:ind w:left="0" w:firstLine="0"/>
        <w:jc w:val="left"/>
        <w:rPr>
          <w:rFonts w:ascii="Times New Roman" w:hAnsi="Times New Roman"/>
          <w:b/>
          <w:bCs/>
          <w:i/>
          <w:iCs/>
          <w:sz w:val="24"/>
          <w:szCs w:val="24"/>
          <w:lang w:val="id-ID" w:eastAsia="id-ID"/>
        </w:rPr>
      </w:pPr>
    </w:p>
    <w:p w:rsidR="00243C6C" w:rsidRDefault="00243C6C" w:rsidP="00243C6C">
      <w:pPr>
        <w:autoSpaceDE w:val="0"/>
        <w:autoSpaceDN w:val="0"/>
        <w:adjustRightInd w:val="0"/>
        <w:spacing w:line="400" w:lineRule="atLeast"/>
        <w:ind w:left="0" w:firstLine="0"/>
        <w:jc w:val="left"/>
        <w:rPr>
          <w:rFonts w:ascii="Times New Roman" w:hAnsi="Times New Roman"/>
          <w:b/>
          <w:bCs/>
          <w:i/>
          <w:iCs/>
          <w:sz w:val="24"/>
          <w:szCs w:val="24"/>
          <w:lang w:val="id-ID" w:eastAsia="id-ID"/>
        </w:rPr>
      </w:pPr>
    </w:p>
    <w:p w:rsidR="00243C6C" w:rsidRPr="004A462B" w:rsidRDefault="00243C6C" w:rsidP="00243C6C">
      <w:pPr>
        <w:autoSpaceDE w:val="0"/>
        <w:autoSpaceDN w:val="0"/>
        <w:adjustRightInd w:val="0"/>
        <w:spacing w:line="400" w:lineRule="atLeast"/>
        <w:ind w:left="0" w:firstLine="0"/>
        <w:jc w:val="left"/>
        <w:rPr>
          <w:rFonts w:ascii="Times New Roman" w:hAnsi="Times New Roman"/>
          <w:b/>
          <w:bCs/>
          <w:i/>
          <w:iCs/>
          <w:sz w:val="24"/>
          <w:szCs w:val="24"/>
          <w:lang w:val="id-ID" w:eastAsia="id-ID"/>
        </w:rPr>
      </w:pPr>
      <w:r>
        <w:rPr>
          <w:rFonts w:ascii="Times New Roman" w:hAnsi="Times New Roman"/>
          <w:b/>
          <w:bCs/>
          <w:i/>
          <w:iCs/>
          <w:sz w:val="24"/>
          <w:szCs w:val="24"/>
          <w:lang w:val="id-ID" w:eastAsia="id-ID"/>
        </w:rPr>
        <w:lastRenderedPageBreak/>
        <w:t xml:space="preserve">Post Hoc Test </w:t>
      </w:r>
    </w:p>
    <w:tbl>
      <w:tblPr>
        <w:tblpPr w:leftFromText="180" w:rightFromText="180" w:horzAnchor="margin" w:tblpXSpec="center" w:tblpY="705"/>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21"/>
        <w:gridCol w:w="1810"/>
        <w:gridCol w:w="1424"/>
        <w:gridCol w:w="996"/>
        <w:gridCol w:w="712"/>
        <w:gridCol w:w="853"/>
        <w:gridCol w:w="822"/>
      </w:tblGrid>
      <w:tr w:rsidR="00243C6C" w:rsidRPr="00C0143E" w:rsidTr="00897863">
        <w:trPr>
          <w:cantSplit/>
          <w:trHeight w:val="347"/>
          <w:tblHeader/>
        </w:trPr>
        <w:tc>
          <w:tcPr>
            <w:tcW w:w="7938" w:type="dxa"/>
            <w:gridSpan w:val="7"/>
            <w:tcBorders>
              <w:top w:val="nil"/>
              <w:left w:val="nil"/>
              <w:bottom w:val="nil"/>
              <w:right w:val="nil"/>
            </w:tcBorders>
            <w:shd w:val="clear" w:color="auto" w:fill="FFFFFF"/>
            <w:vAlign w:val="center"/>
          </w:tcPr>
          <w:p w:rsidR="00243C6C" w:rsidRPr="004A462B" w:rsidRDefault="00243C6C" w:rsidP="00897863">
            <w:pPr>
              <w:autoSpaceDE w:val="0"/>
              <w:autoSpaceDN w:val="0"/>
              <w:adjustRightInd w:val="0"/>
              <w:spacing w:line="320" w:lineRule="atLeast"/>
              <w:ind w:left="60" w:right="60" w:firstLine="0"/>
              <w:jc w:val="center"/>
              <w:rPr>
                <w:rFonts w:ascii="Arial" w:hAnsi="Arial" w:cs="Arial"/>
                <w:i/>
                <w:iCs/>
                <w:color w:val="000000"/>
                <w:sz w:val="18"/>
                <w:szCs w:val="18"/>
                <w:lang w:val="id-ID" w:eastAsia="id-ID"/>
              </w:rPr>
            </w:pPr>
            <w:r w:rsidRPr="004A462B">
              <w:rPr>
                <w:rFonts w:ascii="Arial" w:hAnsi="Arial" w:cs="Arial"/>
                <w:b/>
                <w:bCs/>
                <w:i/>
                <w:iCs/>
                <w:color w:val="000000"/>
                <w:sz w:val="18"/>
                <w:szCs w:val="18"/>
                <w:lang w:val="id-ID" w:eastAsia="id-ID"/>
              </w:rPr>
              <w:t>Multiple Comparisons</w:t>
            </w:r>
          </w:p>
        </w:tc>
      </w:tr>
      <w:tr w:rsidR="00243C6C" w:rsidRPr="00C0143E" w:rsidTr="00897863">
        <w:trPr>
          <w:cantSplit/>
          <w:trHeight w:val="693"/>
          <w:tblHeader/>
        </w:trPr>
        <w:tc>
          <w:tcPr>
            <w:tcW w:w="7938" w:type="dxa"/>
            <w:gridSpan w:val="7"/>
            <w:tcBorders>
              <w:top w:val="nil"/>
              <w:left w:val="nil"/>
              <w:bottom w:val="nil"/>
              <w:right w:val="nil"/>
            </w:tcBorders>
            <w:shd w:val="clear" w:color="auto" w:fill="FFFFFF"/>
            <w:vAlign w:val="bottom"/>
          </w:tcPr>
          <w:p w:rsidR="00243C6C" w:rsidRPr="00C0143E" w:rsidRDefault="00243C6C" w:rsidP="00897863">
            <w:pPr>
              <w:autoSpaceDE w:val="0"/>
              <w:autoSpaceDN w:val="0"/>
              <w:adjustRightInd w:val="0"/>
              <w:spacing w:line="320" w:lineRule="atLeast"/>
              <w:ind w:left="60" w:right="60" w:firstLine="0"/>
              <w:jc w:val="left"/>
              <w:rPr>
                <w:rFonts w:ascii="Arial" w:hAnsi="Arial" w:cs="Arial"/>
                <w:color w:val="000000"/>
                <w:sz w:val="18"/>
                <w:szCs w:val="18"/>
                <w:lang w:val="id-ID" w:eastAsia="id-ID"/>
              </w:rPr>
            </w:pPr>
            <w:r w:rsidRPr="00C0143E">
              <w:rPr>
                <w:rFonts w:ascii="Arial" w:hAnsi="Arial" w:cs="Arial"/>
                <w:color w:val="000000"/>
                <w:sz w:val="18"/>
                <w:szCs w:val="18"/>
                <w:lang w:val="id-ID" w:eastAsia="id-ID"/>
              </w:rPr>
              <w:t>Hasil Edema Kaki Mencit</w:t>
            </w:r>
          </w:p>
          <w:p w:rsidR="00243C6C" w:rsidRPr="004A462B" w:rsidRDefault="00243C6C" w:rsidP="00897863">
            <w:pPr>
              <w:autoSpaceDE w:val="0"/>
              <w:autoSpaceDN w:val="0"/>
              <w:adjustRightInd w:val="0"/>
              <w:spacing w:line="320" w:lineRule="atLeast"/>
              <w:ind w:left="60" w:right="60" w:firstLine="0"/>
              <w:jc w:val="left"/>
              <w:rPr>
                <w:rFonts w:ascii="Arial" w:hAnsi="Arial" w:cs="Arial"/>
                <w:i/>
                <w:iCs/>
                <w:color w:val="000000"/>
                <w:sz w:val="18"/>
                <w:szCs w:val="18"/>
                <w:lang w:val="id-ID" w:eastAsia="id-ID"/>
              </w:rPr>
            </w:pPr>
            <w:r w:rsidRPr="004A462B">
              <w:rPr>
                <w:rFonts w:ascii="Arial" w:hAnsi="Arial" w:cs="Arial"/>
                <w:i/>
                <w:iCs/>
                <w:color w:val="000000"/>
                <w:sz w:val="18"/>
                <w:szCs w:val="18"/>
                <w:lang w:val="id-ID" w:eastAsia="id-ID"/>
              </w:rPr>
              <w:t>Bonferroni</w:t>
            </w:r>
          </w:p>
        </w:tc>
      </w:tr>
      <w:tr w:rsidR="00243C6C" w:rsidRPr="00C0143E" w:rsidTr="00897863">
        <w:trPr>
          <w:cantSplit/>
          <w:trHeight w:val="677"/>
          <w:tblHeader/>
        </w:trPr>
        <w:tc>
          <w:tcPr>
            <w:tcW w:w="1321" w:type="dxa"/>
            <w:vMerge w:val="restart"/>
            <w:tcBorders>
              <w:top w:val="single" w:sz="16" w:space="0" w:color="000000"/>
              <w:left w:val="single" w:sz="16" w:space="0" w:color="000000"/>
              <w:bottom w:val="single" w:sz="16" w:space="0" w:color="000000"/>
              <w:right w:val="nil"/>
            </w:tcBorders>
            <w:shd w:val="clear" w:color="auto" w:fill="FFFFFF"/>
          </w:tcPr>
          <w:p w:rsidR="00243C6C" w:rsidRPr="00C0143E" w:rsidRDefault="00243C6C" w:rsidP="00897863">
            <w:pPr>
              <w:autoSpaceDE w:val="0"/>
              <w:autoSpaceDN w:val="0"/>
              <w:adjustRightInd w:val="0"/>
              <w:spacing w:line="320" w:lineRule="atLeast"/>
              <w:ind w:left="60" w:right="60" w:firstLine="0"/>
              <w:jc w:val="left"/>
              <w:rPr>
                <w:rFonts w:ascii="Arial" w:hAnsi="Arial" w:cs="Arial"/>
                <w:color w:val="000000"/>
                <w:sz w:val="18"/>
                <w:szCs w:val="18"/>
                <w:lang w:val="id-ID" w:eastAsia="id-ID"/>
              </w:rPr>
            </w:pPr>
            <w:r w:rsidRPr="00C0143E">
              <w:rPr>
                <w:rFonts w:ascii="Arial" w:hAnsi="Arial" w:cs="Arial"/>
                <w:color w:val="000000"/>
                <w:sz w:val="18"/>
                <w:szCs w:val="18"/>
                <w:lang w:val="id-ID" w:eastAsia="id-ID"/>
              </w:rPr>
              <w:t>(I) Perlakuan</w:t>
            </w:r>
          </w:p>
        </w:tc>
        <w:tc>
          <w:tcPr>
            <w:tcW w:w="1810" w:type="dxa"/>
            <w:vMerge w:val="restart"/>
            <w:tcBorders>
              <w:top w:val="single" w:sz="16" w:space="0" w:color="000000"/>
              <w:left w:val="nil"/>
              <w:bottom w:val="single" w:sz="16" w:space="0" w:color="000000"/>
              <w:right w:val="single" w:sz="16" w:space="0" w:color="000000"/>
            </w:tcBorders>
            <w:shd w:val="clear" w:color="auto" w:fill="FFFFFF"/>
          </w:tcPr>
          <w:p w:rsidR="00243C6C" w:rsidRPr="00C0143E" w:rsidRDefault="00243C6C" w:rsidP="00897863">
            <w:pPr>
              <w:autoSpaceDE w:val="0"/>
              <w:autoSpaceDN w:val="0"/>
              <w:adjustRightInd w:val="0"/>
              <w:spacing w:line="320" w:lineRule="atLeast"/>
              <w:ind w:left="60" w:right="60" w:firstLine="0"/>
              <w:jc w:val="left"/>
              <w:rPr>
                <w:rFonts w:ascii="Arial" w:hAnsi="Arial" w:cs="Arial"/>
                <w:color w:val="000000"/>
                <w:sz w:val="18"/>
                <w:szCs w:val="18"/>
                <w:lang w:val="id-ID" w:eastAsia="id-ID"/>
              </w:rPr>
            </w:pPr>
            <w:r w:rsidRPr="00C0143E">
              <w:rPr>
                <w:rFonts w:ascii="Arial" w:hAnsi="Arial" w:cs="Arial"/>
                <w:color w:val="000000"/>
                <w:sz w:val="18"/>
                <w:szCs w:val="18"/>
                <w:lang w:val="id-ID" w:eastAsia="id-ID"/>
              </w:rPr>
              <w:t>(J) Perlakuan</w:t>
            </w:r>
          </w:p>
        </w:tc>
        <w:tc>
          <w:tcPr>
            <w:tcW w:w="1424" w:type="dxa"/>
            <w:vMerge w:val="restart"/>
            <w:tcBorders>
              <w:top w:val="single" w:sz="16" w:space="0" w:color="000000"/>
              <w:left w:val="single" w:sz="16" w:space="0" w:color="000000"/>
              <w:bottom w:val="single" w:sz="16" w:space="0" w:color="000000"/>
            </w:tcBorders>
            <w:shd w:val="clear" w:color="auto" w:fill="FFFFFF"/>
            <w:vAlign w:val="bottom"/>
          </w:tcPr>
          <w:p w:rsidR="00243C6C" w:rsidRPr="00C0143E" w:rsidRDefault="00243C6C" w:rsidP="00897863">
            <w:pPr>
              <w:autoSpaceDE w:val="0"/>
              <w:autoSpaceDN w:val="0"/>
              <w:adjustRightInd w:val="0"/>
              <w:spacing w:line="320" w:lineRule="atLeast"/>
              <w:ind w:left="60" w:right="60" w:firstLine="0"/>
              <w:jc w:val="center"/>
              <w:rPr>
                <w:rFonts w:ascii="Arial" w:hAnsi="Arial" w:cs="Arial"/>
                <w:color w:val="000000"/>
                <w:sz w:val="18"/>
                <w:szCs w:val="18"/>
                <w:lang w:val="id-ID" w:eastAsia="id-ID"/>
              </w:rPr>
            </w:pPr>
            <w:r w:rsidRPr="00C0143E">
              <w:rPr>
                <w:rFonts w:ascii="Arial" w:hAnsi="Arial" w:cs="Arial"/>
                <w:color w:val="000000"/>
                <w:sz w:val="18"/>
                <w:szCs w:val="18"/>
                <w:lang w:val="id-ID" w:eastAsia="id-ID"/>
              </w:rPr>
              <w:t>Mean Difference (I-J)</w:t>
            </w:r>
          </w:p>
        </w:tc>
        <w:tc>
          <w:tcPr>
            <w:tcW w:w="996" w:type="dxa"/>
            <w:vMerge w:val="restart"/>
            <w:tcBorders>
              <w:top w:val="single" w:sz="16" w:space="0" w:color="000000"/>
              <w:bottom w:val="single" w:sz="16" w:space="0" w:color="000000"/>
            </w:tcBorders>
            <w:shd w:val="clear" w:color="auto" w:fill="FFFFFF"/>
            <w:vAlign w:val="bottom"/>
          </w:tcPr>
          <w:p w:rsidR="00243C6C" w:rsidRPr="00C0143E" w:rsidRDefault="00243C6C" w:rsidP="00897863">
            <w:pPr>
              <w:autoSpaceDE w:val="0"/>
              <w:autoSpaceDN w:val="0"/>
              <w:adjustRightInd w:val="0"/>
              <w:spacing w:line="320" w:lineRule="atLeast"/>
              <w:ind w:left="60" w:right="60" w:firstLine="0"/>
              <w:jc w:val="center"/>
              <w:rPr>
                <w:rFonts w:ascii="Arial" w:hAnsi="Arial" w:cs="Arial"/>
                <w:color w:val="000000"/>
                <w:sz w:val="18"/>
                <w:szCs w:val="18"/>
                <w:lang w:val="id-ID" w:eastAsia="id-ID"/>
              </w:rPr>
            </w:pPr>
            <w:r w:rsidRPr="00C0143E">
              <w:rPr>
                <w:rFonts w:ascii="Arial" w:hAnsi="Arial" w:cs="Arial"/>
                <w:color w:val="000000"/>
                <w:sz w:val="18"/>
                <w:szCs w:val="18"/>
                <w:lang w:val="id-ID" w:eastAsia="id-ID"/>
              </w:rPr>
              <w:t>Std. Error</w:t>
            </w:r>
          </w:p>
        </w:tc>
        <w:tc>
          <w:tcPr>
            <w:tcW w:w="712" w:type="dxa"/>
            <w:vMerge w:val="restart"/>
            <w:tcBorders>
              <w:top w:val="single" w:sz="16" w:space="0" w:color="000000"/>
              <w:bottom w:val="single" w:sz="16" w:space="0" w:color="000000"/>
            </w:tcBorders>
            <w:shd w:val="clear" w:color="auto" w:fill="FFFFFF"/>
            <w:vAlign w:val="bottom"/>
          </w:tcPr>
          <w:p w:rsidR="00243C6C" w:rsidRPr="00C0143E" w:rsidRDefault="00243C6C" w:rsidP="00897863">
            <w:pPr>
              <w:autoSpaceDE w:val="0"/>
              <w:autoSpaceDN w:val="0"/>
              <w:adjustRightInd w:val="0"/>
              <w:spacing w:line="320" w:lineRule="atLeast"/>
              <w:ind w:left="60" w:right="60" w:firstLine="0"/>
              <w:jc w:val="center"/>
              <w:rPr>
                <w:rFonts w:ascii="Arial" w:hAnsi="Arial" w:cs="Arial"/>
                <w:color w:val="000000"/>
                <w:sz w:val="18"/>
                <w:szCs w:val="18"/>
                <w:lang w:val="id-ID" w:eastAsia="id-ID"/>
              </w:rPr>
            </w:pPr>
            <w:r w:rsidRPr="00C0143E">
              <w:rPr>
                <w:rFonts w:ascii="Arial" w:hAnsi="Arial" w:cs="Arial"/>
                <w:color w:val="000000"/>
                <w:sz w:val="18"/>
                <w:szCs w:val="18"/>
                <w:lang w:val="id-ID" w:eastAsia="id-ID"/>
              </w:rPr>
              <w:t>Sig.</w:t>
            </w:r>
          </w:p>
        </w:tc>
        <w:tc>
          <w:tcPr>
            <w:tcW w:w="1675" w:type="dxa"/>
            <w:gridSpan w:val="2"/>
            <w:tcBorders>
              <w:top w:val="single" w:sz="16" w:space="0" w:color="000000"/>
              <w:right w:val="single" w:sz="16" w:space="0" w:color="000000"/>
            </w:tcBorders>
            <w:shd w:val="clear" w:color="auto" w:fill="FFFFFF"/>
            <w:vAlign w:val="bottom"/>
          </w:tcPr>
          <w:p w:rsidR="00243C6C" w:rsidRPr="00C0143E" w:rsidRDefault="00243C6C" w:rsidP="00897863">
            <w:pPr>
              <w:autoSpaceDE w:val="0"/>
              <w:autoSpaceDN w:val="0"/>
              <w:adjustRightInd w:val="0"/>
              <w:spacing w:line="320" w:lineRule="atLeast"/>
              <w:ind w:left="60" w:right="60" w:firstLine="0"/>
              <w:jc w:val="center"/>
              <w:rPr>
                <w:rFonts w:ascii="Arial" w:hAnsi="Arial" w:cs="Arial"/>
                <w:color w:val="000000"/>
                <w:sz w:val="18"/>
                <w:szCs w:val="18"/>
                <w:lang w:val="id-ID" w:eastAsia="id-ID"/>
              </w:rPr>
            </w:pPr>
            <w:r w:rsidRPr="00C0143E">
              <w:rPr>
                <w:rFonts w:ascii="Arial" w:hAnsi="Arial" w:cs="Arial"/>
                <w:color w:val="000000"/>
                <w:sz w:val="18"/>
                <w:szCs w:val="18"/>
                <w:lang w:val="id-ID" w:eastAsia="id-ID"/>
              </w:rPr>
              <w:t>95% Confidence Interval</w:t>
            </w:r>
          </w:p>
        </w:tc>
      </w:tr>
      <w:tr w:rsidR="00243C6C" w:rsidRPr="00C0143E" w:rsidTr="00897863">
        <w:trPr>
          <w:cantSplit/>
          <w:trHeight w:val="155"/>
          <w:tblHeader/>
        </w:trPr>
        <w:tc>
          <w:tcPr>
            <w:tcW w:w="1321" w:type="dxa"/>
            <w:vMerge/>
            <w:tcBorders>
              <w:top w:val="single" w:sz="16" w:space="0" w:color="000000"/>
              <w:left w:val="single" w:sz="16" w:space="0" w:color="000000"/>
              <w:bottom w:val="single" w:sz="16" w:space="0" w:color="000000"/>
              <w:right w:val="nil"/>
            </w:tcBorders>
            <w:shd w:val="clear" w:color="auto" w:fill="FFFFFF"/>
          </w:tcPr>
          <w:p w:rsidR="00243C6C" w:rsidRPr="00C0143E" w:rsidRDefault="00243C6C" w:rsidP="00897863">
            <w:pPr>
              <w:autoSpaceDE w:val="0"/>
              <w:autoSpaceDN w:val="0"/>
              <w:adjustRightInd w:val="0"/>
              <w:ind w:left="0" w:firstLine="0"/>
              <w:jc w:val="left"/>
              <w:rPr>
                <w:rFonts w:ascii="Arial" w:hAnsi="Arial" w:cs="Arial"/>
                <w:color w:val="000000"/>
                <w:sz w:val="18"/>
                <w:szCs w:val="18"/>
                <w:lang w:val="id-ID" w:eastAsia="id-ID"/>
              </w:rPr>
            </w:pPr>
          </w:p>
        </w:tc>
        <w:tc>
          <w:tcPr>
            <w:tcW w:w="1810" w:type="dxa"/>
            <w:vMerge/>
            <w:tcBorders>
              <w:top w:val="single" w:sz="16" w:space="0" w:color="000000"/>
              <w:left w:val="nil"/>
              <w:bottom w:val="single" w:sz="16" w:space="0" w:color="000000"/>
              <w:right w:val="single" w:sz="16" w:space="0" w:color="000000"/>
            </w:tcBorders>
            <w:shd w:val="clear" w:color="auto" w:fill="FFFFFF"/>
          </w:tcPr>
          <w:p w:rsidR="00243C6C" w:rsidRPr="00C0143E" w:rsidRDefault="00243C6C" w:rsidP="00897863">
            <w:pPr>
              <w:autoSpaceDE w:val="0"/>
              <w:autoSpaceDN w:val="0"/>
              <w:adjustRightInd w:val="0"/>
              <w:ind w:left="0" w:firstLine="0"/>
              <w:jc w:val="left"/>
              <w:rPr>
                <w:rFonts w:ascii="Arial" w:hAnsi="Arial" w:cs="Arial"/>
                <w:color w:val="000000"/>
                <w:sz w:val="18"/>
                <w:szCs w:val="18"/>
                <w:lang w:val="id-ID" w:eastAsia="id-ID"/>
              </w:rPr>
            </w:pPr>
          </w:p>
        </w:tc>
        <w:tc>
          <w:tcPr>
            <w:tcW w:w="1424" w:type="dxa"/>
            <w:vMerge/>
            <w:tcBorders>
              <w:top w:val="single" w:sz="16" w:space="0" w:color="000000"/>
              <w:left w:val="single" w:sz="16" w:space="0" w:color="000000"/>
              <w:bottom w:val="single" w:sz="16" w:space="0" w:color="000000"/>
            </w:tcBorders>
            <w:shd w:val="clear" w:color="auto" w:fill="FFFFFF"/>
            <w:vAlign w:val="bottom"/>
          </w:tcPr>
          <w:p w:rsidR="00243C6C" w:rsidRPr="00C0143E" w:rsidRDefault="00243C6C" w:rsidP="00897863">
            <w:pPr>
              <w:autoSpaceDE w:val="0"/>
              <w:autoSpaceDN w:val="0"/>
              <w:adjustRightInd w:val="0"/>
              <w:ind w:left="0" w:firstLine="0"/>
              <w:jc w:val="left"/>
              <w:rPr>
                <w:rFonts w:ascii="Arial" w:hAnsi="Arial" w:cs="Arial"/>
                <w:color w:val="000000"/>
                <w:sz w:val="18"/>
                <w:szCs w:val="18"/>
                <w:lang w:val="id-ID" w:eastAsia="id-ID"/>
              </w:rPr>
            </w:pPr>
          </w:p>
        </w:tc>
        <w:tc>
          <w:tcPr>
            <w:tcW w:w="996" w:type="dxa"/>
            <w:vMerge/>
            <w:tcBorders>
              <w:top w:val="single" w:sz="16" w:space="0" w:color="000000"/>
              <w:bottom w:val="single" w:sz="16" w:space="0" w:color="000000"/>
            </w:tcBorders>
            <w:shd w:val="clear" w:color="auto" w:fill="FFFFFF"/>
            <w:vAlign w:val="bottom"/>
          </w:tcPr>
          <w:p w:rsidR="00243C6C" w:rsidRPr="00C0143E" w:rsidRDefault="00243C6C" w:rsidP="00897863">
            <w:pPr>
              <w:autoSpaceDE w:val="0"/>
              <w:autoSpaceDN w:val="0"/>
              <w:adjustRightInd w:val="0"/>
              <w:ind w:left="0" w:firstLine="0"/>
              <w:jc w:val="left"/>
              <w:rPr>
                <w:rFonts w:ascii="Arial" w:hAnsi="Arial" w:cs="Arial"/>
                <w:color w:val="000000"/>
                <w:sz w:val="18"/>
                <w:szCs w:val="18"/>
                <w:lang w:val="id-ID" w:eastAsia="id-ID"/>
              </w:rPr>
            </w:pPr>
          </w:p>
        </w:tc>
        <w:tc>
          <w:tcPr>
            <w:tcW w:w="712" w:type="dxa"/>
            <w:vMerge/>
            <w:tcBorders>
              <w:top w:val="single" w:sz="16" w:space="0" w:color="000000"/>
              <w:bottom w:val="single" w:sz="16" w:space="0" w:color="000000"/>
            </w:tcBorders>
            <w:shd w:val="clear" w:color="auto" w:fill="FFFFFF"/>
            <w:vAlign w:val="bottom"/>
          </w:tcPr>
          <w:p w:rsidR="00243C6C" w:rsidRPr="00C0143E" w:rsidRDefault="00243C6C" w:rsidP="00897863">
            <w:pPr>
              <w:autoSpaceDE w:val="0"/>
              <w:autoSpaceDN w:val="0"/>
              <w:adjustRightInd w:val="0"/>
              <w:ind w:left="0" w:firstLine="0"/>
              <w:jc w:val="left"/>
              <w:rPr>
                <w:rFonts w:ascii="Arial" w:hAnsi="Arial" w:cs="Arial"/>
                <w:color w:val="000000"/>
                <w:sz w:val="18"/>
                <w:szCs w:val="18"/>
                <w:lang w:val="id-ID" w:eastAsia="id-ID"/>
              </w:rPr>
            </w:pPr>
          </w:p>
        </w:tc>
        <w:tc>
          <w:tcPr>
            <w:tcW w:w="853" w:type="dxa"/>
            <w:tcBorders>
              <w:bottom w:val="single" w:sz="16" w:space="0" w:color="000000"/>
            </w:tcBorders>
            <w:shd w:val="clear" w:color="auto" w:fill="FFFFFF"/>
            <w:vAlign w:val="bottom"/>
          </w:tcPr>
          <w:p w:rsidR="00243C6C" w:rsidRPr="00C0143E" w:rsidRDefault="00243C6C" w:rsidP="00897863">
            <w:pPr>
              <w:autoSpaceDE w:val="0"/>
              <w:autoSpaceDN w:val="0"/>
              <w:adjustRightInd w:val="0"/>
              <w:spacing w:line="320" w:lineRule="atLeast"/>
              <w:ind w:left="60" w:right="60" w:firstLine="0"/>
              <w:jc w:val="center"/>
              <w:rPr>
                <w:rFonts w:ascii="Arial" w:hAnsi="Arial" w:cs="Arial"/>
                <w:color w:val="000000"/>
                <w:sz w:val="18"/>
                <w:szCs w:val="18"/>
                <w:lang w:val="id-ID" w:eastAsia="id-ID"/>
              </w:rPr>
            </w:pPr>
            <w:r w:rsidRPr="00C0143E">
              <w:rPr>
                <w:rFonts w:ascii="Arial" w:hAnsi="Arial" w:cs="Arial"/>
                <w:color w:val="000000"/>
                <w:sz w:val="18"/>
                <w:szCs w:val="18"/>
                <w:lang w:val="id-ID" w:eastAsia="id-ID"/>
              </w:rPr>
              <w:t>Lower Bound</w:t>
            </w:r>
          </w:p>
        </w:tc>
        <w:tc>
          <w:tcPr>
            <w:tcW w:w="822" w:type="dxa"/>
            <w:tcBorders>
              <w:bottom w:val="single" w:sz="16" w:space="0" w:color="000000"/>
              <w:right w:val="single" w:sz="16" w:space="0" w:color="000000"/>
            </w:tcBorders>
            <w:shd w:val="clear" w:color="auto" w:fill="FFFFFF"/>
            <w:vAlign w:val="bottom"/>
          </w:tcPr>
          <w:p w:rsidR="00243C6C" w:rsidRPr="00C0143E" w:rsidRDefault="00243C6C" w:rsidP="00897863">
            <w:pPr>
              <w:autoSpaceDE w:val="0"/>
              <w:autoSpaceDN w:val="0"/>
              <w:adjustRightInd w:val="0"/>
              <w:spacing w:line="320" w:lineRule="atLeast"/>
              <w:ind w:left="60" w:right="60" w:firstLine="0"/>
              <w:jc w:val="center"/>
              <w:rPr>
                <w:rFonts w:ascii="Arial" w:hAnsi="Arial" w:cs="Arial"/>
                <w:color w:val="000000"/>
                <w:sz w:val="18"/>
                <w:szCs w:val="18"/>
                <w:lang w:val="id-ID" w:eastAsia="id-ID"/>
              </w:rPr>
            </w:pPr>
            <w:r w:rsidRPr="00C0143E">
              <w:rPr>
                <w:rFonts w:ascii="Arial" w:hAnsi="Arial" w:cs="Arial"/>
                <w:color w:val="000000"/>
                <w:sz w:val="18"/>
                <w:szCs w:val="18"/>
                <w:lang w:val="id-ID" w:eastAsia="id-ID"/>
              </w:rPr>
              <w:t>Upper Bound</w:t>
            </w:r>
          </w:p>
        </w:tc>
      </w:tr>
      <w:tr w:rsidR="00243C6C" w:rsidRPr="00C0143E" w:rsidTr="00897863">
        <w:trPr>
          <w:cantSplit/>
          <w:trHeight w:val="347"/>
          <w:tblHeader/>
        </w:trPr>
        <w:tc>
          <w:tcPr>
            <w:tcW w:w="1321" w:type="dxa"/>
            <w:vMerge w:val="restart"/>
            <w:tcBorders>
              <w:top w:val="single" w:sz="16" w:space="0" w:color="000000"/>
              <w:left w:val="single" w:sz="16" w:space="0" w:color="000000"/>
              <w:right w:val="nil"/>
            </w:tcBorders>
            <w:shd w:val="clear" w:color="auto" w:fill="FFFFFF"/>
          </w:tcPr>
          <w:p w:rsidR="00243C6C" w:rsidRPr="00C0143E" w:rsidRDefault="00243C6C" w:rsidP="00897863">
            <w:pPr>
              <w:autoSpaceDE w:val="0"/>
              <w:autoSpaceDN w:val="0"/>
              <w:adjustRightInd w:val="0"/>
              <w:spacing w:line="320" w:lineRule="atLeast"/>
              <w:ind w:left="60" w:right="60" w:firstLine="0"/>
              <w:jc w:val="left"/>
              <w:rPr>
                <w:rFonts w:ascii="Arial" w:hAnsi="Arial" w:cs="Arial"/>
                <w:color w:val="000000"/>
                <w:sz w:val="18"/>
                <w:szCs w:val="18"/>
                <w:lang w:val="id-ID" w:eastAsia="id-ID"/>
              </w:rPr>
            </w:pPr>
            <w:r w:rsidRPr="00C0143E">
              <w:rPr>
                <w:rFonts w:ascii="Arial" w:hAnsi="Arial" w:cs="Arial"/>
                <w:color w:val="000000"/>
                <w:sz w:val="18"/>
                <w:szCs w:val="18"/>
                <w:lang w:val="id-ID" w:eastAsia="id-ID"/>
              </w:rPr>
              <w:t>Na-CMC 0,5%</w:t>
            </w:r>
          </w:p>
        </w:tc>
        <w:tc>
          <w:tcPr>
            <w:tcW w:w="1810" w:type="dxa"/>
            <w:tcBorders>
              <w:top w:val="single" w:sz="16" w:space="0" w:color="000000"/>
              <w:left w:val="nil"/>
              <w:bottom w:val="nil"/>
              <w:right w:val="single" w:sz="16" w:space="0" w:color="000000"/>
            </w:tcBorders>
            <w:shd w:val="clear" w:color="auto" w:fill="FFFFFF"/>
          </w:tcPr>
          <w:p w:rsidR="00243C6C" w:rsidRPr="00C0143E" w:rsidRDefault="00243C6C" w:rsidP="00897863">
            <w:pPr>
              <w:autoSpaceDE w:val="0"/>
              <w:autoSpaceDN w:val="0"/>
              <w:adjustRightInd w:val="0"/>
              <w:spacing w:line="320" w:lineRule="atLeast"/>
              <w:ind w:left="60" w:right="60" w:firstLine="0"/>
              <w:jc w:val="left"/>
              <w:rPr>
                <w:rFonts w:ascii="Arial" w:hAnsi="Arial" w:cs="Arial"/>
                <w:color w:val="000000"/>
                <w:sz w:val="18"/>
                <w:szCs w:val="18"/>
                <w:lang w:val="id-ID" w:eastAsia="id-ID"/>
              </w:rPr>
            </w:pPr>
            <w:r w:rsidRPr="00C0143E">
              <w:rPr>
                <w:rFonts w:ascii="Arial" w:hAnsi="Arial" w:cs="Arial"/>
                <w:color w:val="000000"/>
                <w:sz w:val="18"/>
                <w:szCs w:val="18"/>
                <w:lang w:val="id-ID" w:eastAsia="id-ID"/>
              </w:rPr>
              <w:t>Natrium Diklofenak</w:t>
            </w:r>
          </w:p>
        </w:tc>
        <w:tc>
          <w:tcPr>
            <w:tcW w:w="1424" w:type="dxa"/>
            <w:tcBorders>
              <w:top w:val="single" w:sz="16" w:space="0" w:color="000000"/>
              <w:left w:val="single" w:sz="16" w:space="0" w:color="000000"/>
              <w:bottom w:val="nil"/>
            </w:tcBorders>
            <w:shd w:val="clear" w:color="auto" w:fill="FFFFFF"/>
          </w:tcPr>
          <w:p w:rsidR="00243C6C" w:rsidRPr="00C0143E"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sidRPr="00C0143E">
              <w:rPr>
                <w:rFonts w:ascii="Arial" w:hAnsi="Arial" w:cs="Arial"/>
                <w:color w:val="000000"/>
                <w:sz w:val="18"/>
                <w:szCs w:val="18"/>
                <w:lang w:val="id-ID" w:eastAsia="id-ID"/>
              </w:rPr>
              <w:t>1,30000</w:t>
            </w:r>
            <w:r w:rsidRPr="00C0143E">
              <w:rPr>
                <w:rFonts w:ascii="Arial" w:hAnsi="Arial" w:cs="Arial"/>
                <w:color w:val="000000"/>
                <w:sz w:val="18"/>
                <w:szCs w:val="18"/>
                <w:vertAlign w:val="superscript"/>
                <w:lang w:val="id-ID" w:eastAsia="id-ID"/>
              </w:rPr>
              <w:t>*</w:t>
            </w:r>
          </w:p>
        </w:tc>
        <w:tc>
          <w:tcPr>
            <w:tcW w:w="996" w:type="dxa"/>
            <w:tcBorders>
              <w:top w:val="single" w:sz="16" w:space="0" w:color="000000"/>
              <w:bottom w:val="nil"/>
            </w:tcBorders>
            <w:shd w:val="clear" w:color="auto" w:fill="FFFFFF"/>
          </w:tcPr>
          <w:p w:rsidR="00243C6C" w:rsidRPr="00C0143E"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sidRPr="00C0143E">
              <w:rPr>
                <w:rFonts w:ascii="Arial" w:hAnsi="Arial" w:cs="Arial"/>
                <w:color w:val="000000"/>
                <w:sz w:val="18"/>
                <w:szCs w:val="18"/>
                <w:lang w:val="id-ID" w:eastAsia="id-ID"/>
              </w:rPr>
              <w:t>,19403</w:t>
            </w:r>
          </w:p>
        </w:tc>
        <w:tc>
          <w:tcPr>
            <w:tcW w:w="712" w:type="dxa"/>
            <w:tcBorders>
              <w:top w:val="single" w:sz="16" w:space="0" w:color="000000"/>
              <w:bottom w:val="nil"/>
            </w:tcBorders>
            <w:shd w:val="clear" w:color="auto" w:fill="FFFFFF"/>
          </w:tcPr>
          <w:p w:rsidR="00243C6C" w:rsidRPr="00C0143E"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sidRPr="00C0143E">
              <w:rPr>
                <w:rFonts w:ascii="Arial" w:hAnsi="Arial" w:cs="Arial"/>
                <w:color w:val="000000"/>
                <w:sz w:val="18"/>
                <w:szCs w:val="18"/>
                <w:lang w:val="id-ID" w:eastAsia="id-ID"/>
              </w:rPr>
              <w:t>,000</w:t>
            </w:r>
          </w:p>
        </w:tc>
        <w:tc>
          <w:tcPr>
            <w:tcW w:w="853" w:type="dxa"/>
            <w:tcBorders>
              <w:top w:val="single" w:sz="16" w:space="0" w:color="000000"/>
              <w:bottom w:val="nil"/>
            </w:tcBorders>
            <w:shd w:val="clear" w:color="auto" w:fill="FFFFFF"/>
          </w:tcPr>
          <w:p w:rsidR="00243C6C" w:rsidRPr="00C0143E"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sidRPr="00C0143E">
              <w:rPr>
                <w:rFonts w:ascii="Arial" w:hAnsi="Arial" w:cs="Arial"/>
                <w:color w:val="000000"/>
                <w:sz w:val="18"/>
                <w:szCs w:val="18"/>
                <w:lang w:val="id-ID" w:eastAsia="id-ID"/>
              </w:rPr>
              <w:t>,7446</w:t>
            </w:r>
          </w:p>
        </w:tc>
        <w:tc>
          <w:tcPr>
            <w:tcW w:w="822" w:type="dxa"/>
            <w:tcBorders>
              <w:top w:val="single" w:sz="16" w:space="0" w:color="000000"/>
              <w:bottom w:val="nil"/>
              <w:right w:val="single" w:sz="16" w:space="0" w:color="000000"/>
            </w:tcBorders>
            <w:shd w:val="clear" w:color="auto" w:fill="FFFFFF"/>
          </w:tcPr>
          <w:p w:rsidR="00243C6C" w:rsidRPr="00C0143E"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sidRPr="00C0143E">
              <w:rPr>
                <w:rFonts w:ascii="Arial" w:hAnsi="Arial" w:cs="Arial"/>
                <w:color w:val="000000"/>
                <w:sz w:val="18"/>
                <w:szCs w:val="18"/>
                <w:lang w:val="id-ID" w:eastAsia="id-ID"/>
              </w:rPr>
              <w:t>1,8554</w:t>
            </w:r>
          </w:p>
        </w:tc>
      </w:tr>
      <w:tr w:rsidR="00243C6C" w:rsidRPr="00C0143E" w:rsidTr="00897863">
        <w:trPr>
          <w:cantSplit/>
          <w:trHeight w:val="155"/>
          <w:tblHeader/>
        </w:trPr>
        <w:tc>
          <w:tcPr>
            <w:tcW w:w="1321" w:type="dxa"/>
            <w:vMerge/>
            <w:tcBorders>
              <w:top w:val="single" w:sz="16" w:space="0" w:color="000000"/>
              <w:left w:val="single" w:sz="16" w:space="0" w:color="000000"/>
              <w:right w:val="nil"/>
            </w:tcBorders>
            <w:shd w:val="clear" w:color="auto" w:fill="FFFFFF"/>
          </w:tcPr>
          <w:p w:rsidR="00243C6C" w:rsidRPr="00C0143E" w:rsidRDefault="00243C6C" w:rsidP="00897863">
            <w:pPr>
              <w:autoSpaceDE w:val="0"/>
              <w:autoSpaceDN w:val="0"/>
              <w:adjustRightInd w:val="0"/>
              <w:ind w:left="0" w:firstLine="0"/>
              <w:jc w:val="left"/>
              <w:rPr>
                <w:rFonts w:ascii="Arial" w:hAnsi="Arial" w:cs="Arial"/>
                <w:color w:val="000000"/>
                <w:sz w:val="18"/>
                <w:szCs w:val="18"/>
                <w:lang w:val="id-ID" w:eastAsia="id-ID"/>
              </w:rPr>
            </w:pPr>
          </w:p>
        </w:tc>
        <w:tc>
          <w:tcPr>
            <w:tcW w:w="1810" w:type="dxa"/>
            <w:tcBorders>
              <w:top w:val="nil"/>
              <w:left w:val="nil"/>
              <w:bottom w:val="nil"/>
              <w:right w:val="single" w:sz="16" w:space="0" w:color="000000"/>
            </w:tcBorders>
            <w:shd w:val="clear" w:color="auto" w:fill="FFFFFF"/>
          </w:tcPr>
          <w:p w:rsidR="00243C6C" w:rsidRPr="00C0143E" w:rsidRDefault="00243C6C" w:rsidP="00897863">
            <w:pPr>
              <w:autoSpaceDE w:val="0"/>
              <w:autoSpaceDN w:val="0"/>
              <w:adjustRightInd w:val="0"/>
              <w:spacing w:line="320" w:lineRule="atLeast"/>
              <w:ind w:left="60" w:right="60" w:firstLine="0"/>
              <w:jc w:val="left"/>
              <w:rPr>
                <w:rFonts w:ascii="Arial" w:hAnsi="Arial" w:cs="Arial"/>
                <w:color w:val="000000"/>
                <w:sz w:val="18"/>
                <w:szCs w:val="18"/>
                <w:lang w:val="id-ID" w:eastAsia="id-ID"/>
              </w:rPr>
            </w:pPr>
            <w:r w:rsidRPr="00C0143E">
              <w:rPr>
                <w:rFonts w:ascii="Arial" w:hAnsi="Arial" w:cs="Arial"/>
                <w:color w:val="000000"/>
                <w:sz w:val="18"/>
                <w:szCs w:val="18"/>
                <w:lang w:val="id-ID" w:eastAsia="id-ID"/>
              </w:rPr>
              <w:t>EEDS 3%</w:t>
            </w:r>
          </w:p>
        </w:tc>
        <w:tc>
          <w:tcPr>
            <w:tcW w:w="1424" w:type="dxa"/>
            <w:tcBorders>
              <w:top w:val="nil"/>
              <w:left w:val="single" w:sz="16" w:space="0" w:color="000000"/>
              <w:bottom w:val="nil"/>
            </w:tcBorders>
            <w:shd w:val="clear" w:color="auto" w:fill="FFFFFF"/>
          </w:tcPr>
          <w:p w:rsidR="00243C6C" w:rsidRPr="00C0143E"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sidRPr="00C0143E">
              <w:rPr>
                <w:rFonts w:ascii="Arial" w:hAnsi="Arial" w:cs="Arial"/>
                <w:color w:val="000000"/>
                <w:sz w:val="18"/>
                <w:szCs w:val="18"/>
                <w:lang w:val="id-ID" w:eastAsia="id-ID"/>
              </w:rPr>
              <w:t>1,29167</w:t>
            </w:r>
            <w:r w:rsidRPr="00C0143E">
              <w:rPr>
                <w:rFonts w:ascii="Arial" w:hAnsi="Arial" w:cs="Arial"/>
                <w:color w:val="000000"/>
                <w:sz w:val="18"/>
                <w:szCs w:val="18"/>
                <w:vertAlign w:val="superscript"/>
                <w:lang w:val="id-ID" w:eastAsia="id-ID"/>
              </w:rPr>
              <w:t>*</w:t>
            </w:r>
          </w:p>
        </w:tc>
        <w:tc>
          <w:tcPr>
            <w:tcW w:w="996" w:type="dxa"/>
            <w:tcBorders>
              <w:top w:val="nil"/>
              <w:bottom w:val="nil"/>
            </w:tcBorders>
            <w:shd w:val="clear" w:color="auto" w:fill="FFFFFF"/>
          </w:tcPr>
          <w:p w:rsidR="00243C6C" w:rsidRPr="00C0143E"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sidRPr="00C0143E">
              <w:rPr>
                <w:rFonts w:ascii="Arial" w:hAnsi="Arial" w:cs="Arial"/>
                <w:color w:val="000000"/>
                <w:sz w:val="18"/>
                <w:szCs w:val="18"/>
                <w:lang w:val="id-ID" w:eastAsia="id-ID"/>
              </w:rPr>
              <w:t>,19403</w:t>
            </w:r>
          </w:p>
        </w:tc>
        <w:tc>
          <w:tcPr>
            <w:tcW w:w="712" w:type="dxa"/>
            <w:tcBorders>
              <w:top w:val="nil"/>
              <w:bottom w:val="nil"/>
            </w:tcBorders>
            <w:shd w:val="clear" w:color="auto" w:fill="FFFFFF"/>
          </w:tcPr>
          <w:p w:rsidR="00243C6C" w:rsidRPr="00C0143E"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sidRPr="00C0143E">
              <w:rPr>
                <w:rFonts w:ascii="Arial" w:hAnsi="Arial" w:cs="Arial"/>
                <w:color w:val="000000"/>
                <w:sz w:val="18"/>
                <w:szCs w:val="18"/>
                <w:lang w:val="id-ID" w:eastAsia="id-ID"/>
              </w:rPr>
              <w:t>,000</w:t>
            </w:r>
          </w:p>
        </w:tc>
        <w:tc>
          <w:tcPr>
            <w:tcW w:w="853" w:type="dxa"/>
            <w:tcBorders>
              <w:top w:val="nil"/>
              <w:bottom w:val="nil"/>
            </w:tcBorders>
            <w:shd w:val="clear" w:color="auto" w:fill="FFFFFF"/>
          </w:tcPr>
          <w:p w:rsidR="00243C6C" w:rsidRPr="00C0143E"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sidRPr="00C0143E">
              <w:rPr>
                <w:rFonts w:ascii="Arial" w:hAnsi="Arial" w:cs="Arial"/>
                <w:color w:val="000000"/>
                <w:sz w:val="18"/>
                <w:szCs w:val="18"/>
                <w:lang w:val="id-ID" w:eastAsia="id-ID"/>
              </w:rPr>
              <w:t>,7363</w:t>
            </w:r>
          </w:p>
        </w:tc>
        <w:tc>
          <w:tcPr>
            <w:tcW w:w="822" w:type="dxa"/>
            <w:tcBorders>
              <w:top w:val="nil"/>
              <w:bottom w:val="nil"/>
              <w:right w:val="single" w:sz="16" w:space="0" w:color="000000"/>
            </w:tcBorders>
            <w:shd w:val="clear" w:color="auto" w:fill="FFFFFF"/>
          </w:tcPr>
          <w:p w:rsidR="00243C6C" w:rsidRPr="00C0143E"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sidRPr="00C0143E">
              <w:rPr>
                <w:rFonts w:ascii="Arial" w:hAnsi="Arial" w:cs="Arial"/>
                <w:color w:val="000000"/>
                <w:sz w:val="18"/>
                <w:szCs w:val="18"/>
                <w:lang w:val="id-ID" w:eastAsia="id-ID"/>
              </w:rPr>
              <w:t>1,8470</w:t>
            </w:r>
          </w:p>
        </w:tc>
      </w:tr>
      <w:tr w:rsidR="00243C6C" w:rsidRPr="00C0143E" w:rsidTr="00897863">
        <w:trPr>
          <w:cantSplit/>
          <w:trHeight w:val="155"/>
          <w:tblHeader/>
        </w:trPr>
        <w:tc>
          <w:tcPr>
            <w:tcW w:w="1321" w:type="dxa"/>
            <w:vMerge/>
            <w:tcBorders>
              <w:top w:val="single" w:sz="16" w:space="0" w:color="000000"/>
              <w:left w:val="single" w:sz="16" w:space="0" w:color="000000"/>
              <w:right w:val="nil"/>
            </w:tcBorders>
            <w:shd w:val="clear" w:color="auto" w:fill="FFFFFF"/>
          </w:tcPr>
          <w:p w:rsidR="00243C6C" w:rsidRPr="00C0143E" w:rsidRDefault="00243C6C" w:rsidP="00897863">
            <w:pPr>
              <w:autoSpaceDE w:val="0"/>
              <w:autoSpaceDN w:val="0"/>
              <w:adjustRightInd w:val="0"/>
              <w:ind w:left="0" w:firstLine="0"/>
              <w:jc w:val="left"/>
              <w:rPr>
                <w:rFonts w:ascii="Arial" w:hAnsi="Arial" w:cs="Arial"/>
                <w:color w:val="000000"/>
                <w:sz w:val="18"/>
                <w:szCs w:val="18"/>
                <w:lang w:val="id-ID" w:eastAsia="id-ID"/>
              </w:rPr>
            </w:pPr>
          </w:p>
        </w:tc>
        <w:tc>
          <w:tcPr>
            <w:tcW w:w="1810" w:type="dxa"/>
            <w:tcBorders>
              <w:top w:val="nil"/>
              <w:left w:val="nil"/>
              <w:bottom w:val="nil"/>
              <w:right w:val="single" w:sz="16" w:space="0" w:color="000000"/>
            </w:tcBorders>
            <w:shd w:val="clear" w:color="auto" w:fill="FFFFFF"/>
          </w:tcPr>
          <w:p w:rsidR="00243C6C" w:rsidRPr="00C0143E" w:rsidRDefault="00243C6C" w:rsidP="00897863">
            <w:pPr>
              <w:autoSpaceDE w:val="0"/>
              <w:autoSpaceDN w:val="0"/>
              <w:adjustRightInd w:val="0"/>
              <w:spacing w:line="320" w:lineRule="atLeast"/>
              <w:ind w:left="60" w:right="60" w:firstLine="0"/>
              <w:jc w:val="left"/>
              <w:rPr>
                <w:rFonts w:ascii="Arial" w:hAnsi="Arial" w:cs="Arial"/>
                <w:color w:val="000000"/>
                <w:sz w:val="18"/>
                <w:szCs w:val="18"/>
                <w:lang w:val="id-ID" w:eastAsia="id-ID"/>
              </w:rPr>
            </w:pPr>
            <w:r w:rsidRPr="00C0143E">
              <w:rPr>
                <w:rFonts w:ascii="Arial" w:hAnsi="Arial" w:cs="Arial"/>
                <w:color w:val="000000"/>
                <w:sz w:val="18"/>
                <w:szCs w:val="18"/>
                <w:lang w:val="id-ID" w:eastAsia="id-ID"/>
              </w:rPr>
              <w:t>EEDS 4%</w:t>
            </w:r>
          </w:p>
        </w:tc>
        <w:tc>
          <w:tcPr>
            <w:tcW w:w="1424" w:type="dxa"/>
            <w:tcBorders>
              <w:top w:val="nil"/>
              <w:left w:val="single" w:sz="16" w:space="0" w:color="000000"/>
              <w:bottom w:val="nil"/>
            </w:tcBorders>
            <w:shd w:val="clear" w:color="auto" w:fill="FFFFFF"/>
          </w:tcPr>
          <w:p w:rsidR="00243C6C" w:rsidRPr="00C0143E"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sidRPr="00C0143E">
              <w:rPr>
                <w:rFonts w:ascii="Arial" w:hAnsi="Arial" w:cs="Arial"/>
                <w:color w:val="000000"/>
                <w:sz w:val="18"/>
                <w:szCs w:val="18"/>
                <w:lang w:val="id-ID" w:eastAsia="id-ID"/>
              </w:rPr>
              <w:t>1,21250</w:t>
            </w:r>
            <w:r w:rsidRPr="00C0143E">
              <w:rPr>
                <w:rFonts w:ascii="Arial" w:hAnsi="Arial" w:cs="Arial"/>
                <w:color w:val="000000"/>
                <w:sz w:val="18"/>
                <w:szCs w:val="18"/>
                <w:vertAlign w:val="superscript"/>
                <w:lang w:val="id-ID" w:eastAsia="id-ID"/>
              </w:rPr>
              <w:t>*</w:t>
            </w:r>
          </w:p>
        </w:tc>
        <w:tc>
          <w:tcPr>
            <w:tcW w:w="996" w:type="dxa"/>
            <w:tcBorders>
              <w:top w:val="nil"/>
              <w:bottom w:val="nil"/>
            </w:tcBorders>
            <w:shd w:val="clear" w:color="auto" w:fill="FFFFFF"/>
          </w:tcPr>
          <w:p w:rsidR="00243C6C" w:rsidRPr="00C0143E"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sidRPr="00C0143E">
              <w:rPr>
                <w:rFonts w:ascii="Arial" w:hAnsi="Arial" w:cs="Arial"/>
                <w:color w:val="000000"/>
                <w:sz w:val="18"/>
                <w:szCs w:val="18"/>
                <w:lang w:val="id-ID" w:eastAsia="id-ID"/>
              </w:rPr>
              <w:t>,19403</w:t>
            </w:r>
          </w:p>
        </w:tc>
        <w:tc>
          <w:tcPr>
            <w:tcW w:w="712" w:type="dxa"/>
            <w:tcBorders>
              <w:top w:val="nil"/>
              <w:bottom w:val="nil"/>
            </w:tcBorders>
            <w:shd w:val="clear" w:color="auto" w:fill="FFFFFF"/>
          </w:tcPr>
          <w:p w:rsidR="00243C6C" w:rsidRPr="00C0143E"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sidRPr="00C0143E">
              <w:rPr>
                <w:rFonts w:ascii="Arial" w:hAnsi="Arial" w:cs="Arial"/>
                <w:color w:val="000000"/>
                <w:sz w:val="18"/>
                <w:szCs w:val="18"/>
                <w:lang w:val="id-ID" w:eastAsia="id-ID"/>
              </w:rPr>
              <w:t>,000</w:t>
            </w:r>
          </w:p>
        </w:tc>
        <w:tc>
          <w:tcPr>
            <w:tcW w:w="853" w:type="dxa"/>
            <w:tcBorders>
              <w:top w:val="nil"/>
              <w:bottom w:val="nil"/>
            </w:tcBorders>
            <w:shd w:val="clear" w:color="auto" w:fill="FFFFFF"/>
          </w:tcPr>
          <w:p w:rsidR="00243C6C" w:rsidRPr="00C0143E"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sidRPr="00C0143E">
              <w:rPr>
                <w:rFonts w:ascii="Arial" w:hAnsi="Arial" w:cs="Arial"/>
                <w:color w:val="000000"/>
                <w:sz w:val="18"/>
                <w:szCs w:val="18"/>
                <w:lang w:val="id-ID" w:eastAsia="id-ID"/>
              </w:rPr>
              <w:t>,6571</w:t>
            </w:r>
          </w:p>
        </w:tc>
        <w:tc>
          <w:tcPr>
            <w:tcW w:w="822" w:type="dxa"/>
            <w:tcBorders>
              <w:top w:val="nil"/>
              <w:bottom w:val="nil"/>
              <w:right w:val="single" w:sz="16" w:space="0" w:color="000000"/>
            </w:tcBorders>
            <w:shd w:val="clear" w:color="auto" w:fill="FFFFFF"/>
          </w:tcPr>
          <w:p w:rsidR="00243C6C" w:rsidRPr="00C0143E"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sidRPr="00C0143E">
              <w:rPr>
                <w:rFonts w:ascii="Arial" w:hAnsi="Arial" w:cs="Arial"/>
                <w:color w:val="000000"/>
                <w:sz w:val="18"/>
                <w:szCs w:val="18"/>
                <w:lang w:val="id-ID" w:eastAsia="id-ID"/>
              </w:rPr>
              <w:t>1,7679</w:t>
            </w:r>
          </w:p>
        </w:tc>
      </w:tr>
      <w:tr w:rsidR="00243C6C" w:rsidRPr="00C0143E" w:rsidTr="00897863">
        <w:trPr>
          <w:cantSplit/>
          <w:trHeight w:val="155"/>
          <w:tblHeader/>
        </w:trPr>
        <w:tc>
          <w:tcPr>
            <w:tcW w:w="1321" w:type="dxa"/>
            <w:vMerge/>
            <w:tcBorders>
              <w:top w:val="single" w:sz="16" w:space="0" w:color="000000"/>
              <w:left w:val="single" w:sz="16" w:space="0" w:color="000000"/>
              <w:right w:val="nil"/>
            </w:tcBorders>
            <w:shd w:val="clear" w:color="auto" w:fill="FFFFFF"/>
          </w:tcPr>
          <w:p w:rsidR="00243C6C" w:rsidRPr="00C0143E" w:rsidRDefault="00243C6C" w:rsidP="00897863">
            <w:pPr>
              <w:autoSpaceDE w:val="0"/>
              <w:autoSpaceDN w:val="0"/>
              <w:adjustRightInd w:val="0"/>
              <w:ind w:left="0" w:firstLine="0"/>
              <w:jc w:val="left"/>
              <w:rPr>
                <w:rFonts w:ascii="Arial" w:hAnsi="Arial" w:cs="Arial"/>
                <w:color w:val="000000"/>
                <w:sz w:val="18"/>
                <w:szCs w:val="18"/>
                <w:lang w:val="id-ID" w:eastAsia="id-ID"/>
              </w:rPr>
            </w:pPr>
          </w:p>
        </w:tc>
        <w:tc>
          <w:tcPr>
            <w:tcW w:w="1810" w:type="dxa"/>
            <w:tcBorders>
              <w:top w:val="nil"/>
              <w:left w:val="nil"/>
              <w:right w:val="single" w:sz="16" w:space="0" w:color="000000"/>
            </w:tcBorders>
            <w:shd w:val="clear" w:color="auto" w:fill="FFFFFF"/>
          </w:tcPr>
          <w:p w:rsidR="00243C6C" w:rsidRPr="00C0143E" w:rsidRDefault="00243C6C" w:rsidP="00897863">
            <w:pPr>
              <w:autoSpaceDE w:val="0"/>
              <w:autoSpaceDN w:val="0"/>
              <w:adjustRightInd w:val="0"/>
              <w:spacing w:line="320" w:lineRule="atLeast"/>
              <w:ind w:left="60" w:right="60" w:firstLine="0"/>
              <w:jc w:val="left"/>
              <w:rPr>
                <w:rFonts w:ascii="Arial" w:hAnsi="Arial" w:cs="Arial"/>
                <w:color w:val="000000"/>
                <w:sz w:val="18"/>
                <w:szCs w:val="18"/>
                <w:lang w:val="id-ID" w:eastAsia="id-ID"/>
              </w:rPr>
            </w:pPr>
            <w:r w:rsidRPr="00C0143E">
              <w:rPr>
                <w:rFonts w:ascii="Arial" w:hAnsi="Arial" w:cs="Arial"/>
                <w:color w:val="000000"/>
                <w:sz w:val="18"/>
                <w:szCs w:val="18"/>
                <w:lang w:val="id-ID" w:eastAsia="id-ID"/>
              </w:rPr>
              <w:t>EEDS 5%</w:t>
            </w:r>
          </w:p>
        </w:tc>
        <w:tc>
          <w:tcPr>
            <w:tcW w:w="1424" w:type="dxa"/>
            <w:tcBorders>
              <w:top w:val="nil"/>
              <w:left w:val="single" w:sz="16" w:space="0" w:color="000000"/>
            </w:tcBorders>
            <w:shd w:val="clear" w:color="auto" w:fill="FFFFFF"/>
          </w:tcPr>
          <w:p w:rsidR="00243C6C" w:rsidRPr="00C0143E"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sidRPr="00C0143E">
              <w:rPr>
                <w:rFonts w:ascii="Arial" w:hAnsi="Arial" w:cs="Arial"/>
                <w:color w:val="000000"/>
                <w:sz w:val="18"/>
                <w:szCs w:val="18"/>
                <w:lang w:val="id-ID" w:eastAsia="id-ID"/>
              </w:rPr>
              <w:t>1,15000</w:t>
            </w:r>
            <w:r w:rsidRPr="00C0143E">
              <w:rPr>
                <w:rFonts w:ascii="Arial" w:hAnsi="Arial" w:cs="Arial"/>
                <w:color w:val="000000"/>
                <w:sz w:val="18"/>
                <w:szCs w:val="18"/>
                <w:vertAlign w:val="superscript"/>
                <w:lang w:val="id-ID" w:eastAsia="id-ID"/>
              </w:rPr>
              <w:t>*</w:t>
            </w:r>
          </w:p>
        </w:tc>
        <w:tc>
          <w:tcPr>
            <w:tcW w:w="996" w:type="dxa"/>
            <w:tcBorders>
              <w:top w:val="nil"/>
            </w:tcBorders>
            <w:shd w:val="clear" w:color="auto" w:fill="FFFFFF"/>
          </w:tcPr>
          <w:p w:rsidR="00243C6C" w:rsidRPr="00C0143E"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sidRPr="00C0143E">
              <w:rPr>
                <w:rFonts w:ascii="Arial" w:hAnsi="Arial" w:cs="Arial"/>
                <w:color w:val="000000"/>
                <w:sz w:val="18"/>
                <w:szCs w:val="18"/>
                <w:lang w:val="id-ID" w:eastAsia="id-ID"/>
              </w:rPr>
              <w:t>,19403</w:t>
            </w:r>
          </w:p>
        </w:tc>
        <w:tc>
          <w:tcPr>
            <w:tcW w:w="712" w:type="dxa"/>
            <w:tcBorders>
              <w:top w:val="nil"/>
            </w:tcBorders>
            <w:shd w:val="clear" w:color="auto" w:fill="FFFFFF"/>
          </w:tcPr>
          <w:p w:rsidR="00243C6C" w:rsidRPr="00C0143E"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sidRPr="00C0143E">
              <w:rPr>
                <w:rFonts w:ascii="Arial" w:hAnsi="Arial" w:cs="Arial"/>
                <w:color w:val="000000"/>
                <w:sz w:val="18"/>
                <w:szCs w:val="18"/>
                <w:lang w:val="id-ID" w:eastAsia="id-ID"/>
              </w:rPr>
              <w:t>,000</w:t>
            </w:r>
          </w:p>
        </w:tc>
        <w:tc>
          <w:tcPr>
            <w:tcW w:w="853" w:type="dxa"/>
            <w:tcBorders>
              <w:top w:val="nil"/>
            </w:tcBorders>
            <w:shd w:val="clear" w:color="auto" w:fill="FFFFFF"/>
          </w:tcPr>
          <w:p w:rsidR="00243C6C" w:rsidRPr="00C0143E"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sidRPr="00C0143E">
              <w:rPr>
                <w:rFonts w:ascii="Arial" w:hAnsi="Arial" w:cs="Arial"/>
                <w:color w:val="000000"/>
                <w:sz w:val="18"/>
                <w:szCs w:val="18"/>
                <w:lang w:val="id-ID" w:eastAsia="id-ID"/>
              </w:rPr>
              <w:t>,5946</w:t>
            </w:r>
          </w:p>
        </w:tc>
        <w:tc>
          <w:tcPr>
            <w:tcW w:w="822" w:type="dxa"/>
            <w:tcBorders>
              <w:top w:val="nil"/>
              <w:right w:val="single" w:sz="16" w:space="0" w:color="000000"/>
            </w:tcBorders>
            <w:shd w:val="clear" w:color="auto" w:fill="FFFFFF"/>
          </w:tcPr>
          <w:p w:rsidR="00243C6C" w:rsidRPr="00C0143E"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sidRPr="00C0143E">
              <w:rPr>
                <w:rFonts w:ascii="Arial" w:hAnsi="Arial" w:cs="Arial"/>
                <w:color w:val="000000"/>
                <w:sz w:val="18"/>
                <w:szCs w:val="18"/>
                <w:lang w:val="id-ID" w:eastAsia="id-ID"/>
              </w:rPr>
              <w:t>1,7054</w:t>
            </w:r>
          </w:p>
        </w:tc>
      </w:tr>
      <w:tr w:rsidR="00243C6C" w:rsidRPr="00C0143E" w:rsidTr="00897863">
        <w:trPr>
          <w:cantSplit/>
          <w:trHeight w:val="363"/>
          <w:tblHeader/>
        </w:trPr>
        <w:tc>
          <w:tcPr>
            <w:tcW w:w="1321" w:type="dxa"/>
            <w:vMerge w:val="restart"/>
            <w:tcBorders>
              <w:left w:val="single" w:sz="16" w:space="0" w:color="000000"/>
              <w:right w:val="nil"/>
            </w:tcBorders>
            <w:shd w:val="clear" w:color="auto" w:fill="FFFFFF"/>
          </w:tcPr>
          <w:p w:rsidR="00243C6C" w:rsidRPr="00C0143E" w:rsidRDefault="00243C6C" w:rsidP="00897863">
            <w:pPr>
              <w:autoSpaceDE w:val="0"/>
              <w:autoSpaceDN w:val="0"/>
              <w:adjustRightInd w:val="0"/>
              <w:spacing w:line="320" w:lineRule="atLeast"/>
              <w:ind w:left="60" w:right="60" w:firstLine="0"/>
              <w:jc w:val="left"/>
              <w:rPr>
                <w:rFonts w:ascii="Arial" w:hAnsi="Arial" w:cs="Arial"/>
                <w:color w:val="000000"/>
                <w:sz w:val="18"/>
                <w:szCs w:val="18"/>
                <w:lang w:val="id-ID" w:eastAsia="id-ID"/>
              </w:rPr>
            </w:pPr>
            <w:r w:rsidRPr="00C0143E">
              <w:rPr>
                <w:rFonts w:ascii="Arial" w:hAnsi="Arial" w:cs="Arial"/>
                <w:color w:val="000000"/>
                <w:sz w:val="18"/>
                <w:szCs w:val="18"/>
                <w:lang w:val="id-ID" w:eastAsia="id-ID"/>
              </w:rPr>
              <w:t>Natrium Diklofenak</w:t>
            </w:r>
          </w:p>
        </w:tc>
        <w:tc>
          <w:tcPr>
            <w:tcW w:w="1810" w:type="dxa"/>
            <w:tcBorders>
              <w:left w:val="nil"/>
              <w:bottom w:val="nil"/>
              <w:right w:val="single" w:sz="16" w:space="0" w:color="000000"/>
            </w:tcBorders>
            <w:shd w:val="clear" w:color="auto" w:fill="FFFFFF"/>
          </w:tcPr>
          <w:p w:rsidR="00243C6C" w:rsidRPr="00C0143E" w:rsidRDefault="00243C6C" w:rsidP="00897863">
            <w:pPr>
              <w:autoSpaceDE w:val="0"/>
              <w:autoSpaceDN w:val="0"/>
              <w:adjustRightInd w:val="0"/>
              <w:spacing w:line="320" w:lineRule="atLeast"/>
              <w:ind w:left="60" w:right="60" w:firstLine="0"/>
              <w:jc w:val="left"/>
              <w:rPr>
                <w:rFonts w:ascii="Arial" w:hAnsi="Arial" w:cs="Arial"/>
                <w:color w:val="000000"/>
                <w:sz w:val="18"/>
                <w:szCs w:val="18"/>
                <w:lang w:val="id-ID" w:eastAsia="id-ID"/>
              </w:rPr>
            </w:pPr>
            <w:r w:rsidRPr="00C0143E">
              <w:rPr>
                <w:rFonts w:ascii="Arial" w:hAnsi="Arial" w:cs="Arial"/>
                <w:color w:val="000000"/>
                <w:sz w:val="18"/>
                <w:szCs w:val="18"/>
                <w:lang w:val="id-ID" w:eastAsia="id-ID"/>
              </w:rPr>
              <w:t>Na-CMC 0,5%</w:t>
            </w:r>
          </w:p>
        </w:tc>
        <w:tc>
          <w:tcPr>
            <w:tcW w:w="1424" w:type="dxa"/>
            <w:tcBorders>
              <w:left w:val="single" w:sz="16" w:space="0" w:color="000000"/>
              <w:bottom w:val="nil"/>
            </w:tcBorders>
            <w:shd w:val="clear" w:color="auto" w:fill="FFFFFF"/>
          </w:tcPr>
          <w:p w:rsidR="00243C6C" w:rsidRPr="00C0143E"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sidRPr="00C0143E">
              <w:rPr>
                <w:rFonts w:ascii="Arial" w:hAnsi="Arial" w:cs="Arial"/>
                <w:color w:val="000000"/>
                <w:sz w:val="18"/>
                <w:szCs w:val="18"/>
                <w:lang w:val="id-ID" w:eastAsia="id-ID"/>
              </w:rPr>
              <w:t>-1,30000</w:t>
            </w:r>
            <w:r w:rsidRPr="00C0143E">
              <w:rPr>
                <w:rFonts w:ascii="Arial" w:hAnsi="Arial" w:cs="Arial"/>
                <w:color w:val="000000"/>
                <w:sz w:val="18"/>
                <w:szCs w:val="18"/>
                <w:vertAlign w:val="superscript"/>
                <w:lang w:val="id-ID" w:eastAsia="id-ID"/>
              </w:rPr>
              <w:t>*</w:t>
            </w:r>
          </w:p>
        </w:tc>
        <w:tc>
          <w:tcPr>
            <w:tcW w:w="996" w:type="dxa"/>
            <w:tcBorders>
              <w:bottom w:val="nil"/>
            </w:tcBorders>
            <w:shd w:val="clear" w:color="auto" w:fill="FFFFFF"/>
          </w:tcPr>
          <w:p w:rsidR="00243C6C" w:rsidRPr="00C0143E"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sidRPr="00C0143E">
              <w:rPr>
                <w:rFonts w:ascii="Arial" w:hAnsi="Arial" w:cs="Arial"/>
                <w:color w:val="000000"/>
                <w:sz w:val="18"/>
                <w:szCs w:val="18"/>
                <w:lang w:val="id-ID" w:eastAsia="id-ID"/>
              </w:rPr>
              <w:t>,19403</w:t>
            </w:r>
          </w:p>
        </w:tc>
        <w:tc>
          <w:tcPr>
            <w:tcW w:w="712" w:type="dxa"/>
            <w:tcBorders>
              <w:bottom w:val="nil"/>
            </w:tcBorders>
            <w:shd w:val="clear" w:color="auto" w:fill="FFFFFF"/>
          </w:tcPr>
          <w:p w:rsidR="00243C6C" w:rsidRPr="00C0143E"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sidRPr="00C0143E">
              <w:rPr>
                <w:rFonts w:ascii="Arial" w:hAnsi="Arial" w:cs="Arial"/>
                <w:color w:val="000000"/>
                <w:sz w:val="18"/>
                <w:szCs w:val="18"/>
                <w:lang w:val="id-ID" w:eastAsia="id-ID"/>
              </w:rPr>
              <w:t>,000</w:t>
            </w:r>
          </w:p>
        </w:tc>
        <w:tc>
          <w:tcPr>
            <w:tcW w:w="853" w:type="dxa"/>
            <w:tcBorders>
              <w:bottom w:val="nil"/>
            </w:tcBorders>
            <w:shd w:val="clear" w:color="auto" w:fill="FFFFFF"/>
          </w:tcPr>
          <w:p w:rsidR="00243C6C" w:rsidRPr="00C0143E"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sidRPr="00C0143E">
              <w:rPr>
                <w:rFonts w:ascii="Arial" w:hAnsi="Arial" w:cs="Arial"/>
                <w:color w:val="000000"/>
                <w:sz w:val="18"/>
                <w:szCs w:val="18"/>
                <w:lang w:val="id-ID" w:eastAsia="id-ID"/>
              </w:rPr>
              <w:t>-1,8554</w:t>
            </w:r>
          </w:p>
        </w:tc>
        <w:tc>
          <w:tcPr>
            <w:tcW w:w="822" w:type="dxa"/>
            <w:tcBorders>
              <w:bottom w:val="nil"/>
              <w:right w:val="single" w:sz="16" w:space="0" w:color="000000"/>
            </w:tcBorders>
            <w:shd w:val="clear" w:color="auto" w:fill="FFFFFF"/>
          </w:tcPr>
          <w:p w:rsidR="00243C6C" w:rsidRPr="00C0143E"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sidRPr="00C0143E">
              <w:rPr>
                <w:rFonts w:ascii="Arial" w:hAnsi="Arial" w:cs="Arial"/>
                <w:color w:val="000000"/>
                <w:sz w:val="18"/>
                <w:szCs w:val="18"/>
                <w:lang w:val="id-ID" w:eastAsia="id-ID"/>
              </w:rPr>
              <w:t>-,7446</w:t>
            </w:r>
          </w:p>
        </w:tc>
      </w:tr>
      <w:tr w:rsidR="00243C6C" w:rsidRPr="00C0143E" w:rsidTr="00897863">
        <w:trPr>
          <w:cantSplit/>
          <w:trHeight w:val="155"/>
          <w:tblHeader/>
        </w:trPr>
        <w:tc>
          <w:tcPr>
            <w:tcW w:w="1321" w:type="dxa"/>
            <w:vMerge/>
            <w:tcBorders>
              <w:left w:val="single" w:sz="16" w:space="0" w:color="000000"/>
              <w:right w:val="nil"/>
            </w:tcBorders>
            <w:shd w:val="clear" w:color="auto" w:fill="FFFFFF"/>
          </w:tcPr>
          <w:p w:rsidR="00243C6C" w:rsidRPr="00C0143E" w:rsidRDefault="00243C6C" w:rsidP="00897863">
            <w:pPr>
              <w:autoSpaceDE w:val="0"/>
              <w:autoSpaceDN w:val="0"/>
              <w:adjustRightInd w:val="0"/>
              <w:ind w:left="0" w:firstLine="0"/>
              <w:jc w:val="left"/>
              <w:rPr>
                <w:rFonts w:ascii="Arial" w:hAnsi="Arial" w:cs="Arial"/>
                <w:color w:val="000000"/>
                <w:sz w:val="18"/>
                <w:szCs w:val="18"/>
                <w:lang w:val="id-ID" w:eastAsia="id-ID"/>
              </w:rPr>
            </w:pPr>
          </w:p>
        </w:tc>
        <w:tc>
          <w:tcPr>
            <w:tcW w:w="1810" w:type="dxa"/>
            <w:tcBorders>
              <w:top w:val="nil"/>
              <w:left w:val="nil"/>
              <w:bottom w:val="nil"/>
              <w:right w:val="single" w:sz="16" w:space="0" w:color="000000"/>
            </w:tcBorders>
            <w:shd w:val="clear" w:color="auto" w:fill="FFFFFF"/>
          </w:tcPr>
          <w:p w:rsidR="00243C6C" w:rsidRPr="00C0143E" w:rsidRDefault="00243C6C" w:rsidP="00897863">
            <w:pPr>
              <w:autoSpaceDE w:val="0"/>
              <w:autoSpaceDN w:val="0"/>
              <w:adjustRightInd w:val="0"/>
              <w:spacing w:line="320" w:lineRule="atLeast"/>
              <w:ind w:left="60" w:right="60" w:firstLine="0"/>
              <w:jc w:val="left"/>
              <w:rPr>
                <w:rFonts w:ascii="Arial" w:hAnsi="Arial" w:cs="Arial"/>
                <w:color w:val="000000"/>
                <w:sz w:val="18"/>
                <w:szCs w:val="18"/>
                <w:lang w:val="id-ID" w:eastAsia="id-ID"/>
              </w:rPr>
            </w:pPr>
            <w:r w:rsidRPr="00C0143E">
              <w:rPr>
                <w:rFonts w:ascii="Arial" w:hAnsi="Arial" w:cs="Arial"/>
                <w:color w:val="000000"/>
                <w:sz w:val="18"/>
                <w:szCs w:val="18"/>
                <w:lang w:val="id-ID" w:eastAsia="id-ID"/>
              </w:rPr>
              <w:t>EEDS 3%</w:t>
            </w:r>
          </w:p>
        </w:tc>
        <w:tc>
          <w:tcPr>
            <w:tcW w:w="1424" w:type="dxa"/>
            <w:tcBorders>
              <w:top w:val="nil"/>
              <w:left w:val="single" w:sz="16" w:space="0" w:color="000000"/>
              <w:bottom w:val="nil"/>
            </w:tcBorders>
            <w:shd w:val="clear" w:color="auto" w:fill="FFFFFF"/>
          </w:tcPr>
          <w:p w:rsidR="00243C6C" w:rsidRPr="00C0143E"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sidRPr="00C0143E">
              <w:rPr>
                <w:rFonts w:ascii="Arial" w:hAnsi="Arial" w:cs="Arial"/>
                <w:color w:val="000000"/>
                <w:sz w:val="18"/>
                <w:szCs w:val="18"/>
                <w:lang w:val="id-ID" w:eastAsia="id-ID"/>
              </w:rPr>
              <w:t>-,00833</w:t>
            </w:r>
          </w:p>
        </w:tc>
        <w:tc>
          <w:tcPr>
            <w:tcW w:w="996" w:type="dxa"/>
            <w:tcBorders>
              <w:top w:val="nil"/>
              <w:bottom w:val="nil"/>
            </w:tcBorders>
            <w:shd w:val="clear" w:color="auto" w:fill="FFFFFF"/>
          </w:tcPr>
          <w:p w:rsidR="00243C6C" w:rsidRPr="00C0143E"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sidRPr="00C0143E">
              <w:rPr>
                <w:rFonts w:ascii="Arial" w:hAnsi="Arial" w:cs="Arial"/>
                <w:color w:val="000000"/>
                <w:sz w:val="18"/>
                <w:szCs w:val="18"/>
                <w:lang w:val="id-ID" w:eastAsia="id-ID"/>
              </w:rPr>
              <w:t>,19403</w:t>
            </w:r>
          </w:p>
        </w:tc>
        <w:tc>
          <w:tcPr>
            <w:tcW w:w="712" w:type="dxa"/>
            <w:tcBorders>
              <w:top w:val="nil"/>
              <w:bottom w:val="nil"/>
            </w:tcBorders>
            <w:shd w:val="clear" w:color="auto" w:fill="FFFFFF"/>
          </w:tcPr>
          <w:p w:rsidR="00243C6C" w:rsidRPr="00C0143E"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sidRPr="00C0143E">
              <w:rPr>
                <w:rFonts w:ascii="Arial" w:hAnsi="Arial" w:cs="Arial"/>
                <w:color w:val="000000"/>
                <w:sz w:val="18"/>
                <w:szCs w:val="18"/>
                <w:lang w:val="id-ID" w:eastAsia="id-ID"/>
              </w:rPr>
              <w:t>1,000</w:t>
            </w:r>
          </w:p>
        </w:tc>
        <w:tc>
          <w:tcPr>
            <w:tcW w:w="853" w:type="dxa"/>
            <w:tcBorders>
              <w:top w:val="nil"/>
              <w:bottom w:val="nil"/>
            </w:tcBorders>
            <w:shd w:val="clear" w:color="auto" w:fill="FFFFFF"/>
          </w:tcPr>
          <w:p w:rsidR="00243C6C" w:rsidRPr="00C0143E"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sidRPr="00C0143E">
              <w:rPr>
                <w:rFonts w:ascii="Arial" w:hAnsi="Arial" w:cs="Arial"/>
                <w:color w:val="000000"/>
                <w:sz w:val="18"/>
                <w:szCs w:val="18"/>
                <w:lang w:val="id-ID" w:eastAsia="id-ID"/>
              </w:rPr>
              <w:t>-,5637</w:t>
            </w:r>
          </w:p>
        </w:tc>
        <w:tc>
          <w:tcPr>
            <w:tcW w:w="822" w:type="dxa"/>
            <w:tcBorders>
              <w:top w:val="nil"/>
              <w:bottom w:val="nil"/>
              <w:right w:val="single" w:sz="16" w:space="0" w:color="000000"/>
            </w:tcBorders>
            <w:shd w:val="clear" w:color="auto" w:fill="FFFFFF"/>
          </w:tcPr>
          <w:p w:rsidR="00243C6C" w:rsidRPr="00C0143E"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sidRPr="00C0143E">
              <w:rPr>
                <w:rFonts w:ascii="Arial" w:hAnsi="Arial" w:cs="Arial"/>
                <w:color w:val="000000"/>
                <w:sz w:val="18"/>
                <w:szCs w:val="18"/>
                <w:lang w:val="id-ID" w:eastAsia="id-ID"/>
              </w:rPr>
              <w:t>,5470</w:t>
            </w:r>
          </w:p>
        </w:tc>
      </w:tr>
      <w:tr w:rsidR="00243C6C" w:rsidRPr="00C0143E" w:rsidTr="00897863">
        <w:trPr>
          <w:cantSplit/>
          <w:trHeight w:val="155"/>
          <w:tblHeader/>
        </w:trPr>
        <w:tc>
          <w:tcPr>
            <w:tcW w:w="1321" w:type="dxa"/>
            <w:vMerge/>
            <w:tcBorders>
              <w:left w:val="single" w:sz="16" w:space="0" w:color="000000"/>
              <w:right w:val="nil"/>
            </w:tcBorders>
            <w:shd w:val="clear" w:color="auto" w:fill="FFFFFF"/>
          </w:tcPr>
          <w:p w:rsidR="00243C6C" w:rsidRPr="00C0143E" w:rsidRDefault="00243C6C" w:rsidP="00897863">
            <w:pPr>
              <w:autoSpaceDE w:val="0"/>
              <w:autoSpaceDN w:val="0"/>
              <w:adjustRightInd w:val="0"/>
              <w:ind w:left="0" w:firstLine="0"/>
              <w:jc w:val="left"/>
              <w:rPr>
                <w:rFonts w:ascii="Arial" w:hAnsi="Arial" w:cs="Arial"/>
                <w:color w:val="000000"/>
                <w:sz w:val="18"/>
                <w:szCs w:val="18"/>
                <w:lang w:val="id-ID" w:eastAsia="id-ID"/>
              </w:rPr>
            </w:pPr>
          </w:p>
        </w:tc>
        <w:tc>
          <w:tcPr>
            <w:tcW w:w="1810" w:type="dxa"/>
            <w:tcBorders>
              <w:top w:val="nil"/>
              <w:left w:val="nil"/>
              <w:bottom w:val="nil"/>
              <w:right w:val="single" w:sz="16" w:space="0" w:color="000000"/>
            </w:tcBorders>
            <w:shd w:val="clear" w:color="auto" w:fill="FFFFFF"/>
          </w:tcPr>
          <w:p w:rsidR="00243C6C" w:rsidRPr="00C0143E" w:rsidRDefault="00243C6C" w:rsidP="00897863">
            <w:pPr>
              <w:autoSpaceDE w:val="0"/>
              <w:autoSpaceDN w:val="0"/>
              <w:adjustRightInd w:val="0"/>
              <w:spacing w:line="320" w:lineRule="atLeast"/>
              <w:ind w:left="60" w:right="60" w:firstLine="0"/>
              <w:jc w:val="left"/>
              <w:rPr>
                <w:rFonts w:ascii="Arial" w:hAnsi="Arial" w:cs="Arial"/>
                <w:color w:val="000000"/>
                <w:sz w:val="18"/>
                <w:szCs w:val="18"/>
                <w:lang w:val="id-ID" w:eastAsia="id-ID"/>
              </w:rPr>
            </w:pPr>
            <w:r w:rsidRPr="00C0143E">
              <w:rPr>
                <w:rFonts w:ascii="Arial" w:hAnsi="Arial" w:cs="Arial"/>
                <w:color w:val="000000"/>
                <w:sz w:val="18"/>
                <w:szCs w:val="18"/>
                <w:lang w:val="id-ID" w:eastAsia="id-ID"/>
              </w:rPr>
              <w:t>EEDS 4%</w:t>
            </w:r>
          </w:p>
        </w:tc>
        <w:tc>
          <w:tcPr>
            <w:tcW w:w="1424" w:type="dxa"/>
            <w:tcBorders>
              <w:top w:val="nil"/>
              <w:left w:val="single" w:sz="16" w:space="0" w:color="000000"/>
              <w:bottom w:val="nil"/>
            </w:tcBorders>
            <w:shd w:val="clear" w:color="auto" w:fill="FFFFFF"/>
          </w:tcPr>
          <w:p w:rsidR="00243C6C" w:rsidRPr="00C0143E"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sidRPr="00C0143E">
              <w:rPr>
                <w:rFonts w:ascii="Arial" w:hAnsi="Arial" w:cs="Arial"/>
                <w:color w:val="000000"/>
                <w:sz w:val="18"/>
                <w:szCs w:val="18"/>
                <w:lang w:val="id-ID" w:eastAsia="id-ID"/>
              </w:rPr>
              <w:t>-,08750</w:t>
            </w:r>
          </w:p>
        </w:tc>
        <w:tc>
          <w:tcPr>
            <w:tcW w:w="996" w:type="dxa"/>
            <w:tcBorders>
              <w:top w:val="nil"/>
              <w:bottom w:val="nil"/>
            </w:tcBorders>
            <w:shd w:val="clear" w:color="auto" w:fill="FFFFFF"/>
          </w:tcPr>
          <w:p w:rsidR="00243C6C" w:rsidRPr="00C0143E"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sidRPr="00C0143E">
              <w:rPr>
                <w:rFonts w:ascii="Arial" w:hAnsi="Arial" w:cs="Arial"/>
                <w:color w:val="000000"/>
                <w:sz w:val="18"/>
                <w:szCs w:val="18"/>
                <w:lang w:val="id-ID" w:eastAsia="id-ID"/>
              </w:rPr>
              <w:t>,19403</w:t>
            </w:r>
          </w:p>
        </w:tc>
        <w:tc>
          <w:tcPr>
            <w:tcW w:w="712" w:type="dxa"/>
            <w:tcBorders>
              <w:top w:val="nil"/>
              <w:bottom w:val="nil"/>
            </w:tcBorders>
            <w:shd w:val="clear" w:color="auto" w:fill="FFFFFF"/>
          </w:tcPr>
          <w:p w:rsidR="00243C6C" w:rsidRPr="00C0143E"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sidRPr="00C0143E">
              <w:rPr>
                <w:rFonts w:ascii="Arial" w:hAnsi="Arial" w:cs="Arial"/>
                <w:color w:val="000000"/>
                <w:sz w:val="18"/>
                <w:szCs w:val="18"/>
                <w:lang w:val="id-ID" w:eastAsia="id-ID"/>
              </w:rPr>
              <w:t>1,000</w:t>
            </w:r>
          </w:p>
        </w:tc>
        <w:tc>
          <w:tcPr>
            <w:tcW w:w="853" w:type="dxa"/>
            <w:tcBorders>
              <w:top w:val="nil"/>
              <w:bottom w:val="nil"/>
            </w:tcBorders>
            <w:shd w:val="clear" w:color="auto" w:fill="FFFFFF"/>
          </w:tcPr>
          <w:p w:rsidR="00243C6C" w:rsidRPr="00C0143E"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sidRPr="00C0143E">
              <w:rPr>
                <w:rFonts w:ascii="Arial" w:hAnsi="Arial" w:cs="Arial"/>
                <w:color w:val="000000"/>
                <w:sz w:val="18"/>
                <w:szCs w:val="18"/>
                <w:lang w:val="id-ID" w:eastAsia="id-ID"/>
              </w:rPr>
              <w:t>-,6429</w:t>
            </w:r>
          </w:p>
        </w:tc>
        <w:tc>
          <w:tcPr>
            <w:tcW w:w="822" w:type="dxa"/>
            <w:tcBorders>
              <w:top w:val="nil"/>
              <w:bottom w:val="nil"/>
              <w:right w:val="single" w:sz="16" w:space="0" w:color="000000"/>
            </w:tcBorders>
            <w:shd w:val="clear" w:color="auto" w:fill="FFFFFF"/>
          </w:tcPr>
          <w:p w:rsidR="00243C6C" w:rsidRPr="00C0143E"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sidRPr="00C0143E">
              <w:rPr>
                <w:rFonts w:ascii="Arial" w:hAnsi="Arial" w:cs="Arial"/>
                <w:color w:val="000000"/>
                <w:sz w:val="18"/>
                <w:szCs w:val="18"/>
                <w:lang w:val="id-ID" w:eastAsia="id-ID"/>
              </w:rPr>
              <w:t>,4679</w:t>
            </w:r>
          </w:p>
        </w:tc>
      </w:tr>
      <w:tr w:rsidR="00243C6C" w:rsidRPr="00C0143E" w:rsidTr="00897863">
        <w:trPr>
          <w:cantSplit/>
          <w:trHeight w:val="155"/>
          <w:tblHeader/>
        </w:trPr>
        <w:tc>
          <w:tcPr>
            <w:tcW w:w="1321" w:type="dxa"/>
            <w:vMerge/>
            <w:tcBorders>
              <w:left w:val="single" w:sz="16" w:space="0" w:color="000000"/>
              <w:right w:val="nil"/>
            </w:tcBorders>
            <w:shd w:val="clear" w:color="auto" w:fill="FFFFFF"/>
          </w:tcPr>
          <w:p w:rsidR="00243C6C" w:rsidRPr="00C0143E" w:rsidRDefault="00243C6C" w:rsidP="00897863">
            <w:pPr>
              <w:autoSpaceDE w:val="0"/>
              <w:autoSpaceDN w:val="0"/>
              <w:adjustRightInd w:val="0"/>
              <w:ind w:left="0" w:firstLine="0"/>
              <w:jc w:val="left"/>
              <w:rPr>
                <w:rFonts w:ascii="Arial" w:hAnsi="Arial" w:cs="Arial"/>
                <w:color w:val="000000"/>
                <w:sz w:val="18"/>
                <w:szCs w:val="18"/>
                <w:lang w:val="id-ID" w:eastAsia="id-ID"/>
              </w:rPr>
            </w:pPr>
          </w:p>
        </w:tc>
        <w:tc>
          <w:tcPr>
            <w:tcW w:w="1810" w:type="dxa"/>
            <w:tcBorders>
              <w:top w:val="nil"/>
              <w:left w:val="nil"/>
              <w:right w:val="single" w:sz="16" w:space="0" w:color="000000"/>
            </w:tcBorders>
            <w:shd w:val="clear" w:color="auto" w:fill="FFFFFF"/>
          </w:tcPr>
          <w:p w:rsidR="00243C6C" w:rsidRPr="00C0143E" w:rsidRDefault="00243C6C" w:rsidP="00897863">
            <w:pPr>
              <w:autoSpaceDE w:val="0"/>
              <w:autoSpaceDN w:val="0"/>
              <w:adjustRightInd w:val="0"/>
              <w:spacing w:line="320" w:lineRule="atLeast"/>
              <w:ind w:left="60" w:right="60" w:firstLine="0"/>
              <w:jc w:val="left"/>
              <w:rPr>
                <w:rFonts w:ascii="Arial" w:hAnsi="Arial" w:cs="Arial"/>
                <w:color w:val="000000"/>
                <w:sz w:val="18"/>
                <w:szCs w:val="18"/>
                <w:lang w:val="id-ID" w:eastAsia="id-ID"/>
              </w:rPr>
            </w:pPr>
            <w:r w:rsidRPr="00C0143E">
              <w:rPr>
                <w:rFonts w:ascii="Arial" w:hAnsi="Arial" w:cs="Arial"/>
                <w:color w:val="000000"/>
                <w:sz w:val="18"/>
                <w:szCs w:val="18"/>
                <w:lang w:val="id-ID" w:eastAsia="id-ID"/>
              </w:rPr>
              <w:t>EEDS 5%</w:t>
            </w:r>
          </w:p>
        </w:tc>
        <w:tc>
          <w:tcPr>
            <w:tcW w:w="1424" w:type="dxa"/>
            <w:tcBorders>
              <w:top w:val="nil"/>
              <w:left w:val="single" w:sz="16" w:space="0" w:color="000000"/>
            </w:tcBorders>
            <w:shd w:val="clear" w:color="auto" w:fill="FFFFFF"/>
          </w:tcPr>
          <w:p w:rsidR="00243C6C" w:rsidRPr="00C0143E"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sidRPr="00C0143E">
              <w:rPr>
                <w:rFonts w:ascii="Arial" w:hAnsi="Arial" w:cs="Arial"/>
                <w:color w:val="000000"/>
                <w:sz w:val="18"/>
                <w:szCs w:val="18"/>
                <w:lang w:val="id-ID" w:eastAsia="id-ID"/>
              </w:rPr>
              <w:t>-,15000</w:t>
            </w:r>
          </w:p>
        </w:tc>
        <w:tc>
          <w:tcPr>
            <w:tcW w:w="996" w:type="dxa"/>
            <w:tcBorders>
              <w:top w:val="nil"/>
            </w:tcBorders>
            <w:shd w:val="clear" w:color="auto" w:fill="FFFFFF"/>
          </w:tcPr>
          <w:p w:rsidR="00243C6C" w:rsidRPr="00C0143E"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sidRPr="00C0143E">
              <w:rPr>
                <w:rFonts w:ascii="Arial" w:hAnsi="Arial" w:cs="Arial"/>
                <w:color w:val="000000"/>
                <w:sz w:val="18"/>
                <w:szCs w:val="18"/>
                <w:lang w:val="id-ID" w:eastAsia="id-ID"/>
              </w:rPr>
              <w:t>,19403</w:t>
            </w:r>
          </w:p>
        </w:tc>
        <w:tc>
          <w:tcPr>
            <w:tcW w:w="712" w:type="dxa"/>
            <w:tcBorders>
              <w:top w:val="nil"/>
            </w:tcBorders>
            <w:shd w:val="clear" w:color="auto" w:fill="FFFFFF"/>
          </w:tcPr>
          <w:p w:rsidR="00243C6C" w:rsidRPr="00C0143E"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sidRPr="00C0143E">
              <w:rPr>
                <w:rFonts w:ascii="Arial" w:hAnsi="Arial" w:cs="Arial"/>
                <w:color w:val="000000"/>
                <w:sz w:val="18"/>
                <w:szCs w:val="18"/>
                <w:lang w:val="id-ID" w:eastAsia="id-ID"/>
              </w:rPr>
              <w:t>1,000</w:t>
            </w:r>
          </w:p>
        </w:tc>
        <w:tc>
          <w:tcPr>
            <w:tcW w:w="853" w:type="dxa"/>
            <w:tcBorders>
              <w:top w:val="nil"/>
            </w:tcBorders>
            <w:shd w:val="clear" w:color="auto" w:fill="FFFFFF"/>
          </w:tcPr>
          <w:p w:rsidR="00243C6C" w:rsidRPr="00C0143E"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sidRPr="00C0143E">
              <w:rPr>
                <w:rFonts w:ascii="Arial" w:hAnsi="Arial" w:cs="Arial"/>
                <w:color w:val="000000"/>
                <w:sz w:val="18"/>
                <w:szCs w:val="18"/>
                <w:lang w:val="id-ID" w:eastAsia="id-ID"/>
              </w:rPr>
              <w:t>-,7054</w:t>
            </w:r>
          </w:p>
        </w:tc>
        <w:tc>
          <w:tcPr>
            <w:tcW w:w="822" w:type="dxa"/>
            <w:tcBorders>
              <w:top w:val="nil"/>
              <w:right w:val="single" w:sz="16" w:space="0" w:color="000000"/>
            </w:tcBorders>
            <w:shd w:val="clear" w:color="auto" w:fill="FFFFFF"/>
          </w:tcPr>
          <w:p w:rsidR="00243C6C" w:rsidRPr="00C0143E"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sidRPr="00C0143E">
              <w:rPr>
                <w:rFonts w:ascii="Arial" w:hAnsi="Arial" w:cs="Arial"/>
                <w:color w:val="000000"/>
                <w:sz w:val="18"/>
                <w:szCs w:val="18"/>
                <w:lang w:val="id-ID" w:eastAsia="id-ID"/>
              </w:rPr>
              <w:t>,4054</w:t>
            </w:r>
          </w:p>
        </w:tc>
      </w:tr>
      <w:tr w:rsidR="00243C6C" w:rsidRPr="00C0143E" w:rsidTr="00897863">
        <w:trPr>
          <w:cantSplit/>
          <w:trHeight w:val="347"/>
          <w:tblHeader/>
        </w:trPr>
        <w:tc>
          <w:tcPr>
            <w:tcW w:w="1321" w:type="dxa"/>
            <w:vMerge w:val="restart"/>
            <w:tcBorders>
              <w:left w:val="single" w:sz="16" w:space="0" w:color="000000"/>
              <w:right w:val="nil"/>
            </w:tcBorders>
            <w:shd w:val="clear" w:color="auto" w:fill="FFFFFF"/>
          </w:tcPr>
          <w:p w:rsidR="00243C6C" w:rsidRPr="00C0143E" w:rsidRDefault="00243C6C" w:rsidP="00897863">
            <w:pPr>
              <w:autoSpaceDE w:val="0"/>
              <w:autoSpaceDN w:val="0"/>
              <w:adjustRightInd w:val="0"/>
              <w:spacing w:line="320" w:lineRule="atLeast"/>
              <w:ind w:left="60" w:right="60" w:firstLine="0"/>
              <w:jc w:val="left"/>
              <w:rPr>
                <w:rFonts w:ascii="Arial" w:hAnsi="Arial" w:cs="Arial"/>
                <w:color w:val="000000"/>
                <w:sz w:val="18"/>
                <w:szCs w:val="18"/>
                <w:lang w:val="id-ID" w:eastAsia="id-ID"/>
              </w:rPr>
            </w:pPr>
            <w:r w:rsidRPr="00C0143E">
              <w:rPr>
                <w:rFonts w:ascii="Arial" w:hAnsi="Arial" w:cs="Arial"/>
                <w:color w:val="000000"/>
                <w:sz w:val="18"/>
                <w:szCs w:val="18"/>
                <w:lang w:val="id-ID" w:eastAsia="id-ID"/>
              </w:rPr>
              <w:t>EEDS 3%</w:t>
            </w:r>
          </w:p>
        </w:tc>
        <w:tc>
          <w:tcPr>
            <w:tcW w:w="1810" w:type="dxa"/>
            <w:tcBorders>
              <w:left w:val="nil"/>
              <w:bottom w:val="nil"/>
              <w:right w:val="single" w:sz="16" w:space="0" w:color="000000"/>
            </w:tcBorders>
            <w:shd w:val="clear" w:color="auto" w:fill="FFFFFF"/>
          </w:tcPr>
          <w:p w:rsidR="00243C6C" w:rsidRPr="00C0143E" w:rsidRDefault="00243C6C" w:rsidP="00897863">
            <w:pPr>
              <w:autoSpaceDE w:val="0"/>
              <w:autoSpaceDN w:val="0"/>
              <w:adjustRightInd w:val="0"/>
              <w:spacing w:line="320" w:lineRule="atLeast"/>
              <w:ind w:left="60" w:right="60" w:firstLine="0"/>
              <w:jc w:val="left"/>
              <w:rPr>
                <w:rFonts w:ascii="Arial" w:hAnsi="Arial" w:cs="Arial"/>
                <w:color w:val="000000"/>
                <w:sz w:val="18"/>
                <w:szCs w:val="18"/>
                <w:lang w:val="id-ID" w:eastAsia="id-ID"/>
              </w:rPr>
            </w:pPr>
            <w:r w:rsidRPr="00C0143E">
              <w:rPr>
                <w:rFonts w:ascii="Arial" w:hAnsi="Arial" w:cs="Arial"/>
                <w:color w:val="000000"/>
                <w:sz w:val="18"/>
                <w:szCs w:val="18"/>
                <w:lang w:val="id-ID" w:eastAsia="id-ID"/>
              </w:rPr>
              <w:t>Na-CMC 0,5%</w:t>
            </w:r>
          </w:p>
        </w:tc>
        <w:tc>
          <w:tcPr>
            <w:tcW w:w="1424" w:type="dxa"/>
            <w:tcBorders>
              <w:left w:val="single" w:sz="16" w:space="0" w:color="000000"/>
              <w:bottom w:val="nil"/>
            </w:tcBorders>
            <w:shd w:val="clear" w:color="auto" w:fill="FFFFFF"/>
          </w:tcPr>
          <w:p w:rsidR="00243C6C" w:rsidRPr="00C0143E"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sidRPr="00C0143E">
              <w:rPr>
                <w:rFonts w:ascii="Arial" w:hAnsi="Arial" w:cs="Arial"/>
                <w:color w:val="000000"/>
                <w:sz w:val="18"/>
                <w:szCs w:val="18"/>
                <w:lang w:val="id-ID" w:eastAsia="id-ID"/>
              </w:rPr>
              <w:t>-1,29167</w:t>
            </w:r>
            <w:r w:rsidRPr="00C0143E">
              <w:rPr>
                <w:rFonts w:ascii="Arial" w:hAnsi="Arial" w:cs="Arial"/>
                <w:color w:val="000000"/>
                <w:sz w:val="18"/>
                <w:szCs w:val="18"/>
                <w:vertAlign w:val="superscript"/>
                <w:lang w:val="id-ID" w:eastAsia="id-ID"/>
              </w:rPr>
              <w:t>*</w:t>
            </w:r>
          </w:p>
        </w:tc>
        <w:tc>
          <w:tcPr>
            <w:tcW w:w="996" w:type="dxa"/>
            <w:tcBorders>
              <w:bottom w:val="nil"/>
            </w:tcBorders>
            <w:shd w:val="clear" w:color="auto" w:fill="FFFFFF"/>
          </w:tcPr>
          <w:p w:rsidR="00243C6C" w:rsidRPr="00C0143E"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sidRPr="00C0143E">
              <w:rPr>
                <w:rFonts w:ascii="Arial" w:hAnsi="Arial" w:cs="Arial"/>
                <w:color w:val="000000"/>
                <w:sz w:val="18"/>
                <w:szCs w:val="18"/>
                <w:lang w:val="id-ID" w:eastAsia="id-ID"/>
              </w:rPr>
              <w:t>,19403</w:t>
            </w:r>
          </w:p>
        </w:tc>
        <w:tc>
          <w:tcPr>
            <w:tcW w:w="712" w:type="dxa"/>
            <w:tcBorders>
              <w:bottom w:val="nil"/>
            </w:tcBorders>
            <w:shd w:val="clear" w:color="auto" w:fill="FFFFFF"/>
          </w:tcPr>
          <w:p w:rsidR="00243C6C" w:rsidRPr="00C0143E"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sidRPr="00C0143E">
              <w:rPr>
                <w:rFonts w:ascii="Arial" w:hAnsi="Arial" w:cs="Arial"/>
                <w:color w:val="000000"/>
                <w:sz w:val="18"/>
                <w:szCs w:val="18"/>
                <w:lang w:val="id-ID" w:eastAsia="id-ID"/>
              </w:rPr>
              <w:t>,000</w:t>
            </w:r>
          </w:p>
        </w:tc>
        <w:tc>
          <w:tcPr>
            <w:tcW w:w="853" w:type="dxa"/>
            <w:tcBorders>
              <w:bottom w:val="nil"/>
            </w:tcBorders>
            <w:shd w:val="clear" w:color="auto" w:fill="FFFFFF"/>
          </w:tcPr>
          <w:p w:rsidR="00243C6C" w:rsidRPr="00C0143E"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sidRPr="00C0143E">
              <w:rPr>
                <w:rFonts w:ascii="Arial" w:hAnsi="Arial" w:cs="Arial"/>
                <w:color w:val="000000"/>
                <w:sz w:val="18"/>
                <w:szCs w:val="18"/>
                <w:lang w:val="id-ID" w:eastAsia="id-ID"/>
              </w:rPr>
              <w:t>-1,8470</w:t>
            </w:r>
          </w:p>
        </w:tc>
        <w:tc>
          <w:tcPr>
            <w:tcW w:w="822" w:type="dxa"/>
            <w:tcBorders>
              <w:bottom w:val="nil"/>
              <w:right w:val="single" w:sz="16" w:space="0" w:color="000000"/>
            </w:tcBorders>
            <w:shd w:val="clear" w:color="auto" w:fill="FFFFFF"/>
          </w:tcPr>
          <w:p w:rsidR="00243C6C" w:rsidRPr="00C0143E"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sidRPr="00C0143E">
              <w:rPr>
                <w:rFonts w:ascii="Arial" w:hAnsi="Arial" w:cs="Arial"/>
                <w:color w:val="000000"/>
                <w:sz w:val="18"/>
                <w:szCs w:val="18"/>
                <w:lang w:val="id-ID" w:eastAsia="id-ID"/>
              </w:rPr>
              <w:t>-,7363</w:t>
            </w:r>
          </w:p>
        </w:tc>
      </w:tr>
      <w:tr w:rsidR="00243C6C" w:rsidRPr="00C0143E" w:rsidTr="00897863">
        <w:trPr>
          <w:cantSplit/>
          <w:trHeight w:val="155"/>
          <w:tblHeader/>
        </w:trPr>
        <w:tc>
          <w:tcPr>
            <w:tcW w:w="1321" w:type="dxa"/>
            <w:vMerge/>
            <w:tcBorders>
              <w:left w:val="single" w:sz="16" w:space="0" w:color="000000"/>
              <w:right w:val="nil"/>
            </w:tcBorders>
            <w:shd w:val="clear" w:color="auto" w:fill="FFFFFF"/>
          </w:tcPr>
          <w:p w:rsidR="00243C6C" w:rsidRPr="00C0143E" w:rsidRDefault="00243C6C" w:rsidP="00897863">
            <w:pPr>
              <w:autoSpaceDE w:val="0"/>
              <w:autoSpaceDN w:val="0"/>
              <w:adjustRightInd w:val="0"/>
              <w:ind w:left="0" w:firstLine="0"/>
              <w:jc w:val="left"/>
              <w:rPr>
                <w:rFonts w:ascii="Arial" w:hAnsi="Arial" w:cs="Arial"/>
                <w:color w:val="000000"/>
                <w:sz w:val="18"/>
                <w:szCs w:val="18"/>
                <w:lang w:val="id-ID" w:eastAsia="id-ID"/>
              </w:rPr>
            </w:pPr>
          </w:p>
        </w:tc>
        <w:tc>
          <w:tcPr>
            <w:tcW w:w="1810" w:type="dxa"/>
            <w:tcBorders>
              <w:top w:val="nil"/>
              <w:left w:val="nil"/>
              <w:bottom w:val="nil"/>
              <w:right w:val="single" w:sz="16" w:space="0" w:color="000000"/>
            </w:tcBorders>
            <w:shd w:val="clear" w:color="auto" w:fill="FFFFFF"/>
          </w:tcPr>
          <w:p w:rsidR="00243C6C" w:rsidRPr="00C0143E" w:rsidRDefault="00243C6C" w:rsidP="00897863">
            <w:pPr>
              <w:autoSpaceDE w:val="0"/>
              <w:autoSpaceDN w:val="0"/>
              <w:adjustRightInd w:val="0"/>
              <w:spacing w:line="320" w:lineRule="atLeast"/>
              <w:ind w:left="60" w:right="60" w:firstLine="0"/>
              <w:jc w:val="left"/>
              <w:rPr>
                <w:rFonts w:ascii="Arial" w:hAnsi="Arial" w:cs="Arial"/>
                <w:color w:val="000000"/>
                <w:sz w:val="18"/>
                <w:szCs w:val="18"/>
                <w:lang w:val="id-ID" w:eastAsia="id-ID"/>
              </w:rPr>
            </w:pPr>
            <w:r w:rsidRPr="00C0143E">
              <w:rPr>
                <w:rFonts w:ascii="Arial" w:hAnsi="Arial" w:cs="Arial"/>
                <w:color w:val="000000"/>
                <w:sz w:val="18"/>
                <w:szCs w:val="18"/>
                <w:lang w:val="id-ID" w:eastAsia="id-ID"/>
              </w:rPr>
              <w:t>Natrium Diklofenak</w:t>
            </w:r>
          </w:p>
        </w:tc>
        <w:tc>
          <w:tcPr>
            <w:tcW w:w="1424" w:type="dxa"/>
            <w:tcBorders>
              <w:top w:val="nil"/>
              <w:left w:val="single" w:sz="16" w:space="0" w:color="000000"/>
              <w:bottom w:val="nil"/>
            </w:tcBorders>
            <w:shd w:val="clear" w:color="auto" w:fill="FFFFFF"/>
          </w:tcPr>
          <w:p w:rsidR="00243C6C" w:rsidRPr="00C0143E"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sidRPr="00C0143E">
              <w:rPr>
                <w:rFonts w:ascii="Arial" w:hAnsi="Arial" w:cs="Arial"/>
                <w:color w:val="000000"/>
                <w:sz w:val="18"/>
                <w:szCs w:val="18"/>
                <w:lang w:val="id-ID" w:eastAsia="id-ID"/>
              </w:rPr>
              <w:t>,00833</w:t>
            </w:r>
          </w:p>
        </w:tc>
        <w:tc>
          <w:tcPr>
            <w:tcW w:w="996" w:type="dxa"/>
            <w:tcBorders>
              <w:top w:val="nil"/>
              <w:bottom w:val="nil"/>
            </w:tcBorders>
            <w:shd w:val="clear" w:color="auto" w:fill="FFFFFF"/>
          </w:tcPr>
          <w:p w:rsidR="00243C6C" w:rsidRPr="00C0143E"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sidRPr="00C0143E">
              <w:rPr>
                <w:rFonts w:ascii="Arial" w:hAnsi="Arial" w:cs="Arial"/>
                <w:color w:val="000000"/>
                <w:sz w:val="18"/>
                <w:szCs w:val="18"/>
                <w:lang w:val="id-ID" w:eastAsia="id-ID"/>
              </w:rPr>
              <w:t>,19403</w:t>
            </w:r>
          </w:p>
        </w:tc>
        <w:tc>
          <w:tcPr>
            <w:tcW w:w="712" w:type="dxa"/>
            <w:tcBorders>
              <w:top w:val="nil"/>
              <w:bottom w:val="nil"/>
            </w:tcBorders>
            <w:shd w:val="clear" w:color="auto" w:fill="FFFFFF"/>
          </w:tcPr>
          <w:p w:rsidR="00243C6C" w:rsidRPr="00C0143E"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sidRPr="00C0143E">
              <w:rPr>
                <w:rFonts w:ascii="Arial" w:hAnsi="Arial" w:cs="Arial"/>
                <w:color w:val="000000"/>
                <w:sz w:val="18"/>
                <w:szCs w:val="18"/>
                <w:lang w:val="id-ID" w:eastAsia="id-ID"/>
              </w:rPr>
              <w:t>1,000</w:t>
            </w:r>
          </w:p>
        </w:tc>
        <w:tc>
          <w:tcPr>
            <w:tcW w:w="853" w:type="dxa"/>
            <w:tcBorders>
              <w:top w:val="nil"/>
              <w:bottom w:val="nil"/>
            </w:tcBorders>
            <w:shd w:val="clear" w:color="auto" w:fill="FFFFFF"/>
          </w:tcPr>
          <w:p w:rsidR="00243C6C" w:rsidRPr="00C0143E"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sidRPr="00C0143E">
              <w:rPr>
                <w:rFonts w:ascii="Arial" w:hAnsi="Arial" w:cs="Arial"/>
                <w:color w:val="000000"/>
                <w:sz w:val="18"/>
                <w:szCs w:val="18"/>
                <w:lang w:val="id-ID" w:eastAsia="id-ID"/>
              </w:rPr>
              <w:t>-,5470</w:t>
            </w:r>
          </w:p>
        </w:tc>
        <w:tc>
          <w:tcPr>
            <w:tcW w:w="822" w:type="dxa"/>
            <w:tcBorders>
              <w:top w:val="nil"/>
              <w:bottom w:val="nil"/>
              <w:right w:val="single" w:sz="16" w:space="0" w:color="000000"/>
            </w:tcBorders>
            <w:shd w:val="clear" w:color="auto" w:fill="FFFFFF"/>
          </w:tcPr>
          <w:p w:rsidR="00243C6C" w:rsidRPr="00C0143E"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sidRPr="00C0143E">
              <w:rPr>
                <w:rFonts w:ascii="Arial" w:hAnsi="Arial" w:cs="Arial"/>
                <w:color w:val="000000"/>
                <w:sz w:val="18"/>
                <w:szCs w:val="18"/>
                <w:lang w:val="id-ID" w:eastAsia="id-ID"/>
              </w:rPr>
              <w:t>,5637</w:t>
            </w:r>
          </w:p>
        </w:tc>
      </w:tr>
      <w:tr w:rsidR="00243C6C" w:rsidRPr="00C0143E" w:rsidTr="00897863">
        <w:trPr>
          <w:cantSplit/>
          <w:trHeight w:val="155"/>
          <w:tblHeader/>
        </w:trPr>
        <w:tc>
          <w:tcPr>
            <w:tcW w:w="1321" w:type="dxa"/>
            <w:vMerge/>
            <w:tcBorders>
              <w:left w:val="single" w:sz="16" w:space="0" w:color="000000"/>
              <w:right w:val="nil"/>
            </w:tcBorders>
            <w:shd w:val="clear" w:color="auto" w:fill="FFFFFF"/>
          </w:tcPr>
          <w:p w:rsidR="00243C6C" w:rsidRPr="00C0143E" w:rsidRDefault="00243C6C" w:rsidP="00897863">
            <w:pPr>
              <w:autoSpaceDE w:val="0"/>
              <w:autoSpaceDN w:val="0"/>
              <w:adjustRightInd w:val="0"/>
              <w:ind w:left="0" w:firstLine="0"/>
              <w:jc w:val="left"/>
              <w:rPr>
                <w:rFonts w:ascii="Arial" w:hAnsi="Arial" w:cs="Arial"/>
                <w:color w:val="000000"/>
                <w:sz w:val="18"/>
                <w:szCs w:val="18"/>
                <w:lang w:val="id-ID" w:eastAsia="id-ID"/>
              </w:rPr>
            </w:pPr>
          </w:p>
        </w:tc>
        <w:tc>
          <w:tcPr>
            <w:tcW w:w="1810" w:type="dxa"/>
            <w:tcBorders>
              <w:top w:val="nil"/>
              <w:left w:val="nil"/>
              <w:bottom w:val="nil"/>
              <w:right w:val="single" w:sz="16" w:space="0" w:color="000000"/>
            </w:tcBorders>
            <w:shd w:val="clear" w:color="auto" w:fill="FFFFFF"/>
          </w:tcPr>
          <w:p w:rsidR="00243C6C" w:rsidRPr="00C0143E" w:rsidRDefault="00243C6C" w:rsidP="00897863">
            <w:pPr>
              <w:autoSpaceDE w:val="0"/>
              <w:autoSpaceDN w:val="0"/>
              <w:adjustRightInd w:val="0"/>
              <w:spacing w:line="320" w:lineRule="atLeast"/>
              <w:ind w:left="60" w:right="60" w:firstLine="0"/>
              <w:jc w:val="left"/>
              <w:rPr>
                <w:rFonts w:ascii="Arial" w:hAnsi="Arial" w:cs="Arial"/>
                <w:color w:val="000000"/>
                <w:sz w:val="18"/>
                <w:szCs w:val="18"/>
                <w:lang w:val="id-ID" w:eastAsia="id-ID"/>
              </w:rPr>
            </w:pPr>
            <w:r w:rsidRPr="00C0143E">
              <w:rPr>
                <w:rFonts w:ascii="Arial" w:hAnsi="Arial" w:cs="Arial"/>
                <w:color w:val="000000"/>
                <w:sz w:val="18"/>
                <w:szCs w:val="18"/>
                <w:lang w:val="id-ID" w:eastAsia="id-ID"/>
              </w:rPr>
              <w:t>EEDS 4%</w:t>
            </w:r>
          </w:p>
        </w:tc>
        <w:tc>
          <w:tcPr>
            <w:tcW w:w="1424" w:type="dxa"/>
            <w:tcBorders>
              <w:top w:val="nil"/>
              <w:left w:val="single" w:sz="16" w:space="0" w:color="000000"/>
              <w:bottom w:val="nil"/>
            </w:tcBorders>
            <w:shd w:val="clear" w:color="auto" w:fill="FFFFFF"/>
          </w:tcPr>
          <w:p w:rsidR="00243C6C" w:rsidRPr="00C0143E"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sidRPr="00C0143E">
              <w:rPr>
                <w:rFonts w:ascii="Arial" w:hAnsi="Arial" w:cs="Arial"/>
                <w:color w:val="000000"/>
                <w:sz w:val="18"/>
                <w:szCs w:val="18"/>
                <w:lang w:val="id-ID" w:eastAsia="id-ID"/>
              </w:rPr>
              <w:t>-,07917</w:t>
            </w:r>
          </w:p>
        </w:tc>
        <w:tc>
          <w:tcPr>
            <w:tcW w:w="996" w:type="dxa"/>
            <w:tcBorders>
              <w:top w:val="nil"/>
              <w:bottom w:val="nil"/>
            </w:tcBorders>
            <w:shd w:val="clear" w:color="auto" w:fill="FFFFFF"/>
          </w:tcPr>
          <w:p w:rsidR="00243C6C" w:rsidRPr="00C0143E"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sidRPr="00C0143E">
              <w:rPr>
                <w:rFonts w:ascii="Arial" w:hAnsi="Arial" w:cs="Arial"/>
                <w:color w:val="000000"/>
                <w:sz w:val="18"/>
                <w:szCs w:val="18"/>
                <w:lang w:val="id-ID" w:eastAsia="id-ID"/>
              </w:rPr>
              <w:t>,19403</w:t>
            </w:r>
          </w:p>
        </w:tc>
        <w:tc>
          <w:tcPr>
            <w:tcW w:w="712" w:type="dxa"/>
            <w:tcBorders>
              <w:top w:val="nil"/>
              <w:bottom w:val="nil"/>
            </w:tcBorders>
            <w:shd w:val="clear" w:color="auto" w:fill="FFFFFF"/>
          </w:tcPr>
          <w:p w:rsidR="00243C6C" w:rsidRPr="00C0143E"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sidRPr="00C0143E">
              <w:rPr>
                <w:rFonts w:ascii="Arial" w:hAnsi="Arial" w:cs="Arial"/>
                <w:color w:val="000000"/>
                <w:sz w:val="18"/>
                <w:szCs w:val="18"/>
                <w:lang w:val="id-ID" w:eastAsia="id-ID"/>
              </w:rPr>
              <w:t>1,000</w:t>
            </w:r>
          </w:p>
        </w:tc>
        <w:tc>
          <w:tcPr>
            <w:tcW w:w="853" w:type="dxa"/>
            <w:tcBorders>
              <w:top w:val="nil"/>
              <w:bottom w:val="nil"/>
            </w:tcBorders>
            <w:shd w:val="clear" w:color="auto" w:fill="FFFFFF"/>
          </w:tcPr>
          <w:p w:rsidR="00243C6C" w:rsidRPr="00C0143E"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sidRPr="00C0143E">
              <w:rPr>
                <w:rFonts w:ascii="Arial" w:hAnsi="Arial" w:cs="Arial"/>
                <w:color w:val="000000"/>
                <w:sz w:val="18"/>
                <w:szCs w:val="18"/>
                <w:lang w:val="id-ID" w:eastAsia="id-ID"/>
              </w:rPr>
              <w:t>-,6345</w:t>
            </w:r>
          </w:p>
        </w:tc>
        <w:tc>
          <w:tcPr>
            <w:tcW w:w="822" w:type="dxa"/>
            <w:tcBorders>
              <w:top w:val="nil"/>
              <w:bottom w:val="nil"/>
              <w:right w:val="single" w:sz="16" w:space="0" w:color="000000"/>
            </w:tcBorders>
            <w:shd w:val="clear" w:color="auto" w:fill="FFFFFF"/>
          </w:tcPr>
          <w:p w:rsidR="00243C6C" w:rsidRPr="00C0143E"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sidRPr="00C0143E">
              <w:rPr>
                <w:rFonts w:ascii="Arial" w:hAnsi="Arial" w:cs="Arial"/>
                <w:color w:val="000000"/>
                <w:sz w:val="18"/>
                <w:szCs w:val="18"/>
                <w:lang w:val="id-ID" w:eastAsia="id-ID"/>
              </w:rPr>
              <w:t>,4762</w:t>
            </w:r>
          </w:p>
        </w:tc>
      </w:tr>
      <w:tr w:rsidR="00243C6C" w:rsidRPr="00C0143E" w:rsidTr="00897863">
        <w:trPr>
          <w:cantSplit/>
          <w:trHeight w:val="155"/>
          <w:tblHeader/>
        </w:trPr>
        <w:tc>
          <w:tcPr>
            <w:tcW w:w="1321" w:type="dxa"/>
            <w:vMerge/>
            <w:tcBorders>
              <w:left w:val="single" w:sz="16" w:space="0" w:color="000000"/>
              <w:right w:val="nil"/>
            </w:tcBorders>
            <w:shd w:val="clear" w:color="auto" w:fill="FFFFFF"/>
          </w:tcPr>
          <w:p w:rsidR="00243C6C" w:rsidRPr="00C0143E" w:rsidRDefault="00243C6C" w:rsidP="00897863">
            <w:pPr>
              <w:autoSpaceDE w:val="0"/>
              <w:autoSpaceDN w:val="0"/>
              <w:adjustRightInd w:val="0"/>
              <w:ind w:left="0" w:firstLine="0"/>
              <w:jc w:val="left"/>
              <w:rPr>
                <w:rFonts w:ascii="Arial" w:hAnsi="Arial" w:cs="Arial"/>
                <w:color w:val="000000"/>
                <w:sz w:val="18"/>
                <w:szCs w:val="18"/>
                <w:lang w:val="id-ID" w:eastAsia="id-ID"/>
              </w:rPr>
            </w:pPr>
          </w:p>
        </w:tc>
        <w:tc>
          <w:tcPr>
            <w:tcW w:w="1810" w:type="dxa"/>
            <w:tcBorders>
              <w:top w:val="nil"/>
              <w:left w:val="nil"/>
              <w:right w:val="single" w:sz="16" w:space="0" w:color="000000"/>
            </w:tcBorders>
            <w:shd w:val="clear" w:color="auto" w:fill="FFFFFF"/>
          </w:tcPr>
          <w:p w:rsidR="00243C6C" w:rsidRPr="00C0143E" w:rsidRDefault="00243C6C" w:rsidP="00897863">
            <w:pPr>
              <w:autoSpaceDE w:val="0"/>
              <w:autoSpaceDN w:val="0"/>
              <w:adjustRightInd w:val="0"/>
              <w:spacing w:line="320" w:lineRule="atLeast"/>
              <w:ind w:left="60" w:right="60" w:firstLine="0"/>
              <w:jc w:val="left"/>
              <w:rPr>
                <w:rFonts w:ascii="Arial" w:hAnsi="Arial" w:cs="Arial"/>
                <w:color w:val="000000"/>
                <w:sz w:val="18"/>
                <w:szCs w:val="18"/>
                <w:lang w:val="id-ID" w:eastAsia="id-ID"/>
              </w:rPr>
            </w:pPr>
            <w:r w:rsidRPr="00C0143E">
              <w:rPr>
                <w:rFonts w:ascii="Arial" w:hAnsi="Arial" w:cs="Arial"/>
                <w:color w:val="000000"/>
                <w:sz w:val="18"/>
                <w:szCs w:val="18"/>
                <w:lang w:val="id-ID" w:eastAsia="id-ID"/>
              </w:rPr>
              <w:t>EEDS 5%</w:t>
            </w:r>
          </w:p>
        </w:tc>
        <w:tc>
          <w:tcPr>
            <w:tcW w:w="1424" w:type="dxa"/>
            <w:tcBorders>
              <w:top w:val="nil"/>
              <w:left w:val="single" w:sz="16" w:space="0" w:color="000000"/>
            </w:tcBorders>
            <w:shd w:val="clear" w:color="auto" w:fill="FFFFFF"/>
          </w:tcPr>
          <w:p w:rsidR="00243C6C" w:rsidRPr="00C0143E"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sidRPr="00C0143E">
              <w:rPr>
                <w:rFonts w:ascii="Arial" w:hAnsi="Arial" w:cs="Arial"/>
                <w:color w:val="000000"/>
                <w:sz w:val="18"/>
                <w:szCs w:val="18"/>
                <w:lang w:val="id-ID" w:eastAsia="id-ID"/>
              </w:rPr>
              <w:t>-,14167</w:t>
            </w:r>
          </w:p>
        </w:tc>
        <w:tc>
          <w:tcPr>
            <w:tcW w:w="996" w:type="dxa"/>
            <w:tcBorders>
              <w:top w:val="nil"/>
            </w:tcBorders>
            <w:shd w:val="clear" w:color="auto" w:fill="FFFFFF"/>
          </w:tcPr>
          <w:p w:rsidR="00243C6C" w:rsidRPr="00C0143E"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sidRPr="00C0143E">
              <w:rPr>
                <w:rFonts w:ascii="Arial" w:hAnsi="Arial" w:cs="Arial"/>
                <w:color w:val="000000"/>
                <w:sz w:val="18"/>
                <w:szCs w:val="18"/>
                <w:lang w:val="id-ID" w:eastAsia="id-ID"/>
              </w:rPr>
              <w:t>,19403</w:t>
            </w:r>
          </w:p>
        </w:tc>
        <w:tc>
          <w:tcPr>
            <w:tcW w:w="712" w:type="dxa"/>
            <w:tcBorders>
              <w:top w:val="nil"/>
            </w:tcBorders>
            <w:shd w:val="clear" w:color="auto" w:fill="FFFFFF"/>
          </w:tcPr>
          <w:p w:rsidR="00243C6C" w:rsidRPr="00C0143E"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sidRPr="00C0143E">
              <w:rPr>
                <w:rFonts w:ascii="Arial" w:hAnsi="Arial" w:cs="Arial"/>
                <w:color w:val="000000"/>
                <w:sz w:val="18"/>
                <w:szCs w:val="18"/>
                <w:lang w:val="id-ID" w:eastAsia="id-ID"/>
              </w:rPr>
              <w:t>1,000</w:t>
            </w:r>
          </w:p>
        </w:tc>
        <w:tc>
          <w:tcPr>
            <w:tcW w:w="853" w:type="dxa"/>
            <w:tcBorders>
              <w:top w:val="nil"/>
            </w:tcBorders>
            <w:shd w:val="clear" w:color="auto" w:fill="FFFFFF"/>
          </w:tcPr>
          <w:p w:rsidR="00243C6C" w:rsidRPr="00C0143E"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sidRPr="00C0143E">
              <w:rPr>
                <w:rFonts w:ascii="Arial" w:hAnsi="Arial" w:cs="Arial"/>
                <w:color w:val="000000"/>
                <w:sz w:val="18"/>
                <w:szCs w:val="18"/>
                <w:lang w:val="id-ID" w:eastAsia="id-ID"/>
              </w:rPr>
              <w:t>-,6970</w:t>
            </w:r>
          </w:p>
        </w:tc>
        <w:tc>
          <w:tcPr>
            <w:tcW w:w="822" w:type="dxa"/>
            <w:tcBorders>
              <w:top w:val="nil"/>
              <w:right w:val="single" w:sz="16" w:space="0" w:color="000000"/>
            </w:tcBorders>
            <w:shd w:val="clear" w:color="auto" w:fill="FFFFFF"/>
          </w:tcPr>
          <w:p w:rsidR="00243C6C" w:rsidRPr="00C0143E"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sidRPr="00C0143E">
              <w:rPr>
                <w:rFonts w:ascii="Arial" w:hAnsi="Arial" w:cs="Arial"/>
                <w:color w:val="000000"/>
                <w:sz w:val="18"/>
                <w:szCs w:val="18"/>
                <w:lang w:val="id-ID" w:eastAsia="id-ID"/>
              </w:rPr>
              <w:t>,4137</w:t>
            </w:r>
          </w:p>
        </w:tc>
      </w:tr>
      <w:tr w:rsidR="00243C6C" w:rsidRPr="00C0143E" w:rsidTr="00897863">
        <w:trPr>
          <w:cantSplit/>
          <w:trHeight w:val="347"/>
          <w:tblHeader/>
        </w:trPr>
        <w:tc>
          <w:tcPr>
            <w:tcW w:w="1321" w:type="dxa"/>
            <w:vMerge w:val="restart"/>
            <w:tcBorders>
              <w:left w:val="single" w:sz="16" w:space="0" w:color="000000"/>
              <w:right w:val="nil"/>
            </w:tcBorders>
            <w:shd w:val="clear" w:color="auto" w:fill="FFFFFF"/>
          </w:tcPr>
          <w:p w:rsidR="00243C6C" w:rsidRPr="00C0143E" w:rsidRDefault="00243C6C" w:rsidP="00897863">
            <w:pPr>
              <w:autoSpaceDE w:val="0"/>
              <w:autoSpaceDN w:val="0"/>
              <w:adjustRightInd w:val="0"/>
              <w:spacing w:line="320" w:lineRule="atLeast"/>
              <w:ind w:left="60" w:right="60" w:firstLine="0"/>
              <w:jc w:val="left"/>
              <w:rPr>
                <w:rFonts w:ascii="Arial" w:hAnsi="Arial" w:cs="Arial"/>
                <w:color w:val="000000"/>
                <w:sz w:val="18"/>
                <w:szCs w:val="18"/>
                <w:lang w:val="id-ID" w:eastAsia="id-ID"/>
              </w:rPr>
            </w:pPr>
            <w:r w:rsidRPr="00C0143E">
              <w:rPr>
                <w:rFonts w:ascii="Arial" w:hAnsi="Arial" w:cs="Arial"/>
                <w:color w:val="000000"/>
                <w:sz w:val="18"/>
                <w:szCs w:val="18"/>
                <w:lang w:val="id-ID" w:eastAsia="id-ID"/>
              </w:rPr>
              <w:t>EEDS 4%</w:t>
            </w:r>
          </w:p>
        </w:tc>
        <w:tc>
          <w:tcPr>
            <w:tcW w:w="1810" w:type="dxa"/>
            <w:tcBorders>
              <w:left w:val="nil"/>
              <w:bottom w:val="nil"/>
              <w:right w:val="single" w:sz="16" w:space="0" w:color="000000"/>
            </w:tcBorders>
            <w:shd w:val="clear" w:color="auto" w:fill="FFFFFF"/>
          </w:tcPr>
          <w:p w:rsidR="00243C6C" w:rsidRPr="00C0143E" w:rsidRDefault="00243C6C" w:rsidP="00897863">
            <w:pPr>
              <w:autoSpaceDE w:val="0"/>
              <w:autoSpaceDN w:val="0"/>
              <w:adjustRightInd w:val="0"/>
              <w:spacing w:line="320" w:lineRule="atLeast"/>
              <w:ind w:left="60" w:right="60" w:firstLine="0"/>
              <w:jc w:val="left"/>
              <w:rPr>
                <w:rFonts w:ascii="Arial" w:hAnsi="Arial" w:cs="Arial"/>
                <w:color w:val="000000"/>
                <w:sz w:val="18"/>
                <w:szCs w:val="18"/>
                <w:lang w:val="id-ID" w:eastAsia="id-ID"/>
              </w:rPr>
            </w:pPr>
            <w:r w:rsidRPr="00C0143E">
              <w:rPr>
                <w:rFonts w:ascii="Arial" w:hAnsi="Arial" w:cs="Arial"/>
                <w:color w:val="000000"/>
                <w:sz w:val="18"/>
                <w:szCs w:val="18"/>
                <w:lang w:val="id-ID" w:eastAsia="id-ID"/>
              </w:rPr>
              <w:t>Na-CMC 0,5%</w:t>
            </w:r>
          </w:p>
        </w:tc>
        <w:tc>
          <w:tcPr>
            <w:tcW w:w="1424" w:type="dxa"/>
            <w:tcBorders>
              <w:left w:val="single" w:sz="16" w:space="0" w:color="000000"/>
              <w:bottom w:val="nil"/>
            </w:tcBorders>
            <w:shd w:val="clear" w:color="auto" w:fill="FFFFFF"/>
          </w:tcPr>
          <w:p w:rsidR="00243C6C" w:rsidRPr="00C0143E"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sidRPr="00C0143E">
              <w:rPr>
                <w:rFonts w:ascii="Arial" w:hAnsi="Arial" w:cs="Arial"/>
                <w:color w:val="000000"/>
                <w:sz w:val="18"/>
                <w:szCs w:val="18"/>
                <w:lang w:val="id-ID" w:eastAsia="id-ID"/>
              </w:rPr>
              <w:t>-1,21250</w:t>
            </w:r>
            <w:r w:rsidRPr="00C0143E">
              <w:rPr>
                <w:rFonts w:ascii="Arial" w:hAnsi="Arial" w:cs="Arial"/>
                <w:color w:val="000000"/>
                <w:sz w:val="18"/>
                <w:szCs w:val="18"/>
                <w:vertAlign w:val="superscript"/>
                <w:lang w:val="id-ID" w:eastAsia="id-ID"/>
              </w:rPr>
              <w:t>*</w:t>
            </w:r>
          </w:p>
        </w:tc>
        <w:tc>
          <w:tcPr>
            <w:tcW w:w="996" w:type="dxa"/>
            <w:tcBorders>
              <w:bottom w:val="nil"/>
            </w:tcBorders>
            <w:shd w:val="clear" w:color="auto" w:fill="FFFFFF"/>
          </w:tcPr>
          <w:p w:rsidR="00243C6C" w:rsidRPr="00C0143E"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sidRPr="00C0143E">
              <w:rPr>
                <w:rFonts w:ascii="Arial" w:hAnsi="Arial" w:cs="Arial"/>
                <w:color w:val="000000"/>
                <w:sz w:val="18"/>
                <w:szCs w:val="18"/>
                <w:lang w:val="id-ID" w:eastAsia="id-ID"/>
              </w:rPr>
              <w:t>,19403</w:t>
            </w:r>
          </w:p>
        </w:tc>
        <w:tc>
          <w:tcPr>
            <w:tcW w:w="712" w:type="dxa"/>
            <w:tcBorders>
              <w:bottom w:val="nil"/>
            </w:tcBorders>
            <w:shd w:val="clear" w:color="auto" w:fill="FFFFFF"/>
          </w:tcPr>
          <w:p w:rsidR="00243C6C" w:rsidRPr="00C0143E"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sidRPr="00C0143E">
              <w:rPr>
                <w:rFonts w:ascii="Arial" w:hAnsi="Arial" w:cs="Arial"/>
                <w:color w:val="000000"/>
                <w:sz w:val="18"/>
                <w:szCs w:val="18"/>
                <w:lang w:val="id-ID" w:eastAsia="id-ID"/>
              </w:rPr>
              <w:t>,000</w:t>
            </w:r>
          </w:p>
        </w:tc>
        <w:tc>
          <w:tcPr>
            <w:tcW w:w="853" w:type="dxa"/>
            <w:tcBorders>
              <w:bottom w:val="nil"/>
            </w:tcBorders>
            <w:shd w:val="clear" w:color="auto" w:fill="FFFFFF"/>
          </w:tcPr>
          <w:p w:rsidR="00243C6C" w:rsidRPr="00C0143E"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sidRPr="00C0143E">
              <w:rPr>
                <w:rFonts w:ascii="Arial" w:hAnsi="Arial" w:cs="Arial"/>
                <w:color w:val="000000"/>
                <w:sz w:val="18"/>
                <w:szCs w:val="18"/>
                <w:lang w:val="id-ID" w:eastAsia="id-ID"/>
              </w:rPr>
              <w:t>-1,7679</w:t>
            </w:r>
          </w:p>
        </w:tc>
        <w:tc>
          <w:tcPr>
            <w:tcW w:w="822" w:type="dxa"/>
            <w:tcBorders>
              <w:bottom w:val="nil"/>
              <w:right w:val="single" w:sz="16" w:space="0" w:color="000000"/>
            </w:tcBorders>
            <w:shd w:val="clear" w:color="auto" w:fill="FFFFFF"/>
          </w:tcPr>
          <w:p w:rsidR="00243C6C" w:rsidRPr="00C0143E"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sidRPr="00C0143E">
              <w:rPr>
                <w:rFonts w:ascii="Arial" w:hAnsi="Arial" w:cs="Arial"/>
                <w:color w:val="000000"/>
                <w:sz w:val="18"/>
                <w:szCs w:val="18"/>
                <w:lang w:val="id-ID" w:eastAsia="id-ID"/>
              </w:rPr>
              <w:t>-,6571</w:t>
            </w:r>
          </w:p>
        </w:tc>
      </w:tr>
      <w:tr w:rsidR="00243C6C" w:rsidRPr="00C0143E" w:rsidTr="00897863">
        <w:trPr>
          <w:cantSplit/>
          <w:trHeight w:val="155"/>
          <w:tblHeader/>
        </w:trPr>
        <w:tc>
          <w:tcPr>
            <w:tcW w:w="1321" w:type="dxa"/>
            <w:vMerge/>
            <w:tcBorders>
              <w:left w:val="single" w:sz="16" w:space="0" w:color="000000"/>
              <w:right w:val="nil"/>
            </w:tcBorders>
            <w:shd w:val="clear" w:color="auto" w:fill="FFFFFF"/>
          </w:tcPr>
          <w:p w:rsidR="00243C6C" w:rsidRPr="00C0143E" w:rsidRDefault="00243C6C" w:rsidP="00897863">
            <w:pPr>
              <w:autoSpaceDE w:val="0"/>
              <w:autoSpaceDN w:val="0"/>
              <w:adjustRightInd w:val="0"/>
              <w:ind w:left="0" w:firstLine="0"/>
              <w:jc w:val="left"/>
              <w:rPr>
                <w:rFonts w:ascii="Arial" w:hAnsi="Arial" w:cs="Arial"/>
                <w:color w:val="000000"/>
                <w:sz w:val="18"/>
                <w:szCs w:val="18"/>
                <w:lang w:val="id-ID" w:eastAsia="id-ID"/>
              </w:rPr>
            </w:pPr>
          </w:p>
        </w:tc>
        <w:tc>
          <w:tcPr>
            <w:tcW w:w="1810" w:type="dxa"/>
            <w:tcBorders>
              <w:top w:val="nil"/>
              <w:left w:val="nil"/>
              <w:bottom w:val="nil"/>
              <w:right w:val="single" w:sz="16" w:space="0" w:color="000000"/>
            </w:tcBorders>
            <w:shd w:val="clear" w:color="auto" w:fill="FFFFFF"/>
          </w:tcPr>
          <w:p w:rsidR="00243C6C" w:rsidRPr="00C0143E" w:rsidRDefault="00243C6C" w:rsidP="00897863">
            <w:pPr>
              <w:autoSpaceDE w:val="0"/>
              <w:autoSpaceDN w:val="0"/>
              <w:adjustRightInd w:val="0"/>
              <w:spacing w:line="320" w:lineRule="atLeast"/>
              <w:ind w:left="60" w:right="60" w:firstLine="0"/>
              <w:jc w:val="left"/>
              <w:rPr>
                <w:rFonts w:ascii="Arial" w:hAnsi="Arial" w:cs="Arial"/>
                <w:color w:val="000000"/>
                <w:sz w:val="18"/>
                <w:szCs w:val="18"/>
                <w:lang w:val="id-ID" w:eastAsia="id-ID"/>
              </w:rPr>
            </w:pPr>
            <w:r w:rsidRPr="00C0143E">
              <w:rPr>
                <w:rFonts w:ascii="Arial" w:hAnsi="Arial" w:cs="Arial"/>
                <w:color w:val="000000"/>
                <w:sz w:val="18"/>
                <w:szCs w:val="18"/>
                <w:lang w:val="id-ID" w:eastAsia="id-ID"/>
              </w:rPr>
              <w:t>Natrium Diklofenak</w:t>
            </w:r>
          </w:p>
        </w:tc>
        <w:tc>
          <w:tcPr>
            <w:tcW w:w="1424" w:type="dxa"/>
            <w:tcBorders>
              <w:top w:val="nil"/>
              <w:left w:val="single" w:sz="16" w:space="0" w:color="000000"/>
              <w:bottom w:val="nil"/>
            </w:tcBorders>
            <w:shd w:val="clear" w:color="auto" w:fill="FFFFFF"/>
          </w:tcPr>
          <w:p w:rsidR="00243C6C" w:rsidRPr="00C0143E"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sidRPr="00C0143E">
              <w:rPr>
                <w:rFonts w:ascii="Arial" w:hAnsi="Arial" w:cs="Arial"/>
                <w:color w:val="000000"/>
                <w:sz w:val="18"/>
                <w:szCs w:val="18"/>
                <w:lang w:val="id-ID" w:eastAsia="id-ID"/>
              </w:rPr>
              <w:t>,08750</w:t>
            </w:r>
          </w:p>
        </w:tc>
        <w:tc>
          <w:tcPr>
            <w:tcW w:w="996" w:type="dxa"/>
            <w:tcBorders>
              <w:top w:val="nil"/>
              <w:bottom w:val="nil"/>
            </w:tcBorders>
            <w:shd w:val="clear" w:color="auto" w:fill="FFFFFF"/>
          </w:tcPr>
          <w:p w:rsidR="00243C6C" w:rsidRPr="00C0143E"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sidRPr="00C0143E">
              <w:rPr>
                <w:rFonts w:ascii="Arial" w:hAnsi="Arial" w:cs="Arial"/>
                <w:color w:val="000000"/>
                <w:sz w:val="18"/>
                <w:szCs w:val="18"/>
                <w:lang w:val="id-ID" w:eastAsia="id-ID"/>
              </w:rPr>
              <w:t>,19403</w:t>
            </w:r>
          </w:p>
        </w:tc>
        <w:tc>
          <w:tcPr>
            <w:tcW w:w="712" w:type="dxa"/>
            <w:tcBorders>
              <w:top w:val="nil"/>
              <w:bottom w:val="nil"/>
            </w:tcBorders>
            <w:shd w:val="clear" w:color="auto" w:fill="FFFFFF"/>
          </w:tcPr>
          <w:p w:rsidR="00243C6C" w:rsidRPr="00C0143E"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sidRPr="00C0143E">
              <w:rPr>
                <w:rFonts w:ascii="Arial" w:hAnsi="Arial" w:cs="Arial"/>
                <w:color w:val="000000"/>
                <w:sz w:val="18"/>
                <w:szCs w:val="18"/>
                <w:lang w:val="id-ID" w:eastAsia="id-ID"/>
              </w:rPr>
              <w:t>1,000</w:t>
            </w:r>
          </w:p>
        </w:tc>
        <w:tc>
          <w:tcPr>
            <w:tcW w:w="853" w:type="dxa"/>
            <w:tcBorders>
              <w:top w:val="nil"/>
              <w:bottom w:val="nil"/>
            </w:tcBorders>
            <w:shd w:val="clear" w:color="auto" w:fill="FFFFFF"/>
          </w:tcPr>
          <w:p w:rsidR="00243C6C" w:rsidRPr="00C0143E"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sidRPr="00C0143E">
              <w:rPr>
                <w:rFonts w:ascii="Arial" w:hAnsi="Arial" w:cs="Arial"/>
                <w:color w:val="000000"/>
                <w:sz w:val="18"/>
                <w:szCs w:val="18"/>
                <w:lang w:val="id-ID" w:eastAsia="id-ID"/>
              </w:rPr>
              <w:t>-,4679</w:t>
            </w:r>
          </w:p>
        </w:tc>
        <w:tc>
          <w:tcPr>
            <w:tcW w:w="822" w:type="dxa"/>
            <w:tcBorders>
              <w:top w:val="nil"/>
              <w:bottom w:val="nil"/>
              <w:right w:val="single" w:sz="16" w:space="0" w:color="000000"/>
            </w:tcBorders>
            <w:shd w:val="clear" w:color="auto" w:fill="FFFFFF"/>
          </w:tcPr>
          <w:p w:rsidR="00243C6C" w:rsidRPr="00C0143E"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sidRPr="00C0143E">
              <w:rPr>
                <w:rFonts w:ascii="Arial" w:hAnsi="Arial" w:cs="Arial"/>
                <w:color w:val="000000"/>
                <w:sz w:val="18"/>
                <w:szCs w:val="18"/>
                <w:lang w:val="id-ID" w:eastAsia="id-ID"/>
              </w:rPr>
              <w:t>,6429</w:t>
            </w:r>
          </w:p>
        </w:tc>
      </w:tr>
      <w:tr w:rsidR="00243C6C" w:rsidRPr="00C0143E" w:rsidTr="00897863">
        <w:trPr>
          <w:cantSplit/>
          <w:trHeight w:val="155"/>
          <w:tblHeader/>
        </w:trPr>
        <w:tc>
          <w:tcPr>
            <w:tcW w:w="1321" w:type="dxa"/>
            <w:vMerge/>
            <w:tcBorders>
              <w:left w:val="single" w:sz="16" w:space="0" w:color="000000"/>
              <w:right w:val="nil"/>
            </w:tcBorders>
            <w:shd w:val="clear" w:color="auto" w:fill="FFFFFF"/>
          </w:tcPr>
          <w:p w:rsidR="00243C6C" w:rsidRPr="00C0143E" w:rsidRDefault="00243C6C" w:rsidP="00897863">
            <w:pPr>
              <w:autoSpaceDE w:val="0"/>
              <w:autoSpaceDN w:val="0"/>
              <w:adjustRightInd w:val="0"/>
              <w:ind w:left="0" w:firstLine="0"/>
              <w:jc w:val="left"/>
              <w:rPr>
                <w:rFonts w:ascii="Arial" w:hAnsi="Arial" w:cs="Arial"/>
                <w:color w:val="000000"/>
                <w:sz w:val="18"/>
                <w:szCs w:val="18"/>
                <w:lang w:val="id-ID" w:eastAsia="id-ID"/>
              </w:rPr>
            </w:pPr>
          </w:p>
        </w:tc>
        <w:tc>
          <w:tcPr>
            <w:tcW w:w="1810" w:type="dxa"/>
            <w:tcBorders>
              <w:top w:val="nil"/>
              <w:left w:val="nil"/>
              <w:bottom w:val="nil"/>
              <w:right w:val="single" w:sz="16" w:space="0" w:color="000000"/>
            </w:tcBorders>
            <w:shd w:val="clear" w:color="auto" w:fill="FFFFFF"/>
          </w:tcPr>
          <w:p w:rsidR="00243C6C" w:rsidRPr="00C0143E" w:rsidRDefault="00243C6C" w:rsidP="00897863">
            <w:pPr>
              <w:autoSpaceDE w:val="0"/>
              <w:autoSpaceDN w:val="0"/>
              <w:adjustRightInd w:val="0"/>
              <w:spacing w:line="320" w:lineRule="atLeast"/>
              <w:ind w:left="60" w:right="60" w:firstLine="0"/>
              <w:jc w:val="left"/>
              <w:rPr>
                <w:rFonts w:ascii="Arial" w:hAnsi="Arial" w:cs="Arial"/>
                <w:color w:val="000000"/>
                <w:sz w:val="18"/>
                <w:szCs w:val="18"/>
                <w:lang w:val="id-ID" w:eastAsia="id-ID"/>
              </w:rPr>
            </w:pPr>
            <w:r w:rsidRPr="00C0143E">
              <w:rPr>
                <w:rFonts w:ascii="Arial" w:hAnsi="Arial" w:cs="Arial"/>
                <w:color w:val="000000"/>
                <w:sz w:val="18"/>
                <w:szCs w:val="18"/>
                <w:lang w:val="id-ID" w:eastAsia="id-ID"/>
              </w:rPr>
              <w:t>EEDS 3%</w:t>
            </w:r>
          </w:p>
        </w:tc>
        <w:tc>
          <w:tcPr>
            <w:tcW w:w="1424" w:type="dxa"/>
            <w:tcBorders>
              <w:top w:val="nil"/>
              <w:left w:val="single" w:sz="16" w:space="0" w:color="000000"/>
              <w:bottom w:val="nil"/>
            </w:tcBorders>
            <w:shd w:val="clear" w:color="auto" w:fill="FFFFFF"/>
          </w:tcPr>
          <w:p w:rsidR="00243C6C" w:rsidRPr="00C0143E"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sidRPr="00C0143E">
              <w:rPr>
                <w:rFonts w:ascii="Arial" w:hAnsi="Arial" w:cs="Arial"/>
                <w:color w:val="000000"/>
                <w:sz w:val="18"/>
                <w:szCs w:val="18"/>
                <w:lang w:val="id-ID" w:eastAsia="id-ID"/>
              </w:rPr>
              <w:t>,07917</w:t>
            </w:r>
          </w:p>
        </w:tc>
        <w:tc>
          <w:tcPr>
            <w:tcW w:w="996" w:type="dxa"/>
            <w:tcBorders>
              <w:top w:val="nil"/>
              <w:bottom w:val="nil"/>
            </w:tcBorders>
            <w:shd w:val="clear" w:color="auto" w:fill="FFFFFF"/>
          </w:tcPr>
          <w:p w:rsidR="00243C6C" w:rsidRPr="00C0143E"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sidRPr="00C0143E">
              <w:rPr>
                <w:rFonts w:ascii="Arial" w:hAnsi="Arial" w:cs="Arial"/>
                <w:color w:val="000000"/>
                <w:sz w:val="18"/>
                <w:szCs w:val="18"/>
                <w:lang w:val="id-ID" w:eastAsia="id-ID"/>
              </w:rPr>
              <w:t>,19403</w:t>
            </w:r>
          </w:p>
        </w:tc>
        <w:tc>
          <w:tcPr>
            <w:tcW w:w="712" w:type="dxa"/>
            <w:tcBorders>
              <w:top w:val="nil"/>
              <w:bottom w:val="nil"/>
            </w:tcBorders>
            <w:shd w:val="clear" w:color="auto" w:fill="FFFFFF"/>
          </w:tcPr>
          <w:p w:rsidR="00243C6C" w:rsidRPr="00C0143E"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sidRPr="00C0143E">
              <w:rPr>
                <w:rFonts w:ascii="Arial" w:hAnsi="Arial" w:cs="Arial"/>
                <w:color w:val="000000"/>
                <w:sz w:val="18"/>
                <w:szCs w:val="18"/>
                <w:lang w:val="id-ID" w:eastAsia="id-ID"/>
              </w:rPr>
              <w:t>1,000</w:t>
            </w:r>
          </w:p>
        </w:tc>
        <w:tc>
          <w:tcPr>
            <w:tcW w:w="853" w:type="dxa"/>
            <w:tcBorders>
              <w:top w:val="nil"/>
              <w:bottom w:val="nil"/>
            </w:tcBorders>
            <w:shd w:val="clear" w:color="auto" w:fill="FFFFFF"/>
          </w:tcPr>
          <w:p w:rsidR="00243C6C" w:rsidRPr="00C0143E"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sidRPr="00C0143E">
              <w:rPr>
                <w:rFonts w:ascii="Arial" w:hAnsi="Arial" w:cs="Arial"/>
                <w:color w:val="000000"/>
                <w:sz w:val="18"/>
                <w:szCs w:val="18"/>
                <w:lang w:val="id-ID" w:eastAsia="id-ID"/>
              </w:rPr>
              <w:t>-,4762</w:t>
            </w:r>
          </w:p>
        </w:tc>
        <w:tc>
          <w:tcPr>
            <w:tcW w:w="822" w:type="dxa"/>
            <w:tcBorders>
              <w:top w:val="nil"/>
              <w:bottom w:val="nil"/>
              <w:right w:val="single" w:sz="16" w:space="0" w:color="000000"/>
            </w:tcBorders>
            <w:shd w:val="clear" w:color="auto" w:fill="FFFFFF"/>
          </w:tcPr>
          <w:p w:rsidR="00243C6C" w:rsidRPr="00C0143E"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sidRPr="00C0143E">
              <w:rPr>
                <w:rFonts w:ascii="Arial" w:hAnsi="Arial" w:cs="Arial"/>
                <w:color w:val="000000"/>
                <w:sz w:val="18"/>
                <w:szCs w:val="18"/>
                <w:lang w:val="id-ID" w:eastAsia="id-ID"/>
              </w:rPr>
              <w:t>,6345</w:t>
            </w:r>
          </w:p>
        </w:tc>
      </w:tr>
      <w:tr w:rsidR="00243C6C" w:rsidRPr="00C0143E" w:rsidTr="00897863">
        <w:trPr>
          <w:cantSplit/>
          <w:trHeight w:val="155"/>
          <w:tblHeader/>
        </w:trPr>
        <w:tc>
          <w:tcPr>
            <w:tcW w:w="1321" w:type="dxa"/>
            <w:vMerge/>
            <w:tcBorders>
              <w:left w:val="single" w:sz="16" w:space="0" w:color="000000"/>
              <w:right w:val="nil"/>
            </w:tcBorders>
            <w:shd w:val="clear" w:color="auto" w:fill="FFFFFF"/>
          </w:tcPr>
          <w:p w:rsidR="00243C6C" w:rsidRPr="00C0143E" w:rsidRDefault="00243C6C" w:rsidP="00897863">
            <w:pPr>
              <w:autoSpaceDE w:val="0"/>
              <w:autoSpaceDN w:val="0"/>
              <w:adjustRightInd w:val="0"/>
              <w:ind w:left="0" w:firstLine="0"/>
              <w:jc w:val="left"/>
              <w:rPr>
                <w:rFonts w:ascii="Arial" w:hAnsi="Arial" w:cs="Arial"/>
                <w:color w:val="000000"/>
                <w:sz w:val="18"/>
                <w:szCs w:val="18"/>
                <w:lang w:val="id-ID" w:eastAsia="id-ID"/>
              </w:rPr>
            </w:pPr>
          </w:p>
        </w:tc>
        <w:tc>
          <w:tcPr>
            <w:tcW w:w="1810" w:type="dxa"/>
            <w:tcBorders>
              <w:top w:val="nil"/>
              <w:left w:val="nil"/>
              <w:right w:val="single" w:sz="16" w:space="0" w:color="000000"/>
            </w:tcBorders>
            <w:shd w:val="clear" w:color="auto" w:fill="FFFFFF"/>
          </w:tcPr>
          <w:p w:rsidR="00243C6C" w:rsidRPr="00C0143E" w:rsidRDefault="00243C6C" w:rsidP="00897863">
            <w:pPr>
              <w:autoSpaceDE w:val="0"/>
              <w:autoSpaceDN w:val="0"/>
              <w:adjustRightInd w:val="0"/>
              <w:spacing w:line="320" w:lineRule="atLeast"/>
              <w:ind w:left="60" w:right="60" w:firstLine="0"/>
              <w:jc w:val="left"/>
              <w:rPr>
                <w:rFonts w:ascii="Arial" w:hAnsi="Arial" w:cs="Arial"/>
                <w:color w:val="000000"/>
                <w:sz w:val="18"/>
                <w:szCs w:val="18"/>
                <w:lang w:val="id-ID" w:eastAsia="id-ID"/>
              </w:rPr>
            </w:pPr>
            <w:r w:rsidRPr="00C0143E">
              <w:rPr>
                <w:rFonts w:ascii="Arial" w:hAnsi="Arial" w:cs="Arial"/>
                <w:color w:val="000000"/>
                <w:sz w:val="18"/>
                <w:szCs w:val="18"/>
                <w:lang w:val="id-ID" w:eastAsia="id-ID"/>
              </w:rPr>
              <w:t>EEDS 5%</w:t>
            </w:r>
          </w:p>
        </w:tc>
        <w:tc>
          <w:tcPr>
            <w:tcW w:w="1424" w:type="dxa"/>
            <w:tcBorders>
              <w:top w:val="nil"/>
              <w:left w:val="single" w:sz="16" w:space="0" w:color="000000"/>
            </w:tcBorders>
            <w:shd w:val="clear" w:color="auto" w:fill="FFFFFF"/>
          </w:tcPr>
          <w:p w:rsidR="00243C6C" w:rsidRPr="00C0143E"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sidRPr="00C0143E">
              <w:rPr>
                <w:rFonts w:ascii="Arial" w:hAnsi="Arial" w:cs="Arial"/>
                <w:color w:val="000000"/>
                <w:sz w:val="18"/>
                <w:szCs w:val="18"/>
                <w:lang w:val="id-ID" w:eastAsia="id-ID"/>
              </w:rPr>
              <w:t>-,06250</w:t>
            </w:r>
          </w:p>
        </w:tc>
        <w:tc>
          <w:tcPr>
            <w:tcW w:w="996" w:type="dxa"/>
            <w:tcBorders>
              <w:top w:val="nil"/>
            </w:tcBorders>
            <w:shd w:val="clear" w:color="auto" w:fill="FFFFFF"/>
          </w:tcPr>
          <w:p w:rsidR="00243C6C" w:rsidRPr="00C0143E"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sidRPr="00C0143E">
              <w:rPr>
                <w:rFonts w:ascii="Arial" w:hAnsi="Arial" w:cs="Arial"/>
                <w:color w:val="000000"/>
                <w:sz w:val="18"/>
                <w:szCs w:val="18"/>
                <w:lang w:val="id-ID" w:eastAsia="id-ID"/>
              </w:rPr>
              <w:t>,19403</w:t>
            </w:r>
          </w:p>
        </w:tc>
        <w:tc>
          <w:tcPr>
            <w:tcW w:w="712" w:type="dxa"/>
            <w:tcBorders>
              <w:top w:val="nil"/>
            </w:tcBorders>
            <w:shd w:val="clear" w:color="auto" w:fill="FFFFFF"/>
          </w:tcPr>
          <w:p w:rsidR="00243C6C" w:rsidRPr="00C0143E"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sidRPr="00C0143E">
              <w:rPr>
                <w:rFonts w:ascii="Arial" w:hAnsi="Arial" w:cs="Arial"/>
                <w:color w:val="000000"/>
                <w:sz w:val="18"/>
                <w:szCs w:val="18"/>
                <w:lang w:val="id-ID" w:eastAsia="id-ID"/>
              </w:rPr>
              <w:t>1,000</w:t>
            </w:r>
          </w:p>
        </w:tc>
        <w:tc>
          <w:tcPr>
            <w:tcW w:w="853" w:type="dxa"/>
            <w:tcBorders>
              <w:top w:val="nil"/>
            </w:tcBorders>
            <w:shd w:val="clear" w:color="auto" w:fill="FFFFFF"/>
          </w:tcPr>
          <w:p w:rsidR="00243C6C" w:rsidRPr="00C0143E"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sidRPr="00C0143E">
              <w:rPr>
                <w:rFonts w:ascii="Arial" w:hAnsi="Arial" w:cs="Arial"/>
                <w:color w:val="000000"/>
                <w:sz w:val="18"/>
                <w:szCs w:val="18"/>
                <w:lang w:val="id-ID" w:eastAsia="id-ID"/>
              </w:rPr>
              <w:t>-,6179</w:t>
            </w:r>
          </w:p>
        </w:tc>
        <w:tc>
          <w:tcPr>
            <w:tcW w:w="822" w:type="dxa"/>
            <w:tcBorders>
              <w:top w:val="nil"/>
              <w:right w:val="single" w:sz="16" w:space="0" w:color="000000"/>
            </w:tcBorders>
            <w:shd w:val="clear" w:color="auto" w:fill="FFFFFF"/>
          </w:tcPr>
          <w:p w:rsidR="00243C6C" w:rsidRPr="00C0143E"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sidRPr="00C0143E">
              <w:rPr>
                <w:rFonts w:ascii="Arial" w:hAnsi="Arial" w:cs="Arial"/>
                <w:color w:val="000000"/>
                <w:sz w:val="18"/>
                <w:szCs w:val="18"/>
                <w:lang w:val="id-ID" w:eastAsia="id-ID"/>
              </w:rPr>
              <w:t>,4929</w:t>
            </w:r>
          </w:p>
        </w:tc>
      </w:tr>
      <w:tr w:rsidR="00243C6C" w:rsidRPr="00C0143E" w:rsidTr="00897863">
        <w:trPr>
          <w:cantSplit/>
          <w:trHeight w:val="347"/>
          <w:tblHeader/>
        </w:trPr>
        <w:tc>
          <w:tcPr>
            <w:tcW w:w="1321" w:type="dxa"/>
            <w:vMerge w:val="restart"/>
            <w:tcBorders>
              <w:left w:val="single" w:sz="16" w:space="0" w:color="000000"/>
              <w:bottom w:val="single" w:sz="16" w:space="0" w:color="000000"/>
              <w:right w:val="nil"/>
            </w:tcBorders>
            <w:shd w:val="clear" w:color="auto" w:fill="FFFFFF"/>
          </w:tcPr>
          <w:p w:rsidR="00243C6C" w:rsidRPr="00C0143E" w:rsidRDefault="00243C6C" w:rsidP="00897863">
            <w:pPr>
              <w:autoSpaceDE w:val="0"/>
              <w:autoSpaceDN w:val="0"/>
              <w:adjustRightInd w:val="0"/>
              <w:spacing w:line="320" w:lineRule="atLeast"/>
              <w:ind w:left="60" w:right="60" w:firstLine="0"/>
              <w:jc w:val="left"/>
              <w:rPr>
                <w:rFonts w:ascii="Arial" w:hAnsi="Arial" w:cs="Arial"/>
                <w:color w:val="000000"/>
                <w:sz w:val="18"/>
                <w:szCs w:val="18"/>
                <w:lang w:val="id-ID" w:eastAsia="id-ID"/>
              </w:rPr>
            </w:pPr>
            <w:r w:rsidRPr="00C0143E">
              <w:rPr>
                <w:rFonts w:ascii="Arial" w:hAnsi="Arial" w:cs="Arial"/>
                <w:color w:val="000000"/>
                <w:sz w:val="18"/>
                <w:szCs w:val="18"/>
                <w:lang w:val="id-ID" w:eastAsia="id-ID"/>
              </w:rPr>
              <w:t>EEDS 5%</w:t>
            </w:r>
          </w:p>
        </w:tc>
        <w:tc>
          <w:tcPr>
            <w:tcW w:w="1810" w:type="dxa"/>
            <w:tcBorders>
              <w:left w:val="nil"/>
              <w:bottom w:val="nil"/>
              <w:right w:val="single" w:sz="16" w:space="0" w:color="000000"/>
            </w:tcBorders>
            <w:shd w:val="clear" w:color="auto" w:fill="FFFFFF"/>
          </w:tcPr>
          <w:p w:rsidR="00243C6C" w:rsidRPr="00C0143E" w:rsidRDefault="00243C6C" w:rsidP="00897863">
            <w:pPr>
              <w:autoSpaceDE w:val="0"/>
              <w:autoSpaceDN w:val="0"/>
              <w:adjustRightInd w:val="0"/>
              <w:spacing w:line="320" w:lineRule="atLeast"/>
              <w:ind w:left="60" w:right="60" w:firstLine="0"/>
              <w:jc w:val="left"/>
              <w:rPr>
                <w:rFonts w:ascii="Arial" w:hAnsi="Arial" w:cs="Arial"/>
                <w:color w:val="000000"/>
                <w:sz w:val="18"/>
                <w:szCs w:val="18"/>
                <w:lang w:val="id-ID" w:eastAsia="id-ID"/>
              </w:rPr>
            </w:pPr>
            <w:r w:rsidRPr="00C0143E">
              <w:rPr>
                <w:rFonts w:ascii="Arial" w:hAnsi="Arial" w:cs="Arial"/>
                <w:color w:val="000000"/>
                <w:sz w:val="18"/>
                <w:szCs w:val="18"/>
                <w:lang w:val="id-ID" w:eastAsia="id-ID"/>
              </w:rPr>
              <w:t>Na-CMC 0,5%</w:t>
            </w:r>
          </w:p>
        </w:tc>
        <w:tc>
          <w:tcPr>
            <w:tcW w:w="1424" w:type="dxa"/>
            <w:tcBorders>
              <w:left w:val="single" w:sz="16" w:space="0" w:color="000000"/>
              <w:bottom w:val="nil"/>
            </w:tcBorders>
            <w:shd w:val="clear" w:color="auto" w:fill="FFFFFF"/>
          </w:tcPr>
          <w:p w:rsidR="00243C6C" w:rsidRPr="00C0143E"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sidRPr="00C0143E">
              <w:rPr>
                <w:rFonts w:ascii="Arial" w:hAnsi="Arial" w:cs="Arial"/>
                <w:color w:val="000000"/>
                <w:sz w:val="18"/>
                <w:szCs w:val="18"/>
                <w:lang w:val="id-ID" w:eastAsia="id-ID"/>
              </w:rPr>
              <w:t>-1,15000</w:t>
            </w:r>
            <w:r w:rsidRPr="00C0143E">
              <w:rPr>
                <w:rFonts w:ascii="Arial" w:hAnsi="Arial" w:cs="Arial"/>
                <w:color w:val="000000"/>
                <w:sz w:val="18"/>
                <w:szCs w:val="18"/>
                <w:vertAlign w:val="superscript"/>
                <w:lang w:val="id-ID" w:eastAsia="id-ID"/>
              </w:rPr>
              <w:t>*</w:t>
            </w:r>
          </w:p>
        </w:tc>
        <w:tc>
          <w:tcPr>
            <w:tcW w:w="996" w:type="dxa"/>
            <w:tcBorders>
              <w:bottom w:val="nil"/>
            </w:tcBorders>
            <w:shd w:val="clear" w:color="auto" w:fill="FFFFFF"/>
          </w:tcPr>
          <w:p w:rsidR="00243C6C" w:rsidRPr="00C0143E"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sidRPr="00C0143E">
              <w:rPr>
                <w:rFonts w:ascii="Arial" w:hAnsi="Arial" w:cs="Arial"/>
                <w:color w:val="000000"/>
                <w:sz w:val="18"/>
                <w:szCs w:val="18"/>
                <w:lang w:val="id-ID" w:eastAsia="id-ID"/>
              </w:rPr>
              <w:t>,19403</w:t>
            </w:r>
          </w:p>
        </w:tc>
        <w:tc>
          <w:tcPr>
            <w:tcW w:w="712" w:type="dxa"/>
            <w:tcBorders>
              <w:bottom w:val="nil"/>
            </w:tcBorders>
            <w:shd w:val="clear" w:color="auto" w:fill="FFFFFF"/>
          </w:tcPr>
          <w:p w:rsidR="00243C6C" w:rsidRPr="00C0143E"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sidRPr="00C0143E">
              <w:rPr>
                <w:rFonts w:ascii="Arial" w:hAnsi="Arial" w:cs="Arial"/>
                <w:color w:val="000000"/>
                <w:sz w:val="18"/>
                <w:szCs w:val="18"/>
                <w:lang w:val="id-ID" w:eastAsia="id-ID"/>
              </w:rPr>
              <w:t>,000</w:t>
            </w:r>
          </w:p>
        </w:tc>
        <w:tc>
          <w:tcPr>
            <w:tcW w:w="853" w:type="dxa"/>
            <w:tcBorders>
              <w:bottom w:val="nil"/>
            </w:tcBorders>
            <w:shd w:val="clear" w:color="auto" w:fill="FFFFFF"/>
          </w:tcPr>
          <w:p w:rsidR="00243C6C" w:rsidRPr="00C0143E"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sidRPr="00C0143E">
              <w:rPr>
                <w:rFonts w:ascii="Arial" w:hAnsi="Arial" w:cs="Arial"/>
                <w:color w:val="000000"/>
                <w:sz w:val="18"/>
                <w:szCs w:val="18"/>
                <w:lang w:val="id-ID" w:eastAsia="id-ID"/>
              </w:rPr>
              <w:t>-1,7054</w:t>
            </w:r>
          </w:p>
        </w:tc>
        <w:tc>
          <w:tcPr>
            <w:tcW w:w="822" w:type="dxa"/>
            <w:tcBorders>
              <w:bottom w:val="nil"/>
              <w:right w:val="single" w:sz="16" w:space="0" w:color="000000"/>
            </w:tcBorders>
            <w:shd w:val="clear" w:color="auto" w:fill="FFFFFF"/>
          </w:tcPr>
          <w:p w:rsidR="00243C6C" w:rsidRPr="00C0143E"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sidRPr="00C0143E">
              <w:rPr>
                <w:rFonts w:ascii="Arial" w:hAnsi="Arial" w:cs="Arial"/>
                <w:color w:val="000000"/>
                <w:sz w:val="18"/>
                <w:szCs w:val="18"/>
                <w:lang w:val="id-ID" w:eastAsia="id-ID"/>
              </w:rPr>
              <w:t>-,5946</w:t>
            </w:r>
          </w:p>
        </w:tc>
      </w:tr>
      <w:tr w:rsidR="00243C6C" w:rsidRPr="00C0143E" w:rsidTr="00897863">
        <w:trPr>
          <w:cantSplit/>
          <w:trHeight w:val="155"/>
          <w:tblHeader/>
        </w:trPr>
        <w:tc>
          <w:tcPr>
            <w:tcW w:w="1321" w:type="dxa"/>
            <w:vMerge/>
            <w:tcBorders>
              <w:left w:val="single" w:sz="16" w:space="0" w:color="000000"/>
              <w:bottom w:val="single" w:sz="16" w:space="0" w:color="000000"/>
              <w:right w:val="nil"/>
            </w:tcBorders>
            <w:shd w:val="clear" w:color="auto" w:fill="FFFFFF"/>
          </w:tcPr>
          <w:p w:rsidR="00243C6C" w:rsidRPr="00C0143E" w:rsidRDefault="00243C6C" w:rsidP="00897863">
            <w:pPr>
              <w:autoSpaceDE w:val="0"/>
              <w:autoSpaceDN w:val="0"/>
              <w:adjustRightInd w:val="0"/>
              <w:ind w:left="0" w:firstLine="0"/>
              <w:jc w:val="left"/>
              <w:rPr>
                <w:rFonts w:ascii="Arial" w:hAnsi="Arial" w:cs="Arial"/>
                <w:color w:val="000000"/>
                <w:sz w:val="18"/>
                <w:szCs w:val="18"/>
                <w:lang w:val="id-ID" w:eastAsia="id-ID"/>
              </w:rPr>
            </w:pPr>
          </w:p>
        </w:tc>
        <w:tc>
          <w:tcPr>
            <w:tcW w:w="1810" w:type="dxa"/>
            <w:tcBorders>
              <w:top w:val="nil"/>
              <w:left w:val="nil"/>
              <w:bottom w:val="nil"/>
              <w:right w:val="single" w:sz="16" w:space="0" w:color="000000"/>
            </w:tcBorders>
            <w:shd w:val="clear" w:color="auto" w:fill="FFFFFF"/>
          </w:tcPr>
          <w:p w:rsidR="00243C6C" w:rsidRPr="00C0143E" w:rsidRDefault="00243C6C" w:rsidP="00897863">
            <w:pPr>
              <w:autoSpaceDE w:val="0"/>
              <w:autoSpaceDN w:val="0"/>
              <w:adjustRightInd w:val="0"/>
              <w:spacing w:line="320" w:lineRule="atLeast"/>
              <w:ind w:left="60" w:right="60" w:firstLine="0"/>
              <w:jc w:val="left"/>
              <w:rPr>
                <w:rFonts w:ascii="Arial" w:hAnsi="Arial" w:cs="Arial"/>
                <w:color w:val="000000"/>
                <w:sz w:val="18"/>
                <w:szCs w:val="18"/>
                <w:lang w:val="id-ID" w:eastAsia="id-ID"/>
              </w:rPr>
            </w:pPr>
            <w:r w:rsidRPr="00C0143E">
              <w:rPr>
                <w:rFonts w:ascii="Arial" w:hAnsi="Arial" w:cs="Arial"/>
                <w:color w:val="000000"/>
                <w:sz w:val="18"/>
                <w:szCs w:val="18"/>
                <w:lang w:val="id-ID" w:eastAsia="id-ID"/>
              </w:rPr>
              <w:t>Natrium Diklofenak</w:t>
            </w:r>
          </w:p>
        </w:tc>
        <w:tc>
          <w:tcPr>
            <w:tcW w:w="1424" w:type="dxa"/>
            <w:tcBorders>
              <w:top w:val="nil"/>
              <w:left w:val="single" w:sz="16" w:space="0" w:color="000000"/>
              <w:bottom w:val="nil"/>
            </w:tcBorders>
            <w:shd w:val="clear" w:color="auto" w:fill="FFFFFF"/>
          </w:tcPr>
          <w:p w:rsidR="00243C6C" w:rsidRPr="00C0143E"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sidRPr="00C0143E">
              <w:rPr>
                <w:rFonts w:ascii="Arial" w:hAnsi="Arial" w:cs="Arial"/>
                <w:color w:val="000000"/>
                <w:sz w:val="18"/>
                <w:szCs w:val="18"/>
                <w:lang w:val="id-ID" w:eastAsia="id-ID"/>
              </w:rPr>
              <w:t>,15000</w:t>
            </w:r>
          </w:p>
        </w:tc>
        <w:tc>
          <w:tcPr>
            <w:tcW w:w="996" w:type="dxa"/>
            <w:tcBorders>
              <w:top w:val="nil"/>
              <w:bottom w:val="nil"/>
            </w:tcBorders>
            <w:shd w:val="clear" w:color="auto" w:fill="FFFFFF"/>
          </w:tcPr>
          <w:p w:rsidR="00243C6C" w:rsidRPr="00C0143E"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sidRPr="00C0143E">
              <w:rPr>
                <w:rFonts w:ascii="Arial" w:hAnsi="Arial" w:cs="Arial"/>
                <w:color w:val="000000"/>
                <w:sz w:val="18"/>
                <w:szCs w:val="18"/>
                <w:lang w:val="id-ID" w:eastAsia="id-ID"/>
              </w:rPr>
              <w:t>,19403</w:t>
            </w:r>
          </w:p>
        </w:tc>
        <w:tc>
          <w:tcPr>
            <w:tcW w:w="712" w:type="dxa"/>
            <w:tcBorders>
              <w:top w:val="nil"/>
              <w:bottom w:val="nil"/>
            </w:tcBorders>
            <w:shd w:val="clear" w:color="auto" w:fill="FFFFFF"/>
          </w:tcPr>
          <w:p w:rsidR="00243C6C" w:rsidRPr="00C0143E"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sidRPr="00C0143E">
              <w:rPr>
                <w:rFonts w:ascii="Arial" w:hAnsi="Arial" w:cs="Arial"/>
                <w:color w:val="000000"/>
                <w:sz w:val="18"/>
                <w:szCs w:val="18"/>
                <w:lang w:val="id-ID" w:eastAsia="id-ID"/>
              </w:rPr>
              <w:t>1,000</w:t>
            </w:r>
          </w:p>
        </w:tc>
        <w:tc>
          <w:tcPr>
            <w:tcW w:w="853" w:type="dxa"/>
            <w:tcBorders>
              <w:top w:val="nil"/>
              <w:bottom w:val="nil"/>
            </w:tcBorders>
            <w:shd w:val="clear" w:color="auto" w:fill="FFFFFF"/>
          </w:tcPr>
          <w:p w:rsidR="00243C6C" w:rsidRPr="00C0143E"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sidRPr="00C0143E">
              <w:rPr>
                <w:rFonts w:ascii="Arial" w:hAnsi="Arial" w:cs="Arial"/>
                <w:color w:val="000000"/>
                <w:sz w:val="18"/>
                <w:szCs w:val="18"/>
                <w:lang w:val="id-ID" w:eastAsia="id-ID"/>
              </w:rPr>
              <w:t>-,4054</w:t>
            </w:r>
          </w:p>
        </w:tc>
        <w:tc>
          <w:tcPr>
            <w:tcW w:w="822" w:type="dxa"/>
            <w:tcBorders>
              <w:top w:val="nil"/>
              <w:bottom w:val="nil"/>
              <w:right w:val="single" w:sz="16" w:space="0" w:color="000000"/>
            </w:tcBorders>
            <w:shd w:val="clear" w:color="auto" w:fill="FFFFFF"/>
          </w:tcPr>
          <w:p w:rsidR="00243C6C" w:rsidRPr="00C0143E"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sidRPr="00C0143E">
              <w:rPr>
                <w:rFonts w:ascii="Arial" w:hAnsi="Arial" w:cs="Arial"/>
                <w:color w:val="000000"/>
                <w:sz w:val="18"/>
                <w:szCs w:val="18"/>
                <w:lang w:val="id-ID" w:eastAsia="id-ID"/>
              </w:rPr>
              <w:t>,7054</w:t>
            </w:r>
          </w:p>
        </w:tc>
      </w:tr>
      <w:tr w:rsidR="00243C6C" w:rsidRPr="00C0143E" w:rsidTr="00897863">
        <w:trPr>
          <w:cantSplit/>
          <w:trHeight w:val="155"/>
          <w:tblHeader/>
        </w:trPr>
        <w:tc>
          <w:tcPr>
            <w:tcW w:w="1321" w:type="dxa"/>
            <w:vMerge/>
            <w:tcBorders>
              <w:left w:val="single" w:sz="16" w:space="0" w:color="000000"/>
              <w:bottom w:val="single" w:sz="16" w:space="0" w:color="000000"/>
              <w:right w:val="nil"/>
            </w:tcBorders>
            <w:shd w:val="clear" w:color="auto" w:fill="FFFFFF"/>
          </w:tcPr>
          <w:p w:rsidR="00243C6C" w:rsidRPr="00C0143E" w:rsidRDefault="00243C6C" w:rsidP="00897863">
            <w:pPr>
              <w:autoSpaceDE w:val="0"/>
              <w:autoSpaceDN w:val="0"/>
              <w:adjustRightInd w:val="0"/>
              <w:ind w:left="0" w:firstLine="0"/>
              <w:jc w:val="left"/>
              <w:rPr>
                <w:rFonts w:ascii="Arial" w:hAnsi="Arial" w:cs="Arial"/>
                <w:color w:val="000000"/>
                <w:sz w:val="18"/>
                <w:szCs w:val="18"/>
                <w:lang w:val="id-ID" w:eastAsia="id-ID"/>
              </w:rPr>
            </w:pPr>
          </w:p>
        </w:tc>
        <w:tc>
          <w:tcPr>
            <w:tcW w:w="1810" w:type="dxa"/>
            <w:tcBorders>
              <w:top w:val="nil"/>
              <w:left w:val="nil"/>
              <w:bottom w:val="nil"/>
              <w:right w:val="single" w:sz="16" w:space="0" w:color="000000"/>
            </w:tcBorders>
            <w:shd w:val="clear" w:color="auto" w:fill="FFFFFF"/>
          </w:tcPr>
          <w:p w:rsidR="00243C6C" w:rsidRPr="00C0143E" w:rsidRDefault="00243C6C" w:rsidP="00897863">
            <w:pPr>
              <w:autoSpaceDE w:val="0"/>
              <w:autoSpaceDN w:val="0"/>
              <w:adjustRightInd w:val="0"/>
              <w:spacing w:line="320" w:lineRule="atLeast"/>
              <w:ind w:left="60" w:right="60" w:firstLine="0"/>
              <w:jc w:val="left"/>
              <w:rPr>
                <w:rFonts w:ascii="Arial" w:hAnsi="Arial" w:cs="Arial"/>
                <w:color w:val="000000"/>
                <w:sz w:val="18"/>
                <w:szCs w:val="18"/>
                <w:lang w:val="id-ID" w:eastAsia="id-ID"/>
              </w:rPr>
            </w:pPr>
            <w:r w:rsidRPr="00C0143E">
              <w:rPr>
                <w:rFonts w:ascii="Arial" w:hAnsi="Arial" w:cs="Arial"/>
                <w:color w:val="000000"/>
                <w:sz w:val="18"/>
                <w:szCs w:val="18"/>
                <w:lang w:val="id-ID" w:eastAsia="id-ID"/>
              </w:rPr>
              <w:t>EEDS 3%</w:t>
            </w:r>
          </w:p>
        </w:tc>
        <w:tc>
          <w:tcPr>
            <w:tcW w:w="1424" w:type="dxa"/>
            <w:tcBorders>
              <w:top w:val="nil"/>
              <w:left w:val="single" w:sz="16" w:space="0" w:color="000000"/>
              <w:bottom w:val="nil"/>
            </w:tcBorders>
            <w:shd w:val="clear" w:color="auto" w:fill="FFFFFF"/>
          </w:tcPr>
          <w:p w:rsidR="00243C6C" w:rsidRPr="00C0143E"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sidRPr="00C0143E">
              <w:rPr>
                <w:rFonts w:ascii="Arial" w:hAnsi="Arial" w:cs="Arial"/>
                <w:color w:val="000000"/>
                <w:sz w:val="18"/>
                <w:szCs w:val="18"/>
                <w:lang w:val="id-ID" w:eastAsia="id-ID"/>
              </w:rPr>
              <w:t>,14167</w:t>
            </w:r>
          </w:p>
        </w:tc>
        <w:tc>
          <w:tcPr>
            <w:tcW w:w="996" w:type="dxa"/>
            <w:tcBorders>
              <w:top w:val="nil"/>
              <w:bottom w:val="nil"/>
            </w:tcBorders>
            <w:shd w:val="clear" w:color="auto" w:fill="FFFFFF"/>
          </w:tcPr>
          <w:p w:rsidR="00243C6C" w:rsidRPr="00C0143E"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sidRPr="00C0143E">
              <w:rPr>
                <w:rFonts w:ascii="Arial" w:hAnsi="Arial" w:cs="Arial"/>
                <w:color w:val="000000"/>
                <w:sz w:val="18"/>
                <w:szCs w:val="18"/>
                <w:lang w:val="id-ID" w:eastAsia="id-ID"/>
              </w:rPr>
              <w:t>,19403</w:t>
            </w:r>
          </w:p>
        </w:tc>
        <w:tc>
          <w:tcPr>
            <w:tcW w:w="712" w:type="dxa"/>
            <w:tcBorders>
              <w:top w:val="nil"/>
              <w:bottom w:val="nil"/>
            </w:tcBorders>
            <w:shd w:val="clear" w:color="auto" w:fill="FFFFFF"/>
          </w:tcPr>
          <w:p w:rsidR="00243C6C" w:rsidRPr="00C0143E"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sidRPr="00C0143E">
              <w:rPr>
                <w:rFonts w:ascii="Arial" w:hAnsi="Arial" w:cs="Arial"/>
                <w:color w:val="000000"/>
                <w:sz w:val="18"/>
                <w:szCs w:val="18"/>
                <w:lang w:val="id-ID" w:eastAsia="id-ID"/>
              </w:rPr>
              <w:t>1,000</w:t>
            </w:r>
          </w:p>
        </w:tc>
        <w:tc>
          <w:tcPr>
            <w:tcW w:w="853" w:type="dxa"/>
            <w:tcBorders>
              <w:top w:val="nil"/>
              <w:bottom w:val="nil"/>
            </w:tcBorders>
            <w:shd w:val="clear" w:color="auto" w:fill="FFFFFF"/>
          </w:tcPr>
          <w:p w:rsidR="00243C6C" w:rsidRPr="00C0143E"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sidRPr="00C0143E">
              <w:rPr>
                <w:rFonts w:ascii="Arial" w:hAnsi="Arial" w:cs="Arial"/>
                <w:color w:val="000000"/>
                <w:sz w:val="18"/>
                <w:szCs w:val="18"/>
                <w:lang w:val="id-ID" w:eastAsia="id-ID"/>
              </w:rPr>
              <w:t>-,4137</w:t>
            </w:r>
          </w:p>
        </w:tc>
        <w:tc>
          <w:tcPr>
            <w:tcW w:w="822" w:type="dxa"/>
            <w:tcBorders>
              <w:top w:val="nil"/>
              <w:bottom w:val="nil"/>
              <w:right w:val="single" w:sz="16" w:space="0" w:color="000000"/>
            </w:tcBorders>
            <w:shd w:val="clear" w:color="auto" w:fill="FFFFFF"/>
          </w:tcPr>
          <w:p w:rsidR="00243C6C" w:rsidRPr="00C0143E"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sidRPr="00C0143E">
              <w:rPr>
                <w:rFonts w:ascii="Arial" w:hAnsi="Arial" w:cs="Arial"/>
                <w:color w:val="000000"/>
                <w:sz w:val="18"/>
                <w:szCs w:val="18"/>
                <w:lang w:val="id-ID" w:eastAsia="id-ID"/>
              </w:rPr>
              <w:t>,6970</w:t>
            </w:r>
          </w:p>
        </w:tc>
      </w:tr>
      <w:tr w:rsidR="00243C6C" w:rsidRPr="00C0143E" w:rsidTr="00897863">
        <w:trPr>
          <w:cantSplit/>
          <w:trHeight w:val="155"/>
          <w:tblHeader/>
        </w:trPr>
        <w:tc>
          <w:tcPr>
            <w:tcW w:w="1321" w:type="dxa"/>
            <w:vMerge/>
            <w:tcBorders>
              <w:left w:val="single" w:sz="16" w:space="0" w:color="000000"/>
              <w:bottom w:val="single" w:sz="16" w:space="0" w:color="000000"/>
              <w:right w:val="nil"/>
            </w:tcBorders>
            <w:shd w:val="clear" w:color="auto" w:fill="FFFFFF"/>
          </w:tcPr>
          <w:p w:rsidR="00243C6C" w:rsidRPr="00C0143E" w:rsidRDefault="00243C6C" w:rsidP="00897863">
            <w:pPr>
              <w:autoSpaceDE w:val="0"/>
              <w:autoSpaceDN w:val="0"/>
              <w:adjustRightInd w:val="0"/>
              <w:ind w:left="0" w:firstLine="0"/>
              <w:jc w:val="left"/>
              <w:rPr>
                <w:rFonts w:ascii="Arial" w:hAnsi="Arial" w:cs="Arial"/>
                <w:color w:val="000000"/>
                <w:sz w:val="18"/>
                <w:szCs w:val="18"/>
                <w:lang w:val="id-ID" w:eastAsia="id-ID"/>
              </w:rPr>
            </w:pPr>
          </w:p>
        </w:tc>
        <w:tc>
          <w:tcPr>
            <w:tcW w:w="1810" w:type="dxa"/>
            <w:tcBorders>
              <w:top w:val="nil"/>
              <w:left w:val="nil"/>
              <w:bottom w:val="single" w:sz="16" w:space="0" w:color="000000"/>
              <w:right w:val="single" w:sz="16" w:space="0" w:color="000000"/>
            </w:tcBorders>
            <w:shd w:val="clear" w:color="auto" w:fill="FFFFFF"/>
          </w:tcPr>
          <w:p w:rsidR="00243C6C" w:rsidRPr="00C0143E" w:rsidRDefault="00243C6C" w:rsidP="00897863">
            <w:pPr>
              <w:autoSpaceDE w:val="0"/>
              <w:autoSpaceDN w:val="0"/>
              <w:adjustRightInd w:val="0"/>
              <w:spacing w:line="320" w:lineRule="atLeast"/>
              <w:ind w:left="60" w:right="60" w:firstLine="0"/>
              <w:jc w:val="left"/>
              <w:rPr>
                <w:rFonts w:ascii="Arial" w:hAnsi="Arial" w:cs="Arial"/>
                <w:color w:val="000000"/>
                <w:sz w:val="18"/>
                <w:szCs w:val="18"/>
                <w:lang w:val="id-ID" w:eastAsia="id-ID"/>
              </w:rPr>
            </w:pPr>
            <w:r w:rsidRPr="00C0143E">
              <w:rPr>
                <w:rFonts w:ascii="Arial" w:hAnsi="Arial" w:cs="Arial"/>
                <w:color w:val="000000"/>
                <w:sz w:val="18"/>
                <w:szCs w:val="18"/>
                <w:lang w:val="id-ID" w:eastAsia="id-ID"/>
              </w:rPr>
              <w:t>EEDS 4%</w:t>
            </w:r>
          </w:p>
        </w:tc>
        <w:tc>
          <w:tcPr>
            <w:tcW w:w="1424" w:type="dxa"/>
            <w:tcBorders>
              <w:top w:val="nil"/>
              <w:left w:val="single" w:sz="16" w:space="0" w:color="000000"/>
              <w:bottom w:val="single" w:sz="16" w:space="0" w:color="000000"/>
            </w:tcBorders>
            <w:shd w:val="clear" w:color="auto" w:fill="FFFFFF"/>
          </w:tcPr>
          <w:p w:rsidR="00243C6C" w:rsidRPr="00C0143E"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sidRPr="00C0143E">
              <w:rPr>
                <w:rFonts w:ascii="Arial" w:hAnsi="Arial" w:cs="Arial"/>
                <w:color w:val="000000"/>
                <w:sz w:val="18"/>
                <w:szCs w:val="18"/>
                <w:lang w:val="id-ID" w:eastAsia="id-ID"/>
              </w:rPr>
              <w:t>,06250</w:t>
            </w:r>
          </w:p>
        </w:tc>
        <w:tc>
          <w:tcPr>
            <w:tcW w:w="996" w:type="dxa"/>
            <w:tcBorders>
              <w:top w:val="nil"/>
              <w:bottom w:val="single" w:sz="16" w:space="0" w:color="000000"/>
            </w:tcBorders>
            <w:shd w:val="clear" w:color="auto" w:fill="FFFFFF"/>
          </w:tcPr>
          <w:p w:rsidR="00243C6C" w:rsidRPr="00C0143E"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sidRPr="00C0143E">
              <w:rPr>
                <w:rFonts w:ascii="Arial" w:hAnsi="Arial" w:cs="Arial"/>
                <w:color w:val="000000"/>
                <w:sz w:val="18"/>
                <w:szCs w:val="18"/>
                <w:lang w:val="id-ID" w:eastAsia="id-ID"/>
              </w:rPr>
              <w:t>,19403</w:t>
            </w:r>
          </w:p>
        </w:tc>
        <w:tc>
          <w:tcPr>
            <w:tcW w:w="712" w:type="dxa"/>
            <w:tcBorders>
              <w:top w:val="nil"/>
              <w:bottom w:val="single" w:sz="16" w:space="0" w:color="000000"/>
            </w:tcBorders>
            <w:shd w:val="clear" w:color="auto" w:fill="FFFFFF"/>
          </w:tcPr>
          <w:p w:rsidR="00243C6C" w:rsidRPr="00C0143E"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sidRPr="00C0143E">
              <w:rPr>
                <w:rFonts w:ascii="Arial" w:hAnsi="Arial" w:cs="Arial"/>
                <w:color w:val="000000"/>
                <w:sz w:val="18"/>
                <w:szCs w:val="18"/>
                <w:lang w:val="id-ID" w:eastAsia="id-ID"/>
              </w:rPr>
              <w:t>1,000</w:t>
            </w:r>
          </w:p>
        </w:tc>
        <w:tc>
          <w:tcPr>
            <w:tcW w:w="853" w:type="dxa"/>
            <w:tcBorders>
              <w:top w:val="nil"/>
              <w:bottom w:val="single" w:sz="16" w:space="0" w:color="000000"/>
            </w:tcBorders>
            <w:shd w:val="clear" w:color="auto" w:fill="FFFFFF"/>
          </w:tcPr>
          <w:p w:rsidR="00243C6C" w:rsidRPr="00C0143E"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sidRPr="00C0143E">
              <w:rPr>
                <w:rFonts w:ascii="Arial" w:hAnsi="Arial" w:cs="Arial"/>
                <w:color w:val="000000"/>
                <w:sz w:val="18"/>
                <w:szCs w:val="18"/>
                <w:lang w:val="id-ID" w:eastAsia="id-ID"/>
              </w:rPr>
              <w:t>-,4929</w:t>
            </w:r>
          </w:p>
        </w:tc>
        <w:tc>
          <w:tcPr>
            <w:tcW w:w="822" w:type="dxa"/>
            <w:tcBorders>
              <w:top w:val="nil"/>
              <w:bottom w:val="single" w:sz="16" w:space="0" w:color="000000"/>
              <w:right w:val="single" w:sz="16" w:space="0" w:color="000000"/>
            </w:tcBorders>
            <w:shd w:val="clear" w:color="auto" w:fill="FFFFFF"/>
          </w:tcPr>
          <w:p w:rsidR="00243C6C" w:rsidRPr="00C0143E" w:rsidRDefault="00243C6C" w:rsidP="00897863">
            <w:pPr>
              <w:autoSpaceDE w:val="0"/>
              <w:autoSpaceDN w:val="0"/>
              <w:adjustRightInd w:val="0"/>
              <w:spacing w:line="320" w:lineRule="atLeast"/>
              <w:ind w:left="60" w:right="60" w:firstLine="0"/>
              <w:jc w:val="right"/>
              <w:rPr>
                <w:rFonts w:ascii="Arial" w:hAnsi="Arial" w:cs="Arial"/>
                <w:color w:val="000000"/>
                <w:sz w:val="18"/>
                <w:szCs w:val="18"/>
                <w:lang w:val="id-ID" w:eastAsia="id-ID"/>
              </w:rPr>
            </w:pPr>
            <w:r w:rsidRPr="00C0143E">
              <w:rPr>
                <w:rFonts w:ascii="Arial" w:hAnsi="Arial" w:cs="Arial"/>
                <w:color w:val="000000"/>
                <w:sz w:val="18"/>
                <w:szCs w:val="18"/>
                <w:lang w:val="id-ID" w:eastAsia="id-ID"/>
              </w:rPr>
              <w:t>,6179</w:t>
            </w:r>
          </w:p>
        </w:tc>
      </w:tr>
      <w:tr w:rsidR="00243C6C" w:rsidRPr="00C0143E" w:rsidTr="00897863">
        <w:trPr>
          <w:cantSplit/>
          <w:trHeight w:val="347"/>
        </w:trPr>
        <w:tc>
          <w:tcPr>
            <w:tcW w:w="7938" w:type="dxa"/>
            <w:gridSpan w:val="7"/>
            <w:tcBorders>
              <w:top w:val="nil"/>
              <w:left w:val="nil"/>
              <w:bottom w:val="nil"/>
              <w:right w:val="nil"/>
            </w:tcBorders>
            <w:shd w:val="clear" w:color="auto" w:fill="FFFFFF"/>
          </w:tcPr>
          <w:p w:rsidR="00243C6C" w:rsidRPr="00C0143E" w:rsidRDefault="00243C6C" w:rsidP="00897863">
            <w:pPr>
              <w:autoSpaceDE w:val="0"/>
              <w:autoSpaceDN w:val="0"/>
              <w:adjustRightInd w:val="0"/>
              <w:spacing w:line="320" w:lineRule="atLeast"/>
              <w:ind w:left="60" w:right="60" w:firstLine="0"/>
              <w:jc w:val="left"/>
              <w:rPr>
                <w:rFonts w:ascii="Arial" w:hAnsi="Arial" w:cs="Arial"/>
                <w:color w:val="000000"/>
                <w:sz w:val="18"/>
                <w:szCs w:val="18"/>
                <w:lang w:val="id-ID" w:eastAsia="id-ID"/>
              </w:rPr>
            </w:pPr>
            <w:r w:rsidRPr="00C0143E">
              <w:rPr>
                <w:rFonts w:ascii="Arial" w:hAnsi="Arial" w:cs="Arial"/>
                <w:color w:val="000000"/>
                <w:sz w:val="18"/>
                <w:szCs w:val="18"/>
                <w:lang w:val="id-ID" w:eastAsia="id-ID"/>
              </w:rPr>
              <w:t>*. The mean difference is significant at the 0.05 level.</w:t>
            </w:r>
          </w:p>
        </w:tc>
      </w:tr>
    </w:tbl>
    <w:p w:rsidR="00243C6C" w:rsidRDefault="00243C6C" w:rsidP="00243C6C">
      <w:pPr>
        <w:pStyle w:val="ListParagraph"/>
        <w:spacing w:line="360" w:lineRule="auto"/>
        <w:ind w:left="0" w:firstLine="0"/>
        <w:jc w:val="center"/>
        <w:rPr>
          <w:rFonts w:ascii="Arial" w:hAnsi="Arial" w:cs="Arial"/>
          <w:b/>
          <w:sz w:val="24"/>
          <w:szCs w:val="24"/>
          <w:lang w:val="id-ID"/>
        </w:rPr>
      </w:pPr>
    </w:p>
    <w:p w:rsidR="00243C6C" w:rsidRDefault="00243C6C" w:rsidP="00243C6C">
      <w:pPr>
        <w:pStyle w:val="ListParagraph"/>
        <w:spacing w:line="360" w:lineRule="auto"/>
        <w:ind w:left="0" w:firstLine="0"/>
        <w:jc w:val="center"/>
        <w:rPr>
          <w:rFonts w:ascii="Arial" w:hAnsi="Arial" w:cs="Arial"/>
          <w:b/>
          <w:sz w:val="24"/>
          <w:szCs w:val="24"/>
          <w:lang w:val="id-ID"/>
        </w:rPr>
      </w:pPr>
    </w:p>
    <w:p w:rsidR="00243C6C" w:rsidRDefault="00243C6C" w:rsidP="00243C6C">
      <w:pPr>
        <w:pStyle w:val="ListParagraph"/>
        <w:spacing w:line="360" w:lineRule="auto"/>
        <w:ind w:left="0" w:firstLine="0"/>
        <w:jc w:val="center"/>
        <w:rPr>
          <w:rFonts w:ascii="Arial" w:hAnsi="Arial" w:cs="Arial"/>
          <w:b/>
          <w:sz w:val="24"/>
          <w:szCs w:val="24"/>
          <w:lang w:val="id-ID"/>
        </w:rPr>
      </w:pPr>
    </w:p>
    <w:p w:rsidR="00243C6C" w:rsidRDefault="00243C6C" w:rsidP="00243C6C">
      <w:pPr>
        <w:widowControl w:val="0"/>
        <w:autoSpaceDE w:val="0"/>
        <w:autoSpaceDN w:val="0"/>
        <w:adjustRightInd w:val="0"/>
        <w:spacing w:line="360" w:lineRule="auto"/>
        <w:ind w:left="0" w:firstLine="0"/>
        <w:rPr>
          <w:rFonts w:ascii="Arial" w:hAnsi="Arial" w:cs="Arial"/>
          <w:b/>
          <w:sz w:val="24"/>
          <w:szCs w:val="24"/>
          <w:lang w:val="id-ID"/>
        </w:rPr>
      </w:pPr>
    </w:p>
    <w:p w:rsidR="00243C6C" w:rsidRDefault="00243C6C" w:rsidP="00243C6C">
      <w:pPr>
        <w:widowControl w:val="0"/>
        <w:autoSpaceDE w:val="0"/>
        <w:autoSpaceDN w:val="0"/>
        <w:adjustRightInd w:val="0"/>
        <w:spacing w:line="360" w:lineRule="auto"/>
        <w:ind w:left="0" w:firstLine="0"/>
        <w:rPr>
          <w:rFonts w:ascii="Arial" w:hAnsi="Arial" w:cs="Arial"/>
          <w:noProof/>
          <w:lang w:val="id-ID"/>
        </w:rPr>
      </w:pPr>
    </w:p>
    <w:p w:rsidR="00243C6C" w:rsidRDefault="00243C6C" w:rsidP="00243C6C">
      <w:pPr>
        <w:widowControl w:val="0"/>
        <w:autoSpaceDE w:val="0"/>
        <w:autoSpaceDN w:val="0"/>
        <w:adjustRightInd w:val="0"/>
        <w:spacing w:line="360" w:lineRule="auto"/>
        <w:ind w:left="0" w:firstLine="0"/>
        <w:rPr>
          <w:rFonts w:ascii="Arial" w:hAnsi="Arial" w:cs="Arial"/>
          <w:noProof/>
          <w:lang w:val="id-ID"/>
        </w:rPr>
      </w:pPr>
    </w:p>
    <w:p w:rsidR="00243C6C" w:rsidRDefault="00243C6C" w:rsidP="00243C6C">
      <w:pPr>
        <w:widowControl w:val="0"/>
        <w:autoSpaceDE w:val="0"/>
        <w:autoSpaceDN w:val="0"/>
        <w:adjustRightInd w:val="0"/>
        <w:spacing w:after="120" w:line="360" w:lineRule="auto"/>
        <w:ind w:left="482" w:hanging="482"/>
        <w:rPr>
          <w:rFonts w:ascii="Arial" w:hAnsi="Arial" w:cs="Arial"/>
          <w:b/>
          <w:bCs/>
          <w:noProof/>
          <w:sz w:val="24"/>
          <w:szCs w:val="24"/>
          <w:lang w:val="id-ID"/>
        </w:rPr>
      </w:pPr>
    </w:p>
    <w:p w:rsidR="00243C6C" w:rsidRDefault="00243C6C" w:rsidP="00243C6C">
      <w:pPr>
        <w:widowControl w:val="0"/>
        <w:autoSpaceDE w:val="0"/>
        <w:autoSpaceDN w:val="0"/>
        <w:adjustRightInd w:val="0"/>
        <w:spacing w:after="120" w:line="360" w:lineRule="auto"/>
        <w:ind w:left="482" w:hanging="482"/>
        <w:rPr>
          <w:rFonts w:ascii="Arial" w:hAnsi="Arial" w:cs="Arial"/>
          <w:b/>
          <w:bCs/>
          <w:noProof/>
          <w:sz w:val="24"/>
          <w:szCs w:val="24"/>
          <w:lang w:val="id-ID"/>
        </w:rPr>
      </w:pPr>
      <w:r>
        <w:rPr>
          <w:rFonts w:ascii="Arial" w:hAnsi="Arial" w:cs="Arial"/>
          <w:b/>
          <w:bCs/>
          <w:noProof/>
          <w:sz w:val="24"/>
          <w:szCs w:val="24"/>
          <w:lang w:val="id-ID"/>
        </w:rPr>
        <w:lastRenderedPageBreak/>
        <w:t>Lampiran 3</w:t>
      </w:r>
    </w:p>
    <w:p w:rsidR="00243C6C" w:rsidRDefault="00243C6C" w:rsidP="00243C6C">
      <w:pPr>
        <w:widowControl w:val="0"/>
        <w:autoSpaceDE w:val="0"/>
        <w:autoSpaceDN w:val="0"/>
        <w:adjustRightInd w:val="0"/>
        <w:spacing w:after="120" w:line="360" w:lineRule="auto"/>
        <w:ind w:left="482" w:hanging="482"/>
        <w:rPr>
          <w:rFonts w:ascii="Arial" w:hAnsi="Arial" w:cs="Arial"/>
          <w:noProof/>
          <w:lang w:val="id-ID"/>
        </w:rPr>
      </w:pPr>
      <w:r>
        <w:rPr>
          <w:rFonts w:ascii="Arial" w:hAnsi="Arial" w:cs="Arial"/>
          <w:noProof/>
          <w:lang w:val="id-ID"/>
        </w:rPr>
        <w:t>Surat Determinasi</w:t>
      </w: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r>
        <w:rPr>
          <w:rFonts w:ascii="Arial" w:hAnsi="Arial" w:cs="Arial"/>
          <w:noProof/>
          <w:lang w:val="id-ID" w:eastAsia="id-ID"/>
        </w:rPr>
        <w:drawing>
          <wp:anchor distT="0" distB="0" distL="0" distR="0" simplePos="0" relativeHeight="251680768" behindDoc="0" locked="0" layoutInCell="1" allowOverlap="1" wp14:anchorId="61DEA5A8" wp14:editId="35860E6D">
            <wp:simplePos x="0" y="0"/>
            <wp:positionH relativeFrom="column">
              <wp:posOffset>201333</wp:posOffset>
            </wp:positionH>
            <wp:positionV relativeFrom="paragraph">
              <wp:posOffset>180845</wp:posOffset>
            </wp:positionV>
            <wp:extent cx="4616068" cy="6070294"/>
            <wp:effectExtent l="0" t="0" r="0" b="0"/>
            <wp:wrapNone/>
            <wp:docPr id="1059" name="Image1" descr="D:\KTI SYAFRINA 2020\surat herbariu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pic:cNvPicPr/>
                  </pic:nvPicPr>
                  <pic:blipFill rotWithShape="1">
                    <a:blip r:embed="rId60" cstate="print">
                      <a:extLst>
                        <a:ext uri="{28A0092B-C50C-407E-A947-70E740481C1C}">
                          <a14:useLocalDpi xmlns:a14="http://schemas.microsoft.com/office/drawing/2010/main" val="0"/>
                        </a:ext>
                      </a:extLst>
                    </a:blip>
                    <a:srcRect l="2055" t="1708" r="2283" b="4214"/>
                    <a:stretch/>
                  </pic:blipFill>
                  <pic:spPr bwMode="auto">
                    <a:xfrm>
                      <a:off x="0" y="0"/>
                      <a:ext cx="4618121" cy="607299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0" w:firstLine="0"/>
        <w:rPr>
          <w:rFonts w:ascii="Arial" w:hAnsi="Arial" w:cs="Arial"/>
          <w:noProof/>
          <w:lang w:val="id-ID"/>
        </w:rPr>
      </w:pPr>
    </w:p>
    <w:p w:rsidR="00243C6C" w:rsidRDefault="00243C6C" w:rsidP="00243C6C">
      <w:pPr>
        <w:widowControl w:val="0"/>
        <w:autoSpaceDE w:val="0"/>
        <w:autoSpaceDN w:val="0"/>
        <w:adjustRightInd w:val="0"/>
        <w:spacing w:line="360" w:lineRule="auto"/>
        <w:ind w:left="0" w:firstLine="0"/>
        <w:rPr>
          <w:rFonts w:ascii="Arial" w:hAnsi="Arial" w:cs="Arial"/>
          <w:b/>
          <w:bCs/>
          <w:noProof/>
          <w:sz w:val="24"/>
          <w:szCs w:val="24"/>
          <w:lang w:val="id-ID"/>
        </w:rPr>
      </w:pPr>
    </w:p>
    <w:p w:rsidR="00243C6C" w:rsidRDefault="00243C6C" w:rsidP="00243C6C">
      <w:pPr>
        <w:widowControl w:val="0"/>
        <w:autoSpaceDE w:val="0"/>
        <w:autoSpaceDN w:val="0"/>
        <w:adjustRightInd w:val="0"/>
        <w:spacing w:after="120" w:line="360" w:lineRule="auto"/>
        <w:ind w:left="482" w:hanging="482"/>
        <w:rPr>
          <w:rFonts w:ascii="Arial" w:hAnsi="Arial" w:cs="Arial"/>
          <w:b/>
          <w:bCs/>
          <w:noProof/>
          <w:sz w:val="24"/>
          <w:szCs w:val="24"/>
          <w:lang w:val="id-ID"/>
        </w:rPr>
      </w:pPr>
    </w:p>
    <w:p w:rsidR="00243C6C" w:rsidRDefault="00243C6C" w:rsidP="00243C6C">
      <w:pPr>
        <w:widowControl w:val="0"/>
        <w:autoSpaceDE w:val="0"/>
        <w:autoSpaceDN w:val="0"/>
        <w:adjustRightInd w:val="0"/>
        <w:spacing w:after="120" w:line="360" w:lineRule="auto"/>
        <w:ind w:left="482" w:hanging="482"/>
        <w:rPr>
          <w:rFonts w:ascii="Arial" w:hAnsi="Arial" w:cs="Arial"/>
          <w:b/>
          <w:bCs/>
          <w:noProof/>
          <w:sz w:val="24"/>
          <w:szCs w:val="24"/>
          <w:lang w:val="id-ID"/>
        </w:rPr>
      </w:pPr>
      <w:r>
        <w:rPr>
          <w:rFonts w:ascii="Arial" w:hAnsi="Arial" w:cs="Arial"/>
          <w:b/>
          <w:bCs/>
          <w:noProof/>
          <w:sz w:val="24"/>
          <w:szCs w:val="24"/>
          <w:lang w:val="id-ID"/>
        </w:rPr>
        <w:lastRenderedPageBreak/>
        <w:t>Lampiran 4</w:t>
      </w:r>
    </w:p>
    <w:p w:rsidR="00243C6C" w:rsidRDefault="00243C6C" w:rsidP="00243C6C">
      <w:pPr>
        <w:widowControl w:val="0"/>
        <w:autoSpaceDE w:val="0"/>
        <w:autoSpaceDN w:val="0"/>
        <w:adjustRightInd w:val="0"/>
        <w:spacing w:after="120" w:line="360" w:lineRule="auto"/>
        <w:ind w:left="482" w:hanging="482"/>
        <w:rPr>
          <w:rFonts w:ascii="Arial" w:hAnsi="Arial" w:cs="Arial"/>
          <w:noProof/>
          <w:lang w:val="id-ID"/>
        </w:rPr>
      </w:pPr>
      <w:r>
        <w:rPr>
          <w:rFonts w:ascii="Arial" w:hAnsi="Arial" w:cs="Arial"/>
          <w:noProof/>
          <w:lang w:val="id-ID"/>
        </w:rPr>
        <w:t>Surat Izin Pemakaian Laboratorium</w:t>
      </w: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r>
        <w:rPr>
          <w:rFonts w:ascii="Arial" w:hAnsi="Arial" w:cs="Arial"/>
          <w:noProof/>
          <w:lang w:val="id-ID" w:eastAsia="id-ID"/>
        </w:rPr>
        <w:drawing>
          <wp:anchor distT="0" distB="0" distL="0" distR="0" simplePos="0" relativeHeight="251681792" behindDoc="0" locked="0" layoutInCell="1" allowOverlap="1" wp14:anchorId="72E430C1" wp14:editId="372F4F0E">
            <wp:simplePos x="0" y="0"/>
            <wp:positionH relativeFrom="column">
              <wp:posOffset>322519</wp:posOffset>
            </wp:positionH>
            <wp:positionV relativeFrom="paragraph">
              <wp:posOffset>81693</wp:posOffset>
            </wp:positionV>
            <wp:extent cx="4351662" cy="5816906"/>
            <wp:effectExtent l="0" t="0" r="0" b="0"/>
            <wp:wrapNone/>
            <wp:docPr id="1060" name="Image1" descr="D:\KTI SYAFRINA 2020\surat pemakaian la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pic:cNvPicPr/>
                  </pic:nvPicPr>
                  <pic:blipFill rotWithShape="1">
                    <a:blip r:embed="rId61" cstate="print">
                      <a:extLst>
                        <a:ext uri="{28A0092B-C50C-407E-A947-70E740481C1C}">
                          <a14:useLocalDpi xmlns:a14="http://schemas.microsoft.com/office/drawing/2010/main" val="0"/>
                        </a:ext>
                      </a:extLst>
                    </a:blip>
                    <a:srcRect l="2185" t="1077" r="1941" b="4091"/>
                    <a:stretch/>
                  </pic:blipFill>
                  <pic:spPr bwMode="auto">
                    <a:xfrm>
                      <a:off x="0" y="0"/>
                      <a:ext cx="4355344" cy="58218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0" w:firstLine="0"/>
        <w:rPr>
          <w:rFonts w:ascii="Arial" w:hAnsi="Arial" w:cs="Arial"/>
          <w:noProof/>
          <w:lang w:val="id-ID"/>
        </w:rPr>
      </w:pPr>
    </w:p>
    <w:p w:rsidR="00243C6C" w:rsidRPr="00865417" w:rsidRDefault="00243C6C" w:rsidP="00243C6C">
      <w:pPr>
        <w:widowControl w:val="0"/>
        <w:autoSpaceDE w:val="0"/>
        <w:autoSpaceDN w:val="0"/>
        <w:adjustRightInd w:val="0"/>
        <w:spacing w:line="360" w:lineRule="auto"/>
        <w:ind w:left="0" w:firstLine="0"/>
        <w:rPr>
          <w:rFonts w:ascii="Arial" w:hAnsi="Arial" w:cs="Arial"/>
          <w:b/>
          <w:bCs/>
          <w:noProof/>
          <w:sz w:val="24"/>
          <w:szCs w:val="24"/>
          <w:lang w:val="id-ID"/>
        </w:rPr>
      </w:pPr>
    </w:p>
    <w:p w:rsidR="00243C6C" w:rsidRDefault="00243C6C" w:rsidP="00243C6C">
      <w:pPr>
        <w:widowControl w:val="0"/>
        <w:autoSpaceDE w:val="0"/>
        <w:autoSpaceDN w:val="0"/>
        <w:adjustRightInd w:val="0"/>
        <w:spacing w:after="120" w:line="360" w:lineRule="auto"/>
        <w:ind w:left="482" w:hanging="482"/>
        <w:rPr>
          <w:rFonts w:ascii="Arial" w:hAnsi="Arial" w:cs="Arial"/>
          <w:b/>
          <w:bCs/>
          <w:noProof/>
          <w:sz w:val="24"/>
          <w:szCs w:val="24"/>
          <w:lang w:val="id-ID"/>
        </w:rPr>
      </w:pPr>
    </w:p>
    <w:p w:rsidR="00243C6C" w:rsidRDefault="00243C6C" w:rsidP="00243C6C">
      <w:pPr>
        <w:widowControl w:val="0"/>
        <w:autoSpaceDE w:val="0"/>
        <w:autoSpaceDN w:val="0"/>
        <w:adjustRightInd w:val="0"/>
        <w:spacing w:after="120" w:line="360" w:lineRule="auto"/>
        <w:ind w:left="482" w:hanging="482"/>
        <w:rPr>
          <w:rFonts w:ascii="Arial" w:hAnsi="Arial" w:cs="Arial"/>
          <w:b/>
          <w:bCs/>
          <w:noProof/>
          <w:sz w:val="24"/>
          <w:szCs w:val="24"/>
          <w:lang w:val="id-ID"/>
        </w:rPr>
      </w:pPr>
    </w:p>
    <w:p w:rsidR="00243C6C" w:rsidRPr="00865417" w:rsidRDefault="00243C6C" w:rsidP="00243C6C">
      <w:pPr>
        <w:widowControl w:val="0"/>
        <w:autoSpaceDE w:val="0"/>
        <w:autoSpaceDN w:val="0"/>
        <w:adjustRightInd w:val="0"/>
        <w:spacing w:after="120" w:line="360" w:lineRule="auto"/>
        <w:ind w:left="482" w:hanging="482"/>
        <w:rPr>
          <w:rFonts w:ascii="Arial" w:hAnsi="Arial" w:cs="Arial"/>
          <w:b/>
          <w:bCs/>
          <w:noProof/>
          <w:sz w:val="24"/>
          <w:szCs w:val="24"/>
          <w:lang w:val="id-ID"/>
        </w:rPr>
      </w:pPr>
      <w:r w:rsidRPr="00865417">
        <w:rPr>
          <w:rFonts w:ascii="Arial" w:hAnsi="Arial" w:cs="Arial"/>
          <w:b/>
          <w:bCs/>
          <w:noProof/>
          <w:sz w:val="24"/>
          <w:szCs w:val="24"/>
          <w:lang w:val="id-ID"/>
        </w:rPr>
        <w:lastRenderedPageBreak/>
        <w:t>Lampiran 5</w:t>
      </w:r>
    </w:p>
    <w:p w:rsidR="00243C6C" w:rsidRDefault="00243C6C" w:rsidP="00243C6C">
      <w:pPr>
        <w:widowControl w:val="0"/>
        <w:autoSpaceDE w:val="0"/>
        <w:autoSpaceDN w:val="0"/>
        <w:adjustRightInd w:val="0"/>
        <w:spacing w:after="120" w:line="360" w:lineRule="auto"/>
        <w:ind w:left="482" w:hanging="482"/>
        <w:rPr>
          <w:rFonts w:ascii="Arial" w:hAnsi="Arial" w:cs="Arial"/>
          <w:noProof/>
          <w:lang w:val="id-ID"/>
        </w:rPr>
      </w:pPr>
      <w:r>
        <w:rPr>
          <w:rFonts w:ascii="Arial" w:hAnsi="Arial" w:cs="Arial"/>
          <w:noProof/>
          <w:lang w:val="id-ID"/>
        </w:rPr>
        <w:t xml:space="preserve">Pembayaran </w:t>
      </w:r>
      <w:r w:rsidRPr="0079587D">
        <w:rPr>
          <w:rFonts w:ascii="Arial" w:hAnsi="Arial" w:cs="Arial"/>
          <w:i/>
          <w:iCs/>
          <w:noProof/>
          <w:lang w:val="id-ID"/>
        </w:rPr>
        <w:t>Ethical Clearance</w:t>
      </w:r>
      <w:r>
        <w:rPr>
          <w:rFonts w:ascii="Arial" w:hAnsi="Arial" w:cs="Arial"/>
          <w:noProof/>
          <w:lang w:val="id-ID"/>
        </w:rPr>
        <w:t xml:space="preserve"> (EC)</w:t>
      </w:r>
    </w:p>
    <w:p w:rsidR="00243C6C" w:rsidRDefault="00243C6C" w:rsidP="00243C6C">
      <w:pPr>
        <w:widowControl w:val="0"/>
        <w:autoSpaceDE w:val="0"/>
        <w:autoSpaceDN w:val="0"/>
        <w:adjustRightInd w:val="0"/>
        <w:spacing w:after="120" w:line="360" w:lineRule="auto"/>
        <w:ind w:left="482" w:hanging="482"/>
        <w:rPr>
          <w:rFonts w:ascii="Arial" w:hAnsi="Arial" w:cs="Arial"/>
          <w:noProof/>
          <w:lang w:val="id-ID"/>
        </w:rPr>
      </w:pPr>
      <w:r>
        <w:rPr>
          <w:rFonts w:ascii="Arial" w:hAnsi="Arial" w:cs="Arial"/>
          <w:noProof/>
          <w:lang w:val="id-ID" w:eastAsia="id-ID"/>
        </w:rPr>
        <w:drawing>
          <wp:anchor distT="0" distB="0" distL="114300" distR="114300" simplePos="0" relativeHeight="251699200" behindDoc="0" locked="0" layoutInCell="1" allowOverlap="1" wp14:anchorId="2CF897FD" wp14:editId="57EB9ED3">
            <wp:simplePos x="0" y="0"/>
            <wp:positionH relativeFrom="column">
              <wp:posOffset>90805</wp:posOffset>
            </wp:positionH>
            <wp:positionV relativeFrom="paragraph">
              <wp:posOffset>222472</wp:posOffset>
            </wp:positionV>
            <wp:extent cx="4814371" cy="6632154"/>
            <wp:effectExtent l="0" t="0" r="0" b="0"/>
            <wp:wrapNone/>
            <wp:docPr id="5" name="Picture 5" descr="D:\KTI SYAFRINA 2020\ec angg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TI SYAFRINA 2020\ec anggi.jpeg"/>
                    <pic:cNvPicPr>
                      <a:picLocks noChangeAspect="1" noChangeArrowheads="1"/>
                    </pic:cNvPicPr>
                  </pic:nvPicPr>
                  <pic:blipFill rotWithShape="1">
                    <a:blip r:embed="rId62">
                      <a:extLst>
                        <a:ext uri="{28A0092B-C50C-407E-A947-70E740481C1C}">
                          <a14:useLocalDpi xmlns:a14="http://schemas.microsoft.com/office/drawing/2010/main" val="0"/>
                        </a:ext>
                      </a:extLst>
                    </a:blip>
                    <a:srcRect b="5344"/>
                    <a:stretch/>
                  </pic:blipFill>
                  <pic:spPr bwMode="auto">
                    <a:xfrm>
                      <a:off x="0" y="0"/>
                      <a:ext cx="4814371" cy="663215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0" w:firstLine="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jc w:val="right"/>
        <w:rPr>
          <w:rFonts w:ascii="Arial" w:hAnsi="Arial" w:cs="Arial"/>
          <w:noProof/>
          <w:lang w:val="id-ID"/>
        </w:rPr>
      </w:pPr>
    </w:p>
    <w:p w:rsidR="00243C6C" w:rsidRDefault="00243C6C" w:rsidP="00243C6C">
      <w:pPr>
        <w:widowControl w:val="0"/>
        <w:autoSpaceDE w:val="0"/>
        <w:autoSpaceDN w:val="0"/>
        <w:adjustRightInd w:val="0"/>
        <w:spacing w:after="120" w:line="360" w:lineRule="auto"/>
        <w:ind w:left="482" w:hanging="482"/>
        <w:rPr>
          <w:rFonts w:ascii="Arial" w:hAnsi="Arial" w:cs="Arial"/>
          <w:b/>
          <w:bCs/>
          <w:noProof/>
          <w:sz w:val="24"/>
          <w:szCs w:val="24"/>
          <w:lang w:val="id-ID"/>
        </w:rPr>
      </w:pPr>
    </w:p>
    <w:p w:rsidR="00243C6C" w:rsidRDefault="00243C6C" w:rsidP="00243C6C">
      <w:pPr>
        <w:widowControl w:val="0"/>
        <w:autoSpaceDE w:val="0"/>
        <w:autoSpaceDN w:val="0"/>
        <w:adjustRightInd w:val="0"/>
        <w:spacing w:after="120" w:line="360" w:lineRule="auto"/>
        <w:ind w:left="482" w:hanging="482"/>
        <w:rPr>
          <w:rFonts w:ascii="Arial" w:hAnsi="Arial" w:cs="Arial"/>
          <w:b/>
          <w:bCs/>
          <w:noProof/>
          <w:sz w:val="24"/>
          <w:szCs w:val="24"/>
          <w:lang w:val="id-ID"/>
        </w:rPr>
      </w:pPr>
    </w:p>
    <w:p w:rsidR="00243C6C" w:rsidRPr="00481343" w:rsidRDefault="00243C6C" w:rsidP="00243C6C">
      <w:pPr>
        <w:widowControl w:val="0"/>
        <w:autoSpaceDE w:val="0"/>
        <w:autoSpaceDN w:val="0"/>
        <w:adjustRightInd w:val="0"/>
        <w:spacing w:after="120" w:line="360" w:lineRule="auto"/>
        <w:ind w:left="482" w:hanging="482"/>
        <w:rPr>
          <w:rFonts w:ascii="Arial" w:hAnsi="Arial" w:cs="Arial"/>
          <w:b/>
          <w:bCs/>
          <w:noProof/>
          <w:sz w:val="24"/>
          <w:szCs w:val="24"/>
          <w:lang w:val="id-ID"/>
        </w:rPr>
      </w:pPr>
      <w:r w:rsidRPr="00481343">
        <w:rPr>
          <w:rFonts w:ascii="Arial" w:hAnsi="Arial" w:cs="Arial"/>
          <w:b/>
          <w:bCs/>
          <w:noProof/>
          <w:sz w:val="24"/>
          <w:szCs w:val="24"/>
          <w:lang w:val="id-ID"/>
        </w:rPr>
        <w:lastRenderedPageBreak/>
        <w:t>Lampiran 6</w:t>
      </w:r>
    </w:p>
    <w:p w:rsidR="00243C6C" w:rsidRDefault="00243C6C" w:rsidP="00243C6C">
      <w:pPr>
        <w:widowControl w:val="0"/>
        <w:autoSpaceDE w:val="0"/>
        <w:autoSpaceDN w:val="0"/>
        <w:adjustRightInd w:val="0"/>
        <w:spacing w:after="120" w:line="360" w:lineRule="auto"/>
        <w:ind w:left="482" w:hanging="482"/>
        <w:rPr>
          <w:rFonts w:ascii="Arial" w:hAnsi="Arial" w:cs="Arial"/>
          <w:noProof/>
          <w:lang w:val="id-ID"/>
        </w:rPr>
      </w:pPr>
      <w:r>
        <w:rPr>
          <w:rFonts w:ascii="Arial" w:hAnsi="Arial" w:cs="Arial"/>
          <w:noProof/>
          <w:lang w:val="id-ID"/>
        </w:rPr>
        <w:t xml:space="preserve">Surat Izin Bebas Laboratorium </w:t>
      </w: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r>
        <w:rPr>
          <w:rFonts w:ascii="Arial" w:hAnsi="Arial" w:cs="Arial"/>
          <w:noProof/>
          <w:lang w:val="id-ID" w:eastAsia="id-ID"/>
        </w:rPr>
        <w:drawing>
          <wp:anchor distT="0" distB="0" distL="114300" distR="114300" simplePos="0" relativeHeight="251682816" behindDoc="0" locked="0" layoutInCell="1" allowOverlap="1" wp14:anchorId="0538DD4C" wp14:editId="718E5B83">
            <wp:simplePos x="0" y="0"/>
            <wp:positionH relativeFrom="column">
              <wp:posOffset>190316</wp:posOffset>
            </wp:positionH>
            <wp:positionV relativeFrom="paragraph">
              <wp:posOffset>158811</wp:posOffset>
            </wp:positionV>
            <wp:extent cx="4671152" cy="6279615"/>
            <wp:effectExtent l="0" t="0" r="0" b="0"/>
            <wp:wrapNone/>
            <wp:docPr id="3" name="Picture 3" descr="D:\KTI SYAFRINA 2020\angg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TI SYAFRINA 2020\anggi.jpeg"/>
                    <pic:cNvPicPr>
                      <a:picLocks noChangeAspect="1" noChangeArrowheads="1"/>
                    </pic:cNvPicPr>
                  </pic:nvPicPr>
                  <pic:blipFill rotWithShape="1">
                    <a:blip r:embed="rId63">
                      <a:extLst>
                        <a:ext uri="{28A0092B-C50C-407E-A947-70E740481C1C}">
                          <a14:useLocalDpi xmlns:a14="http://schemas.microsoft.com/office/drawing/2010/main" val="0"/>
                        </a:ext>
                      </a:extLst>
                    </a:blip>
                    <a:srcRect l="1613" t="1329" r="675" b="3988"/>
                    <a:stretch/>
                  </pic:blipFill>
                  <pic:spPr bwMode="auto">
                    <a:xfrm>
                      <a:off x="0" y="0"/>
                      <a:ext cx="4676221" cy="6286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0" w:firstLine="0"/>
        <w:rPr>
          <w:rFonts w:ascii="Arial" w:hAnsi="Arial" w:cs="Arial"/>
          <w:noProof/>
          <w:lang w:val="id-ID"/>
        </w:rPr>
      </w:pPr>
    </w:p>
    <w:p w:rsidR="00243C6C" w:rsidRPr="00481343" w:rsidRDefault="00243C6C" w:rsidP="00243C6C">
      <w:pPr>
        <w:widowControl w:val="0"/>
        <w:autoSpaceDE w:val="0"/>
        <w:autoSpaceDN w:val="0"/>
        <w:adjustRightInd w:val="0"/>
        <w:spacing w:after="120" w:line="360" w:lineRule="auto"/>
        <w:ind w:left="482" w:hanging="482"/>
        <w:rPr>
          <w:rFonts w:ascii="Arial" w:hAnsi="Arial" w:cs="Arial"/>
          <w:b/>
          <w:bCs/>
          <w:noProof/>
          <w:sz w:val="24"/>
          <w:szCs w:val="24"/>
          <w:lang w:val="id-ID"/>
        </w:rPr>
      </w:pPr>
      <w:r w:rsidRPr="00481343">
        <w:rPr>
          <w:rFonts w:ascii="Arial" w:hAnsi="Arial" w:cs="Arial"/>
          <w:b/>
          <w:bCs/>
          <w:noProof/>
          <w:sz w:val="24"/>
          <w:szCs w:val="24"/>
          <w:lang w:val="id-ID"/>
        </w:rPr>
        <w:lastRenderedPageBreak/>
        <w:t>Lampiran 7</w:t>
      </w:r>
    </w:p>
    <w:p w:rsidR="00243C6C" w:rsidRPr="00481343" w:rsidRDefault="00243C6C" w:rsidP="00243C6C">
      <w:pPr>
        <w:widowControl w:val="0"/>
        <w:autoSpaceDE w:val="0"/>
        <w:autoSpaceDN w:val="0"/>
        <w:adjustRightInd w:val="0"/>
        <w:spacing w:after="120" w:line="360" w:lineRule="auto"/>
        <w:ind w:left="482" w:hanging="482"/>
        <w:rPr>
          <w:rFonts w:ascii="Arial" w:hAnsi="Arial" w:cs="Arial"/>
          <w:noProof/>
          <w:lang w:val="id-ID"/>
        </w:rPr>
      </w:pPr>
      <w:r w:rsidRPr="00481343">
        <w:rPr>
          <w:rFonts w:ascii="Arial" w:hAnsi="Arial" w:cs="Arial"/>
          <w:noProof/>
          <w:lang w:val="id-ID"/>
        </w:rPr>
        <w:t>Kartu Laporan Pertemuan Bimbingan KTI</w:t>
      </w: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r>
        <w:rPr>
          <w:rFonts w:ascii="Arial" w:hAnsi="Arial" w:cs="Arial"/>
          <w:noProof/>
          <w:lang w:val="id-ID" w:eastAsia="id-ID"/>
        </w:rPr>
        <w:drawing>
          <wp:anchor distT="0" distB="0" distL="114300" distR="114300" simplePos="0" relativeHeight="251698176" behindDoc="0" locked="0" layoutInCell="1" allowOverlap="1" wp14:anchorId="7D59A58D" wp14:editId="733100E4">
            <wp:simplePos x="0" y="0"/>
            <wp:positionH relativeFrom="column">
              <wp:posOffset>58007</wp:posOffset>
            </wp:positionH>
            <wp:positionV relativeFrom="paragraph">
              <wp:posOffset>191770</wp:posOffset>
            </wp:positionV>
            <wp:extent cx="4902506" cy="5849956"/>
            <wp:effectExtent l="0" t="0" r="0" b="0"/>
            <wp:wrapNone/>
            <wp:docPr id="2" name="Picture 2" descr="C:\Users\USER\Downloads\kartu bimbing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kartu bimbingan.jpeg"/>
                    <pic:cNvPicPr>
                      <a:picLocks noChangeAspect="1" noChangeArrowheads="1"/>
                    </pic:cNvPicPr>
                  </pic:nvPicPr>
                  <pic:blipFill rotWithShape="1">
                    <a:blip r:embed="rId64">
                      <a:extLst>
                        <a:ext uri="{28A0092B-C50C-407E-A947-70E740481C1C}">
                          <a14:useLocalDpi xmlns:a14="http://schemas.microsoft.com/office/drawing/2010/main" val="0"/>
                        </a:ext>
                      </a:extLst>
                    </a:blip>
                    <a:srcRect l="1094" t="1940" r="1532" b="4377"/>
                    <a:stretch/>
                  </pic:blipFill>
                  <pic:spPr bwMode="auto">
                    <a:xfrm>
                      <a:off x="0" y="0"/>
                      <a:ext cx="4902506" cy="58499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480" w:hanging="480"/>
        <w:rPr>
          <w:rFonts w:ascii="Arial" w:hAnsi="Arial" w:cs="Arial"/>
          <w:noProof/>
          <w:lang w:val="id-ID"/>
        </w:rPr>
      </w:pPr>
    </w:p>
    <w:p w:rsidR="00243C6C" w:rsidRDefault="00243C6C" w:rsidP="00243C6C">
      <w:pPr>
        <w:widowControl w:val="0"/>
        <w:autoSpaceDE w:val="0"/>
        <w:autoSpaceDN w:val="0"/>
        <w:adjustRightInd w:val="0"/>
        <w:spacing w:line="360" w:lineRule="auto"/>
        <w:ind w:left="0" w:firstLine="0"/>
        <w:rPr>
          <w:rFonts w:ascii="Arial" w:hAnsi="Arial" w:cs="Arial"/>
          <w:noProof/>
          <w:lang w:val="id-ID"/>
        </w:rPr>
      </w:pPr>
    </w:p>
    <w:p w:rsidR="00243C6C" w:rsidRDefault="00243C6C" w:rsidP="00243C6C">
      <w:pPr>
        <w:widowControl w:val="0"/>
        <w:autoSpaceDE w:val="0"/>
        <w:autoSpaceDN w:val="0"/>
        <w:adjustRightInd w:val="0"/>
        <w:spacing w:line="360" w:lineRule="auto"/>
        <w:ind w:left="0" w:firstLine="0"/>
        <w:rPr>
          <w:rFonts w:ascii="Arial" w:hAnsi="Arial" w:cs="Arial"/>
          <w:noProof/>
          <w:lang w:val="id-ID"/>
        </w:rPr>
      </w:pPr>
    </w:p>
    <w:p w:rsidR="00243C6C" w:rsidRDefault="00243C6C" w:rsidP="00243C6C">
      <w:pPr>
        <w:widowControl w:val="0"/>
        <w:autoSpaceDE w:val="0"/>
        <w:autoSpaceDN w:val="0"/>
        <w:adjustRightInd w:val="0"/>
        <w:spacing w:line="360" w:lineRule="auto"/>
        <w:ind w:left="0" w:firstLine="0"/>
        <w:rPr>
          <w:rFonts w:ascii="Arial" w:hAnsi="Arial" w:cs="Arial"/>
          <w:noProof/>
          <w:lang w:val="id-ID"/>
        </w:rPr>
      </w:pPr>
    </w:p>
    <w:p w:rsidR="00243C6C" w:rsidRDefault="00243C6C" w:rsidP="00243C6C">
      <w:pPr>
        <w:ind w:left="0" w:firstLine="0"/>
        <w:rPr>
          <w:lang w:val="id-ID"/>
        </w:rPr>
      </w:pPr>
    </w:p>
    <w:p w:rsidR="00572836" w:rsidRPr="00243C6C" w:rsidRDefault="00572836" w:rsidP="00243C6C">
      <w:pPr>
        <w:ind w:left="0" w:firstLine="0"/>
        <w:rPr>
          <w:lang w:val="id-ID"/>
        </w:rPr>
      </w:pPr>
    </w:p>
    <w:sectPr w:rsidR="00572836" w:rsidRPr="00243C6C" w:rsidSect="00882B01">
      <w:pgSz w:w="11906" w:h="16838" w:code="9"/>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267F" w:rsidRDefault="00B3267F" w:rsidP="00243C6C">
      <w:r>
        <w:separator/>
      </w:r>
    </w:p>
  </w:endnote>
  <w:endnote w:type="continuationSeparator" w:id="0">
    <w:p w:rsidR="00B3267F" w:rsidRDefault="00B3267F" w:rsidP="00243C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F7C" w:rsidRPr="00412CDB" w:rsidRDefault="00412F7C">
    <w:pPr>
      <w:pStyle w:val="Footer"/>
      <w:jc w:val="center"/>
      <w:rPr>
        <w:lang w:val="id-ID"/>
      </w:rPr>
    </w:pPr>
    <w:r>
      <w:rPr>
        <w:lang w:val="id-ID"/>
      </w:rPr>
      <w:t>v</w:t>
    </w:r>
  </w:p>
  <w:p w:rsidR="00412F7C" w:rsidRPr="00E21EC9" w:rsidRDefault="00412F7C" w:rsidP="00897863">
    <w:pPr>
      <w:pStyle w:val="Footer"/>
      <w:jc w:val="center"/>
      <w:rPr>
        <w:lang w:val="id-ID"/>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530" w:rsidRPr="00244530" w:rsidRDefault="00244530" w:rsidP="00244530">
    <w:pPr>
      <w:pStyle w:val="Footer"/>
      <w:jc w:val="center"/>
      <w:rPr>
        <w:lang w:val="id-ID"/>
      </w:rPr>
    </w:pPr>
    <w:r>
      <w:rPr>
        <w:lang w:val="id-ID"/>
      </w:rPr>
      <w:t>vi</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530" w:rsidRPr="00244530" w:rsidRDefault="00244530" w:rsidP="00244530">
    <w:pPr>
      <w:pStyle w:val="Footer"/>
      <w:jc w:val="center"/>
      <w:rPr>
        <w:lang w:val="id-ID"/>
      </w:rPr>
    </w:pPr>
    <w:r>
      <w:rPr>
        <w:lang w:val="id-ID"/>
      </w:rPr>
      <w:t>ix</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530" w:rsidRPr="00244530" w:rsidRDefault="00244530" w:rsidP="00244530">
    <w:pPr>
      <w:pStyle w:val="Footer"/>
      <w:jc w:val="center"/>
      <w:rPr>
        <w:lang w:val="id-ID"/>
      </w:rPr>
    </w:pPr>
    <w:r>
      <w:rPr>
        <w:lang w:val="id-ID"/>
      </w:rPr>
      <w:t>viii</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530" w:rsidRPr="00244530" w:rsidRDefault="00244530" w:rsidP="00244530">
    <w:pPr>
      <w:pStyle w:val="Footer"/>
      <w:jc w:val="center"/>
      <w:rPr>
        <w:lang w:val="id-ID"/>
      </w:rPr>
    </w:pPr>
    <w:r>
      <w:rPr>
        <w:lang w:val="id-ID"/>
      </w:rPr>
      <w:t>xi</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530" w:rsidRPr="00244530" w:rsidRDefault="00244530" w:rsidP="00244530">
    <w:pPr>
      <w:pStyle w:val="Footer"/>
      <w:jc w:val="center"/>
      <w:rPr>
        <w:lang w:val="id-ID"/>
      </w:rPr>
    </w:pPr>
    <w:r>
      <w:rPr>
        <w:lang w:val="id-ID"/>
      </w:rPr>
      <w:t>x</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530" w:rsidRPr="00244530" w:rsidRDefault="00244530" w:rsidP="00244530">
    <w:pPr>
      <w:pStyle w:val="Footer"/>
      <w:jc w:val="center"/>
      <w:rPr>
        <w:lang w:val="id-ID"/>
      </w:rPr>
    </w:pPr>
    <w:r>
      <w:rPr>
        <w:lang w:val="id-ID"/>
      </w:rPr>
      <w:t>xiii</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530" w:rsidRPr="00244530" w:rsidRDefault="00244530" w:rsidP="00244530">
    <w:pPr>
      <w:pStyle w:val="Footer"/>
      <w:jc w:val="center"/>
      <w:rPr>
        <w:lang w:val="id-ID"/>
      </w:rPr>
    </w:pPr>
    <w:r>
      <w:rPr>
        <w:lang w:val="id-ID"/>
      </w:rPr>
      <w:t>xii</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530" w:rsidRPr="00244530" w:rsidRDefault="00244530" w:rsidP="00244530">
    <w:pPr>
      <w:pStyle w:val="Footer"/>
      <w:jc w:val="center"/>
      <w:rPr>
        <w:lang w:val="id-ID"/>
      </w:rPr>
    </w:pPr>
    <w:r>
      <w:rPr>
        <w:lang w:val="id-ID"/>
      </w:rPr>
      <w:t>1</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530" w:rsidRPr="00244530" w:rsidRDefault="00244530" w:rsidP="00244530">
    <w:pPr>
      <w:pStyle w:val="Footer"/>
      <w:jc w:val="center"/>
      <w:rPr>
        <w:lang w:val="id-ID"/>
      </w:rPr>
    </w:pPr>
    <w:r>
      <w:rPr>
        <w:lang w:val="id-ID"/>
      </w:rPr>
      <w:t>xiv</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7255486"/>
      <w:docPartObj>
        <w:docPartGallery w:val="Page Numbers (Bottom of Page)"/>
        <w:docPartUnique/>
      </w:docPartObj>
    </w:sdtPr>
    <w:sdtEndPr>
      <w:rPr>
        <w:noProof/>
      </w:rPr>
    </w:sdtEndPr>
    <w:sdtContent>
      <w:p w:rsidR="00412F7C" w:rsidRDefault="00412F7C">
        <w:pPr>
          <w:pStyle w:val="Footer"/>
          <w:jc w:val="center"/>
        </w:pPr>
        <w:r>
          <w:fldChar w:fldCharType="begin"/>
        </w:r>
        <w:r>
          <w:instrText xml:space="preserve"> PAGE   \* MERGEFORMAT </w:instrText>
        </w:r>
        <w:r>
          <w:fldChar w:fldCharType="separate"/>
        </w:r>
        <w:r w:rsidR="00D8296D">
          <w:rPr>
            <w:noProof/>
          </w:rPr>
          <w:t>3</w:t>
        </w:r>
        <w:r>
          <w:rPr>
            <w:noProof/>
          </w:rPr>
          <w:fldChar w:fldCharType="end"/>
        </w:r>
      </w:p>
    </w:sdtContent>
  </w:sdt>
  <w:p w:rsidR="00412F7C" w:rsidRDefault="00412F7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F7C" w:rsidRPr="00243C6C" w:rsidRDefault="00412F7C">
    <w:pPr>
      <w:pStyle w:val="Footer"/>
      <w:jc w:val="center"/>
      <w:rPr>
        <w:lang w:val="id-ID"/>
      </w:rPr>
    </w:pPr>
  </w:p>
  <w:p w:rsidR="00412F7C" w:rsidRDefault="00412F7C">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F7C" w:rsidRDefault="00412F7C">
    <w:pPr>
      <w:pStyle w:val="Footer"/>
      <w:jc w:val="center"/>
    </w:pPr>
    <w:r>
      <w:fldChar w:fldCharType="begin"/>
    </w:r>
    <w:r>
      <w:instrText xml:space="preserve"> PAGE   \* MERGEFORMAT </w:instrText>
    </w:r>
    <w:r>
      <w:fldChar w:fldCharType="separate"/>
    </w:r>
    <w:r w:rsidR="00D8296D">
      <w:rPr>
        <w:noProof/>
      </w:rPr>
      <w:t>4</w:t>
    </w:r>
    <w:r>
      <w:rPr>
        <w:noProof/>
      </w:rPr>
      <w:fldChar w:fldCharType="end"/>
    </w:r>
  </w:p>
  <w:p w:rsidR="00412F7C" w:rsidRDefault="00412F7C">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502231"/>
      <w:docPartObj>
        <w:docPartGallery w:val="Page Numbers (Bottom of Page)"/>
        <w:docPartUnique/>
      </w:docPartObj>
    </w:sdtPr>
    <w:sdtEndPr>
      <w:rPr>
        <w:noProof/>
      </w:rPr>
    </w:sdtEndPr>
    <w:sdtContent>
      <w:p w:rsidR="00412F7C" w:rsidRDefault="00412F7C">
        <w:pPr>
          <w:pStyle w:val="Footer"/>
          <w:jc w:val="center"/>
        </w:pPr>
        <w:r>
          <w:fldChar w:fldCharType="begin"/>
        </w:r>
        <w:r>
          <w:instrText xml:space="preserve"> PAGE   \* MERGEFORMAT </w:instrText>
        </w:r>
        <w:r>
          <w:fldChar w:fldCharType="separate"/>
        </w:r>
        <w:r w:rsidR="00D8296D">
          <w:rPr>
            <w:noProof/>
          </w:rPr>
          <w:t>17</w:t>
        </w:r>
        <w:r>
          <w:rPr>
            <w:noProof/>
          </w:rPr>
          <w:fldChar w:fldCharType="end"/>
        </w:r>
      </w:p>
    </w:sdtContent>
  </w:sdt>
  <w:p w:rsidR="00412F7C" w:rsidRDefault="00412F7C" w:rsidP="00897863">
    <w:pPr>
      <w:pStyle w:val="Footer"/>
      <w:jc w:val="cen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4145579"/>
      <w:docPartObj>
        <w:docPartGallery w:val="Page Numbers (Bottom of Page)"/>
        <w:docPartUnique/>
      </w:docPartObj>
    </w:sdtPr>
    <w:sdtEndPr>
      <w:rPr>
        <w:noProof/>
      </w:rPr>
    </w:sdtEndPr>
    <w:sdtContent>
      <w:p w:rsidR="00412F7C" w:rsidRDefault="00412F7C">
        <w:pPr>
          <w:pStyle w:val="Footer"/>
          <w:jc w:val="center"/>
        </w:pPr>
        <w:r>
          <w:fldChar w:fldCharType="begin"/>
        </w:r>
        <w:r>
          <w:instrText xml:space="preserve"> PAGE   \* MERGEFORMAT </w:instrText>
        </w:r>
        <w:r>
          <w:fldChar w:fldCharType="separate"/>
        </w:r>
        <w:r w:rsidR="00D8296D">
          <w:rPr>
            <w:noProof/>
          </w:rPr>
          <w:t>44</w:t>
        </w:r>
        <w:r>
          <w:rPr>
            <w:noProof/>
          </w:rPr>
          <w:fldChar w:fldCharType="end"/>
        </w:r>
      </w:p>
    </w:sdtContent>
  </w:sdt>
  <w:p w:rsidR="00412F7C" w:rsidRDefault="00412F7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F7C" w:rsidRDefault="00412F7C">
    <w:pPr>
      <w:pStyle w:val="Footer"/>
      <w:jc w:val="center"/>
    </w:pPr>
  </w:p>
  <w:p w:rsidR="00412F7C" w:rsidRDefault="00412F7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F7C" w:rsidRDefault="00412F7C">
    <w:pPr>
      <w:pStyle w:val="Footer"/>
      <w:jc w:val="center"/>
      <w:rPr>
        <w:lang w:val="id-ID"/>
      </w:rPr>
    </w:pPr>
    <w:r>
      <w:rPr>
        <w:lang w:val="id-ID"/>
      </w:rPr>
      <w:t>iv</w:t>
    </w:r>
  </w:p>
  <w:p w:rsidR="00412F7C" w:rsidRDefault="00412F7C" w:rsidP="00334902">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F7C" w:rsidRPr="00244530" w:rsidRDefault="00244530" w:rsidP="00244530">
    <w:pPr>
      <w:pStyle w:val="Footer"/>
      <w:jc w:val="center"/>
      <w:rPr>
        <w:lang w:val="id-ID"/>
      </w:rPr>
    </w:pPr>
    <w:r>
      <w:rPr>
        <w:lang w:val="id-ID"/>
      </w:rPr>
      <w:t>vi</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F7C" w:rsidRDefault="0078691D">
    <w:pPr>
      <w:pStyle w:val="Footer"/>
      <w:jc w:val="center"/>
      <w:rPr>
        <w:lang w:val="id-ID"/>
      </w:rPr>
    </w:pPr>
    <w:r>
      <w:rPr>
        <w:lang w:val="id-ID"/>
      </w:rPr>
      <w:t>iv</w:t>
    </w:r>
  </w:p>
  <w:p w:rsidR="00412F7C" w:rsidRDefault="00412F7C" w:rsidP="00334902">
    <w:pPr>
      <w:pStyle w:val="Footer"/>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691D" w:rsidRPr="00244530" w:rsidRDefault="00244530" w:rsidP="00244530">
    <w:pPr>
      <w:pStyle w:val="Footer"/>
      <w:jc w:val="center"/>
      <w:rPr>
        <w:lang w:val="id-ID"/>
      </w:rPr>
    </w:pPr>
    <w:r>
      <w:rPr>
        <w:lang w:val="id-ID"/>
      </w:rPr>
      <w:t>v</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530" w:rsidRPr="00244530" w:rsidRDefault="00244530" w:rsidP="00244530">
    <w:pPr>
      <w:pStyle w:val="Footer"/>
      <w:jc w:val="center"/>
      <w:rPr>
        <w:lang w:val="id-ID"/>
      </w:rPr>
    </w:pPr>
    <w:r>
      <w:rPr>
        <w:lang w:val="id-ID"/>
      </w:rPr>
      <w:t>viii</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530" w:rsidRPr="00244530" w:rsidRDefault="00244530" w:rsidP="00334902">
    <w:pPr>
      <w:pStyle w:val="Footer"/>
      <w:jc w:val="center"/>
      <w:rPr>
        <w:lang w:val="id-ID"/>
      </w:rPr>
    </w:pPr>
    <w:r>
      <w:rPr>
        <w:lang w:val="id-ID"/>
      </w:rPr>
      <w:t>vii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267F" w:rsidRDefault="00B3267F" w:rsidP="00243C6C">
      <w:r>
        <w:separator/>
      </w:r>
    </w:p>
  </w:footnote>
  <w:footnote w:type="continuationSeparator" w:id="0">
    <w:p w:rsidR="00B3267F" w:rsidRDefault="00B3267F" w:rsidP="00243C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F7C" w:rsidRDefault="00412F7C" w:rsidP="00412CDB">
    <w:pPr>
      <w:pStyle w:val="Header"/>
      <w:jc w:val="center"/>
      <w:rPr>
        <w:lang w:val="id-ID"/>
      </w:rPr>
    </w:pPr>
  </w:p>
  <w:p w:rsidR="00412F7C" w:rsidRDefault="00412F7C">
    <w:pPr>
      <w:pStyle w:val="Header"/>
      <w:tabs>
        <w:tab w:val="clear" w:pos="4513"/>
        <w:tab w:val="clear" w:pos="90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F7C" w:rsidRDefault="00412F7C" w:rsidP="00897863">
    <w:pPr>
      <w:pStyle w:val="Header"/>
      <w:jc w:val="center"/>
      <w:rPr>
        <w:lang w:val="id-ID"/>
      </w:rPr>
    </w:pPr>
  </w:p>
  <w:p w:rsidR="00412F7C" w:rsidRDefault="00412F7C">
    <w:pPr>
      <w:pStyle w:val="Header"/>
      <w:tabs>
        <w:tab w:val="clear" w:pos="4513"/>
        <w:tab w:val="clear" w:pos="9026"/>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F7C" w:rsidRDefault="00412F7C">
    <w:pPr>
      <w:pStyle w:val="Header"/>
      <w:jc w:val="right"/>
    </w:pPr>
  </w:p>
  <w:p w:rsidR="00412F7C" w:rsidRDefault="00412F7C">
    <w:pPr>
      <w:pStyle w:val="Header"/>
      <w:tabs>
        <w:tab w:val="clear" w:pos="4513"/>
        <w:tab w:val="clear" w:pos="9026"/>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F7C" w:rsidRPr="00136B64" w:rsidRDefault="00412F7C">
    <w:pPr>
      <w:pStyle w:val="Header"/>
      <w:jc w:val="right"/>
      <w:rPr>
        <w:lang w:val="id-ID"/>
      </w:rPr>
    </w:pPr>
  </w:p>
  <w:p w:rsidR="00412F7C" w:rsidRDefault="00412F7C">
    <w:pPr>
      <w:pStyle w:val="Header"/>
      <w:tabs>
        <w:tab w:val="clear" w:pos="4513"/>
        <w:tab w:val="clear" w:pos="9026"/>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F7C" w:rsidRPr="00A33A5A" w:rsidRDefault="00412F7C">
    <w:pPr>
      <w:pStyle w:val="Header"/>
      <w:jc w:val="right"/>
      <w:rPr>
        <w:lang w:val="id-ID"/>
      </w:rPr>
    </w:pPr>
  </w:p>
  <w:p w:rsidR="00412F7C" w:rsidRDefault="00412F7C">
    <w:pPr>
      <w:pStyle w:val="Header"/>
      <w:tabs>
        <w:tab w:val="clear" w:pos="4513"/>
        <w:tab w:val="clear" w:pos="9026"/>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hybridMultilevel"/>
    <w:tmpl w:val="5CCC836E"/>
    <w:lvl w:ilvl="0" w:tplc="9B6297EE">
      <w:start w:val="1"/>
      <w:numFmt w:val="decimal"/>
      <w:lvlText w:val="%1."/>
      <w:lvlJc w:val="left"/>
      <w:pPr>
        <w:ind w:left="1440" w:hanging="360"/>
      </w:pPr>
      <w:rPr>
        <w:rFonts w:hint="default"/>
        <w:i w:val="0"/>
        <w:iCs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0000004"/>
    <w:multiLevelType w:val="hybridMultilevel"/>
    <w:tmpl w:val="E9F2A50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0000005"/>
    <w:multiLevelType w:val="hybridMultilevel"/>
    <w:tmpl w:val="3E665214"/>
    <w:lvl w:ilvl="0" w:tplc="04210011">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nsid w:val="00000006"/>
    <w:multiLevelType w:val="hybridMultilevel"/>
    <w:tmpl w:val="E46A6E54"/>
    <w:lvl w:ilvl="0" w:tplc="239EDFDE">
      <w:start w:val="1"/>
      <w:numFmt w:val="decimal"/>
      <w:lvlText w:val="%1."/>
      <w:lvlJc w:val="left"/>
      <w:pPr>
        <w:ind w:left="785" w:hanging="360"/>
      </w:pPr>
      <w:rPr>
        <w:rFonts w:hint="default"/>
      </w:r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4">
    <w:nsid w:val="00000007"/>
    <w:multiLevelType w:val="hybridMultilevel"/>
    <w:tmpl w:val="9E3A8C40"/>
    <w:lvl w:ilvl="0" w:tplc="D35E6060">
      <w:start w:val="1"/>
      <w:numFmt w:val="decimal"/>
      <w:lvlText w:val="%1."/>
      <w:lvlJc w:val="left"/>
      <w:pPr>
        <w:ind w:left="927" w:hanging="360"/>
      </w:pPr>
      <w:rPr>
        <w:rFonts w:hint="default"/>
      </w:r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nsid w:val="0000000A"/>
    <w:multiLevelType w:val="hybridMultilevel"/>
    <w:tmpl w:val="20FE07D8"/>
    <w:lvl w:ilvl="0" w:tplc="3C6A352A">
      <w:start w:val="1"/>
      <w:numFmt w:val="decimal"/>
      <w:lvlText w:val="%1."/>
      <w:lvlJc w:val="left"/>
      <w:pPr>
        <w:ind w:left="927" w:hanging="360"/>
      </w:pPr>
      <w:rPr>
        <w:rFonts w:hint="default"/>
        <w:i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nsid w:val="0000000D"/>
    <w:multiLevelType w:val="hybridMultilevel"/>
    <w:tmpl w:val="D3CA89B4"/>
    <w:lvl w:ilvl="0" w:tplc="04210011">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nsid w:val="0000000E"/>
    <w:multiLevelType w:val="hybridMultilevel"/>
    <w:tmpl w:val="72B6280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00000010"/>
    <w:multiLevelType w:val="hybridMultilevel"/>
    <w:tmpl w:val="0D9A52EA"/>
    <w:lvl w:ilvl="0" w:tplc="890C06E0">
      <w:start w:val="1"/>
      <w:numFmt w:val="decimal"/>
      <w:lvlText w:val="%1."/>
      <w:lvlJc w:val="left"/>
      <w:pPr>
        <w:ind w:left="927" w:hanging="360"/>
      </w:pPr>
      <w:rPr>
        <w:rFonts w:hint="default"/>
      </w:rPr>
    </w:lvl>
    <w:lvl w:ilvl="1" w:tplc="04090019">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
    <w:nsid w:val="00000011"/>
    <w:multiLevelType w:val="multilevel"/>
    <w:tmpl w:val="A4E0C152"/>
    <w:lvl w:ilvl="0">
      <w:start w:val="1"/>
      <w:numFmt w:val="decimal"/>
      <w:lvlText w:val="%1."/>
      <w:lvlJc w:val="left"/>
      <w:pPr>
        <w:ind w:left="1080" w:hanging="360"/>
      </w:pPr>
      <w:rPr>
        <w:rFonts w:hint="default"/>
        <w:b w:val="0"/>
        <w:sz w:val="22"/>
        <w:szCs w:val="22"/>
      </w:r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0">
    <w:nsid w:val="00000012"/>
    <w:multiLevelType w:val="hybridMultilevel"/>
    <w:tmpl w:val="D2DA6A90"/>
    <w:lvl w:ilvl="0" w:tplc="938C0D26">
      <w:start w:val="1"/>
      <w:numFmt w:val="lowerLetter"/>
      <w:lvlText w:val="%1."/>
      <w:lvlJc w:val="left"/>
      <w:pPr>
        <w:ind w:left="720" w:hanging="360"/>
      </w:pPr>
      <w:rPr>
        <w:rFonts w:hint="default"/>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0000013"/>
    <w:multiLevelType w:val="multilevel"/>
    <w:tmpl w:val="BDF2921E"/>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nsid w:val="00000017"/>
    <w:multiLevelType w:val="multilevel"/>
    <w:tmpl w:val="6C74254C"/>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00000018"/>
    <w:multiLevelType w:val="hybridMultilevel"/>
    <w:tmpl w:val="74AC6C9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00000019"/>
    <w:multiLevelType w:val="hybridMultilevel"/>
    <w:tmpl w:val="DDE4FEC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5">
    <w:nsid w:val="0000001B"/>
    <w:multiLevelType w:val="multilevel"/>
    <w:tmpl w:val="7C868A74"/>
    <w:lvl w:ilvl="0">
      <w:start w:val="1"/>
      <w:numFmt w:val="decimal"/>
      <w:lvlText w:val="%1."/>
      <w:lvlJc w:val="left"/>
      <w:pPr>
        <w:ind w:left="927" w:hanging="360"/>
      </w:pPr>
      <w:rPr>
        <w:rFonts w:hint="default"/>
        <w:b w:val="0"/>
        <w:sz w:val="22"/>
        <w:szCs w:val="22"/>
      </w:rPr>
    </w:lvl>
    <w:lvl w:ilvl="1">
      <w:start w:val="2"/>
      <w:numFmt w:val="decimal"/>
      <w:isLgl/>
      <w:lvlText w:val="%1.%2"/>
      <w:lvlJc w:val="left"/>
      <w:pPr>
        <w:ind w:left="577" w:hanging="435"/>
      </w:pPr>
      <w:rPr>
        <w:rFonts w:hint="default"/>
        <w:b/>
        <w:bCs/>
        <w:sz w:val="24"/>
        <w:szCs w:val="24"/>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
    <w:nsid w:val="0000001D"/>
    <w:multiLevelType w:val="multilevel"/>
    <w:tmpl w:val="1C30E870"/>
    <w:lvl w:ilvl="0">
      <w:start w:val="1"/>
      <w:numFmt w:val="decimal"/>
      <w:lvlText w:val="%1."/>
      <w:lvlJc w:val="left"/>
      <w:pPr>
        <w:ind w:left="720" w:hanging="360"/>
      </w:pPr>
      <w:rPr>
        <w:rFonts w:hint="default"/>
      </w:rPr>
    </w:lvl>
    <w:lvl w:ilvl="1">
      <w:start w:val="6"/>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7">
    <w:nsid w:val="0000001E"/>
    <w:multiLevelType w:val="hybridMultilevel"/>
    <w:tmpl w:val="8E34EFB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
    <w:nsid w:val="00000021"/>
    <w:multiLevelType w:val="hybridMultilevel"/>
    <w:tmpl w:val="4D16983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00000024"/>
    <w:multiLevelType w:val="multilevel"/>
    <w:tmpl w:val="316EBEF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00000026"/>
    <w:multiLevelType w:val="hybridMultilevel"/>
    <w:tmpl w:val="BD5C137A"/>
    <w:lvl w:ilvl="0" w:tplc="EDB60B9E">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0000027"/>
    <w:multiLevelType w:val="multilevel"/>
    <w:tmpl w:val="BCA23F30"/>
    <w:lvl w:ilvl="0">
      <w:start w:val="3"/>
      <w:numFmt w:val="decimal"/>
      <w:lvlText w:val="%1"/>
      <w:lvlJc w:val="left"/>
      <w:pPr>
        <w:ind w:left="360" w:hanging="360"/>
      </w:pPr>
      <w:rPr>
        <w:rFonts w:hint="default"/>
      </w:rPr>
    </w:lvl>
    <w:lvl w:ilvl="1">
      <w:start w:val="1"/>
      <w:numFmt w:val="decimal"/>
      <w:lvlText w:val="%1.%2"/>
      <w:lvlJc w:val="left"/>
      <w:pPr>
        <w:ind w:left="1470" w:hanging="360"/>
      </w:pPr>
      <w:rPr>
        <w:rFonts w:hint="default"/>
      </w:rPr>
    </w:lvl>
    <w:lvl w:ilvl="2">
      <w:start w:val="1"/>
      <w:numFmt w:val="decimal"/>
      <w:lvlText w:val="%1.%2.%3"/>
      <w:lvlJc w:val="left"/>
      <w:pPr>
        <w:ind w:left="2940" w:hanging="720"/>
      </w:pPr>
      <w:rPr>
        <w:rFonts w:hint="default"/>
      </w:rPr>
    </w:lvl>
    <w:lvl w:ilvl="3">
      <w:start w:val="1"/>
      <w:numFmt w:val="decimal"/>
      <w:lvlText w:val="%1.%2.%3.%4"/>
      <w:lvlJc w:val="left"/>
      <w:pPr>
        <w:ind w:left="4410" w:hanging="1080"/>
      </w:pPr>
      <w:rPr>
        <w:rFonts w:hint="default"/>
      </w:rPr>
    </w:lvl>
    <w:lvl w:ilvl="4">
      <w:start w:val="1"/>
      <w:numFmt w:val="decimal"/>
      <w:lvlText w:val="%1.%2.%3.%4.%5"/>
      <w:lvlJc w:val="left"/>
      <w:pPr>
        <w:ind w:left="5520" w:hanging="1080"/>
      </w:pPr>
      <w:rPr>
        <w:rFonts w:hint="default"/>
      </w:rPr>
    </w:lvl>
    <w:lvl w:ilvl="5">
      <w:start w:val="1"/>
      <w:numFmt w:val="decimal"/>
      <w:lvlText w:val="%1.%2.%3.%4.%5.%6"/>
      <w:lvlJc w:val="left"/>
      <w:pPr>
        <w:ind w:left="6990" w:hanging="1440"/>
      </w:pPr>
      <w:rPr>
        <w:rFonts w:hint="default"/>
      </w:rPr>
    </w:lvl>
    <w:lvl w:ilvl="6">
      <w:start w:val="1"/>
      <w:numFmt w:val="decimal"/>
      <w:lvlText w:val="%1.%2.%3.%4.%5.%6.%7"/>
      <w:lvlJc w:val="left"/>
      <w:pPr>
        <w:ind w:left="8100" w:hanging="1440"/>
      </w:pPr>
      <w:rPr>
        <w:rFonts w:hint="default"/>
      </w:rPr>
    </w:lvl>
    <w:lvl w:ilvl="7">
      <w:start w:val="1"/>
      <w:numFmt w:val="decimal"/>
      <w:lvlText w:val="%1.%2.%3.%4.%5.%6.%7.%8"/>
      <w:lvlJc w:val="left"/>
      <w:pPr>
        <w:ind w:left="9570" w:hanging="1800"/>
      </w:pPr>
      <w:rPr>
        <w:rFonts w:hint="default"/>
      </w:rPr>
    </w:lvl>
    <w:lvl w:ilvl="8">
      <w:start w:val="1"/>
      <w:numFmt w:val="decimal"/>
      <w:lvlText w:val="%1.%2.%3.%4.%5.%6.%7.%8.%9"/>
      <w:lvlJc w:val="left"/>
      <w:pPr>
        <w:ind w:left="10680" w:hanging="1800"/>
      </w:pPr>
      <w:rPr>
        <w:rFonts w:hint="default"/>
      </w:rPr>
    </w:lvl>
  </w:abstractNum>
  <w:abstractNum w:abstractNumId="22">
    <w:nsid w:val="00000028"/>
    <w:multiLevelType w:val="multilevel"/>
    <w:tmpl w:val="E3B42F24"/>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b/>
        <w:i w:val="0"/>
        <w:iCs w:val="0"/>
        <w:sz w:val="24"/>
        <w:szCs w:val="24"/>
      </w:rPr>
    </w:lvl>
    <w:lvl w:ilvl="2">
      <w:start w:val="1"/>
      <w:numFmt w:val="decimal"/>
      <w:lvlText w:val="%1.%2.%3"/>
      <w:lvlJc w:val="left"/>
      <w:pPr>
        <w:ind w:left="1854" w:hanging="720"/>
      </w:pPr>
      <w:rPr>
        <w:rFonts w:hint="default"/>
        <w:b/>
        <w:bCs w:val="0"/>
        <w:sz w:val="24"/>
        <w:szCs w:val="24"/>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3">
    <w:nsid w:val="00000029"/>
    <w:multiLevelType w:val="hybridMultilevel"/>
    <w:tmpl w:val="D228E16C"/>
    <w:lvl w:ilvl="0" w:tplc="04210011">
      <w:start w:val="1"/>
      <w:numFmt w:val="decimal"/>
      <w:lvlText w:val="%1)"/>
      <w:lvlJc w:val="left"/>
      <w:pPr>
        <w:ind w:left="1505" w:hanging="360"/>
      </w:pPr>
    </w:lvl>
    <w:lvl w:ilvl="1" w:tplc="04210019" w:tentative="1">
      <w:start w:val="1"/>
      <w:numFmt w:val="lowerLetter"/>
      <w:lvlText w:val="%2."/>
      <w:lvlJc w:val="left"/>
      <w:pPr>
        <w:ind w:left="2225" w:hanging="360"/>
      </w:pPr>
    </w:lvl>
    <w:lvl w:ilvl="2" w:tplc="0421001B" w:tentative="1">
      <w:start w:val="1"/>
      <w:numFmt w:val="lowerRoman"/>
      <w:lvlText w:val="%3."/>
      <w:lvlJc w:val="right"/>
      <w:pPr>
        <w:ind w:left="2945" w:hanging="180"/>
      </w:pPr>
    </w:lvl>
    <w:lvl w:ilvl="3" w:tplc="0421000F" w:tentative="1">
      <w:start w:val="1"/>
      <w:numFmt w:val="decimal"/>
      <w:lvlText w:val="%4."/>
      <w:lvlJc w:val="left"/>
      <w:pPr>
        <w:ind w:left="3665" w:hanging="360"/>
      </w:pPr>
    </w:lvl>
    <w:lvl w:ilvl="4" w:tplc="04210019" w:tentative="1">
      <w:start w:val="1"/>
      <w:numFmt w:val="lowerLetter"/>
      <w:lvlText w:val="%5."/>
      <w:lvlJc w:val="left"/>
      <w:pPr>
        <w:ind w:left="4385" w:hanging="360"/>
      </w:pPr>
    </w:lvl>
    <w:lvl w:ilvl="5" w:tplc="0421001B" w:tentative="1">
      <w:start w:val="1"/>
      <w:numFmt w:val="lowerRoman"/>
      <w:lvlText w:val="%6."/>
      <w:lvlJc w:val="right"/>
      <w:pPr>
        <w:ind w:left="5105" w:hanging="180"/>
      </w:pPr>
    </w:lvl>
    <w:lvl w:ilvl="6" w:tplc="0421000F" w:tentative="1">
      <w:start w:val="1"/>
      <w:numFmt w:val="decimal"/>
      <w:lvlText w:val="%7."/>
      <w:lvlJc w:val="left"/>
      <w:pPr>
        <w:ind w:left="5825" w:hanging="360"/>
      </w:pPr>
    </w:lvl>
    <w:lvl w:ilvl="7" w:tplc="04210019" w:tentative="1">
      <w:start w:val="1"/>
      <w:numFmt w:val="lowerLetter"/>
      <w:lvlText w:val="%8."/>
      <w:lvlJc w:val="left"/>
      <w:pPr>
        <w:ind w:left="6545" w:hanging="360"/>
      </w:pPr>
    </w:lvl>
    <w:lvl w:ilvl="8" w:tplc="0421001B" w:tentative="1">
      <w:start w:val="1"/>
      <w:numFmt w:val="lowerRoman"/>
      <w:lvlText w:val="%9."/>
      <w:lvlJc w:val="right"/>
      <w:pPr>
        <w:ind w:left="7265" w:hanging="180"/>
      </w:pPr>
    </w:lvl>
  </w:abstractNum>
  <w:abstractNum w:abstractNumId="24">
    <w:nsid w:val="0000002A"/>
    <w:multiLevelType w:val="hybridMultilevel"/>
    <w:tmpl w:val="2BFA6400"/>
    <w:lvl w:ilvl="0" w:tplc="DC0C44E8">
      <w:start w:val="1"/>
      <w:numFmt w:val="decimal"/>
      <w:lvlText w:val="%1."/>
      <w:lvlJc w:val="left"/>
      <w:pPr>
        <w:ind w:left="720" w:hanging="360"/>
      </w:pPr>
      <w:rPr>
        <w:rFonts w:hint="default"/>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0000002B"/>
    <w:multiLevelType w:val="hybridMultilevel"/>
    <w:tmpl w:val="8886E4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0000002C"/>
    <w:multiLevelType w:val="hybridMultilevel"/>
    <w:tmpl w:val="302E9D8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0AC5577B"/>
    <w:multiLevelType w:val="hybridMultilevel"/>
    <w:tmpl w:val="1AA47568"/>
    <w:lvl w:ilvl="0" w:tplc="A2E6EB42">
      <w:start w:val="1"/>
      <w:numFmt w:val="decimal"/>
      <w:lvlText w:val="%1."/>
      <w:lvlJc w:val="left"/>
      <w:pPr>
        <w:ind w:left="720" w:hanging="360"/>
      </w:pPr>
      <w:rPr>
        <w:rFonts w:hint="default"/>
        <w:i w:val="0"/>
        <w:i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11552883"/>
    <w:multiLevelType w:val="hybridMultilevel"/>
    <w:tmpl w:val="F1EC746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120865D4"/>
    <w:multiLevelType w:val="multilevel"/>
    <w:tmpl w:val="6C74254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nsid w:val="2B8544A2"/>
    <w:multiLevelType w:val="multilevel"/>
    <w:tmpl w:val="1D34D910"/>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nsid w:val="323B3AB4"/>
    <w:multiLevelType w:val="multilevel"/>
    <w:tmpl w:val="70585A5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55F85363"/>
    <w:multiLevelType w:val="multilevel"/>
    <w:tmpl w:val="6C74254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nsid w:val="58797012"/>
    <w:multiLevelType w:val="multilevel"/>
    <w:tmpl w:val="5720B92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7A6D7CFE"/>
    <w:multiLevelType w:val="hybridMultilevel"/>
    <w:tmpl w:val="C01C8F5A"/>
    <w:lvl w:ilvl="0" w:tplc="161ED304">
      <w:start w:val="1"/>
      <w:numFmt w:val="decimal"/>
      <w:lvlText w:val="%1."/>
      <w:lvlJc w:val="left"/>
      <w:pPr>
        <w:ind w:left="720" w:hanging="360"/>
      </w:pPr>
      <w:rPr>
        <w:rFonts w:hint="default"/>
        <w:b w:val="0"/>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30"/>
  </w:num>
  <w:num w:numId="2">
    <w:abstractNumId w:val="29"/>
  </w:num>
  <w:num w:numId="3">
    <w:abstractNumId w:val="32"/>
  </w:num>
  <w:num w:numId="4">
    <w:abstractNumId w:val="27"/>
  </w:num>
  <w:num w:numId="5">
    <w:abstractNumId w:val="33"/>
  </w:num>
  <w:num w:numId="6">
    <w:abstractNumId w:val="31"/>
  </w:num>
  <w:num w:numId="7">
    <w:abstractNumId w:val="14"/>
  </w:num>
  <w:num w:numId="8">
    <w:abstractNumId w:val="0"/>
  </w:num>
  <w:num w:numId="9">
    <w:abstractNumId w:val="19"/>
  </w:num>
  <w:num w:numId="10">
    <w:abstractNumId w:val="20"/>
  </w:num>
  <w:num w:numId="11">
    <w:abstractNumId w:val="5"/>
  </w:num>
  <w:num w:numId="12">
    <w:abstractNumId w:val="10"/>
  </w:num>
  <w:num w:numId="13">
    <w:abstractNumId w:val="3"/>
  </w:num>
  <w:num w:numId="14">
    <w:abstractNumId w:val="2"/>
  </w:num>
  <w:num w:numId="15">
    <w:abstractNumId w:val="8"/>
  </w:num>
  <w:num w:numId="16">
    <w:abstractNumId w:val="25"/>
  </w:num>
  <w:num w:numId="17">
    <w:abstractNumId w:val="1"/>
  </w:num>
  <w:num w:numId="18">
    <w:abstractNumId w:val="6"/>
  </w:num>
  <w:num w:numId="19">
    <w:abstractNumId w:val="26"/>
  </w:num>
  <w:num w:numId="20">
    <w:abstractNumId w:val="17"/>
  </w:num>
  <w:num w:numId="21">
    <w:abstractNumId w:val="7"/>
  </w:num>
  <w:num w:numId="22">
    <w:abstractNumId w:val="9"/>
  </w:num>
  <w:num w:numId="23">
    <w:abstractNumId w:val="12"/>
  </w:num>
  <w:num w:numId="24">
    <w:abstractNumId w:val="23"/>
  </w:num>
  <w:num w:numId="25">
    <w:abstractNumId w:val="11"/>
  </w:num>
  <w:num w:numId="26">
    <w:abstractNumId w:val="15"/>
  </w:num>
  <w:num w:numId="27">
    <w:abstractNumId w:val="4"/>
  </w:num>
  <w:num w:numId="28">
    <w:abstractNumId w:val="18"/>
  </w:num>
  <w:num w:numId="29">
    <w:abstractNumId w:val="21"/>
  </w:num>
  <w:num w:numId="30">
    <w:abstractNumId w:val="13"/>
  </w:num>
  <w:num w:numId="31">
    <w:abstractNumId w:val="16"/>
  </w:num>
  <w:num w:numId="32">
    <w:abstractNumId w:val="24"/>
  </w:num>
  <w:num w:numId="33">
    <w:abstractNumId w:val="22"/>
  </w:num>
  <w:num w:numId="34">
    <w:abstractNumId w:val="34"/>
  </w:num>
  <w:num w:numId="35">
    <w:abstractNumId w:val="2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hideSpellingErrors/>
  <w:proofState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3C6C"/>
    <w:rsid w:val="001E410E"/>
    <w:rsid w:val="00243C6C"/>
    <w:rsid w:val="00244530"/>
    <w:rsid w:val="002D6F25"/>
    <w:rsid w:val="00334902"/>
    <w:rsid w:val="003B0751"/>
    <w:rsid w:val="00412CDB"/>
    <w:rsid w:val="00412F7C"/>
    <w:rsid w:val="004A64CD"/>
    <w:rsid w:val="00503195"/>
    <w:rsid w:val="00572836"/>
    <w:rsid w:val="006B0839"/>
    <w:rsid w:val="00777597"/>
    <w:rsid w:val="0078691D"/>
    <w:rsid w:val="00882B01"/>
    <w:rsid w:val="00897863"/>
    <w:rsid w:val="00A9423F"/>
    <w:rsid w:val="00AE7EAF"/>
    <w:rsid w:val="00B3267F"/>
    <w:rsid w:val="00BA3EDB"/>
    <w:rsid w:val="00D814B2"/>
    <w:rsid w:val="00D8296D"/>
    <w:rsid w:val="00D912EC"/>
    <w:rsid w:val="00EE0D3D"/>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3C6C"/>
    <w:pPr>
      <w:spacing w:after="0" w:line="240" w:lineRule="auto"/>
      <w:ind w:left="709" w:hanging="284"/>
      <w:jc w:val="both"/>
    </w:pPr>
    <w:rPr>
      <w:rFonts w:ascii="Calibri" w:eastAsia="Calibri" w:hAnsi="Calibri" w:cs="Times New Roman"/>
      <w:lang w:val="en-US"/>
    </w:rPr>
  </w:style>
  <w:style w:type="paragraph" w:styleId="Heading1">
    <w:name w:val="heading 1"/>
    <w:basedOn w:val="Normal"/>
    <w:next w:val="Normal"/>
    <w:link w:val="Heading1Char"/>
    <w:uiPriority w:val="9"/>
    <w:qFormat/>
    <w:rsid w:val="00243C6C"/>
    <w:pPr>
      <w:keepNext/>
      <w:keepLines/>
      <w:spacing w:before="480" w:line="276" w:lineRule="auto"/>
      <w:ind w:left="0" w:firstLine="0"/>
      <w:jc w:val="left"/>
      <w:outlineLvl w:val="0"/>
    </w:pPr>
    <w:rPr>
      <w:rFonts w:ascii="Cambria" w:eastAsia="MS Gothic" w:hAnsi="Cambria"/>
      <w:b/>
      <w:bCs/>
      <w:color w:val="365F91"/>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243C6C"/>
    <w:pPr>
      <w:tabs>
        <w:tab w:val="center" w:pos="4513"/>
        <w:tab w:val="right" w:pos="9026"/>
      </w:tabs>
    </w:pPr>
  </w:style>
  <w:style w:type="character" w:customStyle="1" w:styleId="FooterChar">
    <w:name w:val="Footer Char"/>
    <w:basedOn w:val="DefaultParagraphFont"/>
    <w:link w:val="Footer"/>
    <w:uiPriority w:val="99"/>
    <w:rsid w:val="00243C6C"/>
    <w:rPr>
      <w:rFonts w:ascii="Calibri" w:eastAsia="Calibri" w:hAnsi="Calibri" w:cs="Times New Roman"/>
      <w:lang w:val="en-US"/>
    </w:rPr>
  </w:style>
  <w:style w:type="paragraph" w:styleId="Header">
    <w:name w:val="header"/>
    <w:basedOn w:val="Normal"/>
    <w:link w:val="HeaderChar"/>
    <w:uiPriority w:val="99"/>
    <w:unhideWhenUsed/>
    <w:rsid w:val="00243C6C"/>
    <w:pPr>
      <w:tabs>
        <w:tab w:val="center" w:pos="4513"/>
        <w:tab w:val="right" w:pos="9026"/>
      </w:tabs>
    </w:pPr>
  </w:style>
  <w:style w:type="character" w:customStyle="1" w:styleId="HeaderChar">
    <w:name w:val="Header Char"/>
    <w:basedOn w:val="DefaultParagraphFont"/>
    <w:link w:val="Header"/>
    <w:uiPriority w:val="99"/>
    <w:rsid w:val="00243C6C"/>
    <w:rPr>
      <w:rFonts w:ascii="Calibri" w:eastAsia="Calibri" w:hAnsi="Calibri" w:cs="Times New Roman"/>
      <w:lang w:val="en-US"/>
    </w:rPr>
  </w:style>
  <w:style w:type="paragraph" w:styleId="ListParagraph">
    <w:name w:val="List Paragraph"/>
    <w:basedOn w:val="Normal"/>
    <w:uiPriority w:val="34"/>
    <w:qFormat/>
    <w:rsid w:val="00243C6C"/>
    <w:pPr>
      <w:ind w:left="720"/>
      <w:contextualSpacing/>
    </w:pPr>
  </w:style>
  <w:style w:type="paragraph" w:styleId="NoSpacing">
    <w:name w:val="No Spacing"/>
    <w:uiPriority w:val="1"/>
    <w:qFormat/>
    <w:rsid w:val="00243C6C"/>
    <w:pPr>
      <w:spacing w:after="0" w:line="240" w:lineRule="auto"/>
    </w:pPr>
    <w:rPr>
      <w:lang w:val="en-US"/>
    </w:rPr>
  </w:style>
  <w:style w:type="character" w:customStyle="1" w:styleId="Heading1Char">
    <w:name w:val="Heading 1 Char"/>
    <w:basedOn w:val="DefaultParagraphFont"/>
    <w:link w:val="Heading1"/>
    <w:uiPriority w:val="9"/>
    <w:rsid w:val="00243C6C"/>
    <w:rPr>
      <w:rFonts w:ascii="Cambria" w:eastAsia="MS Gothic" w:hAnsi="Cambria" w:cs="Times New Roman"/>
      <w:b/>
      <w:bCs/>
      <w:color w:val="365F91"/>
      <w:sz w:val="28"/>
      <w:szCs w:val="28"/>
      <w:lang w:val="en-US" w:eastAsia="ja-JP"/>
    </w:rPr>
  </w:style>
  <w:style w:type="character" w:styleId="Emphasis">
    <w:name w:val="Emphasis"/>
    <w:uiPriority w:val="20"/>
    <w:qFormat/>
    <w:rsid w:val="00243C6C"/>
    <w:rPr>
      <w:i/>
      <w:iCs/>
    </w:rPr>
  </w:style>
  <w:style w:type="paragraph" w:styleId="NormalWeb">
    <w:name w:val="Normal (Web)"/>
    <w:basedOn w:val="Normal"/>
    <w:uiPriority w:val="99"/>
    <w:rsid w:val="00243C6C"/>
    <w:pPr>
      <w:spacing w:before="100" w:beforeAutospacing="1" w:after="100" w:afterAutospacing="1"/>
      <w:ind w:left="0" w:firstLine="0"/>
      <w:jc w:val="left"/>
    </w:pPr>
    <w:rPr>
      <w:rFonts w:ascii="Times New Roman" w:eastAsia="Times New Roman" w:hAnsi="Times New Roman"/>
      <w:sz w:val="24"/>
      <w:szCs w:val="24"/>
    </w:rPr>
  </w:style>
  <w:style w:type="paragraph" w:styleId="Bibliography">
    <w:name w:val="Bibliography"/>
    <w:basedOn w:val="Normal"/>
    <w:next w:val="Normal"/>
    <w:uiPriority w:val="37"/>
    <w:rsid w:val="00243C6C"/>
  </w:style>
  <w:style w:type="character" w:styleId="Hyperlink">
    <w:name w:val="Hyperlink"/>
    <w:uiPriority w:val="99"/>
    <w:rsid w:val="00243C6C"/>
    <w:rPr>
      <w:color w:val="0000FF"/>
      <w:u w:val="single"/>
    </w:rPr>
  </w:style>
  <w:style w:type="table" w:styleId="TableGrid">
    <w:name w:val="Table Grid"/>
    <w:basedOn w:val="TableNormal"/>
    <w:uiPriority w:val="59"/>
    <w:rsid w:val="00243C6C"/>
    <w:pPr>
      <w:spacing w:after="0" w:line="240" w:lineRule="auto"/>
    </w:pPr>
    <w:rPr>
      <w:rFonts w:ascii="Calibri" w:eastAsia="Calibri" w:hAnsi="Calibri" w:cs="Times New Roman"/>
      <w:sz w:val="20"/>
      <w:szCs w:val="20"/>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rsid w:val="00243C6C"/>
    <w:rPr>
      <w:rFonts w:ascii="Tahoma" w:hAnsi="Tahoma" w:cs="Tahoma"/>
      <w:sz w:val="16"/>
      <w:szCs w:val="16"/>
    </w:rPr>
  </w:style>
  <w:style w:type="character" w:customStyle="1" w:styleId="BalloonTextChar">
    <w:name w:val="Balloon Text Char"/>
    <w:basedOn w:val="DefaultParagraphFont"/>
    <w:link w:val="BalloonText"/>
    <w:uiPriority w:val="99"/>
    <w:rsid w:val="00243C6C"/>
    <w:rPr>
      <w:rFonts w:ascii="Tahoma" w:eastAsia="Calibri" w:hAnsi="Tahoma" w:cs="Tahoma"/>
      <w:sz w:val="16"/>
      <w:szCs w:val="16"/>
      <w:lang w:val="en-US"/>
    </w:rPr>
  </w:style>
  <w:style w:type="character" w:styleId="PlaceholderText">
    <w:name w:val="Placeholder Text"/>
    <w:basedOn w:val="DefaultParagraphFont"/>
    <w:uiPriority w:val="99"/>
    <w:rsid w:val="00243C6C"/>
    <w:rPr>
      <w:color w:val="808080"/>
    </w:rPr>
  </w:style>
  <w:style w:type="character" w:customStyle="1" w:styleId="markedcontent">
    <w:name w:val="markedcontent"/>
    <w:basedOn w:val="DefaultParagraphFont"/>
    <w:rsid w:val="00243C6C"/>
  </w:style>
  <w:style w:type="paragraph" w:customStyle="1" w:styleId="Default">
    <w:name w:val="Default"/>
    <w:rsid w:val="00243C6C"/>
    <w:pPr>
      <w:autoSpaceDE w:val="0"/>
      <w:autoSpaceDN w:val="0"/>
      <w:adjustRightInd w:val="0"/>
      <w:spacing w:after="0" w:line="240" w:lineRule="auto"/>
    </w:pPr>
    <w:rPr>
      <w:rFonts w:ascii="Times New Roman" w:eastAsia="Calibri" w:hAnsi="Times New Roman" w:cs="Times New Roman"/>
      <w:color w:val="000000"/>
      <w:sz w:val="24"/>
      <w:szCs w:val="24"/>
      <w:lang w:eastAsia="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3C6C"/>
    <w:pPr>
      <w:spacing w:after="0" w:line="240" w:lineRule="auto"/>
      <w:ind w:left="709" w:hanging="284"/>
      <w:jc w:val="both"/>
    </w:pPr>
    <w:rPr>
      <w:rFonts w:ascii="Calibri" w:eastAsia="Calibri" w:hAnsi="Calibri" w:cs="Times New Roman"/>
      <w:lang w:val="en-US"/>
    </w:rPr>
  </w:style>
  <w:style w:type="paragraph" w:styleId="Heading1">
    <w:name w:val="heading 1"/>
    <w:basedOn w:val="Normal"/>
    <w:next w:val="Normal"/>
    <w:link w:val="Heading1Char"/>
    <w:uiPriority w:val="9"/>
    <w:qFormat/>
    <w:rsid w:val="00243C6C"/>
    <w:pPr>
      <w:keepNext/>
      <w:keepLines/>
      <w:spacing w:before="480" w:line="276" w:lineRule="auto"/>
      <w:ind w:left="0" w:firstLine="0"/>
      <w:jc w:val="left"/>
      <w:outlineLvl w:val="0"/>
    </w:pPr>
    <w:rPr>
      <w:rFonts w:ascii="Cambria" w:eastAsia="MS Gothic" w:hAnsi="Cambria"/>
      <w:b/>
      <w:bCs/>
      <w:color w:val="365F91"/>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243C6C"/>
    <w:pPr>
      <w:tabs>
        <w:tab w:val="center" w:pos="4513"/>
        <w:tab w:val="right" w:pos="9026"/>
      </w:tabs>
    </w:pPr>
  </w:style>
  <w:style w:type="character" w:customStyle="1" w:styleId="FooterChar">
    <w:name w:val="Footer Char"/>
    <w:basedOn w:val="DefaultParagraphFont"/>
    <w:link w:val="Footer"/>
    <w:uiPriority w:val="99"/>
    <w:rsid w:val="00243C6C"/>
    <w:rPr>
      <w:rFonts w:ascii="Calibri" w:eastAsia="Calibri" w:hAnsi="Calibri" w:cs="Times New Roman"/>
      <w:lang w:val="en-US"/>
    </w:rPr>
  </w:style>
  <w:style w:type="paragraph" w:styleId="Header">
    <w:name w:val="header"/>
    <w:basedOn w:val="Normal"/>
    <w:link w:val="HeaderChar"/>
    <w:uiPriority w:val="99"/>
    <w:unhideWhenUsed/>
    <w:rsid w:val="00243C6C"/>
    <w:pPr>
      <w:tabs>
        <w:tab w:val="center" w:pos="4513"/>
        <w:tab w:val="right" w:pos="9026"/>
      </w:tabs>
    </w:pPr>
  </w:style>
  <w:style w:type="character" w:customStyle="1" w:styleId="HeaderChar">
    <w:name w:val="Header Char"/>
    <w:basedOn w:val="DefaultParagraphFont"/>
    <w:link w:val="Header"/>
    <w:uiPriority w:val="99"/>
    <w:rsid w:val="00243C6C"/>
    <w:rPr>
      <w:rFonts w:ascii="Calibri" w:eastAsia="Calibri" w:hAnsi="Calibri" w:cs="Times New Roman"/>
      <w:lang w:val="en-US"/>
    </w:rPr>
  </w:style>
  <w:style w:type="paragraph" w:styleId="ListParagraph">
    <w:name w:val="List Paragraph"/>
    <w:basedOn w:val="Normal"/>
    <w:uiPriority w:val="34"/>
    <w:qFormat/>
    <w:rsid w:val="00243C6C"/>
    <w:pPr>
      <w:ind w:left="720"/>
      <w:contextualSpacing/>
    </w:pPr>
  </w:style>
  <w:style w:type="paragraph" w:styleId="NoSpacing">
    <w:name w:val="No Spacing"/>
    <w:uiPriority w:val="1"/>
    <w:qFormat/>
    <w:rsid w:val="00243C6C"/>
    <w:pPr>
      <w:spacing w:after="0" w:line="240" w:lineRule="auto"/>
    </w:pPr>
    <w:rPr>
      <w:lang w:val="en-US"/>
    </w:rPr>
  </w:style>
  <w:style w:type="character" w:customStyle="1" w:styleId="Heading1Char">
    <w:name w:val="Heading 1 Char"/>
    <w:basedOn w:val="DefaultParagraphFont"/>
    <w:link w:val="Heading1"/>
    <w:uiPriority w:val="9"/>
    <w:rsid w:val="00243C6C"/>
    <w:rPr>
      <w:rFonts w:ascii="Cambria" w:eastAsia="MS Gothic" w:hAnsi="Cambria" w:cs="Times New Roman"/>
      <w:b/>
      <w:bCs/>
      <w:color w:val="365F91"/>
      <w:sz w:val="28"/>
      <w:szCs w:val="28"/>
      <w:lang w:val="en-US" w:eastAsia="ja-JP"/>
    </w:rPr>
  </w:style>
  <w:style w:type="character" w:styleId="Emphasis">
    <w:name w:val="Emphasis"/>
    <w:uiPriority w:val="20"/>
    <w:qFormat/>
    <w:rsid w:val="00243C6C"/>
    <w:rPr>
      <w:i/>
      <w:iCs/>
    </w:rPr>
  </w:style>
  <w:style w:type="paragraph" w:styleId="NormalWeb">
    <w:name w:val="Normal (Web)"/>
    <w:basedOn w:val="Normal"/>
    <w:uiPriority w:val="99"/>
    <w:rsid w:val="00243C6C"/>
    <w:pPr>
      <w:spacing w:before="100" w:beforeAutospacing="1" w:after="100" w:afterAutospacing="1"/>
      <w:ind w:left="0" w:firstLine="0"/>
      <w:jc w:val="left"/>
    </w:pPr>
    <w:rPr>
      <w:rFonts w:ascii="Times New Roman" w:eastAsia="Times New Roman" w:hAnsi="Times New Roman"/>
      <w:sz w:val="24"/>
      <w:szCs w:val="24"/>
    </w:rPr>
  </w:style>
  <w:style w:type="paragraph" w:styleId="Bibliography">
    <w:name w:val="Bibliography"/>
    <w:basedOn w:val="Normal"/>
    <w:next w:val="Normal"/>
    <w:uiPriority w:val="37"/>
    <w:rsid w:val="00243C6C"/>
  </w:style>
  <w:style w:type="character" w:styleId="Hyperlink">
    <w:name w:val="Hyperlink"/>
    <w:uiPriority w:val="99"/>
    <w:rsid w:val="00243C6C"/>
    <w:rPr>
      <w:color w:val="0000FF"/>
      <w:u w:val="single"/>
    </w:rPr>
  </w:style>
  <w:style w:type="table" w:styleId="TableGrid">
    <w:name w:val="Table Grid"/>
    <w:basedOn w:val="TableNormal"/>
    <w:uiPriority w:val="59"/>
    <w:rsid w:val="00243C6C"/>
    <w:pPr>
      <w:spacing w:after="0" w:line="240" w:lineRule="auto"/>
    </w:pPr>
    <w:rPr>
      <w:rFonts w:ascii="Calibri" w:eastAsia="Calibri" w:hAnsi="Calibri" w:cs="Times New Roman"/>
      <w:sz w:val="20"/>
      <w:szCs w:val="20"/>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rsid w:val="00243C6C"/>
    <w:rPr>
      <w:rFonts w:ascii="Tahoma" w:hAnsi="Tahoma" w:cs="Tahoma"/>
      <w:sz w:val="16"/>
      <w:szCs w:val="16"/>
    </w:rPr>
  </w:style>
  <w:style w:type="character" w:customStyle="1" w:styleId="BalloonTextChar">
    <w:name w:val="Balloon Text Char"/>
    <w:basedOn w:val="DefaultParagraphFont"/>
    <w:link w:val="BalloonText"/>
    <w:uiPriority w:val="99"/>
    <w:rsid w:val="00243C6C"/>
    <w:rPr>
      <w:rFonts w:ascii="Tahoma" w:eastAsia="Calibri" w:hAnsi="Tahoma" w:cs="Tahoma"/>
      <w:sz w:val="16"/>
      <w:szCs w:val="16"/>
      <w:lang w:val="en-US"/>
    </w:rPr>
  </w:style>
  <w:style w:type="character" w:styleId="PlaceholderText">
    <w:name w:val="Placeholder Text"/>
    <w:basedOn w:val="DefaultParagraphFont"/>
    <w:uiPriority w:val="99"/>
    <w:rsid w:val="00243C6C"/>
    <w:rPr>
      <w:color w:val="808080"/>
    </w:rPr>
  </w:style>
  <w:style w:type="character" w:customStyle="1" w:styleId="markedcontent">
    <w:name w:val="markedcontent"/>
    <w:basedOn w:val="DefaultParagraphFont"/>
    <w:rsid w:val="00243C6C"/>
  </w:style>
  <w:style w:type="paragraph" w:customStyle="1" w:styleId="Default">
    <w:name w:val="Default"/>
    <w:rsid w:val="00243C6C"/>
    <w:pPr>
      <w:autoSpaceDE w:val="0"/>
      <w:autoSpaceDN w:val="0"/>
      <w:adjustRightInd w:val="0"/>
      <w:spacing w:after="0" w:line="240" w:lineRule="auto"/>
    </w:pPr>
    <w:rPr>
      <w:rFonts w:ascii="Times New Roman" w:eastAsia="Calibri" w:hAnsi="Times New Roman" w:cs="Times New Roman"/>
      <w:color w:val="000000"/>
      <w:sz w:val="24"/>
      <w:szCs w:val="24"/>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footer" Target="footer12.xml"/><Relationship Id="rId39" Type="http://schemas.openxmlformats.org/officeDocument/2006/relationships/image" Target="media/image8.png"/><Relationship Id="rId21" Type="http://schemas.openxmlformats.org/officeDocument/2006/relationships/footer" Target="footer8.xml"/><Relationship Id="rId34" Type="http://schemas.openxmlformats.org/officeDocument/2006/relationships/footer" Target="footer19.xml"/><Relationship Id="rId42" Type="http://schemas.openxmlformats.org/officeDocument/2006/relationships/header" Target="header4.xml"/><Relationship Id="rId47" Type="http://schemas.openxmlformats.org/officeDocument/2006/relationships/image" Target="media/image12.jpeg"/><Relationship Id="rId50" Type="http://schemas.openxmlformats.org/officeDocument/2006/relationships/image" Target="media/image15.jpeg"/><Relationship Id="rId55" Type="http://schemas.openxmlformats.org/officeDocument/2006/relationships/image" Target="media/image20.jpeg"/><Relationship Id="rId63" Type="http://schemas.openxmlformats.org/officeDocument/2006/relationships/image" Target="media/image26.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7.xml"/><Relationship Id="rId29" Type="http://schemas.openxmlformats.org/officeDocument/2006/relationships/footer" Target="footer15.xml"/><Relationship Id="rId41" Type="http://schemas.openxmlformats.org/officeDocument/2006/relationships/image" Target="media/image9.png"/><Relationship Id="rId54" Type="http://schemas.openxmlformats.org/officeDocument/2006/relationships/image" Target="media/image19.jpeg"/><Relationship Id="rId62"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image" Target="media/image5.png"/><Relationship Id="rId32" Type="http://schemas.openxmlformats.org/officeDocument/2006/relationships/footer" Target="footer18.xml"/><Relationship Id="rId37" Type="http://schemas.openxmlformats.org/officeDocument/2006/relationships/footer" Target="footer20.xml"/><Relationship Id="rId40" Type="http://schemas.openxmlformats.org/officeDocument/2006/relationships/hyperlink" Target="https://www.google.com/search?q=struktur+natrium+diklofenak" TargetMode="External"/><Relationship Id="rId45" Type="http://schemas.openxmlformats.org/officeDocument/2006/relationships/image" Target="media/image10.jpeg"/><Relationship Id="rId53" Type="http://schemas.openxmlformats.org/officeDocument/2006/relationships/image" Target="media/image18.jpeg"/><Relationship Id="rId58" Type="http://schemas.openxmlformats.org/officeDocument/2006/relationships/header" Target="header5.xml"/><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footer" Target="footer10.xml"/><Relationship Id="rId28" Type="http://schemas.openxmlformats.org/officeDocument/2006/relationships/footer" Target="footer14.xml"/><Relationship Id="rId36" Type="http://schemas.openxmlformats.org/officeDocument/2006/relationships/header" Target="header3.xml"/><Relationship Id="rId49" Type="http://schemas.openxmlformats.org/officeDocument/2006/relationships/image" Target="media/image14.jpeg"/><Relationship Id="rId57" Type="http://schemas.openxmlformats.org/officeDocument/2006/relationships/image" Target="media/image22.jpeg"/><Relationship Id="rId61" Type="http://schemas.openxmlformats.org/officeDocument/2006/relationships/image" Target="media/image24.jpeg"/><Relationship Id="rId10" Type="http://schemas.openxmlformats.org/officeDocument/2006/relationships/footer" Target="footer2.xml"/><Relationship Id="rId19" Type="http://schemas.openxmlformats.org/officeDocument/2006/relationships/footer" Target="footer6.xml"/><Relationship Id="rId31" Type="http://schemas.openxmlformats.org/officeDocument/2006/relationships/footer" Target="footer17.xml"/><Relationship Id="rId44" Type="http://schemas.openxmlformats.org/officeDocument/2006/relationships/chart" Target="charts/chart1.xml"/><Relationship Id="rId52" Type="http://schemas.openxmlformats.org/officeDocument/2006/relationships/image" Target="media/image17.jpeg"/><Relationship Id="rId60" Type="http://schemas.openxmlformats.org/officeDocument/2006/relationships/image" Target="media/image23.jpeg"/><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footer" Target="footer9.xml"/><Relationship Id="rId27" Type="http://schemas.openxmlformats.org/officeDocument/2006/relationships/footer" Target="footer13.xml"/><Relationship Id="rId30" Type="http://schemas.openxmlformats.org/officeDocument/2006/relationships/footer" Target="footer16.xml"/><Relationship Id="rId35" Type="http://schemas.openxmlformats.org/officeDocument/2006/relationships/image" Target="media/image6.jpeg"/><Relationship Id="rId43" Type="http://schemas.openxmlformats.org/officeDocument/2006/relationships/footer" Target="footer21.xml"/><Relationship Id="rId48" Type="http://schemas.openxmlformats.org/officeDocument/2006/relationships/image" Target="media/image13.jpeg"/><Relationship Id="rId56" Type="http://schemas.openxmlformats.org/officeDocument/2006/relationships/image" Target="media/image21.jpeg"/><Relationship Id="rId64" Type="http://schemas.openxmlformats.org/officeDocument/2006/relationships/image" Target="media/image27.jpeg"/><Relationship Id="rId8" Type="http://schemas.openxmlformats.org/officeDocument/2006/relationships/endnotes" Target="endnotes.xml"/><Relationship Id="rId51" Type="http://schemas.openxmlformats.org/officeDocument/2006/relationships/image" Target="media/image16.jpeg"/><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5.xml"/><Relationship Id="rId25" Type="http://schemas.openxmlformats.org/officeDocument/2006/relationships/footer" Target="footer11.xml"/><Relationship Id="rId33" Type="http://schemas.openxmlformats.org/officeDocument/2006/relationships/header" Target="header2.xml"/><Relationship Id="rId38" Type="http://schemas.openxmlformats.org/officeDocument/2006/relationships/image" Target="media/image7.jpeg"/><Relationship Id="rId46" Type="http://schemas.openxmlformats.org/officeDocument/2006/relationships/image" Target="media/image11.jpeg"/><Relationship Id="rId59" Type="http://schemas.openxmlformats.org/officeDocument/2006/relationships/footer" Target="footer22.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id-ID" sz="1200">
                <a:latin typeface="Arial" pitchFamily="34" charset="0"/>
                <a:cs typeface="Arial" pitchFamily="34" charset="0"/>
              </a:rPr>
              <a:t>Pengukuran</a:t>
            </a:r>
            <a:r>
              <a:rPr lang="id-ID" sz="1200" baseline="0">
                <a:latin typeface="Arial" pitchFamily="34" charset="0"/>
                <a:cs typeface="Arial" pitchFamily="34" charset="0"/>
              </a:rPr>
              <a:t> Edema Kaki Mencit </a:t>
            </a:r>
          </a:p>
          <a:p>
            <a:pPr>
              <a:defRPr/>
            </a:pPr>
            <a:r>
              <a:rPr lang="id-ID" sz="1200" baseline="0">
                <a:latin typeface="Arial" pitchFamily="34" charset="0"/>
                <a:cs typeface="Arial" pitchFamily="34" charset="0"/>
              </a:rPr>
              <a:t>Menggunakan Jangka Sorong (mm)</a:t>
            </a:r>
            <a:endParaRPr lang="id-ID" sz="1200">
              <a:latin typeface="Arial" pitchFamily="34" charset="0"/>
              <a:cs typeface="Arial" pitchFamily="34" charset="0"/>
            </a:endParaRPr>
          </a:p>
        </c:rich>
      </c:tx>
      <c:layout>
        <c:manualLayout>
          <c:xMode val="edge"/>
          <c:yMode val="edge"/>
          <c:x val="0.376573240254231"/>
          <c:y val="1.2878390201224848E-2"/>
        </c:manualLayout>
      </c:layout>
      <c:overlay val="0"/>
    </c:title>
    <c:autoTitleDeleted val="0"/>
    <c:plotArea>
      <c:layout>
        <c:manualLayout>
          <c:layoutTarget val="inner"/>
          <c:xMode val="edge"/>
          <c:yMode val="edge"/>
          <c:x val="0.29711939816092836"/>
          <c:y val="0.10217736595080311"/>
          <c:w val="0.70274346450745018"/>
          <c:h val="0.67003759145491426"/>
        </c:manualLayout>
      </c:layout>
      <c:lineChart>
        <c:grouping val="standard"/>
        <c:varyColors val="0"/>
        <c:ser>
          <c:idx val="0"/>
          <c:order val="0"/>
          <c:tx>
            <c:strRef>
              <c:f>Sheet1!$B$1</c:f>
              <c:strCache>
                <c:ptCount val="1"/>
                <c:pt idx="0">
                  <c:v>Na-CMC 0,5%</c:v>
                </c:pt>
              </c:strCache>
            </c:strRef>
          </c:tx>
          <c:cat>
            <c:numRef>
              <c:f>Sheet1!$A$2:$A$9</c:f>
              <c:numCache>
                <c:formatCode>General</c:formatCode>
                <c:ptCount val="8"/>
                <c:pt idx="0">
                  <c:v>0</c:v>
                </c:pt>
                <c:pt idx="1">
                  <c:v>30</c:v>
                </c:pt>
                <c:pt idx="2">
                  <c:v>60</c:v>
                </c:pt>
                <c:pt idx="3">
                  <c:v>120</c:v>
                </c:pt>
                <c:pt idx="4">
                  <c:v>180</c:v>
                </c:pt>
                <c:pt idx="5">
                  <c:v>240</c:v>
                </c:pt>
                <c:pt idx="6">
                  <c:v>300</c:v>
                </c:pt>
                <c:pt idx="7">
                  <c:v>360</c:v>
                </c:pt>
              </c:numCache>
            </c:numRef>
          </c:cat>
          <c:val>
            <c:numRef>
              <c:f>Sheet1!$B$2:$B$9</c:f>
              <c:numCache>
                <c:formatCode>General</c:formatCode>
                <c:ptCount val="8"/>
                <c:pt idx="0">
                  <c:v>1</c:v>
                </c:pt>
                <c:pt idx="1">
                  <c:v>3</c:v>
                </c:pt>
                <c:pt idx="2">
                  <c:v>3</c:v>
                </c:pt>
                <c:pt idx="3">
                  <c:v>3</c:v>
                </c:pt>
                <c:pt idx="4">
                  <c:v>3</c:v>
                </c:pt>
                <c:pt idx="5">
                  <c:v>3</c:v>
                </c:pt>
                <c:pt idx="6">
                  <c:v>3</c:v>
                </c:pt>
                <c:pt idx="7">
                  <c:v>3</c:v>
                </c:pt>
              </c:numCache>
            </c:numRef>
          </c:val>
          <c:smooth val="0"/>
        </c:ser>
        <c:ser>
          <c:idx val="1"/>
          <c:order val="1"/>
          <c:tx>
            <c:strRef>
              <c:f>Sheet1!$C$1</c:f>
              <c:strCache>
                <c:ptCount val="1"/>
                <c:pt idx="0">
                  <c:v>Natrium Diklofenak</c:v>
                </c:pt>
              </c:strCache>
            </c:strRef>
          </c:tx>
          <c:cat>
            <c:numRef>
              <c:f>Sheet1!$A$2:$A$9</c:f>
              <c:numCache>
                <c:formatCode>General</c:formatCode>
                <c:ptCount val="8"/>
                <c:pt idx="0">
                  <c:v>0</c:v>
                </c:pt>
                <c:pt idx="1">
                  <c:v>30</c:v>
                </c:pt>
                <c:pt idx="2">
                  <c:v>60</c:v>
                </c:pt>
                <c:pt idx="3">
                  <c:v>120</c:v>
                </c:pt>
                <c:pt idx="4">
                  <c:v>180</c:v>
                </c:pt>
                <c:pt idx="5">
                  <c:v>240</c:v>
                </c:pt>
                <c:pt idx="6">
                  <c:v>300</c:v>
                </c:pt>
                <c:pt idx="7">
                  <c:v>360</c:v>
                </c:pt>
              </c:numCache>
            </c:numRef>
          </c:cat>
          <c:val>
            <c:numRef>
              <c:f>Sheet1!$C$2:$C$9</c:f>
              <c:numCache>
                <c:formatCode>General</c:formatCode>
                <c:ptCount val="8"/>
                <c:pt idx="0">
                  <c:v>1</c:v>
                </c:pt>
                <c:pt idx="1">
                  <c:v>3</c:v>
                </c:pt>
                <c:pt idx="2">
                  <c:v>1.8</c:v>
                </c:pt>
                <c:pt idx="3">
                  <c:v>1.5</c:v>
                </c:pt>
                <c:pt idx="4">
                  <c:v>1.3</c:v>
                </c:pt>
                <c:pt idx="5">
                  <c:v>1</c:v>
                </c:pt>
                <c:pt idx="6">
                  <c:v>1</c:v>
                </c:pt>
                <c:pt idx="7">
                  <c:v>1</c:v>
                </c:pt>
              </c:numCache>
            </c:numRef>
          </c:val>
          <c:smooth val="0"/>
        </c:ser>
        <c:ser>
          <c:idx val="2"/>
          <c:order val="2"/>
          <c:tx>
            <c:strRef>
              <c:f>Sheet1!$D$1</c:f>
              <c:strCache>
                <c:ptCount val="1"/>
                <c:pt idx="0">
                  <c:v>EEDS 3%</c:v>
                </c:pt>
              </c:strCache>
            </c:strRef>
          </c:tx>
          <c:cat>
            <c:numRef>
              <c:f>Sheet1!$A$2:$A$9</c:f>
              <c:numCache>
                <c:formatCode>General</c:formatCode>
                <c:ptCount val="8"/>
                <c:pt idx="0">
                  <c:v>0</c:v>
                </c:pt>
                <c:pt idx="1">
                  <c:v>30</c:v>
                </c:pt>
                <c:pt idx="2">
                  <c:v>60</c:v>
                </c:pt>
                <c:pt idx="3">
                  <c:v>120</c:v>
                </c:pt>
                <c:pt idx="4">
                  <c:v>180</c:v>
                </c:pt>
                <c:pt idx="5">
                  <c:v>240</c:v>
                </c:pt>
                <c:pt idx="6">
                  <c:v>300</c:v>
                </c:pt>
                <c:pt idx="7">
                  <c:v>360</c:v>
                </c:pt>
              </c:numCache>
            </c:numRef>
          </c:cat>
          <c:val>
            <c:numRef>
              <c:f>Sheet1!$D$2:$D$9</c:f>
              <c:numCache>
                <c:formatCode>General</c:formatCode>
                <c:ptCount val="8"/>
                <c:pt idx="0">
                  <c:v>1</c:v>
                </c:pt>
                <c:pt idx="1">
                  <c:v>3</c:v>
                </c:pt>
                <c:pt idx="2">
                  <c:v>1.7</c:v>
                </c:pt>
                <c:pt idx="3">
                  <c:v>1.5</c:v>
                </c:pt>
                <c:pt idx="4">
                  <c:v>1.3</c:v>
                </c:pt>
                <c:pt idx="5">
                  <c:v>1.1000000000000001</c:v>
                </c:pt>
                <c:pt idx="6">
                  <c:v>1</c:v>
                </c:pt>
                <c:pt idx="7">
                  <c:v>1</c:v>
                </c:pt>
              </c:numCache>
            </c:numRef>
          </c:val>
          <c:smooth val="0"/>
        </c:ser>
        <c:ser>
          <c:idx val="3"/>
          <c:order val="3"/>
          <c:tx>
            <c:strRef>
              <c:f>Sheet1!$E$1</c:f>
              <c:strCache>
                <c:ptCount val="1"/>
                <c:pt idx="0">
                  <c:v>EEDS 4%</c:v>
                </c:pt>
              </c:strCache>
            </c:strRef>
          </c:tx>
          <c:cat>
            <c:numRef>
              <c:f>Sheet1!$A$2:$A$9</c:f>
              <c:numCache>
                <c:formatCode>General</c:formatCode>
                <c:ptCount val="8"/>
                <c:pt idx="0">
                  <c:v>0</c:v>
                </c:pt>
                <c:pt idx="1">
                  <c:v>30</c:v>
                </c:pt>
                <c:pt idx="2">
                  <c:v>60</c:v>
                </c:pt>
                <c:pt idx="3">
                  <c:v>120</c:v>
                </c:pt>
                <c:pt idx="4">
                  <c:v>180</c:v>
                </c:pt>
                <c:pt idx="5">
                  <c:v>240</c:v>
                </c:pt>
                <c:pt idx="6">
                  <c:v>300</c:v>
                </c:pt>
                <c:pt idx="7">
                  <c:v>360</c:v>
                </c:pt>
              </c:numCache>
            </c:numRef>
          </c:cat>
          <c:val>
            <c:numRef>
              <c:f>Sheet1!$E$2:$E$9</c:f>
              <c:numCache>
                <c:formatCode>General</c:formatCode>
                <c:ptCount val="8"/>
                <c:pt idx="0">
                  <c:v>1</c:v>
                </c:pt>
                <c:pt idx="1">
                  <c:v>3</c:v>
                </c:pt>
                <c:pt idx="2">
                  <c:v>2</c:v>
                </c:pt>
                <c:pt idx="3">
                  <c:v>1.7</c:v>
                </c:pt>
                <c:pt idx="4">
                  <c:v>1.4</c:v>
                </c:pt>
                <c:pt idx="5">
                  <c:v>1.2</c:v>
                </c:pt>
                <c:pt idx="6">
                  <c:v>1</c:v>
                </c:pt>
                <c:pt idx="7">
                  <c:v>1</c:v>
                </c:pt>
              </c:numCache>
            </c:numRef>
          </c:val>
          <c:smooth val="0"/>
        </c:ser>
        <c:ser>
          <c:idx val="4"/>
          <c:order val="4"/>
          <c:tx>
            <c:strRef>
              <c:f>Sheet1!$F$1</c:f>
              <c:strCache>
                <c:ptCount val="1"/>
                <c:pt idx="0">
                  <c:v>EEDS 5%</c:v>
                </c:pt>
              </c:strCache>
            </c:strRef>
          </c:tx>
          <c:cat>
            <c:numRef>
              <c:f>Sheet1!$A$2:$A$9</c:f>
              <c:numCache>
                <c:formatCode>General</c:formatCode>
                <c:ptCount val="8"/>
                <c:pt idx="0">
                  <c:v>0</c:v>
                </c:pt>
                <c:pt idx="1">
                  <c:v>30</c:v>
                </c:pt>
                <c:pt idx="2">
                  <c:v>60</c:v>
                </c:pt>
                <c:pt idx="3">
                  <c:v>120</c:v>
                </c:pt>
                <c:pt idx="4">
                  <c:v>180</c:v>
                </c:pt>
                <c:pt idx="5">
                  <c:v>240</c:v>
                </c:pt>
                <c:pt idx="6">
                  <c:v>300</c:v>
                </c:pt>
                <c:pt idx="7">
                  <c:v>360</c:v>
                </c:pt>
              </c:numCache>
            </c:numRef>
          </c:cat>
          <c:val>
            <c:numRef>
              <c:f>Sheet1!$F$2:$F$9</c:f>
              <c:numCache>
                <c:formatCode>General</c:formatCode>
                <c:ptCount val="8"/>
                <c:pt idx="0">
                  <c:v>1</c:v>
                </c:pt>
                <c:pt idx="1">
                  <c:v>3</c:v>
                </c:pt>
                <c:pt idx="2">
                  <c:v>2.2000000000000002</c:v>
                </c:pt>
                <c:pt idx="3">
                  <c:v>1.8</c:v>
                </c:pt>
                <c:pt idx="4">
                  <c:v>1.4</c:v>
                </c:pt>
                <c:pt idx="5">
                  <c:v>1.3</c:v>
                </c:pt>
                <c:pt idx="6">
                  <c:v>1.2</c:v>
                </c:pt>
                <c:pt idx="7">
                  <c:v>1</c:v>
                </c:pt>
              </c:numCache>
            </c:numRef>
          </c:val>
          <c:smooth val="0"/>
        </c:ser>
        <c:dLbls>
          <c:showLegendKey val="0"/>
          <c:showVal val="0"/>
          <c:showCatName val="0"/>
          <c:showSerName val="0"/>
          <c:showPercent val="0"/>
          <c:showBubbleSize val="0"/>
        </c:dLbls>
        <c:marker val="1"/>
        <c:smooth val="0"/>
        <c:axId val="225859840"/>
        <c:axId val="225865728"/>
      </c:lineChart>
      <c:catAx>
        <c:axId val="225859840"/>
        <c:scaling>
          <c:orientation val="minMax"/>
        </c:scaling>
        <c:delete val="0"/>
        <c:axPos val="b"/>
        <c:numFmt formatCode="General" sourceLinked="1"/>
        <c:majorTickMark val="none"/>
        <c:minorTickMark val="none"/>
        <c:tickLblPos val="nextTo"/>
        <c:crossAx val="225865728"/>
        <c:crosses val="autoZero"/>
        <c:auto val="1"/>
        <c:lblAlgn val="ctr"/>
        <c:lblOffset val="100"/>
        <c:noMultiLvlLbl val="0"/>
      </c:catAx>
      <c:valAx>
        <c:axId val="225865728"/>
        <c:scaling>
          <c:orientation val="minMax"/>
        </c:scaling>
        <c:delete val="0"/>
        <c:axPos val="l"/>
        <c:majorGridlines/>
        <c:title>
          <c:tx>
            <c:rich>
              <a:bodyPr/>
              <a:lstStyle/>
              <a:p>
                <a:pPr>
                  <a:defRPr/>
                </a:pPr>
                <a:r>
                  <a:rPr lang="id-ID" sz="1100" b="1">
                    <a:latin typeface="Arial" pitchFamily="34" charset="0"/>
                    <a:cs typeface="Arial" pitchFamily="34" charset="0"/>
                  </a:rPr>
                  <a:t>Edema</a:t>
                </a:r>
                <a:r>
                  <a:rPr lang="id-ID" sz="1100" b="1" baseline="0">
                    <a:latin typeface="Arial" pitchFamily="34" charset="0"/>
                    <a:cs typeface="Arial" pitchFamily="34" charset="0"/>
                  </a:rPr>
                  <a:t> Kaki Mencit</a:t>
                </a:r>
                <a:endParaRPr lang="id-ID" sz="1100" b="1">
                  <a:latin typeface="Arial" pitchFamily="34" charset="0"/>
                  <a:cs typeface="Arial" pitchFamily="34" charset="0"/>
                </a:endParaRPr>
              </a:p>
            </c:rich>
          </c:tx>
          <c:layout>
            <c:manualLayout>
              <c:xMode val="edge"/>
              <c:yMode val="edge"/>
              <c:x val="0.18057902721941457"/>
              <c:y val="0.28132555227119471"/>
            </c:manualLayout>
          </c:layout>
          <c:overlay val="0"/>
        </c:title>
        <c:numFmt formatCode="General" sourceLinked="1"/>
        <c:majorTickMark val="none"/>
        <c:minorTickMark val="none"/>
        <c:tickLblPos val="nextTo"/>
        <c:crossAx val="225859840"/>
        <c:crosses val="autoZero"/>
        <c:crossBetween val="between"/>
      </c:valAx>
      <c:dTable>
        <c:showHorzBorder val="1"/>
        <c:showVertBorder val="1"/>
        <c:showOutline val="1"/>
        <c:showKeys val="1"/>
        <c:txPr>
          <a:bodyPr/>
          <a:lstStyle/>
          <a:p>
            <a:pPr rtl="0">
              <a:defRPr baseline="0"/>
            </a:pPr>
            <a:endParaRPr lang="id-ID"/>
          </a:p>
        </c:txPr>
      </c:dTable>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Clarity">
      <a:dk1>
        <a:srgbClr val="292934"/>
      </a:dk1>
      <a:lt1>
        <a:srgbClr val="FFFFFF"/>
      </a:lt1>
      <a:dk2>
        <a:srgbClr val="D2533C"/>
      </a:dk2>
      <a:lt2>
        <a:srgbClr val="F3F2DC"/>
      </a:lt2>
      <a:accent1>
        <a:srgbClr val="93A299"/>
      </a:accent1>
      <a:accent2>
        <a:srgbClr val="AD8F67"/>
      </a:accent2>
      <a:accent3>
        <a:srgbClr val="726056"/>
      </a:accent3>
      <a:accent4>
        <a:srgbClr val="4C5A6A"/>
      </a:accent4>
      <a:accent5>
        <a:srgbClr val="808DA0"/>
      </a:accent5>
      <a:accent6>
        <a:srgbClr val="79463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FB19B2-1774-4DAA-A2BD-2E1153564E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1</Pages>
  <Words>17196</Words>
  <Characters>98021</Characters>
  <Application>Microsoft Office Word</Application>
  <DocSecurity>0</DocSecurity>
  <Lines>816</Lines>
  <Paragraphs>229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114988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9</cp:revision>
  <cp:lastPrinted>2022-08-29T15:06:00Z</cp:lastPrinted>
  <dcterms:created xsi:type="dcterms:W3CDTF">2022-08-28T09:36:00Z</dcterms:created>
  <dcterms:modified xsi:type="dcterms:W3CDTF">2022-08-29T15:06:00Z</dcterms:modified>
</cp:coreProperties>
</file>