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D0" w:rsidRPr="00D83DB0" w:rsidRDefault="00D83DB0" w:rsidP="00E8353D">
      <w:pPr>
        <w:ind w:hanging="720"/>
        <w:jc w:val="center"/>
        <w:rPr>
          <w:rFonts w:ascii="Arial" w:hAnsi="Arial" w:cs="Arial"/>
          <w:b/>
          <w:sz w:val="24"/>
          <w:szCs w:val="24"/>
        </w:rPr>
      </w:pPr>
      <w:r w:rsidRPr="00D83DB0">
        <w:rPr>
          <w:rFonts w:ascii="Arial" w:hAnsi="Arial" w:cs="Arial"/>
          <w:b/>
          <w:sz w:val="24"/>
          <w:szCs w:val="24"/>
        </w:rPr>
        <w:t>BAB IV</w:t>
      </w:r>
    </w:p>
    <w:p w:rsidR="00D83DB0" w:rsidRDefault="00D83DB0" w:rsidP="00D83DB0">
      <w:pPr>
        <w:ind w:hanging="720"/>
        <w:jc w:val="center"/>
        <w:rPr>
          <w:rFonts w:ascii="Arial" w:hAnsi="Arial" w:cs="Arial"/>
          <w:b/>
          <w:sz w:val="24"/>
          <w:szCs w:val="24"/>
        </w:rPr>
      </w:pPr>
      <w:r w:rsidRPr="00D83DB0">
        <w:rPr>
          <w:rFonts w:ascii="Arial" w:hAnsi="Arial" w:cs="Arial"/>
          <w:b/>
          <w:sz w:val="24"/>
          <w:szCs w:val="24"/>
        </w:rPr>
        <w:t>HASIL DAN PEMBAHASAN</w:t>
      </w:r>
    </w:p>
    <w:p w:rsidR="00D83DB0" w:rsidRDefault="00D83DB0" w:rsidP="00380992">
      <w:pPr>
        <w:ind w:hanging="720"/>
        <w:jc w:val="both"/>
        <w:rPr>
          <w:rFonts w:ascii="Arial" w:hAnsi="Arial" w:cs="Arial"/>
          <w:b/>
          <w:sz w:val="24"/>
          <w:szCs w:val="24"/>
        </w:rPr>
      </w:pPr>
      <w:r>
        <w:rPr>
          <w:rFonts w:ascii="Arial" w:hAnsi="Arial" w:cs="Arial"/>
          <w:b/>
          <w:sz w:val="24"/>
          <w:szCs w:val="24"/>
        </w:rPr>
        <w:t xml:space="preserve">4.1 </w:t>
      </w:r>
      <w:proofErr w:type="spellStart"/>
      <w:r>
        <w:rPr>
          <w:rFonts w:ascii="Arial" w:hAnsi="Arial" w:cs="Arial"/>
          <w:b/>
          <w:sz w:val="24"/>
          <w:szCs w:val="24"/>
        </w:rPr>
        <w:t>Hasil</w:t>
      </w:r>
      <w:proofErr w:type="spellEnd"/>
    </w:p>
    <w:p w:rsidR="00D83DB0" w:rsidRPr="00380992" w:rsidRDefault="00D83DB0" w:rsidP="00380992">
      <w:pPr>
        <w:ind w:left="0" w:firstLine="720"/>
        <w:jc w:val="both"/>
        <w:rPr>
          <w:rFonts w:ascii="Arial" w:hAnsi="Arial" w:cs="Arial"/>
        </w:rPr>
      </w:pPr>
      <w:proofErr w:type="spellStart"/>
      <w:r w:rsidRPr="00380992">
        <w:rPr>
          <w:rFonts w:ascii="Arial" w:hAnsi="Arial" w:cs="Arial"/>
        </w:rPr>
        <w:t>Berdasarkan</w:t>
      </w:r>
      <w:proofErr w:type="spellEnd"/>
      <w:r w:rsidR="006634A5" w:rsidRPr="00380992">
        <w:rPr>
          <w:rFonts w:ascii="Arial" w:hAnsi="Arial" w:cs="Arial"/>
          <w:lang w:val="id-ID"/>
        </w:rPr>
        <w:t xml:space="preserve"> </w:t>
      </w:r>
      <w:proofErr w:type="spellStart"/>
      <w:r w:rsidRPr="00380992">
        <w:rPr>
          <w:rFonts w:ascii="Arial" w:hAnsi="Arial" w:cs="Arial"/>
        </w:rPr>
        <w:t>penelitian</w:t>
      </w:r>
      <w:proofErr w:type="spellEnd"/>
      <w:r w:rsidRPr="00380992">
        <w:rPr>
          <w:rFonts w:ascii="Arial" w:hAnsi="Arial" w:cs="Arial"/>
        </w:rPr>
        <w:t xml:space="preserve"> yang </w:t>
      </w:r>
      <w:proofErr w:type="spellStart"/>
      <w:r w:rsidRPr="00380992">
        <w:rPr>
          <w:rFonts w:ascii="Arial" w:hAnsi="Arial" w:cs="Arial"/>
        </w:rPr>
        <w:t>dilakukan</w:t>
      </w:r>
      <w:proofErr w:type="spellEnd"/>
      <w:r w:rsidRPr="00380992">
        <w:rPr>
          <w:rFonts w:ascii="Arial" w:hAnsi="Arial" w:cs="Arial"/>
        </w:rPr>
        <w:t xml:space="preserve"> di </w:t>
      </w:r>
      <w:proofErr w:type="spellStart"/>
      <w:r w:rsidRPr="00380992">
        <w:rPr>
          <w:rFonts w:ascii="Arial" w:hAnsi="Arial" w:cs="Arial"/>
        </w:rPr>
        <w:t>Laboratoratorium</w:t>
      </w:r>
      <w:proofErr w:type="spellEnd"/>
      <w:r w:rsidR="006634A5" w:rsidRPr="00380992">
        <w:rPr>
          <w:rFonts w:ascii="Arial" w:hAnsi="Arial" w:cs="Arial"/>
          <w:lang w:val="id-ID"/>
        </w:rPr>
        <w:t xml:space="preserve"> </w:t>
      </w:r>
      <w:proofErr w:type="spellStart"/>
      <w:r w:rsidRPr="00380992">
        <w:rPr>
          <w:rFonts w:ascii="Arial" w:hAnsi="Arial" w:cs="Arial"/>
        </w:rPr>
        <w:t>Mikrobiologi</w:t>
      </w:r>
      <w:proofErr w:type="spellEnd"/>
      <w:r w:rsidR="006634A5" w:rsidRPr="00380992">
        <w:rPr>
          <w:rFonts w:ascii="Arial" w:hAnsi="Arial" w:cs="Arial"/>
          <w:lang w:val="id-ID"/>
        </w:rPr>
        <w:t xml:space="preserve"> </w:t>
      </w:r>
      <w:proofErr w:type="spellStart"/>
      <w:r w:rsidRPr="00380992">
        <w:rPr>
          <w:rFonts w:ascii="Arial" w:hAnsi="Arial" w:cs="Arial"/>
        </w:rPr>
        <w:t>Jurusan</w:t>
      </w:r>
      <w:proofErr w:type="spellEnd"/>
      <w:r w:rsidR="006634A5" w:rsidRPr="00380992">
        <w:rPr>
          <w:rFonts w:ascii="Arial" w:hAnsi="Arial" w:cs="Arial"/>
          <w:lang w:val="id-ID"/>
        </w:rPr>
        <w:t xml:space="preserve"> </w:t>
      </w:r>
      <w:proofErr w:type="spellStart"/>
      <w:r w:rsidRPr="00380992">
        <w:rPr>
          <w:rFonts w:ascii="Arial" w:hAnsi="Arial" w:cs="Arial"/>
        </w:rPr>
        <w:t>Farmasi</w:t>
      </w:r>
      <w:proofErr w:type="spellEnd"/>
      <w:r w:rsidR="00380992" w:rsidRPr="00380992">
        <w:rPr>
          <w:rFonts w:ascii="Arial" w:hAnsi="Arial" w:cs="Arial"/>
          <w:lang w:val="id-ID"/>
        </w:rPr>
        <w:t xml:space="preserve"> </w:t>
      </w:r>
      <w:proofErr w:type="spellStart"/>
      <w:r w:rsidRPr="00380992">
        <w:rPr>
          <w:rFonts w:ascii="Arial" w:hAnsi="Arial" w:cs="Arial"/>
        </w:rPr>
        <w:t>Poltekkes</w:t>
      </w:r>
      <w:proofErr w:type="spellEnd"/>
      <w:r w:rsidR="00380992" w:rsidRPr="00380992">
        <w:rPr>
          <w:rFonts w:ascii="Arial" w:hAnsi="Arial" w:cs="Arial"/>
          <w:lang w:val="id-ID"/>
        </w:rPr>
        <w:t xml:space="preserve"> </w:t>
      </w:r>
      <w:proofErr w:type="spellStart"/>
      <w:r w:rsidRPr="00380992">
        <w:rPr>
          <w:rFonts w:ascii="Arial" w:hAnsi="Arial" w:cs="Arial"/>
        </w:rPr>
        <w:t>Kemenkes</w:t>
      </w:r>
      <w:proofErr w:type="spellEnd"/>
      <w:r w:rsidRPr="00380992">
        <w:rPr>
          <w:rFonts w:ascii="Arial" w:hAnsi="Arial" w:cs="Arial"/>
        </w:rPr>
        <w:t xml:space="preserve"> Medan </w:t>
      </w:r>
      <w:proofErr w:type="spellStart"/>
      <w:r w:rsidRPr="00380992">
        <w:rPr>
          <w:rFonts w:ascii="Arial" w:hAnsi="Arial" w:cs="Arial"/>
        </w:rPr>
        <w:t>diperoleh</w:t>
      </w:r>
      <w:proofErr w:type="spellEnd"/>
      <w:r w:rsidR="00380992" w:rsidRPr="00380992">
        <w:rPr>
          <w:rFonts w:ascii="Arial" w:hAnsi="Arial" w:cs="Arial"/>
          <w:lang w:val="id-ID"/>
        </w:rPr>
        <w:t xml:space="preserve"> </w:t>
      </w:r>
      <w:proofErr w:type="spellStart"/>
      <w:r w:rsidRPr="00380992">
        <w:rPr>
          <w:rFonts w:ascii="Arial" w:hAnsi="Arial" w:cs="Arial"/>
        </w:rPr>
        <w:t>hasil</w:t>
      </w:r>
      <w:proofErr w:type="spellEnd"/>
      <w:r w:rsidR="00380992" w:rsidRPr="00380992">
        <w:rPr>
          <w:rFonts w:ascii="Arial" w:hAnsi="Arial" w:cs="Arial"/>
          <w:lang w:val="id-ID"/>
        </w:rPr>
        <w:t xml:space="preserve"> </w:t>
      </w:r>
      <w:proofErr w:type="spellStart"/>
      <w:r w:rsidRPr="00380992">
        <w:rPr>
          <w:rFonts w:ascii="Arial" w:hAnsi="Arial" w:cs="Arial"/>
        </w:rPr>
        <w:t>uji</w:t>
      </w:r>
      <w:proofErr w:type="spellEnd"/>
      <w:r w:rsidR="00380992" w:rsidRPr="00380992">
        <w:rPr>
          <w:rFonts w:ascii="Arial" w:hAnsi="Arial" w:cs="Arial"/>
          <w:lang w:val="id-ID"/>
        </w:rPr>
        <w:t xml:space="preserve"> </w:t>
      </w:r>
      <w:proofErr w:type="spellStart"/>
      <w:r w:rsidRPr="00380992">
        <w:rPr>
          <w:rFonts w:ascii="Arial" w:hAnsi="Arial" w:cs="Arial"/>
        </w:rPr>
        <w:t>efek</w:t>
      </w:r>
      <w:proofErr w:type="spellEnd"/>
      <w:r w:rsidR="00380992" w:rsidRPr="00380992">
        <w:rPr>
          <w:rFonts w:ascii="Arial" w:hAnsi="Arial" w:cs="Arial"/>
          <w:lang w:val="id-ID"/>
        </w:rPr>
        <w:t xml:space="preserve"> </w:t>
      </w:r>
      <w:proofErr w:type="spellStart"/>
      <w:r w:rsidRPr="00380992">
        <w:rPr>
          <w:rFonts w:ascii="Arial" w:hAnsi="Arial" w:cs="Arial"/>
        </w:rPr>
        <w:t>antibakteri</w:t>
      </w:r>
      <w:proofErr w:type="spellEnd"/>
      <w:r w:rsidR="00380992" w:rsidRPr="00380992">
        <w:rPr>
          <w:rFonts w:ascii="Arial" w:hAnsi="Arial" w:cs="Arial"/>
          <w:lang w:val="id-ID"/>
        </w:rPr>
        <w:t xml:space="preserve"> </w:t>
      </w:r>
      <w:proofErr w:type="spellStart"/>
      <w:r w:rsidR="008732E4" w:rsidRPr="00380992">
        <w:rPr>
          <w:rFonts w:ascii="Arial" w:hAnsi="Arial" w:cs="Arial"/>
        </w:rPr>
        <w:t>ekstrak</w:t>
      </w:r>
      <w:proofErr w:type="spellEnd"/>
      <w:r w:rsidR="00380992" w:rsidRPr="00380992">
        <w:rPr>
          <w:rFonts w:ascii="Arial" w:hAnsi="Arial" w:cs="Arial"/>
          <w:lang w:val="id-ID"/>
        </w:rPr>
        <w:t xml:space="preserve"> </w:t>
      </w:r>
      <w:proofErr w:type="spellStart"/>
      <w:r w:rsidR="008732E4" w:rsidRPr="00380992">
        <w:rPr>
          <w:rFonts w:ascii="Arial" w:hAnsi="Arial" w:cs="Arial"/>
        </w:rPr>
        <w:t>etanol</w:t>
      </w:r>
      <w:proofErr w:type="spellEnd"/>
      <w:r w:rsidR="00380992" w:rsidRPr="00380992">
        <w:rPr>
          <w:rFonts w:ascii="Arial" w:hAnsi="Arial" w:cs="Arial"/>
          <w:lang w:val="id-ID"/>
        </w:rPr>
        <w:t xml:space="preserve"> </w:t>
      </w:r>
      <w:proofErr w:type="spellStart"/>
      <w:r w:rsidR="008732E4" w:rsidRPr="00380992">
        <w:rPr>
          <w:rFonts w:ascii="Arial" w:hAnsi="Arial" w:cs="Arial"/>
        </w:rPr>
        <w:t>daun</w:t>
      </w:r>
      <w:proofErr w:type="spellEnd"/>
      <w:r w:rsidR="00380992" w:rsidRPr="00380992">
        <w:rPr>
          <w:rFonts w:ascii="Arial" w:hAnsi="Arial" w:cs="Arial"/>
          <w:lang w:val="id-ID"/>
        </w:rPr>
        <w:t xml:space="preserve"> </w:t>
      </w:r>
      <w:proofErr w:type="spellStart"/>
      <w:r w:rsidR="008732E4" w:rsidRPr="00380992">
        <w:rPr>
          <w:rFonts w:ascii="Arial" w:hAnsi="Arial" w:cs="Arial"/>
        </w:rPr>
        <w:t>beluntas</w:t>
      </w:r>
      <w:proofErr w:type="spellEnd"/>
      <w:r w:rsidR="008732E4" w:rsidRPr="00380992">
        <w:rPr>
          <w:rFonts w:ascii="Arial" w:hAnsi="Arial" w:cs="Arial"/>
        </w:rPr>
        <w:t xml:space="preserve"> (</w:t>
      </w:r>
      <w:proofErr w:type="spellStart"/>
      <w:r w:rsidRPr="00380992">
        <w:rPr>
          <w:rFonts w:ascii="Arial" w:hAnsi="Arial" w:cs="Arial"/>
          <w:i/>
        </w:rPr>
        <w:t>Pluchea</w:t>
      </w:r>
      <w:proofErr w:type="spellEnd"/>
      <w:r w:rsidR="00380992" w:rsidRPr="00380992">
        <w:rPr>
          <w:rFonts w:ascii="Arial" w:hAnsi="Arial" w:cs="Arial"/>
          <w:i/>
          <w:lang w:val="id-ID"/>
        </w:rPr>
        <w:t xml:space="preserve"> </w:t>
      </w:r>
      <w:proofErr w:type="spellStart"/>
      <w:r w:rsidRPr="00380992">
        <w:rPr>
          <w:rFonts w:ascii="Arial" w:hAnsi="Arial" w:cs="Arial"/>
          <w:i/>
        </w:rPr>
        <w:t>Indica</w:t>
      </w:r>
      <w:proofErr w:type="spellEnd"/>
      <w:r w:rsidR="008732E4" w:rsidRPr="00380992">
        <w:rPr>
          <w:rFonts w:ascii="Arial" w:hAnsi="Arial" w:cs="Arial"/>
        </w:rPr>
        <w:t xml:space="preserve"> L</w:t>
      </w:r>
      <w:r w:rsidRPr="00380992">
        <w:rPr>
          <w:rFonts w:ascii="Arial" w:hAnsi="Arial" w:cs="Arial"/>
        </w:rPr>
        <w:t>)</w:t>
      </w:r>
      <w:r w:rsidR="00380992" w:rsidRPr="00380992">
        <w:rPr>
          <w:rFonts w:ascii="Arial" w:hAnsi="Arial" w:cs="Arial"/>
          <w:lang w:val="id-ID"/>
        </w:rPr>
        <w:t xml:space="preserve"> </w:t>
      </w:r>
      <w:proofErr w:type="spellStart"/>
      <w:r w:rsidR="008732E4" w:rsidRPr="00380992">
        <w:rPr>
          <w:rFonts w:ascii="Arial" w:hAnsi="Arial" w:cs="Arial"/>
        </w:rPr>
        <w:t>terhadap</w:t>
      </w:r>
      <w:proofErr w:type="spellEnd"/>
      <w:r w:rsidR="00380992" w:rsidRPr="00380992">
        <w:rPr>
          <w:rFonts w:ascii="Arial" w:hAnsi="Arial" w:cs="Arial"/>
          <w:lang w:val="id-ID"/>
        </w:rPr>
        <w:t xml:space="preserve"> </w:t>
      </w:r>
      <w:proofErr w:type="spellStart"/>
      <w:r w:rsidR="008732E4" w:rsidRPr="00380992">
        <w:rPr>
          <w:rFonts w:ascii="Arial" w:hAnsi="Arial" w:cs="Arial"/>
        </w:rPr>
        <w:t>pertumbuhan</w:t>
      </w:r>
      <w:proofErr w:type="spellEnd"/>
      <w:r w:rsidR="00380992" w:rsidRPr="00380992">
        <w:rPr>
          <w:rFonts w:ascii="Arial" w:hAnsi="Arial" w:cs="Arial"/>
          <w:lang w:val="id-ID"/>
        </w:rPr>
        <w:t xml:space="preserve"> </w:t>
      </w:r>
      <w:proofErr w:type="spellStart"/>
      <w:r w:rsidR="008732E4" w:rsidRPr="00380992">
        <w:rPr>
          <w:rFonts w:ascii="Arial" w:hAnsi="Arial" w:cs="Arial"/>
        </w:rPr>
        <w:t>bakteri</w:t>
      </w:r>
      <w:proofErr w:type="spellEnd"/>
      <w:r w:rsidR="00380992" w:rsidRPr="00380992">
        <w:rPr>
          <w:rFonts w:ascii="Arial" w:hAnsi="Arial" w:cs="Arial"/>
          <w:lang w:val="id-ID"/>
        </w:rPr>
        <w:t xml:space="preserve"> </w:t>
      </w:r>
      <w:r w:rsidR="008732E4" w:rsidRPr="00380992">
        <w:rPr>
          <w:rFonts w:ascii="Arial" w:hAnsi="Arial" w:cs="Arial"/>
          <w:i/>
        </w:rPr>
        <w:t>Escherichia coli</w:t>
      </w:r>
      <w:r w:rsidR="008732E4" w:rsidRPr="00380992">
        <w:rPr>
          <w:rFonts w:ascii="Arial" w:hAnsi="Arial" w:cs="Arial"/>
        </w:rPr>
        <w:t xml:space="preserve"> .</w:t>
      </w:r>
      <w:proofErr w:type="spellStart"/>
      <w:r w:rsidR="008732E4" w:rsidRPr="00380992">
        <w:rPr>
          <w:rFonts w:ascii="Arial" w:hAnsi="Arial" w:cs="Arial"/>
        </w:rPr>
        <w:t>Pengukuran</w:t>
      </w:r>
      <w:proofErr w:type="spellEnd"/>
      <w:r w:rsidR="00380992" w:rsidRPr="00380992">
        <w:rPr>
          <w:rFonts w:ascii="Arial" w:hAnsi="Arial" w:cs="Arial"/>
          <w:lang w:val="id-ID"/>
        </w:rPr>
        <w:t xml:space="preserve"> </w:t>
      </w:r>
      <w:proofErr w:type="spellStart"/>
      <w:r w:rsidR="008732E4" w:rsidRPr="00380992">
        <w:rPr>
          <w:rFonts w:ascii="Arial" w:hAnsi="Arial" w:cs="Arial"/>
        </w:rPr>
        <w:t>hasil</w:t>
      </w:r>
      <w:proofErr w:type="spellEnd"/>
      <w:r w:rsidR="00380992" w:rsidRPr="00380992">
        <w:rPr>
          <w:rFonts w:ascii="Arial" w:hAnsi="Arial" w:cs="Arial"/>
          <w:lang w:val="id-ID"/>
        </w:rPr>
        <w:t xml:space="preserve"> </w:t>
      </w:r>
      <w:proofErr w:type="spellStart"/>
      <w:r w:rsidR="008732E4" w:rsidRPr="00380992">
        <w:rPr>
          <w:rFonts w:ascii="Arial" w:hAnsi="Arial" w:cs="Arial"/>
        </w:rPr>
        <w:t>penelitian</w:t>
      </w:r>
      <w:proofErr w:type="spellEnd"/>
      <w:r w:rsidR="00380992" w:rsidRPr="00380992">
        <w:rPr>
          <w:rFonts w:ascii="Arial" w:hAnsi="Arial" w:cs="Arial"/>
          <w:lang w:val="id-ID"/>
        </w:rPr>
        <w:t xml:space="preserve"> </w:t>
      </w:r>
      <w:proofErr w:type="spellStart"/>
      <w:r w:rsidR="008732E4" w:rsidRPr="00380992">
        <w:rPr>
          <w:rFonts w:ascii="Arial" w:hAnsi="Arial" w:cs="Arial"/>
        </w:rPr>
        <w:t>dengan</w:t>
      </w:r>
      <w:proofErr w:type="spellEnd"/>
      <w:r w:rsidR="00380992" w:rsidRPr="00380992">
        <w:rPr>
          <w:rFonts w:ascii="Arial" w:hAnsi="Arial" w:cs="Arial"/>
          <w:lang w:val="id-ID"/>
        </w:rPr>
        <w:t xml:space="preserve"> </w:t>
      </w:r>
      <w:proofErr w:type="spellStart"/>
      <w:r w:rsidR="008732E4" w:rsidRPr="00380992">
        <w:rPr>
          <w:rFonts w:ascii="Arial" w:hAnsi="Arial" w:cs="Arial"/>
        </w:rPr>
        <w:t>mengukur</w:t>
      </w:r>
      <w:proofErr w:type="spellEnd"/>
      <w:r w:rsidR="00380992" w:rsidRPr="00380992">
        <w:rPr>
          <w:rFonts w:ascii="Arial" w:hAnsi="Arial" w:cs="Arial"/>
          <w:lang w:val="id-ID"/>
        </w:rPr>
        <w:t xml:space="preserve"> </w:t>
      </w:r>
      <w:proofErr w:type="spellStart"/>
      <w:r w:rsidR="008732E4" w:rsidRPr="00380992">
        <w:rPr>
          <w:rFonts w:ascii="Arial" w:hAnsi="Arial" w:cs="Arial"/>
        </w:rPr>
        <w:t>daya</w:t>
      </w:r>
      <w:proofErr w:type="spellEnd"/>
      <w:r w:rsidR="00380992" w:rsidRPr="00380992">
        <w:rPr>
          <w:rFonts w:ascii="Arial" w:hAnsi="Arial" w:cs="Arial"/>
          <w:lang w:val="id-ID"/>
        </w:rPr>
        <w:t xml:space="preserve"> </w:t>
      </w:r>
      <w:proofErr w:type="spellStart"/>
      <w:r w:rsidR="008732E4" w:rsidRPr="00380992">
        <w:rPr>
          <w:rFonts w:ascii="Arial" w:hAnsi="Arial" w:cs="Arial"/>
        </w:rPr>
        <w:t>hambat</w:t>
      </w:r>
      <w:proofErr w:type="spellEnd"/>
      <w:r w:rsidR="00380992" w:rsidRPr="00380992">
        <w:rPr>
          <w:rFonts w:ascii="Arial" w:hAnsi="Arial" w:cs="Arial"/>
          <w:lang w:val="id-ID"/>
        </w:rPr>
        <w:t xml:space="preserve"> </w:t>
      </w:r>
      <w:proofErr w:type="spellStart"/>
      <w:r w:rsidR="008732E4" w:rsidRPr="00380992">
        <w:rPr>
          <w:rFonts w:ascii="Arial" w:hAnsi="Arial" w:cs="Arial"/>
        </w:rPr>
        <w:t>ekstrak</w:t>
      </w:r>
      <w:proofErr w:type="spellEnd"/>
      <w:r w:rsidR="00380992" w:rsidRPr="00380992">
        <w:rPr>
          <w:rFonts w:ascii="Arial" w:hAnsi="Arial" w:cs="Arial"/>
          <w:lang w:val="id-ID"/>
        </w:rPr>
        <w:t xml:space="preserve"> </w:t>
      </w:r>
      <w:proofErr w:type="spellStart"/>
      <w:r w:rsidR="008732E4" w:rsidRPr="00380992">
        <w:rPr>
          <w:rFonts w:ascii="Arial" w:hAnsi="Arial" w:cs="Arial"/>
        </w:rPr>
        <w:t>daun</w:t>
      </w:r>
      <w:proofErr w:type="spellEnd"/>
      <w:r w:rsidR="00380992" w:rsidRPr="00380992">
        <w:rPr>
          <w:rFonts w:ascii="Arial" w:hAnsi="Arial" w:cs="Arial"/>
          <w:lang w:val="id-ID"/>
        </w:rPr>
        <w:t xml:space="preserve"> </w:t>
      </w:r>
      <w:proofErr w:type="spellStart"/>
      <w:r w:rsidR="008732E4" w:rsidRPr="00380992">
        <w:rPr>
          <w:rFonts w:ascii="Arial" w:hAnsi="Arial" w:cs="Arial"/>
        </w:rPr>
        <w:t>beluntas</w:t>
      </w:r>
      <w:proofErr w:type="spellEnd"/>
      <w:r w:rsidR="008732E4" w:rsidRPr="00380992">
        <w:rPr>
          <w:rFonts w:ascii="Arial" w:hAnsi="Arial" w:cs="Arial"/>
        </w:rPr>
        <w:t xml:space="preserve"> </w:t>
      </w:r>
      <w:proofErr w:type="spellStart"/>
      <w:r w:rsidR="008732E4" w:rsidRPr="00380992">
        <w:rPr>
          <w:rFonts w:ascii="Arial" w:hAnsi="Arial" w:cs="Arial"/>
        </w:rPr>
        <w:t>dengan</w:t>
      </w:r>
      <w:proofErr w:type="spellEnd"/>
      <w:r w:rsidR="00380992" w:rsidRPr="00380992">
        <w:rPr>
          <w:rFonts w:ascii="Arial" w:hAnsi="Arial" w:cs="Arial"/>
          <w:lang w:val="id-ID"/>
        </w:rPr>
        <w:t xml:space="preserve"> </w:t>
      </w:r>
      <w:proofErr w:type="spellStart"/>
      <w:r w:rsidR="008732E4" w:rsidRPr="00380992">
        <w:rPr>
          <w:rFonts w:ascii="Arial" w:hAnsi="Arial" w:cs="Arial"/>
        </w:rPr>
        <w:t>konsentrasi</w:t>
      </w:r>
      <w:proofErr w:type="spellEnd"/>
      <w:r w:rsidR="008732E4" w:rsidRPr="00380992">
        <w:rPr>
          <w:rFonts w:ascii="Arial" w:hAnsi="Arial" w:cs="Arial"/>
        </w:rPr>
        <w:t xml:space="preserve"> 30%,40%,50%. </w:t>
      </w:r>
      <w:r w:rsidR="006634A5" w:rsidRPr="00380992">
        <w:rPr>
          <w:rFonts w:ascii="Arial" w:hAnsi="Arial" w:cs="Arial"/>
          <w:lang w:val="id-ID"/>
        </w:rPr>
        <w:t xml:space="preserve">Konsentrasi 50% dengan daya hambat 14,08 mm lebih efektif terhadap bakteri Escherichia coli. </w:t>
      </w:r>
      <w:proofErr w:type="spellStart"/>
      <w:r w:rsidR="008732E4" w:rsidRPr="00380992">
        <w:rPr>
          <w:rFonts w:ascii="Arial" w:hAnsi="Arial" w:cs="Arial"/>
        </w:rPr>
        <w:t>Kloramfenikol</w:t>
      </w:r>
      <w:proofErr w:type="spellEnd"/>
      <w:r w:rsidR="00380992" w:rsidRPr="00380992">
        <w:rPr>
          <w:rFonts w:ascii="Arial" w:hAnsi="Arial" w:cs="Arial"/>
          <w:lang w:val="id-ID"/>
        </w:rPr>
        <w:t xml:space="preserve"> </w:t>
      </w:r>
      <w:proofErr w:type="spellStart"/>
      <w:r w:rsidR="008732E4" w:rsidRPr="00380992">
        <w:rPr>
          <w:rFonts w:ascii="Arial" w:hAnsi="Arial" w:cs="Arial"/>
        </w:rPr>
        <w:t>sebagai</w:t>
      </w:r>
      <w:proofErr w:type="spellEnd"/>
      <w:r w:rsidR="00380992" w:rsidRPr="00380992">
        <w:rPr>
          <w:rFonts w:ascii="Arial" w:hAnsi="Arial" w:cs="Arial"/>
          <w:lang w:val="id-ID"/>
        </w:rPr>
        <w:t xml:space="preserve"> </w:t>
      </w:r>
      <w:r w:rsidR="00BA4A6E" w:rsidRPr="00380992">
        <w:rPr>
          <w:rFonts w:ascii="Arial" w:hAnsi="Arial" w:cs="Arial"/>
        </w:rPr>
        <w:t>control</w:t>
      </w:r>
      <w:r w:rsidR="00380992" w:rsidRPr="00380992">
        <w:rPr>
          <w:rFonts w:ascii="Arial" w:hAnsi="Arial" w:cs="Arial"/>
          <w:lang w:val="id-ID"/>
        </w:rPr>
        <w:t xml:space="preserve"> </w:t>
      </w:r>
      <w:proofErr w:type="spellStart"/>
      <w:r w:rsidR="008732E4" w:rsidRPr="00380992">
        <w:rPr>
          <w:rFonts w:ascii="Arial" w:hAnsi="Arial" w:cs="Arial"/>
        </w:rPr>
        <w:t>positif</w:t>
      </w:r>
      <w:proofErr w:type="spellEnd"/>
      <w:r w:rsidR="00380992" w:rsidRPr="00380992">
        <w:rPr>
          <w:rFonts w:ascii="Arial" w:hAnsi="Arial" w:cs="Arial"/>
          <w:lang w:val="id-ID"/>
        </w:rPr>
        <w:t xml:space="preserve"> </w:t>
      </w:r>
      <w:proofErr w:type="spellStart"/>
      <w:r w:rsidR="008732E4" w:rsidRPr="00380992">
        <w:rPr>
          <w:rFonts w:ascii="Arial" w:hAnsi="Arial" w:cs="Arial"/>
        </w:rPr>
        <w:t>dan</w:t>
      </w:r>
      <w:proofErr w:type="spellEnd"/>
      <w:r w:rsidR="00380992" w:rsidRPr="00380992">
        <w:rPr>
          <w:rFonts w:ascii="Arial" w:hAnsi="Arial" w:cs="Arial"/>
          <w:lang w:val="id-ID"/>
        </w:rPr>
        <w:t xml:space="preserve"> </w:t>
      </w:r>
      <w:proofErr w:type="spellStart"/>
      <w:r w:rsidR="008732E4" w:rsidRPr="00380992">
        <w:rPr>
          <w:rFonts w:ascii="Arial" w:hAnsi="Arial" w:cs="Arial"/>
        </w:rPr>
        <w:t>Alkohol</w:t>
      </w:r>
      <w:proofErr w:type="spellEnd"/>
      <w:r w:rsidR="008732E4" w:rsidRPr="00380992">
        <w:rPr>
          <w:rFonts w:ascii="Arial" w:hAnsi="Arial" w:cs="Arial"/>
        </w:rPr>
        <w:t xml:space="preserve"> 70</w:t>
      </w:r>
      <w:proofErr w:type="gramStart"/>
      <w:r w:rsidR="008732E4" w:rsidRPr="00380992">
        <w:rPr>
          <w:rFonts w:ascii="Arial" w:hAnsi="Arial" w:cs="Arial"/>
        </w:rPr>
        <w:t xml:space="preserve">%  </w:t>
      </w:r>
      <w:proofErr w:type="spellStart"/>
      <w:r w:rsidR="008732E4" w:rsidRPr="00380992">
        <w:rPr>
          <w:rFonts w:ascii="Arial" w:hAnsi="Arial" w:cs="Arial"/>
        </w:rPr>
        <w:t>sebagai</w:t>
      </w:r>
      <w:proofErr w:type="spellEnd"/>
      <w:proofErr w:type="gramEnd"/>
      <w:r w:rsidR="00380992" w:rsidRPr="00380992">
        <w:rPr>
          <w:rFonts w:ascii="Arial" w:hAnsi="Arial" w:cs="Arial"/>
          <w:lang w:val="id-ID"/>
        </w:rPr>
        <w:t xml:space="preserve"> </w:t>
      </w:r>
      <w:r w:rsidR="00BA4A6E" w:rsidRPr="00380992">
        <w:rPr>
          <w:rFonts w:ascii="Arial" w:hAnsi="Arial" w:cs="Arial"/>
        </w:rPr>
        <w:t>control</w:t>
      </w:r>
      <w:r w:rsidR="00380992" w:rsidRPr="00380992">
        <w:rPr>
          <w:rFonts w:ascii="Arial" w:hAnsi="Arial" w:cs="Arial"/>
          <w:lang w:val="id-ID"/>
        </w:rPr>
        <w:t xml:space="preserve"> </w:t>
      </w:r>
      <w:proofErr w:type="spellStart"/>
      <w:r w:rsidR="008732E4" w:rsidRPr="00380992">
        <w:rPr>
          <w:rFonts w:ascii="Arial" w:hAnsi="Arial" w:cs="Arial"/>
        </w:rPr>
        <w:t>negatif</w:t>
      </w:r>
      <w:proofErr w:type="spellEnd"/>
      <w:r w:rsidR="008732E4" w:rsidRPr="00380992">
        <w:rPr>
          <w:rFonts w:ascii="Arial" w:hAnsi="Arial" w:cs="Arial"/>
        </w:rPr>
        <w:t xml:space="preserve">. Daerah yang </w:t>
      </w:r>
      <w:proofErr w:type="spellStart"/>
      <w:r w:rsidR="008732E4" w:rsidRPr="00380992">
        <w:rPr>
          <w:rFonts w:ascii="Arial" w:hAnsi="Arial" w:cs="Arial"/>
        </w:rPr>
        <w:t>diukur</w:t>
      </w:r>
      <w:proofErr w:type="spellEnd"/>
      <w:r w:rsidR="00380992" w:rsidRPr="00380992">
        <w:rPr>
          <w:rFonts w:ascii="Arial" w:hAnsi="Arial" w:cs="Arial"/>
          <w:lang w:val="id-ID"/>
        </w:rPr>
        <w:t xml:space="preserve"> </w:t>
      </w:r>
      <w:proofErr w:type="spellStart"/>
      <w:r w:rsidR="008732E4" w:rsidRPr="00380992">
        <w:rPr>
          <w:rFonts w:ascii="Arial" w:hAnsi="Arial" w:cs="Arial"/>
        </w:rPr>
        <w:t>adalah</w:t>
      </w:r>
      <w:proofErr w:type="spellEnd"/>
      <w:r w:rsidR="00380992" w:rsidRPr="00380992">
        <w:rPr>
          <w:rFonts w:ascii="Arial" w:hAnsi="Arial" w:cs="Arial"/>
          <w:lang w:val="id-ID"/>
        </w:rPr>
        <w:t xml:space="preserve"> </w:t>
      </w:r>
      <w:proofErr w:type="spellStart"/>
      <w:r w:rsidR="008732E4" w:rsidRPr="00380992">
        <w:rPr>
          <w:rFonts w:ascii="Arial" w:hAnsi="Arial" w:cs="Arial"/>
        </w:rPr>
        <w:t>daerah</w:t>
      </w:r>
      <w:proofErr w:type="spellEnd"/>
      <w:r w:rsidR="008732E4" w:rsidRPr="00380992">
        <w:rPr>
          <w:rFonts w:ascii="Arial" w:hAnsi="Arial" w:cs="Arial"/>
        </w:rPr>
        <w:t xml:space="preserve"> yang </w:t>
      </w:r>
      <w:proofErr w:type="spellStart"/>
      <w:r w:rsidR="008732E4" w:rsidRPr="00380992">
        <w:rPr>
          <w:rFonts w:ascii="Arial" w:hAnsi="Arial" w:cs="Arial"/>
        </w:rPr>
        <w:t>tampak</w:t>
      </w:r>
      <w:proofErr w:type="spellEnd"/>
      <w:r w:rsidR="00380992" w:rsidRPr="00380992">
        <w:rPr>
          <w:rFonts w:ascii="Arial" w:hAnsi="Arial" w:cs="Arial"/>
          <w:lang w:val="id-ID"/>
        </w:rPr>
        <w:t xml:space="preserve"> </w:t>
      </w:r>
      <w:proofErr w:type="spellStart"/>
      <w:r w:rsidR="008732E4" w:rsidRPr="00380992">
        <w:rPr>
          <w:rFonts w:ascii="Arial" w:hAnsi="Arial" w:cs="Arial"/>
        </w:rPr>
        <w:t>jernih</w:t>
      </w:r>
      <w:proofErr w:type="spellEnd"/>
      <w:r w:rsidR="008732E4" w:rsidRPr="00380992">
        <w:rPr>
          <w:rFonts w:ascii="Arial" w:hAnsi="Arial" w:cs="Arial"/>
        </w:rPr>
        <w:t xml:space="preserve"> yang </w:t>
      </w:r>
      <w:proofErr w:type="spellStart"/>
      <w:r w:rsidR="008732E4" w:rsidRPr="00380992">
        <w:rPr>
          <w:rFonts w:ascii="Arial" w:hAnsi="Arial" w:cs="Arial"/>
        </w:rPr>
        <w:t>tidak</w:t>
      </w:r>
      <w:proofErr w:type="spellEnd"/>
      <w:r w:rsidR="00380992" w:rsidRPr="00380992">
        <w:rPr>
          <w:rFonts w:ascii="Arial" w:hAnsi="Arial" w:cs="Arial"/>
          <w:lang w:val="id-ID"/>
        </w:rPr>
        <w:t xml:space="preserve"> </w:t>
      </w:r>
      <w:proofErr w:type="spellStart"/>
      <w:r w:rsidR="008732E4" w:rsidRPr="00380992">
        <w:rPr>
          <w:rFonts w:ascii="Arial" w:hAnsi="Arial" w:cs="Arial"/>
        </w:rPr>
        <w:t>ditumbuhin</w:t>
      </w:r>
      <w:proofErr w:type="spellEnd"/>
      <w:r w:rsidR="00380992" w:rsidRPr="00380992">
        <w:rPr>
          <w:rFonts w:ascii="Arial" w:hAnsi="Arial" w:cs="Arial"/>
          <w:lang w:val="id-ID"/>
        </w:rPr>
        <w:t xml:space="preserve"> </w:t>
      </w:r>
      <w:proofErr w:type="spellStart"/>
      <w:r w:rsidR="008732E4" w:rsidRPr="00380992">
        <w:rPr>
          <w:rFonts w:ascii="Arial" w:hAnsi="Arial" w:cs="Arial"/>
        </w:rPr>
        <w:t>bakteri</w:t>
      </w:r>
      <w:proofErr w:type="spellEnd"/>
      <w:r w:rsidR="00380992" w:rsidRPr="00380992">
        <w:rPr>
          <w:rFonts w:ascii="Arial" w:hAnsi="Arial" w:cs="Arial"/>
          <w:lang w:val="id-ID"/>
        </w:rPr>
        <w:t xml:space="preserve"> </w:t>
      </w:r>
      <w:r w:rsidR="008732E4" w:rsidRPr="00380992">
        <w:rPr>
          <w:rFonts w:ascii="Arial" w:hAnsi="Arial" w:cs="Arial"/>
          <w:i/>
        </w:rPr>
        <w:t>Escherichia</w:t>
      </w:r>
      <w:r w:rsidR="00380992" w:rsidRPr="00380992">
        <w:rPr>
          <w:rFonts w:ascii="Arial" w:hAnsi="Arial" w:cs="Arial"/>
          <w:i/>
          <w:lang w:val="id-ID"/>
        </w:rPr>
        <w:t xml:space="preserve"> </w:t>
      </w:r>
      <w:proofErr w:type="gramStart"/>
      <w:r w:rsidR="008732E4" w:rsidRPr="00380992">
        <w:rPr>
          <w:rFonts w:ascii="Arial" w:hAnsi="Arial" w:cs="Arial"/>
          <w:i/>
        </w:rPr>
        <w:t xml:space="preserve">coli </w:t>
      </w:r>
      <w:r w:rsidR="008732E4" w:rsidRPr="00380992">
        <w:rPr>
          <w:rFonts w:ascii="Arial" w:hAnsi="Arial" w:cs="Arial"/>
        </w:rPr>
        <w:t>,</w:t>
      </w:r>
      <w:proofErr w:type="spellStart"/>
      <w:r w:rsidR="008732E4" w:rsidRPr="00380992">
        <w:rPr>
          <w:rFonts w:ascii="Arial" w:hAnsi="Arial" w:cs="Arial"/>
        </w:rPr>
        <w:t>maka</w:t>
      </w:r>
      <w:proofErr w:type="spellEnd"/>
      <w:proofErr w:type="gramEnd"/>
      <w:r w:rsidR="00380992" w:rsidRPr="00380992">
        <w:rPr>
          <w:rFonts w:ascii="Arial" w:hAnsi="Arial" w:cs="Arial"/>
          <w:lang w:val="id-ID"/>
        </w:rPr>
        <w:t xml:space="preserve"> </w:t>
      </w:r>
      <w:proofErr w:type="spellStart"/>
      <w:r w:rsidR="008732E4" w:rsidRPr="00380992">
        <w:rPr>
          <w:rFonts w:ascii="Arial" w:hAnsi="Arial" w:cs="Arial"/>
        </w:rPr>
        <w:t>diperoleh</w:t>
      </w:r>
      <w:proofErr w:type="spellEnd"/>
      <w:r w:rsidR="00380992" w:rsidRPr="00380992">
        <w:rPr>
          <w:rFonts w:ascii="Arial" w:hAnsi="Arial" w:cs="Arial"/>
          <w:lang w:val="id-ID"/>
        </w:rPr>
        <w:t xml:space="preserve"> </w:t>
      </w:r>
      <w:proofErr w:type="spellStart"/>
      <w:r w:rsidR="008732E4" w:rsidRPr="00380992">
        <w:rPr>
          <w:rFonts w:ascii="Arial" w:hAnsi="Arial" w:cs="Arial"/>
        </w:rPr>
        <w:t>hasil</w:t>
      </w:r>
      <w:proofErr w:type="spellEnd"/>
      <w:r w:rsidR="008732E4" w:rsidRPr="00380992">
        <w:rPr>
          <w:rFonts w:ascii="Arial" w:hAnsi="Arial" w:cs="Arial"/>
        </w:rPr>
        <w:t xml:space="preserve"> yang </w:t>
      </w:r>
      <w:proofErr w:type="spellStart"/>
      <w:r w:rsidR="008732E4" w:rsidRPr="00380992">
        <w:rPr>
          <w:rFonts w:ascii="Arial" w:hAnsi="Arial" w:cs="Arial"/>
        </w:rPr>
        <w:t>akan</w:t>
      </w:r>
      <w:proofErr w:type="spellEnd"/>
      <w:r w:rsidR="00380992" w:rsidRPr="00380992">
        <w:rPr>
          <w:rFonts w:ascii="Arial" w:hAnsi="Arial" w:cs="Arial"/>
          <w:lang w:val="id-ID"/>
        </w:rPr>
        <w:t xml:space="preserve"> </w:t>
      </w:r>
      <w:proofErr w:type="spellStart"/>
      <w:r w:rsidR="008732E4" w:rsidRPr="00380992">
        <w:rPr>
          <w:rFonts w:ascii="Arial" w:hAnsi="Arial" w:cs="Arial"/>
        </w:rPr>
        <w:t>dimasukkan</w:t>
      </w:r>
      <w:proofErr w:type="spellEnd"/>
      <w:r w:rsidR="00380992" w:rsidRPr="00380992">
        <w:rPr>
          <w:rFonts w:ascii="Arial" w:hAnsi="Arial" w:cs="Arial"/>
          <w:lang w:val="id-ID"/>
        </w:rPr>
        <w:t xml:space="preserve"> </w:t>
      </w:r>
      <w:proofErr w:type="spellStart"/>
      <w:r w:rsidR="008732E4" w:rsidRPr="00380992">
        <w:rPr>
          <w:rFonts w:ascii="Arial" w:hAnsi="Arial" w:cs="Arial"/>
        </w:rPr>
        <w:t>kedalam</w:t>
      </w:r>
      <w:proofErr w:type="spellEnd"/>
      <w:r w:rsidR="008732E4" w:rsidRPr="00380992">
        <w:rPr>
          <w:rFonts w:ascii="Arial" w:hAnsi="Arial" w:cs="Arial"/>
        </w:rPr>
        <w:t xml:space="preserve"> table </w:t>
      </w:r>
      <w:proofErr w:type="spellStart"/>
      <w:r w:rsidR="008732E4" w:rsidRPr="00380992">
        <w:rPr>
          <w:rFonts w:ascii="Arial" w:hAnsi="Arial" w:cs="Arial"/>
        </w:rPr>
        <w:t>berikut</w:t>
      </w:r>
      <w:proofErr w:type="spellEnd"/>
      <w:r w:rsidR="008732E4" w:rsidRPr="00380992">
        <w:rPr>
          <w:rFonts w:ascii="Arial" w:hAnsi="Arial" w:cs="Arial"/>
        </w:rPr>
        <w:t xml:space="preserve"> : </w:t>
      </w:r>
    </w:p>
    <w:p w:rsidR="00105FB3" w:rsidRPr="00380992" w:rsidRDefault="008732E4" w:rsidP="00380992">
      <w:pPr>
        <w:ind w:left="0" w:firstLine="0"/>
        <w:jc w:val="both"/>
        <w:rPr>
          <w:rFonts w:ascii="Arial" w:hAnsi="Arial" w:cs="Arial"/>
          <w:b/>
          <w:lang w:val="id-ID"/>
        </w:rPr>
      </w:pPr>
      <w:proofErr w:type="gramStart"/>
      <w:r w:rsidRPr="00380992">
        <w:rPr>
          <w:rFonts w:ascii="Arial" w:hAnsi="Arial" w:cs="Arial"/>
          <w:b/>
        </w:rPr>
        <w:t>Tabel</w:t>
      </w:r>
      <w:r w:rsidR="00220568" w:rsidRPr="00380992">
        <w:rPr>
          <w:rFonts w:ascii="Arial" w:hAnsi="Arial" w:cs="Arial"/>
          <w:b/>
        </w:rPr>
        <w:t xml:space="preserve">4.1 </w:t>
      </w:r>
      <w:proofErr w:type="spellStart"/>
      <w:r w:rsidR="00220568" w:rsidRPr="00380992">
        <w:rPr>
          <w:rFonts w:ascii="Arial" w:hAnsi="Arial" w:cs="Arial"/>
          <w:b/>
        </w:rPr>
        <w:t>Hasil</w:t>
      </w:r>
      <w:proofErr w:type="spellEnd"/>
      <w:r w:rsidR="00380992" w:rsidRPr="00380992">
        <w:rPr>
          <w:rFonts w:ascii="Arial" w:hAnsi="Arial" w:cs="Arial"/>
          <w:b/>
          <w:lang w:val="id-ID"/>
        </w:rPr>
        <w:t xml:space="preserve"> </w:t>
      </w:r>
      <w:proofErr w:type="spellStart"/>
      <w:r w:rsidR="00220568" w:rsidRPr="00380992">
        <w:rPr>
          <w:rFonts w:ascii="Arial" w:hAnsi="Arial" w:cs="Arial"/>
          <w:b/>
        </w:rPr>
        <w:t>Pengamatan</w:t>
      </w:r>
      <w:proofErr w:type="spellEnd"/>
      <w:r w:rsidR="00380992" w:rsidRPr="00380992">
        <w:rPr>
          <w:rFonts w:ascii="Arial" w:hAnsi="Arial" w:cs="Arial"/>
          <w:b/>
          <w:lang w:val="id-ID"/>
        </w:rPr>
        <w:t xml:space="preserve"> Daya </w:t>
      </w:r>
      <w:proofErr w:type="spellStart"/>
      <w:r w:rsidR="00220568" w:rsidRPr="00380992">
        <w:rPr>
          <w:rFonts w:ascii="Arial" w:hAnsi="Arial" w:cs="Arial"/>
          <w:b/>
        </w:rPr>
        <w:t>Hambat</w:t>
      </w:r>
      <w:proofErr w:type="spellEnd"/>
      <w:r w:rsidR="00380992" w:rsidRPr="00380992">
        <w:rPr>
          <w:rFonts w:ascii="Arial" w:hAnsi="Arial" w:cs="Arial"/>
          <w:b/>
          <w:lang w:val="id-ID"/>
        </w:rPr>
        <w:t xml:space="preserve"> </w:t>
      </w:r>
      <w:proofErr w:type="spellStart"/>
      <w:r w:rsidR="00220568" w:rsidRPr="00380992">
        <w:rPr>
          <w:rFonts w:ascii="Arial" w:hAnsi="Arial" w:cs="Arial"/>
          <w:b/>
        </w:rPr>
        <w:t>Ekstrak</w:t>
      </w:r>
      <w:proofErr w:type="spellEnd"/>
      <w:r w:rsidR="00380992" w:rsidRPr="00380992">
        <w:rPr>
          <w:rFonts w:ascii="Arial" w:hAnsi="Arial" w:cs="Arial"/>
          <w:b/>
          <w:lang w:val="id-ID"/>
        </w:rPr>
        <w:t xml:space="preserve"> </w:t>
      </w:r>
      <w:proofErr w:type="spellStart"/>
      <w:r w:rsidR="00220568" w:rsidRPr="00380992">
        <w:rPr>
          <w:rFonts w:ascii="Arial" w:hAnsi="Arial" w:cs="Arial"/>
          <w:b/>
        </w:rPr>
        <w:t>Etanol</w:t>
      </w:r>
      <w:proofErr w:type="spellEnd"/>
      <w:r w:rsidR="00380992" w:rsidRPr="00380992">
        <w:rPr>
          <w:rFonts w:ascii="Arial" w:hAnsi="Arial" w:cs="Arial"/>
          <w:b/>
          <w:lang w:val="id-ID"/>
        </w:rPr>
        <w:t xml:space="preserve"> </w:t>
      </w:r>
      <w:proofErr w:type="spellStart"/>
      <w:r w:rsidR="00220568" w:rsidRPr="00380992">
        <w:rPr>
          <w:rFonts w:ascii="Arial" w:hAnsi="Arial" w:cs="Arial"/>
          <w:b/>
        </w:rPr>
        <w:t>Daun</w:t>
      </w:r>
      <w:proofErr w:type="spellEnd"/>
      <w:r w:rsidR="00380992" w:rsidRPr="00380992">
        <w:rPr>
          <w:rFonts w:ascii="Arial" w:hAnsi="Arial" w:cs="Arial"/>
          <w:b/>
          <w:lang w:val="id-ID"/>
        </w:rPr>
        <w:t xml:space="preserve"> </w:t>
      </w:r>
      <w:proofErr w:type="spellStart"/>
      <w:r w:rsidR="00220568" w:rsidRPr="00380992">
        <w:rPr>
          <w:rFonts w:ascii="Arial" w:hAnsi="Arial" w:cs="Arial"/>
          <w:b/>
        </w:rPr>
        <w:t>Beluntas</w:t>
      </w:r>
      <w:proofErr w:type="spellEnd"/>
      <w:r w:rsidR="00380992" w:rsidRPr="00380992">
        <w:rPr>
          <w:rFonts w:ascii="Arial" w:hAnsi="Arial" w:cs="Arial"/>
          <w:b/>
          <w:lang w:val="id-ID"/>
        </w:rPr>
        <w:t xml:space="preserve"> </w:t>
      </w:r>
      <w:proofErr w:type="spellStart"/>
      <w:r w:rsidR="00220568" w:rsidRPr="00380992">
        <w:rPr>
          <w:rFonts w:ascii="Arial" w:hAnsi="Arial" w:cs="Arial"/>
          <w:b/>
        </w:rPr>
        <w:t>Terhadap</w:t>
      </w:r>
      <w:proofErr w:type="spellEnd"/>
      <w:r w:rsidR="00380992" w:rsidRPr="00380992">
        <w:rPr>
          <w:rFonts w:ascii="Arial" w:hAnsi="Arial" w:cs="Arial"/>
          <w:b/>
          <w:lang w:val="id-ID"/>
        </w:rPr>
        <w:t xml:space="preserve"> </w:t>
      </w:r>
      <w:proofErr w:type="spellStart"/>
      <w:r w:rsidR="00220568" w:rsidRPr="00380992">
        <w:rPr>
          <w:rFonts w:ascii="Arial" w:hAnsi="Arial" w:cs="Arial"/>
          <w:b/>
        </w:rPr>
        <w:t>Pertumbuhan</w:t>
      </w:r>
      <w:proofErr w:type="spellEnd"/>
      <w:r w:rsidR="00380992" w:rsidRPr="00380992">
        <w:rPr>
          <w:rFonts w:ascii="Arial" w:hAnsi="Arial" w:cs="Arial"/>
          <w:b/>
          <w:lang w:val="id-ID"/>
        </w:rPr>
        <w:t xml:space="preserve"> </w:t>
      </w:r>
      <w:proofErr w:type="spellStart"/>
      <w:r w:rsidR="00220568" w:rsidRPr="00380992">
        <w:rPr>
          <w:rFonts w:ascii="Arial" w:hAnsi="Arial" w:cs="Arial"/>
          <w:b/>
        </w:rPr>
        <w:t>Bakteri</w:t>
      </w:r>
      <w:proofErr w:type="spellEnd"/>
      <w:r w:rsidR="00220568" w:rsidRPr="00380992">
        <w:rPr>
          <w:rFonts w:ascii="Arial" w:hAnsi="Arial" w:cs="Arial"/>
          <w:b/>
        </w:rPr>
        <w:t xml:space="preserve"> Escherichia coli </w:t>
      </w:r>
      <w:proofErr w:type="spellStart"/>
      <w:r w:rsidR="00220568" w:rsidRPr="00380992">
        <w:rPr>
          <w:rFonts w:ascii="Arial" w:hAnsi="Arial" w:cs="Arial"/>
          <w:b/>
        </w:rPr>
        <w:t>dengan</w:t>
      </w:r>
      <w:proofErr w:type="spellEnd"/>
      <w:r w:rsidR="00380992" w:rsidRPr="00380992">
        <w:rPr>
          <w:rFonts w:ascii="Arial" w:hAnsi="Arial" w:cs="Arial"/>
          <w:b/>
          <w:lang w:val="id-ID"/>
        </w:rPr>
        <w:t xml:space="preserve"> </w:t>
      </w:r>
      <w:proofErr w:type="spellStart"/>
      <w:r w:rsidR="00220568" w:rsidRPr="00380992">
        <w:rPr>
          <w:rFonts w:ascii="Arial" w:hAnsi="Arial" w:cs="Arial"/>
          <w:b/>
        </w:rPr>
        <w:t>Satuan</w:t>
      </w:r>
      <w:proofErr w:type="spellEnd"/>
      <w:r w:rsidR="00220568" w:rsidRPr="00380992">
        <w:rPr>
          <w:rFonts w:ascii="Arial" w:hAnsi="Arial" w:cs="Arial"/>
          <w:b/>
        </w:rPr>
        <w:t xml:space="preserve"> mm.</w:t>
      </w:r>
      <w:proofErr w:type="gramEnd"/>
    </w:p>
    <w:p w:rsidR="00D211FA" w:rsidRPr="00380992" w:rsidRDefault="00EA7893" w:rsidP="00380992">
      <w:pPr>
        <w:ind w:left="0" w:firstLine="0"/>
        <w:jc w:val="both"/>
        <w:rPr>
          <w:rFonts w:ascii="Arial" w:hAnsi="Arial" w:cs="Arial"/>
          <w:b/>
          <w:lang w:val="id-ID"/>
        </w:rPr>
      </w:pPr>
      <w:r>
        <w:rPr>
          <w:rFonts w:ascii="Arial" w:hAnsi="Arial" w:cs="Arial"/>
          <w:b/>
          <w:noProof/>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5pt;margin-top:14.7pt;width:391.35pt;height:0;z-index:251658240" o:connectortype="straight" strokeweight="1.25pt"/>
        </w:pict>
      </w:r>
    </w:p>
    <w:tbl>
      <w:tblPr>
        <w:tblStyle w:val="Style1"/>
        <w:tblpPr w:leftFromText="180" w:rightFromText="180" w:vertAnchor="text" w:tblpY="1"/>
        <w:tblOverlap w:val="never"/>
        <w:tblW w:w="0" w:type="auto"/>
        <w:tblInd w:w="250" w:type="dxa"/>
        <w:tblLook w:val="04A0" w:firstRow="1" w:lastRow="0" w:firstColumn="1" w:lastColumn="0" w:noHBand="0" w:noVBand="1"/>
      </w:tblPr>
      <w:tblGrid>
        <w:gridCol w:w="764"/>
        <w:gridCol w:w="1549"/>
        <w:gridCol w:w="1017"/>
        <w:gridCol w:w="1017"/>
        <w:gridCol w:w="1019"/>
        <w:gridCol w:w="1123"/>
        <w:gridCol w:w="1415"/>
      </w:tblGrid>
      <w:tr w:rsidR="00432741" w:rsidRPr="00380992" w:rsidTr="004C29AA">
        <w:trPr>
          <w:trHeight w:val="261"/>
        </w:trPr>
        <w:tc>
          <w:tcPr>
            <w:tcW w:w="966" w:type="dxa"/>
            <w:vMerge w:val="restart"/>
          </w:tcPr>
          <w:p w:rsidR="00432741" w:rsidRPr="00380992" w:rsidRDefault="00054B2F" w:rsidP="00380992">
            <w:pPr>
              <w:spacing w:line="360" w:lineRule="auto"/>
              <w:jc w:val="both"/>
              <w:rPr>
                <w:rFonts w:ascii="Arial" w:hAnsi="Arial" w:cs="Arial"/>
                <w:lang w:val="id-ID"/>
              </w:rPr>
            </w:pPr>
            <w:r>
              <w:rPr>
                <w:rFonts w:ascii="Arial" w:hAnsi="Arial" w:cs="Arial"/>
                <w:b/>
                <w:noProof/>
                <w:lang w:val="id-ID" w:eastAsia="id-ID"/>
              </w:rPr>
              <w:pict>
                <v:shape id="_x0000_s1027" type="#_x0000_t32" style="position:absolute;left:0;text-align:left;margin-left:-11pt;margin-top:129.4pt;width:395.1pt;height:.05pt;z-index:251659264;mso-position-horizontal-relative:text;mso-position-vertical-relative:text" o:connectortype="straight" strokeweight="1.25pt"/>
              </w:pict>
            </w:r>
            <w:r w:rsidR="00432741" w:rsidRPr="00380992">
              <w:rPr>
                <w:rFonts w:ascii="Arial" w:hAnsi="Arial" w:cs="Arial"/>
                <w:lang w:val="id-ID"/>
              </w:rPr>
              <w:t>No</w:t>
            </w:r>
          </w:p>
        </w:tc>
        <w:tc>
          <w:tcPr>
            <w:tcW w:w="1541" w:type="dxa"/>
            <w:vMerge w:val="restart"/>
          </w:tcPr>
          <w:p w:rsidR="00432741" w:rsidRPr="00380992" w:rsidRDefault="00380992" w:rsidP="00380992">
            <w:pPr>
              <w:spacing w:line="360" w:lineRule="auto"/>
              <w:jc w:val="both"/>
              <w:rPr>
                <w:rFonts w:ascii="Arial" w:hAnsi="Arial" w:cs="Arial"/>
                <w:lang w:val="id-ID"/>
              </w:rPr>
            </w:pPr>
            <w:r w:rsidRPr="00380992">
              <w:rPr>
                <w:rFonts w:ascii="Arial" w:hAnsi="Arial" w:cs="Arial"/>
                <w:lang w:val="id-ID"/>
              </w:rPr>
              <w:t>Sampel</w:t>
            </w:r>
          </w:p>
        </w:tc>
        <w:tc>
          <w:tcPr>
            <w:tcW w:w="3625" w:type="dxa"/>
            <w:gridSpan w:val="3"/>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 xml:space="preserve">Pengamatan Zona Hambat </w:t>
            </w:r>
          </w:p>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(mm)</w:t>
            </w:r>
          </w:p>
          <w:p w:rsidR="00146590" w:rsidRPr="00380992" w:rsidRDefault="00EA7893" w:rsidP="00380992">
            <w:pPr>
              <w:spacing w:line="360" w:lineRule="auto"/>
              <w:jc w:val="both"/>
              <w:rPr>
                <w:rFonts w:ascii="Arial" w:hAnsi="Arial" w:cs="Arial"/>
                <w:lang w:val="id-ID"/>
              </w:rPr>
            </w:pPr>
            <w:r>
              <w:rPr>
                <w:rFonts w:ascii="Arial" w:hAnsi="Arial" w:cs="Arial"/>
                <w:noProof/>
                <w:u w:val="single"/>
                <w:lang w:val="id-ID" w:eastAsia="id-ID"/>
              </w:rPr>
              <w:pict>
                <v:shape id="_x0000_s1028" type="#_x0000_t32" style="position:absolute;left:0;text-align:left;margin-left:-4.25pt;margin-top:10.55pt;width:150.75pt;height:.05pt;z-index:251660288" o:connectortype="straight"/>
              </w:pict>
            </w:r>
          </w:p>
          <w:p w:rsidR="00146590" w:rsidRPr="00380992" w:rsidRDefault="00146590" w:rsidP="00380992">
            <w:pPr>
              <w:spacing w:line="360" w:lineRule="auto"/>
              <w:jc w:val="both"/>
              <w:rPr>
                <w:rFonts w:ascii="Arial" w:hAnsi="Arial" w:cs="Arial"/>
                <w:u w:val="single"/>
                <w:lang w:val="id-ID"/>
              </w:rPr>
            </w:pPr>
          </w:p>
        </w:tc>
        <w:tc>
          <w:tcPr>
            <w:tcW w:w="1226" w:type="dxa"/>
            <w:vMerge w:val="restart"/>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Rata-rata</w:t>
            </w:r>
          </w:p>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 xml:space="preserve">Zona </w:t>
            </w:r>
          </w:p>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Hambat (mm)</w:t>
            </w:r>
          </w:p>
        </w:tc>
        <w:tc>
          <w:tcPr>
            <w:tcW w:w="1408" w:type="dxa"/>
            <w:vMerge w:val="restart"/>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 xml:space="preserve">Zona Hambat Antibakteri yang Memuaskan Menurut FI Ed.V(mm) </w:t>
            </w:r>
          </w:p>
        </w:tc>
      </w:tr>
      <w:tr w:rsidR="004C29AA" w:rsidRPr="00380992" w:rsidTr="00146590">
        <w:trPr>
          <w:trHeight w:val="964"/>
        </w:trPr>
        <w:tc>
          <w:tcPr>
            <w:tcW w:w="966" w:type="dxa"/>
            <w:vMerge/>
          </w:tcPr>
          <w:p w:rsidR="00432741" w:rsidRPr="00380992" w:rsidRDefault="00432741" w:rsidP="00380992">
            <w:pPr>
              <w:spacing w:line="360" w:lineRule="auto"/>
              <w:jc w:val="both"/>
              <w:rPr>
                <w:rFonts w:ascii="Times New Roman" w:hAnsi="Times New Roman" w:cs="Times New Roman"/>
                <w:lang w:val="id-ID"/>
              </w:rPr>
            </w:pPr>
          </w:p>
        </w:tc>
        <w:tc>
          <w:tcPr>
            <w:tcW w:w="1541" w:type="dxa"/>
            <w:vMerge/>
          </w:tcPr>
          <w:p w:rsidR="00432741" w:rsidRPr="00380992" w:rsidRDefault="00432741" w:rsidP="00380992">
            <w:pPr>
              <w:spacing w:line="360" w:lineRule="auto"/>
              <w:jc w:val="both"/>
              <w:rPr>
                <w:rFonts w:ascii="Arial" w:hAnsi="Arial" w:cs="Arial"/>
                <w:lang w:val="id-ID"/>
              </w:rPr>
            </w:pPr>
          </w:p>
        </w:tc>
        <w:tc>
          <w:tcPr>
            <w:tcW w:w="1208" w:type="dxa"/>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Petri I</w:t>
            </w:r>
          </w:p>
        </w:tc>
        <w:tc>
          <w:tcPr>
            <w:tcW w:w="1208" w:type="dxa"/>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 xml:space="preserve">Petri II </w:t>
            </w:r>
          </w:p>
        </w:tc>
        <w:tc>
          <w:tcPr>
            <w:tcW w:w="1210" w:type="dxa"/>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Petri III</w:t>
            </w:r>
          </w:p>
        </w:tc>
        <w:tc>
          <w:tcPr>
            <w:tcW w:w="1226" w:type="dxa"/>
            <w:vMerge/>
          </w:tcPr>
          <w:p w:rsidR="00432741" w:rsidRPr="00380992" w:rsidRDefault="00432741" w:rsidP="00380992">
            <w:pPr>
              <w:spacing w:line="360" w:lineRule="auto"/>
              <w:jc w:val="both"/>
              <w:rPr>
                <w:rFonts w:ascii="Arial" w:hAnsi="Arial" w:cs="Arial"/>
                <w:lang w:val="id-ID"/>
              </w:rPr>
            </w:pPr>
          </w:p>
        </w:tc>
        <w:tc>
          <w:tcPr>
            <w:tcW w:w="1408" w:type="dxa"/>
            <w:vMerge/>
          </w:tcPr>
          <w:p w:rsidR="00432741" w:rsidRPr="00380992" w:rsidRDefault="00432741" w:rsidP="00380992">
            <w:pPr>
              <w:spacing w:line="360" w:lineRule="auto"/>
              <w:jc w:val="both"/>
              <w:rPr>
                <w:rFonts w:ascii="Arial" w:hAnsi="Arial" w:cs="Arial"/>
                <w:lang w:val="id-ID"/>
              </w:rPr>
            </w:pPr>
          </w:p>
        </w:tc>
      </w:tr>
      <w:tr w:rsidR="004C29AA" w:rsidRPr="00380992" w:rsidTr="004C29AA">
        <w:trPr>
          <w:trHeight w:val="261"/>
        </w:trPr>
        <w:tc>
          <w:tcPr>
            <w:tcW w:w="966" w:type="dxa"/>
          </w:tcPr>
          <w:p w:rsidR="00432741" w:rsidRPr="00380992" w:rsidRDefault="00432741" w:rsidP="00380992">
            <w:pPr>
              <w:spacing w:line="360" w:lineRule="auto"/>
              <w:jc w:val="both"/>
              <w:rPr>
                <w:rFonts w:ascii="Times New Roman" w:hAnsi="Times New Roman" w:cs="Times New Roman"/>
                <w:lang w:val="id-ID"/>
              </w:rPr>
            </w:pPr>
            <w:r w:rsidRPr="00380992">
              <w:rPr>
                <w:rFonts w:ascii="Times New Roman" w:hAnsi="Times New Roman" w:cs="Times New Roman"/>
                <w:lang w:val="id-ID"/>
              </w:rPr>
              <w:t>1</w:t>
            </w:r>
          </w:p>
        </w:tc>
        <w:tc>
          <w:tcPr>
            <w:tcW w:w="1541" w:type="dxa"/>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30%</w:t>
            </w:r>
          </w:p>
        </w:tc>
        <w:tc>
          <w:tcPr>
            <w:tcW w:w="1208" w:type="dxa"/>
          </w:tcPr>
          <w:p w:rsidR="00432741" w:rsidRPr="00380992" w:rsidRDefault="00A634EF" w:rsidP="00380992">
            <w:pPr>
              <w:spacing w:line="360" w:lineRule="auto"/>
              <w:jc w:val="both"/>
              <w:rPr>
                <w:rFonts w:ascii="Arial" w:hAnsi="Arial" w:cs="Arial"/>
              </w:rPr>
            </w:pPr>
            <w:r w:rsidRPr="00380992">
              <w:rPr>
                <w:rFonts w:ascii="Arial" w:hAnsi="Arial" w:cs="Arial"/>
              </w:rPr>
              <w:t>10,08</w:t>
            </w:r>
          </w:p>
        </w:tc>
        <w:tc>
          <w:tcPr>
            <w:tcW w:w="1208" w:type="dxa"/>
          </w:tcPr>
          <w:p w:rsidR="00432741" w:rsidRPr="00380992" w:rsidRDefault="00432741" w:rsidP="00380992">
            <w:pPr>
              <w:spacing w:line="360" w:lineRule="auto"/>
              <w:jc w:val="both"/>
              <w:rPr>
                <w:rFonts w:ascii="Arial" w:hAnsi="Arial" w:cs="Arial"/>
              </w:rPr>
            </w:pPr>
            <w:r w:rsidRPr="00380992">
              <w:rPr>
                <w:rFonts w:ascii="Arial" w:hAnsi="Arial" w:cs="Arial"/>
                <w:lang w:val="id-ID"/>
              </w:rPr>
              <w:t>1</w:t>
            </w:r>
            <w:r w:rsidR="00A634EF" w:rsidRPr="00380992">
              <w:rPr>
                <w:rFonts w:ascii="Arial" w:hAnsi="Arial" w:cs="Arial"/>
              </w:rPr>
              <w:t>0,06</w:t>
            </w:r>
          </w:p>
        </w:tc>
        <w:tc>
          <w:tcPr>
            <w:tcW w:w="1210" w:type="dxa"/>
          </w:tcPr>
          <w:p w:rsidR="00432741" w:rsidRPr="00380992" w:rsidRDefault="00432741" w:rsidP="00380992">
            <w:pPr>
              <w:spacing w:line="360" w:lineRule="auto"/>
              <w:jc w:val="both"/>
              <w:rPr>
                <w:rFonts w:ascii="Arial" w:hAnsi="Arial" w:cs="Arial"/>
              </w:rPr>
            </w:pPr>
            <w:r w:rsidRPr="00380992">
              <w:rPr>
                <w:rFonts w:ascii="Arial" w:hAnsi="Arial" w:cs="Arial"/>
                <w:lang w:val="id-ID"/>
              </w:rPr>
              <w:t>1</w:t>
            </w:r>
            <w:r w:rsidR="00A634EF" w:rsidRPr="00380992">
              <w:rPr>
                <w:rFonts w:ascii="Arial" w:hAnsi="Arial" w:cs="Arial"/>
              </w:rPr>
              <w:t>1,06</w:t>
            </w:r>
          </w:p>
        </w:tc>
        <w:tc>
          <w:tcPr>
            <w:tcW w:w="1226" w:type="dxa"/>
          </w:tcPr>
          <w:p w:rsidR="00432741" w:rsidRPr="00380992" w:rsidRDefault="00A634EF" w:rsidP="00380992">
            <w:pPr>
              <w:spacing w:line="360" w:lineRule="auto"/>
              <w:jc w:val="both"/>
              <w:rPr>
                <w:rFonts w:ascii="Arial" w:hAnsi="Arial" w:cs="Arial"/>
              </w:rPr>
            </w:pPr>
            <w:r w:rsidRPr="00380992">
              <w:rPr>
                <w:rFonts w:ascii="Arial" w:hAnsi="Arial" w:cs="Arial"/>
              </w:rPr>
              <w:t xml:space="preserve">11,00 </w:t>
            </w:r>
          </w:p>
        </w:tc>
        <w:tc>
          <w:tcPr>
            <w:tcW w:w="1408" w:type="dxa"/>
          </w:tcPr>
          <w:p w:rsidR="00432741" w:rsidRPr="00380992" w:rsidRDefault="00432741" w:rsidP="00380992">
            <w:pPr>
              <w:spacing w:line="360" w:lineRule="auto"/>
              <w:jc w:val="both"/>
              <w:rPr>
                <w:rFonts w:ascii="Arial" w:hAnsi="Arial" w:cs="Arial"/>
                <w:lang w:val="id-ID"/>
              </w:rPr>
            </w:pPr>
          </w:p>
        </w:tc>
      </w:tr>
      <w:tr w:rsidR="004C29AA" w:rsidRPr="00380992" w:rsidTr="00054B2F">
        <w:trPr>
          <w:trHeight w:val="80"/>
        </w:trPr>
        <w:tc>
          <w:tcPr>
            <w:tcW w:w="966" w:type="dxa"/>
          </w:tcPr>
          <w:p w:rsidR="00432741" w:rsidRPr="00380992" w:rsidRDefault="00432741" w:rsidP="00380992">
            <w:pPr>
              <w:spacing w:line="360" w:lineRule="auto"/>
              <w:jc w:val="both"/>
              <w:rPr>
                <w:rFonts w:ascii="Times New Roman" w:hAnsi="Times New Roman" w:cs="Times New Roman"/>
                <w:lang w:val="id-ID"/>
              </w:rPr>
            </w:pPr>
            <w:r w:rsidRPr="00380992">
              <w:rPr>
                <w:rFonts w:ascii="Times New Roman" w:hAnsi="Times New Roman" w:cs="Times New Roman"/>
                <w:lang w:val="id-ID"/>
              </w:rPr>
              <w:t>2</w:t>
            </w:r>
          </w:p>
        </w:tc>
        <w:tc>
          <w:tcPr>
            <w:tcW w:w="1541" w:type="dxa"/>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40%</w:t>
            </w:r>
          </w:p>
        </w:tc>
        <w:tc>
          <w:tcPr>
            <w:tcW w:w="1208" w:type="dxa"/>
          </w:tcPr>
          <w:p w:rsidR="00432741" w:rsidRPr="00380992" w:rsidRDefault="00432741" w:rsidP="00380992">
            <w:pPr>
              <w:spacing w:line="360" w:lineRule="auto"/>
              <w:jc w:val="both"/>
              <w:rPr>
                <w:rFonts w:ascii="Arial" w:hAnsi="Arial" w:cs="Arial"/>
              </w:rPr>
            </w:pPr>
            <w:r w:rsidRPr="00380992">
              <w:rPr>
                <w:rFonts w:ascii="Arial" w:hAnsi="Arial" w:cs="Arial"/>
                <w:lang w:val="id-ID"/>
              </w:rPr>
              <w:t>1</w:t>
            </w:r>
            <w:r w:rsidR="00A634EF" w:rsidRPr="00380992">
              <w:rPr>
                <w:rFonts w:ascii="Arial" w:hAnsi="Arial" w:cs="Arial"/>
              </w:rPr>
              <w:t>3,07</w:t>
            </w:r>
          </w:p>
        </w:tc>
        <w:tc>
          <w:tcPr>
            <w:tcW w:w="1208" w:type="dxa"/>
          </w:tcPr>
          <w:p w:rsidR="00432741" w:rsidRPr="00380992" w:rsidRDefault="00432741" w:rsidP="00380992">
            <w:pPr>
              <w:spacing w:line="360" w:lineRule="auto"/>
              <w:jc w:val="both"/>
              <w:rPr>
                <w:rFonts w:ascii="Arial" w:hAnsi="Arial" w:cs="Arial"/>
              </w:rPr>
            </w:pPr>
            <w:r w:rsidRPr="00380992">
              <w:rPr>
                <w:rFonts w:ascii="Arial" w:hAnsi="Arial" w:cs="Arial"/>
                <w:lang w:val="id-ID"/>
              </w:rPr>
              <w:t>1</w:t>
            </w:r>
            <w:r w:rsidR="00A634EF" w:rsidRPr="00380992">
              <w:rPr>
                <w:rFonts w:ascii="Arial" w:hAnsi="Arial" w:cs="Arial"/>
              </w:rPr>
              <w:t>3,09</w:t>
            </w:r>
          </w:p>
        </w:tc>
        <w:tc>
          <w:tcPr>
            <w:tcW w:w="1210" w:type="dxa"/>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1</w:t>
            </w:r>
            <w:r w:rsidR="00A634EF" w:rsidRPr="00380992">
              <w:rPr>
                <w:rFonts w:ascii="Arial" w:hAnsi="Arial" w:cs="Arial"/>
              </w:rPr>
              <w:t>4,02</w:t>
            </w:r>
          </w:p>
        </w:tc>
        <w:tc>
          <w:tcPr>
            <w:tcW w:w="1226" w:type="dxa"/>
          </w:tcPr>
          <w:p w:rsidR="00432741" w:rsidRPr="00380992" w:rsidRDefault="00C63C78" w:rsidP="00380992">
            <w:pPr>
              <w:spacing w:line="360" w:lineRule="auto"/>
              <w:jc w:val="both"/>
              <w:rPr>
                <w:rFonts w:ascii="Arial" w:hAnsi="Arial" w:cs="Arial"/>
              </w:rPr>
            </w:pPr>
            <w:r w:rsidRPr="00380992">
              <w:rPr>
                <w:rFonts w:ascii="Arial" w:hAnsi="Arial" w:cs="Arial"/>
                <w:lang w:val="id-ID"/>
              </w:rPr>
              <w:t xml:space="preserve"> 1</w:t>
            </w:r>
            <w:r w:rsidR="00A634EF" w:rsidRPr="00380992">
              <w:rPr>
                <w:rFonts w:ascii="Arial" w:hAnsi="Arial" w:cs="Arial"/>
              </w:rPr>
              <w:t>3,09</w:t>
            </w:r>
          </w:p>
        </w:tc>
        <w:tc>
          <w:tcPr>
            <w:tcW w:w="1408" w:type="dxa"/>
          </w:tcPr>
          <w:p w:rsidR="00432741" w:rsidRPr="00380992" w:rsidRDefault="00432741" w:rsidP="00380992">
            <w:pPr>
              <w:spacing w:line="360" w:lineRule="auto"/>
              <w:jc w:val="both"/>
              <w:rPr>
                <w:rFonts w:ascii="Arial" w:hAnsi="Arial" w:cs="Arial"/>
                <w:lang w:val="id-ID"/>
              </w:rPr>
            </w:pPr>
          </w:p>
        </w:tc>
      </w:tr>
      <w:tr w:rsidR="00C63C78" w:rsidRPr="00380992" w:rsidTr="004C29AA">
        <w:trPr>
          <w:trHeight w:val="261"/>
        </w:trPr>
        <w:tc>
          <w:tcPr>
            <w:tcW w:w="966" w:type="dxa"/>
          </w:tcPr>
          <w:p w:rsidR="00432741" w:rsidRPr="00380992" w:rsidRDefault="00432741" w:rsidP="00380992">
            <w:pPr>
              <w:spacing w:line="360" w:lineRule="auto"/>
              <w:jc w:val="both"/>
              <w:rPr>
                <w:rFonts w:ascii="Times New Roman" w:hAnsi="Times New Roman" w:cs="Times New Roman"/>
                <w:lang w:val="id-ID"/>
              </w:rPr>
            </w:pPr>
            <w:r w:rsidRPr="00380992">
              <w:rPr>
                <w:rFonts w:ascii="Times New Roman" w:hAnsi="Times New Roman" w:cs="Times New Roman"/>
                <w:lang w:val="id-ID"/>
              </w:rPr>
              <w:t>3</w:t>
            </w:r>
          </w:p>
        </w:tc>
        <w:tc>
          <w:tcPr>
            <w:tcW w:w="1541" w:type="dxa"/>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50%</w:t>
            </w:r>
          </w:p>
        </w:tc>
        <w:tc>
          <w:tcPr>
            <w:tcW w:w="1208" w:type="dxa"/>
          </w:tcPr>
          <w:p w:rsidR="00432741" w:rsidRPr="00380992" w:rsidRDefault="004C29AA" w:rsidP="00380992">
            <w:pPr>
              <w:spacing w:line="360" w:lineRule="auto"/>
              <w:jc w:val="both"/>
              <w:rPr>
                <w:rFonts w:ascii="Arial" w:hAnsi="Arial" w:cs="Arial"/>
              </w:rPr>
            </w:pPr>
            <w:r w:rsidRPr="00380992">
              <w:rPr>
                <w:rFonts w:ascii="Arial" w:hAnsi="Arial" w:cs="Arial"/>
                <w:lang w:val="id-ID"/>
              </w:rPr>
              <w:t>1</w:t>
            </w:r>
            <w:r w:rsidR="00A634EF" w:rsidRPr="00380992">
              <w:rPr>
                <w:rFonts w:ascii="Arial" w:hAnsi="Arial" w:cs="Arial"/>
              </w:rPr>
              <w:t>4,05</w:t>
            </w:r>
          </w:p>
        </w:tc>
        <w:tc>
          <w:tcPr>
            <w:tcW w:w="1208" w:type="dxa"/>
          </w:tcPr>
          <w:p w:rsidR="00432741" w:rsidRPr="00380992" w:rsidRDefault="004C29AA" w:rsidP="00380992">
            <w:pPr>
              <w:spacing w:line="360" w:lineRule="auto"/>
              <w:jc w:val="both"/>
              <w:rPr>
                <w:rFonts w:ascii="Arial" w:hAnsi="Arial" w:cs="Arial"/>
              </w:rPr>
            </w:pPr>
            <w:r w:rsidRPr="00380992">
              <w:rPr>
                <w:rFonts w:ascii="Arial" w:hAnsi="Arial" w:cs="Arial"/>
                <w:lang w:val="id-ID"/>
              </w:rPr>
              <w:t>1</w:t>
            </w:r>
            <w:r w:rsidR="00A634EF" w:rsidRPr="00380992">
              <w:rPr>
                <w:rFonts w:ascii="Arial" w:hAnsi="Arial" w:cs="Arial"/>
              </w:rPr>
              <w:t>4,07</w:t>
            </w:r>
          </w:p>
        </w:tc>
        <w:tc>
          <w:tcPr>
            <w:tcW w:w="1210" w:type="dxa"/>
          </w:tcPr>
          <w:p w:rsidR="00432741" w:rsidRPr="00380992" w:rsidRDefault="004C29AA" w:rsidP="00380992">
            <w:pPr>
              <w:spacing w:line="360" w:lineRule="auto"/>
              <w:jc w:val="both"/>
              <w:rPr>
                <w:rFonts w:ascii="Arial" w:hAnsi="Arial" w:cs="Arial"/>
              </w:rPr>
            </w:pPr>
            <w:r w:rsidRPr="00380992">
              <w:rPr>
                <w:rFonts w:ascii="Arial" w:hAnsi="Arial" w:cs="Arial"/>
                <w:lang w:val="id-ID"/>
              </w:rPr>
              <w:t>1</w:t>
            </w:r>
            <w:r w:rsidR="00A634EF" w:rsidRPr="00380992">
              <w:rPr>
                <w:rFonts w:ascii="Arial" w:hAnsi="Arial" w:cs="Arial"/>
              </w:rPr>
              <w:t>5,03</w:t>
            </w:r>
          </w:p>
        </w:tc>
        <w:tc>
          <w:tcPr>
            <w:tcW w:w="1226" w:type="dxa"/>
          </w:tcPr>
          <w:p w:rsidR="00432741" w:rsidRPr="00380992" w:rsidRDefault="00C63C78" w:rsidP="00380992">
            <w:pPr>
              <w:spacing w:line="360" w:lineRule="auto"/>
              <w:jc w:val="both"/>
              <w:rPr>
                <w:rFonts w:ascii="Arial" w:hAnsi="Arial" w:cs="Arial"/>
              </w:rPr>
            </w:pPr>
            <w:r w:rsidRPr="00380992">
              <w:rPr>
                <w:rFonts w:ascii="Arial" w:hAnsi="Arial" w:cs="Arial"/>
                <w:lang w:val="id-ID"/>
              </w:rPr>
              <w:t>1</w:t>
            </w:r>
            <w:r w:rsidR="00A634EF" w:rsidRPr="00380992">
              <w:rPr>
                <w:rFonts w:ascii="Arial" w:hAnsi="Arial" w:cs="Arial"/>
              </w:rPr>
              <w:t>4,08</w:t>
            </w:r>
          </w:p>
        </w:tc>
        <w:tc>
          <w:tcPr>
            <w:tcW w:w="1408" w:type="dxa"/>
          </w:tcPr>
          <w:p w:rsidR="00432741" w:rsidRPr="00380992" w:rsidRDefault="00C63C78" w:rsidP="00380992">
            <w:pPr>
              <w:spacing w:line="360" w:lineRule="auto"/>
              <w:jc w:val="both"/>
              <w:rPr>
                <w:rFonts w:ascii="Arial" w:hAnsi="Arial" w:cs="Arial"/>
                <w:lang w:val="id-ID"/>
              </w:rPr>
            </w:pPr>
            <w:r w:rsidRPr="00380992">
              <w:rPr>
                <w:rFonts w:ascii="Arial" w:hAnsi="Arial" w:cs="Arial"/>
                <w:lang w:val="id-ID"/>
              </w:rPr>
              <w:t>14-16</w:t>
            </w:r>
          </w:p>
        </w:tc>
      </w:tr>
      <w:tr w:rsidR="00C63C78" w:rsidRPr="00380992" w:rsidTr="004C29AA">
        <w:trPr>
          <w:trHeight w:val="261"/>
        </w:trPr>
        <w:tc>
          <w:tcPr>
            <w:tcW w:w="966" w:type="dxa"/>
          </w:tcPr>
          <w:p w:rsidR="00432741" w:rsidRPr="00380992" w:rsidRDefault="00432741" w:rsidP="00380992">
            <w:pPr>
              <w:spacing w:line="360" w:lineRule="auto"/>
              <w:jc w:val="both"/>
              <w:rPr>
                <w:rFonts w:ascii="Times New Roman" w:hAnsi="Times New Roman" w:cs="Times New Roman"/>
                <w:lang w:val="id-ID"/>
              </w:rPr>
            </w:pPr>
            <w:r w:rsidRPr="00380992">
              <w:rPr>
                <w:rFonts w:ascii="Times New Roman" w:hAnsi="Times New Roman" w:cs="Times New Roman"/>
                <w:lang w:val="id-ID"/>
              </w:rPr>
              <w:t>4</w:t>
            </w:r>
          </w:p>
        </w:tc>
        <w:tc>
          <w:tcPr>
            <w:tcW w:w="1541" w:type="dxa"/>
          </w:tcPr>
          <w:p w:rsidR="00432741" w:rsidRPr="00380992" w:rsidRDefault="00432741" w:rsidP="00380992">
            <w:pPr>
              <w:spacing w:line="360" w:lineRule="auto"/>
              <w:jc w:val="both"/>
              <w:rPr>
                <w:rFonts w:ascii="Arial" w:hAnsi="Arial" w:cs="Arial"/>
                <w:lang w:val="id-ID"/>
              </w:rPr>
            </w:pPr>
            <w:r w:rsidRPr="00380992">
              <w:rPr>
                <w:rFonts w:ascii="Arial" w:hAnsi="Arial" w:cs="Arial"/>
                <w:lang w:val="id-ID"/>
              </w:rPr>
              <w:t>Kloramfenikol</w:t>
            </w:r>
          </w:p>
        </w:tc>
        <w:tc>
          <w:tcPr>
            <w:tcW w:w="1208" w:type="dxa"/>
          </w:tcPr>
          <w:p w:rsidR="00432741" w:rsidRPr="00380992" w:rsidRDefault="004C29AA" w:rsidP="00380992">
            <w:pPr>
              <w:spacing w:line="360" w:lineRule="auto"/>
              <w:jc w:val="both"/>
              <w:rPr>
                <w:rFonts w:ascii="Arial" w:hAnsi="Arial" w:cs="Arial"/>
              </w:rPr>
            </w:pPr>
            <w:r w:rsidRPr="00380992">
              <w:rPr>
                <w:rFonts w:ascii="Arial" w:hAnsi="Arial" w:cs="Arial"/>
                <w:lang w:val="id-ID"/>
              </w:rPr>
              <w:t>1</w:t>
            </w:r>
            <w:r w:rsidR="005A07CD" w:rsidRPr="00380992">
              <w:rPr>
                <w:rFonts w:ascii="Arial" w:hAnsi="Arial" w:cs="Arial"/>
              </w:rPr>
              <w:t>8,40</w:t>
            </w:r>
          </w:p>
        </w:tc>
        <w:tc>
          <w:tcPr>
            <w:tcW w:w="1208" w:type="dxa"/>
          </w:tcPr>
          <w:p w:rsidR="00432741" w:rsidRPr="00380992" w:rsidRDefault="004C29AA" w:rsidP="00380992">
            <w:pPr>
              <w:spacing w:line="360" w:lineRule="auto"/>
              <w:jc w:val="both"/>
              <w:rPr>
                <w:rFonts w:ascii="Arial" w:hAnsi="Arial" w:cs="Arial"/>
              </w:rPr>
            </w:pPr>
            <w:r w:rsidRPr="00380992">
              <w:rPr>
                <w:rFonts w:ascii="Arial" w:hAnsi="Arial" w:cs="Arial"/>
                <w:lang w:val="id-ID"/>
              </w:rPr>
              <w:t>1</w:t>
            </w:r>
            <w:r w:rsidR="005A07CD" w:rsidRPr="00380992">
              <w:rPr>
                <w:rFonts w:ascii="Arial" w:hAnsi="Arial" w:cs="Arial"/>
              </w:rPr>
              <w:t>8,52</w:t>
            </w:r>
          </w:p>
        </w:tc>
        <w:tc>
          <w:tcPr>
            <w:tcW w:w="1210" w:type="dxa"/>
          </w:tcPr>
          <w:p w:rsidR="00432741" w:rsidRPr="00380992" w:rsidRDefault="00A634EF" w:rsidP="00380992">
            <w:pPr>
              <w:spacing w:line="360" w:lineRule="auto"/>
              <w:jc w:val="both"/>
              <w:rPr>
                <w:rFonts w:ascii="Arial" w:hAnsi="Arial" w:cs="Arial"/>
              </w:rPr>
            </w:pPr>
            <w:r w:rsidRPr="00380992">
              <w:rPr>
                <w:rFonts w:ascii="Arial" w:hAnsi="Arial" w:cs="Arial"/>
                <w:lang w:val="id-ID"/>
              </w:rPr>
              <w:t>1</w:t>
            </w:r>
            <w:r w:rsidR="005A07CD" w:rsidRPr="00380992">
              <w:rPr>
                <w:rFonts w:ascii="Arial" w:hAnsi="Arial" w:cs="Arial"/>
              </w:rPr>
              <w:t>8,62</w:t>
            </w:r>
          </w:p>
        </w:tc>
        <w:tc>
          <w:tcPr>
            <w:tcW w:w="1226" w:type="dxa"/>
          </w:tcPr>
          <w:p w:rsidR="00432741" w:rsidRPr="00380992" w:rsidRDefault="005A07CD" w:rsidP="00380992">
            <w:pPr>
              <w:spacing w:line="360" w:lineRule="auto"/>
              <w:jc w:val="both"/>
              <w:rPr>
                <w:rFonts w:ascii="Arial" w:hAnsi="Arial" w:cs="Arial"/>
              </w:rPr>
            </w:pPr>
            <w:r w:rsidRPr="00380992">
              <w:rPr>
                <w:rFonts w:ascii="Arial" w:hAnsi="Arial" w:cs="Arial"/>
              </w:rPr>
              <w:t>18,51</w:t>
            </w:r>
          </w:p>
        </w:tc>
        <w:tc>
          <w:tcPr>
            <w:tcW w:w="1408" w:type="dxa"/>
          </w:tcPr>
          <w:p w:rsidR="00432741" w:rsidRPr="00380992" w:rsidRDefault="00432741" w:rsidP="00380992">
            <w:pPr>
              <w:spacing w:line="360" w:lineRule="auto"/>
              <w:jc w:val="both"/>
              <w:rPr>
                <w:rFonts w:ascii="Arial" w:hAnsi="Arial" w:cs="Arial"/>
                <w:lang w:val="id-ID"/>
              </w:rPr>
            </w:pPr>
          </w:p>
        </w:tc>
      </w:tr>
      <w:tr w:rsidR="004C29AA" w:rsidRPr="00380992" w:rsidTr="004C29AA">
        <w:trPr>
          <w:trHeight w:val="261"/>
        </w:trPr>
        <w:tc>
          <w:tcPr>
            <w:tcW w:w="966" w:type="dxa"/>
          </w:tcPr>
          <w:p w:rsidR="00432741" w:rsidRPr="00380992" w:rsidRDefault="00054B2F" w:rsidP="00054B2F">
            <w:pPr>
              <w:spacing w:line="360" w:lineRule="auto"/>
              <w:rPr>
                <w:rFonts w:ascii="Times New Roman" w:hAnsi="Times New Roman" w:cs="Times New Roman"/>
                <w:lang w:val="id-ID"/>
              </w:rPr>
            </w:pPr>
            <w:r>
              <w:rPr>
                <w:rFonts w:ascii="Times New Roman" w:hAnsi="Times New Roman" w:cs="Times New Roman"/>
                <w:noProof/>
                <w:lang w:val="id-ID" w:eastAsia="id-ID"/>
              </w:rPr>
              <w:pict>
                <v:shape id="_x0000_s1029" type="#_x0000_t32" style="position:absolute;margin-left:-5.15pt;margin-top:18.2pt;width:385.5pt;height:0;z-index:251661312;mso-position-horizontal-relative:text;mso-position-vertical-relative:text" o:connectortype="straight"/>
              </w:pict>
            </w:r>
            <w:r w:rsidR="00432741" w:rsidRPr="00380992">
              <w:rPr>
                <w:rFonts w:ascii="Times New Roman" w:hAnsi="Times New Roman" w:cs="Times New Roman"/>
                <w:lang w:val="id-ID"/>
              </w:rPr>
              <w:t>5</w:t>
            </w:r>
          </w:p>
        </w:tc>
        <w:tc>
          <w:tcPr>
            <w:tcW w:w="1541" w:type="dxa"/>
          </w:tcPr>
          <w:p w:rsidR="00432741" w:rsidRPr="00380992" w:rsidRDefault="00432741" w:rsidP="00380992">
            <w:pPr>
              <w:spacing w:line="360" w:lineRule="auto"/>
              <w:jc w:val="center"/>
              <w:rPr>
                <w:rFonts w:ascii="Arial" w:hAnsi="Arial" w:cs="Arial"/>
                <w:lang w:val="id-ID"/>
              </w:rPr>
            </w:pPr>
            <w:r w:rsidRPr="00380992">
              <w:rPr>
                <w:rFonts w:ascii="Arial" w:hAnsi="Arial" w:cs="Arial"/>
                <w:lang w:val="id-ID"/>
              </w:rPr>
              <w:t>Alkohol 70%</w:t>
            </w:r>
          </w:p>
        </w:tc>
        <w:tc>
          <w:tcPr>
            <w:tcW w:w="1208" w:type="dxa"/>
          </w:tcPr>
          <w:p w:rsidR="00432741" w:rsidRPr="00380992" w:rsidRDefault="00380992" w:rsidP="00380992">
            <w:pPr>
              <w:spacing w:line="360" w:lineRule="auto"/>
              <w:jc w:val="center"/>
              <w:rPr>
                <w:rFonts w:ascii="Arial" w:hAnsi="Arial" w:cs="Arial"/>
                <w:lang w:val="id-ID"/>
              </w:rPr>
            </w:pPr>
            <w:r w:rsidRPr="00380992">
              <w:rPr>
                <w:rFonts w:ascii="Arial" w:hAnsi="Arial" w:cs="Arial"/>
                <w:lang w:val="id-ID"/>
              </w:rPr>
              <w:t>0</w:t>
            </w:r>
          </w:p>
        </w:tc>
        <w:tc>
          <w:tcPr>
            <w:tcW w:w="1208" w:type="dxa"/>
          </w:tcPr>
          <w:p w:rsidR="00432741" w:rsidRPr="00380992" w:rsidRDefault="00380992" w:rsidP="00380992">
            <w:pPr>
              <w:spacing w:line="360" w:lineRule="auto"/>
              <w:jc w:val="center"/>
              <w:rPr>
                <w:rFonts w:ascii="Arial" w:hAnsi="Arial" w:cs="Arial"/>
                <w:lang w:val="id-ID"/>
              </w:rPr>
            </w:pPr>
            <w:r w:rsidRPr="00380992">
              <w:rPr>
                <w:rFonts w:ascii="Arial" w:hAnsi="Arial" w:cs="Arial"/>
                <w:lang w:val="id-ID"/>
              </w:rPr>
              <w:t>0</w:t>
            </w:r>
          </w:p>
        </w:tc>
        <w:tc>
          <w:tcPr>
            <w:tcW w:w="1210" w:type="dxa"/>
          </w:tcPr>
          <w:p w:rsidR="00432741" w:rsidRPr="00380992" w:rsidRDefault="00380992" w:rsidP="00380992">
            <w:pPr>
              <w:spacing w:line="360" w:lineRule="auto"/>
              <w:jc w:val="center"/>
              <w:rPr>
                <w:rFonts w:ascii="Arial" w:hAnsi="Arial" w:cs="Arial"/>
                <w:lang w:val="id-ID"/>
              </w:rPr>
            </w:pPr>
            <w:r w:rsidRPr="00380992">
              <w:rPr>
                <w:rFonts w:ascii="Arial" w:hAnsi="Arial" w:cs="Arial"/>
                <w:lang w:val="id-ID"/>
              </w:rPr>
              <w:t>0</w:t>
            </w:r>
          </w:p>
        </w:tc>
        <w:tc>
          <w:tcPr>
            <w:tcW w:w="1226" w:type="dxa"/>
          </w:tcPr>
          <w:p w:rsidR="00432741" w:rsidRPr="00380992" w:rsidRDefault="00380992" w:rsidP="00380992">
            <w:pPr>
              <w:spacing w:line="360" w:lineRule="auto"/>
              <w:jc w:val="center"/>
              <w:rPr>
                <w:rFonts w:ascii="Arial" w:hAnsi="Arial" w:cs="Arial"/>
                <w:lang w:val="id-ID"/>
              </w:rPr>
            </w:pPr>
            <w:r w:rsidRPr="00380992">
              <w:rPr>
                <w:rFonts w:ascii="Arial" w:hAnsi="Arial" w:cs="Arial"/>
                <w:lang w:val="id-ID"/>
              </w:rPr>
              <w:t>0</w:t>
            </w:r>
          </w:p>
        </w:tc>
        <w:tc>
          <w:tcPr>
            <w:tcW w:w="1408" w:type="dxa"/>
          </w:tcPr>
          <w:p w:rsidR="00432741" w:rsidRPr="00380992" w:rsidRDefault="00432741" w:rsidP="00380992">
            <w:pPr>
              <w:spacing w:line="360" w:lineRule="auto"/>
              <w:jc w:val="center"/>
              <w:rPr>
                <w:rFonts w:ascii="Arial" w:hAnsi="Arial" w:cs="Arial"/>
                <w:lang w:val="id-ID"/>
              </w:rPr>
            </w:pPr>
          </w:p>
        </w:tc>
      </w:tr>
      <w:tr w:rsidR="004C29AA" w:rsidRPr="00380992" w:rsidTr="004C29AA">
        <w:trPr>
          <w:trHeight w:val="261"/>
        </w:trPr>
        <w:tc>
          <w:tcPr>
            <w:tcW w:w="966" w:type="dxa"/>
          </w:tcPr>
          <w:p w:rsidR="00432741" w:rsidRPr="00380992" w:rsidRDefault="00432741" w:rsidP="00380992">
            <w:pPr>
              <w:spacing w:line="360" w:lineRule="auto"/>
              <w:jc w:val="both"/>
              <w:rPr>
                <w:rFonts w:ascii="Times New Roman" w:hAnsi="Times New Roman" w:cs="Times New Roman"/>
                <w:lang w:val="id-ID"/>
              </w:rPr>
            </w:pPr>
          </w:p>
        </w:tc>
        <w:tc>
          <w:tcPr>
            <w:tcW w:w="1541" w:type="dxa"/>
          </w:tcPr>
          <w:p w:rsidR="00432741" w:rsidRPr="00380992" w:rsidRDefault="00432741" w:rsidP="00380992">
            <w:pPr>
              <w:spacing w:line="360" w:lineRule="auto"/>
              <w:jc w:val="both"/>
              <w:rPr>
                <w:rFonts w:ascii="Arial" w:hAnsi="Arial" w:cs="Arial"/>
                <w:lang w:val="id-ID"/>
              </w:rPr>
            </w:pPr>
          </w:p>
        </w:tc>
        <w:tc>
          <w:tcPr>
            <w:tcW w:w="1208" w:type="dxa"/>
          </w:tcPr>
          <w:p w:rsidR="00432741" w:rsidRPr="00380992" w:rsidRDefault="00432741" w:rsidP="00380992">
            <w:pPr>
              <w:spacing w:line="360" w:lineRule="auto"/>
              <w:jc w:val="both"/>
              <w:rPr>
                <w:rFonts w:ascii="Arial" w:hAnsi="Arial" w:cs="Arial"/>
                <w:lang w:val="id-ID"/>
              </w:rPr>
            </w:pPr>
          </w:p>
        </w:tc>
        <w:tc>
          <w:tcPr>
            <w:tcW w:w="1208" w:type="dxa"/>
          </w:tcPr>
          <w:p w:rsidR="00432741" w:rsidRPr="00380992" w:rsidRDefault="00432741" w:rsidP="00380992">
            <w:pPr>
              <w:spacing w:line="360" w:lineRule="auto"/>
              <w:jc w:val="both"/>
              <w:rPr>
                <w:rFonts w:ascii="Arial" w:hAnsi="Arial" w:cs="Arial"/>
                <w:lang w:val="id-ID"/>
              </w:rPr>
            </w:pPr>
          </w:p>
        </w:tc>
        <w:tc>
          <w:tcPr>
            <w:tcW w:w="1210" w:type="dxa"/>
          </w:tcPr>
          <w:p w:rsidR="00432741" w:rsidRPr="00380992" w:rsidRDefault="00432741" w:rsidP="00380992">
            <w:pPr>
              <w:spacing w:line="360" w:lineRule="auto"/>
              <w:jc w:val="both"/>
              <w:rPr>
                <w:rFonts w:ascii="Arial" w:hAnsi="Arial" w:cs="Arial"/>
                <w:lang w:val="id-ID"/>
              </w:rPr>
            </w:pPr>
          </w:p>
        </w:tc>
        <w:tc>
          <w:tcPr>
            <w:tcW w:w="1226" w:type="dxa"/>
          </w:tcPr>
          <w:p w:rsidR="00432741" w:rsidRPr="00380992" w:rsidRDefault="00432741" w:rsidP="00380992">
            <w:pPr>
              <w:spacing w:line="360" w:lineRule="auto"/>
              <w:jc w:val="both"/>
              <w:rPr>
                <w:rFonts w:ascii="Arial" w:hAnsi="Arial" w:cs="Arial"/>
                <w:lang w:val="id-ID"/>
              </w:rPr>
            </w:pPr>
          </w:p>
        </w:tc>
        <w:tc>
          <w:tcPr>
            <w:tcW w:w="1408" w:type="dxa"/>
          </w:tcPr>
          <w:p w:rsidR="00432741" w:rsidRPr="00380992" w:rsidRDefault="00432741" w:rsidP="00380992">
            <w:pPr>
              <w:spacing w:line="360" w:lineRule="auto"/>
              <w:jc w:val="both"/>
              <w:rPr>
                <w:rFonts w:ascii="Arial" w:hAnsi="Arial" w:cs="Arial"/>
                <w:lang w:val="id-ID"/>
              </w:rPr>
            </w:pPr>
          </w:p>
        </w:tc>
      </w:tr>
    </w:tbl>
    <w:p w:rsidR="004C29AA" w:rsidRPr="00380992" w:rsidRDefault="004C29AA" w:rsidP="00380992">
      <w:pPr>
        <w:ind w:left="0" w:firstLine="0"/>
        <w:jc w:val="both"/>
        <w:rPr>
          <w:rFonts w:ascii="Arial" w:hAnsi="Arial" w:cs="Arial"/>
          <w:lang w:val="id-ID"/>
        </w:rPr>
      </w:pPr>
    </w:p>
    <w:p w:rsidR="004C29AA" w:rsidRPr="004C29AA" w:rsidRDefault="004C29AA" w:rsidP="00BA4A6E">
      <w:pPr>
        <w:ind w:left="0" w:firstLine="0"/>
        <w:jc w:val="both"/>
        <w:rPr>
          <w:rFonts w:ascii="Arial" w:hAnsi="Arial" w:cs="Arial"/>
          <w:lang w:val="id-ID"/>
        </w:rPr>
      </w:pPr>
    </w:p>
    <w:p w:rsidR="00FA3134" w:rsidRDefault="00FA3134" w:rsidP="00080076">
      <w:pPr>
        <w:ind w:left="0" w:firstLine="0"/>
        <w:jc w:val="both"/>
        <w:rPr>
          <w:rFonts w:ascii="Arial" w:hAnsi="Arial" w:cs="Arial"/>
          <w:b/>
        </w:rPr>
      </w:pPr>
      <w:r w:rsidRPr="00FA3134">
        <w:rPr>
          <w:rFonts w:ascii="Arial" w:hAnsi="Arial" w:cs="Arial"/>
          <w:b/>
        </w:rPr>
        <w:lastRenderedPageBreak/>
        <w:t xml:space="preserve">4.2 </w:t>
      </w:r>
      <w:proofErr w:type="spellStart"/>
      <w:r w:rsidRPr="00FA3134">
        <w:rPr>
          <w:rFonts w:ascii="Arial" w:hAnsi="Arial" w:cs="Arial"/>
          <w:b/>
        </w:rPr>
        <w:t>Pembahasan</w:t>
      </w:r>
      <w:proofErr w:type="spellEnd"/>
    </w:p>
    <w:p w:rsidR="00FA3134" w:rsidRDefault="00FA3134" w:rsidP="00080076">
      <w:pPr>
        <w:ind w:left="0" w:firstLine="0"/>
        <w:jc w:val="both"/>
        <w:rPr>
          <w:rFonts w:ascii="Arial" w:hAnsi="Arial" w:cs="Arial"/>
        </w:rPr>
      </w:pPr>
      <w:proofErr w:type="spellStart"/>
      <w:r>
        <w:rPr>
          <w:rFonts w:ascii="Arial" w:hAnsi="Arial" w:cs="Arial"/>
        </w:rPr>
        <w:t>Penelitian</w:t>
      </w:r>
      <w:proofErr w:type="spellEnd"/>
      <w:r w:rsidR="00380992">
        <w:rPr>
          <w:rFonts w:ascii="Arial" w:hAnsi="Arial" w:cs="Arial"/>
          <w:lang w:val="id-ID"/>
        </w:rPr>
        <w:t xml:space="preserve"> </w:t>
      </w:r>
      <w:proofErr w:type="spellStart"/>
      <w:r>
        <w:rPr>
          <w:rFonts w:ascii="Arial" w:hAnsi="Arial" w:cs="Arial"/>
        </w:rPr>
        <w:t>ini</w:t>
      </w:r>
      <w:proofErr w:type="spellEnd"/>
      <w:r w:rsidR="00380992">
        <w:rPr>
          <w:rFonts w:ascii="Arial" w:hAnsi="Arial" w:cs="Arial"/>
          <w:lang w:val="id-ID"/>
        </w:rPr>
        <w:t xml:space="preserve"> </w:t>
      </w:r>
      <w:proofErr w:type="spellStart"/>
      <w:r>
        <w:rPr>
          <w:rFonts w:ascii="Arial" w:hAnsi="Arial" w:cs="Arial"/>
        </w:rPr>
        <w:t>dilakukan</w:t>
      </w:r>
      <w:proofErr w:type="spellEnd"/>
      <w:r w:rsidR="00380992">
        <w:rPr>
          <w:rFonts w:ascii="Arial" w:hAnsi="Arial" w:cs="Arial"/>
          <w:lang w:val="id-ID"/>
        </w:rPr>
        <w:t xml:space="preserve"> </w:t>
      </w:r>
      <w:proofErr w:type="spellStart"/>
      <w:r>
        <w:rPr>
          <w:rFonts w:ascii="Arial" w:hAnsi="Arial" w:cs="Arial"/>
        </w:rPr>
        <w:t>untuk</w:t>
      </w:r>
      <w:proofErr w:type="spellEnd"/>
      <w:r w:rsidR="00380992">
        <w:rPr>
          <w:rFonts w:ascii="Arial" w:hAnsi="Arial" w:cs="Arial"/>
          <w:lang w:val="id-ID"/>
        </w:rPr>
        <w:t xml:space="preserve"> </w:t>
      </w:r>
      <w:proofErr w:type="spellStart"/>
      <w:r>
        <w:rPr>
          <w:rFonts w:ascii="Arial" w:hAnsi="Arial" w:cs="Arial"/>
        </w:rPr>
        <w:t>mengetahui</w:t>
      </w:r>
      <w:proofErr w:type="spellEnd"/>
      <w:r w:rsidR="00380992">
        <w:rPr>
          <w:rFonts w:ascii="Arial" w:hAnsi="Arial" w:cs="Arial"/>
          <w:lang w:val="id-ID"/>
        </w:rPr>
        <w:t xml:space="preserve"> </w:t>
      </w:r>
      <w:proofErr w:type="spellStart"/>
      <w:r>
        <w:rPr>
          <w:rFonts w:ascii="Arial" w:hAnsi="Arial" w:cs="Arial"/>
        </w:rPr>
        <w:t>adanya</w:t>
      </w:r>
      <w:proofErr w:type="spellEnd"/>
      <w:r w:rsidR="00380992">
        <w:rPr>
          <w:rFonts w:ascii="Arial" w:hAnsi="Arial" w:cs="Arial"/>
          <w:lang w:val="id-ID"/>
        </w:rPr>
        <w:t xml:space="preserve"> </w:t>
      </w:r>
      <w:proofErr w:type="spellStart"/>
      <w:r>
        <w:rPr>
          <w:rFonts w:ascii="Arial" w:hAnsi="Arial" w:cs="Arial"/>
        </w:rPr>
        <w:t>efek</w:t>
      </w:r>
      <w:proofErr w:type="spellEnd"/>
      <w:r w:rsidR="00380992">
        <w:rPr>
          <w:rFonts w:ascii="Arial" w:hAnsi="Arial" w:cs="Arial"/>
          <w:lang w:val="id-ID"/>
        </w:rPr>
        <w:t xml:space="preserve"> </w:t>
      </w:r>
      <w:proofErr w:type="spellStart"/>
      <w:r>
        <w:rPr>
          <w:rFonts w:ascii="Arial" w:hAnsi="Arial" w:cs="Arial"/>
        </w:rPr>
        <w:t>antibakteri</w:t>
      </w:r>
      <w:proofErr w:type="spellEnd"/>
      <w:r w:rsidR="00380992">
        <w:rPr>
          <w:rFonts w:ascii="Arial" w:hAnsi="Arial" w:cs="Arial"/>
          <w:lang w:val="id-ID"/>
        </w:rPr>
        <w:t xml:space="preserve"> </w:t>
      </w:r>
      <w:proofErr w:type="spellStart"/>
      <w:r>
        <w:rPr>
          <w:rFonts w:ascii="Arial" w:hAnsi="Arial" w:cs="Arial"/>
        </w:rPr>
        <w:t>dari</w:t>
      </w:r>
      <w:proofErr w:type="spellEnd"/>
      <w:r w:rsidR="00380992">
        <w:rPr>
          <w:rFonts w:ascii="Arial" w:hAnsi="Arial" w:cs="Arial"/>
          <w:lang w:val="id-ID"/>
        </w:rPr>
        <w:t xml:space="preserve"> </w:t>
      </w:r>
      <w:proofErr w:type="spellStart"/>
      <w:r>
        <w:rPr>
          <w:rFonts w:ascii="Arial" w:hAnsi="Arial" w:cs="Arial"/>
        </w:rPr>
        <w:t>ekstrak</w:t>
      </w:r>
      <w:proofErr w:type="spellEnd"/>
      <w:r w:rsidR="00380992">
        <w:rPr>
          <w:rFonts w:ascii="Arial" w:hAnsi="Arial" w:cs="Arial"/>
          <w:lang w:val="id-ID"/>
        </w:rPr>
        <w:t xml:space="preserve"> </w:t>
      </w:r>
      <w:proofErr w:type="spellStart"/>
      <w:r>
        <w:rPr>
          <w:rFonts w:ascii="Arial" w:hAnsi="Arial" w:cs="Arial"/>
        </w:rPr>
        <w:t>etanol</w:t>
      </w:r>
      <w:proofErr w:type="spellEnd"/>
      <w:r w:rsidR="00380992">
        <w:rPr>
          <w:rFonts w:ascii="Arial" w:hAnsi="Arial" w:cs="Arial"/>
          <w:lang w:val="id-ID"/>
        </w:rPr>
        <w:t xml:space="preserve"> </w:t>
      </w:r>
      <w:proofErr w:type="spellStart"/>
      <w:r>
        <w:rPr>
          <w:rFonts w:ascii="Arial" w:hAnsi="Arial" w:cs="Arial"/>
        </w:rPr>
        <w:t>daun</w:t>
      </w:r>
      <w:proofErr w:type="spellEnd"/>
      <w:r w:rsidR="00380992">
        <w:rPr>
          <w:rFonts w:ascii="Arial" w:hAnsi="Arial" w:cs="Arial"/>
          <w:lang w:val="id-ID"/>
        </w:rPr>
        <w:t xml:space="preserve"> </w:t>
      </w:r>
      <w:proofErr w:type="spellStart"/>
      <w:r>
        <w:rPr>
          <w:rFonts w:ascii="Arial" w:hAnsi="Arial" w:cs="Arial"/>
        </w:rPr>
        <w:t>beluntas</w:t>
      </w:r>
      <w:proofErr w:type="spellEnd"/>
      <w:r>
        <w:rPr>
          <w:rFonts w:ascii="Arial" w:hAnsi="Arial" w:cs="Arial"/>
        </w:rPr>
        <w:t xml:space="preserve"> (</w:t>
      </w:r>
      <w:proofErr w:type="spellStart"/>
      <w:r w:rsidRPr="00FA3134">
        <w:rPr>
          <w:rFonts w:ascii="Arial" w:hAnsi="Arial" w:cs="Arial"/>
          <w:i/>
        </w:rPr>
        <w:t>Pluchea</w:t>
      </w:r>
      <w:proofErr w:type="spellEnd"/>
      <w:r w:rsidR="00380992">
        <w:rPr>
          <w:rFonts w:ascii="Arial" w:hAnsi="Arial" w:cs="Arial"/>
          <w:i/>
          <w:lang w:val="id-ID"/>
        </w:rPr>
        <w:t xml:space="preserve"> </w:t>
      </w:r>
      <w:proofErr w:type="spellStart"/>
      <w:r w:rsidRPr="00FA3134">
        <w:rPr>
          <w:rFonts w:ascii="Arial" w:hAnsi="Arial" w:cs="Arial"/>
          <w:i/>
        </w:rPr>
        <w:t>Indica</w:t>
      </w:r>
      <w:proofErr w:type="spellEnd"/>
      <w:r>
        <w:rPr>
          <w:rFonts w:ascii="Arial" w:hAnsi="Arial" w:cs="Arial"/>
        </w:rPr>
        <w:t xml:space="preserve"> L) </w:t>
      </w:r>
      <w:proofErr w:type="spellStart"/>
      <w:r>
        <w:rPr>
          <w:rFonts w:ascii="Arial" w:hAnsi="Arial" w:cs="Arial"/>
        </w:rPr>
        <w:t>terhadap</w:t>
      </w:r>
      <w:proofErr w:type="spellEnd"/>
      <w:r w:rsidR="00380992">
        <w:rPr>
          <w:rFonts w:ascii="Arial" w:hAnsi="Arial" w:cs="Arial"/>
          <w:lang w:val="id-ID"/>
        </w:rPr>
        <w:t xml:space="preserve"> </w:t>
      </w:r>
      <w:proofErr w:type="spellStart"/>
      <w:r>
        <w:rPr>
          <w:rFonts w:ascii="Arial" w:hAnsi="Arial" w:cs="Arial"/>
        </w:rPr>
        <w:t>bakteri</w:t>
      </w:r>
      <w:proofErr w:type="spellEnd"/>
      <w:r w:rsidR="00380992">
        <w:rPr>
          <w:rFonts w:ascii="Arial" w:hAnsi="Arial" w:cs="Arial"/>
          <w:lang w:val="id-ID"/>
        </w:rPr>
        <w:t xml:space="preserve"> </w:t>
      </w:r>
      <w:r w:rsidRPr="00FA3134">
        <w:rPr>
          <w:rFonts w:ascii="Arial" w:hAnsi="Arial" w:cs="Arial"/>
          <w:i/>
        </w:rPr>
        <w:t xml:space="preserve">Escherichia coli </w:t>
      </w:r>
      <w:proofErr w:type="spellStart"/>
      <w:r>
        <w:rPr>
          <w:rFonts w:ascii="Arial" w:hAnsi="Arial" w:cs="Arial"/>
        </w:rPr>
        <w:t>dalam</w:t>
      </w:r>
      <w:proofErr w:type="spellEnd"/>
      <w:r w:rsidR="00380992">
        <w:rPr>
          <w:rFonts w:ascii="Arial" w:hAnsi="Arial" w:cs="Arial"/>
          <w:lang w:val="id-ID"/>
        </w:rPr>
        <w:t xml:space="preserve"> </w:t>
      </w:r>
      <w:proofErr w:type="spellStart"/>
      <w:r>
        <w:rPr>
          <w:rFonts w:ascii="Arial" w:hAnsi="Arial" w:cs="Arial"/>
        </w:rPr>
        <w:t>konsentrasi</w:t>
      </w:r>
      <w:proofErr w:type="spellEnd"/>
      <w:r w:rsidR="00380992">
        <w:rPr>
          <w:rFonts w:ascii="Arial" w:hAnsi="Arial" w:cs="Arial"/>
          <w:lang w:val="id-ID"/>
        </w:rPr>
        <w:t xml:space="preserve"> </w:t>
      </w:r>
      <w:proofErr w:type="spellStart"/>
      <w:r>
        <w:rPr>
          <w:rFonts w:ascii="Arial" w:hAnsi="Arial" w:cs="Arial"/>
        </w:rPr>
        <w:t>tertentu</w:t>
      </w:r>
      <w:proofErr w:type="spellEnd"/>
      <w:r w:rsidR="00380992">
        <w:rPr>
          <w:rFonts w:ascii="Arial" w:hAnsi="Arial" w:cs="Arial"/>
          <w:lang w:val="id-ID"/>
        </w:rPr>
        <w:t xml:space="preserve"> </w:t>
      </w:r>
      <w:proofErr w:type="spellStart"/>
      <w:r>
        <w:rPr>
          <w:rFonts w:ascii="Arial" w:hAnsi="Arial" w:cs="Arial"/>
        </w:rPr>
        <w:t>dengan</w:t>
      </w:r>
      <w:proofErr w:type="spellEnd"/>
      <w:r w:rsidR="00380992">
        <w:rPr>
          <w:rFonts w:ascii="Arial" w:hAnsi="Arial" w:cs="Arial"/>
          <w:lang w:val="id-ID"/>
        </w:rPr>
        <w:t xml:space="preserve"> </w:t>
      </w:r>
      <w:proofErr w:type="spellStart"/>
      <w:proofErr w:type="gramStart"/>
      <w:r>
        <w:rPr>
          <w:rFonts w:ascii="Arial" w:hAnsi="Arial" w:cs="Arial"/>
        </w:rPr>
        <w:t>cara</w:t>
      </w:r>
      <w:proofErr w:type="spellEnd"/>
      <w:proofErr w:type="gramEnd"/>
      <w:r w:rsidR="00380992">
        <w:rPr>
          <w:rFonts w:ascii="Arial" w:hAnsi="Arial" w:cs="Arial"/>
          <w:lang w:val="id-ID"/>
        </w:rPr>
        <w:t xml:space="preserve"> </w:t>
      </w:r>
      <w:proofErr w:type="spellStart"/>
      <w:r>
        <w:rPr>
          <w:rFonts w:ascii="Arial" w:hAnsi="Arial" w:cs="Arial"/>
        </w:rPr>
        <w:t>mengukur</w:t>
      </w:r>
      <w:proofErr w:type="spellEnd"/>
      <w:r>
        <w:rPr>
          <w:rFonts w:ascii="Arial" w:hAnsi="Arial" w:cs="Arial"/>
        </w:rPr>
        <w:t xml:space="preserve"> diameter </w:t>
      </w:r>
      <w:proofErr w:type="spellStart"/>
      <w:r>
        <w:rPr>
          <w:rFonts w:ascii="Arial" w:hAnsi="Arial" w:cs="Arial"/>
        </w:rPr>
        <w:t>hambatan</w:t>
      </w:r>
      <w:proofErr w:type="spellEnd"/>
      <w:r>
        <w:rPr>
          <w:rFonts w:ascii="Arial" w:hAnsi="Arial" w:cs="Arial"/>
        </w:rPr>
        <w:t xml:space="preserve"> di </w:t>
      </w:r>
      <w:proofErr w:type="spellStart"/>
      <w:r>
        <w:rPr>
          <w:rFonts w:ascii="Arial" w:hAnsi="Arial" w:cs="Arial"/>
        </w:rPr>
        <w:t>sekitar</w:t>
      </w:r>
      <w:proofErr w:type="spellEnd"/>
      <w:r w:rsidR="00380992">
        <w:rPr>
          <w:rFonts w:ascii="Arial" w:hAnsi="Arial" w:cs="Arial"/>
          <w:lang w:val="id-ID"/>
        </w:rPr>
        <w:t xml:space="preserve"> </w:t>
      </w:r>
      <w:r w:rsidRPr="00FA3134">
        <w:rPr>
          <w:rFonts w:ascii="Arial" w:hAnsi="Arial" w:cs="Arial"/>
          <w:i/>
        </w:rPr>
        <w:t>paper disc</w:t>
      </w:r>
      <w:r>
        <w:rPr>
          <w:rFonts w:ascii="Arial" w:hAnsi="Arial" w:cs="Arial"/>
        </w:rPr>
        <w:t>.</w:t>
      </w:r>
      <w:r w:rsidR="00380992">
        <w:rPr>
          <w:rFonts w:ascii="Arial" w:hAnsi="Arial" w:cs="Arial"/>
          <w:lang w:val="id-ID"/>
        </w:rPr>
        <w:t xml:space="preserve"> </w:t>
      </w:r>
      <w:proofErr w:type="spellStart"/>
      <w:proofErr w:type="gramStart"/>
      <w:r>
        <w:rPr>
          <w:rFonts w:ascii="Arial" w:hAnsi="Arial" w:cs="Arial"/>
        </w:rPr>
        <w:t>Menurut</w:t>
      </w:r>
      <w:proofErr w:type="spellEnd"/>
      <w:r w:rsidR="00380992">
        <w:rPr>
          <w:rFonts w:ascii="Arial" w:hAnsi="Arial" w:cs="Arial"/>
          <w:lang w:val="id-ID"/>
        </w:rPr>
        <w:t xml:space="preserve"> </w:t>
      </w:r>
      <w:proofErr w:type="spellStart"/>
      <w:r>
        <w:rPr>
          <w:rFonts w:ascii="Arial" w:hAnsi="Arial" w:cs="Arial"/>
        </w:rPr>
        <w:t>Farmakope</w:t>
      </w:r>
      <w:proofErr w:type="spellEnd"/>
      <w:r>
        <w:rPr>
          <w:rFonts w:ascii="Arial" w:hAnsi="Arial" w:cs="Arial"/>
        </w:rPr>
        <w:t xml:space="preserve"> Indonesia </w:t>
      </w:r>
      <w:proofErr w:type="spellStart"/>
      <w:r>
        <w:rPr>
          <w:rFonts w:ascii="Arial" w:hAnsi="Arial" w:cs="Arial"/>
        </w:rPr>
        <w:t>Edisi</w:t>
      </w:r>
      <w:proofErr w:type="spellEnd"/>
      <w:r>
        <w:rPr>
          <w:rFonts w:ascii="Arial" w:hAnsi="Arial" w:cs="Arial"/>
        </w:rPr>
        <w:t xml:space="preserve"> V </w:t>
      </w:r>
      <w:proofErr w:type="spellStart"/>
      <w:r>
        <w:rPr>
          <w:rFonts w:ascii="Arial" w:hAnsi="Arial" w:cs="Arial"/>
        </w:rPr>
        <w:t>tentang</w:t>
      </w:r>
      <w:proofErr w:type="spellEnd"/>
      <w:r w:rsidR="00380992">
        <w:rPr>
          <w:rFonts w:ascii="Arial" w:hAnsi="Arial" w:cs="Arial"/>
          <w:lang w:val="id-ID"/>
        </w:rPr>
        <w:t xml:space="preserve"> </w:t>
      </w:r>
      <w:proofErr w:type="spellStart"/>
      <w:r>
        <w:rPr>
          <w:rFonts w:ascii="Arial" w:hAnsi="Arial" w:cs="Arial"/>
        </w:rPr>
        <w:t>penetapan</w:t>
      </w:r>
      <w:proofErr w:type="spellEnd"/>
      <w:r w:rsidR="00380992">
        <w:rPr>
          <w:rFonts w:ascii="Arial" w:hAnsi="Arial" w:cs="Arial"/>
          <w:lang w:val="id-ID"/>
        </w:rPr>
        <w:t xml:space="preserve"> </w:t>
      </w:r>
      <w:proofErr w:type="spellStart"/>
      <w:r>
        <w:rPr>
          <w:rFonts w:ascii="Arial" w:hAnsi="Arial" w:cs="Arial"/>
        </w:rPr>
        <w:t>potensi</w:t>
      </w:r>
      <w:proofErr w:type="spellEnd"/>
      <w:r w:rsidR="00380992">
        <w:rPr>
          <w:rFonts w:ascii="Arial" w:hAnsi="Arial" w:cs="Arial"/>
          <w:lang w:val="id-ID"/>
        </w:rPr>
        <w:t xml:space="preserve"> </w:t>
      </w:r>
      <w:r w:rsidR="00375C7E">
        <w:rPr>
          <w:rFonts w:ascii="Arial" w:hAnsi="Arial" w:cs="Arial"/>
        </w:rPr>
        <w:t>antibiotic</w:t>
      </w:r>
      <w:r w:rsidR="00380992">
        <w:rPr>
          <w:rFonts w:ascii="Arial" w:hAnsi="Arial" w:cs="Arial"/>
          <w:lang w:val="id-ID"/>
        </w:rPr>
        <w:t xml:space="preserve"> </w:t>
      </w:r>
      <w:proofErr w:type="spellStart"/>
      <w:r>
        <w:rPr>
          <w:rFonts w:ascii="Arial" w:hAnsi="Arial" w:cs="Arial"/>
        </w:rPr>
        <w:t>secara</w:t>
      </w:r>
      <w:proofErr w:type="spellEnd"/>
      <w:r w:rsidR="00380992">
        <w:rPr>
          <w:rFonts w:ascii="Arial" w:hAnsi="Arial" w:cs="Arial"/>
          <w:lang w:val="id-ID"/>
        </w:rPr>
        <w:t xml:space="preserve"> </w:t>
      </w:r>
      <w:proofErr w:type="spellStart"/>
      <w:r>
        <w:rPr>
          <w:rFonts w:ascii="Arial" w:hAnsi="Arial" w:cs="Arial"/>
        </w:rPr>
        <w:t>mikrobiologi</w:t>
      </w:r>
      <w:proofErr w:type="spellEnd"/>
      <w:r>
        <w:rPr>
          <w:rFonts w:ascii="Arial" w:hAnsi="Arial" w:cs="Arial"/>
        </w:rPr>
        <w:t xml:space="preserve">, </w:t>
      </w:r>
      <w:proofErr w:type="spellStart"/>
      <w:r>
        <w:rPr>
          <w:rFonts w:ascii="Arial" w:hAnsi="Arial" w:cs="Arial"/>
        </w:rPr>
        <w:t>bahwa</w:t>
      </w:r>
      <w:proofErr w:type="spellEnd"/>
      <w:r w:rsidR="00380992">
        <w:rPr>
          <w:rFonts w:ascii="Arial" w:hAnsi="Arial" w:cs="Arial"/>
          <w:lang w:val="id-ID"/>
        </w:rPr>
        <w:t xml:space="preserve"> </w:t>
      </w:r>
      <w:proofErr w:type="spellStart"/>
      <w:r>
        <w:rPr>
          <w:rFonts w:ascii="Arial" w:hAnsi="Arial" w:cs="Arial"/>
        </w:rPr>
        <w:t>hasil</w:t>
      </w:r>
      <w:proofErr w:type="spellEnd"/>
      <w:r w:rsidR="00380992">
        <w:rPr>
          <w:rFonts w:ascii="Arial" w:hAnsi="Arial" w:cs="Arial"/>
          <w:lang w:val="id-ID"/>
        </w:rPr>
        <w:t xml:space="preserve"> </w:t>
      </w:r>
      <w:proofErr w:type="spellStart"/>
      <w:r>
        <w:rPr>
          <w:rFonts w:ascii="Arial" w:hAnsi="Arial" w:cs="Arial"/>
        </w:rPr>
        <w:t>batas</w:t>
      </w:r>
      <w:proofErr w:type="spellEnd"/>
      <w:r w:rsidR="00380992">
        <w:rPr>
          <w:rFonts w:ascii="Arial" w:hAnsi="Arial" w:cs="Arial"/>
          <w:lang w:val="id-ID"/>
        </w:rPr>
        <w:t xml:space="preserve"> </w:t>
      </w:r>
      <w:proofErr w:type="spellStart"/>
      <w:r>
        <w:rPr>
          <w:rFonts w:ascii="Arial" w:hAnsi="Arial" w:cs="Arial"/>
        </w:rPr>
        <w:t>daerah</w:t>
      </w:r>
      <w:proofErr w:type="spellEnd"/>
      <w:r w:rsidR="00380992">
        <w:rPr>
          <w:rFonts w:ascii="Arial" w:hAnsi="Arial" w:cs="Arial"/>
          <w:lang w:val="id-ID"/>
        </w:rPr>
        <w:t xml:space="preserve"> </w:t>
      </w:r>
      <w:proofErr w:type="spellStart"/>
      <w:r>
        <w:rPr>
          <w:rFonts w:ascii="Arial" w:hAnsi="Arial" w:cs="Arial"/>
        </w:rPr>
        <w:t>hambatan</w:t>
      </w:r>
      <w:proofErr w:type="spellEnd"/>
      <w:r>
        <w:rPr>
          <w:rFonts w:ascii="Arial" w:hAnsi="Arial" w:cs="Arial"/>
        </w:rPr>
        <w:t xml:space="preserve"> yang </w:t>
      </w:r>
      <w:proofErr w:type="spellStart"/>
      <w:r>
        <w:rPr>
          <w:rFonts w:ascii="Arial" w:hAnsi="Arial" w:cs="Arial"/>
        </w:rPr>
        <w:t>memuaskan</w:t>
      </w:r>
      <w:proofErr w:type="spellEnd"/>
      <w:r w:rsidR="00380992">
        <w:rPr>
          <w:rFonts w:ascii="Arial" w:hAnsi="Arial" w:cs="Arial"/>
          <w:lang w:val="id-ID"/>
        </w:rPr>
        <w:t xml:space="preserve"> </w:t>
      </w:r>
      <w:proofErr w:type="spellStart"/>
      <w:r>
        <w:rPr>
          <w:rFonts w:ascii="Arial" w:hAnsi="Arial" w:cs="Arial"/>
        </w:rPr>
        <w:t>dengan</w:t>
      </w:r>
      <w:proofErr w:type="spellEnd"/>
      <w:r>
        <w:rPr>
          <w:rFonts w:ascii="Arial" w:hAnsi="Arial" w:cs="Arial"/>
        </w:rPr>
        <w:t xml:space="preserve"> diameter 14-16 mm.</w:t>
      </w:r>
      <w:proofErr w:type="gramEnd"/>
    </w:p>
    <w:p w:rsidR="00FA3134" w:rsidRDefault="00FA3134" w:rsidP="00080076">
      <w:pPr>
        <w:ind w:left="0" w:firstLine="360"/>
        <w:jc w:val="both"/>
        <w:rPr>
          <w:rFonts w:ascii="Arial" w:hAnsi="Arial" w:cs="Arial"/>
          <w:lang w:val="id-ID"/>
        </w:rPr>
      </w:pPr>
      <w:proofErr w:type="spellStart"/>
      <w:r>
        <w:rPr>
          <w:rFonts w:ascii="Arial" w:hAnsi="Arial" w:cs="Arial"/>
        </w:rPr>
        <w:t>Berdasarkan</w:t>
      </w:r>
      <w:proofErr w:type="spellEnd"/>
      <w:r>
        <w:rPr>
          <w:rFonts w:ascii="Arial" w:hAnsi="Arial" w:cs="Arial"/>
        </w:rPr>
        <w:t xml:space="preserve"> table 4.1, </w:t>
      </w:r>
      <w:proofErr w:type="spellStart"/>
      <w:r>
        <w:rPr>
          <w:rFonts w:ascii="Arial" w:hAnsi="Arial" w:cs="Arial"/>
        </w:rPr>
        <w:t>konsentrasi</w:t>
      </w:r>
      <w:proofErr w:type="spellEnd"/>
      <w:r>
        <w:rPr>
          <w:rFonts w:ascii="Arial" w:hAnsi="Arial" w:cs="Arial"/>
        </w:rPr>
        <w:t xml:space="preserve"> 30%</w:t>
      </w:r>
      <w:r w:rsidR="00F00763">
        <w:rPr>
          <w:rFonts w:ascii="Arial" w:hAnsi="Arial" w:cs="Arial"/>
          <w:lang w:val="id-ID"/>
        </w:rPr>
        <w:t xml:space="preserve"> dan 40%</w:t>
      </w:r>
      <w:r>
        <w:rPr>
          <w:rFonts w:ascii="Arial" w:hAnsi="Arial" w:cs="Arial"/>
        </w:rPr>
        <w:t xml:space="preserve"> </w:t>
      </w:r>
      <w:proofErr w:type="spellStart"/>
      <w:r>
        <w:rPr>
          <w:rFonts w:ascii="Arial" w:hAnsi="Arial" w:cs="Arial"/>
        </w:rPr>
        <w:t>ekstrak</w:t>
      </w:r>
      <w:proofErr w:type="spellEnd"/>
      <w:r w:rsidR="00380992">
        <w:rPr>
          <w:rFonts w:ascii="Arial" w:hAnsi="Arial" w:cs="Arial"/>
          <w:lang w:val="id-ID"/>
        </w:rPr>
        <w:t xml:space="preserve"> </w:t>
      </w:r>
      <w:proofErr w:type="spellStart"/>
      <w:r>
        <w:rPr>
          <w:rFonts w:ascii="Arial" w:hAnsi="Arial" w:cs="Arial"/>
        </w:rPr>
        <w:t>etanol</w:t>
      </w:r>
      <w:proofErr w:type="spellEnd"/>
      <w:r w:rsidR="00380992">
        <w:rPr>
          <w:rFonts w:ascii="Arial" w:hAnsi="Arial" w:cs="Arial"/>
          <w:lang w:val="id-ID"/>
        </w:rPr>
        <w:t xml:space="preserve"> </w:t>
      </w:r>
      <w:proofErr w:type="spellStart"/>
      <w:r>
        <w:rPr>
          <w:rFonts w:ascii="Arial" w:hAnsi="Arial" w:cs="Arial"/>
        </w:rPr>
        <w:t>daun</w:t>
      </w:r>
      <w:proofErr w:type="spellEnd"/>
      <w:r w:rsidR="00380992">
        <w:rPr>
          <w:rFonts w:ascii="Arial" w:hAnsi="Arial" w:cs="Arial"/>
          <w:lang w:val="id-ID"/>
        </w:rPr>
        <w:t xml:space="preserve"> </w:t>
      </w:r>
      <w:proofErr w:type="spellStart"/>
      <w:r>
        <w:rPr>
          <w:rFonts w:ascii="Arial" w:hAnsi="Arial" w:cs="Arial"/>
        </w:rPr>
        <w:t>beluntas</w:t>
      </w:r>
      <w:proofErr w:type="spellEnd"/>
      <w:r>
        <w:rPr>
          <w:rFonts w:ascii="Arial" w:hAnsi="Arial" w:cs="Arial"/>
        </w:rPr>
        <w:t xml:space="preserve"> (</w:t>
      </w:r>
      <w:proofErr w:type="spellStart"/>
      <w:r w:rsidRPr="00FA3134">
        <w:rPr>
          <w:rFonts w:ascii="Arial" w:hAnsi="Arial" w:cs="Arial"/>
          <w:i/>
        </w:rPr>
        <w:t>Pluchea</w:t>
      </w:r>
      <w:proofErr w:type="spellEnd"/>
      <w:r w:rsidR="00380992">
        <w:rPr>
          <w:rFonts w:ascii="Arial" w:hAnsi="Arial" w:cs="Arial"/>
          <w:i/>
          <w:lang w:val="id-ID"/>
        </w:rPr>
        <w:t xml:space="preserve"> </w:t>
      </w:r>
      <w:proofErr w:type="spellStart"/>
      <w:r w:rsidRPr="00FA3134">
        <w:rPr>
          <w:rFonts w:ascii="Arial" w:hAnsi="Arial" w:cs="Arial"/>
          <w:i/>
        </w:rPr>
        <w:t>Indica</w:t>
      </w:r>
      <w:proofErr w:type="spellEnd"/>
      <w:r>
        <w:rPr>
          <w:rFonts w:ascii="Arial" w:hAnsi="Arial" w:cs="Arial"/>
        </w:rPr>
        <w:t xml:space="preserve"> L) </w:t>
      </w:r>
      <w:proofErr w:type="spellStart"/>
      <w:r>
        <w:rPr>
          <w:rFonts w:ascii="Arial" w:hAnsi="Arial" w:cs="Arial"/>
        </w:rPr>
        <w:t>menghasilkan</w:t>
      </w:r>
      <w:proofErr w:type="spellEnd"/>
      <w:r>
        <w:rPr>
          <w:rFonts w:ascii="Arial" w:hAnsi="Arial" w:cs="Arial"/>
        </w:rPr>
        <w:t xml:space="preserve"> rata-rata </w:t>
      </w:r>
      <w:proofErr w:type="spellStart"/>
      <w:r>
        <w:rPr>
          <w:rFonts w:ascii="Arial" w:hAnsi="Arial" w:cs="Arial"/>
        </w:rPr>
        <w:t>daerah</w:t>
      </w:r>
      <w:proofErr w:type="spellEnd"/>
      <w:r w:rsidR="00380992">
        <w:rPr>
          <w:rFonts w:ascii="Arial" w:hAnsi="Arial" w:cs="Arial"/>
          <w:lang w:val="id-ID"/>
        </w:rPr>
        <w:t xml:space="preserve"> </w:t>
      </w:r>
      <w:proofErr w:type="spellStart"/>
      <w:r>
        <w:rPr>
          <w:rFonts w:ascii="Arial" w:hAnsi="Arial" w:cs="Arial"/>
        </w:rPr>
        <w:t>hambatan</w:t>
      </w:r>
      <w:proofErr w:type="spellEnd"/>
      <w:r w:rsidR="00380992">
        <w:rPr>
          <w:rFonts w:ascii="Arial" w:hAnsi="Arial" w:cs="Arial"/>
          <w:lang w:val="id-ID"/>
        </w:rPr>
        <w:t xml:space="preserve"> </w:t>
      </w:r>
      <w:proofErr w:type="spellStart"/>
      <w:r w:rsidR="00AB75B2">
        <w:rPr>
          <w:rFonts w:ascii="Arial" w:hAnsi="Arial" w:cs="Arial"/>
        </w:rPr>
        <w:t>yaitu</w:t>
      </w:r>
      <w:proofErr w:type="spellEnd"/>
      <w:r w:rsidR="00AB75B2">
        <w:rPr>
          <w:rFonts w:ascii="Arial" w:hAnsi="Arial" w:cs="Arial"/>
        </w:rPr>
        <w:t xml:space="preserve"> 11</w:t>
      </w:r>
      <w:proofErr w:type="gramStart"/>
      <w:r w:rsidR="00AB75B2">
        <w:rPr>
          <w:rFonts w:ascii="Arial" w:hAnsi="Arial" w:cs="Arial"/>
        </w:rPr>
        <w:t>,00</w:t>
      </w:r>
      <w:proofErr w:type="gramEnd"/>
      <w:r w:rsidR="00105FB3">
        <w:rPr>
          <w:rFonts w:ascii="Arial" w:hAnsi="Arial" w:cs="Arial"/>
        </w:rPr>
        <w:t xml:space="preserve"> mm</w:t>
      </w:r>
      <w:r w:rsidR="00F00763">
        <w:rPr>
          <w:rFonts w:ascii="Arial" w:hAnsi="Arial" w:cs="Arial"/>
          <w:lang w:val="id-ID"/>
        </w:rPr>
        <w:t xml:space="preserve"> dan 13,09 mm </w:t>
      </w:r>
      <w:r w:rsidR="00105FB3">
        <w:rPr>
          <w:rFonts w:ascii="Arial" w:hAnsi="Arial" w:cs="Arial"/>
        </w:rPr>
        <w:t xml:space="preserve"> yang </w:t>
      </w:r>
      <w:r w:rsidR="00105FB3">
        <w:rPr>
          <w:rFonts w:ascii="Arial" w:hAnsi="Arial" w:cs="Arial"/>
          <w:lang w:val="id-ID"/>
        </w:rPr>
        <w:t xml:space="preserve">sudah </w:t>
      </w:r>
      <w:proofErr w:type="spellStart"/>
      <w:r w:rsidR="004C29AA">
        <w:rPr>
          <w:rFonts w:ascii="Arial" w:hAnsi="Arial" w:cs="Arial"/>
        </w:rPr>
        <w:t>dapat</w:t>
      </w:r>
      <w:proofErr w:type="spellEnd"/>
      <w:r w:rsidR="004C29AA">
        <w:rPr>
          <w:rFonts w:ascii="Arial" w:hAnsi="Arial" w:cs="Arial"/>
          <w:lang w:val="id-ID"/>
        </w:rPr>
        <w:t xml:space="preserve"> dikatakan sebagai antibakteri yang e</w:t>
      </w:r>
      <w:r w:rsidR="00380992">
        <w:rPr>
          <w:rFonts w:ascii="Arial" w:hAnsi="Arial" w:cs="Arial"/>
          <w:lang w:val="id-ID"/>
        </w:rPr>
        <w:t>fektif. Pada konsentras</w:t>
      </w:r>
      <w:r w:rsidR="004C29AA">
        <w:rPr>
          <w:rFonts w:ascii="Arial" w:hAnsi="Arial" w:cs="Arial"/>
          <w:lang w:val="id-ID"/>
        </w:rPr>
        <w:t xml:space="preserve"> 50% daerah hambatan </w:t>
      </w:r>
      <w:r w:rsidR="00F00763">
        <w:rPr>
          <w:rFonts w:ascii="Arial" w:hAnsi="Arial" w:cs="Arial"/>
          <w:lang w:val="id-ID"/>
        </w:rPr>
        <w:t xml:space="preserve">lebih </w:t>
      </w:r>
      <w:r w:rsidR="00380992">
        <w:rPr>
          <w:rFonts w:ascii="Arial" w:hAnsi="Arial" w:cs="Arial"/>
          <w:lang w:val="id-ID"/>
        </w:rPr>
        <w:t>efektif yaitu</w:t>
      </w:r>
      <w:r w:rsidR="00AB75B2">
        <w:rPr>
          <w:rFonts w:ascii="Arial" w:hAnsi="Arial" w:cs="Arial"/>
          <w:lang w:val="id-ID"/>
        </w:rPr>
        <w:t xml:space="preserve"> 1</w:t>
      </w:r>
      <w:r w:rsidR="00AB75B2">
        <w:rPr>
          <w:rFonts w:ascii="Arial" w:hAnsi="Arial" w:cs="Arial"/>
        </w:rPr>
        <w:t xml:space="preserve">4,08 </w:t>
      </w:r>
      <w:r w:rsidR="004C29AA">
        <w:rPr>
          <w:rFonts w:ascii="Arial" w:hAnsi="Arial" w:cs="Arial"/>
          <w:lang w:val="id-ID"/>
        </w:rPr>
        <w:t xml:space="preserve">mm terhadap bakteri </w:t>
      </w:r>
      <w:r w:rsidR="004C29AA" w:rsidRPr="006737A1">
        <w:rPr>
          <w:rFonts w:ascii="Arial" w:hAnsi="Arial" w:cs="Arial"/>
          <w:i/>
          <w:lang w:val="id-ID"/>
        </w:rPr>
        <w:t>Escherichia coli</w:t>
      </w:r>
      <w:r w:rsidR="004C29AA">
        <w:rPr>
          <w:rFonts w:ascii="Arial" w:hAnsi="Arial" w:cs="Arial"/>
          <w:lang w:val="id-ID"/>
        </w:rPr>
        <w:t xml:space="preserve"> karena sesuai dengan daerah hambatan yang memuaskan menurut Farmakope Indonesia Edisi V.</w:t>
      </w:r>
    </w:p>
    <w:p w:rsidR="004C29AA" w:rsidRDefault="004C29AA" w:rsidP="00080076">
      <w:pPr>
        <w:ind w:left="0" w:firstLine="360"/>
        <w:jc w:val="both"/>
        <w:rPr>
          <w:rFonts w:ascii="Arial" w:hAnsi="Arial" w:cs="Arial"/>
          <w:lang w:val="id-ID"/>
        </w:rPr>
      </w:pPr>
      <w:r>
        <w:rPr>
          <w:rFonts w:ascii="Arial" w:hAnsi="Arial" w:cs="Arial"/>
          <w:lang w:val="id-ID"/>
        </w:rPr>
        <w:t xml:space="preserve">Pada penelitian ini peneliti menggunakan </w:t>
      </w:r>
      <w:r w:rsidRPr="006737A1">
        <w:rPr>
          <w:rFonts w:ascii="Arial" w:hAnsi="Arial" w:cs="Arial"/>
          <w:i/>
          <w:lang w:val="id-ID"/>
        </w:rPr>
        <w:t>pap</w:t>
      </w:r>
      <w:r w:rsidR="006737A1" w:rsidRPr="006737A1">
        <w:rPr>
          <w:rFonts w:ascii="Arial" w:hAnsi="Arial" w:cs="Arial"/>
          <w:i/>
          <w:lang w:val="id-ID"/>
        </w:rPr>
        <w:t>er disc</w:t>
      </w:r>
      <w:r w:rsidR="006737A1">
        <w:rPr>
          <w:rFonts w:ascii="Arial" w:hAnsi="Arial" w:cs="Arial"/>
          <w:lang w:val="id-ID"/>
        </w:rPr>
        <w:t xml:space="preserve"> yang berisi kloramfenikol 30 µg sebagai kontrol positif. Kontrol positif digunakan untuk melihat perbandingan diameter daerah hambatan antibiotik dengan ekstrak etanol daun beluntas terhadap pertumbuhan bakteri </w:t>
      </w:r>
      <w:r w:rsidR="006737A1" w:rsidRPr="006737A1">
        <w:rPr>
          <w:rFonts w:ascii="Arial" w:hAnsi="Arial" w:cs="Arial"/>
          <w:i/>
          <w:lang w:val="id-ID"/>
        </w:rPr>
        <w:t>Escherichia coli</w:t>
      </w:r>
      <w:r w:rsidR="006737A1">
        <w:rPr>
          <w:rFonts w:ascii="Arial" w:hAnsi="Arial" w:cs="Arial"/>
          <w:lang w:val="id-ID"/>
        </w:rPr>
        <w:t>. Adapun daerah hambatan yang didapatkan dari antibio</w:t>
      </w:r>
      <w:r w:rsidR="00AB75B2">
        <w:rPr>
          <w:rFonts w:ascii="Arial" w:hAnsi="Arial" w:cs="Arial"/>
          <w:lang w:val="id-ID"/>
        </w:rPr>
        <w:t>tik Kloramfenikol sebesar 1</w:t>
      </w:r>
      <w:r w:rsidR="00795BB4">
        <w:rPr>
          <w:rFonts w:ascii="Arial" w:hAnsi="Arial" w:cs="Arial"/>
        </w:rPr>
        <w:t xml:space="preserve">8,51 </w:t>
      </w:r>
      <w:r w:rsidR="006737A1">
        <w:rPr>
          <w:rFonts w:ascii="Arial" w:hAnsi="Arial" w:cs="Arial"/>
          <w:lang w:val="id-ID"/>
        </w:rPr>
        <w:t xml:space="preserve">mm, dimana daerah hambatan ini lebih kecil dibandingkan dengan ekstrak etanol daun beluntas. Sebagai kontrol negatif menggunakan alkohol 70% yang tidak </w:t>
      </w:r>
      <w:bookmarkStart w:id="0" w:name="_GoBack"/>
      <w:bookmarkEnd w:id="0"/>
      <w:r w:rsidR="006737A1">
        <w:rPr>
          <w:rFonts w:ascii="Arial" w:hAnsi="Arial" w:cs="Arial"/>
          <w:lang w:val="id-ID"/>
        </w:rPr>
        <w:t xml:space="preserve">menghasilkan daerah hambatan. </w:t>
      </w:r>
    </w:p>
    <w:p w:rsidR="006737A1" w:rsidRDefault="006737A1" w:rsidP="00080076">
      <w:pPr>
        <w:ind w:left="0" w:firstLine="360"/>
        <w:jc w:val="both"/>
        <w:rPr>
          <w:rFonts w:ascii="Arial" w:hAnsi="Arial" w:cs="Arial"/>
          <w:lang w:val="id-ID"/>
        </w:rPr>
      </w:pPr>
      <w:r>
        <w:rPr>
          <w:rFonts w:ascii="Arial" w:hAnsi="Arial" w:cs="Arial"/>
          <w:lang w:val="id-ID"/>
        </w:rPr>
        <w:t xml:space="preserve">Dari hasil pengamatan terlihat bahwa perbedaan konsentrasi menyebabkan daerah hambatnya berbeda. Semakin besar konsentrasi ekstrak etanol daun beluntas maka semakin besar daerah hambatan yang dihasilkan, karena konsentrasi yang lebih besar mengandung lebih banyak zat aktif berkhasiat sebagai antibakteri. </w:t>
      </w:r>
    </w:p>
    <w:p w:rsidR="006737A1" w:rsidRPr="004C29AA" w:rsidRDefault="006737A1" w:rsidP="00080076">
      <w:pPr>
        <w:ind w:hanging="720"/>
        <w:jc w:val="both"/>
        <w:rPr>
          <w:rFonts w:ascii="Arial" w:hAnsi="Arial" w:cs="Arial"/>
          <w:lang w:val="id-ID"/>
        </w:rPr>
      </w:pPr>
    </w:p>
    <w:sectPr w:rsidR="006737A1" w:rsidRPr="004C29AA" w:rsidSect="00080076">
      <w:footerReference w:type="even" r:id="rId9"/>
      <w:footerReference w:type="default" r:id="rId10"/>
      <w:pgSz w:w="11907" w:h="16839" w:code="9"/>
      <w:pgMar w:top="2268" w:right="1701" w:bottom="1701" w:left="2268" w:header="720" w:footer="720"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A1" w:rsidRDefault="006737A1" w:rsidP="006737A1">
      <w:pPr>
        <w:spacing w:line="240" w:lineRule="auto"/>
      </w:pPr>
      <w:r>
        <w:separator/>
      </w:r>
    </w:p>
  </w:endnote>
  <w:endnote w:type="continuationSeparator" w:id="0">
    <w:p w:rsidR="006737A1" w:rsidRDefault="006737A1" w:rsidP="00673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130971"/>
      <w:docPartObj>
        <w:docPartGallery w:val="Page Numbers (Bottom of Page)"/>
        <w:docPartUnique/>
      </w:docPartObj>
    </w:sdtPr>
    <w:sdtEndPr>
      <w:rPr>
        <w:noProof/>
      </w:rPr>
    </w:sdtEndPr>
    <w:sdtContent>
      <w:p w:rsidR="00146590" w:rsidRDefault="00F102C1">
        <w:pPr>
          <w:pStyle w:val="Footer"/>
          <w:jc w:val="center"/>
        </w:pPr>
        <w:r>
          <w:fldChar w:fldCharType="begin"/>
        </w:r>
        <w:r w:rsidR="00146590">
          <w:instrText xml:space="preserve"> PAGE   \* MERGEFORMAT </w:instrText>
        </w:r>
        <w:r>
          <w:fldChar w:fldCharType="separate"/>
        </w:r>
        <w:r w:rsidR="00EA7893">
          <w:rPr>
            <w:noProof/>
          </w:rPr>
          <w:t>24</w:t>
        </w:r>
        <w:r>
          <w:rPr>
            <w:noProof/>
          </w:rPr>
          <w:fldChar w:fldCharType="end"/>
        </w:r>
      </w:p>
    </w:sdtContent>
  </w:sdt>
  <w:p w:rsidR="00146590" w:rsidRDefault="00146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613402"/>
      <w:docPartObj>
        <w:docPartGallery w:val="Page Numbers (Bottom of Page)"/>
        <w:docPartUnique/>
      </w:docPartObj>
    </w:sdtPr>
    <w:sdtEndPr>
      <w:rPr>
        <w:noProof/>
      </w:rPr>
    </w:sdtEndPr>
    <w:sdtContent>
      <w:p w:rsidR="00993F5C" w:rsidRDefault="00993F5C">
        <w:pPr>
          <w:pStyle w:val="Footer"/>
          <w:jc w:val="center"/>
        </w:pPr>
        <w:r>
          <w:fldChar w:fldCharType="begin"/>
        </w:r>
        <w:r>
          <w:instrText xml:space="preserve"> PAGE   \* MERGEFORMAT </w:instrText>
        </w:r>
        <w:r>
          <w:fldChar w:fldCharType="separate"/>
        </w:r>
        <w:r w:rsidR="00EA7893">
          <w:rPr>
            <w:noProof/>
          </w:rPr>
          <w:t>23</w:t>
        </w:r>
        <w:r>
          <w:rPr>
            <w:noProof/>
          </w:rPr>
          <w:fldChar w:fldCharType="end"/>
        </w:r>
      </w:p>
    </w:sdtContent>
  </w:sdt>
  <w:p w:rsidR="00146590" w:rsidRDefault="00146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A1" w:rsidRDefault="006737A1" w:rsidP="006737A1">
      <w:pPr>
        <w:spacing w:line="240" w:lineRule="auto"/>
      </w:pPr>
      <w:r>
        <w:separator/>
      </w:r>
    </w:p>
  </w:footnote>
  <w:footnote w:type="continuationSeparator" w:id="0">
    <w:p w:rsidR="006737A1" w:rsidRDefault="006737A1" w:rsidP="006737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93288"/>
    <w:multiLevelType w:val="hybridMultilevel"/>
    <w:tmpl w:val="E91C6BFC"/>
    <w:lvl w:ilvl="0" w:tplc="0968155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D83DB0"/>
    <w:rsid w:val="00054B2F"/>
    <w:rsid w:val="00080076"/>
    <w:rsid w:val="00105FB3"/>
    <w:rsid w:val="00146590"/>
    <w:rsid w:val="00220568"/>
    <w:rsid w:val="00233106"/>
    <w:rsid w:val="002803D0"/>
    <w:rsid w:val="00375C7E"/>
    <w:rsid w:val="00380992"/>
    <w:rsid w:val="00391FD4"/>
    <w:rsid w:val="00432741"/>
    <w:rsid w:val="00433205"/>
    <w:rsid w:val="004C29AA"/>
    <w:rsid w:val="005A07CD"/>
    <w:rsid w:val="00622E14"/>
    <w:rsid w:val="006634A5"/>
    <w:rsid w:val="0067145E"/>
    <w:rsid w:val="006737A1"/>
    <w:rsid w:val="006874CB"/>
    <w:rsid w:val="006F21D0"/>
    <w:rsid w:val="00740111"/>
    <w:rsid w:val="00795BB4"/>
    <w:rsid w:val="008732E4"/>
    <w:rsid w:val="008F55BB"/>
    <w:rsid w:val="00911063"/>
    <w:rsid w:val="00993F5C"/>
    <w:rsid w:val="00A412A0"/>
    <w:rsid w:val="00A634EF"/>
    <w:rsid w:val="00A80249"/>
    <w:rsid w:val="00AB2C2D"/>
    <w:rsid w:val="00AB75B2"/>
    <w:rsid w:val="00BA4A6E"/>
    <w:rsid w:val="00C63C78"/>
    <w:rsid w:val="00CA7530"/>
    <w:rsid w:val="00CD1CF0"/>
    <w:rsid w:val="00D211FA"/>
    <w:rsid w:val="00D45DF9"/>
    <w:rsid w:val="00D73DA8"/>
    <w:rsid w:val="00D83DB0"/>
    <w:rsid w:val="00E8353D"/>
    <w:rsid w:val="00E93710"/>
    <w:rsid w:val="00EA7893"/>
    <w:rsid w:val="00F00763"/>
    <w:rsid w:val="00F102C1"/>
    <w:rsid w:val="00F938AA"/>
    <w:rsid w:val="00FA31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4" type="connector" idref="#_x0000_s1027"/>
        <o:r id="V:Rule5" type="connector" idref="#_x0000_s1026"/>
        <o:r id="V:Rule6" type="connector" idref="#_x0000_s1028"/>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20" w:right="1138"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56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74CB"/>
    <w:pPr>
      <w:contextualSpacing/>
    </w:pPr>
  </w:style>
  <w:style w:type="table" w:customStyle="1" w:styleId="Style1">
    <w:name w:val="Style1"/>
    <w:basedOn w:val="TableNormal"/>
    <w:uiPriority w:val="99"/>
    <w:rsid w:val="00432741"/>
    <w:pPr>
      <w:spacing w:line="240" w:lineRule="auto"/>
      <w:ind w:left="0" w:right="0" w:firstLine="0"/>
    </w:p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6737A1"/>
    <w:pPr>
      <w:tabs>
        <w:tab w:val="center" w:pos="4513"/>
        <w:tab w:val="right" w:pos="9026"/>
      </w:tabs>
      <w:spacing w:line="240" w:lineRule="auto"/>
    </w:pPr>
  </w:style>
  <w:style w:type="character" w:customStyle="1" w:styleId="HeaderChar">
    <w:name w:val="Header Char"/>
    <w:basedOn w:val="DefaultParagraphFont"/>
    <w:link w:val="Header"/>
    <w:uiPriority w:val="99"/>
    <w:rsid w:val="006737A1"/>
  </w:style>
  <w:style w:type="paragraph" w:styleId="Footer">
    <w:name w:val="footer"/>
    <w:basedOn w:val="Normal"/>
    <w:link w:val="FooterChar"/>
    <w:uiPriority w:val="99"/>
    <w:unhideWhenUsed/>
    <w:rsid w:val="006737A1"/>
    <w:pPr>
      <w:tabs>
        <w:tab w:val="center" w:pos="4513"/>
        <w:tab w:val="right" w:pos="9026"/>
      </w:tabs>
      <w:spacing w:line="240" w:lineRule="auto"/>
    </w:pPr>
  </w:style>
  <w:style w:type="character" w:customStyle="1" w:styleId="FooterChar">
    <w:name w:val="Footer Char"/>
    <w:basedOn w:val="DefaultParagraphFont"/>
    <w:link w:val="Footer"/>
    <w:uiPriority w:val="99"/>
    <w:rsid w:val="00673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99C7-75A3-45DB-9B23-FBE5366E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390</Words>
  <Characters>2469</Characters>
  <Application>Microsoft Office Word</Application>
  <DocSecurity>0</DocSecurity>
  <Lines>117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dc:creator>
  <cp:lastModifiedBy>Client3</cp:lastModifiedBy>
  <cp:revision>19</cp:revision>
  <cp:lastPrinted>2019-07-11T02:42:00Z</cp:lastPrinted>
  <dcterms:created xsi:type="dcterms:W3CDTF">2019-06-12T11:51:00Z</dcterms:created>
  <dcterms:modified xsi:type="dcterms:W3CDTF">2019-07-11T02:59:00Z</dcterms:modified>
</cp:coreProperties>
</file>