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2.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2626F7A" w14:textId="170EF6D8" w:rsidR="002F686E" w:rsidRPr="002B5D77" w:rsidRDefault="00AC5274" w:rsidP="008E5D7D">
      <w:pPr>
        <w:tabs>
          <w:tab w:val="right" w:pos="8271"/>
        </w:tabs>
        <w:spacing w:after="0" w:line="480" w:lineRule="auto"/>
        <w:jc w:val="center"/>
        <w:rPr>
          <w:rFonts w:ascii="Arial" w:hAnsi="Arial" w:cs="Arial"/>
          <w:b/>
          <w:sz w:val="28"/>
          <w:szCs w:val="28"/>
          <w:lang w:val="en-ID"/>
        </w:rPr>
      </w:pPr>
      <w:r>
        <w:rPr>
          <w:rFonts w:ascii="Arial" w:hAnsi="Arial" w:cs="Arial"/>
          <w:b/>
          <w:sz w:val="28"/>
          <w:szCs w:val="28"/>
          <w:lang w:val="en-ID"/>
        </w:rPr>
        <w:t>KARYA TULIS ILMIAH</w:t>
      </w:r>
    </w:p>
    <w:p w14:paraId="576F06E2" w14:textId="14EC40CA" w:rsidR="002F686E" w:rsidRPr="00A048A4" w:rsidRDefault="002F686E" w:rsidP="000D3EBA">
      <w:pPr>
        <w:spacing w:after="0"/>
        <w:jc w:val="center"/>
        <w:rPr>
          <w:rFonts w:ascii="Arial" w:hAnsi="Arial" w:cs="Arial"/>
          <w:b/>
          <w:sz w:val="28"/>
          <w:szCs w:val="28"/>
          <w:lang w:val="en-ID"/>
        </w:rPr>
      </w:pPr>
      <w:r>
        <w:rPr>
          <w:rFonts w:ascii="Arial" w:hAnsi="Arial" w:cs="Arial"/>
          <w:b/>
          <w:sz w:val="28"/>
          <w:szCs w:val="28"/>
          <w:lang w:val="en-ID"/>
        </w:rPr>
        <w:t>UJI EF</w:t>
      </w:r>
      <w:r w:rsidR="00A048A4">
        <w:rPr>
          <w:rFonts w:ascii="Arial" w:hAnsi="Arial" w:cs="Arial"/>
          <w:b/>
          <w:sz w:val="28"/>
          <w:szCs w:val="28"/>
          <w:lang w:val="en-ID"/>
        </w:rPr>
        <w:t>EKTIVITAS DIURETIKA EKSTRAK ETANOL</w:t>
      </w:r>
      <w:r>
        <w:rPr>
          <w:rFonts w:ascii="Arial" w:hAnsi="Arial" w:cs="Arial"/>
          <w:b/>
          <w:sz w:val="28"/>
          <w:szCs w:val="28"/>
          <w:lang w:val="en-ID"/>
        </w:rPr>
        <w:t xml:space="preserve"> DAUN</w:t>
      </w:r>
      <w:r w:rsidR="00A048A4">
        <w:rPr>
          <w:rFonts w:ascii="Arial" w:hAnsi="Arial" w:cs="Arial"/>
          <w:b/>
          <w:sz w:val="28"/>
          <w:szCs w:val="28"/>
          <w:lang w:val="en-ID"/>
        </w:rPr>
        <w:t xml:space="preserve"> </w:t>
      </w:r>
      <w:r>
        <w:rPr>
          <w:rFonts w:ascii="Arial" w:hAnsi="Arial" w:cs="Arial"/>
          <w:b/>
          <w:sz w:val="28"/>
          <w:szCs w:val="28"/>
          <w:lang w:val="en-ID"/>
        </w:rPr>
        <w:t>WORTEL</w:t>
      </w:r>
      <w:r w:rsidR="0013165B">
        <w:rPr>
          <w:rFonts w:ascii="Arial" w:hAnsi="Arial" w:cs="Arial"/>
          <w:b/>
          <w:sz w:val="28"/>
          <w:szCs w:val="28"/>
          <w:lang w:val="en-ID"/>
        </w:rPr>
        <w:t xml:space="preserve"> </w:t>
      </w:r>
      <w:r w:rsidR="00EE648E">
        <w:rPr>
          <w:rFonts w:ascii="Arial" w:hAnsi="Arial" w:cs="Arial"/>
          <w:b/>
          <w:i/>
          <w:sz w:val="28"/>
          <w:szCs w:val="28"/>
          <w:lang w:val="en-ID"/>
        </w:rPr>
        <w:t xml:space="preserve">(Daucus carota </w:t>
      </w:r>
      <w:r w:rsidR="00EE648E">
        <w:rPr>
          <w:rFonts w:ascii="Arial" w:hAnsi="Arial" w:cs="Arial"/>
          <w:b/>
          <w:sz w:val="28"/>
          <w:szCs w:val="28"/>
          <w:lang w:val="en-ID"/>
        </w:rPr>
        <w:t xml:space="preserve">L.) </w:t>
      </w:r>
      <w:r>
        <w:rPr>
          <w:rFonts w:ascii="Arial" w:hAnsi="Arial" w:cs="Arial"/>
          <w:b/>
          <w:sz w:val="28"/>
          <w:szCs w:val="28"/>
          <w:lang w:val="en-ID"/>
        </w:rPr>
        <w:t xml:space="preserve">PADA </w:t>
      </w:r>
      <w:r w:rsidR="00A048A4">
        <w:rPr>
          <w:rFonts w:ascii="Arial" w:hAnsi="Arial" w:cs="Arial"/>
          <w:b/>
          <w:sz w:val="28"/>
          <w:szCs w:val="28"/>
          <w:lang w:val="en-ID"/>
        </w:rPr>
        <w:t>TIKUS PUTIH</w:t>
      </w:r>
      <w:r w:rsidR="00A048A4">
        <w:rPr>
          <w:rFonts w:ascii="Arial" w:hAnsi="Arial" w:cs="Arial"/>
          <w:b/>
          <w:sz w:val="28"/>
          <w:szCs w:val="28"/>
          <w:lang w:val="en-ID"/>
        </w:rPr>
        <w:br/>
        <w:t xml:space="preserve"> (</w:t>
      </w:r>
      <w:r w:rsidR="00A048A4" w:rsidRPr="00055EE1">
        <w:rPr>
          <w:rFonts w:ascii="Arial" w:hAnsi="Arial" w:cs="Arial"/>
          <w:b/>
          <w:i/>
          <w:sz w:val="28"/>
          <w:szCs w:val="28"/>
          <w:lang w:val="en-ID"/>
        </w:rPr>
        <w:t>Rattus Norvegicus</w:t>
      </w:r>
      <w:r w:rsidR="00A048A4">
        <w:rPr>
          <w:rFonts w:ascii="Arial" w:hAnsi="Arial" w:cs="Arial"/>
          <w:b/>
          <w:i/>
          <w:iCs/>
          <w:sz w:val="28"/>
          <w:szCs w:val="28"/>
          <w:lang w:val="en-ID"/>
        </w:rPr>
        <w:t>)</w:t>
      </w:r>
    </w:p>
    <w:p w14:paraId="5967EB69" w14:textId="77777777" w:rsidR="002F686E" w:rsidRDefault="002F686E" w:rsidP="002F686E">
      <w:pPr>
        <w:jc w:val="center"/>
        <w:rPr>
          <w:rFonts w:ascii="Arial" w:hAnsi="Arial" w:cs="Arial"/>
          <w:sz w:val="28"/>
          <w:szCs w:val="28"/>
          <w:lang w:val="en-ID"/>
        </w:rPr>
      </w:pPr>
    </w:p>
    <w:p w14:paraId="02BEF6C9" w14:textId="77777777" w:rsidR="002F686E" w:rsidRDefault="002F686E" w:rsidP="002F686E">
      <w:pPr>
        <w:jc w:val="center"/>
        <w:rPr>
          <w:rFonts w:ascii="Arial" w:hAnsi="Arial" w:cs="Arial"/>
          <w:sz w:val="28"/>
          <w:szCs w:val="28"/>
          <w:lang w:val="en-ID"/>
        </w:rPr>
      </w:pPr>
    </w:p>
    <w:p w14:paraId="730E361D" w14:textId="77777777" w:rsidR="002F686E" w:rsidRDefault="002F686E" w:rsidP="002F686E">
      <w:pPr>
        <w:jc w:val="center"/>
        <w:rPr>
          <w:rFonts w:ascii="Arial" w:hAnsi="Arial" w:cs="Arial"/>
          <w:sz w:val="28"/>
          <w:szCs w:val="28"/>
          <w:lang w:val="en-ID"/>
        </w:rPr>
      </w:pPr>
    </w:p>
    <w:p w14:paraId="033EE01E" w14:textId="3115E329" w:rsidR="002F686E" w:rsidRDefault="007309A4" w:rsidP="002F686E">
      <w:pPr>
        <w:ind w:left="57" w:right="57"/>
        <w:jc w:val="center"/>
        <w:rPr>
          <w:rFonts w:ascii="Arial" w:hAnsi="Arial" w:cs="Arial"/>
          <w:sz w:val="28"/>
          <w:szCs w:val="28"/>
          <w:lang w:val="en-ID"/>
        </w:rPr>
      </w:pPr>
      <w:r>
        <w:rPr>
          <w:b/>
          <w:noProof/>
        </w:rPr>
        <w:drawing>
          <wp:inline distT="0" distB="0" distL="0" distR="0" wp14:anchorId="58A916C7" wp14:editId="69DBB31F">
            <wp:extent cx="1800000" cy="1825200"/>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oltekkes.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00000" cy="1825200"/>
                    </a:xfrm>
                    <a:prstGeom prst="rect">
                      <a:avLst/>
                    </a:prstGeom>
                  </pic:spPr>
                </pic:pic>
              </a:graphicData>
            </a:graphic>
          </wp:inline>
        </w:drawing>
      </w:r>
    </w:p>
    <w:p w14:paraId="1E288065" w14:textId="77777777" w:rsidR="002F686E" w:rsidRDefault="002F686E" w:rsidP="002F686E">
      <w:pPr>
        <w:jc w:val="center"/>
        <w:rPr>
          <w:rFonts w:ascii="Arial" w:hAnsi="Arial" w:cs="Arial"/>
          <w:sz w:val="28"/>
          <w:szCs w:val="28"/>
          <w:lang w:val="en-ID"/>
        </w:rPr>
      </w:pPr>
    </w:p>
    <w:p w14:paraId="12D25D97" w14:textId="77777777" w:rsidR="002F686E" w:rsidRDefault="002F686E" w:rsidP="002F686E">
      <w:pPr>
        <w:jc w:val="center"/>
        <w:rPr>
          <w:rFonts w:ascii="Arial" w:hAnsi="Arial" w:cs="Arial"/>
          <w:sz w:val="28"/>
          <w:szCs w:val="28"/>
          <w:lang w:val="en-ID"/>
        </w:rPr>
      </w:pPr>
    </w:p>
    <w:p w14:paraId="2B5D2B7F" w14:textId="77777777" w:rsidR="002F686E" w:rsidRDefault="002F686E" w:rsidP="002F686E">
      <w:pPr>
        <w:jc w:val="center"/>
        <w:rPr>
          <w:rFonts w:ascii="Arial" w:hAnsi="Arial" w:cs="Arial"/>
          <w:sz w:val="28"/>
          <w:szCs w:val="28"/>
          <w:lang w:val="en-ID"/>
        </w:rPr>
      </w:pPr>
    </w:p>
    <w:p w14:paraId="305A5F1C" w14:textId="77777777" w:rsidR="002F686E" w:rsidRPr="002B5D77" w:rsidRDefault="002F686E" w:rsidP="00C94E59">
      <w:pPr>
        <w:spacing w:after="0"/>
        <w:ind w:left="57" w:right="57"/>
        <w:jc w:val="center"/>
        <w:rPr>
          <w:rFonts w:ascii="Arial" w:hAnsi="Arial" w:cs="Arial"/>
          <w:b/>
          <w:sz w:val="28"/>
          <w:szCs w:val="28"/>
          <w:lang w:val="en-ID"/>
        </w:rPr>
      </w:pPr>
      <w:r>
        <w:rPr>
          <w:rFonts w:ascii="Arial" w:hAnsi="Arial" w:cs="Arial"/>
          <w:b/>
          <w:sz w:val="28"/>
          <w:szCs w:val="28"/>
          <w:lang w:val="en-ID"/>
        </w:rPr>
        <w:t>RONA ULI SINAGA</w:t>
      </w:r>
    </w:p>
    <w:p w14:paraId="15FF82F3" w14:textId="36D4AB22" w:rsidR="002F686E" w:rsidRPr="002B5D77" w:rsidRDefault="002F686E" w:rsidP="00C94E59">
      <w:pPr>
        <w:spacing w:after="0"/>
        <w:jc w:val="center"/>
        <w:rPr>
          <w:rFonts w:ascii="Arial" w:hAnsi="Arial" w:cs="Arial"/>
          <w:b/>
          <w:sz w:val="28"/>
          <w:szCs w:val="28"/>
          <w:lang w:val="en-ID"/>
        </w:rPr>
      </w:pPr>
      <w:r>
        <w:rPr>
          <w:rFonts w:ascii="Arial" w:hAnsi="Arial" w:cs="Arial"/>
          <w:b/>
          <w:sz w:val="28"/>
          <w:szCs w:val="28"/>
          <w:lang w:val="en-ID"/>
        </w:rPr>
        <w:t>P07539020067</w:t>
      </w:r>
    </w:p>
    <w:p w14:paraId="064F6C96" w14:textId="77777777" w:rsidR="002F686E" w:rsidRDefault="002F686E" w:rsidP="002F686E">
      <w:pPr>
        <w:jc w:val="center"/>
        <w:rPr>
          <w:rFonts w:ascii="Arial" w:hAnsi="Arial" w:cs="Arial"/>
          <w:sz w:val="28"/>
          <w:szCs w:val="28"/>
          <w:lang w:val="en-ID"/>
        </w:rPr>
      </w:pPr>
    </w:p>
    <w:p w14:paraId="300574D5" w14:textId="77777777" w:rsidR="002F686E" w:rsidRDefault="002F686E" w:rsidP="002F686E">
      <w:pPr>
        <w:jc w:val="center"/>
        <w:rPr>
          <w:rFonts w:ascii="Arial" w:hAnsi="Arial" w:cs="Arial"/>
          <w:sz w:val="28"/>
          <w:szCs w:val="28"/>
          <w:lang w:val="en-ID"/>
        </w:rPr>
      </w:pPr>
    </w:p>
    <w:p w14:paraId="5C5FEE03" w14:textId="0747B634" w:rsidR="002F686E" w:rsidRDefault="002F686E" w:rsidP="002F686E">
      <w:pPr>
        <w:rPr>
          <w:rFonts w:ascii="Arial" w:hAnsi="Arial" w:cs="Arial"/>
          <w:sz w:val="28"/>
          <w:szCs w:val="28"/>
          <w:lang w:val="en-ID"/>
        </w:rPr>
      </w:pPr>
    </w:p>
    <w:p w14:paraId="6525AE46" w14:textId="19803FB3" w:rsidR="00C94E59" w:rsidRDefault="00C94E59" w:rsidP="002F686E">
      <w:pPr>
        <w:rPr>
          <w:rFonts w:ascii="Arial" w:hAnsi="Arial" w:cs="Arial"/>
          <w:sz w:val="28"/>
          <w:szCs w:val="28"/>
          <w:lang w:val="en-ID"/>
        </w:rPr>
      </w:pPr>
    </w:p>
    <w:p w14:paraId="35D08D55" w14:textId="71B339CC" w:rsidR="00C94E59" w:rsidRDefault="00C94E59" w:rsidP="00805988">
      <w:pPr>
        <w:spacing w:line="360" w:lineRule="auto"/>
        <w:rPr>
          <w:rFonts w:ascii="Arial" w:hAnsi="Arial" w:cs="Arial"/>
          <w:sz w:val="28"/>
          <w:szCs w:val="28"/>
          <w:lang w:val="en-ID"/>
        </w:rPr>
      </w:pPr>
    </w:p>
    <w:p w14:paraId="03BD3EB3" w14:textId="2C71039E" w:rsidR="0063415D" w:rsidRDefault="0063415D" w:rsidP="00805988">
      <w:pPr>
        <w:spacing w:line="360" w:lineRule="auto"/>
        <w:rPr>
          <w:rFonts w:ascii="Arial" w:hAnsi="Arial" w:cs="Arial"/>
          <w:sz w:val="28"/>
          <w:szCs w:val="28"/>
          <w:lang w:val="en-ID"/>
        </w:rPr>
      </w:pPr>
    </w:p>
    <w:p w14:paraId="320846DD" w14:textId="4622E739" w:rsidR="00923CAE" w:rsidRDefault="00923CAE" w:rsidP="00805988">
      <w:pPr>
        <w:spacing w:line="360" w:lineRule="auto"/>
        <w:rPr>
          <w:rFonts w:ascii="Arial" w:hAnsi="Arial" w:cs="Arial"/>
          <w:sz w:val="28"/>
          <w:szCs w:val="28"/>
          <w:lang w:val="en-ID"/>
        </w:rPr>
      </w:pPr>
    </w:p>
    <w:p w14:paraId="13DFD266" w14:textId="144EAE43" w:rsidR="00AB7A35" w:rsidRDefault="00AB7A35" w:rsidP="00C66FB5">
      <w:pPr>
        <w:spacing w:after="0"/>
        <w:ind w:left="57" w:right="57"/>
        <w:jc w:val="center"/>
        <w:rPr>
          <w:rFonts w:ascii="Arial" w:hAnsi="Arial" w:cs="Arial"/>
          <w:b/>
          <w:sz w:val="28"/>
          <w:szCs w:val="28"/>
        </w:rPr>
      </w:pPr>
    </w:p>
    <w:p w14:paraId="472B0D4F" w14:textId="56D78C9A" w:rsidR="00C66FB5" w:rsidRPr="00F21F1B" w:rsidRDefault="00594299" w:rsidP="00C66FB5">
      <w:pPr>
        <w:spacing w:after="0"/>
        <w:ind w:left="57" w:right="57"/>
        <w:jc w:val="center"/>
        <w:rPr>
          <w:rFonts w:ascii="Arial" w:hAnsi="Arial" w:cs="Arial"/>
          <w:b/>
          <w:sz w:val="28"/>
          <w:szCs w:val="28"/>
        </w:rPr>
      </w:pPr>
      <w:r>
        <w:rPr>
          <w:rFonts w:ascii="Arial" w:hAnsi="Arial" w:cs="Arial"/>
          <w:b/>
          <w:sz w:val="28"/>
          <w:szCs w:val="28"/>
        </w:rPr>
        <w:t xml:space="preserve">POLITEKNIK KESEHATAN </w:t>
      </w:r>
      <w:r w:rsidR="00C66FB5">
        <w:rPr>
          <w:rFonts w:ascii="Arial" w:hAnsi="Arial" w:cs="Arial"/>
          <w:b/>
          <w:sz w:val="28"/>
          <w:szCs w:val="28"/>
        </w:rPr>
        <w:t>KEMENKES MEDAN</w:t>
      </w:r>
    </w:p>
    <w:p w14:paraId="6EB4BDAC" w14:textId="6C9F780B" w:rsidR="00C66FB5" w:rsidRPr="00F21F1B" w:rsidRDefault="002F686E" w:rsidP="00C66FB5">
      <w:pPr>
        <w:spacing w:after="0"/>
        <w:ind w:left="57" w:right="57"/>
        <w:jc w:val="center"/>
        <w:rPr>
          <w:rFonts w:ascii="Arial" w:hAnsi="Arial" w:cs="Arial"/>
          <w:b/>
          <w:sz w:val="28"/>
          <w:szCs w:val="28"/>
        </w:rPr>
      </w:pPr>
      <w:r w:rsidRPr="00F21F1B">
        <w:rPr>
          <w:rFonts w:ascii="Arial" w:hAnsi="Arial" w:cs="Arial"/>
          <w:b/>
          <w:sz w:val="28"/>
          <w:szCs w:val="28"/>
        </w:rPr>
        <w:t>JURUSAN FARMASI</w:t>
      </w:r>
    </w:p>
    <w:p w14:paraId="215EC360" w14:textId="77777777" w:rsidR="000D3EBA" w:rsidRDefault="002F686E" w:rsidP="0063415D">
      <w:pPr>
        <w:spacing w:after="0"/>
        <w:jc w:val="center"/>
        <w:rPr>
          <w:rFonts w:ascii="Arial" w:hAnsi="Arial" w:cs="Arial"/>
          <w:b/>
          <w:sz w:val="28"/>
          <w:szCs w:val="28"/>
          <w:lang w:val="en-ID"/>
        </w:rPr>
        <w:sectPr w:rsidR="000D3EBA" w:rsidSect="00CA6AEF">
          <w:headerReference w:type="default" r:id="rId9"/>
          <w:footerReference w:type="even" r:id="rId10"/>
          <w:footerReference w:type="default" r:id="rId11"/>
          <w:footerReference w:type="first" r:id="rId12"/>
          <w:pgSz w:w="11907" w:h="16840" w:code="9"/>
          <w:pgMar w:top="1701" w:right="1701" w:bottom="1701" w:left="2268" w:header="709" w:footer="709" w:gutter="0"/>
          <w:pgNumType w:fmt="lowerRoman" w:start="1"/>
          <w:cols w:space="708"/>
          <w:titlePg/>
          <w:docGrid w:linePitch="360"/>
        </w:sectPr>
      </w:pPr>
      <w:r w:rsidRPr="00F21F1B">
        <w:rPr>
          <w:rFonts w:ascii="Arial" w:hAnsi="Arial" w:cs="Arial"/>
          <w:b/>
          <w:sz w:val="28"/>
          <w:szCs w:val="28"/>
          <w:lang w:val="en-ID"/>
        </w:rPr>
        <w:t>2023</w:t>
      </w:r>
    </w:p>
    <w:p w14:paraId="72B8C479" w14:textId="77777777" w:rsidR="000D3EBA" w:rsidRDefault="000D3EBA" w:rsidP="000D3EBA">
      <w:pPr>
        <w:tabs>
          <w:tab w:val="right" w:pos="8271"/>
        </w:tabs>
        <w:spacing w:after="0" w:line="480" w:lineRule="auto"/>
        <w:jc w:val="center"/>
        <w:rPr>
          <w:rFonts w:ascii="Arial" w:hAnsi="Arial" w:cs="Arial"/>
          <w:b/>
          <w:sz w:val="28"/>
          <w:szCs w:val="28"/>
          <w:lang w:val="en-ID"/>
        </w:rPr>
      </w:pPr>
      <w:r>
        <w:rPr>
          <w:rFonts w:ascii="Arial" w:hAnsi="Arial" w:cs="Arial"/>
          <w:b/>
          <w:sz w:val="28"/>
          <w:szCs w:val="28"/>
          <w:lang w:val="en-ID"/>
        </w:rPr>
        <w:lastRenderedPageBreak/>
        <w:t>KARYA TULIS ILMIAH</w:t>
      </w:r>
    </w:p>
    <w:p w14:paraId="355638F0" w14:textId="77777777" w:rsidR="000D3EBA" w:rsidRPr="00A048A4" w:rsidRDefault="000D3EBA" w:rsidP="000D3EBA">
      <w:pPr>
        <w:tabs>
          <w:tab w:val="right" w:pos="8271"/>
        </w:tabs>
        <w:spacing w:after="0"/>
        <w:jc w:val="center"/>
        <w:rPr>
          <w:rFonts w:ascii="Arial" w:hAnsi="Arial" w:cs="Arial"/>
          <w:b/>
          <w:sz w:val="28"/>
          <w:szCs w:val="28"/>
          <w:lang w:val="en-ID"/>
        </w:rPr>
      </w:pPr>
      <w:r>
        <w:rPr>
          <w:rFonts w:ascii="Arial" w:hAnsi="Arial" w:cs="Arial"/>
          <w:b/>
          <w:sz w:val="28"/>
          <w:szCs w:val="28"/>
          <w:lang w:val="en-ID"/>
        </w:rPr>
        <w:t xml:space="preserve">UJI EFEKTIVITAS DIURETIKA EKSTRAK ETANOL DAUN WORTEL </w:t>
      </w:r>
      <w:r>
        <w:rPr>
          <w:rFonts w:ascii="Arial" w:hAnsi="Arial" w:cs="Arial"/>
          <w:b/>
          <w:i/>
          <w:sz w:val="28"/>
          <w:szCs w:val="28"/>
          <w:lang w:val="en-ID"/>
        </w:rPr>
        <w:t xml:space="preserve">(Daucus carota </w:t>
      </w:r>
      <w:r>
        <w:rPr>
          <w:rFonts w:ascii="Arial" w:hAnsi="Arial" w:cs="Arial"/>
          <w:b/>
          <w:sz w:val="28"/>
          <w:szCs w:val="28"/>
          <w:lang w:val="en-ID"/>
        </w:rPr>
        <w:t>L.) PADA TIKUS PUTIH</w:t>
      </w:r>
      <w:r>
        <w:rPr>
          <w:rFonts w:ascii="Arial" w:hAnsi="Arial" w:cs="Arial"/>
          <w:b/>
          <w:sz w:val="28"/>
          <w:szCs w:val="28"/>
          <w:lang w:val="en-ID"/>
        </w:rPr>
        <w:br/>
        <w:t xml:space="preserve"> (</w:t>
      </w:r>
      <w:r w:rsidRPr="00055EE1">
        <w:rPr>
          <w:rFonts w:ascii="Arial" w:hAnsi="Arial" w:cs="Arial"/>
          <w:b/>
          <w:i/>
          <w:sz w:val="28"/>
          <w:szCs w:val="28"/>
          <w:lang w:val="en-ID"/>
        </w:rPr>
        <w:t>Rattus Norvegicus</w:t>
      </w:r>
      <w:r>
        <w:rPr>
          <w:rFonts w:ascii="Arial" w:hAnsi="Arial" w:cs="Arial"/>
          <w:b/>
          <w:i/>
          <w:iCs/>
          <w:sz w:val="28"/>
          <w:szCs w:val="28"/>
          <w:lang w:val="en-ID"/>
        </w:rPr>
        <w:t xml:space="preserve">) </w:t>
      </w:r>
    </w:p>
    <w:p w14:paraId="47D32714" w14:textId="77777777" w:rsidR="000D3EBA" w:rsidRDefault="000D3EBA" w:rsidP="000D3EBA">
      <w:pPr>
        <w:spacing w:after="0" w:line="360" w:lineRule="auto"/>
        <w:jc w:val="center"/>
        <w:rPr>
          <w:rFonts w:ascii="Arial" w:hAnsi="Arial" w:cs="Arial"/>
          <w:sz w:val="28"/>
          <w:szCs w:val="28"/>
          <w:lang w:val="en-ID"/>
        </w:rPr>
      </w:pPr>
    </w:p>
    <w:p w14:paraId="0A8F0695" w14:textId="77777777" w:rsidR="000D3EBA" w:rsidRDefault="000D3EBA" w:rsidP="000D3EBA">
      <w:pPr>
        <w:spacing w:after="120"/>
        <w:jc w:val="center"/>
        <w:rPr>
          <w:rFonts w:ascii="Arial" w:hAnsi="Arial" w:cs="Arial"/>
          <w:sz w:val="24"/>
          <w:szCs w:val="24"/>
        </w:rPr>
      </w:pPr>
      <w:r w:rsidRPr="00552933">
        <w:rPr>
          <w:rFonts w:ascii="Arial" w:hAnsi="Arial" w:cs="Arial"/>
          <w:sz w:val="24"/>
          <w:szCs w:val="24"/>
        </w:rPr>
        <w:t xml:space="preserve">Sebagai Syarat Menyelesaikan Pendidikan Program Studi </w:t>
      </w:r>
    </w:p>
    <w:p w14:paraId="2BFC2D37" w14:textId="77777777" w:rsidR="000D3EBA" w:rsidRPr="00552933" w:rsidRDefault="000D3EBA" w:rsidP="000D3EBA">
      <w:pPr>
        <w:spacing w:after="120"/>
        <w:jc w:val="center"/>
        <w:rPr>
          <w:rFonts w:ascii="Arial" w:hAnsi="Arial" w:cs="Arial"/>
          <w:sz w:val="24"/>
          <w:szCs w:val="24"/>
          <w:lang w:val="en-ID"/>
        </w:rPr>
      </w:pPr>
      <w:r w:rsidRPr="00552933">
        <w:rPr>
          <w:rFonts w:ascii="Arial" w:hAnsi="Arial" w:cs="Arial"/>
          <w:sz w:val="24"/>
          <w:szCs w:val="24"/>
        </w:rPr>
        <w:t>Diploma III Farmasi</w:t>
      </w:r>
    </w:p>
    <w:p w14:paraId="045F5B78" w14:textId="77777777" w:rsidR="000D3EBA" w:rsidRDefault="000D3EBA" w:rsidP="000D3EBA">
      <w:pPr>
        <w:spacing w:after="0"/>
        <w:jc w:val="center"/>
        <w:rPr>
          <w:rFonts w:ascii="Arial" w:hAnsi="Arial" w:cs="Arial"/>
          <w:sz w:val="28"/>
          <w:szCs w:val="28"/>
          <w:lang w:val="en-ID"/>
        </w:rPr>
      </w:pPr>
    </w:p>
    <w:p w14:paraId="5944BED1" w14:textId="3912C05A" w:rsidR="000D3EBA" w:rsidRDefault="000D3EBA" w:rsidP="000D3EBA">
      <w:pPr>
        <w:spacing w:after="0"/>
        <w:jc w:val="center"/>
        <w:rPr>
          <w:rFonts w:ascii="Arial" w:hAnsi="Arial" w:cs="Arial"/>
          <w:sz w:val="28"/>
          <w:szCs w:val="28"/>
          <w:lang w:val="en-ID"/>
        </w:rPr>
      </w:pPr>
    </w:p>
    <w:p w14:paraId="1F6A1530" w14:textId="77777777" w:rsidR="000D3EBA" w:rsidRDefault="000D3EBA" w:rsidP="000D3EBA">
      <w:pPr>
        <w:spacing w:after="0"/>
        <w:jc w:val="center"/>
        <w:rPr>
          <w:rFonts w:ascii="Arial" w:hAnsi="Arial" w:cs="Arial"/>
          <w:sz w:val="28"/>
          <w:szCs w:val="28"/>
          <w:lang w:val="en-ID"/>
        </w:rPr>
      </w:pPr>
    </w:p>
    <w:p w14:paraId="3D5948EB" w14:textId="77777777" w:rsidR="000D3EBA" w:rsidRDefault="000D3EBA" w:rsidP="000D3EBA">
      <w:pPr>
        <w:ind w:left="57"/>
        <w:jc w:val="center"/>
        <w:rPr>
          <w:rFonts w:ascii="Arial" w:hAnsi="Arial" w:cs="Arial"/>
          <w:sz w:val="28"/>
          <w:szCs w:val="28"/>
          <w:lang w:val="en-ID"/>
        </w:rPr>
      </w:pPr>
      <w:r>
        <w:rPr>
          <w:b/>
          <w:noProof/>
        </w:rPr>
        <w:drawing>
          <wp:inline distT="0" distB="0" distL="0" distR="0" wp14:anchorId="78CA5A5D" wp14:editId="05F9AB35">
            <wp:extent cx="1800000" cy="1825200"/>
            <wp:effectExtent l="0" t="0" r="0" b="381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 poltekkes.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1800000" cy="1825200"/>
                    </a:xfrm>
                    <a:prstGeom prst="rect">
                      <a:avLst/>
                    </a:prstGeom>
                  </pic:spPr>
                </pic:pic>
              </a:graphicData>
            </a:graphic>
          </wp:inline>
        </w:drawing>
      </w:r>
    </w:p>
    <w:p w14:paraId="254F35EA" w14:textId="77777777" w:rsidR="000D3EBA" w:rsidRDefault="000D3EBA" w:rsidP="000D3EBA">
      <w:pPr>
        <w:jc w:val="center"/>
        <w:rPr>
          <w:rFonts w:ascii="Arial" w:hAnsi="Arial" w:cs="Arial"/>
          <w:sz w:val="28"/>
          <w:szCs w:val="28"/>
          <w:lang w:val="en-ID"/>
        </w:rPr>
      </w:pPr>
    </w:p>
    <w:p w14:paraId="6AD423FA" w14:textId="77777777" w:rsidR="000D3EBA" w:rsidRDefault="000D3EBA" w:rsidP="000D3EBA">
      <w:pPr>
        <w:jc w:val="center"/>
        <w:rPr>
          <w:rFonts w:ascii="Arial" w:hAnsi="Arial" w:cs="Arial"/>
          <w:sz w:val="28"/>
          <w:szCs w:val="28"/>
          <w:lang w:val="en-ID"/>
        </w:rPr>
      </w:pPr>
    </w:p>
    <w:p w14:paraId="67752315" w14:textId="77777777" w:rsidR="000D3EBA" w:rsidRDefault="000D3EBA" w:rsidP="000D3EBA">
      <w:pPr>
        <w:jc w:val="center"/>
        <w:rPr>
          <w:rFonts w:ascii="Arial" w:hAnsi="Arial" w:cs="Arial"/>
          <w:sz w:val="28"/>
          <w:szCs w:val="28"/>
          <w:lang w:val="en-ID"/>
        </w:rPr>
      </w:pPr>
    </w:p>
    <w:p w14:paraId="2424996C" w14:textId="271A44FA" w:rsidR="000D3EBA" w:rsidRDefault="000D3EBA" w:rsidP="000D3EBA">
      <w:pPr>
        <w:jc w:val="center"/>
        <w:rPr>
          <w:rFonts w:ascii="Arial" w:hAnsi="Arial" w:cs="Arial"/>
          <w:sz w:val="28"/>
          <w:szCs w:val="28"/>
          <w:lang w:val="en-ID"/>
        </w:rPr>
      </w:pPr>
    </w:p>
    <w:p w14:paraId="35D4F12E" w14:textId="77777777" w:rsidR="000D3EBA" w:rsidRDefault="000D3EBA" w:rsidP="000D3EBA">
      <w:pPr>
        <w:jc w:val="center"/>
        <w:rPr>
          <w:rFonts w:ascii="Arial" w:hAnsi="Arial" w:cs="Arial"/>
          <w:sz w:val="28"/>
          <w:szCs w:val="28"/>
          <w:lang w:val="en-ID"/>
        </w:rPr>
      </w:pPr>
    </w:p>
    <w:p w14:paraId="2B1E7E01" w14:textId="77777777" w:rsidR="000D3EBA" w:rsidRPr="002B5D77" w:rsidRDefault="000D3EBA" w:rsidP="000D3EBA">
      <w:pPr>
        <w:spacing w:after="0"/>
        <w:ind w:left="57" w:right="57"/>
        <w:jc w:val="center"/>
        <w:rPr>
          <w:rFonts w:ascii="Arial" w:hAnsi="Arial" w:cs="Arial"/>
          <w:b/>
          <w:sz w:val="28"/>
          <w:szCs w:val="28"/>
          <w:lang w:val="en-ID"/>
        </w:rPr>
      </w:pPr>
      <w:r>
        <w:rPr>
          <w:rFonts w:ascii="Arial" w:hAnsi="Arial" w:cs="Arial"/>
          <w:b/>
          <w:sz w:val="28"/>
          <w:szCs w:val="28"/>
          <w:lang w:val="en-ID"/>
        </w:rPr>
        <w:t>RONA ULI SINAGA</w:t>
      </w:r>
    </w:p>
    <w:p w14:paraId="4BD4C7ED" w14:textId="77777777" w:rsidR="000D3EBA" w:rsidRPr="002B5D77" w:rsidRDefault="000D3EBA" w:rsidP="000D3EBA">
      <w:pPr>
        <w:spacing w:after="0"/>
        <w:jc w:val="center"/>
        <w:rPr>
          <w:rFonts w:ascii="Arial" w:hAnsi="Arial" w:cs="Arial"/>
          <w:b/>
          <w:sz w:val="28"/>
          <w:szCs w:val="28"/>
          <w:lang w:val="en-ID"/>
        </w:rPr>
      </w:pPr>
      <w:r>
        <w:rPr>
          <w:rFonts w:ascii="Arial" w:hAnsi="Arial" w:cs="Arial"/>
          <w:b/>
          <w:sz w:val="28"/>
          <w:szCs w:val="28"/>
          <w:lang w:val="en-ID"/>
        </w:rPr>
        <w:t>P07539020067</w:t>
      </w:r>
    </w:p>
    <w:p w14:paraId="3D06A797" w14:textId="77777777" w:rsidR="000D3EBA" w:rsidRDefault="000D3EBA" w:rsidP="000D3EBA">
      <w:pPr>
        <w:jc w:val="center"/>
        <w:rPr>
          <w:rFonts w:ascii="Arial" w:hAnsi="Arial" w:cs="Arial"/>
          <w:sz w:val="28"/>
          <w:szCs w:val="28"/>
          <w:lang w:val="en-ID"/>
        </w:rPr>
      </w:pPr>
    </w:p>
    <w:p w14:paraId="43581330" w14:textId="77777777" w:rsidR="000D3EBA" w:rsidRDefault="000D3EBA" w:rsidP="000D3EBA">
      <w:pPr>
        <w:tabs>
          <w:tab w:val="left" w:pos="1869"/>
        </w:tabs>
        <w:spacing w:after="0"/>
        <w:rPr>
          <w:rFonts w:ascii="Arial" w:hAnsi="Arial" w:cs="Arial"/>
          <w:sz w:val="28"/>
          <w:szCs w:val="28"/>
          <w:lang w:val="en-ID"/>
        </w:rPr>
      </w:pPr>
    </w:p>
    <w:p w14:paraId="24E4EF48" w14:textId="77777777" w:rsidR="000D3EBA" w:rsidRDefault="000D3EBA" w:rsidP="000D3EBA">
      <w:pPr>
        <w:tabs>
          <w:tab w:val="left" w:pos="1869"/>
        </w:tabs>
        <w:spacing w:after="0"/>
        <w:rPr>
          <w:rFonts w:ascii="Arial" w:hAnsi="Arial" w:cs="Arial"/>
          <w:sz w:val="28"/>
          <w:szCs w:val="28"/>
          <w:lang w:val="en-ID"/>
        </w:rPr>
      </w:pPr>
    </w:p>
    <w:p w14:paraId="2D3A98B6" w14:textId="351D9CE1" w:rsidR="000D3EBA" w:rsidRDefault="000D3EBA" w:rsidP="000D3EBA">
      <w:pPr>
        <w:tabs>
          <w:tab w:val="left" w:pos="1869"/>
        </w:tabs>
        <w:spacing w:after="0"/>
        <w:rPr>
          <w:rFonts w:ascii="Arial" w:hAnsi="Arial" w:cs="Arial"/>
          <w:sz w:val="28"/>
          <w:szCs w:val="28"/>
          <w:lang w:val="en-ID"/>
        </w:rPr>
      </w:pPr>
    </w:p>
    <w:p w14:paraId="4C1824ED" w14:textId="3343A2DD" w:rsidR="000D3EBA" w:rsidRDefault="000D3EBA" w:rsidP="000D3EBA">
      <w:pPr>
        <w:tabs>
          <w:tab w:val="left" w:pos="1869"/>
        </w:tabs>
        <w:spacing w:after="0"/>
        <w:rPr>
          <w:rFonts w:ascii="Arial" w:hAnsi="Arial" w:cs="Arial"/>
          <w:sz w:val="28"/>
          <w:szCs w:val="28"/>
          <w:lang w:val="en-ID"/>
        </w:rPr>
      </w:pPr>
    </w:p>
    <w:p w14:paraId="44CBC323" w14:textId="005C0857" w:rsidR="000D3EBA" w:rsidRDefault="000D3EBA" w:rsidP="000D3EBA">
      <w:pPr>
        <w:tabs>
          <w:tab w:val="left" w:pos="1869"/>
        </w:tabs>
        <w:spacing w:after="0"/>
        <w:rPr>
          <w:rFonts w:ascii="Arial" w:hAnsi="Arial" w:cs="Arial"/>
          <w:sz w:val="28"/>
          <w:szCs w:val="28"/>
          <w:lang w:val="en-ID"/>
        </w:rPr>
      </w:pPr>
    </w:p>
    <w:p w14:paraId="12CBEA18" w14:textId="5247A7AF" w:rsidR="000D3EBA" w:rsidRDefault="000D3EBA" w:rsidP="000D3EBA">
      <w:pPr>
        <w:tabs>
          <w:tab w:val="left" w:pos="1869"/>
        </w:tabs>
        <w:spacing w:after="0"/>
        <w:rPr>
          <w:rFonts w:ascii="Arial" w:hAnsi="Arial" w:cs="Arial"/>
          <w:sz w:val="28"/>
          <w:szCs w:val="28"/>
          <w:lang w:val="en-ID"/>
        </w:rPr>
      </w:pPr>
    </w:p>
    <w:p w14:paraId="3F6DA5FE" w14:textId="77777777" w:rsidR="000D3EBA" w:rsidRPr="00F21F1B" w:rsidRDefault="000D3EBA" w:rsidP="000D3EBA">
      <w:pPr>
        <w:spacing w:after="0"/>
        <w:ind w:left="57" w:right="57"/>
        <w:jc w:val="center"/>
        <w:rPr>
          <w:rFonts w:ascii="Arial" w:hAnsi="Arial" w:cs="Arial"/>
          <w:b/>
          <w:sz w:val="28"/>
          <w:szCs w:val="28"/>
        </w:rPr>
      </w:pPr>
      <w:r>
        <w:rPr>
          <w:rFonts w:ascii="Arial" w:hAnsi="Arial" w:cs="Arial"/>
          <w:b/>
          <w:sz w:val="28"/>
          <w:szCs w:val="28"/>
        </w:rPr>
        <w:t xml:space="preserve">POLITEKNIK KESEHATAN </w:t>
      </w:r>
      <w:r w:rsidRPr="00F21F1B">
        <w:rPr>
          <w:rFonts w:ascii="Arial" w:hAnsi="Arial" w:cs="Arial"/>
          <w:b/>
          <w:sz w:val="28"/>
          <w:szCs w:val="28"/>
        </w:rPr>
        <w:t>KEMENKES MEDAN</w:t>
      </w:r>
    </w:p>
    <w:p w14:paraId="6C85E6F3" w14:textId="77777777" w:rsidR="000D3EBA" w:rsidRPr="00F21F1B" w:rsidRDefault="000D3EBA" w:rsidP="000D3EBA">
      <w:pPr>
        <w:spacing w:after="0"/>
        <w:ind w:left="57" w:right="57"/>
        <w:jc w:val="center"/>
        <w:rPr>
          <w:rFonts w:ascii="Arial" w:hAnsi="Arial" w:cs="Arial"/>
          <w:b/>
          <w:sz w:val="28"/>
          <w:szCs w:val="28"/>
        </w:rPr>
      </w:pPr>
      <w:r w:rsidRPr="00F21F1B">
        <w:rPr>
          <w:rFonts w:ascii="Arial" w:hAnsi="Arial" w:cs="Arial"/>
          <w:b/>
          <w:sz w:val="28"/>
          <w:szCs w:val="28"/>
        </w:rPr>
        <w:t>JURUSAN FARMASI</w:t>
      </w:r>
    </w:p>
    <w:p w14:paraId="69EC4347" w14:textId="599C23F9" w:rsidR="00AC5274" w:rsidRDefault="000D3EBA" w:rsidP="000D3EBA">
      <w:pPr>
        <w:spacing w:after="0"/>
        <w:jc w:val="center"/>
        <w:rPr>
          <w:rFonts w:ascii="Arial" w:hAnsi="Arial" w:cs="Arial"/>
          <w:b/>
          <w:sz w:val="28"/>
          <w:szCs w:val="28"/>
          <w:lang w:val="en-ID"/>
        </w:rPr>
      </w:pPr>
      <w:r>
        <w:rPr>
          <w:rFonts w:ascii="Arial" w:hAnsi="Arial" w:cs="Arial"/>
          <w:b/>
          <w:sz w:val="28"/>
          <w:szCs w:val="28"/>
          <w:lang w:val="en-ID"/>
        </w:rPr>
        <w:t>2023</w:t>
      </w:r>
      <w:r w:rsidR="00AC5274">
        <w:rPr>
          <w:rFonts w:ascii="Arial" w:hAnsi="Arial" w:cs="Arial"/>
          <w:b/>
          <w:sz w:val="28"/>
          <w:szCs w:val="28"/>
          <w:lang w:val="en-ID"/>
        </w:rPr>
        <w:br w:type="page"/>
      </w:r>
    </w:p>
    <w:p w14:paraId="1A987E26" w14:textId="101CC0CA" w:rsidR="00BB4233" w:rsidRPr="00BB4233" w:rsidRDefault="00A1660D" w:rsidP="00BB4233">
      <w:pPr>
        <w:spacing w:after="120" w:line="360" w:lineRule="auto"/>
        <w:jc w:val="center"/>
        <w:rPr>
          <w:rFonts w:ascii="Arial" w:hAnsi="Arial" w:cs="Arial"/>
          <w:b/>
          <w:szCs w:val="24"/>
        </w:rPr>
      </w:pPr>
      <w:bookmarkStart w:id="0" w:name="_Toc129252483"/>
      <w:r w:rsidRPr="00013243">
        <w:rPr>
          <w:rFonts w:ascii="Arial" w:hAnsi="Arial" w:cs="Arial"/>
          <w:b/>
          <w:szCs w:val="24"/>
        </w:rPr>
        <w:lastRenderedPageBreak/>
        <w:t>LEMBAR PERSETUJUAN</w:t>
      </w:r>
      <w:bookmarkEnd w:id="0"/>
    </w:p>
    <w:p w14:paraId="203BC2A2" w14:textId="46007515" w:rsidR="00BB4233" w:rsidRPr="00020691" w:rsidRDefault="00BB4233" w:rsidP="002E3622">
      <w:pPr>
        <w:pStyle w:val="judulnonbab"/>
        <w:tabs>
          <w:tab w:val="left" w:pos="3646"/>
        </w:tabs>
        <w:spacing w:line="240" w:lineRule="auto"/>
        <w:jc w:val="left"/>
        <w:rPr>
          <w:sz w:val="22"/>
          <w:szCs w:val="22"/>
        </w:rPr>
        <w:sectPr w:rsidR="00BB4233" w:rsidRPr="00020691" w:rsidSect="00613F6E">
          <w:pgSz w:w="11907" w:h="16840" w:code="9"/>
          <w:pgMar w:top="1701" w:right="1701" w:bottom="1701" w:left="2268" w:header="709" w:footer="1134" w:gutter="0"/>
          <w:pgNumType w:fmt="lowerRoman" w:start="1"/>
          <w:cols w:space="708"/>
          <w:titlePg/>
          <w:docGrid w:linePitch="360"/>
        </w:sectPr>
      </w:pPr>
      <w:r w:rsidRPr="00BB4233">
        <w:rPr>
          <w:noProof/>
          <w:sz w:val="22"/>
          <w:szCs w:val="22"/>
          <w:lang w:val="en-US"/>
        </w:rPr>
        <w:drawing>
          <wp:inline distT="0" distB="0" distL="0" distR="0" wp14:anchorId="34C2FDD9" wp14:editId="71FB46D5">
            <wp:extent cx="5039684" cy="7598229"/>
            <wp:effectExtent l="0" t="0" r="8890" b="3175"/>
            <wp:docPr id="38" name="Picture 38" descr="C:\Users\Windows_10\Downloads\WhatsApp Image 2023-08-29 at 13.17.0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ndows_10\Downloads\WhatsApp Image 2023-08-29 at 13.17.07.jpe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6160"/>
                    <a:stretch/>
                  </pic:blipFill>
                  <pic:spPr bwMode="auto">
                    <a:xfrm>
                      <a:off x="0" y="0"/>
                      <a:ext cx="5044029" cy="7604780"/>
                    </a:xfrm>
                    <a:prstGeom prst="rect">
                      <a:avLst/>
                    </a:prstGeom>
                    <a:noFill/>
                    <a:ln>
                      <a:noFill/>
                    </a:ln>
                    <a:extLst>
                      <a:ext uri="{53640926-AAD7-44D8-BBD7-CCE9431645EC}">
                        <a14:shadowObscured xmlns:a14="http://schemas.microsoft.com/office/drawing/2010/main"/>
                      </a:ext>
                    </a:extLst>
                  </pic:spPr>
                </pic:pic>
              </a:graphicData>
            </a:graphic>
          </wp:inline>
        </w:drawing>
      </w:r>
      <w:bookmarkStart w:id="1" w:name="_GoBack"/>
      <w:bookmarkEnd w:id="1"/>
    </w:p>
    <w:p w14:paraId="56897D94" w14:textId="1D5DDE42" w:rsidR="00BB4233" w:rsidRPr="00BB4233" w:rsidRDefault="002E3622" w:rsidP="00BB4233">
      <w:pPr>
        <w:spacing w:after="0" w:line="480" w:lineRule="auto"/>
        <w:jc w:val="center"/>
        <w:rPr>
          <w:rFonts w:ascii="Arial" w:hAnsi="Arial" w:cs="Arial"/>
          <w:b/>
          <w:szCs w:val="24"/>
        </w:rPr>
      </w:pPr>
      <w:r w:rsidRPr="00013243">
        <w:rPr>
          <w:rFonts w:ascii="Arial" w:hAnsi="Arial" w:cs="Arial"/>
          <w:b/>
          <w:szCs w:val="24"/>
        </w:rPr>
        <w:lastRenderedPageBreak/>
        <w:t>LEMBAR PE</w:t>
      </w:r>
      <w:r w:rsidR="00BB4233">
        <w:rPr>
          <w:rFonts w:ascii="Arial" w:hAnsi="Arial" w:cs="Arial"/>
          <w:b/>
          <w:szCs w:val="24"/>
        </w:rPr>
        <w:t>NGESAHAN</w:t>
      </w:r>
    </w:p>
    <w:p w14:paraId="337EA135" w14:textId="0D5A26A7" w:rsidR="00600BAC" w:rsidRPr="00452601" w:rsidRDefault="00BB4233" w:rsidP="00721581">
      <w:pPr>
        <w:pStyle w:val="Heading3"/>
        <w:spacing w:before="0"/>
        <w:rPr>
          <w:rFonts w:ascii="Arial" w:hAnsi="Arial" w:cs="Arial"/>
        </w:rPr>
      </w:pPr>
      <w:r w:rsidRPr="00BB4233">
        <w:rPr>
          <w:rFonts w:ascii="Arial" w:hAnsi="Arial" w:cs="Arial"/>
          <w:noProof/>
        </w:rPr>
        <w:drawing>
          <wp:inline distT="0" distB="0" distL="0" distR="0" wp14:anchorId="1CE5542C" wp14:editId="6FB8380F">
            <wp:extent cx="5039995" cy="7228114"/>
            <wp:effectExtent l="0" t="0" r="8255" b="0"/>
            <wp:docPr id="41" name="Picture 41" descr="C:\Users\Windows_10\Downloads\WhatsApp Image 2023-08-29 at 13.17.07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indows_10\Downloads\WhatsApp Image 2023-08-29 at 13.17.07 (1).jpeg"/>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6559"/>
                    <a:stretch/>
                  </pic:blipFill>
                  <pic:spPr bwMode="auto">
                    <a:xfrm>
                      <a:off x="0" y="0"/>
                      <a:ext cx="5041223" cy="7229875"/>
                    </a:xfrm>
                    <a:prstGeom prst="rect">
                      <a:avLst/>
                    </a:prstGeom>
                    <a:noFill/>
                    <a:ln>
                      <a:noFill/>
                    </a:ln>
                    <a:extLst>
                      <a:ext uri="{53640926-AAD7-44D8-BBD7-CCE9431645EC}">
                        <a14:shadowObscured xmlns:a14="http://schemas.microsoft.com/office/drawing/2010/main"/>
                      </a:ext>
                    </a:extLst>
                  </pic:spPr>
                </pic:pic>
              </a:graphicData>
            </a:graphic>
          </wp:inline>
        </w:drawing>
      </w:r>
    </w:p>
    <w:p w14:paraId="1270E976" w14:textId="703DE50E" w:rsidR="00F85B92" w:rsidRPr="00F85B92" w:rsidRDefault="00452601" w:rsidP="00F85B92">
      <w:pPr>
        <w:tabs>
          <w:tab w:val="left" w:pos="2554"/>
        </w:tabs>
        <w:spacing w:after="0"/>
      </w:pPr>
      <w:r>
        <w:tab/>
      </w:r>
    </w:p>
    <w:p w14:paraId="59B34FF4" w14:textId="294CE9FE" w:rsidR="002E3622" w:rsidRDefault="002E3622" w:rsidP="002E3622">
      <w:pPr>
        <w:pStyle w:val="judulnonbab"/>
        <w:spacing w:line="480" w:lineRule="auto"/>
        <w:jc w:val="left"/>
        <w:rPr>
          <w:b/>
        </w:rPr>
      </w:pPr>
    </w:p>
    <w:p w14:paraId="06B98706" w14:textId="73D084F4" w:rsidR="00BB4233" w:rsidRDefault="00BB4233" w:rsidP="002E3622">
      <w:pPr>
        <w:pStyle w:val="judulnonbab"/>
        <w:spacing w:line="480" w:lineRule="auto"/>
        <w:jc w:val="left"/>
        <w:rPr>
          <w:b/>
        </w:rPr>
      </w:pPr>
    </w:p>
    <w:p w14:paraId="7A6620CC" w14:textId="484B2D7B" w:rsidR="00BB4233" w:rsidRDefault="00BB4233" w:rsidP="002E3622">
      <w:pPr>
        <w:pStyle w:val="judulnonbab"/>
        <w:spacing w:line="480" w:lineRule="auto"/>
        <w:jc w:val="left"/>
        <w:rPr>
          <w:b/>
        </w:rPr>
      </w:pPr>
    </w:p>
    <w:p w14:paraId="071CB47C" w14:textId="77777777" w:rsidR="00BB4233" w:rsidRDefault="00BB4233" w:rsidP="002E3622">
      <w:pPr>
        <w:pStyle w:val="judulnonbab"/>
        <w:spacing w:line="480" w:lineRule="auto"/>
        <w:jc w:val="left"/>
        <w:rPr>
          <w:b/>
        </w:rPr>
      </w:pPr>
    </w:p>
    <w:p w14:paraId="7B7A85EC" w14:textId="3EF1B4D6" w:rsidR="00436BE8" w:rsidRDefault="006D3E9F" w:rsidP="00721581">
      <w:pPr>
        <w:pStyle w:val="judulnonbab"/>
        <w:spacing w:line="480" w:lineRule="auto"/>
        <w:rPr>
          <w:b/>
        </w:rPr>
      </w:pPr>
      <w:r w:rsidRPr="006D3E9F">
        <w:rPr>
          <w:b/>
        </w:rPr>
        <w:t>SURAT PERNYATAAN</w:t>
      </w:r>
    </w:p>
    <w:p w14:paraId="5A7A796E" w14:textId="010DC65C" w:rsidR="00436BE8" w:rsidRPr="00600BAC" w:rsidRDefault="00436BE8" w:rsidP="00721581">
      <w:pPr>
        <w:pStyle w:val="judulnonbab"/>
        <w:spacing w:after="120"/>
        <w:jc w:val="both"/>
        <w:rPr>
          <w:sz w:val="22"/>
          <w:szCs w:val="22"/>
        </w:rPr>
      </w:pPr>
      <w:r w:rsidRPr="00600BAC">
        <w:rPr>
          <w:sz w:val="22"/>
          <w:szCs w:val="22"/>
        </w:rPr>
        <w:t xml:space="preserve">UJI EFEKTIVITAS DIURETIKA EKSTRAK ETANOL DAUN WORTEL </w:t>
      </w:r>
      <w:r w:rsidRPr="00721581">
        <w:rPr>
          <w:i/>
          <w:sz w:val="22"/>
          <w:szCs w:val="22"/>
        </w:rPr>
        <w:t xml:space="preserve">(Daucus carota </w:t>
      </w:r>
      <w:r w:rsidRPr="00721581">
        <w:rPr>
          <w:sz w:val="22"/>
          <w:szCs w:val="22"/>
        </w:rPr>
        <w:t>L</w:t>
      </w:r>
      <w:r w:rsidRPr="00721581">
        <w:rPr>
          <w:i/>
          <w:sz w:val="22"/>
          <w:szCs w:val="22"/>
        </w:rPr>
        <w:t>.)</w:t>
      </w:r>
      <w:r w:rsidR="007C1BF1">
        <w:rPr>
          <w:sz w:val="22"/>
          <w:szCs w:val="22"/>
        </w:rPr>
        <w:t xml:space="preserve"> PADA TIKUS PUTIH</w:t>
      </w:r>
      <w:r w:rsidRPr="00600BAC">
        <w:rPr>
          <w:sz w:val="22"/>
          <w:szCs w:val="22"/>
        </w:rPr>
        <w:t xml:space="preserve"> </w:t>
      </w:r>
      <w:r w:rsidR="002B31D1" w:rsidRPr="00600BAC">
        <w:rPr>
          <w:sz w:val="22"/>
          <w:szCs w:val="22"/>
        </w:rPr>
        <w:t>(</w:t>
      </w:r>
      <w:r w:rsidR="002B31D1" w:rsidRPr="00600BAC">
        <w:rPr>
          <w:i/>
          <w:sz w:val="22"/>
          <w:szCs w:val="22"/>
        </w:rPr>
        <w:t>Rattus Norvegicus</w:t>
      </w:r>
      <w:r w:rsidR="002B31D1" w:rsidRPr="00600BAC">
        <w:rPr>
          <w:sz w:val="22"/>
          <w:szCs w:val="22"/>
        </w:rPr>
        <w:t>)</w:t>
      </w:r>
    </w:p>
    <w:p w14:paraId="459FDA05" w14:textId="0A7ED2C6" w:rsidR="003B2D6D" w:rsidRDefault="00436BE8" w:rsidP="00600BAC">
      <w:pPr>
        <w:pStyle w:val="judulnonbab"/>
        <w:jc w:val="both"/>
        <w:rPr>
          <w:sz w:val="22"/>
          <w:szCs w:val="22"/>
        </w:rPr>
      </w:pPr>
      <w:r w:rsidRPr="00600BAC">
        <w:rPr>
          <w:sz w:val="22"/>
          <w:szCs w:val="22"/>
        </w:rPr>
        <w:t>Dengan ini Saya menyatakan bahwa Karya Tulis Ilmiah ini</w:t>
      </w:r>
      <w:r w:rsidR="00600BAC">
        <w:rPr>
          <w:sz w:val="22"/>
          <w:szCs w:val="22"/>
        </w:rPr>
        <w:t xml:space="preserve"> belum</w:t>
      </w:r>
      <w:r w:rsidRPr="00600BAC">
        <w:rPr>
          <w:sz w:val="22"/>
          <w:szCs w:val="22"/>
        </w:rPr>
        <w:t xml:space="preserve"> pernah diajukan disuatu perguruan ti</w:t>
      </w:r>
      <w:r w:rsidR="00721581">
        <w:rPr>
          <w:sz w:val="22"/>
          <w:szCs w:val="22"/>
        </w:rPr>
        <w:t>nggi dan sepanjang pengetahuan S</w:t>
      </w:r>
      <w:r w:rsidRPr="00600BAC">
        <w:rPr>
          <w:sz w:val="22"/>
          <w:szCs w:val="22"/>
        </w:rPr>
        <w:t>aya juga tidak terdapat karya atau pendapat yang pernah ditulis atau diterbitkan oleh orang lain, kecuali yang secara tertulis diacu dalam naskah ini dan</w:t>
      </w:r>
      <w:r w:rsidR="00600BAC">
        <w:rPr>
          <w:sz w:val="22"/>
          <w:szCs w:val="22"/>
        </w:rPr>
        <w:t xml:space="preserve"> disebut dalam daftar pustaka.</w:t>
      </w:r>
    </w:p>
    <w:p w14:paraId="330F34FD" w14:textId="2F7FA605" w:rsidR="00600BAC" w:rsidRDefault="00600BAC" w:rsidP="00600BAC">
      <w:pPr>
        <w:pStyle w:val="judulnonbab"/>
        <w:jc w:val="both"/>
        <w:rPr>
          <w:sz w:val="22"/>
          <w:szCs w:val="22"/>
        </w:rPr>
      </w:pPr>
    </w:p>
    <w:p w14:paraId="4F10D333" w14:textId="0443035F" w:rsidR="00600BAC" w:rsidRDefault="00600BAC" w:rsidP="00600BAC">
      <w:pPr>
        <w:pStyle w:val="judulnonbab"/>
        <w:jc w:val="both"/>
        <w:rPr>
          <w:sz w:val="22"/>
          <w:szCs w:val="22"/>
        </w:rPr>
      </w:pPr>
    </w:p>
    <w:p w14:paraId="19E516CD" w14:textId="5A4A922E" w:rsidR="00600BAC" w:rsidRDefault="00600BAC" w:rsidP="00600BAC">
      <w:pPr>
        <w:pStyle w:val="judulnonbab"/>
        <w:jc w:val="both"/>
        <w:rPr>
          <w:sz w:val="22"/>
          <w:szCs w:val="22"/>
        </w:rPr>
      </w:pPr>
    </w:p>
    <w:p w14:paraId="79D6C720" w14:textId="77777777" w:rsidR="00600BAC" w:rsidRPr="00600BAC" w:rsidRDefault="00600BAC" w:rsidP="00600BAC">
      <w:pPr>
        <w:pStyle w:val="judulnonbab"/>
        <w:jc w:val="both"/>
        <w:rPr>
          <w:sz w:val="22"/>
          <w:szCs w:val="22"/>
        </w:rPr>
      </w:pPr>
    </w:p>
    <w:p w14:paraId="27E37940" w14:textId="4659EB53" w:rsidR="002B3110" w:rsidRDefault="00600BAC" w:rsidP="00600BAC">
      <w:pPr>
        <w:pStyle w:val="judulnonbab"/>
        <w:tabs>
          <w:tab w:val="left" w:pos="3309"/>
        </w:tabs>
        <w:spacing w:line="240" w:lineRule="auto"/>
      </w:pPr>
      <w:r>
        <w:t>Medan, Juni 2022</w:t>
      </w:r>
    </w:p>
    <w:p w14:paraId="02A5A792" w14:textId="51449D1B" w:rsidR="00600BAC" w:rsidRDefault="00600BAC" w:rsidP="00600BAC">
      <w:pPr>
        <w:pStyle w:val="judulnonbab"/>
        <w:tabs>
          <w:tab w:val="left" w:pos="3309"/>
        </w:tabs>
        <w:spacing w:line="240" w:lineRule="auto"/>
      </w:pPr>
    </w:p>
    <w:p w14:paraId="504BFBC2" w14:textId="7C818E7C" w:rsidR="00600BAC" w:rsidRDefault="00600BAC" w:rsidP="00600BAC">
      <w:pPr>
        <w:pStyle w:val="judulnonbab"/>
        <w:tabs>
          <w:tab w:val="left" w:pos="3309"/>
        </w:tabs>
        <w:spacing w:line="240" w:lineRule="auto"/>
      </w:pPr>
    </w:p>
    <w:p w14:paraId="11441992" w14:textId="5ABADC9F" w:rsidR="00600BAC" w:rsidRDefault="00600BAC" w:rsidP="00600BAC">
      <w:pPr>
        <w:pStyle w:val="judulnonbab"/>
        <w:tabs>
          <w:tab w:val="left" w:pos="3309"/>
        </w:tabs>
        <w:spacing w:line="240" w:lineRule="auto"/>
      </w:pPr>
    </w:p>
    <w:p w14:paraId="4DAEA1FE" w14:textId="5A93F6C3" w:rsidR="00600BAC" w:rsidRDefault="00600BAC" w:rsidP="00600BAC">
      <w:pPr>
        <w:pStyle w:val="judulnonbab"/>
        <w:tabs>
          <w:tab w:val="left" w:pos="3309"/>
        </w:tabs>
        <w:spacing w:line="240" w:lineRule="auto"/>
      </w:pPr>
    </w:p>
    <w:p w14:paraId="796E7F23" w14:textId="77777777" w:rsidR="00600BAC" w:rsidRDefault="00600BAC" w:rsidP="00600BAC">
      <w:pPr>
        <w:pStyle w:val="judulnonbab"/>
        <w:tabs>
          <w:tab w:val="left" w:pos="3309"/>
        </w:tabs>
        <w:spacing w:line="240" w:lineRule="auto"/>
      </w:pPr>
    </w:p>
    <w:p w14:paraId="23660AC6" w14:textId="4F068FC9" w:rsidR="003B2D6D" w:rsidRDefault="003B2D6D" w:rsidP="003B2D6D">
      <w:pPr>
        <w:pStyle w:val="judulnonbab"/>
        <w:tabs>
          <w:tab w:val="left" w:pos="3309"/>
        </w:tabs>
        <w:spacing w:line="240" w:lineRule="auto"/>
      </w:pPr>
      <w:r>
        <w:t>Rona Uli Sinaga</w:t>
      </w:r>
    </w:p>
    <w:p w14:paraId="49C6F334" w14:textId="10B1AA61" w:rsidR="003B2D6D" w:rsidRDefault="003B2D6D" w:rsidP="003B2D6D">
      <w:pPr>
        <w:pStyle w:val="judulnonbab"/>
        <w:tabs>
          <w:tab w:val="left" w:pos="3309"/>
        </w:tabs>
        <w:spacing w:line="240" w:lineRule="auto"/>
      </w:pPr>
      <w:r>
        <w:t>NIM. P07539020067</w:t>
      </w:r>
    </w:p>
    <w:p w14:paraId="0A71B95A" w14:textId="77777777" w:rsidR="00E34BE2" w:rsidRDefault="003B2D6D" w:rsidP="00FE6A4F">
      <w:pPr>
        <w:pStyle w:val="judulnonbab"/>
        <w:tabs>
          <w:tab w:val="left" w:pos="3309"/>
        </w:tabs>
        <w:spacing w:line="240" w:lineRule="auto"/>
        <w:jc w:val="left"/>
        <w:rPr>
          <w:b/>
        </w:rPr>
        <w:sectPr w:rsidR="00E34BE2" w:rsidSect="00A95894">
          <w:footerReference w:type="default" r:id="rId15"/>
          <w:pgSz w:w="11907" w:h="16840" w:code="9"/>
          <w:pgMar w:top="1701" w:right="1701" w:bottom="1701" w:left="2268" w:header="709" w:footer="1134" w:gutter="0"/>
          <w:pgNumType w:fmt="lowerRoman" w:start="2"/>
          <w:cols w:space="708"/>
          <w:docGrid w:linePitch="360"/>
        </w:sectPr>
      </w:pPr>
      <w:r>
        <w:rPr>
          <w:b/>
          <w:sz w:val="22"/>
          <w:szCs w:val="22"/>
        </w:rPr>
        <w:tab/>
      </w:r>
      <w:r w:rsidR="009832A1">
        <w:rPr>
          <w:b/>
        </w:rPr>
        <w:tab/>
      </w:r>
    </w:p>
    <w:p w14:paraId="591D8374" w14:textId="77777777" w:rsidR="000503B3" w:rsidRDefault="000503B3" w:rsidP="0018671E">
      <w:pPr>
        <w:spacing w:after="0"/>
        <w:ind w:right="14"/>
        <w:rPr>
          <w:rFonts w:ascii="Arial" w:hAnsi="Arial" w:cs="Arial"/>
          <w:b/>
        </w:rPr>
      </w:pPr>
      <w:r>
        <w:rPr>
          <w:sz w:val="24"/>
          <w:szCs w:val="24"/>
        </w:rPr>
        <w:lastRenderedPageBreak/>
        <w:t>POLITEKNIK KESEHATAN KEMENKES MEDAN</w:t>
      </w:r>
      <w:r>
        <w:rPr>
          <w:rFonts w:ascii="Arial" w:hAnsi="Arial" w:cs="Arial"/>
          <w:b/>
        </w:rPr>
        <w:t xml:space="preserve"> </w:t>
      </w:r>
    </w:p>
    <w:p w14:paraId="101498F1" w14:textId="3852BCB0" w:rsidR="0018671E" w:rsidRPr="000503B3" w:rsidRDefault="0018671E" w:rsidP="0018671E">
      <w:pPr>
        <w:spacing w:after="0"/>
        <w:ind w:right="14"/>
        <w:rPr>
          <w:rFonts w:ascii="Arial" w:hAnsi="Arial" w:cs="Arial"/>
        </w:rPr>
      </w:pPr>
      <w:r w:rsidRPr="000503B3">
        <w:rPr>
          <w:rFonts w:ascii="Arial" w:hAnsi="Arial" w:cs="Arial"/>
        </w:rPr>
        <w:t>JURUSAN FARMASI</w:t>
      </w:r>
    </w:p>
    <w:p w14:paraId="013C111F" w14:textId="1F6684F2" w:rsidR="0018671E" w:rsidRPr="000503B3" w:rsidRDefault="002B31D1" w:rsidP="0018671E">
      <w:pPr>
        <w:spacing w:after="0"/>
        <w:ind w:right="14"/>
        <w:rPr>
          <w:rFonts w:ascii="Arial" w:hAnsi="Arial" w:cs="Arial"/>
        </w:rPr>
      </w:pPr>
      <w:r w:rsidRPr="000503B3">
        <w:rPr>
          <w:rFonts w:ascii="Arial" w:hAnsi="Arial" w:cs="Arial"/>
        </w:rPr>
        <w:t>KTI,     JUNI 2023</w:t>
      </w:r>
    </w:p>
    <w:p w14:paraId="058F7A91" w14:textId="3567A4C6" w:rsidR="0018671E" w:rsidRPr="000503B3" w:rsidRDefault="002B31D1" w:rsidP="0018671E">
      <w:pPr>
        <w:ind w:right="12"/>
        <w:rPr>
          <w:rFonts w:ascii="Arial" w:hAnsi="Arial" w:cs="Arial"/>
        </w:rPr>
      </w:pPr>
      <w:r w:rsidRPr="000503B3">
        <w:rPr>
          <w:rFonts w:ascii="Arial" w:hAnsi="Arial" w:cs="Arial"/>
        </w:rPr>
        <w:t>Rona Uli Sinaga</w:t>
      </w:r>
    </w:p>
    <w:p w14:paraId="6C5DC23F" w14:textId="77777777" w:rsidR="0018671E" w:rsidRPr="00490600" w:rsidRDefault="0018671E" w:rsidP="000503B3">
      <w:pPr>
        <w:spacing w:after="0"/>
        <w:ind w:right="11"/>
        <w:rPr>
          <w:rFonts w:ascii="Arial" w:hAnsi="Arial" w:cs="Arial"/>
          <w:b/>
        </w:rPr>
      </w:pPr>
    </w:p>
    <w:p w14:paraId="63F1E638" w14:textId="00778F35" w:rsidR="0018671E" w:rsidRDefault="008D3BBC" w:rsidP="0018671E">
      <w:pPr>
        <w:pStyle w:val="ListParagraph"/>
        <w:spacing w:after="0" w:line="240" w:lineRule="auto"/>
        <w:ind w:left="0" w:right="12" w:firstLine="0"/>
        <w:rPr>
          <w:rFonts w:ascii="Arial" w:hAnsi="Arial" w:cs="Arial"/>
          <w:b/>
          <w:sz w:val="24"/>
          <w:szCs w:val="24"/>
        </w:rPr>
      </w:pPr>
      <w:r>
        <w:rPr>
          <w:rFonts w:ascii="Arial" w:hAnsi="Arial" w:cs="Arial"/>
          <w:b/>
          <w:sz w:val="24"/>
          <w:szCs w:val="24"/>
        </w:rPr>
        <w:t xml:space="preserve">UJI EFEKTIVITAS </w:t>
      </w:r>
      <w:r w:rsidR="00060101">
        <w:rPr>
          <w:rFonts w:ascii="Arial" w:hAnsi="Arial" w:cs="Arial"/>
          <w:b/>
          <w:sz w:val="24"/>
          <w:szCs w:val="24"/>
        </w:rPr>
        <w:t xml:space="preserve">DIURETIKA </w:t>
      </w:r>
      <w:r>
        <w:rPr>
          <w:rFonts w:ascii="Arial" w:hAnsi="Arial" w:cs="Arial"/>
          <w:b/>
          <w:sz w:val="24"/>
          <w:szCs w:val="24"/>
        </w:rPr>
        <w:t>EKSTRAK ETANOL DAUN WORTEL (</w:t>
      </w:r>
      <w:r>
        <w:rPr>
          <w:rFonts w:ascii="Arial" w:hAnsi="Arial" w:cs="Arial"/>
          <w:b/>
          <w:i/>
          <w:sz w:val="24"/>
          <w:szCs w:val="24"/>
        </w:rPr>
        <w:t xml:space="preserve">Daucus carota </w:t>
      </w:r>
      <w:r>
        <w:rPr>
          <w:rFonts w:ascii="Arial" w:hAnsi="Arial" w:cs="Arial"/>
          <w:b/>
          <w:sz w:val="24"/>
          <w:szCs w:val="24"/>
        </w:rPr>
        <w:t>L.) PADA TIKUS PUTIH (</w:t>
      </w:r>
      <w:r>
        <w:rPr>
          <w:rFonts w:ascii="Arial" w:hAnsi="Arial" w:cs="Arial"/>
          <w:b/>
          <w:i/>
          <w:sz w:val="24"/>
          <w:szCs w:val="24"/>
        </w:rPr>
        <w:t>Rattus norvegicus</w:t>
      </w:r>
      <w:r w:rsidR="000503B3">
        <w:rPr>
          <w:rFonts w:ascii="Arial" w:hAnsi="Arial" w:cs="Arial"/>
          <w:b/>
          <w:sz w:val="24"/>
          <w:szCs w:val="24"/>
        </w:rPr>
        <w:t>)</w:t>
      </w:r>
    </w:p>
    <w:p w14:paraId="0CBF3BC8" w14:textId="77777777" w:rsidR="000503B3" w:rsidRPr="000503B3" w:rsidRDefault="000503B3" w:rsidP="0018671E">
      <w:pPr>
        <w:pStyle w:val="ListParagraph"/>
        <w:spacing w:after="0" w:line="240" w:lineRule="auto"/>
        <w:ind w:left="0" w:right="12" w:firstLine="0"/>
        <w:rPr>
          <w:rFonts w:ascii="Arial" w:hAnsi="Arial" w:cs="Arial"/>
          <w:b/>
          <w:sz w:val="24"/>
          <w:szCs w:val="24"/>
        </w:rPr>
      </w:pPr>
    </w:p>
    <w:p w14:paraId="5219CB95" w14:textId="47A2C169" w:rsidR="0018671E" w:rsidRPr="000503B3" w:rsidRDefault="000503B3" w:rsidP="0018671E">
      <w:pPr>
        <w:pStyle w:val="ListParagraph"/>
        <w:spacing w:after="0" w:line="240" w:lineRule="auto"/>
        <w:ind w:left="0" w:right="12" w:firstLine="0"/>
        <w:rPr>
          <w:rFonts w:ascii="Arial" w:hAnsi="Arial" w:cs="Arial"/>
        </w:rPr>
      </w:pPr>
      <w:r>
        <w:rPr>
          <w:rFonts w:ascii="Arial" w:hAnsi="Arial" w:cs="Arial"/>
        </w:rPr>
        <w:t xml:space="preserve"> XIV, 43 </w:t>
      </w:r>
      <w:r w:rsidR="00571E79" w:rsidRPr="000503B3">
        <w:rPr>
          <w:rFonts w:ascii="Arial" w:hAnsi="Arial" w:cs="Arial"/>
        </w:rPr>
        <w:t>Halama</w:t>
      </w:r>
      <w:r>
        <w:rPr>
          <w:rFonts w:ascii="Arial" w:hAnsi="Arial" w:cs="Arial"/>
        </w:rPr>
        <w:t xml:space="preserve">n, 5 Tabel, </w:t>
      </w:r>
      <w:r w:rsidR="008D3BBC" w:rsidRPr="000503B3">
        <w:rPr>
          <w:rFonts w:ascii="Arial" w:hAnsi="Arial" w:cs="Arial"/>
        </w:rPr>
        <w:t>5</w:t>
      </w:r>
      <w:r>
        <w:rPr>
          <w:rFonts w:ascii="Arial" w:hAnsi="Arial" w:cs="Arial"/>
        </w:rPr>
        <w:t xml:space="preserve"> Gambar, </w:t>
      </w:r>
      <w:r w:rsidR="00773FA7">
        <w:rPr>
          <w:rFonts w:ascii="Arial" w:hAnsi="Arial" w:cs="Arial"/>
        </w:rPr>
        <w:t>13</w:t>
      </w:r>
      <w:r w:rsidR="00571E79" w:rsidRPr="000503B3">
        <w:rPr>
          <w:rFonts w:ascii="Arial" w:hAnsi="Arial" w:cs="Arial"/>
        </w:rPr>
        <w:t xml:space="preserve"> </w:t>
      </w:r>
      <w:r w:rsidR="0018671E" w:rsidRPr="000503B3">
        <w:rPr>
          <w:rFonts w:ascii="Arial" w:hAnsi="Arial" w:cs="Arial"/>
        </w:rPr>
        <w:t>Lampiran</w:t>
      </w:r>
    </w:p>
    <w:p w14:paraId="42A3F9C8" w14:textId="77777777" w:rsidR="0018671E" w:rsidRDefault="0018671E" w:rsidP="0018671E">
      <w:pPr>
        <w:pStyle w:val="ListParagraph"/>
        <w:spacing w:after="0" w:line="240" w:lineRule="auto"/>
        <w:ind w:left="0" w:right="12" w:firstLine="0"/>
        <w:rPr>
          <w:rFonts w:ascii="Arial" w:hAnsi="Arial" w:cs="Arial"/>
        </w:rPr>
      </w:pPr>
    </w:p>
    <w:p w14:paraId="7C8D6EE5" w14:textId="12B5495E" w:rsidR="0018671E" w:rsidRDefault="0018671E" w:rsidP="007769E0">
      <w:pPr>
        <w:pStyle w:val="ListParagraph"/>
        <w:spacing w:after="0" w:line="480" w:lineRule="auto"/>
        <w:ind w:left="0" w:right="11" w:firstLine="0"/>
        <w:contextualSpacing w:val="0"/>
        <w:jc w:val="center"/>
        <w:rPr>
          <w:rFonts w:ascii="Arial" w:hAnsi="Arial" w:cs="Arial"/>
          <w:b/>
          <w:sz w:val="24"/>
          <w:szCs w:val="24"/>
        </w:rPr>
      </w:pPr>
      <w:r w:rsidRPr="00CD7343">
        <w:rPr>
          <w:rFonts w:ascii="Arial" w:hAnsi="Arial" w:cs="Arial"/>
          <w:b/>
          <w:sz w:val="24"/>
          <w:szCs w:val="24"/>
        </w:rPr>
        <w:t>ABSTRAK</w:t>
      </w:r>
    </w:p>
    <w:p w14:paraId="58E42F1E" w14:textId="6C177E60" w:rsidR="0018671E" w:rsidRPr="00773FA7" w:rsidRDefault="0018671E" w:rsidP="00773FA7">
      <w:pPr>
        <w:pStyle w:val="ListParagraph"/>
        <w:spacing w:after="0" w:line="240" w:lineRule="auto"/>
        <w:ind w:left="0" w:right="12" w:firstLine="720"/>
        <w:contextualSpacing w:val="0"/>
        <w:rPr>
          <w:rFonts w:ascii="Arial" w:hAnsi="Arial" w:cs="Arial"/>
          <w:i/>
        </w:rPr>
      </w:pPr>
      <w:r>
        <w:rPr>
          <w:rFonts w:ascii="Arial" w:hAnsi="Arial" w:cs="Arial"/>
        </w:rPr>
        <w:t xml:space="preserve">Diuretik merupakan obat yang dapat memperbanyak </w:t>
      </w:r>
      <w:r w:rsidR="00E41AED">
        <w:rPr>
          <w:rFonts w:ascii="Arial" w:hAnsi="Arial" w:cs="Arial"/>
        </w:rPr>
        <w:t xml:space="preserve">ekresi urin dan </w:t>
      </w:r>
      <w:r>
        <w:rPr>
          <w:rFonts w:ascii="Arial" w:hAnsi="Arial" w:cs="Arial"/>
        </w:rPr>
        <w:t>elektrolit</w:t>
      </w:r>
      <w:r w:rsidR="00E41AED">
        <w:rPr>
          <w:rFonts w:ascii="Arial" w:hAnsi="Arial" w:cs="Arial"/>
        </w:rPr>
        <w:t xml:space="preserve">. Diuretik bekerja pada lengkungan henle pada ginjal </w:t>
      </w:r>
      <w:r>
        <w:rPr>
          <w:rFonts w:ascii="Arial" w:hAnsi="Arial" w:cs="Arial"/>
        </w:rPr>
        <w:t>berguna untuk pengobatan e</w:t>
      </w:r>
      <w:r w:rsidR="009C5922">
        <w:rPr>
          <w:rFonts w:ascii="Arial" w:hAnsi="Arial" w:cs="Arial"/>
        </w:rPr>
        <w:t xml:space="preserve">dema, gagal ginjal, hipertensi, </w:t>
      </w:r>
      <w:r>
        <w:rPr>
          <w:rFonts w:ascii="Arial" w:hAnsi="Arial" w:cs="Arial"/>
        </w:rPr>
        <w:t>asam urat, batu ginjal da</w:t>
      </w:r>
      <w:r w:rsidR="000503B3">
        <w:rPr>
          <w:rFonts w:ascii="Arial" w:hAnsi="Arial" w:cs="Arial"/>
        </w:rPr>
        <w:t xml:space="preserve">n keracunan. </w:t>
      </w:r>
      <w:r w:rsidR="00E41AED">
        <w:rPr>
          <w:rFonts w:ascii="Arial" w:hAnsi="Arial" w:cs="Arial"/>
        </w:rPr>
        <w:t>T</w:t>
      </w:r>
      <w:r>
        <w:rPr>
          <w:rFonts w:ascii="Arial" w:hAnsi="Arial" w:cs="Arial"/>
        </w:rPr>
        <w:t>umbuhan y</w:t>
      </w:r>
      <w:r w:rsidR="00A03AE3">
        <w:rPr>
          <w:rFonts w:ascii="Arial" w:hAnsi="Arial" w:cs="Arial"/>
        </w:rPr>
        <w:t>ang ber</w:t>
      </w:r>
      <w:r w:rsidR="00E41AED">
        <w:rPr>
          <w:rFonts w:ascii="Arial" w:hAnsi="Arial" w:cs="Arial"/>
        </w:rPr>
        <w:t xml:space="preserve">manfaat </w:t>
      </w:r>
      <w:r w:rsidR="00A03AE3">
        <w:rPr>
          <w:rFonts w:ascii="Arial" w:hAnsi="Arial" w:cs="Arial"/>
        </w:rPr>
        <w:t xml:space="preserve">sebagai diuretik </w:t>
      </w:r>
      <w:r>
        <w:rPr>
          <w:rFonts w:ascii="Arial" w:hAnsi="Arial" w:cs="Arial"/>
        </w:rPr>
        <w:t>yaitu daun wortel (</w:t>
      </w:r>
      <w:r w:rsidR="00E41AED">
        <w:rPr>
          <w:rFonts w:ascii="Arial" w:hAnsi="Arial" w:cs="Arial"/>
          <w:i/>
        </w:rPr>
        <w:t>D</w:t>
      </w:r>
      <w:r>
        <w:rPr>
          <w:rFonts w:ascii="Arial" w:hAnsi="Arial" w:cs="Arial"/>
          <w:i/>
        </w:rPr>
        <w:t xml:space="preserve">aucus carota </w:t>
      </w:r>
      <w:r>
        <w:rPr>
          <w:rFonts w:ascii="Arial" w:hAnsi="Arial" w:cs="Arial"/>
        </w:rPr>
        <w:t>L</w:t>
      </w:r>
      <w:r>
        <w:rPr>
          <w:rFonts w:ascii="Arial" w:hAnsi="Arial" w:cs="Arial"/>
          <w:i/>
        </w:rPr>
        <w:t>.</w:t>
      </w:r>
      <w:r>
        <w:rPr>
          <w:rFonts w:ascii="Arial" w:hAnsi="Arial" w:cs="Arial"/>
        </w:rPr>
        <w:t>).</w:t>
      </w:r>
      <w:r w:rsidR="00773FA7">
        <w:rPr>
          <w:rFonts w:ascii="Arial" w:hAnsi="Arial" w:cs="Arial"/>
        </w:rPr>
        <w:t xml:space="preserve"> </w:t>
      </w:r>
      <w:r w:rsidR="000503B3" w:rsidRPr="000503B3">
        <w:rPr>
          <w:rFonts w:ascii="Arial" w:hAnsi="Arial" w:cs="Arial"/>
        </w:rPr>
        <w:t>Tujuan dari penelitian ini yaitu untuk mengetahui efek</w:t>
      </w:r>
      <w:r w:rsidR="0021101B">
        <w:rPr>
          <w:rFonts w:ascii="Arial" w:hAnsi="Arial" w:cs="Arial"/>
        </w:rPr>
        <w:t xml:space="preserve"> diuretik</w:t>
      </w:r>
      <w:r w:rsidR="000503B3" w:rsidRPr="000503B3">
        <w:rPr>
          <w:rFonts w:ascii="Arial" w:hAnsi="Arial" w:cs="Arial"/>
        </w:rPr>
        <w:t xml:space="preserve"> ekstrak etanol daun </w:t>
      </w:r>
      <w:r w:rsidR="00773FA7">
        <w:rPr>
          <w:rFonts w:ascii="Arial" w:hAnsi="Arial" w:cs="Arial"/>
        </w:rPr>
        <w:t>wortel</w:t>
      </w:r>
      <w:r w:rsidR="0021101B">
        <w:rPr>
          <w:rFonts w:ascii="Arial" w:hAnsi="Arial" w:cs="Arial"/>
        </w:rPr>
        <w:t xml:space="preserve"> </w:t>
      </w:r>
      <w:r w:rsidR="00E41AED">
        <w:rPr>
          <w:rFonts w:ascii="Arial" w:hAnsi="Arial" w:cs="Arial"/>
        </w:rPr>
        <w:t xml:space="preserve">pada tikus dan untuk mengetahui </w:t>
      </w:r>
      <w:r w:rsidR="00773FA7">
        <w:rPr>
          <w:rFonts w:ascii="Arial" w:hAnsi="Arial" w:cs="Arial"/>
        </w:rPr>
        <w:t>dosis ekstrak etanol Daun wortel sebagai diuretik pada tikus</w:t>
      </w:r>
      <w:r w:rsidR="00EC7CC2">
        <w:rPr>
          <w:rFonts w:ascii="Arial" w:hAnsi="Arial" w:cs="Arial"/>
        </w:rPr>
        <w:t>.</w:t>
      </w:r>
    </w:p>
    <w:p w14:paraId="44F06957" w14:textId="374C093F" w:rsidR="0018671E" w:rsidRDefault="0018671E" w:rsidP="00721581">
      <w:pPr>
        <w:pStyle w:val="ListParagraph"/>
        <w:spacing w:after="0" w:line="240" w:lineRule="auto"/>
        <w:ind w:left="0" w:right="11" w:firstLine="720"/>
        <w:contextualSpacing w:val="0"/>
        <w:rPr>
          <w:rFonts w:ascii="Arial" w:hAnsi="Arial" w:cs="Arial"/>
        </w:rPr>
      </w:pPr>
      <w:r>
        <w:rPr>
          <w:rFonts w:ascii="Arial" w:hAnsi="Arial" w:cs="Arial"/>
        </w:rPr>
        <w:t>Penelitian ini merupakan penelitian bersifat</w:t>
      </w:r>
      <w:r w:rsidR="000503B3">
        <w:rPr>
          <w:rFonts w:ascii="Arial" w:hAnsi="Arial" w:cs="Arial"/>
        </w:rPr>
        <w:t xml:space="preserve"> eksperimental, </w:t>
      </w:r>
      <w:r w:rsidR="0034797E">
        <w:rPr>
          <w:rFonts w:ascii="Arial" w:hAnsi="Arial" w:cs="Arial"/>
        </w:rPr>
        <w:t xml:space="preserve">hewan uji yang digunakan </w:t>
      </w:r>
      <w:r>
        <w:rPr>
          <w:rFonts w:ascii="Arial" w:hAnsi="Arial" w:cs="Arial"/>
        </w:rPr>
        <w:t>seb</w:t>
      </w:r>
      <w:r w:rsidR="009C5922">
        <w:rPr>
          <w:rFonts w:ascii="Arial" w:hAnsi="Arial" w:cs="Arial"/>
        </w:rPr>
        <w:t>anyak 15 ekor tikus yang terbagi dalam 5</w:t>
      </w:r>
      <w:r w:rsidR="000503B3">
        <w:rPr>
          <w:rFonts w:ascii="Arial" w:hAnsi="Arial" w:cs="Arial"/>
        </w:rPr>
        <w:t xml:space="preserve"> kelompok terdiri dari suspensi Furosemide, </w:t>
      </w:r>
      <w:r w:rsidR="0034797E">
        <w:rPr>
          <w:rFonts w:ascii="Arial" w:hAnsi="Arial" w:cs="Arial"/>
        </w:rPr>
        <w:t>s</w:t>
      </w:r>
      <w:r w:rsidR="000503B3">
        <w:rPr>
          <w:rFonts w:ascii="Arial" w:hAnsi="Arial" w:cs="Arial"/>
        </w:rPr>
        <w:t>uspensi Na-CMC</w:t>
      </w:r>
      <w:r w:rsidR="0034797E">
        <w:rPr>
          <w:rFonts w:ascii="Arial" w:hAnsi="Arial" w:cs="Arial"/>
        </w:rPr>
        <w:t xml:space="preserve">, suspensi </w:t>
      </w:r>
      <w:r w:rsidR="009C5922">
        <w:rPr>
          <w:rFonts w:ascii="Arial" w:hAnsi="Arial" w:cs="Arial"/>
        </w:rPr>
        <w:t xml:space="preserve">ekstrak etanol daun wortel dengan dosis </w:t>
      </w:r>
      <w:r w:rsidR="0034797E">
        <w:rPr>
          <w:rFonts w:ascii="Arial" w:hAnsi="Arial" w:cs="Arial"/>
        </w:rPr>
        <w:t>(</w:t>
      </w:r>
      <w:r w:rsidR="009C5922">
        <w:rPr>
          <w:rFonts w:ascii="Arial" w:hAnsi="Arial" w:cs="Arial"/>
        </w:rPr>
        <w:t>100 mg</w:t>
      </w:r>
      <w:r w:rsidR="0034797E">
        <w:rPr>
          <w:rFonts w:ascii="Arial" w:hAnsi="Arial" w:cs="Arial"/>
        </w:rPr>
        <w:t>/Kg</w:t>
      </w:r>
      <w:r w:rsidR="007C1BF1">
        <w:rPr>
          <w:rFonts w:ascii="Arial" w:hAnsi="Arial" w:cs="Arial"/>
        </w:rPr>
        <w:t>BB</w:t>
      </w:r>
      <w:r>
        <w:rPr>
          <w:rFonts w:ascii="Arial" w:hAnsi="Arial" w:cs="Arial"/>
        </w:rPr>
        <w:t>,</w:t>
      </w:r>
      <w:r w:rsidR="009C5922">
        <w:rPr>
          <w:rFonts w:ascii="Arial" w:hAnsi="Arial" w:cs="Arial"/>
        </w:rPr>
        <w:t xml:space="preserve"> 150 mg</w:t>
      </w:r>
      <w:r w:rsidR="0034797E">
        <w:rPr>
          <w:rFonts w:ascii="Arial" w:hAnsi="Arial" w:cs="Arial"/>
        </w:rPr>
        <w:t>/Kg</w:t>
      </w:r>
      <w:r w:rsidR="005B48A1">
        <w:rPr>
          <w:rFonts w:ascii="Arial" w:hAnsi="Arial" w:cs="Arial"/>
        </w:rPr>
        <w:t>BB</w:t>
      </w:r>
      <w:r w:rsidR="0034797E">
        <w:rPr>
          <w:rFonts w:ascii="Arial" w:hAnsi="Arial" w:cs="Arial"/>
        </w:rPr>
        <w:t xml:space="preserve"> dan 200 </w:t>
      </w:r>
      <w:r w:rsidR="009C5922">
        <w:rPr>
          <w:rFonts w:ascii="Arial" w:hAnsi="Arial" w:cs="Arial"/>
        </w:rPr>
        <w:t>mg</w:t>
      </w:r>
      <w:r w:rsidR="0034797E">
        <w:rPr>
          <w:rFonts w:ascii="Arial" w:hAnsi="Arial" w:cs="Arial"/>
        </w:rPr>
        <w:t>/Kg</w:t>
      </w:r>
      <w:r w:rsidR="005B48A1">
        <w:rPr>
          <w:rFonts w:ascii="Arial" w:hAnsi="Arial" w:cs="Arial"/>
        </w:rPr>
        <w:t>BB</w:t>
      </w:r>
      <w:r w:rsidR="0034797E">
        <w:rPr>
          <w:rFonts w:ascii="Arial" w:hAnsi="Arial" w:cs="Arial"/>
        </w:rPr>
        <w:t>).</w:t>
      </w:r>
    </w:p>
    <w:p w14:paraId="3C07A395" w14:textId="527A8870" w:rsidR="0034797E" w:rsidRPr="0034797E" w:rsidRDefault="0034797E" w:rsidP="00721581">
      <w:pPr>
        <w:spacing w:after="0"/>
        <w:ind w:firstLine="567"/>
        <w:jc w:val="both"/>
        <w:rPr>
          <w:rFonts w:ascii="Arial" w:hAnsi="Arial" w:cs="Arial"/>
        </w:rPr>
      </w:pPr>
      <w:r w:rsidRPr="0034797E">
        <w:rPr>
          <w:rFonts w:ascii="Arial" w:hAnsi="Arial" w:cs="Arial"/>
        </w:rPr>
        <w:t xml:space="preserve">Hasil penelitian </w:t>
      </w:r>
      <w:r>
        <w:rPr>
          <w:rFonts w:ascii="Arial" w:hAnsi="Arial" w:cs="Arial"/>
        </w:rPr>
        <w:t xml:space="preserve">menunjukkan bahwa pada dosis 200 </w:t>
      </w:r>
      <w:r w:rsidRPr="0034797E">
        <w:rPr>
          <w:rFonts w:ascii="Arial" w:hAnsi="Arial" w:cs="Arial"/>
        </w:rPr>
        <w:t>mg/KgBB lebih kuat dibandingkan furosemide d</w:t>
      </w:r>
      <w:r>
        <w:rPr>
          <w:rFonts w:ascii="Arial" w:hAnsi="Arial" w:cs="Arial"/>
        </w:rPr>
        <w:t>engan</w:t>
      </w:r>
      <w:r w:rsidR="0021101B">
        <w:rPr>
          <w:rFonts w:ascii="Arial" w:hAnsi="Arial" w:cs="Arial"/>
        </w:rPr>
        <w:t xml:space="preserve"> perhitungan</w:t>
      </w:r>
      <w:r>
        <w:rPr>
          <w:rFonts w:ascii="Arial" w:hAnsi="Arial" w:cs="Arial"/>
        </w:rPr>
        <w:t xml:space="preserve"> persentase diuretik 170,3%</w:t>
      </w:r>
      <w:r w:rsidRPr="0034797E">
        <w:rPr>
          <w:rFonts w:ascii="Arial" w:hAnsi="Arial" w:cs="Arial"/>
        </w:rPr>
        <w:t xml:space="preserve">, </w:t>
      </w:r>
      <w:r>
        <w:rPr>
          <w:rFonts w:ascii="Arial" w:hAnsi="Arial" w:cs="Arial"/>
        </w:rPr>
        <w:t>dosis 15</w:t>
      </w:r>
      <w:r w:rsidR="00B520BD">
        <w:rPr>
          <w:rFonts w:ascii="Arial" w:hAnsi="Arial" w:cs="Arial"/>
        </w:rPr>
        <w:t>0 mg/KgBB memiliki diuretik kuat</w:t>
      </w:r>
      <w:r w:rsidRPr="0034797E">
        <w:rPr>
          <w:rFonts w:ascii="Arial" w:hAnsi="Arial" w:cs="Arial"/>
        </w:rPr>
        <w:t xml:space="preserve"> </w:t>
      </w:r>
      <w:r w:rsidR="00B520BD">
        <w:rPr>
          <w:rFonts w:ascii="Arial" w:hAnsi="Arial" w:cs="Arial"/>
        </w:rPr>
        <w:t>dengan persentase diuretik 145,6</w:t>
      </w:r>
      <w:r w:rsidRPr="0034797E">
        <w:rPr>
          <w:rFonts w:ascii="Arial" w:hAnsi="Arial" w:cs="Arial"/>
        </w:rPr>
        <w:t xml:space="preserve">% </w:t>
      </w:r>
      <w:r w:rsidR="00B520BD">
        <w:rPr>
          <w:rFonts w:ascii="Arial" w:hAnsi="Arial" w:cs="Arial"/>
        </w:rPr>
        <w:t>dan dosis 10</w:t>
      </w:r>
      <w:r w:rsidR="00460EB1">
        <w:rPr>
          <w:rFonts w:ascii="Arial" w:hAnsi="Arial" w:cs="Arial"/>
        </w:rPr>
        <w:t xml:space="preserve">0 mg/KgBB </w:t>
      </w:r>
      <w:r w:rsidRPr="0034797E">
        <w:rPr>
          <w:rFonts w:ascii="Arial" w:hAnsi="Arial" w:cs="Arial"/>
        </w:rPr>
        <w:t>memiliki efek diuretik</w:t>
      </w:r>
      <w:r w:rsidR="00460EB1">
        <w:rPr>
          <w:rFonts w:ascii="Arial" w:hAnsi="Arial" w:cs="Arial"/>
        </w:rPr>
        <w:t xml:space="preserve"> sedang dengan persentase diuretik 146,3%.</w:t>
      </w:r>
    </w:p>
    <w:p w14:paraId="25F33A2C" w14:textId="626DB558" w:rsidR="00A03AE3" w:rsidRDefault="005A3DFA" w:rsidP="002D3451">
      <w:pPr>
        <w:pStyle w:val="ListParagraph"/>
        <w:spacing w:after="0" w:line="240" w:lineRule="auto"/>
        <w:ind w:left="0" w:right="12" w:firstLine="720"/>
        <w:rPr>
          <w:rFonts w:ascii="Arial" w:hAnsi="Arial" w:cs="Arial"/>
        </w:rPr>
      </w:pPr>
      <w:r>
        <w:rPr>
          <w:rFonts w:ascii="Arial" w:hAnsi="Arial" w:cs="Arial"/>
        </w:rPr>
        <w:t>Kesimpulan dari penelitian ini menunjukkan</w:t>
      </w:r>
      <w:r w:rsidR="00A03AE3">
        <w:rPr>
          <w:rFonts w:ascii="Arial" w:hAnsi="Arial" w:cs="Arial"/>
        </w:rPr>
        <w:t xml:space="preserve"> bahwa ekstrak etanol daun wortel memili</w:t>
      </w:r>
      <w:r w:rsidR="00B520BD">
        <w:rPr>
          <w:rFonts w:ascii="Arial" w:hAnsi="Arial" w:cs="Arial"/>
        </w:rPr>
        <w:t>ki efektivitas sebagai diuretik</w:t>
      </w:r>
      <w:r w:rsidR="00721581">
        <w:rPr>
          <w:rFonts w:ascii="Arial" w:hAnsi="Arial" w:cs="Arial"/>
        </w:rPr>
        <w:t xml:space="preserve">. Dosis </w:t>
      </w:r>
      <w:r w:rsidR="00B520BD">
        <w:rPr>
          <w:rFonts w:ascii="Arial" w:hAnsi="Arial" w:cs="Arial"/>
        </w:rPr>
        <w:t>efektifny</w:t>
      </w:r>
      <w:r w:rsidR="00E41AED">
        <w:rPr>
          <w:rFonts w:ascii="Arial" w:hAnsi="Arial" w:cs="Arial"/>
        </w:rPr>
        <w:t xml:space="preserve">a sebesar </w:t>
      </w:r>
      <w:r w:rsidR="00721581">
        <w:rPr>
          <w:rFonts w:ascii="Arial" w:hAnsi="Arial" w:cs="Arial"/>
        </w:rPr>
        <w:t>15</w:t>
      </w:r>
      <w:r w:rsidR="00B520BD">
        <w:rPr>
          <w:rFonts w:ascii="Arial" w:hAnsi="Arial" w:cs="Arial"/>
        </w:rPr>
        <w:t>0 mg</w:t>
      </w:r>
      <w:r w:rsidR="00721581">
        <w:rPr>
          <w:rFonts w:ascii="Arial" w:hAnsi="Arial" w:cs="Arial"/>
        </w:rPr>
        <w:t xml:space="preserve">/KgBB </w:t>
      </w:r>
      <w:r w:rsidR="00E41AED">
        <w:rPr>
          <w:rFonts w:ascii="Arial" w:hAnsi="Arial" w:cs="Arial"/>
        </w:rPr>
        <w:t xml:space="preserve">dan </w:t>
      </w:r>
      <w:r w:rsidR="00721581">
        <w:rPr>
          <w:rFonts w:ascii="Arial" w:hAnsi="Arial" w:cs="Arial"/>
        </w:rPr>
        <w:t xml:space="preserve"> setara dengan hasil suspensi furosemide.</w:t>
      </w:r>
    </w:p>
    <w:p w14:paraId="405970C4" w14:textId="77777777" w:rsidR="0018671E" w:rsidRDefault="0018671E" w:rsidP="0018671E">
      <w:pPr>
        <w:pStyle w:val="ListParagraph"/>
        <w:spacing w:after="0" w:line="240" w:lineRule="auto"/>
        <w:ind w:left="0" w:right="12" w:firstLine="0"/>
        <w:rPr>
          <w:rFonts w:ascii="Arial" w:hAnsi="Arial" w:cs="Arial"/>
        </w:rPr>
      </w:pPr>
    </w:p>
    <w:p w14:paraId="5DFA6330" w14:textId="6FCAF25F" w:rsidR="0018671E" w:rsidRPr="00C26D00" w:rsidRDefault="00600BAC" w:rsidP="00A03AE3">
      <w:pPr>
        <w:spacing w:after="0"/>
        <w:ind w:left="720" w:right="12" w:hanging="720"/>
        <w:rPr>
          <w:rFonts w:ascii="Arial" w:hAnsi="Arial" w:cs="Arial"/>
        </w:rPr>
      </w:pPr>
      <w:r>
        <w:rPr>
          <w:rFonts w:ascii="Arial" w:hAnsi="Arial" w:cs="Arial"/>
        </w:rPr>
        <w:t>Kata kunci</w:t>
      </w:r>
      <w:r>
        <w:rPr>
          <w:rFonts w:ascii="Arial" w:hAnsi="Arial" w:cs="Arial"/>
        </w:rPr>
        <w:tab/>
      </w:r>
      <w:r>
        <w:rPr>
          <w:rFonts w:ascii="Arial" w:hAnsi="Arial" w:cs="Arial"/>
        </w:rPr>
        <w:tab/>
      </w:r>
      <w:r w:rsidR="0018671E" w:rsidRPr="00C26D00">
        <w:rPr>
          <w:rFonts w:ascii="Arial" w:hAnsi="Arial" w:cs="Arial"/>
        </w:rPr>
        <w:t xml:space="preserve">: </w:t>
      </w:r>
      <w:r w:rsidR="00A03AE3">
        <w:rPr>
          <w:rFonts w:ascii="Arial" w:hAnsi="Arial" w:cs="Arial"/>
        </w:rPr>
        <w:t>Daun Wortel, Diuretika, Furosemida</w:t>
      </w:r>
      <w:r w:rsidR="00721581">
        <w:rPr>
          <w:rFonts w:ascii="Arial" w:hAnsi="Arial" w:cs="Arial"/>
        </w:rPr>
        <w:t>, Tikus</w:t>
      </w:r>
    </w:p>
    <w:p w14:paraId="5BD384AC" w14:textId="400A0D1C" w:rsidR="0018671E" w:rsidRPr="001A38D0" w:rsidRDefault="0018671E" w:rsidP="001A38D0">
      <w:pPr>
        <w:spacing w:after="0"/>
        <w:ind w:right="12"/>
        <w:rPr>
          <w:rFonts w:ascii="Arial" w:hAnsi="Arial" w:cs="Arial"/>
        </w:rPr>
        <w:sectPr w:rsidR="0018671E" w:rsidRPr="001A38D0" w:rsidSect="00A95894">
          <w:pgSz w:w="11907" w:h="16840" w:code="9"/>
          <w:pgMar w:top="1701" w:right="1701" w:bottom="1701" w:left="2268" w:header="709" w:footer="1134" w:gutter="0"/>
          <w:pgNumType w:fmt="lowerRoman" w:start="4"/>
          <w:cols w:space="708"/>
          <w:docGrid w:linePitch="360"/>
        </w:sectPr>
      </w:pPr>
      <w:r w:rsidRPr="00C26D00">
        <w:rPr>
          <w:rFonts w:ascii="Arial" w:hAnsi="Arial" w:cs="Arial"/>
        </w:rPr>
        <w:t>Daftar bacaan</w:t>
      </w:r>
      <w:r w:rsidR="00600BAC">
        <w:rPr>
          <w:rFonts w:ascii="Arial" w:hAnsi="Arial" w:cs="Arial"/>
        </w:rPr>
        <w:tab/>
      </w:r>
      <w:r w:rsidR="00600BAC">
        <w:rPr>
          <w:rFonts w:ascii="Arial" w:hAnsi="Arial" w:cs="Arial"/>
        </w:rPr>
        <w:tab/>
      </w:r>
      <w:r w:rsidR="00721581">
        <w:rPr>
          <w:rFonts w:ascii="Arial" w:hAnsi="Arial" w:cs="Arial"/>
        </w:rPr>
        <w:t>: 27 (2013</w:t>
      </w:r>
      <w:r w:rsidR="002B31D1">
        <w:rPr>
          <w:rFonts w:ascii="Arial" w:hAnsi="Arial" w:cs="Arial"/>
        </w:rPr>
        <w:t>-2022</w:t>
      </w:r>
      <w:r w:rsidR="001A38D0">
        <w:rPr>
          <w:rFonts w:ascii="Arial" w:hAnsi="Arial" w:cs="Arial"/>
        </w:rPr>
        <w:t>).</w:t>
      </w:r>
    </w:p>
    <w:p w14:paraId="757425A6" w14:textId="77777777" w:rsidR="001A38D0" w:rsidRPr="007769E0" w:rsidRDefault="001A38D0" w:rsidP="001A38D0">
      <w:pPr>
        <w:tabs>
          <w:tab w:val="left" w:pos="720"/>
        </w:tabs>
        <w:spacing w:after="0"/>
        <w:jc w:val="both"/>
        <w:rPr>
          <w:rFonts w:ascii="Arial" w:eastAsia="Calibri" w:hAnsi="Arial" w:cs="Arial"/>
        </w:rPr>
      </w:pPr>
      <w:r w:rsidRPr="007769E0">
        <w:rPr>
          <w:rFonts w:ascii="Arial" w:eastAsia="Calibri" w:hAnsi="Arial" w:cs="Arial"/>
        </w:rPr>
        <w:lastRenderedPageBreak/>
        <w:t>MEDAN HEALTH POLYTECHNICS OF MINISTRY OF HEALTH</w:t>
      </w:r>
    </w:p>
    <w:p w14:paraId="29AA90A5" w14:textId="43FBFB64" w:rsidR="001A38D0" w:rsidRPr="007769E0" w:rsidRDefault="001A38D0" w:rsidP="001A38D0">
      <w:pPr>
        <w:spacing w:after="0"/>
        <w:jc w:val="both"/>
        <w:rPr>
          <w:rFonts w:ascii="Arial" w:eastAsia="Calibri" w:hAnsi="Arial" w:cs="Arial"/>
          <w:lang w:val="id-ID"/>
        </w:rPr>
      </w:pPr>
      <w:r w:rsidRPr="007769E0">
        <w:rPr>
          <w:rFonts w:ascii="Arial" w:eastAsia="Calibri" w:hAnsi="Arial" w:cs="Arial"/>
        </w:rPr>
        <w:t>PHARMACY  DEPARTMENT</w:t>
      </w:r>
    </w:p>
    <w:p w14:paraId="0F7BD207" w14:textId="599FC18A" w:rsidR="001A38D0" w:rsidRPr="007769E0" w:rsidRDefault="001A38D0" w:rsidP="00E65C03">
      <w:pPr>
        <w:spacing w:after="0"/>
        <w:jc w:val="both"/>
        <w:rPr>
          <w:rFonts w:ascii="Arial" w:eastAsia="Calibri" w:hAnsi="Arial" w:cs="Arial"/>
        </w:rPr>
      </w:pPr>
      <w:r w:rsidRPr="007769E0">
        <w:rPr>
          <w:rFonts w:ascii="Arial" w:eastAsia="Calibri" w:hAnsi="Arial" w:cs="Arial"/>
        </w:rPr>
        <w:t>SCIENTIFIC PAPER, JUNE 2023</w:t>
      </w:r>
    </w:p>
    <w:p w14:paraId="60D0C065" w14:textId="77777777" w:rsidR="00E65C03" w:rsidRPr="007769E0" w:rsidRDefault="00E65C03" w:rsidP="00E65C03">
      <w:pPr>
        <w:spacing w:after="0"/>
        <w:jc w:val="both"/>
        <w:rPr>
          <w:rFonts w:ascii="Arial" w:eastAsia="Calibri" w:hAnsi="Arial" w:cs="Arial"/>
        </w:rPr>
      </w:pPr>
    </w:p>
    <w:p w14:paraId="1C34FFFB" w14:textId="6F8EC5D6" w:rsidR="001A38D0" w:rsidRPr="007769E0" w:rsidRDefault="001A38D0" w:rsidP="00E65C03">
      <w:pPr>
        <w:spacing w:after="0"/>
        <w:jc w:val="both"/>
        <w:rPr>
          <w:rFonts w:ascii="Arial" w:hAnsi="Arial" w:cs="Arial"/>
        </w:rPr>
      </w:pPr>
      <w:r w:rsidRPr="007769E0">
        <w:rPr>
          <w:rFonts w:ascii="Arial" w:hAnsi="Arial" w:cs="Arial"/>
        </w:rPr>
        <w:t>Rona Uli Sinaga</w:t>
      </w:r>
    </w:p>
    <w:p w14:paraId="53489B60" w14:textId="77777777" w:rsidR="00E65C03" w:rsidRPr="001A1055" w:rsidRDefault="00E65C03" w:rsidP="00E65C03">
      <w:pPr>
        <w:spacing w:after="0"/>
        <w:jc w:val="both"/>
        <w:rPr>
          <w:rFonts w:ascii="Arial" w:hAnsi="Arial" w:cs="Arial"/>
          <w:b/>
        </w:rPr>
      </w:pPr>
    </w:p>
    <w:p w14:paraId="384D04D2" w14:textId="10590AD5" w:rsidR="001A38D0" w:rsidRDefault="001A38D0" w:rsidP="001A38D0">
      <w:pPr>
        <w:jc w:val="both"/>
        <w:rPr>
          <w:rFonts w:ascii="Arial" w:hAnsi="Arial" w:cs="Arial"/>
          <w:b/>
          <w:sz w:val="24"/>
          <w:szCs w:val="24"/>
        </w:rPr>
      </w:pPr>
      <w:r w:rsidRPr="001A38D0">
        <w:rPr>
          <w:rFonts w:ascii="Arial" w:hAnsi="Arial" w:cs="Arial"/>
          <w:b/>
          <w:sz w:val="24"/>
          <w:szCs w:val="24"/>
        </w:rPr>
        <w:t>DIURETIC EFFECT TEST OF ETHANOL EXTRACT OF CARROT (Daucus carota L.) LEAF ON WHITE RATS (Rattus norvegicus)</w:t>
      </w:r>
    </w:p>
    <w:p w14:paraId="43013A90" w14:textId="77777777" w:rsidR="00E65C03" w:rsidRPr="001A38D0" w:rsidRDefault="00E65C03" w:rsidP="00E65C03">
      <w:pPr>
        <w:spacing w:after="0"/>
        <w:jc w:val="both"/>
        <w:rPr>
          <w:rFonts w:ascii="Arial" w:hAnsi="Arial" w:cs="Arial"/>
          <w:b/>
          <w:sz w:val="24"/>
          <w:szCs w:val="24"/>
        </w:rPr>
      </w:pPr>
    </w:p>
    <w:p w14:paraId="17375A88" w14:textId="0CC628F1" w:rsidR="001A38D0" w:rsidRPr="007769E0" w:rsidRDefault="001A38D0" w:rsidP="001A38D0">
      <w:pPr>
        <w:jc w:val="both"/>
        <w:rPr>
          <w:rFonts w:ascii="Arial" w:hAnsi="Arial" w:cs="Arial"/>
        </w:rPr>
      </w:pPr>
      <w:r w:rsidRPr="007769E0">
        <w:rPr>
          <w:rFonts w:ascii="Arial" w:hAnsi="Arial" w:cs="Arial"/>
        </w:rPr>
        <w:t>XIV, 42 Pages, 5 Tables, 5 Figures, 13 Appendices</w:t>
      </w:r>
    </w:p>
    <w:p w14:paraId="291D5103" w14:textId="77777777" w:rsidR="00E65C03" w:rsidRPr="001A1055" w:rsidRDefault="00E65C03" w:rsidP="00E65C03">
      <w:pPr>
        <w:spacing w:after="0"/>
        <w:jc w:val="both"/>
        <w:rPr>
          <w:rFonts w:ascii="Arial" w:hAnsi="Arial" w:cs="Arial"/>
          <w:b/>
        </w:rPr>
      </w:pPr>
    </w:p>
    <w:p w14:paraId="4198C47C" w14:textId="7A8EFDFE" w:rsidR="001A38D0" w:rsidRPr="001A1055" w:rsidRDefault="001A38D0" w:rsidP="007769E0">
      <w:pPr>
        <w:spacing w:after="0" w:line="480" w:lineRule="auto"/>
        <w:jc w:val="center"/>
        <w:rPr>
          <w:rFonts w:ascii="Arial" w:hAnsi="Arial" w:cs="Arial"/>
          <w:b/>
        </w:rPr>
      </w:pPr>
      <w:r w:rsidRPr="001A1055">
        <w:rPr>
          <w:rFonts w:ascii="Arial" w:hAnsi="Arial" w:cs="Arial"/>
          <w:b/>
        </w:rPr>
        <w:t>ABSTRACT</w:t>
      </w:r>
    </w:p>
    <w:p w14:paraId="1CB6A1EA" w14:textId="77777777" w:rsidR="001A38D0" w:rsidRPr="001D65D2" w:rsidRDefault="001A38D0" w:rsidP="00D23E8A">
      <w:pPr>
        <w:spacing w:after="0"/>
        <w:ind w:firstLine="720"/>
        <w:jc w:val="both"/>
        <w:rPr>
          <w:rFonts w:ascii="Arial" w:hAnsi="Arial" w:cs="Arial"/>
        </w:rPr>
      </w:pPr>
      <w:r w:rsidRPr="001D65D2">
        <w:rPr>
          <w:rFonts w:ascii="Arial" w:hAnsi="Arial" w:cs="Arial"/>
        </w:rPr>
        <w:t>Diuretics are drugs that can increase the amount of urine and electrolyte secretion. Diuretics act on the loop of Henle in the kidney, useful in the treatment of edema, kidney failure, hypertension, gout, kidney stones and poisoning. Carrot leaves (Daucus carota L.) is a type of plant that is useful as a diuretic. The purpose of this study was to determine the diuretic effect of carrot leaf ethanol extract in rats and to determine the effective dose of carrot leaf ethanol extract as a diuretic in rats.</w:t>
      </w:r>
    </w:p>
    <w:p w14:paraId="256E51D2" w14:textId="77777777" w:rsidR="001A38D0" w:rsidRPr="001D65D2" w:rsidRDefault="001A38D0" w:rsidP="00D23E8A">
      <w:pPr>
        <w:spacing w:after="0"/>
        <w:ind w:firstLine="720"/>
        <w:jc w:val="both"/>
        <w:rPr>
          <w:rFonts w:ascii="Arial" w:hAnsi="Arial" w:cs="Arial"/>
        </w:rPr>
      </w:pPr>
      <w:r w:rsidRPr="001D65D2">
        <w:rPr>
          <w:rFonts w:ascii="Arial" w:hAnsi="Arial" w:cs="Arial"/>
        </w:rPr>
        <w:t>This research is an experimental study, using 15 rats as test animals divided into 5 groups, Furosemide suspension, Na-CMC suspension, ethanol extract carrot leaf suspension at doses (100 mg/Kg Body Weight, 150 mg/Kg Body Weight and 200 mg / kg body weight).</w:t>
      </w:r>
    </w:p>
    <w:p w14:paraId="1445A787" w14:textId="77777777" w:rsidR="001A38D0" w:rsidRPr="001D65D2" w:rsidRDefault="001A38D0" w:rsidP="00D23E8A">
      <w:pPr>
        <w:spacing w:after="0"/>
        <w:ind w:firstLine="720"/>
        <w:jc w:val="both"/>
        <w:rPr>
          <w:rFonts w:ascii="Arial" w:hAnsi="Arial" w:cs="Arial"/>
        </w:rPr>
      </w:pPr>
      <w:r w:rsidRPr="001D65D2">
        <w:rPr>
          <w:rFonts w:ascii="Arial" w:hAnsi="Arial" w:cs="Arial"/>
        </w:rPr>
        <w:t>Through the results of the study, it is known that the dose of 200 mg/Kg body weight is stronger than furosemide, the percentage of diuretics is 170.3%, the dose of 150 mg/kg body weight has a diuretic in the strong category, the percentage of diuretics is 145.6% and the dose of 100 mg/Kg body weight has a moderate diuretic effect, when compared to furosemide, the percentage of diuretics is 100.4%.</w:t>
      </w:r>
    </w:p>
    <w:p w14:paraId="4CADAF3A" w14:textId="75123BE8" w:rsidR="001A38D0" w:rsidRDefault="001A38D0" w:rsidP="00D23E8A">
      <w:pPr>
        <w:spacing w:after="0"/>
        <w:ind w:firstLine="720"/>
        <w:jc w:val="both"/>
        <w:rPr>
          <w:rFonts w:ascii="Arial" w:hAnsi="Arial" w:cs="Arial"/>
        </w:rPr>
      </w:pPr>
      <w:r w:rsidRPr="001D65D2">
        <w:rPr>
          <w:rFonts w:ascii="Arial" w:hAnsi="Arial" w:cs="Arial"/>
        </w:rPr>
        <w:t>The conclusion of this study is that the ethanol extract of carrot leaves has effectiveness as a diuretic. An effective dose as a diuretic is 150 mg/kg body weight which is equivalent to the result of furosemide suspension.</w:t>
      </w:r>
    </w:p>
    <w:p w14:paraId="5791331C" w14:textId="77777777" w:rsidR="00E65C03" w:rsidRPr="001D65D2" w:rsidRDefault="00E65C03" w:rsidP="00E65C03">
      <w:pPr>
        <w:spacing w:after="0"/>
        <w:jc w:val="both"/>
        <w:rPr>
          <w:rFonts w:ascii="Arial" w:hAnsi="Arial" w:cs="Arial"/>
        </w:rPr>
      </w:pPr>
    </w:p>
    <w:p w14:paraId="3E280F60" w14:textId="416F71A5" w:rsidR="001A38D0" w:rsidRPr="001D65D2" w:rsidRDefault="001A38D0" w:rsidP="001A38D0">
      <w:pPr>
        <w:jc w:val="both"/>
        <w:rPr>
          <w:rFonts w:ascii="Arial" w:hAnsi="Arial" w:cs="Arial"/>
        </w:rPr>
      </w:pPr>
      <w:r w:rsidRPr="001D65D2">
        <w:rPr>
          <w:rFonts w:ascii="Arial" w:hAnsi="Arial" w:cs="Arial"/>
        </w:rPr>
        <w:t>Keywords</w:t>
      </w:r>
      <w:r w:rsidR="00E65C03">
        <w:rPr>
          <w:rFonts w:ascii="Arial" w:hAnsi="Arial" w:cs="Arial"/>
        </w:rPr>
        <w:tab/>
      </w:r>
      <w:r w:rsidRPr="001D65D2">
        <w:rPr>
          <w:rFonts w:ascii="Arial" w:hAnsi="Arial" w:cs="Arial"/>
        </w:rPr>
        <w:t>: Carrot Leaves, Diuretics, Furosemide, Rats</w:t>
      </w:r>
    </w:p>
    <w:p w14:paraId="21E29E68" w14:textId="0677BAFA" w:rsidR="001A38D0" w:rsidRDefault="001A38D0" w:rsidP="001A38D0">
      <w:pPr>
        <w:jc w:val="both"/>
        <w:rPr>
          <w:rFonts w:ascii="Arial" w:hAnsi="Arial" w:cs="Arial"/>
        </w:rPr>
      </w:pPr>
      <w:r>
        <w:rPr>
          <w:rFonts w:ascii="Arial" w:hAnsi="Arial" w:cs="Arial"/>
        </w:rPr>
        <w:t>References</w:t>
      </w:r>
      <w:r w:rsidR="00E65C03">
        <w:rPr>
          <w:rFonts w:ascii="Arial" w:hAnsi="Arial" w:cs="Arial"/>
        </w:rPr>
        <w:tab/>
      </w:r>
      <w:r w:rsidRPr="001D65D2">
        <w:rPr>
          <w:rFonts w:ascii="Arial" w:hAnsi="Arial" w:cs="Arial"/>
        </w:rPr>
        <w:t>: 27 (2013-2022)</w:t>
      </w:r>
    </w:p>
    <w:p w14:paraId="69A3FB0A" w14:textId="77777777" w:rsidR="00E65C03" w:rsidRDefault="00E65C03" w:rsidP="001A38D0">
      <w:pPr>
        <w:jc w:val="both"/>
        <w:rPr>
          <w:rFonts w:ascii="Arial" w:hAnsi="Arial" w:cs="Arial"/>
        </w:rPr>
      </w:pPr>
    </w:p>
    <w:p w14:paraId="0DE3CF08" w14:textId="77777777" w:rsidR="001A38D0" w:rsidRPr="001D65D2" w:rsidRDefault="001A38D0" w:rsidP="001A38D0">
      <w:pPr>
        <w:jc w:val="center"/>
        <w:rPr>
          <w:rFonts w:ascii="Arial" w:hAnsi="Arial" w:cs="Arial"/>
        </w:rPr>
      </w:pPr>
      <w:r w:rsidRPr="001C689E">
        <w:rPr>
          <w:rFonts w:ascii="Arial" w:eastAsia="Calibri" w:hAnsi="Arial" w:cs="Arial"/>
          <w:noProof/>
        </w:rPr>
        <w:drawing>
          <wp:inline distT="0" distB="0" distL="0" distR="0" wp14:anchorId="778A11D0" wp14:editId="2C507EAE">
            <wp:extent cx="2612842" cy="1338580"/>
            <wp:effectExtent l="0" t="0" r="0" b="0"/>
            <wp:docPr id="15" name="Picture 3"/>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66774" cy="1366210"/>
                    </a:xfrm>
                    <a:prstGeom prst="rect">
                      <a:avLst/>
                    </a:prstGeom>
                    <a:noFill/>
                  </pic:spPr>
                </pic:pic>
              </a:graphicData>
            </a:graphic>
          </wp:inline>
        </w:drawing>
      </w:r>
    </w:p>
    <w:p w14:paraId="351F4C5A" w14:textId="77777777" w:rsidR="001A38D0" w:rsidRDefault="001A38D0" w:rsidP="00E34BE2">
      <w:pPr>
        <w:pStyle w:val="judulnonbab"/>
        <w:tabs>
          <w:tab w:val="left" w:pos="3309"/>
        </w:tabs>
        <w:spacing w:line="240" w:lineRule="auto"/>
        <w:rPr>
          <w:b/>
        </w:rPr>
        <w:sectPr w:rsidR="001A38D0" w:rsidSect="00A95894">
          <w:pgSz w:w="11907" w:h="16840" w:code="9"/>
          <w:pgMar w:top="1701" w:right="1701" w:bottom="1701" w:left="2268" w:header="709" w:footer="1134" w:gutter="0"/>
          <w:pgNumType w:fmt="lowerRoman" w:start="5"/>
          <w:cols w:space="708"/>
          <w:docGrid w:linePitch="360"/>
        </w:sectPr>
      </w:pPr>
    </w:p>
    <w:p w14:paraId="13CF26A5" w14:textId="369086D1" w:rsidR="009832A1" w:rsidRPr="00167C41" w:rsidRDefault="009832A1" w:rsidP="00E34BE2">
      <w:pPr>
        <w:pStyle w:val="judulnonbab"/>
        <w:tabs>
          <w:tab w:val="left" w:pos="3309"/>
        </w:tabs>
        <w:spacing w:line="480" w:lineRule="auto"/>
        <w:rPr>
          <w:b/>
        </w:rPr>
      </w:pPr>
      <w:r w:rsidRPr="00167C41">
        <w:rPr>
          <w:b/>
        </w:rPr>
        <w:lastRenderedPageBreak/>
        <w:t>KATA PENGANTAR</w:t>
      </w:r>
    </w:p>
    <w:p w14:paraId="0D0A3487" w14:textId="59651C15" w:rsidR="009832A1" w:rsidRPr="007B7C0C" w:rsidRDefault="009832A1" w:rsidP="009832A1">
      <w:pPr>
        <w:spacing w:after="0" w:line="360" w:lineRule="auto"/>
        <w:ind w:firstLine="567"/>
        <w:jc w:val="both"/>
        <w:rPr>
          <w:rFonts w:ascii="Arial" w:hAnsi="Arial" w:cs="Arial"/>
        </w:rPr>
      </w:pPr>
      <w:r w:rsidRPr="007B7C0C">
        <w:rPr>
          <w:rFonts w:ascii="Arial" w:hAnsi="Arial" w:cs="Arial"/>
        </w:rPr>
        <w:t>Puji dan Syukur Pen</w:t>
      </w:r>
      <w:r w:rsidR="008D3BBC">
        <w:rPr>
          <w:rFonts w:ascii="Arial" w:hAnsi="Arial" w:cs="Arial"/>
        </w:rPr>
        <w:t>ulis panjatkan kehadirat Tuhan y</w:t>
      </w:r>
      <w:r w:rsidRPr="007B7C0C">
        <w:rPr>
          <w:rFonts w:ascii="Arial" w:hAnsi="Arial" w:cs="Arial"/>
        </w:rPr>
        <w:t>ang Maha Esa karena atas Rahmat dan Karunia-Nya, sehin</w:t>
      </w:r>
      <w:r w:rsidR="008C78CD">
        <w:rPr>
          <w:rFonts w:ascii="Arial" w:hAnsi="Arial" w:cs="Arial"/>
        </w:rPr>
        <w:t xml:space="preserve">gga Penulis dapat menyelesaikan </w:t>
      </w:r>
      <w:r w:rsidRPr="007B7C0C">
        <w:rPr>
          <w:rFonts w:ascii="Arial" w:hAnsi="Arial" w:cs="Arial"/>
        </w:rPr>
        <w:t>Kary</w:t>
      </w:r>
      <w:r w:rsidR="006E7B49">
        <w:rPr>
          <w:rFonts w:ascii="Arial" w:hAnsi="Arial" w:cs="Arial"/>
        </w:rPr>
        <w:t xml:space="preserve">a Tulis Ilmiah ini dengan judul </w:t>
      </w:r>
      <w:r w:rsidRPr="007B7C0C">
        <w:rPr>
          <w:rFonts w:ascii="Arial" w:hAnsi="Arial" w:cs="Arial"/>
        </w:rPr>
        <w:t>Uji Efektivitas Diuretika Ekstrak Etanol Daun wortel (</w:t>
      </w:r>
      <w:r w:rsidRPr="007B7C0C">
        <w:rPr>
          <w:rFonts w:ascii="Arial" w:hAnsi="Arial" w:cs="Arial"/>
          <w:i/>
        </w:rPr>
        <w:t xml:space="preserve">Daucus carota </w:t>
      </w:r>
      <w:r w:rsidRPr="007B7C0C">
        <w:rPr>
          <w:rFonts w:ascii="Arial" w:hAnsi="Arial" w:cs="Arial"/>
        </w:rPr>
        <w:t>L.) pada Tikus Putih (</w:t>
      </w:r>
      <w:r w:rsidRPr="007B7C0C">
        <w:rPr>
          <w:rFonts w:ascii="Arial" w:hAnsi="Arial" w:cs="Arial"/>
          <w:i/>
        </w:rPr>
        <w:t>R</w:t>
      </w:r>
      <w:r w:rsidRPr="007B7C0C">
        <w:rPr>
          <w:rFonts w:ascii="Arial" w:hAnsi="Arial" w:cs="Arial"/>
        </w:rPr>
        <w:t xml:space="preserve">attus </w:t>
      </w:r>
      <w:r w:rsidRPr="00440C29">
        <w:rPr>
          <w:rFonts w:ascii="Arial" w:hAnsi="Arial" w:cs="Arial"/>
          <w:i/>
        </w:rPr>
        <w:t>norvegicus</w:t>
      </w:r>
      <w:r w:rsidRPr="007B7C0C">
        <w:rPr>
          <w:rFonts w:ascii="Arial" w:hAnsi="Arial" w:cs="Arial"/>
        </w:rPr>
        <w:t>)</w:t>
      </w:r>
      <w:r w:rsidR="00460EB1">
        <w:rPr>
          <w:rFonts w:ascii="Arial" w:hAnsi="Arial" w:cs="Arial"/>
        </w:rPr>
        <w:t>.</w:t>
      </w:r>
    </w:p>
    <w:p w14:paraId="3F959E8C" w14:textId="4D4A0048" w:rsidR="009832A1" w:rsidRPr="007B7C0C" w:rsidRDefault="009832A1" w:rsidP="00135187">
      <w:pPr>
        <w:spacing w:after="0" w:line="360" w:lineRule="auto"/>
        <w:ind w:firstLine="567"/>
        <w:jc w:val="both"/>
        <w:rPr>
          <w:rFonts w:ascii="Arial" w:hAnsi="Arial" w:cs="Arial"/>
        </w:rPr>
      </w:pPr>
      <w:r w:rsidRPr="007B7C0C">
        <w:rPr>
          <w:rFonts w:ascii="Arial" w:hAnsi="Arial" w:cs="Arial"/>
        </w:rPr>
        <w:t xml:space="preserve"> Karya Tulis Ilmiah ini disusun sebagai salah satu </w:t>
      </w:r>
      <w:r w:rsidR="008D3BBC">
        <w:rPr>
          <w:rFonts w:ascii="Arial" w:hAnsi="Arial" w:cs="Arial"/>
        </w:rPr>
        <w:t>persyaratan dalam</w:t>
      </w:r>
      <w:r w:rsidR="00135187">
        <w:rPr>
          <w:rFonts w:ascii="Arial" w:hAnsi="Arial" w:cs="Arial"/>
        </w:rPr>
        <w:t xml:space="preserve"> menyelesaikan</w:t>
      </w:r>
      <w:r w:rsidR="00460EB1">
        <w:rPr>
          <w:rFonts w:ascii="Arial" w:hAnsi="Arial" w:cs="Arial"/>
        </w:rPr>
        <w:t xml:space="preserve"> pendidikan program </w:t>
      </w:r>
      <w:r w:rsidRPr="007B7C0C">
        <w:rPr>
          <w:rFonts w:ascii="Arial" w:hAnsi="Arial" w:cs="Arial"/>
        </w:rPr>
        <w:t xml:space="preserve">Diploma III Jurusan Farmasi di Politeknik Kesehatan Kemenkes Medan. </w:t>
      </w:r>
    </w:p>
    <w:p w14:paraId="6B4224F1" w14:textId="3B0EBDD6" w:rsidR="009832A1" w:rsidRPr="007B7C0C" w:rsidRDefault="009832A1" w:rsidP="009832A1">
      <w:pPr>
        <w:spacing w:after="0" w:line="360" w:lineRule="auto"/>
        <w:ind w:firstLine="567"/>
        <w:jc w:val="both"/>
        <w:rPr>
          <w:rFonts w:ascii="Arial" w:hAnsi="Arial" w:cs="Arial"/>
        </w:rPr>
      </w:pPr>
      <w:r w:rsidRPr="007B7C0C">
        <w:rPr>
          <w:rFonts w:ascii="Arial" w:hAnsi="Arial" w:cs="Arial"/>
        </w:rPr>
        <w:t>Penulis banyak mendapat bantuan dan bimbingan, pengarahan, saran dan dorongan dari berbagai pihak yang begitu besar sehingga dapat menyelesaikan KTI ini.</w:t>
      </w:r>
    </w:p>
    <w:p w14:paraId="63902A09" w14:textId="77777777" w:rsidR="009832A1" w:rsidRPr="007B7C0C" w:rsidRDefault="009832A1" w:rsidP="009832A1">
      <w:pPr>
        <w:spacing w:after="0" w:line="360" w:lineRule="auto"/>
        <w:ind w:firstLine="567"/>
        <w:jc w:val="both"/>
        <w:rPr>
          <w:rFonts w:ascii="Arial" w:hAnsi="Arial" w:cs="Arial"/>
        </w:rPr>
      </w:pPr>
      <w:r w:rsidRPr="007B7C0C">
        <w:rPr>
          <w:rFonts w:ascii="Arial" w:hAnsi="Arial" w:cs="Arial"/>
        </w:rPr>
        <w:t xml:space="preserve"> Sehubungan dengan ini perkenankan Penulis mengucapkan terima kasih kepada:</w:t>
      </w:r>
    </w:p>
    <w:p w14:paraId="0842F071" w14:textId="66E6440B" w:rsidR="00223B5B" w:rsidRPr="00223B5B" w:rsidRDefault="00E41AED" w:rsidP="00223B5B">
      <w:pPr>
        <w:pStyle w:val="ListParagraph"/>
        <w:numPr>
          <w:ilvl w:val="0"/>
          <w:numId w:val="66"/>
        </w:numPr>
        <w:spacing w:after="0"/>
        <w:ind w:right="0"/>
        <w:rPr>
          <w:rFonts w:ascii="Arial" w:hAnsi="Arial" w:cs="Arial"/>
        </w:rPr>
      </w:pPr>
      <w:r>
        <w:rPr>
          <w:rFonts w:ascii="Arial" w:hAnsi="Arial" w:cs="Arial"/>
        </w:rPr>
        <w:t xml:space="preserve">Ibu R. </w:t>
      </w:r>
      <w:r w:rsidR="006E7B49">
        <w:rPr>
          <w:rFonts w:ascii="Arial" w:hAnsi="Arial" w:cs="Arial"/>
        </w:rPr>
        <w:t>R</w:t>
      </w:r>
      <w:r w:rsidR="00460EB1">
        <w:rPr>
          <w:rFonts w:ascii="Arial" w:hAnsi="Arial" w:cs="Arial"/>
        </w:rPr>
        <w:t>.</w:t>
      </w:r>
      <w:r w:rsidR="00223B5B" w:rsidRPr="00223B5B">
        <w:rPr>
          <w:rFonts w:ascii="Arial" w:hAnsi="Arial" w:cs="Arial"/>
        </w:rPr>
        <w:t xml:space="preserve"> Sri Winarti Rinawati, SKM., M.Kep. selaku</w:t>
      </w:r>
      <w:r>
        <w:rPr>
          <w:rFonts w:ascii="Arial" w:hAnsi="Arial" w:cs="Arial"/>
        </w:rPr>
        <w:t xml:space="preserve"> Direktur Politeknik Kesehatan Kementerian K</w:t>
      </w:r>
      <w:r w:rsidR="00223B5B" w:rsidRPr="00223B5B">
        <w:rPr>
          <w:rFonts w:ascii="Arial" w:hAnsi="Arial" w:cs="Arial"/>
        </w:rPr>
        <w:t>esehatan Medan.</w:t>
      </w:r>
    </w:p>
    <w:p w14:paraId="0B0ECFE8" w14:textId="23AF2CF2" w:rsidR="00223B5B" w:rsidRDefault="00223B5B" w:rsidP="00223B5B">
      <w:pPr>
        <w:pStyle w:val="ListParagraph"/>
        <w:numPr>
          <w:ilvl w:val="0"/>
          <w:numId w:val="66"/>
        </w:numPr>
        <w:spacing w:after="0"/>
        <w:ind w:right="0"/>
        <w:rPr>
          <w:rFonts w:ascii="Arial" w:hAnsi="Arial" w:cs="Arial"/>
        </w:rPr>
      </w:pPr>
      <w:r w:rsidRPr="00223B5B">
        <w:rPr>
          <w:rFonts w:ascii="Arial" w:hAnsi="Arial" w:cs="Arial"/>
        </w:rPr>
        <w:t>Ib</w:t>
      </w:r>
      <w:r w:rsidR="00693270">
        <w:rPr>
          <w:rFonts w:ascii="Arial" w:hAnsi="Arial" w:cs="Arial"/>
        </w:rPr>
        <w:t xml:space="preserve">u Nadroh Br Sitepu, M.Si. </w:t>
      </w:r>
      <w:r w:rsidRPr="00223B5B">
        <w:rPr>
          <w:rFonts w:ascii="Arial" w:hAnsi="Arial" w:cs="Arial"/>
        </w:rPr>
        <w:t>selaku ketua Jurusan Politeknik Kesehatan Kementerian Kesehatan Medan.</w:t>
      </w:r>
    </w:p>
    <w:p w14:paraId="149B9BBF" w14:textId="14B7D451" w:rsidR="00223B5B" w:rsidRPr="00223B5B" w:rsidRDefault="00223B5B" w:rsidP="00223B5B">
      <w:pPr>
        <w:pStyle w:val="ListParagraph"/>
        <w:numPr>
          <w:ilvl w:val="0"/>
          <w:numId w:val="66"/>
        </w:numPr>
        <w:spacing w:after="0"/>
        <w:ind w:right="0"/>
        <w:rPr>
          <w:rFonts w:ascii="Arial" w:hAnsi="Arial" w:cs="Arial"/>
        </w:rPr>
      </w:pPr>
      <w:r w:rsidRPr="00223B5B">
        <w:rPr>
          <w:rFonts w:ascii="Arial" w:hAnsi="Arial" w:cs="Arial"/>
        </w:rPr>
        <w:t>Ibu Zulfa Ismaniar Fauzi, SE, M.Si</w:t>
      </w:r>
      <w:r w:rsidR="006E7B49">
        <w:rPr>
          <w:rFonts w:ascii="Arial" w:hAnsi="Arial" w:cs="Arial"/>
        </w:rPr>
        <w:t>.</w:t>
      </w:r>
      <w:r w:rsidR="005A3DFA">
        <w:rPr>
          <w:rFonts w:ascii="Arial" w:hAnsi="Arial" w:cs="Arial"/>
        </w:rPr>
        <w:t xml:space="preserve"> </w:t>
      </w:r>
      <w:r w:rsidRPr="00223B5B">
        <w:rPr>
          <w:rFonts w:ascii="Arial" w:hAnsi="Arial" w:cs="Arial"/>
        </w:rPr>
        <w:t xml:space="preserve">Dosen Pembimbing Akademik </w:t>
      </w:r>
      <w:r w:rsidR="005A3DFA">
        <w:rPr>
          <w:rFonts w:ascii="Arial" w:hAnsi="Arial" w:cs="Arial"/>
        </w:rPr>
        <w:t xml:space="preserve">dan sekaligus </w:t>
      </w:r>
      <w:r w:rsidR="005A3DFA" w:rsidRPr="00223B5B">
        <w:rPr>
          <w:rFonts w:ascii="Arial" w:hAnsi="Arial" w:cs="Arial"/>
        </w:rPr>
        <w:t>Dosen Penguji Karya Tulis Ilmiah (KTI)</w:t>
      </w:r>
      <w:r w:rsidR="005A3DFA">
        <w:rPr>
          <w:rFonts w:ascii="Arial" w:hAnsi="Arial" w:cs="Arial"/>
        </w:rPr>
        <w:t xml:space="preserve"> </w:t>
      </w:r>
      <w:r w:rsidRPr="00223B5B">
        <w:rPr>
          <w:rFonts w:ascii="Arial" w:hAnsi="Arial" w:cs="Arial"/>
        </w:rPr>
        <w:t>yang telah membimbing Penulis selama mengikuti kuliah di Jurusan F</w:t>
      </w:r>
      <w:r w:rsidR="005A3DFA">
        <w:rPr>
          <w:rFonts w:ascii="Arial" w:hAnsi="Arial" w:cs="Arial"/>
        </w:rPr>
        <w:t>armasi Poltekkes Kemenkes Medan</w:t>
      </w:r>
      <w:r w:rsidR="00EC7CC2">
        <w:rPr>
          <w:rFonts w:ascii="Arial" w:hAnsi="Arial" w:cs="Arial"/>
        </w:rPr>
        <w:t>.</w:t>
      </w:r>
    </w:p>
    <w:p w14:paraId="272DEA80" w14:textId="5ED48BF4" w:rsidR="000536C1" w:rsidRDefault="008D3BBC" w:rsidP="000536C1">
      <w:pPr>
        <w:pStyle w:val="ListParagraph"/>
        <w:numPr>
          <w:ilvl w:val="0"/>
          <w:numId w:val="66"/>
        </w:numPr>
        <w:spacing w:after="0"/>
        <w:ind w:right="0"/>
        <w:rPr>
          <w:rFonts w:ascii="Arial" w:hAnsi="Arial" w:cs="Arial"/>
        </w:rPr>
      </w:pPr>
      <w:r>
        <w:rPr>
          <w:rFonts w:ascii="Arial" w:hAnsi="Arial" w:cs="Arial"/>
        </w:rPr>
        <w:t>Bapak Lavinur, S.T., M.Si</w:t>
      </w:r>
      <w:r w:rsidR="006E7B49">
        <w:rPr>
          <w:rFonts w:ascii="Arial" w:hAnsi="Arial" w:cs="Arial"/>
        </w:rPr>
        <w:t>.</w:t>
      </w:r>
      <w:r w:rsidR="00693270">
        <w:rPr>
          <w:rFonts w:ascii="Arial" w:hAnsi="Arial" w:cs="Arial"/>
        </w:rPr>
        <w:t xml:space="preserve"> Dosen </w:t>
      </w:r>
      <w:r w:rsidR="00223B5B" w:rsidRPr="00223B5B">
        <w:rPr>
          <w:rFonts w:ascii="Arial" w:hAnsi="Arial" w:cs="Arial"/>
        </w:rPr>
        <w:t>Pembi</w:t>
      </w:r>
      <w:r>
        <w:rPr>
          <w:rFonts w:ascii="Arial" w:hAnsi="Arial" w:cs="Arial"/>
        </w:rPr>
        <w:t>m</w:t>
      </w:r>
      <w:r w:rsidR="00223B5B" w:rsidRPr="00223B5B">
        <w:rPr>
          <w:rFonts w:ascii="Arial" w:hAnsi="Arial" w:cs="Arial"/>
        </w:rPr>
        <w:t>bing Karya Tulis Ilmiah y</w:t>
      </w:r>
      <w:r>
        <w:rPr>
          <w:rFonts w:ascii="Arial" w:hAnsi="Arial" w:cs="Arial"/>
        </w:rPr>
        <w:t xml:space="preserve">ang telah memberikan arahan dan </w:t>
      </w:r>
      <w:r w:rsidR="00223B5B" w:rsidRPr="00223B5B">
        <w:rPr>
          <w:rFonts w:ascii="Arial" w:hAnsi="Arial" w:cs="Arial"/>
        </w:rPr>
        <w:t>bimbingan kepada Penulis</w:t>
      </w:r>
      <w:r w:rsidR="000536C1">
        <w:rPr>
          <w:rFonts w:ascii="Arial" w:hAnsi="Arial" w:cs="Arial"/>
        </w:rPr>
        <w:t>, h</w:t>
      </w:r>
      <w:r w:rsidR="00223B5B" w:rsidRPr="00223B5B">
        <w:rPr>
          <w:rFonts w:ascii="Arial" w:hAnsi="Arial" w:cs="Arial"/>
        </w:rPr>
        <w:t>ingga</w:t>
      </w:r>
      <w:r w:rsidR="000536C1">
        <w:rPr>
          <w:rFonts w:ascii="Arial" w:hAnsi="Arial" w:cs="Arial"/>
        </w:rPr>
        <w:t xml:space="preserve"> dapat </w:t>
      </w:r>
      <w:r w:rsidR="00223B5B" w:rsidRPr="00223B5B">
        <w:rPr>
          <w:rFonts w:ascii="Arial" w:hAnsi="Arial" w:cs="Arial"/>
        </w:rPr>
        <w:t xml:space="preserve"> me</w:t>
      </w:r>
      <w:r w:rsidR="000536C1">
        <w:rPr>
          <w:rFonts w:ascii="Arial" w:hAnsi="Arial" w:cs="Arial"/>
        </w:rPr>
        <w:t xml:space="preserve">nyelesaikan </w:t>
      </w:r>
      <w:r w:rsidR="00223B5B" w:rsidRPr="00223B5B">
        <w:rPr>
          <w:rFonts w:ascii="Arial" w:hAnsi="Arial" w:cs="Arial"/>
        </w:rPr>
        <w:t>Karya Tulis Ilmiah (KTI).</w:t>
      </w:r>
    </w:p>
    <w:p w14:paraId="0DFDB0D7" w14:textId="0561A7A5" w:rsidR="000536C1" w:rsidRPr="000536C1" w:rsidRDefault="000536C1" w:rsidP="000536C1">
      <w:pPr>
        <w:pStyle w:val="ListParagraph"/>
        <w:numPr>
          <w:ilvl w:val="0"/>
          <w:numId w:val="66"/>
        </w:numPr>
        <w:spacing w:after="0"/>
        <w:ind w:right="0"/>
        <w:rPr>
          <w:rFonts w:ascii="Arial" w:hAnsi="Arial" w:cs="Arial"/>
        </w:rPr>
      </w:pPr>
      <w:r>
        <w:rPr>
          <w:rFonts w:ascii="Arial" w:hAnsi="Arial" w:cs="Arial"/>
        </w:rPr>
        <w:t xml:space="preserve">Bapak </w:t>
      </w:r>
      <w:r w:rsidRPr="000536C1">
        <w:rPr>
          <w:rFonts w:ascii="Arial" w:hAnsi="Arial" w:cs="Arial"/>
          <w:bCs/>
          <w:lang w:val="en-US"/>
        </w:rPr>
        <w:t xml:space="preserve">Drs.Ismedsyah, </w:t>
      </w:r>
      <w:r w:rsidR="00693270">
        <w:rPr>
          <w:rFonts w:ascii="Arial" w:hAnsi="Arial" w:cs="Arial"/>
          <w:szCs w:val="24"/>
        </w:rPr>
        <w:t>Apt., M. Kes.</w:t>
      </w:r>
      <w:r>
        <w:rPr>
          <w:rFonts w:ascii="Arial" w:hAnsi="Arial" w:cs="Arial"/>
          <w:bCs/>
          <w:lang w:val="en-US"/>
        </w:rPr>
        <w:t xml:space="preserve"> </w:t>
      </w:r>
      <w:r w:rsidRPr="00223B5B">
        <w:rPr>
          <w:rFonts w:ascii="Arial" w:hAnsi="Arial" w:cs="Arial"/>
        </w:rPr>
        <w:t>Dosen Penguji Karya Tulis Ilmiah (KTI) yang memberikan masukan dan dukungan kepada Penulis.</w:t>
      </w:r>
    </w:p>
    <w:p w14:paraId="72850DFF" w14:textId="5D3DBBD1" w:rsidR="00223B5B" w:rsidRPr="00223B5B" w:rsidRDefault="00223B5B" w:rsidP="00D86D5D">
      <w:pPr>
        <w:pStyle w:val="ListParagraph"/>
        <w:numPr>
          <w:ilvl w:val="0"/>
          <w:numId w:val="66"/>
        </w:numPr>
        <w:spacing w:after="0"/>
        <w:ind w:right="49"/>
        <w:rPr>
          <w:rFonts w:ascii="Arial" w:hAnsi="Arial" w:cs="Arial"/>
        </w:rPr>
      </w:pPr>
      <w:r w:rsidRPr="00223B5B">
        <w:rPr>
          <w:rFonts w:ascii="Arial" w:hAnsi="Arial" w:cs="Arial"/>
        </w:rPr>
        <w:t xml:space="preserve">Teristimewa kepada kedua orang tua yang Penulis cintai dan sayangi </w:t>
      </w:r>
      <w:r w:rsidR="000536C1">
        <w:rPr>
          <w:rFonts w:ascii="Arial" w:hAnsi="Arial" w:cs="Arial"/>
        </w:rPr>
        <w:t>Bapak Harapan Sinaga dan Ibu</w:t>
      </w:r>
      <w:r w:rsidRPr="00223B5B">
        <w:rPr>
          <w:rFonts w:ascii="Arial" w:hAnsi="Arial" w:cs="Arial"/>
        </w:rPr>
        <w:t xml:space="preserve"> </w:t>
      </w:r>
      <w:r w:rsidR="000536C1">
        <w:rPr>
          <w:rFonts w:ascii="Arial" w:hAnsi="Arial" w:cs="Arial"/>
        </w:rPr>
        <w:t>Bunga Inar Sinurat</w:t>
      </w:r>
      <w:r w:rsidR="00460EB1">
        <w:rPr>
          <w:rFonts w:ascii="Arial" w:hAnsi="Arial" w:cs="Arial"/>
        </w:rPr>
        <w:t xml:space="preserve"> serta abang dan adik P</w:t>
      </w:r>
      <w:r w:rsidR="00EC7CC2">
        <w:rPr>
          <w:rFonts w:ascii="Arial" w:hAnsi="Arial" w:cs="Arial"/>
        </w:rPr>
        <w:t>enulis</w:t>
      </w:r>
      <w:r w:rsidRPr="00223B5B">
        <w:rPr>
          <w:rFonts w:ascii="Arial" w:hAnsi="Arial" w:cs="Arial"/>
        </w:rPr>
        <w:t xml:space="preserve"> yang telah banyak memberikan motivasi dan dukungan baik moral, material, serta doa yang tulus dalam menyelesaikan Karya Tulis Ilmiah ini.</w:t>
      </w:r>
    </w:p>
    <w:p w14:paraId="186B908C" w14:textId="5698838C" w:rsidR="00D86D5D" w:rsidRPr="00223B5B" w:rsidRDefault="008D3BBC" w:rsidP="00223B5B">
      <w:pPr>
        <w:pStyle w:val="ListParagraph"/>
        <w:numPr>
          <w:ilvl w:val="0"/>
          <w:numId w:val="66"/>
        </w:numPr>
        <w:spacing w:after="0"/>
        <w:ind w:right="95"/>
        <w:rPr>
          <w:rFonts w:ascii="Arial" w:hAnsi="Arial" w:cs="Arial"/>
        </w:rPr>
      </w:pPr>
      <w:r>
        <w:rPr>
          <w:rFonts w:ascii="Arial" w:hAnsi="Arial" w:cs="Arial"/>
        </w:rPr>
        <w:t xml:space="preserve">Kepada </w:t>
      </w:r>
      <w:r w:rsidR="00693270">
        <w:rPr>
          <w:rFonts w:ascii="Arial" w:hAnsi="Arial" w:cs="Arial"/>
        </w:rPr>
        <w:t>teman-</w:t>
      </w:r>
      <w:r w:rsidR="00460EB1">
        <w:rPr>
          <w:rFonts w:ascii="Arial" w:hAnsi="Arial" w:cs="Arial"/>
        </w:rPr>
        <w:t>teman P</w:t>
      </w:r>
      <w:r w:rsidR="00EC7CC2">
        <w:rPr>
          <w:rFonts w:ascii="Arial" w:hAnsi="Arial" w:cs="Arial"/>
        </w:rPr>
        <w:t xml:space="preserve">enulis </w:t>
      </w:r>
      <w:r w:rsidR="00552933">
        <w:rPr>
          <w:rFonts w:ascii="Arial" w:hAnsi="Arial" w:cs="Arial"/>
        </w:rPr>
        <w:t>yang telah memberi semangat juang, dukungan serta doa yang tulus selama ini.</w:t>
      </w:r>
    </w:p>
    <w:p w14:paraId="747D571D" w14:textId="404D5E19" w:rsidR="00223B5B" w:rsidRPr="00223B5B" w:rsidRDefault="00223B5B" w:rsidP="00D86D5D">
      <w:pPr>
        <w:spacing w:after="0" w:line="360" w:lineRule="auto"/>
        <w:ind w:firstLine="567"/>
        <w:jc w:val="both"/>
        <w:rPr>
          <w:rFonts w:ascii="Arial" w:hAnsi="Arial" w:cs="Arial"/>
        </w:rPr>
      </w:pPr>
      <w:r w:rsidRPr="00223B5B">
        <w:rPr>
          <w:rFonts w:ascii="Arial" w:hAnsi="Arial" w:cs="Arial"/>
        </w:rPr>
        <w:t xml:space="preserve">Penulis menyadari keterbatasan kemampuan dan pengetahuan, sehingga dalam penulisan karya Tulis Ilmiah ini masih banyak kekurangan. Oleh sebab itu </w:t>
      </w:r>
      <w:r w:rsidRPr="00223B5B">
        <w:rPr>
          <w:rFonts w:ascii="Arial" w:hAnsi="Arial" w:cs="Arial"/>
        </w:rPr>
        <w:lastRenderedPageBreak/>
        <w:t>Penulis mengharapkan kritik dan saran yang me</w:t>
      </w:r>
      <w:r w:rsidR="00D86D5D">
        <w:rPr>
          <w:rFonts w:ascii="Arial" w:hAnsi="Arial" w:cs="Arial"/>
        </w:rPr>
        <w:t>mbangun. Semoga penulisan Karya</w:t>
      </w:r>
      <w:r w:rsidR="00693270">
        <w:rPr>
          <w:rFonts w:ascii="Arial" w:hAnsi="Arial" w:cs="Arial"/>
        </w:rPr>
        <w:t xml:space="preserve"> </w:t>
      </w:r>
      <w:r w:rsidRPr="00223B5B">
        <w:rPr>
          <w:rFonts w:ascii="Arial" w:hAnsi="Arial" w:cs="Arial"/>
        </w:rPr>
        <w:t>Tulis Ilmiah ini dapat bermanfaat bagi kita semua.</w:t>
      </w:r>
    </w:p>
    <w:p w14:paraId="0783F23E" w14:textId="77777777" w:rsidR="00223B5B" w:rsidRPr="00223B5B" w:rsidRDefault="00223B5B" w:rsidP="00440C29">
      <w:pPr>
        <w:spacing w:after="0"/>
        <w:ind w:left="5245" w:firstLine="851"/>
        <w:jc w:val="center"/>
        <w:rPr>
          <w:rFonts w:ascii="Arial" w:hAnsi="Arial" w:cs="Arial"/>
        </w:rPr>
      </w:pPr>
      <w:r w:rsidRPr="00223B5B">
        <w:rPr>
          <w:rFonts w:ascii="Arial" w:hAnsi="Arial" w:cs="Arial"/>
        </w:rPr>
        <w:t>Medan,   Juni 2023</w:t>
      </w:r>
    </w:p>
    <w:p w14:paraId="7F43CC46" w14:textId="53BEB6D1" w:rsidR="00223B5B" w:rsidRDefault="00082433" w:rsidP="00440C29">
      <w:pPr>
        <w:spacing w:after="0"/>
        <w:ind w:firstLine="6804"/>
        <w:jc w:val="both"/>
        <w:rPr>
          <w:rFonts w:ascii="Arial" w:hAnsi="Arial" w:cs="Arial"/>
        </w:rPr>
      </w:pPr>
      <w:r>
        <w:rPr>
          <w:rFonts w:ascii="Arial" w:hAnsi="Arial" w:cs="Arial"/>
        </w:rPr>
        <w:t>Penulis</w:t>
      </w:r>
      <w:r w:rsidR="00744292">
        <w:rPr>
          <w:rFonts w:ascii="Arial" w:hAnsi="Arial" w:cs="Arial"/>
        </w:rPr>
        <w:t xml:space="preserve">   </w:t>
      </w:r>
      <w:r w:rsidR="00B45B4D">
        <w:rPr>
          <w:rFonts w:ascii="Arial" w:hAnsi="Arial" w:cs="Arial"/>
        </w:rPr>
        <w:t xml:space="preserve"> </w:t>
      </w:r>
    </w:p>
    <w:p w14:paraId="5D41B344" w14:textId="76761553" w:rsidR="00082433" w:rsidRDefault="00082433" w:rsidP="00082433">
      <w:pPr>
        <w:ind w:firstLine="2977"/>
        <w:contextualSpacing/>
        <w:rPr>
          <w:rFonts w:ascii="Arial" w:hAnsi="Arial" w:cs="Arial"/>
        </w:rPr>
      </w:pPr>
    </w:p>
    <w:p w14:paraId="2B1D097D" w14:textId="4683BEB6" w:rsidR="00082433" w:rsidRDefault="00082433" w:rsidP="00082433">
      <w:pPr>
        <w:ind w:firstLine="2977"/>
        <w:contextualSpacing/>
        <w:rPr>
          <w:rFonts w:ascii="Arial" w:hAnsi="Arial" w:cs="Arial"/>
        </w:rPr>
      </w:pPr>
    </w:p>
    <w:p w14:paraId="47381C37" w14:textId="10A33528" w:rsidR="00082433" w:rsidRDefault="00082433" w:rsidP="00082433">
      <w:pPr>
        <w:ind w:firstLine="2977"/>
        <w:contextualSpacing/>
        <w:rPr>
          <w:rFonts w:ascii="Arial" w:hAnsi="Arial" w:cs="Arial"/>
        </w:rPr>
      </w:pPr>
    </w:p>
    <w:p w14:paraId="603B0596" w14:textId="311A841C" w:rsidR="00082433" w:rsidRDefault="00082433" w:rsidP="00082433">
      <w:pPr>
        <w:ind w:firstLine="2977"/>
        <w:contextualSpacing/>
        <w:rPr>
          <w:rFonts w:ascii="Arial" w:hAnsi="Arial" w:cs="Arial"/>
        </w:rPr>
      </w:pPr>
    </w:p>
    <w:p w14:paraId="614AE27D" w14:textId="77777777" w:rsidR="00082433" w:rsidRPr="00223B5B" w:rsidRDefault="00082433" w:rsidP="00082433">
      <w:pPr>
        <w:ind w:firstLine="2977"/>
        <w:contextualSpacing/>
        <w:rPr>
          <w:rFonts w:ascii="Arial" w:hAnsi="Arial" w:cs="Arial"/>
        </w:rPr>
      </w:pPr>
    </w:p>
    <w:p w14:paraId="09F00D24" w14:textId="096C5CAB" w:rsidR="00FE6A4F" w:rsidRDefault="00744292" w:rsidP="00744292">
      <w:pPr>
        <w:spacing w:after="0"/>
        <w:ind w:left="5245" w:firstLine="851"/>
        <w:jc w:val="center"/>
        <w:rPr>
          <w:rFonts w:ascii="Arial" w:hAnsi="Arial" w:cs="Arial"/>
        </w:rPr>
      </w:pPr>
      <w:r>
        <w:rPr>
          <w:rFonts w:ascii="Arial" w:hAnsi="Arial" w:cs="Arial"/>
        </w:rPr>
        <w:t xml:space="preserve">  </w:t>
      </w:r>
      <w:r w:rsidR="00082433">
        <w:rPr>
          <w:rFonts w:ascii="Arial" w:hAnsi="Arial" w:cs="Arial"/>
        </w:rPr>
        <w:t>Rona Uli Sinaga</w:t>
      </w:r>
    </w:p>
    <w:p w14:paraId="29C529E7" w14:textId="00F48D6C" w:rsidR="00082433" w:rsidRPr="00E34BE2" w:rsidRDefault="00744292" w:rsidP="00744292">
      <w:pPr>
        <w:spacing w:after="0"/>
        <w:ind w:left="5812"/>
        <w:jc w:val="center"/>
        <w:rPr>
          <w:rFonts w:ascii="Arial" w:hAnsi="Arial" w:cs="Arial"/>
        </w:rPr>
        <w:sectPr w:rsidR="00082433" w:rsidRPr="00E34BE2" w:rsidSect="00E65C03">
          <w:footerReference w:type="default" r:id="rId17"/>
          <w:pgSz w:w="11907" w:h="16840" w:code="9"/>
          <w:pgMar w:top="1701" w:right="1701" w:bottom="1701" w:left="2268" w:header="709" w:footer="1134" w:gutter="0"/>
          <w:pgNumType w:fmt="lowerRoman" w:start="7"/>
          <w:cols w:space="708"/>
          <w:docGrid w:linePitch="360"/>
        </w:sectPr>
      </w:pPr>
      <w:r>
        <w:rPr>
          <w:rFonts w:ascii="Arial" w:hAnsi="Arial" w:cs="Arial"/>
        </w:rPr>
        <w:t xml:space="preserve">     </w:t>
      </w:r>
      <w:r w:rsidR="00082433">
        <w:rPr>
          <w:rFonts w:ascii="Arial" w:hAnsi="Arial" w:cs="Arial"/>
        </w:rPr>
        <w:t>P07539020067</w:t>
      </w:r>
    </w:p>
    <w:p w14:paraId="7CD6671D" w14:textId="0B553D65" w:rsidR="00EF7CA3" w:rsidRDefault="00566D57" w:rsidP="00082433">
      <w:pPr>
        <w:spacing w:after="0" w:line="480" w:lineRule="auto"/>
        <w:ind w:firstLine="567"/>
        <w:jc w:val="center"/>
        <w:rPr>
          <w:rFonts w:ascii="Arial" w:hAnsi="Arial" w:cs="Arial"/>
          <w:b/>
        </w:rPr>
      </w:pPr>
      <w:r>
        <w:rPr>
          <w:rFonts w:ascii="Arial" w:hAnsi="Arial" w:cs="Arial"/>
          <w:b/>
        </w:rPr>
        <w:lastRenderedPageBreak/>
        <w:t>DAFTAR ISI</w:t>
      </w:r>
    </w:p>
    <w:p w14:paraId="52ED0609" w14:textId="77777777" w:rsidR="00FE6A4F" w:rsidRPr="00082433" w:rsidRDefault="006772BA" w:rsidP="00082433">
      <w:pPr>
        <w:spacing w:after="0" w:line="360" w:lineRule="auto"/>
        <w:jc w:val="right"/>
        <w:rPr>
          <w:rFonts w:ascii="Arial" w:hAnsi="Arial" w:cs="Arial"/>
          <w:b/>
        </w:rPr>
      </w:pPr>
      <w:r w:rsidRPr="00082433">
        <w:rPr>
          <w:rFonts w:ascii="Arial" w:hAnsi="Arial" w:cs="Arial"/>
          <w:b/>
        </w:rPr>
        <w:t>Halaman</w:t>
      </w:r>
    </w:p>
    <w:p w14:paraId="694FE4A9" w14:textId="446FF1F4" w:rsidR="004B2AD4" w:rsidRPr="00B3206C" w:rsidRDefault="00A1660D" w:rsidP="001B4C30">
      <w:pPr>
        <w:tabs>
          <w:tab w:val="right" w:leader="dot" w:pos="8222"/>
        </w:tabs>
        <w:spacing w:after="0" w:line="360" w:lineRule="auto"/>
        <w:rPr>
          <w:rFonts w:ascii="Arial" w:hAnsi="Arial" w:cs="Arial"/>
          <w:b/>
          <w:lang w:val="en-ID"/>
        </w:rPr>
      </w:pPr>
      <w:r>
        <w:rPr>
          <w:rFonts w:ascii="Arial" w:hAnsi="Arial" w:cs="Arial"/>
          <w:b/>
          <w:lang w:val="en-ID"/>
        </w:rPr>
        <w:t>LEMBAR PERSETUJUAN</w:t>
      </w:r>
      <w:r w:rsidR="001B4C30" w:rsidRPr="001B4C30">
        <w:rPr>
          <w:rFonts w:ascii="Arial" w:hAnsi="Arial" w:cs="Arial"/>
          <w:b/>
          <w:lang w:val="en-ID"/>
        </w:rPr>
        <w:t xml:space="preserve"> </w:t>
      </w:r>
      <w:r w:rsidR="001B4C30" w:rsidRPr="00B3206C">
        <w:rPr>
          <w:rFonts w:ascii="Arial" w:hAnsi="Arial" w:cs="Arial"/>
          <w:b/>
          <w:lang w:val="en-ID"/>
        </w:rPr>
        <w:tab/>
      </w:r>
      <w:r w:rsidR="001B4C30">
        <w:rPr>
          <w:rFonts w:ascii="Arial" w:hAnsi="Arial" w:cs="Arial"/>
          <w:b/>
          <w:lang w:val="en-ID"/>
        </w:rPr>
        <w:t>i</w:t>
      </w:r>
    </w:p>
    <w:p w14:paraId="434D6981" w14:textId="6DF71B51" w:rsidR="002B3110" w:rsidRDefault="002B3110" w:rsidP="004D1057">
      <w:pPr>
        <w:tabs>
          <w:tab w:val="right" w:leader="dot" w:pos="8222"/>
        </w:tabs>
        <w:spacing w:after="0" w:line="360" w:lineRule="auto"/>
        <w:rPr>
          <w:rFonts w:ascii="Arial" w:hAnsi="Arial" w:cs="Arial"/>
          <w:b/>
          <w:lang w:val="en-ID"/>
        </w:rPr>
      </w:pPr>
      <w:r>
        <w:rPr>
          <w:rFonts w:ascii="Arial" w:hAnsi="Arial" w:cs="Arial"/>
          <w:b/>
          <w:lang w:val="en-ID"/>
        </w:rPr>
        <w:t>LEMBAR PENGESAHAN</w:t>
      </w:r>
      <w:r w:rsidRPr="002B3110">
        <w:rPr>
          <w:rFonts w:ascii="Arial" w:hAnsi="Arial" w:cs="Arial"/>
          <w:b/>
          <w:lang w:val="en-ID"/>
        </w:rPr>
        <w:t xml:space="preserve"> </w:t>
      </w:r>
      <w:r w:rsidRPr="00B3206C">
        <w:rPr>
          <w:rFonts w:ascii="Arial" w:hAnsi="Arial" w:cs="Arial"/>
          <w:b/>
          <w:lang w:val="en-ID"/>
        </w:rPr>
        <w:tab/>
        <w:t>ii</w:t>
      </w:r>
    </w:p>
    <w:p w14:paraId="70D55657" w14:textId="70B9EADE" w:rsidR="002B3110" w:rsidRDefault="002B3110" w:rsidP="004D1057">
      <w:pPr>
        <w:tabs>
          <w:tab w:val="right" w:leader="dot" w:pos="8222"/>
        </w:tabs>
        <w:spacing w:after="0" w:line="360" w:lineRule="auto"/>
        <w:rPr>
          <w:rFonts w:ascii="Arial" w:hAnsi="Arial" w:cs="Arial"/>
          <w:b/>
          <w:lang w:val="en-ID"/>
        </w:rPr>
      </w:pPr>
      <w:r>
        <w:rPr>
          <w:rFonts w:ascii="Arial" w:hAnsi="Arial" w:cs="Arial"/>
          <w:b/>
          <w:lang w:val="en-ID"/>
        </w:rPr>
        <w:t>SURAT PERNYATAAN</w:t>
      </w:r>
      <w:r w:rsidRPr="002B3110">
        <w:rPr>
          <w:rFonts w:ascii="Arial" w:hAnsi="Arial" w:cs="Arial"/>
          <w:b/>
          <w:lang w:val="en-ID"/>
        </w:rPr>
        <w:t xml:space="preserve"> </w:t>
      </w:r>
      <w:r w:rsidRPr="00B3206C">
        <w:rPr>
          <w:rFonts w:ascii="Arial" w:hAnsi="Arial" w:cs="Arial"/>
          <w:b/>
          <w:lang w:val="en-ID"/>
        </w:rPr>
        <w:tab/>
      </w:r>
      <w:r>
        <w:rPr>
          <w:rFonts w:ascii="Arial" w:hAnsi="Arial" w:cs="Arial"/>
          <w:b/>
          <w:lang w:val="en-ID"/>
        </w:rPr>
        <w:t>iii</w:t>
      </w:r>
    </w:p>
    <w:p w14:paraId="6186B299" w14:textId="2136F2AA" w:rsidR="001B4C30" w:rsidRDefault="001B4C30" w:rsidP="001B4C30">
      <w:pPr>
        <w:tabs>
          <w:tab w:val="right" w:leader="dot" w:pos="8222"/>
        </w:tabs>
        <w:spacing w:after="0" w:line="360" w:lineRule="auto"/>
        <w:rPr>
          <w:rFonts w:ascii="Arial" w:hAnsi="Arial" w:cs="Arial"/>
          <w:b/>
          <w:lang w:val="en-ID"/>
        </w:rPr>
      </w:pPr>
      <w:r>
        <w:rPr>
          <w:rFonts w:ascii="Arial" w:hAnsi="Arial" w:cs="Arial"/>
          <w:b/>
          <w:lang w:val="en-ID"/>
        </w:rPr>
        <w:t>ABSTRAK</w:t>
      </w:r>
      <w:r w:rsidRPr="001B4C30">
        <w:rPr>
          <w:rFonts w:ascii="Arial" w:hAnsi="Arial" w:cs="Arial"/>
          <w:b/>
          <w:lang w:val="en-ID"/>
        </w:rPr>
        <w:t xml:space="preserve"> </w:t>
      </w:r>
      <w:r w:rsidRPr="00B3206C">
        <w:rPr>
          <w:rFonts w:ascii="Arial" w:hAnsi="Arial" w:cs="Arial"/>
          <w:b/>
          <w:lang w:val="en-ID"/>
        </w:rPr>
        <w:tab/>
      </w:r>
      <w:r>
        <w:rPr>
          <w:rFonts w:ascii="Arial" w:hAnsi="Arial" w:cs="Arial"/>
          <w:b/>
          <w:lang w:val="en-ID"/>
        </w:rPr>
        <w:t>iv</w:t>
      </w:r>
    </w:p>
    <w:p w14:paraId="540819A2" w14:textId="1CA4762C" w:rsidR="00693270" w:rsidRDefault="00693270" w:rsidP="001B4C30">
      <w:pPr>
        <w:tabs>
          <w:tab w:val="right" w:leader="dot" w:pos="8222"/>
        </w:tabs>
        <w:spacing w:after="0" w:line="360" w:lineRule="auto"/>
        <w:rPr>
          <w:rFonts w:ascii="Arial" w:hAnsi="Arial" w:cs="Arial"/>
          <w:b/>
          <w:lang w:val="en-ID"/>
        </w:rPr>
      </w:pPr>
      <w:r>
        <w:rPr>
          <w:rFonts w:ascii="Arial" w:hAnsi="Arial" w:cs="Arial"/>
          <w:b/>
          <w:lang w:val="en-ID"/>
        </w:rPr>
        <w:t>ABSTRACT</w:t>
      </w:r>
      <w:r w:rsidRPr="00693270">
        <w:rPr>
          <w:rFonts w:ascii="Arial" w:hAnsi="Arial" w:cs="Arial"/>
          <w:b/>
          <w:lang w:val="en-ID"/>
        </w:rPr>
        <w:t xml:space="preserve"> </w:t>
      </w:r>
      <w:r w:rsidRPr="00B3206C">
        <w:rPr>
          <w:rFonts w:ascii="Arial" w:hAnsi="Arial" w:cs="Arial"/>
          <w:b/>
          <w:lang w:val="en-ID"/>
        </w:rPr>
        <w:tab/>
      </w:r>
      <w:r>
        <w:rPr>
          <w:rFonts w:ascii="Arial" w:hAnsi="Arial" w:cs="Arial"/>
          <w:b/>
          <w:lang w:val="en-ID"/>
        </w:rPr>
        <w:t>v</w:t>
      </w:r>
    </w:p>
    <w:p w14:paraId="68E3255D" w14:textId="5AACD264" w:rsidR="002B3110" w:rsidRDefault="002B3110" w:rsidP="004D1057">
      <w:pPr>
        <w:tabs>
          <w:tab w:val="right" w:leader="dot" w:pos="8222"/>
        </w:tabs>
        <w:spacing w:after="0" w:line="360" w:lineRule="auto"/>
        <w:rPr>
          <w:rFonts w:ascii="Arial" w:hAnsi="Arial" w:cs="Arial"/>
          <w:b/>
          <w:lang w:val="en-ID"/>
        </w:rPr>
      </w:pPr>
      <w:r>
        <w:rPr>
          <w:rFonts w:ascii="Arial" w:hAnsi="Arial" w:cs="Arial"/>
          <w:b/>
          <w:lang w:val="en-ID"/>
        </w:rPr>
        <w:t>KATA PENGANTAR</w:t>
      </w:r>
      <w:r w:rsidRPr="002B3110">
        <w:rPr>
          <w:rFonts w:ascii="Arial" w:hAnsi="Arial" w:cs="Arial"/>
          <w:b/>
          <w:lang w:val="en-ID"/>
        </w:rPr>
        <w:t xml:space="preserve"> </w:t>
      </w:r>
      <w:r w:rsidR="001B4C30">
        <w:rPr>
          <w:rFonts w:ascii="Arial" w:hAnsi="Arial" w:cs="Arial"/>
          <w:b/>
          <w:lang w:val="en-ID"/>
        </w:rPr>
        <w:tab/>
      </w:r>
      <w:r>
        <w:rPr>
          <w:rFonts w:ascii="Arial" w:hAnsi="Arial" w:cs="Arial"/>
          <w:b/>
          <w:lang w:val="en-ID"/>
        </w:rPr>
        <w:t>v</w:t>
      </w:r>
      <w:r w:rsidR="001B4C30">
        <w:rPr>
          <w:rFonts w:ascii="Arial" w:hAnsi="Arial" w:cs="Arial"/>
          <w:b/>
          <w:lang w:val="en-ID"/>
        </w:rPr>
        <w:t>ii</w:t>
      </w:r>
    </w:p>
    <w:p w14:paraId="390419F6" w14:textId="6987E9C8" w:rsidR="004B2AD4" w:rsidRDefault="002B3110" w:rsidP="004D1057">
      <w:pPr>
        <w:tabs>
          <w:tab w:val="right" w:leader="dot" w:pos="8222"/>
        </w:tabs>
        <w:spacing w:after="0" w:line="360" w:lineRule="auto"/>
        <w:rPr>
          <w:rFonts w:ascii="Arial" w:hAnsi="Arial" w:cs="Arial"/>
          <w:b/>
          <w:lang w:val="en-ID"/>
        </w:rPr>
      </w:pPr>
      <w:r>
        <w:rPr>
          <w:rFonts w:ascii="Arial" w:hAnsi="Arial" w:cs="Arial"/>
          <w:b/>
          <w:lang w:val="en-ID"/>
        </w:rPr>
        <w:t>DAFTAR ISI</w:t>
      </w:r>
      <w:r>
        <w:rPr>
          <w:rFonts w:ascii="Arial" w:hAnsi="Arial" w:cs="Arial"/>
          <w:b/>
          <w:lang w:val="en-ID"/>
        </w:rPr>
        <w:tab/>
        <w:t>v</w:t>
      </w:r>
      <w:r w:rsidR="001B4C30">
        <w:rPr>
          <w:rFonts w:ascii="Arial" w:hAnsi="Arial" w:cs="Arial"/>
          <w:b/>
          <w:lang w:val="en-ID"/>
        </w:rPr>
        <w:t>iii</w:t>
      </w:r>
    </w:p>
    <w:p w14:paraId="56510694" w14:textId="7A0D564F" w:rsidR="002B3110" w:rsidRDefault="002B3110" w:rsidP="004D1057">
      <w:pPr>
        <w:tabs>
          <w:tab w:val="right" w:leader="dot" w:pos="8222"/>
        </w:tabs>
        <w:spacing w:after="0" w:line="360" w:lineRule="auto"/>
        <w:rPr>
          <w:rFonts w:ascii="Arial" w:hAnsi="Arial" w:cs="Arial"/>
          <w:b/>
          <w:lang w:val="en-ID"/>
        </w:rPr>
      </w:pPr>
      <w:r>
        <w:rPr>
          <w:rFonts w:ascii="Arial" w:hAnsi="Arial" w:cs="Arial"/>
          <w:b/>
          <w:lang w:val="en-ID"/>
        </w:rPr>
        <w:t>DAFTAR GAMBAR</w:t>
      </w:r>
      <w:r w:rsidRPr="002B3110">
        <w:rPr>
          <w:rFonts w:ascii="Arial" w:hAnsi="Arial" w:cs="Arial"/>
          <w:b/>
          <w:lang w:val="en-ID"/>
        </w:rPr>
        <w:t xml:space="preserve"> </w:t>
      </w:r>
      <w:r w:rsidR="00F31C7A">
        <w:rPr>
          <w:rFonts w:ascii="Arial" w:hAnsi="Arial" w:cs="Arial"/>
          <w:b/>
          <w:lang w:val="en-ID"/>
        </w:rPr>
        <w:tab/>
        <w:t>x</w:t>
      </w:r>
      <w:r>
        <w:rPr>
          <w:rFonts w:ascii="Arial" w:hAnsi="Arial" w:cs="Arial"/>
          <w:b/>
          <w:lang w:val="en-ID"/>
        </w:rPr>
        <w:t>ii</w:t>
      </w:r>
    </w:p>
    <w:p w14:paraId="6E7DF93F" w14:textId="59D44BE9" w:rsidR="001B4C30" w:rsidRDefault="001B4C30" w:rsidP="004D1057">
      <w:pPr>
        <w:tabs>
          <w:tab w:val="right" w:leader="dot" w:pos="8222"/>
        </w:tabs>
        <w:spacing w:after="0" w:line="360" w:lineRule="auto"/>
        <w:rPr>
          <w:rFonts w:ascii="Arial" w:hAnsi="Arial" w:cs="Arial"/>
          <w:b/>
          <w:lang w:val="en-ID"/>
        </w:rPr>
      </w:pPr>
      <w:r>
        <w:rPr>
          <w:rFonts w:ascii="Arial" w:hAnsi="Arial" w:cs="Arial"/>
          <w:b/>
          <w:lang w:val="en-ID"/>
        </w:rPr>
        <w:t>DAFTAR TABEL</w:t>
      </w:r>
      <w:r w:rsidRPr="001B4C30">
        <w:rPr>
          <w:rFonts w:ascii="Arial" w:hAnsi="Arial" w:cs="Arial"/>
          <w:b/>
          <w:lang w:val="en-ID"/>
        </w:rPr>
        <w:t xml:space="preserve"> </w:t>
      </w:r>
      <w:r w:rsidR="00F31C7A">
        <w:rPr>
          <w:rFonts w:ascii="Arial" w:hAnsi="Arial" w:cs="Arial"/>
          <w:b/>
          <w:lang w:val="en-ID"/>
        </w:rPr>
        <w:tab/>
        <w:t>xi</w:t>
      </w:r>
      <w:r>
        <w:rPr>
          <w:rFonts w:ascii="Arial" w:hAnsi="Arial" w:cs="Arial"/>
          <w:b/>
          <w:lang w:val="en-ID"/>
        </w:rPr>
        <w:t>ii</w:t>
      </w:r>
    </w:p>
    <w:p w14:paraId="70BC8654" w14:textId="79C8F29F" w:rsidR="001B4C30" w:rsidRPr="00B3206C" w:rsidRDefault="001B4C30" w:rsidP="004D1057">
      <w:pPr>
        <w:tabs>
          <w:tab w:val="right" w:leader="dot" w:pos="8222"/>
        </w:tabs>
        <w:spacing w:after="0" w:line="360" w:lineRule="auto"/>
        <w:rPr>
          <w:rFonts w:ascii="Arial" w:hAnsi="Arial" w:cs="Arial"/>
          <w:b/>
          <w:lang w:val="en-ID"/>
        </w:rPr>
      </w:pPr>
      <w:r>
        <w:rPr>
          <w:rFonts w:ascii="Arial" w:hAnsi="Arial" w:cs="Arial"/>
          <w:b/>
          <w:lang w:val="en-ID"/>
        </w:rPr>
        <w:t>DAFTAR LAMPIRAN</w:t>
      </w:r>
      <w:r w:rsidRPr="001B4C30">
        <w:rPr>
          <w:rFonts w:ascii="Arial" w:hAnsi="Arial" w:cs="Arial"/>
          <w:b/>
          <w:lang w:val="en-ID"/>
        </w:rPr>
        <w:t xml:space="preserve"> </w:t>
      </w:r>
      <w:r w:rsidR="00F31C7A">
        <w:rPr>
          <w:rFonts w:ascii="Arial" w:hAnsi="Arial" w:cs="Arial"/>
          <w:b/>
          <w:lang w:val="en-ID"/>
        </w:rPr>
        <w:tab/>
        <w:t>x</w:t>
      </w:r>
      <w:r w:rsidR="00600BAC">
        <w:rPr>
          <w:rFonts w:ascii="Arial" w:hAnsi="Arial" w:cs="Arial"/>
          <w:b/>
          <w:lang w:val="en-ID"/>
        </w:rPr>
        <w:t>i</w:t>
      </w:r>
      <w:r w:rsidR="00F31C7A">
        <w:rPr>
          <w:rFonts w:ascii="Arial" w:hAnsi="Arial" w:cs="Arial"/>
          <w:b/>
          <w:lang w:val="en-ID"/>
        </w:rPr>
        <w:t>v</w:t>
      </w:r>
    </w:p>
    <w:p w14:paraId="6D64C1CA" w14:textId="77777777" w:rsidR="004B2AD4" w:rsidRPr="00B3206C" w:rsidRDefault="004B2AD4" w:rsidP="004D1057">
      <w:pPr>
        <w:tabs>
          <w:tab w:val="right" w:leader="dot" w:pos="8222"/>
        </w:tabs>
        <w:spacing w:after="0" w:line="360" w:lineRule="auto"/>
        <w:rPr>
          <w:rFonts w:ascii="Arial" w:hAnsi="Arial" w:cs="Arial"/>
          <w:b/>
          <w:lang w:val="en-ID"/>
        </w:rPr>
      </w:pPr>
      <w:r w:rsidRPr="00B3206C">
        <w:rPr>
          <w:rFonts w:ascii="Arial" w:hAnsi="Arial" w:cs="Arial"/>
          <w:b/>
          <w:lang w:val="en-ID"/>
        </w:rPr>
        <w:t>BAB I PENDAHULUAN</w:t>
      </w:r>
      <w:r w:rsidRPr="00B3206C">
        <w:rPr>
          <w:rFonts w:ascii="Arial" w:hAnsi="Arial" w:cs="Arial"/>
          <w:b/>
          <w:lang w:val="en-ID"/>
        </w:rPr>
        <w:tab/>
        <w:t>1</w:t>
      </w:r>
    </w:p>
    <w:p w14:paraId="4D6B50E7" w14:textId="218D0EA9" w:rsidR="004B2AD4" w:rsidRPr="00B3206C" w:rsidRDefault="001449EA" w:rsidP="001449EA">
      <w:pPr>
        <w:pStyle w:val="ListParagraph"/>
        <w:numPr>
          <w:ilvl w:val="1"/>
          <w:numId w:val="20"/>
        </w:numPr>
        <w:tabs>
          <w:tab w:val="right" w:leader="dot" w:pos="8222"/>
        </w:tabs>
        <w:spacing w:after="0"/>
        <w:ind w:left="426" w:right="0" w:hanging="426"/>
        <w:jc w:val="left"/>
        <w:rPr>
          <w:rFonts w:ascii="Arial" w:hAnsi="Arial" w:cs="Arial"/>
          <w:lang w:val="en-ID"/>
        </w:rPr>
      </w:pPr>
      <w:r>
        <w:rPr>
          <w:rFonts w:ascii="Arial" w:hAnsi="Arial" w:cs="Arial"/>
          <w:lang w:val="en-ID"/>
        </w:rPr>
        <w:t xml:space="preserve"> </w:t>
      </w:r>
      <w:r w:rsidR="004B2AD4" w:rsidRPr="00B3206C">
        <w:rPr>
          <w:rFonts w:ascii="Arial" w:hAnsi="Arial" w:cs="Arial"/>
          <w:lang w:val="en-ID"/>
        </w:rPr>
        <w:t>Latar Belakang</w:t>
      </w:r>
      <w:r w:rsidR="004B2AD4" w:rsidRPr="00B3206C">
        <w:rPr>
          <w:rFonts w:ascii="Arial" w:hAnsi="Arial" w:cs="Arial"/>
          <w:lang w:val="en-ID"/>
        </w:rPr>
        <w:tab/>
        <w:t>1</w:t>
      </w:r>
    </w:p>
    <w:p w14:paraId="290B84C3" w14:textId="13A3D74C" w:rsidR="004B2AD4" w:rsidRPr="00B3206C" w:rsidRDefault="001449EA" w:rsidP="001449EA">
      <w:pPr>
        <w:pStyle w:val="ListParagraph"/>
        <w:numPr>
          <w:ilvl w:val="1"/>
          <w:numId w:val="20"/>
        </w:numPr>
        <w:tabs>
          <w:tab w:val="right" w:leader="dot" w:pos="8222"/>
        </w:tabs>
        <w:spacing w:after="0"/>
        <w:ind w:left="426" w:right="0" w:hanging="426"/>
        <w:jc w:val="left"/>
        <w:rPr>
          <w:rFonts w:ascii="Arial" w:hAnsi="Arial" w:cs="Arial"/>
          <w:lang w:val="en-ID"/>
        </w:rPr>
      </w:pPr>
      <w:r>
        <w:rPr>
          <w:rFonts w:ascii="Arial" w:hAnsi="Arial" w:cs="Arial"/>
          <w:lang w:val="en-ID"/>
        </w:rPr>
        <w:t xml:space="preserve"> </w:t>
      </w:r>
      <w:r w:rsidR="00F85C3C">
        <w:rPr>
          <w:rFonts w:ascii="Arial" w:hAnsi="Arial" w:cs="Arial"/>
          <w:lang w:val="en-ID"/>
        </w:rPr>
        <w:t>Rumusan Masalah</w:t>
      </w:r>
      <w:r w:rsidR="00F85C3C">
        <w:rPr>
          <w:rFonts w:ascii="Arial" w:hAnsi="Arial" w:cs="Arial"/>
          <w:lang w:val="en-ID"/>
        </w:rPr>
        <w:tab/>
        <w:t>3</w:t>
      </w:r>
    </w:p>
    <w:p w14:paraId="39F0F452" w14:textId="059B2315" w:rsidR="004B2AD4" w:rsidRPr="00B3206C" w:rsidRDefault="001449EA" w:rsidP="001449EA">
      <w:pPr>
        <w:pStyle w:val="ListParagraph"/>
        <w:numPr>
          <w:ilvl w:val="1"/>
          <w:numId w:val="20"/>
        </w:numPr>
        <w:tabs>
          <w:tab w:val="right" w:leader="dot" w:pos="8222"/>
        </w:tabs>
        <w:spacing w:after="0"/>
        <w:ind w:left="426" w:right="0" w:hanging="426"/>
        <w:jc w:val="left"/>
        <w:rPr>
          <w:rFonts w:ascii="Arial" w:hAnsi="Arial" w:cs="Arial"/>
          <w:lang w:val="en-ID"/>
        </w:rPr>
      </w:pPr>
      <w:r>
        <w:rPr>
          <w:rFonts w:ascii="Arial" w:hAnsi="Arial" w:cs="Arial"/>
          <w:lang w:val="en-ID"/>
        </w:rPr>
        <w:t xml:space="preserve"> </w:t>
      </w:r>
      <w:r w:rsidR="0040163A">
        <w:rPr>
          <w:rFonts w:ascii="Arial" w:hAnsi="Arial" w:cs="Arial"/>
          <w:lang w:val="en-ID"/>
        </w:rPr>
        <w:t xml:space="preserve">Tujuan </w:t>
      </w:r>
      <w:r w:rsidR="00BB31D2">
        <w:rPr>
          <w:rFonts w:ascii="Arial" w:hAnsi="Arial" w:cs="Arial"/>
          <w:lang w:val="en-ID"/>
        </w:rPr>
        <w:t>Penelitian</w:t>
      </w:r>
      <w:r w:rsidR="00BB31D2">
        <w:rPr>
          <w:rFonts w:ascii="Arial" w:hAnsi="Arial" w:cs="Arial"/>
          <w:lang w:val="en-ID"/>
        </w:rPr>
        <w:tab/>
        <w:t>3</w:t>
      </w:r>
    </w:p>
    <w:p w14:paraId="6BD9D291" w14:textId="37F6A9FE" w:rsidR="004B2AD4" w:rsidRPr="00B3206C" w:rsidRDefault="001449EA" w:rsidP="001449EA">
      <w:pPr>
        <w:pStyle w:val="ListParagraph"/>
        <w:numPr>
          <w:ilvl w:val="1"/>
          <w:numId w:val="20"/>
        </w:numPr>
        <w:tabs>
          <w:tab w:val="right" w:leader="dot" w:pos="8222"/>
        </w:tabs>
        <w:spacing w:after="0"/>
        <w:ind w:left="426" w:right="0" w:hanging="426"/>
        <w:jc w:val="left"/>
        <w:rPr>
          <w:rFonts w:ascii="Arial" w:hAnsi="Arial" w:cs="Arial"/>
          <w:lang w:val="en-ID"/>
        </w:rPr>
      </w:pPr>
      <w:r>
        <w:rPr>
          <w:rFonts w:ascii="Arial" w:hAnsi="Arial" w:cs="Arial"/>
          <w:lang w:val="en-ID"/>
        </w:rPr>
        <w:t xml:space="preserve"> </w:t>
      </w:r>
      <w:r w:rsidR="004B2AD4" w:rsidRPr="00B3206C">
        <w:rPr>
          <w:rFonts w:ascii="Arial" w:hAnsi="Arial" w:cs="Arial"/>
          <w:lang w:val="en-ID"/>
        </w:rPr>
        <w:t>Manfaat Penelitian</w:t>
      </w:r>
      <w:r w:rsidR="004B2AD4" w:rsidRPr="00B3206C">
        <w:rPr>
          <w:rFonts w:ascii="Arial" w:hAnsi="Arial" w:cs="Arial"/>
          <w:lang w:val="en-ID"/>
        </w:rPr>
        <w:tab/>
        <w:t>3</w:t>
      </w:r>
    </w:p>
    <w:p w14:paraId="1E6FEA48" w14:textId="77777777" w:rsidR="004B2AD4" w:rsidRPr="00B3206C" w:rsidRDefault="004B2AD4" w:rsidP="004D1057">
      <w:pPr>
        <w:tabs>
          <w:tab w:val="right" w:leader="dot" w:pos="8222"/>
        </w:tabs>
        <w:spacing w:after="0" w:line="360" w:lineRule="auto"/>
        <w:rPr>
          <w:rFonts w:ascii="Arial" w:hAnsi="Arial" w:cs="Arial"/>
          <w:b/>
          <w:lang w:val="en-ID"/>
        </w:rPr>
      </w:pPr>
      <w:r w:rsidRPr="00B3206C">
        <w:rPr>
          <w:rFonts w:ascii="Arial" w:hAnsi="Arial" w:cs="Arial"/>
          <w:b/>
          <w:lang w:val="en-ID"/>
        </w:rPr>
        <w:t>BAB II TINJAUAN PUSTAKA</w:t>
      </w:r>
      <w:r w:rsidRPr="00B3206C">
        <w:rPr>
          <w:rFonts w:ascii="Arial" w:hAnsi="Arial" w:cs="Arial"/>
          <w:b/>
          <w:lang w:val="en-ID"/>
        </w:rPr>
        <w:tab/>
        <w:t>4</w:t>
      </w:r>
    </w:p>
    <w:p w14:paraId="0C9CA75A" w14:textId="40221E7F" w:rsidR="004B2AD4" w:rsidRPr="00BB31D2" w:rsidRDefault="00FB7F17" w:rsidP="00F93958">
      <w:pPr>
        <w:pStyle w:val="ListParagraph"/>
        <w:numPr>
          <w:ilvl w:val="0"/>
          <w:numId w:val="52"/>
        </w:numPr>
        <w:tabs>
          <w:tab w:val="right" w:leader="dot" w:pos="8222"/>
        </w:tabs>
        <w:spacing w:after="0"/>
        <w:ind w:left="426" w:right="0" w:hanging="426"/>
        <w:rPr>
          <w:rFonts w:ascii="Arial" w:hAnsi="Arial" w:cs="Arial"/>
          <w:b/>
          <w:lang w:val="en-ID"/>
        </w:rPr>
      </w:pPr>
      <w:r w:rsidRPr="00BB31D2">
        <w:rPr>
          <w:rFonts w:ascii="Arial" w:hAnsi="Arial" w:cs="Arial"/>
        </w:rPr>
        <w:t>Uraian Tumbuhan</w:t>
      </w:r>
      <w:r w:rsidR="004B2AD4" w:rsidRPr="00BB31D2">
        <w:rPr>
          <w:rFonts w:ascii="Arial" w:hAnsi="Arial" w:cs="Arial"/>
        </w:rPr>
        <w:tab/>
      </w:r>
      <w:r w:rsidR="00F93958">
        <w:rPr>
          <w:rFonts w:ascii="Arial" w:hAnsi="Arial" w:cs="Arial"/>
        </w:rPr>
        <w:t>……………………</w:t>
      </w:r>
      <w:r w:rsidR="004B2AD4" w:rsidRPr="00BB31D2">
        <w:rPr>
          <w:rFonts w:ascii="Arial" w:hAnsi="Arial" w:cs="Arial"/>
        </w:rPr>
        <w:t>4</w:t>
      </w:r>
    </w:p>
    <w:p w14:paraId="70CCE403" w14:textId="52DAE136" w:rsidR="004B2AD4" w:rsidRPr="00B3206C" w:rsidRDefault="00FB7F17" w:rsidP="00460EB1">
      <w:pPr>
        <w:pStyle w:val="ListParagraph"/>
        <w:numPr>
          <w:ilvl w:val="2"/>
          <w:numId w:val="21"/>
        </w:numPr>
        <w:tabs>
          <w:tab w:val="right" w:leader="dot" w:pos="8222"/>
        </w:tabs>
        <w:spacing w:after="0"/>
        <w:ind w:left="567" w:right="0" w:hanging="567"/>
        <w:jc w:val="left"/>
        <w:rPr>
          <w:rFonts w:ascii="Arial" w:hAnsi="Arial" w:cs="Arial"/>
          <w:b/>
          <w:lang w:val="en-ID"/>
        </w:rPr>
      </w:pPr>
      <w:r w:rsidRPr="00B3206C">
        <w:rPr>
          <w:rFonts w:ascii="Arial" w:eastAsia="Times New Roman" w:hAnsi="Arial" w:cs="Arial"/>
        </w:rPr>
        <w:t>Sistematika Tumbuhan</w:t>
      </w:r>
      <w:r w:rsidR="00F85C3C">
        <w:rPr>
          <w:rFonts w:ascii="Arial" w:eastAsia="Times New Roman" w:hAnsi="Arial" w:cs="Arial"/>
        </w:rPr>
        <w:tab/>
      </w:r>
      <w:r w:rsidR="00047336">
        <w:rPr>
          <w:rFonts w:ascii="Arial" w:eastAsia="Times New Roman" w:hAnsi="Arial" w:cs="Arial"/>
        </w:rPr>
        <w:t>1</w:t>
      </w:r>
    </w:p>
    <w:p w14:paraId="7F542964" w14:textId="77777777" w:rsidR="004B2AD4" w:rsidRPr="00B3206C" w:rsidRDefault="00FB7F17" w:rsidP="00460EB1">
      <w:pPr>
        <w:pStyle w:val="ListParagraph"/>
        <w:numPr>
          <w:ilvl w:val="2"/>
          <w:numId w:val="21"/>
        </w:numPr>
        <w:tabs>
          <w:tab w:val="right" w:leader="dot" w:pos="8222"/>
        </w:tabs>
        <w:spacing w:after="0"/>
        <w:ind w:left="567" w:right="0" w:hanging="567"/>
        <w:jc w:val="left"/>
        <w:rPr>
          <w:rFonts w:ascii="Arial" w:hAnsi="Arial" w:cs="Arial"/>
          <w:b/>
          <w:lang w:val="en-ID"/>
        </w:rPr>
      </w:pPr>
      <w:r w:rsidRPr="00B3206C">
        <w:rPr>
          <w:rFonts w:ascii="Arial" w:eastAsia="Times New Roman" w:hAnsi="Arial" w:cs="Arial"/>
        </w:rPr>
        <w:t>Nama Lain Tumbuhan</w:t>
      </w:r>
      <w:r w:rsidR="004B2AD4" w:rsidRPr="00B3206C">
        <w:rPr>
          <w:rFonts w:ascii="Arial" w:eastAsia="Times New Roman" w:hAnsi="Arial" w:cs="Arial"/>
        </w:rPr>
        <w:tab/>
        <w:t>5</w:t>
      </w:r>
    </w:p>
    <w:p w14:paraId="5AC4ED85" w14:textId="77777777" w:rsidR="004B2AD4" w:rsidRPr="00B3206C" w:rsidRDefault="00FB7F17" w:rsidP="00460EB1">
      <w:pPr>
        <w:pStyle w:val="ListParagraph"/>
        <w:numPr>
          <w:ilvl w:val="2"/>
          <w:numId w:val="21"/>
        </w:numPr>
        <w:tabs>
          <w:tab w:val="right" w:leader="dot" w:pos="8222"/>
        </w:tabs>
        <w:spacing w:after="0"/>
        <w:ind w:left="567" w:right="0" w:hanging="567"/>
        <w:jc w:val="left"/>
        <w:rPr>
          <w:rFonts w:ascii="Arial" w:hAnsi="Arial" w:cs="Arial"/>
          <w:b/>
          <w:lang w:val="en-ID"/>
        </w:rPr>
      </w:pPr>
      <w:r w:rsidRPr="00B3206C">
        <w:rPr>
          <w:rFonts w:ascii="Arial" w:eastAsia="Times New Roman" w:hAnsi="Arial" w:cs="Arial"/>
        </w:rPr>
        <w:t>Morfologi Tumbuhan</w:t>
      </w:r>
      <w:r w:rsidR="004B2AD4" w:rsidRPr="00B3206C">
        <w:rPr>
          <w:rFonts w:ascii="Arial" w:eastAsia="Times New Roman" w:hAnsi="Arial" w:cs="Arial"/>
        </w:rPr>
        <w:tab/>
        <w:t>5</w:t>
      </w:r>
    </w:p>
    <w:p w14:paraId="4FD8DB76" w14:textId="62BBFE4E" w:rsidR="004B2AD4" w:rsidRPr="00B3206C" w:rsidRDefault="00FB7F17" w:rsidP="00460EB1">
      <w:pPr>
        <w:pStyle w:val="ListParagraph"/>
        <w:numPr>
          <w:ilvl w:val="2"/>
          <w:numId w:val="21"/>
        </w:numPr>
        <w:tabs>
          <w:tab w:val="right" w:leader="dot" w:pos="8222"/>
        </w:tabs>
        <w:spacing w:after="0"/>
        <w:ind w:left="567" w:right="0" w:hanging="567"/>
        <w:jc w:val="left"/>
        <w:rPr>
          <w:rFonts w:ascii="Arial" w:hAnsi="Arial" w:cs="Arial"/>
          <w:b/>
          <w:lang w:val="en-ID"/>
        </w:rPr>
      </w:pPr>
      <w:r w:rsidRPr="00B3206C">
        <w:rPr>
          <w:rFonts w:ascii="Arial" w:eastAsia="Times New Roman" w:hAnsi="Arial" w:cs="Arial"/>
        </w:rPr>
        <w:t>Kandungan dan Kegunaan Daun Wortel</w:t>
      </w:r>
      <w:r w:rsidR="0040163A">
        <w:rPr>
          <w:rFonts w:ascii="Arial" w:eastAsia="Times New Roman" w:hAnsi="Arial" w:cs="Arial"/>
        </w:rPr>
        <w:tab/>
        <w:t>5</w:t>
      </w:r>
    </w:p>
    <w:p w14:paraId="2D486D97" w14:textId="723FFAAF" w:rsidR="004B2AD4" w:rsidRPr="00B3206C" w:rsidRDefault="005D02A0" w:rsidP="002E0A93">
      <w:pPr>
        <w:pStyle w:val="ListParagraph"/>
        <w:numPr>
          <w:ilvl w:val="1"/>
          <w:numId w:val="21"/>
        </w:numPr>
        <w:tabs>
          <w:tab w:val="right" w:leader="dot" w:pos="8222"/>
        </w:tabs>
        <w:spacing w:after="0"/>
        <w:ind w:left="426" w:right="0" w:hanging="426"/>
        <w:jc w:val="left"/>
        <w:rPr>
          <w:rFonts w:ascii="Arial" w:hAnsi="Arial" w:cs="Arial"/>
          <w:b/>
          <w:lang w:val="en-ID"/>
        </w:rPr>
      </w:pPr>
      <w:r w:rsidRPr="00B3206C">
        <w:rPr>
          <w:rFonts w:ascii="Arial" w:eastAsia="Times New Roman" w:hAnsi="Arial" w:cs="Arial"/>
        </w:rPr>
        <w:t>Mekanisme Pembentukan Urin</w:t>
      </w:r>
      <w:r w:rsidRPr="00B3206C">
        <w:rPr>
          <w:rFonts w:ascii="Arial" w:eastAsia="Times New Roman" w:hAnsi="Arial" w:cs="Arial"/>
        </w:rPr>
        <w:tab/>
      </w:r>
      <w:r w:rsidR="00BB31D2">
        <w:rPr>
          <w:rFonts w:ascii="Arial" w:eastAsia="Times New Roman" w:hAnsi="Arial" w:cs="Arial"/>
        </w:rPr>
        <w:t>6</w:t>
      </w:r>
    </w:p>
    <w:p w14:paraId="4EA111F8" w14:textId="3F870EB5" w:rsidR="004B2AD4" w:rsidRPr="00B3206C" w:rsidRDefault="004B2AD4" w:rsidP="002E0A93">
      <w:pPr>
        <w:pStyle w:val="ListParagraph"/>
        <w:numPr>
          <w:ilvl w:val="1"/>
          <w:numId w:val="21"/>
        </w:numPr>
        <w:tabs>
          <w:tab w:val="right" w:leader="dot" w:pos="8222"/>
        </w:tabs>
        <w:spacing w:after="0"/>
        <w:ind w:left="426" w:right="0" w:hanging="426"/>
        <w:jc w:val="left"/>
        <w:rPr>
          <w:rFonts w:ascii="Arial" w:hAnsi="Arial" w:cs="Arial"/>
          <w:b/>
          <w:lang w:val="en-ID"/>
        </w:rPr>
      </w:pPr>
      <w:r w:rsidRPr="00B3206C">
        <w:rPr>
          <w:rFonts w:ascii="Arial" w:eastAsia="Times New Roman" w:hAnsi="Arial" w:cs="Arial"/>
        </w:rPr>
        <w:t>Diuretik</w:t>
      </w:r>
      <w:r w:rsidRPr="00B3206C">
        <w:rPr>
          <w:rFonts w:ascii="Arial" w:eastAsia="Times New Roman" w:hAnsi="Arial" w:cs="Arial"/>
        </w:rPr>
        <w:tab/>
      </w:r>
      <w:r w:rsidR="00BB31D2">
        <w:rPr>
          <w:rFonts w:ascii="Arial" w:eastAsia="Times New Roman" w:hAnsi="Arial" w:cs="Arial"/>
        </w:rPr>
        <w:t>7</w:t>
      </w:r>
    </w:p>
    <w:p w14:paraId="143B4850" w14:textId="6D7BBCF8" w:rsidR="004B2AD4" w:rsidRPr="00B3206C" w:rsidRDefault="004B2AD4" w:rsidP="00460EB1">
      <w:pPr>
        <w:pStyle w:val="ListParagraph"/>
        <w:numPr>
          <w:ilvl w:val="2"/>
          <w:numId w:val="21"/>
        </w:numPr>
        <w:tabs>
          <w:tab w:val="right" w:leader="dot" w:pos="8222"/>
        </w:tabs>
        <w:spacing w:after="0"/>
        <w:ind w:left="567" w:right="0" w:hanging="567"/>
        <w:jc w:val="left"/>
        <w:rPr>
          <w:rFonts w:ascii="Arial" w:hAnsi="Arial" w:cs="Arial"/>
          <w:b/>
          <w:lang w:val="en-ID"/>
        </w:rPr>
      </w:pPr>
      <w:r w:rsidRPr="00B3206C">
        <w:rPr>
          <w:rFonts w:ascii="Arial" w:eastAsia="Arial" w:hAnsi="Arial" w:cs="Arial"/>
        </w:rPr>
        <w:t>Peng</w:t>
      </w:r>
      <w:r w:rsidR="005D02A0" w:rsidRPr="00B3206C">
        <w:rPr>
          <w:rFonts w:ascii="Arial" w:eastAsia="Arial" w:hAnsi="Arial" w:cs="Arial"/>
        </w:rPr>
        <w:t>ertian</w:t>
      </w:r>
      <w:r w:rsidR="007835F9">
        <w:rPr>
          <w:rFonts w:ascii="Arial" w:eastAsia="Arial" w:hAnsi="Arial" w:cs="Arial"/>
        </w:rPr>
        <w:t xml:space="preserve"> Diu</w:t>
      </w:r>
      <w:r w:rsidR="007835F9" w:rsidRPr="00B3206C">
        <w:rPr>
          <w:rFonts w:ascii="Arial" w:eastAsia="Times New Roman" w:hAnsi="Arial" w:cs="Arial"/>
        </w:rPr>
        <w:t>retik</w:t>
      </w:r>
      <w:r w:rsidR="007835F9" w:rsidRPr="00B3206C">
        <w:rPr>
          <w:rFonts w:ascii="Arial" w:eastAsia="Times New Roman" w:hAnsi="Arial" w:cs="Arial"/>
        </w:rPr>
        <w:tab/>
      </w:r>
      <w:r w:rsidR="00BB31D2">
        <w:rPr>
          <w:rFonts w:ascii="Arial" w:eastAsia="Times New Roman" w:hAnsi="Arial" w:cs="Arial"/>
        </w:rPr>
        <w:t>7</w:t>
      </w:r>
    </w:p>
    <w:p w14:paraId="4151EA26" w14:textId="68B9CE50" w:rsidR="004B2AD4" w:rsidRPr="005A286D" w:rsidRDefault="00866C03" w:rsidP="00460EB1">
      <w:pPr>
        <w:pStyle w:val="ListParagraph"/>
        <w:numPr>
          <w:ilvl w:val="2"/>
          <w:numId w:val="21"/>
        </w:numPr>
        <w:tabs>
          <w:tab w:val="left" w:leader="dot" w:pos="8080"/>
          <w:tab w:val="right" w:leader="dot" w:pos="8222"/>
        </w:tabs>
        <w:spacing w:after="0"/>
        <w:ind w:left="567" w:right="0" w:hanging="567"/>
        <w:jc w:val="left"/>
        <w:rPr>
          <w:rFonts w:ascii="Arial" w:hAnsi="Arial" w:cs="Arial"/>
          <w:b/>
          <w:lang w:val="en-ID"/>
        </w:rPr>
      </w:pPr>
      <w:r>
        <w:rPr>
          <w:rFonts w:ascii="Arial" w:eastAsia="Arial" w:hAnsi="Arial" w:cs="Arial"/>
        </w:rPr>
        <w:t>Mekanisme Kerja Diuretik………………………………………………………..7</w:t>
      </w:r>
    </w:p>
    <w:p w14:paraId="7E907969" w14:textId="2CC36141" w:rsidR="004B2AD4" w:rsidRPr="00B3206C" w:rsidRDefault="00866C03" w:rsidP="00866C03">
      <w:pPr>
        <w:pStyle w:val="ListParagraph"/>
        <w:numPr>
          <w:ilvl w:val="2"/>
          <w:numId w:val="21"/>
        </w:numPr>
        <w:tabs>
          <w:tab w:val="left" w:leader="dot" w:pos="8080"/>
          <w:tab w:val="right" w:leader="dot" w:pos="8222"/>
        </w:tabs>
        <w:spacing w:after="0"/>
        <w:ind w:left="567" w:right="-284" w:hanging="567"/>
        <w:jc w:val="left"/>
        <w:rPr>
          <w:rFonts w:ascii="Arial" w:hAnsi="Arial" w:cs="Arial"/>
          <w:b/>
          <w:lang w:val="en-ID"/>
        </w:rPr>
      </w:pPr>
      <w:r>
        <w:rPr>
          <w:rFonts w:ascii="Arial" w:eastAsia="Arial" w:hAnsi="Arial" w:cs="Arial"/>
        </w:rPr>
        <w:t xml:space="preserve">Penggolongan </w:t>
      </w:r>
      <w:r w:rsidR="00F93958">
        <w:rPr>
          <w:rFonts w:ascii="Arial" w:eastAsia="Arial" w:hAnsi="Arial" w:cs="Arial"/>
        </w:rPr>
        <w:t>Diuretik…………………………………………………………...</w:t>
      </w:r>
      <w:r w:rsidR="00BB31D2">
        <w:rPr>
          <w:rFonts w:ascii="Arial" w:eastAsia="Arial" w:hAnsi="Arial" w:cs="Arial"/>
        </w:rPr>
        <w:t>8</w:t>
      </w:r>
    </w:p>
    <w:p w14:paraId="06BDE5F3" w14:textId="4B69832A" w:rsidR="005D02A0" w:rsidRPr="0040163A" w:rsidRDefault="00866C03" w:rsidP="00460EB1">
      <w:pPr>
        <w:pStyle w:val="ListParagraph"/>
        <w:numPr>
          <w:ilvl w:val="2"/>
          <w:numId w:val="21"/>
        </w:numPr>
        <w:tabs>
          <w:tab w:val="left" w:leader="dot" w:pos="8080"/>
          <w:tab w:val="right" w:leader="dot" w:pos="8222"/>
        </w:tabs>
        <w:spacing w:after="0"/>
        <w:ind w:left="567" w:right="0" w:hanging="567"/>
        <w:jc w:val="left"/>
        <w:rPr>
          <w:rFonts w:ascii="Arial" w:hAnsi="Arial" w:cs="Arial"/>
          <w:b/>
          <w:lang w:val="en-ID"/>
        </w:rPr>
      </w:pPr>
      <w:r>
        <w:rPr>
          <w:rFonts w:ascii="Arial" w:eastAsia="Arial" w:hAnsi="Arial" w:cs="Arial"/>
        </w:rPr>
        <w:t>Penggunaan Diuretik……………………………………………………………..</w:t>
      </w:r>
      <w:r w:rsidR="00BB31D2">
        <w:rPr>
          <w:rFonts w:ascii="Arial" w:eastAsia="Arial" w:hAnsi="Arial" w:cs="Arial"/>
        </w:rPr>
        <w:t>9</w:t>
      </w:r>
    </w:p>
    <w:p w14:paraId="3E2B5114" w14:textId="250FAF77" w:rsidR="004B2AD4" w:rsidRPr="00B3206C" w:rsidRDefault="004B2AD4" w:rsidP="00072C17">
      <w:pPr>
        <w:pStyle w:val="ListParagraph"/>
        <w:numPr>
          <w:ilvl w:val="1"/>
          <w:numId w:val="21"/>
        </w:numPr>
        <w:tabs>
          <w:tab w:val="left" w:leader="dot" w:pos="7938"/>
          <w:tab w:val="right" w:leader="dot" w:pos="8222"/>
        </w:tabs>
        <w:spacing w:after="0"/>
        <w:ind w:left="426" w:right="0" w:hanging="426"/>
        <w:jc w:val="left"/>
        <w:rPr>
          <w:rFonts w:ascii="Arial" w:hAnsi="Arial" w:cs="Arial"/>
          <w:b/>
          <w:lang w:val="en-ID"/>
        </w:rPr>
      </w:pPr>
      <w:r w:rsidRPr="00B3206C">
        <w:rPr>
          <w:rFonts w:ascii="Arial" w:hAnsi="Arial" w:cs="Arial"/>
          <w:lang w:val="en-ID"/>
        </w:rPr>
        <w:t>Ura</w:t>
      </w:r>
      <w:r w:rsidR="00866C03">
        <w:rPr>
          <w:rFonts w:ascii="Arial" w:hAnsi="Arial" w:cs="Arial"/>
          <w:lang w:val="en-ID"/>
        </w:rPr>
        <w:t>ian Bahan Obat yang Digunakan…………………………………………...</w:t>
      </w:r>
      <w:r w:rsidR="00BB31D2">
        <w:rPr>
          <w:rFonts w:ascii="Arial" w:hAnsi="Arial" w:cs="Arial"/>
          <w:lang w:val="en-ID"/>
        </w:rPr>
        <w:t>10</w:t>
      </w:r>
    </w:p>
    <w:p w14:paraId="1ED22FC7" w14:textId="01669BE0" w:rsidR="004B2AD4" w:rsidRPr="00B3206C" w:rsidRDefault="005D02A0" w:rsidP="00047336">
      <w:pPr>
        <w:pStyle w:val="ListParagraph"/>
        <w:numPr>
          <w:ilvl w:val="2"/>
          <w:numId w:val="21"/>
        </w:numPr>
        <w:tabs>
          <w:tab w:val="left" w:leader="dot" w:pos="7938"/>
          <w:tab w:val="right" w:leader="dot" w:pos="8222"/>
        </w:tabs>
        <w:spacing w:after="0"/>
        <w:ind w:left="567" w:right="0" w:hanging="567"/>
        <w:jc w:val="left"/>
        <w:rPr>
          <w:rFonts w:ascii="Arial" w:hAnsi="Arial" w:cs="Arial"/>
          <w:b/>
          <w:lang w:val="en-ID"/>
        </w:rPr>
      </w:pPr>
      <w:r w:rsidRPr="00B3206C">
        <w:rPr>
          <w:rFonts w:ascii="Arial" w:hAnsi="Arial" w:cs="Arial"/>
        </w:rPr>
        <w:t>Furosemid</w:t>
      </w:r>
      <w:r w:rsidR="00F93958">
        <w:rPr>
          <w:rFonts w:ascii="Arial" w:hAnsi="Arial" w:cs="Arial"/>
        </w:rPr>
        <w:t>e………………………………………………………………………</w:t>
      </w:r>
      <w:r w:rsidR="00BB31D2">
        <w:rPr>
          <w:rFonts w:ascii="Arial" w:hAnsi="Arial" w:cs="Arial"/>
        </w:rPr>
        <w:t>10</w:t>
      </w:r>
    </w:p>
    <w:p w14:paraId="79BC8CCE" w14:textId="758CF776" w:rsidR="00BA4BED" w:rsidRPr="00BA4BED" w:rsidRDefault="00866C03" w:rsidP="00047336">
      <w:pPr>
        <w:pStyle w:val="ListParagraph"/>
        <w:numPr>
          <w:ilvl w:val="1"/>
          <w:numId w:val="21"/>
        </w:numPr>
        <w:tabs>
          <w:tab w:val="left" w:leader="dot" w:pos="7938"/>
          <w:tab w:val="right" w:leader="dot" w:pos="8222"/>
        </w:tabs>
        <w:spacing w:after="0"/>
        <w:ind w:left="426" w:right="0" w:hanging="426"/>
        <w:jc w:val="left"/>
        <w:rPr>
          <w:rFonts w:ascii="Arial" w:hAnsi="Arial" w:cs="Arial"/>
          <w:b/>
          <w:lang w:val="en-ID"/>
        </w:rPr>
      </w:pPr>
      <w:r>
        <w:rPr>
          <w:rFonts w:ascii="Arial" w:hAnsi="Arial" w:cs="Arial"/>
          <w:lang w:val="en-ID"/>
        </w:rPr>
        <w:t>Ekstra</w:t>
      </w:r>
      <w:r w:rsidR="00F93958">
        <w:rPr>
          <w:rFonts w:ascii="Arial" w:hAnsi="Arial" w:cs="Arial"/>
          <w:lang w:val="en-ID"/>
        </w:rPr>
        <w:t>k………………………………………………………...............................</w:t>
      </w:r>
      <w:r w:rsidR="00BB31D2">
        <w:rPr>
          <w:rFonts w:ascii="Arial" w:hAnsi="Arial" w:cs="Arial"/>
          <w:lang w:val="en-ID"/>
        </w:rPr>
        <w:t>11</w:t>
      </w:r>
    </w:p>
    <w:p w14:paraId="1D654E3C" w14:textId="0A4F34C9" w:rsidR="0040163A" w:rsidRPr="005F18F7" w:rsidRDefault="00866C03" w:rsidP="00047336">
      <w:pPr>
        <w:pStyle w:val="ListParagraph"/>
        <w:numPr>
          <w:ilvl w:val="2"/>
          <w:numId w:val="21"/>
        </w:numPr>
        <w:tabs>
          <w:tab w:val="left" w:leader="dot" w:pos="7938"/>
          <w:tab w:val="right" w:leader="dot" w:pos="8222"/>
        </w:tabs>
        <w:spacing w:after="0"/>
        <w:ind w:left="567" w:right="0" w:hanging="567"/>
        <w:jc w:val="left"/>
        <w:rPr>
          <w:rFonts w:ascii="Arial" w:hAnsi="Arial" w:cs="Arial"/>
          <w:b/>
          <w:lang w:val="en-ID"/>
        </w:rPr>
      </w:pPr>
      <w:r>
        <w:rPr>
          <w:rFonts w:ascii="Arial" w:eastAsia="Arial" w:hAnsi="Arial" w:cs="Arial"/>
        </w:rPr>
        <w:t>Maserasi………………………………………………………………………….</w:t>
      </w:r>
      <w:r w:rsidR="005F18F7">
        <w:rPr>
          <w:rFonts w:ascii="Arial" w:eastAsia="Arial" w:hAnsi="Arial" w:cs="Arial"/>
        </w:rPr>
        <w:t>11</w:t>
      </w:r>
    </w:p>
    <w:p w14:paraId="0D8A9A3F" w14:textId="1F79A25B" w:rsidR="00913800" w:rsidRPr="0040163A" w:rsidRDefault="00866C03" w:rsidP="00072C17">
      <w:pPr>
        <w:pStyle w:val="ListParagraph"/>
        <w:numPr>
          <w:ilvl w:val="0"/>
          <w:numId w:val="26"/>
        </w:numPr>
        <w:tabs>
          <w:tab w:val="left" w:pos="993"/>
          <w:tab w:val="left" w:leader="dot" w:pos="7513"/>
          <w:tab w:val="right" w:leader="dot" w:pos="8222"/>
        </w:tabs>
        <w:spacing w:after="0"/>
        <w:ind w:left="426" w:right="-142" w:hanging="142"/>
        <w:rPr>
          <w:rFonts w:ascii="Arial" w:hAnsi="Arial" w:cs="Arial"/>
          <w:b/>
          <w:lang w:val="en-ID"/>
        </w:rPr>
      </w:pPr>
      <w:r>
        <w:rPr>
          <w:rFonts w:ascii="Arial" w:hAnsi="Arial" w:cs="Arial"/>
          <w:lang w:val="en-ID"/>
        </w:rPr>
        <w:t>Hewan Percoban………</w:t>
      </w:r>
      <w:r w:rsidR="00072C17">
        <w:rPr>
          <w:rFonts w:ascii="Arial" w:hAnsi="Arial" w:cs="Arial"/>
          <w:lang w:val="en-ID"/>
        </w:rPr>
        <w:t>………………………………………………………….</w:t>
      </w:r>
      <w:r w:rsidR="00BB31D2">
        <w:rPr>
          <w:rFonts w:ascii="Arial" w:hAnsi="Arial" w:cs="Arial"/>
          <w:lang w:val="en-ID"/>
        </w:rPr>
        <w:t>1</w:t>
      </w:r>
      <w:r w:rsidR="00047336">
        <w:rPr>
          <w:rFonts w:ascii="Arial" w:hAnsi="Arial" w:cs="Arial"/>
          <w:lang w:val="en-ID"/>
        </w:rPr>
        <w:t>1</w:t>
      </w:r>
    </w:p>
    <w:p w14:paraId="02B4FA69" w14:textId="01BBA284" w:rsidR="007777D6" w:rsidRPr="00201B8D" w:rsidRDefault="00F85C3C" w:rsidP="00072C17">
      <w:pPr>
        <w:pStyle w:val="ListParagraph"/>
        <w:numPr>
          <w:ilvl w:val="0"/>
          <w:numId w:val="47"/>
        </w:numPr>
        <w:tabs>
          <w:tab w:val="left" w:leader="dot" w:pos="7513"/>
          <w:tab w:val="left" w:leader="dot" w:pos="7655"/>
          <w:tab w:val="right" w:leader="dot" w:pos="8222"/>
        </w:tabs>
        <w:spacing w:after="0"/>
        <w:ind w:left="567" w:right="0" w:hanging="567"/>
        <w:rPr>
          <w:rFonts w:ascii="Arial" w:hAnsi="Arial" w:cs="Arial"/>
          <w:b/>
          <w:lang w:val="en-ID"/>
        </w:rPr>
      </w:pPr>
      <w:r>
        <w:rPr>
          <w:rFonts w:ascii="Arial" w:eastAsia="Arial" w:hAnsi="Arial" w:cs="Arial"/>
        </w:rPr>
        <w:t>Cara Perlakuan Terhadap Hewan percobaan</w:t>
      </w:r>
      <w:r w:rsidR="00F93958">
        <w:rPr>
          <w:rFonts w:ascii="Arial" w:eastAsia="Arial" w:hAnsi="Arial" w:cs="Arial"/>
        </w:rPr>
        <w:t>……………………</w:t>
      </w:r>
      <w:r w:rsidR="00072C17">
        <w:rPr>
          <w:rFonts w:ascii="Arial" w:eastAsia="Arial" w:hAnsi="Arial" w:cs="Arial"/>
        </w:rPr>
        <w:t>................</w:t>
      </w:r>
      <w:r w:rsidR="00BB31D2">
        <w:rPr>
          <w:rFonts w:ascii="Arial" w:eastAsia="Arial" w:hAnsi="Arial" w:cs="Arial"/>
        </w:rPr>
        <w:t>12</w:t>
      </w:r>
    </w:p>
    <w:p w14:paraId="4A403D28" w14:textId="54C4D8CC" w:rsidR="0040163A" w:rsidRPr="007777D6" w:rsidRDefault="00996C60" w:rsidP="00F93958">
      <w:pPr>
        <w:pStyle w:val="ListParagraph"/>
        <w:numPr>
          <w:ilvl w:val="0"/>
          <w:numId w:val="47"/>
        </w:numPr>
        <w:tabs>
          <w:tab w:val="left" w:leader="dot" w:pos="7938"/>
          <w:tab w:val="right" w:leader="dot" w:pos="8222"/>
        </w:tabs>
        <w:spacing w:after="0"/>
        <w:ind w:left="567" w:right="0" w:hanging="567"/>
        <w:jc w:val="left"/>
        <w:rPr>
          <w:rFonts w:ascii="Arial" w:hAnsi="Arial" w:cs="Arial"/>
          <w:lang w:val="en-ID"/>
        </w:rPr>
      </w:pPr>
      <w:r>
        <w:rPr>
          <w:rFonts w:ascii="Arial" w:hAnsi="Arial" w:cs="Arial"/>
          <w:lang w:val="en-ID"/>
        </w:rPr>
        <w:lastRenderedPageBreak/>
        <w:t>Tikus……………………………………………………………………………...</w:t>
      </w:r>
      <w:r w:rsidR="00047336">
        <w:rPr>
          <w:rFonts w:ascii="Arial" w:hAnsi="Arial" w:cs="Arial"/>
          <w:lang w:val="en-ID"/>
        </w:rPr>
        <w:t>12</w:t>
      </w:r>
    </w:p>
    <w:p w14:paraId="584C4EFB" w14:textId="1C02FA57" w:rsidR="007777D6" w:rsidRPr="007777D6" w:rsidRDefault="00996C60" w:rsidP="00072C17">
      <w:pPr>
        <w:pStyle w:val="ListParagraph"/>
        <w:numPr>
          <w:ilvl w:val="0"/>
          <w:numId w:val="27"/>
        </w:numPr>
        <w:tabs>
          <w:tab w:val="left" w:pos="993"/>
          <w:tab w:val="left" w:leader="dot" w:pos="7513"/>
          <w:tab w:val="right" w:leader="dot" w:pos="8222"/>
        </w:tabs>
        <w:spacing w:after="0"/>
        <w:ind w:left="426" w:right="0" w:hanging="142"/>
        <w:rPr>
          <w:rFonts w:ascii="Arial" w:hAnsi="Arial" w:cs="Arial"/>
          <w:b/>
          <w:lang w:val="en-ID"/>
        </w:rPr>
      </w:pPr>
      <w:r>
        <w:rPr>
          <w:rFonts w:ascii="Arial" w:hAnsi="Arial" w:cs="Arial"/>
          <w:lang w:val="en-ID"/>
        </w:rPr>
        <w:t>Kerangka K</w:t>
      </w:r>
      <w:r w:rsidR="00072C17">
        <w:rPr>
          <w:rFonts w:ascii="Arial" w:hAnsi="Arial" w:cs="Arial"/>
          <w:lang w:val="en-ID"/>
        </w:rPr>
        <w:t>onsep…………………………………………………………………</w:t>
      </w:r>
      <w:r w:rsidR="00047336">
        <w:rPr>
          <w:rFonts w:ascii="Arial" w:hAnsi="Arial" w:cs="Arial"/>
          <w:lang w:val="en-ID"/>
        </w:rPr>
        <w:t>13</w:t>
      </w:r>
    </w:p>
    <w:p w14:paraId="1A3BBA58" w14:textId="31A75006" w:rsidR="00913800" w:rsidRPr="007777D6" w:rsidRDefault="00996C60" w:rsidP="00072C17">
      <w:pPr>
        <w:pStyle w:val="ListParagraph"/>
        <w:numPr>
          <w:ilvl w:val="0"/>
          <w:numId w:val="28"/>
        </w:numPr>
        <w:tabs>
          <w:tab w:val="left" w:pos="993"/>
          <w:tab w:val="left" w:leader="dot" w:pos="7938"/>
          <w:tab w:val="right" w:leader="dot" w:pos="8222"/>
        </w:tabs>
        <w:spacing w:after="0"/>
        <w:ind w:left="426" w:right="0" w:hanging="142"/>
        <w:rPr>
          <w:rFonts w:ascii="Arial" w:hAnsi="Arial" w:cs="Arial"/>
          <w:b/>
          <w:lang w:val="en-ID"/>
        </w:rPr>
      </w:pPr>
      <w:r>
        <w:rPr>
          <w:rFonts w:ascii="Arial" w:hAnsi="Arial" w:cs="Arial"/>
          <w:lang w:val="en-ID"/>
        </w:rPr>
        <w:t>Defenisi Oper</w:t>
      </w:r>
      <w:r w:rsidR="00072C17">
        <w:rPr>
          <w:rFonts w:ascii="Arial" w:hAnsi="Arial" w:cs="Arial"/>
          <w:lang w:val="en-ID"/>
        </w:rPr>
        <w:t>asional……………………………………………………………..</w:t>
      </w:r>
      <w:r w:rsidR="00047336">
        <w:rPr>
          <w:rFonts w:ascii="Arial" w:hAnsi="Arial" w:cs="Arial"/>
          <w:lang w:val="en-ID"/>
        </w:rPr>
        <w:t>13</w:t>
      </w:r>
    </w:p>
    <w:p w14:paraId="7E075FA1" w14:textId="59F78CF1" w:rsidR="008A4FAC" w:rsidRPr="002B3110" w:rsidRDefault="007777D6" w:rsidP="00F93958">
      <w:pPr>
        <w:pStyle w:val="ListParagraph"/>
        <w:numPr>
          <w:ilvl w:val="0"/>
          <w:numId w:val="43"/>
        </w:numPr>
        <w:tabs>
          <w:tab w:val="left" w:pos="993"/>
          <w:tab w:val="left" w:leader="dot" w:pos="7938"/>
          <w:tab w:val="right" w:leader="dot" w:pos="8222"/>
        </w:tabs>
        <w:spacing w:after="0"/>
        <w:ind w:left="426" w:right="0" w:hanging="426"/>
        <w:rPr>
          <w:rFonts w:ascii="Arial" w:hAnsi="Arial" w:cs="Arial"/>
          <w:lang w:val="en-ID"/>
        </w:rPr>
      </w:pPr>
      <w:r w:rsidRPr="007777D6">
        <w:rPr>
          <w:rFonts w:ascii="Arial" w:hAnsi="Arial" w:cs="Arial"/>
          <w:lang w:val="en-ID"/>
        </w:rPr>
        <w:t>Hipotesis</w:t>
      </w:r>
      <w:r w:rsidR="00996C60">
        <w:rPr>
          <w:rFonts w:ascii="Arial" w:hAnsi="Arial" w:cs="Arial"/>
          <w:lang w:val="en-ID"/>
        </w:rPr>
        <w:t>……………………….......................................................................</w:t>
      </w:r>
      <w:r w:rsidR="00047336">
        <w:rPr>
          <w:rFonts w:ascii="Arial" w:hAnsi="Arial" w:cs="Arial"/>
          <w:lang w:val="en-ID"/>
        </w:rPr>
        <w:t>14</w:t>
      </w:r>
    </w:p>
    <w:p w14:paraId="00687B85" w14:textId="5055516B" w:rsidR="004B2AD4" w:rsidRPr="00A52FE9" w:rsidRDefault="008A4FAC" w:rsidP="00F93958">
      <w:pPr>
        <w:tabs>
          <w:tab w:val="left" w:leader="dot" w:pos="7938"/>
          <w:tab w:val="right" w:leader="dot" w:pos="8222"/>
        </w:tabs>
        <w:spacing w:after="0" w:line="360" w:lineRule="auto"/>
        <w:rPr>
          <w:rFonts w:cs="Arial"/>
          <w:b/>
          <w:sz w:val="24"/>
          <w:szCs w:val="24"/>
          <w:lang w:val="en-ID"/>
        </w:rPr>
      </w:pPr>
      <w:r>
        <w:rPr>
          <w:rFonts w:cs="Arial"/>
          <w:b/>
          <w:sz w:val="24"/>
          <w:szCs w:val="24"/>
          <w:lang w:val="en-ID"/>
        </w:rPr>
        <w:t>BAB III METODE</w:t>
      </w:r>
      <w:r w:rsidR="00996C60">
        <w:rPr>
          <w:rFonts w:cs="Arial"/>
          <w:b/>
          <w:sz w:val="24"/>
          <w:szCs w:val="24"/>
          <w:lang w:val="en-ID"/>
        </w:rPr>
        <w:t xml:space="preserve"> PENELITIAN………………………………………………………………………….</w:t>
      </w:r>
      <w:r w:rsidR="00047336">
        <w:rPr>
          <w:rFonts w:cs="Arial"/>
          <w:b/>
          <w:sz w:val="24"/>
          <w:szCs w:val="24"/>
          <w:lang w:val="en-ID"/>
        </w:rPr>
        <w:t>15</w:t>
      </w:r>
    </w:p>
    <w:p w14:paraId="1799E232" w14:textId="6EFA14D7" w:rsidR="00506167" w:rsidRPr="00506167" w:rsidRDefault="002B0B63" w:rsidP="00F93958">
      <w:pPr>
        <w:pStyle w:val="ListParagraph"/>
        <w:numPr>
          <w:ilvl w:val="1"/>
          <w:numId w:val="22"/>
        </w:numPr>
        <w:tabs>
          <w:tab w:val="left" w:leader="dot" w:pos="7938"/>
          <w:tab w:val="right" w:leader="dot" w:pos="8222"/>
        </w:tabs>
        <w:spacing w:after="0"/>
        <w:ind w:left="426" w:right="0" w:hanging="426"/>
        <w:jc w:val="left"/>
        <w:rPr>
          <w:rFonts w:ascii="Arial" w:hAnsi="Arial" w:cs="Arial"/>
          <w:b/>
          <w:lang w:val="en-ID"/>
        </w:rPr>
      </w:pPr>
      <w:r w:rsidRPr="004D1057">
        <w:rPr>
          <w:rFonts w:ascii="Arial" w:hAnsi="Arial" w:cs="Arial"/>
          <w:lang w:val="en-ID"/>
        </w:rPr>
        <w:t xml:space="preserve">Jenis dan </w:t>
      </w:r>
      <w:r w:rsidR="00F85C3C">
        <w:rPr>
          <w:rFonts w:ascii="Arial" w:hAnsi="Arial" w:cs="Arial"/>
          <w:lang w:val="en-ID"/>
        </w:rPr>
        <w:t>Desain</w:t>
      </w:r>
      <w:r w:rsidR="00913800" w:rsidRPr="004D1057">
        <w:rPr>
          <w:rFonts w:ascii="Arial" w:hAnsi="Arial" w:cs="Arial"/>
          <w:lang w:val="en-ID"/>
        </w:rPr>
        <w:t xml:space="preserve"> </w:t>
      </w:r>
      <w:r w:rsidR="00BB31D2">
        <w:rPr>
          <w:rFonts w:ascii="Arial" w:hAnsi="Arial" w:cs="Arial"/>
          <w:lang w:val="en-ID"/>
        </w:rPr>
        <w:t>Penelitian</w:t>
      </w:r>
      <w:r w:rsidR="00C7317B">
        <w:rPr>
          <w:rFonts w:ascii="Arial" w:hAnsi="Arial" w:cs="Arial"/>
          <w:lang w:val="en-ID"/>
        </w:rPr>
        <w:t xml:space="preserve"> </w:t>
      </w:r>
      <w:r w:rsidR="00996C60">
        <w:rPr>
          <w:rFonts w:ascii="Arial" w:hAnsi="Arial" w:cs="Arial"/>
          <w:lang w:val="en-ID"/>
        </w:rPr>
        <w:t>…………………………………………………….</w:t>
      </w:r>
      <w:r w:rsidR="00047336">
        <w:rPr>
          <w:rFonts w:ascii="Arial" w:hAnsi="Arial" w:cs="Arial"/>
          <w:lang w:val="en-ID"/>
        </w:rPr>
        <w:t>15</w:t>
      </w:r>
    </w:p>
    <w:p w14:paraId="47A3C109" w14:textId="42CB075A" w:rsidR="004D4961" w:rsidRPr="00506167" w:rsidRDefault="00506167" w:rsidP="00F93958">
      <w:pPr>
        <w:pStyle w:val="ListParagraph"/>
        <w:numPr>
          <w:ilvl w:val="0"/>
          <w:numId w:val="48"/>
        </w:numPr>
        <w:tabs>
          <w:tab w:val="left" w:leader="dot" w:pos="7938"/>
          <w:tab w:val="right" w:leader="dot" w:pos="8222"/>
        </w:tabs>
        <w:spacing w:after="0"/>
        <w:ind w:left="567" w:right="0" w:hanging="567"/>
        <w:jc w:val="left"/>
        <w:rPr>
          <w:rFonts w:ascii="Arial" w:hAnsi="Arial" w:cs="Arial"/>
          <w:b/>
          <w:lang w:val="en-ID"/>
        </w:rPr>
      </w:pPr>
      <w:r w:rsidRPr="00BB31D2">
        <w:rPr>
          <w:rFonts w:ascii="Arial" w:hAnsi="Arial" w:cs="Arial"/>
          <w:lang w:val="en-ID"/>
        </w:rPr>
        <w:t>Jenis Penelitian</w:t>
      </w:r>
      <w:r w:rsidR="00996C60">
        <w:rPr>
          <w:rFonts w:ascii="Arial" w:hAnsi="Arial" w:cs="Arial"/>
          <w:lang w:val="en-ID"/>
        </w:rPr>
        <w:t>………………………………………………………………….</w:t>
      </w:r>
      <w:r w:rsidR="00047336">
        <w:rPr>
          <w:rFonts w:ascii="Arial" w:hAnsi="Arial" w:cs="Arial"/>
          <w:lang w:val="en-ID"/>
        </w:rPr>
        <w:t>15</w:t>
      </w:r>
    </w:p>
    <w:p w14:paraId="50C58DBC" w14:textId="45E15FC7" w:rsidR="002B0B63" w:rsidRPr="004D1057" w:rsidRDefault="00F85C3C" w:rsidP="00F93958">
      <w:pPr>
        <w:pStyle w:val="ListParagraph"/>
        <w:numPr>
          <w:ilvl w:val="0"/>
          <w:numId w:val="37"/>
        </w:numPr>
        <w:tabs>
          <w:tab w:val="left" w:leader="dot" w:pos="7938"/>
          <w:tab w:val="right" w:leader="dot" w:pos="8222"/>
        </w:tabs>
        <w:spacing w:after="0"/>
        <w:ind w:left="567" w:right="0" w:hanging="567"/>
        <w:jc w:val="left"/>
        <w:rPr>
          <w:rFonts w:ascii="Arial" w:hAnsi="Arial" w:cs="Arial"/>
          <w:b/>
          <w:lang w:val="en-ID"/>
        </w:rPr>
      </w:pPr>
      <w:r>
        <w:rPr>
          <w:rFonts w:ascii="Arial" w:hAnsi="Arial" w:cs="Arial"/>
          <w:lang w:val="en-ID"/>
        </w:rPr>
        <w:t>Desain</w:t>
      </w:r>
      <w:r w:rsidR="002B0B63" w:rsidRPr="004D1057">
        <w:rPr>
          <w:rFonts w:ascii="Arial" w:hAnsi="Arial" w:cs="Arial"/>
          <w:lang w:val="en-ID"/>
        </w:rPr>
        <w:t xml:space="preserve"> Peneliti</w:t>
      </w:r>
      <w:r w:rsidR="00072C17">
        <w:rPr>
          <w:rFonts w:ascii="Arial" w:hAnsi="Arial" w:cs="Arial"/>
          <w:lang w:val="en-ID"/>
        </w:rPr>
        <w:t>an……………………………………………………………….</w:t>
      </w:r>
      <w:r w:rsidR="008D79DF">
        <w:rPr>
          <w:rFonts w:ascii="Arial" w:hAnsi="Arial" w:cs="Arial"/>
          <w:lang w:val="en-ID"/>
        </w:rPr>
        <w:t>.</w:t>
      </w:r>
      <w:r w:rsidR="00047336">
        <w:rPr>
          <w:rFonts w:ascii="Arial" w:hAnsi="Arial" w:cs="Arial"/>
          <w:lang w:val="en-ID"/>
        </w:rPr>
        <w:t>15</w:t>
      </w:r>
    </w:p>
    <w:p w14:paraId="04E36E88" w14:textId="410CD6F5" w:rsidR="004B2AD4" w:rsidRPr="004D1057" w:rsidRDefault="00996C60" w:rsidP="00F93958">
      <w:pPr>
        <w:pStyle w:val="ListParagraph"/>
        <w:numPr>
          <w:ilvl w:val="1"/>
          <w:numId w:val="44"/>
        </w:numPr>
        <w:tabs>
          <w:tab w:val="left" w:leader="dot" w:pos="7938"/>
          <w:tab w:val="right" w:leader="dot" w:pos="8222"/>
        </w:tabs>
        <w:spacing w:after="0"/>
        <w:ind w:left="426" w:right="0" w:hanging="426"/>
        <w:jc w:val="left"/>
        <w:rPr>
          <w:rFonts w:ascii="Arial" w:hAnsi="Arial" w:cs="Arial"/>
          <w:b/>
          <w:lang w:val="en-ID"/>
        </w:rPr>
      </w:pPr>
      <w:r>
        <w:rPr>
          <w:rFonts w:ascii="Arial" w:hAnsi="Arial" w:cs="Arial"/>
          <w:lang w:val="en-ID"/>
        </w:rPr>
        <w:t>Lokasi dan Waktu Penelitian…………………………………………………….</w:t>
      </w:r>
      <w:r w:rsidR="00047336">
        <w:rPr>
          <w:rFonts w:ascii="Arial" w:hAnsi="Arial" w:cs="Arial"/>
          <w:lang w:val="en-ID"/>
        </w:rPr>
        <w:t>15</w:t>
      </w:r>
    </w:p>
    <w:p w14:paraId="0F226695" w14:textId="692443D7" w:rsidR="002B0B63" w:rsidRPr="004D1057" w:rsidRDefault="002866C8" w:rsidP="00F93958">
      <w:pPr>
        <w:pStyle w:val="ListParagraph"/>
        <w:numPr>
          <w:ilvl w:val="0"/>
          <w:numId w:val="38"/>
        </w:numPr>
        <w:tabs>
          <w:tab w:val="left" w:leader="dot" w:pos="7938"/>
          <w:tab w:val="right" w:leader="dot" w:pos="8222"/>
        </w:tabs>
        <w:spacing w:after="0"/>
        <w:ind w:left="567" w:right="0" w:firstLine="0"/>
        <w:jc w:val="left"/>
        <w:rPr>
          <w:rFonts w:ascii="Arial" w:hAnsi="Arial" w:cs="Arial"/>
          <w:b/>
          <w:lang w:val="en-ID"/>
        </w:rPr>
      </w:pPr>
      <w:r>
        <w:rPr>
          <w:rFonts w:ascii="Arial" w:hAnsi="Arial" w:cs="Arial"/>
          <w:lang w:val="en-ID"/>
        </w:rPr>
        <w:t xml:space="preserve"> </w:t>
      </w:r>
      <w:r w:rsidR="00996C60">
        <w:rPr>
          <w:rFonts w:ascii="Arial" w:hAnsi="Arial" w:cs="Arial"/>
          <w:lang w:val="en-ID"/>
        </w:rPr>
        <w:t>Lokasi Penelitian………………………………………………………............</w:t>
      </w:r>
      <w:r w:rsidR="00047336">
        <w:rPr>
          <w:rFonts w:ascii="Arial" w:hAnsi="Arial" w:cs="Arial"/>
          <w:lang w:val="en-ID"/>
        </w:rPr>
        <w:t>15</w:t>
      </w:r>
    </w:p>
    <w:p w14:paraId="3193BF1B" w14:textId="560673E6" w:rsidR="002B0B63" w:rsidRPr="004D1057" w:rsidRDefault="002E0A93" w:rsidP="002866C8">
      <w:pPr>
        <w:pStyle w:val="ListParagraph"/>
        <w:numPr>
          <w:ilvl w:val="0"/>
          <w:numId w:val="38"/>
        </w:numPr>
        <w:tabs>
          <w:tab w:val="left" w:leader="dot" w:pos="7938"/>
          <w:tab w:val="right" w:leader="dot" w:pos="8222"/>
        </w:tabs>
        <w:spacing w:after="0"/>
        <w:ind w:left="567" w:right="0" w:firstLine="0"/>
        <w:jc w:val="left"/>
        <w:rPr>
          <w:rFonts w:ascii="Arial" w:hAnsi="Arial" w:cs="Arial"/>
          <w:b/>
          <w:lang w:val="en-ID"/>
        </w:rPr>
      </w:pPr>
      <w:r>
        <w:rPr>
          <w:rFonts w:ascii="Arial" w:hAnsi="Arial" w:cs="Arial"/>
          <w:lang w:val="en-ID"/>
        </w:rPr>
        <w:t xml:space="preserve"> </w:t>
      </w:r>
      <w:r w:rsidR="00996C60">
        <w:rPr>
          <w:rFonts w:ascii="Arial" w:hAnsi="Arial" w:cs="Arial"/>
          <w:lang w:val="en-ID"/>
        </w:rPr>
        <w:t>Waktu Pen</w:t>
      </w:r>
      <w:r w:rsidR="00F93958">
        <w:rPr>
          <w:rFonts w:ascii="Arial" w:hAnsi="Arial" w:cs="Arial"/>
          <w:lang w:val="en-ID"/>
        </w:rPr>
        <w:t>elitian……………………………………………………………</w:t>
      </w:r>
      <w:r w:rsidR="00072C17">
        <w:rPr>
          <w:rFonts w:ascii="Arial" w:hAnsi="Arial" w:cs="Arial"/>
          <w:lang w:val="en-ID"/>
        </w:rPr>
        <w:t>.....</w:t>
      </w:r>
      <w:r w:rsidR="00047336">
        <w:rPr>
          <w:rFonts w:ascii="Arial" w:hAnsi="Arial" w:cs="Arial"/>
          <w:lang w:val="en-ID"/>
        </w:rPr>
        <w:t>15</w:t>
      </w:r>
    </w:p>
    <w:p w14:paraId="241405A4" w14:textId="3F95F59D" w:rsidR="004B2AD4" w:rsidRPr="004D1057" w:rsidRDefault="007777D6" w:rsidP="002E0A93">
      <w:pPr>
        <w:pStyle w:val="ListParagraph"/>
        <w:numPr>
          <w:ilvl w:val="1"/>
          <w:numId w:val="44"/>
        </w:numPr>
        <w:tabs>
          <w:tab w:val="left" w:leader="dot" w:pos="7938"/>
          <w:tab w:val="right" w:leader="dot" w:pos="8222"/>
        </w:tabs>
        <w:spacing w:after="0"/>
        <w:ind w:left="426" w:right="0" w:hanging="426"/>
        <w:jc w:val="left"/>
        <w:rPr>
          <w:rFonts w:ascii="Arial" w:hAnsi="Arial" w:cs="Arial"/>
          <w:b/>
          <w:lang w:val="en-ID"/>
        </w:rPr>
      </w:pPr>
      <w:r>
        <w:rPr>
          <w:rFonts w:ascii="Arial" w:hAnsi="Arial" w:cs="Arial"/>
          <w:lang w:val="en-ID"/>
        </w:rPr>
        <w:t xml:space="preserve">Sampel </w:t>
      </w:r>
      <w:r w:rsidR="00996C60">
        <w:rPr>
          <w:rFonts w:ascii="Arial" w:hAnsi="Arial" w:cs="Arial"/>
          <w:lang w:val="en-ID"/>
        </w:rPr>
        <w:t>Penelitian………………………………………...</w:t>
      </w:r>
      <w:r w:rsidR="00F93958">
        <w:rPr>
          <w:rFonts w:ascii="Arial" w:hAnsi="Arial" w:cs="Arial"/>
          <w:lang w:val="en-ID"/>
        </w:rPr>
        <w:t>................................</w:t>
      </w:r>
      <w:r w:rsidR="00047336">
        <w:rPr>
          <w:rFonts w:ascii="Arial" w:hAnsi="Arial" w:cs="Arial"/>
          <w:lang w:val="en-ID"/>
        </w:rPr>
        <w:t>15</w:t>
      </w:r>
    </w:p>
    <w:p w14:paraId="2F291AD4" w14:textId="613DB375" w:rsidR="009E0B9E" w:rsidRPr="004D1057" w:rsidRDefault="00BB31D2" w:rsidP="002E0A93">
      <w:pPr>
        <w:pStyle w:val="ListParagraph"/>
        <w:numPr>
          <w:ilvl w:val="1"/>
          <w:numId w:val="44"/>
        </w:numPr>
        <w:tabs>
          <w:tab w:val="left" w:leader="dot" w:pos="7938"/>
          <w:tab w:val="right" w:leader="dot" w:pos="8222"/>
        </w:tabs>
        <w:spacing w:after="0"/>
        <w:ind w:left="426" w:right="0" w:hanging="426"/>
        <w:jc w:val="left"/>
        <w:rPr>
          <w:rFonts w:ascii="Arial" w:hAnsi="Arial" w:cs="Arial"/>
          <w:b/>
          <w:lang w:val="en-ID"/>
        </w:rPr>
      </w:pPr>
      <w:r>
        <w:rPr>
          <w:rFonts w:ascii="Arial" w:hAnsi="Arial" w:cs="Arial"/>
          <w:lang w:val="en-ID"/>
        </w:rPr>
        <w:t>Hewan P</w:t>
      </w:r>
      <w:r w:rsidR="00996C60">
        <w:rPr>
          <w:rFonts w:ascii="Arial" w:hAnsi="Arial" w:cs="Arial"/>
          <w:lang w:val="en-ID"/>
        </w:rPr>
        <w:t>ercobaan………………………………………………………………..</w:t>
      </w:r>
      <w:r w:rsidR="00996C60" w:rsidRPr="00B3206C">
        <w:rPr>
          <w:rFonts w:ascii="Arial" w:hAnsi="Arial" w:cs="Arial"/>
          <w:lang w:val="en-ID"/>
        </w:rPr>
        <w:t>1</w:t>
      </w:r>
      <w:r w:rsidR="00047336">
        <w:rPr>
          <w:rFonts w:ascii="Arial" w:hAnsi="Arial" w:cs="Arial"/>
          <w:lang w:val="en-ID"/>
        </w:rPr>
        <w:t>6</w:t>
      </w:r>
    </w:p>
    <w:p w14:paraId="03830140" w14:textId="4284D432" w:rsidR="002B0B63" w:rsidRPr="002E0A93" w:rsidRDefault="002E0A93" w:rsidP="002E0A93">
      <w:pPr>
        <w:tabs>
          <w:tab w:val="left" w:pos="567"/>
          <w:tab w:val="left" w:leader="dot" w:pos="7938"/>
          <w:tab w:val="right" w:leader="dot" w:pos="8222"/>
        </w:tabs>
        <w:spacing w:after="0" w:line="360" w:lineRule="auto"/>
        <w:rPr>
          <w:rFonts w:ascii="Arial" w:hAnsi="Arial" w:cs="Arial"/>
          <w:b/>
          <w:lang w:val="en-ID"/>
        </w:rPr>
      </w:pPr>
      <w:r>
        <w:rPr>
          <w:rFonts w:ascii="Arial" w:hAnsi="Arial" w:cs="Arial"/>
          <w:lang w:val="en-ID"/>
        </w:rPr>
        <w:t>3.4.1</w:t>
      </w:r>
      <w:r w:rsidRPr="002E0A93">
        <w:rPr>
          <w:rFonts w:ascii="Arial" w:hAnsi="Arial" w:cs="Arial"/>
          <w:lang w:val="en-ID"/>
        </w:rPr>
        <w:t xml:space="preserve"> </w:t>
      </w:r>
      <w:r w:rsidR="00996C60">
        <w:rPr>
          <w:rFonts w:ascii="Arial" w:hAnsi="Arial" w:cs="Arial"/>
          <w:lang w:val="en-ID"/>
        </w:rPr>
        <w:t>Persiapan Hew</w:t>
      </w:r>
      <w:r w:rsidR="00072C17">
        <w:rPr>
          <w:rFonts w:ascii="Arial" w:hAnsi="Arial" w:cs="Arial"/>
          <w:lang w:val="en-ID"/>
        </w:rPr>
        <w:t>an Percobaan………………………………………………….</w:t>
      </w:r>
      <w:r w:rsidR="00047336">
        <w:rPr>
          <w:rFonts w:ascii="Arial" w:hAnsi="Arial" w:cs="Arial"/>
          <w:lang w:val="en-ID"/>
        </w:rPr>
        <w:t>16</w:t>
      </w:r>
    </w:p>
    <w:p w14:paraId="56F6FDF9" w14:textId="21EAA98A" w:rsidR="009E0B9E" w:rsidRPr="004D1057" w:rsidRDefault="00996C60" w:rsidP="002E0A93">
      <w:pPr>
        <w:pStyle w:val="ListParagraph"/>
        <w:numPr>
          <w:ilvl w:val="1"/>
          <w:numId w:val="44"/>
        </w:numPr>
        <w:tabs>
          <w:tab w:val="left" w:leader="dot" w:pos="7938"/>
          <w:tab w:val="right" w:leader="dot" w:pos="8222"/>
        </w:tabs>
        <w:spacing w:after="0"/>
        <w:ind w:left="426" w:right="0" w:hanging="426"/>
        <w:jc w:val="left"/>
        <w:rPr>
          <w:rFonts w:ascii="Arial" w:hAnsi="Arial" w:cs="Arial"/>
          <w:b/>
          <w:lang w:val="en-ID"/>
        </w:rPr>
      </w:pPr>
      <w:r>
        <w:rPr>
          <w:rFonts w:ascii="Arial" w:hAnsi="Arial" w:cs="Arial"/>
          <w:lang w:val="en-ID"/>
        </w:rPr>
        <w:t>Alat dan Baha</w:t>
      </w:r>
      <w:r w:rsidR="00072C17">
        <w:rPr>
          <w:rFonts w:ascii="Arial" w:hAnsi="Arial" w:cs="Arial"/>
          <w:lang w:val="en-ID"/>
        </w:rPr>
        <w:t>n……………………………………………………………………</w:t>
      </w:r>
      <w:r w:rsidR="00047336">
        <w:rPr>
          <w:rFonts w:ascii="Arial" w:hAnsi="Arial" w:cs="Arial"/>
          <w:lang w:val="en-ID"/>
        </w:rPr>
        <w:t>16</w:t>
      </w:r>
    </w:p>
    <w:p w14:paraId="5C7A13D2" w14:textId="3D44DC8B" w:rsidR="00F02F69" w:rsidRPr="004D1057" w:rsidRDefault="009E0B9E" w:rsidP="002866C8">
      <w:pPr>
        <w:pStyle w:val="ListParagraph"/>
        <w:numPr>
          <w:ilvl w:val="0"/>
          <w:numId w:val="49"/>
        </w:numPr>
        <w:tabs>
          <w:tab w:val="left" w:leader="dot" w:pos="7938"/>
          <w:tab w:val="right" w:leader="dot" w:pos="8222"/>
        </w:tabs>
        <w:spacing w:after="0"/>
        <w:ind w:left="567" w:right="0" w:hanging="567"/>
        <w:jc w:val="left"/>
        <w:rPr>
          <w:rFonts w:ascii="Arial" w:hAnsi="Arial" w:cs="Arial"/>
          <w:lang w:val="en-ID"/>
        </w:rPr>
      </w:pPr>
      <w:r w:rsidRPr="004D1057">
        <w:rPr>
          <w:rFonts w:ascii="Arial" w:hAnsi="Arial" w:cs="Arial"/>
          <w:lang w:val="en-ID"/>
        </w:rPr>
        <w:t>Alat</w:t>
      </w:r>
      <w:r w:rsidR="00072C17">
        <w:rPr>
          <w:rFonts w:ascii="Arial" w:hAnsi="Arial" w:cs="Arial"/>
          <w:lang w:val="en-ID"/>
        </w:rPr>
        <w:t>………………………………………………………………………............</w:t>
      </w:r>
      <w:r w:rsidR="00047336">
        <w:rPr>
          <w:rFonts w:ascii="Arial" w:hAnsi="Arial" w:cs="Arial"/>
          <w:lang w:val="en-ID"/>
        </w:rPr>
        <w:t>16</w:t>
      </w:r>
    </w:p>
    <w:p w14:paraId="52573B60" w14:textId="68207DBD" w:rsidR="00F02F69" w:rsidRPr="004D1057" w:rsidRDefault="00996C60" w:rsidP="002866C8">
      <w:pPr>
        <w:pStyle w:val="ListParagraph"/>
        <w:numPr>
          <w:ilvl w:val="0"/>
          <w:numId w:val="49"/>
        </w:numPr>
        <w:tabs>
          <w:tab w:val="left" w:leader="dot" w:pos="7938"/>
          <w:tab w:val="right" w:leader="dot" w:pos="8222"/>
        </w:tabs>
        <w:spacing w:after="0"/>
        <w:ind w:left="567" w:right="0" w:hanging="567"/>
        <w:jc w:val="left"/>
        <w:rPr>
          <w:rFonts w:ascii="Arial" w:hAnsi="Arial" w:cs="Arial"/>
          <w:lang w:val="en-ID"/>
        </w:rPr>
      </w:pPr>
      <w:r>
        <w:rPr>
          <w:rFonts w:ascii="Arial" w:hAnsi="Arial" w:cs="Arial"/>
          <w:lang w:val="en-ID"/>
        </w:rPr>
        <w:t>Bahan…………………………………………</w:t>
      </w:r>
      <w:r w:rsidR="00F93958">
        <w:rPr>
          <w:rFonts w:ascii="Arial" w:hAnsi="Arial" w:cs="Arial"/>
          <w:lang w:val="en-ID"/>
        </w:rPr>
        <w:t>………………..........................</w:t>
      </w:r>
      <w:r w:rsidR="00047336">
        <w:rPr>
          <w:rFonts w:ascii="Arial" w:hAnsi="Arial" w:cs="Arial"/>
          <w:lang w:val="en-ID"/>
        </w:rPr>
        <w:t>16</w:t>
      </w:r>
    </w:p>
    <w:p w14:paraId="778DB4C7" w14:textId="4387E456" w:rsidR="004B2AD4" w:rsidRPr="004D1057" w:rsidRDefault="002B0B63" w:rsidP="001449EA">
      <w:pPr>
        <w:pStyle w:val="ListParagraph"/>
        <w:numPr>
          <w:ilvl w:val="1"/>
          <w:numId w:val="29"/>
        </w:numPr>
        <w:tabs>
          <w:tab w:val="left" w:leader="dot" w:pos="7938"/>
          <w:tab w:val="right" w:leader="dot" w:pos="8222"/>
        </w:tabs>
        <w:spacing w:after="0"/>
        <w:ind w:left="426" w:right="0" w:hanging="426"/>
        <w:jc w:val="left"/>
        <w:rPr>
          <w:rFonts w:ascii="Arial" w:hAnsi="Arial" w:cs="Arial"/>
          <w:b/>
          <w:lang w:val="en-ID"/>
        </w:rPr>
      </w:pPr>
      <w:r w:rsidRPr="004D1057">
        <w:rPr>
          <w:rFonts w:ascii="Arial" w:hAnsi="Arial" w:cs="Arial"/>
          <w:lang w:val="en-ID"/>
        </w:rPr>
        <w:t>Pembuatan Bahan U</w:t>
      </w:r>
      <w:r w:rsidR="00996C60" w:rsidRPr="004D1057">
        <w:rPr>
          <w:rFonts w:ascii="Arial" w:hAnsi="Arial" w:cs="Arial"/>
          <w:lang w:val="en-ID"/>
        </w:rPr>
        <w:t>j</w:t>
      </w:r>
      <w:r w:rsidRPr="004D1057">
        <w:rPr>
          <w:rFonts w:ascii="Arial" w:hAnsi="Arial" w:cs="Arial"/>
          <w:lang w:val="en-ID"/>
        </w:rPr>
        <w:t>i</w:t>
      </w:r>
      <w:r w:rsidR="00072C17">
        <w:rPr>
          <w:rFonts w:ascii="Arial" w:hAnsi="Arial" w:cs="Arial"/>
          <w:lang w:val="en-ID"/>
        </w:rPr>
        <w:t>……………………………………………………………</w:t>
      </w:r>
      <w:r w:rsidR="00047336">
        <w:rPr>
          <w:rFonts w:ascii="Arial" w:hAnsi="Arial" w:cs="Arial"/>
          <w:lang w:val="en-ID"/>
        </w:rPr>
        <w:t>16</w:t>
      </w:r>
    </w:p>
    <w:p w14:paraId="125D2D82" w14:textId="30803CFD" w:rsidR="00F02F69" w:rsidRPr="004D1057" w:rsidRDefault="00F02F69" w:rsidP="001449EA">
      <w:pPr>
        <w:pStyle w:val="ListParagraph"/>
        <w:numPr>
          <w:ilvl w:val="0"/>
          <w:numId w:val="50"/>
        </w:numPr>
        <w:tabs>
          <w:tab w:val="left" w:leader="dot" w:pos="7938"/>
          <w:tab w:val="right" w:leader="dot" w:pos="8222"/>
        </w:tabs>
        <w:spacing w:after="0"/>
        <w:ind w:left="567" w:right="0" w:hanging="567"/>
        <w:jc w:val="left"/>
        <w:rPr>
          <w:rFonts w:ascii="Arial" w:hAnsi="Arial" w:cs="Arial"/>
          <w:lang w:val="en-ID"/>
        </w:rPr>
      </w:pPr>
      <w:r w:rsidRPr="004D1057">
        <w:rPr>
          <w:rFonts w:ascii="Arial" w:hAnsi="Arial" w:cs="Arial"/>
          <w:lang w:val="en-ID"/>
        </w:rPr>
        <w:t xml:space="preserve">Pembuatan </w:t>
      </w:r>
      <w:r w:rsidR="002B0B63" w:rsidRPr="004D1057">
        <w:rPr>
          <w:rFonts w:ascii="Arial" w:hAnsi="Arial" w:cs="Arial"/>
          <w:lang w:val="en-ID"/>
        </w:rPr>
        <w:t>CMC 1%</w:t>
      </w:r>
      <w:r w:rsidR="00996C60">
        <w:rPr>
          <w:rFonts w:ascii="Arial" w:hAnsi="Arial" w:cs="Arial"/>
          <w:lang w:val="en-ID"/>
        </w:rPr>
        <w:t>..................................................</w:t>
      </w:r>
      <w:r w:rsidR="00F93958">
        <w:rPr>
          <w:rFonts w:ascii="Arial" w:hAnsi="Arial" w:cs="Arial"/>
          <w:lang w:val="en-ID"/>
        </w:rPr>
        <w:t>................................</w:t>
      </w:r>
      <w:r w:rsidR="00047336">
        <w:rPr>
          <w:rFonts w:ascii="Arial" w:hAnsi="Arial" w:cs="Arial"/>
          <w:lang w:val="en-ID"/>
        </w:rPr>
        <w:t>16</w:t>
      </w:r>
    </w:p>
    <w:p w14:paraId="1BA78768" w14:textId="72D0A46D" w:rsidR="00F02F69" w:rsidRPr="004D1057" w:rsidRDefault="002B0B63" w:rsidP="001449EA">
      <w:pPr>
        <w:pStyle w:val="ListParagraph"/>
        <w:numPr>
          <w:ilvl w:val="0"/>
          <w:numId w:val="50"/>
        </w:numPr>
        <w:tabs>
          <w:tab w:val="left" w:leader="dot" w:pos="7938"/>
          <w:tab w:val="right" w:leader="dot" w:pos="8080"/>
        </w:tabs>
        <w:spacing w:after="0"/>
        <w:ind w:left="567" w:right="0" w:hanging="567"/>
        <w:jc w:val="left"/>
        <w:rPr>
          <w:rFonts w:ascii="Arial" w:hAnsi="Arial" w:cs="Arial"/>
          <w:lang w:val="en-ID"/>
        </w:rPr>
      </w:pPr>
      <w:r w:rsidRPr="004D1057">
        <w:rPr>
          <w:rFonts w:ascii="Arial" w:hAnsi="Arial" w:cs="Arial"/>
          <w:lang w:val="en-ID"/>
        </w:rPr>
        <w:t>Pembuatan Furosemide</w:t>
      </w:r>
      <w:r w:rsidR="00F93958">
        <w:rPr>
          <w:rFonts w:ascii="Arial" w:hAnsi="Arial" w:cs="Arial"/>
          <w:lang w:val="en-ID"/>
        </w:rPr>
        <w:t>………………………………………………………..</w:t>
      </w:r>
      <w:r w:rsidR="00047336">
        <w:rPr>
          <w:rFonts w:ascii="Arial" w:hAnsi="Arial" w:cs="Arial"/>
          <w:lang w:val="en-ID"/>
        </w:rPr>
        <w:t>17</w:t>
      </w:r>
    </w:p>
    <w:p w14:paraId="45C055A4" w14:textId="67F27FB9" w:rsidR="00F02F69" w:rsidRPr="004D1057" w:rsidRDefault="00996C60" w:rsidP="00047336">
      <w:pPr>
        <w:pStyle w:val="ListParagraph"/>
        <w:numPr>
          <w:ilvl w:val="0"/>
          <w:numId w:val="50"/>
        </w:numPr>
        <w:tabs>
          <w:tab w:val="left" w:leader="dot" w:pos="7513"/>
          <w:tab w:val="right" w:leader="dot" w:pos="8222"/>
        </w:tabs>
        <w:spacing w:after="0"/>
        <w:ind w:left="567" w:right="-142" w:hanging="567"/>
        <w:jc w:val="left"/>
        <w:rPr>
          <w:rFonts w:ascii="Arial" w:hAnsi="Arial" w:cs="Arial"/>
          <w:lang w:val="en-ID"/>
        </w:rPr>
      </w:pPr>
      <w:r>
        <w:rPr>
          <w:rFonts w:ascii="Arial" w:hAnsi="Arial" w:cs="Arial"/>
          <w:lang w:val="en-ID"/>
        </w:rPr>
        <w:t>Pembuatan Si</w:t>
      </w:r>
      <w:r w:rsidR="00F93958">
        <w:rPr>
          <w:rFonts w:ascii="Arial" w:hAnsi="Arial" w:cs="Arial"/>
          <w:lang w:val="en-ID"/>
        </w:rPr>
        <w:t>mplisia…………………………………………………………...</w:t>
      </w:r>
      <w:r w:rsidR="00047336">
        <w:rPr>
          <w:rFonts w:ascii="Arial" w:hAnsi="Arial" w:cs="Arial"/>
          <w:lang w:val="en-ID"/>
        </w:rPr>
        <w:t>17</w:t>
      </w:r>
    </w:p>
    <w:p w14:paraId="7EA2414D" w14:textId="6F3E4ADE" w:rsidR="004176C1" w:rsidRPr="004D1057" w:rsidRDefault="002B0B63" w:rsidP="00072C17">
      <w:pPr>
        <w:pStyle w:val="ListParagraph"/>
        <w:numPr>
          <w:ilvl w:val="0"/>
          <w:numId w:val="50"/>
        </w:numPr>
        <w:tabs>
          <w:tab w:val="left" w:leader="dot" w:pos="7938"/>
          <w:tab w:val="right" w:pos="8222"/>
        </w:tabs>
        <w:spacing w:after="0"/>
        <w:ind w:left="567" w:right="-142" w:hanging="567"/>
        <w:jc w:val="left"/>
        <w:rPr>
          <w:rFonts w:ascii="Arial" w:hAnsi="Arial" w:cs="Arial"/>
          <w:lang w:val="en-ID"/>
        </w:rPr>
      </w:pPr>
      <w:r w:rsidRPr="004D1057">
        <w:rPr>
          <w:rFonts w:ascii="Arial" w:hAnsi="Arial" w:cs="Arial"/>
          <w:lang w:val="en-ID"/>
        </w:rPr>
        <w:t>Pembuatan Ekstrak</w:t>
      </w:r>
      <w:r w:rsidR="00072C17">
        <w:rPr>
          <w:rFonts w:ascii="Arial" w:hAnsi="Arial" w:cs="Arial"/>
          <w:lang w:val="en-ID"/>
        </w:rPr>
        <w:t>…………………………………………………................</w:t>
      </w:r>
      <w:r w:rsidR="00047336">
        <w:rPr>
          <w:rFonts w:ascii="Arial" w:hAnsi="Arial" w:cs="Arial"/>
          <w:lang w:val="en-ID"/>
        </w:rPr>
        <w:t>17</w:t>
      </w:r>
    </w:p>
    <w:p w14:paraId="11D291E4" w14:textId="05A8634F" w:rsidR="00BB31D2" w:rsidRDefault="00BB31D2" w:rsidP="00F93958">
      <w:pPr>
        <w:pStyle w:val="ListParagraph"/>
        <w:numPr>
          <w:ilvl w:val="0"/>
          <w:numId w:val="50"/>
        </w:numPr>
        <w:tabs>
          <w:tab w:val="left" w:leader="dot" w:pos="8080"/>
          <w:tab w:val="right" w:pos="8222"/>
        </w:tabs>
        <w:spacing w:after="0"/>
        <w:ind w:left="567" w:right="-142" w:hanging="567"/>
        <w:jc w:val="left"/>
        <w:rPr>
          <w:rFonts w:ascii="Arial" w:hAnsi="Arial" w:cs="Arial"/>
          <w:lang w:val="en-ID"/>
        </w:rPr>
      </w:pPr>
      <w:r>
        <w:rPr>
          <w:rFonts w:ascii="Arial" w:hAnsi="Arial" w:cs="Arial"/>
          <w:lang w:val="en-ID"/>
        </w:rPr>
        <w:t>Perhi</w:t>
      </w:r>
      <w:r w:rsidR="00996C60">
        <w:rPr>
          <w:rFonts w:ascii="Arial" w:hAnsi="Arial" w:cs="Arial"/>
          <w:lang w:val="en-ID"/>
        </w:rPr>
        <w:t xml:space="preserve">tungan </w:t>
      </w:r>
      <w:r w:rsidR="00047336">
        <w:rPr>
          <w:rFonts w:ascii="Arial" w:hAnsi="Arial" w:cs="Arial"/>
          <w:lang w:val="en-ID"/>
        </w:rPr>
        <w:t>dan Pembuatan suspensi Ekstrak Etanol daun Wortel..........</w:t>
      </w:r>
      <w:r w:rsidR="00AB1ED8">
        <w:rPr>
          <w:rFonts w:ascii="Arial" w:hAnsi="Arial" w:cs="Arial"/>
          <w:lang w:val="en-ID"/>
        </w:rPr>
        <w:t>19</w:t>
      </w:r>
    </w:p>
    <w:p w14:paraId="27F6829A" w14:textId="67356721" w:rsidR="00047336" w:rsidRPr="009B4D47" w:rsidRDefault="00047336" w:rsidP="00F93958">
      <w:pPr>
        <w:pStyle w:val="ListParagraph"/>
        <w:numPr>
          <w:ilvl w:val="0"/>
          <w:numId w:val="50"/>
        </w:numPr>
        <w:tabs>
          <w:tab w:val="left" w:leader="dot" w:pos="8080"/>
          <w:tab w:val="right" w:pos="8222"/>
        </w:tabs>
        <w:spacing w:after="0"/>
        <w:ind w:left="567" w:right="-142" w:hanging="567"/>
        <w:jc w:val="left"/>
        <w:rPr>
          <w:rFonts w:ascii="Arial" w:hAnsi="Arial" w:cs="Arial"/>
          <w:lang w:val="en-ID"/>
        </w:rPr>
      </w:pPr>
      <w:r>
        <w:rPr>
          <w:rFonts w:ascii="Arial" w:hAnsi="Arial" w:cs="Arial"/>
          <w:lang w:val="en-ID"/>
        </w:rPr>
        <w:t>Perhitungan Volume Etanol 70%................................................................19</w:t>
      </w:r>
    </w:p>
    <w:p w14:paraId="0AF5B460" w14:textId="1027B28F" w:rsidR="00BB31D2" w:rsidRPr="00BB31D2" w:rsidRDefault="00F10D51" w:rsidP="00F93958">
      <w:pPr>
        <w:pStyle w:val="ListParagraph"/>
        <w:numPr>
          <w:ilvl w:val="0"/>
          <w:numId w:val="51"/>
        </w:numPr>
        <w:tabs>
          <w:tab w:val="right" w:pos="7513"/>
        </w:tabs>
        <w:spacing w:after="0"/>
        <w:ind w:left="426" w:right="-142" w:hanging="426"/>
        <w:rPr>
          <w:rFonts w:ascii="Arial" w:eastAsiaTheme="minorEastAsia" w:hAnsi="Arial" w:cs="Arial"/>
        </w:rPr>
      </w:pPr>
      <w:r>
        <w:rPr>
          <w:rFonts w:ascii="Arial" w:eastAsiaTheme="minorEastAsia" w:hAnsi="Arial" w:cs="Arial"/>
        </w:rPr>
        <w:t>Volume Air Hangat yang D</w:t>
      </w:r>
      <w:r w:rsidR="00A4064D" w:rsidRPr="00F10D51">
        <w:rPr>
          <w:rFonts w:ascii="Arial" w:eastAsiaTheme="minorEastAsia" w:hAnsi="Arial" w:cs="Arial"/>
        </w:rPr>
        <w:t xml:space="preserve">iberikan </w:t>
      </w:r>
      <w:r>
        <w:rPr>
          <w:rFonts w:ascii="Arial" w:eastAsiaTheme="minorEastAsia" w:hAnsi="Arial" w:cs="Arial"/>
        </w:rPr>
        <w:t>pada Tikus Putih</w:t>
      </w:r>
      <w:r w:rsidR="00F93958">
        <w:rPr>
          <w:rFonts w:ascii="Arial" w:hAnsi="Arial" w:cs="Arial"/>
          <w:lang w:val="en-ID"/>
        </w:rPr>
        <w:t>………………………</w:t>
      </w:r>
      <w:r w:rsidR="00072C17">
        <w:rPr>
          <w:rFonts w:ascii="Arial" w:hAnsi="Arial" w:cs="Arial"/>
          <w:lang w:val="en-ID"/>
        </w:rPr>
        <w:t>...</w:t>
      </w:r>
      <w:r w:rsidR="00047336">
        <w:rPr>
          <w:rFonts w:ascii="Arial" w:hAnsi="Arial" w:cs="Arial"/>
          <w:lang w:val="en-ID"/>
        </w:rPr>
        <w:t>19</w:t>
      </w:r>
    </w:p>
    <w:p w14:paraId="328E495B" w14:textId="097D621C" w:rsidR="00A4064D" w:rsidRDefault="00996C60" w:rsidP="00996C60">
      <w:pPr>
        <w:pStyle w:val="ListParagraph"/>
        <w:numPr>
          <w:ilvl w:val="0"/>
          <w:numId w:val="51"/>
        </w:numPr>
        <w:tabs>
          <w:tab w:val="left" w:pos="3969"/>
          <w:tab w:val="left" w:leader="dot" w:pos="7938"/>
          <w:tab w:val="right" w:pos="8222"/>
        </w:tabs>
        <w:spacing w:after="0"/>
        <w:ind w:left="426" w:right="-142" w:hanging="426"/>
        <w:rPr>
          <w:rFonts w:ascii="Arial" w:hAnsi="Arial" w:cs="Arial"/>
          <w:lang w:val="en-ID"/>
        </w:rPr>
      </w:pPr>
      <w:r>
        <w:rPr>
          <w:rFonts w:ascii="Arial" w:hAnsi="Arial" w:cs="Arial"/>
          <w:lang w:val="en-ID"/>
        </w:rPr>
        <w:t>Prosedur Kerja…………………………………………………………………….</w:t>
      </w:r>
      <w:r w:rsidR="00047336">
        <w:rPr>
          <w:rFonts w:ascii="Arial" w:hAnsi="Arial" w:cs="Arial"/>
          <w:lang w:val="en-ID"/>
        </w:rPr>
        <w:t>20</w:t>
      </w:r>
    </w:p>
    <w:p w14:paraId="547BE14B" w14:textId="2074920B" w:rsidR="00AB1ED8" w:rsidRDefault="00996C60" w:rsidP="00996C60">
      <w:pPr>
        <w:pStyle w:val="ListParagraph"/>
        <w:numPr>
          <w:ilvl w:val="0"/>
          <w:numId w:val="51"/>
        </w:numPr>
        <w:tabs>
          <w:tab w:val="left" w:leader="dot" w:pos="7938"/>
          <w:tab w:val="right" w:pos="8222"/>
        </w:tabs>
        <w:spacing w:after="0"/>
        <w:ind w:left="426" w:right="0" w:hanging="426"/>
        <w:rPr>
          <w:rFonts w:ascii="Arial" w:hAnsi="Arial" w:cs="Arial"/>
          <w:lang w:val="en-ID"/>
        </w:rPr>
      </w:pPr>
      <w:r>
        <w:rPr>
          <w:rFonts w:ascii="Arial" w:hAnsi="Arial" w:cs="Arial"/>
          <w:lang w:val="en-ID"/>
        </w:rPr>
        <w:t>Analisa Data……………………………………………………………………….</w:t>
      </w:r>
      <w:r w:rsidR="00047336">
        <w:rPr>
          <w:rFonts w:ascii="Arial" w:hAnsi="Arial" w:cs="Arial"/>
          <w:lang w:val="en-ID"/>
        </w:rPr>
        <w:t>20</w:t>
      </w:r>
    </w:p>
    <w:p w14:paraId="4FE3CCC5" w14:textId="2A1F6A45" w:rsidR="00984133" w:rsidRPr="00B566EC" w:rsidRDefault="00984133" w:rsidP="00073ACB">
      <w:pPr>
        <w:tabs>
          <w:tab w:val="left" w:leader="dot" w:pos="7938"/>
          <w:tab w:val="right" w:leader="dot" w:pos="8222"/>
        </w:tabs>
        <w:spacing w:after="0" w:line="360" w:lineRule="auto"/>
        <w:rPr>
          <w:rFonts w:ascii="Arial" w:hAnsi="Arial" w:cs="Arial"/>
          <w:b/>
          <w:lang w:val="en-ID"/>
        </w:rPr>
      </w:pPr>
      <w:r w:rsidRPr="00B566EC">
        <w:rPr>
          <w:rFonts w:ascii="Arial" w:hAnsi="Arial" w:cs="Arial"/>
          <w:b/>
          <w:lang w:val="en-ID"/>
        </w:rPr>
        <w:t xml:space="preserve">BAB IV </w:t>
      </w:r>
      <w:r w:rsidR="00073ACB" w:rsidRPr="00B566EC">
        <w:rPr>
          <w:rFonts w:ascii="Arial" w:hAnsi="Arial" w:cs="Arial"/>
          <w:b/>
          <w:lang w:val="en-ID"/>
        </w:rPr>
        <w:t xml:space="preserve">HASIL DAN </w:t>
      </w:r>
      <w:r w:rsidRPr="00B566EC">
        <w:rPr>
          <w:rFonts w:ascii="Arial" w:hAnsi="Arial" w:cs="Arial"/>
          <w:b/>
          <w:lang w:val="en-ID"/>
        </w:rPr>
        <w:t>PEMBAHASAN</w:t>
      </w:r>
      <w:r w:rsidR="00996C60">
        <w:rPr>
          <w:rFonts w:ascii="Arial" w:hAnsi="Arial" w:cs="Arial"/>
          <w:b/>
          <w:lang w:val="en-ID"/>
        </w:rPr>
        <w:t>……………………………………………….</w:t>
      </w:r>
      <w:r w:rsidR="00073ACB" w:rsidRPr="00B566EC">
        <w:rPr>
          <w:rFonts w:ascii="Arial" w:hAnsi="Arial" w:cs="Arial"/>
          <w:b/>
          <w:lang w:val="en-ID"/>
        </w:rPr>
        <w:t>22</w:t>
      </w:r>
    </w:p>
    <w:p w14:paraId="6F637CD1" w14:textId="66D56415" w:rsidR="00BA4909" w:rsidRPr="00B566EC" w:rsidRDefault="00BA4909" w:rsidP="00996C60">
      <w:pPr>
        <w:pStyle w:val="ListParagraph"/>
        <w:numPr>
          <w:ilvl w:val="0"/>
          <w:numId w:val="62"/>
        </w:numPr>
        <w:tabs>
          <w:tab w:val="left" w:leader="dot" w:pos="7938"/>
          <w:tab w:val="right" w:leader="dot" w:pos="8222"/>
        </w:tabs>
        <w:spacing w:after="0"/>
        <w:ind w:left="426" w:right="0" w:hanging="426"/>
        <w:rPr>
          <w:rFonts w:ascii="Arial" w:hAnsi="Arial" w:cs="Arial"/>
          <w:lang w:val="en-ID"/>
        </w:rPr>
      </w:pPr>
      <w:r w:rsidRPr="00B566EC">
        <w:rPr>
          <w:rFonts w:ascii="Arial" w:hAnsi="Arial" w:cs="Arial"/>
          <w:lang w:val="en-ID"/>
        </w:rPr>
        <w:t>Data Hasil penelitian</w:t>
      </w:r>
      <w:r w:rsidR="00996C60">
        <w:rPr>
          <w:rFonts w:ascii="Arial" w:hAnsi="Arial" w:cs="Arial"/>
          <w:lang w:val="en-ID"/>
        </w:rPr>
        <w:t>……………………………………………………………...</w:t>
      </w:r>
      <w:r w:rsidR="00073ACB" w:rsidRPr="00B566EC">
        <w:rPr>
          <w:rFonts w:ascii="Arial" w:hAnsi="Arial" w:cs="Arial"/>
          <w:lang w:val="en-ID"/>
        </w:rPr>
        <w:t>22</w:t>
      </w:r>
    </w:p>
    <w:p w14:paraId="2E855E1C" w14:textId="06D47284" w:rsidR="000B1BE6" w:rsidRDefault="00073ACB" w:rsidP="008C6E57">
      <w:pPr>
        <w:pStyle w:val="ListParagraph"/>
        <w:numPr>
          <w:ilvl w:val="0"/>
          <w:numId w:val="62"/>
        </w:numPr>
        <w:tabs>
          <w:tab w:val="left" w:leader="dot" w:pos="7938"/>
          <w:tab w:val="right" w:leader="dot" w:pos="8222"/>
        </w:tabs>
        <w:spacing w:after="0"/>
        <w:ind w:left="426" w:right="0" w:hanging="426"/>
        <w:rPr>
          <w:rFonts w:ascii="Arial" w:hAnsi="Arial" w:cs="Arial"/>
          <w:lang w:val="en-ID"/>
        </w:rPr>
      </w:pPr>
      <w:r w:rsidRPr="00B566EC">
        <w:rPr>
          <w:rFonts w:ascii="Arial" w:hAnsi="Arial" w:cs="Arial"/>
          <w:lang w:val="en-ID"/>
        </w:rPr>
        <w:t>Pembahasan</w:t>
      </w:r>
      <w:r w:rsidR="008C6E57">
        <w:rPr>
          <w:rFonts w:ascii="Arial" w:hAnsi="Arial" w:cs="Arial"/>
          <w:lang w:val="en-ID"/>
        </w:rPr>
        <w:t>………………………………………………………………………</w:t>
      </w:r>
      <w:r w:rsidR="00F31C7A" w:rsidRPr="00B566EC">
        <w:rPr>
          <w:rFonts w:ascii="Arial" w:hAnsi="Arial" w:cs="Arial"/>
          <w:lang w:val="en-ID"/>
        </w:rPr>
        <w:t>28</w:t>
      </w:r>
    </w:p>
    <w:p w14:paraId="3B036C0C" w14:textId="7F000EF5" w:rsidR="00073ACB" w:rsidRPr="00B566EC" w:rsidRDefault="00073ACB" w:rsidP="00073ACB">
      <w:pPr>
        <w:tabs>
          <w:tab w:val="left" w:leader="dot" w:pos="7938"/>
          <w:tab w:val="right" w:leader="dot" w:pos="8222"/>
        </w:tabs>
        <w:spacing w:after="0" w:line="360" w:lineRule="auto"/>
        <w:rPr>
          <w:rFonts w:ascii="Arial" w:hAnsi="Arial" w:cs="Arial"/>
          <w:b/>
          <w:lang w:val="en-ID"/>
        </w:rPr>
      </w:pPr>
      <w:r w:rsidRPr="00B566EC">
        <w:rPr>
          <w:rFonts w:ascii="Arial" w:hAnsi="Arial" w:cs="Arial"/>
          <w:b/>
          <w:lang w:val="en-ID"/>
        </w:rPr>
        <w:t>B</w:t>
      </w:r>
      <w:r w:rsidR="00F31C7A" w:rsidRPr="00B566EC">
        <w:rPr>
          <w:rFonts w:ascii="Arial" w:hAnsi="Arial" w:cs="Arial"/>
          <w:b/>
          <w:lang w:val="en-ID"/>
        </w:rPr>
        <w:t xml:space="preserve">AB </w:t>
      </w:r>
      <w:r w:rsidRPr="00B566EC">
        <w:rPr>
          <w:rFonts w:ascii="Arial" w:hAnsi="Arial" w:cs="Arial"/>
          <w:b/>
          <w:lang w:val="en-ID"/>
        </w:rPr>
        <w:t xml:space="preserve">V </w:t>
      </w:r>
      <w:r w:rsidR="00EC7CC2">
        <w:rPr>
          <w:rFonts w:ascii="Arial" w:hAnsi="Arial" w:cs="Arial"/>
          <w:b/>
          <w:lang w:val="en-ID"/>
        </w:rPr>
        <w:t>KESIMPULAN</w:t>
      </w:r>
      <w:r w:rsidR="00072C17">
        <w:rPr>
          <w:rFonts w:ascii="Arial" w:hAnsi="Arial" w:cs="Arial"/>
          <w:b/>
          <w:lang w:val="en-ID"/>
        </w:rPr>
        <w:t xml:space="preserve"> DAN SARAN………………………………………………..30</w:t>
      </w:r>
    </w:p>
    <w:p w14:paraId="7F0F8450" w14:textId="5971B115" w:rsidR="00073ACB" w:rsidRPr="00B566EC" w:rsidRDefault="00073ACB" w:rsidP="008C6E57">
      <w:pPr>
        <w:pStyle w:val="ListParagraph"/>
        <w:numPr>
          <w:ilvl w:val="0"/>
          <w:numId w:val="63"/>
        </w:numPr>
        <w:tabs>
          <w:tab w:val="left" w:leader="dot" w:pos="7938"/>
          <w:tab w:val="right" w:leader="dot" w:pos="8222"/>
        </w:tabs>
        <w:spacing w:after="0"/>
        <w:ind w:left="426" w:right="0" w:hanging="426"/>
        <w:rPr>
          <w:rFonts w:ascii="Arial" w:hAnsi="Arial" w:cs="Arial"/>
          <w:b/>
          <w:sz w:val="24"/>
          <w:szCs w:val="24"/>
          <w:lang w:val="en-ID"/>
        </w:rPr>
      </w:pPr>
      <w:r w:rsidRPr="00B566EC">
        <w:rPr>
          <w:rFonts w:ascii="Arial" w:hAnsi="Arial" w:cs="Arial"/>
          <w:sz w:val="24"/>
          <w:szCs w:val="24"/>
          <w:lang w:val="en-ID"/>
        </w:rPr>
        <w:t>Kesimpulan</w:t>
      </w:r>
      <w:r w:rsidR="008C6E57">
        <w:rPr>
          <w:rFonts w:ascii="Arial" w:hAnsi="Arial" w:cs="Arial"/>
          <w:lang w:val="en-ID"/>
        </w:rPr>
        <w:t>……………………………………………………………………….</w:t>
      </w:r>
      <w:r w:rsidR="00072C17">
        <w:rPr>
          <w:rFonts w:ascii="Arial" w:hAnsi="Arial" w:cs="Arial"/>
          <w:lang w:val="en-ID"/>
        </w:rPr>
        <w:t>30</w:t>
      </w:r>
    </w:p>
    <w:p w14:paraId="2E113184" w14:textId="3CC5E8CA" w:rsidR="00073ACB" w:rsidRPr="00B566EC" w:rsidRDefault="00073ACB" w:rsidP="008C6E57">
      <w:pPr>
        <w:pStyle w:val="ListParagraph"/>
        <w:numPr>
          <w:ilvl w:val="0"/>
          <w:numId w:val="63"/>
        </w:numPr>
        <w:tabs>
          <w:tab w:val="left" w:leader="dot" w:pos="7938"/>
          <w:tab w:val="right" w:leader="dot" w:pos="8222"/>
        </w:tabs>
        <w:spacing w:after="0"/>
        <w:ind w:left="426" w:right="0" w:hanging="426"/>
        <w:rPr>
          <w:rFonts w:ascii="Arial" w:hAnsi="Arial" w:cs="Arial"/>
          <w:b/>
          <w:sz w:val="24"/>
          <w:szCs w:val="24"/>
          <w:lang w:val="en-ID"/>
        </w:rPr>
      </w:pPr>
      <w:r w:rsidRPr="00B566EC">
        <w:rPr>
          <w:rFonts w:ascii="Arial" w:hAnsi="Arial" w:cs="Arial"/>
          <w:lang w:val="en-ID"/>
        </w:rPr>
        <w:t>Saran</w:t>
      </w:r>
      <w:r w:rsidR="00072C17">
        <w:rPr>
          <w:rFonts w:ascii="Arial" w:hAnsi="Arial" w:cs="Arial"/>
          <w:lang w:val="en-ID"/>
        </w:rPr>
        <w:t>……………………………………………………………………………….30</w:t>
      </w:r>
    </w:p>
    <w:p w14:paraId="17D6E8B7" w14:textId="130A3D15" w:rsidR="00FE6A4F" w:rsidRPr="00B566EC" w:rsidRDefault="004176C1" w:rsidP="00FE6A4F">
      <w:pPr>
        <w:tabs>
          <w:tab w:val="left" w:leader="dot" w:pos="7938"/>
          <w:tab w:val="right" w:leader="dot" w:pos="8222"/>
        </w:tabs>
        <w:spacing w:after="0" w:line="360" w:lineRule="auto"/>
        <w:rPr>
          <w:rFonts w:ascii="Arial" w:hAnsi="Arial" w:cs="Arial"/>
          <w:b/>
          <w:lang w:val="en-ID"/>
        </w:rPr>
        <w:sectPr w:rsidR="00FE6A4F" w:rsidRPr="00B566EC" w:rsidSect="00F93958">
          <w:pgSz w:w="11907" w:h="16840" w:code="9"/>
          <w:pgMar w:top="1701" w:right="1701" w:bottom="1701" w:left="2268" w:header="709" w:footer="1134" w:gutter="0"/>
          <w:pgNumType w:fmt="lowerRoman" w:start="9"/>
          <w:cols w:space="708"/>
          <w:docGrid w:linePitch="360"/>
        </w:sectPr>
      </w:pPr>
      <w:r w:rsidRPr="00B566EC">
        <w:rPr>
          <w:rFonts w:ascii="Arial" w:hAnsi="Arial" w:cs="Arial"/>
          <w:b/>
          <w:lang w:val="en-ID"/>
        </w:rPr>
        <w:t>D</w:t>
      </w:r>
      <w:r w:rsidR="00E34BE2" w:rsidRPr="00B566EC">
        <w:rPr>
          <w:rFonts w:ascii="Arial" w:hAnsi="Arial" w:cs="Arial"/>
          <w:b/>
          <w:lang w:val="en-ID"/>
        </w:rPr>
        <w:t>AFTAR PUSTAKA</w:t>
      </w:r>
      <w:r w:rsidR="008C6E57">
        <w:rPr>
          <w:rFonts w:ascii="Arial" w:hAnsi="Arial" w:cs="Arial"/>
          <w:b/>
          <w:lang w:val="en-ID"/>
        </w:rPr>
        <w:t>…………………………</w:t>
      </w:r>
      <w:r w:rsidR="00072C17">
        <w:rPr>
          <w:rFonts w:ascii="Arial" w:hAnsi="Arial" w:cs="Arial"/>
          <w:b/>
          <w:lang w:val="en-ID"/>
        </w:rPr>
        <w:t>……………………………………......</w:t>
      </w:r>
      <w:r w:rsidR="000B1BE6" w:rsidRPr="00B566EC">
        <w:rPr>
          <w:rFonts w:ascii="Arial" w:hAnsi="Arial" w:cs="Arial"/>
          <w:b/>
          <w:lang w:val="en-ID"/>
        </w:rPr>
        <w:t>3</w:t>
      </w:r>
      <w:r w:rsidR="00072C17">
        <w:rPr>
          <w:rFonts w:ascii="Arial" w:hAnsi="Arial" w:cs="Arial"/>
          <w:b/>
          <w:lang w:val="en-ID"/>
        </w:rPr>
        <w:t>1</w:t>
      </w:r>
    </w:p>
    <w:p w14:paraId="7AA8E29C" w14:textId="42141784" w:rsidR="007B7C0C" w:rsidRDefault="007B7C0C" w:rsidP="00082433">
      <w:pPr>
        <w:tabs>
          <w:tab w:val="left" w:leader="dot" w:pos="7938"/>
          <w:tab w:val="right" w:leader="dot" w:pos="8222"/>
        </w:tabs>
        <w:spacing w:after="0" w:line="480" w:lineRule="auto"/>
        <w:jc w:val="center"/>
        <w:rPr>
          <w:rFonts w:ascii="Arial" w:hAnsi="Arial" w:cs="Arial"/>
          <w:b/>
        </w:rPr>
      </w:pPr>
      <w:r>
        <w:rPr>
          <w:rFonts w:ascii="Arial" w:hAnsi="Arial" w:cs="Arial"/>
          <w:b/>
        </w:rPr>
        <w:lastRenderedPageBreak/>
        <w:t>DAFTAR GAMBAR</w:t>
      </w:r>
    </w:p>
    <w:p w14:paraId="3C0A83DE" w14:textId="07316FCB" w:rsidR="007B7C0C" w:rsidRPr="0063415D" w:rsidRDefault="00072C17" w:rsidP="0063415D">
      <w:pPr>
        <w:spacing w:after="0" w:line="360" w:lineRule="auto"/>
        <w:jc w:val="right"/>
        <w:rPr>
          <w:rFonts w:ascii="Arial" w:hAnsi="Arial" w:cs="Arial"/>
          <w:b/>
        </w:rPr>
      </w:pPr>
      <w:r>
        <w:rPr>
          <w:rFonts w:ascii="Arial" w:hAnsi="Arial" w:cs="Arial"/>
          <w:b/>
        </w:rPr>
        <w:t>Halaman</w:t>
      </w:r>
    </w:p>
    <w:p w14:paraId="7A71A599" w14:textId="77777777" w:rsidR="007B7C0C" w:rsidRPr="00175575" w:rsidRDefault="007B7C0C" w:rsidP="007B7C0C">
      <w:pPr>
        <w:tabs>
          <w:tab w:val="right" w:leader="dot" w:pos="8222"/>
        </w:tabs>
        <w:spacing w:after="0" w:line="360" w:lineRule="auto"/>
        <w:rPr>
          <w:rFonts w:ascii="Arial" w:hAnsi="Arial" w:cs="Arial"/>
          <w:lang w:val="en-ID"/>
        </w:rPr>
      </w:pPr>
      <w:r w:rsidRPr="00175575">
        <w:rPr>
          <w:rFonts w:ascii="Arial" w:hAnsi="Arial" w:cs="Arial"/>
          <w:lang w:val="en-ID"/>
        </w:rPr>
        <w:t>Gambar 2.1  Daun Wortel</w:t>
      </w:r>
      <w:r w:rsidRPr="00175575">
        <w:rPr>
          <w:rFonts w:ascii="Arial" w:hAnsi="Arial" w:cs="Arial"/>
          <w:lang w:val="en-ID"/>
        </w:rPr>
        <w:tab/>
        <w:t>4</w:t>
      </w:r>
    </w:p>
    <w:p w14:paraId="74EAE97F" w14:textId="77777777" w:rsidR="007B7C0C" w:rsidRPr="00175575" w:rsidRDefault="007B7C0C" w:rsidP="007B7C0C">
      <w:pPr>
        <w:tabs>
          <w:tab w:val="right" w:leader="dot" w:pos="8222"/>
        </w:tabs>
        <w:spacing w:after="0" w:line="360" w:lineRule="auto"/>
        <w:rPr>
          <w:rFonts w:ascii="Arial" w:hAnsi="Arial" w:cs="Arial"/>
          <w:lang w:val="en-ID"/>
        </w:rPr>
      </w:pPr>
      <w:r w:rsidRPr="00175575">
        <w:rPr>
          <w:rFonts w:ascii="Arial" w:hAnsi="Arial" w:cs="Arial"/>
          <w:lang w:val="en-ID"/>
        </w:rPr>
        <w:t>Gambar 2.2  Proses Pembentukan Urin</w:t>
      </w:r>
      <w:r w:rsidRPr="00175575">
        <w:rPr>
          <w:rFonts w:ascii="Arial" w:hAnsi="Arial" w:cs="Arial"/>
          <w:lang w:val="en-ID"/>
        </w:rPr>
        <w:tab/>
        <w:t>6</w:t>
      </w:r>
    </w:p>
    <w:p w14:paraId="730CA458" w14:textId="77777777" w:rsidR="007B7C0C" w:rsidRPr="00175575" w:rsidRDefault="007B7C0C" w:rsidP="007B7C0C">
      <w:pPr>
        <w:tabs>
          <w:tab w:val="right" w:leader="dot" w:pos="8222"/>
        </w:tabs>
        <w:spacing w:after="0" w:line="360" w:lineRule="auto"/>
        <w:rPr>
          <w:rFonts w:ascii="Arial" w:hAnsi="Arial" w:cs="Arial"/>
          <w:lang w:val="en-ID"/>
        </w:rPr>
      </w:pPr>
      <w:r w:rsidRPr="00175575">
        <w:rPr>
          <w:rFonts w:ascii="Arial" w:hAnsi="Arial" w:cs="Arial"/>
          <w:lang w:val="en-ID"/>
        </w:rPr>
        <w:t>Gambar 2.3  Rumus Bangun Furosemida</w:t>
      </w:r>
      <w:r w:rsidRPr="00175575">
        <w:rPr>
          <w:rFonts w:ascii="Arial" w:hAnsi="Arial" w:cs="Arial"/>
          <w:lang w:val="en-ID"/>
        </w:rPr>
        <w:tab/>
        <w:t>10</w:t>
      </w:r>
    </w:p>
    <w:p w14:paraId="4709C3DF" w14:textId="011259C0" w:rsidR="007B7C0C" w:rsidRDefault="007B7C0C" w:rsidP="007B7C0C">
      <w:pPr>
        <w:tabs>
          <w:tab w:val="right" w:leader="dot" w:pos="8222"/>
        </w:tabs>
        <w:spacing w:after="0" w:line="360" w:lineRule="auto"/>
        <w:rPr>
          <w:rFonts w:ascii="Arial" w:hAnsi="Arial" w:cs="Arial"/>
          <w:lang w:val="en-ID"/>
        </w:rPr>
      </w:pPr>
      <w:r w:rsidRPr="00175575">
        <w:rPr>
          <w:rFonts w:ascii="Arial" w:hAnsi="Arial" w:cs="Arial"/>
          <w:lang w:val="en-ID"/>
        </w:rPr>
        <w:t>Gambar 2.4  Keran</w:t>
      </w:r>
      <w:r w:rsidR="00144FEF">
        <w:rPr>
          <w:rFonts w:ascii="Arial" w:hAnsi="Arial" w:cs="Arial"/>
          <w:lang w:val="en-ID"/>
        </w:rPr>
        <w:t>gka Konsep</w:t>
      </w:r>
      <w:r w:rsidR="00144FEF">
        <w:rPr>
          <w:rFonts w:ascii="Arial" w:hAnsi="Arial" w:cs="Arial"/>
          <w:lang w:val="en-ID"/>
        </w:rPr>
        <w:tab/>
        <w:t>13</w:t>
      </w:r>
    </w:p>
    <w:p w14:paraId="0BF15E4C" w14:textId="3D927B9C" w:rsidR="00BF2E1B" w:rsidRDefault="00BF2E1B" w:rsidP="00BF2E1B">
      <w:pPr>
        <w:tabs>
          <w:tab w:val="right" w:leader="dot" w:pos="8222"/>
        </w:tabs>
        <w:spacing w:after="0" w:line="360" w:lineRule="auto"/>
        <w:rPr>
          <w:rFonts w:ascii="Arial" w:hAnsi="Arial" w:cs="Arial"/>
          <w:lang w:val="en-ID"/>
        </w:rPr>
      </w:pPr>
      <w:r>
        <w:rPr>
          <w:rFonts w:ascii="Arial" w:hAnsi="Arial" w:cs="Arial"/>
          <w:lang w:val="en-ID"/>
        </w:rPr>
        <w:t>Gambar 4.1  Rata-rata Volume Urin Tertampung Tiap 1 Jam</w:t>
      </w:r>
      <w:r>
        <w:rPr>
          <w:rFonts w:ascii="Arial" w:hAnsi="Arial" w:cs="Arial"/>
          <w:lang w:val="en-ID"/>
        </w:rPr>
        <w:tab/>
        <w:t>26</w:t>
      </w:r>
    </w:p>
    <w:p w14:paraId="54C39245" w14:textId="77777777" w:rsidR="00FE6A4F" w:rsidRDefault="00FE6A4F" w:rsidP="00F31C7A">
      <w:pPr>
        <w:spacing w:after="0" w:line="480" w:lineRule="auto"/>
        <w:rPr>
          <w:rFonts w:ascii="Arial" w:hAnsi="Arial" w:cs="Arial"/>
          <w:b/>
        </w:rPr>
        <w:sectPr w:rsidR="00FE6A4F" w:rsidSect="00866C03">
          <w:pgSz w:w="11907" w:h="16840" w:code="9"/>
          <w:pgMar w:top="1701" w:right="1701" w:bottom="1701" w:left="2268" w:header="709" w:footer="1134" w:gutter="0"/>
          <w:pgNumType w:fmt="lowerRoman" w:start="12"/>
          <w:cols w:space="708"/>
          <w:docGrid w:linePitch="360"/>
        </w:sectPr>
      </w:pPr>
    </w:p>
    <w:p w14:paraId="5F3DA64E" w14:textId="521D0CF0" w:rsidR="00E34BE2" w:rsidRDefault="00765652" w:rsidP="00082433">
      <w:pPr>
        <w:spacing w:after="0" w:line="480" w:lineRule="auto"/>
        <w:jc w:val="center"/>
        <w:rPr>
          <w:rFonts w:ascii="Arial" w:hAnsi="Arial" w:cs="Arial"/>
          <w:b/>
        </w:rPr>
      </w:pPr>
      <w:r>
        <w:rPr>
          <w:rFonts w:ascii="Arial" w:hAnsi="Arial" w:cs="Arial"/>
          <w:b/>
        </w:rPr>
        <w:lastRenderedPageBreak/>
        <w:t>DAFTAR TABEL</w:t>
      </w:r>
    </w:p>
    <w:p w14:paraId="3F86466D" w14:textId="1CD00A31" w:rsidR="00765652" w:rsidRPr="0063415D" w:rsidRDefault="00765652" w:rsidP="00765652">
      <w:pPr>
        <w:spacing w:after="0" w:line="360" w:lineRule="auto"/>
        <w:jc w:val="right"/>
        <w:rPr>
          <w:rFonts w:ascii="Arial" w:hAnsi="Arial" w:cs="Arial"/>
          <w:b/>
        </w:rPr>
      </w:pPr>
      <w:r w:rsidRPr="0063415D">
        <w:rPr>
          <w:rFonts w:ascii="Arial" w:hAnsi="Arial" w:cs="Arial"/>
          <w:b/>
        </w:rPr>
        <w:t>Halaman</w:t>
      </w:r>
    </w:p>
    <w:p w14:paraId="2AD56F6A" w14:textId="6020C9C1" w:rsidR="00E846CC" w:rsidRPr="00F86ECB" w:rsidRDefault="00E846CC" w:rsidP="00F86ECB">
      <w:pPr>
        <w:pStyle w:val="TOC1"/>
        <w:spacing w:after="0" w:line="360" w:lineRule="auto"/>
        <w:rPr>
          <w:rFonts w:ascii="Arial" w:eastAsiaTheme="minorEastAsia" w:hAnsi="Arial" w:cs="Arial"/>
          <w:b w:val="0"/>
          <w:noProof/>
          <w:sz w:val="22"/>
          <w:szCs w:val="22"/>
        </w:rPr>
      </w:pPr>
      <w:r w:rsidRPr="00F86ECB">
        <w:rPr>
          <w:rFonts w:ascii="Arial" w:hAnsi="Arial" w:cs="Arial"/>
          <w:b w:val="0"/>
          <w:sz w:val="22"/>
          <w:szCs w:val="22"/>
        </w:rPr>
        <w:fldChar w:fldCharType="begin"/>
      </w:r>
      <w:r w:rsidRPr="00F86ECB">
        <w:rPr>
          <w:rFonts w:ascii="Arial" w:hAnsi="Arial" w:cs="Arial"/>
          <w:b w:val="0"/>
          <w:sz w:val="22"/>
          <w:szCs w:val="22"/>
        </w:rPr>
        <w:instrText xml:space="preserve"> TOC \h \z \t "Tabel,1" </w:instrText>
      </w:r>
      <w:r w:rsidRPr="00F86ECB">
        <w:rPr>
          <w:rFonts w:ascii="Arial" w:hAnsi="Arial" w:cs="Arial"/>
          <w:b w:val="0"/>
          <w:sz w:val="22"/>
          <w:szCs w:val="22"/>
        </w:rPr>
        <w:fldChar w:fldCharType="separate"/>
      </w:r>
      <w:hyperlink w:anchor="_Toc137307292" w:history="1">
        <w:r w:rsidR="00F86ECB" w:rsidRPr="00F86ECB">
          <w:rPr>
            <w:rStyle w:val="Hyperlink"/>
            <w:rFonts w:ascii="Arial" w:hAnsi="Arial" w:cs="Arial"/>
            <w:b w:val="0"/>
            <w:noProof/>
            <w:sz w:val="22"/>
            <w:szCs w:val="22"/>
          </w:rPr>
          <w:t xml:space="preserve">Tabel 4.1 </w:t>
        </w:r>
        <w:r w:rsidRPr="00F86ECB">
          <w:rPr>
            <w:rStyle w:val="Hyperlink"/>
            <w:rFonts w:ascii="Arial" w:hAnsi="Arial" w:cs="Arial"/>
            <w:b w:val="0"/>
            <w:noProof/>
            <w:sz w:val="22"/>
            <w:szCs w:val="22"/>
          </w:rPr>
          <w:t>Data Urin Normal Tikus Selama 5 Hari</w:t>
        </w:r>
        <w:r w:rsidRPr="00F86ECB">
          <w:rPr>
            <w:rFonts w:ascii="Arial" w:hAnsi="Arial" w:cs="Arial"/>
            <w:b w:val="0"/>
            <w:noProof/>
            <w:webHidden/>
            <w:sz w:val="22"/>
            <w:szCs w:val="22"/>
          </w:rPr>
          <w:tab/>
        </w:r>
        <w:r w:rsidRPr="00F86ECB">
          <w:rPr>
            <w:rFonts w:ascii="Arial" w:hAnsi="Arial" w:cs="Arial"/>
            <w:b w:val="0"/>
            <w:noProof/>
            <w:webHidden/>
            <w:sz w:val="22"/>
            <w:szCs w:val="22"/>
          </w:rPr>
          <w:fldChar w:fldCharType="begin"/>
        </w:r>
        <w:r w:rsidRPr="00F86ECB">
          <w:rPr>
            <w:rFonts w:ascii="Arial" w:hAnsi="Arial" w:cs="Arial"/>
            <w:b w:val="0"/>
            <w:noProof/>
            <w:webHidden/>
            <w:sz w:val="22"/>
            <w:szCs w:val="22"/>
          </w:rPr>
          <w:instrText xml:space="preserve"> PAGEREF _Toc137307292 \h </w:instrText>
        </w:r>
        <w:r w:rsidRPr="00F86ECB">
          <w:rPr>
            <w:rFonts w:ascii="Arial" w:hAnsi="Arial" w:cs="Arial"/>
            <w:b w:val="0"/>
            <w:noProof/>
            <w:webHidden/>
            <w:sz w:val="22"/>
            <w:szCs w:val="22"/>
          </w:rPr>
        </w:r>
        <w:r w:rsidRPr="00F86ECB">
          <w:rPr>
            <w:rFonts w:ascii="Arial" w:hAnsi="Arial" w:cs="Arial"/>
            <w:b w:val="0"/>
            <w:noProof/>
            <w:webHidden/>
            <w:sz w:val="22"/>
            <w:szCs w:val="22"/>
          </w:rPr>
          <w:fldChar w:fldCharType="separate"/>
        </w:r>
        <w:r w:rsidR="00613F6E">
          <w:rPr>
            <w:rFonts w:ascii="Arial" w:hAnsi="Arial" w:cs="Arial"/>
            <w:b w:val="0"/>
            <w:noProof/>
            <w:webHidden/>
            <w:sz w:val="22"/>
            <w:szCs w:val="22"/>
          </w:rPr>
          <w:t>23</w:t>
        </w:r>
        <w:r w:rsidRPr="00F86ECB">
          <w:rPr>
            <w:rFonts w:ascii="Arial" w:hAnsi="Arial" w:cs="Arial"/>
            <w:b w:val="0"/>
            <w:noProof/>
            <w:webHidden/>
            <w:sz w:val="22"/>
            <w:szCs w:val="22"/>
          </w:rPr>
          <w:fldChar w:fldCharType="end"/>
        </w:r>
      </w:hyperlink>
    </w:p>
    <w:p w14:paraId="59200169" w14:textId="04D1C54B" w:rsidR="00E846CC" w:rsidRPr="00F86ECB" w:rsidRDefault="0001716F" w:rsidP="00F86ECB">
      <w:pPr>
        <w:pStyle w:val="TOC1"/>
        <w:spacing w:after="0" w:line="360" w:lineRule="auto"/>
        <w:rPr>
          <w:rFonts w:ascii="Arial" w:eastAsiaTheme="minorEastAsia" w:hAnsi="Arial" w:cs="Arial"/>
          <w:b w:val="0"/>
          <w:noProof/>
          <w:sz w:val="22"/>
          <w:szCs w:val="22"/>
        </w:rPr>
      </w:pPr>
      <w:hyperlink w:anchor="_Toc137307294" w:history="1">
        <w:r w:rsidR="00E846CC" w:rsidRPr="00F86ECB">
          <w:rPr>
            <w:rStyle w:val="Hyperlink"/>
            <w:rFonts w:ascii="Arial" w:hAnsi="Arial" w:cs="Arial"/>
            <w:b w:val="0"/>
            <w:noProof/>
            <w:sz w:val="22"/>
            <w:szCs w:val="22"/>
          </w:rPr>
          <w:t xml:space="preserve">Tabel 4.2 Volume </w:t>
        </w:r>
        <w:r w:rsidR="00F86ECB" w:rsidRPr="00F86ECB">
          <w:rPr>
            <w:rStyle w:val="Hyperlink"/>
            <w:rFonts w:ascii="Arial" w:hAnsi="Arial" w:cs="Arial"/>
            <w:b w:val="0"/>
            <w:noProof/>
            <w:sz w:val="22"/>
            <w:szCs w:val="22"/>
          </w:rPr>
          <w:t>Pemberian</w:t>
        </w:r>
        <w:r w:rsidR="00E846CC" w:rsidRPr="00F86ECB">
          <w:rPr>
            <w:rFonts w:ascii="Arial" w:hAnsi="Arial" w:cs="Arial"/>
            <w:b w:val="0"/>
            <w:noProof/>
            <w:webHidden/>
            <w:sz w:val="22"/>
            <w:szCs w:val="22"/>
          </w:rPr>
          <w:tab/>
        </w:r>
        <w:r w:rsidR="00E846CC" w:rsidRPr="00F86ECB">
          <w:rPr>
            <w:rFonts w:ascii="Arial" w:hAnsi="Arial" w:cs="Arial"/>
            <w:b w:val="0"/>
            <w:noProof/>
            <w:webHidden/>
            <w:sz w:val="22"/>
            <w:szCs w:val="22"/>
          </w:rPr>
          <w:fldChar w:fldCharType="begin"/>
        </w:r>
        <w:r w:rsidR="00E846CC" w:rsidRPr="00F86ECB">
          <w:rPr>
            <w:rFonts w:ascii="Arial" w:hAnsi="Arial" w:cs="Arial"/>
            <w:b w:val="0"/>
            <w:noProof/>
            <w:webHidden/>
            <w:sz w:val="22"/>
            <w:szCs w:val="22"/>
          </w:rPr>
          <w:instrText xml:space="preserve"> PAGEREF _Toc137307294 \h </w:instrText>
        </w:r>
        <w:r w:rsidR="00E846CC" w:rsidRPr="00F86ECB">
          <w:rPr>
            <w:rFonts w:ascii="Arial" w:hAnsi="Arial" w:cs="Arial"/>
            <w:b w:val="0"/>
            <w:noProof/>
            <w:webHidden/>
            <w:sz w:val="22"/>
            <w:szCs w:val="22"/>
          </w:rPr>
        </w:r>
        <w:r w:rsidR="00E846CC" w:rsidRPr="00F86ECB">
          <w:rPr>
            <w:rFonts w:ascii="Arial" w:hAnsi="Arial" w:cs="Arial"/>
            <w:b w:val="0"/>
            <w:noProof/>
            <w:webHidden/>
            <w:sz w:val="22"/>
            <w:szCs w:val="22"/>
          </w:rPr>
          <w:fldChar w:fldCharType="separate"/>
        </w:r>
        <w:r w:rsidR="00613F6E">
          <w:rPr>
            <w:rFonts w:ascii="Arial" w:hAnsi="Arial" w:cs="Arial"/>
            <w:b w:val="0"/>
            <w:noProof/>
            <w:webHidden/>
            <w:sz w:val="22"/>
            <w:szCs w:val="22"/>
          </w:rPr>
          <w:t>24</w:t>
        </w:r>
        <w:r w:rsidR="00E846CC" w:rsidRPr="00F86ECB">
          <w:rPr>
            <w:rFonts w:ascii="Arial" w:hAnsi="Arial" w:cs="Arial"/>
            <w:b w:val="0"/>
            <w:noProof/>
            <w:webHidden/>
            <w:sz w:val="22"/>
            <w:szCs w:val="22"/>
          </w:rPr>
          <w:fldChar w:fldCharType="end"/>
        </w:r>
      </w:hyperlink>
    </w:p>
    <w:p w14:paraId="3BE2F30F" w14:textId="22C4C633" w:rsidR="00E846CC" w:rsidRPr="00F86ECB" w:rsidRDefault="0001716F" w:rsidP="00F86ECB">
      <w:pPr>
        <w:pStyle w:val="TOC1"/>
        <w:spacing w:after="0" w:line="360" w:lineRule="auto"/>
        <w:rPr>
          <w:rFonts w:ascii="Arial" w:eastAsiaTheme="minorEastAsia" w:hAnsi="Arial" w:cs="Arial"/>
          <w:b w:val="0"/>
          <w:noProof/>
          <w:sz w:val="22"/>
          <w:szCs w:val="22"/>
        </w:rPr>
      </w:pPr>
      <w:hyperlink w:anchor="_Toc137307295" w:history="1">
        <w:r w:rsidR="00765652" w:rsidRPr="00F86ECB">
          <w:rPr>
            <w:rStyle w:val="Hyperlink"/>
            <w:rFonts w:ascii="Arial" w:hAnsi="Arial" w:cs="Arial"/>
            <w:b w:val="0"/>
            <w:noProof/>
            <w:sz w:val="22"/>
            <w:szCs w:val="22"/>
          </w:rPr>
          <w:t>Tabel 4.3 Da</w:t>
        </w:r>
        <w:r w:rsidR="00F86ECB" w:rsidRPr="00F86ECB">
          <w:rPr>
            <w:rStyle w:val="Hyperlink"/>
            <w:rFonts w:ascii="Arial" w:hAnsi="Arial" w:cs="Arial"/>
            <w:b w:val="0"/>
            <w:noProof/>
            <w:sz w:val="22"/>
            <w:szCs w:val="22"/>
          </w:rPr>
          <w:t>ta Pengamatan Volume Urin Tikus</w:t>
        </w:r>
        <w:r w:rsidR="00E846CC" w:rsidRPr="00F86ECB">
          <w:rPr>
            <w:rFonts w:ascii="Arial" w:hAnsi="Arial" w:cs="Arial"/>
            <w:b w:val="0"/>
            <w:noProof/>
            <w:webHidden/>
            <w:sz w:val="22"/>
            <w:szCs w:val="22"/>
          </w:rPr>
          <w:tab/>
        </w:r>
        <w:r w:rsidR="00E846CC" w:rsidRPr="00F86ECB">
          <w:rPr>
            <w:rFonts w:ascii="Arial" w:hAnsi="Arial" w:cs="Arial"/>
            <w:b w:val="0"/>
            <w:noProof/>
            <w:webHidden/>
            <w:sz w:val="22"/>
            <w:szCs w:val="22"/>
          </w:rPr>
          <w:fldChar w:fldCharType="begin"/>
        </w:r>
        <w:r w:rsidR="00E846CC" w:rsidRPr="00F86ECB">
          <w:rPr>
            <w:rFonts w:ascii="Arial" w:hAnsi="Arial" w:cs="Arial"/>
            <w:b w:val="0"/>
            <w:noProof/>
            <w:webHidden/>
            <w:sz w:val="22"/>
            <w:szCs w:val="22"/>
          </w:rPr>
          <w:instrText xml:space="preserve"> PAGEREF _Toc137307295 \h </w:instrText>
        </w:r>
        <w:r w:rsidR="00E846CC" w:rsidRPr="00F86ECB">
          <w:rPr>
            <w:rFonts w:ascii="Arial" w:hAnsi="Arial" w:cs="Arial"/>
            <w:b w:val="0"/>
            <w:noProof/>
            <w:webHidden/>
            <w:sz w:val="22"/>
            <w:szCs w:val="22"/>
          </w:rPr>
        </w:r>
        <w:r w:rsidR="00E846CC" w:rsidRPr="00F86ECB">
          <w:rPr>
            <w:rFonts w:ascii="Arial" w:hAnsi="Arial" w:cs="Arial"/>
            <w:b w:val="0"/>
            <w:noProof/>
            <w:webHidden/>
            <w:sz w:val="22"/>
            <w:szCs w:val="22"/>
          </w:rPr>
          <w:fldChar w:fldCharType="separate"/>
        </w:r>
        <w:r w:rsidR="00613F6E">
          <w:rPr>
            <w:rFonts w:ascii="Arial" w:hAnsi="Arial" w:cs="Arial"/>
            <w:b w:val="0"/>
            <w:noProof/>
            <w:webHidden/>
            <w:sz w:val="22"/>
            <w:szCs w:val="22"/>
          </w:rPr>
          <w:t>25</w:t>
        </w:r>
        <w:r w:rsidR="00E846CC" w:rsidRPr="00F86ECB">
          <w:rPr>
            <w:rFonts w:ascii="Arial" w:hAnsi="Arial" w:cs="Arial"/>
            <w:b w:val="0"/>
            <w:noProof/>
            <w:webHidden/>
            <w:sz w:val="22"/>
            <w:szCs w:val="22"/>
          </w:rPr>
          <w:fldChar w:fldCharType="end"/>
        </w:r>
      </w:hyperlink>
    </w:p>
    <w:p w14:paraId="0C935F18" w14:textId="46983EB8" w:rsidR="00E846CC" w:rsidRPr="00F86ECB" w:rsidRDefault="0001716F" w:rsidP="00F86ECB">
      <w:pPr>
        <w:pStyle w:val="TOC1"/>
        <w:spacing w:after="0" w:line="360" w:lineRule="auto"/>
        <w:rPr>
          <w:rFonts w:ascii="Arial" w:eastAsiaTheme="minorEastAsia" w:hAnsi="Arial" w:cs="Arial"/>
          <w:b w:val="0"/>
          <w:noProof/>
          <w:sz w:val="22"/>
          <w:szCs w:val="22"/>
        </w:rPr>
      </w:pPr>
      <w:hyperlink w:anchor="_Toc137307296" w:history="1">
        <w:r w:rsidR="00E846CC" w:rsidRPr="00F86ECB">
          <w:rPr>
            <w:rStyle w:val="Hyperlink"/>
            <w:rFonts w:ascii="Arial" w:hAnsi="Arial" w:cs="Arial"/>
            <w:b w:val="0"/>
            <w:noProof/>
            <w:sz w:val="22"/>
            <w:szCs w:val="22"/>
          </w:rPr>
          <w:t xml:space="preserve">Tabel 4.4 Rata-rata Volume Urin </w:t>
        </w:r>
        <w:r w:rsidR="002910F0" w:rsidRPr="002910F0">
          <w:rPr>
            <w:rFonts w:ascii="Arial" w:hAnsi="Arial" w:cs="Arial"/>
            <w:b w:val="0"/>
            <w:sz w:val="22"/>
            <w:szCs w:val="22"/>
          </w:rPr>
          <w:t>Tertampung Selama 9 Jam Tiap 1 Jam (ml)</w:t>
        </w:r>
        <w:r w:rsidR="00E846CC" w:rsidRPr="00F86ECB">
          <w:rPr>
            <w:rFonts w:ascii="Arial" w:hAnsi="Arial" w:cs="Arial"/>
            <w:b w:val="0"/>
            <w:noProof/>
            <w:webHidden/>
            <w:sz w:val="22"/>
            <w:szCs w:val="22"/>
          </w:rPr>
          <w:tab/>
        </w:r>
        <w:r w:rsidR="00E846CC" w:rsidRPr="00F86ECB">
          <w:rPr>
            <w:rFonts w:ascii="Arial" w:hAnsi="Arial" w:cs="Arial"/>
            <w:b w:val="0"/>
            <w:noProof/>
            <w:webHidden/>
            <w:sz w:val="22"/>
            <w:szCs w:val="22"/>
          </w:rPr>
          <w:fldChar w:fldCharType="begin"/>
        </w:r>
        <w:r w:rsidR="00E846CC" w:rsidRPr="00F86ECB">
          <w:rPr>
            <w:rFonts w:ascii="Arial" w:hAnsi="Arial" w:cs="Arial"/>
            <w:b w:val="0"/>
            <w:noProof/>
            <w:webHidden/>
            <w:sz w:val="22"/>
            <w:szCs w:val="22"/>
          </w:rPr>
          <w:instrText xml:space="preserve"> PAGEREF _Toc137307296 \h </w:instrText>
        </w:r>
        <w:r w:rsidR="00E846CC" w:rsidRPr="00F86ECB">
          <w:rPr>
            <w:rFonts w:ascii="Arial" w:hAnsi="Arial" w:cs="Arial"/>
            <w:b w:val="0"/>
            <w:noProof/>
            <w:webHidden/>
            <w:sz w:val="22"/>
            <w:szCs w:val="22"/>
          </w:rPr>
        </w:r>
        <w:r w:rsidR="00E846CC" w:rsidRPr="00F86ECB">
          <w:rPr>
            <w:rFonts w:ascii="Arial" w:hAnsi="Arial" w:cs="Arial"/>
            <w:b w:val="0"/>
            <w:noProof/>
            <w:webHidden/>
            <w:sz w:val="22"/>
            <w:szCs w:val="22"/>
          </w:rPr>
          <w:fldChar w:fldCharType="separate"/>
        </w:r>
        <w:r w:rsidR="00613F6E">
          <w:rPr>
            <w:rFonts w:ascii="Arial" w:hAnsi="Arial" w:cs="Arial"/>
            <w:b w:val="0"/>
            <w:noProof/>
            <w:webHidden/>
            <w:sz w:val="22"/>
            <w:szCs w:val="22"/>
          </w:rPr>
          <w:t>25</w:t>
        </w:r>
        <w:r w:rsidR="00E846CC" w:rsidRPr="00F86ECB">
          <w:rPr>
            <w:rFonts w:ascii="Arial" w:hAnsi="Arial" w:cs="Arial"/>
            <w:b w:val="0"/>
            <w:noProof/>
            <w:webHidden/>
            <w:sz w:val="22"/>
            <w:szCs w:val="22"/>
          </w:rPr>
          <w:fldChar w:fldCharType="end"/>
        </w:r>
      </w:hyperlink>
    </w:p>
    <w:p w14:paraId="0CB3CAA1" w14:textId="101B5F01" w:rsidR="00E846CC" w:rsidRPr="00F86ECB" w:rsidRDefault="0001716F" w:rsidP="00F86ECB">
      <w:pPr>
        <w:pStyle w:val="TOC1"/>
        <w:spacing w:after="0" w:line="360" w:lineRule="auto"/>
        <w:rPr>
          <w:rFonts w:ascii="Arial" w:eastAsiaTheme="minorEastAsia" w:hAnsi="Arial" w:cs="Arial"/>
          <w:b w:val="0"/>
          <w:noProof/>
          <w:sz w:val="22"/>
          <w:szCs w:val="22"/>
        </w:rPr>
      </w:pPr>
      <w:hyperlink w:anchor="_Toc137307297" w:history="1">
        <w:r w:rsidR="00765652" w:rsidRPr="00F86ECB">
          <w:rPr>
            <w:rStyle w:val="Hyperlink"/>
            <w:rFonts w:ascii="Arial" w:hAnsi="Arial" w:cs="Arial"/>
            <w:b w:val="0"/>
            <w:noProof/>
            <w:sz w:val="22"/>
            <w:szCs w:val="22"/>
          </w:rPr>
          <w:t>Tabel 4.</w:t>
        </w:r>
        <w:r w:rsidR="00F86ECB" w:rsidRPr="00F86ECB">
          <w:rPr>
            <w:rStyle w:val="Hyperlink"/>
            <w:rFonts w:ascii="Arial" w:hAnsi="Arial" w:cs="Arial"/>
            <w:b w:val="0"/>
            <w:noProof/>
            <w:sz w:val="22"/>
            <w:szCs w:val="22"/>
          </w:rPr>
          <w:t>5 Tabel Data Persentase Kriteria Diuretik</w:t>
        </w:r>
        <w:r w:rsidR="00E846CC" w:rsidRPr="00F86ECB">
          <w:rPr>
            <w:rFonts w:ascii="Arial" w:hAnsi="Arial" w:cs="Arial"/>
            <w:b w:val="0"/>
            <w:noProof/>
            <w:webHidden/>
            <w:sz w:val="22"/>
            <w:szCs w:val="22"/>
          </w:rPr>
          <w:tab/>
        </w:r>
        <w:r w:rsidR="00E846CC" w:rsidRPr="00F86ECB">
          <w:rPr>
            <w:rFonts w:ascii="Arial" w:hAnsi="Arial" w:cs="Arial"/>
            <w:b w:val="0"/>
            <w:noProof/>
            <w:webHidden/>
            <w:sz w:val="22"/>
            <w:szCs w:val="22"/>
          </w:rPr>
          <w:fldChar w:fldCharType="begin"/>
        </w:r>
        <w:r w:rsidR="00E846CC" w:rsidRPr="00F86ECB">
          <w:rPr>
            <w:rFonts w:ascii="Arial" w:hAnsi="Arial" w:cs="Arial"/>
            <w:b w:val="0"/>
            <w:noProof/>
            <w:webHidden/>
            <w:sz w:val="22"/>
            <w:szCs w:val="22"/>
          </w:rPr>
          <w:instrText xml:space="preserve"> PAGEREF _Toc137307297 \h </w:instrText>
        </w:r>
        <w:r w:rsidR="00E846CC" w:rsidRPr="00F86ECB">
          <w:rPr>
            <w:rFonts w:ascii="Arial" w:hAnsi="Arial" w:cs="Arial"/>
            <w:b w:val="0"/>
            <w:noProof/>
            <w:webHidden/>
            <w:sz w:val="22"/>
            <w:szCs w:val="22"/>
          </w:rPr>
        </w:r>
        <w:r w:rsidR="00E846CC" w:rsidRPr="00F86ECB">
          <w:rPr>
            <w:rFonts w:ascii="Arial" w:hAnsi="Arial" w:cs="Arial"/>
            <w:b w:val="0"/>
            <w:noProof/>
            <w:webHidden/>
            <w:sz w:val="22"/>
            <w:szCs w:val="22"/>
          </w:rPr>
          <w:fldChar w:fldCharType="separate"/>
        </w:r>
        <w:r w:rsidR="00613F6E">
          <w:rPr>
            <w:rFonts w:ascii="Arial" w:hAnsi="Arial" w:cs="Arial"/>
            <w:b w:val="0"/>
            <w:noProof/>
            <w:webHidden/>
            <w:sz w:val="22"/>
            <w:szCs w:val="22"/>
          </w:rPr>
          <w:t>27</w:t>
        </w:r>
        <w:r w:rsidR="00E846CC" w:rsidRPr="00F86ECB">
          <w:rPr>
            <w:rFonts w:ascii="Arial" w:hAnsi="Arial" w:cs="Arial"/>
            <w:b w:val="0"/>
            <w:noProof/>
            <w:webHidden/>
            <w:sz w:val="22"/>
            <w:szCs w:val="22"/>
          </w:rPr>
          <w:fldChar w:fldCharType="end"/>
        </w:r>
      </w:hyperlink>
    </w:p>
    <w:p w14:paraId="2F792A3F" w14:textId="2FFB6225" w:rsidR="00400F1A" w:rsidRPr="00F86ECB" w:rsidRDefault="00E846CC" w:rsidP="00F86ECB">
      <w:pPr>
        <w:spacing w:after="0" w:line="360" w:lineRule="auto"/>
        <w:rPr>
          <w:rFonts w:ascii="Arial" w:hAnsi="Arial" w:cs="Arial"/>
        </w:rPr>
        <w:sectPr w:rsidR="00400F1A" w:rsidRPr="00F86ECB" w:rsidSect="00866C03">
          <w:pgSz w:w="11907" w:h="16840" w:code="9"/>
          <w:pgMar w:top="1701" w:right="1701" w:bottom="1701" w:left="2268" w:header="709" w:footer="1134" w:gutter="0"/>
          <w:pgNumType w:fmt="lowerRoman" w:start="13"/>
          <w:cols w:space="708"/>
          <w:docGrid w:linePitch="360"/>
        </w:sectPr>
      </w:pPr>
      <w:r w:rsidRPr="00F86ECB">
        <w:rPr>
          <w:rFonts w:ascii="Arial" w:hAnsi="Arial" w:cs="Arial"/>
        </w:rPr>
        <w:fldChar w:fldCharType="end"/>
      </w:r>
    </w:p>
    <w:p w14:paraId="09325375" w14:textId="7DBD9514" w:rsidR="00BF2E1B" w:rsidRDefault="00BF2E1B" w:rsidP="00082433">
      <w:pPr>
        <w:pStyle w:val="judulnonbab"/>
        <w:spacing w:line="480" w:lineRule="auto"/>
        <w:outlineLvl w:val="0"/>
        <w:rPr>
          <w:b/>
          <w:sz w:val="22"/>
          <w:szCs w:val="22"/>
          <w:lang w:val="en-US"/>
        </w:rPr>
      </w:pPr>
      <w:r>
        <w:rPr>
          <w:b/>
          <w:sz w:val="22"/>
          <w:szCs w:val="22"/>
          <w:lang w:val="en-US"/>
        </w:rPr>
        <w:lastRenderedPageBreak/>
        <w:t>D</w:t>
      </w:r>
      <w:r w:rsidR="00082433">
        <w:rPr>
          <w:b/>
          <w:sz w:val="22"/>
          <w:szCs w:val="22"/>
          <w:lang w:val="en-US"/>
        </w:rPr>
        <w:t>AFTAR LAMPIRAN</w:t>
      </w:r>
      <w:r>
        <w:rPr>
          <w:b/>
          <w:sz w:val="22"/>
          <w:szCs w:val="22"/>
          <w:lang w:val="en-US"/>
        </w:rPr>
        <w:t xml:space="preserve"> </w:t>
      </w:r>
    </w:p>
    <w:p w14:paraId="6AB871F7" w14:textId="30913E92" w:rsidR="00201D47" w:rsidRDefault="00BF2E1B" w:rsidP="00201D47">
      <w:pPr>
        <w:spacing w:after="0" w:line="360" w:lineRule="auto"/>
        <w:jc w:val="right"/>
        <w:rPr>
          <w:rFonts w:ascii="Arial" w:hAnsi="Arial" w:cs="Arial"/>
          <w:b/>
        </w:rPr>
      </w:pPr>
      <w:r w:rsidRPr="0063415D">
        <w:rPr>
          <w:rFonts w:ascii="Arial" w:hAnsi="Arial" w:cs="Arial"/>
          <w:b/>
        </w:rPr>
        <w:t>Halaman</w:t>
      </w:r>
    </w:p>
    <w:p w14:paraId="48029CC6" w14:textId="7D955194" w:rsidR="002C2870" w:rsidRPr="00ED2014" w:rsidRDefault="002C2870" w:rsidP="00ED2014">
      <w:pPr>
        <w:pStyle w:val="TOC1"/>
        <w:spacing w:after="0" w:line="360" w:lineRule="auto"/>
        <w:rPr>
          <w:rFonts w:ascii="Arial" w:eastAsiaTheme="minorEastAsia" w:hAnsi="Arial" w:cs="Arial"/>
          <w:b w:val="0"/>
          <w:noProof/>
          <w:sz w:val="22"/>
          <w:szCs w:val="22"/>
        </w:rPr>
      </w:pPr>
      <w:r w:rsidRPr="00ED2014">
        <w:rPr>
          <w:rFonts w:ascii="Arial" w:hAnsi="Arial" w:cs="Arial"/>
          <w:b w:val="0"/>
          <w:sz w:val="22"/>
          <w:szCs w:val="22"/>
        </w:rPr>
        <w:fldChar w:fldCharType="begin"/>
      </w:r>
      <w:r w:rsidRPr="00ED2014">
        <w:rPr>
          <w:rFonts w:ascii="Arial" w:hAnsi="Arial" w:cs="Arial"/>
          <w:b w:val="0"/>
          <w:sz w:val="22"/>
          <w:szCs w:val="22"/>
        </w:rPr>
        <w:instrText xml:space="preserve"> TOC \f \h \z \u \t "lampiran,1" </w:instrText>
      </w:r>
      <w:r w:rsidRPr="00ED2014">
        <w:rPr>
          <w:rFonts w:ascii="Arial" w:hAnsi="Arial" w:cs="Arial"/>
          <w:b w:val="0"/>
          <w:sz w:val="22"/>
          <w:szCs w:val="22"/>
        </w:rPr>
        <w:fldChar w:fldCharType="separate"/>
      </w:r>
      <w:hyperlink w:anchor="_Toc137642127" w:history="1">
        <w:r w:rsidRPr="00ED2014">
          <w:rPr>
            <w:rStyle w:val="Hyperlink"/>
            <w:rFonts w:ascii="Arial" w:hAnsi="Arial" w:cs="Arial"/>
            <w:b w:val="0"/>
            <w:noProof/>
            <w:sz w:val="22"/>
            <w:szCs w:val="22"/>
          </w:rPr>
          <w:t xml:space="preserve">Lampiran 1 </w:t>
        </w:r>
        <w:r w:rsidR="00135187">
          <w:rPr>
            <w:rStyle w:val="Hyperlink"/>
            <w:rFonts w:ascii="Arial" w:hAnsi="Arial" w:cs="Arial"/>
            <w:b w:val="0"/>
            <w:noProof/>
            <w:sz w:val="22"/>
            <w:szCs w:val="22"/>
          </w:rPr>
          <w:t xml:space="preserve"> </w:t>
        </w:r>
        <w:r w:rsidR="00262197">
          <w:rPr>
            <w:rStyle w:val="Hyperlink"/>
            <w:rFonts w:ascii="Arial" w:hAnsi="Arial" w:cs="Arial"/>
            <w:b w:val="0"/>
            <w:noProof/>
            <w:sz w:val="22"/>
            <w:szCs w:val="22"/>
          </w:rPr>
          <w:t xml:space="preserve"> Ethical cC</w:t>
        </w:r>
        <w:r w:rsidRPr="00ED2014">
          <w:rPr>
            <w:rStyle w:val="Hyperlink"/>
            <w:rFonts w:ascii="Arial" w:hAnsi="Arial" w:cs="Arial"/>
            <w:b w:val="0"/>
            <w:noProof/>
            <w:sz w:val="22"/>
            <w:szCs w:val="22"/>
          </w:rPr>
          <w:t>earance</w:t>
        </w:r>
        <w:r w:rsidRPr="00ED2014">
          <w:rPr>
            <w:rFonts w:ascii="Arial" w:hAnsi="Arial" w:cs="Arial"/>
            <w:b w:val="0"/>
            <w:noProof/>
            <w:webHidden/>
            <w:sz w:val="22"/>
            <w:szCs w:val="22"/>
          </w:rPr>
          <w:tab/>
        </w:r>
        <w:r w:rsidRPr="00ED2014">
          <w:rPr>
            <w:rFonts w:ascii="Arial" w:hAnsi="Arial" w:cs="Arial"/>
            <w:b w:val="0"/>
            <w:noProof/>
            <w:webHidden/>
            <w:sz w:val="22"/>
            <w:szCs w:val="22"/>
          </w:rPr>
          <w:fldChar w:fldCharType="begin"/>
        </w:r>
        <w:r w:rsidRPr="00ED2014">
          <w:rPr>
            <w:rFonts w:ascii="Arial" w:hAnsi="Arial" w:cs="Arial"/>
            <w:b w:val="0"/>
            <w:noProof/>
            <w:webHidden/>
            <w:sz w:val="22"/>
            <w:szCs w:val="22"/>
          </w:rPr>
          <w:instrText xml:space="preserve"> PAGEREF _Toc137642127 \h </w:instrText>
        </w:r>
        <w:r w:rsidRPr="00ED2014">
          <w:rPr>
            <w:rFonts w:ascii="Arial" w:hAnsi="Arial" w:cs="Arial"/>
            <w:b w:val="0"/>
            <w:noProof/>
            <w:webHidden/>
            <w:sz w:val="22"/>
            <w:szCs w:val="22"/>
          </w:rPr>
        </w:r>
        <w:r w:rsidRPr="00ED2014">
          <w:rPr>
            <w:rFonts w:ascii="Arial" w:hAnsi="Arial" w:cs="Arial"/>
            <w:b w:val="0"/>
            <w:noProof/>
            <w:webHidden/>
            <w:sz w:val="22"/>
            <w:szCs w:val="22"/>
          </w:rPr>
          <w:fldChar w:fldCharType="separate"/>
        </w:r>
        <w:r w:rsidR="00613F6E">
          <w:rPr>
            <w:rFonts w:ascii="Arial" w:hAnsi="Arial" w:cs="Arial"/>
            <w:b w:val="0"/>
            <w:noProof/>
            <w:webHidden/>
            <w:sz w:val="22"/>
            <w:szCs w:val="22"/>
          </w:rPr>
          <w:t>33</w:t>
        </w:r>
        <w:r w:rsidRPr="00ED2014">
          <w:rPr>
            <w:rFonts w:ascii="Arial" w:hAnsi="Arial" w:cs="Arial"/>
            <w:b w:val="0"/>
            <w:noProof/>
            <w:webHidden/>
            <w:sz w:val="22"/>
            <w:szCs w:val="22"/>
          </w:rPr>
          <w:fldChar w:fldCharType="end"/>
        </w:r>
      </w:hyperlink>
    </w:p>
    <w:p w14:paraId="265C2FAD" w14:textId="72D10EF2" w:rsidR="002C2870" w:rsidRPr="00ED2014" w:rsidRDefault="0001716F" w:rsidP="00ED2014">
      <w:pPr>
        <w:pStyle w:val="TOC1"/>
        <w:spacing w:after="0" w:line="360" w:lineRule="auto"/>
        <w:rPr>
          <w:rFonts w:ascii="Arial" w:eastAsiaTheme="minorEastAsia" w:hAnsi="Arial" w:cs="Arial"/>
          <w:b w:val="0"/>
          <w:noProof/>
          <w:sz w:val="22"/>
          <w:szCs w:val="22"/>
        </w:rPr>
      </w:pPr>
      <w:hyperlink w:anchor="_Toc137642129" w:history="1">
        <w:r w:rsidR="00AA4836">
          <w:rPr>
            <w:rStyle w:val="Hyperlink"/>
            <w:rFonts w:ascii="Arial" w:hAnsi="Arial" w:cs="Arial"/>
            <w:b w:val="0"/>
            <w:noProof/>
            <w:sz w:val="22"/>
            <w:szCs w:val="22"/>
          </w:rPr>
          <w:t>Lampiran 2</w:t>
        </w:r>
        <w:r w:rsidR="002C2870" w:rsidRPr="00ED2014">
          <w:rPr>
            <w:rStyle w:val="Hyperlink"/>
            <w:rFonts w:ascii="Arial" w:hAnsi="Arial" w:cs="Arial"/>
            <w:b w:val="0"/>
            <w:noProof/>
            <w:sz w:val="22"/>
            <w:szCs w:val="22"/>
          </w:rPr>
          <w:t xml:space="preserve">  </w:t>
        </w:r>
        <w:r w:rsidR="00135187">
          <w:rPr>
            <w:rStyle w:val="Hyperlink"/>
            <w:rFonts w:ascii="Arial" w:hAnsi="Arial" w:cs="Arial"/>
            <w:b w:val="0"/>
            <w:noProof/>
            <w:sz w:val="22"/>
            <w:szCs w:val="22"/>
          </w:rPr>
          <w:t xml:space="preserve"> </w:t>
        </w:r>
        <w:r w:rsidR="002C2870" w:rsidRPr="00ED2014">
          <w:rPr>
            <w:rStyle w:val="Hyperlink"/>
            <w:rFonts w:ascii="Arial" w:hAnsi="Arial" w:cs="Arial"/>
            <w:b w:val="0"/>
            <w:noProof/>
            <w:sz w:val="22"/>
            <w:szCs w:val="22"/>
            <w:lang w:eastAsia="en-ID"/>
          </w:rPr>
          <w:t>Surat Izin Pemakaian Laboratium Kimia Dasar/Kimia Organik</w:t>
        </w:r>
        <w:r w:rsidR="002C2870" w:rsidRPr="00ED2014">
          <w:rPr>
            <w:rFonts w:ascii="Arial" w:hAnsi="Arial" w:cs="Arial"/>
            <w:b w:val="0"/>
            <w:noProof/>
            <w:webHidden/>
            <w:sz w:val="22"/>
            <w:szCs w:val="22"/>
          </w:rPr>
          <w:tab/>
        </w:r>
        <w:r w:rsidR="002C2870" w:rsidRPr="00ED2014">
          <w:rPr>
            <w:rFonts w:ascii="Arial" w:hAnsi="Arial" w:cs="Arial"/>
            <w:b w:val="0"/>
            <w:noProof/>
            <w:webHidden/>
            <w:sz w:val="22"/>
            <w:szCs w:val="22"/>
          </w:rPr>
          <w:fldChar w:fldCharType="begin"/>
        </w:r>
        <w:r w:rsidR="002C2870" w:rsidRPr="00ED2014">
          <w:rPr>
            <w:rFonts w:ascii="Arial" w:hAnsi="Arial" w:cs="Arial"/>
            <w:b w:val="0"/>
            <w:noProof/>
            <w:webHidden/>
            <w:sz w:val="22"/>
            <w:szCs w:val="22"/>
          </w:rPr>
          <w:instrText xml:space="preserve"> PAGEREF _Toc137642129 \h </w:instrText>
        </w:r>
        <w:r w:rsidR="002C2870" w:rsidRPr="00ED2014">
          <w:rPr>
            <w:rFonts w:ascii="Arial" w:hAnsi="Arial" w:cs="Arial"/>
            <w:b w:val="0"/>
            <w:noProof/>
            <w:webHidden/>
            <w:sz w:val="22"/>
            <w:szCs w:val="22"/>
          </w:rPr>
        </w:r>
        <w:r w:rsidR="002C2870" w:rsidRPr="00ED2014">
          <w:rPr>
            <w:rFonts w:ascii="Arial" w:hAnsi="Arial" w:cs="Arial"/>
            <w:b w:val="0"/>
            <w:noProof/>
            <w:webHidden/>
            <w:sz w:val="22"/>
            <w:szCs w:val="22"/>
          </w:rPr>
          <w:fldChar w:fldCharType="separate"/>
        </w:r>
        <w:r w:rsidR="00613F6E">
          <w:rPr>
            <w:rFonts w:ascii="Arial" w:hAnsi="Arial" w:cs="Arial"/>
            <w:b w:val="0"/>
            <w:noProof/>
            <w:webHidden/>
            <w:sz w:val="22"/>
            <w:szCs w:val="22"/>
          </w:rPr>
          <w:t>34</w:t>
        </w:r>
        <w:r w:rsidR="002C2870" w:rsidRPr="00ED2014">
          <w:rPr>
            <w:rFonts w:ascii="Arial" w:hAnsi="Arial" w:cs="Arial"/>
            <w:b w:val="0"/>
            <w:noProof/>
            <w:webHidden/>
            <w:sz w:val="22"/>
            <w:szCs w:val="22"/>
          </w:rPr>
          <w:fldChar w:fldCharType="end"/>
        </w:r>
      </w:hyperlink>
    </w:p>
    <w:p w14:paraId="399DD62A" w14:textId="39A33894" w:rsidR="002C2870" w:rsidRPr="00ED2014" w:rsidRDefault="0001716F" w:rsidP="00ED2014">
      <w:pPr>
        <w:pStyle w:val="TOC1"/>
        <w:spacing w:after="0" w:line="360" w:lineRule="auto"/>
        <w:rPr>
          <w:rFonts w:ascii="Arial" w:eastAsiaTheme="minorEastAsia" w:hAnsi="Arial" w:cs="Arial"/>
          <w:b w:val="0"/>
          <w:noProof/>
          <w:sz w:val="22"/>
          <w:szCs w:val="22"/>
        </w:rPr>
      </w:pPr>
      <w:hyperlink w:anchor="_Toc137642130" w:history="1">
        <w:r w:rsidR="00AA4836">
          <w:rPr>
            <w:rStyle w:val="Hyperlink"/>
            <w:rFonts w:ascii="Arial" w:hAnsi="Arial" w:cs="Arial"/>
            <w:b w:val="0"/>
            <w:noProof/>
            <w:sz w:val="22"/>
            <w:szCs w:val="22"/>
          </w:rPr>
          <w:t>Lampiran 3</w:t>
        </w:r>
        <w:r w:rsidR="002C2870" w:rsidRPr="00ED2014">
          <w:rPr>
            <w:rStyle w:val="Hyperlink"/>
            <w:rFonts w:ascii="Arial" w:hAnsi="Arial" w:cs="Arial"/>
            <w:b w:val="0"/>
            <w:noProof/>
            <w:sz w:val="22"/>
            <w:szCs w:val="22"/>
          </w:rPr>
          <w:t xml:space="preserve"> </w:t>
        </w:r>
        <w:r w:rsidR="00135187">
          <w:rPr>
            <w:rStyle w:val="Hyperlink"/>
            <w:rFonts w:ascii="Arial" w:hAnsi="Arial" w:cs="Arial"/>
            <w:b w:val="0"/>
            <w:noProof/>
            <w:sz w:val="22"/>
            <w:szCs w:val="22"/>
          </w:rPr>
          <w:t xml:space="preserve"> </w:t>
        </w:r>
        <w:r w:rsidR="002C2870" w:rsidRPr="00ED2014">
          <w:rPr>
            <w:rStyle w:val="Hyperlink"/>
            <w:rFonts w:ascii="Arial" w:hAnsi="Arial" w:cs="Arial"/>
            <w:b w:val="0"/>
            <w:noProof/>
            <w:sz w:val="22"/>
            <w:szCs w:val="22"/>
          </w:rPr>
          <w:t xml:space="preserve"> Kartu Bimbingan KTI</w:t>
        </w:r>
        <w:r w:rsidR="002C2870" w:rsidRPr="00ED2014">
          <w:rPr>
            <w:rFonts w:ascii="Arial" w:hAnsi="Arial" w:cs="Arial"/>
            <w:b w:val="0"/>
            <w:noProof/>
            <w:webHidden/>
            <w:sz w:val="22"/>
            <w:szCs w:val="22"/>
          </w:rPr>
          <w:tab/>
        </w:r>
        <w:r w:rsidR="002C2870" w:rsidRPr="00ED2014">
          <w:rPr>
            <w:rFonts w:ascii="Arial" w:hAnsi="Arial" w:cs="Arial"/>
            <w:b w:val="0"/>
            <w:noProof/>
            <w:webHidden/>
            <w:sz w:val="22"/>
            <w:szCs w:val="22"/>
          </w:rPr>
          <w:fldChar w:fldCharType="begin"/>
        </w:r>
        <w:r w:rsidR="002C2870" w:rsidRPr="00ED2014">
          <w:rPr>
            <w:rFonts w:ascii="Arial" w:hAnsi="Arial" w:cs="Arial"/>
            <w:b w:val="0"/>
            <w:noProof/>
            <w:webHidden/>
            <w:sz w:val="22"/>
            <w:szCs w:val="22"/>
          </w:rPr>
          <w:instrText xml:space="preserve"> PAGEREF _Toc137642130 \h </w:instrText>
        </w:r>
        <w:r w:rsidR="002C2870" w:rsidRPr="00ED2014">
          <w:rPr>
            <w:rFonts w:ascii="Arial" w:hAnsi="Arial" w:cs="Arial"/>
            <w:b w:val="0"/>
            <w:noProof/>
            <w:webHidden/>
            <w:sz w:val="22"/>
            <w:szCs w:val="22"/>
          </w:rPr>
        </w:r>
        <w:r w:rsidR="002C2870" w:rsidRPr="00ED2014">
          <w:rPr>
            <w:rFonts w:ascii="Arial" w:hAnsi="Arial" w:cs="Arial"/>
            <w:b w:val="0"/>
            <w:noProof/>
            <w:webHidden/>
            <w:sz w:val="22"/>
            <w:szCs w:val="22"/>
          </w:rPr>
          <w:fldChar w:fldCharType="separate"/>
        </w:r>
        <w:r w:rsidR="00613F6E">
          <w:rPr>
            <w:rFonts w:ascii="Arial" w:hAnsi="Arial" w:cs="Arial"/>
            <w:b w:val="0"/>
            <w:noProof/>
            <w:webHidden/>
            <w:sz w:val="22"/>
            <w:szCs w:val="22"/>
          </w:rPr>
          <w:t>35</w:t>
        </w:r>
        <w:r w:rsidR="002C2870" w:rsidRPr="00ED2014">
          <w:rPr>
            <w:rFonts w:ascii="Arial" w:hAnsi="Arial" w:cs="Arial"/>
            <w:b w:val="0"/>
            <w:noProof/>
            <w:webHidden/>
            <w:sz w:val="22"/>
            <w:szCs w:val="22"/>
          </w:rPr>
          <w:fldChar w:fldCharType="end"/>
        </w:r>
      </w:hyperlink>
    </w:p>
    <w:p w14:paraId="772DECAF" w14:textId="308F4FB3" w:rsidR="002C2870" w:rsidRPr="00ED2014" w:rsidRDefault="0001716F" w:rsidP="00ED2014">
      <w:pPr>
        <w:pStyle w:val="TOC1"/>
        <w:spacing w:after="0" w:line="360" w:lineRule="auto"/>
        <w:rPr>
          <w:rFonts w:ascii="Arial" w:eastAsiaTheme="minorEastAsia" w:hAnsi="Arial" w:cs="Arial"/>
          <w:b w:val="0"/>
          <w:noProof/>
          <w:sz w:val="22"/>
          <w:szCs w:val="22"/>
        </w:rPr>
      </w:pPr>
      <w:hyperlink w:anchor="_Toc137642131" w:history="1">
        <w:r w:rsidR="00AA4836">
          <w:rPr>
            <w:rStyle w:val="Hyperlink"/>
            <w:rFonts w:ascii="Arial" w:hAnsi="Arial" w:cs="Arial"/>
            <w:b w:val="0"/>
            <w:noProof/>
            <w:sz w:val="22"/>
            <w:szCs w:val="22"/>
          </w:rPr>
          <w:t>Lampiran 4</w:t>
        </w:r>
        <w:r w:rsidR="00ED2014">
          <w:rPr>
            <w:rStyle w:val="Hyperlink"/>
            <w:rFonts w:ascii="Arial" w:hAnsi="Arial" w:cs="Arial"/>
            <w:b w:val="0"/>
            <w:noProof/>
            <w:sz w:val="22"/>
            <w:szCs w:val="22"/>
          </w:rPr>
          <w:t xml:space="preserve">  </w:t>
        </w:r>
        <w:r w:rsidR="00135187">
          <w:rPr>
            <w:rStyle w:val="Hyperlink"/>
            <w:rFonts w:ascii="Arial" w:hAnsi="Arial" w:cs="Arial"/>
            <w:b w:val="0"/>
            <w:noProof/>
            <w:sz w:val="22"/>
            <w:szCs w:val="22"/>
          </w:rPr>
          <w:t xml:space="preserve"> </w:t>
        </w:r>
        <w:r w:rsidR="002C2870" w:rsidRPr="00ED2014">
          <w:rPr>
            <w:rStyle w:val="Hyperlink"/>
            <w:rFonts w:ascii="Arial" w:hAnsi="Arial" w:cs="Arial"/>
            <w:b w:val="0"/>
            <w:noProof/>
            <w:sz w:val="22"/>
            <w:szCs w:val="22"/>
          </w:rPr>
          <w:t>Tabel Konversi Dosis Hewan Percobaan dengan Manusia</w:t>
        </w:r>
        <w:r w:rsidR="002C2870" w:rsidRPr="00ED2014">
          <w:rPr>
            <w:rFonts w:ascii="Arial" w:hAnsi="Arial" w:cs="Arial"/>
            <w:b w:val="0"/>
            <w:noProof/>
            <w:webHidden/>
            <w:sz w:val="22"/>
            <w:szCs w:val="22"/>
          </w:rPr>
          <w:tab/>
        </w:r>
        <w:r w:rsidR="002C2870" w:rsidRPr="00ED2014">
          <w:rPr>
            <w:rFonts w:ascii="Arial" w:hAnsi="Arial" w:cs="Arial"/>
            <w:b w:val="0"/>
            <w:noProof/>
            <w:webHidden/>
            <w:sz w:val="22"/>
            <w:szCs w:val="22"/>
          </w:rPr>
          <w:fldChar w:fldCharType="begin"/>
        </w:r>
        <w:r w:rsidR="002C2870" w:rsidRPr="00ED2014">
          <w:rPr>
            <w:rFonts w:ascii="Arial" w:hAnsi="Arial" w:cs="Arial"/>
            <w:b w:val="0"/>
            <w:noProof/>
            <w:webHidden/>
            <w:sz w:val="22"/>
            <w:szCs w:val="22"/>
          </w:rPr>
          <w:instrText xml:space="preserve"> PAGEREF _Toc137642131 \h </w:instrText>
        </w:r>
        <w:r w:rsidR="002C2870" w:rsidRPr="00ED2014">
          <w:rPr>
            <w:rFonts w:ascii="Arial" w:hAnsi="Arial" w:cs="Arial"/>
            <w:b w:val="0"/>
            <w:noProof/>
            <w:webHidden/>
            <w:sz w:val="22"/>
            <w:szCs w:val="22"/>
          </w:rPr>
        </w:r>
        <w:r w:rsidR="002C2870" w:rsidRPr="00ED2014">
          <w:rPr>
            <w:rFonts w:ascii="Arial" w:hAnsi="Arial" w:cs="Arial"/>
            <w:b w:val="0"/>
            <w:noProof/>
            <w:webHidden/>
            <w:sz w:val="22"/>
            <w:szCs w:val="22"/>
          </w:rPr>
          <w:fldChar w:fldCharType="separate"/>
        </w:r>
        <w:r w:rsidR="00613F6E">
          <w:rPr>
            <w:rFonts w:ascii="Arial" w:hAnsi="Arial" w:cs="Arial"/>
            <w:b w:val="0"/>
            <w:noProof/>
            <w:webHidden/>
            <w:sz w:val="22"/>
            <w:szCs w:val="22"/>
          </w:rPr>
          <w:t>36</w:t>
        </w:r>
        <w:r w:rsidR="002C2870" w:rsidRPr="00ED2014">
          <w:rPr>
            <w:rFonts w:ascii="Arial" w:hAnsi="Arial" w:cs="Arial"/>
            <w:b w:val="0"/>
            <w:noProof/>
            <w:webHidden/>
            <w:sz w:val="22"/>
            <w:szCs w:val="22"/>
          </w:rPr>
          <w:fldChar w:fldCharType="end"/>
        </w:r>
      </w:hyperlink>
    </w:p>
    <w:p w14:paraId="37DDF733" w14:textId="3BEBEE54" w:rsidR="002C2870" w:rsidRPr="00ED2014" w:rsidRDefault="0001716F" w:rsidP="00ED2014">
      <w:pPr>
        <w:pStyle w:val="TOC1"/>
        <w:spacing w:after="0" w:line="360" w:lineRule="auto"/>
        <w:rPr>
          <w:rFonts w:ascii="Arial" w:eastAsiaTheme="minorEastAsia" w:hAnsi="Arial" w:cs="Arial"/>
          <w:b w:val="0"/>
          <w:noProof/>
          <w:sz w:val="22"/>
          <w:szCs w:val="22"/>
        </w:rPr>
      </w:pPr>
      <w:hyperlink w:anchor="_Toc137642132" w:history="1">
        <w:r w:rsidR="00AA4836">
          <w:rPr>
            <w:rStyle w:val="Hyperlink"/>
            <w:rFonts w:ascii="Arial" w:hAnsi="Arial" w:cs="Arial"/>
            <w:b w:val="0"/>
            <w:noProof/>
            <w:sz w:val="22"/>
            <w:szCs w:val="22"/>
          </w:rPr>
          <w:t>Lampiran 5</w:t>
        </w:r>
        <w:r w:rsidR="00ED2014">
          <w:rPr>
            <w:rStyle w:val="Hyperlink"/>
            <w:rFonts w:ascii="Arial" w:hAnsi="Arial" w:cs="Arial"/>
            <w:b w:val="0"/>
            <w:noProof/>
            <w:sz w:val="22"/>
            <w:szCs w:val="22"/>
          </w:rPr>
          <w:t xml:space="preserve">   </w:t>
        </w:r>
        <w:r w:rsidR="00ED2014" w:rsidRPr="00ED2014">
          <w:rPr>
            <w:rStyle w:val="Hyperlink"/>
            <w:rFonts w:ascii="Arial" w:hAnsi="Arial" w:cs="Arial"/>
            <w:b w:val="0"/>
            <w:noProof/>
            <w:sz w:val="22"/>
            <w:szCs w:val="22"/>
          </w:rPr>
          <w:t>Tabel Daftar Volume Maksimal Larutan Sediaan Uji</w:t>
        </w:r>
        <w:r w:rsidR="002C2870" w:rsidRPr="00ED2014">
          <w:rPr>
            <w:rFonts w:ascii="Arial" w:hAnsi="Arial" w:cs="Arial"/>
            <w:b w:val="0"/>
            <w:noProof/>
            <w:webHidden/>
            <w:sz w:val="22"/>
            <w:szCs w:val="22"/>
          </w:rPr>
          <w:tab/>
        </w:r>
        <w:r w:rsidR="002C2870" w:rsidRPr="00ED2014">
          <w:rPr>
            <w:rFonts w:ascii="Arial" w:hAnsi="Arial" w:cs="Arial"/>
            <w:b w:val="0"/>
            <w:noProof/>
            <w:webHidden/>
            <w:sz w:val="22"/>
            <w:szCs w:val="22"/>
          </w:rPr>
          <w:fldChar w:fldCharType="begin"/>
        </w:r>
        <w:r w:rsidR="002C2870" w:rsidRPr="00ED2014">
          <w:rPr>
            <w:rFonts w:ascii="Arial" w:hAnsi="Arial" w:cs="Arial"/>
            <w:b w:val="0"/>
            <w:noProof/>
            <w:webHidden/>
            <w:sz w:val="22"/>
            <w:szCs w:val="22"/>
          </w:rPr>
          <w:instrText xml:space="preserve"> PAGEREF _Toc137642132 \h </w:instrText>
        </w:r>
        <w:r w:rsidR="002C2870" w:rsidRPr="00ED2014">
          <w:rPr>
            <w:rFonts w:ascii="Arial" w:hAnsi="Arial" w:cs="Arial"/>
            <w:b w:val="0"/>
            <w:noProof/>
            <w:webHidden/>
            <w:sz w:val="22"/>
            <w:szCs w:val="22"/>
          </w:rPr>
        </w:r>
        <w:r w:rsidR="002C2870" w:rsidRPr="00ED2014">
          <w:rPr>
            <w:rFonts w:ascii="Arial" w:hAnsi="Arial" w:cs="Arial"/>
            <w:b w:val="0"/>
            <w:noProof/>
            <w:webHidden/>
            <w:sz w:val="22"/>
            <w:szCs w:val="22"/>
          </w:rPr>
          <w:fldChar w:fldCharType="separate"/>
        </w:r>
        <w:r w:rsidR="00613F6E">
          <w:rPr>
            <w:rFonts w:ascii="Arial" w:hAnsi="Arial" w:cs="Arial"/>
            <w:b w:val="0"/>
            <w:noProof/>
            <w:webHidden/>
            <w:sz w:val="22"/>
            <w:szCs w:val="22"/>
          </w:rPr>
          <w:t>36</w:t>
        </w:r>
        <w:r w:rsidR="002C2870" w:rsidRPr="00ED2014">
          <w:rPr>
            <w:rFonts w:ascii="Arial" w:hAnsi="Arial" w:cs="Arial"/>
            <w:b w:val="0"/>
            <w:noProof/>
            <w:webHidden/>
            <w:sz w:val="22"/>
            <w:szCs w:val="22"/>
          </w:rPr>
          <w:fldChar w:fldCharType="end"/>
        </w:r>
      </w:hyperlink>
    </w:p>
    <w:p w14:paraId="596142A8" w14:textId="061A2C2D" w:rsidR="002C2870" w:rsidRPr="00ED2014" w:rsidRDefault="0001716F" w:rsidP="00ED2014">
      <w:pPr>
        <w:pStyle w:val="TOC1"/>
        <w:spacing w:after="0" w:line="360" w:lineRule="auto"/>
        <w:rPr>
          <w:rFonts w:ascii="Arial" w:eastAsiaTheme="minorEastAsia" w:hAnsi="Arial" w:cs="Arial"/>
          <w:b w:val="0"/>
          <w:noProof/>
          <w:sz w:val="22"/>
          <w:szCs w:val="22"/>
        </w:rPr>
      </w:pPr>
      <w:hyperlink w:anchor="_Toc137642133" w:history="1">
        <w:r w:rsidR="00AA4836">
          <w:rPr>
            <w:rStyle w:val="Hyperlink"/>
            <w:rFonts w:ascii="Arial" w:hAnsi="Arial" w:cs="Arial"/>
            <w:b w:val="0"/>
            <w:noProof/>
            <w:sz w:val="22"/>
            <w:szCs w:val="22"/>
          </w:rPr>
          <w:t>Lampiran 6</w:t>
        </w:r>
        <w:r w:rsidR="002C2870" w:rsidRPr="00ED2014">
          <w:rPr>
            <w:rStyle w:val="Hyperlink"/>
            <w:rFonts w:ascii="Arial" w:hAnsi="Arial" w:cs="Arial"/>
            <w:b w:val="0"/>
            <w:noProof/>
            <w:sz w:val="22"/>
            <w:szCs w:val="22"/>
          </w:rPr>
          <w:t xml:space="preserve">   </w:t>
        </w:r>
        <w:r w:rsidR="00ED2014">
          <w:rPr>
            <w:rStyle w:val="Hyperlink"/>
            <w:rFonts w:ascii="Arial" w:hAnsi="Arial" w:cs="Arial"/>
            <w:b w:val="0"/>
            <w:noProof/>
            <w:sz w:val="22"/>
            <w:szCs w:val="22"/>
          </w:rPr>
          <w:t xml:space="preserve"> </w:t>
        </w:r>
        <w:r w:rsidR="002C2870" w:rsidRPr="00ED2014">
          <w:rPr>
            <w:rStyle w:val="Hyperlink"/>
            <w:rFonts w:ascii="Arial" w:hAnsi="Arial" w:cs="Arial"/>
            <w:b w:val="0"/>
            <w:noProof/>
            <w:sz w:val="22"/>
            <w:szCs w:val="22"/>
          </w:rPr>
          <w:t xml:space="preserve">Maserasi Tumbuhan </w:t>
        </w:r>
        <w:r w:rsidR="00262197">
          <w:rPr>
            <w:rStyle w:val="Hyperlink"/>
            <w:rFonts w:ascii="Arial" w:hAnsi="Arial" w:cs="Arial"/>
            <w:b w:val="0"/>
            <w:noProof/>
            <w:sz w:val="22"/>
            <w:szCs w:val="22"/>
          </w:rPr>
          <w:t>Menjadi</w:t>
        </w:r>
        <w:r w:rsidR="002C2870" w:rsidRPr="00ED2014">
          <w:rPr>
            <w:rStyle w:val="Hyperlink"/>
            <w:rFonts w:ascii="Arial" w:hAnsi="Arial" w:cs="Arial"/>
            <w:b w:val="0"/>
            <w:noProof/>
            <w:sz w:val="22"/>
            <w:szCs w:val="22"/>
          </w:rPr>
          <w:t xml:space="preserve"> Ekstrak</w:t>
        </w:r>
        <w:r w:rsidR="002C2870" w:rsidRPr="00ED2014">
          <w:rPr>
            <w:rFonts w:ascii="Arial" w:hAnsi="Arial" w:cs="Arial"/>
            <w:b w:val="0"/>
            <w:noProof/>
            <w:webHidden/>
            <w:sz w:val="22"/>
            <w:szCs w:val="22"/>
          </w:rPr>
          <w:tab/>
        </w:r>
        <w:r w:rsidR="002C2870" w:rsidRPr="00ED2014">
          <w:rPr>
            <w:rFonts w:ascii="Arial" w:hAnsi="Arial" w:cs="Arial"/>
            <w:b w:val="0"/>
            <w:noProof/>
            <w:webHidden/>
            <w:sz w:val="22"/>
            <w:szCs w:val="22"/>
          </w:rPr>
          <w:fldChar w:fldCharType="begin"/>
        </w:r>
        <w:r w:rsidR="002C2870" w:rsidRPr="00ED2014">
          <w:rPr>
            <w:rFonts w:ascii="Arial" w:hAnsi="Arial" w:cs="Arial"/>
            <w:b w:val="0"/>
            <w:noProof/>
            <w:webHidden/>
            <w:sz w:val="22"/>
            <w:szCs w:val="22"/>
          </w:rPr>
          <w:instrText xml:space="preserve"> PAGEREF _Toc137642133 \h </w:instrText>
        </w:r>
        <w:r w:rsidR="002C2870" w:rsidRPr="00ED2014">
          <w:rPr>
            <w:rFonts w:ascii="Arial" w:hAnsi="Arial" w:cs="Arial"/>
            <w:b w:val="0"/>
            <w:noProof/>
            <w:webHidden/>
            <w:sz w:val="22"/>
            <w:szCs w:val="22"/>
          </w:rPr>
        </w:r>
        <w:r w:rsidR="002C2870" w:rsidRPr="00ED2014">
          <w:rPr>
            <w:rFonts w:ascii="Arial" w:hAnsi="Arial" w:cs="Arial"/>
            <w:b w:val="0"/>
            <w:noProof/>
            <w:webHidden/>
            <w:sz w:val="22"/>
            <w:szCs w:val="22"/>
          </w:rPr>
          <w:fldChar w:fldCharType="separate"/>
        </w:r>
        <w:r w:rsidR="00613F6E">
          <w:rPr>
            <w:rFonts w:ascii="Arial" w:hAnsi="Arial" w:cs="Arial"/>
            <w:b w:val="0"/>
            <w:noProof/>
            <w:webHidden/>
            <w:sz w:val="22"/>
            <w:szCs w:val="22"/>
          </w:rPr>
          <w:t>37</w:t>
        </w:r>
        <w:r w:rsidR="002C2870" w:rsidRPr="00ED2014">
          <w:rPr>
            <w:rFonts w:ascii="Arial" w:hAnsi="Arial" w:cs="Arial"/>
            <w:b w:val="0"/>
            <w:noProof/>
            <w:webHidden/>
            <w:sz w:val="22"/>
            <w:szCs w:val="22"/>
          </w:rPr>
          <w:fldChar w:fldCharType="end"/>
        </w:r>
      </w:hyperlink>
    </w:p>
    <w:p w14:paraId="03470CCA" w14:textId="4410F493" w:rsidR="002C2870" w:rsidRPr="00ED2014" w:rsidRDefault="0001716F" w:rsidP="00ED2014">
      <w:pPr>
        <w:pStyle w:val="TOC1"/>
        <w:spacing w:after="0" w:line="360" w:lineRule="auto"/>
        <w:rPr>
          <w:rFonts w:ascii="Arial" w:eastAsiaTheme="minorEastAsia" w:hAnsi="Arial" w:cs="Arial"/>
          <w:b w:val="0"/>
          <w:noProof/>
          <w:sz w:val="22"/>
          <w:szCs w:val="22"/>
        </w:rPr>
      </w:pPr>
      <w:hyperlink w:anchor="_Toc137642134" w:history="1">
        <w:r w:rsidR="00AA4836">
          <w:rPr>
            <w:rStyle w:val="Hyperlink"/>
            <w:rFonts w:ascii="Arial" w:hAnsi="Arial" w:cs="Arial"/>
            <w:b w:val="0"/>
            <w:noProof/>
            <w:sz w:val="22"/>
            <w:szCs w:val="22"/>
          </w:rPr>
          <w:t>Lampiran 7</w:t>
        </w:r>
        <w:r w:rsidR="002C2870" w:rsidRPr="00ED2014">
          <w:rPr>
            <w:rStyle w:val="Hyperlink"/>
            <w:rFonts w:ascii="Arial" w:hAnsi="Arial" w:cs="Arial"/>
            <w:b w:val="0"/>
            <w:noProof/>
            <w:sz w:val="22"/>
            <w:szCs w:val="22"/>
          </w:rPr>
          <w:t xml:space="preserve">   </w:t>
        </w:r>
        <w:r w:rsidR="00ED2014">
          <w:rPr>
            <w:rStyle w:val="Hyperlink"/>
            <w:rFonts w:ascii="Arial" w:hAnsi="Arial" w:cs="Arial"/>
            <w:b w:val="0"/>
            <w:noProof/>
            <w:sz w:val="22"/>
            <w:szCs w:val="22"/>
          </w:rPr>
          <w:t xml:space="preserve"> </w:t>
        </w:r>
        <w:r w:rsidR="002C2870" w:rsidRPr="00ED2014">
          <w:rPr>
            <w:rStyle w:val="Hyperlink"/>
            <w:rFonts w:ascii="Arial" w:hAnsi="Arial" w:cs="Arial"/>
            <w:b w:val="0"/>
            <w:noProof/>
            <w:sz w:val="22"/>
            <w:szCs w:val="22"/>
          </w:rPr>
          <w:t>Pembuatan Suspensi Na-CMC 1%</w:t>
        </w:r>
        <w:r w:rsidR="002C2870" w:rsidRPr="00ED2014">
          <w:rPr>
            <w:rFonts w:ascii="Arial" w:hAnsi="Arial" w:cs="Arial"/>
            <w:b w:val="0"/>
            <w:noProof/>
            <w:webHidden/>
            <w:sz w:val="22"/>
            <w:szCs w:val="22"/>
          </w:rPr>
          <w:tab/>
        </w:r>
        <w:r w:rsidR="002C2870" w:rsidRPr="00ED2014">
          <w:rPr>
            <w:rFonts w:ascii="Arial" w:hAnsi="Arial" w:cs="Arial"/>
            <w:b w:val="0"/>
            <w:noProof/>
            <w:webHidden/>
            <w:sz w:val="22"/>
            <w:szCs w:val="22"/>
          </w:rPr>
          <w:fldChar w:fldCharType="begin"/>
        </w:r>
        <w:r w:rsidR="002C2870" w:rsidRPr="00ED2014">
          <w:rPr>
            <w:rFonts w:ascii="Arial" w:hAnsi="Arial" w:cs="Arial"/>
            <w:b w:val="0"/>
            <w:noProof/>
            <w:webHidden/>
            <w:sz w:val="22"/>
            <w:szCs w:val="22"/>
          </w:rPr>
          <w:instrText xml:space="preserve"> PAGEREF _Toc137642134 \h </w:instrText>
        </w:r>
        <w:r w:rsidR="002C2870" w:rsidRPr="00ED2014">
          <w:rPr>
            <w:rFonts w:ascii="Arial" w:hAnsi="Arial" w:cs="Arial"/>
            <w:b w:val="0"/>
            <w:noProof/>
            <w:webHidden/>
            <w:sz w:val="22"/>
            <w:szCs w:val="22"/>
          </w:rPr>
        </w:r>
        <w:r w:rsidR="002C2870" w:rsidRPr="00ED2014">
          <w:rPr>
            <w:rFonts w:ascii="Arial" w:hAnsi="Arial" w:cs="Arial"/>
            <w:b w:val="0"/>
            <w:noProof/>
            <w:webHidden/>
            <w:sz w:val="22"/>
            <w:szCs w:val="22"/>
          </w:rPr>
          <w:fldChar w:fldCharType="separate"/>
        </w:r>
        <w:r w:rsidR="00613F6E">
          <w:rPr>
            <w:rFonts w:ascii="Arial" w:hAnsi="Arial" w:cs="Arial"/>
            <w:b w:val="0"/>
            <w:noProof/>
            <w:webHidden/>
            <w:sz w:val="22"/>
            <w:szCs w:val="22"/>
          </w:rPr>
          <w:t>38</w:t>
        </w:r>
        <w:r w:rsidR="002C2870" w:rsidRPr="00ED2014">
          <w:rPr>
            <w:rFonts w:ascii="Arial" w:hAnsi="Arial" w:cs="Arial"/>
            <w:b w:val="0"/>
            <w:noProof/>
            <w:webHidden/>
            <w:sz w:val="22"/>
            <w:szCs w:val="22"/>
          </w:rPr>
          <w:fldChar w:fldCharType="end"/>
        </w:r>
      </w:hyperlink>
    </w:p>
    <w:p w14:paraId="57C2481F" w14:textId="2786F715" w:rsidR="002C2870" w:rsidRPr="00ED2014" w:rsidRDefault="0001716F" w:rsidP="00ED2014">
      <w:pPr>
        <w:pStyle w:val="TOC1"/>
        <w:spacing w:after="0" w:line="360" w:lineRule="auto"/>
        <w:rPr>
          <w:rFonts w:ascii="Arial" w:eastAsiaTheme="minorEastAsia" w:hAnsi="Arial" w:cs="Arial"/>
          <w:b w:val="0"/>
          <w:noProof/>
          <w:sz w:val="22"/>
          <w:szCs w:val="22"/>
        </w:rPr>
      </w:pPr>
      <w:hyperlink w:anchor="_Toc137642135" w:history="1">
        <w:r w:rsidR="00AA4836">
          <w:rPr>
            <w:rStyle w:val="Hyperlink"/>
            <w:rFonts w:ascii="Arial" w:hAnsi="Arial" w:cs="Arial"/>
            <w:b w:val="0"/>
            <w:noProof/>
            <w:sz w:val="22"/>
            <w:szCs w:val="22"/>
          </w:rPr>
          <w:t>Lampiran 8</w:t>
        </w:r>
        <w:r w:rsidR="002C2870" w:rsidRPr="00ED2014">
          <w:rPr>
            <w:rStyle w:val="Hyperlink"/>
            <w:rFonts w:ascii="Arial" w:hAnsi="Arial" w:cs="Arial"/>
            <w:b w:val="0"/>
            <w:noProof/>
            <w:sz w:val="22"/>
            <w:szCs w:val="22"/>
          </w:rPr>
          <w:t xml:space="preserve"> </w:t>
        </w:r>
        <w:r w:rsidR="00ED2014">
          <w:rPr>
            <w:rStyle w:val="Hyperlink"/>
            <w:rFonts w:ascii="Arial" w:hAnsi="Arial" w:cs="Arial"/>
            <w:b w:val="0"/>
            <w:noProof/>
            <w:sz w:val="22"/>
            <w:szCs w:val="22"/>
          </w:rPr>
          <w:t xml:space="preserve"> </w:t>
        </w:r>
        <w:r w:rsidR="00762CDE">
          <w:rPr>
            <w:rStyle w:val="Hyperlink"/>
            <w:rFonts w:ascii="Arial" w:hAnsi="Arial" w:cs="Arial"/>
            <w:b w:val="0"/>
            <w:noProof/>
            <w:sz w:val="22"/>
            <w:szCs w:val="22"/>
          </w:rPr>
          <w:t xml:space="preserve">  </w:t>
        </w:r>
        <w:r w:rsidR="002C2870" w:rsidRPr="00ED2014">
          <w:rPr>
            <w:rStyle w:val="Hyperlink"/>
            <w:rFonts w:ascii="Arial" w:hAnsi="Arial" w:cs="Arial"/>
            <w:b w:val="0"/>
            <w:noProof/>
            <w:sz w:val="22"/>
            <w:szCs w:val="22"/>
          </w:rPr>
          <w:t>Pembuatan Suspensi Furosemide</w:t>
        </w:r>
        <w:r w:rsidR="002C2870" w:rsidRPr="00ED2014">
          <w:rPr>
            <w:rFonts w:ascii="Arial" w:hAnsi="Arial" w:cs="Arial"/>
            <w:b w:val="0"/>
            <w:noProof/>
            <w:webHidden/>
            <w:sz w:val="22"/>
            <w:szCs w:val="22"/>
          </w:rPr>
          <w:tab/>
        </w:r>
        <w:r w:rsidR="002C2870" w:rsidRPr="00ED2014">
          <w:rPr>
            <w:rFonts w:ascii="Arial" w:hAnsi="Arial" w:cs="Arial"/>
            <w:b w:val="0"/>
            <w:noProof/>
            <w:webHidden/>
            <w:sz w:val="22"/>
            <w:szCs w:val="22"/>
          </w:rPr>
          <w:fldChar w:fldCharType="begin"/>
        </w:r>
        <w:r w:rsidR="002C2870" w:rsidRPr="00ED2014">
          <w:rPr>
            <w:rFonts w:ascii="Arial" w:hAnsi="Arial" w:cs="Arial"/>
            <w:b w:val="0"/>
            <w:noProof/>
            <w:webHidden/>
            <w:sz w:val="22"/>
            <w:szCs w:val="22"/>
          </w:rPr>
          <w:instrText xml:space="preserve"> PAGEREF _Toc137642135 \h </w:instrText>
        </w:r>
        <w:r w:rsidR="002C2870" w:rsidRPr="00ED2014">
          <w:rPr>
            <w:rFonts w:ascii="Arial" w:hAnsi="Arial" w:cs="Arial"/>
            <w:b w:val="0"/>
            <w:noProof/>
            <w:webHidden/>
            <w:sz w:val="22"/>
            <w:szCs w:val="22"/>
          </w:rPr>
        </w:r>
        <w:r w:rsidR="002C2870" w:rsidRPr="00ED2014">
          <w:rPr>
            <w:rFonts w:ascii="Arial" w:hAnsi="Arial" w:cs="Arial"/>
            <w:b w:val="0"/>
            <w:noProof/>
            <w:webHidden/>
            <w:sz w:val="22"/>
            <w:szCs w:val="22"/>
          </w:rPr>
          <w:fldChar w:fldCharType="separate"/>
        </w:r>
        <w:r w:rsidR="00613F6E">
          <w:rPr>
            <w:rFonts w:ascii="Arial" w:hAnsi="Arial" w:cs="Arial"/>
            <w:b w:val="0"/>
            <w:noProof/>
            <w:webHidden/>
            <w:sz w:val="22"/>
            <w:szCs w:val="22"/>
          </w:rPr>
          <w:t>39</w:t>
        </w:r>
        <w:r w:rsidR="002C2870" w:rsidRPr="00ED2014">
          <w:rPr>
            <w:rFonts w:ascii="Arial" w:hAnsi="Arial" w:cs="Arial"/>
            <w:b w:val="0"/>
            <w:noProof/>
            <w:webHidden/>
            <w:sz w:val="22"/>
            <w:szCs w:val="22"/>
          </w:rPr>
          <w:fldChar w:fldCharType="end"/>
        </w:r>
      </w:hyperlink>
    </w:p>
    <w:p w14:paraId="5355A395" w14:textId="43EAD87C" w:rsidR="002C2870" w:rsidRPr="00ED2014" w:rsidRDefault="0001716F" w:rsidP="00ED2014">
      <w:pPr>
        <w:pStyle w:val="TOC1"/>
        <w:spacing w:after="0" w:line="360" w:lineRule="auto"/>
        <w:rPr>
          <w:rFonts w:ascii="Arial" w:eastAsiaTheme="minorEastAsia" w:hAnsi="Arial" w:cs="Arial"/>
          <w:b w:val="0"/>
          <w:noProof/>
          <w:sz w:val="22"/>
          <w:szCs w:val="22"/>
        </w:rPr>
      </w:pPr>
      <w:hyperlink w:anchor="_Toc137642136" w:history="1">
        <w:r w:rsidR="00AA4836">
          <w:rPr>
            <w:rStyle w:val="Hyperlink"/>
            <w:rFonts w:ascii="Arial" w:hAnsi="Arial" w:cs="Arial"/>
            <w:b w:val="0"/>
            <w:noProof/>
            <w:sz w:val="22"/>
            <w:szCs w:val="22"/>
          </w:rPr>
          <w:t>Lampiran 9</w:t>
        </w:r>
        <w:r w:rsidR="002C2870" w:rsidRPr="00ED2014">
          <w:rPr>
            <w:rStyle w:val="Hyperlink"/>
            <w:rFonts w:ascii="Arial" w:hAnsi="Arial" w:cs="Arial"/>
            <w:b w:val="0"/>
            <w:noProof/>
            <w:sz w:val="22"/>
            <w:szCs w:val="22"/>
          </w:rPr>
          <w:t xml:space="preserve"> </w:t>
        </w:r>
        <w:r w:rsidR="00ED2014">
          <w:rPr>
            <w:rStyle w:val="Hyperlink"/>
            <w:rFonts w:ascii="Arial" w:hAnsi="Arial" w:cs="Arial"/>
            <w:b w:val="0"/>
            <w:noProof/>
            <w:sz w:val="22"/>
            <w:szCs w:val="22"/>
          </w:rPr>
          <w:t xml:space="preserve"> </w:t>
        </w:r>
        <w:r w:rsidR="00762CDE">
          <w:rPr>
            <w:rStyle w:val="Hyperlink"/>
            <w:rFonts w:ascii="Arial" w:hAnsi="Arial" w:cs="Arial"/>
            <w:b w:val="0"/>
            <w:noProof/>
            <w:sz w:val="22"/>
            <w:szCs w:val="22"/>
          </w:rPr>
          <w:t xml:space="preserve">  </w:t>
        </w:r>
        <w:r w:rsidR="00262197">
          <w:rPr>
            <w:rStyle w:val="Hyperlink"/>
            <w:rFonts w:ascii="Arial" w:hAnsi="Arial" w:cs="Arial"/>
            <w:b w:val="0"/>
            <w:noProof/>
            <w:sz w:val="22"/>
            <w:szCs w:val="22"/>
          </w:rPr>
          <w:t>Pembuatan S</w:t>
        </w:r>
        <w:r w:rsidR="002C2870" w:rsidRPr="00ED2014">
          <w:rPr>
            <w:rStyle w:val="Hyperlink"/>
            <w:rFonts w:ascii="Arial" w:hAnsi="Arial" w:cs="Arial"/>
            <w:b w:val="0"/>
            <w:noProof/>
            <w:sz w:val="22"/>
            <w:szCs w:val="22"/>
          </w:rPr>
          <w:t>uspensi Ekstrak Etanol Daun Wortel</w:t>
        </w:r>
        <w:r w:rsidR="002C2870" w:rsidRPr="00ED2014">
          <w:rPr>
            <w:rFonts w:ascii="Arial" w:hAnsi="Arial" w:cs="Arial"/>
            <w:b w:val="0"/>
            <w:noProof/>
            <w:webHidden/>
            <w:sz w:val="22"/>
            <w:szCs w:val="22"/>
          </w:rPr>
          <w:tab/>
        </w:r>
        <w:r w:rsidR="002C2870" w:rsidRPr="00ED2014">
          <w:rPr>
            <w:rFonts w:ascii="Arial" w:hAnsi="Arial" w:cs="Arial"/>
            <w:b w:val="0"/>
            <w:noProof/>
            <w:webHidden/>
            <w:sz w:val="22"/>
            <w:szCs w:val="22"/>
          </w:rPr>
          <w:fldChar w:fldCharType="begin"/>
        </w:r>
        <w:r w:rsidR="002C2870" w:rsidRPr="00ED2014">
          <w:rPr>
            <w:rFonts w:ascii="Arial" w:hAnsi="Arial" w:cs="Arial"/>
            <w:b w:val="0"/>
            <w:noProof/>
            <w:webHidden/>
            <w:sz w:val="22"/>
            <w:szCs w:val="22"/>
          </w:rPr>
          <w:instrText xml:space="preserve"> PAGEREF _Toc137642136 \h </w:instrText>
        </w:r>
        <w:r w:rsidR="002C2870" w:rsidRPr="00ED2014">
          <w:rPr>
            <w:rFonts w:ascii="Arial" w:hAnsi="Arial" w:cs="Arial"/>
            <w:b w:val="0"/>
            <w:noProof/>
            <w:webHidden/>
            <w:sz w:val="22"/>
            <w:szCs w:val="22"/>
          </w:rPr>
        </w:r>
        <w:r w:rsidR="002C2870" w:rsidRPr="00ED2014">
          <w:rPr>
            <w:rFonts w:ascii="Arial" w:hAnsi="Arial" w:cs="Arial"/>
            <w:b w:val="0"/>
            <w:noProof/>
            <w:webHidden/>
            <w:sz w:val="22"/>
            <w:szCs w:val="22"/>
          </w:rPr>
          <w:fldChar w:fldCharType="separate"/>
        </w:r>
        <w:r w:rsidR="00613F6E">
          <w:rPr>
            <w:rFonts w:ascii="Arial" w:hAnsi="Arial" w:cs="Arial"/>
            <w:b w:val="0"/>
            <w:noProof/>
            <w:webHidden/>
            <w:sz w:val="22"/>
            <w:szCs w:val="22"/>
          </w:rPr>
          <w:t>40</w:t>
        </w:r>
        <w:r w:rsidR="002C2870" w:rsidRPr="00ED2014">
          <w:rPr>
            <w:rFonts w:ascii="Arial" w:hAnsi="Arial" w:cs="Arial"/>
            <w:b w:val="0"/>
            <w:noProof/>
            <w:webHidden/>
            <w:sz w:val="22"/>
            <w:szCs w:val="22"/>
          </w:rPr>
          <w:fldChar w:fldCharType="end"/>
        </w:r>
      </w:hyperlink>
    </w:p>
    <w:p w14:paraId="17715F34" w14:textId="7C6D6846" w:rsidR="002C2870" w:rsidRPr="00ED2014" w:rsidRDefault="0001716F" w:rsidP="00ED2014">
      <w:pPr>
        <w:pStyle w:val="TOC1"/>
        <w:spacing w:after="0" w:line="360" w:lineRule="auto"/>
        <w:rPr>
          <w:rFonts w:ascii="Arial" w:eastAsiaTheme="minorEastAsia" w:hAnsi="Arial" w:cs="Arial"/>
          <w:b w:val="0"/>
          <w:noProof/>
          <w:sz w:val="22"/>
          <w:szCs w:val="22"/>
        </w:rPr>
      </w:pPr>
      <w:hyperlink w:anchor="_Toc137642137" w:history="1">
        <w:r w:rsidR="00AA4836">
          <w:rPr>
            <w:rStyle w:val="Hyperlink"/>
            <w:rFonts w:ascii="Arial" w:hAnsi="Arial" w:cs="Arial"/>
            <w:b w:val="0"/>
            <w:noProof/>
            <w:sz w:val="22"/>
            <w:szCs w:val="22"/>
          </w:rPr>
          <w:t>Lampiran 10</w:t>
        </w:r>
        <w:r w:rsidR="00ED2014">
          <w:rPr>
            <w:rStyle w:val="Hyperlink"/>
            <w:rFonts w:ascii="Arial" w:hAnsi="Arial" w:cs="Arial"/>
            <w:b w:val="0"/>
            <w:noProof/>
            <w:sz w:val="22"/>
            <w:szCs w:val="22"/>
          </w:rPr>
          <w:t xml:space="preserve">  </w:t>
        </w:r>
        <w:r w:rsidR="002C2870" w:rsidRPr="00ED2014">
          <w:rPr>
            <w:rStyle w:val="Hyperlink"/>
            <w:rFonts w:ascii="Arial" w:hAnsi="Arial" w:cs="Arial"/>
            <w:b w:val="0"/>
            <w:noProof/>
            <w:sz w:val="22"/>
            <w:szCs w:val="22"/>
          </w:rPr>
          <w:t>Alat Rotary Evaporator</w:t>
        </w:r>
        <w:r w:rsidR="002C2870" w:rsidRPr="00ED2014">
          <w:rPr>
            <w:rFonts w:ascii="Arial" w:hAnsi="Arial" w:cs="Arial"/>
            <w:b w:val="0"/>
            <w:noProof/>
            <w:webHidden/>
            <w:sz w:val="22"/>
            <w:szCs w:val="22"/>
          </w:rPr>
          <w:tab/>
        </w:r>
        <w:r w:rsidR="002C2870" w:rsidRPr="00ED2014">
          <w:rPr>
            <w:rFonts w:ascii="Arial" w:hAnsi="Arial" w:cs="Arial"/>
            <w:b w:val="0"/>
            <w:noProof/>
            <w:webHidden/>
            <w:sz w:val="22"/>
            <w:szCs w:val="22"/>
          </w:rPr>
          <w:fldChar w:fldCharType="begin"/>
        </w:r>
        <w:r w:rsidR="002C2870" w:rsidRPr="00ED2014">
          <w:rPr>
            <w:rFonts w:ascii="Arial" w:hAnsi="Arial" w:cs="Arial"/>
            <w:b w:val="0"/>
            <w:noProof/>
            <w:webHidden/>
            <w:sz w:val="22"/>
            <w:szCs w:val="22"/>
          </w:rPr>
          <w:instrText xml:space="preserve"> PAGEREF _Toc137642137 \h </w:instrText>
        </w:r>
        <w:r w:rsidR="002C2870" w:rsidRPr="00ED2014">
          <w:rPr>
            <w:rFonts w:ascii="Arial" w:hAnsi="Arial" w:cs="Arial"/>
            <w:b w:val="0"/>
            <w:noProof/>
            <w:webHidden/>
            <w:sz w:val="22"/>
            <w:szCs w:val="22"/>
          </w:rPr>
        </w:r>
        <w:r w:rsidR="002C2870" w:rsidRPr="00ED2014">
          <w:rPr>
            <w:rFonts w:ascii="Arial" w:hAnsi="Arial" w:cs="Arial"/>
            <w:b w:val="0"/>
            <w:noProof/>
            <w:webHidden/>
            <w:sz w:val="22"/>
            <w:szCs w:val="22"/>
          </w:rPr>
          <w:fldChar w:fldCharType="separate"/>
        </w:r>
        <w:r w:rsidR="00613F6E">
          <w:rPr>
            <w:rFonts w:ascii="Arial" w:hAnsi="Arial" w:cs="Arial"/>
            <w:b w:val="0"/>
            <w:noProof/>
            <w:webHidden/>
            <w:sz w:val="22"/>
            <w:szCs w:val="22"/>
          </w:rPr>
          <w:t>41</w:t>
        </w:r>
        <w:r w:rsidR="002C2870" w:rsidRPr="00ED2014">
          <w:rPr>
            <w:rFonts w:ascii="Arial" w:hAnsi="Arial" w:cs="Arial"/>
            <w:b w:val="0"/>
            <w:noProof/>
            <w:webHidden/>
            <w:sz w:val="22"/>
            <w:szCs w:val="22"/>
          </w:rPr>
          <w:fldChar w:fldCharType="end"/>
        </w:r>
      </w:hyperlink>
    </w:p>
    <w:p w14:paraId="735DF9B9" w14:textId="7B9D0F9E" w:rsidR="002C2870" w:rsidRPr="00ED2014" w:rsidRDefault="0001716F" w:rsidP="00ED2014">
      <w:pPr>
        <w:pStyle w:val="TOC1"/>
        <w:spacing w:after="0" w:line="360" w:lineRule="auto"/>
        <w:rPr>
          <w:rFonts w:ascii="Arial" w:eastAsiaTheme="minorEastAsia" w:hAnsi="Arial" w:cs="Arial"/>
          <w:b w:val="0"/>
          <w:noProof/>
          <w:sz w:val="22"/>
          <w:szCs w:val="22"/>
        </w:rPr>
      </w:pPr>
      <w:hyperlink w:anchor="_Toc137642138" w:history="1">
        <w:r w:rsidR="00AA4836">
          <w:rPr>
            <w:rStyle w:val="Hyperlink"/>
            <w:rFonts w:ascii="Arial" w:hAnsi="Arial" w:cs="Arial"/>
            <w:b w:val="0"/>
            <w:noProof/>
            <w:sz w:val="22"/>
            <w:szCs w:val="22"/>
          </w:rPr>
          <w:t>Lampiran 11</w:t>
        </w:r>
        <w:r w:rsidR="00ED2014">
          <w:rPr>
            <w:rStyle w:val="Hyperlink"/>
            <w:rFonts w:ascii="Arial" w:hAnsi="Arial" w:cs="Arial"/>
            <w:b w:val="0"/>
            <w:noProof/>
            <w:sz w:val="22"/>
            <w:szCs w:val="22"/>
          </w:rPr>
          <w:t xml:space="preserve"> </w:t>
        </w:r>
        <w:r w:rsidR="002C2870" w:rsidRPr="00ED2014">
          <w:rPr>
            <w:rStyle w:val="Hyperlink"/>
            <w:rFonts w:ascii="Arial" w:hAnsi="Arial" w:cs="Arial"/>
            <w:b w:val="0"/>
            <w:noProof/>
            <w:sz w:val="22"/>
            <w:szCs w:val="22"/>
          </w:rPr>
          <w:t xml:space="preserve"> Pemberian Suspensi pada Tikus</w:t>
        </w:r>
        <w:r w:rsidR="002C2870" w:rsidRPr="00ED2014">
          <w:rPr>
            <w:rFonts w:ascii="Arial" w:hAnsi="Arial" w:cs="Arial"/>
            <w:b w:val="0"/>
            <w:noProof/>
            <w:webHidden/>
            <w:sz w:val="22"/>
            <w:szCs w:val="22"/>
          </w:rPr>
          <w:tab/>
        </w:r>
        <w:r w:rsidR="002C2870" w:rsidRPr="00ED2014">
          <w:rPr>
            <w:rFonts w:ascii="Arial" w:hAnsi="Arial" w:cs="Arial"/>
            <w:b w:val="0"/>
            <w:noProof/>
            <w:webHidden/>
            <w:sz w:val="22"/>
            <w:szCs w:val="22"/>
          </w:rPr>
          <w:fldChar w:fldCharType="begin"/>
        </w:r>
        <w:r w:rsidR="002C2870" w:rsidRPr="00ED2014">
          <w:rPr>
            <w:rFonts w:ascii="Arial" w:hAnsi="Arial" w:cs="Arial"/>
            <w:b w:val="0"/>
            <w:noProof/>
            <w:webHidden/>
            <w:sz w:val="22"/>
            <w:szCs w:val="22"/>
          </w:rPr>
          <w:instrText xml:space="preserve"> PAGEREF _Toc137642138 \h </w:instrText>
        </w:r>
        <w:r w:rsidR="002C2870" w:rsidRPr="00ED2014">
          <w:rPr>
            <w:rFonts w:ascii="Arial" w:hAnsi="Arial" w:cs="Arial"/>
            <w:b w:val="0"/>
            <w:noProof/>
            <w:webHidden/>
            <w:sz w:val="22"/>
            <w:szCs w:val="22"/>
          </w:rPr>
        </w:r>
        <w:r w:rsidR="002C2870" w:rsidRPr="00ED2014">
          <w:rPr>
            <w:rFonts w:ascii="Arial" w:hAnsi="Arial" w:cs="Arial"/>
            <w:b w:val="0"/>
            <w:noProof/>
            <w:webHidden/>
            <w:sz w:val="22"/>
            <w:szCs w:val="22"/>
          </w:rPr>
          <w:fldChar w:fldCharType="separate"/>
        </w:r>
        <w:r w:rsidR="00613F6E">
          <w:rPr>
            <w:rFonts w:ascii="Arial" w:hAnsi="Arial" w:cs="Arial"/>
            <w:b w:val="0"/>
            <w:noProof/>
            <w:webHidden/>
            <w:sz w:val="22"/>
            <w:szCs w:val="22"/>
          </w:rPr>
          <w:t>42</w:t>
        </w:r>
        <w:r w:rsidR="002C2870" w:rsidRPr="00ED2014">
          <w:rPr>
            <w:rFonts w:ascii="Arial" w:hAnsi="Arial" w:cs="Arial"/>
            <w:b w:val="0"/>
            <w:noProof/>
            <w:webHidden/>
            <w:sz w:val="22"/>
            <w:szCs w:val="22"/>
          </w:rPr>
          <w:fldChar w:fldCharType="end"/>
        </w:r>
      </w:hyperlink>
    </w:p>
    <w:p w14:paraId="4F1A326B" w14:textId="1F8D083E" w:rsidR="00201D47" w:rsidRPr="00ED2014" w:rsidRDefault="002C2870" w:rsidP="00ED2014">
      <w:pPr>
        <w:spacing w:after="0" w:line="360" w:lineRule="auto"/>
        <w:jc w:val="both"/>
        <w:rPr>
          <w:rFonts w:ascii="Arial" w:hAnsi="Arial" w:cs="Arial"/>
        </w:rPr>
      </w:pPr>
      <w:r w:rsidRPr="00ED2014">
        <w:rPr>
          <w:rFonts w:ascii="Arial" w:hAnsi="Arial" w:cs="Arial"/>
        </w:rPr>
        <w:fldChar w:fldCharType="end"/>
      </w:r>
    </w:p>
    <w:p w14:paraId="19CF6692" w14:textId="1E9FE0D5" w:rsidR="00D576A3" w:rsidRDefault="00D576A3" w:rsidP="00BF2E1B">
      <w:pPr>
        <w:pStyle w:val="judulnonbab"/>
        <w:jc w:val="left"/>
        <w:outlineLvl w:val="0"/>
        <w:rPr>
          <w:b/>
          <w:sz w:val="22"/>
          <w:szCs w:val="22"/>
          <w:lang w:val="en-US"/>
        </w:rPr>
        <w:sectPr w:rsidR="00D576A3" w:rsidSect="00866C03">
          <w:pgSz w:w="11907" w:h="16840" w:code="9"/>
          <w:pgMar w:top="1701" w:right="1701" w:bottom="1701" w:left="2268" w:header="709" w:footer="1134" w:gutter="0"/>
          <w:pgNumType w:fmt="lowerRoman" w:start="14"/>
          <w:cols w:space="708"/>
          <w:docGrid w:linePitch="360"/>
        </w:sectPr>
      </w:pPr>
    </w:p>
    <w:p w14:paraId="4BBAA352" w14:textId="060CDB15" w:rsidR="00A4586C" w:rsidRPr="00D576A3" w:rsidRDefault="00D90EDA" w:rsidP="00144FEF">
      <w:pPr>
        <w:pStyle w:val="judulnonbab"/>
        <w:outlineLvl w:val="0"/>
        <w:rPr>
          <w:b/>
          <w:sz w:val="22"/>
          <w:szCs w:val="22"/>
          <w:lang w:val="en-US"/>
        </w:rPr>
      </w:pPr>
      <w:r>
        <w:rPr>
          <w:b/>
        </w:rPr>
        <w:lastRenderedPageBreak/>
        <w:t>BAB</w:t>
      </w:r>
      <w:r w:rsidR="00A35671">
        <w:rPr>
          <w:b/>
        </w:rPr>
        <w:t xml:space="preserve"> </w:t>
      </w:r>
      <w:r w:rsidR="002866C8">
        <w:rPr>
          <w:b/>
        </w:rPr>
        <w:t>I</w:t>
      </w:r>
    </w:p>
    <w:p w14:paraId="4196915F" w14:textId="2C4E1CFB" w:rsidR="002F686E" w:rsidRPr="00F47943" w:rsidRDefault="00DA1654" w:rsidP="00144FEF">
      <w:pPr>
        <w:pStyle w:val="Heading1"/>
        <w:spacing w:before="0" w:line="480" w:lineRule="auto"/>
        <w:jc w:val="center"/>
        <w:rPr>
          <w:b/>
          <w:lang w:val="en-ID"/>
        </w:rPr>
      </w:pPr>
      <w:r w:rsidRPr="00F47943">
        <w:rPr>
          <w:b/>
          <w:lang w:val="en-ID"/>
        </w:rPr>
        <w:t>PENDAHULUAN</w:t>
      </w:r>
    </w:p>
    <w:p w14:paraId="4853B5A4" w14:textId="1BC2109A" w:rsidR="002F686E" w:rsidRPr="004B2AD4" w:rsidRDefault="002F686E" w:rsidP="00144FEF">
      <w:pPr>
        <w:pStyle w:val="Heading2"/>
        <w:numPr>
          <w:ilvl w:val="0"/>
          <w:numId w:val="23"/>
        </w:numPr>
        <w:spacing w:before="0" w:after="120" w:line="360" w:lineRule="auto"/>
        <w:ind w:left="425" w:hanging="425"/>
        <w:rPr>
          <w:b/>
        </w:rPr>
      </w:pPr>
      <w:r w:rsidRPr="004B2AD4">
        <w:rPr>
          <w:b/>
        </w:rPr>
        <w:t>Latar Belakang</w:t>
      </w:r>
      <w:r w:rsidR="00E93073">
        <w:rPr>
          <w:b/>
        </w:rPr>
        <w:t xml:space="preserve">  </w:t>
      </w:r>
      <w:r w:rsidR="00704500">
        <w:rPr>
          <w:b/>
        </w:rPr>
        <w:t xml:space="preserve"> </w:t>
      </w:r>
    </w:p>
    <w:p w14:paraId="4E6C287F" w14:textId="31ECC583" w:rsidR="002F686E" w:rsidRDefault="002F686E" w:rsidP="00A35671">
      <w:pPr>
        <w:spacing w:after="0" w:line="360" w:lineRule="auto"/>
        <w:jc w:val="both"/>
        <w:rPr>
          <w:rFonts w:ascii="Arial" w:hAnsi="Arial" w:cs="Arial"/>
          <w:lang w:val="en-ID"/>
        </w:rPr>
      </w:pPr>
      <w:r>
        <w:rPr>
          <w:lang w:val="en-ID"/>
        </w:rPr>
        <w:tab/>
      </w:r>
      <w:r>
        <w:rPr>
          <w:rFonts w:ascii="Arial" w:hAnsi="Arial" w:cs="Arial"/>
          <w:lang w:val="en-ID"/>
        </w:rPr>
        <w:t>Indonesia merupakan negara</w:t>
      </w:r>
      <w:r w:rsidR="00EC7CC2">
        <w:rPr>
          <w:rFonts w:ascii="Arial" w:hAnsi="Arial" w:cs="Arial"/>
          <w:lang w:val="en-ID"/>
        </w:rPr>
        <w:t xml:space="preserve"> yang memiliki sumber daya alam,</w:t>
      </w:r>
      <w:r w:rsidR="007312E8">
        <w:rPr>
          <w:rFonts w:ascii="Arial" w:hAnsi="Arial" w:cs="Arial"/>
          <w:lang w:val="en-ID"/>
        </w:rPr>
        <w:t xml:space="preserve"> tanah</w:t>
      </w:r>
      <w:r w:rsidR="00EC7CC2">
        <w:rPr>
          <w:rFonts w:ascii="Arial" w:hAnsi="Arial" w:cs="Arial"/>
          <w:lang w:val="en-ID"/>
        </w:rPr>
        <w:t xml:space="preserve"> yang</w:t>
      </w:r>
      <w:r w:rsidR="007312E8">
        <w:rPr>
          <w:rFonts w:ascii="Arial" w:hAnsi="Arial" w:cs="Arial"/>
          <w:lang w:val="en-ID"/>
        </w:rPr>
        <w:t xml:space="preserve"> subur dan banyak memiliki keaneka</w:t>
      </w:r>
      <w:r w:rsidR="00EA49E2">
        <w:rPr>
          <w:rFonts w:ascii="Arial" w:hAnsi="Arial" w:cs="Arial"/>
          <w:lang w:val="en-ID"/>
        </w:rPr>
        <w:t xml:space="preserve"> </w:t>
      </w:r>
      <w:r w:rsidR="007312E8">
        <w:rPr>
          <w:rFonts w:ascii="Arial" w:hAnsi="Arial" w:cs="Arial"/>
          <w:lang w:val="en-ID"/>
        </w:rPr>
        <w:t>ragaman hayati ya</w:t>
      </w:r>
      <w:r w:rsidR="004D4961">
        <w:rPr>
          <w:rFonts w:ascii="Arial" w:hAnsi="Arial" w:cs="Arial"/>
          <w:lang w:val="en-ID"/>
        </w:rPr>
        <w:t xml:space="preserve">ng melimpah. </w:t>
      </w:r>
      <w:r w:rsidR="006B3546">
        <w:rPr>
          <w:rFonts w:ascii="Arial" w:hAnsi="Arial" w:cs="Arial"/>
          <w:lang w:val="en-ID"/>
        </w:rPr>
        <w:t xml:space="preserve">Indonesia </w:t>
      </w:r>
      <w:r w:rsidR="00693270">
        <w:rPr>
          <w:rFonts w:ascii="Arial" w:hAnsi="Arial" w:cs="Arial"/>
          <w:lang w:val="en-ID"/>
        </w:rPr>
        <w:t>memiliki ke</w:t>
      </w:r>
      <w:r w:rsidR="006B3546">
        <w:rPr>
          <w:rFonts w:ascii="Arial" w:hAnsi="Arial" w:cs="Arial"/>
          <w:lang w:val="en-ID"/>
        </w:rPr>
        <w:t xml:space="preserve">ragaman etnis yang mempunyai </w:t>
      </w:r>
      <w:r w:rsidR="00DF0618">
        <w:rPr>
          <w:rFonts w:ascii="Arial" w:hAnsi="Arial" w:cs="Arial"/>
          <w:lang w:val="en-ID"/>
        </w:rPr>
        <w:t>berbagai</w:t>
      </w:r>
      <w:r w:rsidR="006B3546">
        <w:rPr>
          <w:rFonts w:ascii="Arial" w:hAnsi="Arial" w:cs="Arial"/>
          <w:lang w:val="en-ID"/>
        </w:rPr>
        <w:t xml:space="preserve"> pengetahuan tentang </w:t>
      </w:r>
      <w:r w:rsidR="00693270">
        <w:rPr>
          <w:rFonts w:ascii="Arial" w:hAnsi="Arial" w:cs="Arial"/>
          <w:lang w:val="en-ID"/>
        </w:rPr>
        <w:t>peng</w:t>
      </w:r>
      <w:r w:rsidR="006B3546">
        <w:rPr>
          <w:rFonts w:ascii="Arial" w:hAnsi="Arial" w:cs="Arial"/>
          <w:lang w:val="en-ID"/>
        </w:rPr>
        <w:t>obat</w:t>
      </w:r>
      <w:r w:rsidR="00693270">
        <w:rPr>
          <w:rFonts w:ascii="Arial" w:hAnsi="Arial" w:cs="Arial"/>
          <w:lang w:val="en-ID"/>
        </w:rPr>
        <w:t>an</w:t>
      </w:r>
      <w:r w:rsidR="006B3546">
        <w:rPr>
          <w:rFonts w:ascii="Arial" w:hAnsi="Arial" w:cs="Arial"/>
          <w:lang w:val="en-ID"/>
        </w:rPr>
        <w:t xml:space="preserve"> tradisional yang </w:t>
      </w:r>
      <w:r w:rsidR="00285DB5">
        <w:rPr>
          <w:rFonts w:ascii="Arial" w:hAnsi="Arial" w:cs="Arial"/>
          <w:lang w:val="en-ID"/>
        </w:rPr>
        <w:t xml:space="preserve">memakai bahan-bahan dari tumbuhan </w:t>
      </w:r>
      <w:r w:rsidR="006B3546">
        <w:rPr>
          <w:rFonts w:ascii="Arial" w:hAnsi="Arial" w:cs="Arial"/>
          <w:lang w:val="en-ID"/>
        </w:rPr>
        <w:t xml:space="preserve"> yang tersebar di berbagai pulau besar dan kecil.</w:t>
      </w:r>
      <w:r w:rsidR="00187D1F">
        <w:rPr>
          <w:rFonts w:ascii="Arial" w:hAnsi="Arial" w:cs="Arial"/>
          <w:lang w:val="en-ID"/>
        </w:rPr>
        <w:t xml:space="preserve"> </w:t>
      </w:r>
      <w:r w:rsidR="00DF0618">
        <w:rPr>
          <w:rFonts w:ascii="Arial" w:hAnsi="Arial" w:cs="Arial"/>
          <w:lang w:val="en-ID"/>
        </w:rPr>
        <w:t>Sep</w:t>
      </w:r>
      <w:r w:rsidR="00693270">
        <w:rPr>
          <w:rFonts w:ascii="Arial" w:hAnsi="Arial" w:cs="Arial"/>
          <w:lang w:val="en-ID"/>
        </w:rPr>
        <w:t xml:space="preserve">erti yang kita ketahui obat </w:t>
      </w:r>
      <w:r w:rsidR="00DF0618">
        <w:rPr>
          <w:rFonts w:ascii="Arial" w:hAnsi="Arial" w:cs="Arial"/>
          <w:lang w:val="en-ID"/>
        </w:rPr>
        <w:t>digolongkan menjadi dua jenis yaitu</w:t>
      </w:r>
      <w:r w:rsidR="002866C8">
        <w:rPr>
          <w:rFonts w:ascii="Arial" w:hAnsi="Arial" w:cs="Arial"/>
          <w:lang w:val="en-ID"/>
        </w:rPr>
        <w:t xml:space="preserve"> obat tradisional dan obat modern</w:t>
      </w:r>
      <w:r w:rsidR="00DF0618">
        <w:rPr>
          <w:rFonts w:ascii="Arial" w:hAnsi="Arial" w:cs="Arial"/>
          <w:lang w:val="en-ID"/>
        </w:rPr>
        <w:t>. (Maulidiah, 2018)</w:t>
      </w:r>
    </w:p>
    <w:p w14:paraId="20772A71" w14:textId="619B1A72" w:rsidR="00D82973" w:rsidRPr="00D82973" w:rsidRDefault="002F686E" w:rsidP="00D82973">
      <w:pPr>
        <w:spacing w:after="0" w:line="360" w:lineRule="auto"/>
        <w:jc w:val="both"/>
        <w:rPr>
          <w:rFonts w:ascii="Arial" w:hAnsi="Arial" w:cs="Arial"/>
          <w:lang w:val="en-ID"/>
        </w:rPr>
      </w:pPr>
      <w:r>
        <w:rPr>
          <w:rFonts w:ascii="Arial" w:hAnsi="Arial" w:cs="Arial"/>
          <w:lang w:val="en-ID"/>
        </w:rPr>
        <w:tab/>
      </w:r>
      <w:r w:rsidR="00D82973" w:rsidRPr="00D82973">
        <w:rPr>
          <w:rFonts w:ascii="Arial" w:hAnsi="Arial" w:cs="Arial"/>
          <w:lang w:val="en-ID"/>
        </w:rPr>
        <w:t>Tumbuhan obat adalah semua jenis tumb</w:t>
      </w:r>
      <w:r w:rsidR="00285DB5">
        <w:rPr>
          <w:rFonts w:ascii="Arial" w:hAnsi="Arial" w:cs="Arial"/>
          <w:lang w:val="en-ID"/>
        </w:rPr>
        <w:t xml:space="preserve">uhan </w:t>
      </w:r>
      <w:r w:rsidR="002866C8">
        <w:rPr>
          <w:rFonts w:ascii="Arial" w:hAnsi="Arial" w:cs="Arial"/>
          <w:lang w:val="en-ID"/>
        </w:rPr>
        <w:t>yang memiliki</w:t>
      </w:r>
      <w:r w:rsidR="00DF0618">
        <w:rPr>
          <w:rFonts w:ascii="Arial" w:hAnsi="Arial" w:cs="Arial"/>
          <w:lang w:val="en-ID"/>
        </w:rPr>
        <w:t xml:space="preserve"> </w:t>
      </w:r>
      <w:r w:rsidR="00D82973" w:rsidRPr="00D82973">
        <w:rPr>
          <w:rFonts w:ascii="Arial" w:hAnsi="Arial" w:cs="Arial"/>
          <w:lang w:val="en-ID"/>
        </w:rPr>
        <w:t>satu atau lebih komponen aktif</w:t>
      </w:r>
      <w:r w:rsidR="00D82973">
        <w:rPr>
          <w:rFonts w:ascii="Arial" w:hAnsi="Arial" w:cs="Arial"/>
          <w:lang w:val="en-ID"/>
        </w:rPr>
        <w:t xml:space="preserve"> yang digunakan untuk perawatan kesehatan dan </w:t>
      </w:r>
      <w:r w:rsidR="00D82973" w:rsidRPr="00D82973">
        <w:rPr>
          <w:rFonts w:ascii="Arial" w:hAnsi="Arial" w:cs="Arial"/>
          <w:lang w:val="en-ID"/>
        </w:rPr>
        <w:t xml:space="preserve">pengobatan atau seluruh </w:t>
      </w:r>
      <w:r w:rsidR="00284E01">
        <w:rPr>
          <w:rFonts w:ascii="Arial" w:hAnsi="Arial" w:cs="Arial"/>
          <w:lang w:val="en-ID"/>
        </w:rPr>
        <w:t>jenis</w:t>
      </w:r>
      <w:r w:rsidR="00D82973" w:rsidRPr="00D82973">
        <w:rPr>
          <w:rFonts w:ascii="Arial" w:hAnsi="Arial" w:cs="Arial"/>
          <w:lang w:val="en-ID"/>
        </w:rPr>
        <w:t xml:space="preserve"> tumbuhan y</w:t>
      </w:r>
      <w:r w:rsidR="00284E01">
        <w:rPr>
          <w:rFonts w:ascii="Arial" w:hAnsi="Arial" w:cs="Arial"/>
          <w:lang w:val="en-ID"/>
        </w:rPr>
        <w:t>ang di ketahui atau di</w:t>
      </w:r>
      <w:r w:rsidR="00D82973">
        <w:rPr>
          <w:rFonts w:ascii="Arial" w:hAnsi="Arial" w:cs="Arial"/>
          <w:lang w:val="en-ID"/>
        </w:rPr>
        <w:t xml:space="preserve">percaya </w:t>
      </w:r>
      <w:r w:rsidR="00D82973" w:rsidRPr="00D82973">
        <w:rPr>
          <w:rFonts w:ascii="Arial" w:hAnsi="Arial" w:cs="Arial"/>
          <w:lang w:val="en-ID"/>
        </w:rPr>
        <w:t xml:space="preserve">mempunyai </w:t>
      </w:r>
      <w:r w:rsidR="00ED2014">
        <w:rPr>
          <w:rFonts w:ascii="Arial" w:hAnsi="Arial" w:cs="Arial"/>
          <w:lang w:val="en-ID"/>
        </w:rPr>
        <w:t xml:space="preserve">manfaat sebagai </w:t>
      </w:r>
      <w:r w:rsidR="00D82973" w:rsidRPr="00D82973">
        <w:rPr>
          <w:rFonts w:ascii="Arial" w:hAnsi="Arial" w:cs="Arial"/>
          <w:lang w:val="en-ID"/>
        </w:rPr>
        <w:t>obat. Tumbuhan obat trad</w:t>
      </w:r>
      <w:r w:rsidR="00D82973">
        <w:rPr>
          <w:rFonts w:ascii="Arial" w:hAnsi="Arial" w:cs="Arial"/>
          <w:lang w:val="en-ID"/>
        </w:rPr>
        <w:t xml:space="preserve">isional di Indonesia mempunyai </w:t>
      </w:r>
      <w:r w:rsidR="00D82973" w:rsidRPr="00D82973">
        <w:rPr>
          <w:rFonts w:ascii="Arial" w:hAnsi="Arial" w:cs="Arial"/>
          <w:lang w:val="en-ID"/>
        </w:rPr>
        <w:t>peranan yang sangat penting terutama bagi</w:t>
      </w:r>
      <w:r w:rsidR="00D82973">
        <w:rPr>
          <w:rFonts w:ascii="Arial" w:hAnsi="Arial" w:cs="Arial"/>
          <w:lang w:val="en-ID"/>
        </w:rPr>
        <w:t xml:space="preserve"> masyarakat di daerah pedesaan </w:t>
      </w:r>
      <w:r w:rsidR="00D82973" w:rsidRPr="00D82973">
        <w:rPr>
          <w:rFonts w:ascii="Arial" w:hAnsi="Arial" w:cs="Arial"/>
          <w:lang w:val="en-ID"/>
        </w:rPr>
        <w:t>yang fasilitas kesehatannya masih sangat ter</w:t>
      </w:r>
      <w:r w:rsidR="00D82973">
        <w:rPr>
          <w:rFonts w:ascii="Arial" w:hAnsi="Arial" w:cs="Arial"/>
          <w:lang w:val="en-ID"/>
        </w:rPr>
        <w:t xml:space="preserve">batas dan biaya kesehatan yang </w:t>
      </w:r>
      <w:r w:rsidR="00D82973" w:rsidRPr="00D82973">
        <w:rPr>
          <w:rFonts w:ascii="Arial" w:hAnsi="Arial" w:cs="Arial"/>
          <w:lang w:val="en-ID"/>
        </w:rPr>
        <w:t>cukup mahal. (Tudjuka &amp; Dkk, 2014)</w:t>
      </w:r>
      <w:r w:rsidR="00D82973">
        <w:rPr>
          <w:rFonts w:ascii="Arial" w:hAnsi="Arial" w:cs="Arial"/>
          <w:lang w:val="en-ID"/>
        </w:rPr>
        <w:t>.</w:t>
      </w:r>
    </w:p>
    <w:p w14:paraId="2B53B184" w14:textId="4CF86CED" w:rsidR="007A359D" w:rsidRPr="00D82973" w:rsidRDefault="00D82973" w:rsidP="00F85C3C">
      <w:pPr>
        <w:spacing w:after="0" w:line="360" w:lineRule="auto"/>
        <w:ind w:firstLine="720"/>
        <w:jc w:val="both"/>
        <w:rPr>
          <w:rFonts w:ascii="Arial" w:hAnsi="Arial" w:cs="Arial"/>
          <w:lang w:val="en-ID"/>
        </w:rPr>
      </w:pPr>
      <w:r w:rsidRPr="00D82973">
        <w:rPr>
          <w:rFonts w:ascii="Arial" w:hAnsi="Arial" w:cs="Arial"/>
          <w:lang w:val="en-ID"/>
        </w:rPr>
        <w:t>Tradisi pengobatan suatu masyarakat tidak terlepas dari kaitan budaya setempat. Persep</w:t>
      </w:r>
      <w:r w:rsidR="00F91A72">
        <w:rPr>
          <w:rFonts w:ascii="Arial" w:hAnsi="Arial" w:cs="Arial"/>
          <w:lang w:val="en-ID"/>
        </w:rPr>
        <w:t xml:space="preserve">si mengenai konsep sakit, sehat </w:t>
      </w:r>
      <w:r w:rsidRPr="00D82973">
        <w:rPr>
          <w:rFonts w:ascii="Arial" w:hAnsi="Arial" w:cs="Arial"/>
          <w:lang w:val="en-ID"/>
        </w:rPr>
        <w:t xml:space="preserve">dan keragaman jenis </w:t>
      </w:r>
      <w:r>
        <w:rPr>
          <w:rFonts w:ascii="Arial" w:hAnsi="Arial" w:cs="Arial"/>
          <w:lang w:val="en-ID"/>
        </w:rPr>
        <w:t xml:space="preserve">tumbuhan </w:t>
      </w:r>
      <w:r w:rsidRPr="00D82973">
        <w:rPr>
          <w:rFonts w:ascii="Arial" w:hAnsi="Arial" w:cs="Arial"/>
          <w:lang w:val="en-ID"/>
        </w:rPr>
        <w:t>yang digunakan sebagai obat tradis</w:t>
      </w:r>
      <w:r>
        <w:rPr>
          <w:rFonts w:ascii="Arial" w:hAnsi="Arial" w:cs="Arial"/>
          <w:lang w:val="en-ID"/>
        </w:rPr>
        <w:t xml:space="preserve">ional terbentuk melalui proses </w:t>
      </w:r>
      <w:r w:rsidRPr="00D82973">
        <w:rPr>
          <w:rFonts w:ascii="Arial" w:hAnsi="Arial" w:cs="Arial"/>
          <w:lang w:val="en-ID"/>
        </w:rPr>
        <w:t>sosialisasi yang secara turun temurun di perca</w:t>
      </w:r>
      <w:r>
        <w:rPr>
          <w:rFonts w:ascii="Arial" w:hAnsi="Arial" w:cs="Arial"/>
          <w:lang w:val="en-ID"/>
        </w:rPr>
        <w:t xml:space="preserve">yai dan diyakini kebenarannya. </w:t>
      </w:r>
      <w:r w:rsidRPr="00D82973">
        <w:rPr>
          <w:rFonts w:ascii="Arial" w:hAnsi="Arial" w:cs="Arial"/>
          <w:lang w:val="en-ID"/>
        </w:rPr>
        <w:t>Penggunaan bahan alami di Indonesia, baik s</w:t>
      </w:r>
      <w:r>
        <w:rPr>
          <w:rFonts w:ascii="Arial" w:hAnsi="Arial" w:cs="Arial"/>
          <w:lang w:val="en-ID"/>
        </w:rPr>
        <w:t xml:space="preserve">ebagai obat maupun tujuan lain </w:t>
      </w:r>
      <w:r w:rsidRPr="00D82973">
        <w:rPr>
          <w:rFonts w:ascii="Arial" w:hAnsi="Arial" w:cs="Arial"/>
          <w:lang w:val="en-ID"/>
        </w:rPr>
        <w:t xml:space="preserve">cenderung meningkat, terlebih dengan adanya </w:t>
      </w:r>
      <w:r w:rsidRPr="008A4FAC">
        <w:rPr>
          <w:rFonts w:ascii="Arial" w:hAnsi="Arial" w:cs="Arial"/>
          <w:i/>
          <w:lang w:val="en-ID"/>
        </w:rPr>
        <w:t>back to nature</w:t>
      </w:r>
      <w:r>
        <w:rPr>
          <w:rFonts w:ascii="Arial" w:hAnsi="Arial" w:cs="Arial"/>
          <w:lang w:val="en-ID"/>
        </w:rPr>
        <w:t xml:space="preserve"> serta krisis berkepanjangan yang </w:t>
      </w:r>
      <w:r w:rsidRPr="00D82973">
        <w:rPr>
          <w:rFonts w:ascii="Arial" w:hAnsi="Arial" w:cs="Arial"/>
          <w:lang w:val="en-ID"/>
        </w:rPr>
        <w:t xml:space="preserve">mengakibatkan </w:t>
      </w:r>
      <w:r>
        <w:rPr>
          <w:rFonts w:ascii="Arial" w:hAnsi="Arial" w:cs="Arial"/>
          <w:lang w:val="en-ID"/>
        </w:rPr>
        <w:t xml:space="preserve">turunnya daya beli masyarakat. </w:t>
      </w:r>
      <w:r w:rsidRPr="00D82973">
        <w:rPr>
          <w:rFonts w:ascii="Arial" w:hAnsi="Arial" w:cs="Arial"/>
          <w:lang w:val="en-ID"/>
        </w:rPr>
        <w:t>Penggunaan obat tradisional (obat herbal</w:t>
      </w:r>
      <w:r>
        <w:rPr>
          <w:rFonts w:ascii="Arial" w:hAnsi="Arial" w:cs="Arial"/>
          <w:lang w:val="en-ID"/>
        </w:rPr>
        <w:t xml:space="preserve">) banyak di gunakan masyarakat </w:t>
      </w:r>
      <w:r w:rsidRPr="00D82973">
        <w:rPr>
          <w:rFonts w:ascii="Arial" w:hAnsi="Arial" w:cs="Arial"/>
          <w:lang w:val="en-ID"/>
        </w:rPr>
        <w:t>menengah ke bawah yang di pergunakan sebagai</w:t>
      </w:r>
      <w:r w:rsidR="00ED2014">
        <w:rPr>
          <w:rFonts w:ascii="Arial" w:hAnsi="Arial" w:cs="Arial"/>
          <w:lang w:val="en-ID"/>
        </w:rPr>
        <w:t xml:space="preserve"> obat penyakit, kosmetik</w:t>
      </w:r>
      <w:r w:rsidR="00F91A72">
        <w:rPr>
          <w:rFonts w:ascii="Arial" w:hAnsi="Arial" w:cs="Arial"/>
          <w:lang w:val="en-ID"/>
        </w:rPr>
        <w:t xml:space="preserve">a </w:t>
      </w:r>
      <w:r>
        <w:rPr>
          <w:rFonts w:ascii="Arial" w:hAnsi="Arial" w:cs="Arial"/>
          <w:lang w:val="en-ID"/>
        </w:rPr>
        <w:t xml:space="preserve">dan </w:t>
      </w:r>
      <w:r w:rsidRPr="00D82973">
        <w:rPr>
          <w:rFonts w:ascii="Arial" w:hAnsi="Arial" w:cs="Arial"/>
          <w:lang w:val="en-ID"/>
        </w:rPr>
        <w:t>upaya pencegahan penyakit (preventif), pe</w:t>
      </w:r>
      <w:r>
        <w:rPr>
          <w:rFonts w:ascii="Arial" w:hAnsi="Arial" w:cs="Arial"/>
          <w:lang w:val="en-ID"/>
        </w:rPr>
        <w:t xml:space="preserve">nyembuhan (kuratif), pemulihan </w:t>
      </w:r>
      <w:r w:rsidRPr="00D82973">
        <w:rPr>
          <w:rFonts w:ascii="Arial" w:hAnsi="Arial" w:cs="Arial"/>
          <w:lang w:val="en-ID"/>
        </w:rPr>
        <w:t xml:space="preserve">kesehatan (rehabilitatif) serta peningkatan </w:t>
      </w:r>
      <w:r>
        <w:rPr>
          <w:rFonts w:ascii="Arial" w:hAnsi="Arial" w:cs="Arial"/>
          <w:lang w:val="en-ID"/>
        </w:rPr>
        <w:t xml:space="preserve">kesehatan (promotif). (Arham &amp; </w:t>
      </w:r>
      <w:r w:rsidRPr="00D82973">
        <w:rPr>
          <w:rFonts w:ascii="Arial" w:hAnsi="Arial" w:cs="Arial"/>
          <w:lang w:val="en-ID"/>
        </w:rPr>
        <w:t>Dkk, 2016)</w:t>
      </w:r>
      <w:r w:rsidR="00F85C3C">
        <w:rPr>
          <w:rFonts w:ascii="Arial" w:hAnsi="Arial" w:cs="Arial"/>
          <w:lang w:val="en-ID"/>
        </w:rPr>
        <w:t>.</w:t>
      </w:r>
    </w:p>
    <w:p w14:paraId="3535744A" w14:textId="2DDE3270" w:rsidR="007A359D" w:rsidRDefault="00693270" w:rsidP="007A359D">
      <w:pPr>
        <w:spacing w:after="0" w:line="360" w:lineRule="auto"/>
        <w:ind w:firstLine="567"/>
        <w:jc w:val="both"/>
        <w:rPr>
          <w:rFonts w:ascii="Arial" w:hAnsi="Arial" w:cs="Arial"/>
        </w:rPr>
      </w:pPr>
      <w:r>
        <w:rPr>
          <w:rFonts w:ascii="Arial" w:hAnsi="Arial" w:cs="Arial"/>
        </w:rPr>
        <w:t xml:space="preserve">Banyak </w:t>
      </w:r>
      <w:r w:rsidR="007A359D">
        <w:rPr>
          <w:rFonts w:ascii="Arial" w:hAnsi="Arial" w:cs="Arial"/>
        </w:rPr>
        <w:t>sayur</w:t>
      </w:r>
      <w:r>
        <w:rPr>
          <w:rFonts w:ascii="Arial" w:hAnsi="Arial" w:cs="Arial"/>
        </w:rPr>
        <w:t>an</w:t>
      </w:r>
      <w:r w:rsidR="00285DB5">
        <w:rPr>
          <w:rFonts w:ascii="Arial" w:hAnsi="Arial" w:cs="Arial"/>
        </w:rPr>
        <w:t xml:space="preserve"> yang digunakan sebagai tanaman</w:t>
      </w:r>
      <w:r w:rsidR="007A359D">
        <w:rPr>
          <w:rFonts w:ascii="Arial" w:hAnsi="Arial" w:cs="Arial"/>
        </w:rPr>
        <w:t xml:space="preserve"> obat, salah satunya adalah wortel (</w:t>
      </w:r>
      <w:r w:rsidR="007A359D">
        <w:rPr>
          <w:rFonts w:ascii="Arial" w:hAnsi="Arial" w:cs="Arial"/>
          <w:i/>
        </w:rPr>
        <w:t xml:space="preserve">Daucus carota </w:t>
      </w:r>
      <w:r w:rsidR="007A359D">
        <w:rPr>
          <w:rFonts w:ascii="Arial" w:hAnsi="Arial" w:cs="Arial"/>
        </w:rPr>
        <w:t>L.)</w:t>
      </w:r>
      <w:r w:rsidR="00CA2367">
        <w:rPr>
          <w:rFonts w:ascii="Arial" w:hAnsi="Arial" w:cs="Arial"/>
        </w:rPr>
        <w:t>.</w:t>
      </w:r>
      <w:r>
        <w:rPr>
          <w:rFonts w:ascii="Arial" w:hAnsi="Arial" w:cs="Arial"/>
        </w:rPr>
        <w:t xml:space="preserve"> </w:t>
      </w:r>
      <w:r w:rsidR="007A359D">
        <w:rPr>
          <w:rFonts w:ascii="Arial" w:hAnsi="Arial" w:cs="Arial"/>
        </w:rPr>
        <w:t>Bagi</w:t>
      </w:r>
      <w:r>
        <w:rPr>
          <w:rFonts w:ascii="Arial" w:hAnsi="Arial" w:cs="Arial"/>
        </w:rPr>
        <w:t xml:space="preserve">an wortel yang sering dikomsumsi </w:t>
      </w:r>
      <w:r w:rsidR="007A359D">
        <w:rPr>
          <w:rFonts w:ascii="Arial" w:hAnsi="Arial" w:cs="Arial"/>
        </w:rPr>
        <w:t xml:space="preserve">hanya bagian umbinya karena </w:t>
      </w:r>
      <w:r>
        <w:rPr>
          <w:rFonts w:ascii="Arial" w:hAnsi="Arial" w:cs="Arial"/>
        </w:rPr>
        <w:t xml:space="preserve">mengandung </w:t>
      </w:r>
      <w:r w:rsidR="007A359D">
        <w:rPr>
          <w:rFonts w:ascii="Arial" w:hAnsi="Arial" w:cs="Arial"/>
        </w:rPr>
        <w:t>beta karoten, vitamin serta miner</w:t>
      </w:r>
      <w:r w:rsidR="00EB1CCE">
        <w:rPr>
          <w:rFonts w:ascii="Arial" w:hAnsi="Arial" w:cs="Arial"/>
        </w:rPr>
        <w:t xml:space="preserve">al yang sangat tinggi </w:t>
      </w:r>
      <w:r>
        <w:rPr>
          <w:rFonts w:ascii="Arial" w:hAnsi="Arial" w:cs="Arial"/>
        </w:rPr>
        <w:t>(S</w:t>
      </w:r>
      <w:r w:rsidR="006772BA">
        <w:rPr>
          <w:rFonts w:ascii="Arial" w:hAnsi="Arial" w:cs="Arial"/>
        </w:rPr>
        <w:t xml:space="preserve">iregar, </w:t>
      </w:r>
      <w:r w:rsidR="007A359D">
        <w:rPr>
          <w:rFonts w:ascii="Arial" w:hAnsi="Arial" w:cs="Arial"/>
        </w:rPr>
        <w:t>2017)</w:t>
      </w:r>
      <w:r w:rsidR="00EB1CCE">
        <w:rPr>
          <w:rFonts w:ascii="Arial" w:hAnsi="Arial" w:cs="Arial"/>
        </w:rPr>
        <w:t xml:space="preserve">. </w:t>
      </w:r>
      <w:r w:rsidR="007A359D">
        <w:rPr>
          <w:rFonts w:ascii="Arial" w:hAnsi="Arial" w:cs="Arial"/>
        </w:rPr>
        <w:t>T</w:t>
      </w:r>
      <w:r w:rsidR="00285DB5">
        <w:rPr>
          <w:rFonts w:ascii="Arial" w:hAnsi="Arial" w:cs="Arial"/>
        </w:rPr>
        <w:t>umbuhan</w:t>
      </w:r>
      <w:r w:rsidR="007A359D">
        <w:rPr>
          <w:rFonts w:ascii="Arial" w:hAnsi="Arial" w:cs="Arial"/>
        </w:rPr>
        <w:t xml:space="preserve"> ini juga </w:t>
      </w:r>
      <w:r w:rsidR="00ED2014">
        <w:rPr>
          <w:rFonts w:ascii="Arial" w:hAnsi="Arial" w:cs="Arial"/>
        </w:rPr>
        <w:t xml:space="preserve">menunjukkan manfaat </w:t>
      </w:r>
      <w:r w:rsidR="007A359D">
        <w:rPr>
          <w:rFonts w:ascii="Arial" w:hAnsi="Arial" w:cs="Arial"/>
        </w:rPr>
        <w:t>nutrasetikal sebagai antioksidan, anti kanker imun</w:t>
      </w:r>
      <w:r w:rsidR="0091492C">
        <w:rPr>
          <w:rFonts w:ascii="Arial" w:hAnsi="Arial" w:cs="Arial"/>
        </w:rPr>
        <w:t xml:space="preserve">ologi, antiinflamasi, analgesik dan </w:t>
      </w:r>
      <w:r w:rsidR="007A359D">
        <w:rPr>
          <w:rFonts w:ascii="Arial" w:hAnsi="Arial" w:cs="Arial"/>
        </w:rPr>
        <w:t>antipiretik</w:t>
      </w:r>
      <w:r w:rsidR="0091492C">
        <w:rPr>
          <w:rFonts w:ascii="Arial" w:hAnsi="Arial" w:cs="Arial"/>
        </w:rPr>
        <w:t xml:space="preserve"> (Al-Snafi, 2017). </w:t>
      </w:r>
      <w:r w:rsidR="00AA4836">
        <w:rPr>
          <w:rFonts w:ascii="Arial" w:hAnsi="Arial" w:cs="Arial"/>
        </w:rPr>
        <w:t xml:space="preserve">Sedangkan </w:t>
      </w:r>
      <w:r w:rsidR="00F70F19">
        <w:rPr>
          <w:rFonts w:ascii="Arial" w:hAnsi="Arial" w:cs="Arial"/>
        </w:rPr>
        <w:t xml:space="preserve">pada </w:t>
      </w:r>
      <w:r w:rsidR="00AA4836">
        <w:rPr>
          <w:rFonts w:ascii="Arial" w:hAnsi="Arial" w:cs="Arial"/>
        </w:rPr>
        <w:t xml:space="preserve">bagian daunnya banyak </w:t>
      </w:r>
      <w:r w:rsidR="00AA4836">
        <w:rPr>
          <w:rFonts w:ascii="Arial" w:hAnsi="Arial" w:cs="Arial"/>
        </w:rPr>
        <w:lastRenderedPageBreak/>
        <w:t>masyarakat</w:t>
      </w:r>
      <w:r w:rsidR="00F70F19">
        <w:rPr>
          <w:rFonts w:ascii="Arial" w:hAnsi="Arial" w:cs="Arial"/>
        </w:rPr>
        <w:t xml:space="preserve"> hanya menganggap limbah yang digunakan sebagai pupuk kompos dan pakan ternak saja.</w:t>
      </w:r>
    </w:p>
    <w:p w14:paraId="5EBB1924" w14:textId="3BB9E8F7" w:rsidR="007A359D" w:rsidRDefault="007F1E62" w:rsidP="00EB1CCE">
      <w:pPr>
        <w:tabs>
          <w:tab w:val="left" w:pos="567"/>
        </w:tabs>
        <w:spacing w:after="0" w:line="360" w:lineRule="auto"/>
        <w:jc w:val="both"/>
        <w:rPr>
          <w:rFonts w:ascii="Arial" w:hAnsi="Arial" w:cs="Arial"/>
        </w:rPr>
      </w:pPr>
      <w:r>
        <w:rPr>
          <w:rFonts w:ascii="Arial" w:hAnsi="Arial" w:cs="Arial"/>
        </w:rPr>
        <w:tab/>
      </w:r>
      <w:r w:rsidR="00EB1CCE">
        <w:rPr>
          <w:rFonts w:ascii="Arial" w:hAnsi="Arial" w:cs="Arial"/>
        </w:rPr>
        <w:t>D</w:t>
      </w:r>
      <w:r w:rsidR="007A359D">
        <w:rPr>
          <w:rFonts w:ascii="Arial" w:hAnsi="Arial" w:cs="Arial"/>
        </w:rPr>
        <w:t>aun wortel mengandu</w:t>
      </w:r>
      <w:r w:rsidR="00EB1CCE">
        <w:rPr>
          <w:rFonts w:ascii="Arial" w:hAnsi="Arial" w:cs="Arial"/>
        </w:rPr>
        <w:t>ng</w:t>
      </w:r>
      <w:r w:rsidR="001353CC">
        <w:rPr>
          <w:rFonts w:ascii="Arial" w:hAnsi="Arial" w:cs="Arial"/>
        </w:rPr>
        <w:t xml:space="preserve"> metabolit sekunder seperti</w:t>
      </w:r>
      <w:r w:rsidR="00052272">
        <w:rPr>
          <w:rFonts w:ascii="Arial" w:hAnsi="Arial" w:cs="Arial"/>
        </w:rPr>
        <w:t xml:space="preserve"> </w:t>
      </w:r>
      <w:r w:rsidR="001353CC">
        <w:rPr>
          <w:rFonts w:ascii="Arial" w:hAnsi="Arial" w:cs="Arial"/>
        </w:rPr>
        <w:t>f</w:t>
      </w:r>
      <w:r w:rsidR="00EB1CCE">
        <w:rPr>
          <w:rFonts w:ascii="Arial" w:hAnsi="Arial" w:cs="Arial"/>
        </w:rPr>
        <w:t>lavonoid, alkaloid, saponin (Faramayuda, 2017),</w:t>
      </w:r>
      <w:r w:rsidR="007A359D">
        <w:rPr>
          <w:rFonts w:ascii="Arial" w:hAnsi="Arial" w:cs="Arial"/>
        </w:rPr>
        <w:t xml:space="preserve"> Daun wortel mengandung enzim pencernaan dan berfungsi sebagai pelancar air seni (diuretik). Minum segelas sari daun wortel s</w:t>
      </w:r>
      <w:r w:rsidR="00285DB5">
        <w:rPr>
          <w:rFonts w:ascii="Arial" w:hAnsi="Arial" w:cs="Arial"/>
        </w:rPr>
        <w:t xml:space="preserve">egar dapat ditambah garam dan satu </w:t>
      </w:r>
      <w:r w:rsidR="007A359D">
        <w:rPr>
          <w:rFonts w:ascii="Arial" w:hAnsi="Arial" w:cs="Arial"/>
        </w:rPr>
        <w:t>sendok</w:t>
      </w:r>
      <w:r w:rsidR="00ED2014">
        <w:rPr>
          <w:rFonts w:ascii="Arial" w:hAnsi="Arial" w:cs="Arial"/>
        </w:rPr>
        <w:t xml:space="preserve"> teh sari jeruk nipis bermanfaat</w:t>
      </w:r>
      <w:r w:rsidR="007A359D">
        <w:rPr>
          <w:rFonts w:ascii="Arial" w:hAnsi="Arial" w:cs="Arial"/>
        </w:rPr>
        <w:t xml:space="preserve"> untuk mengantisipasi pembentukan endapan dalam saluran ke</w:t>
      </w:r>
      <w:r w:rsidR="00285DB5">
        <w:rPr>
          <w:rFonts w:ascii="Arial" w:hAnsi="Arial" w:cs="Arial"/>
        </w:rPr>
        <w:t>mih</w:t>
      </w:r>
      <w:r w:rsidR="007A359D">
        <w:rPr>
          <w:rFonts w:ascii="Arial" w:hAnsi="Arial" w:cs="Arial"/>
        </w:rPr>
        <w:t>, memperkuat mata,</w:t>
      </w:r>
      <w:r w:rsidR="00CA2367">
        <w:rPr>
          <w:rFonts w:ascii="Arial" w:hAnsi="Arial" w:cs="Arial"/>
        </w:rPr>
        <w:t xml:space="preserve"> paru paru dan jantung </w:t>
      </w:r>
      <w:r w:rsidR="007A359D">
        <w:rPr>
          <w:rFonts w:ascii="Arial" w:hAnsi="Arial" w:cs="Arial"/>
        </w:rPr>
        <w:t>(Mardiyono, Yul Mariyah, 2014)</w:t>
      </w:r>
      <w:r w:rsidR="00CA2367">
        <w:rPr>
          <w:rFonts w:ascii="Arial" w:hAnsi="Arial" w:cs="Arial"/>
        </w:rPr>
        <w:t>.</w:t>
      </w:r>
    </w:p>
    <w:p w14:paraId="70C653FB" w14:textId="4E6AE378" w:rsidR="00D119E0" w:rsidRDefault="007A359D" w:rsidP="007A359D">
      <w:pPr>
        <w:tabs>
          <w:tab w:val="left" w:pos="567"/>
        </w:tabs>
        <w:spacing w:after="0" w:line="360" w:lineRule="auto"/>
        <w:jc w:val="both"/>
        <w:rPr>
          <w:rFonts w:ascii="Arial" w:hAnsi="Arial" w:cs="Arial"/>
        </w:rPr>
      </w:pPr>
      <w:r>
        <w:rPr>
          <w:rFonts w:ascii="Arial" w:hAnsi="Arial" w:cs="Arial"/>
        </w:rPr>
        <w:tab/>
        <w:t>Diuretik merupakan oba</w:t>
      </w:r>
      <w:r w:rsidR="007F1E62">
        <w:rPr>
          <w:rFonts w:ascii="Arial" w:hAnsi="Arial" w:cs="Arial"/>
        </w:rPr>
        <w:t xml:space="preserve">t yang dapat </w:t>
      </w:r>
      <w:r w:rsidR="00862679">
        <w:rPr>
          <w:rFonts w:ascii="Arial" w:hAnsi="Arial" w:cs="Arial"/>
        </w:rPr>
        <w:t xml:space="preserve">memperbanyak pengeluaran </w:t>
      </w:r>
      <w:r>
        <w:rPr>
          <w:rFonts w:ascii="Arial" w:hAnsi="Arial" w:cs="Arial"/>
        </w:rPr>
        <w:t>urin dan ekresi elektrol</w:t>
      </w:r>
      <w:r w:rsidR="00A13280">
        <w:rPr>
          <w:rFonts w:ascii="Arial" w:hAnsi="Arial" w:cs="Arial"/>
        </w:rPr>
        <w:t xml:space="preserve">it yang bekerja pada nefron </w:t>
      </w:r>
      <w:r>
        <w:rPr>
          <w:rFonts w:ascii="Arial" w:hAnsi="Arial" w:cs="Arial"/>
        </w:rPr>
        <w:t>berguna untuk pengobatan edema, gagal ginjal, hipertensi, asam urat, batu gin</w:t>
      </w:r>
      <w:r w:rsidR="002A3F5D">
        <w:rPr>
          <w:rFonts w:ascii="Arial" w:hAnsi="Arial" w:cs="Arial"/>
        </w:rPr>
        <w:t xml:space="preserve">jal dan keracunan (Aziz, 2014). </w:t>
      </w:r>
      <w:r w:rsidR="00D119E0">
        <w:rPr>
          <w:rFonts w:ascii="Arial" w:hAnsi="Arial" w:cs="Arial"/>
        </w:rPr>
        <w:t>Fungsi utamanya adalah memobilisasi cairan udema, yang berarti mengubah keseimbangan cairan sedemiki</w:t>
      </w:r>
      <w:r w:rsidR="00EB41AF">
        <w:rPr>
          <w:rFonts w:ascii="Arial" w:hAnsi="Arial" w:cs="Arial"/>
        </w:rPr>
        <w:t>an rupa sehingga volume ekstra</w:t>
      </w:r>
      <w:r w:rsidR="005C0A2E">
        <w:rPr>
          <w:rFonts w:ascii="Arial" w:hAnsi="Arial" w:cs="Arial"/>
        </w:rPr>
        <w:t xml:space="preserve">sel kembali menjadi normal. </w:t>
      </w:r>
      <w:r>
        <w:rPr>
          <w:rFonts w:ascii="Arial" w:hAnsi="Arial" w:cs="Arial"/>
        </w:rPr>
        <w:t>Efek diuretik pada suatu senyawa yang d</w:t>
      </w:r>
      <w:r w:rsidR="00375C37">
        <w:rPr>
          <w:rFonts w:ascii="Arial" w:hAnsi="Arial" w:cs="Arial"/>
        </w:rPr>
        <w:t>apat meransang pengeluaran urin (Chittuni, 2018).</w:t>
      </w:r>
      <w:r>
        <w:rPr>
          <w:rFonts w:ascii="Arial" w:hAnsi="Arial" w:cs="Arial"/>
        </w:rPr>
        <w:t xml:space="preserve"> Senyawa diuretik dapat mempengaruhi secara lansung tran</w:t>
      </w:r>
      <w:r w:rsidR="0091492C">
        <w:rPr>
          <w:rFonts w:ascii="Arial" w:hAnsi="Arial" w:cs="Arial"/>
        </w:rPr>
        <w:t xml:space="preserve">sport </w:t>
      </w:r>
      <w:r w:rsidR="0056348D">
        <w:rPr>
          <w:rFonts w:ascii="Arial" w:hAnsi="Arial" w:cs="Arial"/>
        </w:rPr>
        <w:t>zat</w:t>
      </w:r>
      <w:r w:rsidR="00375C37">
        <w:rPr>
          <w:rFonts w:ascii="Arial" w:hAnsi="Arial" w:cs="Arial"/>
        </w:rPr>
        <w:t xml:space="preserve"> terlarut dalam air melalui ginjal.</w:t>
      </w:r>
    </w:p>
    <w:p w14:paraId="4976D95B" w14:textId="4E25E4AE" w:rsidR="003A735E" w:rsidRDefault="00D119E0" w:rsidP="007A359D">
      <w:pPr>
        <w:tabs>
          <w:tab w:val="left" w:pos="567"/>
        </w:tabs>
        <w:spacing w:after="0" w:line="360" w:lineRule="auto"/>
        <w:jc w:val="both"/>
        <w:rPr>
          <w:rFonts w:ascii="Arial" w:hAnsi="Arial" w:cs="Arial"/>
        </w:rPr>
      </w:pPr>
      <w:r>
        <w:rPr>
          <w:rFonts w:ascii="Arial" w:hAnsi="Arial" w:cs="Arial"/>
        </w:rPr>
        <w:tab/>
        <w:t xml:space="preserve">Obat </w:t>
      </w:r>
      <w:r w:rsidR="00295797">
        <w:rPr>
          <w:rFonts w:ascii="Arial" w:hAnsi="Arial" w:cs="Arial"/>
        </w:rPr>
        <w:t>yang digunakan</w:t>
      </w:r>
      <w:r>
        <w:rPr>
          <w:rFonts w:ascii="Arial" w:hAnsi="Arial" w:cs="Arial"/>
        </w:rPr>
        <w:t xml:space="preserve"> pada pengo</w:t>
      </w:r>
      <w:r w:rsidR="0091492C">
        <w:rPr>
          <w:rFonts w:ascii="Arial" w:hAnsi="Arial" w:cs="Arial"/>
        </w:rPr>
        <w:t xml:space="preserve">batan diuretik yaitu furosemid </w:t>
      </w:r>
      <w:r>
        <w:rPr>
          <w:rFonts w:ascii="Arial" w:hAnsi="Arial" w:cs="Arial"/>
        </w:rPr>
        <w:t>yang merupakan obat golongan loop diuretik yang banyak digunakan untuk berbagai macam indikasi, diantaranya antihipertensi, a</w:t>
      </w:r>
      <w:r w:rsidR="00EB41AF">
        <w:rPr>
          <w:rFonts w:ascii="Arial" w:hAnsi="Arial" w:cs="Arial"/>
        </w:rPr>
        <w:t xml:space="preserve">sites, sindrom kekurangan hormon, </w:t>
      </w:r>
      <w:r>
        <w:rPr>
          <w:rFonts w:ascii="Arial" w:hAnsi="Arial" w:cs="Arial"/>
        </w:rPr>
        <w:t>antidiuretik, hiperkalemi, serta dapat mengurangi udema perifer dan paru pada kompensasi gagal jantung</w:t>
      </w:r>
      <w:r w:rsidR="00B566EC">
        <w:rPr>
          <w:rFonts w:ascii="Arial" w:hAnsi="Arial" w:cs="Arial"/>
        </w:rPr>
        <w:t xml:space="preserve">. </w:t>
      </w:r>
      <w:r>
        <w:rPr>
          <w:rFonts w:ascii="Arial" w:hAnsi="Arial" w:cs="Arial"/>
        </w:rPr>
        <w:t>Mekanisme kerja furosemide adalah menghambat re</w:t>
      </w:r>
      <w:r w:rsidR="00295797">
        <w:rPr>
          <w:rFonts w:ascii="Arial" w:hAnsi="Arial" w:cs="Arial"/>
        </w:rPr>
        <w:t>absorbsi natrium klorida ditubul</w:t>
      </w:r>
      <w:r>
        <w:rPr>
          <w:rFonts w:ascii="Arial" w:hAnsi="Arial" w:cs="Arial"/>
        </w:rPr>
        <w:t xml:space="preserve">us proksimal pada </w:t>
      </w:r>
      <w:r>
        <w:rPr>
          <w:rFonts w:ascii="Arial" w:hAnsi="Arial" w:cs="Arial"/>
          <w:i/>
        </w:rPr>
        <w:t>loop of Henle</w:t>
      </w:r>
      <w:r>
        <w:rPr>
          <w:rFonts w:ascii="Arial" w:hAnsi="Arial" w:cs="Arial"/>
        </w:rPr>
        <w:t xml:space="preserve"> sehingga dapat meningkatkan ekskresi air, sodium, klorid</w:t>
      </w:r>
      <w:r w:rsidR="00D71286">
        <w:rPr>
          <w:rFonts w:ascii="Arial" w:hAnsi="Arial" w:cs="Arial"/>
        </w:rPr>
        <w:t>a, magnesium dan kalsium (</w:t>
      </w:r>
      <w:r w:rsidR="00693270">
        <w:rPr>
          <w:rFonts w:ascii="Arial" w:hAnsi="Arial" w:cs="Arial"/>
        </w:rPr>
        <w:t>R</w:t>
      </w:r>
      <w:r w:rsidR="00D71286">
        <w:rPr>
          <w:rFonts w:ascii="Arial" w:hAnsi="Arial" w:cs="Arial"/>
        </w:rPr>
        <w:t xml:space="preserve">ochmawati, </w:t>
      </w:r>
      <w:r>
        <w:rPr>
          <w:rFonts w:ascii="Arial" w:hAnsi="Arial" w:cs="Arial"/>
        </w:rPr>
        <w:t>2019).</w:t>
      </w:r>
    </w:p>
    <w:p w14:paraId="298EE454" w14:textId="4F74913F" w:rsidR="003A735E" w:rsidRDefault="003A735E" w:rsidP="007A359D">
      <w:pPr>
        <w:tabs>
          <w:tab w:val="left" w:pos="567"/>
        </w:tabs>
        <w:spacing w:after="0" w:line="360" w:lineRule="auto"/>
        <w:jc w:val="both"/>
        <w:rPr>
          <w:rFonts w:ascii="Arial" w:hAnsi="Arial" w:cs="Arial"/>
        </w:rPr>
      </w:pPr>
      <w:r>
        <w:rPr>
          <w:rFonts w:ascii="Arial" w:hAnsi="Arial" w:cs="Arial"/>
        </w:rPr>
        <w:tab/>
      </w:r>
      <w:r w:rsidR="000C08B6">
        <w:rPr>
          <w:rFonts w:ascii="Arial" w:hAnsi="Arial" w:cs="Arial"/>
        </w:rPr>
        <w:t xml:space="preserve">Mardiyono, Yul Mariyah </w:t>
      </w:r>
      <w:r>
        <w:rPr>
          <w:rFonts w:ascii="Arial" w:hAnsi="Arial" w:cs="Arial"/>
        </w:rPr>
        <w:t xml:space="preserve">telah melakukan uji efek diuretik ekstrak </w:t>
      </w:r>
      <w:r w:rsidR="000C08B6">
        <w:rPr>
          <w:rFonts w:ascii="Arial" w:hAnsi="Arial" w:cs="Arial"/>
        </w:rPr>
        <w:t>etil asetat</w:t>
      </w:r>
      <w:r>
        <w:rPr>
          <w:rFonts w:ascii="Arial" w:hAnsi="Arial" w:cs="Arial"/>
        </w:rPr>
        <w:t xml:space="preserve"> daun wortel dengan dosis 150 mg/KgBB, 300 mg/KgBB dan 600 mg/KgBB. Hasil penelitian tersebut menunjukkan </w:t>
      </w:r>
      <w:r w:rsidR="00046430">
        <w:rPr>
          <w:rFonts w:ascii="Arial" w:hAnsi="Arial" w:cs="Arial"/>
        </w:rPr>
        <w:t xml:space="preserve">bahwa daun wortel dengan dosis 600 mg/KgBB mampu memberikan efek diuretik pada tikus putih jantan. </w:t>
      </w:r>
      <w:r w:rsidR="008B6D6E">
        <w:rPr>
          <w:rFonts w:ascii="Arial" w:hAnsi="Arial" w:cs="Arial"/>
        </w:rPr>
        <w:t xml:space="preserve">Dalam penelitian tersebut senyawa yang diuji bersifat semi polar. Untuk melanjutkan penelitian tersebut perlu diteliti apakah senyawa yang bersifat polar dan non polar dari daun wortel juga memiliki efek diuretik. </w:t>
      </w:r>
      <w:r w:rsidR="00046430">
        <w:rPr>
          <w:rFonts w:ascii="Arial" w:hAnsi="Arial" w:cs="Arial"/>
        </w:rPr>
        <w:t xml:space="preserve">Maka dalam penelitian ini digunakan pelarut etanol yang dapat menyari senyawa yang bersifat polar, semi polar dan non polar. </w:t>
      </w:r>
      <w:r w:rsidR="008B6D6E">
        <w:rPr>
          <w:rFonts w:ascii="Arial" w:hAnsi="Arial" w:cs="Arial"/>
        </w:rPr>
        <w:t>Berdasarkan pertimbangan tersebut perlu dilakukan penelitian uji efek diuretik ekstrak etanol daun wortel pada tikus putih jantan.</w:t>
      </w:r>
    </w:p>
    <w:p w14:paraId="220630F8" w14:textId="35AE9EE1" w:rsidR="00514B4D" w:rsidRPr="00046430" w:rsidRDefault="00514B4D" w:rsidP="007A359D">
      <w:pPr>
        <w:tabs>
          <w:tab w:val="left" w:pos="567"/>
        </w:tabs>
        <w:spacing w:after="0" w:line="360" w:lineRule="auto"/>
        <w:jc w:val="both"/>
        <w:rPr>
          <w:rFonts w:ascii="Arial" w:hAnsi="Arial" w:cs="Arial"/>
          <w:b/>
        </w:rPr>
      </w:pPr>
    </w:p>
    <w:p w14:paraId="22CEA620" w14:textId="41DE5A8D" w:rsidR="009128B3" w:rsidRPr="00246D62" w:rsidRDefault="009128B3" w:rsidP="00514B4D">
      <w:pPr>
        <w:pStyle w:val="ListParagraph"/>
        <w:numPr>
          <w:ilvl w:val="0"/>
          <w:numId w:val="23"/>
        </w:numPr>
        <w:tabs>
          <w:tab w:val="left" w:pos="851"/>
        </w:tabs>
        <w:spacing w:after="120"/>
        <w:ind w:left="425" w:hanging="425"/>
        <w:contextualSpacing w:val="0"/>
        <w:rPr>
          <w:rFonts w:ascii="Arial" w:hAnsi="Arial" w:cs="Arial"/>
        </w:rPr>
      </w:pPr>
      <w:r>
        <w:rPr>
          <w:rFonts w:ascii="Arial" w:hAnsi="Arial" w:cs="Arial"/>
          <w:b/>
          <w:sz w:val="24"/>
          <w:szCs w:val="24"/>
        </w:rPr>
        <w:lastRenderedPageBreak/>
        <w:t>Rumusan Masalah</w:t>
      </w:r>
    </w:p>
    <w:p w14:paraId="43FD69D1" w14:textId="37044223" w:rsidR="009128B3" w:rsidRDefault="009128B3" w:rsidP="0056348D">
      <w:pPr>
        <w:tabs>
          <w:tab w:val="left" w:pos="709"/>
          <w:tab w:val="left" w:pos="851"/>
        </w:tabs>
        <w:spacing w:after="0" w:line="360" w:lineRule="auto"/>
        <w:ind w:left="709" w:hanging="284"/>
        <w:jc w:val="both"/>
        <w:rPr>
          <w:rFonts w:ascii="Arial" w:hAnsi="Arial" w:cs="Arial"/>
        </w:rPr>
      </w:pPr>
      <w:r>
        <w:rPr>
          <w:rFonts w:ascii="Arial" w:hAnsi="Arial" w:cs="Arial"/>
        </w:rPr>
        <w:t>1. Apakah Ekstra</w:t>
      </w:r>
      <w:r w:rsidR="0056348D">
        <w:rPr>
          <w:rFonts w:ascii="Arial" w:hAnsi="Arial" w:cs="Arial"/>
        </w:rPr>
        <w:t>k</w:t>
      </w:r>
      <w:r w:rsidR="007A62CA">
        <w:rPr>
          <w:rFonts w:ascii="Arial" w:hAnsi="Arial" w:cs="Arial"/>
        </w:rPr>
        <w:t xml:space="preserve"> Etanol Daun wortel </w:t>
      </w:r>
      <w:r w:rsidR="0056348D">
        <w:rPr>
          <w:rFonts w:ascii="Arial" w:hAnsi="Arial" w:cs="Arial"/>
        </w:rPr>
        <w:t xml:space="preserve">memiliki efek diuretik </w:t>
      </w:r>
      <w:r w:rsidR="007A62CA">
        <w:rPr>
          <w:rFonts w:ascii="Arial" w:hAnsi="Arial" w:cs="Arial"/>
        </w:rPr>
        <w:t>pada tikus?</w:t>
      </w:r>
    </w:p>
    <w:p w14:paraId="41FF3E21" w14:textId="5A8C6726" w:rsidR="00D82973" w:rsidRDefault="0056348D" w:rsidP="00D82973">
      <w:pPr>
        <w:tabs>
          <w:tab w:val="left" w:pos="851"/>
        </w:tabs>
        <w:spacing w:after="0" w:line="360" w:lineRule="auto"/>
        <w:ind w:left="709" w:hanging="284"/>
        <w:jc w:val="both"/>
        <w:rPr>
          <w:rFonts w:ascii="Arial" w:hAnsi="Arial" w:cs="Arial"/>
        </w:rPr>
      </w:pPr>
      <w:r>
        <w:rPr>
          <w:rFonts w:ascii="Arial" w:hAnsi="Arial" w:cs="Arial"/>
        </w:rPr>
        <w:t>2. Berapakah</w:t>
      </w:r>
      <w:r w:rsidR="0091492C">
        <w:rPr>
          <w:rFonts w:ascii="Arial" w:hAnsi="Arial" w:cs="Arial"/>
        </w:rPr>
        <w:t xml:space="preserve"> </w:t>
      </w:r>
      <w:r>
        <w:rPr>
          <w:rFonts w:ascii="Arial" w:hAnsi="Arial" w:cs="Arial"/>
        </w:rPr>
        <w:t>dosis</w:t>
      </w:r>
      <w:r w:rsidR="009128B3">
        <w:rPr>
          <w:rFonts w:ascii="Arial" w:hAnsi="Arial" w:cs="Arial"/>
        </w:rPr>
        <w:t xml:space="preserve"> Ekstrak Etanol Daun wortel sebagai diuretik pada tikus?</w:t>
      </w:r>
    </w:p>
    <w:p w14:paraId="5024FA13" w14:textId="77777777" w:rsidR="00D82973" w:rsidRPr="004176C1" w:rsidRDefault="00D82973" w:rsidP="00D82973">
      <w:pPr>
        <w:pStyle w:val="ListParagraph"/>
        <w:numPr>
          <w:ilvl w:val="0"/>
          <w:numId w:val="23"/>
        </w:numPr>
        <w:tabs>
          <w:tab w:val="left" w:pos="851"/>
        </w:tabs>
        <w:spacing w:after="120"/>
        <w:ind w:left="425" w:hanging="425"/>
        <w:rPr>
          <w:rFonts w:ascii="Arial" w:hAnsi="Arial" w:cs="Arial"/>
          <w:b/>
          <w:sz w:val="24"/>
          <w:szCs w:val="24"/>
        </w:rPr>
      </w:pPr>
      <w:r w:rsidRPr="004176C1">
        <w:rPr>
          <w:rFonts w:ascii="Arial" w:hAnsi="Arial" w:cs="Arial"/>
          <w:b/>
          <w:sz w:val="24"/>
          <w:szCs w:val="24"/>
        </w:rPr>
        <w:t>Tujuan Penelitian</w:t>
      </w:r>
    </w:p>
    <w:p w14:paraId="359A953A" w14:textId="77777777" w:rsidR="00D82973" w:rsidRDefault="00D82973" w:rsidP="00D82973">
      <w:pPr>
        <w:pStyle w:val="ListParagraph"/>
        <w:numPr>
          <w:ilvl w:val="0"/>
          <w:numId w:val="6"/>
        </w:numPr>
        <w:tabs>
          <w:tab w:val="left" w:pos="1890"/>
        </w:tabs>
        <w:spacing w:after="0"/>
        <w:ind w:left="709" w:right="0" w:hanging="283"/>
        <w:rPr>
          <w:rFonts w:ascii="Arial" w:hAnsi="Arial" w:cs="Arial"/>
        </w:rPr>
      </w:pPr>
      <w:r>
        <w:rPr>
          <w:rFonts w:ascii="Arial" w:hAnsi="Arial" w:cs="Arial"/>
        </w:rPr>
        <w:t xml:space="preserve">Untuk mengetahui efek Ekstrak Etanol Daun Wortel sebagai diuretik pada tikus </w:t>
      </w:r>
    </w:p>
    <w:p w14:paraId="065BA23F" w14:textId="1C7EB13A" w:rsidR="00D82973" w:rsidRPr="003935DC" w:rsidRDefault="0033739A" w:rsidP="00D82973">
      <w:pPr>
        <w:pStyle w:val="ListParagraph"/>
        <w:numPr>
          <w:ilvl w:val="0"/>
          <w:numId w:val="6"/>
        </w:numPr>
        <w:tabs>
          <w:tab w:val="left" w:pos="1890"/>
        </w:tabs>
        <w:spacing w:after="0"/>
        <w:ind w:left="709" w:right="0" w:hanging="283"/>
        <w:rPr>
          <w:rFonts w:ascii="Arial" w:hAnsi="Arial" w:cs="Arial"/>
        </w:rPr>
      </w:pPr>
      <w:r>
        <w:rPr>
          <w:rFonts w:ascii="Arial" w:hAnsi="Arial" w:cs="Arial"/>
          <w:lang w:val="en-ID"/>
        </w:rPr>
        <w:t>Untuk m</w:t>
      </w:r>
      <w:r w:rsidR="0091492C">
        <w:rPr>
          <w:rFonts w:ascii="Arial" w:hAnsi="Arial" w:cs="Arial"/>
          <w:lang w:val="en-ID"/>
        </w:rPr>
        <w:t xml:space="preserve">engetahui </w:t>
      </w:r>
      <w:r>
        <w:rPr>
          <w:rFonts w:ascii="Arial" w:hAnsi="Arial" w:cs="Arial"/>
          <w:lang w:val="en-ID"/>
        </w:rPr>
        <w:t xml:space="preserve">dosis </w:t>
      </w:r>
      <w:r w:rsidR="00D82973">
        <w:rPr>
          <w:rFonts w:ascii="Arial" w:hAnsi="Arial" w:cs="Arial"/>
        </w:rPr>
        <w:t>Ekstrak Etanol Daun Wortel sebagai diuretik pada tikus</w:t>
      </w:r>
    </w:p>
    <w:p w14:paraId="046C0C01" w14:textId="77777777" w:rsidR="00D82973" w:rsidRPr="004176C1" w:rsidRDefault="00D82973" w:rsidP="00D82973">
      <w:pPr>
        <w:pStyle w:val="ListParagraph"/>
        <w:numPr>
          <w:ilvl w:val="0"/>
          <w:numId w:val="23"/>
        </w:numPr>
        <w:tabs>
          <w:tab w:val="left" w:pos="426"/>
        </w:tabs>
        <w:spacing w:before="120" w:after="120"/>
        <w:ind w:hanging="720"/>
        <w:rPr>
          <w:rFonts w:ascii="Arial" w:hAnsi="Arial" w:cs="Arial"/>
          <w:b/>
          <w:sz w:val="24"/>
          <w:szCs w:val="24"/>
        </w:rPr>
      </w:pPr>
      <w:r w:rsidRPr="004176C1">
        <w:rPr>
          <w:rFonts w:ascii="Arial" w:hAnsi="Arial" w:cs="Arial"/>
          <w:b/>
          <w:sz w:val="24"/>
          <w:szCs w:val="24"/>
        </w:rPr>
        <w:t>Manfaat Penelitian</w:t>
      </w:r>
    </w:p>
    <w:p w14:paraId="40152FEC" w14:textId="004DD06D" w:rsidR="00D82973" w:rsidRDefault="00D82973" w:rsidP="00285DB5">
      <w:pPr>
        <w:pStyle w:val="ListParagraph"/>
        <w:numPr>
          <w:ilvl w:val="0"/>
          <w:numId w:val="7"/>
        </w:numPr>
        <w:spacing w:after="0"/>
        <w:ind w:left="709" w:right="0" w:hanging="283"/>
        <w:rPr>
          <w:rFonts w:ascii="Arial" w:hAnsi="Arial" w:cs="Arial"/>
        </w:rPr>
      </w:pPr>
      <w:r w:rsidRPr="00A058A1">
        <w:rPr>
          <w:rFonts w:ascii="Arial" w:hAnsi="Arial" w:cs="Arial"/>
        </w:rPr>
        <w:t xml:space="preserve">Sebagai </w:t>
      </w:r>
      <w:r w:rsidR="008A4FAC">
        <w:rPr>
          <w:rFonts w:ascii="Arial" w:hAnsi="Arial" w:cs="Arial"/>
        </w:rPr>
        <w:t xml:space="preserve">pengetahuan dan </w:t>
      </w:r>
      <w:r w:rsidRPr="00A058A1">
        <w:rPr>
          <w:rFonts w:ascii="Arial" w:hAnsi="Arial" w:cs="Arial"/>
        </w:rPr>
        <w:t>bahan informasi bagi ma</w:t>
      </w:r>
      <w:r w:rsidRPr="00A058A1">
        <w:rPr>
          <w:rFonts w:ascii="Arial" w:hAnsi="Arial" w:cs="Arial"/>
          <w:lang w:val="id-ID"/>
        </w:rPr>
        <w:t>hasiswa</w:t>
      </w:r>
      <w:r w:rsidRPr="00A058A1">
        <w:rPr>
          <w:rFonts w:ascii="Arial" w:hAnsi="Arial" w:cs="Arial"/>
        </w:rPr>
        <w:t xml:space="preserve">, </w:t>
      </w:r>
      <w:r>
        <w:rPr>
          <w:rFonts w:ascii="Arial" w:hAnsi="Arial" w:cs="Arial"/>
        </w:rPr>
        <w:t>tentang aktivitas diuretik ekstrak Etanol D</w:t>
      </w:r>
      <w:r w:rsidRPr="00A058A1">
        <w:rPr>
          <w:rFonts w:ascii="Arial" w:hAnsi="Arial" w:cs="Arial"/>
        </w:rPr>
        <w:t xml:space="preserve">aun </w:t>
      </w:r>
      <w:r>
        <w:rPr>
          <w:rFonts w:ascii="Arial" w:hAnsi="Arial" w:cs="Arial"/>
        </w:rPr>
        <w:t>Wortel.</w:t>
      </w:r>
    </w:p>
    <w:p w14:paraId="07DC34FF" w14:textId="11AE9DC3" w:rsidR="00D82973" w:rsidRPr="003A2566" w:rsidRDefault="00D82973" w:rsidP="00776F09">
      <w:pPr>
        <w:pStyle w:val="ListParagraph"/>
        <w:numPr>
          <w:ilvl w:val="0"/>
          <w:numId w:val="7"/>
        </w:numPr>
        <w:spacing w:after="0"/>
        <w:ind w:left="568" w:right="0" w:hanging="142"/>
        <w:rPr>
          <w:rFonts w:ascii="Arial" w:hAnsi="Arial" w:cs="Arial"/>
        </w:rPr>
        <w:sectPr w:rsidR="00D82973" w:rsidRPr="003A2566" w:rsidSect="00866C03">
          <w:headerReference w:type="default" r:id="rId18"/>
          <w:pgSz w:w="11907" w:h="16840" w:code="9"/>
          <w:pgMar w:top="1701" w:right="1701" w:bottom="1701" w:left="2268" w:header="709" w:footer="1134" w:gutter="0"/>
          <w:pgNumType w:start="1"/>
          <w:cols w:space="708"/>
          <w:docGrid w:linePitch="360"/>
        </w:sectPr>
      </w:pPr>
      <w:r w:rsidRPr="00DA1654">
        <w:rPr>
          <w:rFonts w:ascii="Arial" w:hAnsi="Arial" w:cs="Arial"/>
        </w:rPr>
        <w:t>Menambah wawasan dan pengetahuan</w:t>
      </w:r>
      <w:r w:rsidR="008A4FAC">
        <w:rPr>
          <w:rFonts w:ascii="Arial" w:hAnsi="Arial" w:cs="Arial"/>
        </w:rPr>
        <w:t xml:space="preserve"> ilmiah bagi Peneliti selanjutnya</w:t>
      </w:r>
      <w:r>
        <w:rPr>
          <w:rFonts w:ascii="Arial" w:hAnsi="Arial" w:cs="Arial"/>
        </w:rPr>
        <w:t>.</w:t>
      </w:r>
    </w:p>
    <w:p w14:paraId="149076F9" w14:textId="1B0834FA" w:rsidR="002F686E" w:rsidRPr="00257ADE" w:rsidRDefault="00242037" w:rsidP="00242037">
      <w:pPr>
        <w:spacing w:after="0" w:line="360" w:lineRule="auto"/>
        <w:jc w:val="center"/>
        <w:rPr>
          <w:rFonts w:ascii="Arial" w:hAnsi="Arial" w:cs="Arial"/>
          <w:b/>
          <w:sz w:val="24"/>
          <w:szCs w:val="24"/>
        </w:rPr>
      </w:pPr>
      <w:r>
        <w:rPr>
          <w:rFonts w:ascii="Arial" w:hAnsi="Arial" w:cs="Arial"/>
          <w:b/>
          <w:sz w:val="24"/>
          <w:szCs w:val="24"/>
        </w:rPr>
        <w:lastRenderedPageBreak/>
        <w:t xml:space="preserve">BAB </w:t>
      </w:r>
      <w:r w:rsidR="002F686E" w:rsidRPr="00257ADE">
        <w:rPr>
          <w:rFonts w:ascii="Arial" w:hAnsi="Arial" w:cs="Arial"/>
          <w:b/>
          <w:sz w:val="24"/>
          <w:szCs w:val="24"/>
        </w:rPr>
        <w:t>II</w:t>
      </w:r>
    </w:p>
    <w:p w14:paraId="0530E3E3" w14:textId="77777777" w:rsidR="00DA1654" w:rsidRDefault="002F686E" w:rsidP="00144FEF">
      <w:pPr>
        <w:spacing w:after="0" w:line="480" w:lineRule="auto"/>
        <w:jc w:val="center"/>
        <w:rPr>
          <w:rFonts w:ascii="Arial" w:hAnsi="Arial" w:cs="Arial"/>
          <w:b/>
          <w:sz w:val="24"/>
          <w:szCs w:val="24"/>
        </w:rPr>
      </w:pPr>
      <w:r w:rsidRPr="00257ADE">
        <w:rPr>
          <w:rFonts w:ascii="Arial" w:hAnsi="Arial" w:cs="Arial"/>
          <w:b/>
          <w:sz w:val="24"/>
          <w:szCs w:val="24"/>
        </w:rPr>
        <w:t>TINJAUAN PUSTAKA</w:t>
      </w:r>
    </w:p>
    <w:p w14:paraId="6F7B25AE" w14:textId="537F52BA" w:rsidR="002F686E" w:rsidRPr="00316291" w:rsidRDefault="00316291" w:rsidP="00CD691C">
      <w:pPr>
        <w:pStyle w:val="ListParagraph"/>
        <w:numPr>
          <w:ilvl w:val="0"/>
          <w:numId w:val="10"/>
        </w:numPr>
        <w:spacing w:after="120"/>
        <w:ind w:left="425" w:hanging="425"/>
        <w:contextualSpacing w:val="0"/>
        <w:rPr>
          <w:rFonts w:ascii="Arial" w:hAnsi="Arial" w:cs="Arial"/>
          <w:b/>
          <w:sz w:val="24"/>
          <w:szCs w:val="24"/>
        </w:rPr>
      </w:pPr>
      <w:r>
        <w:rPr>
          <w:rFonts w:ascii="Arial" w:hAnsi="Arial" w:cs="Arial"/>
          <w:b/>
          <w:sz w:val="24"/>
          <w:szCs w:val="24"/>
        </w:rPr>
        <w:t>Uraian Tumbuhan</w:t>
      </w:r>
    </w:p>
    <w:p w14:paraId="6261828A" w14:textId="177FC30E" w:rsidR="002F686E" w:rsidRPr="00D30CBD" w:rsidRDefault="002F686E" w:rsidP="00242037">
      <w:pPr>
        <w:tabs>
          <w:tab w:val="left" w:pos="142"/>
          <w:tab w:val="left" w:pos="284"/>
        </w:tabs>
        <w:spacing w:after="0" w:line="360" w:lineRule="auto"/>
        <w:ind w:left="12" w:firstLine="555"/>
        <w:jc w:val="both"/>
        <w:rPr>
          <w:rFonts w:ascii="Arial" w:hAnsi="Arial" w:cs="Arial"/>
        </w:rPr>
      </w:pPr>
      <w:r>
        <w:rPr>
          <w:rFonts w:ascii="Arial" w:hAnsi="Arial" w:cs="Arial"/>
        </w:rPr>
        <w:t>Tumbuhan wortel (</w:t>
      </w:r>
      <w:r>
        <w:rPr>
          <w:rFonts w:ascii="Arial" w:hAnsi="Arial" w:cs="Arial"/>
          <w:i/>
        </w:rPr>
        <w:t xml:space="preserve">Daucus carota </w:t>
      </w:r>
      <w:r>
        <w:rPr>
          <w:rFonts w:ascii="Arial" w:hAnsi="Arial" w:cs="Arial"/>
        </w:rPr>
        <w:t>L.) termasuk kedalam famili umbeliferae yang berasal dari Asia Tengah yang</w:t>
      </w:r>
      <w:r w:rsidR="00246D62">
        <w:rPr>
          <w:rFonts w:ascii="Arial" w:hAnsi="Arial" w:cs="Arial"/>
        </w:rPr>
        <w:t xml:space="preserve"> kemudian mulai tersebar ke ban</w:t>
      </w:r>
      <w:r w:rsidR="0091492C">
        <w:rPr>
          <w:rFonts w:ascii="Arial" w:hAnsi="Arial" w:cs="Arial"/>
        </w:rPr>
        <w:t>yak wilayah-</w:t>
      </w:r>
      <w:r>
        <w:rPr>
          <w:rFonts w:ascii="Arial" w:hAnsi="Arial" w:cs="Arial"/>
        </w:rPr>
        <w:t>wilayah seluruh Indonesia. Biasanya banyak ditemukan bahwa masya</w:t>
      </w:r>
      <w:r w:rsidR="00246D62">
        <w:rPr>
          <w:rFonts w:ascii="Arial" w:hAnsi="Arial" w:cs="Arial"/>
        </w:rPr>
        <w:t>rakat yang berada didaerah beriklim</w:t>
      </w:r>
      <w:r>
        <w:rPr>
          <w:rFonts w:ascii="Arial" w:hAnsi="Arial" w:cs="Arial"/>
        </w:rPr>
        <w:t xml:space="preserve"> sub tropis atau dataran tinggi didaerah tropis ban</w:t>
      </w:r>
      <w:r w:rsidR="00246D62">
        <w:rPr>
          <w:rFonts w:ascii="Arial" w:hAnsi="Arial" w:cs="Arial"/>
        </w:rPr>
        <w:t xml:space="preserve">yak menanam </w:t>
      </w:r>
      <w:r w:rsidR="00285DB5">
        <w:rPr>
          <w:rFonts w:ascii="Arial" w:hAnsi="Arial" w:cs="Arial"/>
        </w:rPr>
        <w:t xml:space="preserve">tumbuhan </w:t>
      </w:r>
      <w:r w:rsidR="00246D62">
        <w:rPr>
          <w:rFonts w:ascii="Arial" w:hAnsi="Arial" w:cs="Arial"/>
        </w:rPr>
        <w:t>sayuran ini</w:t>
      </w:r>
      <w:r w:rsidR="00AA6FD2">
        <w:rPr>
          <w:rFonts w:ascii="Arial" w:hAnsi="Arial" w:cs="Arial"/>
        </w:rPr>
        <w:t xml:space="preserve"> (Subhan, 2017)</w:t>
      </w:r>
      <w:r w:rsidR="00246D62">
        <w:rPr>
          <w:rFonts w:ascii="Arial" w:hAnsi="Arial" w:cs="Arial"/>
        </w:rPr>
        <w:t>.</w:t>
      </w:r>
      <w:r>
        <w:rPr>
          <w:rFonts w:ascii="Arial" w:hAnsi="Arial" w:cs="Arial"/>
        </w:rPr>
        <w:t xml:space="preserve"> T</w:t>
      </w:r>
      <w:r w:rsidR="00285DB5">
        <w:rPr>
          <w:rFonts w:ascii="Arial" w:hAnsi="Arial" w:cs="Arial"/>
        </w:rPr>
        <w:t>umbuhan</w:t>
      </w:r>
      <w:r>
        <w:rPr>
          <w:rFonts w:ascii="Arial" w:hAnsi="Arial" w:cs="Arial"/>
        </w:rPr>
        <w:t xml:space="preserve"> wortel termasuk </w:t>
      </w:r>
      <w:r w:rsidR="00285DB5">
        <w:rPr>
          <w:rFonts w:ascii="Arial" w:hAnsi="Arial" w:cs="Arial"/>
        </w:rPr>
        <w:t>tumbuhan</w:t>
      </w:r>
      <w:r>
        <w:rPr>
          <w:rFonts w:ascii="Arial" w:hAnsi="Arial" w:cs="Arial"/>
        </w:rPr>
        <w:t xml:space="preserve"> semusim yang berbentuk rumput. Daunnya menyirip kedalam, bunganya berbentuk bunga majemuk sep</w:t>
      </w:r>
      <w:r w:rsidR="00246D62">
        <w:rPr>
          <w:rFonts w:ascii="Arial" w:hAnsi="Arial" w:cs="Arial"/>
        </w:rPr>
        <w:t>e</w:t>
      </w:r>
      <w:r>
        <w:rPr>
          <w:rFonts w:ascii="Arial" w:hAnsi="Arial" w:cs="Arial"/>
        </w:rPr>
        <w:t xml:space="preserve">rti payung berwarna putih dan dibagian tengahnya berwarna </w:t>
      </w:r>
      <w:r w:rsidR="00AA6FD2">
        <w:rPr>
          <w:rFonts w:ascii="Arial" w:hAnsi="Arial" w:cs="Arial"/>
        </w:rPr>
        <w:t xml:space="preserve"> </w:t>
      </w:r>
      <w:r w:rsidR="007A62CA">
        <w:rPr>
          <w:rFonts w:ascii="Arial" w:hAnsi="Arial" w:cs="Arial"/>
        </w:rPr>
        <w:t>cok</w:t>
      </w:r>
      <w:r>
        <w:rPr>
          <w:rFonts w:ascii="Arial" w:hAnsi="Arial" w:cs="Arial"/>
        </w:rPr>
        <w:t>lat tua</w:t>
      </w:r>
      <w:r w:rsidR="00246D62">
        <w:rPr>
          <w:rFonts w:ascii="Arial" w:hAnsi="Arial" w:cs="Arial"/>
        </w:rPr>
        <w:t xml:space="preserve"> </w:t>
      </w:r>
      <w:r w:rsidR="00AA6FD2">
        <w:rPr>
          <w:rFonts w:ascii="Arial" w:hAnsi="Arial" w:cs="Arial"/>
        </w:rPr>
        <w:t>(Handz,</w:t>
      </w:r>
      <w:r w:rsidR="00154628">
        <w:rPr>
          <w:rFonts w:ascii="Arial" w:hAnsi="Arial" w:cs="Arial"/>
        </w:rPr>
        <w:t xml:space="preserve"> </w:t>
      </w:r>
      <w:r w:rsidR="00AA6FD2">
        <w:rPr>
          <w:rFonts w:ascii="Arial" w:hAnsi="Arial" w:cs="Arial"/>
        </w:rPr>
        <w:t>2015)</w:t>
      </w:r>
      <w:r w:rsidR="00246D62">
        <w:rPr>
          <w:rFonts w:ascii="Arial" w:hAnsi="Arial" w:cs="Arial"/>
        </w:rPr>
        <w:t>.</w:t>
      </w:r>
    </w:p>
    <w:p w14:paraId="51D9CB90" w14:textId="4E3410FD" w:rsidR="0067554E" w:rsidRDefault="00A03290" w:rsidP="00744E06">
      <w:pPr>
        <w:keepNext/>
        <w:spacing w:after="0"/>
        <w:jc w:val="center"/>
      </w:pPr>
      <w:r>
        <w:rPr>
          <w:noProof/>
        </w:rPr>
        <w:drawing>
          <wp:inline distT="0" distB="0" distL="0" distR="0" wp14:anchorId="0043BEEF" wp14:editId="3096AD65">
            <wp:extent cx="3714392" cy="2523281"/>
            <wp:effectExtent l="0" t="0" r="635" b="0"/>
            <wp:docPr id="28" name="Picture 28" descr="Foto gratis dari Wort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oto gratis dari Wortel"/>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768330" cy="2559922"/>
                    </a:xfrm>
                    <a:prstGeom prst="rect">
                      <a:avLst/>
                    </a:prstGeom>
                    <a:noFill/>
                    <a:ln>
                      <a:noFill/>
                    </a:ln>
                  </pic:spPr>
                </pic:pic>
              </a:graphicData>
            </a:graphic>
          </wp:inline>
        </w:drawing>
      </w:r>
      <w:r w:rsidRPr="00C76247">
        <w:rPr>
          <w:rFonts w:ascii="Arial" w:hAnsi="Arial" w:cs="Arial"/>
          <w:noProof/>
        </w:rPr>
        <w:t xml:space="preserve"> </w:t>
      </w:r>
    </w:p>
    <w:p w14:paraId="0585652A" w14:textId="2CD964DC" w:rsidR="00A03290" w:rsidRDefault="0067554E" w:rsidP="00CD691C">
      <w:pPr>
        <w:pStyle w:val="ListParagraph"/>
        <w:spacing w:after="0" w:line="240" w:lineRule="auto"/>
        <w:ind w:left="0" w:right="-93" w:firstLine="0"/>
        <w:jc w:val="center"/>
        <w:rPr>
          <w:rFonts w:ascii="Arial" w:hAnsi="Arial" w:cs="Arial"/>
        </w:rPr>
      </w:pPr>
      <w:r w:rsidRPr="0067554E">
        <w:rPr>
          <w:rFonts w:ascii="Arial" w:hAnsi="Arial" w:cs="Arial"/>
          <w:b/>
        </w:rPr>
        <w:t>Gambar 2.</w:t>
      </w:r>
      <w:r w:rsidRPr="0067554E">
        <w:rPr>
          <w:rFonts w:ascii="Arial" w:hAnsi="Arial" w:cs="Arial"/>
          <w:b/>
        </w:rPr>
        <w:fldChar w:fldCharType="begin"/>
      </w:r>
      <w:r w:rsidRPr="0067554E">
        <w:rPr>
          <w:rFonts w:ascii="Arial" w:hAnsi="Arial" w:cs="Arial"/>
          <w:b/>
        </w:rPr>
        <w:instrText xml:space="preserve"> SEQ Gambar_2. \* ARABIC </w:instrText>
      </w:r>
      <w:r w:rsidRPr="0067554E">
        <w:rPr>
          <w:rFonts w:ascii="Arial" w:hAnsi="Arial" w:cs="Arial"/>
          <w:b/>
        </w:rPr>
        <w:fldChar w:fldCharType="separate"/>
      </w:r>
      <w:r w:rsidR="00613F6E">
        <w:rPr>
          <w:rFonts w:ascii="Arial" w:hAnsi="Arial" w:cs="Arial"/>
          <w:b/>
          <w:noProof/>
        </w:rPr>
        <w:t>1</w:t>
      </w:r>
      <w:r w:rsidRPr="0067554E">
        <w:rPr>
          <w:rFonts w:ascii="Arial" w:hAnsi="Arial" w:cs="Arial"/>
          <w:b/>
        </w:rPr>
        <w:fldChar w:fldCharType="end"/>
      </w:r>
      <w:r w:rsidRPr="0067554E">
        <w:rPr>
          <w:rFonts w:ascii="Arial" w:hAnsi="Arial" w:cs="Arial"/>
        </w:rPr>
        <w:t xml:space="preserve"> Daun Wortel</w:t>
      </w:r>
    </w:p>
    <w:p w14:paraId="167D6E98" w14:textId="56DB145E" w:rsidR="008C747D" w:rsidRPr="0067554E" w:rsidRDefault="008C747D" w:rsidP="00CD691C">
      <w:pPr>
        <w:pStyle w:val="ListParagraph"/>
        <w:spacing w:after="0" w:line="240" w:lineRule="auto"/>
        <w:ind w:left="0" w:right="-93" w:firstLine="0"/>
        <w:jc w:val="center"/>
        <w:rPr>
          <w:rFonts w:ascii="Arial" w:hAnsi="Arial" w:cs="Arial"/>
        </w:rPr>
      </w:pPr>
      <w:r>
        <w:rPr>
          <w:rFonts w:ascii="Arial" w:hAnsi="Arial" w:cs="Arial"/>
        </w:rPr>
        <w:t xml:space="preserve">(sumber: </w:t>
      </w:r>
      <w:hyperlink r:id="rId20" w:tgtFrame="_blank" w:history="1">
        <w:r>
          <w:rPr>
            <w:rStyle w:val="Hyperlink"/>
            <w:rFonts w:ascii="Arial" w:hAnsi="Arial" w:cs="Arial"/>
            <w:color w:val="1A0DAB"/>
            <w:sz w:val="21"/>
            <w:szCs w:val="21"/>
            <w:shd w:val="clear" w:color="auto" w:fill="FFFFFF"/>
          </w:rPr>
          <w:t>https://id.depositphotos.com/stock-photos/daun-wortel.html</w:t>
        </w:r>
      </w:hyperlink>
      <w:r>
        <w:t>)</w:t>
      </w:r>
    </w:p>
    <w:p w14:paraId="16FEA063" w14:textId="1B9537C1" w:rsidR="002F686E" w:rsidRPr="00257ADE" w:rsidRDefault="002F686E" w:rsidP="00C1442D">
      <w:pPr>
        <w:pStyle w:val="ListParagraph"/>
        <w:numPr>
          <w:ilvl w:val="0"/>
          <w:numId w:val="11"/>
        </w:numPr>
        <w:tabs>
          <w:tab w:val="left" w:pos="709"/>
          <w:tab w:val="left" w:pos="3119"/>
        </w:tabs>
        <w:spacing w:before="120" w:after="120"/>
        <w:ind w:left="357" w:firstLine="210"/>
        <w:contextualSpacing w:val="0"/>
        <w:rPr>
          <w:rFonts w:ascii="Arial" w:hAnsi="Arial" w:cs="Arial"/>
          <w:sz w:val="24"/>
          <w:szCs w:val="24"/>
        </w:rPr>
      </w:pPr>
      <w:r w:rsidRPr="00257ADE">
        <w:rPr>
          <w:rFonts w:ascii="Arial" w:hAnsi="Arial" w:cs="Arial"/>
          <w:b/>
          <w:sz w:val="24"/>
          <w:szCs w:val="24"/>
        </w:rPr>
        <w:t>Sistematika Tumbuhan</w:t>
      </w:r>
      <w:r w:rsidR="00577CC0">
        <w:rPr>
          <w:rFonts w:ascii="Arial" w:hAnsi="Arial" w:cs="Arial"/>
          <w:b/>
          <w:sz w:val="24"/>
          <w:szCs w:val="24"/>
        </w:rPr>
        <w:t xml:space="preserve"> </w:t>
      </w:r>
    </w:p>
    <w:p w14:paraId="415BA76B" w14:textId="77777777" w:rsidR="002F686E" w:rsidRDefault="002F686E" w:rsidP="00242037">
      <w:pPr>
        <w:spacing w:after="0" w:line="360" w:lineRule="auto"/>
        <w:ind w:left="720"/>
        <w:rPr>
          <w:rFonts w:ascii="Arial" w:hAnsi="Arial" w:cs="Arial"/>
        </w:rPr>
      </w:pPr>
      <w:r>
        <w:rPr>
          <w:rFonts w:ascii="Arial" w:hAnsi="Arial" w:cs="Arial"/>
        </w:rPr>
        <w:t>Divisi</w:t>
      </w:r>
      <w:r>
        <w:rPr>
          <w:rFonts w:ascii="Arial" w:hAnsi="Arial" w:cs="Arial"/>
        </w:rPr>
        <w:tab/>
      </w:r>
      <w:r>
        <w:rPr>
          <w:rFonts w:ascii="Arial" w:hAnsi="Arial" w:cs="Arial"/>
        </w:rPr>
        <w:tab/>
        <w:t>: Spermatopyta (tumbuhan berbiji)</w:t>
      </w:r>
    </w:p>
    <w:p w14:paraId="74328936" w14:textId="77777777" w:rsidR="002F686E" w:rsidRDefault="002F686E" w:rsidP="00242037">
      <w:pPr>
        <w:spacing w:after="0" w:line="360" w:lineRule="auto"/>
        <w:ind w:left="720"/>
        <w:rPr>
          <w:rFonts w:ascii="Arial" w:hAnsi="Arial" w:cs="Arial"/>
        </w:rPr>
      </w:pPr>
      <w:r>
        <w:rPr>
          <w:rFonts w:ascii="Arial" w:hAnsi="Arial" w:cs="Arial"/>
        </w:rPr>
        <w:t>Subdivisi</w:t>
      </w:r>
      <w:r>
        <w:rPr>
          <w:rFonts w:ascii="Arial" w:hAnsi="Arial" w:cs="Arial"/>
        </w:rPr>
        <w:tab/>
        <w:t>: Angiospermae (biji berada dalam buah)</w:t>
      </w:r>
    </w:p>
    <w:p w14:paraId="51C6D88C" w14:textId="58F83151" w:rsidR="002F686E" w:rsidRDefault="002F686E" w:rsidP="00242037">
      <w:pPr>
        <w:spacing w:after="0" w:line="360" w:lineRule="auto"/>
        <w:ind w:left="720"/>
        <w:rPr>
          <w:rFonts w:ascii="Arial" w:hAnsi="Arial" w:cs="Arial"/>
        </w:rPr>
      </w:pPr>
      <w:r>
        <w:rPr>
          <w:rFonts w:ascii="Arial" w:hAnsi="Arial" w:cs="Arial"/>
        </w:rPr>
        <w:t>Kelas</w:t>
      </w:r>
      <w:r>
        <w:rPr>
          <w:rFonts w:ascii="Arial" w:hAnsi="Arial" w:cs="Arial"/>
        </w:rPr>
        <w:tab/>
      </w:r>
      <w:r>
        <w:rPr>
          <w:rFonts w:ascii="Arial" w:hAnsi="Arial" w:cs="Arial"/>
        </w:rPr>
        <w:tab/>
        <w:t>: Dicotyledo</w:t>
      </w:r>
      <w:r w:rsidR="0091492C">
        <w:rPr>
          <w:rFonts w:ascii="Arial" w:hAnsi="Arial" w:cs="Arial"/>
        </w:rPr>
        <w:t>nae (</w:t>
      </w:r>
      <w:r>
        <w:rPr>
          <w:rFonts w:ascii="Arial" w:hAnsi="Arial" w:cs="Arial"/>
        </w:rPr>
        <w:t>biji berkeping dua atau biji belah)</w:t>
      </w:r>
    </w:p>
    <w:p w14:paraId="546E5D7B" w14:textId="77777777" w:rsidR="002F686E" w:rsidRDefault="002F686E" w:rsidP="00242037">
      <w:pPr>
        <w:spacing w:after="0" w:line="360" w:lineRule="auto"/>
        <w:ind w:left="720"/>
        <w:rPr>
          <w:rFonts w:ascii="Arial" w:hAnsi="Arial" w:cs="Arial"/>
        </w:rPr>
      </w:pPr>
      <w:r>
        <w:rPr>
          <w:rFonts w:ascii="Arial" w:hAnsi="Arial" w:cs="Arial"/>
        </w:rPr>
        <w:t>Ordo</w:t>
      </w:r>
      <w:r>
        <w:rPr>
          <w:rFonts w:ascii="Arial" w:hAnsi="Arial" w:cs="Arial"/>
        </w:rPr>
        <w:tab/>
      </w:r>
      <w:r>
        <w:rPr>
          <w:rFonts w:ascii="Arial" w:hAnsi="Arial" w:cs="Arial"/>
        </w:rPr>
        <w:tab/>
        <w:t>: Umbelliferales</w:t>
      </w:r>
    </w:p>
    <w:p w14:paraId="290523BB" w14:textId="77777777" w:rsidR="002F686E" w:rsidRDefault="002F686E" w:rsidP="00242037">
      <w:pPr>
        <w:spacing w:after="0" w:line="360" w:lineRule="auto"/>
        <w:ind w:left="720"/>
        <w:rPr>
          <w:rFonts w:ascii="Arial" w:hAnsi="Arial" w:cs="Arial"/>
        </w:rPr>
      </w:pPr>
      <w:r>
        <w:rPr>
          <w:rFonts w:ascii="Arial" w:hAnsi="Arial" w:cs="Arial"/>
        </w:rPr>
        <w:t>Famili</w:t>
      </w:r>
      <w:r>
        <w:rPr>
          <w:rFonts w:ascii="Arial" w:hAnsi="Arial" w:cs="Arial"/>
        </w:rPr>
        <w:tab/>
      </w:r>
      <w:r>
        <w:rPr>
          <w:rFonts w:ascii="Arial" w:hAnsi="Arial" w:cs="Arial"/>
        </w:rPr>
        <w:tab/>
        <w:t>: Umbelliferae/Apiaceae/amminaceae</w:t>
      </w:r>
    </w:p>
    <w:p w14:paraId="268FC085" w14:textId="53B1AB59" w:rsidR="002F686E" w:rsidRPr="00242037" w:rsidRDefault="00242037" w:rsidP="00242037">
      <w:pPr>
        <w:spacing w:after="0" w:line="360" w:lineRule="auto"/>
        <w:ind w:left="720"/>
        <w:rPr>
          <w:rFonts w:ascii="Arial" w:hAnsi="Arial" w:cs="Arial"/>
        </w:rPr>
      </w:pPr>
      <w:r>
        <w:rPr>
          <w:rFonts w:ascii="Arial" w:hAnsi="Arial" w:cs="Arial"/>
        </w:rPr>
        <w:t>Genus</w:t>
      </w:r>
      <w:r>
        <w:rPr>
          <w:rFonts w:ascii="Arial" w:hAnsi="Arial" w:cs="Arial"/>
        </w:rPr>
        <w:tab/>
      </w:r>
      <w:r>
        <w:rPr>
          <w:rFonts w:ascii="Arial" w:hAnsi="Arial" w:cs="Arial"/>
        </w:rPr>
        <w:tab/>
        <w:t xml:space="preserve">: Daucus </w:t>
      </w:r>
    </w:p>
    <w:p w14:paraId="7B610A27" w14:textId="725EC4FA" w:rsidR="00242037" w:rsidRDefault="00B302EB" w:rsidP="00242037">
      <w:pPr>
        <w:spacing w:after="0" w:line="360" w:lineRule="auto"/>
        <w:ind w:left="720"/>
        <w:rPr>
          <w:rFonts w:ascii="Arial" w:hAnsi="Arial" w:cs="Arial"/>
        </w:rPr>
      </w:pPr>
      <w:r>
        <w:rPr>
          <w:rFonts w:ascii="Arial" w:hAnsi="Arial" w:cs="Arial"/>
        </w:rPr>
        <w:t>Spesie</w:t>
      </w:r>
      <w:r w:rsidR="00242037">
        <w:rPr>
          <w:rFonts w:ascii="Arial" w:hAnsi="Arial" w:cs="Arial"/>
        </w:rPr>
        <w:t>s</w:t>
      </w:r>
      <w:r w:rsidR="00242037">
        <w:rPr>
          <w:rFonts w:ascii="Arial" w:hAnsi="Arial" w:cs="Arial"/>
        </w:rPr>
        <w:tab/>
        <w:t>:</w:t>
      </w:r>
      <w:r w:rsidR="00242037" w:rsidRPr="0057137A">
        <w:rPr>
          <w:rFonts w:ascii="Arial" w:hAnsi="Arial" w:cs="Arial"/>
          <w:i/>
        </w:rPr>
        <w:t xml:space="preserve"> Daucus carota </w:t>
      </w:r>
      <w:r w:rsidR="00242037">
        <w:rPr>
          <w:rFonts w:ascii="Arial" w:hAnsi="Arial" w:cs="Arial"/>
        </w:rPr>
        <w:t>L.</w:t>
      </w:r>
    </w:p>
    <w:p w14:paraId="6119DA67" w14:textId="77777777" w:rsidR="00242037" w:rsidRDefault="00242037" w:rsidP="002F686E">
      <w:pPr>
        <w:jc w:val="center"/>
        <w:sectPr w:rsidR="00242037" w:rsidSect="008C6E57">
          <w:pgSz w:w="11907" w:h="16840" w:code="9"/>
          <w:pgMar w:top="1701" w:right="1701" w:bottom="1701" w:left="2268" w:header="709" w:footer="1134" w:gutter="0"/>
          <w:cols w:space="708"/>
          <w:docGrid w:linePitch="360"/>
        </w:sectPr>
      </w:pPr>
    </w:p>
    <w:p w14:paraId="75F0F5C2" w14:textId="77777777" w:rsidR="002F686E" w:rsidRPr="00701B0C" w:rsidRDefault="002F686E" w:rsidP="00161DCA">
      <w:pPr>
        <w:pStyle w:val="ListParagraph"/>
        <w:numPr>
          <w:ilvl w:val="0"/>
          <w:numId w:val="11"/>
        </w:numPr>
        <w:tabs>
          <w:tab w:val="left" w:pos="709"/>
        </w:tabs>
        <w:spacing w:after="120"/>
        <w:ind w:left="357" w:firstLine="210"/>
        <w:contextualSpacing w:val="0"/>
        <w:rPr>
          <w:rFonts w:ascii="Arial" w:hAnsi="Arial" w:cs="Arial"/>
          <w:sz w:val="24"/>
          <w:szCs w:val="24"/>
        </w:rPr>
      </w:pPr>
      <w:r w:rsidRPr="00701B0C">
        <w:rPr>
          <w:rFonts w:ascii="Arial" w:hAnsi="Arial" w:cs="Arial"/>
          <w:b/>
          <w:sz w:val="24"/>
          <w:szCs w:val="24"/>
        </w:rPr>
        <w:lastRenderedPageBreak/>
        <w:t>Nama Lain Tumbuhan</w:t>
      </w:r>
    </w:p>
    <w:p w14:paraId="3811187A" w14:textId="77777777" w:rsidR="002F686E" w:rsidRPr="0057137A" w:rsidRDefault="002F686E" w:rsidP="006E5158">
      <w:pPr>
        <w:pStyle w:val="ListParagraph"/>
        <w:ind w:firstLine="0"/>
        <w:rPr>
          <w:rFonts w:ascii="Arial" w:hAnsi="Arial" w:cs="Arial"/>
        </w:rPr>
      </w:pPr>
      <w:r>
        <w:rPr>
          <w:rFonts w:ascii="Arial" w:hAnsi="Arial" w:cs="Arial"/>
        </w:rPr>
        <w:t>Sunda</w:t>
      </w:r>
      <w:r>
        <w:rPr>
          <w:rFonts w:ascii="Arial" w:hAnsi="Arial" w:cs="Arial"/>
        </w:rPr>
        <w:tab/>
      </w:r>
      <w:r>
        <w:rPr>
          <w:rFonts w:ascii="Arial" w:hAnsi="Arial" w:cs="Arial"/>
        </w:rPr>
        <w:tab/>
        <w:t>: Bortol</w:t>
      </w:r>
    </w:p>
    <w:p w14:paraId="02E4C3AF" w14:textId="77777777" w:rsidR="002F686E" w:rsidRDefault="002F686E" w:rsidP="006E5158">
      <w:pPr>
        <w:pStyle w:val="ListParagraph"/>
        <w:ind w:firstLine="0"/>
        <w:rPr>
          <w:rFonts w:ascii="Arial" w:hAnsi="Arial" w:cs="Arial"/>
        </w:rPr>
      </w:pPr>
      <w:r>
        <w:rPr>
          <w:rFonts w:ascii="Arial" w:hAnsi="Arial" w:cs="Arial"/>
        </w:rPr>
        <w:t>Madura</w:t>
      </w:r>
      <w:r>
        <w:rPr>
          <w:rFonts w:ascii="Arial" w:hAnsi="Arial" w:cs="Arial"/>
        </w:rPr>
        <w:tab/>
        <w:t>: Wortel, Ortel</w:t>
      </w:r>
    </w:p>
    <w:p w14:paraId="0E72BD60" w14:textId="14546496" w:rsidR="00381FBE" w:rsidRPr="00381FBE" w:rsidRDefault="00E547B6" w:rsidP="00381FBE">
      <w:pPr>
        <w:pStyle w:val="ListParagraph"/>
        <w:ind w:firstLine="0"/>
        <w:rPr>
          <w:rFonts w:ascii="Arial" w:hAnsi="Arial" w:cs="Arial"/>
        </w:rPr>
      </w:pPr>
      <w:r>
        <w:rPr>
          <w:rFonts w:ascii="Arial" w:hAnsi="Arial" w:cs="Arial"/>
        </w:rPr>
        <w:t>Jawa</w:t>
      </w:r>
      <w:r>
        <w:rPr>
          <w:rFonts w:ascii="Arial" w:hAnsi="Arial" w:cs="Arial"/>
        </w:rPr>
        <w:tab/>
      </w:r>
      <w:r>
        <w:rPr>
          <w:rFonts w:ascii="Arial" w:hAnsi="Arial" w:cs="Arial"/>
        </w:rPr>
        <w:tab/>
        <w:t>: Wertel, Wortol</w:t>
      </w:r>
    </w:p>
    <w:p w14:paraId="67A704DE" w14:textId="77777777" w:rsidR="002F686E" w:rsidRPr="00701B0C" w:rsidRDefault="002F686E" w:rsidP="0091492C">
      <w:pPr>
        <w:pStyle w:val="ListParagraph"/>
        <w:numPr>
          <w:ilvl w:val="0"/>
          <w:numId w:val="11"/>
        </w:numPr>
        <w:tabs>
          <w:tab w:val="left" w:pos="709"/>
        </w:tabs>
        <w:spacing w:before="120" w:after="120"/>
        <w:ind w:left="284" w:firstLine="284"/>
        <w:contextualSpacing w:val="0"/>
        <w:rPr>
          <w:rFonts w:ascii="Arial" w:hAnsi="Arial" w:cs="Arial"/>
          <w:b/>
          <w:sz w:val="24"/>
          <w:szCs w:val="24"/>
        </w:rPr>
      </w:pPr>
      <w:r w:rsidRPr="00701B0C">
        <w:rPr>
          <w:rFonts w:ascii="Arial" w:hAnsi="Arial" w:cs="Arial"/>
          <w:b/>
          <w:sz w:val="24"/>
          <w:szCs w:val="24"/>
        </w:rPr>
        <w:t>Morfologi Tumbuhan</w:t>
      </w:r>
    </w:p>
    <w:p w14:paraId="03A7E00B" w14:textId="01E34743" w:rsidR="00242037" w:rsidRDefault="002F686E" w:rsidP="00E547B6">
      <w:pPr>
        <w:tabs>
          <w:tab w:val="left" w:pos="567"/>
        </w:tabs>
        <w:spacing w:after="0" w:line="360" w:lineRule="auto"/>
        <w:jc w:val="both"/>
        <w:rPr>
          <w:rFonts w:ascii="Arial" w:hAnsi="Arial" w:cs="Arial"/>
        </w:rPr>
      </w:pPr>
      <w:r>
        <w:rPr>
          <w:rFonts w:ascii="Arial" w:hAnsi="Arial" w:cs="Arial"/>
        </w:rPr>
        <w:tab/>
        <w:t>Tumbuhan sub tropis bebentuk semak (perdu) yang tumbuh tegak d</w:t>
      </w:r>
      <w:r w:rsidR="00246D62">
        <w:rPr>
          <w:rFonts w:ascii="Arial" w:hAnsi="Arial" w:cs="Arial"/>
        </w:rPr>
        <w:t>engan ketingggian antara 30</w:t>
      </w:r>
      <w:r w:rsidR="0091492C">
        <w:rPr>
          <w:rFonts w:ascii="Arial" w:hAnsi="Arial" w:cs="Arial"/>
        </w:rPr>
        <w:t xml:space="preserve"> </w:t>
      </w:r>
      <w:r w:rsidR="00246D62">
        <w:rPr>
          <w:rFonts w:ascii="Arial" w:hAnsi="Arial" w:cs="Arial"/>
        </w:rPr>
        <w:t>–</w:t>
      </w:r>
      <w:r w:rsidR="00452331">
        <w:rPr>
          <w:rFonts w:ascii="Arial" w:hAnsi="Arial" w:cs="Arial"/>
        </w:rPr>
        <w:t xml:space="preserve"> </w:t>
      </w:r>
      <w:r>
        <w:rPr>
          <w:rFonts w:ascii="Arial" w:hAnsi="Arial" w:cs="Arial"/>
        </w:rPr>
        <w:t>100</w:t>
      </w:r>
      <w:r w:rsidR="00486F4C">
        <w:rPr>
          <w:rFonts w:ascii="Arial" w:hAnsi="Arial" w:cs="Arial"/>
        </w:rPr>
        <w:t xml:space="preserve"> </w:t>
      </w:r>
      <w:r>
        <w:rPr>
          <w:rFonts w:ascii="Arial" w:hAnsi="Arial" w:cs="Arial"/>
        </w:rPr>
        <w:t xml:space="preserve">cm atau </w:t>
      </w:r>
      <w:r w:rsidR="00CF22E0">
        <w:rPr>
          <w:rFonts w:ascii="Arial" w:hAnsi="Arial" w:cs="Arial"/>
        </w:rPr>
        <w:t>lebih, tergantung jenis varietas</w:t>
      </w:r>
      <w:r w:rsidR="0091492C">
        <w:rPr>
          <w:rFonts w:ascii="Arial" w:hAnsi="Arial" w:cs="Arial"/>
        </w:rPr>
        <w:t xml:space="preserve">nya. Wortel </w:t>
      </w:r>
      <w:r>
        <w:rPr>
          <w:rFonts w:ascii="Arial" w:hAnsi="Arial" w:cs="Arial"/>
        </w:rPr>
        <w:t xml:space="preserve">digolongkan sebagai </w:t>
      </w:r>
      <w:r w:rsidR="008B6D6E">
        <w:rPr>
          <w:rFonts w:ascii="Arial" w:hAnsi="Arial" w:cs="Arial"/>
        </w:rPr>
        <w:t>tumbuhan</w:t>
      </w:r>
      <w:r>
        <w:rPr>
          <w:rFonts w:ascii="Arial" w:hAnsi="Arial" w:cs="Arial"/>
        </w:rPr>
        <w:t xml:space="preserve"> semusim karena hanya dapat berproduksi satu kali kemudian mati. </w:t>
      </w:r>
      <w:r w:rsidR="0033739A">
        <w:rPr>
          <w:rFonts w:ascii="Arial" w:hAnsi="Arial" w:cs="Arial"/>
        </w:rPr>
        <w:t>T</w:t>
      </w:r>
      <w:r w:rsidR="008B6D6E">
        <w:rPr>
          <w:rFonts w:ascii="Arial" w:hAnsi="Arial" w:cs="Arial"/>
        </w:rPr>
        <w:t>umbuhan</w:t>
      </w:r>
      <w:r>
        <w:rPr>
          <w:rFonts w:ascii="Arial" w:hAnsi="Arial" w:cs="Arial"/>
        </w:rPr>
        <w:t xml:space="preserve"> wort</w:t>
      </w:r>
      <w:r w:rsidR="00295797">
        <w:rPr>
          <w:rFonts w:ascii="Arial" w:hAnsi="Arial" w:cs="Arial"/>
        </w:rPr>
        <w:t>e</w:t>
      </w:r>
      <w:r w:rsidR="0091492C">
        <w:rPr>
          <w:rFonts w:ascii="Arial" w:hAnsi="Arial" w:cs="Arial"/>
        </w:rPr>
        <w:t>l juga berumur pendek yakni</w:t>
      </w:r>
      <w:r w:rsidR="00295797">
        <w:rPr>
          <w:rFonts w:ascii="Arial" w:hAnsi="Arial" w:cs="Arial"/>
        </w:rPr>
        <w:t xml:space="preserve"> berkisar </w:t>
      </w:r>
      <w:r>
        <w:rPr>
          <w:rFonts w:ascii="Arial" w:hAnsi="Arial" w:cs="Arial"/>
        </w:rPr>
        <w:t>70</w:t>
      </w:r>
      <w:r w:rsidR="00452331">
        <w:rPr>
          <w:rFonts w:ascii="Arial" w:hAnsi="Arial" w:cs="Arial"/>
        </w:rPr>
        <w:t xml:space="preserve"> </w:t>
      </w:r>
      <w:r>
        <w:rPr>
          <w:rFonts w:ascii="Arial" w:hAnsi="Arial" w:cs="Arial"/>
        </w:rPr>
        <w:t>-</w:t>
      </w:r>
      <w:r w:rsidR="00452331">
        <w:rPr>
          <w:rFonts w:ascii="Arial" w:hAnsi="Arial" w:cs="Arial"/>
        </w:rPr>
        <w:t xml:space="preserve"> </w:t>
      </w:r>
      <w:r>
        <w:rPr>
          <w:rFonts w:ascii="Arial" w:hAnsi="Arial" w:cs="Arial"/>
        </w:rPr>
        <w:t xml:space="preserve">120 hari, juga tergantung pada varietesnya. Susunan </w:t>
      </w:r>
      <w:r w:rsidR="008B6D6E">
        <w:rPr>
          <w:rFonts w:ascii="Arial" w:hAnsi="Arial" w:cs="Arial"/>
        </w:rPr>
        <w:t>tumbuhan</w:t>
      </w:r>
      <w:r w:rsidR="0091492C">
        <w:rPr>
          <w:rFonts w:ascii="Arial" w:hAnsi="Arial" w:cs="Arial"/>
        </w:rPr>
        <w:t xml:space="preserve"> sayuran ini terdiri </w:t>
      </w:r>
      <w:r>
        <w:rPr>
          <w:rFonts w:ascii="Arial" w:hAnsi="Arial" w:cs="Arial"/>
        </w:rPr>
        <w:t>daun, tangkai, batang, akar, bunga, dimana daun wortel bersifat maj</w:t>
      </w:r>
      <w:r w:rsidR="00295797">
        <w:rPr>
          <w:rFonts w:ascii="Arial" w:hAnsi="Arial" w:cs="Arial"/>
        </w:rPr>
        <w:t>emuk, menyirip ganda dua atau ti</w:t>
      </w:r>
      <w:r>
        <w:rPr>
          <w:rFonts w:ascii="Arial" w:hAnsi="Arial" w:cs="Arial"/>
        </w:rPr>
        <w:t xml:space="preserve">ga, anak </w:t>
      </w:r>
      <w:r w:rsidR="00295797">
        <w:rPr>
          <w:rFonts w:ascii="Arial" w:hAnsi="Arial" w:cs="Arial"/>
        </w:rPr>
        <w:t xml:space="preserve">daunnya berbentuk garis, daun wortel </w:t>
      </w:r>
      <w:r>
        <w:rPr>
          <w:rFonts w:ascii="Arial" w:hAnsi="Arial" w:cs="Arial"/>
        </w:rPr>
        <w:t>memiliki ukuran</w:t>
      </w:r>
      <w:r w:rsidR="00246D62">
        <w:rPr>
          <w:rFonts w:ascii="Arial" w:hAnsi="Arial" w:cs="Arial"/>
        </w:rPr>
        <w:t xml:space="preserve"> tangkai daun yang berkisar 5</w:t>
      </w:r>
      <w:r w:rsidR="00452331">
        <w:rPr>
          <w:rFonts w:ascii="Arial" w:hAnsi="Arial" w:cs="Arial"/>
        </w:rPr>
        <w:t xml:space="preserve"> </w:t>
      </w:r>
      <w:r w:rsidR="00246D62">
        <w:rPr>
          <w:rFonts w:ascii="Arial" w:hAnsi="Arial" w:cs="Arial"/>
        </w:rPr>
        <w:t>–</w:t>
      </w:r>
      <w:r w:rsidR="00452331">
        <w:rPr>
          <w:rFonts w:ascii="Arial" w:hAnsi="Arial" w:cs="Arial"/>
        </w:rPr>
        <w:t xml:space="preserve"> </w:t>
      </w:r>
      <w:r>
        <w:rPr>
          <w:rFonts w:ascii="Arial" w:hAnsi="Arial" w:cs="Arial"/>
        </w:rPr>
        <w:t xml:space="preserve">7 tangkai yang berukuran </w:t>
      </w:r>
      <w:r w:rsidR="002C05C8">
        <w:rPr>
          <w:rFonts w:ascii="Arial" w:hAnsi="Arial" w:cs="Arial"/>
        </w:rPr>
        <w:t>panjang yang berwarna hijau tua, tidak bercabang tetapi ditumbuhi oleh tangkai tangk</w:t>
      </w:r>
      <w:r w:rsidR="008B6D6E">
        <w:rPr>
          <w:rFonts w:ascii="Arial" w:hAnsi="Arial" w:cs="Arial"/>
        </w:rPr>
        <w:t xml:space="preserve">ai daun yang berukuran panjang. </w:t>
      </w:r>
      <w:r w:rsidR="002C05C8">
        <w:rPr>
          <w:rFonts w:ascii="Arial" w:hAnsi="Arial" w:cs="Arial"/>
        </w:rPr>
        <w:t>Akar terdiri atas akar serabut dan akar tunggang, didalam pertumbuhan akan m</w:t>
      </w:r>
      <w:r w:rsidR="00246D62">
        <w:rPr>
          <w:rFonts w:ascii="Arial" w:hAnsi="Arial" w:cs="Arial"/>
        </w:rPr>
        <w:t>engalami adanya perubahan</w:t>
      </w:r>
      <w:r w:rsidR="002C05C8">
        <w:rPr>
          <w:rFonts w:ascii="Arial" w:hAnsi="Arial" w:cs="Arial"/>
        </w:rPr>
        <w:t xml:space="preserve"> pada bentuk dan fungsi yang dapat m</w:t>
      </w:r>
      <w:r w:rsidR="00452331">
        <w:rPr>
          <w:rFonts w:ascii="Arial" w:hAnsi="Arial" w:cs="Arial"/>
        </w:rPr>
        <w:t>enjadi tempat penyimpanan</w:t>
      </w:r>
      <w:r w:rsidR="006D36C4">
        <w:rPr>
          <w:rFonts w:ascii="Arial" w:hAnsi="Arial" w:cs="Arial"/>
        </w:rPr>
        <w:t xml:space="preserve"> cadangan makanan yang sering disebut umbi wortel sedangkan pada akar serabut tumbuh akar tunggang yang sudah membesar dan juga berwarna kekuningan atau putih gading. Bunga </w:t>
      </w:r>
      <w:r w:rsidR="008B6D6E">
        <w:rPr>
          <w:rFonts w:ascii="Arial" w:hAnsi="Arial" w:cs="Arial"/>
        </w:rPr>
        <w:t>tumbuhan</w:t>
      </w:r>
      <w:r w:rsidR="006D36C4">
        <w:rPr>
          <w:rFonts w:ascii="Arial" w:hAnsi="Arial" w:cs="Arial"/>
        </w:rPr>
        <w:t xml:space="preserve"> wortel tumbuh pada ujung </w:t>
      </w:r>
      <w:r w:rsidR="008B6D6E">
        <w:rPr>
          <w:rFonts w:ascii="Arial" w:hAnsi="Arial" w:cs="Arial"/>
        </w:rPr>
        <w:t>tumbuhan</w:t>
      </w:r>
      <w:r w:rsidR="006D36C4">
        <w:rPr>
          <w:rFonts w:ascii="Arial" w:hAnsi="Arial" w:cs="Arial"/>
        </w:rPr>
        <w:t xml:space="preserve">, yang berbentuk seperti payung berganda dan juga berwarna putih, bertangkai </w:t>
      </w:r>
      <w:r w:rsidR="00E547B6">
        <w:rPr>
          <w:rFonts w:ascii="Arial" w:hAnsi="Arial" w:cs="Arial"/>
        </w:rPr>
        <w:t>pendek dan tebal</w:t>
      </w:r>
      <w:r w:rsidR="00246D62">
        <w:rPr>
          <w:rFonts w:ascii="Arial" w:hAnsi="Arial" w:cs="Arial"/>
        </w:rPr>
        <w:t>.</w:t>
      </w:r>
      <w:r w:rsidR="00E547B6">
        <w:rPr>
          <w:rFonts w:ascii="Arial" w:hAnsi="Arial" w:cs="Arial"/>
        </w:rPr>
        <w:t xml:space="preserve"> (Samadi, 2014)</w:t>
      </w:r>
      <w:r w:rsidR="00CA2367">
        <w:rPr>
          <w:rFonts w:ascii="Arial" w:hAnsi="Arial" w:cs="Arial"/>
        </w:rPr>
        <w:t>.</w:t>
      </w:r>
    </w:p>
    <w:p w14:paraId="32E89D77" w14:textId="77777777" w:rsidR="006D36C4" w:rsidRPr="00701B0C" w:rsidRDefault="002F686E" w:rsidP="00C1442D">
      <w:pPr>
        <w:pStyle w:val="ListParagraph"/>
        <w:numPr>
          <w:ilvl w:val="0"/>
          <w:numId w:val="11"/>
        </w:numPr>
        <w:tabs>
          <w:tab w:val="left" w:pos="709"/>
        </w:tabs>
        <w:spacing w:before="120" w:after="120"/>
        <w:ind w:left="284" w:right="51" w:firstLine="284"/>
        <w:contextualSpacing w:val="0"/>
        <w:rPr>
          <w:rFonts w:ascii="Arial" w:hAnsi="Arial" w:cs="Arial"/>
          <w:b/>
          <w:sz w:val="24"/>
          <w:szCs w:val="24"/>
        </w:rPr>
      </w:pPr>
      <w:r w:rsidRPr="00701B0C">
        <w:rPr>
          <w:rFonts w:ascii="Arial" w:hAnsi="Arial" w:cs="Arial"/>
          <w:b/>
          <w:sz w:val="24"/>
          <w:szCs w:val="24"/>
        </w:rPr>
        <w:t>Kandungan dan kegunaan daun wortel</w:t>
      </w:r>
    </w:p>
    <w:p w14:paraId="580C669F" w14:textId="7F138168" w:rsidR="002F686E" w:rsidRDefault="002F686E" w:rsidP="00261596">
      <w:pPr>
        <w:tabs>
          <w:tab w:val="left" w:pos="567"/>
        </w:tabs>
        <w:spacing w:after="0" w:line="360" w:lineRule="auto"/>
        <w:jc w:val="both"/>
        <w:rPr>
          <w:rFonts w:ascii="Arial" w:hAnsi="Arial" w:cs="Arial"/>
        </w:rPr>
      </w:pPr>
      <w:r>
        <w:rPr>
          <w:rFonts w:ascii="Arial" w:hAnsi="Arial" w:cs="Arial"/>
          <w:b/>
        </w:rPr>
        <w:tab/>
      </w:r>
      <w:r w:rsidR="00F42289">
        <w:rPr>
          <w:rFonts w:ascii="Arial" w:hAnsi="Arial" w:cs="Arial"/>
        </w:rPr>
        <w:t>Daun wortel me</w:t>
      </w:r>
      <w:r w:rsidR="00261596">
        <w:rPr>
          <w:rFonts w:ascii="Arial" w:hAnsi="Arial" w:cs="Arial"/>
        </w:rPr>
        <w:t>miliki kandungan asam lemak esensial (Omega-3 dan omega</w:t>
      </w:r>
      <w:r w:rsidR="00295797">
        <w:rPr>
          <w:rFonts w:ascii="Arial" w:hAnsi="Arial" w:cs="Arial"/>
        </w:rPr>
        <w:t>-</w:t>
      </w:r>
      <w:r w:rsidR="00261596">
        <w:rPr>
          <w:rFonts w:ascii="Arial" w:hAnsi="Arial" w:cs="Arial"/>
        </w:rPr>
        <w:t xml:space="preserve"> 6), dan mineral seperti kalsi</w:t>
      </w:r>
      <w:r w:rsidR="0091492C">
        <w:rPr>
          <w:rFonts w:ascii="Arial" w:hAnsi="Arial" w:cs="Arial"/>
        </w:rPr>
        <w:t xml:space="preserve">um, natrium, kalium, magnesium dan </w:t>
      </w:r>
      <w:r w:rsidR="00261596">
        <w:rPr>
          <w:rFonts w:ascii="Arial" w:hAnsi="Arial" w:cs="Arial"/>
        </w:rPr>
        <w:t>mangan, yang dapat digunakan seb</w:t>
      </w:r>
      <w:r w:rsidR="00154628">
        <w:rPr>
          <w:rFonts w:ascii="Arial" w:hAnsi="Arial" w:cs="Arial"/>
        </w:rPr>
        <w:t>a</w:t>
      </w:r>
      <w:r w:rsidR="00261596">
        <w:rPr>
          <w:rFonts w:ascii="Arial" w:hAnsi="Arial" w:cs="Arial"/>
        </w:rPr>
        <w:t>gai sumber alternatif antioksid</w:t>
      </w:r>
      <w:r w:rsidR="00F42289">
        <w:rPr>
          <w:rFonts w:ascii="Arial" w:hAnsi="Arial" w:cs="Arial"/>
        </w:rPr>
        <w:t>an serta nutris</w:t>
      </w:r>
      <w:r w:rsidR="00C044AB">
        <w:rPr>
          <w:rFonts w:ascii="Arial" w:hAnsi="Arial" w:cs="Arial"/>
        </w:rPr>
        <w:t xml:space="preserve">i dalam makanan. </w:t>
      </w:r>
      <w:r w:rsidR="00F42289">
        <w:rPr>
          <w:rFonts w:ascii="Arial" w:hAnsi="Arial" w:cs="Arial"/>
        </w:rPr>
        <w:t>D</w:t>
      </w:r>
      <w:r>
        <w:rPr>
          <w:rFonts w:ascii="Arial" w:hAnsi="Arial" w:cs="Arial"/>
        </w:rPr>
        <w:t>aun wortel ju</w:t>
      </w:r>
      <w:r w:rsidR="00261596">
        <w:rPr>
          <w:rFonts w:ascii="Arial" w:hAnsi="Arial" w:cs="Arial"/>
        </w:rPr>
        <w:t>ga mengandung metabolit sekunder seperti, flavonoid, polifenol, steroid (Faramayuda, et al.</w:t>
      </w:r>
      <w:r w:rsidR="00CE44D0">
        <w:rPr>
          <w:rFonts w:ascii="Arial" w:hAnsi="Arial" w:cs="Arial"/>
        </w:rPr>
        <w:t xml:space="preserve"> 2017</w:t>
      </w:r>
      <w:r w:rsidR="009059D8">
        <w:rPr>
          <w:rFonts w:ascii="Arial" w:hAnsi="Arial" w:cs="Arial"/>
        </w:rPr>
        <w:t>)</w:t>
      </w:r>
      <w:r w:rsidR="0091492C">
        <w:rPr>
          <w:rFonts w:ascii="Arial" w:hAnsi="Arial" w:cs="Arial"/>
        </w:rPr>
        <w:t>.</w:t>
      </w:r>
    </w:p>
    <w:p w14:paraId="71CB3B4F" w14:textId="279883B7" w:rsidR="002F686E" w:rsidRPr="006A2AB8" w:rsidRDefault="002F686E" w:rsidP="008F3959">
      <w:pPr>
        <w:tabs>
          <w:tab w:val="left" w:pos="567"/>
        </w:tabs>
        <w:spacing w:after="0" w:line="360" w:lineRule="auto"/>
        <w:jc w:val="both"/>
        <w:rPr>
          <w:rFonts w:ascii="Arial" w:hAnsi="Arial" w:cs="Arial"/>
        </w:rPr>
      </w:pPr>
    </w:p>
    <w:p w14:paraId="0ADD2376" w14:textId="56419098" w:rsidR="002F686E" w:rsidRDefault="002F686E" w:rsidP="006E5158">
      <w:pPr>
        <w:spacing w:line="360" w:lineRule="auto"/>
        <w:rPr>
          <w:rFonts w:ascii="Arial" w:hAnsi="Arial" w:cs="Arial"/>
        </w:rPr>
      </w:pPr>
    </w:p>
    <w:p w14:paraId="2C54FBD9" w14:textId="1C556260" w:rsidR="00E547B6" w:rsidRDefault="00E547B6" w:rsidP="006E5158">
      <w:pPr>
        <w:spacing w:line="360" w:lineRule="auto"/>
        <w:rPr>
          <w:rFonts w:ascii="Arial" w:hAnsi="Arial" w:cs="Arial"/>
        </w:rPr>
      </w:pPr>
    </w:p>
    <w:p w14:paraId="12ABBC44" w14:textId="43D4BE62" w:rsidR="008C6E57" w:rsidRDefault="008C6E57" w:rsidP="006E5158">
      <w:pPr>
        <w:spacing w:line="360" w:lineRule="auto"/>
        <w:rPr>
          <w:rFonts w:ascii="Arial" w:hAnsi="Arial" w:cs="Arial"/>
        </w:rPr>
      </w:pPr>
    </w:p>
    <w:p w14:paraId="5398A0C0" w14:textId="77777777" w:rsidR="008C6E57" w:rsidRDefault="008C6E57" w:rsidP="006E5158">
      <w:pPr>
        <w:spacing w:line="360" w:lineRule="auto"/>
        <w:rPr>
          <w:rFonts w:ascii="Arial" w:hAnsi="Arial" w:cs="Arial"/>
        </w:rPr>
      </w:pPr>
    </w:p>
    <w:p w14:paraId="35CA889A" w14:textId="58C6FA71" w:rsidR="00E95C23" w:rsidRPr="002B6B94" w:rsidRDefault="00692898" w:rsidP="00161DCA">
      <w:pPr>
        <w:pStyle w:val="ListParagraph"/>
        <w:tabs>
          <w:tab w:val="left" w:pos="567"/>
          <w:tab w:val="left" w:pos="709"/>
          <w:tab w:val="left" w:pos="851"/>
        </w:tabs>
        <w:spacing w:after="120"/>
        <w:ind w:left="0" w:right="51" w:firstLine="0"/>
        <w:contextualSpacing w:val="0"/>
        <w:rPr>
          <w:rFonts w:ascii="Arial" w:hAnsi="Arial" w:cs="Arial"/>
          <w:b/>
          <w:sz w:val="24"/>
          <w:szCs w:val="24"/>
        </w:rPr>
      </w:pPr>
      <w:r>
        <w:rPr>
          <w:rFonts w:ascii="Arial" w:hAnsi="Arial" w:cs="Arial"/>
          <w:b/>
        </w:rPr>
        <w:lastRenderedPageBreak/>
        <w:t xml:space="preserve">2.2    </w:t>
      </w:r>
      <w:r w:rsidR="00E95C23" w:rsidRPr="002B6B94">
        <w:rPr>
          <w:rFonts w:ascii="Arial" w:hAnsi="Arial" w:cs="Arial"/>
          <w:b/>
          <w:sz w:val="24"/>
          <w:szCs w:val="24"/>
        </w:rPr>
        <w:t xml:space="preserve">Mekanisme Pembentukan </w:t>
      </w:r>
      <w:r w:rsidR="00E95C23">
        <w:rPr>
          <w:rFonts w:ascii="Arial" w:hAnsi="Arial" w:cs="Arial"/>
          <w:b/>
          <w:sz w:val="24"/>
          <w:szCs w:val="24"/>
        </w:rPr>
        <w:t>Urin</w:t>
      </w:r>
    </w:p>
    <w:p w14:paraId="4DF67E70" w14:textId="0E86AAE8" w:rsidR="00CE44D0" w:rsidRDefault="00E95C23" w:rsidP="009059D8">
      <w:pPr>
        <w:tabs>
          <w:tab w:val="left" w:pos="567"/>
        </w:tabs>
        <w:spacing w:after="0" w:line="360" w:lineRule="auto"/>
        <w:ind w:right="49"/>
        <w:jc w:val="both"/>
        <w:rPr>
          <w:rFonts w:ascii="Arial" w:eastAsia="Times New Roman" w:hAnsi="Arial" w:cs="Arial"/>
        </w:rPr>
      </w:pPr>
      <w:r>
        <w:rPr>
          <w:b/>
          <w:sz w:val="24"/>
          <w:szCs w:val="24"/>
        </w:rPr>
        <w:tab/>
      </w:r>
      <w:r>
        <w:rPr>
          <w:rFonts w:ascii="Arial" w:hAnsi="Arial" w:cs="Arial"/>
        </w:rPr>
        <w:t xml:space="preserve">Proses pertama pembentukan urin dimulai dengan filtrasi sejumlah besar cairan yang bebas protein dari kapiler glomerolus ke kapsula bowman. Banyak zat dalam plasma, kecuali protein, yang difiltrasi secara bebas sehingga konsentrasinya pada filtrat glomerulus didalam kapsula bowman yang hampir sama dengan dalam plasma. </w:t>
      </w:r>
      <w:r w:rsidR="00F501E4">
        <w:rPr>
          <w:rFonts w:ascii="Arial" w:hAnsi="Arial" w:cs="Arial"/>
        </w:rPr>
        <w:t>Membran filtrasi terdiri dari tiga bagian utama yaitu</w:t>
      </w:r>
      <w:r w:rsidR="008F40D3">
        <w:rPr>
          <w:rFonts w:ascii="Arial" w:hAnsi="Arial" w:cs="Arial"/>
        </w:rPr>
        <w:t>:</w:t>
      </w:r>
      <w:r w:rsidR="00F501E4">
        <w:rPr>
          <w:rFonts w:ascii="Arial" w:hAnsi="Arial" w:cs="Arial"/>
        </w:rPr>
        <w:t xml:space="preserve"> sel endotheli</w:t>
      </w:r>
      <w:r w:rsidR="008F40D3">
        <w:rPr>
          <w:rFonts w:ascii="Arial" w:hAnsi="Arial" w:cs="Arial"/>
        </w:rPr>
        <w:t xml:space="preserve">um glomelurus, membran basiler dan </w:t>
      </w:r>
      <w:r w:rsidR="00F501E4">
        <w:rPr>
          <w:rFonts w:ascii="Arial" w:hAnsi="Arial" w:cs="Arial"/>
        </w:rPr>
        <w:t>epitel kapsula bowman. Di dalam glomerulus terjadi proses f</w:t>
      </w:r>
      <w:r w:rsidR="00A421F0">
        <w:rPr>
          <w:rFonts w:ascii="Arial" w:hAnsi="Arial" w:cs="Arial"/>
        </w:rPr>
        <w:t>iltasi sel sel darah, trombosit</w:t>
      </w:r>
      <w:r w:rsidR="00F501E4">
        <w:rPr>
          <w:rFonts w:ascii="Arial" w:hAnsi="Arial" w:cs="Arial"/>
        </w:rPr>
        <w:t xml:space="preserve"> dan protein agar tidak ikut dikeluarkan oleh ginjal. Hasil penyaringan di gl</w:t>
      </w:r>
      <w:r w:rsidR="00A421F0">
        <w:rPr>
          <w:rFonts w:ascii="Arial" w:hAnsi="Arial" w:cs="Arial"/>
        </w:rPr>
        <w:t>omerulus akan menghasilkan urin</w:t>
      </w:r>
      <w:r w:rsidR="00F501E4">
        <w:rPr>
          <w:rFonts w:ascii="Arial" w:hAnsi="Arial" w:cs="Arial"/>
        </w:rPr>
        <w:t xml:space="preserve"> primer yang memiliki kandungan elektrolit, kritaloid, ion CI, ion HCO</w:t>
      </w:r>
      <w:r w:rsidR="00F501E4" w:rsidRPr="008A4FAC">
        <w:rPr>
          <w:rFonts w:ascii="Arial" w:hAnsi="Arial" w:cs="Arial"/>
          <w:vertAlign w:val="subscript"/>
        </w:rPr>
        <w:t>3</w:t>
      </w:r>
      <w:r w:rsidR="00F501E4">
        <w:rPr>
          <w:rFonts w:ascii="Arial" w:hAnsi="Arial" w:cs="Arial"/>
        </w:rPr>
        <w:t xml:space="preserve">, </w:t>
      </w:r>
      <w:r w:rsidR="00A421F0">
        <w:rPr>
          <w:rFonts w:ascii="Arial" w:hAnsi="Arial" w:cs="Arial"/>
        </w:rPr>
        <w:t>glukosa, natrium, garam, kalium</w:t>
      </w:r>
      <w:r w:rsidR="00F501E4">
        <w:rPr>
          <w:rFonts w:ascii="Arial" w:hAnsi="Arial" w:cs="Arial"/>
        </w:rPr>
        <w:t xml:space="preserve"> dan asam amino. Setelah terbentuk</w:t>
      </w:r>
      <w:r w:rsidR="00BD73AD">
        <w:rPr>
          <w:rFonts w:ascii="Arial" w:hAnsi="Arial" w:cs="Arial"/>
        </w:rPr>
        <w:t xml:space="preserve"> urin </w:t>
      </w:r>
      <w:r w:rsidR="00A421F0">
        <w:rPr>
          <w:rFonts w:ascii="Arial" w:hAnsi="Arial" w:cs="Arial"/>
        </w:rPr>
        <w:t>primer maka didalam urin</w:t>
      </w:r>
      <w:r w:rsidR="00F501E4">
        <w:rPr>
          <w:rFonts w:ascii="Arial" w:hAnsi="Arial" w:cs="Arial"/>
        </w:rPr>
        <w:t xml:space="preserve"> tersebut tidak lagi mengandung sel sel darah, plasma darah dan sebagian besar protein karena sudah mengalami</w:t>
      </w:r>
      <w:r w:rsidR="00E87B71">
        <w:rPr>
          <w:rFonts w:ascii="Arial" w:hAnsi="Arial" w:cs="Arial"/>
        </w:rPr>
        <w:t xml:space="preserve"> proses filtasi di glomerulus (</w:t>
      </w:r>
      <w:r w:rsidR="00284E01">
        <w:rPr>
          <w:rFonts w:ascii="Arial" w:hAnsi="Arial" w:cs="Arial"/>
        </w:rPr>
        <w:t>P</w:t>
      </w:r>
      <w:r w:rsidR="00E87B71">
        <w:rPr>
          <w:rFonts w:ascii="Arial" w:hAnsi="Arial" w:cs="Arial"/>
        </w:rPr>
        <w:t>urwaningsih, 2018).</w:t>
      </w:r>
    </w:p>
    <w:p w14:paraId="5B98FD95" w14:textId="3FBBF082" w:rsidR="00CE44D0" w:rsidRDefault="00E87B71" w:rsidP="00CE44D0">
      <w:pPr>
        <w:widowControl w:val="0"/>
        <w:autoSpaceDE w:val="0"/>
        <w:autoSpaceDN w:val="0"/>
        <w:spacing w:after="0" w:line="360" w:lineRule="auto"/>
        <w:ind w:firstLine="567"/>
        <w:jc w:val="both"/>
        <w:rPr>
          <w:rFonts w:ascii="Arial" w:eastAsia="Times New Roman" w:hAnsi="Arial" w:cs="Arial"/>
          <w:lang w:val="en-ID"/>
        </w:rPr>
      </w:pPr>
      <w:r>
        <w:rPr>
          <w:rFonts w:ascii="Arial" w:eastAsia="Times New Roman" w:hAnsi="Arial" w:cs="Arial"/>
        </w:rPr>
        <w:t>Proses kedua pembentukan urin setelah terjadi filtrasi di glomerulus (reabsorpsi) merupakan proses perpindahan cairan dari tubulus renalis menuju ke pembuluh darah yang m</w:t>
      </w:r>
      <w:r w:rsidR="00BD73AD">
        <w:rPr>
          <w:rFonts w:ascii="Arial" w:eastAsia="Times New Roman" w:hAnsi="Arial" w:cs="Arial"/>
        </w:rPr>
        <w:t xml:space="preserve">engelilingi kapiler peitubuler. </w:t>
      </w:r>
      <w:r>
        <w:rPr>
          <w:rFonts w:ascii="Arial" w:eastAsia="Times New Roman" w:hAnsi="Arial" w:cs="Arial"/>
        </w:rPr>
        <w:t xml:space="preserve">Sel-sel tubulus renalis secara selektif mereabsorbsi </w:t>
      </w:r>
      <w:r w:rsidR="00BD73AD">
        <w:rPr>
          <w:rFonts w:ascii="Arial" w:eastAsia="Times New Roman" w:hAnsi="Arial" w:cs="Arial"/>
        </w:rPr>
        <w:t>zat-zat yang terdapat pada urin</w:t>
      </w:r>
      <w:r>
        <w:rPr>
          <w:rFonts w:ascii="Arial" w:eastAsia="Times New Roman" w:hAnsi="Arial" w:cs="Arial"/>
        </w:rPr>
        <w:t xml:space="preserve"> primer dimana terjadi reabsorbsi tergantung dengan kebutuhan. Proses reabsorpsi terjadi dibagian tubulus ko</w:t>
      </w:r>
      <w:r w:rsidR="00236DE2">
        <w:rPr>
          <w:rFonts w:ascii="Arial" w:eastAsia="Times New Roman" w:hAnsi="Arial" w:cs="Arial"/>
        </w:rPr>
        <w:t>ntortus proksim</w:t>
      </w:r>
      <w:r w:rsidR="00BD73AD">
        <w:rPr>
          <w:rFonts w:ascii="Arial" w:eastAsia="Times New Roman" w:hAnsi="Arial" w:cs="Arial"/>
        </w:rPr>
        <w:t>al yang dapat menghasilkan urin</w:t>
      </w:r>
      <w:r w:rsidR="00236DE2">
        <w:rPr>
          <w:rFonts w:ascii="Arial" w:eastAsia="Times New Roman" w:hAnsi="Arial" w:cs="Arial"/>
        </w:rPr>
        <w:t xml:space="preserve"> sek</w:t>
      </w:r>
      <w:r w:rsidR="00BD73AD">
        <w:rPr>
          <w:rFonts w:ascii="Arial" w:eastAsia="Times New Roman" w:hAnsi="Arial" w:cs="Arial"/>
        </w:rPr>
        <w:t>under. Setelah pembentukan urin sekunder maka di dalam urin</w:t>
      </w:r>
      <w:r w:rsidR="00236DE2">
        <w:rPr>
          <w:rFonts w:ascii="Arial" w:eastAsia="Times New Roman" w:hAnsi="Arial" w:cs="Arial"/>
        </w:rPr>
        <w:t xml:space="preserve"> sekunder sudah tidak memiliki kandungan zat-zat yang tidak dibutuhkan lagi oleh tubuh manusia </w:t>
      </w:r>
      <w:r w:rsidR="00284E01">
        <w:rPr>
          <w:rFonts w:ascii="Arial" w:hAnsi="Arial" w:cs="Arial"/>
        </w:rPr>
        <w:t>(P</w:t>
      </w:r>
      <w:r w:rsidR="00236DE2">
        <w:rPr>
          <w:rFonts w:ascii="Arial" w:hAnsi="Arial" w:cs="Arial"/>
        </w:rPr>
        <w:t>urwaningsih, 2018).</w:t>
      </w:r>
    </w:p>
    <w:p w14:paraId="26A2EF23" w14:textId="3A8E910E" w:rsidR="002C4782" w:rsidRPr="008C747D" w:rsidRDefault="001507D4" w:rsidP="008C747D">
      <w:pPr>
        <w:widowControl w:val="0"/>
        <w:tabs>
          <w:tab w:val="left" w:pos="966"/>
        </w:tabs>
        <w:autoSpaceDE w:val="0"/>
        <w:autoSpaceDN w:val="0"/>
        <w:spacing w:after="0" w:line="360" w:lineRule="auto"/>
        <w:jc w:val="center"/>
        <w:rPr>
          <w:rFonts w:eastAsia="Times New Roman" w:cs="Arial"/>
          <w:noProof/>
        </w:rPr>
      </w:pPr>
      <w:r>
        <w:rPr>
          <w:noProof/>
        </w:rPr>
        <w:drawing>
          <wp:inline distT="0" distB="0" distL="0" distR="0" wp14:anchorId="1861341C" wp14:editId="6F652535">
            <wp:extent cx="4537083" cy="2210335"/>
            <wp:effectExtent l="0" t="0" r="0" b="0"/>
            <wp:docPr id="5" name="Picture 5"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93625" cy="2237881"/>
                    </a:xfrm>
                    <a:prstGeom prst="rect">
                      <a:avLst/>
                    </a:prstGeom>
                    <a:noFill/>
                    <a:ln>
                      <a:noFill/>
                    </a:ln>
                  </pic:spPr>
                </pic:pic>
              </a:graphicData>
            </a:graphic>
          </wp:inline>
        </w:drawing>
      </w:r>
    </w:p>
    <w:p w14:paraId="1ED5535D" w14:textId="192C96CF" w:rsidR="0024460A" w:rsidRPr="008C747D" w:rsidRDefault="00CE44D0" w:rsidP="00DE53F1">
      <w:pPr>
        <w:spacing w:after="0"/>
        <w:ind w:right="28"/>
        <w:jc w:val="center"/>
        <w:rPr>
          <w:rFonts w:ascii="Arial" w:hAnsi="Arial" w:cs="Arial"/>
          <w:noProof/>
          <w:lang w:val="en-GB"/>
        </w:rPr>
      </w:pPr>
      <w:r w:rsidRPr="00CB7002">
        <w:rPr>
          <w:rFonts w:ascii="Arial" w:hAnsi="Arial" w:cs="Arial"/>
          <w:b/>
        </w:rPr>
        <w:t>Gambar 2.</w:t>
      </w:r>
      <w:r w:rsidRPr="00CB7002">
        <w:rPr>
          <w:rFonts w:ascii="Arial" w:hAnsi="Arial" w:cs="Arial"/>
          <w:b/>
        </w:rPr>
        <w:fldChar w:fldCharType="begin"/>
      </w:r>
      <w:r w:rsidRPr="00CB7002">
        <w:rPr>
          <w:rFonts w:ascii="Arial" w:hAnsi="Arial" w:cs="Arial"/>
          <w:b/>
        </w:rPr>
        <w:instrText xml:space="preserve"> SEQ Gambar_2. \* ARABIC </w:instrText>
      </w:r>
      <w:r w:rsidRPr="00CB7002">
        <w:rPr>
          <w:rFonts w:ascii="Arial" w:hAnsi="Arial" w:cs="Arial"/>
          <w:b/>
        </w:rPr>
        <w:fldChar w:fldCharType="separate"/>
      </w:r>
      <w:r w:rsidR="00613F6E">
        <w:rPr>
          <w:rFonts w:ascii="Arial" w:hAnsi="Arial" w:cs="Arial"/>
          <w:b/>
          <w:noProof/>
        </w:rPr>
        <w:t>2</w:t>
      </w:r>
      <w:r w:rsidRPr="00CB7002">
        <w:rPr>
          <w:rFonts w:ascii="Arial" w:hAnsi="Arial" w:cs="Arial"/>
          <w:b/>
        </w:rPr>
        <w:fldChar w:fldCharType="end"/>
      </w:r>
      <w:r w:rsidRPr="00CB7002">
        <w:rPr>
          <w:rFonts w:ascii="Arial" w:hAnsi="Arial" w:cs="Arial"/>
          <w:b/>
        </w:rPr>
        <w:t xml:space="preserve"> </w:t>
      </w:r>
      <w:r w:rsidRPr="0067554E">
        <w:rPr>
          <w:rFonts w:ascii="Arial" w:hAnsi="Arial" w:cs="Arial"/>
        </w:rPr>
        <w:t xml:space="preserve"> Proses Pembentukan Urin</w:t>
      </w:r>
    </w:p>
    <w:p w14:paraId="58CAB2F0" w14:textId="5D953EC3" w:rsidR="008C747D" w:rsidRPr="00CE44D0" w:rsidRDefault="008C747D" w:rsidP="008C747D">
      <w:pPr>
        <w:widowControl w:val="0"/>
        <w:autoSpaceDE w:val="0"/>
        <w:autoSpaceDN w:val="0"/>
        <w:spacing w:after="0" w:line="360" w:lineRule="auto"/>
        <w:jc w:val="center"/>
        <w:rPr>
          <w:rFonts w:ascii="Arial" w:eastAsia="Times New Roman" w:hAnsi="Arial" w:cs="Arial"/>
          <w:lang w:val="en-ID"/>
        </w:rPr>
        <w:sectPr w:rsidR="008C747D" w:rsidRPr="00CE44D0" w:rsidSect="00866C03">
          <w:pgSz w:w="11907" w:h="16840" w:code="9"/>
          <w:pgMar w:top="1701" w:right="1701" w:bottom="1701" w:left="2268" w:header="709" w:footer="1134" w:gutter="0"/>
          <w:cols w:space="708"/>
          <w:docGrid w:linePitch="360"/>
        </w:sectPr>
      </w:pPr>
      <w:r>
        <w:rPr>
          <w:rFonts w:ascii="Arial" w:eastAsia="Times New Roman" w:hAnsi="Arial" w:cs="Arial"/>
          <w:lang w:val="en-ID"/>
        </w:rPr>
        <w:t>(sumber: kumparan.com)</w:t>
      </w:r>
    </w:p>
    <w:p w14:paraId="364D122C" w14:textId="189C92B3" w:rsidR="00E95C23" w:rsidRPr="00396387" w:rsidRDefault="00E95C23" w:rsidP="00CD691C">
      <w:pPr>
        <w:pStyle w:val="ListParagraph"/>
        <w:numPr>
          <w:ilvl w:val="0"/>
          <w:numId w:val="25"/>
        </w:numPr>
        <w:tabs>
          <w:tab w:val="left" w:pos="0"/>
        </w:tabs>
        <w:spacing w:after="120"/>
        <w:ind w:left="567" w:hanging="567"/>
        <w:contextualSpacing w:val="0"/>
        <w:rPr>
          <w:rFonts w:ascii="Arial" w:hAnsi="Arial" w:cs="Arial"/>
          <w:b/>
          <w:sz w:val="24"/>
          <w:szCs w:val="24"/>
        </w:rPr>
      </w:pPr>
      <w:r w:rsidRPr="00396387">
        <w:rPr>
          <w:rFonts w:ascii="Arial" w:hAnsi="Arial" w:cs="Arial"/>
          <w:b/>
          <w:sz w:val="24"/>
          <w:szCs w:val="24"/>
        </w:rPr>
        <w:lastRenderedPageBreak/>
        <w:t xml:space="preserve">Diuretik </w:t>
      </w:r>
    </w:p>
    <w:p w14:paraId="45BEE98A" w14:textId="394F60AD" w:rsidR="00E95C23" w:rsidRPr="00396387" w:rsidRDefault="00E95C23" w:rsidP="008A4FAC">
      <w:pPr>
        <w:pStyle w:val="ListParagraph"/>
        <w:numPr>
          <w:ilvl w:val="0"/>
          <w:numId w:val="8"/>
        </w:numPr>
        <w:tabs>
          <w:tab w:val="left" w:pos="709"/>
        </w:tabs>
        <w:spacing w:after="120"/>
        <w:ind w:hanging="153"/>
        <w:contextualSpacing w:val="0"/>
        <w:rPr>
          <w:rFonts w:ascii="Arial" w:hAnsi="Arial" w:cs="Arial"/>
          <w:b/>
          <w:sz w:val="24"/>
          <w:szCs w:val="24"/>
        </w:rPr>
      </w:pPr>
      <w:r w:rsidRPr="00396387">
        <w:rPr>
          <w:rFonts w:ascii="Arial" w:hAnsi="Arial" w:cs="Arial"/>
          <w:b/>
          <w:sz w:val="24"/>
          <w:szCs w:val="24"/>
        </w:rPr>
        <w:t>Pengertian diuretik</w:t>
      </w:r>
    </w:p>
    <w:p w14:paraId="48123EE1" w14:textId="772D0E55" w:rsidR="00E95C23" w:rsidRDefault="00E95C23" w:rsidP="001D4E73">
      <w:pPr>
        <w:spacing w:after="0" w:line="360" w:lineRule="auto"/>
        <w:ind w:firstLine="567"/>
        <w:jc w:val="both"/>
        <w:rPr>
          <w:rFonts w:ascii="Arial" w:hAnsi="Arial" w:cs="Arial"/>
        </w:rPr>
      </w:pPr>
      <w:r>
        <w:rPr>
          <w:rFonts w:ascii="Arial" w:hAnsi="Arial" w:cs="Arial"/>
        </w:rPr>
        <w:t>Diuretik merupakan salah satu obat yang dapat menambah volume urin yang lebih banyak (Wida mulyaningsih, 2016). Istilah d</w:t>
      </w:r>
      <w:r w:rsidR="00A85868">
        <w:rPr>
          <w:rFonts w:ascii="Arial" w:hAnsi="Arial" w:cs="Arial"/>
        </w:rPr>
        <w:t>iuresis mempunyai dua pegertian,</w:t>
      </w:r>
      <w:r w:rsidR="00152AF5">
        <w:rPr>
          <w:rFonts w:ascii="Arial" w:hAnsi="Arial" w:cs="Arial"/>
        </w:rPr>
        <w:t xml:space="preserve"> p</w:t>
      </w:r>
      <w:r>
        <w:rPr>
          <w:rFonts w:ascii="Arial" w:hAnsi="Arial" w:cs="Arial"/>
        </w:rPr>
        <w:t>ertama menunjukkan adanya penambahan volume urin yang diproduksi dan yang kedua menunjukkan jumlah pengeluaran (kehilangan) zat-zat terlarut dalam urin (Gunawan, G.S, 2016)</w:t>
      </w:r>
      <w:r w:rsidR="00CA2367">
        <w:rPr>
          <w:rFonts w:ascii="Arial" w:hAnsi="Arial" w:cs="Arial"/>
        </w:rPr>
        <w:t>.</w:t>
      </w:r>
    </w:p>
    <w:p w14:paraId="288045B1" w14:textId="14F507C5" w:rsidR="001D4E73" w:rsidRDefault="002F686E" w:rsidP="00706805">
      <w:pPr>
        <w:spacing w:after="0" w:line="360" w:lineRule="auto"/>
        <w:ind w:firstLine="567"/>
        <w:jc w:val="both"/>
        <w:rPr>
          <w:rFonts w:ascii="Arial" w:hAnsi="Arial" w:cs="Arial"/>
        </w:rPr>
      </w:pPr>
      <w:r>
        <w:rPr>
          <w:rFonts w:ascii="Arial" w:hAnsi="Arial" w:cs="Arial"/>
        </w:rPr>
        <w:t xml:space="preserve">Obat Diuretik </w:t>
      </w:r>
      <w:r w:rsidR="00262197">
        <w:rPr>
          <w:rFonts w:ascii="Arial" w:hAnsi="Arial" w:cs="Arial"/>
        </w:rPr>
        <w:t xml:space="preserve">berfungsi </w:t>
      </w:r>
      <w:r w:rsidR="00706805">
        <w:rPr>
          <w:rFonts w:ascii="Arial" w:hAnsi="Arial" w:cs="Arial"/>
        </w:rPr>
        <w:t xml:space="preserve">dengan cara mengurangi cadangan garam tubuh untuk menurunkan tekanan darah. Peningkatan resistensi pembuluh darah dan reaktivitas saraf dapat disebabkan oleh natrium dalam tubuh. </w:t>
      </w:r>
      <w:r>
        <w:rPr>
          <w:rFonts w:ascii="Arial" w:hAnsi="Arial" w:cs="Arial"/>
        </w:rPr>
        <w:t>Walaupun kerjanya pada ginjal, diuretik bukan “obat ginjal”, artinya senyawa ini tidak dapat memperbaiki atau menyembuhkan penyakit ginjal.</w:t>
      </w:r>
      <w:r w:rsidR="00426AA8">
        <w:rPr>
          <w:rFonts w:ascii="Arial" w:hAnsi="Arial" w:cs="Arial"/>
        </w:rPr>
        <w:t xml:space="preserve"> </w:t>
      </w:r>
      <w:r>
        <w:rPr>
          <w:rFonts w:ascii="Arial" w:hAnsi="Arial" w:cs="Arial"/>
        </w:rPr>
        <w:t>Beberapa d</w:t>
      </w:r>
      <w:r w:rsidR="00152AF5">
        <w:rPr>
          <w:rFonts w:ascii="Arial" w:hAnsi="Arial" w:cs="Arial"/>
        </w:rPr>
        <w:t>iuretik pada awal pengo</w:t>
      </w:r>
      <w:r>
        <w:rPr>
          <w:rFonts w:ascii="Arial" w:hAnsi="Arial" w:cs="Arial"/>
        </w:rPr>
        <w:t>batan justru memperkecil eskresi zat-zat penting urin dengan mengurangi laju filtrasi glomelurus sehingga</w:t>
      </w:r>
      <w:r w:rsidR="00171F9D">
        <w:rPr>
          <w:rFonts w:ascii="Arial" w:hAnsi="Arial" w:cs="Arial"/>
        </w:rPr>
        <w:t xml:space="preserve"> akan memperburuk fungsi ginjal (</w:t>
      </w:r>
      <w:r w:rsidR="00284E01">
        <w:rPr>
          <w:rFonts w:ascii="Arial" w:hAnsi="Arial" w:cs="Arial"/>
        </w:rPr>
        <w:t>S</w:t>
      </w:r>
      <w:r w:rsidR="00171F9D">
        <w:rPr>
          <w:rFonts w:ascii="Arial" w:hAnsi="Arial" w:cs="Arial"/>
        </w:rPr>
        <w:t>ari, 2014).</w:t>
      </w:r>
    </w:p>
    <w:p w14:paraId="59C6980D" w14:textId="3D6D6C4B" w:rsidR="002F686E" w:rsidRPr="001D4E73" w:rsidRDefault="002F686E" w:rsidP="00B83109">
      <w:pPr>
        <w:pStyle w:val="ListParagraph"/>
        <w:numPr>
          <w:ilvl w:val="0"/>
          <w:numId w:val="8"/>
        </w:numPr>
        <w:tabs>
          <w:tab w:val="left" w:pos="709"/>
        </w:tabs>
        <w:spacing w:before="120" w:after="120"/>
        <w:ind w:left="0" w:right="0" w:firstLine="567"/>
        <w:contextualSpacing w:val="0"/>
        <w:rPr>
          <w:rFonts w:ascii="Arial" w:hAnsi="Arial" w:cs="Arial"/>
          <w:b/>
          <w:sz w:val="24"/>
          <w:szCs w:val="24"/>
        </w:rPr>
      </w:pPr>
      <w:r w:rsidRPr="001D4E73">
        <w:rPr>
          <w:rFonts w:ascii="Arial" w:hAnsi="Arial" w:cs="Arial"/>
          <w:b/>
          <w:sz w:val="24"/>
          <w:szCs w:val="24"/>
        </w:rPr>
        <w:t>Mekanisme Kerja Diuretik</w:t>
      </w:r>
    </w:p>
    <w:p w14:paraId="26FDE252" w14:textId="3528A5E9" w:rsidR="002F686E" w:rsidRDefault="002F686E" w:rsidP="00C45505">
      <w:pPr>
        <w:spacing w:after="0" w:line="360" w:lineRule="auto"/>
        <w:ind w:firstLine="567"/>
        <w:jc w:val="both"/>
        <w:rPr>
          <w:rFonts w:ascii="Arial" w:hAnsi="Arial" w:cs="Arial"/>
        </w:rPr>
      </w:pPr>
      <w:r w:rsidRPr="001B7BBF">
        <w:rPr>
          <w:rFonts w:ascii="Arial" w:hAnsi="Arial" w:cs="Arial"/>
        </w:rPr>
        <w:t>Kebanyakan diuretik bekerja dengan mengurangi rebsorbsi natrium, sehingga pengeluarannya melalui k</w:t>
      </w:r>
      <w:r w:rsidR="00543FC6">
        <w:rPr>
          <w:rFonts w:ascii="Arial" w:hAnsi="Arial" w:cs="Arial"/>
        </w:rPr>
        <w:t>emih</w:t>
      </w:r>
      <w:r w:rsidRPr="001B7BBF">
        <w:rPr>
          <w:rFonts w:ascii="Arial" w:hAnsi="Arial" w:cs="Arial"/>
        </w:rPr>
        <w:t>.</w:t>
      </w:r>
      <w:r w:rsidR="00543FC6">
        <w:rPr>
          <w:rFonts w:ascii="Arial" w:hAnsi="Arial" w:cs="Arial"/>
        </w:rPr>
        <w:t xml:space="preserve"> </w:t>
      </w:r>
      <w:r>
        <w:rPr>
          <w:rFonts w:ascii="Arial" w:hAnsi="Arial" w:cs="Arial"/>
        </w:rPr>
        <w:t>Ada beberapa obat-obat yang bekerja khusus terhadap tubulus</w:t>
      </w:r>
      <w:r w:rsidR="00F915FA">
        <w:rPr>
          <w:rFonts w:ascii="Arial" w:hAnsi="Arial" w:cs="Arial"/>
        </w:rPr>
        <w:t xml:space="preserve"> ginjal ditempat yang berlainan</w:t>
      </w:r>
      <w:r w:rsidR="001B0A5D">
        <w:rPr>
          <w:rFonts w:ascii="Arial" w:hAnsi="Arial" w:cs="Arial"/>
        </w:rPr>
        <w:t xml:space="preserve"> </w:t>
      </w:r>
      <w:r w:rsidR="00F915FA">
        <w:rPr>
          <w:rFonts w:ascii="Arial" w:hAnsi="Arial" w:cs="Arial"/>
        </w:rPr>
        <w:t>(</w:t>
      </w:r>
      <w:r w:rsidR="00A212A2">
        <w:rPr>
          <w:rFonts w:ascii="Arial" w:hAnsi="Arial" w:cs="Arial"/>
        </w:rPr>
        <w:t>M</w:t>
      </w:r>
      <w:r w:rsidR="00F915FA">
        <w:rPr>
          <w:rFonts w:ascii="Arial" w:hAnsi="Arial" w:cs="Arial"/>
        </w:rPr>
        <w:t>aulidiza, 2018)</w:t>
      </w:r>
      <w:r>
        <w:rPr>
          <w:rFonts w:ascii="Arial" w:hAnsi="Arial" w:cs="Arial"/>
        </w:rPr>
        <w:t xml:space="preserve"> yakni di:</w:t>
      </w:r>
    </w:p>
    <w:p w14:paraId="74E023ED" w14:textId="77777777" w:rsidR="002F686E" w:rsidRDefault="002F686E" w:rsidP="00C1442D">
      <w:pPr>
        <w:pStyle w:val="ListParagraph"/>
        <w:numPr>
          <w:ilvl w:val="0"/>
          <w:numId w:val="1"/>
        </w:numPr>
        <w:tabs>
          <w:tab w:val="left" w:pos="567"/>
        </w:tabs>
        <w:spacing w:after="0"/>
        <w:ind w:hanging="76"/>
        <w:rPr>
          <w:rFonts w:ascii="Arial" w:hAnsi="Arial" w:cs="Arial"/>
        </w:rPr>
      </w:pPr>
      <w:r>
        <w:rPr>
          <w:rFonts w:ascii="Arial" w:hAnsi="Arial" w:cs="Arial"/>
        </w:rPr>
        <w:t>Tubulus Konturtus Proksimal</w:t>
      </w:r>
    </w:p>
    <w:p w14:paraId="5130A65E" w14:textId="708B3838" w:rsidR="00E95C23" w:rsidRDefault="002F686E" w:rsidP="00C45505">
      <w:pPr>
        <w:tabs>
          <w:tab w:val="left" w:pos="567"/>
        </w:tabs>
        <w:spacing w:after="0" w:line="360" w:lineRule="auto"/>
        <w:ind w:left="567"/>
        <w:jc w:val="both"/>
        <w:rPr>
          <w:rFonts w:ascii="Arial" w:hAnsi="Arial" w:cs="Arial"/>
        </w:rPr>
      </w:pPr>
      <w:r>
        <w:rPr>
          <w:rFonts w:ascii="Arial" w:hAnsi="Arial" w:cs="Arial"/>
        </w:rPr>
        <w:t>Ultra</w:t>
      </w:r>
      <w:r w:rsidR="00452331">
        <w:rPr>
          <w:rFonts w:ascii="Arial" w:hAnsi="Arial" w:cs="Arial"/>
        </w:rPr>
        <w:t xml:space="preserve"> </w:t>
      </w:r>
      <w:r>
        <w:rPr>
          <w:rFonts w:ascii="Arial" w:hAnsi="Arial" w:cs="Arial"/>
        </w:rPr>
        <w:t>filtrat mengandung sejumlah besar garam</w:t>
      </w:r>
      <w:r w:rsidR="001D4E73">
        <w:rPr>
          <w:rFonts w:ascii="Arial" w:hAnsi="Arial" w:cs="Arial"/>
        </w:rPr>
        <w:t xml:space="preserve"> yang direabsorbsi secara aktif </w:t>
      </w:r>
      <w:r w:rsidR="009673AB">
        <w:rPr>
          <w:rFonts w:ascii="Arial" w:hAnsi="Arial" w:cs="Arial"/>
        </w:rPr>
        <w:t xml:space="preserve"> </w:t>
      </w:r>
      <w:r>
        <w:rPr>
          <w:rFonts w:ascii="Arial" w:hAnsi="Arial" w:cs="Arial"/>
        </w:rPr>
        <w:t>(60</w:t>
      </w:r>
      <w:r w:rsidR="00452331">
        <w:rPr>
          <w:rFonts w:ascii="Arial" w:hAnsi="Arial" w:cs="Arial"/>
        </w:rPr>
        <w:t xml:space="preserve"> - </w:t>
      </w:r>
      <w:r>
        <w:rPr>
          <w:rFonts w:ascii="Arial" w:hAnsi="Arial" w:cs="Arial"/>
        </w:rPr>
        <w:t>70%) yaitu ion Na</w:t>
      </w:r>
      <w:r>
        <w:rPr>
          <w:rStyle w:val="FootnoteReference"/>
          <w:rFonts w:ascii="Arial" w:hAnsi="Arial" w:cs="Arial"/>
        </w:rPr>
        <w:t>+</w:t>
      </w:r>
      <w:r>
        <w:rPr>
          <w:rFonts w:ascii="Arial" w:hAnsi="Arial" w:cs="Arial"/>
        </w:rPr>
        <w:t xml:space="preserve"> dan air, begitu juga dengan glukosa dan ureum. Masuknya Na</w:t>
      </w:r>
      <w:r>
        <w:rPr>
          <w:rStyle w:val="FootnoteReference"/>
          <w:rFonts w:ascii="Arial" w:hAnsi="Arial" w:cs="Arial"/>
        </w:rPr>
        <w:t>+</w:t>
      </w:r>
      <w:r>
        <w:rPr>
          <w:rFonts w:ascii="Arial" w:hAnsi="Arial" w:cs="Arial"/>
        </w:rPr>
        <w:t xml:space="preserve"> disertai dengan glukosa, asam amino, air dan ion ion lainnya (</w:t>
      </w:r>
      <w:r w:rsidR="0002119A" w:rsidRPr="00A058A1">
        <w:rPr>
          <w:rFonts w:ascii="Arial" w:hAnsi="Arial" w:cs="Arial"/>
        </w:rPr>
        <w:t>Cl</w:t>
      </w:r>
      <w:r w:rsidR="0002119A" w:rsidRPr="00A058A1">
        <w:rPr>
          <w:rFonts w:ascii="Arial" w:hAnsi="Arial" w:cs="Arial"/>
          <w:vertAlign w:val="superscript"/>
        </w:rPr>
        <w:t>-</w:t>
      </w:r>
      <w:r>
        <w:rPr>
          <w:rFonts w:ascii="Arial" w:hAnsi="Arial" w:cs="Arial"/>
        </w:rPr>
        <w:t xml:space="preserve"> dan </w:t>
      </w:r>
      <w:r w:rsidRPr="00A058A1">
        <w:rPr>
          <w:rFonts w:ascii="Arial" w:hAnsi="Arial" w:cs="Arial"/>
        </w:rPr>
        <w:t>HCO</w:t>
      </w:r>
      <w:r w:rsidRPr="00A058A1">
        <w:rPr>
          <w:rFonts w:ascii="Arial" w:hAnsi="Arial" w:cs="Arial"/>
          <w:vertAlign w:val="subscript"/>
        </w:rPr>
        <w:t>3</w:t>
      </w:r>
      <w:r w:rsidRPr="00A058A1">
        <w:rPr>
          <w:rFonts w:ascii="Arial" w:hAnsi="Arial" w:cs="Arial"/>
          <w:vertAlign w:val="superscript"/>
        </w:rPr>
        <w:t>-</w:t>
      </w:r>
      <w:r w:rsidRPr="00A058A1">
        <w:rPr>
          <w:rFonts w:ascii="Arial" w:hAnsi="Arial" w:cs="Arial"/>
        </w:rPr>
        <w:t>)</w:t>
      </w:r>
      <w:r>
        <w:rPr>
          <w:rFonts w:ascii="Arial" w:hAnsi="Arial" w:cs="Arial"/>
        </w:rPr>
        <w:t>. Mengalami reaborpsi secara tidak lansung sehingga melibatkan enzim karbonat a</w:t>
      </w:r>
      <w:r w:rsidR="00F915FA">
        <w:rPr>
          <w:rFonts w:ascii="Arial" w:hAnsi="Arial" w:cs="Arial"/>
        </w:rPr>
        <w:t>nhidrase</w:t>
      </w:r>
      <w:r w:rsidR="00152AF5">
        <w:rPr>
          <w:rFonts w:ascii="Arial" w:hAnsi="Arial" w:cs="Arial"/>
        </w:rPr>
        <w:t>.</w:t>
      </w:r>
    </w:p>
    <w:p w14:paraId="2D1937E0" w14:textId="77777777" w:rsidR="00E95C23" w:rsidRPr="00C4162B" w:rsidRDefault="00E95C23" w:rsidP="00C1442D">
      <w:pPr>
        <w:pStyle w:val="ListParagraph"/>
        <w:numPr>
          <w:ilvl w:val="0"/>
          <w:numId w:val="1"/>
        </w:numPr>
        <w:tabs>
          <w:tab w:val="left" w:pos="567"/>
        </w:tabs>
        <w:spacing w:after="0"/>
        <w:ind w:hanging="76"/>
        <w:rPr>
          <w:rFonts w:ascii="Arial" w:hAnsi="Arial" w:cs="Arial"/>
        </w:rPr>
      </w:pPr>
      <w:r>
        <w:rPr>
          <w:rFonts w:ascii="Arial" w:hAnsi="Arial" w:cs="Arial"/>
        </w:rPr>
        <w:t>Lengkungan Henle</w:t>
      </w:r>
    </w:p>
    <w:p w14:paraId="3B815727" w14:textId="24126EA8" w:rsidR="00E95C23" w:rsidRDefault="00E95C23" w:rsidP="00152AF5">
      <w:pPr>
        <w:spacing w:after="0" w:line="360" w:lineRule="auto"/>
        <w:ind w:left="567"/>
        <w:jc w:val="both"/>
        <w:rPr>
          <w:rFonts w:ascii="Arial" w:hAnsi="Arial" w:cs="Arial"/>
        </w:rPr>
      </w:pPr>
      <w:r w:rsidRPr="00C4162B">
        <w:rPr>
          <w:rFonts w:ascii="Arial" w:hAnsi="Arial" w:cs="Arial"/>
        </w:rPr>
        <w:t>Pada bagian lengkungan Henle keatas, 25% dari semua Cl</w:t>
      </w:r>
      <w:r w:rsidRPr="00C4162B">
        <w:rPr>
          <w:rFonts w:ascii="Arial" w:hAnsi="Arial" w:cs="Arial"/>
          <w:vertAlign w:val="superscript"/>
        </w:rPr>
        <w:t>-</w:t>
      </w:r>
      <w:r w:rsidRPr="00C4162B">
        <w:rPr>
          <w:rFonts w:ascii="Arial" w:hAnsi="Arial" w:cs="Arial"/>
        </w:rPr>
        <w:t xml:space="preserve"> yang telah difiltrasi direabsorpsi secara aktif. Pada bagian lengkung ke bawah (</w:t>
      </w:r>
      <w:r w:rsidRPr="00C4162B">
        <w:rPr>
          <w:rFonts w:ascii="Arial" w:hAnsi="Arial" w:cs="Arial"/>
          <w:i/>
        </w:rPr>
        <w:t>descending limb</w:t>
      </w:r>
      <w:r w:rsidRPr="00C4162B">
        <w:rPr>
          <w:rFonts w:ascii="Arial" w:hAnsi="Arial" w:cs="Arial"/>
        </w:rPr>
        <w:t>)</w:t>
      </w:r>
      <w:r w:rsidR="006B084F">
        <w:rPr>
          <w:rFonts w:ascii="Arial" w:hAnsi="Arial" w:cs="Arial"/>
        </w:rPr>
        <w:t xml:space="preserve">, air </w:t>
      </w:r>
      <w:r>
        <w:rPr>
          <w:rFonts w:ascii="Arial" w:hAnsi="Arial" w:cs="Arial"/>
        </w:rPr>
        <w:t xml:space="preserve">mengalami reabsorbsi secara pasif karena mengalami </w:t>
      </w:r>
      <w:r w:rsidR="00152AF5">
        <w:rPr>
          <w:rFonts w:ascii="Arial" w:hAnsi="Arial" w:cs="Arial"/>
        </w:rPr>
        <w:t xml:space="preserve">osmolaritas </w:t>
      </w:r>
      <w:r w:rsidR="006B084F">
        <w:rPr>
          <w:rFonts w:ascii="Arial" w:hAnsi="Arial" w:cs="Arial"/>
        </w:rPr>
        <w:t xml:space="preserve">(konsentrasi) </w:t>
      </w:r>
      <w:r>
        <w:rPr>
          <w:rFonts w:ascii="Arial" w:hAnsi="Arial" w:cs="Arial"/>
        </w:rPr>
        <w:t>tinggi, sedangkan pada lengkung keatas (</w:t>
      </w:r>
      <w:r>
        <w:rPr>
          <w:rFonts w:ascii="Arial" w:hAnsi="Arial" w:cs="Arial"/>
          <w:i/>
        </w:rPr>
        <w:t>ascending limb</w:t>
      </w:r>
      <w:r>
        <w:rPr>
          <w:rFonts w:ascii="Arial" w:hAnsi="Arial" w:cs="Arial"/>
        </w:rPr>
        <w:t>) 20</w:t>
      </w:r>
      <w:r w:rsidR="00BD73AD">
        <w:rPr>
          <w:rFonts w:ascii="Arial" w:hAnsi="Arial" w:cs="Arial"/>
        </w:rPr>
        <w:t xml:space="preserve"> </w:t>
      </w:r>
      <w:r>
        <w:rPr>
          <w:rFonts w:ascii="Arial" w:hAnsi="Arial" w:cs="Arial"/>
        </w:rPr>
        <w:t>-</w:t>
      </w:r>
      <w:r w:rsidR="00BD73AD">
        <w:rPr>
          <w:rFonts w:ascii="Arial" w:hAnsi="Arial" w:cs="Arial"/>
        </w:rPr>
        <w:t xml:space="preserve"> </w:t>
      </w:r>
      <w:r>
        <w:rPr>
          <w:rFonts w:ascii="Arial" w:hAnsi="Arial" w:cs="Arial"/>
        </w:rPr>
        <w:t xml:space="preserve">30% </w:t>
      </w:r>
      <w:r w:rsidRPr="00A058A1">
        <w:rPr>
          <w:rFonts w:ascii="Arial" w:hAnsi="Arial" w:cs="Arial"/>
        </w:rPr>
        <w:t>Na</w:t>
      </w:r>
      <w:r w:rsidRPr="00A058A1">
        <w:rPr>
          <w:rFonts w:ascii="Arial" w:hAnsi="Arial" w:cs="Arial"/>
          <w:vertAlign w:val="superscript"/>
        </w:rPr>
        <w:t>+</w:t>
      </w:r>
      <w:r>
        <w:rPr>
          <w:rFonts w:ascii="Arial" w:hAnsi="Arial" w:cs="Arial"/>
          <w:vertAlign w:val="superscript"/>
        </w:rPr>
        <w:t xml:space="preserve">  </w:t>
      </w:r>
      <w:r>
        <w:rPr>
          <w:rFonts w:ascii="Arial" w:hAnsi="Arial" w:cs="Arial"/>
        </w:rPr>
        <w:t>mengalami reabsorbsi, tanp</w:t>
      </w:r>
      <w:r w:rsidR="00F915FA">
        <w:rPr>
          <w:rFonts w:ascii="Arial" w:hAnsi="Arial" w:cs="Arial"/>
        </w:rPr>
        <w:t>a disertai reabsorbsi oleh air.</w:t>
      </w:r>
    </w:p>
    <w:p w14:paraId="54421C87" w14:textId="77777777" w:rsidR="00C45505" w:rsidRPr="00106F3B" w:rsidRDefault="00C45505" w:rsidP="00C1442D">
      <w:pPr>
        <w:pStyle w:val="ListParagraph"/>
        <w:numPr>
          <w:ilvl w:val="0"/>
          <w:numId w:val="1"/>
        </w:numPr>
        <w:tabs>
          <w:tab w:val="left" w:pos="567"/>
        </w:tabs>
        <w:spacing w:after="0"/>
        <w:ind w:hanging="76"/>
        <w:rPr>
          <w:rFonts w:ascii="Arial" w:hAnsi="Arial" w:cs="Arial"/>
        </w:rPr>
      </w:pPr>
      <w:r>
        <w:rPr>
          <w:rFonts w:ascii="Arial" w:hAnsi="Arial" w:cs="Arial"/>
        </w:rPr>
        <w:t>Tubulus Distal</w:t>
      </w:r>
    </w:p>
    <w:p w14:paraId="1BE42862" w14:textId="46867CAF" w:rsidR="00C45505" w:rsidRDefault="00C45505" w:rsidP="00BA3EC8">
      <w:pPr>
        <w:spacing w:after="0" w:line="360" w:lineRule="auto"/>
        <w:ind w:left="567"/>
        <w:jc w:val="both"/>
        <w:rPr>
          <w:rFonts w:ascii="Arial" w:hAnsi="Arial" w:cs="Arial"/>
        </w:rPr>
      </w:pPr>
      <w:r>
        <w:rPr>
          <w:rFonts w:ascii="Arial" w:hAnsi="Arial" w:cs="Arial"/>
        </w:rPr>
        <w:t xml:space="preserve">Dibagian ini, filtrat sudah </w:t>
      </w:r>
      <w:r w:rsidR="006B084F">
        <w:rPr>
          <w:rFonts w:ascii="Arial" w:hAnsi="Arial" w:cs="Arial"/>
        </w:rPr>
        <w:t xml:space="preserve">mengalami penurunan </w:t>
      </w:r>
      <w:r w:rsidR="00F915FA">
        <w:rPr>
          <w:rFonts w:ascii="Arial" w:hAnsi="Arial" w:cs="Arial"/>
        </w:rPr>
        <w:t>konsentrasi</w:t>
      </w:r>
      <w:r>
        <w:rPr>
          <w:rFonts w:ascii="Arial" w:hAnsi="Arial" w:cs="Arial"/>
        </w:rPr>
        <w:t xml:space="preserve"> sehingga terjadi penambahan K</w:t>
      </w:r>
      <w:r>
        <w:rPr>
          <w:rStyle w:val="FootnoteReference"/>
          <w:rFonts w:ascii="Arial" w:hAnsi="Arial" w:cs="Arial"/>
        </w:rPr>
        <w:t xml:space="preserve">+ </w:t>
      </w:r>
      <w:r>
        <w:rPr>
          <w:rFonts w:ascii="Arial" w:hAnsi="Arial" w:cs="Arial"/>
        </w:rPr>
        <w:t xml:space="preserve">dan </w:t>
      </w:r>
      <w:r w:rsidRPr="00A058A1">
        <w:rPr>
          <w:rFonts w:ascii="Arial" w:hAnsi="Arial" w:cs="Arial"/>
        </w:rPr>
        <w:t>H</w:t>
      </w:r>
      <w:r w:rsidRPr="00A058A1">
        <w:rPr>
          <w:rFonts w:ascii="Arial" w:hAnsi="Arial" w:cs="Arial"/>
          <w:vertAlign w:val="superscript"/>
        </w:rPr>
        <w:t>+</w:t>
      </w:r>
      <w:r w:rsidRPr="00A058A1">
        <w:rPr>
          <w:rFonts w:ascii="Arial" w:hAnsi="Arial" w:cs="Arial"/>
        </w:rPr>
        <w:t xml:space="preserve"> menuju ke filtrat.</w:t>
      </w:r>
      <w:r>
        <w:rPr>
          <w:rFonts w:ascii="Arial" w:hAnsi="Arial" w:cs="Arial"/>
        </w:rPr>
        <w:t xml:space="preserve"> Pada filtrat, </w:t>
      </w:r>
      <w:r w:rsidRPr="00A058A1">
        <w:rPr>
          <w:rFonts w:ascii="Arial" w:hAnsi="Arial" w:cs="Arial"/>
        </w:rPr>
        <w:t>Na</w:t>
      </w:r>
      <w:r w:rsidRPr="00A058A1">
        <w:rPr>
          <w:rFonts w:ascii="Arial" w:hAnsi="Arial" w:cs="Arial"/>
          <w:vertAlign w:val="superscript"/>
        </w:rPr>
        <w:t>+</w:t>
      </w:r>
      <w:r w:rsidRPr="00A058A1">
        <w:rPr>
          <w:rFonts w:ascii="Arial" w:hAnsi="Arial" w:cs="Arial"/>
        </w:rPr>
        <w:t xml:space="preserve"> dan Cl</w:t>
      </w:r>
      <w:r w:rsidRPr="00A058A1">
        <w:rPr>
          <w:rFonts w:ascii="Arial" w:hAnsi="Arial" w:cs="Arial"/>
          <w:vertAlign w:val="superscript"/>
        </w:rPr>
        <w:t>-</w:t>
      </w:r>
      <w:r w:rsidR="00BD73AD">
        <w:rPr>
          <w:rFonts w:ascii="Arial" w:hAnsi="Arial" w:cs="Arial"/>
        </w:rPr>
        <w:t xml:space="preserve"> dipindah </w:t>
      </w:r>
      <w:r w:rsidR="00BD73AD">
        <w:rPr>
          <w:rFonts w:ascii="Arial" w:hAnsi="Arial" w:cs="Arial"/>
        </w:rPr>
        <w:lastRenderedPageBreak/>
        <w:t>melalui ko</w:t>
      </w:r>
      <w:r w:rsidRPr="00A058A1">
        <w:rPr>
          <w:rFonts w:ascii="Arial" w:hAnsi="Arial" w:cs="Arial"/>
        </w:rPr>
        <w:t>transporter Na</w:t>
      </w:r>
      <w:r w:rsidRPr="00A058A1">
        <w:rPr>
          <w:rFonts w:ascii="Arial" w:hAnsi="Arial" w:cs="Arial"/>
          <w:vertAlign w:val="superscript"/>
        </w:rPr>
        <w:t>+</w:t>
      </w:r>
      <w:r w:rsidRPr="00A058A1">
        <w:rPr>
          <w:rFonts w:ascii="Arial" w:hAnsi="Arial" w:cs="Arial"/>
        </w:rPr>
        <w:t>/Cl</w:t>
      </w:r>
      <w:r w:rsidRPr="00A058A1">
        <w:rPr>
          <w:rFonts w:ascii="Arial" w:hAnsi="Arial" w:cs="Arial"/>
          <w:vertAlign w:val="superscript"/>
        </w:rPr>
        <w:t>-</w:t>
      </w:r>
      <w:r w:rsidRPr="00A058A1">
        <w:rPr>
          <w:rFonts w:ascii="Arial" w:hAnsi="Arial" w:cs="Arial"/>
        </w:rPr>
        <w:t xml:space="preserve"> dan menuju ke sirkulasi sistemik seperti mekanisme sebelumnya</w:t>
      </w:r>
      <w:r>
        <w:rPr>
          <w:rFonts w:ascii="Arial" w:hAnsi="Arial" w:cs="Arial"/>
        </w:rPr>
        <w:t xml:space="preserve">. Dibagian ini juga sudah terjadi pengaturan pada sekresi </w:t>
      </w:r>
      <w:r w:rsidRPr="00A058A1">
        <w:rPr>
          <w:rFonts w:ascii="Arial" w:hAnsi="Arial" w:cs="Arial"/>
        </w:rPr>
        <w:t>Ca</w:t>
      </w:r>
      <w:r w:rsidRPr="00A058A1">
        <w:rPr>
          <w:rFonts w:ascii="Arial" w:hAnsi="Arial" w:cs="Arial"/>
          <w:vertAlign w:val="superscript"/>
        </w:rPr>
        <w:t xml:space="preserve">2+ </w:t>
      </w:r>
      <w:r w:rsidR="00F915FA">
        <w:rPr>
          <w:rFonts w:ascii="Arial" w:hAnsi="Arial" w:cs="Arial"/>
        </w:rPr>
        <w:t>.</w:t>
      </w:r>
    </w:p>
    <w:p w14:paraId="5974E24C" w14:textId="77777777" w:rsidR="00BA3EC8" w:rsidRPr="006B733D" w:rsidRDefault="00BA3EC8" w:rsidP="00C1442D">
      <w:pPr>
        <w:pStyle w:val="ListParagraph"/>
        <w:numPr>
          <w:ilvl w:val="0"/>
          <w:numId w:val="1"/>
        </w:numPr>
        <w:tabs>
          <w:tab w:val="left" w:pos="567"/>
        </w:tabs>
        <w:spacing w:after="0"/>
        <w:ind w:hanging="76"/>
        <w:rPr>
          <w:rFonts w:ascii="Arial" w:hAnsi="Arial" w:cs="Arial"/>
        </w:rPr>
      </w:pPr>
      <w:r>
        <w:rPr>
          <w:rFonts w:ascii="Arial" w:hAnsi="Arial" w:cs="Arial"/>
        </w:rPr>
        <w:t>Saluran Pengumpul</w:t>
      </w:r>
    </w:p>
    <w:p w14:paraId="7295611F" w14:textId="24AAEE34" w:rsidR="00BA3EC8" w:rsidRDefault="007B4A27" w:rsidP="00BA3EC8">
      <w:pPr>
        <w:spacing w:after="0" w:line="360" w:lineRule="auto"/>
        <w:ind w:left="567"/>
        <w:jc w:val="both"/>
        <w:rPr>
          <w:rFonts w:ascii="Arial" w:hAnsi="Arial" w:cs="Arial"/>
        </w:rPr>
      </w:pPr>
      <w:r>
        <w:rPr>
          <w:rFonts w:ascii="Arial" w:hAnsi="Arial" w:cs="Arial"/>
        </w:rPr>
        <w:t xml:space="preserve">Kolektivitus dan duktus </w:t>
      </w:r>
      <w:r w:rsidR="00BA3EC8">
        <w:rPr>
          <w:rFonts w:ascii="Arial" w:hAnsi="Arial" w:cs="Arial"/>
        </w:rPr>
        <w:t>kolektivitus merupakan saluran dari peng</w:t>
      </w:r>
      <w:r w:rsidR="006B084F">
        <w:rPr>
          <w:rFonts w:ascii="Arial" w:hAnsi="Arial" w:cs="Arial"/>
        </w:rPr>
        <w:t>ampul. Pertukaran ion,</w:t>
      </w:r>
      <w:r w:rsidR="00BA3EC8">
        <w:rPr>
          <w:rFonts w:ascii="Arial" w:hAnsi="Arial" w:cs="Arial"/>
        </w:rPr>
        <w:t xml:space="preserve"> </w:t>
      </w:r>
      <w:r w:rsidR="00BA3EC8" w:rsidRPr="00A058A1">
        <w:rPr>
          <w:rFonts w:ascii="Arial" w:hAnsi="Arial" w:cs="Arial"/>
        </w:rPr>
        <w:t>yaitu ion Na</w:t>
      </w:r>
      <w:r w:rsidR="00BA3EC8" w:rsidRPr="00A058A1">
        <w:rPr>
          <w:rFonts w:ascii="Arial" w:hAnsi="Arial" w:cs="Arial"/>
          <w:vertAlign w:val="superscript"/>
        </w:rPr>
        <w:t>+</w:t>
      </w:r>
      <w:r w:rsidR="00BA3EC8" w:rsidRPr="00A058A1">
        <w:rPr>
          <w:rFonts w:ascii="Arial" w:hAnsi="Arial" w:cs="Arial"/>
        </w:rPr>
        <w:t xml:space="preserve"> dan sekresi K</w:t>
      </w:r>
      <w:r w:rsidR="00BA3EC8" w:rsidRPr="00A058A1">
        <w:rPr>
          <w:rFonts w:ascii="Arial" w:hAnsi="Arial" w:cs="Arial"/>
          <w:vertAlign w:val="superscript"/>
        </w:rPr>
        <w:t>+</w:t>
      </w:r>
      <w:r w:rsidR="00BA3EC8">
        <w:rPr>
          <w:rFonts w:ascii="Arial" w:hAnsi="Arial" w:cs="Arial"/>
          <w:vertAlign w:val="superscript"/>
        </w:rPr>
        <w:t xml:space="preserve">  </w:t>
      </w:r>
      <w:r w:rsidR="00BA3EC8">
        <w:rPr>
          <w:rFonts w:ascii="Arial" w:hAnsi="Arial" w:cs="Arial"/>
        </w:rPr>
        <w:t>terjadi pada bagian ini. Bukan hanya itu, filtrat dari tubulus ditampung pada saluran pengumpul dimana terjadinya penyerapan air kembali secara lansung. Filtrat yang disalurkan ke kandung kemih dan ditimbun sebag</w:t>
      </w:r>
      <w:r w:rsidR="00171F9D">
        <w:rPr>
          <w:rFonts w:ascii="Arial" w:hAnsi="Arial" w:cs="Arial"/>
        </w:rPr>
        <w:t>ai urin (</w:t>
      </w:r>
      <w:r w:rsidR="00284E01">
        <w:rPr>
          <w:rFonts w:ascii="Arial" w:hAnsi="Arial" w:cs="Arial"/>
        </w:rPr>
        <w:t>S</w:t>
      </w:r>
      <w:r w:rsidR="00171F9D">
        <w:rPr>
          <w:rFonts w:ascii="Arial" w:hAnsi="Arial" w:cs="Arial"/>
        </w:rPr>
        <w:t>ari, 2014)</w:t>
      </w:r>
    </w:p>
    <w:p w14:paraId="47B5989E" w14:textId="77777777" w:rsidR="00BA3EC8" w:rsidRPr="00F835FD" w:rsidRDefault="00BA3EC8" w:rsidP="00C1442D">
      <w:pPr>
        <w:pStyle w:val="ListParagraph"/>
        <w:numPr>
          <w:ilvl w:val="0"/>
          <w:numId w:val="8"/>
        </w:numPr>
        <w:spacing w:before="120" w:after="120"/>
        <w:ind w:left="709" w:hanging="142"/>
        <w:rPr>
          <w:rFonts w:ascii="Arial" w:hAnsi="Arial" w:cs="Arial"/>
          <w:b/>
          <w:sz w:val="24"/>
          <w:szCs w:val="24"/>
        </w:rPr>
      </w:pPr>
      <w:r w:rsidRPr="00396387">
        <w:rPr>
          <w:rFonts w:ascii="Arial" w:hAnsi="Arial" w:cs="Arial"/>
          <w:b/>
          <w:sz w:val="24"/>
          <w:szCs w:val="24"/>
        </w:rPr>
        <w:t>Penggolongan Diuretik</w:t>
      </w:r>
    </w:p>
    <w:p w14:paraId="1CACCEE6" w14:textId="77777777" w:rsidR="00BA3EC8" w:rsidRDefault="00BA3EC8" w:rsidP="000E4DC1">
      <w:pPr>
        <w:spacing w:after="0" w:line="360" w:lineRule="auto"/>
        <w:ind w:left="567"/>
        <w:jc w:val="both"/>
        <w:rPr>
          <w:rFonts w:ascii="Arial" w:hAnsi="Arial" w:cs="Arial"/>
        </w:rPr>
      </w:pPr>
      <w:r>
        <w:rPr>
          <w:rFonts w:ascii="Arial" w:hAnsi="Arial" w:cs="Arial"/>
        </w:rPr>
        <w:t>Pada umumnya, diuretik dibagi dalam beberapa kelompok, yaitu:</w:t>
      </w:r>
    </w:p>
    <w:p w14:paraId="2C8A1DCE" w14:textId="77777777" w:rsidR="00BA3EC8" w:rsidRPr="00850837" w:rsidRDefault="00BA3EC8" w:rsidP="000E4DC1">
      <w:pPr>
        <w:spacing w:after="0" w:line="360" w:lineRule="auto"/>
        <w:jc w:val="both"/>
        <w:rPr>
          <w:rFonts w:ascii="Arial" w:hAnsi="Arial" w:cs="Arial"/>
        </w:rPr>
      </w:pPr>
      <w:r w:rsidRPr="00850837">
        <w:rPr>
          <w:rFonts w:ascii="Arial" w:hAnsi="Arial" w:cs="Arial"/>
        </w:rPr>
        <w:t>a.</w:t>
      </w:r>
      <w:r>
        <w:rPr>
          <w:rFonts w:ascii="Arial" w:hAnsi="Arial" w:cs="Arial"/>
        </w:rPr>
        <w:t xml:space="preserve">  </w:t>
      </w:r>
      <w:r w:rsidRPr="00850837">
        <w:rPr>
          <w:rFonts w:ascii="Arial" w:hAnsi="Arial" w:cs="Arial"/>
        </w:rPr>
        <w:t xml:space="preserve"> Obat yang bereaksi langsung dengan sel nefron</w:t>
      </w:r>
    </w:p>
    <w:p w14:paraId="49A62FEB" w14:textId="77777777" w:rsidR="00BA3EC8" w:rsidRPr="002C2C46" w:rsidRDefault="00BA3EC8" w:rsidP="00C1442D">
      <w:pPr>
        <w:pStyle w:val="ListParagraph"/>
        <w:numPr>
          <w:ilvl w:val="0"/>
          <w:numId w:val="2"/>
        </w:numPr>
        <w:spacing w:after="0"/>
        <w:ind w:left="567" w:hanging="283"/>
        <w:contextualSpacing w:val="0"/>
        <w:rPr>
          <w:rFonts w:ascii="Arial" w:hAnsi="Arial" w:cs="Arial"/>
        </w:rPr>
      </w:pPr>
      <w:r w:rsidRPr="002C2C46">
        <w:rPr>
          <w:rFonts w:ascii="Arial" w:hAnsi="Arial" w:cs="Arial"/>
        </w:rPr>
        <w:t xml:space="preserve">Diuretik Lengkungan </w:t>
      </w:r>
    </w:p>
    <w:p w14:paraId="07891A2C" w14:textId="3BEB6825" w:rsidR="00BA3EC8" w:rsidRDefault="00BA3EC8" w:rsidP="000E4DC1">
      <w:pPr>
        <w:spacing w:after="0" w:line="360" w:lineRule="auto"/>
        <w:ind w:left="567"/>
        <w:jc w:val="both"/>
        <w:rPr>
          <w:rFonts w:ascii="Arial" w:hAnsi="Arial" w:cs="Arial"/>
        </w:rPr>
      </w:pPr>
      <w:r>
        <w:rPr>
          <w:rFonts w:ascii="Arial" w:hAnsi="Arial" w:cs="Arial"/>
        </w:rPr>
        <w:t>Obat ini bertujuan untuk m</w:t>
      </w:r>
      <w:r w:rsidR="00921E36">
        <w:rPr>
          <w:rFonts w:ascii="Arial" w:hAnsi="Arial" w:cs="Arial"/>
        </w:rPr>
        <w:t>enghambat ko</w:t>
      </w:r>
      <w:r w:rsidR="006B084F">
        <w:rPr>
          <w:rFonts w:ascii="Arial" w:hAnsi="Arial" w:cs="Arial"/>
        </w:rPr>
        <w:t xml:space="preserve">transpoter </w:t>
      </w:r>
      <w:r w:rsidRPr="00A058A1">
        <w:rPr>
          <w:rFonts w:ascii="Arial" w:hAnsi="Arial" w:cs="Arial"/>
        </w:rPr>
        <w:t>Na</w:t>
      </w:r>
      <w:r w:rsidRPr="00A058A1">
        <w:rPr>
          <w:rFonts w:ascii="Arial" w:hAnsi="Arial" w:cs="Arial"/>
          <w:vertAlign w:val="superscript"/>
        </w:rPr>
        <w:t>+</w:t>
      </w:r>
      <w:r w:rsidRPr="00A058A1">
        <w:rPr>
          <w:rFonts w:ascii="Arial" w:hAnsi="Arial" w:cs="Arial"/>
        </w:rPr>
        <w:t>/K</w:t>
      </w:r>
      <w:r w:rsidRPr="00A058A1">
        <w:rPr>
          <w:rFonts w:ascii="Arial" w:hAnsi="Arial" w:cs="Arial"/>
          <w:vertAlign w:val="superscript"/>
        </w:rPr>
        <w:t>+</w:t>
      </w:r>
      <w:r w:rsidRPr="00A058A1">
        <w:rPr>
          <w:rFonts w:ascii="Arial" w:hAnsi="Arial" w:cs="Arial"/>
        </w:rPr>
        <w:t>/Cl</w:t>
      </w:r>
      <w:r>
        <w:rPr>
          <w:rFonts w:ascii="Arial" w:hAnsi="Arial" w:cs="Arial"/>
          <w:vertAlign w:val="superscript"/>
        </w:rPr>
        <w:t xml:space="preserve">- </w:t>
      </w:r>
      <w:r w:rsidRPr="00A058A1">
        <w:rPr>
          <w:rFonts w:ascii="Arial" w:hAnsi="Arial" w:cs="Arial"/>
        </w:rPr>
        <w:t>pada</w:t>
      </w:r>
      <w:r>
        <w:rPr>
          <w:rFonts w:ascii="Arial" w:hAnsi="Arial" w:cs="Arial"/>
        </w:rPr>
        <w:t xml:space="preserve"> </w:t>
      </w:r>
      <w:r w:rsidRPr="00A058A1">
        <w:rPr>
          <w:rFonts w:ascii="Arial" w:hAnsi="Arial" w:cs="Arial"/>
          <w:i/>
        </w:rPr>
        <w:t>ascending limb</w:t>
      </w:r>
      <w:r>
        <w:rPr>
          <w:rFonts w:ascii="Arial" w:hAnsi="Arial" w:cs="Arial"/>
          <w:i/>
        </w:rPr>
        <w:t xml:space="preserve"> </w:t>
      </w:r>
      <w:r>
        <w:rPr>
          <w:rFonts w:ascii="Arial" w:hAnsi="Arial" w:cs="Arial"/>
        </w:rPr>
        <w:t xml:space="preserve">sehingga reabsorbsi </w:t>
      </w:r>
      <w:r w:rsidRPr="00A058A1">
        <w:rPr>
          <w:rFonts w:ascii="Arial" w:hAnsi="Arial" w:cs="Arial"/>
        </w:rPr>
        <w:t>Na</w:t>
      </w:r>
      <w:r w:rsidRPr="00A058A1">
        <w:rPr>
          <w:rFonts w:ascii="Arial" w:hAnsi="Arial" w:cs="Arial"/>
          <w:vertAlign w:val="superscript"/>
        </w:rPr>
        <w:t>+</w:t>
      </w:r>
      <w:r w:rsidRPr="00A058A1">
        <w:rPr>
          <w:rFonts w:ascii="Arial" w:hAnsi="Arial" w:cs="Arial"/>
        </w:rPr>
        <w:t xml:space="preserve"> dan Cl</w:t>
      </w:r>
      <w:r w:rsidRPr="00A058A1">
        <w:rPr>
          <w:rFonts w:ascii="Arial" w:hAnsi="Arial" w:cs="Arial"/>
          <w:vertAlign w:val="superscript"/>
        </w:rPr>
        <w:t>-</w:t>
      </w:r>
      <w:r>
        <w:rPr>
          <w:rFonts w:ascii="Arial" w:hAnsi="Arial" w:cs="Arial"/>
          <w:vertAlign w:val="superscript"/>
        </w:rPr>
        <w:t xml:space="preserve"> </w:t>
      </w:r>
      <w:r>
        <w:rPr>
          <w:rFonts w:ascii="Arial" w:hAnsi="Arial" w:cs="Arial"/>
        </w:rPr>
        <w:t>terhambat. Obat ini bisa dipakai untu</w:t>
      </w:r>
      <w:r w:rsidR="006B084F">
        <w:rPr>
          <w:rFonts w:ascii="Arial" w:hAnsi="Arial" w:cs="Arial"/>
        </w:rPr>
        <w:t>k terapi hipertensi, udema paru-</w:t>
      </w:r>
      <w:r>
        <w:rPr>
          <w:rFonts w:ascii="Arial" w:hAnsi="Arial" w:cs="Arial"/>
        </w:rPr>
        <w:t>paru pada penyakit gagal jantung.</w:t>
      </w:r>
    </w:p>
    <w:p w14:paraId="31BDCE9F" w14:textId="77777777" w:rsidR="00BA3EC8" w:rsidRPr="002C2C46" w:rsidRDefault="00BA3EC8" w:rsidP="00C1442D">
      <w:pPr>
        <w:pStyle w:val="ListParagraph"/>
        <w:numPr>
          <w:ilvl w:val="0"/>
          <w:numId w:val="2"/>
        </w:numPr>
        <w:spacing w:after="0"/>
        <w:ind w:left="567" w:hanging="283"/>
        <w:contextualSpacing w:val="0"/>
        <w:rPr>
          <w:rFonts w:ascii="Arial" w:hAnsi="Arial" w:cs="Arial"/>
        </w:rPr>
      </w:pPr>
      <w:r>
        <w:rPr>
          <w:rFonts w:ascii="Arial" w:hAnsi="Arial" w:cs="Arial"/>
        </w:rPr>
        <w:t>Distal Tubulus Diuretik</w:t>
      </w:r>
    </w:p>
    <w:p w14:paraId="15504B85" w14:textId="3D6FFE8E" w:rsidR="000E4DC1" w:rsidRDefault="0098664B" w:rsidP="0098664B">
      <w:pPr>
        <w:spacing w:after="0" w:line="360" w:lineRule="auto"/>
        <w:ind w:left="567"/>
        <w:jc w:val="both"/>
        <w:rPr>
          <w:rFonts w:ascii="Arial" w:hAnsi="Arial" w:cs="Arial"/>
        </w:rPr>
      </w:pPr>
      <w:r w:rsidRPr="0098664B">
        <w:rPr>
          <w:rFonts w:ascii="Arial" w:hAnsi="Arial" w:cs="Arial"/>
        </w:rPr>
        <w:t>Di bagian pertama segmen tubuli distal direabsorpsi secara aktif pula tanpa air hingga filtrat menjadi lebih cair dan lebih hipotonis. Senyawa thiazida dan klortalidon bekerja di tempat ini dengan memperbanyak ekskresi Na</w:t>
      </w:r>
      <w:r w:rsidRPr="0098664B">
        <w:rPr>
          <w:rFonts w:ascii="Arial" w:hAnsi="Arial" w:cs="Arial"/>
          <w:vertAlign w:val="superscript"/>
        </w:rPr>
        <w:t>+</w:t>
      </w:r>
      <w:r w:rsidRPr="0098664B">
        <w:rPr>
          <w:rFonts w:ascii="Arial" w:hAnsi="Arial" w:cs="Arial"/>
        </w:rPr>
        <w:t xml:space="preserve"> dan Cl</w:t>
      </w:r>
      <w:r w:rsidRPr="0098664B">
        <w:rPr>
          <w:rFonts w:ascii="Arial" w:hAnsi="Arial" w:cs="Arial"/>
          <w:vertAlign w:val="superscript"/>
        </w:rPr>
        <w:t>-</w:t>
      </w:r>
      <w:r w:rsidRPr="0098664B">
        <w:rPr>
          <w:rFonts w:ascii="Arial" w:hAnsi="Arial" w:cs="Arial"/>
        </w:rPr>
        <w:t xml:space="preserve"> sebesar 5</w:t>
      </w:r>
      <w:r w:rsidR="00543FC6">
        <w:rPr>
          <w:rFonts w:ascii="Arial" w:hAnsi="Arial" w:cs="Arial"/>
        </w:rPr>
        <w:t xml:space="preserve"> </w:t>
      </w:r>
      <w:r w:rsidRPr="0098664B">
        <w:rPr>
          <w:rFonts w:ascii="Arial" w:hAnsi="Arial" w:cs="Arial"/>
        </w:rPr>
        <w:t>-</w:t>
      </w:r>
      <w:r w:rsidR="00543FC6">
        <w:rPr>
          <w:rFonts w:ascii="Arial" w:hAnsi="Arial" w:cs="Arial"/>
        </w:rPr>
        <w:t xml:space="preserve"> </w:t>
      </w:r>
      <w:r w:rsidRPr="0098664B">
        <w:rPr>
          <w:rFonts w:ascii="Arial" w:hAnsi="Arial" w:cs="Arial"/>
        </w:rPr>
        <w:t>10%</w:t>
      </w:r>
      <w:r>
        <w:rPr>
          <w:rFonts w:ascii="Arial" w:hAnsi="Arial" w:cs="Arial"/>
        </w:rPr>
        <w:t>.</w:t>
      </w:r>
    </w:p>
    <w:p w14:paraId="6A419DD6" w14:textId="77777777" w:rsidR="00F915FA" w:rsidRPr="002C2C46" w:rsidRDefault="00F915FA" w:rsidP="00C1442D">
      <w:pPr>
        <w:pStyle w:val="NoSpacing"/>
        <w:numPr>
          <w:ilvl w:val="0"/>
          <w:numId w:val="2"/>
        </w:numPr>
        <w:spacing w:line="360" w:lineRule="auto"/>
        <w:ind w:left="567" w:hanging="283"/>
        <w:jc w:val="both"/>
        <w:rPr>
          <w:rFonts w:ascii="Arial" w:hAnsi="Arial" w:cs="Arial"/>
        </w:rPr>
      </w:pPr>
      <w:r>
        <w:rPr>
          <w:rFonts w:ascii="Arial" w:hAnsi="Arial" w:cs="Arial"/>
        </w:rPr>
        <w:t xml:space="preserve">Diuretik Hemat Kalium </w:t>
      </w:r>
      <w:r w:rsidRPr="00A058A1">
        <w:rPr>
          <w:rFonts w:ascii="Arial" w:hAnsi="Arial" w:cs="Arial"/>
        </w:rPr>
        <w:t>(</w:t>
      </w:r>
      <w:r w:rsidRPr="00A058A1">
        <w:rPr>
          <w:rFonts w:ascii="Arial" w:hAnsi="Arial" w:cs="Arial"/>
          <w:i/>
        </w:rPr>
        <w:t>Potassium-sparing diuretics</w:t>
      </w:r>
      <w:r w:rsidRPr="00A058A1">
        <w:rPr>
          <w:rFonts w:ascii="Arial" w:hAnsi="Arial" w:cs="Arial"/>
        </w:rPr>
        <w:t>).</w:t>
      </w:r>
    </w:p>
    <w:p w14:paraId="58C3755F" w14:textId="33219FE9" w:rsidR="00F915FA" w:rsidRDefault="00F915FA" w:rsidP="008C6E57">
      <w:pPr>
        <w:spacing w:after="0" w:line="360" w:lineRule="auto"/>
        <w:ind w:left="567"/>
        <w:jc w:val="both"/>
        <w:rPr>
          <w:rFonts w:ascii="Arial" w:hAnsi="Arial" w:cs="Arial"/>
        </w:rPr>
        <w:sectPr w:rsidR="00F915FA" w:rsidSect="00866C03">
          <w:pgSz w:w="11907" w:h="16840" w:code="9"/>
          <w:pgMar w:top="1701" w:right="1701" w:bottom="1701" w:left="2268" w:header="709" w:footer="1134" w:gutter="0"/>
          <w:cols w:space="708"/>
          <w:docGrid w:linePitch="360"/>
        </w:sectPr>
      </w:pPr>
      <w:r>
        <w:rPr>
          <w:rFonts w:ascii="Arial" w:hAnsi="Arial" w:cs="Arial"/>
        </w:rPr>
        <w:t xml:space="preserve">Diuretik hemat kalium dipakai untuk diuretik ringan atau dalam kombinasi dengan obat hipertensi seperti, sprinolactona. Obat ini lebih lemah dari pada tiazid dan diuretik yang bereaksi pada kolektivitus dan sangat lemah pada efek diuresisnya sehingga tidak </w:t>
      </w:r>
      <w:r w:rsidR="008C6E57">
        <w:rPr>
          <w:rFonts w:ascii="Arial" w:hAnsi="Arial" w:cs="Arial"/>
        </w:rPr>
        <w:t>digunakan dalam bentuk tunggal.</w:t>
      </w:r>
    </w:p>
    <w:p w14:paraId="0254C9AB" w14:textId="62B2DA3D" w:rsidR="003C6CAF" w:rsidRDefault="006E5158" w:rsidP="006B084F">
      <w:pPr>
        <w:tabs>
          <w:tab w:val="left" w:pos="567"/>
          <w:tab w:val="left" w:pos="709"/>
        </w:tabs>
        <w:spacing w:after="0" w:line="360" w:lineRule="auto"/>
        <w:jc w:val="both"/>
        <w:rPr>
          <w:rFonts w:ascii="Arial" w:hAnsi="Arial" w:cs="Arial"/>
        </w:rPr>
      </w:pPr>
      <w:r>
        <w:rPr>
          <w:rFonts w:ascii="Arial" w:hAnsi="Arial" w:cs="Arial"/>
        </w:rPr>
        <w:lastRenderedPageBreak/>
        <w:t>b.</w:t>
      </w:r>
      <w:r w:rsidRPr="002C2C46">
        <w:rPr>
          <w:rFonts w:ascii="Arial" w:hAnsi="Arial" w:cs="Arial"/>
        </w:rPr>
        <w:t xml:space="preserve">   Obat yang bereaksi tidak </w:t>
      </w:r>
      <w:r>
        <w:rPr>
          <w:rFonts w:ascii="Arial" w:hAnsi="Arial" w:cs="Arial"/>
        </w:rPr>
        <w:t>secara lansung pada sel nefron</w:t>
      </w:r>
    </w:p>
    <w:p w14:paraId="724BFD6C" w14:textId="520C485B" w:rsidR="003C6CAF" w:rsidRPr="003C6CAF" w:rsidRDefault="00426AA8" w:rsidP="00C1442D">
      <w:pPr>
        <w:pStyle w:val="ListParagraph"/>
        <w:numPr>
          <w:ilvl w:val="0"/>
          <w:numId w:val="3"/>
        </w:numPr>
        <w:spacing w:after="0"/>
        <w:ind w:left="567" w:hanging="283"/>
        <w:rPr>
          <w:rFonts w:ascii="Arial" w:hAnsi="Arial" w:cs="Arial"/>
        </w:rPr>
      </w:pPr>
      <w:r>
        <w:rPr>
          <w:rFonts w:ascii="Arial" w:hAnsi="Arial" w:cs="Arial"/>
        </w:rPr>
        <w:t>Diuretik O</w:t>
      </w:r>
      <w:r w:rsidR="003C6CAF" w:rsidRPr="003C6CAF">
        <w:rPr>
          <w:rFonts w:ascii="Arial" w:hAnsi="Arial" w:cs="Arial"/>
        </w:rPr>
        <w:t>smosis</w:t>
      </w:r>
    </w:p>
    <w:p w14:paraId="053E82AF" w14:textId="4CBAA390" w:rsidR="003C6CAF" w:rsidRDefault="003C6CAF" w:rsidP="001D1D87">
      <w:pPr>
        <w:spacing w:after="0" w:line="360" w:lineRule="auto"/>
        <w:ind w:left="567"/>
        <w:jc w:val="both"/>
        <w:rPr>
          <w:rFonts w:ascii="Arial" w:hAnsi="Arial" w:cs="Arial"/>
        </w:rPr>
      </w:pPr>
      <w:r>
        <w:rPr>
          <w:rFonts w:ascii="Arial" w:hAnsi="Arial" w:cs="Arial"/>
        </w:rPr>
        <w:t>Diuretik osmosis dapat meningkat</w:t>
      </w:r>
      <w:r w:rsidR="00200773">
        <w:rPr>
          <w:rFonts w:ascii="Arial" w:hAnsi="Arial" w:cs="Arial"/>
        </w:rPr>
        <w:t>kan</w:t>
      </w:r>
      <w:r>
        <w:rPr>
          <w:rFonts w:ascii="Arial" w:hAnsi="Arial" w:cs="Arial"/>
        </w:rPr>
        <w:t xml:space="preserve"> kons</w:t>
      </w:r>
      <w:r w:rsidR="00426AA8">
        <w:rPr>
          <w:rFonts w:ascii="Arial" w:hAnsi="Arial" w:cs="Arial"/>
        </w:rPr>
        <w:t>entrasi plasma cairan yang ada d</w:t>
      </w:r>
      <w:r w:rsidR="006E44DD">
        <w:rPr>
          <w:rFonts w:ascii="Arial" w:hAnsi="Arial" w:cs="Arial"/>
        </w:rPr>
        <w:t xml:space="preserve">idalam </w:t>
      </w:r>
      <w:r w:rsidR="001D1D87">
        <w:rPr>
          <w:rFonts w:ascii="Arial" w:hAnsi="Arial" w:cs="Arial"/>
        </w:rPr>
        <w:t>t</w:t>
      </w:r>
      <w:r>
        <w:rPr>
          <w:rFonts w:ascii="Arial" w:hAnsi="Arial" w:cs="Arial"/>
        </w:rPr>
        <w:t>ubulus ginjal. Obat i</w:t>
      </w:r>
      <w:r w:rsidR="006B084F">
        <w:rPr>
          <w:rFonts w:ascii="Arial" w:hAnsi="Arial" w:cs="Arial"/>
        </w:rPr>
        <w:t xml:space="preserve">ni dapat mencegah payah ginjal dan </w:t>
      </w:r>
      <w:r>
        <w:rPr>
          <w:rFonts w:ascii="Arial" w:hAnsi="Arial" w:cs="Arial"/>
        </w:rPr>
        <w:t xml:space="preserve">dapat mengurangi </w:t>
      </w:r>
      <w:r w:rsidR="006E5158">
        <w:rPr>
          <w:rFonts w:ascii="Arial" w:hAnsi="Arial" w:cs="Arial"/>
        </w:rPr>
        <w:t>tekanan intrakranial, misalnya edema otak dan menurunkan</w:t>
      </w:r>
      <w:r w:rsidR="001D1D87">
        <w:rPr>
          <w:rFonts w:ascii="Arial" w:hAnsi="Arial" w:cs="Arial"/>
        </w:rPr>
        <w:t xml:space="preserve"> intraokular,</w:t>
      </w:r>
      <w:r w:rsidR="00426AA8">
        <w:rPr>
          <w:rFonts w:ascii="Arial" w:hAnsi="Arial" w:cs="Arial"/>
        </w:rPr>
        <w:t xml:space="preserve"> misalnya glaukoma</w:t>
      </w:r>
    </w:p>
    <w:p w14:paraId="295A002A" w14:textId="77777777" w:rsidR="006E5158" w:rsidRPr="002F686E" w:rsidRDefault="004F4A9B" w:rsidP="003C6CAF">
      <w:pPr>
        <w:tabs>
          <w:tab w:val="left" w:pos="709"/>
        </w:tabs>
        <w:spacing w:after="0" w:line="360" w:lineRule="auto"/>
        <w:ind w:left="567" w:hanging="283"/>
        <w:rPr>
          <w:rFonts w:ascii="Arial" w:hAnsi="Arial" w:cs="Arial"/>
          <w:i/>
        </w:rPr>
      </w:pPr>
      <w:r>
        <w:rPr>
          <w:rFonts w:ascii="Arial" w:hAnsi="Arial" w:cs="Arial"/>
          <w:i/>
        </w:rPr>
        <w:t>2.</w:t>
      </w:r>
      <w:r w:rsidR="006E5158">
        <w:rPr>
          <w:rFonts w:ascii="Arial" w:hAnsi="Arial" w:cs="Arial"/>
          <w:i/>
        </w:rPr>
        <w:t xml:space="preserve"> </w:t>
      </w:r>
      <w:r w:rsidR="006E5158" w:rsidRPr="002F686E">
        <w:rPr>
          <w:rFonts w:ascii="Arial" w:hAnsi="Arial" w:cs="Arial"/>
          <w:i/>
        </w:rPr>
        <w:t>Carbonic Anhydrase Inhibitors</w:t>
      </w:r>
    </w:p>
    <w:p w14:paraId="30A8F337" w14:textId="45B44ACA" w:rsidR="006E5158" w:rsidRDefault="006E5158" w:rsidP="00FC561A">
      <w:pPr>
        <w:spacing w:after="0" w:line="360" w:lineRule="auto"/>
        <w:ind w:left="567"/>
        <w:jc w:val="both"/>
        <w:rPr>
          <w:rFonts w:ascii="Arial" w:hAnsi="Arial" w:cs="Arial"/>
        </w:rPr>
      </w:pPr>
      <w:r>
        <w:rPr>
          <w:rFonts w:ascii="Arial" w:hAnsi="Arial" w:cs="Arial"/>
        </w:rPr>
        <w:t>Obat ini bekerja dibagian tubulus proksimal, yang bereaksi untuk menghambat Enzim karbonat anhidrase sehingga dapat menah</w:t>
      </w:r>
      <w:r w:rsidR="00200773">
        <w:rPr>
          <w:rFonts w:ascii="Arial" w:hAnsi="Arial" w:cs="Arial"/>
        </w:rPr>
        <w:t>an reabsorpsi bikarbonat dan dii</w:t>
      </w:r>
      <w:r>
        <w:rPr>
          <w:rFonts w:ascii="Arial" w:hAnsi="Arial" w:cs="Arial"/>
        </w:rPr>
        <w:t xml:space="preserve">ringi penghambatan </w:t>
      </w:r>
      <w:r w:rsidRPr="00A058A1">
        <w:rPr>
          <w:rFonts w:ascii="Arial" w:hAnsi="Arial" w:cs="Arial"/>
        </w:rPr>
        <w:t>Na</w:t>
      </w:r>
      <w:r w:rsidRPr="00A058A1">
        <w:rPr>
          <w:rFonts w:ascii="Arial" w:hAnsi="Arial" w:cs="Arial"/>
          <w:vertAlign w:val="superscript"/>
        </w:rPr>
        <w:t>+</w:t>
      </w:r>
      <w:r w:rsidRPr="00A058A1">
        <w:rPr>
          <w:rFonts w:ascii="Arial" w:hAnsi="Arial" w:cs="Arial"/>
        </w:rPr>
        <w:t>,</w:t>
      </w:r>
      <w:r w:rsidR="006162AB">
        <w:rPr>
          <w:rFonts w:ascii="Arial" w:hAnsi="Arial" w:cs="Arial"/>
        </w:rPr>
        <w:t xml:space="preserve"> </w:t>
      </w:r>
      <w:r w:rsidRPr="00A058A1">
        <w:rPr>
          <w:rFonts w:ascii="Arial" w:hAnsi="Arial" w:cs="Arial"/>
        </w:rPr>
        <w:t>K</w:t>
      </w:r>
      <w:r w:rsidRPr="00A058A1">
        <w:rPr>
          <w:rFonts w:ascii="Arial" w:hAnsi="Arial" w:cs="Arial"/>
          <w:vertAlign w:val="superscript"/>
        </w:rPr>
        <w:t>+</w:t>
      </w:r>
      <w:r w:rsidR="001D1D87">
        <w:rPr>
          <w:rFonts w:ascii="Arial" w:hAnsi="Arial" w:cs="Arial"/>
          <w:vertAlign w:val="superscript"/>
        </w:rPr>
        <w:t xml:space="preserve">  </w:t>
      </w:r>
      <w:r w:rsidRPr="00A058A1">
        <w:rPr>
          <w:rFonts w:ascii="Arial" w:hAnsi="Arial" w:cs="Arial"/>
        </w:rPr>
        <w:t>dan air</w:t>
      </w:r>
      <w:r>
        <w:rPr>
          <w:rFonts w:ascii="Arial" w:hAnsi="Arial" w:cs="Arial"/>
        </w:rPr>
        <w:t xml:space="preserve"> sehingga dap</w:t>
      </w:r>
      <w:r w:rsidR="00FC561A">
        <w:rPr>
          <w:rFonts w:ascii="Arial" w:hAnsi="Arial" w:cs="Arial"/>
        </w:rPr>
        <w:t>at menambah volume aliran urin.</w:t>
      </w:r>
      <w:r w:rsidR="00200773">
        <w:rPr>
          <w:rFonts w:ascii="Arial" w:hAnsi="Arial" w:cs="Arial"/>
        </w:rPr>
        <w:t xml:space="preserve"> </w:t>
      </w:r>
      <w:r>
        <w:rPr>
          <w:rFonts w:ascii="Arial" w:hAnsi="Arial" w:cs="Arial"/>
        </w:rPr>
        <w:t>Co</w:t>
      </w:r>
      <w:r w:rsidR="001D1D87">
        <w:rPr>
          <w:rFonts w:ascii="Arial" w:hAnsi="Arial" w:cs="Arial"/>
        </w:rPr>
        <w:t>ntoh</w:t>
      </w:r>
      <w:r w:rsidR="00FC561A">
        <w:rPr>
          <w:rFonts w:ascii="Arial" w:hAnsi="Arial" w:cs="Arial"/>
        </w:rPr>
        <w:t>: asetazolamid, diklorfenamid  (</w:t>
      </w:r>
      <w:r w:rsidR="00284E01">
        <w:rPr>
          <w:rFonts w:ascii="Arial" w:hAnsi="Arial" w:cs="Arial"/>
        </w:rPr>
        <w:t>S</w:t>
      </w:r>
      <w:r w:rsidR="00FC561A">
        <w:rPr>
          <w:rFonts w:ascii="Arial" w:hAnsi="Arial" w:cs="Arial"/>
        </w:rPr>
        <w:t>ari, 2014).</w:t>
      </w:r>
    </w:p>
    <w:p w14:paraId="64A943CD" w14:textId="77777777" w:rsidR="00E95C23" w:rsidRPr="00F835FD" w:rsidRDefault="00E95C23" w:rsidP="00C1442D">
      <w:pPr>
        <w:pStyle w:val="ListParagraph"/>
        <w:numPr>
          <w:ilvl w:val="0"/>
          <w:numId w:val="8"/>
        </w:numPr>
        <w:spacing w:before="120" w:after="120"/>
        <w:ind w:hanging="153"/>
        <w:rPr>
          <w:rFonts w:ascii="Arial" w:hAnsi="Arial" w:cs="Arial"/>
          <w:b/>
          <w:sz w:val="24"/>
          <w:szCs w:val="24"/>
        </w:rPr>
      </w:pPr>
      <w:r w:rsidRPr="00F835FD">
        <w:rPr>
          <w:rFonts w:ascii="Arial" w:hAnsi="Arial" w:cs="Arial"/>
          <w:b/>
          <w:sz w:val="24"/>
          <w:szCs w:val="24"/>
        </w:rPr>
        <w:t>Penggunaan Diuretik</w:t>
      </w:r>
    </w:p>
    <w:p w14:paraId="4C9AFD18" w14:textId="7FFAB8BC" w:rsidR="00E95C23" w:rsidRDefault="00E95C23" w:rsidP="001D1D87">
      <w:pPr>
        <w:tabs>
          <w:tab w:val="left" w:pos="567"/>
        </w:tabs>
        <w:spacing w:after="0" w:line="360" w:lineRule="auto"/>
        <w:jc w:val="both"/>
        <w:rPr>
          <w:rFonts w:ascii="Arial" w:hAnsi="Arial" w:cs="Arial"/>
        </w:rPr>
      </w:pPr>
      <w:r>
        <w:rPr>
          <w:rFonts w:ascii="Arial" w:hAnsi="Arial" w:cs="Arial"/>
          <w:b/>
        </w:rPr>
        <w:tab/>
      </w:r>
      <w:r>
        <w:rPr>
          <w:rFonts w:ascii="Arial" w:hAnsi="Arial" w:cs="Arial"/>
        </w:rPr>
        <w:t>Tujuan digunakan diuretik adalah untuk  mengurangi edema yang disebabkan oleh meningkatnya jumlah cairan luar sel, pada keadaan yang berhubungan dengan:</w:t>
      </w:r>
    </w:p>
    <w:p w14:paraId="70EC5197" w14:textId="39BBE449" w:rsidR="00E95C23" w:rsidRPr="00191942" w:rsidRDefault="00E95C23" w:rsidP="00C1442D">
      <w:pPr>
        <w:pStyle w:val="ListParagraph"/>
        <w:numPr>
          <w:ilvl w:val="0"/>
          <w:numId w:val="9"/>
        </w:numPr>
        <w:spacing w:after="0"/>
        <w:ind w:left="709" w:right="0" w:hanging="283"/>
        <w:rPr>
          <w:rFonts w:ascii="Arial" w:hAnsi="Arial" w:cs="Arial"/>
        </w:rPr>
      </w:pPr>
      <w:r w:rsidRPr="00191942">
        <w:rPr>
          <w:rFonts w:ascii="Arial" w:hAnsi="Arial" w:cs="Arial"/>
        </w:rPr>
        <w:t>Diabetes inspidus berguna untuk hormon anti</w:t>
      </w:r>
      <w:r w:rsidR="00180A2D">
        <w:rPr>
          <w:rFonts w:ascii="Arial" w:hAnsi="Arial" w:cs="Arial"/>
        </w:rPr>
        <w:t xml:space="preserve"> </w:t>
      </w:r>
      <w:r w:rsidRPr="00191942">
        <w:rPr>
          <w:rFonts w:ascii="Arial" w:hAnsi="Arial" w:cs="Arial"/>
        </w:rPr>
        <w:t>diuretik yang digantikan dalam pengobatan diabetes inspidus nefrogenik.</w:t>
      </w:r>
    </w:p>
    <w:p w14:paraId="5C874B56" w14:textId="7B157AE1" w:rsidR="006E5158" w:rsidRPr="00E95C23" w:rsidRDefault="00E95C23" w:rsidP="00C1442D">
      <w:pPr>
        <w:pStyle w:val="ListParagraph"/>
        <w:numPr>
          <w:ilvl w:val="0"/>
          <w:numId w:val="9"/>
        </w:numPr>
        <w:spacing w:after="0"/>
        <w:ind w:left="709" w:right="0" w:hanging="283"/>
        <w:rPr>
          <w:rFonts w:ascii="Arial" w:hAnsi="Arial" w:cs="Arial"/>
        </w:rPr>
      </w:pPr>
      <w:r w:rsidRPr="00191942">
        <w:rPr>
          <w:rFonts w:ascii="Arial" w:hAnsi="Arial" w:cs="Arial"/>
        </w:rPr>
        <w:t xml:space="preserve">Gagal jantung yang berguna menurunkan volume ekstraseluler pada gagal </w:t>
      </w:r>
      <w:r w:rsidR="00E547B6">
        <w:rPr>
          <w:rFonts w:ascii="Arial" w:hAnsi="Arial" w:cs="Arial"/>
        </w:rPr>
        <w:t xml:space="preserve">  </w:t>
      </w:r>
      <w:r w:rsidRPr="00191942">
        <w:rPr>
          <w:rFonts w:ascii="Arial" w:hAnsi="Arial" w:cs="Arial"/>
        </w:rPr>
        <w:t>jantung yang ringan hingga sedang.</w:t>
      </w:r>
    </w:p>
    <w:p w14:paraId="47892018" w14:textId="35877F1B" w:rsidR="00E95C23" w:rsidRDefault="00E95C23" w:rsidP="00C1442D">
      <w:pPr>
        <w:pStyle w:val="ListParagraph"/>
        <w:numPr>
          <w:ilvl w:val="0"/>
          <w:numId w:val="9"/>
        </w:numPr>
        <w:spacing w:after="0"/>
        <w:ind w:left="709" w:right="0" w:hanging="283"/>
        <w:rPr>
          <w:rFonts w:ascii="Arial" w:hAnsi="Arial" w:cs="Arial"/>
        </w:rPr>
      </w:pPr>
      <w:r w:rsidRPr="00191942">
        <w:rPr>
          <w:rFonts w:ascii="Arial" w:hAnsi="Arial" w:cs="Arial"/>
        </w:rPr>
        <w:t>Hipertensi berguna untuk menurunkan tekanan darah sistolik dan diastolik pada sebagian besar pasien dengan hipertensi ringa</w:t>
      </w:r>
      <w:r w:rsidR="00200773">
        <w:rPr>
          <w:rFonts w:ascii="Arial" w:hAnsi="Arial" w:cs="Arial"/>
        </w:rPr>
        <w:t>n</w:t>
      </w:r>
      <w:r w:rsidRPr="00191942">
        <w:rPr>
          <w:rFonts w:ascii="Arial" w:hAnsi="Arial" w:cs="Arial"/>
        </w:rPr>
        <w:t xml:space="preserve"> sampai sedang dengan periode waktu yang lama.</w:t>
      </w:r>
      <w:r>
        <w:rPr>
          <w:rFonts w:ascii="Arial" w:hAnsi="Arial" w:cs="Arial"/>
        </w:rPr>
        <w:t xml:space="preserve"> </w:t>
      </w:r>
    </w:p>
    <w:p w14:paraId="7BF9E8C3" w14:textId="55BE0372" w:rsidR="00FC561A" w:rsidRDefault="00D2570A" w:rsidP="008C6E57">
      <w:pPr>
        <w:pStyle w:val="ListParagraph"/>
        <w:numPr>
          <w:ilvl w:val="0"/>
          <w:numId w:val="9"/>
        </w:numPr>
        <w:spacing w:after="200"/>
        <w:ind w:left="709" w:right="0" w:hanging="217"/>
        <w:rPr>
          <w:rFonts w:ascii="Arial" w:hAnsi="Arial" w:cs="Arial"/>
        </w:rPr>
      </w:pPr>
      <w:r w:rsidRPr="00A058A1">
        <w:rPr>
          <w:rFonts w:ascii="Arial" w:hAnsi="Arial" w:cs="Arial"/>
        </w:rPr>
        <w:t>Hiperkalsiuria berguna mengobati hiperkalsiuria idiopatik karena obat ini menghambat ekskresi Ca</w:t>
      </w:r>
      <w:r w:rsidRPr="00A058A1">
        <w:rPr>
          <w:rFonts w:ascii="Arial" w:hAnsi="Arial" w:cs="Arial"/>
          <w:vertAlign w:val="superscript"/>
        </w:rPr>
        <w:t>2+</w:t>
      </w:r>
      <w:r w:rsidRPr="00A058A1">
        <w:rPr>
          <w:rFonts w:ascii="Arial" w:hAnsi="Arial" w:cs="Arial"/>
        </w:rPr>
        <w:t xml:space="preserve"> urin dimana bermanfaat untuk pasien dengan batu kalsium oksalat pada saluran kemih</w:t>
      </w:r>
      <w:r w:rsidR="00FC561A">
        <w:rPr>
          <w:rFonts w:ascii="Arial" w:hAnsi="Arial" w:cs="Arial"/>
        </w:rPr>
        <w:t xml:space="preserve">  (</w:t>
      </w:r>
      <w:r w:rsidR="00284E01">
        <w:rPr>
          <w:rFonts w:ascii="Arial" w:hAnsi="Arial" w:cs="Arial"/>
        </w:rPr>
        <w:t>S</w:t>
      </w:r>
      <w:r w:rsidR="00FC561A">
        <w:rPr>
          <w:rFonts w:ascii="Arial" w:hAnsi="Arial" w:cs="Arial"/>
        </w:rPr>
        <w:t xml:space="preserve">ari, 2014). </w:t>
      </w:r>
    </w:p>
    <w:p w14:paraId="75970C18" w14:textId="30ACF561" w:rsidR="008C6E57" w:rsidRDefault="008C6E57" w:rsidP="008C6E57">
      <w:pPr>
        <w:spacing w:after="200"/>
        <w:rPr>
          <w:rFonts w:ascii="Arial" w:hAnsi="Arial" w:cs="Arial"/>
        </w:rPr>
      </w:pPr>
    </w:p>
    <w:p w14:paraId="764E675F" w14:textId="07316BD0" w:rsidR="008C6E57" w:rsidRDefault="008C6E57" w:rsidP="008C6E57">
      <w:pPr>
        <w:spacing w:after="200"/>
        <w:rPr>
          <w:rFonts w:ascii="Arial" w:hAnsi="Arial" w:cs="Arial"/>
        </w:rPr>
      </w:pPr>
    </w:p>
    <w:p w14:paraId="0E01C3BC" w14:textId="3DF6830B" w:rsidR="008C6E57" w:rsidRDefault="008C6E57" w:rsidP="008C6E57">
      <w:pPr>
        <w:spacing w:after="200"/>
        <w:rPr>
          <w:rFonts w:ascii="Arial" w:hAnsi="Arial" w:cs="Arial"/>
        </w:rPr>
      </w:pPr>
    </w:p>
    <w:p w14:paraId="350E133D" w14:textId="0ABCFF61" w:rsidR="008C6E57" w:rsidRDefault="008C6E57" w:rsidP="008C6E57">
      <w:pPr>
        <w:spacing w:after="200"/>
        <w:rPr>
          <w:rFonts w:ascii="Arial" w:hAnsi="Arial" w:cs="Arial"/>
        </w:rPr>
      </w:pPr>
    </w:p>
    <w:p w14:paraId="0F9DD5D4" w14:textId="7375F5C5" w:rsidR="008C6E57" w:rsidRDefault="008C6E57" w:rsidP="008C6E57">
      <w:pPr>
        <w:spacing w:after="200"/>
        <w:rPr>
          <w:rFonts w:ascii="Arial" w:hAnsi="Arial" w:cs="Arial"/>
        </w:rPr>
      </w:pPr>
    </w:p>
    <w:p w14:paraId="0F627CE2" w14:textId="077D91EA" w:rsidR="008C6E57" w:rsidRDefault="008C6E57" w:rsidP="008C6E57">
      <w:pPr>
        <w:spacing w:after="200"/>
        <w:rPr>
          <w:rFonts w:ascii="Arial" w:hAnsi="Arial" w:cs="Arial"/>
        </w:rPr>
      </w:pPr>
    </w:p>
    <w:p w14:paraId="42E7B40D" w14:textId="61AF7D0D" w:rsidR="008C6E57" w:rsidRPr="008C6E57" w:rsidRDefault="008C6E57" w:rsidP="008C6E57">
      <w:pPr>
        <w:spacing w:after="200"/>
        <w:rPr>
          <w:rFonts w:ascii="Arial" w:hAnsi="Arial" w:cs="Arial"/>
        </w:rPr>
      </w:pPr>
    </w:p>
    <w:p w14:paraId="0A16CF85" w14:textId="77777777" w:rsidR="001D1D87" w:rsidRPr="00695592" w:rsidRDefault="001D1D87" w:rsidP="00CD691C">
      <w:pPr>
        <w:pStyle w:val="ListParagraph"/>
        <w:numPr>
          <w:ilvl w:val="0"/>
          <w:numId w:val="40"/>
        </w:numPr>
        <w:tabs>
          <w:tab w:val="left" w:pos="851"/>
        </w:tabs>
        <w:spacing w:after="120"/>
        <w:ind w:left="425" w:right="2886" w:hanging="425"/>
        <w:contextualSpacing w:val="0"/>
        <w:rPr>
          <w:rFonts w:ascii="Arial" w:hAnsi="Arial" w:cs="Arial"/>
          <w:b/>
          <w:sz w:val="24"/>
          <w:szCs w:val="24"/>
        </w:rPr>
      </w:pPr>
      <w:r w:rsidRPr="00695592">
        <w:rPr>
          <w:rFonts w:ascii="Arial" w:hAnsi="Arial" w:cs="Arial"/>
          <w:b/>
          <w:sz w:val="24"/>
          <w:szCs w:val="24"/>
        </w:rPr>
        <w:lastRenderedPageBreak/>
        <w:t>Uraian Bahan Obat Yang digunakan</w:t>
      </w:r>
    </w:p>
    <w:p w14:paraId="2823DC83" w14:textId="4DA8A04A" w:rsidR="001D1D87" w:rsidRDefault="00284E01" w:rsidP="00C1442D">
      <w:pPr>
        <w:pStyle w:val="ListParagraph"/>
        <w:numPr>
          <w:ilvl w:val="0"/>
          <w:numId w:val="12"/>
        </w:numPr>
        <w:tabs>
          <w:tab w:val="left" w:pos="284"/>
          <w:tab w:val="left" w:pos="709"/>
          <w:tab w:val="left" w:pos="851"/>
        </w:tabs>
        <w:spacing w:before="120" w:after="120"/>
        <w:ind w:left="788" w:hanging="221"/>
        <w:contextualSpacing w:val="0"/>
        <w:rPr>
          <w:rFonts w:ascii="Arial" w:hAnsi="Arial" w:cs="Arial"/>
          <w:b/>
          <w:sz w:val="24"/>
          <w:szCs w:val="24"/>
        </w:rPr>
      </w:pPr>
      <w:r>
        <w:rPr>
          <w:rFonts w:ascii="Arial" w:hAnsi="Arial" w:cs="Arial"/>
          <w:b/>
          <w:sz w:val="24"/>
          <w:szCs w:val="24"/>
        </w:rPr>
        <w:t>Furosemide</w:t>
      </w:r>
    </w:p>
    <w:p w14:paraId="05FA7D46" w14:textId="1DE2EE3E" w:rsidR="001263E8" w:rsidRDefault="00200773" w:rsidP="001D1D87">
      <w:pPr>
        <w:spacing w:after="0"/>
        <w:jc w:val="center"/>
        <w:rPr>
          <w:rFonts w:ascii="Arial" w:hAnsi="Arial" w:cs="Arial"/>
          <w:b/>
          <w:sz w:val="24"/>
          <w:szCs w:val="24"/>
        </w:rPr>
      </w:pPr>
      <w:r>
        <w:rPr>
          <w:noProof/>
        </w:rPr>
        <w:drawing>
          <wp:inline distT="0" distB="0" distL="0" distR="0" wp14:anchorId="5742052D" wp14:editId="5A6BB9CF">
            <wp:extent cx="3275421" cy="2133600"/>
            <wp:effectExtent l="0" t="0" r="0" b="0"/>
            <wp:docPr id="6" name="Picture 18" descr="Description: Description: Description: Description: Description: Description: Description: Description: Description: Furosemida - Wikipedia bahasa Indonesia, ensiklopedia be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Description: Description: Description: Description: Description: Description: Description: Description: Furosemida - Wikipedia bahasa Indonesia, ensiklopedia bebas"/>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00756" cy="2150103"/>
                    </a:xfrm>
                    <a:prstGeom prst="rect">
                      <a:avLst/>
                    </a:prstGeom>
                    <a:noFill/>
                    <a:ln>
                      <a:noFill/>
                    </a:ln>
                  </pic:spPr>
                </pic:pic>
              </a:graphicData>
            </a:graphic>
          </wp:inline>
        </w:drawing>
      </w:r>
    </w:p>
    <w:p w14:paraId="4B85A50C" w14:textId="4ACB4051" w:rsidR="001D1D87" w:rsidRDefault="001D1D87" w:rsidP="00200773">
      <w:pPr>
        <w:spacing w:after="0"/>
        <w:jc w:val="center"/>
        <w:rPr>
          <w:rFonts w:ascii="Arial" w:hAnsi="Arial" w:cs="Arial"/>
        </w:rPr>
      </w:pPr>
      <w:r w:rsidRPr="00200773">
        <w:rPr>
          <w:rFonts w:ascii="Arial" w:hAnsi="Arial" w:cs="Arial"/>
          <w:b/>
        </w:rPr>
        <w:t>Gambar 2.</w:t>
      </w:r>
      <w:r w:rsidRPr="00200773">
        <w:rPr>
          <w:rFonts w:ascii="Arial" w:hAnsi="Arial" w:cs="Arial"/>
          <w:b/>
        </w:rPr>
        <w:fldChar w:fldCharType="begin"/>
      </w:r>
      <w:r w:rsidRPr="00200773">
        <w:rPr>
          <w:rFonts w:ascii="Arial" w:hAnsi="Arial" w:cs="Arial"/>
          <w:b/>
        </w:rPr>
        <w:instrText xml:space="preserve"> SEQ Gambar_2. \* ARABIC </w:instrText>
      </w:r>
      <w:r w:rsidRPr="00200773">
        <w:rPr>
          <w:rFonts w:ascii="Arial" w:hAnsi="Arial" w:cs="Arial"/>
          <w:b/>
        </w:rPr>
        <w:fldChar w:fldCharType="separate"/>
      </w:r>
      <w:r w:rsidR="00613F6E">
        <w:rPr>
          <w:rFonts w:ascii="Arial" w:hAnsi="Arial" w:cs="Arial"/>
          <w:b/>
          <w:noProof/>
        </w:rPr>
        <w:t>3</w:t>
      </w:r>
      <w:r w:rsidRPr="00200773">
        <w:rPr>
          <w:rFonts w:ascii="Arial" w:hAnsi="Arial" w:cs="Arial"/>
          <w:b/>
        </w:rPr>
        <w:fldChar w:fldCharType="end"/>
      </w:r>
      <w:r w:rsidR="00284E01">
        <w:rPr>
          <w:rFonts w:ascii="Arial" w:hAnsi="Arial" w:cs="Arial"/>
        </w:rPr>
        <w:t xml:space="preserve"> Rumus Bangun Furosemide</w:t>
      </w:r>
    </w:p>
    <w:p w14:paraId="50201948" w14:textId="77777777" w:rsidR="00200773" w:rsidRPr="00200773" w:rsidRDefault="00200773" w:rsidP="00DE53F1">
      <w:pPr>
        <w:spacing w:after="0" w:line="360" w:lineRule="auto"/>
        <w:rPr>
          <w:rFonts w:ascii="Arial" w:hAnsi="Arial" w:cs="Arial"/>
        </w:rPr>
      </w:pPr>
    </w:p>
    <w:tbl>
      <w:tblPr>
        <w:tblStyle w:val="TableGrid"/>
        <w:tblpPr w:leftFromText="180" w:rightFromText="180" w:vertAnchor="text" w:horzAnchor="margin" w:tblpX="-48" w:tblpY="19"/>
        <w:tblW w:w="7974" w:type="dxa"/>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59"/>
        <w:gridCol w:w="290"/>
        <w:gridCol w:w="6125"/>
      </w:tblGrid>
      <w:tr w:rsidR="001263E8" w14:paraId="0A7082C5" w14:textId="77777777" w:rsidTr="008C6E57">
        <w:trPr>
          <w:trHeight w:val="460"/>
        </w:trPr>
        <w:tc>
          <w:tcPr>
            <w:tcW w:w="1560" w:type="dxa"/>
            <w:hideMark/>
          </w:tcPr>
          <w:p w14:paraId="6C04495B" w14:textId="472EB3D6" w:rsidR="001263E8" w:rsidRDefault="00B302EB" w:rsidP="008923D6">
            <w:pPr>
              <w:spacing w:line="480" w:lineRule="auto"/>
              <w:jc w:val="both"/>
              <w:rPr>
                <w:rFonts w:ascii="Arial" w:hAnsi="Arial" w:cs="Arial"/>
              </w:rPr>
            </w:pPr>
            <w:r>
              <w:rPr>
                <w:rFonts w:ascii="Arial" w:hAnsi="Arial" w:cs="Arial"/>
                <w:lang w:val="en-ID"/>
              </w:rPr>
              <w:t>N</w:t>
            </w:r>
            <w:r w:rsidR="001263E8">
              <w:rPr>
                <w:rFonts w:ascii="Arial" w:hAnsi="Arial" w:cs="Arial"/>
              </w:rPr>
              <w:t>ama Kimia</w:t>
            </w:r>
          </w:p>
        </w:tc>
        <w:tc>
          <w:tcPr>
            <w:tcW w:w="283" w:type="dxa"/>
            <w:hideMark/>
          </w:tcPr>
          <w:p w14:paraId="7B7F23E9" w14:textId="77777777" w:rsidR="001263E8" w:rsidRDefault="001263E8" w:rsidP="008923D6">
            <w:pPr>
              <w:spacing w:line="480" w:lineRule="auto"/>
              <w:jc w:val="both"/>
              <w:rPr>
                <w:rFonts w:ascii="Arial" w:hAnsi="Arial" w:cs="Arial"/>
                <w:b/>
              </w:rPr>
            </w:pPr>
            <w:r>
              <w:rPr>
                <w:rFonts w:ascii="Arial" w:hAnsi="Arial" w:cs="Arial"/>
                <w:b/>
              </w:rPr>
              <w:t>:</w:t>
            </w:r>
          </w:p>
        </w:tc>
        <w:tc>
          <w:tcPr>
            <w:tcW w:w="6131" w:type="dxa"/>
            <w:hideMark/>
          </w:tcPr>
          <w:p w14:paraId="5791AB96" w14:textId="77777777" w:rsidR="001263E8" w:rsidRDefault="001263E8" w:rsidP="008923D6">
            <w:pPr>
              <w:spacing w:line="480" w:lineRule="auto"/>
              <w:jc w:val="both"/>
              <w:rPr>
                <w:rFonts w:ascii="Arial" w:hAnsi="Arial" w:cs="Arial"/>
              </w:rPr>
            </w:pPr>
            <w:r>
              <w:rPr>
                <w:rFonts w:ascii="Arial" w:hAnsi="Arial" w:cs="Arial"/>
              </w:rPr>
              <w:t>Asam 4-kloro-N-furfuril-5-sulfamoilantranilat</w:t>
            </w:r>
          </w:p>
        </w:tc>
      </w:tr>
      <w:tr w:rsidR="001263E8" w14:paraId="4716F841" w14:textId="77777777" w:rsidTr="008C6E57">
        <w:trPr>
          <w:trHeight w:val="339"/>
        </w:trPr>
        <w:tc>
          <w:tcPr>
            <w:tcW w:w="1560" w:type="dxa"/>
            <w:hideMark/>
          </w:tcPr>
          <w:p w14:paraId="19557AEA" w14:textId="77777777" w:rsidR="001263E8" w:rsidRDefault="001263E8" w:rsidP="008923D6">
            <w:pPr>
              <w:spacing w:line="480" w:lineRule="auto"/>
              <w:ind w:left="-142"/>
              <w:rPr>
                <w:rFonts w:ascii="Arial" w:hAnsi="Arial" w:cs="Arial"/>
              </w:rPr>
            </w:pPr>
            <w:r>
              <w:rPr>
                <w:rFonts w:ascii="Arial" w:hAnsi="Arial" w:cs="Arial"/>
              </w:rPr>
              <w:t xml:space="preserve"> </w:t>
            </w:r>
            <w:r>
              <w:rPr>
                <w:rFonts w:ascii="Arial" w:hAnsi="Arial" w:cs="Arial"/>
                <w:lang w:val="en-ID"/>
              </w:rPr>
              <w:t xml:space="preserve"> </w:t>
            </w:r>
            <w:r>
              <w:rPr>
                <w:rFonts w:ascii="Arial" w:hAnsi="Arial" w:cs="Arial"/>
              </w:rPr>
              <w:t>Nama Lazim</w:t>
            </w:r>
          </w:p>
        </w:tc>
        <w:tc>
          <w:tcPr>
            <w:tcW w:w="283" w:type="dxa"/>
            <w:hideMark/>
          </w:tcPr>
          <w:p w14:paraId="7F591116" w14:textId="77777777" w:rsidR="001263E8" w:rsidRDefault="001263E8" w:rsidP="008923D6">
            <w:pPr>
              <w:spacing w:line="480" w:lineRule="auto"/>
              <w:jc w:val="both"/>
              <w:rPr>
                <w:rFonts w:ascii="Arial" w:hAnsi="Arial" w:cs="Arial"/>
                <w:b/>
              </w:rPr>
            </w:pPr>
            <w:r>
              <w:rPr>
                <w:rFonts w:ascii="Arial" w:hAnsi="Arial" w:cs="Arial"/>
                <w:b/>
              </w:rPr>
              <w:t>:</w:t>
            </w:r>
          </w:p>
        </w:tc>
        <w:tc>
          <w:tcPr>
            <w:tcW w:w="6131" w:type="dxa"/>
            <w:hideMark/>
          </w:tcPr>
          <w:p w14:paraId="16F16E08" w14:textId="77777777" w:rsidR="001263E8" w:rsidRDefault="001263E8" w:rsidP="008923D6">
            <w:pPr>
              <w:tabs>
                <w:tab w:val="left" w:pos="-250"/>
              </w:tabs>
              <w:spacing w:line="480" w:lineRule="auto"/>
              <w:jc w:val="both"/>
              <w:rPr>
                <w:rFonts w:ascii="Arial" w:hAnsi="Arial" w:cs="Arial"/>
              </w:rPr>
            </w:pPr>
            <w:r>
              <w:rPr>
                <w:rFonts w:ascii="Arial" w:hAnsi="Arial" w:cs="Arial"/>
              </w:rPr>
              <w:t>furosemidum, Furosemida</w:t>
            </w:r>
          </w:p>
        </w:tc>
      </w:tr>
      <w:tr w:rsidR="001263E8" w14:paraId="6BA29DF8" w14:textId="77777777" w:rsidTr="008C6E57">
        <w:trPr>
          <w:trHeight w:val="460"/>
        </w:trPr>
        <w:tc>
          <w:tcPr>
            <w:tcW w:w="1560" w:type="dxa"/>
            <w:hideMark/>
          </w:tcPr>
          <w:p w14:paraId="573EBD2A" w14:textId="77777777" w:rsidR="001263E8" w:rsidRDefault="001263E8" w:rsidP="008923D6">
            <w:pPr>
              <w:spacing w:line="480" w:lineRule="auto"/>
              <w:jc w:val="both"/>
              <w:rPr>
                <w:rFonts w:ascii="Arial" w:hAnsi="Arial" w:cs="Arial"/>
              </w:rPr>
            </w:pPr>
            <w:r>
              <w:rPr>
                <w:rFonts w:ascii="Arial" w:hAnsi="Arial" w:cs="Arial"/>
              </w:rPr>
              <w:t>Rumus Kimia</w:t>
            </w:r>
          </w:p>
        </w:tc>
        <w:tc>
          <w:tcPr>
            <w:tcW w:w="283" w:type="dxa"/>
            <w:hideMark/>
          </w:tcPr>
          <w:p w14:paraId="1CEBCF26" w14:textId="77777777" w:rsidR="001263E8" w:rsidRDefault="001263E8" w:rsidP="008923D6">
            <w:pPr>
              <w:spacing w:line="480" w:lineRule="auto"/>
              <w:jc w:val="both"/>
              <w:rPr>
                <w:rFonts w:ascii="Arial" w:hAnsi="Arial" w:cs="Arial"/>
                <w:b/>
              </w:rPr>
            </w:pPr>
            <w:r>
              <w:rPr>
                <w:rFonts w:ascii="Arial" w:hAnsi="Arial" w:cs="Arial"/>
                <w:b/>
              </w:rPr>
              <w:t>:</w:t>
            </w:r>
          </w:p>
        </w:tc>
        <w:tc>
          <w:tcPr>
            <w:tcW w:w="6131" w:type="dxa"/>
            <w:hideMark/>
          </w:tcPr>
          <w:p w14:paraId="1D76A4F2" w14:textId="77777777" w:rsidR="001263E8" w:rsidRDefault="001263E8" w:rsidP="008923D6">
            <w:pPr>
              <w:spacing w:line="480" w:lineRule="auto"/>
              <w:jc w:val="both"/>
              <w:rPr>
                <w:rFonts w:ascii="Arial" w:hAnsi="Arial" w:cs="Arial"/>
              </w:rPr>
            </w:pPr>
            <w:r>
              <w:rPr>
                <w:rFonts w:ascii="Arial" w:hAnsi="Arial" w:cs="Arial"/>
              </w:rPr>
              <w:t>C</w:t>
            </w:r>
            <w:r>
              <w:rPr>
                <w:rFonts w:ascii="Arial" w:hAnsi="Arial" w:cs="Arial"/>
                <w:vertAlign w:val="subscript"/>
              </w:rPr>
              <w:t>12</w:t>
            </w:r>
            <w:r>
              <w:rPr>
                <w:rFonts w:ascii="Arial" w:hAnsi="Arial" w:cs="Arial"/>
              </w:rPr>
              <w:t>H</w:t>
            </w:r>
            <w:r>
              <w:rPr>
                <w:rFonts w:ascii="Arial" w:hAnsi="Arial" w:cs="Arial"/>
                <w:vertAlign w:val="subscript"/>
              </w:rPr>
              <w:t>11</w:t>
            </w:r>
            <w:r>
              <w:rPr>
                <w:rFonts w:ascii="Arial" w:hAnsi="Arial" w:cs="Arial"/>
              </w:rPr>
              <w:t>ClN</w:t>
            </w:r>
            <w:r>
              <w:rPr>
                <w:rFonts w:ascii="Arial" w:hAnsi="Arial" w:cs="Arial"/>
                <w:vertAlign w:val="subscript"/>
              </w:rPr>
              <w:t>2</w:t>
            </w:r>
            <w:r>
              <w:rPr>
                <w:rFonts w:ascii="Arial" w:hAnsi="Arial" w:cs="Arial"/>
              </w:rPr>
              <w:t>O</w:t>
            </w:r>
            <w:r>
              <w:rPr>
                <w:rFonts w:ascii="Arial" w:hAnsi="Arial" w:cs="Arial"/>
                <w:vertAlign w:val="subscript"/>
              </w:rPr>
              <w:t>5</w:t>
            </w:r>
            <w:r>
              <w:rPr>
                <w:rFonts w:ascii="Arial" w:hAnsi="Arial" w:cs="Arial"/>
              </w:rPr>
              <w:t>S</w:t>
            </w:r>
          </w:p>
        </w:tc>
      </w:tr>
      <w:tr w:rsidR="001263E8" w14:paraId="2CFACEA2" w14:textId="77777777" w:rsidTr="008C6E57">
        <w:trPr>
          <w:trHeight w:val="460"/>
        </w:trPr>
        <w:tc>
          <w:tcPr>
            <w:tcW w:w="1560" w:type="dxa"/>
          </w:tcPr>
          <w:p w14:paraId="58932CED" w14:textId="77777777" w:rsidR="001263E8" w:rsidRDefault="001263E8" w:rsidP="008923D6">
            <w:pPr>
              <w:spacing w:line="480" w:lineRule="auto"/>
              <w:jc w:val="both"/>
              <w:rPr>
                <w:rFonts w:ascii="Arial" w:hAnsi="Arial" w:cs="Arial"/>
              </w:rPr>
            </w:pPr>
            <w:r>
              <w:rPr>
                <w:rFonts w:ascii="Arial" w:hAnsi="Arial" w:cs="Arial"/>
              </w:rPr>
              <w:t>Berat Molekul</w:t>
            </w:r>
          </w:p>
        </w:tc>
        <w:tc>
          <w:tcPr>
            <w:tcW w:w="283" w:type="dxa"/>
          </w:tcPr>
          <w:p w14:paraId="212F676D" w14:textId="77777777" w:rsidR="001263E8" w:rsidRPr="005B10B6" w:rsidRDefault="001263E8" w:rsidP="008923D6">
            <w:pPr>
              <w:spacing w:line="480" w:lineRule="auto"/>
              <w:jc w:val="both"/>
              <w:rPr>
                <w:rFonts w:ascii="Arial" w:hAnsi="Arial" w:cs="Arial"/>
                <w:b/>
                <w:lang w:val="en-ID"/>
              </w:rPr>
            </w:pPr>
            <w:r>
              <w:rPr>
                <w:rFonts w:ascii="Arial" w:hAnsi="Arial" w:cs="Arial"/>
                <w:b/>
                <w:lang w:val="en-ID"/>
              </w:rPr>
              <w:t>:</w:t>
            </w:r>
          </w:p>
        </w:tc>
        <w:tc>
          <w:tcPr>
            <w:tcW w:w="6131" w:type="dxa"/>
          </w:tcPr>
          <w:p w14:paraId="329F8695" w14:textId="77777777" w:rsidR="001263E8" w:rsidRDefault="001263E8" w:rsidP="008923D6">
            <w:pPr>
              <w:spacing w:line="480" w:lineRule="auto"/>
              <w:jc w:val="both"/>
              <w:rPr>
                <w:rFonts w:ascii="Arial" w:hAnsi="Arial" w:cs="Arial"/>
              </w:rPr>
            </w:pPr>
            <w:r>
              <w:rPr>
                <w:rFonts w:ascii="Arial" w:hAnsi="Arial" w:cs="Arial"/>
              </w:rPr>
              <w:t>330,74</w:t>
            </w:r>
          </w:p>
        </w:tc>
      </w:tr>
      <w:tr w:rsidR="001263E8" w14:paraId="5E993440" w14:textId="77777777" w:rsidTr="008C6E57">
        <w:trPr>
          <w:trHeight w:val="460"/>
        </w:trPr>
        <w:tc>
          <w:tcPr>
            <w:tcW w:w="1560" w:type="dxa"/>
          </w:tcPr>
          <w:p w14:paraId="2CD5E1C9" w14:textId="77777777" w:rsidR="001263E8" w:rsidRPr="00842D4E" w:rsidRDefault="001263E8" w:rsidP="008923D6">
            <w:pPr>
              <w:spacing w:line="480" w:lineRule="auto"/>
              <w:jc w:val="both"/>
              <w:rPr>
                <w:rFonts w:ascii="Arial" w:hAnsi="Arial" w:cs="Arial"/>
                <w:lang w:val="en-ID"/>
              </w:rPr>
            </w:pPr>
            <w:r>
              <w:rPr>
                <w:rFonts w:ascii="Arial" w:hAnsi="Arial" w:cs="Arial"/>
                <w:lang w:val="en-ID"/>
              </w:rPr>
              <w:t>Kelarutan</w:t>
            </w:r>
          </w:p>
        </w:tc>
        <w:tc>
          <w:tcPr>
            <w:tcW w:w="283" w:type="dxa"/>
          </w:tcPr>
          <w:p w14:paraId="2443BA0E" w14:textId="77777777" w:rsidR="001263E8" w:rsidRPr="005B10B6" w:rsidRDefault="001263E8" w:rsidP="008923D6">
            <w:pPr>
              <w:spacing w:line="480" w:lineRule="auto"/>
              <w:jc w:val="both"/>
              <w:rPr>
                <w:rFonts w:ascii="Arial" w:hAnsi="Arial" w:cs="Arial"/>
                <w:b/>
                <w:lang w:val="en-ID"/>
              </w:rPr>
            </w:pPr>
            <w:r>
              <w:rPr>
                <w:rFonts w:ascii="Arial" w:hAnsi="Arial" w:cs="Arial"/>
                <w:b/>
                <w:lang w:val="en-ID"/>
              </w:rPr>
              <w:t>:</w:t>
            </w:r>
          </w:p>
        </w:tc>
        <w:tc>
          <w:tcPr>
            <w:tcW w:w="6131" w:type="dxa"/>
          </w:tcPr>
          <w:p w14:paraId="66CCEC7C" w14:textId="53F94EAB" w:rsidR="001263E8" w:rsidRPr="008923D6" w:rsidRDefault="008923D6" w:rsidP="00F00FB7">
            <w:pPr>
              <w:spacing w:line="360" w:lineRule="auto"/>
              <w:ind w:left="-6" w:right="-19"/>
              <w:jc w:val="both"/>
              <w:rPr>
                <w:rFonts w:ascii="Arial" w:hAnsi="Arial" w:cs="Arial"/>
                <w:lang w:val="en-ID"/>
              </w:rPr>
            </w:pPr>
            <w:r>
              <w:rPr>
                <w:rFonts w:ascii="Arial" w:hAnsi="Arial" w:cs="Arial"/>
                <w:lang w:val="en-ID"/>
              </w:rPr>
              <w:t>Praktis tidak larut dal</w:t>
            </w:r>
            <w:r w:rsidR="009A3978">
              <w:rPr>
                <w:rFonts w:ascii="Arial" w:hAnsi="Arial" w:cs="Arial"/>
                <w:lang w:val="en-ID"/>
              </w:rPr>
              <w:t>an air dan dalam klorofom p, laru</w:t>
            </w:r>
            <w:r>
              <w:rPr>
                <w:rFonts w:ascii="Arial" w:hAnsi="Arial" w:cs="Arial"/>
                <w:lang w:val="en-ID"/>
              </w:rPr>
              <w:t>t dalam 75 bagian eta</w:t>
            </w:r>
            <w:r w:rsidR="009A3978">
              <w:rPr>
                <w:rFonts w:ascii="Arial" w:hAnsi="Arial" w:cs="Arial"/>
                <w:lang w:val="en-ID"/>
              </w:rPr>
              <w:t>nol (95%) P dan dalam 850 bagian</w:t>
            </w:r>
            <w:r>
              <w:rPr>
                <w:rFonts w:ascii="Arial" w:hAnsi="Arial" w:cs="Arial"/>
                <w:lang w:val="en-ID"/>
              </w:rPr>
              <w:t xml:space="preserve">  eter P, larut dalam alkali hidroksida.</w:t>
            </w:r>
          </w:p>
        </w:tc>
      </w:tr>
    </w:tbl>
    <w:p w14:paraId="686AAE8E" w14:textId="2DE810DF" w:rsidR="005B10B6" w:rsidRDefault="001263E8" w:rsidP="00E547B6">
      <w:pPr>
        <w:tabs>
          <w:tab w:val="left" w:pos="567"/>
          <w:tab w:val="left" w:pos="709"/>
        </w:tabs>
        <w:spacing w:after="0" w:line="360" w:lineRule="auto"/>
        <w:jc w:val="both"/>
        <w:rPr>
          <w:rFonts w:ascii="Arial" w:hAnsi="Arial" w:cs="Arial"/>
        </w:rPr>
      </w:pPr>
      <w:r>
        <w:rPr>
          <w:rFonts w:ascii="Arial" w:hAnsi="Arial" w:cs="Arial"/>
          <w:b/>
        </w:rPr>
        <w:tab/>
      </w:r>
      <w:r w:rsidR="005B10B6">
        <w:rPr>
          <w:rFonts w:ascii="Arial" w:hAnsi="Arial" w:cs="Arial"/>
        </w:rPr>
        <w:t>Furosemid</w:t>
      </w:r>
      <w:r w:rsidR="001512E4">
        <w:rPr>
          <w:rFonts w:ascii="Arial" w:hAnsi="Arial" w:cs="Arial"/>
        </w:rPr>
        <w:t>e</w:t>
      </w:r>
      <w:r w:rsidR="005B10B6">
        <w:rPr>
          <w:rFonts w:ascii="Arial" w:hAnsi="Arial" w:cs="Arial"/>
        </w:rPr>
        <w:t xml:space="preserve"> adalah turunan sulfonamid yang </w:t>
      </w:r>
      <w:r w:rsidR="00543FC6">
        <w:rPr>
          <w:rFonts w:ascii="Arial" w:hAnsi="Arial" w:cs="Arial"/>
        </w:rPr>
        <w:t xml:space="preserve">merupakan </w:t>
      </w:r>
      <w:r w:rsidR="005B10B6">
        <w:rPr>
          <w:rFonts w:ascii="Arial" w:hAnsi="Arial" w:cs="Arial"/>
        </w:rPr>
        <w:t>diuretik kuat dan bertitik kerja di lengkungan bagian menaik, sangat efektif pad</w:t>
      </w:r>
      <w:r w:rsidR="00543FC6">
        <w:rPr>
          <w:rFonts w:ascii="Arial" w:hAnsi="Arial" w:cs="Arial"/>
        </w:rPr>
        <w:t>a keadaan edema diotak dan paru-</w:t>
      </w:r>
      <w:r w:rsidR="005B10B6">
        <w:rPr>
          <w:rFonts w:ascii="Arial" w:hAnsi="Arial" w:cs="Arial"/>
        </w:rPr>
        <w:t>paru yang akut</w:t>
      </w:r>
      <w:r w:rsidR="00180A2D">
        <w:rPr>
          <w:rFonts w:ascii="Arial" w:hAnsi="Arial" w:cs="Arial"/>
        </w:rPr>
        <w:t>.</w:t>
      </w:r>
    </w:p>
    <w:p w14:paraId="3B6C9319" w14:textId="2D8FB6AB" w:rsidR="005B10B6" w:rsidRPr="005B10B6" w:rsidRDefault="001512E4" w:rsidP="001512E4">
      <w:pPr>
        <w:tabs>
          <w:tab w:val="left" w:pos="567"/>
        </w:tabs>
        <w:spacing w:after="0" w:line="360" w:lineRule="auto"/>
        <w:jc w:val="both"/>
        <w:rPr>
          <w:rFonts w:ascii="Arial" w:hAnsi="Arial" w:cs="Arial"/>
        </w:rPr>
      </w:pPr>
      <w:r>
        <w:rPr>
          <w:rFonts w:ascii="Arial" w:hAnsi="Arial" w:cs="Arial"/>
        </w:rPr>
        <w:tab/>
        <w:t xml:space="preserve">Furosemide </w:t>
      </w:r>
      <w:r w:rsidR="005B10B6">
        <w:rPr>
          <w:rFonts w:ascii="Arial" w:hAnsi="Arial" w:cs="Arial"/>
        </w:rPr>
        <w:t>merupakan diuretik kuat terutama bek</w:t>
      </w:r>
      <w:r w:rsidR="00403BD3">
        <w:rPr>
          <w:rFonts w:ascii="Arial" w:hAnsi="Arial" w:cs="Arial"/>
        </w:rPr>
        <w:t>erja dengan cara menghambat reab</w:t>
      </w:r>
      <w:r w:rsidR="005B10B6">
        <w:rPr>
          <w:rFonts w:ascii="Arial" w:hAnsi="Arial" w:cs="Arial"/>
        </w:rPr>
        <w:t>sorbsi elektrolit di</w:t>
      </w:r>
      <w:r w:rsidR="00426AA8">
        <w:rPr>
          <w:rFonts w:ascii="Arial" w:hAnsi="Arial" w:cs="Arial"/>
        </w:rPr>
        <w:t xml:space="preserve"> ansa Henle bagian epitel tebal; </w:t>
      </w:r>
      <w:r w:rsidR="005B10B6">
        <w:rPr>
          <w:rFonts w:ascii="Arial" w:hAnsi="Arial" w:cs="Arial"/>
        </w:rPr>
        <w:t>tempat kerjanya pada permukaan sel epitel bagian luminal (yang menghadap ke lumen tubuli). Diuretik kuat dapat meningkatkan ekskresi asam yang</w:t>
      </w:r>
      <w:r w:rsidR="00180A2D">
        <w:rPr>
          <w:rFonts w:ascii="Arial" w:hAnsi="Arial" w:cs="Arial"/>
        </w:rPr>
        <w:t xml:space="preserve"> dapat dititrasi dengan amonia. </w:t>
      </w:r>
      <w:r w:rsidR="005B10B6">
        <w:rPr>
          <w:rFonts w:ascii="Arial" w:hAnsi="Arial" w:cs="Arial"/>
        </w:rPr>
        <w:t>Asam Etakrnat, furo</w:t>
      </w:r>
      <w:r w:rsidR="00180A2D">
        <w:rPr>
          <w:rFonts w:ascii="Arial" w:hAnsi="Arial" w:cs="Arial"/>
        </w:rPr>
        <w:t xml:space="preserve">semid, </w:t>
      </w:r>
      <w:r w:rsidR="005B10B6">
        <w:rPr>
          <w:rFonts w:ascii="Arial" w:hAnsi="Arial" w:cs="Arial"/>
        </w:rPr>
        <w:t>bumetamind adalah t</w:t>
      </w:r>
      <w:r w:rsidR="00180A2D">
        <w:rPr>
          <w:rFonts w:ascii="Arial" w:hAnsi="Arial" w:cs="Arial"/>
        </w:rPr>
        <w:t>ermasuk golonga</w:t>
      </w:r>
      <w:r w:rsidR="00543FC6">
        <w:rPr>
          <w:rFonts w:ascii="Arial" w:hAnsi="Arial" w:cs="Arial"/>
        </w:rPr>
        <w:t xml:space="preserve">n diuretik kuat. Etakrinat </w:t>
      </w:r>
      <w:r w:rsidR="005B10B6">
        <w:rPr>
          <w:rFonts w:ascii="Arial" w:hAnsi="Arial" w:cs="Arial"/>
        </w:rPr>
        <w:t>sedikit digunakan dari pada furosemid karena gangguan cerna lebih ringan dan kurva responnya kurang curam.</w:t>
      </w:r>
      <w:r w:rsidR="00995D6B">
        <w:rPr>
          <w:rFonts w:ascii="Arial" w:hAnsi="Arial" w:cs="Arial"/>
        </w:rPr>
        <w:t xml:space="preserve"> </w:t>
      </w:r>
    </w:p>
    <w:p w14:paraId="18F81EEE" w14:textId="2A49029C" w:rsidR="005B10B6" w:rsidRDefault="005B10B6" w:rsidP="00FC561A">
      <w:pPr>
        <w:spacing w:after="0" w:line="360" w:lineRule="auto"/>
        <w:ind w:firstLine="567"/>
        <w:jc w:val="both"/>
        <w:rPr>
          <w:rFonts w:ascii="Arial" w:hAnsi="Arial" w:cs="Arial"/>
        </w:rPr>
      </w:pPr>
      <w:r>
        <w:rPr>
          <w:rFonts w:ascii="Arial" w:hAnsi="Arial" w:cs="Arial"/>
        </w:rPr>
        <w:t>Lama kerjanya furosemid</w:t>
      </w:r>
      <w:r w:rsidR="001512E4">
        <w:rPr>
          <w:rFonts w:ascii="Arial" w:hAnsi="Arial" w:cs="Arial"/>
        </w:rPr>
        <w:t>e</w:t>
      </w:r>
      <w:r>
        <w:rPr>
          <w:rFonts w:ascii="Arial" w:hAnsi="Arial" w:cs="Arial"/>
        </w:rPr>
        <w:t xml:space="preserve"> berkisar 2</w:t>
      </w:r>
      <w:r w:rsidR="00180A2D">
        <w:rPr>
          <w:rFonts w:ascii="Arial" w:hAnsi="Arial" w:cs="Arial"/>
        </w:rPr>
        <w:t xml:space="preserve"> - </w:t>
      </w:r>
      <w:r>
        <w:rPr>
          <w:rFonts w:ascii="Arial" w:hAnsi="Arial" w:cs="Arial"/>
        </w:rPr>
        <w:t>3 jam, sedangkan waktu paruhnya bergantung terhadap fungsi ginjal. Respon diuretik berkaitan secara positif dengan ekresi urin karena agen ansa bek</w:t>
      </w:r>
      <w:r w:rsidR="00FC561A">
        <w:rPr>
          <w:rFonts w:ascii="Arial" w:hAnsi="Arial" w:cs="Arial"/>
        </w:rPr>
        <w:t xml:space="preserve">erja pada sisi luminal tubulus. </w:t>
      </w:r>
      <w:r>
        <w:rPr>
          <w:rFonts w:ascii="Arial" w:hAnsi="Arial" w:cs="Arial"/>
        </w:rPr>
        <w:t xml:space="preserve">Efek diuretiknya agen ansa mempunyai efek lansung pada peredaran darah melalui tatanan </w:t>
      </w:r>
      <w:r>
        <w:rPr>
          <w:rFonts w:ascii="Arial" w:hAnsi="Arial" w:cs="Arial"/>
        </w:rPr>
        <w:lastRenderedPageBreak/>
        <w:t>beberapa vaskuler. Akibat furosemid</w:t>
      </w:r>
      <w:r w:rsidR="001512E4">
        <w:rPr>
          <w:rFonts w:ascii="Arial" w:hAnsi="Arial" w:cs="Arial"/>
        </w:rPr>
        <w:t>e</w:t>
      </w:r>
      <w:r>
        <w:rPr>
          <w:rFonts w:ascii="Arial" w:hAnsi="Arial" w:cs="Arial"/>
        </w:rPr>
        <w:t xml:space="preserve"> mening</w:t>
      </w:r>
      <w:r w:rsidR="00696A56">
        <w:rPr>
          <w:rFonts w:ascii="Arial" w:hAnsi="Arial" w:cs="Arial"/>
        </w:rPr>
        <w:t xml:space="preserve">katkan aliran darah pada ginjal </w:t>
      </w:r>
      <w:r>
        <w:rPr>
          <w:rFonts w:ascii="Arial" w:hAnsi="Arial" w:cs="Arial"/>
        </w:rPr>
        <w:t>sehingga terjadi redistribusi aliran d</w:t>
      </w:r>
      <w:r w:rsidR="00696A56">
        <w:rPr>
          <w:rFonts w:ascii="Arial" w:hAnsi="Arial" w:cs="Arial"/>
        </w:rPr>
        <w:t xml:space="preserve">arah didalam korteks ginjal dan </w:t>
      </w:r>
      <w:r>
        <w:rPr>
          <w:rFonts w:ascii="Arial" w:hAnsi="Arial" w:cs="Arial"/>
        </w:rPr>
        <w:t>mengakibatkan redistribusi alir</w:t>
      </w:r>
      <w:r w:rsidR="00E547B6">
        <w:rPr>
          <w:rFonts w:ascii="Arial" w:hAnsi="Arial" w:cs="Arial"/>
        </w:rPr>
        <w:t>an darah didalam kortek</w:t>
      </w:r>
      <w:r w:rsidR="00426AA8">
        <w:rPr>
          <w:rFonts w:ascii="Arial" w:hAnsi="Arial" w:cs="Arial"/>
        </w:rPr>
        <w:t>s</w:t>
      </w:r>
      <w:r w:rsidR="00E547B6">
        <w:rPr>
          <w:rFonts w:ascii="Arial" w:hAnsi="Arial" w:cs="Arial"/>
        </w:rPr>
        <w:t xml:space="preserve"> ginjal.</w:t>
      </w:r>
      <w:r w:rsidR="00FC561A">
        <w:rPr>
          <w:rFonts w:ascii="Arial" w:hAnsi="Arial" w:cs="Arial"/>
        </w:rPr>
        <w:t xml:space="preserve"> (</w:t>
      </w:r>
      <w:r w:rsidR="00A212A2">
        <w:rPr>
          <w:rFonts w:ascii="Arial" w:hAnsi="Arial" w:cs="Arial"/>
        </w:rPr>
        <w:t>R</w:t>
      </w:r>
      <w:r w:rsidR="00FC561A">
        <w:rPr>
          <w:rFonts w:ascii="Arial" w:hAnsi="Arial" w:cs="Arial"/>
        </w:rPr>
        <w:t>och</w:t>
      </w:r>
      <w:r w:rsidR="00574304">
        <w:rPr>
          <w:rFonts w:ascii="Arial" w:hAnsi="Arial" w:cs="Arial"/>
        </w:rPr>
        <w:t>mawati, 2019).</w:t>
      </w:r>
    </w:p>
    <w:p w14:paraId="2CFC881A" w14:textId="2E8D6511" w:rsidR="00A465A1" w:rsidRPr="00CA2C3E" w:rsidRDefault="00E547B6" w:rsidP="00403BD3">
      <w:pPr>
        <w:tabs>
          <w:tab w:val="left" w:pos="426"/>
        </w:tabs>
        <w:spacing w:before="120" w:after="120" w:line="360" w:lineRule="auto"/>
        <w:jc w:val="both"/>
        <w:rPr>
          <w:rFonts w:ascii="Arial" w:hAnsi="Arial" w:cs="Arial"/>
          <w:b/>
          <w:sz w:val="24"/>
          <w:szCs w:val="24"/>
        </w:rPr>
      </w:pPr>
      <w:r>
        <w:rPr>
          <w:rFonts w:ascii="Arial" w:hAnsi="Arial" w:cs="Arial"/>
          <w:b/>
          <w:sz w:val="24"/>
          <w:szCs w:val="24"/>
        </w:rPr>
        <w:t>2.5</w:t>
      </w:r>
      <w:r w:rsidR="00E8749B">
        <w:rPr>
          <w:rFonts w:ascii="Arial" w:hAnsi="Arial" w:cs="Arial"/>
          <w:b/>
          <w:sz w:val="24"/>
          <w:szCs w:val="24"/>
        </w:rPr>
        <w:t xml:space="preserve"> </w:t>
      </w:r>
      <w:r w:rsidR="00CA2C3E" w:rsidRPr="00CA2C3E">
        <w:rPr>
          <w:rFonts w:ascii="Arial" w:hAnsi="Arial" w:cs="Arial"/>
          <w:b/>
          <w:sz w:val="24"/>
          <w:szCs w:val="24"/>
        </w:rPr>
        <w:t>Ekstrak</w:t>
      </w:r>
    </w:p>
    <w:p w14:paraId="0F882A29" w14:textId="3C90842D" w:rsidR="00CA2C3E" w:rsidRDefault="00CA2C3E" w:rsidP="000D4DBC">
      <w:pPr>
        <w:tabs>
          <w:tab w:val="right" w:pos="0"/>
          <w:tab w:val="left" w:pos="567"/>
        </w:tabs>
        <w:spacing w:after="0" w:line="360" w:lineRule="auto"/>
        <w:jc w:val="both"/>
        <w:rPr>
          <w:rFonts w:ascii="Arial" w:hAnsi="Arial" w:cs="Arial"/>
        </w:rPr>
      </w:pPr>
      <w:r>
        <w:rPr>
          <w:rFonts w:ascii="Arial" w:hAnsi="Arial" w:cs="Arial"/>
          <w:b/>
        </w:rPr>
        <w:tab/>
      </w:r>
      <w:r>
        <w:rPr>
          <w:rFonts w:ascii="Arial" w:hAnsi="Arial" w:cs="Arial"/>
        </w:rPr>
        <w:t>Ekstrak adalah sediaan pekat yang diperoleh dengan mengekstraksi zat aktif dari simplisia menggunakan pelarut yang sesuai, kemudian semua atau hampir semua pelarut diuapkan dan massa yang tersisa diperlakukan sedemikian hingga memenuhi baku yang telah ditetapkan (</w:t>
      </w:r>
      <w:r w:rsidR="00E8749B">
        <w:rPr>
          <w:rFonts w:ascii="Arial" w:hAnsi="Arial" w:cs="Arial"/>
        </w:rPr>
        <w:t>FI Edisi VI, 2020</w:t>
      </w:r>
      <w:r>
        <w:rPr>
          <w:rFonts w:ascii="Arial" w:hAnsi="Arial" w:cs="Arial"/>
        </w:rPr>
        <w:t>)</w:t>
      </w:r>
      <w:r w:rsidR="00426AA8">
        <w:rPr>
          <w:rFonts w:ascii="Arial" w:hAnsi="Arial" w:cs="Arial"/>
        </w:rPr>
        <w:t>.</w:t>
      </w:r>
    </w:p>
    <w:p w14:paraId="5E76FDF2" w14:textId="677D61CE" w:rsidR="00E8749B" w:rsidRDefault="00C94E59" w:rsidP="00403BD3">
      <w:pPr>
        <w:tabs>
          <w:tab w:val="right" w:pos="0"/>
          <w:tab w:val="left" w:pos="567"/>
          <w:tab w:val="left" w:pos="709"/>
        </w:tabs>
        <w:spacing w:before="120" w:after="120" w:line="360" w:lineRule="auto"/>
        <w:jc w:val="both"/>
        <w:rPr>
          <w:rFonts w:ascii="Arial" w:hAnsi="Arial" w:cs="Arial"/>
          <w:b/>
          <w:sz w:val="24"/>
          <w:szCs w:val="24"/>
        </w:rPr>
      </w:pPr>
      <w:r>
        <w:rPr>
          <w:rFonts w:ascii="Arial" w:hAnsi="Arial" w:cs="Arial"/>
          <w:b/>
          <w:sz w:val="24"/>
          <w:szCs w:val="24"/>
        </w:rPr>
        <w:t>2.5</w:t>
      </w:r>
      <w:r w:rsidR="00B30B5F">
        <w:rPr>
          <w:rFonts w:ascii="Arial" w:hAnsi="Arial" w:cs="Arial"/>
          <w:b/>
          <w:sz w:val="24"/>
          <w:szCs w:val="24"/>
        </w:rPr>
        <w:t>.1</w:t>
      </w:r>
      <w:r w:rsidR="00E8749B">
        <w:rPr>
          <w:rFonts w:ascii="Arial" w:hAnsi="Arial" w:cs="Arial"/>
          <w:b/>
          <w:sz w:val="24"/>
          <w:szCs w:val="24"/>
        </w:rPr>
        <w:t xml:space="preserve">  Maserasi</w:t>
      </w:r>
    </w:p>
    <w:p w14:paraId="0EFB6905" w14:textId="07F1EAD6" w:rsidR="001507D4" w:rsidRPr="00DA7A9A" w:rsidRDefault="00DA7A9A" w:rsidP="00DA7A9A">
      <w:pPr>
        <w:tabs>
          <w:tab w:val="right" w:pos="0"/>
          <w:tab w:val="left" w:pos="567"/>
          <w:tab w:val="left" w:pos="709"/>
        </w:tabs>
        <w:spacing w:after="0" w:line="360" w:lineRule="auto"/>
        <w:jc w:val="both"/>
        <w:rPr>
          <w:rFonts w:ascii="Arial" w:hAnsi="Arial" w:cs="Arial"/>
        </w:rPr>
      </w:pPr>
      <w:r>
        <w:rPr>
          <w:rFonts w:ascii="Arial" w:hAnsi="Arial" w:cs="Arial"/>
        </w:rPr>
        <w:tab/>
      </w:r>
      <w:r w:rsidR="009E576C" w:rsidRPr="00DA7A9A">
        <w:rPr>
          <w:rFonts w:ascii="Arial" w:hAnsi="Arial" w:cs="Arial"/>
        </w:rPr>
        <w:t>Maserasi adalah proses ekstrasi sederha</w:t>
      </w:r>
      <w:r>
        <w:rPr>
          <w:rFonts w:ascii="Arial" w:hAnsi="Arial" w:cs="Arial"/>
        </w:rPr>
        <w:t xml:space="preserve">na yang dilakukan hanya dengan </w:t>
      </w:r>
      <w:r w:rsidR="009E576C" w:rsidRPr="00DA7A9A">
        <w:rPr>
          <w:rFonts w:ascii="Arial" w:hAnsi="Arial" w:cs="Arial"/>
        </w:rPr>
        <w:t>cara merendam simplisia dalam satu atau</w:t>
      </w:r>
      <w:r>
        <w:rPr>
          <w:rFonts w:ascii="Arial" w:hAnsi="Arial" w:cs="Arial"/>
        </w:rPr>
        <w:t xml:space="preserve"> campuran pelarut selama waktu </w:t>
      </w:r>
      <w:r w:rsidR="009E576C" w:rsidRPr="00DA7A9A">
        <w:rPr>
          <w:rFonts w:ascii="Arial" w:hAnsi="Arial" w:cs="Arial"/>
        </w:rPr>
        <w:t xml:space="preserve">tertentu pada temperatur kamar dan terlindung </w:t>
      </w:r>
      <w:r>
        <w:rPr>
          <w:rFonts w:ascii="Arial" w:hAnsi="Arial" w:cs="Arial"/>
        </w:rPr>
        <w:t>dari c</w:t>
      </w:r>
      <w:r w:rsidR="001353CC">
        <w:rPr>
          <w:rFonts w:ascii="Arial" w:hAnsi="Arial" w:cs="Arial"/>
        </w:rPr>
        <w:t>ahaya matahari (Marjoni, 2016).</w:t>
      </w:r>
      <w:r>
        <w:rPr>
          <w:rFonts w:ascii="Arial" w:hAnsi="Arial" w:cs="Arial"/>
        </w:rPr>
        <w:t xml:space="preserve"> </w:t>
      </w:r>
      <w:r w:rsidR="009E576C" w:rsidRPr="00DA7A9A">
        <w:rPr>
          <w:rFonts w:ascii="Arial" w:hAnsi="Arial" w:cs="Arial"/>
        </w:rPr>
        <w:t>Pemb</w:t>
      </w:r>
      <w:r w:rsidR="00DE53F1">
        <w:rPr>
          <w:rFonts w:ascii="Arial" w:hAnsi="Arial" w:cs="Arial"/>
        </w:rPr>
        <w:t xml:space="preserve">uatan ekstrak serbuk </w:t>
      </w:r>
      <w:r>
        <w:rPr>
          <w:rFonts w:ascii="Arial" w:hAnsi="Arial" w:cs="Arial"/>
        </w:rPr>
        <w:t>simplisia</w:t>
      </w:r>
      <w:r w:rsidR="00DE53F1">
        <w:rPr>
          <w:rFonts w:ascii="Arial" w:hAnsi="Arial" w:cs="Arial"/>
        </w:rPr>
        <w:t xml:space="preserve"> yang kering</w:t>
      </w:r>
      <w:r>
        <w:rPr>
          <w:rFonts w:ascii="Arial" w:hAnsi="Arial" w:cs="Arial"/>
        </w:rPr>
        <w:t xml:space="preserve"> dengan cara maserasi </w:t>
      </w:r>
      <w:r w:rsidR="009E576C" w:rsidRPr="00DA7A9A">
        <w:rPr>
          <w:rFonts w:ascii="Arial" w:hAnsi="Arial" w:cs="Arial"/>
        </w:rPr>
        <w:t>menggunakan pelarut yang sesuai yaitu pelar</w:t>
      </w:r>
      <w:r>
        <w:rPr>
          <w:rFonts w:ascii="Arial" w:hAnsi="Arial" w:cs="Arial"/>
        </w:rPr>
        <w:t xml:space="preserve">ut yang dapat menyari sebagian </w:t>
      </w:r>
      <w:r w:rsidR="009E576C" w:rsidRPr="00DA7A9A">
        <w:rPr>
          <w:rFonts w:ascii="Arial" w:hAnsi="Arial" w:cs="Arial"/>
        </w:rPr>
        <w:t>besar metabolit sekunder yang terkandung dalam serbuk simplisia kecua</w:t>
      </w:r>
      <w:r>
        <w:rPr>
          <w:rFonts w:ascii="Arial" w:hAnsi="Arial" w:cs="Arial"/>
        </w:rPr>
        <w:t xml:space="preserve">li </w:t>
      </w:r>
      <w:r w:rsidR="009E576C" w:rsidRPr="00DA7A9A">
        <w:rPr>
          <w:rFonts w:ascii="Arial" w:hAnsi="Arial" w:cs="Arial"/>
        </w:rPr>
        <w:t>dinyatakan lain dalam monografi digunakan eta</w:t>
      </w:r>
      <w:r w:rsidR="00E30603">
        <w:rPr>
          <w:rFonts w:ascii="Arial" w:hAnsi="Arial" w:cs="Arial"/>
        </w:rPr>
        <w:t>nol 70% LP (Depkes RI, 2017). Menurut Farmakope Herbal Edisi I Tahun 2013 yaitu cara maserasi dengan memasukkan serbuk simplisia kedalam maserator, tambahkan pelarut. Kemudian rendam selama 5 hari. Setelah itu pisahkan maserat dengan cara diserkai lalu diperas. Kemudian ampas direndam selama 2 hari dalam wadah yang tertutup dan terhindar dari cahaya matahari. Kumpulkan semua maserat, kemudian uapkan dengan penguap vakum atau penguap atau penguap tekanan rendah hingga memperoleh ekstrak kental.</w:t>
      </w:r>
    </w:p>
    <w:p w14:paraId="6FA69C1B" w14:textId="77777777" w:rsidR="00DF7F2E" w:rsidRPr="00CE5791" w:rsidRDefault="00DF7F2E" w:rsidP="008C6E57">
      <w:pPr>
        <w:pStyle w:val="ListParagraph"/>
        <w:numPr>
          <w:ilvl w:val="0"/>
          <w:numId w:val="42"/>
        </w:numPr>
        <w:tabs>
          <w:tab w:val="left" w:pos="142"/>
          <w:tab w:val="left" w:pos="284"/>
          <w:tab w:val="left" w:pos="1134"/>
          <w:tab w:val="left" w:pos="3119"/>
        </w:tabs>
        <w:spacing w:before="120" w:after="120"/>
        <w:ind w:left="425" w:hanging="425"/>
        <w:contextualSpacing w:val="0"/>
        <w:rPr>
          <w:rFonts w:ascii="Arial" w:hAnsi="Arial" w:cs="Arial"/>
          <w:b/>
          <w:sz w:val="24"/>
          <w:szCs w:val="24"/>
        </w:rPr>
      </w:pPr>
      <w:r w:rsidRPr="00CE5791">
        <w:rPr>
          <w:rFonts w:ascii="Arial" w:hAnsi="Arial" w:cs="Arial"/>
          <w:b/>
          <w:sz w:val="24"/>
          <w:szCs w:val="24"/>
        </w:rPr>
        <w:t>Hewan Percobaan</w:t>
      </w:r>
    </w:p>
    <w:p w14:paraId="65BFAAE5" w14:textId="3F10FF12" w:rsidR="00DF7F2E" w:rsidRDefault="00DF7F2E" w:rsidP="00E375C9">
      <w:pPr>
        <w:spacing w:after="0" w:line="360" w:lineRule="auto"/>
        <w:ind w:firstLine="567"/>
        <w:jc w:val="both"/>
        <w:rPr>
          <w:rFonts w:ascii="Arial" w:hAnsi="Arial" w:cs="Arial"/>
        </w:rPr>
      </w:pPr>
      <w:r>
        <w:rPr>
          <w:rFonts w:ascii="Arial" w:hAnsi="Arial" w:cs="Arial"/>
        </w:rPr>
        <w:t xml:space="preserve">Hewan percobaan merupakan spesies-spesies hewan yang dipelihara di laboratorium secara intensif dengan tujuan untuk digunakan pada penelitian baik pada bidang obat-obatan ataupun kimia yang berbahaya maupun berkhasiat bagi umat manusia. Ada beberapa hewan yang dapat digunakan sebagai hewan percobaan, antara lain, mencit, </w:t>
      </w:r>
      <w:r w:rsidR="00543FC6">
        <w:rPr>
          <w:rFonts w:ascii="Arial" w:hAnsi="Arial" w:cs="Arial"/>
        </w:rPr>
        <w:t xml:space="preserve">tikus, </w:t>
      </w:r>
      <w:r>
        <w:rPr>
          <w:rFonts w:ascii="Arial" w:hAnsi="Arial" w:cs="Arial"/>
        </w:rPr>
        <w:t>marmut, merpati dan kelinci.</w:t>
      </w:r>
    </w:p>
    <w:p w14:paraId="5AC7EAA1" w14:textId="1AF83DD4" w:rsidR="00DF7F2E" w:rsidRDefault="00DF7F2E" w:rsidP="001263E8">
      <w:pPr>
        <w:spacing w:after="0" w:line="360" w:lineRule="auto"/>
        <w:ind w:firstLine="567"/>
        <w:jc w:val="both"/>
        <w:rPr>
          <w:rFonts w:ascii="Arial" w:hAnsi="Arial" w:cs="Arial"/>
        </w:rPr>
      </w:pPr>
      <w:r>
        <w:rPr>
          <w:rFonts w:ascii="Arial" w:hAnsi="Arial" w:cs="Arial"/>
        </w:rPr>
        <w:t>Percobaan-percobaan yang dilakukan pada peneltian tentang pengetahuan obat-obatan sangat dibutuhkan hewan percobaan yang sehat dan berkualitas. Usaha untuk mendapatkan hewan yang sehat dan berkualitas standar, maka dibutuhkan adanya fasilitas pada pemeliharaannya, antara lain:</w:t>
      </w:r>
      <w:r w:rsidR="00696A56">
        <w:rPr>
          <w:rFonts w:ascii="Arial" w:hAnsi="Arial" w:cs="Arial"/>
        </w:rPr>
        <w:t xml:space="preserve"> </w:t>
      </w:r>
      <w:r>
        <w:rPr>
          <w:rFonts w:ascii="Arial" w:hAnsi="Arial" w:cs="Arial"/>
        </w:rPr>
        <w:t xml:space="preserve">fasilitas kandang </w:t>
      </w:r>
      <w:r>
        <w:rPr>
          <w:rFonts w:ascii="Arial" w:hAnsi="Arial" w:cs="Arial"/>
        </w:rPr>
        <w:lastRenderedPageBreak/>
        <w:t>yang bersih, m</w:t>
      </w:r>
      <w:r w:rsidRPr="001C25BE">
        <w:rPr>
          <w:rFonts w:ascii="Arial" w:hAnsi="Arial" w:cs="Arial"/>
        </w:rPr>
        <w:t>akanan yang bergizi dan minum yang cukup</w:t>
      </w:r>
      <w:r>
        <w:rPr>
          <w:rFonts w:ascii="Arial" w:hAnsi="Arial" w:cs="Arial"/>
        </w:rPr>
        <w:t>, m</w:t>
      </w:r>
      <w:r w:rsidR="00DE53F1">
        <w:rPr>
          <w:rFonts w:ascii="Arial" w:hAnsi="Arial" w:cs="Arial"/>
        </w:rPr>
        <w:t>engontrol perkembangan hewan d</w:t>
      </w:r>
      <w:r w:rsidRPr="001C25BE">
        <w:rPr>
          <w:rFonts w:ascii="Arial" w:hAnsi="Arial" w:cs="Arial"/>
        </w:rPr>
        <w:t>an pemeliharaan kesehatan hewan itu sendiri</w:t>
      </w:r>
      <w:r w:rsidR="00E375C9">
        <w:rPr>
          <w:rFonts w:ascii="Arial" w:hAnsi="Arial" w:cs="Arial"/>
        </w:rPr>
        <w:t xml:space="preserve"> </w:t>
      </w:r>
    </w:p>
    <w:p w14:paraId="7A790AAF" w14:textId="77777777" w:rsidR="00E375C9" w:rsidRPr="00A058A1" w:rsidRDefault="00E375C9" w:rsidP="00C94E59">
      <w:pPr>
        <w:spacing w:after="0" w:line="360" w:lineRule="auto"/>
        <w:ind w:firstLine="567"/>
        <w:jc w:val="both"/>
        <w:rPr>
          <w:rFonts w:ascii="Arial" w:hAnsi="Arial" w:cs="Arial"/>
        </w:rPr>
      </w:pPr>
      <w:r w:rsidRPr="00A058A1">
        <w:rPr>
          <w:rFonts w:ascii="Arial" w:hAnsi="Arial" w:cs="Arial"/>
        </w:rPr>
        <w:t>Ada beberapa prinsip dalam pemeliharaan dan pengembangbiakkan hewan percobaan sehingga didapat hewan yang benar-benar standar untuk digunakan di laboratorium, antara lain:</w:t>
      </w:r>
    </w:p>
    <w:p w14:paraId="109BC959" w14:textId="77777777" w:rsidR="00E375C9" w:rsidRPr="00A058A1" w:rsidRDefault="00E375C9" w:rsidP="00C1442D">
      <w:pPr>
        <w:pStyle w:val="ListParagraph"/>
        <w:numPr>
          <w:ilvl w:val="0"/>
          <w:numId w:val="41"/>
        </w:numPr>
        <w:spacing w:after="0"/>
        <w:ind w:left="567" w:right="0" w:hanging="283"/>
        <w:rPr>
          <w:rFonts w:ascii="Arial" w:hAnsi="Arial" w:cs="Arial"/>
        </w:rPr>
      </w:pPr>
      <w:r w:rsidRPr="00A058A1">
        <w:rPr>
          <w:rFonts w:ascii="Arial" w:hAnsi="Arial" w:cs="Arial"/>
        </w:rPr>
        <w:t>Adanya pengawasan terhadap lingkungan hewan.</w:t>
      </w:r>
    </w:p>
    <w:p w14:paraId="438812DB" w14:textId="77777777" w:rsidR="00E375C9" w:rsidRPr="00A058A1" w:rsidRDefault="00E375C9" w:rsidP="00C1442D">
      <w:pPr>
        <w:pStyle w:val="ListParagraph"/>
        <w:numPr>
          <w:ilvl w:val="0"/>
          <w:numId w:val="41"/>
        </w:numPr>
        <w:spacing w:after="0"/>
        <w:ind w:left="567" w:right="0" w:hanging="283"/>
        <w:rPr>
          <w:rFonts w:ascii="Arial" w:hAnsi="Arial" w:cs="Arial"/>
        </w:rPr>
      </w:pPr>
      <w:r w:rsidRPr="00A058A1">
        <w:rPr>
          <w:rFonts w:ascii="Arial" w:hAnsi="Arial" w:cs="Arial"/>
        </w:rPr>
        <w:t>Adanya pengawasan terhadap kesehatan hewan.</w:t>
      </w:r>
    </w:p>
    <w:p w14:paraId="564825E3" w14:textId="0C5AA18C" w:rsidR="00E375C9" w:rsidRPr="00A058A1" w:rsidRDefault="00E375C9" w:rsidP="00C1442D">
      <w:pPr>
        <w:pStyle w:val="ListParagraph"/>
        <w:numPr>
          <w:ilvl w:val="0"/>
          <w:numId w:val="41"/>
        </w:numPr>
        <w:spacing w:after="0"/>
        <w:ind w:left="567" w:right="0" w:hanging="283"/>
        <w:rPr>
          <w:rFonts w:ascii="Arial" w:hAnsi="Arial" w:cs="Arial"/>
        </w:rPr>
      </w:pPr>
      <w:r w:rsidRPr="00A058A1">
        <w:rPr>
          <w:rFonts w:ascii="Arial" w:hAnsi="Arial" w:cs="Arial"/>
        </w:rPr>
        <w:t>Adanya pengawasan terhadap</w:t>
      </w:r>
      <w:r w:rsidR="00DE53F1">
        <w:rPr>
          <w:rFonts w:ascii="Arial" w:hAnsi="Arial" w:cs="Arial"/>
        </w:rPr>
        <w:t xml:space="preserve"> </w:t>
      </w:r>
      <w:r w:rsidRPr="00A058A1">
        <w:rPr>
          <w:rFonts w:ascii="Arial" w:hAnsi="Arial" w:cs="Arial"/>
        </w:rPr>
        <w:t>staf/pegawai yang memelihara.</w:t>
      </w:r>
    </w:p>
    <w:p w14:paraId="28E25680" w14:textId="77777777" w:rsidR="00E375C9" w:rsidRPr="00A058A1" w:rsidRDefault="00E375C9" w:rsidP="00C1442D">
      <w:pPr>
        <w:pStyle w:val="ListParagraph"/>
        <w:numPr>
          <w:ilvl w:val="0"/>
          <w:numId w:val="41"/>
        </w:numPr>
        <w:spacing w:after="0"/>
        <w:ind w:left="567" w:right="0" w:hanging="283"/>
        <w:rPr>
          <w:rFonts w:ascii="Arial" w:hAnsi="Arial" w:cs="Arial"/>
        </w:rPr>
      </w:pPr>
      <w:r w:rsidRPr="00A058A1">
        <w:rPr>
          <w:rFonts w:ascii="Arial" w:hAnsi="Arial" w:cs="Arial"/>
        </w:rPr>
        <w:t>Adanya pengawasan terhadap makanan dan minuman yang diberikan.</w:t>
      </w:r>
    </w:p>
    <w:p w14:paraId="4B951AC5" w14:textId="77777777" w:rsidR="00E375C9" w:rsidRDefault="00E375C9" w:rsidP="00C1442D">
      <w:pPr>
        <w:pStyle w:val="ListParagraph"/>
        <w:numPr>
          <w:ilvl w:val="0"/>
          <w:numId w:val="41"/>
        </w:numPr>
        <w:spacing w:after="0"/>
        <w:ind w:left="567" w:right="0" w:hanging="283"/>
        <w:rPr>
          <w:rFonts w:ascii="Arial" w:hAnsi="Arial" w:cs="Arial"/>
        </w:rPr>
      </w:pPr>
      <w:r w:rsidRPr="00A058A1">
        <w:rPr>
          <w:rFonts w:ascii="Arial" w:hAnsi="Arial" w:cs="Arial"/>
        </w:rPr>
        <w:t>Adanya pengawasan terhadap sistem tatalaksana dan pembiakannya.</w:t>
      </w:r>
    </w:p>
    <w:p w14:paraId="27FFD6D2" w14:textId="08788CD9" w:rsidR="00696A56" w:rsidRPr="000D4DBC" w:rsidRDefault="00E375C9" w:rsidP="005D7C38">
      <w:pPr>
        <w:pStyle w:val="ListParagraph"/>
        <w:numPr>
          <w:ilvl w:val="0"/>
          <w:numId w:val="41"/>
        </w:numPr>
        <w:spacing w:after="0"/>
        <w:ind w:left="568" w:right="0" w:hanging="284"/>
        <w:contextualSpacing w:val="0"/>
        <w:rPr>
          <w:rFonts w:ascii="Arial" w:hAnsi="Arial" w:cs="Arial"/>
        </w:rPr>
      </w:pPr>
      <w:r w:rsidRPr="00E375C9">
        <w:rPr>
          <w:rFonts w:ascii="Arial" w:hAnsi="Arial" w:cs="Arial"/>
        </w:rPr>
        <w:t>Adanya pengawasan terhadap kualitas hewan.</w:t>
      </w:r>
    </w:p>
    <w:p w14:paraId="69F92AF5" w14:textId="77777777" w:rsidR="00E375C9" w:rsidRPr="00CE5791" w:rsidRDefault="00E375C9" w:rsidP="005D7C38">
      <w:pPr>
        <w:pStyle w:val="ListParagraph"/>
        <w:numPr>
          <w:ilvl w:val="0"/>
          <w:numId w:val="18"/>
        </w:numPr>
        <w:spacing w:before="120" w:after="120"/>
        <w:ind w:left="709" w:right="-91" w:hanging="142"/>
        <w:contextualSpacing w:val="0"/>
        <w:rPr>
          <w:rFonts w:ascii="Arial" w:hAnsi="Arial" w:cs="Arial"/>
          <w:b/>
          <w:sz w:val="24"/>
          <w:szCs w:val="24"/>
        </w:rPr>
      </w:pPr>
      <w:r>
        <w:rPr>
          <w:rFonts w:ascii="Arial" w:hAnsi="Arial" w:cs="Arial"/>
          <w:b/>
          <w:sz w:val="24"/>
          <w:szCs w:val="24"/>
        </w:rPr>
        <w:t>Cara Perlakuan Terhadap Hewan P</w:t>
      </w:r>
      <w:r w:rsidRPr="00CE5791">
        <w:rPr>
          <w:rFonts w:ascii="Arial" w:hAnsi="Arial" w:cs="Arial"/>
          <w:b/>
          <w:sz w:val="24"/>
          <w:szCs w:val="24"/>
        </w:rPr>
        <w:t>ercobaan:</w:t>
      </w:r>
    </w:p>
    <w:p w14:paraId="16F1EC52" w14:textId="77777777" w:rsidR="00E375C9" w:rsidRPr="00A058A1" w:rsidRDefault="00E375C9" w:rsidP="00696A56">
      <w:pPr>
        <w:pStyle w:val="ListParagraph"/>
        <w:numPr>
          <w:ilvl w:val="0"/>
          <w:numId w:val="4"/>
        </w:numPr>
        <w:spacing w:after="0"/>
        <w:ind w:left="568" w:right="0" w:hanging="284"/>
        <w:contextualSpacing w:val="0"/>
        <w:rPr>
          <w:rFonts w:ascii="Arial" w:hAnsi="Arial" w:cs="Arial"/>
        </w:rPr>
      </w:pPr>
      <w:r w:rsidRPr="00A058A1">
        <w:rPr>
          <w:rFonts w:ascii="Arial" w:hAnsi="Arial" w:cs="Arial"/>
        </w:rPr>
        <w:t xml:space="preserve">Perlakuan hewan percobaan dengan kasih sayang dan </w:t>
      </w:r>
      <w:r>
        <w:rPr>
          <w:rFonts w:ascii="Arial" w:hAnsi="Arial" w:cs="Arial"/>
        </w:rPr>
        <w:t xml:space="preserve">tidak untuk </w:t>
      </w:r>
      <w:r w:rsidRPr="00A058A1">
        <w:rPr>
          <w:rFonts w:ascii="Arial" w:hAnsi="Arial" w:cs="Arial"/>
        </w:rPr>
        <w:t>disakiti.</w:t>
      </w:r>
    </w:p>
    <w:p w14:paraId="5A03CE2B" w14:textId="3980634F" w:rsidR="00E375C9" w:rsidRPr="00A058A1" w:rsidRDefault="005D7C38" w:rsidP="00696A56">
      <w:pPr>
        <w:pStyle w:val="ListParagraph"/>
        <w:numPr>
          <w:ilvl w:val="0"/>
          <w:numId w:val="4"/>
        </w:numPr>
        <w:spacing w:after="0"/>
        <w:ind w:left="568" w:right="0" w:hanging="284"/>
        <w:contextualSpacing w:val="0"/>
        <w:rPr>
          <w:rFonts w:ascii="Arial" w:hAnsi="Arial" w:cs="Arial"/>
        </w:rPr>
      </w:pPr>
      <w:r>
        <w:rPr>
          <w:rFonts w:ascii="Arial" w:hAnsi="Arial" w:cs="Arial"/>
        </w:rPr>
        <w:t>A</w:t>
      </w:r>
      <w:r w:rsidR="00E375C9">
        <w:rPr>
          <w:rFonts w:ascii="Arial" w:hAnsi="Arial" w:cs="Arial"/>
        </w:rPr>
        <w:t>daptasi</w:t>
      </w:r>
      <w:r>
        <w:rPr>
          <w:rFonts w:ascii="Arial" w:hAnsi="Arial" w:cs="Arial"/>
        </w:rPr>
        <w:t>kan</w:t>
      </w:r>
      <w:r w:rsidR="00E375C9">
        <w:rPr>
          <w:rFonts w:ascii="Arial" w:hAnsi="Arial" w:cs="Arial"/>
        </w:rPr>
        <w:t xml:space="preserve"> terhadap </w:t>
      </w:r>
      <w:r w:rsidR="00E375C9" w:rsidRPr="00A058A1">
        <w:rPr>
          <w:rFonts w:ascii="Arial" w:hAnsi="Arial" w:cs="Arial"/>
        </w:rPr>
        <w:t>hewan percobaan selama dua minggu.</w:t>
      </w:r>
    </w:p>
    <w:p w14:paraId="5F09334B" w14:textId="697DC62D" w:rsidR="00E375C9" w:rsidRPr="003259EE" w:rsidRDefault="00E375C9" w:rsidP="00696A56">
      <w:pPr>
        <w:pStyle w:val="ListParagraph"/>
        <w:numPr>
          <w:ilvl w:val="0"/>
          <w:numId w:val="4"/>
        </w:numPr>
        <w:spacing w:after="0"/>
        <w:ind w:left="568" w:right="0" w:hanging="284"/>
        <w:contextualSpacing w:val="0"/>
        <w:rPr>
          <w:rFonts w:ascii="Arial" w:hAnsi="Arial" w:cs="Arial"/>
        </w:rPr>
      </w:pPr>
      <w:r w:rsidRPr="00A058A1">
        <w:rPr>
          <w:rFonts w:ascii="Arial" w:hAnsi="Arial" w:cs="Arial"/>
        </w:rPr>
        <w:t>Jika ingin menggunakan kembali hewan percobaan yang telah dipakai, mungkin diperbolehkan</w:t>
      </w:r>
      <w:r w:rsidR="005D7C38">
        <w:rPr>
          <w:rFonts w:ascii="Arial" w:hAnsi="Arial" w:cs="Arial"/>
        </w:rPr>
        <w:t xml:space="preserve">, </w:t>
      </w:r>
      <w:r w:rsidRPr="00A058A1">
        <w:rPr>
          <w:rFonts w:ascii="Arial" w:hAnsi="Arial" w:cs="Arial"/>
        </w:rPr>
        <w:t>tetapi dapat dipakai lagi</w:t>
      </w:r>
      <w:r>
        <w:rPr>
          <w:rFonts w:ascii="Arial" w:hAnsi="Arial" w:cs="Arial"/>
        </w:rPr>
        <w:t xml:space="preserve"> setelah 14 hari diistirahatkan</w:t>
      </w:r>
      <w:r w:rsidR="00D75945">
        <w:rPr>
          <w:rFonts w:ascii="Arial" w:hAnsi="Arial" w:cs="Arial"/>
        </w:rPr>
        <w:t>.</w:t>
      </w:r>
    </w:p>
    <w:p w14:paraId="2460D678" w14:textId="5DE1F628" w:rsidR="005D7C38" w:rsidRPr="008C6E57" w:rsidRDefault="00E375C9" w:rsidP="00B30B5F">
      <w:pPr>
        <w:pStyle w:val="ListParagraph"/>
        <w:numPr>
          <w:ilvl w:val="0"/>
          <w:numId w:val="4"/>
        </w:numPr>
        <w:spacing w:after="0"/>
        <w:ind w:left="568" w:right="0" w:hanging="284"/>
        <w:contextualSpacing w:val="0"/>
        <w:rPr>
          <w:rFonts w:ascii="Arial" w:hAnsi="Arial" w:cs="Arial"/>
        </w:rPr>
      </w:pPr>
      <w:r w:rsidRPr="00713E12">
        <w:rPr>
          <w:rFonts w:ascii="Arial" w:hAnsi="Arial" w:cs="Arial"/>
        </w:rPr>
        <w:t>Berikan penandaan pada  bagian tubuh tertentu hewan</w:t>
      </w:r>
      <w:r w:rsidR="0037389E">
        <w:rPr>
          <w:rFonts w:ascii="Arial" w:hAnsi="Arial" w:cs="Arial"/>
        </w:rPr>
        <w:t xml:space="preserve"> percobaan dengan spidol. </w:t>
      </w:r>
      <w:r w:rsidRPr="00713E12">
        <w:rPr>
          <w:rFonts w:ascii="Arial" w:hAnsi="Arial" w:cs="Arial"/>
        </w:rPr>
        <w:t>Tandai dengan warna spidol yang berbeda pada setiap hewan percobaan agar tidak berulang-ulang pemberian perlakuan.</w:t>
      </w:r>
    </w:p>
    <w:p w14:paraId="424E9768" w14:textId="77777777" w:rsidR="004F236F" w:rsidRPr="00CE5791" w:rsidRDefault="004F236F" w:rsidP="008C6E57">
      <w:pPr>
        <w:pStyle w:val="ListParagraph"/>
        <w:numPr>
          <w:ilvl w:val="0"/>
          <w:numId w:val="19"/>
        </w:numPr>
        <w:tabs>
          <w:tab w:val="left" w:pos="709"/>
        </w:tabs>
        <w:spacing w:before="120" w:after="120"/>
        <w:ind w:left="284" w:right="2603" w:firstLine="284"/>
        <w:contextualSpacing w:val="0"/>
        <w:rPr>
          <w:rFonts w:ascii="Arial" w:hAnsi="Arial" w:cs="Arial"/>
          <w:sz w:val="24"/>
          <w:szCs w:val="24"/>
        </w:rPr>
      </w:pPr>
      <w:r>
        <w:rPr>
          <w:rFonts w:ascii="Arial" w:hAnsi="Arial" w:cs="Arial"/>
          <w:b/>
          <w:sz w:val="24"/>
          <w:szCs w:val="24"/>
        </w:rPr>
        <w:t>Tikus</w:t>
      </w:r>
    </w:p>
    <w:p w14:paraId="66539ACC" w14:textId="2D3072AC" w:rsidR="00C94E59" w:rsidRDefault="004F236F" w:rsidP="00403BD3">
      <w:pPr>
        <w:spacing w:after="0" w:line="360" w:lineRule="auto"/>
        <w:ind w:firstLine="567"/>
        <w:jc w:val="both"/>
        <w:rPr>
          <w:rFonts w:ascii="Arial" w:hAnsi="Arial" w:cs="Arial"/>
        </w:rPr>
      </w:pPr>
      <w:r>
        <w:rPr>
          <w:rFonts w:ascii="Arial" w:hAnsi="Arial" w:cs="Arial"/>
        </w:rPr>
        <w:t>Pada p</w:t>
      </w:r>
      <w:r w:rsidRPr="009378A5">
        <w:rPr>
          <w:rFonts w:ascii="Arial" w:hAnsi="Arial" w:cs="Arial"/>
        </w:rPr>
        <w:t>enelitian ini, Penulis menggunakan</w:t>
      </w:r>
      <w:r>
        <w:rPr>
          <w:rFonts w:ascii="Arial" w:hAnsi="Arial" w:cs="Arial"/>
        </w:rPr>
        <w:t xml:space="preserve"> tikus putih </w:t>
      </w:r>
      <w:r w:rsidRPr="009378A5">
        <w:rPr>
          <w:rFonts w:ascii="Arial" w:hAnsi="Arial" w:cs="Arial"/>
        </w:rPr>
        <w:t>sebagai hewan percobaan karena dari segi sifat anatomi dan fisiologinya terk</w:t>
      </w:r>
      <w:r>
        <w:rPr>
          <w:rFonts w:ascii="Arial" w:hAnsi="Arial" w:cs="Arial"/>
        </w:rPr>
        <w:t>arakterisasi dengan b</w:t>
      </w:r>
      <w:r w:rsidR="005D7C38">
        <w:rPr>
          <w:rFonts w:ascii="Arial" w:hAnsi="Arial" w:cs="Arial"/>
        </w:rPr>
        <w:t>aik. T</w:t>
      </w:r>
      <w:r>
        <w:rPr>
          <w:rFonts w:ascii="Arial" w:hAnsi="Arial" w:cs="Arial"/>
        </w:rPr>
        <w:t>ikus putih adalah hewan pengerat yang cepat berkembang biak, mudah dipelihara dalam jumlah banyak. Tikus putih hidup dala</w:t>
      </w:r>
      <w:r w:rsidR="005D7C38">
        <w:rPr>
          <w:rFonts w:ascii="Arial" w:hAnsi="Arial" w:cs="Arial"/>
        </w:rPr>
        <w:t xml:space="preserve">m daerah yang cukup luas </w:t>
      </w:r>
      <w:r>
        <w:rPr>
          <w:rFonts w:ascii="Arial" w:hAnsi="Arial" w:cs="Arial"/>
        </w:rPr>
        <w:t>penyebarannya mulai dari iklim dingin, sedang maupun panas. Tikus putih banyak digunakan dilaborator</w:t>
      </w:r>
      <w:r w:rsidR="002E142A">
        <w:rPr>
          <w:rFonts w:ascii="Arial" w:hAnsi="Arial" w:cs="Arial"/>
        </w:rPr>
        <w:t>ium untuk berbagai penelitian (Ahmad rabiul nawadi, 2021).</w:t>
      </w:r>
    </w:p>
    <w:p w14:paraId="6D810C25" w14:textId="72E8C45D" w:rsidR="004F236F" w:rsidRPr="00713E12" w:rsidRDefault="004F236F" w:rsidP="001263E8">
      <w:pPr>
        <w:spacing w:after="0" w:line="360" w:lineRule="auto"/>
        <w:ind w:right="49"/>
        <w:rPr>
          <w:rFonts w:ascii="Arial" w:hAnsi="Arial" w:cs="Arial"/>
        </w:rPr>
      </w:pPr>
      <w:r w:rsidRPr="00713E12">
        <w:rPr>
          <w:rFonts w:ascii="Arial" w:hAnsi="Arial" w:cs="Arial"/>
        </w:rPr>
        <w:t xml:space="preserve">Klasifikasi </w:t>
      </w:r>
      <w:r>
        <w:rPr>
          <w:rFonts w:ascii="Arial" w:hAnsi="Arial" w:cs="Arial"/>
        </w:rPr>
        <w:t>Tikus</w:t>
      </w:r>
      <w:r w:rsidR="00D75945">
        <w:rPr>
          <w:rFonts w:ascii="Arial" w:hAnsi="Arial" w:cs="Arial"/>
        </w:rPr>
        <w:t>:</w:t>
      </w:r>
      <w:r>
        <w:rPr>
          <w:rFonts w:ascii="Arial" w:hAnsi="Arial" w:cs="Arial"/>
        </w:rPr>
        <w:t xml:space="preserve"> </w:t>
      </w:r>
    </w:p>
    <w:p w14:paraId="0ABBCDA6" w14:textId="77777777" w:rsidR="004F236F" w:rsidRPr="00A058A1" w:rsidRDefault="004F236F" w:rsidP="001263E8">
      <w:pPr>
        <w:pStyle w:val="ListParagraph"/>
        <w:spacing w:after="0"/>
        <w:ind w:right="49"/>
        <w:rPr>
          <w:rFonts w:ascii="Arial" w:hAnsi="Arial" w:cs="Arial"/>
        </w:rPr>
      </w:pPr>
      <w:r>
        <w:rPr>
          <w:rFonts w:ascii="Arial" w:hAnsi="Arial" w:cs="Arial"/>
        </w:rPr>
        <w:t>Kingdom</w:t>
      </w:r>
      <w:r>
        <w:rPr>
          <w:rFonts w:ascii="Arial" w:hAnsi="Arial" w:cs="Arial"/>
        </w:rPr>
        <w:tab/>
      </w:r>
      <w:r>
        <w:rPr>
          <w:rFonts w:ascii="Arial" w:hAnsi="Arial" w:cs="Arial"/>
        </w:rPr>
        <w:tab/>
      </w:r>
      <w:r w:rsidRPr="00A058A1">
        <w:rPr>
          <w:rFonts w:ascii="Arial" w:hAnsi="Arial" w:cs="Arial"/>
        </w:rPr>
        <w:t xml:space="preserve">: </w:t>
      </w:r>
      <w:r>
        <w:rPr>
          <w:rFonts w:ascii="Arial" w:hAnsi="Arial" w:cs="Arial"/>
        </w:rPr>
        <w:t>Chordata</w:t>
      </w:r>
    </w:p>
    <w:p w14:paraId="61CD037D" w14:textId="77777777" w:rsidR="004F236F" w:rsidRPr="00A058A1" w:rsidRDefault="004F236F" w:rsidP="001263E8">
      <w:pPr>
        <w:pStyle w:val="ListParagraph"/>
        <w:spacing w:after="0"/>
        <w:ind w:right="49"/>
        <w:rPr>
          <w:rFonts w:ascii="Arial" w:hAnsi="Arial" w:cs="Arial"/>
        </w:rPr>
      </w:pPr>
      <w:r w:rsidRPr="00A058A1">
        <w:rPr>
          <w:rFonts w:ascii="Arial" w:hAnsi="Arial" w:cs="Arial"/>
        </w:rPr>
        <w:t>Kelas</w:t>
      </w:r>
      <w:r w:rsidRPr="00A058A1">
        <w:rPr>
          <w:rFonts w:ascii="Arial" w:hAnsi="Arial" w:cs="Arial"/>
        </w:rPr>
        <w:tab/>
      </w:r>
      <w:r w:rsidRPr="00A058A1">
        <w:rPr>
          <w:rFonts w:ascii="Arial" w:hAnsi="Arial" w:cs="Arial"/>
        </w:rPr>
        <w:tab/>
        <w:t>: Mammalia</w:t>
      </w:r>
    </w:p>
    <w:p w14:paraId="110BB65E" w14:textId="77777777" w:rsidR="004F236F" w:rsidRPr="00A058A1" w:rsidRDefault="004F236F" w:rsidP="004F236F">
      <w:pPr>
        <w:pStyle w:val="ListParagraph"/>
        <w:spacing w:after="0"/>
        <w:ind w:right="49"/>
        <w:rPr>
          <w:rFonts w:ascii="Arial" w:hAnsi="Arial" w:cs="Arial"/>
        </w:rPr>
      </w:pPr>
      <w:r w:rsidRPr="00A058A1">
        <w:rPr>
          <w:rFonts w:ascii="Arial" w:hAnsi="Arial" w:cs="Arial"/>
        </w:rPr>
        <w:t>Ordo</w:t>
      </w:r>
      <w:r w:rsidRPr="00A058A1">
        <w:rPr>
          <w:rFonts w:ascii="Arial" w:hAnsi="Arial" w:cs="Arial"/>
        </w:rPr>
        <w:tab/>
      </w:r>
      <w:r w:rsidRPr="00A058A1">
        <w:rPr>
          <w:rFonts w:ascii="Arial" w:hAnsi="Arial" w:cs="Arial"/>
        </w:rPr>
        <w:tab/>
        <w:t xml:space="preserve">: </w:t>
      </w:r>
      <w:r>
        <w:rPr>
          <w:rFonts w:ascii="Arial" w:hAnsi="Arial" w:cs="Arial"/>
        </w:rPr>
        <w:t>Radentia</w:t>
      </w:r>
    </w:p>
    <w:p w14:paraId="095FF377" w14:textId="77777777" w:rsidR="004F236F" w:rsidRPr="00A058A1" w:rsidRDefault="004F236F" w:rsidP="004F236F">
      <w:pPr>
        <w:pStyle w:val="ListParagraph"/>
        <w:spacing w:after="0"/>
        <w:ind w:right="49"/>
        <w:rPr>
          <w:rFonts w:ascii="Arial" w:hAnsi="Arial" w:cs="Arial"/>
        </w:rPr>
      </w:pPr>
      <w:r w:rsidRPr="00A058A1">
        <w:rPr>
          <w:rFonts w:ascii="Arial" w:hAnsi="Arial" w:cs="Arial"/>
        </w:rPr>
        <w:t>Familia</w:t>
      </w:r>
      <w:r w:rsidRPr="00A058A1">
        <w:rPr>
          <w:rFonts w:ascii="Arial" w:hAnsi="Arial" w:cs="Arial"/>
        </w:rPr>
        <w:tab/>
      </w:r>
      <w:r w:rsidRPr="00A058A1">
        <w:rPr>
          <w:rFonts w:ascii="Arial" w:hAnsi="Arial" w:cs="Arial"/>
        </w:rPr>
        <w:tab/>
        <w:t xml:space="preserve">: </w:t>
      </w:r>
      <w:r>
        <w:rPr>
          <w:rFonts w:ascii="Arial" w:hAnsi="Arial" w:cs="Arial"/>
        </w:rPr>
        <w:t>Muridae</w:t>
      </w:r>
    </w:p>
    <w:p w14:paraId="410BE25D" w14:textId="77777777" w:rsidR="004F236F" w:rsidRPr="00A058A1" w:rsidRDefault="004F236F" w:rsidP="004F236F">
      <w:pPr>
        <w:pStyle w:val="ListParagraph"/>
        <w:spacing w:after="0"/>
        <w:ind w:right="49"/>
        <w:rPr>
          <w:rFonts w:ascii="Arial" w:hAnsi="Arial" w:cs="Arial"/>
        </w:rPr>
      </w:pPr>
      <w:r w:rsidRPr="00A058A1">
        <w:rPr>
          <w:rFonts w:ascii="Arial" w:hAnsi="Arial" w:cs="Arial"/>
        </w:rPr>
        <w:t>Genus</w:t>
      </w:r>
      <w:r w:rsidRPr="00A058A1">
        <w:rPr>
          <w:rFonts w:ascii="Arial" w:hAnsi="Arial" w:cs="Arial"/>
        </w:rPr>
        <w:tab/>
      </w:r>
      <w:r w:rsidRPr="00A058A1">
        <w:rPr>
          <w:rFonts w:ascii="Arial" w:hAnsi="Arial" w:cs="Arial"/>
        </w:rPr>
        <w:tab/>
        <w:t xml:space="preserve">: </w:t>
      </w:r>
      <w:r>
        <w:rPr>
          <w:rFonts w:ascii="Arial" w:hAnsi="Arial" w:cs="Arial"/>
        </w:rPr>
        <w:t>Rattus</w:t>
      </w:r>
    </w:p>
    <w:p w14:paraId="7FF7E438" w14:textId="77777777" w:rsidR="004F236F" w:rsidRPr="00E375C9" w:rsidRDefault="004F236F" w:rsidP="004F236F">
      <w:pPr>
        <w:spacing w:after="0" w:line="360" w:lineRule="auto"/>
        <w:ind w:firstLine="363"/>
        <w:rPr>
          <w:rFonts w:ascii="Arial" w:hAnsi="Arial" w:cs="Arial"/>
          <w:i/>
        </w:rPr>
      </w:pPr>
      <w:r w:rsidRPr="00A058A1">
        <w:rPr>
          <w:rFonts w:ascii="Arial" w:hAnsi="Arial" w:cs="Arial"/>
        </w:rPr>
        <w:t>Spesies</w:t>
      </w:r>
      <w:r w:rsidRPr="00A058A1">
        <w:rPr>
          <w:rFonts w:ascii="Arial" w:hAnsi="Arial" w:cs="Arial"/>
        </w:rPr>
        <w:tab/>
      </w:r>
      <w:r>
        <w:rPr>
          <w:rFonts w:ascii="Arial" w:hAnsi="Arial" w:cs="Arial"/>
        </w:rPr>
        <w:tab/>
      </w:r>
      <w:r w:rsidRPr="00A058A1">
        <w:rPr>
          <w:rFonts w:ascii="Arial" w:hAnsi="Arial" w:cs="Arial"/>
        </w:rPr>
        <w:t xml:space="preserve">: </w:t>
      </w:r>
      <w:r>
        <w:rPr>
          <w:rFonts w:ascii="Arial" w:hAnsi="Arial" w:cs="Arial"/>
          <w:i/>
        </w:rPr>
        <w:t>Rattus novergicus</w:t>
      </w:r>
    </w:p>
    <w:p w14:paraId="63FB41C3" w14:textId="1BC95B3E" w:rsidR="004F236F" w:rsidRPr="00983494" w:rsidRDefault="004F236F" w:rsidP="005D7C38">
      <w:pPr>
        <w:spacing w:after="0" w:line="360" w:lineRule="auto"/>
        <w:ind w:right="51"/>
        <w:jc w:val="both"/>
        <w:rPr>
          <w:rFonts w:ascii="Arial" w:hAnsi="Arial" w:cs="Arial"/>
          <w:i/>
        </w:rPr>
      </w:pPr>
      <w:r>
        <w:rPr>
          <w:rFonts w:ascii="Arial" w:hAnsi="Arial" w:cs="Arial"/>
        </w:rPr>
        <w:lastRenderedPageBreak/>
        <w:t>Menjaga tikus putih tetap sehat ada beb</w:t>
      </w:r>
      <w:r w:rsidR="00543FC6">
        <w:rPr>
          <w:rFonts w:ascii="Arial" w:hAnsi="Arial" w:cs="Arial"/>
        </w:rPr>
        <w:t>e</w:t>
      </w:r>
      <w:r>
        <w:rPr>
          <w:rFonts w:ascii="Arial" w:hAnsi="Arial" w:cs="Arial"/>
        </w:rPr>
        <w:t>r</w:t>
      </w:r>
      <w:r w:rsidR="00955CFE">
        <w:rPr>
          <w:rFonts w:ascii="Arial" w:hAnsi="Arial" w:cs="Arial"/>
        </w:rPr>
        <w:t xml:space="preserve">apa hal yang perlu diperhatikan </w:t>
      </w:r>
      <w:r>
        <w:rPr>
          <w:rFonts w:ascii="Arial" w:hAnsi="Arial" w:cs="Arial"/>
        </w:rPr>
        <w:t>dalam merawat kes</w:t>
      </w:r>
      <w:r w:rsidR="00426AA8">
        <w:rPr>
          <w:rFonts w:ascii="Arial" w:hAnsi="Arial" w:cs="Arial"/>
        </w:rPr>
        <w:t>ehatan tikus putih, antara lain</w:t>
      </w:r>
      <w:r>
        <w:rPr>
          <w:rFonts w:ascii="Arial" w:hAnsi="Arial" w:cs="Arial"/>
        </w:rPr>
        <w:t>:</w:t>
      </w:r>
    </w:p>
    <w:p w14:paraId="3916B4C6" w14:textId="4A3DB925" w:rsidR="004F236F" w:rsidRDefault="004F236F" w:rsidP="00C1442D">
      <w:pPr>
        <w:pStyle w:val="ListParagraph"/>
        <w:numPr>
          <w:ilvl w:val="0"/>
          <w:numId w:val="30"/>
        </w:numPr>
        <w:spacing w:after="0"/>
        <w:ind w:left="709" w:right="51" w:hanging="283"/>
        <w:rPr>
          <w:rFonts w:ascii="Arial" w:hAnsi="Arial" w:cs="Arial"/>
        </w:rPr>
      </w:pPr>
      <w:r>
        <w:rPr>
          <w:rFonts w:ascii="Arial" w:hAnsi="Arial" w:cs="Arial"/>
        </w:rPr>
        <w:t>Lingkungan hidup harus aman dan sehat, seperti kandang yang kering dan ventilasi yang baik</w:t>
      </w:r>
      <w:r w:rsidR="00696A56">
        <w:rPr>
          <w:rFonts w:ascii="Arial" w:hAnsi="Arial" w:cs="Arial"/>
        </w:rPr>
        <w:t>.</w:t>
      </w:r>
    </w:p>
    <w:p w14:paraId="3721EF17" w14:textId="77777777" w:rsidR="004F236F" w:rsidRDefault="004F236F" w:rsidP="00C1442D">
      <w:pPr>
        <w:pStyle w:val="ListParagraph"/>
        <w:numPr>
          <w:ilvl w:val="0"/>
          <w:numId w:val="30"/>
        </w:numPr>
        <w:spacing w:after="0"/>
        <w:ind w:left="709" w:right="51" w:hanging="283"/>
        <w:rPr>
          <w:rFonts w:ascii="Arial" w:hAnsi="Arial" w:cs="Arial"/>
        </w:rPr>
      </w:pPr>
      <w:r>
        <w:rPr>
          <w:rFonts w:ascii="Arial" w:hAnsi="Arial" w:cs="Arial"/>
        </w:rPr>
        <w:t>Makanan yang diberikan harus bermutu baik dan takarannya cukup.</w:t>
      </w:r>
    </w:p>
    <w:p w14:paraId="08462F14" w14:textId="760DA205" w:rsidR="00B30B5F" w:rsidRPr="008C6E57" w:rsidRDefault="004F236F" w:rsidP="00403BD3">
      <w:pPr>
        <w:pStyle w:val="ListParagraph"/>
        <w:numPr>
          <w:ilvl w:val="0"/>
          <w:numId w:val="30"/>
        </w:numPr>
        <w:spacing w:after="0"/>
        <w:ind w:left="709" w:right="51" w:hanging="283"/>
        <w:rPr>
          <w:rFonts w:ascii="Arial" w:hAnsi="Arial" w:cs="Arial"/>
        </w:rPr>
      </w:pPr>
      <w:r>
        <w:rPr>
          <w:rFonts w:ascii="Arial" w:hAnsi="Arial" w:cs="Arial"/>
        </w:rPr>
        <w:t>Keadaan ti</w:t>
      </w:r>
      <w:r w:rsidR="00696A56">
        <w:rPr>
          <w:rFonts w:ascii="Arial" w:hAnsi="Arial" w:cs="Arial"/>
        </w:rPr>
        <w:t>kus putih diamati setiap hari, b</w:t>
      </w:r>
      <w:r>
        <w:rPr>
          <w:rFonts w:ascii="Arial" w:hAnsi="Arial" w:cs="Arial"/>
        </w:rPr>
        <w:t>ila ada gejala tikus putih y</w:t>
      </w:r>
      <w:r w:rsidR="00C94E59">
        <w:rPr>
          <w:rFonts w:ascii="Arial" w:hAnsi="Arial" w:cs="Arial"/>
        </w:rPr>
        <w:t>ang kurang sehat segera diatasi.</w:t>
      </w:r>
    </w:p>
    <w:p w14:paraId="63672D84" w14:textId="77777777" w:rsidR="001263E8" w:rsidRPr="004F236F" w:rsidRDefault="001263E8" w:rsidP="008C6E57">
      <w:pPr>
        <w:pStyle w:val="ListParagraph"/>
        <w:numPr>
          <w:ilvl w:val="0"/>
          <w:numId w:val="42"/>
        </w:numPr>
        <w:tabs>
          <w:tab w:val="left" w:pos="3119"/>
        </w:tabs>
        <w:spacing w:before="120" w:after="120"/>
        <w:ind w:left="425" w:right="2603" w:hanging="425"/>
        <w:contextualSpacing w:val="0"/>
        <w:rPr>
          <w:rFonts w:ascii="Arial" w:hAnsi="Arial" w:cs="Arial"/>
          <w:b/>
          <w:sz w:val="24"/>
          <w:szCs w:val="24"/>
        </w:rPr>
      </w:pPr>
      <w:r w:rsidRPr="00CE5791">
        <w:rPr>
          <w:rFonts w:ascii="Arial" w:hAnsi="Arial" w:cs="Arial"/>
          <w:b/>
          <w:sz w:val="24"/>
          <w:szCs w:val="24"/>
        </w:rPr>
        <w:t>Kerangka konsep</w:t>
      </w:r>
    </w:p>
    <w:p w14:paraId="084A0702" w14:textId="77777777" w:rsidR="001263E8" w:rsidRPr="00A058A1" w:rsidRDefault="001263E8" w:rsidP="001263E8">
      <w:pPr>
        <w:spacing w:line="360" w:lineRule="auto"/>
        <w:jc w:val="both"/>
        <w:rPr>
          <w:rFonts w:ascii="Arial" w:hAnsi="Arial" w:cs="Arial"/>
        </w:rPr>
      </w:pPr>
      <w:r>
        <w:rPr>
          <w:rFonts w:ascii="Arial" w:hAnsi="Arial" w:cs="Arial"/>
          <w:b/>
          <w:noProof/>
        </w:rPr>
        <mc:AlternateContent>
          <mc:Choice Requires="wps">
            <w:drawing>
              <wp:anchor distT="0" distB="0" distL="114300" distR="114300" simplePos="0" relativeHeight="251716608" behindDoc="0" locked="0" layoutInCell="1" allowOverlap="1" wp14:anchorId="2D90CC58" wp14:editId="26FC18B2">
                <wp:simplePos x="0" y="0"/>
                <wp:positionH relativeFrom="column">
                  <wp:posOffset>3874770</wp:posOffset>
                </wp:positionH>
                <wp:positionV relativeFrom="paragraph">
                  <wp:posOffset>92710</wp:posOffset>
                </wp:positionV>
                <wp:extent cx="1143000" cy="428625"/>
                <wp:effectExtent l="0" t="0" r="19050" b="28575"/>
                <wp:wrapNone/>
                <wp:docPr id="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43000" cy="428625"/>
                        </a:xfrm>
                        <a:prstGeom prst="rect">
                          <a:avLst/>
                        </a:prstGeom>
                        <a:solidFill>
                          <a:srgbClr val="FFFFFF"/>
                        </a:solidFill>
                        <a:ln w="9525">
                          <a:solidFill>
                            <a:srgbClr val="000000"/>
                          </a:solidFill>
                          <a:miter lim="800000"/>
                          <a:headEnd/>
                          <a:tailEnd/>
                        </a:ln>
                      </wps:spPr>
                      <wps:txbx>
                        <w:txbxContent>
                          <w:p w14:paraId="4D86C42C" w14:textId="77777777" w:rsidR="003239C2" w:rsidRPr="004E79C5" w:rsidRDefault="003239C2" w:rsidP="001263E8">
                            <w:pPr>
                              <w:spacing w:after="0"/>
                              <w:jc w:val="center"/>
                              <w:rPr>
                                <w:rFonts w:ascii="Arial" w:hAnsi="Arial" w:cs="Arial"/>
                                <w:b/>
                              </w:rPr>
                            </w:pPr>
                            <w:r>
                              <w:rPr>
                                <w:rFonts w:ascii="Arial" w:hAnsi="Arial" w:cs="Arial"/>
                                <w:b/>
                              </w:rPr>
                              <w:t>Parameter</w:t>
                            </w:r>
                          </w:p>
                          <w:p w14:paraId="46209C9B" w14:textId="77777777" w:rsidR="003239C2" w:rsidRDefault="003239C2" w:rsidP="001263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90CC58" id="Rectangle 3" o:spid="_x0000_s1026" style="position:absolute;left:0;text-align:left;margin-left:305.1pt;margin-top:7.3pt;width:90pt;height:33.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">
                <v:textbox>
                  <w:txbxContent>
                    <w:p w14:paraId="4D86C42C" w14:textId="77777777" w:rsidR="003239C2" w:rsidRPr="004E79C5" w:rsidRDefault="003239C2" w:rsidP="001263E8">
                      <w:pPr>
                        <w:spacing w:after="0"/>
                        <w:jc w:val="center"/>
                        <w:rPr>
                          <w:rFonts w:ascii="Arial" w:hAnsi="Arial" w:cs="Arial"/>
                          <w:b/>
                        </w:rPr>
                      </w:pPr>
                      <w:r>
                        <w:rPr>
                          <w:rFonts w:ascii="Arial" w:hAnsi="Arial" w:cs="Arial"/>
                          <w:b/>
                        </w:rPr>
                        <w:t>Parameter</w:t>
                      </w:r>
                    </w:p>
                    <w:p w14:paraId="46209C9B" w14:textId="77777777" w:rsidR="003239C2" w:rsidRDefault="003239C2" w:rsidP="001263E8"/>
                  </w:txbxContent>
                </v:textbox>
              </v:rect>
            </w:pict>
          </mc:Fallback>
        </mc:AlternateContent>
      </w:r>
      <w:r>
        <w:rPr>
          <w:rFonts w:ascii="Arial" w:hAnsi="Arial" w:cs="Arial"/>
          <w:b/>
          <w:noProof/>
        </w:rPr>
        <mc:AlternateContent>
          <mc:Choice Requires="wps">
            <w:drawing>
              <wp:anchor distT="0" distB="0" distL="114300" distR="114300" simplePos="0" relativeHeight="251710464" behindDoc="0" locked="0" layoutInCell="1" allowOverlap="1" wp14:anchorId="304C3E81" wp14:editId="7806AC88">
                <wp:simplePos x="0" y="0"/>
                <wp:positionH relativeFrom="column">
                  <wp:posOffset>2339975</wp:posOffset>
                </wp:positionH>
                <wp:positionV relativeFrom="paragraph">
                  <wp:posOffset>92710</wp:posOffset>
                </wp:positionV>
                <wp:extent cx="963295" cy="428625"/>
                <wp:effectExtent l="0" t="0" r="27305" b="28575"/>
                <wp:wrapNone/>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63295" cy="428625"/>
                        </a:xfrm>
                        <a:prstGeom prst="rect">
                          <a:avLst/>
                        </a:prstGeom>
                        <a:solidFill>
                          <a:srgbClr val="FFFFFF"/>
                        </a:solidFill>
                        <a:ln w="9525">
                          <a:solidFill>
                            <a:srgbClr val="000000"/>
                          </a:solidFill>
                          <a:miter lim="800000"/>
                          <a:headEnd/>
                          <a:tailEnd/>
                        </a:ln>
                      </wps:spPr>
                      <wps:txbx>
                        <w:txbxContent>
                          <w:p w14:paraId="6C24D13B" w14:textId="77777777" w:rsidR="003239C2" w:rsidRDefault="003239C2" w:rsidP="001263E8">
                            <w:pPr>
                              <w:spacing w:after="0"/>
                              <w:jc w:val="center"/>
                              <w:rPr>
                                <w:rFonts w:ascii="Arial" w:hAnsi="Arial" w:cs="Arial"/>
                                <w:b/>
                              </w:rPr>
                            </w:pPr>
                            <w:r w:rsidRPr="00757CE1">
                              <w:rPr>
                                <w:rFonts w:ascii="Arial" w:hAnsi="Arial" w:cs="Arial"/>
                                <w:b/>
                              </w:rPr>
                              <w:t>Variabel</w:t>
                            </w:r>
                          </w:p>
                          <w:p w14:paraId="5B7BA5FD" w14:textId="77777777" w:rsidR="003239C2" w:rsidRDefault="003239C2" w:rsidP="001263E8">
                            <w:pPr>
                              <w:spacing w:after="0"/>
                              <w:jc w:val="center"/>
                            </w:pPr>
                            <w:r>
                              <w:rPr>
                                <w:rFonts w:ascii="Arial" w:hAnsi="Arial" w:cs="Arial"/>
                                <w:b/>
                              </w:rPr>
                              <w:t>terikat</w:t>
                            </w:r>
                          </w:p>
                          <w:p w14:paraId="319BC7EF" w14:textId="77777777" w:rsidR="003239C2" w:rsidRDefault="003239C2" w:rsidP="001263E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04C3E81" id="Rectangle 4" o:spid="_x0000_s1027" style="position:absolute;left:0;text-align:left;margin-left:184.25pt;margin-top:7.3pt;width:75.85pt;height:33.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">
                <v:textbox>
                  <w:txbxContent>
                    <w:p w14:paraId="6C24D13B" w14:textId="77777777" w:rsidR="003239C2" w:rsidRDefault="003239C2" w:rsidP="001263E8">
                      <w:pPr>
                        <w:spacing w:after="0"/>
                        <w:jc w:val="center"/>
                        <w:rPr>
                          <w:rFonts w:ascii="Arial" w:hAnsi="Arial" w:cs="Arial"/>
                          <w:b/>
                        </w:rPr>
                      </w:pPr>
                      <w:r w:rsidRPr="00757CE1">
                        <w:rPr>
                          <w:rFonts w:ascii="Arial" w:hAnsi="Arial" w:cs="Arial"/>
                          <w:b/>
                        </w:rPr>
                        <w:t>Variabel</w:t>
                      </w:r>
                    </w:p>
                    <w:p w14:paraId="5B7BA5FD" w14:textId="77777777" w:rsidR="003239C2" w:rsidRDefault="003239C2" w:rsidP="001263E8">
                      <w:pPr>
                        <w:spacing w:after="0"/>
                        <w:jc w:val="center"/>
                      </w:pPr>
                      <w:r>
                        <w:rPr>
                          <w:rFonts w:ascii="Arial" w:hAnsi="Arial" w:cs="Arial"/>
                          <w:b/>
                        </w:rPr>
                        <w:t>terikat</w:t>
                      </w:r>
                    </w:p>
                    <w:p w14:paraId="319BC7EF" w14:textId="77777777" w:rsidR="003239C2" w:rsidRDefault="003239C2" w:rsidP="001263E8"/>
                  </w:txbxContent>
                </v:textbox>
              </v:rect>
            </w:pict>
          </mc:Fallback>
        </mc:AlternateContent>
      </w:r>
      <w:r>
        <w:rPr>
          <w:rFonts w:ascii="Arial" w:hAnsi="Arial" w:cs="Arial"/>
          <w:b/>
          <w:noProof/>
        </w:rPr>
        <mc:AlternateContent>
          <mc:Choice Requires="wps">
            <w:drawing>
              <wp:anchor distT="0" distB="0" distL="114300" distR="114300" simplePos="0" relativeHeight="251709440" behindDoc="0" locked="0" layoutInCell="1" allowOverlap="1" wp14:anchorId="3315DD29" wp14:editId="68D23C31">
                <wp:simplePos x="0" y="0"/>
                <wp:positionH relativeFrom="column">
                  <wp:posOffset>1905</wp:posOffset>
                </wp:positionH>
                <wp:positionV relativeFrom="paragraph">
                  <wp:posOffset>92710</wp:posOffset>
                </wp:positionV>
                <wp:extent cx="1673860" cy="490220"/>
                <wp:effectExtent l="0" t="0" r="21590" b="24130"/>
                <wp:wrapNone/>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3860" cy="490220"/>
                        </a:xfrm>
                        <a:prstGeom prst="rect">
                          <a:avLst/>
                        </a:prstGeom>
                        <a:solidFill>
                          <a:srgbClr val="FFFFFF"/>
                        </a:solidFill>
                        <a:ln w="9525">
                          <a:solidFill>
                            <a:srgbClr val="000000"/>
                          </a:solidFill>
                          <a:miter lim="800000"/>
                          <a:headEnd/>
                          <a:tailEnd/>
                        </a:ln>
                      </wps:spPr>
                      <wps:txbx>
                        <w:txbxContent>
                          <w:p w14:paraId="1F311BA3" w14:textId="77777777" w:rsidR="003239C2" w:rsidRDefault="003239C2" w:rsidP="00A212A2">
                            <w:pPr>
                              <w:spacing w:after="0"/>
                              <w:jc w:val="center"/>
                              <w:rPr>
                                <w:rFonts w:ascii="Arial" w:hAnsi="Arial" w:cs="Arial"/>
                                <w:b/>
                              </w:rPr>
                            </w:pPr>
                            <w:r w:rsidRPr="00757CE1">
                              <w:rPr>
                                <w:rFonts w:ascii="Arial" w:hAnsi="Arial" w:cs="Arial"/>
                                <w:b/>
                              </w:rPr>
                              <w:t>Variabel</w:t>
                            </w:r>
                          </w:p>
                          <w:p w14:paraId="39FDF742" w14:textId="77777777" w:rsidR="003239C2" w:rsidRDefault="003239C2" w:rsidP="00A212A2">
                            <w:pPr>
                              <w:spacing w:after="0"/>
                              <w:jc w:val="center"/>
                            </w:pPr>
                            <w:r w:rsidRPr="00757CE1">
                              <w:rPr>
                                <w:rFonts w:ascii="Arial" w:hAnsi="Arial" w:cs="Arial"/>
                                <w:b/>
                              </w:rPr>
                              <w:t>bebas</w:t>
                            </w:r>
                          </w:p>
                          <w:p w14:paraId="5F037DE9" w14:textId="77777777" w:rsidR="003239C2" w:rsidRDefault="003239C2" w:rsidP="00A212A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15DD29" id="Rectangle 7" o:spid="_x0000_s1028" style="position:absolute;left:0;text-align:left;margin-left:.15pt;margin-top:7.3pt;width:131.8pt;height:38.6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">
                <v:textbox>
                  <w:txbxContent>
                    <w:p w14:paraId="1F311BA3" w14:textId="77777777" w:rsidR="003239C2" w:rsidRDefault="003239C2" w:rsidP="00A212A2">
                      <w:pPr>
                        <w:spacing w:after="0"/>
                        <w:jc w:val="center"/>
                        <w:rPr>
                          <w:rFonts w:ascii="Arial" w:hAnsi="Arial" w:cs="Arial"/>
                          <w:b/>
                        </w:rPr>
                      </w:pPr>
                      <w:r w:rsidRPr="00757CE1">
                        <w:rPr>
                          <w:rFonts w:ascii="Arial" w:hAnsi="Arial" w:cs="Arial"/>
                          <w:b/>
                        </w:rPr>
                        <w:t>Variabel</w:t>
                      </w:r>
                    </w:p>
                    <w:p w14:paraId="39FDF742" w14:textId="77777777" w:rsidR="003239C2" w:rsidRDefault="003239C2" w:rsidP="00A212A2">
                      <w:pPr>
                        <w:spacing w:after="0"/>
                        <w:jc w:val="center"/>
                      </w:pPr>
                      <w:r w:rsidRPr="00757CE1">
                        <w:rPr>
                          <w:rFonts w:ascii="Arial" w:hAnsi="Arial" w:cs="Arial"/>
                          <w:b/>
                        </w:rPr>
                        <w:t>bebas</w:t>
                      </w:r>
                    </w:p>
                    <w:p w14:paraId="5F037DE9" w14:textId="77777777" w:rsidR="003239C2" w:rsidRDefault="003239C2" w:rsidP="00A212A2"/>
                  </w:txbxContent>
                </v:textbox>
              </v:rect>
            </w:pict>
          </mc:Fallback>
        </mc:AlternateContent>
      </w:r>
      <w:r w:rsidRPr="00A058A1">
        <w:rPr>
          <w:rFonts w:ascii="Arial" w:hAnsi="Arial" w:cs="Arial"/>
        </w:rPr>
        <w:tab/>
      </w:r>
      <w:r w:rsidRPr="00A058A1">
        <w:rPr>
          <w:rFonts w:ascii="Arial" w:hAnsi="Arial" w:cs="Arial"/>
        </w:rPr>
        <w:tab/>
      </w:r>
      <w:r w:rsidRPr="00A058A1">
        <w:rPr>
          <w:rFonts w:ascii="Arial" w:hAnsi="Arial" w:cs="Arial"/>
        </w:rPr>
        <w:tab/>
      </w:r>
      <w:r w:rsidRPr="00A058A1">
        <w:rPr>
          <w:rFonts w:ascii="Arial" w:hAnsi="Arial" w:cs="Arial"/>
          <w:b/>
        </w:rPr>
        <w:tab/>
      </w:r>
    </w:p>
    <w:p w14:paraId="26874B2A" w14:textId="7A557578" w:rsidR="00A34EDA" w:rsidRDefault="00A34EDA" w:rsidP="002D67E6">
      <w:pPr>
        <w:spacing w:line="360" w:lineRule="auto"/>
        <w:jc w:val="both"/>
        <w:rPr>
          <w:rFonts w:ascii="Arial" w:hAnsi="Arial" w:cs="Arial"/>
          <w:b/>
          <w:noProof/>
        </w:rPr>
      </w:pPr>
    </w:p>
    <w:p w14:paraId="415CC170" w14:textId="6E96E0F3" w:rsidR="001263E8" w:rsidRPr="00A058A1" w:rsidRDefault="001507D4" w:rsidP="001263E8">
      <w:pPr>
        <w:spacing w:line="360" w:lineRule="auto"/>
        <w:ind w:left="2340" w:hanging="2340"/>
        <w:jc w:val="both"/>
        <w:rPr>
          <w:rFonts w:ascii="Arial" w:hAnsi="Arial" w:cs="Arial"/>
        </w:rPr>
      </w:pPr>
      <w:r>
        <w:rPr>
          <w:rFonts w:ascii="Arial" w:hAnsi="Arial" w:cs="Arial"/>
          <w:noProof/>
        </w:rPr>
        <mc:AlternateContent>
          <mc:Choice Requires="wps">
            <w:drawing>
              <wp:anchor distT="0" distB="0" distL="114300" distR="114300" simplePos="0" relativeHeight="251711488" behindDoc="0" locked="0" layoutInCell="1" allowOverlap="1" wp14:anchorId="645C1CE2" wp14:editId="404E8F36">
                <wp:simplePos x="0" y="0"/>
                <wp:positionH relativeFrom="column">
                  <wp:posOffset>6655</wp:posOffset>
                </wp:positionH>
                <wp:positionV relativeFrom="paragraph">
                  <wp:posOffset>25352</wp:posOffset>
                </wp:positionV>
                <wp:extent cx="1673860" cy="590309"/>
                <wp:effectExtent l="0" t="0" r="21590" b="19685"/>
                <wp:wrapNone/>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3860" cy="590309"/>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264C0A91" w14:textId="75A7696D" w:rsidR="003239C2" w:rsidRDefault="003239C2" w:rsidP="00955CFE">
                            <w:pPr>
                              <w:spacing w:before="240"/>
                              <w:jc w:val="center"/>
                              <w:rPr>
                                <w:rFonts w:ascii="Arial" w:hAnsi="Arial" w:cs="Arial"/>
                                <w:lang w:val="en-ID"/>
                              </w:rPr>
                            </w:pPr>
                            <w:r>
                              <w:rPr>
                                <w:rFonts w:ascii="Arial" w:hAnsi="Arial" w:cs="Arial"/>
                                <w:lang w:val="en-ID"/>
                              </w:rPr>
                              <w:t>Suspensi CMC 1%</w:t>
                            </w:r>
                          </w:p>
                          <w:p w14:paraId="56F008A1" w14:textId="4BDBD837" w:rsidR="003239C2" w:rsidRPr="009569E7" w:rsidRDefault="003239C2" w:rsidP="001263E8">
                            <w:pPr>
                              <w:spacing w:before="240"/>
                              <w:jc w:val="center"/>
                              <w:rPr>
                                <w:rFonts w:ascii="Arial" w:hAnsi="Arial" w:cs="Arial"/>
                                <w:lang w:val="en-ID"/>
                              </w:rPr>
                            </w:pPr>
                            <w:r>
                              <w:rPr>
                                <w:rFonts w:ascii="Arial" w:hAnsi="Arial" w:cs="Arial"/>
                                <w:lang w:val="en-ID"/>
                              </w:rPr>
                              <w:t>1</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645C1CE2" id="Rectangle 9" o:spid="_x0000_s1029" style="position:absolute;left:0;text-align:left;margin-left:.5pt;margin-top:2pt;width:131.8pt;height:46.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" fillcolor="white [3201]" strokecolor="black [3200]" strokeweight="1pt">
                <v:textbox>
                  <w:txbxContent>
                    <w:p w14:paraId="264C0A91" w14:textId="75A7696D" w:rsidR="003239C2" w:rsidRDefault="003239C2" w:rsidP="00955CFE">
                      <w:pPr>
                        <w:spacing w:before="240"/>
                        <w:jc w:val="center"/>
                        <w:rPr>
                          <w:rFonts w:ascii="Arial" w:hAnsi="Arial" w:cs="Arial"/>
                          <w:lang w:val="en-ID"/>
                        </w:rPr>
                      </w:pPr>
                      <w:r>
                        <w:rPr>
                          <w:rFonts w:ascii="Arial" w:hAnsi="Arial" w:cs="Arial"/>
                          <w:lang w:val="en-ID"/>
                        </w:rPr>
                        <w:t>Suspensi CMC 1%</w:t>
                      </w:r>
                    </w:p>
                    <w:p w14:paraId="56F008A1" w14:textId="4BDBD837" w:rsidR="003239C2" w:rsidRPr="009569E7" w:rsidRDefault="003239C2" w:rsidP="001263E8">
                      <w:pPr>
                        <w:spacing w:before="240"/>
                        <w:jc w:val="center"/>
                        <w:rPr>
                          <w:rFonts w:ascii="Arial" w:hAnsi="Arial" w:cs="Arial"/>
                          <w:lang w:val="en-ID"/>
                        </w:rPr>
                      </w:pPr>
                      <w:r>
                        <w:rPr>
                          <w:rFonts w:ascii="Arial" w:hAnsi="Arial" w:cs="Arial"/>
                          <w:lang w:val="en-ID"/>
                        </w:rPr>
                        <w:t>1</w:t>
                      </w:r>
                    </w:p>
                  </w:txbxContent>
                </v:textbox>
              </v:rect>
            </w:pict>
          </mc:Fallback>
        </mc:AlternateContent>
      </w:r>
      <w:r w:rsidR="00A34EDA">
        <w:rPr>
          <w:rFonts w:ascii="Arial" w:hAnsi="Arial" w:cs="Arial"/>
          <w:b/>
          <w:noProof/>
        </w:rPr>
        <mc:AlternateContent>
          <mc:Choice Requires="wps">
            <w:drawing>
              <wp:anchor distT="4294967292" distB="4294967292" distL="114300" distR="114300" simplePos="0" relativeHeight="251718656" behindDoc="0" locked="0" layoutInCell="1" allowOverlap="1" wp14:anchorId="29E50DAC" wp14:editId="6908A924">
                <wp:simplePos x="0" y="0"/>
                <wp:positionH relativeFrom="column">
                  <wp:posOffset>1684655</wp:posOffset>
                </wp:positionH>
                <wp:positionV relativeFrom="paragraph">
                  <wp:posOffset>340360</wp:posOffset>
                </wp:positionV>
                <wp:extent cx="367030" cy="0"/>
                <wp:effectExtent l="0" t="0" r="13970" b="5715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67030" cy="0"/>
                        </a:xfrm>
                        <a:prstGeom prst="line">
                          <a:avLst/>
                        </a:prstGeom>
                        <a:noFill/>
                        <a:ln w="12700">
                          <a:solidFill>
                            <a:schemeClr val="dk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6A77F4DE" id="Straight Connector 12" o:spid="_x0000_s1026" style="position:absolute;flip:x y;z-index:25171865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from="132.65pt,26.8pt" to="161.55pt,2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" strokecolor="black [3200]" strokeweight="1pt">
                <v:shadow on="t" color="black" opacity="24903f" origin=",.5" offset="0,.55556mm"/>
              </v:line>
            </w:pict>
          </mc:Fallback>
        </mc:AlternateContent>
      </w:r>
    </w:p>
    <w:p w14:paraId="1E75CA9E" w14:textId="3B91FA38" w:rsidR="001263E8" w:rsidRPr="00A058A1" w:rsidRDefault="001507D4" w:rsidP="001263E8">
      <w:pPr>
        <w:spacing w:line="360" w:lineRule="auto"/>
        <w:jc w:val="both"/>
        <w:rPr>
          <w:rFonts w:ascii="Arial" w:hAnsi="Arial" w:cs="Arial"/>
          <w:b/>
        </w:rPr>
      </w:pPr>
      <w:r>
        <w:rPr>
          <w:rFonts w:ascii="Arial" w:hAnsi="Arial" w:cs="Arial"/>
          <w:noProof/>
        </w:rPr>
        <mc:AlternateContent>
          <mc:Choice Requires="wps">
            <w:drawing>
              <wp:anchor distT="0" distB="0" distL="114298" distR="114298" simplePos="0" relativeHeight="251706368" behindDoc="0" locked="0" layoutInCell="1" allowOverlap="1" wp14:anchorId="1E5F430C" wp14:editId="722F2EB6">
                <wp:simplePos x="0" y="0"/>
                <wp:positionH relativeFrom="column">
                  <wp:posOffset>2044885</wp:posOffset>
                </wp:positionH>
                <wp:positionV relativeFrom="paragraph">
                  <wp:posOffset>7178</wp:posOffset>
                </wp:positionV>
                <wp:extent cx="7660" cy="3113590"/>
                <wp:effectExtent l="0" t="0" r="30480" b="48895"/>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7660" cy="3113590"/>
                        </a:xfrm>
                        <a:prstGeom prst="line">
                          <a:avLst/>
                        </a:prstGeom>
                        <a:noFill/>
                        <a:ln w="12700">
                          <a:solidFill>
                            <a:schemeClr val="dk1">
                              <a:lumMod val="100000"/>
                              <a:lumOff val="0"/>
                            </a:schemeClr>
                          </a:solidFill>
                          <a:round/>
                          <a:headEnd/>
                          <a:tailEnd/>
                        </a:ln>
                        <a:effectLst>
                          <a:outerShdw dist="20000" dir="5400000" rotWithShape="0">
                            <a:srgbClr val="000000">
                              <a:alpha val="37999"/>
                            </a:srgbClr>
                          </a:outerShdw>
                        </a:effectLst>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margin">
                  <wp14:pctHeight>0</wp14:pctHeight>
                </wp14:sizeRelV>
              </wp:anchor>
            </w:drawing>
          </mc:Choice>
          <mc:Fallback>
            <w:pict>
              <v:line w14:anchorId="6B726AF8" id="Straight Connector 10" o:spid="_x0000_s1026" style="position:absolute;flip:x;z-index:251706368;visibility:visible;mso-wrap-style:square;mso-width-percent:0;mso-height-percent:0;mso-wrap-distance-left:3.17494mm;mso-wrap-distance-top:0;mso-wrap-distance-right:3.17494mm;mso-wrap-distance-bottom:0;mso-position-horizontal:absolute;mso-position-horizontal-relative:text;mso-position-vertical:absolute;mso-position-vertical-relative:text;mso-width-percent:0;mso-height-percent:0;mso-width-relative:page;mso-height-relative:margin" from="161pt,.55pt" to="161.6pt,24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" strokecolor="black [3200]" strokeweight="1pt">
                <v:shadow on="t" color="black" opacity="24903f" origin=",.5" offset="0,.55556mm"/>
              </v:line>
            </w:pict>
          </mc:Fallback>
        </mc:AlternateContent>
      </w:r>
      <w:r w:rsidR="00955CFE">
        <w:rPr>
          <w:rFonts w:ascii="Arial" w:hAnsi="Arial" w:cs="Arial"/>
          <w:b/>
          <w:noProof/>
        </w:rPr>
        <mc:AlternateContent>
          <mc:Choice Requires="wps">
            <w:drawing>
              <wp:anchor distT="0" distB="0" distL="114300" distR="114300" simplePos="0" relativeHeight="251712512" behindDoc="1" locked="0" layoutInCell="1" allowOverlap="1" wp14:anchorId="44FA2E76" wp14:editId="37CC8DB3">
                <wp:simplePos x="0" y="0"/>
                <wp:positionH relativeFrom="margin">
                  <wp:align>left</wp:align>
                </wp:positionH>
                <wp:positionV relativeFrom="paragraph">
                  <wp:posOffset>354330</wp:posOffset>
                </wp:positionV>
                <wp:extent cx="1678305" cy="659130"/>
                <wp:effectExtent l="0" t="0" r="17145" b="26670"/>
                <wp:wrapSquare wrapText="bothSides"/>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8305" cy="659130"/>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5243D34E" w14:textId="2459323D" w:rsidR="003239C2" w:rsidRPr="00955CFE" w:rsidRDefault="003239C2" w:rsidP="00955CFE">
                            <w:pPr>
                              <w:jc w:val="center"/>
                              <w:rPr>
                                <w:rFonts w:ascii="Arial" w:hAnsi="Arial" w:cs="Arial"/>
                                <w:lang w:val="en-ID"/>
                              </w:rPr>
                            </w:pPr>
                            <w:r>
                              <w:rPr>
                                <w:rFonts w:ascii="Arial" w:hAnsi="Arial" w:cs="Arial"/>
                                <w:lang w:val="en-ID"/>
                              </w:rPr>
                              <w:t>Suspensi furosemide</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44FA2E76" id="Rectangle 11" o:spid="_x0000_s1030" style="position:absolute;left:0;text-align:left;margin-left:0;margin-top:27.9pt;width:132.15pt;height:51.9pt;z-index:-251603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" fillcolor="white [3201]" strokecolor="black [3200]" strokeweight="1pt">
                <v:textbox>
                  <w:txbxContent>
                    <w:p w14:paraId="5243D34E" w14:textId="2459323D" w:rsidR="003239C2" w:rsidRPr="00955CFE" w:rsidRDefault="003239C2" w:rsidP="00955CFE">
                      <w:pPr>
                        <w:jc w:val="center"/>
                        <w:rPr>
                          <w:rFonts w:ascii="Arial" w:hAnsi="Arial" w:cs="Arial"/>
                          <w:lang w:val="en-ID"/>
                        </w:rPr>
                      </w:pPr>
                      <w:r>
                        <w:rPr>
                          <w:rFonts w:ascii="Arial" w:hAnsi="Arial" w:cs="Arial"/>
                          <w:lang w:val="en-ID"/>
                        </w:rPr>
                        <w:t>Suspensi furosemide</w:t>
                      </w:r>
                    </w:p>
                  </w:txbxContent>
                </v:textbox>
                <w10:wrap type="square" anchorx="margin"/>
              </v:rect>
            </w:pict>
          </mc:Fallback>
        </mc:AlternateContent>
      </w:r>
    </w:p>
    <w:p w14:paraId="27EADC94" w14:textId="71161EB4" w:rsidR="001263E8" w:rsidRPr="00A058A1" w:rsidRDefault="001263E8" w:rsidP="001263E8">
      <w:pPr>
        <w:spacing w:line="360" w:lineRule="auto"/>
        <w:jc w:val="both"/>
        <w:rPr>
          <w:rFonts w:ascii="Arial" w:hAnsi="Arial" w:cs="Arial"/>
          <w:b/>
        </w:rPr>
      </w:pPr>
      <w:r>
        <w:rPr>
          <w:rFonts w:ascii="Arial" w:hAnsi="Arial" w:cs="Arial"/>
          <w:noProof/>
        </w:rPr>
        <mc:AlternateContent>
          <mc:Choice Requires="wps">
            <w:drawing>
              <wp:anchor distT="4294967292" distB="4294967292" distL="114300" distR="114300" simplePos="0" relativeHeight="251707392" behindDoc="0" locked="0" layoutInCell="1" allowOverlap="1" wp14:anchorId="633DFA42" wp14:editId="579B99CE">
                <wp:simplePos x="0" y="0"/>
                <wp:positionH relativeFrom="column">
                  <wp:posOffset>1660525</wp:posOffset>
                </wp:positionH>
                <wp:positionV relativeFrom="paragraph">
                  <wp:posOffset>346686</wp:posOffset>
                </wp:positionV>
                <wp:extent cx="369594" cy="0"/>
                <wp:effectExtent l="0" t="0" r="11430" b="19050"/>
                <wp:wrapNone/>
                <wp:docPr id="13" name="Straight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69594" cy="0"/>
                        </a:xfrm>
                        <a:prstGeom prst="line">
                          <a:avLst/>
                        </a:prstGeom>
                        <a:ln>
                          <a:headEnd/>
                          <a:tailEnd/>
                        </a:ln>
                        <a:ex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4433C8" id="Straight Connector 13" o:spid="_x0000_s1026" style="position:absolute;flip:x;z-index:251707392;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from="130.75pt,27.3pt" to="159.85pt,2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" strokecolor="black [3200]" strokeweight=".5pt">
                <v:stroke joinstyle="miter"/>
              </v:line>
            </w:pict>
          </mc:Fallback>
        </mc:AlternateContent>
      </w:r>
    </w:p>
    <w:tbl>
      <w:tblPr>
        <w:tblpPr w:leftFromText="180" w:rightFromText="180" w:vertAnchor="text" w:tblpX="4217" w:tblpY="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179"/>
      </w:tblGrid>
      <w:tr w:rsidR="001263E8" w14:paraId="0FE17F87" w14:textId="77777777" w:rsidTr="00A212A2">
        <w:trPr>
          <w:trHeight w:val="1214"/>
        </w:trPr>
        <w:tc>
          <w:tcPr>
            <w:tcW w:w="1179" w:type="dxa"/>
            <w:tcBorders>
              <w:top w:val="nil"/>
              <w:left w:val="nil"/>
              <w:bottom w:val="nil"/>
              <w:right w:val="nil"/>
            </w:tcBorders>
          </w:tcPr>
          <w:p w14:paraId="781CD0AF" w14:textId="77777777" w:rsidR="001263E8" w:rsidRDefault="001263E8" w:rsidP="004A5EDE">
            <w:pPr>
              <w:spacing w:line="360" w:lineRule="auto"/>
              <w:jc w:val="both"/>
              <w:rPr>
                <w:rFonts w:ascii="Arial" w:hAnsi="Arial" w:cs="Arial"/>
                <w:b/>
              </w:rPr>
            </w:pPr>
            <w:r>
              <w:rPr>
                <w:rFonts w:ascii="Arial" w:hAnsi="Arial" w:cs="Arial"/>
                <w:b/>
              </w:rPr>
              <w:t xml:space="preserve">  </w:t>
            </w:r>
          </w:p>
          <w:p w14:paraId="047ECF40" w14:textId="77777777" w:rsidR="001263E8" w:rsidRPr="009569E7" w:rsidRDefault="001263E8" w:rsidP="004A5EDE">
            <w:pPr>
              <w:spacing w:line="360" w:lineRule="auto"/>
              <w:jc w:val="both"/>
              <w:rPr>
                <w:rFonts w:ascii="Arial" w:hAnsi="Arial" w:cs="Arial"/>
              </w:rPr>
            </w:pPr>
            <w:r>
              <w:rPr>
                <w:rFonts w:ascii="Arial" w:hAnsi="Arial" w:cs="Arial"/>
              </w:rPr>
              <w:t>Diuresis</w:t>
            </w:r>
          </w:p>
        </w:tc>
      </w:tr>
    </w:tbl>
    <w:p w14:paraId="58E61723" w14:textId="24324828" w:rsidR="001263E8" w:rsidRPr="00A058A1" w:rsidRDefault="001263E8" w:rsidP="001263E8">
      <w:pPr>
        <w:spacing w:line="360" w:lineRule="auto"/>
        <w:jc w:val="both"/>
        <w:rPr>
          <w:rFonts w:ascii="Arial" w:hAnsi="Arial" w:cs="Arial"/>
          <w:b/>
        </w:rPr>
      </w:pPr>
      <w:r>
        <w:rPr>
          <w:rFonts w:ascii="Arial" w:hAnsi="Arial" w:cs="Arial"/>
          <w:b/>
          <w:noProof/>
        </w:rPr>
        <mc:AlternateContent>
          <mc:Choice Requires="wps">
            <w:drawing>
              <wp:anchor distT="0" distB="0" distL="114300" distR="114300" simplePos="0" relativeHeight="251714560" behindDoc="0" locked="0" layoutInCell="1" allowOverlap="1" wp14:anchorId="5EBFFE7A" wp14:editId="1AB0D8F0">
                <wp:simplePos x="0" y="0"/>
                <wp:positionH relativeFrom="column">
                  <wp:posOffset>2017723</wp:posOffset>
                </wp:positionH>
                <wp:positionV relativeFrom="paragraph">
                  <wp:posOffset>134992</wp:posOffset>
                </wp:positionV>
                <wp:extent cx="701040" cy="567471"/>
                <wp:effectExtent l="0" t="38100" r="41910" b="61595"/>
                <wp:wrapNone/>
                <wp:docPr id="17" name="Right Arrow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01040" cy="567471"/>
                        </a:xfrm>
                        <a:prstGeom prst="rightArrow">
                          <a:avLst>
                            <a:gd name="adj1" fmla="val 49843"/>
                            <a:gd name="adj2" fmla="val 29541"/>
                          </a:avLst>
                        </a:prstGeom>
                        <a:solidFill>
                          <a:schemeClr val="lt1">
                            <a:lumMod val="100000"/>
                            <a:lumOff val="0"/>
                          </a:schemeClr>
                        </a:solidFill>
                        <a:ln w="12700">
                          <a:solidFill>
                            <a:schemeClr val="dk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231658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7" o:spid="_x0000_s1026" type="#_x0000_t13" style="position:absolute;margin-left:158.9pt;margin-top:10.65pt;width:55.2pt;height:44.7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" adj="16435,5417" fillcolor="white [3201]" strokecolor="black [3200]" strokeweight="1pt">
                <v:shadow color="#868686"/>
              </v:shape>
            </w:pict>
          </mc:Fallback>
        </mc:AlternateContent>
      </w:r>
      <w:r>
        <w:rPr>
          <w:rFonts w:ascii="Arial" w:hAnsi="Arial" w:cs="Arial"/>
          <w:b/>
          <w:noProof/>
        </w:rPr>
        <mc:AlternateContent>
          <mc:Choice Requires="wps">
            <w:drawing>
              <wp:anchor distT="0" distB="0" distL="114300" distR="114300" simplePos="0" relativeHeight="251717632" behindDoc="0" locked="0" layoutInCell="1" allowOverlap="1" wp14:anchorId="3E530949" wp14:editId="12980506">
                <wp:simplePos x="0" y="0"/>
                <wp:positionH relativeFrom="margin">
                  <wp:align>right</wp:align>
                </wp:positionH>
                <wp:positionV relativeFrom="paragraph">
                  <wp:posOffset>8071</wp:posOffset>
                </wp:positionV>
                <wp:extent cx="1095375" cy="804232"/>
                <wp:effectExtent l="0" t="0" r="28575" b="15240"/>
                <wp:wrapNone/>
                <wp:docPr id="18"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5375" cy="804232"/>
                        </a:xfrm>
                        <a:prstGeom prst="rect">
                          <a:avLst/>
                        </a:prstGeom>
                        <a:solidFill>
                          <a:srgbClr val="FFFFFF"/>
                        </a:solidFill>
                        <a:ln w="9525">
                          <a:solidFill>
                            <a:srgbClr val="000000"/>
                          </a:solidFill>
                          <a:miter lim="800000"/>
                          <a:headEnd/>
                          <a:tailEnd/>
                        </a:ln>
                      </wps:spPr>
                      <wps:txbx>
                        <w:txbxContent>
                          <w:p w14:paraId="420CF5E6" w14:textId="77777777" w:rsidR="003239C2" w:rsidRDefault="003239C2" w:rsidP="001263E8">
                            <w:pPr>
                              <w:spacing w:after="0"/>
                              <w:rPr>
                                <w:rFonts w:ascii="Arial" w:hAnsi="Arial" w:cs="Arial"/>
                                <w:b/>
                              </w:rPr>
                            </w:pPr>
                          </w:p>
                          <w:p w14:paraId="06425B77" w14:textId="77777777" w:rsidR="003239C2" w:rsidRPr="0044071A" w:rsidRDefault="003239C2" w:rsidP="001263E8">
                            <w:pPr>
                              <w:spacing w:after="0"/>
                              <w:rPr>
                                <w:rFonts w:ascii="Arial" w:hAnsi="Arial" w:cs="Arial"/>
                              </w:rPr>
                            </w:pPr>
                            <w:r>
                              <w:rPr>
                                <w:rFonts w:ascii="Arial" w:hAnsi="Arial" w:cs="Arial"/>
                              </w:rPr>
                              <w:t xml:space="preserve">    Jumlah Volume urin</w:t>
                            </w:r>
                          </w:p>
                          <w:p w14:paraId="3ABB8EB7" w14:textId="77777777" w:rsidR="003239C2" w:rsidRPr="0044071A" w:rsidRDefault="003239C2" w:rsidP="001263E8">
                            <w:pPr>
                              <w:spacing w:after="0"/>
                              <w:rPr>
                                <w:rFonts w:ascii="Arial" w:hAnsi="Arial" w:cs="Arial"/>
                              </w:rPr>
                            </w:pPr>
                          </w:p>
                          <w:p w14:paraId="485EDBF2" w14:textId="77777777" w:rsidR="003239C2" w:rsidRDefault="003239C2" w:rsidP="001263E8">
                            <w:pPr>
                              <w:spacing w:after="0"/>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E530949" id="Rectangle 18" o:spid="_x0000_s1031" style="position:absolute;left:0;text-align:left;margin-left:35.05pt;margin-top:.65pt;width:86.25pt;height:63.35pt;z-index:2517176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">
                <v:textbox>
                  <w:txbxContent>
                    <w:p w14:paraId="420CF5E6" w14:textId="77777777" w:rsidR="003239C2" w:rsidRDefault="003239C2" w:rsidP="001263E8">
                      <w:pPr>
                        <w:spacing w:after="0"/>
                        <w:rPr>
                          <w:rFonts w:ascii="Arial" w:hAnsi="Arial" w:cs="Arial"/>
                          <w:b/>
                        </w:rPr>
                      </w:pPr>
                    </w:p>
                    <w:p w14:paraId="06425B77" w14:textId="77777777" w:rsidR="003239C2" w:rsidRPr="0044071A" w:rsidRDefault="003239C2" w:rsidP="001263E8">
                      <w:pPr>
                        <w:spacing w:after="0"/>
                        <w:rPr>
                          <w:rFonts w:ascii="Arial" w:hAnsi="Arial" w:cs="Arial"/>
                        </w:rPr>
                      </w:pPr>
                      <w:r>
                        <w:rPr>
                          <w:rFonts w:ascii="Arial" w:hAnsi="Arial" w:cs="Arial"/>
                        </w:rPr>
                        <w:t xml:space="preserve">    Jumlah Volume urin</w:t>
                      </w:r>
                    </w:p>
                    <w:p w14:paraId="3ABB8EB7" w14:textId="77777777" w:rsidR="003239C2" w:rsidRPr="0044071A" w:rsidRDefault="003239C2" w:rsidP="001263E8">
                      <w:pPr>
                        <w:spacing w:after="0"/>
                        <w:rPr>
                          <w:rFonts w:ascii="Arial" w:hAnsi="Arial" w:cs="Arial"/>
                        </w:rPr>
                      </w:pPr>
                    </w:p>
                    <w:p w14:paraId="485EDBF2" w14:textId="77777777" w:rsidR="003239C2" w:rsidRDefault="003239C2" w:rsidP="001263E8">
                      <w:pPr>
                        <w:spacing w:after="0"/>
                      </w:pPr>
                    </w:p>
                  </w:txbxContent>
                </v:textbox>
                <w10:wrap anchorx="margin"/>
              </v:rect>
            </w:pict>
          </mc:Fallback>
        </mc:AlternateContent>
      </w:r>
      <w:r>
        <w:rPr>
          <w:rFonts w:ascii="Arial" w:hAnsi="Arial" w:cs="Arial"/>
          <w:noProof/>
        </w:rPr>
        <mc:AlternateContent>
          <mc:Choice Requires="wps">
            <w:drawing>
              <wp:anchor distT="0" distB="0" distL="114300" distR="114300" simplePos="0" relativeHeight="251715584" behindDoc="0" locked="0" layoutInCell="1" allowOverlap="1" wp14:anchorId="6D055FF0" wp14:editId="05E431DB">
                <wp:simplePos x="0" y="0"/>
                <wp:positionH relativeFrom="column">
                  <wp:posOffset>3418259</wp:posOffset>
                </wp:positionH>
                <wp:positionV relativeFrom="paragraph">
                  <wp:posOffset>107223</wp:posOffset>
                </wp:positionV>
                <wp:extent cx="668020" cy="602615"/>
                <wp:effectExtent l="0" t="38100" r="36830" b="64135"/>
                <wp:wrapNone/>
                <wp:docPr id="19" name="Right Arrow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8020" cy="602615"/>
                        </a:xfrm>
                        <a:prstGeom prst="rightArrow">
                          <a:avLst>
                            <a:gd name="adj1" fmla="val 43287"/>
                            <a:gd name="adj2" fmla="val 34977"/>
                          </a:avLst>
                        </a:prstGeom>
                        <a:solidFill>
                          <a:srgbClr val="FFFFFF"/>
                        </a:solid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9FAF06"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9" o:spid="_x0000_s1026" type="#_x0000_t13" style="position:absolute;margin-left:269.15pt;margin-top:8.45pt;width:52.6pt;height:47.4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" adj="14785,6125" strokeweight="1pt"/>
            </w:pict>
          </mc:Fallback>
        </mc:AlternateContent>
      </w:r>
    </w:p>
    <w:p w14:paraId="0E12834B" w14:textId="591985E3" w:rsidR="001263E8" w:rsidRPr="00A058A1" w:rsidRDefault="001507D4" w:rsidP="001263E8">
      <w:pPr>
        <w:spacing w:line="360" w:lineRule="auto"/>
        <w:jc w:val="both"/>
        <w:rPr>
          <w:rFonts w:ascii="Arial" w:hAnsi="Arial" w:cs="Arial"/>
          <w:b/>
        </w:rPr>
      </w:pPr>
      <w:r>
        <w:rPr>
          <w:rFonts w:ascii="Arial" w:hAnsi="Arial" w:cs="Arial"/>
          <w:noProof/>
        </w:rPr>
        <mc:AlternateContent>
          <mc:Choice Requires="wps">
            <w:drawing>
              <wp:anchor distT="0" distB="0" distL="114300" distR="114300" simplePos="0" relativeHeight="251713536" behindDoc="0" locked="0" layoutInCell="1" allowOverlap="1" wp14:anchorId="0824FAAB" wp14:editId="617D0C2A">
                <wp:simplePos x="0" y="0"/>
                <wp:positionH relativeFrom="margin">
                  <wp:align>left</wp:align>
                </wp:positionH>
                <wp:positionV relativeFrom="paragraph">
                  <wp:posOffset>135978</wp:posOffset>
                </wp:positionV>
                <wp:extent cx="1673860" cy="682247"/>
                <wp:effectExtent l="0" t="0" r="21590" b="22860"/>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73860" cy="682247"/>
                        </a:xfrm>
                        <a:prstGeom prst="rect">
                          <a:avLst/>
                        </a:prstGeom>
                        <a:solidFill>
                          <a:schemeClr val="lt1">
                            <a:lumMod val="100000"/>
                            <a:lumOff val="0"/>
                          </a:schemeClr>
                        </a:solidFill>
                        <a:ln w="12700">
                          <a:solidFill>
                            <a:schemeClr val="dk1">
                              <a:lumMod val="100000"/>
                              <a:lumOff val="0"/>
                            </a:schemeClr>
                          </a:solidFill>
                          <a:miter lim="800000"/>
                          <a:headEnd/>
                          <a:tailEnd/>
                        </a:ln>
                      </wps:spPr>
                      <wps:txbx>
                        <w:txbxContent>
                          <w:p w14:paraId="476BAF4F" w14:textId="716D1685" w:rsidR="003239C2" w:rsidRPr="00A23F31" w:rsidRDefault="003239C2" w:rsidP="00543FC6">
                            <w:pPr>
                              <w:spacing w:before="240"/>
                              <w:ind w:right="64"/>
                              <w:jc w:val="center"/>
                              <w:rPr>
                                <w:rFonts w:ascii="Arial" w:hAnsi="Arial" w:cs="Arial"/>
                                <w:lang w:val="en-ID"/>
                              </w:rPr>
                            </w:pPr>
                            <w:r>
                              <w:rPr>
                                <w:rFonts w:ascii="Arial" w:hAnsi="Arial" w:cs="Arial"/>
                                <w:lang w:val="en-ID"/>
                              </w:rPr>
                              <w:t>Suspensi EEDW dosis I</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0824FAAB" id="Rectangle 14" o:spid="_x0000_s1032" style="position:absolute;left:0;text-align:left;margin-left:0;margin-top:10.7pt;width:131.8pt;height:53.7pt;z-index:25171353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" fillcolor="white [3201]" strokecolor="black [3200]" strokeweight="1pt">
                <v:textbox>
                  <w:txbxContent>
                    <w:p w14:paraId="476BAF4F" w14:textId="716D1685" w:rsidR="003239C2" w:rsidRPr="00A23F31" w:rsidRDefault="003239C2" w:rsidP="00543FC6">
                      <w:pPr>
                        <w:spacing w:before="240"/>
                        <w:ind w:right="64"/>
                        <w:jc w:val="center"/>
                        <w:rPr>
                          <w:rFonts w:ascii="Arial" w:hAnsi="Arial" w:cs="Arial"/>
                          <w:lang w:val="en-ID"/>
                        </w:rPr>
                      </w:pPr>
                      <w:r>
                        <w:rPr>
                          <w:rFonts w:ascii="Arial" w:hAnsi="Arial" w:cs="Arial"/>
                          <w:lang w:val="en-ID"/>
                        </w:rPr>
                        <w:t>Suspensi EEDW dosis I</w:t>
                      </w:r>
                    </w:p>
                  </w:txbxContent>
                </v:textbox>
                <w10:wrap anchorx="margin"/>
              </v:rect>
            </w:pict>
          </mc:Fallback>
        </mc:AlternateContent>
      </w:r>
    </w:p>
    <w:p w14:paraId="77438519" w14:textId="43324D33" w:rsidR="001263E8" w:rsidRPr="00A058A1" w:rsidRDefault="001507D4" w:rsidP="001263E8">
      <w:pPr>
        <w:tabs>
          <w:tab w:val="left" w:pos="3119"/>
        </w:tabs>
        <w:spacing w:line="360" w:lineRule="auto"/>
        <w:jc w:val="both"/>
        <w:rPr>
          <w:rFonts w:ascii="Arial" w:hAnsi="Arial" w:cs="Arial"/>
          <w:b/>
        </w:rPr>
      </w:pPr>
      <w:r>
        <w:rPr>
          <w:rFonts w:ascii="Arial" w:hAnsi="Arial" w:cs="Arial"/>
          <w:noProof/>
        </w:rPr>
        <mc:AlternateContent>
          <mc:Choice Requires="wps">
            <w:drawing>
              <wp:anchor distT="4294967292" distB="4294967292" distL="114300" distR="114300" simplePos="0" relativeHeight="251708416" behindDoc="0" locked="0" layoutInCell="1" allowOverlap="1" wp14:anchorId="30D62C7E" wp14:editId="7A013EA1">
                <wp:simplePos x="0" y="0"/>
                <wp:positionH relativeFrom="column">
                  <wp:posOffset>1653484</wp:posOffset>
                </wp:positionH>
                <wp:positionV relativeFrom="paragraph">
                  <wp:posOffset>164650</wp:posOffset>
                </wp:positionV>
                <wp:extent cx="378372" cy="0"/>
                <wp:effectExtent l="0" t="0" r="22225" b="1905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78372" cy="0"/>
                        </a:xfrm>
                        <a:prstGeom prst="line">
                          <a:avLst/>
                        </a:prstGeom>
                        <a:ln>
                          <a:headEnd/>
                          <a:tailEnd/>
                        </a:ln>
                        <a:extLst/>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1547186" id="Straight Connector 20" o:spid="_x0000_s1026" style="position:absolute;flip:x y;z-index:251708416;visibility:visible;mso-wrap-style:square;mso-width-percent:0;mso-height-percent:0;mso-wrap-distance-left:9pt;mso-wrap-distance-top:-1e-4mm;mso-wrap-distance-right:9pt;mso-wrap-distance-bottom:-1e-4mm;mso-position-horizontal:absolute;mso-position-horizontal-relative:text;mso-position-vertical:absolute;mso-position-vertical-relative:text;mso-width-percent:0;mso-height-percent:0;mso-width-relative:margin;mso-height-relative:margin" from="130.2pt,12.95pt" to="160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" strokecolor="black [3200]" strokeweight=".5pt">
                <v:stroke joinstyle="miter"/>
              </v:line>
            </w:pict>
          </mc:Fallback>
        </mc:AlternateContent>
      </w:r>
    </w:p>
    <w:p w14:paraId="7455FA67" w14:textId="4F768D1B" w:rsidR="001263E8" w:rsidRPr="00A058A1" w:rsidRDefault="001507D4" w:rsidP="001263E8">
      <w:pPr>
        <w:spacing w:line="360" w:lineRule="auto"/>
        <w:jc w:val="both"/>
        <w:rPr>
          <w:rFonts w:ascii="Arial" w:hAnsi="Arial" w:cs="Arial"/>
          <w:b/>
        </w:rPr>
      </w:pPr>
      <w:r>
        <w:rPr>
          <w:rFonts w:ascii="Arial" w:hAnsi="Arial" w:cs="Arial"/>
          <w:b/>
          <w:noProof/>
        </w:rPr>
        <mc:AlternateContent>
          <mc:Choice Requires="wps">
            <w:drawing>
              <wp:anchor distT="0" distB="0" distL="114300" distR="114300" simplePos="0" relativeHeight="251719680" behindDoc="0" locked="0" layoutInCell="1" allowOverlap="1" wp14:anchorId="73182CFB" wp14:editId="1CC7E4E6">
                <wp:simplePos x="0" y="0"/>
                <wp:positionH relativeFrom="margin">
                  <wp:align>left</wp:align>
                </wp:positionH>
                <wp:positionV relativeFrom="paragraph">
                  <wp:posOffset>226920</wp:posOffset>
                </wp:positionV>
                <wp:extent cx="1684020" cy="671332"/>
                <wp:effectExtent l="0" t="0" r="11430" b="14605"/>
                <wp:wrapNone/>
                <wp:docPr id="21" name="Text Box 21"/>
                <wp:cNvGraphicFramePr/>
                <a:graphic xmlns:a="http://schemas.openxmlformats.org/drawingml/2006/main">
                  <a:graphicData uri="http://schemas.microsoft.com/office/word/2010/wordprocessingShape">
                    <wps:wsp>
                      <wps:cNvSpPr txBox="1"/>
                      <wps:spPr>
                        <a:xfrm>
                          <a:off x="0" y="0"/>
                          <a:ext cx="1684020" cy="671332"/>
                        </a:xfrm>
                        <a:prstGeom prst="rect">
                          <a:avLst/>
                        </a:prstGeom>
                        <a:solidFill>
                          <a:schemeClr val="lt1"/>
                        </a:solidFill>
                        <a:ln w="6350">
                          <a:solidFill>
                            <a:prstClr val="black"/>
                          </a:solidFill>
                        </a:ln>
                      </wps:spPr>
                      <wps:txbx>
                        <w:txbxContent>
                          <w:p w14:paraId="04C601CF" w14:textId="371EBDB5" w:rsidR="003239C2" w:rsidRPr="001636E7" w:rsidRDefault="003239C2" w:rsidP="001263E8">
                            <w:pPr>
                              <w:spacing w:before="240"/>
                              <w:jc w:val="center"/>
                              <w:rPr>
                                <w:rFonts w:ascii="Arial" w:hAnsi="Arial" w:cs="Arial"/>
                                <w:lang w:val="en-ID"/>
                              </w:rPr>
                            </w:pPr>
                            <w:r>
                              <w:rPr>
                                <w:rFonts w:ascii="Arial" w:hAnsi="Arial" w:cs="Arial"/>
                                <w:lang w:val="en-ID"/>
                              </w:rPr>
                              <w:t>Suspensi EEDW dosis II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3182CFB" id="_x0000_t202" coordsize="21600,21600" o:spt="202" path="m,l,21600r21600,l21600,xe">
                <v:stroke joinstyle="miter"/>
                <v:path gradientshapeok="t" o:connecttype="rect"/>
              </v:shapetype>
              <v:shape id="Text Box 21" o:spid="_x0000_s1033" type="#_x0000_t202" style="position:absolute;left:0;text-align:left;margin-left:0;margin-top:17.85pt;width:132.6pt;height:52.85pt;z-index:25171968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" fillcolor="white [3201]" strokeweight=".5pt">
                <v:textbox>
                  <w:txbxContent>
                    <w:p w14:paraId="04C601CF" w14:textId="371EBDB5" w:rsidR="003239C2" w:rsidRPr="001636E7" w:rsidRDefault="003239C2" w:rsidP="001263E8">
                      <w:pPr>
                        <w:spacing w:before="240"/>
                        <w:jc w:val="center"/>
                        <w:rPr>
                          <w:rFonts w:ascii="Arial" w:hAnsi="Arial" w:cs="Arial"/>
                          <w:lang w:val="en-ID"/>
                        </w:rPr>
                      </w:pPr>
                      <w:r>
                        <w:rPr>
                          <w:rFonts w:ascii="Arial" w:hAnsi="Arial" w:cs="Arial"/>
                          <w:lang w:val="en-ID"/>
                        </w:rPr>
                        <w:t>Suspensi EEDW dosis II</w:t>
                      </w:r>
                    </w:p>
                  </w:txbxContent>
                </v:textbox>
                <w10:wrap anchorx="margin"/>
              </v:shape>
            </w:pict>
          </mc:Fallback>
        </mc:AlternateContent>
      </w:r>
    </w:p>
    <w:p w14:paraId="21743808" w14:textId="12331E18" w:rsidR="001263E8" w:rsidRDefault="001263E8" w:rsidP="001263E8">
      <w:pPr>
        <w:ind w:right="49"/>
        <w:jc w:val="both"/>
        <w:rPr>
          <w:rFonts w:ascii="Arial" w:hAnsi="Arial" w:cs="Arial"/>
          <w:b/>
        </w:rPr>
      </w:pPr>
    </w:p>
    <w:p w14:paraId="02965311" w14:textId="473EB312" w:rsidR="001263E8" w:rsidRPr="003259EE" w:rsidRDefault="001507D4" w:rsidP="001263E8">
      <w:pPr>
        <w:spacing w:after="0"/>
        <w:jc w:val="right"/>
        <w:rPr>
          <w:rFonts w:ascii="Arial" w:hAnsi="Arial" w:cs="Arial"/>
          <w:b/>
          <w:noProof/>
          <w:sz w:val="24"/>
          <w:szCs w:val="24"/>
        </w:rPr>
      </w:pPr>
      <w:r>
        <w:rPr>
          <w:rFonts w:ascii="Arial" w:hAnsi="Arial" w:cs="Arial"/>
          <w:b/>
          <w:noProof/>
        </w:rPr>
        <mc:AlternateContent>
          <mc:Choice Requires="wps">
            <w:drawing>
              <wp:anchor distT="0" distB="0" distL="114300" distR="114300" simplePos="0" relativeHeight="251721728" behindDoc="0" locked="0" layoutInCell="1" allowOverlap="1" wp14:anchorId="05C57072" wp14:editId="4C57EA9D">
                <wp:simplePos x="0" y="0"/>
                <wp:positionH relativeFrom="column">
                  <wp:posOffset>1684655</wp:posOffset>
                </wp:positionH>
                <wp:positionV relativeFrom="paragraph">
                  <wp:posOffset>15240</wp:posOffset>
                </wp:positionV>
                <wp:extent cx="330200" cy="0"/>
                <wp:effectExtent l="0" t="0" r="31750" b="19050"/>
                <wp:wrapNone/>
                <wp:docPr id="22" name="Straight Connector 22"/>
                <wp:cNvGraphicFramePr/>
                <a:graphic xmlns:a="http://schemas.openxmlformats.org/drawingml/2006/main">
                  <a:graphicData uri="http://schemas.microsoft.com/office/word/2010/wordprocessingShape">
                    <wps:wsp>
                      <wps:cNvCnPr/>
                      <wps:spPr>
                        <a:xfrm flipV="1">
                          <a:off x="0" y="0"/>
                          <a:ext cx="33020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963F775" id="Straight Connector 22" o:spid="_x0000_s1026" style="position:absolute;flip:y;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65pt,1.2pt" to="158.65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" strokecolor="black [3200]" strokeweight=".5pt">
                <v:stroke joinstyle="miter"/>
              </v:line>
            </w:pict>
          </mc:Fallback>
        </mc:AlternateContent>
      </w:r>
    </w:p>
    <w:p w14:paraId="5BFD6394" w14:textId="79855AFF" w:rsidR="001263E8" w:rsidRDefault="001263E8" w:rsidP="001263E8">
      <w:pPr>
        <w:tabs>
          <w:tab w:val="center" w:pos="4111"/>
        </w:tabs>
        <w:spacing w:after="0"/>
        <w:ind w:right="49"/>
        <w:jc w:val="both"/>
        <w:rPr>
          <w:rFonts w:ascii="Arial" w:hAnsi="Arial" w:cs="Arial"/>
          <w:b/>
        </w:rPr>
      </w:pPr>
    </w:p>
    <w:p w14:paraId="22E20BA6" w14:textId="5572EC44" w:rsidR="001263E8" w:rsidRDefault="001507D4" w:rsidP="001263E8">
      <w:pPr>
        <w:tabs>
          <w:tab w:val="center" w:pos="4111"/>
        </w:tabs>
        <w:spacing w:after="0"/>
        <w:ind w:right="49"/>
        <w:jc w:val="both"/>
        <w:rPr>
          <w:rFonts w:ascii="Arial" w:hAnsi="Arial" w:cs="Arial"/>
          <w:b/>
        </w:rPr>
      </w:pPr>
      <w:r>
        <w:rPr>
          <w:rFonts w:ascii="Arial" w:hAnsi="Arial" w:cs="Arial"/>
          <w:b/>
          <w:noProof/>
        </w:rPr>
        <mc:AlternateContent>
          <mc:Choice Requires="wps">
            <w:drawing>
              <wp:anchor distT="0" distB="0" distL="114300" distR="114300" simplePos="0" relativeHeight="251720704" behindDoc="0" locked="0" layoutInCell="1" allowOverlap="1" wp14:anchorId="3D31B6D1" wp14:editId="0E2946A8">
                <wp:simplePos x="0" y="0"/>
                <wp:positionH relativeFrom="margin">
                  <wp:align>left</wp:align>
                </wp:positionH>
                <wp:positionV relativeFrom="paragraph">
                  <wp:posOffset>81280</wp:posOffset>
                </wp:positionV>
                <wp:extent cx="1670685" cy="707571"/>
                <wp:effectExtent l="0" t="0" r="24765" b="16510"/>
                <wp:wrapNone/>
                <wp:docPr id="23" name="Text Box 23"/>
                <wp:cNvGraphicFramePr/>
                <a:graphic xmlns:a="http://schemas.openxmlformats.org/drawingml/2006/main">
                  <a:graphicData uri="http://schemas.microsoft.com/office/word/2010/wordprocessingShape">
                    <wps:wsp>
                      <wps:cNvSpPr txBox="1"/>
                      <wps:spPr>
                        <a:xfrm>
                          <a:off x="0" y="0"/>
                          <a:ext cx="1670685" cy="707571"/>
                        </a:xfrm>
                        <a:prstGeom prst="rect">
                          <a:avLst/>
                        </a:prstGeom>
                        <a:solidFill>
                          <a:schemeClr val="lt1"/>
                        </a:solidFill>
                        <a:ln w="6350">
                          <a:solidFill>
                            <a:prstClr val="black"/>
                          </a:solidFill>
                        </a:ln>
                      </wps:spPr>
                      <wps:txbx>
                        <w:txbxContent>
                          <w:p w14:paraId="2286F6CD" w14:textId="3225F93C" w:rsidR="003239C2" w:rsidRDefault="003239C2" w:rsidP="00955CFE">
                            <w:pPr>
                              <w:spacing w:before="240"/>
                              <w:jc w:val="center"/>
                              <w:rPr>
                                <w:rFonts w:ascii="Arial" w:hAnsi="Arial" w:cs="Arial"/>
                                <w:lang w:val="en-ID"/>
                              </w:rPr>
                            </w:pPr>
                            <w:r>
                              <w:rPr>
                                <w:rFonts w:ascii="Arial" w:hAnsi="Arial" w:cs="Arial"/>
                                <w:lang w:val="en-ID"/>
                              </w:rPr>
                              <w:t>Suspensi EEDW dosis III</w:t>
                            </w:r>
                          </w:p>
                          <w:p w14:paraId="2EB6D663" w14:textId="77777777" w:rsidR="003239C2" w:rsidRPr="00A23F31" w:rsidRDefault="003239C2" w:rsidP="001263E8">
                            <w:pPr>
                              <w:spacing w:before="240"/>
                              <w:jc w:val="center"/>
                              <w:rPr>
                                <w:rFonts w:ascii="Arial" w:hAnsi="Arial" w:cs="Arial"/>
                                <w:lang w:val="en-ID"/>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1B6D1" id="Text Box 23" o:spid="_x0000_s1034" type="#_x0000_t202" style="position:absolute;left:0;text-align:left;margin-left:0;margin-top:6.4pt;width:131.55pt;height:55.7pt;z-index:25172070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" fillcolor="white [3201]" strokeweight=".5pt">
                <v:textbox>
                  <w:txbxContent>
                    <w:p w14:paraId="2286F6CD" w14:textId="3225F93C" w:rsidR="003239C2" w:rsidRDefault="003239C2" w:rsidP="00955CFE">
                      <w:pPr>
                        <w:spacing w:before="240"/>
                        <w:jc w:val="center"/>
                        <w:rPr>
                          <w:rFonts w:ascii="Arial" w:hAnsi="Arial" w:cs="Arial"/>
                          <w:lang w:val="en-ID"/>
                        </w:rPr>
                      </w:pPr>
                      <w:r>
                        <w:rPr>
                          <w:rFonts w:ascii="Arial" w:hAnsi="Arial" w:cs="Arial"/>
                          <w:lang w:val="en-ID"/>
                        </w:rPr>
                        <w:t>Suspensi EEDW dosis III</w:t>
                      </w:r>
                    </w:p>
                    <w:p w14:paraId="2EB6D663" w14:textId="77777777" w:rsidR="003239C2" w:rsidRPr="00A23F31" w:rsidRDefault="003239C2" w:rsidP="001263E8">
                      <w:pPr>
                        <w:spacing w:before="240"/>
                        <w:jc w:val="center"/>
                        <w:rPr>
                          <w:rFonts w:ascii="Arial" w:hAnsi="Arial" w:cs="Arial"/>
                          <w:lang w:val="en-ID"/>
                        </w:rPr>
                      </w:pPr>
                    </w:p>
                  </w:txbxContent>
                </v:textbox>
                <w10:wrap anchorx="margin"/>
              </v:shape>
            </w:pict>
          </mc:Fallback>
        </mc:AlternateContent>
      </w:r>
    </w:p>
    <w:p w14:paraId="1581B6AB" w14:textId="1E77F8F9" w:rsidR="00E37628" w:rsidRDefault="00E37628" w:rsidP="00E37628">
      <w:pPr>
        <w:tabs>
          <w:tab w:val="center" w:pos="4111"/>
        </w:tabs>
        <w:spacing w:after="0"/>
        <w:ind w:right="51"/>
        <w:jc w:val="both"/>
        <w:rPr>
          <w:rFonts w:ascii="Arial" w:hAnsi="Arial" w:cs="Arial"/>
          <w:b/>
        </w:rPr>
      </w:pPr>
    </w:p>
    <w:p w14:paraId="7B155962" w14:textId="75E888A9" w:rsidR="001507D4" w:rsidRDefault="001507D4" w:rsidP="00E37628">
      <w:pPr>
        <w:tabs>
          <w:tab w:val="center" w:pos="4111"/>
        </w:tabs>
        <w:spacing w:after="0"/>
        <w:ind w:right="51"/>
        <w:jc w:val="both"/>
        <w:rPr>
          <w:rFonts w:ascii="Arial" w:hAnsi="Arial" w:cs="Arial"/>
          <w:b/>
        </w:rPr>
      </w:pPr>
    </w:p>
    <w:p w14:paraId="7ED37912" w14:textId="0C00EA1E" w:rsidR="001507D4" w:rsidRDefault="001507D4" w:rsidP="00E37628">
      <w:pPr>
        <w:tabs>
          <w:tab w:val="center" w:pos="4111"/>
        </w:tabs>
        <w:spacing w:after="0"/>
        <w:ind w:right="51"/>
        <w:jc w:val="both"/>
        <w:rPr>
          <w:rFonts w:ascii="Arial" w:hAnsi="Arial" w:cs="Arial"/>
          <w:b/>
        </w:rPr>
      </w:pPr>
      <w:r>
        <w:rPr>
          <w:rFonts w:ascii="Arial" w:hAnsi="Arial" w:cs="Arial"/>
          <w:b/>
          <w:noProof/>
        </w:rPr>
        <mc:AlternateContent>
          <mc:Choice Requires="wps">
            <w:drawing>
              <wp:anchor distT="0" distB="0" distL="114300" distR="114300" simplePos="0" relativeHeight="251722752" behindDoc="0" locked="0" layoutInCell="1" allowOverlap="1" wp14:anchorId="0F5F250F" wp14:editId="2D970A12">
                <wp:simplePos x="0" y="0"/>
                <wp:positionH relativeFrom="column">
                  <wp:posOffset>1684655</wp:posOffset>
                </wp:positionH>
                <wp:positionV relativeFrom="paragraph">
                  <wp:posOffset>7620</wp:posOffset>
                </wp:positionV>
                <wp:extent cx="371475" cy="0"/>
                <wp:effectExtent l="0" t="0" r="28575" b="19050"/>
                <wp:wrapNone/>
                <wp:docPr id="25" name="Straight Connector 25"/>
                <wp:cNvGraphicFramePr/>
                <a:graphic xmlns:a="http://schemas.openxmlformats.org/drawingml/2006/main">
                  <a:graphicData uri="http://schemas.microsoft.com/office/word/2010/wordprocessingShape">
                    <wps:wsp>
                      <wps:cNvCnPr/>
                      <wps:spPr>
                        <a:xfrm flipV="1">
                          <a:off x="0" y="0"/>
                          <a:ext cx="371475"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F922E90" id="Straight Connector 25" o:spid="_x0000_s1026" style="position:absolute;flip:y;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2.65pt,.6pt" to="161.9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" strokecolor="black [3200]" strokeweight=".5pt">
                <v:stroke joinstyle="miter"/>
              </v:line>
            </w:pict>
          </mc:Fallback>
        </mc:AlternateContent>
      </w:r>
    </w:p>
    <w:p w14:paraId="35A5069F" w14:textId="77777777" w:rsidR="001507D4" w:rsidRDefault="001507D4" w:rsidP="00E37628">
      <w:pPr>
        <w:tabs>
          <w:tab w:val="center" w:pos="4111"/>
        </w:tabs>
        <w:spacing w:after="0"/>
        <w:ind w:right="51"/>
        <w:jc w:val="both"/>
        <w:rPr>
          <w:rFonts w:ascii="Arial" w:hAnsi="Arial" w:cs="Arial"/>
          <w:b/>
        </w:rPr>
      </w:pPr>
    </w:p>
    <w:p w14:paraId="3F29D4DE" w14:textId="0343E3EB" w:rsidR="00955CFE" w:rsidRDefault="001263E8" w:rsidP="001B18E4">
      <w:pPr>
        <w:tabs>
          <w:tab w:val="center" w:pos="4111"/>
        </w:tabs>
        <w:spacing w:after="0"/>
        <w:ind w:right="51"/>
        <w:jc w:val="center"/>
        <w:rPr>
          <w:rFonts w:ascii="Arial" w:hAnsi="Arial" w:cs="Arial"/>
        </w:rPr>
      </w:pPr>
      <w:r w:rsidRPr="00CB7002">
        <w:rPr>
          <w:rFonts w:ascii="Arial" w:hAnsi="Arial" w:cs="Arial"/>
          <w:b/>
        </w:rPr>
        <w:t xml:space="preserve">Gambar 2. </w:t>
      </w:r>
      <w:r w:rsidRPr="00CB7002">
        <w:rPr>
          <w:rFonts w:ascii="Arial" w:hAnsi="Arial" w:cs="Arial"/>
          <w:b/>
        </w:rPr>
        <w:fldChar w:fldCharType="begin"/>
      </w:r>
      <w:r w:rsidRPr="00CB7002">
        <w:rPr>
          <w:rFonts w:ascii="Arial" w:hAnsi="Arial" w:cs="Arial"/>
          <w:b/>
        </w:rPr>
        <w:instrText xml:space="preserve"> SEQ Gambar_2. \* ARABIC </w:instrText>
      </w:r>
      <w:r w:rsidRPr="00CB7002">
        <w:rPr>
          <w:rFonts w:ascii="Arial" w:hAnsi="Arial" w:cs="Arial"/>
          <w:b/>
        </w:rPr>
        <w:fldChar w:fldCharType="separate"/>
      </w:r>
      <w:r w:rsidR="00613F6E">
        <w:rPr>
          <w:rFonts w:ascii="Arial" w:hAnsi="Arial" w:cs="Arial"/>
          <w:b/>
          <w:noProof/>
        </w:rPr>
        <w:t>4</w:t>
      </w:r>
      <w:r w:rsidRPr="00CB7002">
        <w:rPr>
          <w:rFonts w:ascii="Arial" w:hAnsi="Arial" w:cs="Arial"/>
          <w:b/>
        </w:rPr>
        <w:fldChar w:fldCharType="end"/>
      </w:r>
      <w:r w:rsidRPr="00CB7002">
        <w:rPr>
          <w:rFonts w:ascii="Arial" w:hAnsi="Arial" w:cs="Arial"/>
          <w:b/>
        </w:rPr>
        <w:t xml:space="preserve"> </w:t>
      </w:r>
      <w:r w:rsidRPr="00CB7002">
        <w:rPr>
          <w:rFonts w:ascii="Arial" w:hAnsi="Arial" w:cs="Arial"/>
        </w:rPr>
        <w:t>Kerangka Konse</w:t>
      </w:r>
      <w:r w:rsidR="00C94E59">
        <w:rPr>
          <w:rFonts w:ascii="Arial" w:hAnsi="Arial" w:cs="Arial"/>
        </w:rPr>
        <w:t>p</w:t>
      </w:r>
    </w:p>
    <w:p w14:paraId="3ABCAA41" w14:textId="77777777" w:rsidR="00955CFE" w:rsidRPr="00C94E59" w:rsidRDefault="00955CFE" w:rsidP="005D7C38">
      <w:pPr>
        <w:pStyle w:val="ListParagraph"/>
        <w:numPr>
          <w:ilvl w:val="0"/>
          <w:numId w:val="13"/>
        </w:numPr>
        <w:tabs>
          <w:tab w:val="left" w:pos="426"/>
        </w:tabs>
        <w:spacing w:before="120" w:after="120"/>
        <w:ind w:left="567" w:right="51" w:hanging="567"/>
        <w:contextualSpacing w:val="0"/>
        <w:rPr>
          <w:rFonts w:ascii="Arial" w:hAnsi="Arial" w:cs="Arial"/>
          <w:b/>
          <w:sz w:val="24"/>
          <w:szCs w:val="24"/>
        </w:rPr>
      </w:pPr>
      <w:r w:rsidRPr="00CE5791">
        <w:rPr>
          <w:rFonts w:ascii="Arial" w:hAnsi="Arial" w:cs="Arial"/>
          <w:b/>
          <w:sz w:val="24"/>
          <w:szCs w:val="24"/>
        </w:rPr>
        <w:t>Defenisi Operasional</w:t>
      </w:r>
    </w:p>
    <w:p w14:paraId="0C340C02" w14:textId="7B439C34" w:rsidR="00574304" w:rsidRDefault="00574304" w:rsidP="00574304">
      <w:pPr>
        <w:pStyle w:val="ListParagraph"/>
        <w:numPr>
          <w:ilvl w:val="0"/>
          <w:numId w:val="5"/>
        </w:numPr>
        <w:spacing w:after="0"/>
        <w:ind w:left="714" w:right="0" w:hanging="357"/>
        <w:rPr>
          <w:rFonts w:ascii="Arial" w:hAnsi="Arial" w:cs="Arial"/>
        </w:rPr>
      </w:pPr>
      <w:r>
        <w:rPr>
          <w:rFonts w:ascii="Arial" w:hAnsi="Arial" w:cs="Arial"/>
        </w:rPr>
        <w:t>Suspensi CMC</w:t>
      </w:r>
      <w:r w:rsidR="00E32D99">
        <w:rPr>
          <w:rFonts w:ascii="Arial" w:hAnsi="Arial" w:cs="Arial"/>
        </w:rPr>
        <w:t xml:space="preserve"> sebagai k</w:t>
      </w:r>
      <w:r>
        <w:rPr>
          <w:rFonts w:ascii="Arial" w:hAnsi="Arial" w:cs="Arial"/>
        </w:rPr>
        <w:t>ontrol negatif pada percobaan tentang diuretik pada tikus putih.</w:t>
      </w:r>
    </w:p>
    <w:p w14:paraId="2AA51D4F" w14:textId="247A0970" w:rsidR="00574304" w:rsidRDefault="00574304" w:rsidP="00574304">
      <w:pPr>
        <w:pStyle w:val="ListParagraph"/>
        <w:numPr>
          <w:ilvl w:val="0"/>
          <w:numId w:val="5"/>
        </w:numPr>
        <w:spacing w:after="0"/>
        <w:ind w:left="714" w:right="0" w:hanging="357"/>
        <w:rPr>
          <w:rFonts w:ascii="Arial" w:hAnsi="Arial" w:cs="Arial"/>
        </w:rPr>
      </w:pPr>
      <w:r>
        <w:rPr>
          <w:rFonts w:ascii="Arial" w:hAnsi="Arial" w:cs="Arial"/>
        </w:rPr>
        <w:t>Suspensi Furosemide sebagai kontrol positif dalam menguji efek diuretik Ekstrak Etanol Daun Wortel.</w:t>
      </w:r>
    </w:p>
    <w:p w14:paraId="0BED36F8" w14:textId="569F4A63" w:rsidR="00955CFE" w:rsidRDefault="003A5F3A" w:rsidP="00C1442D">
      <w:pPr>
        <w:pStyle w:val="ListParagraph"/>
        <w:numPr>
          <w:ilvl w:val="0"/>
          <w:numId w:val="5"/>
        </w:numPr>
        <w:spacing w:after="0"/>
        <w:ind w:left="714" w:right="0" w:hanging="357"/>
        <w:rPr>
          <w:rFonts w:ascii="Arial" w:hAnsi="Arial" w:cs="Arial"/>
        </w:rPr>
      </w:pPr>
      <w:r>
        <w:rPr>
          <w:rFonts w:ascii="Arial" w:hAnsi="Arial" w:cs="Arial"/>
        </w:rPr>
        <w:t>Suspensi Ekstrak Etanol Daun Wortel (EEDW) adalah</w:t>
      </w:r>
      <w:r w:rsidR="00E32D99">
        <w:rPr>
          <w:rFonts w:ascii="Arial" w:hAnsi="Arial" w:cs="Arial"/>
        </w:rPr>
        <w:t xml:space="preserve"> sebagai simplisia yang memiliki efektivitas </w:t>
      </w:r>
      <w:r>
        <w:rPr>
          <w:rFonts w:ascii="Arial" w:hAnsi="Arial" w:cs="Arial"/>
        </w:rPr>
        <w:t>sebagai diuretik.</w:t>
      </w:r>
    </w:p>
    <w:p w14:paraId="594B86FE" w14:textId="1E3F9594" w:rsidR="00574304" w:rsidRPr="00574304" w:rsidRDefault="00574304" w:rsidP="00574304">
      <w:pPr>
        <w:pStyle w:val="ListParagraph"/>
        <w:numPr>
          <w:ilvl w:val="0"/>
          <w:numId w:val="5"/>
        </w:numPr>
        <w:spacing w:after="0"/>
        <w:ind w:left="714" w:right="0" w:hanging="357"/>
        <w:rPr>
          <w:rFonts w:ascii="Arial" w:hAnsi="Arial" w:cs="Arial"/>
        </w:rPr>
      </w:pPr>
      <w:r>
        <w:rPr>
          <w:rFonts w:ascii="Arial" w:hAnsi="Arial" w:cs="Arial"/>
        </w:rPr>
        <w:lastRenderedPageBreak/>
        <w:t xml:space="preserve">Diuresis adalah </w:t>
      </w:r>
      <w:r w:rsidR="00E32D99" w:rsidRPr="00E32D99">
        <w:rPr>
          <w:rFonts w:ascii="Arial" w:hAnsi="Arial" w:cs="Arial"/>
        </w:rPr>
        <w:t>zat-zat yang dapat memperbanyak pengeluaran urin melalui kerja langsung terhadap ginjal.</w:t>
      </w:r>
    </w:p>
    <w:p w14:paraId="66737F41" w14:textId="578731BB" w:rsidR="00B30B5F" w:rsidRPr="008C6E57" w:rsidRDefault="00E55CFB" w:rsidP="00B30B5F">
      <w:pPr>
        <w:pStyle w:val="ListParagraph"/>
        <w:numPr>
          <w:ilvl w:val="0"/>
          <w:numId w:val="5"/>
        </w:numPr>
        <w:spacing w:after="0"/>
        <w:ind w:left="714" w:right="0" w:hanging="357"/>
        <w:rPr>
          <w:rFonts w:ascii="Arial" w:hAnsi="Arial" w:cs="Arial"/>
        </w:rPr>
      </w:pPr>
      <w:r>
        <w:rPr>
          <w:rFonts w:ascii="Arial" w:hAnsi="Arial" w:cs="Arial"/>
        </w:rPr>
        <w:t>Tikus adalah hewan percobaan yang dilakukan dalam penelitian ini.</w:t>
      </w:r>
    </w:p>
    <w:p w14:paraId="0E9C8638" w14:textId="0DFC56F1" w:rsidR="00336C78" w:rsidRPr="00336C78" w:rsidRDefault="00336C78" w:rsidP="008C6E57">
      <w:pPr>
        <w:pStyle w:val="ListParagraph"/>
        <w:numPr>
          <w:ilvl w:val="0"/>
          <w:numId w:val="14"/>
        </w:numPr>
        <w:spacing w:before="120" w:after="120"/>
        <w:ind w:left="425" w:right="51" w:hanging="425"/>
        <w:contextualSpacing w:val="0"/>
        <w:rPr>
          <w:rFonts w:ascii="Arial" w:hAnsi="Arial" w:cs="Arial"/>
          <w:b/>
          <w:sz w:val="24"/>
          <w:szCs w:val="24"/>
        </w:rPr>
      </w:pPr>
      <w:r w:rsidRPr="006C7FE2">
        <w:rPr>
          <w:rFonts w:ascii="Arial" w:hAnsi="Arial" w:cs="Arial"/>
          <w:b/>
          <w:sz w:val="24"/>
          <w:szCs w:val="24"/>
        </w:rPr>
        <w:t>Hipotesis</w:t>
      </w:r>
    </w:p>
    <w:p w14:paraId="4FDA3C4F" w14:textId="396FE978" w:rsidR="00B30B5F" w:rsidRPr="001507D4" w:rsidRDefault="003A5F3A" w:rsidP="00841BBC">
      <w:pPr>
        <w:pStyle w:val="ListParagraph"/>
        <w:numPr>
          <w:ilvl w:val="0"/>
          <w:numId w:val="53"/>
        </w:numPr>
        <w:ind w:right="49"/>
        <w:rPr>
          <w:rFonts w:ascii="Arial" w:hAnsi="Arial" w:cs="Arial"/>
        </w:rPr>
      </w:pPr>
      <w:r w:rsidRPr="00B30B5F">
        <w:rPr>
          <w:rFonts w:ascii="Arial" w:hAnsi="Arial" w:cs="Arial"/>
        </w:rPr>
        <w:t>Adanya efek diuretik dengan pemberian ekstrak etanol daun wortel  (</w:t>
      </w:r>
      <w:r w:rsidR="00E55CFB" w:rsidRPr="00B30B5F">
        <w:rPr>
          <w:rFonts w:ascii="Arial" w:hAnsi="Arial" w:cs="Arial"/>
          <w:i/>
        </w:rPr>
        <w:t>D</w:t>
      </w:r>
      <w:r w:rsidRPr="00B30B5F">
        <w:rPr>
          <w:rFonts w:ascii="Arial" w:hAnsi="Arial" w:cs="Arial"/>
          <w:i/>
        </w:rPr>
        <w:t>aucus carota</w:t>
      </w:r>
      <w:r w:rsidR="00E55CFB" w:rsidRPr="00B30B5F">
        <w:rPr>
          <w:rFonts w:ascii="Arial" w:hAnsi="Arial" w:cs="Arial"/>
        </w:rPr>
        <w:t xml:space="preserve"> L.) pada tikus putih dengan Furosemid</w:t>
      </w:r>
      <w:r w:rsidR="001512E4">
        <w:rPr>
          <w:rFonts w:ascii="Arial" w:hAnsi="Arial" w:cs="Arial"/>
        </w:rPr>
        <w:t>e</w:t>
      </w:r>
      <w:r w:rsidR="00E55CFB" w:rsidRPr="00B30B5F">
        <w:rPr>
          <w:rFonts w:ascii="Arial" w:hAnsi="Arial" w:cs="Arial"/>
        </w:rPr>
        <w:t xml:space="preserve"> sebagai pembanding.</w:t>
      </w:r>
    </w:p>
    <w:p w14:paraId="2E9522F5" w14:textId="0E3A3041" w:rsidR="00B30B5F" w:rsidRPr="00B30B5F" w:rsidRDefault="001343B0" w:rsidP="00841BBC">
      <w:pPr>
        <w:pStyle w:val="ListParagraph"/>
        <w:numPr>
          <w:ilvl w:val="0"/>
          <w:numId w:val="53"/>
        </w:numPr>
        <w:ind w:right="49"/>
        <w:rPr>
          <w:rFonts w:ascii="Arial" w:hAnsi="Arial" w:cs="Arial"/>
        </w:rPr>
        <w:sectPr w:rsidR="00B30B5F" w:rsidRPr="00B30B5F" w:rsidSect="00866C03">
          <w:pgSz w:w="11907" w:h="16840" w:code="9"/>
          <w:pgMar w:top="1701" w:right="1701" w:bottom="1701" w:left="2268" w:header="709" w:footer="1134" w:gutter="0"/>
          <w:cols w:space="708"/>
          <w:docGrid w:linePitch="360"/>
        </w:sectPr>
      </w:pPr>
      <w:r>
        <w:rPr>
          <w:rFonts w:ascii="Arial" w:hAnsi="Arial" w:cs="Arial"/>
        </w:rPr>
        <w:t>Dosis efektif</w:t>
      </w:r>
      <w:r w:rsidR="001507D4">
        <w:rPr>
          <w:rFonts w:ascii="Arial" w:hAnsi="Arial" w:cs="Arial"/>
        </w:rPr>
        <w:t xml:space="preserve"> ekstrak e</w:t>
      </w:r>
      <w:r w:rsidR="001B18E4">
        <w:rPr>
          <w:rFonts w:ascii="Arial" w:hAnsi="Arial" w:cs="Arial"/>
        </w:rPr>
        <w:t>tanol daun wortel pada dosis 150</w:t>
      </w:r>
      <w:r w:rsidR="001507D4">
        <w:rPr>
          <w:rFonts w:ascii="Arial" w:hAnsi="Arial" w:cs="Arial"/>
        </w:rPr>
        <w:t xml:space="preserve">mg/kgBB </w:t>
      </w:r>
    </w:p>
    <w:p w14:paraId="6680A67F" w14:textId="77777777" w:rsidR="003C1E50" w:rsidRPr="00321647" w:rsidRDefault="003C1E50" w:rsidP="00DA7A9A">
      <w:pPr>
        <w:spacing w:after="0" w:line="360" w:lineRule="auto"/>
        <w:ind w:right="51"/>
        <w:jc w:val="center"/>
        <w:rPr>
          <w:rFonts w:ascii="Arial" w:hAnsi="Arial" w:cs="Arial"/>
          <w:b/>
          <w:sz w:val="24"/>
          <w:szCs w:val="24"/>
        </w:rPr>
      </w:pPr>
      <w:r w:rsidRPr="00321647">
        <w:rPr>
          <w:rFonts w:ascii="Arial" w:hAnsi="Arial" w:cs="Arial"/>
          <w:b/>
          <w:sz w:val="24"/>
          <w:szCs w:val="24"/>
        </w:rPr>
        <w:lastRenderedPageBreak/>
        <w:t>BAB  III</w:t>
      </w:r>
    </w:p>
    <w:p w14:paraId="708039DD" w14:textId="20ACFF89" w:rsidR="003C1E50" w:rsidRPr="00321647" w:rsidRDefault="000D4DBC" w:rsidP="00863901">
      <w:pPr>
        <w:spacing w:after="0" w:line="480" w:lineRule="auto"/>
        <w:ind w:right="51"/>
        <w:jc w:val="center"/>
        <w:rPr>
          <w:rFonts w:ascii="Arial" w:hAnsi="Arial" w:cs="Arial"/>
          <w:b/>
          <w:sz w:val="24"/>
          <w:szCs w:val="24"/>
        </w:rPr>
      </w:pPr>
      <w:r>
        <w:rPr>
          <w:rFonts w:ascii="Arial" w:hAnsi="Arial" w:cs="Arial"/>
          <w:b/>
          <w:sz w:val="24"/>
          <w:szCs w:val="24"/>
        </w:rPr>
        <w:t>METODE</w:t>
      </w:r>
      <w:r w:rsidR="003C1E50" w:rsidRPr="00321647">
        <w:rPr>
          <w:rFonts w:ascii="Arial" w:hAnsi="Arial" w:cs="Arial"/>
          <w:b/>
          <w:sz w:val="24"/>
          <w:szCs w:val="24"/>
        </w:rPr>
        <w:t xml:space="preserve"> PENELITIAN</w:t>
      </w:r>
    </w:p>
    <w:p w14:paraId="0238CA6D" w14:textId="3798B909" w:rsidR="003C1E50" w:rsidRDefault="00E765A6" w:rsidP="00863901">
      <w:pPr>
        <w:pStyle w:val="ListParagraph"/>
        <w:numPr>
          <w:ilvl w:val="0"/>
          <w:numId w:val="15"/>
        </w:numPr>
        <w:spacing w:after="120"/>
        <w:ind w:left="425" w:right="0" w:hanging="425"/>
        <w:contextualSpacing w:val="0"/>
        <w:rPr>
          <w:rFonts w:ascii="Arial" w:hAnsi="Arial" w:cs="Arial"/>
          <w:b/>
          <w:sz w:val="24"/>
          <w:szCs w:val="24"/>
        </w:rPr>
      </w:pPr>
      <w:r>
        <w:rPr>
          <w:rFonts w:ascii="Arial" w:hAnsi="Arial" w:cs="Arial"/>
          <w:b/>
          <w:sz w:val="24"/>
          <w:szCs w:val="24"/>
        </w:rPr>
        <w:t xml:space="preserve">Jenis dan </w:t>
      </w:r>
      <w:r w:rsidR="00547198">
        <w:rPr>
          <w:rFonts w:ascii="Arial" w:hAnsi="Arial" w:cs="Arial"/>
          <w:b/>
          <w:sz w:val="24"/>
          <w:szCs w:val="24"/>
        </w:rPr>
        <w:t>Desain</w:t>
      </w:r>
      <w:r>
        <w:rPr>
          <w:rFonts w:ascii="Arial" w:hAnsi="Arial" w:cs="Arial"/>
          <w:b/>
          <w:sz w:val="24"/>
          <w:szCs w:val="24"/>
        </w:rPr>
        <w:t xml:space="preserve"> Penelitian</w:t>
      </w:r>
    </w:p>
    <w:p w14:paraId="4278BBA3" w14:textId="7E84AD5F" w:rsidR="00E765A6" w:rsidRPr="00E765A6" w:rsidRDefault="00E765A6" w:rsidP="00863901">
      <w:pPr>
        <w:pStyle w:val="ListParagraph"/>
        <w:numPr>
          <w:ilvl w:val="0"/>
          <w:numId w:val="31"/>
        </w:numPr>
        <w:tabs>
          <w:tab w:val="left" w:pos="709"/>
          <w:tab w:val="left" w:pos="851"/>
        </w:tabs>
        <w:spacing w:after="120"/>
        <w:ind w:left="0" w:right="0" w:firstLine="567"/>
        <w:contextualSpacing w:val="0"/>
        <w:rPr>
          <w:rFonts w:ascii="Arial" w:hAnsi="Arial" w:cs="Arial"/>
          <w:b/>
          <w:sz w:val="24"/>
          <w:szCs w:val="24"/>
        </w:rPr>
      </w:pPr>
      <w:r>
        <w:rPr>
          <w:rFonts w:ascii="Arial" w:hAnsi="Arial" w:cs="Arial"/>
          <w:b/>
          <w:sz w:val="24"/>
          <w:szCs w:val="24"/>
        </w:rPr>
        <w:t>Jenis Penelitian</w:t>
      </w:r>
    </w:p>
    <w:p w14:paraId="4113B847" w14:textId="425D2C37" w:rsidR="00E765A6" w:rsidRPr="008C7D30" w:rsidRDefault="003C1E50" w:rsidP="00B537B5">
      <w:pPr>
        <w:spacing w:after="0" w:line="360" w:lineRule="auto"/>
        <w:ind w:right="51"/>
        <w:jc w:val="both"/>
        <w:rPr>
          <w:rFonts w:ascii="Arial" w:hAnsi="Arial" w:cs="Arial"/>
        </w:rPr>
      </w:pPr>
      <w:r>
        <w:rPr>
          <w:rFonts w:ascii="Arial" w:hAnsi="Arial" w:cs="Arial"/>
          <w:sz w:val="24"/>
          <w:szCs w:val="24"/>
        </w:rPr>
        <w:tab/>
      </w:r>
      <w:r w:rsidR="00AB4887">
        <w:rPr>
          <w:rFonts w:ascii="Arial" w:hAnsi="Arial" w:cs="Arial"/>
          <w:sz w:val="24"/>
          <w:szCs w:val="24"/>
        </w:rPr>
        <w:t>Jenis penelitian</w:t>
      </w:r>
      <w:r w:rsidR="00284E01">
        <w:rPr>
          <w:rFonts w:ascii="Arial" w:hAnsi="Arial" w:cs="Arial"/>
          <w:sz w:val="24"/>
          <w:szCs w:val="24"/>
        </w:rPr>
        <w:t xml:space="preserve"> </w:t>
      </w:r>
      <w:r w:rsidRPr="008C7D30">
        <w:rPr>
          <w:rFonts w:ascii="Arial" w:hAnsi="Arial" w:cs="Arial"/>
        </w:rPr>
        <w:t xml:space="preserve">yang digunakan adalah eksperimental, yaitu dengan </w:t>
      </w:r>
      <w:r w:rsidRPr="00681BB2">
        <w:rPr>
          <w:rFonts w:ascii="Arial" w:hAnsi="Arial" w:cs="Arial"/>
        </w:rPr>
        <w:t xml:space="preserve">menguji </w:t>
      </w:r>
      <w:r w:rsidR="00E765A6" w:rsidRPr="00681BB2">
        <w:rPr>
          <w:rFonts w:ascii="Arial" w:hAnsi="Arial" w:cs="Arial"/>
        </w:rPr>
        <w:t>efek diuretik ekstrak etanol</w:t>
      </w:r>
      <w:r w:rsidRPr="00681BB2">
        <w:rPr>
          <w:rFonts w:ascii="Arial" w:hAnsi="Arial" w:cs="Arial"/>
        </w:rPr>
        <w:t xml:space="preserve"> daun wortel (</w:t>
      </w:r>
      <w:r w:rsidRPr="00681BB2">
        <w:rPr>
          <w:rFonts w:ascii="Arial" w:hAnsi="Arial" w:cs="Arial"/>
          <w:i/>
        </w:rPr>
        <w:t xml:space="preserve">Daucus carota </w:t>
      </w:r>
      <w:r w:rsidRPr="00681BB2">
        <w:rPr>
          <w:rFonts w:ascii="Arial" w:hAnsi="Arial" w:cs="Arial"/>
        </w:rPr>
        <w:t>L.) dengan berbagai</w:t>
      </w:r>
      <w:r w:rsidR="001512E4">
        <w:rPr>
          <w:rFonts w:ascii="Arial" w:hAnsi="Arial" w:cs="Arial"/>
        </w:rPr>
        <w:t xml:space="preserve"> konsentrasi </w:t>
      </w:r>
      <w:r w:rsidR="003A5F3A">
        <w:rPr>
          <w:rFonts w:ascii="Arial" w:hAnsi="Arial" w:cs="Arial"/>
        </w:rPr>
        <w:t>f</w:t>
      </w:r>
      <w:r w:rsidRPr="008C7D30">
        <w:rPr>
          <w:rFonts w:ascii="Arial" w:hAnsi="Arial" w:cs="Arial"/>
        </w:rPr>
        <w:t>urosemid</w:t>
      </w:r>
      <w:r w:rsidR="001512E4">
        <w:rPr>
          <w:rFonts w:ascii="Arial" w:hAnsi="Arial" w:cs="Arial"/>
        </w:rPr>
        <w:t xml:space="preserve">e </w:t>
      </w:r>
      <w:r w:rsidRPr="008C7D30">
        <w:rPr>
          <w:rFonts w:ascii="Arial" w:hAnsi="Arial" w:cs="Arial"/>
        </w:rPr>
        <w:t>seb</w:t>
      </w:r>
      <w:r w:rsidR="00C711C9">
        <w:rPr>
          <w:rFonts w:ascii="Arial" w:hAnsi="Arial" w:cs="Arial"/>
        </w:rPr>
        <w:t>a</w:t>
      </w:r>
      <w:r w:rsidR="00285DB5">
        <w:rPr>
          <w:rFonts w:ascii="Arial" w:hAnsi="Arial" w:cs="Arial"/>
        </w:rPr>
        <w:t>gai pembanding dan</w:t>
      </w:r>
      <w:r w:rsidRPr="008C7D30">
        <w:rPr>
          <w:rFonts w:ascii="Arial" w:hAnsi="Arial" w:cs="Arial"/>
        </w:rPr>
        <w:t xml:space="preserve"> menggun</w:t>
      </w:r>
      <w:r w:rsidR="00E765A6" w:rsidRPr="008C7D30">
        <w:rPr>
          <w:rFonts w:ascii="Arial" w:hAnsi="Arial" w:cs="Arial"/>
        </w:rPr>
        <w:t>a</w:t>
      </w:r>
      <w:r w:rsidRPr="008C7D30">
        <w:rPr>
          <w:rFonts w:ascii="Arial" w:hAnsi="Arial" w:cs="Arial"/>
        </w:rPr>
        <w:t xml:space="preserve">kan </w:t>
      </w:r>
      <w:r w:rsidR="00E765A6" w:rsidRPr="008C7D30">
        <w:rPr>
          <w:rFonts w:ascii="Arial" w:hAnsi="Arial" w:cs="Arial"/>
        </w:rPr>
        <w:t xml:space="preserve">Tikus putih </w:t>
      </w:r>
      <w:r w:rsidRPr="008C7D30">
        <w:rPr>
          <w:rFonts w:ascii="Arial" w:hAnsi="Arial" w:cs="Arial"/>
        </w:rPr>
        <w:t xml:space="preserve">sebagai </w:t>
      </w:r>
      <w:r w:rsidR="000C7990">
        <w:rPr>
          <w:rFonts w:ascii="Arial" w:hAnsi="Arial" w:cs="Arial"/>
        </w:rPr>
        <w:t>hewan</w:t>
      </w:r>
      <w:r w:rsidRPr="008C7D30">
        <w:rPr>
          <w:rFonts w:ascii="Arial" w:hAnsi="Arial" w:cs="Arial"/>
        </w:rPr>
        <w:t xml:space="preserve"> percobaan.</w:t>
      </w:r>
    </w:p>
    <w:p w14:paraId="721D3459" w14:textId="71BCCFE5" w:rsidR="00E765A6" w:rsidRPr="008C7D30" w:rsidRDefault="00A278EC" w:rsidP="00AB4887">
      <w:pPr>
        <w:pStyle w:val="ListParagraph"/>
        <w:numPr>
          <w:ilvl w:val="0"/>
          <w:numId w:val="31"/>
        </w:numPr>
        <w:spacing w:before="120" w:after="120"/>
        <w:ind w:right="51" w:hanging="153"/>
        <w:contextualSpacing w:val="0"/>
        <w:rPr>
          <w:rFonts w:ascii="Arial" w:hAnsi="Arial" w:cs="Arial"/>
          <w:sz w:val="24"/>
          <w:szCs w:val="24"/>
        </w:rPr>
      </w:pPr>
      <w:r>
        <w:rPr>
          <w:rFonts w:ascii="Arial" w:hAnsi="Arial" w:cs="Arial"/>
          <w:b/>
          <w:sz w:val="24"/>
          <w:szCs w:val="24"/>
        </w:rPr>
        <w:t>Desain</w:t>
      </w:r>
      <w:r w:rsidR="00E765A6" w:rsidRPr="008C7D30">
        <w:rPr>
          <w:rFonts w:ascii="Arial" w:hAnsi="Arial" w:cs="Arial"/>
          <w:b/>
          <w:sz w:val="24"/>
          <w:szCs w:val="24"/>
        </w:rPr>
        <w:t xml:space="preserve"> Penelitia</w:t>
      </w:r>
      <w:r w:rsidR="008C7D30">
        <w:rPr>
          <w:rFonts w:ascii="Arial" w:hAnsi="Arial" w:cs="Arial"/>
          <w:b/>
          <w:sz w:val="24"/>
          <w:szCs w:val="24"/>
        </w:rPr>
        <w:t>n</w:t>
      </w:r>
    </w:p>
    <w:p w14:paraId="1790F25E" w14:textId="1C0EF648" w:rsidR="002C407A" w:rsidRPr="008C7D30" w:rsidRDefault="00E765A6" w:rsidP="00863901">
      <w:pPr>
        <w:spacing w:after="0" w:line="360" w:lineRule="auto"/>
        <w:ind w:firstLine="567"/>
        <w:jc w:val="both"/>
        <w:rPr>
          <w:rFonts w:ascii="Arial" w:hAnsi="Arial" w:cs="Arial"/>
        </w:rPr>
      </w:pPr>
      <w:r w:rsidRPr="008C7D30">
        <w:rPr>
          <w:rFonts w:ascii="Arial" w:hAnsi="Arial" w:cs="Arial"/>
        </w:rPr>
        <w:t>Untuk menguji efek</w:t>
      </w:r>
      <w:r w:rsidR="002C407A">
        <w:rPr>
          <w:rFonts w:ascii="Arial" w:hAnsi="Arial" w:cs="Arial"/>
        </w:rPr>
        <w:t xml:space="preserve"> kadar</w:t>
      </w:r>
      <w:r w:rsidRPr="008C7D30">
        <w:rPr>
          <w:rFonts w:ascii="Arial" w:hAnsi="Arial" w:cs="Arial"/>
        </w:rPr>
        <w:t xml:space="preserve"> </w:t>
      </w:r>
      <w:r w:rsidR="008C7D30" w:rsidRPr="008C7D30">
        <w:rPr>
          <w:rFonts w:ascii="Arial" w:hAnsi="Arial" w:cs="Arial"/>
        </w:rPr>
        <w:t xml:space="preserve">diuretik </w:t>
      </w:r>
      <w:r w:rsidR="002C407A">
        <w:rPr>
          <w:rFonts w:ascii="Arial" w:hAnsi="Arial" w:cs="Arial"/>
        </w:rPr>
        <w:t xml:space="preserve">pada tikus putih dengan pemberian ekstrak etanol </w:t>
      </w:r>
      <w:r w:rsidR="00EF4CA2">
        <w:rPr>
          <w:rFonts w:ascii="Arial" w:hAnsi="Arial" w:cs="Arial"/>
        </w:rPr>
        <w:t xml:space="preserve">daun wortel </w:t>
      </w:r>
      <w:r w:rsidR="002C407A">
        <w:rPr>
          <w:rFonts w:ascii="Arial" w:hAnsi="Arial" w:cs="Arial"/>
        </w:rPr>
        <w:t>yang diberikan secara oral.</w:t>
      </w:r>
      <w:r w:rsidR="008C7D30">
        <w:rPr>
          <w:rFonts w:ascii="Arial" w:hAnsi="Arial" w:cs="Arial"/>
        </w:rPr>
        <w:t xml:space="preserve"> Tikus dikelompokkan menjadi lima kelompok masing masing tia</w:t>
      </w:r>
      <w:r w:rsidR="002C407A">
        <w:rPr>
          <w:rFonts w:ascii="Arial" w:hAnsi="Arial" w:cs="Arial"/>
        </w:rPr>
        <w:t>p kelompok terdiri dari 3 ekor tikus puti</w:t>
      </w:r>
      <w:r w:rsidR="003A5F3A">
        <w:rPr>
          <w:rFonts w:ascii="Arial" w:hAnsi="Arial" w:cs="Arial"/>
        </w:rPr>
        <w:t>h. Kelompok 1 diberikan suspensi</w:t>
      </w:r>
      <w:r w:rsidR="002C407A">
        <w:rPr>
          <w:rFonts w:ascii="Arial" w:hAnsi="Arial" w:cs="Arial"/>
        </w:rPr>
        <w:t xml:space="preserve"> CMC 1%. Kelompok 2 diberikan</w:t>
      </w:r>
      <w:r w:rsidR="00886599">
        <w:rPr>
          <w:rFonts w:ascii="Arial" w:hAnsi="Arial" w:cs="Arial"/>
        </w:rPr>
        <w:t xml:space="preserve"> suspensi</w:t>
      </w:r>
      <w:r w:rsidR="002C407A">
        <w:rPr>
          <w:rFonts w:ascii="Arial" w:hAnsi="Arial" w:cs="Arial"/>
        </w:rPr>
        <w:t xml:space="preserve"> furosemide. K</w:t>
      </w:r>
      <w:r w:rsidR="004424BD">
        <w:rPr>
          <w:rFonts w:ascii="Arial" w:hAnsi="Arial" w:cs="Arial"/>
        </w:rPr>
        <w:t>elompok 3 diberikan ekstrak etanol daun w</w:t>
      </w:r>
      <w:r w:rsidR="002C407A">
        <w:rPr>
          <w:rFonts w:ascii="Arial" w:hAnsi="Arial" w:cs="Arial"/>
        </w:rPr>
        <w:t>ortel dosis I</w:t>
      </w:r>
      <w:r w:rsidR="004424BD">
        <w:rPr>
          <w:rFonts w:ascii="Arial" w:hAnsi="Arial" w:cs="Arial"/>
        </w:rPr>
        <w:t>. Kelompok 4 diberikan ekstrak e</w:t>
      </w:r>
      <w:r w:rsidR="00E67E40">
        <w:rPr>
          <w:rFonts w:ascii="Arial" w:hAnsi="Arial" w:cs="Arial"/>
        </w:rPr>
        <w:t xml:space="preserve">tanol </w:t>
      </w:r>
      <w:r w:rsidR="004424BD">
        <w:rPr>
          <w:rFonts w:ascii="Arial" w:hAnsi="Arial" w:cs="Arial"/>
        </w:rPr>
        <w:t>daun w</w:t>
      </w:r>
      <w:r w:rsidR="00886599">
        <w:rPr>
          <w:rFonts w:ascii="Arial" w:hAnsi="Arial" w:cs="Arial"/>
        </w:rPr>
        <w:t xml:space="preserve">ortel </w:t>
      </w:r>
      <w:r w:rsidR="004424BD">
        <w:rPr>
          <w:rFonts w:ascii="Arial" w:hAnsi="Arial" w:cs="Arial"/>
        </w:rPr>
        <w:t>dosis II. Kelompok 5 diberikan ekstrak e</w:t>
      </w:r>
      <w:r w:rsidR="00E67E40">
        <w:rPr>
          <w:rFonts w:ascii="Arial" w:hAnsi="Arial" w:cs="Arial"/>
        </w:rPr>
        <w:t>tanol</w:t>
      </w:r>
      <w:r w:rsidR="004424BD">
        <w:rPr>
          <w:rFonts w:ascii="Arial" w:hAnsi="Arial" w:cs="Arial"/>
        </w:rPr>
        <w:t xml:space="preserve"> daun wortel </w:t>
      </w:r>
      <w:r w:rsidR="00E67E40">
        <w:rPr>
          <w:rFonts w:ascii="Arial" w:hAnsi="Arial" w:cs="Arial"/>
        </w:rPr>
        <w:t>dosis III.</w:t>
      </w:r>
    </w:p>
    <w:p w14:paraId="249695FE" w14:textId="7101F0E4" w:rsidR="003C1E50" w:rsidRPr="00056540" w:rsidRDefault="00E67E40" w:rsidP="00863901">
      <w:pPr>
        <w:pStyle w:val="ListParagraph"/>
        <w:numPr>
          <w:ilvl w:val="0"/>
          <w:numId w:val="15"/>
        </w:numPr>
        <w:spacing w:before="120" w:after="120"/>
        <w:ind w:left="425" w:right="51" w:hanging="425"/>
        <w:contextualSpacing w:val="0"/>
        <w:rPr>
          <w:rFonts w:ascii="Arial" w:hAnsi="Arial" w:cs="Arial"/>
          <w:b/>
          <w:sz w:val="24"/>
          <w:szCs w:val="24"/>
        </w:rPr>
      </w:pPr>
      <w:r>
        <w:rPr>
          <w:rFonts w:ascii="Arial" w:hAnsi="Arial" w:cs="Arial"/>
          <w:b/>
          <w:sz w:val="24"/>
          <w:szCs w:val="24"/>
        </w:rPr>
        <w:t>Lokasi dan Waktu Peneletian</w:t>
      </w:r>
    </w:p>
    <w:p w14:paraId="16F30FB6" w14:textId="6E6EF080" w:rsidR="0059674C" w:rsidRPr="000A124A" w:rsidRDefault="0059674C" w:rsidP="00841BBC">
      <w:pPr>
        <w:pStyle w:val="ListParagraph"/>
        <w:numPr>
          <w:ilvl w:val="2"/>
          <w:numId w:val="45"/>
        </w:numPr>
        <w:spacing w:after="120"/>
        <w:ind w:left="709" w:right="51" w:hanging="142"/>
        <w:contextualSpacing w:val="0"/>
        <w:rPr>
          <w:rFonts w:ascii="Arial" w:hAnsi="Arial" w:cs="Arial"/>
          <w:b/>
          <w:sz w:val="24"/>
          <w:szCs w:val="24"/>
        </w:rPr>
      </w:pPr>
      <w:r w:rsidRPr="000A124A">
        <w:rPr>
          <w:rFonts w:ascii="Arial" w:hAnsi="Arial" w:cs="Arial"/>
          <w:b/>
          <w:sz w:val="24"/>
          <w:szCs w:val="24"/>
        </w:rPr>
        <w:t>Lokasi Penelitian</w:t>
      </w:r>
    </w:p>
    <w:p w14:paraId="25B3E190" w14:textId="1E54695D" w:rsidR="0059674C" w:rsidRDefault="0059674C" w:rsidP="00217C5A">
      <w:pPr>
        <w:spacing w:after="120" w:line="360" w:lineRule="auto"/>
        <w:ind w:right="49" w:firstLine="567"/>
        <w:jc w:val="both"/>
        <w:rPr>
          <w:rFonts w:ascii="Arial" w:hAnsi="Arial" w:cs="Arial"/>
        </w:rPr>
      </w:pPr>
      <w:r w:rsidRPr="0059674C">
        <w:rPr>
          <w:rFonts w:ascii="Arial" w:hAnsi="Arial" w:cs="Arial"/>
        </w:rPr>
        <w:t xml:space="preserve">Penelitian ekstrak etanol </w:t>
      </w:r>
      <w:r>
        <w:rPr>
          <w:rFonts w:ascii="Arial" w:hAnsi="Arial" w:cs="Arial"/>
        </w:rPr>
        <w:t xml:space="preserve">Daun Wortel </w:t>
      </w:r>
      <w:r w:rsidRPr="0059674C">
        <w:rPr>
          <w:rFonts w:ascii="Arial" w:hAnsi="Arial" w:cs="Arial"/>
        </w:rPr>
        <w:t>terhadap efek diuretik pada tikus putih (</w:t>
      </w:r>
      <w:r w:rsidRPr="0059674C">
        <w:rPr>
          <w:rFonts w:ascii="Arial" w:hAnsi="Arial" w:cs="Arial"/>
          <w:i/>
        </w:rPr>
        <w:t>Rattus Norvegicus</w:t>
      </w:r>
      <w:r w:rsidRPr="0059674C">
        <w:rPr>
          <w:rFonts w:ascii="Arial" w:hAnsi="Arial" w:cs="Arial"/>
        </w:rPr>
        <w:t>) dila</w:t>
      </w:r>
      <w:r w:rsidR="00863901">
        <w:rPr>
          <w:rFonts w:ascii="Arial" w:hAnsi="Arial" w:cs="Arial"/>
        </w:rPr>
        <w:t xml:space="preserve">kukan di Laboratorium </w:t>
      </w:r>
      <w:r w:rsidR="00C743BA">
        <w:rPr>
          <w:rFonts w:ascii="Arial" w:hAnsi="Arial" w:cs="Arial"/>
        </w:rPr>
        <w:t>penelitian</w:t>
      </w:r>
      <w:r w:rsidR="00863901">
        <w:rPr>
          <w:rFonts w:ascii="Arial" w:hAnsi="Arial" w:cs="Arial"/>
        </w:rPr>
        <w:t xml:space="preserve"> </w:t>
      </w:r>
      <w:r w:rsidRPr="0059674C">
        <w:rPr>
          <w:rFonts w:ascii="Arial" w:hAnsi="Arial" w:cs="Arial"/>
        </w:rPr>
        <w:t>Jurusan Farmasi Poltekkes Kemenkes Medan</w:t>
      </w:r>
      <w:r w:rsidR="00CA2367">
        <w:rPr>
          <w:rFonts w:ascii="Arial" w:hAnsi="Arial" w:cs="Arial"/>
        </w:rPr>
        <w:t>.</w:t>
      </w:r>
    </w:p>
    <w:p w14:paraId="70ED14DD" w14:textId="4C8934D0" w:rsidR="0059674C" w:rsidRPr="000A124A" w:rsidRDefault="0059674C" w:rsidP="00841BBC">
      <w:pPr>
        <w:pStyle w:val="ListParagraph"/>
        <w:numPr>
          <w:ilvl w:val="0"/>
          <w:numId w:val="46"/>
        </w:numPr>
        <w:tabs>
          <w:tab w:val="left" w:pos="709"/>
        </w:tabs>
        <w:spacing w:before="120" w:after="120"/>
        <w:ind w:right="51" w:hanging="153"/>
        <w:contextualSpacing w:val="0"/>
        <w:rPr>
          <w:rFonts w:ascii="Arial" w:hAnsi="Arial" w:cs="Arial"/>
          <w:b/>
          <w:sz w:val="24"/>
          <w:szCs w:val="24"/>
        </w:rPr>
      </w:pPr>
      <w:r w:rsidRPr="000A124A">
        <w:rPr>
          <w:rFonts w:ascii="Arial" w:hAnsi="Arial" w:cs="Arial"/>
          <w:b/>
          <w:sz w:val="24"/>
          <w:szCs w:val="24"/>
        </w:rPr>
        <w:t>Waktu Penelitian</w:t>
      </w:r>
    </w:p>
    <w:p w14:paraId="52EBA06F" w14:textId="6E64BAC2" w:rsidR="00B537B5" w:rsidRPr="00217C5A" w:rsidRDefault="0059674C" w:rsidP="00217C5A">
      <w:pPr>
        <w:spacing w:after="0" w:line="360" w:lineRule="auto"/>
        <w:ind w:left="567" w:right="51"/>
        <w:jc w:val="both"/>
        <w:rPr>
          <w:rFonts w:ascii="Arial" w:hAnsi="Arial" w:cs="Arial"/>
        </w:rPr>
      </w:pPr>
      <w:r w:rsidRPr="0059674C">
        <w:rPr>
          <w:rFonts w:ascii="Arial" w:hAnsi="Arial" w:cs="Arial"/>
        </w:rPr>
        <w:t>Penelitian dilak</w:t>
      </w:r>
      <w:r w:rsidR="00217C5A">
        <w:rPr>
          <w:rFonts w:ascii="Arial" w:hAnsi="Arial" w:cs="Arial"/>
        </w:rPr>
        <w:t xml:space="preserve">ukan </w:t>
      </w:r>
      <w:r w:rsidR="001B18E4">
        <w:rPr>
          <w:rFonts w:ascii="Arial" w:hAnsi="Arial" w:cs="Arial"/>
        </w:rPr>
        <w:t xml:space="preserve">selama </w:t>
      </w:r>
      <w:r w:rsidR="00284E01">
        <w:rPr>
          <w:rFonts w:ascii="Arial" w:hAnsi="Arial" w:cs="Arial"/>
        </w:rPr>
        <w:t xml:space="preserve">bulan Januari s.d </w:t>
      </w:r>
      <w:r w:rsidR="00C743BA">
        <w:rPr>
          <w:rFonts w:ascii="Arial" w:hAnsi="Arial" w:cs="Arial"/>
        </w:rPr>
        <w:t>Juni</w:t>
      </w:r>
      <w:r w:rsidRPr="0059674C">
        <w:rPr>
          <w:rFonts w:ascii="Arial" w:hAnsi="Arial" w:cs="Arial"/>
        </w:rPr>
        <w:t xml:space="preserve"> 2023</w:t>
      </w:r>
      <w:r w:rsidR="00CA2367">
        <w:rPr>
          <w:rFonts w:ascii="Arial" w:hAnsi="Arial" w:cs="Arial"/>
        </w:rPr>
        <w:t>.</w:t>
      </w:r>
    </w:p>
    <w:p w14:paraId="1BF58FCE" w14:textId="054A17FB" w:rsidR="003C1E50" w:rsidRPr="00056540" w:rsidRDefault="0059674C" w:rsidP="00863901">
      <w:pPr>
        <w:pStyle w:val="ListParagraph"/>
        <w:numPr>
          <w:ilvl w:val="0"/>
          <w:numId w:val="15"/>
        </w:numPr>
        <w:spacing w:before="120" w:after="120"/>
        <w:ind w:left="425" w:right="0" w:hanging="425"/>
        <w:contextualSpacing w:val="0"/>
        <w:rPr>
          <w:rFonts w:ascii="Arial" w:hAnsi="Arial" w:cs="Arial"/>
          <w:b/>
          <w:sz w:val="24"/>
          <w:szCs w:val="24"/>
        </w:rPr>
      </w:pPr>
      <w:r>
        <w:rPr>
          <w:rFonts w:ascii="Arial" w:hAnsi="Arial" w:cs="Arial"/>
          <w:b/>
          <w:sz w:val="24"/>
          <w:szCs w:val="24"/>
        </w:rPr>
        <w:t>Sampel Penelitian</w:t>
      </w:r>
    </w:p>
    <w:p w14:paraId="05C6715F" w14:textId="539B9D29" w:rsidR="00B83109" w:rsidRDefault="00C711C9" w:rsidP="00A212A2">
      <w:pPr>
        <w:tabs>
          <w:tab w:val="left" w:pos="0"/>
        </w:tabs>
        <w:spacing w:after="0" w:line="360" w:lineRule="auto"/>
        <w:ind w:firstLine="567"/>
        <w:jc w:val="both"/>
        <w:rPr>
          <w:rFonts w:ascii="Arial" w:hAnsi="Arial" w:cs="Arial"/>
        </w:rPr>
      </w:pPr>
      <w:r w:rsidRPr="00B23FE7">
        <w:rPr>
          <w:rFonts w:ascii="Arial" w:hAnsi="Arial" w:cs="Arial"/>
        </w:rPr>
        <w:t xml:space="preserve">Teknik </w:t>
      </w:r>
      <w:r w:rsidR="0059674C" w:rsidRPr="00B23FE7">
        <w:rPr>
          <w:rFonts w:ascii="Arial" w:hAnsi="Arial" w:cs="Arial"/>
        </w:rPr>
        <w:t xml:space="preserve">pengambilan sampel pada penelitian ini adalah </w:t>
      </w:r>
      <w:r w:rsidR="0059674C" w:rsidRPr="00B23FE7">
        <w:rPr>
          <w:rFonts w:ascii="Arial" w:hAnsi="Arial" w:cs="Arial"/>
          <w:i/>
        </w:rPr>
        <w:t>purposive sampling</w:t>
      </w:r>
      <w:r w:rsidR="0059674C" w:rsidRPr="00B23FE7">
        <w:rPr>
          <w:rFonts w:ascii="Arial" w:hAnsi="Arial" w:cs="Arial"/>
        </w:rPr>
        <w:t xml:space="preserve"> yaitu pengambilan sampel tanpa mempertimbangkan tempat tumbuh dan letak geografisnya. Sampel yang diuji dalam penelitian ini adalah Da</w:t>
      </w:r>
      <w:r w:rsidR="0059674C">
        <w:rPr>
          <w:rFonts w:ascii="Arial" w:hAnsi="Arial" w:cs="Arial"/>
        </w:rPr>
        <w:t xml:space="preserve">un Wortel </w:t>
      </w:r>
      <w:r w:rsidR="0059674C" w:rsidRPr="008C7D30">
        <w:rPr>
          <w:rFonts w:ascii="Arial" w:hAnsi="Arial" w:cs="Arial"/>
        </w:rPr>
        <w:t>(</w:t>
      </w:r>
      <w:r w:rsidR="0059674C" w:rsidRPr="008C7D30">
        <w:rPr>
          <w:rFonts w:ascii="Arial" w:hAnsi="Arial" w:cs="Arial"/>
          <w:i/>
        </w:rPr>
        <w:t xml:space="preserve">Daucus carota </w:t>
      </w:r>
      <w:r w:rsidR="0059674C" w:rsidRPr="008C7D30">
        <w:rPr>
          <w:rFonts w:ascii="Arial" w:hAnsi="Arial" w:cs="Arial"/>
        </w:rPr>
        <w:t>L.)</w:t>
      </w:r>
      <w:r w:rsidR="00284E01">
        <w:rPr>
          <w:rFonts w:ascii="Arial" w:hAnsi="Arial" w:cs="Arial"/>
        </w:rPr>
        <w:t xml:space="preserve"> sebanyak 2 Kg.</w:t>
      </w:r>
    </w:p>
    <w:p w14:paraId="13E91DB1" w14:textId="7770DB75" w:rsidR="008C6E57" w:rsidRDefault="008C6E57" w:rsidP="00A212A2">
      <w:pPr>
        <w:tabs>
          <w:tab w:val="left" w:pos="0"/>
        </w:tabs>
        <w:spacing w:after="0" w:line="360" w:lineRule="auto"/>
        <w:ind w:firstLine="567"/>
        <w:jc w:val="both"/>
        <w:rPr>
          <w:rFonts w:ascii="Arial" w:hAnsi="Arial" w:cs="Arial"/>
        </w:rPr>
      </w:pPr>
    </w:p>
    <w:p w14:paraId="3FA008B9" w14:textId="77777777" w:rsidR="008C6E57" w:rsidRPr="00B83109" w:rsidRDefault="008C6E57" w:rsidP="00A212A2">
      <w:pPr>
        <w:tabs>
          <w:tab w:val="left" w:pos="0"/>
        </w:tabs>
        <w:spacing w:after="0" w:line="360" w:lineRule="auto"/>
        <w:ind w:firstLine="567"/>
        <w:jc w:val="both"/>
        <w:rPr>
          <w:rFonts w:ascii="Arial" w:hAnsi="Arial" w:cs="Arial"/>
          <w:color w:val="000000" w:themeColor="text1"/>
        </w:rPr>
      </w:pPr>
    </w:p>
    <w:p w14:paraId="63A820D3" w14:textId="1D0F6609" w:rsidR="003C1E50" w:rsidRPr="00056540" w:rsidRDefault="003C1E50" w:rsidP="00863901">
      <w:pPr>
        <w:pStyle w:val="ListParagraph"/>
        <w:numPr>
          <w:ilvl w:val="0"/>
          <w:numId w:val="15"/>
        </w:numPr>
        <w:tabs>
          <w:tab w:val="left" w:pos="3119"/>
        </w:tabs>
        <w:spacing w:after="120"/>
        <w:ind w:left="425" w:right="0" w:hanging="425"/>
        <w:contextualSpacing w:val="0"/>
        <w:rPr>
          <w:rFonts w:ascii="Arial" w:hAnsi="Arial" w:cs="Arial"/>
          <w:b/>
          <w:sz w:val="24"/>
          <w:szCs w:val="24"/>
        </w:rPr>
      </w:pPr>
      <w:r w:rsidRPr="00056540">
        <w:rPr>
          <w:rFonts w:ascii="Arial" w:hAnsi="Arial" w:cs="Arial"/>
          <w:b/>
          <w:sz w:val="24"/>
          <w:szCs w:val="24"/>
        </w:rPr>
        <w:lastRenderedPageBreak/>
        <w:t>Hewan Percobaan</w:t>
      </w:r>
    </w:p>
    <w:p w14:paraId="4400248E" w14:textId="1B58FD07" w:rsidR="003C1E50" w:rsidRDefault="003C1E50" w:rsidP="00B537B5">
      <w:pPr>
        <w:pStyle w:val="ListParagraph"/>
        <w:spacing w:after="0"/>
        <w:ind w:left="0" w:right="0" w:firstLine="567"/>
        <w:contextualSpacing w:val="0"/>
        <w:rPr>
          <w:rFonts w:ascii="Arial" w:hAnsi="Arial" w:cs="Arial"/>
        </w:rPr>
      </w:pPr>
      <w:r w:rsidRPr="00A058A1">
        <w:rPr>
          <w:rFonts w:ascii="Arial" w:hAnsi="Arial" w:cs="Arial"/>
        </w:rPr>
        <w:t xml:space="preserve">Hewan percobaan yang digunakan dalam penelitian ini adalah </w:t>
      </w:r>
      <w:r w:rsidR="0059674C">
        <w:rPr>
          <w:rFonts w:ascii="Arial" w:hAnsi="Arial" w:cs="Arial"/>
        </w:rPr>
        <w:t xml:space="preserve">tikus putih </w:t>
      </w:r>
      <w:r w:rsidR="0059674C" w:rsidRPr="0059674C">
        <w:rPr>
          <w:rFonts w:ascii="Arial" w:hAnsi="Arial" w:cs="Arial"/>
        </w:rPr>
        <w:t>(</w:t>
      </w:r>
      <w:r w:rsidR="0059674C" w:rsidRPr="0059674C">
        <w:rPr>
          <w:rFonts w:ascii="Arial" w:hAnsi="Arial" w:cs="Arial"/>
          <w:i/>
        </w:rPr>
        <w:t>Rattus Norvegicus</w:t>
      </w:r>
      <w:r w:rsidR="0059674C" w:rsidRPr="0059674C">
        <w:rPr>
          <w:rFonts w:ascii="Arial" w:hAnsi="Arial" w:cs="Arial"/>
        </w:rPr>
        <w:t xml:space="preserve">) </w:t>
      </w:r>
      <w:r w:rsidRPr="00A058A1">
        <w:rPr>
          <w:rFonts w:ascii="Arial" w:hAnsi="Arial" w:cs="Arial"/>
        </w:rPr>
        <w:t>den</w:t>
      </w:r>
      <w:r w:rsidR="0059674C">
        <w:rPr>
          <w:rFonts w:ascii="Arial" w:hAnsi="Arial" w:cs="Arial"/>
        </w:rPr>
        <w:t>gan kondisi sehat. Jumlah t</w:t>
      </w:r>
      <w:r w:rsidRPr="00A058A1">
        <w:rPr>
          <w:rFonts w:ascii="Arial" w:hAnsi="Arial" w:cs="Arial"/>
        </w:rPr>
        <w:t>i</w:t>
      </w:r>
      <w:r w:rsidR="0059674C">
        <w:rPr>
          <w:rFonts w:ascii="Arial" w:hAnsi="Arial" w:cs="Arial"/>
        </w:rPr>
        <w:t>kus</w:t>
      </w:r>
      <w:r w:rsidR="00C743BA">
        <w:rPr>
          <w:rFonts w:ascii="Arial" w:hAnsi="Arial" w:cs="Arial"/>
        </w:rPr>
        <w:t xml:space="preserve"> yang digunakan adalah 15 ekor dengan berat badan kurang lebih 200 gr.</w:t>
      </w:r>
    </w:p>
    <w:p w14:paraId="1B928A4B" w14:textId="02DEEA83" w:rsidR="00591D57" w:rsidRPr="000A124A" w:rsidRDefault="000A124A" w:rsidP="00863901">
      <w:pPr>
        <w:tabs>
          <w:tab w:val="left" w:pos="709"/>
        </w:tabs>
        <w:spacing w:before="120" w:after="120" w:line="360" w:lineRule="auto"/>
        <w:rPr>
          <w:rFonts w:ascii="Arial" w:hAnsi="Arial" w:cs="Arial"/>
          <w:b/>
          <w:sz w:val="24"/>
          <w:szCs w:val="24"/>
        </w:rPr>
      </w:pPr>
      <w:r>
        <w:rPr>
          <w:rFonts w:ascii="Arial" w:hAnsi="Arial" w:cs="Arial"/>
          <w:b/>
          <w:sz w:val="24"/>
          <w:szCs w:val="24"/>
        </w:rPr>
        <w:t xml:space="preserve">3.4.1   </w:t>
      </w:r>
      <w:r w:rsidR="001525B3">
        <w:rPr>
          <w:rFonts w:ascii="Arial" w:hAnsi="Arial" w:cs="Arial"/>
          <w:b/>
          <w:sz w:val="24"/>
          <w:szCs w:val="24"/>
        </w:rPr>
        <w:t>Persiapan Hewan P</w:t>
      </w:r>
      <w:r w:rsidR="0059674C" w:rsidRPr="000A124A">
        <w:rPr>
          <w:rFonts w:ascii="Arial" w:hAnsi="Arial" w:cs="Arial"/>
          <w:b/>
          <w:sz w:val="24"/>
          <w:szCs w:val="24"/>
        </w:rPr>
        <w:t>ercobaan</w:t>
      </w:r>
    </w:p>
    <w:p w14:paraId="5FD01A5D" w14:textId="77777777" w:rsidR="00591D57" w:rsidRPr="00591D57" w:rsidRDefault="00591D57" w:rsidP="00C1442D">
      <w:pPr>
        <w:pStyle w:val="ListParagraph"/>
        <w:numPr>
          <w:ilvl w:val="0"/>
          <w:numId w:val="32"/>
        </w:numPr>
        <w:spacing w:after="0"/>
        <w:ind w:right="0"/>
        <w:rPr>
          <w:rFonts w:ascii="Arial" w:hAnsi="Arial" w:cs="Arial"/>
        </w:rPr>
      </w:pPr>
      <w:r w:rsidRPr="00591D57">
        <w:rPr>
          <w:rFonts w:ascii="Arial" w:hAnsi="Arial" w:cs="Arial"/>
        </w:rPr>
        <w:t>Pembuatan dan pembersihan kandang</w:t>
      </w:r>
    </w:p>
    <w:p w14:paraId="4D9047B0" w14:textId="18224CC1" w:rsidR="00591D57" w:rsidRPr="00591D57" w:rsidRDefault="00591D57" w:rsidP="004A5EDE">
      <w:pPr>
        <w:pStyle w:val="ListParagraph"/>
        <w:spacing w:after="0"/>
        <w:ind w:right="49" w:hanging="11"/>
        <w:rPr>
          <w:rFonts w:ascii="Arial" w:hAnsi="Arial" w:cs="Arial"/>
        </w:rPr>
      </w:pPr>
      <w:r w:rsidRPr="00591D57">
        <w:rPr>
          <w:rFonts w:ascii="Arial" w:hAnsi="Arial" w:cs="Arial"/>
        </w:rPr>
        <w:t>Kanda</w:t>
      </w:r>
      <w:r w:rsidR="00CA2367">
        <w:rPr>
          <w:rFonts w:ascii="Arial" w:hAnsi="Arial" w:cs="Arial"/>
        </w:rPr>
        <w:t xml:space="preserve">ng tikus dibuat sebanyak 5 buah </w:t>
      </w:r>
      <w:r w:rsidRPr="00591D57">
        <w:rPr>
          <w:rFonts w:ascii="Arial" w:hAnsi="Arial" w:cs="Arial"/>
        </w:rPr>
        <w:t>yang terbua</w:t>
      </w:r>
      <w:r w:rsidR="00217C5A">
        <w:rPr>
          <w:rFonts w:ascii="Arial" w:hAnsi="Arial" w:cs="Arial"/>
        </w:rPr>
        <w:t>t dari</w:t>
      </w:r>
      <w:r w:rsidR="007265E2">
        <w:rPr>
          <w:rFonts w:ascii="Arial" w:hAnsi="Arial" w:cs="Arial"/>
        </w:rPr>
        <w:t xml:space="preserve"> konteiner plastik</w:t>
      </w:r>
      <w:r w:rsidR="00217C5A">
        <w:rPr>
          <w:rFonts w:ascii="Arial" w:hAnsi="Arial" w:cs="Arial"/>
        </w:rPr>
        <w:t xml:space="preserve"> dan </w:t>
      </w:r>
      <w:r w:rsidR="00DC7C56">
        <w:rPr>
          <w:rFonts w:ascii="Arial" w:hAnsi="Arial" w:cs="Arial"/>
        </w:rPr>
        <w:t xml:space="preserve">dipisah dengan </w:t>
      </w:r>
      <w:r w:rsidR="00CA2367">
        <w:rPr>
          <w:rFonts w:ascii="Arial" w:hAnsi="Arial" w:cs="Arial"/>
        </w:rPr>
        <w:t>kawat kasa.</w:t>
      </w:r>
    </w:p>
    <w:p w14:paraId="331B05FA" w14:textId="77777777" w:rsidR="00591D57" w:rsidRPr="00591D57" w:rsidRDefault="00591D57" w:rsidP="00C1442D">
      <w:pPr>
        <w:pStyle w:val="ListParagraph"/>
        <w:numPr>
          <w:ilvl w:val="0"/>
          <w:numId w:val="32"/>
        </w:numPr>
        <w:spacing w:after="0"/>
        <w:ind w:right="0"/>
        <w:rPr>
          <w:rFonts w:ascii="Arial" w:hAnsi="Arial" w:cs="Arial"/>
        </w:rPr>
      </w:pPr>
      <w:r w:rsidRPr="00591D57">
        <w:rPr>
          <w:rFonts w:ascii="Arial" w:hAnsi="Arial" w:cs="Arial"/>
        </w:rPr>
        <w:t>Penempatan tikus putih</w:t>
      </w:r>
    </w:p>
    <w:p w14:paraId="219CF662" w14:textId="77777777" w:rsidR="00591D57" w:rsidRDefault="00591D57" w:rsidP="004A5EDE">
      <w:pPr>
        <w:pStyle w:val="ListParagraph"/>
        <w:spacing w:after="0"/>
        <w:ind w:right="49" w:hanging="11"/>
        <w:rPr>
          <w:rFonts w:ascii="Arial" w:hAnsi="Arial" w:cs="Arial"/>
        </w:rPr>
      </w:pPr>
      <w:r w:rsidRPr="00591D57">
        <w:rPr>
          <w:rFonts w:ascii="Arial" w:hAnsi="Arial" w:cs="Arial"/>
        </w:rPr>
        <w:t>Setelah kandang dibersihkan, tikus diberi nomor pada ekornya kemudian dimasukkan ke dalam kandangnya. Masing-masing kandang dimasukkan 3 ekor tikus.</w:t>
      </w:r>
    </w:p>
    <w:p w14:paraId="6DCE3DBB" w14:textId="035CFC05" w:rsidR="0059674C" w:rsidRPr="00591D57" w:rsidRDefault="00202904" w:rsidP="00C1442D">
      <w:pPr>
        <w:pStyle w:val="ListParagraph"/>
        <w:numPr>
          <w:ilvl w:val="0"/>
          <w:numId w:val="32"/>
        </w:numPr>
        <w:spacing w:after="0"/>
        <w:ind w:right="49"/>
        <w:rPr>
          <w:rFonts w:ascii="Arial" w:hAnsi="Arial" w:cs="Arial"/>
        </w:rPr>
      </w:pPr>
      <w:r>
        <w:rPr>
          <w:rFonts w:ascii="Arial" w:hAnsi="Arial" w:cs="Arial"/>
        </w:rPr>
        <w:t>Adaptasi tikus selama 2</w:t>
      </w:r>
      <w:r w:rsidR="00591D57" w:rsidRPr="00591D57">
        <w:rPr>
          <w:rFonts w:ascii="Arial" w:hAnsi="Arial" w:cs="Arial"/>
        </w:rPr>
        <w:t xml:space="preserve"> minggu, berikan makanan dan minuman yang cukup serta lingkungan yang baik.</w:t>
      </w:r>
    </w:p>
    <w:p w14:paraId="5487369F" w14:textId="77777777" w:rsidR="003C1E50" w:rsidRPr="00056540" w:rsidRDefault="003C1E50" w:rsidP="00863901">
      <w:pPr>
        <w:pStyle w:val="ListParagraph"/>
        <w:numPr>
          <w:ilvl w:val="0"/>
          <w:numId w:val="15"/>
        </w:numPr>
        <w:spacing w:before="120" w:after="120"/>
        <w:ind w:left="425" w:right="0" w:hanging="425"/>
        <w:contextualSpacing w:val="0"/>
        <w:rPr>
          <w:rFonts w:ascii="Arial" w:hAnsi="Arial" w:cs="Arial"/>
          <w:b/>
        </w:rPr>
      </w:pPr>
      <w:r w:rsidRPr="00056540">
        <w:rPr>
          <w:rFonts w:ascii="Arial" w:hAnsi="Arial" w:cs="Arial"/>
          <w:b/>
          <w:sz w:val="24"/>
          <w:szCs w:val="24"/>
        </w:rPr>
        <w:t>Alat dan Bahan</w:t>
      </w:r>
    </w:p>
    <w:p w14:paraId="62476633" w14:textId="77777777" w:rsidR="003C1E50" w:rsidRPr="002770B7" w:rsidRDefault="003C1E50" w:rsidP="00863901">
      <w:pPr>
        <w:pStyle w:val="ListParagraph"/>
        <w:numPr>
          <w:ilvl w:val="0"/>
          <w:numId w:val="24"/>
        </w:numPr>
        <w:tabs>
          <w:tab w:val="left" w:pos="426"/>
          <w:tab w:val="left" w:pos="709"/>
        </w:tabs>
        <w:spacing w:after="120"/>
        <w:ind w:left="284" w:right="0" w:firstLine="284"/>
        <w:contextualSpacing w:val="0"/>
        <w:rPr>
          <w:rFonts w:ascii="Arial" w:hAnsi="Arial" w:cs="Arial"/>
          <w:b/>
          <w:sz w:val="24"/>
          <w:szCs w:val="24"/>
        </w:rPr>
      </w:pPr>
      <w:r w:rsidRPr="002770B7">
        <w:rPr>
          <w:rFonts w:ascii="Arial" w:hAnsi="Arial" w:cs="Arial"/>
          <w:b/>
          <w:sz w:val="24"/>
          <w:szCs w:val="24"/>
        </w:rPr>
        <w:t>Alat</w:t>
      </w:r>
    </w:p>
    <w:p w14:paraId="682896B4" w14:textId="3124DDD9" w:rsidR="00321647" w:rsidRPr="00CB7002" w:rsidRDefault="0059674C" w:rsidP="00B537B5">
      <w:pPr>
        <w:tabs>
          <w:tab w:val="left" w:pos="567"/>
          <w:tab w:val="left" w:pos="2646"/>
        </w:tabs>
        <w:spacing w:after="0" w:line="360" w:lineRule="auto"/>
        <w:jc w:val="both"/>
        <w:rPr>
          <w:rFonts w:ascii="Arial" w:hAnsi="Arial" w:cs="Arial"/>
        </w:rPr>
      </w:pPr>
      <w:r>
        <w:rPr>
          <w:rFonts w:ascii="Arial" w:hAnsi="Arial" w:cs="Arial"/>
        </w:rPr>
        <w:tab/>
      </w:r>
      <w:r w:rsidRPr="0059674C">
        <w:rPr>
          <w:rFonts w:ascii="Arial" w:hAnsi="Arial" w:cs="Arial"/>
        </w:rPr>
        <w:t>Batang pengaduk, Beaker Glass, Corong, Erlenmeyer, Gelas</w:t>
      </w:r>
      <w:r w:rsidR="00202904">
        <w:rPr>
          <w:rFonts w:ascii="Arial" w:hAnsi="Arial" w:cs="Arial"/>
        </w:rPr>
        <w:t xml:space="preserve"> Ukur, Kain Flanel, Kandang M</w:t>
      </w:r>
      <w:r w:rsidRPr="0059674C">
        <w:rPr>
          <w:rFonts w:ascii="Arial" w:hAnsi="Arial" w:cs="Arial"/>
        </w:rPr>
        <w:t xml:space="preserve">etabolik, kandang Tikus, Labu Tentukur, Oral Sonde, Penampung Urin, Stopwatch, </w:t>
      </w:r>
      <w:r w:rsidR="00721581">
        <w:rPr>
          <w:rFonts w:ascii="Arial" w:hAnsi="Arial" w:cs="Arial"/>
        </w:rPr>
        <w:t>Timbangan Hewan, Handscoon, Gelas Takar, Kertas Perkamen, Lumpang dan Stamper, Sendok Tanduk, Gunting, Tisu, Blender, Botol, S</w:t>
      </w:r>
      <w:r w:rsidRPr="0059674C">
        <w:rPr>
          <w:rFonts w:ascii="Arial" w:hAnsi="Arial" w:cs="Arial"/>
        </w:rPr>
        <w:t>puit.</w:t>
      </w:r>
      <w:r w:rsidR="00321647" w:rsidRPr="00CB7002">
        <w:rPr>
          <w:rFonts w:ascii="Arial" w:hAnsi="Arial" w:cs="Arial"/>
        </w:rPr>
        <w:t xml:space="preserve"> </w:t>
      </w:r>
    </w:p>
    <w:p w14:paraId="782A71F8" w14:textId="77777777" w:rsidR="00321647" w:rsidRPr="002770B7" w:rsidRDefault="00321647" w:rsidP="00863901">
      <w:pPr>
        <w:pStyle w:val="ListParagraph"/>
        <w:numPr>
          <w:ilvl w:val="0"/>
          <w:numId w:val="17"/>
        </w:numPr>
        <w:tabs>
          <w:tab w:val="left" w:pos="709"/>
        </w:tabs>
        <w:spacing w:before="120" w:after="120"/>
        <w:ind w:left="284" w:right="0" w:firstLine="284"/>
        <w:contextualSpacing w:val="0"/>
        <w:rPr>
          <w:rFonts w:ascii="Arial" w:hAnsi="Arial" w:cs="Arial"/>
          <w:b/>
          <w:sz w:val="24"/>
          <w:szCs w:val="24"/>
        </w:rPr>
      </w:pPr>
      <w:r w:rsidRPr="002770B7">
        <w:rPr>
          <w:rFonts w:ascii="Arial" w:hAnsi="Arial" w:cs="Arial"/>
          <w:b/>
          <w:sz w:val="24"/>
          <w:szCs w:val="24"/>
        </w:rPr>
        <w:t>Bahan</w:t>
      </w:r>
    </w:p>
    <w:p w14:paraId="27D526A1" w14:textId="15FFA40B" w:rsidR="000C7990" w:rsidRPr="00030201" w:rsidRDefault="00321647" w:rsidP="000C7990">
      <w:pPr>
        <w:spacing w:after="0" w:line="360" w:lineRule="auto"/>
        <w:ind w:firstLine="567"/>
        <w:jc w:val="both"/>
        <w:rPr>
          <w:rFonts w:ascii="Arial" w:hAnsi="Arial" w:cs="Arial"/>
        </w:rPr>
      </w:pPr>
      <w:r w:rsidRPr="00030201">
        <w:rPr>
          <w:rFonts w:ascii="Arial" w:hAnsi="Arial" w:cs="Arial"/>
        </w:rPr>
        <w:t>Furosemid</w:t>
      </w:r>
      <w:r w:rsidR="00284E01">
        <w:rPr>
          <w:rFonts w:ascii="Arial" w:hAnsi="Arial" w:cs="Arial"/>
        </w:rPr>
        <w:t>e</w:t>
      </w:r>
      <w:r w:rsidRPr="00030201">
        <w:rPr>
          <w:rFonts w:ascii="Arial" w:hAnsi="Arial" w:cs="Arial"/>
        </w:rPr>
        <w:t xml:space="preserve"> </w:t>
      </w:r>
      <w:r w:rsidR="0059674C">
        <w:rPr>
          <w:rFonts w:ascii="Arial" w:hAnsi="Arial" w:cs="Arial"/>
        </w:rPr>
        <w:t>tablet 40</w:t>
      </w:r>
      <w:r w:rsidR="000B382D">
        <w:rPr>
          <w:rFonts w:ascii="Arial" w:hAnsi="Arial" w:cs="Arial"/>
        </w:rPr>
        <w:t xml:space="preserve"> </w:t>
      </w:r>
      <w:r w:rsidR="0059674C">
        <w:rPr>
          <w:rFonts w:ascii="Arial" w:hAnsi="Arial" w:cs="Arial"/>
        </w:rPr>
        <w:t>mg</w:t>
      </w:r>
      <w:r w:rsidR="00030201">
        <w:rPr>
          <w:rFonts w:ascii="Arial" w:hAnsi="Arial" w:cs="Arial"/>
        </w:rPr>
        <w:t xml:space="preserve">, </w:t>
      </w:r>
      <w:r w:rsidRPr="00030201">
        <w:rPr>
          <w:rFonts w:ascii="Arial" w:hAnsi="Arial" w:cs="Arial"/>
        </w:rPr>
        <w:t>Daun Wortel</w:t>
      </w:r>
      <w:r w:rsidR="0059674C">
        <w:rPr>
          <w:rFonts w:ascii="Arial" w:hAnsi="Arial" w:cs="Arial"/>
        </w:rPr>
        <w:t>, natri</w:t>
      </w:r>
      <w:r w:rsidR="007265E2">
        <w:rPr>
          <w:rFonts w:ascii="Arial" w:hAnsi="Arial" w:cs="Arial"/>
        </w:rPr>
        <w:t>um Karborsil metil selulosa (Na-</w:t>
      </w:r>
      <w:r w:rsidR="0059674C">
        <w:rPr>
          <w:rFonts w:ascii="Arial" w:hAnsi="Arial" w:cs="Arial"/>
        </w:rPr>
        <w:t xml:space="preserve">CMC), </w:t>
      </w:r>
      <w:r w:rsidR="00C743BA">
        <w:rPr>
          <w:rFonts w:ascii="Arial" w:hAnsi="Arial" w:cs="Arial"/>
        </w:rPr>
        <w:t xml:space="preserve">Etanol 70% </w:t>
      </w:r>
      <w:r w:rsidR="0059674C">
        <w:rPr>
          <w:rFonts w:ascii="Arial" w:hAnsi="Arial" w:cs="Arial"/>
        </w:rPr>
        <w:t>dan aquadest</w:t>
      </w:r>
      <w:r w:rsidR="00C711C9">
        <w:rPr>
          <w:rFonts w:ascii="Arial" w:hAnsi="Arial" w:cs="Arial"/>
        </w:rPr>
        <w:t>.</w:t>
      </w:r>
    </w:p>
    <w:p w14:paraId="6D3EA57E" w14:textId="0BDC2220" w:rsidR="00CC6D9E" w:rsidRPr="00CC6D9E" w:rsidRDefault="00321647" w:rsidP="00543FC6">
      <w:pPr>
        <w:pStyle w:val="ListParagraph"/>
        <w:numPr>
          <w:ilvl w:val="0"/>
          <w:numId w:val="15"/>
        </w:numPr>
        <w:spacing w:before="120" w:after="120"/>
        <w:ind w:left="425" w:right="51" w:hanging="425"/>
        <w:contextualSpacing w:val="0"/>
        <w:rPr>
          <w:rFonts w:ascii="Arial" w:hAnsi="Arial" w:cs="Arial"/>
          <w:b/>
          <w:sz w:val="24"/>
          <w:szCs w:val="24"/>
        </w:rPr>
      </w:pPr>
      <w:r w:rsidRPr="006C7FE2">
        <w:rPr>
          <w:rFonts w:ascii="Arial" w:hAnsi="Arial" w:cs="Arial"/>
          <w:b/>
          <w:sz w:val="24"/>
          <w:szCs w:val="24"/>
        </w:rPr>
        <w:t>P</w:t>
      </w:r>
      <w:r w:rsidR="000A446A">
        <w:rPr>
          <w:rFonts w:ascii="Arial" w:hAnsi="Arial" w:cs="Arial"/>
          <w:b/>
          <w:sz w:val="24"/>
          <w:szCs w:val="24"/>
        </w:rPr>
        <w:t xml:space="preserve">embuatan </w:t>
      </w:r>
      <w:r w:rsidR="00591D57">
        <w:rPr>
          <w:rFonts w:ascii="Arial" w:hAnsi="Arial" w:cs="Arial"/>
          <w:b/>
          <w:sz w:val="24"/>
          <w:szCs w:val="24"/>
        </w:rPr>
        <w:t>Bahan Uji</w:t>
      </w:r>
    </w:p>
    <w:p w14:paraId="175FB23C" w14:textId="3317C7EB" w:rsidR="00321647" w:rsidRPr="006C7FE2" w:rsidRDefault="00321647" w:rsidP="00863901">
      <w:pPr>
        <w:pStyle w:val="ListParagraph"/>
        <w:numPr>
          <w:ilvl w:val="0"/>
          <w:numId w:val="16"/>
        </w:numPr>
        <w:tabs>
          <w:tab w:val="left" w:pos="709"/>
        </w:tabs>
        <w:spacing w:after="120"/>
        <w:ind w:left="284" w:right="0" w:firstLine="284"/>
        <w:contextualSpacing w:val="0"/>
        <w:rPr>
          <w:rFonts w:ascii="Arial" w:hAnsi="Arial" w:cs="Arial"/>
          <w:b/>
          <w:sz w:val="24"/>
          <w:szCs w:val="24"/>
        </w:rPr>
      </w:pPr>
      <w:r w:rsidRPr="006C7FE2">
        <w:rPr>
          <w:rFonts w:ascii="Arial" w:hAnsi="Arial" w:cs="Arial"/>
          <w:b/>
          <w:sz w:val="24"/>
          <w:szCs w:val="24"/>
        </w:rPr>
        <w:t xml:space="preserve">Pembuatan </w:t>
      </w:r>
      <w:r w:rsidR="00591D57">
        <w:rPr>
          <w:rFonts w:ascii="Arial" w:hAnsi="Arial" w:cs="Arial"/>
          <w:b/>
          <w:sz w:val="24"/>
          <w:szCs w:val="24"/>
        </w:rPr>
        <w:t>CMC 1%</w:t>
      </w:r>
    </w:p>
    <w:p w14:paraId="66327E95" w14:textId="46D8C09D" w:rsidR="00591D57" w:rsidRPr="00591D57" w:rsidRDefault="00591D57" w:rsidP="004A5EDE">
      <w:pPr>
        <w:tabs>
          <w:tab w:val="left" w:pos="709"/>
          <w:tab w:val="left" w:pos="1985"/>
          <w:tab w:val="left" w:pos="2646"/>
          <w:tab w:val="center" w:pos="3970"/>
        </w:tabs>
        <w:spacing w:after="0" w:line="360" w:lineRule="auto"/>
        <w:ind w:firstLine="567"/>
        <w:jc w:val="both"/>
        <w:outlineLvl w:val="1"/>
        <w:rPr>
          <w:rFonts w:ascii="Arial" w:hAnsi="Arial" w:cs="Arial"/>
        </w:rPr>
      </w:pPr>
      <w:r w:rsidRPr="00591D57">
        <w:rPr>
          <w:rFonts w:ascii="Arial" w:hAnsi="Arial" w:cs="Arial"/>
        </w:rPr>
        <w:t xml:space="preserve">Untuk membuat suspensi </w:t>
      </w:r>
      <w:r w:rsidR="00DC7C56">
        <w:rPr>
          <w:rFonts w:ascii="Arial" w:hAnsi="Arial" w:cs="Arial"/>
        </w:rPr>
        <w:t>Na-</w:t>
      </w:r>
      <w:r w:rsidRPr="00591D57">
        <w:rPr>
          <w:rFonts w:ascii="Arial" w:hAnsi="Arial" w:cs="Arial"/>
        </w:rPr>
        <w:t>CMC 1% maka:</w:t>
      </w:r>
    </w:p>
    <w:p w14:paraId="3A2EF65E" w14:textId="77777777" w:rsidR="00591D57" w:rsidRPr="00591D57" w:rsidRDefault="0001716F" w:rsidP="00591D57">
      <w:pPr>
        <w:tabs>
          <w:tab w:val="left" w:pos="709"/>
          <w:tab w:val="left" w:pos="1985"/>
          <w:tab w:val="left" w:pos="2646"/>
          <w:tab w:val="center" w:pos="3970"/>
        </w:tabs>
        <w:spacing w:line="360" w:lineRule="auto"/>
        <w:jc w:val="both"/>
        <w:outlineLvl w:val="1"/>
        <w:rPr>
          <w:rFonts w:ascii="Arial" w:hAnsi="Arial" w:cs="Arial"/>
        </w:rPr>
      </w:pPr>
      <m:oMath>
        <m:f>
          <m:fPr>
            <m:ctrlPr>
              <w:rPr>
                <w:rFonts w:ascii="Cambria Math" w:hAnsi="Cambria Math" w:cs="Arial"/>
                <w:i/>
              </w:rPr>
            </m:ctrlPr>
          </m:fPr>
          <m:num>
            <m:r>
              <w:rPr>
                <w:rFonts w:ascii="Cambria Math" w:hAnsi="Cambria Math" w:cs="Arial"/>
              </w:rPr>
              <m:t>1 gram</m:t>
            </m:r>
          </m:num>
          <m:den>
            <m:r>
              <w:rPr>
                <w:rFonts w:ascii="Cambria Math" w:hAnsi="Cambria Math" w:cs="Arial"/>
              </w:rPr>
              <m:t>100 ml</m:t>
            </m:r>
          </m:den>
        </m:f>
        <m:r>
          <w:rPr>
            <w:rFonts w:ascii="Cambria Math" w:hAnsi="Cambria Math" w:cs="Arial"/>
          </w:rPr>
          <m:t>×100 ml=1 gram</m:t>
        </m:r>
      </m:oMath>
      <w:r w:rsidR="00591D57" w:rsidRPr="00591D57">
        <w:rPr>
          <w:rFonts w:ascii="Arial" w:hAnsi="Arial" w:cs="Arial"/>
        </w:rPr>
        <w:tab/>
      </w:r>
    </w:p>
    <w:p w14:paraId="34F9B5ED" w14:textId="7A488444" w:rsidR="00EF3AAF" w:rsidRDefault="00591D57" w:rsidP="004A5EDE">
      <w:pPr>
        <w:tabs>
          <w:tab w:val="left" w:pos="709"/>
          <w:tab w:val="left" w:pos="1985"/>
          <w:tab w:val="left" w:pos="2646"/>
          <w:tab w:val="center" w:pos="3970"/>
        </w:tabs>
        <w:spacing w:after="0" w:line="360" w:lineRule="auto"/>
        <w:ind w:firstLine="567"/>
        <w:jc w:val="both"/>
        <w:outlineLvl w:val="1"/>
        <w:rPr>
          <w:rFonts w:ascii="Arial" w:hAnsi="Arial" w:cs="Arial"/>
        </w:rPr>
      </w:pPr>
      <w:r w:rsidRPr="00591D57">
        <w:rPr>
          <w:rFonts w:ascii="Arial" w:hAnsi="Arial" w:cs="Arial"/>
        </w:rPr>
        <w:t xml:space="preserve">Sebanyak 1 gram CMC ditaburkan di dalam lumpang yang berisi air panas 5 ml, dibiarkan selama 15 menit hingga diperoleh massa transparan, setelah </w:t>
      </w:r>
      <w:r w:rsidRPr="00591D57">
        <w:rPr>
          <w:rFonts w:ascii="Arial" w:hAnsi="Arial" w:cs="Arial"/>
        </w:rPr>
        <w:lastRenderedPageBreak/>
        <w:t>mengembang digerus lalu diencerkan dengan sedikit aquadest. Kemudian masukkan kedalam wadah, dicukupkan dengan aquadest s</w:t>
      </w:r>
      <w:r w:rsidR="00DC7C56">
        <w:rPr>
          <w:rFonts w:ascii="Arial" w:hAnsi="Arial" w:cs="Arial"/>
        </w:rPr>
        <w:t>ampai 100 ml.</w:t>
      </w:r>
    </w:p>
    <w:p w14:paraId="10D53ED1" w14:textId="0FB55BE3" w:rsidR="00591D57" w:rsidRDefault="00591D57" w:rsidP="00863901">
      <w:pPr>
        <w:pStyle w:val="ListParagraph"/>
        <w:numPr>
          <w:ilvl w:val="0"/>
          <w:numId w:val="16"/>
        </w:numPr>
        <w:spacing w:before="120" w:after="120"/>
        <w:ind w:left="357" w:right="51" w:firstLine="210"/>
        <w:contextualSpacing w:val="0"/>
        <w:rPr>
          <w:rFonts w:ascii="Arial" w:hAnsi="Arial" w:cs="Arial"/>
          <w:b/>
          <w:sz w:val="24"/>
          <w:szCs w:val="24"/>
        </w:rPr>
      </w:pPr>
      <w:r>
        <w:rPr>
          <w:rFonts w:ascii="Arial" w:hAnsi="Arial" w:cs="Arial"/>
          <w:b/>
          <w:sz w:val="24"/>
          <w:szCs w:val="24"/>
        </w:rPr>
        <w:t>Pembuatan Furosemide</w:t>
      </w:r>
      <w:r w:rsidR="005D316D">
        <w:rPr>
          <w:rFonts w:ascii="Arial" w:hAnsi="Arial" w:cs="Arial"/>
          <w:b/>
          <w:sz w:val="24"/>
          <w:szCs w:val="24"/>
        </w:rPr>
        <w:t xml:space="preserve"> </w:t>
      </w:r>
    </w:p>
    <w:p w14:paraId="3B92C1D9" w14:textId="2C1CFF20" w:rsidR="00DC7C56" w:rsidRPr="001343B0" w:rsidRDefault="00DC7C56" w:rsidP="00DC7C56">
      <w:pPr>
        <w:spacing w:before="120" w:after="120"/>
        <w:ind w:right="51"/>
        <w:rPr>
          <w:rFonts w:ascii="Arial" w:hAnsi="Arial" w:cs="Arial"/>
        </w:rPr>
      </w:pPr>
      <w:r w:rsidRPr="001343B0">
        <w:rPr>
          <w:rFonts w:ascii="Arial" w:hAnsi="Arial" w:cs="Arial"/>
        </w:rPr>
        <w:t>Berdasarkan tabel konvensi, dosis untuk tikus putih 200 g adalah 0,018</w:t>
      </w:r>
    </w:p>
    <w:p w14:paraId="5B368B47" w14:textId="73FAC1A0" w:rsidR="00591D57" w:rsidRPr="001343B0" w:rsidRDefault="00543FC6" w:rsidP="004A5EDE">
      <w:pPr>
        <w:tabs>
          <w:tab w:val="left" w:pos="709"/>
          <w:tab w:val="left" w:pos="1985"/>
          <w:tab w:val="left" w:pos="2646"/>
          <w:tab w:val="center" w:pos="3970"/>
        </w:tabs>
        <w:spacing w:after="0" w:line="360" w:lineRule="auto"/>
        <w:jc w:val="both"/>
        <w:outlineLvl w:val="1"/>
        <w:rPr>
          <w:rFonts w:ascii="Arial" w:hAnsi="Arial" w:cs="Arial"/>
        </w:rPr>
      </w:pPr>
      <w:r>
        <w:rPr>
          <w:rFonts w:ascii="Arial" w:hAnsi="Arial" w:cs="Arial"/>
        </w:rPr>
        <w:t xml:space="preserve">Dosis </w:t>
      </w:r>
      <w:r w:rsidR="00DC7C56" w:rsidRPr="001343B0">
        <w:rPr>
          <w:rFonts w:ascii="Arial" w:hAnsi="Arial" w:cs="Arial"/>
        </w:rPr>
        <w:t>furosemide untuk manusia = 40 mg</w:t>
      </w:r>
    </w:p>
    <w:p w14:paraId="07293EF7" w14:textId="08ED9AD4" w:rsidR="00591D57" w:rsidRPr="001343B0" w:rsidRDefault="00DC7C56" w:rsidP="004A5EDE">
      <w:pPr>
        <w:tabs>
          <w:tab w:val="left" w:pos="709"/>
          <w:tab w:val="left" w:pos="1985"/>
          <w:tab w:val="left" w:pos="2646"/>
          <w:tab w:val="center" w:pos="3970"/>
        </w:tabs>
        <w:spacing w:after="0" w:line="360" w:lineRule="auto"/>
        <w:jc w:val="both"/>
        <w:outlineLvl w:val="1"/>
        <w:rPr>
          <w:rFonts w:ascii="Arial" w:hAnsi="Arial" w:cs="Arial"/>
        </w:rPr>
      </w:pPr>
      <w:r w:rsidRPr="001343B0">
        <w:rPr>
          <w:rFonts w:ascii="Arial" w:hAnsi="Arial" w:cs="Arial"/>
        </w:rPr>
        <w:t>Dosis</w:t>
      </w:r>
      <w:r w:rsidR="00591D57" w:rsidRPr="001343B0">
        <w:rPr>
          <w:rFonts w:ascii="Arial" w:hAnsi="Arial" w:cs="Arial"/>
        </w:rPr>
        <w:t xml:space="preserve"> untuk tikus putih 200 gram = 40 mg × 0,018 = 0,72</w:t>
      </w:r>
      <w:r w:rsidRPr="001343B0">
        <w:rPr>
          <w:rFonts w:ascii="Arial" w:hAnsi="Arial" w:cs="Arial"/>
        </w:rPr>
        <w:t xml:space="preserve"> mg</w:t>
      </w:r>
    </w:p>
    <w:p w14:paraId="54614B5E" w14:textId="77777777" w:rsidR="00591D57" w:rsidRPr="001343B0" w:rsidRDefault="00591D57" w:rsidP="00C711C9">
      <w:pPr>
        <w:tabs>
          <w:tab w:val="left" w:pos="709"/>
          <w:tab w:val="left" w:pos="1985"/>
          <w:tab w:val="left" w:pos="2646"/>
          <w:tab w:val="center" w:pos="3970"/>
        </w:tabs>
        <w:spacing w:after="0" w:line="360" w:lineRule="auto"/>
        <w:jc w:val="both"/>
        <w:outlineLvl w:val="1"/>
        <w:rPr>
          <w:rFonts w:ascii="Arial" w:eastAsiaTheme="minorEastAsia" w:hAnsi="Arial" w:cs="Arial"/>
        </w:rPr>
      </w:pPr>
      <w:r w:rsidRPr="001343B0">
        <w:rPr>
          <w:rFonts w:ascii="Arial" w:eastAsiaTheme="minorEastAsia" w:hAnsi="Arial" w:cs="Arial"/>
        </w:rPr>
        <w:t>Tikus yang diberikan furosemide sebanyak 3 tikus, tiap tikus diberi suspensi furosemide 0,72 mg dalam 2 ml</w:t>
      </w:r>
    </w:p>
    <w:p w14:paraId="3395337C" w14:textId="77F52CAB" w:rsidR="00591D57" w:rsidRPr="001343B0" w:rsidRDefault="00591D57" w:rsidP="00C711C9">
      <w:pPr>
        <w:tabs>
          <w:tab w:val="left" w:pos="709"/>
          <w:tab w:val="left" w:pos="1985"/>
          <w:tab w:val="left" w:pos="2646"/>
          <w:tab w:val="center" w:pos="3970"/>
        </w:tabs>
        <w:spacing w:after="0" w:line="360" w:lineRule="auto"/>
        <w:jc w:val="both"/>
        <w:outlineLvl w:val="1"/>
        <w:rPr>
          <w:rFonts w:ascii="Arial" w:eastAsiaTheme="minorEastAsia" w:hAnsi="Arial" w:cs="Arial"/>
        </w:rPr>
      </w:pPr>
      <w:r w:rsidRPr="001343B0">
        <w:rPr>
          <w:rFonts w:ascii="Arial" w:eastAsiaTheme="minorEastAsia" w:hAnsi="Arial" w:cs="Arial"/>
        </w:rPr>
        <w:t>Suspensi furose</w:t>
      </w:r>
      <w:r w:rsidR="004D7580" w:rsidRPr="001343B0">
        <w:rPr>
          <w:rFonts w:ascii="Arial" w:eastAsiaTheme="minorEastAsia" w:hAnsi="Arial" w:cs="Arial"/>
        </w:rPr>
        <w:t xml:space="preserve">mide dilarutkan dalam 10 </w:t>
      </w:r>
      <w:r w:rsidR="00C203F8" w:rsidRPr="001343B0">
        <w:rPr>
          <w:rFonts w:ascii="Arial" w:eastAsiaTheme="minorEastAsia" w:hAnsi="Arial" w:cs="Arial"/>
        </w:rPr>
        <w:t>ml (0,72</w:t>
      </w:r>
      <w:r w:rsidRPr="001343B0">
        <w:rPr>
          <w:rFonts w:ascii="Arial" w:eastAsiaTheme="minorEastAsia" w:hAnsi="Arial" w:cs="Arial"/>
        </w:rPr>
        <w:t xml:space="preserve"> mg/2 ml)</w:t>
      </w:r>
    </w:p>
    <w:p w14:paraId="7DE4E9D2" w14:textId="7BCC9995" w:rsidR="00591D57" w:rsidRPr="001343B0" w:rsidRDefault="00591D57" w:rsidP="00C711C9">
      <w:pPr>
        <w:tabs>
          <w:tab w:val="left" w:pos="709"/>
          <w:tab w:val="left" w:pos="1985"/>
          <w:tab w:val="left" w:pos="2646"/>
          <w:tab w:val="center" w:pos="3970"/>
        </w:tabs>
        <w:spacing w:after="0" w:line="360" w:lineRule="auto"/>
        <w:jc w:val="both"/>
        <w:outlineLvl w:val="1"/>
        <w:rPr>
          <w:rFonts w:ascii="Arial" w:eastAsiaTheme="minorEastAsia" w:hAnsi="Arial" w:cs="Arial"/>
        </w:rPr>
      </w:pPr>
      <w:r w:rsidRPr="001343B0">
        <w:rPr>
          <w:rFonts w:ascii="Arial" w:eastAsiaTheme="minorEastAsia" w:hAnsi="Arial" w:cs="Arial"/>
        </w:rPr>
        <w:t xml:space="preserve">Furosemide yang ditimbang : </w:t>
      </w:r>
      <m:oMath>
        <m:f>
          <m:fPr>
            <m:ctrlPr>
              <w:rPr>
                <w:rFonts w:ascii="Cambria Math" w:eastAsiaTheme="minorEastAsia" w:hAnsi="Cambria Math" w:cs="Arial"/>
                <w:i/>
              </w:rPr>
            </m:ctrlPr>
          </m:fPr>
          <m:num>
            <m:r>
              <w:rPr>
                <w:rFonts w:ascii="Cambria Math" w:eastAsiaTheme="minorEastAsia" w:hAnsi="Cambria Math" w:cs="Arial"/>
              </w:rPr>
              <m:t>10 ml</m:t>
            </m:r>
          </m:num>
          <m:den>
            <m:r>
              <w:rPr>
                <w:rFonts w:ascii="Cambria Math" w:eastAsiaTheme="minorEastAsia" w:hAnsi="Cambria Math" w:cs="Arial"/>
              </w:rPr>
              <m:t>2 ml</m:t>
            </m:r>
          </m:den>
        </m:f>
        <m:r>
          <w:rPr>
            <w:rFonts w:ascii="Cambria Math" w:eastAsiaTheme="minorEastAsia" w:hAnsi="Cambria Math" w:cs="Arial"/>
          </w:rPr>
          <m:t xml:space="preserve">×0,72 mg=3,6 mg </m:t>
        </m:r>
      </m:oMath>
    </w:p>
    <w:p w14:paraId="10D757A0" w14:textId="255221C1" w:rsidR="00864D6B" w:rsidRPr="001343B0" w:rsidRDefault="00864D6B" w:rsidP="00C711C9">
      <w:pPr>
        <w:tabs>
          <w:tab w:val="left" w:pos="709"/>
          <w:tab w:val="left" w:pos="1985"/>
          <w:tab w:val="left" w:pos="2646"/>
          <w:tab w:val="center" w:pos="3970"/>
        </w:tabs>
        <w:spacing w:after="0" w:line="360" w:lineRule="auto"/>
        <w:jc w:val="both"/>
        <w:outlineLvl w:val="1"/>
        <w:rPr>
          <w:rFonts w:ascii="Arial" w:eastAsiaTheme="minorEastAsia" w:hAnsi="Arial" w:cs="Arial"/>
        </w:rPr>
      </w:pPr>
      <w:r w:rsidRPr="001343B0">
        <w:rPr>
          <w:rFonts w:ascii="Arial" w:eastAsiaTheme="minorEastAsia" w:hAnsi="Arial" w:cs="Arial"/>
        </w:rPr>
        <w:t>Timbang 20 tablet furosemide, haluskan, hitung bobot rata-rata 1 tablet.</w:t>
      </w:r>
    </w:p>
    <w:p w14:paraId="5AE59D30" w14:textId="39C27FA0" w:rsidR="00864D6B" w:rsidRPr="001343B0" w:rsidRDefault="009D67D4" w:rsidP="00C711C9">
      <w:pPr>
        <w:tabs>
          <w:tab w:val="left" w:pos="709"/>
          <w:tab w:val="left" w:pos="1985"/>
          <w:tab w:val="left" w:pos="2646"/>
          <w:tab w:val="center" w:pos="3970"/>
        </w:tabs>
        <w:spacing w:after="0" w:line="360" w:lineRule="auto"/>
        <w:jc w:val="both"/>
        <w:outlineLvl w:val="1"/>
        <w:rPr>
          <w:rFonts w:ascii="Arial" w:eastAsiaTheme="minorEastAsia" w:hAnsi="Arial" w:cs="Arial"/>
        </w:rPr>
      </w:pPr>
      <w:r>
        <w:rPr>
          <w:rFonts w:ascii="Arial" w:eastAsiaTheme="minorEastAsia" w:hAnsi="Arial" w:cs="Arial"/>
        </w:rPr>
        <w:t xml:space="preserve">Berat 20 tablet = </w:t>
      </w:r>
      <w:r w:rsidRPr="009D67D4">
        <w:rPr>
          <w:rFonts w:ascii="Arial" w:eastAsiaTheme="minorEastAsia" w:hAnsi="Arial" w:cs="Arial"/>
        </w:rPr>
        <w:t>3,3971 gram (3.397,1 mg)</w:t>
      </w:r>
    </w:p>
    <w:p w14:paraId="335F7BE8" w14:textId="72399BFC" w:rsidR="00864D6B" w:rsidRPr="009D67D4" w:rsidRDefault="00864D6B" w:rsidP="00C711C9">
      <w:pPr>
        <w:tabs>
          <w:tab w:val="left" w:pos="709"/>
          <w:tab w:val="left" w:pos="1985"/>
          <w:tab w:val="left" w:pos="2646"/>
          <w:tab w:val="center" w:pos="3970"/>
        </w:tabs>
        <w:spacing w:after="0" w:line="360" w:lineRule="auto"/>
        <w:jc w:val="both"/>
        <w:outlineLvl w:val="1"/>
        <w:rPr>
          <w:rFonts w:ascii="Arial" w:eastAsiaTheme="minorEastAsia" w:hAnsi="Arial" w:cs="Arial"/>
        </w:rPr>
      </w:pPr>
      <w:r w:rsidRPr="001343B0">
        <w:rPr>
          <w:rFonts w:ascii="Arial" w:eastAsiaTheme="minorEastAsia" w:hAnsi="Arial" w:cs="Arial"/>
        </w:rPr>
        <w:t xml:space="preserve">Berat 1 tablet = </w:t>
      </w:r>
      <m:oMath>
        <m:f>
          <m:fPr>
            <m:ctrlPr>
              <w:rPr>
                <w:rFonts w:ascii="Cambria Math" w:eastAsiaTheme="minorEastAsia" w:hAnsi="Cambria Math" w:cs="Arial"/>
              </w:rPr>
            </m:ctrlPr>
          </m:fPr>
          <m:num>
            <m:r>
              <m:rPr>
                <m:sty m:val="p"/>
              </m:rPr>
              <w:rPr>
                <w:rFonts w:ascii="Cambria Math" w:eastAsiaTheme="minorEastAsia" w:hAnsi="Cambria Math" w:cs="Arial"/>
              </w:rPr>
              <m:t>3.397,1 mg</m:t>
            </m:r>
          </m:num>
          <m:den>
            <m:r>
              <m:rPr>
                <m:sty m:val="p"/>
              </m:rPr>
              <w:rPr>
                <w:rFonts w:ascii="Cambria Math" w:eastAsiaTheme="minorEastAsia" w:hAnsi="Cambria Math" w:cs="Arial"/>
              </w:rPr>
              <m:t>20</m:t>
            </m:r>
          </m:den>
        </m:f>
        <m:r>
          <m:rPr>
            <m:sty m:val="b"/>
          </m:rPr>
          <w:rPr>
            <w:rFonts w:ascii="Cambria Math" w:eastAsiaTheme="minorEastAsia" w:hAnsi="Cambria Math" w:cs="Arial"/>
          </w:rPr>
          <m:t>=</m:t>
        </m:r>
        <m:r>
          <m:rPr>
            <m:sty m:val="p"/>
          </m:rPr>
          <w:rPr>
            <w:rFonts w:ascii="Cambria Math" w:eastAsiaTheme="minorEastAsia" w:hAnsi="Cambria Math" w:cs="Arial"/>
          </w:rPr>
          <m:t>169,86 mg</m:t>
        </m:r>
      </m:oMath>
      <w:r w:rsidR="009D67D4" w:rsidRPr="009D67D4">
        <w:rPr>
          <w:rFonts w:ascii="Arial" w:eastAsiaTheme="minorEastAsia" w:hAnsi="Arial" w:cs="Arial"/>
        </w:rPr>
        <w:t xml:space="preserve">  </w:t>
      </w:r>
    </w:p>
    <w:p w14:paraId="234CE4D1" w14:textId="142D26B1" w:rsidR="004D7580" w:rsidRDefault="0037389E" w:rsidP="00C711C9">
      <w:pPr>
        <w:tabs>
          <w:tab w:val="left" w:pos="709"/>
          <w:tab w:val="left" w:pos="1985"/>
          <w:tab w:val="left" w:pos="2646"/>
          <w:tab w:val="center" w:pos="3970"/>
        </w:tabs>
        <w:spacing w:after="0" w:line="360" w:lineRule="auto"/>
        <w:outlineLvl w:val="1"/>
        <w:rPr>
          <w:rFonts w:ascii="Arial" w:eastAsiaTheme="minorEastAsia" w:hAnsi="Arial" w:cs="Arial"/>
        </w:rPr>
      </w:pPr>
      <w:r>
        <w:rPr>
          <w:rFonts w:ascii="Arial" w:eastAsiaTheme="minorEastAsia" w:hAnsi="Arial" w:cs="Arial"/>
        </w:rPr>
        <w:t xml:space="preserve">Serbuk tablet furosemide yang ditimbang </w:t>
      </w:r>
      <w:r w:rsidR="00864D6B" w:rsidRPr="001343B0">
        <w:rPr>
          <w:rFonts w:ascii="Arial" w:eastAsiaTheme="minorEastAsia" w:hAnsi="Arial" w:cs="Arial"/>
        </w:rPr>
        <w:t>=</w:t>
      </w:r>
      <w:r w:rsidR="009D67D4">
        <w:rPr>
          <w:rFonts w:ascii="Arial" w:eastAsiaTheme="minorEastAsia" w:hAnsi="Arial" w:cs="Arial"/>
        </w:rPr>
        <w:t xml:space="preserve"> </w:t>
      </w:r>
      <m:oMath>
        <m:f>
          <m:fPr>
            <m:ctrlPr>
              <w:rPr>
                <w:rFonts w:ascii="Cambria Math" w:eastAsiaTheme="minorEastAsia" w:hAnsi="Cambria Math"/>
              </w:rPr>
            </m:ctrlPr>
          </m:fPr>
          <m:num>
            <m:r>
              <m:rPr>
                <m:sty m:val="p"/>
              </m:rPr>
              <w:rPr>
                <w:rFonts w:ascii="Cambria Math" w:eastAsiaTheme="minorEastAsia" w:hAnsi="Cambria Math"/>
              </w:rPr>
              <m:t xml:space="preserve"> 169,86 </m:t>
            </m:r>
            <m:r>
              <w:rPr>
                <w:rFonts w:ascii="Cambria Math" w:eastAsiaTheme="minorEastAsia" w:hAnsi="Cambria Math"/>
              </w:rPr>
              <m:t>mg</m:t>
            </m:r>
          </m:num>
          <m:den>
            <m:r>
              <m:rPr>
                <m:sty m:val="p"/>
              </m:rPr>
              <w:rPr>
                <w:rFonts w:ascii="Cambria Math" w:eastAsiaTheme="minorEastAsia" w:hAnsi="Cambria Math"/>
              </w:rPr>
              <m:t xml:space="preserve">40 </m:t>
            </m:r>
            <m:r>
              <w:rPr>
                <w:rFonts w:ascii="Cambria Math" w:eastAsiaTheme="minorEastAsia" w:hAnsi="Cambria Math"/>
              </w:rPr>
              <m:t>mg</m:t>
            </m:r>
          </m:den>
        </m:f>
        <m:r>
          <m:rPr>
            <m:sty m:val="p"/>
          </m:rPr>
          <w:rPr>
            <w:rFonts w:ascii="Cambria Math" w:eastAsiaTheme="minorEastAsia" w:hAnsi="Cambria Math"/>
          </w:rPr>
          <m:t xml:space="preserve"> ×3,6 </m:t>
        </m:r>
        <m:r>
          <w:rPr>
            <w:rFonts w:ascii="Cambria Math" w:eastAsiaTheme="minorEastAsia" w:hAnsi="Cambria Math"/>
          </w:rPr>
          <m:t>mg</m:t>
        </m:r>
      </m:oMath>
      <w:r w:rsidR="009D67D4" w:rsidRPr="0066717B">
        <w:rPr>
          <w:rFonts w:eastAsiaTheme="minorEastAsia"/>
        </w:rPr>
        <w:t xml:space="preserve"> =</w:t>
      </w:r>
      <w:r w:rsidR="009D67D4" w:rsidRPr="009D3422">
        <w:rPr>
          <w:rFonts w:eastAsiaTheme="minorEastAsia"/>
        </w:rPr>
        <w:t xml:space="preserve"> </w:t>
      </w:r>
      <w:r w:rsidR="009D67D4" w:rsidRPr="009D67D4">
        <w:rPr>
          <w:rFonts w:ascii="Arial" w:eastAsiaTheme="minorEastAsia" w:hAnsi="Arial" w:cs="Arial"/>
        </w:rPr>
        <w:t>15,29 mg</w:t>
      </w:r>
    </w:p>
    <w:p w14:paraId="67339C48" w14:textId="206FA013" w:rsidR="005D430D" w:rsidRPr="001343B0" w:rsidRDefault="005D430D" w:rsidP="005D430D">
      <w:pPr>
        <w:tabs>
          <w:tab w:val="left" w:pos="709"/>
          <w:tab w:val="left" w:pos="1985"/>
          <w:tab w:val="left" w:pos="2646"/>
          <w:tab w:val="center" w:pos="3970"/>
        </w:tabs>
        <w:spacing w:after="0" w:line="360" w:lineRule="auto"/>
        <w:jc w:val="both"/>
        <w:outlineLvl w:val="1"/>
        <w:rPr>
          <w:rFonts w:ascii="Arial" w:eastAsiaTheme="minorEastAsia" w:hAnsi="Arial" w:cs="Arial"/>
        </w:rPr>
      </w:pPr>
      <w:r>
        <w:rPr>
          <w:rFonts w:ascii="Arial" w:eastAsiaTheme="minorEastAsia" w:hAnsi="Arial" w:cs="Arial"/>
        </w:rPr>
        <w:t>Ambil 20 tablet furosemide lalu timbang be</w:t>
      </w:r>
      <w:r w:rsidR="001512E4">
        <w:rPr>
          <w:rFonts w:ascii="Arial" w:eastAsiaTheme="minorEastAsia" w:hAnsi="Arial" w:cs="Arial"/>
        </w:rPr>
        <w:t xml:space="preserve">rat totalnya </w:t>
      </w:r>
      <w:r w:rsidR="00543FC6">
        <w:rPr>
          <w:rFonts w:ascii="Arial" w:eastAsiaTheme="minorEastAsia" w:hAnsi="Arial" w:cs="Arial"/>
        </w:rPr>
        <w:t>adalah</w:t>
      </w:r>
      <w:r w:rsidR="001512E4">
        <w:rPr>
          <w:rFonts w:ascii="Arial" w:eastAsiaTheme="minorEastAsia" w:hAnsi="Arial" w:cs="Arial"/>
        </w:rPr>
        <w:t xml:space="preserve"> 3,3971</w:t>
      </w:r>
      <w:r>
        <w:rPr>
          <w:rFonts w:ascii="Arial" w:eastAsiaTheme="minorEastAsia" w:hAnsi="Arial" w:cs="Arial"/>
        </w:rPr>
        <w:t xml:space="preserve"> gram. Gerus halus tablet furosemide tersebut. Ditimbang serbuk furosemide sebanyak 15,4 mg lalu masukkan kedalam lumpang. Tambahkan larutan suspensi Na-CMC 1% sebanyak 10 ml.</w:t>
      </w:r>
    </w:p>
    <w:p w14:paraId="138B2252" w14:textId="420A02EA" w:rsidR="00591D57" w:rsidRPr="00493FDA" w:rsidRDefault="00493FDA" w:rsidP="0049250E">
      <w:pPr>
        <w:pStyle w:val="ListParagraph"/>
        <w:numPr>
          <w:ilvl w:val="0"/>
          <w:numId w:val="19"/>
        </w:numPr>
        <w:tabs>
          <w:tab w:val="left" w:pos="0"/>
          <w:tab w:val="left" w:pos="709"/>
        </w:tabs>
        <w:spacing w:before="120" w:after="120"/>
        <w:ind w:left="357" w:right="51" w:firstLine="210"/>
        <w:contextualSpacing w:val="0"/>
        <w:rPr>
          <w:rFonts w:ascii="Arial" w:hAnsi="Arial" w:cs="Arial"/>
        </w:rPr>
      </w:pPr>
      <w:r w:rsidRPr="00493FDA">
        <w:rPr>
          <w:rFonts w:ascii="Arial" w:hAnsi="Arial" w:cs="Arial"/>
          <w:b/>
          <w:sz w:val="24"/>
        </w:rPr>
        <w:t>Pembuatan Simplisia</w:t>
      </w:r>
    </w:p>
    <w:p w14:paraId="09FE7499" w14:textId="654F350D" w:rsidR="004C524A" w:rsidRDefault="005B10B6" w:rsidP="00DC7C56">
      <w:pPr>
        <w:tabs>
          <w:tab w:val="left" w:pos="567"/>
          <w:tab w:val="left" w:pos="709"/>
          <w:tab w:val="left" w:pos="1985"/>
          <w:tab w:val="left" w:pos="2646"/>
          <w:tab w:val="center" w:pos="3970"/>
        </w:tabs>
        <w:spacing w:after="0" w:line="360" w:lineRule="auto"/>
        <w:jc w:val="both"/>
        <w:outlineLvl w:val="1"/>
        <w:rPr>
          <w:rFonts w:ascii="Arial" w:hAnsi="Arial" w:cs="Arial"/>
        </w:rPr>
      </w:pPr>
      <w:bookmarkStart w:id="2" w:name="_Toc129212513"/>
      <w:r>
        <w:rPr>
          <w:rFonts w:ascii="Arial" w:hAnsi="Arial" w:cs="Arial"/>
        </w:rPr>
        <w:tab/>
      </w:r>
      <w:bookmarkEnd w:id="2"/>
      <w:r w:rsidR="00CD4ABB">
        <w:rPr>
          <w:rFonts w:ascii="Arial" w:hAnsi="Arial" w:cs="Arial"/>
        </w:rPr>
        <w:t>Ambil daun wortel</w:t>
      </w:r>
      <w:r w:rsidR="00CD4ABB" w:rsidRPr="00CD4ABB">
        <w:rPr>
          <w:rFonts w:ascii="Arial" w:hAnsi="Arial" w:cs="Arial"/>
        </w:rPr>
        <w:t xml:space="preserve"> lalu cuci bersih kemudian timbang sejumlah daun </w:t>
      </w:r>
      <w:r w:rsidR="00CD4ABB">
        <w:rPr>
          <w:rFonts w:ascii="Arial" w:hAnsi="Arial" w:cs="Arial"/>
        </w:rPr>
        <w:t>wortel</w:t>
      </w:r>
      <w:r w:rsidR="00CD4ABB" w:rsidRPr="00CD4ABB">
        <w:rPr>
          <w:rFonts w:ascii="Arial" w:hAnsi="Arial" w:cs="Arial"/>
        </w:rPr>
        <w:t xml:space="preserve"> yang basah sebanyak 2 kg.</w:t>
      </w:r>
      <w:r w:rsidR="00CD4ABB" w:rsidRPr="007C59DB">
        <w:rPr>
          <w:rFonts w:ascii="Arial" w:hAnsi="Arial" w:cs="Arial"/>
        </w:rPr>
        <w:t xml:space="preserve"> </w:t>
      </w:r>
      <w:r w:rsidR="007C59DB">
        <w:rPr>
          <w:rFonts w:ascii="Arial" w:hAnsi="Arial" w:cs="Arial"/>
        </w:rPr>
        <w:t>S</w:t>
      </w:r>
      <w:r w:rsidR="007C59DB" w:rsidRPr="007C59DB">
        <w:rPr>
          <w:rFonts w:ascii="Arial" w:hAnsi="Arial" w:cs="Arial"/>
        </w:rPr>
        <w:t>etelah itu pisahkan daun dari bagian tumbuhan lain yang tidak diperlukan</w:t>
      </w:r>
      <w:r w:rsidR="007C59DB">
        <w:t xml:space="preserve">. </w:t>
      </w:r>
      <w:r w:rsidR="007C59DB">
        <w:rPr>
          <w:rFonts w:ascii="Arial" w:hAnsi="Arial" w:cs="Arial"/>
        </w:rPr>
        <w:t xml:space="preserve">Kemudian </w:t>
      </w:r>
      <w:r w:rsidR="00543FC6">
        <w:rPr>
          <w:rFonts w:ascii="Arial" w:hAnsi="Arial" w:cs="Arial"/>
        </w:rPr>
        <w:t>di keringkan</w:t>
      </w:r>
      <w:r w:rsidR="00CD4ABB" w:rsidRPr="00CD4ABB">
        <w:rPr>
          <w:rFonts w:ascii="Arial" w:hAnsi="Arial" w:cs="Arial"/>
        </w:rPr>
        <w:t xml:space="preserve"> dengan cara diikat lalu digantung dengan benang, dikering anginkan dan didap</w:t>
      </w:r>
      <w:r w:rsidR="00543FC6">
        <w:rPr>
          <w:rFonts w:ascii="Arial" w:hAnsi="Arial" w:cs="Arial"/>
        </w:rPr>
        <w:t xml:space="preserve">atkan hasil simplisia kering </w:t>
      </w:r>
      <w:r w:rsidR="00CD4ABB" w:rsidRPr="00CD4ABB">
        <w:rPr>
          <w:rFonts w:ascii="Arial" w:hAnsi="Arial" w:cs="Arial"/>
        </w:rPr>
        <w:t>ditimbang kembali</w:t>
      </w:r>
      <w:r w:rsidR="00543FC6">
        <w:rPr>
          <w:rFonts w:ascii="Arial" w:hAnsi="Arial" w:cs="Arial"/>
        </w:rPr>
        <w:t xml:space="preserve"> 420 g</w:t>
      </w:r>
      <w:r w:rsidR="00CD4ABB" w:rsidRPr="00CD4ABB">
        <w:rPr>
          <w:rFonts w:ascii="Arial" w:hAnsi="Arial" w:cs="Arial"/>
        </w:rPr>
        <w:t xml:space="preserve"> kemudian dihaluskan dengan blender dan diayak lalu serbuk halusn</w:t>
      </w:r>
      <w:r w:rsidR="00D53A51">
        <w:rPr>
          <w:rFonts w:ascii="Arial" w:hAnsi="Arial" w:cs="Arial"/>
        </w:rPr>
        <w:t xml:space="preserve">ya ditimbang didapat hasil 200 </w:t>
      </w:r>
      <w:r w:rsidR="00CD4ABB" w:rsidRPr="00CD4ABB">
        <w:rPr>
          <w:rFonts w:ascii="Arial" w:hAnsi="Arial" w:cs="Arial"/>
        </w:rPr>
        <w:t>g</w:t>
      </w:r>
      <w:r w:rsidR="007C59DB">
        <w:rPr>
          <w:rFonts w:ascii="Arial" w:hAnsi="Arial" w:cs="Arial"/>
        </w:rPr>
        <w:t>.</w:t>
      </w:r>
    </w:p>
    <w:p w14:paraId="0F6B45A5" w14:textId="77777777" w:rsidR="004C524A" w:rsidRPr="004C524A" w:rsidRDefault="004C524A" w:rsidP="00B83109">
      <w:pPr>
        <w:pStyle w:val="ListParagraph"/>
        <w:numPr>
          <w:ilvl w:val="0"/>
          <w:numId w:val="34"/>
        </w:numPr>
        <w:tabs>
          <w:tab w:val="left" w:pos="0"/>
          <w:tab w:val="left" w:pos="709"/>
        </w:tabs>
        <w:spacing w:after="120"/>
        <w:ind w:left="505" w:right="51" w:firstLine="62"/>
        <w:contextualSpacing w:val="0"/>
        <w:rPr>
          <w:rFonts w:ascii="Arial" w:hAnsi="Arial" w:cs="Arial"/>
        </w:rPr>
      </w:pPr>
      <w:r>
        <w:rPr>
          <w:rFonts w:ascii="Arial" w:hAnsi="Arial" w:cs="Arial"/>
          <w:b/>
        </w:rPr>
        <w:t>Pembuatan Ekstrak</w:t>
      </w:r>
    </w:p>
    <w:p w14:paraId="6AB57012" w14:textId="77777777" w:rsidR="004D7580" w:rsidRPr="00FF6EC0" w:rsidRDefault="00FF6EC0" w:rsidP="004D7580">
      <w:pPr>
        <w:spacing w:line="360" w:lineRule="auto"/>
        <w:ind w:firstLine="567"/>
        <w:jc w:val="both"/>
        <w:rPr>
          <w:rFonts w:ascii="Arial" w:eastAsiaTheme="minorEastAsia" w:hAnsi="Arial" w:cs="Arial"/>
        </w:rPr>
      </w:pPr>
      <w:bookmarkStart w:id="3" w:name="_Toc129212515"/>
      <w:r>
        <w:rPr>
          <w:rFonts w:ascii="Arial" w:hAnsi="Arial" w:cs="Arial"/>
        </w:rPr>
        <w:tab/>
      </w:r>
      <w:bookmarkEnd w:id="3"/>
      <w:r w:rsidR="004D7580" w:rsidRPr="00FF6EC0">
        <w:rPr>
          <w:rFonts w:ascii="Arial" w:eastAsiaTheme="minorEastAsia" w:hAnsi="Arial" w:cs="Arial"/>
        </w:rPr>
        <w:t xml:space="preserve">Ekstrak etanol daun </w:t>
      </w:r>
      <w:r w:rsidR="004D7580">
        <w:rPr>
          <w:rFonts w:ascii="Arial" w:eastAsiaTheme="minorEastAsia" w:hAnsi="Arial" w:cs="Arial"/>
        </w:rPr>
        <w:t xml:space="preserve">wortel </w:t>
      </w:r>
      <w:r w:rsidR="004D7580" w:rsidRPr="00FF6EC0">
        <w:rPr>
          <w:rFonts w:ascii="Arial" w:eastAsiaTheme="minorEastAsia" w:hAnsi="Arial" w:cs="Arial"/>
        </w:rPr>
        <w:t>dalam penelitian ini dibuat secara maserasi.</w:t>
      </w:r>
    </w:p>
    <w:p w14:paraId="4D994E5C" w14:textId="214B7AEC" w:rsidR="004D7580" w:rsidRDefault="004D7580" w:rsidP="004D7580">
      <w:pPr>
        <w:pStyle w:val="ListParagraph"/>
        <w:numPr>
          <w:ilvl w:val="0"/>
          <w:numId w:val="35"/>
        </w:numPr>
        <w:spacing w:after="0"/>
        <w:ind w:left="567" w:right="0" w:hanging="284"/>
        <w:rPr>
          <w:rFonts w:ascii="Arial" w:hAnsi="Arial" w:cs="Arial"/>
        </w:rPr>
      </w:pPr>
      <w:r w:rsidRPr="00FF6EC0">
        <w:rPr>
          <w:rFonts w:ascii="Arial" w:hAnsi="Arial" w:cs="Arial"/>
        </w:rPr>
        <w:t xml:space="preserve">Masukkan </w:t>
      </w:r>
      <w:r>
        <w:rPr>
          <w:rFonts w:ascii="Arial" w:hAnsi="Arial" w:cs="Arial"/>
        </w:rPr>
        <w:t>10 bagian serbuk</w:t>
      </w:r>
      <w:r w:rsidRPr="00FF6EC0">
        <w:rPr>
          <w:rFonts w:ascii="Arial" w:hAnsi="Arial" w:cs="Arial"/>
        </w:rPr>
        <w:t xml:space="preserve"> simplisia</w:t>
      </w:r>
      <w:r>
        <w:rPr>
          <w:rFonts w:ascii="Arial" w:hAnsi="Arial" w:cs="Arial"/>
        </w:rPr>
        <w:t xml:space="preserve"> daun wortel yang sudah diblender </w:t>
      </w:r>
      <w:r w:rsidR="00AB4887">
        <w:rPr>
          <w:rFonts w:ascii="Arial" w:hAnsi="Arial" w:cs="Arial"/>
        </w:rPr>
        <w:t xml:space="preserve">sebanyak </w:t>
      </w:r>
      <w:r>
        <w:rPr>
          <w:rFonts w:ascii="Arial" w:hAnsi="Arial" w:cs="Arial"/>
        </w:rPr>
        <w:t>200 g</w:t>
      </w:r>
      <w:r w:rsidRPr="00FF6EC0">
        <w:rPr>
          <w:rFonts w:ascii="Arial" w:hAnsi="Arial" w:cs="Arial"/>
        </w:rPr>
        <w:t xml:space="preserve"> ke dalam beaker glass kemudian tuangi </w:t>
      </w:r>
      <w:r>
        <w:rPr>
          <w:rFonts w:ascii="Arial" w:hAnsi="Arial" w:cs="Arial"/>
        </w:rPr>
        <w:t>75 cairan penyari sebanyak 1.697 ml etanol 70%.</w:t>
      </w:r>
    </w:p>
    <w:p w14:paraId="0D6007E0" w14:textId="77777777" w:rsidR="004D7580" w:rsidRPr="00FF6EC0" w:rsidRDefault="004D7580" w:rsidP="004D7580">
      <w:pPr>
        <w:pStyle w:val="ListParagraph"/>
        <w:numPr>
          <w:ilvl w:val="0"/>
          <w:numId w:val="35"/>
        </w:numPr>
        <w:spacing w:after="0"/>
        <w:ind w:left="567" w:right="0" w:hanging="284"/>
        <w:rPr>
          <w:rFonts w:ascii="Arial" w:hAnsi="Arial" w:cs="Arial"/>
        </w:rPr>
      </w:pPr>
      <w:r>
        <w:rPr>
          <w:rFonts w:ascii="Arial" w:hAnsi="Arial" w:cs="Arial"/>
        </w:rPr>
        <w:t>Rendam selama 6 jam pertama sambil diaduk.</w:t>
      </w:r>
    </w:p>
    <w:p w14:paraId="381AD7CB" w14:textId="77777777" w:rsidR="004D7580" w:rsidRPr="00FF6EC0" w:rsidRDefault="004D7580" w:rsidP="004D7580">
      <w:pPr>
        <w:pStyle w:val="ListParagraph"/>
        <w:numPr>
          <w:ilvl w:val="0"/>
          <w:numId w:val="35"/>
        </w:numPr>
        <w:spacing w:after="0"/>
        <w:ind w:left="567" w:right="0" w:hanging="283"/>
        <w:rPr>
          <w:rFonts w:ascii="Arial" w:hAnsi="Arial" w:cs="Arial"/>
        </w:rPr>
      </w:pPr>
      <w:r w:rsidRPr="00FF6EC0">
        <w:rPr>
          <w:rFonts w:ascii="Arial" w:hAnsi="Arial" w:cs="Arial"/>
        </w:rPr>
        <w:lastRenderedPageBreak/>
        <w:t>Tutup beaker glass dan didiamkan selama 5 hari sambil sesekali diaduk (minimal diaduk sebanyak 3 kali).</w:t>
      </w:r>
    </w:p>
    <w:p w14:paraId="78D56228" w14:textId="77777777" w:rsidR="004D7580" w:rsidRPr="00FF6EC0" w:rsidRDefault="004D7580" w:rsidP="004D7580">
      <w:pPr>
        <w:pStyle w:val="ListParagraph"/>
        <w:numPr>
          <w:ilvl w:val="0"/>
          <w:numId w:val="35"/>
        </w:numPr>
        <w:spacing w:after="0"/>
        <w:ind w:left="567" w:right="0" w:hanging="284"/>
        <w:rPr>
          <w:rFonts w:ascii="Arial" w:hAnsi="Arial" w:cs="Arial"/>
        </w:rPr>
      </w:pPr>
      <w:r w:rsidRPr="00FF6EC0">
        <w:rPr>
          <w:rFonts w:ascii="Arial" w:hAnsi="Arial" w:cs="Arial"/>
        </w:rPr>
        <w:t>Setelah 5 hari campuran tersebut diserkai (saring) lalu diperas. Lalu cuci ampasnya dengan sisa cairan penyari 566 ml.</w:t>
      </w:r>
    </w:p>
    <w:p w14:paraId="2D238973" w14:textId="77777777" w:rsidR="004D7580" w:rsidRPr="00FF6EC0" w:rsidRDefault="004D7580" w:rsidP="004D7580">
      <w:pPr>
        <w:pStyle w:val="ListParagraph"/>
        <w:numPr>
          <w:ilvl w:val="0"/>
          <w:numId w:val="35"/>
        </w:numPr>
        <w:spacing w:after="0"/>
        <w:ind w:left="567" w:right="0" w:hanging="284"/>
        <w:rPr>
          <w:rFonts w:ascii="Arial" w:hAnsi="Arial" w:cs="Arial"/>
        </w:rPr>
      </w:pPr>
      <w:r w:rsidRPr="00FF6EC0">
        <w:rPr>
          <w:rFonts w:ascii="Arial" w:hAnsi="Arial" w:cs="Arial"/>
        </w:rPr>
        <w:t>Kemudian maseratnya dibiarkan 2 hari dalam wadah tertutup rapat terlindung dari cahaya matahari.</w:t>
      </w:r>
    </w:p>
    <w:p w14:paraId="475CD06D" w14:textId="77777777" w:rsidR="004D7580" w:rsidRPr="00FF6EC0" w:rsidRDefault="004D7580" w:rsidP="004D7580">
      <w:pPr>
        <w:pStyle w:val="ListParagraph"/>
        <w:numPr>
          <w:ilvl w:val="0"/>
          <w:numId w:val="35"/>
        </w:numPr>
        <w:spacing w:after="0"/>
        <w:ind w:left="567" w:right="0" w:hanging="284"/>
        <w:rPr>
          <w:rFonts w:ascii="Arial" w:hAnsi="Arial" w:cs="Arial"/>
        </w:rPr>
      </w:pPr>
      <w:r>
        <w:rPr>
          <w:rFonts w:ascii="Arial" w:hAnsi="Arial" w:cs="Arial"/>
        </w:rPr>
        <w:t xml:space="preserve">Kumpulkan semua maserat kemudian diuapkan dengan alat penguap rotary evaporator pada suhu tidak lebih dari </w:t>
      </w:r>
      <w:r w:rsidRPr="00FF6EC0">
        <w:rPr>
          <w:rFonts w:ascii="Arial" w:hAnsi="Arial" w:cs="Arial"/>
        </w:rPr>
        <w:t>50</w:t>
      </w:r>
      <w:r>
        <w:rPr>
          <w:rFonts w:ascii="Arial" w:hAnsi="Arial" w:cs="Arial"/>
        </w:rPr>
        <w:t>°C.</w:t>
      </w:r>
    </w:p>
    <w:p w14:paraId="4EB4C2A8" w14:textId="06D76DAE" w:rsidR="004D7580" w:rsidRDefault="004D7580" w:rsidP="004D7580">
      <w:pPr>
        <w:pStyle w:val="ListParagraph"/>
        <w:numPr>
          <w:ilvl w:val="0"/>
          <w:numId w:val="35"/>
        </w:numPr>
        <w:spacing w:after="0"/>
        <w:ind w:left="568" w:right="0" w:hanging="284"/>
        <w:contextualSpacing w:val="0"/>
        <w:rPr>
          <w:rFonts w:ascii="Arial" w:hAnsi="Arial" w:cs="Arial"/>
        </w:rPr>
      </w:pPr>
      <w:r>
        <w:rPr>
          <w:rFonts w:ascii="Arial" w:hAnsi="Arial" w:cs="Arial"/>
        </w:rPr>
        <w:t>Ekstrak kental yang t</w:t>
      </w:r>
      <w:r w:rsidR="00F90819">
        <w:rPr>
          <w:rFonts w:ascii="Arial" w:hAnsi="Arial" w:cs="Arial"/>
        </w:rPr>
        <w:t>elah didapat kemudian ditimbang sebanyak 46.0936 gram</w:t>
      </w:r>
    </w:p>
    <w:p w14:paraId="11976EFA" w14:textId="36140DD6" w:rsidR="00F90819" w:rsidRDefault="00996A1E" w:rsidP="008C6E57">
      <w:pPr>
        <w:pStyle w:val="ListParagraph"/>
        <w:numPr>
          <w:ilvl w:val="0"/>
          <w:numId w:val="61"/>
        </w:numPr>
        <w:spacing w:before="120" w:after="120"/>
        <w:ind w:right="0" w:hanging="720"/>
        <w:contextualSpacing w:val="0"/>
        <w:rPr>
          <w:rFonts w:ascii="Arial" w:hAnsi="Arial" w:cs="Arial"/>
        </w:rPr>
      </w:pPr>
      <w:r>
        <w:rPr>
          <w:rFonts w:ascii="Arial" w:hAnsi="Arial" w:cs="Arial"/>
          <w:b/>
          <w:sz w:val="24"/>
          <w:szCs w:val="24"/>
        </w:rPr>
        <w:t>Perhitungan dan Pembuatan Suspensi Ekstrak Etanol Daun Wortel</w:t>
      </w:r>
    </w:p>
    <w:p w14:paraId="38DB014E" w14:textId="329F9CAD" w:rsidR="0098531E" w:rsidRPr="00996A1E" w:rsidRDefault="00996A1E" w:rsidP="00996A1E">
      <w:pPr>
        <w:pStyle w:val="ListParagraph"/>
        <w:numPr>
          <w:ilvl w:val="0"/>
          <w:numId w:val="54"/>
        </w:numPr>
        <w:spacing w:after="0"/>
        <w:ind w:right="0"/>
        <w:rPr>
          <w:rFonts w:ascii="Arial" w:hAnsi="Arial" w:cs="Arial"/>
          <w:b/>
        </w:rPr>
      </w:pPr>
      <w:r>
        <w:rPr>
          <w:rFonts w:ascii="Arial" w:hAnsi="Arial" w:cs="Arial"/>
        </w:rPr>
        <w:t>Suspensi d</w:t>
      </w:r>
      <w:r w:rsidR="0098531E">
        <w:rPr>
          <w:rFonts w:ascii="Arial" w:hAnsi="Arial" w:cs="Arial"/>
        </w:rPr>
        <w:t xml:space="preserve">osis I adalah 100 </w:t>
      </w:r>
      <w:r w:rsidR="0098531E" w:rsidRPr="00A97ABD">
        <w:rPr>
          <w:rFonts w:ascii="Arial" w:hAnsi="Arial" w:cs="Arial"/>
        </w:rPr>
        <w:t xml:space="preserve">mg/KgBB </w:t>
      </w:r>
    </w:p>
    <w:p w14:paraId="44CDECDF" w14:textId="6BEFEFE0" w:rsidR="0098531E" w:rsidRDefault="00996A1E" w:rsidP="00A456D8">
      <w:pPr>
        <w:pStyle w:val="ListParagraph"/>
        <w:ind w:right="49" w:hanging="11"/>
        <w:rPr>
          <w:rFonts w:ascii="Arial" w:hAnsi="Arial" w:cs="Arial"/>
        </w:rPr>
      </w:pPr>
      <w:r>
        <w:rPr>
          <w:rFonts w:ascii="Arial" w:hAnsi="Arial" w:cs="Arial"/>
        </w:rPr>
        <w:t xml:space="preserve">Untuk tikus 200 gram </w:t>
      </w:r>
      <w:r w:rsidR="0098531E" w:rsidRPr="00A97ABD">
        <w:rPr>
          <w:rFonts w:ascii="Arial" w:hAnsi="Arial" w:cs="Arial"/>
        </w:rPr>
        <w:t xml:space="preserve">= </w:t>
      </w:r>
      <m:oMath>
        <m:f>
          <m:fPr>
            <m:ctrlPr>
              <w:rPr>
                <w:rFonts w:ascii="Cambria Math" w:hAnsi="Cambria Math" w:cs="Arial"/>
                <w:b/>
                <w:i/>
                <w:sz w:val="24"/>
                <w:szCs w:val="24"/>
              </w:rPr>
            </m:ctrlPr>
          </m:fPr>
          <m:num>
            <m:r>
              <m:rPr>
                <m:sty m:val="bi"/>
              </m:rPr>
              <w:rPr>
                <w:rFonts w:ascii="Cambria Math" w:hAnsi="Cambria Math" w:cs="Arial"/>
                <w:sz w:val="24"/>
                <w:szCs w:val="24"/>
              </w:rPr>
              <m:t>100 mg</m:t>
            </m:r>
          </m:num>
          <m:den>
            <m:r>
              <m:rPr>
                <m:sty m:val="bi"/>
              </m:rPr>
              <w:rPr>
                <w:rFonts w:ascii="Cambria Math" w:hAnsi="Cambria Math" w:cs="Arial"/>
                <w:sz w:val="24"/>
                <w:szCs w:val="24"/>
              </w:rPr>
              <m:t xml:space="preserve">1000 gram </m:t>
            </m:r>
          </m:den>
        </m:f>
      </m:oMath>
      <w:r w:rsidR="0098531E" w:rsidRPr="00A97ABD">
        <w:rPr>
          <w:rFonts w:ascii="Arial" w:hAnsi="Arial" w:cs="Arial"/>
          <w:i/>
        </w:rPr>
        <w:t>×</w:t>
      </w:r>
      <w:r w:rsidR="0098531E" w:rsidRPr="00A97ABD">
        <w:rPr>
          <w:rFonts w:ascii="Arial" w:hAnsi="Arial" w:cs="Arial"/>
        </w:rPr>
        <w:t xml:space="preserve"> 200 gram =</w:t>
      </w:r>
      <w:r w:rsidR="0098531E">
        <w:rPr>
          <w:rFonts w:ascii="Arial" w:hAnsi="Arial" w:cs="Arial"/>
        </w:rPr>
        <w:t>20</w:t>
      </w:r>
      <w:r w:rsidR="0098531E" w:rsidRPr="00A97ABD">
        <w:rPr>
          <w:rFonts w:ascii="Arial" w:hAnsi="Arial" w:cs="Arial"/>
        </w:rPr>
        <w:t xml:space="preserve"> mg </w:t>
      </w:r>
    </w:p>
    <w:p w14:paraId="2171C33B" w14:textId="64B36EF4" w:rsidR="00A456D8" w:rsidRDefault="00A456D8" w:rsidP="00A456D8">
      <w:pPr>
        <w:pStyle w:val="ListParagraph"/>
        <w:ind w:right="49" w:hanging="11"/>
        <w:rPr>
          <w:rFonts w:ascii="Arial" w:hAnsi="Arial" w:cs="Arial"/>
        </w:rPr>
      </w:pPr>
      <w:r w:rsidRPr="00A456D8">
        <w:rPr>
          <w:rFonts w:ascii="Arial" w:hAnsi="Arial" w:cs="Arial"/>
        </w:rPr>
        <w:t>Volume larutan yang dib</w:t>
      </w:r>
      <w:r w:rsidR="00EF4CA2">
        <w:rPr>
          <w:rFonts w:ascii="Arial" w:hAnsi="Arial" w:cs="Arial"/>
        </w:rPr>
        <w:t>uat: 5 x 2 ml = 10 ml</w:t>
      </w:r>
    </w:p>
    <w:p w14:paraId="6C5312BA" w14:textId="31A37E56" w:rsidR="00996A1E" w:rsidRPr="00A456D8" w:rsidRDefault="00036E36" w:rsidP="00A456D8">
      <w:pPr>
        <w:pStyle w:val="ListParagraph"/>
        <w:ind w:right="49" w:hanging="11"/>
        <w:rPr>
          <w:rFonts w:ascii="Arial" w:hAnsi="Arial" w:cs="Arial"/>
          <w:b/>
        </w:rPr>
      </w:pPr>
      <w:r>
        <w:rPr>
          <w:rFonts w:ascii="Arial" w:hAnsi="Arial" w:cs="Arial"/>
        </w:rPr>
        <w:t>Timbang Ekstrak Etanol Daun wortel 100 mg kemudian suspensikan dalam suspensi Na-CMC sampai 10ml</w:t>
      </w:r>
    </w:p>
    <w:p w14:paraId="679F5289" w14:textId="77777777" w:rsidR="00996A1E" w:rsidRPr="00996A1E" w:rsidRDefault="00996A1E" w:rsidP="00841BBC">
      <w:pPr>
        <w:pStyle w:val="ListParagraph"/>
        <w:numPr>
          <w:ilvl w:val="0"/>
          <w:numId w:val="54"/>
        </w:numPr>
        <w:spacing w:after="0"/>
        <w:ind w:right="0"/>
        <w:rPr>
          <w:rFonts w:ascii="Arial" w:hAnsi="Arial" w:cs="Arial"/>
          <w:b/>
        </w:rPr>
      </w:pPr>
      <w:r>
        <w:rPr>
          <w:rFonts w:ascii="Arial" w:hAnsi="Arial" w:cs="Arial"/>
        </w:rPr>
        <w:t xml:space="preserve">Suspensi </w:t>
      </w:r>
      <w:r w:rsidR="005C2D35" w:rsidRPr="00A97ABD">
        <w:rPr>
          <w:rFonts w:ascii="Arial" w:hAnsi="Arial" w:cs="Arial"/>
        </w:rPr>
        <w:t xml:space="preserve">Dosis II adalah </w:t>
      </w:r>
      <w:r w:rsidR="00A456D8">
        <w:rPr>
          <w:rFonts w:ascii="Arial" w:hAnsi="Arial" w:cs="Arial"/>
        </w:rPr>
        <w:t>150</w:t>
      </w:r>
      <w:r w:rsidR="005C2D35" w:rsidRPr="00A97ABD">
        <w:rPr>
          <w:rFonts w:ascii="Arial" w:hAnsi="Arial" w:cs="Arial"/>
        </w:rPr>
        <w:t xml:space="preserve"> mg/KgBB</w:t>
      </w:r>
    </w:p>
    <w:p w14:paraId="72C5417C" w14:textId="0F70061F" w:rsidR="005C2D35" w:rsidRPr="00A97ABD" w:rsidRDefault="00996A1E" w:rsidP="00996A1E">
      <w:pPr>
        <w:pStyle w:val="ListParagraph"/>
        <w:spacing w:after="0"/>
        <w:ind w:right="0" w:firstLine="0"/>
        <w:rPr>
          <w:rFonts w:ascii="Arial" w:hAnsi="Arial" w:cs="Arial"/>
          <w:b/>
        </w:rPr>
      </w:pPr>
      <w:r>
        <w:rPr>
          <w:rFonts w:ascii="Arial" w:hAnsi="Arial" w:cs="Arial"/>
        </w:rPr>
        <w:t>Untuk tikus 200 gram</w:t>
      </w:r>
      <w:r w:rsidR="005C2D35" w:rsidRPr="00A97ABD">
        <w:rPr>
          <w:rFonts w:ascii="Arial" w:hAnsi="Arial" w:cs="Arial"/>
        </w:rPr>
        <w:t xml:space="preserve"> = </w:t>
      </w:r>
      <m:oMath>
        <m:f>
          <m:fPr>
            <m:ctrlPr>
              <w:rPr>
                <w:rFonts w:ascii="Cambria Math" w:hAnsi="Cambria Math" w:cs="Arial"/>
                <w:b/>
                <w:i/>
                <w:sz w:val="24"/>
                <w:szCs w:val="24"/>
              </w:rPr>
            </m:ctrlPr>
          </m:fPr>
          <m:num>
            <m:r>
              <m:rPr>
                <m:sty m:val="bi"/>
              </m:rPr>
              <w:rPr>
                <w:rFonts w:ascii="Cambria Math" w:hAnsi="Cambria Math" w:cs="Arial"/>
                <w:sz w:val="24"/>
                <w:szCs w:val="24"/>
              </w:rPr>
              <m:t>150</m:t>
            </m:r>
            <m:r>
              <m:rPr>
                <m:sty m:val="bi"/>
              </m:rPr>
              <w:rPr>
                <w:rFonts w:ascii="Cambria Math" w:hAnsi="Cambria Math" w:cs="Arial"/>
                <w:sz w:val="24"/>
                <w:szCs w:val="24"/>
              </w:rPr>
              <m:t>mg</m:t>
            </m:r>
          </m:num>
          <m:den>
            <m:r>
              <m:rPr>
                <m:sty m:val="bi"/>
              </m:rPr>
              <w:rPr>
                <w:rFonts w:ascii="Cambria Math" w:hAnsi="Cambria Math" w:cs="Arial"/>
                <w:sz w:val="24"/>
                <w:szCs w:val="24"/>
              </w:rPr>
              <m:t>1000 gram</m:t>
            </m:r>
          </m:den>
        </m:f>
        <m:r>
          <m:rPr>
            <m:sty m:val="bi"/>
          </m:rPr>
          <w:rPr>
            <w:rFonts w:ascii="Cambria Math" w:hAnsi="Cambria Math" w:cs="Arial"/>
            <w:sz w:val="24"/>
            <w:szCs w:val="24"/>
          </w:rPr>
          <m:t>×</m:t>
        </m:r>
        <m:r>
          <w:rPr>
            <w:rFonts w:ascii="Cambria Math" w:hAnsi="Cambria Math" w:cs="Arial"/>
            <w:sz w:val="24"/>
            <w:szCs w:val="24"/>
          </w:rPr>
          <m:t>200 gram=30 mg</m:t>
        </m:r>
      </m:oMath>
    </w:p>
    <w:p w14:paraId="146E182D" w14:textId="1CB8DB64" w:rsidR="005C2D35" w:rsidRDefault="00C52E96" w:rsidP="00A456D8">
      <w:pPr>
        <w:pStyle w:val="ListParagraph"/>
        <w:ind w:right="49" w:hanging="11"/>
        <w:rPr>
          <w:rFonts w:ascii="Arial" w:eastAsiaTheme="minorEastAsia" w:hAnsi="Arial" w:cs="Arial"/>
          <w:sz w:val="24"/>
          <w:szCs w:val="24"/>
        </w:rPr>
      </w:pPr>
      <w:r>
        <w:rPr>
          <w:rFonts w:ascii="Arial" w:hAnsi="Arial" w:cs="Arial"/>
        </w:rPr>
        <w:t>Volume larutan yang dibuat: 5 x 2 ml = 10 ml</w:t>
      </w:r>
    </w:p>
    <w:p w14:paraId="5253ABB3" w14:textId="5AC36F3F" w:rsidR="00036E36" w:rsidRPr="00A97ABD" w:rsidRDefault="00036E36" w:rsidP="00A456D8">
      <w:pPr>
        <w:pStyle w:val="ListParagraph"/>
        <w:ind w:right="49" w:hanging="11"/>
        <w:rPr>
          <w:rFonts w:ascii="Arial" w:hAnsi="Arial" w:cs="Arial"/>
          <w:b/>
        </w:rPr>
      </w:pPr>
      <w:r>
        <w:rPr>
          <w:rFonts w:ascii="Arial" w:hAnsi="Arial" w:cs="Arial"/>
        </w:rPr>
        <w:t>Timbang Ekstrak Etanol Daun wortel 150 mg kemudian suspensikan dalam suspensi Na-CMC sampai 10ml</w:t>
      </w:r>
    </w:p>
    <w:p w14:paraId="0E460A5A" w14:textId="77777777" w:rsidR="00036E36" w:rsidRPr="00036E36" w:rsidRDefault="00036E36" w:rsidP="00841BBC">
      <w:pPr>
        <w:pStyle w:val="ListParagraph"/>
        <w:numPr>
          <w:ilvl w:val="0"/>
          <w:numId w:val="54"/>
        </w:numPr>
        <w:spacing w:after="0"/>
        <w:ind w:right="0"/>
        <w:rPr>
          <w:rFonts w:ascii="Arial" w:hAnsi="Arial" w:cs="Arial"/>
          <w:b/>
        </w:rPr>
      </w:pPr>
      <w:r>
        <w:rPr>
          <w:rFonts w:ascii="Arial" w:hAnsi="Arial" w:cs="Arial"/>
        </w:rPr>
        <w:t>Suspensi d</w:t>
      </w:r>
      <w:r w:rsidR="00A456D8">
        <w:rPr>
          <w:rFonts w:ascii="Arial" w:hAnsi="Arial" w:cs="Arial"/>
        </w:rPr>
        <w:t>osis III adalah 200</w:t>
      </w:r>
      <w:r w:rsidR="005C2D35" w:rsidRPr="00A97ABD">
        <w:rPr>
          <w:rFonts w:ascii="Arial" w:hAnsi="Arial" w:cs="Arial"/>
        </w:rPr>
        <w:t xml:space="preserve"> mg/KgBB </w:t>
      </w:r>
    </w:p>
    <w:p w14:paraId="5EA24000" w14:textId="7DE829B9" w:rsidR="005C2D35" w:rsidRPr="00036E36" w:rsidRDefault="00036E36" w:rsidP="00036E36">
      <w:pPr>
        <w:spacing w:after="0"/>
        <w:ind w:left="360" w:firstLine="349"/>
        <w:rPr>
          <w:rFonts w:ascii="Arial" w:hAnsi="Arial" w:cs="Arial"/>
          <w:b/>
        </w:rPr>
      </w:pPr>
      <w:r>
        <w:rPr>
          <w:rFonts w:ascii="Arial" w:hAnsi="Arial" w:cs="Arial"/>
        </w:rPr>
        <w:t>Untuk tikus 200 gram</w:t>
      </w:r>
      <w:r w:rsidRPr="00036E36">
        <w:rPr>
          <w:rFonts w:ascii="Arial" w:hAnsi="Arial" w:cs="Arial"/>
        </w:rPr>
        <w:t xml:space="preserve"> </w:t>
      </w:r>
      <w:r w:rsidR="005C2D35" w:rsidRPr="00036E36">
        <w:rPr>
          <w:rFonts w:ascii="Arial" w:hAnsi="Arial" w:cs="Arial"/>
        </w:rPr>
        <w:t xml:space="preserve">= </w:t>
      </w:r>
      <m:oMath>
        <m:f>
          <m:fPr>
            <m:ctrlPr>
              <w:rPr>
                <w:rFonts w:ascii="Cambria Math" w:hAnsi="Cambria Math" w:cs="Arial"/>
                <w:i/>
              </w:rPr>
            </m:ctrlPr>
          </m:fPr>
          <m:num>
            <m:r>
              <m:rPr>
                <m:sty m:val="bi"/>
              </m:rPr>
              <w:rPr>
                <w:rFonts w:ascii="Cambria Math" w:hAnsi="Cambria Math" w:cs="Arial"/>
              </w:rPr>
              <m:t>200</m:t>
            </m:r>
            <m:r>
              <m:rPr>
                <m:sty m:val="bi"/>
              </m:rPr>
              <w:rPr>
                <w:rFonts w:ascii="Cambria Math" w:hAnsi="Cambria Math" w:cs="Arial"/>
              </w:rPr>
              <m:t>mg</m:t>
            </m:r>
          </m:num>
          <m:den>
            <m:r>
              <m:rPr>
                <m:sty m:val="bi"/>
              </m:rPr>
              <w:rPr>
                <w:rFonts w:ascii="Cambria Math" w:hAnsi="Cambria Math" w:cs="Arial"/>
              </w:rPr>
              <m:t>1000 gram</m:t>
            </m:r>
          </m:den>
        </m:f>
        <m:r>
          <m:rPr>
            <m:sty m:val="bi"/>
          </m:rPr>
          <w:rPr>
            <w:rFonts w:ascii="Cambria Math" w:hAnsi="Cambria Math" w:cs="Arial"/>
          </w:rPr>
          <m:t>×</m:t>
        </m:r>
        <m:r>
          <w:rPr>
            <w:rFonts w:ascii="Cambria Math" w:hAnsi="Cambria Math" w:cs="Arial"/>
          </w:rPr>
          <m:t>200 gram=40 mg</m:t>
        </m:r>
      </m:oMath>
    </w:p>
    <w:p w14:paraId="117E2F0C" w14:textId="6DCB4F2B" w:rsidR="005C2D35" w:rsidRPr="00A97ABD" w:rsidRDefault="00C52E96" w:rsidP="00A456D8">
      <w:pPr>
        <w:pStyle w:val="ListParagraph"/>
        <w:ind w:right="49" w:hanging="11"/>
        <w:rPr>
          <w:rFonts w:ascii="Arial" w:hAnsi="Arial" w:cs="Arial"/>
          <w:b/>
        </w:rPr>
      </w:pPr>
      <w:r>
        <w:rPr>
          <w:rFonts w:ascii="Arial" w:hAnsi="Arial" w:cs="Arial"/>
        </w:rPr>
        <w:t>Volume larutan yang dibuat: 5 x 2 ml = 10 ml</w:t>
      </w:r>
    </w:p>
    <w:p w14:paraId="5E287DE0" w14:textId="01954F7B" w:rsidR="00C52E96" w:rsidRDefault="00036E36" w:rsidP="008C6E57">
      <w:pPr>
        <w:pStyle w:val="ListParagraph"/>
        <w:ind w:right="49" w:hanging="11"/>
        <w:rPr>
          <w:rFonts w:ascii="Arial" w:hAnsi="Arial" w:cs="Arial"/>
        </w:rPr>
      </w:pPr>
      <w:r>
        <w:rPr>
          <w:rFonts w:ascii="Arial" w:hAnsi="Arial" w:cs="Arial"/>
        </w:rPr>
        <w:t>Timbang Ekstrak Etanol Daun wortel 200 mg kemudian suspensikan da</w:t>
      </w:r>
      <w:r w:rsidR="008C6E57">
        <w:rPr>
          <w:rFonts w:ascii="Arial" w:hAnsi="Arial" w:cs="Arial"/>
        </w:rPr>
        <w:t>lam suspensi Na-CMC sampai 10ml</w:t>
      </w:r>
    </w:p>
    <w:p w14:paraId="5816CE1D" w14:textId="208EFF71" w:rsidR="008C6E57" w:rsidRDefault="008C6E57" w:rsidP="008C6E57">
      <w:pPr>
        <w:pStyle w:val="ListParagraph"/>
        <w:ind w:right="49" w:hanging="11"/>
        <w:rPr>
          <w:rFonts w:ascii="Arial" w:hAnsi="Arial" w:cs="Arial"/>
        </w:rPr>
      </w:pPr>
    </w:p>
    <w:p w14:paraId="28EA62E6" w14:textId="6A638A09" w:rsidR="008C6E57" w:rsidRDefault="008C6E57" w:rsidP="008C6E57">
      <w:pPr>
        <w:pStyle w:val="ListParagraph"/>
        <w:ind w:right="49" w:hanging="11"/>
        <w:rPr>
          <w:rFonts w:ascii="Arial" w:hAnsi="Arial" w:cs="Arial"/>
        </w:rPr>
      </w:pPr>
    </w:p>
    <w:p w14:paraId="07B35F87" w14:textId="745C4257" w:rsidR="008C6E57" w:rsidRDefault="008C6E57" w:rsidP="008C6E57">
      <w:pPr>
        <w:pStyle w:val="ListParagraph"/>
        <w:ind w:right="49" w:hanging="11"/>
        <w:rPr>
          <w:rFonts w:ascii="Arial" w:hAnsi="Arial" w:cs="Arial"/>
        </w:rPr>
      </w:pPr>
    </w:p>
    <w:p w14:paraId="126A090E" w14:textId="3C96A276" w:rsidR="008C6E57" w:rsidRDefault="008C6E57" w:rsidP="008C6E57">
      <w:pPr>
        <w:pStyle w:val="ListParagraph"/>
        <w:ind w:right="49" w:hanging="11"/>
        <w:rPr>
          <w:rFonts w:ascii="Arial" w:hAnsi="Arial" w:cs="Arial"/>
        </w:rPr>
      </w:pPr>
    </w:p>
    <w:p w14:paraId="79E36540" w14:textId="03855C24" w:rsidR="008C6E57" w:rsidRDefault="008C6E57" w:rsidP="008C6E57">
      <w:pPr>
        <w:pStyle w:val="ListParagraph"/>
        <w:ind w:right="49" w:hanging="11"/>
        <w:rPr>
          <w:rFonts w:ascii="Arial" w:hAnsi="Arial" w:cs="Arial"/>
        </w:rPr>
      </w:pPr>
    </w:p>
    <w:p w14:paraId="2E2C8528" w14:textId="77777777" w:rsidR="008C6E57" w:rsidRPr="008C6E57" w:rsidRDefault="008C6E57" w:rsidP="008C6E57">
      <w:pPr>
        <w:pStyle w:val="ListParagraph"/>
        <w:ind w:right="49" w:hanging="11"/>
        <w:rPr>
          <w:rFonts w:ascii="Arial" w:hAnsi="Arial" w:cs="Arial"/>
        </w:rPr>
      </w:pPr>
    </w:p>
    <w:p w14:paraId="6AC510A0" w14:textId="7D01F18F" w:rsidR="00321647" w:rsidRDefault="00451C75" w:rsidP="00B83109">
      <w:pPr>
        <w:pStyle w:val="ListParagraph"/>
        <w:numPr>
          <w:ilvl w:val="0"/>
          <w:numId w:val="33"/>
        </w:numPr>
        <w:spacing w:before="120" w:after="120"/>
        <w:ind w:left="505" w:right="51" w:firstLine="62"/>
        <w:contextualSpacing w:val="0"/>
        <w:rPr>
          <w:rFonts w:ascii="Arial" w:hAnsi="Arial" w:cs="Arial"/>
          <w:b/>
          <w:sz w:val="24"/>
          <w:szCs w:val="24"/>
        </w:rPr>
      </w:pPr>
      <w:r>
        <w:rPr>
          <w:rFonts w:ascii="Arial" w:hAnsi="Arial" w:cs="Arial"/>
          <w:b/>
          <w:sz w:val="24"/>
          <w:szCs w:val="24"/>
        </w:rPr>
        <w:lastRenderedPageBreak/>
        <w:t>Perhitungan Volume etanol 70%</w:t>
      </w:r>
    </w:p>
    <w:p w14:paraId="44F77908" w14:textId="77777777" w:rsidR="00493FDA" w:rsidRPr="004A5EDE" w:rsidRDefault="00493FDA" w:rsidP="004A5EDE">
      <w:pPr>
        <w:spacing w:after="0" w:line="360" w:lineRule="auto"/>
        <w:ind w:firstLine="567"/>
        <w:jc w:val="both"/>
        <w:rPr>
          <w:rFonts w:ascii="Arial" w:hAnsi="Arial" w:cs="Arial"/>
        </w:rPr>
      </w:pPr>
      <w:r w:rsidRPr="004A5EDE">
        <w:rPr>
          <w:rFonts w:ascii="Arial" w:hAnsi="Arial" w:cs="Arial"/>
        </w:rPr>
        <w:t>Penelitian ini ekstrak dibuat menurut Farmakope Herbal Indonesia Edisi I Tahun 2013 yaitu dengan cara maserasi berulang (remaserasi) menggunakan cairan penyari etanol 70%.</w:t>
      </w:r>
    </w:p>
    <w:p w14:paraId="64EB0BA2" w14:textId="77777777" w:rsidR="00493FDA" w:rsidRPr="004A5EDE" w:rsidRDefault="00493FDA" w:rsidP="004A5EDE">
      <w:pPr>
        <w:spacing w:after="0" w:line="360" w:lineRule="auto"/>
        <w:jc w:val="both"/>
        <w:rPr>
          <w:rFonts w:ascii="Arial" w:hAnsi="Arial" w:cs="Arial"/>
        </w:rPr>
      </w:pPr>
      <w:r w:rsidRPr="004A5EDE">
        <w:rPr>
          <w:rFonts w:ascii="Arial" w:hAnsi="Arial" w:cs="Arial"/>
        </w:rPr>
        <w:t>Cairan penyari yang digunakan adalah etanol 70%.</w:t>
      </w:r>
    </w:p>
    <w:p w14:paraId="282A3CFD" w14:textId="77777777" w:rsidR="00493FDA" w:rsidRPr="004A5EDE" w:rsidRDefault="00493FDA" w:rsidP="004A5EDE">
      <w:pPr>
        <w:spacing w:after="0" w:line="360" w:lineRule="auto"/>
        <w:ind w:right="49"/>
        <w:jc w:val="both"/>
        <w:rPr>
          <w:rFonts w:ascii="Arial" w:hAnsi="Arial" w:cs="Arial"/>
        </w:rPr>
      </w:pPr>
      <w:r w:rsidRPr="004A5EDE">
        <w:rPr>
          <w:rFonts w:ascii="Arial" w:hAnsi="Arial" w:cs="Arial"/>
        </w:rPr>
        <w:t>Bobot jenis alcohol 70% = 0,884 (FI ed IV Hal 1154)</w:t>
      </w:r>
    </w:p>
    <w:p w14:paraId="77728867" w14:textId="09EC1741" w:rsidR="00493FDA" w:rsidRPr="004A5EDE" w:rsidRDefault="00493FDA" w:rsidP="004A5EDE">
      <w:pPr>
        <w:spacing w:after="0" w:line="360" w:lineRule="auto"/>
        <w:jc w:val="both"/>
        <w:rPr>
          <w:rFonts w:ascii="Arial" w:hAnsi="Arial" w:cs="Arial"/>
        </w:rPr>
      </w:pPr>
      <w:r w:rsidRPr="004A5EDE">
        <w:rPr>
          <w:rFonts w:ascii="Arial" w:hAnsi="Arial" w:cs="Arial"/>
        </w:rPr>
        <w:t xml:space="preserve">Serbuk simplisia yang di timbang 10 bagian </w:t>
      </w:r>
      <w:r w:rsidR="004424BD">
        <w:rPr>
          <w:rFonts w:ascii="Arial" w:hAnsi="Arial" w:cs="Arial"/>
        </w:rPr>
        <w:t xml:space="preserve">misalkan berat di dapat dari simplisia yang telah dikeringkan adalah </w:t>
      </w:r>
      <w:r w:rsidRPr="004A5EDE">
        <w:rPr>
          <w:rFonts w:ascii="Arial" w:hAnsi="Arial" w:cs="Arial"/>
        </w:rPr>
        <w:t>200 gram. Berat untuk 100 bagian simplisia adalah</w:t>
      </w:r>
    </w:p>
    <w:p w14:paraId="7FE7D718" w14:textId="2CDD2D41" w:rsidR="00493FDA" w:rsidRPr="004A5EDE" w:rsidRDefault="00493FDA" w:rsidP="004A5EDE">
      <w:pPr>
        <w:spacing w:after="0" w:line="360" w:lineRule="auto"/>
        <w:jc w:val="both"/>
        <w:rPr>
          <w:rFonts w:ascii="Arial" w:eastAsiaTheme="minorEastAsia" w:hAnsi="Arial" w:cs="Arial"/>
        </w:rPr>
      </w:pPr>
      <m:oMathPara>
        <m:oMathParaPr>
          <m:jc m:val="left"/>
        </m:oMathParaPr>
        <m:oMath>
          <m:r>
            <w:rPr>
              <w:rFonts w:ascii="Cambria Math" w:hAnsi="Cambria Math" w:cs="Arial"/>
            </w:rPr>
            <m:t>V=</m:t>
          </m:r>
          <m:f>
            <m:fPr>
              <m:ctrlPr>
                <w:rPr>
                  <w:rFonts w:ascii="Cambria Math" w:hAnsi="Cambria Math" w:cs="Arial"/>
                  <w:i/>
                </w:rPr>
              </m:ctrlPr>
            </m:fPr>
            <m:num>
              <m:r>
                <w:rPr>
                  <w:rFonts w:ascii="Cambria Math" w:hAnsi="Cambria Math" w:cs="Arial"/>
                </w:rPr>
                <m:t>100</m:t>
              </m:r>
            </m:num>
            <m:den>
              <m:r>
                <w:rPr>
                  <w:rFonts w:ascii="Cambria Math" w:hAnsi="Cambria Math" w:cs="Arial"/>
                </w:rPr>
                <m:t>10</m:t>
              </m:r>
            </m:den>
          </m:f>
          <m:r>
            <w:rPr>
              <w:rFonts w:ascii="Cambria Math" w:hAnsi="Cambria Math" w:cs="Arial"/>
            </w:rPr>
            <m:t>×200 g=2.000</m:t>
          </m:r>
        </m:oMath>
      </m:oMathPara>
    </w:p>
    <w:p w14:paraId="63C1568D" w14:textId="6A43D90D" w:rsidR="00493FDA" w:rsidRPr="004A5EDE" w:rsidRDefault="00493FDA" w:rsidP="004A5EDE">
      <w:pPr>
        <w:spacing w:after="0" w:line="360" w:lineRule="auto"/>
        <w:jc w:val="both"/>
        <w:rPr>
          <w:rFonts w:ascii="Arial" w:eastAsiaTheme="minorEastAsia" w:hAnsi="Arial" w:cs="Arial"/>
        </w:rPr>
      </w:pPr>
      <w:r w:rsidRPr="004A5EDE">
        <w:rPr>
          <w:rFonts w:ascii="Arial" w:eastAsiaTheme="minorEastAsia" w:hAnsi="Arial" w:cs="Arial"/>
        </w:rPr>
        <w:t>Maka cairan penyari yang digunakan untuk 100 bagian simplisia adalah</w:t>
      </w:r>
    </w:p>
    <w:p w14:paraId="0B22583C" w14:textId="77777777" w:rsidR="00493FDA" w:rsidRPr="004A5EDE" w:rsidRDefault="00493FDA" w:rsidP="004A5EDE">
      <w:pPr>
        <w:spacing w:after="0" w:line="360" w:lineRule="auto"/>
        <w:jc w:val="both"/>
        <w:rPr>
          <w:rFonts w:ascii="Arial" w:eastAsiaTheme="minorEastAsia" w:hAnsi="Arial" w:cs="Arial"/>
        </w:rPr>
      </w:pPr>
      <m:oMathPara>
        <m:oMathParaPr>
          <m:jc m:val="left"/>
        </m:oMathParaPr>
        <m:oMath>
          <m:r>
            <w:rPr>
              <w:rFonts w:ascii="Cambria Math" w:hAnsi="Cambria Math" w:cs="Arial"/>
            </w:rPr>
            <m:t>V=</m:t>
          </m:r>
          <m:f>
            <m:fPr>
              <m:ctrlPr>
                <w:rPr>
                  <w:rFonts w:ascii="Cambria Math" w:hAnsi="Cambria Math" w:cs="Arial"/>
                  <w:i/>
                </w:rPr>
              </m:ctrlPr>
            </m:fPr>
            <m:num>
              <m:r>
                <w:rPr>
                  <w:rFonts w:ascii="Cambria Math" w:hAnsi="Cambria Math" w:cs="Arial"/>
                </w:rPr>
                <m:t>M</m:t>
              </m:r>
            </m:num>
            <m:den>
              <m:r>
                <w:rPr>
                  <w:rFonts w:ascii="Cambria Math" w:hAnsi="Cambria Math" w:cs="Arial"/>
                </w:rPr>
                <m:t>Bj</m:t>
              </m:r>
            </m:den>
          </m:f>
          <m:r>
            <w:rPr>
              <w:rFonts w:ascii="Cambria Math" w:hAnsi="Cambria Math" w:cs="Arial"/>
            </w:rPr>
            <m:t>=</m:t>
          </m:r>
          <m:f>
            <m:fPr>
              <m:ctrlPr>
                <w:rPr>
                  <w:rFonts w:ascii="Cambria Math" w:eastAsiaTheme="minorEastAsia" w:hAnsi="Cambria Math" w:cs="Arial"/>
                  <w:i/>
                </w:rPr>
              </m:ctrlPr>
            </m:fPr>
            <m:num>
              <m:r>
                <w:rPr>
                  <w:rFonts w:ascii="Cambria Math" w:eastAsiaTheme="minorEastAsia" w:hAnsi="Cambria Math" w:cs="Arial"/>
                </w:rPr>
                <m:t>2000 g</m:t>
              </m:r>
            </m:num>
            <m:den>
              <m:r>
                <w:rPr>
                  <w:rFonts w:ascii="Cambria Math" w:eastAsiaTheme="minorEastAsia" w:hAnsi="Cambria Math" w:cs="Arial"/>
                </w:rPr>
                <m:t>0,884 g/ml</m:t>
              </m:r>
            </m:den>
          </m:f>
          <m:r>
            <w:rPr>
              <w:rFonts w:ascii="Cambria Math" w:eastAsiaTheme="minorEastAsia" w:hAnsi="Cambria Math" w:cs="Arial"/>
            </w:rPr>
            <m:t>=2.262,44 ml</m:t>
          </m:r>
        </m:oMath>
      </m:oMathPara>
    </w:p>
    <w:p w14:paraId="3F9FB6AF" w14:textId="77777777" w:rsidR="00493FDA" w:rsidRPr="004A5EDE" w:rsidRDefault="00493FDA" w:rsidP="004A5EDE">
      <w:pPr>
        <w:spacing w:after="0" w:line="360" w:lineRule="auto"/>
        <w:jc w:val="both"/>
        <w:rPr>
          <w:rFonts w:ascii="Arial" w:eastAsiaTheme="minorEastAsia" w:hAnsi="Arial" w:cs="Arial"/>
        </w:rPr>
      </w:pPr>
      <w:r w:rsidRPr="004A5EDE">
        <w:rPr>
          <w:rFonts w:ascii="Arial" w:eastAsiaTheme="minorEastAsia" w:hAnsi="Arial" w:cs="Arial"/>
        </w:rPr>
        <w:t>Cairan penyari untuk 75 bagian adalah</w:t>
      </w:r>
    </w:p>
    <w:p w14:paraId="6D303CF3" w14:textId="77777777" w:rsidR="00493FDA" w:rsidRPr="004A5EDE" w:rsidRDefault="0001716F" w:rsidP="004A5EDE">
      <w:pPr>
        <w:spacing w:after="0" w:line="360" w:lineRule="auto"/>
        <w:jc w:val="both"/>
        <w:rPr>
          <w:rFonts w:ascii="Arial" w:eastAsiaTheme="minorEastAsia" w:hAnsi="Arial" w:cs="Arial"/>
        </w:rPr>
      </w:pPr>
      <m:oMathPara>
        <m:oMathParaPr>
          <m:jc m:val="left"/>
        </m:oMathParaPr>
        <m:oMath>
          <m:f>
            <m:fPr>
              <m:ctrlPr>
                <w:rPr>
                  <w:rFonts w:ascii="Cambria Math" w:eastAsiaTheme="minorEastAsia" w:hAnsi="Cambria Math" w:cs="Arial"/>
                  <w:i/>
                </w:rPr>
              </m:ctrlPr>
            </m:fPr>
            <m:num>
              <m:r>
                <w:rPr>
                  <w:rFonts w:ascii="Cambria Math" w:eastAsiaTheme="minorEastAsia" w:hAnsi="Cambria Math" w:cs="Arial"/>
                </w:rPr>
                <m:t>75</m:t>
              </m:r>
            </m:num>
            <m:den>
              <m:r>
                <w:rPr>
                  <w:rFonts w:ascii="Cambria Math" w:eastAsiaTheme="minorEastAsia" w:hAnsi="Cambria Math" w:cs="Arial"/>
                </w:rPr>
                <m:t>100</m:t>
              </m:r>
            </m:den>
          </m:f>
          <m:r>
            <w:rPr>
              <w:rFonts w:ascii="Cambria Math" w:eastAsiaTheme="minorEastAsia" w:hAnsi="Cambria Math" w:cs="Arial"/>
            </w:rPr>
            <m:t>×2.262,44 ml=1.696,83 ml=1.697 ml</m:t>
          </m:r>
        </m:oMath>
      </m:oMathPara>
    </w:p>
    <w:p w14:paraId="239613ED" w14:textId="77777777" w:rsidR="009D2609" w:rsidRDefault="00493FDA" w:rsidP="007572F5">
      <w:pPr>
        <w:spacing w:after="0" w:line="360" w:lineRule="auto"/>
        <w:jc w:val="both"/>
        <w:rPr>
          <w:rFonts w:ascii="Arial" w:eastAsiaTheme="minorEastAsia" w:hAnsi="Arial" w:cs="Arial"/>
        </w:rPr>
      </w:pPr>
      <w:r w:rsidRPr="004A5EDE">
        <w:rPr>
          <w:rFonts w:ascii="Arial" w:eastAsiaTheme="minorEastAsia" w:hAnsi="Arial" w:cs="Arial"/>
        </w:rPr>
        <w:t>Cairan penyari untuk 25 bagian adalah</w:t>
      </w:r>
      <w:r w:rsidR="009D2609">
        <w:rPr>
          <w:rFonts w:ascii="Arial" w:eastAsiaTheme="minorEastAsia" w:hAnsi="Arial" w:cs="Arial"/>
        </w:rPr>
        <w:t xml:space="preserve"> </w:t>
      </w:r>
    </w:p>
    <w:p w14:paraId="0F27746C" w14:textId="4682D0EE" w:rsidR="00EF3AAF" w:rsidRPr="009D2609" w:rsidRDefault="0001716F" w:rsidP="009D2609">
      <w:pPr>
        <w:spacing w:after="0" w:line="360" w:lineRule="auto"/>
        <w:jc w:val="both"/>
        <w:rPr>
          <w:rFonts w:ascii="Arial" w:eastAsiaTheme="minorEastAsia" w:hAnsi="Arial" w:cs="Arial"/>
        </w:rPr>
      </w:pPr>
      <m:oMathPara>
        <m:oMathParaPr>
          <m:jc m:val="left"/>
        </m:oMathParaPr>
        <m:oMath>
          <m:f>
            <m:fPr>
              <m:ctrlPr>
                <w:rPr>
                  <w:rFonts w:ascii="Cambria Math" w:eastAsiaTheme="minorEastAsia" w:hAnsi="Cambria Math" w:cs="Arial"/>
                  <w:i/>
                </w:rPr>
              </m:ctrlPr>
            </m:fPr>
            <m:num>
              <m:r>
                <w:rPr>
                  <w:rFonts w:ascii="Cambria Math" w:eastAsiaTheme="minorEastAsia" w:hAnsi="Cambria Math" w:cs="Arial"/>
                </w:rPr>
                <m:t>25</m:t>
              </m:r>
            </m:num>
            <m:den>
              <m:r>
                <w:rPr>
                  <w:rFonts w:ascii="Cambria Math" w:eastAsiaTheme="minorEastAsia" w:hAnsi="Cambria Math" w:cs="Arial"/>
                </w:rPr>
                <m:t>100</m:t>
              </m:r>
            </m:den>
          </m:f>
          <m:r>
            <w:rPr>
              <w:rFonts w:ascii="Cambria Math" w:eastAsiaTheme="minorEastAsia" w:hAnsi="Cambria Math" w:cs="Arial"/>
            </w:rPr>
            <m:t>×2.262,44 ml=565,61 ml=566 ml</m:t>
          </m:r>
        </m:oMath>
      </m:oMathPara>
    </w:p>
    <w:p w14:paraId="0C444378" w14:textId="4C83DED9" w:rsidR="00A4064D" w:rsidRPr="00A4064D" w:rsidRDefault="005F14BB" w:rsidP="00B83109">
      <w:pPr>
        <w:pStyle w:val="Heading2"/>
        <w:tabs>
          <w:tab w:val="left" w:pos="426"/>
        </w:tabs>
        <w:spacing w:before="120" w:after="120" w:line="360" w:lineRule="auto"/>
        <w:rPr>
          <w:rFonts w:eastAsiaTheme="minorEastAsia" w:cs="Arial"/>
          <w:b/>
          <w:color w:val="auto"/>
          <w:szCs w:val="24"/>
        </w:rPr>
      </w:pPr>
      <w:r>
        <w:rPr>
          <w:rFonts w:cs="Arial"/>
          <w:b/>
          <w:szCs w:val="24"/>
        </w:rPr>
        <w:t xml:space="preserve">3.7 </w:t>
      </w:r>
      <w:r w:rsidR="00451C75">
        <w:rPr>
          <w:rFonts w:eastAsiaTheme="minorEastAsia" w:cs="Arial"/>
          <w:b/>
          <w:color w:val="auto"/>
          <w:szCs w:val="24"/>
        </w:rPr>
        <w:t>Volume Air Hangat yang Diberikan p</w:t>
      </w:r>
      <w:r w:rsidR="00A4064D" w:rsidRPr="00A4064D">
        <w:rPr>
          <w:rFonts w:eastAsiaTheme="minorEastAsia" w:cs="Arial"/>
          <w:b/>
          <w:color w:val="auto"/>
          <w:szCs w:val="24"/>
        </w:rPr>
        <w:t>ada Tikus Putih</w:t>
      </w:r>
    </w:p>
    <w:p w14:paraId="764D9E3A" w14:textId="28A85420" w:rsidR="00C52E96" w:rsidRDefault="00A4064D" w:rsidP="009D2E4A">
      <w:pPr>
        <w:spacing w:after="0" w:line="360" w:lineRule="auto"/>
        <w:ind w:firstLine="567"/>
        <w:jc w:val="both"/>
        <w:rPr>
          <w:rFonts w:ascii="Arial" w:hAnsi="Arial" w:cs="Arial"/>
        </w:rPr>
      </w:pPr>
      <w:r w:rsidRPr="00A4064D">
        <w:rPr>
          <w:rFonts w:ascii="Arial" w:hAnsi="Arial" w:cs="Arial"/>
        </w:rPr>
        <w:t>Air hangat yang digunakan pada tikus putih menurut (Sari, 2015) adalah</w:t>
      </w:r>
      <w:r w:rsidR="00C52E96">
        <w:rPr>
          <w:rFonts w:ascii="Arial" w:hAnsi="Arial" w:cs="Arial"/>
        </w:rPr>
        <w:t>:</w:t>
      </w:r>
      <w:r w:rsidRPr="00A4064D">
        <w:rPr>
          <w:rFonts w:ascii="Arial" w:hAnsi="Arial" w:cs="Arial"/>
        </w:rPr>
        <w:t xml:space="preserve"> </w:t>
      </w:r>
    </w:p>
    <w:p w14:paraId="540B15B2" w14:textId="6F003712" w:rsidR="00A4064D" w:rsidRPr="00A4064D" w:rsidRDefault="00A4064D" w:rsidP="00C52E96">
      <w:pPr>
        <w:spacing w:after="0" w:line="360" w:lineRule="auto"/>
        <w:jc w:val="both"/>
        <w:rPr>
          <w:rFonts w:ascii="Arial" w:hAnsi="Arial" w:cs="Arial"/>
        </w:rPr>
      </w:pPr>
      <w:r w:rsidRPr="00A4064D">
        <w:rPr>
          <w:rFonts w:ascii="Arial" w:hAnsi="Arial" w:cs="Arial"/>
        </w:rPr>
        <w:t xml:space="preserve">10 mg/Kg BB. Maka perhitungan air hangat yang akan diberikan pada tikus putih dengan bobot 200 gram. </w:t>
      </w:r>
    </w:p>
    <w:p w14:paraId="484C42DA" w14:textId="77777777" w:rsidR="00A4064D" w:rsidRPr="00A4064D" w:rsidRDefault="00A4064D" w:rsidP="004A5EDE">
      <w:pPr>
        <w:spacing w:after="0" w:line="360" w:lineRule="auto"/>
        <w:rPr>
          <w:rFonts w:ascii="Arial" w:hAnsi="Arial" w:cs="Arial"/>
        </w:rPr>
      </w:pPr>
      <w:r w:rsidRPr="00A4064D">
        <w:rPr>
          <w:rFonts w:ascii="Arial" w:hAnsi="Arial" w:cs="Arial"/>
        </w:rPr>
        <w:t>10 ml/Kg BB = 200 gram</w:t>
      </w:r>
    </w:p>
    <w:p w14:paraId="1CB84644" w14:textId="44FE0513" w:rsidR="00B83109" w:rsidRPr="00C52E96" w:rsidRDefault="0001716F" w:rsidP="004A5EDE">
      <w:pPr>
        <w:spacing w:after="0" w:line="360" w:lineRule="auto"/>
        <w:rPr>
          <w:rFonts w:ascii="Arial" w:eastAsiaTheme="minorEastAsia" w:hAnsi="Arial" w:cs="Arial"/>
        </w:rPr>
      </w:pPr>
      <m:oMathPara>
        <m:oMath>
          <m:f>
            <m:fPr>
              <m:ctrlPr>
                <w:rPr>
                  <w:rFonts w:ascii="Cambria Math" w:hAnsi="Cambria Math"/>
                  <w:b/>
                  <w:i/>
                </w:rPr>
              </m:ctrlPr>
            </m:fPr>
            <m:num>
              <m:r>
                <m:rPr>
                  <m:sty m:val="bi"/>
                </m:rPr>
                <w:rPr>
                  <w:rFonts w:ascii="Cambria Math" w:hAnsi="Cambria Math"/>
                </w:rPr>
                <m:t>200 gram</m:t>
              </m:r>
            </m:num>
            <m:den>
              <m:r>
                <m:rPr>
                  <m:sty m:val="bi"/>
                </m:rPr>
                <w:rPr>
                  <w:rFonts w:ascii="Cambria Math" w:hAnsi="Cambria Math"/>
                </w:rPr>
                <m:t>1.000</m:t>
              </m:r>
            </m:den>
          </m:f>
          <m:r>
            <w:rPr>
              <w:rFonts w:ascii="Cambria Math" w:hAnsi="Cambria Math"/>
            </w:rPr>
            <m:t>×10 ml=2 ml</m:t>
          </m:r>
        </m:oMath>
      </m:oMathPara>
    </w:p>
    <w:p w14:paraId="60158E14" w14:textId="67451BF2" w:rsidR="00C52E96" w:rsidRDefault="00C52E96" w:rsidP="004A5EDE">
      <w:pPr>
        <w:spacing w:after="0" w:line="360" w:lineRule="auto"/>
        <w:rPr>
          <w:rFonts w:ascii="Arial" w:eastAsiaTheme="minorEastAsia" w:hAnsi="Arial" w:cs="Arial"/>
        </w:rPr>
      </w:pPr>
    </w:p>
    <w:p w14:paraId="614DF8E4" w14:textId="6947F643" w:rsidR="00C52E96" w:rsidRDefault="00C52E96" w:rsidP="004A5EDE">
      <w:pPr>
        <w:spacing w:after="0" w:line="360" w:lineRule="auto"/>
        <w:rPr>
          <w:rFonts w:ascii="Arial" w:eastAsiaTheme="minorEastAsia" w:hAnsi="Arial" w:cs="Arial"/>
        </w:rPr>
      </w:pPr>
    </w:p>
    <w:p w14:paraId="08BF63E6" w14:textId="4A453A97" w:rsidR="00C52E96" w:rsidRDefault="00C52E96" w:rsidP="004A5EDE">
      <w:pPr>
        <w:spacing w:after="0" w:line="360" w:lineRule="auto"/>
        <w:rPr>
          <w:rFonts w:ascii="Arial" w:eastAsiaTheme="minorEastAsia" w:hAnsi="Arial" w:cs="Arial"/>
        </w:rPr>
      </w:pPr>
    </w:p>
    <w:p w14:paraId="5CE5911D" w14:textId="32C92FD6" w:rsidR="00C52E96" w:rsidRDefault="00C52E96" w:rsidP="004A5EDE">
      <w:pPr>
        <w:spacing w:after="0" w:line="360" w:lineRule="auto"/>
        <w:rPr>
          <w:rFonts w:ascii="Arial" w:eastAsiaTheme="minorEastAsia" w:hAnsi="Arial" w:cs="Arial"/>
        </w:rPr>
      </w:pPr>
    </w:p>
    <w:p w14:paraId="6B3D03E6" w14:textId="74E0C0EC" w:rsidR="00C52E96" w:rsidRDefault="00C52E96" w:rsidP="004A5EDE">
      <w:pPr>
        <w:spacing w:after="0" w:line="360" w:lineRule="auto"/>
        <w:rPr>
          <w:rFonts w:ascii="Arial" w:eastAsiaTheme="minorEastAsia" w:hAnsi="Arial" w:cs="Arial"/>
        </w:rPr>
      </w:pPr>
    </w:p>
    <w:p w14:paraId="6D5610D2" w14:textId="71D2BCDC" w:rsidR="00C52E96" w:rsidRDefault="00C52E96" w:rsidP="004A5EDE">
      <w:pPr>
        <w:spacing w:after="0" w:line="360" w:lineRule="auto"/>
        <w:rPr>
          <w:rFonts w:ascii="Arial" w:eastAsiaTheme="minorEastAsia" w:hAnsi="Arial" w:cs="Arial"/>
        </w:rPr>
      </w:pPr>
    </w:p>
    <w:p w14:paraId="3CA4361D" w14:textId="5A978C0E" w:rsidR="008C6E57" w:rsidRDefault="008C6E57" w:rsidP="004A5EDE">
      <w:pPr>
        <w:spacing w:after="0" w:line="360" w:lineRule="auto"/>
        <w:rPr>
          <w:rFonts w:ascii="Arial" w:eastAsiaTheme="minorEastAsia" w:hAnsi="Arial" w:cs="Arial"/>
        </w:rPr>
      </w:pPr>
    </w:p>
    <w:p w14:paraId="02E4D586" w14:textId="77777777" w:rsidR="008C6E57" w:rsidRPr="00A212A2" w:rsidRDefault="008C6E57" w:rsidP="004A5EDE">
      <w:pPr>
        <w:spacing w:after="0" w:line="360" w:lineRule="auto"/>
        <w:rPr>
          <w:rFonts w:ascii="Arial" w:eastAsiaTheme="minorEastAsia" w:hAnsi="Arial" w:cs="Arial"/>
        </w:rPr>
      </w:pPr>
    </w:p>
    <w:p w14:paraId="04D33F9B" w14:textId="46417B50" w:rsidR="000C7990" w:rsidRPr="000C7990" w:rsidRDefault="00FF6EC0" w:rsidP="00C52E96">
      <w:pPr>
        <w:pStyle w:val="Heading3"/>
        <w:tabs>
          <w:tab w:val="left" w:pos="426"/>
          <w:tab w:val="left" w:pos="709"/>
        </w:tabs>
        <w:spacing w:before="0" w:after="120" w:line="360" w:lineRule="auto"/>
        <w:rPr>
          <w:rFonts w:ascii="Arial" w:hAnsi="Arial" w:cs="Arial"/>
          <w:b/>
          <w:color w:val="auto"/>
        </w:rPr>
      </w:pPr>
      <w:bookmarkStart w:id="4" w:name="_Toc129212517"/>
      <w:r w:rsidRPr="00FF6EC0">
        <w:rPr>
          <w:rFonts w:ascii="Arial" w:hAnsi="Arial" w:cs="Arial"/>
          <w:b/>
          <w:color w:val="auto"/>
        </w:rPr>
        <w:lastRenderedPageBreak/>
        <w:t>3</w:t>
      </w:r>
      <w:r w:rsidR="00A4064D">
        <w:rPr>
          <w:rFonts w:ascii="Arial" w:hAnsi="Arial" w:cs="Arial"/>
          <w:b/>
          <w:color w:val="auto"/>
        </w:rPr>
        <w:t>.8</w:t>
      </w:r>
      <w:r w:rsidRPr="00FF6EC0">
        <w:rPr>
          <w:rFonts w:ascii="Arial" w:hAnsi="Arial" w:cs="Arial"/>
          <w:b/>
          <w:color w:val="auto"/>
        </w:rPr>
        <w:t xml:space="preserve"> </w:t>
      </w:r>
      <w:bookmarkEnd w:id="4"/>
      <w:r w:rsidR="00A4064D">
        <w:rPr>
          <w:rFonts w:ascii="Arial" w:hAnsi="Arial" w:cs="Arial"/>
          <w:b/>
          <w:color w:val="auto"/>
        </w:rPr>
        <w:t>P</w:t>
      </w:r>
      <w:r w:rsidR="007F17DA">
        <w:rPr>
          <w:rFonts w:ascii="Arial" w:hAnsi="Arial" w:cs="Arial"/>
          <w:b/>
          <w:color w:val="auto"/>
        </w:rPr>
        <w:t>rosedur Kerja</w:t>
      </w:r>
    </w:p>
    <w:p w14:paraId="5EBCF8E9" w14:textId="160681C6" w:rsidR="00C52E96" w:rsidRDefault="00C52E96" w:rsidP="005F6FE0">
      <w:pPr>
        <w:pStyle w:val="ListParagraph"/>
        <w:numPr>
          <w:ilvl w:val="0"/>
          <w:numId w:val="36"/>
        </w:numPr>
        <w:tabs>
          <w:tab w:val="left" w:pos="1985"/>
          <w:tab w:val="left" w:pos="2646"/>
        </w:tabs>
        <w:spacing w:after="0"/>
        <w:ind w:left="714" w:right="0" w:hanging="357"/>
        <w:contextualSpacing w:val="0"/>
        <w:rPr>
          <w:rFonts w:ascii="Arial" w:eastAsiaTheme="minorEastAsia" w:hAnsi="Arial" w:cs="Arial"/>
        </w:rPr>
      </w:pPr>
      <w:r>
        <w:rPr>
          <w:rFonts w:ascii="Arial" w:eastAsiaTheme="minorEastAsia" w:hAnsi="Arial" w:cs="Arial"/>
        </w:rPr>
        <w:t>Adaptasikan tikus selama 14 hari, selama mengadaptasikan tikus, ukur volume urin normal sebelum diberi perlakuan.</w:t>
      </w:r>
    </w:p>
    <w:p w14:paraId="2F38C5A7" w14:textId="6CFA708E" w:rsidR="000C7990" w:rsidRDefault="000C7990" w:rsidP="005F6FE0">
      <w:pPr>
        <w:pStyle w:val="ListParagraph"/>
        <w:numPr>
          <w:ilvl w:val="0"/>
          <w:numId w:val="36"/>
        </w:numPr>
        <w:tabs>
          <w:tab w:val="left" w:pos="1985"/>
          <w:tab w:val="left" w:pos="2646"/>
        </w:tabs>
        <w:spacing w:after="0"/>
        <w:ind w:left="714" w:right="0" w:hanging="357"/>
        <w:contextualSpacing w:val="0"/>
        <w:rPr>
          <w:rFonts w:ascii="Arial" w:eastAsiaTheme="minorEastAsia" w:hAnsi="Arial" w:cs="Arial"/>
        </w:rPr>
      </w:pPr>
      <w:r>
        <w:rPr>
          <w:rFonts w:ascii="Arial" w:eastAsiaTheme="minorEastAsia" w:hAnsi="Arial" w:cs="Arial"/>
        </w:rPr>
        <w:t>Tikus dipuasakan selama 8 jam.</w:t>
      </w:r>
    </w:p>
    <w:p w14:paraId="6529BAD2" w14:textId="7F737BD0" w:rsidR="00FF6EC0" w:rsidRPr="00FF6EC0" w:rsidRDefault="00C52E96" w:rsidP="005F6FE0">
      <w:pPr>
        <w:pStyle w:val="ListParagraph"/>
        <w:numPr>
          <w:ilvl w:val="0"/>
          <w:numId w:val="36"/>
        </w:numPr>
        <w:tabs>
          <w:tab w:val="left" w:pos="1985"/>
          <w:tab w:val="left" w:pos="2646"/>
        </w:tabs>
        <w:spacing w:after="0"/>
        <w:ind w:left="714" w:right="0" w:hanging="357"/>
        <w:contextualSpacing w:val="0"/>
        <w:rPr>
          <w:rFonts w:ascii="Arial" w:eastAsiaTheme="minorEastAsia" w:hAnsi="Arial" w:cs="Arial"/>
        </w:rPr>
      </w:pPr>
      <w:r>
        <w:rPr>
          <w:rFonts w:ascii="Arial" w:eastAsiaTheme="minorEastAsia" w:hAnsi="Arial" w:cs="Arial"/>
        </w:rPr>
        <w:t>Menimbang, mencatat dan menandai tikus yang digunakan.</w:t>
      </w:r>
    </w:p>
    <w:p w14:paraId="0CF107CC" w14:textId="77777777" w:rsidR="00FF6EC0" w:rsidRPr="00FF6EC0" w:rsidRDefault="00FF6EC0" w:rsidP="005F6FE0">
      <w:pPr>
        <w:pStyle w:val="ListParagraph"/>
        <w:numPr>
          <w:ilvl w:val="0"/>
          <w:numId w:val="36"/>
        </w:numPr>
        <w:tabs>
          <w:tab w:val="left" w:pos="1985"/>
          <w:tab w:val="left" w:pos="2646"/>
        </w:tabs>
        <w:spacing w:after="0"/>
        <w:ind w:left="714" w:right="0" w:hanging="357"/>
        <w:contextualSpacing w:val="0"/>
        <w:rPr>
          <w:rFonts w:ascii="Arial" w:eastAsiaTheme="minorEastAsia" w:hAnsi="Arial" w:cs="Arial"/>
        </w:rPr>
      </w:pPr>
      <w:r w:rsidRPr="00FF6EC0">
        <w:rPr>
          <w:rFonts w:ascii="Arial" w:eastAsiaTheme="minorEastAsia" w:hAnsi="Arial" w:cs="Arial"/>
        </w:rPr>
        <w:t>Kelompok tikus menjadi 5 kelompok dimana masing-masing kelompok terdiri dari 3 tikus.</w:t>
      </w:r>
    </w:p>
    <w:p w14:paraId="15C4DA1B" w14:textId="478F6661" w:rsidR="00FF6EC0" w:rsidRPr="00FF6EC0" w:rsidRDefault="00FF6EC0" w:rsidP="005F6FE0">
      <w:pPr>
        <w:pStyle w:val="ListParagraph"/>
        <w:numPr>
          <w:ilvl w:val="0"/>
          <w:numId w:val="36"/>
        </w:numPr>
        <w:tabs>
          <w:tab w:val="left" w:pos="1985"/>
          <w:tab w:val="left" w:pos="2646"/>
        </w:tabs>
        <w:spacing w:after="0"/>
        <w:ind w:left="714" w:right="0" w:hanging="357"/>
        <w:contextualSpacing w:val="0"/>
        <w:rPr>
          <w:rFonts w:ascii="Arial" w:eastAsiaTheme="minorEastAsia" w:hAnsi="Arial" w:cs="Arial"/>
        </w:rPr>
      </w:pPr>
      <w:r w:rsidRPr="00FF6EC0">
        <w:rPr>
          <w:rFonts w:ascii="Arial" w:eastAsiaTheme="minorEastAsia" w:hAnsi="Arial" w:cs="Arial"/>
        </w:rPr>
        <w:t xml:space="preserve">Hitung volume suspensi furosemide, suspensi CMC 1%, Ekstrak Etanol Daun </w:t>
      </w:r>
      <w:r>
        <w:rPr>
          <w:rFonts w:ascii="Arial" w:eastAsiaTheme="minorEastAsia" w:hAnsi="Arial" w:cs="Arial"/>
        </w:rPr>
        <w:t>Wortel</w:t>
      </w:r>
      <w:r w:rsidRPr="00FF6EC0">
        <w:rPr>
          <w:rFonts w:ascii="Arial" w:eastAsiaTheme="minorEastAsia" w:hAnsi="Arial" w:cs="Arial"/>
        </w:rPr>
        <w:t xml:space="preserve"> dosis I, II dan III yang akan diberikan pada masing-masing tikus putih.</w:t>
      </w:r>
    </w:p>
    <w:p w14:paraId="3BEFEBBD" w14:textId="77777777" w:rsidR="00FF6EC0" w:rsidRPr="00FF6EC0" w:rsidRDefault="00FF6EC0" w:rsidP="005F6FE0">
      <w:pPr>
        <w:pStyle w:val="ListParagraph"/>
        <w:numPr>
          <w:ilvl w:val="0"/>
          <w:numId w:val="36"/>
        </w:numPr>
        <w:tabs>
          <w:tab w:val="left" w:pos="1985"/>
          <w:tab w:val="left" w:pos="2646"/>
        </w:tabs>
        <w:spacing w:after="0"/>
        <w:ind w:left="714" w:right="0" w:hanging="357"/>
        <w:contextualSpacing w:val="0"/>
        <w:rPr>
          <w:rFonts w:ascii="Arial" w:eastAsiaTheme="minorEastAsia" w:hAnsi="Arial" w:cs="Arial"/>
        </w:rPr>
      </w:pPr>
      <w:r w:rsidRPr="00FF6EC0">
        <w:rPr>
          <w:rFonts w:ascii="Arial" w:eastAsiaTheme="minorEastAsia" w:hAnsi="Arial" w:cs="Arial"/>
        </w:rPr>
        <w:t xml:space="preserve"> Kelompok I diberikan suspensi furosemide secara oral.</w:t>
      </w:r>
    </w:p>
    <w:p w14:paraId="7E3398C2" w14:textId="77777777" w:rsidR="00FF6EC0" w:rsidRPr="00FF6EC0" w:rsidRDefault="00FF6EC0" w:rsidP="005F6FE0">
      <w:pPr>
        <w:pStyle w:val="ListParagraph"/>
        <w:numPr>
          <w:ilvl w:val="0"/>
          <w:numId w:val="36"/>
        </w:numPr>
        <w:tabs>
          <w:tab w:val="left" w:pos="1985"/>
          <w:tab w:val="left" w:pos="2646"/>
        </w:tabs>
        <w:spacing w:after="0"/>
        <w:ind w:left="714" w:right="0" w:hanging="357"/>
        <w:contextualSpacing w:val="0"/>
        <w:rPr>
          <w:rFonts w:ascii="Arial" w:eastAsiaTheme="minorEastAsia" w:hAnsi="Arial" w:cs="Arial"/>
        </w:rPr>
      </w:pPr>
      <w:r w:rsidRPr="00FF6EC0">
        <w:rPr>
          <w:rFonts w:ascii="Arial" w:eastAsiaTheme="minorEastAsia" w:hAnsi="Arial" w:cs="Arial"/>
        </w:rPr>
        <w:t>Kelompok II diberikan suspensi CMC 1% secara oral.</w:t>
      </w:r>
    </w:p>
    <w:p w14:paraId="1C784849" w14:textId="1FD2B9C3" w:rsidR="00FF6EC0" w:rsidRPr="00FF6EC0" w:rsidRDefault="00FF6EC0" w:rsidP="005F6FE0">
      <w:pPr>
        <w:pStyle w:val="ListParagraph"/>
        <w:numPr>
          <w:ilvl w:val="0"/>
          <w:numId w:val="36"/>
        </w:numPr>
        <w:tabs>
          <w:tab w:val="left" w:pos="1985"/>
          <w:tab w:val="left" w:pos="2646"/>
        </w:tabs>
        <w:spacing w:after="0"/>
        <w:ind w:left="714" w:right="0" w:hanging="357"/>
        <w:contextualSpacing w:val="0"/>
        <w:rPr>
          <w:rFonts w:ascii="Arial" w:eastAsiaTheme="minorEastAsia" w:hAnsi="Arial" w:cs="Arial"/>
        </w:rPr>
      </w:pPr>
      <w:r w:rsidRPr="00FF6EC0">
        <w:rPr>
          <w:rFonts w:ascii="Arial" w:eastAsiaTheme="minorEastAsia" w:hAnsi="Arial" w:cs="Arial"/>
        </w:rPr>
        <w:t xml:space="preserve">Kelompok III diberikan Ekstrak Etanol Daun </w:t>
      </w:r>
      <w:r>
        <w:rPr>
          <w:rFonts w:ascii="Arial" w:eastAsiaTheme="minorEastAsia" w:hAnsi="Arial" w:cs="Arial"/>
        </w:rPr>
        <w:t>Wortel</w:t>
      </w:r>
      <w:r w:rsidRPr="00FF6EC0">
        <w:rPr>
          <w:rFonts w:ascii="Arial" w:eastAsiaTheme="minorEastAsia" w:hAnsi="Arial" w:cs="Arial"/>
        </w:rPr>
        <w:t xml:space="preserve"> dosis I secara oral.</w:t>
      </w:r>
    </w:p>
    <w:p w14:paraId="4D79CB18" w14:textId="2AAEF511" w:rsidR="00FF6EC0" w:rsidRPr="00FF6EC0" w:rsidRDefault="00FF6EC0" w:rsidP="005F6FE0">
      <w:pPr>
        <w:pStyle w:val="ListParagraph"/>
        <w:numPr>
          <w:ilvl w:val="0"/>
          <w:numId w:val="36"/>
        </w:numPr>
        <w:tabs>
          <w:tab w:val="left" w:pos="1985"/>
          <w:tab w:val="left" w:pos="2646"/>
        </w:tabs>
        <w:spacing w:after="0"/>
        <w:ind w:left="714" w:right="0" w:hanging="357"/>
        <w:contextualSpacing w:val="0"/>
        <w:rPr>
          <w:rFonts w:ascii="Arial" w:eastAsiaTheme="minorEastAsia" w:hAnsi="Arial" w:cs="Arial"/>
        </w:rPr>
      </w:pPr>
      <w:r w:rsidRPr="00FF6EC0">
        <w:rPr>
          <w:rFonts w:ascii="Arial" w:eastAsiaTheme="minorEastAsia" w:hAnsi="Arial" w:cs="Arial"/>
        </w:rPr>
        <w:t xml:space="preserve">Kelompok IV diberikan Ekstrak Etanol Daun </w:t>
      </w:r>
      <w:r>
        <w:rPr>
          <w:rFonts w:ascii="Arial" w:eastAsiaTheme="minorEastAsia" w:hAnsi="Arial" w:cs="Arial"/>
        </w:rPr>
        <w:t>Wortel</w:t>
      </w:r>
      <w:r w:rsidRPr="00FF6EC0">
        <w:rPr>
          <w:rFonts w:ascii="Arial" w:eastAsiaTheme="minorEastAsia" w:hAnsi="Arial" w:cs="Arial"/>
        </w:rPr>
        <w:t xml:space="preserve"> dosis II secara oral.</w:t>
      </w:r>
    </w:p>
    <w:p w14:paraId="547148DC" w14:textId="74C61605" w:rsidR="00FF6EC0" w:rsidRPr="00FF6EC0" w:rsidRDefault="00FF6EC0" w:rsidP="005F6FE0">
      <w:pPr>
        <w:pStyle w:val="ListParagraph"/>
        <w:numPr>
          <w:ilvl w:val="0"/>
          <w:numId w:val="36"/>
        </w:numPr>
        <w:tabs>
          <w:tab w:val="left" w:pos="1985"/>
          <w:tab w:val="left" w:pos="2646"/>
        </w:tabs>
        <w:spacing w:after="0"/>
        <w:ind w:left="714" w:right="0" w:hanging="357"/>
        <w:contextualSpacing w:val="0"/>
        <w:rPr>
          <w:rFonts w:ascii="Arial" w:eastAsiaTheme="minorEastAsia" w:hAnsi="Arial" w:cs="Arial"/>
        </w:rPr>
      </w:pPr>
      <w:r w:rsidRPr="00FF6EC0">
        <w:rPr>
          <w:rFonts w:ascii="Arial" w:eastAsiaTheme="minorEastAsia" w:hAnsi="Arial" w:cs="Arial"/>
        </w:rPr>
        <w:t xml:space="preserve">Kelompok V diberikan Ekstrak Etanol Daun </w:t>
      </w:r>
      <w:r>
        <w:rPr>
          <w:rFonts w:ascii="Arial" w:eastAsiaTheme="minorEastAsia" w:hAnsi="Arial" w:cs="Arial"/>
        </w:rPr>
        <w:t>Wortel dosis</w:t>
      </w:r>
      <w:r w:rsidRPr="00FF6EC0">
        <w:rPr>
          <w:rFonts w:ascii="Arial" w:eastAsiaTheme="minorEastAsia" w:hAnsi="Arial" w:cs="Arial"/>
        </w:rPr>
        <w:t xml:space="preserve"> III secara Oral.</w:t>
      </w:r>
    </w:p>
    <w:p w14:paraId="19050467" w14:textId="43BC8D4F" w:rsidR="00FF6EC0" w:rsidRPr="00FF6EC0" w:rsidRDefault="00FF6EC0" w:rsidP="005F6FE0">
      <w:pPr>
        <w:pStyle w:val="ListParagraph"/>
        <w:numPr>
          <w:ilvl w:val="0"/>
          <w:numId w:val="36"/>
        </w:numPr>
        <w:tabs>
          <w:tab w:val="left" w:pos="1985"/>
          <w:tab w:val="left" w:pos="2646"/>
        </w:tabs>
        <w:spacing w:after="0"/>
        <w:ind w:left="714" w:right="0" w:hanging="357"/>
        <w:contextualSpacing w:val="0"/>
        <w:rPr>
          <w:rFonts w:ascii="Arial" w:eastAsiaTheme="minorEastAsia" w:hAnsi="Arial" w:cs="Arial"/>
        </w:rPr>
      </w:pPr>
      <w:r w:rsidRPr="00FF6EC0">
        <w:rPr>
          <w:rFonts w:ascii="Arial" w:eastAsiaTheme="minorEastAsia" w:hAnsi="Arial" w:cs="Arial"/>
        </w:rPr>
        <w:t>Tempatkan masing-masing tikus putih dalam kandang</w:t>
      </w:r>
      <w:r w:rsidR="009D2E4A">
        <w:rPr>
          <w:rFonts w:ascii="Arial" w:eastAsiaTheme="minorEastAsia" w:hAnsi="Arial" w:cs="Arial"/>
        </w:rPr>
        <w:t xml:space="preserve"> yang telah disediakan dan tampu</w:t>
      </w:r>
      <w:r w:rsidRPr="00FF6EC0">
        <w:rPr>
          <w:rFonts w:ascii="Arial" w:eastAsiaTheme="minorEastAsia" w:hAnsi="Arial" w:cs="Arial"/>
        </w:rPr>
        <w:t>ng urin yang diekskresikannya.</w:t>
      </w:r>
    </w:p>
    <w:p w14:paraId="7086AD25" w14:textId="5C9AE020" w:rsidR="00FF6EC0" w:rsidRPr="00FF6EC0" w:rsidRDefault="00FF6EC0" w:rsidP="005F6FE0">
      <w:pPr>
        <w:pStyle w:val="ListParagraph"/>
        <w:numPr>
          <w:ilvl w:val="0"/>
          <w:numId w:val="36"/>
        </w:numPr>
        <w:tabs>
          <w:tab w:val="left" w:pos="1985"/>
          <w:tab w:val="left" w:pos="2646"/>
        </w:tabs>
        <w:spacing w:after="0"/>
        <w:ind w:right="0"/>
        <w:contextualSpacing w:val="0"/>
        <w:rPr>
          <w:rFonts w:ascii="Arial" w:eastAsiaTheme="minorEastAsia" w:hAnsi="Arial" w:cs="Arial"/>
        </w:rPr>
      </w:pPr>
      <w:r w:rsidRPr="00FF6EC0">
        <w:rPr>
          <w:rFonts w:ascii="Arial" w:eastAsiaTheme="minorEastAsia" w:hAnsi="Arial" w:cs="Arial"/>
        </w:rPr>
        <w:t>A</w:t>
      </w:r>
      <w:r w:rsidR="009D2E4A">
        <w:rPr>
          <w:rFonts w:ascii="Arial" w:eastAsiaTheme="minorEastAsia" w:hAnsi="Arial" w:cs="Arial"/>
        </w:rPr>
        <w:t>mati dan catat VUT (Volume Urin</w:t>
      </w:r>
      <w:r w:rsidRPr="00FF6EC0">
        <w:rPr>
          <w:rFonts w:ascii="Arial" w:eastAsiaTheme="minorEastAsia" w:hAnsi="Arial" w:cs="Arial"/>
        </w:rPr>
        <w:t xml:space="preserve"> Tertampung) setiap kurun waktu 1 jam selama 6 jam.</w:t>
      </w:r>
    </w:p>
    <w:p w14:paraId="5723B8D6" w14:textId="77777777" w:rsidR="005F6FE0" w:rsidRPr="005F6FE0" w:rsidRDefault="005F6FE0" w:rsidP="005F6FE0">
      <w:pPr>
        <w:pStyle w:val="ListParagraph"/>
        <w:numPr>
          <w:ilvl w:val="0"/>
          <w:numId w:val="36"/>
        </w:numPr>
        <w:spacing w:after="0"/>
        <w:ind w:right="0"/>
        <w:contextualSpacing w:val="0"/>
        <w:rPr>
          <w:rFonts w:ascii="Arial" w:hAnsi="Arial" w:cs="Arial"/>
        </w:rPr>
      </w:pPr>
      <w:r w:rsidRPr="005F6FE0">
        <w:rPr>
          <w:rFonts w:ascii="Arial" w:hAnsi="Arial" w:cs="Arial"/>
        </w:rPr>
        <w:t>Hitung efek diuretik tiap tikus, dibuat tabel data hasil pengamatan dan persentase ekskresi urin</w:t>
      </w:r>
    </w:p>
    <w:p w14:paraId="1076C4C9" w14:textId="77777777" w:rsidR="005F6FE0" w:rsidRPr="005F6FE0" w:rsidRDefault="005F6FE0" w:rsidP="005F6FE0">
      <w:pPr>
        <w:pStyle w:val="ListParagraph"/>
        <w:spacing w:after="0"/>
        <w:ind w:left="360" w:right="49" w:firstLine="349"/>
        <w:contextualSpacing w:val="0"/>
        <w:rPr>
          <w:rFonts w:ascii="Arial" w:hAnsi="Arial" w:cs="Arial"/>
        </w:rPr>
      </w:pPr>
      <w:r w:rsidRPr="005F6FE0">
        <w:rPr>
          <w:rFonts w:ascii="Arial" w:hAnsi="Arial" w:cs="Arial"/>
        </w:rPr>
        <w:t>Rumus untuk menghitung efek diuretik volume urin:</w:t>
      </w:r>
    </w:p>
    <w:p w14:paraId="1B8B8C06" w14:textId="29FDB808" w:rsidR="005F6FE0" w:rsidRPr="005F6FE0" w:rsidRDefault="0001716F" w:rsidP="00A212A2">
      <w:pPr>
        <w:spacing w:after="120" w:line="360" w:lineRule="auto"/>
        <w:ind w:left="709"/>
        <w:rPr>
          <w:rFonts w:ascii="Arial" w:hAnsi="Arial" w:cs="Arial"/>
        </w:rPr>
      </w:pPr>
      <m:oMath>
        <m:f>
          <m:fPr>
            <m:ctrlPr>
              <w:rPr>
                <w:rFonts w:ascii="Cambria Math" w:hAnsi="Cambria Math" w:cs="Arial"/>
                <w:i/>
              </w:rPr>
            </m:ctrlPr>
          </m:fPr>
          <m:num>
            <m:r>
              <w:rPr>
                <w:rFonts w:ascii="Cambria Math" w:hAnsi="Cambria Math" w:cs="Arial"/>
              </w:rPr>
              <m:t>vup-vun</m:t>
            </m:r>
          </m:num>
          <m:den>
            <m:r>
              <w:rPr>
                <w:rFonts w:ascii="Cambria Math" w:hAnsi="Cambria Math" w:cs="Arial"/>
              </w:rPr>
              <m:t>vun</m:t>
            </m:r>
          </m:den>
        </m:f>
      </m:oMath>
      <w:r w:rsidR="005F6FE0" w:rsidRPr="005F6FE0">
        <w:rPr>
          <w:rFonts w:ascii="Arial" w:hAnsi="Arial" w:cs="Arial"/>
        </w:rPr>
        <w:t xml:space="preserve">  × 100%</w:t>
      </w:r>
      <w:r w:rsidR="005F6FE0" w:rsidRPr="005F6FE0">
        <w:rPr>
          <w:rFonts w:ascii="Arial" w:hAnsi="Arial" w:cs="Arial"/>
        </w:rPr>
        <w:br/>
        <w:t xml:space="preserve">Ketrerangan: </w:t>
      </w:r>
      <w:r w:rsidR="005F6FE0" w:rsidRPr="005F6FE0">
        <w:rPr>
          <w:rFonts w:ascii="Arial" w:hAnsi="Arial" w:cs="Arial"/>
        </w:rPr>
        <w:br/>
        <w:t>VUP</w:t>
      </w:r>
      <w:r w:rsidR="005F6FE0" w:rsidRPr="005F6FE0">
        <w:rPr>
          <w:rFonts w:ascii="Arial" w:hAnsi="Arial" w:cs="Arial"/>
        </w:rPr>
        <w:tab/>
      </w:r>
      <w:r w:rsidR="005F6FE0" w:rsidRPr="005F6FE0">
        <w:rPr>
          <w:rFonts w:ascii="Arial" w:hAnsi="Arial" w:cs="Arial"/>
        </w:rPr>
        <w:tab/>
        <w:t>: Volume Uri</w:t>
      </w:r>
      <w:r w:rsidR="00C52E96">
        <w:rPr>
          <w:rFonts w:ascii="Arial" w:hAnsi="Arial" w:cs="Arial"/>
        </w:rPr>
        <w:t>n Perlakuan</w:t>
      </w:r>
      <w:r w:rsidR="00C52E96">
        <w:rPr>
          <w:rFonts w:ascii="Arial" w:hAnsi="Arial" w:cs="Arial"/>
        </w:rPr>
        <w:br/>
        <w:t>VUN</w:t>
      </w:r>
      <w:r w:rsidR="00C52E96">
        <w:rPr>
          <w:rFonts w:ascii="Arial" w:hAnsi="Arial" w:cs="Arial"/>
        </w:rPr>
        <w:tab/>
      </w:r>
      <w:r w:rsidR="00C52E96">
        <w:rPr>
          <w:rFonts w:ascii="Arial" w:hAnsi="Arial" w:cs="Arial"/>
        </w:rPr>
        <w:tab/>
        <w:t xml:space="preserve">: Volume Urin </w:t>
      </w:r>
      <w:r w:rsidR="005F6FE0" w:rsidRPr="005F6FE0">
        <w:rPr>
          <w:rFonts w:ascii="Arial" w:hAnsi="Arial" w:cs="Arial"/>
        </w:rPr>
        <w:t>Normal</w:t>
      </w:r>
      <w:r w:rsidR="005F6FE0" w:rsidRPr="005F6FE0">
        <w:rPr>
          <w:rFonts w:ascii="Arial" w:hAnsi="Arial" w:cs="Arial"/>
        </w:rPr>
        <w:br/>
        <w:t>40% – 80%</w:t>
      </w:r>
      <w:r w:rsidR="005F6FE0" w:rsidRPr="005F6FE0">
        <w:rPr>
          <w:rFonts w:ascii="Arial" w:hAnsi="Arial" w:cs="Arial"/>
        </w:rPr>
        <w:tab/>
        <w:t>: Diuretik Lemah</w:t>
      </w:r>
      <w:r w:rsidR="005F6FE0" w:rsidRPr="005F6FE0">
        <w:rPr>
          <w:rFonts w:ascii="Arial" w:hAnsi="Arial" w:cs="Arial"/>
        </w:rPr>
        <w:br/>
        <w:t>81% - 100%</w:t>
      </w:r>
      <w:r w:rsidR="005F6FE0" w:rsidRPr="005F6FE0">
        <w:rPr>
          <w:rFonts w:ascii="Arial" w:hAnsi="Arial" w:cs="Arial"/>
        </w:rPr>
        <w:tab/>
        <w:t>: Diuretik Sedang</w:t>
      </w:r>
      <w:r w:rsidR="005F6FE0" w:rsidRPr="005F6FE0">
        <w:rPr>
          <w:rFonts w:ascii="Arial" w:hAnsi="Arial" w:cs="Arial"/>
        </w:rPr>
        <w:br/>
        <w:t>&gt;</w:t>
      </w:r>
      <w:r w:rsidR="005F6FE0">
        <w:rPr>
          <w:rFonts w:ascii="Arial" w:hAnsi="Arial" w:cs="Arial"/>
        </w:rPr>
        <w:t xml:space="preserve"> 100%</w:t>
      </w:r>
      <w:r w:rsidR="005F6FE0">
        <w:rPr>
          <w:rFonts w:ascii="Arial" w:hAnsi="Arial" w:cs="Arial"/>
        </w:rPr>
        <w:tab/>
      </w:r>
      <w:r w:rsidR="005F6FE0" w:rsidRPr="005F6FE0">
        <w:rPr>
          <w:rFonts w:ascii="Arial" w:hAnsi="Arial" w:cs="Arial"/>
        </w:rPr>
        <w:t xml:space="preserve">: Diuretik Kuat  </w:t>
      </w:r>
    </w:p>
    <w:p w14:paraId="608CEDDB" w14:textId="4C81684F" w:rsidR="00C743BA" w:rsidRPr="00B66CE3" w:rsidRDefault="00C743BA" w:rsidP="006F6E6D">
      <w:pPr>
        <w:pStyle w:val="Heading3"/>
        <w:tabs>
          <w:tab w:val="left" w:pos="426"/>
          <w:tab w:val="left" w:pos="709"/>
        </w:tabs>
        <w:spacing w:before="120" w:after="120" w:line="360" w:lineRule="auto"/>
        <w:contextualSpacing/>
        <w:rPr>
          <w:rFonts w:ascii="Arial" w:hAnsi="Arial" w:cs="Arial"/>
          <w:b/>
          <w:color w:val="auto"/>
        </w:rPr>
      </w:pPr>
      <w:r w:rsidRPr="00FF6EC0">
        <w:rPr>
          <w:rFonts w:ascii="Arial" w:hAnsi="Arial" w:cs="Arial"/>
          <w:b/>
          <w:color w:val="auto"/>
        </w:rPr>
        <w:t>3</w:t>
      </w:r>
      <w:r>
        <w:rPr>
          <w:rFonts w:ascii="Arial" w:hAnsi="Arial" w:cs="Arial"/>
          <w:b/>
          <w:color w:val="auto"/>
        </w:rPr>
        <w:t>.9</w:t>
      </w:r>
      <w:r w:rsidRPr="00FF6EC0">
        <w:rPr>
          <w:rFonts w:ascii="Arial" w:hAnsi="Arial" w:cs="Arial"/>
          <w:b/>
          <w:color w:val="auto"/>
        </w:rPr>
        <w:t xml:space="preserve"> </w:t>
      </w:r>
      <w:r>
        <w:rPr>
          <w:rFonts w:ascii="Arial" w:hAnsi="Arial" w:cs="Arial"/>
          <w:b/>
          <w:color w:val="auto"/>
        </w:rPr>
        <w:t>Analisa Data</w:t>
      </w:r>
      <w:r w:rsidR="00B66CE3">
        <w:rPr>
          <w:rFonts w:ascii="Arial" w:hAnsi="Arial" w:cs="Arial"/>
          <w:b/>
          <w:color w:val="auto"/>
        </w:rPr>
        <w:t xml:space="preserve"> </w:t>
      </w:r>
    </w:p>
    <w:p w14:paraId="5A9AF4F5" w14:textId="0821FD91" w:rsidR="006D4FE7" w:rsidRDefault="00C743BA" w:rsidP="00664252">
      <w:pPr>
        <w:spacing w:after="0" w:line="360" w:lineRule="auto"/>
        <w:jc w:val="both"/>
        <w:rPr>
          <w:rFonts w:ascii="Arial" w:hAnsi="Arial" w:cs="Arial"/>
        </w:rPr>
        <w:sectPr w:rsidR="006D4FE7" w:rsidSect="001A38D0">
          <w:pgSz w:w="11907" w:h="16840" w:code="9"/>
          <w:pgMar w:top="1701" w:right="1701" w:bottom="1701" w:left="2268" w:header="709" w:footer="1134" w:gutter="0"/>
          <w:cols w:space="708"/>
          <w:docGrid w:linePitch="360"/>
        </w:sectPr>
      </w:pPr>
      <w:r>
        <w:tab/>
      </w:r>
      <w:r w:rsidR="00C52E96">
        <w:rPr>
          <w:rFonts w:ascii="Arial" w:hAnsi="Arial" w:cs="Arial"/>
        </w:rPr>
        <w:t xml:space="preserve">Data data yang telah </w:t>
      </w:r>
      <w:r>
        <w:rPr>
          <w:rFonts w:ascii="Arial" w:hAnsi="Arial" w:cs="Arial"/>
        </w:rPr>
        <w:t>didapat dari hasil penelitian dikumpulkan, dianalisa, diolah, kemudian disajikan dalam bentuk kurv</w:t>
      </w:r>
      <w:r w:rsidR="00C52E96">
        <w:rPr>
          <w:rFonts w:ascii="Arial" w:hAnsi="Arial" w:cs="Arial"/>
        </w:rPr>
        <w:t xml:space="preserve">a dan grafik. </w:t>
      </w:r>
      <w:r w:rsidR="001343B0">
        <w:rPr>
          <w:rFonts w:ascii="Arial" w:hAnsi="Arial" w:cs="Arial"/>
        </w:rPr>
        <w:t>Dengan mengkonver</w:t>
      </w:r>
      <w:r>
        <w:rPr>
          <w:rFonts w:ascii="Arial" w:hAnsi="Arial" w:cs="Arial"/>
        </w:rPr>
        <w:t>si dosis hewan manusia ke hewan uji atau tikus untuk menghitung volume pemberian.</w:t>
      </w:r>
      <w:r w:rsidR="00B66CE3">
        <w:rPr>
          <w:rFonts w:ascii="Arial" w:hAnsi="Arial" w:cs="Arial"/>
        </w:rPr>
        <w:t xml:space="preserve"> Data  dianalisa dan disajikan menggunakan tabel dengan volume urin </w:t>
      </w:r>
      <w:r w:rsidR="00B66CE3">
        <w:rPr>
          <w:rFonts w:ascii="Arial" w:hAnsi="Arial" w:cs="Arial"/>
        </w:rPr>
        <w:lastRenderedPageBreak/>
        <w:t xml:space="preserve">yang ditampung selang waktu 1 jam selama </w:t>
      </w:r>
      <w:r w:rsidR="00FA697B">
        <w:rPr>
          <w:rFonts w:ascii="Arial" w:hAnsi="Arial" w:cs="Arial"/>
        </w:rPr>
        <w:t>6 jam. Setelah data diakumulasi</w:t>
      </w:r>
      <w:r w:rsidR="00B66CE3">
        <w:rPr>
          <w:rFonts w:ascii="Arial" w:hAnsi="Arial" w:cs="Arial"/>
        </w:rPr>
        <w:t xml:space="preserve">kan dari tiap kelompok </w:t>
      </w:r>
      <w:r w:rsidR="00664252">
        <w:rPr>
          <w:rFonts w:ascii="Arial" w:hAnsi="Arial" w:cs="Arial"/>
        </w:rPr>
        <w:t xml:space="preserve"> disajikan kembali dalam bentuk kurva</w:t>
      </w:r>
      <w:r w:rsidR="00054296">
        <w:rPr>
          <w:rFonts w:ascii="Arial" w:hAnsi="Arial" w:cs="Arial"/>
        </w:rPr>
        <w:t>.</w:t>
      </w:r>
    </w:p>
    <w:p w14:paraId="61BB307B" w14:textId="4B554E56" w:rsidR="006D4FE7" w:rsidRPr="006D4FE7" w:rsidRDefault="006D4FE7" w:rsidP="006D4FE7">
      <w:pPr>
        <w:tabs>
          <w:tab w:val="left" w:pos="3549"/>
        </w:tabs>
        <w:spacing w:after="0" w:line="360" w:lineRule="auto"/>
        <w:jc w:val="center"/>
        <w:rPr>
          <w:rFonts w:ascii="Arial" w:hAnsi="Arial" w:cs="Arial"/>
          <w:b/>
          <w:sz w:val="24"/>
          <w:szCs w:val="24"/>
        </w:rPr>
      </w:pPr>
      <w:r w:rsidRPr="006D4FE7">
        <w:rPr>
          <w:rFonts w:ascii="Arial" w:hAnsi="Arial" w:cs="Arial"/>
          <w:b/>
          <w:sz w:val="24"/>
          <w:szCs w:val="24"/>
        </w:rPr>
        <w:lastRenderedPageBreak/>
        <w:t>BAB IV</w:t>
      </w:r>
    </w:p>
    <w:p w14:paraId="5B1351BD" w14:textId="6798E3FA" w:rsidR="006D4FE7" w:rsidRPr="006D4FE7" w:rsidRDefault="00ED5776" w:rsidP="00F90819">
      <w:pPr>
        <w:tabs>
          <w:tab w:val="left" w:pos="3549"/>
        </w:tabs>
        <w:spacing w:after="0" w:line="480" w:lineRule="auto"/>
        <w:jc w:val="center"/>
        <w:rPr>
          <w:rFonts w:ascii="Arial" w:hAnsi="Arial" w:cs="Arial"/>
          <w:b/>
          <w:sz w:val="24"/>
          <w:szCs w:val="24"/>
        </w:rPr>
      </w:pPr>
      <w:r>
        <w:rPr>
          <w:rFonts w:ascii="Arial" w:hAnsi="Arial" w:cs="Arial"/>
          <w:b/>
          <w:sz w:val="24"/>
          <w:szCs w:val="24"/>
        </w:rPr>
        <w:t xml:space="preserve">HASIL DAN </w:t>
      </w:r>
      <w:r w:rsidR="006D4FE7" w:rsidRPr="006D4FE7">
        <w:rPr>
          <w:rFonts w:ascii="Arial" w:hAnsi="Arial" w:cs="Arial"/>
          <w:b/>
          <w:sz w:val="24"/>
          <w:szCs w:val="24"/>
        </w:rPr>
        <w:t>PEMBAHASAN</w:t>
      </w:r>
    </w:p>
    <w:p w14:paraId="68B92A83" w14:textId="47AB0E67" w:rsidR="00EF5914" w:rsidRDefault="006D4FE7" w:rsidP="00EF5914">
      <w:pPr>
        <w:spacing w:after="0" w:line="360" w:lineRule="auto"/>
        <w:ind w:firstLine="720"/>
        <w:jc w:val="both"/>
        <w:rPr>
          <w:rFonts w:ascii="Arial" w:hAnsi="Arial" w:cs="Arial"/>
        </w:rPr>
      </w:pPr>
      <w:r>
        <w:rPr>
          <w:rFonts w:ascii="Arial" w:hAnsi="Arial" w:cs="Arial"/>
        </w:rPr>
        <w:t xml:space="preserve">Sampel yang digunakan dalam penelitian ini adalah </w:t>
      </w:r>
      <w:r w:rsidR="00FA697B">
        <w:rPr>
          <w:rFonts w:ascii="Arial" w:hAnsi="Arial" w:cs="Arial"/>
        </w:rPr>
        <w:t>Daun Wortel (</w:t>
      </w:r>
      <w:r>
        <w:rPr>
          <w:rFonts w:ascii="Arial" w:hAnsi="Arial" w:cs="Arial"/>
          <w:i/>
        </w:rPr>
        <w:t xml:space="preserve">Daucus carota </w:t>
      </w:r>
      <w:r w:rsidR="00FA697B">
        <w:rPr>
          <w:rFonts w:ascii="Arial" w:hAnsi="Arial" w:cs="Arial"/>
        </w:rPr>
        <w:t>L.)</w:t>
      </w:r>
      <w:r>
        <w:rPr>
          <w:rFonts w:ascii="Arial" w:hAnsi="Arial" w:cs="Arial"/>
        </w:rPr>
        <w:t xml:space="preserve"> Familia </w:t>
      </w:r>
      <w:r w:rsidR="00EF5914">
        <w:rPr>
          <w:rFonts w:ascii="Arial" w:hAnsi="Arial" w:cs="Arial"/>
        </w:rPr>
        <w:t xml:space="preserve">Umbelliferae </w:t>
      </w:r>
      <w:r>
        <w:rPr>
          <w:rFonts w:ascii="Arial" w:hAnsi="Arial" w:cs="Arial"/>
        </w:rPr>
        <w:t xml:space="preserve">yang dikenal masyarakat dengan nama </w:t>
      </w:r>
      <w:r w:rsidR="00EF5914">
        <w:rPr>
          <w:rFonts w:ascii="Arial" w:hAnsi="Arial" w:cs="Arial"/>
        </w:rPr>
        <w:t>daun wortel</w:t>
      </w:r>
      <w:r>
        <w:rPr>
          <w:rFonts w:ascii="Arial" w:hAnsi="Arial" w:cs="Arial"/>
        </w:rPr>
        <w:t xml:space="preserve"> dan yang digunakan Peneliti dalam penelitian ini adalah bagian daunnya yang segar. Daun </w:t>
      </w:r>
      <w:r w:rsidR="00EF5914">
        <w:rPr>
          <w:rFonts w:ascii="Arial" w:hAnsi="Arial" w:cs="Arial"/>
        </w:rPr>
        <w:t>wortel</w:t>
      </w:r>
      <w:r>
        <w:rPr>
          <w:rFonts w:ascii="Arial" w:hAnsi="Arial" w:cs="Arial"/>
        </w:rPr>
        <w:t xml:space="preserve"> yang segar dibuat dalam sediaan</w:t>
      </w:r>
      <w:r w:rsidR="00EF5914">
        <w:rPr>
          <w:rFonts w:ascii="Arial" w:hAnsi="Arial" w:cs="Arial"/>
        </w:rPr>
        <w:t xml:space="preserve"> ekstrak etanol</w:t>
      </w:r>
      <w:r>
        <w:rPr>
          <w:rFonts w:ascii="Arial" w:hAnsi="Arial" w:cs="Arial"/>
        </w:rPr>
        <w:t xml:space="preserve"> lalu diberikan kepada </w:t>
      </w:r>
      <w:r w:rsidR="00EF5914">
        <w:rPr>
          <w:rFonts w:ascii="Arial" w:hAnsi="Arial" w:cs="Arial"/>
        </w:rPr>
        <w:t>tikus</w:t>
      </w:r>
      <w:r>
        <w:rPr>
          <w:rFonts w:ascii="Arial" w:hAnsi="Arial" w:cs="Arial"/>
        </w:rPr>
        <w:t xml:space="preserve"> </w:t>
      </w:r>
      <w:r w:rsidR="00FA697B">
        <w:rPr>
          <w:rFonts w:ascii="Arial" w:hAnsi="Arial" w:cs="Arial"/>
        </w:rPr>
        <w:t>dengan menggunakan oral sonde</w:t>
      </w:r>
      <w:r w:rsidR="00EF5914">
        <w:rPr>
          <w:rFonts w:ascii="Arial" w:hAnsi="Arial" w:cs="Arial"/>
        </w:rPr>
        <w:t xml:space="preserve">. </w:t>
      </w:r>
    </w:p>
    <w:p w14:paraId="339DD050" w14:textId="3AD8572D" w:rsidR="00EA1B67" w:rsidRPr="006B2E66" w:rsidRDefault="006D4FE7" w:rsidP="006B2E66">
      <w:pPr>
        <w:spacing w:after="0" w:line="360" w:lineRule="auto"/>
        <w:ind w:firstLine="720"/>
        <w:jc w:val="both"/>
        <w:rPr>
          <w:rFonts w:ascii="Arial" w:hAnsi="Arial" w:cs="Arial"/>
        </w:rPr>
      </w:pPr>
      <w:r>
        <w:rPr>
          <w:rFonts w:ascii="Arial" w:hAnsi="Arial" w:cs="Arial"/>
        </w:rPr>
        <w:t>Untuk mengetahu</w:t>
      </w:r>
      <w:r w:rsidR="00EF5914">
        <w:rPr>
          <w:rFonts w:ascii="Arial" w:hAnsi="Arial" w:cs="Arial"/>
        </w:rPr>
        <w:t xml:space="preserve">i terjadinya diuresis pada tikus, </w:t>
      </w:r>
      <w:r>
        <w:rPr>
          <w:rFonts w:ascii="Arial" w:hAnsi="Arial" w:cs="Arial"/>
        </w:rPr>
        <w:t xml:space="preserve">diperoleh dari adanya penambahan volume urin yang dihasilkan. Bahan uji yang digunakan peneliti adalah </w:t>
      </w:r>
      <w:r w:rsidR="00EF5914">
        <w:rPr>
          <w:rFonts w:ascii="Arial" w:hAnsi="Arial" w:cs="Arial"/>
        </w:rPr>
        <w:t>EEDW</w:t>
      </w:r>
      <w:r>
        <w:rPr>
          <w:rFonts w:ascii="Arial" w:hAnsi="Arial" w:cs="Arial"/>
        </w:rPr>
        <w:t xml:space="preserve"> dengan </w:t>
      </w:r>
      <w:r w:rsidR="00EF5914">
        <w:rPr>
          <w:rFonts w:ascii="Arial" w:hAnsi="Arial" w:cs="Arial"/>
        </w:rPr>
        <w:t>3 dosis yaitu 100 mg, 150 mg dan 200</w:t>
      </w:r>
      <w:r w:rsidR="00721581">
        <w:rPr>
          <w:rFonts w:ascii="Arial" w:hAnsi="Arial" w:cs="Arial"/>
        </w:rPr>
        <w:t xml:space="preserve"> </w:t>
      </w:r>
      <w:r w:rsidR="00EF5914">
        <w:rPr>
          <w:rFonts w:ascii="Arial" w:hAnsi="Arial" w:cs="Arial"/>
        </w:rPr>
        <w:t>mg</w:t>
      </w:r>
      <w:r>
        <w:rPr>
          <w:rFonts w:ascii="Arial" w:hAnsi="Arial" w:cs="Arial"/>
        </w:rPr>
        <w:t xml:space="preserve"> dengan larutan Furosemid</w:t>
      </w:r>
      <w:r w:rsidR="00284E01">
        <w:rPr>
          <w:rFonts w:ascii="Arial" w:hAnsi="Arial" w:cs="Arial"/>
        </w:rPr>
        <w:t>e</w:t>
      </w:r>
      <w:r>
        <w:rPr>
          <w:rFonts w:ascii="Arial" w:hAnsi="Arial" w:cs="Arial"/>
        </w:rPr>
        <w:t xml:space="preserve"> sebagai </w:t>
      </w:r>
      <w:r w:rsidR="00EF5914">
        <w:rPr>
          <w:rFonts w:ascii="Arial" w:hAnsi="Arial" w:cs="Arial"/>
        </w:rPr>
        <w:t>pembanding positif dan Na-CMC 1%</w:t>
      </w:r>
      <w:r w:rsidR="00EA1B67">
        <w:rPr>
          <w:rFonts w:ascii="Arial" w:hAnsi="Arial" w:cs="Arial"/>
        </w:rPr>
        <w:t xml:space="preserve"> </w:t>
      </w:r>
      <w:r>
        <w:rPr>
          <w:rFonts w:ascii="Arial" w:hAnsi="Arial" w:cs="Arial"/>
        </w:rPr>
        <w:t>sebagai pembanding negatif.</w:t>
      </w:r>
    </w:p>
    <w:p w14:paraId="484D5D76" w14:textId="77777777" w:rsidR="00EA1B67" w:rsidRPr="00F90819" w:rsidRDefault="00EA1B67" w:rsidP="00B83109">
      <w:pPr>
        <w:pStyle w:val="ListParagraph"/>
        <w:numPr>
          <w:ilvl w:val="0"/>
          <w:numId w:val="55"/>
        </w:numPr>
        <w:spacing w:before="120" w:after="120"/>
        <w:ind w:left="426" w:right="0" w:hanging="426"/>
        <w:rPr>
          <w:rFonts w:ascii="Arial" w:hAnsi="Arial" w:cs="Arial"/>
          <w:b/>
          <w:sz w:val="24"/>
          <w:szCs w:val="24"/>
        </w:rPr>
      </w:pPr>
      <w:r w:rsidRPr="00F90819">
        <w:rPr>
          <w:rFonts w:ascii="Arial" w:hAnsi="Arial" w:cs="Arial"/>
          <w:b/>
          <w:sz w:val="24"/>
          <w:szCs w:val="24"/>
        </w:rPr>
        <w:t>Data Hasil Penelitian</w:t>
      </w:r>
    </w:p>
    <w:p w14:paraId="5B074DE2" w14:textId="1752FBF9" w:rsidR="00EA1B67" w:rsidRDefault="00EA1B67" w:rsidP="00EA1B67">
      <w:pPr>
        <w:spacing w:after="0" w:line="360" w:lineRule="auto"/>
        <w:ind w:firstLine="720"/>
        <w:jc w:val="both"/>
        <w:rPr>
          <w:rFonts w:ascii="Arial" w:hAnsi="Arial" w:cs="Arial"/>
        </w:rPr>
      </w:pPr>
      <w:r>
        <w:rPr>
          <w:rFonts w:ascii="Arial" w:hAnsi="Arial" w:cs="Arial"/>
        </w:rPr>
        <w:t>Penelitian tentang perbandingan efek diuretik Ekstrak Etanol Daun Wortel (</w:t>
      </w:r>
      <w:r>
        <w:rPr>
          <w:rFonts w:ascii="Arial" w:hAnsi="Arial" w:cs="Arial"/>
          <w:i/>
        </w:rPr>
        <w:t>Daucus carota</w:t>
      </w:r>
      <w:r>
        <w:rPr>
          <w:rFonts w:ascii="Arial" w:hAnsi="Arial" w:cs="Arial"/>
        </w:rPr>
        <w:t xml:space="preserve"> L.) dengan Furosemid</w:t>
      </w:r>
      <w:r w:rsidR="00284E01">
        <w:rPr>
          <w:rFonts w:ascii="Arial" w:hAnsi="Arial" w:cs="Arial"/>
        </w:rPr>
        <w:t>e</w:t>
      </w:r>
      <w:r>
        <w:rPr>
          <w:rFonts w:ascii="Arial" w:hAnsi="Arial" w:cs="Arial"/>
        </w:rPr>
        <w:t xml:space="preserve"> pada tikus dilakukan pada 5 kelompok yang terdiri dari:</w:t>
      </w:r>
    </w:p>
    <w:p w14:paraId="4243C506" w14:textId="42B3CAFA" w:rsidR="00EA1B67" w:rsidRDefault="00EA1B67" w:rsidP="00EA1B67">
      <w:pPr>
        <w:spacing w:after="0" w:line="360" w:lineRule="auto"/>
        <w:jc w:val="both"/>
        <w:rPr>
          <w:rFonts w:ascii="Arial" w:hAnsi="Arial" w:cs="Arial"/>
        </w:rPr>
      </w:pPr>
      <w:r>
        <w:rPr>
          <w:rFonts w:ascii="Arial" w:hAnsi="Arial" w:cs="Arial"/>
        </w:rPr>
        <w:t>Kelompok I</w:t>
      </w:r>
      <w:r>
        <w:rPr>
          <w:rFonts w:ascii="Arial" w:hAnsi="Arial" w:cs="Arial"/>
        </w:rPr>
        <w:tab/>
        <w:t>: Tikus yang diberi Furosemid</w:t>
      </w:r>
      <w:r w:rsidR="00284E01">
        <w:rPr>
          <w:rFonts w:ascii="Arial" w:hAnsi="Arial" w:cs="Arial"/>
        </w:rPr>
        <w:t>e</w:t>
      </w:r>
    </w:p>
    <w:p w14:paraId="3CEA3C90" w14:textId="68CBEE84" w:rsidR="00EA1B67" w:rsidRDefault="00EA1B67" w:rsidP="00EA1B67">
      <w:pPr>
        <w:spacing w:after="0" w:line="360" w:lineRule="auto"/>
        <w:jc w:val="both"/>
        <w:rPr>
          <w:rFonts w:ascii="Arial" w:hAnsi="Arial" w:cs="Arial"/>
        </w:rPr>
      </w:pPr>
      <w:r>
        <w:rPr>
          <w:rFonts w:ascii="Arial" w:hAnsi="Arial" w:cs="Arial"/>
        </w:rPr>
        <w:t>Kelompok II</w:t>
      </w:r>
      <w:r>
        <w:rPr>
          <w:rFonts w:ascii="Arial" w:hAnsi="Arial" w:cs="Arial"/>
        </w:rPr>
        <w:tab/>
        <w:t>: Tikus yang diberi Na-CMC</w:t>
      </w:r>
    </w:p>
    <w:p w14:paraId="012241CC" w14:textId="7EAC223E" w:rsidR="00EA1B67" w:rsidRDefault="00EA1B67" w:rsidP="00EA1B67">
      <w:pPr>
        <w:spacing w:after="0" w:line="360" w:lineRule="auto"/>
        <w:jc w:val="both"/>
        <w:rPr>
          <w:rFonts w:ascii="Arial" w:hAnsi="Arial" w:cs="Arial"/>
        </w:rPr>
      </w:pPr>
      <w:r>
        <w:rPr>
          <w:rFonts w:ascii="Arial" w:hAnsi="Arial" w:cs="Arial"/>
        </w:rPr>
        <w:t>Kelompok III</w:t>
      </w:r>
      <w:r>
        <w:rPr>
          <w:rFonts w:ascii="Arial" w:hAnsi="Arial" w:cs="Arial"/>
        </w:rPr>
        <w:tab/>
        <w:t>: Tikus yang diberi EEDW dosis 100 mg</w:t>
      </w:r>
    </w:p>
    <w:p w14:paraId="1A42EEA7" w14:textId="680B9278" w:rsidR="00EA1B67" w:rsidRDefault="00EA1B67" w:rsidP="00EA1B67">
      <w:pPr>
        <w:spacing w:after="0" w:line="360" w:lineRule="auto"/>
        <w:jc w:val="both"/>
        <w:rPr>
          <w:rFonts w:ascii="Arial" w:hAnsi="Arial" w:cs="Arial"/>
        </w:rPr>
      </w:pPr>
      <w:r>
        <w:rPr>
          <w:rFonts w:ascii="Arial" w:hAnsi="Arial" w:cs="Arial"/>
        </w:rPr>
        <w:t>Kelompok IV</w:t>
      </w:r>
      <w:r>
        <w:rPr>
          <w:rFonts w:ascii="Arial" w:hAnsi="Arial" w:cs="Arial"/>
        </w:rPr>
        <w:tab/>
        <w:t>: Tikus yang diberi EEDW dosis 150 mg</w:t>
      </w:r>
    </w:p>
    <w:p w14:paraId="3E3E9A52" w14:textId="18810F58" w:rsidR="00EA1B67" w:rsidRDefault="00EA1B67" w:rsidP="00EA1B67">
      <w:pPr>
        <w:spacing w:after="0" w:line="360" w:lineRule="auto"/>
        <w:jc w:val="both"/>
        <w:rPr>
          <w:rFonts w:ascii="Arial" w:hAnsi="Arial" w:cs="Arial"/>
        </w:rPr>
      </w:pPr>
      <w:r>
        <w:rPr>
          <w:rFonts w:ascii="Arial" w:hAnsi="Arial" w:cs="Arial"/>
        </w:rPr>
        <w:t>Kelompok V</w:t>
      </w:r>
      <w:r>
        <w:rPr>
          <w:rFonts w:ascii="Arial" w:hAnsi="Arial" w:cs="Arial"/>
        </w:rPr>
        <w:tab/>
        <w:t>: Tikus yang diberi EEDW dosis 200 mg</w:t>
      </w:r>
    </w:p>
    <w:p w14:paraId="2A367192" w14:textId="4D5C08A3" w:rsidR="006B2E66" w:rsidRDefault="006B2E66" w:rsidP="00EA1B67">
      <w:pPr>
        <w:spacing w:after="0" w:line="360" w:lineRule="auto"/>
        <w:jc w:val="both"/>
        <w:rPr>
          <w:rFonts w:ascii="Arial" w:hAnsi="Arial" w:cs="Arial"/>
        </w:rPr>
      </w:pPr>
      <w:r>
        <w:rPr>
          <w:rFonts w:ascii="Arial" w:hAnsi="Arial" w:cs="Arial"/>
        </w:rPr>
        <w:tab/>
        <w:t>Sebelum diberikan perlakuan tikus diamati dan dicatat volume urinnya selama 5 hari dalam selan</w:t>
      </w:r>
      <w:r w:rsidR="00036E36">
        <w:rPr>
          <w:rFonts w:ascii="Arial" w:hAnsi="Arial" w:cs="Arial"/>
        </w:rPr>
        <w:t>g waktu sel</w:t>
      </w:r>
      <w:r>
        <w:rPr>
          <w:rFonts w:ascii="Arial" w:hAnsi="Arial" w:cs="Arial"/>
        </w:rPr>
        <w:t>ama 9 jam. Berikut data volume urin normal selama 5 hari:</w:t>
      </w:r>
    </w:p>
    <w:p w14:paraId="2BD3D68C" w14:textId="0344D229" w:rsidR="00EA1B67" w:rsidRDefault="00EA1B67" w:rsidP="00EA1B67">
      <w:pPr>
        <w:spacing w:after="0" w:line="360" w:lineRule="auto"/>
        <w:jc w:val="both"/>
        <w:rPr>
          <w:rFonts w:ascii="Arial" w:hAnsi="Arial" w:cs="Arial"/>
        </w:rPr>
      </w:pPr>
      <w:r>
        <w:rPr>
          <w:rFonts w:ascii="Arial" w:hAnsi="Arial" w:cs="Arial"/>
        </w:rPr>
        <w:tab/>
      </w:r>
    </w:p>
    <w:p w14:paraId="59F2AD46" w14:textId="7A97332D" w:rsidR="00C55C19" w:rsidRDefault="00C55C19" w:rsidP="00EF5914">
      <w:pPr>
        <w:spacing w:after="0" w:line="360" w:lineRule="auto"/>
        <w:ind w:firstLine="720"/>
        <w:jc w:val="both"/>
        <w:rPr>
          <w:rFonts w:ascii="Arial" w:hAnsi="Arial" w:cs="Arial"/>
        </w:rPr>
      </w:pPr>
    </w:p>
    <w:p w14:paraId="15934002" w14:textId="27E0F528" w:rsidR="00B404EF" w:rsidRDefault="00B404EF" w:rsidP="00EF5914">
      <w:pPr>
        <w:spacing w:after="0" w:line="360" w:lineRule="auto"/>
        <w:ind w:firstLine="720"/>
        <w:jc w:val="both"/>
        <w:rPr>
          <w:rFonts w:ascii="Arial" w:hAnsi="Arial" w:cs="Arial"/>
        </w:rPr>
      </w:pPr>
    </w:p>
    <w:p w14:paraId="7C29C908" w14:textId="23C6C080" w:rsidR="00B404EF" w:rsidRDefault="00B404EF" w:rsidP="00EF5914">
      <w:pPr>
        <w:spacing w:after="0" w:line="360" w:lineRule="auto"/>
        <w:ind w:firstLine="720"/>
        <w:jc w:val="both"/>
        <w:rPr>
          <w:rFonts w:ascii="Arial" w:hAnsi="Arial" w:cs="Arial"/>
        </w:rPr>
      </w:pPr>
    </w:p>
    <w:p w14:paraId="1AD3B456" w14:textId="38C66001" w:rsidR="00B404EF" w:rsidRDefault="00B404EF" w:rsidP="00EF5914">
      <w:pPr>
        <w:spacing w:after="0" w:line="360" w:lineRule="auto"/>
        <w:ind w:firstLine="720"/>
        <w:jc w:val="both"/>
        <w:rPr>
          <w:rFonts w:ascii="Arial" w:hAnsi="Arial" w:cs="Arial"/>
        </w:rPr>
      </w:pPr>
    </w:p>
    <w:p w14:paraId="2D5DD74A" w14:textId="4423A17E" w:rsidR="00B404EF" w:rsidRDefault="00B404EF" w:rsidP="00EF5914">
      <w:pPr>
        <w:spacing w:after="0" w:line="360" w:lineRule="auto"/>
        <w:ind w:firstLine="720"/>
        <w:jc w:val="both"/>
        <w:rPr>
          <w:rFonts w:ascii="Arial" w:hAnsi="Arial" w:cs="Arial"/>
        </w:rPr>
      </w:pPr>
    </w:p>
    <w:p w14:paraId="25F73C70" w14:textId="06922CED" w:rsidR="00B404EF" w:rsidRDefault="00B404EF" w:rsidP="00EF5914">
      <w:pPr>
        <w:spacing w:after="0" w:line="360" w:lineRule="auto"/>
        <w:ind w:firstLine="720"/>
        <w:jc w:val="both"/>
        <w:rPr>
          <w:rFonts w:ascii="Arial" w:hAnsi="Arial" w:cs="Arial"/>
        </w:rPr>
      </w:pPr>
    </w:p>
    <w:p w14:paraId="30D23406" w14:textId="5372A9C9" w:rsidR="00B404EF" w:rsidRDefault="00B404EF" w:rsidP="00EF5914">
      <w:pPr>
        <w:spacing w:after="0" w:line="360" w:lineRule="auto"/>
        <w:ind w:firstLine="720"/>
        <w:jc w:val="both"/>
        <w:rPr>
          <w:rFonts w:ascii="Arial" w:hAnsi="Arial" w:cs="Arial"/>
        </w:rPr>
      </w:pPr>
    </w:p>
    <w:p w14:paraId="5B8A57A2" w14:textId="2A83ED56" w:rsidR="00B404EF" w:rsidRDefault="00B404EF" w:rsidP="006B2E66">
      <w:pPr>
        <w:spacing w:after="0" w:line="360" w:lineRule="auto"/>
        <w:jc w:val="both"/>
        <w:rPr>
          <w:rFonts w:ascii="Arial" w:hAnsi="Arial" w:cs="Arial"/>
        </w:rPr>
        <w:sectPr w:rsidR="00B404EF" w:rsidSect="00866C03">
          <w:pgSz w:w="11907" w:h="16840" w:code="9"/>
          <w:pgMar w:top="1701" w:right="1701" w:bottom="1701" w:left="2268" w:header="709" w:footer="1134" w:gutter="0"/>
          <w:cols w:space="708"/>
          <w:docGrid w:linePitch="360"/>
        </w:sectPr>
      </w:pPr>
    </w:p>
    <w:p w14:paraId="6914AB84" w14:textId="0433033B" w:rsidR="00C55C19" w:rsidRPr="00054296" w:rsidRDefault="00762CDE" w:rsidP="00D8015F">
      <w:pPr>
        <w:pStyle w:val="Tabel"/>
        <w:spacing w:line="240" w:lineRule="auto"/>
      </w:pPr>
      <w:bookmarkStart w:id="5" w:name="_Toc137307292"/>
      <w:r>
        <w:lastRenderedPageBreak/>
        <w:t>Tabel 4.1</w:t>
      </w:r>
      <w:r w:rsidR="00036E36" w:rsidRPr="00054296">
        <w:rPr>
          <w:sz w:val="24"/>
          <w:szCs w:val="24"/>
        </w:rPr>
        <w:t xml:space="preserve"> </w:t>
      </w:r>
      <w:r w:rsidR="006B2E66" w:rsidRPr="00054296">
        <w:t>Data Urin Normal Tikus Selama 5 Hari</w:t>
      </w:r>
      <w:bookmarkEnd w:id="5"/>
    </w:p>
    <w:tbl>
      <w:tblPr>
        <w:tblW w:w="8261" w:type="dxa"/>
        <w:tblLook w:val="04A0" w:firstRow="1" w:lastRow="0" w:firstColumn="1" w:lastColumn="0" w:noHBand="0" w:noVBand="1"/>
      </w:tblPr>
      <w:tblGrid>
        <w:gridCol w:w="1369"/>
        <w:gridCol w:w="460"/>
        <w:gridCol w:w="885"/>
        <w:gridCol w:w="972"/>
        <w:gridCol w:w="1192"/>
        <w:gridCol w:w="571"/>
        <w:gridCol w:w="571"/>
        <w:gridCol w:w="571"/>
        <w:gridCol w:w="571"/>
        <w:gridCol w:w="571"/>
        <w:gridCol w:w="684"/>
      </w:tblGrid>
      <w:tr w:rsidR="00FD6307" w:rsidRPr="00FD6307" w14:paraId="7572B8E6" w14:textId="77777777" w:rsidTr="00D510B8">
        <w:trPr>
          <w:trHeight w:val="387"/>
        </w:trPr>
        <w:tc>
          <w:tcPr>
            <w:tcW w:w="1779"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49FC24" w14:textId="77777777" w:rsidR="00D8015F" w:rsidRDefault="00D8015F" w:rsidP="00FD6307">
            <w:pPr>
              <w:spacing w:after="0"/>
              <w:jc w:val="center"/>
              <w:rPr>
                <w:rFonts w:ascii="Calibri" w:eastAsia="Times New Roman" w:hAnsi="Calibri" w:cs="Calibri"/>
                <w:color w:val="000000"/>
                <w:sz w:val="24"/>
                <w:szCs w:val="24"/>
              </w:rPr>
            </w:pPr>
          </w:p>
          <w:p w14:paraId="4CDA47CB" w14:textId="1F1E73B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perlakuan</w:t>
            </w:r>
          </w:p>
        </w:tc>
        <w:tc>
          <w:tcPr>
            <w:tcW w:w="86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D012257"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BB tikus</w:t>
            </w:r>
          </w:p>
        </w:tc>
        <w:tc>
          <w:tcPr>
            <w:tcW w:w="94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5F8F5D83"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Volume air hangat</w:t>
            </w:r>
          </w:p>
        </w:tc>
        <w:tc>
          <w:tcPr>
            <w:tcW w:w="1156"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1A0358D0"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Volume perlakuan</w:t>
            </w:r>
          </w:p>
        </w:tc>
        <w:tc>
          <w:tcPr>
            <w:tcW w:w="2855" w:type="dxa"/>
            <w:gridSpan w:val="5"/>
            <w:tcBorders>
              <w:top w:val="single" w:sz="4" w:space="0" w:color="auto"/>
              <w:left w:val="nil"/>
              <w:bottom w:val="single" w:sz="4" w:space="0" w:color="auto"/>
              <w:right w:val="single" w:sz="4" w:space="0" w:color="000000"/>
            </w:tcBorders>
            <w:shd w:val="clear" w:color="auto" w:fill="auto"/>
            <w:vAlign w:val="center"/>
            <w:hideMark/>
          </w:tcPr>
          <w:p w14:paraId="0D72DE76"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Volume urin normal selama 5 hari (ml)</w:t>
            </w:r>
          </w:p>
        </w:tc>
        <w:tc>
          <w:tcPr>
            <w:tcW w:w="66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ACCFF81"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 xml:space="preserve">rata- rata </w:t>
            </w:r>
          </w:p>
        </w:tc>
      </w:tr>
      <w:tr w:rsidR="00FD6307" w:rsidRPr="00FD6307" w14:paraId="5CF36D1B" w14:textId="77777777" w:rsidTr="00D510B8">
        <w:trPr>
          <w:trHeight w:val="387"/>
        </w:trPr>
        <w:tc>
          <w:tcPr>
            <w:tcW w:w="1779" w:type="dxa"/>
            <w:gridSpan w:val="2"/>
            <w:vMerge/>
            <w:tcBorders>
              <w:top w:val="single" w:sz="4" w:space="0" w:color="auto"/>
              <w:left w:val="single" w:sz="4" w:space="0" w:color="auto"/>
              <w:bottom w:val="single" w:sz="4" w:space="0" w:color="auto"/>
              <w:right w:val="single" w:sz="4" w:space="0" w:color="auto"/>
            </w:tcBorders>
            <w:vAlign w:val="center"/>
            <w:hideMark/>
          </w:tcPr>
          <w:p w14:paraId="4D2C42DE" w14:textId="77777777" w:rsidR="00FD6307" w:rsidRPr="00FD6307" w:rsidRDefault="00FD6307" w:rsidP="00FD6307">
            <w:pPr>
              <w:spacing w:after="0"/>
              <w:rPr>
                <w:rFonts w:ascii="Calibri" w:eastAsia="Times New Roman" w:hAnsi="Calibri" w:cs="Calibri"/>
                <w:color w:val="000000"/>
                <w:sz w:val="24"/>
                <w:szCs w:val="24"/>
              </w:rPr>
            </w:pPr>
          </w:p>
        </w:tc>
        <w:tc>
          <w:tcPr>
            <w:tcW w:w="860" w:type="dxa"/>
            <w:vMerge/>
            <w:tcBorders>
              <w:top w:val="single" w:sz="4" w:space="0" w:color="auto"/>
              <w:left w:val="single" w:sz="4" w:space="0" w:color="auto"/>
              <w:bottom w:val="single" w:sz="4" w:space="0" w:color="000000"/>
              <w:right w:val="single" w:sz="4" w:space="0" w:color="auto"/>
            </w:tcBorders>
            <w:vAlign w:val="center"/>
            <w:hideMark/>
          </w:tcPr>
          <w:p w14:paraId="360E2D78" w14:textId="77777777" w:rsidR="00FD6307" w:rsidRPr="00FD6307" w:rsidRDefault="00FD6307" w:rsidP="00FD6307">
            <w:pPr>
              <w:spacing w:after="0"/>
              <w:rPr>
                <w:rFonts w:ascii="Calibri" w:eastAsia="Times New Roman" w:hAnsi="Calibri" w:cs="Calibri"/>
                <w:color w:val="000000"/>
                <w:sz w:val="24"/>
                <w:szCs w:val="24"/>
              </w:rPr>
            </w:pPr>
          </w:p>
        </w:tc>
        <w:tc>
          <w:tcPr>
            <w:tcW w:w="944" w:type="dxa"/>
            <w:vMerge/>
            <w:tcBorders>
              <w:top w:val="single" w:sz="4" w:space="0" w:color="auto"/>
              <w:left w:val="single" w:sz="4" w:space="0" w:color="auto"/>
              <w:bottom w:val="single" w:sz="4" w:space="0" w:color="000000"/>
              <w:right w:val="single" w:sz="4" w:space="0" w:color="auto"/>
            </w:tcBorders>
            <w:vAlign w:val="center"/>
            <w:hideMark/>
          </w:tcPr>
          <w:p w14:paraId="58F320DF" w14:textId="77777777" w:rsidR="00FD6307" w:rsidRPr="00FD6307" w:rsidRDefault="00FD6307" w:rsidP="00FD6307">
            <w:pPr>
              <w:spacing w:after="0"/>
              <w:rPr>
                <w:rFonts w:ascii="Calibri" w:eastAsia="Times New Roman" w:hAnsi="Calibri" w:cs="Calibri"/>
                <w:color w:val="000000"/>
                <w:sz w:val="24"/>
                <w:szCs w:val="24"/>
              </w:rPr>
            </w:pPr>
          </w:p>
        </w:tc>
        <w:tc>
          <w:tcPr>
            <w:tcW w:w="1156" w:type="dxa"/>
            <w:vMerge/>
            <w:tcBorders>
              <w:top w:val="single" w:sz="4" w:space="0" w:color="auto"/>
              <w:left w:val="single" w:sz="4" w:space="0" w:color="auto"/>
              <w:bottom w:val="single" w:sz="4" w:space="0" w:color="000000"/>
              <w:right w:val="single" w:sz="4" w:space="0" w:color="auto"/>
            </w:tcBorders>
            <w:vAlign w:val="center"/>
            <w:hideMark/>
          </w:tcPr>
          <w:p w14:paraId="0240E168" w14:textId="77777777" w:rsidR="00FD6307" w:rsidRPr="00FD6307" w:rsidRDefault="00FD6307" w:rsidP="00FD6307">
            <w:pPr>
              <w:spacing w:after="0"/>
              <w:rPr>
                <w:rFonts w:ascii="Calibri" w:eastAsia="Times New Roman" w:hAnsi="Calibri" w:cs="Calibri"/>
                <w:color w:val="000000"/>
                <w:sz w:val="24"/>
                <w:szCs w:val="24"/>
              </w:rPr>
            </w:pPr>
          </w:p>
        </w:tc>
        <w:tc>
          <w:tcPr>
            <w:tcW w:w="571" w:type="dxa"/>
            <w:tcBorders>
              <w:top w:val="nil"/>
              <w:left w:val="nil"/>
              <w:bottom w:val="single" w:sz="4" w:space="0" w:color="auto"/>
              <w:right w:val="single" w:sz="4" w:space="0" w:color="auto"/>
            </w:tcBorders>
            <w:shd w:val="clear" w:color="auto" w:fill="auto"/>
            <w:vAlign w:val="center"/>
            <w:hideMark/>
          </w:tcPr>
          <w:p w14:paraId="0E1416D2"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H-1</w:t>
            </w:r>
          </w:p>
        </w:tc>
        <w:tc>
          <w:tcPr>
            <w:tcW w:w="571" w:type="dxa"/>
            <w:tcBorders>
              <w:top w:val="nil"/>
              <w:left w:val="nil"/>
              <w:bottom w:val="single" w:sz="4" w:space="0" w:color="auto"/>
              <w:right w:val="single" w:sz="4" w:space="0" w:color="auto"/>
            </w:tcBorders>
            <w:shd w:val="clear" w:color="auto" w:fill="auto"/>
            <w:vAlign w:val="center"/>
            <w:hideMark/>
          </w:tcPr>
          <w:p w14:paraId="33BC2712"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H-2</w:t>
            </w:r>
          </w:p>
        </w:tc>
        <w:tc>
          <w:tcPr>
            <w:tcW w:w="571" w:type="dxa"/>
            <w:tcBorders>
              <w:top w:val="nil"/>
              <w:left w:val="nil"/>
              <w:bottom w:val="single" w:sz="4" w:space="0" w:color="auto"/>
              <w:right w:val="single" w:sz="4" w:space="0" w:color="auto"/>
            </w:tcBorders>
            <w:shd w:val="clear" w:color="auto" w:fill="auto"/>
            <w:vAlign w:val="center"/>
            <w:hideMark/>
          </w:tcPr>
          <w:p w14:paraId="5433B188"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H-3</w:t>
            </w:r>
          </w:p>
        </w:tc>
        <w:tc>
          <w:tcPr>
            <w:tcW w:w="571" w:type="dxa"/>
            <w:tcBorders>
              <w:top w:val="nil"/>
              <w:left w:val="nil"/>
              <w:bottom w:val="single" w:sz="4" w:space="0" w:color="auto"/>
              <w:right w:val="single" w:sz="4" w:space="0" w:color="auto"/>
            </w:tcBorders>
            <w:shd w:val="clear" w:color="auto" w:fill="auto"/>
            <w:vAlign w:val="center"/>
            <w:hideMark/>
          </w:tcPr>
          <w:p w14:paraId="5E2E9FFF"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H-4</w:t>
            </w:r>
          </w:p>
        </w:tc>
        <w:tc>
          <w:tcPr>
            <w:tcW w:w="571" w:type="dxa"/>
            <w:tcBorders>
              <w:top w:val="nil"/>
              <w:left w:val="nil"/>
              <w:bottom w:val="single" w:sz="4" w:space="0" w:color="auto"/>
              <w:right w:val="single" w:sz="4" w:space="0" w:color="auto"/>
            </w:tcBorders>
            <w:shd w:val="clear" w:color="auto" w:fill="auto"/>
            <w:vAlign w:val="center"/>
            <w:hideMark/>
          </w:tcPr>
          <w:p w14:paraId="3DBCE190"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H-5</w:t>
            </w:r>
          </w:p>
        </w:tc>
        <w:tc>
          <w:tcPr>
            <w:tcW w:w="667" w:type="dxa"/>
            <w:vMerge/>
            <w:tcBorders>
              <w:top w:val="single" w:sz="4" w:space="0" w:color="auto"/>
              <w:left w:val="single" w:sz="4" w:space="0" w:color="auto"/>
              <w:bottom w:val="single" w:sz="4" w:space="0" w:color="000000"/>
              <w:right w:val="single" w:sz="4" w:space="0" w:color="auto"/>
            </w:tcBorders>
            <w:vAlign w:val="center"/>
            <w:hideMark/>
          </w:tcPr>
          <w:p w14:paraId="122628AF" w14:textId="77777777" w:rsidR="00FD6307" w:rsidRPr="00FD6307" w:rsidRDefault="00FD6307" w:rsidP="00FD6307">
            <w:pPr>
              <w:spacing w:after="0"/>
              <w:rPr>
                <w:rFonts w:ascii="Calibri" w:eastAsia="Times New Roman" w:hAnsi="Calibri" w:cs="Calibri"/>
                <w:color w:val="000000"/>
                <w:sz w:val="24"/>
                <w:szCs w:val="24"/>
              </w:rPr>
            </w:pPr>
          </w:p>
        </w:tc>
      </w:tr>
      <w:tr w:rsidR="00FD6307" w:rsidRPr="00FD6307" w14:paraId="3B510735" w14:textId="77777777" w:rsidTr="00D510B8">
        <w:trPr>
          <w:trHeight w:val="384"/>
        </w:trPr>
        <w:tc>
          <w:tcPr>
            <w:tcW w:w="1327" w:type="dxa"/>
            <w:vMerge w:val="restart"/>
            <w:tcBorders>
              <w:top w:val="nil"/>
              <w:left w:val="single" w:sz="4" w:space="0" w:color="auto"/>
              <w:bottom w:val="single" w:sz="4" w:space="0" w:color="000000"/>
              <w:right w:val="single" w:sz="4" w:space="0" w:color="auto"/>
            </w:tcBorders>
            <w:shd w:val="clear" w:color="auto" w:fill="auto"/>
            <w:vAlign w:val="center"/>
            <w:hideMark/>
          </w:tcPr>
          <w:p w14:paraId="01AD931B"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Suspensi Furosemide</w:t>
            </w:r>
          </w:p>
        </w:tc>
        <w:tc>
          <w:tcPr>
            <w:tcW w:w="452" w:type="dxa"/>
            <w:tcBorders>
              <w:top w:val="nil"/>
              <w:left w:val="nil"/>
              <w:bottom w:val="single" w:sz="4" w:space="0" w:color="auto"/>
              <w:right w:val="single" w:sz="4" w:space="0" w:color="auto"/>
            </w:tcBorders>
            <w:shd w:val="clear" w:color="auto" w:fill="auto"/>
            <w:vAlign w:val="center"/>
            <w:hideMark/>
          </w:tcPr>
          <w:p w14:paraId="7AF134AB"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w:t>
            </w:r>
          </w:p>
        </w:tc>
        <w:tc>
          <w:tcPr>
            <w:tcW w:w="860" w:type="dxa"/>
            <w:tcBorders>
              <w:top w:val="nil"/>
              <w:left w:val="nil"/>
              <w:bottom w:val="single" w:sz="4" w:space="0" w:color="auto"/>
              <w:right w:val="single" w:sz="4" w:space="0" w:color="auto"/>
            </w:tcBorders>
            <w:shd w:val="clear" w:color="auto" w:fill="auto"/>
            <w:vAlign w:val="center"/>
            <w:hideMark/>
          </w:tcPr>
          <w:p w14:paraId="127E775E"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183,27</w:t>
            </w:r>
          </w:p>
        </w:tc>
        <w:tc>
          <w:tcPr>
            <w:tcW w:w="944" w:type="dxa"/>
            <w:tcBorders>
              <w:top w:val="nil"/>
              <w:left w:val="nil"/>
              <w:bottom w:val="single" w:sz="4" w:space="0" w:color="auto"/>
              <w:right w:val="single" w:sz="4" w:space="0" w:color="auto"/>
            </w:tcBorders>
            <w:shd w:val="clear" w:color="auto" w:fill="auto"/>
            <w:vAlign w:val="center"/>
            <w:hideMark/>
          </w:tcPr>
          <w:p w14:paraId="18B60347"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1,8</w:t>
            </w:r>
          </w:p>
        </w:tc>
        <w:tc>
          <w:tcPr>
            <w:tcW w:w="1156" w:type="dxa"/>
            <w:tcBorders>
              <w:top w:val="nil"/>
              <w:left w:val="nil"/>
              <w:bottom w:val="single" w:sz="4" w:space="0" w:color="auto"/>
              <w:right w:val="single" w:sz="4" w:space="0" w:color="auto"/>
            </w:tcBorders>
            <w:shd w:val="clear" w:color="auto" w:fill="auto"/>
            <w:vAlign w:val="center"/>
            <w:hideMark/>
          </w:tcPr>
          <w:p w14:paraId="19A88221"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1,8</w:t>
            </w:r>
          </w:p>
        </w:tc>
        <w:tc>
          <w:tcPr>
            <w:tcW w:w="571" w:type="dxa"/>
            <w:tcBorders>
              <w:top w:val="nil"/>
              <w:left w:val="nil"/>
              <w:bottom w:val="single" w:sz="4" w:space="0" w:color="auto"/>
              <w:right w:val="single" w:sz="4" w:space="0" w:color="auto"/>
            </w:tcBorders>
            <w:shd w:val="clear" w:color="auto" w:fill="auto"/>
            <w:vAlign w:val="center"/>
            <w:hideMark/>
          </w:tcPr>
          <w:p w14:paraId="7094DC77"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3,1</w:t>
            </w:r>
          </w:p>
        </w:tc>
        <w:tc>
          <w:tcPr>
            <w:tcW w:w="571" w:type="dxa"/>
            <w:tcBorders>
              <w:top w:val="nil"/>
              <w:left w:val="nil"/>
              <w:bottom w:val="single" w:sz="4" w:space="0" w:color="auto"/>
              <w:right w:val="single" w:sz="4" w:space="0" w:color="auto"/>
            </w:tcBorders>
            <w:shd w:val="clear" w:color="auto" w:fill="auto"/>
            <w:vAlign w:val="center"/>
            <w:hideMark/>
          </w:tcPr>
          <w:p w14:paraId="19DAAF14"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3,4</w:t>
            </w:r>
          </w:p>
        </w:tc>
        <w:tc>
          <w:tcPr>
            <w:tcW w:w="571" w:type="dxa"/>
            <w:tcBorders>
              <w:top w:val="nil"/>
              <w:left w:val="nil"/>
              <w:bottom w:val="single" w:sz="4" w:space="0" w:color="auto"/>
              <w:right w:val="single" w:sz="4" w:space="0" w:color="auto"/>
            </w:tcBorders>
            <w:shd w:val="clear" w:color="auto" w:fill="auto"/>
            <w:vAlign w:val="center"/>
            <w:hideMark/>
          </w:tcPr>
          <w:p w14:paraId="757B50D4"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3,4</w:t>
            </w:r>
          </w:p>
        </w:tc>
        <w:tc>
          <w:tcPr>
            <w:tcW w:w="571" w:type="dxa"/>
            <w:tcBorders>
              <w:top w:val="nil"/>
              <w:left w:val="nil"/>
              <w:bottom w:val="single" w:sz="4" w:space="0" w:color="auto"/>
              <w:right w:val="single" w:sz="4" w:space="0" w:color="auto"/>
            </w:tcBorders>
            <w:shd w:val="clear" w:color="auto" w:fill="auto"/>
            <w:vAlign w:val="center"/>
            <w:hideMark/>
          </w:tcPr>
          <w:p w14:paraId="16D8C88F"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3,7</w:t>
            </w:r>
          </w:p>
        </w:tc>
        <w:tc>
          <w:tcPr>
            <w:tcW w:w="571" w:type="dxa"/>
            <w:tcBorders>
              <w:top w:val="nil"/>
              <w:left w:val="nil"/>
              <w:bottom w:val="single" w:sz="4" w:space="0" w:color="auto"/>
              <w:right w:val="single" w:sz="4" w:space="0" w:color="auto"/>
            </w:tcBorders>
            <w:shd w:val="clear" w:color="auto" w:fill="auto"/>
            <w:vAlign w:val="center"/>
            <w:hideMark/>
          </w:tcPr>
          <w:p w14:paraId="1592CD06"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3,9</w:t>
            </w:r>
          </w:p>
        </w:tc>
        <w:tc>
          <w:tcPr>
            <w:tcW w:w="667" w:type="dxa"/>
            <w:tcBorders>
              <w:top w:val="nil"/>
              <w:left w:val="nil"/>
              <w:bottom w:val="single" w:sz="4" w:space="0" w:color="auto"/>
              <w:right w:val="single" w:sz="4" w:space="0" w:color="auto"/>
            </w:tcBorders>
            <w:shd w:val="clear" w:color="auto" w:fill="auto"/>
            <w:vAlign w:val="center"/>
            <w:hideMark/>
          </w:tcPr>
          <w:p w14:paraId="3BD02610"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3,5</w:t>
            </w:r>
          </w:p>
        </w:tc>
      </w:tr>
      <w:tr w:rsidR="00FD6307" w:rsidRPr="00FD6307" w14:paraId="2750CCF0" w14:textId="77777777" w:rsidTr="00D510B8">
        <w:trPr>
          <w:trHeight w:val="384"/>
        </w:trPr>
        <w:tc>
          <w:tcPr>
            <w:tcW w:w="1327" w:type="dxa"/>
            <w:vMerge/>
            <w:tcBorders>
              <w:top w:val="nil"/>
              <w:left w:val="single" w:sz="4" w:space="0" w:color="auto"/>
              <w:bottom w:val="single" w:sz="4" w:space="0" w:color="000000"/>
              <w:right w:val="single" w:sz="4" w:space="0" w:color="auto"/>
            </w:tcBorders>
            <w:vAlign w:val="center"/>
            <w:hideMark/>
          </w:tcPr>
          <w:p w14:paraId="2E8E5C77" w14:textId="77777777" w:rsidR="00FD6307" w:rsidRPr="00FD6307" w:rsidRDefault="00FD6307" w:rsidP="00FD6307">
            <w:pPr>
              <w:spacing w:after="0"/>
              <w:rPr>
                <w:rFonts w:ascii="Calibri" w:eastAsia="Times New Roman" w:hAnsi="Calibri" w:cs="Calibri"/>
                <w:color w:val="000000"/>
                <w:sz w:val="24"/>
                <w:szCs w:val="24"/>
              </w:rPr>
            </w:pPr>
          </w:p>
        </w:tc>
        <w:tc>
          <w:tcPr>
            <w:tcW w:w="452" w:type="dxa"/>
            <w:tcBorders>
              <w:top w:val="nil"/>
              <w:left w:val="nil"/>
              <w:bottom w:val="single" w:sz="4" w:space="0" w:color="auto"/>
              <w:right w:val="single" w:sz="4" w:space="0" w:color="auto"/>
            </w:tcBorders>
            <w:shd w:val="clear" w:color="auto" w:fill="auto"/>
            <w:vAlign w:val="center"/>
            <w:hideMark/>
          </w:tcPr>
          <w:p w14:paraId="267DFD66"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2</w:t>
            </w:r>
          </w:p>
        </w:tc>
        <w:tc>
          <w:tcPr>
            <w:tcW w:w="860" w:type="dxa"/>
            <w:tcBorders>
              <w:top w:val="nil"/>
              <w:left w:val="nil"/>
              <w:bottom w:val="single" w:sz="4" w:space="0" w:color="auto"/>
              <w:right w:val="single" w:sz="4" w:space="0" w:color="auto"/>
            </w:tcBorders>
            <w:shd w:val="clear" w:color="auto" w:fill="auto"/>
            <w:vAlign w:val="center"/>
            <w:hideMark/>
          </w:tcPr>
          <w:p w14:paraId="4A6F066C"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157,72</w:t>
            </w:r>
          </w:p>
        </w:tc>
        <w:tc>
          <w:tcPr>
            <w:tcW w:w="944" w:type="dxa"/>
            <w:tcBorders>
              <w:top w:val="nil"/>
              <w:left w:val="nil"/>
              <w:bottom w:val="single" w:sz="4" w:space="0" w:color="auto"/>
              <w:right w:val="single" w:sz="4" w:space="0" w:color="auto"/>
            </w:tcBorders>
            <w:shd w:val="clear" w:color="auto" w:fill="auto"/>
            <w:vAlign w:val="center"/>
            <w:hideMark/>
          </w:tcPr>
          <w:p w14:paraId="20564B4E"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1,6</w:t>
            </w:r>
          </w:p>
        </w:tc>
        <w:tc>
          <w:tcPr>
            <w:tcW w:w="1156" w:type="dxa"/>
            <w:tcBorders>
              <w:top w:val="nil"/>
              <w:left w:val="nil"/>
              <w:bottom w:val="single" w:sz="4" w:space="0" w:color="auto"/>
              <w:right w:val="single" w:sz="4" w:space="0" w:color="auto"/>
            </w:tcBorders>
            <w:shd w:val="clear" w:color="auto" w:fill="auto"/>
            <w:vAlign w:val="center"/>
            <w:hideMark/>
          </w:tcPr>
          <w:p w14:paraId="2993C2A8"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1,6</w:t>
            </w:r>
          </w:p>
        </w:tc>
        <w:tc>
          <w:tcPr>
            <w:tcW w:w="571" w:type="dxa"/>
            <w:tcBorders>
              <w:top w:val="nil"/>
              <w:left w:val="nil"/>
              <w:bottom w:val="single" w:sz="4" w:space="0" w:color="auto"/>
              <w:right w:val="single" w:sz="4" w:space="0" w:color="auto"/>
            </w:tcBorders>
            <w:shd w:val="clear" w:color="auto" w:fill="auto"/>
            <w:vAlign w:val="center"/>
            <w:hideMark/>
          </w:tcPr>
          <w:p w14:paraId="249F8046"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3,1</w:t>
            </w:r>
          </w:p>
        </w:tc>
        <w:tc>
          <w:tcPr>
            <w:tcW w:w="571" w:type="dxa"/>
            <w:tcBorders>
              <w:top w:val="nil"/>
              <w:left w:val="nil"/>
              <w:bottom w:val="single" w:sz="4" w:space="0" w:color="auto"/>
              <w:right w:val="single" w:sz="4" w:space="0" w:color="auto"/>
            </w:tcBorders>
            <w:shd w:val="clear" w:color="auto" w:fill="auto"/>
            <w:vAlign w:val="center"/>
            <w:hideMark/>
          </w:tcPr>
          <w:p w14:paraId="1608BDB9"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3,1</w:t>
            </w:r>
          </w:p>
        </w:tc>
        <w:tc>
          <w:tcPr>
            <w:tcW w:w="571" w:type="dxa"/>
            <w:tcBorders>
              <w:top w:val="nil"/>
              <w:left w:val="nil"/>
              <w:bottom w:val="single" w:sz="4" w:space="0" w:color="auto"/>
              <w:right w:val="single" w:sz="4" w:space="0" w:color="auto"/>
            </w:tcBorders>
            <w:shd w:val="clear" w:color="auto" w:fill="auto"/>
            <w:vAlign w:val="center"/>
            <w:hideMark/>
          </w:tcPr>
          <w:p w14:paraId="68630FD6"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3,4</w:t>
            </w:r>
          </w:p>
        </w:tc>
        <w:tc>
          <w:tcPr>
            <w:tcW w:w="571" w:type="dxa"/>
            <w:tcBorders>
              <w:top w:val="nil"/>
              <w:left w:val="nil"/>
              <w:bottom w:val="single" w:sz="4" w:space="0" w:color="auto"/>
              <w:right w:val="single" w:sz="4" w:space="0" w:color="auto"/>
            </w:tcBorders>
            <w:shd w:val="clear" w:color="auto" w:fill="auto"/>
            <w:vAlign w:val="center"/>
            <w:hideMark/>
          </w:tcPr>
          <w:p w14:paraId="3B637656"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3,6</w:t>
            </w:r>
          </w:p>
        </w:tc>
        <w:tc>
          <w:tcPr>
            <w:tcW w:w="571" w:type="dxa"/>
            <w:tcBorders>
              <w:top w:val="nil"/>
              <w:left w:val="nil"/>
              <w:bottom w:val="single" w:sz="4" w:space="0" w:color="auto"/>
              <w:right w:val="single" w:sz="4" w:space="0" w:color="auto"/>
            </w:tcBorders>
            <w:shd w:val="clear" w:color="auto" w:fill="auto"/>
            <w:vAlign w:val="center"/>
            <w:hideMark/>
          </w:tcPr>
          <w:p w14:paraId="71BF82CD"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3,8</w:t>
            </w:r>
          </w:p>
        </w:tc>
        <w:tc>
          <w:tcPr>
            <w:tcW w:w="667" w:type="dxa"/>
            <w:tcBorders>
              <w:top w:val="nil"/>
              <w:left w:val="nil"/>
              <w:bottom w:val="single" w:sz="4" w:space="0" w:color="auto"/>
              <w:right w:val="single" w:sz="4" w:space="0" w:color="auto"/>
            </w:tcBorders>
            <w:shd w:val="clear" w:color="auto" w:fill="auto"/>
            <w:vAlign w:val="center"/>
            <w:hideMark/>
          </w:tcPr>
          <w:p w14:paraId="5B09F033"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3,4</w:t>
            </w:r>
          </w:p>
        </w:tc>
      </w:tr>
      <w:tr w:rsidR="00FD6307" w:rsidRPr="00FD6307" w14:paraId="7ABD148B" w14:textId="77777777" w:rsidTr="00D510B8">
        <w:trPr>
          <w:trHeight w:val="384"/>
        </w:trPr>
        <w:tc>
          <w:tcPr>
            <w:tcW w:w="1327" w:type="dxa"/>
            <w:vMerge/>
            <w:tcBorders>
              <w:top w:val="nil"/>
              <w:left w:val="single" w:sz="4" w:space="0" w:color="auto"/>
              <w:bottom w:val="single" w:sz="4" w:space="0" w:color="000000"/>
              <w:right w:val="single" w:sz="4" w:space="0" w:color="auto"/>
            </w:tcBorders>
            <w:vAlign w:val="center"/>
            <w:hideMark/>
          </w:tcPr>
          <w:p w14:paraId="61D2E90E" w14:textId="77777777" w:rsidR="00FD6307" w:rsidRPr="00FD6307" w:rsidRDefault="00FD6307" w:rsidP="00FD6307">
            <w:pPr>
              <w:spacing w:after="0"/>
              <w:rPr>
                <w:rFonts w:ascii="Calibri" w:eastAsia="Times New Roman" w:hAnsi="Calibri" w:cs="Calibri"/>
                <w:color w:val="000000"/>
                <w:sz w:val="24"/>
                <w:szCs w:val="24"/>
              </w:rPr>
            </w:pPr>
          </w:p>
        </w:tc>
        <w:tc>
          <w:tcPr>
            <w:tcW w:w="452" w:type="dxa"/>
            <w:tcBorders>
              <w:top w:val="nil"/>
              <w:left w:val="nil"/>
              <w:bottom w:val="single" w:sz="4" w:space="0" w:color="auto"/>
              <w:right w:val="single" w:sz="4" w:space="0" w:color="auto"/>
            </w:tcBorders>
            <w:shd w:val="clear" w:color="auto" w:fill="auto"/>
            <w:vAlign w:val="center"/>
            <w:hideMark/>
          </w:tcPr>
          <w:p w14:paraId="73439E11"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w:t>
            </w:r>
          </w:p>
        </w:tc>
        <w:tc>
          <w:tcPr>
            <w:tcW w:w="860" w:type="dxa"/>
            <w:tcBorders>
              <w:top w:val="nil"/>
              <w:left w:val="nil"/>
              <w:bottom w:val="single" w:sz="4" w:space="0" w:color="auto"/>
              <w:right w:val="single" w:sz="4" w:space="0" w:color="auto"/>
            </w:tcBorders>
            <w:shd w:val="clear" w:color="auto" w:fill="auto"/>
            <w:vAlign w:val="center"/>
            <w:hideMark/>
          </w:tcPr>
          <w:p w14:paraId="0413E62B"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197,72</w:t>
            </w:r>
          </w:p>
        </w:tc>
        <w:tc>
          <w:tcPr>
            <w:tcW w:w="944" w:type="dxa"/>
            <w:tcBorders>
              <w:top w:val="nil"/>
              <w:left w:val="nil"/>
              <w:bottom w:val="single" w:sz="4" w:space="0" w:color="auto"/>
              <w:right w:val="single" w:sz="4" w:space="0" w:color="auto"/>
            </w:tcBorders>
            <w:shd w:val="clear" w:color="auto" w:fill="auto"/>
            <w:vAlign w:val="center"/>
            <w:hideMark/>
          </w:tcPr>
          <w:p w14:paraId="0A71B9FE"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2</w:t>
            </w:r>
          </w:p>
        </w:tc>
        <w:tc>
          <w:tcPr>
            <w:tcW w:w="1156" w:type="dxa"/>
            <w:tcBorders>
              <w:top w:val="nil"/>
              <w:left w:val="nil"/>
              <w:bottom w:val="single" w:sz="4" w:space="0" w:color="auto"/>
              <w:right w:val="single" w:sz="4" w:space="0" w:color="auto"/>
            </w:tcBorders>
            <w:shd w:val="clear" w:color="auto" w:fill="auto"/>
            <w:vAlign w:val="center"/>
            <w:hideMark/>
          </w:tcPr>
          <w:p w14:paraId="47F90BDB"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2</w:t>
            </w:r>
          </w:p>
        </w:tc>
        <w:tc>
          <w:tcPr>
            <w:tcW w:w="571" w:type="dxa"/>
            <w:tcBorders>
              <w:top w:val="nil"/>
              <w:left w:val="nil"/>
              <w:bottom w:val="single" w:sz="4" w:space="0" w:color="auto"/>
              <w:right w:val="single" w:sz="4" w:space="0" w:color="auto"/>
            </w:tcBorders>
            <w:shd w:val="clear" w:color="auto" w:fill="auto"/>
            <w:vAlign w:val="center"/>
            <w:hideMark/>
          </w:tcPr>
          <w:p w14:paraId="3848AE72"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3,9</w:t>
            </w:r>
          </w:p>
        </w:tc>
        <w:tc>
          <w:tcPr>
            <w:tcW w:w="571" w:type="dxa"/>
            <w:tcBorders>
              <w:top w:val="nil"/>
              <w:left w:val="nil"/>
              <w:bottom w:val="single" w:sz="4" w:space="0" w:color="auto"/>
              <w:right w:val="single" w:sz="4" w:space="0" w:color="auto"/>
            </w:tcBorders>
            <w:shd w:val="clear" w:color="auto" w:fill="auto"/>
            <w:vAlign w:val="center"/>
            <w:hideMark/>
          </w:tcPr>
          <w:p w14:paraId="575915BE"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3,6</w:t>
            </w:r>
          </w:p>
        </w:tc>
        <w:tc>
          <w:tcPr>
            <w:tcW w:w="571" w:type="dxa"/>
            <w:tcBorders>
              <w:top w:val="nil"/>
              <w:left w:val="nil"/>
              <w:bottom w:val="single" w:sz="4" w:space="0" w:color="auto"/>
              <w:right w:val="single" w:sz="4" w:space="0" w:color="auto"/>
            </w:tcBorders>
            <w:shd w:val="clear" w:color="auto" w:fill="auto"/>
            <w:vAlign w:val="center"/>
            <w:hideMark/>
          </w:tcPr>
          <w:p w14:paraId="0FA3FB0F"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3,9</w:t>
            </w:r>
          </w:p>
        </w:tc>
        <w:tc>
          <w:tcPr>
            <w:tcW w:w="571" w:type="dxa"/>
            <w:tcBorders>
              <w:top w:val="nil"/>
              <w:left w:val="nil"/>
              <w:bottom w:val="single" w:sz="4" w:space="0" w:color="auto"/>
              <w:right w:val="single" w:sz="4" w:space="0" w:color="auto"/>
            </w:tcBorders>
            <w:shd w:val="clear" w:color="auto" w:fill="auto"/>
            <w:vAlign w:val="center"/>
            <w:hideMark/>
          </w:tcPr>
          <w:p w14:paraId="20E32A8B"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4,1</w:t>
            </w:r>
          </w:p>
        </w:tc>
        <w:tc>
          <w:tcPr>
            <w:tcW w:w="571" w:type="dxa"/>
            <w:tcBorders>
              <w:top w:val="nil"/>
              <w:left w:val="nil"/>
              <w:bottom w:val="single" w:sz="4" w:space="0" w:color="auto"/>
              <w:right w:val="single" w:sz="4" w:space="0" w:color="auto"/>
            </w:tcBorders>
            <w:shd w:val="clear" w:color="auto" w:fill="auto"/>
            <w:vAlign w:val="center"/>
            <w:hideMark/>
          </w:tcPr>
          <w:p w14:paraId="45E3E3E6"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4,2</w:t>
            </w:r>
          </w:p>
        </w:tc>
        <w:tc>
          <w:tcPr>
            <w:tcW w:w="667" w:type="dxa"/>
            <w:tcBorders>
              <w:top w:val="nil"/>
              <w:left w:val="nil"/>
              <w:bottom w:val="single" w:sz="4" w:space="0" w:color="auto"/>
              <w:right w:val="single" w:sz="4" w:space="0" w:color="auto"/>
            </w:tcBorders>
            <w:shd w:val="clear" w:color="auto" w:fill="auto"/>
            <w:vAlign w:val="center"/>
            <w:hideMark/>
          </w:tcPr>
          <w:p w14:paraId="52AABA62"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3,9</w:t>
            </w:r>
          </w:p>
        </w:tc>
      </w:tr>
      <w:tr w:rsidR="00FD6307" w:rsidRPr="00FD6307" w14:paraId="04DA0259" w14:textId="77777777" w:rsidTr="00D510B8">
        <w:trPr>
          <w:trHeight w:val="384"/>
        </w:trPr>
        <w:tc>
          <w:tcPr>
            <w:tcW w:w="1327" w:type="dxa"/>
            <w:vMerge w:val="restart"/>
            <w:tcBorders>
              <w:top w:val="nil"/>
              <w:left w:val="single" w:sz="4" w:space="0" w:color="auto"/>
              <w:bottom w:val="single" w:sz="4" w:space="0" w:color="auto"/>
              <w:right w:val="single" w:sz="4" w:space="0" w:color="auto"/>
            </w:tcBorders>
            <w:shd w:val="clear" w:color="auto" w:fill="auto"/>
            <w:vAlign w:val="center"/>
            <w:hideMark/>
          </w:tcPr>
          <w:p w14:paraId="42CA1B9F"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Suspensi Na-CMc</w:t>
            </w:r>
          </w:p>
        </w:tc>
        <w:tc>
          <w:tcPr>
            <w:tcW w:w="452" w:type="dxa"/>
            <w:tcBorders>
              <w:top w:val="nil"/>
              <w:left w:val="nil"/>
              <w:bottom w:val="single" w:sz="4" w:space="0" w:color="auto"/>
              <w:right w:val="single" w:sz="4" w:space="0" w:color="auto"/>
            </w:tcBorders>
            <w:shd w:val="clear" w:color="auto" w:fill="auto"/>
            <w:vAlign w:val="center"/>
            <w:hideMark/>
          </w:tcPr>
          <w:p w14:paraId="5E9277CE"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4</w:t>
            </w:r>
          </w:p>
        </w:tc>
        <w:tc>
          <w:tcPr>
            <w:tcW w:w="860" w:type="dxa"/>
            <w:tcBorders>
              <w:top w:val="nil"/>
              <w:left w:val="nil"/>
              <w:bottom w:val="single" w:sz="4" w:space="0" w:color="auto"/>
              <w:right w:val="single" w:sz="4" w:space="0" w:color="auto"/>
            </w:tcBorders>
            <w:shd w:val="clear" w:color="auto" w:fill="auto"/>
            <w:vAlign w:val="center"/>
            <w:hideMark/>
          </w:tcPr>
          <w:p w14:paraId="340AF9E5"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169,44</w:t>
            </w:r>
          </w:p>
        </w:tc>
        <w:tc>
          <w:tcPr>
            <w:tcW w:w="944" w:type="dxa"/>
            <w:tcBorders>
              <w:top w:val="nil"/>
              <w:left w:val="nil"/>
              <w:bottom w:val="single" w:sz="4" w:space="0" w:color="auto"/>
              <w:right w:val="single" w:sz="4" w:space="0" w:color="auto"/>
            </w:tcBorders>
            <w:shd w:val="clear" w:color="auto" w:fill="auto"/>
            <w:vAlign w:val="center"/>
            <w:hideMark/>
          </w:tcPr>
          <w:p w14:paraId="24219ACA"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1,7</w:t>
            </w:r>
          </w:p>
        </w:tc>
        <w:tc>
          <w:tcPr>
            <w:tcW w:w="1156" w:type="dxa"/>
            <w:tcBorders>
              <w:top w:val="nil"/>
              <w:left w:val="nil"/>
              <w:bottom w:val="single" w:sz="4" w:space="0" w:color="auto"/>
              <w:right w:val="single" w:sz="4" w:space="0" w:color="auto"/>
            </w:tcBorders>
            <w:shd w:val="clear" w:color="auto" w:fill="auto"/>
            <w:vAlign w:val="center"/>
            <w:hideMark/>
          </w:tcPr>
          <w:p w14:paraId="383BEDA2"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1,7</w:t>
            </w:r>
          </w:p>
        </w:tc>
        <w:tc>
          <w:tcPr>
            <w:tcW w:w="571" w:type="dxa"/>
            <w:tcBorders>
              <w:top w:val="nil"/>
              <w:left w:val="nil"/>
              <w:bottom w:val="single" w:sz="4" w:space="0" w:color="auto"/>
              <w:right w:val="single" w:sz="4" w:space="0" w:color="auto"/>
            </w:tcBorders>
            <w:shd w:val="clear" w:color="auto" w:fill="auto"/>
            <w:vAlign w:val="center"/>
            <w:hideMark/>
          </w:tcPr>
          <w:p w14:paraId="6E1826CE" w14:textId="77777777" w:rsidR="00FD6307" w:rsidRPr="00FD6307" w:rsidRDefault="00FD6307" w:rsidP="00FD6307">
            <w:pPr>
              <w:spacing w:after="0"/>
              <w:jc w:val="center"/>
              <w:rPr>
                <w:rFonts w:ascii="Arial" w:eastAsia="Times New Roman" w:hAnsi="Arial" w:cs="Arial"/>
                <w:color w:val="000000"/>
                <w:sz w:val="24"/>
                <w:szCs w:val="24"/>
              </w:rPr>
            </w:pPr>
            <w:r w:rsidRPr="00FD6307">
              <w:rPr>
                <w:rFonts w:ascii="Arial" w:eastAsia="Times New Roman" w:hAnsi="Arial" w:cs="Arial"/>
                <w:color w:val="000000"/>
                <w:sz w:val="24"/>
                <w:szCs w:val="24"/>
              </w:rPr>
              <w:t>3,1</w:t>
            </w:r>
          </w:p>
        </w:tc>
        <w:tc>
          <w:tcPr>
            <w:tcW w:w="571" w:type="dxa"/>
            <w:tcBorders>
              <w:top w:val="nil"/>
              <w:left w:val="nil"/>
              <w:bottom w:val="single" w:sz="4" w:space="0" w:color="auto"/>
              <w:right w:val="single" w:sz="4" w:space="0" w:color="auto"/>
            </w:tcBorders>
            <w:shd w:val="clear" w:color="auto" w:fill="auto"/>
            <w:vAlign w:val="center"/>
            <w:hideMark/>
          </w:tcPr>
          <w:p w14:paraId="2F95AD90" w14:textId="77777777" w:rsidR="00FD6307" w:rsidRPr="00FD6307" w:rsidRDefault="00FD6307" w:rsidP="00FD6307">
            <w:pPr>
              <w:spacing w:after="0"/>
              <w:jc w:val="center"/>
              <w:rPr>
                <w:rFonts w:ascii="Arial" w:eastAsia="Times New Roman" w:hAnsi="Arial" w:cs="Arial"/>
                <w:color w:val="000000"/>
                <w:sz w:val="24"/>
                <w:szCs w:val="24"/>
              </w:rPr>
            </w:pPr>
            <w:r w:rsidRPr="00FD6307">
              <w:rPr>
                <w:rFonts w:ascii="Arial" w:eastAsia="Times New Roman" w:hAnsi="Arial" w:cs="Arial"/>
                <w:color w:val="000000"/>
                <w:sz w:val="24"/>
                <w:szCs w:val="24"/>
              </w:rPr>
              <w:t>3,4</w:t>
            </w:r>
          </w:p>
        </w:tc>
        <w:tc>
          <w:tcPr>
            <w:tcW w:w="571" w:type="dxa"/>
            <w:tcBorders>
              <w:top w:val="nil"/>
              <w:left w:val="nil"/>
              <w:bottom w:val="single" w:sz="4" w:space="0" w:color="auto"/>
              <w:right w:val="single" w:sz="4" w:space="0" w:color="auto"/>
            </w:tcBorders>
            <w:shd w:val="clear" w:color="auto" w:fill="auto"/>
            <w:vAlign w:val="center"/>
            <w:hideMark/>
          </w:tcPr>
          <w:p w14:paraId="1C30498D" w14:textId="77777777" w:rsidR="00FD6307" w:rsidRPr="00FD6307" w:rsidRDefault="00FD6307" w:rsidP="00FD6307">
            <w:pPr>
              <w:spacing w:after="0"/>
              <w:jc w:val="center"/>
              <w:rPr>
                <w:rFonts w:ascii="Arial" w:eastAsia="Times New Roman" w:hAnsi="Arial" w:cs="Arial"/>
                <w:color w:val="000000"/>
                <w:sz w:val="24"/>
                <w:szCs w:val="24"/>
              </w:rPr>
            </w:pPr>
            <w:r w:rsidRPr="00FD6307">
              <w:rPr>
                <w:rFonts w:ascii="Arial" w:eastAsia="Times New Roman" w:hAnsi="Arial" w:cs="Arial"/>
                <w:color w:val="000000"/>
                <w:sz w:val="24"/>
                <w:szCs w:val="24"/>
              </w:rPr>
              <w:t>3,4</w:t>
            </w:r>
          </w:p>
        </w:tc>
        <w:tc>
          <w:tcPr>
            <w:tcW w:w="571" w:type="dxa"/>
            <w:tcBorders>
              <w:top w:val="nil"/>
              <w:left w:val="nil"/>
              <w:bottom w:val="single" w:sz="4" w:space="0" w:color="auto"/>
              <w:right w:val="single" w:sz="4" w:space="0" w:color="auto"/>
            </w:tcBorders>
            <w:shd w:val="clear" w:color="auto" w:fill="auto"/>
            <w:vAlign w:val="center"/>
            <w:hideMark/>
          </w:tcPr>
          <w:p w14:paraId="038270B5" w14:textId="77777777" w:rsidR="00FD6307" w:rsidRPr="00FD6307" w:rsidRDefault="00FD6307" w:rsidP="00FD6307">
            <w:pPr>
              <w:spacing w:after="0"/>
              <w:jc w:val="center"/>
              <w:rPr>
                <w:rFonts w:ascii="Arial" w:eastAsia="Times New Roman" w:hAnsi="Arial" w:cs="Arial"/>
                <w:color w:val="000000"/>
                <w:sz w:val="24"/>
                <w:szCs w:val="24"/>
              </w:rPr>
            </w:pPr>
            <w:r w:rsidRPr="00FD6307">
              <w:rPr>
                <w:rFonts w:ascii="Arial" w:eastAsia="Times New Roman" w:hAnsi="Arial" w:cs="Arial"/>
                <w:color w:val="000000"/>
                <w:sz w:val="24"/>
                <w:szCs w:val="24"/>
              </w:rPr>
              <w:t>3,7</w:t>
            </w:r>
          </w:p>
        </w:tc>
        <w:tc>
          <w:tcPr>
            <w:tcW w:w="571" w:type="dxa"/>
            <w:tcBorders>
              <w:top w:val="nil"/>
              <w:left w:val="nil"/>
              <w:bottom w:val="single" w:sz="4" w:space="0" w:color="auto"/>
              <w:right w:val="single" w:sz="4" w:space="0" w:color="auto"/>
            </w:tcBorders>
            <w:shd w:val="clear" w:color="auto" w:fill="auto"/>
            <w:vAlign w:val="center"/>
            <w:hideMark/>
          </w:tcPr>
          <w:p w14:paraId="3E2A71FF" w14:textId="77777777" w:rsidR="00FD6307" w:rsidRPr="00FD6307" w:rsidRDefault="00FD6307" w:rsidP="00FD6307">
            <w:pPr>
              <w:spacing w:after="0"/>
              <w:jc w:val="center"/>
              <w:rPr>
                <w:rFonts w:ascii="Arial" w:eastAsia="Times New Roman" w:hAnsi="Arial" w:cs="Arial"/>
                <w:color w:val="000000"/>
                <w:sz w:val="24"/>
                <w:szCs w:val="24"/>
              </w:rPr>
            </w:pPr>
            <w:r w:rsidRPr="00FD6307">
              <w:rPr>
                <w:rFonts w:ascii="Arial" w:eastAsia="Times New Roman" w:hAnsi="Arial" w:cs="Arial"/>
                <w:color w:val="000000"/>
                <w:sz w:val="24"/>
                <w:szCs w:val="24"/>
              </w:rPr>
              <w:t>3,9</w:t>
            </w:r>
          </w:p>
        </w:tc>
        <w:tc>
          <w:tcPr>
            <w:tcW w:w="667" w:type="dxa"/>
            <w:tcBorders>
              <w:top w:val="nil"/>
              <w:left w:val="nil"/>
              <w:bottom w:val="single" w:sz="4" w:space="0" w:color="auto"/>
              <w:right w:val="single" w:sz="4" w:space="0" w:color="auto"/>
            </w:tcBorders>
            <w:shd w:val="clear" w:color="auto" w:fill="auto"/>
            <w:vAlign w:val="center"/>
            <w:hideMark/>
          </w:tcPr>
          <w:p w14:paraId="7D641DD9"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3,5</w:t>
            </w:r>
          </w:p>
        </w:tc>
      </w:tr>
      <w:tr w:rsidR="00FD6307" w:rsidRPr="00FD6307" w14:paraId="0A943EE1" w14:textId="77777777" w:rsidTr="00D510B8">
        <w:trPr>
          <w:trHeight w:val="384"/>
        </w:trPr>
        <w:tc>
          <w:tcPr>
            <w:tcW w:w="1327" w:type="dxa"/>
            <w:vMerge/>
            <w:tcBorders>
              <w:top w:val="nil"/>
              <w:left w:val="single" w:sz="4" w:space="0" w:color="auto"/>
              <w:bottom w:val="single" w:sz="4" w:space="0" w:color="auto"/>
              <w:right w:val="single" w:sz="4" w:space="0" w:color="auto"/>
            </w:tcBorders>
            <w:vAlign w:val="center"/>
            <w:hideMark/>
          </w:tcPr>
          <w:p w14:paraId="3A98D531" w14:textId="77777777" w:rsidR="00FD6307" w:rsidRPr="00FD6307" w:rsidRDefault="00FD6307" w:rsidP="00FD6307">
            <w:pPr>
              <w:spacing w:after="0"/>
              <w:rPr>
                <w:rFonts w:ascii="Calibri" w:eastAsia="Times New Roman" w:hAnsi="Calibri" w:cs="Calibri"/>
                <w:color w:val="000000"/>
                <w:sz w:val="24"/>
                <w:szCs w:val="24"/>
              </w:rPr>
            </w:pPr>
          </w:p>
        </w:tc>
        <w:tc>
          <w:tcPr>
            <w:tcW w:w="452" w:type="dxa"/>
            <w:tcBorders>
              <w:top w:val="nil"/>
              <w:left w:val="nil"/>
              <w:bottom w:val="single" w:sz="4" w:space="0" w:color="auto"/>
              <w:right w:val="single" w:sz="4" w:space="0" w:color="auto"/>
            </w:tcBorders>
            <w:shd w:val="clear" w:color="auto" w:fill="auto"/>
            <w:vAlign w:val="center"/>
            <w:hideMark/>
          </w:tcPr>
          <w:p w14:paraId="14378FDF"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5</w:t>
            </w:r>
          </w:p>
        </w:tc>
        <w:tc>
          <w:tcPr>
            <w:tcW w:w="860" w:type="dxa"/>
            <w:tcBorders>
              <w:top w:val="nil"/>
              <w:left w:val="nil"/>
              <w:bottom w:val="single" w:sz="4" w:space="0" w:color="auto"/>
              <w:right w:val="single" w:sz="4" w:space="0" w:color="auto"/>
            </w:tcBorders>
            <w:shd w:val="clear" w:color="auto" w:fill="auto"/>
            <w:vAlign w:val="center"/>
            <w:hideMark/>
          </w:tcPr>
          <w:p w14:paraId="32971409"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186,32</w:t>
            </w:r>
          </w:p>
        </w:tc>
        <w:tc>
          <w:tcPr>
            <w:tcW w:w="944" w:type="dxa"/>
            <w:tcBorders>
              <w:top w:val="nil"/>
              <w:left w:val="nil"/>
              <w:bottom w:val="single" w:sz="4" w:space="0" w:color="auto"/>
              <w:right w:val="single" w:sz="4" w:space="0" w:color="auto"/>
            </w:tcBorders>
            <w:shd w:val="clear" w:color="auto" w:fill="auto"/>
            <w:vAlign w:val="center"/>
            <w:hideMark/>
          </w:tcPr>
          <w:p w14:paraId="68E875AF"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1,9</w:t>
            </w:r>
          </w:p>
        </w:tc>
        <w:tc>
          <w:tcPr>
            <w:tcW w:w="1156" w:type="dxa"/>
            <w:tcBorders>
              <w:top w:val="nil"/>
              <w:left w:val="nil"/>
              <w:bottom w:val="single" w:sz="4" w:space="0" w:color="auto"/>
              <w:right w:val="single" w:sz="4" w:space="0" w:color="auto"/>
            </w:tcBorders>
            <w:shd w:val="clear" w:color="auto" w:fill="auto"/>
            <w:vAlign w:val="center"/>
            <w:hideMark/>
          </w:tcPr>
          <w:p w14:paraId="38F7A14D"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1,9</w:t>
            </w:r>
          </w:p>
        </w:tc>
        <w:tc>
          <w:tcPr>
            <w:tcW w:w="571" w:type="dxa"/>
            <w:tcBorders>
              <w:top w:val="nil"/>
              <w:left w:val="nil"/>
              <w:bottom w:val="single" w:sz="4" w:space="0" w:color="auto"/>
              <w:right w:val="single" w:sz="4" w:space="0" w:color="auto"/>
            </w:tcBorders>
            <w:shd w:val="clear" w:color="auto" w:fill="auto"/>
            <w:vAlign w:val="center"/>
            <w:hideMark/>
          </w:tcPr>
          <w:p w14:paraId="0EF3E1F0" w14:textId="77777777" w:rsidR="00FD6307" w:rsidRPr="00FD6307" w:rsidRDefault="00FD6307" w:rsidP="00E846CC">
            <w:pPr>
              <w:pStyle w:val="Tabel"/>
            </w:pPr>
            <w:bookmarkStart w:id="6" w:name="_Toc137307293"/>
            <w:r w:rsidRPr="00FD6307">
              <w:t>3,3</w:t>
            </w:r>
            <w:bookmarkEnd w:id="6"/>
          </w:p>
        </w:tc>
        <w:tc>
          <w:tcPr>
            <w:tcW w:w="571" w:type="dxa"/>
            <w:tcBorders>
              <w:top w:val="nil"/>
              <w:left w:val="nil"/>
              <w:bottom w:val="single" w:sz="4" w:space="0" w:color="auto"/>
              <w:right w:val="single" w:sz="4" w:space="0" w:color="auto"/>
            </w:tcBorders>
            <w:shd w:val="clear" w:color="auto" w:fill="auto"/>
            <w:vAlign w:val="center"/>
            <w:hideMark/>
          </w:tcPr>
          <w:p w14:paraId="3D2F7B4C" w14:textId="77777777" w:rsidR="00FD6307" w:rsidRPr="00FD6307" w:rsidRDefault="00FD6307" w:rsidP="00FD6307">
            <w:pPr>
              <w:spacing w:after="0"/>
              <w:jc w:val="center"/>
              <w:rPr>
                <w:rFonts w:ascii="Arial" w:eastAsia="Times New Roman" w:hAnsi="Arial" w:cs="Arial"/>
                <w:color w:val="000000"/>
                <w:sz w:val="24"/>
                <w:szCs w:val="24"/>
              </w:rPr>
            </w:pPr>
            <w:r w:rsidRPr="00FD6307">
              <w:rPr>
                <w:rFonts w:ascii="Arial" w:eastAsia="Times New Roman" w:hAnsi="Arial" w:cs="Arial"/>
                <w:color w:val="000000"/>
                <w:sz w:val="24"/>
                <w:szCs w:val="24"/>
              </w:rPr>
              <w:t>3,1</w:t>
            </w:r>
          </w:p>
        </w:tc>
        <w:tc>
          <w:tcPr>
            <w:tcW w:w="571" w:type="dxa"/>
            <w:tcBorders>
              <w:top w:val="nil"/>
              <w:left w:val="nil"/>
              <w:bottom w:val="single" w:sz="4" w:space="0" w:color="auto"/>
              <w:right w:val="single" w:sz="4" w:space="0" w:color="auto"/>
            </w:tcBorders>
            <w:shd w:val="clear" w:color="auto" w:fill="auto"/>
            <w:vAlign w:val="center"/>
            <w:hideMark/>
          </w:tcPr>
          <w:p w14:paraId="6199D48B" w14:textId="77777777" w:rsidR="00FD6307" w:rsidRPr="00FD6307" w:rsidRDefault="00FD6307" w:rsidP="00FD6307">
            <w:pPr>
              <w:spacing w:after="0"/>
              <w:jc w:val="center"/>
              <w:rPr>
                <w:rFonts w:ascii="Arial" w:eastAsia="Times New Roman" w:hAnsi="Arial" w:cs="Arial"/>
                <w:color w:val="000000"/>
                <w:sz w:val="24"/>
                <w:szCs w:val="24"/>
              </w:rPr>
            </w:pPr>
            <w:r w:rsidRPr="00FD6307">
              <w:rPr>
                <w:rFonts w:ascii="Arial" w:eastAsia="Times New Roman" w:hAnsi="Arial" w:cs="Arial"/>
                <w:color w:val="000000"/>
                <w:sz w:val="24"/>
                <w:szCs w:val="24"/>
              </w:rPr>
              <w:t>3,4</w:t>
            </w:r>
          </w:p>
        </w:tc>
        <w:tc>
          <w:tcPr>
            <w:tcW w:w="571" w:type="dxa"/>
            <w:tcBorders>
              <w:top w:val="nil"/>
              <w:left w:val="nil"/>
              <w:bottom w:val="single" w:sz="4" w:space="0" w:color="auto"/>
              <w:right w:val="single" w:sz="4" w:space="0" w:color="auto"/>
            </w:tcBorders>
            <w:shd w:val="clear" w:color="auto" w:fill="auto"/>
            <w:vAlign w:val="center"/>
            <w:hideMark/>
          </w:tcPr>
          <w:p w14:paraId="657BD2B4" w14:textId="77777777" w:rsidR="00FD6307" w:rsidRPr="00FD6307" w:rsidRDefault="00FD6307" w:rsidP="00FD6307">
            <w:pPr>
              <w:spacing w:after="0"/>
              <w:jc w:val="center"/>
              <w:rPr>
                <w:rFonts w:ascii="Arial" w:eastAsia="Times New Roman" w:hAnsi="Arial" w:cs="Arial"/>
                <w:color w:val="000000"/>
                <w:sz w:val="24"/>
                <w:szCs w:val="24"/>
              </w:rPr>
            </w:pPr>
            <w:r w:rsidRPr="00FD6307">
              <w:rPr>
                <w:rFonts w:ascii="Arial" w:eastAsia="Times New Roman" w:hAnsi="Arial" w:cs="Arial"/>
                <w:color w:val="000000"/>
                <w:sz w:val="24"/>
                <w:szCs w:val="24"/>
              </w:rPr>
              <w:t>3,6</w:t>
            </w:r>
          </w:p>
        </w:tc>
        <w:tc>
          <w:tcPr>
            <w:tcW w:w="571" w:type="dxa"/>
            <w:tcBorders>
              <w:top w:val="nil"/>
              <w:left w:val="nil"/>
              <w:bottom w:val="single" w:sz="4" w:space="0" w:color="auto"/>
              <w:right w:val="single" w:sz="4" w:space="0" w:color="auto"/>
            </w:tcBorders>
            <w:shd w:val="clear" w:color="auto" w:fill="auto"/>
            <w:vAlign w:val="center"/>
            <w:hideMark/>
          </w:tcPr>
          <w:p w14:paraId="5A4F270B" w14:textId="77777777" w:rsidR="00FD6307" w:rsidRPr="00FD6307" w:rsidRDefault="00FD6307" w:rsidP="00FD6307">
            <w:pPr>
              <w:spacing w:after="0"/>
              <w:jc w:val="center"/>
              <w:rPr>
                <w:rFonts w:ascii="Arial" w:eastAsia="Times New Roman" w:hAnsi="Arial" w:cs="Arial"/>
                <w:color w:val="000000"/>
                <w:sz w:val="24"/>
                <w:szCs w:val="24"/>
              </w:rPr>
            </w:pPr>
            <w:r w:rsidRPr="00FD6307">
              <w:rPr>
                <w:rFonts w:ascii="Arial" w:eastAsia="Times New Roman" w:hAnsi="Arial" w:cs="Arial"/>
                <w:color w:val="000000"/>
                <w:sz w:val="24"/>
                <w:szCs w:val="24"/>
              </w:rPr>
              <w:t>3,8</w:t>
            </w:r>
          </w:p>
        </w:tc>
        <w:tc>
          <w:tcPr>
            <w:tcW w:w="667" w:type="dxa"/>
            <w:tcBorders>
              <w:top w:val="nil"/>
              <w:left w:val="nil"/>
              <w:bottom w:val="single" w:sz="4" w:space="0" w:color="auto"/>
              <w:right w:val="single" w:sz="4" w:space="0" w:color="auto"/>
            </w:tcBorders>
            <w:shd w:val="clear" w:color="auto" w:fill="auto"/>
            <w:vAlign w:val="center"/>
            <w:hideMark/>
          </w:tcPr>
          <w:p w14:paraId="2999C12A"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3,4</w:t>
            </w:r>
          </w:p>
        </w:tc>
      </w:tr>
      <w:tr w:rsidR="00FD6307" w:rsidRPr="00FD6307" w14:paraId="16C67EBB" w14:textId="77777777" w:rsidTr="00D510B8">
        <w:trPr>
          <w:trHeight w:val="384"/>
        </w:trPr>
        <w:tc>
          <w:tcPr>
            <w:tcW w:w="1327" w:type="dxa"/>
            <w:vMerge/>
            <w:tcBorders>
              <w:top w:val="nil"/>
              <w:left w:val="single" w:sz="4" w:space="0" w:color="auto"/>
              <w:bottom w:val="single" w:sz="4" w:space="0" w:color="auto"/>
              <w:right w:val="single" w:sz="4" w:space="0" w:color="auto"/>
            </w:tcBorders>
            <w:vAlign w:val="center"/>
            <w:hideMark/>
          </w:tcPr>
          <w:p w14:paraId="743CF050" w14:textId="77777777" w:rsidR="00FD6307" w:rsidRPr="00FD6307" w:rsidRDefault="00FD6307" w:rsidP="00FD6307">
            <w:pPr>
              <w:spacing w:after="0"/>
              <w:rPr>
                <w:rFonts w:ascii="Calibri" w:eastAsia="Times New Roman" w:hAnsi="Calibri" w:cs="Calibri"/>
                <w:color w:val="000000"/>
                <w:sz w:val="24"/>
                <w:szCs w:val="24"/>
              </w:rPr>
            </w:pPr>
          </w:p>
        </w:tc>
        <w:tc>
          <w:tcPr>
            <w:tcW w:w="452" w:type="dxa"/>
            <w:tcBorders>
              <w:top w:val="nil"/>
              <w:left w:val="nil"/>
              <w:bottom w:val="single" w:sz="4" w:space="0" w:color="auto"/>
              <w:right w:val="single" w:sz="4" w:space="0" w:color="auto"/>
            </w:tcBorders>
            <w:shd w:val="clear" w:color="auto" w:fill="auto"/>
            <w:vAlign w:val="center"/>
            <w:hideMark/>
          </w:tcPr>
          <w:p w14:paraId="60DC1E34"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6</w:t>
            </w:r>
          </w:p>
        </w:tc>
        <w:tc>
          <w:tcPr>
            <w:tcW w:w="860" w:type="dxa"/>
            <w:tcBorders>
              <w:top w:val="nil"/>
              <w:left w:val="nil"/>
              <w:bottom w:val="single" w:sz="4" w:space="0" w:color="auto"/>
              <w:right w:val="single" w:sz="4" w:space="0" w:color="auto"/>
            </w:tcBorders>
            <w:shd w:val="clear" w:color="auto" w:fill="auto"/>
            <w:vAlign w:val="center"/>
            <w:hideMark/>
          </w:tcPr>
          <w:p w14:paraId="777F9584"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174,53</w:t>
            </w:r>
          </w:p>
        </w:tc>
        <w:tc>
          <w:tcPr>
            <w:tcW w:w="944" w:type="dxa"/>
            <w:tcBorders>
              <w:top w:val="nil"/>
              <w:left w:val="nil"/>
              <w:bottom w:val="single" w:sz="4" w:space="0" w:color="auto"/>
              <w:right w:val="single" w:sz="4" w:space="0" w:color="auto"/>
            </w:tcBorders>
            <w:shd w:val="clear" w:color="auto" w:fill="auto"/>
            <w:vAlign w:val="center"/>
            <w:hideMark/>
          </w:tcPr>
          <w:p w14:paraId="7497E6FB"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1,7</w:t>
            </w:r>
          </w:p>
        </w:tc>
        <w:tc>
          <w:tcPr>
            <w:tcW w:w="1156" w:type="dxa"/>
            <w:tcBorders>
              <w:top w:val="nil"/>
              <w:left w:val="nil"/>
              <w:bottom w:val="single" w:sz="4" w:space="0" w:color="auto"/>
              <w:right w:val="single" w:sz="4" w:space="0" w:color="auto"/>
            </w:tcBorders>
            <w:shd w:val="clear" w:color="auto" w:fill="auto"/>
            <w:vAlign w:val="center"/>
            <w:hideMark/>
          </w:tcPr>
          <w:p w14:paraId="0285191C"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1,7</w:t>
            </w:r>
          </w:p>
        </w:tc>
        <w:tc>
          <w:tcPr>
            <w:tcW w:w="571" w:type="dxa"/>
            <w:tcBorders>
              <w:top w:val="nil"/>
              <w:left w:val="nil"/>
              <w:bottom w:val="single" w:sz="4" w:space="0" w:color="auto"/>
              <w:right w:val="single" w:sz="4" w:space="0" w:color="auto"/>
            </w:tcBorders>
            <w:shd w:val="clear" w:color="auto" w:fill="auto"/>
            <w:vAlign w:val="center"/>
            <w:hideMark/>
          </w:tcPr>
          <w:p w14:paraId="4720E644" w14:textId="77777777" w:rsidR="00FD6307" w:rsidRPr="00FD6307" w:rsidRDefault="00FD6307" w:rsidP="00FD6307">
            <w:pPr>
              <w:spacing w:after="0"/>
              <w:jc w:val="center"/>
              <w:rPr>
                <w:rFonts w:ascii="Arial" w:eastAsia="Times New Roman" w:hAnsi="Arial" w:cs="Arial"/>
                <w:color w:val="000000"/>
                <w:sz w:val="24"/>
                <w:szCs w:val="24"/>
              </w:rPr>
            </w:pPr>
            <w:r w:rsidRPr="00FD6307">
              <w:rPr>
                <w:rFonts w:ascii="Arial" w:eastAsia="Times New Roman" w:hAnsi="Arial" w:cs="Arial"/>
                <w:color w:val="000000"/>
                <w:sz w:val="24"/>
                <w:szCs w:val="24"/>
              </w:rPr>
              <w:t>3</w:t>
            </w:r>
          </w:p>
        </w:tc>
        <w:tc>
          <w:tcPr>
            <w:tcW w:w="571" w:type="dxa"/>
            <w:tcBorders>
              <w:top w:val="nil"/>
              <w:left w:val="nil"/>
              <w:bottom w:val="single" w:sz="4" w:space="0" w:color="auto"/>
              <w:right w:val="single" w:sz="4" w:space="0" w:color="auto"/>
            </w:tcBorders>
            <w:shd w:val="clear" w:color="auto" w:fill="auto"/>
            <w:vAlign w:val="center"/>
            <w:hideMark/>
          </w:tcPr>
          <w:p w14:paraId="542EA728" w14:textId="77777777" w:rsidR="00FD6307" w:rsidRPr="00FD6307" w:rsidRDefault="00FD6307" w:rsidP="00FD6307">
            <w:pPr>
              <w:spacing w:after="0"/>
              <w:jc w:val="center"/>
              <w:rPr>
                <w:rFonts w:ascii="Arial" w:eastAsia="Times New Roman" w:hAnsi="Arial" w:cs="Arial"/>
                <w:color w:val="000000"/>
                <w:sz w:val="24"/>
                <w:szCs w:val="24"/>
              </w:rPr>
            </w:pPr>
            <w:r w:rsidRPr="00FD6307">
              <w:rPr>
                <w:rFonts w:ascii="Arial" w:eastAsia="Times New Roman" w:hAnsi="Arial" w:cs="Arial"/>
                <w:color w:val="000000"/>
                <w:sz w:val="24"/>
                <w:szCs w:val="24"/>
              </w:rPr>
              <w:t>3,5</w:t>
            </w:r>
          </w:p>
        </w:tc>
        <w:tc>
          <w:tcPr>
            <w:tcW w:w="571" w:type="dxa"/>
            <w:tcBorders>
              <w:top w:val="nil"/>
              <w:left w:val="nil"/>
              <w:bottom w:val="single" w:sz="4" w:space="0" w:color="auto"/>
              <w:right w:val="single" w:sz="4" w:space="0" w:color="auto"/>
            </w:tcBorders>
            <w:shd w:val="clear" w:color="auto" w:fill="auto"/>
            <w:vAlign w:val="center"/>
            <w:hideMark/>
          </w:tcPr>
          <w:p w14:paraId="1CCF7BF4" w14:textId="77777777" w:rsidR="00FD6307" w:rsidRPr="00FD6307" w:rsidRDefault="00FD6307" w:rsidP="00FD6307">
            <w:pPr>
              <w:spacing w:after="0"/>
              <w:jc w:val="center"/>
              <w:rPr>
                <w:rFonts w:ascii="Arial" w:eastAsia="Times New Roman" w:hAnsi="Arial" w:cs="Arial"/>
                <w:color w:val="000000"/>
                <w:sz w:val="24"/>
                <w:szCs w:val="24"/>
              </w:rPr>
            </w:pPr>
            <w:r w:rsidRPr="00FD6307">
              <w:rPr>
                <w:rFonts w:ascii="Arial" w:eastAsia="Times New Roman" w:hAnsi="Arial" w:cs="Arial"/>
                <w:color w:val="000000"/>
                <w:sz w:val="24"/>
                <w:szCs w:val="24"/>
              </w:rPr>
              <w:t>3,2</w:t>
            </w:r>
          </w:p>
        </w:tc>
        <w:tc>
          <w:tcPr>
            <w:tcW w:w="571" w:type="dxa"/>
            <w:tcBorders>
              <w:top w:val="nil"/>
              <w:left w:val="nil"/>
              <w:bottom w:val="single" w:sz="4" w:space="0" w:color="auto"/>
              <w:right w:val="single" w:sz="4" w:space="0" w:color="auto"/>
            </w:tcBorders>
            <w:shd w:val="clear" w:color="auto" w:fill="auto"/>
            <w:vAlign w:val="center"/>
            <w:hideMark/>
          </w:tcPr>
          <w:p w14:paraId="5ED311FC" w14:textId="77777777" w:rsidR="00FD6307" w:rsidRPr="00FD6307" w:rsidRDefault="00FD6307" w:rsidP="00FD6307">
            <w:pPr>
              <w:spacing w:after="0"/>
              <w:jc w:val="center"/>
              <w:rPr>
                <w:rFonts w:ascii="Arial" w:eastAsia="Times New Roman" w:hAnsi="Arial" w:cs="Arial"/>
                <w:color w:val="000000"/>
                <w:sz w:val="24"/>
                <w:szCs w:val="24"/>
              </w:rPr>
            </w:pPr>
            <w:r w:rsidRPr="00FD6307">
              <w:rPr>
                <w:rFonts w:ascii="Arial" w:eastAsia="Times New Roman" w:hAnsi="Arial" w:cs="Arial"/>
                <w:color w:val="000000"/>
                <w:sz w:val="24"/>
                <w:szCs w:val="24"/>
              </w:rPr>
              <w:t>3,8</w:t>
            </w:r>
          </w:p>
        </w:tc>
        <w:tc>
          <w:tcPr>
            <w:tcW w:w="571" w:type="dxa"/>
            <w:tcBorders>
              <w:top w:val="nil"/>
              <w:left w:val="nil"/>
              <w:bottom w:val="single" w:sz="4" w:space="0" w:color="auto"/>
              <w:right w:val="single" w:sz="4" w:space="0" w:color="auto"/>
            </w:tcBorders>
            <w:shd w:val="clear" w:color="auto" w:fill="auto"/>
            <w:vAlign w:val="center"/>
            <w:hideMark/>
          </w:tcPr>
          <w:p w14:paraId="6265E249" w14:textId="77777777" w:rsidR="00FD6307" w:rsidRPr="00FD6307" w:rsidRDefault="00FD6307" w:rsidP="00FD6307">
            <w:pPr>
              <w:spacing w:after="0"/>
              <w:jc w:val="center"/>
              <w:rPr>
                <w:rFonts w:ascii="Arial" w:eastAsia="Times New Roman" w:hAnsi="Arial" w:cs="Arial"/>
                <w:color w:val="000000"/>
                <w:sz w:val="24"/>
                <w:szCs w:val="24"/>
              </w:rPr>
            </w:pPr>
            <w:r w:rsidRPr="00FD6307">
              <w:rPr>
                <w:rFonts w:ascii="Arial" w:eastAsia="Times New Roman" w:hAnsi="Arial" w:cs="Arial"/>
                <w:color w:val="000000"/>
                <w:sz w:val="24"/>
                <w:szCs w:val="24"/>
              </w:rPr>
              <w:t>4</w:t>
            </w:r>
          </w:p>
        </w:tc>
        <w:tc>
          <w:tcPr>
            <w:tcW w:w="667" w:type="dxa"/>
            <w:tcBorders>
              <w:top w:val="nil"/>
              <w:left w:val="nil"/>
              <w:bottom w:val="single" w:sz="4" w:space="0" w:color="auto"/>
              <w:right w:val="single" w:sz="4" w:space="0" w:color="auto"/>
            </w:tcBorders>
            <w:shd w:val="clear" w:color="auto" w:fill="auto"/>
            <w:vAlign w:val="center"/>
            <w:hideMark/>
          </w:tcPr>
          <w:p w14:paraId="79A70061"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3,5</w:t>
            </w:r>
          </w:p>
        </w:tc>
      </w:tr>
      <w:tr w:rsidR="00FD6307" w:rsidRPr="00FD6307" w14:paraId="1A9239C7" w14:textId="77777777" w:rsidTr="00D510B8">
        <w:trPr>
          <w:trHeight w:val="384"/>
        </w:trPr>
        <w:tc>
          <w:tcPr>
            <w:tcW w:w="1327" w:type="dxa"/>
            <w:vMerge w:val="restart"/>
            <w:tcBorders>
              <w:top w:val="nil"/>
              <w:left w:val="single" w:sz="4" w:space="0" w:color="auto"/>
              <w:bottom w:val="single" w:sz="4" w:space="0" w:color="auto"/>
              <w:right w:val="single" w:sz="4" w:space="0" w:color="auto"/>
            </w:tcBorders>
            <w:shd w:val="clear" w:color="auto" w:fill="auto"/>
            <w:vAlign w:val="center"/>
            <w:hideMark/>
          </w:tcPr>
          <w:p w14:paraId="57F87837"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Suspensi EEDW dosis I (100mg)</w:t>
            </w:r>
          </w:p>
        </w:tc>
        <w:tc>
          <w:tcPr>
            <w:tcW w:w="452" w:type="dxa"/>
            <w:tcBorders>
              <w:top w:val="nil"/>
              <w:left w:val="nil"/>
              <w:bottom w:val="single" w:sz="4" w:space="0" w:color="auto"/>
              <w:right w:val="single" w:sz="4" w:space="0" w:color="auto"/>
            </w:tcBorders>
            <w:shd w:val="clear" w:color="auto" w:fill="auto"/>
            <w:vAlign w:val="center"/>
            <w:hideMark/>
          </w:tcPr>
          <w:p w14:paraId="7228BD3B"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7</w:t>
            </w:r>
          </w:p>
        </w:tc>
        <w:tc>
          <w:tcPr>
            <w:tcW w:w="860" w:type="dxa"/>
            <w:tcBorders>
              <w:top w:val="nil"/>
              <w:left w:val="nil"/>
              <w:bottom w:val="single" w:sz="4" w:space="0" w:color="auto"/>
              <w:right w:val="single" w:sz="4" w:space="0" w:color="auto"/>
            </w:tcBorders>
            <w:shd w:val="clear" w:color="auto" w:fill="auto"/>
            <w:vAlign w:val="center"/>
            <w:hideMark/>
          </w:tcPr>
          <w:p w14:paraId="1FF065D0"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232,34</w:t>
            </w:r>
          </w:p>
        </w:tc>
        <w:tc>
          <w:tcPr>
            <w:tcW w:w="944" w:type="dxa"/>
            <w:tcBorders>
              <w:top w:val="nil"/>
              <w:left w:val="nil"/>
              <w:bottom w:val="single" w:sz="4" w:space="0" w:color="auto"/>
              <w:right w:val="single" w:sz="4" w:space="0" w:color="auto"/>
            </w:tcBorders>
            <w:shd w:val="clear" w:color="auto" w:fill="auto"/>
            <w:vAlign w:val="center"/>
            <w:hideMark/>
          </w:tcPr>
          <w:p w14:paraId="647EAD42"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2,3</w:t>
            </w:r>
          </w:p>
        </w:tc>
        <w:tc>
          <w:tcPr>
            <w:tcW w:w="1156" w:type="dxa"/>
            <w:tcBorders>
              <w:top w:val="nil"/>
              <w:left w:val="nil"/>
              <w:bottom w:val="single" w:sz="4" w:space="0" w:color="auto"/>
              <w:right w:val="single" w:sz="4" w:space="0" w:color="auto"/>
            </w:tcBorders>
            <w:shd w:val="clear" w:color="auto" w:fill="auto"/>
            <w:vAlign w:val="center"/>
            <w:hideMark/>
          </w:tcPr>
          <w:p w14:paraId="6AC9AEDE"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2,3</w:t>
            </w:r>
          </w:p>
        </w:tc>
        <w:tc>
          <w:tcPr>
            <w:tcW w:w="571" w:type="dxa"/>
            <w:tcBorders>
              <w:top w:val="nil"/>
              <w:left w:val="nil"/>
              <w:bottom w:val="single" w:sz="4" w:space="0" w:color="auto"/>
              <w:right w:val="single" w:sz="4" w:space="0" w:color="auto"/>
            </w:tcBorders>
            <w:shd w:val="clear" w:color="auto" w:fill="auto"/>
            <w:vAlign w:val="center"/>
            <w:hideMark/>
          </w:tcPr>
          <w:p w14:paraId="56465815"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3,5</w:t>
            </w:r>
          </w:p>
        </w:tc>
        <w:tc>
          <w:tcPr>
            <w:tcW w:w="571" w:type="dxa"/>
            <w:tcBorders>
              <w:top w:val="nil"/>
              <w:left w:val="nil"/>
              <w:bottom w:val="single" w:sz="4" w:space="0" w:color="auto"/>
              <w:right w:val="single" w:sz="4" w:space="0" w:color="auto"/>
            </w:tcBorders>
            <w:shd w:val="clear" w:color="auto" w:fill="auto"/>
            <w:vAlign w:val="center"/>
            <w:hideMark/>
          </w:tcPr>
          <w:p w14:paraId="63AE0AF3"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3,3</w:t>
            </w:r>
          </w:p>
        </w:tc>
        <w:tc>
          <w:tcPr>
            <w:tcW w:w="571" w:type="dxa"/>
            <w:tcBorders>
              <w:top w:val="nil"/>
              <w:left w:val="nil"/>
              <w:bottom w:val="single" w:sz="4" w:space="0" w:color="auto"/>
              <w:right w:val="single" w:sz="4" w:space="0" w:color="auto"/>
            </w:tcBorders>
            <w:shd w:val="clear" w:color="auto" w:fill="auto"/>
            <w:vAlign w:val="center"/>
            <w:hideMark/>
          </w:tcPr>
          <w:p w14:paraId="26E6E6A5"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3,6</w:t>
            </w:r>
          </w:p>
        </w:tc>
        <w:tc>
          <w:tcPr>
            <w:tcW w:w="571" w:type="dxa"/>
            <w:tcBorders>
              <w:top w:val="nil"/>
              <w:left w:val="nil"/>
              <w:bottom w:val="single" w:sz="4" w:space="0" w:color="auto"/>
              <w:right w:val="single" w:sz="4" w:space="0" w:color="auto"/>
            </w:tcBorders>
            <w:shd w:val="clear" w:color="auto" w:fill="auto"/>
            <w:vAlign w:val="center"/>
            <w:hideMark/>
          </w:tcPr>
          <w:p w14:paraId="032AFDAB"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3,7</w:t>
            </w:r>
          </w:p>
        </w:tc>
        <w:tc>
          <w:tcPr>
            <w:tcW w:w="571" w:type="dxa"/>
            <w:tcBorders>
              <w:top w:val="nil"/>
              <w:left w:val="nil"/>
              <w:bottom w:val="single" w:sz="4" w:space="0" w:color="auto"/>
              <w:right w:val="single" w:sz="4" w:space="0" w:color="auto"/>
            </w:tcBorders>
            <w:shd w:val="clear" w:color="auto" w:fill="auto"/>
            <w:vAlign w:val="center"/>
            <w:hideMark/>
          </w:tcPr>
          <w:p w14:paraId="235245AA"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3,9</w:t>
            </w:r>
          </w:p>
        </w:tc>
        <w:tc>
          <w:tcPr>
            <w:tcW w:w="667" w:type="dxa"/>
            <w:tcBorders>
              <w:top w:val="nil"/>
              <w:left w:val="nil"/>
              <w:bottom w:val="single" w:sz="4" w:space="0" w:color="auto"/>
              <w:right w:val="single" w:sz="4" w:space="0" w:color="auto"/>
            </w:tcBorders>
            <w:shd w:val="clear" w:color="auto" w:fill="auto"/>
            <w:vAlign w:val="center"/>
            <w:hideMark/>
          </w:tcPr>
          <w:p w14:paraId="26475B9C"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3,6</w:t>
            </w:r>
          </w:p>
        </w:tc>
      </w:tr>
      <w:tr w:rsidR="00FD6307" w:rsidRPr="00FD6307" w14:paraId="3978EED6" w14:textId="77777777" w:rsidTr="00D510B8">
        <w:trPr>
          <w:trHeight w:val="384"/>
        </w:trPr>
        <w:tc>
          <w:tcPr>
            <w:tcW w:w="1327" w:type="dxa"/>
            <w:vMerge/>
            <w:tcBorders>
              <w:top w:val="nil"/>
              <w:left w:val="single" w:sz="4" w:space="0" w:color="auto"/>
              <w:bottom w:val="single" w:sz="4" w:space="0" w:color="auto"/>
              <w:right w:val="single" w:sz="4" w:space="0" w:color="auto"/>
            </w:tcBorders>
            <w:vAlign w:val="center"/>
            <w:hideMark/>
          </w:tcPr>
          <w:p w14:paraId="76BF536B" w14:textId="77777777" w:rsidR="00FD6307" w:rsidRPr="00FD6307" w:rsidRDefault="00FD6307" w:rsidP="00FD6307">
            <w:pPr>
              <w:spacing w:after="0"/>
              <w:rPr>
                <w:rFonts w:ascii="Calibri" w:eastAsia="Times New Roman" w:hAnsi="Calibri" w:cs="Calibri"/>
                <w:color w:val="000000"/>
                <w:sz w:val="24"/>
                <w:szCs w:val="24"/>
              </w:rPr>
            </w:pPr>
          </w:p>
        </w:tc>
        <w:tc>
          <w:tcPr>
            <w:tcW w:w="452" w:type="dxa"/>
            <w:tcBorders>
              <w:top w:val="nil"/>
              <w:left w:val="nil"/>
              <w:bottom w:val="single" w:sz="4" w:space="0" w:color="auto"/>
              <w:right w:val="single" w:sz="4" w:space="0" w:color="auto"/>
            </w:tcBorders>
            <w:shd w:val="clear" w:color="auto" w:fill="auto"/>
            <w:vAlign w:val="center"/>
            <w:hideMark/>
          </w:tcPr>
          <w:p w14:paraId="24F01EB1"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8</w:t>
            </w:r>
          </w:p>
        </w:tc>
        <w:tc>
          <w:tcPr>
            <w:tcW w:w="860" w:type="dxa"/>
            <w:tcBorders>
              <w:top w:val="nil"/>
              <w:left w:val="nil"/>
              <w:bottom w:val="single" w:sz="4" w:space="0" w:color="auto"/>
              <w:right w:val="single" w:sz="4" w:space="0" w:color="auto"/>
            </w:tcBorders>
            <w:shd w:val="clear" w:color="auto" w:fill="auto"/>
            <w:vAlign w:val="center"/>
            <w:hideMark/>
          </w:tcPr>
          <w:p w14:paraId="2AD638A8"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204,69</w:t>
            </w:r>
          </w:p>
        </w:tc>
        <w:tc>
          <w:tcPr>
            <w:tcW w:w="944" w:type="dxa"/>
            <w:tcBorders>
              <w:top w:val="nil"/>
              <w:left w:val="nil"/>
              <w:bottom w:val="single" w:sz="4" w:space="0" w:color="auto"/>
              <w:right w:val="single" w:sz="4" w:space="0" w:color="auto"/>
            </w:tcBorders>
            <w:shd w:val="clear" w:color="auto" w:fill="auto"/>
            <w:vAlign w:val="center"/>
            <w:hideMark/>
          </w:tcPr>
          <w:p w14:paraId="77483C07"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2</w:t>
            </w:r>
          </w:p>
        </w:tc>
        <w:tc>
          <w:tcPr>
            <w:tcW w:w="1156" w:type="dxa"/>
            <w:tcBorders>
              <w:top w:val="nil"/>
              <w:left w:val="nil"/>
              <w:bottom w:val="single" w:sz="4" w:space="0" w:color="auto"/>
              <w:right w:val="single" w:sz="4" w:space="0" w:color="auto"/>
            </w:tcBorders>
            <w:shd w:val="clear" w:color="auto" w:fill="auto"/>
            <w:vAlign w:val="center"/>
            <w:hideMark/>
          </w:tcPr>
          <w:p w14:paraId="2933BED2"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2</w:t>
            </w:r>
          </w:p>
        </w:tc>
        <w:tc>
          <w:tcPr>
            <w:tcW w:w="571" w:type="dxa"/>
            <w:tcBorders>
              <w:top w:val="nil"/>
              <w:left w:val="nil"/>
              <w:bottom w:val="single" w:sz="4" w:space="0" w:color="auto"/>
              <w:right w:val="single" w:sz="4" w:space="0" w:color="auto"/>
            </w:tcBorders>
            <w:shd w:val="clear" w:color="auto" w:fill="auto"/>
            <w:vAlign w:val="center"/>
            <w:hideMark/>
          </w:tcPr>
          <w:p w14:paraId="412C55E1"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3,3</w:t>
            </w:r>
          </w:p>
        </w:tc>
        <w:tc>
          <w:tcPr>
            <w:tcW w:w="571" w:type="dxa"/>
            <w:tcBorders>
              <w:top w:val="nil"/>
              <w:left w:val="nil"/>
              <w:bottom w:val="single" w:sz="4" w:space="0" w:color="auto"/>
              <w:right w:val="single" w:sz="4" w:space="0" w:color="auto"/>
            </w:tcBorders>
            <w:shd w:val="clear" w:color="auto" w:fill="auto"/>
            <w:vAlign w:val="center"/>
            <w:hideMark/>
          </w:tcPr>
          <w:p w14:paraId="5CE77F8A"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3,4</w:t>
            </w:r>
          </w:p>
        </w:tc>
        <w:tc>
          <w:tcPr>
            <w:tcW w:w="571" w:type="dxa"/>
            <w:tcBorders>
              <w:top w:val="nil"/>
              <w:left w:val="nil"/>
              <w:bottom w:val="single" w:sz="4" w:space="0" w:color="auto"/>
              <w:right w:val="single" w:sz="4" w:space="0" w:color="auto"/>
            </w:tcBorders>
            <w:shd w:val="clear" w:color="auto" w:fill="auto"/>
            <w:vAlign w:val="center"/>
            <w:hideMark/>
          </w:tcPr>
          <w:p w14:paraId="3814B311"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3,6</w:t>
            </w:r>
          </w:p>
        </w:tc>
        <w:tc>
          <w:tcPr>
            <w:tcW w:w="571" w:type="dxa"/>
            <w:tcBorders>
              <w:top w:val="nil"/>
              <w:left w:val="nil"/>
              <w:bottom w:val="single" w:sz="4" w:space="0" w:color="auto"/>
              <w:right w:val="single" w:sz="4" w:space="0" w:color="auto"/>
            </w:tcBorders>
            <w:shd w:val="clear" w:color="auto" w:fill="auto"/>
            <w:vAlign w:val="center"/>
            <w:hideMark/>
          </w:tcPr>
          <w:p w14:paraId="0D26562A"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3,8</w:t>
            </w:r>
          </w:p>
        </w:tc>
        <w:tc>
          <w:tcPr>
            <w:tcW w:w="571" w:type="dxa"/>
            <w:tcBorders>
              <w:top w:val="nil"/>
              <w:left w:val="nil"/>
              <w:bottom w:val="single" w:sz="4" w:space="0" w:color="auto"/>
              <w:right w:val="single" w:sz="4" w:space="0" w:color="auto"/>
            </w:tcBorders>
            <w:shd w:val="clear" w:color="auto" w:fill="auto"/>
            <w:vAlign w:val="center"/>
            <w:hideMark/>
          </w:tcPr>
          <w:p w14:paraId="12C44B93"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4</w:t>
            </w:r>
          </w:p>
        </w:tc>
        <w:tc>
          <w:tcPr>
            <w:tcW w:w="667" w:type="dxa"/>
            <w:tcBorders>
              <w:top w:val="nil"/>
              <w:left w:val="nil"/>
              <w:bottom w:val="single" w:sz="4" w:space="0" w:color="auto"/>
              <w:right w:val="single" w:sz="4" w:space="0" w:color="auto"/>
            </w:tcBorders>
            <w:shd w:val="clear" w:color="auto" w:fill="auto"/>
            <w:vAlign w:val="center"/>
            <w:hideMark/>
          </w:tcPr>
          <w:p w14:paraId="0F93F05E"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3,6</w:t>
            </w:r>
          </w:p>
        </w:tc>
      </w:tr>
      <w:tr w:rsidR="00FD6307" w:rsidRPr="00FD6307" w14:paraId="073C6CAE" w14:textId="77777777" w:rsidTr="00D510B8">
        <w:trPr>
          <w:trHeight w:val="384"/>
        </w:trPr>
        <w:tc>
          <w:tcPr>
            <w:tcW w:w="1327" w:type="dxa"/>
            <w:vMerge/>
            <w:tcBorders>
              <w:top w:val="nil"/>
              <w:left w:val="single" w:sz="4" w:space="0" w:color="auto"/>
              <w:bottom w:val="single" w:sz="4" w:space="0" w:color="auto"/>
              <w:right w:val="single" w:sz="4" w:space="0" w:color="auto"/>
            </w:tcBorders>
            <w:vAlign w:val="center"/>
            <w:hideMark/>
          </w:tcPr>
          <w:p w14:paraId="6F6F536B" w14:textId="77777777" w:rsidR="00FD6307" w:rsidRPr="00FD6307" w:rsidRDefault="00FD6307" w:rsidP="00FD6307">
            <w:pPr>
              <w:spacing w:after="0"/>
              <w:rPr>
                <w:rFonts w:ascii="Calibri" w:eastAsia="Times New Roman" w:hAnsi="Calibri" w:cs="Calibri"/>
                <w:color w:val="000000"/>
                <w:sz w:val="24"/>
                <w:szCs w:val="24"/>
              </w:rPr>
            </w:pPr>
          </w:p>
        </w:tc>
        <w:tc>
          <w:tcPr>
            <w:tcW w:w="452" w:type="dxa"/>
            <w:tcBorders>
              <w:top w:val="nil"/>
              <w:left w:val="nil"/>
              <w:bottom w:val="single" w:sz="4" w:space="0" w:color="auto"/>
              <w:right w:val="single" w:sz="4" w:space="0" w:color="auto"/>
            </w:tcBorders>
            <w:shd w:val="clear" w:color="auto" w:fill="auto"/>
            <w:vAlign w:val="center"/>
            <w:hideMark/>
          </w:tcPr>
          <w:p w14:paraId="1CE01B3F"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9</w:t>
            </w:r>
          </w:p>
        </w:tc>
        <w:tc>
          <w:tcPr>
            <w:tcW w:w="860" w:type="dxa"/>
            <w:tcBorders>
              <w:top w:val="nil"/>
              <w:left w:val="nil"/>
              <w:bottom w:val="single" w:sz="4" w:space="0" w:color="auto"/>
              <w:right w:val="single" w:sz="4" w:space="0" w:color="auto"/>
            </w:tcBorders>
            <w:shd w:val="clear" w:color="auto" w:fill="auto"/>
            <w:vAlign w:val="center"/>
            <w:hideMark/>
          </w:tcPr>
          <w:p w14:paraId="5C81FE9A"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213,43</w:t>
            </w:r>
          </w:p>
        </w:tc>
        <w:tc>
          <w:tcPr>
            <w:tcW w:w="944" w:type="dxa"/>
            <w:tcBorders>
              <w:top w:val="nil"/>
              <w:left w:val="nil"/>
              <w:bottom w:val="single" w:sz="4" w:space="0" w:color="auto"/>
              <w:right w:val="single" w:sz="4" w:space="0" w:color="auto"/>
            </w:tcBorders>
            <w:shd w:val="clear" w:color="auto" w:fill="auto"/>
            <w:vAlign w:val="center"/>
            <w:hideMark/>
          </w:tcPr>
          <w:p w14:paraId="02113510"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2,1</w:t>
            </w:r>
          </w:p>
        </w:tc>
        <w:tc>
          <w:tcPr>
            <w:tcW w:w="1156" w:type="dxa"/>
            <w:tcBorders>
              <w:top w:val="nil"/>
              <w:left w:val="nil"/>
              <w:bottom w:val="single" w:sz="4" w:space="0" w:color="auto"/>
              <w:right w:val="single" w:sz="4" w:space="0" w:color="auto"/>
            </w:tcBorders>
            <w:shd w:val="clear" w:color="auto" w:fill="auto"/>
            <w:vAlign w:val="center"/>
            <w:hideMark/>
          </w:tcPr>
          <w:p w14:paraId="692D557E"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2,1</w:t>
            </w:r>
          </w:p>
        </w:tc>
        <w:tc>
          <w:tcPr>
            <w:tcW w:w="571" w:type="dxa"/>
            <w:tcBorders>
              <w:top w:val="nil"/>
              <w:left w:val="nil"/>
              <w:bottom w:val="single" w:sz="4" w:space="0" w:color="auto"/>
              <w:right w:val="single" w:sz="4" w:space="0" w:color="auto"/>
            </w:tcBorders>
            <w:shd w:val="clear" w:color="auto" w:fill="auto"/>
            <w:vAlign w:val="center"/>
            <w:hideMark/>
          </w:tcPr>
          <w:p w14:paraId="0B35A2D6"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3,6</w:t>
            </w:r>
          </w:p>
        </w:tc>
        <w:tc>
          <w:tcPr>
            <w:tcW w:w="571" w:type="dxa"/>
            <w:tcBorders>
              <w:top w:val="nil"/>
              <w:left w:val="nil"/>
              <w:bottom w:val="single" w:sz="4" w:space="0" w:color="auto"/>
              <w:right w:val="single" w:sz="4" w:space="0" w:color="auto"/>
            </w:tcBorders>
            <w:shd w:val="clear" w:color="auto" w:fill="auto"/>
            <w:vAlign w:val="center"/>
            <w:hideMark/>
          </w:tcPr>
          <w:p w14:paraId="23B4B0FA"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3,2</w:t>
            </w:r>
          </w:p>
        </w:tc>
        <w:tc>
          <w:tcPr>
            <w:tcW w:w="571" w:type="dxa"/>
            <w:tcBorders>
              <w:top w:val="nil"/>
              <w:left w:val="nil"/>
              <w:bottom w:val="single" w:sz="4" w:space="0" w:color="auto"/>
              <w:right w:val="single" w:sz="4" w:space="0" w:color="auto"/>
            </w:tcBorders>
            <w:shd w:val="clear" w:color="auto" w:fill="auto"/>
            <w:vAlign w:val="center"/>
            <w:hideMark/>
          </w:tcPr>
          <w:p w14:paraId="65F63A5D"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3,5</w:t>
            </w:r>
          </w:p>
        </w:tc>
        <w:tc>
          <w:tcPr>
            <w:tcW w:w="571" w:type="dxa"/>
            <w:tcBorders>
              <w:top w:val="nil"/>
              <w:left w:val="nil"/>
              <w:bottom w:val="single" w:sz="4" w:space="0" w:color="auto"/>
              <w:right w:val="single" w:sz="4" w:space="0" w:color="auto"/>
            </w:tcBorders>
            <w:shd w:val="clear" w:color="auto" w:fill="auto"/>
            <w:vAlign w:val="center"/>
            <w:hideMark/>
          </w:tcPr>
          <w:p w14:paraId="3229EFEE"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4,1</w:t>
            </w:r>
          </w:p>
        </w:tc>
        <w:tc>
          <w:tcPr>
            <w:tcW w:w="571" w:type="dxa"/>
            <w:tcBorders>
              <w:top w:val="nil"/>
              <w:left w:val="nil"/>
              <w:bottom w:val="single" w:sz="4" w:space="0" w:color="auto"/>
              <w:right w:val="single" w:sz="4" w:space="0" w:color="auto"/>
            </w:tcBorders>
            <w:shd w:val="clear" w:color="auto" w:fill="auto"/>
            <w:vAlign w:val="center"/>
            <w:hideMark/>
          </w:tcPr>
          <w:p w14:paraId="0DE657C1"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3,9</w:t>
            </w:r>
          </w:p>
        </w:tc>
        <w:tc>
          <w:tcPr>
            <w:tcW w:w="667" w:type="dxa"/>
            <w:tcBorders>
              <w:top w:val="nil"/>
              <w:left w:val="nil"/>
              <w:bottom w:val="single" w:sz="4" w:space="0" w:color="auto"/>
              <w:right w:val="single" w:sz="4" w:space="0" w:color="auto"/>
            </w:tcBorders>
            <w:shd w:val="clear" w:color="auto" w:fill="auto"/>
            <w:vAlign w:val="center"/>
            <w:hideMark/>
          </w:tcPr>
          <w:p w14:paraId="58C135DE"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3,7</w:t>
            </w:r>
          </w:p>
        </w:tc>
      </w:tr>
      <w:tr w:rsidR="00FD6307" w:rsidRPr="00FD6307" w14:paraId="5FACFF20" w14:textId="77777777" w:rsidTr="00D510B8">
        <w:trPr>
          <w:trHeight w:val="384"/>
        </w:trPr>
        <w:tc>
          <w:tcPr>
            <w:tcW w:w="1327" w:type="dxa"/>
            <w:vMerge w:val="restart"/>
            <w:tcBorders>
              <w:top w:val="nil"/>
              <w:left w:val="single" w:sz="4" w:space="0" w:color="auto"/>
              <w:bottom w:val="single" w:sz="4" w:space="0" w:color="auto"/>
              <w:right w:val="single" w:sz="4" w:space="0" w:color="auto"/>
            </w:tcBorders>
            <w:shd w:val="clear" w:color="auto" w:fill="auto"/>
            <w:vAlign w:val="center"/>
            <w:hideMark/>
          </w:tcPr>
          <w:p w14:paraId="3421F952"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Suspensi EEDW Dosis II (150 mg)</w:t>
            </w:r>
          </w:p>
        </w:tc>
        <w:tc>
          <w:tcPr>
            <w:tcW w:w="452" w:type="dxa"/>
            <w:tcBorders>
              <w:top w:val="nil"/>
              <w:left w:val="nil"/>
              <w:bottom w:val="single" w:sz="4" w:space="0" w:color="auto"/>
              <w:right w:val="single" w:sz="4" w:space="0" w:color="auto"/>
            </w:tcBorders>
            <w:shd w:val="clear" w:color="auto" w:fill="auto"/>
            <w:vAlign w:val="center"/>
            <w:hideMark/>
          </w:tcPr>
          <w:p w14:paraId="16669BC7"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10</w:t>
            </w:r>
          </w:p>
        </w:tc>
        <w:tc>
          <w:tcPr>
            <w:tcW w:w="860" w:type="dxa"/>
            <w:tcBorders>
              <w:top w:val="nil"/>
              <w:left w:val="nil"/>
              <w:bottom w:val="single" w:sz="4" w:space="0" w:color="000000"/>
              <w:right w:val="single" w:sz="4" w:space="0" w:color="000000"/>
            </w:tcBorders>
            <w:shd w:val="clear" w:color="auto" w:fill="auto"/>
            <w:vAlign w:val="center"/>
            <w:hideMark/>
          </w:tcPr>
          <w:p w14:paraId="7972E4BA"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191,59</w:t>
            </w:r>
          </w:p>
        </w:tc>
        <w:tc>
          <w:tcPr>
            <w:tcW w:w="944" w:type="dxa"/>
            <w:tcBorders>
              <w:top w:val="nil"/>
              <w:left w:val="nil"/>
              <w:bottom w:val="single" w:sz="4" w:space="0" w:color="000000"/>
              <w:right w:val="single" w:sz="4" w:space="0" w:color="000000"/>
            </w:tcBorders>
            <w:shd w:val="clear" w:color="auto" w:fill="auto"/>
            <w:noWrap/>
            <w:vAlign w:val="center"/>
            <w:hideMark/>
          </w:tcPr>
          <w:p w14:paraId="47BD9FB1"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1,9</w:t>
            </w:r>
          </w:p>
        </w:tc>
        <w:tc>
          <w:tcPr>
            <w:tcW w:w="1156" w:type="dxa"/>
            <w:tcBorders>
              <w:top w:val="nil"/>
              <w:left w:val="nil"/>
              <w:bottom w:val="single" w:sz="4" w:space="0" w:color="000000"/>
              <w:right w:val="single" w:sz="4" w:space="0" w:color="000000"/>
            </w:tcBorders>
            <w:shd w:val="clear" w:color="auto" w:fill="auto"/>
            <w:noWrap/>
            <w:vAlign w:val="center"/>
            <w:hideMark/>
          </w:tcPr>
          <w:p w14:paraId="50A42756"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1,9</w:t>
            </w:r>
          </w:p>
        </w:tc>
        <w:tc>
          <w:tcPr>
            <w:tcW w:w="571" w:type="dxa"/>
            <w:tcBorders>
              <w:top w:val="nil"/>
              <w:left w:val="nil"/>
              <w:bottom w:val="single" w:sz="4" w:space="0" w:color="000000"/>
              <w:right w:val="single" w:sz="4" w:space="0" w:color="000000"/>
            </w:tcBorders>
            <w:shd w:val="clear" w:color="auto" w:fill="auto"/>
            <w:noWrap/>
            <w:vAlign w:val="center"/>
            <w:hideMark/>
          </w:tcPr>
          <w:p w14:paraId="4485E682"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4,5</w:t>
            </w:r>
          </w:p>
        </w:tc>
        <w:tc>
          <w:tcPr>
            <w:tcW w:w="571" w:type="dxa"/>
            <w:tcBorders>
              <w:top w:val="nil"/>
              <w:left w:val="nil"/>
              <w:bottom w:val="single" w:sz="4" w:space="0" w:color="000000"/>
              <w:right w:val="single" w:sz="4" w:space="0" w:color="000000"/>
            </w:tcBorders>
            <w:shd w:val="clear" w:color="auto" w:fill="auto"/>
            <w:noWrap/>
            <w:vAlign w:val="center"/>
            <w:hideMark/>
          </w:tcPr>
          <w:p w14:paraId="5FE8E204"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4,6</w:t>
            </w:r>
          </w:p>
        </w:tc>
        <w:tc>
          <w:tcPr>
            <w:tcW w:w="571" w:type="dxa"/>
            <w:tcBorders>
              <w:top w:val="nil"/>
              <w:left w:val="nil"/>
              <w:bottom w:val="single" w:sz="4" w:space="0" w:color="000000"/>
              <w:right w:val="single" w:sz="4" w:space="0" w:color="000000"/>
            </w:tcBorders>
            <w:shd w:val="clear" w:color="auto" w:fill="auto"/>
            <w:noWrap/>
            <w:vAlign w:val="center"/>
            <w:hideMark/>
          </w:tcPr>
          <w:p w14:paraId="043396AA"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3,9</w:t>
            </w:r>
          </w:p>
        </w:tc>
        <w:tc>
          <w:tcPr>
            <w:tcW w:w="571" w:type="dxa"/>
            <w:tcBorders>
              <w:top w:val="nil"/>
              <w:left w:val="nil"/>
              <w:bottom w:val="single" w:sz="4" w:space="0" w:color="000000"/>
              <w:right w:val="single" w:sz="4" w:space="0" w:color="000000"/>
            </w:tcBorders>
            <w:shd w:val="clear" w:color="auto" w:fill="auto"/>
            <w:noWrap/>
            <w:vAlign w:val="center"/>
            <w:hideMark/>
          </w:tcPr>
          <w:p w14:paraId="4A2797C0"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4</w:t>
            </w:r>
          </w:p>
        </w:tc>
        <w:tc>
          <w:tcPr>
            <w:tcW w:w="571" w:type="dxa"/>
            <w:tcBorders>
              <w:top w:val="nil"/>
              <w:left w:val="nil"/>
              <w:bottom w:val="single" w:sz="4" w:space="0" w:color="000000"/>
              <w:right w:val="single" w:sz="4" w:space="0" w:color="000000"/>
            </w:tcBorders>
            <w:shd w:val="clear" w:color="auto" w:fill="auto"/>
            <w:noWrap/>
            <w:vAlign w:val="center"/>
            <w:hideMark/>
          </w:tcPr>
          <w:p w14:paraId="6BF59017"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3,5</w:t>
            </w:r>
          </w:p>
        </w:tc>
        <w:tc>
          <w:tcPr>
            <w:tcW w:w="667" w:type="dxa"/>
            <w:tcBorders>
              <w:top w:val="nil"/>
              <w:left w:val="nil"/>
              <w:bottom w:val="single" w:sz="4" w:space="0" w:color="000000"/>
              <w:right w:val="single" w:sz="4" w:space="0" w:color="000000"/>
            </w:tcBorders>
            <w:shd w:val="clear" w:color="auto" w:fill="auto"/>
            <w:noWrap/>
            <w:vAlign w:val="center"/>
            <w:hideMark/>
          </w:tcPr>
          <w:p w14:paraId="46A5BF69"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4,1</w:t>
            </w:r>
          </w:p>
        </w:tc>
      </w:tr>
      <w:tr w:rsidR="00FD6307" w:rsidRPr="00FD6307" w14:paraId="7AD5E416" w14:textId="77777777" w:rsidTr="00D510B8">
        <w:trPr>
          <w:trHeight w:val="384"/>
        </w:trPr>
        <w:tc>
          <w:tcPr>
            <w:tcW w:w="1327" w:type="dxa"/>
            <w:vMerge/>
            <w:tcBorders>
              <w:top w:val="nil"/>
              <w:left w:val="single" w:sz="4" w:space="0" w:color="auto"/>
              <w:bottom w:val="single" w:sz="4" w:space="0" w:color="auto"/>
              <w:right w:val="single" w:sz="4" w:space="0" w:color="auto"/>
            </w:tcBorders>
            <w:vAlign w:val="center"/>
            <w:hideMark/>
          </w:tcPr>
          <w:p w14:paraId="0AC4629E" w14:textId="77777777" w:rsidR="00FD6307" w:rsidRPr="00FD6307" w:rsidRDefault="00FD6307" w:rsidP="00FD6307">
            <w:pPr>
              <w:spacing w:after="0"/>
              <w:rPr>
                <w:rFonts w:ascii="Calibri" w:eastAsia="Times New Roman" w:hAnsi="Calibri" w:cs="Calibri"/>
                <w:color w:val="000000"/>
                <w:sz w:val="24"/>
                <w:szCs w:val="24"/>
              </w:rPr>
            </w:pPr>
          </w:p>
        </w:tc>
        <w:tc>
          <w:tcPr>
            <w:tcW w:w="452" w:type="dxa"/>
            <w:tcBorders>
              <w:top w:val="nil"/>
              <w:left w:val="nil"/>
              <w:bottom w:val="single" w:sz="4" w:space="0" w:color="auto"/>
              <w:right w:val="single" w:sz="4" w:space="0" w:color="auto"/>
            </w:tcBorders>
            <w:shd w:val="clear" w:color="auto" w:fill="auto"/>
            <w:vAlign w:val="center"/>
            <w:hideMark/>
          </w:tcPr>
          <w:p w14:paraId="2B0801C5"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11</w:t>
            </w:r>
          </w:p>
        </w:tc>
        <w:tc>
          <w:tcPr>
            <w:tcW w:w="860" w:type="dxa"/>
            <w:tcBorders>
              <w:top w:val="nil"/>
              <w:left w:val="nil"/>
              <w:bottom w:val="single" w:sz="4" w:space="0" w:color="000000"/>
              <w:right w:val="single" w:sz="4" w:space="0" w:color="000000"/>
            </w:tcBorders>
            <w:shd w:val="clear" w:color="auto" w:fill="auto"/>
            <w:vAlign w:val="center"/>
            <w:hideMark/>
          </w:tcPr>
          <w:p w14:paraId="6D38A925"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214,52</w:t>
            </w:r>
          </w:p>
        </w:tc>
        <w:tc>
          <w:tcPr>
            <w:tcW w:w="944" w:type="dxa"/>
            <w:tcBorders>
              <w:top w:val="nil"/>
              <w:left w:val="nil"/>
              <w:bottom w:val="single" w:sz="4" w:space="0" w:color="000000"/>
              <w:right w:val="single" w:sz="4" w:space="0" w:color="000000"/>
            </w:tcBorders>
            <w:shd w:val="clear" w:color="auto" w:fill="auto"/>
            <w:noWrap/>
            <w:vAlign w:val="center"/>
            <w:hideMark/>
          </w:tcPr>
          <w:p w14:paraId="31BDF4B1"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2</w:t>
            </w:r>
          </w:p>
        </w:tc>
        <w:tc>
          <w:tcPr>
            <w:tcW w:w="1156" w:type="dxa"/>
            <w:tcBorders>
              <w:top w:val="nil"/>
              <w:left w:val="nil"/>
              <w:bottom w:val="single" w:sz="4" w:space="0" w:color="000000"/>
              <w:right w:val="single" w:sz="4" w:space="0" w:color="000000"/>
            </w:tcBorders>
            <w:shd w:val="clear" w:color="auto" w:fill="auto"/>
            <w:noWrap/>
            <w:vAlign w:val="center"/>
            <w:hideMark/>
          </w:tcPr>
          <w:p w14:paraId="5F60F4B4"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2</w:t>
            </w:r>
          </w:p>
        </w:tc>
        <w:tc>
          <w:tcPr>
            <w:tcW w:w="571" w:type="dxa"/>
            <w:tcBorders>
              <w:top w:val="nil"/>
              <w:left w:val="nil"/>
              <w:bottom w:val="single" w:sz="4" w:space="0" w:color="000000"/>
              <w:right w:val="single" w:sz="4" w:space="0" w:color="000000"/>
            </w:tcBorders>
            <w:shd w:val="clear" w:color="auto" w:fill="auto"/>
            <w:noWrap/>
            <w:vAlign w:val="center"/>
            <w:hideMark/>
          </w:tcPr>
          <w:p w14:paraId="25988565"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2,5</w:t>
            </w:r>
          </w:p>
        </w:tc>
        <w:tc>
          <w:tcPr>
            <w:tcW w:w="571" w:type="dxa"/>
            <w:tcBorders>
              <w:top w:val="nil"/>
              <w:left w:val="nil"/>
              <w:bottom w:val="single" w:sz="4" w:space="0" w:color="000000"/>
              <w:right w:val="single" w:sz="4" w:space="0" w:color="000000"/>
            </w:tcBorders>
            <w:shd w:val="clear" w:color="auto" w:fill="auto"/>
            <w:noWrap/>
            <w:vAlign w:val="center"/>
            <w:hideMark/>
          </w:tcPr>
          <w:p w14:paraId="67422BA9"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3,1</w:t>
            </w:r>
          </w:p>
        </w:tc>
        <w:tc>
          <w:tcPr>
            <w:tcW w:w="571" w:type="dxa"/>
            <w:tcBorders>
              <w:top w:val="nil"/>
              <w:left w:val="nil"/>
              <w:bottom w:val="single" w:sz="4" w:space="0" w:color="000000"/>
              <w:right w:val="single" w:sz="4" w:space="0" w:color="000000"/>
            </w:tcBorders>
            <w:shd w:val="clear" w:color="auto" w:fill="auto"/>
            <w:noWrap/>
            <w:vAlign w:val="center"/>
            <w:hideMark/>
          </w:tcPr>
          <w:p w14:paraId="7091E688"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3</w:t>
            </w:r>
          </w:p>
        </w:tc>
        <w:tc>
          <w:tcPr>
            <w:tcW w:w="571" w:type="dxa"/>
            <w:tcBorders>
              <w:top w:val="nil"/>
              <w:left w:val="nil"/>
              <w:bottom w:val="single" w:sz="4" w:space="0" w:color="000000"/>
              <w:right w:val="single" w:sz="4" w:space="0" w:color="000000"/>
            </w:tcBorders>
            <w:shd w:val="clear" w:color="auto" w:fill="auto"/>
            <w:noWrap/>
            <w:vAlign w:val="center"/>
            <w:hideMark/>
          </w:tcPr>
          <w:p w14:paraId="2845DE14"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3,5</w:t>
            </w:r>
          </w:p>
        </w:tc>
        <w:tc>
          <w:tcPr>
            <w:tcW w:w="571" w:type="dxa"/>
            <w:tcBorders>
              <w:top w:val="nil"/>
              <w:left w:val="nil"/>
              <w:bottom w:val="single" w:sz="4" w:space="0" w:color="000000"/>
              <w:right w:val="single" w:sz="4" w:space="0" w:color="000000"/>
            </w:tcBorders>
            <w:shd w:val="clear" w:color="auto" w:fill="auto"/>
            <w:noWrap/>
            <w:vAlign w:val="center"/>
            <w:hideMark/>
          </w:tcPr>
          <w:p w14:paraId="1B6563AF"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3,2</w:t>
            </w:r>
          </w:p>
        </w:tc>
        <w:tc>
          <w:tcPr>
            <w:tcW w:w="667" w:type="dxa"/>
            <w:tcBorders>
              <w:top w:val="nil"/>
              <w:left w:val="nil"/>
              <w:bottom w:val="single" w:sz="4" w:space="0" w:color="000000"/>
              <w:right w:val="single" w:sz="4" w:space="0" w:color="000000"/>
            </w:tcBorders>
            <w:shd w:val="clear" w:color="auto" w:fill="auto"/>
            <w:noWrap/>
            <w:vAlign w:val="center"/>
            <w:hideMark/>
          </w:tcPr>
          <w:p w14:paraId="1BADEFD1"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3,06</w:t>
            </w:r>
          </w:p>
        </w:tc>
      </w:tr>
      <w:tr w:rsidR="00FD6307" w:rsidRPr="00FD6307" w14:paraId="09B3942B" w14:textId="77777777" w:rsidTr="00D510B8">
        <w:trPr>
          <w:trHeight w:val="384"/>
        </w:trPr>
        <w:tc>
          <w:tcPr>
            <w:tcW w:w="1327" w:type="dxa"/>
            <w:vMerge/>
            <w:tcBorders>
              <w:top w:val="nil"/>
              <w:left w:val="single" w:sz="4" w:space="0" w:color="auto"/>
              <w:bottom w:val="single" w:sz="4" w:space="0" w:color="auto"/>
              <w:right w:val="single" w:sz="4" w:space="0" w:color="auto"/>
            </w:tcBorders>
            <w:vAlign w:val="center"/>
            <w:hideMark/>
          </w:tcPr>
          <w:p w14:paraId="7A9C24E9" w14:textId="77777777" w:rsidR="00FD6307" w:rsidRPr="00FD6307" w:rsidRDefault="00FD6307" w:rsidP="00FD6307">
            <w:pPr>
              <w:spacing w:after="0"/>
              <w:rPr>
                <w:rFonts w:ascii="Calibri" w:eastAsia="Times New Roman" w:hAnsi="Calibri" w:cs="Calibri"/>
                <w:color w:val="000000"/>
                <w:sz w:val="24"/>
                <w:szCs w:val="24"/>
              </w:rPr>
            </w:pPr>
          </w:p>
        </w:tc>
        <w:tc>
          <w:tcPr>
            <w:tcW w:w="452" w:type="dxa"/>
            <w:tcBorders>
              <w:top w:val="nil"/>
              <w:left w:val="nil"/>
              <w:bottom w:val="single" w:sz="4" w:space="0" w:color="auto"/>
              <w:right w:val="single" w:sz="4" w:space="0" w:color="auto"/>
            </w:tcBorders>
            <w:shd w:val="clear" w:color="auto" w:fill="auto"/>
            <w:vAlign w:val="center"/>
            <w:hideMark/>
          </w:tcPr>
          <w:p w14:paraId="534107D6"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12</w:t>
            </w:r>
          </w:p>
        </w:tc>
        <w:tc>
          <w:tcPr>
            <w:tcW w:w="860" w:type="dxa"/>
            <w:tcBorders>
              <w:top w:val="nil"/>
              <w:left w:val="nil"/>
              <w:bottom w:val="single" w:sz="4" w:space="0" w:color="000000"/>
              <w:right w:val="single" w:sz="4" w:space="0" w:color="000000"/>
            </w:tcBorders>
            <w:shd w:val="clear" w:color="auto" w:fill="auto"/>
            <w:vAlign w:val="center"/>
            <w:hideMark/>
          </w:tcPr>
          <w:p w14:paraId="00D68D10"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195,81</w:t>
            </w:r>
          </w:p>
        </w:tc>
        <w:tc>
          <w:tcPr>
            <w:tcW w:w="944" w:type="dxa"/>
            <w:tcBorders>
              <w:top w:val="nil"/>
              <w:left w:val="nil"/>
              <w:bottom w:val="single" w:sz="4" w:space="0" w:color="000000"/>
              <w:right w:val="single" w:sz="4" w:space="0" w:color="000000"/>
            </w:tcBorders>
            <w:shd w:val="clear" w:color="auto" w:fill="auto"/>
            <w:noWrap/>
            <w:vAlign w:val="center"/>
            <w:hideMark/>
          </w:tcPr>
          <w:p w14:paraId="41EE5D01"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2</w:t>
            </w:r>
          </w:p>
        </w:tc>
        <w:tc>
          <w:tcPr>
            <w:tcW w:w="1156" w:type="dxa"/>
            <w:tcBorders>
              <w:top w:val="nil"/>
              <w:left w:val="nil"/>
              <w:bottom w:val="single" w:sz="4" w:space="0" w:color="000000"/>
              <w:right w:val="single" w:sz="4" w:space="0" w:color="000000"/>
            </w:tcBorders>
            <w:shd w:val="clear" w:color="auto" w:fill="auto"/>
            <w:noWrap/>
            <w:vAlign w:val="center"/>
            <w:hideMark/>
          </w:tcPr>
          <w:p w14:paraId="7072C00F"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2</w:t>
            </w:r>
          </w:p>
        </w:tc>
        <w:tc>
          <w:tcPr>
            <w:tcW w:w="571" w:type="dxa"/>
            <w:tcBorders>
              <w:top w:val="nil"/>
              <w:left w:val="nil"/>
              <w:bottom w:val="single" w:sz="4" w:space="0" w:color="000000"/>
              <w:right w:val="single" w:sz="4" w:space="0" w:color="000000"/>
            </w:tcBorders>
            <w:shd w:val="clear" w:color="auto" w:fill="auto"/>
            <w:noWrap/>
            <w:vAlign w:val="center"/>
            <w:hideMark/>
          </w:tcPr>
          <w:p w14:paraId="7D3EFCCD"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3,1</w:t>
            </w:r>
          </w:p>
        </w:tc>
        <w:tc>
          <w:tcPr>
            <w:tcW w:w="571" w:type="dxa"/>
            <w:tcBorders>
              <w:top w:val="nil"/>
              <w:left w:val="nil"/>
              <w:bottom w:val="single" w:sz="4" w:space="0" w:color="000000"/>
              <w:right w:val="single" w:sz="4" w:space="0" w:color="000000"/>
            </w:tcBorders>
            <w:shd w:val="clear" w:color="auto" w:fill="auto"/>
            <w:noWrap/>
            <w:vAlign w:val="center"/>
            <w:hideMark/>
          </w:tcPr>
          <w:p w14:paraId="74754054"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3,4</w:t>
            </w:r>
          </w:p>
        </w:tc>
        <w:tc>
          <w:tcPr>
            <w:tcW w:w="571" w:type="dxa"/>
            <w:tcBorders>
              <w:top w:val="nil"/>
              <w:left w:val="nil"/>
              <w:bottom w:val="single" w:sz="4" w:space="0" w:color="000000"/>
              <w:right w:val="single" w:sz="4" w:space="0" w:color="000000"/>
            </w:tcBorders>
            <w:shd w:val="clear" w:color="auto" w:fill="auto"/>
            <w:noWrap/>
            <w:vAlign w:val="center"/>
            <w:hideMark/>
          </w:tcPr>
          <w:p w14:paraId="5131BA18"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3,4</w:t>
            </w:r>
          </w:p>
        </w:tc>
        <w:tc>
          <w:tcPr>
            <w:tcW w:w="571" w:type="dxa"/>
            <w:tcBorders>
              <w:top w:val="nil"/>
              <w:left w:val="nil"/>
              <w:bottom w:val="single" w:sz="4" w:space="0" w:color="000000"/>
              <w:right w:val="single" w:sz="4" w:space="0" w:color="000000"/>
            </w:tcBorders>
            <w:shd w:val="clear" w:color="auto" w:fill="auto"/>
            <w:noWrap/>
            <w:vAlign w:val="center"/>
            <w:hideMark/>
          </w:tcPr>
          <w:p w14:paraId="7BBD13FD"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3,9</w:t>
            </w:r>
          </w:p>
        </w:tc>
        <w:tc>
          <w:tcPr>
            <w:tcW w:w="571" w:type="dxa"/>
            <w:tcBorders>
              <w:top w:val="nil"/>
              <w:left w:val="nil"/>
              <w:bottom w:val="single" w:sz="4" w:space="0" w:color="000000"/>
              <w:right w:val="single" w:sz="4" w:space="0" w:color="000000"/>
            </w:tcBorders>
            <w:shd w:val="clear" w:color="auto" w:fill="auto"/>
            <w:noWrap/>
            <w:vAlign w:val="center"/>
            <w:hideMark/>
          </w:tcPr>
          <w:p w14:paraId="1FB4D8FB"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3,2</w:t>
            </w:r>
          </w:p>
        </w:tc>
        <w:tc>
          <w:tcPr>
            <w:tcW w:w="667" w:type="dxa"/>
            <w:tcBorders>
              <w:top w:val="nil"/>
              <w:left w:val="nil"/>
              <w:bottom w:val="single" w:sz="4" w:space="0" w:color="000000"/>
              <w:right w:val="single" w:sz="4" w:space="0" w:color="000000"/>
            </w:tcBorders>
            <w:shd w:val="clear" w:color="auto" w:fill="auto"/>
            <w:noWrap/>
            <w:vAlign w:val="center"/>
            <w:hideMark/>
          </w:tcPr>
          <w:p w14:paraId="77F4E9A0"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3</w:t>
            </w:r>
          </w:p>
        </w:tc>
      </w:tr>
      <w:tr w:rsidR="00FD6307" w:rsidRPr="00FD6307" w14:paraId="1B7BB0BE" w14:textId="77777777" w:rsidTr="00D510B8">
        <w:trPr>
          <w:trHeight w:val="384"/>
        </w:trPr>
        <w:tc>
          <w:tcPr>
            <w:tcW w:w="1327" w:type="dxa"/>
            <w:vMerge w:val="restart"/>
            <w:tcBorders>
              <w:top w:val="nil"/>
              <w:left w:val="single" w:sz="4" w:space="0" w:color="auto"/>
              <w:bottom w:val="single" w:sz="4" w:space="0" w:color="auto"/>
              <w:right w:val="single" w:sz="4" w:space="0" w:color="auto"/>
            </w:tcBorders>
            <w:shd w:val="clear" w:color="auto" w:fill="auto"/>
            <w:vAlign w:val="center"/>
            <w:hideMark/>
          </w:tcPr>
          <w:p w14:paraId="4947DE9B"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Suspensi EEDW Dosis II (200 mg)</w:t>
            </w:r>
          </w:p>
        </w:tc>
        <w:tc>
          <w:tcPr>
            <w:tcW w:w="452" w:type="dxa"/>
            <w:tcBorders>
              <w:top w:val="nil"/>
              <w:left w:val="nil"/>
              <w:bottom w:val="single" w:sz="4" w:space="0" w:color="auto"/>
              <w:right w:val="single" w:sz="4" w:space="0" w:color="auto"/>
            </w:tcBorders>
            <w:shd w:val="clear" w:color="auto" w:fill="auto"/>
            <w:vAlign w:val="center"/>
            <w:hideMark/>
          </w:tcPr>
          <w:p w14:paraId="6533C7DC"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13</w:t>
            </w:r>
          </w:p>
        </w:tc>
        <w:tc>
          <w:tcPr>
            <w:tcW w:w="860" w:type="dxa"/>
            <w:tcBorders>
              <w:top w:val="nil"/>
              <w:left w:val="nil"/>
              <w:bottom w:val="single" w:sz="4" w:space="0" w:color="000000"/>
              <w:right w:val="single" w:sz="4" w:space="0" w:color="000000"/>
            </w:tcBorders>
            <w:shd w:val="clear" w:color="auto" w:fill="auto"/>
            <w:vAlign w:val="center"/>
            <w:hideMark/>
          </w:tcPr>
          <w:p w14:paraId="0E871DD0"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177,15</w:t>
            </w:r>
          </w:p>
        </w:tc>
        <w:tc>
          <w:tcPr>
            <w:tcW w:w="944" w:type="dxa"/>
            <w:tcBorders>
              <w:top w:val="nil"/>
              <w:left w:val="nil"/>
              <w:bottom w:val="single" w:sz="4" w:space="0" w:color="000000"/>
              <w:right w:val="single" w:sz="4" w:space="0" w:color="000000"/>
            </w:tcBorders>
            <w:shd w:val="clear" w:color="auto" w:fill="auto"/>
            <w:noWrap/>
            <w:vAlign w:val="center"/>
            <w:hideMark/>
          </w:tcPr>
          <w:p w14:paraId="708F74B3"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1,8</w:t>
            </w:r>
          </w:p>
        </w:tc>
        <w:tc>
          <w:tcPr>
            <w:tcW w:w="1156" w:type="dxa"/>
            <w:tcBorders>
              <w:top w:val="nil"/>
              <w:left w:val="nil"/>
              <w:bottom w:val="single" w:sz="4" w:space="0" w:color="000000"/>
              <w:right w:val="single" w:sz="4" w:space="0" w:color="000000"/>
            </w:tcBorders>
            <w:shd w:val="clear" w:color="auto" w:fill="auto"/>
            <w:noWrap/>
            <w:vAlign w:val="center"/>
            <w:hideMark/>
          </w:tcPr>
          <w:p w14:paraId="4A7CE373"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1,8</w:t>
            </w:r>
          </w:p>
        </w:tc>
        <w:tc>
          <w:tcPr>
            <w:tcW w:w="571" w:type="dxa"/>
            <w:tcBorders>
              <w:top w:val="nil"/>
              <w:left w:val="nil"/>
              <w:bottom w:val="single" w:sz="4" w:space="0" w:color="000000"/>
              <w:right w:val="single" w:sz="4" w:space="0" w:color="000000"/>
            </w:tcBorders>
            <w:shd w:val="clear" w:color="auto" w:fill="auto"/>
            <w:noWrap/>
            <w:vAlign w:val="center"/>
            <w:hideMark/>
          </w:tcPr>
          <w:p w14:paraId="342E8653"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3,2</w:t>
            </w:r>
          </w:p>
        </w:tc>
        <w:tc>
          <w:tcPr>
            <w:tcW w:w="571" w:type="dxa"/>
            <w:tcBorders>
              <w:top w:val="nil"/>
              <w:left w:val="nil"/>
              <w:bottom w:val="single" w:sz="4" w:space="0" w:color="000000"/>
              <w:right w:val="single" w:sz="4" w:space="0" w:color="000000"/>
            </w:tcBorders>
            <w:shd w:val="clear" w:color="auto" w:fill="auto"/>
            <w:noWrap/>
            <w:vAlign w:val="center"/>
            <w:hideMark/>
          </w:tcPr>
          <w:p w14:paraId="77E3E5EE"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3,4</w:t>
            </w:r>
          </w:p>
        </w:tc>
        <w:tc>
          <w:tcPr>
            <w:tcW w:w="571" w:type="dxa"/>
            <w:tcBorders>
              <w:top w:val="nil"/>
              <w:left w:val="nil"/>
              <w:bottom w:val="single" w:sz="4" w:space="0" w:color="000000"/>
              <w:right w:val="single" w:sz="4" w:space="0" w:color="000000"/>
            </w:tcBorders>
            <w:shd w:val="clear" w:color="auto" w:fill="auto"/>
            <w:noWrap/>
            <w:vAlign w:val="center"/>
            <w:hideMark/>
          </w:tcPr>
          <w:p w14:paraId="7CF8DC1C"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2,7</w:t>
            </w:r>
          </w:p>
        </w:tc>
        <w:tc>
          <w:tcPr>
            <w:tcW w:w="571" w:type="dxa"/>
            <w:tcBorders>
              <w:top w:val="nil"/>
              <w:left w:val="nil"/>
              <w:bottom w:val="single" w:sz="4" w:space="0" w:color="000000"/>
              <w:right w:val="single" w:sz="4" w:space="0" w:color="000000"/>
            </w:tcBorders>
            <w:shd w:val="clear" w:color="auto" w:fill="auto"/>
            <w:noWrap/>
            <w:vAlign w:val="center"/>
            <w:hideMark/>
          </w:tcPr>
          <w:p w14:paraId="722119BA"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2,8</w:t>
            </w:r>
          </w:p>
        </w:tc>
        <w:tc>
          <w:tcPr>
            <w:tcW w:w="571" w:type="dxa"/>
            <w:tcBorders>
              <w:top w:val="nil"/>
              <w:left w:val="nil"/>
              <w:bottom w:val="single" w:sz="4" w:space="0" w:color="000000"/>
              <w:right w:val="single" w:sz="4" w:space="0" w:color="000000"/>
            </w:tcBorders>
            <w:shd w:val="clear" w:color="auto" w:fill="auto"/>
            <w:noWrap/>
            <w:vAlign w:val="center"/>
            <w:hideMark/>
          </w:tcPr>
          <w:p w14:paraId="7AE4E2A3"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w:t>
            </w:r>
          </w:p>
        </w:tc>
        <w:tc>
          <w:tcPr>
            <w:tcW w:w="667" w:type="dxa"/>
            <w:tcBorders>
              <w:top w:val="nil"/>
              <w:left w:val="nil"/>
              <w:bottom w:val="single" w:sz="4" w:space="0" w:color="000000"/>
              <w:right w:val="single" w:sz="4" w:space="0" w:color="000000"/>
            </w:tcBorders>
            <w:shd w:val="clear" w:color="auto" w:fill="auto"/>
            <w:noWrap/>
            <w:vAlign w:val="center"/>
            <w:hideMark/>
          </w:tcPr>
          <w:p w14:paraId="39D780F9"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3,0</w:t>
            </w:r>
          </w:p>
        </w:tc>
      </w:tr>
      <w:tr w:rsidR="00FD6307" w:rsidRPr="00FD6307" w14:paraId="02F24B88" w14:textId="77777777" w:rsidTr="00D510B8">
        <w:trPr>
          <w:trHeight w:val="384"/>
        </w:trPr>
        <w:tc>
          <w:tcPr>
            <w:tcW w:w="1327" w:type="dxa"/>
            <w:vMerge/>
            <w:tcBorders>
              <w:top w:val="nil"/>
              <w:left w:val="single" w:sz="4" w:space="0" w:color="auto"/>
              <w:bottom w:val="single" w:sz="4" w:space="0" w:color="auto"/>
              <w:right w:val="single" w:sz="4" w:space="0" w:color="auto"/>
            </w:tcBorders>
            <w:vAlign w:val="center"/>
            <w:hideMark/>
          </w:tcPr>
          <w:p w14:paraId="73382C28" w14:textId="77777777" w:rsidR="00FD6307" w:rsidRPr="00FD6307" w:rsidRDefault="00FD6307" w:rsidP="00FD6307">
            <w:pPr>
              <w:spacing w:after="0"/>
              <w:rPr>
                <w:rFonts w:ascii="Calibri" w:eastAsia="Times New Roman" w:hAnsi="Calibri" w:cs="Calibri"/>
                <w:color w:val="000000"/>
                <w:sz w:val="24"/>
                <w:szCs w:val="24"/>
              </w:rPr>
            </w:pPr>
          </w:p>
        </w:tc>
        <w:tc>
          <w:tcPr>
            <w:tcW w:w="452" w:type="dxa"/>
            <w:tcBorders>
              <w:top w:val="nil"/>
              <w:left w:val="nil"/>
              <w:bottom w:val="single" w:sz="4" w:space="0" w:color="auto"/>
              <w:right w:val="single" w:sz="4" w:space="0" w:color="auto"/>
            </w:tcBorders>
            <w:shd w:val="clear" w:color="auto" w:fill="auto"/>
            <w:vAlign w:val="center"/>
            <w:hideMark/>
          </w:tcPr>
          <w:p w14:paraId="4D02F124"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14</w:t>
            </w:r>
          </w:p>
        </w:tc>
        <w:tc>
          <w:tcPr>
            <w:tcW w:w="860" w:type="dxa"/>
            <w:tcBorders>
              <w:top w:val="nil"/>
              <w:left w:val="nil"/>
              <w:bottom w:val="single" w:sz="4" w:space="0" w:color="000000"/>
              <w:right w:val="single" w:sz="4" w:space="0" w:color="000000"/>
            </w:tcBorders>
            <w:shd w:val="clear" w:color="auto" w:fill="auto"/>
            <w:vAlign w:val="center"/>
            <w:hideMark/>
          </w:tcPr>
          <w:p w14:paraId="04E9E09A"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188,73</w:t>
            </w:r>
          </w:p>
        </w:tc>
        <w:tc>
          <w:tcPr>
            <w:tcW w:w="944" w:type="dxa"/>
            <w:tcBorders>
              <w:top w:val="nil"/>
              <w:left w:val="nil"/>
              <w:bottom w:val="single" w:sz="4" w:space="0" w:color="000000"/>
              <w:right w:val="single" w:sz="4" w:space="0" w:color="000000"/>
            </w:tcBorders>
            <w:shd w:val="clear" w:color="auto" w:fill="auto"/>
            <w:noWrap/>
            <w:vAlign w:val="center"/>
            <w:hideMark/>
          </w:tcPr>
          <w:p w14:paraId="1B5A245A"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1,9</w:t>
            </w:r>
          </w:p>
        </w:tc>
        <w:tc>
          <w:tcPr>
            <w:tcW w:w="1156" w:type="dxa"/>
            <w:tcBorders>
              <w:top w:val="nil"/>
              <w:left w:val="nil"/>
              <w:bottom w:val="single" w:sz="4" w:space="0" w:color="000000"/>
              <w:right w:val="single" w:sz="4" w:space="0" w:color="000000"/>
            </w:tcBorders>
            <w:shd w:val="clear" w:color="auto" w:fill="auto"/>
            <w:noWrap/>
            <w:vAlign w:val="center"/>
            <w:hideMark/>
          </w:tcPr>
          <w:p w14:paraId="6C315135"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1,9</w:t>
            </w:r>
          </w:p>
        </w:tc>
        <w:tc>
          <w:tcPr>
            <w:tcW w:w="571" w:type="dxa"/>
            <w:tcBorders>
              <w:top w:val="nil"/>
              <w:left w:val="nil"/>
              <w:bottom w:val="single" w:sz="4" w:space="0" w:color="000000"/>
              <w:right w:val="single" w:sz="4" w:space="0" w:color="000000"/>
            </w:tcBorders>
            <w:shd w:val="clear" w:color="auto" w:fill="auto"/>
            <w:noWrap/>
            <w:vAlign w:val="center"/>
            <w:hideMark/>
          </w:tcPr>
          <w:p w14:paraId="3B054727"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3,8</w:t>
            </w:r>
          </w:p>
        </w:tc>
        <w:tc>
          <w:tcPr>
            <w:tcW w:w="571" w:type="dxa"/>
            <w:tcBorders>
              <w:top w:val="nil"/>
              <w:left w:val="nil"/>
              <w:bottom w:val="single" w:sz="4" w:space="0" w:color="000000"/>
              <w:right w:val="single" w:sz="4" w:space="0" w:color="000000"/>
            </w:tcBorders>
            <w:shd w:val="clear" w:color="auto" w:fill="auto"/>
            <w:noWrap/>
            <w:vAlign w:val="center"/>
            <w:hideMark/>
          </w:tcPr>
          <w:p w14:paraId="54878865"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3,4</w:t>
            </w:r>
          </w:p>
        </w:tc>
        <w:tc>
          <w:tcPr>
            <w:tcW w:w="571" w:type="dxa"/>
            <w:tcBorders>
              <w:top w:val="nil"/>
              <w:left w:val="nil"/>
              <w:bottom w:val="single" w:sz="4" w:space="0" w:color="000000"/>
              <w:right w:val="single" w:sz="4" w:space="0" w:color="000000"/>
            </w:tcBorders>
            <w:shd w:val="clear" w:color="auto" w:fill="auto"/>
            <w:noWrap/>
            <w:vAlign w:val="center"/>
            <w:hideMark/>
          </w:tcPr>
          <w:p w14:paraId="6E8873BD"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3</w:t>
            </w:r>
          </w:p>
        </w:tc>
        <w:tc>
          <w:tcPr>
            <w:tcW w:w="571" w:type="dxa"/>
            <w:tcBorders>
              <w:top w:val="nil"/>
              <w:left w:val="nil"/>
              <w:bottom w:val="single" w:sz="4" w:space="0" w:color="000000"/>
              <w:right w:val="single" w:sz="4" w:space="0" w:color="000000"/>
            </w:tcBorders>
            <w:shd w:val="clear" w:color="auto" w:fill="auto"/>
            <w:noWrap/>
            <w:vAlign w:val="center"/>
            <w:hideMark/>
          </w:tcPr>
          <w:p w14:paraId="03CD0CD4"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2,8</w:t>
            </w:r>
          </w:p>
        </w:tc>
        <w:tc>
          <w:tcPr>
            <w:tcW w:w="571" w:type="dxa"/>
            <w:tcBorders>
              <w:top w:val="nil"/>
              <w:left w:val="nil"/>
              <w:bottom w:val="single" w:sz="4" w:space="0" w:color="000000"/>
              <w:right w:val="single" w:sz="4" w:space="0" w:color="000000"/>
            </w:tcBorders>
            <w:shd w:val="clear" w:color="auto" w:fill="auto"/>
            <w:noWrap/>
            <w:vAlign w:val="center"/>
            <w:hideMark/>
          </w:tcPr>
          <w:p w14:paraId="6C71DB88"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2,5</w:t>
            </w:r>
          </w:p>
        </w:tc>
        <w:tc>
          <w:tcPr>
            <w:tcW w:w="667" w:type="dxa"/>
            <w:tcBorders>
              <w:top w:val="nil"/>
              <w:left w:val="nil"/>
              <w:bottom w:val="single" w:sz="4" w:space="0" w:color="000000"/>
              <w:right w:val="single" w:sz="4" w:space="0" w:color="000000"/>
            </w:tcBorders>
            <w:shd w:val="clear" w:color="auto" w:fill="auto"/>
            <w:noWrap/>
            <w:vAlign w:val="center"/>
            <w:hideMark/>
          </w:tcPr>
          <w:p w14:paraId="66FFEB49"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3,1</w:t>
            </w:r>
          </w:p>
        </w:tc>
      </w:tr>
      <w:tr w:rsidR="00FD6307" w:rsidRPr="00FD6307" w14:paraId="0023FB78" w14:textId="77777777" w:rsidTr="00D510B8">
        <w:trPr>
          <w:trHeight w:val="384"/>
        </w:trPr>
        <w:tc>
          <w:tcPr>
            <w:tcW w:w="1327" w:type="dxa"/>
            <w:vMerge/>
            <w:tcBorders>
              <w:top w:val="nil"/>
              <w:left w:val="single" w:sz="4" w:space="0" w:color="auto"/>
              <w:bottom w:val="single" w:sz="4" w:space="0" w:color="auto"/>
              <w:right w:val="single" w:sz="4" w:space="0" w:color="auto"/>
            </w:tcBorders>
            <w:vAlign w:val="center"/>
            <w:hideMark/>
          </w:tcPr>
          <w:p w14:paraId="24484520" w14:textId="77777777" w:rsidR="00FD6307" w:rsidRPr="00FD6307" w:rsidRDefault="00FD6307" w:rsidP="00FD6307">
            <w:pPr>
              <w:spacing w:after="0"/>
              <w:rPr>
                <w:rFonts w:ascii="Calibri" w:eastAsia="Times New Roman" w:hAnsi="Calibri" w:cs="Calibri"/>
                <w:color w:val="000000"/>
                <w:sz w:val="24"/>
                <w:szCs w:val="24"/>
              </w:rPr>
            </w:pPr>
          </w:p>
        </w:tc>
        <w:tc>
          <w:tcPr>
            <w:tcW w:w="452" w:type="dxa"/>
            <w:tcBorders>
              <w:top w:val="nil"/>
              <w:left w:val="nil"/>
              <w:bottom w:val="single" w:sz="4" w:space="0" w:color="auto"/>
              <w:right w:val="single" w:sz="4" w:space="0" w:color="auto"/>
            </w:tcBorders>
            <w:shd w:val="clear" w:color="auto" w:fill="auto"/>
            <w:vAlign w:val="center"/>
            <w:hideMark/>
          </w:tcPr>
          <w:p w14:paraId="03909042" w14:textId="77777777" w:rsidR="00FD6307" w:rsidRPr="00FD6307" w:rsidRDefault="00FD6307" w:rsidP="00FD6307">
            <w:pPr>
              <w:spacing w:after="0"/>
              <w:jc w:val="center"/>
              <w:rPr>
                <w:rFonts w:ascii="Calibri" w:eastAsia="Times New Roman" w:hAnsi="Calibri" w:cs="Calibri"/>
                <w:color w:val="000000"/>
                <w:sz w:val="24"/>
                <w:szCs w:val="24"/>
              </w:rPr>
            </w:pPr>
            <w:r w:rsidRPr="00FD6307">
              <w:rPr>
                <w:rFonts w:ascii="Calibri" w:eastAsia="Times New Roman" w:hAnsi="Calibri" w:cs="Calibri"/>
                <w:color w:val="000000"/>
                <w:sz w:val="24"/>
                <w:szCs w:val="24"/>
              </w:rPr>
              <w:t>15</w:t>
            </w:r>
          </w:p>
        </w:tc>
        <w:tc>
          <w:tcPr>
            <w:tcW w:w="860" w:type="dxa"/>
            <w:tcBorders>
              <w:top w:val="nil"/>
              <w:left w:val="nil"/>
              <w:bottom w:val="single" w:sz="4" w:space="0" w:color="000000"/>
              <w:right w:val="single" w:sz="4" w:space="0" w:color="000000"/>
            </w:tcBorders>
            <w:shd w:val="clear" w:color="auto" w:fill="auto"/>
            <w:vAlign w:val="center"/>
            <w:hideMark/>
          </w:tcPr>
          <w:p w14:paraId="5BFADDDC"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199,61</w:t>
            </w:r>
          </w:p>
        </w:tc>
        <w:tc>
          <w:tcPr>
            <w:tcW w:w="944" w:type="dxa"/>
            <w:tcBorders>
              <w:top w:val="nil"/>
              <w:left w:val="nil"/>
              <w:bottom w:val="single" w:sz="4" w:space="0" w:color="000000"/>
              <w:right w:val="single" w:sz="4" w:space="0" w:color="000000"/>
            </w:tcBorders>
            <w:shd w:val="clear" w:color="auto" w:fill="auto"/>
            <w:noWrap/>
            <w:vAlign w:val="center"/>
            <w:hideMark/>
          </w:tcPr>
          <w:p w14:paraId="421E2F5E"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2</w:t>
            </w:r>
          </w:p>
        </w:tc>
        <w:tc>
          <w:tcPr>
            <w:tcW w:w="1156" w:type="dxa"/>
            <w:tcBorders>
              <w:top w:val="nil"/>
              <w:left w:val="nil"/>
              <w:bottom w:val="single" w:sz="4" w:space="0" w:color="000000"/>
              <w:right w:val="single" w:sz="4" w:space="0" w:color="000000"/>
            </w:tcBorders>
            <w:shd w:val="clear" w:color="auto" w:fill="auto"/>
            <w:noWrap/>
            <w:vAlign w:val="center"/>
            <w:hideMark/>
          </w:tcPr>
          <w:p w14:paraId="1B0BF8F3"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2</w:t>
            </w:r>
          </w:p>
        </w:tc>
        <w:tc>
          <w:tcPr>
            <w:tcW w:w="571" w:type="dxa"/>
            <w:tcBorders>
              <w:top w:val="nil"/>
              <w:left w:val="nil"/>
              <w:bottom w:val="single" w:sz="4" w:space="0" w:color="000000"/>
              <w:right w:val="single" w:sz="4" w:space="0" w:color="000000"/>
            </w:tcBorders>
            <w:shd w:val="clear" w:color="auto" w:fill="auto"/>
            <w:noWrap/>
            <w:vAlign w:val="center"/>
            <w:hideMark/>
          </w:tcPr>
          <w:p w14:paraId="355A46EA"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4,7</w:t>
            </w:r>
          </w:p>
        </w:tc>
        <w:tc>
          <w:tcPr>
            <w:tcW w:w="571" w:type="dxa"/>
            <w:tcBorders>
              <w:top w:val="nil"/>
              <w:left w:val="nil"/>
              <w:bottom w:val="single" w:sz="4" w:space="0" w:color="000000"/>
              <w:right w:val="single" w:sz="4" w:space="0" w:color="000000"/>
            </w:tcBorders>
            <w:shd w:val="clear" w:color="auto" w:fill="auto"/>
            <w:noWrap/>
            <w:vAlign w:val="center"/>
            <w:hideMark/>
          </w:tcPr>
          <w:p w14:paraId="635F412B"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4,7</w:t>
            </w:r>
          </w:p>
        </w:tc>
        <w:tc>
          <w:tcPr>
            <w:tcW w:w="571" w:type="dxa"/>
            <w:tcBorders>
              <w:top w:val="nil"/>
              <w:left w:val="nil"/>
              <w:bottom w:val="single" w:sz="4" w:space="0" w:color="000000"/>
              <w:right w:val="single" w:sz="4" w:space="0" w:color="000000"/>
            </w:tcBorders>
            <w:shd w:val="clear" w:color="auto" w:fill="auto"/>
            <w:noWrap/>
            <w:vAlign w:val="center"/>
            <w:hideMark/>
          </w:tcPr>
          <w:p w14:paraId="5853F75F"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4,5</w:t>
            </w:r>
          </w:p>
        </w:tc>
        <w:tc>
          <w:tcPr>
            <w:tcW w:w="571" w:type="dxa"/>
            <w:tcBorders>
              <w:top w:val="nil"/>
              <w:left w:val="nil"/>
              <w:bottom w:val="single" w:sz="4" w:space="0" w:color="000000"/>
              <w:right w:val="single" w:sz="4" w:space="0" w:color="000000"/>
            </w:tcBorders>
            <w:shd w:val="clear" w:color="auto" w:fill="auto"/>
            <w:noWrap/>
            <w:vAlign w:val="center"/>
            <w:hideMark/>
          </w:tcPr>
          <w:p w14:paraId="2845CECE"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4</w:t>
            </w:r>
          </w:p>
        </w:tc>
        <w:tc>
          <w:tcPr>
            <w:tcW w:w="571" w:type="dxa"/>
            <w:tcBorders>
              <w:top w:val="nil"/>
              <w:left w:val="nil"/>
              <w:bottom w:val="single" w:sz="4" w:space="0" w:color="000000"/>
              <w:right w:val="single" w:sz="4" w:space="0" w:color="000000"/>
            </w:tcBorders>
            <w:shd w:val="clear" w:color="auto" w:fill="auto"/>
            <w:noWrap/>
            <w:vAlign w:val="center"/>
            <w:hideMark/>
          </w:tcPr>
          <w:p w14:paraId="191B7FC4"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3,9</w:t>
            </w:r>
          </w:p>
        </w:tc>
        <w:tc>
          <w:tcPr>
            <w:tcW w:w="667" w:type="dxa"/>
            <w:tcBorders>
              <w:top w:val="nil"/>
              <w:left w:val="nil"/>
              <w:bottom w:val="single" w:sz="4" w:space="0" w:color="000000"/>
              <w:right w:val="single" w:sz="4" w:space="0" w:color="000000"/>
            </w:tcBorders>
            <w:shd w:val="clear" w:color="auto" w:fill="auto"/>
            <w:noWrap/>
            <w:vAlign w:val="center"/>
            <w:hideMark/>
          </w:tcPr>
          <w:p w14:paraId="4F014E41" w14:textId="77777777" w:rsidR="00FD6307" w:rsidRPr="00FD6307" w:rsidRDefault="00FD6307" w:rsidP="00FD6307">
            <w:pPr>
              <w:spacing w:after="0"/>
              <w:jc w:val="center"/>
              <w:rPr>
                <w:rFonts w:ascii="Calibri" w:eastAsia="Times New Roman" w:hAnsi="Calibri" w:cs="Calibri"/>
                <w:color w:val="000000"/>
              </w:rPr>
            </w:pPr>
            <w:r w:rsidRPr="00FD6307">
              <w:rPr>
                <w:rFonts w:ascii="Calibri" w:eastAsia="Times New Roman" w:hAnsi="Calibri" w:cs="Calibri"/>
                <w:color w:val="000000"/>
              </w:rPr>
              <w:t>4,4</w:t>
            </w:r>
          </w:p>
        </w:tc>
      </w:tr>
    </w:tbl>
    <w:p w14:paraId="28106B14" w14:textId="7B1A7970" w:rsidR="00D510B8" w:rsidRDefault="00D510B8" w:rsidP="00CC505E">
      <w:pPr>
        <w:spacing w:after="0" w:line="360" w:lineRule="auto"/>
        <w:jc w:val="both"/>
        <w:rPr>
          <w:rFonts w:ascii="Arial" w:hAnsi="Arial" w:cs="Arial"/>
          <w:b/>
          <w:sz w:val="24"/>
          <w:szCs w:val="24"/>
        </w:rPr>
      </w:pPr>
    </w:p>
    <w:p w14:paraId="41B1B965" w14:textId="1BB2A943" w:rsidR="00C52E96" w:rsidRDefault="00C52E96" w:rsidP="00CC505E">
      <w:pPr>
        <w:spacing w:after="0" w:line="360" w:lineRule="auto"/>
        <w:jc w:val="both"/>
        <w:rPr>
          <w:rFonts w:ascii="Arial" w:hAnsi="Arial" w:cs="Arial"/>
          <w:b/>
          <w:sz w:val="24"/>
          <w:szCs w:val="24"/>
        </w:rPr>
      </w:pPr>
    </w:p>
    <w:p w14:paraId="3014298F" w14:textId="7494E101" w:rsidR="00C52E96" w:rsidRDefault="00C52E96" w:rsidP="00CC505E">
      <w:pPr>
        <w:spacing w:after="0" w:line="360" w:lineRule="auto"/>
        <w:jc w:val="both"/>
        <w:rPr>
          <w:rFonts w:ascii="Arial" w:hAnsi="Arial" w:cs="Arial"/>
          <w:b/>
          <w:sz w:val="24"/>
          <w:szCs w:val="24"/>
        </w:rPr>
      </w:pPr>
    </w:p>
    <w:p w14:paraId="0E88CAFE" w14:textId="7EDBD03C" w:rsidR="00C52E96" w:rsidRDefault="00C52E96" w:rsidP="00CC505E">
      <w:pPr>
        <w:spacing w:after="0" w:line="360" w:lineRule="auto"/>
        <w:jc w:val="both"/>
        <w:rPr>
          <w:rFonts w:ascii="Arial" w:hAnsi="Arial" w:cs="Arial"/>
          <w:b/>
          <w:sz w:val="24"/>
          <w:szCs w:val="24"/>
        </w:rPr>
      </w:pPr>
    </w:p>
    <w:p w14:paraId="51D098CA" w14:textId="628A2121" w:rsidR="008C6E57" w:rsidRDefault="008C6E57" w:rsidP="00CC505E">
      <w:pPr>
        <w:spacing w:after="0" w:line="360" w:lineRule="auto"/>
        <w:jc w:val="both"/>
        <w:rPr>
          <w:rFonts w:ascii="Arial" w:hAnsi="Arial" w:cs="Arial"/>
          <w:b/>
          <w:sz w:val="24"/>
          <w:szCs w:val="24"/>
        </w:rPr>
      </w:pPr>
    </w:p>
    <w:p w14:paraId="6825CE98" w14:textId="3507C4CD" w:rsidR="008C6E57" w:rsidRDefault="008C6E57" w:rsidP="00CC505E">
      <w:pPr>
        <w:spacing w:after="0" w:line="360" w:lineRule="auto"/>
        <w:jc w:val="both"/>
        <w:rPr>
          <w:rFonts w:ascii="Arial" w:hAnsi="Arial" w:cs="Arial"/>
          <w:b/>
          <w:sz w:val="24"/>
          <w:szCs w:val="24"/>
        </w:rPr>
      </w:pPr>
    </w:p>
    <w:p w14:paraId="0615AB44" w14:textId="068F0C36" w:rsidR="008C6E57" w:rsidRDefault="008C6E57" w:rsidP="00CC505E">
      <w:pPr>
        <w:spacing w:after="0" w:line="360" w:lineRule="auto"/>
        <w:jc w:val="both"/>
        <w:rPr>
          <w:rFonts w:ascii="Arial" w:hAnsi="Arial" w:cs="Arial"/>
          <w:b/>
          <w:sz w:val="24"/>
          <w:szCs w:val="24"/>
        </w:rPr>
      </w:pPr>
    </w:p>
    <w:p w14:paraId="38D43601" w14:textId="6535E0E8" w:rsidR="008C6E57" w:rsidRDefault="008C6E57" w:rsidP="00CC505E">
      <w:pPr>
        <w:spacing w:after="0" w:line="360" w:lineRule="auto"/>
        <w:jc w:val="both"/>
        <w:rPr>
          <w:rFonts w:ascii="Arial" w:hAnsi="Arial" w:cs="Arial"/>
          <w:b/>
          <w:sz w:val="24"/>
          <w:szCs w:val="24"/>
        </w:rPr>
      </w:pPr>
    </w:p>
    <w:p w14:paraId="5F020C0E" w14:textId="2A14A5B2" w:rsidR="008C6E57" w:rsidRDefault="008C6E57" w:rsidP="00CC505E">
      <w:pPr>
        <w:spacing w:after="0" w:line="360" w:lineRule="auto"/>
        <w:jc w:val="both"/>
        <w:rPr>
          <w:rFonts w:ascii="Arial" w:hAnsi="Arial" w:cs="Arial"/>
          <w:b/>
          <w:sz w:val="24"/>
          <w:szCs w:val="24"/>
        </w:rPr>
      </w:pPr>
    </w:p>
    <w:p w14:paraId="7525631F" w14:textId="1A6D4CAA" w:rsidR="008C6E57" w:rsidRDefault="008C6E57" w:rsidP="00CC505E">
      <w:pPr>
        <w:spacing w:after="0" w:line="360" w:lineRule="auto"/>
        <w:jc w:val="both"/>
        <w:rPr>
          <w:rFonts w:ascii="Arial" w:hAnsi="Arial" w:cs="Arial"/>
          <w:b/>
          <w:sz w:val="24"/>
          <w:szCs w:val="24"/>
        </w:rPr>
      </w:pPr>
    </w:p>
    <w:p w14:paraId="6E22C988" w14:textId="45E2AB50" w:rsidR="008C6E57" w:rsidRDefault="008C6E57" w:rsidP="00CC505E">
      <w:pPr>
        <w:spacing w:after="0" w:line="360" w:lineRule="auto"/>
        <w:jc w:val="both"/>
        <w:rPr>
          <w:rFonts w:ascii="Arial" w:hAnsi="Arial" w:cs="Arial"/>
          <w:b/>
          <w:sz w:val="24"/>
          <w:szCs w:val="24"/>
        </w:rPr>
      </w:pPr>
    </w:p>
    <w:p w14:paraId="20AA1E42" w14:textId="1E81EDC6" w:rsidR="008C6E57" w:rsidRDefault="008C6E57" w:rsidP="00CC505E">
      <w:pPr>
        <w:spacing w:after="0" w:line="360" w:lineRule="auto"/>
        <w:jc w:val="both"/>
        <w:rPr>
          <w:rFonts w:ascii="Arial" w:hAnsi="Arial" w:cs="Arial"/>
          <w:b/>
          <w:sz w:val="24"/>
          <w:szCs w:val="24"/>
        </w:rPr>
      </w:pPr>
    </w:p>
    <w:p w14:paraId="798B9699" w14:textId="77777777" w:rsidR="008C6E57" w:rsidRDefault="008C6E57" w:rsidP="00CC505E">
      <w:pPr>
        <w:spacing w:after="0" w:line="360" w:lineRule="auto"/>
        <w:jc w:val="both"/>
        <w:rPr>
          <w:rFonts w:ascii="Arial" w:hAnsi="Arial" w:cs="Arial"/>
          <w:b/>
          <w:sz w:val="24"/>
          <w:szCs w:val="24"/>
        </w:rPr>
      </w:pPr>
    </w:p>
    <w:p w14:paraId="3EADE640" w14:textId="6379B3CB" w:rsidR="00F91A72" w:rsidRPr="00C52E96" w:rsidRDefault="006B2E66" w:rsidP="00C52E96">
      <w:pPr>
        <w:spacing w:after="120" w:line="360" w:lineRule="auto"/>
        <w:ind w:firstLine="720"/>
        <w:jc w:val="both"/>
        <w:rPr>
          <w:rFonts w:ascii="Arial" w:hAnsi="Arial" w:cs="Arial"/>
        </w:rPr>
      </w:pPr>
      <w:r w:rsidRPr="006B2E66">
        <w:rPr>
          <w:rFonts w:ascii="Arial" w:hAnsi="Arial" w:cs="Arial"/>
        </w:rPr>
        <w:lastRenderedPageBreak/>
        <w:t>Pada penelitian ini pengamatan dilakukan dalam 9 jam setelah pemberian perlakuan dan pencatatan volume urin dilakukan setiap 1 jam. Adapun volume pemberian yang diberikan kepada tiap tikus adalah sebagai berikut:</w:t>
      </w:r>
      <w:bookmarkStart w:id="7" w:name="_Toc137307294"/>
    </w:p>
    <w:p w14:paraId="69404164" w14:textId="792CF134" w:rsidR="00F91A72" w:rsidRPr="00054296" w:rsidRDefault="00036E36" w:rsidP="008C6E57">
      <w:pPr>
        <w:pStyle w:val="Tabel"/>
        <w:tabs>
          <w:tab w:val="left" w:pos="993"/>
        </w:tabs>
        <w:spacing w:line="240" w:lineRule="auto"/>
      </w:pPr>
      <w:r w:rsidRPr="00054296">
        <w:t xml:space="preserve">Tabel 4.2 </w:t>
      </w:r>
      <w:r w:rsidR="006B2E66" w:rsidRPr="00054296">
        <w:t>Volume Pemberian</w:t>
      </w:r>
      <w:bookmarkEnd w:id="7"/>
      <w:r w:rsidR="00D53A51">
        <w:t xml:space="preserve"> Suspensi Furosemide, Na-CMC, EEDW Dosis I, </w:t>
      </w:r>
      <w:r w:rsidR="008C6E57">
        <w:t xml:space="preserve">     </w:t>
      </w:r>
      <w:r w:rsidR="00D53A51">
        <w:t>II, III</w:t>
      </w:r>
    </w:p>
    <w:tbl>
      <w:tblPr>
        <w:tblStyle w:val="TableGrid"/>
        <w:tblW w:w="7936" w:type="dxa"/>
        <w:tblInd w:w="-5" w:type="dxa"/>
        <w:tblLook w:val="04A0" w:firstRow="1" w:lastRow="0" w:firstColumn="1" w:lastColumn="0" w:noHBand="0" w:noVBand="1"/>
      </w:tblPr>
      <w:tblGrid>
        <w:gridCol w:w="987"/>
        <w:gridCol w:w="1117"/>
        <w:gridCol w:w="1463"/>
        <w:gridCol w:w="1079"/>
        <w:gridCol w:w="1094"/>
        <w:gridCol w:w="1094"/>
        <w:gridCol w:w="1102"/>
      </w:tblGrid>
      <w:tr w:rsidR="00B404EF" w:rsidRPr="005F2095" w14:paraId="741B4C13" w14:textId="77777777" w:rsidTr="008C6E57">
        <w:trPr>
          <w:trHeight w:val="546"/>
        </w:trPr>
        <w:tc>
          <w:tcPr>
            <w:tcW w:w="987" w:type="dxa"/>
            <w:vMerge w:val="restart"/>
          </w:tcPr>
          <w:p w14:paraId="149BA98B" w14:textId="77777777" w:rsidR="00B404EF" w:rsidRPr="00E846CC" w:rsidRDefault="00B404EF" w:rsidP="006E7C45">
            <w:pPr>
              <w:jc w:val="center"/>
              <w:rPr>
                <w:rFonts w:ascii="Arial" w:eastAsiaTheme="majorEastAsia" w:hAnsi="Arial" w:cs="Arial"/>
              </w:rPr>
            </w:pPr>
            <w:r w:rsidRPr="00E846CC">
              <w:rPr>
                <w:rFonts w:ascii="Arial" w:hAnsi="Arial" w:cs="Arial"/>
                <w:b/>
              </w:rPr>
              <w:t>Berat Tikus (g)</w:t>
            </w:r>
          </w:p>
        </w:tc>
        <w:tc>
          <w:tcPr>
            <w:tcW w:w="1117" w:type="dxa"/>
            <w:vMerge w:val="restart"/>
          </w:tcPr>
          <w:p w14:paraId="32C4010E" w14:textId="77777777" w:rsidR="00B404EF" w:rsidRPr="00E846CC" w:rsidRDefault="00B404EF" w:rsidP="006E7C45">
            <w:pPr>
              <w:jc w:val="center"/>
              <w:rPr>
                <w:rFonts w:ascii="Arial" w:eastAsiaTheme="majorEastAsia" w:hAnsi="Arial" w:cs="Arial"/>
                <w:b/>
              </w:rPr>
            </w:pPr>
            <w:r w:rsidRPr="00E846CC">
              <w:rPr>
                <w:rFonts w:ascii="Arial" w:eastAsiaTheme="majorEastAsia" w:hAnsi="Arial" w:cs="Arial"/>
                <w:b/>
              </w:rPr>
              <w:t>Air Hangat (ml)</w:t>
            </w:r>
          </w:p>
        </w:tc>
        <w:tc>
          <w:tcPr>
            <w:tcW w:w="5832" w:type="dxa"/>
            <w:gridSpan w:val="5"/>
          </w:tcPr>
          <w:p w14:paraId="24693B79" w14:textId="77777777" w:rsidR="00B404EF" w:rsidRPr="00E846CC" w:rsidRDefault="00B404EF" w:rsidP="006E7C45">
            <w:pPr>
              <w:jc w:val="center"/>
              <w:rPr>
                <w:rFonts w:ascii="Arial" w:eastAsiaTheme="majorEastAsia" w:hAnsi="Arial" w:cs="Arial"/>
                <w:b/>
              </w:rPr>
            </w:pPr>
            <w:r w:rsidRPr="00E846CC">
              <w:rPr>
                <w:rFonts w:ascii="Arial" w:eastAsiaTheme="majorEastAsia" w:hAnsi="Arial" w:cs="Arial"/>
                <w:b/>
              </w:rPr>
              <w:t>Perlakuan</w:t>
            </w:r>
          </w:p>
        </w:tc>
      </w:tr>
      <w:tr w:rsidR="00B404EF" w:rsidRPr="0077731E" w14:paraId="658BE57B" w14:textId="77777777" w:rsidTr="008C6E57">
        <w:trPr>
          <w:trHeight w:val="1049"/>
        </w:trPr>
        <w:tc>
          <w:tcPr>
            <w:tcW w:w="987" w:type="dxa"/>
            <w:vMerge/>
          </w:tcPr>
          <w:p w14:paraId="56425ACE" w14:textId="77777777" w:rsidR="00B404EF" w:rsidRPr="00E846CC" w:rsidRDefault="00B404EF" w:rsidP="006E7C45">
            <w:pPr>
              <w:rPr>
                <w:rFonts w:ascii="Arial" w:eastAsiaTheme="majorEastAsia" w:hAnsi="Arial" w:cs="Arial"/>
              </w:rPr>
            </w:pPr>
          </w:p>
        </w:tc>
        <w:tc>
          <w:tcPr>
            <w:tcW w:w="1117" w:type="dxa"/>
            <w:vMerge/>
          </w:tcPr>
          <w:p w14:paraId="4AA26BE0" w14:textId="77777777" w:rsidR="00B404EF" w:rsidRPr="00E846CC" w:rsidRDefault="00B404EF" w:rsidP="006E7C45">
            <w:pPr>
              <w:rPr>
                <w:rFonts w:ascii="Arial" w:eastAsiaTheme="majorEastAsia" w:hAnsi="Arial" w:cs="Arial"/>
              </w:rPr>
            </w:pPr>
          </w:p>
        </w:tc>
        <w:tc>
          <w:tcPr>
            <w:tcW w:w="1463" w:type="dxa"/>
          </w:tcPr>
          <w:p w14:paraId="54113E73" w14:textId="77777777" w:rsidR="00B404EF" w:rsidRPr="00E846CC" w:rsidRDefault="00B404EF" w:rsidP="006E7C45">
            <w:pPr>
              <w:rPr>
                <w:rFonts w:ascii="Arial" w:eastAsiaTheme="majorEastAsia" w:hAnsi="Arial" w:cs="Arial"/>
                <w:b/>
              </w:rPr>
            </w:pPr>
            <w:r w:rsidRPr="00E846CC">
              <w:rPr>
                <w:rFonts w:ascii="Arial" w:eastAsiaTheme="majorEastAsia" w:hAnsi="Arial" w:cs="Arial"/>
                <w:b/>
              </w:rPr>
              <w:t>Furosemide</w:t>
            </w:r>
          </w:p>
        </w:tc>
        <w:tc>
          <w:tcPr>
            <w:tcW w:w="1079" w:type="dxa"/>
          </w:tcPr>
          <w:p w14:paraId="3495A5F5" w14:textId="77777777" w:rsidR="00B404EF" w:rsidRPr="00E846CC" w:rsidRDefault="00B404EF" w:rsidP="006E7C45">
            <w:pPr>
              <w:rPr>
                <w:rFonts w:ascii="Arial" w:eastAsiaTheme="majorEastAsia" w:hAnsi="Arial" w:cs="Arial"/>
                <w:b/>
              </w:rPr>
            </w:pPr>
            <w:r w:rsidRPr="00E846CC">
              <w:rPr>
                <w:rFonts w:ascii="Arial" w:eastAsiaTheme="majorEastAsia" w:hAnsi="Arial" w:cs="Arial"/>
                <w:b/>
              </w:rPr>
              <w:t>Na-CMC</w:t>
            </w:r>
          </w:p>
        </w:tc>
        <w:tc>
          <w:tcPr>
            <w:tcW w:w="1094" w:type="dxa"/>
          </w:tcPr>
          <w:p w14:paraId="3BE5D536" w14:textId="77777777" w:rsidR="00E846CC" w:rsidRPr="00E846CC" w:rsidRDefault="00E846CC" w:rsidP="006E7C45">
            <w:pPr>
              <w:rPr>
                <w:rFonts w:ascii="Arial" w:eastAsiaTheme="majorEastAsia" w:hAnsi="Arial" w:cs="Arial"/>
                <w:b/>
                <w:lang w:val="en-ID"/>
              </w:rPr>
            </w:pPr>
            <w:r w:rsidRPr="00E846CC">
              <w:rPr>
                <w:rFonts w:ascii="Arial" w:eastAsiaTheme="majorEastAsia" w:hAnsi="Arial" w:cs="Arial"/>
                <w:b/>
              </w:rPr>
              <w:t>EED</w:t>
            </w:r>
            <w:r w:rsidRPr="00E846CC">
              <w:rPr>
                <w:rFonts w:ascii="Arial" w:eastAsiaTheme="majorEastAsia" w:hAnsi="Arial" w:cs="Arial"/>
                <w:b/>
                <w:lang w:val="en-ID"/>
              </w:rPr>
              <w:t>W</w:t>
            </w:r>
          </w:p>
          <w:p w14:paraId="6C0C7C39" w14:textId="5208EFD6" w:rsidR="00B404EF" w:rsidRPr="00E846CC" w:rsidRDefault="00B404EF" w:rsidP="006E7C45">
            <w:pPr>
              <w:rPr>
                <w:rFonts w:ascii="Arial" w:eastAsiaTheme="majorEastAsia" w:hAnsi="Arial" w:cs="Arial"/>
                <w:b/>
              </w:rPr>
            </w:pPr>
            <w:r w:rsidRPr="00E846CC">
              <w:rPr>
                <w:rFonts w:ascii="Arial" w:eastAsiaTheme="majorEastAsia" w:hAnsi="Arial" w:cs="Arial"/>
                <w:b/>
              </w:rPr>
              <w:t>Dosis I</w:t>
            </w:r>
          </w:p>
        </w:tc>
        <w:tc>
          <w:tcPr>
            <w:tcW w:w="1094" w:type="dxa"/>
          </w:tcPr>
          <w:p w14:paraId="360676D7" w14:textId="257B6EE2" w:rsidR="00B404EF" w:rsidRPr="00E846CC" w:rsidRDefault="00E846CC" w:rsidP="006E7C45">
            <w:pPr>
              <w:rPr>
                <w:rFonts w:ascii="Arial" w:eastAsiaTheme="majorEastAsia" w:hAnsi="Arial" w:cs="Arial"/>
                <w:b/>
              </w:rPr>
            </w:pPr>
            <w:r w:rsidRPr="00E846CC">
              <w:rPr>
                <w:rFonts w:ascii="Arial" w:eastAsiaTheme="majorEastAsia" w:hAnsi="Arial" w:cs="Arial"/>
                <w:b/>
              </w:rPr>
              <w:t>EED</w:t>
            </w:r>
            <w:r w:rsidRPr="00E846CC">
              <w:rPr>
                <w:rFonts w:ascii="Arial" w:eastAsiaTheme="majorEastAsia" w:hAnsi="Arial" w:cs="Arial"/>
                <w:b/>
                <w:lang w:val="en-ID"/>
              </w:rPr>
              <w:t>W</w:t>
            </w:r>
            <w:r w:rsidR="00B404EF" w:rsidRPr="00E846CC">
              <w:rPr>
                <w:rFonts w:ascii="Arial" w:eastAsiaTheme="majorEastAsia" w:hAnsi="Arial" w:cs="Arial"/>
                <w:b/>
              </w:rPr>
              <w:t xml:space="preserve"> Dosis II</w:t>
            </w:r>
          </w:p>
        </w:tc>
        <w:tc>
          <w:tcPr>
            <w:tcW w:w="1102" w:type="dxa"/>
          </w:tcPr>
          <w:p w14:paraId="3109F1BE" w14:textId="47B24A99" w:rsidR="00B404EF" w:rsidRPr="00E846CC" w:rsidRDefault="00E846CC" w:rsidP="006E7C45">
            <w:pPr>
              <w:rPr>
                <w:rFonts w:ascii="Arial" w:eastAsiaTheme="majorEastAsia" w:hAnsi="Arial" w:cs="Arial"/>
                <w:b/>
              </w:rPr>
            </w:pPr>
            <w:r w:rsidRPr="00E846CC">
              <w:rPr>
                <w:rFonts w:ascii="Arial" w:eastAsiaTheme="majorEastAsia" w:hAnsi="Arial" w:cs="Arial"/>
                <w:b/>
              </w:rPr>
              <w:t>EED</w:t>
            </w:r>
            <w:r w:rsidRPr="00E846CC">
              <w:rPr>
                <w:rFonts w:ascii="Arial" w:eastAsiaTheme="majorEastAsia" w:hAnsi="Arial" w:cs="Arial"/>
                <w:b/>
                <w:lang w:val="en-ID"/>
              </w:rPr>
              <w:t>W</w:t>
            </w:r>
            <w:r w:rsidR="00B404EF" w:rsidRPr="00E846CC">
              <w:rPr>
                <w:rFonts w:ascii="Arial" w:eastAsiaTheme="majorEastAsia" w:hAnsi="Arial" w:cs="Arial"/>
                <w:b/>
              </w:rPr>
              <w:t xml:space="preserve"> Dosis III</w:t>
            </w:r>
          </w:p>
        </w:tc>
      </w:tr>
      <w:tr w:rsidR="00B404EF" w14:paraId="13DE80D3" w14:textId="77777777" w:rsidTr="008C6E57">
        <w:trPr>
          <w:trHeight w:val="487"/>
        </w:trPr>
        <w:tc>
          <w:tcPr>
            <w:tcW w:w="987" w:type="dxa"/>
            <w:vAlign w:val="center"/>
          </w:tcPr>
          <w:p w14:paraId="42EF8942" w14:textId="77777777" w:rsidR="00B404EF" w:rsidRPr="00E846CC" w:rsidRDefault="00B404EF" w:rsidP="006E7C45">
            <w:pPr>
              <w:jc w:val="center"/>
              <w:rPr>
                <w:rFonts w:ascii="Arial" w:hAnsi="Arial" w:cs="Arial"/>
                <w:color w:val="000000"/>
              </w:rPr>
            </w:pPr>
            <w:r w:rsidRPr="00E846CC">
              <w:rPr>
                <w:rFonts w:ascii="Arial" w:hAnsi="Arial" w:cs="Arial"/>
                <w:color w:val="000000"/>
              </w:rPr>
              <w:t>183,27</w:t>
            </w:r>
          </w:p>
        </w:tc>
        <w:tc>
          <w:tcPr>
            <w:tcW w:w="1117" w:type="dxa"/>
            <w:vAlign w:val="center"/>
          </w:tcPr>
          <w:p w14:paraId="7A718031" w14:textId="77777777" w:rsidR="00B404EF" w:rsidRPr="00E846CC" w:rsidRDefault="00B404EF" w:rsidP="006E7C45">
            <w:pPr>
              <w:jc w:val="center"/>
              <w:rPr>
                <w:rFonts w:ascii="Arial" w:hAnsi="Arial" w:cs="Arial"/>
                <w:color w:val="000000"/>
              </w:rPr>
            </w:pPr>
            <w:r w:rsidRPr="00E846CC">
              <w:rPr>
                <w:rFonts w:ascii="Arial" w:hAnsi="Arial" w:cs="Arial"/>
                <w:color w:val="000000"/>
              </w:rPr>
              <w:t>1,8</w:t>
            </w:r>
          </w:p>
        </w:tc>
        <w:tc>
          <w:tcPr>
            <w:tcW w:w="1463" w:type="dxa"/>
            <w:vAlign w:val="center"/>
          </w:tcPr>
          <w:p w14:paraId="6F4FC21F" w14:textId="77777777" w:rsidR="00B404EF" w:rsidRPr="00E846CC" w:rsidRDefault="00B404EF" w:rsidP="006E7C45">
            <w:pPr>
              <w:jc w:val="center"/>
              <w:rPr>
                <w:rFonts w:ascii="Arial" w:hAnsi="Arial" w:cs="Arial"/>
                <w:color w:val="000000"/>
              </w:rPr>
            </w:pPr>
            <w:r w:rsidRPr="00E846CC">
              <w:rPr>
                <w:rFonts w:ascii="Arial" w:hAnsi="Arial" w:cs="Arial"/>
                <w:color w:val="000000"/>
              </w:rPr>
              <w:t>1,8</w:t>
            </w:r>
          </w:p>
        </w:tc>
        <w:tc>
          <w:tcPr>
            <w:tcW w:w="1079" w:type="dxa"/>
          </w:tcPr>
          <w:p w14:paraId="61D715DF" w14:textId="77777777" w:rsidR="00B404EF" w:rsidRPr="00E846CC" w:rsidRDefault="00B404EF" w:rsidP="006E7C45">
            <w:pPr>
              <w:rPr>
                <w:rFonts w:ascii="Arial" w:eastAsiaTheme="majorEastAsia" w:hAnsi="Arial" w:cs="Arial"/>
              </w:rPr>
            </w:pPr>
          </w:p>
        </w:tc>
        <w:tc>
          <w:tcPr>
            <w:tcW w:w="1094" w:type="dxa"/>
          </w:tcPr>
          <w:p w14:paraId="136EFA89" w14:textId="77777777" w:rsidR="00B404EF" w:rsidRPr="00E846CC" w:rsidRDefault="00B404EF" w:rsidP="006E7C45">
            <w:pPr>
              <w:rPr>
                <w:rFonts w:ascii="Arial" w:eastAsiaTheme="majorEastAsia" w:hAnsi="Arial" w:cs="Arial"/>
              </w:rPr>
            </w:pPr>
          </w:p>
        </w:tc>
        <w:tc>
          <w:tcPr>
            <w:tcW w:w="1094" w:type="dxa"/>
          </w:tcPr>
          <w:p w14:paraId="238E0A2D" w14:textId="77777777" w:rsidR="00B404EF" w:rsidRPr="00E846CC" w:rsidRDefault="00B404EF" w:rsidP="006E7C45">
            <w:pPr>
              <w:rPr>
                <w:rFonts w:ascii="Arial" w:eastAsiaTheme="majorEastAsia" w:hAnsi="Arial" w:cs="Arial"/>
              </w:rPr>
            </w:pPr>
          </w:p>
        </w:tc>
        <w:tc>
          <w:tcPr>
            <w:tcW w:w="1102" w:type="dxa"/>
          </w:tcPr>
          <w:p w14:paraId="1B2920DD" w14:textId="77777777" w:rsidR="00B404EF" w:rsidRPr="00E846CC" w:rsidRDefault="00B404EF" w:rsidP="006E7C45">
            <w:pPr>
              <w:rPr>
                <w:rFonts w:ascii="Arial" w:eastAsiaTheme="majorEastAsia" w:hAnsi="Arial" w:cs="Arial"/>
              </w:rPr>
            </w:pPr>
          </w:p>
        </w:tc>
      </w:tr>
      <w:tr w:rsidR="00B404EF" w14:paraId="44A4CFF5" w14:textId="77777777" w:rsidTr="008C6E57">
        <w:trPr>
          <w:trHeight w:val="487"/>
        </w:trPr>
        <w:tc>
          <w:tcPr>
            <w:tcW w:w="987" w:type="dxa"/>
            <w:vAlign w:val="center"/>
          </w:tcPr>
          <w:p w14:paraId="5A00DD84" w14:textId="77777777" w:rsidR="00B404EF" w:rsidRPr="00E846CC" w:rsidRDefault="00B404EF" w:rsidP="006E7C45">
            <w:pPr>
              <w:jc w:val="center"/>
              <w:rPr>
                <w:rFonts w:ascii="Arial" w:hAnsi="Arial" w:cs="Arial"/>
                <w:color w:val="000000"/>
              </w:rPr>
            </w:pPr>
            <w:r w:rsidRPr="00E846CC">
              <w:rPr>
                <w:rFonts w:ascii="Arial" w:hAnsi="Arial" w:cs="Arial"/>
                <w:color w:val="000000"/>
              </w:rPr>
              <w:t>157,72</w:t>
            </w:r>
          </w:p>
        </w:tc>
        <w:tc>
          <w:tcPr>
            <w:tcW w:w="1117" w:type="dxa"/>
            <w:vAlign w:val="center"/>
          </w:tcPr>
          <w:p w14:paraId="6E3EFA00" w14:textId="77777777" w:rsidR="00B404EF" w:rsidRPr="00E846CC" w:rsidRDefault="00B404EF" w:rsidP="006E7C45">
            <w:pPr>
              <w:jc w:val="center"/>
              <w:rPr>
                <w:rFonts w:ascii="Arial" w:hAnsi="Arial" w:cs="Arial"/>
                <w:color w:val="000000"/>
              </w:rPr>
            </w:pPr>
            <w:r w:rsidRPr="00E846CC">
              <w:rPr>
                <w:rFonts w:ascii="Arial" w:hAnsi="Arial" w:cs="Arial"/>
                <w:color w:val="000000"/>
              </w:rPr>
              <w:t>1,6</w:t>
            </w:r>
          </w:p>
        </w:tc>
        <w:tc>
          <w:tcPr>
            <w:tcW w:w="1463" w:type="dxa"/>
            <w:vAlign w:val="center"/>
          </w:tcPr>
          <w:p w14:paraId="0109C52B" w14:textId="77777777" w:rsidR="00B404EF" w:rsidRPr="00E846CC" w:rsidRDefault="00B404EF" w:rsidP="006E7C45">
            <w:pPr>
              <w:jc w:val="center"/>
              <w:rPr>
                <w:rFonts w:ascii="Arial" w:hAnsi="Arial" w:cs="Arial"/>
                <w:color w:val="000000"/>
              </w:rPr>
            </w:pPr>
            <w:r w:rsidRPr="00E846CC">
              <w:rPr>
                <w:rFonts w:ascii="Arial" w:hAnsi="Arial" w:cs="Arial"/>
                <w:color w:val="000000"/>
              </w:rPr>
              <w:t>1,6</w:t>
            </w:r>
          </w:p>
        </w:tc>
        <w:tc>
          <w:tcPr>
            <w:tcW w:w="1079" w:type="dxa"/>
          </w:tcPr>
          <w:p w14:paraId="6EDDBD23" w14:textId="77777777" w:rsidR="00B404EF" w:rsidRPr="00E846CC" w:rsidRDefault="00B404EF" w:rsidP="006E7C45">
            <w:pPr>
              <w:rPr>
                <w:rFonts w:ascii="Arial" w:eastAsiaTheme="majorEastAsia" w:hAnsi="Arial" w:cs="Arial"/>
              </w:rPr>
            </w:pPr>
          </w:p>
        </w:tc>
        <w:tc>
          <w:tcPr>
            <w:tcW w:w="1094" w:type="dxa"/>
          </w:tcPr>
          <w:p w14:paraId="4BADE299" w14:textId="77777777" w:rsidR="00B404EF" w:rsidRPr="00E846CC" w:rsidRDefault="00B404EF" w:rsidP="006E7C45">
            <w:pPr>
              <w:rPr>
                <w:rFonts w:ascii="Arial" w:eastAsiaTheme="majorEastAsia" w:hAnsi="Arial" w:cs="Arial"/>
              </w:rPr>
            </w:pPr>
          </w:p>
        </w:tc>
        <w:tc>
          <w:tcPr>
            <w:tcW w:w="1094" w:type="dxa"/>
          </w:tcPr>
          <w:p w14:paraId="68DAE8C3" w14:textId="77777777" w:rsidR="00B404EF" w:rsidRPr="00E846CC" w:rsidRDefault="00B404EF" w:rsidP="006E7C45">
            <w:pPr>
              <w:rPr>
                <w:rFonts w:ascii="Arial" w:eastAsiaTheme="majorEastAsia" w:hAnsi="Arial" w:cs="Arial"/>
              </w:rPr>
            </w:pPr>
          </w:p>
        </w:tc>
        <w:tc>
          <w:tcPr>
            <w:tcW w:w="1102" w:type="dxa"/>
          </w:tcPr>
          <w:p w14:paraId="3120713C" w14:textId="77777777" w:rsidR="00B404EF" w:rsidRPr="00E846CC" w:rsidRDefault="00B404EF" w:rsidP="006E7C45">
            <w:pPr>
              <w:rPr>
                <w:rFonts w:ascii="Arial" w:eastAsiaTheme="majorEastAsia" w:hAnsi="Arial" w:cs="Arial"/>
              </w:rPr>
            </w:pPr>
          </w:p>
        </w:tc>
      </w:tr>
      <w:tr w:rsidR="00B404EF" w14:paraId="230D9D05" w14:textId="77777777" w:rsidTr="008C6E57">
        <w:trPr>
          <w:trHeight w:val="487"/>
        </w:trPr>
        <w:tc>
          <w:tcPr>
            <w:tcW w:w="987" w:type="dxa"/>
            <w:vAlign w:val="center"/>
          </w:tcPr>
          <w:p w14:paraId="01CAB696" w14:textId="77777777" w:rsidR="00B404EF" w:rsidRPr="00E846CC" w:rsidRDefault="00B404EF" w:rsidP="006E7C45">
            <w:pPr>
              <w:jc w:val="center"/>
              <w:rPr>
                <w:rFonts w:ascii="Arial" w:hAnsi="Arial" w:cs="Arial"/>
                <w:color w:val="000000"/>
              </w:rPr>
            </w:pPr>
            <w:r w:rsidRPr="00E846CC">
              <w:rPr>
                <w:rFonts w:ascii="Arial" w:hAnsi="Arial" w:cs="Arial"/>
                <w:color w:val="000000"/>
              </w:rPr>
              <w:t>197,72</w:t>
            </w:r>
          </w:p>
        </w:tc>
        <w:tc>
          <w:tcPr>
            <w:tcW w:w="1117" w:type="dxa"/>
            <w:vAlign w:val="center"/>
          </w:tcPr>
          <w:p w14:paraId="58CB3E08" w14:textId="77777777" w:rsidR="00B404EF" w:rsidRPr="00E846CC" w:rsidRDefault="00B404EF" w:rsidP="006E7C45">
            <w:pPr>
              <w:jc w:val="center"/>
              <w:rPr>
                <w:rFonts w:ascii="Arial" w:hAnsi="Arial" w:cs="Arial"/>
                <w:color w:val="000000"/>
              </w:rPr>
            </w:pPr>
            <w:r w:rsidRPr="00E846CC">
              <w:rPr>
                <w:rFonts w:ascii="Arial" w:hAnsi="Arial" w:cs="Arial"/>
                <w:color w:val="000000"/>
              </w:rPr>
              <w:t>2</w:t>
            </w:r>
          </w:p>
        </w:tc>
        <w:tc>
          <w:tcPr>
            <w:tcW w:w="1463" w:type="dxa"/>
            <w:vAlign w:val="center"/>
          </w:tcPr>
          <w:p w14:paraId="081792D4" w14:textId="77777777" w:rsidR="00B404EF" w:rsidRPr="00E846CC" w:rsidRDefault="00B404EF" w:rsidP="006E7C45">
            <w:pPr>
              <w:jc w:val="center"/>
              <w:rPr>
                <w:rFonts w:ascii="Arial" w:hAnsi="Arial" w:cs="Arial"/>
                <w:color w:val="000000"/>
              </w:rPr>
            </w:pPr>
            <w:r w:rsidRPr="00E846CC">
              <w:rPr>
                <w:rFonts w:ascii="Arial" w:hAnsi="Arial" w:cs="Arial"/>
                <w:color w:val="000000"/>
              </w:rPr>
              <w:t>2</w:t>
            </w:r>
          </w:p>
        </w:tc>
        <w:tc>
          <w:tcPr>
            <w:tcW w:w="1079" w:type="dxa"/>
          </w:tcPr>
          <w:p w14:paraId="0B6871F0" w14:textId="77777777" w:rsidR="00B404EF" w:rsidRPr="00E846CC" w:rsidRDefault="00B404EF" w:rsidP="006E7C45">
            <w:pPr>
              <w:rPr>
                <w:rFonts w:ascii="Arial" w:eastAsiaTheme="majorEastAsia" w:hAnsi="Arial" w:cs="Arial"/>
              </w:rPr>
            </w:pPr>
          </w:p>
        </w:tc>
        <w:tc>
          <w:tcPr>
            <w:tcW w:w="1094" w:type="dxa"/>
          </w:tcPr>
          <w:p w14:paraId="40E7AA07" w14:textId="77777777" w:rsidR="00B404EF" w:rsidRPr="00E846CC" w:rsidRDefault="00B404EF" w:rsidP="006E7C45">
            <w:pPr>
              <w:rPr>
                <w:rFonts w:ascii="Arial" w:eastAsiaTheme="majorEastAsia" w:hAnsi="Arial" w:cs="Arial"/>
              </w:rPr>
            </w:pPr>
          </w:p>
        </w:tc>
        <w:tc>
          <w:tcPr>
            <w:tcW w:w="1094" w:type="dxa"/>
          </w:tcPr>
          <w:p w14:paraId="12729DF8" w14:textId="77777777" w:rsidR="00B404EF" w:rsidRPr="00E846CC" w:rsidRDefault="00B404EF" w:rsidP="006E7C45">
            <w:pPr>
              <w:rPr>
                <w:rFonts w:ascii="Arial" w:eastAsiaTheme="majorEastAsia" w:hAnsi="Arial" w:cs="Arial"/>
              </w:rPr>
            </w:pPr>
          </w:p>
        </w:tc>
        <w:tc>
          <w:tcPr>
            <w:tcW w:w="1102" w:type="dxa"/>
          </w:tcPr>
          <w:p w14:paraId="5222FB40" w14:textId="77777777" w:rsidR="00B404EF" w:rsidRPr="00E846CC" w:rsidRDefault="00B404EF" w:rsidP="006E7C45">
            <w:pPr>
              <w:rPr>
                <w:rFonts w:ascii="Arial" w:eastAsiaTheme="majorEastAsia" w:hAnsi="Arial" w:cs="Arial"/>
              </w:rPr>
            </w:pPr>
          </w:p>
        </w:tc>
      </w:tr>
      <w:tr w:rsidR="00B404EF" w14:paraId="02CE0D42" w14:textId="77777777" w:rsidTr="008C6E57">
        <w:trPr>
          <w:trHeight w:val="487"/>
        </w:trPr>
        <w:tc>
          <w:tcPr>
            <w:tcW w:w="987" w:type="dxa"/>
            <w:vAlign w:val="center"/>
          </w:tcPr>
          <w:p w14:paraId="5C4D8954" w14:textId="77777777" w:rsidR="00B404EF" w:rsidRPr="00E846CC" w:rsidRDefault="00B404EF" w:rsidP="006E7C45">
            <w:pPr>
              <w:jc w:val="center"/>
              <w:rPr>
                <w:rFonts w:ascii="Arial" w:hAnsi="Arial" w:cs="Arial"/>
                <w:color w:val="000000"/>
                <w:sz w:val="24"/>
                <w:szCs w:val="24"/>
              </w:rPr>
            </w:pPr>
            <w:r w:rsidRPr="00E846CC">
              <w:rPr>
                <w:rFonts w:ascii="Arial" w:hAnsi="Arial" w:cs="Arial"/>
                <w:color w:val="000000"/>
              </w:rPr>
              <w:t>169,44</w:t>
            </w:r>
          </w:p>
        </w:tc>
        <w:tc>
          <w:tcPr>
            <w:tcW w:w="1117" w:type="dxa"/>
            <w:vAlign w:val="center"/>
          </w:tcPr>
          <w:p w14:paraId="259A446B" w14:textId="77777777" w:rsidR="00B404EF" w:rsidRPr="00E846CC" w:rsidRDefault="00B404EF" w:rsidP="006E7C45">
            <w:pPr>
              <w:jc w:val="center"/>
              <w:rPr>
                <w:rFonts w:ascii="Arial" w:hAnsi="Arial" w:cs="Arial"/>
                <w:color w:val="000000"/>
                <w:sz w:val="24"/>
                <w:szCs w:val="24"/>
              </w:rPr>
            </w:pPr>
            <w:r w:rsidRPr="00E846CC">
              <w:rPr>
                <w:rFonts w:ascii="Arial" w:hAnsi="Arial" w:cs="Arial"/>
                <w:color w:val="000000"/>
              </w:rPr>
              <w:t>1,7</w:t>
            </w:r>
          </w:p>
        </w:tc>
        <w:tc>
          <w:tcPr>
            <w:tcW w:w="1463" w:type="dxa"/>
          </w:tcPr>
          <w:p w14:paraId="2A3F7BBD" w14:textId="77777777" w:rsidR="00B404EF" w:rsidRPr="00E846CC" w:rsidRDefault="00B404EF" w:rsidP="006E7C45">
            <w:pPr>
              <w:rPr>
                <w:rFonts w:ascii="Arial" w:eastAsiaTheme="majorEastAsia" w:hAnsi="Arial" w:cs="Arial"/>
              </w:rPr>
            </w:pPr>
          </w:p>
        </w:tc>
        <w:tc>
          <w:tcPr>
            <w:tcW w:w="1079" w:type="dxa"/>
            <w:vAlign w:val="center"/>
          </w:tcPr>
          <w:p w14:paraId="607AC458" w14:textId="77777777" w:rsidR="00B404EF" w:rsidRPr="00E846CC" w:rsidRDefault="00B404EF" w:rsidP="006E7C45">
            <w:pPr>
              <w:jc w:val="center"/>
              <w:rPr>
                <w:rFonts w:ascii="Arial" w:hAnsi="Arial" w:cs="Arial"/>
                <w:color w:val="000000"/>
                <w:sz w:val="24"/>
                <w:szCs w:val="24"/>
              </w:rPr>
            </w:pPr>
            <w:r w:rsidRPr="00E846CC">
              <w:rPr>
                <w:rFonts w:ascii="Arial" w:hAnsi="Arial" w:cs="Arial"/>
                <w:color w:val="000000"/>
              </w:rPr>
              <w:t>1,7</w:t>
            </w:r>
          </w:p>
        </w:tc>
        <w:tc>
          <w:tcPr>
            <w:tcW w:w="1094" w:type="dxa"/>
          </w:tcPr>
          <w:p w14:paraId="60CB5722" w14:textId="77777777" w:rsidR="00B404EF" w:rsidRPr="00E846CC" w:rsidRDefault="00B404EF" w:rsidP="006E7C45">
            <w:pPr>
              <w:rPr>
                <w:rFonts w:ascii="Arial" w:eastAsiaTheme="majorEastAsia" w:hAnsi="Arial" w:cs="Arial"/>
              </w:rPr>
            </w:pPr>
          </w:p>
        </w:tc>
        <w:tc>
          <w:tcPr>
            <w:tcW w:w="1094" w:type="dxa"/>
          </w:tcPr>
          <w:p w14:paraId="73DA9428" w14:textId="77777777" w:rsidR="00B404EF" w:rsidRPr="00E846CC" w:rsidRDefault="00B404EF" w:rsidP="006E7C45">
            <w:pPr>
              <w:rPr>
                <w:rFonts w:ascii="Arial" w:eastAsiaTheme="majorEastAsia" w:hAnsi="Arial" w:cs="Arial"/>
              </w:rPr>
            </w:pPr>
          </w:p>
        </w:tc>
        <w:tc>
          <w:tcPr>
            <w:tcW w:w="1102" w:type="dxa"/>
          </w:tcPr>
          <w:p w14:paraId="2372B673" w14:textId="77777777" w:rsidR="00B404EF" w:rsidRPr="00E846CC" w:rsidRDefault="00B404EF" w:rsidP="006E7C45">
            <w:pPr>
              <w:rPr>
                <w:rFonts w:ascii="Arial" w:eastAsiaTheme="majorEastAsia" w:hAnsi="Arial" w:cs="Arial"/>
              </w:rPr>
            </w:pPr>
          </w:p>
        </w:tc>
      </w:tr>
      <w:tr w:rsidR="00B404EF" w14:paraId="5A0B2E95" w14:textId="77777777" w:rsidTr="008C6E57">
        <w:trPr>
          <w:trHeight w:val="487"/>
        </w:trPr>
        <w:tc>
          <w:tcPr>
            <w:tcW w:w="987" w:type="dxa"/>
            <w:vAlign w:val="center"/>
          </w:tcPr>
          <w:p w14:paraId="35DF4849" w14:textId="77777777" w:rsidR="00B404EF" w:rsidRPr="00E846CC" w:rsidRDefault="00B404EF" w:rsidP="006E7C45">
            <w:pPr>
              <w:jc w:val="center"/>
              <w:rPr>
                <w:rFonts w:ascii="Arial" w:hAnsi="Arial" w:cs="Arial"/>
                <w:color w:val="000000"/>
                <w:sz w:val="24"/>
                <w:szCs w:val="24"/>
              </w:rPr>
            </w:pPr>
            <w:r w:rsidRPr="00E846CC">
              <w:rPr>
                <w:rFonts w:ascii="Arial" w:hAnsi="Arial" w:cs="Arial"/>
                <w:color w:val="000000"/>
              </w:rPr>
              <w:t>186,32</w:t>
            </w:r>
          </w:p>
        </w:tc>
        <w:tc>
          <w:tcPr>
            <w:tcW w:w="1117" w:type="dxa"/>
            <w:vAlign w:val="center"/>
          </w:tcPr>
          <w:p w14:paraId="51E4F1E9" w14:textId="77777777" w:rsidR="00B404EF" w:rsidRPr="00E846CC" w:rsidRDefault="00B404EF" w:rsidP="006E7C45">
            <w:pPr>
              <w:jc w:val="center"/>
              <w:rPr>
                <w:rFonts w:ascii="Arial" w:hAnsi="Arial" w:cs="Arial"/>
                <w:color w:val="000000"/>
                <w:sz w:val="24"/>
                <w:szCs w:val="24"/>
              </w:rPr>
            </w:pPr>
            <w:r w:rsidRPr="00E846CC">
              <w:rPr>
                <w:rFonts w:ascii="Arial" w:hAnsi="Arial" w:cs="Arial"/>
                <w:color w:val="000000"/>
              </w:rPr>
              <w:t>1,9</w:t>
            </w:r>
          </w:p>
        </w:tc>
        <w:tc>
          <w:tcPr>
            <w:tcW w:w="1463" w:type="dxa"/>
          </w:tcPr>
          <w:p w14:paraId="57215CDF" w14:textId="77777777" w:rsidR="00B404EF" w:rsidRPr="00E846CC" w:rsidRDefault="00B404EF" w:rsidP="006E7C45">
            <w:pPr>
              <w:rPr>
                <w:rFonts w:ascii="Arial" w:eastAsiaTheme="majorEastAsia" w:hAnsi="Arial" w:cs="Arial"/>
              </w:rPr>
            </w:pPr>
          </w:p>
        </w:tc>
        <w:tc>
          <w:tcPr>
            <w:tcW w:w="1079" w:type="dxa"/>
            <w:vAlign w:val="center"/>
          </w:tcPr>
          <w:p w14:paraId="35F4C010" w14:textId="77777777" w:rsidR="00B404EF" w:rsidRPr="00E846CC" w:rsidRDefault="00B404EF" w:rsidP="006E7C45">
            <w:pPr>
              <w:jc w:val="center"/>
              <w:rPr>
                <w:rFonts w:ascii="Arial" w:hAnsi="Arial" w:cs="Arial"/>
                <w:color w:val="000000"/>
                <w:sz w:val="24"/>
                <w:szCs w:val="24"/>
              </w:rPr>
            </w:pPr>
            <w:r w:rsidRPr="00E846CC">
              <w:rPr>
                <w:rFonts w:ascii="Arial" w:hAnsi="Arial" w:cs="Arial"/>
                <w:color w:val="000000"/>
              </w:rPr>
              <w:t>1,9</w:t>
            </w:r>
          </w:p>
        </w:tc>
        <w:tc>
          <w:tcPr>
            <w:tcW w:w="1094" w:type="dxa"/>
          </w:tcPr>
          <w:p w14:paraId="0978F29E" w14:textId="77777777" w:rsidR="00B404EF" w:rsidRPr="00E846CC" w:rsidRDefault="00B404EF" w:rsidP="006E7C45">
            <w:pPr>
              <w:rPr>
                <w:rFonts w:ascii="Arial" w:eastAsiaTheme="majorEastAsia" w:hAnsi="Arial" w:cs="Arial"/>
              </w:rPr>
            </w:pPr>
          </w:p>
        </w:tc>
        <w:tc>
          <w:tcPr>
            <w:tcW w:w="1094" w:type="dxa"/>
          </w:tcPr>
          <w:p w14:paraId="000051D9" w14:textId="77777777" w:rsidR="00B404EF" w:rsidRPr="00E846CC" w:rsidRDefault="00B404EF" w:rsidP="006E7C45">
            <w:pPr>
              <w:rPr>
                <w:rFonts w:ascii="Arial" w:eastAsiaTheme="majorEastAsia" w:hAnsi="Arial" w:cs="Arial"/>
              </w:rPr>
            </w:pPr>
          </w:p>
        </w:tc>
        <w:tc>
          <w:tcPr>
            <w:tcW w:w="1102" w:type="dxa"/>
          </w:tcPr>
          <w:p w14:paraId="27509905" w14:textId="77777777" w:rsidR="00B404EF" w:rsidRPr="00E846CC" w:rsidRDefault="00B404EF" w:rsidP="006E7C45">
            <w:pPr>
              <w:rPr>
                <w:rFonts w:ascii="Arial" w:eastAsiaTheme="majorEastAsia" w:hAnsi="Arial" w:cs="Arial"/>
              </w:rPr>
            </w:pPr>
          </w:p>
        </w:tc>
      </w:tr>
      <w:tr w:rsidR="00B404EF" w14:paraId="70611780" w14:textId="77777777" w:rsidTr="008C6E57">
        <w:trPr>
          <w:trHeight w:val="487"/>
        </w:trPr>
        <w:tc>
          <w:tcPr>
            <w:tcW w:w="987" w:type="dxa"/>
            <w:vAlign w:val="center"/>
          </w:tcPr>
          <w:p w14:paraId="7A06E29E" w14:textId="77777777" w:rsidR="00B404EF" w:rsidRPr="00E846CC" w:rsidRDefault="00B404EF" w:rsidP="006E7C45">
            <w:pPr>
              <w:jc w:val="center"/>
              <w:rPr>
                <w:rFonts w:ascii="Arial" w:hAnsi="Arial" w:cs="Arial"/>
                <w:color w:val="000000"/>
                <w:sz w:val="24"/>
                <w:szCs w:val="24"/>
              </w:rPr>
            </w:pPr>
            <w:r w:rsidRPr="00E846CC">
              <w:rPr>
                <w:rFonts w:ascii="Arial" w:hAnsi="Arial" w:cs="Arial"/>
                <w:color w:val="000000"/>
              </w:rPr>
              <w:t>174,53</w:t>
            </w:r>
          </w:p>
        </w:tc>
        <w:tc>
          <w:tcPr>
            <w:tcW w:w="1117" w:type="dxa"/>
            <w:vAlign w:val="center"/>
          </w:tcPr>
          <w:p w14:paraId="7530B517" w14:textId="77777777" w:rsidR="00B404EF" w:rsidRPr="00E846CC" w:rsidRDefault="00B404EF" w:rsidP="006E7C45">
            <w:pPr>
              <w:jc w:val="center"/>
              <w:rPr>
                <w:rFonts w:ascii="Arial" w:hAnsi="Arial" w:cs="Arial"/>
                <w:color w:val="000000"/>
                <w:sz w:val="24"/>
                <w:szCs w:val="24"/>
              </w:rPr>
            </w:pPr>
            <w:r w:rsidRPr="00E846CC">
              <w:rPr>
                <w:rFonts w:ascii="Arial" w:hAnsi="Arial" w:cs="Arial"/>
                <w:color w:val="000000"/>
              </w:rPr>
              <w:t>1,7</w:t>
            </w:r>
          </w:p>
        </w:tc>
        <w:tc>
          <w:tcPr>
            <w:tcW w:w="1463" w:type="dxa"/>
          </w:tcPr>
          <w:p w14:paraId="68A0308F" w14:textId="77777777" w:rsidR="00B404EF" w:rsidRPr="00E846CC" w:rsidRDefault="00B404EF" w:rsidP="006E7C45">
            <w:pPr>
              <w:rPr>
                <w:rFonts w:ascii="Arial" w:eastAsiaTheme="majorEastAsia" w:hAnsi="Arial" w:cs="Arial"/>
              </w:rPr>
            </w:pPr>
          </w:p>
        </w:tc>
        <w:tc>
          <w:tcPr>
            <w:tcW w:w="1079" w:type="dxa"/>
            <w:vAlign w:val="center"/>
          </w:tcPr>
          <w:p w14:paraId="6473CBDE" w14:textId="77777777" w:rsidR="00B404EF" w:rsidRPr="00E846CC" w:rsidRDefault="00B404EF" w:rsidP="006E7C45">
            <w:pPr>
              <w:jc w:val="center"/>
              <w:rPr>
                <w:rFonts w:ascii="Arial" w:hAnsi="Arial" w:cs="Arial"/>
                <w:color w:val="000000"/>
                <w:sz w:val="24"/>
                <w:szCs w:val="24"/>
              </w:rPr>
            </w:pPr>
            <w:r w:rsidRPr="00E846CC">
              <w:rPr>
                <w:rFonts w:ascii="Arial" w:hAnsi="Arial" w:cs="Arial"/>
                <w:color w:val="000000"/>
              </w:rPr>
              <w:t>1,7</w:t>
            </w:r>
          </w:p>
        </w:tc>
        <w:tc>
          <w:tcPr>
            <w:tcW w:w="1094" w:type="dxa"/>
          </w:tcPr>
          <w:p w14:paraId="4960EF65" w14:textId="77777777" w:rsidR="00B404EF" w:rsidRPr="00E846CC" w:rsidRDefault="00B404EF" w:rsidP="006E7C45">
            <w:pPr>
              <w:rPr>
                <w:rFonts w:ascii="Arial" w:eastAsiaTheme="majorEastAsia" w:hAnsi="Arial" w:cs="Arial"/>
              </w:rPr>
            </w:pPr>
          </w:p>
        </w:tc>
        <w:tc>
          <w:tcPr>
            <w:tcW w:w="1094" w:type="dxa"/>
          </w:tcPr>
          <w:p w14:paraId="26CCD72D" w14:textId="77777777" w:rsidR="00B404EF" w:rsidRPr="00E846CC" w:rsidRDefault="00B404EF" w:rsidP="006E7C45">
            <w:pPr>
              <w:rPr>
                <w:rFonts w:ascii="Arial" w:eastAsiaTheme="majorEastAsia" w:hAnsi="Arial" w:cs="Arial"/>
              </w:rPr>
            </w:pPr>
          </w:p>
        </w:tc>
        <w:tc>
          <w:tcPr>
            <w:tcW w:w="1102" w:type="dxa"/>
          </w:tcPr>
          <w:p w14:paraId="1B6798E4" w14:textId="77777777" w:rsidR="00B404EF" w:rsidRPr="00E846CC" w:rsidRDefault="00B404EF" w:rsidP="006E7C45">
            <w:pPr>
              <w:rPr>
                <w:rFonts w:ascii="Arial" w:eastAsiaTheme="majorEastAsia" w:hAnsi="Arial" w:cs="Arial"/>
              </w:rPr>
            </w:pPr>
          </w:p>
        </w:tc>
      </w:tr>
      <w:tr w:rsidR="00B404EF" w14:paraId="3501788E" w14:textId="77777777" w:rsidTr="008C6E57">
        <w:trPr>
          <w:trHeight w:val="487"/>
        </w:trPr>
        <w:tc>
          <w:tcPr>
            <w:tcW w:w="987" w:type="dxa"/>
            <w:vAlign w:val="center"/>
          </w:tcPr>
          <w:p w14:paraId="57CF7DF0" w14:textId="77777777" w:rsidR="00B404EF" w:rsidRPr="00E846CC" w:rsidRDefault="00B404EF" w:rsidP="006E7C45">
            <w:pPr>
              <w:jc w:val="center"/>
              <w:rPr>
                <w:rFonts w:ascii="Arial" w:hAnsi="Arial" w:cs="Arial"/>
                <w:color w:val="000000"/>
              </w:rPr>
            </w:pPr>
            <w:r w:rsidRPr="00E846CC">
              <w:rPr>
                <w:rFonts w:ascii="Arial" w:hAnsi="Arial" w:cs="Arial"/>
                <w:color w:val="000000"/>
              </w:rPr>
              <w:t>232,34</w:t>
            </w:r>
          </w:p>
        </w:tc>
        <w:tc>
          <w:tcPr>
            <w:tcW w:w="1117" w:type="dxa"/>
            <w:vAlign w:val="center"/>
          </w:tcPr>
          <w:p w14:paraId="4E1F4484" w14:textId="77777777" w:rsidR="00B404EF" w:rsidRPr="00E846CC" w:rsidRDefault="00B404EF" w:rsidP="006E7C45">
            <w:pPr>
              <w:jc w:val="center"/>
              <w:rPr>
                <w:rFonts w:ascii="Arial" w:hAnsi="Arial" w:cs="Arial"/>
                <w:color w:val="000000"/>
              </w:rPr>
            </w:pPr>
            <w:r w:rsidRPr="00E846CC">
              <w:rPr>
                <w:rFonts w:ascii="Arial" w:hAnsi="Arial" w:cs="Arial"/>
                <w:color w:val="000000"/>
              </w:rPr>
              <w:t>2,3</w:t>
            </w:r>
          </w:p>
        </w:tc>
        <w:tc>
          <w:tcPr>
            <w:tcW w:w="1463" w:type="dxa"/>
          </w:tcPr>
          <w:p w14:paraId="20945E1D" w14:textId="77777777" w:rsidR="00B404EF" w:rsidRPr="00E846CC" w:rsidRDefault="00B404EF" w:rsidP="006E7C45">
            <w:pPr>
              <w:rPr>
                <w:rFonts w:ascii="Arial" w:eastAsiaTheme="majorEastAsia" w:hAnsi="Arial" w:cs="Arial"/>
              </w:rPr>
            </w:pPr>
          </w:p>
        </w:tc>
        <w:tc>
          <w:tcPr>
            <w:tcW w:w="1079" w:type="dxa"/>
          </w:tcPr>
          <w:p w14:paraId="76EB300F" w14:textId="77777777" w:rsidR="00B404EF" w:rsidRPr="00E846CC" w:rsidRDefault="00B404EF" w:rsidP="006E7C45">
            <w:pPr>
              <w:rPr>
                <w:rFonts w:ascii="Arial" w:eastAsiaTheme="majorEastAsia" w:hAnsi="Arial" w:cs="Arial"/>
              </w:rPr>
            </w:pPr>
          </w:p>
        </w:tc>
        <w:tc>
          <w:tcPr>
            <w:tcW w:w="1094" w:type="dxa"/>
            <w:vAlign w:val="center"/>
          </w:tcPr>
          <w:p w14:paraId="379FB220" w14:textId="77777777" w:rsidR="00B404EF" w:rsidRPr="00E846CC" w:rsidRDefault="00B404EF" w:rsidP="006E7C45">
            <w:pPr>
              <w:jc w:val="center"/>
              <w:rPr>
                <w:rFonts w:ascii="Arial" w:hAnsi="Arial" w:cs="Arial"/>
                <w:color w:val="000000"/>
                <w:lang w:val="en-ID"/>
              </w:rPr>
            </w:pPr>
            <w:r w:rsidRPr="00E846CC">
              <w:rPr>
                <w:rFonts w:ascii="Arial" w:hAnsi="Arial" w:cs="Arial"/>
                <w:color w:val="000000"/>
              </w:rPr>
              <w:t>2</w:t>
            </w:r>
            <w:r w:rsidRPr="00E846CC">
              <w:rPr>
                <w:rFonts w:ascii="Arial" w:hAnsi="Arial" w:cs="Arial"/>
                <w:color w:val="000000"/>
                <w:lang w:val="en-ID"/>
              </w:rPr>
              <w:t>,3</w:t>
            </w:r>
          </w:p>
        </w:tc>
        <w:tc>
          <w:tcPr>
            <w:tcW w:w="1094" w:type="dxa"/>
          </w:tcPr>
          <w:p w14:paraId="04814713" w14:textId="77777777" w:rsidR="00B404EF" w:rsidRPr="00E846CC" w:rsidRDefault="00B404EF" w:rsidP="006E7C45">
            <w:pPr>
              <w:rPr>
                <w:rFonts w:ascii="Arial" w:eastAsiaTheme="majorEastAsia" w:hAnsi="Arial" w:cs="Arial"/>
              </w:rPr>
            </w:pPr>
          </w:p>
        </w:tc>
        <w:tc>
          <w:tcPr>
            <w:tcW w:w="1102" w:type="dxa"/>
          </w:tcPr>
          <w:p w14:paraId="6E906862" w14:textId="77777777" w:rsidR="00B404EF" w:rsidRPr="00E846CC" w:rsidRDefault="00B404EF" w:rsidP="006E7C45">
            <w:pPr>
              <w:rPr>
                <w:rFonts w:ascii="Arial" w:eastAsiaTheme="majorEastAsia" w:hAnsi="Arial" w:cs="Arial"/>
              </w:rPr>
            </w:pPr>
          </w:p>
        </w:tc>
      </w:tr>
      <w:tr w:rsidR="00B404EF" w14:paraId="4D3A9E2D" w14:textId="77777777" w:rsidTr="008C6E57">
        <w:trPr>
          <w:trHeight w:val="522"/>
        </w:trPr>
        <w:tc>
          <w:tcPr>
            <w:tcW w:w="987" w:type="dxa"/>
            <w:vAlign w:val="center"/>
          </w:tcPr>
          <w:p w14:paraId="147AAA4B" w14:textId="77777777" w:rsidR="00B404EF" w:rsidRPr="00E846CC" w:rsidRDefault="00B404EF" w:rsidP="006E7C45">
            <w:pPr>
              <w:jc w:val="center"/>
              <w:rPr>
                <w:rFonts w:ascii="Arial" w:hAnsi="Arial" w:cs="Arial"/>
                <w:color w:val="000000"/>
              </w:rPr>
            </w:pPr>
            <w:r w:rsidRPr="00E846CC">
              <w:rPr>
                <w:rFonts w:ascii="Arial" w:hAnsi="Arial" w:cs="Arial"/>
                <w:color w:val="000000"/>
              </w:rPr>
              <w:t>204,69</w:t>
            </w:r>
          </w:p>
        </w:tc>
        <w:tc>
          <w:tcPr>
            <w:tcW w:w="1117" w:type="dxa"/>
            <w:vAlign w:val="center"/>
          </w:tcPr>
          <w:p w14:paraId="40E3B665" w14:textId="77777777" w:rsidR="00B404EF" w:rsidRPr="00E846CC" w:rsidRDefault="00B404EF" w:rsidP="006E7C45">
            <w:pPr>
              <w:jc w:val="center"/>
              <w:rPr>
                <w:rFonts w:ascii="Arial" w:hAnsi="Arial" w:cs="Arial"/>
                <w:color w:val="000000"/>
              </w:rPr>
            </w:pPr>
            <w:r w:rsidRPr="00E846CC">
              <w:rPr>
                <w:rFonts w:ascii="Arial" w:hAnsi="Arial" w:cs="Arial"/>
                <w:color w:val="000000"/>
              </w:rPr>
              <w:t>2</w:t>
            </w:r>
          </w:p>
        </w:tc>
        <w:tc>
          <w:tcPr>
            <w:tcW w:w="1463" w:type="dxa"/>
          </w:tcPr>
          <w:p w14:paraId="7AD90E8A" w14:textId="77777777" w:rsidR="00B404EF" w:rsidRPr="00E846CC" w:rsidRDefault="00B404EF" w:rsidP="006E7C45">
            <w:pPr>
              <w:rPr>
                <w:rFonts w:ascii="Arial" w:eastAsiaTheme="majorEastAsia" w:hAnsi="Arial" w:cs="Arial"/>
              </w:rPr>
            </w:pPr>
          </w:p>
        </w:tc>
        <w:tc>
          <w:tcPr>
            <w:tcW w:w="1079" w:type="dxa"/>
          </w:tcPr>
          <w:p w14:paraId="740FB9C4" w14:textId="77777777" w:rsidR="00B404EF" w:rsidRPr="00E846CC" w:rsidRDefault="00B404EF" w:rsidP="006E7C45">
            <w:pPr>
              <w:rPr>
                <w:rFonts w:ascii="Arial" w:eastAsiaTheme="majorEastAsia" w:hAnsi="Arial" w:cs="Arial"/>
              </w:rPr>
            </w:pPr>
          </w:p>
        </w:tc>
        <w:tc>
          <w:tcPr>
            <w:tcW w:w="1094" w:type="dxa"/>
            <w:vAlign w:val="center"/>
          </w:tcPr>
          <w:p w14:paraId="1A569B4D" w14:textId="77777777" w:rsidR="00B404EF" w:rsidRPr="00E846CC" w:rsidRDefault="00B404EF" w:rsidP="006E7C45">
            <w:pPr>
              <w:jc w:val="center"/>
              <w:rPr>
                <w:rFonts w:ascii="Arial" w:hAnsi="Arial" w:cs="Arial"/>
                <w:color w:val="000000"/>
              </w:rPr>
            </w:pPr>
            <w:r w:rsidRPr="00E846CC">
              <w:rPr>
                <w:rFonts w:ascii="Arial" w:hAnsi="Arial" w:cs="Arial"/>
                <w:color w:val="000000"/>
              </w:rPr>
              <w:t>2</w:t>
            </w:r>
          </w:p>
        </w:tc>
        <w:tc>
          <w:tcPr>
            <w:tcW w:w="1094" w:type="dxa"/>
          </w:tcPr>
          <w:p w14:paraId="07909FA2" w14:textId="77777777" w:rsidR="00B404EF" w:rsidRPr="00E846CC" w:rsidRDefault="00B404EF" w:rsidP="006E7C45">
            <w:pPr>
              <w:rPr>
                <w:rFonts w:ascii="Arial" w:eastAsiaTheme="majorEastAsia" w:hAnsi="Arial" w:cs="Arial"/>
              </w:rPr>
            </w:pPr>
          </w:p>
        </w:tc>
        <w:tc>
          <w:tcPr>
            <w:tcW w:w="1102" w:type="dxa"/>
          </w:tcPr>
          <w:p w14:paraId="5248C857" w14:textId="77777777" w:rsidR="00B404EF" w:rsidRPr="00E846CC" w:rsidRDefault="00B404EF" w:rsidP="006E7C45">
            <w:pPr>
              <w:rPr>
                <w:rFonts w:ascii="Arial" w:eastAsiaTheme="majorEastAsia" w:hAnsi="Arial" w:cs="Arial"/>
              </w:rPr>
            </w:pPr>
          </w:p>
        </w:tc>
      </w:tr>
      <w:tr w:rsidR="00B404EF" w14:paraId="78DF1093" w14:textId="77777777" w:rsidTr="008C6E57">
        <w:trPr>
          <w:trHeight w:val="487"/>
        </w:trPr>
        <w:tc>
          <w:tcPr>
            <w:tcW w:w="987" w:type="dxa"/>
            <w:vAlign w:val="center"/>
          </w:tcPr>
          <w:p w14:paraId="5CD305C1" w14:textId="77777777" w:rsidR="00B404EF" w:rsidRPr="00E846CC" w:rsidRDefault="00B404EF" w:rsidP="006E7C45">
            <w:pPr>
              <w:jc w:val="center"/>
              <w:rPr>
                <w:rFonts w:ascii="Arial" w:hAnsi="Arial" w:cs="Arial"/>
                <w:color w:val="000000"/>
              </w:rPr>
            </w:pPr>
            <w:r w:rsidRPr="00E846CC">
              <w:rPr>
                <w:rFonts w:ascii="Arial" w:hAnsi="Arial" w:cs="Arial"/>
                <w:color w:val="000000"/>
              </w:rPr>
              <w:t>213,43</w:t>
            </w:r>
          </w:p>
        </w:tc>
        <w:tc>
          <w:tcPr>
            <w:tcW w:w="1117" w:type="dxa"/>
            <w:vAlign w:val="center"/>
          </w:tcPr>
          <w:p w14:paraId="26909C0D" w14:textId="77777777" w:rsidR="00B404EF" w:rsidRPr="00E846CC" w:rsidRDefault="00B404EF" w:rsidP="006E7C45">
            <w:pPr>
              <w:jc w:val="center"/>
              <w:rPr>
                <w:rFonts w:ascii="Arial" w:hAnsi="Arial" w:cs="Arial"/>
                <w:color w:val="000000"/>
                <w:lang w:val="en-ID"/>
              </w:rPr>
            </w:pPr>
            <w:r w:rsidRPr="00E846CC">
              <w:rPr>
                <w:rFonts w:ascii="Arial" w:hAnsi="Arial" w:cs="Arial"/>
                <w:color w:val="000000"/>
              </w:rPr>
              <w:t>2</w:t>
            </w:r>
            <w:r w:rsidRPr="00E846CC">
              <w:rPr>
                <w:rFonts w:ascii="Arial" w:hAnsi="Arial" w:cs="Arial"/>
                <w:color w:val="000000"/>
                <w:lang w:val="en-ID"/>
              </w:rPr>
              <w:t>,1</w:t>
            </w:r>
          </w:p>
        </w:tc>
        <w:tc>
          <w:tcPr>
            <w:tcW w:w="1463" w:type="dxa"/>
          </w:tcPr>
          <w:p w14:paraId="14BF5785" w14:textId="77777777" w:rsidR="00B404EF" w:rsidRPr="00E846CC" w:rsidRDefault="00B404EF" w:rsidP="006E7C45">
            <w:pPr>
              <w:rPr>
                <w:rFonts w:ascii="Arial" w:eastAsiaTheme="majorEastAsia" w:hAnsi="Arial" w:cs="Arial"/>
              </w:rPr>
            </w:pPr>
          </w:p>
        </w:tc>
        <w:tc>
          <w:tcPr>
            <w:tcW w:w="1079" w:type="dxa"/>
          </w:tcPr>
          <w:p w14:paraId="0B8D5705" w14:textId="77777777" w:rsidR="00B404EF" w:rsidRPr="00E846CC" w:rsidRDefault="00B404EF" w:rsidP="006E7C45">
            <w:pPr>
              <w:rPr>
                <w:rFonts w:ascii="Arial" w:eastAsiaTheme="majorEastAsia" w:hAnsi="Arial" w:cs="Arial"/>
              </w:rPr>
            </w:pPr>
          </w:p>
        </w:tc>
        <w:tc>
          <w:tcPr>
            <w:tcW w:w="1094" w:type="dxa"/>
            <w:vAlign w:val="center"/>
          </w:tcPr>
          <w:p w14:paraId="48501C27" w14:textId="77777777" w:rsidR="00B404EF" w:rsidRPr="00E846CC" w:rsidRDefault="00B404EF" w:rsidP="006E7C45">
            <w:pPr>
              <w:jc w:val="center"/>
              <w:rPr>
                <w:rFonts w:ascii="Arial" w:hAnsi="Arial" w:cs="Arial"/>
                <w:color w:val="000000"/>
                <w:lang w:val="en-ID"/>
              </w:rPr>
            </w:pPr>
            <w:r w:rsidRPr="00E846CC">
              <w:rPr>
                <w:rFonts w:ascii="Arial" w:hAnsi="Arial" w:cs="Arial"/>
                <w:color w:val="000000"/>
              </w:rPr>
              <w:t>2</w:t>
            </w:r>
            <w:r w:rsidRPr="00E846CC">
              <w:rPr>
                <w:rFonts w:ascii="Arial" w:hAnsi="Arial" w:cs="Arial"/>
                <w:color w:val="000000"/>
                <w:lang w:val="en-ID"/>
              </w:rPr>
              <w:t>,1</w:t>
            </w:r>
          </w:p>
        </w:tc>
        <w:tc>
          <w:tcPr>
            <w:tcW w:w="1094" w:type="dxa"/>
          </w:tcPr>
          <w:p w14:paraId="4454ECFE" w14:textId="77777777" w:rsidR="00B404EF" w:rsidRPr="00E846CC" w:rsidRDefault="00B404EF" w:rsidP="006E7C45">
            <w:pPr>
              <w:rPr>
                <w:rFonts w:ascii="Arial" w:eastAsiaTheme="majorEastAsia" w:hAnsi="Arial" w:cs="Arial"/>
              </w:rPr>
            </w:pPr>
          </w:p>
        </w:tc>
        <w:tc>
          <w:tcPr>
            <w:tcW w:w="1102" w:type="dxa"/>
          </w:tcPr>
          <w:p w14:paraId="0914AA89" w14:textId="77777777" w:rsidR="00B404EF" w:rsidRPr="00E846CC" w:rsidRDefault="00B404EF" w:rsidP="006E7C45">
            <w:pPr>
              <w:rPr>
                <w:rFonts w:ascii="Arial" w:eastAsiaTheme="majorEastAsia" w:hAnsi="Arial" w:cs="Arial"/>
              </w:rPr>
            </w:pPr>
          </w:p>
        </w:tc>
      </w:tr>
      <w:tr w:rsidR="00B404EF" w14:paraId="517BC909" w14:textId="77777777" w:rsidTr="008C6E57">
        <w:trPr>
          <w:trHeight w:val="487"/>
        </w:trPr>
        <w:tc>
          <w:tcPr>
            <w:tcW w:w="987" w:type="dxa"/>
            <w:vAlign w:val="center"/>
          </w:tcPr>
          <w:p w14:paraId="208BCA32" w14:textId="77777777" w:rsidR="00B404EF" w:rsidRPr="00E846CC" w:rsidRDefault="00B404EF" w:rsidP="006E7C45">
            <w:pPr>
              <w:jc w:val="center"/>
              <w:rPr>
                <w:rFonts w:ascii="Arial" w:hAnsi="Arial" w:cs="Arial"/>
                <w:color w:val="000000"/>
              </w:rPr>
            </w:pPr>
            <w:r w:rsidRPr="00E846CC">
              <w:rPr>
                <w:rFonts w:ascii="Arial" w:hAnsi="Arial" w:cs="Arial"/>
                <w:color w:val="000000"/>
              </w:rPr>
              <w:t>191,59</w:t>
            </w:r>
          </w:p>
        </w:tc>
        <w:tc>
          <w:tcPr>
            <w:tcW w:w="1117" w:type="dxa"/>
            <w:vAlign w:val="center"/>
          </w:tcPr>
          <w:p w14:paraId="2DD89E22" w14:textId="77777777" w:rsidR="00B404EF" w:rsidRPr="00E846CC" w:rsidRDefault="00B404EF" w:rsidP="006E7C45">
            <w:pPr>
              <w:jc w:val="center"/>
              <w:rPr>
                <w:rFonts w:ascii="Arial" w:hAnsi="Arial" w:cs="Arial"/>
                <w:color w:val="000000"/>
              </w:rPr>
            </w:pPr>
            <w:r w:rsidRPr="00E846CC">
              <w:rPr>
                <w:rFonts w:ascii="Arial" w:hAnsi="Arial" w:cs="Arial"/>
                <w:color w:val="000000"/>
              </w:rPr>
              <w:t>1,9</w:t>
            </w:r>
          </w:p>
        </w:tc>
        <w:tc>
          <w:tcPr>
            <w:tcW w:w="1463" w:type="dxa"/>
          </w:tcPr>
          <w:p w14:paraId="6A373A24" w14:textId="77777777" w:rsidR="00B404EF" w:rsidRPr="00E846CC" w:rsidRDefault="00B404EF" w:rsidP="006E7C45">
            <w:pPr>
              <w:rPr>
                <w:rFonts w:ascii="Arial" w:eastAsiaTheme="majorEastAsia" w:hAnsi="Arial" w:cs="Arial"/>
              </w:rPr>
            </w:pPr>
          </w:p>
        </w:tc>
        <w:tc>
          <w:tcPr>
            <w:tcW w:w="1079" w:type="dxa"/>
          </w:tcPr>
          <w:p w14:paraId="63BE7555" w14:textId="77777777" w:rsidR="00B404EF" w:rsidRPr="00E846CC" w:rsidRDefault="00B404EF" w:rsidP="006E7C45">
            <w:pPr>
              <w:rPr>
                <w:rFonts w:ascii="Arial" w:eastAsiaTheme="majorEastAsia" w:hAnsi="Arial" w:cs="Arial"/>
              </w:rPr>
            </w:pPr>
          </w:p>
        </w:tc>
        <w:tc>
          <w:tcPr>
            <w:tcW w:w="1094" w:type="dxa"/>
          </w:tcPr>
          <w:p w14:paraId="1CA81A31" w14:textId="77777777" w:rsidR="00B404EF" w:rsidRPr="00E846CC" w:rsidRDefault="00B404EF" w:rsidP="006E7C45">
            <w:pPr>
              <w:rPr>
                <w:rFonts w:ascii="Arial" w:eastAsiaTheme="majorEastAsia" w:hAnsi="Arial" w:cs="Arial"/>
              </w:rPr>
            </w:pPr>
          </w:p>
        </w:tc>
        <w:tc>
          <w:tcPr>
            <w:tcW w:w="1094" w:type="dxa"/>
            <w:vAlign w:val="center"/>
          </w:tcPr>
          <w:p w14:paraId="78019B3F" w14:textId="77777777" w:rsidR="00B404EF" w:rsidRPr="00E846CC" w:rsidRDefault="00B404EF" w:rsidP="006E7C45">
            <w:pPr>
              <w:jc w:val="center"/>
              <w:rPr>
                <w:rFonts w:ascii="Arial" w:hAnsi="Arial" w:cs="Arial"/>
                <w:color w:val="000000"/>
              </w:rPr>
            </w:pPr>
            <w:r w:rsidRPr="00E846CC">
              <w:rPr>
                <w:rFonts w:ascii="Arial" w:hAnsi="Arial" w:cs="Arial"/>
                <w:color w:val="000000"/>
              </w:rPr>
              <w:t>1,9</w:t>
            </w:r>
          </w:p>
        </w:tc>
        <w:tc>
          <w:tcPr>
            <w:tcW w:w="1102" w:type="dxa"/>
          </w:tcPr>
          <w:p w14:paraId="70ADAABB" w14:textId="77777777" w:rsidR="00B404EF" w:rsidRPr="00E846CC" w:rsidRDefault="00B404EF" w:rsidP="006E7C45">
            <w:pPr>
              <w:rPr>
                <w:rFonts w:ascii="Arial" w:eastAsiaTheme="majorEastAsia" w:hAnsi="Arial" w:cs="Arial"/>
              </w:rPr>
            </w:pPr>
          </w:p>
        </w:tc>
      </w:tr>
      <w:tr w:rsidR="00B404EF" w14:paraId="5E569CEE" w14:textId="77777777" w:rsidTr="008C6E57">
        <w:trPr>
          <w:trHeight w:val="487"/>
        </w:trPr>
        <w:tc>
          <w:tcPr>
            <w:tcW w:w="987" w:type="dxa"/>
            <w:vAlign w:val="center"/>
          </w:tcPr>
          <w:p w14:paraId="14DC36EA" w14:textId="77777777" w:rsidR="00B404EF" w:rsidRPr="00E846CC" w:rsidRDefault="00B404EF" w:rsidP="006E7C45">
            <w:pPr>
              <w:jc w:val="center"/>
              <w:rPr>
                <w:rFonts w:ascii="Arial" w:hAnsi="Arial" w:cs="Arial"/>
                <w:color w:val="000000"/>
              </w:rPr>
            </w:pPr>
            <w:r w:rsidRPr="00E846CC">
              <w:rPr>
                <w:rFonts w:ascii="Arial" w:hAnsi="Arial" w:cs="Arial"/>
                <w:color w:val="000000"/>
              </w:rPr>
              <w:t>214,52</w:t>
            </w:r>
          </w:p>
        </w:tc>
        <w:tc>
          <w:tcPr>
            <w:tcW w:w="1117" w:type="dxa"/>
            <w:vAlign w:val="center"/>
          </w:tcPr>
          <w:p w14:paraId="5F335DE9" w14:textId="77777777" w:rsidR="00B404EF" w:rsidRPr="00E846CC" w:rsidRDefault="00B404EF" w:rsidP="006E7C45">
            <w:pPr>
              <w:jc w:val="center"/>
              <w:rPr>
                <w:rFonts w:ascii="Arial" w:hAnsi="Arial" w:cs="Arial"/>
                <w:color w:val="000000"/>
              </w:rPr>
            </w:pPr>
            <w:r w:rsidRPr="00E846CC">
              <w:rPr>
                <w:rFonts w:ascii="Arial" w:hAnsi="Arial" w:cs="Arial"/>
                <w:color w:val="000000"/>
              </w:rPr>
              <w:t>2</w:t>
            </w:r>
          </w:p>
        </w:tc>
        <w:tc>
          <w:tcPr>
            <w:tcW w:w="1463" w:type="dxa"/>
          </w:tcPr>
          <w:p w14:paraId="50A6A89B" w14:textId="77777777" w:rsidR="00B404EF" w:rsidRPr="00E846CC" w:rsidRDefault="00B404EF" w:rsidP="006E7C45">
            <w:pPr>
              <w:rPr>
                <w:rFonts w:ascii="Arial" w:eastAsiaTheme="majorEastAsia" w:hAnsi="Arial" w:cs="Arial"/>
              </w:rPr>
            </w:pPr>
          </w:p>
        </w:tc>
        <w:tc>
          <w:tcPr>
            <w:tcW w:w="1079" w:type="dxa"/>
          </w:tcPr>
          <w:p w14:paraId="249F30E8" w14:textId="77777777" w:rsidR="00B404EF" w:rsidRPr="00E846CC" w:rsidRDefault="00B404EF" w:rsidP="006E7C45">
            <w:pPr>
              <w:rPr>
                <w:rFonts w:ascii="Arial" w:eastAsiaTheme="majorEastAsia" w:hAnsi="Arial" w:cs="Arial"/>
              </w:rPr>
            </w:pPr>
          </w:p>
        </w:tc>
        <w:tc>
          <w:tcPr>
            <w:tcW w:w="1094" w:type="dxa"/>
          </w:tcPr>
          <w:p w14:paraId="0A23EBA8" w14:textId="77777777" w:rsidR="00B404EF" w:rsidRPr="00E846CC" w:rsidRDefault="00B404EF" w:rsidP="006E7C45">
            <w:pPr>
              <w:rPr>
                <w:rFonts w:ascii="Arial" w:eastAsiaTheme="majorEastAsia" w:hAnsi="Arial" w:cs="Arial"/>
              </w:rPr>
            </w:pPr>
          </w:p>
        </w:tc>
        <w:tc>
          <w:tcPr>
            <w:tcW w:w="1094" w:type="dxa"/>
            <w:vAlign w:val="center"/>
          </w:tcPr>
          <w:p w14:paraId="1F14486D" w14:textId="77777777" w:rsidR="00B404EF" w:rsidRPr="00E846CC" w:rsidRDefault="00B404EF" w:rsidP="006E7C45">
            <w:pPr>
              <w:jc w:val="center"/>
              <w:rPr>
                <w:rFonts w:ascii="Arial" w:hAnsi="Arial" w:cs="Arial"/>
                <w:color w:val="000000"/>
              </w:rPr>
            </w:pPr>
            <w:r w:rsidRPr="00E846CC">
              <w:rPr>
                <w:rFonts w:ascii="Arial" w:hAnsi="Arial" w:cs="Arial"/>
                <w:color w:val="000000"/>
              </w:rPr>
              <w:t>2</w:t>
            </w:r>
          </w:p>
        </w:tc>
        <w:tc>
          <w:tcPr>
            <w:tcW w:w="1102" w:type="dxa"/>
          </w:tcPr>
          <w:p w14:paraId="682B4082" w14:textId="77777777" w:rsidR="00B404EF" w:rsidRPr="00E846CC" w:rsidRDefault="00B404EF" w:rsidP="006E7C45">
            <w:pPr>
              <w:rPr>
                <w:rFonts w:ascii="Arial" w:eastAsiaTheme="majorEastAsia" w:hAnsi="Arial" w:cs="Arial"/>
              </w:rPr>
            </w:pPr>
          </w:p>
        </w:tc>
      </w:tr>
      <w:tr w:rsidR="00B404EF" w14:paraId="1E8E86C8" w14:textId="77777777" w:rsidTr="008C6E57">
        <w:trPr>
          <w:trHeight w:val="487"/>
        </w:trPr>
        <w:tc>
          <w:tcPr>
            <w:tcW w:w="987" w:type="dxa"/>
            <w:vAlign w:val="center"/>
          </w:tcPr>
          <w:p w14:paraId="3BCF5145" w14:textId="77777777" w:rsidR="00B404EF" w:rsidRPr="00E846CC" w:rsidRDefault="00B404EF" w:rsidP="006E7C45">
            <w:pPr>
              <w:jc w:val="center"/>
              <w:rPr>
                <w:rFonts w:ascii="Arial" w:hAnsi="Arial" w:cs="Arial"/>
                <w:color w:val="000000"/>
              </w:rPr>
            </w:pPr>
            <w:r w:rsidRPr="00E846CC">
              <w:rPr>
                <w:rFonts w:ascii="Arial" w:hAnsi="Arial" w:cs="Arial"/>
                <w:color w:val="000000"/>
              </w:rPr>
              <w:t>195,81</w:t>
            </w:r>
          </w:p>
        </w:tc>
        <w:tc>
          <w:tcPr>
            <w:tcW w:w="1117" w:type="dxa"/>
            <w:vAlign w:val="center"/>
          </w:tcPr>
          <w:p w14:paraId="1B6D92BE" w14:textId="77777777" w:rsidR="00B404EF" w:rsidRPr="00E846CC" w:rsidRDefault="00B404EF" w:rsidP="006E7C45">
            <w:pPr>
              <w:jc w:val="center"/>
              <w:rPr>
                <w:rFonts w:ascii="Arial" w:hAnsi="Arial" w:cs="Arial"/>
                <w:color w:val="000000"/>
              </w:rPr>
            </w:pPr>
            <w:r w:rsidRPr="00E846CC">
              <w:rPr>
                <w:rFonts w:ascii="Arial" w:hAnsi="Arial" w:cs="Arial"/>
                <w:color w:val="000000"/>
              </w:rPr>
              <w:t>2</w:t>
            </w:r>
          </w:p>
        </w:tc>
        <w:tc>
          <w:tcPr>
            <w:tcW w:w="1463" w:type="dxa"/>
          </w:tcPr>
          <w:p w14:paraId="55A35239" w14:textId="77777777" w:rsidR="00B404EF" w:rsidRPr="00E846CC" w:rsidRDefault="00B404EF" w:rsidP="006E7C45">
            <w:pPr>
              <w:rPr>
                <w:rFonts w:ascii="Arial" w:eastAsiaTheme="majorEastAsia" w:hAnsi="Arial" w:cs="Arial"/>
              </w:rPr>
            </w:pPr>
          </w:p>
        </w:tc>
        <w:tc>
          <w:tcPr>
            <w:tcW w:w="1079" w:type="dxa"/>
          </w:tcPr>
          <w:p w14:paraId="75962E51" w14:textId="77777777" w:rsidR="00B404EF" w:rsidRPr="00E846CC" w:rsidRDefault="00B404EF" w:rsidP="006E7C45">
            <w:pPr>
              <w:rPr>
                <w:rFonts w:ascii="Arial" w:eastAsiaTheme="majorEastAsia" w:hAnsi="Arial" w:cs="Arial"/>
              </w:rPr>
            </w:pPr>
          </w:p>
        </w:tc>
        <w:tc>
          <w:tcPr>
            <w:tcW w:w="1094" w:type="dxa"/>
          </w:tcPr>
          <w:p w14:paraId="1D7BE2EC" w14:textId="77777777" w:rsidR="00B404EF" w:rsidRPr="00E846CC" w:rsidRDefault="00B404EF" w:rsidP="006E7C45">
            <w:pPr>
              <w:rPr>
                <w:rFonts w:ascii="Arial" w:eastAsiaTheme="majorEastAsia" w:hAnsi="Arial" w:cs="Arial"/>
              </w:rPr>
            </w:pPr>
          </w:p>
        </w:tc>
        <w:tc>
          <w:tcPr>
            <w:tcW w:w="1094" w:type="dxa"/>
            <w:vAlign w:val="center"/>
          </w:tcPr>
          <w:p w14:paraId="34BD3733" w14:textId="77777777" w:rsidR="00B404EF" w:rsidRPr="00E846CC" w:rsidRDefault="00B404EF" w:rsidP="006E7C45">
            <w:pPr>
              <w:jc w:val="center"/>
              <w:rPr>
                <w:rFonts w:ascii="Arial" w:hAnsi="Arial" w:cs="Arial"/>
                <w:color w:val="000000"/>
              </w:rPr>
            </w:pPr>
            <w:r w:rsidRPr="00E846CC">
              <w:rPr>
                <w:rFonts w:ascii="Arial" w:hAnsi="Arial" w:cs="Arial"/>
                <w:color w:val="000000"/>
              </w:rPr>
              <w:t>2</w:t>
            </w:r>
          </w:p>
        </w:tc>
        <w:tc>
          <w:tcPr>
            <w:tcW w:w="1102" w:type="dxa"/>
          </w:tcPr>
          <w:p w14:paraId="59FB7398" w14:textId="77777777" w:rsidR="00B404EF" w:rsidRPr="00E846CC" w:rsidRDefault="00B404EF" w:rsidP="006E7C45">
            <w:pPr>
              <w:rPr>
                <w:rFonts w:ascii="Arial" w:eastAsiaTheme="majorEastAsia" w:hAnsi="Arial" w:cs="Arial"/>
              </w:rPr>
            </w:pPr>
          </w:p>
        </w:tc>
      </w:tr>
      <w:tr w:rsidR="00B404EF" w14:paraId="3DE0E04A" w14:textId="77777777" w:rsidTr="008C6E57">
        <w:trPr>
          <w:trHeight w:val="487"/>
        </w:trPr>
        <w:tc>
          <w:tcPr>
            <w:tcW w:w="987" w:type="dxa"/>
            <w:vAlign w:val="center"/>
          </w:tcPr>
          <w:p w14:paraId="5CD56419" w14:textId="77777777" w:rsidR="00B404EF" w:rsidRPr="00E846CC" w:rsidRDefault="00B404EF" w:rsidP="006E7C45">
            <w:pPr>
              <w:jc w:val="center"/>
              <w:rPr>
                <w:rFonts w:ascii="Arial" w:hAnsi="Arial" w:cs="Arial"/>
                <w:color w:val="000000"/>
              </w:rPr>
            </w:pPr>
            <w:r w:rsidRPr="00E846CC">
              <w:rPr>
                <w:rFonts w:ascii="Arial" w:hAnsi="Arial" w:cs="Arial"/>
                <w:color w:val="000000"/>
              </w:rPr>
              <w:t>177,15</w:t>
            </w:r>
          </w:p>
        </w:tc>
        <w:tc>
          <w:tcPr>
            <w:tcW w:w="1117" w:type="dxa"/>
            <w:vAlign w:val="center"/>
          </w:tcPr>
          <w:p w14:paraId="016DEAD4" w14:textId="77777777" w:rsidR="00B404EF" w:rsidRPr="00E846CC" w:rsidRDefault="00B404EF" w:rsidP="006E7C45">
            <w:pPr>
              <w:jc w:val="center"/>
              <w:rPr>
                <w:rFonts w:ascii="Arial" w:hAnsi="Arial" w:cs="Arial"/>
                <w:color w:val="000000"/>
              </w:rPr>
            </w:pPr>
            <w:r w:rsidRPr="00E846CC">
              <w:rPr>
                <w:rFonts w:ascii="Arial" w:hAnsi="Arial" w:cs="Arial"/>
                <w:color w:val="000000"/>
              </w:rPr>
              <w:t>1,7</w:t>
            </w:r>
          </w:p>
        </w:tc>
        <w:tc>
          <w:tcPr>
            <w:tcW w:w="1463" w:type="dxa"/>
          </w:tcPr>
          <w:p w14:paraId="70D66F06" w14:textId="77777777" w:rsidR="00B404EF" w:rsidRPr="00E846CC" w:rsidRDefault="00B404EF" w:rsidP="006E7C45">
            <w:pPr>
              <w:rPr>
                <w:rFonts w:ascii="Arial" w:eastAsiaTheme="majorEastAsia" w:hAnsi="Arial" w:cs="Arial"/>
              </w:rPr>
            </w:pPr>
          </w:p>
        </w:tc>
        <w:tc>
          <w:tcPr>
            <w:tcW w:w="1079" w:type="dxa"/>
          </w:tcPr>
          <w:p w14:paraId="6D6E393B" w14:textId="77777777" w:rsidR="00B404EF" w:rsidRPr="00E846CC" w:rsidRDefault="00B404EF" w:rsidP="006E7C45">
            <w:pPr>
              <w:rPr>
                <w:rFonts w:ascii="Arial" w:eastAsiaTheme="majorEastAsia" w:hAnsi="Arial" w:cs="Arial"/>
              </w:rPr>
            </w:pPr>
          </w:p>
        </w:tc>
        <w:tc>
          <w:tcPr>
            <w:tcW w:w="1094" w:type="dxa"/>
          </w:tcPr>
          <w:p w14:paraId="38968226" w14:textId="77777777" w:rsidR="00B404EF" w:rsidRPr="00E846CC" w:rsidRDefault="00B404EF" w:rsidP="006E7C45">
            <w:pPr>
              <w:rPr>
                <w:rFonts w:ascii="Arial" w:eastAsiaTheme="majorEastAsia" w:hAnsi="Arial" w:cs="Arial"/>
              </w:rPr>
            </w:pPr>
          </w:p>
        </w:tc>
        <w:tc>
          <w:tcPr>
            <w:tcW w:w="1094" w:type="dxa"/>
          </w:tcPr>
          <w:p w14:paraId="010BAD12" w14:textId="77777777" w:rsidR="00B404EF" w:rsidRPr="00E846CC" w:rsidRDefault="00B404EF" w:rsidP="006E7C45">
            <w:pPr>
              <w:rPr>
                <w:rFonts w:ascii="Arial" w:eastAsiaTheme="majorEastAsia" w:hAnsi="Arial" w:cs="Arial"/>
              </w:rPr>
            </w:pPr>
          </w:p>
        </w:tc>
        <w:tc>
          <w:tcPr>
            <w:tcW w:w="1102" w:type="dxa"/>
            <w:vAlign w:val="center"/>
          </w:tcPr>
          <w:p w14:paraId="37FB4708" w14:textId="77777777" w:rsidR="00B404EF" w:rsidRPr="00E846CC" w:rsidRDefault="00B404EF" w:rsidP="006E7C45">
            <w:pPr>
              <w:jc w:val="center"/>
              <w:rPr>
                <w:rFonts w:ascii="Arial" w:hAnsi="Arial" w:cs="Arial"/>
                <w:color w:val="000000"/>
              </w:rPr>
            </w:pPr>
            <w:r w:rsidRPr="00E846CC">
              <w:rPr>
                <w:rFonts w:ascii="Arial" w:hAnsi="Arial" w:cs="Arial"/>
                <w:color w:val="000000"/>
              </w:rPr>
              <w:t>1,7</w:t>
            </w:r>
          </w:p>
        </w:tc>
      </w:tr>
      <w:tr w:rsidR="00B404EF" w14:paraId="669F49BB" w14:textId="77777777" w:rsidTr="008C6E57">
        <w:trPr>
          <w:trHeight w:val="487"/>
        </w:trPr>
        <w:tc>
          <w:tcPr>
            <w:tcW w:w="987" w:type="dxa"/>
            <w:vAlign w:val="center"/>
          </w:tcPr>
          <w:p w14:paraId="770948C7" w14:textId="77777777" w:rsidR="00B404EF" w:rsidRPr="00E846CC" w:rsidRDefault="00B404EF" w:rsidP="006E7C45">
            <w:pPr>
              <w:jc w:val="center"/>
              <w:rPr>
                <w:rFonts w:ascii="Arial" w:hAnsi="Arial" w:cs="Arial"/>
                <w:color w:val="000000"/>
              </w:rPr>
            </w:pPr>
            <w:r w:rsidRPr="00E846CC">
              <w:rPr>
                <w:rFonts w:ascii="Arial" w:hAnsi="Arial" w:cs="Arial"/>
                <w:color w:val="000000"/>
              </w:rPr>
              <w:t>188,73</w:t>
            </w:r>
          </w:p>
        </w:tc>
        <w:tc>
          <w:tcPr>
            <w:tcW w:w="1117" w:type="dxa"/>
            <w:vAlign w:val="center"/>
          </w:tcPr>
          <w:p w14:paraId="3A39E897" w14:textId="77777777" w:rsidR="00B404EF" w:rsidRPr="00E846CC" w:rsidRDefault="00B404EF" w:rsidP="006E7C45">
            <w:pPr>
              <w:jc w:val="center"/>
              <w:rPr>
                <w:rFonts w:ascii="Arial" w:hAnsi="Arial" w:cs="Arial"/>
                <w:color w:val="000000"/>
              </w:rPr>
            </w:pPr>
            <w:r w:rsidRPr="00E846CC">
              <w:rPr>
                <w:rFonts w:ascii="Arial" w:hAnsi="Arial" w:cs="Arial"/>
                <w:color w:val="000000"/>
              </w:rPr>
              <w:t>1,9</w:t>
            </w:r>
          </w:p>
        </w:tc>
        <w:tc>
          <w:tcPr>
            <w:tcW w:w="1463" w:type="dxa"/>
          </w:tcPr>
          <w:p w14:paraId="5A9CAAB7" w14:textId="77777777" w:rsidR="00B404EF" w:rsidRPr="00E846CC" w:rsidRDefault="00B404EF" w:rsidP="006E7C45">
            <w:pPr>
              <w:rPr>
                <w:rFonts w:ascii="Arial" w:eastAsiaTheme="majorEastAsia" w:hAnsi="Arial" w:cs="Arial"/>
              </w:rPr>
            </w:pPr>
          </w:p>
        </w:tc>
        <w:tc>
          <w:tcPr>
            <w:tcW w:w="1079" w:type="dxa"/>
          </w:tcPr>
          <w:p w14:paraId="474E21B8" w14:textId="77777777" w:rsidR="00B404EF" w:rsidRPr="00E846CC" w:rsidRDefault="00B404EF" w:rsidP="006E7C45">
            <w:pPr>
              <w:rPr>
                <w:rFonts w:ascii="Arial" w:eastAsiaTheme="majorEastAsia" w:hAnsi="Arial" w:cs="Arial"/>
              </w:rPr>
            </w:pPr>
          </w:p>
        </w:tc>
        <w:tc>
          <w:tcPr>
            <w:tcW w:w="1094" w:type="dxa"/>
          </w:tcPr>
          <w:p w14:paraId="1B70779F" w14:textId="77777777" w:rsidR="00B404EF" w:rsidRPr="00E846CC" w:rsidRDefault="00B404EF" w:rsidP="006E7C45">
            <w:pPr>
              <w:rPr>
                <w:rFonts w:ascii="Arial" w:eastAsiaTheme="majorEastAsia" w:hAnsi="Arial" w:cs="Arial"/>
              </w:rPr>
            </w:pPr>
          </w:p>
        </w:tc>
        <w:tc>
          <w:tcPr>
            <w:tcW w:w="1094" w:type="dxa"/>
          </w:tcPr>
          <w:p w14:paraId="44A9D831" w14:textId="77777777" w:rsidR="00B404EF" w:rsidRPr="00E846CC" w:rsidRDefault="00B404EF" w:rsidP="006E7C45">
            <w:pPr>
              <w:rPr>
                <w:rFonts w:ascii="Arial" w:eastAsiaTheme="majorEastAsia" w:hAnsi="Arial" w:cs="Arial"/>
              </w:rPr>
            </w:pPr>
          </w:p>
        </w:tc>
        <w:tc>
          <w:tcPr>
            <w:tcW w:w="1102" w:type="dxa"/>
            <w:vAlign w:val="center"/>
          </w:tcPr>
          <w:p w14:paraId="42D7A9F1" w14:textId="77777777" w:rsidR="00B404EF" w:rsidRPr="00E846CC" w:rsidRDefault="00B404EF" w:rsidP="006E7C45">
            <w:pPr>
              <w:jc w:val="center"/>
              <w:rPr>
                <w:rFonts w:ascii="Arial" w:hAnsi="Arial" w:cs="Arial"/>
                <w:color w:val="000000"/>
              </w:rPr>
            </w:pPr>
            <w:r w:rsidRPr="00E846CC">
              <w:rPr>
                <w:rFonts w:ascii="Arial" w:hAnsi="Arial" w:cs="Arial"/>
                <w:color w:val="000000"/>
              </w:rPr>
              <w:t>1,9</w:t>
            </w:r>
          </w:p>
        </w:tc>
      </w:tr>
      <w:tr w:rsidR="00B404EF" w14:paraId="7D395C0F" w14:textId="77777777" w:rsidTr="008C6E57">
        <w:trPr>
          <w:trHeight w:val="487"/>
        </w:trPr>
        <w:tc>
          <w:tcPr>
            <w:tcW w:w="987" w:type="dxa"/>
            <w:vAlign w:val="center"/>
          </w:tcPr>
          <w:p w14:paraId="07DC7A35" w14:textId="77777777" w:rsidR="00B404EF" w:rsidRPr="00E846CC" w:rsidRDefault="00B404EF" w:rsidP="006E7C45">
            <w:pPr>
              <w:jc w:val="center"/>
              <w:rPr>
                <w:rFonts w:ascii="Arial" w:hAnsi="Arial" w:cs="Arial"/>
                <w:color w:val="000000"/>
              </w:rPr>
            </w:pPr>
            <w:r w:rsidRPr="00E846CC">
              <w:rPr>
                <w:rFonts w:ascii="Arial" w:hAnsi="Arial" w:cs="Arial"/>
                <w:color w:val="000000"/>
              </w:rPr>
              <w:t>199,61</w:t>
            </w:r>
          </w:p>
        </w:tc>
        <w:tc>
          <w:tcPr>
            <w:tcW w:w="1117" w:type="dxa"/>
            <w:vAlign w:val="center"/>
          </w:tcPr>
          <w:p w14:paraId="3048EC9E" w14:textId="77777777" w:rsidR="00B404EF" w:rsidRPr="00E846CC" w:rsidRDefault="00B404EF" w:rsidP="006E7C45">
            <w:pPr>
              <w:jc w:val="center"/>
              <w:rPr>
                <w:rFonts w:ascii="Arial" w:hAnsi="Arial" w:cs="Arial"/>
                <w:color w:val="000000"/>
              </w:rPr>
            </w:pPr>
            <w:r w:rsidRPr="00E846CC">
              <w:rPr>
                <w:rFonts w:ascii="Arial" w:hAnsi="Arial" w:cs="Arial"/>
                <w:color w:val="000000"/>
              </w:rPr>
              <w:t>2</w:t>
            </w:r>
          </w:p>
        </w:tc>
        <w:tc>
          <w:tcPr>
            <w:tcW w:w="1463" w:type="dxa"/>
          </w:tcPr>
          <w:p w14:paraId="78AA2710" w14:textId="77777777" w:rsidR="00B404EF" w:rsidRPr="00E846CC" w:rsidRDefault="00B404EF" w:rsidP="006E7C45">
            <w:pPr>
              <w:rPr>
                <w:rFonts w:ascii="Arial" w:eastAsiaTheme="majorEastAsia" w:hAnsi="Arial" w:cs="Arial"/>
              </w:rPr>
            </w:pPr>
          </w:p>
        </w:tc>
        <w:tc>
          <w:tcPr>
            <w:tcW w:w="1079" w:type="dxa"/>
          </w:tcPr>
          <w:p w14:paraId="32A97D76" w14:textId="77777777" w:rsidR="00B404EF" w:rsidRPr="00E846CC" w:rsidRDefault="00B404EF" w:rsidP="006E7C45">
            <w:pPr>
              <w:rPr>
                <w:rFonts w:ascii="Arial" w:eastAsiaTheme="majorEastAsia" w:hAnsi="Arial" w:cs="Arial"/>
              </w:rPr>
            </w:pPr>
          </w:p>
        </w:tc>
        <w:tc>
          <w:tcPr>
            <w:tcW w:w="1094" w:type="dxa"/>
          </w:tcPr>
          <w:p w14:paraId="2B3EDA08" w14:textId="77777777" w:rsidR="00B404EF" w:rsidRPr="00E846CC" w:rsidRDefault="00B404EF" w:rsidP="006E7C45">
            <w:pPr>
              <w:rPr>
                <w:rFonts w:ascii="Arial" w:eastAsiaTheme="majorEastAsia" w:hAnsi="Arial" w:cs="Arial"/>
              </w:rPr>
            </w:pPr>
          </w:p>
        </w:tc>
        <w:tc>
          <w:tcPr>
            <w:tcW w:w="1094" w:type="dxa"/>
          </w:tcPr>
          <w:p w14:paraId="253F274B" w14:textId="77777777" w:rsidR="00B404EF" w:rsidRPr="00E846CC" w:rsidRDefault="00B404EF" w:rsidP="006E7C45">
            <w:pPr>
              <w:rPr>
                <w:rFonts w:ascii="Arial" w:eastAsiaTheme="majorEastAsia" w:hAnsi="Arial" w:cs="Arial"/>
              </w:rPr>
            </w:pPr>
          </w:p>
        </w:tc>
        <w:tc>
          <w:tcPr>
            <w:tcW w:w="1102" w:type="dxa"/>
            <w:vAlign w:val="center"/>
          </w:tcPr>
          <w:p w14:paraId="02D33F8B" w14:textId="77777777" w:rsidR="00B404EF" w:rsidRPr="00E846CC" w:rsidRDefault="00B404EF" w:rsidP="006E7C45">
            <w:pPr>
              <w:jc w:val="center"/>
              <w:rPr>
                <w:rFonts w:ascii="Arial" w:hAnsi="Arial" w:cs="Arial"/>
                <w:color w:val="000000"/>
              </w:rPr>
            </w:pPr>
            <w:r w:rsidRPr="00E846CC">
              <w:rPr>
                <w:rFonts w:ascii="Arial" w:hAnsi="Arial" w:cs="Arial"/>
                <w:color w:val="000000"/>
              </w:rPr>
              <w:t>2</w:t>
            </w:r>
          </w:p>
        </w:tc>
      </w:tr>
    </w:tbl>
    <w:p w14:paraId="32C9D6F4" w14:textId="77777777" w:rsidR="00D510B8" w:rsidRDefault="00D510B8" w:rsidP="006B2E66">
      <w:pPr>
        <w:spacing w:after="0" w:line="360" w:lineRule="auto"/>
        <w:jc w:val="both"/>
        <w:rPr>
          <w:rFonts w:ascii="Arial" w:hAnsi="Arial" w:cs="Arial"/>
          <w:b/>
        </w:rPr>
      </w:pPr>
    </w:p>
    <w:p w14:paraId="286D62F1" w14:textId="77777777" w:rsidR="00D510B8" w:rsidRDefault="00D510B8" w:rsidP="006B2E66">
      <w:pPr>
        <w:spacing w:after="0" w:line="360" w:lineRule="auto"/>
        <w:jc w:val="both"/>
        <w:rPr>
          <w:rFonts w:ascii="Arial" w:hAnsi="Arial" w:cs="Arial"/>
          <w:b/>
        </w:rPr>
      </w:pPr>
    </w:p>
    <w:p w14:paraId="470F4220" w14:textId="77777777" w:rsidR="00D510B8" w:rsidRDefault="00D510B8" w:rsidP="006B2E66">
      <w:pPr>
        <w:spacing w:after="0" w:line="360" w:lineRule="auto"/>
        <w:jc w:val="both"/>
        <w:rPr>
          <w:rFonts w:ascii="Arial" w:hAnsi="Arial" w:cs="Arial"/>
          <w:b/>
        </w:rPr>
      </w:pPr>
    </w:p>
    <w:p w14:paraId="50076D5F" w14:textId="77777777" w:rsidR="00D510B8" w:rsidRDefault="00D510B8" w:rsidP="006B2E66">
      <w:pPr>
        <w:spacing w:after="0" w:line="360" w:lineRule="auto"/>
        <w:jc w:val="both"/>
        <w:rPr>
          <w:rFonts w:ascii="Arial" w:hAnsi="Arial" w:cs="Arial"/>
          <w:b/>
        </w:rPr>
      </w:pPr>
    </w:p>
    <w:p w14:paraId="47F25112" w14:textId="77777777" w:rsidR="00D510B8" w:rsidRDefault="00D510B8" w:rsidP="006B2E66">
      <w:pPr>
        <w:spacing w:after="0" w:line="360" w:lineRule="auto"/>
        <w:jc w:val="both"/>
        <w:rPr>
          <w:rFonts w:ascii="Arial" w:hAnsi="Arial" w:cs="Arial"/>
          <w:b/>
        </w:rPr>
      </w:pPr>
    </w:p>
    <w:p w14:paraId="2E44EDA1" w14:textId="6B340F8D" w:rsidR="00F91A72" w:rsidRDefault="00F91A72" w:rsidP="006B2E66">
      <w:pPr>
        <w:spacing w:after="0" w:line="360" w:lineRule="auto"/>
        <w:jc w:val="both"/>
        <w:rPr>
          <w:rFonts w:ascii="Arial" w:hAnsi="Arial" w:cs="Arial"/>
          <w:b/>
        </w:rPr>
      </w:pPr>
    </w:p>
    <w:p w14:paraId="34E9DCC3" w14:textId="5E349544" w:rsidR="008C6E57" w:rsidRDefault="008C6E57" w:rsidP="006B2E66">
      <w:pPr>
        <w:spacing w:after="0" w:line="360" w:lineRule="auto"/>
        <w:jc w:val="both"/>
        <w:rPr>
          <w:rFonts w:ascii="Arial" w:hAnsi="Arial" w:cs="Arial"/>
          <w:b/>
        </w:rPr>
      </w:pPr>
    </w:p>
    <w:p w14:paraId="2BAC174D" w14:textId="04442682" w:rsidR="00C55C19" w:rsidRPr="00054296" w:rsidRDefault="000244E5" w:rsidP="00D8015F">
      <w:pPr>
        <w:pStyle w:val="Tabel"/>
        <w:spacing w:line="240" w:lineRule="auto"/>
      </w:pPr>
      <w:bookmarkStart w:id="8" w:name="_Toc137307295"/>
      <w:r w:rsidRPr="00054296">
        <w:lastRenderedPageBreak/>
        <w:t xml:space="preserve">Tabel </w:t>
      </w:r>
      <w:r w:rsidR="00036E36" w:rsidRPr="00054296">
        <w:t xml:space="preserve">4.3 </w:t>
      </w:r>
      <w:r w:rsidR="006B2E66" w:rsidRPr="00054296">
        <w:t>Data pengamatan Volume Urin Tikus</w:t>
      </w:r>
      <w:bookmarkEnd w:id="8"/>
    </w:p>
    <w:tbl>
      <w:tblPr>
        <w:tblW w:w="7933" w:type="dxa"/>
        <w:tblLook w:val="04A0" w:firstRow="1" w:lastRow="0" w:firstColumn="1" w:lastColumn="0" w:noHBand="0" w:noVBand="1"/>
      </w:tblPr>
      <w:tblGrid>
        <w:gridCol w:w="1369"/>
        <w:gridCol w:w="460"/>
        <w:gridCol w:w="885"/>
        <w:gridCol w:w="581"/>
        <w:gridCol w:w="581"/>
        <w:gridCol w:w="581"/>
        <w:gridCol w:w="581"/>
        <w:gridCol w:w="581"/>
        <w:gridCol w:w="581"/>
        <w:gridCol w:w="581"/>
        <w:gridCol w:w="581"/>
        <w:gridCol w:w="581"/>
      </w:tblGrid>
      <w:tr w:rsidR="00D510B8" w:rsidRPr="00D510B8" w14:paraId="19A55AC2" w14:textId="77777777" w:rsidTr="008C6E57">
        <w:trPr>
          <w:trHeight w:val="257"/>
        </w:trPr>
        <w:tc>
          <w:tcPr>
            <w:tcW w:w="1888" w:type="dxa"/>
            <w:gridSpan w:val="2"/>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26DE606"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perlakuan</w:t>
            </w:r>
          </w:p>
        </w:tc>
        <w:tc>
          <w:tcPr>
            <w:tcW w:w="89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6D1E4121"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BB tikus</w:t>
            </w:r>
          </w:p>
        </w:tc>
        <w:tc>
          <w:tcPr>
            <w:tcW w:w="5155" w:type="dxa"/>
            <w:gridSpan w:val="9"/>
            <w:tcBorders>
              <w:top w:val="single" w:sz="4" w:space="0" w:color="auto"/>
              <w:left w:val="nil"/>
              <w:bottom w:val="single" w:sz="4" w:space="0" w:color="auto"/>
              <w:right w:val="single" w:sz="4" w:space="0" w:color="auto"/>
            </w:tcBorders>
            <w:shd w:val="clear" w:color="auto" w:fill="auto"/>
            <w:vAlign w:val="center"/>
            <w:hideMark/>
          </w:tcPr>
          <w:p w14:paraId="3CB57DBC"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Volume urin perlakuan selama 9 jam tiap 1 jam (ml)</w:t>
            </w:r>
          </w:p>
        </w:tc>
      </w:tr>
      <w:tr w:rsidR="00D510B8" w:rsidRPr="00D510B8" w14:paraId="18FDAA9C" w14:textId="77777777" w:rsidTr="008C6E57">
        <w:trPr>
          <w:trHeight w:val="257"/>
        </w:trPr>
        <w:tc>
          <w:tcPr>
            <w:tcW w:w="1888" w:type="dxa"/>
            <w:gridSpan w:val="2"/>
            <w:vMerge/>
            <w:tcBorders>
              <w:top w:val="single" w:sz="4" w:space="0" w:color="auto"/>
              <w:left w:val="single" w:sz="4" w:space="0" w:color="auto"/>
              <w:bottom w:val="single" w:sz="4" w:space="0" w:color="auto"/>
              <w:right w:val="single" w:sz="4" w:space="0" w:color="auto"/>
            </w:tcBorders>
            <w:vAlign w:val="center"/>
            <w:hideMark/>
          </w:tcPr>
          <w:p w14:paraId="7797868F" w14:textId="77777777" w:rsidR="00D510B8" w:rsidRPr="00D510B8" w:rsidRDefault="00D510B8" w:rsidP="00D510B8">
            <w:pPr>
              <w:spacing w:after="0"/>
              <w:rPr>
                <w:rFonts w:ascii="Calibri" w:eastAsia="Times New Roman" w:hAnsi="Calibri" w:cs="Calibri"/>
                <w:color w:val="000000"/>
                <w:sz w:val="24"/>
                <w:szCs w:val="24"/>
              </w:rPr>
            </w:pPr>
          </w:p>
        </w:tc>
        <w:tc>
          <w:tcPr>
            <w:tcW w:w="890" w:type="dxa"/>
            <w:vMerge/>
            <w:tcBorders>
              <w:top w:val="single" w:sz="4" w:space="0" w:color="auto"/>
              <w:left w:val="single" w:sz="4" w:space="0" w:color="auto"/>
              <w:bottom w:val="single" w:sz="4" w:space="0" w:color="000000"/>
              <w:right w:val="single" w:sz="4" w:space="0" w:color="auto"/>
            </w:tcBorders>
            <w:vAlign w:val="center"/>
            <w:hideMark/>
          </w:tcPr>
          <w:p w14:paraId="0B122419" w14:textId="77777777" w:rsidR="00D510B8" w:rsidRPr="00D510B8" w:rsidRDefault="00D510B8" w:rsidP="00D510B8">
            <w:pPr>
              <w:spacing w:after="0"/>
              <w:rPr>
                <w:rFonts w:ascii="Calibri" w:eastAsia="Times New Roman" w:hAnsi="Calibri" w:cs="Calibri"/>
                <w:color w:val="000000"/>
                <w:sz w:val="24"/>
                <w:szCs w:val="24"/>
              </w:rPr>
            </w:pPr>
          </w:p>
        </w:tc>
        <w:tc>
          <w:tcPr>
            <w:tcW w:w="614" w:type="dxa"/>
            <w:tcBorders>
              <w:top w:val="nil"/>
              <w:left w:val="nil"/>
              <w:bottom w:val="single" w:sz="4" w:space="0" w:color="auto"/>
              <w:right w:val="single" w:sz="4" w:space="0" w:color="auto"/>
            </w:tcBorders>
            <w:shd w:val="clear" w:color="auto" w:fill="auto"/>
            <w:vAlign w:val="center"/>
            <w:hideMark/>
          </w:tcPr>
          <w:p w14:paraId="51FF8835"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jam 1</w:t>
            </w:r>
          </w:p>
        </w:tc>
        <w:tc>
          <w:tcPr>
            <w:tcW w:w="614" w:type="dxa"/>
            <w:tcBorders>
              <w:top w:val="nil"/>
              <w:left w:val="nil"/>
              <w:bottom w:val="single" w:sz="4" w:space="0" w:color="auto"/>
              <w:right w:val="single" w:sz="4" w:space="0" w:color="auto"/>
            </w:tcBorders>
            <w:shd w:val="clear" w:color="auto" w:fill="auto"/>
            <w:vAlign w:val="center"/>
            <w:hideMark/>
          </w:tcPr>
          <w:p w14:paraId="53192AC6"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jam 2</w:t>
            </w:r>
          </w:p>
        </w:tc>
        <w:tc>
          <w:tcPr>
            <w:tcW w:w="609" w:type="dxa"/>
            <w:tcBorders>
              <w:top w:val="nil"/>
              <w:left w:val="nil"/>
              <w:bottom w:val="single" w:sz="4" w:space="0" w:color="auto"/>
              <w:right w:val="single" w:sz="4" w:space="0" w:color="auto"/>
            </w:tcBorders>
            <w:shd w:val="clear" w:color="auto" w:fill="auto"/>
            <w:vAlign w:val="center"/>
            <w:hideMark/>
          </w:tcPr>
          <w:p w14:paraId="078ADFC0"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jam 3</w:t>
            </w:r>
          </w:p>
        </w:tc>
        <w:tc>
          <w:tcPr>
            <w:tcW w:w="609" w:type="dxa"/>
            <w:tcBorders>
              <w:top w:val="nil"/>
              <w:left w:val="nil"/>
              <w:bottom w:val="single" w:sz="4" w:space="0" w:color="auto"/>
              <w:right w:val="single" w:sz="4" w:space="0" w:color="auto"/>
            </w:tcBorders>
            <w:shd w:val="clear" w:color="auto" w:fill="auto"/>
            <w:vAlign w:val="center"/>
            <w:hideMark/>
          </w:tcPr>
          <w:p w14:paraId="75B678DA"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jam 4</w:t>
            </w:r>
          </w:p>
        </w:tc>
        <w:tc>
          <w:tcPr>
            <w:tcW w:w="609" w:type="dxa"/>
            <w:tcBorders>
              <w:top w:val="nil"/>
              <w:left w:val="nil"/>
              <w:bottom w:val="single" w:sz="4" w:space="0" w:color="auto"/>
              <w:right w:val="single" w:sz="4" w:space="0" w:color="auto"/>
            </w:tcBorders>
            <w:shd w:val="clear" w:color="auto" w:fill="auto"/>
            <w:vAlign w:val="center"/>
            <w:hideMark/>
          </w:tcPr>
          <w:p w14:paraId="7447348F"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jam 5</w:t>
            </w:r>
          </w:p>
        </w:tc>
        <w:tc>
          <w:tcPr>
            <w:tcW w:w="609" w:type="dxa"/>
            <w:tcBorders>
              <w:top w:val="nil"/>
              <w:left w:val="nil"/>
              <w:bottom w:val="single" w:sz="4" w:space="0" w:color="auto"/>
              <w:right w:val="single" w:sz="4" w:space="0" w:color="auto"/>
            </w:tcBorders>
            <w:shd w:val="clear" w:color="auto" w:fill="auto"/>
            <w:vAlign w:val="center"/>
            <w:hideMark/>
          </w:tcPr>
          <w:p w14:paraId="6AB84B68"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jam 6</w:t>
            </w:r>
          </w:p>
        </w:tc>
        <w:tc>
          <w:tcPr>
            <w:tcW w:w="609" w:type="dxa"/>
            <w:tcBorders>
              <w:top w:val="nil"/>
              <w:left w:val="nil"/>
              <w:bottom w:val="single" w:sz="4" w:space="0" w:color="auto"/>
              <w:right w:val="single" w:sz="4" w:space="0" w:color="auto"/>
            </w:tcBorders>
            <w:shd w:val="clear" w:color="auto" w:fill="auto"/>
            <w:vAlign w:val="center"/>
            <w:hideMark/>
          </w:tcPr>
          <w:p w14:paraId="3B31BF8E"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jam 7</w:t>
            </w:r>
          </w:p>
        </w:tc>
        <w:tc>
          <w:tcPr>
            <w:tcW w:w="609" w:type="dxa"/>
            <w:tcBorders>
              <w:top w:val="nil"/>
              <w:left w:val="nil"/>
              <w:bottom w:val="single" w:sz="4" w:space="0" w:color="auto"/>
              <w:right w:val="single" w:sz="4" w:space="0" w:color="auto"/>
            </w:tcBorders>
            <w:shd w:val="clear" w:color="auto" w:fill="auto"/>
            <w:vAlign w:val="center"/>
            <w:hideMark/>
          </w:tcPr>
          <w:p w14:paraId="7E8E7E34"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jam 8</w:t>
            </w:r>
          </w:p>
        </w:tc>
        <w:tc>
          <w:tcPr>
            <w:tcW w:w="273" w:type="dxa"/>
            <w:tcBorders>
              <w:top w:val="nil"/>
              <w:left w:val="nil"/>
              <w:bottom w:val="single" w:sz="4" w:space="0" w:color="auto"/>
              <w:right w:val="single" w:sz="4" w:space="0" w:color="auto"/>
            </w:tcBorders>
            <w:shd w:val="clear" w:color="auto" w:fill="auto"/>
            <w:vAlign w:val="center"/>
            <w:hideMark/>
          </w:tcPr>
          <w:p w14:paraId="3B8C8601"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jam 9</w:t>
            </w:r>
          </w:p>
        </w:tc>
      </w:tr>
      <w:tr w:rsidR="00D510B8" w:rsidRPr="00D510B8" w14:paraId="35293928" w14:textId="77777777" w:rsidTr="008C6E57">
        <w:trPr>
          <w:trHeight w:val="255"/>
        </w:trPr>
        <w:tc>
          <w:tcPr>
            <w:tcW w:w="1378" w:type="dxa"/>
            <w:vMerge w:val="restart"/>
            <w:tcBorders>
              <w:top w:val="nil"/>
              <w:left w:val="single" w:sz="4" w:space="0" w:color="auto"/>
              <w:bottom w:val="single" w:sz="4" w:space="0" w:color="000000"/>
              <w:right w:val="single" w:sz="4" w:space="0" w:color="auto"/>
            </w:tcBorders>
            <w:shd w:val="clear" w:color="auto" w:fill="auto"/>
            <w:vAlign w:val="center"/>
            <w:hideMark/>
          </w:tcPr>
          <w:p w14:paraId="5686D8C5"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Suspensi Furosemide</w:t>
            </w:r>
          </w:p>
        </w:tc>
        <w:tc>
          <w:tcPr>
            <w:tcW w:w="510" w:type="dxa"/>
            <w:tcBorders>
              <w:top w:val="nil"/>
              <w:left w:val="nil"/>
              <w:bottom w:val="single" w:sz="4" w:space="0" w:color="auto"/>
              <w:right w:val="single" w:sz="4" w:space="0" w:color="auto"/>
            </w:tcBorders>
            <w:shd w:val="clear" w:color="auto" w:fill="auto"/>
            <w:vAlign w:val="center"/>
            <w:hideMark/>
          </w:tcPr>
          <w:p w14:paraId="0E36DCF4"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w:t>
            </w:r>
          </w:p>
        </w:tc>
        <w:tc>
          <w:tcPr>
            <w:tcW w:w="890" w:type="dxa"/>
            <w:tcBorders>
              <w:top w:val="nil"/>
              <w:left w:val="nil"/>
              <w:bottom w:val="single" w:sz="4" w:space="0" w:color="auto"/>
              <w:right w:val="single" w:sz="4" w:space="0" w:color="auto"/>
            </w:tcBorders>
            <w:shd w:val="clear" w:color="auto" w:fill="auto"/>
            <w:vAlign w:val="center"/>
            <w:hideMark/>
          </w:tcPr>
          <w:p w14:paraId="69C738E1"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183,27</w:t>
            </w:r>
          </w:p>
        </w:tc>
        <w:tc>
          <w:tcPr>
            <w:tcW w:w="614" w:type="dxa"/>
            <w:tcBorders>
              <w:top w:val="nil"/>
              <w:left w:val="nil"/>
              <w:bottom w:val="single" w:sz="4" w:space="0" w:color="auto"/>
              <w:right w:val="single" w:sz="4" w:space="0" w:color="auto"/>
            </w:tcBorders>
            <w:shd w:val="clear" w:color="auto" w:fill="auto"/>
            <w:vAlign w:val="center"/>
            <w:hideMark/>
          </w:tcPr>
          <w:p w14:paraId="1ADE1171"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0,2</w:t>
            </w:r>
          </w:p>
        </w:tc>
        <w:tc>
          <w:tcPr>
            <w:tcW w:w="614" w:type="dxa"/>
            <w:tcBorders>
              <w:top w:val="nil"/>
              <w:left w:val="nil"/>
              <w:bottom w:val="single" w:sz="4" w:space="0" w:color="auto"/>
              <w:right w:val="single" w:sz="4" w:space="0" w:color="auto"/>
            </w:tcBorders>
            <w:shd w:val="clear" w:color="auto" w:fill="auto"/>
            <w:vAlign w:val="center"/>
            <w:hideMark/>
          </w:tcPr>
          <w:p w14:paraId="544FDFA3"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0,7</w:t>
            </w:r>
          </w:p>
        </w:tc>
        <w:tc>
          <w:tcPr>
            <w:tcW w:w="609" w:type="dxa"/>
            <w:tcBorders>
              <w:top w:val="nil"/>
              <w:left w:val="nil"/>
              <w:bottom w:val="single" w:sz="4" w:space="0" w:color="auto"/>
              <w:right w:val="single" w:sz="4" w:space="0" w:color="auto"/>
            </w:tcBorders>
            <w:shd w:val="clear" w:color="auto" w:fill="auto"/>
            <w:vAlign w:val="center"/>
            <w:hideMark/>
          </w:tcPr>
          <w:p w14:paraId="174343EA"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0,9</w:t>
            </w:r>
          </w:p>
        </w:tc>
        <w:tc>
          <w:tcPr>
            <w:tcW w:w="609" w:type="dxa"/>
            <w:tcBorders>
              <w:top w:val="nil"/>
              <w:left w:val="nil"/>
              <w:bottom w:val="single" w:sz="4" w:space="0" w:color="auto"/>
              <w:right w:val="single" w:sz="4" w:space="0" w:color="auto"/>
            </w:tcBorders>
            <w:shd w:val="clear" w:color="auto" w:fill="auto"/>
            <w:vAlign w:val="center"/>
            <w:hideMark/>
          </w:tcPr>
          <w:p w14:paraId="0A91175E"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2,2</w:t>
            </w:r>
          </w:p>
        </w:tc>
        <w:tc>
          <w:tcPr>
            <w:tcW w:w="609" w:type="dxa"/>
            <w:tcBorders>
              <w:top w:val="nil"/>
              <w:left w:val="nil"/>
              <w:bottom w:val="single" w:sz="4" w:space="0" w:color="auto"/>
              <w:right w:val="single" w:sz="4" w:space="0" w:color="auto"/>
            </w:tcBorders>
            <w:shd w:val="clear" w:color="auto" w:fill="auto"/>
            <w:vAlign w:val="center"/>
            <w:hideMark/>
          </w:tcPr>
          <w:p w14:paraId="7B3A1CD4"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3,3</w:t>
            </w:r>
          </w:p>
        </w:tc>
        <w:tc>
          <w:tcPr>
            <w:tcW w:w="609" w:type="dxa"/>
            <w:tcBorders>
              <w:top w:val="nil"/>
              <w:left w:val="nil"/>
              <w:bottom w:val="single" w:sz="4" w:space="0" w:color="auto"/>
              <w:right w:val="single" w:sz="4" w:space="0" w:color="auto"/>
            </w:tcBorders>
            <w:shd w:val="clear" w:color="auto" w:fill="auto"/>
            <w:vAlign w:val="center"/>
            <w:hideMark/>
          </w:tcPr>
          <w:p w14:paraId="7F70ED3E"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4,8</w:t>
            </w:r>
          </w:p>
        </w:tc>
        <w:tc>
          <w:tcPr>
            <w:tcW w:w="609" w:type="dxa"/>
            <w:tcBorders>
              <w:top w:val="nil"/>
              <w:left w:val="nil"/>
              <w:bottom w:val="single" w:sz="4" w:space="0" w:color="auto"/>
              <w:right w:val="single" w:sz="4" w:space="0" w:color="auto"/>
            </w:tcBorders>
            <w:shd w:val="clear" w:color="auto" w:fill="auto"/>
            <w:vAlign w:val="center"/>
            <w:hideMark/>
          </w:tcPr>
          <w:p w14:paraId="2A4A6A05"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6,2</w:t>
            </w:r>
          </w:p>
        </w:tc>
        <w:tc>
          <w:tcPr>
            <w:tcW w:w="609" w:type="dxa"/>
            <w:tcBorders>
              <w:top w:val="nil"/>
              <w:left w:val="nil"/>
              <w:bottom w:val="single" w:sz="4" w:space="0" w:color="auto"/>
              <w:right w:val="single" w:sz="4" w:space="0" w:color="auto"/>
            </w:tcBorders>
            <w:shd w:val="clear" w:color="auto" w:fill="auto"/>
            <w:vAlign w:val="center"/>
            <w:hideMark/>
          </w:tcPr>
          <w:p w14:paraId="03D21D75"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7,3</w:t>
            </w:r>
          </w:p>
        </w:tc>
        <w:tc>
          <w:tcPr>
            <w:tcW w:w="273" w:type="dxa"/>
            <w:tcBorders>
              <w:top w:val="nil"/>
              <w:left w:val="nil"/>
              <w:bottom w:val="single" w:sz="4" w:space="0" w:color="auto"/>
              <w:right w:val="single" w:sz="4" w:space="0" w:color="auto"/>
            </w:tcBorders>
            <w:shd w:val="clear" w:color="auto" w:fill="auto"/>
            <w:vAlign w:val="center"/>
            <w:hideMark/>
          </w:tcPr>
          <w:p w14:paraId="2EC0CA9A"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9,1</w:t>
            </w:r>
          </w:p>
        </w:tc>
      </w:tr>
      <w:tr w:rsidR="00D510B8" w:rsidRPr="00D510B8" w14:paraId="7C3904EE" w14:textId="77777777" w:rsidTr="008C6E57">
        <w:trPr>
          <w:trHeight w:val="255"/>
        </w:trPr>
        <w:tc>
          <w:tcPr>
            <w:tcW w:w="1378" w:type="dxa"/>
            <w:vMerge/>
            <w:tcBorders>
              <w:top w:val="nil"/>
              <w:left w:val="single" w:sz="4" w:space="0" w:color="auto"/>
              <w:bottom w:val="single" w:sz="4" w:space="0" w:color="000000"/>
              <w:right w:val="single" w:sz="4" w:space="0" w:color="auto"/>
            </w:tcBorders>
            <w:vAlign w:val="center"/>
            <w:hideMark/>
          </w:tcPr>
          <w:p w14:paraId="09828AC0" w14:textId="77777777" w:rsidR="00D510B8" w:rsidRPr="00D510B8" w:rsidRDefault="00D510B8" w:rsidP="00D510B8">
            <w:pPr>
              <w:spacing w:after="0"/>
              <w:rPr>
                <w:rFonts w:ascii="Calibri" w:eastAsia="Times New Roman" w:hAnsi="Calibri" w:cs="Calibri"/>
                <w:color w:val="000000"/>
                <w:sz w:val="24"/>
                <w:szCs w:val="24"/>
              </w:rPr>
            </w:pPr>
          </w:p>
        </w:tc>
        <w:tc>
          <w:tcPr>
            <w:tcW w:w="510" w:type="dxa"/>
            <w:tcBorders>
              <w:top w:val="nil"/>
              <w:left w:val="nil"/>
              <w:bottom w:val="single" w:sz="4" w:space="0" w:color="auto"/>
              <w:right w:val="single" w:sz="4" w:space="0" w:color="auto"/>
            </w:tcBorders>
            <w:shd w:val="clear" w:color="auto" w:fill="auto"/>
            <w:vAlign w:val="center"/>
            <w:hideMark/>
          </w:tcPr>
          <w:p w14:paraId="7011ABB5"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2</w:t>
            </w:r>
          </w:p>
        </w:tc>
        <w:tc>
          <w:tcPr>
            <w:tcW w:w="890" w:type="dxa"/>
            <w:tcBorders>
              <w:top w:val="nil"/>
              <w:left w:val="nil"/>
              <w:bottom w:val="single" w:sz="4" w:space="0" w:color="auto"/>
              <w:right w:val="single" w:sz="4" w:space="0" w:color="auto"/>
            </w:tcBorders>
            <w:shd w:val="clear" w:color="auto" w:fill="auto"/>
            <w:vAlign w:val="center"/>
            <w:hideMark/>
          </w:tcPr>
          <w:p w14:paraId="70F5354A"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157,72</w:t>
            </w:r>
          </w:p>
        </w:tc>
        <w:tc>
          <w:tcPr>
            <w:tcW w:w="614" w:type="dxa"/>
            <w:tcBorders>
              <w:top w:val="nil"/>
              <w:left w:val="nil"/>
              <w:bottom w:val="single" w:sz="4" w:space="0" w:color="auto"/>
              <w:right w:val="single" w:sz="4" w:space="0" w:color="auto"/>
            </w:tcBorders>
            <w:shd w:val="clear" w:color="auto" w:fill="auto"/>
            <w:vAlign w:val="center"/>
            <w:hideMark/>
          </w:tcPr>
          <w:p w14:paraId="0A0A3F83" w14:textId="3229162C"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0</w:t>
            </w:r>
          </w:p>
        </w:tc>
        <w:tc>
          <w:tcPr>
            <w:tcW w:w="614" w:type="dxa"/>
            <w:tcBorders>
              <w:top w:val="nil"/>
              <w:left w:val="nil"/>
              <w:bottom w:val="single" w:sz="4" w:space="0" w:color="auto"/>
              <w:right w:val="single" w:sz="4" w:space="0" w:color="auto"/>
            </w:tcBorders>
            <w:shd w:val="clear" w:color="auto" w:fill="auto"/>
            <w:vAlign w:val="center"/>
            <w:hideMark/>
          </w:tcPr>
          <w:p w14:paraId="46334028" w14:textId="40C0295E" w:rsidR="00D510B8" w:rsidRPr="00D510B8" w:rsidRDefault="00721581" w:rsidP="00D510B8">
            <w:pPr>
              <w:spacing w:after="0"/>
              <w:jc w:val="center"/>
              <w:rPr>
                <w:rFonts w:ascii="Calibri" w:eastAsia="Times New Roman" w:hAnsi="Calibri" w:cs="Calibri"/>
                <w:color w:val="000000"/>
                <w:sz w:val="24"/>
                <w:szCs w:val="24"/>
              </w:rPr>
            </w:pPr>
            <w:r>
              <w:rPr>
                <w:rFonts w:ascii="Calibri" w:eastAsia="Times New Roman" w:hAnsi="Calibri" w:cs="Calibri"/>
                <w:color w:val="000000"/>
                <w:sz w:val="24"/>
                <w:szCs w:val="24"/>
              </w:rPr>
              <w:t>0,4</w:t>
            </w:r>
          </w:p>
        </w:tc>
        <w:tc>
          <w:tcPr>
            <w:tcW w:w="609" w:type="dxa"/>
            <w:tcBorders>
              <w:top w:val="nil"/>
              <w:left w:val="nil"/>
              <w:bottom w:val="single" w:sz="4" w:space="0" w:color="auto"/>
              <w:right w:val="single" w:sz="4" w:space="0" w:color="auto"/>
            </w:tcBorders>
            <w:shd w:val="clear" w:color="auto" w:fill="auto"/>
            <w:vAlign w:val="center"/>
            <w:hideMark/>
          </w:tcPr>
          <w:p w14:paraId="373127E2"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w:t>
            </w:r>
          </w:p>
        </w:tc>
        <w:tc>
          <w:tcPr>
            <w:tcW w:w="609" w:type="dxa"/>
            <w:tcBorders>
              <w:top w:val="nil"/>
              <w:left w:val="nil"/>
              <w:bottom w:val="single" w:sz="4" w:space="0" w:color="auto"/>
              <w:right w:val="single" w:sz="4" w:space="0" w:color="auto"/>
            </w:tcBorders>
            <w:shd w:val="clear" w:color="auto" w:fill="auto"/>
            <w:vAlign w:val="center"/>
            <w:hideMark/>
          </w:tcPr>
          <w:p w14:paraId="73D3CB69"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2,3</w:t>
            </w:r>
          </w:p>
        </w:tc>
        <w:tc>
          <w:tcPr>
            <w:tcW w:w="609" w:type="dxa"/>
            <w:tcBorders>
              <w:top w:val="nil"/>
              <w:left w:val="nil"/>
              <w:bottom w:val="single" w:sz="4" w:space="0" w:color="auto"/>
              <w:right w:val="single" w:sz="4" w:space="0" w:color="auto"/>
            </w:tcBorders>
            <w:shd w:val="clear" w:color="auto" w:fill="auto"/>
            <w:vAlign w:val="center"/>
            <w:hideMark/>
          </w:tcPr>
          <w:p w14:paraId="1F2F71D5"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3,7</w:t>
            </w:r>
          </w:p>
        </w:tc>
        <w:tc>
          <w:tcPr>
            <w:tcW w:w="609" w:type="dxa"/>
            <w:tcBorders>
              <w:top w:val="nil"/>
              <w:left w:val="nil"/>
              <w:bottom w:val="single" w:sz="4" w:space="0" w:color="auto"/>
              <w:right w:val="single" w:sz="4" w:space="0" w:color="auto"/>
            </w:tcBorders>
            <w:shd w:val="clear" w:color="auto" w:fill="auto"/>
            <w:vAlign w:val="center"/>
            <w:hideMark/>
          </w:tcPr>
          <w:p w14:paraId="7A2EC76D"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4,7</w:t>
            </w:r>
          </w:p>
        </w:tc>
        <w:tc>
          <w:tcPr>
            <w:tcW w:w="609" w:type="dxa"/>
            <w:tcBorders>
              <w:top w:val="nil"/>
              <w:left w:val="nil"/>
              <w:bottom w:val="single" w:sz="4" w:space="0" w:color="auto"/>
              <w:right w:val="single" w:sz="4" w:space="0" w:color="auto"/>
            </w:tcBorders>
            <w:shd w:val="clear" w:color="auto" w:fill="auto"/>
            <w:vAlign w:val="center"/>
            <w:hideMark/>
          </w:tcPr>
          <w:p w14:paraId="6FA592A3"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5,5</w:t>
            </w:r>
          </w:p>
        </w:tc>
        <w:tc>
          <w:tcPr>
            <w:tcW w:w="609" w:type="dxa"/>
            <w:tcBorders>
              <w:top w:val="nil"/>
              <w:left w:val="nil"/>
              <w:bottom w:val="single" w:sz="4" w:space="0" w:color="auto"/>
              <w:right w:val="single" w:sz="4" w:space="0" w:color="auto"/>
            </w:tcBorders>
            <w:shd w:val="clear" w:color="auto" w:fill="auto"/>
            <w:vAlign w:val="center"/>
            <w:hideMark/>
          </w:tcPr>
          <w:p w14:paraId="3DF762BD"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6,8</w:t>
            </w:r>
          </w:p>
        </w:tc>
        <w:tc>
          <w:tcPr>
            <w:tcW w:w="273" w:type="dxa"/>
            <w:tcBorders>
              <w:top w:val="nil"/>
              <w:left w:val="nil"/>
              <w:bottom w:val="single" w:sz="4" w:space="0" w:color="auto"/>
              <w:right w:val="single" w:sz="4" w:space="0" w:color="auto"/>
            </w:tcBorders>
            <w:shd w:val="clear" w:color="auto" w:fill="auto"/>
            <w:vAlign w:val="center"/>
            <w:hideMark/>
          </w:tcPr>
          <w:p w14:paraId="5693B950"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8,5</w:t>
            </w:r>
          </w:p>
        </w:tc>
      </w:tr>
      <w:tr w:rsidR="00D510B8" w:rsidRPr="00D510B8" w14:paraId="42419A67" w14:textId="77777777" w:rsidTr="008C6E57">
        <w:trPr>
          <w:trHeight w:val="255"/>
        </w:trPr>
        <w:tc>
          <w:tcPr>
            <w:tcW w:w="1378" w:type="dxa"/>
            <w:vMerge/>
            <w:tcBorders>
              <w:top w:val="nil"/>
              <w:left w:val="single" w:sz="4" w:space="0" w:color="auto"/>
              <w:bottom w:val="single" w:sz="4" w:space="0" w:color="000000"/>
              <w:right w:val="single" w:sz="4" w:space="0" w:color="auto"/>
            </w:tcBorders>
            <w:vAlign w:val="center"/>
            <w:hideMark/>
          </w:tcPr>
          <w:p w14:paraId="327F1A9E" w14:textId="77777777" w:rsidR="00D510B8" w:rsidRPr="00D510B8" w:rsidRDefault="00D510B8" w:rsidP="00D510B8">
            <w:pPr>
              <w:spacing w:after="0"/>
              <w:rPr>
                <w:rFonts w:ascii="Calibri" w:eastAsia="Times New Roman" w:hAnsi="Calibri" w:cs="Calibri"/>
                <w:color w:val="000000"/>
                <w:sz w:val="24"/>
                <w:szCs w:val="24"/>
              </w:rPr>
            </w:pPr>
          </w:p>
        </w:tc>
        <w:tc>
          <w:tcPr>
            <w:tcW w:w="510" w:type="dxa"/>
            <w:tcBorders>
              <w:top w:val="nil"/>
              <w:left w:val="nil"/>
              <w:bottom w:val="single" w:sz="4" w:space="0" w:color="auto"/>
              <w:right w:val="single" w:sz="4" w:space="0" w:color="auto"/>
            </w:tcBorders>
            <w:shd w:val="clear" w:color="auto" w:fill="auto"/>
            <w:vAlign w:val="center"/>
            <w:hideMark/>
          </w:tcPr>
          <w:p w14:paraId="512CF87D"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3</w:t>
            </w:r>
          </w:p>
        </w:tc>
        <w:tc>
          <w:tcPr>
            <w:tcW w:w="890" w:type="dxa"/>
            <w:tcBorders>
              <w:top w:val="nil"/>
              <w:left w:val="nil"/>
              <w:bottom w:val="single" w:sz="4" w:space="0" w:color="auto"/>
              <w:right w:val="single" w:sz="4" w:space="0" w:color="auto"/>
            </w:tcBorders>
            <w:shd w:val="clear" w:color="auto" w:fill="auto"/>
            <w:vAlign w:val="center"/>
            <w:hideMark/>
          </w:tcPr>
          <w:p w14:paraId="4545AC20"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197,72</w:t>
            </w:r>
          </w:p>
        </w:tc>
        <w:tc>
          <w:tcPr>
            <w:tcW w:w="614" w:type="dxa"/>
            <w:tcBorders>
              <w:top w:val="nil"/>
              <w:left w:val="nil"/>
              <w:bottom w:val="single" w:sz="4" w:space="0" w:color="auto"/>
              <w:right w:val="single" w:sz="4" w:space="0" w:color="auto"/>
            </w:tcBorders>
            <w:shd w:val="clear" w:color="auto" w:fill="auto"/>
            <w:vAlign w:val="center"/>
            <w:hideMark/>
          </w:tcPr>
          <w:p w14:paraId="1CE923DD"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0,7</w:t>
            </w:r>
          </w:p>
        </w:tc>
        <w:tc>
          <w:tcPr>
            <w:tcW w:w="614" w:type="dxa"/>
            <w:tcBorders>
              <w:top w:val="nil"/>
              <w:left w:val="nil"/>
              <w:bottom w:val="single" w:sz="4" w:space="0" w:color="auto"/>
              <w:right w:val="single" w:sz="4" w:space="0" w:color="auto"/>
            </w:tcBorders>
            <w:shd w:val="clear" w:color="auto" w:fill="auto"/>
            <w:vAlign w:val="center"/>
            <w:hideMark/>
          </w:tcPr>
          <w:p w14:paraId="37119FC4"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1,2</w:t>
            </w:r>
          </w:p>
        </w:tc>
        <w:tc>
          <w:tcPr>
            <w:tcW w:w="609" w:type="dxa"/>
            <w:tcBorders>
              <w:top w:val="nil"/>
              <w:left w:val="nil"/>
              <w:bottom w:val="single" w:sz="4" w:space="0" w:color="auto"/>
              <w:right w:val="single" w:sz="4" w:space="0" w:color="auto"/>
            </w:tcBorders>
            <w:shd w:val="clear" w:color="auto" w:fill="auto"/>
            <w:vAlign w:val="center"/>
            <w:hideMark/>
          </w:tcPr>
          <w:p w14:paraId="3A2AEACF"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2</w:t>
            </w:r>
          </w:p>
        </w:tc>
        <w:tc>
          <w:tcPr>
            <w:tcW w:w="609" w:type="dxa"/>
            <w:tcBorders>
              <w:top w:val="nil"/>
              <w:left w:val="nil"/>
              <w:bottom w:val="single" w:sz="4" w:space="0" w:color="auto"/>
              <w:right w:val="single" w:sz="4" w:space="0" w:color="auto"/>
            </w:tcBorders>
            <w:shd w:val="clear" w:color="auto" w:fill="auto"/>
            <w:vAlign w:val="center"/>
            <w:hideMark/>
          </w:tcPr>
          <w:p w14:paraId="1B7EE16A"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3,1</w:t>
            </w:r>
          </w:p>
        </w:tc>
        <w:tc>
          <w:tcPr>
            <w:tcW w:w="609" w:type="dxa"/>
            <w:tcBorders>
              <w:top w:val="nil"/>
              <w:left w:val="nil"/>
              <w:bottom w:val="single" w:sz="4" w:space="0" w:color="auto"/>
              <w:right w:val="single" w:sz="4" w:space="0" w:color="auto"/>
            </w:tcBorders>
            <w:shd w:val="clear" w:color="auto" w:fill="auto"/>
            <w:vAlign w:val="center"/>
            <w:hideMark/>
          </w:tcPr>
          <w:p w14:paraId="6D9A6DA8"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4,6</w:t>
            </w:r>
          </w:p>
        </w:tc>
        <w:tc>
          <w:tcPr>
            <w:tcW w:w="609" w:type="dxa"/>
            <w:tcBorders>
              <w:top w:val="nil"/>
              <w:left w:val="nil"/>
              <w:bottom w:val="single" w:sz="4" w:space="0" w:color="auto"/>
              <w:right w:val="single" w:sz="4" w:space="0" w:color="auto"/>
            </w:tcBorders>
            <w:shd w:val="clear" w:color="auto" w:fill="auto"/>
            <w:vAlign w:val="center"/>
            <w:hideMark/>
          </w:tcPr>
          <w:p w14:paraId="586DB12D"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5,6</w:t>
            </w:r>
          </w:p>
        </w:tc>
        <w:tc>
          <w:tcPr>
            <w:tcW w:w="609" w:type="dxa"/>
            <w:tcBorders>
              <w:top w:val="nil"/>
              <w:left w:val="nil"/>
              <w:bottom w:val="single" w:sz="4" w:space="0" w:color="auto"/>
              <w:right w:val="single" w:sz="4" w:space="0" w:color="auto"/>
            </w:tcBorders>
            <w:shd w:val="clear" w:color="auto" w:fill="auto"/>
            <w:vAlign w:val="center"/>
            <w:hideMark/>
          </w:tcPr>
          <w:p w14:paraId="033301F7"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6,4</w:t>
            </w:r>
          </w:p>
        </w:tc>
        <w:tc>
          <w:tcPr>
            <w:tcW w:w="609" w:type="dxa"/>
            <w:tcBorders>
              <w:top w:val="nil"/>
              <w:left w:val="nil"/>
              <w:bottom w:val="single" w:sz="4" w:space="0" w:color="auto"/>
              <w:right w:val="single" w:sz="4" w:space="0" w:color="auto"/>
            </w:tcBorders>
            <w:shd w:val="clear" w:color="auto" w:fill="auto"/>
            <w:vAlign w:val="center"/>
            <w:hideMark/>
          </w:tcPr>
          <w:p w14:paraId="56DF0272"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7,4</w:t>
            </w:r>
          </w:p>
        </w:tc>
        <w:tc>
          <w:tcPr>
            <w:tcW w:w="273" w:type="dxa"/>
            <w:tcBorders>
              <w:top w:val="nil"/>
              <w:left w:val="nil"/>
              <w:bottom w:val="single" w:sz="4" w:space="0" w:color="auto"/>
              <w:right w:val="single" w:sz="4" w:space="0" w:color="auto"/>
            </w:tcBorders>
            <w:shd w:val="clear" w:color="auto" w:fill="auto"/>
            <w:vAlign w:val="center"/>
            <w:hideMark/>
          </w:tcPr>
          <w:p w14:paraId="446DC594" w14:textId="78EA605F" w:rsidR="00D510B8" w:rsidRPr="00D510B8" w:rsidRDefault="00721581" w:rsidP="00D510B8">
            <w:pPr>
              <w:spacing w:after="0"/>
              <w:jc w:val="center"/>
              <w:rPr>
                <w:rFonts w:ascii="Calibri" w:eastAsia="Times New Roman" w:hAnsi="Calibri" w:cs="Calibri"/>
                <w:color w:val="000000"/>
                <w:sz w:val="24"/>
                <w:szCs w:val="24"/>
              </w:rPr>
            </w:pPr>
            <w:r>
              <w:rPr>
                <w:rFonts w:ascii="Calibri" w:eastAsia="Times New Roman" w:hAnsi="Calibri" w:cs="Calibri"/>
                <w:color w:val="000000"/>
                <w:sz w:val="24"/>
                <w:szCs w:val="24"/>
              </w:rPr>
              <w:t>8,9</w:t>
            </w:r>
          </w:p>
        </w:tc>
      </w:tr>
      <w:tr w:rsidR="00D510B8" w:rsidRPr="00D510B8" w14:paraId="35A4AB08" w14:textId="77777777" w:rsidTr="008C6E57">
        <w:trPr>
          <w:trHeight w:val="255"/>
        </w:trPr>
        <w:tc>
          <w:tcPr>
            <w:tcW w:w="1378" w:type="dxa"/>
            <w:vMerge w:val="restart"/>
            <w:tcBorders>
              <w:top w:val="nil"/>
              <w:left w:val="single" w:sz="4" w:space="0" w:color="auto"/>
              <w:bottom w:val="single" w:sz="4" w:space="0" w:color="auto"/>
              <w:right w:val="single" w:sz="4" w:space="0" w:color="auto"/>
            </w:tcBorders>
            <w:shd w:val="clear" w:color="auto" w:fill="auto"/>
            <w:vAlign w:val="center"/>
            <w:hideMark/>
          </w:tcPr>
          <w:p w14:paraId="69CD40E0"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Suspensi Na-CMc</w:t>
            </w:r>
          </w:p>
        </w:tc>
        <w:tc>
          <w:tcPr>
            <w:tcW w:w="510" w:type="dxa"/>
            <w:tcBorders>
              <w:top w:val="nil"/>
              <w:left w:val="nil"/>
              <w:bottom w:val="single" w:sz="4" w:space="0" w:color="auto"/>
              <w:right w:val="single" w:sz="4" w:space="0" w:color="auto"/>
            </w:tcBorders>
            <w:shd w:val="clear" w:color="auto" w:fill="auto"/>
            <w:vAlign w:val="center"/>
            <w:hideMark/>
          </w:tcPr>
          <w:p w14:paraId="023EBAF4"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4</w:t>
            </w:r>
          </w:p>
        </w:tc>
        <w:tc>
          <w:tcPr>
            <w:tcW w:w="890" w:type="dxa"/>
            <w:tcBorders>
              <w:top w:val="nil"/>
              <w:left w:val="nil"/>
              <w:bottom w:val="single" w:sz="4" w:space="0" w:color="auto"/>
              <w:right w:val="single" w:sz="4" w:space="0" w:color="auto"/>
            </w:tcBorders>
            <w:shd w:val="clear" w:color="auto" w:fill="auto"/>
            <w:vAlign w:val="center"/>
            <w:hideMark/>
          </w:tcPr>
          <w:p w14:paraId="3B96D37F"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169,44</w:t>
            </w:r>
          </w:p>
        </w:tc>
        <w:tc>
          <w:tcPr>
            <w:tcW w:w="614" w:type="dxa"/>
            <w:tcBorders>
              <w:top w:val="nil"/>
              <w:left w:val="nil"/>
              <w:bottom w:val="single" w:sz="4" w:space="0" w:color="auto"/>
              <w:right w:val="single" w:sz="4" w:space="0" w:color="auto"/>
            </w:tcBorders>
            <w:shd w:val="clear" w:color="auto" w:fill="auto"/>
            <w:vAlign w:val="center"/>
            <w:hideMark/>
          </w:tcPr>
          <w:p w14:paraId="243C731A"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0,4</w:t>
            </w:r>
          </w:p>
        </w:tc>
        <w:tc>
          <w:tcPr>
            <w:tcW w:w="614" w:type="dxa"/>
            <w:tcBorders>
              <w:top w:val="nil"/>
              <w:left w:val="nil"/>
              <w:bottom w:val="single" w:sz="4" w:space="0" w:color="auto"/>
              <w:right w:val="single" w:sz="4" w:space="0" w:color="auto"/>
            </w:tcBorders>
            <w:shd w:val="clear" w:color="auto" w:fill="auto"/>
            <w:vAlign w:val="center"/>
            <w:hideMark/>
          </w:tcPr>
          <w:p w14:paraId="3E186D42"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1</w:t>
            </w:r>
          </w:p>
        </w:tc>
        <w:tc>
          <w:tcPr>
            <w:tcW w:w="609" w:type="dxa"/>
            <w:tcBorders>
              <w:top w:val="nil"/>
              <w:left w:val="nil"/>
              <w:bottom w:val="single" w:sz="4" w:space="0" w:color="auto"/>
              <w:right w:val="single" w:sz="4" w:space="0" w:color="auto"/>
            </w:tcBorders>
            <w:shd w:val="clear" w:color="auto" w:fill="auto"/>
            <w:vAlign w:val="center"/>
            <w:hideMark/>
          </w:tcPr>
          <w:p w14:paraId="4A245B63"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1,6</w:t>
            </w:r>
          </w:p>
        </w:tc>
        <w:tc>
          <w:tcPr>
            <w:tcW w:w="609" w:type="dxa"/>
            <w:tcBorders>
              <w:top w:val="nil"/>
              <w:left w:val="nil"/>
              <w:bottom w:val="single" w:sz="4" w:space="0" w:color="auto"/>
              <w:right w:val="single" w:sz="4" w:space="0" w:color="auto"/>
            </w:tcBorders>
            <w:shd w:val="clear" w:color="auto" w:fill="auto"/>
            <w:vAlign w:val="center"/>
            <w:hideMark/>
          </w:tcPr>
          <w:p w14:paraId="6FD2B9B5"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2,2</w:t>
            </w:r>
          </w:p>
        </w:tc>
        <w:tc>
          <w:tcPr>
            <w:tcW w:w="609" w:type="dxa"/>
            <w:tcBorders>
              <w:top w:val="nil"/>
              <w:left w:val="nil"/>
              <w:bottom w:val="single" w:sz="4" w:space="0" w:color="auto"/>
              <w:right w:val="single" w:sz="4" w:space="0" w:color="auto"/>
            </w:tcBorders>
            <w:shd w:val="clear" w:color="auto" w:fill="auto"/>
            <w:vAlign w:val="center"/>
            <w:hideMark/>
          </w:tcPr>
          <w:p w14:paraId="022B3F4E"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2,9</w:t>
            </w:r>
          </w:p>
        </w:tc>
        <w:tc>
          <w:tcPr>
            <w:tcW w:w="609" w:type="dxa"/>
            <w:tcBorders>
              <w:top w:val="nil"/>
              <w:left w:val="nil"/>
              <w:bottom w:val="single" w:sz="4" w:space="0" w:color="auto"/>
              <w:right w:val="single" w:sz="4" w:space="0" w:color="auto"/>
            </w:tcBorders>
            <w:shd w:val="clear" w:color="auto" w:fill="auto"/>
            <w:vAlign w:val="center"/>
            <w:hideMark/>
          </w:tcPr>
          <w:p w14:paraId="50285233"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3,6</w:t>
            </w:r>
          </w:p>
        </w:tc>
        <w:tc>
          <w:tcPr>
            <w:tcW w:w="609" w:type="dxa"/>
            <w:tcBorders>
              <w:top w:val="nil"/>
              <w:left w:val="nil"/>
              <w:bottom w:val="single" w:sz="4" w:space="0" w:color="auto"/>
              <w:right w:val="single" w:sz="4" w:space="0" w:color="auto"/>
            </w:tcBorders>
            <w:shd w:val="clear" w:color="auto" w:fill="auto"/>
            <w:vAlign w:val="center"/>
            <w:hideMark/>
          </w:tcPr>
          <w:p w14:paraId="35E65795"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4,2</w:t>
            </w:r>
          </w:p>
        </w:tc>
        <w:tc>
          <w:tcPr>
            <w:tcW w:w="609" w:type="dxa"/>
            <w:tcBorders>
              <w:top w:val="nil"/>
              <w:left w:val="nil"/>
              <w:bottom w:val="single" w:sz="4" w:space="0" w:color="auto"/>
              <w:right w:val="single" w:sz="4" w:space="0" w:color="auto"/>
            </w:tcBorders>
            <w:shd w:val="clear" w:color="auto" w:fill="auto"/>
            <w:vAlign w:val="center"/>
            <w:hideMark/>
          </w:tcPr>
          <w:p w14:paraId="60BAAC92"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4,8</w:t>
            </w:r>
          </w:p>
        </w:tc>
        <w:tc>
          <w:tcPr>
            <w:tcW w:w="273" w:type="dxa"/>
            <w:tcBorders>
              <w:top w:val="nil"/>
              <w:left w:val="nil"/>
              <w:bottom w:val="single" w:sz="4" w:space="0" w:color="auto"/>
              <w:right w:val="single" w:sz="4" w:space="0" w:color="auto"/>
            </w:tcBorders>
            <w:shd w:val="clear" w:color="auto" w:fill="auto"/>
            <w:vAlign w:val="center"/>
            <w:hideMark/>
          </w:tcPr>
          <w:p w14:paraId="747B34C7"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5,3</w:t>
            </w:r>
          </w:p>
        </w:tc>
      </w:tr>
      <w:tr w:rsidR="00D510B8" w:rsidRPr="00D510B8" w14:paraId="61DFDC65" w14:textId="77777777" w:rsidTr="008C6E57">
        <w:trPr>
          <w:trHeight w:val="255"/>
        </w:trPr>
        <w:tc>
          <w:tcPr>
            <w:tcW w:w="1378" w:type="dxa"/>
            <w:vMerge/>
            <w:tcBorders>
              <w:top w:val="nil"/>
              <w:left w:val="single" w:sz="4" w:space="0" w:color="auto"/>
              <w:bottom w:val="single" w:sz="4" w:space="0" w:color="auto"/>
              <w:right w:val="single" w:sz="4" w:space="0" w:color="auto"/>
            </w:tcBorders>
            <w:vAlign w:val="center"/>
            <w:hideMark/>
          </w:tcPr>
          <w:p w14:paraId="09422BC0" w14:textId="77777777" w:rsidR="00D510B8" w:rsidRPr="00D510B8" w:rsidRDefault="00D510B8" w:rsidP="00D510B8">
            <w:pPr>
              <w:spacing w:after="0"/>
              <w:rPr>
                <w:rFonts w:ascii="Calibri" w:eastAsia="Times New Roman" w:hAnsi="Calibri" w:cs="Calibri"/>
                <w:color w:val="000000"/>
                <w:sz w:val="24"/>
                <w:szCs w:val="24"/>
              </w:rPr>
            </w:pPr>
          </w:p>
        </w:tc>
        <w:tc>
          <w:tcPr>
            <w:tcW w:w="510" w:type="dxa"/>
            <w:tcBorders>
              <w:top w:val="nil"/>
              <w:left w:val="nil"/>
              <w:bottom w:val="single" w:sz="4" w:space="0" w:color="auto"/>
              <w:right w:val="single" w:sz="4" w:space="0" w:color="auto"/>
            </w:tcBorders>
            <w:shd w:val="clear" w:color="auto" w:fill="auto"/>
            <w:vAlign w:val="center"/>
            <w:hideMark/>
          </w:tcPr>
          <w:p w14:paraId="4A95100F"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5</w:t>
            </w:r>
          </w:p>
        </w:tc>
        <w:tc>
          <w:tcPr>
            <w:tcW w:w="890" w:type="dxa"/>
            <w:tcBorders>
              <w:top w:val="nil"/>
              <w:left w:val="nil"/>
              <w:bottom w:val="single" w:sz="4" w:space="0" w:color="auto"/>
              <w:right w:val="single" w:sz="4" w:space="0" w:color="auto"/>
            </w:tcBorders>
            <w:shd w:val="clear" w:color="auto" w:fill="auto"/>
            <w:vAlign w:val="center"/>
            <w:hideMark/>
          </w:tcPr>
          <w:p w14:paraId="5395E8D6"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186,32</w:t>
            </w:r>
          </w:p>
        </w:tc>
        <w:tc>
          <w:tcPr>
            <w:tcW w:w="614" w:type="dxa"/>
            <w:tcBorders>
              <w:top w:val="nil"/>
              <w:left w:val="nil"/>
              <w:bottom w:val="single" w:sz="4" w:space="0" w:color="auto"/>
              <w:right w:val="single" w:sz="4" w:space="0" w:color="auto"/>
            </w:tcBorders>
            <w:shd w:val="clear" w:color="auto" w:fill="auto"/>
            <w:vAlign w:val="center"/>
            <w:hideMark/>
          </w:tcPr>
          <w:p w14:paraId="39124E55"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0,2</w:t>
            </w:r>
          </w:p>
        </w:tc>
        <w:tc>
          <w:tcPr>
            <w:tcW w:w="614" w:type="dxa"/>
            <w:tcBorders>
              <w:top w:val="nil"/>
              <w:left w:val="nil"/>
              <w:bottom w:val="single" w:sz="4" w:space="0" w:color="auto"/>
              <w:right w:val="single" w:sz="4" w:space="0" w:color="auto"/>
            </w:tcBorders>
            <w:shd w:val="clear" w:color="auto" w:fill="auto"/>
            <w:vAlign w:val="center"/>
            <w:hideMark/>
          </w:tcPr>
          <w:p w14:paraId="0E53DEA3"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0,8</w:t>
            </w:r>
          </w:p>
        </w:tc>
        <w:tc>
          <w:tcPr>
            <w:tcW w:w="609" w:type="dxa"/>
            <w:tcBorders>
              <w:top w:val="nil"/>
              <w:left w:val="nil"/>
              <w:bottom w:val="single" w:sz="4" w:space="0" w:color="auto"/>
              <w:right w:val="single" w:sz="4" w:space="0" w:color="auto"/>
            </w:tcBorders>
            <w:shd w:val="clear" w:color="auto" w:fill="auto"/>
            <w:vAlign w:val="center"/>
            <w:hideMark/>
          </w:tcPr>
          <w:p w14:paraId="4290B8D4"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1,4</w:t>
            </w:r>
          </w:p>
        </w:tc>
        <w:tc>
          <w:tcPr>
            <w:tcW w:w="609" w:type="dxa"/>
            <w:tcBorders>
              <w:top w:val="nil"/>
              <w:left w:val="nil"/>
              <w:bottom w:val="single" w:sz="4" w:space="0" w:color="auto"/>
              <w:right w:val="single" w:sz="4" w:space="0" w:color="auto"/>
            </w:tcBorders>
            <w:shd w:val="clear" w:color="auto" w:fill="auto"/>
            <w:vAlign w:val="center"/>
            <w:hideMark/>
          </w:tcPr>
          <w:p w14:paraId="450F7DE6"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2</w:t>
            </w:r>
          </w:p>
        </w:tc>
        <w:tc>
          <w:tcPr>
            <w:tcW w:w="609" w:type="dxa"/>
            <w:tcBorders>
              <w:top w:val="nil"/>
              <w:left w:val="nil"/>
              <w:bottom w:val="single" w:sz="4" w:space="0" w:color="auto"/>
              <w:right w:val="single" w:sz="4" w:space="0" w:color="auto"/>
            </w:tcBorders>
            <w:shd w:val="clear" w:color="auto" w:fill="auto"/>
            <w:vAlign w:val="center"/>
            <w:hideMark/>
          </w:tcPr>
          <w:p w14:paraId="7E5DB512"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2,7</w:t>
            </w:r>
          </w:p>
        </w:tc>
        <w:tc>
          <w:tcPr>
            <w:tcW w:w="609" w:type="dxa"/>
            <w:tcBorders>
              <w:top w:val="nil"/>
              <w:left w:val="nil"/>
              <w:bottom w:val="single" w:sz="4" w:space="0" w:color="auto"/>
              <w:right w:val="single" w:sz="4" w:space="0" w:color="auto"/>
            </w:tcBorders>
            <w:shd w:val="clear" w:color="auto" w:fill="auto"/>
            <w:vAlign w:val="center"/>
            <w:hideMark/>
          </w:tcPr>
          <w:p w14:paraId="6BF86F8B"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3,4</w:t>
            </w:r>
          </w:p>
        </w:tc>
        <w:tc>
          <w:tcPr>
            <w:tcW w:w="609" w:type="dxa"/>
            <w:tcBorders>
              <w:top w:val="nil"/>
              <w:left w:val="nil"/>
              <w:bottom w:val="single" w:sz="4" w:space="0" w:color="auto"/>
              <w:right w:val="single" w:sz="4" w:space="0" w:color="auto"/>
            </w:tcBorders>
            <w:shd w:val="clear" w:color="auto" w:fill="auto"/>
            <w:vAlign w:val="center"/>
            <w:hideMark/>
          </w:tcPr>
          <w:p w14:paraId="34DC1903"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4,1</w:t>
            </w:r>
          </w:p>
        </w:tc>
        <w:tc>
          <w:tcPr>
            <w:tcW w:w="609" w:type="dxa"/>
            <w:tcBorders>
              <w:top w:val="nil"/>
              <w:left w:val="nil"/>
              <w:bottom w:val="single" w:sz="4" w:space="0" w:color="auto"/>
              <w:right w:val="single" w:sz="4" w:space="0" w:color="auto"/>
            </w:tcBorders>
            <w:shd w:val="clear" w:color="auto" w:fill="auto"/>
            <w:vAlign w:val="center"/>
            <w:hideMark/>
          </w:tcPr>
          <w:p w14:paraId="7AB8691E"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4,8</w:t>
            </w:r>
          </w:p>
        </w:tc>
        <w:tc>
          <w:tcPr>
            <w:tcW w:w="273" w:type="dxa"/>
            <w:tcBorders>
              <w:top w:val="nil"/>
              <w:left w:val="nil"/>
              <w:bottom w:val="single" w:sz="4" w:space="0" w:color="auto"/>
              <w:right w:val="single" w:sz="4" w:space="0" w:color="auto"/>
            </w:tcBorders>
            <w:shd w:val="clear" w:color="auto" w:fill="auto"/>
            <w:vAlign w:val="center"/>
            <w:hideMark/>
          </w:tcPr>
          <w:p w14:paraId="0FA5ACB9"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5,4</w:t>
            </w:r>
          </w:p>
        </w:tc>
      </w:tr>
      <w:tr w:rsidR="00D510B8" w:rsidRPr="00D510B8" w14:paraId="5B9439DF" w14:textId="77777777" w:rsidTr="008C6E57">
        <w:trPr>
          <w:trHeight w:val="255"/>
        </w:trPr>
        <w:tc>
          <w:tcPr>
            <w:tcW w:w="1378" w:type="dxa"/>
            <w:vMerge/>
            <w:tcBorders>
              <w:top w:val="nil"/>
              <w:left w:val="single" w:sz="4" w:space="0" w:color="auto"/>
              <w:bottom w:val="single" w:sz="4" w:space="0" w:color="auto"/>
              <w:right w:val="single" w:sz="4" w:space="0" w:color="auto"/>
            </w:tcBorders>
            <w:vAlign w:val="center"/>
            <w:hideMark/>
          </w:tcPr>
          <w:p w14:paraId="6416E874" w14:textId="77777777" w:rsidR="00D510B8" w:rsidRPr="00D510B8" w:rsidRDefault="00D510B8" w:rsidP="00D510B8">
            <w:pPr>
              <w:spacing w:after="0"/>
              <w:rPr>
                <w:rFonts w:ascii="Calibri" w:eastAsia="Times New Roman" w:hAnsi="Calibri" w:cs="Calibri"/>
                <w:color w:val="000000"/>
                <w:sz w:val="24"/>
                <w:szCs w:val="24"/>
              </w:rPr>
            </w:pPr>
          </w:p>
        </w:tc>
        <w:tc>
          <w:tcPr>
            <w:tcW w:w="510" w:type="dxa"/>
            <w:tcBorders>
              <w:top w:val="nil"/>
              <w:left w:val="nil"/>
              <w:bottom w:val="single" w:sz="4" w:space="0" w:color="auto"/>
              <w:right w:val="single" w:sz="4" w:space="0" w:color="auto"/>
            </w:tcBorders>
            <w:shd w:val="clear" w:color="auto" w:fill="auto"/>
            <w:vAlign w:val="center"/>
            <w:hideMark/>
          </w:tcPr>
          <w:p w14:paraId="5DE09B35"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6</w:t>
            </w:r>
          </w:p>
        </w:tc>
        <w:tc>
          <w:tcPr>
            <w:tcW w:w="890" w:type="dxa"/>
            <w:tcBorders>
              <w:top w:val="nil"/>
              <w:left w:val="nil"/>
              <w:bottom w:val="single" w:sz="4" w:space="0" w:color="auto"/>
              <w:right w:val="single" w:sz="4" w:space="0" w:color="auto"/>
            </w:tcBorders>
            <w:shd w:val="clear" w:color="auto" w:fill="auto"/>
            <w:vAlign w:val="center"/>
            <w:hideMark/>
          </w:tcPr>
          <w:p w14:paraId="0CAF1DC5"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174,53</w:t>
            </w:r>
          </w:p>
        </w:tc>
        <w:tc>
          <w:tcPr>
            <w:tcW w:w="614" w:type="dxa"/>
            <w:tcBorders>
              <w:top w:val="nil"/>
              <w:left w:val="nil"/>
              <w:bottom w:val="single" w:sz="4" w:space="0" w:color="auto"/>
              <w:right w:val="single" w:sz="4" w:space="0" w:color="auto"/>
            </w:tcBorders>
            <w:shd w:val="clear" w:color="auto" w:fill="auto"/>
            <w:vAlign w:val="center"/>
            <w:hideMark/>
          </w:tcPr>
          <w:p w14:paraId="3515B60E"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0</w:t>
            </w:r>
          </w:p>
        </w:tc>
        <w:tc>
          <w:tcPr>
            <w:tcW w:w="614" w:type="dxa"/>
            <w:tcBorders>
              <w:top w:val="nil"/>
              <w:left w:val="nil"/>
              <w:bottom w:val="single" w:sz="4" w:space="0" w:color="auto"/>
              <w:right w:val="single" w:sz="4" w:space="0" w:color="auto"/>
            </w:tcBorders>
            <w:shd w:val="clear" w:color="auto" w:fill="auto"/>
            <w:vAlign w:val="center"/>
            <w:hideMark/>
          </w:tcPr>
          <w:p w14:paraId="1CF6065D"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0,7</w:t>
            </w:r>
          </w:p>
        </w:tc>
        <w:tc>
          <w:tcPr>
            <w:tcW w:w="609" w:type="dxa"/>
            <w:tcBorders>
              <w:top w:val="nil"/>
              <w:left w:val="nil"/>
              <w:bottom w:val="single" w:sz="4" w:space="0" w:color="auto"/>
              <w:right w:val="single" w:sz="4" w:space="0" w:color="auto"/>
            </w:tcBorders>
            <w:shd w:val="clear" w:color="auto" w:fill="auto"/>
            <w:vAlign w:val="center"/>
            <w:hideMark/>
          </w:tcPr>
          <w:p w14:paraId="255ED802"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1,4</w:t>
            </w:r>
          </w:p>
        </w:tc>
        <w:tc>
          <w:tcPr>
            <w:tcW w:w="609" w:type="dxa"/>
            <w:tcBorders>
              <w:top w:val="nil"/>
              <w:left w:val="nil"/>
              <w:bottom w:val="single" w:sz="4" w:space="0" w:color="auto"/>
              <w:right w:val="single" w:sz="4" w:space="0" w:color="auto"/>
            </w:tcBorders>
            <w:shd w:val="clear" w:color="auto" w:fill="auto"/>
            <w:vAlign w:val="center"/>
            <w:hideMark/>
          </w:tcPr>
          <w:p w14:paraId="42917D5F"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2,2</w:t>
            </w:r>
          </w:p>
        </w:tc>
        <w:tc>
          <w:tcPr>
            <w:tcW w:w="609" w:type="dxa"/>
            <w:tcBorders>
              <w:top w:val="nil"/>
              <w:left w:val="nil"/>
              <w:bottom w:val="single" w:sz="4" w:space="0" w:color="auto"/>
              <w:right w:val="single" w:sz="4" w:space="0" w:color="auto"/>
            </w:tcBorders>
            <w:shd w:val="clear" w:color="auto" w:fill="auto"/>
            <w:vAlign w:val="center"/>
            <w:hideMark/>
          </w:tcPr>
          <w:p w14:paraId="62838BA3"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2,9</w:t>
            </w:r>
          </w:p>
        </w:tc>
        <w:tc>
          <w:tcPr>
            <w:tcW w:w="609" w:type="dxa"/>
            <w:tcBorders>
              <w:top w:val="nil"/>
              <w:left w:val="nil"/>
              <w:bottom w:val="single" w:sz="4" w:space="0" w:color="auto"/>
              <w:right w:val="single" w:sz="4" w:space="0" w:color="auto"/>
            </w:tcBorders>
            <w:shd w:val="clear" w:color="auto" w:fill="auto"/>
            <w:vAlign w:val="center"/>
            <w:hideMark/>
          </w:tcPr>
          <w:p w14:paraId="6B90DC28"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3,7</w:t>
            </w:r>
          </w:p>
        </w:tc>
        <w:tc>
          <w:tcPr>
            <w:tcW w:w="609" w:type="dxa"/>
            <w:tcBorders>
              <w:top w:val="nil"/>
              <w:left w:val="nil"/>
              <w:bottom w:val="single" w:sz="4" w:space="0" w:color="auto"/>
              <w:right w:val="single" w:sz="4" w:space="0" w:color="auto"/>
            </w:tcBorders>
            <w:shd w:val="clear" w:color="auto" w:fill="auto"/>
            <w:vAlign w:val="center"/>
            <w:hideMark/>
          </w:tcPr>
          <w:p w14:paraId="2F5AD29C"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4,4</w:t>
            </w:r>
          </w:p>
        </w:tc>
        <w:tc>
          <w:tcPr>
            <w:tcW w:w="609" w:type="dxa"/>
            <w:tcBorders>
              <w:top w:val="nil"/>
              <w:left w:val="nil"/>
              <w:bottom w:val="single" w:sz="4" w:space="0" w:color="auto"/>
              <w:right w:val="single" w:sz="4" w:space="0" w:color="auto"/>
            </w:tcBorders>
            <w:shd w:val="clear" w:color="auto" w:fill="auto"/>
            <w:vAlign w:val="center"/>
            <w:hideMark/>
          </w:tcPr>
          <w:p w14:paraId="4A4E69B0"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5,1</w:t>
            </w:r>
          </w:p>
        </w:tc>
        <w:tc>
          <w:tcPr>
            <w:tcW w:w="273" w:type="dxa"/>
            <w:tcBorders>
              <w:top w:val="nil"/>
              <w:left w:val="nil"/>
              <w:bottom w:val="single" w:sz="4" w:space="0" w:color="auto"/>
              <w:right w:val="single" w:sz="4" w:space="0" w:color="auto"/>
            </w:tcBorders>
            <w:shd w:val="clear" w:color="auto" w:fill="auto"/>
            <w:vAlign w:val="center"/>
            <w:hideMark/>
          </w:tcPr>
          <w:p w14:paraId="3D395590" w14:textId="77777777" w:rsidR="00D510B8" w:rsidRPr="00D510B8" w:rsidRDefault="00D510B8" w:rsidP="00D510B8">
            <w:pPr>
              <w:spacing w:after="0"/>
              <w:jc w:val="center"/>
              <w:rPr>
                <w:rFonts w:ascii="Arial" w:eastAsia="Times New Roman" w:hAnsi="Arial" w:cs="Arial"/>
                <w:color w:val="000000"/>
                <w:sz w:val="24"/>
                <w:szCs w:val="24"/>
              </w:rPr>
            </w:pPr>
            <w:r w:rsidRPr="00D510B8">
              <w:rPr>
                <w:rFonts w:ascii="Arial" w:eastAsia="Times New Roman" w:hAnsi="Arial" w:cs="Arial"/>
                <w:color w:val="000000"/>
                <w:sz w:val="24"/>
                <w:szCs w:val="24"/>
              </w:rPr>
              <w:t>5,8</w:t>
            </w:r>
          </w:p>
        </w:tc>
      </w:tr>
      <w:tr w:rsidR="00D510B8" w:rsidRPr="00D510B8" w14:paraId="21BA362C" w14:textId="77777777" w:rsidTr="008C6E57">
        <w:trPr>
          <w:trHeight w:val="255"/>
        </w:trPr>
        <w:tc>
          <w:tcPr>
            <w:tcW w:w="1378" w:type="dxa"/>
            <w:vMerge w:val="restart"/>
            <w:tcBorders>
              <w:top w:val="nil"/>
              <w:left w:val="single" w:sz="4" w:space="0" w:color="auto"/>
              <w:bottom w:val="single" w:sz="4" w:space="0" w:color="auto"/>
              <w:right w:val="single" w:sz="4" w:space="0" w:color="auto"/>
            </w:tcBorders>
            <w:shd w:val="clear" w:color="auto" w:fill="auto"/>
            <w:vAlign w:val="center"/>
            <w:hideMark/>
          </w:tcPr>
          <w:p w14:paraId="607D0191"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Suspensi EEDW dosis I (100mg)</w:t>
            </w:r>
          </w:p>
        </w:tc>
        <w:tc>
          <w:tcPr>
            <w:tcW w:w="510" w:type="dxa"/>
            <w:tcBorders>
              <w:top w:val="nil"/>
              <w:left w:val="nil"/>
              <w:bottom w:val="single" w:sz="4" w:space="0" w:color="auto"/>
              <w:right w:val="single" w:sz="4" w:space="0" w:color="auto"/>
            </w:tcBorders>
            <w:shd w:val="clear" w:color="auto" w:fill="auto"/>
            <w:vAlign w:val="center"/>
            <w:hideMark/>
          </w:tcPr>
          <w:p w14:paraId="36B2048C"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7</w:t>
            </w:r>
          </w:p>
        </w:tc>
        <w:tc>
          <w:tcPr>
            <w:tcW w:w="890" w:type="dxa"/>
            <w:tcBorders>
              <w:top w:val="nil"/>
              <w:left w:val="nil"/>
              <w:bottom w:val="single" w:sz="4" w:space="0" w:color="auto"/>
              <w:right w:val="single" w:sz="4" w:space="0" w:color="auto"/>
            </w:tcBorders>
            <w:shd w:val="clear" w:color="auto" w:fill="auto"/>
            <w:vAlign w:val="center"/>
            <w:hideMark/>
          </w:tcPr>
          <w:p w14:paraId="666545C6"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232,34</w:t>
            </w:r>
          </w:p>
        </w:tc>
        <w:tc>
          <w:tcPr>
            <w:tcW w:w="614" w:type="dxa"/>
            <w:tcBorders>
              <w:top w:val="nil"/>
              <w:left w:val="nil"/>
              <w:bottom w:val="single" w:sz="4" w:space="0" w:color="auto"/>
              <w:right w:val="single" w:sz="4" w:space="0" w:color="auto"/>
            </w:tcBorders>
            <w:shd w:val="clear" w:color="auto" w:fill="auto"/>
            <w:vAlign w:val="center"/>
            <w:hideMark/>
          </w:tcPr>
          <w:p w14:paraId="5632B1BE"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0</w:t>
            </w:r>
          </w:p>
        </w:tc>
        <w:tc>
          <w:tcPr>
            <w:tcW w:w="614" w:type="dxa"/>
            <w:tcBorders>
              <w:top w:val="nil"/>
              <w:left w:val="nil"/>
              <w:bottom w:val="single" w:sz="4" w:space="0" w:color="auto"/>
              <w:right w:val="single" w:sz="4" w:space="0" w:color="auto"/>
            </w:tcBorders>
            <w:shd w:val="clear" w:color="auto" w:fill="auto"/>
            <w:vAlign w:val="center"/>
            <w:hideMark/>
          </w:tcPr>
          <w:p w14:paraId="71D9A6AE"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0,5</w:t>
            </w:r>
          </w:p>
        </w:tc>
        <w:tc>
          <w:tcPr>
            <w:tcW w:w="609" w:type="dxa"/>
            <w:tcBorders>
              <w:top w:val="nil"/>
              <w:left w:val="nil"/>
              <w:bottom w:val="single" w:sz="4" w:space="0" w:color="auto"/>
              <w:right w:val="single" w:sz="4" w:space="0" w:color="auto"/>
            </w:tcBorders>
            <w:shd w:val="clear" w:color="auto" w:fill="auto"/>
            <w:vAlign w:val="center"/>
            <w:hideMark/>
          </w:tcPr>
          <w:p w14:paraId="45DC4730"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w:t>
            </w:r>
          </w:p>
        </w:tc>
        <w:tc>
          <w:tcPr>
            <w:tcW w:w="609" w:type="dxa"/>
            <w:tcBorders>
              <w:top w:val="nil"/>
              <w:left w:val="nil"/>
              <w:bottom w:val="single" w:sz="4" w:space="0" w:color="auto"/>
              <w:right w:val="single" w:sz="4" w:space="0" w:color="auto"/>
            </w:tcBorders>
            <w:shd w:val="clear" w:color="auto" w:fill="auto"/>
            <w:vAlign w:val="center"/>
            <w:hideMark/>
          </w:tcPr>
          <w:p w14:paraId="2EA3DE85"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1,6</w:t>
            </w:r>
          </w:p>
        </w:tc>
        <w:tc>
          <w:tcPr>
            <w:tcW w:w="609" w:type="dxa"/>
            <w:tcBorders>
              <w:top w:val="nil"/>
              <w:left w:val="nil"/>
              <w:bottom w:val="single" w:sz="4" w:space="0" w:color="auto"/>
              <w:right w:val="single" w:sz="4" w:space="0" w:color="auto"/>
            </w:tcBorders>
            <w:shd w:val="clear" w:color="auto" w:fill="auto"/>
            <w:vAlign w:val="center"/>
            <w:hideMark/>
          </w:tcPr>
          <w:p w14:paraId="5F9C653D"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2,8</w:t>
            </w:r>
          </w:p>
        </w:tc>
        <w:tc>
          <w:tcPr>
            <w:tcW w:w="609" w:type="dxa"/>
            <w:tcBorders>
              <w:top w:val="nil"/>
              <w:left w:val="nil"/>
              <w:bottom w:val="single" w:sz="4" w:space="0" w:color="auto"/>
              <w:right w:val="single" w:sz="4" w:space="0" w:color="auto"/>
            </w:tcBorders>
            <w:shd w:val="clear" w:color="auto" w:fill="auto"/>
            <w:vAlign w:val="center"/>
            <w:hideMark/>
          </w:tcPr>
          <w:p w14:paraId="0DE4B599"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3,8</w:t>
            </w:r>
          </w:p>
        </w:tc>
        <w:tc>
          <w:tcPr>
            <w:tcW w:w="609" w:type="dxa"/>
            <w:tcBorders>
              <w:top w:val="nil"/>
              <w:left w:val="nil"/>
              <w:bottom w:val="single" w:sz="4" w:space="0" w:color="auto"/>
              <w:right w:val="single" w:sz="4" w:space="0" w:color="auto"/>
            </w:tcBorders>
            <w:shd w:val="clear" w:color="auto" w:fill="auto"/>
            <w:vAlign w:val="center"/>
            <w:hideMark/>
          </w:tcPr>
          <w:p w14:paraId="1A17594B"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4,4</w:t>
            </w:r>
          </w:p>
        </w:tc>
        <w:tc>
          <w:tcPr>
            <w:tcW w:w="609" w:type="dxa"/>
            <w:tcBorders>
              <w:top w:val="nil"/>
              <w:left w:val="nil"/>
              <w:bottom w:val="single" w:sz="4" w:space="0" w:color="auto"/>
              <w:right w:val="single" w:sz="4" w:space="0" w:color="auto"/>
            </w:tcBorders>
            <w:shd w:val="clear" w:color="auto" w:fill="auto"/>
            <w:vAlign w:val="center"/>
            <w:hideMark/>
          </w:tcPr>
          <w:p w14:paraId="0CC95A41"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5,5</w:t>
            </w:r>
          </w:p>
        </w:tc>
        <w:tc>
          <w:tcPr>
            <w:tcW w:w="273" w:type="dxa"/>
            <w:tcBorders>
              <w:top w:val="nil"/>
              <w:left w:val="nil"/>
              <w:bottom w:val="single" w:sz="4" w:space="0" w:color="auto"/>
              <w:right w:val="single" w:sz="4" w:space="0" w:color="auto"/>
            </w:tcBorders>
            <w:shd w:val="clear" w:color="auto" w:fill="auto"/>
            <w:vAlign w:val="center"/>
            <w:hideMark/>
          </w:tcPr>
          <w:p w14:paraId="23983872"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7,3</w:t>
            </w:r>
          </w:p>
        </w:tc>
      </w:tr>
      <w:tr w:rsidR="00D510B8" w:rsidRPr="00D510B8" w14:paraId="5ADCD96F" w14:textId="77777777" w:rsidTr="008C6E57">
        <w:trPr>
          <w:trHeight w:val="255"/>
        </w:trPr>
        <w:tc>
          <w:tcPr>
            <w:tcW w:w="1378" w:type="dxa"/>
            <w:vMerge/>
            <w:tcBorders>
              <w:top w:val="nil"/>
              <w:left w:val="single" w:sz="4" w:space="0" w:color="auto"/>
              <w:bottom w:val="single" w:sz="4" w:space="0" w:color="auto"/>
              <w:right w:val="single" w:sz="4" w:space="0" w:color="auto"/>
            </w:tcBorders>
            <w:vAlign w:val="center"/>
            <w:hideMark/>
          </w:tcPr>
          <w:p w14:paraId="7FBCF7C5" w14:textId="77777777" w:rsidR="00D510B8" w:rsidRPr="00D510B8" w:rsidRDefault="00D510B8" w:rsidP="00D510B8">
            <w:pPr>
              <w:spacing w:after="0"/>
              <w:rPr>
                <w:rFonts w:ascii="Calibri" w:eastAsia="Times New Roman" w:hAnsi="Calibri" w:cs="Calibri"/>
                <w:color w:val="000000"/>
                <w:sz w:val="24"/>
                <w:szCs w:val="24"/>
              </w:rPr>
            </w:pPr>
          </w:p>
        </w:tc>
        <w:tc>
          <w:tcPr>
            <w:tcW w:w="510" w:type="dxa"/>
            <w:tcBorders>
              <w:top w:val="nil"/>
              <w:left w:val="nil"/>
              <w:bottom w:val="single" w:sz="4" w:space="0" w:color="auto"/>
              <w:right w:val="single" w:sz="4" w:space="0" w:color="auto"/>
            </w:tcBorders>
            <w:shd w:val="clear" w:color="auto" w:fill="auto"/>
            <w:vAlign w:val="center"/>
            <w:hideMark/>
          </w:tcPr>
          <w:p w14:paraId="0F7A2CD7"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8</w:t>
            </w:r>
          </w:p>
        </w:tc>
        <w:tc>
          <w:tcPr>
            <w:tcW w:w="890" w:type="dxa"/>
            <w:tcBorders>
              <w:top w:val="nil"/>
              <w:left w:val="nil"/>
              <w:bottom w:val="single" w:sz="4" w:space="0" w:color="auto"/>
              <w:right w:val="single" w:sz="4" w:space="0" w:color="auto"/>
            </w:tcBorders>
            <w:shd w:val="clear" w:color="auto" w:fill="auto"/>
            <w:vAlign w:val="center"/>
            <w:hideMark/>
          </w:tcPr>
          <w:p w14:paraId="5D16F9B6"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204,69</w:t>
            </w:r>
          </w:p>
        </w:tc>
        <w:tc>
          <w:tcPr>
            <w:tcW w:w="614" w:type="dxa"/>
            <w:tcBorders>
              <w:top w:val="nil"/>
              <w:left w:val="nil"/>
              <w:bottom w:val="single" w:sz="4" w:space="0" w:color="auto"/>
              <w:right w:val="single" w:sz="4" w:space="0" w:color="auto"/>
            </w:tcBorders>
            <w:shd w:val="clear" w:color="auto" w:fill="auto"/>
            <w:vAlign w:val="center"/>
            <w:hideMark/>
          </w:tcPr>
          <w:p w14:paraId="5576B181"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0,2</w:t>
            </w:r>
          </w:p>
        </w:tc>
        <w:tc>
          <w:tcPr>
            <w:tcW w:w="614" w:type="dxa"/>
            <w:tcBorders>
              <w:top w:val="nil"/>
              <w:left w:val="nil"/>
              <w:bottom w:val="single" w:sz="4" w:space="0" w:color="auto"/>
              <w:right w:val="single" w:sz="4" w:space="0" w:color="auto"/>
            </w:tcBorders>
            <w:shd w:val="clear" w:color="auto" w:fill="auto"/>
            <w:vAlign w:val="center"/>
            <w:hideMark/>
          </w:tcPr>
          <w:p w14:paraId="45847B67"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w:t>
            </w:r>
          </w:p>
        </w:tc>
        <w:tc>
          <w:tcPr>
            <w:tcW w:w="609" w:type="dxa"/>
            <w:tcBorders>
              <w:top w:val="nil"/>
              <w:left w:val="nil"/>
              <w:bottom w:val="single" w:sz="4" w:space="0" w:color="auto"/>
              <w:right w:val="single" w:sz="4" w:space="0" w:color="auto"/>
            </w:tcBorders>
            <w:shd w:val="clear" w:color="auto" w:fill="auto"/>
            <w:vAlign w:val="center"/>
            <w:hideMark/>
          </w:tcPr>
          <w:p w14:paraId="067EFA95"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1,7</w:t>
            </w:r>
          </w:p>
        </w:tc>
        <w:tc>
          <w:tcPr>
            <w:tcW w:w="609" w:type="dxa"/>
            <w:tcBorders>
              <w:top w:val="nil"/>
              <w:left w:val="nil"/>
              <w:bottom w:val="single" w:sz="4" w:space="0" w:color="auto"/>
              <w:right w:val="single" w:sz="4" w:space="0" w:color="auto"/>
            </w:tcBorders>
            <w:shd w:val="clear" w:color="auto" w:fill="auto"/>
            <w:vAlign w:val="center"/>
            <w:hideMark/>
          </w:tcPr>
          <w:p w14:paraId="505FE9A3"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2,3</w:t>
            </w:r>
          </w:p>
        </w:tc>
        <w:tc>
          <w:tcPr>
            <w:tcW w:w="609" w:type="dxa"/>
            <w:tcBorders>
              <w:top w:val="nil"/>
              <w:left w:val="nil"/>
              <w:bottom w:val="single" w:sz="4" w:space="0" w:color="auto"/>
              <w:right w:val="single" w:sz="4" w:space="0" w:color="auto"/>
            </w:tcBorders>
            <w:shd w:val="clear" w:color="auto" w:fill="auto"/>
            <w:vAlign w:val="center"/>
            <w:hideMark/>
          </w:tcPr>
          <w:p w14:paraId="0A93054F"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3,2</w:t>
            </w:r>
          </w:p>
        </w:tc>
        <w:tc>
          <w:tcPr>
            <w:tcW w:w="609" w:type="dxa"/>
            <w:tcBorders>
              <w:top w:val="nil"/>
              <w:left w:val="nil"/>
              <w:bottom w:val="single" w:sz="4" w:space="0" w:color="auto"/>
              <w:right w:val="single" w:sz="4" w:space="0" w:color="auto"/>
            </w:tcBorders>
            <w:shd w:val="clear" w:color="auto" w:fill="auto"/>
            <w:vAlign w:val="center"/>
            <w:hideMark/>
          </w:tcPr>
          <w:p w14:paraId="453F5B2D"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4</w:t>
            </w:r>
          </w:p>
        </w:tc>
        <w:tc>
          <w:tcPr>
            <w:tcW w:w="609" w:type="dxa"/>
            <w:tcBorders>
              <w:top w:val="nil"/>
              <w:left w:val="nil"/>
              <w:bottom w:val="single" w:sz="4" w:space="0" w:color="auto"/>
              <w:right w:val="single" w:sz="4" w:space="0" w:color="auto"/>
            </w:tcBorders>
            <w:shd w:val="clear" w:color="auto" w:fill="auto"/>
            <w:vAlign w:val="center"/>
            <w:hideMark/>
          </w:tcPr>
          <w:p w14:paraId="2A999F05"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5,4</w:t>
            </w:r>
          </w:p>
        </w:tc>
        <w:tc>
          <w:tcPr>
            <w:tcW w:w="609" w:type="dxa"/>
            <w:tcBorders>
              <w:top w:val="nil"/>
              <w:left w:val="nil"/>
              <w:bottom w:val="single" w:sz="4" w:space="0" w:color="auto"/>
              <w:right w:val="single" w:sz="4" w:space="0" w:color="auto"/>
            </w:tcBorders>
            <w:shd w:val="clear" w:color="auto" w:fill="auto"/>
            <w:vAlign w:val="center"/>
            <w:hideMark/>
          </w:tcPr>
          <w:p w14:paraId="62765C34"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6,1</w:t>
            </w:r>
          </w:p>
        </w:tc>
        <w:tc>
          <w:tcPr>
            <w:tcW w:w="273" w:type="dxa"/>
            <w:tcBorders>
              <w:top w:val="nil"/>
              <w:left w:val="nil"/>
              <w:bottom w:val="single" w:sz="4" w:space="0" w:color="auto"/>
              <w:right w:val="single" w:sz="4" w:space="0" w:color="auto"/>
            </w:tcBorders>
            <w:shd w:val="clear" w:color="auto" w:fill="auto"/>
            <w:vAlign w:val="center"/>
            <w:hideMark/>
          </w:tcPr>
          <w:p w14:paraId="71BC2B7A"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7,1</w:t>
            </w:r>
          </w:p>
        </w:tc>
      </w:tr>
      <w:tr w:rsidR="00D510B8" w:rsidRPr="00D510B8" w14:paraId="51AB0465" w14:textId="77777777" w:rsidTr="008C6E57">
        <w:trPr>
          <w:trHeight w:val="255"/>
        </w:trPr>
        <w:tc>
          <w:tcPr>
            <w:tcW w:w="1378" w:type="dxa"/>
            <w:vMerge/>
            <w:tcBorders>
              <w:top w:val="nil"/>
              <w:left w:val="single" w:sz="4" w:space="0" w:color="auto"/>
              <w:bottom w:val="single" w:sz="4" w:space="0" w:color="auto"/>
              <w:right w:val="single" w:sz="4" w:space="0" w:color="auto"/>
            </w:tcBorders>
            <w:vAlign w:val="center"/>
            <w:hideMark/>
          </w:tcPr>
          <w:p w14:paraId="658E69BD" w14:textId="77777777" w:rsidR="00D510B8" w:rsidRPr="00D510B8" w:rsidRDefault="00D510B8" w:rsidP="00D510B8">
            <w:pPr>
              <w:spacing w:after="0"/>
              <w:rPr>
                <w:rFonts w:ascii="Calibri" w:eastAsia="Times New Roman" w:hAnsi="Calibri" w:cs="Calibri"/>
                <w:color w:val="000000"/>
                <w:sz w:val="24"/>
                <w:szCs w:val="24"/>
              </w:rPr>
            </w:pPr>
          </w:p>
        </w:tc>
        <w:tc>
          <w:tcPr>
            <w:tcW w:w="510" w:type="dxa"/>
            <w:tcBorders>
              <w:top w:val="nil"/>
              <w:left w:val="nil"/>
              <w:bottom w:val="single" w:sz="4" w:space="0" w:color="auto"/>
              <w:right w:val="single" w:sz="4" w:space="0" w:color="auto"/>
            </w:tcBorders>
            <w:shd w:val="clear" w:color="auto" w:fill="auto"/>
            <w:vAlign w:val="center"/>
            <w:hideMark/>
          </w:tcPr>
          <w:p w14:paraId="237B5F83"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9</w:t>
            </w:r>
          </w:p>
        </w:tc>
        <w:tc>
          <w:tcPr>
            <w:tcW w:w="890" w:type="dxa"/>
            <w:tcBorders>
              <w:top w:val="nil"/>
              <w:left w:val="nil"/>
              <w:bottom w:val="single" w:sz="4" w:space="0" w:color="auto"/>
              <w:right w:val="single" w:sz="4" w:space="0" w:color="auto"/>
            </w:tcBorders>
            <w:shd w:val="clear" w:color="auto" w:fill="auto"/>
            <w:vAlign w:val="center"/>
            <w:hideMark/>
          </w:tcPr>
          <w:p w14:paraId="4F0BF4FD"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213,43</w:t>
            </w:r>
          </w:p>
        </w:tc>
        <w:tc>
          <w:tcPr>
            <w:tcW w:w="614" w:type="dxa"/>
            <w:tcBorders>
              <w:top w:val="nil"/>
              <w:left w:val="nil"/>
              <w:bottom w:val="single" w:sz="4" w:space="0" w:color="auto"/>
              <w:right w:val="single" w:sz="4" w:space="0" w:color="auto"/>
            </w:tcBorders>
            <w:shd w:val="clear" w:color="auto" w:fill="auto"/>
            <w:vAlign w:val="center"/>
            <w:hideMark/>
          </w:tcPr>
          <w:p w14:paraId="18C263EE"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0,3</w:t>
            </w:r>
          </w:p>
        </w:tc>
        <w:tc>
          <w:tcPr>
            <w:tcW w:w="614" w:type="dxa"/>
            <w:tcBorders>
              <w:top w:val="nil"/>
              <w:left w:val="nil"/>
              <w:bottom w:val="single" w:sz="4" w:space="0" w:color="auto"/>
              <w:right w:val="single" w:sz="4" w:space="0" w:color="auto"/>
            </w:tcBorders>
            <w:shd w:val="clear" w:color="auto" w:fill="auto"/>
            <w:vAlign w:val="center"/>
            <w:hideMark/>
          </w:tcPr>
          <w:p w14:paraId="74806904"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0,8</w:t>
            </w:r>
          </w:p>
        </w:tc>
        <w:tc>
          <w:tcPr>
            <w:tcW w:w="609" w:type="dxa"/>
            <w:tcBorders>
              <w:top w:val="nil"/>
              <w:left w:val="nil"/>
              <w:bottom w:val="single" w:sz="4" w:space="0" w:color="auto"/>
              <w:right w:val="single" w:sz="4" w:space="0" w:color="auto"/>
            </w:tcBorders>
            <w:shd w:val="clear" w:color="auto" w:fill="auto"/>
            <w:vAlign w:val="center"/>
            <w:hideMark/>
          </w:tcPr>
          <w:p w14:paraId="7D49AA32"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0,4</w:t>
            </w:r>
          </w:p>
        </w:tc>
        <w:tc>
          <w:tcPr>
            <w:tcW w:w="609" w:type="dxa"/>
            <w:tcBorders>
              <w:top w:val="nil"/>
              <w:left w:val="nil"/>
              <w:bottom w:val="single" w:sz="4" w:space="0" w:color="auto"/>
              <w:right w:val="single" w:sz="4" w:space="0" w:color="auto"/>
            </w:tcBorders>
            <w:shd w:val="clear" w:color="auto" w:fill="auto"/>
            <w:vAlign w:val="center"/>
            <w:hideMark/>
          </w:tcPr>
          <w:p w14:paraId="0E13482A"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1,8</w:t>
            </w:r>
          </w:p>
        </w:tc>
        <w:tc>
          <w:tcPr>
            <w:tcW w:w="609" w:type="dxa"/>
            <w:tcBorders>
              <w:top w:val="nil"/>
              <w:left w:val="nil"/>
              <w:bottom w:val="single" w:sz="4" w:space="0" w:color="auto"/>
              <w:right w:val="single" w:sz="4" w:space="0" w:color="auto"/>
            </w:tcBorders>
            <w:shd w:val="clear" w:color="auto" w:fill="auto"/>
            <w:vAlign w:val="center"/>
            <w:hideMark/>
          </w:tcPr>
          <w:p w14:paraId="14C41A73"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2,5</w:t>
            </w:r>
          </w:p>
        </w:tc>
        <w:tc>
          <w:tcPr>
            <w:tcW w:w="609" w:type="dxa"/>
            <w:tcBorders>
              <w:top w:val="nil"/>
              <w:left w:val="nil"/>
              <w:bottom w:val="single" w:sz="4" w:space="0" w:color="auto"/>
              <w:right w:val="single" w:sz="4" w:space="0" w:color="auto"/>
            </w:tcBorders>
            <w:shd w:val="clear" w:color="auto" w:fill="auto"/>
            <w:vAlign w:val="center"/>
            <w:hideMark/>
          </w:tcPr>
          <w:p w14:paraId="4237612E"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3,4</w:t>
            </w:r>
          </w:p>
        </w:tc>
        <w:tc>
          <w:tcPr>
            <w:tcW w:w="609" w:type="dxa"/>
            <w:tcBorders>
              <w:top w:val="nil"/>
              <w:left w:val="nil"/>
              <w:bottom w:val="single" w:sz="4" w:space="0" w:color="auto"/>
              <w:right w:val="single" w:sz="4" w:space="0" w:color="auto"/>
            </w:tcBorders>
            <w:shd w:val="clear" w:color="auto" w:fill="auto"/>
            <w:vAlign w:val="center"/>
            <w:hideMark/>
          </w:tcPr>
          <w:p w14:paraId="6197EC6A"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4,2</w:t>
            </w:r>
          </w:p>
        </w:tc>
        <w:tc>
          <w:tcPr>
            <w:tcW w:w="609" w:type="dxa"/>
            <w:tcBorders>
              <w:top w:val="nil"/>
              <w:left w:val="nil"/>
              <w:bottom w:val="single" w:sz="4" w:space="0" w:color="auto"/>
              <w:right w:val="single" w:sz="4" w:space="0" w:color="auto"/>
            </w:tcBorders>
            <w:shd w:val="clear" w:color="auto" w:fill="auto"/>
            <w:vAlign w:val="center"/>
            <w:hideMark/>
          </w:tcPr>
          <w:p w14:paraId="1C557C05"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5,3</w:t>
            </w:r>
          </w:p>
        </w:tc>
        <w:tc>
          <w:tcPr>
            <w:tcW w:w="273" w:type="dxa"/>
            <w:tcBorders>
              <w:top w:val="nil"/>
              <w:left w:val="nil"/>
              <w:bottom w:val="single" w:sz="4" w:space="0" w:color="auto"/>
              <w:right w:val="single" w:sz="4" w:space="0" w:color="auto"/>
            </w:tcBorders>
            <w:shd w:val="clear" w:color="auto" w:fill="auto"/>
            <w:vAlign w:val="center"/>
            <w:hideMark/>
          </w:tcPr>
          <w:p w14:paraId="168399AB"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7,4</w:t>
            </w:r>
          </w:p>
        </w:tc>
      </w:tr>
      <w:tr w:rsidR="00D510B8" w:rsidRPr="00D510B8" w14:paraId="4E84BDB1" w14:textId="77777777" w:rsidTr="008C6E57">
        <w:trPr>
          <w:trHeight w:val="255"/>
        </w:trPr>
        <w:tc>
          <w:tcPr>
            <w:tcW w:w="1378" w:type="dxa"/>
            <w:vMerge w:val="restart"/>
            <w:tcBorders>
              <w:top w:val="nil"/>
              <w:left w:val="single" w:sz="4" w:space="0" w:color="auto"/>
              <w:bottom w:val="single" w:sz="4" w:space="0" w:color="auto"/>
              <w:right w:val="single" w:sz="4" w:space="0" w:color="auto"/>
            </w:tcBorders>
            <w:shd w:val="clear" w:color="auto" w:fill="auto"/>
            <w:vAlign w:val="center"/>
            <w:hideMark/>
          </w:tcPr>
          <w:p w14:paraId="28D47747"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Suspensi EEDW Dosis II (150 mg)</w:t>
            </w:r>
          </w:p>
        </w:tc>
        <w:tc>
          <w:tcPr>
            <w:tcW w:w="510" w:type="dxa"/>
            <w:tcBorders>
              <w:top w:val="nil"/>
              <w:left w:val="nil"/>
              <w:bottom w:val="single" w:sz="4" w:space="0" w:color="auto"/>
              <w:right w:val="single" w:sz="4" w:space="0" w:color="auto"/>
            </w:tcBorders>
            <w:shd w:val="clear" w:color="auto" w:fill="auto"/>
            <w:vAlign w:val="center"/>
            <w:hideMark/>
          </w:tcPr>
          <w:p w14:paraId="79F09770"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10</w:t>
            </w:r>
          </w:p>
        </w:tc>
        <w:tc>
          <w:tcPr>
            <w:tcW w:w="890" w:type="dxa"/>
            <w:tcBorders>
              <w:top w:val="nil"/>
              <w:left w:val="nil"/>
              <w:bottom w:val="single" w:sz="4" w:space="0" w:color="000000"/>
              <w:right w:val="single" w:sz="4" w:space="0" w:color="000000"/>
            </w:tcBorders>
            <w:shd w:val="clear" w:color="auto" w:fill="auto"/>
            <w:vAlign w:val="center"/>
            <w:hideMark/>
          </w:tcPr>
          <w:p w14:paraId="1DEE89D1" w14:textId="77777777" w:rsidR="00D510B8" w:rsidRPr="00D510B8" w:rsidRDefault="00D510B8" w:rsidP="00D510B8">
            <w:pPr>
              <w:spacing w:after="0"/>
              <w:jc w:val="center"/>
              <w:rPr>
                <w:rFonts w:ascii="Calibri" w:eastAsia="Times New Roman" w:hAnsi="Calibri" w:cs="Calibri"/>
                <w:color w:val="000000"/>
              </w:rPr>
            </w:pPr>
            <w:r w:rsidRPr="00D510B8">
              <w:rPr>
                <w:rFonts w:ascii="Calibri" w:eastAsia="Times New Roman" w:hAnsi="Calibri" w:cs="Calibri"/>
                <w:color w:val="000000"/>
              </w:rPr>
              <w:t>191,59</w:t>
            </w:r>
          </w:p>
        </w:tc>
        <w:tc>
          <w:tcPr>
            <w:tcW w:w="614" w:type="dxa"/>
            <w:tcBorders>
              <w:top w:val="nil"/>
              <w:left w:val="nil"/>
              <w:bottom w:val="single" w:sz="4" w:space="0" w:color="auto"/>
              <w:right w:val="single" w:sz="4" w:space="0" w:color="auto"/>
            </w:tcBorders>
            <w:shd w:val="clear" w:color="auto" w:fill="auto"/>
            <w:vAlign w:val="center"/>
            <w:hideMark/>
          </w:tcPr>
          <w:p w14:paraId="6329E094"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0,8</w:t>
            </w:r>
          </w:p>
        </w:tc>
        <w:tc>
          <w:tcPr>
            <w:tcW w:w="614" w:type="dxa"/>
            <w:tcBorders>
              <w:top w:val="nil"/>
              <w:left w:val="nil"/>
              <w:bottom w:val="single" w:sz="4" w:space="0" w:color="auto"/>
              <w:right w:val="single" w:sz="4" w:space="0" w:color="auto"/>
            </w:tcBorders>
            <w:shd w:val="clear" w:color="auto" w:fill="auto"/>
            <w:vAlign w:val="center"/>
            <w:hideMark/>
          </w:tcPr>
          <w:p w14:paraId="58997CCF"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1,5</w:t>
            </w:r>
          </w:p>
        </w:tc>
        <w:tc>
          <w:tcPr>
            <w:tcW w:w="609" w:type="dxa"/>
            <w:tcBorders>
              <w:top w:val="nil"/>
              <w:left w:val="nil"/>
              <w:bottom w:val="single" w:sz="4" w:space="0" w:color="auto"/>
              <w:right w:val="single" w:sz="4" w:space="0" w:color="auto"/>
            </w:tcBorders>
            <w:shd w:val="clear" w:color="auto" w:fill="auto"/>
            <w:vAlign w:val="center"/>
            <w:hideMark/>
          </w:tcPr>
          <w:p w14:paraId="1355F262"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2,7</w:t>
            </w:r>
          </w:p>
        </w:tc>
        <w:tc>
          <w:tcPr>
            <w:tcW w:w="609" w:type="dxa"/>
            <w:tcBorders>
              <w:top w:val="nil"/>
              <w:left w:val="nil"/>
              <w:bottom w:val="single" w:sz="4" w:space="0" w:color="auto"/>
              <w:right w:val="single" w:sz="4" w:space="0" w:color="auto"/>
            </w:tcBorders>
            <w:shd w:val="clear" w:color="auto" w:fill="auto"/>
            <w:vAlign w:val="center"/>
            <w:hideMark/>
          </w:tcPr>
          <w:p w14:paraId="634063A1"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3,6</w:t>
            </w:r>
          </w:p>
        </w:tc>
        <w:tc>
          <w:tcPr>
            <w:tcW w:w="609" w:type="dxa"/>
            <w:tcBorders>
              <w:top w:val="nil"/>
              <w:left w:val="nil"/>
              <w:bottom w:val="single" w:sz="4" w:space="0" w:color="auto"/>
              <w:right w:val="single" w:sz="4" w:space="0" w:color="auto"/>
            </w:tcBorders>
            <w:shd w:val="clear" w:color="auto" w:fill="auto"/>
            <w:vAlign w:val="center"/>
            <w:hideMark/>
          </w:tcPr>
          <w:p w14:paraId="383B0303"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4,6</w:t>
            </w:r>
          </w:p>
        </w:tc>
        <w:tc>
          <w:tcPr>
            <w:tcW w:w="609" w:type="dxa"/>
            <w:tcBorders>
              <w:top w:val="nil"/>
              <w:left w:val="nil"/>
              <w:bottom w:val="single" w:sz="4" w:space="0" w:color="auto"/>
              <w:right w:val="single" w:sz="4" w:space="0" w:color="auto"/>
            </w:tcBorders>
            <w:shd w:val="clear" w:color="auto" w:fill="auto"/>
            <w:vAlign w:val="center"/>
            <w:hideMark/>
          </w:tcPr>
          <w:p w14:paraId="4AEF56AB"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5,6</w:t>
            </w:r>
          </w:p>
        </w:tc>
        <w:tc>
          <w:tcPr>
            <w:tcW w:w="609" w:type="dxa"/>
            <w:tcBorders>
              <w:top w:val="nil"/>
              <w:left w:val="nil"/>
              <w:bottom w:val="single" w:sz="4" w:space="0" w:color="auto"/>
              <w:right w:val="single" w:sz="4" w:space="0" w:color="auto"/>
            </w:tcBorders>
            <w:shd w:val="clear" w:color="auto" w:fill="auto"/>
            <w:vAlign w:val="center"/>
            <w:hideMark/>
          </w:tcPr>
          <w:p w14:paraId="5ADCAA06"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6,2</w:t>
            </w:r>
          </w:p>
        </w:tc>
        <w:tc>
          <w:tcPr>
            <w:tcW w:w="609" w:type="dxa"/>
            <w:tcBorders>
              <w:top w:val="nil"/>
              <w:left w:val="nil"/>
              <w:bottom w:val="single" w:sz="4" w:space="0" w:color="auto"/>
              <w:right w:val="single" w:sz="4" w:space="0" w:color="auto"/>
            </w:tcBorders>
            <w:shd w:val="clear" w:color="auto" w:fill="auto"/>
            <w:vAlign w:val="center"/>
            <w:hideMark/>
          </w:tcPr>
          <w:p w14:paraId="5E738218"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6,8</w:t>
            </w:r>
          </w:p>
        </w:tc>
        <w:tc>
          <w:tcPr>
            <w:tcW w:w="273" w:type="dxa"/>
            <w:tcBorders>
              <w:top w:val="nil"/>
              <w:left w:val="nil"/>
              <w:bottom w:val="single" w:sz="4" w:space="0" w:color="auto"/>
              <w:right w:val="single" w:sz="4" w:space="0" w:color="auto"/>
            </w:tcBorders>
            <w:shd w:val="clear" w:color="auto" w:fill="auto"/>
            <w:vAlign w:val="center"/>
            <w:hideMark/>
          </w:tcPr>
          <w:p w14:paraId="1052AB5D"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8,4</w:t>
            </w:r>
          </w:p>
        </w:tc>
      </w:tr>
      <w:tr w:rsidR="00D510B8" w:rsidRPr="00D510B8" w14:paraId="5AC07C4E" w14:textId="77777777" w:rsidTr="008C6E57">
        <w:trPr>
          <w:trHeight w:val="416"/>
        </w:trPr>
        <w:tc>
          <w:tcPr>
            <w:tcW w:w="1378" w:type="dxa"/>
            <w:vMerge/>
            <w:tcBorders>
              <w:top w:val="nil"/>
              <w:left w:val="single" w:sz="4" w:space="0" w:color="auto"/>
              <w:bottom w:val="single" w:sz="4" w:space="0" w:color="auto"/>
              <w:right w:val="single" w:sz="4" w:space="0" w:color="auto"/>
            </w:tcBorders>
            <w:vAlign w:val="center"/>
            <w:hideMark/>
          </w:tcPr>
          <w:p w14:paraId="556DFDE6" w14:textId="77777777" w:rsidR="00D510B8" w:rsidRPr="00D510B8" w:rsidRDefault="00D510B8" w:rsidP="00D510B8">
            <w:pPr>
              <w:spacing w:after="0"/>
              <w:rPr>
                <w:rFonts w:ascii="Calibri" w:eastAsia="Times New Roman" w:hAnsi="Calibri" w:cs="Calibri"/>
                <w:color w:val="000000"/>
                <w:sz w:val="24"/>
                <w:szCs w:val="24"/>
              </w:rPr>
            </w:pPr>
          </w:p>
        </w:tc>
        <w:tc>
          <w:tcPr>
            <w:tcW w:w="510" w:type="dxa"/>
            <w:tcBorders>
              <w:top w:val="nil"/>
              <w:left w:val="nil"/>
              <w:bottom w:val="single" w:sz="4" w:space="0" w:color="auto"/>
              <w:right w:val="single" w:sz="4" w:space="0" w:color="auto"/>
            </w:tcBorders>
            <w:shd w:val="clear" w:color="auto" w:fill="auto"/>
            <w:vAlign w:val="center"/>
            <w:hideMark/>
          </w:tcPr>
          <w:p w14:paraId="77B24F25"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11</w:t>
            </w:r>
          </w:p>
        </w:tc>
        <w:tc>
          <w:tcPr>
            <w:tcW w:w="890" w:type="dxa"/>
            <w:tcBorders>
              <w:top w:val="nil"/>
              <w:left w:val="nil"/>
              <w:bottom w:val="single" w:sz="4" w:space="0" w:color="000000"/>
              <w:right w:val="single" w:sz="4" w:space="0" w:color="000000"/>
            </w:tcBorders>
            <w:shd w:val="clear" w:color="auto" w:fill="auto"/>
            <w:vAlign w:val="center"/>
            <w:hideMark/>
          </w:tcPr>
          <w:p w14:paraId="0E93428B" w14:textId="77777777" w:rsidR="00D510B8" w:rsidRPr="00D510B8" w:rsidRDefault="00D510B8" w:rsidP="00D510B8">
            <w:pPr>
              <w:spacing w:after="0"/>
              <w:jc w:val="center"/>
              <w:rPr>
                <w:rFonts w:ascii="Calibri" w:eastAsia="Times New Roman" w:hAnsi="Calibri" w:cs="Calibri"/>
                <w:color w:val="000000"/>
              </w:rPr>
            </w:pPr>
            <w:r w:rsidRPr="00D510B8">
              <w:rPr>
                <w:rFonts w:ascii="Calibri" w:eastAsia="Times New Roman" w:hAnsi="Calibri" w:cs="Calibri"/>
                <w:color w:val="000000"/>
              </w:rPr>
              <w:t>214,52</w:t>
            </w:r>
          </w:p>
        </w:tc>
        <w:tc>
          <w:tcPr>
            <w:tcW w:w="614" w:type="dxa"/>
            <w:tcBorders>
              <w:top w:val="nil"/>
              <w:left w:val="nil"/>
              <w:bottom w:val="single" w:sz="4" w:space="0" w:color="auto"/>
              <w:right w:val="single" w:sz="4" w:space="0" w:color="auto"/>
            </w:tcBorders>
            <w:shd w:val="clear" w:color="auto" w:fill="auto"/>
            <w:vAlign w:val="center"/>
            <w:hideMark/>
          </w:tcPr>
          <w:p w14:paraId="426C8AF7"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0,4</w:t>
            </w:r>
          </w:p>
        </w:tc>
        <w:tc>
          <w:tcPr>
            <w:tcW w:w="614" w:type="dxa"/>
            <w:tcBorders>
              <w:top w:val="nil"/>
              <w:left w:val="nil"/>
              <w:bottom w:val="single" w:sz="4" w:space="0" w:color="auto"/>
              <w:right w:val="single" w:sz="4" w:space="0" w:color="auto"/>
            </w:tcBorders>
            <w:shd w:val="clear" w:color="auto" w:fill="auto"/>
            <w:vAlign w:val="center"/>
            <w:hideMark/>
          </w:tcPr>
          <w:p w14:paraId="591BEF9C"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0,9</w:t>
            </w:r>
          </w:p>
        </w:tc>
        <w:tc>
          <w:tcPr>
            <w:tcW w:w="609" w:type="dxa"/>
            <w:tcBorders>
              <w:top w:val="nil"/>
              <w:left w:val="nil"/>
              <w:bottom w:val="single" w:sz="4" w:space="0" w:color="auto"/>
              <w:right w:val="single" w:sz="4" w:space="0" w:color="auto"/>
            </w:tcBorders>
            <w:shd w:val="clear" w:color="auto" w:fill="auto"/>
            <w:vAlign w:val="center"/>
            <w:hideMark/>
          </w:tcPr>
          <w:p w14:paraId="1FC41142"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1,7</w:t>
            </w:r>
          </w:p>
        </w:tc>
        <w:tc>
          <w:tcPr>
            <w:tcW w:w="609" w:type="dxa"/>
            <w:tcBorders>
              <w:top w:val="nil"/>
              <w:left w:val="nil"/>
              <w:bottom w:val="single" w:sz="4" w:space="0" w:color="auto"/>
              <w:right w:val="single" w:sz="4" w:space="0" w:color="auto"/>
            </w:tcBorders>
            <w:shd w:val="clear" w:color="auto" w:fill="auto"/>
            <w:vAlign w:val="center"/>
            <w:hideMark/>
          </w:tcPr>
          <w:p w14:paraId="3FD6E5CC"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2,2</w:t>
            </w:r>
          </w:p>
        </w:tc>
        <w:tc>
          <w:tcPr>
            <w:tcW w:w="609" w:type="dxa"/>
            <w:tcBorders>
              <w:top w:val="nil"/>
              <w:left w:val="nil"/>
              <w:bottom w:val="single" w:sz="4" w:space="0" w:color="auto"/>
              <w:right w:val="single" w:sz="4" w:space="0" w:color="auto"/>
            </w:tcBorders>
            <w:shd w:val="clear" w:color="auto" w:fill="auto"/>
            <w:vAlign w:val="center"/>
            <w:hideMark/>
          </w:tcPr>
          <w:p w14:paraId="323A8E43"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4</w:t>
            </w:r>
          </w:p>
        </w:tc>
        <w:tc>
          <w:tcPr>
            <w:tcW w:w="609" w:type="dxa"/>
            <w:tcBorders>
              <w:top w:val="nil"/>
              <w:left w:val="nil"/>
              <w:bottom w:val="single" w:sz="4" w:space="0" w:color="auto"/>
              <w:right w:val="single" w:sz="4" w:space="0" w:color="auto"/>
            </w:tcBorders>
            <w:shd w:val="clear" w:color="auto" w:fill="auto"/>
            <w:vAlign w:val="center"/>
            <w:hideMark/>
          </w:tcPr>
          <w:p w14:paraId="0B70814D"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5,3</w:t>
            </w:r>
          </w:p>
        </w:tc>
        <w:tc>
          <w:tcPr>
            <w:tcW w:w="609" w:type="dxa"/>
            <w:tcBorders>
              <w:top w:val="nil"/>
              <w:left w:val="nil"/>
              <w:bottom w:val="single" w:sz="4" w:space="0" w:color="auto"/>
              <w:right w:val="single" w:sz="4" w:space="0" w:color="auto"/>
            </w:tcBorders>
            <w:shd w:val="clear" w:color="auto" w:fill="auto"/>
            <w:vAlign w:val="center"/>
            <w:hideMark/>
          </w:tcPr>
          <w:p w14:paraId="761D1C18"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6,4</w:t>
            </w:r>
          </w:p>
        </w:tc>
        <w:tc>
          <w:tcPr>
            <w:tcW w:w="609" w:type="dxa"/>
            <w:tcBorders>
              <w:top w:val="nil"/>
              <w:left w:val="nil"/>
              <w:bottom w:val="single" w:sz="4" w:space="0" w:color="auto"/>
              <w:right w:val="single" w:sz="4" w:space="0" w:color="auto"/>
            </w:tcBorders>
            <w:shd w:val="clear" w:color="auto" w:fill="auto"/>
            <w:vAlign w:val="center"/>
            <w:hideMark/>
          </w:tcPr>
          <w:p w14:paraId="55CBBC9A"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7,4</w:t>
            </w:r>
          </w:p>
        </w:tc>
        <w:tc>
          <w:tcPr>
            <w:tcW w:w="273" w:type="dxa"/>
            <w:tcBorders>
              <w:top w:val="nil"/>
              <w:left w:val="nil"/>
              <w:bottom w:val="single" w:sz="4" w:space="0" w:color="auto"/>
              <w:right w:val="single" w:sz="4" w:space="0" w:color="auto"/>
            </w:tcBorders>
            <w:shd w:val="clear" w:color="auto" w:fill="auto"/>
            <w:vAlign w:val="center"/>
            <w:hideMark/>
          </w:tcPr>
          <w:p w14:paraId="040F51C4"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8,9</w:t>
            </w:r>
          </w:p>
        </w:tc>
      </w:tr>
      <w:tr w:rsidR="00D510B8" w:rsidRPr="00D510B8" w14:paraId="47CD4DA3" w14:textId="77777777" w:rsidTr="008C6E57">
        <w:trPr>
          <w:trHeight w:val="408"/>
        </w:trPr>
        <w:tc>
          <w:tcPr>
            <w:tcW w:w="1378" w:type="dxa"/>
            <w:vMerge/>
            <w:tcBorders>
              <w:top w:val="nil"/>
              <w:left w:val="single" w:sz="4" w:space="0" w:color="auto"/>
              <w:bottom w:val="single" w:sz="4" w:space="0" w:color="auto"/>
              <w:right w:val="single" w:sz="4" w:space="0" w:color="auto"/>
            </w:tcBorders>
            <w:vAlign w:val="center"/>
            <w:hideMark/>
          </w:tcPr>
          <w:p w14:paraId="256DADB4" w14:textId="77777777" w:rsidR="00D510B8" w:rsidRPr="00D510B8" w:rsidRDefault="00D510B8" w:rsidP="00D510B8">
            <w:pPr>
              <w:spacing w:after="0"/>
              <w:rPr>
                <w:rFonts w:ascii="Calibri" w:eastAsia="Times New Roman" w:hAnsi="Calibri" w:cs="Calibri"/>
                <w:color w:val="000000"/>
                <w:sz w:val="24"/>
                <w:szCs w:val="24"/>
              </w:rPr>
            </w:pPr>
          </w:p>
        </w:tc>
        <w:tc>
          <w:tcPr>
            <w:tcW w:w="510" w:type="dxa"/>
            <w:tcBorders>
              <w:top w:val="nil"/>
              <w:left w:val="nil"/>
              <w:bottom w:val="single" w:sz="4" w:space="0" w:color="auto"/>
              <w:right w:val="single" w:sz="4" w:space="0" w:color="auto"/>
            </w:tcBorders>
            <w:shd w:val="clear" w:color="auto" w:fill="auto"/>
            <w:vAlign w:val="center"/>
            <w:hideMark/>
          </w:tcPr>
          <w:p w14:paraId="7BADA568"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12</w:t>
            </w:r>
          </w:p>
        </w:tc>
        <w:tc>
          <w:tcPr>
            <w:tcW w:w="890" w:type="dxa"/>
            <w:tcBorders>
              <w:top w:val="nil"/>
              <w:left w:val="nil"/>
              <w:bottom w:val="single" w:sz="4" w:space="0" w:color="000000"/>
              <w:right w:val="single" w:sz="4" w:space="0" w:color="000000"/>
            </w:tcBorders>
            <w:shd w:val="clear" w:color="auto" w:fill="auto"/>
            <w:vAlign w:val="center"/>
            <w:hideMark/>
          </w:tcPr>
          <w:p w14:paraId="4FAF90E0" w14:textId="77777777" w:rsidR="00D510B8" w:rsidRPr="00D510B8" w:rsidRDefault="00D510B8" w:rsidP="00D510B8">
            <w:pPr>
              <w:spacing w:after="0"/>
              <w:jc w:val="center"/>
              <w:rPr>
                <w:rFonts w:ascii="Calibri" w:eastAsia="Times New Roman" w:hAnsi="Calibri" w:cs="Calibri"/>
                <w:color w:val="000000"/>
              </w:rPr>
            </w:pPr>
            <w:r w:rsidRPr="00D510B8">
              <w:rPr>
                <w:rFonts w:ascii="Calibri" w:eastAsia="Times New Roman" w:hAnsi="Calibri" w:cs="Calibri"/>
                <w:color w:val="000000"/>
              </w:rPr>
              <w:t>195,81</w:t>
            </w:r>
          </w:p>
        </w:tc>
        <w:tc>
          <w:tcPr>
            <w:tcW w:w="614" w:type="dxa"/>
            <w:tcBorders>
              <w:top w:val="nil"/>
              <w:left w:val="nil"/>
              <w:bottom w:val="single" w:sz="4" w:space="0" w:color="auto"/>
              <w:right w:val="single" w:sz="4" w:space="0" w:color="auto"/>
            </w:tcBorders>
            <w:shd w:val="clear" w:color="auto" w:fill="auto"/>
            <w:vAlign w:val="center"/>
            <w:hideMark/>
          </w:tcPr>
          <w:p w14:paraId="1D55B23A"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0,2</w:t>
            </w:r>
          </w:p>
        </w:tc>
        <w:tc>
          <w:tcPr>
            <w:tcW w:w="614" w:type="dxa"/>
            <w:tcBorders>
              <w:top w:val="nil"/>
              <w:left w:val="nil"/>
              <w:bottom w:val="single" w:sz="4" w:space="0" w:color="auto"/>
              <w:right w:val="single" w:sz="4" w:space="0" w:color="auto"/>
            </w:tcBorders>
            <w:shd w:val="clear" w:color="auto" w:fill="auto"/>
            <w:vAlign w:val="center"/>
            <w:hideMark/>
          </w:tcPr>
          <w:p w14:paraId="7BA30E2B"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0,7</w:t>
            </w:r>
          </w:p>
        </w:tc>
        <w:tc>
          <w:tcPr>
            <w:tcW w:w="609" w:type="dxa"/>
            <w:tcBorders>
              <w:top w:val="nil"/>
              <w:left w:val="nil"/>
              <w:bottom w:val="single" w:sz="4" w:space="0" w:color="auto"/>
              <w:right w:val="single" w:sz="4" w:space="0" w:color="auto"/>
            </w:tcBorders>
            <w:shd w:val="clear" w:color="auto" w:fill="auto"/>
            <w:vAlign w:val="center"/>
            <w:hideMark/>
          </w:tcPr>
          <w:p w14:paraId="3963832E"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1,3</w:t>
            </w:r>
          </w:p>
        </w:tc>
        <w:tc>
          <w:tcPr>
            <w:tcW w:w="609" w:type="dxa"/>
            <w:tcBorders>
              <w:top w:val="nil"/>
              <w:left w:val="nil"/>
              <w:bottom w:val="single" w:sz="4" w:space="0" w:color="auto"/>
              <w:right w:val="single" w:sz="4" w:space="0" w:color="auto"/>
            </w:tcBorders>
            <w:shd w:val="clear" w:color="auto" w:fill="auto"/>
            <w:vAlign w:val="center"/>
            <w:hideMark/>
          </w:tcPr>
          <w:p w14:paraId="39AC436B"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2,4</w:t>
            </w:r>
          </w:p>
        </w:tc>
        <w:tc>
          <w:tcPr>
            <w:tcW w:w="609" w:type="dxa"/>
            <w:tcBorders>
              <w:top w:val="nil"/>
              <w:left w:val="nil"/>
              <w:bottom w:val="single" w:sz="4" w:space="0" w:color="auto"/>
              <w:right w:val="single" w:sz="4" w:space="0" w:color="auto"/>
            </w:tcBorders>
            <w:shd w:val="clear" w:color="auto" w:fill="auto"/>
            <w:vAlign w:val="center"/>
            <w:hideMark/>
          </w:tcPr>
          <w:p w14:paraId="20A33332"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3,1</w:t>
            </w:r>
          </w:p>
        </w:tc>
        <w:tc>
          <w:tcPr>
            <w:tcW w:w="609" w:type="dxa"/>
            <w:tcBorders>
              <w:top w:val="nil"/>
              <w:left w:val="nil"/>
              <w:bottom w:val="single" w:sz="4" w:space="0" w:color="auto"/>
              <w:right w:val="single" w:sz="4" w:space="0" w:color="auto"/>
            </w:tcBorders>
            <w:shd w:val="clear" w:color="auto" w:fill="auto"/>
            <w:vAlign w:val="center"/>
            <w:hideMark/>
          </w:tcPr>
          <w:p w14:paraId="2FEFB80B"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4</w:t>
            </w:r>
          </w:p>
        </w:tc>
        <w:tc>
          <w:tcPr>
            <w:tcW w:w="609" w:type="dxa"/>
            <w:tcBorders>
              <w:top w:val="nil"/>
              <w:left w:val="nil"/>
              <w:bottom w:val="single" w:sz="4" w:space="0" w:color="auto"/>
              <w:right w:val="single" w:sz="4" w:space="0" w:color="auto"/>
            </w:tcBorders>
            <w:shd w:val="clear" w:color="auto" w:fill="auto"/>
            <w:vAlign w:val="center"/>
            <w:hideMark/>
          </w:tcPr>
          <w:p w14:paraId="1A743E4A"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5,4</w:t>
            </w:r>
          </w:p>
        </w:tc>
        <w:tc>
          <w:tcPr>
            <w:tcW w:w="609" w:type="dxa"/>
            <w:tcBorders>
              <w:top w:val="nil"/>
              <w:left w:val="nil"/>
              <w:bottom w:val="single" w:sz="4" w:space="0" w:color="auto"/>
              <w:right w:val="single" w:sz="4" w:space="0" w:color="auto"/>
            </w:tcBorders>
            <w:shd w:val="clear" w:color="auto" w:fill="auto"/>
            <w:vAlign w:val="center"/>
            <w:hideMark/>
          </w:tcPr>
          <w:p w14:paraId="78864A83"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7</w:t>
            </w:r>
          </w:p>
        </w:tc>
        <w:tc>
          <w:tcPr>
            <w:tcW w:w="273" w:type="dxa"/>
            <w:tcBorders>
              <w:top w:val="nil"/>
              <w:left w:val="nil"/>
              <w:bottom w:val="single" w:sz="4" w:space="0" w:color="auto"/>
              <w:right w:val="single" w:sz="4" w:space="0" w:color="auto"/>
            </w:tcBorders>
            <w:shd w:val="clear" w:color="auto" w:fill="auto"/>
            <w:vAlign w:val="center"/>
            <w:hideMark/>
          </w:tcPr>
          <w:p w14:paraId="52E5752E"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8,2</w:t>
            </w:r>
          </w:p>
        </w:tc>
      </w:tr>
      <w:tr w:rsidR="00D510B8" w:rsidRPr="00D510B8" w14:paraId="314E1192" w14:textId="77777777" w:rsidTr="008C6E57">
        <w:trPr>
          <w:trHeight w:val="255"/>
        </w:trPr>
        <w:tc>
          <w:tcPr>
            <w:tcW w:w="1378" w:type="dxa"/>
            <w:vMerge w:val="restart"/>
            <w:tcBorders>
              <w:top w:val="nil"/>
              <w:left w:val="single" w:sz="4" w:space="0" w:color="auto"/>
              <w:bottom w:val="single" w:sz="4" w:space="0" w:color="auto"/>
              <w:right w:val="single" w:sz="4" w:space="0" w:color="auto"/>
            </w:tcBorders>
            <w:shd w:val="clear" w:color="auto" w:fill="auto"/>
            <w:vAlign w:val="center"/>
            <w:hideMark/>
          </w:tcPr>
          <w:p w14:paraId="2A283D95"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Suspensi EEDW Dosis II (200 mg)</w:t>
            </w:r>
          </w:p>
        </w:tc>
        <w:tc>
          <w:tcPr>
            <w:tcW w:w="510" w:type="dxa"/>
            <w:tcBorders>
              <w:top w:val="nil"/>
              <w:left w:val="nil"/>
              <w:bottom w:val="single" w:sz="4" w:space="0" w:color="auto"/>
              <w:right w:val="single" w:sz="4" w:space="0" w:color="auto"/>
            </w:tcBorders>
            <w:shd w:val="clear" w:color="auto" w:fill="auto"/>
            <w:vAlign w:val="center"/>
            <w:hideMark/>
          </w:tcPr>
          <w:p w14:paraId="64CF4F06"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13</w:t>
            </w:r>
          </w:p>
        </w:tc>
        <w:tc>
          <w:tcPr>
            <w:tcW w:w="890" w:type="dxa"/>
            <w:tcBorders>
              <w:top w:val="nil"/>
              <w:left w:val="nil"/>
              <w:bottom w:val="single" w:sz="4" w:space="0" w:color="000000"/>
              <w:right w:val="single" w:sz="4" w:space="0" w:color="000000"/>
            </w:tcBorders>
            <w:shd w:val="clear" w:color="auto" w:fill="auto"/>
            <w:vAlign w:val="center"/>
            <w:hideMark/>
          </w:tcPr>
          <w:p w14:paraId="0017877A"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177,15</w:t>
            </w:r>
          </w:p>
        </w:tc>
        <w:tc>
          <w:tcPr>
            <w:tcW w:w="614" w:type="dxa"/>
            <w:tcBorders>
              <w:top w:val="nil"/>
              <w:left w:val="nil"/>
              <w:bottom w:val="single" w:sz="4" w:space="0" w:color="auto"/>
              <w:right w:val="single" w:sz="4" w:space="0" w:color="auto"/>
            </w:tcBorders>
            <w:shd w:val="clear" w:color="auto" w:fill="auto"/>
            <w:vAlign w:val="center"/>
            <w:hideMark/>
          </w:tcPr>
          <w:p w14:paraId="21B5152F"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0,7</w:t>
            </w:r>
          </w:p>
        </w:tc>
        <w:tc>
          <w:tcPr>
            <w:tcW w:w="614" w:type="dxa"/>
            <w:tcBorders>
              <w:top w:val="nil"/>
              <w:left w:val="nil"/>
              <w:bottom w:val="single" w:sz="4" w:space="0" w:color="auto"/>
              <w:right w:val="single" w:sz="4" w:space="0" w:color="auto"/>
            </w:tcBorders>
            <w:shd w:val="clear" w:color="auto" w:fill="auto"/>
            <w:vAlign w:val="center"/>
            <w:hideMark/>
          </w:tcPr>
          <w:p w14:paraId="3AFA78F4"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1,2</w:t>
            </w:r>
          </w:p>
        </w:tc>
        <w:tc>
          <w:tcPr>
            <w:tcW w:w="609" w:type="dxa"/>
            <w:tcBorders>
              <w:top w:val="nil"/>
              <w:left w:val="nil"/>
              <w:bottom w:val="single" w:sz="4" w:space="0" w:color="auto"/>
              <w:right w:val="single" w:sz="4" w:space="0" w:color="auto"/>
            </w:tcBorders>
            <w:shd w:val="clear" w:color="auto" w:fill="auto"/>
            <w:vAlign w:val="center"/>
            <w:hideMark/>
          </w:tcPr>
          <w:p w14:paraId="35FEF7B1"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2,1</w:t>
            </w:r>
          </w:p>
        </w:tc>
        <w:tc>
          <w:tcPr>
            <w:tcW w:w="609" w:type="dxa"/>
            <w:tcBorders>
              <w:top w:val="nil"/>
              <w:left w:val="nil"/>
              <w:bottom w:val="single" w:sz="4" w:space="0" w:color="auto"/>
              <w:right w:val="single" w:sz="4" w:space="0" w:color="auto"/>
            </w:tcBorders>
            <w:shd w:val="clear" w:color="auto" w:fill="auto"/>
            <w:vAlign w:val="center"/>
            <w:hideMark/>
          </w:tcPr>
          <w:p w14:paraId="11710CFB"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2,8</w:t>
            </w:r>
          </w:p>
        </w:tc>
        <w:tc>
          <w:tcPr>
            <w:tcW w:w="609" w:type="dxa"/>
            <w:tcBorders>
              <w:top w:val="nil"/>
              <w:left w:val="nil"/>
              <w:bottom w:val="single" w:sz="4" w:space="0" w:color="auto"/>
              <w:right w:val="single" w:sz="4" w:space="0" w:color="auto"/>
            </w:tcBorders>
            <w:shd w:val="clear" w:color="auto" w:fill="auto"/>
            <w:vAlign w:val="center"/>
            <w:hideMark/>
          </w:tcPr>
          <w:p w14:paraId="390BBE31"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3,8</w:t>
            </w:r>
          </w:p>
        </w:tc>
        <w:tc>
          <w:tcPr>
            <w:tcW w:w="609" w:type="dxa"/>
            <w:tcBorders>
              <w:top w:val="nil"/>
              <w:left w:val="nil"/>
              <w:bottom w:val="single" w:sz="4" w:space="0" w:color="auto"/>
              <w:right w:val="single" w:sz="4" w:space="0" w:color="auto"/>
            </w:tcBorders>
            <w:shd w:val="clear" w:color="auto" w:fill="auto"/>
            <w:vAlign w:val="center"/>
            <w:hideMark/>
          </w:tcPr>
          <w:p w14:paraId="128C42CF"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5,3</w:t>
            </w:r>
          </w:p>
        </w:tc>
        <w:tc>
          <w:tcPr>
            <w:tcW w:w="609" w:type="dxa"/>
            <w:tcBorders>
              <w:top w:val="nil"/>
              <w:left w:val="nil"/>
              <w:bottom w:val="single" w:sz="4" w:space="0" w:color="auto"/>
              <w:right w:val="single" w:sz="4" w:space="0" w:color="auto"/>
            </w:tcBorders>
            <w:shd w:val="clear" w:color="auto" w:fill="auto"/>
            <w:vAlign w:val="center"/>
            <w:hideMark/>
          </w:tcPr>
          <w:p w14:paraId="29EBACFB"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6,6</w:t>
            </w:r>
          </w:p>
        </w:tc>
        <w:tc>
          <w:tcPr>
            <w:tcW w:w="609" w:type="dxa"/>
            <w:tcBorders>
              <w:top w:val="nil"/>
              <w:left w:val="nil"/>
              <w:bottom w:val="single" w:sz="4" w:space="0" w:color="auto"/>
              <w:right w:val="single" w:sz="4" w:space="0" w:color="auto"/>
            </w:tcBorders>
            <w:shd w:val="clear" w:color="auto" w:fill="auto"/>
            <w:vAlign w:val="center"/>
            <w:hideMark/>
          </w:tcPr>
          <w:p w14:paraId="5157F259"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7,8</w:t>
            </w:r>
          </w:p>
        </w:tc>
        <w:tc>
          <w:tcPr>
            <w:tcW w:w="273" w:type="dxa"/>
            <w:tcBorders>
              <w:top w:val="nil"/>
              <w:left w:val="nil"/>
              <w:bottom w:val="single" w:sz="4" w:space="0" w:color="auto"/>
              <w:right w:val="single" w:sz="4" w:space="0" w:color="auto"/>
            </w:tcBorders>
            <w:shd w:val="clear" w:color="auto" w:fill="auto"/>
            <w:vAlign w:val="center"/>
            <w:hideMark/>
          </w:tcPr>
          <w:p w14:paraId="35F92004"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9,5</w:t>
            </w:r>
          </w:p>
        </w:tc>
      </w:tr>
      <w:tr w:rsidR="00D510B8" w:rsidRPr="00D510B8" w14:paraId="3E9BBEEF" w14:textId="77777777" w:rsidTr="008C6E57">
        <w:trPr>
          <w:trHeight w:val="255"/>
        </w:trPr>
        <w:tc>
          <w:tcPr>
            <w:tcW w:w="1378" w:type="dxa"/>
            <w:vMerge/>
            <w:tcBorders>
              <w:top w:val="nil"/>
              <w:left w:val="single" w:sz="4" w:space="0" w:color="auto"/>
              <w:bottom w:val="single" w:sz="4" w:space="0" w:color="auto"/>
              <w:right w:val="single" w:sz="4" w:space="0" w:color="auto"/>
            </w:tcBorders>
            <w:vAlign w:val="center"/>
            <w:hideMark/>
          </w:tcPr>
          <w:p w14:paraId="1B04D8E5" w14:textId="77777777" w:rsidR="00D510B8" w:rsidRPr="00D510B8" w:rsidRDefault="00D510B8" w:rsidP="00D510B8">
            <w:pPr>
              <w:spacing w:after="0"/>
              <w:rPr>
                <w:rFonts w:ascii="Calibri" w:eastAsia="Times New Roman" w:hAnsi="Calibri" w:cs="Calibri"/>
                <w:color w:val="000000"/>
                <w:sz w:val="24"/>
                <w:szCs w:val="24"/>
              </w:rPr>
            </w:pPr>
          </w:p>
        </w:tc>
        <w:tc>
          <w:tcPr>
            <w:tcW w:w="510" w:type="dxa"/>
            <w:tcBorders>
              <w:top w:val="nil"/>
              <w:left w:val="nil"/>
              <w:bottom w:val="single" w:sz="4" w:space="0" w:color="auto"/>
              <w:right w:val="single" w:sz="4" w:space="0" w:color="auto"/>
            </w:tcBorders>
            <w:shd w:val="clear" w:color="auto" w:fill="auto"/>
            <w:vAlign w:val="center"/>
            <w:hideMark/>
          </w:tcPr>
          <w:p w14:paraId="24018E47"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14</w:t>
            </w:r>
          </w:p>
        </w:tc>
        <w:tc>
          <w:tcPr>
            <w:tcW w:w="890" w:type="dxa"/>
            <w:tcBorders>
              <w:top w:val="nil"/>
              <w:left w:val="nil"/>
              <w:bottom w:val="single" w:sz="4" w:space="0" w:color="000000"/>
              <w:right w:val="single" w:sz="4" w:space="0" w:color="000000"/>
            </w:tcBorders>
            <w:shd w:val="clear" w:color="auto" w:fill="auto"/>
            <w:vAlign w:val="center"/>
            <w:hideMark/>
          </w:tcPr>
          <w:p w14:paraId="6ABBFF66" w14:textId="77777777" w:rsidR="00D510B8" w:rsidRPr="00D510B8" w:rsidRDefault="00D510B8" w:rsidP="00D510B8">
            <w:pPr>
              <w:spacing w:after="0"/>
              <w:jc w:val="center"/>
              <w:rPr>
                <w:rFonts w:ascii="Calibri" w:eastAsia="Times New Roman" w:hAnsi="Calibri" w:cs="Calibri"/>
                <w:color w:val="000000"/>
              </w:rPr>
            </w:pPr>
            <w:r w:rsidRPr="00D510B8">
              <w:rPr>
                <w:rFonts w:ascii="Calibri" w:eastAsia="Times New Roman" w:hAnsi="Calibri" w:cs="Calibri"/>
                <w:color w:val="000000"/>
              </w:rPr>
              <w:t>188,73</w:t>
            </w:r>
          </w:p>
        </w:tc>
        <w:tc>
          <w:tcPr>
            <w:tcW w:w="614" w:type="dxa"/>
            <w:tcBorders>
              <w:top w:val="nil"/>
              <w:left w:val="nil"/>
              <w:bottom w:val="single" w:sz="4" w:space="0" w:color="auto"/>
              <w:right w:val="single" w:sz="4" w:space="0" w:color="auto"/>
            </w:tcBorders>
            <w:shd w:val="clear" w:color="auto" w:fill="auto"/>
            <w:vAlign w:val="center"/>
            <w:hideMark/>
          </w:tcPr>
          <w:p w14:paraId="4941E271"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w:t>
            </w:r>
          </w:p>
        </w:tc>
        <w:tc>
          <w:tcPr>
            <w:tcW w:w="614" w:type="dxa"/>
            <w:tcBorders>
              <w:top w:val="nil"/>
              <w:left w:val="nil"/>
              <w:bottom w:val="single" w:sz="4" w:space="0" w:color="auto"/>
              <w:right w:val="single" w:sz="4" w:space="0" w:color="auto"/>
            </w:tcBorders>
            <w:shd w:val="clear" w:color="auto" w:fill="auto"/>
            <w:vAlign w:val="center"/>
            <w:hideMark/>
          </w:tcPr>
          <w:p w14:paraId="7F98E296"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1,5</w:t>
            </w:r>
          </w:p>
        </w:tc>
        <w:tc>
          <w:tcPr>
            <w:tcW w:w="609" w:type="dxa"/>
            <w:tcBorders>
              <w:top w:val="nil"/>
              <w:left w:val="nil"/>
              <w:bottom w:val="single" w:sz="4" w:space="0" w:color="auto"/>
              <w:right w:val="single" w:sz="4" w:space="0" w:color="auto"/>
            </w:tcBorders>
            <w:shd w:val="clear" w:color="auto" w:fill="auto"/>
            <w:vAlign w:val="center"/>
            <w:hideMark/>
          </w:tcPr>
          <w:p w14:paraId="27399705"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2,3</w:t>
            </w:r>
          </w:p>
        </w:tc>
        <w:tc>
          <w:tcPr>
            <w:tcW w:w="609" w:type="dxa"/>
            <w:tcBorders>
              <w:top w:val="nil"/>
              <w:left w:val="nil"/>
              <w:bottom w:val="single" w:sz="4" w:space="0" w:color="auto"/>
              <w:right w:val="single" w:sz="4" w:space="0" w:color="auto"/>
            </w:tcBorders>
            <w:shd w:val="clear" w:color="auto" w:fill="auto"/>
            <w:vAlign w:val="center"/>
            <w:hideMark/>
          </w:tcPr>
          <w:p w14:paraId="67635E79"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3,5</w:t>
            </w:r>
          </w:p>
        </w:tc>
        <w:tc>
          <w:tcPr>
            <w:tcW w:w="609" w:type="dxa"/>
            <w:tcBorders>
              <w:top w:val="nil"/>
              <w:left w:val="nil"/>
              <w:bottom w:val="single" w:sz="4" w:space="0" w:color="auto"/>
              <w:right w:val="single" w:sz="4" w:space="0" w:color="auto"/>
            </w:tcBorders>
            <w:shd w:val="clear" w:color="auto" w:fill="auto"/>
            <w:vAlign w:val="center"/>
            <w:hideMark/>
          </w:tcPr>
          <w:p w14:paraId="6A2C48FB"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4,2</w:t>
            </w:r>
          </w:p>
        </w:tc>
        <w:tc>
          <w:tcPr>
            <w:tcW w:w="609" w:type="dxa"/>
            <w:tcBorders>
              <w:top w:val="nil"/>
              <w:left w:val="nil"/>
              <w:bottom w:val="single" w:sz="4" w:space="0" w:color="auto"/>
              <w:right w:val="single" w:sz="4" w:space="0" w:color="auto"/>
            </w:tcBorders>
            <w:shd w:val="clear" w:color="auto" w:fill="auto"/>
            <w:vAlign w:val="center"/>
            <w:hideMark/>
          </w:tcPr>
          <w:p w14:paraId="3FF8BD25"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5,5</w:t>
            </w:r>
          </w:p>
        </w:tc>
        <w:tc>
          <w:tcPr>
            <w:tcW w:w="609" w:type="dxa"/>
            <w:tcBorders>
              <w:top w:val="nil"/>
              <w:left w:val="nil"/>
              <w:bottom w:val="single" w:sz="4" w:space="0" w:color="auto"/>
              <w:right w:val="single" w:sz="4" w:space="0" w:color="auto"/>
            </w:tcBorders>
            <w:shd w:val="clear" w:color="auto" w:fill="auto"/>
            <w:vAlign w:val="center"/>
            <w:hideMark/>
          </w:tcPr>
          <w:p w14:paraId="447D06DD"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6,4</w:t>
            </w:r>
          </w:p>
        </w:tc>
        <w:tc>
          <w:tcPr>
            <w:tcW w:w="609" w:type="dxa"/>
            <w:tcBorders>
              <w:top w:val="nil"/>
              <w:left w:val="nil"/>
              <w:bottom w:val="single" w:sz="4" w:space="0" w:color="auto"/>
              <w:right w:val="single" w:sz="4" w:space="0" w:color="auto"/>
            </w:tcBorders>
            <w:shd w:val="clear" w:color="auto" w:fill="auto"/>
            <w:vAlign w:val="center"/>
            <w:hideMark/>
          </w:tcPr>
          <w:p w14:paraId="0B7D1EA3"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7,5</w:t>
            </w:r>
          </w:p>
        </w:tc>
        <w:tc>
          <w:tcPr>
            <w:tcW w:w="273" w:type="dxa"/>
            <w:tcBorders>
              <w:top w:val="nil"/>
              <w:left w:val="nil"/>
              <w:bottom w:val="single" w:sz="4" w:space="0" w:color="auto"/>
              <w:right w:val="single" w:sz="4" w:space="0" w:color="auto"/>
            </w:tcBorders>
            <w:shd w:val="clear" w:color="auto" w:fill="auto"/>
            <w:vAlign w:val="center"/>
            <w:hideMark/>
          </w:tcPr>
          <w:p w14:paraId="5A0CF83A"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8,7</w:t>
            </w:r>
          </w:p>
        </w:tc>
      </w:tr>
      <w:tr w:rsidR="00D510B8" w:rsidRPr="00D510B8" w14:paraId="6ACB63F9" w14:textId="77777777" w:rsidTr="008C6E57">
        <w:trPr>
          <w:trHeight w:val="255"/>
        </w:trPr>
        <w:tc>
          <w:tcPr>
            <w:tcW w:w="1378" w:type="dxa"/>
            <w:vMerge/>
            <w:tcBorders>
              <w:top w:val="nil"/>
              <w:left w:val="single" w:sz="4" w:space="0" w:color="auto"/>
              <w:bottom w:val="single" w:sz="4" w:space="0" w:color="auto"/>
              <w:right w:val="single" w:sz="4" w:space="0" w:color="auto"/>
            </w:tcBorders>
            <w:vAlign w:val="center"/>
            <w:hideMark/>
          </w:tcPr>
          <w:p w14:paraId="77F8A5F2" w14:textId="77777777" w:rsidR="00D510B8" w:rsidRPr="00D510B8" w:rsidRDefault="00D510B8" w:rsidP="00D510B8">
            <w:pPr>
              <w:spacing w:after="0"/>
              <w:rPr>
                <w:rFonts w:ascii="Calibri" w:eastAsia="Times New Roman" w:hAnsi="Calibri" w:cs="Calibri"/>
                <w:color w:val="000000"/>
                <w:sz w:val="24"/>
                <w:szCs w:val="24"/>
              </w:rPr>
            </w:pPr>
          </w:p>
        </w:tc>
        <w:tc>
          <w:tcPr>
            <w:tcW w:w="510" w:type="dxa"/>
            <w:tcBorders>
              <w:top w:val="nil"/>
              <w:left w:val="nil"/>
              <w:bottom w:val="single" w:sz="4" w:space="0" w:color="auto"/>
              <w:right w:val="single" w:sz="4" w:space="0" w:color="auto"/>
            </w:tcBorders>
            <w:shd w:val="clear" w:color="auto" w:fill="auto"/>
            <w:vAlign w:val="center"/>
            <w:hideMark/>
          </w:tcPr>
          <w:p w14:paraId="19032DED"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15</w:t>
            </w:r>
          </w:p>
        </w:tc>
        <w:tc>
          <w:tcPr>
            <w:tcW w:w="890" w:type="dxa"/>
            <w:tcBorders>
              <w:top w:val="nil"/>
              <w:left w:val="nil"/>
              <w:bottom w:val="single" w:sz="4" w:space="0" w:color="000000"/>
              <w:right w:val="single" w:sz="4" w:space="0" w:color="000000"/>
            </w:tcBorders>
            <w:shd w:val="clear" w:color="auto" w:fill="auto"/>
            <w:vAlign w:val="center"/>
            <w:hideMark/>
          </w:tcPr>
          <w:p w14:paraId="2A059E10" w14:textId="77777777" w:rsidR="00D510B8" w:rsidRPr="00D510B8" w:rsidRDefault="00D510B8" w:rsidP="00D510B8">
            <w:pPr>
              <w:spacing w:after="0"/>
              <w:jc w:val="center"/>
              <w:rPr>
                <w:rFonts w:ascii="Calibri" w:eastAsia="Times New Roman" w:hAnsi="Calibri" w:cs="Calibri"/>
                <w:color w:val="000000"/>
              </w:rPr>
            </w:pPr>
            <w:r w:rsidRPr="00D510B8">
              <w:rPr>
                <w:rFonts w:ascii="Calibri" w:eastAsia="Times New Roman" w:hAnsi="Calibri" w:cs="Calibri"/>
                <w:color w:val="000000"/>
              </w:rPr>
              <w:t>199,61</w:t>
            </w:r>
          </w:p>
        </w:tc>
        <w:tc>
          <w:tcPr>
            <w:tcW w:w="614" w:type="dxa"/>
            <w:tcBorders>
              <w:top w:val="nil"/>
              <w:left w:val="nil"/>
              <w:bottom w:val="single" w:sz="4" w:space="0" w:color="auto"/>
              <w:right w:val="single" w:sz="4" w:space="0" w:color="auto"/>
            </w:tcBorders>
            <w:shd w:val="clear" w:color="auto" w:fill="auto"/>
            <w:vAlign w:val="center"/>
            <w:hideMark/>
          </w:tcPr>
          <w:p w14:paraId="348D91CC"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0,9</w:t>
            </w:r>
          </w:p>
        </w:tc>
        <w:tc>
          <w:tcPr>
            <w:tcW w:w="614" w:type="dxa"/>
            <w:tcBorders>
              <w:top w:val="nil"/>
              <w:left w:val="nil"/>
              <w:bottom w:val="single" w:sz="4" w:space="0" w:color="auto"/>
              <w:right w:val="single" w:sz="4" w:space="0" w:color="auto"/>
            </w:tcBorders>
            <w:shd w:val="clear" w:color="auto" w:fill="auto"/>
            <w:vAlign w:val="center"/>
            <w:hideMark/>
          </w:tcPr>
          <w:p w14:paraId="361F0B9D"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1,6</w:t>
            </w:r>
          </w:p>
        </w:tc>
        <w:tc>
          <w:tcPr>
            <w:tcW w:w="609" w:type="dxa"/>
            <w:tcBorders>
              <w:top w:val="nil"/>
              <w:left w:val="nil"/>
              <w:bottom w:val="single" w:sz="4" w:space="0" w:color="auto"/>
              <w:right w:val="single" w:sz="4" w:space="0" w:color="auto"/>
            </w:tcBorders>
            <w:shd w:val="clear" w:color="auto" w:fill="auto"/>
            <w:vAlign w:val="center"/>
            <w:hideMark/>
          </w:tcPr>
          <w:p w14:paraId="600D4AF8"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2,7</w:t>
            </w:r>
          </w:p>
        </w:tc>
        <w:tc>
          <w:tcPr>
            <w:tcW w:w="609" w:type="dxa"/>
            <w:tcBorders>
              <w:top w:val="nil"/>
              <w:left w:val="nil"/>
              <w:bottom w:val="single" w:sz="4" w:space="0" w:color="auto"/>
              <w:right w:val="single" w:sz="4" w:space="0" w:color="auto"/>
            </w:tcBorders>
            <w:shd w:val="clear" w:color="auto" w:fill="auto"/>
            <w:vAlign w:val="center"/>
            <w:hideMark/>
          </w:tcPr>
          <w:p w14:paraId="7901EA20"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3,9</w:t>
            </w:r>
          </w:p>
        </w:tc>
        <w:tc>
          <w:tcPr>
            <w:tcW w:w="609" w:type="dxa"/>
            <w:tcBorders>
              <w:top w:val="nil"/>
              <w:left w:val="nil"/>
              <w:bottom w:val="single" w:sz="4" w:space="0" w:color="auto"/>
              <w:right w:val="single" w:sz="4" w:space="0" w:color="auto"/>
            </w:tcBorders>
            <w:shd w:val="clear" w:color="auto" w:fill="auto"/>
            <w:vAlign w:val="center"/>
            <w:hideMark/>
          </w:tcPr>
          <w:p w14:paraId="597FCC41"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5,1</w:t>
            </w:r>
          </w:p>
        </w:tc>
        <w:tc>
          <w:tcPr>
            <w:tcW w:w="609" w:type="dxa"/>
            <w:tcBorders>
              <w:top w:val="nil"/>
              <w:left w:val="nil"/>
              <w:bottom w:val="single" w:sz="4" w:space="0" w:color="auto"/>
              <w:right w:val="single" w:sz="4" w:space="0" w:color="auto"/>
            </w:tcBorders>
            <w:shd w:val="clear" w:color="auto" w:fill="auto"/>
            <w:vAlign w:val="center"/>
            <w:hideMark/>
          </w:tcPr>
          <w:p w14:paraId="16CBB28E"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6,1</w:t>
            </w:r>
          </w:p>
        </w:tc>
        <w:tc>
          <w:tcPr>
            <w:tcW w:w="609" w:type="dxa"/>
            <w:tcBorders>
              <w:top w:val="nil"/>
              <w:left w:val="nil"/>
              <w:bottom w:val="single" w:sz="4" w:space="0" w:color="auto"/>
              <w:right w:val="single" w:sz="4" w:space="0" w:color="auto"/>
            </w:tcBorders>
            <w:shd w:val="clear" w:color="auto" w:fill="auto"/>
            <w:vAlign w:val="center"/>
            <w:hideMark/>
          </w:tcPr>
          <w:p w14:paraId="1F8DBC5E"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7,5</w:t>
            </w:r>
          </w:p>
        </w:tc>
        <w:tc>
          <w:tcPr>
            <w:tcW w:w="609" w:type="dxa"/>
            <w:tcBorders>
              <w:top w:val="nil"/>
              <w:left w:val="nil"/>
              <w:bottom w:val="single" w:sz="4" w:space="0" w:color="auto"/>
              <w:right w:val="single" w:sz="4" w:space="0" w:color="auto"/>
            </w:tcBorders>
            <w:shd w:val="clear" w:color="auto" w:fill="auto"/>
            <w:vAlign w:val="center"/>
            <w:hideMark/>
          </w:tcPr>
          <w:p w14:paraId="1B802044"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8,5</w:t>
            </w:r>
          </w:p>
        </w:tc>
        <w:tc>
          <w:tcPr>
            <w:tcW w:w="273" w:type="dxa"/>
            <w:tcBorders>
              <w:top w:val="nil"/>
              <w:left w:val="nil"/>
              <w:bottom w:val="single" w:sz="4" w:space="0" w:color="auto"/>
              <w:right w:val="single" w:sz="4" w:space="0" w:color="auto"/>
            </w:tcBorders>
            <w:shd w:val="clear" w:color="auto" w:fill="auto"/>
            <w:vAlign w:val="center"/>
            <w:hideMark/>
          </w:tcPr>
          <w:p w14:paraId="1D629A6F" w14:textId="77777777" w:rsidR="00D510B8" w:rsidRPr="00D510B8" w:rsidRDefault="00D510B8" w:rsidP="00D510B8">
            <w:pPr>
              <w:spacing w:after="0"/>
              <w:jc w:val="center"/>
              <w:rPr>
                <w:rFonts w:ascii="Calibri" w:eastAsia="Times New Roman" w:hAnsi="Calibri" w:cs="Calibri"/>
                <w:color w:val="000000"/>
                <w:sz w:val="24"/>
                <w:szCs w:val="24"/>
              </w:rPr>
            </w:pPr>
            <w:r w:rsidRPr="00D510B8">
              <w:rPr>
                <w:rFonts w:ascii="Calibri" w:eastAsia="Times New Roman" w:hAnsi="Calibri" w:cs="Calibri"/>
                <w:color w:val="000000"/>
                <w:sz w:val="24"/>
                <w:szCs w:val="24"/>
              </w:rPr>
              <w:t>9,4</w:t>
            </w:r>
          </w:p>
        </w:tc>
      </w:tr>
    </w:tbl>
    <w:p w14:paraId="6967F090" w14:textId="77777777" w:rsidR="00C50EE0" w:rsidRDefault="00C50EE0" w:rsidP="00C77030">
      <w:pPr>
        <w:spacing w:after="0" w:line="360" w:lineRule="auto"/>
        <w:jc w:val="both"/>
        <w:rPr>
          <w:rFonts w:ascii="Arial" w:hAnsi="Arial" w:cs="Arial"/>
        </w:rPr>
      </w:pPr>
    </w:p>
    <w:p w14:paraId="01B4CAFC" w14:textId="203A8289" w:rsidR="00C55C19" w:rsidRDefault="00FA697B" w:rsidP="00D8015F">
      <w:pPr>
        <w:spacing w:after="0"/>
        <w:ind w:firstLine="720"/>
        <w:jc w:val="both"/>
        <w:rPr>
          <w:rFonts w:ascii="Arial" w:hAnsi="Arial" w:cs="Arial"/>
        </w:rPr>
      </w:pPr>
      <w:r>
        <w:rPr>
          <w:rFonts w:ascii="Arial" w:hAnsi="Arial" w:cs="Arial"/>
        </w:rPr>
        <w:t>Keterangan:</w:t>
      </w:r>
    </w:p>
    <w:p w14:paraId="3A5F392F" w14:textId="601E8034" w:rsidR="006B2E66" w:rsidRDefault="00FA697B" w:rsidP="00D8015F">
      <w:pPr>
        <w:spacing w:after="0"/>
        <w:ind w:firstLine="720"/>
        <w:jc w:val="both"/>
        <w:rPr>
          <w:rFonts w:ascii="Arial" w:hAnsi="Arial" w:cs="Arial"/>
        </w:rPr>
      </w:pPr>
      <w:r>
        <w:rPr>
          <w:rFonts w:ascii="Arial" w:hAnsi="Arial" w:cs="Arial"/>
        </w:rPr>
        <w:t>EEDW</w:t>
      </w:r>
      <w:r w:rsidR="006B2E66">
        <w:rPr>
          <w:rFonts w:ascii="Arial" w:hAnsi="Arial" w:cs="Arial"/>
        </w:rPr>
        <w:t>: Ekstrak Etanol Daun Wortel</w:t>
      </w:r>
    </w:p>
    <w:p w14:paraId="6E617EEA" w14:textId="77777777" w:rsidR="00D8015F" w:rsidRDefault="00D8015F" w:rsidP="00D8015F">
      <w:pPr>
        <w:spacing w:after="0"/>
        <w:ind w:firstLine="720"/>
        <w:jc w:val="both"/>
        <w:rPr>
          <w:rFonts w:ascii="Arial" w:hAnsi="Arial" w:cs="Arial"/>
        </w:rPr>
      </w:pPr>
    </w:p>
    <w:p w14:paraId="3691064D" w14:textId="1966F27D" w:rsidR="00C55C19" w:rsidRPr="00054296" w:rsidRDefault="00036E36" w:rsidP="00D8015F">
      <w:pPr>
        <w:pStyle w:val="Tabel"/>
        <w:spacing w:line="240" w:lineRule="auto"/>
        <w:rPr>
          <w:sz w:val="24"/>
          <w:szCs w:val="24"/>
        </w:rPr>
      </w:pPr>
      <w:bookmarkStart w:id="9" w:name="_Toc137307296"/>
      <w:r w:rsidRPr="00054296">
        <w:t>Tabel 4.4</w:t>
      </w:r>
      <w:r w:rsidRPr="00054296">
        <w:rPr>
          <w:sz w:val="24"/>
          <w:szCs w:val="24"/>
        </w:rPr>
        <w:t xml:space="preserve"> </w:t>
      </w:r>
      <w:r w:rsidR="006B2E66" w:rsidRPr="00054296">
        <w:t xml:space="preserve">Rata-rata Volume Urin Tertampung </w:t>
      </w:r>
      <w:bookmarkEnd w:id="9"/>
      <w:r w:rsidR="00D53A51">
        <w:t>Selama 9 Jam Tiap 1 Jam (ml)</w:t>
      </w:r>
    </w:p>
    <w:tbl>
      <w:tblPr>
        <w:tblW w:w="7908" w:type="dxa"/>
        <w:tblLook w:val="04A0" w:firstRow="1" w:lastRow="0" w:firstColumn="1" w:lastColumn="0" w:noHBand="0" w:noVBand="1"/>
      </w:tblPr>
      <w:tblGrid>
        <w:gridCol w:w="1268"/>
        <w:gridCol w:w="740"/>
        <w:gridCol w:w="740"/>
        <w:gridCol w:w="740"/>
        <w:gridCol w:w="740"/>
        <w:gridCol w:w="740"/>
        <w:gridCol w:w="740"/>
        <w:gridCol w:w="740"/>
        <w:gridCol w:w="740"/>
        <w:gridCol w:w="740"/>
      </w:tblGrid>
      <w:tr w:rsidR="007369CE" w:rsidRPr="007369CE" w14:paraId="48B6E5C6" w14:textId="77777777" w:rsidTr="008C6E57">
        <w:trPr>
          <w:trHeight w:val="792"/>
        </w:trPr>
        <w:tc>
          <w:tcPr>
            <w:tcW w:w="12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2B03CFF" w14:textId="77777777"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Kelompok</w:t>
            </w:r>
          </w:p>
        </w:tc>
        <w:tc>
          <w:tcPr>
            <w:tcW w:w="743" w:type="dxa"/>
            <w:tcBorders>
              <w:top w:val="single" w:sz="4" w:space="0" w:color="auto"/>
              <w:left w:val="nil"/>
              <w:bottom w:val="single" w:sz="4" w:space="0" w:color="auto"/>
              <w:right w:val="single" w:sz="4" w:space="0" w:color="auto"/>
            </w:tcBorders>
            <w:shd w:val="clear" w:color="auto" w:fill="auto"/>
            <w:noWrap/>
            <w:vAlign w:val="bottom"/>
            <w:hideMark/>
          </w:tcPr>
          <w:p w14:paraId="1DBBD320" w14:textId="77777777" w:rsidR="007369CE" w:rsidRDefault="007369CE" w:rsidP="007369CE">
            <w:pPr>
              <w:spacing w:after="0"/>
              <w:jc w:val="center"/>
              <w:rPr>
                <w:rFonts w:ascii="Calibri" w:eastAsia="Times New Roman" w:hAnsi="Calibri" w:cs="Calibri"/>
                <w:color w:val="000000"/>
              </w:rPr>
            </w:pPr>
            <w:r>
              <w:rPr>
                <w:rFonts w:ascii="Calibri" w:eastAsia="Times New Roman" w:hAnsi="Calibri" w:cs="Calibri"/>
                <w:color w:val="000000"/>
              </w:rPr>
              <w:t xml:space="preserve">Jam </w:t>
            </w:r>
          </w:p>
          <w:p w14:paraId="0E20B8BD" w14:textId="63867E3A" w:rsidR="007369CE" w:rsidRPr="007369CE" w:rsidRDefault="007369CE" w:rsidP="007369CE">
            <w:pPr>
              <w:spacing w:after="0"/>
              <w:jc w:val="center"/>
              <w:rPr>
                <w:rFonts w:ascii="Calibri" w:eastAsia="Times New Roman" w:hAnsi="Calibri" w:cs="Calibri"/>
                <w:color w:val="000000"/>
              </w:rPr>
            </w:pPr>
            <w:r>
              <w:rPr>
                <w:rFonts w:ascii="Calibri" w:eastAsia="Times New Roman" w:hAnsi="Calibri" w:cs="Calibri"/>
                <w:color w:val="000000"/>
              </w:rPr>
              <w:t>1</w:t>
            </w:r>
          </w:p>
        </w:tc>
        <w:tc>
          <w:tcPr>
            <w:tcW w:w="743" w:type="dxa"/>
            <w:tcBorders>
              <w:top w:val="single" w:sz="4" w:space="0" w:color="auto"/>
              <w:left w:val="nil"/>
              <w:bottom w:val="single" w:sz="4" w:space="0" w:color="auto"/>
              <w:right w:val="single" w:sz="4" w:space="0" w:color="auto"/>
            </w:tcBorders>
            <w:shd w:val="clear" w:color="auto" w:fill="auto"/>
            <w:noWrap/>
            <w:vAlign w:val="bottom"/>
            <w:hideMark/>
          </w:tcPr>
          <w:p w14:paraId="24651F42" w14:textId="77777777" w:rsid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Jam</w:t>
            </w:r>
          </w:p>
          <w:p w14:paraId="185BE3AF" w14:textId="103A3738"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 xml:space="preserve"> 2</w:t>
            </w:r>
          </w:p>
        </w:tc>
        <w:tc>
          <w:tcPr>
            <w:tcW w:w="743" w:type="dxa"/>
            <w:tcBorders>
              <w:top w:val="single" w:sz="4" w:space="0" w:color="auto"/>
              <w:left w:val="nil"/>
              <w:bottom w:val="single" w:sz="4" w:space="0" w:color="auto"/>
              <w:right w:val="single" w:sz="4" w:space="0" w:color="auto"/>
            </w:tcBorders>
            <w:shd w:val="clear" w:color="auto" w:fill="auto"/>
            <w:noWrap/>
            <w:vAlign w:val="bottom"/>
            <w:hideMark/>
          </w:tcPr>
          <w:p w14:paraId="6033BDC1" w14:textId="77777777" w:rsid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 xml:space="preserve">Jam </w:t>
            </w:r>
          </w:p>
          <w:p w14:paraId="183A6CD2" w14:textId="2EBB3D84"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3</w:t>
            </w:r>
          </w:p>
        </w:tc>
        <w:tc>
          <w:tcPr>
            <w:tcW w:w="743" w:type="dxa"/>
            <w:tcBorders>
              <w:top w:val="single" w:sz="4" w:space="0" w:color="auto"/>
              <w:left w:val="nil"/>
              <w:bottom w:val="single" w:sz="4" w:space="0" w:color="auto"/>
              <w:right w:val="single" w:sz="4" w:space="0" w:color="auto"/>
            </w:tcBorders>
            <w:shd w:val="clear" w:color="auto" w:fill="auto"/>
            <w:noWrap/>
            <w:vAlign w:val="bottom"/>
            <w:hideMark/>
          </w:tcPr>
          <w:p w14:paraId="00C233A1" w14:textId="77777777" w:rsid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 xml:space="preserve">Jam </w:t>
            </w:r>
          </w:p>
          <w:p w14:paraId="146D6944" w14:textId="45A908C4"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4</w:t>
            </w:r>
          </w:p>
        </w:tc>
        <w:tc>
          <w:tcPr>
            <w:tcW w:w="743" w:type="dxa"/>
            <w:tcBorders>
              <w:top w:val="single" w:sz="4" w:space="0" w:color="auto"/>
              <w:left w:val="nil"/>
              <w:bottom w:val="single" w:sz="4" w:space="0" w:color="auto"/>
              <w:right w:val="single" w:sz="4" w:space="0" w:color="auto"/>
            </w:tcBorders>
            <w:shd w:val="clear" w:color="auto" w:fill="auto"/>
            <w:noWrap/>
            <w:vAlign w:val="bottom"/>
            <w:hideMark/>
          </w:tcPr>
          <w:p w14:paraId="1214CAF0" w14:textId="77777777" w:rsid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 xml:space="preserve">jam </w:t>
            </w:r>
          </w:p>
          <w:p w14:paraId="446C194A" w14:textId="6B0DF8F5"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5</w:t>
            </w:r>
          </w:p>
        </w:tc>
        <w:tc>
          <w:tcPr>
            <w:tcW w:w="743" w:type="dxa"/>
            <w:tcBorders>
              <w:top w:val="single" w:sz="4" w:space="0" w:color="auto"/>
              <w:left w:val="nil"/>
              <w:bottom w:val="single" w:sz="4" w:space="0" w:color="auto"/>
              <w:right w:val="single" w:sz="4" w:space="0" w:color="auto"/>
            </w:tcBorders>
            <w:shd w:val="clear" w:color="auto" w:fill="auto"/>
            <w:noWrap/>
            <w:vAlign w:val="bottom"/>
            <w:hideMark/>
          </w:tcPr>
          <w:p w14:paraId="4580950B" w14:textId="77777777" w:rsid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 xml:space="preserve">Jam </w:t>
            </w:r>
          </w:p>
          <w:p w14:paraId="0212FF95" w14:textId="454D674B"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6</w:t>
            </w:r>
          </w:p>
        </w:tc>
        <w:tc>
          <w:tcPr>
            <w:tcW w:w="743" w:type="dxa"/>
            <w:tcBorders>
              <w:top w:val="single" w:sz="4" w:space="0" w:color="auto"/>
              <w:left w:val="nil"/>
              <w:bottom w:val="single" w:sz="4" w:space="0" w:color="auto"/>
              <w:right w:val="single" w:sz="4" w:space="0" w:color="auto"/>
            </w:tcBorders>
            <w:shd w:val="clear" w:color="auto" w:fill="auto"/>
            <w:noWrap/>
            <w:vAlign w:val="bottom"/>
            <w:hideMark/>
          </w:tcPr>
          <w:p w14:paraId="0A9BF648" w14:textId="77777777" w:rsid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 xml:space="preserve">Jam </w:t>
            </w:r>
          </w:p>
          <w:p w14:paraId="2DE3A67C" w14:textId="4AF74196"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7</w:t>
            </w:r>
          </w:p>
        </w:tc>
        <w:tc>
          <w:tcPr>
            <w:tcW w:w="743" w:type="dxa"/>
            <w:tcBorders>
              <w:top w:val="single" w:sz="4" w:space="0" w:color="auto"/>
              <w:left w:val="nil"/>
              <w:bottom w:val="single" w:sz="4" w:space="0" w:color="auto"/>
              <w:right w:val="single" w:sz="4" w:space="0" w:color="auto"/>
            </w:tcBorders>
            <w:shd w:val="clear" w:color="auto" w:fill="auto"/>
            <w:noWrap/>
            <w:vAlign w:val="bottom"/>
            <w:hideMark/>
          </w:tcPr>
          <w:p w14:paraId="2D169FAD" w14:textId="77777777" w:rsid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 xml:space="preserve">jam </w:t>
            </w:r>
          </w:p>
          <w:p w14:paraId="1176B519" w14:textId="0CBC4102"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8</w:t>
            </w:r>
          </w:p>
        </w:tc>
        <w:tc>
          <w:tcPr>
            <w:tcW w:w="743" w:type="dxa"/>
            <w:tcBorders>
              <w:top w:val="single" w:sz="4" w:space="0" w:color="auto"/>
              <w:left w:val="nil"/>
              <w:bottom w:val="single" w:sz="4" w:space="0" w:color="auto"/>
              <w:right w:val="single" w:sz="4" w:space="0" w:color="auto"/>
            </w:tcBorders>
            <w:shd w:val="clear" w:color="auto" w:fill="auto"/>
            <w:noWrap/>
            <w:vAlign w:val="bottom"/>
            <w:hideMark/>
          </w:tcPr>
          <w:p w14:paraId="29B60E2F" w14:textId="77777777" w:rsid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 xml:space="preserve">Jam </w:t>
            </w:r>
          </w:p>
          <w:p w14:paraId="120E4698" w14:textId="452EA67E"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9</w:t>
            </w:r>
          </w:p>
        </w:tc>
      </w:tr>
      <w:tr w:rsidR="007369CE" w:rsidRPr="007369CE" w14:paraId="38A767DB" w14:textId="77777777" w:rsidTr="008C6E57">
        <w:trPr>
          <w:trHeight w:val="792"/>
        </w:trPr>
        <w:tc>
          <w:tcPr>
            <w:tcW w:w="1221" w:type="dxa"/>
            <w:tcBorders>
              <w:top w:val="nil"/>
              <w:left w:val="single" w:sz="4" w:space="0" w:color="auto"/>
              <w:bottom w:val="single" w:sz="4" w:space="0" w:color="auto"/>
              <w:right w:val="single" w:sz="4" w:space="0" w:color="auto"/>
            </w:tcBorders>
            <w:shd w:val="clear" w:color="auto" w:fill="A6A6A6" w:themeFill="background1" w:themeFillShade="A6"/>
            <w:noWrap/>
            <w:vAlign w:val="bottom"/>
            <w:hideMark/>
          </w:tcPr>
          <w:p w14:paraId="2B99AB62" w14:textId="77777777"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Furosemide</w:t>
            </w:r>
          </w:p>
        </w:tc>
        <w:tc>
          <w:tcPr>
            <w:tcW w:w="743" w:type="dxa"/>
            <w:tcBorders>
              <w:top w:val="nil"/>
              <w:left w:val="nil"/>
              <w:bottom w:val="single" w:sz="4" w:space="0" w:color="auto"/>
              <w:right w:val="single" w:sz="4" w:space="0" w:color="auto"/>
            </w:tcBorders>
            <w:shd w:val="clear" w:color="auto" w:fill="A6A6A6" w:themeFill="background1" w:themeFillShade="A6"/>
            <w:noWrap/>
            <w:vAlign w:val="center"/>
            <w:hideMark/>
          </w:tcPr>
          <w:p w14:paraId="415088E5" w14:textId="4AA367B0" w:rsidR="007369CE" w:rsidRPr="007369CE" w:rsidRDefault="00721581" w:rsidP="007369CE">
            <w:pPr>
              <w:spacing w:after="0"/>
              <w:jc w:val="center"/>
              <w:rPr>
                <w:rFonts w:ascii="Calibri" w:eastAsia="Times New Roman" w:hAnsi="Calibri" w:cs="Calibri"/>
                <w:color w:val="000000"/>
              </w:rPr>
            </w:pPr>
            <w:r>
              <w:rPr>
                <w:rFonts w:ascii="Calibri" w:eastAsia="Times New Roman" w:hAnsi="Calibri" w:cs="Calibri"/>
                <w:color w:val="000000"/>
              </w:rPr>
              <w:t>0,3</w:t>
            </w:r>
          </w:p>
        </w:tc>
        <w:tc>
          <w:tcPr>
            <w:tcW w:w="743" w:type="dxa"/>
            <w:tcBorders>
              <w:top w:val="nil"/>
              <w:left w:val="nil"/>
              <w:bottom w:val="single" w:sz="4" w:space="0" w:color="auto"/>
              <w:right w:val="single" w:sz="4" w:space="0" w:color="auto"/>
            </w:tcBorders>
            <w:shd w:val="clear" w:color="auto" w:fill="A6A6A6" w:themeFill="background1" w:themeFillShade="A6"/>
            <w:noWrap/>
            <w:vAlign w:val="center"/>
            <w:hideMark/>
          </w:tcPr>
          <w:p w14:paraId="49A09F2B" w14:textId="24FBC0B9" w:rsidR="007369CE" w:rsidRPr="007369CE" w:rsidRDefault="00721581" w:rsidP="007369CE">
            <w:pPr>
              <w:spacing w:after="0"/>
              <w:jc w:val="center"/>
              <w:rPr>
                <w:rFonts w:ascii="Calibri" w:eastAsia="Times New Roman" w:hAnsi="Calibri" w:cs="Calibri"/>
                <w:color w:val="000000"/>
              </w:rPr>
            </w:pPr>
            <w:r>
              <w:rPr>
                <w:rFonts w:ascii="Calibri" w:eastAsia="Times New Roman" w:hAnsi="Calibri" w:cs="Calibri"/>
                <w:color w:val="000000"/>
              </w:rPr>
              <w:t>0,8</w:t>
            </w:r>
          </w:p>
        </w:tc>
        <w:tc>
          <w:tcPr>
            <w:tcW w:w="743" w:type="dxa"/>
            <w:tcBorders>
              <w:top w:val="nil"/>
              <w:left w:val="nil"/>
              <w:bottom w:val="single" w:sz="4" w:space="0" w:color="auto"/>
              <w:right w:val="single" w:sz="4" w:space="0" w:color="auto"/>
            </w:tcBorders>
            <w:shd w:val="clear" w:color="auto" w:fill="A6A6A6" w:themeFill="background1" w:themeFillShade="A6"/>
            <w:noWrap/>
            <w:vAlign w:val="center"/>
            <w:hideMark/>
          </w:tcPr>
          <w:p w14:paraId="320716A1" w14:textId="77777777"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1,3</w:t>
            </w:r>
          </w:p>
        </w:tc>
        <w:tc>
          <w:tcPr>
            <w:tcW w:w="743" w:type="dxa"/>
            <w:tcBorders>
              <w:top w:val="nil"/>
              <w:left w:val="nil"/>
              <w:bottom w:val="single" w:sz="4" w:space="0" w:color="auto"/>
              <w:right w:val="single" w:sz="4" w:space="0" w:color="auto"/>
            </w:tcBorders>
            <w:shd w:val="clear" w:color="auto" w:fill="A6A6A6" w:themeFill="background1" w:themeFillShade="A6"/>
            <w:noWrap/>
            <w:vAlign w:val="center"/>
            <w:hideMark/>
          </w:tcPr>
          <w:p w14:paraId="54FBE871" w14:textId="77777777"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2,5</w:t>
            </w:r>
          </w:p>
        </w:tc>
        <w:tc>
          <w:tcPr>
            <w:tcW w:w="743" w:type="dxa"/>
            <w:tcBorders>
              <w:top w:val="nil"/>
              <w:left w:val="nil"/>
              <w:bottom w:val="single" w:sz="4" w:space="0" w:color="auto"/>
              <w:right w:val="single" w:sz="4" w:space="0" w:color="auto"/>
            </w:tcBorders>
            <w:shd w:val="clear" w:color="auto" w:fill="A6A6A6" w:themeFill="background1" w:themeFillShade="A6"/>
            <w:noWrap/>
            <w:vAlign w:val="center"/>
            <w:hideMark/>
          </w:tcPr>
          <w:p w14:paraId="5F111B9A" w14:textId="77777777"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3,9</w:t>
            </w:r>
          </w:p>
        </w:tc>
        <w:tc>
          <w:tcPr>
            <w:tcW w:w="743" w:type="dxa"/>
            <w:tcBorders>
              <w:top w:val="nil"/>
              <w:left w:val="nil"/>
              <w:bottom w:val="single" w:sz="4" w:space="0" w:color="auto"/>
              <w:right w:val="single" w:sz="4" w:space="0" w:color="auto"/>
            </w:tcBorders>
            <w:shd w:val="clear" w:color="auto" w:fill="A6A6A6" w:themeFill="background1" w:themeFillShade="A6"/>
            <w:noWrap/>
            <w:vAlign w:val="center"/>
            <w:hideMark/>
          </w:tcPr>
          <w:p w14:paraId="2E5CDA02" w14:textId="77777777"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5</w:t>
            </w:r>
          </w:p>
        </w:tc>
        <w:tc>
          <w:tcPr>
            <w:tcW w:w="743" w:type="dxa"/>
            <w:tcBorders>
              <w:top w:val="nil"/>
              <w:left w:val="nil"/>
              <w:bottom w:val="single" w:sz="4" w:space="0" w:color="auto"/>
              <w:right w:val="single" w:sz="4" w:space="0" w:color="auto"/>
            </w:tcBorders>
            <w:shd w:val="clear" w:color="auto" w:fill="A6A6A6" w:themeFill="background1" w:themeFillShade="A6"/>
            <w:noWrap/>
            <w:vAlign w:val="center"/>
            <w:hideMark/>
          </w:tcPr>
          <w:p w14:paraId="3B244A41" w14:textId="77777777"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6</w:t>
            </w:r>
          </w:p>
        </w:tc>
        <w:tc>
          <w:tcPr>
            <w:tcW w:w="743" w:type="dxa"/>
            <w:tcBorders>
              <w:top w:val="nil"/>
              <w:left w:val="nil"/>
              <w:bottom w:val="single" w:sz="4" w:space="0" w:color="auto"/>
              <w:right w:val="single" w:sz="4" w:space="0" w:color="auto"/>
            </w:tcBorders>
            <w:shd w:val="clear" w:color="auto" w:fill="A6A6A6" w:themeFill="background1" w:themeFillShade="A6"/>
            <w:noWrap/>
            <w:vAlign w:val="center"/>
            <w:hideMark/>
          </w:tcPr>
          <w:p w14:paraId="7A417D0C" w14:textId="77777777"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7,2</w:t>
            </w:r>
          </w:p>
        </w:tc>
        <w:tc>
          <w:tcPr>
            <w:tcW w:w="743" w:type="dxa"/>
            <w:tcBorders>
              <w:top w:val="nil"/>
              <w:left w:val="nil"/>
              <w:bottom w:val="single" w:sz="4" w:space="0" w:color="auto"/>
              <w:right w:val="single" w:sz="4" w:space="0" w:color="auto"/>
            </w:tcBorders>
            <w:shd w:val="clear" w:color="auto" w:fill="A6A6A6" w:themeFill="background1" w:themeFillShade="A6"/>
            <w:noWrap/>
            <w:vAlign w:val="center"/>
            <w:hideMark/>
          </w:tcPr>
          <w:p w14:paraId="3D67229B" w14:textId="77777777"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8,8</w:t>
            </w:r>
          </w:p>
        </w:tc>
      </w:tr>
      <w:tr w:rsidR="007369CE" w:rsidRPr="007369CE" w14:paraId="787D0801" w14:textId="77777777" w:rsidTr="00673E2B">
        <w:trPr>
          <w:trHeight w:val="792"/>
        </w:trPr>
        <w:tc>
          <w:tcPr>
            <w:tcW w:w="1221" w:type="dxa"/>
            <w:tcBorders>
              <w:top w:val="nil"/>
              <w:left w:val="single" w:sz="4" w:space="0" w:color="auto"/>
              <w:bottom w:val="single" w:sz="4" w:space="0" w:color="auto"/>
              <w:right w:val="single" w:sz="4" w:space="0" w:color="auto"/>
            </w:tcBorders>
            <w:shd w:val="clear" w:color="auto" w:fill="FFE599" w:themeFill="accent4" w:themeFillTint="66"/>
            <w:noWrap/>
            <w:vAlign w:val="bottom"/>
            <w:hideMark/>
          </w:tcPr>
          <w:p w14:paraId="09480458" w14:textId="77777777"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Na-CMC</w:t>
            </w:r>
          </w:p>
        </w:tc>
        <w:tc>
          <w:tcPr>
            <w:tcW w:w="743" w:type="dxa"/>
            <w:tcBorders>
              <w:top w:val="nil"/>
              <w:left w:val="nil"/>
              <w:bottom w:val="single" w:sz="4" w:space="0" w:color="auto"/>
              <w:right w:val="single" w:sz="4" w:space="0" w:color="auto"/>
            </w:tcBorders>
            <w:shd w:val="clear" w:color="auto" w:fill="FFE599" w:themeFill="accent4" w:themeFillTint="66"/>
            <w:noWrap/>
            <w:vAlign w:val="center"/>
            <w:hideMark/>
          </w:tcPr>
          <w:p w14:paraId="2ADB57E5" w14:textId="77777777"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0,2</w:t>
            </w:r>
          </w:p>
        </w:tc>
        <w:tc>
          <w:tcPr>
            <w:tcW w:w="743" w:type="dxa"/>
            <w:tcBorders>
              <w:top w:val="nil"/>
              <w:left w:val="nil"/>
              <w:bottom w:val="single" w:sz="4" w:space="0" w:color="auto"/>
              <w:right w:val="single" w:sz="4" w:space="0" w:color="auto"/>
            </w:tcBorders>
            <w:shd w:val="clear" w:color="auto" w:fill="FFE599" w:themeFill="accent4" w:themeFillTint="66"/>
            <w:noWrap/>
            <w:vAlign w:val="center"/>
            <w:hideMark/>
          </w:tcPr>
          <w:p w14:paraId="3BC7C14F" w14:textId="77777777"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0,8</w:t>
            </w:r>
          </w:p>
        </w:tc>
        <w:tc>
          <w:tcPr>
            <w:tcW w:w="743" w:type="dxa"/>
            <w:tcBorders>
              <w:top w:val="nil"/>
              <w:left w:val="nil"/>
              <w:bottom w:val="single" w:sz="4" w:space="0" w:color="auto"/>
              <w:right w:val="single" w:sz="4" w:space="0" w:color="auto"/>
            </w:tcBorders>
            <w:shd w:val="clear" w:color="auto" w:fill="FFE599" w:themeFill="accent4" w:themeFillTint="66"/>
            <w:noWrap/>
            <w:vAlign w:val="center"/>
            <w:hideMark/>
          </w:tcPr>
          <w:p w14:paraId="794FDAB9" w14:textId="77777777"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1,5</w:t>
            </w:r>
          </w:p>
        </w:tc>
        <w:tc>
          <w:tcPr>
            <w:tcW w:w="743" w:type="dxa"/>
            <w:tcBorders>
              <w:top w:val="nil"/>
              <w:left w:val="nil"/>
              <w:bottom w:val="single" w:sz="4" w:space="0" w:color="auto"/>
              <w:right w:val="single" w:sz="4" w:space="0" w:color="auto"/>
            </w:tcBorders>
            <w:shd w:val="clear" w:color="auto" w:fill="FFE599" w:themeFill="accent4" w:themeFillTint="66"/>
            <w:noWrap/>
            <w:vAlign w:val="center"/>
            <w:hideMark/>
          </w:tcPr>
          <w:p w14:paraId="0786E20C" w14:textId="77777777"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2,1</w:t>
            </w:r>
          </w:p>
        </w:tc>
        <w:tc>
          <w:tcPr>
            <w:tcW w:w="743" w:type="dxa"/>
            <w:tcBorders>
              <w:top w:val="nil"/>
              <w:left w:val="nil"/>
              <w:bottom w:val="single" w:sz="4" w:space="0" w:color="auto"/>
              <w:right w:val="single" w:sz="4" w:space="0" w:color="auto"/>
            </w:tcBorders>
            <w:shd w:val="clear" w:color="auto" w:fill="FFE599" w:themeFill="accent4" w:themeFillTint="66"/>
            <w:noWrap/>
            <w:vAlign w:val="center"/>
            <w:hideMark/>
          </w:tcPr>
          <w:p w14:paraId="5C9A9D21" w14:textId="77777777"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2,8</w:t>
            </w:r>
          </w:p>
        </w:tc>
        <w:tc>
          <w:tcPr>
            <w:tcW w:w="743" w:type="dxa"/>
            <w:tcBorders>
              <w:top w:val="nil"/>
              <w:left w:val="nil"/>
              <w:bottom w:val="single" w:sz="4" w:space="0" w:color="auto"/>
              <w:right w:val="single" w:sz="4" w:space="0" w:color="auto"/>
            </w:tcBorders>
            <w:shd w:val="clear" w:color="auto" w:fill="FFE599" w:themeFill="accent4" w:themeFillTint="66"/>
            <w:noWrap/>
            <w:vAlign w:val="center"/>
            <w:hideMark/>
          </w:tcPr>
          <w:p w14:paraId="328AF2BA" w14:textId="77777777"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3,6</w:t>
            </w:r>
          </w:p>
        </w:tc>
        <w:tc>
          <w:tcPr>
            <w:tcW w:w="743" w:type="dxa"/>
            <w:tcBorders>
              <w:top w:val="nil"/>
              <w:left w:val="nil"/>
              <w:bottom w:val="single" w:sz="4" w:space="0" w:color="auto"/>
              <w:right w:val="single" w:sz="4" w:space="0" w:color="auto"/>
            </w:tcBorders>
            <w:shd w:val="clear" w:color="auto" w:fill="FFE599" w:themeFill="accent4" w:themeFillTint="66"/>
            <w:noWrap/>
            <w:vAlign w:val="center"/>
            <w:hideMark/>
          </w:tcPr>
          <w:p w14:paraId="178E8717" w14:textId="77777777"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4,2</w:t>
            </w:r>
          </w:p>
        </w:tc>
        <w:tc>
          <w:tcPr>
            <w:tcW w:w="743" w:type="dxa"/>
            <w:tcBorders>
              <w:top w:val="nil"/>
              <w:left w:val="nil"/>
              <w:bottom w:val="single" w:sz="4" w:space="0" w:color="auto"/>
              <w:right w:val="single" w:sz="4" w:space="0" w:color="auto"/>
            </w:tcBorders>
            <w:shd w:val="clear" w:color="auto" w:fill="FFE599" w:themeFill="accent4" w:themeFillTint="66"/>
            <w:noWrap/>
            <w:vAlign w:val="center"/>
            <w:hideMark/>
          </w:tcPr>
          <w:p w14:paraId="51E135B3" w14:textId="77777777"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4,9</w:t>
            </w:r>
          </w:p>
        </w:tc>
        <w:tc>
          <w:tcPr>
            <w:tcW w:w="743" w:type="dxa"/>
            <w:tcBorders>
              <w:top w:val="nil"/>
              <w:left w:val="nil"/>
              <w:bottom w:val="single" w:sz="4" w:space="0" w:color="auto"/>
              <w:right w:val="single" w:sz="4" w:space="0" w:color="auto"/>
            </w:tcBorders>
            <w:shd w:val="clear" w:color="auto" w:fill="FFE599" w:themeFill="accent4" w:themeFillTint="66"/>
            <w:noWrap/>
            <w:vAlign w:val="center"/>
            <w:hideMark/>
          </w:tcPr>
          <w:p w14:paraId="47D604A5" w14:textId="77777777"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5,5</w:t>
            </w:r>
          </w:p>
        </w:tc>
      </w:tr>
      <w:tr w:rsidR="007369CE" w:rsidRPr="007369CE" w14:paraId="09CAFEB0" w14:textId="77777777" w:rsidTr="008C6E57">
        <w:trPr>
          <w:trHeight w:val="792"/>
        </w:trPr>
        <w:tc>
          <w:tcPr>
            <w:tcW w:w="1221" w:type="dxa"/>
            <w:tcBorders>
              <w:top w:val="nil"/>
              <w:left w:val="single" w:sz="4" w:space="0" w:color="auto"/>
              <w:bottom w:val="single" w:sz="4" w:space="0" w:color="auto"/>
              <w:right w:val="single" w:sz="4" w:space="0" w:color="auto"/>
            </w:tcBorders>
            <w:shd w:val="clear" w:color="auto" w:fill="00B050"/>
            <w:noWrap/>
            <w:vAlign w:val="bottom"/>
            <w:hideMark/>
          </w:tcPr>
          <w:p w14:paraId="6FA8F4F0" w14:textId="0ADB558A" w:rsidR="007369CE" w:rsidRPr="007369CE" w:rsidRDefault="004B6997" w:rsidP="007369CE">
            <w:pPr>
              <w:spacing w:after="0"/>
              <w:jc w:val="center"/>
              <w:rPr>
                <w:rFonts w:ascii="Calibri" w:eastAsia="Times New Roman" w:hAnsi="Calibri" w:cs="Calibri"/>
                <w:color w:val="000000"/>
              </w:rPr>
            </w:pPr>
            <w:r>
              <w:rPr>
                <w:rFonts w:ascii="Calibri" w:eastAsia="Times New Roman" w:hAnsi="Calibri" w:cs="Calibri"/>
                <w:color w:val="000000"/>
              </w:rPr>
              <w:t xml:space="preserve"> </w:t>
            </w:r>
            <w:r w:rsidR="007369CE" w:rsidRPr="007369CE">
              <w:rPr>
                <w:rFonts w:ascii="Calibri" w:eastAsia="Times New Roman" w:hAnsi="Calibri" w:cs="Calibri"/>
                <w:color w:val="000000"/>
              </w:rPr>
              <w:t>EEDW 100 mg</w:t>
            </w:r>
          </w:p>
        </w:tc>
        <w:tc>
          <w:tcPr>
            <w:tcW w:w="743" w:type="dxa"/>
            <w:tcBorders>
              <w:top w:val="nil"/>
              <w:left w:val="nil"/>
              <w:bottom w:val="single" w:sz="4" w:space="0" w:color="auto"/>
              <w:right w:val="single" w:sz="4" w:space="0" w:color="auto"/>
            </w:tcBorders>
            <w:shd w:val="clear" w:color="auto" w:fill="00B050"/>
            <w:vAlign w:val="center"/>
            <w:hideMark/>
          </w:tcPr>
          <w:p w14:paraId="3FC98EA7" w14:textId="77777777" w:rsidR="007369CE" w:rsidRPr="007369CE" w:rsidRDefault="007369CE" w:rsidP="007369CE">
            <w:pPr>
              <w:spacing w:after="0"/>
              <w:jc w:val="center"/>
              <w:rPr>
                <w:rFonts w:ascii="Calibri" w:eastAsia="Times New Roman" w:hAnsi="Calibri" w:cs="Calibri"/>
                <w:color w:val="000000"/>
                <w:sz w:val="24"/>
                <w:szCs w:val="24"/>
              </w:rPr>
            </w:pPr>
            <w:r w:rsidRPr="007369CE">
              <w:rPr>
                <w:rFonts w:ascii="Calibri" w:eastAsia="Times New Roman" w:hAnsi="Calibri" w:cs="Calibri"/>
                <w:color w:val="000000"/>
                <w:sz w:val="24"/>
                <w:szCs w:val="24"/>
              </w:rPr>
              <w:t>0,2</w:t>
            </w:r>
          </w:p>
        </w:tc>
        <w:tc>
          <w:tcPr>
            <w:tcW w:w="743" w:type="dxa"/>
            <w:tcBorders>
              <w:top w:val="nil"/>
              <w:left w:val="nil"/>
              <w:bottom w:val="single" w:sz="4" w:space="0" w:color="auto"/>
              <w:right w:val="single" w:sz="4" w:space="0" w:color="auto"/>
            </w:tcBorders>
            <w:shd w:val="clear" w:color="auto" w:fill="00B050"/>
            <w:vAlign w:val="center"/>
            <w:hideMark/>
          </w:tcPr>
          <w:p w14:paraId="32727310" w14:textId="77777777" w:rsidR="007369CE" w:rsidRPr="007369CE" w:rsidRDefault="007369CE" w:rsidP="007369CE">
            <w:pPr>
              <w:spacing w:after="0"/>
              <w:jc w:val="center"/>
              <w:rPr>
                <w:rFonts w:ascii="Calibri" w:eastAsia="Times New Roman" w:hAnsi="Calibri" w:cs="Calibri"/>
                <w:color w:val="000000"/>
                <w:sz w:val="24"/>
                <w:szCs w:val="24"/>
              </w:rPr>
            </w:pPr>
            <w:r w:rsidRPr="007369CE">
              <w:rPr>
                <w:rFonts w:ascii="Calibri" w:eastAsia="Times New Roman" w:hAnsi="Calibri" w:cs="Calibri"/>
                <w:color w:val="000000"/>
                <w:sz w:val="24"/>
                <w:szCs w:val="24"/>
              </w:rPr>
              <w:t>0,8</w:t>
            </w:r>
          </w:p>
        </w:tc>
        <w:tc>
          <w:tcPr>
            <w:tcW w:w="743" w:type="dxa"/>
            <w:tcBorders>
              <w:top w:val="nil"/>
              <w:left w:val="nil"/>
              <w:bottom w:val="single" w:sz="4" w:space="0" w:color="auto"/>
              <w:right w:val="single" w:sz="4" w:space="0" w:color="auto"/>
            </w:tcBorders>
            <w:shd w:val="clear" w:color="auto" w:fill="00B050"/>
            <w:vAlign w:val="center"/>
            <w:hideMark/>
          </w:tcPr>
          <w:p w14:paraId="6BB4F0D8" w14:textId="77777777" w:rsidR="007369CE" w:rsidRPr="007369CE" w:rsidRDefault="007369CE" w:rsidP="007369CE">
            <w:pPr>
              <w:spacing w:after="0"/>
              <w:jc w:val="center"/>
              <w:rPr>
                <w:rFonts w:ascii="Calibri" w:eastAsia="Times New Roman" w:hAnsi="Calibri" w:cs="Calibri"/>
                <w:color w:val="000000"/>
                <w:sz w:val="24"/>
                <w:szCs w:val="24"/>
              </w:rPr>
            </w:pPr>
            <w:r w:rsidRPr="007369CE">
              <w:rPr>
                <w:rFonts w:ascii="Calibri" w:eastAsia="Times New Roman" w:hAnsi="Calibri" w:cs="Calibri"/>
                <w:color w:val="000000"/>
                <w:sz w:val="24"/>
                <w:szCs w:val="24"/>
              </w:rPr>
              <w:t>1,0</w:t>
            </w:r>
          </w:p>
        </w:tc>
        <w:tc>
          <w:tcPr>
            <w:tcW w:w="743" w:type="dxa"/>
            <w:tcBorders>
              <w:top w:val="nil"/>
              <w:left w:val="nil"/>
              <w:bottom w:val="single" w:sz="4" w:space="0" w:color="auto"/>
              <w:right w:val="single" w:sz="4" w:space="0" w:color="auto"/>
            </w:tcBorders>
            <w:shd w:val="clear" w:color="auto" w:fill="00B050"/>
            <w:vAlign w:val="center"/>
            <w:hideMark/>
          </w:tcPr>
          <w:p w14:paraId="17888BFA" w14:textId="77777777" w:rsidR="007369CE" w:rsidRPr="007369CE" w:rsidRDefault="007369CE" w:rsidP="007369CE">
            <w:pPr>
              <w:spacing w:after="0"/>
              <w:jc w:val="center"/>
              <w:rPr>
                <w:rFonts w:ascii="Calibri" w:eastAsia="Times New Roman" w:hAnsi="Calibri" w:cs="Calibri"/>
                <w:color w:val="000000"/>
                <w:sz w:val="24"/>
                <w:szCs w:val="24"/>
              </w:rPr>
            </w:pPr>
            <w:r w:rsidRPr="007369CE">
              <w:rPr>
                <w:rFonts w:ascii="Calibri" w:eastAsia="Times New Roman" w:hAnsi="Calibri" w:cs="Calibri"/>
                <w:color w:val="000000"/>
                <w:sz w:val="24"/>
                <w:szCs w:val="24"/>
              </w:rPr>
              <w:t>1,9</w:t>
            </w:r>
          </w:p>
        </w:tc>
        <w:tc>
          <w:tcPr>
            <w:tcW w:w="743" w:type="dxa"/>
            <w:tcBorders>
              <w:top w:val="nil"/>
              <w:left w:val="nil"/>
              <w:bottom w:val="single" w:sz="4" w:space="0" w:color="auto"/>
              <w:right w:val="single" w:sz="4" w:space="0" w:color="auto"/>
            </w:tcBorders>
            <w:shd w:val="clear" w:color="auto" w:fill="00B050"/>
            <w:vAlign w:val="center"/>
            <w:hideMark/>
          </w:tcPr>
          <w:p w14:paraId="6C6EB2E2" w14:textId="77777777" w:rsidR="007369CE" w:rsidRPr="007369CE" w:rsidRDefault="007369CE" w:rsidP="007369CE">
            <w:pPr>
              <w:spacing w:after="0"/>
              <w:jc w:val="center"/>
              <w:rPr>
                <w:rFonts w:ascii="Calibri" w:eastAsia="Times New Roman" w:hAnsi="Calibri" w:cs="Calibri"/>
                <w:color w:val="000000"/>
                <w:sz w:val="24"/>
                <w:szCs w:val="24"/>
              </w:rPr>
            </w:pPr>
            <w:r w:rsidRPr="007369CE">
              <w:rPr>
                <w:rFonts w:ascii="Calibri" w:eastAsia="Times New Roman" w:hAnsi="Calibri" w:cs="Calibri"/>
                <w:color w:val="000000"/>
                <w:sz w:val="24"/>
                <w:szCs w:val="24"/>
              </w:rPr>
              <w:t>2,8</w:t>
            </w:r>
          </w:p>
        </w:tc>
        <w:tc>
          <w:tcPr>
            <w:tcW w:w="743" w:type="dxa"/>
            <w:tcBorders>
              <w:top w:val="nil"/>
              <w:left w:val="nil"/>
              <w:bottom w:val="single" w:sz="4" w:space="0" w:color="auto"/>
              <w:right w:val="single" w:sz="4" w:space="0" w:color="auto"/>
            </w:tcBorders>
            <w:shd w:val="clear" w:color="auto" w:fill="00B050"/>
            <w:vAlign w:val="center"/>
            <w:hideMark/>
          </w:tcPr>
          <w:p w14:paraId="6DD189BA" w14:textId="77777777" w:rsidR="007369CE" w:rsidRPr="007369CE" w:rsidRDefault="007369CE" w:rsidP="007369CE">
            <w:pPr>
              <w:spacing w:after="0"/>
              <w:jc w:val="center"/>
              <w:rPr>
                <w:rFonts w:ascii="Calibri" w:eastAsia="Times New Roman" w:hAnsi="Calibri" w:cs="Calibri"/>
                <w:color w:val="000000"/>
                <w:sz w:val="24"/>
                <w:szCs w:val="24"/>
              </w:rPr>
            </w:pPr>
            <w:r w:rsidRPr="007369CE">
              <w:rPr>
                <w:rFonts w:ascii="Calibri" w:eastAsia="Times New Roman" w:hAnsi="Calibri" w:cs="Calibri"/>
                <w:color w:val="000000"/>
                <w:sz w:val="24"/>
                <w:szCs w:val="24"/>
              </w:rPr>
              <w:t>3,7</w:t>
            </w:r>
          </w:p>
        </w:tc>
        <w:tc>
          <w:tcPr>
            <w:tcW w:w="743" w:type="dxa"/>
            <w:tcBorders>
              <w:top w:val="nil"/>
              <w:left w:val="nil"/>
              <w:bottom w:val="single" w:sz="4" w:space="0" w:color="auto"/>
              <w:right w:val="single" w:sz="4" w:space="0" w:color="auto"/>
            </w:tcBorders>
            <w:shd w:val="clear" w:color="auto" w:fill="00B050"/>
            <w:vAlign w:val="center"/>
            <w:hideMark/>
          </w:tcPr>
          <w:p w14:paraId="1A9D87B4" w14:textId="77777777" w:rsidR="007369CE" w:rsidRPr="007369CE" w:rsidRDefault="007369CE" w:rsidP="007369CE">
            <w:pPr>
              <w:spacing w:after="0"/>
              <w:jc w:val="center"/>
              <w:rPr>
                <w:rFonts w:ascii="Calibri" w:eastAsia="Times New Roman" w:hAnsi="Calibri" w:cs="Calibri"/>
                <w:color w:val="000000"/>
                <w:sz w:val="24"/>
                <w:szCs w:val="24"/>
              </w:rPr>
            </w:pPr>
            <w:r w:rsidRPr="007369CE">
              <w:rPr>
                <w:rFonts w:ascii="Calibri" w:eastAsia="Times New Roman" w:hAnsi="Calibri" w:cs="Calibri"/>
                <w:color w:val="000000"/>
                <w:sz w:val="24"/>
                <w:szCs w:val="24"/>
              </w:rPr>
              <w:t>4,7</w:t>
            </w:r>
          </w:p>
        </w:tc>
        <w:tc>
          <w:tcPr>
            <w:tcW w:w="743" w:type="dxa"/>
            <w:tcBorders>
              <w:top w:val="nil"/>
              <w:left w:val="nil"/>
              <w:bottom w:val="single" w:sz="4" w:space="0" w:color="auto"/>
              <w:right w:val="single" w:sz="4" w:space="0" w:color="auto"/>
            </w:tcBorders>
            <w:shd w:val="clear" w:color="auto" w:fill="00B050"/>
            <w:vAlign w:val="center"/>
            <w:hideMark/>
          </w:tcPr>
          <w:p w14:paraId="286BC3DB" w14:textId="77777777" w:rsidR="007369CE" w:rsidRPr="007369CE" w:rsidRDefault="007369CE" w:rsidP="007369CE">
            <w:pPr>
              <w:spacing w:after="0"/>
              <w:jc w:val="center"/>
              <w:rPr>
                <w:rFonts w:ascii="Calibri" w:eastAsia="Times New Roman" w:hAnsi="Calibri" w:cs="Calibri"/>
                <w:color w:val="000000"/>
                <w:sz w:val="24"/>
                <w:szCs w:val="24"/>
              </w:rPr>
            </w:pPr>
            <w:r w:rsidRPr="007369CE">
              <w:rPr>
                <w:rFonts w:ascii="Calibri" w:eastAsia="Times New Roman" w:hAnsi="Calibri" w:cs="Calibri"/>
                <w:color w:val="000000"/>
                <w:sz w:val="24"/>
                <w:szCs w:val="24"/>
              </w:rPr>
              <w:t>5,6</w:t>
            </w:r>
          </w:p>
        </w:tc>
        <w:tc>
          <w:tcPr>
            <w:tcW w:w="743" w:type="dxa"/>
            <w:tcBorders>
              <w:top w:val="nil"/>
              <w:left w:val="nil"/>
              <w:bottom w:val="single" w:sz="4" w:space="0" w:color="auto"/>
              <w:right w:val="single" w:sz="4" w:space="0" w:color="auto"/>
            </w:tcBorders>
            <w:shd w:val="clear" w:color="auto" w:fill="00B050"/>
            <w:vAlign w:val="center"/>
            <w:hideMark/>
          </w:tcPr>
          <w:p w14:paraId="49457CA1" w14:textId="77777777" w:rsidR="007369CE" w:rsidRPr="007369CE" w:rsidRDefault="007369CE" w:rsidP="007369CE">
            <w:pPr>
              <w:spacing w:after="0"/>
              <w:jc w:val="center"/>
              <w:rPr>
                <w:rFonts w:ascii="Calibri" w:eastAsia="Times New Roman" w:hAnsi="Calibri" w:cs="Calibri"/>
                <w:color w:val="000000"/>
                <w:sz w:val="24"/>
                <w:szCs w:val="24"/>
              </w:rPr>
            </w:pPr>
            <w:r w:rsidRPr="007369CE">
              <w:rPr>
                <w:rFonts w:ascii="Calibri" w:eastAsia="Times New Roman" w:hAnsi="Calibri" w:cs="Calibri"/>
                <w:color w:val="000000"/>
                <w:sz w:val="24"/>
                <w:szCs w:val="24"/>
              </w:rPr>
              <w:t>7,3</w:t>
            </w:r>
          </w:p>
        </w:tc>
      </w:tr>
      <w:tr w:rsidR="003F6BDD" w:rsidRPr="007369CE" w14:paraId="5ACA2007" w14:textId="77777777" w:rsidTr="008C6E57">
        <w:trPr>
          <w:trHeight w:val="792"/>
        </w:trPr>
        <w:tc>
          <w:tcPr>
            <w:tcW w:w="1221" w:type="dxa"/>
            <w:tcBorders>
              <w:top w:val="nil"/>
              <w:left w:val="single" w:sz="4" w:space="0" w:color="auto"/>
              <w:bottom w:val="single" w:sz="4" w:space="0" w:color="auto"/>
              <w:right w:val="single" w:sz="4" w:space="0" w:color="auto"/>
            </w:tcBorders>
            <w:shd w:val="clear" w:color="auto" w:fill="FFFF00"/>
            <w:noWrap/>
            <w:vAlign w:val="bottom"/>
            <w:hideMark/>
          </w:tcPr>
          <w:p w14:paraId="4B996361" w14:textId="77777777" w:rsidR="007369CE" w:rsidRPr="007369CE" w:rsidRDefault="007369CE" w:rsidP="007369CE">
            <w:pPr>
              <w:spacing w:after="0"/>
              <w:jc w:val="center"/>
              <w:rPr>
                <w:rFonts w:ascii="Calibri" w:eastAsia="Times New Roman" w:hAnsi="Calibri" w:cs="Calibri"/>
                <w:color w:val="000000"/>
              </w:rPr>
            </w:pPr>
            <w:r w:rsidRPr="007369CE">
              <w:rPr>
                <w:rFonts w:ascii="Calibri" w:eastAsia="Times New Roman" w:hAnsi="Calibri" w:cs="Calibri"/>
                <w:color w:val="000000"/>
              </w:rPr>
              <w:t>EEDW 150 mg</w:t>
            </w:r>
          </w:p>
        </w:tc>
        <w:tc>
          <w:tcPr>
            <w:tcW w:w="743" w:type="dxa"/>
            <w:tcBorders>
              <w:top w:val="nil"/>
              <w:left w:val="nil"/>
              <w:bottom w:val="single" w:sz="4" w:space="0" w:color="auto"/>
              <w:right w:val="single" w:sz="4" w:space="0" w:color="auto"/>
            </w:tcBorders>
            <w:shd w:val="clear" w:color="auto" w:fill="FFFF00"/>
            <w:vAlign w:val="center"/>
            <w:hideMark/>
          </w:tcPr>
          <w:p w14:paraId="568657FA" w14:textId="77777777" w:rsidR="007369CE" w:rsidRPr="007369CE" w:rsidRDefault="007369CE" w:rsidP="007369CE">
            <w:pPr>
              <w:spacing w:after="0"/>
              <w:jc w:val="center"/>
              <w:rPr>
                <w:rFonts w:ascii="Calibri" w:eastAsia="Times New Roman" w:hAnsi="Calibri" w:cs="Calibri"/>
                <w:color w:val="000000"/>
                <w:sz w:val="24"/>
                <w:szCs w:val="24"/>
              </w:rPr>
            </w:pPr>
            <w:r w:rsidRPr="007369CE">
              <w:rPr>
                <w:rFonts w:ascii="Calibri" w:eastAsia="Times New Roman" w:hAnsi="Calibri" w:cs="Calibri"/>
                <w:color w:val="000000"/>
                <w:sz w:val="24"/>
                <w:szCs w:val="24"/>
              </w:rPr>
              <w:t>0,5</w:t>
            </w:r>
          </w:p>
        </w:tc>
        <w:tc>
          <w:tcPr>
            <w:tcW w:w="743" w:type="dxa"/>
            <w:tcBorders>
              <w:top w:val="nil"/>
              <w:left w:val="nil"/>
              <w:bottom w:val="single" w:sz="4" w:space="0" w:color="auto"/>
              <w:right w:val="single" w:sz="4" w:space="0" w:color="auto"/>
            </w:tcBorders>
            <w:shd w:val="clear" w:color="auto" w:fill="FFFF00"/>
            <w:vAlign w:val="center"/>
            <w:hideMark/>
          </w:tcPr>
          <w:p w14:paraId="7AEA068E" w14:textId="77777777" w:rsidR="007369CE" w:rsidRPr="007369CE" w:rsidRDefault="007369CE" w:rsidP="007369CE">
            <w:pPr>
              <w:spacing w:after="0"/>
              <w:jc w:val="center"/>
              <w:rPr>
                <w:rFonts w:ascii="Calibri" w:eastAsia="Times New Roman" w:hAnsi="Calibri" w:cs="Calibri"/>
                <w:color w:val="000000"/>
                <w:sz w:val="24"/>
                <w:szCs w:val="24"/>
              </w:rPr>
            </w:pPr>
            <w:r w:rsidRPr="007369CE">
              <w:rPr>
                <w:rFonts w:ascii="Calibri" w:eastAsia="Times New Roman" w:hAnsi="Calibri" w:cs="Calibri"/>
                <w:color w:val="000000"/>
                <w:sz w:val="24"/>
                <w:szCs w:val="24"/>
              </w:rPr>
              <w:t>1,0</w:t>
            </w:r>
          </w:p>
        </w:tc>
        <w:tc>
          <w:tcPr>
            <w:tcW w:w="743" w:type="dxa"/>
            <w:tcBorders>
              <w:top w:val="nil"/>
              <w:left w:val="nil"/>
              <w:bottom w:val="single" w:sz="4" w:space="0" w:color="auto"/>
              <w:right w:val="single" w:sz="4" w:space="0" w:color="auto"/>
            </w:tcBorders>
            <w:shd w:val="clear" w:color="auto" w:fill="FFFF00"/>
            <w:vAlign w:val="center"/>
            <w:hideMark/>
          </w:tcPr>
          <w:p w14:paraId="7F0A75A3" w14:textId="77777777" w:rsidR="007369CE" w:rsidRPr="007369CE" w:rsidRDefault="007369CE" w:rsidP="007369CE">
            <w:pPr>
              <w:spacing w:after="0"/>
              <w:jc w:val="center"/>
              <w:rPr>
                <w:rFonts w:ascii="Calibri" w:eastAsia="Times New Roman" w:hAnsi="Calibri" w:cs="Calibri"/>
                <w:color w:val="000000"/>
                <w:sz w:val="24"/>
                <w:szCs w:val="24"/>
              </w:rPr>
            </w:pPr>
            <w:r w:rsidRPr="007369CE">
              <w:rPr>
                <w:rFonts w:ascii="Calibri" w:eastAsia="Times New Roman" w:hAnsi="Calibri" w:cs="Calibri"/>
                <w:color w:val="000000"/>
                <w:sz w:val="24"/>
                <w:szCs w:val="24"/>
              </w:rPr>
              <w:t>1,9</w:t>
            </w:r>
          </w:p>
        </w:tc>
        <w:tc>
          <w:tcPr>
            <w:tcW w:w="743" w:type="dxa"/>
            <w:tcBorders>
              <w:top w:val="nil"/>
              <w:left w:val="nil"/>
              <w:bottom w:val="single" w:sz="4" w:space="0" w:color="auto"/>
              <w:right w:val="single" w:sz="4" w:space="0" w:color="auto"/>
            </w:tcBorders>
            <w:shd w:val="clear" w:color="auto" w:fill="FFFF00"/>
            <w:vAlign w:val="center"/>
            <w:hideMark/>
          </w:tcPr>
          <w:p w14:paraId="4F4FD863" w14:textId="77777777" w:rsidR="007369CE" w:rsidRPr="007369CE" w:rsidRDefault="007369CE" w:rsidP="007369CE">
            <w:pPr>
              <w:spacing w:after="0"/>
              <w:jc w:val="center"/>
              <w:rPr>
                <w:rFonts w:ascii="Calibri" w:eastAsia="Times New Roman" w:hAnsi="Calibri" w:cs="Calibri"/>
                <w:color w:val="000000"/>
                <w:sz w:val="24"/>
                <w:szCs w:val="24"/>
              </w:rPr>
            </w:pPr>
            <w:r w:rsidRPr="007369CE">
              <w:rPr>
                <w:rFonts w:ascii="Calibri" w:eastAsia="Times New Roman" w:hAnsi="Calibri" w:cs="Calibri"/>
                <w:color w:val="000000"/>
                <w:sz w:val="24"/>
                <w:szCs w:val="24"/>
              </w:rPr>
              <w:t>2,7</w:t>
            </w:r>
          </w:p>
        </w:tc>
        <w:tc>
          <w:tcPr>
            <w:tcW w:w="743" w:type="dxa"/>
            <w:tcBorders>
              <w:top w:val="nil"/>
              <w:left w:val="nil"/>
              <w:bottom w:val="single" w:sz="4" w:space="0" w:color="auto"/>
              <w:right w:val="single" w:sz="4" w:space="0" w:color="auto"/>
            </w:tcBorders>
            <w:shd w:val="clear" w:color="auto" w:fill="FFFF00"/>
            <w:vAlign w:val="center"/>
            <w:hideMark/>
          </w:tcPr>
          <w:p w14:paraId="452D36A4" w14:textId="77777777" w:rsidR="007369CE" w:rsidRPr="007369CE" w:rsidRDefault="007369CE" w:rsidP="007369CE">
            <w:pPr>
              <w:spacing w:after="0"/>
              <w:jc w:val="center"/>
              <w:rPr>
                <w:rFonts w:ascii="Calibri" w:eastAsia="Times New Roman" w:hAnsi="Calibri" w:cs="Calibri"/>
                <w:color w:val="000000"/>
                <w:sz w:val="24"/>
                <w:szCs w:val="24"/>
              </w:rPr>
            </w:pPr>
            <w:r w:rsidRPr="007369CE">
              <w:rPr>
                <w:rFonts w:ascii="Calibri" w:eastAsia="Times New Roman" w:hAnsi="Calibri" w:cs="Calibri"/>
                <w:color w:val="000000"/>
                <w:sz w:val="24"/>
                <w:szCs w:val="24"/>
              </w:rPr>
              <w:t>3,9</w:t>
            </w:r>
          </w:p>
        </w:tc>
        <w:tc>
          <w:tcPr>
            <w:tcW w:w="743" w:type="dxa"/>
            <w:tcBorders>
              <w:top w:val="nil"/>
              <w:left w:val="nil"/>
              <w:bottom w:val="single" w:sz="4" w:space="0" w:color="auto"/>
              <w:right w:val="single" w:sz="4" w:space="0" w:color="auto"/>
            </w:tcBorders>
            <w:shd w:val="clear" w:color="auto" w:fill="FFFF00"/>
            <w:vAlign w:val="center"/>
            <w:hideMark/>
          </w:tcPr>
          <w:p w14:paraId="729601E6" w14:textId="77777777" w:rsidR="007369CE" w:rsidRPr="007369CE" w:rsidRDefault="007369CE" w:rsidP="007369CE">
            <w:pPr>
              <w:spacing w:after="0"/>
              <w:jc w:val="center"/>
              <w:rPr>
                <w:rFonts w:ascii="Calibri" w:eastAsia="Times New Roman" w:hAnsi="Calibri" w:cs="Calibri"/>
                <w:color w:val="000000"/>
                <w:sz w:val="24"/>
                <w:szCs w:val="24"/>
              </w:rPr>
            </w:pPr>
            <w:r w:rsidRPr="007369CE">
              <w:rPr>
                <w:rFonts w:ascii="Calibri" w:eastAsia="Times New Roman" w:hAnsi="Calibri" w:cs="Calibri"/>
                <w:color w:val="000000"/>
                <w:sz w:val="24"/>
                <w:szCs w:val="24"/>
              </w:rPr>
              <w:t>5,0</w:t>
            </w:r>
          </w:p>
        </w:tc>
        <w:tc>
          <w:tcPr>
            <w:tcW w:w="743" w:type="dxa"/>
            <w:tcBorders>
              <w:top w:val="nil"/>
              <w:left w:val="nil"/>
              <w:bottom w:val="single" w:sz="4" w:space="0" w:color="auto"/>
              <w:right w:val="single" w:sz="4" w:space="0" w:color="auto"/>
            </w:tcBorders>
            <w:shd w:val="clear" w:color="auto" w:fill="FFFF00"/>
            <w:vAlign w:val="center"/>
            <w:hideMark/>
          </w:tcPr>
          <w:p w14:paraId="7FD3C9F7" w14:textId="77777777" w:rsidR="007369CE" w:rsidRPr="007369CE" w:rsidRDefault="007369CE" w:rsidP="007369CE">
            <w:pPr>
              <w:spacing w:after="0"/>
              <w:jc w:val="center"/>
              <w:rPr>
                <w:rFonts w:ascii="Calibri" w:eastAsia="Times New Roman" w:hAnsi="Calibri" w:cs="Calibri"/>
                <w:color w:val="000000"/>
                <w:sz w:val="24"/>
                <w:szCs w:val="24"/>
              </w:rPr>
            </w:pPr>
            <w:r w:rsidRPr="007369CE">
              <w:rPr>
                <w:rFonts w:ascii="Calibri" w:eastAsia="Times New Roman" w:hAnsi="Calibri" w:cs="Calibri"/>
                <w:color w:val="000000"/>
                <w:sz w:val="24"/>
                <w:szCs w:val="24"/>
              </w:rPr>
              <w:t>6,0</w:t>
            </w:r>
          </w:p>
        </w:tc>
        <w:tc>
          <w:tcPr>
            <w:tcW w:w="743" w:type="dxa"/>
            <w:tcBorders>
              <w:top w:val="nil"/>
              <w:left w:val="nil"/>
              <w:bottom w:val="single" w:sz="4" w:space="0" w:color="auto"/>
              <w:right w:val="single" w:sz="4" w:space="0" w:color="auto"/>
            </w:tcBorders>
            <w:shd w:val="clear" w:color="auto" w:fill="FFFF00"/>
            <w:vAlign w:val="center"/>
            <w:hideMark/>
          </w:tcPr>
          <w:p w14:paraId="7AF7FAD8" w14:textId="77777777" w:rsidR="007369CE" w:rsidRPr="007369CE" w:rsidRDefault="007369CE" w:rsidP="007369CE">
            <w:pPr>
              <w:spacing w:after="0"/>
              <w:jc w:val="center"/>
              <w:rPr>
                <w:rFonts w:ascii="Calibri" w:eastAsia="Times New Roman" w:hAnsi="Calibri" w:cs="Calibri"/>
                <w:color w:val="000000"/>
                <w:sz w:val="24"/>
                <w:szCs w:val="24"/>
              </w:rPr>
            </w:pPr>
            <w:r w:rsidRPr="007369CE">
              <w:rPr>
                <w:rFonts w:ascii="Calibri" w:eastAsia="Times New Roman" w:hAnsi="Calibri" w:cs="Calibri"/>
                <w:color w:val="000000"/>
                <w:sz w:val="24"/>
                <w:szCs w:val="24"/>
              </w:rPr>
              <w:t>7,1</w:t>
            </w:r>
          </w:p>
        </w:tc>
        <w:tc>
          <w:tcPr>
            <w:tcW w:w="743" w:type="dxa"/>
            <w:tcBorders>
              <w:top w:val="nil"/>
              <w:left w:val="nil"/>
              <w:bottom w:val="single" w:sz="4" w:space="0" w:color="auto"/>
              <w:right w:val="single" w:sz="4" w:space="0" w:color="auto"/>
            </w:tcBorders>
            <w:shd w:val="clear" w:color="auto" w:fill="FFFF00"/>
            <w:vAlign w:val="center"/>
            <w:hideMark/>
          </w:tcPr>
          <w:p w14:paraId="165F22E3" w14:textId="77777777" w:rsidR="007369CE" w:rsidRPr="007369CE" w:rsidRDefault="007369CE" w:rsidP="007369CE">
            <w:pPr>
              <w:spacing w:after="0"/>
              <w:jc w:val="center"/>
              <w:rPr>
                <w:rFonts w:ascii="Calibri" w:eastAsia="Times New Roman" w:hAnsi="Calibri" w:cs="Calibri"/>
                <w:color w:val="000000"/>
                <w:sz w:val="24"/>
                <w:szCs w:val="24"/>
              </w:rPr>
            </w:pPr>
            <w:r w:rsidRPr="007369CE">
              <w:rPr>
                <w:rFonts w:ascii="Calibri" w:eastAsia="Times New Roman" w:hAnsi="Calibri" w:cs="Calibri"/>
                <w:color w:val="000000"/>
                <w:sz w:val="24"/>
                <w:szCs w:val="24"/>
              </w:rPr>
              <w:t>8,5</w:t>
            </w:r>
          </w:p>
        </w:tc>
      </w:tr>
      <w:tr w:rsidR="007369CE" w:rsidRPr="007369CE" w14:paraId="2D8F0630" w14:textId="77777777" w:rsidTr="008C6E57">
        <w:trPr>
          <w:trHeight w:val="792"/>
        </w:trPr>
        <w:tc>
          <w:tcPr>
            <w:tcW w:w="1221" w:type="dxa"/>
            <w:tcBorders>
              <w:top w:val="nil"/>
              <w:left w:val="single" w:sz="4" w:space="0" w:color="auto"/>
              <w:bottom w:val="single" w:sz="4" w:space="0" w:color="auto"/>
              <w:right w:val="single" w:sz="4" w:space="0" w:color="auto"/>
            </w:tcBorders>
            <w:shd w:val="clear" w:color="auto" w:fill="00B0F0"/>
            <w:noWrap/>
            <w:vAlign w:val="bottom"/>
            <w:hideMark/>
          </w:tcPr>
          <w:p w14:paraId="173B83EA" w14:textId="77777777" w:rsidR="007369CE" w:rsidRPr="00721581" w:rsidRDefault="007369CE" w:rsidP="007369CE">
            <w:pPr>
              <w:spacing w:after="0"/>
              <w:jc w:val="center"/>
              <w:rPr>
                <w:rFonts w:ascii="Calibri" w:eastAsia="Times New Roman" w:hAnsi="Calibri" w:cs="Calibri"/>
                <w:color w:val="000000"/>
              </w:rPr>
            </w:pPr>
            <w:r w:rsidRPr="00721581">
              <w:rPr>
                <w:rFonts w:ascii="Calibri" w:eastAsia="Times New Roman" w:hAnsi="Calibri" w:cs="Calibri"/>
                <w:color w:val="000000"/>
              </w:rPr>
              <w:t>EEDW 200 mg</w:t>
            </w:r>
          </w:p>
        </w:tc>
        <w:tc>
          <w:tcPr>
            <w:tcW w:w="743" w:type="dxa"/>
            <w:tcBorders>
              <w:top w:val="nil"/>
              <w:left w:val="nil"/>
              <w:bottom w:val="single" w:sz="4" w:space="0" w:color="auto"/>
              <w:right w:val="single" w:sz="4" w:space="0" w:color="auto"/>
            </w:tcBorders>
            <w:shd w:val="clear" w:color="auto" w:fill="00B0F0"/>
            <w:noWrap/>
            <w:vAlign w:val="center"/>
            <w:hideMark/>
          </w:tcPr>
          <w:p w14:paraId="6140538A" w14:textId="77777777" w:rsidR="007369CE" w:rsidRPr="00721581" w:rsidRDefault="007369CE" w:rsidP="007369CE">
            <w:pPr>
              <w:spacing w:after="0"/>
              <w:jc w:val="center"/>
              <w:rPr>
                <w:rFonts w:ascii="Calibri" w:eastAsia="Times New Roman" w:hAnsi="Calibri" w:cs="Calibri"/>
                <w:color w:val="000000"/>
              </w:rPr>
            </w:pPr>
            <w:r w:rsidRPr="00721581">
              <w:rPr>
                <w:rFonts w:ascii="Calibri" w:eastAsia="Times New Roman" w:hAnsi="Calibri" w:cs="Calibri"/>
                <w:color w:val="000000"/>
              </w:rPr>
              <w:t>0,9</w:t>
            </w:r>
          </w:p>
        </w:tc>
        <w:tc>
          <w:tcPr>
            <w:tcW w:w="743" w:type="dxa"/>
            <w:tcBorders>
              <w:top w:val="nil"/>
              <w:left w:val="nil"/>
              <w:bottom w:val="single" w:sz="4" w:space="0" w:color="auto"/>
              <w:right w:val="single" w:sz="4" w:space="0" w:color="auto"/>
            </w:tcBorders>
            <w:shd w:val="clear" w:color="auto" w:fill="00B0F0"/>
            <w:noWrap/>
            <w:vAlign w:val="center"/>
            <w:hideMark/>
          </w:tcPr>
          <w:p w14:paraId="7BD1C36D" w14:textId="77777777" w:rsidR="007369CE" w:rsidRPr="00721581" w:rsidRDefault="007369CE" w:rsidP="007369CE">
            <w:pPr>
              <w:spacing w:after="0"/>
              <w:jc w:val="center"/>
              <w:rPr>
                <w:rFonts w:ascii="Calibri" w:eastAsia="Times New Roman" w:hAnsi="Calibri" w:cs="Calibri"/>
                <w:color w:val="000000"/>
              </w:rPr>
            </w:pPr>
            <w:r w:rsidRPr="00721581">
              <w:rPr>
                <w:rFonts w:ascii="Calibri" w:eastAsia="Times New Roman" w:hAnsi="Calibri" w:cs="Calibri"/>
                <w:color w:val="000000"/>
              </w:rPr>
              <w:t>1,4</w:t>
            </w:r>
          </w:p>
        </w:tc>
        <w:tc>
          <w:tcPr>
            <w:tcW w:w="743" w:type="dxa"/>
            <w:tcBorders>
              <w:top w:val="nil"/>
              <w:left w:val="nil"/>
              <w:bottom w:val="single" w:sz="4" w:space="0" w:color="auto"/>
              <w:right w:val="single" w:sz="4" w:space="0" w:color="auto"/>
            </w:tcBorders>
            <w:shd w:val="clear" w:color="auto" w:fill="00B0F0"/>
            <w:noWrap/>
            <w:vAlign w:val="center"/>
            <w:hideMark/>
          </w:tcPr>
          <w:p w14:paraId="394314D3" w14:textId="77777777" w:rsidR="007369CE" w:rsidRPr="00721581" w:rsidRDefault="007369CE" w:rsidP="007369CE">
            <w:pPr>
              <w:spacing w:after="0"/>
              <w:jc w:val="center"/>
              <w:rPr>
                <w:rFonts w:ascii="Calibri" w:eastAsia="Times New Roman" w:hAnsi="Calibri" w:cs="Calibri"/>
                <w:color w:val="000000"/>
              </w:rPr>
            </w:pPr>
            <w:r w:rsidRPr="00721581">
              <w:rPr>
                <w:rFonts w:ascii="Calibri" w:eastAsia="Times New Roman" w:hAnsi="Calibri" w:cs="Calibri"/>
                <w:color w:val="000000"/>
              </w:rPr>
              <w:t>2,4</w:t>
            </w:r>
          </w:p>
        </w:tc>
        <w:tc>
          <w:tcPr>
            <w:tcW w:w="743" w:type="dxa"/>
            <w:tcBorders>
              <w:top w:val="nil"/>
              <w:left w:val="nil"/>
              <w:bottom w:val="single" w:sz="4" w:space="0" w:color="auto"/>
              <w:right w:val="single" w:sz="4" w:space="0" w:color="auto"/>
            </w:tcBorders>
            <w:shd w:val="clear" w:color="auto" w:fill="00B0F0"/>
            <w:noWrap/>
            <w:vAlign w:val="center"/>
            <w:hideMark/>
          </w:tcPr>
          <w:p w14:paraId="5D82AF9A" w14:textId="77777777" w:rsidR="007369CE" w:rsidRPr="00721581" w:rsidRDefault="007369CE" w:rsidP="007369CE">
            <w:pPr>
              <w:spacing w:after="0"/>
              <w:jc w:val="center"/>
              <w:rPr>
                <w:rFonts w:ascii="Calibri" w:eastAsia="Times New Roman" w:hAnsi="Calibri" w:cs="Calibri"/>
                <w:color w:val="000000"/>
              </w:rPr>
            </w:pPr>
            <w:r w:rsidRPr="00721581">
              <w:rPr>
                <w:rFonts w:ascii="Calibri" w:eastAsia="Times New Roman" w:hAnsi="Calibri" w:cs="Calibri"/>
                <w:color w:val="000000"/>
              </w:rPr>
              <w:t>3,4</w:t>
            </w:r>
          </w:p>
        </w:tc>
        <w:tc>
          <w:tcPr>
            <w:tcW w:w="743" w:type="dxa"/>
            <w:tcBorders>
              <w:top w:val="nil"/>
              <w:left w:val="nil"/>
              <w:bottom w:val="single" w:sz="4" w:space="0" w:color="auto"/>
              <w:right w:val="single" w:sz="4" w:space="0" w:color="auto"/>
            </w:tcBorders>
            <w:shd w:val="clear" w:color="auto" w:fill="00B0F0"/>
            <w:noWrap/>
            <w:vAlign w:val="center"/>
            <w:hideMark/>
          </w:tcPr>
          <w:p w14:paraId="799795B0" w14:textId="77777777" w:rsidR="007369CE" w:rsidRPr="00721581" w:rsidRDefault="007369CE" w:rsidP="007369CE">
            <w:pPr>
              <w:spacing w:after="0"/>
              <w:jc w:val="center"/>
              <w:rPr>
                <w:rFonts w:ascii="Calibri" w:eastAsia="Times New Roman" w:hAnsi="Calibri" w:cs="Calibri"/>
                <w:color w:val="000000"/>
              </w:rPr>
            </w:pPr>
            <w:r w:rsidRPr="00721581">
              <w:rPr>
                <w:rFonts w:ascii="Calibri" w:eastAsia="Times New Roman" w:hAnsi="Calibri" w:cs="Calibri"/>
                <w:color w:val="000000"/>
              </w:rPr>
              <w:t>4,4</w:t>
            </w:r>
          </w:p>
        </w:tc>
        <w:tc>
          <w:tcPr>
            <w:tcW w:w="743" w:type="dxa"/>
            <w:tcBorders>
              <w:top w:val="nil"/>
              <w:left w:val="nil"/>
              <w:bottom w:val="single" w:sz="4" w:space="0" w:color="auto"/>
              <w:right w:val="single" w:sz="4" w:space="0" w:color="auto"/>
            </w:tcBorders>
            <w:shd w:val="clear" w:color="auto" w:fill="00B0F0"/>
            <w:noWrap/>
            <w:vAlign w:val="center"/>
            <w:hideMark/>
          </w:tcPr>
          <w:p w14:paraId="47566C9C" w14:textId="77777777" w:rsidR="007369CE" w:rsidRPr="00721581" w:rsidRDefault="007369CE" w:rsidP="007369CE">
            <w:pPr>
              <w:spacing w:after="0"/>
              <w:jc w:val="center"/>
              <w:rPr>
                <w:rFonts w:ascii="Calibri" w:eastAsia="Times New Roman" w:hAnsi="Calibri" w:cs="Calibri"/>
                <w:color w:val="000000"/>
              </w:rPr>
            </w:pPr>
            <w:r w:rsidRPr="00721581">
              <w:rPr>
                <w:rFonts w:ascii="Calibri" w:eastAsia="Times New Roman" w:hAnsi="Calibri" w:cs="Calibri"/>
                <w:color w:val="000000"/>
              </w:rPr>
              <w:t>5,6</w:t>
            </w:r>
          </w:p>
        </w:tc>
        <w:tc>
          <w:tcPr>
            <w:tcW w:w="743" w:type="dxa"/>
            <w:tcBorders>
              <w:top w:val="nil"/>
              <w:left w:val="nil"/>
              <w:bottom w:val="single" w:sz="4" w:space="0" w:color="auto"/>
              <w:right w:val="single" w:sz="4" w:space="0" w:color="auto"/>
            </w:tcBorders>
            <w:shd w:val="clear" w:color="auto" w:fill="00B0F0"/>
            <w:noWrap/>
            <w:vAlign w:val="center"/>
            <w:hideMark/>
          </w:tcPr>
          <w:p w14:paraId="59917742" w14:textId="77777777" w:rsidR="007369CE" w:rsidRPr="00721581" w:rsidRDefault="007369CE" w:rsidP="007369CE">
            <w:pPr>
              <w:spacing w:after="0"/>
              <w:jc w:val="center"/>
              <w:rPr>
                <w:rFonts w:ascii="Calibri" w:eastAsia="Times New Roman" w:hAnsi="Calibri" w:cs="Calibri"/>
                <w:color w:val="000000"/>
              </w:rPr>
            </w:pPr>
            <w:r w:rsidRPr="00721581">
              <w:rPr>
                <w:rFonts w:ascii="Calibri" w:eastAsia="Times New Roman" w:hAnsi="Calibri" w:cs="Calibri"/>
                <w:color w:val="000000"/>
              </w:rPr>
              <w:t>6,8</w:t>
            </w:r>
          </w:p>
        </w:tc>
        <w:tc>
          <w:tcPr>
            <w:tcW w:w="743" w:type="dxa"/>
            <w:tcBorders>
              <w:top w:val="nil"/>
              <w:left w:val="nil"/>
              <w:bottom w:val="single" w:sz="4" w:space="0" w:color="auto"/>
              <w:right w:val="single" w:sz="4" w:space="0" w:color="auto"/>
            </w:tcBorders>
            <w:shd w:val="clear" w:color="auto" w:fill="00B0F0"/>
            <w:noWrap/>
            <w:vAlign w:val="center"/>
            <w:hideMark/>
          </w:tcPr>
          <w:p w14:paraId="3C990FF8" w14:textId="77777777" w:rsidR="007369CE" w:rsidRPr="00721581" w:rsidRDefault="007369CE" w:rsidP="007369CE">
            <w:pPr>
              <w:spacing w:after="0"/>
              <w:jc w:val="center"/>
              <w:rPr>
                <w:rFonts w:ascii="Calibri" w:eastAsia="Times New Roman" w:hAnsi="Calibri" w:cs="Calibri"/>
                <w:color w:val="000000"/>
              </w:rPr>
            </w:pPr>
            <w:r w:rsidRPr="00721581">
              <w:rPr>
                <w:rFonts w:ascii="Calibri" w:eastAsia="Times New Roman" w:hAnsi="Calibri" w:cs="Calibri"/>
                <w:color w:val="000000"/>
              </w:rPr>
              <w:t>7,9</w:t>
            </w:r>
          </w:p>
        </w:tc>
        <w:tc>
          <w:tcPr>
            <w:tcW w:w="743" w:type="dxa"/>
            <w:tcBorders>
              <w:top w:val="nil"/>
              <w:left w:val="nil"/>
              <w:bottom w:val="single" w:sz="4" w:space="0" w:color="auto"/>
              <w:right w:val="single" w:sz="4" w:space="0" w:color="auto"/>
            </w:tcBorders>
            <w:shd w:val="clear" w:color="auto" w:fill="00B0F0"/>
            <w:noWrap/>
            <w:vAlign w:val="center"/>
            <w:hideMark/>
          </w:tcPr>
          <w:p w14:paraId="570673A3" w14:textId="77777777" w:rsidR="007369CE" w:rsidRPr="00721581" w:rsidRDefault="007369CE" w:rsidP="007369CE">
            <w:pPr>
              <w:spacing w:after="0"/>
              <w:jc w:val="center"/>
              <w:rPr>
                <w:rFonts w:ascii="Calibri" w:eastAsia="Times New Roman" w:hAnsi="Calibri" w:cs="Calibri"/>
                <w:color w:val="000000"/>
              </w:rPr>
            </w:pPr>
            <w:r w:rsidRPr="00721581">
              <w:rPr>
                <w:rFonts w:ascii="Calibri" w:eastAsia="Times New Roman" w:hAnsi="Calibri" w:cs="Calibri"/>
                <w:color w:val="000000"/>
              </w:rPr>
              <w:t>9,2</w:t>
            </w:r>
          </w:p>
        </w:tc>
      </w:tr>
    </w:tbl>
    <w:p w14:paraId="46BEDDBF" w14:textId="77777777" w:rsidR="007369CE" w:rsidRDefault="007369CE" w:rsidP="00C50EE0">
      <w:pPr>
        <w:spacing w:after="0" w:line="360" w:lineRule="auto"/>
        <w:jc w:val="both"/>
        <w:rPr>
          <w:rFonts w:ascii="Arial" w:hAnsi="Arial" w:cs="Arial"/>
        </w:rPr>
        <w:sectPr w:rsidR="007369CE" w:rsidSect="00866C03">
          <w:pgSz w:w="11907" w:h="16840" w:code="9"/>
          <w:pgMar w:top="1701" w:right="1701" w:bottom="1701" w:left="2268" w:header="709" w:footer="1134" w:gutter="0"/>
          <w:cols w:space="708"/>
          <w:docGrid w:linePitch="360"/>
        </w:sectPr>
      </w:pPr>
    </w:p>
    <w:p w14:paraId="175CAE6A" w14:textId="4C83EBB0" w:rsidR="007A59C0" w:rsidRDefault="00E53818" w:rsidP="007A59C0">
      <w:pPr>
        <w:jc w:val="center"/>
      </w:pPr>
      <w:r>
        <w:rPr>
          <w:noProof/>
        </w:rPr>
        <w:lastRenderedPageBreak/>
        <w:drawing>
          <wp:inline distT="0" distB="0" distL="0" distR="0" wp14:anchorId="7BF5AB5B" wp14:editId="19355B4B">
            <wp:extent cx="5252085" cy="3679371"/>
            <wp:effectExtent l="0" t="0" r="5715" b="1651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52BCCE53" w14:textId="77777777" w:rsidR="00D53A51" w:rsidRPr="006B2E66" w:rsidRDefault="00D53A51" w:rsidP="00D53A51">
      <w:pPr>
        <w:spacing w:after="0"/>
        <w:jc w:val="center"/>
        <w:rPr>
          <w:rFonts w:ascii="Arial" w:hAnsi="Arial" w:cs="Arial"/>
          <w:b/>
        </w:rPr>
      </w:pPr>
      <w:r>
        <w:rPr>
          <w:rFonts w:ascii="Arial" w:hAnsi="Arial" w:cs="Arial"/>
          <w:b/>
        </w:rPr>
        <w:t>Grafik 4.1 Rata-rata Volume urin Tertampung Tiap 1 jam</w:t>
      </w:r>
    </w:p>
    <w:p w14:paraId="3E33F695" w14:textId="55534959" w:rsidR="00E53818" w:rsidRPr="00E53818" w:rsidRDefault="00E53818" w:rsidP="00D16A4E">
      <w:pPr>
        <w:pStyle w:val="Caption"/>
        <w:keepNext/>
        <w:rPr>
          <w:rFonts w:ascii="Arial" w:hAnsi="Arial" w:cs="Arial"/>
          <w:i w:val="0"/>
        </w:rPr>
      </w:pPr>
    </w:p>
    <w:p w14:paraId="530EEC55" w14:textId="7F112D1E" w:rsidR="00D16A4E" w:rsidRPr="00054296" w:rsidRDefault="00D16A4E" w:rsidP="00673E2B">
      <w:pPr>
        <w:pStyle w:val="Tabel"/>
        <w:pBdr>
          <w:between w:val="single" w:sz="4" w:space="1" w:color="auto"/>
        </w:pBdr>
        <w:spacing w:line="240" w:lineRule="auto"/>
        <w:ind w:left="1276" w:hanging="1276"/>
        <w:rPr>
          <w:sz w:val="24"/>
          <w:szCs w:val="24"/>
        </w:rPr>
      </w:pPr>
      <w:r>
        <w:br w:type="page"/>
      </w:r>
      <w:bookmarkStart w:id="10" w:name="_Toc137079845"/>
      <w:bookmarkStart w:id="11" w:name="_Toc137307297"/>
      <w:r w:rsidRPr="00054296">
        <w:lastRenderedPageBreak/>
        <w:t xml:space="preserve">Tabel 4. </w:t>
      </w:r>
      <w:r w:rsidR="00DA1A58">
        <w:t>5</w:t>
      </w:r>
      <w:r w:rsidRPr="00054296">
        <w:rPr>
          <w:sz w:val="24"/>
          <w:szCs w:val="24"/>
        </w:rPr>
        <w:t xml:space="preserve"> </w:t>
      </w:r>
      <w:r w:rsidRPr="00054296">
        <w:t>Persentase Kriteria Khasiat Diuretik</w:t>
      </w:r>
      <w:bookmarkEnd w:id="10"/>
      <w:r w:rsidR="00673E2B">
        <w:t xml:space="preserve"> Berdasarkan Kelompok </w:t>
      </w:r>
      <w:r w:rsidR="00FA697B">
        <w:t>P</w:t>
      </w:r>
      <w:r w:rsidR="00E53818" w:rsidRPr="00054296">
        <w:t xml:space="preserve">erlakuan </w:t>
      </w:r>
      <w:r w:rsidR="00FA697B">
        <w:t xml:space="preserve">   S</w:t>
      </w:r>
      <w:r w:rsidR="00E53818" w:rsidRPr="00054296">
        <w:t>elama 9 Jam</w:t>
      </w:r>
      <w:bookmarkEnd w:id="11"/>
    </w:p>
    <w:tbl>
      <w:tblPr>
        <w:tblW w:w="78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24"/>
        <w:gridCol w:w="1472"/>
        <w:gridCol w:w="1472"/>
        <w:gridCol w:w="1995"/>
        <w:gridCol w:w="1421"/>
      </w:tblGrid>
      <w:tr w:rsidR="00D16A4E" w:rsidRPr="00D16A4E" w14:paraId="700E4920" w14:textId="77777777" w:rsidTr="00673E2B">
        <w:trPr>
          <w:trHeight w:val="413"/>
          <w:jc w:val="center"/>
        </w:trPr>
        <w:tc>
          <w:tcPr>
            <w:tcW w:w="1524" w:type="dxa"/>
            <w:vMerge w:val="restart"/>
            <w:shd w:val="clear" w:color="auto" w:fill="auto"/>
            <w:noWrap/>
            <w:vAlign w:val="center"/>
            <w:hideMark/>
          </w:tcPr>
          <w:p w14:paraId="7E8D667F" w14:textId="77777777" w:rsidR="00D16A4E" w:rsidRPr="00D16A4E" w:rsidRDefault="00D16A4E" w:rsidP="00D53A51">
            <w:pPr>
              <w:pBdr>
                <w:between w:val="single" w:sz="4" w:space="1" w:color="auto"/>
              </w:pBdr>
              <w:jc w:val="center"/>
              <w:rPr>
                <w:rFonts w:ascii="Arial" w:hAnsi="Arial" w:cs="Arial"/>
                <w:color w:val="000000"/>
              </w:rPr>
            </w:pPr>
            <w:r w:rsidRPr="00D16A4E">
              <w:rPr>
                <w:rFonts w:ascii="Arial" w:hAnsi="Arial" w:cs="Arial"/>
                <w:color w:val="000000"/>
                <w:lang w:val="en-GB"/>
              </w:rPr>
              <w:t>Kelompok</w:t>
            </w:r>
          </w:p>
        </w:tc>
        <w:tc>
          <w:tcPr>
            <w:tcW w:w="1472" w:type="dxa"/>
            <w:vMerge w:val="restart"/>
            <w:shd w:val="clear" w:color="auto" w:fill="auto"/>
            <w:noWrap/>
            <w:vAlign w:val="center"/>
            <w:hideMark/>
          </w:tcPr>
          <w:p w14:paraId="11A20C60" w14:textId="77777777" w:rsidR="00D16A4E" w:rsidRPr="00D16A4E" w:rsidRDefault="00D16A4E" w:rsidP="00D53A51">
            <w:pPr>
              <w:pBdr>
                <w:between w:val="single" w:sz="4" w:space="1" w:color="auto"/>
              </w:pBdr>
              <w:jc w:val="center"/>
              <w:rPr>
                <w:rFonts w:ascii="Arial" w:hAnsi="Arial" w:cs="Arial"/>
                <w:color w:val="000000"/>
              </w:rPr>
            </w:pPr>
            <w:r w:rsidRPr="00D16A4E">
              <w:rPr>
                <w:rFonts w:ascii="Arial" w:hAnsi="Arial" w:cs="Arial"/>
                <w:color w:val="000000"/>
                <w:lang w:val="en-GB"/>
              </w:rPr>
              <w:t>Tikus</w:t>
            </w:r>
          </w:p>
        </w:tc>
        <w:tc>
          <w:tcPr>
            <w:tcW w:w="1472" w:type="dxa"/>
            <w:vMerge w:val="restart"/>
            <w:shd w:val="clear" w:color="auto" w:fill="auto"/>
            <w:vAlign w:val="center"/>
            <w:hideMark/>
          </w:tcPr>
          <w:p w14:paraId="10C18AA1" w14:textId="77777777" w:rsidR="00D16A4E" w:rsidRPr="00D16A4E" w:rsidRDefault="00D16A4E" w:rsidP="00D53A51">
            <w:pPr>
              <w:pBdr>
                <w:between w:val="single" w:sz="4" w:space="1" w:color="auto"/>
              </w:pBdr>
              <w:jc w:val="center"/>
              <w:rPr>
                <w:rFonts w:ascii="Arial" w:hAnsi="Arial" w:cs="Arial"/>
                <w:color w:val="000000"/>
              </w:rPr>
            </w:pPr>
            <w:r w:rsidRPr="00D16A4E">
              <w:rPr>
                <w:rFonts w:ascii="Arial" w:hAnsi="Arial" w:cs="Arial"/>
                <w:color w:val="000000"/>
                <w:lang w:val="en-GB"/>
              </w:rPr>
              <w:t>(% ) Rata-rata</w:t>
            </w:r>
          </w:p>
        </w:tc>
        <w:tc>
          <w:tcPr>
            <w:tcW w:w="1995" w:type="dxa"/>
            <w:vMerge w:val="restart"/>
            <w:shd w:val="clear" w:color="auto" w:fill="auto"/>
            <w:vAlign w:val="center"/>
            <w:hideMark/>
          </w:tcPr>
          <w:p w14:paraId="6BF00E77" w14:textId="77777777" w:rsidR="00D16A4E" w:rsidRPr="00D16A4E" w:rsidRDefault="00D16A4E" w:rsidP="00D53A51">
            <w:pPr>
              <w:pBdr>
                <w:between w:val="single" w:sz="4" w:space="1" w:color="auto"/>
              </w:pBdr>
              <w:jc w:val="center"/>
              <w:rPr>
                <w:rFonts w:ascii="Arial" w:hAnsi="Arial" w:cs="Arial"/>
                <w:color w:val="000000"/>
              </w:rPr>
            </w:pPr>
            <w:r w:rsidRPr="00D16A4E">
              <w:rPr>
                <w:rFonts w:ascii="Arial" w:hAnsi="Arial" w:cs="Arial"/>
                <w:color w:val="000000"/>
                <w:lang w:val="en-GB"/>
              </w:rPr>
              <w:t>% Rata-rata Kelompok</w:t>
            </w:r>
          </w:p>
        </w:tc>
        <w:tc>
          <w:tcPr>
            <w:tcW w:w="1421" w:type="dxa"/>
            <w:vMerge w:val="restart"/>
            <w:shd w:val="clear" w:color="auto" w:fill="auto"/>
            <w:vAlign w:val="center"/>
            <w:hideMark/>
          </w:tcPr>
          <w:p w14:paraId="7367CC1C" w14:textId="77777777" w:rsidR="00D16A4E" w:rsidRPr="00D16A4E" w:rsidRDefault="00D16A4E" w:rsidP="00D53A51">
            <w:pPr>
              <w:pBdr>
                <w:between w:val="single" w:sz="4" w:space="1" w:color="auto"/>
              </w:pBdr>
              <w:rPr>
                <w:rFonts w:ascii="Arial" w:hAnsi="Arial" w:cs="Arial"/>
                <w:color w:val="000000"/>
              </w:rPr>
            </w:pPr>
            <w:r w:rsidRPr="00D16A4E">
              <w:rPr>
                <w:rFonts w:ascii="Arial" w:hAnsi="Arial" w:cs="Arial"/>
                <w:color w:val="000000"/>
                <w:lang w:val="en-GB"/>
              </w:rPr>
              <w:t>Kriteria Khasiat</w:t>
            </w:r>
          </w:p>
        </w:tc>
      </w:tr>
      <w:tr w:rsidR="00D16A4E" w:rsidRPr="00D16A4E" w14:paraId="1F6D8F5D" w14:textId="77777777" w:rsidTr="00673E2B">
        <w:trPr>
          <w:trHeight w:val="429"/>
          <w:jc w:val="center"/>
        </w:trPr>
        <w:tc>
          <w:tcPr>
            <w:tcW w:w="1524" w:type="dxa"/>
            <w:vMerge/>
            <w:vAlign w:val="center"/>
            <w:hideMark/>
          </w:tcPr>
          <w:p w14:paraId="6F1853AC" w14:textId="77777777" w:rsidR="00D16A4E" w:rsidRPr="00D16A4E" w:rsidRDefault="00D16A4E" w:rsidP="00D53A51">
            <w:pPr>
              <w:pBdr>
                <w:between w:val="single" w:sz="4" w:space="1" w:color="auto"/>
              </w:pBdr>
              <w:rPr>
                <w:rFonts w:ascii="Arial" w:hAnsi="Arial" w:cs="Arial"/>
                <w:color w:val="000000"/>
              </w:rPr>
            </w:pPr>
          </w:p>
        </w:tc>
        <w:tc>
          <w:tcPr>
            <w:tcW w:w="1472" w:type="dxa"/>
            <w:vMerge/>
            <w:vAlign w:val="center"/>
            <w:hideMark/>
          </w:tcPr>
          <w:p w14:paraId="134EE1DA" w14:textId="77777777" w:rsidR="00D16A4E" w:rsidRPr="00D16A4E" w:rsidRDefault="00D16A4E" w:rsidP="00D53A51">
            <w:pPr>
              <w:pBdr>
                <w:between w:val="single" w:sz="4" w:space="1" w:color="auto"/>
              </w:pBdr>
              <w:rPr>
                <w:rFonts w:ascii="Arial" w:hAnsi="Arial" w:cs="Arial"/>
                <w:color w:val="000000"/>
              </w:rPr>
            </w:pPr>
          </w:p>
        </w:tc>
        <w:tc>
          <w:tcPr>
            <w:tcW w:w="1472" w:type="dxa"/>
            <w:vMerge/>
            <w:vAlign w:val="center"/>
            <w:hideMark/>
          </w:tcPr>
          <w:p w14:paraId="543B1F1E" w14:textId="77777777" w:rsidR="00D16A4E" w:rsidRPr="00D16A4E" w:rsidRDefault="00D16A4E" w:rsidP="00D53A51">
            <w:pPr>
              <w:pBdr>
                <w:between w:val="single" w:sz="4" w:space="1" w:color="auto"/>
              </w:pBdr>
              <w:rPr>
                <w:rFonts w:ascii="Arial" w:hAnsi="Arial" w:cs="Arial"/>
                <w:color w:val="000000"/>
              </w:rPr>
            </w:pPr>
          </w:p>
        </w:tc>
        <w:tc>
          <w:tcPr>
            <w:tcW w:w="1995" w:type="dxa"/>
            <w:vMerge/>
            <w:vAlign w:val="center"/>
            <w:hideMark/>
          </w:tcPr>
          <w:p w14:paraId="7B25A134" w14:textId="77777777" w:rsidR="00D16A4E" w:rsidRPr="00D16A4E" w:rsidRDefault="00D16A4E" w:rsidP="00D53A51">
            <w:pPr>
              <w:pBdr>
                <w:between w:val="single" w:sz="4" w:space="1" w:color="auto"/>
              </w:pBdr>
              <w:rPr>
                <w:rFonts w:ascii="Arial" w:hAnsi="Arial" w:cs="Arial"/>
                <w:color w:val="000000"/>
              </w:rPr>
            </w:pPr>
          </w:p>
        </w:tc>
        <w:tc>
          <w:tcPr>
            <w:tcW w:w="1421" w:type="dxa"/>
            <w:vMerge/>
            <w:vAlign w:val="center"/>
            <w:hideMark/>
          </w:tcPr>
          <w:p w14:paraId="6DA649E4" w14:textId="77777777" w:rsidR="00D16A4E" w:rsidRPr="00D16A4E" w:rsidRDefault="00D16A4E" w:rsidP="00D53A51">
            <w:pPr>
              <w:pBdr>
                <w:between w:val="single" w:sz="4" w:space="1" w:color="auto"/>
              </w:pBdr>
              <w:rPr>
                <w:rFonts w:ascii="Arial" w:hAnsi="Arial" w:cs="Arial"/>
                <w:color w:val="000000"/>
              </w:rPr>
            </w:pPr>
          </w:p>
        </w:tc>
      </w:tr>
      <w:tr w:rsidR="00D16A4E" w:rsidRPr="00D16A4E" w14:paraId="59C6B897" w14:textId="77777777" w:rsidTr="00673E2B">
        <w:trPr>
          <w:trHeight w:val="134"/>
          <w:jc w:val="center"/>
        </w:trPr>
        <w:tc>
          <w:tcPr>
            <w:tcW w:w="1524" w:type="dxa"/>
            <w:vMerge w:val="restart"/>
            <w:shd w:val="clear" w:color="auto" w:fill="auto"/>
            <w:vAlign w:val="center"/>
            <w:hideMark/>
          </w:tcPr>
          <w:p w14:paraId="4921AD0A" w14:textId="17656B74" w:rsidR="00D16A4E" w:rsidRPr="00D16A4E" w:rsidRDefault="00D16A4E" w:rsidP="00D53A51">
            <w:pPr>
              <w:pBdr>
                <w:between w:val="single" w:sz="4" w:space="1" w:color="auto"/>
              </w:pBdr>
              <w:jc w:val="center"/>
              <w:rPr>
                <w:rFonts w:ascii="Arial" w:hAnsi="Arial" w:cs="Arial"/>
                <w:color w:val="000000"/>
              </w:rPr>
            </w:pPr>
            <w:r w:rsidRPr="00D16A4E">
              <w:rPr>
                <w:rFonts w:ascii="Arial" w:hAnsi="Arial" w:cs="Arial"/>
                <w:color w:val="000000"/>
                <w:lang w:val="en-GB"/>
              </w:rPr>
              <w:t xml:space="preserve">Suspensi </w:t>
            </w:r>
            <w:r w:rsidR="00284E01">
              <w:rPr>
                <w:rFonts w:ascii="Arial" w:hAnsi="Arial" w:cs="Arial"/>
                <w:color w:val="000000"/>
                <w:lang w:val="en-GB"/>
              </w:rPr>
              <w:t>Furosemide</w:t>
            </w:r>
          </w:p>
        </w:tc>
        <w:tc>
          <w:tcPr>
            <w:tcW w:w="1472" w:type="dxa"/>
            <w:shd w:val="clear" w:color="auto" w:fill="auto"/>
            <w:noWrap/>
            <w:vAlign w:val="bottom"/>
            <w:hideMark/>
          </w:tcPr>
          <w:p w14:paraId="2BF832B3" w14:textId="77777777" w:rsidR="00D16A4E" w:rsidRPr="00D16A4E" w:rsidRDefault="00D16A4E" w:rsidP="00D53A51">
            <w:pPr>
              <w:pBdr>
                <w:between w:val="single" w:sz="4" w:space="1" w:color="auto"/>
              </w:pBdr>
              <w:rPr>
                <w:rFonts w:ascii="Arial" w:hAnsi="Arial" w:cs="Arial"/>
                <w:color w:val="000000"/>
              </w:rPr>
            </w:pPr>
            <w:r w:rsidRPr="00D16A4E">
              <w:rPr>
                <w:rFonts w:ascii="Arial" w:hAnsi="Arial" w:cs="Arial"/>
                <w:color w:val="000000"/>
                <w:lang w:val="en-GB"/>
              </w:rPr>
              <w:t>Tikus 1</w:t>
            </w:r>
          </w:p>
        </w:tc>
        <w:tc>
          <w:tcPr>
            <w:tcW w:w="1472" w:type="dxa"/>
            <w:shd w:val="clear" w:color="auto" w:fill="auto"/>
            <w:noWrap/>
            <w:vAlign w:val="center"/>
            <w:hideMark/>
          </w:tcPr>
          <w:p w14:paraId="6BBDBD3D" w14:textId="77777777" w:rsidR="00D16A4E" w:rsidRPr="00D16A4E" w:rsidRDefault="00D16A4E" w:rsidP="00D53A51">
            <w:pPr>
              <w:pBdr>
                <w:between w:val="single" w:sz="4" w:space="1" w:color="auto"/>
              </w:pBdr>
              <w:jc w:val="center"/>
              <w:rPr>
                <w:rFonts w:ascii="Arial" w:hAnsi="Arial" w:cs="Arial"/>
                <w:color w:val="000000"/>
              </w:rPr>
            </w:pPr>
            <w:r w:rsidRPr="00D16A4E">
              <w:rPr>
                <w:rFonts w:ascii="Arial" w:hAnsi="Arial" w:cs="Arial"/>
                <w:color w:val="000000"/>
              </w:rPr>
              <w:t>160</w:t>
            </w:r>
          </w:p>
        </w:tc>
        <w:tc>
          <w:tcPr>
            <w:tcW w:w="1995" w:type="dxa"/>
            <w:vMerge w:val="restart"/>
            <w:shd w:val="clear" w:color="auto" w:fill="auto"/>
            <w:noWrap/>
            <w:vAlign w:val="center"/>
            <w:hideMark/>
          </w:tcPr>
          <w:p w14:paraId="6911C08C" w14:textId="6CD49DDC" w:rsidR="00D16A4E" w:rsidRPr="00D16A4E" w:rsidRDefault="00D16A4E" w:rsidP="00D53A51">
            <w:pPr>
              <w:pBdr>
                <w:between w:val="single" w:sz="4" w:space="1" w:color="auto"/>
              </w:pBdr>
              <w:jc w:val="center"/>
              <w:rPr>
                <w:rFonts w:ascii="Arial" w:hAnsi="Arial" w:cs="Arial"/>
                <w:color w:val="000000"/>
              </w:rPr>
            </w:pPr>
            <w:r w:rsidRPr="00D16A4E">
              <w:rPr>
                <w:rFonts w:ascii="Arial" w:hAnsi="Arial" w:cs="Arial"/>
                <w:color w:val="000000"/>
              </w:rPr>
              <w:t>145</w:t>
            </w:r>
            <w:r w:rsidR="00721581">
              <w:rPr>
                <w:rFonts w:ascii="Arial" w:hAnsi="Arial" w:cs="Arial"/>
                <w:color w:val="000000"/>
              </w:rPr>
              <w:t>,3</w:t>
            </w:r>
          </w:p>
        </w:tc>
        <w:tc>
          <w:tcPr>
            <w:tcW w:w="1421" w:type="dxa"/>
            <w:vMerge w:val="restart"/>
            <w:shd w:val="clear" w:color="auto" w:fill="auto"/>
            <w:vAlign w:val="center"/>
            <w:hideMark/>
          </w:tcPr>
          <w:p w14:paraId="6914B092" w14:textId="77777777" w:rsidR="00D16A4E" w:rsidRPr="00D16A4E" w:rsidRDefault="00D16A4E" w:rsidP="00D53A51">
            <w:pPr>
              <w:pBdr>
                <w:between w:val="single" w:sz="4" w:space="1" w:color="auto"/>
              </w:pBdr>
              <w:jc w:val="center"/>
              <w:rPr>
                <w:rFonts w:ascii="Arial" w:hAnsi="Arial" w:cs="Arial"/>
                <w:color w:val="000000"/>
              </w:rPr>
            </w:pPr>
            <w:r w:rsidRPr="00D16A4E">
              <w:rPr>
                <w:rFonts w:ascii="Arial" w:hAnsi="Arial" w:cs="Arial"/>
                <w:color w:val="000000"/>
                <w:lang w:val="en-GB"/>
              </w:rPr>
              <w:t>Diuretik Kuat</w:t>
            </w:r>
          </w:p>
        </w:tc>
      </w:tr>
      <w:tr w:rsidR="00D16A4E" w:rsidRPr="00D16A4E" w14:paraId="69CAE48E" w14:textId="77777777" w:rsidTr="00673E2B">
        <w:trPr>
          <w:trHeight w:val="134"/>
          <w:jc w:val="center"/>
        </w:trPr>
        <w:tc>
          <w:tcPr>
            <w:tcW w:w="1524" w:type="dxa"/>
            <w:vMerge/>
            <w:vAlign w:val="center"/>
            <w:hideMark/>
          </w:tcPr>
          <w:p w14:paraId="37A453BF" w14:textId="77777777" w:rsidR="00D16A4E" w:rsidRPr="00D16A4E" w:rsidRDefault="00D16A4E" w:rsidP="00D53A51">
            <w:pPr>
              <w:pBdr>
                <w:between w:val="single" w:sz="4" w:space="1" w:color="auto"/>
              </w:pBdr>
              <w:rPr>
                <w:rFonts w:ascii="Arial" w:hAnsi="Arial" w:cs="Arial"/>
                <w:color w:val="000000"/>
              </w:rPr>
            </w:pPr>
          </w:p>
        </w:tc>
        <w:tc>
          <w:tcPr>
            <w:tcW w:w="1472" w:type="dxa"/>
            <w:shd w:val="clear" w:color="auto" w:fill="auto"/>
            <w:noWrap/>
            <w:vAlign w:val="bottom"/>
            <w:hideMark/>
          </w:tcPr>
          <w:p w14:paraId="362D8687" w14:textId="77777777" w:rsidR="00D16A4E" w:rsidRPr="00D16A4E" w:rsidRDefault="00D16A4E" w:rsidP="00D53A51">
            <w:pPr>
              <w:pBdr>
                <w:between w:val="single" w:sz="4" w:space="1" w:color="auto"/>
              </w:pBdr>
              <w:rPr>
                <w:rFonts w:ascii="Arial" w:hAnsi="Arial" w:cs="Arial"/>
                <w:color w:val="000000"/>
              </w:rPr>
            </w:pPr>
            <w:r w:rsidRPr="00D16A4E">
              <w:rPr>
                <w:rFonts w:ascii="Arial" w:hAnsi="Arial" w:cs="Arial"/>
                <w:color w:val="000000"/>
                <w:lang w:val="en-GB"/>
              </w:rPr>
              <w:t>Tikus  2</w:t>
            </w:r>
          </w:p>
        </w:tc>
        <w:tc>
          <w:tcPr>
            <w:tcW w:w="1472" w:type="dxa"/>
            <w:shd w:val="clear" w:color="auto" w:fill="auto"/>
            <w:noWrap/>
            <w:vAlign w:val="center"/>
            <w:hideMark/>
          </w:tcPr>
          <w:p w14:paraId="0B8EAF1B" w14:textId="77777777" w:rsidR="00D16A4E" w:rsidRPr="00D16A4E" w:rsidRDefault="00D16A4E" w:rsidP="00D53A51">
            <w:pPr>
              <w:pBdr>
                <w:between w:val="single" w:sz="4" w:space="1" w:color="auto"/>
              </w:pBdr>
              <w:jc w:val="center"/>
              <w:rPr>
                <w:rFonts w:ascii="Arial" w:hAnsi="Arial" w:cs="Arial"/>
                <w:color w:val="000000"/>
              </w:rPr>
            </w:pPr>
            <w:r w:rsidRPr="00D16A4E">
              <w:rPr>
                <w:rFonts w:ascii="Arial" w:hAnsi="Arial" w:cs="Arial"/>
                <w:color w:val="000000"/>
              </w:rPr>
              <w:t>150</w:t>
            </w:r>
          </w:p>
        </w:tc>
        <w:tc>
          <w:tcPr>
            <w:tcW w:w="1995" w:type="dxa"/>
            <w:vMerge/>
            <w:vAlign w:val="center"/>
            <w:hideMark/>
          </w:tcPr>
          <w:p w14:paraId="7BE04BE9" w14:textId="77777777" w:rsidR="00D16A4E" w:rsidRPr="00D16A4E" w:rsidRDefault="00D16A4E" w:rsidP="00D53A51">
            <w:pPr>
              <w:pBdr>
                <w:between w:val="single" w:sz="4" w:space="1" w:color="auto"/>
              </w:pBdr>
              <w:rPr>
                <w:rFonts w:ascii="Arial" w:hAnsi="Arial" w:cs="Arial"/>
                <w:color w:val="000000"/>
              </w:rPr>
            </w:pPr>
          </w:p>
        </w:tc>
        <w:tc>
          <w:tcPr>
            <w:tcW w:w="1421" w:type="dxa"/>
            <w:vMerge/>
            <w:vAlign w:val="center"/>
            <w:hideMark/>
          </w:tcPr>
          <w:p w14:paraId="66CD372F" w14:textId="77777777" w:rsidR="00D16A4E" w:rsidRPr="00D16A4E" w:rsidRDefault="00D16A4E" w:rsidP="00D53A51">
            <w:pPr>
              <w:pBdr>
                <w:between w:val="single" w:sz="4" w:space="1" w:color="auto"/>
              </w:pBdr>
              <w:rPr>
                <w:rFonts w:ascii="Arial" w:hAnsi="Arial" w:cs="Arial"/>
                <w:color w:val="000000"/>
              </w:rPr>
            </w:pPr>
          </w:p>
        </w:tc>
      </w:tr>
      <w:tr w:rsidR="00D16A4E" w:rsidRPr="00D16A4E" w14:paraId="72298FAC" w14:textId="77777777" w:rsidTr="00673E2B">
        <w:trPr>
          <w:trHeight w:val="134"/>
          <w:jc w:val="center"/>
        </w:trPr>
        <w:tc>
          <w:tcPr>
            <w:tcW w:w="1524" w:type="dxa"/>
            <w:vMerge/>
            <w:vAlign w:val="center"/>
            <w:hideMark/>
          </w:tcPr>
          <w:p w14:paraId="27AF1DAA" w14:textId="77777777" w:rsidR="00D16A4E" w:rsidRPr="00D16A4E" w:rsidRDefault="00D16A4E" w:rsidP="00D53A51">
            <w:pPr>
              <w:pBdr>
                <w:between w:val="single" w:sz="4" w:space="1" w:color="auto"/>
              </w:pBdr>
              <w:rPr>
                <w:rFonts w:ascii="Arial" w:hAnsi="Arial" w:cs="Arial"/>
                <w:color w:val="000000"/>
              </w:rPr>
            </w:pPr>
          </w:p>
        </w:tc>
        <w:tc>
          <w:tcPr>
            <w:tcW w:w="1472" w:type="dxa"/>
            <w:shd w:val="clear" w:color="auto" w:fill="auto"/>
            <w:noWrap/>
            <w:vAlign w:val="bottom"/>
            <w:hideMark/>
          </w:tcPr>
          <w:p w14:paraId="0411C2D3" w14:textId="77777777" w:rsidR="00D16A4E" w:rsidRPr="00D16A4E" w:rsidRDefault="00D16A4E" w:rsidP="00D53A51">
            <w:pPr>
              <w:pBdr>
                <w:between w:val="single" w:sz="4" w:space="1" w:color="auto"/>
              </w:pBdr>
              <w:rPr>
                <w:rFonts w:ascii="Arial" w:hAnsi="Arial" w:cs="Arial"/>
                <w:color w:val="000000"/>
              </w:rPr>
            </w:pPr>
            <w:r w:rsidRPr="00D16A4E">
              <w:rPr>
                <w:rFonts w:ascii="Arial" w:hAnsi="Arial" w:cs="Arial"/>
                <w:color w:val="000000"/>
                <w:lang w:val="en-GB"/>
              </w:rPr>
              <w:t>Tikus 3</w:t>
            </w:r>
          </w:p>
        </w:tc>
        <w:tc>
          <w:tcPr>
            <w:tcW w:w="1472" w:type="dxa"/>
            <w:shd w:val="clear" w:color="auto" w:fill="auto"/>
            <w:noWrap/>
            <w:vAlign w:val="center"/>
            <w:hideMark/>
          </w:tcPr>
          <w:p w14:paraId="386BD7BE" w14:textId="39EE7897" w:rsidR="00D16A4E" w:rsidRPr="00D16A4E" w:rsidRDefault="00721581" w:rsidP="00D53A51">
            <w:pPr>
              <w:pBdr>
                <w:between w:val="single" w:sz="4" w:space="1" w:color="auto"/>
              </w:pBdr>
              <w:jc w:val="center"/>
              <w:rPr>
                <w:rFonts w:ascii="Arial" w:hAnsi="Arial" w:cs="Arial"/>
                <w:color w:val="000000"/>
              </w:rPr>
            </w:pPr>
            <w:r>
              <w:rPr>
                <w:rFonts w:ascii="Arial" w:hAnsi="Arial" w:cs="Arial"/>
                <w:color w:val="000000"/>
              </w:rPr>
              <w:t>125,9</w:t>
            </w:r>
          </w:p>
        </w:tc>
        <w:tc>
          <w:tcPr>
            <w:tcW w:w="1995" w:type="dxa"/>
            <w:vMerge/>
            <w:vAlign w:val="center"/>
            <w:hideMark/>
          </w:tcPr>
          <w:p w14:paraId="1C406B9E" w14:textId="77777777" w:rsidR="00D16A4E" w:rsidRPr="00D16A4E" w:rsidRDefault="00D16A4E" w:rsidP="00D53A51">
            <w:pPr>
              <w:pBdr>
                <w:between w:val="single" w:sz="4" w:space="1" w:color="auto"/>
              </w:pBdr>
              <w:rPr>
                <w:rFonts w:ascii="Arial" w:hAnsi="Arial" w:cs="Arial"/>
                <w:color w:val="000000"/>
              </w:rPr>
            </w:pPr>
          </w:p>
        </w:tc>
        <w:tc>
          <w:tcPr>
            <w:tcW w:w="1421" w:type="dxa"/>
            <w:vMerge/>
            <w:vAlign w:val="center"/>
            <w:hideMark/>
          </w:tcPr>
          <w:p w14:paraId="6E6D4CD6" w14:textId="77777777" w:rsidR="00D16A4E" w:rsidRPr="00D16A4E" w:rsidRDefault="00D16A4E" w:rsidP="00D53A51">
            <w:pPr>
              <w:pBdr>
                <w:between w:val="single" w:sz="4" w:space="1" w:color="auto"/>
              </w:pBdr>
              <w:rPr>
                <w:rFonts w:ascii="Arial" w:hAnsi="Arial" w:cs="Arial"/>
                <w:color w:val="000000"/>
              </w:rPr>
            </w:pPr>
          </w:p>
        </w:tc>
      </w:tr>
      <w:tr w:rsidR="00D16A4E" w:rsidRPr="00D16A4E" w14:paraId="783B80C0" w14:textId="77777777" w:rsidTr="00673E2B">
        <w:trPr>
          <w:trHeight w:val="134"/>
          <w:jc w:val="center"/>
        </w:trPr>
        <w:tc>
          <w:tcPr>
            <w:tcW w:w="1524" w:type="dxa"/>
            <w:vMerge w:val="restart"/>
            <w:shd w:val="clear" w:color="auto" w:fill="auto"/>
            <w:vAlign w:val="center"/>
            <w:hideMark/>
          </w:tcPr>
          <w:p w14:paraId="3F79A2E9" w14:textId="77777777" w:rsidR="00D16A4E" w:rsidRPr="00D16A4E" w:rsidRDefault="00D16A4E" w:rsidP="00D53A51">
            <w:pPr>
              <w:pBdr>
                <w:between w:val="single" w:sz="4" w:space="1" w:color="auto"/>
              </w:pBdr>
              <w:jc w:val="center"/>
              <w:rPr>
                <w:rFonts w:ascii="Arial" w:hAnsi="Arial" w:cs="Arial"/>
                <w:color w:val="000000"/>
              </w:rPr>
            </w:pPr>
            <w:r w:rsidRPr="00D16A4E">
              <w:rPr>
                <w:rFonts w:ascii="Arial" w:hAnsi="Arial" w:cs="Arial"/>
                <w:color w:val="000000"/>
                <w:lang w:val="en-GB"/>
              </w:rPr>
              <w:t>Suspensi Na-CMC</w:t>
            </w:r>
          </w:p>
        </w:tc>
        <w:tc>
          <w:tcPr>
            <w:tcW w:w="1472" w:type="dxa"/>
            <w:shd w:val="clear" w:color="auto" w:fill="auto"/>
            <w:noWrap/>
            <w:vAlign w:val="bottom"/>
            <w:hideMark/>
          </w:tcPr>
          <w:p w14:paraId="386B8E00" w14:textId="77777777" w:rsidR="00D16A4E" w:rsidRPr="00D16A4E" w:rsidRDefault="00D16A4E" w:rsidP="00D53A51">
            <w:pPr>
              <w:pBdr>
                <w:between w:val="single" w:sz="4" w:space="1" w:color="auto"/>
              </w:pBdr>
              <w:rPr>
                <w:rFonts w:ascii="Arial" w:hAnsi="Arial" w:cs="Arial"/>
                <w:color w:val="000000"/>
              </w:rPr>
            </w:pPr>
            <w:r w:rsidRPr="00D16A4E">
              <w:rPr>
                <w:rFonts w:ascii="Arial" w:hAnsi="Arial" w:cs="Arial"/>
                <w:color w:val="000000"/>
                <w:lang w:val="en-GB"/>
              </w:rPr>
              <w:t>Tikus 4</w:t>
            </w:r>
          </w:p>
        </w:tc>
        <w:tc>
          <w:tcPr>
            <w:tcW w:w="1472" w:type="dxa"/>
            <w:shd w:val="clear" w:color="auto" w:fill="auto"/>
            <w:noWrap/>
            <w:vAlign w:val="center"/>
            <w:hideMark/>
          </w:tcPr>
          <w:p w14:paraId="1133692C" w14:textId="55DF0B87" w:rsidR="00D16A4E" w:rsidRPr="00D16A4E" w:rsidRDefault="004B6997" w:rsidP="00D53A51">
            <w:pPr>
              <w:pBdr>
                <w:between w:val="single" w:sz="4" w:space="1" w:color="auto"/>
              </w:pBdr>
              <w:jc w:val="center"/>
              <w:rPr>
                <w:rFonts w:ascii="Arial" w:hAnsi="Arial" w:cs="Arial"/>
                <w:color w:val="000000"/>
              </w:rPr>
            </w:pPr>
            <w:r>
              <w:rPr>
                <w:rFonts w:ascii="Arial" w:hAnsi="Arial" w:cs="Arial"/>
                <w:color w:val="000000"/>
              </w:rPr>
              <w:t>51</w:t>
            </w:r>
            <w:r w:rsidR="00721581">
              <w:rPr>
                <w:rFonts w:ascii="Arial" w:hAnsi="Arial" w:cs="Arial"/>
                <w:color w:val="000000"/>
              </w:rPr>
              <w:t>,4</w:t>
            </w:r>
          </w:p>
        </w:tc>
        <w:tc>
          <w:tcPr>
            <w:tcW w:w="1995" w:type="dxa"/>
            <w:vMerge w:val="restart"/>
            <w:shd w:val="clear" w:color="auto" w:fill="auto"/>
            <w:noWrap/>
            <w:vAlign w:val="center"/>
            <w:hideMark/>
          </w:tcPr>
          <w:p w14:paraId="7C568849" w14:textId="12748B83" w:rsidR="00D16A4E" w:rsidRPr="00D16A4E" w:rsidRDefault="004B6997" w:rsidP="00D53A51">
            <w:pPr>
              <w:pBdr>
                <w:between w:val="single" w:sz="4" w:space="1" w:color="auto"/>
              </w:pBdr>
              <w:jc w:val="center"/>
              <w:rPr>
                <w:rFonts w:ascii="Arial" w:hAnsi="Arial" w:cs="Arial"/>
                <w:color w:val="000000"/>
              </w:rPr>
            </w:pPr>
            <w:r>
              <w:rPr>
                <w:rFonts w:ascii="Arial" w:hAnsi="Arial" w:cs="Arial"/>
                <w:color w:val="000000"/>
              </w:rPr>
              <w:t>58</w:t>
            </w:r>
            <w:r w:rsidR="00721581">
              <w:rPr>
                <w:rFonts w:ascii="Arial" w:hAnsi="Arial" w:cs="Arial"/>
                <w:color w:val="000000"/>
              </w:rPr>
              <w:t>.0</w:t>
            </w:r>
          </w:p>
        </w:tc>
        <w:tc>
          <w:tcPr>
            <w:tcW w:w="1421" w:type="dxa"/>
            <w:vMerge w:val="restart"/>
            <w:shd w:val="clear" w:color="auto" w:fill="auto"/>
            <w:vAlign w:val="center"/>
            <w:hideMark/>
          </w:tcPr>
          <w:p w14:paraId="1EB7476A" w14:textId="77777777" w:rsidR="00D16A4E" w:rsidRPr="00D16A4E" w:rsidRDefault="00D16A4E" w:rsidP="00D53A51">
            <w:pPr>
              <w:pBdr>
                <w:between w:val="single" w:sz="4" w:space="1" w:color="auto"/>
              </w:pBdr>
              <w:jc w:val="center"/>
              <w:rPr>
                <w:rFonts w:ascii="Arial" w:hAnsi="Arial" w:cs="Arial"/>
                <w:color w:val="000000"/>
              </w:rPr>
            </w:pPr>
            <w:r w:rsidRPr="00D16A4E">
              <w:rPr>
                <w:rFonts w:ascii="Arial" w:hAnsi="Arial" w:cs="Arial"/>
                <w:color w:val="000000"/>
                <w:lang w:val="en-GB"/>
              </w:rPr>
              <w:t>Tidak ber-efek diuretik</w:t>
            </w:r>
          </w:p>
        </w:tc>
      </w:tr>
      <w:tr w:rsidR="00D16A4E" w:rsidRPr="00D16A4E" w14:paraId="1F8504DE" w14:textId="77777777" w:rsidTr="00673E2B">
        <w:trPr>
          <w:trHeight w:val="134"/>
          <w:jc w:val="center"/>
        </w:trPr>
        <w:tc>
          <w:tcPr>
            <w:tcW w:w="1524" w:type="dxa"/>
            <w:vMerge/>
            <w:vAlign w:val="center"/>
            <w:hideMark/>
          </w:tcPr>
          <w:p w14:paraId="1DC73E63" w14:textId="77777777" w:rsidR="00D16A4E" w:rsidRPr="00D16A4E" w:rsidRDefault="00D16A4E" w:rsidP="00D53A51">
            <w:pPr>
              <w:pBdr>
                <w:between w:val="single" w:sz="4" w:space="1" w:color="auto"/>
              </w:pBdr>
              <w:rPr>
                <w:rFonts w:ascii="Arial" w:hAnsi="Arial" w:cs="Arial"/>
                <w:color w:val="000000"/>
              </w:rPr>
            </w:pPr>
          </w:p>
        </w:tc>
        <w:tc>
          <w:tcPr>
            <w:tcW w:w="1472" w:type="dxa"/>
            <w:shd w:val="clear" w:color="auto" w:fill="auto"/>
            <w:noWrap/>
            <w:vAlign w:val="bottom"/>
            <w:hideMark/>
          </w:tcPr>
          <w:p w14:paraId="7FB12085" w14:textId="77777777" w:rsidR="00D16A4E" w:rsidRPr="00D16A4E" w:rsidRDefault="00D16A4E" w:rsidP="00D53A51">
            <w:pPr>
              <w:pBdr>
                <w:between w:val="single" w:sz="4" w:space="1" w:color="auto"/>
              </w:pBdr>
              <w:rPr>
                <w:rFonts w:ascii="Arial" w:hAnsi="Arial" w:cs="Arial"/>
                <w:color w:val="000000"/>
              </w:rPr>
            </w:pPr>
            <w:r w:rsidRPr="00D16A4E">
              <w:rPr>
                <w:rFonts w:ascii="Arial" w:hAnsi="Arial" w:cs="Arial"/>
                <w:color w:val="000000"/>
                <w:lang w:val="en-GB"/>
              </w:rPr>
              <w:t>Tikus 5</w:t>
            </w:r>
          </w:p>
        </w:tc>
        <w:tc>
          <w:tcPr>
            <w:tcW w:w="1472" w:type="dxa"/>
            <w:shd w:val="clear" w:color="auto" w:fill="auto"/>
            <w:noWrap/>
            <w:vAlign w:val="center"/>
            <w:hideMark/>
          </w:tcPr>
          <w:p w14:paraId="4939963C" w14:textId="176FCA01" w:rsidR="00D16A4E" w:rsidRPr="00D16A4E" w:rsidRDefault="004B6997" w:rsidP="00D53A51">
            <w:pPr>
              <w:pBdr>
                <w:between w:val="single" w:sz="4" w:space="1" w:color="auto"/>
              </w:pBdr>
              <w:jc w:val="center"/>
              <w:rPr>
                <w:rFonts w:ascii="Arial" w:hAnsi="Arial" w:cs="Arial"/>
                <w:color w:val="000000"/>
              </w:rPr>
            </w:pPr>
            <w:r>
              <w:rPr>
                <w:rFonts w:ascii="Arial" w:hAnsi="Arial" w:cs="Arial"/>
                <w:color w:val="000000"/>
              </w:rPr>
              <w:t>57</w:t>
            </w:r>
          </w:p>
        </w:tc>
        <w:tc>
          <w:tcPr>
            <w:tcW w:w="1995" w:type="dxa"/>
            <w:vMerge/>
            <w:vAlign w:val="center"/>
            <w:hideMark/>
          </w:tcPr>
          <w:p w14:paraId="414568D1" w14:textId="77777777" w:rsidR="00D16A4E" w:rsidRPr="00D16A4E" w:rsidRDefault="00D16A4E" w:rsidP="00D53A51">
            <w:pPr>
              <w:pBdr>
                <w:between w:val="single" w:sz="4" w:space="1" w:color="auto"/>
              </w:pBdr>
              <w:rPr>
                <w:rFonts w:ascii="Arial" w:hAnsi="Arial" w:cs="Arial"/>
                <w:color w:val="000000"/>
              </w:rPr>
            </w:pPr>
          </w:p>
        </w:tc>
        <w:tc>
          <w:tcPr>
            <w:tcW w:w="1421" w:type="dxa"/>
            <w:vMerge/>
            <w:vAlign w:val="center"/>
            <w:hideMark/>
          </w:tcPr>
          <w:p w14:paraId="1ED2FEC8" w14:textId="77777777" w:rsidR="00D16A4E" w:rsidRPr="00D16A4E" w:rsidRDefault="00D16A4E" w:rsidP="00D53A51">
            <w:pPr>
              <w:pBdr>
                <w:between w:val="single" w:sz="4" w:space="1" w:color="auto"/>
              </w:pBdr>
              <w:rPr>
                <w:rFonts w:ascii="Arial" w:hAnsi="Arial" w:cs="Arial"/>
                <w:color w:val="000000"/>
              </w:rPr>
            </w:pPr>
          </w:p>
        </w:tc>
      </w:tr>
      <w:tr w:rsidR="00D16A4E" w:rsidRPr="00D16A4E" w14:paraId="5A77F42E" w14:textId="77777777" w:rsidTr="00673E2B">
        <w:trPr>
          <w:trHeight w:val="134"/>
          <w:jc w:val="center"/>
        </w:trPr>
        <w:tc>
          <w:tcPr>
            <w:tcW w:w="1524" w:type="dxa"/>
            <w:vMerge/>
            <w:vAlign w:val="center"/>
            <w:hideMark/>
          </w:tcPr>
          <w:p w14:paraId="4D1873B1" w14:textId="77777777" w:rsidR="00D16A4E" w:rsidRPr="00D16A4E" w:rsidRDefault="00D16A4E" w:rsidP="00D53A51">
            <w:pPr>
              <w:pBdr>
                <w:between w:val="single" w:sz="4" w:space="1" w:color="auto"/>
              </w:pBdr>
              <w:rPr>
                <w:rFonts w:ascii="Arial" w:hAnsi="Arial" w:cs="Arial"/>
                <w:color w:val="000000"/>
              </w:rPr>
            </w:pPr>
          </w:p>
        </w:tc>
        <w:tc>
          <w:tcPr>
            <w:tcW w:w="1472" w:type="dxa"/>
            <w:shd w:val="clear" w:color="auto" w:fill="auto"/>
            <w:noWrap/>
            <w:vAlign w:val="bottom"/>
            <w:hideMark/>
          </w:tcPr>
          <w:p w14:paraId="3E1B2C3C" w14:textId="77777777" w:rsidR="00D16A4E" w:rsidRPr="00D16A4E" w:rsidRDefault="00D16A4E" w:rsidP="00D53A51">
            <w:pPr>
              <w:pBdr>
                <w:between w:val="single" w:sz="4" w:space="1" w:color="auto"/>
              </w:pBdr>
              <w:rPr>
                <w:rFonts w:ascii="Arial" w:hAnsi="Arial" w:cs="Arial"/>
                <w:color w:val="000000"/>
              </w:rPr>
            </w:pPr>
            <w:r w:rsidRPr="00D16A4E">
              <w:rPr>
                <w:rFonts w:ascii="Arial" w:hAnsi="Arial" w:cs="Arial"/>
                <w:color w:val="000000"/>
                <w:lang w:val="en-GB"/>
              </w:rPr>
              <w:t>Tikus 6</w:t>
            </w:r>
          </w:p>
        </w:tc>
        <w:tc>
          <w:tcPr>
            <w:tcW w:w="1472" w:type="dxa"/>
            <w:shd w:val="clear" w:color="auto" w:fill="auto"/>
            <w:noWrap/>
            <w:vAlign w:val="center"/>
            <w:hideMark/>
          </w:tcPr>
          <w:p w14:paraId="337CD8F5" w14:textId="009F2C6E" w:rsidR="00D16A4E" w:rsidRPr="00D16A4E" w:rsidRDefault="00721581" w:rsidP="00D53A51">
            <w:pPr>
              <w:pBdr>
                <w:between w:val="single" w:sz="4" w:space="1" w:color="auto"/>
              </w:pBdr>
              <w:jc w:val="center"/>
              <w:rPr>
                <w:rFonts w:ascii="Arial" w:hAnsi="Arial" w:cs="Arial"/>
                <w:color w:val="000000"/>
              </w:rPr>
            </w:pPr>
            <w:r>
              <w:rPr>
                <w:rFonts w:ascii="Arial" w:hAnsi="Arial" w:cs="Arial"/>
                <w:color w:val="000000"/>
              </w:rPr>
              <w:t>65,7</w:t>
            </w:r>
          </w:p>
        </w:tc>
        <w:tc>
          <w:tcPr>
            <w:tcW w:w="1995" w:type="dxa"/>
            <w:vMerge/>
            <w:vAlign w:val="center"/>
            <w:hideMark/>
          </w:tcPr>
          <w:p w14:paraId="579BFCB4" w14:textId="77777777" w:rsidR="00D16A4E" w:rsidRPr="00D16A4E" w:rsidRDefault="00D16A4E" w:rsidP="00D53A51">
            <w:pPr>
              <w:pBdr>
                <w:between w:val="single" w:sz="4" w:space="1" w:color="auto"/>
              </w:pBdr>
              <w:rPr>
                <w:rFonts w:ascii="Arial" w:hAnsi="Arial" w:cs="Arial"/>
                <w:color w:val="000000"/>
              </w:rPr>
            </w:pPr>
          </w:p>
        </w:tc>
        <w:tc>
          <w:tcPr>
            <w:tcW w:w="1421" w:type="dxa"/>
            <w:vMerge/>
            <w:vAlign w:val="center"/>
            <w:hideMark/>
          </w:tcPr>
          <w:p w14:paraId="163A6D18" w14:textId="77777777" w:rsidR="00D16A4E" w:rsidRPr="00D16A4E" w:rsidRDefault="00D16A4E" w:rsidP="00D53A51">
            <w:pPr>
              <w:pBdr>
                <w:between w:val="single" w:sz="4" w:space="1" w:color="auto"/>
              </w:pBdr>
              <w:rPr>
                <w:rFonts w:ascii="Arial" w:hAnsi="Arial" w:cs="Arial"/>
                <w:color w:val="000000"/>
              </w:rPr>
            </w:pPr>
          </w:p>
        </w:tc>
      </w:tr>
      <w:tr w:rsidR="00D16A4E" w:rsidRPr="00D16A4E" w14:paraId="7EF12904" w14:textId="77777777" w:rsidTr="00673E2B">
        <w:trPr>
          <w:trHeight w:val="134"/>
          <w:jc w:val="center"/>
        </w:trPr>
        <w:tc>
          <w:tcPr>
            <w:tcW w:w="1524" w:type="dxa"/>
            <w:vMerge w:val="restart"/>
            <w:shd w:val="clear" w:color="auto" w:fill="auto"/>
            <w:vAlign w:val="bottom"/>
            <w:hideMark/>
          </w:tcPr>
          <w:p w14:paraId="46DF66F8" w14:textId="054DEA6F" w:rsidR="00D16A4E" w:rsidRPr="00D16A4E" w:rsidRDefault="00D16A4E" w:rsidP="00D53A51">
            <w:pPr>
              <w:pBdr>
                <w:between w:val="single" w:sz="4" w:space="1" w:color="auto"/>
              </w:pBdr>
              <w:jc w:val="center"/>
              <w:rPr>
                <w:rFonts w:ascii="Arial" w:hAnsi="Arial" w:cs="Arial"/>
                <w:color w:val="000000"/>
              </w:rPr>
            </w:pPr>
            <w:r w:rsidRPr="00D16A4E">
              <w:rPr>
                <w:rFonts w:ascii="Arial" w:hAnsi="Arial" w:cs="Arial"/>
                <w:color w:val="000000"/>
                <w:lang w:val="en-GB"/>
              </w:rPr>
              <w:t>Suspensi EEDW dosis I (100 mg)</w:t>
            </w:r>
          </w:p>
        </w:tc>
        <w:tc>
          <w:tcPr>
            <w:tcW w:w="1472" w:type="dxa"/>
            <w:shd w:val="clear" w:color="auto" w:fill="auto"/>
            <w:noWrap/>
            <w:vAlign w:val="bottom"/>
            <w:hideMark/>
          </w:tcPr>
          <w:p w14:paraId="037E2545" w14:textId="77777777" w:rsidR="00D16A4E" w:rsidRPr="00D16A4E" w:rsidRDefault="00D16A4E" w:rsidP="00D53A51">
            <w:pPr>
              <w:pBdr>
                <w:between w:val="single" w:sz="4" w:space="1" w:color="auto"/>
              </w:pBdr>
              <w:rPr>
                <w:rFonts w:ascii="Arial" w:hAnsi="Arial" w:cs="Arial"/>
                <w:color w:val="000000"/>
              </w:rPr>
            </w:pPr>
            <w:r w:rsidRPr="00D16A4E">
              <w:rPr>
                <w:rFonts w:ascii="Arial" w:hAnsi="Arial" w:cs="Arial"/>
                <w:color w:val="000000"/>
              </w:rPr>
              <w:t>Tikus 7</w:t>
            </w:r>
          </w:p>
        </w:tc>
        <w:tc>
          <w:tcPr>
            <w:tcW w:w="1472" w:type="dxa"/>
            <w:shd w:val="clear" w:color="auto" w:fill="auto"/>
            <w:vAlign w:val="center"/>
            <w:hideMark/>
          </w:tcPr>
          <w:p w14:paraId="19686E22" w14:textId="097D6C1D" w:rsidR="00D16A4E" w:rsidRPr="00D16A4E" w:rsidRDefault="00721581" w:rsidP="00D53A51">
            <w:pPr>
              <w:pBdr>
                <w:between w:val="single" w:sz="4" w:space="1" w:color="auto"/>
              </w:pBdr>
              <w:jc w:val="center"/>
              <w:rPr>
                <w:rFonts w:ascii="Arial" w:hAnsi="Arial" w:cs="Arial"/>
                <w:color w:val="000000"/>
              </w:rPr>
            </w:pPr>
            <w:r>
              <w:rPr>
                <w:rFonts w:ascii="Arial" w:hAnsi="Arial" w:cs="Arial"/>
                <w:color w:val="000000"/>
              </w:rPr>
              <w:t>102,</w:t>
            </w:r>
            <w:r w:rsidR="004B6997">
              <w:rPr>
                <w:rFonts w:ascii="Arial" w:hAnsi="Arial" w:cs="Arial"/>
                <w:color w:val="000000"/>
              </w:rPr>
              <w:t>8</w:t>
            </w:r>
          </w:p>
        </w:tc>
        <w:tc>
          <w:tcPr>
            <w:tcW w:w="1995" w:type="dxa"/>
            <w:vMerge w:val="restart"/>
            <w:shd w:val="clear" w:color="auto" w:fill="auto"/>
            <w:noWrap/>
            <w:vAlign w:val="center"/>
            <w:hideMark/>
          </w:tcPr>
          <w:p w14:paraId="5655CC51" w14:textId="037D52B2" w:rsidR="00D16A4E" w:rsidRPr="00D16A4E" w:rsidRDefault="003F6BDD" w:rsidP="00D53A51">
            <w:pPr>
              <w:pBdr>
                <w:between w:val="single" w:sz="4" w:space="1" w:color="auto"/>
              </w:pBdr>
              <w:jc w:val="center"/>
              <w:rPr>
                <w:rFonts w:ascii="Arial" w:hAnsi="Arial" w:cs="Arial"/>
                <w:color w:val="000000"/>
              </w:rPr>
            </w:pPr>
            <w:r>
              <w:rPr>
                <w:rFonts w:ascii="Arial" w:hAnsi="Arial" w:cs="Arial"/>
                <w:color w:val="000000"/>
              </w:rPr>
              <w:t>100</w:t>
            </w:r>
            <w:r w:rsidR="00721581">
              <w:rPr>
                <w:rFonts w:ascii="Arial" w:hAnsi="Arial" w:cs="Arial"/>
                <w:color w:val="000000"/>
              </w:rPr>
              <w:t>,</w:t>
            </w:r>
            <w:r w:rsidR="004B6997">
              <w:rPr>
                <w:rFonts w:ascii="Arial" w:hAnsi="Arial" w:cs="Arial"/>
                <w:color w:val="000000"/>
              </w:rPr>
              <w:t>4</w:t>
            </w:r>
          </w:p>
        </w:tc>
        <w:tc>
          <w:tcPr>
            <w:tcW w:w="1421" w:type="dxa"/>
            <w:vMerge w:val="restart"/>
            <w:shd w:val="clear" w:color="auto" w:fill="auto"/>
            <w:vAlign w:val="center"/>
            <w:hideMark/>
          </w:tcPr>
          <w:p w14:paraId="348C2195" w14:textId="77777777" w:rsidR="00D16A4E" w:rsidRPr="00D16A4E" w:rsidRDefault="00D16A4E" w:rsidP="00D53A51">
            <w:pPr>
              <w:pBdr>
                <w:between w:val="single" w:sz="4" w:space="1" w:color="auto"/>
              </w:pBdr>
              <w:jc w:val="center"/>
              <w:rPr>
                <w:rFonts w:ascii="Arial" w:hAnsi="Arial" w:cs="Arial"/>
                <w:color w:val="000000"/>
              </w:rPr>
            </w:pPr>
            <w:r w:rsidRPr="00D16A4E">
              <w:rPr>
                <w:rFonts w:ascii="Arial" w:hAnsi="Arial" w:cs="Arial"/>
                <w:color w:val="000000"/>
              </w:rPr>
              <w:t>Diuretik Sedang</w:t>
            </w:r>
          </w:p>
        </w:tc>
      </w:tr>
      <w:tr w:rsidR="00D16A4E" w:rsidRPr="00D16A4E" w14:paraId="77091651" w14:textId="77777777" w:rsidTr="00673E2B">
        <w:trPr>
          <w:trHeight w:val="134"/>
          <w:jc w:val="center"/>
        </w:trPr>
        <w:tc>
          <w:tcPr>
            <w:tcW w:w="1524" w:type="dxa"/>
            <w:vMerge/>
            <w:vAlign w:val="center"/>
            <w:hideMark/>
          </w:tcPr>
          <w:p w14:paraId="04BF8122" w14:textId="77777777" w:rsidR="00D16A4E" w:rsidRPr="00D16A4E" w:rsidRDefault="00D16A4E" w:rsidP="00D53A51">
            <w:pPr>
              <w:pBdr>
                <w:between w:val="single" w:sz="4" w:space="1" w:color="auto"/>
              </w:pBdr>
              <w:rPr>
                <w:rFonts w:ascii="Arial" w:hAnsi="Arial" w:cs="Arial"/>
                <w:color w:val="000000"/>
              </w:rPr>
            </w:pPr>
          </w:p>
        </w:tc>
        <w:tc>
          <w:tcPr>
            <w:tcW w:w="1472" w:type="dxa"/>
            <w:shd w:val="clear" w:color="auto" w:fill="auto"/>
            <w:noWrap/>
            <w:vAlign w:val="bottom"/>
            <w:hideMark/>
          </w:tcPr>
          <w:p w14:paraId="41C9A070" w14:textId="77777777" w:rsidR="00D16A4E" w:rsidRPr="00D16A4E" w:rsidRDefault="00D16A4E" w:rsidP="00D53A51">
            <w:pPr>
              <w:pBdr>
                <w:between w:val="single" w:sz="4" w:space="1" w:color="auto"/>
              </w:pBdr>
              <w:rPr>
                <w:rFonts w:ascii="Arial" w:hAnsi="Arial" w:cs="Arial"/>
                <w:color w:val="000000"/>
              </w:rPr>
            </w:pPr>
            <w:r w:rsidRPr="00D16A4E">
              <w:rPr>
                <w:rFonts w:ascii="Arial" w:hAnsi="Arial" w:cs="Arial"/>
                <w:color w:val="000000"/>
                <w:lang w:val="en-GB"/>
              </w:rPr>
              <w:t>Tikus 8</w:t>
            </w:r>
          </w:p>
        </w:tc>
        <w:tc>
          <w:tcPr>
            <w:tcW w:w="1472" w:type="dxa"/>
            <w:shd w:val="clear" w:color="auto" w:fill="auto"/>
            <w:vAlign w:val="center"/>
            <w:hideMark/>
          </w:tcPr>
          <w:p w14:paraId="6F1CAD2B" w14:textId="78B00D0E" w:rsidR="00D16A4E" w:rsidRPr="00D16A4E" w:rsidRDefault="00721581" w:rsidP="00D53A51">
            <w:pPr>
              <w:pBdr>
                <w:between w:val="single" w:sz="4" w:space="1" w:color="auto"/>
              </w:pBdr>
              <w:jc w:val="center"/>
              <w:rPr>
                <w:rFonts w:ascii="Arial" w:hAnsi="Arial" w:cs="Arial"/>
                <w:color w:val="000000"/>
              </w:rPr>
            </w:pPr>
            <w:r>
              <w:rPr>
                <w:rFonts w:ascii="Arial" w:hAnsi="Arial" w:cs="Arial"/>
                <w:color w:val="000000"/>
              </w:rPr>
              <w:t>96,</w:t>
            </w:r>
            <w:r w:rsidR="004B6997">
              <w:rPr>
                <w:rFonts w:ascii="Arial" w:hAnsi="Arial" w:cs="Arial"/>
                <w:color w:val="000000"/>
              </w:rPr>
              <w:t>1</w:t>
            </w:r>
          </w:p>
        </w:tc>
        <w:tc>
          <w:tcPr>
            <w:tcW w:w="1995" w:type="dxa"/>
            <w:vMerge/>
            <w:vAlign w:val="center"/>
            <w:hideMark/>
          </w:tcPr>
          <w:p w14:paraId="3A2C4B93" w14:textId="77777777" w:rsidR="00D16A4E" w:rsidRPr="00D16A4E" w:rsidRDefault="00D16A4E" w:rsidP="00D53A51">
            <w:pPr>
              <w:pBdr>
                <w:between w:val="single" w:sz="4" w:space="1" w:color="auto"/>
              </w:pBdr>
              <w:rPr>
                <w:rFonts w:ascii="Arial" w:hAnsi="Arial" w:cs="Arial"/>
                <w:color w:val="000000"/>
              </w:rPr>
            </w:pPr>
          </w:p>
        </w:tc>
        <w:tc>
          <w:tcPr>
            <w:tcW w:w="1421" w:type="dxa"/>
            <w:vMerge/>
            <w:vAlign w:val="center"/>
            <w:hideMark/>
          </w:tcPr>
          <w:p w14:paraId="505C111B" w14:textId="77777777" w:rsidR="00D16A4E" w:rsidRPr="00D16A4E" w:rsidRDefault="00D16A4E" w:rsidP="00D53A51">
            <w:pPr>
              <w:pBdr>
                <w:between w:val="single" w:sz="4" w:space="1" w:color="auto"/>
              </w:pBdr>
              <w:rPr>
                <w:rFonts w:ascii="Arial" w:hAnsi="Arial" w:cs="Arial"/>
                <w:color w:val="000000"/>
              </w:rPr>
            </w:pPr>
          </w:p>
        </w:tc>
      </w:tr>
      <w:tr w:rsidR="00D16A4E" w:rsidRPr="00D16A4E" w14:paraId="38B45965" w14:textId="77777777" w:rsidTr="00673E2B">
        <w:trPr>
          <w:trHeight w:val="134"/>
          <w:jc w:val="center"/>
        </w:trPr>
        <w:tc>
          <w:tcPr>
            <w:tcW w:w="1524" w:type="dxa"/>
            <w:vMerge/>
            <w:vAlign w:val="center"/>
            <w:hideMark/>
          </w:tcPr>
          <w:p w14:paraId="32AA15A4" w14:textId="77777777" w:rsidR="00D16A4E" w:rsidRPr="00D16A4E" w:rsidRDefault="00D16A4E" w:rsidP="00D53A51">
            <w:pPr>
              <w:pBdr>
                <w:between w:val="single" w:sz="4" w:space="1" w:color="auto"/>
              </w:pBdr>
              <w:rPr>
                <w:rFonts w:ascii="Arial" w:hAnsi="Arial" w:cs="Arial"/>
                <w:color w:val="000000"/>
              </w:rPr>
            </w:pPr>
          </w:p>
        </w:tc>
        <w:tc>
          <w:tcPr>
            <w:tcW w:w="1472" w:type="dxa"/>
            <w:shd w:val="clear" w:color="auto" w:fill="auto"/>
            <w:noWrap/>
            <w:vAlign w:val="bottom"/>
            <w:hideMark/>
          </w:tcPr>
          <w:p w14:paraId="420D03ED" w14:textId="77777777" w:rsidR="00D16A4E" w:rsidRPr="00D16A4E" w:rsidRDefault="00D16A4E" w:rsidP="00D53A51">
            <w:pPr>
              <w:pBdr>
                <w:between w:val="single" w:sz="4" w:space="1" w:color="auto"/>
              </w:pBdr>
              <w:rPr>
                <w:rFonts w:ascii="Arial" w:hAnsi="Arial" w:cs="Arial"/>
                <w:color w:val="000000"/>
              </w:rPr>
            </w:pPr>
            <w:r w:rsidRPr="00D16A4E">
              <w:rPr>
                <w:rFonts w:ascii="Arial" w:hAnsi="Arial" w:cs="Arial"/>
                <w:color w:val="000000"/>
                <w:lang w:val="en-GB"/>
              </w:rPr>
              <w:t>Tikus  9</w:t>
            </w:r>
          </w:p>
        </w:tc>
        <w:tc>
          <w:tcPr>
            <w:tcW w:w="1472" w:type="dxa"/>
            <w:shd w:val="clear" w:color="auto" w:fill="auto"/>
            <w:noWrap/>
            <w:vAlign w:val="center"/>
            <w:hideMark/>
          </w:tcPr>
          <w:p w14:paraId="085C82A7" w14:textId="7784B770" w:rsidR="00D16A4E" w:rsidRPr="00D16A4E" w:rsidRDefault="00D16A4E" w:rsidP="00D53A51">
            <w:pPr>
              <w:pBdr>
                <w:between w:val="single" w:sz="4" w:space="1" w:color="auto"/>
              </w:pBdr>
              <w:jc w:val="center"/>
              <w:rPr>
                <w:rFonts w:ascii="Arial" w:hAnsi="Arial" w:cs="Arial"/>
                <w:color w:val="000000"/>
              </w:rPr>
            </w:pPr>
            <w:r w:rsidRPr="00D16A4E">
              <w:rPr>
                <w:rFonts w:ascii="Arial" w:hAnsi="Arial" w:cs="Arial"/>
                <w:color w:val="000000"/>
              </w:rPr>
              <w:t>102</w:t>
            </w:r>
            <w:r w:rsidR="00721581">
              <w:rPr>
                <w:rFonts w:ascii="Arial" w:hAnsi="Arial" w:cs="Arial"/>
                <w:color w:val="000000"/>
              </w:rPr>
              <w:t>,</w:t>
            </w:r>
            <w:r w:rsidR="004B6997">
              <w:rPr>
                <w:rFonts w:ascii="Arial" w:hAnsi="Arial" w:cs="Arial"/>
                <w:color w:val="000000"/>
              </w:rPr>
              <w:t>2</w:t>
            </w:r>
          </w:p>
        </w:tc>
        <w:tc>
          <w:tcPr>
            <w:tcW w:w="1995" w:type="dxa"/>
            <w:vMerge/>
            <w:vAlign w:val="center"/>
            <w:hideMark/>
          </w:tcPr>
          <w:p w14:paraId="600CF531" w14:textId="77777777" w:rsidR="00D16A4E" w:rsidRPr="00D16A4E" w:rsidRDefault="00D16A4E" w:rsidP="00D53A51">
            <w:pPr>
              <w:pBdr>
                <w:between w:val="single" w:sz="4" w:space="1" w:color="auto"/>
              </w:pBdr>
              <w:rPr>
                <w:rFonts w:ascii="Arial" w:hAnsi="Arial" w:cs="Arial"/>
                <w:color w:val="000000"/>
              </w:rPr>
            </w:pPr>
          </w:p>
        </w:tc>
        <w:tc>
          <w:tcPr>
            <w:tcW w:w="1421" w:type="dxa"/>
            <w:vMerge/>
            <w:vAlign w:val="center"/>
            <w:hideMark/>
          </w:tcPr>
          <w:p w14:paraId="6C273F4D" w14:textId="77777777" w:rsidR="00D16A4E" w:rsidRPr="00D16A4E" w:rsidRDefault="00D16A4E" w:rsidP="00D53A51">
            <w:pPr>
              <w:pBdr>
                <w:between w:val="single" w:sz="4" w:space="1" w:color="auto"/>
              </w:pBdr>
              <w:rPr>
                <w:rFonts w:ascii="Arial" w:hAnsi="Arial" w:cs="Arial"/>
                <w:color w:val="000000"/>
              </w:rPr>
            </w:pPr>
          </w:p>
        </w:tc>
      </w:tr>
      <w:tr w:rsidR="00D16A4E" w:rsidRPr="00D16A4E" w14:paraId="441FFC2D" w14:textId="77777777" w:rsidTr="00673E2B">
        <w:trPr>
          <w:trHeight w:val="134"/>
          <w:jc w:val="center"/>
        </w:trPr>
        <w:tc>
          <w:tcPr>
            <w:tcW w:w="1524" w:type="dxa"/>
            <w:vMerge w:val="restart"/>
            <w:shd w:val="clear" w:color="auto" w:fill="auto"/>
            <w:vAlign w:val="bottom"/>
            <w:hideMark/>
          </w:tcPr>
          <w:p w14:paraId="79D64B3C" w14:textId="0D227F15" w:rsidR="00D16A4E" w:rsidRPr="00D16A4E" w:rsidRDefault="00D16A4E" w:rsidP="00D53A51">
            <w:pPr>
              <w:pBdr>
                <w:between w:val="single" w:sz="4" w:space="1" w:color="auto"/>
              </w:pBdr>
              <w:jc w:val="center"/>
              <w:rPr>
                <w:rFonts w:ascii="Arial" w:hAnsi="Arial" w:cs="Arial"/>
                <w:color w:val="000000"/>
              </w:rPr>
            </w:pPr>
            <w:r w:rsidRPr="00D16A4E">
              <w:rPr>
                <w:rFonts w:ascii="Arial" w:hAnsi="Arial" w:cs="Arial"/>
                <w:color w:val="000000"/>
              </w:rPr>
              <w:t>Suspensi EEDW dosis II (150 mg)</w:t>
            </w:r>
          </w:p>
        </w:tc>
        <w:tc>
          <w:tcPr>
            <w:tcW w:w="1472" w:type="dxa"/>
            <w:shd w:val="clear" w:color="auto" w:fill="auto"/>
            <w:noWrap/>
            <w:vAlign w:val="bottom"/>
            <w:hideMark/>
          </w:tcPr>
          <w:p w14:paraId="2D112AF1" w14:textId="77777777" w:rsidR="00D16A4E" w:rsidRPr="00D16A4E" w:rsidRDefault="00D16A4E" w:rsidP="00D53A51">
            <w:pPr>
              <w:pBdr>
                <w:between w:val="single" w:sz="4" w:space="1" w:color="auto"/>
              </w:pBdr>
              <w:rPr>
                <w:rFonts w:ascii="Arial" w:hAnsi="Arial" w:cs="Arial"/>
                <w:color w:val="000000"/>
              </w:rPr>
            </w:pPr>
            <w:r w:rsidRPr="00D16A4E">
              <w:rPr>
                <w:rFonts w:ascii="Arial" w:hAnsi="Arial" w:cs="Arial"/>
                <w:color w:val="000000"/>
                <w:lang w:val="en-GB"/>
              </w:rPr>
              <w:t>Tikus 10</w:t>
            </w:r>
          </w:p>
        </w:tc>
        <w:tc>
          <w:tcPr>
            <w:tcW w:w="1472" w:type="dxa"/>
            <w:shd w:val="clear" w:color="auto" w:fill="auto"/>
            <w:noWrap/>
            <w:vAlign w:val="center"/>
            <w:hideMark/>
          </w:tcPr>
          <w:p w14:paraId="06A939FE" w14:textId="29EE4AF4" w:rsidR="00D16A4E" w:rsidRPr="00D16A4E" w:rsidRDefault="00721581" w:rsidP="00D53A51">
            <w:pPr>
              <w:pBdr>
                <w:between w:val="single" w:sz="4" w:space="1" w:color="auto"/>
              </w:pBdr>
              <w:jc w:val="center"/>
              <w:rPr>
                <w:rFonts w:ascii="Arial" w:hAnsi="Arial" w:cs="Arial"/>
                <w:color w:val="000000"/>
              </w:rPr>
            </w:pPr>
            <w:r>
              <w:rPr>
                <w:rFonts w:ascii="Arial" w:hAnsi="Arial" w:cs="Arial"/>
                <w:color w:val="000000"/>
              </w:rPr>
              <w:t>104,</w:t>
            </w:r>
            <w:r w:rsidR="004B6997">
              <w:rPr>
                <w:rFonts w:ascii="Arial" w:hAnsi="Arial" w:cs="Arial"/>
                <w:color w:val="000000"/>
              </w:rPr>
              <w:t>9</w:t>
            </w:r>
          </w:p>
        </w:tc>
        <w:tc>
          <w:tcPr>
            <w:tcW w:w="1995" w:type="dxa"/>
            <w:vMerge w:val="restart"/>
            <w:shd w:val="clear" w:color="auto" w:fill="auto"/>
            <w:noWrap/>
            <w:vAlign w:val="center"/>
            <w:hideMark/>
          </w:tcPr>
          <w:p w14:paraId="252281F8" w14:textId="15B61835" w:rsidR="00D16A4E" w:rsidRPr="00D16A4E" w:rsidRDefault="00721581" w:rsidP="00D53A51">
            <w:pPr>
              <w:pBdr>
                <w:between w:val="single" w:sz="4" w:space="1" w:color="auto"/>
              </w:pBdr>
              <w:jc w:val="center"/>
              <w:rPr>
                <w:rFonts w:ascii="Arial" w:hAnsi="Arial" w:cs="Arial"/>
                <w:color w:val="000000"/>
              </w:rPr>
            </w:pPr>
            <w:r>
              <w:rPr>
                <w:rFonts w:ascii="Arial" w:hAnsi="Arial" w:cs="Arial"/>
                <w:color w:val="000000"/>
              </w:rPr>
              <w:t>145,</w:t>
            </w:r>
            <w:r w:rsidR="004B6997">
              <w:rPr>
                <w:rFonts w:ascii="Arial" w:hAnsi="Arial" w:cs="Arial"/>
                <w:color w:val="000000"/>
              </w:rPr>
              <w:t>6</w:t>
            </w:r>
          </w:p>
        </w:tc>
        <w:tc>
          <w:tcPr>
            <w:tcW w:w="1421" w:type="dxa"/>
            <w:vMerge w:val="restart"/>
            <w:shd w:val="clear" w:color="auto" w:fill="auto"/>
            <w:vAlign w:val="center"/>
            <w:hideMark/>
          </w:tcPr>
          <w:p w14:paraId="37E0BF84" w14:textId="77777777" w:rsidR="00D16A4E" w:rsidRPr="00D16A4E" w:rsidRDefault="00D16A4E" w:rsidP="00D53A51">
            <w:pPr>
              <w:pBdr>
                <w:between w:val="single" w:sz="4" w:space="1" w:color="auto"/>
              </w:pBdr>
              <w:jc w:val="center"/>
              <w:rPr>
                <w:rFonts w:ascii="Arial" w:hAnsi="Arial" w:cs="Arial"/>
                <w:color w:val="000000"/>
              </w:rPr>
            </w:pPr>
            <w:r w:rsidRPr="00D16A4E">
              <w:rPr>
                <w:rFonts w:ascii="Arial" w:hAnsi="Arial" w:cs="Arial"/>
                <w:color w:val="000000"/>
              </w:rPr>
              <w:t>Diuretik Kuat</w:t>
            </w:r>
          </w:p>
        </w:tc>
      </w:tr>
      <w:tr w:rsidR="00D16A4E" w:rsidRPr="00D16A4E" w14:paraId="3C438833" w14:textId="77777777" w:rsidTr="00673E2B">
        <w:trPr>
          <w:trHeight w:val="134"/>
          <w:jc w:val="center"/>
        </w:trPr>
        <w:tc>
          <w:tcPr>
            <w:tcW w:w="1524" w:type="dxa"/>
            <w:vMerge/>
            <w:vAlign w:val="center"/>
            <w:hideMark/>
          </w:tcPr>
          <w:p w14:paraId="1A1A204B" w14:textId="77777777" w:rsidR="00D16A4E" w:rsidRPr="00D16A4E" w:rsidRDefault="00D16A4E" w:rsidP="00D53A51">
            <w:pPr>
              <w:pBdr>
                <w:between w:val="single" w:sz="4" w:space="1" w:color="auto"/>
              </w:pBdr>
              <w:rPr>
                <w:rFonts w:ascii="Arial" w:hAnsi="Arial" w:cs="Arial"/>
                <w:color w:val="000000"/>
              </w:rPr>
            </w:pPr>
          </w:p>
        </w:tc>
        <w:tc>
          <w:tcPr>
            <w:tcW w:w="1472" w:type="dxa"/>
            <w:shd w:val="clear" w:color="auto" w:fill="auto"/>
            <w:noWrap/>
            <w:vAlign w:val="bottom"/>
            <w:hideMark/>
          </w:tcPr>
          <w:p w14:paraId="77559DD5" w14:textId="77777777" w:rsidR="00D16A4E" w:rsidRPr="00D16A4E" w:rsidRDefault="00D16A4E" w:rsidP="00D53A51">
            <w:pPr>
              <w:pBdr>
                <w:between w:val="single" w:sz="4" w:space="1" w:color="auto"/>
              </w:pBdr>
              <w:rPr>
                <w:rFonts w:ascii="Arial" w:hAnsi="Arial" w:cs="Arial"/>
                <w:color w:val="000000"/>
              </w:rPr>
            </w:pPr>
            <w:r w:rsidRPr="00D16A4E">
              <w:rPr>
                <w:rFonts w:ascii="Arial" w:hAnsi="Arial" w:cs="Arial"/>
                <w:color w:val="000000"/>
                <w:lang w:val="en-GB"/>
              </w:rPr>
              <w:t>Tikus 11</w:t>
            </w:r>
          </w:p>
        </w:tc>
        <w:tc>
          <w:tcPr>
            <w:tcW w:w="1472" w:type="dxa"/>
            <w:shd w:val="clear" w:color="auto" w:fill="auto"/>
            <w:noWrap/>
            <w:vAlign w:val="center"/>
            <w:hideMark/>
          </w:tcPr>
          <w:p w14:paraId="2A94E440" w14:textId="48FFE74F" w:rsidR="00D16A4E" w:rsidRPr="00D16A4E" w:rsidRDefault="004B6997" w:rsidP="00D53A51">
            <w:pPr>
              <w:pBdr>
                <w:between w:val="single" w:sz="4" w:space="1" w:color="auto"/>
              </w:pBdr>
              <w:jc w:val="center"/>
              <w:rPr>
                <w:rFonts w:ascii="Arial" w:hAnsi="Arial" w:cs="Arial"/>
                <w:color w:val="000000"/>
              </w:rPr>
            </w:pPr>
            <w:r>
              <w:rPr>
                <w:rFonts w:ascii="Arial" w:hAnsi="Arial" w:cs="Arial"/>
                <w:color w:val="000000"/>
              </w:rPr>
              <w:t>190.08</w:t>
            </w:r>
          </w:p>
        </w:tc>
        <w:tc>
          <w:tcPr>
            <w:tcW w:w="1995" w:type="dxa"/>
            <w:vMerge/>
            <w:vAlign w:val="center"/>
            <w:hideMark/>
          </w:tcPr>
          <w:p w14:paraId="2D052612" w14:textId="77777777" w:rsidR="00D16A4E" w:rsidRPr="00D16A4E" w:rsidRDefault="00D16A4E" w:rsidP="00D53A51">
            <w:pPr>
              <w:pBdr>
                <w:between w:val="single" w:sz="4" w:space="1" w:color="auto"/>
              </w:pBdr>
              <w:rPr>
                <w:rFonts w:ascii="Arial" w:hAnsi="Arial" w:cs="Arial"/>
                <w:color w:val="000000"/>
              </w:rPr>
            </w:pPr>
          </w:p>
        </w:tc>
        <w:tc>
          <w:tcPr>
            <w:tcW w:w="1421" w:type="dxa"/>
            <w:vMerge/>
            <w:vAlign w:val="center"/>
            <w:hideMark/>
          </w:tcPr>
          <w:p w14:paraId="39924A92" w14:textId="77777777" w:rsidR="00D16A4E" w:rsidRPr="00D16A4E" w:rsidRDefault="00D16A4E" w:rsidP="00D53A51">
            <w:pPr>
              <w:pBdr>
                <w:between w:val="single" w:sz="4" w:space="1" w:color="auto"/>
              </w:pBdr>
              <w:rPr>
                <w:rFonts w:ascii="Arial" w:hAnsi="Arial" w:cs="Arial"/>
                <w:color w:val="000000"/>
              </w:rPr>
            </w:pPr>
          </w:p>
        </w:tc>
      </w:tr>
      <w:tr w:rsidR="00D16A4E" w:rsidRPr="00D16A4E" w14:paraId="1869FF97" w14:textId="77777777" w:rsidTr="00673E2B">
        <w:trPr>
          <w:trHeight w:val="134"/>
          <w:jc w:val="center"/>
        </w:trPr>
        <w:tc>
          <w:tcPr>
            <w:tcW w:w="1524" w:type="dxa"/>
            <w:vMerge/>
            <w:vAlign w:val="center"/>
            <w:hideMark/>
          </w:tcPr>
          <w:p w14:paraId="05CCD91C" w14:textId="77777777" w:rsidR="00D16A4E" w:rsidRPr="00D16A4E" w:rsidRDefault="00D16A4E" w:rsidP="00D53A51">
            <w:pPr>
              <w:pBdr>
                <w:between w:val="single" w:sz="4" w:space="1" w:color="auto"/>
              </w:pBdr>
              <w:rPr>
                <w:rFonts w:ascii="Arial" w:hAnsi="Arial" w:cs="Arial"/>
                <w:color w:val="000000"/>
              </w:rPr>
            </w:pPr>
          </w:p>
        </w:tc>
        <w:tc>
          <w:tcPr>
            <w:tcW w:w="1472" w:type="dxa"/>
            <w:shd w:val="clear" w:color="auto" w:fill="auto"/>
            <w:noWrap/>
            <w:vAlign w:val="bottom"/>
            <w:hideMark/>
          </w:tcPr>
          <w:p w14:paraId="1EB1ACB7" w14:textId="77777777" w:rsidR="00D16A4E" w:rsidRPr="00D16A4E" w:rsidRDefault="00D16A4E" w:rsidP="00D53A51">
            <w:pPr>
              <w:pBdr>
                <w:between w:val="single" w:sz="4" w:space="1" w:color="auto"/>
              </w:pBdr>
              <w:rPr>
                <w:rFonts w:ascii="Arial" w:hAnsi="Arial" w:cs="Arial"/>
                <w:color w:val="000000"/>
              </w:rPr>
            </w:pPr>
            <w:r w:rsidRPr="00D16A4E">
              <w:rPr>
                <w:rFonts w:ascii="Arial" w:hAnsi="Arial" w:cs="Arial"/>
                <w:color w:val="000000"/>
                <w:lang w:val="en-GB"/>
              </w:rPr>
              <w:t>Tikus 12</w:t>
            </w:r>
          </w:p>
        </w:tc>
        <w:tc>
          <w:tcPr>
            <w:tcW w:w="1472" w:type="dxa"/>
            <w:shd w:val="clear" w:color="auto" w:fill="auto"/>
            <w:noWrap/>
            <w:vAlign w:val="center"/>
            <w:hideMark/>
          </w:tcPr>
          <w:p w14:paraId="213B9C09" w14:textId="2BEFB257" w:rsidR="00D16A4E" w:rsidRPr="00D16A4E" w:rsidRDefault="00D16A4E" w:rsidP="00D53A51">
            <w:pPr>
              <w:pBdr>
                <w:between w:val="single" w:sz="4" w:space="1" w:color="auto"/>
              </w:pBdr>
              <w:jc w:val="center"/>
              <w:rPr>
                <w:rFonts w:ascii="Arial" w:hAnsi="Arial" w:cs="Arial"/>
                <w:color w:val="000000"/>
              </w:rPr>
            </w:pPr>
            <w:r w:rsidRPr="00D16A4E">
              <w:rPr>
                <w:rFonts w:ascii="Arial" w:hAnsi="Arial" w:cs="Arial"/>
                <w:color w:val="000000"/>
              </w:rPr>
              <w:t>141</w:t>
            </w:r>
            <w:r w:rsidR="00721581">
              <w:rPr>
                <w:rFonts w:ascii="Arial" w:hAnsi="Arial" w:cs="Arial"/>
                <w:color w:val="000000"/>
              </w:rPr>
              <w:t>,</w:t>
            </w:r>
            <w:r w:rsidR="004B6997">
              <w:rPr>
                <w:rFonts w:ascii="Arial" w:hAnsi="Arial" w:cs="Arial"/>
                <w:color w:val="000000"/>
              </w:rPr>
              <w:t>2</w:t>
            </w:r>
          </w:p>
        </w:tc>
        <w:tc>
          <w:tcPr>
            <w:tcW w:w="1995" w:type="dxa"/>
            <w:vMerge/>
            <w:vAlign w:val="center"/>
            <w:hideMark/>
          </w:tcPr>
          <w:p w14:paraId="06DDB78D" w14:textId="77777777" w:rsidR="00D16A4E" w:rsidRPr="00D16A4E" w:rsidRDefault="00D16A4E" w:rsidP="00D53A51">
            <w:pPr>
              <w:pBdr>
                <w:between w:val="single" w:sz="4" w:space="1" w:color="auto"/>
              </w:pBdr>
              <w:rPr>
                <w:rFonts w:ascii="Arial" w:hAnsi="Arial" w:cs="Arial"/>
                <w:color w:val="000000"/>
              </w:rPr>
            </w:pPr>
          </w:p>
        </w:tc>
        <w:tc>
          <w:tcPr>
            <w:tcW w:w="1421" w:type="dxa"/>
            <w:vMerge/>
            <w:vAlign w:val="center"/>
            <w:hideMark/>
          </w:tcPr>
          <w:p w14:paraId="02D74B22" w14:textId="77777777" w:rsidR="00D16A4E" w:rsidRPr="00D16A4E" w:rsidRDefault="00D16A4E" w:rsidP="00D53A51">
            <w:pPr>
              <w:pBdr>
                <w:between w:val="single" w:sz="4" w:space="1" w:color="auto"/>
              </w:pBdr>
              <w:rPr>
                <w:rFonts w:ascii="Arial" w:hAnsi="Arial" w:cs="Arial"/>
                <w:color w:val="000000"/>
              </w:rPr>
            </w:pPr>
          </w:p>
        </w:tc>
      </w:tr>
      <w:tr w:rsidR="00D16A4E" w:rsidRPr="00D16A4E" w14:paraId="1BD80610" w14:textId="77777777" w:rsidTr="00673E2B">
        <w:trPr>
          <w:trHeight w:val="134"/>
          <w:jc w:val="center"/>
        </w:trPr>
        <w:tc>
          <w:tcPr>
            <w:tcW w:w="1524" w:type="dxa"/>
            <w:vMerge w:val="restart"/>
            <w:shd w:val="clear" w:color="auto" w:fill="auto"/>
            <w:vAlign w:val="bottom"/>
            <w:hideMark/>
          </w:tcPr>
          <w:p w14:paraId="357F0C17" w14:textId="55BD8343" w:rsidR="00D16A4E" w:rsidRPr="00D16A4E" w:rsidRDefault="00D16A4E" w:rsidP="00D53A51">
            <w:pPr>
              <w:pBdr>
                <w:between w:val="single" w:sz="4" w:space="1" w:color="auto"/>
              </w:pBdr>
              <w:jc w:val="center"/>
              <w:rPr>
                <w:rFonts w:ascii="Arial" w:hAnsi="Arial" w:cs="Arial"/>
                <w:color w:val="000000"/>
              </w:rPr>
            </w:pPr>
            <w:r w:rsidRPr="00D16A4E">
              <w:rPr>
                <w:rFonts w:ascii="Arial" w:hAnsi="Arial" w:cs="Arial"/>
                <w:color w:val="000000"/>
                <w:lang w:val="en-GB"/>
              </w:rPr>
              <w:t>Suspensi EEDW dosis II (200mg)</w:t>
            </w:r>
          </w:p>
        </w:tc>
        <w:tc>
          <w:tcPr>
            <w:tcW w:w="1472" w:type="dxa"/>
            <w:shd w:val="clear" w:color="auto" w:fill="auto"/>
            <w:noWrap/>
            <w:vAlign w:val="bottom"/>
            <w:hideMark/>
          </w:tcPr>
          <w:p w14:paraId="65FF9CBA" w14:textId="77777777" w:rsidR="00D16A4E" w:rsidRPr="00D16A4E" w:rsidRDefault="00D16A4E" w:rsidP="00D53A51">
            <w:pPr>
              <w:pBdr>
                <w:between w:val="single" w:sz="4" w:space="1" w:color="auto"/>
              </w:pBdr>
              <w:rPr>
                <w:rFonts w:ascii="Arial" w:hAnsi="Arial" w:cs="Arial"/>
                <w:color w:val="000000"/>
              </w:rPr>
            </w:pPr>
            <w:r w:rsidRPr="00D16A4E">
              <w:rPr>
                <w:rFonts w:ascii="Arial" w:hAnsi="Arial" w:cs="Arial"/>
                <w:color w:val="000000"/>
                <w:lang w:val="en-GB"/>
              </w:rPr>
              <w:t>Tikus 13</w:t>
            </w:r>
          </w:p>
        </w:tc>
        <w:tc>
          <w:tcPr>
            <w:tcW w:w="1472" w:type="dxa"/>
            <w:shd w:val="clear" w:color="auto" w:fill="auto"/>
            <w:noWrap/>
            <w:vAlign w:val="center"/>
            <w:hideMark/>
          </w:tcPr>
          <w:p w14:paraId="1A2C8BA0" w14:textId="4FB885F0" w:rsidR="00D16A4E" w:rsidRPr="00D16A4E" w:rsidRDefault="00D16A4E" w:rsidP="00D53A51">
            <w:pPr>
              <w:pBdr>
                <w:between w:val="single" w:sz="4" w:space="1" w:color="auto"/>
              </w:pBdr>
              <w:jc w:val="center"/>
              <w:rPr>
                <w:rFonts w:ascii="Arial" w:hAnsi="Arial" w:cs="Arial"/>
                <w:color w:val="000000"/>
              </w:rPr>
            </w:pPr>
            <w:r w:rsidRPr="00D16A4E">
              <w:rPr>
                <w:rFonts w:ascii="Arial" w:hAnsi="Arial" w:cs="Arial"/>
                <w:color w:val="000000"/>
              </w:rPr>
              <w:t>214</w:t>
            </w:r>
            <w:r w:rsidR="00721581">
              <w:rPr>
                <w:rFonts w:ascii="Arial" w:hAnsi="Arial" w:cs="Arial"/>
                <w:color w:val="000000"/>
              </w:rPr>
              <w:t>,</w:t>
            </w:r>
            <w:r w:rsidR="004B6997">
              <w:rPr>
                <w:rFonts w:ascii="Arial" w:hAnsi="Arial" w:cs="Arial"/>
                <w:color w:val="000000"/>
              </w:rPr>
              <w:t>6</w:t>
            </w:r>
          </w:p>
        </w:tc>
        <w:tc>
          <w:tcPr>
            <w:tcW w:w="1995" w:type="dxa"/>
            <w:vMerge w:val="restart"/>
            <w:shd w:val="clear" w:color="auto" w:fill="auto"/>
            <w:noWrap/>
            <w:vAlign w:val="center"/>
            <w:hideMark/>
          </w:tcPr>
          <w:p w14:paraId="39F53CDC" w14:textId="73103F6E" w:rsidR="00D16A4E" w:rsidRPr="00D16A4E" w:rsidRDefault="00D16A4E" w:rsidP="00D53A51">
            <w:pPr>
              <w:pBdr>
                <w:between w:val="single" w:sz="4" w:space="1" w:color="auto"/>
              </w:pBdr>
              <w:jc w:val="center"/>
              <w:rPr>
                <w:rFonts w:ascii="Arial" w:hAnsi="Arial" w:cs="Arial"/>
                <w:color w:val="000000"/>
              </w:rPr>
            </w:pPr>
            <w:r w:rsidRPr="00D16A4E">
              <w:rPr>
                <w:rFonts w:ascii="Arial" w:hAnsi="Arial" w:cs="Arial"/>
                <w:color w:val="000000"/>
              </w:rPr>
              <w:t>170</w:t>
            </w:r>
            <w:r w:rsidR="00721581">
              <w:rPr>
                <w:rFonts w:ascii="Arial" w:hAnsi="Arial" w:cs="Arial"/>
                <w:color w:val="000000"/>
              </w:rPr>
              <w:t>,</w:t>
            </w:r>
            <w:r w:rsidR="004B6997">
              <w:rPr>
                <w:rFonts w:ascii="Arial" w:hAnsi="Arial" w:cs="Arial"/>
                <w:color w:val="000000"/>
              </w:rPr>
              <w:t>3</w:t>
            </w:r>
          </w:p>
        </w:tc>
        <w:tc>
          <w:tcPr>
            <w:tcW w:w="1421" w:type="dxa"/>
            <w:vMerge w:val="restart"/>
            <w:shd w:val="clear" w:color="auto" w:fill="auto"/>
            <w:vAlign w:val="center"/>
            <w:hideMark/>
          </w:tcPr>
          <w:p w14:paraId="102CA58F" w14:textId="77777777" w:rsidR="00D16A4E" w:rsidRPr="00D16A4E" w:rsidRDefault="00D16A4E" w:rsidP="00D53A51">
            <w:pPr>
              <w:pBdr>
                <w:between w:val="single" w:sz="4" w:space="1" w:color="auto"/>
              </w:pBdr>
              <w:jc w:val="center"/>
              <w:rPr>
                <w:rFonts w:ascii="Arial" w:hAnsi="Arial" w:cs="Arial"/>
                <w:color w:val="000000"/>
              </w:rPr>
            </w:pPr>
            <w:r w:rsidRPr="00D16A4E">
              <w:rPr>
                <w:rFonts w:ascii="Arial" w:hAnsi="Arial" w:cs="Arial"/>
                <w:color w:val="000000"/>
              </w:rPr>
              <w:t>Diuretik Kuat</w:t>
            </w:r>
          </w:p>
        </w:tc>
      </w:tr>
      <w:tr w:rsidR="00D16A4E" w:rsidRPr="00D16A4E" w14:paraId="0D268B68" w14:textId="77777777" w:rsidTr="00673E2B">
        <w:trPr>
          <w:trHeight w:val="134"/>
          <w:jc w:val="center"/>
        </w:trPr>
        <w:tc>
          <w:tcPr>
            <w:tcW w:w="1524" w:type="dxa"/>
            <w:vMerge/>
            <w:vAlign w:val="center"/>
            <w:hideMark/>
          </w:tcPr>
          <w:p w14:paraId="496D669C" w14:textId="77777777" w:rsidR="00D16A4E" w:rsidRPr="00D16A4E" w:rsidRDefault="00D16A4E" w:rsidP="00D53A51">
            <w:pPr>
              <w:pBdr>
                <w:between w:val="single" w:sz="4" w:space="1" w:color="auto"/>
              </w:pBdr>
              <w:rPr>
                <w:rFonts w:ascii="Arial" w:hAnsi="Arial" w:cs="Arial"/>
                <w:color w:val="000000"/>
              </w:rPr>
            </w:pPr>
          </w:p>
        </w:tc>
        <w:tc>
          <w:tcPr>
            <w:tcW w:w="1472" w:type="dxa"/>
            <w:shd w:val="clear" w:color="auto" w:fill="auto"/>
            <w:noWrap/>
            <w:vAlign w:val="bottom"/>
            <w:hideMark/>
          </w:tcPr>
          <w:p w14:paraId="05063D80" w14:textId="77777777" w:rsidR="00D16A4E" w:rsidRPr="00D16A4E" w:rsidRDefault="00D16A4E" w:rsidP="00D53A51">
            <w:pPr>
              <w:pBdr>
                <w:between w:val="single" w:sz="4" w:space="1" w:color="auto"/>
              </w:pBdr>
              <w:rPr>
                <w:rFonts w:ascii="Arial" w:hAnsi="Arial" w:cs="Arial"/>
                <w:color w:val="000000"/>
              </w:rPr>
            </w:pPr>
            <w:r w:rsidRPr="00D16A4E">
              <w:rPr>
                <w:rFonts w:ascii="Arial" w:hAnsi="Arial" w:cs="Arial"/>
                <w:color w:val="000000"/>
              </w:rPr>
              <w:t>Tikus 14</w:t>
            </w:r>
          </w:p>
        </w:tc>
        <w:tc>
          <w:tcPr>
            <w:tcW w:w="1472" w:type="dxa"/>
            <w:shd w:val="clear" w:color="auto" w:fill="auto"/>
            <w:noWrap/>
            <w:vAlign w:val="center"/>
            <w:hideMark/>
          </w:tcPr>
          <w:p w14:paraId="5B720E45" w14:textId="3778D2EF" w:rsidR="00D16A4E" w:rsidRPr="00D16A4E" w:rsidRDefault="00D16A4E" w:rsidP="00D53A51">
            <w:pPr>
              <w:pBdr>
                <w:between w:val="single" w:sz="4" w:space="1" w:color="auto"/>
              </w:pBdr>
              <w:jc w:val="center"/>
              <w:rPr>
                <w:rFonts w:ascii="Arial" w:hAnsi="Arial" w:cs="Arial"/>
                <w:color w:val="000000"/>
              </w:rPr>
            </w:pPr>
            <w:r w:rsidRPr="00D16A4E">
              <w:rPr>
                <w:rFonts w:ascii="Arial" w:hAnsi="Arial" w:cs="Arial"/>
                <w:color w:val="000000"/>
              </w:rPr>
              <w:t>180</w:t>
            </w:r>
            <w:r w:rsidR="00721581">
              <w:rPr>
                <w:rFonts w:ascii="Arial" w:hAnsi="Arial" w:cs="Arial"/>
                <w:color w:val="000000"/>
              </w:rPr>
              <w:t>,</w:t>
            </w:r>
            <w:r w:rsidR="004B6997">
              <w:rPr>
                <w:rFonts w:ascii="Arial" w:hAnsi="Arial" w:cs="Arial"/>
                <w:color w:val="000000"/>
              </w:rPr>
              <w:t>6</w:t>
            </w:r>
          </w:p>
        </w:tc>
        <w:tc>
          <w:tcPr>
            <w:tcW w:w="1995" w:type="dxa"/>
            <w:vMerge/>
            <w:vAlign w:val="center"/>
            <w:hideMark/>
          </w:tcPr>
          <w:p w14:paraId="419A64CD" w14:textId="77777777" w:rsidR="00D16A4E" w:rsidRPr="00D16A4E" w:rsidRDefault="00D16A4E" w:rsidP="00D53A51">
            <w:pPr>
              <w:pBdr>
                <w:between w:val="single" w:sz="4" w:space="1" w:color="auto"/>
              </w:pBdr>
              <w:rPr>
                <w:rFonts w:ascii="Arial" w:hAnsi="Arial" w:cs="Arial"/>
                <w:color w:val="000000"/>
              </w:rPr>
            </w:pPr>
          </w:p>
        </w:tc>
        <w:tc>
          <w:tcPr>
            <w:tcW w:w="1421" w:type="dxa"/>
            <w:vMerge/>
            <w:vAlign w:val="center"/>
            <w:hideMark/>
          </w:tcPr>
          <w:p w14:paraId="5B19F05A" w14:textId="77777777" w:rsidR="00D16A4E" w:rsidRPr="00D16A4E" w:rsidRDefault="00D16A4E" w:rsidP="00D53A51">
            <w:pPr>
              <w:pBdr>
                <w:between w:val="single" w:sz="4" w:space="1" w:color="auto"/>
              </w:pBdr>
              <w:rPr>
                <w:rFonts w:ascii="Arial" w:hAnsi="Arial" w:cs="Arial"/>
                <w:color w:val="000000"/>
              </w:rPr>
            </w:pPr>
          </w:p>
        </w:tc>
      </w:tr>
      <w:tr w:rsidR="00D16A4E" w:rsidRPr="00D16A4E" w14:paraId="135745BE" w14:textId="77777777" w:rsidTr="00673E2B">
        <w:trPr>
          <w:trHeight w:val="134"/>
          <w:jc w:val="center"/>
        </w:trPr>
        <w:tc>
          <w:tcPr>
            <w:tcW w:w="1524" w:type="dxa"/>
            <w:vMerge/>
            <w:vAlign w:val="center"/>
            <w:hideMark/>
          </w:tcPr>
          <w:p w14:paraId="1ABEDF0A" w14:textId="77777777" w:rsidR="00D16A4E" w:rsidRPr="00D16A4E" w:rsidRDefault="00D16A4E" w:rsidP="00D53A51">
            <w:pPr>
              <w:pBdr>
                <w:between w:val="single" w:sz="4" w:space="1" w:color="auto"/>
              </w:pBdr>
              <w:rPr>
                <w:rFonts w:ascii="Arial" w:hAnsi="Arial" w:cs="Arial"/>
                <w:color w:val="000000"/>
              </w:rPr>
            </w:pPr>
          </w:p>
        </w:tc>
        <w:tc>
          <w:tcPr>
            <w:tcW w:w="1472" w:type="dxa"/>
            <w:shd w:val="clear" w:color="auto" w:fill="auto"/>
            <w:noWrap/>
            <w:vAlign w:val="bottom"/>
            <w:hideMark/>
          </w:tcPr>
          <w:p w14:paraId="277F3656" w14:textId="77777777" w:rsidR="00D16A4E" w:rsidRPr="00D16A4E" w:rsidRDefault="00D16A4E" w:rsidP="00D53A51">
            <w:pPr>
              <w:pBdr>
                <w:between w:val="single" w:sz="4" w:space="1" w:color="auto"/>
              </w:pBdr>
              <w:rPr>
                <w:rFonts w:ascii="Arial" w:hAnsi="Arial" w:cs="Arial"/>
                <w:color w:val="000000"/>
              </w:rPr>
            </w:pPr>
            <w:r w:rsidRPr="00D16A4E">
              <w:rPr>
                <w:rFonts w:ascii="Arial" w:hAnsi="Arial" w:cs="Arial"/>
                <w:color w:val="000000"/>
                <w:lang w:val="en-GB"/>
              </w:rPr>
              <w:t>Tikus 15</w:t>
            </w:r>
          </w:p>
        </w:tc>
        <w:tc>
          <w:tcPr>
            <w:tcW w:w="1472" w:type="dxa"/>
            <w:shd w:val="clear" w:color="auto" w:fill="auto"/>
            <w:noWrap/>
            <w:vAlign w:val="center"/>
            <w:hideMark/>
          </w:tcPr>
          <w:p w14:paraId="56544174" w14:textId="581385F4" w:rsidR="00D16A4E" w:rsidRPr="00D16A4E" w:rsidRDefault="00D16A4E" w:rsidP="00D53A51">
            <w:pPr>
              <w:pBdr>
                <w:between w:val="single" w:sz="4" w:space="1" w:color="auto"/>
              </w:pBdr>
              <w:jc w:val="center"/>
              <w:rPr>
                <w:rFonts w:ascii="Arial" w:hAnsi="Arial" w:cs="Arial"/>
                <w:color w:val="000000"/>
              </w:rPr>
            </w:pPr>
            <w:r w:rsidRPr="00D16A4E">
              <w:rPr>
                <w:rFonts w:ascii="Arial" w:hAnsi="Arial" w:cs="Arial"/>
                <w:color w:val="000000"/>
              </w:rPr>
              <w:t>115</w:t>
            </w:r>
            <w:r w:rsidR="00721581">
              <w:rPr>
                <w:rFonts w:ascii="Arial" w:hAnsi="Arial" w:cs="Arial"/>
                <w:color w:val="000000"/>
              </w:rPr>
              <w:t>,</w:t>
            </w:r>
            <w:r w:rsidR="004B6997">
              <w:rPr>
                <w:rFonts w:ascii="Arial" w:hAnsi="Arial" w:cs="Arial"/>
                <w:color w:val="000000"/>
              </w:rPr>
              <w:t>6</w:t>
            </w:r>
          </w:p>
        </w:tc>
        <w:tc>
          <w:tcPr>
            <w:tcW w:w="1995" w:type="dxa"/>
            <w:vMerge/>
            <w:vAlign w:val="center"/>
            <w:hideMark/>
          </w:tcPr>
          <w:p w14:paraId="795FF287" w14:textId="77777777" w:rsidR="00D16A4E" w:rsidRPr="00D16A4E" w:rsidRDefault="00D16A4E" w:rsidP="00D53A51">
            <w:pPr>
              <w:pBdr>
                <w:between w:val="single" w:sz="4" w:space="1" w:color="auto"/>
              </w:pBdr>
              <w:rPr>
                <w:rFonts w:ascii="Arial" w:hAnsi="Arial" w:cs="Arial"/>
                <w:color w:val="000000"/>
              </w:rPr>
            </w:pPr>
          </w:p>
        </w:tc>
        <w:tc>
          <w:tcPr>
            <w:tcW w:w="1421" w:type="dxa"/>
            <w:vMerge/>
            <w:vAlign w:val="center"/>
            <w:hideMark/>
          </w:tcPr>
          <w:p w14:paraId="70E81AC1" w14:textId="77777777" w:rsidR="00D16A4E" w:rsidRPr="00D16A4E" w:rsidRDefault="00D16A4E" w:rsidP="00D53A51">
            <w:pPr>
              <w:pBdr>
                <w:between w:val="single" w:sz="4" w:space="1" w:color="auto"/>
              </w:pBdr>
              <w:rPr>
                <w:rFonts w:ascii="Arial" w:hAnsi="Arial" w:cs="Arial"/>
                <w:color w:val="000000"/>
              </w:rPr>
            </w:pPr>
          </w:p>
        </w:tc>
      </w:tr>
    </w:tbl>
    <w:p w14:paraId="518CAB35" w14:textId="59C75966" w:rsidR="00E53818" w:rsidRDefault="00E53818" w:rsidP="00E53818">
      <w:pPr>
        <w:tabs>
          <w:tab w:val="left" w:pos="240"/>
        </w:tabs>
        <w:rPr>
          <w:rFonts w:ascii="Arial" w:hAnsi="Arial" w:cs="Arial"/>
        </w:rPr>
      </w:pPr>
    </w:p>
    <w:p w14:paraId="4FBD8A53" w14:textId="3E458740" w:rsidR="00673E2B" w:rsidRDefault="00673E2B" w:rsidP="00E53818">
      <w:pPr>
        <w:tabs>
          <w:tab w:val="left" w:pos="240"/>
        </w:tabs>
        <w:rPr>
          <w:rFonts w:ascii="Arial" w:hAnsi="Arial" w:cs="Arial"/>
        </w:rPr>
      </w:pPr>
    </w:p>
    <w:p w14:paraId="0C6274F9" w14:textId="7858E62F" w:rsidR="00673E2B" w:rsidRDefault="00673E2B" w:rsidP="00E53818">
      <w:pPr>
        <w:tabs>
          <w:tab w:val="left" w:pos="240"/>
        </w:tabs>
        <w:rPr>
          <w:rFonts w:ascii="Arial" w:hAnsi="Arial" w:cs="Arial"/>
        </w:rPr>
      </w:pPr>
    </w:p>
    <w:p w14:paraId="058387D2" w14:textId="46E8D8F3" w:rsidR="00673E2B" w:rsidRDefault="00673E2B" w:rsidP="00E53818">
      <w:pPr>
        <w:tabs>
          <w:tab w:val="left" w:pos="240"/>
        </w:tabs>
        <w:rPr>
          <w:rFonts w:ascii="Arial" w:hAnsi="Arial" w:cs="Arial"/>
        </w:rPr>
      </w:pPr>
    </w:p>
    <w:p w14:paraId="6DD7C4E1" w14:textId="10A8091D" w:rsidR="00673E2B" w:rsidRDefault="00673E2B" w:rsidP="00E53818">
      <w:pPr>
        <w:tabs>
          <w:tab w:val="left" w:pos="240"/>
        </w:tabs>
        <w:rPr>
          <w:rFonts w:ascii="Arial" w:hAnsi="Arial" w:cs="Arial"/>
        </w:rPr>
      </w:pPr>
    </w:p>
    <w:p w14:paraId="19725090" w14:textId="150C9ED4" w:rsidR="00673E2B" w:rsidRDefault="00673E2B" w:rsidP="00E53818">
      <w:pPr>
        <w:tabs>
          <w:tab w:val="left" w:pos="240"/>
        </w:tabs>
        <w:rPr>
          <w:rFonts w:ascii="Arial" w:hAnsi="Arial" w:cs="Arial"/>
        </w:rPr>
      </w:pPr>
    </w:p>
    <w:p w14:paraId="2035F5F2" w14:textId="14BA9CC9" w:rsidR="00673E2B" w:rsidRDefault="00673E2B" w:rsidP="00E53818">
      <w:pPr>
        <w:tabs>
          <w:tab w:val="left" w:pos="240"/>
        </w:tabs>
        <w:rPr>
          <w:rFonts w:ascii="Arial" w:hAnsi="Arial" w:cs="Arial"/>
        </w:rPr>
      </w:pPr>
    </w:p>
    <w:p w14:paraId="561D99D8" w14:textId="32AEB96E" w:rsidR="00673E2B" w:rsidRDefault="00673E2B" w:rsidP="00E53818">
      <w:pPr>
        <w:tabs>
          <w:tab w:val="left" w:pos="240"/>
        </w:tabs>
        <w:rPr>
          <w:rFonts w:ascii="Arial" w:hAnsi="Arial" w:cs="Arial"/>
        </w:rPr>
      </w:pPr>
    </w:p>
    <w:p w14:paraId="740C8B06" w14:textId="3D7ABC7E" w:rsidR="00673E2B" w:rsidRDefault="00673E2B" w:rsidP="00E53818">
      <w:pPr>
        <w:tabs>
          <w:tab w:val="left" w:pos="240"/>
        </w:tabs>
        <w:rPr>
          <w:rFonts w:ascii="Arial" w:hAnsi="Arial" w:cs="Arial"/>
        </w:rPr>
      </w:pPr>
    </w:p>
    <w:p w14:paraId="289E03A5" w14:textId="11CA7350" w:rsidR="00673E2B" w:rsidRDefault="00673E2B" w:rsidP="00E53818">
      <w:pPr>
        <w:tabs>
          <w:tab w:val="left" w:pos="240"/>
        </w:tabs>
        <w:rPr>
          <w:rFonts w:ascii="Arial" w:hAnsi="Arial" w:cs="Arial"/>
        </w:rPr>
      </w:pPr>
    </w:p>
    <w:p w14:paraId="1EB68E78" w14:textId="6BF9E3E7" w:rsidR="00673E2B" w:rsidRDefault="00673E2B" w:rsidP="00E53818">
      <w:pPr>
        <w:tabs>
          <w:tab w:val="left" w:pos="240"/>
        </w:tabs>
        <w:rPr>
          <w:rFonts w:ascii="Arial" w:hAnsi="Arial" w:cs="Arial"/>
        </w:rPr>
      </w:pPr>
    </w:p>
    <w:p w14:paraId="6CA8F739" w14:textId="40158DDC" w:rsidR="00673E2B" w:rsidRDefault="00673E2B" w:rsidP="00E53818">
      <w:pPr>
        <w:tabs>
          <w:tab w:val="left" w:pos="240"/>
        </w:tabs>
        <w:rPr>
          <w:rFonts w:ascii="Arial" w:hAnsi="Arial" w:cs="Arial"/>
        </w:rPr>
      </w:pPr>
    </w:p>
    <w:p w14:paraId="15F00E36" w14:textId="60A3A192" w:rsidR="00673E2B" w:rsidRDefault="00673E2B" w:rsidP="00E53818">
      <w:pPr>
        <w:tabs>
          <w:tab w:val="left" w:pos="240"/>
        </w:tabs>
        <w:rPr>
          <w:rFonts w:ascii="Arial" w:hAnsi="Arial" w:cs="Arial"/>
        </w:rPr>
      </w:pPr>
    </w:p>
    <w:p w14:paraId="631D1D3A" w14:textId="77180984" w:rsidR="00673E2B" w:rsidRDefault="00673E2B" w:rsidP="00E53818">
      <w:pPr>
        <w:tabs>
          <w:tab w:val="left" w:pos="240"/>
        </w:tabs>
        <w:rPr>
          <w:rFonts w:ascii="Arial" w:hAnsi="Arial" w:cs="Arial"/>
        </w:rPr>
      </w:pPr>
    </w:p>
    <w:p w14:paraId="23072260" w14:textId="21132564" w:rsidR="002472B4" w:rsidRPr="005F14BB" w:rsidRDefault="00332697" w:rsidP="00B83109">
      <w:pPr>
        <w:pStyle w:val="ListParagraph"/>
        <w:numPr>
          <w:ilvl w:val="0"/>
          <w:numId w:val="55"/>
        </w:numPr>
        <w:spacing w:after="120"/>
        <w:ind w:left="425" w:hanging="425"/>
        <w:contextualSpacing w:val="0"/>
        <w:rPr>
          <w:rFonts w:ascii="Arial" w:hAnsi="Arial" w:cs="Arial"/>
          <w:b/>
          <w:sz w:val="24"/>
          <w:szCs w:val="24"/>
        </w:rPr>
      </w:pPr>
      <w:r w:rsidRPr="005F14BB">
        <w:rPr>
          <w:rFonts w:ascii="Arial" w:hAnsi="Arial" w:cs="Arial"/>
          <w:b/>
          <w:sz w:val="24"/>
          <w:szCs w:val="24"/>
        </w:rPr>
        <w:lastRenderedPageBreak/>
        <w:t>Pembahasan</w:t>
      </w:r>
    </w:p>
    <w:p w14:paraId="26A4A3D9" w14:textId="0B505183" w:rsidR="00354655" w:rsidRDefault="00332697" w:rsidP="00354655">
      <w:pPr>
        <w:spacing w:after="0" w:line="360" w:lineRule="auto"/>
        <w:jc w:val="both"/>
        <w:rPr>
          <w:rFonts w:ascii="Arial" w:hAnsi="Arial" w:cs="Arial"/>
        </w:rPr>
      </w:pPr>
      <w:r>
        <w:rPr>
          <w:rFonts w:ascii="Arial" w:hAnsi="Arial" w:cs="Arial"/>
        </w:rPr>
        <w:tab/>
        <w:t>Pada penelitian ini dilakukan uji efektivitas d</w:t>
      </w:r>
      <w:r w:rsidR="00354655">
        <w:rPr>
          <w:rFonts w:ascii="Arial" w:hAnsi="Arial" w:cs="Arial"/>
        </w:rPr>
        <w:t>iuretika. Diuretika sendiri berfungsi sebagai obat yang dapat menambah kecepatan pembentuka</w:t>
      </w:r>
      <w:r w:rsidR="00FA697B">
        <w:rPr>
          <w:rFonts w:ascii="Arial" w:hAnsi="Arial" w:cs="Arial"/>
        </w:rPr>
        <w:t xml:space="preserve">n urin dengan kata lain adalah </w:t>
      </w:r>
      <w:r w:rsidR="00354655">
        <w:rPr>
          <w:rFonts w:ascii="Arial" w:hAnsi="Arial" w:cs="Arial"/>
        </w:rPr>
        <w:t>berfungsi meningkatkan produksi urin. Berdasarkan pengamatan dari hasil penelitian daya kerja diuretika suspensi furosemide, suspensi Na-CMC, suspensi Ekstrak Etanol Daun Wortel sebagai berikut:</w:t>
      </w:r>
    </w:p>
    <w:p w14:paraId="00A20B0E" w14:textId="6A35EFF1" w:rsidR="006A2836" w:rsidRDefault="00354655" w:rsidP="00721581">
      <w:pPr>
        <w:pStyle w:val="ListParagraph"/>
        <w:numPr>
          <w:ilvl w:val="0"/>
          <w:numId w:val="56"/>
        </w:numPr>
        <w:spacing w:after="0"/>
        <w:ind w:left="629" w:right="51" w:hanging="357"/>
        <w:contextualSpacing w:val="0"/>
        <w:rPr>
          <w:rFonts w:ascii="Arial" w:hAnsi="Arial" w:cs="Arial"/>
        </w:rPr>
      </w:pPr>
      <w:r>
        <w:rPr>
          <w:rFonts w:ascii="Arial" w:hAnsi="Arial" w:cs="Arial"/>
        </w:rPr>
        <w:t>Tikus 1,</w:t>
      </w:r>
      <w:r w:rsidR="006A2836">
        <w:rPr>
          <w:rFonts w:ascii="Arial" w:hAnsi="Arial" w:cs="Arial"/>
        </w:rPr>
        <w:t xml:space="preserve"> </w:t>
      </w:r>
      <w:r>
        <w:rPr>
          <w:rFonts w:ascii="Arial" w:hAnsi="Arial" w:cs="Arial"/>
        </w:rPr>
        <w:t xml:space="preserve">2 dan 3 diberi suspensi furosemide secara oral. Tikus 1 dan 3 mengalami </w:t>
      </w:r>
      <w:r w:rsidR="006A2836">
        <w:rPr>
          <w:rFonts w:ascii="Arial" w:hAnsi="Arial" w:cs="Arial"/>
        </w:rPr>
        <w:t xml:space="preserve"> diuresis pada jam pertama sedangkan tikus 2 mengalami diuresis pada ja</w:t>
      </w:r>
      <w:r w:rsidR="00721581">
        <w:rPr>
          <w:rFonts w:ascii="Arial" w:hAnsi="Arial" w:cs="Arial"/>
        </w:rPr>
        <w:t xml:space="preserve">m ke 2. </w:t>
      </w:r>
      <w:r w:rsidR="00FA697B">
        <w:rPr>
          <w:rFonts w:ascii="Arial" w:hAnsi="Arial" w:cs="Arial"/>
        </w:rPr>
        <w:t>Total v</w:t>
      </w:r>
      <w:r w:rsidR="00721581">
        <w:rPr>
          <w:rFonts w:ascii="Arial" w:hAnsi="Arial" w:cs="Arial"/>
        </w:rPr>
        <w:t>olume urin</w:t>
      </w:r>
      <w:r w:rsidR="00FA697B">
        <w:rPr>
          <w:rFonts w:ascii="Arial" w:hAnsi="Arial" w:cs="Arial"/>
        </w:rPr>
        <w:t>:</w:t>
      </w:r>
      <w:r w:rsidR="00721581">
        <w:rPr>
          <w:rFonts w:ascii="Arial" w:hAnsi="Arial" w:cs="Arial"/>
        </w:rPr>
        <w:t xml:space="preserve"> tikus 1 = 9,</w:t>
      </w:r>
      <w:r w:rsidR="006A2836">
        <w:rPr>
          <w:rFonts w:ascii="Arial" w:hAnsi="Arial" w:cs="Arial"/>
        </w:rPr>
        <w:t>1 ml, ti</w:t>
      </w:r>
      <w:r w:rsidR="00721581">
        <w:rPr>
          <w:rFonts w:ascii="Arial" w:hAnsi="Arial" w:cs="Arial"/>
        </w:rPr>
        <w:t>kus 2 = 8,5 ml dan tikus 3 = 8,9</w:t>
      </w:r>
      <w:r w:rsidR="006A2836">
        <w:rPr>
          <w:rFonts w:ascii="Arial" w:hAnsi="Arial" w:cs="Arial"/>
        </w:rPr>
        <w:t xml:space="preserve"> ml, pemberian suspensi fursemide dapat meningkatkan volume urin selama 9 jam pengamatan.</w:t>
      </w:r>
    </w:p>
    <w:p w14:paraId="42AA2290" w14:textId="301DCF76" w:rsidR="006A2836" w:rsidRDefault="006A2836" w:rsidP="00841BBC">
      <w:pPr>
        <w:pStyle w:val="ListParagraph"/>
        <w:numPr>
          <w:ilvl w:val="0"/>
          <w:numId w:val="56"/>
        </w:numPr>
        <w:spacing w:after="0"/>
        <w:ind w:right="49"/>
        <w:rPr>
          <w:rFonts w:ascii="Arial" w:hAnsi="Arial" w:cs="Arial"/>
        </w:rPr>
      </w:pPr>
      <w:r>
        <w:rPr>
          <w:rFonts w:ascii="Arial" w:hAnsi="Arial" w:cs="Arial"/>
        </w:rPr>
        <w:t xml:space="preserve">Tikus 4,  5 dan 6 diberikan Na-CMC secara oral. Tikus 4 </w:t>
      </w:r>
      <w:r w:rsidR="00FA697B">
        <w:rPr>
          <w:rFonts w:ascii="Arial" w:hAnsi="Arial" w:cs="Arial"/>
        </w:rPr>
        <w:t xml:space="preserve">dan 5 </w:t>
      </w:r>
      <w:r>
        <w:rPr>
          <w:rFonts w:ascii="Arial" w:hAnsi="Arial" w:cs="Arial"/>
        </w:rPr>
        <w:t>m</w:t>
      </w:r>
      <w:r w:rsidR="004B6997">
        <w:rPr>
          <w:rFonts w:ascii="Arial" w:hAnsi="Arial" w:cs="Arial"/>
        </w:rPr>
        <w:t>engalami diuresis pada jam pertama</w:t>
      </w:r>
      <w:r w:rsidR="00FA697B">
        <w:rPr>
          <w:rFonts w:ascii="Arial" w:hAnsi="Arial" w:cs="Arial"/>
        </w:rPr>
        <w:t xml:space="preserve">, </w:t>
      </w:r>
      <w:r>
        <w:rPr>
          <w:rFonts w:ascii="Arial" w:hAnsi="Arial" w:cs="Arial"/>
        </w:rPr>
        <w:t>sedangkan tikus 6 men</w:t>
      </w:r>
      <w:r w:rsidR="004B6997">
        <w:rPr>
          <w:rFonts w:ascii="Arial" w:hAnsi="Arial" w:cs="Arial"/>
        </w:rPr>
        <w:t>galami diuresis pada jam</w:t>
      </w:r>
      <w:r w:rsidR="00177A8E">
        <w:rPr>
          <w:rFonts w:ascii="Arial" w:hAnsi="Arial" w:cs="Arial"/>
        </w:rPr>
        <w:t xml:space="preserve"> ke 2. </w:t>
      </w:r>
      <w:r w:rsidR="00FA697B">
        <w:rPr>
          <w:rFonts w:ascii="Arial" w:hAnsi="Arial" w:cs="Arial"/>
        </w:rPr>
        <w:t>Total v</w:t>
      </w:r>
      <w:r w:rsidR="00177A8E">
        <w:rPr>
          <w:rFonts w:ascii="Arial" w:hAnsi="Arial" w:cs="Arial"/>
        </w:rPr>
        <w:t>olume urin</w:t>
      </w:r>
      <w:r w:rsidR="00FA697B">
        <w:rPr>
          <w:rFonts w:ascii="Arial" w:hAnsi="Arial" w:cs="Arial"/>
        </w:rPr>
        <w:t>:</w:t>
      </w:r>
      <w:r w:rsidR="00177A8E">
        <w:rPr>
          <w:rFonts w:ascii="Arial" w:hAnsi="Arial" w:cs="Arial"/>
        </w:rPr>
        <w:t xml:space="preserve"> tikus 4 = 5,3</w:t>
      </w:r>
      <w:r w:rsidR="004B6997">
        <w:rPr>
          <w:rFonts w:ascii="Arial" w:hAnsi="Arial" w:cs="Arial"/>
        </w:rPr>
        <w:t xml:space="preserve"> </w:t>
      </w:r>
      <w:r>
        <w:rPr>
          <w:rFonts w:ascii="Arial" w:hAnsi="Arial" w:cs="Arial"/>
        </w:rPr>
        <w:t>ml, tikus 5 =</w:t>
      </w:r>
      <w:r w:rsidR="00177A8E">
        <w:rPr>
          <w:rFonts w:ascii="Arial" w:hAnsi="Arial" w:cs="Arial"/>
        </w:rPr>
        <w:t xml:space="preserve"> 5,4</w:t>
      </w:r>
      <w:r w:rsidR="004B6997">
        <w:rPr>
          <w:rFonts w:ascii="Arial" w:hAnsi="Arial" w:cs="Arial"/>
        </w:rPr>
        <w:t xml:space="preserve"> ml dan tikus 6 = 5,8</w:t>
      </w:r>
      <w:r>
        <w:rPr>
          <w:rFonts w:ascii="Arial" w:hAnsi="Arial" w:cs="Arial"/>
        </w:rPr>
        <w:t xml:space="preserve"> ml</w:t>
      </w:r>
    </w:p>
    <w:p w14:paraId="39C7C3AB" w14:textId="36BE7A35" w:rsidR="006A2836" w:rsidRDefault="006A2836" w:rsidP="00841BBC">
      <w:pPr>
        <w:pStyle w:val="ListParagraph"/>
        <w:numPr>
          <w:ilvl w:val="0"/>
          <w:numId w:val="56"/>
        </w:numPr>
        <w:spacing w:after="0"/>
        <w:ind w:left="629" w:right="51" w:hanging="357"/>
        <w:contextualSpacing w:val="0"/>
        <w:rPr>
          <w:rFonts w:ascii="Arial" w:hAnsi="Arial" w:cs="Arial"/>
        </w:rPr>
      </w:pPr>
      <w:r>
        <w:rPr>
          <w:rFonts w:ascii="Arial" w:hAnsi="Arial" w:cs="Arial"/>
        </w:rPr>
        <w:t>Tikus 7, 8  dan 9 diberikan suspensi E</w:t>
      </w:r>
      <w:r w:rsidR="00C91B69">
        <w:rPr>
          <w:rFonts w:ascii="Arial" w:hAnsi="Arial" w:cs="Arial"/>
        </w:rPr>
        <w:t>EDW Dosis I (100 mg) secara oral.  Tikus 7  mengalami diuresis pada jam ke 2, sedangkan tikus 8</w:t>
      </w:r>
      <w:r w:rsidR="00EA1029">
        <w:rPr>
          <w:rFonts w:ascii="Arial" w:hAnsi="Arial" w:cs="Arial"/>
        </w:rPr>
        <w:t xml:space="preserve"> dan 9</w:t>
      </w:r>
      <w:r w:rsidR="00C91B69">
        <w:rPr>
          <w:rFonts w:ascii="Arial" w:hAnsi="Arial" w:cs="Arial"/>
        </w:rPr>
        <w:t xml:space="preserve"> mengalami diuresis pada jam pertama</w:t>
      </w:r>
      <w:r w:rsidR="00EA1029">
        <w:rPr>
          <w:rFonts w:ascii="Arial" w:hAnsi="Arial" w:cs="Arial"/>
        </w:rPr>
        <w:t>. Total v</w:t>
      </w:r>
      <w:r w:rsidR="00177A8E">
        <w:rPr>
          <w:rFonts w:ascii="Arial" w:hAnsi="Arial" w:cs="Arial"/>
        </w:rPr>
        <w:t>olume urin tikus 7 = 7,3 ml, tikus 8 = 7,1</w:t>
      </w:r>
      <w:r w:rsidR="00C91B69">
        <w:rPr>
          <w:rFonts w:ascii="Arial" w:hAnsi="Arial" w:cs="Arial"/>
        </w:rPr>
        <w:t xml:space="preserve"> ml da</w:t>
      </w:r>
      <w:r w:rsidR="00177A8E">
        <w:rPr>
          <w:rFonts w:ascii="Arial" w:hAnsi="Arial" w:cs="Arial"/>
        </w:rPr>
        <w:t>n tikus 9 = 7,4</w:t>
      </w:r>
      <w:r w:rsidR="00A22F5F">
        <w:rPr>
          <w:rFonts w:ascii="Arial" w:hAnsi="Arial" w:cs="Arial"/>
        </w:rPr>
        <w:t xml:space="preserve"> ml. Pemberian suspensi EEDW</w:t>
      </w:r>
      <w:r w:rsidR="00A22F5F" w:rsidRPr="00C939D7">
        <w:rPr>
          <w:rFonts w:eastAsiaTheme="minorEastAsia"/>
        </w:rPr>
        <w:t xml:space="preserve"> </w:t>
      </w:r>
      <w:r w:rsidR="00A22F5F">
        <w:rPr>
          <w:rFonts w:ascii="Arial" w:eastAsiaTheme="minorEastAsia" w:hAnsi="Arial" w:cs="Arial"/>
        </w:rPr>
        <w:t>dosis I (100</w:t>
      </w:r>
      <w:r w:rsidR="00A22F5F" w:rsidRPr="00A22F5F">
        <w:rPr>
          <w:rFonts w:ascii="Arial" w:eastAsiaTheme="minorEastAsia" w:hAnsi="Arial" w:cs="Arial"/>
        </w:rPr>
        <w:t xml:space="preserve"> mg) dapat meningkatkan volume urin.</w:t>
      </w:r>
    </w:p>
    <w:p w14:paraId="35D8E6D0" w14:textId="739C07D2" w:rsidR="00C91B69" w:rsidRDefault="00C91B69" w:rsidP="00841BBC">
      <w:pPr>
        <w:pStyle w:val="ListParagraph"/>
        <w:numPr>
          <w:ilvl w:val="0"/>
          <w:numId w:val="56"/>
        </w:numPr>
        <w:spacing w:after="0"/>
        <w:ind w:left="629" w:right="51" w:hanging="357"/>
        <w:contextualSpacing w:val="0"/>
        <w:rPr>
          <w:rFonts w:ascii="Arial" w:hAnsi="Arial" w:cs="Arial"/>
        </w:rPr>
      </w:pPr>
      <w:r>
        <w:rPr>
          <w:rFonts w:ascii="Arial" w:hAnsi="Arial" w:cs="Arial"/>
        </w:rPr>
        <w:t>Tikus  10, 11 dan 12 diberikan suspensi EEDW dosis II (150 mg) secara oral. Tikus 10</w:t>
      </w:r>
      <w:r w:rsidR="00EA1029">
        <w:rPr>
          <w:rFonts w:ascii="Arial" w:hAnsi="Arial" w:cs="Arial"/>
        </w:rPr>
        <w:t xml:space="preserve">, 11 dan 12 </w:t>
      </w:r>
      <w:r>
        <w:rPr>
          <w:rFonts w:ascii="Arial" w:hAnsi="Arial" w:cs="Arial"/>
        </w:rPr>
        <w:t>mengalami diuresis pada jam pertama</w:t>
      </w:r>
      <w:r w:rsidR="00EA1029">
        <w:rPr>
          <w:rFonts w:ascii="Arial" w:hAnsi="Arial" w:cs="Arial"/>
        </w:rPr>
        <w:t>. Total v</w:t>
      </w:r>
      <w:r w:rsidR="00177A8E">
        <w:rPr>
          <w:rFonts w:ascii="Arial" w:hAnsi="Arial" w:cs="Arial"/>
        </w:rPr>
        <w:t xml:space="preserve">olume urin tikus 10 = </w:t>
      </w:r>
      <w:r w:rsidR="004339B1">
        <w:rPr>
          <w:rFonts w:ascii="Arial" w:hAnsi="Arial" w:cs="Arial"/>
        </w:rPr>
        <w:t>8</w:t>
      </w:r>
      <w:r w:rsidR="00177A8E">
        <w:rPr>
          <w:rFonts w:ascii="Arial" w:hAnsi="Arial" w:cs="Arial"/>
        </w:rPr>
        <w:t>,4 ml, tikus 11 = 8,9 ml dan tikus 12 = 8</w:t>
      </w:r>
      <w:r w:rsidR="004339B1">
        <w:rPr>
          <w:rFonts w:ascii="Arial" w:hAnsi="Arial" w:cs="Arial"/>
        </w:rPr>
        <w:t xml:space="preserve">,2 ml. </w:t>
      </w:r>
      <w:r w:rsidR="00A22F5F">
        <w:rPr>
          <w:rFonts w:ascii="Arial" w:hAnsi="Arial" w:cs="Arial"/>
        </w:rPr>
        <w:t>Pemberian suspensi EEDW</w:t>
      </w:r>
      <w:r w:rsidR="00A22F5F" w:rsidRPr="00C939D7">
        <w:rPr>
          <w:rFonts w:eastAsiaTheme="minorEastAsia"/>
        </w:rPr>
        <w:t xml:space="preserve"> </w:t>
      </w:r>
      <w:r w:rsidR="00A22F5F">
        <w:rPr>
          <w:rFonts w:ascii="Arial" w:eastAsiaTheme="minorEastAsia" w:hAnsi="Arial" w:cs="Arial"/>
        </w:rPr>
        <w:t>dosis I</w:t>
      </w:r>
      <w:r w:rsidR="00B1487D">
        <w:rPr>
          <w:rFonts w:ascii="Arial" w:eastAsiaTheme="minorEastAsia" w:hAnsi="Arial" w:cs="Arial"/>
        </w:rPr>
        <w:t>I (15</w:t>
      </w:r>
      <w:r w:rsidR="00A22F5F">
        <w:rPr>
          <w:rFonts w:ascii="Arial" w:eastAsiaTheme="minorEastAsia" w:hAnsi="Arial" w:cs="Arial"/>
        </w:rPr>
        <w:t>0</w:t>
      </w:r>
      <w:r w:rsidR="00A22F5F" w:rsidRPr="00A22F5F">
        <w:rPr>
          <w:rFonts w:ascii="Arial" w:eastAsiaTheme="minorEastAsia" w:hAnsi="Arial" w:cs="Arial"/>
        </w:rPr>
        <w:t xml:space="preserve"> mg) dapat meningkatkan volume urin.</w:t>
      </w:r>
    </w:p>
    <w:p w14:paraId="6AC9D979" w14:textId="1F24CFA5" w:rsidR="004339B1" w:rsidRDefault="004339B1" w:rsidP="00841BBC">
      <w:pPr>
        <w:pStyle w:val="ListParagraph"/>
        <w:numPr>
          <w:ilvl w:val="0"/>
          <w:numId w:val="56"/>
        </w:numPr>
        <w:spacing w:after="0"/>
        <w:ind w:left="629" w:right="51" w:hanging="357"/>
        <w:contextualSpacing w:val="0"/>
        <w:rPr>
          <w:rFonts w:ascii="Arial" w:hAnsi="Arial" w:cs="Arial"/>
        </w:rPr>
      </w:pPr>
      <w:r>
        <w:rPr>
          <w:rFonts w:ascii="Arial" w:hAnsi="Arial" w:cs="Arial"/>
        </w:rPr>
        <w:t xml:space="preserve">Tikus  13, 14 dan 15 diberikan suspensi EEDW dosis III (200 mg) secara oral. </w:t>
      </w:r>
      <w:r w:rsidR="00EA1029">
        <w:rPr>
          <w:rFonts w:ascii="Arial" w:hAnsi="Arial" w:cs="Arial"/>
        </w:rPr>
        <w:t xml:space="preserve">Tikus 13, 14 dan 15 </w:t>
      </w:r>
      <w:r>
        <w:rPr>
          <w:rFonts w:ascii="Arial" w:hAnsi="Arial" w:cs="Arial"/>
        </w:rPr>
        <w:t>mengalami diuresis pada jam pertama</w:t>
      </w:r>
      <w:r w:rsidR="00EA1029">
        <w:rPr>
          <w:rFonts w:ascii="Arial" w:hAnsi="Arial" w:cs="Arial"/>
        </w:rPr>
        <w:t>.</w:t>
      </w:r>
      <w:r w:rsidR="00177A8E">
        <w:rPr>
          <w:rFonts w:ascii="Arial" w:hAnsi="Arial" w:cs="Arial"/>
        </w:rPr>
        <w:t xml:space="preserve"> </w:t>
      </w:r>
      <w:r w:rsidR="00EA1029">
        <w:rPr>
          <w:rFonts w:ascii="Arial" w:hAnsi="Arial" w:cs="Arial"/>
        </w:rPr>
        <w:t>Total v</w:t>
      </w:r>
      <w:r w:rsidR="00177A8E">
        <w:rPr>
          <w:rFonts w:ascii="Arial" w:hAnsi="Arial" w:cs="Arial"/>
        </w:rPr>
        <w:t>olume urin tikus 13 = 9,5 ml, tikus 14 = 8,7 ml dan tikus 15 = 9,4</w:t>
      </w:r>
      <w:r>
        <w:rPr>
          <w:rFonts w:ascii="Arial" w:hAnsi="Arial" w:cs="Arial"/>
        </w:rPr>
        <w:t xml:space="preserve"> ml. </w:t>
      </w:r>
      <w:r w:rsidR="00B1487D">
        <w:rPr>
          <w:rFonts w:ascii="Arial" w:hAnsi="Arial" w:cs="Arial"/>
        </w:rPr>
        <w:t>Pemberian suspensi EEDW</w:t>
      </w:r>
      <w:r w:rsidR="00B1487D" w:rsidRPr="00C939D7">
        <w:rPr>
          <w:rFonts w:eastAsiaTheme="minorEastAsia"/>
        </w:rPr>
        <w:t xml:space="preserve"> </w:t>
      </w:r>
      <w:r w:rsidR="00B1487D">
        <w:rPr>
          <w:rFonts w:ascii="Arial" w:eastAsiaTheme="minorEastAsia" w:hAnsi="Arial" w:cs="Arial"/>
        </w:rPr>
        <w:t>dosis III (200</w:t>
      </w:r>
      <w:r w:rsidR="00B1487D" w:rsidRPr="00A22F5F">
        <w:rPr>
          <w:rFonts w:ascii="Arial" w:eastAsiaTheme="minorEastAsia" w:hAnsi="Arial" w:cs="Arial"/>
        </w:rPr>
        <w:t xml:space="preserve"> mg) dapat meningkatkan volume urin.</w:t>
      </w:r>
    </w:p>
    <w:p w14:paraId="45DBA60C" w14:textId="3C4FF054" w:rsidR="00B42C32" w:rsidRDefault="00AD6856" w:rsidP="00AD6856">
      <w:pPr>
        <w:tabs>
          <w:tab w:val="left" w:pos="0"/>
          <w:tab w:val="left" w:pos="709"/>
          <w:tab w:val="left" w:pos="8222"/>
        </w:tabs>
        <w:spacing w:after="0" w:line="360" w:lineRule="auto"/>
        <w:ind w:right="49"/>
        <w:jc w:val="both"/>
        <w:rPr>
          <w:rFonts w:ascii="Arial" w:hAnsi="Arial" w:cs="Arial"/>
        </w:rPr>
      </w:pPr>
      <w:r>
        <w:rPr>
          <w:rFonts w:ascii="Arial" w:hAnsi="Arial" w:cs="Arial"/>
        </w:rPr>
        <w:tab/>
        <w:t>Dari rata</w:t>
      </w:r>
      <w:r w:rsidR="00B42C32">
        <w:rPr>
          <w:rFonts w:ascii="Arial" w:hAnsi="Arial" w:cs="Arial"/>
        </w:rPr>
        <w:t>–rata volume urin selama 9 jam dapat dilihat pada kelompok perla</w:t>
      </w:r>
      <w:r w:rsidR="00D6335E">
        <w:rPr>
          <w:rFonts w:ascii="Arial" w:hAnsi="Arial" w:cs="Arial"/>
        </w:rPr>
        <w:t xml:space="preserve">kuan </w:t>
      </w:r>
      <w:r>
        <w:rPr>
          <w:rFonts w:ascii="Arial" w:hAnsi="Arial" w:cs="Arial"/>
        </w:rPr>
        <w:t xml:space="preserve">Suspensi </w:t>
      </w:r>
      <w:r w:rsidR="00D6335E">
        <w:rPr>
          <w:rFonts w:ascii="Arial" w:hAnsi="Arial" w:cs="Arial"/>
        </w:rPr>
        <w:t>Na-CMC diperoleh sebanyak 5,5</w:t>
      </w:r>
      <w:r w:rsidR="00B42C32">
        <w:rPr>
          <w:rFonts w:ascii="Arial" w:hAnsi="Arial" w:cs="Arial"/>
        </w:rPr>
        <w:t xml:space="preserve"> ml dan mengalami diuresis pad</w:t>
      </w:r>
      <w:r>
        <w:rPr>
          <w:rFonts w:ascii="Arial" w:hAnsi="Arial" w:cs="Arial"/>
        </w:rPr>
        <w:t>a jam pertama sebanyak 0,2 ml, S</w:t>
      </w:r>
      <w:r w:rsidR="00B42C32">
        <w:rPr>
          <w:rFonts w:ascii="Arial" w:hAnsi="Arial" w:cs="Arial"/>
        </w:rPr>
        <w:t>uspensi Furosemide diperoleh sebanyak  8,8 ml dan mengalami diuresis pada jam pertama sebanyak 0,3 ml. Suspensi EEDW dosis I diperoleh sebanyak</w:t>
      </w:r>
      <w:r w:rsidR="00FB749A">
        <w:rPr>
          <w:rFonts w:ascii="Arial" w:hAnsi="Arial" w:cs="Arial"/>
        </w:rPr>
        <w:t xml:space="preserve"> 7,3 ml  mengalami diuresis  pada jam pertama </w:t>
      </w:r>
      <w:r w:rsidR="00FB749A">
        <w:rPr>
          <w:rFonts w:ascii="Arial" w:hAnsi="Arial" w:cs="Arial"/>
        </w:rPr>
        <w:lastRenderedPageBreak/>
        <w:t xml:space="preserve">sebanyak  </w:t>
      </w:r>
      <w:r w:rsidR="00F818AC">
        <w:rPr>
          <w:rFonts w:ascii="Arial" w:hAnsi="Arial" w:cs="Arial"/>
        </w:rPr>
        <w:t xml:space="preserve"> 0,2 ml, </w:t>
      </w:r>
      <w:r>
        <w:rPr>
          <w:rFonts w:ascii="Arial" w:hAnsi="Arial" w:cs="Arial"/>
        </w:rPr>
        <w:t>S</w:t>
      </w:r>
      <w:r w:rsidR="00F818AC">
        <w:rPr>
          <w:rFonts w:ascii="Arial" w:hAnsi="Arial" w:cs="Arial"/>
        </w:rPr>
        <w:t>uspensi EEDW dosis II diperoleh sebanyak 8,5 ml mengalami diures</w:t>
      </w:r>
      <w:r>
        <w:rPr>
          <w:rFonts w:ascii="Arial" w:hAnsi="Arial" w:cs="Arial"/>
        </w:rPr>
        <w:t>is pada jam pertama 0,5 ml dan S</w:t>
      </w:r>
      <w:r w:rsidR="00F818AC">
        <w:rPr>
          <w:rFonts w:ascii="Arial" w:hAnsi="Arial" w:cs="Arial"/>
        </w:rPr>
        <w:t xml:space="preserve">uspensi EEDW dosis III diperoleh sebanyak 9,2 ml mengalami diuresis pada jam pertama 0,9 ml, Na-CMC menunjukkan rata-rata volume urin yang paling sedikit, dikarenakan suspensi Na-CMC </w:t>
      </w:r>
      <w:r w:rsidR="00D6335E">
        <w:rPr>
          <w:rFonts w:ascii="Arial" w:hAnsi="Arial" w:cs="Arial"/>
        </w:rPr>
        <w:t xml:space="preserve">merupakan diuretik lemah karena </w:t>
      </w:r>
      <w:r w:rsidR="00F818AC">
        <w:rPr>
          <w:rFonts w:ascii="Arial" w:hAnsi="Arial" w:cs="Arial"/>
        </w:rPr>
        <w:t>tidak mengandung zat yang dapat meningkatkan ekresi urin. Sedangkan furosemide berbeda jauh menunjukkan rata</w:t>
      </w:r>
      <w:r w:rsidR="00D53750">
        <w:rPr>
          <w:rFonts w:ascii="Arial" w:hAnsi="Arial" w:cs="Arial"/>
        </w:rPr>
        <w:t>-</w:t>
      </w:r>
      <w:r w:rsidR="00F818AC">
        <w:rPr>
          <w:rFonts w:ascii="Arial" w:hAnsi="Arial" w:cs="Arial"/>
        </w:rPr>
        <w:t>rata volume urin yang banyak, hal</w:t>
      </w:r>
      <w:r w:rsidR="00D53750">
        <w:rPr>
          <w:rFonts w:ascii="Arial" w:hAnsi="Arial" w:cs="Arial"/>
        </w:rPr>
        <w:t xml:space="preserve"> ini disebabkan karena furosemi</w:t>
      </w:r>
      <w:r>
        <w:rPr>
          <w:rFonts w:ascii="Arial" w:hAnsi="Arial" w:cs="Arial"/>
        </w:rPr>
        <w:t>de merupakan golongan diuretik loop</w:t>
      </w:r>
      <w:r w:rsidR="00D53750">
        <w:rPr>
          <w:rFonts w:ascii="Arial" w:hAnsi="Arial" w:cs="Arial"/>
        </w:rPr>
        <w:t xml:space="preserve"> bekerja pada ansa henle asenden tebal dengan cara menghambat reabsorbsi k</w:t>
      </w:r>
      <w:r w:rsidR="008116AA">
        <w:rPr>
          <w:rFonts w:ascii="Arial" w:hAnsi="Arial" w:cs="Arial"/>
        </w:rPr>
        <w:t>lorida</w:t>
      </w:r>
    </w:p>
    <w:p w14:paraId="6A48ADB6" w14:textId="09D9856C" w:rsidR="005F6271" w:rsidRPr="000B68F7" w:rsidRDefault="00D53750" w:rsidP="008116AA">
      <w:pPr>
        <w:tabs>
          <w:tab w:val="left" w:pos="0"/>
          <w:tab w:val="left" w:pos="709"/>
          <w:tab w:val="left" w:pos="8222"/>
        </w:tabs>
        <w:spacing w:after="0" w:line="360" w:lineRule="auto"/>
        <w:ind w:right="49"/>
        <w:jc w:val="both"/>
        <w:rPr>
          <w:rFonts w:ascii="Arial" w:hAnsi="Arial" w:cs="Arial"/>
        </w:rPr>
      </w:pPr>
      <w:r>
        <w:rPr>
          <w:rFonts w:ascii="Arial" w:hAnsi="Arial" w:cs="Arial"/>
        </w:rPr>
        <w:tab/>
      </w:r>
      <w:r w:rsidR="008116AA" w:rsidRPr="008116AA">
        <w:rPr>
          <w:rFonts w:ascii="Arial" w:eastAsiaTheme="minorEastAsia" w:hAnsi="Arial" w:cs="Arial"/>
        </w:rPr>
        <w:t xml:space="preserve">Hal ini sesuai dengan penelitian dari </w:t>
      </w:r>
      <w:r w:rsidR="001C7EA0">
        <w:rPr>
          <w:rFonts w:ascii="Arial" w:eastAsiaTheme="minorEastAsia" w:hAnsi="Arial" w:cs="Arial"/>
        </w:rPr>
        <w:t>(Haryanto, 2016)</w:t>
      </w:r>
      <w:r w:rsidR="008116AA" w:rsidRPr="008116AA">
        <w:rPr>
          <w:rFonts w:ascii="Arial" w:eastAsiaTheme="minorEastAsia" w:hAnsi="Arial" w:cs="Arial"/>
        </w:rPr>
        <w:t xml:space="preserve"> volume urin kelompok perlakuan </w:t>
      </w:r>
      <w:r w:rsidR="001C7EA0">
        <w:rPr>
          <w:rFonts w:ascii="Arial" w:eastAsiaTheme="minorEastAsia" w:hAnsi="Arial" w:cs="Arial"/>
        </w:rPr>
        <w:t>Na-CMC yang didapat sebanyak 0,063</w:t>
      </w:r>
      <w:r w:rsidR="008116AA" w:rsidRPr="008116AA">
        <w:rPr>
          <w:rFonts w:ascii="Arial" w:eastAsiaTheme="minorEastAsia" w:hAnsi="Arial" w:cs="Arial"/>
        </w:rPr>
        <w:t xml:space="preserve"> ml, untuk kelompok perlakuan suspensi furosemide di dapat lebih banyak dari kelompok perlakuan suspensi Na-CMC yaitu volume urinnya seb</w:t>
      </w:r>
      <w:r w:rsidR="001C7EA0">
        <w:rPr>
          <w:rFonts w:ascii="Arial" w:eastAsiaTheme="minorEastAsia" w:hAnsi="Arial" w:cs="Arial"/>
        </w:rPr>
        <w:t>anyak 7,1</w:t>
      </w:r>
      <w:r w:rsidR="008116AA" w:rsidRPr="008116AA">
        <w:rPr>
          <w:rFonts w:ascii="Arial" w:eastAsiaTheme="minorEastAsia" w:hAnsi="Arial" w:cs="Arial"/>
        </w:rPr>
        <w:t xml:space="preserve"> ml.</w:t>
      </w:r>
      <w:r w:rsidR="00972B30" w:rsidRPr="000B68F7">
        <w:rPr>
          <w:rFonts w:ascii="Arial" w:hAnsi="Arial" w:cs="Arial"/>
        </w:rPr>
        <w:t xml:space="preserve"> </w:t>
      </w:r>
    </w:p>
    <w:p w14:paraId="1867BE40" w14:textId="4C90423D" w:rsidR="00972B30" w:rsidRPr="008116AA" w:rsidRDefault="00972B30" w:rsidP="008116AA">
      <w:pPr>
        <w:spacing w:after="0" w:line="360" w:lineRule="auto"/>
        <w:jc w:val="both"/>
        <w:rPr>
          <w:rFonts w:ascii="Arial" w:hAnsi="Arial" w:cs="Arial"/>
          <w:color w:val="000000"/>
        </w:rPr>
      </w:pPr>
      <w:r>
        <w:rPr>
          <w:rFonts w:ascii="Arial" w:hAnsi="Arial" w:cs="Arial"/>
        </w:rPr>
        <w:tab/>
      </w:r>
      <w:r w:rsidR="00D53A51">
        <w:rPr>
          <w:rFonts w:ascii="Arial" w:hAnsi="Arial" w:cs="Arial"/>
        </w:rPr>
        <w:t>Hasil data</w:t>
      </w:r>
      <w:r w:rsidR="008116AA">
        <w:rPr>
          <w:rFonts w:ascii="Arial" w:hAnsi="Arial" w:cs="Arial"/>
        </w:rPr>
        <w:t xml:space="preserve"> penelitian</w:t>
      </w:r>
      <w:r w:rsidR="00AD6856">
        <w:rPr>
          <w:rFonts w:ascii="Arial" w:hAnsi="Arial" w:cs="Arial"/>
        </w:rPr>
        <w:t xml:space="preserve"> ini </w:t>
      </w:r>
      <w:r w:rsidR="008116AA">
        <w:rPr>
          <w:rFonts w:ascii="Arial" w:hAnsi="Arial" w:cs="Arial"/>
        </w:rPr>
        <w:t>terlihat p</w:t>
      </w:r>
      <w:r w:rsidRPr="000B68F7">
        <w:rPr>
          <w:rFonts w:ascii="Arial" w:hAnsi="Arial" w:cs="Arial"/>
        </w:rPr>
        <w:t>er</w:t>
      </w:r>
      <w:r w:rsidR="00177A8E">
        <w:rPr>
          <w:rFonts w:ascii="Arial" w:hAnsi="Arial" w:cs="Arial"/>
        </w:rPr>
        <w:t>bedaan efek diuresis pada kelima</w:t>
      </w:r>
      <w:r w:rsidRPr="000B68F7">
        <w:rPr>
          <w:rFonts w:ascii="Arial" w:hAnsi="Arial" w:cs="Arial"/>
        </w:rPr>
        <w:t xml:space="preserve"> kelompok</w:t>
      </w:r>
      <w:r w:rsidR="00177A8E">
        <w:rPr>
          <w:rFonts w:ascii="Arial" w:hAnsi="Arial" w:cs="Arial"/>
        </w:rPr>
        <w:t>. K</w:t>
      </w:r>
      <w:r w:rsidRPr="000B68F7">
        <w:rPr>
          <w:rFonts w:ascii="Arial" w:hAnsi="Arial" w:cs="Arial"/>
        </w:rPr>
        <w:t xml:space="preserve">elompok EEDW dosis I persentase </w:t>
      </w:r>
      <w:r w:rsidR="00FF3193">
        <w:rPr>
          <w:rFonts w:ascii="Arial" w:hAnsi="Arial" w:cs="Arial"/>
        </w:rPr>
        <w:t>diuretik yang diperoleh yaitu 100</w:t>
      </w:r>
      <w:r w:rsidRPr="000B68F7">
        <w:rPr>
          <w:rFonts w:ascii="Arial" w:hAnsi="Arial" w:cs="Arial"/>
        </w:rPr>
        <w:t>% yang dikate</w:t>
      </w:r>
      <w:r w:rsidR="00177A8E">
        <w:rPr>
          <w:rFonts w:ascii="Arial" w:hAnsi="Arial" w:cs="Arial"/>
        </w:rPr>
        <w:t xml:space="preserve">gorikan sebagai diuretik sedang, dimana belum </w:t>
      </w:r>
      <w:r w:rsidRPr="000B68F7">
        <w:rPr>
          <w:rFonts w:ascii="Arial" w:hAnsi="Arial" w:cs="Arial"/>
        </w:rPr>
        <w:t xml:space="preserve">mendekati </w:t>
      </w:r>
      <w:r w:rsidR="00177A8E">
        <w:rPr>
          <w:rFonts w:ascii="Arial" w:hAnsi="Arial" w:cs="Arial"/>
        </w:rPr>
        <w:t>hasil persentase yang diperoleh suspensi furosemid</w:t>
      </w:r>
      <w:r w:rsidR="00284E01">
        <w:rPr>
          <w:rFonts w:ascii="Arial" w:hAnsi="Arial" w:cs="Arial"/>
        </w:rPr>
        <w:t>e</w:t>
      </w:r>
      <w:r w:rsidR="00177A8E">
        <w:rPr>
          <w:rFonts w:ascii="Arial" w:hAnsi="Arial" w:cs="Arial"/>
        </w:rPr>
        <w:t xml:space="preserve"> adalah </w:t>
      </w:r>
      <w:r w:rsidR="00FF3193">
        <w:rPr>
          <w:rFonts w:ascii="Arial" w:hAnsi="Arial" w:cs="Arial"/>
        </w:rPr>
        <w:t>145</w:t>
      </w:r>
      <w:r w:rsidR="00856694">
        <w:rPr>
          <w:rFonts w:ascii="Arial" w:hAnsi="Arial" w:cs="Arial"/>
        </w:rPr>
        <w:t>,3</w:t>
      </w:r>
      <w:r w:rsidR="00FF3193">
        <w:rPr>
          <w:rFonts w:ascii="Arial" w:hAnsi="Arial" w:cs="Arial"/>
        </w:rPr>
        <w:t>%, EEDW dosis II sebanyak 145,6</w:t>
      </w:r>
      <w:r w:rsidR="00AD6856">
        <w:rPr>
          <w:rFonts w:ascii="Arial" w:hAnsi="Arial" w:cs="Arial"/>
        </w:rPr>
        <w:t xml:space="preserve">% memperoleh </w:t>
      </w:r>
      <w:r w:rsidRPr="000B68F7">
        <w:rPr>
          <w:rFonts w:ascii="Arial" w:hAnsi="Arial" w:cs="Arial"/>
        </w:rPr>
        <w:t>persentase</w:t>
      </w:r>
      <w:r w:rsidR="00AD6856">
        <w:rPr>
          <w:rFonts w:ascii="Arial" w:hAnsi="Arial" w:cs="Arial"/>
        </w:rPr>
        <w:t xml:space="preserve"> yang sama dengan </w:t>
      </w:r>
      <w:r w:rsidRPr="000B68F7">
        <w:rPr>
          <w:rFonts w:ascii="Arial" w:hAnsi="Arial" w:cs="Arial"/>
        </w:rPr>
        <w:t>furosemide dan dikatakan sebagai diuretik kuat, dan EEDW dosis III memperoleh persentase sebanyak 170</w:t>
      </w:r>
      <w:r w:rsidR="00FF3193">
        <w:rPr>
          <w:rFonts w:ascii="Arial" w:hAnsi="Arial" w:cs="Arial"/>
        </w:rPr>
        <w:t>,3</w:t>
      </w:r>
      <w:r w:rsidRPr="000B68F7">
        <w:rPr>
          <w:rFonts w:ascii="Arial" w:hAnsi="Arial" w:cs="Arial"/>
        </w:rPr>
        <w:t xml:space="preserve">% </w:t>
      </w:r>
      <w:r w:rsidR="00856694">
        <w:rPr>
          <w:rFonts w:ascii="Arial" w:hAnsi="Arial" w:cs="Arial"/>
        </w:rPr>
        <w:t xml:space="preserve">yang dikatakan sebagai diuretik </w:t>
      </w:r>
      <w:r w:rsidRPr="000B68F7">
        <w:rPr>
          <w:rFonts w:ascii="Arial" w:hAnsi="Arial" w:cs="Arial"/>
        </w:rPr>
        <w:t>kuat, Se</w:t>
      </w:r>
      <w:r w:rsidR="00FF3193">
        <w:rPr>
          <w:rFonts w:ascii="Arial" w:hAnsi="Arial" w:cs="Arial"/>
        </w:rPr>
        <w:t>dangkan suspensi Na-CMC yaitu 58</w:t>
      </w:r>
      <w:r w:rsidRPr="000B68F7">
        <w:rPr>
          <w:rFonts w:ascii="Arial" w:hAnsi="Arial" w:cs="Arial"/>
        </w:rPr>
        <w:t xml:space="preserve">% dikategorikan </w:t>
      </w:r>
      <w:r w:rsidR="00FF3193">
        <w:rPr>
          <w:rFonts w:ascii="Arial" w:hAnsi="Arial" w:cs="Arial"/>
        </w:rPr>
        <w:t>diuretik lemah</w:t>
      </w:r>
      <w:r w:rsidRPr="000B68F7">
        <w:rPr>
          <w:rFonts w:ascii="Arial" w:hAnsi="Arial" w:cs="Arial"/>
        </w:rPr>
        <w:t xml:space="preserve">. </w:t>
      </w:r>
    </w:p>
    <w:p w14:paraId="19C3045F" w14:textId="48ACFA39" w:rsidR="00F66D0C" w:rsidRPr="00F66D0C" w:rsidRDefault="008116AA" w:rsidP="008116AA">
      <w:pPr>
        <w:tabs>
          <w:tab w:val="left" w:pos="567"/>
        </w:tabs>
        <w:spacing w:after="0" w:line="360" w:lineRule="auto"/>
        <w:jc w:val="both"/>
        <w:rPr>
          <w:rFonts w:ascii="Arial" w:hAnsi="Arial" w:cs="Arial"/>
        </w:rPr>
        <w:sectPr w:rsidR="00F66D0C" w:rsidRPr="00F66D0C" w:rsidSect="00866C03">
          <w:pgSz w:w="11907" w:h="16840" w:code="9"/>
          <w:pgMar w:top="1701" w:right="1701" w:bottom="1701" w:left="2268" w:header="709" w:footer="1134" w:gutter="0"/>
          <w:cols w:space="708"/>
          <w:docGrid w:linePitch="360"/>
        </w:sectPr>
      </w:pPr>
      <w:r>
        <w:rPr>
          <w:rFonts w:ascii="Arial" w:hAnsi="Arial" w:cs="Arial"/>
        </w:rPr>
        <w:tab/>
      </w:r>
      <w:r w:rsidRPr="000B68F7">
        <w:rPr>
          <w:rFonts w:ascii="Arial" w:hAnsi="Arial" w:cs="Arial"/>
        </w:rPr>
        <w:t>Terdapat peningkatan volume urin pada tikus kemungkinan dipengaruhi</w:t>
      </w:r>
      <w:r w:rsidR="00AD6856">
        <w:rPr>
          <w:rFonts w:ascii="Arial" w:hAnsi="Arial" w:cs="Arial"/>
        </w:rPr>
        <w:t xml:space="preserve"> oleh adanya senyawa flavonoid </w:t>
      </w:r>
      <w:r w:rsidRPr="000B68F7">
        <w:rPr>
          <w:rFonts w:ascii="Arial" w:hAnsi="Arial" w:cs="Arial"/>
        </w:rPr>
        <w:t>pada ekstrak etanol daun wortel kandungan senyawa flavonoid yang terkandung dalam daun wortel mampu menin</w:t>
      </w:r>
      <w:r w:rsidR="00856694">
        <w:rPr>
          <w:rFonts w:ascii="Arial" w:hAnsi="Arial" w:cs="Arial"/>
        </w:rPr>
        <w:t xml:space="preserve">gkatkan volume urin pada tikus. Flavonoid ini bekerja dengan cara menghambat </w:t>
      </w:r>
      <w:r w:rsidR="00F66D0C">
        <w:rPr>
          <w:rFonts w:ascii="Arial" w:hAnsi="Arial" w:cs="Arial"/>
        </w:rPr>
        <w:t xml:space="preserve">ion </w:t>
      </w:r>
      <w:r w:rsidR="00F66D0C" w:rsidRPr="00F66D0C">
        <w:rPr>
          <w:rFonts w:ascii="Arial" w:hAnsi="Arial" w:cs="Arial"/>
        </w:rPr>
        <w:t>Na</w:t>
      </w:r>
      <w:r w:rsidR="00F66D0C" w:rsidRPr="00F66D0C">
        <w:rPr>
          <w:rFonts w:ascii="Arial" w:hAnsi="Arial" w:cs="Arial"/>
          <w:vertAlign w:val="superscript"/>
        </w:rPr>
        <w:t>+</w:t>
      </w:r>
      <w:r w:rsidR="00F66D0C" w:rsidRPr="00F66D0C">
        <w:rPr>
          <w:rFonts w:ascii="Arial" w:hAnsi="Arial" w:cs="Arial"/>
        </w:rPr>
        <w:t>, Cl</w:t>
      </w:r>
      <w:r w:rsidR="00F66D0C" w:rsidRPr="00F66D0C">
        <w:rPr>
          <w:rFonts w:ascii="Arial" w:hAnsi="Arial" w:cs="Arial"/>
          <w:vertAlign w:val="superscript"/>
        </w:rPr>
        <w:t>-</w:t>
      </w:r>
      <w:r w:rsidR="00F66D0C" w:rsidRPr="00F66D0C">
        <w:rPr>
          <w:rFonts w:ascii="Arial" w:hAnsi="Arial" w:cs="Arial"/>
        </w:rPr>
        <w:t xml:space="preserve"> dan K</w:t>
      </w:r>
      <w:r w:rsidR="00F66D0C" w:rsidRPr="00F66D0C">
        <w:rPr>
          <w:rFonts w:ascii="Arial" w:hAnsi="Arial" w:cs="Arial"/>
          <w:vertAlign w:val="superscript"/>
        </w:rPr>
        <w:t>+</w:t>
      </w:r>
      <w:r w:rsidR="00F66D0C">
        <w:rPr>
          <w:rFonts w:ascii="Arial" w:hAnsi="Arial" w:cs="Arial"/>
        </w:rPr>
        <w:t xml:space="preserve"> terjadi peningkatan elektrolit sehingga terjadinya diuresis (Mohamad yuliandi, 2019)</w:t>
      </w:r>
    </w:p>
    <w:p w14:paraId="195C6D7B" w14:textId="2A449E65" w:rsidR="002472B4" w:rsidRPr="00C61EEB" w:rsidRDefault="00C61EEB" w:rsidP="00842816">
      <w:pPr>
        <w:spacing w:after="0" w:line="360" w:lineRule="auto"/>
        <w:jc w:val="center"/>
        <w:rPr>
          <w:rFonts w:ascii="Arial" w:hAnsi="Arial" w:cs="Arial"/>
          <w:b/>
          <w:sz w:val="24"/>
          <w:szCs w:val="24"/>
        </w:rPr>
      </w:pPr>
      <w:r>
        <w:rPr>
          <w:rFonts w:ascii="Arial" w:hAnsi="Arial" w:cs="Arial"/>
          <w:b/>
          <w:sz w:val="24"/>
          <w:szCs w:val="24"/>
        </w:rPr>
        <w:lastRenderedPageBreak/>
        <w:t>BAB V</w:t>
      </w:r>
    </w:p>
    <w:p w14:paraId="47F3C832" w14:textId="7D76DEB6" w:rsidR="00C61EEB" w:rsidRDefault="00C61EEB" w:rsidP="00842816">
      <w:pPr>
        <w:tabs>
          <w:tab w:val="left" w:pos="1269"/>
        </w:tabs>
        <w:spacing w:after="0" w:line="480" w:lineRule="auto"/>
        <w:jc w:val="center"/>
        <w:rPr>
          <w:rFonts w:ascii="Arial" w:hAnsi="Arial" w:cs="Arial"/>
          <w:b/>
          <w:sz w:val="24"/>
          <w:szCs w:val="24"/>
        </w:rPr>
      </w:pPr>
      <w:r>
        <w:rPr>
          <w:rFonts w:ascii="Arial" w:hAnsi="Arial" w:cs="Arial"/>
          <w:b/>
          <w:sz w:val="24"/>
          <w:szCs w:val="24"/>
        </w:rPr>
        <w:t>KESIMPULAN DAN SARAN</w:t>
      </w:r>
    </w:p>
    <w:p w14:paraId="366D1779" w14:textId="6013C391" w:rsidR="0036769F" w:rsidRDefault="00C61EEB" w:rsidP="00B83109">
      <w:pPr>
        <w:pStyle w:val="ListParagraph"/>
        <w:numPr>
          <w:ilvl w:val="0"/>
          <w:numId w:val="57"/>
        </w:numPr>
        <w:tabs>
          <w:tab w:val="left" w:pos="1269"/>
        </w:tabs>
        <w:spacing w:after="120"/>
        <w:ind w:left="426" w:hanging="426"/>
        <w:contextualSpacing w:val="0"/>
        <w:rPr>
          <w:rFonts w:ascii="Arial" w:hAnsi="Arial" w:cs="Arial"/>
          <w:b/>
          <w:sz w:val="24"/>
          <w:szCs w:val="24"/>
        </w:rPr>
      </w:pPr>
      <w:r>
        <w:rPr>
          <w:rFonts w:ascii="Arial" w:hAnsi="Arial" w:cs="Arial"/>
          <w:b/>
          <w:sz w:val="24"/>
          <w:szCs w:val="24"/>
        </w:rPr>
        <w:t xml:space="preserve">Kesimpulan </w:t>
      </w:r>
    </w:p>
    <w:p w14:paraId="71427E05" w14:textId="497576E8" w:rsidR="0036769F" w:rsidRPr="0036769F" w:rsidRDefault="0036769F" w:rsidP="0036769F">
      <w:pPr>
        <w:pStyle w:val="ListParagraph"/>
        <w:tabs>
          <w:tab w:val="left" w:pos="0"/>
        </w:tabs>
        <w:spacing w:after="0"/>
        <w:ind w:left="0" w:right="49" w:firstLine="629"/>
        <w:contextualSpacing w:val="0"/>
        <w:rPr>
          <w:rFonts w:ascii="Arial" w:hAnsi="Arial" w:cs="Arial"/>
          <w:b/>
        </w:rPr>
      </w:pPr>
      <w:r w:rsidRPr="0036769F">
        <w:rPr>
          <w:rFonts w:ascii="Arial" w:hAnsi="Arial" w:cs="Arial"/>
        </w:rPr>
        <w:t>Berdasarkan hasil pengamatan selama penelitian diperoleh kesimpulan sebagai berikut:</w:t>
      </w:r>
      <w:r w:rsidRPr="0036769F">
        <w:rPr>
          <w:rFonts w:ascii="Arial" w:hAnsi="Arial" w:cs="Arial"/>
          <w:b/>
        </w:rPr>
        <w:tab/>
      </w:r>
    </w:p>
    <w:p w14:paraId="22520731" w14:textId="617A99A5" w:rsidR="00C61EEB" w:rsidRPr="001507D4" w:rsidRDefault="00C61EEB" w:rsidP="00721581">
      <w:pPr>
        <w:pStyle w:val="ListParagraph"/>
        <w:numPr>
          <w:ilvl w:val="0"/>
          <w:numId w:val="58"/>
        </w:numPr>
        <w:spacing w:after="0"/>
        <w:ind w:left="851" w:right="51" w:hanging="284"/>
        <w:contextualSpacing w:val="0"/>
        <w:rPr>
          <w:rFonts w:ascii="Arial" w:hAnsi="Arial" w:cs="Arial"/>
        </w:rPr>
      </w:pPr>
      <w:r w:rsidRPr="00B30B5F">
        <w:rPr>
          <w:rFonts w:ascii="Arial" w:hAnsi="Arial" w:cs="Arial"/>
        </w:rPr>
        <w:t>Adanya efek diuretik dengan pemberian ekstrak etanol daun wortel  (</w:t>
      </w:r>
      <w:r w:rsidRPr="00B30B5F">
        <w:rPr>
          <w:rFonts w:ascii="Arial" w:hAnsi="Arial" w:cs="Arial"/>
          <w:i/>
        </w:rPr>
        <w:t>Daucus carota</w:t>
      </w:r>
      <w:r w:rsidR="0098744C">
        <w:rPr>
          <w:rFonts w:ascii="Arial" w:hAnsi="Arial" w:cs="Arial"/>
        </w:rPr>
        <w:t xml:space="preserve"> L.) pada tikus putih.</w:t>
      </w:r>
    </w:p>
    <w:p w14:paraId="3FEA9AC6" w14:textId="6705791E" w:rsidR="00C61EEB" w:rsidRDefault="00AD6856" w:rsidP="00721581">
      <w:pPr>
        <w:pStyle w:val="ListParagraph"/>
        <w:numPr>
          <w:ilvl w:val="0"/>
          <w:numId w:val="58"/>
        </w:numPr>
        <w:spacing w:after="0"/>
        <w:ind w:left="851" w:right="51" w:hanging="284"/>
        <w:contextualSpacing w:val="0"/>
        <w:rPr>
          <w:rFonts w:ascii="Arial" w:hAnsi="Arial" w:cs="Arial"/>
        </w:rPr>
      </w:pPr>
      <w:r>
        <w:rPr>
          <w:rFonts w:ascii="Arial" w:hAnsi="Arial" w:cs="Arial"/>
        </w:rPr>
        <w:t xml:space="preserve">Dosis </w:t>
      </w:r>
      <w:r w:rsidR="00C61EEB">
        <w:rPr>
          <w:rFonts w:ascii="Arial" w:hAnsi="Arial" w:cs="Arial"/>
        </w:rPr>
        <w:t>ekstrak e</w:t>
      </w:r>
      <w:r w:rsidR="00721581">
        <w:rPr>
          <w:rFonts w:ascii="Arial" w:hAnsi="Arial" w:cs="Arial"/>
        </w:rPr>
        <w:t xml:space="preserve">tanol daun wortel </w:t>
      </w:r>
      <w:r>
        <w:rPr>
          <w:rFonts w:ascii="Arial" w:hAnsi="Arial" w:cs="Arial"/>
        </w:rPr>
        <w:t xml:space="preserve">sebagai diuretik  adalah </w:t>
      </w:r>
      <w:r w:rsidR="00721581">
        <w:rPr>
          <w:rFonts w:ascii="Arial" w:hAnsi="Arial" w:cs="Arial"/>
        </w:rPr>
        <w:t>150</w:t>
      </w:r>
      <w:r w:rsidR="00C61EEB">
        <w:rPr>
          <w:rFonts w:ascii="Arial" w:hAnsi="Arial" w:cs="Arial"/>
        </w:rPr>
        <w:t xml:space="preserve">mg/kgBB </w:t>
      </w:r>
    </w:p>
    <w:p w14:paraId="210B7F9B" w14:textId="5DEEC50E" w:rsidR="0098744C" w:rsidRDefault="00E72F7C" w:rsidP="00B83109">
      <w:pPr>
        <w:pStyle w:val="ListParagraph"/>
        <w:numPr>
          <w:ilvl w:val="0"/>
          <w:numId w:val="57"/>
        </w:numPr>
        <w:spacing w:before="120" w:after="120"/>
        <w:ind w:left="426" w:right="51" w:hanging="426"/>
        <w:contextualSpacing w:val="0"/>
        <w:rPr>
          <w:rFonts w:ascii="Arial" w:hAnsi="Arial" w:cs="Arial"/>
          <w:b/>
          <w:sz w:val="24"/>
          <w:szCs w:val="24"/>
        </w:rPr>
      </w:pPr>
      <w:r>
        <w:rPr>
          <w:rFonts w:ascii="Arial" w:hAnsi="Arial" w:cs="Arial"/>
          <w:b/>
          <w:sz w:val="24"/>
          <w:szCs w:val="24"/>
        </w:rPr>
        <w:t xml:space="preserve"> </w:t>
      </w:r>
      <w:r w:rsidR="0098744C" w:rsidRPr="0098744C">
        <w:rPr>
          <w:rFonts w:ascii="Arial" w:hAnsi="Arial" w:cs="Arial"/>
          <w:b/>
          <w:sz w:val="24"/>
          <w:szCs w:val="24"/>
        </w:rPr>
        <w:t>Saran</w:t>
      </w:r>
    </w:p>
    <w:p w14:paraId="5E4A245E" w14:textId="2320CD7E" w:rsidR="0098744C" w:rsidRPr="0036769F" w:rsidRDefault="0098744C" w:rsidP="00721581">
      <w:pPr>
        <w:pStyle w:val="ListParagraph"/>
        <w:numPr>
          <w:ilvl w:val="0"/>
          <w:numId w:val="59"/>
        </w:numPr>
        <w:spacing w:before="240" w:after="0"/>
        <w:ind w:left="851" w:right="51" w:hanging="284"/>
        <w:rPr>
          <w:rFonts w:ascii="Arial" w:hAnsi="Arial" w:cs="Arial"/>
          <w:b/>
        </w:rPr>
      </w:pPr>
      <w:r w:rsidRPr="0036769F">
        <w:rPr>
          <w:rFonts w:ascii="Arial" w:hAnsi="Arial" w:cs="Arial"/>
        </w:rPr>
        <w:t>Disarankan pada peneliti selanjutnya untuk meneliti khasiat lain dari daun wortel (</w:t>
      </w:r>
      <w:r w:rsidRPr="0036769F">
        <w:rPr>
          <w:rFonts w:ascii="Arial" w:hAnsi="Arial" w:cs="Arial"/>
          <w:i/>
        </w:rPr>
        <w:t>Daucus carota</w:t>
      </w:r>
      <w:r w:rsidRPr="0036769F">
        <w:rPr>
          <w:rFonts w:ascii="Arial" w:hAnsi="Arial" w:cs="Arial"/>
        </w:rPr>
        <w:t xml:space="preserve"> L.) dan dalam bentuk sediaan lain.</w:t>
      </w:r>
      <w:r w:rsidR="00105CAA" w:rsidRPr="0036769F">
        <w:rPr>
          <w:rFonts w:ascii="Arial" w:hAnsi="Arial" w:cs="Arial"/>
        </w:rPr>
        <w:t xml:space="preserve"> </w:t>
      </w:r>
    </w:p>
    <w:p w14:paraId="473F9B99" w14:textId="048659A0" w:rsidR="00DA1A58" w:rsidRDefault="005230E0" w:rsidP="00721581">
      <w:pPr>
        <w:pStyle w:val="ListParagraph"/>
        <w:numPr>
          <w:ilvl w:val="0"/>
          <w:numId w:val="59"/>
        </w:numPr>
        <w:spacing w:before="240" w:after="0"/>
        <w:ind w:left="851" w:right="51" w:hanging="284"/>
        <w:rPr>
          <w:rFonts w:ascii="Arial" w:hAnsi="Arial" w:cs="Arial"/>
          <w:b/>
          <w:sz w:val="24"/>
          <w:szCs w:val="24"/>
        </w:rPr>
      </w:pPr>
      <w:r w:rsidRPr="0036769F">
        <w:rPr>
          <w:rFonts w:ascii="Arial" w:hAnsi="Arial" w:cs="Arial"/>
        </w:rPr>
        <w:t>Disarankan kepada masyarakat untuk menggunaka</w:t>
      </w:r>
      <w:r>
        <w:rPr>
          <w:rFonts w:ascii="Arial" w:hAnsi="Arial" w:cs="Arial"/>
        </w:rPr>
        <w:t xml:space="preserve">n Daun wortel </w:t>
      </w:r>
      <w:r w:rsidRPr="005230E0">
        <w:rPr>
          <w:rFonts w:ascii="Arial" w:hAnsi="Arial" w:cs="Arial"/>
        </w:rPr>
        <w:t xml:space="preserve">sebagai </w:t>
      </w:r>
      <w:r w:rsidR="00721581">
        <w:rPr>
          <w:rFonts w:ascii="Arial" w:hAnsi="Arial" w:cs="Arial"/>
        </w:rPr>
        <w:t xml:space="preserve"> </w:t>
      </w:r>
      <w:r w:rsidRPr="005230E0">
        <w:rPr>
          <w:rFonts w:ascii="Arial" w:hAnsi="Arial" w:cs="Arial"/>
        </w:rPr>
        <w:t>pengobatan tr</w:t>
      </w:r>
      <w:r w:rsidR="00DA1A58">
        <w:rPr>
          <w:rFonts w:ascii="Arial" w:hAnsi="Arial" w:cs="Arial"/>
        </w:rPr>
        <w:t xml:space="preserve">adisional </w:t>
      </w:r>
      <w:r w:rsidR="006B2E66">
        <w:rPr>
          <w:rFonts w:ascii="Arial" w:hAnsi="Arial" w:cs="Arial"/>
        </w:rPr>
        <w:t>sebagai diuretik</w:t>
      </w:r>
    </w:p>
    <w:p w14:paraId="1CF37CFB" w14:textId="77777777" w:rsidR="00DA1A58" w:rsidRPr="00DA1A58" w:rsidRDefault="00DA1A58" w:rsidP="00DA1A58">
      <w:pPr>
        <w:rPr>
          <w:lang w:val="en-GB"/>
        </w:rPr>
      </w:pPr>
    </w:p>
    <w:p w14:paraId="76C068A8" w14:textId="77777777" w:rsidR="00DA1A58" w:rsidRPr="00DA1A58" w:rsidRDefault="00DA1A58" w:rsidP="00DA1A58">
      <w:pPr>
        <w:rPr>
          <w:lang w:val="en-GB"/>
        </w:rPr>
      </w:pPr>
    </w:p>
    <w:p w14:paraId="0484703C" w14:textId="77777777" w:rsidR="00DA1A58" w:rsidRPr="00DA1A58" w:rsidRDefault="00DA1A58" w:rsidP="00DA1A58">
      <w:pPr>
        <w:rPr>
          <w:lang w:val="en-GB"/>
        </w:rPr>
      </w:pPr>
    </w:p>
    <w:p w14:paraId="0D15AA2A" w14:textId="77777777" w:rsidR="00DA1A58" w:rsidRPr="00DA1A58" w:rsidRDefault="00DA1A58" w:rsidP="00DA1A58">
      <w:pPr>
        <w:rPr>
          <w:lang w:val="en-GB"/>
        </w:rPr>
      </w:pPr>
    </w:p>
    <w:p w14:paraId="312905E6" w14:textId="47658162" w:rsidR="00DA1A58" w:rsidRDefault="00DA1A58" w:rsidP="00DA1A58">
      <w:pPr>
        <w:rPr>
          <w:lang w:val="en-GB"/>
        </w:rPr>
      </w:pPr>
    </w:p>
    <w:p w14:paraId="1C215669" w14:textId="266EB78A" w:rsidR="00DA1A58" w:rsidRDefault="00DA1A58" w:rsidP="00DA1A58">
      <w:pPr>
        <w:tabs>
          <w:tab w:val="left" w:pos="1166"/>
        </w:tabs>
        <w:rPr>
          <w:lang w:val="en-GB"/>
        </w:rPr>
      </w:pPr>
      <w:r>
        <w:rPr>
          <w:lang w:val="en-GB"/>
        </w:rPr>
        <w:tab/>
      </w:r>
    </w:p>
    <w:p w14:paraId="1BFC5EFD" w14:textId="77F65005" w:rsidR="005230E0" w:rsidRPr="00DA1A58" w:rsidRDefault="00DA1A58" w:rsidP="00DA1A58">
      <w:pPr>
        <w:tabs>
          <w:tab w:val="left" w:pos="1166"/>
        </w:tabs>
        <w:rPr>
          <w:lang w:val="en-GB"/>
        </w:rPr>
        <w:sectPr w:rsidR="005230E0" w:rsidRPr="00DA1A58" w:rsidSect="00866C03">
          <w:pgSz w:w="11907" w:h="16840" w:code="9"/>
          <w:pgMar w:top="1701" w:right="1701" w:bottom="1701" w:left="2268" w:header="709" w:footer="1134" w:gutter="0"/>
          <w:cols w:space="708"/>
          <w:docGrid w:linePitch="360"/>
        </w:sectPr>
      </w:pPr>
      <w:r>
        <w:rPr>
          <w:lang w:val="en-GB"/>
        </w:rPr>
        <w:tab/>
      </w:r>
    </w:p>
    <w:p w14:paraId="616DB1E1" w14:textId="183ECA34" w:rsidR="00321647" w:rsidRPr="00805988" w:rsidRDefault="00321647" w:rsidP="00842816">
      <w:pPr>
        <w:spacing w:after="0" w:line="480" w:lineRule="auto"/>
        <w:ind w:right="51"/>
        <w:jc w:val="center"/>
        <w:rPr>
          <w:rFonts w:ascii="Arial" w:hAnsi="Arial" w:cs="Arial"/>
          <w:b/>
          <w:sz w:val="28"/>
          <w:szCs w:val="28"/>
        </w:rPr>
      </w:pPr>
      <w:r>
        <w:rPr>
          <w:rFonts w:ascii="Arial" w:hAnsi="Arial" w:cs="Arial"/>
          <w:b/>
          <w:sz w:val="28"/>
          <w:szCs w:val="28"/>
        </w:rPr>
        <w:lastRenderedPageBreak/>
        <w:t>DAFTAR PUSTAKA</w:t>
      </w:r>
    </w:p>
    <w:p w14:paraId="68352229" w14:textId="684905CF" w:rsidR="002E142A" w:rsidRPr="00FB720C" w:rsidRDefault="002E142A" w:rsidP="00D56FFE">
      <w:pPr>
        <w:spacing w:after="120"/>
        <w:ind w:left="709" w:hanging="709"/>
        <w:jc w:val="both"/>
        <w:rPr>
          <w:rFonts w:ascii="Arial" w:hAnsi="Arial" w:cs="Arial"/>
        </w:rPr>
      </w:pPr>
      <w:r>
        <w:rPr>
          <w:rFonts w:ascii="Arial" w:hAnsi="Arial" w:cs="Arial"/>
        </w:rPr>
        <w:t>Ahmad Rabiul Nawadi, 2021. Pengaruh Pemberian Ekstrak Etanol Kulit Buah Nangka (</w:t>
      </w:r>
      <w:r>
        <w:rPr>
          <w:rFonts w:ascii="Arial" w:hAnsi="Arial" w:cs="Arial"/>
          <w:i/>
        </w:rPr>
        <w:t xml:space="preserve">Artocarpus heterophyllus </w:t>
      </w:r>
      <w:r>
        <w:rPr>
          <w:rFonts w:ascii="Arial" w:hAnsi="Arial" w:cs="Arial"/>
        </w:rPr>
        <w:t>L.)</w:t>
      </w:r>
      <w:r w:rsidR="00FB720C">
        <w:rPr>
          <w:rFonts w:ascii="Arial" w:hAnsi="Arial" w:cs="Arial"/>
        </w:rPr>
        <w:t xml:space="preserve"> Terhadap Bobot Ginjal Tikus (</w:t>
      </w:r>
      <w:r w:rsidR="00FB720C">
        <w:rPr>
          <w:rFonts w:ascii="Arial" w:hAnsi="Arial" w:cs="Arial"/>
          <w:i/>
        </w:rPr>
        <w:t>Rattus norvegicus)</w:t>
      </w:r>
      <w:r w:rsidR="00FB720C">
        <w:rPr>
          <w:rFonts w:ascii="Arial" w:hAnsi="Arial" w:cs="Arial"/>
        </w:rPr>
        <w:t xml:space="preserve"> Jantan Yang Diinduksi Diet Tinggi Asam Urat. </w:t>
      </w:r>
      <w:r w:rsidR="00FB720C">
        <w:rPr>
          <w:rFonts w:ascii="Arial" w:hAnsi="Arial" w:cs="Arial"/>
          <w:u w:val="single"/>
        </w:rPr>
        <w:t>Skripsi</w:t>
      </w:r>
      <w:r w:rsidR="00FB720C">
        <w:rPr>
          <w:rFonts w:ascii="Arial" w:hAnsi="Arial" w:cs="Arial"/>
        </w:rPr>
        <w:t xml:space="preserve"> Program Studi Fakultas Farmasi Universitas Hasanuddin Makassar.</w:t>
      </w:r>
    </w:p>
    <w:p w14:paraId="022CCDB5" w14:textId="58D7C1DD" w:rsidR="00A52407" w:rsidRPr="00776F09" w:rsidRDefault="00A52407" w:rsidP="00D56FFE">
      <w:pPr>
        <w:spacing w:after="120"/>
        <w:ind w:left="709" w:hanging="709"/>
        <w:jc w:val="both"/>
        <w:rPr>
          <w:rFonts w:ascii="Arial" w:hAnsi="Arial" w:cs="Arial"/>
        </w:rPr>
      </w:pPr>
      <w:r>
        <w:rPr>
          <w:rFonts w:ascii="Arial" w:hAnsi="Arial" w:cs="Arial"/>
        </w:rPr>
        <w:t>Arfa Muhammad, &amp; Dkk</w:t>
      </w:r>
      <w:r w:rsidR="00776F09">
        <w:rPr>
          <w:rFonts w:ascii="Arial" w:hAnsi="Arial" w:cs="Arial"/>
        </w:rPr>
        <w:t>. (2022). Aktivitas Antibakteri Ekstrak Etanol daun Wortel (</w:t>
      </w:r>
      <w:r w:rsidR="00776F09">
        <w:rPr>
          <w:rFonts w:ascii="Arial" w:hAnsi="Arial" w:cs="Arial"/>
          <w:i/>
        </w:rPr>
        <w:t>Daucus carota</w:t>
      </w:r>
      <w:r w:rsidR="00776F09">
        <w:rPr>
          <w:rFonts w:ascii="Arial" w:hAnsi="Arial" w:cs="Arial"/>
        </w:rPr>
        <w:t xml:space="preserve"> L.) Terhadap </w:t>
      </w:r>
      <w:r w:rsidR="00776F09" w:rsidRPr="00776F09">
        <w:rPr>
          <w:rFonts w:ascii="Arial" w:hAnsi="Arial" w:cs="Arial"/>
          <w:i/>
        </w:rPr>
        <w:t>Klebsiella pneumoniae</w:t>
      </w:r>
      <w:r w:rsidR="00776F09">
        <w:rPr>
          <w:rFonts w:ascii="Arial" w:hAnsi="Arial" w:cs="Arial"/>
        </w:rPr>
        <w:t xml:space="preserve"> Dan </w:t>
      </w:r>
      <w:r w:rsidR="00776F09" w:rsidRPr="00776F09">
        <w:rPr>
          <w:rFonts w:ascii="Arial" w:hAnsi="Arial" w:cs="Arial"/>
          <w:i/>
        </w:rPr>
        <w:t>Pseudomonas aeruginosa</w:t>
      </w:r>
      <w:r w:rsidR="00776F09">
        <w:rPr>
          <w:rFonts w:ascii="Arial" w:hAnsi="Arial" w:cs="Arial"/>
        </w:rPr>
        <w:t>.</w:t>
      </w:r>
    </w:p>
    <w:p w14:paraId="5D037B4A" w14:textId="311A8693" w:rsidR="00D56FFE" w:rsidRDefault="00D56FFE" w:rsidP="00D56FFE">
      <w:pPr>
        <w:spacing w:after="120"/>
        <w:ind w:left="709" w:hanging="709"/>
        <w:jc w:val="both"/>
        <w:rPr>
          <w:rFonts w:ascii="Arial" w:hAnsi="Arial" w:cs="Arial"/>
        </w:rPr>
      </w:pPr>
      <w:r w:rsidRPr="00D56FFE">
        <w:rPr>
          <w:rFonts w:ascii="Arial" w:hAnsi="Arial" w:cs="Arial"/>
        </w:rPr>
        <w:t>Arham, S., &amp; Dkk. (2016). “Keanekaragaman jenis</w:t>
      </w:r>
      <w:r>
        <w:rPr>
          <w:rFonts w:ascii="Arial" w:hAnsi="Arial" w:cs="Arial"/>
        </w:rPr>
        <w:t xml:space="preserve"> tumbuhan obat tradisional dan </w:t>
      </w:r>
      <w:r w:rsidRPr="00D56FFE">
        <w:rPr>
          <w:rFonts w:ascii="Arial" w:hAnsi="Arial" w:cs="Arial"/>
        </w:rPr>
        <w:t>pemanfaatannya pada suku kulawi di desa mataue kawasan taman nasional lore lindu.” Jurnal Biocelebes, 10(2), 01–16.</w:t>
      </w:r>
    </w:p>
    <w:p w14:paraId="61A98D11" w14:textId="2B7C54D2" w:rsidR="001343B0" w:rsidRPr="001343B0" w:rsidRDefault="001343B0" w:rsidP="00D56FFE">
      <w:pPr>
        <w:spacing w:after="120"/>
        <w:ind w:left="709" w:hanging="709"/>
        <w:jc w:val="both"/>
        <w:rPr>
          <w:rFonts w:ascii="Arial" w:hAnsi="Arial" w:cs="Arial"/>
        </w:rPr>
      </w:pPr>
      <w:r>
        <w:rPr>
          <w:rFonts w:ascii="Arial" w:hAnsi="Arial" w:cs="Arial"/>
        </w:rPr>
        <w:t xml:space="preserve">Asih arum sari, 2014. Uji Diuretik Eksrak Etanol Buah dan Daun Sukun </w:t>
      </w:r>
      <w:r>
        <w:rPr>
          <w:rFonts w:ascii="Arial" w:hAnsi="Arial" w:cs="Arial"/>
          <w:i/>
        </w:rPr>
        <w:t>Artocarpus altilis</w:t>
      </w:r>
      <w:r>
        <w:rPr>
          <w:rFonts w:ascii="Arial" w:hAnsi="Arial" w:cs="Arial"/>
        </w:rPr>
        <w:t xml:space="preserve"> (Parkinson Fosberg) Terhadap Tikus putih Jantan Galur Wistar </w:t>
      </w:r>
      <w:r>
        <w:rPr>
          <w:rFonts w:ascii="Arial" w:hAnsi="Arial" w:cs="Arial"/>
          <w:u w:val="single"/>
        </w:rPr>
        <w:t>Skripsi.</w:t>
      </w:r>
      <w:r>
        <w:rPr>
          <w:rFonts w:ascii="Arial" w:hAnsi="Arial" w:cs="Arial"/>
        </w:rPr>
        <w:t xml:space="preserve"> Fakultas Farmasi Universitas Muhammadiyah Purwokerto</w:t>
      </w:r>
    </w:p>
    <w:p w14:paraId="07E6B732" w14:textId="4E458B72" w:rsidR="00F4505C" w:rsidRDefault="00F4505C" w:rsidP="001F71F5">
      <w:pPr>
        <w:spacing w:after="120"/>
        <w:ind w:left="709" w:hanging="709"/>
        <w:jc w:val="both"/>
        <w:rPr>
          <w:rFonts w:ascii="Arial" w:hAnsi="Arial" w:cs="Arial"/>
        </w:rPr>
      </w:pPr>
      <w:r>
        <w:rPr>
          <w:rFonts w:ascii="Arial" w:hAnsi="Arial" w:cs="Arial"/>
        </w:rPr>
        <w:t xml:space="preserve">Azis, M. dkk (2014). Phytocmhemical Screening and Evaluation of the Diuretic Acitivity </w:t>
      </w:r>
      <w:r>
        <w:rPr>
          <w:rFonts w:ascii="Arial" w:hAnsi="Arial" w:cs="Arial"/>
        </w:rPr>
        <w:tab/>
        <w:t>Aqueous Methanol Extract from Aerial Parts of Mentha vridis linn Labiatte Albino Rats. Tropical journal of pharmaceutical research. 13 (7): 1121-1125</w:t>
      </w:r>
    </w:p>
    <w:p w14:paraId="0A76550C" w14:textId="439D00EC" w:rsidR="00F4505C" w:rsidRDefault="00F4505C" w:rsidP="001F71F5">
      <w:pPr>
        <w:spacing w:after="120"/>
        <w:ind w:left="709" w:hanging="709"/>
        <w:jc w:val="both"/>
        <w:rPr>
          <w:rFonts w:ascii="Arial" w:hAnsi="Arial" w:cs="Arial"/>
          <w:i/>
        </w:rPr>
      </w:pPr>
      <w:r>
        <w:rPr>
          <w:rFonts w:ascii="Arial" w:hAnsi="Arial" w:cs="Arial"/>
        </w:rPr>
        <w:t xml:space="preserve">Chittuni,  Novask, 2018. </w:t>
      </w:r>
      <w:r>
        <w:rPr>
          <w:rFonts w:ascii="Arial" w:hAnsi="Arial" w:cs="Arial"/>
          <w:i/>
        </w:rPr>
        <w:t xml:space="preserve"> Diuretic In The Managament Of Cardiorenal Syndrome. National Kidney Foundation.</w:t>
      </w:r>
    </w:p>
    <w:p w14:paraId="79392583" w14:textId="0E291F1E" w:rsidR="00D71286" w:rsidRPr="00D71286" w:rsidRDefault="00D71286" w:rsidP="001F71F5">
      <w:pPr>
        <w:spacing w:after="120"/>
        <w:ind w:left="709" w:hanging="709"/>
        <w:jc w:val="both"/>
        <w:rPr>
          <w:rFonts w:ascii="Arial" w:hAnsi="Arial" w:cs="Arial"/>
          <w:u w:val="single"/>
        </w:rPr>
      </w:pPr>
      <w:r>
        <w:rPr>
          <w:rFonts w:ascii="Arial" w:hAnsi="Arial" w:cs="Arial"/>
        </w:rPr>
        <w:t>Devi rochmawati, 2019. Uji Efektivitas Diuretik Ekstrak Bunga Rosella (</w:t>
      </w:r>
      <w:r>
        <w:rPr>
          <w:rFonts w:ascii="Arial" w:hAnsi="Arial" w:cs="Arial"/>
          <w:i/>
        </w:rPr>
        <w:t xml:space="preserve">Hibiscus sabdariffa </w:t>
      </w:r>
      <w:r>
        <w:rPr>
          <w:rFonts w:ascii="Arial" w:hAnsi="Arial" w:cs="Arial"/>
        </w:rPr>
        <w:t>L.) Terhadap Mencit Jantan (</w:t>
      </w:r>
      <w:r>
        <w:rPr>
          <w:rFonts w:ascii="Arial" w:hAnsi="Arial" w:cs="Arial"/>
          <w:i/>
        </w:rPr>
        <w:t>Mus musculus</w:t>
      </w:r>
      <w:r>
        <w:rPr>
          <w:rFonts w:ascii="Arial" w:hAnsi="Arial" w:cs="Arial"/>
        </w:rPr>
        <w:t>).</w:t>
      </w:r>
    </w:p>
    <w:p w14:paraId="0916874A" w14:textId="7E422AA5" w:rsidR="00BE5635" w:rsidRPr="00BE5635" w:rsidRDefault="00BE5635" w:rsidP="001F71F5">
      <w:pPr>
        <w:spacing w:after="120"/>
        <w:ind w:left="709" w:hanging="709"/>
        <w:jc w:val="both"/>
        <w:rPr>
          <w:rFonts w:ascii="Arial" w:hAnsi="Arial" w:cs="Arial"/>
          <w:b/>
        </w:rPr>
      </w:pPr>
      <w:r>
        <w:rPr>
          <w:rFonts w:ascii="Arial" w:hAnsi="Arial" w:cs="Arial"/>
        </w:rPr>
        <w:t>Faramayuda, F., Windyaswar, A,S., 2015. Isolasi Dan Identifikasi Senyawa Metabolit Sekunder Dari Daun Wortel (</w:t>
      </w:r>
      <w:r>
        <w:rPr>
          <w:rFonts w:ascii="Arial" w:hAnsi="Arial" w:cs="Arial"/>
          <w:i/>
        </w:rPr>
        <w:t xml:space="preserve">Daucus carota </w:t>
      </w:r>
      <w:r>
        <w:rPr>
          <w:rFonts w:ascii="Arial" w:hAnsi="Arial" w:cs="Arial"/>
        </w:rPr>
        <w:t xml:space="preserve">L.). </w:t>
      </w:r>
      <w:r>
        <w:rPr>
          <w:rFonts w:ascii="Arial" w:hAnsi="Arial" w:cs="Arial"/>
          <w:i/>
        </w:rPr>
        <w:t xml:space="preserve">prosiding SNIJA 2015 </w:t>
      </w:r>
      <w:r>
        <w:rPr>
          <w:rFonts w:ascii="Arial" w:hAnsi="Arial" w:cs="Arial"/>
          <w:b/>
        </w:rPr>
        <w:t xml:space="preserve">6(1), </w:t>
      </w:r>
      <w:r w:rsidRPr="00BE5635">
        <w:rPr>
          <w:rFonts w:ascii="Arial" w:hAnsi="Arial" w:cs="Arial"/>
        </w:rPr>
        <w:t>59-63</w:t>
      </w:r>
    </w:p>
    <w:p w14:paraId="09A7F259" w14:textId="7EDD7975" w:rsidR="00F4505C" w:rsidRPr="008B6D6E" w:rsidRDefault="00F4505C" w:rsidP="008B6D6E">
      <w:pPr>
        <w:spacing w:after="120"/>
        <w:ind w:left="720" w:hanging="720"/>
        <w:jc w:val="both"/>
        <w:rPr>
          <w:rFonts w:ascii="Arial" w:hAnsi="Arial" w:cs="Arial"/>
          <w:lang w:val="en-ID"/>
        </w:rPr>
      </w:pPr>
      <w:r>
        <w:rPr>
          <w:rFonts w:ascii="Arial" w:hAnsi="Arial" w:cs="Arial"/>
          <w:lang w:val="en-ID"/>
        </w:rPr>
        <w:t>Firmansyah dan priyanto, 2022. Aktivitas Diuretik Ekstrak Etanol 70% Umbi Wortel (</w:t>
      </w:r>
      <w:r>
        <w:rPr>
          <w:rFonts w:ascii="Arial" w:hAnsi="Arial" w:cs="Arial"/>
          <w:i/>
          <w:lang w:val="en-ID"/>
        </w:rPr>
        <w:t xml:space="preserve">Daucus carota </w:t>
      </w:r>
      <w:r>
        <w:rPr>
          <w:rFonts w:ascii="Arial" w:hAnsi="Arial" w:cs="Arial"/>
          <w:lang w:val="en-ID"/>
        </w:rPr>
        <w:t xml:space="preserve">L.) Berdasarkan Parameter Volume Urin Pada Tikus Putih Jantan. </w:t>
      </w:r>
      <w:r w:rsidRPr="009A3FE5">
        <w:rPr>
          <w:rFonts w:ascii="Arial" w:hAnsi="Arial" w:cs="Arial"/>
          <w:u w:val="single"/>
          <w:lang w:val="id-ID"/>
        </w:rPr>
        <w:t>Skr</w:t>
      </w:r>
      <w:r w:rsidR="002E142A">
        <w:rPr>
          <w:rFonts w:ascii="Arial" w:hAnsi="Arial" w:cs="Arial"/>
          <w:u w:val="single"/>
          <w:lang w:val="id-ID"/>
        </w:rPr>
        <w:t>ipsi</w:t>
      </w:r>
      <w:r w:rsidR="002E142A">
        <w:rPr>
          <w:rFonts w:ascii="Arial" w:hAnsi="Arial" w:cs="Arial"/>
          <w:lang w:val="en-ID"/>
        </w:rPr>
        <w:t xml:space="preserve"> </w:t>
      </w:r>
      <w:r>
        <w:rPr>
          <w:rFonts w:ascii="Arial" w:hAnsi="Arial" w:cs="Arial"/>
          <w:lang w:val="en-ID"/>
        </w:rPr>
        <w:t>Universitas Muhammadiyah Dr Haamka</w:t>
      </w:r>
    </w:p>
    <w:p w14:paraId="5FCCAF7E" w14:textId="54296483" w:rsidR="00F4505C" w:rsidRPr="00F4505C" w:rsidRDefault="00F4505C" w:rsidP="001F71F5">
      <w:pPr>
        <w:spacing w:after="120"/>
        <w:ind w:right="49"/>
        <w:jc w:val="both"/>
        <w:rPr>
          <w:rFonts w:ascii="Arial" w:hAnsi="Arial" w:cs="Arial"/>
        </w:rPr>
      </w:pPr>
      <w:r>
        <w:rPr>
          <w:rFonts w:ascii="Arial" w:hAnsi="Arial" w:cs="Arial"/>
        </w:rPr>
        <w:t xml:space="preserve">Gunawan, S. G.2016. </w:t>
      </w:r>
      <w:r>
        <w:rPr>
          <w:rFonts w:ascii="Arial" w:hAnsi="Arial" w:cs="Arial"/>
          <w:i/>
        </w:rPr>
        <w:t>Farmakologi dan Terapi,</w:t>
      </w:r>
      <w:r>
        <w:rPr>
          <w:rFonts w:ascii="Arial" w:hAnsi="Arial" w:cs="Arial"/>
        </w:rPr>
        <w:t xml:space="preserve"> Edisi VI. UI-Pres: Jakarta</w:t>
      </w:r>
    </w:p>
    <w:p w14:paraId="484E0098" w14:textId="15736B43" w:rsidR="00321647" w:rsidRDefault="00321647" w:rsidP="001F71F5">
      <w:pPr>
        <w:spacing w:after="120"/>
        <w:jc w:val="both"/>
        <w:rPr>
          <w:rFonts w:ascii="Arial" w:hAnsi="Arial" w:cs="Arial"/>
        </w:rPr>
      </w:pPr>
      <w:r w:rsidRPr="00A36351">
        <w:rPr>
          <w:rFonts w:ascii="Arial" w:hAnsi="Arial" w:cs="Arial"/>
        </w:rPr>
        <w:t>Gendrowati, F.2015</w:t>
      </w:r>
      <w:r>
        <w:rPr>
          <w:rFonts w:ascii="Arial" w:hAnsi="Arial" w:cs="Arial"/>
        </w:rPr>
        <w:t xml:space="preserve">.TOGA </w:t>
      </w:r>
      <w:r w:rsidRPr="00A36351">
        <w:rPr>
          <w:rFonts w:ascii="Arial" w:hAnsi="Arial" w:cs="Arial"/>
          <w:i/>
        </w:rPr>
        <w:t>Tanaman Obat kelu</w:t>
      </w:r>
      <w:r w:rsidR="0032451C">
        <w:rPr>
          <w:rFonts w:ascii="Arial" w:hAnsi="Arial" w:cs="Arial"/>
          <w:i/>
        </w:rPr>
        <w:t>r</w:t>
      </w:r>
      <w:r w:rsidRPr="00A36351">
        <w:rPr>
          <w:rFonts w:ascii="Arial" w:hAnsi="Arial" w:cs="Arial"/>
          <w:i/>
        </w:rPr>
        <w:t>aga</w:t>
      </w:r>
      <w:r>
        <w:rPr>
          <w:rFonts w:ascii="Arial" w:hAnsi="Arial" w:cs="Arial"/>
          <w:i/>
        </w:rPr>
        <w:t>.</w:t>
      </w:r>
      <w:r>
        <w:rPr>
          <w:rFonts w:ascii="Arial" w:hAnsi="Arial" w:cs="Arial"/>
        </w:rPr>
        <w:t xml:space="preserve"> Edited By Geulis. Jakarta </w:t>
      </w:r>
    </w:p>
    <w:p w14:paraId="1D975D71" w14:textId="58D412EE" w:rsidR="00321647" w:rsidRDefault="00321647" w:rsidP="001F71F5">
      <w:pPr>
        <w:spacing w:after="120"/>
        <w:ind w:firstLine="709"/>
        <w:jc w:val="both"/>
        <w:rPr>
          <w:rFonts w:ascii="Arial" w:hAnsi="Arial" w:cs="Arial"/>
        </w:rPr>
      </w:pPr>
      <w:r>
        <w:rPr>
          <w:rFonts w:ascii="Arial" w:hAnsi="Arial" w:cs="Arial"/>
        </w:rPr>
        <w:t>Timur: Padi</w:t>
      </w:r>
    </w:p>
    <w:p w14:paraId="5AE72C32" w14:textId="5A3A857B" w:rsidR="00D56FFE" w:rsidRDefault="00D56FFE" w:rsidP="00D56FFE">
      <w:pPr>
        <w:spacing w:after="120"/>
        <w:ind w:left="720" w:hanging="720"/>
        <w:jc w:val="both"/>
        <w:rPr>
          <w:rFonts w:ascii="Arial" w:hAnsi="Arial" w:cs="Arial"/>
        </w:rPr>
      </w:pPr>
      <w:r>
        <w:rPr>
          <w:rFonts w:ascii="Arial" w:hAnsi="Arial" w:cs="Arial"/>
        </w:rPr>
        <w:t>Handz, 2015. Ciri-ciri dan Jenis Tanaman Wortel (</w:t>
      </w:r>
      <w:r>
        <w:rPr>
          <w:rFonts w:ascii="Arial" w:hAnsi="Arial" w:cs="Arial"/>
          <w:i/>
        </w:rPr>
        <w:t>Daucus carota</w:t>
      </w:r>
      <w:r>
        <w:rPr>
          <w:rFonts w:ascii="Arial" w:hAnsi="Arial" w:cs="Arial"/>
        </w:rPr>
        <w:t xml:space="preserve"> l.). (on line).</w:t>
      </w:r>
    </w:p>
    <w:p w14:paraId="121F9C5F" w14:textId="6A78D32B" w:rsidR="006E44DD" w:rsidRPr="006E44DD" w:rsidRDefault="006E44DD" w:rsidP="00D56FFE">
      <w:pPr>
        <w:spacing w:after="120"/>
        <w:ind w:left="720" w:hanging="720"/>
        <w:jc w:val="both"/>
        <w:rPr>
          <w:rFonts w:ascii="Arial" w:hAnsi="Arial" w:cs="Arial"/>
        </w:rPr>
      </w:pPr>
      <w:r>
        <w:rPr>
          <w:rFonts w:ascii="Arial" w:hAnsi="Arial" w:cs="Arial"/>
        </w:rPr>
        <w:t>Haryanto, Ari, 2016. Efektivitas Ekstrak Maserasi Daun Wortel (</w:t>
      </w:r>
      <w:r>
        <w:rPr>
          <w:rFonts w:ascii="Arial" w:hAnsi="Arial" w:cs="Arial"/>
          <w:i/>
        </w:rPr>
        <w:t xml:space="preserve">Daucus carota </w:t>
      </w:r>
      <w:r>
        <w:rPr>
          <w:rFonts w:ascii="Arial" w:hAnsi="Arial" w:cs="Arial"/>
        </w:rPr>
        <w:t>L.) Sebagai Diuretik Pada Mencit putih Jantan (</w:t>
      </w:r>
      <w:r>
        <w:rPr>
          <w:rFonts w:ascii="Arial" w:hAnsi="Arial" w:cs="Arial"/>
          <w:i/>
        </w:rPr>
        <w:t>Mus musculus</w:t>
      </w:r>
      <w:r>
        <w:rPr>
          <w:rFonts w:ascii="Arial" w:hAnsi="Arial" w:cs="Arial"/>
        </w:rPr>
        <w:t xml:space="preserve">). </w:t>
      </w:r>
      <w:r>
        <w:rPr>
          <w:rFonts w:ascii="Arial" w:hAnsi="Arial" w:cs="Arial"/>
          <w:u w:val="single"/>
        </w:rPr>
        <w:t xml:space="preserve">KTI </w:t>
      </w:r>
      <w:r>
        <w:rPr>
          <w:rFonts w:ascii="Arial" w:hAnsi="Arial" w:cs="Arial"/>
        </w:rPr>
        <w:t>Politehnik Harapan Bersama Tegal.</w:t>
      </w:r>
    </w:p>
    <w:p w14:paraId="254A55B6" w14:textId="3DA14041" w:rsidR="00D56FFE" w:rsidRDefault="00D56FFE" w:rsidP="00D56FFE">
      <w:pPr>
        <w:spacing w:after="120"/>
        <w:ind w:left="720" w:hanging="720"/>
        <w:jc w:val="both"/>
        <w:rPr>
          <w:rFonts w:ascii="Arial" w:hAnsi="Arial" w:cs="Arial"/>
        </w:rPr>
      </w:pPr>
      <w:r w:rsidRPr="00D56FFE">
        <w:rPr>
          <w:rFonts w:ascii="Arial" w:hAnsi="Arial" w:cs="Arial"/>
        </w:rPr>
        <w:t xml:space="preserve">Jumiarni, W. O., &amp; Dkk. (2017). Eksplorasi </w:t>
      </w:r>
      <w:r>
        <w:rPr>
          <w:rFonts w:ascii="Arial" w:hAnsi="Arial" w:cs="Arial"/>
        </w:rPr>
        <w:t xml:space="preserve">Jenis Dan Pemanfaatan Tumbuhan </w:t>
      </w:r>
      <w:r w:rsidRPr="00D56FFE">
        <w:rPr>
          <w:rFonts w:ascii="Arial" w:hAnsi="Arial" w:cs="Arial"/>
        </w:rPr>
        <w:t>Obat Pada Masyarakat Suku Muna Di Per</w:t>
      </w:r>
      <w:r>
        <w:rPr>
          <w:rFonts w:ascii="Arial" w:hAnsi="Arial" w:cs="Arial"/>
        </w:rPr>
        <w:t xml:space="preserve">mukiman Kota Wuna. Traditional </w:t>
      </w:r>
      <w:r w:rsidRPr="00D56FFE">
        <w:rPr>
          <w:rFonts w:ascii="Arial" w:hAnsi="Arial" w:cs="Arial"/>
        </w:rPr>
        <w:t>Medicine Journal, 22(1), 45–56.</w:t>
      </w:r>
    </w:p>
    <w:p w14:paraId="6E2AD3DA" w14:textId="6F94135C" w:rsidR="00DF0618" w:rsidRPr="00DF0618" w:rsidRDefault="00DF0618" w:rsidP="00D56FFE">
      <w:pPr>
        <w:spacing w:after="120"/>
        <w:ind w:left="720" w:hanging="720"/>
        <w:jc w:val="both"/>
        <w:rPr>
          <w:rFonts w:ascii="Arial" w:hAnsi="Arial" w:cs="Arial"/>
        </w:rPr>
      </w:pPr>
      <w:r>
        <w:rPr>
          <w:rFonts w:ascii="Arial" w:hAnsi="Arial" w:cs="Arial"/>
        </w:rPr>
        <w:t xml:space="preserve">Maulidiah, 2018. Pemanfaatan Organ Tumbuhan Sebagai Obat yang Diolah Secara Tradisional Di Kecamatan Kebun Tebu Kabupaten Lampung Barat </w:t>
      </w:r>
      <w:r>
        <w:rPr>
          <w:rFonts w:ascii="Arial" w:hAnsi="Arial" w:cs="Arial"/>
          <w:u w:val="single"/>
        </w:rPr>
        <w:t>Skripsi.</w:t>
      </w:r>
      <w:r>
        <w:rPr>
          <w:rFonts w:ascii="Arial" w:hAnsi="Arial" w:cs="Arial"/>
        </w:rPr>
        <w:t xml:space="preserve"> Fakultas tarbiyah dan Keguruan Universitas Negeri Raden Intan Lampung.</w:t>
      </w:r>
    </w:p>
    <w:p w14:paraId="09B2EF6C" w14:textId="18EA05E7" w:rsidR="00F4505C" w:rsidRPr="00D56FFE" w:rsidRDefault="00F4505C" w:rsidP="00D56FFE">
      <w:pPr>
        <w:spacing w:after="120"/>
        <w:ind w:left="720" w:hanging="720"/>
        <w:jc w:val="both"/>
        <w:rPr>
          <w:rFonts w:ascii="Arial" w:hAnsi="Arial" w:cs="Arial"/>
        </w:rPr>
      </w:pPr>
      <w:r>
        <w:rPr>
          <w:rFonts w:ascii="Arial" w:hAnsi="Arial" w:cs="Arial"/>
          <w:noProof/>
        </w:rPr>
        <w:lastRenderedPageBreak/>
        <mc:AlternateContent>
          <mc:Choice Requires="wps">
            <w:drawing>
              <wp:anchor distT="0" distB="0" distL="114300" distR="114300" simplePos="0" relativeHeight="251730944" behindDoc="0" locked="0" layoutInCell="1" allowOverlap="1" wp14:anchorId="3097B8B5" wp14:editId="4795D39E">
                <wp:simplePos x="0" y="0"/>
                <wp:positionH relativeFrom="column">
                  <wp:posOffset>2194271</wp:posOffset>
                </wp:positionH>
                <wp:positionV relativeFrom="paragraph">
                  <wp:posOffset>292140</wp:posOffset>
                </wp:positionV>
                <wp:extent cx="381964" cy="0"/>
                <wp:effectExtent l="0" t="0" r="37465" b="19050"/>
                <wp:wrapNone/>
                <wp:docPr id="8" name="Straight Connector 8"/>
                <wp:cNvGraphicFramePr/>
                <a:graphic xmlns:a="http://schemas.openxmlformats.org/drawingml/2006/main">
                  <a:graphicData uri="http://schemas.microsoft.com/office/word/2010/wordprocessingShape">
                    <wps:wsp>
                      <wps:cNvCnPr/>
                      <wps:spPr>
                        <a:xfrm flipV="1">
                          <a:off x="0" y="0"/>
                          <a:ext cx="381964"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BF912D3" id="Straight Connector 8" o:spid="_x0000_s1026" style="position:absolute;flip:y;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2.8pt,23pt" to="202.9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" strokecolor="black [3200]" strokeweight=".5pt">
                <v:stroke joinstyle="miter"/>
              </v:line>
            </w:pict>
          </mc:Fallback>
        </mc:AlternateContent>
      </w:r>
      <w:r>
        <w:rPr>
          <w:rFonts w:ascii="Arial" w:hAnsi="Arial" w:cs="Arial"/>
          <w:lang w:val="en-ID"/>
        </w:rPr>
        <w:t>Mardioyono, Yul mariah,</w:t>
      </w:r>
      <w:r w:rsidR="006E44DD">
        <w:rPr>
          <w:rFonts w:ascii="Arial" w:hAnsi="Arial" w:cs="Arial"/>
          <w:lang w:val="en-ID"/>
        </w:rPr>
        <w:t xml:space="preserve"> 2014.</w:t>
      </w:r>
      <w:r>
        <w:rPr>
          <w:rFonts w:ascii="Arial" w:hAnsi="Arial" w:cs="Arial"/>
          <w:lang w:val="en-ID"/>
        </w:rPr>
        <w:t xml:space="preserve"> Efek Diuretik Ekstrak Etil Aetat Daun Wortel (</w:t>
      </w:r>
      <w:r>
        <w:rPr>
          <w:rFonts w:ascii="Arial" w:hAnsi="Arial" w:cs="Arial"/>
          <w:i/>
          <w:lang w:val="en-ID"/>
        </w:rPr>
        <w:t>Daucus carota</w:t>
      </w:r>
      <w:r>
        <w:rPr>
          <w:rFonts w:ascii="Arial" w:hAnsi="Arial" w:cs="Arial"/>
          <w:lang w:val="en-ID"/>
        </w:rPr>
        <w:t xml:space="preserve"> l.) Pada Tikus jantan Putih. </w:t>
      </w:r>
      <w:r w:rsidRPr="009A3FE5">
        <w:rPr>
          <w:rFonts w:ascii="Arial" w:hAnsi="Arial" w:cs="Arial"/>
          <w:u w:val="single"/>
          <w:lang w:val="id-ID"/>
        </w:rPr>
        <w:t>Skripsi</w:t>
      </w:r>
      <w:r>
        <w:rPr>
          <w:rFonts w:ascii="Arial" w:hAnsi="Arial" w:cs="Arial"/>
          <w:u w:val="single"/>
          <w:lang w:val="en-ID"/>
        </w:rPr>
        <w:t>.</w:t>
      </w:r>
      <w:r w:rsidRPr="007C6C77">
        <w:rPr>
          <w:rFonts w:ascii="Arial" w:hAnsi="Arial" w:cs="Arial"/>
          <w:lang w:val="en-ID"/>
        </w:rPr>
        <w:t xml:space="preserve"> Fakultas Farmasi Universitas Setia Budi.</w:t>
      </w:r>
    </w:p>
    <w:p w14:paraId="227B8590" w14:textId="37355BA2" w:rsidR="001F71F5" w:rsidRDefault="001F71F5" w:rsidP="001F71F5">
      <w:pPr>
        <w:spacing w:after="120"/>
        <w:ind w:left="709" w:hanging="709"/>
        <w:jc w:val="both"/>
        <w:rPr>
          <w:rFonts w:ascii="Arial" w:hAnsi="Arial" w:cs="Arial"/>
        </w:rPr>
      </w:pPr>
      <w:r>
        <w:rPr>
          <w:rFonts w:ascii="Arial" w:hAnsi="Arial" w:cs="Arial"/>
        </w:rPr>
        <w:t xml:space="preserve">Marjoni, R.  2016. </w:t>
      </w:r>
      <w:r>
        <w:rPr>
          <w:rFonts w:ascii="Arial" w:hAnsi="Arial" w:cs="Arial"/>
          <w:i/>
        </w:rPr>
        <w:t>Dasar-Dasar Fitokimia,</w:t>
      </w:r>
      <w:r>
        <w:rPr>
          <w:rFonts w:ascii="Arial" w:hAnsi="Arial" w:cs="Arial"/>
        </w:rPr>
        <w:t xml:space="preserve"> Trans Info Media, Jakarta.</w:t>
      </w:r>
    </w:p>
    <w:p w14:paraId="5B32D7FA" w14:textId="66722303" w:rsidR="001F71F5" w:rsidRDefault="001F71F5" w:rsidP="001F71F5">
      <w:pPr>
        <w:spacing w:after="120"/>
        <w:ind w:left="720" w:hanging="720"/>
        <w:jc w:val="both"/>
        <w:rPr>
          <w:rFonts w:ascii="Arial" w:hAnsi="Arial" w:cs="Arial"/>
          <w:lang w:val="id-ID"/>
        </w:rPr>
      </w:pPr>
      <w:r>
        <w:rPr>
          <w:rFonts w:ascii="Arial" w:hAnsi="Arial" w:cs="Arial"/>
          <w:lang w:val="id-ID"/>
        </w:rPr>
        <w:t xml:space="preserve">Musara, Dian, 2016. Uji Aktivitas Diuretik Ekstrak Etanol Daun Legundi Pada Tikus Putih Jantan, </w:t>
      </w:r>
      <w:r w:rsidRPr="009A3FE5">
        <w:rPr>
          <w:rFonts w:ascii="Arial" w:hAnsi="Arial" w:cs="Arial"/>
          <w:u w:val="single"/>
          <w:lang w:val="id-ID"/>
        </w:rPr>
        <w:t>Skripsi</w:t>
      </w:r>
      <w:r>
        <w:rPr>
          <w:rFonts w:ascii="Arial" w:hAnsi="Arial" w:cs="Arial"/>
          <w:lang w:val="id-ID"/>
        </w:rPr>
        <w:t>. Universitas Sumatera Utara.</w:t>
      </w:r>
    </w:p>
    <w:p w14:paraId="43B61A42" w14:textId="58166916" w:rsidR="00F66D0C" w:rsidRPr="00603BD0" w:rsidRDefault="00F66D0C" w:rsidP="001F71F5">
      <w:pPr>
        <w:spacing w:after="120"/>
        <w:ind w:left="720" w:hanging="720"/>
        <w:jc w:val="both"/>
        <w:rPr>
          <w:rFonts w:ascii="Arial" w:hAnsi="Arial" w:cs="Arial"/>
          <w:lang w:val="en-ID"/>
        </w:rPr>
      </w:pPr>
      <w:r>
        <w:rPr>
          <w:rFonts w:ascii="Arial" w:hAnsi="Arial" w:cs="Arial"/>
          <w:lang w:val="en-ID"/>
        </w:rPr>
        <w:t xml:space="preserve">Mohamad Yuliandi, 2019. Pengaruh Perbedaan Jenis Pelarut Terhadap Uji Efektifitas Diuretik Ekstrak Wortel </w:t>
      </w:r>
      <w:r>
        <w:rPr>
          <w:rFonts w:ascii="Arial" w:hAnsi="Arial" w:cs="Arial"/>
        </w:rPr>
        <w:t>(</w:t>
      </w:r>
      <w:r>
        <w:rPr>
          <w:rFonts w:ascii="Arial" w:hAnsi="Arial" w:cs="Arial"/>
          <w:i/>
        </w:rPr>
        <w:t>Daucus carota</w:t>
      </w:r>
      <w:r>
        <w:rPr>
          <w:rFonts w:ascii="Arial" w:hAnsi="Arial" w:cs="Arial"/>
        </w:rPr>
        <w:t xml:space="preserve"> l.) Terhadap Mencit Putih Jantan (</w:t>
      </w:r>
      <w:r>
        <w:rPr>
          <w:rFonts w:ascii="Arial" w:hAnsi="Arial" w:cs="Arial"/>
          <w:i/>
        </w:rPr>
        <w:t>Mus musculus</w:t>
      </w:r>
      <w:r>
        <w:rPr>
          <w:rFonts w:ascii="Arial" w:hAnsi="Arial" w:cs="Arial"/>
        </w:rPr>
        <w:t>)</w:t>
      </w:r>
      <w:r w:rsidR="00603BD0">
        <w:rPr>
          <w:rFonts w:ascii="Arial" w:hAnsi="Arial" w:cs="Arial"/>
        </w:rPr>
        <w:t xml:space="preserve"> </w:t>
      </w:r>
      <w:r w:rsidR="00603BD0">
        <w:rPr>
          <w:rFonts w:ascii="Arial" w:hAnsi="Arial" w:cs="Arial"/>
          <w:u w:val="single"/>
        </w:rPr>
        <w:t>Karya Tulis Ilmiah.</w:t>
      </w:r>
      <w:r w:rsidR="00603BD0">
        <w:rPr>
          <w:rFonts w:ascii="Arial" w:hAnsi="Arial" w:cs="Arial"/>
        </w:rPr>
        <w:t xml:space="preserve"> Politeknik Harapan Bersama</w:t>
      </w:r>
    </w:p>
    <w:p w14:paraId="28A8A048" w14:textId="7287B3B5" w:rsidR="001F71F5" w:rsidRDefault="001F71F5" w:rsidP="001F71F5">
      <w:pPr>
        <w:spacing w:after="120"/>
        <w:jc w:val="both"/>
        <w:rPr>
          <w:rFonts w:ascii="Arial" w:hAnsi="Arial" w:cs="Arial"/>
        </w:rPr>
      </w:pPr>
      <w:r w:rsidRPr="00A058A1">
        <w:rPr>
          <w:rFonts w:ascii="Arial" w:hAnsi="Arial" w:cs="Arial"/>
        </w:rPr>
        <w:t>Nugroho, Agung, 2012. Farmakologi. Yogyakarta: Pustaka Pelajar.</w:t>
      </w:r>
    </w:p>
    <w:p w14:paraId="482FF35C" w14:textId="317A9256" w:rsidR="001F71F5" w:rsidRDefault="001F71F5" w:rsidP="001F71F5">
      <w:pPr>
        <w:spacing w:after="120"/>
        <w:ind w:left="709" w:hanging="709"/>
        <w:jc w:val="both"/>
        <w:rPr>
          <w:rFonts w:ascii="Arial" w:hAnsi="Arial" w:cs="Arial"/>
        </w:rPr>
      </w:pPr>
      <w:r>
        <w:rPr>
          <w:rFonts w:ascii="Arial" w:hAnsi="Arial" w:cs="Arial"/>
        </w:rPr>
        <w:t xml:space="preserve">Neal, M.J.2002, </w:t>
      </w:r>
      <w:r>
        <w:rPr>
          <w:rFonts w:ascii="Arial" w:hAnsi="Arial" w:cs="Arial"/>
          <w:i/>
        </w:rPr>
        <w:t>Medical Pharmacology at a Glance.</w:t>
      </w:r>
      <w:r>
        <w:rPr>
          <w:rFonts w:ascii="Arial" w:hAnsi="Arial" w:cs="Arial"/>
        </w:rPr>
        <w:t xml:space="preserve"> 4 th edition, blacwell science ltd., United Kingdom</w:t>
      </w:r>
    </w:p>
    <w:p w14:paraId="74BC2C1C" w14:textId="64A4B34C" w:rsidR="007C6C77" w:rsidRPr="007C6C77" w:rsidRDefault="001F71F5" w:rsidP="007C6C77">
      <w:pPr>
        <w:spacing w:after="120"/>
        <w:ind w:left="709" w:hanging="709"/>
        <w:jc w:val="both"/>
        <w:rPr>
          <w:rFonts w:ascii="Arial" w:hAnsi="Arial" w:cs="Arial"/>
        </w:rPr>
      </w:pPr>
      <w:r>
        <w:rPr>
          <w:rFonts w:ascii="Arial" w:hAnsi="Arial" w:cs="Arial"/>
        </w:rPr>
        <w:t>P</w:t>
      </w:r>
      <w:r w:rsidR="007C6C77">
        <w:rPr>
          <w:rFonts w:ascii="Arial" w:hAnsi="Arial" w:cs="Arial"/>
        </w:rPr>
        <w:t xml:space="preserve">ranata, S.T. 2014. </w:t>
      </w:r>
      <w:r w:rsidR="007C6C77">
        <w:rPr>
          <w:rFonts w:ascii="Arial" w:hAnsi="Arial" w:cs="Arial"/>
          <w:i/>
        </w:rPr>
        <w:t xml:space="preserve">Herbal Tanaman Obat Keluarga. </w:t>
      </w:r>
      <w:r w:rsidR="007C6C77" w:rsidRPr="007C6C77">
        <w:rPr>
          <w:rFonts w:ascii="Arial" w:hAnsi="Arial" w:cs="Arial"/>
        </w:rPr>
        <w:t>J</w:t>
      </w:r>
      <w:r w:rsidR="007C6C77">
        <w:rPr>
          <w:rFonts w:ascii="Arial" w:hAnsi="Arial" w:cs="Arial"/>
        </w:rPr>
        <w:t>akarta: Aksara Sukses. ISBN: 978-602-7760-83-7</w:t>
      </w:r>
    </w:p>
    <w:p w14:paraId="7E24EEE0" w14:textId="77777777" w:rsidR="001F71F5" w:rsidRPr="004534E1" w:rsidRDefault="001F71F5" w:rsidP="001F71F5">
      <w:pPr>
        <w:spacing w:after="120"/>
        <w:ind w:left="709" w:hanging="709"/>
        <w:jc w:val="both"/>
        <w:rPr>
          <w:rFonts w:ascii="Arial" w:hAnsi="Arial" w:cs="Arial"/>
          <w:lang w:val="id-ID"/>
        </w:rPr>
      </w:pPr>
      <w:r>
        <w:rPr>
          <w:rFonts w:ascii="Arial" w:hAnsi="Arial" w:cs="Arial"/>
          <w:lang w:val="id-ID"/>
        </w:rPr>
        <w:t xml:space="preserve">Permana, Angga, 2012. Uji Efek Diuretik Ekstrak Etanol 70% Daun Wortel Pada Tikus Putih Jantan Galur Wistar. </w:t>
      </w:r>
      <w:r w:rsidRPr="00BA2874">
        <w:rPr>
          <w:rFonts w:ascii="Arial" w:hAnsi="Arial" w:cs="Arial"/>
          <w:u w:val="single"/>
          <w:lang w:val="id-ID"/>
        </w:rPr>
        <w:t>Skripsi</w:t>
      </w:r>
      <w:r>
        <w:rPr>
          <w:rFonts w:ascii="Arial" w:hAnsi="Arial" w:cs="Arial"/>
          <w:lang w:val="id-ID"/>
        </w:rPr>
        <w:t xml:space="preserve">. Universitas Muhammadiyah Surakarta. </w:t>
      </w:r>
    </w:p>
    <w:p w14:paraId="69ED1523" w14:textId="77777777" w:rsidR="001F71F5" w:rsidRDefault="001F71F5" w:rsidP="000D55C0">
      <w:pPr>
        <w:spacing w:after="0"/>
        <w:ind w:left="720" w:hanging="720"/>
        <w:jc w:val="both"/>
        <w:rPr>
          <w:rFonts w:ascii="Arial" w:hAnsi="Arial" w:cs="Arial"/>
        </w:rPr>
      </w:pPr>
      <w:r>
        <w:rPr>
          <w:rFonts w:ascii="Arial" w:hAnsi="Arial" w:cs="Arial"/>
        </w:rPr>
        <w:t>Subhan, 2015. Budidaya Wortel. Badan penelitian dan Pengembangan Pertanian Kementrian pertanian: Bandung</w:t>
      </w:r>
    </w:p>
    <w:p w14:paraId="4750D308" w14:textId="77777777" w:rsidR="001F71F5" w:rsidRDefault="001F71F5" w:rsidP="000D55C0">
      <w:pPr>
        <w:spacing w:after="0"/>
        <w:ind w:left="720" w:hanging="720"/>
        <w:jc w:val="both"/>
        <w:rPr>
          <w:rFonts w:ascii="Arial" w:hAnsi="Arial" w:cs="Arial"/>
        </w:rPr>
      </w:pPr>
      <w:r>
        <w:rPr>
          <w:rFonts w:ascii="Arial" w:hAnsi="Arial" w:cs="Arial"/>
        </w:rPr>
        <w:tab/>
        <w:t>(</w:t>
      </w:r>
      <w:hyperlink r:id="rId24" w:history="1">
        <w:r w:rsidRPr="008F033B">
          <w:rPr>
            <w:rStyle w:val="Hyperlink"/>
            <w:rFonts w:ascii="Arial" w:hAnsi="Arial" w:cs="Arial"/>
          </w:rPr>
          <w:t>http://dokumen.tips/documents/bukuwortel.html</w:t>
        </w:r>
      </w:hyperlink>
      <w:r>
        <w:rPr>
          <w:rFonts w:ascii="Arial" w:hAnsi="Arial" w:cs="Arial"/>
        </w:rPr>
        <w:t>, diakses20september2016)</w:t>
      </w:r>
    </w:p>
    <w:p w14:paraId="67A1E901" w14:textId="695CDC6C" w:rsidR="00D56FFE" w:rsidRDefault="001F71F5" w:rsidP="001F71F5">
      <w:pPr>
        <w:spacing w:after="120"/>
        <w:jc w:val="both"/>
        <w:rPr>
          <w:rFonts w:ascii="Arial" w:hAnsi="Arial" w:cs="Arial"/>
        </w:rPr>
      </w:pPr>
      <w:r>
        <w:rPr>
          <w:rFonts w:ascii="Arial" w:hAnsi="Arial" w:cs="Arial"/>
        </w:rPr>
        <w:t>Samadi, B.2014. Rahasia Budidaya Wortel Sistem Organik. Pustaka mina: depok</w:t>
      </w:r>
    </w:p>
    <w:p w14:paraId="2A8115BE" w14:textId="66290A93" w:rsidR="00DC6FAF" w:rsidRPr="00DC6FAF" w:rsidRDefault="00DC6FAF" w:rsidP="00DC6FAF">
      <w:pPr>
        <w:spacing w:after="120"/>
        <w:ind w:left="709" w:hanging="709"/>
        <w:jc w:val="both"/>
        <w:rPr>
          <w:rFonts w:ascii="Arial" w:hAnsi="Arial" w:cs="Arial"/>
        </w:rPr>
      </w:pPr>
      <w:r>
        <w:rPr>
          <w:rFonts w:ascii="Arial" w:hAnsi="Arial" w:cs="Arial"/>
        </w:rPr>
        <w:t xml:space="preserve">Siregar, 2017. “Perbedaan Dosis Jus Wortel Mempengaruhi Efek Analgesik pada Mencit yang Diinduksika Asam Asetat.” </w:t>
      </w:r>
      <w:r>
        <w:rPr>
          <w:rFonts w:ascii="Arial" w:hAnsi="Arial" w:cs="Arial"/>
          <w:u w:val="single"/>
        </w:rPr>
        <w:t>Skripsi.</w:t>
      </w:r>
      <w:r>
        <w:rPr>
          <w:rFonts w:ascii="Arial" w:hAnsi="Arial" w:cs="Arial"/>
        </w:rPr>
        <w:t xml:space="preserve"> Fakultas Farmasi Universitas S</w:t>
      </w:r>
      <w:r w:rsidR="00F74613">
        <w:rPr>
          <w:rFonts w:ascii="Arial" w:hAnsi="Arial" w:cs="Arial"/>
        </w:rPr>
        <w:t>umatera Utara</w:t>
      </w:r>
    </w:p>
    <w:p w14:paraId="6C671F1F" w14:textId="77777777" w:rsidR="00682EA4" w:rsidRPr="00682EA4" w:rsidRDefault="00D56FFE" w:rsidP="00D56FFE">
      <w:pPr>
        <w:tabs>
          <w:tab w:val="left" w:pos="567"/>
        </w:tabs>
        <w:spacing w:after="120"/>
        <w:ind w:left="709" w:hanging="709"/>
        <w:jc w:val="both"/>
        <w:rPr>
          <w:rFonts w:ascii="Arial" w:hAnsi="Arial" w:cs="Arial"/>
          <w:b/>
        </w:rPr>
        <w:sectPr w:rsidR="00682EA4" w:rsidRPr="00682EA4" w:rsidSect="00866C03">
          <w:pgSz w:w="11907" w:h="16840" w:code="9"/>
          <w:pgMar w:top="1701" w:right="1701" w:bottom="1701" w:left="2268" w:header="709" w:footer="1134" w:gutter="0"/>
          <w:cols w:space="708"/>
          <w:docGrid w:linePitch="360"/>
        </w:sectPr>
      </w:pPr>
      <w:r w:rsidRPr="00D56FFE">
        <w:rPr>
          <w:rFonts w:ascii="Arial" w:hAnsi="Arial" w:cs="Arial"/>
        </w:rPr>
        <w:t>Tudjuka, K., &amp; Dkk. (2014). Keanekaragaman jenis tumbuhan obat pada kawasan hutan lindung di Desa Tindoli Kecamatan P</w:t>
      </w:r>
      <w:r>
        <w:rPr>
          <w:rFonts w:ascii="Arial" w:hAnsi="Arial" w:cs="Arial"/>
        </w:rPr>
        <w:t xml:space="preserve">amona Tenggara Kabupaten Poso. </w:t>
      </w:r>
      <w:r w:rsidRPr="0036769F">
        <w:rPr>
          <w:rFonts w:ascii="Arial" w:hAnsi="Arial" w:cs="Arial"/>
        </w:rPr>
        <w:t>Warta Rimba, 2(1), 120–128</w:t>
      </w:r>
      <w:r w:rsidR="00682EA4" w:rsidRPr="0036769F">
        <w:rPr>
          <w:rFonts w:ascii="Arial" w:hAnsi="Arial" w:cs="Arial"/>
        </w:rPr>
        <w:t xml:space="preserve">  </w:t>
      </w:r>
    </w:p>
    <w:p w14:paraId="617219E5" w14:textId="45B7BBCB" w:rsidR="00B1487D" w:rsidRDefault="00230AD9" w:rsidP="00B1487D">
      <w:pPr>
        <w:pStyle w:val="bab"/>
        <w:spacing w:line="480" w:lineRule="auto"/>
        <w:outlineLvl w:val="0"/>
        <w:rPr>
          <w:b/>
        </w:rPr>
      </w:pPr>
      <w:bookmarkStart w:id="12" w:name="_Toc129128624"/>
      <w:r>
        <w:rPr>
          <w:b/>
        </w:rPr>
        <w:lastRenderedPageBreak/>
        <w:t>LAMPIRAN</w:t>
      </w:r>
      <w:bookmarkEnd w:id="12"/>
    </w:p>
    <w:p w14:paraId="523A7697" w14:textId="3A977CD2" w:rsidR="002910F0" w:rsidRPr="00762CDE" w:rsidRDefault="00B1487D" w:rsidP="00762CDE">
      <w:pPr>
        <w:pStyle w:val="lampiran"/>
        <w:spacing w:line="360" w:lineRule="auto"/>
      </w:pPr>
      <w:bookmarkStart w:id="13" w:name="_Toc137642127"/>
      <w:r w:rsidRPr="00B1487D">
        <w:t>Lampiran 1 Ethical clearance</w:t>
      </w:r>
      <w:bookmarkEnd w:id="13"/>
    </w:p>
    <w:p w14:paraId="2AD5605C" w14:textId="2A5AE943" w:rsidR="00762CDE" w:rsidRDefault="00762CDE" w:rsidP="00B1487D">
      <w:pPr>
        <w:pStyle w:val="bab"/>
        <w:spacing w:line="480" w:lineRule="auto"/>
        <w:jc w:val="left"/>
        <w:outlineLvl w:val="0"/>
        <w:rPr>
          <w:b/>
          <w:sz w:val="22"/>
          <w:szCs w:val="22"/>
        </w:rPr>
        <w:sectPr w:rsidR="00762CDE" w:rsidSect="00866C03">
          <w:pgSz w:w="11907" w:h="16840" w:code="9"/>
          <w:pgMar w:top="1701" w:right="1701" w:bottom="1701" w:left="2268" w:header="709" w:footer="1134" w:gutter="0"/>
          <w:cols w:space="708"/>
          <w:docGrid w:linePitch="360"/>
        </w:sectPr>
      </w:pPr>
      <w:r>
        <w:rPr>
          <w:b/>
          <w:noProof/>
          <w:sz w:val="22"/>
          <w:szCs w:val="22"/>
          <w:lang w:val="en-US"/>
        </w:rPr>
        <w:drawing>
          <wp:inline distT="0" distB="0" distL="0" distR="0" wp14:anchorId="659D3CF3" wp14:editId="3782A75A">
            <wp:extent cx="4986655" cy="6218555"/>
            <wp:effectExtent l="0" t="0" r="444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86655" cy="6218555"/>
                    </a:xfrm>
                    <a:prstGeom prst="rect">
                      <a:avLst/>
                    </a:prstGeom>
                    <a:noFill/>
                  </pic:spPr>
                </pic:pic>
              </a:graphicData>
            </a:graphic>
          </wp:inline>
        </w:drawing>
      </w:r>
    </w:p>
    <w:p w14:paraId="26807969" w14:textId="6028186E" w:rsidR="000F091D" w:rsidRPr="004E4CE6" w:rsidRDefault="000F091D" w:rsidP="002A62CF">
      <w:pPr>
        <w:pStyle w:val="lampiran"/>
        <w:spacing w:line="360" w:lineRule="auto"/>
      </w:pPr>
      <w:bookmarkStart w:id="14" w:name="_Toc137642129"/>
      <w:r w:rsidRPr="004E4CE6">
        <w:lastRenderedPageBreak/>
        <w:t xml:space="preserve">Lampiran </w:t>
      </w:r>
      <w:r w:rsidR="002910F0">
        <w:t xml:space="preserve">2 </w:t>
      </w:r>
      <w:r w:rsidRPr="004E4CE6">
        <w:rPr>
          <w:lang w:eastAsia="en-ID"/>
        </w:rPr>
        <w:t>Surat Izin Pemakaian Laboratium Kimia Dasar/Kimia Organik</w:t>
      </w:r>
      <w:bookmarkEnd w:id="14"/>
    </w:p>
    <w:p w14:paraId="101236D2" w14:textId="41909EBE" w:rsidR="000F091D" w:rsidRDefault="000F091D" w:rsidP="000F091D">
      <w:pPr>
        <w:tabs>
          <w:tab w:val="left" w:pos="1059"/>
        </w:tabs>
        <w:ind w:right="49"/>
        <w:jc w:val="both"/>
        <w:rPr>
          <w:rFonts w:ascii="Arial" w:hAnsi="Arial" w:cs="Arial"/>
          <w:noProof/>
        </w:rPr>
      </w:pPr>
      <w:r>
        <w:rPr>
          <w:rFonts w:ascii="Arial" w:hAnsi="Arial" w:cs="Arial"/>
          <w:noProof/>
        </w:rPr>
        <w:t>l</w:t>
      </w:r>
      <w:r>
        <w:rPr>
          <w:rFonts w:ascii="Arial" w:hAnsi="Arial" w:cs="Arial"/>
          <w:noProof/>
        </w:rPr>
        <w:drawing>
          <wp:inline distT="0" distB="0" distL="0" distR="0" wp14:anchorId="0B90D21F" wp14:editId="4DD9AF7A">
            <wp:extent cx="4928260" cy="6934810"/>
            <wp:effectExtent l="0" t="0" r="5715"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63477" cy="6984366"/>
                    </a:xfrm>
                    <a:prstGeom prst="rect">
                      <a:avLst/>
                    </a:prstGeom>
                    <a:noFill/>
                  </pic:spPr>
                </pic:pic>
              </a:graphicData>
            </a:graphic>
          </wp:inline>
        </w:drawing>
      </w:r>
      <w:r>
        <w:rPr>
          <w:rFonts w:ascii="Arial" w:hAnsi="Arial" w:cs="Arial"/>
          <w:noProof/>
        </w:rPr>
        <w:t xml:space="preserve"> </w:t>
      </w:r>
    </w:p>
    <w:p w14:paraId="6426B078" w14:textId="35D0C574" w:rsidR="000F091D" w:rsidRDefault="000F091D" w:rsidP="000F091D">
      <w:pPr>
        <w:tabs>
          <w:tab w:val="left" w:pos="1059"/>
        </w:tabs>
        <w:ind w:right="49"/>
        <w:jc w:val="both"/>
        <w:rPr>
          <w:rFonts w:ascii="Arial" w:hAnsi="Arial" w:cs="Arial"/>
          <w:noProof/>
        </w:rPr>
      </w:pPr>
    </w:p>
    <w:p w14:paraId="195AE110" w14:textId="77777777" w:rsidR="000F091D" w:rsidRDefault="000F091D" w:rsidP="000F091D">
      <w:pPr>
        <w:tabs>
          <w:tab w:val="left" w:pos="1059"/>
        </w:tabs>
        <w:ind w:right="49"/>
        <w:jc w:val="both"/>
        <w:rPr>
          <w:rFonts w:ascii="Arial" w:hAnsi="Arial" w:cs="Arial"/>
        </w:rPr>
        <w:sectPr w:rsidR="000F091D" w:rsidSect="00866C03">
          <w:pgSz w:w="11907" w:h="16840" w:code="9"/>
          <w:pgMar w:top="1701" w:right="1701" w:bottom="1701" w:left="2268" w:header="709" w:footer="1134" w:gutter="0"/>
          <w:cols w:space="708"/>
          <w:docGrid w:linePitch="360"/>
        </w:sectPr>
      </w:pPr>
    </w:p>
    <w:p w14:paraId="3B52F3E4" w14:textId="28944D09" w:rsidR="000F091D" w:rsidRPr="000F091D" w:rsidRDefault="002910F0" w:rsidP="002A62CF">
      <w:pPr>
        <w:pStyle w:val="lampiran"/>
        <w:spacing w:line="360" w:lineRule="auto"/>
      </w:pPr>
      <w:bookmarkStart w:id="15" w:name="_Toc137642130"/>
      <w:r>
        <w:lastRenderedPageBreak/>
        <w:t xml:space="preserve">Lampiran 3 </w:t>
      </w:r>
      <w:r w:rsidR="000D55C0">
        <w:t xml:space="preserve">Kartu </w:t>
      </w:r>
      <w:r w:rsidR="000F091D">
        <w:t>Bimbingan KTI</w:t>
      </w:r>
      <w:bookmarkEnd w:id="15"/>
    </w:p>
    <w:p w14:paraId="0D447036" w14:textId="1E4C2F69" w:rsidR="000F091D" w:rsidRPr="000F091D" w:rsidRDefault="000F091D" w:rsidP="000F091D">
      <w:pPr>
        <w:tabs>
          <w:tab w:val="left" w:pos="1059"/>
        </w:tabs>
        <w:ind w:right="49"/>
        <w:jc w:val="both"/>
        <w:rPr>
          <w:rFonts w:ascii="Arial" w:hAnsi="Arial" w:cs="Arial"/>
        </w:rPr>
        <w:sectPr w:rsidR="000F091D" w:rsidRPr="000F091D" w:rsidSect="00866C03">
          <w:pgSz w:w="11907" w:h="16840" w:code="9"/>
          <w:pgMar w:top="1701" w:right="1701" w:bottom="1701" w:left="2268" w:header="709" w:footer="1134" w:gutter="0"/>
          <w:cols w:space="708"/>
          <w:docGrid w:linePitch="360"/>
        </w:sectPr>
      </w:pPr>
      <w:r>
        <w:rPr>
          <w:rFonts w:ascii="Arial" w:hAnsi="Arial" w:cs="Arial"/>
          <w:noProof/>
        </w:rPr>
        <w:drawing>
          <wp:inline distT="0" distB="0" distL="0" distR="0" wp14:anchorId="3A6E4043" wp14:editId="4159F6CD">
            <wp:extent cx="4974505" cy="69342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007478" cy="6980162"/>
                    </a:xfrm>
                    <a:prstGeom prst="rect">
                      <a:avLst/>
                    </a:prstGeom>
                    <a:noFill/>
                  </pic:spPr>
                </pic:pic>
              </a:graphicData>
            </a:graphic>
          </wp:inline>
        </w:drawing>
      </w:r>
    </w:p>
    <w:p w14:paraId="436BCBC5" w14:textId="1BDEE928" w:rsidR="00B1487D" w:rsidRDefault="00B1487D" w:rsidP="002A62CF">
      <w:pPr>
        <w:pStyle w:val="lampiran"/>
        <w:spacing w:line="360" w:lineRule="auto"/>
      </w:pPr>
      <w:bookmarkStart w:id="16" w:name="_Toc137642131"/>
      <w:r>
        <w:lastRenderedPageBreak/>
        <w:t>L</w:t>
      </w:r>
      <w:r w:rsidR="002910F0">
        <w:t xml:space="preserve">ampiran 4 </w:t>
      </w:r>
      <w:r>
        <w:t>Tabel Konversi Dosis Hewan Percobaan dengan Manusia</w:t>
      </w:r>
      <w:bookmarkEnd w:id="16"/>
    </w:p>
    <w:p w14:paraId="7AD5931B" w14:textId="77777777" w:rsidR="00230AD9" w:rsidRDefault="00230AD9" w:rsidP="00230AD9">
      <w:pPr>
        <w:pStyle w:val="bab"/>
        <w:keepNext/>
        <w:jc w:val="both"/>
      </w:pPr>
      <w:r>
        <w:rPr>
          <w:noProof/>
          <w:lang w:val="en-US"/>
        </w:rPr>
        <w:drawing>
          <wp:inline distT="0" distB="0" distL="0" distR="0" wp14:anchorId="416C8C39" wp14:editId="67D7AA20">
            <wp:extent cx="5041129" cy="2636322"/>
            <wp:effectExtent l="0" t="0" r="7620" b="0"/>
            <wp:docPr id="79" name="Picture 79" descr="Gaya Terbaru 35+ Tabel Konversi Dari Mencit Ke Tik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aya Terbaru 35+ Tabel Konversi Dari Mencit Ke Tiku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066007" cy="2649332"/>
                    </a:xfrm>
                    <a:prstGeom prst="rect">
                      <a:avLst/>
                    </a:prstGeom>
                    <a:noFill/>
                    <a:ln>
                      <a:noFill/>
                    </a:ln>
                  </pic:spPr>
                </pic:pic>
              </a:graphicData>
            </a:graphic>
          </wp:inline>
        </w:drawing>
      </w:r>
    </w:p>
    <w:p w14:paraId="31FAF672" w14:textId="33D3E947" w:rsidR="00BB5E6B" w:rsidRPr="00B1487D" w:rsidRDefault="00B1487D" w:rsidP="002910F0">
      <w:pPr>
        <w:pStyle w:val="lampiran"/>
        <w:spacing w:line="360" w:lineRule="auto"/>
        <w:rPr>
          <w:i/>
        </w:rPr>
      </w:pPr>
      <w:bookmarkStart w:id="17" w:name="_Toc137073991"/>
      <w:bookmarkStart w:id="18" w:name="_Toc137642132"/>
      <w:r w:rsidRPr="00B1487D">
        <w:t xml:space="preserve">Lampiran </w:t>
      </w:r>
      <w:r w:rsidR="002910F0">
        <w:t xml:space="preserve">5 </w:t>
      </w:r>
      <w:r w:rsidRPr="00B1487D">
        <w:t>Tabel Daftar Volume Maksimal Larutan Sediaan Uji yang Dapat Diberikan pada Berbagai Hewan</w:t>
      </w:r>
      <w:bookmarkEnd w:id="17"/>
      <w:bookmarkEnd w:id="18"/>
    </w:p>
    <w:p w14:paraId="33A81403" w14:textId="27B4ECD1" w:rsidR="00664252" w:rsidRDefault="00B1487D" w:rsidP="002A34D4">
      <w:pPr>
        <w:tabs>
          <w:tab w:val="left" w:pos="1059"/>
        </w:tabs>
        <w:ind w:right="49"/>
        <w:jc w:val="both"/>
        <w:rPr>
          <w:rFonts w:ascii="Arial" w:hAnsi="Arial" w:cs="Arial"/>
        </w:rPr>
      </w:pPr>
      <w:r w:rsidRPr="00055885">
        <w:rPr>
          <w:b/>
          <w:noProof/>
        </w:rPr>
        <w:drawing>
          <wp:inline distT="0" distB="0" distL="0" distR="0" wp14:anchorId="62EDC90B" wp14:editId="3C8FB6AC">
            <wp:extent cx="5058238" cy="281940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112179" cy="2849466"/>
                    </a:xfrm>
                    <a:prstGeom prst="rect">
                      <a:avLst/>
                    </a:prstGeom>
                  </pic:spPr>
                </pic:pic>
              </a:graphicData>
            </a:graphic>
          </wp:inline>
        </w:drawing>
      </w:r>
    </w:p>
    <w:p w14:paraId="47DA2DC7" w14:textId="77777777" w:rsidR="00B1487D" w:rsidRDefault="00B1487D" w:rsidP="00B1487D">
      <w:pPr>
        <w:pStyle w:val="bab"/>
        <w:spacing w:line="240" w:lineRule="auto"/>
        <w:jc w:val="both"/>
        <w:rPr>
          <w:b/>
        </w:rPr>
      </w:pPr>
      <w:r>
        <w:t>Keterangan</w:t>
      </w:r>
      <w:r>
        <w:tab/>
        <w:t>:</w:t>
      </w:r>
    </w:p>
    <w:p w14:paraId="181B1937" w14:textId="77777777" w:rsidR="00B1487D" w:rsidRDefault="00B1487D" w:rsidP="00B1487D">
      <w:pPr>
        <w:pStyle w:val="bab"/>
        <w:jc w:val="both"/>
        <w:rPr>
          <w:b/>
        </w:rPr>
      </w:pPr>
      <w:r>
        <w:t>i.v.</w:t>
      </w:r>
      <w:r>
        <w:tab/>
        <w:t>: intravena</w:t>
      </w:r>
    </w:p>
    <w:p w14:paraId="62A323D4" w14:textId="77777777" w:rsidR="00B1487D" w:rsidRDefault="00B1487D" w:rsidP="00B1487D">
      <w:pPr>
        <w:pStyle w:val="bab"/>
        <w:jc w:val="both"/>
        <w:rPr>
          <w:b/>
        </w:rPr>
      </w:pPr>
      <w:r>
        <w:t>i.m.</w:t>
      </w:r>
      <w:r>
        <w:tab/>
        <w:t>: intramuscular</w:t>
      </w:r>
    </w:p>
    <w:p w14:paraId="27A2557B" w14:textId="77777777" w:rsidR="00B1487D" w:rsidRDefault="00B1487D" w:rsidP="00B1487D">
      <w:pPr>
        <w:pStyle w:val="bab"/>
        <w:jc w:val="both"/>
        <w:rPr>
          <w:b/>
        </w:rPr>
      </w:pPr>
      <w:r>
        <w:t>i.p.</w:t>
      </w:r>
      <w:r>
        <w:tab/>
        <w:t>: intraperitoneal</w:t>
      </w:r>
    </w:p>
    <w:p w14:paraId="19B624E1" w14:textId="77777777" w:rsidR="00B1487D" w:rsidRDefault="00B1487D" w:rsidP="00B1487D">
      <w:pPr>
        <w:pStyle w:val="bab"/>
        <w:jc w:val="both"/>
        <w:rPr>
          <w:b/>
        </w:rPr>
      </w:pPr>
      <w:r>
        <w:t>s.c.</w:t>
      </w:r>
      <w:r>
        <w:tab/>
        <w:t>: subcutan</w:t>
      </w:r>
    </w:p>
    <w:p w14:paraId="332515FE" w14:textId="19221F5D" w:rsidR="00664252" w:rsidRDefault="00B1487D" w:rsidP="00E3165A">
      <w:pPr>
        <w:pStyle w:val="bab"/>
        <w:jc w:val="both"/>
      </w:pPr>
      <w:r>
        <w:t>p.o.</w:t>
      </w:r>
      <w:r>
        <w:tab/>
        <w:t>: per oral</w:t>
      </w:r>
    </w:p>
    <w:p w14:paraId="4D1A00C9" w14:textId="47A4EBB6" w:rsidR="00673E2B" w:rsidRDefault="00673E2B" w:rsidP="00E3165A">
      <w:pPr>
        <w:pStyle w:val="bab"/>
        <w:jc w:val="both"/>
      </w:pPr>
    </w:p>
    <w:p w14:paraId="1CF3804F" w14:textId="77777777" w:rsidR="00673E2B" w:rsidRPr="00E3165A" w:rsidRDefault="00673E2B" w:rsidP="00E3165A">
      <w:pPr>
        <w:pStyle w:val="bab"/>
        <w:jc w:val="both"/>
        <w:rPr>
          <w:b/>
        </w:rPr>
      </w:pPr>
    </w:p>
    <w:p w14:paraId="053BD42A" w14:textId="6D1F0090" w:rsidR="003128F8" w:rsidRPr="006B044D" w:rsidRDefault="002910F0" w:rsidP="002A62CF">
      <w:pPr>
        <w:pStyle w:val="lampiran"/>
        <w:spacing w:line="360" w:lineRule="auto"/>
      </w:pPr>
      <w:bookmarkStart w:id="19" w:name="_Toc137642133"/>
      <w:r>
        <w:lastRenderedPageBreak/>
        <w:t>Lampiran 6</w:t>
      </w:r>
      <w:r w:rsidR="004E4CE6" w:rsidRPr="006B044D">
        <w:t xml:space="preserve"> Maserasi Tumbuhan s</w:t>
      </w:r>
      <w:r w:rsidR="003128F8" w:rsidRPr="006B044D">
        <w:t>ampai Ekstrak</w:t>
      </w:r>
      <w:bookmarkEnd w:id="19"/>
    </w:p>
    <w:tbl>
      <w:tblPr>
        <w:tblStyle w:val="TableGrid"/>
        <w:tblW w:w="7619" w:type="dxa"/>
        <w:tblInd w:w="-5" w:type="dxa"/>
        <w:tblLook w:val="04A0" w:firstRow="1" w:lastRow="0" w:firstColumn="1" w:lastColumn="0" w:noHBand="0" w:noVBand="1"/>
      </w:tblPr>
      <w:tblGrid>
        <w:gridCol w:w="4011"/>
        <w:gridCol w:w="3922"/>
      </w:tblGrid>
      <w:tr w:rsidR="004E4CE6" w:rsidRPr="006B044D" w14:paraId="6E44318D" w14:textId="77777777" w:rsidTr="00673E2B">
        <w:trPr>
          <w:trHeight w:val="433"/>
        </w:trPr>
        <w:tc>
          <w:tcPr>
            <w:tcW w:w="3809" w:type="dxa"/>
          </w:tcPr>
          <w:p w14:paraId="0541B96D" w14:textId="0A1D0825" w:rsidR="004E4CE6" w:rsidRPr="006B044D" w:rsidRDefault="00CC7FB5" w:rsidP="000D55C0">
            <w:pPr>
              <w:pStyle w:val="bab"/>
              <w:rPr>
                <w:b/>
              </w:rPr>
            </w:pPr>
            <w:r>
              <w:t>Tumbuhan</w:t>
            </w:r>
            <w:r w:rsidR="004E4CE6" w:rsidRPr="006B044D">
              <w:t xml:space="preserve"> </w:t>
            </w:r>
            <w:r>
              <w:t>W</w:t>
            </w:r>
            <w:r w:rsidR="000D55C0">
              <w:t>ortel</w:t>
            </w:r>
          </w:p>
        </w:tc>
        <w:tc>
          <w:tcPr>
            <w:tcW w:w="3810" w:type="dxa"/>
          </w:tcPr>
          <w:p w14:paraId="45732AF7" w14:textId="2C7044F2" w:rsidR="004E4CE6" w:rsidRPr="006B044D" w:rsidRDefault="004E4CE6" w:rsidP="00CC7FB5">
            <w:pPr>
              <w:pStyle w:val="bab"/>
              <w:rPr>
                <w:b/>
              </w:rPr>
            </w:pPr>
            <w:r w:rsidRPr="006B044D">
              <w:t>Pen</w:t>
            </w:r>
            <w:r w:rsidR="00CC7FB5">
              <w:t>geringan Daun Wortel</w:t>
            </w:r>
          </w:p>
        </w:tc>
      </w:tr>
      <w:tr w:rsidR="004E4CE6" w:rsidRPr="006B044D" w14:paraId="2B12D9DC" w14:textId="77777777" w:rsidTr="00673E2B">
        <w:trPr>
          <w:trHeight w:val="3066"/>
        </w:trPr>
        <w:tc>
          <w:tcPr>
            <w:tcW w:w="3809" w:type="dxa"/>
          </w:tcPr>
          <w:p w14:paraId="492DD6AC" w14:textId="0B46B80A" w:rsidR="004E4CE6" w:rsidRPr="006B044D" w:rsidRDefault="004E4CE6" w:rsidP="004454A8">
            <w:pPr>
              <w:pStyle w:val="bab"/>
              <w:jc w:val="both"/>
              <w:rPr>
                <w:b/>
              </w:rPr>
            </w:pPr>
            <w:r w:rsidRPr="006B044D">
              <w:rPr>
                <w:noProof/>
                <w:lang w:val="en-US"/>
              </w:rPr>
              <w:drawing>
                <wp:inline distT="0" distB="0" distL="0" distR="0" wp14:anchorId="330F18BF" wp14:editId="6ED5C360">
                  <wp:extent cx="2483485" cy="182880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96288" cy="1838228"/>
                          </a:xfrm>
                          <a:prstGeom prst="rect">
                            <a:avLst/>
                          </a:prstGeom>
                          <a:noFill/>
                        </pic:spPr>
                      </pic:pic>
                    </a:graphicData>
                  </a:graphic>
                </wp:inline>
              </w:drawing>
            </w:r>
          </w:p>
        </w:tc>
        <w:tc>
          <w:tcPr>
            <w:tcW w:w="3810" w:type="dxa"/>
          </w:tcPr>
          <w:p w14:paraId="7E91666A" w14:textId="3957C171" w:rsidR="004E4CE6" w:rsidRPr="006B044D" w:rsidRDefault="003128F8" w:rsidP="004454A8">
            <w:pPr>
              <w:pStyle w:val="bab"/>
              <w:jc w:val="both"/>
              <w:rPr>
                <w:b/>
              </w:rPr>
            </w:pPr>
            <w:r w:rsidRPr="006B044D">
              <w:rPr>
                <w:noProof/>
                <w:lang w:val="en-US"/>
              </w:rPr>
              <w:drawing>
                <wp:inline distT="0" distB="0" distL="0" distR="0" wp14:anchorId="76A4DD32" wp14:editId="1AEA94B6">
                  <wp:extent cx="2425428" cy="181737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31009" cy="1821552"/>
                          </a:xfrm>
                          <a:prstGeom prst="rect">
                            <a:avLst/>
                          </a:prstGeom>
                          <a:noFill/>
                        </pic:spPr>
                      </pic:pic>
                    </a:graphicData>
                  </a:graphic>
                </wp:inline>
              </w:drawing>
            </w:r>
          </w:p>
        </w:tc>
      </w:tr>
      <w:tr w:rsidR="004E4CE6" w:rsidRPr="006B044D" w14:paraId="563D6517" w14:textId="77777777" w:rsidTr="00673E2B">
        <w:trPr>
          <w:trHeight w:val="411"/>
        </w:trPr>
        <w:tc>
          <w:tcPr>
            <w:tcW w:w="3809" w:type="dxa"/>
          </w:tcPr>
          <w:p w14:paraId="0D3C8F63" w14:textId="06C75E32" w:rsidR="004E4CE6" w:rsidRPr="006B044D" w:rsidRDefault="004E4CE6" w:rsidP="004454A8">
            <w:pPr>
              <w:pStyle w:val="bab"/>
              <w:rPr>
                <w:b/>
              </w:rPr>
            </w:pPr>
            <w:r w:rsidRPr="006B044D">
              <w:t>Simplisia</w:t>
            </w:r>
            <w:r w:rsidR="00CC7FB5">
              <w:t xml:space="preserve"> Daun wortel</w:t>
            </w:r>
          </w:p>
        </w:tc>
        <w:tc>
          <w:tcPr>
            <w:tcW w:w="3810" w:type="dxa"/>
          </w:tcPr>
          <w:p w14:paraId="675580DC" w14:textId="16DA3BF7" w:rsidR="004E4CE6" w:rsidRPr="006B044D" w:rsidRDefault="004E4CE6" w:rsidP="004454A8">
            <w:pPr>
              <w:pStyle w:val="bab"/>
              <w:rPr>
                <w:b/>
              </w:rPr>
            </w:pPr>
            <w:r w:rsidRPr="006B044D">
              <w:t>Simplisia</w:t>
            </w:r>
            <w:r w:rsidR="00CC7FB5">
              <w:t xml:space="preserve"> Halus Daun Wortel</w:t>
            </w:r>
          </w:p>
        </w:tc>
      </w:tr>
      <w:tr w:rsidR="004E4CE6" w:rsidRPr="006B044D" w14:paraId="47E200B9" w14:textId="77777777" w:rsidTr="00673E2B">
        <w:trPr>
          <w:trHeight w:val="3218"/>
        </w:trPr>
        <w:tc>
          <w:tcPr>
            <w:tcW w:w="3809" w:type="dxa"/>
          </w:tcPr>
          <w:p w14:paraId="0C5C1626" w14:textId="6FB07756" w:rsidR="004E4CE6" w:rsidRPr="006B044D" w:rsidRDefault="003128F8" w:rsidP="004454A8">
            <w:pPr>
              <w:pStyle w:val="bab"/>
              <w:jc w:val="both"/>
              <w:rPr>
                <w:b/>
              </w:rPr>
            </w:pPr>
            <w:r w:rsidRPr="006B044D">
              <w:rPr>
                <w:noProof/>
                <w:lang w:val="en-US"/>
              </w:rPr>
              <w:drawing>
                <wp:inline distT="0" distB="0" distL="0" distR="0" wp14:anchorId="5FDF00D9" wp14:editId="5D5F53CE">
                  <wp:extent cx="2471057" cy="1958975"/>
                  <wp:effectExtent l="0" t="0" r="5715"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86401" cy="1971139"/>
                          </a:xfrm>
                          <a:prstGeom prst="rect">
                            <a:avLst/>
                          </a:prstGeom>
                          <a:noFill/>
                        </pic:spPr>
                      </pic:pic>
                    </a:graphicData>
                  </a:graphic>
                </wp:inline>
              </w:drawing>
            </w:r>
          </w:p>
        </w:tc>
        <w:tc>
          <w:tcPr>
            <w:tcW w:w="3810" w:type="dxa"/>
          </w:tcPr>
          <w:p w14:paraId="43CA6DC5" w14:textId="417E148E" w:rsidR="004E4CE6" w:rsidRPr="006B044D" w:rsidRDefault="003128F8" w:rsidP="004454A8">
            <w:pPr>
              <w:pStyle w:val="bab"/>
              <w:jc w:val="both"/>
              <w:rPr>
                <w:b/>
              </w:rPr>
            </w:pPr>
            <w:r w:rsidRPr="006B044D">
              <w:rPr>
                <w:noProof/>
                <w:lang w:val="en-US"/>
              </w:rPr>
              <w:drawing>
                <wp:inline distT="0" distB="0" distL="0" distR="0" wp14:anchorId="1CE75EAF" wp14:editId="30D09BC4">
                  <wp:extent cx="2405743" cy="1958975"/>
                  <wp:effectExtent l="0" t="0" r="0" b="317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12452" cy="1964438"/>
                          </a:xfrm>
                          <a:prstGeom prst="rect">
                            <a:avLst/>
                          </a:prstGeom>
                          <a:noFill/>
                        </pic:spPr>
                      </pic:pic>
                    </a:graphicData>
                  </a:graphic>
                </wp:inline>
              </w:drawing>
            </w:r>
          </w:p>
        </w:tc>
      </w:tr>
      <w:tr w:rsidR="004E4CE6" w:rsidRPr="006B044D" w14:paraId="53771C23" w14:textId="77777777" w:rsidTr="00673E2B">
        <w:trPr>
          <w:trHeight w:val="433"/>
        </w:trPr>
        <w:tc>
          <w:tcPr>
            <w:tcW w:w="3809" w:type="dxa"/>
          </w:tcPr>
          <w:p w14:paraId="44429119" w14:textId="6628A72C" w:rsidR="004E4CE6" w:rsidRPr="006B044D" w:rsidRDefault="004E4CE6" w:rsidP="004454A8">
            <w:pPr>
              <w:pStyle w:val="bab"/>
              <w:rPr>
                <w:b/>
              </w:rPr>
            </w:pPr>
            <w:r w:rsidRPr="006B044D">
              <w:t>M</w:t>
            </w:r>
            <w:r w:rsidR="00CC7FB5">
              <w:t>em</w:t>
            </w:r>
            <w:r w:rsidRPr="006B044D">
              <w:t>aserasi</w:t>
            </w:r>
          </w:p>
        </w:tc>
        <w:tc>
          <w:tcPr>
            <w:tcW w:w="3810" w:type="dxa"/>
          </w:tcPr>
          <w:p w14:paraId="48C54865" w14:textId="77777777" w:rsidR="004E4CE6" w:rsidRPr="006B044D" w:rsidRDefault="004E4CE6" w:rsidP="004454A8">
            <w:pPr>
              <w:pStyle w:val="bab"/>
              <w:rPr>
                <w:b/>
              </w:rPr>
            </w:pPr>
            <w:r w:rsidRPr="006B044D">
              <w:t>Hasil Ekstrak</w:t>
            </w:r>
          </w:p>
        </w:tc>
      </w:tr>
      <w:tr w:rsidR="004E4CE6" w:rsidRPr="006B044D" w14:paraId="16C01B8D" w14:textId="77777777" w:rsidTr="00673E2B">
        <w:trPr>
          <w:trHeight w:val="3022"/>
        </w:trPr>
        <w:tc>
          <w:tcPr>
            <w:tcW w:w="3809" w:type="dxa"/>
          </w:tcPr>
          <w:p w14:paraId="1B7F5591" w14:textId="60BC0116" w:rsidR="004E4CE6" w:rsidRPr="006B044D" w:rsidRDefault="003128F8" w:rsidP="004454A8">
            <w:pPr>
              <w:pStyle w:val="bab"/>
              <w:jc w:val="both"/>
              <w:rPr>
                <w:b/>
              </w:rPr>
            </w:pPr>
            <w:r w:rsidRPr="006B044D">
              <w:rPr>
                <w:noProof/>
                <w:lang w:val="en-US"/>
              </w:rPr>
              <w:drawing>
                <wp:inline distT="0" distB="0" distL="0" distR="0" wp14:anchorId="27828E4C" wp14:editId="4F937FAD">
                  <wp:extent cx="2449286" cy="2367280"/>
                  <wp:effectExtent l="0" t="0" r="825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54898" cy="2372704"/>
                          </a:xfrm>
                          <a:prstGeom prst="rect">
                            <a:avLst/>
                          </a:prstGeom>
                          <a:noFill/>
                        </pic:spPr>
                      </pic:pic>
                    </a:graphicData>
                  </a:graphic>
                </wp:inline>
              </w:drawing>
            </w:r>
          </w:p>
        </w:tc>
        <w:tc>
          <w:tcPr>
            <w:tcW w:w="3810" w:type="dxa"/>
          </w:tcPr>
          <w:p w14:paraId="7F024FE6" w14:textId="5A422616" w:rsidR="004E4CE6" w:rsidRPr="006B044D" w:rsidRDefault="003128F8" w:rsidP="004454A8">
            <w:pPr>
              <w:pStyle w:val="bab"/>
              <w:jc w:val="both"/>
              <w:rPr>
                <w:b/>
              </w:rPr>
            </w:pPr>
            <w:r w:rsidRPr="006B044D">
              <w:rPr>
                <w:noProof/>
                <w:lang w:val="en-US"/>
              </w:rPr>
              <w:drawing>
                <wp:inline distT="0" distB="0" distL="0" distR="0" wp14:anchorId="36BBF5B5" wp14:editId="46511769">
                  <wp:extent cx="2394857" cy="2329180"/>
                  <wp:effectExtent l="0" t="0" r="5715"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01038" cy="2335191"/>
                          </a:xfrm>
                          <a:prstGeom prst="rect">
                            <a:avLst/>
                          </a:prstGeom>
                          <a:noFill/>
                        </pic:spPr>
                      </pic:pic>
                    </a:graphicData>
                  </a:graphic>
                </wp:inline>
              </w:drawing>
            </w:r>
          </w:p>
        </w:tc>
      </w:tr>
    </w:tbl>
    <w:p w14:paraId="2990A52E" w14:textId="13B112AC" w:rsidR="00664252" w:rsidRDefault="00664252" w:rsidP="002A34D4">
      <w:pPr>
        <w:tabs>
          <w:tab w:val="left" w:pos="1059"/>
        </w:tabs>
        <w:ind w:right="49"/>
        <w:jc w:val="both"/>
        <w:rPr>
          <w:rFonts w:ascii="Arial" w:hAnsi="Arial" w:cs="Arial"/>
          <w:b/>
        </w:rPr>
      </w:pPr>
    </w:p>
    <w:p w14:paraId="0B26005E" w14:textId="74069811" w:rsidR="00673E2B" w:rsidRDefault="00673E2B" w:rsidP="002A34D4">
      <w:pPr>
        <w:tabs>
          <w:tab w:val="left" w:pos="1059"/>
        </w:tabs>
        <w:ind w:right="49"/>
        <w:jc w:val="both"/>
        <w:rPr>
          <w:rFonts w:ascii="Arial" w:hAnsi="Arial" w:cs="Arial"/>
          <w:b/>
        </w:rPr>
      </w:pPr>
    </w:p>
    <w:p w14:paraId="3C04B4A5" w14:textId="7F2E5763" w:rsidR="00673E2B" w:rsidRDefault="00673E2B" w:rsidP="002A34D4">
      <w:pPr>
        <w:tabs>
          <w:tab w:val="left" w:pos="1059"/>
        </w:tabs>
        <w:ind w:right="49"/>
        <w:jc w:val="both"/>
        <w:rPr>
          <w:rFonts w:ascii="Arial" w:hAnsi="Arial" w:cs="Arial"/>
          <w:b/>
        </w:rPr>
      </w:pPr>
    </w:p>
    <w:p w14:paraId="2FDB5AD7" w14:textId="77777777" w:rsidR="00673E2B" w:rsidRPr="003128F8" w:rsidRDefault="00673E2B" w:rsidP="002A34D4">
      <w:pPr>
        <w:tabs>
          <w:tab w:val="left" w:pos="1059"/>
        </w:tabs>
        <w:ind w:right="49"/>
        <w:jc w:val="both"/>
        <w:rPr>
          <w:rFonts w:ascii="Arial" w:hAnsi="Arial" w:cs="Arial"/>
          <w:b/>
        </w:rPr>
      </w:pPr>
    </w:p>
    <w:p w14:paraId="7355EC30" w14:textId="55AC4B3A" w:rsidR="003128F8" w:rsidRPr="006B044D" w:rsidRDefault="003128F8" w:rsidP="002A62CF">
      <w:pPr>
        <w:pStyle w:val="lampiran"/>
        <w:spacing w:line="360" w:lineRule="auto"/>
        <w:rPr>
          <w:i/>
        </w:rPr>
      </w:pPr>
      <w:bookmarkStart w:id="20" w:name="_Toc137073994"/>
      <w:bookmarkStart w:id="21" w:name="_Toc137642134"/>
      <w:r w:rsidRPr="006B044D">
        <w:lastRenderedPageBreak/>
        <w:t xml:space="preserve">Lampiran </w:t>
      </w:r>
      <w:r w:rsidR="002910F0">
        <w:t>7</w:t>
      </w:r>
      <w:r w:rsidR="000F091D">
        <w:t xml:space="preserve"> </w:t>
      </w:r>
      <w:r w:rsidRPr="006B044D">
        <w:t>Pembuatan Suspensi Na-CMC 1%</w:t>
      </w:r>
      <w:bookmarkEnd w:id="20"/>
      <w:bookmarkEnd w:id="21"/>
    </w:p>
    <w:tbl>
      <w:tblPr>
        <w:tblStyle w:val="TableGrid"/>
        <w:tblW w:w="7900" w:type="dxa"/>
        <w:tblInd w:w="-5" w:type="dxa"/>
        <w:tblLook w:val="04A0" w:firstRow="1" w:lastRow="0" w:firstColumn="1" w:lastColumn="0" w:noHBand="0" w:noVBand="1"/>
      </w:tblPr>
      <w:tblGrid>
        <w:gridCol w:w="3969"/>
        <w:gridCol w:w="3964"/>
      </w:tblGrid>
      <w:tr w:rsidR="000D55C0" w:rsidRPr="006B044D" w14:paraId="47737CF1" w14:textId="77777777" w:rsidTr="00673E2B">
        <w:trPr>
          <w:trHeight w:val="502"/>
        </w:trPr>
        <w:tc>
          <w:tcPr>
            <w:tcW w:w="3909" w:type="dxa"/>
          </w:tcPr>
          <w:p w14:paraId="4252E3C0" w14:textId="5AAE4106" w:rsidR="000D55C0" w:rsidRPr="006B044D" w:rsidRDefault="00CC7FB5" w:rsidP="000D55C0">
            <w:pPr>
              <w:pStyle w:val="bab"/>
              <w:jc w:val="both"/>
              <w:rPr>
                <w:b/>
                <w:sz w:val="22"/>
                <w:szCs w:val="22"/>
              </w:rPr>
            </w:pPr>
            <w:r>
              <w:rPr>
                <w:sz w:val="22"/>
                <w:szCs w:val="22"/>
              </w:rPr>
              <w:t>Pert</w:t>
            </w:r>
            <w:r w:rsidR="000D55C0" w:rsidRPr="006B044D">
              <w:rPr>
                <w:sz w:val="22"/>
                <w:szCs w:val="22"/>
              </w:rPr>
              <w:t>imbang</w:t>
            </w:r>
            <w:r>
              <w:rPr>
                <w:sz w:val="22"/>
                <w:szCs w:val="22"/>
              </w:rPr>
              <w:t>an</w:t>
            </w:r>
            <w:r w:rsidR="000D55C0" w:rsidRPr="006B044D">
              <w:rPr>
                <w:sz w:val="22"/>
                <w:szCs w:val="22"/>
              </w:rPr>
              <w:t xml:space="preserve"> Na-CMC 1 Gram</w:t>
            </w:r>
          </w:p>
        </w:tc>
        <w:tc>
          <w:tcPr>
            <w:tcW w:w="3991" w:type="dxa"/>
          </w:tcPr>
          <w:p w14:paraId="00F80F66" w14:textId="67530620" w:rsidR="000D55C0" w:rsidRPr="006B044D" w:rsidRDefault="000D55C0" w:rsidP="000D55C0">
            <w:pPr>
              <w:pStyle w:val="bab"/>
              <w:rPr>
                <w:b/>
                <w:sz w:val="22"/>
                <w:szCs w:val="22"/>
              </w:rPr>
            </w:pPr>
            <w:r w:rsidRPr="006B044D">
              <w:rPr>
                <w:sz w:val="22"/>
                <w:szCs w:val="22"/>
              </w:rPr>
              <w:t>Tabur</w:t>
            </w:r>
            <w:r w:rsidR="00CC7FB5">
              <w:rPr>
                <w:sz w:val="22"/>
                <w:szCs w:val="22"/>
              </w:rPr>
              <w:t>kan</w:t>
            </w:r>
            <w:r w:rsidRPr="006B044D">
              <w:rPr>
                <w:sz w:val="22"/>
                <w:szCs w:val="22"/>
              </w:rPr>
              <w:t xml:space="preserve"> Na-CMC diatas aquadest Panas</w:t>
            </w:r>
          </w:p>
        </w:tc>
      </w:tr>
      <w:tr w:rsidR="000D55C0" w:rsidRPr="006B044D" w14:paraId="07BC89C5" w14:textId="77777777" w:rsidTr="00673E2B">
        <w:trPr>
          <w:trHeight w:val="3739"/>
        </w:trPr>
        <w:tc>
          <w:tcPr>
            <w:tcW w:w="3909" w:type="dxa"/>
          </w:tcPr>
          <w:p w14:paraId="348D0EEE" w14:textId="77777777" w:rsidR="000D55C0" w:rsidRPr="006B044D" w:rsidRDefault="000D55C0" w:rsidP="000D55C0">
            <w:pPr>
              <w:pStyle w:val="bab"/>
              <w:jc w:val="both"/>
              <w:rPr>
                <w:b/>
                <w:sz w:val="22"/>
                <w:szCs w:val="22"/>
              </w:rPr>
            </w:pPr>
            <w:r w:rsidRPr="006B044D">
              <w:rPr>
                <w:b/>
                <w:noProof/>
                <w:sz w:val="22"/>
                <w:szCs w:val="22"/>
                <w:lang w:val="en-US"/>
              </w:rPr>
              <w:drawing>
                <wp:inline distT="0" distB="0" distL="0" distR="0" wp14:anchorId="3112FBFD" wp14:editId="638A2412">
                  <wp:extent cx="2404543" cy="2307771"/>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412634" cy="2315537"/>
                          </a:xfrm>
                          <a:prstGeom prst="rect">
                            <a:avLst/>
                          </a:prstGeom>
                        </pic:spPr>
                      </pic:pic>
                    </a:graphicData>
                  </a:graphic>
                </wp:inline>
              </w:drawing>
            </w:r>
          </w:p>
        </w:tc>
        <w:tc>
          <w:tcPr>
            <w:tcW w:w="3991" w:type="dxa"/>
          </w:tcPr>
          <w:p w14:paraId="22829C8D" w14:textId="1B2C6466" w:rsidR="000D55C0" w:rsidRPr="006B044D" w:rsidRDefault="000D55C0" w:rsidP="000D55C0">
            <w:pPr>
              <w:pStyle w:val="bab"/>
              <w:jc w:val="both"/>
              <w:rPr>
                <w:b/>
                <w:sz w:val="22"/>
                <w:szCs w:val="22"/>
              </w:rPr>
            </w:pPr>
            <w:r w:rsidRPr="006B044D">
              <w:rPr>
                <w:b/>
                <w:noProof/>
                <w:sz w:val="22"/>
                <w:szCs w:val="22"/>
                <w:lang w:val="en-US"/>
              </w:rPr>
              <w:drawing>
                <wp:inline distT="0" distB="0" distL="0" distR="0" wp14:anchorId="11144AC4" wp14:editId="39A20BAC">
                  <wp:extent cx="2399352" cy="2286000"/>
                  <wp:effectExtent l="0" t="0" r="127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6-06 at 00.08.46.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409080" cy="2295269"/>
                          </a:xfrm>
                          <a:prstGeom prst="rect">
                            <a:avLst/>
                          </a:prstGeom>
                        </pic:spPr>
                      </pic:pic>
                    </a:graphicData>
                  </a:graphic>
                </wp:inline>
              </w:drawing>
            </w:r>
          </w:p>
        </w:tc>
      </w:tr>
      <w:tr w:rsidR="000D55C0" w:rsidRPr="006B044D" w14:paraId="3D68199A" w14:textId="77777777" w:rsidTr="00673E2B">
        <w:trPr>
          <w:trHeight w:val="482"/>
        </w:trPr>
        <w:tc>
          <w:tcPr>
            <w:tcW w:w="3909" w:type="dxa"/>
          </w:tcPr>
          <w:p w14:paraId="2706B4C9" w14:textId="30110761" w:rsidR="000D55C0" w:rsidRPr="006B044D" w:rsidRDefault="000D55C0" w:rsidP="00CC7FB5">
            <w:pPr>
              <w:pStyle w:val="bab"/>
              <w:rPr>
                <w:b/>
                <w:sz w:val="22"/>
                <w:szCs w:val="22"/>
              </w:rPr>
            </w:pPr>
            <w:r w:rsidRPr="006B044D">
              <w:rPr>
                <w:sz w:val="22"/>
                <w:szCs w:val="22"/>
              </w:rPr>
              <w:t xml:space="preserve">Encerkan dengan </w:t>
            </w:r>
            <w:r w:rsidR="00CC7FB5">
              <w:rPr>
                <w:sz w:val="22"/>
                <w:szCs w:val="22"/>
              </w:rPr>
              <w:t>Aquadest</w:t>
            </w:r>
          </w:p>
        </w:tc>
        <w:tc>
          <w:tcPr>
            <w:tcW w:w="3991" w:type="dxa"/>
          </w:tcPr>
          <w:p w14:paraId="47525A89" w14:textId="77777777" w:rsidR="000D55C0" w:rsidRPr="006B044D" w:rsidRDefault="000D55C0" w:rsidP="000D55C0">
            <w:pPr>
              <w:pStyle w:val="bab"/>
              <w:rPr>
                <w:b/>
                <w:sz w:val="22"/>
                <w:szCs w:val="22"/>
              </w:rPr>
            </w:pPr>
            <w:r w:rsidRPr="006B044D">
              <w:rPr>
                <w:sz w:val="22"/>
                <w:szCs w:val="22"/>
              </w:rPr>
              <w:t>Cukupkan hingga 100 ml</w:t>
            </w:r>
          </w:p>
        </w:tc>
      </w:tr>
      <w:tr w:rsidR="000D55C0" w:rsidRPr="006B044D" w14:paraId="3F9C3A50" w14:textId="77777777" w:rsidTr="00673E2B">
        <w:trPr>
          <w:trHeight w:val="4054"/>
        </w:trPr>
        <w:tc>
          <w:tcPr>
            <w:tcW w:w="3909" w:type="dxa"/>
          </w:tcPr>
          <w:p w14:paraId="2F4E895C" w14:textId="22F55F79" w:rsidR="000D55C0" w:rsidRPr="006B044D" w:rsidRDefault="000D55C0" w:rsidP="000D55C0">
            <w:pPr>
              <w:pStyle w:val="bab"/>
              <w:jc w:val="both"/>
              <w:rPr>
                <w:b/>
                <w:sz w:val="22"/>
                <w:szCs w:val="22"/>
              </w:rPr>
            </w:pPr>
            <w:r>
              <w:rPr>
                <w:b/>
                <w:noProof/>
                <w:lang w:val="en-US"/>
              </w:rPr>
              <w:drawing>
                <wp:inline distT="0" distB="0" distL="0" distR="0" wp14:anchorId="4B83AC31" wp14:editId="62C905D1">
                  <wp:extent cx="2292592" cy="25908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11745" b="21574"/>
                          <a:stretch/>
                        </pic:blipFill>
                        <pic:spPr bwMode="auto">
                          <a:xfrm>
                            <a:off x="0" y="0"/>
                            <a:ext cx="2326547" cy="26291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991" w:type="dxa"/>
          </w:tcPr>
          <w:p w14:paraId="72F86DE1" w14:textId="5106BFBD" w:rsidR="000D55C0" w:rsidRPr="006B044D" w:rsidRDefault="000D55C0" w:rsidP="000D55C0">
            <w:pPr>
              <w:pStyle w:val="bab"/>
              <w:jc w:val="both"/>
              <w:rPr>
                <w:b/>
                <w:sz w:val="22"/>
                <w:szCs w:val="22"/>
              </w:rPr>
            </w:pPr>
            <w:r>
              <w:rPr>
                <w:b/>
                <w:noProof/>
                <w:lang w:val="en-US"/>
              </w:rPr>
              <w:drawing>
                <wp:inline distT="0" distB="0" distL="0" distR="0" wp14:anchorId="0AF6A5FB" wp14:editId="3C953ECB">
                  <wp:extent cx="2372995" cy="2590800"/>
                  <wp:effectExtent l="0" t="0" r="825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3-06-08 at 22.20.28 (2).jpe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380672" cy="2599182"/>
                          </a:xfrm>
                          <a:prstGeom prst="rect">
                            <a:avLst/>
                          </a:prstGeom>
                        </pic:spPr>
                      </pic:pic>
                    </a:graphicData>
                  </a:graphic>
                </wp:inline>
              </w:drawing>
            </w:r>
          </w:p>
        </w:tc>
      </w:tr>
    </w:tbl>
    <w:p w14:paraId="6775E65A" w14:textId="77777777" w:rsidR="003128F8" w:rsidRDefault="003128F8" w:rsidP="003128F8">
      <w:pPr>
        <w:pStyle w:val="bab"/>
        <w:jc w:val="both"/>
        <w:rPr>
          <w:b/>
        </w:rPr>
      </w:pPr>
    </w:p>
    <w:p w14:paraId="6665FA1A" w14:textId="74B2F7AE" w:rsidR="00664252" w:rsidRDefault="00664252" w:rsidP="002A34D4">
      <w:pPr>
        <w:tabs>
          <w:tab w:val="left" w:pos="1059"/>
        </w:tabs>
        <w:ind w:right="49"/>
        <w:jc w:val="both"/>
        <w:rPr>
          <w:rFonts w:ascii="Arial" w:hAnsi="Arial" w:cs="Arial"/>
        </w:rPr>
      </w:pPr>
    </w:p>
    <w:p w14:paraId="10D4B4F1" w14:textId="75F56059" w:rsidR="00664252" w:rsidRDefault="004E4CE6" w:rsidP="002A34D4">
      <w:pPr>
        <w:tabs>
          <w:tab w:val="left" w:pos="1059"/>
        </w:tabs>
        <w:ind w:right="49"/>
        <w:jc w:val="both"/>
        <w:rPr>
          <w:rFonts w:ascii="Arial" w:hAnsi="Arial" w:cs="Arial"/>
        </w:rPr>
      </w:pPr>
      <w:r>
        <w:rPr>
          <w:rFonts w:ascii="Arial" w:hAnsi="Arial" w:cs="Arial"/>
        </w:rPr>
        <w:t xml:space="preserve">  </w:t>
      </w:r>
    </w:p>
    <w:p w14:paraId="617E211A" w14:textId="6EFBF95D" w:rsidR="000D55C0" w:rsidRDefault="000D55C0" w:rsidP="002A34D4">
      <w:pPr>
        <w:tabs>
          <w:tab w:val="left" w:pos="1059"/>
        </w:tabs>
        <w:ind w:right="49"/>
        <w:jc w:val="both"/>
        <w:rPr>
          <w:rFonts w:ascii="Arial" w:hAnsi="Arial" w:cs="Arial"/>
        </w:rPr>
      </w:pPr>
    </w:p>
    <w:p w14:paraId="539A4CB6" w14:textId="022EA570" w:rsidR="000D55C0" w:rsidRDefault="000D55C0" w:rsidP="002A34D4">
      <w:pPr>
        <w:tabs>
          <w:tab w:val="left" w:pos="1059"/>
        </w:tabs>
        <w:ind w:right="49"/>
        <w:jc w:val="both"/>
        <w:rPr>
          <w:rFonts w:ascii="Arial" w:hAnsi="Arial" w:cs="Arial"/>
        </w:rPr>
      </w:pPr>
    </w:p>
    <w:p w14:paraId="528D7ACD" w14:textId="338D2C00" w:rsidR="000D55C0" w:rsidRDefault="000D55C0" w:rsidP="002A34D4">
      <w:pPr>
        <w:tabs>
          <w:tab w:val="left" w:pos="1059"/>
        </w:tabs>
        <w:ind w:right="49"/>
        <w:jc w:val="both"/>
        <w:rPr>
          <w:rFonts w:ascii="Arial" w:hAnsi="Arial" w:cs="Arial"/>
        </w:rPr>
      </w:pPr>
    </w:p>
    <w:p w14:paraId="215CAA53" w14:textId="4BE4B444" w:rsidR="000D55C0" w:rsidRDefault="000D55C0" w:rsidP="002A34D4">
      <w:pPr>
        <w:tabs>
          <w:tab w:val="left" w:pos="1059"/>
        </w:tabs>
        <w:ind w:right="49"/>
        <w:jc w:val="both"/>
        <w:rPr>
          <w:rFonts w:ascii="Arial" w:hAnsi="Arial" w:cs="Arial"/>
        </w:rPr>
      </w:pPr>
    </w:p>
    <w:p w14:paraId="1FE4760A" w14:textId="4DFD3DC8" w:rsidR="00673E2B" w:rsidRDefault="00673E2B" w:rsidP="002A34D4">
      <w:pPr>
        <w:tabs>
          <w:tab w:val="left" w:pos="1059"/>
        </w:tabs>
        <w:ind w:right="49"/>
        <w:jc w:val="both"/>
        <w:rPr>
          <w:rFonts w:ascii="Arial" w:hAnsi="Arial" w:cs="Arial"/>
        </w:rPr>
      </w:pPr>
    </w:p>
    <w:p w14:paraId="0737FB6D" w14:textId="77777777" w:rsidR="00673E2B" w:rsidRDefault="00673E2B" w:rsidP="002A34D4">
      <w:pPr>
        <w:tabs>
          <w:tab w:val="left" w:pos="1059"/>
        </w:tabs>
        <w:ind w:right="49"/>
        <w:jc w:val="both"/>
        <w:rPr>
          <w:rFonts w:ascii="Arial" w:hAnsi="Arial" w:cs="Arial"/>
        </w:rPr>
      </w:pPr>
    </w:p>
    <w:p w14:paraId="40434899" w14:textId="4C6789EC" w:rsidR="007A111C" w:rsidRPr="000F091D" w:rsidRDefault="007A111C" w:rsidP="00CA0062">
      <w:pPr>
        <w:pStyle w:val="lampiran"/>
        <w:spacing w:line="360" w:lineRule="auto"/>
        <w:rPr>
          <w:i/>
        </w:rPr>
      </w:pPr>
      <w:bookmarkStart w:id="22" w:name="_Toc137073995"/>
      <w:bookmarkStart w:id="23" w:name="_Toc137642135"/>
      <w:r w:rsidRPr="000F091D">
        <w:lastRenderedPageBreak/>
        <w:t xml:space="preserve">Lampiran </w:t>
      </w:r>
      <w:r w:rsidR="002910F0">
        <w:t>8</w:t>
      </w:r>
      <w:r w:rsidR="000F091D" w:rsidRPr="000F091D">
        <w:t xml:space="preserve"> </w:t>
      </w:r>
      <w:r w:rsidRPr="000F091D">
        <w:t>Pembuatan Suspensi Furosemide</w:t>
      </w:r>
      <w:bookmarkEnd w:id="22"/>
      <w:bookmarkEnd w:id="23"/>
    </w:p>
    <w:tbl>
      <w:tblPr>
        <w:tblStyle w:val="TableGrid"/>
        <w:tblW w:w="7797" w:type="dxa"/>
        <w:tblInd w:w="-5" w:type="dxa"/>
        <w:tblLook w:val="04A0" w:firstRow="1" w:lastRow="0" w:firstColumn="1" w:lastColumn="0" w:noHBand="0" w:noVBand="1"/>
      </w:tblPr>
      <w:tblGrid>
        <w:gridCol w:w="3966"/>
        <w:gridCol w:w="3967"/>
      </w:tblGrid>
      <w:tr w:rsidR="000D55C0" w:rsidRPr="000F091D" w14:paraId="26442C53" w14:textId="77777777" w:rsidTr="00673E2B">
        <w:trPr>
          <w:trHeight w:val="374"/>
        </w:trPr>
        <w:tc>
          <w:tcPr>
            <w:tcW w:w="4127" w:type="dxa"/>
          </w:tcPr>
          <w:p w14:paraId="7044EB99" w14:textId="2C403A2A" w:rsidR="000D55C0" w:rsidRPr="000F091D" w:rsidRDefault="00CC7FB5" w:rsidP="000D55C0">
            <w:pPr>
              <w:pStyle w:val="bab"/>
              <w:jc w:val="both"/>
              <w:rPr>
                <w:sz w:val="22"/>
                <w:szCs w:val="22"/>
              </w:rPr>
            </w:pPr>
            <w:r>
              <w:rPr>
                <w:sz w:val="22"/>
                <w:szCs w:val="22"/>
              </w:rPr>
              <w:t xml:space="preserve">Berat </w:t>
            </w:r>
            <w:r w:rsidR="000D55C0" w:rsidRPr="000F091D">
              <w:rPr>
                <w:sz w:val="22"/>
                <w:szCs w:val="22"/>
              </w:rPr>
              <w:t>20 Tablet Furosemide</w:t>
            </w:r>
          </w:p>
        </w:tc>
        <w:tc>
          <w:tcPr>
            <w:tcW w:w="3670" w:type="dxa"/>
          </w:tcPr>
          <w:p w14:paraId="1F0F3A81" w14:textId="5115AE56" w:rsidR="000D55C0" w:rsidRPr="000F091D" w:rsidRDefault="000D55C0" w:rsidP="000D55C0">
            <w:pPr>
              <w:pStyle w:val="bab"/>
              <w:jc w:val="both"/>
              <w:rPr>
                <w:sz w:val="22"/>
                <w:szCs w:val="22"/>
              </w:rPr>
            </w:pPr>
            <w:r>
              <w:rPr>
                <w:sz w:val="22"/>
                <w:szCs w:val="22"/>
              </w:rPr>
              <w:t>Furosemide yang telah dihaluskan</w:t>
            </w:r>
          </w:p>
        </w:tc>
      </w:tr>
      <w:tr w:rsidR="000D55C0" w:rsidRPr="000F091D" w14:paraId="2B55E7F7" w14:textId="77777777" w:rsidTr="00673E2B">
        <w:trPr>
          <w:trHeight w:val="2582"/>
        </w:trPr>
        <w:tc>
          <w:tcPr>
            <w:tcW w:w="4127" w:type="dxa"/>
          </w:tcPr>
          <w:p w14:paraId="20652E3E" w14:textId="36BD7699" w:rsidR="000D55C0" w:rsidRPr="000F091D" w:rsidRDefault="000D55C0" w:rsidP="000D55C0">
            <w:pPr>
              <w:pStyle w:val="bab"/>
              <w:jc w:val="both"/>
              <w:rPr>
                <w:sz w:val="22"/>
                <w:szCs w:val="22"/>
              </w:rPr>
            </w:pPr>
            <w:r w:rsidRPr="000F091D">
              <w:rPr>
                <w:noProof/>
                <w:sz w:val="22"/>
                <w:szCs w:val="22"/>
                <w:lang w:val="en-US"/>
              </w:rPr>
              <w:drawing>
                <wp:inline distT="0" distB="0" distL="0" distR="0" wp14:anchorId="1D7BAA72" wp14:editId="3BDA7CBF">
                  <wp:extent cx="2450563" cy="2645228"/>
                  <wp:effectExtent l="0" t="0" r="6985" b="3175"/>
                  <wp:docPr id="26" name="Picture 26" descr="C:\Users\Axioo MyBook\AppData\Local\Packages\5319275A.WhatsAppDesktop_cv1g1gvanyjgm\TempState\B4A721CFB62F5D19EC61575114D8A2D1\WhatsApp Image 2023-06-07 at 19.4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xioo MyBook\AppData\Local\Packages\5319275A.WhatsAppDesktop_cv1g1gvanyjgm\TempState\B4A721CFB62F5D19EC61575114D8A2D1\WhatsApp Image 2023-06-07 at 19.45.4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64047" cy="2659783"/>
                          </a:xfrm>
                          <a:prstGeom prst="rect">
                            <a:avLst/>
                          </a:prstGeom>
                          <a:noFill/>
                          <a:ln>
                            <a:noFill/>
                          </a:ln>
                        </pic:spPr>
                      </pic:pic>
                    </a:graphicData>
                  </a:graphic>
                </wp:inline>
              </w:drawing>
            </w:r>
          </w:p>
        </w:tc>
        <w:tc>
          <w:tcPr>
            <w:tcW w:w="3670" w:type="dxa"/>
          </w:tcPr>
          <w:p w14:paraId="64ABBBF1" w14:textId="4B22C26F" w:rsidR="000D55C0" w:rsidRPr="000F091D" w:rsidRDefault="000D55C0" w:rsidP="000D55C0">
            <w:pPr>
              <w:pStyle w:val="bab"/>
              <w:jc w:val="both"/>
              <w:rPr>
                <w:sz w:val="22"/>
                <w:szCs w:val="22"/>
              </w:rPr>
            </w:pPr>
            <w:r w:rsidRPr="000F091D">
              <w:rPr>
                <w:noProof/>
                <w:sz w:val="22"/>
                <w:szCs w:val="22"/>
                <w:lang w:val="en-US"/>
              </w:rPr>
              <w:drawing>
                <wp:inline distT="0" distB="0" distL="0" distR="0" wp14:anchorId="0F8A0706" wp14:editId="2746C578">
                  <wp:extent cx="2439035" cy="2656114"/>
                  <wp:effectExtent l="0" t="0" r="0" b="0"/>
                  <wp:docPr id="27" name="Picture 27" descr="C:\Users\Axioo MyBook\AppData\Local\Packages\5319275A.WhatsAppDesktop_cv1g1gvanyjgm\TempState\B1300291698EADEDB559786C809CC592\WhatsApp Image 2023-06-07 at 19.4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xioo MyBook\AppData\Local\Packages\5319275A.WhatsAppDesktop_cv1g1gvanyjgm\TempState\B1300291698EADEDB559786C809CC592\WhatsApp Image 2023-06-07 at 19.48.12.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54821" cy="2673306"/>
                          </a:xfrm>
                          <a:prstGeom prst="rect">
                            <a:avLst/>
                          </a:prstGeom>
                          <a:noFill/>
                          <a:ln>
                            <a:noFill/>
                          </a:ln>
                        </pic:spPr>
                      </pic:pic>
                    </a:graphicData>
                  </a:graphic>
                </wp:inline>
              </w:drawing>
            </w:r>
          </w:p>
        </w:tc>
      </w:tr>
      <w:tr w:rsidR="000D55C0" w:rsidRPr="000F091D" w14:paraId="2FC1B395" w14:textId="77777777" w:rsidTr="00673E2B">
        <w:trPr>
          <w:trHeight w:val="491"/>
        </w:trPr>
        <w:tc>
          <w:tcPr>
            <w:tcW w:w="4127" w:type="dxa"/>
          </w:tcPr>
          <w:p w14:paraId="4860FEF1" w14:textId="77777777" w:rsidR="000D55C0" w:rsidRPr="000F091D" w:rsidRDefault="000D55C0" w:rsidP="000D55C0">
            <w:pPr>
              <w:pStyle w:val="bab"/>
              <w:jc w:val="both"/>
              <w:rPr>
                <w:sz w:val="22"/>
                <w:szCs w:val="22"/>
              </w:rPr>
            </w:pPr>
            <w:r w:rsidRPr="000F091D">
              <w:rPr>
                <w:sz w:val="22"/>
                <w:szCs w:val="22"/>
              </w:rPr>
              <w:t>Pindahkan dalam Beaker Glass</w:t>
            </w:r>
          </w:p>
        </w:tc>
        <w:tc>
          <w:tcPr>
            <w:tcW w:w="3670" w:type="dxa"/>
          </w:tcPr>
          <w:p w14:paraId="4C212CD5" w14:textId="77777777" w:rsidR="000D55C0" w:rsidRPr="000F091D" w:rsidRDefault="000D55C0" w:rsidP="000D55C0">
            <w:pPr>
              <w:pStyle w:val="bab"/>
              <w:spacing w:line="240" w:lineRule="auto"/>
              <w:jc w:val="both"/>
              <w:rPr>
                <w:sz w:val="22"/>
                <w:szCs w:val="22"/>
              </w:rPr>
            </w:pPr>
            <w:r w:rsidRPr="000F091D">
              <w:rPr>
                <w:sz w:val="22"/>
                <w:szCs w:val="22"/>
              </w:rPr>
              <w:t>Tambahkan Suspensi Na-CMC 10 ml</w:t>
            </w:r>
          </w:p>
        </w:tc>
      </w:tr>
      <w:tr w:rsidR="000D55C0" w:rsidRPr="000F091D" w14:paraId="2CD0BCCB" w14:textId="77777777" w:rsidTr="00673E2B">
        <w:trPr>
          <w:trHeight w:val="2217"/>
        </w:trPr>
        <w:tc>
          <w:tcPr>
            <w:tcW w:w="4127" w:type="dxa"/>
          </w:tcPr>
          <w:p w14:paraId="69816EBC" w14:textId="77777777" w:rsidR="000D55C0" w:rsidRPr="000F091D" w:rsidRDefault="000D55C0" w:rsidP="000D55C0">
            <w:pPr>
              <w:pStyle w:val="bab"/>
              <w:jc w:val="both"/>
              <w:rPr>
                <w:sz w:val="22"/>
                <w:szCs w:val="22"/>
              </w:rPr>
            </w:pPr>
            <w:r w:rsidRPr="000F091D">
              <w:rPr>
                <w:noProof/>
                <w:sz w:val="22"/>
                <w:szCs w:val="22"/>
                <w:lang w:val="en-US"/>
              </w:rPr>
              <w:drawing>
                <wp:inline distT="0" distB="0" distL="0" distR="0" wp14:anchorId="4B3E92CE" wp14:editId="5978A9E0">
                  <wp:extent cx="2439977" cy="2764972"/>
                  <wp:effectExtent l="0" t="0" r="0" b="0"/>
                  <wp:docPr id="62" name="Picture 62" descr="C:\Users\Axioo MyBook\AppData\Local\Packages\5319275A.WhatsAppDesktop_cv1g1gvanyjgm\TempState\2ECD2BD94734E5DD392D8678BC64CDAB\WhatsApp Image 2023-06-08 at 13.3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xioo MyBook\AppData\Local\Packages\5319275A.WhatsAppDesktop_cv1g1gvanyjgm\TempState\2ECD2BD94734E5DD392D8678BC64CDAB\WhatsApp Image 2023-06-08 at 13.36.0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45569" cy="2771308"/>
                          </a:xfrm>
                          <a:prstGeom prst="rect">
                            <a:avLst/>
                          </a:prstGeom>
                          <a:noFill/>
                          <a:ln>
                            <a:noFill/>
                          </a:ln>
                        </pic:spPr>
                      </pic:pic>
                    </a:graphicData>
                  </a:graphic>
                </wp:inline>
              </w:drawing>
            </w:r>
          </w:p>
          <w:p w14:paraId="35132A8E" w14:textId="39E6E239" w:rsidR="000D55C0" w:rsidRPr="000F091D" w:rsidRDefault="000D55C0" w:rsidP="000D55C0">
            <w:pPr>
              <w:pStyle w:val="bab"/>
              <w:jc w:val="both"/>
              <w:rPr>
                <w:sz w:val="22"/>
                <w:szCs w:val="22"/>
              </w:rPr>
            </w:pPr>
          </w:p>
        </w:tc>
        <w:tc>
          <w:tcPr>
            <w:tcW w:w="3670" w:type="dxa"/>
          </w:tcPr>
          <w:p w14:paraId="3B5451BE" w14:textId="77777777" w:rsidR="000D55C0" w:rsidRPr="000F091D" w:rsidRDefault="000D55C0" w:rsidP="000D55C0">
            <w:pPr>
              <w:pStyle w:val="bab"/>
              <w:jc w:val="both"/>
              <w:rPr>
                <w:sz w:val="22"/>
                <w:szCs w:val="22"/>
              </w:rPr>
            </w:pPr>
            <w:r w:rsidRPr="000F091D">
              <w:rPr>
                <w:noProof/>
                <w:sz w:val="22"/>
                <w:szCs w:val="22"/>
                <w:lang w:val="en-US"/>
              </w:rPr>
              <w:drawing>
                <wp:inline distT="0" distB="0" distL="0" distR="0" wp14:anchorId="2A578320" wp14:editId="115E1191">
                  <wp:extent cx="2451735" cy="2786743"/>
                  <wp:effectExtent l="0" t="0" r="5715" b="0"/>
                  <wp:docPr id="49" name="Picture 49" descr="C:\Users\Axioo MyBook\AppData\Local\Packages\5319275A.WhatsAppDesktop_cv1g1gvanyjgm\TempState\5D4AE76F053F8F2516AD12961EF7FE97\WhatsApp Image 2023-06-08 at 13.4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xioo MyBook\AppData\Local\Packages\5319275A.WhatsAppDesktop_cv1g1gvanyjgm\TempState\5D4AE76F053F8F2516AD12961EF7FE97\WhatsApp Image 2023-06-08 at 13.43.5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61213" cy="2797516"/>
                          </a:xfrm>
                          <a:prstGeom prst="rect">
                            <a:avLst/>
                          </a:prstGeom>
                          <a:noFill/>
                          <a:ln>
                            <a:noFill/>
                          </a:ln>
                        </pic:spPr>
                      </pic:pic>
                    </a:graphicData>
                  </a:graphic>
                </wp:inline>
              </w:drawing>
            </w:r>
          </w:p>
        </w:tc>
      </w:tr>
    </w:tbl>
    <w:p w14:paraId="32AD7541" w14:textId="77777777" w:rsidR="00151598" w:rsidRDefault="00151598" w:rsidP="007A111C">
      <w:pPr>
        <w:tabs>
          <w:tab w:val="left" w:pos="1059"/>
        </w:tabs>
        <w:ind w:right="49" w:firstLine="142"/>
        <w:jc w:val="both"/>
        <w:rPr>
          <w:rFonts w:ascii="Arial" w:hAnsi="Arial" w:cs="Arial"/>
        </w:rPr>
        <w:sectPr w:rsidR="00151598" w:rsidSect="00866C03">
          <w:pgSz w:w="11907" w:h="16840" w:code="9"/>
          <w:pgMar w:top="1701" w:right="1701" w:bottom="1701" w:left="2268" w:header="709" w:footer="1134" w:gutter="0"/>
          <w:cols w:space="708"/>
          <w:docGrid w:linePitch="360"/>
        </w:sectPr>
      </w:pPr>
    </w:p>
    <w:p w14:paraId="78C77364" w14:textId="72615657" w:rsidR="00A65F04" w:rsidRPr="00A65F04" w:rsidRDefault="00580F17" w:rsidP="00CA0062">
      <w:pPr>
        <w:pStyle w:val="lampiran"/>
        <w:spacing w:line="360" w:lineRule="auto"/>
      </w:pPr>
      <w:r w:rsidRPr="002C2870">
        <w:lastRenderedPageBreak/>
        <w:t xml:space="preserve"> </w:t>
      </w:r>
      <w:bookmarkStart w:id="24" w:name="_Toc137642136"/>
      <w:r w:rsidR="00201D47" w:rsidRPr="002C2870">
        <w:t>L</w:t>
      </w:r>
      <w:r w:rsidR="00A65F04" w:rsidRPr="00A65F04">
        <w:t xml:space="preserve">ampiran </w:t>
      </w:r>
      <w:r w:rsidR="002910F0">
        <w:t>9</w:t>
      </w:r>
      <w:r w:rsidR="000F091D">
        <w:t xml:space="preserve"> </w:t>
      </w:r>
      <w:r w:rsidR="00A65F04" w:rsidRPr="00A65F04">
        <w:t>Pembuatan susp</w:t>
      </w:r>
      <w:r w:rsidR="006B044D">
        <w:t>ensi Ekstrak Etanol Daun Wortel</w:t>
      </w:r>
      <w:bookmarkEnd w:id="24"/>
    </w:p>
    <w:tbl>
      <w:tblPr>
        <w:tblStyle w:val="TableGrid"/>
        <w:tblW w:w="7938" w:type="dxa"/>
        <w:tblInd w:w="-5" w:type="dxa"/>
        <w:tblLook w:val="04A0" w:firstRow="1" w:lastRow="0" w:firstColumn="1" w:lastColumn="0" w:noHBand="0" w:noVBand="1"/>
      </w:tblPr>
      <w:tblGrid>
        <w:gridCol w:w="4102"/>
        <w:gridCol w:w="3836"/>
      </w:tblGrid>
      <w:tr w:rsidR="00A65F04" w:rsidRPr="00A65F04" w14:paraId="310F30A6" w14:textId="77777777" w:rsidTr="00673E2B">
        <w:trPr>
          <w:trHeight w:val="248"/>
        </w:trPr>
        <w:tc>
          <w:tcPr>
            <w:tcW w:w="4102" w:type="dxa"/>
          </w:tcPr>
          <w:p w14:paraId="16A2BF56" w14:textId="3B2D0A17" w:rsidR="00A65F04" w:rsidRPr="00A65F04" w:rsidRDefault="00A65F04" w:rsidP="004454A8">
            <w:pPr>
              <w:jc w:val="center"/>
              <w:rPr>
                <w:rFonts w:ascii="Arial" w:hAnsi="Arial" w:cs="Arial"/>
              </w:rPr>
            </w:pPr>
            <w:r w:rsidRPr="00A65F04">
              <w:rPr>
                <w:rFonts w:ascii="Arial" w:hAnsi="Arial" w:cs="Arial"/>
              </w:rPr>
              <w:t>Timbang Ekstrak 100 mg</w:t>
            </w:r>
          </w:p>
        </w:tc>
        <w:tc>
          <w:tcPr>
            <w:tcW w:w="3836" w:type="dxa"/>
          </w:tcPr>
          <w:p w14:paraId="7C931164" w14:textId="64D8975D" w:rsidR="00A65F04" w:rsidRPr="00A65F04" w:rsidRDefault="00A65F04" w:rsidP="004454A8">
            <w:pPr>
              <w:jc w:val="center"/>
              <w:rPr>
                <w:rFonts w:ascii="Arial" w:hAnsi="Arial" w:cs="Arial"/>
              </w:rPr>
            </w:pPr>
            <w:r w:rsidRPr="00A65F04">
              <w:rPr>
                <w:rFonts w:ascii="Arial" w:hAnsi="Arial" w:cs="Arial"/>
              </w:rPr>
              <w:t>Timbang Ekstrak 150 mg</w:t>
            </w:r>
          </w:p>
        </w:tc>
      </w:tr>
      <w:tr w:rsidR="00A65F04" w:rsidRPr="00A65F04" w14:paraId="54E1E24D" w14:textId="77777777" w:rsidTr="00673E2B">
        <w:trPr>
          <w:trHeight w:val="2910"/>
        </w:trPr>
        <w:tc>
          <w:tcPr>
            <w:tcW w:w="4102" w:type="dxa"/>
          </w:tcPr>
          <w:p w14:paraId="2ECA2BF2" w14:textId="1BEEDE36" w:rsidR="00A65F04" w:rsidRPr="00A65F04" w:rsidRDefault="00A65F04" w:rsidP="004454A8">
            <w:pPr>
              <w:jc w:val="center"/>
              <w:rPr>
                <w:rFonts w:ascii="Arial" w:hAnsi="Arial" w:cs="Arial"/>
              </w:rPr>
            </w:pPr>
            <w:r w:rsidRPr="00A65F04">
              <w:rPr>
                <w:rFonts w:ascii="Arial" w:hAnsi="Arial" w:cs="Arial"/>
                <w:noProof/>
              </w:rPr>
              <w:drawing>
                <wp:inline distT="0" distB="0" distL="0" distR="0" wp14:anchorId="35CF882C" wp14:editId="59A26F93">
                  <wp:extent cx="2159635" cy="1785257"/>
                  <wp:effectExtent l="0" t="0" r="0" b="571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164897" cy="1789607"/>
                          </a:xfrm>
                          <a:prstGeom prst="rect">
                            <a:avLst/>
                          </a:prstGeom>
                          <a:noFill/>
                        </pic:spPr>
                      </pic:pic>
                    </a:graphicData>
                  </a:graphic>
                </wp:inline>
              </w:drawing>
            </w:r>
          </w:p>
        </w:tc>
        <w:tc>
          <w:tcPr>
            <w:tcW w:w="3836" w:type="dxa"/>
          </w:tcPr>
          <w:p w14:paraId="1D049C03" w14:textId="196A7689" w:rsidR="00A65F04" w:rsidRPr="00A65F04" w:rsidRDefault="00A65F04" w:rsidP="004454A8">
            <w:pPr>
              <w:jc w:val="center"/>
              <w:rPr>
                <w:rFonts w:ascii="Arial" w:hAnsi="Arial" w:cs="Arial"/>
              </w:rPr>
            </w:pPr>
            <w:r w:rsidRPr="00A65F04">
              <w:rPr>
                <w:rFonts w:ascii="Arial" w:hAnsi="Arial" w:cs="Arial"/>
                <w:noProof/>
              </w:rPr>
              <w:drawing>
                <wp:inline distT="0" distB="0" distL="0" distR="0" wp14:anchorId="24523113" wp14:editId="437274E8">
                  <wp:extent cx="2159635" cy="1784985"/>
                  <wp:effectExtent l="0" t="0" r="0" b="5715"/>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160419" cy="1785633"/>
                          </a:xfrm>
                          <a:prstGeom prst="rect">
                            <a:avLst/>
                          </a:prstGeom>
                          <a:noFill/>
                        </pic:spPr>
                      </pic:pic>
                    </a:graphicData>
                  </a:graphic>
                </wp:inline>
              </w:drawing>
            </w:r>
          </w:p>
        </w:tc>
      </w:tr>
      <w:tr w:rsidR="00A65F04" w:rsidRPr="00A65F04" w14:paraId="79346B16" w14:textId="77777777" w:rsidTr="00673E2B">
        <w:trPr>
          <w:trHeight w:val="248"/>
        </w:trPr>
        <w:tc>
          <w:tcPr>
            <w:tcW w:w="4102" w:type="dxa"/>
          </w:tcPr>
          <w:p w14:paraId="78B37B30" w14:textId="17B94990" w:rsidR="00A65F04" w:rsidRPr="00A65F04" w:rsidRDefault="000F091D" w:rsidP="004454A8">
            <w:pPr>
              <w:jc w:val="center"/>
              <w:rPr>
                <w:rFonts w:ascii="Arial" w:hAnsi="Arial" w:cs="Arial"/>
              </w:rPr>
            </w:pPr>
            <w:r>
              <w:rPr>
                <w:rFonts w:ascii="Arial" w:hAnsi="Arial" w:cs="Arial"/>
              </w:rPr>
              <w:t>Timbang ekstrak 20</w:t>
            </w:r>
            <w:r w:rsidR="00A65F04" w:rsidRPr="00A65F04">
              <w:rPr>
                <w:rFonts w:ascii="Arial" w:hAnsi="Arial" w:cs="Arial"/>
              </w:rPr>
              <w:t>0 mg</w:t>
            </w:r>
          </w:p>
        </w:tc>
        <w:tc>
          <w:tcPr>
            <w:tcW w:w="3836" w:type="dxa"/>
          </w:tcPr>
          <w:p w14:paraId="1889CAC3" w14:textId="77777777" w:rsidR="00A65F04" w:rsidRPr="00A65F04" w:rsidRDefault="00A65F04" w:rsidP="004454A8">
            <w:pPr>
              <w:jc w:val="center"/>
              <w:rPr>
                <w:rFonts w:ascii="Arial" w:hAnsi="Arial" w:cs="Arial"/>
              </w:rPr>
            </w:pPr>
            <w:r w:rsidRPr="00A65F04">
              <w:rPr>
                <w:rFonts w:ascii="Arial" w:hAnsi="Arial" w:cs="Arial"/>
              </w:rPr>
              <w:t>Tambahkan 10 ml Suspensi Na-CMC</w:t>
            </w:r>
          </w:p>
        </w:tc>
      </w:tr>
      <w:tr w:rsidR="00A65F04" w:rsidRPr="00A65F04" w14:paraId="5CA318DC" w14:textId="77777777" w:rsidTr="00673E2B">
        <w:trPr>
          <w:trHeight w:val="3067"/>
        </w:trPr>
        <w:tc>
          <w:tcPr>
            <w:tcW w:w="4102" w:type="dxa"/>
          </w:tcPr>
          <w:p w14:paraId="6AFD196F" w14:textId="36FA21FB" w:rsidR="00A65F04" w:rsidRPr="00A65F04" w:rsidRDefault="00A65F04" w:rsidP="004454A8">
            <w:pPr>
              <w:jc w:val="center"/>
              <w:rPr>
                <w:rFonts w:ascii="Arial" w:hAnsi="Arial" w:cs="Arial"/>
              </w:rPr>
            </w:pPr>
            <w:r w:rsidRPr="00A65F04">
              <w:rPr>
                <w:rFonts w:ascii="Arial" w:hAnsi="Arial" w:cs="Arial"/>
                <w:noProof/>
              </w:rPr>
              <w:drawing>
                <wp:inline distT="0" distB="0" distL="0" distR="0" wp14:anchorId="34F660EB" wp14:editId="08C79874">
                  <wp:extent cx="2159635" cy="1797685"/>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162057" cy="1799701"/>
                          </a:xfrm>
                          <a:prstGeom prst="rect">
                            <a:avLst/>
                          </a:prstGeom>
                          <a:noFill/>
                        </pic:spPr>
                      </pic:pic>
                    </a:graphicData>
                  </a:graphic>
                </wp:inline>
              </w:drawing>
            </w:r>
          </w:p>
        </w:tc>
        <w:tc>
          <w:tcPr>
            <w:tcW w:w="3836" w:type="dxa"/>
          </w:tcPr>
          <w:p w14:paraId="0AC5ADA4" w14:textId="315B94B0" w:rsidR="00A65F04" w:rsidRPr="00A65F04" w:rsidRDefault="004454A8" w:rsidP="004454A8">
            <w:pPr>
              <w:jc w:val="center"/>
              <w:rPr>
                <w:rFonts w:ascii="Arial" w:hAnsi="Arial" w:cs="Arial"/>
              </w:rPr>
            </w:pPr>
            <w:r>
              <w:rPr>
                <w:rFonts w:ascii="Arial" w:hAnsi="Arial" w:cs="Arial"/>
                <w:noProof/>
              </w:rPr>
              <w:drawing>
                <wp:inline distT="0" distB="0" distL="0" distR="0" wp14:anchorId="2163E0C8" wp14:editId="5CA97ADC">
                  <wp:extent cx="2292985" cy="179768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307557" cy="1809109"/>
                          </a:xfrm>
                          <a:prstGeom prst="rect">
                            <a:avLst/>
                          </a:prstGeom>
                          <a:noFill/>
                        </pic:spPr>
                      </pic:pic>
                    </a:graphicData>
                  </a:graphic>
                </wp:inline>
              </w:drawing>
            </w:r>
          </w:p>
        </w:tc>
      </w:tr>
    </w:tbl>
    <w:p w14:paraId="2C7428B4" w14:textId="42B92CBF" w:rsidR="00664252" w:rsidRDefault="00664252" w:rsidP="007A111C">
      <w:pPr>
        <w:tabs>
          <w:tab w:val="left" w:pos="1059"/>
        </w:tabs>
        <w:ind w:right="49" w:firstLine="142"/>
        <w:jc w:val="both"/>
        <w:rPr>
          <w:rFonts w:ascii="Arial" w:hAnsi="Arial" w:cs="Arial"/>
        </w:rPr>
      </w:pPr>
    </w:p>
    <w:p w14:paraId="4C987C49" w14:textId="77777777" w:rsidR="00A65F04" w:rsidRDefault="00A65F04" w:rsidP="002A34D4">
      <w:pPr>
        <w:tabs>
          <w:tab w:val="left" w:pos="1059"/>
        </w:tabs>
        <w:ind w:right="49"/>
        <w:jc w:val="both"/>
        <w:rPr>
          <w:rFonts w:ascii="Arial" w:hAnsi="Arial" w:cs="Arial"/>
        </w:rPr>
        <w:sectPr w:rsidR="00A65F04" w:rsidSect="00866C03">
          <w:pgSz w:w="11907" w:h="16840" w:code="9"/>
          <w:pgMar w:top="1701" w:right="1701" w:bottom="1701" w:left="2268" w:header="709" w:footer="1134" w:gutter="0"/>
          <w:cols w:space="708"/>
          <w:docGrid w:linePitch="360"/>
        </w:sectPr>
      </w:pPr>
    </w:p>
    <w:p w14:paraId="3CD20D63" w14:textId="4CE6DF80" w:rsidR="006B044D" w:rsidRPr="006B044D" w:rsidRDefault="00A65F04" w:rsidP="0060130C">
      <w:pPr>
        <w:pStyle w:val="lampiran"/>
        <w:spacing w:line="360" w:lineRule="auto"/>
      </w:pPr>
      <w:r>
        <w:lastRenderedPageBreak/>
        <w:t xml:space="preserve">  </w:t>
      </w:r>
      <w:bookmarkStart w:id="25" w:name="_Toc137073996"/>
      <w:bookmarkStart w:id="26" w:name="_Toc137642137"/>
      <w:r w:rsidR="006B044D" w:rsidRPr="006B044D">
        <w:t xml:space="preserve">Lampiran </w:t>
      </w:r>
      <w:r w:rsidR="002910F0">
        <w:t>10</w:t>
      </w:r>
      <w:r w:rsidR="006B044D" w:rsidRPr="006B044D">
        <w:t xml:space="preserve"> Alat Rotary Evaporator</w:t>
      </w:r>
      <w:bookmarkEnd w:id="25"/>
      <w:bookmarkEnd w:id="26"/>
    </w:p>
    <w:p w14:paraId="1B85220B" w14:textId="615868CD" w:rsidR="00664252" w:rsidRDefault="006B044D" w:rsidP="006B044D">
      <w:pPr>
        <w:tabs>
          <w:tab w:val="left" w:pos="1059"/>
        </w:tabs>
        <w:ind w:right="49"/>
        <w:jc w:val="both"/>
        <w:rPr>
          <w:rFonts w:ascii="Arial" w:hAnsi="Arial" w:cs="Arial"/>
          <w:noProof/>
        </w:rPr>
      </w:pPr>
      <w:r w:rsidRPr="001A2026">
        <w:rPr>
          <w:noProof/>
        </w:rPr>
        <w:drawing>
          <wp:inline distT="0" distB="0" distL="0" distR="0" wp14:anchorId="17B97883" wp14:editId="6CF1D7F9">
            <wp:extent cx="4997232" cy="4005943"/>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068501" cy="4063074"/>
                    </a:xfrm>
                    <a:prstGeom prst="rect">
                      <a:avLst/>
                    </a:prstGeom>
                  </pic:spPr>
                </pic:pic>
              </a:graphicData>
            </a:graphic>
          </wp:inline>
        </w:drawing>
      </w:r>
    </w:p>
    <w:p w14:paraId="399022E1" w14:textId="0DD3B800" w:rsidR="00664252" w:rsidRDefault="00664252" w:rsidP="002A34D4">
      <w:pPr>
        <w:tabs>
          <w:tab w:val="left" w:pos="1059"/>
        </w:tabs>
        <w:ind w:right="49"/>
        <w:jc w:val="both"/>
        <w:rPr>
          <w:rFonts w:ascii="Arial" w:hAnsi="Arial" w:cs="Arial"/>
        </w:rPr>
      </w:pPr>
    </w:p>
    <w:p w14:paraId="0EF3A3A4" w14:textId="77777777" w:rsidR="006B044D" w:rsidRDefault="006B044D" w:rsidP="002A34D4">
      <w:pPr>
        <w:tabs>
          <w:tab w:val="left" w:pos="1059"/>
        </w:tabs>
        <w:ind w:right="49"/>
        <w:jc w:val="both"/>
        <w:rPr>
          <w:rFonts w:ascii="Arial" w:hAnsi="Arial" w:cs="Arial"/>
        </w:rPr>
        <w:sectPr w:rsidR="006B044D" w:rsidSect="00866C03">
          <w:pgSz w:w="11907" w:h="16840" w:code="9"/>
          <w:pgMar w:top="1701" w:right="1701" w:bottom="1701" w:left="2268" w:header="709" w:footer="1134" w:gutter="0"/>
          <w:cols w:space="708"/>
          <w:docGrid w:linePitch="360"/>
        </w:sectPr>
      </w:pPr>
    </w:p>
    <w:p w14:paraId="5F57C678" w14:textId="7DBE63EF" w:rsidR="006B044D" w:rsidRPr="005F6FE0" w:rsidRDefault="002910F0" w:rsidP="0060130C">
      <w:pPr>
        <w:pStyle w:val="lampiran"/>
        <w:spacing w:line="360" w:lineRule="auto"/>
      </w:pPr>
      <w:bookmarkStart w:id="27" w:name="_Toc137642138"/>
      <w:r>
        <w:lastRenderedPageBreak/>
        <w:t>Lampiran 11</w:t>
      </w:r>
      <w:r w:rsidR="005F6FE0" w:rsidRPr="005F6FE0">
        <w:t xml:space="preserve"> </w:t>
      </w:r>
      <w:r w:rsidR="005F6FE0">
        <w:t>Pemberian Suspensi pada T</w:t>
      </w:r>
      <w:r w:rsidR="006B044D" w:rsidRPr="005F6FE0">
        <w:t>ikus</w:t>
      </w:r>
      <w:bookmarkEnd w:id="27"/>
    </w:p>
    <w:tbl>
      <w:tblPr>
        <w:tblStyle w:val="TableGrid"/>
        <w:tblW w:w="7830" w:type="dxa"/>
        <w:tblInd w:w="-5" w:type="dxa"/>
        <w:tblLook w:val="04A0" w:firstRow="1" w:lastRow="0" w:firstColumn="1" w:lastColumn="0" w:noHBand="0" w:noVBand="1"/>
      </w:tblPr>
      <w:tblGrid>
        <w:gridCol w:w="3926"/>
        <w:gridCol w:w="4007"/>
      </w:tblGrid>
      <w:tr w:rsidR="006B044D" w:rsidRPr="000F091D" w14:paraId="3F5054DD" w14:textId="77777777" w:rsidTr="00673E2B">
        <w:trPr>
          <w:trHeight w:val="331"/>
        </w:trPr>
        <w:tc>
          <w:tcPr>
            <w:tcW w:w="3940" w:type="dxa"/>
            <w:shd w:val="clear" w:color="auto" w:fill="auto"/>
          </w:tcPr>
          <w:p w14:paraId="669EE3E6" w14:textId="4778DFCA" w:rsidR="006B044D" w:rsidRPr="001C7EA0" w:rsidRDefault="006B044D" w:rsidP="001C7EA0">
            <w:pPr>
              <w:jc w:val="center"/>
              <w:rPr>
                <w:rFonts w:ascii="Arial" w:hAnsi="Arial" w:cs="Arial"/>
                <w:lang w:val="en-ID"/>
              </w:rPr>
            </w:pPr>
            <w:r w:rsidRPr="000F091D">
              <w:rPr>
                <w:rFonts w:ascii="Arial" w:hAnsi="Arial" w:cs="Arial"/>
              </w:rPr>
              <w:t xml:space="preserve">Tikus </w:t>
            </w:r>
            <w:r w:rsidR="001C7EA0">
              <w:rPr>
                <w:rFonts w:ascii="Arial" w:hAnsi="Arial" w:cs="Arial"/>
                <w:lang w:val="en-ID"/>
              </w:rPr>
              <w:t>diberi perlakuan</w:t>
            </w:r>
          </w:p>
        </w:tc>
        <w:tc>
          <w:tcPr>
            <w:tcW w:w="3890" w:type="dxa"/>
            <w:shd w:val="clear" w:color="auto" w:fill="auto"/>
          </w:tcPr>
          <w:p w14:paraId="7899CCBD" w14:textId="5573A403" w:rsidR="006B044D" w:rsidRPr="000F091D" w:rsidRDefault="001C7EA0" w:rsidP="000F091D">
            <w:pPr>
              <w:jc w:val="center"/>
              <w:rPr>
                <w:rFonts w:ascii="Arial" w:hAnsi="Arial" w:cs="Arial"/>
              </w:rPr>
            </w:pPr>
            <w:r w:rsidRPr="000F091D">
              <w:rPr>
                <w:rFonts w:ascii="Arial" w:hAnsi="Arial" w:cs="Arial"/>
              </w:rPr>
              <w:t>Tikus dimasukkan Ke Kandang Metabolik</w:t>
            </w:r>
          </w:p>
        </w:tc>
      </w:tr>
      <w:tr w:rsidR="006B044D" w:rsidRPr="000F091D" w14:paraId="2D12578F" w14:textId="77777777" w:rsidTr="00673E2B">
        <w:trPr>
          <w:trHeight w:val="3249"/>
        </w:trPr>
        <w:tc>
          <w:tcPr>
            <w:tcW w:w="3940" w:type="dxa"/>
            <w:shd w:val="clear" w:color="auto" w:fill="auto"/>
          </w:tcPr>
          <w:p w14:paraId="07D472D6" w14:textId="0C3A147A" w:rsidR="006B044D" w:rsidRPr="000F091D" w:rsidRDefault="001C7EA0" w:rsidP="000F091D">
            <w:pPr>
              <w:jc w:val="center"/>
              <w:rPr>
                <w:rFonts w:ascii="Arial" w:hAnsi="Arial" w:cs="Arial"/>
              </w:rPr>
            </w:pPr>
            <w:r w:rsidRPr="000F091D">
              <w:rPr>
                <w:rFonts w:ascii="Arial" w:hAnsi="Arial" w:cs="Arial"/>
                <w:noProof/>
              </w:rPr>
              <w:drawing>
                <wp:inline distT="0" distB="0" distL="0" distR="0" wp14:anchorId="2B3054A1" wp14:editId="094D7E6B">
                  <wp:extent cx="2165985" cy="1981200"/>
                  <wp:effectExtent l="0" t="0" r="571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9073" b="8887"/>
                          <a:stretch/>
                        </pic:blipFill>
                        <pic:spPr bwMode="auto">
                          <a:xfrm>
                            <a:off x="0" y="0"/>
                            <a:ext cx="2195753" cy="200842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890" w:type="dxa"/>
            <w:shd w:val="clear" w:color="auto" w:fill="auto"/>
          </w:tcPr>
          <w:p w14:paraId="7C463954" w14:textId="06AAC9AF" w:rsidR="006B044D" w:rsidRPr="000F091D" w:rsidRDefault="001C7EA0" w:rsidP="000F091D">
            <w:pPr>
              <w:jc w:val="center"/>
              <w:rPr>
                <w:rFonts w:ascii="Arial" w:hAnsi="Arial" w:cs="Arial"/>
              </w:rPr>
            </w:pPr>
            <w:r w:rsidRPr="000F091D">
              <w:rPr>
                <w:rFonts w:ascii="Arial" w:hAnsi="Arial" w:cs="Arial"/>
                <w:noProof/>
              </w:rPr>
              <w:drawing>
                <wp:inline distT="0" distB="0" distL="0" distR="0" wp14:anchorId="610804DB" wp14:editId="3430FEB1">
                  <wp:extent cx="2451245" cy="1937657"/>
                  <wp:effectExtent l="0" t="0" r="6350" b="5715"/>
                  <wp:docPr id="32" name="Picture 32" descr="C:\Users\Axioo MyBook\AppData\Local\Packages\5319275A.WhatsAppDesktop_cv1g1gvanyjgm\TempState\CE393994E8CF430867408678D1A5A9C8\WhatsApp Image 2023-06-08 at 14.2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xioo MyBook\AppData\Local\Packages\5319275A.WhatsAppDesktop_cv1g1gvanyjgm\TempState\CE393994E8CF430867408678D1A5A9C8\WhatsApp Image 2023-06-08 at 14.23.26.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472402" cy="1954381"/>
                          </a:xfrm>
                          <a:prstGeom prst="rect">
                            <a:avLst/>
                          </a:prstGeom>
                          <a:noFill/>
                          <a:ln>
                            <a:noFill/>
                          </a:ln>
                        </pic:spPr>
                      </pic:pic>
                    </a:graphicData>
                  </a:graphic>
                </wp:inline>
              </w:drawing>
            </w:r>
          </w:p>
        </w:tc>
      </w:tr>
      <w:tr w:rsidR="006B044D" w:rsidRPr="000F091D" w14:paraId="2CBA3E93" w14:textId="77777777" w:rsidTr="00673E2B">
        <w:trPr>
          <w:trHeight w:val="331"/>
        </w:trPr>
        <w:tc>
          <w:tcPr>
            <w:tcW w:w="3940" w:type="dxa"/>
            <w:shd w:val="clear" w:color="auto" w:fill="auto"/>
          </w:tcPr>
          <w:p w14:paraId="58021DE0" w14:textId="4D855CF9" w:rsidR="006B044D" w:rsidRPr="00CC7FB5" w:rsidRDefault="00CC7FB5" w:rsidP="000F091D">
            <w:pPr>
              <w:jc w:val="center"/>
              <w:rPr>
                <w:rFonts w:ascii="Arial" w:hAnsi="Arial" w:cs="Arial"/>
                <w:lang w:val="en-ID"/>
              </w:rPr>
            </w:pPr>
            <w:r>
              <w:rPr>
                <w:rFonts w:ascii="Arial" w:hAnsi="Arial" w:cs="Arial"/>
                <w:lang w:val="en-ID"/>
              </w:rPr>
              <w:t>Mengamati Volume urin Tertampung</w:t>
            </w:r>
          </w:p>
        </w:tc>
        <w:tc>
          <w:tcPr>
            <w:tcW w:w="3890" w:type="dxa"/>
            <w:shd w:val="clear" w:color="auto" w:fill="auto"/>
          </w:tcPr>
          <w:p w14:paraId="6441006D" w14:textId="4F33D0E7" w:rsidR="006B044D" w:rsidRPr="00CC7FB5" w:rsidRDefault="00CC7FB5" w:rsidP="000F091D">
            <w:pPr>
              <w:jc w:val="center"/>
              <w:rPr>
                <w:rFonts w:ascii="Arial" w:hAnsi="Arial" w:cs="Arial"/>
                <w:lang w:val="en-ID"/>
              </w:rPr>
            </w:pPr>
            <w:r>
              <w:rPr>
                <w:rFonts w:ascii="Arial" w:hAnsi="Arial" w:cs="Arial"/>
                <w:lang w:val="en-ID"/>
              </w:rPr>
              <w:t>Volume Urin Tertampung.</w:t>
            </w:r>
          </w:p>
        </w:tc>
      </w:tr>
      <w:tr w:rsidR="006B044D" w:rsidRPr="000F091D" w14:paraId="1E66F1D3" w14:textId="77777777" w:rsidTr="00673E2B">
        <w:trPr>
          <w:trHeight w:val="4662"/>
        </w:trPr>
        <w:tc>
          <w:tcPr>
            <w:tcW w:w="3940" w:type="dxa"/>
            <w:shd w:val="clear" w:color="auto" w:fill="auto"/>
          </w:tcPr>
          <w:p w14:paraId="7FFF533B" w14:textId="634984CA" w:rsidR="006B044D" w:rsidRPr="000F091D" w:rsidRDefault="004277C2" w:rsidP="000F091D">
            <w:pPr>
              <w:jc w:val="center"/>
              <w:rPr>
                <w:rFonts w:ascii="Arial" w:hAnsi="Arial" w:cs="Arial"/>
              </w:rPr>
            </w:pPr>
            <w:r w:rsidRPr="000F091D">
              <w:rPr>
                <w:rFonts w:ascii="Arial" w:hAnsi="Arial" w:cs="Arial"/>
                <w:noProof/>
              </w:rPr>
              <w:drawing>
                <wp:inline distT="0" distB="0" distL="0" distR="0" wp14:anchorId="16782967" wp14:editId="61B5EC2C">
                  <wp:extent cx="2404893" cy="2699657"/>
                  <wp:effectExtent l="0" t="0" r="0" b="5715"/>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425842" cy="2723173"/>
                          </a:xfrm>
                          <a:prstGeom prst="rect">
                            <a:avLst/>
                          </a:prstGeom>
                          <a:noFill/>
                        </pic:spPr>
                      </pic:pic>
                    </a:graphicData>
                  </a:graphic>
                </wp:inline>
              </w:drawing>
            </w:r>
          </w:p>
        </w:tc>
        <w:tc>
          <w:tcPr>
            <w:tcW w:w="3890" w:type="dxa"/>
            <w:shd w:val="clear" w:color="auto" w:fill="auto"/>
          </w:tcPr>
          <w:p w14:paraId="012909BB" w14:textId="33C73755" w:rsidR="006B044D" w:rsidRPr="000F091D" w:rsidRDefault="008F04EF" w:rsidP="000F091D">
            <w:pPr>
              <w:jc w:val="center"/>
              <w:rPr>
                <w:rFonts w:ascii="Arial" w:hAnsi="Arial" w:cs="Arial"/>
              </w:rPr>
            </w:pPr>
            <w:r w:rsidRPr="000F091D">
              <w:rPr>
                <w:rFonts w:ascii="Arial" w:hAnsi="Arial" w:cs="Arial"/>
                <w:noProof/>
              </w:rPr>
              <w:drawing>
                <wp:inline distT="0" distB="0" distL="0" distR="0" wp14:anchorId="7CA27458" wp14:editId="453FDC4F">
                  <wp:extent cx="2437699" cy="2656114"/>
                  <wp:effectExtent l="0" t="0" r="127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509974" cy="2734865"/>
                          </a:xfrm>
                          <a:prstGeom prst="rect">
                            <a:avLst/>
                          </a:prstGeom>
                          <a:noFill/>
                        </pic:spPr>
                      </pic:pic>
                    </a:graphicData>
                  </a:graphic>
                </wp:inline>
              </w:drawing>
            </w:r>
          </w:p>
        </w:tc>
      </w:tr>
    </w:tbl>
    <w:p w14:paraId="01DB7397" w14:textId="71D78864" w:rsidR="00664252" w:rsidRPr="00BB5E6B" w:rsidRDefault="00664252" w:rsidP="001C7EA0">
      <w:pPr>
        <w:tabs>
          <w:tab w:val="left" w:pos="1059"/>
        </w:tabs>
        <w:ind w:right="49"/>
        <w:jc w:val="both"/>
        <w:rPr>
          <w:rFonts w:ascii="Arial" w:hAnsi="Arial" w:cs="Arial"/>
        </w:rPr>
      </w:pPr>
    </w:p>
    <w:sectPr w:rsidR="00664252" w:rsidRPr="00BB5E6B" w:rsidSect="00866C03">
      <w:pgSz w:w="11907" w:h="16840" w:code="9"/>
      <w:pgMar w:top="1701" w:right="1701" w:bottom="1701" w:left="2268" w:header="709" w:footer="113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AFA73F2" w14:textId="77777777" w:rsidR="0001716F" w:rsidRDefault="0001716F" w:rsidP="00D97904">
      <w:pPr>
        <w:spacing w:after="0"/>
      </w:pPr>
      <w:r>
        <w:separator/>
      </w:r>
    </w:p>
  </w:endnote>
  <w:endnote w:type="continuationSeparator" w:id="0">
    <w:p w14:paraId="582859CD" w14:textId="77777777" w:rsidR="0001716F" w:rsidRDefault="0001716F" w:rsidP="00D9790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C46697" w14:textId="7BF0D17A" w:rsidR="003239C2" w:rsidRPr="00AF1592" w:rsidRDefault="003239C2" w:rsidP="00AF1592">
    <w:pPr>
      <w:pStyle w:val="Footer"/>
      <w:jc w:val="center"/>
      <w:rPr>
        <w:lang w:val="en-ID"/>
      </w:rPr>
    </w:pPr>
    <w:r>
      <w:rPr>
        <w:lang w:val="en-ID"/>
      </w:rPr>
      <w:t>iv</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DA65F7" w14:textId="03A815A3" w:rsidR="003239C2" w:rsidRDefault="003239C2" w:rsidP="00CA6AEF">
    <w:pPr>
      <w:pStyle w:val="Footer"/>
      <w:jc w:val="center"/>
      <w:rPr>
        <w:lang w:val="en-ID"/>
      </w:rPr>
    </w:pPr>
    <w:r>
      <w:rPr>
        <w:lang w:val="en-ID"/>
      </w:rPr>
      <w:t>i</w:t>
    </w:r>
  </w:p>
  <w:p w14:paraId="1B7C92F2" w14:textId="77777777" w:rsidR="003239C2" w:rsidRPr="00316CA2" w:rsidRDefault="003239C2" w:rsidP="00CA6AEF">
    <w:pPr>
      <w:pStyle w:val="Footer"/>
      <w:jc w:val="center"/>
      <w:rPr>
        <w:lang w:val="en-ID"/>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86EC7B0" w14:textId="29DA1DCE" w:rsidR="003239C2" w:rsidRPr="00AF1592" w:rsidRDefault="003239C2" w:rsidP="00AF1592">
    <w:pPr>
      <w:pStyle w:val="Footer"/>
      <w:jc w:val="center"/>
      <w:rPr>
        <w:lang w:val="en-ID"/>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77405605"/>
      <w:docPartObj>
        <w:docPartGallery w:val="Page Numbers (Bottom of Page)"/>
        <w:docPartUnique/>
      </w:docPartObj>
    </w:sdtPr>
    <w:sdtEndPr>
      <w:rPr>
        <w:noProof/>
      </w:rPr>
    </w:sdtEndPr>
    <w:sdtContent>
      <w:p w14:paraId="358E1DC3" w14:textId="4FC43760" w:rsidR="003239C2" w:rsidRDefault="003239C2" w:rsidP="00E64952">
        <w:pPr>
          <w:pStyle w:val="Footer"/>
          <w:tabs>
            <w:tab w:val="clear" w:pos="4680"/>
            <w:tab w:val="clear" w:pos="9360"/>
            <w:tab w:val="center" w:pos="4135"/>
          </w:tabs>
          <w:jc w:val="center"/>
          <w:rPr>
            <w:noProof/>
          </w:rPr>
        </w:pPr>
        <w:r>
          <w:fldChar w:fldCharType="begin"/>
        </w:r>
        <w:r>
          <w:instrText xml:space="preserve"> PAGE   \* MERGEFORMAT </w:instrText>
        </w:r>
        <w:r>
          <w:fldChar w:fldCharType="separate"/>
        </w:r>
        <w:r w:rsidR="00461C55">
          <w:rPr>
            <w:noProof/>
          </w:rPr>
          <w:t>ii</w:t>
        </w:r>
        <w:r>
          <w:rPr>
            <w:noProof/>
          </w:rPr>
          <w:fldChar w:fldCharType="end"/>
        </w:r>
      </w:p>
    </w:sdtContent>
  </w:sdt>
  <w:p w14:paraId="28189709" w14:textId="77777777" w:rsidR="003239C2" w:rsidRDefault="003239C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54692659"/>
      <w:docPartObj>
        <w:docPartGallery w:val="Page Numbers (Bottom of Page)"/>
        <w:docPartUnique/>
      </w:docPartObj>
    </w:sdtPr>
    <w:sdtEndPr>
      <w:rPr>
        <w:noProof/>
      </w:rPr>
    </w:sdtEndPr>
    <w:sdtContent>
      <w:p w14:paraId="721EF7B4" w14:textId="6C8453E5" w:rsidR="003239C2" w:rsidRDefault="003239C2" w:rsidP="00E64952">
        <w:pPr>
          <w:pStyle w:val="Footer"/>
          <w:tabs>
            <w:tab w:val="clear" w:pos="4680"/>
            <w:tab w:val="clear" w:pos="9360"/>
            <w:tab w:val="center" w:pos="4135"/>
          </w:tabs>
          <w:jc w:val="center"/>
          <w:rPr>
            <w:noProof/>
          </w:rPr>
        </w:pPr>
        <w:r>
          <w:fldChar w:fldCharType="begin"/>
        </w:r>
        <w:r>
          <w:instrText xml:space="preserve"> PAGE   \* MERGEFORMAT </w:instrText>
        </w:r>
        <w:r>
          <w:fldChar w:fldCharType="separate"/>
        </w:r>
        <w:r w:rsidR="00461C55">
          <w:rPr>
            <w:noProof/>
          </w:rPr>
          <w:t>7</w:t>
        </w:r>
        <w:r>
          <w:rPr>
            <w:noProof/>
          </w:rPr>
          <w:fldChar w:fldCharType="end"/>
        </w:r>
      </w:p>
    </w:sdtContent>
  </w:sdt>
  <w:p w14:paraId="2911AC81" w14:textId="77777777" w:rsidR="003239C2" w:rsidRDefault="003239C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C115C11" w14:textId="77777777" w:rsidR="0001716F" w:rsidRDefault="0001716F" w:rsidP="00D97904">
      <w:pPr>
        <w:spacing w:after="0"/>
      </w:pPr>
      <w:r>
        <w:separator/>
      </w:r>
    </w:p>
  </w:footnote>
  <w:footnote w:type="continuationSeparator" w:id="0">
    <w:p w14:paraId="21ED3376" w14:textId="77777777" w:rsidR="0001716F" w:rsidRDefault="0001716F" w:rsidP="00D97904">
      <w:pPr>
        <w:spacing w:after="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59A6CE7" w14:textId="10DB9B7F" w:rsidR="003239C2" w:rsidRDefault="003239C2" w:rsidP="00F37F44">
    <w:pPr>
      <w:pStyle w:val="Header"/>
      <w:tabs>
        <w:tab w:val="clear" w:pos="4680"/>
        <w:tab w:val="clear" w:pos="9360"/>
        <w:tab w:val="left" w:pos="1697"/>
      </w:tabs>
    </w:pPr>
    <w:r>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CC802A3" w14:textId="388173C4" w:rsidR="003239C2" w:rsidRDefault="003239C2" w:rsidP="00E56A92">
    <w:pPr>
      <w:pStyle w:val="Header"/>
      <w:tabs>
        <w:tab w:val="clear" w:pos="4680"/>
        <w:tab w:val="clear" w:pos="9360"/>
        <w:tab w:val="left" w:pos="309"/>
        <w:tab w:val="left" w:pos="3377"/>
      </w:tabs>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2528F9"/>
    <w:multiLevelType w:val="hybridMultilevel"/>
    <w:tmpl w:val="2334E4C6"/>
    <w:lvl w:ilvl="0" w:tplc="3A982DB6">
      <w:start w:val="4"/>
      <w:numFmt w:val="decimal"/>
      <w:lvlText w:val="2.%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4C7940"/>
    <w:multiLevelType w:val="hybridMultilevel"/>
    <w:tmpl w:val="DD3E1670"/>
    <w:lvl w:ilvl="0" w:tplc="05E2FC02">
      <w:start w:val="1"/>
      <w:numFmt w:val="decimal"/>
      <w:lvlText w:val="5.%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F969EC"/>
    <w:multiLevelType w:val="hybridMultilevel"/>
    <w:tmpl w:val="861A2B26"/>
    <w:lvl w:ilvl="0" w:tplc="63120840">
      <w:start w:val="5"/>
      <w:numFmt w:val="decimal"/>
      <w:lvlText w:val="3.6.%1"/>
      <w:lvlJc w:val="left"/>
      <w:pPr>
        <w:ind w:left="720"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89917EA"/>
    <w:multiLevelType w:val="hybridMultilevel"/>
    <w:tmpl w:val="404033CC"/>
    <w:lvl w:ilvl="0" w:tplc="D9D42F04">
      <w:start w:val="3"/>
      <w:numFmt w:val="decimal"/>
      <w:lvlText w:val="%1.6.4"/>
      <w:lvlJc w:val="right"/>
      <w:pPr>
        <w:ind w:left="502"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ABD33EA"/>
    <w:multiLevelType w:val="hybridMultilevel"/>
    <w:tmpl w:val="381E24A8"/>
    <w:lvl w:ilvl="0" w:tplc="04090019">
      <w:start w:val="1"/>
      <w:numFmt w:val="lowerLetter"/>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15:restartNumberingAfterBreak="0">
    <w:nsid w:val="0D680A0D"/>
    <w:multiLevelType w:val="multilevel"/>
    <w:tmpl w:val="91003420"/>
    <w:lvl w:ilvl="0">
      <w:start w:val="3"/>
      <w:numFmt w:val="decimal"/>
      <w:lvlText w:val="%1"/>
      <w:lvlJc w:val="left"/>
      <w:pPr>
        <w:ind w:left="360" w:hanging="360"/>
      </w:pPr>
      <w:rPr>
        <w:rFonts w:hint="default"/>
        <w:b w:val="0"/>
      </w:rPr>
    </w:lvl>
    <w:lvl w:ilvl="1">
      <w:start w:val="2"/>
      <w:numFmt w:val="decimal"/>
      <w:lvlText w:val="3.%2"/>
      <w:lvlJc w:val="left"/>
      <w:pPr>
        <w:ind w:left="360" w:hanging="360"/>
      </w:pPr>
      <w:rPr>
        <w:rFonts w:hint="default"/>
        <w:b w:val="0"/>
        <w:sz w:val="24"/>
        <w:szCs w:val="24"/>
      </w:rPr>
    </w:lvl>
    <w:lvl w:ilvl="2">
      <w:start w:val="1"/>
      <w:numFmt w:val="decimal"/>
      <w:lvlText w:val="3.%3."/>
      <w:lvlJc w:val="right"/>
      <w:pPr>
        <w:ind w:left="1004" w:hanging="720"/>
      </w:pPr>
      <w:rPr>
        <w:rFonts w:hint="default"/>
        <w:b w:val="0"/>
      </w:rPr>
    </w:lvl>
    <w:lvl w:ilvl="3">
      <w:start w:val="1"/>
      <w:numFmt w:val="decimal"/>
      <w:lvlText w:val="%1.%2.%3.%4"/>
      <w:lvlJc w:val="left"/>
      <w:pPr>
        <w:ind w:left="2160" w:hanging="108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3240" w:hanging="144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4320" w:hanging="1800"/>
      </w:pPr>
      <w:rPr>
        <w:rFonts w:hint="default"/>
        <w:b w:val="0"/>
      </w:rPr>
    </w:lvl>
    <w:lvl w:ilvl="8">
      <w:start w:val="1"/>
      <w:numFmt w:val="decimal"/>
      <w:lvlText w:val="%1.%2.%3.%4.%5.%6.%7.%8.%9"/>
      <w:lvlJc w:val="left"/>
      <w:pPr>
        <w:ind w:left="4680" w:hanging="1800"/>
      </w:pPr>
      <w:rPr>
        <w:rFonts w:hint="default"/>
        <w:b w:val="0"/>
      </w:rPr>
    </w:lvl>
  </w:abstractNum>
  <w:abstractNum w:abstractNumId="6" w15:restartNumberingAfterBreak="0">
    <w:nsid w:val="0F16717F"/>
    <w:multiLevelType w:val="hybridMultilevel"/>
    <w:tmpl w:val="6B1EFDDC"/>
    <w:lvl w:ilvl="0" w:tplc="98CA2CDC">
      <w:start w:val="7"/>
      <w:numFmt w:val="decimal"/>
      <w:lvlText w:val="3.%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18426AD"/>
    <w:multiLevelType w:val="hybridMultilevel"/>
    <w:tmpl w:val="E7AAEE6A"/>
    <w:lvl w:ilvl="0" w:tplc="637033EA">
      <w:start w:val="1"/>
      <w:numFmt w:val="decimal"/>
      <w:lvlText w:val="4.%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12021A33"/>
    <w:multiLevelType w:val="hybridMultilevel"/>
    <w:tmpl w:val="ED9889E0"/>
    <w:lvl w:ilvl="0" w:tplc="DBEC891A">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2673D63"/>
    <w:multiLevelType w:val="multilevel"/>
    <w:tmpl w:val="F5C6344A"/>
    <w:lvl w:ilvl="0">
      <w:start w:val="2"/>
      <w:numFmt w:val="decimal"/>
      <w:lvlText w:val="%1.6"/>
      <w:lvlJc w:val="right"/>
      <w:pPr>
        <w:ind w:left="360" w:hanging="360"/>
      </w:pPr>
      <w:rPr>
        <w:rFonts w:hint="default"/>
        <w:b w:val="0"/>
        <w:sz w:val="22"/>
        <w:szCs w:val="22"/>
      </w:rPr>
    </w:lvl>
    <w:lvl w:ilvl="1">
      <w:start w:val="1"/>
      <w:numFmt w:val="decimal"/>
      <w:lvlText w:val="%1.%2"/>
      <w:lvlJc w:val="left"/>
      <w:pPr>
        <w:ind w:left="360" w:hanging="360"/>
      </w:pPr>
      <w:rPr>
        <w:rFonts w:hint="default"/>
        <w:b w:val="0"/>
      </w:rPr>
    </w:lvl>
    <w:lvl w:ilvl="2">
      <w:start w:val="1"/>
      <w:numFmt w:val="decimal"/>
      <w:lvlText w:val="%1.%2.%3"/>
      <w:lvlJc w:val="left"/>
      <w:pPr>
        <w:ind w:left="1004" w:hanging="720"/>
      </w:pPr>
      <w:rPr>
        <w:rFonts w:hint="default"/>
        <w:b w:val="0"/>
      </w:rPr>
    </w:lvl>
    <w:lvl w:ilvl="3">
      <w:start w:val="1"/>
      <w:numFmt w:val="decimal"/>
      <w:lvlText w:val="%1.%2.%3.%4"/>
      <w:lvlJc w:val="left"/>
      <w:pPr>
        <w:ind w:left="2160" w:hanging="108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3240" w:hanging="144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4320" w:hanging="1800"/>
      </w:pPr>
      <w:rPr>
        <w:rFonts w:hint="default"/>
        <w:b w:val="0"/>
      </w:rPr>
    </w:lvl>
    <w:lvl w:ilvl="8">
      <w:start w:val="1"/>
      <w:numFmt w:val="decimal"/>
      <w:lvlText w:val="%1.%2.%3.%4.%5.%6.%7.%8.%9"/>
      <w:lvlJc w:val="left"/>
      <w:pPr>
        <w:ind w:left="4680" w:hanging="1800"/>
      </w:pPr>
      <w:rPr>
        <w:rFonts w:hint="default"/>
        <w:b w:val="0"/>
      </w:rPr>
    </w:lvl>
  </w:abstractNum>
  <w:abstractNum w:abstractNumId="10" w15:restartNumberingAfterBreak="0">
    <w:nsid w:val="133C150F"/>
    <w:multiLevelType w:val="hybridMultilevel"/>
    <w:tmpl w:val="0BC840BE"/>
    <w:lvl w:ilvl="0" w:tplc="6F1E64A2">
      <w:start w:val="1"/>
      <w:numFmt w:val="decimal"/>
      <w:lvlText w:val="2.6.%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50521EB"/>
    <w:multiLevelType w:val="hybridMultilevel"/>
    <w:tmpl w:val="3E42E496"/>
    <w:lvl w:ilvl="0" w:tplc="95C662D0">
      <w:start w:val="1"/>
      <w:numFmt w:val="decimal"/>
      <w:lvlText w:val="%1."/>
      <w:lvlJc w:val="left"/>
      <w:pPr>
        <w:ind w:left="720" w:hanging="360"/>
      </w:pPr>
      <w:rPr>
        <w:rFonts w:cs="Times New Roman"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8053D53"/>
    <w:multiLevelType w:val="hybridMultilevel"/>
    <w:tmpl w:val="CC06B726"/>
    <w:lvl w:ilvl="0" w:tplc="FA84303E">
      <w:start w:val="3"/>
      <w:numFmt w:val="decimal"/>
      <w:lvlText w:val="2.%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8327761"/>
    <w:multiLevelType w:val="hybridMultilevel"/>
    <w:tmpl w:val="E376E4D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19AB68BD"/>
    <w:multiLevelType w:val="hybridMultilevel"/>
    <w:tmpl w:val="81E807CE"/>
    <w:lvl w:ilvl="0" w:tplc="B2785070">
      <w:start w:val="1"/>
      <w:numFmt w:val="decimal"/>
      <w:lvlText w:val="3.%1.2"/>
      <w:lvlJc w:val="left"/>
      <w:pPr>
        <w:ind w:left="1080" w:hanging="360"/>
      </w:pPr>
      <w:rPr>
        <w:rFonts w:hint="default"/>
        <w:b w:val="0"/>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1A944727"/>
    <w:multiLevelType w:val="hybridMultilevel"/>
    <w:tmpl w:val="B27A83E4"/>
    <w:lvl w:ilvl="0" w:tplc="466E5172">
      <w:start w:val="1"/>
      <w:numFmt w:val="decimal"/>
      <w:lvlText w:val="%1."/>
      <w:lvlJc w:val="left"/>
      <w:pPr>
        <w:ind w:left="720" w:hanging="360"/>
      </w:pPr>
      <w:rPr>
        <w:rFonts w:ascii="Arial" w:eastAsiaTheme="minorHAnsi" w:hAnsi="Arial" w:cs="Arial"/>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DE917C5"/>
    <w:multiLevelType w:val="hybridMultilevel"/>
    <w:tmpl w:val="364EA490"/>
    <w:lvl w:ilvl="0" w:tplc="3809000F">
      <w:start w:val="1"/>
      <w:numFmt w:val="decimal"/>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1DF97F76"/>
    <w:multiLevelType w:val="hybridMultilevel"/>
    <w:tmpl w:val="5C8CC43A"/>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rPr>
        <w:rFonts w:cs="Times New Roman"/>
      </w:rPr>
    </w:lvl>
    <w:lvl w:ilvl="2" w:tplc="3809001B" w:tentative="1">
      <w:start w:val="1"/>
      <w:numFmt w:val="lowerRoman"/>
      <w:lvlText w:val="%3."/>
      <w:lvlJc w:val="right"/>
      <w:pPr>
        <w:ind w:left="2160" w:hanging="180"/>
      </w:pPr>
      <w:rPr>
        <w:rFonts w:cs="Times New Roman"/>
      </w:rPr>
    </w:lvl>
    <w:lvl w:ilvl="3" w:tplc="3809000F" w:tentative="1">
      <w:start w:val="1"/>
      <w:numFmt w:val="decimal"/>
      <w:lvlText w:val="%4."/>
      <w:lvlJc w:val="left"/>
      <w:pPr>
        <w:ind w:left="2880" w:hanging="360"/>
      </w:pPr>
      <w:rPr>
        <w:rFonts w:cs="Times New Roman"/>
      </w:rPr>
    </w:lvl>
    <w:lvl w:ilvl="4" w:tplc="38090019" w:tentative="1">
      <w:start w:val="1"/>
      <w:numFmt w:val="lowerLetter"/>
      <w:lvlText w:val="%5."/>
      <w:lvlJc w:val="left"/>
      <w:pPr>
        <w:ind w:left="3600" w:hanging="360"/>
      </w:pPr>
      <w:rPr>
        <w:rFonts w:cs="Times New Roman"/>
      </w:rPr>
    </w:lvl>
    <w:lvl w:ilvl="5" w:tplc="3809001B" w:tentative="1">
      <w:start w:val="1"/>
      <w:numFmt w:val="lowerRoman"/>
      <w:lvlText w:val="%6."/>
      <w:lvlJc w:val="right"/>
      <w:pPr>
        <w:ind w:left="4320" w:hanging="180"/>
      </w:pPr>
      <w:rPr>
        <w:rFonts w:cs="Times New Roman"/>
      </w:rPr>
    </w:lvl>
    <w:lvl w:ilvl="6" w:tplc="3809000F" w:tentative="1">
      <w:start w:val="1"/>
      <w:numFmt w:val="decimal"/>
      <w:lvlText w:val="%7."/>
      <w:lvlJc w:val="left"/>
      <w:pPr>
        <w:ind w:left="5040" w:hanging="360"/>
      </w:pPr>
      <w:rPr>
        <w:rFonts w:cs="Times New Roman"/>
      </w:rPr>
    </w:lvl>
    <w:lvl w:ilvl="7" w:tplc="38090019" w:tentative="1">
      <w:start w:val="1"/>
      <w:numFmt w:val="lowerLetter"/>
      <w:lvlText w:val="%8."/>
      <w:lvlJc w:val="left"/>
      <w:pPr>
        <w:ind w:left="5760" w:hanging="360"/>
      </w:pPr>
      <w:rPr>
        <w:rFonts w:cs="Times New Roman"/>
      </w:rPr>
    </w:lvl>
    <w:lvl w:ilvl="8" w:tplc="3809001B" w:tentative="1">
      <w:start w:val="1"/>
      <w:numFmt w:val="lowerRoman"/>
      <w:lvlText w:val="%9."/>
      <w:lvlJc w:val="right"/>
      <w:pPr>
        <w:ind w:left="6480" w:hanging="180"/>
      </w:pPr>
      <w:rPr>
        <w:rFonts w:cs="Times New Roman"/>
      </w:rPr>
    </w:lvl>
  </w:abstractNum>
  <w:abstractNum w:abstractNumId="18" w15:restartNumberingAfterBreak="0">
    <w:nsid w:val="22D74F7A"/>
    <w:multiLevelType w:val="hybridMultilevel"/>
    <w:tmpl w:val="941680CA"/>
    <w:lvl w:ilvl="0" w:tplc="89C001EE">
      <w:start w:val="1"/>
      <w:numFmt w:val="decimal"/>
      <w:lvlText w:val="2.1.%1"/>
      <w:lvlJc w:val="right"/>
      <w:pPr>
        <w:ind w:left="36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5EA4B4F"/>
    <w:multiLevelType w:val="hybridMultilevel"/>
    <w:tmpl w:val="B4C0C5EA"/>
    <w:lvl w:ilvl="0" w:tplc="38090019">
      <w:start w:val="1"/>
      <w:numFmt w:val="lowerLetter"/>
      <w:lvlText w:val="%1."/>
      <w:lvlJc w:val="left"/>
      <w:pPr>
        <w:ind w:left="720" w:hanging="360"/>
      </w:p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20" w15:restartNumberingAfterBreak="0">
    <w:nsid w:val="29AD17AE"/>
    <w:multiLevelType w:val="hybridMultilevel"/>
    <w:tmpl w:val="9430A1F6"/>
    <w:lvl w:ilvl="0" w:tplc="C8CCB9C0">
      <w:start w:val="1"/>
      <w:numFmt w:val="decimal"/>
      <w:lvlText w:val="3.%1"/>
      <w:lvlJc w:val="left"/>
      <w:pPr>
        <w:ind w:left="786" w:hanging="360"/>
      </w:pPr>
      <w:rPr>
        <w:rFonts w:hint="default"/>
        <w:b/>
        <w:sz w:val="24"/>
        <w:szCs w:val="24"/>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1" w15:restartNumberingAfterBreak="0">
    <w:nsid w:val="29BE22D9"/>
    <w:multiLevelType w:val="hybridMultilevel"/>
    <w:tmpl w:val="AC0CD794"/>
    <w:lvl w:ilvl="0" w:tplc="E3BEA5DA">
      <w:start w:val="1"/>
      <w:numFmt w:val="decimal"/>
      <w:lvlText w:val="4.%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2A1E7151"/>
    <w:multiLevelType w:val="hybridMultilevel"/>
    <w:tmpl w:val="1F24235E"/>
    <w:lvl w:ilvl="0" w:tplc="39E21496">
      <w:start w:val="1"/>
      <w:numFmt w:val="decimal"/>
      <w:lvlText w:val="4.%1"/>
      <w:lvlJc w:val="left"/>
      <w:pPr>
        <w:ind w:left="789" w:hanging="360"/>
      </w:pPr>
      <w:rPr>
        <w:rFonts w:hint="default"/>
        <w:b/>
      </w:rPr>
    </w:lvl>
    <w:lvl w:ilvl="1" w:tplc="04090019" w:tentative="1">
      <w:start w:val="1"/>
      <w:numFmt w:val="lowerLetter"/>
      <w:lvlText w:val="%2."/>
      <w:lvlJc w:val="left"/>
      <w:pPr>
        <w:ind w:left="1509" w:hanging="360"/>
      </w:pPr>
    </w:lvl>
    <w:lvl w:ilvl="2" w:tplc="0409001B" w:tentative="1">
      <w:start w:val="1"/>
      <w:numFmt w:val="lowerRoman"/>
      <w:lvlText w:val="%3."/>
      <w:lvlJc w:val="right"/>
      <w:pPr>
        <w:ind w:left="2229" w:hanging="180"/>
      </w:pPr>
    </w:lvl>
    <w:lvl w:ilvl="3" w:tplc="0409000F" w:tentative="1">
      <w:start w:val="1"/>
      <w:numFmt w:val="decimal"/>
      <w:lvlText w:val="%4."/>
      <w:lvlJc w:val="left"/>
      <w:pPr>
        <w:ind w:left="2949" w:hanging="360"/>
      </w:pPr>
    </w:lvl>
    <w:lvl w:ilvl="4" w:tplc="04090019" w:tentative="1">
      <w:start w:val="1"/>
      <w:numFmt w:val="lowerLetter"/>
      <w:lvlText w:val="%5."/>
      <w:lvlJc w:val="left"/>
      <w:pPr>
        <w:ind w:left="3669" w:hanging="360"/>
      </w:pPr>
    </w:lvl>
    <w:lvl w:ilvl="5" w:tplc="0409001B" w:tentative="1">
      <w:start w:val="1"/>
      <w:numFmt w:val="lowerRoman"/>
      <w:lvlText w:val="%6."/>
      <w:lvlJc w:val="right"/>
      <w:pPr>
        <w:ind w:left="4389" w:hanging="180"/>
      </w:pPr>
    </w:lvl>
    <w:lvl w:ilvl="6" w:tplc="0409000F" w:tentative="1">
      <w:start w:val="1"/>
      <w:numFmt w:val="decimal"/>
      <w:lvlText w:val="%7."/>
      <w:lvlJc w:val="left"/>
      <w:pPr>
        <w:ind w:left="5109" w:hanging="360"/>
      </w:pPr>
    </w:lvl>
    <w:lvl w:ilvl="7" w:tplc="04090019" w:tentative="1">
      <w:start w:val="1"/>
      <w:numFmt w:val="lowerLetter"/>
      <w:lvlText w:val="%8."/>
      <w:lvlJc w:val="left"/>
      <w:pPr>
        <w:ind w:left="5829" w:hanging="360"/>
      </w:pPr>
    </w:lvl>
    <w:lvl w:ilvl="8" w:tplc="0409001B" w:tentative="1">
      <w:start w:val="1"/>
      <w:numFmt w:val="lowerRoman"/>
      <w:lvlText w:val="%9."/>
      <w:lvlJc w:val="right"/>
      <w:pPr>
        <w:ind w:left="6549" w:hanging="180"/>
      </w:pPr>
    </w:lvl>
  </w:abstractNum>
  <w:abstractNum w:abstractNumId="23" w15:restartNumberingAfterBreak="0">
    <w:nsid w:val="2D375F2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15:restartNumberingAfterBreak="0">
    <w:nsid w:val="337B45E9"/>
    <w:multiLevelType w:val="hybridMultilevel"/>
    <w:tmpl w:val="CABC22C4"/>
    <w:lvl w:ilvl="0" w:tplc="9244C13C">
      <w:start w:val="1"/>
      <w:numFmt w:val="decimal"/>
      <w:lvlText w:val="1.%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3DE1A49"/>
    <w:multiLevelType w:val="hybridMultilevel"/>
    <w:tmpl w:val="DEECB282"/>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43C0FEB"/>
    <w:multiLevelType w:val="hybridMultilevel"/>
    <w:tmpl w:val="DEB44498"/>
    <w:lvl w:ilvl="0" w:tplc="D6A03FA4">
      <w:start w:val="1"/>
      <w:numFmt w:val="decimal"/>
      <w:lvlText w:val="3.5.%1"/>
      <w:lvlJc w:val="right"/>
      <w:pPr>
        <w:ind w:left="502"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37CB2EE4"/>
    <w:multiLevelType w:val="hybridMultilevel"/>
    <w:tmpl w:val="95FC7CC8"/>
    <w:lvl w:ilvl="0" w:tplc="87CAF47A">
      <w:start w:val="2"/>
      <w:numFmt w:val="decimal"/>
      <w:lvlText w:val="%1.9"/>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9193E1C"/>
    <w:multiLevelType w:val="hybridMultilevel"/>
    <w:tmpl w:val="3762FE46"/>
    <w:lvl w:ilvl="0" w:tplc="80EC778E">
      <w:start w:val="1"/>
      <w:numFmt w:val="decimal"/>
      <w:lvlText w:val="3.4.%1"/>
      <w:lvlJc w:val="right"/>
      <w:pPr>
        <w:ind w:left="108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39A80F0F"/>
    <w:multiLevelType w:val="multilevel"/>
    <w:tmpl w:val="922C2202"/>
    <w:lvl w:ilvl="0">
      <w:start w:val="2"/>
      <w:numFmt w:val="decimal"/>
      <w:lvlText w:val="%1.8"/>
      <w:lvlJc w:val="right"/>
      <w:pPr>
        <w:ind w:left="360" w:hanging="360"/>
      </w:pPr>
      <w:rPr>
        <w:rFonts w:hint="default"/>
        <w:b w:val="0"/>
        <w:sz w:val="22"/>
        <w:szCs w:val="22"/>
      </w:rPr>
    </w:lvl>
    <w:lvl w:ilvl="1">
      <w:start w:val="1"/>
      <w:numFmt w:val="decimal"/>
      <w:lvlText w:val="%1.%2"/>
      <w:lvlJc w:val="left"/>
      <w:pPr>
        <w:ind w:left="360" w:hanging="360"/>
      </w:pPr>
      <w:rPr>
        <w:rFonts w:hint="default"/>
        <w:b w:val="0"/>
      </w:rPr>
    </w:lvl>
    <w:lvl w:ilvl="2">
      <w:start w:val="1"/>
      <w:numFmt w:val="decimal"/>
      <w:lvlText w:val="%1.%2.%3"/>
      <w:lvlJc w:val="left"/>
      <w:pPr>
        <w:ind w:left="1004" w:hanging="720"/>
      </w:pPr>
      <w:rPr>
        <w:rFonts w:hint="default"/>
        <w:b w:val="0"/>
      </w:rPr>
    </w:lvl>
    <w:lvl w:ilvl="3">
      <w:start w:val="1"/>
      <w:numFmt w:val="decimal"/>
      <w:lvlText w:val="%1.%2.%3.%4"/>
      <w:lvlJc w:val="left"/>
      <w:pPr>
        <w:ind w:left="2160" w:hanging="108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3240" w:hanging="144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4320" w:hanging="1800"/>
      </w:pPr>
      <w:rPr>
        <w:rFonts w:hint="default"/>
        <w:b w:val="0"/>
      </w:rPr>
    </w:lvl>
    <w:lvl w:ilvl="8">
      <w:start w:val="1"/>
      <w:numFmt w:val="decimal"/>
      <w:lvlText w:val="%1.%2.%3.%4.%5.%6.%7.%8.%9"/>
      <w:lvlJc w:val="left"/>
      <w:pPr>
        <w:ind w:left="4680" w:hanging="1800"/>
      </w:pPr>
      <w:rPr>
        <w:rFonts w:hint="default"/>
        <w:b w:val="0"/>
      </w:rPr>
    </w:lvl>
  </w:abstractNum>
  <w:abstractNum w:abstractNumId="30" w15:restartNumberingAfterBreak="0">
    <w:nsid w:val="39DE2EF3"/>
    <w:multiLevelType w:val="hybridMultilevel"/>
    <w:tmpl w:val="BB60CB5C"/>
    <w:lvl w:ilvl="0" w:tplc="637033EA">
      <w:start w:val="1"/>
      <w:numFmt w:val="decimal"/>
      <w:lvlText w:val="4.%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3A754F80"/>
    <w:multiLevelType w:val="hybridMultilevel"/>
    <w:tmpl w:val="97F658F0"/>
    <w:lvl w:ilvl="0" w:tplc="724A04F8">
      <w:start w:val="2"/>
      <w:numFmt w:val="decimal"/>
      <w:lvlText w:val="%1.1"/>
      <w:lvlJc w:val="left"/>
      <w:pPr>
        <w:ind w:left="775" w:hanging="360"/>
      </w:pPr>
      <w:rPr>
        <w:rFonts w:hint="default"/>
        <w:b w:val="0"/>
        <w:sz w:val="24"/>
        <w:szCs w:val="24"/>
      </w:rPr>
    </w:lvl>
    <w:lvl w:ilvl="1" w:tplc="04090019" w:tentative="1">
      <w:start w:val="1"/>
      <w:numFmt w:val="lowerLetter"/>
      <w:lvlText w:val="%2."/>
      <w:lvlJc w:val="left"/>
      <w:pPr>
        <w:ind w:left="1495" w:hanging="360"/>
      </w:pPr>
    </w:lvl>
    <w:lvl w:ilvl="2" w:tplc="0409001B" w:tentative="1">
      <w:start w:val="1"/>
      <w:numFmt w:val="lowerRoman"/>
      <w:lvlText w:val="%3."/>
      <w:lvlJc w:val="right"/>
      <w:pPr>
        <w:ind w:left="2215" w:hanging="180"/>
      </w:pPr>
    </w:lvl>
    <w:lvl w:ilvl="3" w:tplc="0409000F" w:tentative="1">
      <w:start w:val="1"/>
      <w:numFmt w:val="decimal"/>
      <w:lvlText w:val="%4."/>
      <w:lvlJc w:val="left"/>
      <w:pPr>
        <w:ind w:left="2935" w:hanging="360"/>
      </w:pPr>
    </w:lvl>
    <w:lvl w:ilvl="4" w:tplc="04090019" w:tentative="1">
      <w:start w:val="1"/>
      <w:numFmt w:val="lowerLetter"/>
      <w:lvlText w:val="%5."/>
      <w:lvlJc w:val="left"/>
      <w:pPr>
        <w:ind w:left="3655" w:hanging="360"/>
      </w:pPr>
    </w:lvl>
    <w:lvl w:ilvl="5" w:tplc="0409001B" w:tentative="1">
      <w:start w:val="1"/>
      <w:numFmt w:val="lowerRoman"/>
      <w:lvlText w:val="%6."/>
      <w:lvlJc w:val="right"/>
      <w:pPr>
        <w:ind w:left="4375" w:hanging="180"/>
      </w:pPr>
    </w:lvl>
    <w:lvl w:ilvl="6" w:tplc="0409000F" w:tentative="1">
      <w:start w:val="1"/>
      <w:numFmt w:val="decimal"/>
      <w:lvlText w:val="%7."/>
      <w:lvlJc w:val="left"/>
      <w:pPr>
        <w:ind w:left="5095" w:hanging="360"/>
      </w:pPr>
    </w:lvl>
    <w:lvl w:ilvl="7" w:tplc="04090019" w:tentative="1">
      <w:start w:val="1"/>
      <w:numFmt w:val="lowerLetter"/>
      <w:lvlText w:val="%8."/>
      <w:lvlJc w:val="left"/>
      <w:pPr>
        <w:ind w:left="5815" w:hanging="360"/>
      </w:pPr>
    </w:lvl>
    <w:lvl w:ilvl="8" w:tplc="0409001B" w:tentative="1">
      <w:start w:val="1"/>
      <w:numFmt w:val="lowerRoman"/>
      <w:lvlText w:val="%9."/>
      <w:lvlJc w:val="right"/>
      <w:pPr>
        <w:ind w:left="6535" w:hanging="180"/>
      </w:pPr>
    </w:lvl>
  </w:abstractNum>
  <w:abstractNum w:abstractNumId="32" w15:restartNumberingAfterBreak="0">
    <w:nsid w:val="3B416298"/>
    <w:multiLevelType w:val="hybridMultilevel"/>
    <w:tmpl w:val="A6ACC84E"/>
    <w:lvl w:ilvl="0" w:tplc="0374E040">
      <w:start w:val="1"/>
      <w:numFmt w:val="decimal"/>
      <w:lvlText w:val="3.2.%1"/>
      <w:lvlJc w:val="right"/>
      <w:pPr>
        <w:ind w:left="1080" w:hanging="360"/>
      </w:pPr>
      <w:rPr>
        <w:rFonts w:hint="default"/>
        <w:b w:val="0"/>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3" w15:restartNumberingAfterBreak="0">
    <w:nsid w:val="3D2A3977"/>
    <w:multiLevelType w:val="hybridMultilevel"/>
    <w:tmpl w:val="8D207EFA"/>
    <w:lvl w:ilvl="0" w:tplc="29C4C7A6">
      <w:start w:val="1"/>
      <w:numFmt w:val="decimal"/>
      <w:lvlText w:val="3.6.%1"/>
      <w:lvlJc w:val="right"/>
      <w:pPr>
        <w:ind w:left="360"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0693598"/>
    <w:multiLevelType w:val="hybridMultilevel"/>
    <w:tmpl w:val="0F687700"/>
    <w:lvl w:ilvl="0" w:tplc="36D85F3C">
      <w:start w:val="1"/>
      <w:numFmt w:val="decimal"/>
      <w:lvlText w:val="2.4.%1"/>
      <w:lvlJc w:val="right"/>
      <w:pPr>
        <w:ind w:left="786" w:hanging="360"/>
      </w:pPr>
      <w:rPr>
        <w:rFonts w:hint="default"/>
        <w:b/>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5" w15:restartNumberingAfterBreak="0">
    <w:nsid w:val="40EB26A7"/>
    <w:multiLevelType w:val="multilevel"/>
    <w:tmpl w:val="460A56AE"/>
    <w:lvl w:ilvl="0">
      <w:start w:val="3"/>
      <w:numFmt w:val="decimal"/>
      <w:lvlText w:val="%1"/>
      <w:lvlJc w:val="left"/>
      <w:pPr>
        <w:ind w:left="360" w:hanging="360"/>
      </w:pPr>
      <w:rPr>
        <w:rFonts w:hint="default"/>
        <w:b w:val="0"/>
      </w:rPr>
    </w:lvl>
    <w:lvl w:ilvl="1">
      <w:start w:val="1"/>
      <w:numFmt w:val="decimal"/>
      <w:lvlText w:val="%1.%2"/>
      <w:lvlJc w:val="left"/>
      <w:pPr>
        <w:ind w:left="360" w:hanging="360"/>
      </w:pPr>
      <w:rPr>
        <w:rFonts w:hint="default"/>
        <w:b w:val="0"/>
      </w:rPr>
    </w:lvl>
    <w:lvl w:ilvl="2">
      <w:start w:val="1"/>
      <w:numFmt w:val="decimal"/>
      <w:lvlText w:val="3.%3."/>
      <w:lvlJc w:val="right"/>
      <w:pPr>
        <w:ind w:left="1004" w:hanging="720"/>
      </w:pPr>
      <w:rPr>
        <w:rFonts w:hint="default"/>
        <w:b w:val="0"/>
      </w:rPr>
    </w:lvl>
    <w:lvl w:ilvl="3">
      <w:start w:val="1"/>
      <w:numFmt w:val="decimal"/>
      <w:lvlText w:val="%1.%2.%3.%4"/>
      <w:lvlJc w:val="left"/>
      <w:pPr>
        <w:ind w:left="2160" w:hanging="108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3240" w:hanging="144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4320" w:hanging="1800"/>
      </w:pPr>
      <w:rPr>
        <w:rFonts w:hint="default"/>
        <w:b w:val="0"/>
      </w:rPr>
    </w:lvl>
    <w:lvl w:ilvl="8">
      <w:start w:val="1"/>
      <w:numFmt w:val="decimal"/>
      <w:lvlText w:val="%1.%2.%3.%4.%5.%6.%7.%8.%9"/>
      <w:lvlJc w:val="left"/>
      <w:pPr>
        <w:ind w:left="4680" w:hanging="1800"/>
      </w:pPr>
      <w:rPr>
        <w:rFonts w:hint="default"/>
        <w:b w:val="0"/>
      </w:rPr>
    </w:lvl>
  </w:abstractNum>
  <w:abstractNum w:abstractNumId="36" w15:restartNumberingAfterBreak="0">
    <w:nsid w:val="46E740AC"/>
    <w:multiLevelType w:val="hybridMultilevel"/>
    <w:tmpl w:val="172E9526"/>
    <w:lvl w:ilvl="0" w:tplc="86D8B304">
      <w:start w:val="2"/>
      <w:numFmt w:val="decimal"/>
      <w:lvlText w:val="%1.6.2"/>
      <w:lvlJc w:val="right"/>
      <w:pPr>
        <w:ind w:left="360" w:hanging="360"/>
      </w:pPr>
      <w:rPr>
        <w:rFonts w:hint="default"/>
        <w:b/>
        <w:sz w:val="24"/>
        <w:szCs w:val="24"/>
      </w:rPr>
    </w:lvl>
    <w:lvl w:ilvl="1" w:tplc="04090019" w:tentative="1">
      <w:start w:val="1"/>
      <w:numFmt w:val="lowerLetter"/>
      <w:lvlText w:val="%2."/>
      <w:lvlJc w:val="left"/>
      <w:pPr>
        <w:ind w:left="1298" w:hanging="360"/>
      </w:pPr>
    </w:lvl>
    <w:lvl w:ilvl="2" w:tplc="0409001B" w:tentative="1">
      <w:start w:val="1"/>
      <w:numFmt w:val="lowerRoman"/>
      <w:lvlText w:val="%3."/>
      <w:lvlJc w:val="right"/>
      <w:pPr>
        <w:ind w:left="2018" w:hanging="180"/>
      </w:pPr>
    </w:lvl>
    <w:lvl w:ilvl="3" w:tplc="0409000F" w:tentative="1">
      <w:start w:val="1"/>
      <w:numFmt w:val="decimal"/>
      <w:lvlText w:val="%4."/>
      <w:lvlJc w:val="left"/>
      <w:pPr>
        <w:ind w:left="2738" w:hanging="360"/>
      </w:pPr>
    </w:lvl>
    <w:lvl w:ilvl="4" w:tplc="04090019" w:tentative="1">
      <w:start w:val="1"/>
      <w:numFmt w:val="lowerLetter"/>
      <w:lvlText w:val="%5."/>
      <w:lvlJc w:val="left"/>
      <w:pPr>
        <w:ind w:left="3458" w:hanging="360"/>
      </w:pPr>
    </w:lvl>
    <w:lvl w:ilvl="5" w:tplc="0409001B" w:tentative="1">
      <w:start w:val="1"/>
      <w:numFmt w:val="lowerRoman"/>
      <w:lvlText w:val="%6."/>
      <w:lvlJc w:val="right"/>
      <w:pPr>
        <w:ind w:left="4178" w:hanging="180"/>
      </w:pPr>
    </w:lvl>
    <w:lvl w:ilvl="6" w:tplc="0409000F" w:tentative="1">
      <w:start w:val="1"/>
      <w:numFmt w:val="decimal"/>
      <w:lvlText w:val="%7."/>
      <w:lvlJc w:val="left"/>
      <w:pPr>
        <w:ind w:left="4898" w:hanging="360"/>
      </w:pPr>
    </w:lvl>
    <w:lvl w:ilvl="7" w:tplc="04090019" w:tentative="1">
      <w:start w:val="1"/>
      <w:numFmt w:val="lowerLetter"/>
      <w:lvlText w:val="%8."/>
      <w:lvlJc w:val="left"/>
      <w:pPr>
        <w:ind w:left="5618" w:hanging="360"/>
      </w:pPr>
    </w:lvl>
    <w:lvl w:ilvl="8" w:tplc="0409001B" w:tentative="1">
      <w:start w:val="1"/>
      <w:numFmt w:val="lowerRoman"/>
      <w:lvlText w:val="%9."/>
      <w:lvlJc w:val="right"/>
      <w:pPr>
        <w:ind w:left="6338" w:hanging="180"/>
      </w:pPr>
    </w:lvl>
  </w:abstractNum>
  <w:abstractNum w:abstractNumId="37" w15:restartNumberingAfterBreak="0">
    <w:nsid w:val="48B03952"/>
    <w:multiLevelType w:val="hybridMultilevel"/>
    <w:tmpl w:val="68FA9D18"/>
    <w:lvl w:ilvl="0" w:tplc="8EE4241C">
      <w:start w:val="2"/>
      <w:numFmt w:val="decimal"/>
      <w:lvlText w:val="3.5.%1"/>
      <w:lvlJc w:val="right"/>
      <w:pPr>
        <w:ind w:left="144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A8524E8"/>
    <w:multiLevelType w:val="hybridMultilevel"/>
    <w:tmpl w:val="8F9002A0"/>
    <w:lvl w:ilvl="0" w:tplc="0E427D18">
      <w:start w:val="3"/>
      <w:numFmt w:val="decimal"/>
      <w:lvlText w:val="%1.6.6"/>
      <w:lvlJc w:val="right"/>
      <w:pPr>
        <w:ind w:left="502"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D143A77"/>
    <w:multiLevelType w:val="hybridMultilevel"/>
    <w:tmpl w:val="31D65786"/>
    <w:lvl w:ilvl="0" w:tplc="3E3AA6F2">
      <w:start w:val="1"/>
      <w:numFmt w:val="decimal"/>
      <w:lvlText w:val="3.6.%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4F1B0CFB"/>
    <w:multiLevelType w:val="hybridMultilevel"/>
    <w:tmpl w:val="7314657E"/>
    <w:lvl w:ilvl="0" w:tplc="3E20A96E">
      <w:start w:val="1"/>
      <w:numFmt w:val="decimal"/>
      <w:lvlText w:val="3.2.%1"/>
      <w:lvlJc w:val="right"/>
      <w:pPr>
        <w:ind w:left="720" w:hanging="360"/>
      </w:pPr>
      <w:rPr>
        <w:rFonts w:hint="default"/>
        <w:b/>
        <w:sz w:val="24"/>
        <w:szCs w:val="24"/>
      </w:rPr>
    </w:lvl>
    <w:lvl w:ilvl="1" w:tplc="04090019" w:tentative="1">
      <w:start w:val="1"/>
      <w:numFmt w:val="lowerLetter"/>
      <w:lvlText w:val="%2."/>
      <w:lvlJc w:val="left"/>
      <w:pPr>
        <w:ind w:left="1440" w:hanging="360"/>
      </w:pPr>
    </w:lvl>
    <w:lvl w:ilvl="2" w:tplc="78C208BE">
      <w:start w:val="1"/>
      <w:numFmt w:val="decimal"/>
      <w:lvlText w:val="3.2.%3"/>
      <w:lvlJc w:val="right"/>
      <w:pPr>
        <w:ind w:left="2160" w:hanging="18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4F80168C"/>
    <w:multiLevelType w:val="multilevel"/>
    <w:tmpl w:val="27B477BE"/>
    <w:lvl w:ilvl="0">
      <w:start w:val="2"/>
      <w:numFmt w:val="decimal"/>
      <w:lvlText w:val="%1.7"/>
      <w:lvlJc w:val="right"/>
      <w:pPr>
        <w:ind w:left="360" w:hanging="360"/>
      </w:pPr>
      <w:rPr>
        <w:rFonts w:hint="default"/>
        <w:b w:val="0"/>
        <w:sz w:val="22"/>
        <w:szCs w:val="22"/>
      </w:rPr>
    </w:lvl>
    <w:lvl w:ilvl="1">
      <w:start w:val="1"/>
      <w:numFmt w:val="decimal"/>
      <w:lvlText w:val="%1.%2"/>
      <w:lvlJc w:val="left"/>
      <w:pPr>
        <w:ind w:left="360" w:hanging="360"/>
      </w:pPr>
      <w:rPr>
        <w:rFonts w:hint="default"/>
        <w:b w:val="0"/>
      </w:rPr>
    </w:lvl>
    <w:lvl w:ilvl="2">
      <w:start w:val="1"/>
      <w:numFmt w:val="decimal"/>
      <w:lvlText w:val="%1.%2.%3"/>
      <w:lvlJc w:val="left"/>
      <w:pPr>
        <w:ind w:left="1004" w:hanging="720"/>
      </w:pPr>
      <w:rPr>
        <w:rFonts w:hint="default"/>
        <w:b w:val="0"/>
      </w:rPr>
    </w:lvl>
    <w:lvl w:ilvl="3">
      <w:start w:val="1"/>
      <w:numFmt w:val="decimal"/>
      <w:lvlText w:val="%1.%2.%3.%4"/>
      <w:lvlJc w:val="left"/>
      <w:pPr>
        <w:ind w:left="2160" w:hanging="108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3240" w:hanging="144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4320" w:hanging="1800"/>
      </w:pPr>
      <w:rPr>
        <w:rFonts w:hint="default"/>
        <w:b w:val="0"/>
      </w:rPr>
    </w:lvl>
    <w:lvl w:ilvl="8">
      <w:start w:val="1"/>
      <w:numFmt w:val="decimal"/>
      <w:lvlText w:val="%1.%2.%3.%4.%5.%6.%7.%8.%9"/>
      <w:lvlJc w:val="left"/>
      <w:pPr>
        <w:ind w:left="4680" w:hanging="1800"/>
      </w:pPr>
      <w:rPr>
        <w:rFonts w:hint="default"/>
        <w:b w:val="0"/>
      </w:rPr>
    </w:lvl>
  </w:abstractNum>
  <w:abstractNum w:abstractNumId="42" w15:restartNumberingAfterBreak="0">
    <w:nsid w:val="5193469C"/>
    <w:multiLevelType w:val="hybridMultilevel"/>
    <w:tmpl w:val="98CEB600"/>
    <w:lvl w:ilvl="0" w:tplc="637033EA">
      <w:start w:val="1"/>
      <w:numFmt w:val="decimal"/>
      <w:lvlText w:val="4.%1"/>
      <w:lvlJc w:val="left"/>
      <w:pPr>
        <w:ind w:left="360" w:hanging="360"/>
      </w:pPr>
      <w:rPr>
        <w:rFonts w:hint="default"/>
        <w:b/>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15:restartNumberingAfterBreak="0">
    <w:nsid w:val="52D044E6"/>
    <w:multiLevelType w:val="hybridMultilevel"/>
    <w:tmpl w:val="F1D40622"/>
    <w:lvl w:ilvl="0" w:tplc="372CF420">
      <w:start w:val="1"/>
      <w:numFmt w:val="decimal"/>
      <w:lvlText w:val="%1."/>
      <w:lvlJc w:val="left"/>
      <w:pPr>
        <w:ind w:left="1080" w:hanging="360"/>
      </w:pPr>
      <w:rPr>
        <w:rFonts w:hint="default"/>
        <w:b w:val="0"/>
        <w:sz w:val="22"/>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54964846"/>
    <w:multiLevelType w:val="hybridMultilevel"/>
    <w:tmpl w:val="04E41B60"/>
    <w:lvl w:ilvl="0" w:tplc="B4DE3B72">
      <w:start w:val="1"/>
      <w:numFmt w:val="decimal"/>
      <w:lvlText w:val="3.1.%1"/>
      <w:lvlJc w:val="left"/>
      <w:pPr>
        <w:ind w:left="1139" w:hanging="360"/>
      </w:pPr>
      <w:rPr>
        <w:rFonts w:hint="default"/>
        <w:b w:val="0"/>
        <w:sz w:val="24"/>
        <w:szCs w:val="24"/>
      </w:rPr>
    </w:lvl>
    <w:lvl w:ilvl="1" w:tplc="04090019" w:tentative="1">
      <w:start w:val="1"/>
      <w:numFmt w:val="lowerLetter"/>
      <w:lvlText w:val="%2."/>
      <w:lvlJc w:val="left"/>
      <w:pPr>
        <w:ind w:left="1859" w:hanging="360"/>
      </w:pPr>
    </w:lvl>
    <w:lvl w:ilvl="2" w:tplc="0409001B" w:tentative="1">
      <w:start w:val="1"/>
      <w:numFmt w:val="lowerRoman"/>
      <w:lvlText w:val="%3."/>
      <w:lvlJc w:val="right"/>
      <w:pPr>
        <w:ind w:left="2579" w:hanging="180"/>
      </w:pPr>
    </w:lvl>
    <w:lvl w:ilvl="3" w:tplc="0409000F" w:tentative="1">
      <w:start w:val="1"/>
      <w:numFmt w:val="decimal"/>
      <w:lvlText w:val="%4."/>
      <w:lvlJc w:val="left"/>
      <w:pPr>
        <w:ind w:left="3299" w:hanging="360"/>
      </w:pPr>
    </w:lvl>
    <w:lvl w:ilvl="4" w:tplc="04090019" w:tentative="1">
      <w:start w:val="1"/>
      <w:numFmt w:val="lowerLetter"/>
      <w:lvlText w:val="%5."/>
      <w:lvlJc w:val="left"/>
      <w:pPr>
        <w:ind w:left="4019" w:hanging="360"/>
      </w:pPr>
    </w:lvl>
    <w:lvl w:ilvl="5" w:tplc="0409001B" w:tentative="1">
      <w:start w:val="1"/>
      <w:numFmt w:val="lowerRoman"/>
      <w:lvlText w:val="%6."/>
      <w:lvlJc w:val="right"/>
      <w:pPr>
        <w:ind w:left="4739" w:hanging="180"/>
      </w:pPr>
    </w:lvl>
    <w:lvl w:ilvl="6" w:tplc="0409000F" w:tentative="1">
      <w:start w:val="1"/>
      <w:numFmt w:val="decimal"/>
      <w:lvlText w:val="%7."/>
      <w:lvlJc w:val="left"/>
      <w:pPr>
        <w:ind w:left="5459" w:hanging="360"/>
      </w:pPr>
    </w:lvl>
    <w:lvl w:ilvl="7" w:tplc="04090019" w:tentative="1">
      <w:start w:val="1"/>
      <w:numFmt w:val="lowerLetter"/>
      <w:lvlText w:val="%8."/>
      <w:lvlJc w:val="left"/>
      <w:pPr>
        <w:ind w:left="6179" w:hanging="360"/>
      </w:pPr>
    </w:lvl>
    <w:lvl w:ilvl="8" w:tplc="0409001B" w:tentative="1">
      <w:start w:val="1"/>
      <w:numFmt w:val="lowerRoman"/>
      <w:lvlText w:val="%9."/>
      <w:lvlJc w:val="right"/>
      <w:pPr>
        <w:ind w:left="6899" w:hanging="180"/>
      </w:pPr>
    </w:lvl>
  </w:abstractNum>
  <w:abstractNum w:abstractNumId="45" w15:restartNumberingAfterBreak="0">
    <w:nsid w:val="54D243B2"/>
    <w:multiLevelType w:val="hybridMultilevel"/>
    <w:tmpl w:val="B5CE1D9E"/>
    <w:lvl w:ilvl="0" w:tplc="D8D86C34">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15:restartNumberingAfterBreak="0">
    <w:nsid w:val="562E6864"/>
    <w:multiLevelType w:val="hybridMultilevel"/>
    <w:tmpl w:val="E04A3486"/>
    <w:lvl w:ilvl="0" w:tplc="04090019">
      <w:start w:val="1"/>
      <w:numFmt w:val="lowerLetter"/>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5772719B"/>
    <w:multiLevelType w:val="hybridMultilevel"/>
    <w:tmpl w:val="B5CE1D9E"/>
    <w:lvl w:ilvl="0" w:tplc="D8D86C34">
      <w:start w:val="1"/>
      <w:numFmt w:val="decimal"/>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8" w15:restartNumberingAfterBreak="0">
    <w:nsid w:val="5C046257"/>
    <w:multiLevelType w:val="hybridMultilevel"/>
    <w:tmpl w:val="40CA1350"/>
    <w:lvl w:ilvl="0" w:tplc="0AC47E6A">
      <w:start w:val="1"/>
      <w:numFmt w:val="decimal"/>
      <w:lvlText w:val="2.%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5CE622A4"/>
    <w:multiLevelType w:val="hybridMultilevel"/>
    <w:tmpl w:val="82FA3DE0"/>
    <w:lvl w:ilvl="0" w:tplc="C066BE00">
      <w:start w:val="2"/>
      <w:numFmt w:val="decimal"/>
      <w:lvlText w:val="%1.6.1"/>
      <w:lvlJc w:val="right"/>
      <w:pPr>
        <w:ind w:left="644"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DA5600F"/>
    <w:multiLevelType w:val="hybridMultilevel"/>
    <w:tmpl w:val="DBDC3088"/>
    <w:lvl w:ilvl="0" w:tplc="0C7ADF4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F9240C0"/>
    <w:multiLevelType w:val="multilevel"/>
    <w:tmpl w:val="0B3C717C"/>
    <w:lvl w:ilvl="0">
      <w:start w:val="3"/>
      <w:numFmt w:val="decimal"/>
      <w:lvlText w:val="%1"/>
      <w:lvlJc w:val="left"/>
      <w:pPr>
        <w:ind w:left="360" w:hanging="360"/>
      </w:pPr>
      <w:rPr>
        <w:rFonts w:hint="default"/>
        <w:b w:val="0"/>
      </w:rPr>
    </w:lvl>
    <w:lvl w:ilvl="1">
      <w:start w:val="6"/>
      <w:numFmt w:val="decimal"/>
      <w:lvlText w:val="%1.%2"/>
      <w:lvlJc w:val="left"/>
      <w:pPr>
        <w:ind w:left="360" w:hanging="360"/>
      </w:pPr>
      <w:rPr>
        <w:rFonts w:hint="default"/>
        <w:b w:val="0"/>
      </w:rPr>
    </w:lvl>
    <w:lvl w:ilvl="2">
      <w:start w:val="4"/>
      <w:numFmt w:val="decimal"/>
      <w:lvlText w:val="3.%3."/>
      <w:lvlJc w:val="right"/>
      <w:pPr>
        <w:ind w:left="1004" w:hanging="720"/>
      </w:pPr>
      <w:rPr>
        <w:rFonts w:hint="default"/>
        <w:b w:val="0"/>
        <w:sz w:val="22"/>
        <w:szCs w:val="22"/>
      </w:rPr>
    </w:lvl>
    <w:lvl w:ilvl="3">
      <w:start w:val="1"/>
      <w:numFmt w:val="decimal"/>
      <w:lvlText w:val="%1.%2.%3.%4"/>
      <w:lvlJc w:val="left"/>
      <w:pPr>
        <w:ind w:left="2160" w:hanging="108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3240" w:hanging="144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4320" w:hanging="1800"/>
      </w:pPr>
      <w:rPr>
        <w:rFonts w:hint="default"/>
        <w:b w:val="0"/>
      </w:rPr>
    </w:lvl>
    <w:lvl w:ilvl="8">
      <w:start w:val="1"/>
      <w:numFmt w:val="decimal"/>
      <w:lvlText w:val="%1.%2.%3.%4.%5.%6.%7.%8.%9"/>
      <w:lvlJc w:val="left"/>
      <w:pPr>
        <w:ind w:left="4680" w:hanging="1800"/>
      </w:pPr>
      <w:rPr>
        <w:rFonts w:hint="default"/>
        <w:b w:val="0"/>
      </w:rPr>
    </w:lvl>
  </w:abstractNum>
  <w:abstractNum w:abstractNumId="52" w15:restartNumberingAfterBreak="0">
    <w:nsid w:val="61BF1E54"/>
    <w:multiLevelType w:val="hybridMultilevel"/>
    <w:tmpl w:val="6DD645F2"/>
    <w:lvl w:ilvl="0" w:tplc="78C208BE">
      <w:start w:val="1"/>
      <w:numFmt w:val="decimal"/>
      <w:lvlText w:val="3.2.%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3D07C90"/>
    <w:multiLevelType w:val="hybridMultilevel"/>
    <w:tmpl w:val="EFF4F7A2"/>
    <w:lvl w:ilvl="0" w:tplc="012646FA">
      <w:start w:val="1"/>
      <w:numFmt w:val="decimal"/>
      <w:lvlText w:val="3.5.%1"/>
      <w:lvlJc w:val="left"/>
      <w:pPr>
        <w:ind w:left="720" w:hanging="360"/>
      </w:pPr>
      <w:rPr>
        <w:rFonts w:hint="default"/>
        <w:b w:val="0"/>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49857E7"/>
    <w:multiLevelType w:val="hybridMultilevel"/>
    <w:tmpl w:val="BA780AE4"/>
    <w:lvl w:ilvl="0" w:tplc="9586DF08">
      <w:start w:val="1"/>
      <w:numFmt w:val="decimal"/>
      <w:lvlText w:val="%1."/>
      <w:lvlJc w:val="left"/>
      <w:pPr>
        <w:ind w:left="720" w:hanging="360"/>
      </w:pPr>
      <w:rPr>
        <w:rFonts w:hint="default"/>
        <w:b/>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55" w15:restartNumberingAfterBreak="0">
    <w:nsid w:val="6A965A62"/>
    <w:multiLevelType w:val="multilevel"/>
    <w:tmpl w:val="30209262"/>
    <w:lvl w:ilvl="0">
      <w:start w:val="2"/>
      <w:numFmt w:val="decimal"/>
      <w:lvlText w:val="%1.9"/>
      <w:lvlJc w:val="left"/>
      <w:pPr>
        <w:ind w:left="360" w:hanging="360"/>
      </w:pPr>
      <w:rPr>
        <w:rFonts w:hint="default"/>
        <w:b w:val="0"/>
        <w:sz w:val="22"/>
        <w:szCs w:val="22"/>
      </w:rPr>
    </w:lvl>
    <w:lvl w:ilvl="1">
      <w:start w:val="1"/>
      <w:numFmt w:val="decimal"/>
      <w:lvlText w:val="%1.%2"/>
      <w:lvlJc w:val="left"/>
      <w:pPr>
        <w:ind w:left="360" w:hanging="360"/>
      </w:pPr>
      <w:rPr>
        <w:rFonts w:hint="default"/>
        <w:b w:val="0"/>
      </w:rPr>
    </w:lvl>
    <w:lvl w:ilvl="2">
      <w:start w:val="1"/>
      <w:numFmt w:val="decimal"/>
      <w:lvlText w:val="%1.%2.%3"/>
      <w:lvlJc w:val="left"/>
      <w:pPr>
        <w:ind w:left="1004" w:hanging="720"/>
      </w:pPr>
      <w:rPr>
        <w:rFonts w:hint="default"/>
        <w:b w:val="0"/>
      </w:rPr>
    </w:lvl>
    <w:lvl w:ilvl="3">
      <w:start w:val="1"/>
      <w:numFmt w:val="decimal"/>
      <w:lvlText w:val="%1.%2.%3.%4"/>
      <w:lvlJc w:val="left"/>
      <w:pPr>
        <w:ind w:left="2160" w:hanging="108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3240" w:hanging="144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4320" w:hanging="1800"/>
      </w:pPr>
      <w:rPr>
        <w:rFonts w:hint="default"/>
        <w:b w:val="0"/>
      </w:rPr>
    </w:lvl>
    <w:lvl w:ilvl="8">
      <w:start w:val="1"/>
      <w:numFmt w:val="decimal"/>
      <w:lvlText w:val="%1.%2.%3.%4.%5.%6.%7.%8.%9"/>
      <w:lvlJc w:val="left"/>
      <w:pPr>
        <w:ind w:left="4680" w:hanging="1800"/>
      </w:pPr>
      <w:rPr>
        <w:rFonts w:hint="default"/>
        <w:b w:val="0"/>
      </w:rPr>
    </w:lvl>
  </w:abstractNum>
  <w:abstractNum w:abstractNumId="56" w15:restartNumberingAfterBreak="0">
    <w:nsid w:val="6ABA30BB"/>
    <w:multiLevelType w:val="multilevel"/>
    <w:tmpl w:val="6218CCAA"/>
    <w:lvl w:ilvl="0">
      <w:start w:val="1"/>
      <w:numFmt w:val="decimal"/>
      <w:lvlText w:val="%1."/>
      <w:lvlJc w:val="left"/>
      <w:pPr>
        <w:ind w:left="360" w:hanging="360"/>
      </w:pPr>
      <w:rPr>
        <w:rFonts w:hint="default"/>
      </w:rPr>
    </w:lvl>
    <w:lvl w:ilvl="1">
      <w:start w:val="2"/>
      <w:numFmt w:val="decimal"/>
      <w:isLgl/>
      <w:lvlText w:val="%1.%2"/>
      <w:lvlJc w:val="left"/>
      <w:pPr>
        <w:ind w:left="660" w:hanging="6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1800" w:hanging="1800"/>
      </w:pPr>
      <w:rPr>
        <w:rFonts w:hint="default"/>
      </w:rPr>
    </w:lvl>
  </w:abstractNum>
  <w:abstractNum w:abstractNumId="57" w15:restartNumberingAfterBreak="0">
    <w:nsid w:val="6CA5554A"/>
    <w:multiLevelType w:val="hybridMultilevel"/>
    <w:tmpl w:val="9E7478DC"/>
    <w:lvl w:ilvl="0" w:tplc="9C4EFDF2">
      <w:start w:val="6"/>
      <w:numFmt w:val="decimal"/>
      <w:lvlText w:val="2.%1"/>
      <w:lvlJc w:val="left"/>
      <w:pPr>
        <w:ind w:left="786"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15:restartNumberingAfterBreak="0">
    <w:nsid w:val="70536F79"/>
    <w:multiLevelType w:val="hybridMultilevel"/>
    <w:tmpl w:val="E62A7254"/>
    <w:lvl w:ilvl="0" w:tplc="90DCAC20">
      <w:start w:val="2"/>
      <w:numFmt w:val="decimal"/>
      <w:lvlText w:val="%1.8"/>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1E11D0A"/>
    <w:multiLevelType w:val="hybridMultilevel"/>
    <w:tmpl w:val="5AF863F0"/>
    <w:lvl w:ilvl="0" w:tplc="3CB65F00">
      <w:start w:val="1"/>
      <w:numFmt w:val="decimal"/>
      <w:lvlText w:val="3.6.%1"/>
      <w:lvlJc w:val="left"/>
      <w:pPr>
        <w:ind w:left="1288" w:hanging="360"/>
      </w:pPr>
      <w:rPr>
        <w:rFonts w:hint="default"/>
        <w:b/>
        <w:sz w:val="24"/>
        <w:szCs w:val="24"/>
      </w:rPr>
    </w:lvl>
    <w:lvl w:ilvl="1" w:tplc="04090019" w:tentative="1">
      <w:start w:val="1"/>
      <w:numFmt w:val="lowerLetter"/>
      <w:lvlText w:val="%2."/>
      <w:lvlJc w:val="left"/>
      <w:pPr>
        <w:ind w:left="2008" w:hanging="360"/>
      </w:pPr>
    </w:lvl>
    <w:lvl w:ilvl="2" w:tplc="0409001B" w:tentative="1">
      <w:start w:val="1"/>
      <w:numFmt w:val="lowerRoman"/>
      <w:lvlText w:val="%3."/>
      <w:lvlJc w:val="right"/>
      <w:pPr>
        <w:ind w:left="2728" w:hanging="180"/>
      </w:pPr>
    </w:lvl>
    <w:lvl w:ilvl="3" w:tplc="0409000F" w:tentative="1">
      <w:start w:val="1"/>
      <w:numFmt w:val="decimal"/>
      <w:lvlText w:val="%4."/>
      <w:lvlJc w:val="left"/>
      <w:pPr>
        <w:ind w:left="3448" w:hanging="360"/>
      </w:pPr>
    </w:lvl>
    <w:lvl w:ilvl="4" w:tplc="04090019" w:tentative="1">
      <w:start w:val="1"/>
      <w:numFmt w:val="lowerLetter"/>
      <w:lvlText w:val="%5."/>
      <w:lvlJc w:val="left"/>
      <w:pPr>
        <w:ind w:left="4168" w:hanging="360"/>
      </w:pPr>
    </w:lvl>
    <w:lvl w:ilvl="5" w:tplc="0409001B" w:tentative="1">
      <w:start w:val="1"/>
      <w:numFmt w:val="lowerRoman"/>
      <w:lvlText w:val="%6."/>
      <w:lvlJc w:val="right"/>
      <w:pPr>
        <w:ind w:left="4888" w:hanging="180"/>
      </w:pPr>
    </w:lvl>
    <w:lvl w:ilvl="6" w:tplc="0409000F" w:tentative="1">
      <w:start w:val="1"/>
      <w:numFmt w:val="decimal"/>
      <w:lvlText w:val="%7."/>
      <w:lvlJc w:val="left"/>
      <w:pPr>
        <w:ind w:left="5608" w:hanging="360"/>
      </w:pPr>
    </w:lvl>
    <w:lvl w:ilvl="7" w:tplc="04090019" w:tentative="1">
      <w:start w:val="1"/>
      <w:numFmt w:val="lowerLetter"/>
      <w:lvlText w:val="%8."/>
      <w:lvlJc w:val="left"/>
      <w:pPr>
        <w:ind w:left="6328" w:hanging="360"/>
      </w:pPr>
    </w:lvl>
    <w:lvl w:ilvl="8" w:tplc="0409001B" w:tentative="1">
      <w:start w:val="1"/>
      <w:numFmt w:val="lowerRoman"/>
      <w:lvlText w:val="%9."/>
      <w:lvlJc w:val="right"/>
      <w:pPr>
        <w:ind w:left="7048" w:hanging="180"/>
      </w:pPr>
    </w:lvl>
  </w:abstractNum>
  <w:abstractNum w:abstractNumId="60" w15:restartNumberingAfterBreak="0">
    <w:nsid w:val="73E150BB"/>
    <w:multiLevelType w:val="hybridMultilevel"/>
    <w:tmpl w:val="16DC5E96"/>
    <w:lvl w:ilvl="0" w:tplc="FAF8B570">
      <w:start w:val="1"/>
      <w:numFmt w:val="decimal"/>
      <w:lvlText w:val="2.3.%1"/>
      <w:lvlJc w:val="righ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75C441BF"/>
    <w:multiLevelType w:val="multilevel"/>
    <w:tmpl w:val="E8640AD8"/>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1004"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62" w15:restartNumberingAfterBreak="0">
    <w:nsid w:val="76F31FAF"/>
    <w:multiLevelType w:val="hybridMultilevel"/>
    <w:tmpl w:val="21B0D796"/>
    <w:lvl w:ilvl="0" w:tplc="226259EC">
      <w:start w:val="1"/>
      <w:numFmt w:val="decimal"/>
      <w:lvlText w:val="3.1.%1"/>
      <w:lvlJc w:val="right"/>
      <w:pPr>
        <w:ind w:left="720" w:hanging="360"/>
      </w:pPr>
      <w:rPr>
        <w:rFonts w:hint="default"/>
        <w:b/>
        <w:sz w:val="24"/>
        <w:szCs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9307291"/>
    <w:multiLevelType w:val="hybridMultilevel"/>
    <w:tmpl w:val="FBA69A7C"/>
    <w:lvl w:ilvl="0" w:tplc="372CF420">
      <w:start w:val="1"/>
      <w:numFmt w:val="decimal"/>
      <w:lvlText w:val="%1."/>
      <w:lvlJc w:val="lef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15:restartNumberingAfterBreak="0">
    <w:nsid w:val="79EF064F"/>
    <w:multiLevelType w:val="multilevel"/>
    <w:tmpl w:val="0680BC22"/>
    <w:lvl w:ilvl="0">
      <w:start w:val="2"/>
      <w:numFmt w:val="decimal"/>
      <w:lvlText w:val="%1.6.1"/>
      <w:lvlJc w:val="right"/>
      <w:pPr>
        <w:ind w:left="360" w:hanging="360"/>
      </w:pPr>
      <w:rPr>
        <w:rFonts w:ascii="Arial" w:hAnsi="Arial" w:cs="Arial" w:hint="default"/>
        <w:b w:val="0"/>
        <w:sz w:val="22"/>
        <w:szCs w:val="22"/>
      </w:rPr>
    </w:lvl>
    <w:lvl w:ilvl="1">
      <w:start w:val="1"/>
      <w:numFmt w:val="decimal"/>
      <w:lvlText w:val="%1.%2"/>
      <w:lvlJc w:val="left"/>
      <w:pPr>
        <w:ind w:left="360" w:hanging="360"/>
      </w:pPr>
      <w:rPr>
        <w:rFonts w:hint="default"/>
        <w:b w:val="0"/>
      </w:rPr>
    </w:lvl>
    <w:lvl w:ilvl="2">
      <w:start w:val="1"/>
      <w:numFmt w:val="decimal"/>
      <w:lvlText w:val="%1.%2.%3"/>
      <w:lvlJc w:val="left"/>
      <w:pPr>
        <w:ind w:left="720" w:hanging="720"/>
      </w:pPr>
      <w:rPr>
        <w:rFonts w:hint="default"/>
        <w:b w:val="0"/>
      </w:rPr>
    </w:lvl>
    <w:lvl w:ilvl="3">
      <w:start w:val="1"/>
      <w:numFmt w:val="decimal"/>
      <w:lvlText w:val="%1.%2.%3.%4"/>
      <w:lvlJc w:val="left"/>
      <w:pPr>
        <w:ind w:left="2160" w:hanging="1080"/>
      </w:pPr>
      <w:rPr>
        <w:rFonts w:hint="default"/>
        <w:b w:val="0"/>
      </w:rPr>
    </w:lvl>
    <w:lvl w:ilvl="4">
      <w:start w:val="1"/>
      <w:numFmt w:val="decimal"/>
      <w:lvlText w:val="%1.%2.%3.%4.%5"/>
      <w:lvlJc w:val="left"/>
      <w:pPr>
        <w:ind w:left="2520" w:hanging="1080"/>
      </w:pPr>
      <w:rPr>
        <w:rFonts w:hint="default"/>
        <w:b w:val="0"/>
      </w:rPr>
    </w:lvl>
    <w:lvl w:ilvl="5">
      <w:start w:val="1"/>
      <w:numFmt w:val="decimal"/>
      <w:lvlText w:val="%1.%2.%3.%4.%5.%6"/>
      <w:lvlJc w:val="left"/>
      <w:pPr>
        <w:ind w:left="3240" w:hanging="1440"/>
      </w:pPr>
      <w:rPr>
        <w:rFonts w:hint="default"/>
        <w:b w:val="0"/>
      </w:rPr>
    </w:lvl>
    <w:lvl w:ilvl="6">
      <w:start w:val="1"/>
      <w:numFmt w:val="decimal"/>
      <w:lvlText w:val="%1.%2.%3.%4.%5.%6.%7"/>
      <w:lvlJc w:val="left"/>
      <w:pPr>
        <w:ind w:left="3600" w:hanging="1440"/>
      </w:pPr>
      <w:rPr>
        <w:rFonts w:hint="default"/>
        <w:b w:val="0"/>
      </w:rPr>
    </w:lvl>
    <w:lvl w:ilvl="7">
      <w:start w:val="1"/>
      <w:numFmt w:val="decimal"/>
      <w:lvlText w:val="%1.%2.%3.%4.%5.%6.%7.%8"/>
      <w:lvlJc w:val="left"/>
      <w:pPr>
        <w:ind w:left="4320" w:hanging="1800"/>
      </w:pPr>
      <w:rPr>
        <w:rFonts w:hint="default"/>
        <w:b w:val="0"/>
      </w:rPr>
    </w:lvl>
    <w:lvl w:ilvl="8">
      <w:start w:val="1"/>
      <w:numFmt w:val="decimal"/>
      <w:lvlText w:val="%1.%2.%3.%4.%5.%6.%7.%8.%9"/>
      <w:lvlJc w:val="left"/>
      <w:pPr>
        <w:ind w:left="4680" w:hanging="1800"/>
      </w:pPr>
      <w:rPr>
        <w:rFonts w:hint="default"/>
        <w:b w:val="0"/>
      </w:rPr>
    </w:lvl>
  </w:abstractNum>
  <w:abstractNum w:abstractNumId="65" w15:restartNumberingAfterBreak="0">
    <w:nsid w:val="7C4F3D0C"/>
    <w:multiLevelType w:val="hybridMultilevel"/>
    <w:tmpl w:val="021408D0"/>
    <w:lvl w:ilvl="0" w:tplc="8A74FA92">
      <w:start w:val="1"/>
      <w:numFmt w:val="decimal"/>
      <w:lvlText w:val="%1."/>
      <w:lvlJc w:val="left"/>
      <w:pPr>
        <w:ind w:left="63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E426C96"/>
    <w:multiLevelType w:val="multilevel"/>
    <w:tmpl w:val="0409001D"/>
    <w:lvl w:ilvl="0">
      <w:start w:val="1"/>
      <w:numFmt w:val="decimal"/>
      <w:lvlText w:val="%1)"/>
      <w:lvlJc w:val="left"/>
      <w:pPr>
        <w:ind w:left="360" w:hanging="360"/>
      </w:pPr>
      <w:rPr>
        <w:rFonts w:hint="default"/>
        <w:b/>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67" w15:restartNumberingAfterBreak="0">
    <w:nsid w:val="7F4549FE"/>
    <w:multiLevelType w:val="hybridMultilevel"/>
    <w:tmpl w:val="A3101244"/>
    <w:lvl w:ilvl="0" w:tplc="0730118C">
      <w:start w:val="1"/>
      <w:numFmt w:val="decimal"/>
      <w:lvlText w:val="5.%1"/>
      <w:lvlJc w:val="left"/>
      <w:pPr>
        <w:ind w:left="63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5"/>
  </w:num>
  <w:num w:numId="2">
    <w:abstractNumId w:val="56"/>
  </w:num>
  <w:num w:numId="3">
    <w:abstractNumId w:val="8"/>
  </w:num>
  <w:num w:numId="4">
    <w:abstractNumId w:val="46"/>
  </w:num>
  <w:num w:numId="5">
    <w:abstractNumId w:val="25"/>
  </w:num>
  <w:num w:numId="6">
    <w:abstractNumId w:val="15"/>
  </w:num>
  <w:num w:numId="7">
    <w:abstractNumId w:val="43"/>
  </w:num>
  <w:num w:numId="8">
    <w:abstractNumId w:val="60"/>
  </w:num>
  <w:num w:numId="9">
    <w:abstractNumId w:val="4"/>
  </w:num>
  <w:num w:numId="10">
    <w:abstractNumId w:val="48"/>
  </w:num>
  <w:num w:numId="11">
    <w:abstractNumId w:val="18"/>
  </w:num>
  <w:num w:numId="12">
    <w:abstractNumId w:val="34"/>
  </w:num>
  <w:num w:numId="13">
    <w:abstractNumId w:val="58"/>
  </w:num>
  <w:num w:numId="14">
    <w:abstractNumId w:val="27"/>
  </w:num>
  <w:num w:numId="15">
    <w:abstractNumId w:val="20"/>
  </w:num>
  <w:num w:numId="16">
    <w:abstractNumId w:val="33"/>
  </w:num>
  <w:num w:numId="17">
    <w:abstractNumId w:val="37"/>
  </w:num>
  <w:num w:numId="18">
    <w:abstractNumId w:val="49"/>
  </w:num>
  <w:num w:numId="19">
    <w:abstractNumId w:val="36"/>
  </w:num>
  <w:num w:numId="20">
    <w:abstractNumId w:val="61"/>
  </w:num>
  <w:num w:numId="21">
    <w:abstractNumId w:val="64"/>
  </w:num>
  <w:num w:numId="22">
    <w:abstractNumId w:val="35"/>
  </w:num>
  <w:num w:numId="23">
    <w:abstractNumId w:val="24"/>
  </w:num>
  <w:num w:numId="24">
    <w:abstractNumId w:val="26"/>
  </w:num>
  <w:num w:numId="25">
    <w:abstractNumId w:val="12"/>
  </w:num>
  <w:num w:numId="26">
    <w:abstractNumId w:val="9"/>
  </w:num>
  <w:num w:numId="27">
    <w:abstractNumId w:val="41"/>
  </w:num>
  <w:num w:numId="28">
    <w:abstractNumId w:val="29"/>
  </w:num>
  <w:num w:numId="29">
    <w:abstractNumId w:val="51"/>
  </w:num>
  <w:num w:numId="30">
    <w:abstractNumId w:val="47"/>
  </w:num>
  <w:num w:numId="31">
    <w:abstractNumId w:val="62"/>
  </w:num>
  <w:num w:numId="32">
    <w:abstractNumId w:val="54"/>
  </w:num>
  <w:num w:numId="33">
    <w:abstractNumId w:val="38"/>
  </w:num>
  <w:num w:numId="34">
    <w:abstractNumId w:val="3"/>
  </w:num>
  <w:num w:numId="35">
    <w:abstractNumId w:val="16"/>
  </w:num>
  <w:num w:numId="36">
    <w:abstractNumId w:val="19"/>
  </w:num>
  <w:num w:numId="37">
    <w:abstractNumId w:val="14"/>
  </w:num>
  <w:num w:numId="38">
    <w:abstractNumId w:val="32"/>
  </w:num>
  <w:num w:numId="39">
    <w:abstractNumId w:val="28"/>
  </w:num>
  <w:num w:numId="40">
    <w:abstractNumId w:val="0"/>
  </w:num>
  <w:num w:numId="41">
    <w:abstractNumId w:val="13"/>
  </w:num>
  <w:num w:numId="42">
    <w:abstractNumId w:val="57"/>
  </w:num>
  <w:num w:numId="43">
    <w:abstractNumId w:val="55"/>
  </w:num>
  <w:num w:numId="44">
    <w:abstractNumId w:val="5"/>
  </w:num>
  <w:num w:numId="45">
    <w:abstractNumId w:val="40"/>
  </w:num>
  <w:num w:numId="46">
    <w:abstractNumId w:val="52"/>
  </w:num>
  <w:num w:numId="47">
    <w:abstractNumId w:val="10"/>
  </w:num>
  <w:num w:numId="48">
    <w:abstractNumId w:val="44"/>
  </w:num>
  <w:num w:numId="49">
    <w:abstractNumId w:val="53"/>
  </w:num>
  <w:num w:numId="50">
    <w:abstractNumId w:val="39"/>
  </w:num>
  <w:num w:numId="51">
    <w:abstractNumId w:val="6"/>
  </w:num>
  <w:num w:numId="52">
    <w:abstractNumId w:val="31"/>
  </w:num>
  <w:num w:numId="53">
    <w:abstractNumId w:val="63"/>
  </w:num>
  <w:num w:numId="54">
    <w:abstractNumId w:val="17"/>
  </w:num>
  <w:num w:numId="55">
    <w:abstractNumId w:val="42"/>
  </w:num>
  <w:num w:numId="56">
    <w:abstractNumId w:val="65"/>
  </w:num>
  <w:num w:numId="57">
    <w:abstractNumId w:val="67"/>
  </w:num>
  <w:num w:numId="58">
    <w:abstractNumId w:val="66"/>
  </w:num>
  <w:num w:numId="59">
    <w:abstractNumId w:val="23"/>
  </w:num>
  <w:num w:numId="60">
    <w:abstractNumId w:val="59"/>
  </w:num>
  <w:num w:numId="61">
    <w:abstractNumId w:val="2"/>
  </w:num>
  <w:num w:numId="62">
    <w:abstractNumId w:val="21"/>
  </w:num>
  <w:num w:numId="63">
    <w:abstractNumId w:val="1"/>
  </w:num>
  <w:num w:numId="64">
    <w:abstractNumId w:val="22"/>
  </w:num>
  <w:num w:numId="65">
    <w:abstractNumId w:val="11"/>
  </w:num>
  <w:num w:numId="66">
    <w:abstractNumId w:val="50"/>
  </w:num>
  <w:num w:numId="67">
    <w:abstractNumId w:val="7"/>
  </w:num>
  <w:num w:numId="68">
    <w:abstractNumId w:val="30"/>
  </w:num>
  <w:numIdMacAtCleanup w:val="5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7"/>
  <w:defaultTabStop w:val="720"/>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F686E"/>
    <w:rsid w:val="000057F9"/>
    <w:rsid w:val="00013243"/>
    <w:rsid w:val="000144BC"/>
    <w:rsid w:val="0001716F"/>
    <w:rsid w:val="0001743E"/>
    <w:rsid w:val="00020691"/>
    <w:rsid w:val="0002119A"/>
    <w:rsid w:val="000244E5"/>
    <w:rsid w:val="0002785E"/>
    <w:rsid w:val="00030201"/>
    <w:rsid w:val="00036E36"/>
    <w:rsid w:val="000379DF"/>
    <w:rsid w:val="00042C8C"/>
    <w:rsid w:val="00046430"/>
    <w:rsid w:val="00046C97"/>
    <w:rsid w:val="00047336"/>
    <w:rsid w:val="000503B3"/>
    <w:rsid w:val="00052272"/>
    <w:rsid w:val="000536C1"/>
    <w:rsid w:val="00054296"/>
    <w:rsid w:val="00055EE1"/>
    <w:rsid w:val="00056540"/>
    <w:rsid w:val="00056617"/>
    <w:rsid w:val="00060101"/>
    <w:rsid w:val="00072C17"/>
    <w:rsid w:val="00073ACB"/>
    <w:rsid w:val="00080FC6"/>
    <w:rsid w:val="00082433"/>
    <w:rsid w:val="00082DDA"/>
    <w:rsid w:val="00085C23"/>
    <w:rsid w:val="000936DD"/>
    <w:rsid w:val="00097B36"/>
    <w:rsid w:val="000A124A"/>
    <w:rsid w:val="000A2054"/>
    <w:rsid w:val="000A4216"/>
    <w:rsid w:val="000A446A"/>
    <w:rsid w:val="000A6426"/>
    <w:rsid w:val="000B007E"/>
    <w:rsid w:val="000B1BE6"/>
    <w:rsid w:val="000B382D"/>
    <w:rsid w:val="000B68F7"/>
    <w:rsid w:val="000C02B0"/>
    <w:rsid w:val="000C08B6"/>
    <w:rsid w:val="000C78BE"/>
    <w:rsid w:val="000C7990"/>
    <w:rsid w:val="000D3EBA"/>
    <w:rsid w:val="000D4DBC"/>
    <w:rsid w:val="000D55C0"/>
    <w:rsid w:val="000E4DC1"/>
    <w:rsid w:val="000F091D"/>
    <w:rsid w:val="000F40A9"/>
    <w:rsid w:val="000F4DA5"/>
    <w:rsid w:val="000F5E15"/>
    <w:rsid w:val="00105CAA"/>
    <w:rsid w:val="00112677"/>
    <w:rsid w:val="00117C08"/>
    <w:rsid w:val="00120358"/>
    <w:rsid w:val="00124E0E"/>
    <w:rsid w:val="001258D3"/>
    <w:rsid w:val="001263E8"/>
    <w:rsid w:val="00127AA2"/>
    <w:rsid w:val="001305E4"/>
    <w:rsid w:val="0013165B"/>
    <w:rsid w:val="00133C99"/>
    <w:rsid w:val="001343B0"/>
    <w:rsid w:val="00135187"/>
    <w:rsid w:val="001353CC"/>
    <w:rsid w:val="00141D70"/>
    <w:rsid w:val="001449EA"/>
    <w:rsid w:val="00144FEF"/>
    <w:rsid w:val="001507D4"/>
    <w:rsid w:val="001512E4"/>
    <w:rsid w:val="00151598"/>
    <w:rsid w:val="001525B3"/>
    <w:rsid w:val="00152AF5"/>
    <w:rsid w:val="00154628"/>
    <w:rsid w:val="001562DD"/>
    <w:rsid w:val="00161DCA"/>
    <w:rsid w:val="001636E7"/>
    <w:rsid w:val="00167C41"/>
    <w:rsid w:val="00171F9D"/>
    <w:rsid w:val="00177A8E"/>
    <w:rsid w:val="00180783"/>
    <w:rsid w:val="00180A2D"/>
    <w:rsid w:val="00182226"/>
    <w:rsid w:val="00183A24"/>
    <w:rsid w:val="0018671E"/>
    <w:rsid w:val="001873A7"/>
    <w:rsid w:val="00187D1F"/>
    <w:rsid w:val="00191942"/>
    <w:rsid w:val="001A3497"/>
    <w:rsid w:val="001A38B8"/>
    <w:rsid w:val="001A38D0"/>
    <w:rsid w:val="001B0A5D"/>
    <w:rsid w:val="001B18E4"/>
    <w:rsid w:val="001B4C30"/>
    <w:rsid w:val="001B541F"/>
    <w:rsid w:val="001C25BE"/>
    <w:rsid w:val="001C7EA0"/>
    <w:rsid w:val="001D1D87"/>
    <w:rsid w:val="001D33A7"/>
    <w:rsid w:val="001D4E73"/>
    <w:rsid w:val="001E4D23"/>
    <w:rsid w:val="001F6B4F"/>
    <w:rsid w:val="001F6EDD"/>
    <w:rsid w:val="001F71F5"/>
    <w:rsid w:val="00200773"/>
    <w:rsid w:val="002019A5"/>
    <w:rsid w:val="00201B8D"/>
    <w:rsid w:val="00201D47"/>
    <w:rsid w:val="002022BD"/>
    <w:rsid w:val="00202904"/>
    <w:rsid w:val="00203E25"/>
    <w:rsid w:val="00204AD2"/>
    <w:rsid w:val="0021101B"/>
    <w:rsid w:val="00217C5A"/>
    <w:rsid w:val="0022357F"/>
    <w:rsid w:val="00223B5B"/>
    <w:rsid w:val="00223C2D"/>
    <w:rsid w:val="0022474F"/>
    <w:rsid w:val="00230AD9"/>
    <w:rsid w:val="0023256A"/>
    <w:rsid w:val="002364D9"/>
    <w:rsid w:val="00236DE2"/>
    <w:rsid w:val="00242037"/>
    <w:rsid w:val="0024460A"/>
    <w:rsid w:val="0024579F"/>
    <w:rsid w:val="00246D62"/>
    <w:rsid w:val="002472B4"/>
    <w:rsid w:val="00251856"/>
    <w:rsid w:val="00257ADE"/>
    <w:rsid w:val="00261596"/>
    <w:rsid w:val="00262197"/>
    <w:rsid w:val="00262695"/>
    <w:rsid w:val="002627B4"/>
    <w:rsid w:val="002770B7"/>
    <w:rsid w:val="00277949"/>
    <w:rsid w:val="00284E01"/>
    <w:rsid w:val="00285DB5"/>
    <w:rsid w:val="002866C8"/>
    <w:rsid w:val="002910F0"/>
    <w:rsid w:val="0029190A"/>
    <w:rsid w:val="00294325"/>
    <w:rsid w:val="002949A7"/>
    <w:rsid w:val="00295797"/>
    <w:rsid w:val="002A34D4"/>
    <w:rsid w:val="002A3F5D"/>
    <w:rsid w:val="002A62CF"/>
    <w:rsid w:val="002B0B63"/>
    <w:rsid w:val="002B3110"/>
    <w:rsid w:val="002B31D1"/>
    <w:rsid w:val="002B367F"/>
    <w:rsid w:val="002B3C98"/>
    <w:rsid w:val="002B4B07"/>
    <w:rsid w:val="002B65BD"/>
    <w:rsid w:val="002B6B94"/>
    <w:rsid w:val="002C05C8"/>
    <w:rsid w:val="002C2870"/>
    <w:rsid w:val="002C407A"/>
    <w:rsid w:val="002C4782"/>
    <w:rsid w:val="002D0BED"/>
    <w:rsid w:val="002D3451"/>
    <w:rsid w:val="002D61DB"/>
    <w:rsid w:val="002D67E6"/>
    <w:rsid w:val="002E0A93"/>
    <w:rsid w:val="002E142A"/>
    <w:rsid w:val="002E2C2B"/>
    <w:rsid w:val="002E3622"/>
    <w:rsid w:val="002E483A"/>
    <w:rsid w:val="002E67D4"/>
    <w:rsid w:val="002F091A"/>
    <w:rsid w:val="002F2477"/>
    <w:rsid w:val="002F5125"/>
    <w:rsid w:val="002F686E"/>
    <w:rsid w:val="00311C4E"/>
    <w:rsid w:val="003128F8"/>
    <w:rsid w:val="00314AA8"/>
    <w:rsid w:val="00316291"/>
    <w:rsid w:val="00316CA2"/>
    <w:rsid w:val="00321647"/>
    <w:rsid w:val="003239C2"/>
    <w:rsid w:val="0032451C"/>
    <w:rsid w:val="003259EE"/>
    <w:rsid w:val="00332697"/>
    <w:rsid w:val="00334A4B"/>
    <w:rsid w:val="00336C78"/>
    <w:rsid w:val="0033739A"/>
    <w:rsid w:val="0034787D"/>
    <w:rsid w:val="0034797E"/>
    <w:rsid w:val="00354655"/>
    <w:rsid w:val="00361938"/>
    <w:rsid w:val="00362D21"/>
    <w:rsid w:val="0036769F"/>
    <w:rsid w:val="0037389E"/>
    <w:rsid w:val="00375C37"/>
    <w:rsid w:val="00381FBE"/>
    <w:rsid w:val="00385A6E"/>
    <w:rsid w:val="0039172F"/>
    <w:rsid w:val="003935DC"/>
    <w:rsid w:val="00396387"/>
    <w:rsid w:val="003A0DB2"/>
    <w:rsid w:val="003A20AF"/>
    <w:rsid w:val="003A2566"/>
    <w:rsid w:val="003A3CDB"/>
    <w:rsid w:val="003A5F3A"/>
    <w:rsid w:val="003A735E"/>
    <w:rsid w:val="003A7D33"/>
    <w:rsid w:val="003A7FC5"/>
    <w:rsid w:val="003B2D6D"/>
    <w:rsid w:val="003C1E50"/>
    <w:rsid w:val="003C6CAF"/>
    <w:rsid w:val="003C7809"/>
    <w:rsid w:val="003D52DB"/>
    <w:rsid w:val="003E653C"/>
    <w:rsid w:val="003F6BDD"/>
    <w:rsid w:val="00400F1A"/>
    <w:rsid w:val="0040163A"/>
    <w:rsid w:val="00403BD3"/>
    <w:rsid w:val="00412468"/>
    <w:rsid w:val="00416292"/>
    <w:rsid w:val="004176C1"/>
    <w:rsid w:val="004200B6"/>
    <w:rsid w:val="0042473F"/>
    <w:rsid w:val="00425993"/>
    <w:rsid w:val="00426AA8"/>
    <w:rsid w:val="004277C2"/>
    <w:rsid w:val="004339B1"/>
    <w:rsid w:val="00434CD4"/>
    <w:rsid w:val="00436BE8"/>
    <w:rsid w:val="00440C29"/>
    <w:rsid w:val="004424BD"/>
    <w:rsid w:val="00444715"/>
    <w:rsid w:val="004454A8"/>
    <w:rsid w:val="00451C75"/>
    <w:rsid w:val="00452331"/>
    <w:rsid w:val="00452601"/>
    <w:rsid w:val="004534E1"/>
    <w:rsid w:val="00460EB1"/>
    <w:rsid w:val="00461C55"/>
    <w:rsid w:val="004628D9"/>
    <w:rsid w:val="004737A5"/>
    <w:rsid w:val="00480B89"/>
    <w:rsid w:val="00483A39"/>
    <w:rsid w:val="00484752"/>
    <w:rsid w:val="00486F4C"/>
    <w:rsid w:val="00492252"/>
    <w:rsid w:val="0049250E"/>
    <w:rsid w:val="00493FDA"/>
    <w:rsid w:val="004956F9"/>
    <w:rsid w:val="00497E80"/>
    <w:rsid w:val="004A5EDE"/>
    <w:rsid w:val="004B0725"/>
    <w:rsid w:val="004B09C9"/>
    <w:rsid w:val="004B2AD4"/>
    <w:rsid w:val="004B6997"/>
    <w:rsid w:val="004C3007"/>
    <w:rsid w:val="004C524A"/>
    <w:rsid w:val="004D1057"/>
    <w:rsid w:val="004D16F1"/>
    <w:rsid w:val="004D4961"/>
    <w:rsid w:val="004D7580"/>
    <w:rsid w:val="004E227C"/>
    <w:rsid w:val="004E4CE6"/>
    <w:rsid w:val="004E6E8A"/>
    <w:rsid w:val="004E732F"/>
    <w:rsid w:val="004F062E"/>
    <w:rsid w:val="004F236F"/>
    <w:rsid w:val="004F47B0"/>
    <w:rsid w:val="004F4A9B"/>
    <w:rsid w:val="00506112"/>
    <w:rsid w:val="00506167"/>
    <w:rsid w:val="00514B4D"/>
    <w:rsid w:val="005156A1"/>
    <w:rsid w:val="00515D5C"/>
    <w:rsid w:val="0051771A"/>
    <w:rsid w:val="005230E0"/>
    <w:rsid w:val="00532A41"/>
    <w:rsid w:val="00543FC6"/>
    <w:rsid w:val="00544F28"/>
    <w:rsid w:val="00547198"/>
    <w:rsid w:val="00552933"/>
    <w:rsid w:val="0055451F"/>
    <w:rsid w:val="0055630F"/>
    <w:rsid w:val="00561A18"/>
    <w:rsid w:val="0056348D"/>
    <w:rsid w:val="00565A66"/>
    <w:rsid w:val="0056678C"/>
    <w:rsid w:val="00566D57"/>
    <w:rsid w:val="00571349"/>
    <w:rsid w:val="00571E79"/>
    <w:rsid w:val="00574304"/>
    <w:rsid w:val="00577CC0"/>
    <w:rsid w:val="00580F17"/>
    <w:rsid w:val="00591D57"/>
    <w:rsid w:val="00594299"/>
    <w:rsid w:val="00595EC0"/>
    <w:rsid w:val="005962DE"/>
    <w:rsid w:val="0059674C"/>
    <w:rsid w:val="005A049F"/>
    <w:rsid w:val="005A286D"/>
    <w:rsid w:val="005A3DFA"/>
    <w:rsid w:val="005A6B4A"/>
    <w:rsid w:val="005B10B6"/>
    <w:rsid w:val="005B141F"/>
    <w:rsid w:val="005B48A1"/>
    <w:rsid w:val="005B4E07"/>
    <w:rsid w:val="005C0A2E"/>
    <w:rsid w:val="005C2D35"/>
    <w:rsid w:val="005D02A0"/>
    <w:rsid w:val="005D0540"/>
    <w:rsid w:val="005D0EF5"/>
    <w:rsid w:val="005D16EE"/>
    <w:rsid w:val="005D22E4"/>
    <w:rsid w:val="005D316D"/>
    <w:rsid w:val="005D430D"/>
    <w:rsid w:val="005D47DB"/>
    <w:rsid w:val="005D7C38"/>
    <w:rsid w:val="005D7CB9"/>
    <w:rsid w:val="005F14BB"/>
    <w:rsid w:val="005F18F7"/>
    <w:rsid w:val="005F4CD5"/>
    <w:rsid w:val="005F6271"/>
    <w:rsid w:val="005F6FE0"/>
    <w:rsid w:val="00600BAC"/>
    <w:rsid w:val="0060130C"/>
    <w:rsid w:val="00601A12"/>
    <w:rsid w:val="00601E1C"/>
    <w:rsid w:val="00602B1F"/>
    <w:rsid w:val="00603BD0"/>
    <w:rsid w:val="00610332"/>
    <w:rsid w:val="0061314B"/>
    <w:rsid w:val="00613F6E"/>
    <w:rsid w:val="006162AB"/>
    <w:rsid w:val="00617696"/>
    <w:rsid w:val="00631280"/>
    <w:rsid w:val="0063415D"/>
    <w:rsid w:val="006439FC"/>
    <w:rsid w:val="0065021C"/>
    <w:rsid w:val="006503F4"/>
    <w:rsid w:val="006537F3"/>
    <w:rsid w:val="00653CEF"/>
    <w:rsid w:val="006622B8"/>
    <w:rsid w:val="00663B59"/>
    <w:rsid w:val="00664252"/>
    <w:rsid w:val="00664560"/>
    <w:rsid w:val="00672CA4"/>
    <w:rsid w:val="00673E2B"/>
    <w:rsid w:val="0067554E"/>
    <w:rsid w:val="006772BA"/>
    <w:rsid w:val="00681BB2"/>
    <w:rsid w:val="00682EA4"/>
    <w:rsid w:val="00692898"/>
    <w:rsid w:val="00693270"/>
    <w:rsid w:val="00695592"/>
    <w:rsid w:val="00696A56"/>
    <w:rsid w:val="006A0A9F"/>
    <w:rsid w:val="006A2836"/>
    <w:rsid w:val="006A4A11"/>
    <w:rsid w:val="006B044D"/>
    <w:rsid w:val="006B084F"/>
    <w:rsid w:val="006B0B0B"/>
    <w:rsid w:val="006B2E66"/>
    <w:rsid w:val="006B3546"/>
    <w:rsid w:val="006B4144"/>
    <w:rsid w:val="006B5CA2"/>
    <w:rsid w:val="006C53FA"/>
    <w:rsid w:val="006C7FE2"/>
    <w:rsid w:val="006D163C"/>
    <w:rsid w:val="006D2309"/>
    <w:rsid w:val="006D36C4"/>
    <w:rsid w:val="006D3E9F"/>
    <w:rsid w:val="006D4FE7"/>
    <w:rsid w:val="006E44DD"/>
    <w:rsid w:val="006E5158"/>
    <w:rsid w:val="006E7B49"/>
    <w:rsid w:val="006E7C45"/>
    <w:rsid w:val="006F6E6D"/>
    <w:rsid w:val="00701B0C"/>
    <w:rsid w:val="00704500"/>
    <w:rsid w:val="00706805"/>
    <w:rsid w:val="00712574"/>
    <w:rsid w:val="00713E12"/>
    <w:rsid w:val="00721581"/>
    <w:rsid w:val="007265E2"/>
    <w:rsid w:val="007276D0"/>
    <w:rsid w:val="007309A4"/>
    <w:rsid w:val="007312E8"/>
    <w:rsid w:val="007369CE"/>
    <w:rsid w:val="00744292"/>
    <w:rsid w:val="00744E06"/>
    <w:rsid w:val="007572F5"/>
    <w:rsid w:val="007577DE"/>
    <w:rsid w:val="00762CDE"/>
    <w:rsid w:val="00765652"/>
    <w:rsid w:val="007704A4"/>
    <w:rsid w:val="0077353C"/>
    <w:rsid w:val="00773FA7"/>
    <w:rsid w:val="00774E04"/>
    <w:rsid w:val="00776590"/>
    <w:rsid w:val="007769E0"/>
    <w:rsid w:val="00776F09"/>
    <w:rsid w:val="007777D6"/>
    <w:rsid w:val="007835F9"/>
    <w:rsid w:val="00784282"/>
    <w:rsid w:val="00787F78"/>
    <w:rsid w:val="00790D0B"/>
    <w:rsid w:val="0079310B"/>
    <w:rsid w:val="007960EA"/>
    <w:rsid w:val="00797713"/>
    <w:rsid w:val="007A111C"/>
    <w:rsid w:val="007A359D"/>
    <w:rsid w:val="007A59C0"/>
    <w:rsid w:val="007A62CA"/>
    <w:rsid w:val="007B03B5"/>
    <w:rsid w:val="007B4A27"/>
    <w:rsid w:val="007B7C0C"/>
    <w:rsid w:val="007C1BF1"/>
    <w:rsid w:val="007C3CEF"/>
    <w:rsid w:val="007C59DB"/>
    <w:rsid w:val="007C6B29"/>
    <w:rsid w:val="007C6C77"/>
    <w:rsid w:val="007E0B46"/>
    <w:rsid w:val="007E15C5"/>
    <w:rsid w:val="007F0760"/>
    <w:rsid w:val="007F105B"/>
    <w:rsid w:val="007F105E"/>
    <w:rsid w:val="007F17DA"/>
    <w:rsid w:val="007F1E62"/>
    <w:rsid w:val="007F2193"/>
    <w:rsid w:val="00805988"/>
    <w:rsid w:val="008116AA"/>
    <w:rsid w:val="00812B8C"/>
    <w:rsid w:val="00820841"/>
    <w:rsid w:val="00823B1C"/>
    <w:rsid w:val="00841BBC"/>
    <w:rsid w:val="00842816"/>
    <w:rsid w:val="00844C2C"/>
    <w:rsid w:val="00856694"/>
    <w:rsid w:val="00862679"/>
    <w:rsid w:val="00863901"/>
    <w:rsid w:val="00864D6B"/>
    <w:rsid w:val="00866C03"/>
    <w:rsid w:val="00872EE9"/>
    <w:rsid w:val="00881815"/>
    <w:rsid w:val="00885719"/>
    <w:rsid w:val="00886599"/>
    <w:rsid w:val="008903DD"/>
    <w:rsid w:val="0089109D"/>
    <w:rsid w:val="008923D6"/>
    <w:rsid w:val="00894648"/>
    <w:rsid w:val="00895A72"/>
    <w:rsid w:val="0089643C"/>
    <w:rsid w:val="00897851"/>
    <w:rsid w:val="008A3021"/>
    <w:rsid w:val="008A4FAC"/>
    <w:rsid w:val="008B0D5B"/>
    <w:rsid w:val="008B2264"/>
    <w:rsid w:val="008B6D6E"/>
    <w:rsid w:val="008C15A5"/>
    <w:rsid w:val="008C273F"/>
    <w:rsid w:val="008C3C41"/>
    <w:rsid w:val="008C6E57"/>
    <w:rsid w:val="008C747D"/>
    <w:rsid w:val="008C78CD"/>
    <w:rsid w:val="008C7D30"/>
    <w:rsid w:val="008D3BBC"/>
    <w:rsid w:val="008D79DF"/>
    <w:rsid w:val="008E39E0"/>
    <w:rsid w:val="008E5D7D"/>
    <w:rsid w:val="008F04EF"/>
    <w:rsid w:val="008F3959"/>
    <w:rsid w:val="008F40D3"/>
    <w:rsid w:val="008F4E1F"/>
    <w:rsid w:val="008F7B47"/>
    <w:rsid w:val="00901AA3"/>
    <w:rsid w:val="009059D8"/>
    <w:rsid w:val="009128B3"/>
    <w:rsid w:val="00913800"/>
    <w:rsid w:val="0091492C"/>
    <w:rsid w:val="009165EC"/>
    <w:rsid w:val="00917668"/>
    <w:rsid w:val="00921E36"/>
    <w:rsid w:val="00922722"/>
    <w:rsid w:val="00923CAE"/>
    <w:rsid w:val="00935935"/>
    <w:rsid w:val="0095249C"/>
    <w:rsid w:val="00955CFE"/>
    <w:rsid w:val="0095629E"/>
    <w:rsid w:val="00961947"/>
    <w:rsid w:val="00961B12"/>
    <w:rsid w:val="00963A17"/>
    <w:rsid w:val="009673AB"/>
    <w:rsid w:val="00972B30"/>
    <w:rsid w:val="0097554B"/>
    <w:rsid w:val="00976A24"/>
    <w:rsid w:val="009832A1"/>
    <w:rsid w:val="00983494"/>
    <w:rsid w:val="00984133"/>
    <w:rsid w:val="00984EEC"/>
    <w:rsid w:val="0098531E"/>
    <w:rsid w:val="0098664B"/>
    <w:rsid w:val="0098744C"/>
    <w:rsid w:val="00995D6B"/>
    <w:rsid w:val="00996A1E"/>
    <w:rsid w:val="00996C60"/>
    <w:rsid w:val="00997AA3"/>
    <w:rsid w:val="009A3978"/>
    <w:rsid w:val="009B0441"/>
    <w:rsid w:val="009B0CB3"/>
    <w:rsid w:val="009B4D47"/>
    <w:rsid w:val="009C5922"/>
    <w:rsid w:val="009D2609"/>
    <w:rsid w:val="009D2E4A"/>
    <w:rsid w:val="009D3110"/>
    <w:rsid w:val="009D5F30"/>
    <w:rsid w:val="009D67D4"/>
    <w:rsid w:val="009E0B9E"/>
    <w:rsid w:val="009E3135"/>
    <w:rsid w:val="009E49E6"/>
    <w:rsid w:val="009E576C"/>
    <w:rsid w:val="009F2E6E"/>
    <w:rsid w:val="009F6948"/>
    <w:rsid w:val="00A03290"/>
    <w:rsid w:val="00A03AE3"/>
    <w:rsid w:val="00A048A4"/>
    <w:rsid w:val="00A13280"/>
    <w:rsid w:val="00A15300"/>
    <w:rsid w:val="00A1660D"/>
    <w:rsid w:val="00A212A2"/>
    <w:rsid w:val="00A22B31"/>
    <w:rsid w:val="00A22F5F"/>
    <w:rsid w:val="00A23F31"/>
    <w:rsid w:val="00A2452E"/>
    <w:rsid w:val="00A26254"/>
    <w:rsid w:val="00A278EC"/>
    <w:rsid w:val="00A34EDA"/>
    <w:rsid w:val="00A35671"/>
    <w:rsid w:val="00A36351"/>
    <w:rsid w:val="00A4064D"/>
    <w:rsid w:val="00A421F0"/>
    <w:rsid w:val="00A42C20"/>
    <w:rsid w:val="00A456D8"/>
    <w:rsid w:val="00A4586C"/>
    <w:rsid w:val="00A45F2F"/>
    <w:rsid w:val="00A465A1"/>
    <w:rsid w:val="00A51D3C"/>
    <w:rsid w:val="00A52407"/>
    <w:rsid w:val="00A6518E"/>
    <w:rsid w:val="00A65F04"/>
    <w:rsid w:val="00A723BC"/>
    <w:rsid w:val="00A74F4B"/>
    <w:rsid w:val="00A85868"/>
    <w:rsid w:val="00A85DCC"/>
    <w:rsid w:val="00A86241"/>
    <w:rsid w:val="00A86FC5"/>
    <w:rsid w:val="00A87A77"/>
    <w:rsid w:val="00A95894"/>
    <w:rsid w:val="00AA4836"/>
    <w:rsid w:val="00AA4A79"/>
    <w:rsid w:val="00AA6FD2"/>
    <w:rsid w:val="00AB1ED8"/>
    <w:rsid w:val="00AB3485"/>
    <w:rsid w:val="00AB4887"/>
    <w:rsid w:val="00AB5497"/>
    <w:rsid w:val="00AB7A35"/>
    <w:rsid w:val="00AC5274"/>
    <w:rsid w:val="00AC5B06"/>
    <w:rsid w:val="00AD6856"/>
    <w:rsid w:val="00AE5384"/>
    <w:rsid w:val="00AE60F3"/>
    <w:rsid w:val="00AE7BE2"/>
    <w:rsid w:val="00AF1592"/>
    <w:rsid w:val="00AF7A90"/>
    <w:rsid w:val="00B05573"/>
    <w:rsid w:val="00B11DBB"/>
    <w:rsid w:val="00B141BD"/>
    <w:rsid w:val="00B1487D"/>
    <w:rsid w:val="00B216C8"/>
    <w:rsid w:val="00B22988"/>
    <w:rsid w:val="00B23FE7"/>
    <w:rsid w:val="00B26AFA"/>
    <w:rsid w:val="00B302EB"/>
    <w:rsid w:val="00B30B5F"/>
    <w:rsid w:val="00B31EBA"/>
    <w:rsid w:val="00B3206C"/>
    <w:rsid w:val="00B404EF"/>
    <w:rsid w:val="00B42B8A"/>
    <w:rsid w:val="00B42C32"/>
    <w:rsid w:val="00B45B4D"/>
    <w:rsid w:val="00B46975"/>
    <w:rsid w:val="00B520BD"/>
    <w:rsid w:val="00B537B5"/>
    <w:rsid w:val="00B566EC"/>
    <w:rsid w:val="00B6094F"/>
    <w:rsid w:val="00B62FB2"/>
    <w:rsid w:val="00B66CE3"/>
    <w:rsid w:val="00B801C9"/>
    <w:rsid w:val="00B81658"/>
    <w:rsid w:val="00B83050"/>
    <w:rsid w:val="00B83109"/>
    <w:rsid w:val="00B938B3"/>
    <w:rsid w:val="00BA3EC8"/>
    <w:rsid w:val="00BA4909"/>
    <w:rsid w:val="00BA4BED"/>
    <w:rsid w:val="00BB31D2"/>
    <w:rsid w:val="00BB37DF"/>
    <w:rsid w:val="00BB4233"/>
    <w:rsid w:val="00BB42C0"/>
    <w:rsid w:val="00BB5E6B"/>
    <w:rsid w:val="00BC4DB1"/>
    <w:rsid w:val="00BD2DB6"/>
    <w:rsid w:val="00BD73AD"/>
    <w:rsid w:val="00BE5635"/>
    <w:rsid w:val="00BF2E1B"/>
    <w:rsid w:val="00C0137E"/>
    <w:rsid w:val="00C044AB"/>
    <w:rsid w:val="00C12271"/>
    <w:rsid w:val="00C1442D"/>
    <w:rsid w:val="00C14618"/>
    <w:rsid w:val="00C203F8"/>
    <w:rsid w:val="00C23953"/>
    <w:rsid w:val="00C45505"/>
    <w:rsid w:val="00C50EE0"/>
    <w:rsid w:val="00C52E96"/>
    <w:rsid w:val="00C5590C"/>
    <w:rsid w:val="00C55C19"/>
    <w:rsid w:val="00C57F24"/>
    <w:rsid w:val="00C61EEB"/>
    <w:rsid w:val="00C66FB5"/>
    <w:rsid w:val="00C711C9"/>
    <w:rsid w:val="00C7317B"/>
    <w:rsid w:val="00C73F6D"/>
    <w:rsid w:val="00C743BA"/>
    <w:rsid w:val="00C77030"/>
    <w:rsid w:val="00C77A9C"/>
    <w:rsid w:val="00C84F99"/>
    <w:rsid w:val="00C91B69"/>
    <w:rsid w:val="00C94E59"/>
    <w:rsid w:val="00CA0062"/>
    <w:rsid w:val="00CA2274"/>
    <w:rsid w:val="00CA2367"/>
    <w:rsid w:val="00CA2C3E"/>
    <w:rsid w:val="00CA6AEF"/>
    <w:rsid w:val="00CB01E7"/>
    <w:rsid w:val="00CB7002"/>
    <w:rsid w:val="00CC505E"/>
    <w:rsid w:val="00CC6D9E"/>
    <w:rsid w:val="00CC7FB5"/>
    <w:rsid w:val="00CD28B0"/>
    <w:rsid w:val="00CD4ABB"/>
    <w:rsid w:val="00CD691C"/>
    <w:rsid w:val="00CE44D0"/>
    <w:rsid w:val="00CE4AB5"/>
    <w:rsid w:val="00CE4EAB"/>
    <w:rsid w:val="00CE5791"/>
    <w:rsid w:val="00CF22E0"/>
    <w:rsid w:val="00CF4B1B"/>
    <w:rsid w:val="00CF62EA"/>
    <w:rsid w:val="00CF73EE"/>
    <w:rsid w:val="00D069B4"/>
    <w:rsid w:val="00D119E0"/>
    <w:rsid w:val="00D12D3F"/>
    <w:rsid w:val="00D16A4E"/>
    <w:rsid w:val="00D23E8A"/>
    <w:rsid w:val="00D2570A"/>
    <w:rsid w:val="00D30CBD"/>
    <w:rsid w:val="00D31010"/>
    <w:rsid w:val="00D31B4C"/>
    <w:rsid w:val="00D32010"/>
    <w:rsid w:val="00D35ADD"/>
    <w:rsid w:val="00D4038C"/>
    <w:rsid w:val="00D416D5"/>
    <w:rsid w:val="00D441B4"/>
    <w:rsid w:val="00D510B8"/>
    <w:rsid w:val="00D53750"/>
    <w:rsid w:val="00D53A51"/>
    <w:rsid w:val="00D56E11"/>
    <w:rsid w:val="00D56FFE"/>
    <w:rsid w:val="00D576A3"/>
    <w:rsid w:val="00D608BD"/>
    <w:rsid w:val="00D617F7"/>
    <w:rsid w:val="00D6335E"/>
    <w:rsid w:val="00D71286"/>
    <w:rsid w:val="00D72041"/>
    <w:rsid w:val="00D72E13"/>
    <w:rsid w:val="00D75945"/>
    <w:rsid w:val="00D8015F"/>
    <w:rsid w:val="00D82973"/>
    <w:rsid w:val="00D857DE"/>
    <w:rsid w:val="00D86D5D"/>
    <w:rsid w:val="00D90EDA"/>
    <w:rsid w:val="00D91847"/>
    <w:rsid w:val="00D9189B"/>
    <w:rsid w:val="00D92F16"/>
    <w:rsid w:val="00D97904"/>
    <w:rsid w:val="00D97A14"/>
    <w:rsid w:val="00DA1654"/>
    <w:rsid w:val="00DA1A58"/>
    <w:rsid w:val="00DA28BE"/>
    <w:rsid w:val="00DA4890"/>
    <w:rsid w:val="00DA7A9A"/>
    <w:rsid w:val="00DB54AD"/>
    <w:rsid w:val="00DC6FAF"/>
    <w:rsid w:val="00DC7C56"/>
    <w:rsid w:val="00DE0DFF"/>
    <w:rsid w:val="00DE50FF"/>
    <w:rsid w:val="00DE53F1"/>
    <w:rsid w:val="00DE5FF5"/>
    <w:rsid w:val="00DF0618"/>
    <w:rsid w:val="00DF4D6D"/>
    <w:rsid w:val="00DF7F2E"/>
    <w:rsid w:val="00E20B41"/>
    <w:rsid w:val="00E30603"/>
    <w:rsid w:val="00E3165A"/>
    <w:rsid w:val="00E32D99"/>
    <w:rsid w:val="00E34BE2"/>
    <w:rsid w:val="00E375C9"/>
    <w:rsid w:val="00E37628"/>
    <w:rsid w:val="00E41AED"/>
    <w:rsid w:val="00E42E1B"/>
    <w:rsid w:val="00E43678"/>
    <w:rsid w:val="00E446C4"/>
    <w:rsid w:val="00E53818"/>
    <w:rsid w:val="00E547B6"/>
    <w:rsid w:val="00E55CFB"/>
    <w:rsid w:val="00E56A92"/>
    <w:rsid w:val="00E64952"/>
    <w:rsid w:val="00E65C03"/>
    <w:rsid w:val="00E67E40"/>
    <w:rsid w:val="00E72F7C"/>
    <w:rsid w:val="00E73494"/>
    <w:rsid w:val="00E765A6"/>
    <w:rsid w:val="00E846CC"/>
    <w:rsid w:val="00E8749B"/>
    <w:rsid w:val="00E87B71"/>
    <w:rsid w:val="00E93073"/>
    <w:rsid w:val="00E93F20"/>
    <w:rsid w:val="00E9547C"/>
    <w:rsid w:val="00E95C23"/>
    <w:rsid w:val="00EA1029"/>
    <w:rsid w:val="00EA1B67"/>
    <w:rsid w:val="00EA1DF1"/>
    <w:rsid w:val="00EA49E2"/>
    <w:rsid w:val="00EB1CCE"/>
    <w:rsid w:val="00EB41AF"/>
    <w:rsid w:val="00EC7CC2"/>
    <w:rsid w:val="00ED2014"/>
    <w:rsid w:val="00ED5776"/>
    <w:rsid w:val="00EE4E42"/>
    <w:rsid w:val="00EE648E"/>
    <w:rsid w:val="00EF19CA"/>
    <w:rsid w:val="00EF21C0"/>
    <w:rsid w:val="00EF3AAF"/>
    <w:rsid w:val="00EF4CA2"/>
    <w:rsid w:val="00EF5914"/>
    <w:rsid w:val="00EF7CA3"/>
    <w:rsid w:val="00EF7E04"/>
    <w:rsid w:val="00F00FB7"/>
    <w:rsid w:val="00F02F69"/>
    <w:rsid w:val="00F03DE2"/>
    <w:rsid w:val="00F10D51"/>
    <w:rsid w:val="00F113AB"/>
    <w:rsid w:val="00F21F1B"/>
    <w:rsid w:val="00F24BA3"/>
    <w:rsid w:val="00F31C7A"/>
    <w:rsid w:val="00F36DFA"/>
    <w:rsid w:val="00F373E9"/>
    <w:rsid w:val="00F37F44"/>
    <w:rsid w:val="00F42052"/>
    <w:rsid w:val="00F42289"/>
    <w:rsid w:val="00F4505C"/>
    <w:rsid w:val="00F47943"/>
    <w:rsid w:val="00F501E4"/>
    <w:rsid w:val="00F51FDB"/>
    <w:rsid w:val="00F55D43"/>
    <w:rsid w:val="00F5660D"/>
    <w:rsid w:val="00F61600"/>
    <w:rsid w:val="00F66D0C"/>
    <w:rsid w:val="00F70F19"/>
    <w:rsid w:val="00F74613"/>
    <w:rsid w:val="00F7758C"/>
    <w:rsid w:val="00F80C64"/>
    <w:rsid w:val="00F80FA3"/>
    <w:rsid w:val="00F818AC"/>
    <w:rsid w:val="00F835FD"/>
    <w:rsid w:val="00F85B92"/>
    <w:rsid w:val="00F85C3C"/>
    <w:rsid w:val="00F86ECB"/>
    <w:rsid w:val="00F90819"/>
    <w:rsid w:val="00F915FA"/>
    <w:rsid w:val="00F91A72"/>
    <w:rsid w:val="00F93958"/>
    <w:rsid w:val="00FA697B"/>
    <w:rsid w:val="00FB4426"/>
    <w:rsid w:val="00FB4B55"/>
    <w:rsid w:val="00FB720C"/>
    <w:rsid w:val="00FB749A"/>
    <w:rsid w:val="00FB7F17"/>
    <w:rsid w:val="00FC0654"/>
    <w:rsid w:val="00FC2C34"/>
    <w:rsid w:val="00FC561A"/>
    <w:rsid w:val="00FD6307"/>
    <w:rsid w:val="00FE2FDE"/>
    <w:rsid w:val="00FE3446"/>
    <w:rsid w:val="00FE6A4F"/>
    <w:rsid w:val="00FE6BCE"/>
    <w:rsid w:val="00FF3193"/>
    <w:rsid w:val="00FF6EC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471395A"/>
  <w15:chartTrackingRefBased/>
  <w15:docId w15:val="{A45E1C96-0D9E-48D8-9C72-ED0F26D0B7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23F31"/>
  </w:style>
  <w:style w:type="paragraph" w:styleId="Heading1">
    <w:name w:val="heading 1"/>
    <w:basedOn w:val="Normal"/>
    <w:next w:val="Normal"/>
    <w:link w:val="Heading1Char"/>
    <w:uiPriority w:val="9"/>
    <w:qFormat/>
    <w:rsid w:val="00F47943"/>
    <w:pPr>
      <w:keepNext/>
      <w:keepLines/>
      <w:spacing w:before="240" w:after="0"/>
      <w:outlineLvl w:val="0"/>
    </w:pPr>
    <w:rPr>
      <w:rFonts w:ascii="Arial" w:eastAsiaTheme="majorEastAsia" w:hAnsi="Arial" w:cstheme="majorBidi"/>
      <w:color w:val="000000" w:themeColor="text1"/>
      <w:sz w:val="24"/>
      <w:szCs w:val="32"/>
    </w:rPr>
  </w:style>
  <w:style w:type="paragraph" w:styleId="Heading2">
    <w:name w:val="heading 2"/>
    <w:basedOn w:val="Normal"/>
    <w:next w:val="Normal"/>
    <w:link w:val="Heading2Char"/>
    <w:uiPriority w:val="9"/>
    <w:unhideWhenUsed/>
    <w:qFormat/>
    <w:rsid w:val="00F47943"/>
    <w:pPr>
      <w:keepNext/>
      <w:keepLines/>
      <w:spacing w:before="40" w:after="0"/>
      <w:outlineLvl w:val="1"/>
    </w:pPr>
    <w:rPr>
      <w:rFonts w:ascii="Arial" w:eastAsiaTheme="majorEastAsia" w:hAnsi="Arial" w:cstheme="majorBidi"/>
      <w:color w:val="000000" w:themeColor="text1"/>
      <w:sz w:val="24"/>
      <w:szCs w:val="26"/>
    </w:rPr>
  </w:style>
  <w:style w:type="paragraph" w:styleId="Heading3">
    <w:name w:val="heading 3"/>
    <w:basedOn w:val="Normal"/>
    <w:next w:val="Normal"/>
    <w:link w:val="Heading3Char"/>
    <w:uiPriority w:val="9"/>
    <w:unhideWhenUsed/>
    <w:qFormat/>
    <w:rsid w:val="00776590"/>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F686E"/>
    <w:pPr>
      <w:spacing w:after="167" w:line="360" w:lineRule="auto"/>
      <w:ind w:left="720" w:right="3924" w:hanging="357"/>
      <w:contextualSpacing/>
      <w:jc w:val="both"/>
    </w:pPr>
    <w:rPr>
      <w:lang w:val="en-GB"/>
    </w:rPr>
  </w:style>
  <w:style w:type="character" w:styleId="FootnoteReference">
    <w:name w:val="footnote reference"/>
    <w:basedOn w:val="DefaultParagraphFont"/>
    <w:uiPriority w:val="99"/>
    <w:semiHidden/>
    <w:unhideWhenUsed/>
    <w:rsid w:val="002F686E"/>
    <w:rPr>
      <w:vertAlign w:val="superscript"/>
    </w:rPr>
  </w:style>
  <w:style w:type="paragraph" w:styleId="NoSpacing">
    <w:name w:val="No Spacing"/>
    <w:uiPriority w:val="1"/>
    <w:qFormat/>
    <w:rsid w:val="002F686E"/>
    <w:pPr>
      <w:spacing w:after="0"/>
    </w:pPr>
  </w:style>
  <w:style w:type="table" w:styleId="TableGrid">
    <w:name w:val="Table Grid"/>
    <w:basedOn w:val="TableNormal"/>
    <w:uiPriority w:val="59"/>
    <w:rsid w:val="002F686E"/>
    <w:pPr>
      <w:spacing w:after="0"/>
    </w:pPr>
    <w:rPr>
      <w:rFonts w:eastAsiaTheme="minorEastAsia"/>
      <w:lang w:val="id-ID"/>
    </w:rPr>
    <w:tblPr>
      <w:tblInd w:w="0" w:type="nil"/>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D97904"/>
    <w:pPr>
      <w:tabs>
        <w:tab w:val="center" w:pos="4680"/>
        <w:tab w:val="right" w:pos="9360"/>
      </w:tabs>
      <w:spacing w:after="0"/>
    </w:pPr>
  </w:style>
  <w:style w:type="character" w:customStyle="1" w:styleId="HeaderChar">
    <w:name w:val="Header Char"/>
    <w:basedOn w:val="DefaultParagraphFont"/>
    <w:link w:val="Header"/>
    <w:uiPriority w:val="99"/>
    <w:rsid w:val="00D97904"/>
  </w:style>
  <w:style w:type="paragraph" w:styleId="Footer">
    <w:name w:val="footer"/>
    <w:basedOn w:val="Normal"/>
    <w:link w:val="FooterChar"/>
    <w:uiPriority w:val="99"/>
    <w:unhideWhenUsed/>
    <w:rsid w:val="00D97904"/>
    <w:pPr>
      <w:tabs>
        <w:tab w:val="center" w:pos="4680"/>
        <w:tab w:val="right" w:pos="9360"/>
      </w:tabs>
      <w:spacing w:after="0"/>
    </w:pPr>
  </w:style>
  <w:style w:type="character" w:customStyle="1" w:styleId="FooterChar">
    <w:name w:val="Footer Char"/>
    <w:basedOn w:val="DefaultParagraphFont"/>
    <w:link w:val="Footer"/>
    <w:uiPriority w:val="99"/>
    <w:rsid w:val="00D97904"/>
  </w:style>
  <w:style w:type="character" w:styleId="Hyperlink">
    <w:name w:val="Hyperlink"/>
    <w:basedOn w:val="DefaultParagraphFont"/>
    <w:uiPriority w:val="99"/>
    <w:unhideWhenUsed/>
    <w:rsid w:val="00506112"/>
    <w:rPr>
      <w:color w:val="0563C1" w:themeColor="hyperlink"/>
      <w:u w:val="single"/>
    </w:rPr>
  </w:style>
  <w:style w:type="paragraph" w:styleId="Caption">
    <w:name w:val="caption"/>
    <w:basedOn w:val="Normal"/>
    <w:next w:val="Normal"/>
    <w:uiPriority w:val="35"/>
    <w:unhideWhenUsed/>
    <w:qFormat/>
    <w:rsid w:val="003A0DB2"/>
    <w:pPr>
      <w:spacing w:after="200"/>
    </w:pPr>
    <w:rPr>
      <w:i/>
      <w:iCs/>
      <w:color w:val="44546A" w:themeColor="text2"/>
      <w:sz w:val="18"/>
      <w:szCs w:val="18"/>
    </w:rPr>
  </w:style>
  <w:style w:type="character" w:customStyle="1" w:styleId="Heading1Char">
    <w:name w:val="Heading 1 Char"/>
    <w:basedOn w:val="DefaultParagraphFont"/>
    <w:link w:val="Heading1"/>
    <w:uiPriority w:val="9"/>
    <w:rsid w:val="00F47943"/>
    <w:rPr>
      <w:rFonts w:ascii="Arial" w:eastAsiaTheme="majorEastAsia" w:hAnsi="Arial" w:cstheme="majorBidi"/>
      <w:color w:val="000000" w:themeColor="text1"/>
      <w:sz w:val="24"/>
      <w:szCs w:val="32"/>
    </w:rPr>
  </w:style>
  <w:style w:type="character" w:customStyle="1" w:styleId="Heading2Char">
    <w:name w:val="Heading 2 Char"/>
    <w:basedOn w:val="DefaultParagraphFont"/>
    <w:link w:val="Heading2"/>
    <w:uiPriority w:val="9"/>
    <w:rsid w:val="00F47943"/>
    <w:rPr>
      <w:rFonts w:ascii="Arial" w:eastAsiaTheme="majorEastAsia" w:hAnsi="Arial" w:cstheme="majorBidi"/>
      <w:color w:val="000000" w:themeColor="text1"/>
      <w:sz w:val="24"/>
      <w:szCs w:val="26"/>
    </w:rPr>
  </w:style>
  <w:style w:type="paragraph" w:styleId="Subtitle">
    <w:name w:val="Subtitle"/>
    <w:aliases w:val="heading 3"/>
    <w:basedOn w:val="Normal"/>
    <w:next w:val="Normal"/>
    <w:link w:val="SubtitleChar"/>
    <w:uiPriority w:val="11"/>
    <w:qFormat/>
    <w:rsid w:val="00F47943"/>
    <w:pPr>
      <w:numPr>
        <w:ilvl w:val="1"/>
      </w:numPr>
    </w:pPr>
    <w:rPr>
      <w:rFonts w:ascii="Arial" w:eastAsiaTheme="minorEastAsia" w:hAnsi="Arial"/>
      <w:spacing w:val="15"/>
    </w:rPr>
  </w:style>
  <w:style w:type="character" w:customStyle="1" w:styleId="SubtitleChar">
    <w:name w:val="Subtitle Char"/>
    <w:aliases w:val="heading 3 Char"/>
    <w:basedOn w:val="DefaultParagraphFont"/>
    <w:link w:val="Subtitle"/>
    <w:uiPriority w:val="11"/>
    <w:rsid w:val="00F47943"/>
    <w:rPr>
      <w:rFonts w:ascii="Arial" w:eastAsiaTheme="minorEastAsia" w:hAnsi="Arial"/>
      <w:spacing w:val="15"/>
    </w:rPr>
  </w:style>
  <w:style w:type="paragraph" w:styleId="TOCHeading">
    <w:name w:val="TOC Heading"/>
    <w:basedOn w:val="Heading1"/>
    <w:next w:val="Normal"/>
    <w:uiPriority w:val="39"/>
    <w:unhideWhenUsed/>
    <w:qFormat/>
    <w:rsid w:val="00776590"/>
    <w:pPr>
      <w:spacing w:line="259" w:lineRule="auto"/>
      <w:outlineLvl w:val="9"/>
    </w:pPr>
    <w:rPr>
      <w:rFonts w:asciiTheme="majorHAnsi" w:hAnsiTheme="majorHAnsi"/>
      <w:color w:val="2E74B5" w:themeColor="accent1" w:themeShade="BF"/>
      <w:sz w:val="32"/>
    </w:rPr>
  </w:style>
  <w:style w:type="paragraph" w:styleId="TOC1">
    <w:name w:val="toc 1"/>
    <w:basedOn w:val="Normal"/>
    <w:next w:val="Normal"/>
    <w:autoRedefine/>
    <w:uiPriority w:val="39"/>
    <w:unhideWhenUsed/>
    <w:rsid w:val="00F86ECB"/>
    <w:pPr>
      <w:tabs>
        <w:tab w:val="right" w:leader="dot" w:pos="8261"/>
      </w:tabs>
      <w:spacing w:after="120"/>
      <w:jc w:val="both"/>
    </w:pPr>
    <w:rPr>
      <w:rFonts w:cstheme="minorHAnsi"/>
      <w:b/>
      <w:bCs/>
      <w:sz w:val="20"/>
      <w:szCs w:val="20"/>
    </w:rPr>
  </w:style>
  <w:style w:type="paragraph" w:styleId="TOC2">
    <w:name w:val="toc 2"/>
    <w:basedOn w:val="Normal"/>
    <w:next w:val="Normal"/>
    <w:autoRedefine/>
    <w:uiPriority w:val="39"/>
    <w:unhideWhenUsed/>
    <w:rsid w:val="00776590"/>
    <w:pPr>
      <w:spacing w:before="120" w:after="0"/>
      <w:ind w:left="220"/>
    </w:pPr>
    <w:rPr>
      <w:rFonts w:cstheme="minorHAnsi"/>
      <w:i/>
      <w:iCs/>
      <w:sz w:val="20"/>
      <w:szCs w:val="20"/>
    </w:rPr>
  </w:style>
  <w:style w:type="character" w:customStyle="1" w:styleId="Heading3Char">
    <w:name w:val="Heading 3 Char"/>
    <w:basedOn w:val="DefaultParagraphFont"/>
    <w:link w:val="Heading3"/>
    <w:uiPriority w:val="9"/>
    <w:rsid w:val="00776590"/>
    <w:rPr>
      <w:rFonts w:asciiTheme="majorHAnsi" w:eastAsiaTheme="majorEastAsia" w:hAnsiTheme="majorHAnsi" w:cstheme="majorBidi"/>
      <w:color w:val="1F4D78" w:themeColor="accent1" w:themeShade="7F"/>
      <w:sz w:val="24"/>
      <w:szCs w:val="24"/>
    </w:rPr>
  </w:style>
  <w:style w:type="paragraph" w:styleId="FootnoteText">
    <w:name w:val="footnote text"/>
    <w:basedOn w:val="Normal"/>
    <w:link w:val="FootnoteTextChar"/>
    <w:uiPriority w:val="99"/>
    <w:semiHidden/>
    <w:unhideWhenUsed/>
    <w:rsid w:val="006537F3"/>
    <w:pPr>
      <w:spacing w:after="0"/>
    </w:pPr>
    <w:rPr>
      <w:sz w:val="20"/>
      <w:szCs w:val="20"/>
    </w:rPr>
  </w:style>
  <w:style w:type="character" w:customStyle="1" w:styleId="FootnoteTextChar">
    <w:name w:val="Footnote Text Char"/>
    <w:basedOn w:val="DefaultParagraphFont"/>
    <w:link w:val="FootnoteText"/>
    <w:uiPriority w:val="99"/>
    <w:semiHidden/>
    <w:rsid w:val="006537F3"/>
    <w:rPr>
      <w:sz w:val="20"/>
      <w:szCs w:val="20"/>
    </w:rPr>
  </w:style>
  <w:style w:type="paragraph" w:customStyle="1" w:styleId="bab">
    <w:name w:val="bab"/>
    <w:basedOn w:val="Normal"/>
    <w:link w:val="babChar"/>
    <w:qFormat/>
    <w:rsid w:val="00230AD9"/>
    <w:pPr>
      <w:spacing w:after="0" w:line="360" w:lineRule="auto"/>
      <w:jc w:val="center"/>
    </w:pPr>
    <w:rPr>
      <w:rFonts w:ascii="Arial" w:hAnsi="Arial" w:cs="Arial"/>
      <w:sz w:val="24"/>
      <w:szCs w:val="24"/>
      <w:lang w:val="en-ID"/>
    </w:rPr>
  </w:style>
  <w:style w:type="character" w:customStyle="1" w:styleId="babChar">
    <w:name w:val="bab Char"/>
    <w:basedOn w:val="DefaultParagraphFont"/>
    <w:link w:val="bab"/>
    <w:rsid w:val="00230AD9"/>
    <w:rPr>
      <w:rFonts w:ascii="Arial" w:hAnsi="Arial" w:cs="Arial"/>
      <w:sz w:val="24"/>
      <w:szCs w:val="24"/>
      <w:lang w:val="en-ID"/>
    </w:rPr>
  </w:style>
  <w:style w:type="paragraph" w:customStyle="1" w:styleId="judulnonbab">
    <w:name w:val="judul non bab"/>
    <w:basedOn w:val="Normal"/>
    <w:link w:val="judulnonbabChar"/>
    <w:qFormat/>
    <w:rsid w:val="00230AD9"/>
    <w:pPr>
      <w:spacing w:after="0" w:line="360" w:lineRule="auto"/>
      <w:jc w:val="center"/>
    </w:pPr>
    <w:rPr>
      <w:rFonts w:ascii="Arial" w:hAnsi="Arial" w:cs="Arial"/>
      <w:sz w:val="24"/>
      <w:szCs w:val="24"/>
      <w:lang w:val="en-ID"/>
    </w:rPr>
  </w:style>
  <w:style w:type="character" w:customStyle="1" w:styleId="judulnonbabChar">
    <w:name w:val="judul non bab Char"/>
    <w:basedOn w:val="DefaultParagraphFont"/>
    <w:link w:val="judulnonbab"/>
    <w:rsid w:val="00230AD9"/>
    <w:rPr>
      <w:rFonts w:ascii="Arial" w:hAnsi="Arial" w:cs="Arial"/>
      <w:sz w:val="24"/>
      <w:szCs w:val="24"/>
      <w:lang w:val="en-ID"/>
    </w:rPr>
  </w:style>
  <w:style w:type="paragraph" w:styleId="TableofFigures">
    <w:name w:val="table of figures"/>
    <w:basedOn w:val="Normal"/>
    <w:next w:val="Normal"/>
    <w:uiPriority w:val="99"/>
    <w:unhideWhenUsed/>
    <w:rsid w:val="00230AD9"/>
    <w:pPr>
      <w:spacing w:after="0"/>
      <w:jc w:val="both"/>
    </w:pPr>
    <w:rPr>
      <w:rFonts w:ascii="Arial" w:hAnsi="Arial" w:cs="Arial"/>
      <w:lang w:val="en-ID"/>
    </w:rPr>
  </w:style>
  <w:style w:type="character" w:styleId="PlaceholderText">
    <w:name w:val="Placeholder Text"/>
    <w:basedOn w:val="DefaultParagraphFont"/>
    <w:uiPriority w:val="99"/>
    <w:semiHidden/>
    <w:rsid w:val="00864D6B"/>
    <w:rPr>
      <w:color w:val="808080"/>
    </w:rPr>
  </w:style>
  <w:style w:type="paragraph" w:customStyle="1" w:styleId="subbab">
    <w:name w:val="sub bab"/>
    <w:basedOn w:val="Normal"/>
    <w:link w:val="subbabChar"/>
    <w:qFormat/>
    <w:rsid w:val="00A1660D"/>
    <w:pPr>
      <w:spacing w:after="0" w:line="360" w:lineRule="auto"/>
    </w:pPr>
    <w:rPr>
      <w:rFonts w:ascii="Arial" w:hAnsi="Arial" w:cs="Arial"/>
      <w:sz w:val="24"/>
      <w:szCs w:val="24"/>
      <w:lang w:val="en-ID"/>
    </w:rPr>
  </w:style>
  <w:style w:type="character" w:customStyle="1" w:styleId="subbabChar">
    <w:name w:val="sub bab Char"/>
    <w:basedOn w:val="DefaultParagraphFont"/>
    <w:link w:val="subbab"/>
    <w:rsid w:val="00A1660D"/>
    <w:rPr>
      <w:rFonts w:ascii="Arial" w:hAnsi="Arial" w:cs="Arial"/>
      <w:sz w:val="24"/>
      <w:szCs w:val="24"/>
      <w:lang w:val="en-ID"/>
    </w:rPr>
  </w:style>
  <w:style w:type="character" w:styleId="LineNumber">
    <w:name w:val="line number"/>
    <w:basedOn w:val="DefaultParagraphFont"/>
    <w:uiPriority w:val="99"/>
    <w:semiHidden/>
    <w:unhideWhenUsed/>
    <w:rsid w:val="00D91847"/>
  </w:style>
  <w:style w:type="paragraph" w:customStyle="1" w:styleId="Default">
    <w:name w:val="Default"/>
    <w:rsid w:val="00183A24"/>
    <w:pPr>
      <w:autoSpaceDE w:val="0"/>
      <w:autoSpaceDN w:val="0"/>
      <w:adjustRightInd w:val="0"/>
      <w:spacing w:after="0"/>
    </w:pPr>
    <w:rPr>
      <w:rFonts w:ascii="Arial" w:eastAsia="Times New Roman" w:hAnsi="Arial" w:cs="Arial"/>
      <w:color w:val="000000"/>
      <w:sz w:val="24"/>
      <w:szCs w:val="24"/>
    </w:rPr>
  </w:style>
  <w:style w:type="paragraph" w:customStyle="1" w:styleId="Tabel">
    <w:name w:val="Tabel"/>
    <w:basedOn w:val="Normal"/>
    <w:link w:val="TabelChar"/>
    <w:qFormat/>
    <w:rsid w:val="00E846CC"/>
    <w:pPr>
      <w:spacing w:after="0" w:line="360" w:lineRule="auto"/>
      <w:jc w:val="both"/>
    </w:pPr>
    <w:rPr>
      <w:rFonts w:ascii="Arial" w:hAnsi="Arial" w:cs="Arial"/>
      <w:b/>
    </w:rPr>
  </w:style>
  <w:style w:type="paragraph" w:styleId="TOC3">
    <w:name w:val="toc 3"/>
    <w:basedOn w:val="Normal"/>
    <w:next w:val="Normal"/>
    <w:autoRedefine/>
    <w:uiPriority w:val="39"/>
    <w:unhideWhenUsed/>
    <w:rsid w:val="00E846CC"/>
    <w:pPr>
      <w:spacing w:after="0"/>
      <w:ind w:left="440"/>
    </w:pPr>
    <w:rPr>
      <w:rFonts w:cstheme="minorHAnsi"/>
      <w:sz w:val="20"/>
      <w:szCs w:val="20"/>
    </w:rPr>
  </w:style>
  <w:style w:type="character" w:customStyle="1" w:styleId="TabelChar">
    <w:name w:val="Tabel Char"/>
    <w:basedOn w:val="DefaultParagraphFont"/>
    <w:link w:val="Tabel"/>
    <w:rsid w:val="00E846CC"/>
    <w:rPr>
      <w:rFonts w:ascii="Arial" w:hAnsi="Arial" w:cs="Arial"/>
      <w:b/>
    </w:rPr>
  </w:style>
  <w:style w:type="paragraph" w:styleId="TOC4">
    <w:name w:val="toc 4"/>
    <w:basedOn w:val="Normal"/>
    <w:next w:val="Normal"/>
    <w:autoRedefine/>
    <w:uiPriority w:val="39"/>
    <w:unhideWhenUsed/>
    <w:rsid w:val="00E846CC"/>
    <w:pPr>
      <w:spacing w:after="0"/>
      <w:ind w:left="660"/>
    </w:pPr>
    <w:rPr>
      <w:rFonts w:cstheme="minorHAnsi"/>
      <w:sz w:val="20"/>
      <w:szCs w:val="20"/>
    </w:rPr>
  </w:style>
  <w:style w:type="paragraph" w:styleId="TOC5">
    <w:name w:val="toc 5"/>
    <w:basedOn w:val="Normal"/>
    <w:next w:val="Normal"/>
    <w:autoRedefine/>
    <w:uiPriority w:val="39"/>
    <w:unhideWhenUsed/>
    <w:rsid w:val="00E846CC"/>
    <w:pPr>
      <w:spacing w:after="0"/>
      <w:ind w:left="880"/>
    </w:pPr>
    <w:rPr>
      <w:rFonts w:cstheme="minorHAnsi"/>
      <w:sz w:val="20"/>
      <w:szCs w:val="20"/>
    </w:rPr>
  </w:style>
  <w:style w:type="paragraph" w:styleId="TOC6">
    <w:name w:val="toc 6"/>
    <w:basedOn w:val="Normal"/>
    <w:next w:val="Normal"/>
    <w:autoRedefine/>
    <w:uiPriority w:val="39"/>
    <w:unhideWhenUsed/>
    <w:rsid w:val="00E846CC"/>
    <w:pPr>
      <w:spacing w:after="0"/>
      <w:ind w:left="1100"/>
    </w:pPr>
    <w:rPr>
      <w:rFonts w:cstheme="minorHAnsi"/>
      <w:sz w:val="20"/>
      <w:szCs w:val="20"/>
    </w:rPr>
  </w:style>
  <w:style w:type="paragraph" w:styleId="TOC7">
    <w:name w:val="toc 7"/>
    <w:basedOn w:val="Normal"/>
    <w:next w:val="Normal"/>
    <w:autoRedefine/>
    <w:uiPriority w:val="39"/>
    <w:unhideWhenUsed/>
    <w:rsid w:val="00E846CC"/>
    <w:pPr>
      <w:spacing w:after="0"/>
      <w:ind w:left="1320"/>
    </w:pPr>
    <w:rPr>
      <w:rFonts w:cstheme="minorHAnsi"/>
      <w:sz w:val="20"/>
      <w:szCs w:val="20"/>
    </w:rPr>
  </w:style>
  <w:style w:type="paragraph" w:styleId="TOC8">
    <w:name w:val="toc 8"/>
    <w:basedOn w:val="Normal"/>
    <w:next w:val="Normal"/>
    <w:autoRedefine/>
    <w:uiPriority w:val="39"/>
    <w:unhideWhenUsed/>
    <w:rsid w:val="00E846CC"/>
    <w:pPr>
      <w:spacing w:after="0"/>
      <w:ind w:left="1540"/>
    </w:pPr>
    <w:rPr>
      <w:rFonts w:cstheme="minorHAnsi"/>
      <w:sz w:val="20"/>
      <w:szCs w:val="20"/>
    </w:rPr>
  </w:style>
  <w:style w:type="paragraph" w:styleId="TOC9">
    <w:name w:val="toc 9"/>
    <w:basedOn w:val="Normal"/>
    <w:next w:val="Normal"/>
    <w:autoRedefine/>
    <w:uiPriority w:val="39"/>
    <w:unhideWhenUsed/>
    <w:rsid w:val="00E846CC"/>
    <w:pPr>
      <w:spacing w:after="0"/>
      <w:ind w:left="1760"/>
    </w:pPr>
    <w:rPr>
      <w:rFonts w:cstheme="minorHAnsi"/>
      <w:sz w:val="20"/>
      <w:szCs w:val="20"/>
    </w:rPr>
  </w:style>
  <w:style w:type="paragraph" w:customStyle="1" w:styleId="lampiran">
    <w:name w:val="lampiran"/>
    <w:basedOn w:val="bab"/>
    <w:link w:val="lampiranChar"/>
    <w:qFormat/>
    <w:rsid w:val="00201D47"/>
    <w:pPr>
      <w:spacing w:line="480" w:lineRule="auto"/>
      <w:jc w:val="left"/>
      <w:outlineLvl w:val="0"/>
    </w:pPr>
    <w:rPr>
      <w:b/>
      <w:sz w:val="22"/>
      <w:szCs w:val="22"/>
    </w:rPr>
  </w:style>
  <w:style w:type="character" w:customStyle="1" w:styleId="lampiranChar">
    <w:name w:val="lampiran Char"/>
    <w:basedOn w:val="babChar"/>
    <w:link w:val="lampiran"/>
    <w:rsid w:val="00201D47"/>
    <w:rPr>
      <w:rFonts w:ascii="Arial" w:hAnsi="Arial" w:cs="Arial"/>
      <w:b/>
      <w:sz w:val="24"/>
      <w:szCs w:val="24"/>
      <w:lang w:val="en-ID"/>
    </w:rPr>
  </w:style>
  <w:style w:type="paragraph" w:styleId="BalloonText">
    <w:name w:val="Balloon Text"/>
    <w:basedOn w:val="Normal"/>
    <w:link w:val="BalloonTextChar"/>
    <w:uiPriority w:val="99"/>
    <w:semiHidden/>
    <w:unhideWhenUsed/>
    <w:rsid w:val="00E56A92"/>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56A92"/>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568167">
      <w:bodyDiv w:val="1"/>
      <w:marLeft w:val="0"/>
      <w:marRight w:val="0"/>
      <w:marTop w:val="0"/>
      <w:marBottom w:val="0"/>
      <w:divBdr>
        <w:top w:val="none" w:sz="0" w:space="0" w:color="auto"/>
        <w:left w:val="none" w:sz="0" w:space="0" w:color="auto"/>
        <w:bottom w:val="none" w:sz="0" w:space="0" w:color="auto"/>
        <w:right w:val="none" w:sz="0" w:space="0" w:color="auto"/>
      </w:divBdr>
    </w:div>
    <w:div w:id="63570740">
      <w:bodyDiv w:val="1"/>
      <w:marLeft w:val="0"/>
      <w:marRight w:val="0"/>
      <w:marTop w:val="0"/>
      <w:marBottom w:val="0"/>
      <w:divBdr>
        <w:top w:val="none" w:sz="0" w:space="0" w:color="auto"/>
        <w:left w:val="none" w:sz="0" w:space="0" w:color="auto"/>
        <w:bottom w:val="none" w:sz="0" w:space="0" w:color="auto"/>
        <w:right w:val="none" w:sz="0" w:space="0" w:color="auto"/>
      </w:divBdr>
    </w:div>
    <w:div w:id="367728580">
      <w:bodyDiv w:val="1"/>
      <w:marLeft w:val="0"/>
      <w:marRight w:val="0"/>
      <w:marTop w:val="0"/>
      <w:marBottom w:val="0"/>
      <w:divBdr>
        <w:top w:val="none" w:sz="0" w:space="0" w:color="auto"/>
        <w:left w:val="none" w:sz="0" w:space="0" w:color="auto"/>
        <w:bottom w:val="none" w:sz="0" w:space="0" w:color="auto"/>
        <w:right w:val="none" w:sz="0" w:space="0" w:color="auto"/>
      </w:divBdr>
    </w:div>
    <w:div w:id="415513556">
      <w:bodyDiv w:val="1"/>
      <w:marLeft w:val="0"/>
      <w:marRight w:val="0"/>
      <w:marTop w:val="0"/>
      <w:marBottom w:val="0"/>
      <w:divBdr>
        <w:top w:val="none" w:sz="0" w:space="0" w:color="auto"/>
        <w:left w:val="none" w:sz="0" w:space="0" w:color="auto"/>
        <w:bottom w:val="none" w:sz="0" w:space="0" w:color="auto"/>
        <w:right w:val="none" w:sz="0" w:space="0" w:color="auto"/>
      </w:divBdr>
    </w:div>
    <w:div w:id="576944684">
      <w:bodyDiv w:val="1"/>
      <w:marLeft w:val="0"/>
      <w:marRight w:val="0"/>
      <w:marTop w:val="0"/>
      <w:marBottom w:val="0"/>
      <w:divBdr>
        <w:top w:val="none" w:sz="0" w:space="0" w:color="auto"/>
        <w:left w:val="none" w:sz="0" w:space="0" w:color="auto"/>
        <w:bottom w:val="none" w:sz="0" w:space="0" w:color="auto"/>
        <w:right w:val="none" w:sz="0" w:space="0" w:color="auto"/>
      </w:divBdr>
    </w:div>
    <w:div w:id="719940524">
      <w:bodyDiv w:val="1"/>
      <w:marLeft w:val="0"/>
      <w:marRight w:val="0"/>
      <w:marTop w:val="0"/>
      <w:marBottom w:val="0"/>
      <w:divBdr>
        <w:top w:val="none" w:sz="0" w:space="0" w:color="auto"/>
        <w:left w:val="none" w:sz="0" w:space="0" w:color="auto"/>
        <w:bottom w:val="none" w:sz="0" w:space="0" w:color="auto"/>
        <w:right w:val="none" w:sz="0" w:space="0" w:color="auto"/>
      </w:divBdr>
    </w:div>
    <w:div w:id="804347516">
      <w:bodyDiv w:val="1"/>
      <w:marLeft w:val="0"/>
      <w:marRight w:val="0"/>
      <w:marTop w:val="0"/>
      <w:marBottom w:val="0"/>
      <w:divBdr>
        <w:top w:val="none" w:sz="0" w:space="0" w:color="auto"/>
        <w:left w:val="none" w:sz="0" w:space="0" w:color="auto"/>
        <w:bottom w:val="none" w:sz="0" w:space="0" w:color="auto"/>
        <w:right w:val="none" w:sz="0" w:space="0" w:color="auto"/>
      </w:divBdr>
    </w:div>
    <w:div w:id="962737044">
      <w:bodyDiv w:val="1"/>
      <w:marLeft w:val="0"/>
      <w:marRight w:val="0"/>
      <w:marTop w:val="0"/>
      <w:marBottom w:val="0"/>
      <w:divBdr>
        <w:top w:val="none" w:sz="0" w:space="0" w:color="auto"/>
        <w:left w:val="none" w:sz="0" w:space="0" w:color="auto"/>
        <w:bottom w:val="none" w:sz="0" w:space="0" w:color="auto"/>
        <w:right w:val="none" w:sz="0" w:space="0" w:color="auto"/>
      </w:divBdr>
    </w:div>
    <w:div w:id="982540207">
      <w:bodyDiv w:val="1"/>
      <w:marLeft w:val="0"/>
      <w:marRight w:val="0"/>
      <w:marTop w:val="0"/>
      <w:marBottom w:val="0"/>
      <w:divBdr>
        <w:top w:val="none" w:sz="0" w:space="0" w:color="auto"/>
        <w:left w:val="none" w:sz="0" w:space="0" w:color="auto"/>
        <w:bottom w:val="none" w:sz="0" w:space="0" w:color="auto"/>
        <w:right w:val="none" w:sz="0" w:space="0" w:color="auto"/>
      </w:divBdr>
    </w:div>
    <w:div w:id="1150824251">
      <w:bodyDiv w:val="1"/>
      <w:marLeft w:val="0"/>
      <w:marRight w:val="0"/>
      <w:marTop w:val="0"/>
      <w:marBottom w:val="0"/>
      <w:divBdr>
        <w:top w:val="none" w:sz="0" w:space="0" w:color="auto"/>
        <w:left w:val="none" w:sz="0" w:space="0" w:color="auto"/>
        <w:bottom w:val="none" w:sz="0" w:space="0" w:color="auto"/>
        <w:right w:val="none" w:sz="0" w:space="0" w:color="auto"/>
      </w:divBdr>
    </w:div>
    <w:div w:id="1303458340">
      <w:bodyDiv w:val="1"/>
      <w:marLeft w:val="0"/>
      <w:marRight w:val="0"/>
      <w:marTop w:val="0"/>
      <w:marBottom w:val="0"/>
      <w:divBdr>
        <w:top w:val="none" w:sz="0" w:space="0" w:color="auto"/>
        <w:left w:val="none" w:sz="0" w:space="0" w:color="auto"/>
        <w:bottom w:val="none" w:sz="0" w:space="0" w:color="auto"/>
        <w:right w:val="none" w:sz="0" w:space="0" w:color="auto"/>
      </w:divBdr>
    </w:div>
    <w:div w:id="1384980333">
      <w:bodyDiv w:val="1"/>
      <w:marLeft w:val="0"/>
      <w:marRight w:val="0"/>
      <w:marTop w:val="0"/>
      <w:marBottom w:val="0"/>
      <w:divBdr>
        <w:top w:val="none" w:sz="0" w:space="0" w:color="auto"/>
        <w:left w:val="none" w:sz="0" w:space="0" w:color="auto"/>
        <w:bottom w:val="none" w:sz="0" w:space="0" w:color="auto"/>
        <w:right w:val="none" w:sz="0" w:space="0" w:color="auto"/>
      </w:divBdr>
    </w:div>
    <w:div w:id="1669819746">
      <w:bodyDiv w:val="1"/>
      <w:marLeft w:val="0"/>
      <w:marRight w:val="0"/>
      <w:marTop w:val="0"/>
      <w:marBottom w:val="0"/>
      <w:divBdr>
        <w:top w:val="none" w:sz="0" w:space="0" w:color="auto"/>
        <w:left w:val="none" w:sz="0" w:space="0" w:color="auto"/>
        <w:bottom w:val="none" w:sz="0" w:space="0" w:color="auto"/>
        <w:right w:val="none" w:sz="0" w:space="0" w:color="auto"/>
      </w:divBdr>
    </w:div>
    <w:div w:id="1754010637">
      <w:bodyDiv w:val="1"/>
      <w:marLeft w:val="0"/>
      <w:marRight w:val="0"/>
      <w:marTop w:val="0"/>
      <w:marBottom w:val="0"/>
      <w:divBdr>
        <w:top w:val="none" w:sz="0" w:space="0" w:color="auto"/>
        <w:left w:val="none" w:sz="0" w:space="0" w:color="auto"/>
        <w:bottom w:val="none" w:sz="0" w:space="0" w:color="auto"/>
        <w:right w:val="none" w:sz="0" w:space="0" w:color="auto"/>
      </w:divBdr>
    </w:div>
    <w:div w:id="1940286663">
      <w:bodyDiv w:val="1"/>
      <w:marLeft w:val="0"/>
      <w:marRight w:val="0"/>
      <w:marTop w:val="0"/>
      <w:marBottom w:val="0"/>
      <w:divBdr>
        <w:top w:val="none" w:sz="0" w:space="0" w:color="auto"/>
        <w:left w:val="none" w:sz="0" w:space="0" w:color="auto"/>
        <w:bottom w:val="none" w:sz="0" w:space="0" w:color="auto"/>
        <w:right w:val="none" w:sz="0" w:space="0" w:color="auto"/>
      </w:divBdr>
    </w:div>
    <w:div w:id="1974868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eader" Target="header2.xml"/><Relationship Id="rId26" Type="http://schemas.openxmlformats.org/officeDocument/2006/relationships/image" Target="media/image9.png"/><Relationship Id="rId39" Type="http://schemas.openxmlformats.org/officeDocument/2006/relationships/image" Target="media/image22.jpeg"/><Relationship Id="rId21" Type="http://schemas.openxmlformats.org/officeDocument/2006/relationships/image" Target="media/image6.gif"/><Relationship Id="rId34" Type="http://schemas.openxmlformats.org/officeDocument/2006/relationships/image" Target="media/image17.png"/><Relationship Id="rId42" Type="http://schemas.openxmlformats.org/officeDocument/2006/relationships/image" Target="media/image25.jpeg"/><Relationship Id="rId47" Type="http://schemas.openxmlformats.org/officeDocument/2006/relationships/image" Target="media/image30.png"/><Relationship Id="rId50" Type="http://schemas.openxmlformats.org/officeDocument/2006/relationships/image" Target="media/image33.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openxmlformats.org/officeDocument/2006/relationships/image" Target="media/image12.png"/><Relationship Id="rId11" Type="http://schemas.openxmlformats.org/officeDocument/2006/relationships/footer" Target="footer2.xml"/><Relationship Id="rId24" Type="http://schemas.openxmlformats.org/officeDocument/2006/relationships/hyperlink" Target="http://dokumen.tips/documents/bukuwortel.html" TargetMode="External"/><Relationship Id="rId32" Type="http://schemas.openxmlformats.org/officeDocument/2006/relationships/image" Target="media/image15.png"/><Relationship Id="rId37" Type="http://schemas.openxmlformats.org/officeDocument/2006/relationships/image" Target="media/image20.jpeg"/><Relationship Id="rId40" Type="http://schemas.openxmlformats.org/officeDocument/2006/relationships/image" Target="media/image23.jpeg"/><Relationship Id="rId45" Type="http://schemas.openxmlformats.org/officeDocument/2006/relationships/image" Target="media/image28.pn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19" Type="http://schemas.openxmlformats.org/officeDocument/2006/relationships/image" Target="media/image5.jpeg"/><Relationship Id="rId31" Type="http://schemas.openxmlformats.org/officeDocument/2006/relationships/image" Target="media/image14.png"/><Relationship Id="rId44" Type="http://schemas.openxmlformats.org/officeDocument/2006/relationships/image" Target="media/image27.png"/><Relationship Id="rId52" Type="http://schemas.openxmlformats.org/officeDocument/2006/relationships/image" Target="media/image35.pn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7.png"/><Relationship Id="rId27" Type="http://schemas.openxmlformats.org/officeDocument/2006/relationships/image" Target="media/image10.pn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jpeg"/><Relationship Id="rId48" Type="http://schemas.openxmlformats.org/officeDocument/2006/relationships/image" Target="media/image31.png"/><Relationship Id="rId8" Type="http://schemas.openxmlformats.org/officeDocument/2006/relationships/image" Target="media/image1.jpeg"/><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footer" Target="footer5.xm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image" Target="media/image29.png"/><Relationship Id="rId20" Type="http://schemas.openxmlformats.org/officeDocument/2006/relationships/hyperlink" Target="https://id.depositphotos.com/stock-photos/daun-wortel.html" TargetMode="External"/><Relationship Id="rId41" Type="http://schemas.openxmlformats.org/officeDocument/2006/relationships/image" Target="media/image24.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4.xml"/><Relationship Id="rId23" Type="http://schemas.openxmlformats.org/officeDocument/2006/relationships/chart" Target="charts/chart1.xml"/><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image" Target="media/image32.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Windows_10\Downloads\Data%20urin%20perlakuan%20Rona%20Uli%20Sinaga%201.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7959458005725342E-2"/>
          <c:y val="7.0708856284249597E-2"/>
          <c:w val="0.70384618680009936"/>
          <c:h val="0.85383866967132904"/>
        </c:manualLayout>
      </c:layout>
      <c:lineChart>
        <c:grouping val="standard"/>
        <c:varyColors val="0"/>
        <c:ser>
          <c:idx val="0"/>
          <c:order val="0"/>
          <c:tx>
            <c:strRef>
              <c:f>Sheet1!$AB$13</c:f>
              <c:strCache>
                <c:ptCount val="1"/>
                <c:pt idx="0">
                  <c:v>Furosemide</c:v>
                </c:pt>
              </c:strCache>
            </c:strRef>
          </c:tx>
          <c:spPr>
            <a:ln w="22225" cap="rnd">
              <a:solidFill>
                <a:schemeClr val="bg1">
                  <a:lumMod val="50000"/>
                </a:schemeClr>
              </a:solidFill>
              <a:round/>
            </a:ln>
            <a:effectLst/>
          </c:spPr>
          <c:marker>
            <c:symbol val="diamond"/>
            <c:size val="6"/>
            <c:spPr>
              <a:solidFill>
                <a:schemeClr val="accent1"/>
              </a:solidFill>
              <a:ln w="9525">
                <a:solidFill>
                  <a:schemeClr val="bg1">
                    <a:lumMod val="50000"/>
                  </a:schemeClr>
                </a:solidFill>
                <a:round/>
              </a:ln>
              <a:effectLst/>
            </c:spPr>
          </c:marker>
          <c:cat>
            <c:strRef>
              <c:f>Sheet1!$AC$12:$AK$12</c:f>
              <c:strCache>
                <c:ptCount val="9"/>
                <c:pt idx="0">
                  <c:v>Jam 1</c:v>
                </c:pt>
                <c:pt idx="1">
                  <c:v>Jam 2</c:v>
                </c:pt>
                <c:pt idx="2">
                  <c:v>Jam 3</c:v>
                </c:pt>
                <c:pt idx="3">
                  <c:v>Jam 4</c:v>
                </c:pt>
                <c:pt idx="4">
                  <c:v>jam 5</c:v>
                </c:pt>
                <c:pt idx="5">
                  <c:v>Jam 6</c:v>
                </c:pt>
                <c:pt idx="6">
                  <c:v>Jam 7</c:v>
                </c:pt>
                <c:pt idx="7">
                  <c:v>jam 8</c:v>
                </c:pt>
                <c:pt idx="8">
                  <c:v>Jam 9</c:v>
                </c:pt>
              </c:strCache>
            </c:strRef>
          </c:cat>
          <c:val>
            <c:numRef>
              <c:f>Sheet1!$AC$13:$AK$13</c:f>
              <c:numCache>
                <c:formatCode>General</c:formatCode>
                <c:ptCount val="9"/>
                <c:pt idx="0">
                  <c:v>0.3</c:v>
                </c:pt>
                <c:pt idx="1">
                  <c:v>0.8</c:v>
                </c:pt>
                <c:pt idx="2">
                  <c:v>1.3</c:v>
                </c:pt>
                <c:pt idx="3">
                  <c:v>2.5</c:v>
                </c:pt>
                <c:pt idx="4">
                  <c:v>3.9</c:v>
                </c:pt>
                <c:pt idx="5">
                  <c:v>5</c:v>
                </c:pt>
                <c:pt idx="6">
                  <c:v>6</c:v>
                </c:pt>
                <c:pt idx="7">
                  <c:v>7.2</c:v>
                </c:pt>
                <c:pt idx="8">
                  <c:v>8.8000000000000007</c:v>
                </c:pt>
              </c:numCache>
            </c:numRef>
          </c:val>
          <c:smooth val="0"/>
          <c:extLst>
            <c:ext xmlns:c16="http://schemas.microsoft.com/office/drawing/2014/chart" uri="{C3380CC4-5D6E-409C-BE32-E72D297353CC}">
              <c16:uniqueId val="{00000000-AE52-4203-B9E7-1AC9946A0FCC}"/>
            </c:ext>
          </c:extLst>
        </c:ser>
        <c:ser>
          <c:idx val="1"/>
          <c:order val="1"/>
          <c:tx>
            <c:strRef>
              <c:f>Sheet1!$AB$14</c:f>
              <c:strCache>
                <c:ptCount val="1"/>
                <c:pt idx="0">
                  <c:v>Na-CMC</c:v>
                </c:pt>
              </c:strCache>
            </c:strRef>
          </c:tx>
          <c:spPr>
            <a:ln w="22225" cap="rnd">
              <a:solidFill>
                <a:srgbClr val="002060"/>
              </a:solidFill>
              <a:round/>
            </a:ln>
            <a:effectLst/>
          </c:spPr>
          <c:marker>
            <c:symbol val="square"/>
            <c:size val="6"/>
            <c:spPr>
              <a:solidFill>
                <a:srgbClr val="002060"/>
              </a:solidFill>
              <a:ln w="9525">
                <a:solidFill>
                  <a:srgbClr val="002060"/>
                </a:solidFill>
                <a:round/>
              </a:ln>
              <a:effectLst/>
            </c:spPr>
          </c:marker>
          <c:cat>
            <c:strRef>
              <c:f>Sheet1!$AC$12:$AK$12</c:f>
              <c:strCache>
                <c:ptCount val="9"/>
                <c:pt idx="0">
                  <c:v>Jam 1</c:v>
                </c:pt>
                <c:pt idx="1">
                  <c:v>Jam 2</c:v>
                </c:pt>
                <c:pt idx="2">
                  <c:v>Jam 3</c:v>
                </c:pt>
                <c:pt idx="3">
                  <c:v>Jam 4</c:v>
                </c:pt>
                <c:pt idx="4">
                  <c:v>jam 5</c:v>
                </c:pt>
                <c:pt idx="5">
                  <c:v>Jam 6</c:v>
                </c:pt>
                <c:pt idx="6">
                  <c:v>Jam 7</c:v>
                </c:pt>
                <c:pt idx="7">
                  <c:v>jam 8</c:v>
                </c:pt>
                <c:pt idx="8">
                  <c:v>Jam 9</c:v>
                </c:pt>
              </c:strCache>
            </c:strRef>
          </c:cat>
          <c:val>
            <c:numRef>
              <c:f>Sheet1!$AC$14:$AK$14</c:f>
              <c:numCache>
                <c:formatCode>General</c:formatCode>
                <c:ptCount val="9"/>
                <c:pt idx="0">
                  <c:v>0.2</c:v>
                </c:pt>
                <c:pt idx="1">
                  <c:v>0.8</c:v>
                </c:pt>
                <c:pt idx="2">
                  <c:v>1.5</c:v>
                </c:pt>
                <c:pt idx="3">
                  <c:v>2.1</c:v>
                </c:pt>
                <c:pt idx="4">
                  <c:v>2.8</c:v>
                </c:pt>
                <c:pt idx="5">
                  <c:v>3.6</c:v>
                </c:pt>
                <c:pt idx="6">
                  <c:v>4.2</c:v>
                </c:pt>
                <c:pt idx="7">
                  <c:v>4.9000000000000004</c:v>
                </c:pt>
                <c:pt idx="8">
                  <c:v>5.5</c:v>
                </c:pt>
              </c:numCache>
            </c:numRef>
          </c:val>
          <c:smooth val="0"/>
          <c:extLst>
            <c:ext xmlns:c16="http://schemas.microsoft.com/office/drawing/2014/chart" uri="{C3380CC4-5D6E-409C-BE32-E72D297353CC}">
              <c16:uniqueId val="{00000001-AE52-4203-B9E7-1AC9946A0FCC}"/>
            </c:ext>
          </c:extLst>
        </c:ser>
        <c:ser>
          <c:idx val="2"/>
          <c:order val="2"/>
          <c:tx>
            <c:strRef>
              <c:f>Sheet1!$AB$15</c:f>
              <c:strCache>
                <c:ptCount val="1"/>
                <c:pt idx="0">
                  <c:v>EEDW 100 mg</c:v>
                </c:pt>
              </c:strCache>
            </c:strRef>
          </c:tx>
          <c:spPr>
            <a:ln w="22225" cap="rnd">
              <a:solidFill>
                <a:schemeClr val="accent6">
                  <a:lumMod val="75000"/>
                </a:schemeClr>
              </a:solidFill>
              <a:round/>
            </a:ln>
            <a:effectLst/>
          </c:spPr>
          <c:marker>
            <c:symbol val="triangle"/>
            <c:size val="6"/>
            <c:spPr>
              <a:solidFill>
                <a:schemeClr val="accent3"/>
              </a:solidFill>
              <a:ln w="9525">
                <a:solidFill>
                  <a:schemeClr val="accent6">
                    <a:lumMod val="75000"/>
                  </a:schemeClr>
                </a:solidFill>
                <a:round/>
              </a:ln>
              <a:effectLst/>
            </c:spPr>
          </c:marker>
          <c:cat>
            <c:strRef>
              <c:f>Sheet1!$AC$12:$AK$12</c:f>
              <c:strCache>
                <c:ptCount val="9"/>
                <c:pt idx="0">
                  <c:v>Jam 1</c:v>
                </c:pt>
                <c:pt idx="1">
                  <c:v>Jam 2</c:v>
                </c:pt>
                <c:pt idx="2">
                  <c:v>Jam 3</c:v>
                </c:pt>
                <c:pt idx="3">
                  <c:v>Jam 4</c:v>
                </c:pt>
                <c:pt idx="4">
                  <c:v>jam 5</c:v>
                </c:pt>
                <c:pt idx="5">
                  <c:v>Jam 6</c:v>
                </c:pt>
                <c:pt idx="6">
                  <c:v>Jam 7</c:v>
                </c:pt>
                <c:pt idx="7">
                  <c:v>jam 8</c:v>
                </c:pt>
                <c:pt idx="8">
                  <c:v>Jam 9</c:v>
                </c:pt>
              </c:strCache>
            </c:strRef>
          </c:cat>
          <c:val>
            <c:numRef>
              <c:f>Sheet1!$AC$15:$AK$15</c:f>
              <c:numCache>
                <c:formatCode>0.0</c:formatCode>
                <c:ptCount val="9"/>
                <c:pt idx="0">
                  <c:v>0.2</c:v>
                </c:pt>
                <c:pt idx="1">
                  <c:v>0.8</c:v>
                </c:pt>
                <c:pt idx="2">
                  <c:v>1</c:v>
                </c:pt>
                <c:pt idx="3">
                  <c:v>1.9</c:v>
                </c:pt>
                <c:pt idx="4">
                  <c:v>2.8</c:v>
                </c:pt>
                <c:pt idx="5">
                  <c:v>3.7</c:v>
                </c:pt>
                <c:pt idx="6">
                  <c:v>4.7</c:v>
                </c:pt>
                <c:pt idx="7">
                  <c:v>5.6</c:v>
                </c:pt>
                <c:pt idx="8">
                  <c:v>7.3</c:v>
                </c:pt>
              </c:numCache>
            </c:numRef>
          </c:val>
          <c:smooth val="0"/>
          <c:extLst>
            <c:ext xmlns:c16="http://schemas.microsoft.com/office/drawing/2014/chart" uri="{C3380CC4-5D6E-409C-BE32-E72D297353CC}">
              <c16:uniqueId val="{00000002-AE52-4203-B9E7-1AC9946A0FCC}"/>
            </c:ext>
          </c:extLst>
        </c:ser>
        <c:ser>
          <c:idx val="3"/>
          <c:order val="3"/>
          <c:tx>
            <c:strRef>
              <c:f>Sheet1!$AB$16</c:f>
              <c:strCache>
                <c:ptCount val="1"/>
                <c:pt idx="0">
                  <c:v>EEDW 150 mg</c:v>
                </c:pt>
              </c:strCache>
            </c:strRef>
          </c:tx>
          <c:spPr>
            <a:ln w="22225" cap="rnd">
              <a:solidFill>
                <a:srgbClr val="FFFF00"/>
              </a:solidFill>
              <a:round/>
            </a:ln>
            <a:effectLst/>
          </c:spPr>
          <c:marker>
            <c:symbol val="x"/>
            <c:size val="6"/>
            <c:spPr>
              <a:noFill/>
              <a:ln w="9525">
                <a:solidFill>
                  <a:srgbClr val="FFFF00"/>
                </a:solidFill>
                <a:round/>
              </a:ln>
              <a:effectLst/>
            </c:spPr>
          </c:marker>
          <c:cat>
            <c:strRef>
              <c:f>Sheet1!$AC$12:$AK$12</c:f>
              <c:strCache>
                <c:ptCount val="9"/>
                <c:pt idx="0">
                  <c:v>Jam 1</c:v>
                </c:pt>
                <c:pt idx="1">
                  <c:v>Jam 2</c:v>
                </c:pt>
                <c:pt idx="2">
                  <c:v>Jam 3</c:v>
                </c:pt>
                <c:pt idx="3">
                  <c:v>Jam 4</c:v>
                </c:pt>
                <c:pt idx="4">
                  <c:v>jam 5</c:v>
                </c:pt>
                <c:pt idx="5">
                  <c:v>Jam 6</c:v>
                </c:pt>
                <c:pt idx="6">
                  <c:v>Jam 7</c:v>
                </c:pt>
                <c:pt idx="7">
                  <c:v>jam 8</c:v>
                </c:pt>
                <c:pt idx="8">
                  <c:v>Jam 9</c:v>
                </c:pt>
              </c:strCache>
            </c:strRef>
          </c:cat>
          <c:val>
            <c:numRef>
              <c:f>Sheet1!$AC$16:$AK$16</c:f>
              <c:numCache>
                <c:formatCode>0.0</c:formatCode>
                <c:ptCount val="9"/>
                <c:pt idx="0">
                  <c:v>0.5</c:v>
                </c:pt>
                <c:pt idx="1">
                  <c:v>1</c:v>
                </c:pt>
                <c:pt idx="2">
                  <c:v>1.9</c:v>
                </c:pt>
                <c:pt idx="3">
                  <c:v>2.7</c:v>
                </c:pt>
                <c:pt idx="4" formatCode="General">
                  <c:v>3.9</c:v>
                </c:pt>
                <c:pt idx="5">
                  <c:v>5</c:v>
                </c:pt>
                <c:pt idx="6">
                  <c:v>6</c:v>
                </c:pt>
                <c:pt idx="7">
                  <c:v>7.1</c:v>
                </c:pt>
                <c:pt idx="8" formatCode="General">
                  <c:v>8.5</c:v>
                </c:pt>
              </c:numCache>
            </c:numRef>
          </c:val>
          <c:smooth val="0"/>
          <c:extLst>
            <c:ext xmlns:c16="http://schemas.microsoft.com/office/drawing/2014/chart" uri="{C3380CC4-5D6E-409C-BE32-E72D297353CC}">
              <c16:uniqueId val="{00000003-AE52-4203-B9E7-1AC9946A0FCC}"/>
            </c:ext>
          </c:extLst>
        </c:ser>
        <c:ser>
          <c:idx val="4"/>
          <c:order val="4"/>
          <c:tx>
            <c:strRef>
              <c:f>Sheet1!$AB$17</c:f>
              <c:strCache>
                <c:ptCount val="1"/>
                <c:pt idx="0">
                  <c:v>EEDW 200 mg</c:v>
                </c:pt>
              </c:strCache>
            </c:strRef>
          </c:tx>
          <c:spPr>
            <a:ln w="22225" cap="rnd">
              <a:solidFill>
                <a:srgbClr val="00B0F0"/>
              </a:solidFill>
              <a:round/>
            </a:ln>
            <a:effectLst/>
          </c:spPr>
          <c:marker>
            <c:symbol val="star"/>
            <c:size val="6"/>
            <c:spPr>
              <a:solidFill>
                <a:srgbClr val="00B0F0"/>
              </a:solidFill>
              <a:ln w="9525">
                <a:solidFill>
                  <a:srgbClr val="00B0F0"/>
                </a:solidFill>
                <a:round/>
              </a:ln>
              <a:effectLst/>
            </c:spPr>
          </c:marker>
          <c:cat>
            <c:strRef>
              <c:f>Sheet1!$AC$12:$AK$12</c:f>
              <c:strCache>
                <c:ptCount val="9"/>
                <c:pt idx="0">
                  <c:v>Jam 1</c:v>
                </c:pt>
                <c:pt idx="1">
                  <c:v>Jam 2</c:v>
                </c:pt>
                <c:pt idx="2">
                  <c:v>Jam 3</c:v>
                </c:pt>
                <c:pt idx="3">
                  <c:v>Jam 4</c:v>
                </c:pt>
                <c:pt idx="4">
                  <c:v>jam 5</c:v>
                </c:pt>
                <c:pt idx="5">
                  <c:v>Jam 6</c:v>
                </c:pt>
                <c:pt idx="6">
                  <c:v>Jam 7</c:v>
                </c:pt>
                <c:pt idx="7">
                  <c:v>jam 8</c:v>
                </c:pt>
                <c:pt idx="8">
                  <c:v>Jam 9</c:v>
                </c:pt>
              </c:strCache>
            </c:strRef>
          </c:cat>
          <c:val>
            <c:numRef>
              <c:f>Sheet1!$AC$17:$AK$17</c:f>
              <c:numCache>
                <c:formatCode>General</c:formatCode>
                <c:ptCount val="9"/>
                <c:pt idx="0" formatCode="0.0">
                  <c:v>0.9</c:v>
                </c:pt>
                <c:pt idx="1">
                  <c:v>1.4</c:v>
                </c:pt>
                <c:pt idx="2">
                  <c:v>2.4</c:v>
                </c:pt>
                <c:pt idx="3">
                  <c:v>3.4</c:v>
                </c:pt>
                <c:pt idx="4">
                  <c:v>4.4000000000000004</c:v>
                </c:pt>
                <c:pt idx="5">
                  <c:v>5.6</c:v>
                </c:pt>
                <c:pt idx="6">
                  <c:v>6.8</c:v>
                </c:pt>
                <c:pt idx="7">
                  <c:v>7.9</c:v>
                </c:pt>
                <c:pt idx="8">
                  <c:v>9.1999999999999993</c:v>
                </c:pt>
              </c:numCache>
            </c:numRef>
          </c:val>
          <c:smooth val="0"/>
          <c:extLst>
            <c:ext xmlns:c16="http://schemas.microsoft.com/office/drawing/2014/chart" uri="{C3380CC4-5D6E-409C-BE32-E72D297353CC}">
              <c16:uniqueId val="{00000004-AE52-4203-B9E7-1AC9946A0FCC}"/>
            </c:ext>
          </c:extLst>
        </c:ser>
        <c:dLbls>
          <c:showLegendKey val="0"/>
          <c:showVal val="0"/>
          <c:showCatName val="0"/>
          <c:showSerName val="0"/>
          <c:showPercent val="0"/>
          <c:showBubbleSize val="0"/>
        </c:dLbls>
        <c:marker val="1"/>
        <c:smooth val="0"/>
        <c:axId val="342917248"/>
        <c:axId val="342924320"/>
      </c:lineChart>
      <c:catAx>
        <c:axId val="3429172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800" b="0" i="0" u="none" strike="noStrike" kern="1200" cap="all" spc="120" normalizeH="0" baseline="0">
                <a:solidFill>
                  <a:schemeClr val="tx1">
                    <a:lumMod val="65000"/>
                    <a:lumOff val="35000"/>
                  </a:schemeClr>
                </a:solidFill>
                <a:latin typeface="+mn-lt"/>
                <a:ea typeface="+mn-ea"/>
                <a:cs typeface="+mn-cs"/>
              </a:defRPr>
            </a:pPr>
            <a:endParaRPr lang="en-US"/>
          </a:p>
        </c:txPr>
        <c:crossAx val="342924320"/>
        <c:crosses val="autoZero"/>
        <c:auto val="1"/>
        <c:lblAlgn val="ctr"/>
        <c:lblOffset val="100"/>
        <c:noMultiLvlLbl val="0"/>
      </c:catAx>
      <c:valAx>
        <c:axId val="3429243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42917248"/>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lt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3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800" kern="1200" cap="all" spc="120" normalizeH="0" baseline="0"/>
  </cs:categoryAxis>
  <cs:chartArea mods="allowNoFillOverride allowNoLineOverride">
    <cs:lnRef idx="0"/>
    <cs:fillRef idx="0"/>
    <cs:effectRef idx="0"/>
    <cs:fontRef idx="minor">
      <a:schemeClr val="dk1"/>
    </cs:fontRef>
    <cs:spPr>
      <a:solidFill>
        <a:schemeClr val="lt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50000"/>
        <a:lumOff val="50000"/>
      </a:schemeClr>
    </cs:fontRef>
    <cs:defRPr sz="900" b="0" i="0" u="none" strike="noStrike" kern="1200" baseline="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cs:spPr>
  </cs:dataPoint>
  <cs:dataPoint3D>
    <cs:lnRef idx="0"/>
    <cs:fillRef idx="0">
      <cs:styleClr val="auto"/>
    </cs:fillRef>
    <cs:effectRef idx="0"/>
    <cs:fontRef idx="minor">
      <a:schemeClr val="dk1"/>
    </cs:fontRef>
    <cs:spPr>
      <a:solidFill>
        <a:schemeClr val="phClr"/>
      </a:solidFill>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phClr"/>
      </a:solidFill>
      <a:ln w="9525">
        <a:solidFill>
          <a:schemeClr val="phClr"/>
        </a:solidFill>
        <a:round/>
      </a:ln>
    </cs:spPr>
  </cs:dataPointMarker>
  <cs:dataPointMarkerLayout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15000"/>
            <a:lumOff val="85000"/>
          </a:schemeClr>
        </a:solidFill>
      </a:ln>
    </cs:spPr>
  </cs:downBar>
  <cs:dropLine>
    <cs:lnRef idx="0"/>
    <cs:fillRef idx="0"/>
    <cs:effectRef idx="0"/>
    <cs:fontRef idx="minor">
      <a:schemeClr val="dk1"/>
    </cs:fontRef>
    <cs:spPr>
      <a:ln w="9525">
        <a:solidFill>
          <a:schemeClr val="tx1">
            <a:lumMod val="35000"/>
            <a:lumOff val="65000"/>
          </a:schemeClr>
        </a:solidFill>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spc="120" normalizeH="0" baseline="0"/>
  </cs:title>
  <cs:trendline>
    <cs:lnRef idx="0">
      <cs:styleClr val="auto"/>
    </cs:lnRef>
    <cs:fillRef idx="0"/>
    <cs:effectRef idx="0"/>
    <cs:fontRef idx="minor">
      <a:schemeClr val="dk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8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spPr>
      <a:ln w="9525" cap="flat" cmpd="sng" algn="ctr">
        <a:solidFill>
          <a:schemeClr val="dk1">
            <a:lumMod val="15000"/>
            <a:lumOff val="85000"/>
          </a:schemeClr>
        </a:solidFill>
        <a:round/>
      </a:ln>
    </cs:spPr>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7CD2B87-C0D6-4B15-846A-559FAA4D19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56</Pages>
  <Words>8432</Words>
  <Characters>48068</Characters>
  <Application>Microsoft Office Word</Application>
  <DocSecurity>0</DocSecurity>
  <Lines>400</Lines>
  <Paragraphs>112</Paragraphs>
  <ScaleCrop>false</ScaleCrop>
  <HeadingPairs>
    <vt:vector size="2" baseType="variant">
      <vt:variant>
        <vt:lpstr>Title</vt:lpstr>
      </vt:variant>
      <vt:variant>
        <vt:i4>1</vt:i4>
      </vt:variant>
    </vt:vector>
  </HeadingPairs>
  <TitlesOfParts>
    <vt:vector size="1" baseType="lpstr">
      <vt:lpstr/>
    </vt:vector>
  </TitlesOfParts>
  <Company>Windows</Company>
  <LinksUpToDate>false</LinksUpToDate>
  <CharactersWithSpaces>56388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dc:creator>
  <cp:keywords/>
  <dc:description/>
  <cp:lastModifiedBy>Microsoft</cp:lastModifiedBy>
  <cp:revision>4</cp:revision>
  <cp:lastPrinted>2023-08-24T14:16:00Z</cp:lastPrinted>
  <dcterms:created xsi:type="dcterms:W3CDTF">2023-08-28T09:38:00Z</dcterms:created>
  <dcterms:modified xsi:type="dcterms:W3CDTF">2023-08-29T06:23:00Z</dcterms:modified>
</cp:coreProperties>
</file>