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2902" w:rsidRDefault="003214FB" w:rsidP="00E42902">
      <w:pPr>
        <w:spacing w:after="0" w:line="240" w:lineRule="auto"/>
        <w:jc w:val="center"/>
        <w:rPr>
          <w:rFonts w:ascii="Arial" w:hAnsi="Arial" w:cs="Arial"/>
          <w:b/>
          <w:sz w:val="28"/>
          <w:szCs w:val="28"/>
        </w:rPr>
      </w:pPr>
      <w:r>
        <w:rPr>
          <w:rFonts w:ascii="Arial" w:hAnsi="Arial" w:cs="Arial"/>
          <w:b/>
          <w:sz w:val="28"/>
          <w:szCs w:val="28"/>
        </w:rPr>
        <w:t>KARYA TULIS ILMIAH</w:t>
      </w:r>
    </w:p>
    <w:p w:rsidR="00E42902" w:rsidRDefault="00E42902" w:rsidP="00E42902">
      <w:pPr>
        <w:spacing w:after="0" w:line="240" w:lineRule="auto"/>
        <w:jc w:val="center"/>
        <w:rPr>
          <w:rFonts w:ascii="Arial" w:hAnsi="Arial" w:cs="Arial"/>
          <w:b/>
          <w:sz w:val="28"/>
          <w:szCs w:val="28"/>
        </w:rPr>
      </w:pPr>
    </w:p>
    <w:p w:rsidR="00E42902" w:rsidRDefault="00E42902" w:rsidP="00E42902">
      <w:pPr>
        <w:spacing w:after="0"/>
        <w:jc w:val="center"/>
        <w:rPr>
          <w:rFonts w:ascii="Arial" w:hAnsi="Arial" w:cs="Arial"/>
          <w:b/>
          <w:sz w:val="28"/>
          <w:szCs w:val="28"/>
        </w:rPr>
      </w:pPr>
      <w:r>
        <w:rPr>
          <w:rFonts w:ascii="Arial" w:hAnsi="Arial" w:cs="Arial"/>
          <w:b/>
          <w:sz w:val="28"/>
          <w:szCs w:val="28"/>
        </w:rPr>
        <w:t>PENGARUH TEH HIJAU TERHADAP pH SALIVA PADA SISWA/SISWI KELAS VII DI SMP TD PARDEDE FOUNDATION KECAMATAN SUNGGAL</w:t>
      </w:r>
    </w:p>
    <w:p w:rsidR="00E42902" w:rsidRDefault="00E42902" w:rsidP="00E42902">
      <w:pPr>
        <w:spacing w:after="0"/>
        <w:jc w:val="center"/>
        <w:rPr>
          <w:rFonts w:ascii="Arial" w:hAnsi="Arial" w:cs="Arial"/>
          <w:b/>
          <w:sz w:val="28"/>
          <w:szCs w:val="28"/>
        </w:rPr>
      </w:pPr>
      <w:r>
        <w:rPr>
          <w:rFonts w:ascii="Arial" w:hAnsi="Arial" w:cs="Arial"/>
          <w:b/>
          <w:sz w:val="28"/>
          <w:szCs w:val="28"/>
        </w:rPr>
        <w:t xml:space="preserve"> KABUPATEN DELI SERDANG</w:t>
      </w:r>
    </w:p>
    <w:p w:rsidR="00E42902" w:rsidRDefault="00E42902" w:rsidP="00655AF1">
      <w:pPr>
        <w:spacing w:before="240" w:line="240" w:lineRule="auto"/>
        <w:rPr>
          <w:rFonts w:ascii="Arial" w:hAnsi="Arial" w:cs="Arial"/>
          <w:sz w:val="24"/>
          <w:szCs w:val="24"/>
        </w:rPr>
      </w:pPr>
    </w:p>
    <w:p w:rsidR="00E42902" w:rsidRDefault="00E42902" w:rsidP="00E42902">
      <w:pPr>
        <w:spacing w:before="240" w:line="240" w:lineRule="auto"/>
        <w:rPr>
          <w:rFonts w:ascii="Arial" w:hAnsi="Arial" w:cs="Arial"/>
          <w:sz w:val="24"/>
          <w:szCs w:val="24"/>
        </w:rPr>
      </w:pPr>
    </w:p>
    <w:p w:rsidR="00E42902" w:rsidRPr="008E627B" w:rsidRDefault="00E42902" w:rsidP="00E42902">
      <w:pPr>
        <w:spacing w:before="240" w:line="240" w:lineRule="auto"/>
        <w:rPr>
          <w:rFonts w:ascii="Arial" w:hAnsi="Arial" w:cs="Arial"/>
          <w:sz w:val="24"/>
          <w:szCs w:val="24"/>
        </w:rPr>
      </w:pPr>
    </w:p>
    <w:p w:rsidR="00E42902" w:rsidRDefault="00E42902" w:rsidP="00E42902">
      <w:pPr>
        <w:spacing w:before="240" w:line="240" w:lineRule="auto"/>
        <w:jc w:val="center"/>
        <w:rPr>
          <w:rFonts w:ascii="Arial" w:hAnsi="Arial" w:cs="Arial"/>
          <w:sz w:val="28"/>
          <w:szCs w:val="28"/>
        </w:rPr>
      </w:pPr>
      <w:r>
        <w:rPr>
          <w:rFonts w:ascii="Arial" w:hAnsi="Arial" w:cs="Arial"/>
          <w:b/>
          <w:noProof/>
          <w:sz w:val="28"/>
          <w:szCs w:val="28"/>
        </w:rPr>
        <w:drawing>
          <wp:inline distT="0" distB="0" distL="0" distR="0">
            <wp:extent cx="2804160" cy="2537460"/>
            <wp:effectExtent l="0" t="0" r="0" b="0"/>
            <wp:docPr id="1" name="Picture 1" descr="C:\Users\HP\Downloads\logo poltek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logo poltekkes.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467" cy="2541357"/>
                    </a:xfrm>
                    <a:prstGeom prst="rect">
                      <a:avLst/>
                    </a:prstGeom>
                    <a:noFill/>
                    <a:ln>
                      <a:noFill/>
                    </a:ln>
                  </pic:spPr>
                </pic:pic>
              </a:graphicData>
            </a:graphic>
          </wp:inline>
        </w:drawing>
      </w:r>
    </w:p>
    <w:p w:rsidR="00E42902" w:rsidRDefault="00E42902" w:rsidP="00E42902">
      <w:pPr>
        <w:spacing w:before="240" w:line="240" w:lineRule="auto"/>
        <w:jc w:val="center"/>
        <w:rPr>
          <w:rFonts w:ascii="Arial" w:hAnsi="Arial" w:cs="Arial"/>
          <w:sz w:val="28"/>
          <w:szCs w:val="28"/>
        </w:rPr>
      </w:pPr>
    </w:p>
    <w:p w:rsidR="00E42902" w:rsidRPr="00202222" w:rsidRDefault="00E42902" w:rsidP="00E42902">
      <w:pPr>
        <w:spacing w:before="240" w:line="240" w:lineRule="auto"/>
        <w:jc w:val="center"/>
        <w:rPr>
          <w:rFonts w:ascii="Arial" w:hAnsi="Arial" w:cs="Arial"/>
          <w:sz w:val="28"/>
          <w:szCs w:val="28"/>
        </w:rPr>
      </w:pPr>
    </w:p>
    <w:p w:rsidR="000313DB" w:rsidRDefault="00E42902" w:rsidP="000313DB">
      <w:pPr>
        <w:spacing w:after="0" w:line="240" w:lineRule="auto"/>
        <w:jc w:val="center"/>
        <w:rPr>
          <w:rFonts w:ascii="Arial" w:hAnsi="Arial" w:cs="Arial"/>
          <w:b/>
          <w:sz w:val="24"/>
          <w:szCs w:val="24"/>
        </w:rPr>
      </w:pPr>
      <w:r>
        <w:rPr>
          <w:rFonts w:ascii="Arial" w:hAnsi="Arial" w:cs="Arial"/>
          <w:b/>
          <w:sz w:val="24"/>
          <w:szCs w:val="24"/>
        </w:rPr>
        <w:t>SRIJULIAWATI SIWANAHONO</w:t>
      </w:r>
    </w:p>
    <w:p w:rsidR="00E42902" w:rsidRDefault="00E42902" w:rsidP="000313DB">
      <w:pPr>
        <w:spacing w:after="0" w:line="240" w:lineRule="auto"/>
        <w:jc w:val="center"/>
        <w:rPr>
          <w:rFonts w:ascii="Arial" w:hAnsi="Arial" w:cs="Arial"/>
          <w:b/>
          <w:sz w:val="24"/>
          <w:szCs w:val="24"/>
        </w:rPr>
      </w:pPr>
      <w:r>
        <w:rPr>
          <w:rFonts w:ascii="Arial" w:hAnsi="Arial" w:cs="Arial"/>
          <w:b/>
          <w:sz w:val="24"/>
          <w:szCs w:val="24"/>
        </w:rPr>
        <w:t>P07525016039</w:t>
      </w:r>
    </w:p>
    <w:p w:rsidR="00E42902" w:rsidRDefault="00E42902" w:rsidP="00E42902">
      <w:pPr>
        <w:spacing w:before="240" w:line="240" w:lineRule="auto"/>
        <w:jc w:val="center"/>
        <w:rPr>
          <w:rFonts w:ascii="Arial" w:hAnsi="Arial" w:cs="Arial"/>
          <w:b/>
          <w:sz w:val="24"/>
          <w:szCs w:val="24"/>
        </w:rPr>
      </w:pPr>
    </w:p>
    <w:p w:rsidR="00E42902" w:rsidRDefault="00E42902" w:rsidP="00E42902">
      <w:pPr>
        <w:spacing w:before="240" w:line="240" w:lineRule="auto"/>
        <w:rPr>
          <w:rFonts w:ascii="Arial" w:hAnsi="Arial" w:cs="Arial"/>
          <w:b/>
          <w:sz w:val="24"/>
          <w:szCs w:val="24"/>
        </w:rPr>
      </w:pPr>
    </w:p>
    <w:p w:rsidR="00FA17B9" w:rsidRPr="00FA17B9" w:rsidRDefault="00FA17B9" w:rsidP="00E42902">
      <w:pPr>
        <w:spacing w:before="240" w:line="240" w:lineRule="auto"/>
        <w:rPr>
          <w:rFonts w:ascii="Arial" w:hAnsi="Arial" w:cs="Arial"/>
          <w:b/>
          <w:sz w:val="48"/>
          <w:szCs w:val="24"/>
        </w:rPr>
      </w:pPr>
    </w:p>
    <w:p w:rsidR="00680591" w:rsidRDefault="00E42902" w:rsidP="00A113F9">
      <w:pPr>
        <w:spacing w:line="240" w:lineRule="auto"/>
        <w:jc w:val="center"/>
        <w:rPr>
          <w:rFonts w:ascii="Arial" w:hAnsi="Arial" w:cs="Arial"/>
          <w:b/>
          <w:sz w:val="28"/>
          <w:szCs w:val="28"/>
        </w:rPr>
      </w:pPr>
      <w:r>
        <w:rPr>
          <w:rFonts w:ascii="Arial" w:hAnsi="Arial" w:cs="Arial"/>
          <w:b/>
          <w:sz w:val="28"/>
          <w:szCs w:val="28"/>
        </w:rPr>
        <w:t>POLITEKNIK KESEHATAN KEMENKES RI MEDAN                       JURUSAN KEPERAWATAN GIGI                                                              2019</w:t>
      </w:r>
      <w:r w:rsidR="00680591">
        <w:rPr>
          <w:rFonts w:ascii="Arial" w:hAnsi="Arial" w:cs="Arial"/>
          <w:b/>
          <w:sz w:val="28"/>
          <w:szCs w:val="28"/>
        </w:rPr>
        <w:br w:type="page"/>
      </w:r>
    </w:p>
    <w:p w:rsidR="00680591" w:rsidRPr="0064136B" w:rsidRDefault="00680591" w:rsidP="00680591">
      <w:pPr>
        <w:spacing w:after="0" w:line="240" w:lineRule="auto"/>
        <w:jc w:val="center"/>
        <w:rPr>
          <w:rFonts w:ascii="Arial" w:hAnsi="Arial" w:cs="Arial"/>
          <w:b/>
          <w:sz w:val="28"/>
          <w:szCs w:val="28"/>
        </w:rPr>
      </w:pPr>
      <w:r w:rsidRPr="0064136B">
        <w:rPr>
          <w:rFonts w:ascii="Arial" w:hAnsi="Arial" w:cs="Arial"/>
          <w:b/>
          <w:sz w:val="28"/>
          <w:szCs w:val="28"/>
        </w:rPr>
        <w:lastRenderedPageBreak/>
        <w:t>KARYA TULIS ILMIAH</w:t>
      </w:r>
    </w:p>
    <w:p w:rsidR="00680591" w:rsidRPr="0064136B" w:rsidRDefault="00680591" w:rsidP="00680591">
      <w:pPr>
        <w:spacing w:after="0" w:line="240" w:lineRule="auto"/>
        <w:jc w:val="center"/>
        <w:rPr>
          <w:rFonts w:ascii="Arial" w:hAnsi="Arial" w:cs="Arial"/>
          <w:b/>
          <w:sz w:val="28"/>
          <w:szCs w:val="28"/>
        </w:rPr>
      </w:pPr>
    </w:p>
    <w:p w:rsidR="00680591" w:rsidRPr="0064136B" w:rsidRDefault="00680591" w:rsidP="00680591">
      <w:pPr>
        <w:spacing w:line="240" w:lineRule="auto"/>
        <w:jc w:val="center"/>
        <w:rPr>
          <w:rFonts w:ascii="Arial" w:hAnsi="Arial" w:cs="Arial"/>
          <w:b/>
          <w:sz w:val="28"/>
          <w:szCs w:val="28"/>
        </w:rPr>
      </w:pPr>
      <w:r w:rsidRPr="0064136B">
        <w:rPr>
          <w:rFonts w:ascii="Arial" w:hAnsi="Arial" w:cs="Arial"/>
          <w:b/>
          <w:sz w:val="28"/>
          <w:szCs w:val="28"/>
        </w:rPr>
        <w:t>PENGARUH TEH HIJAU TERHADAP pH SALIVA PADA SISWA/SISWI KELAS VII DI SMP TD PARDEDE FOUNDATION KECAMATAN SUNGGAL               KABUPATEN DELI SERDANG</w:t>
      </w:r>
    </w:p>
    <w:p w:rsidR="00680591" w:rsidRDefault="00680591" w:rsidP="00680591">
      <w:pPr>
        <w:spacing w:line="240" w:lineRule="auto"/>
        <w:jc w:val="center"/>
        <w:rPr>
          <w:rFonts w:ascii="Arial" w:hAnsi="Arial" w:cs="Arial"/>
          <w:b/>
          <w:sz w:val="28"/>
          <w:szCs w:val="28"/>
        </w:rPr>
      </w:pPr>
    </w:p>
    <w:p w:rsidR="00680591" w:rsidRPr="0064136B" w:rsidRDefault="00680591" w:rsidP="00680591">
      <w:pPr>
        <w:spacing w:line="240" w:lineRule="auto"/>
        <w:jc w:val="center"/>
        <w:rPr>
          <w:rFonts w:ascii="Arial" w:hAnsi="Arial" w:cs="Arial"/>
          <w:b/>
          <w:sz w:val="28"/>
          <w:szCs w:val="28"/>
        </w:rPr>
      </w:pPr>
    </w:p>
    <w:p w:rsidR="00680591" w:rsidRPr="0064136B" w:rsidRDefault="00680591" w:rsidP="00680591">
      <w:pPr>
        <w:spacing w:after="0" w:line="240" w:lineRule="auto"/>
        <w:jc w:val="center"/>
        <w:rPr>
          <w:rFonts w:ascii="Arial" w:hAnsi="Arial" w:cs="Arial"/>
          <w:b/>
          <w:sz w:val="28"/>
          <w:szCs w:val="28"/>
        </w:rPr>
      </w:pPr>
      <w:r w:rsidRPr="0064136B">
        <w:rPr>
          <w:rFonts w:ascii="Arial" w:hAnsi="Arial" w:cs="Arial"/>
          <w:b/>
          <w:sz w:val="28"/>
          <w:szCs w:val="28"/>
        </w:rPr>
        <w:t>Sebagai Syarat Menyelesaikan Pendidikan Program Studi</w:t>
      </w:r>
    </w:p>
    <w:p w:rsidR="00680591" w:rsidRDefault="00680591" w:rsidP="00680591">
      <w:pPr>
        <w:spacing w:after="0" w:line="240" w:lineRule="auto"/>
        <w:jc w:val="center"/>
        <w:rPr>
          <w:rFonts w:ascii="Arial" w:hAnsi="Arial" w:cs="Arial"/>
          <w:b/>
          <w:sz w:val="28"/>
          <w:szCs w:val="28"/>
        </w:rPr>
      </w:pPr>
      <w:r w:rsidRPr="0064136B">
        <w:rPr>
          <w:rFonts w:ascii="Arial" w:hAnsi="Arial" w:cs="Arial"/>
          <w:b/>
          <w:sz w:val="28"/>
          <w:szCs w:val="28"/>
        </w:rPr>
        <w:t>Diploma III</w:t>
      </w:r>
    </w:p>
    <w:p w:rsidR="00680591" w:rsidRPr="0064136B" w:rsidRDefault="00680591" w:rsidP="00680591">
      <w:pPr>
        <w:spacing w:after="0" w:line="240" w:lineRule="auto"/>
        <w:jc w:val="center"/>
        <w:rPr>
          <w:rFonts w:ascii="Arial" w:hAnsi="Arial" w:cs="Arial"/>
          <w:b/>
          <w:sz w:val="28"/>
          <w:szCs w:val="28"/>
        </w:rPr>
      </w:pPr>
    </w:p>
    <w:p w:rsidR="00680591" w:rsidRPr="0064136B" w:rsidRDefault="00680591" w:rsidP="00680591">
      <w:pPr>
        <w:spacing w:after="0" w:line="240" w:lineRule="auto"/>
        <w:jc w:val="center"/>
        <w:rPr>
          <w:rFonts w:ascii="Arial" w:hAnsi="Arial" w:cs="Arial"/>
          <w:b/>
          <w:sz w:val="28"/>
          <w:szCs w:val="28"/>
        </w:rPr>
      </w:pPr>
    </w:p>
    <w:p w:rsidR="00680591" w:rsidRPr="0064136B" w:rsidRDefault="00680591" w:rsidP="00680591">
      <w:pPr>
        <w:spacing w:after="0" w:line="240" w:lineRule="auto"/>
        <w:jc w:val="center"/>
        <w:rPr>
          <w:rFonts w:ascii="Arial" w:hAnsi="Arial" w:cs="Arial"/>
          <w:b/>
          <w:sz w:val="28"/>
          <w:szCs w:val="28"/>
        </w:rPr>
      </w:pPr>
      <w:r w:rsidRPr="0064136B">
        <w:rPr>
          <w:rFonts w:ascii="Arial" w:hAnsi="Arial" w:cs="Arial"/>
          <w:b/>
          <w:noProof/>
          <w:sz w:val="28"/>
          <w:szCs w:val="28"/>
        </w:rPr>
        <w:drawing>
          <wp:inline distT="0" distB="0" distL="0" distR="0">
            <wp:extent cx="2804160" cy="2537460"/>
            <wp:effectExtent l="0" t="0" r="0" b="0"/>
            <wp:docPr id="2" name="Picture 2" descr="C:\Users\HP\Downloads\logo poltek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logo poltekkes.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467" cy="2541357"/>
                    </a:xfrm>
                    <a:prstGeom prst="rect">
                      <a:avLst/>
                    </a:prstGeom>
                    <a:noFill/>
                    <a:ln>
                      <a:noFill/>
                    </a:ln>
                  </pic:spPr>
                </pic:pic>
              </a:graphicData>
            </a:graphic>
          </wp:inline>
        </w:drawing>
      </w:r>
    </w:p>
    <w:p w:rsidR="00680591" w:rsidRPr="0064136B" w:rsidRDefault="00680591" w:rsidP="00680591">
      <w:pPr>
        <w:spacing w:line="240" w:lineRule="auto"/>
        <w:jc w:val="center"/>
        <w:rPr>
          <w:rFonts w:ascii="Arial" w:hAnsi="Arial" w:cs="Arial"/>
          <w:b/>
          <w:sz w:val="28"/>
          <w:szCs w:val="28"/>
        </w:rPr>
      </w:pPr>
    </w:p>
    <w:p w:rsidR="00680591" w:rsidRDefault="00680591" w:rsidP="00680591">
      <w:pPr>
        <w:spacing w:line="240" w:lineRule="auto"/>
        <w:jc w:val="center"/>
        <w:rPr>
          <w:rFonts w:ascii="Arial" w:hAnsi="Arial" w:cs="Arial"/>
          <w:b/>
          <w:sz w:val="28"/>
          <w:szCs w:val="28"/>
        </w:rPr>
      </w:pPr>
    </w:p>
    <w:p w:rsidR="00680591" w:rsidRPr="0064136B" w:rsidRDefault="00680591" w:rsidP="00680591">
      <w:pPr>
        <w:spacing w:after="0" w:line="240" w:lineRule="auto"/>
        <w:jc w:val="center"/>
        <w:rPr>
          <w:rFonts w:ascii="Arial" w:hAnsi="Arial" w:cs="Arial"/>
          <w:b/>
          <w:sz w:val="28"/>
          <w:szCs w:val="28"/>
        </w:rPr>
      </w:pPr>
    </w:p>
    <w:p w:rsidR="00680591" w:rsidRPr="0064136B" w:rsidRDefault="00680591" w:rsidP="00680591">
      <w:pPr>
        <w:spacing w:after="0" w:line="240" w:lineRule="auto"/>
        <w:jc w:val="center"/>
        <w:rPr>
          <w:rFonts w:ascii="Arial" w:hAnsi="Arial" w:cs="Arial"/>
          <w:b/>
          <w:sz w:val="28"/>
          <w:szCs w:val="28"/>
        </w:rPr>
      </w:pPr>
      <w:r w:rsidRPr="0064136B">
        <w:rPr>
          <w:rFonts w:ascii="Arial" w:hAnsi="Arial" w:cs="Arial"/>
          <w:b/>
          <w:sz w:val="28"/>
          <w:szCs w:val="28"/>
        </w:rPr>
        <w:t>SRIJULIAWATI SIWANAHONO</w:t>
      </w:r>
    </w:p>
    <w:p w:rsidR="00680591" w:rsidRPr="0064136B" w:rsidRDefault="00680591" w:rsidP="00680591">
      <w:pPr>
        <w:spacing w:after="0" w:line="240" w:lineRule="auto"/>
        <w:jc w:val="center"/>
        <w:rPr>
          <w:rFonts w:ascii="Arial" w:hAnsi="Arial" w:cs="Arial"/>
          <w:b/>
          <w:sz w:val="28"/>
          <w:szCs w:val="28"/>
        </w:rPr>
      </w:pPr>
      <w:r w:rsidRPr="0064136B">
        <w:rPr>
          <w:rFonts w:ascii="Arial" w:hAnsi="Arial" w:cs="Arial"/>
          <w:b/>
          <w:sz w:val="28"/>
          <w:szCs w:val="28"/>
        </w:rPr>
        <w:t>P07525016039</w:t>
      </w:r>
    </w:p>
    <w:p w:rsidR="00680591" w:rsidRPr="0064136B" w:rsidRDefault="00680591" w:rsidP="00680591">
      <w:pPr>
        <w:spacing w:after="0" w:line="240" w:lineRule="auto"/>
        <w:rPr>
          <w:rFonts w:ascii="Arial" w:hAnsi="Arial" w:cs="Arial"/>
          <w:b/>
          <w:sz w:val="28"/>
          <w:szCs w:val="28"/>
        </w:rPr>
      </w:pPr>
    </w:p>
    <w:p w:rsidR="00680591" w:rsidRPr="0064136B" w:rsidRDefault="00680591" w:rsidP="00680591">
      <w:pPr>
        <w:spacing w:after="0" w:line="240" w:lineRule="auto"/>
        <w:rPr>
          <w:rFonts w:ascii="Arial" w:hAnsi="Arial" w:cs="Arial"/>
          <w:b/>
          <w:sz w:val="64"/>
          <w:szCs w:val="28"/>
        </w:rPr>
      </w:pPr>
    </w:p>
    <w:p w:rsidR="00680591" w:rsidRPr="0064136B" w:rsidRDefault="00680591" w:rsidP="00680591">
      <w:pPr>
        <w:spacing w:after="0" w:line="240" w:lineRule="auto"/>
        <w:rPr>
          <w:rFonts w:ascii="Arial" w:hAnsi="Arial" w:cs="Arial"/>
          <w:b/>
          <w:sz w:val="28"/>
          <w:szCs w:val="28"/>
        </w:rPr>
      </w:pPr>
    </w:p>
    <w:p w:rsidR="00680591" w:rsidRPr="0064136B" w:rsidRDefault="00680591" w:rsidP="00680591">
      <w:pPr>
        <w:spacing w:after="0" w:line="240" w:lineRule="auto"/>
        <w:jc w:val="center"/>
        <w:rPr>
          <w:rFonts w:ascii="Arial" w:hAnsi="Arial" w:cs="Arial"/>
          <w:b/>
          <w:sz w:val="28"/>
          <w:szCs w:val="28"/>
        </w:rPr>
      </w:pPr>
      <w:r w:rsidRPr="0064136B">
        <w:rPr>
          <w:rFonts w:ascii="Arial" w:hAnsi="Arial" w:cs="Arial"/>
          <w:b/>
          <w:sz w:val="28"/>
          <w:szCs w:val="28"/>
        </w:rPr>
        <w:t>POLITEKNIK KESEHATAN KEMENKES RI MEDAN</w:t>
      </w:r>
    </w:p>
    <w:p w:rsidR="00680591" w:rsidRPr="0064136B" w:rsidRDefault="00680591" w:rsidP="00680591">
      <w:pPr>
        <w:spacing w:after="0" w:line="240" w:lineRule="auto"/>
        <w:jc w:val="center"/>
        <w:rPr>
          <w:rFonts w:ascii="Arial" w:hAnsi="Arial" w:cs="Arial"/>
          <w:b/>
          <w:sz w:val="28"/>
          <w:szCs w:val="28"/>
        </w:rPr>
      </w:pPr>
      <w:r w:rsidRPr="0064136B">
        <w:rPr>
          <w:rFonts w:ascii="Arial" w:hAnsi="Arial" w:cs="Arial"/>
          <w:b/>
          <w:sz w:val="28"/>
          <w:szCs w:val="28"/>
        </w:rPr>
        <w:t>JURUSAN KEPERAWATAN GIGI</w:t>
      </w:r>
    </w:p>
    <w:p w:rsidR="00680591" w:rsidRPr="0064136B" w:rsidRDefault="00680591" w:rsidP="00680591">
      <w:pPr>
        <w:spacing w:after="0" w:line="240" w:lineRule="auto"/>
        <w:jc w:val="center"/>
        <w:rPr>
          <w:rFonts w:ascii="Arial" w:hAnsi="Arial" w:cs="Arial"/>
          <w:b/>
          <w:sz w:val="28"/>
          <w:szCs w:val="28"/>
        </w:rPr>
      </w:pPr>
      <w:r w:rsidRPr="0064136B">
        <w:rPr>
          <w:rFonts w:ascii="Arial" w:hAnsi="Arial" w:cs="Arial"/>
          <w:b/>
          <w:sz w:val="28"/>
          <w:szCs w:val="28"/>
        </w:rPr>
        <w:t>2019</w:t>
      </w:r>
    </w:p>
    <w:p w:rsidR="006C35BA" w:rsidRPr="00875B85" w:rsidRDefault="006C35BA" w:rsidP="006C35BA">
      <w:pPr>
        <w:pStyle w:val="NoSpacing"/>
        <w:tabs>
          <w:tab w:val="left" w:pos="720"/>
        </w:tabs>
        <w:jc w:val="both"/>
        <w:rPr>
          <w:rFonts w:ascii="Arial" w:hAnsi="Arial" w:cs="Arial"/>
          <w:b/>
          <w:sz w:val="24"/>
          <w:szCs w:val="24"/>
        </w:rPr>
      </w:pPr>
      <w:r w:rsidRPr="00875B85">
        <w:rPr>
          <w:rFonts w:ascii="Arial" w:hAnsi="Arial" w:cs="Arial"/>
          <w:b/>
          <w:sz w:val="24"/>
          <w:szCs w:val="24"/>
        </w:rPr>
        <w:lastRenderedPageBreak/>
        <w:t>MEDAN HEALTH POLYTECHNICS OF MINISTRY OF HEALTH</w:t>
      </w:r>
    </w:p>
    <w:p w:rsidR="006C35BA" w:rsidRPr="00875B85" w:rsidRDefault="006C35BA" w:rsidP="006C35BA">
      <w:pPr>
        <w:pStyle w:val="NoSpacing"/>
        <w:jc w:val="both"/>
        <w:rPr>
          <w:rFonts w:ascii="Arial" w:hAnsi="Arial" w:cs="Arial"/>
          <w:b/>
          <w:sz w:val="24"/>
          <w:szCs w:val="24"/>
        </w:rPr>
      </w:pPr>
      <w:r w:rsidRPr="00875B85">
        <w:rPr>
          <w:rFonts w:ascii="Arial" w:hAnsi="Arial" w:cs="Arial"/>
          <w:b/>
          <w:sz w:val="24"/>
          <w:szCs w:val="24"/>
        </w:rPr>
        <w:t xml:space="preserve">DENTAL </w:t>
      </w:r>
      <w:r w:rsidRPr="00875B85">
        <w:rPr>
          <w:rFonts w:ascii="Arial" w:hAnsi="Arial" w:cs="Arial"/>
          <w:b/>
          <w:sz w:val="24"/>
          <w:szCs w:val="24"/>
          <w:lang w:val="id-ID"/>
        </w:rPr>
        <w:t>HYGIENE</w:t>
      </w:r>
      <w:r w:rsidRPr="00875B85">
        <w:rPr>
          <w:rFonts w:ascii="Arial" w:hAnsi="Arial" w:cs="Arial"/>
          <w:b/>
          <w:sz w:val="24"/>
          <w:szCs w:val="24"/>
        </w:rPr>
        <w:t xml:space="preserve"> DEPARTMENT</w:t>
      </w:r>
    </w:p>
    <w:p w:rsidR="006C35BA" w:rsidRPr="00875B85" w:rsidRDefault="006C35BA" w:rsidP="006C35BA">
      <w:pPr>
        <w:spacing w:line="240" w:lineRule="auto"/>
        <w:jc w:val="both"/>
        <w:rPr>
          <w:rFonts w:ascii="Arial" w:hAnsi="Arial" w:cs="Arial"/>
          <w:b/>
          <w:sz w:val="24"/>
          <w:szCs w:val="24"/>
          <w:lang w:val="id-ID"/>
        </w:rPr>
      </w:pPr>
      <w:r w:rsidRPr="00875B85">
        <w:rPr>
          <w:rFonts w:ascii="Arial" w:hAnsi="Arial" w:cs="Arial"/>
          <w:b/>
          <w:sz w:val="24"/>
          <w:szCs w:val="24"/>
        </w:rPr>
        <w:t>SCIENTIFIC PAPER,</w:t>
      </w:r>
      <w:r w:rsidRPr="00875B85">
        <w:rPr>
          <w:rFonts w:ascii="Arial" w:hAnsi="Arial" w:cs="Arial"/>
          <w:b/>
          <w:sz w:val="24"/>
          <w:szCs w:val="24"/>
          <w:lang w:eastAsia="id-ID"/>
        </w:rPr>
        <w:t xml:space="preserve"> JU</w:t>
      </w:r>
      <w:r w:rsidRPr="00875B85">
        <w:rPr>
          <w:rFonts w:ascii="Arial" w:hAnsi="Arial" w:cs="Arial"/>
          <w:b/>
          <w:sz w:val="24"/>
          <w:szCs w:val="24"/>
          <w:lang w:val="id-ID" w:eastAsia="id-ID"/>
        </w:rPr>
        <w:t>NE</w:t>
      </w:r>
      <w:r w:rsidRPr="00875B85">
        <w:rPr>
          <w:rFonts w:ascii="Arial" w:hAnsi="Arial" w:cs="Arial"/>
          <w:b/>
          <w:sz w:val="24"/>
          <w:szCs w:val="24"/>
          <w:lang w:eastAsia="id-ID"/>
        </w:rPr>
        <w:t xml:space="preserve"> 201</w:t>
      </w:r>
      <w:r w:rsidRPr="00875B85">
        <w:rPr>
          <w:rFonts w:ascii="Arial" w:hAnsi="Arial" w:cs="Arial"/>
          <w:b/>
          <w:sz w:val="24"/>
          <w:szCs w:val="24"/>
          <w:lang w:val="id-ID" w:eastAsia="id-ID"/>
        </w:rPr>
        <w:t>9</w:t>
      </w:r>
    </w:p>
    <w:p w:rsidR="006C35BA" w:rsidRPr="00875B85" w:rsidRDefault="006C35BA" w:rsidP="006C35BA">
      <w:pPr>
        <w:spacing w:line="240" w:lineRule="auto"/>
        <w:jc w:val="both"/>
        <w:rPr>
          <w:rFonts w:ascii="Arial" w:hAnsi="Arial" w:cs="Arial"/>
          <w:b/>
          <w:sz w:val="24"/>
          <w:szCs w:val="24"/>
        </w:rPr>
      </w:pPr>
      <w:r w:rsidRPr="00875B85">
        <w:rPr>
          <w:rFonts w:ascii="Arial" w:hAnsi="Arial" w:cs="Arial"/>
          <w:b/>
          <w:sz w:val="24"/>
          <w:szCs w:val="24"/>
        </w:rPr>
        <w:t>Sri juliawati Siwanahono</w:t>
      </w:r>
    </w:p>
    <w:p w:rsidR="006C35BA" w:rsidRPr="00875B85" w:rsidRDefault="006C35BA" w:rsidP="006C35BA">
      <w:pPr>
        <w:spacing w:line="240" w:lineRule="auto"/>
        <w:jc w:val="both"/>
        <w:rPr>
          <w:rFonts w:ascii="Arial" w:hAnsi="Arial" w:cs="Arial"/>
          <w:b/>
          <w:sz w:val="24"/>
          <w:szCs w:val="24"/>
        </w:rPr>
      </w:pPr>
      <w:r w:rsidRPr="00875B85">
        <w:rPr>
          <w:rFonts w:ascii="Arial" w:hAnsi="Arial" w:cs="Arial"/>
          <w:b/>
          <w:sz w:val="24"/>
          <w:szCs w:val="24"/>
        </w:rPr>
        <w:t xml:space="preserve">Effect of Green Tea on Saliva pH of Grade VII Students at </w:t>
      </w:r>
      <w:r w:rsidRPr="00875B85">
        <w:rPr>
          <w:rFonts w:ascii="Arial" w:hAnsi="Arial" w:cs="Arial"/>
          <w:b/>
          <w:sz w:val="24"/>
          <w:szCs w:val="24"/>
          <w:lang w:val="id-ID"/>
        </w:rPr>
        <w:t xml:space="preserve">SMP </w:t>
      </w:r>
      <w:r w:rsidRPr="00875B85">
        <w:rPr>
          <w:rFonts w:ascii="Arial" w:hAnsi="Arial" w:cs="Arial"/>
          <w:b/>
          <w:sz w:val="24"/>
          <w:szCs w:val="24"/>
        </w:rPr>
        <w:t>TD Pardede Foundation in Sunggal Subdistrict, Deli Serdang Regency</w:t>
      </w:r>
    </w:p>
    <w:p w:rsidR="006C35BA" w:rsidRPr="00875B85" w:rsidRDefault="006C35BA" w:rsidP="006C35BA">
      <w:pPr>
        <w:spacing w:line="240" w:lineRule="auto"/>
        <w:jc w:val="both"/>
        <w:rPr>
          <w:rFonts w:ascii="Arial" w:hAnsi="Arial" w:cs="Arial"/>
          <w:b/>
          <w:sz w:val="24"/>
          <w:szCs w:val="24"/>
        </w:rPr>
      </w:pPr>
    </w:p>
    <w:p w:rsidR="006C35BA" w:rsidRPr="00875B85" w:rsidRDefault="006C35BA" w:rsidP="006C35BA">
      <w:pPr>
        <w:spacing w:line="240" w:lineRule="auto"/>
        <w:jc w:val="both"/>
        <w:rPr>
          <w:rFonts w:ascii="Arial" w:hAnsi="Arial" w:cs="Arial"/>
          <w:b/>
          <w:sz w:val="24"/>
          <w:szCs w:val="24"/>
        </w:rPr>
      </w:pPr>
      <w:proofErr w:type="gramStart"/>
      <w:r w:rsidRPr="00875B85">
        <w:rPr>
          <w:rFonts w:ascii="Arial" w:hAnsi="Arial" w:cs="Arial"/>
          <w:b/>
          <w:sz w:val="24"/>
          <w:szCs w:val="24"/>
        </w:rPr>
        <w:t>viii</w:t>
      </w:r>
      <w:proofErr w:type="gramEnd"/>
      <w:r w:rsidRPr="00875B85">
        <w:rPr>
          <w:rFonts w:ascii="Arial" w:hAnsi="Arial" w:cs="Arial"/>
          <w:b/>
          <w:sz w:val="24"/>
          <w:szCs w:val="24"/>
        </w:rPr>
        <w:t xml:space="preserve"> + 23 pages, 5 tables, 8 Attachments</w:t>
      </w:r>
    </w:p>
    <w:p w:rsidR="006C35BA" w:rsidRPr="00875B85" w:rsidRDefault="006C35BA" w:rsidP="006C35BA">
      <w:pPr>
        <w:spacing w:line="240" w:lineRule="auto"/>
        <w:jc w:val="both"/>
        <w:rPr>
          <w:rFonts w:ascii="Arial" w:hAnsi="Arial" w:cs="Arial"/>
          <w:b/>
          <w:sz w:val="24"/>
          <w:szCs w:val="24"/>
        </w:rPr>
      </w:pPr>
    </w:p>
    <w:p w:rsidR="006C35BA" w:rsidRPr="00875B85" w:rsidRDefault="006C35BA" w:rsidP="006C35BA">
      <w:pPr>
        <w:spacing w:line="240" w:lineRule="auto"/>
        <w:jc w:val="center"/>
        <w:rPr>
          <w:rFonts w:ascii="Arial" w:hAnsi="Arial" w:cs="Arial"/>
          <w:sz w:val="24"/>
          <w:szCs w:val="24"/>
        </w:rPr>
      </w:pPr>
      <w:r w:rsidRPr="00875B85">
        <w:rPr>
          <w:rFonts w:ascii="Arial" w:hAnsi="Arial" w:cs="Arial"/>
          <w:b/>
          <w:sz w:val="24"/>
          <w:szCs w:val="24"/>
        </w:rPr>
        <w:t>Abstract</w:t>
      </w:r>
    </w:p>
    <w:p w:rsidR="006C35BA" w:rsidRDefault="006C35BA" w:rsidP="006C35BA">
      <w:pPr>
        <w:spacing w:after="0" w:line="240" w:lineRule="auto"/>
        <w:ind w:firstLine="284"/>
        <w:jc w:val="both"/>
        <w:rPr>
          <w:rFonts w:ascii="Arial" w:hAnsi="Arial" w:cs="Arial"/>
          <w:sz w:val="24"/>
          <w:szCs w:val="24"/>
        </w:rPr>
      </w:pPr>
      <w:r w:rsidRPr="00875B85">
        <w:rPr>
          <w:rFonts w:ascii="Arial" w:hAnsi="Arial" w:cs="Arial"/>
          <w:sz w:val="24"/>
          <w:szCs w:val="24"/>
        </w:rPr>
        <w:t xml:space="preserve">Green tea contains polyphenols, theophylline, tannins, catechins, and minerals such as Zn, Se, Mo, fluoride. The content of polyphenols and catechins in tea reduces plaque and acid production by the bacteria Streptococcus Mutans which triggers cavities and gum disease. This study aims to determine the effect of green tea on salivary pH in grade VII students at </w:t>
      </w:r>
      <w:r w:rsidRPr="00875B85">
        <w:rPr>
          <w:rFonts w:ascii="Arial" w:hAnsi="Arial" w:cs="Arial"/>
          <w:sz w:val="24"/>
          <w:szCs w:val="24"/>
          <w:lang w:val="id-ID"/>
        </w:rPr>
        <w:t xml:space="preserve">SMP </w:t>
      </w:r>
      <w:r w:rsidRPr="00875B85">
        <w:rPr>
          <w:rFonts w:ascii="Arial" w:hAnsi="Arial" w:cs="Arial"/>
          <w:sz w:val="24"/>
          <w:szCs w:val="24"/>
        </w:rPr>
        <w:t xml:space="preserve">TD Pardede Foundation, Sunggal Subdistrict, </w:t>
      </w:r>
      <w:proofErr w:type="gramStart"/>
      <w:r w:rsidRPr="00875B85">
        <w:rPr>
          <w:rFonts w:ascii="Arial" w:hAnsi="Arial" w:cs="Arial"/>
          <w:sz w:val="24"/>
          <w:szCs w:val="24"/>
        </w:rPr>
        <w:t>Deli</w:t>
      </w:r>
      <w:proofErr w:type="gramEnd"/>
      <w:r w:rsidRPr="00875B85">
        <w:rPr>
          <w:rFonts w:ascii="Arial" w:hAnsi="Arial" w:cs="Arial"/>
          <w:sz w:val="24"/>
          <w:szCs w:val="24"/>
        </w:rPr>
        <w:t xml:space="preserve"> Serdang Regency.</w:t>
      </w:r>
    </w:p>
    <w:p w:rsidR="006C35BA" w:rsidRPr="00875B85" w:rsidRDefault="006C35BA" w:rsidP="006C35BA">
      <w:pPr>
        <w:spacing w:after="0" w:line="240" w:lineRule="auto"/>
        <w:ind w:firstLine="284"/>
        <w:jc w:val="both"/>
        <w:rPr>
          <w:rFonts w:ascii="Arial" w:hAnsi="Arial" w:cs="Arial"/>
          <w:sz w:val="24"/>
          <w:szCs w:val="24"/>
        </w:rPr>
      </w:pPr>
      <w:r w:rsidRPr="00875B85">
        <w:rPr>
          <w:rFonts w:ascii="Arial" w:hAnsi="Arial" w:cs="Arial"/>
          <w:sz w:val="24"/>
          <w:szCs w:val="24"/>
        </w:rPr>
        <w:t xml:space="preserve">This study is an analytical study with a quasi experiment method, with the design of one group pre-test and post-test. </w:t>
      </w:r>
      <w:r w:rsidRPr="00875B85">
        <w:rPr>
          <w:rFonts w:ascii="Arial" w:hAnsi="Arial" w:cs="Arial"/>
          <w:sz w:val="24"/>
          <w:szCs w:val="24"/>
          <w:lang w:val="id-ID"/>
        </w:rPr>
        <w:t xml:space="preserve">About </w:t>
      </w:r>
      <w:r w:rsidRPr="00875B85">
        <w:rPr>
          <w:rFonts w:ascii="Arial" w:hAnsi="Arial" w:cs="Arial"/>
          <w:sz w:val="24"/>
          <w:szCs w:val="24"/>
        </w:rPr>
        <w:t xml:space="preserve">30 grade VII students at </w:t>
      </w:r>
      <w:r w:rsidRPr="00875B85">
        <w:rPr>
          <w:rFonts w:ascii="Arial" w:hAnsi="Arial" w:cs="Arial"/>
          <w:sz w:val="24"/>
          <w:szCs w:val="24"/>
          <w:lang w:val="id-ID"/>
        </w:rPr>
        <w:t xml:space="preserve">SMP </w:t>
      </w:r>
      <w:r w:rsidRPr="00875B85">
        <w:rPr>
          <w:rFonts w:ascii="Arial" w:hAnsi="Arial" w:cs="Arial"/>
          <w:sz w:val="24"/>
          <w:szCs w:val="24"/>
        </w:rPr>
        <w:t xml:space="preserve">TD Pardede Foundation, Sunggal Subdistrict, Deli Serdang Regency were taken as research samples through purposive sampling technique and </w:t>
      </w:r>
      <w:r w:rsidRPr="00875B85">
        <w:rPr>
          <w:rFonts w:ascii="Arial" w:hAnsi="Arial" w:cs="Arial"/>
          <w:sz w:val="24"/>
          <w:szCs w:val="24"/>
          <w:lang w:val="id-ID"/>
        </w:rPr>
        <w:t>d</w:t>
      </w:r>
      <w:r w:rsidRPr="00875B85">
        <w:rPr>
          <w:rFonts w:ascii="Arial" w:hAnsi="Arial" w:cs="Arial"/>
          <w:sz w:val="24"/>
          <w:szCs w:val="24"/>
        </w:rPr>
        <w:t xml:space="preserve">ental </w:t>
      </w:r>
      <w:r w:rsidRPr="00875B85">
        <w:rPr>
          <w:rFonts w:ascii="Arial" w:hAnsi="Arial" w:cs="Arial"/>
          <w:sz w:val="24"/>
          <w:szCs w:val="24"/>
          <w:lang w:val="id-ID"/>
        </w:rPr>
        <w:t>s</w:t>
      </w:r>
      <w:r w:rsidRPr="00875B85">
        <w:rPr>
          <w:rFonts w:ascii="Arial" w:hAnsi="Arial" w:cs="Arial"/>
          <w:sz w:val="24"/>
          <w:szCs w:val="24"/>
        </w:rPr>
        <w:t xml:space="preserve">aliva pH </w:t>
      </w:r>
      <w:r w:rsidRPr="00875B85">
        <w:rPr>
          <w:rFonts w:ascii="Arial" w:hAnsi="Arial" w:cs="Arial"/>
          <w:sz w:val="24"/>
          <w:szCs w:val="24"/>
          <w:lang w:val="id-ID"/>
        </w:rPr>
        <w:t>t</w:t>
      </w:r>
      <w:r w:rsidRPr="00875B85">
        <w:rPr>
          <w:rFonts w:ascii="Arial" w:hAnsi="Arial" w:cs="Arial"/>
          <w:sz w:val="24"/>
          <w:szCs w:val="24"/>
        </w:rPr>
        <w:t xml:space="preserve">est </w:t>
      </w:r>
      <w:r w:rsidRPr="00875B85">
        <w:rPr>
          <w:rFonts w:ascii="Arial" w:hAnsi="Arial" w:cs="Arial"/>
          <w:sz w:val="24"/>
          <w:szCs w:val="24"/>
          <w:lang w:val="id-ID"/>
        </w:rPr>
        <w:t>i</w:t>
      </w:r>
      <w:r w:rsidRPr="00875B85">
        <w:rPr>
          <w:rFonts w:ascii="Arial" w:hAnsi="Arial" w:cs="Arial"/>
          <w:sz w:val="24"/>
          <w:szCs w:val="24"/>
        </w:rPr>
        <w:t xml:space="preserve">ndicator </w:t>
      </w:r>
      <w:r w:rsidRPr="00875B85">
        <w:rPr>
          <w:rFonts w:ascii="Arial" w:hAnsi="Arial" w:cs="Arial"/>
          <w:sz w:val="24"/>
          <w:szCs w:val="24"/>
          <w:lang w:val="id-ID"/>
        </w:rPr>
        <w:t xml:space="preserve">paper is </w:t>
      </w:r>
      <w:r w:rsidRPr="00875B85">
        <w:rPr>
          <w:rFonts w:ascii="Arial" w:hAnsi="Arial" w:cs="Arial"/>
          <w:sz w:val="24"/>
          <w:szCs w:val="24"/>
        </w:rPr>
        <w:t>used to determine the saliva pH</w:t>
      </w:r>
      <w:r w:rsidRPr="00875B85">
        <w:rPr>
          <w:rFonts w:ascii="Arial" w:hAnsi="Arial" w:cs="Arial"/>
          <w:sz w:val="24"/>
          <w:szCs w:val="24"/>
          <w:lang w:val="id-ID"/>
        </w:rPr>
        <w:t xml:space="preserve"> a</w:t>
      </w:r>
      <w:r w:rsidRPr="00875B85">
        <w:rPr>
          <w:rFonts w:ascii="Arial" w:hAnsi="Arial" w:cs="Arial"/>
          <w:sz w:val="24"/>
          <w:szCs w:val="24"/>
        </w:rPr>
        <w:t>nd t</w:t>
      </w:r>
      <w:r w:rsidRPr="00875B85">
        <w:rPr>
          <w:rFonts w:ascii="Arial" w:hAnsi="Arial" w:cs="Arial"/>
          <w:sz w:val="24"/>
          <w:szCs w:val="24"/>
          <w:lang w:val="id-ID"/>
        </w:rPr>
        <w:t xml:space="preserve">is </w:t>
      </w:r>
      <w:r w:rsidRPr="00875B85">
        <w:rPr>
          <w:rFonts w:ascii="Arial" w:hAnsi="Arial" w:cs="Arial"/>
          <w:sz w:val="24"/>
          <w:szCs w:val="24"/>
        </w:rPr>
        <w:t>ested with Paired t-test.</w:t>
      </w:r>
    </w:p>
    <w:p w:rsidR="006C35BA" w:rsidRDefault="006C35BA" w:rsidP="006C35BA">
      <w:pPr>
        <w:spacing w:after="0" w:line="240" w:lineRule="auto"/>
        <w:ind w:firstLine="284"/>
        <w:jc w:val="both"/>
        <w:rPr>
          <w:rFonts w:ascii="Arial" w:hAnsi="Arial" w:cs="Arial"/>
          <w:sz w:val="24"/>
          <w:szCs w:val="24"/>
        </w:rPr>
      </w:pPr>
      <w:r w:rsidRPr="00875B85">
        <w:rPr>
          <w:rFonts w:ascii="Arial" w:hAnsi="Arial" w:cs="Arial"/>
          <w:sz w:val="24"/>
          <w:szCs w:val="24"/>
        </w:rPr>
        <w:t xml:space="preserve">Through the study, the following changes were found in the criteria </w:t>
      </w:r>
      <w:r w:rsidRPr="00875B85">
        <w:rPr>
          <w:rFonts w:ascii="Arial" w:hAnsi="Arial" w:cs="Arial"/>
          <w:sz w:val="24"/>
          <w:szCs w:val="24"/>
          <w:lang w:val="id-ID"/>
        </w:rPr>
        <w:t>of</w:t>
      </w:r>
      <w:r w:rsidRPr="00875B85">
        <w:rPr>
          <w:rFonts w:ascii="Arial" w:hAnsi="Arial" w:cs="Arial"/>
          <w:sz w:val="24"/>
          <w:szCs w:val="24"/>
        </w:rPr>
        <w:t xml:space="preserve"> saliva pH: neutral pH from 30.0% to 36.7%, acid from 70.0% to 0%, </w:t>
      </w:r>
      <w:r w:rsidRPr="00875B85">
        <w:rPr>
          <w:rFonts w:ascii="Arial" w:hAnsi="Arial" w:cs="Arial"/>
          <w:sz w:val="24"/>
          <w:szCs w:val="24"/>
          <w:lang w:val="id-ID"/>
        </w:rPr>
        <w:t>alkaline from</w:t>
      </w:r>
      <w:r w:rsidRPr="00875B85">
        <w:rPr>
          <w:rFonts w:ascii="Arial" w:hAnsi="Arial" w:cs="Arial"/>
          <w:sz w:val="24"/>
          <w:szCs w:val="24"/>
        </w:rPr>
        <w:t xml:space="preserve"> 0% to 63.3% indicating that gargling with a green tea solution affected </w:t>
      </w:r>
      <w:r w:rsidRPr="00875B85">
        <w:rPr>
          <w:rFonts w:ascii="Arial" w:hAnsi="Arial" w:cs="Arial"/>
          <w:sz w:val="24"/>
          <w:szCs w:val="24"/>
          <w:lang w:val="id-ID"/>
        </w:rPr>
        <w:t xml:space="preserve">the </w:t>
      </w:r>
      <w:r w:rsidRPr="00875B85">
        <w:rPr>
          <w:rFonts w:ascii="Arial" w:hAnsi="Arial" w:cs="Arial"/>
          <w:sz w:val="24"/>
          <w:szCs w:val="24"/>
        </w:rPr>
        <w:t>saliva pH.</w:t>
      </w:r>
    </w:p>
    <w:p w:rsidR="006C35BA" w:rsidRPr="00875B85" w:rsidRDefault="006C35BA" w:rsidP="006C35BA">
      <w:pPr>
        <w:spacing w:after="0" w:line="240" w:lineRule="auto"/>
        <w:ind w:firstLine="284"/>
        <w:jc w:val="both"/>
        <w:rPr>
          <w:rFonts w:ascii="Arial" w:hAnsi="Arial" w:cs="Arial"/>
          <w:sz w:val="24"/>
          <w:szCs w:val="24"/>
        </w:rPr>
      </w:pPr>
      <w:r w:rsidRPr="00875B85">
        <w:rPr>
          <w:rFonts w:ascii="Arial" w:hAnsi="Arial" w:cs="Arial"/>
          <w:sz w:val="24"/>
          <w:szCs w:val="24"/>
        </w:rPr>
        <w:t xml:space="preserve">Through the Paired t-test, a value of 0.00 &lt;0.05 was generated, Ho was rejected and Ha was accepted. Students are advised to </w:t>
      </w:r>
      <w:r w:rsidRPr="00875B85">
        <w:rPr>
          <w:rFonts w:ascii="Arial" w:hAnsi="Arial" w:cs="Arial"/>
          <w:sz w:val="24"/>
          <w:szCs w:val="24"/>
          <w:lang w:val="id-ID"/>
        </w:rPr>
        <w:t>gargle</w:t>
      </w:r>
      <w:r w:rsidRPr="00875B85">
        <w:rPr>
          <w:rFonts w:ascii="Arial" w:hAnsi="Arial" w:cs="Arial"/>
          <w:sz w:val="24"/>
          <w:szCs w:val="24"/>
        </w:rPr>
        <w:t xml:space="preserve"> with green tea solution as an alternative preventi</w:t>
      </w:r>
      <w:r w:rsidRPr="00875B85">
        <w:rPr>
          <w:rFonts w:ascii="Arial" w:hAnsi="Arial" w:cs="Arial"/>
          <w:sz w:val="24"/>
          <w:szCs w:val="24"/>
          <w:lang w:val="id-ID"/>
        </w:rPr>
        <w:t>on of</w:t>
      </w:r>
      <w:r w:rsidRPr="00875B85">
        <w:rPr>
          <w:rFonts w:ascii="Arial" w:hAnsi="Arial" w:cs="Arial"/>
          <w:sz w:val="24"/>
          <w:szCs w:val="24"/>
        </w:rPr>
        <w:t xml:space="preserve"> caries.</w:t>
      </w:r>
    </w:p>
    <w:p w:rsidR="006C35BA" w:rsidRPr="00875B85" w:rsidRDefault="006C35BA" w:rsidP="006C35BA">
      <w:pPr>
        <w:spacing w:line="240" w:lineRule="auto"/>
        <w:jc w:val="both"/>
        <w:rPr>
          <w:rFonts w:ascii="Arial" w:hAnsi="Arial" w:cs="Arial"/>
          <w:sz w:val="24"/>
          <w:szCs w:val="24"/>
        </w:rPr>
      </w:pPr>
    </w:p>
    <w:p w:rsidR="006C35BA" w:rsidRPr="00875B85" w:rsidRDefault="006C35BA" w:rsidP="006C35BA">
      <w:pPr>
        <w:spacing w:after="0" w:line="240" w:lineRule="auto"/>
        <w:jc w:val="both"/>
        <w:rPr>
          <w:rFonts w:ascii="Arial" w:hAnsi="Arial" w:cs="Arial"/>
          <w:sz w:val="24"/>
          <w:szCs w:val="24"/>
        </w:rPr>
      </w:pPr>
      <w:r w:rsidRPr="00875B85">
        <w:rPr>
          <w:rFonts w:ascii="Arial" w:hAnsi="Arial" w:cs="Arial"/>
          <w:sz w:val="24"/>
          <w:szCs w:val="24"/>
        </w:rPr>
        <w:t>Keywords</w:t>
      </w:r>
      <w:r>
        <w:rPr>
          <w:rFonts w:ascii="Arial" w:hAnsi="Arial" w:cs="Arial"/>
          <w:sz w:val="24"/>
          <w:szCs w:val="24"/>
        </w:rPr>
        <w:tab/>
      </w:r>
      <w:r w:rsidRPr="00875B85">
        <w:rPr>
          <w:rFonts w:ascii="Arial" w:hAnsi="Arial" w:cs="Arial"/>
          <w:sz w:val="24"/>
          <w:szCs w:val="24"/>
        </w:rPr>
        <w:t>: Green tea, saliva pH</w:t>
      </w:r>
    </w:p>
    <w:p w:rsidR="006C35BA" w:rsidRPr="00875B85" w:rsidRDefault="006C35BA" w:rsidP="006C35BA">
      <w:pPr>
        <w:spacing w:after="0" w:line="240" w:lineRule="auto"/>
        <w:jc w:val="both"/>
        <w:rPr>
          <w:rFonts w:ascii="Arial" w:hAnsi="Arial" w:cs="Arial"/>
          <w:sz w:val="24"/>
          <w:szCs w:val="24"/>
        </w:rPr>
      </w:pPr>
      <w:r w:rsidRPr="00875B85">
        <w:rPr>
          <w:rFonts w:ascii="Arial" w:hAnsi="Arial" w:cs="Arial"/>
          <w:sz w:val="24"/>
          <w:szCs w:val="24"/>
        </w:rPr>
        <w:t>Reference</w:t>
      </w:r>
      <w:r>
        <w:rPr>
          <w:rFonts w:ascii="Arial" w:hAnsi="Arial" w:cs="Arial"/>
          <w:sz w:val="24"/>
          <w:szCs w:val="24"/>
        </w:rPr>
        <w:tab/>
      </w:r>
      <w:r w:rsidRPr="00875B85">
        <w:rPr>
          <w:rFonts w:ascii="Arial" w:hAnsi="Arial" w:cs="Arial"/>
          <w:sz w:val="24"/>
          <w:szCs w:val="24"/>
        </w:rPr>
        <w:t>: 20 (2006-2018)</w:t>
      </w:r>
    </w:p>
    <w:p w:rsidR="006C35BA" w:rsidRDefault="006C35BA" w:rsidP="00680591">
      <w:pPr>
        <w:spacing w:after="0" w:line="240" w:lineRule="auto"/>
        <w:jc w:val="both"/>
        <w:rPr>
          <w:rFonts w:ascii="Arial" w:hAnsi="Arial" w:cs="Arial"/>
          <w:b/>
          <w:lang w:val="id-ID"/>
        </w:rPr>
      </w:pPr>
    </w:p>
    <w:p w:rsidR="006C35BA" w:rsidRDefault="006C35BA" w:rsidP="00680591">
      <w:pPr>
        <w:spacing w:after="0" w:line="240" w:lineRule="auto"/>
        <w:jc w:val="both"/>
        <w:rPr>
          <w:rFonts w:ascii="Arial" w:hAnsi="Arial" w:cs="Arial"/>
          <w:b/>
          <w:lang w:val="id-ID"/>
        </w:rPr>
      </w:pPr>
    </w:p>
    <w:p w:rsidR="006C35BA" w:rsidRDefault="006C35BA" w:rsidP="00680591">
      <w:pPr>
        <w:spacing w:after="0" w:line="240" w:lineRule="auto"/>
        <w:jc w:val="both"/>
        <w:rPr>
          <w:rFonts w:ascii="Arial" w:hAnsi="Arial" w:cs="Arial"/>
          <w:b/>
          <w:lang w:val="id-ID"/>
        </w:rPr>
      </w:pPr>
    </w:p>
    <w:p w:rsidR="006C35BA" w:rsidRDefault="006C35BA" w:rsidP="00680591">
      <w:pPr>
        <w:spacing w:after="0" w:line="240" w:lineRule="auto"/>
        <w:jc w:val="both"/>
        <w:rPr>
          <w:rFonts w:ascii="Arial" w:hAnsi="Arial" w:cs="Arial"/>
          <w:b/>
          <w:lang w:val="id-ID"/>
        </w:rPr>
      </w:pPr>
    </w:p>
    <w:p w:rsidR="006C35BA" w:rsidRDefault="006C35BA" w:rsidP="00680591">
      <w:pPr>
        <w:spacing w:after="0" w:line="240" w:lineRule="auto"/>
        <w:jc w:val="both"/>
        <w:rPr>
          <w:rFonts w:ascii="Arial" w:hAnsi="Arial" w:cs="Arial"/>
          <w:b/>
          <w:lang w:val="id-ID"/>
        </w:rPr>
      </w:pPr>
    </w:p>
    <w:p w:rsidR="006C35BA" w:rsidRDefault="006C35BA" w:rsidP="00680591">
      <w:pPr>
        <w:spacing w:after="0" w:line="240" w:lineRule="auto"/>
        <w:jc w:val="both"/>
        <w:rPr>
          <w:rFonts w:ascii="Arial" w:hAnsi="Arial" w:cs="Arial"/>
          <w:b/>
          <w:lang w:val="id-ID"/>
        </w:rPr>
      </w:pPr>
    </w:p>
    <w:p w:rsidR="006C35BA" w:rsidRDefault="006C35BA" w:rsidP="00680591">
      <w:pPr>
        <w:spacing w:after="0" w:line="240" w:lineRule="auto"/>
        <w:jc w:val="both"/>
        <w:rPr>
          <w:rFonts w:ascii="Arial" w:hAnsi="Arial" w:cs="Arial"/>
          <w:b/>
          <w:lang w:val="id-ID"/>
        </w:rPr>
      </w:pPr>
    </w:p>
    <w:p w:rsidR="006C35BA" w:rsidRDefault="006C35BA" w:rsidP="00680591">
      <w:pPr>
        <w:spacing w:after="0" w:line="240" w:lineRule="auto"/>
        <w:jc w:val="both"/>
        <w:rPr>
          <w:rFonts w:ascii="Arial" w:hAnsi="Arial" w:cs="Arial"/>
          <w:b/>
          <w:lang w:val="id-ID"/>
        </w:rPr>
      </w:pPr>
    </w:p>
    <w:p w:rsidR="00680591" w:rsidRPr="00930BB4" w:rsidRDefault="00680591" w:rsidP="00680591">
      <w:pPr>
        <w:spacing w:after="0" w:line="240" w:lineRule="auto"/>
        <w:jc w:val="both"/>
        <w:rPr>
          <w:rFonts w:ascii="Arial" w:hAnsi="Arial" w:cs="Arial"/>
          <w:b/>
        </w:rPr>
      </w:pPr>
      <w:r w:rsidRPr="00930BB4">
        <w:rPr>
          <w:rFonts w:ascii="Arial" w:hAnsi="Arial" w:cs="Arial"/>
          <w:b/>
        </w:rPr>
        <w:lastRenderedPageBreak/>
        <w:t>POLITEKNIK KESEHATAN KEMENKES RI MEDAN</w:t>
      </w:r>
    </w:p>
    <w:p w:rsidR="00680591" w:rsidRPr="00930BB4" w:rsidRDefault="00680591" w:rsidP="00680591">
      <w:pPr>
        <w:spacing w:after="0" w:line="240" w:lineRule="auto"/>
        <w:jc w:val="both"/>
        <w:rPr>
          <w:rFonts w:ascii="Arial" w:hAnsi="Arial" w:cs="Arial"/>
          <w:b/>
        </w:rPr>
      </w:pPr>
      <w:r w:rsidRPr="00930BB4">
        <w:rPr>
          <w:rFonts w:ascii="Arial" w:hAnsi="Arial" w:cs="Arial"/>
          <w:b/>
        </w:rPr>
        <w:t>JURUSAN KEPERAWATAN GIGI</w:t>
      </w:r>
    </w:p>
    <w:p w:rsidR="00680591" w:rsidRPr="00930BB4" w:rsidRDefault="00680591" w:rsidP="00680591">
      <w:pPr>
        <w:spacing w:after="0" w:line="240" w:lineRule="auto"/>
        <w:jc w:val="both"/>
        <w:rPr>
          <w:rFonts w:ascii="Arial" w:hAnsi="Arial" w:cs="Arial"/>
          <w:b/>
        </w:rPr>
      </w:pPr>
      <w:r>
        <w:rPr>
          <w:rFonts w:ascii="Arial" w:hAnsi="Arial" w:cs="Arial"/>
          <w:b/>
        </w:rPr>
        <w:t>KTI,   juni</w:t>
      </w:r>
      <w:r w:rsidRPr="00930BB4">
        <w:rPr>
          <w:rFonts w:ascii="Arial" w:hAnsi="Arial" w:cs="Arial"/>
          <w:b/>
        </w:rPr>
        <w:t xml:space="preserve"> 2019</w:t>
      </w:r>
    </w:p>
    <w:p w:rsidR="00680591" w:rsidRPr="00930BB4" w:rsidRDefault="00680591" w:rsidP="00680591">
      <w:pPr>
        <w:spacing w:after="0" w:line="240" w:lineRule="auto"/>
        <w:jc w:val="both"/>
        <w:rPr>
          <w:rFonts w:ascii="Arial" w:hAnsi="Arial" w:cs="Arial"/>
          <w:b/>
        </w:rPr>
      </w:pPr>
    </w:p>
    <w:p w:rsidR="00680591" w:rsidRPr="00930BB4" w:rsidRDefault="00680591" w:rsidP="00680591">
      <w:pPr>
        <w:spacing w:after="0" w:line="240" w:lineRule="auto"/>
        <w:jc w:val="both"/>
        <w:rPr>
          <w:rFonts w:ascii="Arial" w:hAnsi="Arial" w:cs="Arial"/>
          <w:b/>
        </w:rPr>
      </w:pPr>
      <w:r w:rsidRPr="00930BB4">
        <w:rPr>
          <w:rFonts w:ascii="Arial" w:hAnsi="Arial" w:cs="Arial"/>
          <w:b/>
        </w:rPr>
        <w:t>Srijuliawati Siwanahono</w:t>
      </w:r>
    </w:p>
    <w:p w:rsidR="00680591" w:rsidRPr="00930BB4" w:rsidRDefault="00680591" w:rsidP="00680591">
      <w:pPr>
        <w:spacing w:after="0" w:line="240" w:lineRule="auto"/>
        <w:jc w:val="both"/>
        <w:rPr>
          <w:rFonts w:ascii="Arial" w:hAnsi="Arial" w:cs="Arial"/>
          <w:b/>
        </w:rPr>
      </w:pPr>
    </w:p>
    <w:p w:rsidR="00680591" w:rsidRPr="00930BB4" w:rsidRDefault="00680591" w:rsidP="00680591">
      <w:pPr>
        <w:spacing w:after="0" w:line="240" w:lineRule="auto"/>
        <w:jc w:val="both"/>
        <w:rPr>
          <w:rFonts w:ascii="Arial" w:hAnsi="Arial" w:cs="Arial"/>
          <w:b/>
        </w:rPr>
      </w:pPr>
      <w:r w:rsidRPr="00930BB4">
        <w:rPr>
          <w:rFonts w:ascii="Arial" w:hAnsi="Arial" w:cs="Arial"/>
          <w:b/>
        </w:rPr>
        <w:t>Pengaruh Teh Hijau Terhadap pH Saliva Pada Siswa/Siswi Kelas VII Di SMP TD Pardede Foundation Kecamatan Sunggal Kabupaten Deli Serdang</w:t>
      </w:r>
    </w:p>
    <w:p w:rsidR="00680591" w:rsidRPr="00930BB4" w:rsidRDefault="00680591" w:rsidP="00680591">
      <w:pPr>
        <w:spacing w:after="0" w:line="240" w:lineRule="auto"/>
        <w:jc w:val="both"/>
        <w:rPr>
          <w:rFonts w:ascii="Arial" w:hAnsi="Arial" w:cs="Arial"/>
          <w:b/>
        </w:rPr>
      </w:pPr>
    </w:p>
    <w:p w:rsidR="00680591" w:rsidRPr="00930BB4" w:rsidRDefault="00680591" w:rsidP="00680591">
      <w:pPr>
        <w:spacing w:after="0" w:line="240" w:lineRule="auto"/>
        <w:jc w:val="both"/>
        <w:rPr>
          <w:rFonts w:ascii="Arial" w:hAnsi="Arial" w:cs="Arial"/>
          <w:b/>
        </w:rPr>
      </w:pPr>
      <w:proofErr w:type="gramStart"/>
      <w:r w:rsidRPr="00930BB4">
        <w:rPr>
          <w:rFonts w:ascii="Arial" w:hAnsi="Arial" w:cs="Arial"/>
          <w:b/>
        </w:rPr>
        <w:t>viii</w:t>
      </w:r>
      <w:proofErr w:type="gramEnd"/>
      <w:r w:rsidRPr="00930BB4">
        <w:rPr>
          <w:rFonts w:ascii="Arial" w:hAnsi="Arial" w:cs="Arial"/>
          <w:b/>
        </w:rPr>
        <w:t xml:space="preserve"> + 23 halaman, </w:t>
      </w:r>
      <w:r>
        <w:rPr>
          <w:rFonts w:ascii="Arial" w:hAnsi="Arial" w:cs="Arial"/>
          <w:b/>
        </w:rPr>
        <w:t>5</w:t>
      </w:r>
      <w:r w:rsidRPr="00930BB4">
        <w:rPr>
          <w:rFonts w:ascii="Arial" w:hAnsi="Arial" w:cs="Arial"/>
          <w:b/>
        </w:rPr>
        <w:t xml:space="preserve"> tabel, 8 Lampiran</w:t>
      </w:r>
    </w:p>
    <w:p w:rsidR="00680591" w:rsidRPr="00930BB4" w:rsidRDefault="00680591" w:rsidP="00680591">
      <w:pPr>
        <w:spacing w:after="0" w:line="240" w:lineRule="auto"/>
        <w:jc w:val="both"/>
        <w:rPr>
          <w:rFonts w:ascii="Arial" w:hAnsi="Arial" w:cs="Arial"/>
        </w:rPr>
      </w:pPr>
    </w:p>
    <w:p w:rsidR="00680591" w:rsidRPr="00930BB4" w:rsidRDefault="00680591" w:rsidP="00680591">
      <w:pPr>
        <w:spacing w:after="0" w:line="240" w:lineRule="auto"/>
        <w:jc w:val="center"/>
        <w:rPr>
          <w:rFonts w:ascii="Arial" w:hAnsi="Arial" w:cs="Arial"/>
          <w:b/>
        </w:rPr>
      </w:pPr>
      <w:r w:rsidRPr="00930BB4">
        <w:rPr>
          <w:rFonts w:ascii="Arial" w:hAnsi="Arial" w:cs="Arial"/>
          <w:b/>
        </w:rPr>
        <w:t>Abstrak</w:t>
      </w:r>
    </w:p>
    <w:p w:rsidR="00680591" w:rsidRPr="00930BB4" w:rsidRDefault="00680591" w:rsidP="00680591">
      <w:pPr>
        <w:spacing w:after="0" w:line="240" w:lineRule="auto"/>
        <w:jc w:val="center"/>
        <w:rPr>
          <w:rFonts w:ascii="Arial" w:hAnsi="Arial" w:cs="Arial"/>
          <w:b/>
        </w:rPr>
      </w:pPr>
    </w:p>
    <w:p w:rsidR="00680591" w:rsidRPr="00930BB4" w:rsidRDefault="00680591" w:rsidP="00680591">
      <w:pPr>
        <w:spacing w:after="0" w:line="240" w:lineRule="auto"/>
        <w:jc w:val="both"/>
        <w:rPr>
          <w:rFonts w:ascii="Arial" w:hAnsi="Arial" w:cs="Arial"/>
        </w:rPr>
      </w:pPr>
      <w:r w:rsidRPr="00930BB4">
        <w:rPr>
          <w:rFonts w:ascii="Arial" w:hAnsi="Arial" w:cs="Arial"/>
        </w:rPr>
        <w:tab/>
        <w:t xml:space="preserve">Teh hijau mengandung </w:t>
      </w:r>
      <w:r w:rsidRPr="00930BB4">
        <w:rPr>
          <w:rFonts w:ascii="Arial" w:hAnsi="Arial" w:cs="Arial"/>
          <w:i/>
        </w:rPr>
        <w:t>polyphenol, theofilin, tannin, katekin,</w:t>
      </w:r>
      <w:r w:rsidRPr="00930BB4">
        <w:rPr>
          <w:rFonts w:ascii="Arial" w:hAnsi="Arial" w:cs="Arial"/>
        </w:rPr>
        <w:t xml:space="preserve"> serta sejumlah mineral seperti </w:t>
      </w:r>
      <w:r w:rsidRPr="00930BB4">
        <w:rPr>
          <w:rFonts w:ascii="Arial" w:hAnsi="Arial" w:cs="Arial"/>
          <w:i/>
        </w:rPr>
        <w:t>Zn, Se, Mo, fluoride</w:t>
      </w:r>
      <w:r w:rsidRPr="00930BB4">
        <w:rPr>
          <w:rFonts w:ascii="Arial" w:hAnsi="Arial" w:cs="Arial"/>
        </w:rPr>
        <w:t>. Kandungan polyphenol dan katekin yang terkandung dalam teh mengurangi plak dan produksi asam oleh bakteri Streptococcus Mutans yang menyebabkan gigi berlubang dan peyakit gusi. Tujuan penelitian ini bertujuan untuk mengetahui pengaruh teh hijau terhadap pH saliva pada siswa/siswi kelas vii di SMP TD Pardede Foundation Kecamatan Sunggal Kabupaten Deli Serdang.</w:t>
      </w:r>
    </w:p>
    <w:p w:rsidR="00680591" w:rsidRPr="00930BB4" w:rsidRDefault="00680591" w:rsidP="00680591">
      <w:pPr>
        <w:spacing w:after="0" w:line="240" w:lineRule="auto"/>
        <w:jc w:val="both"/>
        <w:rPr>
          <w:rFonts w:ascii="Arial" w:hAnsi="Arial" w:cs="Arial"/>
        </w:rPr>
      </w:pPr>
      <w:r w:rsidRPr="00930BB4">
        <w:rPr>
          <w:rFonts w:ascii="Arial" w:hAnsi="Arial" w:cs="Arial"/>
        </w:rPr>
        <w:tab/>
        <w:t xml:space="preserve">Jenis penelitian yang digunakan adalah penelitian analitik. Metode yang digunakan </w:t>
      </w:r>
      <w:r>
        <w:rPr>
          <w:rFonts w:ascii="Arial" w:hAnsi="Arial" w:cs="Arial"/>
          <w:i/>
        </w:rPr>
        <w:t>qua</w:t>
      </w:r>
      <w:r w:rsidRPr="00930BB4">
        <w:rPr>
          <w:rFonts w:ascii="Arial" w:hAnsi="Arial" w:cs="Arial"/>
          <w:i/>
        </w:rPr>
        <w:t>si experiment</w:t>
      </w:r>
      <w:r w:rsidRPr="00930BB4">
        <w:rPr>
          <w:rFonts w:ascii="Arial" w:hAnsi="Arial" w:cs="Arial"/>
        </w:rPr>
        <w:t xml:space="preserve">, rancangan dalam penelitian ini adalah one group pre-test and post-test. Adapun cara pengambilan sampel dengan </w:t>
      </w:r>
      <w:r w:rsidRPr="00930BB4">
        <w:rPr>
          <w:rFonts w:ascii="Arial" w:hAnsi="Arial" w:cs="Arial"/>
          <w:i/>
        </w:rPr>
        <w:t>purposive sampling,</w:t>
      </w:r>
      <w:r>
        <w:rPr>
          <w:rFonts w:ascii="Arial" w:hAnsi="Arial" w:cs="Arial"/>
        </w:rPr>
        <w:t xml:space="preserve"> pada </w:t>
      </w:r>
      <w:r w:rsidRPr="00930BB4">
        <w:rPr>
          <w:rFonts w:ascii="Arial" w:hAnsi="Arial" w:cs="Arial"/>
        </w:rPr>
        <w:t>siswa/si</w:t>
      </w:r>
      <w:r>
        <w:rPr>
          <w:rFonts w:ascii="Arial" w:hAnsi="Arial" w:cs="Arial"/>
        </w:rPr>
        <w:t>swi kelas VII di SMP TD Par</w:t>
      </w:r>
      <w:r w:rsidRPr="00930BB4">
        <w:rPr>
          <w:rFonts w:ascii="Arial" w:hAnsi="Arial" w:cs="Arial"/>
        </w:rPr>
        <w:t xml:space="preserve">dede Foundation Kecamatan Sunggal Kabupaten Deli Serdang sebanyak 30 orang siswa/i, dengan menggunakan test Paper Dental Saliva pH Indikator untuk mengetahui </w:t>
      </w:r>
      <w:r>
        <w:rPr>
          <w:rFonts w:ascii="Arial" w:hAnsi="Arial" w:cs="Arial"/>
        </w:rPr>
        <w:t>pH saliva</w:t>
      </w:r>
      <w:r w:rsidRPr="00930BB4">
        <w:rPr>
          <w:rFonts w:ascii="Arial" w:hAnsi="Arial" w:cs="Arial"/>
        </w:rPr>
        <w:t>. Penelitian ini menggunakan Uji Paired t-test.</w:t>
      </w:r>
    </w:p>
    <w:p w:rsidR="00680591" w:rsidRPr="00930BB4" w:rsidRDefault="00680591" w:rsidP="00680591">
      <w:pPr>
        <w:spacing w:after="0" w:line="240" w:lineRule="auto"/>
        <w:jc w:val="both"/>
        <w:rPr>
          <w:rFonts w:ascii="Arial" w:hAnsi="Arial" w:cs="Arial"/>
        </w:rPr>
      </w:pPr>
      <w:r w:rsidRPr="00930BB4">
        <w:rPr>
          <w:rFonts w:ascii="Arial" w:hAnsi="Arial" w:cs="Arial"/>
        </w:rPr>
        <w:tab/>
        <w:t>Hasil penelitian diketahui terjadi perubahan kriteria pH saliva yaitu netral dari 30,0 % menjadi 36,7 %, asam dari 70,0 % menjadi 0 %, basa 0 % menjadi 63,3 %. Menunjukkan bahwa ada pengaruh berkumur dengan larutan teh hijau terhadap pH saliva.</w:t>
      </w:r>
    </w:p>
    <w:p w:rsidR="00680591" w:rsidRPr="00930BB4" w:rsidRDefault="00680591" w:rsidP="00680591">
      <w:pPr>
        <w:spacing w:after="0" w:line="240" w:lineRule="auto"/>
        <w:jc w:val="both"/>
        <w:rPr>
          <w:rFonts w:ascii="Arial" w:hAnsi="Arial" w:cs="Arial"/>
        </w:rPr>
      </w:pPr>
      <w:r w:rsidRPr="00930BB4">
        <w:rPr>
          <w:rFonts w:ascii="Arial" w:hAnsi="Arial" w:cs="Arial"/>
        </w:rPr>
        <w:tab/>
        <w:t>Hasil uji Paired t-test dihasilkan nilai 0</w:t>
      </w:r>
      <w:proofErr w:type="gramStart"/>
      <w:r w:rsidRPr="00930BB4">
        <w:rPr>
          <w:rFonts w:ascii="Arial" w:hAnsi="Arial" w:cs="Arial"/>
        </w:rPr>
        <w:t>,00</w:t>
      </w:r>
      <w:proofErr w:type="gramEnd"/>
      <w:r w:rsidRPr="00930BB4">
        <w:rPr>
          <w:rFonts w:ascii="Arial" w:hAnsi="Arial" w:cs="Arial"/>
        </w:rPr>
        <w:t>&lt;  0,05 maka Ho ditolak dan Ha diterima. Disarankan kepada siswa/siswi untuk berkumur menggunakan larutan teh hijau sebagai alternative tindakan pencegahan terjadinya karies.</w:t>
      </w:r>
    </w:p>
    <w:p w:rsidR="00680591" w:rsidRPr="00930BB4" w:rsidRDefault="00680591" w:rsidP="00680591">
      <w:pPr>
        <w:spacing w:after="0" w:line="240" w:lineRule="auto"/>
        <w:jc w:val="both"/>
        <w:rPr>
          <w:rFonts w:ascii="Arial" w:hAnsi="Arial" w:cs="Arial"/>
        </w:rPr>
      </w:pPr>
    </w:p>
    <w:p w:rsidR="00680591" w:rsidRPr="00930BB4" w:rsidRDefault="00680591" w:rsidP="00680591">
      <w:pPr>
        <w:spacing w:after="0" w:line="240" w:lineRule="auto"/>
        <w:jc w:val="both"/>
        <w:rPr>
          <w:rFonts w:ascii="Arial" w:hAnsi="Arial" w:cs="Arial"/>
        </w:rPr>
      </w:pPr>
      <w:r w:rsidRPr="00930BB4">
        <w:rPr>
          <w:rFonts w:ascii="Arial" w:hAnsi="Arial" w:cs="Arial"/>
        </w:rPr>
        <w:t>Kata Kunci</w:t>
      </w:r>
      <w:r w:rsidRPr="00930BB4">
        <w:rPr>
          <w:rFonts w:ascii="Arial" w:hAnsi="Arial" w:cs="Arial"/>
        </w:rPr>
        <w:tab/>
        <w:t>: Teh Hijau, pH saliva</w:t>
      </w:r>
    </w:p>
    <w:p w:rsidR="00680591" w:rsidRDefault="00680591" w:rsidP="00680591">
      <w:pPr>
        <w:spacing w:after="0" w:line="240" w:lineRule="auto"/>
        <w:jc w:val="both"/>
        <w:rPr>
          <w:rFonts w:ascii="Arial" w:hAnsi="Arial" w:cs="Arial"/>
        </w:rPr>
      </w:pPr>
      <w:r w:rsidRPr="00930BB4">
        <w:rPr>
          <w:rFonts w:ascii="Arial" w:hAnsi="Arial" w:cs="Arial"/>
        </w:rPr>
        <w:t>Daftar bacaan</w:t>
      </w:r>
      <w:r w:rsidRPr="00930BB4">
        <w:rPr>
          <w:rFonts w:ascii="Arial" w:hAnsi="Arial" w:cs="Arial"/>
        </w:rPr>
        <w:tab/>
        <w:t>: 20 (2006-2018)</w:t>
      </w: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Default="00680591" w:rsidP="00680591">
      <w:pPr>
        <w:spacing w:after="0" w:line="240" w:lineRule="auto"/>
        <w:jc w:val="both"/>
        <w:rPr>
          <w:rFonts w:ascii="Arial" w:hAnsi="Arial" w:cs="Arial"/>
        </w:rPr>
      </w:pPr>
    </w:p>
    <w:p w:rsidR="00680591" w:rsidRPr="00930BB4" w:rsidRDefault="00E71F8E" w:rsidP="00680591">
      <w:pPr>
        <w:spacing w:after="0" w:line="240" w:lineRule="auto"/>
        <w:jc w:val="both"/>
        <w:rPr>
          <w:rFonts w:ascii="Arial" w:hAnsi="Arial" w:cs="Arial"/>
        </w:rPr>
      </w:pPr>
      <w:r>
        <w:rPr>
          <w:rFonts w:ascii="Arial" w:hAnsi="Arial" w:cs="Arial"/>
          <w:noProof/>
        </w:rPr>
        <w:pict>
          <v:rect id="_x0000_s1073" style="position:absolute;left:0;text-align:left;margin-left:162.9pt;margin-top:33.75pt;width:1in;height:25.85pt;z-index:251706368" stroked="f">
            <v:textbox>
              <w:txbxContent>
                <w:p w:rsidR="00B559A8" w:rsidRPr="00BD32CE" w:rsidRDefault="00B559A8" w:rsidP="00BD32CE">
                  <w:pPr>
                    <w:jc w:val="center"/>
                    <w:rPr>
                      <w:rFonts w:ascii="Arial" w:hAnsi="Arial" w:cs="Arial"/>
                    </w:rPr>
                  </w:pPr>
                  <w:proofErr w:type="gramStart"/>
                  <w:r>
                    <w:rPr>
                      <w:rFonts w:ascii="Arial" w:hAnsi="Arial" w:cs="Arial"/>
                    </w:rPr>
                    <w:t>i</w:t>
                  </w:r>
                  <w:proofErr w:type="gramEnd"/>
                </w:p>
              </w:txbxContent>
            </v:textbox>
          </v:rect>
        </w:pict>
      </w:r>
    </w:p>
    <w:p w:rsidR="00680591" w:rsidRDefault="00680591" w:rsidP="00680591">
      <w:pPr>
        <w:spacing w:line="360" w:lineRule="auto"/>
        <w:jc w:val="center"/>
        <w:rPr>
          <w:rFonts w:ascii="Arial" w:hAnsi="Arial" w:cs="Arial"/>
          <w:b/>
          <w:sz w:val="24"/>
          <w:szCs w:val="24"/>
        </w:rPr>
      </w:pPr>
      <w:r>
        <w:rPr>
          <w:rFonts w:ascii="Arial" w:hAnsi="Arial" w:cs="Arial"/>
          <w:b/>
          <w:sz w:val="24"/>
          <w:szCs w:val="24"/>
        </w:rPr>
        <w:lastRenderedPageBreak/>
        <w:t>KATA PENGANTAR</w:t>
      </w:r>
    </w:p>
    <w:p w:rsidR="00680591" w:rsidRDefault="00680591" w:rsidP="00680591">
      <w:pPr>
        <w:spacing w:line="360" w:lineRule="auto"/>
        <w:ind w:firstLine="720"/>
        <w:jc w:val="both"/>
        <w:rPr>
          <w:rFonts w:ascii="Arial" w:hAnsi="Arial" w:cs="Arial"/>
        </w:rPr>
      </w:pPr>
      <w:r>
        <w:rPr>
          <w:rFonts w:ascii="Arial" w:hAnsi="Arial" w:cs="Arial"/>
        </w:rPr>
        <w:t xml:space="preserve">Puji dan syukur kita panjatkan kehadirat Tuhan Yang Maha Esa yang telah melimpahkan berkat dan rahmatNya sehingga penulis dapat menyelesaikan Karya Tulis Ilmiah ini dengan judul </w:t>
      </w:r>
      <w:r w:rsidRPr="00B32D95">
        <w:rPr>
          <w:rFonts w:ascii="Arial" w:hAnsi="Arial" w:cs="Arial"/>
          <w:b/>
          <w:sz w:val="24"/>
          <w:szCs w:val="24"/>
        </w:rPr>
        <w:t>“</w:t>
      </w:r>
      <w:r w:rsidRPr="00B32D95">
        <w:rPr>
          <w:rFonts w:ascii="Arial" w:hAnsi="Arial" w:cs="Arial"/>
          <w:b/>
          <w:sz w:val="24"/>
          <w:szCs w:val="24"/>
        </w:rPr>
        <w:tab/>
      </w:r>
      <w:r>
        <w:rPr>
          <w:rFonts w:ascii="Arial" w:hAnsi="Arial" w:cs="Arial"/>
          <w:b/>
        </w:rPr>
        <w:t>PENGARUH TEH HIJAU TERHADAP pH SALIVA PADA SISWA/SISWI KELAS VII DI SMP TD PARDEDE FOUNDATION KECAMATAN SUNGGAL KABUPATEN DELI SERDANG</w:t>
      </w:r>
      <w:r w:rsidRPr="00B32D95">
        <w:rPr>
          <w:rFonts w:ascii="Arial" w:hAnsi="Arial" w:cs="Arial"/>
          <w:b/>
        </w:rPr>
        <w:t>”</w:t>
      </w:r>
      <w:r>
        <w:rPr>
          <w:rFonts w:ascii="Arial" w:hAnsi="Arial" w:cs="Arial"/>
        </w:rPr>
        <w:t>.</w:t>
      </w:r>
      <w:r w:rsidRPr="007B5A75">
        <w:rPr>
          <w:rFonts w:ascii="Arial" w:hAnsi="Arial" w:cs="Arial"/>
        </w:rPr>
        <w:t xml:space="preserve"> Karya Tulis Il</w:t>
      </w:r>
      <w:r>
        <w:rPr>
          <w:rFonts w:ascii="Arial" w:hAnsi="Arial" w:cs="Arial"/>
        </w:rPr>
        <w:t>miah ini disusun dan dibuat sebagai persyaratan dalam menyelesaikan pendidikan Diploma III di Politeknik Kesehatan Kementerian Kesehatan Republik Indonesia Medan untuk mencapai gelar Ahli Madya Keperawatan Gigi.</w:t>
      </w:r>
    </w:p>
    <w:p w:rsidR="00680591" w:rsidRDefault="00680591" w:rsidP="00680591">
      <w:pPr>
        <w:spacing w:line="360" w:lineRule="auto"/>
        <w:jc w:val="both"/>
        <w:rPr>
          <w:rFonts w:ascii="Arial" w:hAnsi="Arial" w:cs="Arial"/>
        </w:rPr>
      </w:pPr>
      <w:r>
        <w:rPr>
          <w:rFonts w:ascii="Arial" w:hAnsi="Arial" w:cs="Arial"/>
        </w:rPr>
        <w:tab/>
        <w:t xml:space="preserve">Dalam menyelesaikan Karya Tulis Ilmiah ini penulis tidak terlepas dari bantuan, bimbingan serta saran-saran dari berbagai pihak, untuk itu dalam kesempatan ini penulis mengucapkan banyak terimakasih </w:t>
      </w:r>
      <w:proofErr w:type="gramStart"/>
      <w:r>
        <w:rPr>
          <w:rFonts w:ascii="Arial" w:hAnsi="Arial" w:cs="Arial"/>
        </w:rPr>
        <w:t>kepada :</w:t>
      </w:r>
      <w:proofErr w:type="gramEnd"/>
    </w:p>
    <w:p w:rsidR="00680591" w:rsidRDefault="00680591" w:rsidP="00680591">
      <w:pPr>
        <w:pStyle w:val="ListParagraph"/>
        <w:numPr>
          <w:ilvl w:val="0"/>
          <w:numId w:val="1"/>
        </w:numPr>
        <w:tabs>
          <w:tab w:val="left" w:pos="426"/>
        </w:tabs>
        <w:spacing w:after="0" w:line="360" w:lineRule="auto"/>
        <w:ind w:left="426" w:hanging="426"/>
        <w:jc w:val="both"/>
        <w:rPr>
          <w:rFonts w:ascii="Arial" w:hAnsi="Arial" w:cs="Arial"/>
        </w:rPr>
      </w:pPr>
      <w:r>
        <w:rPr>
          <w:rFonts w:ascii="Arial" w:hAnsi="Arial" w:cs="Arial"/>
        </w:rPr>
        <w:t>Ibu drg. Ety Sofia Ramadhan, M.Kes selaku Ketua Jurusan Keperawatan Gigi Politeknik Kesehatan Kemenkes RI Medan.</w:t>
      </w:r>
    </w:p>
    <w:p w:rsidR="00680591" w:rsidRDefault="00680591" w:rsidP="00680591">
      <w:pPr>
        <w:pStyle w:val="ListParagraph"/>
        <w:numPr>
          <w:ilvl w:val="0"/>
          <w:numId w:val="1"/>
        </w:numPr>
        <w:spacing w:after="0" w:line="360" w:lineRule="auto"/>
        <w:ind w:left="426" w:hanging="426"/>
        <w:jc w:val="both"/>
        <w:rPr>
          <w:rFonts w:ascii="Arial" w:hAnsi="Arial" w:cs="Arial"/>
        </w:rPr>
      </w:pPr>
      <w:r>
        <w:rPr>
          <w:rFonts w:ascii="Arial" w:hAnsi="Arial" w:cs="Arial"/>
        </w:rPr>
        <w:t>Ibu Sri Junita Nainggolan, S.SiT, M.Si selaku Dosen Pembimbing dan Ketua Penguji yang selalu bersedia meluangkan waktu untuk membimbing dan memberi masukan selama pembuatan Karya Tulis Ilmiah ini.</w:t>
      </w:r>
    </w:p>
    <w:p w:rsidR="00680591" w:rsidRDefault="00680591" w:rsidP="00680591">
      <w:pPr>
        <w:pStyle w:val="ListParagraph"/>
        <w:numPr>
          <w:ilvl w:val="0"/>
          <w:numId w:val="1"/>
        </w:numPr>
        <w:spacing w:after="0" w:line="360" w:lineRule="auto"/>
        <w:ind w:left="426" w:hanging="426"/>
        <w:jc w:val="both"/>
        <w:rPr>
          <w:rFonts w:ascii="Arial" w:hAnsi="Arial" w:cs="Arial"/>
        </w:rPr>
      </w:pPr>
      <w:r>
        <w:rPr>
          <w:rFonts w:ascii="Arial" w:hAnsi="Arial" w:cs="Arial"/>
        </w:rPr>
        <w:t xml:space="preserve">Ibu drg. Kirana P.  Sihombing, M.Biomed selaku Dosen Penguji I yang telah memberikan </w:t>
      </w:r>
      <w:proofErr w:type="gramStart"/>
      <w:r>
        <w:rPr>
          <w:rFonts w:ascii="Arial" w:hAnsi="Arial" w:cs="Arial"/>
        </w:rPr>
        <w:t>masukan  untuk</w:t>
      </w:r>
      <w:proofErr w:type="gramEnd"/>
      <w:r>
        <w:rPr>
          <w:rFonts w:ascii="Arial" w:hAnsi="Arial" w:cs="Arial"/>
        </w:rPr>
        <w:t xml:space="preserve"> Karya Tulis Ilmiah ini.</w:t>
      </w:r>
    </w:p>
    <w:p w:rsidR="00680591" w:rsidRDefault="00680591" w:rsidP="00680591">
      <w:pPr>
        <w:pStyle w:val="ListParagraph"/>
        <w:numPr>
          <w:ilvl w:val="0"/>
          <w:numId w:val="1"/>
        </w:numPr>
        <w:spacing w:after="0" w:line="360" w:lineRule="auto"/>
        <w:ind w:left="426" w:hanging="426"/>
        <w:jc w:val="both"/>
        <w:rPr>
          <w:rFonts w:ascii="Arial" w:hAnsi="Arial" w:cs="Arial"/>
        </w:rPr>
      </w:pPr>
      <w:r>
        <w:rPr>
          <w:rFonts w:ascii="Arial" w:hAnsi="Arial" w:cs="Arial"/>
        </w:rPr>
        <w:t>Ibu Asnita B. S., S.Pd, S.SiT, M.Kes selaku Dosen Penguji II yang telah memberikan masukan untuk Karya Tulis Ilmiah ini.</w:t>
      </w:r>
    </w:p>
    <w:p w:rsidR="00680591" w:rsidRDefault="00680591" w:rsidP="00680591">
      <w:pPr>
        <w:pStyle w:val="ListParagraph"/>
        <w:numPr>
          <w:ilvl w:val="0"/>
          <w:numId w:val="1"/>
        </w:numPr>
        <w:spacing w:after="0" w:line="360" w:lineRule="auto"/>
        <w:ind w:left="426" w:hanging="426"/>
        <w:jc w:val="both"/>
        <w:rPr>
          <w:rFonts w:ascii="Arial" w:hAnsi="Arial" w:cs="Arial"/>
        </w:rPr>
      </w:pPr>
      <w:r>
        <w:rPr>
          <w:rFonts w:ascii="Arial" w:hAnsi="Arial" w:cs="Arial"/>
        </w:rPr>
        <w:t>Seluruh Dosen Jurusan Keperawatan Gigi dan Staf Pegawai Politeknik Kesehatan Kemenkes RI Medan yang telah memberikan bantuan dan dukungan serta membekali penulis dengan ilmu pengetahuan.</w:t>
      </w:r>
    </w:p>
    <w:p w:rsidR="00680591" w:rsidRDefault="00680591" w:rsidP="00680591">
      <w:pPr>
        <w:pStyle w:val="ListParagraph"/>
        <w:numPr>
          <w:ilvl w:val="0"/>
          <w:numId w:val="1"/>
        </w:numPr>
        <w:spacing w:after="0" w:line="360" w:lineRule="auto"/>
        <w:ind w:left="426" w:hanging="426"/>
        <w:jc w:val="both"/>
        <w:rPr>
          <w:rFonts w:ascii="Arial" w:hAnsi="Arial" w:cs="Arial"/>
        </w:rPr>
      </w:pPr>
      <w:r>
        <w:rPr>
          <w:rFonts w:ascii="Arial" w:hAnsi="Arial" w:cs="Arial"/>
        </w:rPr>
        <w:t xml:space="preserve">Bapak Mirkerus Sinaga, S.Pd selaku Kepala Sekolah SMP TD Pardede Foundation Kematan Medan Sunggal Kabupaten Deli </w:t>
      </w:r>
      <w:proofErr w:type="gramStart"/>
      <w:r>
        <w:rPr>
          <w:rFonts w:ascii="Arial" w:hAnsi="Arial" w:cs="Arial"/>
        </w:rPr>
        <w:t>Serdang  yang</w:t>
      </w:r>
      <w:proofErr w:type="gramEnd"/>
      <w:r>
        <w:rPr>
          <w:rFonts w:ascii="Arial" w:hAnsi="Arial" w:cs="Arial"/>
        </w:rPr>
        <w:t xml:space="preserve"> telah memberikan izin penelitian.</w:t>
      </w:r>
    </w:p>
    <w:p w:rsidR="00680591" w:rsidRDefault="00E71F8E" w:rsidP="00680591">
      <w:pPr>
        <w:pStyle w:val="ListParagraph"/>
        <w:numPr>
          <w:ilvl w:val="0"/>
          <w:numId w:val="1"/>
        </w:numPr>
        <w:spacing w:after="0" w:line="360" w:lineRule="auto"/>
        <w:ind w:left="426" w:hanging="426"/>
        <w:jc w:val="both"/>
        <w:rPr>
          <w:rFonts w:ascii="Arial" w:hAnsi="Arial" w:cs="Arial"/>
        </w:rPr>
      </w:pPr>
      <w:r>
        <w:rPr>
          <w:rFonts w:ascii="Arial" w:hAnsi="Arial" w:cs="Arial"/>
          <w:noProof/>
        </w:rPr>
        <w:pict>
          <v:rect id="_x0000_s1041" style="position:absolute;left:0;text-align:left;margin-left:165.2pt;margin-top:100.6pt;width:67.3pt;height:28.95pt;z-index:251676672" stroked="f">
            <v:textbox>
              <w:txbxContent>
                <w:p w:rsidR="00B559A8" w:rsidRPr="00FC5B97" w:rsidRDefault="00B559A8" w:rsidP="00FC5B97">
                  <w:pPr>
                    <w:jc w:val="center"/>
                    <w:rPr>
                      <w:rFonts w:ascii="Arial" w:hAnsi="Arial" w:cs="Arial"/>
                    </w:rPr>
                  </w:pPr>
                  <w:proofErr w:type="gramStart"/>
                  <w:r>
                    <w:rPr>
                      <w:rFonts w:ascii="Arial" w:hAnsi="Arial" w:cs="Arial"/>
                    </w:rPr>
                    <w:t>ii</w:t>
                  </w:r>
                  <w:proofErr w:type="gramEnd"/>
                </w:p>
              </w:txbxContent>
            </v:textbox>
          </v:rect>
        </w:pict>
      </w:r>
      <w:r w:rsidR="00680591">
        <w:rPr>
          <w:rFonts w:ascii="Arial" w:hAnsi="Arial" w:cs="Arial"/>
        </w:rPr>
        <w:t>Kedua orang tua tercinta Ayahanda Baziduhu Siwanahono (Alm) dan Ibunda Suryawati Maduwu yang telah memberikan bimbingan, nasehat, materi, kasih sayang, dukungan serta doa sehingga penulis dapat menyelesaikan penyusunan Karya Tulis Ilmiah ini.</w:t>
      </w:r>
    </w:p>
    <w:p w:rsidR="00680591" w:rsidRDefault="00680591" w:rsidP="00680591">
      <w:pPr>
        <w:pStyle w:val="ListParagraph"/>
        <w:numPr>
          <w:ilvl w:val="0"/>
          <w:numId w:val="1"/>
        </w:numPr>
        <w:spacing w:after="0" w:line="360" w:lineRule="auto"/>
        <w:ind w:left="426" w:hanging="426"/>
        <w:jc w:val="both"/>
        <w:rPr>
          <w:rFonts w:ascii="Arial" w:hAnsi="Arial" w:cs="Arial"/>
        </w:rPr>
      </w:pPr>
      <w:r>
        <w:rPr>
          <w:rFonts w:ascii="Arial" w:hAnsi="Arial" w:cs="Arial"/>
        </w:rPr>
        <w:lastRenderedPageBreak/>
        <w:t>Adek tercinta Dimas Sunaraya O, Siwanahono dan Ian Setiyawan Siwanahono yang telah banyak membantu, memberi dukungan, dan semangat kepada penulis sehingga tugas ini dapat terselesaikan dengan baik.</w:t>
      </w:r>
    </w:p>
    <w:p w:rsidR="00680591" w:rsidRDefault="00680591" w:rsidP="00680591">
      <w:pPr>
        <w:pStyle w:val="ListParagraph"/>
        <w:numPr>
          <w:ilvl w:val="0"/>
          <w:numId w:val="1"/>
        </w:numPr>
        <w:spacing w:after="0" w:line="360" w:lineRule="auto"/>
        <w:ind w:left="426" w:hanging="426"/>
        <w:jc w:val="both"/>
        <w:rPr>
          <w:rFonts w:ascii="Arial" w:hAnsi="Arial" w:cs="Arial"/>
        </w:rPr>
      </w:pPr>
      <w:r>
        <w:rPr>
          <w:rFonts w:ascii="Arial" w:hAnsi="Arial" w:cs="Arial"/>
        </w:rPr>
        <w:t xml:space="preserve"> kakak Tri Delian A. Zega, AMKG yang telah banyak membantu dan memberi dukungan kepada penulis sehingga penulis menyelesaikan Penyusunan Karya Tulis Ilmiah, Kiranya Tuhan membalaskan semua dan memberkati segala perkerjaan dan impiannya.</w:t>
      </w:r>
    </w:p>
    <w:p w:rsidR="00680591" w:rsidRPr="00FD635A" w:rsidRDefault="00680591" w:rsidP="00680591">
      <w:pPr>
        <w:pStyle w:val="ListParagraph"/>
        <w:numPr>
          <w:ilvl w:val="0"/>
          <w:numId w:val="1"/>
        </w:numPr>
        <w:spacing w:after="0" w:line="360" w:lineRule="auto"/>
        <w:ind w:left="426" w:hanging="426"/>
        <w:jc w:val="both"/>
        <w:rPr>
          <w:rFonts w:ascii="Arial" w:hAnsi="Arial" w:cs="Arial"/>
        </w:rPr>
      </w:pPr>
      <w:r>
        <w:rPr>
          <w:rFonts w:ascii="Arial" w:hAnsi="Arial" w:cs="Arial"/>
        </w:rPr>
        <w:t>Teman-teman mahasiswa Angkatan 2019 Jurusan Keperawatan Gigi Politeknik Kesehatan Kemenkes RI Medan yang telah memberikan semangat dan motivasi serta saran dalam menyelesaikan Karya Tulis Ilmiah ini.</w:t>
      </w:r>
    </w:p>
    <w:p w:rsidR="00680591" w:rsidRDefault="00680591" w:rsidP="00680591">
      <w:pPr>
        <w:pStyle w:val="ListParagraph"/>
        <w:spacing w:after="0" w:line="360" w:lineRule="auto"/>
        <w:ind w:left="0" w:firstLine="720"/>
        <w:jc w:val="both"/>
        <w:rPr>
          <w:rFonts w:ascii="Arial" w:hAnsi="Arial" w:cs="Arial"/>
        </w:rPr>
      </w:pPr>
      <w:r>
        <w:rPr>
          <w:rFonts w:ascii="Arial" w:hAnsi="Arial" w:cs="Arial"/>
        </w:rPr>
        <w:t xml:space="preserve">Akhirnya dalam kesempatan ini penulis menyadari sepenuhnya bahwa penyusunan Karya Tulis Ilmiah ini masih jauh dari kesempurnaan, baik dari segi penulisan maupun bahasanya. Untuk itu penulis sangat mengharapkan kritik dan saran yang baik guna perbaikan dan kesempurnaan Karya Tulis Ilmiah ini. </w:t>
      </w:r>
    </w:p>
    <w:p w:rsidR="00680591" w:rsidRDefault="00680591" w:rsidP="00680591">
      <w:pPr>
        <w:pStyle w:val="ListParagraph"/>
        <w:spacing w:after="0" w:line="360" w:lineRule="auto"/>
        <w:ind w:left="0" w:firstLine="720"/>
        <w:jc w:val="both"/>
        <w:rPr>
          <w:rFonts w:ascii="Arial" w:hAnsi="Arial" w:cs="Arial"/>
        </w:rPr>
      </w:pPr>
      <w:r>
        <w:rPr>
          <w:rFonts w:ascii="Arial" w:hAnsi="Arial" w:cs="Arial"/>
        </w:rPr>
        <w:t>Penulis sangat mengharapkan semoga Karya Tulis Ilmiah ini bisa bermanfaat dan menjadi sumber referensi bagi penelitian selanjutnya. Semoga Tuhan Yang Maha Esa selalu memberikan dan melimpahkan rahmatNya kepada kita semua.</w:t>
      </w:r>
    </w:p>
    <w:p w:rsidR="00680591" w:rsidRDefault="00680591" w:rsidP="00680591">
      <w:pPr>
        <w:pStyle w:val="ListParagraph"/>
        <w:spacing w:after="0" w:line="360" w:lineRule="auto"/>
        <w:ind w:left="0" w:firstLine="720"/>
        <w:jc w:val="both"/>
        <w:rPr>
          <w:rFonts w:ascii="Arial" w:hAnsi="Arial" w:cs="Arial"/>
        </w:rPr>
      </w:pPr>
    </w:p>
    <w:p w:rsidR="00680591" w:rsidRDefault="00680591" w:rsidP="00680591">
      <w:pPr>
        <w:pStyle w:val="ListParagraph"/>
        <w:spacing w:after="0" w:line="360" w:lineRule="auto"/>
        <w:ind w:left="0" w:firstLine="720"/>
        <w:jc w:val="both"/>
        <w:rPr>
          <w:rFonts w:ascii="Arial" w:hAnsi="Arial" w:cs="Arial"/>
        </w:rPr>
      </w:pPr>
    </w:p>
    <w:p w:rsidR="00680591" w:rsidRPr="00FD635A" w:rsidRDefault="00680591" w:rsidP="00680591">
      <w:pPr>
        <w:pStyle w:val="ListParagraph"/>
        <w:spacing w:after="0" w:line="360" w:lineRule="auto"/>
        <w:ind w:left="0" w:firstLine="720"/>
        <w:jc w:val="both"/>
        <w:rPr>
          <w:rFonts w:ascii="Arial" w:hAnsi="Arial" w:cs="Arial"/>
        </w:rPr>
      </w:pPr>
    </w:p>
    <w:p w:rsidR="00680591" w:rsidRPr="000B72E9" w:rsidRDefault="00680591" w:rsidP="00680591">
      <w:pPr>
        <w:pStyle w:val="ListParagraph"/>
        <w:spacing w:after="0" w:line="360" w:lineRule="auto"/>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b/>
        </w:rPr>
        <w:t>Medan,    Juli 2019</w:t>
      </w:r>
    </w:p>
    <w:p w:rsidR="00680591" w:rsidRPr="000B72E9" w:rsidRDefault="00680591" w:rsidP="00680591">
      <w:pPr>
        <w:pStyle w:val="ListParagraph"/>
        <w:spacing w:after="0" w:line="360" w:lineRule="auto"/>
        <w:jc w:val="both"/>
        <w:rPr>
          <w:rFonts w:ascii="Arial" w:hAnsi="Arial" w:cs="Arial"/>
          <w:b/>
        </w:rPr>
      </w:pPr>
      <w:r w:rsidRPr="000B72E9">
        <w:rPr>
          <w:rFonts w:ascii="Arial" w:hAnsi="Arial" w:cs="Arial"/>
          <w:b/>
        </w:rPr>
        <w:tab/>
      </w:r>
      <w:r w:rsidRPr="000B72E9">
        <w:rPr>
          <w:rFonts w:ascii="Arial" w:hAnsi="Arial" w:cs="Arial"/>
          <w:b/>
        </w:rPr>
        <w:tab/>
      </w:r>
      <w:r w:rsidRPr="000B72E9">
        <w:rPr>
          <w:rFonts w:ascii="Arial" w:hAnsi="Arial" w:cs="Arial"/>
          <w:b/>
        </w:rPr>
        <w:tab/>
      </w:r>
      <w:r w:rsidRPr="000B72E9">
        <w:rPr>
          <w:rFonts w:ascii="Arial" w:hAnsi="Arial" w:cs="Arial"/>
          <w:b/>
        </w:rPr>
        <w:tab/>
      </w:r>
      <w:r w:rsidRPr="000B72E9">
        <w:rPr>
          <w:rFonts w:ascii="Arial" w:hAnsi="Arial" w:cs="Arial"/>
          <w:b/>
        </w:rPr>
        <w:tab/>
      </w:r>
      <w:r w:rsidRPr="000B72E9">
        <w:rPr>
          <w:rFonts w:ascii="Arial" w:hAnsi="Arial" w:cs="Arial"/>
          <w:b/>
        </w:rPr>
        <w:tab/>
      </w:r>
      <w:r w:rsidRPr="000B72E9">
        <w:rPr>
          <w:rFonts w:ascii="Arial" w:hAnsi="Arial" w:cs="Arial"/>
          <w:b/>
        </w:rPr>
        <w:tab/>
        <w:t>Penulis</w:t>
      </w:r>
    </w:p>
    <w:p w:rsidR="00680591" w:rsidRDefault="00680591" w:rsidP="00680591">
      <w:pPr>
        <w:pStyle w:val="ListParagraph"/>
        <w:spacing w:after="0" w:line="360" w:lineRule="auto"/>
        <w:jc w:val="both"/>
        <w:rPr>
          <w:rFonts w:ascii="Arial" w:hAnsi="Arial" w:cs="Arial"/>
          <w:b/>
        </w:rPr>
      </w:pPr>
      <w:r w:rsidRPr="000B72E9">
        <w:rPr>
          <w:rFonts w:ascii="Arial" w:hAnsi="Arial" w:cs="Arial"/>
          <w:b/>
        </w:rPr>
        <w:tab/>
      </w:r>
      <w:r w:rsidRPr="000B72E9">
        <w:rPr>
          <w:rFonts w:ascii="Arial" w:hAnsi="Arial" w:cs="Arial"/>
          <w:b/>
        </w:rPr>
        <w:tab/>
      </w:r>
      <w:r w:rsidRPr="000B72E9">
        <w:rPr>
          <w:rFonts w:ascii="Arial" w:hAnsi="Arial" w:cs="Arial"/>
          <w:b/>
        </w:rPr>
        <w:tab/>
      </w:r>
      <w:r w:rsidRPr="000B72E9">
        <w:rPr>
          <w:rFonts w:ascii="Arial" w:hAnsi="Arial" w:cs="Arial"/>
          <w:b/>
        </w:rPr>
        <w:tab/>
      </w:r>
      <w:r w:rsidRPr="000B72E9">
        <w:rPr>
          <w:rFonts w:ascii="Arial" w:hAnsi="Arial" w:cs="Arial"/>
          <w:b/>
        </w:rPr>
        <w:tab/>
      </w:r>
    </w:p>
    <w:p w:rsidR="00680591" w:rsidRPr="000B72E9" w:rsidRDefault="00680591" w:rsidP="00680591">
      <w:pPr>
        <w:pStyle w:val="ListParagraph"/>
        <w:spacing w:after="0" w:line="360" w:lineRule="auto"/>
        <w:jc w:val="both"/>
        <w:rPr>
          <w:rFonts w:ascii="Arial" w:hAnsi="Arial" w:cs="Arial"/>
          <w:b/>
        </w:rPr>
      </w:pPr>
    </w:p>
    <w:p w:rsidR="00680591" w:rsidRPr="000B72E9" w:rsidRDefault="00680591" w:rsidP="00680591">
      <w:pPr>
        <w:pStyle w:val="ListParagraph"/>
        <w:spacing w:after="0" w:line="360" w:lineRule="auto"/>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Srijuliawati Siwanahono</w:t>
      </w: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E71F8E" w:rsidP="00A113F9">
      <w:pPr>
        <w:spacing w:line="240" w:lineRule="auto"/>
        <w:jc w:val="center"/>
        <w:rPr>
          <w:rFonts w:ascii="Arial" w:hAnsi="Arial" w:cs="Arial"/>
          <w:b/>
          <w:sz w:val="28"/>
          <w:szCs w:val="28"/>
        </w:rPr>
      </w:pPr>
      <w:r>
        <w:rPr>
          <w:rFonts w:ascii="Arial" w:hAnsi="Arial" w:cs="Arial"/>
          <w:b/>
          <w:noProof/>
          <w:sz w:val="28"/>
          <w:szCs w:val="28"/>
        </w:rPr>
        <w:pict>
          <v:rect id="_x0000_s1040" style="position:absolute;left:0;text-align:left;margin-left:176.95pt;margin-top:56.5pt;width:50.1pt;height:27.4pt;z-index:251675648" stroked="f">
            <v:textbox>
              <w:txbxContent>
                <w:p w:rsidR="00B559A8" w:rsidRPr="00FC5B97" w:rsidRDefault="00B559A8" w:rsidP="00FC5B97">
                  <w:pPr>
                    <w:jc w:val="center"/>
                    <w:rPr>
                      <w:rFonts w:ascii="Arial" w:hAnsi="Arial" w:cs="Arial"/>
                    </w:rPr>
                  </w:pPr>
                  <w:proofErr w:type="gramStart"/>
                  <w:r>
                    <w:rPr>
                      <w:rFonts w:ascii="Arial" w:hAnsi="Arial" w:cs="Arial"/>
                    </w:rPr>
                    <w:t>iii</w:t>
                  </w:r>
                  <w:proofErr w:type="gramEnd"/>
                </w:p>
              </w:txbxContent>
            </v:textbox>
          </v:rect>
        </w:pict>
      </w:r>
    </w:p>
    <w:p w:rsidR="00680591" w:rsidRDefault="00680591" w:rsidP="00680591">
      <w:pPr>
        <w:spacing w:after="0" w:line="360" w:lineRule="auto"/>
        <w:jc w:val="center"/>
        <w:rPr>
          <w:rFonts w:ascii="Arial" w:hAnsi="Arial" w:cs="Arial"/>
          <w:b/>
          <w:sz w:val="24"/>
          <w:szCs w:val="24"/>
        </w:rPr>
      </w:pPr>
      <w:r w:rsidRPr="00806041">
        <w:rPr>
          <w:rFonts w:ascii="Arial" w:hAnsi="Arial" w:cs="Arial"/>
          <w:b/>
          <w:sz w:val="24"/>
          <w:szCs w:val="24"/>
        </w:rPr>
        <w:lastRenderedPageBreak/>
        <w:t xml:space="preserve">DAFTAR ISI </w:t>
      </w:r>
    </w:p>
    <w:p w:rsidR="00680591" w:rsidRPr="00806041" w:rsidRDefault="00680591" w:rsidP="00680591">
      <w:pPr>
        <w:spacing w:after="0" w:line="360" w:lineRule="auto"/>
        <w:jc w:val="center"/>
        <w:rPr>
          <w:rFonts w:ascii="Arial" w:hAnsi="Arial" w:cs="Arial"/>
          <w:b/>
          <w:sz w:val="24"/>
          <w:szCs w:val="24"/>
        </w:rPr>
      </w:pPr>
    </w:p>
    <w:p w:rsidR="00680591" w:rsidRPr="006C3892" w:rsidRDefault="00680591" w:rsidP="00680591">
      <w:pPr>
        <w:spacing w:after="0" w:line="360" w:lineRule="auto"/>
        <w:ind w:left="6946"/>
        <w:rPr>
          <w:rFonts w:ascii="Arial" w:hAnsi="Arial" w:cs="Arial"/>
          <w:b/>
        </w:rPr>
      </w:pPr>
      <w:r w:rsidRPr="00806041">
        <w:rPr>
          <w:rFonts w:ascii="Arial" w:hAnsi="Arial" w:cs="Arial"/>
          <w:b/>
        </w:rPr>
        <w:t>Halaman</w:t>
      </w:r>
    </w:p>
    <w:p w:rsidR="00680591" w:rsidRDefault="00680591" w:rsidP="00680591">
      <w:pPr>
        <w:tabs>
          <w:tab w:val="left" w:leader="dot" w:pos="7371"/>
        </w:tabs>
        <w:spacing w:after="0" w:line="360" w:lineRule="auto"/>
        <w:rPr>
          <w:rFonts w:ascii="Arial" w:hAnsi="Arial" w:cs="Arial"/>
          <w:b/>
          <w:sz w:val="24"/>
          <w:szCs w:val="24"/>
        </w:rPr>
      </w:pPr>
      <w:r>
        <w:rPr>
          <w:rFonts w:ascii="Arial" w:hAnsi="Arial" w:cs="Arial"/>
          <w:b/>
          <w:sz w:val="24"/>
          <w:szCs w:val="24"/>
        </w:rPr>
        <w:t>ABSTRAK</w:t>
      </w:r>
      <w:r>
        <w:rPr>
          <w:rFonts w:ascii="Arial" w:hAnsi="Arial" w:cs="Arial"/>
          <w:b/>
          <w:sz w:val="24"/>
          <w:szCs w:val="24"/>
        </w:rPr>
        <w:tab/>
        <w:t xml:space="preserve">       i</w:t>
      </w:r>
    </w:p>
    <w:p w:rsidR="00680591" w:rsidRDefault="00680591" w:rsidP="00680591">
      <w:pPr>
        <w:tabs>
          <w:tab w:val="left" w:leader="dot" w:pos="7371"/>
        </w:tabs>
        <w:spacing w:after="0" w:line="360" w:lineRule="auto"/>
        <w:rPr>
          <w:rFonts w:ascii="Arial" w:hAnsi="Arial" w:cs="Arial"/>
          <w:b/>
          <w:sz w:val="24"/>
          <w:szCs w:val="24"/>
        </w:rPr>
      </w:pPr>
      <w:r>
        <w:rPr>
          <w:rFonts w:ascii="Arial" w:hAnsi="Arial" w:cs="Arial"/>
          <w:b/>
          <w:sz w:val="24"/>
          <w:szCs w:val="24"/>
        </w:rPr>
        <w:t>KATA PENGANTAR</w:t>
      </w:r>
      <w:r>
        <w:rPr>
          <w:rFonts w:ascii="Arial" w:hAnsi="Arial" w:cs="Arial"/>
          <w:b/>
          <w:sz w:val="24"/>
          <w:szCs w:val="24"/>
        </w:rPr>
        <w:tab/>
        <w:t xml:space="preserve">      ii</w:t>
      </w:r>
    </w:p>
    <w:p w:rsidR="00680591" w:rsidRDefault="00680591" w:rsidP="00680591">
      <w:pPr>
        <w:tabs>
          <w:tab w:val="left" w:leader="dot" w:pos="7371"/>
        </w:tabs>
        <w:spacing w:after="0" w:line="360" w:lineRule="auto"/>
        <w:rPr>
          <w:rFonts w:ascii="Arial" w:hAnsi="Arial" w:cs="Arial"/>
          <w:b/>
          <w:sz w:val="24"/>
          <w:szCs w:val="24"/>
        </w:rPr>
      </w:pPr>
      <w:r w:rsidRPr="009A0428">
        <w:rPr>
          <w:rFonts w:ascii="Arial" w:hAnsi="Arial" w:cs="Arial"/>
          <w:b/>
          <w:sz w:val="24"/>
          <w:szCs w:val="24"/>
        </w:rPr>
        <w:t>DAFTAR ISI</w:t>
      </w:r>
      <w:r>
        <w:rPr>
          <w:rFonts w:ascii="Arial" w:hAnsi="Arial" w:cs="Arial"/>
          <w:b/>
          <w:sz w:val="24"/>
          <w:szCs w:val="24"/>
        </w:rPr>
        <w:tab/>
      </w:r>
      <w:proofErr w:type="gramStart"/>
      <w:r>
        <w:rPr>
          <w:rFonts w:ascii="Arial" w:hAnsi="Arial" w:cs="Arial"/>
          <w:b/>
          <w:sz w:val="24"/>
          <w:szCs w:val="24"/>
        </w:rPr>
        <w:t>iv</w:t>
      </w:r>
      <w:proofErr w:type="gramEnd"/>
    </w:p>
    <w:p w:rsidR="00680591" w:rsidRPr="009A0428" w:rsidRDefault="00680591" w:rsidP="00680591">
      <w:pPr>
        <w:tabs>
          <w:tab w:val="left" w:leader="dot" w:pos="7371"/>
        </w:tabs>
        <w:spacing w:after="0" w:line="360" w:lineRule="auto"/>
        <w:rPr>
          <w:rFonts w:ascii="Arial" w:hAnsi="Arial" w:cs="Arial"/>
          <w:b/>
          <w:sz w:val="24"/>
          <w:szCs w:val="24"/>
        </w:rPr>
      </w:pPr>
      <w:r>
        <w:rPr>
          <w:rFonts w:ascii="Arial" w:hAnsi="Arial" w:cs="Arial"/>
          <w:b/>
          <w:sz w:val="24"/>
          <w:szCs w:val="24"/>
        </w:rPr>
        <w:t>DAFTAR TABEL</w:t>
      </w:r>
      <w:r>
        <w:rPr>
          <w:rFonts w:ascii="Arial" w:hAnsi="Arial" w:cs="Arial"/>
          <w:b/>
          <w:sz w:val="24"/>
          <w:szCs w:val="24"/>
        </w:rPr>
        <w:tab/>
      </w:r>
      <w:proofErr w:type="gramStart"/>
      <w:r>
        <w:rPr>
          <w:rFonts w:ascii="Arial" w:hAnsi="Arial" w:cs="Arial"/>
          <w:b/>
          <w:sz w:val="24"/>
          <w:szCs w:val="24"/>
        </w:rPr>
        <w:t>vi</w:t>
      </w:r>
      <w:proofErr w:type="gramEnd"/>
    </w:p>
    <w:p w:rsidR="00680591" w:rsidRDefault="00680591" w:rsidP="00680591">
      <w:pPr>
        <w:tabs>
          <w:tab w:val="left" w:leader="dot" w:pos="7371"/>
        </w:tabs>
        <w:spacing w:after="0" w:line="360" w:lineRule="auto"/>
        <w:rPr>
          <w:rFonts w:ascii="Arial" w:hAnsi="Arial" w:cs="Arial"/>
          <w:b/>
          <w:sz w:val="24"/>
          <w:szCs w:val="24"/>
        </w:rPr>
      </w:pPr>
      <w:r w:rsidRPr="009A0428">
        <w:rPr>
          <w:rFonts w:ascii="Arial" w:hAnsi="Arial" w:cs="Arial"/>
          <w:b/>
          <w:sz w:val="24"/>
          <w:szCs w:val="24"/>
        </w:rPr>
        <w:t>DAFTAR GAMBAR</w:t>
      </w:r>
      <w:r>
        <w:rPr>
          <w:rFonts w:ascii="Arial" w:hAnsi="Arial" w:cs="Arial"/>
          <w:b/>
          <w:sz w:val="24"/>
          <w:szCs w:val="24"/>
        </w:rPr>
        <w:tab/>
        <w:t xml:space="preserve">    vii</w:t>
      </w:r>
    </w:p>
    <w:p w:rsidR="00680591" w:rsidRPr="009A0428" w:rsidRDefault="00680591" w:rsidP="00680591">
      <w:pPr>
        <w:tabs>
          <w:tab w:val="left" w:leader="dot" w:pos="7371"/>
        </w:tabs>
        <w:spacing w:after="0" w:line="360" w:lineRule="auto"/>
        <w:rPr>
          <w:rFonts w:ascii="Arial" w:hAnsi="Arial" w:cs="Arial"/>
          <w:b/>
          <w:sz w:val="24"/>
          <w:szCs w:val="24"/>
        </w:rPr>
      </w:pPr>
      <w:r>
        <w:rPr>
          <w:rFonts w:ascii="Arial" w:hAnsi="Arial" w:cs="Arial"/>
          <w:b/>
          <w:sz w:val="24"/>
          <w:szCs w:val="24"/>
        </w:rPr>
        <w:t>DAFTAR LAMPIRAN</w:t>
      </w:r>
      <w:r>
        <w:rPr>
          <w:rFonts w:ascii="Arial" w:hAnsi="Arial" w:cs="Arial"/>
          <w:b/>
          <w:sz w:val="24"/>
          <w:szCs w:val="24"/>
        </w:rPr>
        <w:tab/>
        <w:t xml:space="preserve">   viii</w:t>
      </w:r>
    </w:p>
    <w:p w:rsidR="00680591" w:rsidRPr="00806041" w:rsidRDefault="00680591" w:rsidP="00680591">
      <w:pPr>
        <w:spacing w:after="0" w:line="360" w:lineRule="auto"/>
        <w:rPr>
          <w:rFonts w:ascii="Arial" w:hAnsi="Arial" w:cs="Arial"/>
          <w:b/>
          <w:sz w:val="24"/>
          <w:szCs w:val="24"/>
        </w:rPr>
      </w:pPr>
      <w:r w:rsidRPr="00806041">
        <w:rPr>
          <w:rFonts w:ascii="Arial" w:hAnsi="Arial" w:cs="Arial"/>
          <w:b/>
        </w:rPr>
        <w:tab/>
      </w:r>
    </w:p>
    <w:p w:rsidR="00680591" w:rsidRPr="00E737BF" w:rsidRDefault="00680591" w:rsidP="00680591">
      <w:pPr>
        <w:tabs>
          <w:tab w:val="left" w:leader="dot" w:pos="7371"/>
        </w:tabs>
        <w:spacing w:after="0" w:line="360" w:lineRule="auto"/>
        <w:rPr>
          <w:rFonts w:ascii="Arial" w:hAnsi="Arial" w:cs="Arial"/>
          <w:b/>
        </w:rPr>
      </w:pPr>
      <w:r w:rsidRPr="00E737BF">
        <w:rPr>
          <w:rFonts w:ascii="Arial" w:hAnsi="Arial" w:cs="Arial"/>
          <w:b/>
          <w:sz w:val="24"/>
        </w:rPr>
        <w:t>BAB I PENDAHULUAN</w:t>
      </w:r>
      <w:r w:rsidRPr="00E737BF">
        <w:rPr>
          <w:rFonts w:ascii="Arial" w:hAnsi="Arial" w:cs="Arial"/>
          <w:b/>
        </w:rPr>
        <w:tab/>
        <w:t xml:space="preserve">     1</w:t>
      </w:r>
    </w:p>
    <w:p w:rsidR="00680591" w:rsidRPr="00250D8E" w:rsidRDefault="00680591" w:rsidP="00680591">
      <w:pPr>
        <w:pStyle w:val="ListParagraph"/>
        <w:numPr>
          <w:ilvl w:val="0"/>
          <w:numId w:val="2"/>
        </w:numPr>
        <w:tabs>
          <w:tab w:val="left" w:leader="dot" w:pos="7371"/>
        </w:tabs>
        <w:spacing w:after="0" w:line="360" w:lineRule="auto"/>
        <w:rPr>
          <w:rFonts w:ascii="Arial" w:hAnsi="Arial" w:cs="Arial"/>
        </w:rPr>
      </w:pPr>
      <w:r w:rsidRPr="00250D8E">
        <w:rPr>
          <w:rFonts w:ascii="Arial" w:hAnsi="Arial" w:cs="Arial"/>
        </w:rPr>
        <w:t>Latar Belakang</w:t>
      </w:r>
      <w:r w:rsidRPr="00250D8E">
        <w:rPr>
          <w:rFonts w:ascii="Arial" w:hAnsi="Arial" w:cs="Arial"/>
        </w:rPr>
        <w:tab/>
        <w:t xml:space="preserve">     1 </w:t>
      </w:r>
      <w:r w:rsidRPr="00250D8E">
        <w:rPr>
          <w:rFonts w:ascii="Arial" w:hAnsi="Arial" w:cs="Arial"/>
        </w:rPr>
        <w:tab/>
      </w:r>
    </w:p>
    <w:p w:rsidR="00680591" w:rsidRPr="00250D8E" w:rsidRDefault="00680591" w:rsidP="00680591">
      <w:pPr>
        <w:pStyle w:val="ListParagraph"/>
        <w:numPr>
          <w:ilvl w:val="0"/>
          <w:numId w:val="2"/>
        </w:numPr>
        <w:tabs>
          <w:tab w:val="left" w:leader="dot" w:pos="7371"/>
        </w:tabs>
        <w:spacing w:after="0" w:line="360" w:lineRule="auto"/>
        <w:rPr>
          <w:rFonts w:ascii="Arial" w:hAnsi="Arial" w:cs="Arial"/>
        </w:rPr>
      </w:pPr>
      <w:r w:rsidRPr="00250D8E">
        <w:rPr>
          <w:rFonts w:ascii="Arial" w:hAnsi="Arial" w:cs="Arial"/>
        </w:rPr>
        <w:t>Perumusan Masalah</w:t>
      </w:r>
      <w:r>
        <w:rPr>
          <w:rFonts w:ascii="Arial" w:hAnsi="Arial" w:cs="Arial"/>
        </w:rPr>
        <w:tab/>
        <w:t xml:space="preserve">     3</w:t>
      </w:r>
    </w:p>
    <w:p w:rsidR="00680591" w:rsidRPr="00250D8E" w:rsidRDefault="00680591" w:rsidP="00680591">
      <w:pPr>
        <w:pStyle w:val="ListParagraph"/>
        <w:numPr>
          <w:ilvl w:val="0"/>
          <w:numId w:val="2"/>
        </w:numPr>
        <w:tabs>
          <w:tab w:val="left" w:leader="dot" w:pos="7371"/>
          <w:tab w:val="left" w:leader="dot" w:pos="11340"/>
          <w:tab w:val="left" w:pos="11482"/>
        </w:tabs>
        <w:spacing w:after="0" w:line="360" w:lineRule="auto"/>
        <w:rPr>
          <w:rFonts w:ascii="Arial" w:hAnsi="Arial" w:cs="Arial"/>
        </w:rPr>
      </w:pPr>
      <w:r w:rsidRPr="00250D8E">
        <w:rPr>
          <w:rFonts w:ascii="Arial" w:hAnsi="Arial" w:cs="Arial"/>
        </w:rPr>
        <w:t>Tujuan Penelitian</w:t>
      </w:r>
      <w:r w:rsidRPr="00250D8E">
        <w:rPr>
          <w:rFonts w:ascii="Arial" w:hAnsi="Arial" w:cs="Arial"/>
        </w:rPr>
        <w:tab/>
      </w:r>
      <w:r>
        <w:rPr>
          <w:rFonts w:ascii="Arial" w:hAnsi="Arial" w:cs="Arial"/>
        </w:rPr>
        <w:t xml:space="preserve">     3</w:t>
      </w:r>
    </w:p>
    <w:p w:rsidR="00680591" w:rsidRPr="00250D8E" w:rsidRDefault="00680591" w:rsidP="00680591">
      <w:pPr>
        <w:pStyle w:val="ListParagraph"/>
        <w:tabs>
          <w:tab w:val="left" w:leader="dot" w:pos="7371"/>
          <w:tab w:val="left" w:leader="dot" w:pos="10065"/>
        </w:tabs>
        <w:spacing w:after="0" w:line="360" w:lineRule="auto"/>
        <w:ind w:left="1080"/>
        <w:rPr>
          <w:rFonts w:ascii="Arial" w:hAnsi="Arial" w:cs="Arial"/>
        </w:rPr>
      </w:pPr>
      <w:r w:rsidRPr="00250D8E">
        <w:rPr>
          <w:rFonts w:ascii="Arial" w:hAnsi="Arial" w:cs="Arial"/>
        </w:rPr>
        <w:t>C.1 Tujuan Umum</w:t>
      </w:r>
      <w:r w:rsidRPr="00250D8E">
        <w:rPr>
          <w:rFonts w:ascii="Arial" w:hAnsi="Arial" w:cs="Arial"/>
        </w:rPr>
        <w:tab/>
      </w:r>
      <w:r>
        <w:rPr>
          <w:rFonts w:ascii="Arial" w:hAnsi="Arial" w:cs="Arial"/>
        </w:rPr>
        <w:t xml:space="preserve">     3</w:t>
      </w:r>
    </w:p>
    <w:p w:rsidR="00680591" w:rsidRPr="00250D8E" w:rsidRDefault="00680591" w:rsidP="00680591">
      <w:pPr>
        <w:pStyle w:val="ListParagraph"/>
        <w:tabs>
          <w:tab w:val="left" w:leader="dot" w:pos="7371"/>
          <w:tab w:val="left" w:leader="dot" w:pos="8080"/>
          <w:tab w:val="left" w:leader="dot" w:pos="8505"/>
        </w:tabs>
        <w:spacing w:after="0" w:line="360" w:lineRule="auto"/>
        <w:ind w:left="1080"/>
        <w:rPr>
          <w:rFonts w:ascii="Arial" w:hAnsi="Arial" w:cs="Arial"/>
        </w:rPr>
      </w:pPr>
      <w:r w:rsidRPr="00250D8E">
        <w:rPr>
          <w:rFonts w:ascii="Arial" w:hAnsi="Arial" w:cs="Arial"/>
        </w:rPr>
        <w:t>C.2 Tujuan Khusus</w:t>
      </w:r>
      <w:r w:rsidRPr="00250D8E">
        <w:rPr>
          <w:rFonts w:ascii="Arial" w:hAnsi="Arial" w:cs="Arial"/>
        </w:rPr>
        <w:tab/>
        <w:t xml:space="preserve">     3</w:t>
      </w:r>
    </w:p>
    <w:p w:rsidR="00680591" w:rsidRPr="00250D8E" w:rsidRDefault="00680591" w:rsidP="00680591">
      <w:pPr>
        <w:pStyle w:val="ListParagraph"/>
        <w:numPr>
          <w:ilvl w:val="0"/>
          <w:numId w:val="2"/>
        </w:numPr>
        <w:tabs>
          <w:tab w:val="left" w:leader="dot" w:pos="7371"/>
        </w:tabs>
        <w:spacing w:after="0" w:line="360" w:lineRule="auto"/>
        <w:rPr>
          <w:rFonts w:ascii="Arial" w:hAnsi="Arial" w:cs="Arial"/>
        </w:rPr>
      </w:pPr>
      <w:r w:rsidRPr="00250D8E">
        <w:rPr>
          <w:rFonts w:ascii="Arial" w:hAnsi="Arial" w:cs="Arial"/>
        </w:rPr>
        <w:t>Manfaat Penelitian</w:t>
      </w:r>
      <w:r w:rsidRPr="00250D8E">
        <w:rPr>
          <w:rFonts w:ascii="Arial" w:hAnsi="Arial" w:cs="Arial"/>
        </w:rPr>
        <w:tab/>
        <w:t xml:space="preserve">     3</w:t>
      </w:r>
    </w:p>
    <w:p w:rsidR="00680591" w:rsidRPr="00250D8E" w:rsidRDefault="00680591" w:rsidP="00680591">
      <w:pPr>
        <w:pStyle w:val="ListParagraph"/>
        <w:tabs>
          <w:tab w:val="left" w:leader="dot" w:pos="7371"/>
        </w:tabs>
        <w:spacing w:after="0" w:line="360" w:lineRule="auto"/>
        <w:ind w:left="1080"/>
        <w:rPr>
          <w:rFonts w:ascii="Arial" w:hAnsi="Arial" w:cs="Arial"/>
        </w:rPr>
      </w:pPr>
    </w:p>
    <w:p w:rsidR="00680591" w:rsidRPr="00E737BF" w:rsidRDefault="00680591" w:rsidP="00680591">
      <w:pPr>
        <w:pStyle w:val="ListParagraph"/>
        <w:tabs>
          <w:tab w:val="left" w:leader="dot" w:pos="7371"/>
        </w:tabs>
        <w:spacing w:after="0" w:line="360" w:lineRule="auto"/>
        <w:ind w:left="0"/>
        <w:rPr>
          <w:rFonts w:ascii="Arial" w:hAnsi="Arial" w:cs="Arial"/>
          <w:b/>
        </w:rPr>
      </w:pPr>
      <w:r w:rsidRPr="00E737BF">
        <w:rPr>
          <w:rFonts w:ascii="Arial" w:hAnsi="Arial" w:cs="Arial"/>
          <w:b/>
          <w:sz w:val="24"/>
        </w:rPr>
        <w:t>BAB II TINJAUAN PUSTAKA</w:t>
      </w:r>
      <w:r w:rsidRPr="00E737BF">
        <w:rPr>
          <w:rFonts w:ascii="Arial" w:hAnsi="Arial" w:cs="Arial"/>
          <w:b/>
        </w:rPr>
        <w:tab/>
        <w:t xml:space="preserve">     4</w:t>
      </w:r>
    </w:p>
    <w:p w:rsidR="00680591" w:rsidRPr="00250D8E" w:rsidRDefault="00680591" w:rsidP="00680591">
      <w:pPr>
        <w:pStyle w:val="ListParagraph"/>
        <w:numPr>
          <w:ilvl w:val="0"/>
          <w:numId w:val="3"/>
        </w:numPr>
        <w:tabs>
          <w:tab w:val="left" w:leader="dot" w:pos="7371"/>
        </w:tabs>
        <w:spacing w:after="0" w:line="360" w:lineRule="auto"/>
        <w:rPr>
          <w:rFonts w:ascii="Arial" w:hAnsi="Arial" w:cs="Arial"/>
        </w:rPr>
      </w:pPr>
      <w:r w:rsidRPr="00250D8E">
        <w:rPr>
          <w:rFonts w:ascii="Arial" w:hAnsi="Arial" w:cs="Arial"/>
        </w:rPr>
        <w:t>Tinjauan Pustaka</w:t>
      </w:r>
      <w:r w:rsidRPr="00250D8E">
        <w:rPr>
          <w:rFonts w:ascii="Arial" w:hAnsi="Arial" w:cs="Arial"/>
        </w:rPr>
        <w:tab/>
        <w:t xml:space="preserve">     4</w:t>
      </w:r>
    </w:p>
    <w:p w:rsidR="00680591" w:rsidRPr="00250D8E" w:rsidRDefault="00680591" w:rsidP="00680591">
      <w:pPr>
        <w:pStyle w:val="ListParagraph"/>
        <w:tabs>
          <w:tab w:val="left" w:leader="dot" w:pos="7371"/>
        </w:tabs>
        <w:spacing w:after="0" w:line="360" w:lineRule="auto"/>
        <w:ind w:left="1080"/>
        <w:rPr>
          <w:rFonts w:ascii="Arial" w:hAnsi="Arial" w:cs="Arial"/>
        </w:rPr>
      </w:pPr>
      <w:r>
        <w:rPr>
          <w:rFonts w:ascii="Arial" w:hAnsi="Arial" w:cs="Arial"/>
        </w:rPr>
        <w:t>A.1 Teh</w:t>
      </w:r>
      <w:r w:rsidRPr="00250D8E">
        <w:rPr>
          <w:rFonts w:ascii="Arial" w:hAnsi="Arial" w:cs="Arial"/>
        </w:rPr>
        <w:tab/>
        <w:t xml:space="preserve">     4</w:t>
      </w:r>
    </w:p>
    <w:p w:rsidR="00680591" w:rsidRPr="000E7BB9" w:rsidRDefault="00680591" w:rsidP="00680591">
      <w:pPr>
        <w:pStyle w:val="ListParagraph"/>
        <w:tabs>
          <w:tab w:val="left" w:leader="dot" w:pos="7371"/>
        </w:tabs>
        <w:spacing w:after="0" w:line="360" w:lineRule="auto"/>
        <w:ind w:left="1418"/>
        <w:rPr>
          <w:rFonts w:ascii="Arial" w:hAnsi="Arial" w:cs="Arial"/>
        </w:rPr>
      </w:pPr>
      <w:r w:rsidRPr="00250D8E">
        <w:rPr>
          <w:rFonts w:ascii="Arial" w:hAnsi="Arial" w:cs="Arial"/>
        </w:rPr>
        <w:t xml:space="preserve">A.1.1 </w:t>
      </w:r>
      <w:r>
        <w:rPr>
          <w:rFonts w:ascii="Arial" w:hAnsi="Arial" w:cs="Arial"/>
        </w:rPr>
        <w:t>Pengertian Teh</w:t>
      </w:r>
      <w:r w:rsidRPr="00250D8E">
        <w:rPr>
          <w:rFonts w:ascii="Arial" w:hAnsi="Arial" w:cs="Arial"/>
        </w:rPr>
        <w:tab/>
        <w:t xml:space="preserve">     4</w:t>
      </w:r>
    </w:p>
    <w:p w:rsidR="00680591" w:rsidRPr="000E7BB9" w:rsidRDefault="00680591" w:rsidP="00680591">
      <w:pPr>
        <w:tabs>
          <w:tab w:val="left" w:leader="dot" w:pos="7371"/>
        </w:tabs>
        <w:spacing w:after="0" w:line="360" w:lineRule="auto"/>
        <w:ind w:left="993"/>
        <w:rPr>
          <w:rFonts w:ascii="Arial" w:hAnsi="Arial" w:cs="Arial"/>
        </w:rPr>
      </w:pPr>
      <w:r w:rsidRPr="00250D8E">
        <w:rPr>
          <w:rFonts w:ascii="Arial" w:hAnsi="Arial" w:cs="Arial"/>
        </w:rPr>
        <w:t xml:space="preserve"> A.2 </w:t>
      </w:r>
      <w:r>
        <w:rPr>
          <w:rFonts w:ascii="Arial" w:hAnsi="Arial" w:cs="Arial"/>
        </w:rPr>
        <w:t>Teh Hijau</w:t>
      </w:r>
      <w:r w:rsidRPr="00250D8E">
        <w:rPr>
          <w:rFonts w:ascii="Arial" w:hAnsi="Arial" w:cs="Arial"/>
        </w:rPr>
        <w:tab/>
      </w:r>
      <w:r>
        <w:rPr>
          <w:rFonts w:ascii="Arial" w:hAnsi="Arial" w:cs="Arial"/>
        </w:rPr>
        <w:t xml:space="preserve">     4</w:t>
      </w:r>
    </w:p>
    <w:p w:rsidR="00680591" w:rsidRDefault="00680591" w:rsidP="00680591">
      <w:pPr>
        <w:pStyle w:val="ListParagraph"/>
        <w:tabs>
          <w:tab w:val="left" w:leader="dot" w:pos="7371"/>
        </w:tabs>
        <w:spacing w:after="0" w:line="360" w:lineRule="auto"/>
        <w:ind w:left="1080"/>
        <w:rPr>
          <w:rFonts w:ascii="Arial" w:hAnsi="Arial" w:cs="Arial"/>
        </w:rPr>
      </w:pPr>
      <w:r>
        <w:rPr>
          <w:rFonts w:ascii="Arial" w:hAnsi="Arial" w:cs="Arial"/>
        </w:rPr>
        <w:t>A.3 Saliva</w:t>
      </w:r>
      <w:r w:rsidRPr="00250D8E">
        <w:rPr>
          <w:rFonts w:ascii="Arial" w:hAnsi="Arial" w:cs="Arial"/>
        </w:rPr>
        <w:tab/>
      </w:r>
      <w:r>
        <w:rPr>
          <w:rFonts w:ascii="Arial" w:hAnsi="Arial" w:cs="Arial"/>
        </w:rPr>
        <w:t xml:space="preserve">     7</w:t>
      </w:r>
    </w:p>
    <w:p w:rsidR="00680591" w:rsidRDefault="00680591" w:rsidP="00680591">
      <w:pPr>
        <w:pStyle w:val="ListParagraph"/>
        <w:tabs>
          <w:tab w:val="left" w:leader="dot" w:pos="7371"/>
        </w:tabs>
        <w:spacing w:after="0" w:line="360" w:lineRule="auto"/>
        <w:ind w:left="1418"/>
        <w:rPr>
          <w:rFonts w:ascii="Arial" w:hAnsi="Arial" w:cs="Arial"/>
        </w:rPr>
      </w:pPr>
      <w:r>
        <w:rPr>
          <w:rFonts w:ascii="Arial" w:hAnsi="Arial" w:cs="Arial"/>
        </w:rPr>
        <w:t>A.3.1 Pengertian Saliva</w:t>
      </w:r>
      <w:r>
        <w:rPr>
          <w:rFonts w:ascii="Arial" w:hAnsi="Arial" w:cs="Arial"/>
        </w:rPr>
        <w:tab/>
        <w:t xml:space="preserve">     7</w:t>
      </w:r>
    </w:p>
    <w:p w:rsidR="00680591" w:rsidRDefault="00680591" w:rsidP="00680591">
      <w:pPr>
        <w:pStyle w:val="ListParagraph"/>
        <w:tabs>
          <w:tab w:val="left" w:leader="dot" w:pos="7371"/>
        </w:tabs>
        <w:spacing w:after="0" w:line="360" w:lineRule="auto"/>
        <w:ind w:left="1418"/>
        <w:rPr>
          <w:rFonts w:ascii="Arial" w:hAnsi="Arial" w:cs="Arial"/>
        </w:rPr>
      </w:pPr>
      <w:r>
        <w:rPr>
          <w:rFonts w:ascii="Arial" w:hAnsi="Arial" w:cs="Arial"/>
        </w:rPr>
        <w:t>A.3.2 Fungsi Saliva</w:t>
      </w:r>
      <w:r>
        <w:rPr>
          <w:rFonts w:ascii="Arial" w:hAnsi="Arial" w:cs="Arial"/>
        </w:rPr>
        <w:tab/>
        <w:t xml:space="preserve">     8</w:t>
      </w:r>
    </w:p>
    <w:p w:rsidR="00680591" w:rsidRPr="00250D8E" w:rsidRDefault="00680591" w:rsidP="00680591">
      <w:pPr>
        <w:pStyle w:val="ListParagraph"/>
        <w:tabs>
          <w:tab w:val="left" w:leader="dot" w:pos="7371"/>
        </w:tabs>
        <w:spacing w:after="0" w:line="360" w:lineRule="auto"/>
        <w:ind w:left="1418"/>
        <w:rPr>
          <w:rFonts w:ascii="Arial" w:hAnsi="Arial" w:cs="Arial"/>
        </w:rPr>
      </w:pPr>
      <w:r>
        <w:rPr>
          <w:rFonts w:ascii="Arial" w:hAnsi="Arial" w:cs="Arial"/>
        </w:rPr>
        <w:t>A.3.3 Buffer Saliva</w:t>
      </w:r>
      <w:r>
        <w:rPr>
          <w:rFonts w:ascii="Arial" w:hAnsi="Arial" w:cs="Arial"/>
        </w:rPr>
        <w:tab/>
        <w:t xml:space="preserve">     8</w:t>
      </w:r>
    </w:p>
    <w:p w:rsidR="00680591" w:rsidRPr="00250D8E" w:rsidRDefault="00680591" w:rsidP="00680591">
      <w:pPr>
        <w:pStyle w:val="ListParagraph"/>
        <w:tabs>
          <w:tab w:val="left" w:leader="dot" w:pos="7371"/>
        </w:tabs>
        <w:spacing w:after="0" w:line="360" w:lineRule="auto"/>
        <w:ind w:left="1080"/>
        <w:rPr>
          <w:rFonts w:ascii="Arial" w:hAnsi="Arial" w:cs="Arial"/>
        </w:rPr>
      </w:pPr>
      <w:r>
        <w:rPr>
          <w:rFonts w:ascii="Arial" w:hAnsi="Arial" w:cs="Arial"/>
        </w:rPr>
        <w:t>A.4 Derajat Keasaman pH Saliva</w:t>
      </w:r>
      <w:r w:rsidRPr="00250D8E">
        <w:rPr>
          <w:rFonts w:ascii="Arial" w:hAnsi="Arial" w:cs="Arial"/>
        </w:rPr>
        <w:tab/>
      </w:r>
      <w:r>
        <w:rPr>
          <w:rFonts w:ascii="Arial" w:hAnsi="Arial" w:cs="Arial"/>
        </w:rPr>
        <w:t xml:space="preserve">     9</w:t>
      </w:r>
    </w:p>
    <w:p w:rsidR="00680591" w:rsidRPr="00250D8E" w:rsidRDefault="00680591" w:rsidP="00680591">
      <w:pPr>
        <w:pStyle w:val="ListParagraph"/>
        <w:tabs>
          <w:tab w:val="left" w:leader="dot" w:pos="7371"/>
        </w:tabs>
        <w:spacing w:after="0" w:line="360" w:lineRule="auto"/>
        <w:ind w:left="1418"/>
        <w:rPr>
          <w:rFonts w:ascii="Arial" w:hAnsi="Arial" w:cs="Arial"/>
        </w:rPr>
      </w:pPr>
      <w:r w:rsidRPr="00250D8E">
        <w:rPr>
          <w:rFonts w:ascii="Arial" w:hAnsi="Arial" w:cs="Arial"/>
        </w:rPr>
        <w:t>A.4</w:t>
      </w:r>
      <w:r>
        <w:rPr>
          <w:rFonts w:ascii="Arial" w:hAnsi="Arial" w:cs="Arial"/>
        </w:rPr>
        <w:t>.1 Faktor-faktor Yang Mempengaruhi pH Dalam Ludah</w:t>
      </w:r>
      <w:r w:rsidRPr="00250D8E">
        <w:rPr>
          <w:rFonts w:ascii="Arial" w:hAnsi="Arial" w:cs="Arial"/>
        </w:rPr>
        <w:tab/>
      </w:r>
      <w:r>
        <w:rPr>
          <w:rFonts w:ascii="Arial" w:hAnsi="Arial" w:cs="Arial"/>
        </w:rPr>
        <w:t xml:space="preserve">     9</w:t>
      </w:r>
    </w:p>
    <w:p w:rsidR="00680591" w:rsidRPr="00250D8E" w:rsidRDefault="00680591" w:rsidP="00680591">
      <w:pPr>
        <w:pStyle w:val="ListParagraph"/>
        <w:tabs>
          <w:tab w:val="left" w:leader="dot" w:pos="7371"/>
        </w:tabs>
        <w:spacing w:after="0" w:line="360" w:lineRule="auto"/>
        <w:ind w:left="709"/>
        <w:rPr>
          <w:rFonts w:ascii="Arial" w:hAnsi="Arial" w:cs="Arial"/>
        </w:rPr>
      </w:pPr>
      <w:r w:rsidRPr="00250D8E">
        <w:rPr>
          <w:rFonts w:ascii="Arial" w:hAnsi="Arial" w:cs="Arial"/>
        </w:rPr>
        <w:t>B. Kerangka Konsep</w:t>
      </w:r>
      <w:r w:rsidRPr="00250D8E">
        <w:rPr>
          <w:rFonts w:ascii="Arial" w:hAnsi="Arial" w:cs="Arial"/>
        </w:rPr>
        <w:tab/>
      </w:r>
      <w:r>
        <w:rPr>
          <w:rFonts w:ascii="Arial" w:hAnsi="Arial" w:cs="Arial"/>
        </w:rPr>
        <w:t xml:space="preserve">    10</w:t>
      </w:r>
    </w:p>
    <w:p w:rsidR="00680591" w:rsidRDefault="00680591" w:rsidP="00680591">
      <w:pPr>
        <w:pStyle w:val="ListParagraph"/>
        <w:tabs>
          <w:tab w:val="left" w:leader="dot" w:pos="7371"/>
        </w:tabs>
        <w:spacing w:after="0" w:line="360" w:lineRule="auto"/>
        <w:ind w:left="709"/>
        <w:rPr>
          <w:rFonts w:ascii="Arial" w:hAnsi="Arial" w:cs="Arial"/>
        </w:rPr>
      </w:pPr>
      <w:r>
        <w:rPr>
          <w:rFonts w:ascii="Arial" w:hAnsi="Arial" w:cs="Arial"/>
        </w:rPr>
        <w:t>C.   Defi</w:t>
      </w:r>
      <w:r w:rsidRPr="00250D8E">
        <w:rPr>
          <w:rFonts w:ascii="Arial" w:hAnsi="Arial" w:cs="Arial"/>
        </w:rPr>
        <w:t>nisi Operasional</w:t>
      </w:r>
      <w:r w:rsidRPr="00250D8E">
        <w:rPr>
          <w:rFonts w:ascii="Arial" w:hAnsi="Arial" w:cs="Arial"/>
        </w:rPr>
        <w:tab/>
      </w:r>
      <w:r>
        <w:rPr>
          <w:rFonts w:ascii="Arial" w:hAnsi="Arial" w:cs="Arial"/>
        </w:rPr>
        <w:t xml:space="preserve">    11</w:t>
      </w:r>
    </w:p>
    <w:p w:rsidR="00680591" w:rsidRPr="00451277" w:rsidRDefault="00680591" w:rsidP="00680591">
      <w:pPr>
        <w:pStyle w:val="ListParagraph"/>
        <w:tabs>
          <w:tab w:val="left" w:leader="dot" w:pos="7371"/>
        </w:tabs>
        <w:spacing w:after="0" w:line="360" w:lineRule="auto"/>
        <w:ind w:left="709"/>
        <w:rPr>
          <w:rFonts w:ascii="Arial" w:hAnsi="Arial" w:cs="Arial"/>
        </w:rPr>
      </w:pPr>
      <w:r>
        <w:rPr>
          <w:rFonts w:ascii="Arial" w:hAnsi="Arial" w:cs="Arial"/>
        </w:rPr>
        <w:t>D.   Hipotesis</w:t>
      </w:r>
      <w:r>
        <w:rPr>
          <w:rFonts w:ascii="Arial" w:hAnsi="Arial" w:cs="Arial"/>
        </w:rPr>
        <w:tab/>
        <w:t xml:space="preserve">    11</w:t>
      </w:r>
    </w:p>
    <w:p w:rsidR="00680591" w:rsidRPr="00250D8E" w:rsidRDefault="00E71F8E" w:rsidP="00680591">
      <w:pPr>
        <w:pStyle w:val="ListParagraph"/>
        <w:tabs>
          <w:tab w:val="left" w:leader="dot" w:pos="7371"/>
        </w:tabs>
        <w:spacing w:after="0" w:line="360" w:lineRule="auto"/>
        <w:ind w:left="1080"/>
        <w:rPr>
          <w:rFonts w:ascii="Arial" w:hAnsi="Arial" w:cs="Arial"/>
        </w:rPr>
      </w:pPr>
      <w:r>
        <w:rPr>
          <w:rFonts w:ascii="Arial" w:hAnsi="Arial" w:cs="Arial"/>
          <w:noProof/>
        </w:rPr>
        <w:pict>
          <v:rect id="_x0000_s1042" style="position:absolute;left:0;text-align:left;margin-left:162.85pt;margin-top:42.35pt;width:1in;height:25pt;z-index:251677696" stroked="f">
            <v:textbox>
              <w:txbxContent>
                <w:p w:rsidR="00B559A8" w:rsidRPr="00FC5B97" w:rsidRDefault="00B559A8" w:rsidP="00FC5B97">
                  <w:pPr>
                    <w:jc w:val="center"/>
                    <w:rPr>
                      <w:rFonts w:ascii="Arial" w:hAnsi="Arial" w:cs="Arial"/>
                    </w:rPr>
                  </w:pPr>
                  <w:proofErr w:type="gramStart"/>
                  <w:r>
                    <w:rPr>
                      <w:rFonts w:ascii="Arial" w:hAnsi="Arial" w:cs="Arial"/>
                    </w:rPr>
                    <w:t>iv</w:t>
                  </w:r>
                  <w:proofErr w:type="gramEnd"/>
                </w:p>
              </w:txbxContent>
            </v:textbox>
          </v:rect>
        </w:pict>
      </w:r>
    </w:p>
    <w:p w:rsidR="00680591" w:rsidRPr="00E737BF" w:rsidRDefault="00680591" w:rsidP="00680591">
      <w:pPr>
        <w:tabs>
          <w:tab w:val="left" w:leader="dot" w:pos="7371"/>
        </w:tabs>
        <w:spacing w:after="0" w:line="360" w:lineRule="auto"/>
        <w:rPr>
          <w:rFonts w:ascii="Arial" w:hAnsi="Arial" w:cs="Arial"/>
          <w:b/>
        </w:rPr>
      </w:pPr>
      <w:r w:rsidRPr="00E737BF">
        <w:rPr>
          <w:rFonts w:ascii="Arial" w:hAnsi="Arial" w:cs="Arial"/>
          <w:b/>
          <w:sz w:val="24"/>
        </w:rPr>
        <w:lastRenderedPageBreak/>
        <w:t>BAB III METODE PENELITIAN</w:t>
      </w:r>
      <w:r w:rsidRPr="00E737BF">
        <w:rPr>
          <w:rFonts w:ascii="Arial" w:hAnsi="Arial" w:cs="Arial"/>
          <w:b/>
        </w:rPr>
        <w:tab/>
      </w:r>
      <w:r>
        <w:rPr>
          <w:rFonts w:ascii="Arial" w:hAnsi="Arial" w:cs="Arial"/>
          <w:b/>
        </w:rPr>
        <w:t xml:space="preserve">    12</w:t>
      </w:r>
    </w:p>
    <w:p w:rsidR="00680591" w:rsidRPr="00250D8E" w:rsidRDefault="00680591" w:rsidP="00680591">
      <w:pPr>
        <w:pStyle w:val="ListParagraph"/>
        <w:numPr>
          <w:ilvl w:val="0"/>
          <w:numId w:val="4"/>
        </w:numPr>
        <w:tabs>
          <w:tab w:val="left" w:leader="dot" w:pos="7371"/>
        </w:tabs>
        <w:spacing w:after="0" w:line="360" w:lineRule="auto"/>
        <w:rPr>
          <w:rFonts w:ascii="Arial" w:hAnsi="Arial" w:cs="Arial"/>
        </w:rPr>
      </w:pPr>
      <w:r w:rsidRPr="00250D8E">
        <w:rPr>
          <w:rFonts w:ascii="Arial" w:hAnsi="Arial" w:cs="Arial"/>
        </w:rPr>
        <w:t>Jenis Dan Desain Penelitian</w:t>
      </w:r>
      <w:r w:rsidRPr="00250D8E">
        <w:rPr>
          <w:rFonts w:ascii="Arial" w:hAnsi="Arial" w:cs="Arial"/>
        </w:rPr>
        <w:tab/>
      </w:r>
      <w:r>
        <w:rPr>
          <w:rFonts w:ascii="Arial" w:hAnsi="Arial" w:cs="Arial"/>
        </w:rPr>
        <w:t xml:space="preserve">    11</w:t>
      </w:r>
    </w:p>
    <w:p w:rsidR="00680591" w:rsidRPr="00250D8E" w:rsidRDefault="00680591" w:rsidP="00680591">
      <w:pPr>
        <w:pStyle w:val="ListParagraph"/>
        <w:numPr>
          <w:ilvl w:val="0"/>
          <w:numId w:val="4"/>
        </w:numPr>
        <w:tabs>
          <w:tab w:val="left" w:leader="dot" w:pos="7371"/>
        </w:tabs>
        <w:spacing w:after="0" w:line="360" w:lineRule="auto"/>
        <w:rPr>
          <w:rFonts w:ascii="Arial" w:hAnsi="Arial" w:cs="Arial"/>
        </w:rPr>
      </w:pPr>
      <w:r w:rsidRPr="00250D8E">
        <w:rPr>
          <w:rFonts w:ascii="Arial" w:hAnsi="Arial" w:cs="Arial"/>
        </w:rPr>
        <w:t>Lokasi Dan Waktu Penelitian</w:t>
      </w:r>
      <w:r w:rsidRPr="00250D8E">
        <w:rPr>
          <w:rFonts w:ascii="Arial" w:hAnsi="Arial" w:cs="Arial"/>
        </w:rPr>
        <w:tab/>
      </w:r>
      <w:r>
        <w:rPr>
          <w:rFonts w:ascii="Arial" w:hAnsi="Arial" w:cs="Arial"/>
        </w:rPr>
        <w:t xml:space="preserve">    11</w:t>
      </w:r>
    </w:p>
    <w:p w:rsidR="00680591" w:rsidRPr="00250D8E" w:rsidRDefault="00680591" w:rsidP="00680591">
      <w:pPr>
        <w:pStyle w:val="ListParagraph"/>
        <w:tabs>
          <w:tab w:val="left" w:leader="dot" w:pos="7371"/>
        </w:tabs>
        <w:spacing w:after="0" w:line="360" w:lineRule="auto"/>
        <w:ind w:left="1080"/>
        <w:rPr>
          <w:rFonts w:ascii="Arial" w:hAnsi="Arial" w:cs="Arial"/>
        </w:rPr>
      </w:pPr>
      <w:r w:rsidRPr="00250D8E">
        <w:rPr>
          <w:rFonts w:ascii="Arial" w:hAnsi="Arial" w:cs="Arial"/>
        </w:rPr>
        <w:t>B.1 Lokasi</w:t>
      </w:r>
      <w:r w:rsidRPr="00250D8E">
        <w:rPr>
          <w:rFonts w:ascii="Arial" w:hAnsi="Arial" w:cs="Arial"/>
        </w:rPr>
        <w:tab/>
      </w:r>
      <w:r>
        <w:rPr>
          <w:rFonts w:ascii="Arial" w:hAnsi="Arial" w:cs="Arial"/>
        </w:rPr>
        <w:t xml:space="preserve">    11</w:t>
      </w:r>
    </w:p>
    <w:p w:rsidR="00680591" w:rsidRPr="00250D8E" w:rsidRDefault="00680591" w:rsidP="00680591">
      <w:pPr>
        <w:pStyle w:val="ListParagraph"/>
        <w:tabs>
          <w:tab w:val="left" w:leader="dot" w:pos="7371"/>
        </w:tabs>
        <w:spacing w:after="0" w:line="360" w:lineRule="auto"/>
        <w:ind w:left="1080"/>
        <w:rPr>
          <w:rFonts w:ascii="Arial" w:hAnsi="Arial" w:cs="Arial"/>
        </w:rPr>
      </w:pPr>
      <w:r w:rsidRPr="00250D8E">
        <w:rPr>
          <w:rFonts w:ascii="Arial" w:hAnsi="Arial" w:cs="Arial"/>
        </w:rPr>
        <w:t>B.2 Waktu Penelitian</w:t>
      </w:r>
      <w:r w:rsidRPr="00250D8E">
        <w:rPr>
          <w:rFonts w:ascii="Arial" w:hAnsi="Arial" w:cs="Arial"/>
        </w:rPr>
        <w:tab/>
      </w:r>
      <w:r>
        <w:rPr>
          <w:rFonts w:ascii="Arial" w:hAnsi="Arial" w:cs="Arial"/>
        </w:rPr>
        <w:t xml:space="preserve">    11</w:t>
      </w:r>
    </w:p>
    <w:p w:rsidR="00680591" w:rsidRPr="00250D8E" w:rsidRDefault="00680591" w:rsidP="00680591">
      <w:pPr>
        <w:tabs>
          <w:tab w:val="left" w:pos="851"/>
          <w:tab w:val="left" w:leader="dot" w:pos="7371"/>
        </w:tabs>
        <w:spacing w:after="0" w:line="360" w:lineRule="auto"/>
        <w:ind w:left="993" w:hanging="273"/>
        <w:rPr>
          <w:rFonts w:ascii="Arial" w:hAnsi="Arial" w:cs="Arial"/>
        </w:rPr>
      </w:pPr>
      <w:r>
        <w:rPr>
          <w:rFonts w:ascii="Arial" w:hAnsi="Arial" w:cs="Arial"/>
        </w:rPr>
        <w:t xml:space="preserve">C.   </w:t>
      </w:r>
      <w:r w:rsidRPr="00250D8E">
        <w:rPr>
          <w:rFonts w:ascii="Arial" w:hAnsi="Arial" w:cs="Arial"/>
        </w:rPr>
        <w:t>Populasi Dan Sampel</w:t>
      </w:r>
      <w:r w:rsidRPr="00250D8E">
        <w:rPr>
          <w:rFonts w:ascii="Arial" w:hAnsi="Arial" w:cs="Arial"/>
        </w:rPr>
        <w:tab/>
      </w:r>
      <w:r>
        <w:rPr>
          <w:rFonts w:ascii="Arial" w:hAnsi="Arial" w:cs="Arial"/>
        </w:rPr>
        <w:t xml:space="preserve">    12</w:t>
      </w:r>
    </w:p>
    <w:p w:rsidR="00680591" w:rsidRPr="00250D8E" w:rsidRDefault="00680591" w:rsidP="00680591">
      <w:pPr>
        <w:tabs>
          <w:tab w:val="left" w:leader="dot" w:pos="7371"/>
        </w:tabs>
        <w:spacing w:after="0" w:line="360" w:lineRule="auto"/>
        <w:ind w:left="993"/>
        <w:rPr>
          <w:rFonts w:ascii="Arial" w:hAnsi="Arial" w:cs="Arial"/>
        </w:rPr>
      </w:pPr>
      <w:r w:rsidRPr="00250D8E">
        <w:rPr>
          <w:rFonts w:ascii="Arial" w:hAnsi="Arial" w:cs="Arial"/>
        </w:rPr>
        <w:t>C.1 Populasi Penelitian</w:t>
      </w:r>
      <w:r w:rsidRPr="00250D8E">
        <w:rPr>
          <w:rFonts w:ascii="Arial" w:hAnsi="Arial" w:cs="Arial"/>
        </w:rPr>
        <w:tab/>
      </w:r>
      <w:r>
        <w:rPr>
          <w:rFonts w:ascii="Arial" w:hAnsi="Arial" w:cs="Arial"/>
        </w:rPr>
        <w:t xml:space="preserve">    12</w:t>
      </w:r>
    </w:p>
    <w:p w:rsidR="00680591" w:rsidRPr="00250D8E" w:rsidRDefault="00680591" w:rsidP="00680591">
      <w:pPr>
        <w:tabs>
          <w:tab w:val="left" w:leader="dot" w:pos="7371"/>
        </w:tabs>
        <w:spacing w:after="0" w:line="360" w:lineRule="auto"/>
        <w:ind w:left="993"/>
        <w:rPr>
          <w:rFonts w:ascii="Arial" w:hAnsi="Arial" w:cs="Arial"/>
        </w:rPr>
      </w:pPr>
      <w:r w:rsidRPr="00250D8E">
        <w:rPr>
          <w:rFonts w:ascii="Arial" w:hAnsi="Arial" w:cs="Arial"/>
        </w:rPr>
        <w:t>C.2 Sampel Penelitian</w:t>
      </w:r>
      <w:r w:rsidRPr="00250D8E">
        <w:rPr>
          <w:rFonts w:ascii="Arial" w:hAnsi="Arial" w:cs="Arial"/>
        </w:rPr>
        <w:tab/>
      </w:r>
      <w:r>
        <w:rPr>
          <w:rFonts w:ascii="Arial" w:hAnsi="Arial" w:cs="Arial"/>
        </w:rPr>
        <w:t xml:space="preserve">    12</w:t>
      </w:r>
    </w:p>
    <w:p w:rsidR="00680591" w:rsidRDefault="00680591" w:rsidP="00680591">
      <w:pPr>
        <w:tabs>
          <w:tab w:val="left" w:leader="dot" w:pos="7371"/>
        </w:tabs>
        <w:spacing w:after="0" w:line="360" w:lineRule="auto"/>
        <w:ind w:left="1134" w:hanging="414"/>
        <w:rPr>
          <w:rFonts w:ascii="Arial" w:hAnsi="Arial" w:cs="Arial"/>
        </w:rPr>
      </w:pPr>
      <w:r w:rsidRPr="00250D8E">
        <w:rPr>
          <w:rFonts w:ascii="Arial" w:hAnsi="Arial" w:cs="Arial"/>
        </w:rPr>
        <w:t>D. Jenis Dan Cara Pengumpulan Data</w:t>
      </w:r>
      <w:r w:rsidRPr="00250D8E">
        <w:rPr>
          <w:rFonts w:ascii="Arial" w:hAnsi="Arial" w:cs="Arial"/>
        </w:rPr>
        <w:tab/>
      </w:r>
      <w:r>
        <w:rPr>
          <w:rFonts w:ascii="Arial" w:hAnsi="Arial" w:cs="Arial"/>
        </w:rPr>
        <w:t xml:space="preserve">    12</w:t>
      </w:r>
    </w:p>
    <w:p w:rsidR="00680591" w:rsidRDefault="00680591" w:rsidP="00680591">
      <w:pPr>
        <w:tabs>
          <w:tab w:val="left" w:leader="dot" w:pos="7371"/>
        </w:tabs>
        <w:spacing w:after="0" w:line="360" w:lineRule="auto"/>
        <w:ind w:left="993"/>
        <w:rPr>
          <w:rFonts w:ascii="Arial" w:hAnsi="Arial" w:cs="Arial"/>
        </w:rPr>
      </w:pPr>
      <w:r>
        <w:rPr>
          <w:rFonts w:ascii="Arial" w:hAnsi="Arial" w:cs="Arial"/>
        </w:rPr>
        <w:t xml:space="preserve">  D.1 Prosedur Penelitian</w:t>
      </w:r>
      <w:r>
        <w:rPr>
          <w:rFonts w:ascii="Arial" w:hAnsi="Arial" w:cs="Arial"/>
        </w:rPr>
        <w:tab/>
        <w:t xml:space="preserve">    13</w:t>
      </w:r>
    </w:p>
    <w:p w:rsidR="00680591" w:rsidRPr="00250D8E" w:rsidRDefault="00680591" w:rsidP="00680591">
      <w:pPr>
        <w:tabs>
          <w:tab w:val="left" w:leader="dot" w:pos="7371"/>
        </w:tabs>
        <w:spacing w:after="0" w:line="360" w:lineRule="auto"/>
        <w:ind w:left="993"/>
        <w:rPr>
          <w:rFonts w:ascii="Arial" w:hAnsi="Arial" w:cs="Arial"/>
        </w:rPr>
      </w:pPr>
      <w:r>
        <w:rPr>
          <w:rFonts w:ascii="Arial" w:hAnsi="Arial" w:cs="Arial"/>
        </w:rPr>
        <w:t xml:space="preserve">  D.2 Pelaksanaan Penelitian</w:t>
      </w:r>
      <w:r>
        <w:rPr>
          <w:rFonts w:ascii="Arial" w:hAnsi="Arial" w:cs="Arial"/>
        </w:rPr>
        <w:tab/>
        <w:t xml:space="preserve">    14</w:t>
      </w:r>
    </w:p>
    <w:p w:rsidR="00680591" w:rsidRPr="00250D8E" w:rsidRDefault="00680591" w:rsidP="00680591">
      <w:pPr>
        <w:tabs>
          <w:tab w:val="left" w:leader="dot" w:pos="7371"/>
        </w:tabs>
        <w:spacing w:after="0" w:line="360" w:lineRule="auto"/>
        <w:ind w:left="1134" w:hanging="425"/>
        <w:rPr>
          <w:rFonts w:ascii="Arial" w:hAnsi="Arial" w:cs="Arial"/>
        </w:rPr>
      </w:pPr>
      <w:r w:rsidRPr="00250D8E">
        <w:rPr>
          <w:rFonts w:ascii="Arial" w:hAnsi="Arial" w:cs="Arial"/>
        </w:rPr>
        <w:t>E. Pengolahan Data Dan Analisa Data</w:t>
      </w:r>
      <w:r w:rsidRPr="00250D8E">
        <w:rPr>
          <w:rFonts w:ascii="Arial" w:hAnsi="Arial" w:cs="Arial"/>
        </w:rPr>
        <w:tab/>
      </w:r>
      <w:r>
        <w:rPr>
          <w:rFonts w:ascii="Arial" w:hAnsi="Arial" w:cs="Arial"/>
        </w:rPr>
        <w:t xml:space="preserve">    14</w:t>
      </w:r>
    </w:p>
    <w:p w:rsidR="00680591" w:rsidRPr="00250D8E" w:rsidRDefault="00680591" w:rsidP="00680591">
      <w:pPr>
        <w:tabs>
          <w:tab w:val="left" w:leader="dot" w:pos="7371"/>
        </w:tabs>
        <w:spacing w:after="0" w:line="360" w:lineRule="auto"/>
        <w:ind w:left="720" w:firstLine="273"/>
        <w:rPr>
          <w:rFonts w:ascii="Arial" w:hAnsi="Arial" w:cs="Arial"/>
        </w:rPr>
      </w:pPr>
      <w:r w:rsidRPr="00250D8E">
        <w:rPr>
          <w:rFonts w:ascii="Arial" w:hAnsi="Arial" w:cs="Arial"/>
        </w:rPr>
        <w:t>E.1 Pengolahan Data</w:t>
      </w:r>
      <w:r w:rsidRPr="00250D8E">
        <w:rPr>
          <w:rFonts w:ascii="Arial" w:hAnsi="Arial" w:cs="Arial"/>
        </w:rPr>
        <w:tab/>
      </w:r>
      <w:r>
        <w:rPr>
          <w:rFonts w:ascii="Arial" w:hAnsi="Arial" w:cs="Arial"/>
        </w:rPr>
        <w:t xml:space="preserve">    14</w:t>
      </w:r>
    </w:p>
    <w:p w:rsidR="00680591" w:rsidRDefault="00680591" w:rsidP="00680591">
      <w:pPr>
        <w:tabs>
          <w:tab w:val="left" w:leader="dot" w:pos="7371"/>
        </w:tabs>
        <w:spacing w:after="0" w:line="360" w:lineRule="auto"/>
        <w:ind w:left="993"/>
        <w:rPr>
          <w:rFonts w:ascii="Arial" w:hAnsi="Arial" w:cs="Arial"/>
        </w:rPr>
      </w:pPr>
      <w:r w:rsidRPr="00250D8E">
        <w:rPr>
          <w:rFonts w:ascii="Arial" w:hAnsi="Arial" w:cs="Arial"/>
        </w:rPr>
        <w:t>E.2 Analisa Data</w:t>
      </w:r>
      <w:r w:rsidRPr="00250D8E">
        <w:rPr>
          <w:rFonts w:ascii="Arial" w:hAnsi="Arial" w:cs="Arial"/>
        </w:rPr>
        <w:tab/>
      </w:r>
      <w:r>
        <w:rPr>
          <w:rFonts w:ascii="Arial" w:hAnsi="Arial" w:cs="Arial"/>
        </w:rPr>
        <w:t xml:space="preserve">    15</w:t>
      </w:r>
    </w:p>
    <w:p w:rsidR="00680591" w:rsidRDefault="00680591" w:rsidP="00680591">
      <w:pPr>
        <w:tabs>
          <w:tab w:val="left" w:leader="dot" w:pos="7371"/>
        </w:tabs>
        <w:spacing w:after="0" w:line="360" w:lineRule="auto"/>
        <w:ind w:left="993"/>
        <w:rPr>
          <w:rFonts w:ascii="Arial" w:hAnsi="Arial" w:cs="Arial"/>
        </w:rPr>
      </w:pPr>
    </w:p>
    <w:p w:rsidR="00680591" w:rsidRDefault="00680591" w:rsidP="00680591">
      <w:pPr>
        <w:tabs>
          <w:tab w:val="left" w:leader="dot" w:pos="7371"/>
        </w:tabs>
        <w:spacing w:after="0" w:line="360" w:lineRule="auto"/>
        <w:ind w:left="993" w:hanging="993"/>
        <w:rPr>
          <w:rFonts w:ascii="Arial" w:hAnsi="Arial" w:cs="Arial"/>
          <w:b/>
          <w:sz w:val="24"/>
        </w:rPr>
      </w:pPr>
      <w:r>
        <w:rPr>
          <w:rFonts w:ascii="Arial" w:hAnsi="Arial" w:cs="Arial"/>
          <w:b/>
          <w:sz w:val="24"/>
        </w:rPr>
        <w:t>BAB IV HASIL DAN PEMBAHASAN</w:t>
      </w:r>
      <w:r>
        <w:rPr>
          <w:rFonts w:ascii="Arial" w:hAnsi="Arial" w:cs="Arial"/>
          <w:b/>
          <w:sz w:val="24"/>
        </w:rPr>
        <w:tab/>
        <w:t xml:space="preserve">    16</w:t>
      </w:r>
    </w:p>
    <w:p w:rsidR="00680591" w:rsidRDefault="00680591" w:rsidP="00680591">
      <w:pPr>
        <w:pStyle w:val="ListParagraph"/>
        <w:numPr>
          <w:ilvl w:val="0"/>
          <w:numId w:val="5"/>
        </w:numPr>
        <w:tabs>
          <w:tab w:val="left" w:leader="dot" w:pos="7371"/>
        </w:tabs>
        <w:spacing w:after="0" w:line="360" w:lineRule="auto"/>
        <w:rPr>
          <w:rFonts w:ascii="Arial" w:hAnsi="Arial" w:cs="Arial"/>
        </w:rPr>
      </w:pPr>
      <w:r>
        <w:rPr>
          <w:rFonts w:ascii="Arial" w:hAnsi="Arial" w:cs="Arial"/>
        </w:rPr>
        <w:t>Hasil Penelitian</w:t>
      </w:r>
      <w:r>
        <w:rPr>
          <w:rFonts w:ascii="Arial" w:hAnsi="Arial" w:cs="Arial"/>
        </w:rPr>
        <w:tab/>
        <w:t xml:space="preserve">    16</w:t>
      </w:r>
    </w:p>
    <w:p w:rsidR="00680591" w:rsidRDefault="00680591" w:rsidP="00680591">
      <w:pPr>
        <w:pStyle w:val="ListParagraph"/>
        <w:numPr>
          <w:ilvl w:val="0"/>
          <w:numId w:val="5"/>
        </w:numPr>
        <w:tabs>
          <w:tab w:val="left" w:leader="dot" w:pos="7371"/>
        </w:tabs>
        <w:spacing w:after="0" w:line="360" w:lineRule="auto"/>
        <w:rPr>
          <w:rFonts w:ascii="Arial" w:hAnsi="Arial" w:cs="Arial"/>
        </w:rPr>
      </w:pPr>
      <w:r>
        <w:rPr>
          <w:rFonts w:ascii="Arial" w:hAnsi="Arial" w:cs="Arial"/>
        </w:rPr>
        <w:t>Pembahasan</w:t>
      </w:r>
      <w:r>
        <w:rPr>
          <w:rFonts w:ascii="Arial" w:hAnsi="Arial" w:cs="Arial"/>
        </w:rPr>
        <w:tab/>
        <w:t xml:space="preserve">    18</w:t>
      </w:r>
    </w:p>
    <w:p w:rsidR="00680591" w:rsidRDefault="00680591" w:rsidP="00680591">
      <w:pPr>
        <w:tabs>
          <w:tab w:val="left" w:leader="dot" w:pos="7371"/>
        </w:tabs>
        <w:spacing w:after="0" w:line="360" w:lineRule="auto"/>
        <w:ind w:left="720"/>
        <w:rPr>
          <w:rFonts w:ascii="Arial" w:hAnsi="Arial" w:cs="Arial"/>
        </w:rPr>
      </w:pPr>
    </w:p>
    <w:p w:rsidR="00680591" w:rsidRDefault="00680591" w:rsidP="00680591">
      <w:pPr>
        <w:tabs>
          <w:tab w:val="left" w:leader="dot" w:pos="7371"/>
        </w:tabs>
        <w:spacing w:after="0" w:line="360" w:lineRule="auto"/>
        <w:rPr>
          <w:rFonts w:ascii="Arial" w:hAnsi="Arial" w:cs="Arial"/>
          <w:b/>
          <w:sz w:val="24"/>
        </w:rPr>
      </w:pPr>
      <w:r>
        <w:rPr>
          <w:rFonts w:ascii="Arial" w:hAnsi="Arial" w:cs="Arial"/>
          <w:b/>
          <w:sz w:val="24"/>
        </w:rPr>
        <w:t>BAB V KESIMPULAN DAN SARAN</w:t>
      </w:r>
      <w:r>
        <w:rPr>
          <w:rFonts w:ascii="Arial" w:hAnsi="Arial" w:cs="Arial"/>
          <w:b/>
          <w:sz w:val="24"/>
        </w:rPr>
        <w:tab/>
        <w:t xml:space="preserve">    20</w:t>
      </w:r>
    </w:p>
    <w:p w:rsidR="00680591" w:rsidRDefault="00680591" w:rsidP="00680591">
      <w:pPr>
        <w:pStyle w:val="ListParagraph"/>
        <w:numPr>
          <w:ilvl w:val="0"/>
          <w:numId w:val="6"/>
        </w:numPr>
        <w:tabs>
          <w:tab w:val="left" w:leader="dot" w:pos="7371"/>
        </w:tabs>
        <w:spacing w:after="0" w:line="360" w:lineRule="auto"/>
        <w:rPr>
          <w:rFonts w:ascii="Arial" w:hAnsi="Arial" w:cs="Arial"/>
        </w:rPr>
      </w:pPr>
      <w:r>
        <w:rPr>
          <w:rFonts w:ascii="Arial" w:hAnsi="Arial" w:cs="Arial"/>
        </w:rPr>
        <w:t>Kesimpulan</w:t>
      </w:r>
      <w:r>
        <w:rPr>
          <w:rFonts w:ascii="Arial" w:hAnsi="Arial" w:cs="Arial"/>
        </w:rPr>
        <w:tab/>
        <w:t xml:space="preserve">    20</w:t>
      </w:r>
    </w:p>
    <w:p w:rsidR="00680591" w:rsidRDefault="00680591" w:rsidP="00680591">
      <w:pPr>
        <w:pStyle w:val="ListParagraph"/>
        <w:numPr>
          <w:ilvl w:val="0"/>
          <w:numId w:val="6"/>
        </w:numPr>
        <w:tabs>
          <w:tab w:val="left" w:leader="dot" w:pos="7371"/>
        </w:tabs>
        <w:spacing w:after="0" w:line="360" w:lineRule="auto"/>
        <w:rPr>
          <w:rFonts w:ascii="Arial" w:hAnsi="Arial" w:cs="Arial"/>
        </w:rPr>
      </w:pPr>
      <w:r>
        <w:rPr>
          <w:rFonts w:ascii="Arial" w:hAnsi="Arial" w:cs="Arial"/>
        </w:rPr>
        <w:t>Saran</w:t>
      </w:r>
      <w:r>
        <w:rPr>
          <w:rFonts w:ascii="Arial" w:hAnsi="Arial" w:cs="Arial"/>
        </w:rPr>
        <w:tab/>
        <w:t xml:space="preserve">    21</w:t>
      </w:r>
    </w:p>
    <w:p w:rsidR="00680591" w:rsidRPr="004C0442" w:rsidRDefault="00680591" w:rsidP="00680591">
      <w:pPr>
        <w:pStyle w:val="ListParagraph"/>
        <w:tabs>
          <w:tab w:val="left" w:leader="dot" w:pos="7371"/>
        </w:tabs>
        <w:spacing w:after="0" w:line="360" w:lineRule="auto"/>
        <w:rPr>
          <w:rFonts w:ascii="Arial" w:hAnsi="Arial" w:cs="Arial"/>
        </w:rPr>
      </w:pPr>
    </w:p>
    <w:p w:rsidR="00680591" w:rsidRDefault="00680591" w:rsidP="00680591">
      <w:pPr>
        <w:tabs>
          <w:tab w:val="left" w:leader="dot" w:pos="7371"/>
        </w:tabs>
        <w:spacing w:after="0" w:line="360" w:lineRule="auto"/>
        <w:rPr>
          <w:rFonts w:ascii="Arial" w:hAnsi="Arial" w:cs="Arial"/>
          <w:b/>
          <w:sz w:val="24"/>
          <w:szCs w:val="24"/>
        </w:rPr>
      </w:pPr>
      <w:r>
        <w:rPr>
          <w:rFonts w:ascii="Arial" w:hAnsi="Arial" w:cs="Arial"/>
          <w:b/>
          <w:sz w:val="24"/>
          <w:szCs w:val="24"/>
        </w:rPr>
        <w:t>DAFTAR PUSTAKA</w:t>
      </w:r>
      <w:r>
        <w:rPr>
          <w:rFonts w:ascii="Arial" w:hAnsi="Arial" w:cs="Arial"/>
          <w:b/>
          <w:sz w:val="24"/>
          <w:szCs w:val="24"/>
        </w:rPr>
        <w:tab/>
        <w:t xml:space="preserve">    22</w:t>
      </w:r>
    </w:p>
    <w:p w:rsidR="00680591" w:rsidRPr="009A0428" w:rsidRDefault="00680591" w:rsidP="00680591">
      <w:pPr>
        <w:tabs>
          <w:tab w:val="left" w:leader="dot" w:pos="7371"/>
        </w:tabs>
        <w:spacing w:after="0" w:line="360" w:lineRule="auto"/>
        <w:rPr>
          <w:rFonts w:ascii="Arial" w:hAnsi="Arial" w:cs="Arial"/>
          <w:b/>
          <w:sz w:val="24"/>
          <w:szCs w:val="24"/>
        </w:rPr>
      </w:pPr>
      <w:r>
        <w:rPr>
          <w:rFonts w:ascii="Arial" w:hAnsi="Arial" w:cs="Arial"/>
          <w:b/>
          <w:sz w:val="24"/>
          <w:szCs w:val="24"/>
        </w:rPr>
        <w:t>LAMPIRAN</w:t>
      </w:r>
    </w:p>
    <w:p w:rsidR="00680591" w:rsidRPr="00250D8E" w:rsidRDefault="00680591" w:rsidP="00680591">
      <w:pPr>
        <w:spacing w:after="0" w:line="360" w:lineRule="auto"/>
        <w:rPr>
          <w:rFonts w:ascii="Arial" w:hAnsi="Arial" w:cs="Arial"/>
        </w:rPr>
      </w:pPr>
      <w:r w:rsidRPr="00250D8E">
        <w:rPr>
          <w:rFonts w:ascii="Arial" w:hAnsi="Arial" w:cs="Arial"/>
        </w:rPr>
        <w:tab/>
      </w:r>
    </w:p>
    <w:p w:rsidR="00680591" w:rsidRPr="00250D8E" w:rsidRDefault="00680591" w:rsidP="00680591">
      <w:pPr>
        <w:spacing w:after="0" w:line="360" w:lineRule="auto"/>
        <w:rPr>
          <w:rFonts w:ascii="Arial" w:hAnsi="Arial" w:cs="Arial"/>
        </w:rPr>
      </w:pPr>
      <w:r w:rsidRPr="00250D8E">
        <w:rPr>
          <w:rFonts w:ascii="Arial" w:hAnsi="Arial" w:cs="Arial"/>
        </w:rPr>
        <w:tab/>
      </w:r>
    </w:p>
    <w:p w:rsidR="00680591" w:rsidRPr="00250D8E" w:rsidRDefault="00680591" w:rsidP="00680591">
      <w:pPr>
        <w:spacing w:after="0" w:line="360" w:lineRule="auto"/>
        <w:rPr>
          <w:rFonts w:ascii="Arial" w:hAnsi="Arial" w:cs="Arial"/>
        </w:rPr>
      </w:pPr>
    </w:p>
    <w:p w:rsidR="00680591" w:rsidRPr="00D801BB" w:rsidRDefault="00680591" w:rsidP="00680591">
      <w:pPr>
        <w:tabs>
          <w:tab w:val="left" w:pos="5928"/>
        </w:tabs>
        <w:spacing w:after="0" w:line="360" w:lineRule="auto"/>
        <w:rPr>
          <w:rFonts w:ascii="Arial" w:hAnsi="Arial" w:cs="Arial"/>
        </w:rPr>
      </w:pPr>
      <w:r>
        <w:rPr>
          <w:rFonts w:ascii="Arial" w:hAnsi="Arial" w:cs="Arial"/>
        </w:rPr>
        <w:tab/>
      </w:r>
    </w:p>
    <w:p w:rsidR="00680591" w:rsidRPr="00D801BB" w:rsidRDefault="00680591" w:rsidP="00680591">
      <w:pPr>
        <w:tabs>
          <w:tab w:val="left" w:pos="2208"/>
        </w:tabs>
        <w:spacing w:after="0" w:line="360" w:lineRule="auto"/>
        <w:rPr>
          <w:rFonts w:ascii="Arial" w:hAnsi="Arial" w:cs="Arial"/>
        </w:rPr>
      </w:pPr>
      <w:r w:rsidRPr="00D801BB">
        <w:rPr>
          <w:rFonts w:ascii="Arial" w:hAnsi="Arial" w:cs="Arial"/>
          <w:sz w:val="28"/>
          <w:szCs w:val="28"/>
        </w:rPr>
        <w:tab/>
      </w:r>
    </w:p>
    <w:p w:rsidR="00680591" w:rsidRPr="00D801BB" w:rsidRDefault="00680591" w:rsidP="00680591">
      <w:pPr>
        <w:spacing w:after="0" w:line="360" w:lineRule="auto"/>
        <w:jc w:val="center"/>
        <w:rPr>
          <w:rFonts w:ascii="Arial" w:hAnsi="Arial" w:cs="Arial"/>
          <w:sz w:val="28"/>
          <w:szCs w:val="28"/>
        </w:rPr>
      </w:pPr>
    </w:p>
    <w:p w:rsidR="00680591" w:rsidRDefault="00E71F8E" w:rsidP="00A113F9">
      <w:pPr>
        <w:spacing w:line="240" w:lineRule="auto"/>
        <w:jc w:val="center"/>
        <w:rPr>
          <w:rFonts w:ascii="Arial" w:hAnsi="Arial" w:cs="Arial"/>
          <w:b/>
          <w:sz w:val="28"/>
          <w:szCs w:val="28"/>
        </w:rPr>
      </w:pPr>
      <w:r>
        <w:rPr>
          <w:rFonts w:ascii="Arial" w:hAnsi="Arial" w:cs="Arial"/>
          <w:b/>
          <w:noProof/>
          <w:sz w:val="28"/>
          <w:szCs w:val="28"/>
        </w:rPr>
        <w:pict>
          <v:rect id="_x0000_s1043" style="position:absolute;left:0;text-align:left;margin-left:162.85pt;margin-top:55.55pt;width:1in;height:25.8pt;z-index:251678720" stroked="f">
            <v:textbox>
              <w:txbxContent>
                <w:p w:rsidR="00B559A8" w:rsidRDefault="00B559A8" w:rsidP="00FC5B97">
                  <w:pPr>
                    <w:jc w:val="center"/>
                  </w:pPr>
                  <w:proofErr w:type="gramStart"/>
                  <w:r>
                    <w:t>v</w:t>
                  </w:r>
                  <w:proofErr w:type="gramEnd"/>
                </w:p>
              </w:txbxContent>
            </v:textbox>
          </v:rect>
        </w:pict>
      </w:r>
    </w:p>
    <w:p w:rsidR="00FC5B97" w:rsidRDefault="00FC5B97" w:rsidP="00A113F9">
      <w:pPr>
        <w:spacing w:line="240" w:lineRule="auto"/>
        <w:jc w:val="center"/>
        <w:rPr>
          <w:rFonts w:ascii="Arial" w:hAnsi="Arial" w:cs="Arial"/>
          <w:b/>
          <w:sz w:val="28"/>
          <w:szCs w:val="28"/>
        </w:rPr>
      </w:pPr>
    </w:p>
    <w:p w:rsidR="00680591" w:rsidRDefault="00680591" w:rsidP="00680591">
      <w:pPr>
        <w:jc w:val="center"/>
        <w:rPr>
          <w:rFonts w:ascii="Arial" w:hAnsi="Arial" w:cs="Arial"/>
          <w:b/>
          <w:sz w:val="24"/>
          <w:szCs w:val="24"/>
        </w:rPr>
      </w:pPr>
      <w:r>
        <w:rPr>
          <w:rFonts w:ascii="Arial" w:hAnsi="Arial" w:cs="Arial"/>
          <w:b/>
          <w:sz w:val="24"/>
          <w:szCs w:val="24"/>
        </w:rPr>
        <w:t>DAFTAR TABEL</w:t>
      </w:r>
    </w:p>
    <w:p w:rsidR="00680591" w:rsidRDefault="00680591" w:rsidP="00680591">
      <w:pPr>
        <w:jc w:val="center"/>
        <w:rPr>
          <w:rFonts w:ascii="Arial" w:hAnsi="Arial" w:cs="Arial"/>
          <w:b/>
          <w:sz w:val="24"/>
          <w:szCs w:val="24"/>
        </w:rPr>
      </w:pPr>
    </w:p>
    <w:p w:rsidR="00680591" w:rsidRDefault="00680591" w:rsidP="00680591">
      <w:pPr>
        <w:tabs>
          <w:tab w:val="left" w:leader="dot" w:pos="7655"/>
        </w:tabs>
        <w:spacing w:after="0" w:line="360" w:lineRule="auto"/>
        <w:ind w:left="1276" w:hanging="1276"/>
        <w:jc w:val="both"/>
        <w:rPr>
          <w:rFonts w:ascii="Arial" w:hAnsi="Arial" w:cs="Arial"/>
        </w:rPr>
      </w:pPr>
      <w:r>
        <w:rPr>
          <w:rFonts w:ascii="Arial" w:hAnsi="Arial" w:cs="Arial"/>
        </w:rPr>
        <w:t>Tabel 4.1</w:t>
      </w:r>
      <w:r>
        <w:rPr>
          <w:rFonts w:ascii="Arial" w:hAnsi="Arial" w:cs="Arial"/>
        </w:rPr>
        <w:tab/>
        <w:t>Distribusi Frekuensi Jenis Kelamin Siswa/Siswi Kelas VII Di SMP TD Pardede Foundation Kecamatan Sunggal Kabupaten Deli Serdang</w:t>
      </w:r>
      <w:r>
        <w:rPr>
          <w:rFonts w:ascii="Arial" w:hAnsi="Arial" w:cs="Arial"/>
        </w:rPr>
        <w:tab/>
        <w:t>16</w:t>
      </w:r>
    </w:p>
    <w:p w:rsidR="00680591" w:rsidRDefault="00680591" w:rsidP="00680591">
      <w:pPr>
        <w:tabs>
          <w:tab w:val="left" w:leader="dot" w:pos="7655"/>
        </w:tabs>
        <w:spacing w:after="0" w:line="360" w:lineRule="auto"/>
        <w:ind w:left="1276" w:hanging="1276"/>
        <w:jc w:val="both"/>
        <w:rPr>
          <w:rFonts w:ascii="Arial" w:hAnsi="Arial" w:cs="Arial"/>
        </w:rPr>
      </w:pPr>
    </w:p>
    <w:p w:rsidR="00680591" w:rsidRDefault="00680591" w:rsidP="00680591">
      <w:pPr>
        <w:tabs>
          <w:tab w:val="left" w:leader="dot" w:pos="7655"/>
        </w:tabs>
        <w:spacing w:after="0" w:line="360" w:lineRule="auto"/>
        <w:ind w:left="1276" w:hanging="1276"/>
        <w:jc w:val="both"/>
        <w:rPr>
          <w:rFonts w:ascii="Arial" w:hAnsi="Arial" w:cs="Arial"/>
        </w:rPr>
      </w:pPr>
      <w:r>
        <w:rPr>
          <w:rFonts w:ascii="Arial" w:hAnsi="Arial" w:cs="Arial"/>
        </w:rPr>
        <w:t>Tabel 4.2</w:t>
      </w:r>
      <w:r>
        <w:rPr>
          <w:rFonts w:ascii="Arial" w:hAnsi="Arial" w:cs="Arial"/>
        </w:rPr>
        <w:tab/>
        <w:t>Distribusi Frekuensi Umur Siswa/Siswi Kelas VII Di SMP TD Pardede Foundation Kecamatan Sunggal Kabupaten Deli Serdang………………………………………………………………….16</w:t>
      </w:r>
    </w:p>
    <w:p w:rsidR="00680591" w:rsidRDefault="00680591" w:rsidP="00680591">
      <w:pPr>
        <w:tabs>
          <w:tab w:val="left" w:leader="dot" w:pos="7655"/>
        </w:tabs>
        <w:spacing w:after="0" w:line="360" w:lineRule="auto"/>
        <w:ind w:left="1276" w:hanging="1276"/>
        <w:jc w:val="both"/>
        <w:rPr>
          <w:rFonts w:ascii="Arial" w:hAnsi="Arial" w:cs="Arial"/>
        </w:rPr>
      </w:pPr>
    </w:p>
    <w:p w:rsidR="00680591" w:rsidRDefault="00680591" w:rsidP="00680591">
      <w:pPr>
        <w:tabs>
          <w:tab w:val="left" w:leader="dot" w:pos="7655"/>
        </w:tabs>
        <w:spacing w:after="0" w:line="360" w:lineRule="auto"/>
        <w:ind w:left="1276" w:hanging="1276"/>
        <w:jc w:val="both"/>
        <w:rPr>
          <w:rFonts w:ascii="Arial" w:hAnsi="Arial" w:cs="Arial"/>
        </w:rPr>
      </w:pPr>
      <w:r>
        <w:rPr>
          <w:rFonts w:ascii="Arial" w:hAnsi="Arial" w:cs="Arial"/>
        </w:rPr>
        <w:t>Tabel 4.3</w:t>
      </w:r>
      <w:r>
        <w:rPr>
          <w:rFonts w:ascii="Arial" w:hAnsi="Arial" w:cs="Arial"/>
        </w:rPr>
        <w:tab/>
        <w:t>Distribusi Frekuensi pH Saliva Sebelum Berkumur Dengan Larutan The Hijau Pada Siswa/Siswi Kelas VII Di SMP TD Pardede Foundation Kecamatan Sunggal Kabupaten Deli Serdang</w:t>
      </w:r>
      <w:r>
        <w:rPr>
          <w:rFonts w:ascii="Arial" w:hAnsi="Arial" w:cs="Arial"/>
        </w:rPr>
        <w:tab/>
        <w:t>17</w:t>
      </w:r>
    </w:p>
    <w:p w:rsidR="00680591" w:rsidRDefault="00680591" w:rsidP="00680591">
      <w:pPr>
        <w:tabs>
          <w:tab w:val="left" w:leader="dot" w:pos="7655"/>
        </w:tabs>
        <w:spacing w:after="0" w:line="360" w:lineRule="auto"/>
        <w:ind w:left="1276" w:hanging="1276"/>
        <w:jc w:val="both"/>
        <w:rPr>
          <w:rFonts w:ascii="Arial" w:hAnsi="Arial" w:cs="Arial"/>
        </w:rPr>
      </w:pPr>
    </w:p>
    <w:p w:rsidR="00680591" w:rsidRDefault="00680591" w:rsidP="00680591">
      <w:pPr>
        <w:tabs>
          <w:tab w:val="left" w:leader="dot" w:pos="7655"/>
        </w:tabs>
        <w:spacing w:after="0" w:line="360" w:lineRule="auto"/>
        <w:ind w:left="1276" w:hanging="1276"/>
        <w:jc w:val="both"/>
        <w:rPr>
          <w:rFonts w:ascii="Arial" w:hAnsi="Arial" w:cs="Arial"/>
        </w:rPr>
      </w:pPr>
      <w:r>
        <w:rPr>
          <w:rFonts w:ascii="Arial" w:hAnsi="Arial" w:cs="Arial"/>
        </w:rPr>
        <w:t>Tabel 4.4</w:t>
      </w:r>
      <w:r>
        <w:rPr>
          <w:rFonts w:ascii="Arial" w:hAnsi="Arial" w:cs="Arial"/>
        </w:rPr>
        <w:tab/>
        <w:t>Distribusi Frekuensi pH Saliva Sesudah Berkumur Dengan Larutan Teh Hijau Pada Siswa/Siswi Kelas VII Di SMP TD Pardede Foundation Kecamatan Sunggal Kabupaten Deli Serdang</w:t>
      </w:r>
      <w:r>
        <w:rPr>
          <w:rFonts w:ascii="Arial" w:hAnsi="Arial" w:cs="Arial"/>
        </w:rPr>
        <w:tab/>
        <w:t>17</w:t>
      </w:r>
    </w:p>
    <w:p w:rsidR="00680591" w:rsidRDefault="00680591" w:rsidP="00680591">
      <w:pPr>
        <w:tabs>
          <w:tab w:val="left" w:leader="dot" w:pos="7655"/>
        </w:tabs>
        <w:spacing w:after="0" w:line="360" w:lineRule="auto"/>
        <w:ind w:left="1276" w:hanging="1276"/>
        <w:jc w:val="both"/>
        <w:rPr>
          <w:rFonts w:ascii="Arial" w:hAnsi="Arial" w:cs="Arial"/>
        </w:rPr>
      </w:pPr>
    </w:p>
    <w:p w:rsidR="00680591" w:rsidRDefault="00680591" w:rsidP="00680591">
      <w:pPr>
        <w:tabs>
          <w:tab w:val="left" w:leader="dot" w:pos="7655"/>
        </w:tabs>
        <w:spacing w:after="0" w:line="360" w:lineRule="auto"/>
        <w:ind w:left="1276" w:hanging="1276"/>
        <w:jc w:val="both"/>
        <w:rPr>
          <w:rFonts w:ascii="Arial" w:hAnsi="Arial" w:cs="Arial"/>
        </w:rPr>
      </w:pPr>
      <w:r>
        <w:rPr>
          <w:rFonts w:ascii="Arial" w:hAnsi="Arial" w:cs="Arial"/>
        </w:rPr>
        <w:t>Tabel 4.5</w:t>
      </w:r>
      <w:r>
        <w:rPr>
          <w:rFonts w:ascii="Arial" w:hAnsi="Arial" w:cs="Arial"/>
        </w:rPr>
        <w:tab/>
        <w:t>Rata-rata (Mean) Tingkat Keasaman (pH) Saliva Sebelum dan Sesudah Berkumur Dengan Larutan Teh Hijau Pada Siswa/Siswi Kelas VII Di SMP TD Pardede Foundation Kecamatan Medan Sunggal</w:t>
      </w:r>
      <w:r>
        <w:rPr>
          <w:rFonts w:ascii="Arial" w:hAnsi="Arial" w:cs="Arial"/>
        </w:rPr>
        <w:tab/>
        <w:t>17</w:t>
      </w:r>
    </w:p>
    <w:p w:rsidR="00680591" w:rsidRDefault="00680591" w:rsidP="00680591">
      <w:pPr>
        <w:tabs>
          <w:tab w:val="left" w:leader="dot" w:pos="7655"/>
        </w:tabs>
        <w:spacing w:after="0" w:line="360" w:lineRule="auto"/>
        <w:ind w:left="1276" w:hanging="1276"/>
        <w:jc w:val="both"/>
        <w:rPr>
          <w:rFonts w:ascii="Arial" w:hAnsi="Arial" w:cs="Arial"/>
        </w:rPr>
      </w:pPr>
    </w:p>
    <w:p w:rsidR="00680591" w:rsidRDefault="00680591" w:rsidP="00680591">
      <w:pPr>
        <w:tabs>
          <w:tab w:val="left" w:leader="dot" w:pos="7655"/>
        </w:tabs>
        <w:spacing w:after="0" w:line="360" w:lineRule="auto"/>
        <w:ind w:left="1276" w:hanging="1276"/>
        <w:jc w:val="both"/>
        <w:rPr>
          <w:rFonts w:ascii="Arial" w:hAnsi="Arial" w:cs="Arial"/>
        </w:rPr>
      </w:pPr>
    </w:p>
    <w:p w:rsidR="00680591" w:rsidRPr="007F4341" w:rsidRDefault="00680591" w:rsidP="00680591">
      <w:pPr>
        <w:tabs>
          <w:tab w:val="left" w:leader="dot" w:pos="7655"/>
        </w:tabs>
        <w:spacing w:after="0" w:line="360" w:lineRule="auto"/>
        <w:ind w:left="1276" w:hanging="1276"/>
        <w:jc w:val="both"/>
        <w:rPr>
          <w:rFonts w:ascii="Arial" w:hAnsi="Arial" w:cs="Arial"/>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FC5B97" w:rsidRDefault="00E71F8E" w:rsidP="00FC5B97">
      <w:pPr>
        <w:spacing w:line="240" w:lineRule="auto"/>
        <w:jc w:val="center"/>
        <w:rPr>
          <w:rFonts w:ascii="Arial" w:hAnsi="Arial" w:cs="Arial"/>
          <w:b/>
          <w:sz w:val="28"/>
          <w:szCs w:val="28"/>
        </w:rPr>
      </w:pPr>
      <w:r>
        <w:rPr>
          <w:rFonts w:ascii="Arial" w:hAnsi="Arial" w:cs="Arial"/>
          <w:b/>
          <w:noProof/>
          <w:sz w:val="28"/>
          <w:szCs w:val="28"/>
        </w:rPr>
        <w:pict>
          <v:rect id="_x0000_s1044" style="position:absolute;left:0;text-align:left;margin-left:162.85pt;margin-top:49.1pt;width:1in;height:24.25pt;z-index:251679744" stroked="f">
            <v:textbox>
              <w:txbxContent>
                <w:p w:rsidR="00B559A8" w:rsidRPr="00FC5B97" w:rsidRDefault="00B559A8" w:rsidP="00FC5B97">
                  <w:pPr>
                    <w:jc w:val="center"/>
                    <w:rPr>
                      <w:rFonts w:ascii="Arial" w:hAnsi="Arial" w:cs="Arial"/>
                    </w:rPr>
                  </w:pPr>
                  <w:proofErr w:type="gramStart"/>
                  <w:r>
                    <w:rPr>
                      <w:rFonts w:ascii="Arial" w:hAnsi="Arial" w:cs="Arial"/>
                    </w:rPr>
                    <w:t>vi</w:t>
                  </w:r>
                  <w:proofErr w:type="gramEnd"/>
                </w:p>
              </w:txbxContent>
            </v:textbox>
          </v:rect>
        </w:pict>
      </w:r>
    </w:p>
    <w:p w:rsidR="00680591" w:rsidRPr="00FC5B97" w:rsidRDefault="00680591" w:rsidP="00FC5B97">
      <w:pPr>
        <w:spacing w:line="240" w:lineRule="auto"/>
        <w:jc w:val="center"/>
        <w:rPr>
          <w:rFonts w:ascii="Arial" w:hAnsi="Arial" w:cs="Arial"/>
          <w:b/>
          <w:sz w:val="28"/>
          <w:szCs w:val="28"/>
        </w:rPr>
      </w:pPr>
      <w:r>
        <w:rPr>
          <w:rFonts w:ascii="Arial" w:hAnsi="Arial" w:cs="Arial"/>
          <w:b/>
          <w:sz w:val="24"/>
          <w:szCs w:val="24"/>
        </w:rPr>
        <w:lastRenderedPageBreak/>
        <w:t>DAFTAR GAMBAR</w:t>
      </w:r>
    </w:p>
    <w:p w:rsidR="00680591" w:rsidRDefault="00680591" w:rsidP="00680591">
      <w:pPr>
        <w:rPr>
          <w:rFonts w:ascii="Arial" w:hAnsi="Arial" w:cs="Arial"/>
          <w:b/>
          <w:sz w:val="24"/>
          <w:szCs w:val="24"/>
        </w:rPr>
      </w:pPr>
    </w:p>
    <w:p w:rsidR="00680591" w:rsidRDefault="00680591" w:rsidP="00680591">
      <w:pPr>
        <w:tabs>
          <w:tab w:val="left" w:leader="dot" w:pos="7371"/>
        </w:tabs>
        <w:jc w:val="both"/>
        <w:rPr>
          <w:rFonts w:ascii="Arial" w:hAnsi="Arial" w:cs="Arial"/>
        </w:rPr>
      </w:pPr>
      <w:r>
        <w:rPr>
          <w:rFonts w:ascii="Arial" w:hAnsi="Arial" w:cs="Arial"/>
        </w:rPr>
        <w:t>Gambar 1 Kurva Staphen</w:t>
      </w:r>
      <w:r>
        <w:rPr>
          <w:rFonts w:ascii="Arial" w:hAnsi="Arial" w:cs="Arial"/>
        </w:rPr>
        <w:tab/>
        <w:t xml:space="preserve">      9</w:t>
      </w:r>
    </w:p>
    <w:p w:rsidR="00680591" w:rsidRDefault="00680591" w:rsidP="00680591">
      <w:pPr>
        <w:tabs>
          <w:tab w:val="left" w:leader="dot" w:pos="7371"/>
        </w:tabs>
        <w:jc w:val="both"/>
        <w:rPr>
          <w:rFonts w:ascii="Arial" w:hAnsi="Arial" w:cs="Arial"/>
        </w:rPr>
      </w:pPr>
      <w:r>
        <w:rPr>
          <w:rFonts w:ascii="Arial" w:hAnsi="Arial" w:cs="Arial"/>
        </w:rPr>
        <w:t>Gambar 2 Kertas Lakmus Untuk Mengukur pH Saliva</w:t>
      </w:r>
      <w:r>
        <w:rPr>
          <w:rFonts w:ascii="Arial" w:hAnsi="Arial" w:cs="Arial"/>
        </w:rPr>
        <w:tab/>
        <w:t xml:space="preserve">     10 </w:t>
      </w:r>
    </w:p>
    <w:p w:rsidR="00680591" w:rsidRPr="00235F6D" w:rsidRDefault="00680591" w:rsidP="00680591">
      <w:pPr>
        <w:tabs>
          <w:tab w:val="left" w:leader="dot" w:pos="7371"/>
        </w:tabs>
        <w:jc w:val="both"/>
        <w:rPr>
          <w:rFonts w:ascii="Arial" w:hAnsi="Arial" w:cs="Arial"/>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E71F8E" w:rsidP="00A113F9">
      <w:pPr>
        <w:spacing w:line="240" w:lineRule="auto"/>
        <w:jc w:val="center"/>
        <w:rPr>
          <w:rFonts w:ascii="Arial" w:hAnsi="Arial" w:cs="Arial"/>
          <w:b/>
          <w:sz w:val="28"/>
          <w:szCs w:val="28"/>
        </w:rPr>
      </w:pPr>
      <w:r>
        <w:rPr>
          <w:rFonts w:ascii="Arial" w:hAnsi="Arial" w:cs="Arial"/>
          <w:b/>
          <w:noProof/>
          <w:sz w:val="28"/>
          <w:szCs w:val="28"/>
        </w:rPr>
        <w:pict>
          <v:rect id="_x0000_s1045" style="position:absolute;left:0;text-align:left;margin-left:148pt;margin-top:44.5pt;width:1in;height:24.3pt;z-index:251680768" stroked="f">
            <v:textbox>
              <w:txbxContent>
                <w:p w:rsidR="00B559A8" w:rsidRPr="00FC5B97" w:rsidRDefault="00B559A8" w:rsidP="00FC5B97">
                  <w:pPr>
                    <w:jc w:val="center"/>
                    <w:rPr>
                      <w:rFonts w:ascii="Arial" w:hAnsi="Arial" w:cs="Arial"/>
                    </w:rPr>
                  </w:pPr>
                  <w:proofErr w:type="gramStart"/>
                  <w:r>
                    <w:rPr>
                      <w:rFonts w:ascii="Arial" w:hAnsi="Arial" w:cs="Arial"/>
                    </w:rPr>
                    <w:t>vii</w:t>
                  </w:r>
                  <w:proofErr w:type="gramEnd"/>
                </w:p>
              </w:txbxContent>
            </v:textbox>
          </v:rect>
        </w:pict>
      </w:r>
    </w:p>
    <w:p w:rsidR="00680591" w:rsidRDefault="00680591" w:rsidP="00680591">
      <w:pPr>
        <w:jc w:val="center"/>
        <w:rPr>
          <w:rFonts w:ascii="Arial" w:hAnsi="Arial" w:cs="Arial"/>
          <w:b/>
          <w:sz w:val="24"/>
          <w:szCs w:val="24"/>
        </w:rPr>
      </w:pPr>
      <w:r>
        <w:rPr>
          <w:rFonts w:ascii="Arial" w:hAnsi="Arial" w:cs="Arial"/>
          <w:b/>
          <w:sz w:val="24"/>
          <w:szCs w:val="24"/>
        </w:rPr>
        <w:lastRenderedPageBreak/>
        <w:tab/>
        <w:t>DAFTAR LAMPIRAN</w:t>
      </w:r>
    </w:p>
    <w:p w:rsidR="00680591" w:rsidRDefault="00680591" w:rsidP="00680591">
      <w:pPr>
        <w:rPr>
          <w:rFonts w:ascii="Arial" w:hAnsi="Arial" w:cs="Arial"/>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p>
    <w:p w:rsidR="00680591" w:rsidRDefault="00680591" w:rsidP="00680591">
      <w:pPr>
        <w:pStyle w:val="ListParagraph"/>
        <w:tabs>
          <w:tab w:val="left" w:leader="dot" w:pos="7371"/>
        </w:tabs>
        <w:ind w:left="0"/>
        <w:rPr>
          <w:rFonts w:ascii="Arial" w:hAnsi="Arial" w:cs="Arial"/>
        </w:rPr>
      </w:pPr>
      <w:r>
        <w:rPr>
          <w:rFonts w:ascii="Arial" w:hAnsi="Arial" w:cs="Arial"/>
        </w:rPr>
        <w:t>Lampiran 1.    Surat Pengantar Penelitian</w:t>
      </w:r>
    </w:p>
    <w:p w:rsidR="00680591" w:rsidRPr="002F17DC" w:rsidRDefault="00680591" w:rsidP="00680591">
      <w:pPr>
        <w:tabs>
          <w:tab w:val="left" w:leader="dot" w:pos="7371"/>
        </w:tabs>
        <w:rPr>
          <w:rFonts w:ascii="Arial" w:hAnsi="Arial" w:cs="Arial"/>
        </w:rPr>
      </w:pPr>
      <w:r>
        <w:rPr>
          <w:rFonts w:ascii="Arial" w:hAnsi="Arial" w:cs="Arial"/>
        </w:rPr>
        <w:t xml:space="preserve">Lampiran 2.    </w:t>
      </w:r>
      <w:r w:rsidRPr="002F17DC">
        <w:rPr>
          <w:rFonts w:ascii="Arial" w:hAnsi="Arial" w:cs="Arial"/>
        </w:rPr>
        <w:t>Surat Balasan Penelitian</w:t>
      </w:r>
    </w:p>
    <w:p w:rsidR="00680591" w:rsidRPr="002F17DC" w:rsidRDefault="00680591" w:rsidP="00680591">
      <w:pPr>
        <w:tabs>
          <w:tab w:val="left" w:leader="dot" w:pos="7371"/>
        </w:tabs>
        <w:rPr>
          <w:rFonts w:ascii="Arial" w:hAnsi="Arial" w:cs="Arial"/>
        </w:rPr>
      </w:pPr>
      <w:r>
        <w:rPr>
          <w:rFonts w:ascii="Arial" w:hAnsi="Arial" w:cs="Arial"/>
        </w:rPr>
        <w:t xml:space="preserve">Lampiran 3.    </w:t>
      </w:r>
      <w:r w:rsidRPr="002F17DC">
        <w:rPr>
          <w:rFonts w:ascii="Arial" w:hAnsi="Arial" w:cs="Arial"/>
        </w:rPr>
        <w:t>Format Pemeriksaan pH Saliva</w:t>
      </w:r>
    </w:p>
    <w:p w:rsidR="00680591" w:rsidRPr="002F17DC" w:rsidRDefault="00680591" w:rsidP="00680591">
      <w:pPr>
        <w:tabs>
          <w:tab w:val="left" w:leader="dot" w:pos="7371"/>
        </w:tabs>
        <w:rPr>
          <w:rFonts w:ascii="Arial" w:hAnsi="Arial" w:cs="Arial"/>
        </w:rPr>
      </w:pPr>
      <w:r>
        <w:rPr>
          <w:rFonts w:ascii="Arial" w:hAnsi="Arial" w:cs="Arial"/>
        </w:rPr>
        <w:t xml:space="preserve">Lampiran 4.    </w:t>
      </w:r>
      <w:r w:rsidRPr="002F17DC">
        <w:rPr>
          <w:rFonts w:ascii="Arial" w:hAnsi="Arial" w:cs="Arial"/>
        </w:rPr>
        <w:t xml:space="preserve">Master Tabel </w:t>
      </w:r>
    </w:p>
    <w:p w:rsidR="00680591" w:rsidRPr="002F17DC" w:rsidRDefault="00680591" w:rsidP="00680591">
      <w:pPr>
        <w:tabs>
          <w:tab w:val="left" w:leader="dot" w:pos="7371"/>
        </w:tabs>
        <w:rPr>
          <w:rFonts w:ascii="Arial" w:hAnsi="Arial" w:cs="Arial"/>
        </w:rPr>
      </w:pPr>
      <w:r>
        <w:rPr>
          <w:rFonts w:ascii="Arial" w:hAnsi="Arial" w:cs="Arial"/>
        </w:rPr>
        <w:t xml:space="preserve">Lampiran 5.    </w:t>
      </w:r>
      <w:r w:rsidRPr="002F17DC">
        <w:rPr>
          <w:rFonts w:ascii="Arial" w:hAnsi="Arial" w:cs="Arial"/>
        </w:rPr>
        <w:t>Tabel Uji Paired t-test</w:t>
      </w:r>
    </w:p>
    <w:p w:rsidR="00680591" w:rsidRPr="002F17DC" w:rsidRDefault="00680591" w:rsidP="00680591">
      <w:pPr>
        <w:tabs>
          <w:tab w:val="left" w:leader="dot" w:pos="7371"/>
        </w:tabs>
        <w:rPr>
          <w:rFonts w:ascii="Arial" w:hAnsi="Arial" w:cs="Arial"/>
        </w:rPr>
      </w:pPr>
      <w:r>
        <w:rPr>
          <w:rFonts w:ascii="Arial" w:hAnsi="Arial" w:cs="Arial"/>
        </w:rPr>
        <w:t xml:space="preserve">Lampiran 6.    </w:t>
      </w:r>
      <w:r w:rsidRPr="002F17DC">
        <w:rPr>
          <w:rFonts w:ascii="Arial" w:hAnsi="Arial" w:cs="Arial"/>
        </w:rPr>
        <w:t>Daftar Konsultasi</w:t>
      </w:r>
    </w:p>
    <w:p w:rsidR="00680591" w:rsidRPr="002F17DC" w:rsidRDefault="00680591" w:rsidP="00680591">
      <w:pPr>
        <w:tabs>
          <w:tab w:val="left" w:leader="dot" w:pos="7371"/>
        </w:tabs>
        <w:rPr>
          <w:rFonts w:ascii="Arial" w:hAnsi="Arial" w:cs="Arial"/>
        </w:rPr>
      </w:pPr>
      <w:r>
        <w:rPr>
          <w:rFonts w:ascii="Arial" w:hAnsi="Arial" w:cs="Arial"/>
        </w:rPr>
        <w:t xml:space="preserve">Lampiran 7.    </w:t>
      </w:r>
      <w:r w:rsidRPr="002F17DC">
        <w:rPr>
          <w:rFonts w:ascii="Arial" w:hAnsi="Arial" w:cs="Arial"/>
        </w:rPr>
        <w:t>Jadwal Penelitian</w:t>
      </w:r>
    </w:p>
    <w:p w:rsidR="00680591" w:rsidRPr="002F17DC" w:rsidRDefault="00680591" w:rsidP="00680591">
      <w:pPr>
        <w:tabs>
          <w:tab w:val="left" w:leader="dot" w:pos="7371"/>
        </w:tabs>
        <w:rPr>
          <w:rFonts w:ascii="Arial" w:hAnsi="Arial" w:cs="Arial"/>
        </w:rPr>
      </w:pPr>
      <w:r>
        <w:rPr>
          <w:rFonts w:ascii="Arial" w:hAnsi="Arial" w:cs="Arial"/>
        </w:rPr>
        <w:t xml:space="preserve">Lampiran 8.    </w:t>
      </w:r>
      <w:r w:rsidRPr="002F17DC">
        <w:rPr>
          <w:rFonts w:ascii="Arial" w:hAnsi="Arial" w:cs="Arial"/>
        </w:rPr>
        <w:t>Biodata Peneliti</w:t>
      </w: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E71F8E" w:rsidP="00A113F9">
      <w:pPr>
        <w:spacing w:line="240" w:lineRule="auto"/>
        <w:jc w:val="center"/>
        <w:rPr>
          <w:rFonts w:ascii="Arial" w:hAnsi="Arial" w:cs="Arial"/>
          <w:b/>
          <w:sz w:val="28"/>
          <w:szCs w:val="28"/>
        </w:rPr>
      </w:pPr>
      <w:r>
        <w:rPr>
          <w:rFonts w:ascii="Arial" w:hAnsi="Arial" w:cs="Arial"/>
          <w:b/>
          <w:noProof/>
          <w:sz w:val="28"/>
          <w:szCs w:val="28"/>
        </w:rPr>
        <w:pict>
          <v:rect id="_x0000_s1046" style="position:absolute;left:0;text-align:left;margin-left:162.85pt;margin-top:55.5pt;width:1in;height:23.4pt;z-index:251681792" stroked="f">
            <v:textbox>
              <w:txbxContent>
                <w:p w:rsidR="00B559A8" w:rsidRPr="00FC5B97" w:rsidRDefault="00B559A8" w:rsidP="00FC5B97">
                  <w:pPr>
                    <w:jc w:val="center"/>
                    <w:rPr>
                      <w:rFonts w:ascii="Arial" w:hAnsi="Arial" w:cs="Arial"/>
                    </w:rPr>
                  </w:pPr>
                  <w:proofErr w:type="gramStart"/>
                  <w:r>
                    <w:rPr>
                      <w:rFonts w:ascii="Arial" w:hAnsi="Arial" w:cs="Arial"/>
                    </w:rPr>
                    <w:t>viii</w:t>
                  </w:r>
                  <w:proofErr w:type="gramEnd"/>
                </w:p>
              </w:txbxContent>
            </v:textbox>
          </v:rect>
        </w:pict>
      </w:r>
    </w:p>
    <w:p w:rsidR="00680591" w:rsidRPr="0000061C" w:rsidRDefault="00E71F8E" w:rsidP="00680591">
      <w:pPr>
        <w:spacing w:after="0" w:line="360" w:lineRule="auto"/>
        <w:jc w:val="center"/>
        <w:rPr>
          <w:rFonts w:ascii="Arial" w:hAnsi="Arial" w:cs="Arial"/>
          <w:b/>
          <w:sz w:val="24"/>
          <w:szCs w:val="28"/>
        </w:rPr>
      </w:pPr>
      <w:r>
        <w:rPr>
          <w:rFonts w:ascii="Arial" w:hAnsi="Arial" w:cs="Arial"/>
          <w:b/>
          <w:noProof/>
          <w:sz w:val="24"/>
          <w:szCs w:val="28"/>
        </w:rPr>
        <w:lastRenderedPageBreak/>
        <w:pict>
          <v:rect id="_x0000_s1026" style="position:absolute;left:0;text-align:left;margin-left:371.1pt;margin-top:-88.65pt;width:43.5pt;height:32.25pt;z-index:251659264" stroked="f"/>
        </w:pict>
      </w:r>
      <w:r w:rsidR="00680591" w:rsidRPr="0000061C">
        <w:rPr>
          <w:rFonts w:ascii="Arial" w:hAnsi="Arial" w:cs="Arial"/>
          <w:b/>
          <w:sz w:val="24"/>
          <w:szCs w:val="28"/>
        </w:rPr>
        <w:t>BAB I</w:t>
      </w:r>
    </w:p>
    <w:p w:rsidR="00680591" w:rsidRDefault="00680591" w:rsidP="00680591">
      <w:pPr>
        <w:spacing w:after="0" w:line="360" w:lineRule="auto"/>
        <w:jc w:val="center"/>
        <w:rPr>
          <w:rFonts w:ascii="Arial" w:hAnsi="Arial" w:cs="Arial"/>
          <w:b/>
          <w:sz w:val="24"/>
          <w:szCs w:val="28"/>
        </w:rPr>
      </w:pPr>
      <w:r w:rsidRPr="0000061C">
        <w:rPr>
          <w:rFonts w:ascii="Arial" w:hAnsi="Arial" w:cs="Arial"/>
          <w:b/>
          <w:sz w:val="24"/>
          <w:szCs w:val="28"/>
        </w:rPr>
        <w:t>PENDAHULUAN</w:t>
      </w:r>
    </w:p>
    <w:p w:rsidR="00680591" w:rsidRPr="0000061C" w:rsidRDefault="00680591" w:rsidP="00680591">
      <w:pPr>
        <w:spacing w:after="0" w:line="360" w:lineRule="auto"/>
        <w:jc w:val="center"/>
        <w:rPr>
          <w:rFonts w:ascii="Arial" w:hAnsi="Arial" w:cs="Arial"/>
          <w:b/>
          <w:sz w:val="24"/>
          <w:szCs w:val="28"/>
        </w:rPr>
      </w:pPr>
    </w:p>
    <w:p w:rsidR="00680591" w:rsidRPr="0052033B" w:rsidRDefault="00680591" w:rsidP="00680591">
      <w:pPr>
        <w:pStyle w:val="ListParagraph"/>
        <w:numPr>
          <w:ilvl w:val="0"/>
          <w:numId w:val="7"/>
        </w:numPr>
        <w:spacing w:after="0" w:line="360" w:lineRule="auto"/>
        <w:ind w:left="284" w:hanging="284"/>
        <w:rPr>
          <w:rFonts w:ascii="Arial" w:hAnsi="Arial" w:cs="Arial"/>
          <w:b/>
          <w:sz w:val="24"/>
          <w:szCs w:val="28"/>
        </w:rPr>
      </w:pPr>
      <w:r w:rsidRPr="0000061C">
        <w:rPr>
          <w:rFonts w:ascii="Arial" w:hAnsi="Arial" w:cs="Arial"/>
          <w:b/>
          <w:sz w:val="24"/>
          <w:szCs w:val="28"/>
        </w:rPr>
        <w:t>Latar Belakang</w:t>
      </w:r>
    </w:p>
    <w:p w:rsidR="00680591" w:rsidRPr="0000061C" w:rsidRDefault="00680591" w:rsidP="00680591">
      <w:pPr>
        <w:spacing w:after="0" w:line="360" w:lineRule="auto"/>
        <w:ind w:firstLine="720"/>
        <w:jc w:val="both"/>
        <w:rPr>
          <w:rFonts w:ascii="Arial" w:hAnsi="Arial" w:cs="Arial"/>
          <w:szCs w:val="24"/>
        </w:rPr>
      </w:pPr>
      <w:r w:rsidRPr="0000061C">
        <w:rPr>
          <w:rFonts w:ascii="Arial" w:hAnsi="Arial" w:cs="Arial"/>
          <w:szCs w:val="24"/>
        </w:rPr>
        <w:t>Menurut WHO, kesehatan adalah keadaan sempurna baik fisik, mental, maupun sosial, dan tidak hanya bebas dari penyakit dan cacat. Pembangunan kesehatan bertujuan meningkatkan kesadaran, kemauan, dan kemampuan hidup sehat bagi setiap orang agar terwujud derajat kesehatan yang optimal, maka individu masayarakat serta bangsa harus hidup sehat dan memiliki kemampuan untuk menjangkau pelayanan kesehatan yang bermutu (Notoatmodjo,</w:t>
      </w:r>
      <w:r>
        <w:rPr>
          <w:rFonts w:ascii="Arial" w:hAnsi="Arial" w:cs="Arial"/>
          <w:szCs w:val="24"/>
        </w:rPr>
        <w:t xml:space="preserve"> S,</w:t>
      </w:r>
      <w:r w:rsidRPr="0000061C">
        <w:rPr>
          <w:rFonts w:ascii="Arial" w:hAnsi="Arial" w:cs="Arial"/>
          <w:szCs w:val="24"/>
        </w:rPr>
        <w:t xml:space="preserve"> 2007).</w:t>
      </w:r>
    </w:p>
    <w:p w:rsidR="00680591" w:rsidRDefault="00680591" w:rsidP="00680591">
      <w:pPr>
        <w:spacing w:after="0" w:line="360" w:lineRule="auto"/>
        <w:ind w:firstLine="720"/>
        <w:jc w:val="both"/>
        <w:rPr>
          <w:rFonts w:ascii="Arial" w:hAnsi="Arial" w:cs="Arial"/>
          <w:szCs w:val="24"/>
        </w:rPr>
      </w:pPr>
      <w:r w:rsidRPr="0000061C">
        <w:rPr>
          <w:rFonts w:ascii="Arial" w:hAnsi="Arial" w:cs="Arial"/>
          <w:szCs w:val="24"/>
        </w:rPr>
        <w:t>Pembangunan bidang kesehatan merupakan bagian integral dari pembangunan nasional, termasuk bidan kesehatan gigi yang tidak boleh ditinggalkan karena kesehatan gigi dan mulut mempengaruhi kesehatan secara keseluruhan. Untuk mewujudkan derajat kesehatan yang optimal bagi masyarakat diselenggarakan upaya kesehatan dengan pendekatan pemeliharaan, peningkatan kesehatan (promotif)</w:t>
      </w:r>
      <w:r>
        <w:rPr>
          <w:rFonts w:ascii="Arial" w:hAnsi="Arial" w:cs="Arial"/>
          <w:szCs w:val="24"/>
        </w:rPr>
        <w:t>, pencegahan penyakit (preventif), penyembuhan penyakit (kuratif) dan pemulihan kesehatan (rehabilitatif) yang dilaksanakan secara menyeluruh terpadu dan berkesinambungan</w:t>
      </w:r>
      <w:r w:rsidRPr="0000061C">
        <w:rPr>
          <w:rFonts w:ascii="Arial" w:hAnsi="Arial" w:cs="Arial"/>
          <w:szCs w:val="24"/>
        </w:rPr>
        <w:t xml:space="preserve"> (Notoatmodjo, </w:t>
      </w:r>
      <w:r>
        <w:rPr>
          <w:rFonts w:ascii="Arial" w:hAnsi="Arial" w:cs="Arial"/>
          <w:szCs w:val="24"/>
        </w:rPr>
        <w:t xml:space="preserve">S, </w:t>
      </w:r>
      <w:r w:rsidRPr="0000061C">
        <w:rPr>
          <w:rFonts w:ascii="Arial" w:hAnsi="Arial" w:cs="Arial"/>
          <w:szCs w:val="24"/>
        </w:rPr>
        <w:t>2005).</w:t>
      </w:r>
    </w:p>
    <w:p w:rsidR="00680591" w:rsidRPr="004071FF" w:rsidRDefault="00680591" w:rsidP="00680591">
      <w:pPr>
        <w:spacing w:after="0" w:line="360" w:lineRule="auto"/>
        <w:ind w:firstLine="720"/>
        <w:jc w:val="both"/>
        <w:rPr>
          <w:rFonts w:ascii="Arial" w:hAnsi="Arial" w:cs="Arial"/>
          <w:szCs w:val="24"/>
        </w:rPr>
      </w:pPr>
      <w:r>
        <w:rPr>
          <w:rFonts w:ascii="Arial" w:hAnsi="Arial" w:cs="Arial"/>
          <w:szCs w:val="24"/>
        </w:rPr>
        <w:t>Melalui Riset Kesehatan Dasar (RISKESDAS, 2018) dimana untuk prevalensi kesehatan gigi dan mulut nasional sebesar 60% sedangkan untuk Provinsi Sumatera Utara untuk kesehatan gigi dan mulut prevalensi sebesar 60% pada tahun 2018. Hal ini terlihat pada pentingnya menyikat gigi adalah cara menjaga kesehatan gigi tujuan menyikat gigi adalah menyingkirkan plak atau mencegah terjadinya pembentukan plak, membersihkan sisa makanan, debris atau stein, merangsang jaringan gingival, melapisi permukaan gigi dengan fluor, namun banyak masyarakat tidak melakukan secara efektif.</w:t>
      </w:r>
    </w:p>
    <w:p w:rsidR="00680591" w:rsidRDefault="00E71F8E" w:rsidP="00680591">
      <w:pPr>
        <w:spacing w:after="0" w:line="360" w:lineRule="auto"/>
        <w:ind w:firstLine="720"/>
        <w:jc w:val="both"/>
        <w:rPr>
          <w:rFonts w:ascii="Arial" w:hAnsi="Arial" w:cs="Arial"/>
          <w:szCs w:val="24"/>
        </w:rPr>
      </w:pPr>
      <w:r>
        <w:rPr>
          <w:rFonts w:ascii="Arial" w:hAnsi="Arial" w:cs="Arial"/>
          <w:noProof/>
          <w:szCs w:val="24"/>
        </w:rPr>
        <w:pict>
          <v:rect id="_x0000_s1070" style="position:absolute;left:0;text-align:left;margin-left:162.85pt;margin-top:144.55pt;width:1in;height:27.4pt;z-index:251705344" stroked="f">
            <v:textbox>
              <w:txbxContent>
                <w:p w:rsidR="00B559A8" w:rsidRPr="006141F6" w:rsidRDefault="00B559A8" w:rsidP="006141F6">
                  <w:pPr>
                    <w:jc w:val="center"/>
                    <w:rPr>
                      <w:rFonts w:ascii="Arial" w:hAnsi="Arial" w:cs="Arial"/>
                    </w:rPr>
                  </w:pPr>
                  <w:r>
                    <w:rPr>
                      <w:rFonts w:ascii="Arial" w:hAnsi="Arial" w:cs="Arial"/>
                    </w:rPr>
                    <w:t>1</w:t>
                  </w:r>
                </w:p>
              </w:txbxContent>
            </v:textbox>
          </v:rect>
        </w:pict>
      </w:r>
      <w:r w:rsidR="00680591" w:rsidRPr="0000061C">
        <w:rPr>
          <w:rFonts w:ascii="Arial" w:hAnsi="Arial" w:cs="Arial"/>
          <w:szCs w:val="24"/>
        </w:rPr>
        <w:t>Kesehatan gigi dan mulut di Indonesia antara lain dapat dilihat dari hasil survei yang dilakukan oleh departemen kesehatan. Hasil studi mordibitas SKRT-SUKERNAS 2001 menunjukkan bahwa dari 10 kelompok terbanyak yang dikeluhkan masyarakat, penyakit gigi dan mulut menduduki urutan pertama (60% penduduk), sedangkan hasi SKRT tahun1998 menunjukkan bahwa 62,4 % penduduk terasa terganggu pekerjaan atau sekolahnya karen</w:t>
      </w:r>
      <w:r w:rsidR="00680591">
        <w:rPr>
          <w:rFonts w:ascii="Arial" w:hAnsi="Arial" w:cs="Arial"/>
          <w:szCs w:val="24"/>
        </w:rPr>
        <w:t xml:space="preserve">a sakit gigi rata-rata </w:t>
      </w:r>
      <w:r w:rsidRPr="00E71F8E">
        <w:rPr>
          <w:rFonts w:ascii="Arial" w:hAnsi="Arial" w:cs="Arial"/>
          <w:b/>
          <w:noProof/>
          <w:sz w:val="24"/>
          <w:szCs w:val="24"/>
        </w:rPr>
        <w:lastRenderedPageBreak/>
        <w:pict>
          <v:rect id="_x0000_s1048" style="position:absolute;left:0;text-align:left;margin-left:359.45pt;margin-top:-64.9pt;width:1in;height:28.95pt;z-index:251683840;mso-position-horizontal-relative:text;mso-position-vertical-relative:text" stroked="f">
            <v:textbox>
              <w:txbxContent>
                <w:p w:rsidR="00B559A8" w:rsidRPr="00FC5B97" w:rsidRDefault="00B559A8" w:rsidP="00FC5B97">
                  <w:pPr>
                    <w:jc w:val="center"/>
                    <w:rPr>
                      <w:rFonts w:ascii="Arial" w:hAnsi="Arial" w:cs="Arial"/>
                    </w:rPr>
                  </w:pPr>
                  <w:r>
                    <w:rPr>
                      <w:rFonts w:ascii="Arial" w:hAnsi="Arial" w:cs="Arial"/>
                    </w:rPr>
                    <w:t>2</w:t>
                  </w:r>
                </w:p>
              </w:txbxContent>
            </v:textbox>
          </v:rect>
        </w:pict>
      </w:r>
      <w:r>
        <w:rPr>
          <w:rFonts w:ascii="Arial" w:hAnsi="Arial" w:cs="Arial"/>
          <w:noProof/>
          <w:szCs w:val="24"/>
        </w:rPr>
        <w:pict>
          <v:rect id="_x0000_s1047" style="position:absolute;left:0;text-align:left;margin-left:359.45pt;margin-top:-71.9pt;width:1in;height:25.8pt;z-index:251682816;mso-position-horizontal-relative:text;mso-position-vertical-relative:text" stroked="f">
            <v:textbox>
              <w:txbxContent>
                <w:p w:rsidR="00B559A8" w:rsidRPr="00FC5B97" w:rsidRDefault="00B559A8" w:rsidP="00FC5B97">
                  <w:pPr>
                    <w:jc w:val="center"/>
                    <w:rPr>
                      <w:rFonts w:ascii="Arial" w:hAnsi="Arial" w:cs="Arial"/>
                    </w:rPr>
                  </w:pPr>
                  <w:r>
                    <w:rPr>
                      <w:rFonts w:ascii="Arial" w:hAnsi="Arial" w:cs="Arial"/>
                    </w:rPr>
                    <w:t>2</w:t>
                  </w:r>
                </w:p>
              </w:txbxContent>
            </v:textbox>
          </v:rect>
        </w:pict>
      </w:r>
      <w:r w:rsidR="00680591">
        <w:rPr>
          <w:rFonts w:ascii="Arial" w:hAnsi="Arial" w:cs="Arial"/>
          <w:szCs w:val="24"/>
        </w:rPr>
        <w:t>3,86 per</w:t>
      </w:r>
      <w:r w:rsidR="00680591" w:rsidRPr="0000061C">
        <w:rPr>
          <w:rFonts w:ascii="Arial" w:hAnsi="Arial" w:cs="Arial"/>
          <w:szCs w:val="24"/>
        </w:rPr>
        <w:t>hari. Data terbaru riset kesehatan daerah tahun 2007 oleh Departemen Kesehatan RI menunjukkan bahwa penyakit gigi walaupun tidak menimbulkan kematian, tetapi dapat menurunkan produktivitas kerja (Tarwoto, dkk. 2012).</w:t>
      </w:r>
    </w:p>
    <w:p w:rsidR="00680591" w:rsidRDefault="00680591" w:rsidP="00680591">
      <w:pPr>
        <w:spacing w:after="0" w:line="360" w:lineRule="auto"/>
        <w:ind w:firstLine="720"/>
        <w:jc w:val="both"/>
        <w:rPr>
          <w:rFonts w:ascii="Arial" w:hAnsi="Arial" w:cs="Arial"/>
          <w:szCs w:val="24"/>
        </w:rPr>
      </w:pPr>
      <w:r>
        <w:rPr>
          <w:rFonts w:ascii="Arial" w:hAnsi="Arial" w:cs="Arial"/>
          <w:szCs w:val="24"/>
        </w:rPr>
        <w:t>Teh hijau</w:t>
      </w:r>
      <w:r w:rsidRPr="0000061C">
        <w:rPr>
          <w:rFonts w:ascii="Arial" w:hAnsi="Arial" w:cs="Arial"/>
          <w:szCs w:val="24"/>
        </w:rPr>
        <w:t xml:space="preserve"> merupakan suatu produk herbal yang memiliki kemampuan meningkatkan pH saliva dan memiliki efek antibakteri. Teh memiliki efek antibakteri dan antikariogenik yang dapat menurunkan keasaman saliva dan plak sehingga efektif dalam mencegah karies (Mardiati, 2017).</w:t>
      </w:r>
    </w:p>
    <w:p w:rsidR="00680591" w:rsidRDefault="00680591" w:rsidP="00680591">
      <w:pPr>
        <w:spacing w:after="0" w:line="360" w:lineRule="auto"/>
        <w:ind w:firstLine="720"/>
        <w:jc w:val="both"/>
        <w:rPr>
          <w:rFonts w:ascii="Arial" w:hAnsi="Arial" w:cs="Arial"/>
          <w:szCs w:val="24"/>
        </w:rPr>
      </w:pPr>
      <w:r>
        <w:rPr>
          <w:rFonts w:ascii="Arial" w:hAnsi="Arial" w:cs="Arial"/>
          <w:szCs w:val="24"/>
        </w:rPr>
        <w:t xml:space="preserve">Teh hijau </w:t>
      </w:r>
      <w:r w:rsidRPr="0000061C">
        <w:rPr>
          <w:rFonts w:ascii="Arial" w:hAnsi="Arial" w:cs="Arial"/>
          <w:szCs w:val="24"/>
        </w:rPr>
        <w:t xml:space="preserve">mengandung senyawa katekin, dimana zat ini berperan menghambat pertumbuhan </w:t>
      </w:r>
      <w:r w:rsidRPr="0000061C">
        <w:rPr>
          <w:rFonts w:ascii="Arial" w:hAnsi="Arial" w:cs="Arial"/>
          <w:i/>
          <w:szCs w:val="24"/>
        </w:rPr>
        <w:t>streptococcus muttans</w:t>
      </w:r>
      <w:r w:rsidRPr="0000061C">
        <w:rPr>
          <w:rFonts w:ascii="Arial" w:hAnsi="Arial" w:cs="Arial"/>
          <w:szCs w:val="24"/>
        </w:rPr>
        <w:t xml:space="preserve"> yang menghasilkan asam. Air teh dapat mengakibatkan remineralisasi lempeng email yang telah demineralisasi</w:t>
      </w:r>
      <w:r>
        <w:rPr>
          <w:rFonts w:ascii="Arial" w:hAnsi="Arial" w:cs="Arial"/>
          <w:szCs w:val="24"/>
        </w:rPr>
        <w:t xml:space="preserve">. </w:t>
      </w:r>
      <w:r w:rsidRPr="0000061C">
        <w:rPr>
          <w:rFonts w:ascii="Arial" w:hAnsi="Arial" w:cs="Arial"/>
          <w:szCs w:val="24"/>
        </w:rPr>
        <w:t xml:space="preserve">Satu cangkir teh hijau sehari cukup untuk menanggulangi gigi keropos bagi anak-anak sekolah hingga 50%. Bahkan </w:t>
      </w:r>
      <w:proofErr w:type="gramStart"/>
      <w:r w:rsidRPr="0000061C">
        <w:rPr>
          <w:rFonts w:ascii="Arial" w:hAnsi="Arial" w:cs="Arial"/>
          <w:szCs w:val="24"/>
        </w:rPr>
        <w:t>meskipun  hanya</w:t>
      </w:r>
      <w:proofErr w:type="gramEnd"/>
      <w:r w:rsidRPr="0000061C">
        <w:rPr>
          <w:rFonts w:ascii="Arial" w:hAnsi="Arial" w:cs="Arial"/>
          <w:szCs w:val="24"/>
        </w:rPr>
        <w:t xml:space="preserve"> berkumur dengan teh hijau setelah makan merupakan cara efektif untuk mencegah gigi keropos. Kadar fluoride alami yang terkandung dalam teh hijau sangat efektif mengatasi gigi keropos. Campuran anti bakteri tambahan juga efektif mencegah bakteri yang menyebabkan gigi keropos, </w:t>
      </w:r>
      <w:r w:rsidRPr="0000061C">
        <w:rPr>
          <w:rFonts w:ascii="Arial" w:hAnsi="Arial" w:cs="Arial"/>
          <w:i/>
          <w:szCs w:val="24"/>
        </w:rPr>
        <w:t>streptococcusmuttans</w:t>
      </w:r>
      <w:r w:rsidRPr="0000061C">
        <w:rPr>
          <w:rFonts w:ascii="Arial" w:hAnsi="Arial" w:cs="Arial"/>
          <w:szCs w:val="24"/>
        </w:rPr>
        <w:t xml:space="preserve">. Bakteri </w:t>
      </w:r>
      <w:r w:rsidRPr="0000061C">
        <w:rPr>
          <w:rFonts w:ascii="Arial" w:hAnsi="Arial" w:cs="Arial"/>
          <w:i/>
          <w:szCs w:val="24"/>
        </w:rPr>
        <w:t>streptococcus muttans</w:t>
      </w:r>
      <w:r w:rsidRPr="0000061C">
        <w:rPr>
          <w:rFonts w:ascii="Arial" w:hAnsi="Arial" w:cs="Arial"/>
          <w:szCs w:val="24"/>
        </w:rPr>
        <w:t xml:space="preserve"> yang berkembangbiak akan menyebabkan terbentuknya plak pada lapisan email gigi dan akan menyebabkan derajat keasaman rongga mulut semakin menurun sehingga menyebabkan pH menjadi asam, sebaliknya berkurangnya bakteri </w:t>
      </w:r>
      <w:r w:rsidRPr="0000061C">
        <w:rPr>
          <w:rFonts w:ascii="Arial" w:hAnsi="Arial" w:cs="Arial"/>
          <w:i/>
          <w:szCs w:val="24"/>
        </w:rPr>
        <w:t>streptococcus muttans</w:t>
      </w:r>
      <w:r w:rsidRPr="0000061C">
        <w:rPr>
          <w:rFonts w:ascii="Arial" w:hAnsi="Arial" w:cs="Arial"/>
          <w:szCs w:val="24"/>
        </w:rPr>
        <w:t xml:space="preserve"> di dalam rongga mulut menyebabkan pH menjadi basa bahkan bisa menjadi netral. Semakin rendah nilai pH saliva, makin banyak asam dalam larutan. Sebaliknya meningkatnya nilai pH saliva</w:t>
      </w:r>
      <w:r>
        <w:rPr>
          <w:rFonts w:ascii="Arial" w:hAnsi="Arial" w:cs="Arial"/>
          <w:szCs w:val="24"/>
        </w:rPr>
        <w:t xml:space="preserve"> berarti bertambah basa dalam larutan (Nubatonis, 2016)</w:t>
      </w:r>
      <w:r w:rsidRPr="0000061C">
        <w:rPr>
          <w:rFonts w:ascii="Arial" w:hAnsi="Arial" w:cs="Arial"/>
          <w:szCs w:val="24"/>
        </w:rPr>
        <w:t>.</w:t>
      </w:r>
    </w:p>
    <w:p w:rsidR="00680591" w:rsidRDefault="00680591" w:rsidP="00680591">
      <w:pPr>
        <w:spacing w:after="0" w:line="360" w:lineRule="auto"/>
        <w:ind w:firstLine="720"/>
        <w:jc w:val="both"/>
        <w:rPr>
          <w:rFonts w:ascii="Arial" w:hAnsi="Arial" w:cs="Arial"/>
          <w:szCs w:val="24"/>
        </w:rPr>
      </w:pPr>
      <w:r w:rsidRPr="0000061C">
        <w:rPr>
          <w:rFonts w:ascii="Arial" w:hAnsi="Arial" w:cs="Arial"/>
          <w:szCs w:val="24"/>
        </w:rPr>
        <w:t>Saliva merupakan cairan eksokrin yang dikeluarkan kedalam rongga mulut melalui kelenjar saliva. Secara umum, saliva berperan dalam proses pencernaan makanan, pengaturan keseimbangan air, menjaga integritas gigi, aktivitas antibakterial, buffer dan berperan penting bagi kesehatan rongga mulut (Anwar, dkk</w:t>
      </w:r>
      <w:r>
        <w:rPr>
          <w:rFonts w:ascii="Arial" w:hAnsi="Arial" w:cs="Arial"/>
          <w:szCs w:val="24"/>
        </w:rPr>
        <w:t>,</w:t>
      </w:r>
      <w:r w:rsidRPr="0000061C">
        <w:rPr>
          <w:rFonts w:ascii="Arial" w:hAnsi="Arial" w:cs="Arial"/>
          <w:szCs w:val="24"/>
        </w:rPr>
        <w:t xml:space="preserve"> 2007).</w:t>
      </w:r>
    </w:p>
    <w:p w:rsidR="00680591" w:rsidRDefault="00680591" w:rsidP="00680591">
      <w:pPr>
        <w:spacing w:after="0" w:line="360" w:lineRule="auto"/>
        <w:ind w:firstLine="720"/>
        <w:jc w:val="both"/>
        <w:rPr>
          <w:rFonts w:ascii="Arial" w:hAnsi="Arial" w:cs="Arial"/>
          <w:szCs w:val="24"/>
        </w:rPr>
      </w:pPr>
      <w:r w:rsidRPr="0000061C">
        <w:rPr>
          <w:rFonts w:ascii="Arial" w:hAnsi="Arial" w:cs="Arial"/>
          <w:szCs w:val="24"/>
        </w:rPr>
        <w:t xml:space="preserve"> Berdasarkan latar belakang diatas maka peneliti ingin mengetahui pengaruh teh hijau terhadap pH sali</w:t>
      </w:r>
      <w:r>
        <w:rPr>
          <w:rFonts w:ascii="Arial" w:hAnsi="Arial" w:cs="Arial"/>
          <w:szCs w:val="24"/>
        </w:rPr>
        <w:t xml:space="preserve">va pada siswa/siswi kelas </w:t>
      </w:r>
      <w:proofErr w:type="gramStart"/>
      <w:r>
        <w:rPr>
          <w:rFonts w:ascii="Arial" w:hAnsi="Arial" w:cs="Arial"/>
          <w:szCs w:val="24"/>
        </w:rPr>
        <w:t>VII  Di</w:t>
      </w:r>
      <w:proofErr w:type="gramEnd"/>
      <w:r>
        <w:rPr>
          <w:rFonts w:ascii="Arial" w:hAnsi="Arial" w:cs="Arial"/>
          <w:szCs w:val="24"/>
        </w:rPr>
        <w:t xml:space="preserve"> SMP TD</w:t>
      </w:r>
      <w:r w:rsidRPr="0000061C">
        <w:rPr>
          <w:rFonts w:ascii="Arial" w:hAnsi="Arial" w:cs="Arial"/>
          <w:szCs w:val="24"/>
        </w:rPr>
        <w:t xml:space="preserve"> Pardede Foundation Kecamatan Sunggal</w:t>
      </w:r>
      <w:r>
        <w:rPr>
          <w:rFonts w:ascii="Arial" w:hAnsi="Arial" w:cs="Arial"/>
          <w:szCs w:val="24"/>
        </w:rPr>
        <w:t xml:space="preserve"> Kabupaten Deli Serdang</w:t>
      </w:r>
      <w:r w:rsidRPr="0000061C">
        <w:rPr>
          <w:rFonts w:ascii="Arial" w:hAnsi="Arial" w:cs="Arial"/>
          <w:szCs w:val="24"/>
        </w:rPr>
        <w:t>.</w:t>
      </w:r>
    </w:p>
    <w:p w:rsidR="00680591" w:rsidRDefault="00680591" w:rsidP="00680591">
      <w:pPr>
        <w:spacing w:after="0" w:line="360" w:lineRule="auto"/>
        <w:jc w:val="both"/>
        <w:rPr>
          <w:rFonts w:ascii="Arial" w:hAnsi="Arial" w:cs="Arial"/>
          <w:sz w:val="24"/>
          <w:szCs w:val="24"/>
        </w:rPr>
      </w:pPr>
    </w:p>
    <w:p w:rsidR="00680591" w:rsidRDefault="00680591" w:rsidP="00680591">
      <w:pPr>
        <w:spacing w:after="0" w:line="360" w:lineRule="auto"/>
        <w:jc w:val="both"/>
        <w:rPr>
          <w:rFonts w:ascii="Arial" w:hAnsi="Arial" w:cs="Arial"/>
          <w:sz w:val="24"/>
          <w:szCs w:val="24"/>
        </w:rPr>
      </w:pPr>
    </w:p>
    <w:p w:rsidR="00680591" w:rsidRPr="0000061C" w:rsidRDefault="00E71F8E" w:rsidP="00680591">
      <w:pPr>
        <w:pStyle w:val="ListParagraph"/>
        <w:numPr>
          <w:ilvl w:val="0"/>
          <w:numId w:val="7"/>
        </w:numPr>
        <w:spacing w:after="0" w:line="360" w:lineRule="auto"/>
        <w:ind w:left="284" w:hanging="284"/>
        <w:jc w:val="both"/>
        <w:rPr>
          <w:rFonts w:ascii="Arial" w:hAnsi="Arial" w:cs="Arial"/>
          <w:b/>
          <w:sz w:val="24"/>
          <w:szCs w:val="24"/>
        </w:rPr>
      </w:pPr>
      <w:r>
        <w:rPr>
          <w:rFonts w:ascii="Arial" w:hAnsi="Arial" w:cs="Arial"/>
          <w:b/>
          <w:noProof/>
          <w:sz w:val="24"/>
          <w:szCs w:val="24"/>
        </w:rPr>
        <w:lastRenderedPageBreak/>
        <w:pict>
          <v:rect id="_x0000_s1049" style="position:absolute;left:0;text-align:left;margin-left:358.5pt;margin-top:-64.1pt;width:1in;height:27.35pt;z-index:251684864" stroked="f">
            <v:textbox>
              <w:txbxContent>
                <w:p w:rsidR="00B559A8" w:rsidRPr="00FC5B97" w:rsidRDefault="00B559A8" w:rsidP="00FC5B97">
                  <w:pPr>
                    <w:jc w:val="center"/>
                    <w:rPr>
                      <w:rFonts w:ascii="Arial" w:hAnsi="Arial" w:cs="Arial"/>
                    </w:rPr>
                  </w:pPr>
                  <w:r>
                    <w:rPr>
                      <w:rFonts w:ascii="Arial" w:hAnsi="Arial" w:cs="Arial"/>
                    </w:rPr>
                    <w:t>3</w:t>
                  </w:r>
                </w:p>
              </w:txbxContent>
            </v:textbox>
          </v:rect>
        </w:pict>
      </w:r>
      <w:r w:rsidR="00680591" w:rsidRPr="0000061C">
        <w:rPr>
          <w:rFonts w:ascii="Arial" w:hAnsi="Arial" w:cs="Arial"/>
          <w:b/>
          <w:sz w:val="24"/>
          <w:szCs w:val="24"/>
        </w:rPr>
        <w:t>Rumusan Masalah</w:t>
      </w:r>
    </w:p>
    <w:p w:rsidR="00680591" w:rsidRPr="00FB46D4" w:rsidRDefault="00680591" w:rsidP="00680591">
      <w:pPr>
        <w:spacing w:after="0" w:line="360" w:lineRule="auto"/>
        <w:ind w:firstLine="720"/>
        <w:jc w:val="both"/>
        <w:rPr>
          <w:rFonts w:ascii="Arial" w:hAnsi="Arial" w:cs="Arial"/>
          <w:szCs w:val="24"/>
        </w:rPr>
      </w:pPr>
      <w:r w:rsidRPr="00FB46D4">
        <w:rPr>
          <w:rFonts w:ascii="Arial" w:hAnsi="Arial" w:cs="Arial"/>
          <w:szCs w:val="24"/>
        </w:rPr>
        <w:t>Berdasarkan uraian latar belakang diatas, maka yang menjadi rumusan masalah bagaimana pengaruh teh hijau terhadap pH saliva pada siswa/siswi kelas VII SMP TD Pardede Foundation Kecamatan Sunggal Kabupaten Deli Serdang.</w:t>
      </w:r>
    </w:p>
    <w:p w:rsidR="00680591" w:rsidRPr="0000061C" w:rsidRDefault="00680591" w:rsidP="00680591">
      <w:pPr>
        <w:pStyle w:val="ListParagraph"/>
        <w:spacing w:after="0" w:line="360" w:lineRule="auto"/>
        <w:ind w:firstLine="720"/>
        <w:jc w:val="both"/>
        <w:rPr>
          <w:rFonts w:ascii="Arial" w:hAnsi="Arial" w:cs="Arial"/>
          <w:sz w:val="24"/>
          <w:szCs w:val="24"/>
        </w:rPr>
      </w:pPr>
    </w:p>
    <w:p w:rsidR="00680591" w:rsidRPr="0000061C" w:rsidRDefault="00680591" w:rsidP="00680591">
      <w:pPr>
        <w:pStyle w:val="ListParagraph"/>
        <w:numPr>
          <w:ilvl w:val="0"/>
          <w:numId w:val="7"/>
        </w:numPr>
        <w:spacing w:after="0" w:line="360" w:lineRule="auto"/>
        <w:ind w:left="284" w:hanging="284"/>
        <w:jc w:val="both"/>
        <w:rPr>
          <w:rFonts w:ascii="Arial" w:hAnsi="Arial" w:cs="Arial"/>
          <w:b/>
          <w:sz w:val="24"/>
          <w:szCs w:val="24"/>
        </w:rPr>
      </w:pPr>
      <w:r w:rsidRPr="0000061C">
        <w:rPr>
          <w:rFonts w:ascii="Arial" w:hAnsi="Arial" w:cs="Arial"/>
          <w:b/>
          <w:sz w:val="24"/>
          <w:szCs w:val="24"/>
        </w:rPr>
        <w:t>Tujuan Penelitian</w:t>
      </w:r>
    </w:p>
    <w:p w:rsidR="00680591" w:rsidRDefault="00680591" w:rsidP="00680591">
      <w:pPr>
        <w:spacing w:after="0" w:line="360" w:lineRule="auto"/>
        <w:jc w:val="both"/>
        <w:rPr>
          <w:rFonts w:ascii="Arial" w:hAnsi="Arial" w:cs="Arial"/>
          <w:sz w:val="24"/>
          <w:szCs w:val="24"/>
        </w:rPr>
      </w:pPr>
      <w:r w:rsidRPr="0000061C">
        <w:rPr>
          <w:rFonts w:ascii="Arial" w:hAnsi="Arial" w:cs="Arial"/>
          <w:b/>
          <w:sz w:val="24"/>
          <w:szCs w:val="24"/>
        </w:rPr>
        <w:t>C.1 Tujuan Umum</w:t>
      </w:r>
    </w:p>
    <w:p w:rsidR="00680591" w:rsidRPr="0052033B" w:rsidRDefault="00680591" w:rsidP="00680591">
      <w:pPr>
        <w:spacing w:after="0" w:line="360" w:lineRule="auto"/>
        <w:ind w:firstLine="720"/>
        <w:jc w:val="both"/>
        <w:rPr>
          <w:rFonts w:ascii="Arial" w:hAnsi="Arial" w:cs="Arial"/>
          <w:sz w:val="24"/>
          <w:szCs w:val="24"/>
        </w:rPr>
      </w:pPr>
      <w:r w:rsidRPr="0000061C">
        <w:rPr>
          <w:rFonts w:ascii="Arial" w:hAnsi="Arial" w:cs="Arial"/>
          <w:szCs w:val="24"/>
        </w:rPr>
        <w:t>Penelitian ini dilakukan bertujuan untuk m</w:t>
      </w:r>
      <w:r>
        <w:rPr>
          <w:rFonts w:ascii="Arial" w:hAnsi="Arial" w:cs="Arial"/>
          <w:szCs w:val="24"/>
        </w:rPr>
        <w:t>engetahui pengaruh teh</w:t>
      </w:r>
      <w:r w:rsidRPr="0000061C">
        <w:rPr>
          <w:rFonts w:ascii="Arial" w:hAnsi="Arial" w:cs="Arial"/>
          <w:szCs w:val="24"/>
        </w:rPr>
        <w:t xml:space="preserve"> hijau terhadap pH saliva </w:t>
      </w:r>
      <w:r>
        <w:rPr>
          <w:rFonts w:ascii="Arial" w:hAnsi="Arial" w:cs="Arial"/>
          <w:szCs w:val="24"/>
        </w:rPr>
        <w:t>pada siswa/siswi kelas VII SMP TD</w:t>
      </w:r>
      <w:r w:rsidRPr="0000061C">
        <w:rPr>
          <w:rFonts w:ascii="Arial" w:hAnsi="Arial" w:cs="Arial"/>
          <w:szCs w:val="24"/>
        </w:rPr>
        <w:t xml:space="preserve"> Pardede Foundation Kecamatan Sunggal</w:t>
      </w:r>
      <w:r>
        <w:rPr>
          <w:rFonts w:ascii="Arial" w:hAnsi="Arial" w:cs="Arial"/>
          <w:szCs w:val="24"/>
        </w:rPr>
        <w:t xml:space="preserve"> Kabupaten Deli Serdang</w:t>
      </w:r>
      <w:r w:rsidRPr="0000061C">
        <w:rPr>
          <w:rFonts w:ascii="Arial" w:hAnsi="Arial" w:cs="Arial"/>
          <w:szCs w:val="24"/>
        </w:rPr>
        <w:t>.</w:t>
      </w:r>
    </w:p>
    <w:p w:rsidR="00680591" w:rsidRPr="0000061C" w:rsidRDefault="00680591" w:rsidP="00680591">
      <w:pPr>
        <w:tabs>
          <w:tab w:val="left" w:pos="993"/>
          <w:tab w:val="left" w:pos="1134"/>
        </w:tabs>
        <w:spacing w:after="0" w:line="360" w:lineRule="auto"/>
        <w:jc w:val="both"/>
        <w:rPr>
          <w:rFonts w:ascii="Arial" w:hAnsi="Arial" w:cs="Arial"/>
          <w:b/>
          <w:sz w:val="24"/>
          <w:szCs w:val="24"/>
        </w:rPr>
      </w:pPr>
      <w:r w:rsidRPr="0000061C">
        <w:rPr>
          <w:rFonts w:ascii="Arial" w:hAnsi="Arial" w:cs="Arial"/>
          <w:b/>
          <w:sz w:val="24"/>
          <w:szCs w:val="24"/>
        </w:rPr>
        <w:t>C.2 Tujuan Khusus</w:t>
      </w:r>
    </w:p>
    <w:p w:rsidR="00680591" w:rsidRPr="0000061C" w:rsidRDefault="00680591" w:rsidP="00680591">
      <w:pPr>
        <w:pStyle w:val="ListParagraph"/>
        <w:numPr>
          <w:ilvl w:val="0"/>
          <w:numId w:val="8"/>
        </w:numPr>
        <w:spacing w:after="0" w:line="360" w:lineRule="auto"/>
        <w:ind w:left="426" w:hanging="415"/>
        <w:jc w:val="both"/>
        <w:rPr>
          <w:rFonts w:ascii="Arial" w:hAnsi="Arial" w:cs="Arial"/>
          <w:szCs w:val="24"/>
        </w:rPr>
      </w:pPr>
      <w:r w:rsidRPr="0000061C">
        <w:rPr>
          <w:rFonts w:ascii="Arial" w:hAnsi="Arial" w:cs="Arial"/>
          <w:szCs w:val="24"/>
        </w:rPr>
        <w:t>Untuk mengetahui pH saliva sebelum</w:t>
      </w:r>
      <w:r>
        <w:rPr>
          <w:rFonts w:ascii="Arial" w:hAnsi="Arial" w:cs="Arial"/>
          <w:szCs w:val="24"/>
        </w:rPr>
        <w:t xml:space="preserve"> dan sesudah</w:t>
      </w:r>
      <w:r w:rsidRPr="0000061C">
        <w:rPr>
          <w:rFonts w:ascii="Arial" w:hAnsi="Arial" w:cs="Arial"/>
          <w:szCs w:val="24"/>
        </w:rPr>
        <w:t xml:space="preserve"> berkumur dengan larutan teh hijau</w:t>
      </w:r>
      <w:r>
        <w:rPr>
          <w:rFonts w:ascii="Arial" w:hAnsi="Arial" w:cs="Arial"/>
          <w:szCs w:val="24"/>
        </w:rPr>
        <w:t>.</w:t>
      </w:r>
    </w:p>
    <w:p w:rsidR="00680591" w:rsidRDefault="00680591" w:rsidP="00680591">
      <w:pPr>
        <w:pStyle w:val="ListParagraph"/>
        <w:numPr>
          <w:ilvl w:val="0"/>
          <w:numId w:val="8"/>
        </w:numPr>
        <w:spacing w:after="0" w:line="360" w:lineRule="auto"/>
        <w:ind w:left="426" w:hanging="415"/>
        <w:jc w:val="both"/>
        <w:rPr>
          <w:rFonts w:ascii="Arial" w:hAnsi="Arial" w:cs="Arial"/>
          <w:szCs w:val="24"/>
        </w:rPr>
      </w:pPr>
      <w:r w:rsidRPr="0000061C">
        <w:rPr>
          <w:rFonts w:ascii="Arial" w:hAnsi="Arial" w:cs="Arial"/>
          <w:szCs w:val="24"/>
        </w:rPr>
        <w:t>Untuk mengukur rata-rata pH saliva sebelum</w:t>
      </w:r>
      <w:r>
        <w:rPr>
          <w:rFonts w:ascii="Arial" w:hAnsi="Arial" w:cs="Arial"/>
          <w:szCs w:val="24"/>
        </w:rPr>
        <w:t xml:space="preserve"> dan sesudah</w:t>
      </w:r>
      <w:r w:rsidRPr="0000061C">
        <w:rPr>
          <w:rFonts w:ascii="Arial" w:hAnsi="Arial" w:cs="Arial"/>
          <w:szCs w:val="24"/>
        </w:rPr>
        <w:t xml:space="preserve"> berkumur dengan larutan teh hijau</w:t>
      </w:r>
      <w:r>
        <w:rPr>
          <w:rFonts w:ascii="Arial" w:hAnsi="Arial" w:cs="Arial"/>
          <w:szCs w:val="24"/>
        </w:rPr>
        <w:t>.</w:t>
      </w:r>
    </w:p>
    <w:p w:rsidR="00680591" w:rsidRPr="009267A7" w:rsidRDefault="00680591" w:rsidP="00680591">
      <w:pPr>
        <w:pStyle w:val="ListParagraph"/>
        <w:tabs>
          <w:tab w:val="left" w:pos="993"/>
          <w:tab w:val="left" w:pos="1134"/>
        </w:tabs>
        <w:spacing w:after="0" w:line="360" w:lineRule="auto"/>
        <w:ind w:left="1080"/>
        <w:jc w:val="both"/>
        <w:rPr>
          <w:rFonts w:ascii="Arial" w:hAnsi="Arial" w:cs="Arial"/>
          <w:szCs w:val="24"/>
        </w:rPr>
      </w:pPr>
    </w:p>
    <w:p w:rsidR="00680591" w:rsidRPr="0000061C" w:rsidRDefault="00680591" w:rsidP="00680591">
      <w:pPr>
        <w:pStyle w:val="ListParagraph"/>
        <w:numPr>
          <w:ilvl w:val="0"/>
          <w:numId w:val="7"/>
        </w:numPr>
        <w:tabs>
          <w:tab w:val="left" w:pos="993"/>
          <w:tab w:val="left" w:pos="1134"/>
        </w:tabs>
        <w:spacing w:after="0" w:line="360" w:lineRule="auto"/>
        <w:ind w:left="284" w:hanging="284"/>
        <w:jc w:val="both"/>
        <w:rPr>
          <w:rFonts w:ascii="Arial" w:hAnsi="Arial" w:cs="Arial"/>
          <w:b/>
          <w:sz w:val="24"/>
          <w:szCs w:val="24"/>
        </w:rPr>
      </w:pPr>
      <w:r w:rsidRPr="0000061C">
        <w:rPr>
          <w:rFonts w:ascii="Arial" w:hAnsi="Arial" w:cs="Arial"/>
          <w:b/>
          <w:sz w:val="24"/>
          <w:szCs w:val="24"/>
        </w:rPr>
        <w:t>Manfaat Penelitian</w:t>
      </w:r>
    </w:p>
    <w:p w:rsidR="00680591" w:rsidRPr="004736DA" w:rsidRDefault="00680591" w:rsidP="00680591">
      <w:pPr>
        <w:pStyle w:val="ListParagraph"/>
        <w:numPr>
          <w:ilvl w:val="0"/>
          <w:numId w:val="9"/>
        </w:numPr>
        <w:spacing w:after="0" w:line="360" w:lineRule="auto"/>
        <w:ind w:left="426"/>
        <w:jc w:val="both"/>
        <w:rPr>
          <w:rFonts w:ascii="Arial" w:hAnsi="Arial" w:cs="Arial"/>
          <w:b/>
          <w:szCs w:val="24"/>
        </w:rPr>
      </w:pPr>
      <w:r w:rsidRPr="0000061C">
        <w:rPr>
          <w:rFonts w:ascii="Arial" w:hAnsi="Arial" w:cs="Arial"/>
          <w:szCs w:val="24"/>
        </w:rPr>
        <w:t>Untuk memberikan wawasan d</w:t>
      </w:r>
      <w:r>
        <w:rPr>
          <w:rFonts w:ascii="Arial" w:hAnsi="Arial" w:cs="Arial"/>
          <w:szCs w:val="24"/>
        </w:rPr>
        <w:t xml:space="preserve">an pengetahuan bagi siswa/siswi </w:t>
      </w:r>
      <w:r w:rsidRPr="0000061C">
        <w:rPr>
          <w:rFonts w:ascii="Arial" w:hAnsi="Arial" w:cs="Arial"/>
          <w:szCs w:val="24"/>
        </w:rPr>
        <w:t xml:space="preserve">tentang pengaruh teh hijau terhadap </w:t>
      </w:r>
      <w:r>
        <w:rPr>
          <w:rFonts w:ascii="Arial" w:hAnsi="Arial" w:cs="Arial"/>
          <w:szCs w:val="24"/>
        </w:rPr>
        <w:t>pH saliva pada siswa/siswi kelas VII di SMP TD</w:t>
      </w:r>
      <w:r w:rsidRPr="0000061C">
        <w:rPr>
          <w:rFonts w:ascii="Arial" w:hAnsi="Arial" w:cs="Arial"/>
          <w:szCs w:val="24"/>
        </w:rPr>
        <w:t xml:space="preserve"> Pardede Foundation Kecamatan Sunggal</w:t>
      </w:r>
      <w:r>
        <w:rPr>
          <w:rFonts w:ascii="Arial" w:hAnsi="Arial" w:cs="Arial"/>
          <w:szCs w:val="24"/>
        </w:rPr>
        <w:t xml:space="preserve"> Kabupaten Deli Serdang</w:t>
      </w:r>
      <w:r w:rsidRPr="0000061C">
        <w:rPr>
          <w:rFonts w:ascii="Arial" w:hAnsi="Arial" w:cs="Arial"/>
          <w:szCs w:val="24"/>
        </w:rPr>
        <w:t>.</w:t>
      </w:r>
    </w:p>
    <w:p w:rsidR="00680591" w:rsidRPr="004736DA" w:rsidRDefault="00680591" w:rsidP="00680591">
      <w:pPr>
        <w:pStyle w:val="ListParagraph"/>
        <w:numPr>
          <w:ilvl w:val="0"/>
          <w:numId w:val="9"/>
        </w:numPr>
        <w:spacing w:after="0" w:line="360" w:lineRule="auto"/>
        <w:ind w:left="426"/>
        <w:jc w:val="both"/>
        <w:rPr>
          <w:rFonts w:ascii="Arial" w:hAnsi="Arial" w:cs="Arial"/>
          <w:b/>
          <w:szCs w:val="24"/>
        </w:rPr>
      </w:pPr>
      <w:r w:rsidRPr="0000061C">
        <w:rPr>
          <w:rFonts w:ascii="Arial" w:hAnsi="Arial" w:cs="Arial"/>
          <w:szCs w:val="24"/>
        </w:rPr>
        <w:t>Dapat menjadi bahan ma</w:t>
      </w:r>
      <w:r>
        <w:rPr>
          <w:rFonts w:ascii="Arial" w:hAnsi="Arial" w:cs="Arial"/>
          <w:szCs w:val="24"/>
        </w:rPr>
        <w:t xml:space="preserve">sukan bagi pihak </w:t>
      </w:r>
      <w:r w:rsidRPr="0000061C">
        <w:rPr>
          <w:rFonts w:ascii="Arial" w:hAnsi="Arial" w:cs="Arial"/>
          <w:szCs w:val="24"/>
        </w:rPr>
        <w:t>penelitian se</w:t>
      </w:r>
      <w:r>
        <w:rPr>
          <w:rFonts w:ascii="Arial" w:hAnsi="Arial" w:cs="Arial"/>
          <w:szCs w:val="24"/>
        </w:rPr>
        <w:t>lanjutnya.</w:t>
      </w:r>
    </w:p>
    <w:p w:rsidR="00680591" w:rsidRPr="0000061C" w:rsidRDefault="00680591" w:rsidP="00680591">
      <w:pPr>
        <w:pStyle w:val="ListParagraph"/>
        <w:numPr>
          <w:ilvl w:val="0"/>
          <w:numId w:val="9"/>
        </w:numPr>
        <w:spacing w:after="0" w:line="360" w:lineRule="auto"/>
        <w:ind w:left="426"/>
        <w:jc w:val="both"/>
        <w:rPr>
          <w:rFonts w:ascii="Arial" w:hAnsi="Arial" w:cs="Arial"/>
          <w:b/>
          <w:szCs w:val="24"/>
        </w:rPr>
      </w:pPr>
      <w:r w:rsidRPr="0000061C">
        <w:rPr>
          <w:rFonts w:ascii="Arial" w:hAnsi="Arial" w:cs="Arial"/>
          <w:szCs w:val="24"/>
        </w:rPr>
        <w:t>Sebaga</w:t>
      </w:r>
      <w:r>
        <w:rPr>
          <w:rFonts w:ascii="Arial" w:hAnsi="Arial" w:cs="Arial"/>
          <w:szCs w:val="24"/>
        </w:rPr>
        <w:t xml:space="preserve">i bahan referensi dan informasi di </w:t>
      </w:r>
      <w:r w:rsidRPr="0000061C">
        <w:rPr>
          <w:rFonts w:ascii="Arial" w:hAnsi="Arial" w:cs="Arial"/>
          <w:szCs w:val="24"/>
        </w:rPr>
        <w:t>Politeknik Kesehatan Kemenkes RI Medan.</w:t>
      </w: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Pr="000215E9" w:rsidRDefault="00E71F8E" w:rsidP="00680591">
      <w:pPr>
        <w:spacing w:after="0" w:line="360" w:lineRule="auto"/>
        <w:jc w:val="center"/>
        <w:rPr>
          <w:rFonts w:ascii="Arial" w:hAnsi="Arial" w:cs="Arial"/>
          <w:b/>
          <w:sz w:val="24"/>
          <w:szCs w:val="24"/>
        </w:rPr>
      </w:pPr>
      <w:r>
        <w:rPr>
          <w:rFonts w:ascii="Arial" w:hAnsi="Arial" w:cs="Arial"/>
          <w:b/>
          <w:noProof/>
          <w:sz w:val="24"/>
          <w:szCs w:val="24"/>
        </w:rPr>
        <w:lastRenderedPageBreak/>
        <w:pict>
          <v:rect id="_x0000_s1032" style="position:absolute;left:0;text-align:left;margin-left:383pt;margin-top:-82.95pt;width:44.3pt;height:28.4pt;z-index:251666432" stroked="f"/>
        </w:pict>
      </w:r>
      <w:r w:rsidR="00680591" w:rsidRPr="000215E9">
        <w:rPr>
          <w:rFonts w:ascii="Arial" w:hAnsi="Arial" w:cs="Arial"/>
          <w:b/>
          <w:sz w:val="24"/>
          <w:szCs w:val="24"/>
        </w:rPr>
        <w:t>BAB II</w:t>
      </w:r>
    </w:p>
    <w:p w:rsidR="00680591" w:rsidRPr="000215E9" w:rsidRDefault="00680591" w:rsidP="00680591">
      <w:pPr>
        <w:spacing w:after="0" w:line="360" w:lineRule="auto"/>
        <w:jc w:val="center"/>
        <w:rPr>
          <w:rFonts w:ascii="Arial" w:hAnsi="Arial" w:cs="Arial"/>
          <w:b/>
          <w:sz w:val="24"/>
          <w:szCs w:val="24"/>
        </w:rPr>
      </w:pPr>
      <w:r w:rsidRPr="000215E9">
        <w:rPr>
          <w:rFonts w:ascii="Arial" w:hAnsi="Arial" w:cs="Arial"/>
          <w:b/>
          <w:sz w:val="24"/>
          <w:szCs w:val="24"/>
        </w:rPr>
        <w:t>TINJAUAN PUSTAKA</w:t>
      </w:r>
    </w:p>
    <w:p w:rsidR="00680591" w:rsidRPr="000215E9" w:rsidRDefault="00680591" w:rsidP="00680591">
      <w:pPr>
        <w:spacing w:after="0" w:line="360" w:lineRule="auto"/>
        <w:jc w:val="both"/>
        <w:rPr>
          <w:rFonts w:ascii="Arial" w:hAnsi="Arial" w:cs="Arial"/>
          <w:b/>
          <w:sz w:val="24"/>
          <w:szCs w:val="24"/>
        </w:rPr>
      </w:pPr>
    </w:p>
    <w:p w:rsidR="00680591" w:rsidRPr="000215E9" w:rsidRDefault="00680591" w:rsidP="00680591">
      <w:pPr>
        <w:spacing w:after="0" w:line="360" w:lineRule="auto"/>
        <w:jc w:val="both"/>
        <w:rPr>
          <w:rFonts w:ascii="Arial" w:hAnsi="Arial" w:cs="Arial"/>
          <w:b/>
          <w:sz w:val="24"/>
          <w:szCs w:val="24"/>
        </w:rPr>
      </w:pPr>
      <w:r>
        <w:rPr>
          <w:rFonts w:ascii="Arial" w:hAnsi="Arial" w:cs="Arial"/>
          <w:b/>
          <w:sz w:val="24"/>
          <w:szCs w:val="24"/>
        </w:rPr>
        <w:t>A.</w:t>
      </w:r>
      <w:r w:rsidRPr="000215E9">
        <w:rPr>
          <w:rFonts w:ascii="Arial" w:hAnsi="Arial" w:cs="Arial"/>
          <w:b/>
          <w:sz w:val="24"/>
          <w:szCs w:val="24"/>
        </w:rPr>
        <w:t xml:space="preserve"> Teh </w:t>
      </w:r>
    </w:p>
    <w:p w:rsidR="00680591" w:rsidRPr="000215E9" w:rsidRDefault="00680591" w:rsidP="00680591">
      <w:pPr>
        <w:spacing w:after="0" w:line="360" w:lineRule="auto"/>
        <w:jc w:val="both"/>
        <w:rPr>
          <w:rFonts w:ascii="Arial" w:hAnsi="Arial" w:cs="Arial"/>
          <w:b/>
          <w:sz w:val="24"/>
          <w:szCs w:val="24"/>
        </w:rPr>
      </w:pPr>
      <w:r>
        <w:rPr>
          <w:rFonts w:ascii="Arial" w:hAnsi="Arial" w:cs="Arial"/>
          <w:b/>
          <w:sz w:val="24"/>
          <w:szCs w:val="24"/>
        </w:rPr>
        <w:t>A.1.</w:t>
      </w:r>
      <w:r w:rsidRPr="000215E9">
        <w:rPr>
          <w:rFonts w:ascii="Arial" w:hAnsi="Arial" w:cs="Arial"/>
          <w:b/>
          <w:sz w:val="24"/>
          <w:szCs w:val="24"/>
        </w:rPr>
        <w:t xml:space="preserve"> Pengertian Teh</w:t>
      </w:r>
    </w:p>
    <w:p w:rsidR="00680591" w:rsidRDefault="00680591" w:rsidP="00680591">
      <w:pPr>
        <w:spacing w:after="0" w:line="360" w:lineRule="auto"/>
        <w:jc w:val="both"/>
        <w:rPr>
          <w:rFonts w:ascii="Arial" w:hAnsi="Arial" w:cs="Arial"/>
          <w:szCs w:val="24"/>
        </w:rPr>
      </w:pPr>
      <w:r w:rsidRPr="000215E9">
        <w:rPr>
          <w:rFonts w:ascii="Arial" w:hAnsi="Arial" w:cs="Arial"/>
        </w:rPr>
        <w:tab/>
      </w:r>
      <w:r w:rsidRPr="000215E9">
        <w:rPr>
          <w:rFonts w:ascii="Arial" w:hAnsi="Arial" w:cs="Arial"/>
          <w:szCs w:val="24"/>
        </w:rPr>
        <w:t xml:space="preserve">Teh adalah tumbuhan yang selalu hijau sepanjang musim artinya tidak pernah menggugurkan daun-daunnya. Daun yang tersusun selang-seling dan tulang daun yang longitudinal, memiliki ujung runcing dan bergerigi halus. Bunganya putih dan memiliki </w:t>
      </w:r>
      <w:proofErr w:type="gramStart"/>
      <w:r w:rsidRPr="000215E9">
        <w:rPr>
          <w:rFonts w:ascii="Arial" w:hAnsi="Arial" w:cs="Arial"/>
          <w:szCs w:val="24"/>
        </w:rPr>
        <w:t>lima</w:t>
      </w:r>
      <w:proofErr w:type="gramEnd"/>
      <w:r w:rsidRPr="000215E9">
        <w:rPr>
          <w:rFonts w:ascii="Arial" w:hAnsi="Arial" w:cs="Arial"/>
          <w:szCs w:val="24"/>
        </w:rPr>
        <w:t xml:space="preserve"> kelopak bunga dengan aroma yang wangi.buahnya ber</w:t>
      </w:r>
      <w:r>
        <w:rPr>
          <w:rFonts w:ascii="Arial" w:hAnsi="Arial" w:cs="Arial"/>
          <w:szCs w:val="24"/>
        </w:rPr>
        <w:t>bentuk segitiga dan berkayu. Teh</w:t>
      </w:r>
      <w:r w:rsidRPr="000215E9">
        <w:rPr>
          <w:rFonts w:ascii="Arial" w:hAnsi="Arial" w:cs="Arial"/>
          <w:szCs w:val="24"/>
        </w:rPr>
        <w:t xml:space="preserve"> bisa tumbuh dengan baik di daerah iklim hutan hujan tropis atau subtropis dan berada diketinggian 2.100 meter dari permukaan laut. Semakin tinggi daerahnya, semakin kecil rimbunan pohon the dan konsekuensinya semakin kecil hasil panennya. Supaya bisa memudahkan proses pemetikan, pohon teh ditanam dalam bentuk semak-semak (Fulder, 2004).</w:t>
      </w:r>
    </w:p>
    <w:p w:rsidR="00680591" w:rsidRDefault="00680591" w:rsidP="00680591">
      <w:pPr>
        <w:spacing w:after="0" w:line="360" w:lineRule="auto"/>
        <w:jc w:val="both"/>
        <w:rPr>
          <w:rFonts w:ascii="Arial" w:hAnsi="Arial" w:cs="Arial"/>
          <w:szCs w:val="24"/>
        </w:rPr>
      </w:pPr>
      <w:r>
        <w:rPr>
          <w:rFonts w:ascii="Arial" w:hAnsi="Arial" w:cs="Arial"/>
          <w:szCs w:val="24"/>
        </w:rPr>
        <w:tab/>
        <w:t>Teh merupakansalah satu minumanyang paling populer didunia. Posisinya berada pada urutan kedua setelah air. Seiring dengan perkembangannya yang telah menyebar diberbagai belahan dunia, teh telah menjadi bagian yang menyatu dengan tradisi setempat. Teh sudah di kenal sejak lama sebagai minuman dengan seribu khasiat yang menakjubkan. Seiring dengan penelitian modern, teh terbukti bisa menyembuhkan berbagai penyakit dan berbagai pencegahan penyakit (Soraya</w:t>
      </w:r>
      <w:proofErr w:type="gramStart"/>
      <w:r>
        <w:rPr>
          <w:rFonts w:ascii="Arial" w:hAnsi="Arial" w:cs="Arial"/>
          <w:szCs w:val="24"/>
        </w:rPr>
        <w:t>,2007</w:t>
      </w:r>
      <w:proofErr w:type="gramEnd"/>
      <w:r>
        <w:rPr>
          <w:rFonts w:ascii="Arial" w:hAnsi="Arial" w:cs="Arial"/>
          <w:szCs w:val="24"/>
        </w:rPr>
        <w:t xml:space="preserve">). </w:t>
      </w:r>
    </w:p>
    <w:p w:rsidR="00680591" w:rsidRPr="000215E9" w:rsidRDefault="00680591" w:rsidP="00680591">
      <w:pPr>
        <w:spacing w:after="0" w:line="360" w:lineRule="auto"/>
        <w:jc w:val="both"/>
        <w:rPr>
          <w:rFonts w:ascii="Arial" w:hAnsi="Arial" w:cs="Arial"/>
          <w:szCs w:val="24"/>
        </w:rPr>
      </w:pPr>
    </w:p>
    <w:p w:rsidR="00680591" w:rsidRPr="000215E9" w:rsidRDefault="00680591" w:rsidP="00680591">
      <w:pPr>
        <w:spacing w:after="0" w:line="360" w:lineRule="auto"/>
        <w:jc w:val="both"/>
        <w:rPr>
          <w:rFonts w:ascii="Arial" w:hAnsi="Arial" w:cs="Arial"/>
          <w:b/>
          <w:sz w:val="24"/>
          <w:szCs w:val="24"/>
        </w:rPr>
      </w:pPr>
      <w:r w:rsidRPr="000215E9">
        <w:rPr>
          <w:rFonts w:ascii="Arial" w:hAnsi="Arial" w:cs="Arial"/>
          <w:b/>
          <w:sz w:val="24"/>
          <w:szCs w:val="24"/>
        </w:rPr>
        <w:t>A.2 Teh Hijau</w:t>
      </w:r>
    </w:p>
    <w:p w:rsidR="00680591" w:rsidRPr="000215E9" w:rsidRDefault="00680591" w:rsidP="00680591">
      <w:pPr>
        <w:spacing w:after="0" w:line="360" w:lineRule="auto"/>
        <w:jc w:val="both"/>
        <w:rPr>
          <w:rFonts w:ascii="Arial" w:hAnsi="Arial" w:cs="Arial"/>
          <w:szCs w:val="24"/>
        </w:rPr>
      </w:pPr>
      <w:r w:rsidRPr="000215E9">
        <w:rPr>
          <w:rFonts w:ascii="Arial" w:hAnsi="Arial" w:cs="Arial"/>
          <w:sz w:val="24"/>
          <w:szCs w:val="24"/>
        </w:rPr>
        <w:tab/>
      </w:r>
      <w:r w:rsidRPr="000215E9">
        <w:rPr>
          <w:rFonts w:ascii="Arial" w:hAnsi="Arial" w:cs="Arial"/>
          <w:szCs w:val="24"/>
        </w:rPr>
        <w:t xml:space="preserve">Teh hijau adalah teh yang dibuat dengan menginaktivasi enzim oksidase dan fenolase yang ada dalam pucuk teh daun </w:t>
      </w:r>
      <w:proofErr w:type="gramStart"/>
      <w:r w:rsidRPr="000215E9">
        <w:rPr>
          <w:rFonts w:ascii="Arial" w:hAnsi="Arial" w:cs="Arial"/>
          <w:szCs w:val="24"/>
        </w:rPr>
        <w:t>segar</w:t>
      </w:r>
      <w:proofErr w:type="gramEnd"/>
      <w:r w:rsidRPr="000215E9">
        <w:rPr>
          <w:rFonts w:ascii="Arial" w:hAnsi="Arial" w:cs="Arial"/>
          <w:szCs w:val="24"/>
        </w:rPr>
        <w:t>, yakni dengan cara pemanasan atau penguapan menggunakan uap panas, pada pembuatan teh hijau ini, proses oksidase enzimatik terhadap katekin dapat dicegah (Soraya, 2007).</w:t>
      </w:r>
    </w:p>
    <w:p w:rsidR="00680591" w:rsidRDefault="00E71F8E" w:rsidP="00680591">
      <w:pPr>
        <w:spacing w:after="0" w:line="360" w:lineRule="auto"/>
        <w:jc w:val="both"/>
        <w:rPr>
          <w:rFonts w:ascii="Arial" w:hAnsi="Arial" w:cs="Arial"/>
          <w:szCs w:val="24"/>
        </w:rPr>
      </w:pPr>
      <w:r>
        <w:rPr>
          <w:rFonts w:ascii="Arial" w:hAnsi="Arial" w:cs="Arial"/>
          <w:noProof/>
          <w:szCs w:val="24"/>
        </w:rPr>
        <w:pict>
          <v:rect id="_x0000_s1050" style="position:absolute;left:0;text-align:left;margin-left:162.85pt;margin-top:105.55pt;width:1in;height:25.8pt;z-index:251685888" stroked="f">
            <v:textbox>
              <w:txbxContent>
                <w:p w:rsidR="00B559A8" w:rsidRPr="00FC5B97" w:rsidRDefault="00B559A8" w:rsidP="00FC5B97">
                  <w:pPr>
                    <w:jc w:val="center"/>
                    <w:rPr>
                      <w:rFonts w:ascii="Arial" w:hAnsi="Arial" w:cs="Arial"/>
                    </w:rPr>
                  </w:pPr>
                  <w:r>
                    <w:rPr>
                      <w:rFonts w:ascii="Arial" w:hAnsi="Arial" w:cs="Arial"/>
                    </w:rPr>
                    <w:t>4</w:t>
                  </w:r>
                </w:p>
              </w:txbxContent>
            </v:textbox>
          </v:rect>
        </w:pict>
      </w:r>
      <w:r w:rsidR="00680591" w:rsidRPr="000215E9">
        <w:rPr>
          <w:rFonts w:ascii="Arial" w:hAnsi="Arial" w:cs="Arial"/>
          <w:szCs w:val="24"/>
        </w:rPr>
        <w:tab/>
        <w:t xml:space="preserve">Teh hijau merupakan teh yang diambil dari daun pucuk </w:t>
      </w:r>
      <w:proofErr w:type="gramStart"/>
      <w:r w:rsidR="00680591" w:rsidRPr="000215E9">
        <w:rPr>
          <w:rFonts w:ascii="Arial" w:hAnsi="Arial" w:cs="Arial"/>
          <w:szCs w:val="24"/>
        </w:rPr>
        <w:t>segar</w:t>
      </w:r>
      <w:proofErr w:type="gramEnd"/>
      <w:r w:rsidR="00680591" w:rsidRPr="000215E9">
        <w:rPr>
          <w:rFonts w:ascii="Arial" w:hAnsi="Arial" w:cs="Arial"/>
          <w:szCs w:val="24"/>
        </w:rPr>
        <w:t xml:space="preserve">, nama ilmiah teh hijau adalah </w:t>
      </w:r>
      <w:r w:rsidR="00680591" w:rsidRPr="002B5C72">
        <w:rPr>
          <w:rFonts w:ascii="Arial" w:hAnsi="Arial" w:cs="Arial"/>
          <w:i/>
          <w:szCs w:val="24"/>
        </w:rPr>
        <w:t>Camelia sinensis</w:t>
      </w:r>
      <w:r w:rsidR="00680591" w:rsidRPr="000215E9">
        <w:rPr>
          <w:rFonts w:ascii="Arial" w:hAnsi="Arial" w:cs="Arial"/>
          <w:szCs w:val="24"/>
        </w:rPr>
        <w:t>, cara pembuatannya dengan melalui proses pemanasan (pelayuan) menggunakan uap panas, sehingga oksidasi enzimatik terhadap katekin dapat dicegah. Proses oksidasidari katekin san</w:t>
      </w:r>
      <w:r w:rsidR="00680591">
        <w:rPr>
          <w:rFonts w:ascii="Arial" w:hAnsi="Arial" w:cs="Arial"/>
          <w:szCs w:val="24"/>
        </w:rPr>
        <w:t xml:space="preserve">gat </w:t>
      </w:r>
      <w:r>
        <w:rPr>
          <w:rFonts w:ascii="Arial" w:hAnsi="Arial" w:cs="Arial"/>
          <w:noProof/>
          <w:szCs w:val="24"/>
        </w:rPr>
        <w:lastRenderedPageBreak/>
        <w:pict>
          <v:rect id="_x0000_s1051" style="position:absolute;left:0;text-align:left;margin-left:357.7pt;margin-top:-63.3pt;width:1in;height:26.65pt;z-index:251686912;mso-position-horizontal-relative:text;mso-position-vertical-relative:text" stroked="f">
            <v:textbox>
              <w:txbxContent>
                <w:p w:rsidR="00B559A8" w:rsidRPr="008F7C77" w:rsidRDefault="00B559A8" w:rsidP="008F7C77">
                  <w:pPr>
                    <w:jc w:val="center"/>
                    <w:rPr>
                      <w:rFonts w:ascii="Arial" w:hAnsi="Arial" w:cs="Arial"/>
                    </w:rPr>
                  </w:pPr>
                  <w:r>
                    <w:rPr>
                      <w:rFonts w:ascii="Arial" w:hAnsi="Arial" w:cs="Arial"/>
                    </w:rPr>
                    <w:t>5</w:t>
                  </w:r>
                </w:p>
              </w:txbxContent>
            </v:textbox>
          </v:rect>
        </w:pict>
      </w:r>
      <w:r w:rsidR="00680591">
        <w:rPr>
          <w:rFonts w:ascii="Arial" w:hAnsi="Arial" w:cs="Arial"/>
          <w:szCs w:val="24"/>
        </w:rPr>
        <w:t>minimal, olehkarena itu teh</w:t>
      </w:r>
      <w:r w:rsidR="00680591" w:rsidRPr="000215E9">
        <w:rPr>
          <w:rFonts w:ascii="Arial" w:hAnsi="Arial" w:cs="Arial"/>
          <w:szCs w:val="24"/>
        </w:rPr>
        <w:t xml:space="preserve"> hijau didapatkan zat antioksidan dalam jumlah yang lebih besar (Hartoyo, 2003).</w:t>
      </w:r>
    </w:p>
    <w:p w:rsidR="00680591" w:rsidRDefault="00680591" w:rsidP="00680591">
      <w:pPr>
        <w:spacing w:after="0" w:line="360" w:lineRule="auto"/>
        <w:ind w:left="1440" w:firstLine="720"/>
        <w:jc w:val="both"/>
        <w:rPr>
          <w:rFonts w:ascii="Arial" w:hAnsi="Arial" w:cs="Arial"/>
          <w:szCs w:val="24"/>
        </w:rPr>
      </w:pPr>
      <w:r>
        <w:rPr>
          <w:noProof/>
        </w:rPr>
        <w:drawing>
          <wp:inline distT="0" distB="0" distL="0" distR="0">
            <wp:extent cx="3221106" cy="2365513"/>
            <wp:effectExtent l="19050" t="0" r="0" b="0"/>
            <wp:docPr id="3" name="Picture 3" descr="C:\Users\ACER\AppData\Local\Microsoft\Windows\INetCache\Content.Word\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images.jpeg"/>
                    <pic:cNvPicPr>
                      <a:picLocks noChangeAspect="1" noChangeArrowheads="1"/>
                    </pic:cNvPicPr>
                  </pic:nvPicPr>
                  <pic:blipFill>
                    <a:blip r:embed="rId8" cstate="print"/>
                    <a:srcRect/>
                    <a:stretch>
                      <a:fillRect/>
                    </a:stretch>
                  </pic:blipFill>
                  <pic:spPr bwMode="auto">
                    <a:xfrm>
                      <a:off x="0" y="0"/>
                      <a:ext cx="3220054" cy="2364740"/>
                    </a:xfrm>
                    <a:prstGeom prst="rect">
                      <a:avLst/>
                    </a:prstGeom>
                    <a:noFill/>
                    <a:ln w="9525">
                      <a:noFill/>
                      <a:miter lim="800000"/>
                      <a:headEnd/>
                      <a:tailEnd/>
                    </a:ln>
                  </pic:spPr>
                </pic:pic>
              </a:graphicData>
            </a:graphic>
          </wp:inline>
        </w:drawing>
      </w:r>
    </w:p>
    <w:p w:rsidR="00680591" w:rsidRDefault="00680591" w:rsidP="00680591">
      <w:pPr>
        <w:spacing w:after="0" w:line="360" w:lineRule="auto"/>
        <w:ind w:left="720" w:firstLine="720"/>
        <w:jc w:val="both"/>
        <w:rPr>
          <w:rFonts w:ascii="Arial" w:hAnsi="Arial" w:cs="Arial"/>
          <w:szCs w:val="24"/>
        </w:rPr>
      </w:pPr>
      <w:r>
        <w:rPr>
          <w:rFonts w:ascii="Arial" w:hAnsi="Arial" w:cs="Arial"/>
          <w:szCs w:val="24"/>
        </w:rPr>
        <w:tab/>
      </w:r>
      <w:r>
        <w:rPr>
          <w:rFonts w:ascii="Arial" w:hAnsi="Arial" w:cs="Arial"/>
          <w:szCs w:val="24"/>
        </w:rPr>
        <w:tab/>
      </w:r>
      <w:r>
        <w:rPr>
          <w:rFonts w:ascii="Arial" w:hAnsi="Arial" w:cs="Arial"/>
          <w:szCs w:val="24"/>
        </w:rPr>
        <w:tab/>
        <w:t>Gambar 2.1 Teh Hijau</w:t>
      </w:r>
    </w:p>
    <w:p w:rsidR="00680591" w:rsidRPr="000215E9" w:rsidRDefault="00680591" w:rsidP="00680591">
      <w:pPr>
        <w:spacing w:after="0" w:line="360" w:lineRule="auto"/>
        <w:jc w:val="both"/>
        <w:rPr>
          <w:rFonts w:ascii="Arial" w:hAnsi="Arial" w:cs="Arial"/>
          <w:szCs w:val="24"/>
        </w:rPr>
      </w:pPr>
    </w:p>
    <w:p w:rsidR="00680591" w:rsidRPr="000215E9" w:rsidRDefault="00680591" w:rsidP="00680591">
      <w:pPr>
        <w:spacing w:after="0" w:line="360" w:lineRule="auto"/>
        <w:jc w:val="both"/>
        <w:rPr>
          <w:rFonts w:ascii="Arial" w:hAnsi="Arial" w:cs="Arial"/>
          <w:szCs w:val="24"/>
        </w:rPr>
      </w:pPr>
      <w:r w:rsidRPr="000215E9">
        <w:rPr>
          <w:rFonts w:ascii="Arial" w:hAnsi="Arial" w:cs="Arial"/>
          <w:szCs w:val="24"/>
        </w:rPr>
        <w:tab/>
        <w:t>Teh hijau dikembangkan menjadi beragam jenis wal</w:t>
      </w:r>
      <w:r>
        <w:rPr>
          <w:rFonts w:ascii="Arial" w:hAnsi="Arial" w:cs="Arial"/>
          <w:szCs w:val="24"/>
        </w:rPr>
        <w:t>aupun kandungan didalamnya hampi</w:t>
      </w:r>
      <w:r w:rsidRPr="000215E9">
        <w:rPr>
          <w:rFonts w:ascii="Arial" w:hAnsi="Arial" w:cs="Arial"/>
          <w:szCs w:val="24"/>
        </w:rPr>
        <w:t xml:space="preserve">r </w:t>
      </w:r>
      <w:proofErr w:type="gramStart"/>
      <w:r w:rsidRPr="000215E9">
        <w:rPr>
          <w:rFonts w:ascii="Arial" w:hAnsi="Arial" w:cs="Arial"/>
          <w:szCs w:val="24"/>
        </w:rPr>
        <w:t>sama</w:t>
      </w:r>
      <w:proofErr w:type="gramEnd"/>
      <w:r w:rsidRPr="000215E9">
        <w:rPr>
          <w:rFonts w:ascii="Arial" w:hAnsi="Arial" w:cs="Arial"/>
          <w:szCs w:val="24"/>
        </w:rPr>
        <w:t>, hanya saja pengolahannya yang sedikit berbeda. Adapun jenis-jenis teh hijau sebagai berikut:</w:t>
      </w:r>
    </w:p>
    <w:p w:rsidR="00680591" w:rsidRPr="00921F01" w:rsidRDefault="00680591" w:rsidP="00680591">
      <w:pPr>
        <w:pStyle w:val="ListParagraph"/>
        <w:numPr>
          <w:ilvl w:val="0"/>
          <w:numId w:val="10"/>
        </w:numPr>
        <w:spacing w:after="0" w:line="360" w:lineRule="auto"/>
        <w:jc w:val="both"/>
        <w:rPr>
          <w:rFonts w:ascii="Arial" w:hAnsi="Arial" w:cs="Arial"/>
          <w:szCs w:val="24"/>
        </w:rPr>
      </w:pPr>
      <w:r w:rsidRPr="00921F01">
        <w:rPr>
          <w:rFonts w:ascii="Arial" w:hAnsi="Arial" w:cs="Arial"/>
          <w:szCs w:val="24"/>
        </w:rPr>
        <w:t xml:space="preserve">Gyokuro </w:t>
      </w:r>
    </w:p>
    <w:p w:rsidR="00680591" w:rsidRPr="000215E9" w:rsidRDefault="00680591" w:rsidP="00680591">
      <w:pPr>
        <w:pStyle w:val="ListParagraph"/>
        <w:spacing w:after="0" w:line="360" w:lineRule="auto"/>
        <w:jc w:val="both"/>
        <w:rPr>
          <w:rFonts w:ascii="Arial" w:hAnsi="Arial" w:cs="Arial"/>
          <w:szCs w:val="24"/>
        </w:rPr>
      </w:pPr>
      <w:r w:rsidRPr="000215E9">
        <w:rPr>
          <w:rFonts w:ascii="Arial" w:hAnsi="Arial" w:cs="Arial"/>
          <w:szCs w:val="24"/>
        </w:rPr>
        <w:t>Teh terpilih dari daun teh kelas atas yang disebut tencha. Teh dinamakan gyokuro karena warna hijau pucat yang keluar dari daun teh. Daun dilindungi dari terpaan sinar matahari sehingga mempunyai aroma yang sangat harum.</w:t>
      </w:r>
    </w:p>
    <w:p w:rsidR="00680591" w:rsidRPr="000215E9" w:rsidRDefault="00680591" w:rsidP="00680591">
      <w:pPr>
        <w:pStyle w:val="ListParagraph"/>
        <w:numPr>
          <w:ilvl w:val="0"/>
          <w:numId w:val="10"/>
        </w:numPr>
        <w:spacing w:after="0" w:line="360" w:lineRule="auto"/>
        <w:jc w:val="both"/>
        <w:rPr>
          <w:rFonts w:ascii="Arial" w:hAnsi="Arial" w:cs="Arial"/>
          <w:szCs w:val="24"/>
        </w:rPr>
      </w:pPr>
      <w:r w:rsidRPr="000215E9">
        <w:rPr>
          <w:rFonts w:ascii="Arial" w:hAnsi="Arial" w:cs="Arial"/>
          <w:szCs w:val="24"/>
        </w:rPr>
        <w:t xml:space="preserve">Matcha </w:t>
      </w:r>
    </w:p>
    <w:p w:rsidR="00680591" w:rsidRPr="000215E9" w:rsidRDefault="00680591" w:rsidP="00680591">
      <w:pPr>
        <w:pStyle w:val="ListParagraph"/>
        <w:spacing w:after="0" w:line="360" w:lineRule="auto"/>
        <w:jc w:val="both"/>
        <w:rPr>
          <w:rFonts w:ascii="Arial" w:hAnsi="Arial" w:cs="Arial"/>
          <w:szCs w:val="24"/>
        </w:rPr>
      </w:pPr>
      <w:r w:rsidRPr="000215E9">
        <w:rPr>
          <w:rFonts w:ascii="Arial" w:hAnsi="Arial" w:cs="Arial"/>
          <w:szCs w:val="24"/>
        </w:rPr>
        <w:t>Teh hijau berkualitas tinggi yang digiling menjadi bubuk teh dan dipakai untuk upacara minum teh. Matcha mempunyai aroma yang diharum sehingga digunakan sebagai perasa untuk es krim rasa teh hijau, berbagai jenis kue tradisional jepang (wagashi), berbagai permen dan coklat.</w:t>
      </w:r>
    </w:p>
    <w:p w:rsidR="00680591" w:rsidRPr="00921F01" w:rsidRDefault="00680591" w:rsidP="00680591">
      <w:pPr>
        <w:pStyle w:val="ListParagraph"/>
        <w:numPr>
          <w:ilvl w:val="0"/>
          <w:numId w:val="10"/>
        </w:numPr>
        <w:spacing w:after="0" w:line="360" w:lineRule="auto"/>
        <w:jc w:val="both"/>
        <w:rPr>
          <w:rFonts w:ascii="Arial" w:hAnsi="Arial" w:cs="Arial"/>
          <w:szCs w:val="24"/>
        </w:rPr>
      </w:pPr>
      <w:r w:rsidRPr="00921F01">
        <w:rPr>
          <w:rFonts w:ascii="Arial" w:hAnsi="Arial" w:cs="Arial"/>
          <w:szCs w:val="24"/>
        </w:rPr>
        <w:t xml:space="preserve">Sencha </w:t>
      </w:r>
    </w:p>
    <w:p w:rsidR="00680591" w:rsidRDefault="00680591" w:rsidP="00680591">
      <w:pPr>
        <w:pStyle w:val="ListParagraph"/>
        <w:spacing w:after="0" w:line="360" w:lineRule="auto"/>
        <w:jc w:val="both"/>
        <w:rPr>
          <w:rFonts w:ascii="Arial" w:hAnsi="Arial" w:cs="Arial"/>
          <w:szCs w:val="24"/>
        </w:rPr>
      </w:pPr>
      <w:r w:rsidRPr="000215E9">
        <w:rPr>
          <w:rFonts w:ascii="Arial" w:hAnsi="Arial" w:cs="Arial"/>
          <w:szCs w:val="24"/>
        </w:rPr>
        <w:t>Teh hijau yang biasa diminum sehari-hari, dibuat dari daun yang dibiarkan terpapar sinar matahari.</w:t>
      </w:r>
    </w:p>
    <w:p w:rsidR="00680591" w:rsidRDefault="00680591" w:rsidP="00680591">
      <w:pPr>
        <w:pStyle w:val="ListParagraph"/>
        <w:spacing w:after="0" w:line="360" w:lineRule="auto"/>
        <w:jc w:val="both"/>
        <w:rPr>
          <w:rFonts w:ascii="Arial" w:hAnsi="Arial" w:cs="Arial"/>
          <w:szCs w:val="24"/>
        </w:rPr>
      </w:pPr>
    </w:p>
    <w:p w:rsidR="008F7C77" w:rsidRDefault="008F7C77" w:rsidP="00680591">
      <w:pPr>
        <w:pStyle w:val="ListParagraph"/>
        <w:spacing w:after="0" w:line="360" w:lineRule="auto"/>
        <w:jc w:val="both"/>
        <w:rPr>
          <w:rFonts w:ascii="Arial" w:hAnsi="Arial" w:cs="Arial"/>
          <w:szCs w:val="24"/>
        </w:rPr>
      </w:pPr>
    </w:p>
    <w:p w:rsidR="00680591" w:rsidRPr="000215E9" w:rsidRDefault="00680591" w:rsidP="00680591">
      <w:pPr>
        <w:pStyle w:val="ListParagraph"/>
        <w:spacing w:after="0" w:line="360" w:lineRule="auto"/>
        <w:jc w:val="both"/>
        <w:rPr>
          <w:rFonts w:ascii="Arial" w:hAnsi="Arial" w:cs="Arial"/>
          <w:szCs w:val="24"/>
        </w:rPr>
      </w:pPr>
    </w:p>
    <w:p w:rsidR="00680591" w:rsidRPr="000215E9" w:rsidRDefault="00E71F8E" w:rsidP="00680591">
      <w:pPr>
        <w:pStyle w:val="ListParagraph"/>
        <w:numPr>
          <w:ilvl w:val="0"/>
          <w:numId w:val="10"/>
        </w:numPr>
        <w:spacing w:after="0" w:line="360" w:lineRule="auto"/>
        <w:jc w:val="both"/>
        <w:rPr>
          <w:rFonts w:ascii="Arial" w:hAnsi="Arial" w:cs="Arial"/>
          <w:szCs w:val="24"/>
        </w:rPr>
      </w:pPr>
      <w:r>
        <w:rPr>
          <w:rFonts w:ascii="Arial" w:hAnsi="Arial" w:cs="Arial"/>
          <w:noProof/>
          <w:szCs w:val="24"/>
        </w:rPr>
        <w:lastRenderedPageBreak/>
        <w:pict>
          <v:rect id="_x0000_s1052" style="position:absolute;left:0;text-align:left;margin-left:359.3pt;margin-top:-64.9pt;width:1in;height:26.65pt;z-index:251687936" stroked="f">
            <v:textbox>
              <w:txbxContent>
                <w:p w:rsidR="00B559A8" w:rsidRPr="008F7C77" w:rsidRDefault="00B559A8" w:rsidP="008F7C77">
                  <w:pPr>
                    <w:jc w:val="center"/>
                    <w:rPr>
                      <w:rFonts w:ascii="Arial" w:hAnsi="Arial" w:cs="Arial"/>
                    </w:rPr>
                  </w:pPr>
                  <w:r>
                    <w:rPr>
                      <w:rFonts w:ascii="Arial" w:hAnsi="Arial" w:cs="Arial"/>
                    </w:rPr>
                    <w:t>6</w:t>
                  </w:r>
                </w:p>
              </w:txbxContent>
            </v:textbox>
          </v:rect>
        </w:pict>
      </w:r>
      <w:r w:rsidR="00680591" w:rsidRPr="000215E9">
        <w:rPr>
          <w:rFonts w:ascii="Arial" w:hAnsi="Arial" w:cs="Arial"/>
          <w:szCs w:val="24"/>
        </w:rPr>
        <w:t xml:space="preserve">Kubusencha </w:t>
      </w:r>
    </w:p>
    <w:p w:rsidR="00680591" w:rsidRPr="001B1692" w:rsidRDefault="00680591" w:rsidP="00680591">
      <w:pPr>
        <w:pStyle w:val="ListParagraph"/>
        <w:spacing w:after="0" w:line="360" w:lineRule="auto"/>
        <w:jc w:val="both"/>
        <w:rPr>
          <w:rFonts w:ascii="Arial" w:hAnsi="Arial" w:cs="Arial"/>
          <w:szCs w:val="24"/>
        </w:rPr>
      </w:pPr>
      <w:r w:rsidRPr="000215E9">
        <w:rPr>
          <w:rFonts w:ascii="Arial" w:hAnsi="Arial" w:cs="Arial"/>
          <w:szCs w:val="24"/>
        </w:rPr>
        <w:t xml:space="preserve">Teh hijau sencha yang daunnya dilindungi untuk beberapa lamadari terpaan sinar </w:t>
      </w:r>
      <w:r>
        <w:rPr>
          <w:rFonts w:ascii="Arial" w:hAnsi="Arial" w:cs="Arial"/>
          <w:szCs w:val="24"/>
        </w:rPr>
        <w:t>matahari sebelum dipanen.</w:t>
      </w:r>
    </w:p>
    <w:p w:rsidR="00680591" w:rsidRPr="000215E9" w:rsidRDefault="00680591" w:rsidP="00680591">
      <w:pPr>
        <w:pStyle w:val="ListParagraph"/>
        <w:numPr>
          <w:ilvl w:val="0"/>
          <w:numId w:val="10"/>
        </w:numPr>
        <w:spacing w:after="0" w:line="360" w:lineRule="auto"/>
        <w:jc w:val="both"/>
        <w:rPr>
          <w:rFonts w:ascii="Arial" w:hAnsi="Arial" w:cs="Arial"/>
          <w:szCs w:val="24"/>
        </w:rPr>
      </w:pPr>
      <w:r w:rsidRPr="000215E9">
        <w:rPr>
          <w:rFonts w:ascii="Arial" w:hAnsi="Arial" w:cs="Arial"/>
          <w:szCs w:val="24"/>
        </w:rPr>
        <w:t xml:space="preserve">Bancha </w:t>
      </w:r>
    </w:p>
    <w:p w:rsidR="00680591" w:rsidRPr="000215E9" w:rsidRDefault="00680591" w:rsidP="00680591">
      <w:pPr>
        <w:pStyle w:val="ListParagraph"/>
        <w:spacing w:after="0" w:line="360" w:lineRule="auto"/>
        <w:jc w:val="both"/>
        <w:rPr>
          <w:rFonts w:ascii="Arial" w:hAnsi="Arial" w:cs="Arial"/>
          <w:szCs w:val="24"/>
        </w:rPr>
      </w:pPr>
      <w:r w:rsidRPr="000215E9">
        <w:rPr>
          <w:rFonts w:ascii="Arial" w:hAnsi="Arial" w:cs="Arial"/>
          <w:szCs w:val="24"/>
        </w:rPr>
        <w:t>Teh kasar dibuat dari panenan yang kedua kali antara musim panas dan musim gugur. Daun teh untuk teh bencha biasanya lebih besar dari daun teh sencha dan aromanya tidak begitu harum.</w:t>
      </w:r>
    </w:p>
    <w:p w:rsidR="00680591" w:rsidRPr="000215E9" w:rsidRDefault="00680591" w:rsidP="00680591">
      <w:pPr>
        <w:pStyle w:val="ListParagraph"/>
        <w:numPr>
          <w:ilvl w:val="0"/>
          <w:numId w:val="10"/>
        </w:numPr>
        <w:spacing w:after="0" w:line="360" w:lineRule="auto"/>
        <w:jc w:val="both"/>
        <w:rPr>
          <w:rFonts w:ascii="Arial" w:hAnsi="Arial" w:cs="Arial"/>
          <w:szCs w:val="24"/>
        </w:rPr>
      </w:pPr>
      <w:r w:rsidRPr="000215E9">
        <w:rPr>
          <w:rFonts w:ascii="Arial" w:hAnsi="Arial" w:cs="Arial"/>
          <w:szCs w:val="24"/>
        </w:rPr>
        <w:t xml:space="preserve">Genmaicha </w:t>
      </w:r>
    </w:p>
    <w:p w:rsidR="00680591" w:rsidRPr="000215E9" w:rsidRDefault="00680591" w:rsidP="00680591">
      <w:pPr>
        <w:pStyle w:val="ListParagraph"/>
        <w:spacing w:after="0" w:line="360" w:lineRule="auto"/>
        <w:jc w:val="both"/>
        <w:rPr>
          <w:rFonts w:ascii="Arial" w:hAnsi="Arial" w:cs="Arial"/>
          <w:szCs w:val="24"/>
        </w:rPr>
      </w:pPr>
      <w:r w:rsidRPr="000215E9">
        <w:rPr>
          <w:rFonts w:ascii="Arial" w:hAnsi="Arial" w:cs="Arial"/>
          <w:szCs w:val="24"/>
        </w:rPr>
        <w:t>Teh jenis bancha dengan campuran butiran beras yang belum disosoh (genmai) yang dibuat menjadi pendorong. Teh mempunyai aroma wangi butiran beras yang setengah gosong.</w:t>
      </w:r>
    </w:p>
    <w:p w:rsidR="00680591" w:rsidRPr="000215E9" w:rsidRDefault="00680591" w:rsidP="00680591">
      <w:pPr>
        <w:pStyle w:val="ListParagraph"/>
        <w:numPr>
          <w:ilvl w:val="0"/>
          <w:numId w:val="10"/>
        </w:numPr>
        <w:spacing w:after="0" w:line="360" w:lineRule="auto"/>
        <w:jc w:val="both"/>
        <w:rPr>
          <w:rFonts w:ascii="Arial" w:hAnsi="Arial" w:cs="Arial"/>
          <w:szCs w:val="24"/>
        </w:rPr>
      </w:pPr>
      <w:r w:rsidRPr="000215E9">
        <w:rPr>
          <w:rFonts w:ascii="Arial" w:hAnsi="Arial" w:cs="Arial"/>
          <w:szCs w:val="24"/>
        </w:rPr>
        <w:t xml:space="preserve">Hojicha </w:t>
      </w:r>
    </w:p>
    <w:p w:rsidR="00680591" w:rsidRPr="000215E9" w:rsidRDefault="00680591" w:rsidP="00680591">
      <w:pPr>
        <w:pStyle w:val="ListParagraph"/>
        <w:spacing w:after="0" w:line="360" w:lineRule="auto"/>
        <w:jc w:val="both"/>
        <w:rPr>
          <w:rFonts w:ascii="Arial" w:hAnsi="Arial" w:cs="Arial"/>
          <w:szCs w:val="24"/>
        </w:rPr>
      </w:pPr>
      <w:r w:rsidRPr="000215E9">
        <w:rPr>
          <w:rFonts w:ascii="Arial" w:hAnsi="Arial" w:cs="Arial"/>
          <w:szCs w:val="24"/>
        </w:rPr>
        <w:t>Teh digongseng diatas penggorengan atau didalam oven.</w:t>
      </w:r>
    </w:p>
    <w:p w:rsidR="00680591" w:rsidRPr="000215E9" w:rsidRDefault="00680591" w:rsidP="00680591">
      <w:pPr>
        <w:pStyle w:val="ListParagraph"/>
        <w:numPr>
          <w:ilvl w:val="0"/>
          <w:numId w:val="10"/>
        </w:numPr>
        <w:spacing w:after="0" w:line="360" w:lineRule="auto"/>
        <w:jc w:val="both"/>
        <w:rPr>
          <w:rFonts w:ascii="Arial" w:hAnsi="Arial" w:cs="Arial"/>
          <w:szCs w:val="24"/>
        </w:rPr>
      </w:pPr>
      <w:r w:rsidRPr="000215E9">
        <w:rPr>
          <w:rFonts w:ascii="Arial" w:hAnsi="Arial" w:cs="Arial"/>
          <w:szCs w:val="24"/>
        </w:rPr>
        <w:t xml:space="preserve">Kucicha </w:t>
      </w:r>
    </w:p>
    <w:p w:rsidR="00680591" w:rsidRPr="00921F01" w:rsidRDefault="00680591" w:rsidP="00680591">
      <w:pPr>
        <w:pStyle w:val="ListParagraph"/>
        <w:spacing w:after="0" w:line="360" w:lineRule="auto"/>
        <w:jc w:val="both"/>
        <w:rPr>
          <w:rFonts w:ascii="Arial" w:hAnsi="Arial" w:cs="Arial"/>
          <w:szCs w:val="24"/>
        </w:rPr>
      </w:pPr>
      <w:r w:rsidRPr="000215E9">
        <w:rPr>
          <w:rFonts w:ascii="Arial" w:hAnsi="Arial" w:cs="Arial"/>
          <w:szCs w:val="24"/>
        </w:rPr>
        <w:t>Teh berkualitas rendah dari daun teh bercampur tangkai daun teh (Rossi, 2010).</w:t>
      </w:r>
    </w:p>
    <w:p w:rsidR="00680591" w:rsidRPr="00C058DF" w:rsidRDefault="00680591" w:rsidP="00680591">
      <w:pPr>
        <w:spacing w:after="0" w:line="360" w:lineRule="auto"/>
        <w:ind w:firstLine="720"/>
        <w:jc w:val="both"/>
        <w:rPr>
          <w:rFonts w:ascii="Arial" w:hAnsi="Arial" w:cs="Arial"/>
          <w:szCs w:val="24"/>
        </w:rPr>
      </w:pPr>
      <w:r w:rsidRPr="00C058DF">
        <w:rPr>
          <w:rFonts w:ascii="Arial" w:hAnsi="Arial" w:cs="Arial"/>
          <w:szCs w:val="24"/>
        </w:rPr>
        <w:t xml:space="preserve">Beragam manfaat teh hijau tidak lepas dari keberadaan senyawa-senyawa dan sifat-sifat pada daun teh dan mengandung senyawa-senyawa bermanfaat seperti </w:t>
      </w:r>
      <w:r w:rsidRPr="00C058DF">
        <w:rPr>
          <w:rFonts w:ascii="Arial" w:hAnsi="Arial" w:cs="Arial"/>
          <w:i/>
          <w:szCs w:val="24"/>
        </w:rPr>
        <w:t>polyphenol, theofilin, tannin, katekin,</w:t>
      </w:r>
      <w:r w:rsidRPr="00C058DF">
        <w:rPr>
          <w:rFonts w:ascii="Arial" w:hAnsi="Arial" w:cs="Arial"/>
          <w:szCs w:val="24"/>
        </w:rPr>
        <w:t xml:space="preserve"> serta sejumlah mineral seperti </w:t>
      </w:r>
      <w:r w:rsidRPr="00C058DF">
        <w:rPr>
          <w:rFonts w:ascii="Arial" w:hAnsi="Arial" w:cs="Arial"/>
          <w:i/>
          <w:szCs w:val="24"/>
        </w:rPr>
        <w:t>Zn, Se, Mo, fluoride,</w:t>
      </w:r>
      <w:r w:rsidRPr="00C058DF">
        <w:rPr>
          <w:rFonts w:ascii="Arial" w:hAnsi="Arial" w:cs="Arial"/>
          <w:szCs w:val="24"/>
        </w:rPr>
        <w:t xml:space="preserve"> satu mineral yang dapat mencegah radang gusi dan gigi berlubang. Teh yang baik diminum teh tanpa campuran gula dan madu karena mengurangi khasiat teh untuk mencegah gigi berlubang</w:t>
      </w:r>
      <w:r>
        <w:rPr>
          <w:rFonts w:ascii="Arial" w:hAnsi="Arial" w:cs="Arial"/>
          <w:szCs w:val="24"/>
        </w:rPr>
        <w:t xml:space="preserve"> (Nubatonis, 2016</w:t>
      </w:r>
      <w:r w:rsidRPr="00C058DF">
        <w:rPr>
          <w:rFonts w:ascii="Arial" w:hAnsi="Arial" w:cs="Arial"/>
          <w:szCs w:val="24"/>
        </w:rPr>
        <w:t>).</w:t>
      </w:r>
    </w:p>
    <w:p w:rsidR="00680591" w:rsidRPr="00C058DF" w:rsidRDefault="00680591" w:rsidP="00680591">
      <w:pPr>
        <w:spacing w:after="0" w:line="360" w:lineRule="auto"/>
        <w:ind w:firstLine="720"/>
        <w:jc w:val="both"/>
        <w:rPr>
          <w:rFonts w:ascii="Arial" w:hAnsi="Arial" w:cs="Arial"/>
          <w:szCs w:val="24"/>
        </w:rPr>
      </w:pPr>
      <w:r w:rsidRPr="00C058DF">
        <w:rPr>
          <w:rFonts w:ascii="Arial" w:hAnsi="Arial" w:cs="Arial"/>
          <w:szCs w:val="24"/>
        </w:rPr>
        <w:t>Kandungan kimiawi teh sama seperti yang terkandung dalam daun teh hijau sama seper</w:t>
      </w:r>
      <w:r>
        <w:rPr>
          <w:rFonts w:ascii="Arial" w:hAnsi="Arial" w:cs="Arial"/>
          <w:szCs w:val="24"/>
        </w:rPr>
        <w:t>ti yang terkandung dalam daun t</w:t>
      </w:r>
      <w:r w:rsidRPr="00C058DF">
        <w:rPr>
          <w:rFonts w:ascii="Arial" w:hAnsi="Arial" w:cs="Arial"/>
          <w:szCs w:val="24"/>
        </w:rPr>
        <w:t>e</w:t>
      </w:r>
      <w:r>
        <w:rPr>
          <w:rFonts w:ascii="Arial" w:hAnsi="Arial" w:cs="Arial"/>
          <w:szCs w:val="24"/>
        </w:rPr>
        <w:t>h</w:t>
      </w:r>
      <w:r w:rsidRPr="00C058DF">
        <w:rPr>
          <w:rFonts w:ascii="Arial" w:hAnsi="Arial" w:cs="Arial"/>
          <w:szCs w:val="24"/>
        </w:rPr>
        <w:t xml:space="preserve"> segar, yaitu senyawa polifenol </w:t>
      </w:r>
      <w:r w:rsidRPr="00C058DF">
        <w:rPr>
          <w:rFonts w:ascii="Arial" w:hAnsi="Arial" w:cs="Arial"/>
          <w:i/>
          <w:szCs w:val="24"/>
        </w:rPr>
        <w:t>(flavonol</w:t>
      </w:r>
      <w:proofErr w:type="gramStart"/>
      <w:r w:rsidRPr="00C058DF">
        <w:rPr>
          <w:rFonts w:ascii="Arial" w:hAnsi="Arial" w:cs="Arial"/>
          <w:i/>
          <w:szCs w:val="24"/>
        </w:rPr>
        <w:t>,flavanol</w:t>
      </w:r>
      <w:proofErr w:type="gramEnd"/>
      <w:r w:rsidRPr="00C058DF">
        <w:rPr>
          <w:rFonts w:ascii="Arial" w:hAnsi="Arial" w:cs="Arial"/>
          <w:i/>
          <w:szCs w:val="24"/>
        </w:rPr>
        <w:t>, flavanone, isoflavone, antocyanin),</w:t>
      </w:r>
      <w:r w:rsidRPr="00C058DF">
        <w:rPr>
          <w:rFonts w:ascii="Arial" w:hAnsi="Arial" w:cs="Arial"/>
          <w:szCs w:val="24"/>
        </w:rPr>
        <w:t xml:space="preserve"> teofilin, teobromin, vitamin C. vitamin E, vitamin B kompleks, serta sejumlah mineral seperti flour, fosfor, kalsium, stonsium, Fe, Zn, Mg, dan Mo. Polifenol yang paling banyak ditemukan dalam teh hijau adalah flavanol, yaitu katekin. Katekin dalam teh hijau terdiri atas </w:t>
      </w:r>
      <w:r w:rsidRPr="00C058DF">
        <w:rPr>
          <w:rFonts w:ascii="Arial" w:hAnsi="Arial" w:cs="Arial"/>
          <w:i/>
          <w:szCs w:val="24"/>
        </w:rPr>
        <w:t>epigallocatechin-3-gallate (EGGC), epigallocatechin (EGC), epicatechin-3-gallate (ECG), dan epicatechin (EC)</w:t>
      </w:r>
      <w:r w:rsidRPr="00C058DF">
        <w:rPr>
          <w:rFonts w:ascii="Arial" w:hAnsi="Arial" w:cs="Arial"/>
          <w:szCs w:val="24"/>
        </w:rPr>
        <w:t xml:space="preserve"> (Anwar, 2007).</w:t>
      </w:r>
    </w:p>
    <w:p w:rsidR="00680591" w:rsidRPr="00C058DF" w:rsidRDefault="00680591" w:rsidP="00680591">
      <w:pPr>
        <w:spacing w:after="0" w:line="360" w:lineRule="auto"/>
        <w:ind w:firstLine="720"/>
        <w:jc w:val="both"/>
        <w:rPr>
          <w:rFonts w:ascii="Arial" w:hAnsi="Arial" w:cs="Arial"/>
          <w:szCs w:val="24"/>
        </w:rPr>
      </w:pPr>
      <w:r w:rsidRPr="00C058DF">
        <w:rPr>
          <w:rFonts w:ascii="Arial" w:hAnsi="Arial" w:cs="Arial"/>
          <w:i/>
          <w:szCs w:val="24"/>
        </w:rPr>
        <w:t>Katekin</w:t>
      </w:r>
      <w:r w:rsidRPr="00C058DF">
        <w:rPr>
          <w:rFonts w:ascii="Arial" w:hAnsi="Arial" w:cs="Arial"/>
          <w:szCs w:val="24"/>
        </w:rPr>
        <w:t xml:space="preserve"> yang merupakan senyawa dalam kelompok poliphenol adalah senyawa utama aktif dalam melindungi gigi dari bahaya karies</w:t>
      </w:r>
      <w:r>
        <w:rPr>
          <w:rFonts w:ascii="Arial" w:hAnsi="Arial" w:cs="Arial"/>
          <w:szCs w:val="24"/>
        </w:rPr>
        <w:t>. Katekin yang terdapat dalam t</w:t>
      </w:r>
      <w:r w:rsidRPr="00C058DF">
        <w:rPr>
          <w:rFonts w:ascii="Arial" w:hAnsi="Arial" w:cs="Arial"/>
          <w:szCs w:val="24"/>
        </w:rPr>
        <w:t>e</w:t>
      </w:r>
      <w:r>
        <w:rPr>
          <w:rFonts w:ascii="Arial" w:hAnsi="Arial" w:cs="Arial"/>
          <w:szCs w:val="24"/>
        </w:rPr>
        <w:t>h</w:t>
      </w:r>
      <w:r w:rsidRPr="00C058DF">
        <w:rPr>
          <w:rFonts w:ascii="Arial" w:hAnsi="Arial" w:cs="Arial"/>
          <w:szCs w:val="24"/>
        </w:rPr>
        <w:t xml:space="preserve"> mempunyai aktivitas </w:t>
      </w:r>
      <w:r w:rsidRPr="00C058DF">
        <w:rPr>
          <w:rFonts w:ascii="Arial" w:hAnsi="Arial" w:cs="Arial"/>
          <w:i/>
          <w:szCs w:val="24"/>
        </w:rPr>
        <w:t>anti-streptococcal</w:t>
      </w:r>
      <w:r w:rsidRPr="00C058DF">
        <w:rPr>
          <w:rFonts w:ascii="Arial" w:hAnsi="Arial" w:cs="Arial"/>
          <w:szCs w:val="24"/>
        </w:rPr>
        <w:t xml:space="preserve"> yang dapat </w:t>
      </w:r>
      <w:r w:rsidR="00E71F8E">
        <w:rPr>
          <w:rFonts w:ascii="Arial" w:hAnsi="Arial" w:cs="Arial"/>
          <w:noProof/>
          <w:szCs w:val="24"/>
        </w:rPr>
        <w:lastRenderedPageBreak/>
        <w:pict>
          <v:rect id="_x0000_s1053" style="position:absolute;left:0;text-align:left;margin-left:359.25pt;margin-top:-64.1pt;width:1in;height:27.4pt;z-index:251688960;mso-position-horizontal-relative:text;mso-position-vertical-relative:text" stroked="f">
            <v:textbox>
              <w:txbxContent>
                <w:p w:rsidR="00B559A8" w:rsidRPr="008F7C77" w:rsidRDefault="00B559A8" w:rsidP="008F7C77">
                  <w:pPr>
                    <w:jc w:val="center"/>
                    <w:rPr>
                      <w:rFonts w:ascii="Arial" w:hAnsi="Arial" w:cs="Arial"/>
                    </w:rPr>
                  </w:pPr>
                  <w:r>
                    <w:rPr>
                      <w:rFonts w:ascii="Arial" w:hAnsi="Arial" w:cs="Arial"/>
                    </w:rPr>
                    <w:t>7</w:t>
                  </w:r>
                </w:p>
              </w:txbxContent>
            </v:textbox>
          </v:rect>
        </w:pict>
      </w:r>
      <w:r w:rsidRPr="00C058DF">
        <w:rPr>
          <w:rFonts w:ascii="Arial" w:hAnsi="Arial" w:cs="Arial"/>
          <w:szCs w:val="24"/>
        </w:rPr>
        <w:t xml:space="preserve">menghambat pertumbuhan dan membunuh </w:t>
      </w:r>
      <w:r w:rsidRPr="00C058DF">
        <w:rPr>
          <w:rFonts w:ascii="Arial" w:hAnsi="Arial" w:cs="Arial"/>
          <w:i/>
          <w:szCs w:val="24"/>
        </w:rPr>
        <w:t>S. mutans dan S. sobrinus</w:t>
      </w:r>
      <w:r w:rsidRPr="00C058DF">
        <w:rPr>
          <w:rFonts w:ascii="Arial" w:hAnsi="Arial" w:cs="Arial"/>
          <w:szCs w:val="24"/>
        </w:rPr>
        <w:t xml:space="preserve">. Katekin juga menghambat aktivitasglukosil </w:t>
      </w:r>
      <w:proofErr w:type="gramStart"/>
      <w:r w:rsidRPr="00C058DF">
        <w:rPr>
          <w:rFonts w:ascii="Arial" w:hAnsi="Arial" w:cs="Arial"/>
          <w:szCs w:val="24"/>
        </w:rPr>
        <w:t>transferase  pada</w:t>
      </w:r>
      <w:r w:rsidRPr="00C058DF">
        <w:rPr>
          <w:rFonts w:ascii="Arial" w:hAnsi="Arial" w:cs="Arial"/>
          <w:i/>
          <w:szCs w:val="24"/>
        </w:rPr>
        <w:t>S</w:t>
      </w:r>
      <w:proofErr w:type="gramEnd"/>
      <w:r w:rsidRPr="00C058DF">
        <w:rPr>
          <w:rFonts w:ascii="Arial" w:hAnsi="Arial" w:cs="Arial"/>
          <w:i/>
          <w:szCs w:val="24"/>
        </w:rPr>
        <w:t xml:space="preserve">. </w:t>
      </w:r>
      <w:proofErr w:type="gramStart"/>
      <w:r w:rsidRPr="00C058DF">
        <w:rPr>
          <w:rFonts w:ascii="Arial" w:hAnsi="Arial" w:cs="Arial"/>
          <w:i/>
          <w:szCs w:val="24"/>
        </w:rPr>
        <w:t>mutans</w:t>
      </w:r>
      <w:proofErr w:type="gramEnd"/>
      <w:r w:rsidRPr="00C058DF">
        <w:rPr>
          <w:rFonts w:ascii="Arial" w:hAnsi="Arial" w:cs="Arial"/>
          <w:i/>
          <w:szCs w:val="24"/>
        </w:rPr>
        <w:t xml:space="preserve"> dan S. sobrinus</w:t>
      </w:r>
      <w:r w:rsidRPr="00C058DF">
        <w:rPr>
          <w:rFonts w:ascii="Arial" w:hAnsi="Arial" w:cs="Arial"/>
          <w:szCs w:val="24"/>
        </w:rPr>
        <w:t xml:space="preserve"> yang merupakan enzim penting dalam fermentasi sukrosa. </w:t>
      </w:r>
      <w:r w:rsidRPr="00C058DF">
        <w:rPr>
          <w:rFonts w:ascii="Arial" w:hAnsi="Arial" w:cs="Arial"/>
          <w:i/>
          <w:szCs w:val="24"/>
        </w:rPr>
        <w:t>Poliphenol</w:t>
      </w:r>
      <w:r w:rsidRPr="00C058DF">
        <w:rPr>
          <w:rFonts w:ascii="Arial" w:hAnsi="Arial" w:cs="Arial"/>
          <w:szCs w:val="24"/>
        </w:rPr>
        <w:t xml:space="preserve"> secara keseluruhan dalam teh hijau menghambat enzim amylase dari </w:t>
      </w:r>
      <w:r w:rsidRPr="00C058DF">
        <w:rPr>
          <w:rFonts w:ascii="Arial" w:hAnsi="Arial" w:cs="Arial"/>
          <w:i/>
          <w:szCs w:val="24"/>
        </w:rPr>
        <w:t>S. mutans</w:t>
      </w:r>
      <w:r w:rsidRPr="00C058DF">
        <w:rPr>
          <w:rFonts w:ascii="Arial" w:hAnsi="Arial" w:cs="Arial"/>
          <w:szCs w:val="24"/>
        </w:rPr>
        <w:t xml:space="preserve">. Selain itu, </w:t>
      </w:r>
      <w:r w:rsidRPr="00C058DF">
        <w:rPr>
          <w:rFonts w:ascii="Arial" w:hAnsi="Arial" w:cs="Arial"/>
          <w:i/>
          <w:szCs w:val="24"/>
        </w:rPr>
        <w:t xml:space="preserve">poliphenol </w:t>
      </w:r>
      <w:r w:rsidRPr="00C058DF">
        <w:rPr>
          <w:rFonts w:ascii="Arial" w:hAnsi="Arial" w:cs="Arial"/>
          <w:szCs w:val="24"/>
        </w:rPr>
        <w:t xml:space="preserve">juga dapat menghambat perlekatan bakteri ke gigi. </w:t>
      </w:r>
      <w:r w:rsidRPr="00C058DF">
        <w:rPr>
          <w:rFonts w:ascii="Arial" w:hAnsi="Arial" w:cs="Arial"/>
          <w:i/>
          <w:szCs w:val="24"/>
        </w:rPr>
        <w:t>Poliphenol</w:t>
      </w:r>
      <w:r w:rsidRPr="00C058DF">
        <w:rPr>
          <w:rFonts w:ascii="Arial" w:hAnsi="Arial" w:cs="Arial"/>
          <w:szCs w:val="24"/>
        </w:rPr>
        <w:t xml:space="preserve"> men</w:t>
      </w:r>
      <w:r>
        <w:rPr>
          <w:rFonts w:ascii="Arial" w:hAnsi="Arial" w:cs="Arial"/>
          <w:szCs w:val="24"/>
        </w:rPr>
        <w:t xml:space="preserve">gikat protein permukaan bakteri </w:t>
      </w:r>
      <w:r w:rsidRPr="00C058DF">
        <w:rPr>
          <w:rFonts w:ascii="Arial" w:hAnsi="Arial" w:cs="Arial"/>
          <w:szCs w:val="24"/>
        </w:rPr>
        <w:t xml:space="preserve">dan menurunkan hidrofobisitas sehingga menyebabkan agregasi/perlengketan bakteri. Teh juga mengandung fluoride yang tinggi. </w:t>
      </w:r>
      <w:r w:rsidRPr="00C058DF">
        <w:rPr>
          <w:rFonts w:ascii="Arial" w:hAnsi="Arial" w:cs="Arial"/>
          <w:i/>
          <w:szCs w:val="24"/>
        </w:rPr>
        <w:t>Fluoride</w:t>
      </w:r>
      <w:r w:rsidRPr="00C058DF">
        <w:rPr>
          <w:rFonts w:ascii="Arial" w:hAnsi="Arial" w:cs="Arial"/>
          <w:szCs w:val="24"/>
        </w:rPr>
        <w:t xml:space="preserve"> membuat gigi lebih tahan demineralisasi (penguraian mineral gigi) oleh asam dan mengaktifkan remineralisasi (pembentukan mineral gigi) pada permukaan gigi sehingga tidak m</w:t>
      </w:r>
      <w:r>
        <w:rPr>
          <w:rFonts w:ascii="Arial" w:hAnsi="Arial" w:cs="Arial"/>
          <w:szCs w:val="24"/>
        </w:rPr>
        <w:t>udah terjadi karies (Nubatonis 2006).</w:t>
      </w:r>
    </w:p>
    <w:p w:rsidR="00680591" w:rsidRDefault="00680591" w:rsidP="00680591">
      <w:pPr>
        <w:spacing w:after="0" w:line="360" w:lineRule="auto"/>
        <w:jc w:val="both"/>
        <w:rPr>
          <w:rFonts w:ascii="Arial" w:hAnsi="Arial" w:cs="Arial"/>
          <w:szCs w:val="24"/>
        </w:rPr>
      </w:pPr>
    </w:p>
    <w:p w:rsidR="00680591" w:rsidRPr="00921F01" w:rsidRDefault="00680591" w:rsidP="00680591">
      <w:pPr>
        <w:spacing w:after="0" w:line="360" w:lineRule="auto"/>
        <w:jc w:val="both"/>
        <w:rPr>
          <w:rFonts w:ascii="Arial" w:hAnsi="Arial" w:cs="Arial"/>
          <w:b/>
          <w:sz w:val="24"/>
          <w:szCs w:val="24"/>
        </w:rPr>
      </w:pPr>
      <w:r>
        <w:rPr>
          <w:rFonts w:ascii="Arial" w:hAnsi="Arial" w:cs="Arial"/>
          <w:b/>
          <w:sz w:val="24"/>
          <w:szCs w:val="24"/>
        </w:rPr>
        <w:t>B.</w:t>
      </w:r>
      <w:r w:rsidRPr="00921F01">
        <w:rPr>
          <w:rFonts w:ascii="Arial" w:hAnsi="Arial" w:cs="Arial"/>
          <w:b/>
          <w:sz w:val="24"/>
          <w:szCs w:val="24"/>
        </w:rPr>
        <w:t xml:space="preserve"> Saliva</w:t>
      </w:r>
    </w:p>
    <w:p w:rsidR="00680591" w:rsidRPr="000215E9" w:rsidRDefault="00680591" w:rsidP="00680591">
      <w:pPr>
        <w:spacing w:after="0" w:line="360" w:lineRule="auto"/>
        <w:jc w:val="both"/>
        <w:rPr>
          <w:rFonts w:ascii="Arial" w:hAnsi="Arial" w:cs="Arial"/>
          <w:b/>
          <w:sz w:val="24"/>
          <w:szCs w:val="24"/>
        </w:rPr>
      </w:pPr>
      <w:r>
        <w:rPr>
          <w:rFonts w:ascii="Arial" w:hAnsi="Arial" w:cs="Arial"/>
          <w:b/>
          <w:sz w:val="24"/>
          <w:szCs w:val="24"/>
        </w:rPr>
        <w:t>B.1</w:t>
      </w:r>
      <w:r w:rsidRPr="000215E9">
        <w:rPr>
          <w:rFonts w:ascii="Arial" w:hAnsi="Arial" w:cs="Arial"/>
          <w:b/>
          <w:sz w:val="24"/>
          <w:szCs w:val="24"/>
        </w:rPr>
        <w:t xml:space="preserve"> Pengertian Saliva</w:t>
      </w:r>
    </w:p>
    <w:p w:rsidR="00680591" w:rsidRPr="000215E9" w:rsidRDefault="00680591" w:rsidP="00680591">
      <w:pPr>
        <w:spacing w:after="0" w:line="360" w:lineRule="auto"/>
        <w:ind w:firstLine="720"/>
        <w:jc w:val="both"/>
        <w:rPr>
          <w:rFonts w:ascii="Arial" w:hAnsi="Arial" w:cs="Arial"/>
          <w:szCs w:val="24"/>
        </w:rPr>
      </w:pPr>
      <w:r w:rsidRPr="000215E9">
        <w:rPr>
          <w:rFonts w:ascii="Arial" w:hAnsi="Arial" w:cs="Arial"/>
          <w:szCs w:val="24"/>
        </w:rPr>
        <w:t xml:space="preserve">Saliva adalah suatu cairan oralyang kompleks yang terdiri atas campuran sekresi dari kelenjar ludah besar dan kecil yang ada pada mukosa.Selama 24 jam, air ludah yang dikeluarkan ketiga glandula adalah 1000-2500 ml, dengan kelenjar submandibularis mengeluarkan  40% dan kelenjar parotis sebanyak 26%. Pada malam hari pengeluaranair ludah lebih sedikit. </w:t>
      </w:r>
      <w:proofErr w:type="gramStart"/>
      <w:r w:rsidRPr="000215E9">
        <w:rPr>
          <w:rFonts w:ascii="Arial" w:hAnsi="Arial" w:cs="Arial"/>
          <w:szCs w:val="24"/>
        </w:rPr>
        <w:t>pH</w:t>
      </w:r>
      <w:proofErr w:type="gramEnd"/>
      <w:r w:rsidRPr="000215E9">
        <w:rPr>
          <w:rFonts w:ascii="Arial" w:hAnsi="Arial" w:cs="Arial"/>
          <w:szCs w:val="24"/>
        </w:rPr>
        <w:t xml:space="preserve"> rata-rata air ludah berkisar antara 5</w:t>
      </w:r>
      <w:r>
        <w:rPr>
          <w:rFonts w:ascii="Arial" w:hAnsi="Arial" w:cs="Arial"/>
          <w:szCs w:val="24"/>
        </w:rPr>
        <w:t>,25-8,5</w:t>
      </w:r>
      <w:r w:rsidRPr="000215E9">
        <w:rPr>
          <w:rFonts w:ascii="Arial" w:hAnsi="Arial" w:cs="Arial"/>
          <w:szCs w:val="24"/>
        </w:rPr>
        <w:t>. Komposisi saliva terdiri dari 99% air, musin (glikoprotein air ludah) putih telur, mineral-mineral seperti K, Na, Epitel, leukosit dan limposit, dan bakteri</w:t>
      </w:r>
      <w:r>
        <w:rPr>
          <w:rFonts w:ascii="Arial" w:hAnsi="Arial" w:cs="Arial"/>
          <w:szCs w:val="24"/>
        </w:rPr>
        <w:t>dan enzim (Tarigan</w:t>
      </w:r>
      <w:r w:rsidRPr="000215E9">
        <w:rPr>
          <w:rFonts w:ascii="Arial" w:hAnsi="Arial" w:cs="Arial"/>
          <w:szCs w:val="24"/>
        </w:rPr>
        <w:t>, 2012).</w:t>
      </w:r>
    </w:p>
    <w:p w:rsidR="00680591" w:rsidRDefault="00680591" w:rsidP="00680591">
      <w:pPr>
        <w:spacing w:after="0" w:line="360" w:lineRule="auto"/>
        <w:ind w:firstLine="720"/>
        <w:jc w:val="both"/>
        <w:rPr>
          <w:rFonts w:ascii="Arial" w:hAnsi="Arial" w:cs="Arial"/>
          <w:szCs w:val="24"/>
        </w:rPr>
      </w:pPr>
      <w:r w:rsidRPr="000215E9">
        <w:rPr>
          <w:rFonts w:ascii="Arial" w:hAnsi="Arial" w:cs="Arial"/>
          <w:szCs w:val="24"/>
        </w:rPr>
        <w:t>Saliva merupakan hal yang sangat penting. Pada individu yang sehat, gigi geligi secara terus menerus terendam dalam saliva sampai sebanyak 0</w:t>
      </w:r>
      <w:proofErr w:type="gramStart"/>
      <w:r w:rsidRPr="000215E9">
        <w:rPr>
          <w:rFonts w:ascii="Arial" w:hAnsi="Arial" w:cs="Arial"/>
          <w:szCs w:val="24"/>
        </w:rPr>
        <w:t>,5</w:t>
      </w:r>
      <w:proofErr w:type="gramEnd"/>
      <w:r w:rsidRPr="000215E9">
        <w:rPr>
          <w:rFonts w:ascii="Arial" w:hAnsi="Arial" w:cs="Arial"/>
          <w:szCs w:val="24"/>
        </w:rPr>
        <w:t xml:space="preserve"> ml yang akan membantu melindungi gigi, lidah, membrane mukosa mulut, orofaring. Pengeluaran saliva akhirnya </w:t>
      </w:r>
      <w:proofErr w:type="gramStart"/>
      <w:r w:rsidRPr="000215E9">
        <w:rPr>
          <w:rFonts w:ascii="Arial" w:hAnsi="Arial" w:cs="Arial"/>
          <w:szCs w:val="24"/>
        </w:rPr>
        <w:t>akan</w:t>
      </w:r>
      <w:proofErr w:type="gramEnd"/>
      <w:r w:rsidRPr="000215E9">
        <w:rPr>
          <w:rFonts w:ascii="Arial" w:hAnsi="Arial" w:cs="Arial"/>
          <w:szCs w:val="24"/>
        </w:rPr>
        <w:t xml:space="preserve"> berhenti pada saat tidur sebab pada manusia kelenjar liur tidak berproduksi jika tidak dirangsang, kekurangan saliva akan membuat tingginya jumlah plak dalam mulut (Kidd, dkk, 1991).</w:t>
      </w:r>
    </w:p>
    <w:p w:rsidR="00680591" w:rsidRDefault="00680591" w:rsidP="00680591">
      <w:pPr>
        <w:spacing w:after="0" w:line="360" w:lineRule="auto"/>
        <w:ind w:firstLine="720"/>
        <w:jc w:val="both"/>
        <w:rPr>
          <w:rFonts w:ascii="Arial" w:hAnsi="Arial" w:cs="Arial"/>
          <w:szCs w:val="24"/>
        </w:rPr>
      </w:pPr>
    </w:p>
    <w:p w:rsidR="00680591" w:rsidRPr="000215E9" w:rsidRDefault="00680591" w:rsidP="00680591">
      <w:pPr>
        <w:spacing w:after="0" w:line="360" w:lineRule="auto"/>
        <w:jc w:val="both"/>
        <w:rPr>
          <w:rFonts w:ascii="Arial" w:hAnsi="Arial" w:cs="Arial"/>
          <w:b/>
          <w:sz w:val="24"/>
          <w:szCs w:val="24"/>
        </w:rPr>
      </w:pPr>
      <w:r>
        <w:rPr>
          <w:rFonts w:ascii="Arial" w:hAnsi="Arial" w:cs="Arial"/>
          <w:b/>
          <w:sz w:val="24"/>
          <w:szCs w:val="24"/>
        </w:rPr>
        <w:t>B</w:t>
      </w:r>
      <w:r w:rsidRPr="000215E9">
        <w:rPr>
          <w:rFonts w:ascii="Arial" w:hAnsi="Arial" w:cs="Arial"/>
          <w:b/>
          <w:sz w:val="24"/>
          <w:szCs w:val="24"/>
        </w:rPr>
        <w:t xml:space="preserve">.2Fungsi Saliva </w:t>
      </w:r>
    </w:p>
    <w:p w:rsidR="00680591" w:rsidRPr="000215E9" w:rsidRDefault="00680591" w:rsidP="00680591">
      <w:pPr>
        <w:spacing w:after="0" w:line="360" w:lineRule="auto"/>
        <w:jc w:val="both"/>
        <w:rPr>
          <w:rFonts w:ascii="Arial" w:hAnsi="Arial" w:cs="Arial"/>
          <w:szCs w:val="24"/>
        </w:rPr>
      </w:pPr>
      <w:r w:rsidRPr="000215E9">
        <w:rPr>
          <w:rFonts w:ascii="Arial" w:hAnsi="Arial" w:cs="Arial"/>
          <w:szCs w:val="24"/>
        </w:rPr>
        <w:t xml:space="preserve">Saliva memiliki </w:t>
      </w:r>
      <w:proofErr w:type="gramStart"/>
      <w:r w:rsidRPr="000215E9">
        <w:rPr>
          <w:rFonts w:ascii="Arial" w:hAnsi="Arial" w:cs="Arial"/>
          <w:szCs w:val="24"/>
        </w:rPr>
        <w:t>fungsi :</w:t>
      </w:r>
      <w:proofErr w:type="gramEnd"/>
    </w:p>
    <w:p w:rsidR="00680591" w:rsidRPr="000215E9" w:rsidRDefault="00680591" w:rsidP="00680591">
      <w:pPr>
        <w:pStyle w:val="ListParagraph"/>
        <w:numPr>
          <w:ilvl w:val="0"/>
          <w:numId w:val="11"/>
        </w:numPr>
        <w:spacing w:after="0" w:line="360" w:lineRule="auto"/>
        <w:jc w:val="both"/>
        <w:rPr>
          <w:rFonts w:ascii="Arial" w:hAnsi="Arial" w:cs="Arial"/>
          <w:szCs w:val="24"/>
        </w:rPr>
      </w:pPr>
      <w:r w:rsidRPr="000215E9">
        <w:rPr>
          <w:rFonts w:ascii="Arial" w:hAnsi="Arial" w:cs="Arial"/>
          <w:szCs w:val="24"/>
        </w:rPr>
        <w:t xml:space="preserve">Membentuk lapisan mukus pelindung pada membran mukosa yang akan bertindak sebagai barier terhadap iritan dan akan mencegah </w:t>
      </w:r>
      <w:proofErr w:type="gramStart"/>
      <w:r w:rsidRPr="000215E9">
        <w:rPr>
          <w:rFonts w:ascii="Arial" w:hAnsi="Arial" w:cs="Arial"/>
          <w:szCs w:val="24"/>
        </w:rPr>
        <w:t>kekeringan .</w:t>
      </w:r>
      <w:proofErr w:type="gramEnd"/>
    </w:p>
    <w:p w:rsidR="00680591" w:rsidRPr="000215E9" w:rsidRDefault="00E71F8E" w:rsidP="00680591">
      <w:pPr>
        <w:pStyle w:val="ListParagraph"/>
        <w:numPr>
          <w:ilvl w:val="0"/>
          <w:numId w:val="11"/>
        </w:numPr>
        <w:spacing w:after="0" w:line="360" w:lineRule="auto"/>
        <w:jc w:val="both"/>
        <w:rPr>
          <w:rFonts w:ascii="Arial" w:hAnsi="Arial" w:cs="Arial"/>
          <w:szCs w:val="24"/>
        </w:rPr>
      </w:pPr>
      <w:r>
        <w:rPr>
          <w:rFonts w:ascii="Arial" w:hAnsi="Arial" w:cs="Arial"/>
          <w:noProof/>
          <w:szCs w:val="24"/>
        </w:rPr>
        <w:lastRenderedPageBreak/>
        <w:pict>
          <v:rect id="_x0000_s1054" style="position:absolute;left:0;text-align:left;margin-left:357.75pt;margin-top:-61pt;width:1in;height:25.1pt;z-index:251689984" stroked="f">
            <v:textbox>
              <w:txbxContent>
                <w:p w:rsidR="00B559A8" w:rsidRPr="008F7C77" w:rsidRDefault="00B559A8" w:rsidP="008F7C77">
                  <w:pPr>
                    <w:jc w:val="center"/>
                    <w:rPr>
                      <w:rFonts w:ascii="Arial" w:hAnsi="Arial" w:cs="Arial"/>
                    </w:rPr>
                  </w:pPr>
                  <w:r>
                    <w:rPr>
                      <w:rFonts w:ascii="Arial" w:hAnsi="Arial" w:cs="Arial"/>
                    </w:rPr>
                    <w:t>8</w:t>
                  </w:r>
                </w:p>
              </w:txbxContent>
            </v:textbox>
          </v:rect>
        </w:pict>
      </w:r>
      <w:r w:rsidR="00680591" w:rsidRPr="000215E9">
        <w:rPr>
          <w:rFonts w:ascii="Arial" w:hAnsi="Arial" w:cs="Arial"/>
          <w:szCs w:val="24"/>
        </w:rPr>
        <w:t xml:space="preserve">Membantu membersihkan mulut dari makanan, debris sel, dan bakteri yang akhirnya </w:t>
      </w:r>
      <w:proofErr w:type="gramStart"/>
      <w:r w:rsidR="00680591" w:rsidRPr="000215E9">
        <w:rPr>
          <w:rFonts w:ascii="Arial" w:hAnsi="Arial" w:cs="Arial"/>
          <w:szCs w:val="24"/>
        </w:rPr>
        <w:t>akan</w:t>
      </w:r>
      <w:proofErr w:type="gramEnd"/>
      <w:r w:rsidR="00680591" w:rsidRPr="000215E9">
        <w:rPr>
          <w:rFonts w:ascii="Arial" w:hAnsi="Arial" w:cs="Arial"/>
          <w:szCs w:val="24"/>
        </w:rPr>
        <w:t xml:space="preserve"> menghambat pembentukan plak.</w:t>
      </w:r>
    </w:p>
    <w:p w:rsidR="00680591" w:rsidRPr="000215E9" w:rsidRDefault="00680591" w:rsidP="00680591">
      <w:pPr>
        <w:pStyle w:val="ListParagraph"/>
        <w:numPr>
          <w:ilvl w:val="0"/>
          <w:numId w:val="11"/>
        </w:numPr>
        <w:spacing w:after="0" w:line="360" w:lineRule="auto"/>
        <w:jc w:val="both"/>
        <w:rPr>
          <w:rFonts w:ascii="Arial" w:hAnsi="Arial" w:cs="Arial"/>
          <w:szCs w:val="24"/>
        </w:rPr>
      </w:pPr>
      <w:r w:rsidRPr="000215E9">
        <w:rPr>
          <w:rFonts w:ascii="Arial" w:hAnsi="Arial" w:cs="Arial"/>
          <w:szCs w:val="24"/>
        </w:rPr>
        <w:t xml:space="preserve">Mengatur pH rongga mulut karena mengandung bikarbonat, fosfat dan protein amfoter. Peningkatan kecepatan sekresinya biasanya berakibat pada peningkatan </w:t>
      </w:r>
      <w:proofErr w:type="gramStart"/>
      <w:r w:rsidRPr="000215E9">
        <w:rPr>
          <w:rFonts w:ascii="Arial" w:hAnsi="Arial" w:cs="Arial"/>
          <w:szCs w:val="24"/>
        </w:rPr>
        <w:t>pH  dan</w:t>
      </w:r>
      <w:proofErr w:type="gramEnd"/>
      <w:r w:rsidRPr="000215E9">
        <w:rPr>
          <w:rFonts w:ascii="Arial" w:hAnsi="Arial" w:cs="Arial"/>
          <w:szCs w:val="24"/>
        </w:rPr>
        <w:t xml:space="preserve"> kapasitas bufernya. Oleh karena itu, membran mukosa </w:t>
      </w:r>
      <w:proofErr w:type="gramStart"/>
      <w:r w:rsidRPr="000215E9">
        <w:rPr>
          <w:rFonts w:ascii="Arial" w:hAnsi="Arial" w:cs="Arial"/>
          <w:szCs w:val="24"/>
        </w:rPr>
        <w:t>akan</w:t>
      </w:r>
      <w:proofErr w:type="gramEnd"/>
      <w:r w:rsidRPr="000215E9">
        <w:rPr>
          <w:rFonts w:ascii="Arial" w:hAnsi="Arial" w:cs="Arial"/>
          <w:szCs w:val="24"/>
        </w:rPr>
        <w:t xml:space="preserve"> terlindungi dari asam yang ada pada makanan dan pada waktu muntah. Selain itu, penurunan pH plak sebagai akibat organisme yang asidogenetik, </w:t>
      </w:r>
      <w:proofErr w:type="gramStart"/>
      <w:r w:rsidRPr="000215E9">
        <w:rPr>
          <w:rFonts w:ascii="Arial" w:hAnsi="Arial" w:cs="Arial"/>
          <w:szCs w:val="24"/>
        </w:rPr>
        <w:t>akan</w:t>
      </w:r>
      <w:proofErr w:type="gramEnd"/>
      <w:r w:rsidRPr="000215E9">
        <w:rPr>
          <w:rFonts w:ascii="Arial" w:hAnsi="Arial" w:cs="Arial"/>
          <w:szCs w:val="24"/>
        </w:rPr>
        <w:t xml:space="preserve"> dihambat.</w:t>
      </w:r>
    </w:p>
    <w:p w:rsidR="00680591" w:rsidRPr="000215E9" w:rsidRDefault="00680591" w:rsidP="00680591">
      <w:pPr>
        <w:pStyle w:val="ListParagraph"/>
        <w:numPr>
          <w:ilvl w:val="0"/>
          <w:numId w:val="11"/>
        </w:numPr>
        <w:spacing w:after="0" w:line="360" w:lineRule="auto"/>
        <w:jc w:val="both"/>
        <w:rPr>
          <w:rFonts w:ascii="Arial" w:hAnsi="Arial" w:cs="Arial"/>
          <w:szCs w:val="24"/>
        </w:rPr>
      </w:pPr>
      <w:r w:rsidRPr="000215E9">
        <w:rPr>
          <w:rFonts w:ascii="Arial" w:hAnsi="Arial" w:cs="Arial"/>
          <w:szCs w:val="24"/>
        </w:rPr>
        <w:t xml:space="preserve">Membantu menjaga integritas gigi dengan berbagai </w:t>
      </w:r>
      <w:proofErr w:type="gramStart"/>
      <w:r w:rsidRPr="000215E9">
        <w:rPr>
          <w:rFonts w:ascii="Arial" w:hAnsi="Arial" w:cs="Arial"/>
          <w:szCs w:val="24"/>
        </w:rPr>
        <w:t>cara</w:t>
      </w:r>
      <w:proofErr w:type="gramEnd"/>
      <w:r w:rsidRPr="000215E9">
        <w:rPr>
          <w:rFonts w:ascii="Arial" w:hAnsi="Arial" w:cs="Arial"/>
          <w:szCs w:val="24"/>
        </w:rPr>
        <w:t xml:space="preserve"> karena kandungan kalsium dan fosfat.</w:t>
      </w:r>
    </w:p>
    <w:p w:rsidR="00680591" w:rsidRPr="000215E9" w:rsidRDefault="00680591" w:rsidP="00680591">
      <w:pPr>
        <w:pStyle w:val="ListParagraph"/>
        <w:numPr>
          <w:ilvl w:val="0"/>
          <w:numId w:val="11"/>
        </w:numPr>
        <w:spacing w:after="0" w:line="360" w:lineRule="auto"/>
        <w:jc w:val="both"/>
        <w:rPr>
          <w:rFonts w:ascii="Arial" w:hAnsi="Arial" w:cs="Arial"/>
          <w:szCs w:val="24"/>
        </w:rPr>
      </w:pPr>
      <w:r w:rsidRPr="000215E9">
        <w:rPr>
          <w:rFonts w:ascii="Arial" w:hAnsi="Arial" w:cs="Arial"/>
          <w:szCs w:val="24"/>
        </w:rPr>
        <w:t>Mampu melakukan aktivitas anti bakteri dan anti virus karena selain mengandung antibodi, juga mengandung lysozyme</w:t>
      </w:r>
      <w:proofErr w:type="gramStart"/>
      <w:r w:rsidRPr="000215E9">
        <w:rPr>
          <w:rFonts w:ascii="Arial" w:hAnsi="Arial" w:cs="Arial"/>
          <w:szCs w:val="24"/>
        </w:rPr>
        <w:t>,lactoferin</w:t>
      </w:r>
      <w:proofErr w:type="gramEnd"/>
      <w:r w:rsidRPr="000215E9">
        <w:rPr>
          <w:rFonts w:ascii="Arial" w:hAnsi="Arial" w:cs="Arial"/>
          <w:szCs w:val="24"/>
        </w:rPr>
        <w:t>, dan laktoperoksidase (Kidd, dkk, 1991).</w:t>
      </w:r>
    </w:p>
    <w:p w:rsidR="00680591" w:rsidRDefault="00680591" w:rsidP="00680591">
      <w:pPr>
        <w:spacing w:after="0" w:line="360" w:lineRule="auto"/>
        <w:jc w:val="both"/>
        <w:rPr>
          <w:rFonts w:ascii="Arial" w:hAnsi="Arial" w:cs="Arial"/>
          <w:sz w:val="24"/>
          <w:szCs w:val="24"/>
        </w:rPr>
      </w:pPr>
    </w:p>
    <w:p w:rsidR="00680591" w:rsidRPr="000215E9" w:rsidRDefault="00680591" w:rsidP="00680591">
      <w:pPr>
        <w:spacing w:after="0" w:line="360" w:lineRule="auto"/>
        <w:jc w:val="both"/>
        <w:rPr>
          <w:rFonts w:ascii="Arial" w:hAnsi="Arial" w:cs="Arial"/>
          <w:b/>
          <w:sz w:val="24"/>
          <w:szCs w:val="24"/>
        </w:rPr>
      </w:pPr>
      <w:r>
        <w:rPr>
          <w:rFonts w:ascii="Arial" w:hAnsi="Arial" w:cs="Arial"/>
          <w:b/>
          <w:sz w:val="24"/>
          <w:szCs w:val="24"/>
        </w:rPr>
        <w:t>B</w:t>
      </w:r>
      <w:r w:rsidRPr="000215E9">
        <w:rPr>
          <w:rFonts w:ascii="Arial" w:hAnsi="Arial" w:cs="Arial"/>
          <w:b/>
          <w:sz w:val="24"/>
          <w:szCs w:val="24"/>
        </w:rPr>
        <w:t>.3 Buffer Saliva</w:t>
      </w:r>
    </w:p>
    <w:p w:rsidR="00680591" w:rsidRDefault="00680591" w:rsidP="00680591">
      <w:pPr>
        <w:spacing w:after="0" w:line="360" w:lineRule="auto"/>
        <w:ind w:firstLine="720"/>
        <w:jc w:val="both"/>
        <w:rPr>
          <w:rFonts w:ascii="Arial" w:hAnsi="Arial" w:cs="Arial"/>
          <w:szCs w:val="24"/>
        </w:rPr>
      </w:pPr>
      <w:r w:rsidRPr="00921F01">
        <w:rPr>
          <w:rFonts w:ascii="Arial" w:hAnsi="Arial" w:cs="Arial"/>
          <w:szCs w:val="24"/>
        </w:rPr>
        <w:t xml:space="preserve">Buffer saliva adalah larutan yang dapat mempertahankan pH saliva supaya tetap konstan. Sebagai bukti bahwa pentingnya saliva sebagai bukti bahwa pentingnya saliva sebagai buffer berasal dari penelitian pH lesi karies dengan plak gigi. Dimana makin rendah pH saliva, maka karies </w:t>
      </w:r>
      <w:proofErr w:type="gramStart"/>
      <w:r w:rsidRPr="00921F01">
        <w:rPr>
          <w:rFonts w:ascii="Arial" w:hAnsi="Arial" w:cs="Arial"/>
          <w:szCs w:val="24"/>
        </w:rPr>
        <w:t>akan</w:t>
      </w:r>
      <w:proofErr w:type="gramEnd"/>
      <w:r w:rsidRPr="00921F01">
        <w:rPr>
          <w:rFonts w:ascii="Arial" w:hAnsi="Arial" w:cs="Arial"/>
          <w:szCs w:val="24"/>
        </w:rPr>
        <w:t xml:space="preserve"> cenderung semakin meningkat. Pada lesi karies yang dalam, dijumpai pH lebih rendah disbanding dengan lesi karies yang dangkal yang pHnya mendekati pH saliva. Dari penelitian diketahui bahwa pH saliva menurun menjadi 4-5 dalam waktu 3-5 menit setelah berkumur-kumur dengan substrat yang cocok dan setelah satu jam akan kembali ke keadaan</w:t>
      </w:r>
      <w:r>
        <w:rPr>
          <w:rFonts w:ascii="Arial" w:hAnsi="Arial" w:cs="Arial"/>
          <w:szCs w:val="24"/>
        </w:rPr>
        <w:t xml:space="preserve"> semula yaitu 6-7 (Nubatonis</w:t>
      </w:r>
      <w:proofErr w:type="gramStart"/>
      <w:r>
        <w:rPr>
          <w:rFonts w:ascii="Arial" w:hAnsi="Arial" w:cs="Arial"/>
          <w:szCs w:val="24"/>
        </w:rPr>
        <w:t>,2006</w:t>
      </w:r>
      <w:proofErr w:type="gramEnd"/>
      <w:r>
        <w:rPr>
          <w:rFonts w:ascii="Arial" w:hAnsi="Arial" w:cs="Arial"/>
          <w:szCs w:val="24"/>
        </w:rPr>
        <w:t>)</w:t>
      </w:r>
    </w:p>
    <w:p w:rsidR="00680591" w:rsidRDefault="00680591" w:rsidP="00680591">
      <w:pPr>
        <w:spacing w:after="0" w:line="360" w:lineRule="auto"/>
        <w:ind w:firstLine="720"/>
        <w:jc w:val="both"/>
        <w:rPr>
          <w:rFonts w:ascii="Arial" w:hAnsi="Arial" w:cs="Arial"/>
          <w:szCs w:val="24"/>
        </w:rPr>
      </w:pPr>
    </w:p>
    <w:p w:rsidR="00680591" w:rsidRPr="00921F01" w:rsidRDefault="00680591" w:rsidP="00680591">
      <w:pPr>
        <w:spacing w:after="0" w:line="360" w:lineRule="auto"/>
        <w:ind w:firstLine="720"/>
        <w:jc w:val="both"/>
        <w:rPr>
          <w:rFonts w:ascii="Arial" w:hAnsi="Arial" w:cs="Arial"/>
          <w:szCs w:val="24"/>
        </w:rPr>
      </w:pPr>
    </w:p>
    <w:p w:rsidR="00680591" w:rsidRPr="000215E9" w:rsidRDefault="00680591" w:rsidP="00680591">
      <w:pPr>
        <w:spacing w:after="0" w:line="360" w:lineRule="auto"/>
        <w:jc w:val="both"/>
        <w:rPr>
          <w:rFonts w:ascii="Arial" w:hAnsi="Arial" w:cs="Arial"/>
          <w:sz w:val="24"/>
          <w:szCs w:val="24"/>
        </w:rPr>
      </w:pPr>
    </w:p>
    <w:p w:rsidR="00680591" w:rsidRPr="000215E9" w:rsidRDefault="00680591" w:rsidP="00680591">
      <w:pPr>
        <w:spacing w:after="0" w:line="360" w:lineRule="auto"/>
        <w:jc w:val="both"/>
        <w:rPr>
          <w:rFonts w:ascii="Arial" w:hAnsi="Arial" w:cs="Arial"/>
          <w:b/>
          <w:sz w:val="24"/>
          <w:szCs w:val="24"/>
        </w:rPr>
      </w:pPr>
      <w:r>
        <w:rPr>
          <w:rFonts w:ascii="Arial" w:hAnsi="Arial" w:cs="Arial"/>
          <w:b/>
          <w:sz w:val="24"/>
          <w:szCs w:val="24"/>
        </w:rPr>
        <w:t>B</w:t>
      </w:r>
      <w:r w:rsidRPr="000215E9">
        <w:rPr>
          <w:rFonts w:ascii="Arial" w:hAnsi="Arial" w:cs="Arial"/>
          <w:b/>
          <w:sz w:val="24"/>
          <w:szCs w:val="24"/>
        </w:rPr>
        <w:t>.4 Derajat Keasamaan pH Saliva</w:t>
      </w:r>
    </w:p>
    <w:p w:rsidR="00680591" w:rsidRDefault="00680591" w:rsidP="00680591">
      <w:pPr>
        <w:spacing w:after="0" w:line="360" w:lineRule="auto"/>
        <w:ind w:firstLine="720"/>
        <w:jc w:val="both"/>
        <w:rPr>
          <w:rFonts w:ascii="Arial" w:hAnsi="Arial" w:cs="Arial"/>
          <w:szCs w:val="24"/>
        </w:rPr>
      </w:pPr>
      <w:r w:rsidRPr="00921F01">
        <w:rPr>
          <w:rFonts w:ascii="Arial" w:hAnsi="Arial" w:cs="Arial"/>
          <w:szCs w:val="24"/>
        </w:rPr>
        <w:t>Derajat asam suatu larutan dinyatakan dengan pH (Amerogen 1991).Skala pH berkisar antara 0-14. Suatu larutan dikatakan netral apabila nilai pH= 7. Turunnya suatu skala pH menandakan naiknya kekuatan asam yaitu pH &lt; 7, sedangkan skala &gt; 7 menandakan naiknya kekuatan asam yaitu 6</w:t>
      </w:r>
      <w:proofErr w:type="gramStart"/>
      <w:r w:rsidRPr="00921F01">
        <w:rPr>
          <w:rFonts w:ascii="Arial" w:hAnsi="Arial" w:cs="Arial"/>
          <w:szCs w:val="24"/>
        </w:rPr>
        <w:t>,5</w:t>
      </w:r>
      <w:proofErr w:type="gramEnd"/>
      <w:r w:rsidRPr="00921F01">
        <w:rPr>
          <w:rFonts w:ascii="Arial" w:hAnsi="Arial" w:cs="Arial"/>
          <w:szCs w:val="24"/>
        </w:rPr>
        <w:t xml:space="preserve">. </w:t>
      </w:r>
      <w:proofErr w:type="gramStart"/>
      <w:r w:rsidRPr="00921F01">
        <w:rPr>
          <w:rFonts w:ascii="Arial" w:hAnsi="Arial" w:cs="Arial"/>
          <w:szCs w:val="24"/>
        </w:rPr>
        <w:t>pH</w:t>
      </w:r>
      <w:proofErr w:type="gramEnd"/>
      <w:r w:rsidRPr="00921F01">
        <w:rPr>
          <w:rFonts w:ascii="Arial" w:hAnsi="Arial" w:cs="Arial"/>
          <w:szCs w:val="24"/>
        </w:rPr>
        <w:t xml:space="preserve"> yang tidak dirangsang biasanya agak asam, bervariasi dari 6,4 sampai 6,9. </w:t>
      </w:r>
      <w:r w:rsidR="00E71F8E">
        <w:rPr>
          <w:rFonts w:ascii="Arial" w:hAnsi="Arial" w:cs="Arial"/>
          <w:noProof/>
          <w:szCs w:val="24"/>
        </w:rPr>
        <w:lastRenderedPageBreak/>
        <w:pict>
          <v:rect id="_x0000_s1055" style="position:absolute;left:0;text-align:left;margin-left:357.75pt;margin-top:-68.05pt;width:1in;height:26.65pt;z-index:251691008;mso-position-horizontal-relative:text;mso-position-vertical-relative:text" stroked="f">
            <v:textbox>
              <w:txbxContent>
                <w:p w:rsidR="00B559A8" w:rsidRPr="008F7C77" w:rsidRDefault="00B559A8" w:rsidP="008F7C77">
                  <w:pPr>
                    <w:jc w:val="center"/>
                    <w:rPr>
                      <w:rFonts w:ascii="Arial" w:hAnsi="Arial" w:cs="Arial"/>
                    </w:rPr>
                  </w:pPr>
                  <w:r>
                    <w:rPr>
                      <w:rFonts w:ascii="Arial" w:hAnsi="Arial" w:cs="Arial"/>
                    </w:rPr>
                    <w:t>9</w:t>
                  </w:r>
                </w:p>
              </w:txbxContent>
            </v:textbox>
          </v:rect>
        </w:pict>
      </w:r>
      <w:r w:rsidRPr="00921F01">
        <w:rPr>
          <w:rFonts w:ascii="Arial" w:hAnsi="Arial" w:cs="Arial"/>
          <w:szCs w:val="24"/>
        </w:rPr>
        <w:t>Pengukuran pH saliva menggunakan test paper dental saliva pH indicator yang dilakukan dengan cara dicelupkan sepanjang 1 cm kedalam saliva yang telah disiapkan dan dibiarkan selama 2 menit dan setelah itu diambil dan dilihat perubahan warna dan sesuaikan dengan acuan warna dari</w:t>
      </w:r>
      <w:r>
        <w:rPr>
          <w:rFonts w:ascii="Arial" w:hAnsi="Arial" w:cs="Arial"/>
          <w:szCs w:val="24"/>
        </w:rPr>
        <w:t xml:space="preserve"> penilaian yang tertera pada tets paper dental saliva pH indik</w:t>
      </w:r>
      <w:r w:rsidRPr="00921F01">
        <w:rPr>
          <w:rFonts w:ascii="Arial" w:hAnsi="Arial" w:cs="Arial"/>
          <w:szCs w:val="24"/>
        </w:rPr>
        <w:t>ator.</w:t>
      </w:r>
    </w:p>
    <w:p w:rsidR="00680591" w:rsidRDefault="00680591" w:rsidP="00680591">
      <w:pPr>
        <w:spacing w:after="0" w:line="360" w:lineRule="auto"/>
        <w:ind w:left="1440" w:firstLine="720"/>
        <w:jc w:val="both"/>
        <w:rPr>
          <w:rFonts w:ascii="Arial" w:hAnsi="Arial" w:cs="Arial"/>
          <w:szCs w:val="24"/>
        </w:rPr>
      </w:pPr>
      <w:r>
        <w:rPr>
          <w:noProof/>
        </w:rPr>
        <w:drawing>
          <wp:inline distT="0" distB="0" distL="0" distR="0">
            <wp:extent cx="2485611" cy="1977887"/>
            <wp:effectExtent l="19050" t="0" r="0" b="0"/>
            <wp:docPr id="4" name="Picture 4" descr="C:\Users\ACER\AppData\Local\Microsoft\Windows\INetCache\Content.Word\images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ages (1).jpeg"/>
                    <pic:cNvPicPr>
                      <a:picLocks noChangeAspect="1" noChangeArrowheads="1"/>
                    </pic:cNvPicPr>
                  </pic:nvPicPr>
                  <pic:blipFill>
                    <a:blip r:embed="rId9" cstate="print"/>
                    <a:srcRect/>
                    <a:stretch>
                      <a:fillRect/>
                    </a:stretch>
                  </pic:blipFill>
                  <pic:spPr bwMode="auto">
                    <a:xfrm>
                      <a:off x="0" y="0"/>
                      <a:ext cx="2489405" cy="1980906"/>
                    </a:xfrm>
                    <a:prstGeom prst="rect">
                      <a:avLst/>
                    </a:prstGeom>
                    <a:noFill/>
                    <a:ln w="9525">
                      <a:noFill/>
                      <a:miter lim="800000"/>
                      <a:headEnd/>
                      <a:tailEnd/>
                    </a:ln>
                  </pic:spPr>
                </pic:pic>
              </a:graphicData>
            </a:graphic>
          </wp:inline>
        </w:drawing>
      </w:r>
    </w:p>
    <w:p w:rsidR="00680591" w:rsidRDefault="00680591" w:rsidP="00680591">
      <w:pPr>
        <w:spacing w:after="0" w:line="360" w:lineRule="auto"/>
        <w:ind w:left="1440"/>
        <w:jc w:val="both"/>
        <w:rPr>
          <w:rFonts w:ascii="Arial" w:hAnsi="Arial" w:cs="Arial"/>
          <w:szCs w:val="24"/>
        </w:rPr>
      </w:pPr>
      <w:r>
        <w:rPr>
          <w:rFonts w:ascii="Arial" w:hAnsi="Arial" w:cs="Arial"/>
          <w:szCs w:val="24"/>
        </w:rPr>
        <w:t>Gambar 2.2 Kertas Lakmus untuk mengukur pH saliva</w:t>
      </w:r>
    </w:p>
    <w:p w:rsidR="00680591" w:rsidRPr="00921F01" w:rsidRDefault="00680591" w:rsidP="00680591">
      <w:pPr>
        <w:spacing w:after="0" w:line="360" w:lineRule="auto"/>
        <w:jc w:val="both"/>
        <w:rPr>
          <w:rFonts w:ascii="Arial" w:hAnsi="Arial" w:cs="Arial"/>
          <w:szCs w:val="24"/>
        </w:rPr>
      </w:pPr>
    </w:p>
    <w:p w:rsidR="00680591" w:rsidRPr="000215E9" w:rsidRDefault="00680591" w:rsidP="00680591">
      <w:pPr>
        <w:spacing w:after="0" w:line="360" w:lineRule="auto"/>
        <w:jc w:val="both"/>
        <w:rPr>
          <w:rFonts w:ascii="Arial" w:hAnsi="Arial" w:cs="Arial"/>
          <w:b/>
          <w:sz w:val="24"/>
          <w:szCs w:val="24"/>
        </w:rPr>
      </w:pPr>
      <w:r>
        <w:rPr>
          <w:rFonts w:ascii="Arial" w:hAnsi="Arial" w:cs="Arial"/>
          <w:b/>
          <w:sz w:val="24"/>
          <w:szCs w:val="24"/>
        </w:rPr>
        <w:t>B.5</w:t>
      </w:r>
      <w:r w:rsidRPr="000215E9">
        <w:rPr>
          <w:rFonts w:ascii="Arial" w:hAnsi="Arial" w:cs="Arial"/>
          <w:b/>
          <w:sz w:val="24"/>
          <w:szCs w:val="24"/>
        </w:rPr>
        <w:t xml:space="preserve">Faktor-faktor Yang Mempengaruhi pH Dalam Ludah </w:t>
      </w:r>
    </w:p>
    <w:p w:rsidR="00680591" w:rsidRPr="00921F01" w:rsidRDefault="00680591" w:rsidP="00680591">
      <w:pPr>
        <w:spacing w:after="0" w:line="360" w:lineRule="auto"/>
        <w:ind w:firstLine="720"/>
        <w:jc w:val="both"/>
        <w:rPr>
          <w:rFonts w:ascii="Arial" w:hAnsi="Arial" w:cs="Arial"/>
          <w:szCs w:val="24"/>
        </w:rPr>
      </w:pPr>
      <w:r w:rsidRPr="00921F01">
        <w:rPr>
          <w:rFonts w:ascii="Arial" w:hAnsi="Arial" w:cs="Arial"/>
          <w:szCs w:val="24"/>
        </w:rPr>
        <w:t>Derajat keasaman (pH) dan kapasitas buffer saliva dipengaruhi oleh perubahan-perubahan yang disebabkan oleh:</w:t>
      </w:r>
    </w:p>
    <w:p w:rsidR="00680591" w:rsidRPr="00921F01" w:rsidRDefault="00680591" w:rsidP="00680591">
      <w:pPr>
        <w:pStyle w:val="ListParagraph"/>
        <w:numPr>
          <w:ilvl w:val="0"/>
          <w:numId w:val="12"/>
        </w:numPr>
        <w:spacing w:after="0" w:line="360" w:lineRule="auto"/>
        <w:jc w:val="both"/>
        <w:rPr>
          <w:rFonts w:ascii="Arial" w:hAnsi="Arial" w:cs="Arial"/>
          <w:szCs w:val="24"/>
        </w:rPr>
      </w:pPr>
      <w:r w:rsidRPr="00921F01">
        <w:rPr>
          <w:rFonts w:ascii="Arial" w:hAnsi="Arial" w:cs="Arial"/>
          <w:szCs w:val="24"/>
        </w:rPr>
        <w:t xml:space="preserve">Ritme biologis </w:t>
      </w:r>
    </w:p>
    <w:p w:rsidR="00680591" w:rsidRPr="00921F01" w:rsidRDefault="00680591" w:rsidP="00680591">
      <w:pPr>
        <w:pStyle w:val="ListParagraph"/>
        <w:numPr>
          <w:ilvl w:val="0"/>
          <w:numId w:val="12"/>
        </w:numPr>
        <w:spacing w:after="0" w:line="360" w:lineRule="auto"/>
        <w:jc w:val="both"/>
        <w:rPr>
          <w:rFonts w:ascii="Arial" w:hAnsi="Arial" w:cs="Arial"/>
          <w:szCs w:val="24"/>
        </w:rPr>
      </w:pPr>
      <w:r w:rsidRPr="00921F01">
        <w:rPr>
          <w:rFonts w:ascii="Arial" w:hAnsi="Arial" w:cs="Arial"/>
          <w:szCs w:val="24"/>
        </w:rPr>
        <w:t>Diet</w:t>
      </w:r>
    </w:p>
    <w:p w:rsidR="00680591" w:rsidRPr="00921F01" w:rsidRDefault="00680591" w:rsidP="00680591">
      <w:pPr>
        <w:pStyle w:val="ListParagraph"/>
        <w:numPr>
          <w:ilvl w:val="0"/>
          <w:numId w:val="12"/>
        </w:numPr>
        <w:spacing w:after="0" w:line="360" w:lineRule="auto"/>
        <w:jc w:val="both"/>
        <w:rPr>
          <w:rFonts w:ascii="Arial" w:hAnsi="Arial" w:cs="Arial"/>
          <w:szCs w:val="24"/>
        </w:rPr>
      </w:pPr>
      <w:r w:rsidRPr="00921F01">
        <w:rPr>
          <w:rFonts w:ascii="Arial" w:hAnsi="Arial" w:cs="Arial"/>
          <w:szCs w:val="24"/>
        </w:rPr>
        <w:t xml:space="preserve">Rangsangan terhadap kecepatan sekresi saliva </w:t>
      </w:r>
    </w:p>
    <w:p w:rsidR="00680591" w:rsidRPr="00921F01" w:rsidRDefault="00680591" w:rsidP="00680591">
      <w:pPr>
        <w:spacing w:after="0" w:line="360" w:lineRule="auto"/>
        <w:ind w:firstLine="720"/>
        <w:jc w:val="both"/>
        <w:rPr>
          <w:rFonts w:ascii="Arial" w:hAnsi="Arial" w:cs="Arial"/>
          <w:szCs w:val="24"/>
        </w:rPr>
      </w:pPr>
      <w:r w:rsidRPr="00921F01">
        <w:rPr>
          <w:rFonts w:ascii="Arial" w:hAnsi="Arial" w:cs="Arial"/>
          <w:szCs w:val="24"/>
        </w:rPr>
        <w:t xml:space="preserve">Kapasitas dapar dan pH saliva yang tidak terstimulasi memiliki nilai terendah pada saat tidur dan nilai tertinggi saat segera setelah bangun, kemudian nilai ini bervariasi setelahnya pada keadaan isrtirahat atau segera setelah bangun, pH saliva meningkat dan kemudian turun kembalidengan cepat. Pada seperempat jam setelah makan (stimulasi mekanik). </w:t>
      </w:r>
      <w:proofErr w:type="gramStart"/>
      <w:r w:rsidRPr="00921F01">
        <w:rPr>
          <w:rFonts w:ascii="Arial" w:hAnsi="Arial" w:cs="Arial"/>
          <w:szCs w:val="24"/>
        </w:rPr>
        <w:t>pH</w:t>
      </w:r>
      <w:proofErr w:type="gramEnd"/>
      <w:r w:rsidRPr="00921F01">
        <w:rPr>
          <w:rFonts w:ascii="Arial" w:hAnsi="Arial" w:cs="Arial"/>
          <w:szCs w:val="24"/>
        </w:rPr>
        <w:t xml:space="preserve"> saliva juga tinggi dan turun kembali dalam waktu 30-60 menit kemudian. </w:t>
      </w:r>
      <w:proofErr w:type="gramStart"/>
      <w:r w:rsidRPr="00921F01">
        <w:rPr>
          <w:rFonts w:ascii="Arial" w:hAnsi="Arial" w:cs="Arial"/>
          <w:szCs w:val="24"/>
        </w:rPr>
        <w:t>pH</w:t>
      </w:r>
      <w:proofErr w:type="gramEnd"/>
      <w:r w:rsidRPr="00921F01">
        <w:rPr>
          <w:rFonts w:ascii="Arial" w:hAnsi="Arial" w:cs="Arial"/>
          <w:szCs w:val="24"/>
        </w:rPr>
        <w:t xml:space="preserve"> agak meningkat sampai malam, dan setelah itu turun lagi. </w:t>
      </w:r>
    </w:p>
    <w:p w:rsidR="00680591" w:rsidRPr="00921F01" w:rsidRDefault="00680591" w:rsidP="00680591">
      <w:pPr>
        <w:spacing w:after="0" w:line="360" w:lineRule="auto"/>
        <w:ind w:firstLine="720"/>
        <w:jc w:val="both"/>
        <w:rPr>
          <w:rFonts w:ascii="Arial" w:hAnsi="Arial" w:cs="Arial"/>
          <w:szCs w:val="24"/>
        </w:rPr>
      </w:pPr>
      <w:r>
        <w:rPr>
          <w:rFonts w:ascii="Arial" w:hAnsi="Arial" w:cs="Arial"/>
          <w:szCs w:val="24"/>
        </w:rPr>
        <w:t>Diet</w:t>
      </w:r>
      <w:r w:rsidRPr="00921F01">
        <w:rPr>
          <w:rFonts w:ascii="Arial" w:hAnsi="Arial" w:cs="Arial"/>
          <w:szCs w:val="24"/>
        </w:rPr>
        <w:t xml:space="preserve"> juga mempengaruhi kapasitas buffer saliva, sedangkan diet kaya karbohidrat dapat menurunkan </w:t>
      </w:r>
      <w:proofErr w:type="gramStart"/>
      <w:r w:rsidRPr="00921F01">
        <w:rPr>
          <w:rFonts w:ascii="Arial" w:hAnsi="Arial" w:cs="Arial"/>
          <w:szCs w:val="24"/>
        </w:rPr>
        <w:t>kapasitas  buffer</w:t>
      </w:r>
      <w:proofErr w:type="gramEnd"/>
      <w:r w:rsidRPr="00921F01">
        <w:rPr>
          <w:rFonts w:ascii="Arial" w:hAnsi="Arial" w:cs="Arial"/>
          <w:szCs w:val="24"/>
        </w:rPr>
        <w:t xml:space="preserve"> saliva, sedangkan</w:t>
      </w:r>
      <w:r>
        <w:rPr>
          <w:rFonts w:ascii="Arial" w:hAnsi="Arial" w:cs="Arial"/>
          <w:szCs w:val="24"/>
        </w:rPr>
        <w:t xml:space="preserve"> diet kaya serat dan diet </w:t>
      </w:r>
      <w:r w:rsidRPr="00921F01">
        <w:rPr>
          <w:rFonts w:ascii="Arial" w:hAnsi="Arial" w:cs="Arial"/>
          <w:szCs w:val="24"/>
        </w:rPr>
        <w:t xml:space="preserve">kaya protein mempunyai efek meningkatkan buffer saliva. Diet kaya karbohidrat meningkatkan metabolisme produksi asam oleh bakteri-bakteri </w:t>
      </w:r>
      <w:r w:rsidR="00E71F8E">
        <w:rPr>
          <w:rFonts w:ascii="Arial" w:hAnsi="Arial" w:cs="Arial"/>
          <w:noProof/>
          <w:szCs w:val="24"/>
        </w:rPr>
        <w:lastRenderedPageBreak/>
        <w:pict>
          <v:rect id="_x0000_s1056" style="position:absolute;left:0;text-align:left;margin-left:358.5pt;margin-top:-66.45pt;width:1in;height:26.6pt;z-index:251692032;mso-position-horizontal-relative:text;mso-position-vertical-relative:text" stroked="f">
            <v:textbox>
              <w:txbxContent>
                <w:p w:rsidR="00B559A8" w:rsidRPr="008F7C77" w:rsidRDefault="00B559A8" w:rsidP="008F7C77">
                  <w:pPr>
                    <w:jc w:val="center"/>
                    <w:rPr>
                      <w:rFonts w:ascii="Arial" w:hAnsi="Arial" w:cs="Arial"/>
                    </w:rPr>
                  </w:pPr>
                  <w:r>
                    <w:rPr>
                      <w:rFonts w:ascii="Arial" w:hAnsi="Arial" w:cs="Arial"/>
                    </w:rPr>
                    <w:t>10</w:t>
                  </w:r>
                </w:p>
              </w:txbxContent>
            </v:textbox>
          </v:rect>
        </w:pict>
      </w:r>
      <w:r w:rsidRPr="00921F01">
        <w:rPr>
          <w:rFonts w:ascii="Arial" w:hAnsi="Arial" w:cs="Arial"/>
          <w:szCs w:val="24"/>
        </w:rPr>
        <w:t>mulut, sedangkan protein sebagai sumber makanan bakteri, meningkatkan sekresi zat-azat basa seperti amonia.</w:t>
      </w:r>
    </w:p>
    <w:p w:rsidR="00680591" w:rsidRPr="000215E9" w:rsidRDefault="00680591" w:rsidP="00680591">
      <w:pPr>
        <w:spacing w:after="0" w:line="360" w:lineRule="auto"/>
        <w:jc w:val="both"/>
        <w:rPr>
          <w:rFonts w:ascii="Arial" w:hAnsi="Arial" w:cs="Arial"/>
          <w:sz w:val="24"/>
          <w:szCs w:val="24"/>
        </w:rPr>
      </w:pPr>
    </w:p>
    <w:p w:rsidR="00680591" w:rsidRPr="000215E9" w:rsidRDefault="00680591" w:rsidP="00680591">
      <w:pPr>
        <w:spacing w:after="0" w:line="360" w:lineRule="auto"/>
        <w:jc w:val="both"/>
        <w:rPr>
          <w:rFonts w:ascii="Arial" w:hAnsi="Arial" w:cs="Arial"/>
          <w:b/>
          <w:sz w:val="28"/>
          <w:szCs w:val="24"/>
        </w:rPr>
      </w:pPr>
      <w:r w:rsidRPr="000215E9">
        <w:rPr>
          <w:rFonts w:ascii="Arial" w:hAnsi="Arial" w:cs="Arial"/>
          <w:b/>
          <w:sz w:val="28"/>
          <w:szCs w:val="24"/>
        </w:rPr>
        <w:t>B. Kerangka Konsep</w:t>
      </w:r>
    </w:p>
    <w:p w:rsidR="00680591" w:rsidRDefault="00E71F8E" w:rsidP="00680591">
      <w:pPr>
        <w:spacing w:after="0" w:line="360" w:lineRule="auto"/>
        <w:jc w:val="both"/>
        <w:rPr>
          <w:rFonts w:ascii="Arial" w:hAnsi="Arial" w:cs="Arial"/>
        </w:rPr>
      </w:pPr>
      <w:r w:rsidRPr="00E71F8E">
        <w:rPr>
          <w:rFonts w:ascii="Arial" w:hAnsi="Arial" w:cs="Arial"/>
          <w:noProof/>
          <w:szCs w:val="24"/>
        </w:rPr>
        <w:pict>
          <v:shapetype id="_x0000_t32" coordsize="21600,21600" o:spt="32" o:oned="t" path="m,l21600,21600e" filled="f">
            <v:path arrowok="t" fillok="f" o:connecttype="none"/>
            <o:lock v:ext="edit" shapetype="t"/>
          </v:shapetype>
          <v:shape id="_x0000_s1029" type="#_x0000_t32" style="position:absolute;left:0;text-align:left;margin-left:167.6pt;margin-top:30.15pt;width:104.05pt;height:0;z-index:251663360;mso-position-horizontal-relative:text;mso-position-vertical-relative:text" o:connectortype="straight">
            <v:stroke endarrow="block"/>
          </v:shape>
        </w:pict>
      </w:r>
      <w:r>
        <w:rPr>
          <w:rFonts w:ascii="Arial" w:hAnsi="Arial" w:cs="Arial"/>
          <w:noProof/>
        </w:rPr>
        <w:pict>
          <v:roundrect id="_x0000_s1030" style="position:absolute;left:0;text-align:left;margin-left:271.65pt;margin-top:7.4pt;width:131.9pt;height:43.55pt;z-index:251664384" arcsize="10923f" fillcolor="white [3201]" strokecolor="black [3200]" strokeweight="2.5pt">
            <v:shadow color="#868686"/>
            <v:textbox>
              <w:txbxContent>
                <w:p w:rsidR="00B559A8" w:rsidRPr="00CA216B" w:rsidRDefault="00B559A8" w:rsidP="00680591">
                  <w:pPr>
                    <w:spacing w:before="240"/>
                    <w:jc w:val="center"/>
                    <w:rPr>
                      <w:rFonts w:ascii="Arial" w:hAnsi="Arial" w:cs="Arial"/>
                    </w:rPr>
                  </w:pPr>
                  <w:proofErr w:type="gramStart"/>
                  <w:r w:rsidRPr="00CA216B">
                    <w:rPr>
                      <w:rFonts w:ascii="Arial" w:hAnsi="Arial" w:cs="Arial"/>
                    </w:rPr>
                    <w:t>pH</w:t>
                  </w:r>
                  <w:proofErr w:type="gramEnd"/>
                  <w:r w:rsidRPr="00CA216B">
                    <w:rPr>
                      <w:rFonts w:ascii="Arial" w:hAnsi="Arial" w:cs="Arial"/>
                    </w:rPr>
                    <w:t xml:space="preserve"> Saliva</w:t>
                  </w:r>
                </w:p>
              </w:txbxContent>
            </v:textbox>
          </v:roundrect>
        </w:pict>
      </w:r>
      <w:r w:rsidRPr="00E71F8E">
        <w:rPr>
          <w:rFonts w:ascii="Arial" w:hAnsi="Arial" w:cs="Arial"/>
          <w:noProof/>
          <w:szCs w:val="24"/>
        </w:rPr>
        <w:pict>
          <v:roundrect id="_x0000_s1028" style="position:absolute;left:0;text-align:left;margin-left:16.35pt;margin-top:7.4pt;width:151.25pt;height:43.55pt;z-index:251662336;mso-position-horizontal-relative:text;mso-position-vertical-relative:text" arcsize="13950f" fillcolor="white [3201]" strokecolor="black [3200]" strokeweight="2.5pt">
            <v:shadow color="#868686"/>
            <v:textbox style="mso-next-textbox:#_x0000_s1028">
              <w:txbxContent>
                <w:p w:rsidR="00B559A8" w:rsidRPr="00CA216B" w:rsidRDefault="00B559A8" w:rsidP="00680591">
                  <w:pPr>
                    <w:spacing w:before="240"/>
                    <w:jc w:val="center"/>
                    <w:rPr>
                      <w:rFonts w:ascii="Arial" w:hAnsi="Arial" w:cs="Arial"/>
                      <w:szCs w:val="24"/>
                    </w:rPr>
                  </w:pPr>
                  <w:r w:rsidRPr="00CA216B">
                    <w:rPr>
                      <w:rFonts w:ascii="Arial" w:hAnsi="Arial" w:cs="Arial"/>
                      <w:szCs w:val="24"/>
                    </w:rPr>
                    <w:t>Berkumur Teh Hijau</w:t>
                  </w:r>
                </w:p>
              </w:txbxContent>
            </v:textbox>
          </v:roundrect>
        </w:pict>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sidRPr="000215E9">
        <w:rPr>
          <w:rFonts w:ascii="Arial" w:hAnsi="Arial" w:cs="Arial"/>
        </w:rPr>
        <w:tab/>
      </w:r>
      <w:r w:rsidR="00680591">
        <w:rPr>
          <w:rFonts w:ascii="Arial" w:hAnsi="Arial" w:cs="Arial"/>
        </w:rPr>
        <w:tab/>
      </w:r>
      <w:r w:rsidRPr="00E71F8E">
        <w:rPr>
          <w:rFonts w:ascii="Arial" w:hAnsi="Arial" w:cs="Arial"/>
          <w:noProof/>
          <w:szCs w:val="24"/>
        </w:rPr>
        <w:pict>
          <v:shape id="_x0000_s1031" type="#_x0000_t32" style="position:absolute;left:0;text-align:left;margin-left:216.6pt;margin-top:33.95pt;width:0;height:97.4pt;flip:y;z-index:251665408;mso-position-horizontal-relative:text;mso-position-vertical-relative:text" o:connectortype="straight" strokecolor="white [3212]">
            <v:stroke endarrow="block"/>
          </v:shape>
        </w:pict>
      </w:r>
      <w:r w:rsidR="00680591" w:rsidRPr="00921F01">
        <w:rPr>
          <w:rFonts w:ascii="Arial" w:hAnsi="Arial" w:cs="Arial"/>
          <w:szCs w:val="24"/>
        </w:rPr>
        <w:t>Variabel Independen</w:t>
      </w:r>
      <w:r w:rsidR="00680591" w:rsidRPr="00921F01">
        <w:rPr>
          <w:rFonts w:ascii="Arial" w:hAnsi="Arial" w:cs="Arial"/>
          <w:sz w:val="20"/>
        </w:rPr>
        <w:tab/>
      </w:r>
      <w:r w:rsidR="00680591" w:rsidRPr="00921F01">
        <w:rPr>
          <w:rFonts w:ascii="Arial" w:hAnsi="Arial" w:cs="Arial"/>
          <w:sz w:val="20"/>
        </w:rPr>
        <w:tab/>
      </w:r>
      <w:r w:rsidR="00680591" w:rsidRPr="00921F01">
        <w:rPr>
          <w:rFonts w:ascii="Arial" w:hAnsi="Arial" w:cs="Arial"/>
          <w:sz w:val="20"/>
        </w:rPr>
        <w:tab/>
      </w:r>
      <w:r w:rsidR="00680591" w:rsidRPr="00921F01">
        <w:rPr>
          <w:rFonts w:ascii="Arial" w:hAnsi="Arial" w:cs="Arial"/>
          <w:sz w:val="20"/>
        </w:rPr>
        <w:tab/>
      </w:r>
      <w:r w:rsidR="00680591" w:rsidRPr="00921F01">
        <w:rPr>
          <w:rFonts w:ascii="Arial" w:hAnsi="Arial" w:cs="Arial"/>
          <w:sz w:val="20"/>
        </w:rPr>
        <w:tab/>
      </w:r>
      <w:r w:rsidR="00680591" w:rsidRPr="00921F01">
        <w:rPr>
          <w:rFonts w:ascii="Arial" w:hAnsi="Arial" w:cs="Arial"/>
        </w:rPr>
        <w:t>Variabel Dependen</w:t>
      </w:r>
      <w:r w:rsidR="00680591" w:rsidRPr="00921F01">
        <w:rPr>
          <w:rFonts w:ascii="Arial" w:hAnsi="Arial" w:cs="Arial"/>
          <w:sz w:val="20"/>
        </w:rPr>
        <w:tab/>
      </w:r>
      <w:r w:rsidR="00680591">
        <w:rPr>
          <w:rFonts w:ascii="Arial" w:hAnsi="Arial" w:cs="Arial"/>
        </w:rPr>
        <w:tab/>
      </w:r>
      <w:r w:rsidR="00680591">
        <w:rPr>
          <w:rFonts w:ascii="Arial" w:hAnsi="Arial" w:cs="Arial"/>
        </w:rPr>
        <w:tab/>
      </w:r>
      <w:r w:rsidR="00680591">
        <w:rPr>
          <w:rFonts w:ascii="Arial" w:hAnsi="Arial" w:cs="Arial"/>
        </w:rPr>
        <w:tab/>
      </w:r>
      <w:r w:rsidR="00680591">
        <w:rPr>
          <w:rFonts w:ascii="Arial" w:hAnsi="Arial" w:cs="Arial"/>
        </w:rPr>
        <w:tab/>
      </w:r>
      <w:r w:rsidR="00680591">
        <w:rPr>
          <w:rFonts w:ascii="Arial" w:hAnsi="Arial" w:cs="Arial"/>
        </w:rPr>
        <w:tab/>
      </w:r>
      <w:r w:rsidR="00680591">
        <w:rPr>
          <w:rFonts w:ascii="Arial" w:hAnsi="Arial" w:cs="Arial"/>
        </w:rPr>
        <w:tab/>
      </w:r>
      <w:r w:rsidR="00680591">
        <w:rPr>
          <w:rFonts w:ascii="Arial" w:hAnsi="Arial" w:cs="Arial"/>
        </w:rPr>
        <w:tab/>
      </w:r>
      <w:r w:rsidR="00680591">
        <w:rPr>
          <w:rFonts w:ascii="Arial" w:hAnsi="Arial" w:cs="Arial"/>
        </w:rPr>
        <w:tab/>
      </w:r>
      <w:r w:rsidR="00680591">
        <w:rPr>
          <w:rFonts w:ascii="Arial" w:hAnsi="Arial" w:cs="Arial"/>
        </w:rPr>
        <w:tab/>
      </w:r>
      <w:r w:rsidR="00680591">
        <w:rPr>
          <w:rFonts w:ascii="Arial" w:hAnsi="Arial" w:cs="Arial"/>
        </w:rPr>
        <w:tab/>
      </w:r>
      <w:r w:rsidR="00680591" w:rsidRPr="000215E9">
        <w:rPr>
          <w:rFonts w:ascii="Arial" w:hAnsi="Arial" w:cs="Arial"/>
        </w:rPr>
        <w:tab/>
      </w:r>
    </w:p>
    <w:p w:rsidR="00680591" w:rsidRPr="00DF5E4F" w:rsidRDefault="00680591" w:rsidP="00680591">
      <w:pPr>
        <w:spacing w:after="0" w:line="360" w:lineRule="auto"/>
        <w:jc w:val="both"/>
        <w:rPr>
          <w:rFonts w:ascii="Arial" w:hAnsi="Arial" w:cs="Arial"/>
          <w:b/>
          <w:sz w:val="28"/>
        </w:rPr>
      </w:pPr>
      <w:r>
        <w:rPr>
          <w:rFonts w:ascii="Arial" w:hAnsi="Arial" w:cs="Arial"/>
          <w:b/>
          <w:sz w:val="28"/>
        </w:rPr>
        <w:t>C. Defi</w:t>
      </w:r>
      <w:r w:rsidRPr="006E0666">
        <w:rPr>
          <w:rFonts w:ascii="Arial" w:hAnsi="Arial" w:cs="Arial"/>
          <w:b/>
          <w:sz w:val="28"/>
        </w:rPr>
        <w:t>nisi Operasio</w:t>
      </w:r>
      <w:r>
        <w:rPr>
          <w:rFonts w:ascii="Arial" w:hAnsi="Arial" w:cs="Arial"/>
          <w:b/>
          <w:sz w:val="28"/>
        </w:rPr>
        <w:t>nal</w:t>
      </w:r>
    </w:p>
    <w:tbl>
      <w:tblPr>
        <w:tblStyle w:val="TableGrid"/>
        <w:tblW w:w="8080" w:type="dxa"/>
        <w:tblInd w:w="108" w:type="dxa"/>
        <w:tblLayout w:type="fixed"/>
        <w:tblLook w:val="04A0"/>
      </w:tblPr>
      <w:tblGrid>
        <w:gridCol w:w="1134"/>
        <w:gridCol w:w="2410"/>
        <w:gridCol w:w="1276"/>
        <w:gridCol w:w="1559"/>
        <w:gridCol w:w="1701"/>
      </w:tblGrid>
      <w:tr w:rsidR="00680591" w:rsidTr="00680591">
        <w:tc>
          <w:tcPr>
            <w:tcW w:w="1134" w:type="dxa"/>
          </w:tcPr>
          <w:p w:rsidR="00680591" w:rsidRDefault="00680591" w:rsidP="00680591">
            <w:pPr>
              <w:jc w:val="both"/>
              <w:rPr>
                <w:rFonts w:ascii="Arial" w:hAnsi="Arial" w:cs="Arial"/>
              </w:rPr>
            </w:pPr>
            <w:r>
              <w:rPr>
                <w:rFonts w:ascii="Arial" w:hAnsi="Arial" w:cs="Arial"/>
              </w:rPr>
              <w:t>Variabel</w:t>
            </w:r>
          </w:p>
        </w:tc>
        <w:tc>
          <w:tcPr>
            <w:tcW w:w="2410" w:type="dxa"/>
          </w:tcPr>
          <w:p w:rsidR="00680591" w:rsidRDefault="00680591" w:rsidP="00680591">
            <w:pPr>
              <w:jc w:val="both"/>
              <w:rPr>
                <w:rFonts w:ascii="Arial" w:hAnsi="Arial" w:cs="Arial"/>
              </w:rPr>
            </w:pPr>
            <w:r>
              <w:rPr>
                <w:rFonts w:ascii="Arial" w:hAnsi="Arial" w:cs="Arial"/>
              </w:rPr>
              <w:t xml:space="preserve">Definisi </w:t>
            </w:r>
          </w:p>
        </w:tc>
        <w:tc>
          <w:tcPr>
            <w:tcW w:w="1276" w:type="dxa"/>
          </w:tcPr>
          <w:p w:rsidR="00680591" w:rsidRDefault="00680591" w:rsidP="00680591">
            <w:pPr>
              <w:jc w:val="both"/>
              <w:rPr>
                <w:rFonts w:ascii="Arial" w:hAnsi="Arial" w:cs="Arial"/>
              </w:rPr>
            </w:pPr>
            <w:r>
              <w:rPr>
                <w:rFonts w:ascii="Arial" w:hAnsi="Arial" w:cs="Arial"/>
              </w:rPr>
              <w:t>Cara Ukur</w:t>
            </w:r>
          </w:p>
        </w:tc>
        <w:tc>
          <w:tcPr>
            <w:tcW w:w="1559" w:type="dxa"/>
          </w:tcPr>
          <w:p w:rsidR="00680591" w:rsidRDefault="00680591" w:rsidP="00680591">
            <w:pPr>
              <w:jc w:val="both"/>
              <w:rPr>
                <w:rFonts w:ascii="Arial" w:hAnsi="Arial" w:cs="Arial"/>
              </w:rPr>
            </w:pPr>
            <w:r>
              <w:rPr>
                <w:rFonts w:ascii="Arial" w:hAnsi="Arial" w:cs="Arial"/>
              </w:rPr>
              <w:t>Alat Ukur</w:t>
            </w:r>
          </w:p>
        </w:tc>
        <w:tc>
          <w:tcPr>
            <w:tcW w:w="1701" w:type="dxa"/>
          </w:tcPr>
          <w:p w:rsidR="00680591" w:rsidRDefault="00680591" w:rsidP="00680591">
            <w:pPr>
              <w:jc w:val="both"/>
              <w:rPr>
                <w:rFonts w:ascii="Arial" w:hAnsi="Arial" w:cs="Arial"/>
              </w:rPr>
            </w:pPr>
            <w:r>
              <w:rPr>
                <w:rFonts w:ascii="Arial" w:hAnsi="Arial" w:cs="Arial"/>
              </w:rPr>
              <w:t>Hasil</w:t>
            </w:r>
          </w:p>
        </w:tc>
      </w:tr>
      <w:tr w:rsidR="00680591" w:rsidTr="00680591">
        <w:tc>
          <w:tcPr>
            <w:tcW w:w="1134" w:type="dxa"/>
          </w:tcPr>
          <w:p w:rsidR="00680591" w:rsidRDefault="00680591" w:rsidP="00680591">
            <w:pPr>
              <w:jc w:val="both"/>
              <w:rPr>
                <w:rFonts w:ascii="Arial" w:hAnsi="Arial" w:cs="Arial"/>
              </w:rPr>
            </w:pPr>
            <w:r>
              <w:rPr>
                <w:rFonts w:ascii="Arial" w:hAnsi="Arial" w:cs="Arial"/>
              </w:rPr>
              <w:t>Teh Hijau</w:t>
            </w:r>
          </w:p>
        </w:tc>
        <w:tc>
          <w:tcPr>
            <w:tcW w:w="2410" w:type="dxa"/>
          </w:tcPr>
          <w:p w:rsidR="00680591" w:rsidRDefault="00680591" w:rsidP="00680591">
            <w:pPr>
              <w:jc w:val="both"/>
              <w:rPr>
                <w:rFonts w:ascii="Arial" w:hAnsi="Arial" w:cs="Arial"/>
              </w:rPr>
            </w:pPr>
            <w:r>
              <w:rPr>
                <w:rFonts w:ascii="Arial" w:hAnsi="Arial" w:cs="Arial"/>
              </w:rPr>
              <w:t xml:space="preserve">Teh hijau merupakan suatu produk herbal yang memiliki kemampuan meningkatkan pH saliva dan memiliki efek antibakteri, antikarigenik yang dapat menurunkan keasaman saliva dan plak sehingga efektif dalam mencegah karies. </w:t>
            </w:r>
          </w:p>
          <w:p w:rsidR="00680591" w:rsidRDefault="00680591" w:rsidP="00680591">
            <w:pPr>
              <w:jc w:val="both"/>
              <w:rPr>
                <w:rFonts w:ascii="Arial" w:hAnsi="Arial" w:cs="Arial"/>
              </w:rPr>
            </w:pPr>
          </w:p>
        </w:tc>
        <w:tc>
          <w:tcPr>
            <w:tcW w:w="1276" w:type="dxa"/>
          </w:tcPr>
          <w:p w:rsidR="00680591" w:rsidRDefault="00680591" w:rsidP="00680591">
            <w:pPr>
              <w:jc w:val="both"/>
              <w:rPr>
                <w:rFonts w:ascii="Arial" w:hAnsi="Arial" w:cs="Arial"/>
              </w:rPr>
            </w:pPr>
            <w:r>
              <w:rPr>
                <w:rFonts w:ascii="Arial" w:hAnsi="Arial" w:cs="Arial"/>
              </w:rPr>
              <w:t xml:space="preserve">Observasi </w:t>
            </w:r>
          </w:p>
        </w:tc>
        <w:tc>
          <w:tcPr>
            <w:tcW w:w="1559" w:type="dxa"/>
          </w:tcPr>
          <w:p w:rsidR="00680591" w:rsidRPr="00DF5E4F" w:rsidRDefault="00680591" w:rsidP="00680591">
            <w:pPr>
              <w:jc w:val="both"/>
              <w:rPr>
                <w:rFonts w:ascii="Arial" w:hAnsi="Arial" w:cs="Arial"/>
              </w:rPr>
            </w:pPr>
            <w:r w:rsidRPr="00DF5E4F">
              <w:rPr>
                <w:rFonts w:ascii="Arial" w:hAnsi="Arial" w:cs="Arial"/>
              </w:rPr>
              <w:t>Larutan teh hijau sebanyak 50 mL, konsentrasi 2 gram teh (setara dengan 1 sendok teh) dilarutkan dalam 48 mL air  dan kertas lakmus</w:t>
            </w:r>
            <w:r>
              <w:rPr>
                <w:rFonts w:ascii="Arial" w:hAnsi="Arial" w:cs="Arial"/>
              </w:rPr>
              <w:t>.</w:t>
            </w:r>
          </w:p>
        </w:tc>
        <w:tc>
          <w:tcPr>
            <w:tcW w:w="1701" w:type="dxa"/>
          </w:tcPr>
          <w:p w:rsidR="00680591" w:rsidRDefault="00680591" w:rsidP="00680591">
            <w:pPr>
              <w:jc w:val="both"/>
              <w:rPr>
                <w:rFonts w:ascii="Arial" w:hAnsi="Arial" w:cs="Arial"/>
              </w:rPr>
            </w:pPr>
            <w:r>
              <w:rPr>
                <w:rFonts w:ascii="Arial" w:hAnsi="Arial" w:cs="Arial"/>
              </w:rPr>
              <w:t>Setelah berkumur dengan larutan teh hijau selama 30detik dan membuangnya didalam ember.Kemudian pH saliva diukur.</w:t>
            </w:r>
          </w:p>
        </w:tc>
      </w:tr>
      <w:tr w:rsidR="00680591" w:rsidTr="00680591">
        <w:trPr>
          <w:trHeight w:val="1408"/>
        </w:trPr>
        <w:tc>
          <w:tcPr>
            <w:tcW w:w="1134" w:type="dxa"/>
          </w:tcPr>
          <w:p w:rsidR="00680591" w:rsidRDefault="00680591" w:rsidP="00680591">
            <w:pPr>
              <w:jc w:val="both"/>
              <w:rPr>
                <w:rFonts w:ascii="Arial" w:hAnsi="Arial" w:cs="Arial"/>
              </w:rPr>
            </w:pPr>
            <w:r>
              <w:rPr>
                <w:rFonts w:ascii="Arial" w:hAnsi="Arial" w:cs="Arial"/>
              </w:rPr>
              <w:t>pH Saliva</w:t>
            </w:r>
          </w:p>
        </w:tc>
        <w:tc>
          <w:tcPr>
            <w:tcW w:w="2410" w:type="dxa"/>
          </w:tcPr>
          <w:p w:rsidR="00680591" w:rsidRDefault="00680591" w:rsidP="00680591">
            <w:pPr>
              <w:ind w:firstLine="33"/>
              <w:jc w:val="both"/>
              <w:rPr>
                <w:rFonts w:ascii="Arial" w:hAnsi="Arial" w:cs="Arial"/>
              </w:rPr>
            </w:pPr>
            <w:r>
              <w:rPr>
                <w:rFonts w:ascii="Arial" w:hAnsi="Arial" w:cs="Arial"/>
              </w:rPr>
              <w:t xml:space="preserve">Saliva merupakan cairan eksokrin yang dikeluarkan kedalam rongga mulut melalui kelenjar saliva. Saliva berperan dalam proses pencernaan makanan, pengaturan keseimbangan air, menjaga integritas gigi, </w:t>
            </w:r>
            <w:proofErr w:type="gramStart"/>
            <w:r>
              <w:rPr>
                <w:rFonts w:ascii="Arial" w:hAnsi="Arial" w:cs="Arial"/>
              </w:rPr>
              <w:t>aktivitas  antibacterial</w:t>
            </w:r>
            <w:proofErr w:type="gramEnd"/>
            <w:r>
              <w:rPr>
                <w:rFonts w:ascii="Arial" w:hAnsi="Arial" w:cs="Arial"/>
              </w:rPr>
              <w:t xml:space="preserve">, buffer dan berperan penting </w:t>
            </w:r>
            <w:r>
              <w:rPr>
                <w:rFonts w:ascii="Arial" w:hAnsi="Arial" w:cs="Arial"/>
              </w:rPr>
              <w:lastRenderedPageBreak/>
              <w:t xml:space="preserve">dalam kesehatan rongga mulut. </w:t>
            </w:r>
          </w:p>
          <w:p w:rsidR="00680591" w:rsidRDefault="00680591" w:rsidP="00680591">
            <w:pPr>
              <w:jc w:val="both"/>
              <w:rPr>
                <w:rFonts w:ascii="Arial" w:hAnsi="Arial" w:cs="Arial"/>
              </w:rPr>
            </w:pPr>
          </w:p>
        </w:tc>
        <w:tc>
          <w:tcPr>
            <w:tcW w:w="1276" w:type="dxa"/>
          </w:tcPr>
          <w:p w:rsidR="00680591" w:rsidRDefault="00680591" w:rsidP="00680591">
            <w:pPr>
              <w:jc w:val="both"/>
              <w:rPr>
                <w:rFonts w:ascii="Arial" w:hAnsi="Arial" w:cs="Arial"/>
              </w:rPr>
            </w:pPr>
            <w:r>
              <w:rPr>
                <w:rFonts w:ascii="Arial" w:hAnsi="Arial" w:cs="Arial"/>
              </w:rPr>
              <w:lastRenderedPageBreak/>
              <w:t xml:space="preserve">Pemeriksaan </w:t>
            </w:r>
          </w:p>
        </w:tc>
        <w:tc>
          <w:tcPr>
            <w:tcW w:w="1559" w:type="dxa"/>
          </w:tcPr>
          <w:p w:rsidR="00680591" w:rsidRDefault="00680591" w:rsidP="00680591">
            <w:pPr>
              <w:pStyle w:val="ListParagraph"/>
              <w:ind w:left="34"/>
              <w:jc w:val="both"/>
              <w:rPr>
                <w:rFonts w:ascii="Arial" w:hAnsi="Arial" w:cs="Arial"/>
              </w:rPr>
            </w:pPr>
            <w:r w:rsidRPr="00E611C4">
              <w:rPr>
                <w:rFonts w:ascii="Arial" w:hAnsi="Arial" w:cs="Arial"/>
              </w:rPr>
              <w:t>Kertas Lakmus</w:t>
            </w:r>
            <w:r>
              <w:rPr>
                <w:rFonts w:ascii="Arial" w:hAnsi="Arial" w:cs="Arial"/>
              </w:rPr>
              <w:t xml:space="preserve"> dan saliva dikumpul sebanyak 1-2 mL selama 2 menit.</w:t>
            </w:r>
          </w:p>
        </w:tc>
        <w:tc>
          <w:tcPr>
            <w:tcW w:w="1701" w:type="dxa"/>
          </w:tcPr>
          <w:p w:rsidR="00680591" w:rsidRPr="00DF5E4F" w:rsidRDefault="00680591" w:rsidP="00680591">
            <w:pPr>
              <w:pStyle w:val="ListParagraph"/>
              <w:numPr>
                <w:ilvl w:val="0"/>
                <w:numId w:val="13"/>
              </w:numPr>
              <w:spacing w:after="0" w:line="240" w:lineRule="auto"/>
              <w:ind w:left="0" w:hanging="108"/>
              <w:jc w:val="both"/>
              <w:rPr>
                <w:rFonts w:ascii="Arial" w:hAnsi="Arial" w:cs="Arial"/>
              </w:rPr>
            </w:pPr>
            <w:r w:rsidRPr="00DF5E4F">
              <w:rPr>
                <w:rFonts w:ascii="Arial" w:hAnsi="Arial" w:cs="Arial"/>
              </w:rPr>
              <w:t>Perubahan  warna kertas lakmus menjadi merah = asam</w:t>
            </w:r>
          </w:p>
          <w:p w:rsidR="00680591" w:rsidRDefault="00680591" w:rsidP="00680591">
            <w:pPr>
              <w:pStyle w:val="ListParagraph"/>
              <w:numPr>
                <w:ilvl w:val="0"/>
                <w:numId w:val="13"/>
              </w:numPr>
              <w:spacing w:after="0" w:line="240" w:lineRule="auto"/>
              <w:ind w:left="34" w:hanging="142"/>
              <w:jc w:val="both"/>
              <w:rPr>
                <w:rFonts w:ascii="Arial" w:hAnsi="Arial" w:cs="Arial"/>
              </w:rPr>
            </w:pPr>
            <w:r w:rsidRPr="00DF5E4F">
              <w:rPr>
                <w:rFonts w:ascii="Arial" w:hAnsi="Arial" w:cs="Arial"/>
              </w:rPr>
              <w:t xml:space="preserve">Perubahan </w:t>
            </w:r>
            <w:r>
              <w:rPr>
                <w:rFonts w:ascii="Arial" w:hAnsi="Arial" w:cs="Arial"/>
              </w:rPr>
              <w:t xml:space="preserve">warna </w:t>
            </w:r>
            <w:r w:rsidRPr="00DF5E4F">
              <w:rPr>
                <w:rFonts w:ascii="Arial" w:hAnsi="Arial" w:cs="Arial"/>
              </w:rPr>
              <w:t>kertas lakmus menjadi biru = basa</w:t>
            </w:r>
          </w:p>
          <w:p w:rsidR="00680591" w:rsidRPr="0083436F" w:rsidRDefault="00680591" w:rsidP="00680591">
            <w:pPr>
              <w:pStyle w:val="ListParagraph"/>
              <w:numPr>
                <w:ilvl w:val="0"/>
                <w:numId w:val="13"/>
              </w:numPr>
              <w:spacing w:after="0" w:line="240" w:lineRule="auto"/>
              <w:ind w:left="34" w:hanging="142"/>
              <w:jc w:val="both"/>
              <w:rPr>
                <w:rFonts w:ascii="Arial" w:hAnsi="Arial" w:cs="Arial"/>
              </w:rPr>
            </w:pPr>
            <w:r w:rsidRPr="0083436F">
              <w:rPr>
                <w:rFonts w:ascii="Arial" w:hAnsi="Arial" w:cs="Arial"/>
              </w:rPr>
              <w:t>Tidak ada</w:t>
            </w:r>
          </w:p>
          <w:p w:rsidR="00680591" w:rsidRPr="0083436F" w:rsidRDefault="00680591" w:rsidP="00680591">
            <w:pPr>
              <w:pStyle w:val="ListParagraph"/>
              <w:ind w:left="34"/>
              <w:jc w:val="both"/>
              <w:rPr>
                <w:rFonts w:ascii="Arial" w:hAnsi="Arial" w:cs="Arial"/>
              </w:rPr>
            </w:pPr>
            <w:r>
              <w:rPr>
                <w:rFonts w:ascii="Arial" w:hAnsi="Arial" w:cs="Arial"/>
              </w:rPr>
              <w:t>P</w:t>
            </w:r>
            <w:r w:rsidRPr="0083436F">
              <w:rPr>
                <w:rFonts w:ascii="Arial" w:hAnsi="Arial" w:cs="Arial"/>
              </w:rPr>
              <w:t>erubahan warna kertas lakmus</w:t>
            </w:r>
            <w:r>
              <w:rPr>
                <w:rFonts w:ascii="Arial" w:hAnsi="Arial" w:cs="Arial"/>
              </w:rPr>
              <w:t>menjad</w:t>
            </w:r>
            <w:r>
              <w:rPr>
                <w:rFonts w:ascii="Arial" w:hAnsi="Arial" w:cs="Arial"/>
              </w:rPr>
              <w:lastRenderedPageBreak/>
              <w:t>i putih</w:t>
            </w:r>
            <w:r w:rsidRPr="0083436F">
              <w:rPr>
                <w:rFonts w:ascii="Arial" w:hAnsi="Arial" w:cs="Arial"/>
              </w:rPr>
              <w:t xml:space="preserve"> = netral</w:t>
            </w:r>
          </w:p>
        </w:tc>
      </w:tr>
    </w:tbl>
    <w:p w:rsidR="00680591" w:rsidRPr="00657690" w:rsidRDefault="00E71F8E" w:rsidP="00680591">
      <w:pPr>
        <w:spacing w:after="0" w:line="360" w:lineRule="auto"/>
        <w:ind w:left="426" w:hanging="426"/>
        <w:jc w:val="both"/>
        <w:rPr>
          <w:rFonts w:ascii="Arial" w:hAnsi="Arial" w:cs="Arial"/>
        </w:rPr>
      </w:pPr>
      <w:r>
        <w:rPr>
          <w:rFonts w:ascii="Arial" w:hAnsi="Arial" w:cs="Arial"/>
          <w:noProof/>
        </w:rPr>
        <w:lastRenderedPageBreak/>
        <w:pict>
          <v:rect id="_x0000_s1057" style="position:absolute;left:0;text-align:left;margin-left:366.3pt;margin-top:-141pt;width:1in;height:25.85pt;z-index:251693056;mso-position-horizontal-relative:text;mso-position-vertical-relative:text" stroked="f">
            <v:textbox>
              <w:txbxContent>
                <w:p w:rsidR="00B559A8" w:rsidRPr="008F7C77" w:rsidRDefault="00B559A8" w:rsidP="008F7C77">
                  <w:pPr>
                    <w:jc w:val="center"/>
                    <w:rPr>
                      <w:rFonts w:ascii="Arial" w:hAnsi="Arial" w:cs="Arial"/>
                    </w:rPr>
                  </w:pPr>
                  <w:r>
                    <w:rPr>
                      <w:rFonts w:ascii="Arial" w:hAnsi="Arial" w:cs="Arial"/>
                    </w:rPr>
                    <w:t>11</w:t>
                  </w:r>
                </w:p>
              </w:txbxContent>
            </v:textbox>
          </v:rect>
        </w:pict>
      </w:r>
    </w:p>
    <w:p w:rsidR="00680591" w:rsidRPr="002F6ECD" w:rsidRDefault="00680591" w:rsidP="00680591">
      <w:pPr>
        <w:spacing w:after="0" w:line="360" w:lineRule="auto"/>
        <w:jc w:val="both"/>
        <w:rPr>
          <w:rFonts w:ascii="Arial" w:hAnsi="Arial" w:cs="Arial"/>
        </w:rPr>
      </w:pPr>
    </w:p>
    <w:p w:rsidR="00680591" w:rsidRPr="002241F3" w:rsidRDefault="00680591" w:rsidP="00680591">
      <w:pPr>
        <w:pStyle w:val="ListParagraph"/>
        <w:spacing w:after="0" w:line="360" w:lineRule="auto"/>
        <w:ind w:left="0"/>
        <w:jc w:val="both"/>
        <w:rPr>
          <w:rFonts w:ascii="Arial" w:hAnsi="Arial" w:cs="Arial"/>
          <w:b/>
          <w:sz w:val="28"/>
        </w:rPr>
      </w:pPr>
      <w:r w:rsidRPr="006E0666">
        <w:rPr>
          <w:rFonts w:ascii="Arial" w:hAnsi="Arial" w:cs="Arial"/>
          <w:b/>
          <w:sz w:val="28"/>
        </w:rPr>
        <w:t>D. Hipotesis</w:t>
      </w:r>
    </w:p>
    <w:p w:rsidR="00680591" w:rsidRDefault="00680591" w:rsidP="00680591">
      <w:pPr>
        <w:pStyle w:val="ListParagraph"/>
        <w:spacing w:after="0" w:line="360" w:lineRule="auto"/>
        <w:ind w:left="0"/>
        <w:jc w:val="both"/>
        <w:rPr>
          <w:rFonts w:ascii="Arial" w:hAnsi="Arial" w:cs="Arial"/>
        </w:rPr>
      </w:pPr>
      <w:proofErr w:type="gramStart"/>
      <w:r>
        <w:rPr>
          <w:rFonts w:ascii="Arial" w:hAnsi="Arial" w:cs="Arial"/>
        </w:rPr>
        <w:t>Ho :</w:t>
      </w:r>
      <w:proofErr w:type="gramEnd"/>
      <w:r>
        <w:rPr>
          <w:rFonts w:ascii="Arial" w:hAnsi="Arial" w:cs="Arial"/>
        </w:rPr>
        <w:t xml:space="preserve"> Tidak ada pengaruh berkumur dengan larutan teh hijau terhadap pH saliva</w:t>
      </w:r>
    </w:p>
    <w:p w:rsidR="00680591" w:rsidRPr="00E46746" w:rsidRDefault="00680591" w:rsidP="00680591">
      <w:pPr>
        <w:pStyle w:val="ListParagraph"/>
        <w:spacing w:after="0" w:line="360" w:lineRule="auto"/>
        <w:ind w:left="0"/>
        <w:jc w:val="both"/>
        <w:rPr>
          <w:rFonts w:ascii="Arial" w:hAnsi="Arial" w:cs="Arial"/>
        </w:rPr>
      </w:pPr>
      <w:proofErr w:type="gramStart"/>
      <w:r>
        <w:rPr>
          <w:rFonts w:ascii="Arial" w:hAnsi="Arial" w:cs="Arial"/>
        </w:rPr>
        <w:t>Ha :</w:t>
      </w:r>
      <w:proofErr w:type="gramEnd"/>
      <w:r>
        <w:rPr>
          <w:rFonts w:ascii="Arial" w:hAnsi="Arial" w:cs="Arial"/>
        </w:rPr>
        <w:t xml:space="preserve"> Ada pengaruh berkumur dengan larutan teh hijau terhadap pH saliva</w:t>
      </w:r>
    </w:p>
    <w:p w:rsidR="00680591" w:rsidRPr="000215E9" w:rsidRDefault="00680591" w:rsidP="00680591">
      <w:pPr>
        <w:spacing w:after="0" w:line="360" w:lineRule="auto"/>
        <w:jc w:val="both"/>
        <w:rPr>
          <w:rFonts w:ascii="Arial" w:hAnsi="Arial" w:cs="Arial"/>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Pr="0025799B" w:rsidRDefault="00E71F8E" w:rsidP="00680591">
      <w:pPr>
        <w:spacing w:after="0" w:line="360" w:lineRule="auto"/>
        <w:jc w:val="center"/>
        <w:rPr>
          <w:rFonts w:ascii="Arial" w:hAnsi="Arial" w:cs="Arial"/>
          <w:b/>
          <w:sz w:val="24"/>
          <w:szCs w:val="24"/>
        </w:rPr>
      </w:pPr>
      <w:r>
        <w:rPr>
          <w:rFonts w:ascii="Arial" w:hAnsi="Arial" w:cs="Arial"/>
          <w:b/>
          <w:noProof/>
          <w:sz w:val="24"/>
          <w:szCs w:val="24"/>
        </w:rPr>
        <w:lastRenderedPageBreak/>
        <w:pict>
          <v:rect id="_x0000_s1034" style="position:absolute;left:0;text-align:left;margin-left:379.5pt;margin-top:-81.55pt;width:29.8pt;height:18.7pt;z-index:251669504" stroked="f" strokecolor="blue"/>
        </w:pict>
      </w:r>
      <w:r w:rsidR="00680591" w:rsidRPr="0025799B">
        <w:rPr>
          <w:rFonts w:ascii="Arial" w:hAnsi="Arial" w:cs="Arial"/>
          <w:b/>
          <w:sz w:val="24"/>
          <w:szCs w:val="24"/>
        </w:rPr>
        <w:t>BAB III</w:t>
      </w:r>
    </w:p>
    <w:p w:rsidR="00680591" w:rsidRPr="0025799B" w:rsidRDefault="00680591" w:rsidP="00680591">
      <w:pPr>
        <w:spacing w:after="0" w:line="360" w:lineRule="auto"/>
        <w:jc w:val="center"/>
        <w:rPr>
          <w:rFonts w:ascii="Arial" w:hAnsi="Arial" w:cs="Arial"/>
          <w:b/>
          <w:sz w:val="24"/>
          <w:szCs w:val="24"/>
        </w:rPr>
      </w:pPr>
      <w:r w:rsidRPr="0025799B">
        <w:rPr>
          <w:rFonts w:ascii="Arial" w:hAnsi="Arial" w:cs="Arial"/>
          <w:b/>
          <w:sz w:val="24"/>
          <w:szCs w:val="24"/>
        </w:rPr>
        <w:t>METODE PENELITIAN</w:t>
      </w:r>
    </w:p>
    <w:p w:rsidR="00680591" w:rsidRPr="0025799B" w:rsidRDefault="00680591" w:rsidP="00680591">
      <w:pPr>
        <w:spacing w:after="0" w:line="360" w:lineRule="auto"/>
        <w:jc w:val="center"/>
        <w:rPr>
          <w:rFonts w:ascii="Arial" w:hAnsi="Arial" w:cs="Arial"/>
          <w:b/>
          <w:sz w:val="24"/>
          <w:szCs w:val="24"/>
        </w:rPr>
      </w:pPr>
    </w:p>
    <w:p w:rsidR="00680591" w:rsidRPr="0025799B" w:rsidRDefault="00680591" w:rsidP="00680591">
      <w:pPr>
        <w:pStyle w:val="ListParagraph"/>
        <w:numPr>
          <w:ilvl w:val="0"/>
          <w:numId w:val="15"/>
        </w:numPr>
        <w:spacing w:after="0" w:line="360" w:lineRule="auto"/>
        <w:ind w:left="284" w:hanging="284"/>
        <w:jc w:val="both"/>
        <w:rPr>
          <w:rFonts w:ascii="Arial" w:hAnsi="Arial" w:cs="Arial"/>
          <w:b/>
          <w:sz w:val="24"/>
          <w:szCs w:val="24"/>
        </w:rPr>
      </w:pPr>
      <w:r w:rsidRPr="0025799B">
        <w:rPr>
          <w:rFonts w:ascii="Arial" w:hAnsi="Arial" w:cs="Arial"/>
          <w:b/>
          <w:sz w:val="24"/>
          <w:szCs w:val="24"/>
        </w:rPr>
        <w:t>Jenis dan Desain Penelitian</w:t>
      </w:r>
    </w:p>
    <w:p w:rsidR="00680591" w:rsidRPr="0025799B" w:rsidRDefault="00680591" w:rsidP="00680591">
      <w:pPr>
        <w:spacing w:after="0" w:line="360" w:lineRule="auto"/>
        <w:ind w:firstLine="720"/>
        <w:jc w:val="both"/>
        <w:rPr>
          <w:rFonts w:ascii="Arial" w:hAnsi="Arial" w:cs="Arial"/>
          <w:b/>
        </w:rPr>
      </w:pPr>
      <w:r w:rsidRPr="0025799B">
        <w:rPr>
          <w:rFonts w:ascii="Arial" w:hAnsi="Arial" w:cs="Arial"/>
        </w:rPr>
        <w:t>Jenis penelitian yang digunakan pada penelitian ini adalah penelitian analitik. Metode yang diguna</w:t>
      </w:r>
      <w:r>
        <w:rPr>
          <w:rFonts w:ascii="Arial" w:hAnsi="Arial" w:cs="Arial"/>
        </w:rPr>
        <w:t>kan dalam penelitian adalah qua</w:t>
      </w:r>
      <w:r w:rsidRPr="0025799B">
        <w:rPr>
          <w:rFonts w:ascii="Arial" w:hAnsi="Arial" w:cs="Arial"/>
        </w:rPr>
        <w:t>si eksperimen atau sering disebut dengan eksperimen semu yaitu suatu penelitian dengan adanya suatu perlakuan terhadap kelompok sampel tetapi tidak ada kelompok control (semua sampel mendapat perlakuan) (Notoatmodjo,</w:t>
      </w:r>
      <w:r>
        <w:rPr>
          <w:rFonts w:ascii="Arial" w:hAnsi="Arial" w:cs="Arial"/>
        </w:rPr>
        <w:t xml:space="preserve"> S,</w:t>
      </w:r>
      <w:r w:rsidRPr="0025799B">
        <w:rPr>
          <w:rFonts w:ascii="Arial" w:hAnsi="Arial" w:cs="Arial"/>
        </w:rPr>
        <w:t xml:space="preserve"> 2005).</w:t>
      </w:r>
    </w:p>
    <w:p w:rsidR="00680591" w:rsidRPr="0025799B" w:rsidRDefault="00680591" w:rsidP="00680591">
      <w:pPr>
        <w:spacing w:after="0" w:line="360" w:lineRule="auto"/>
        <w:ind w:firstLine="720"/>
        <w:jc w:val="both"/>
        <w:rPr>
          <w:rFonts w:ascii="Arial" w:hAnsi="Arial" w:cs="Arial"/>
          <w:b/>
        </w:rPr>
      </w:pPr>
      <w:r w:rsidRPr="0025799B">
        <w:rPr>
          <w:rFonts w:ascii="Arial" w:hAnsi="Arial" w:cs="Arial"/>
        </w:rPr>
        <w:t>Peneliti melakukan penelitian dengan menggunakan pendekatan Cross Sectional yang merupakan penelitian sesaat, dimana pengambilan data variable terpengaruh dilakukan pada waktu yang bersamaan. Rancangan dalam pene</w:t>
      </w:r>
      <w:r>
        <w:rPr>
          <w:rFonts w:ascii="Arial" w:hAnsi="Arial" w:cs="Arial"/>
        </w:rPr>
        <w:t>litian ini menggunakan one group</w:t>
      </w:r>
      <w:r w:rsidRPr="0025799B">
        <w:rPr>
          <w:rFonts w:ascii="Arial" w:hAnsi="Arial" w:cs="Arial"/>
        </w:rPr>
        <w:t xml:space="preserve"> pre-test and post-test</w:t>
      </w:r>
      <w:r>
        <w:rPr>
          <w:rFonts w:ascii="Arial" w:hAnsi="Arial" w:cs="Arial"/>
        </w:rPr>
        <w:t xml:space="preserve"> design</w:t>
      </w:r>
      <w:r w:rsidRPr="0025799B">
        <w:rPr>
          <w:rFonts w:ascii="Arial" w:hAnsi="Arial" w:cs="Arial"/>
        </w:rPr>
        <w:t xml:space="preserve"> (Arikunto, 2006). Didalam desain ini observa</w:t>
      </w:r>
      <w:r>
        <w:rPr>
          <w:rFonts w:ascii="Arial" w:hAnsi="Arial" w:cs="Arial"/>
        </w:rPr>
        <w:t>s</w:t>
      </w:r>
      <w:r w:rsidRPr="0025799B">
        <w:rPr>
          <w:rFonts w:ascii="Arial" w:hAnsi="Arial" w:cs="Arial"/>
        </w:rPr>
        <w:t xml:space="preserve">i dilakukan sebanyak dua kali </w:t>
      </w:r>
      <w:proofErr w:type="gramStart"/>
      <w:r w:rsidRPr="0025799B">
        <w:rPr>
          <w:rFonts w:ascii="Arial" w:hAnsi="Arial" w:cs="Arial"/>
        </w:rPr>
        <w:t>yaitu :</w:t>
      </w:r>
      <w:proofErr w:type="gramEnd"/>
      <w:r w:rsidRPr="0025799B">
        <w:rPr>
          <w:rFonts w:ascii="Arial" w:hAnsi="Arial" w:cs="Arial"/>
        </w:rPr>
        <w:t xml:space="preserve"> pH saliva diukur sebelum dan sesudah berkumur dengan teh hijau.</w:t>
      </w:r>
    </w:p>
    <w:p w:rsidR="00680591" w:rsidRPr="0025799B" w:rsidRDefault="00680591" w:rsidP="00680591">
      <w:pPr>
        <w:spacing w:after="0" w:line="360" w:lineRule="auto"/>
        <w:jc w:val="both"/>
        <w:rPr>
          <w:rFonts w:ascii="Arial" w:hAnsi="Arial" w:cs="Arial"/>
        </w:rPr>
      </w:pPr>
      <w:r w:rsidRPr="0025799B">
        <w:rPr>
          <w:rFonts w:ascii="Arial" w:hAnsi="Arial" w:cs="Arial"/>
        </w:rPr>
        <w:t>Rancangan penelitian ini secara sistematis dapat ditulis sebagai berikut:</w:t>
      </w:r>
    </w:p>
    <w:p w:rsidR="00680591" w:rsidRPr="0025799B" w:rsidRDefault="00680591" w:rsidP="00680591">
      <w:pPr>
        <w:spacing w:after="0" w:line="360" w:lineRule="auto"/>
        <w:jc w:val="both"/>
        <w:rPr>
          <w:rFonts w:ascii="Arial" w:hAnsi="Arial" w:cs="Arial"/>
        </w:rPr>
      </w:pPr>
      <w:r>
        <w:rPr>
          <w:rFonts w:ascii="Arial" w:hAnsi="Arial" w:cs="Arial"/>
        </w:rPr>
        <w:t>O</w:t>
      </w:r>
      <w:r w:rsidRPr="00E5373C">
        <w:rPr>
          <w:rFonts w:ascii="Arial" w:hAnsi="Arial" w:cs="Arial"/>
          <w:vertAlign w:val="subscript"/>
        </w:rPr>
        <w:t>1</w:t>
      </w:r>
      <w:r>
        <w:rPr>
          <w:rFonts w:ascii="Arial" w:hAnsi="Arial" w:cs="Arial"/>
        </w:rPr>
        <w:t>----------X----------O</w:t>
      </w:r>
      <w:r w:rsidRPr="00E5373C">
        <w:rPr>
          <w:rFonts w:ascii="Arial" w:hAnsi="Arial" w:cs="Arial"/>
          <w:vertAlign w:val="subscript"/>
        </w:rPr>
        <w:t>2</w:t>
      </w:r>
    </w:p>
    <w:p w:rsidR="00680591" w:rsidRPr="0025799B" w:rsidRDefault="00680591" w:rsidP="00680591">
      <w:pPr>
        <w:spacing w:after="0" w:line="360" w:lineRule="auto"/>
        <w:jc w:val="both"/>
        <w:rPr>
          <w:rFonts w:ascii="Arial" w:hAnsi="Arial" w:cs="Arial"/>
        </w:rPr>
      </w:pPr>
      <w:r w:rsidRPr="0025799B">
        <w:rPr>
          <w:rFonts w:ascii="Arial" w:hAnsi="Arial" w:cs="Arial"/>
        </w:rPr>
        <w:t>Keterangan:</w:t>
      </w:r>
    </w:p>
    <w:p w:rsidR="00680591" w:rsidRPr="0025799B" w:rsidRDefault="00680591" w:rsidP="00680591">
      <w:pPr>
        <w:spacing w:after="0" w:line="360" w:lineRule="auto"/>
        <w:jc w:val="both"/>
        <w:rPr>
          <w:rFonts w:ascii="Arial" w:hAnsi="Arial" w:cs="Arial"/>
        </w:rPr>
      </w:pPr>
      <w:proofErr w:type="gramStart"/>
      <w:r>
        <w:rPr>
          <w:rFonts w:ascii="Arial" w:hAnsi="Arial" w:cs="Arial"/>
        </w:rPr>
        <w:t>O</w:t>
      </w:r>
      <w:r w:rsidRPr="00E5373C">
        <w:rPr>
          <w:rFonts w:ascii="Arial" w:hAnsi="Arial" w:cs="Arial"/>
          <w:vertAlign w:val="subscript"/>
        </w:rPr>
        <w:t>1</w:t>
      </w:r>
      <w:r w:rsidRPr="0025799B">
        <w:rPr>
          <w:rFonts w:ascii="Arial" w:hAnsi="Arial" w:cs="Arial"/>
        </w:rPr>
        <w:t xml:space="preserve"> :</w:t>
      </w:r>
      <w:proofErr w:type="gramEnd"/>
      <w:r w:rsidRPr="0025799B">
        <w:rPr>
          <w:rFonts w:ascii="Arial" w:hAnsi="Arial" w:cs="Arial"/>
        </w:rPr>
        <w:t xml:space="preserve"> mengukur pH saliva sebelum berkumur dengan teh hijau</w:t>
      </w:r>
    </w:p>
    <w:p w:rsidR="00680591" w:rsidRPr="0025799B" w:rsidRDefault="00680591" w:rsidP="00680591">
      <w:pPr>
        <w:spacing w:after="0" w:line="360" w:lineRule="auto"/>
        <w:jc w:val="both"/>
        <w:rPr>
          <w:rFonts w:ascii="Arial" w:hAnsi="Arial" w:cs="Arial"/>
        </w:rPr>
      </w:pPr>
      <w:r w:rsidRPr="0025799B">
        <w:rPr>
          <w:rFonts w:ascii="Arial" w:hAnsi="Arial" w:cs="Arial"/>
        </w:rPr>
        <w:t>X  : perlakuan berkumur dengan teh hijau</w:t>
      </w:r>
    </w:p>
    <w:p w:rsidR="00680591" w:rsidRPr="00E5373C" w:rsidRDefault="00680591" w:rsidP="00680591">
      <w:pPr>
        <w:spacing w:after="0" w:line="360" w:lineRule="auto"/>
        <w:ind w:left="360" w:hanging="360"/>
        <w:jc w:val="both"/>
        <w:rPr>
          <w:rFonts w:ascii="Arial" w:hAnsi="Arial" w:cs="Arial"/>
        </w:rPr>
      </w:pPr>
      <w:r>
        <w:rPr>
          <w:rFonts w:ascii="Arial" w:hAnsi="Arial" w:cs="Arial"/>
        </w:rPr>
        <w:t>O</w:t>
      </w:r>
      <w:r w:rsidRPr="00E5373C">
        <w:rPr>
          <w:rFonts w:ascii="Arial" w:hAnsi="Arial" w:cs="Arial"/>
          <w:vertAlign w:val="subscript"/>
        </w:rPr>
        <w:t>2</w:t>
      </w:r>
      <w:r w:rsidRPr="00E5373C">
        <w:rPr>
          <w:rFonts w:ascii="Arial" w:hAnsi="Arial" w:cs="Arial"/>
        </w:rPr>
        <w:t>: mengukur pH saliva setelah berkumur dengan teh hijau</w:t>
      </w:r>
    </w:p>
    <w:p w:rsidR="00680591" w:rsidRPr="0025799B" w:rsidRDefault="00680591" w:rsidP="00680591">
      <w:pPr>
        <w:spacing w:after="0" w:line="360" w:lineRule="auto"/>
        <w:ind w:firstLine="284"/>
        <w:jc w:val="both"/>
        <w:rPr>
          <w:rFonts w:ascii="Arial" w:hAnsi="Arial" w:cs="Arial"/>
        </w:rPr>
      </w:pPr>
    </w:p>
    <w:p w:rsidR="00680591" w:rsidRPr="0025799B" w:rsidRDefault="00680591" w:rsidP="00680591">
      <w:pPr>
        <w:spacing w:after="0" w:line="360" w:lineRule="auto"/>
        <w:jc w:val="both"/>
        <w:rPr>
          <w:rFonts w:ascii="Arial" w:hAnsi="Arial" w:cs="Arial"/>
          <w:b/>
          <w:sz w:val="24"/>
          <w:szCs w:val="24"/>
        </w:rPr>
      </w:pPr>
      <w:r w:rsidRPr="0025799B">
        <w:rPr>
          <w:rFonts w:ascii="Arial" w:hAnsi="Arial" w:cs="Arial"/>
          <w:b/>
          <w:sz w:val="24"/>
          <w:szCs w:val="24"/>
        </w:rPr>
        <w:t>B. Lokasi dan Waktu Penelitian</w:t>
      </w:r>
    </w:p>
    <w:p w:rsidR="00680591" w:rsidRPr="0025799B" w:rsidRDefault="00680591" w:rsidP="00680591">
      <w:pPr>
        <w:pStyle w:val="ListParagraph"/>
        <w:spacing w:after="0" w:line="360" w:lineRule="auto"/>
        <w:ind w:left="0"/>
        <w:jc w:val="both"/>
        <w:rPr>
          <w:rFonts w:ascii="Arial" w:hAnsi="Arial" w:cs="Arial"/>
          <w:b/>
          <w:sz w:val="24"/>
          <w:szCs w:val="24"/>
        </w:rPr>
      </w:pPr>
      <w:r w:rsidRPr="0025799B">
        <w:rPr>
          <w:rFonts w:ascii="Arial" w:hAnsi="Arial" w:cs="Arial"/>
          <w:b/>
          <w:sz w:val="24"/>
          <w:szCs w:val="24"/>
        </w:rPr>
        <w:t>B.1 Lokasi</w:t>
      </w:r>
    </w:p>
    <w:p w:rsidR="00680591" w:rsidRDefault="00680591" w:rsidP="00680591">
      <w:pPr>
        <w:spacing w:after="0" w:line="360" w:lineRule="auto"/>
        <w:jc w:val="both"/>
        <w:rPr>
          <w:rFonts w:ascii="Arial" w:hAnsi="Arial" w:cs="Arial"/>
        </w:rPr>
      </w:pPr>
      <w:r>
        <w:rPr>
          <w:rFonts w:ascii="Times New Roman" w:hAnsi="Times New Roman" w:cs="Times New Roman"/>
          <w:sz w:val="24"/>
          <w:szCs w:val="24"/>
        </w:rPr>
        <w:tab/>
      </w:r>
      <w:r w:rsidRPr="0025799B">
        <w:rPr>
          <w:rFonts w:ascii="Arial" w:hAnsi="Arial" w:cs="Arial"/>
        </w:rPr>
        <w:t>Lokasi penelitian ini dilakukan di SMP TD Pardede Foundation Kecamatan Sunggal Kabupaten Deli Serdang</w:t>
      </w:r>
    </w:p>
    <w:p w:rsidR="00680591" w:rsidRPr="0025799B" w:rsidRDefault="00680591" w:rsidP="00680591">
      <w:pPr>
        <w:spacing w:after="0" w:line="360" w:lineRule="auto"/>
        <w:jc w:val="both"/>
        <w:rPr>
          <w:rFonts w:ascii="Arial" w:hAnsi="Arial" w:cs="Arial"/>
          <w:sz w:val="24"/>
          <w:szCs w:val="24"/>
        </w:rPr>
      </w:pPr>
      <w:r w:rsidRPr="0025799B">
        <w:rPr>
          <w:rFonts w:ascii="Arial" w:hAnsi="Arial" w:cs="Arial"/>
          <w:sz w:val="24"/>
          <w:szCs w:val="24"/>
        </w:rPr>
        <w:t>.</w:t>
      </w:r>
    </w:p>
    <w:p w:rsidR="00680591" w:rsidRPr="0025799B" w:rsidRDefault="00680591" w:rsidP="00680591">
      <w:pPr>
        <w:spacing w:after="0" w:line="360" w:lineRule="auto"/>
        <w:jc w:val="both"/>
        <w:rPr>
          <w:rFonts w:ascii="Arial" w:hAnsi="Arial" w:cs="Arial"/>
          <w:b/>
          <w:sz w:val="24"/>
          <w:szCs w:val="24"/>
        </w:rPr>
      </w:pPr>
      <w:r w:rsidRPr="0025799B">
        <w:rPr>
          <w:rFonts w:ascii="Arial" w:hAnsi="Arial" w:cs="Arial"/>
          <w:b/>
          <w:sz w:val="24"/>
          <w:szCs w:val="24"/>
        </w:rPr>
        <w:t>B.2 Waktu Penelitian</w:t>
      </w:r>
    </w:p>
    <w:p w:rsidR="00680591" w:rsidRPr="0025799B" w:rsidRDefault="00680591" w:rsidP="00680591">
      <w:pPr>
        <w:spacing w:after="0" w:line="360" w:lineRule="auto"/>
        <w:ind w:firstLine="720"/>
        <w:jc w:val="both"/>
        <w:rPr>
          <w:rFonts w:ascii="Arial" w:hAnsi="Arial" w:cs="Arial"/>
        </w:rPr>
      </w:pPr>
      <w:r w:rsidRPr="0025799B">
        <w:rPr>
          <w:rFonts w:ascii="Arial" w:hAnsi="Arial" w:cs="Arial"/>
        </w:rPr>
        <w:t>Waktu penelitian ini dilakukan pada bulan Febuari sampai dengan bulan April Tahun 2019.</w:t>
      </w:r>
    </w:p>
    <w:p w:rsidR="00680591" w:rsidRDefault="00680591" w:rsidP="00680591">
      <w:pPr>
        <w:spacing w:after="0" w:line="360" w:lineRule="auto"/>
        <w:jc w:val="both"/>
        <w:rPr>
          <w:rFonts w:ascii="Times New Roman" w:hAnsi="Times New Roman" w:cs="Times New Roman"/>
          <w:sz w:val="24"/>
          <w:szCs w:val="24"/>
        </w:rPr>
      </w:pPr>
    </w:p>
    <w:p w:rsidR="00680591" w:rsidRDefault="00680591" w:rsidP="00680591">
      <w:pPr>
        <w:spacing w:after="0" w:line="360" w:lineRule="auto"/>
        <w:jc w:val="both"/>
        <w:rPr>
          <w:rFonts w:ascii="Times New Roman" w:hAnsi="Times New Roman" w:cs="Times New Roman"/>
          <w:sz w:val="24"/>
          <w:szCs w:val="24"/>
        </w:rPr>
      </w:pPr>
    </w:p>
    <w:p w:rsidR="00680591" w:rsidRPr="0025799B" w:rsidRDefault="00E71F8E" w:rsidP="0068059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35" style="position:absolute;left:0;text-align:left;margin-left:176pt;margin-top:18.2pt;width:42.2pt;height:22.15pt;z-index:251670528" stroked="f">
            <v:textbox>
              <w:txbxContent>
                <w:p w:rsidR="00B559A8" w:rsidRDefault="00B559A8" w:rsidP="00680591">
                  <w:pPr>
                    <w:jc w:val="center"/>
                  </w:pPr>
                  <w:r>
                    <w:t>12</w:t>
                  </w:r>
                </w:p>
              </w:txbxContent>
            </v:textbox>
          </v:rect>
        </w:pict>
      </w:r>
    </w:p>
    <w:p w:rsidR="00680591" w:rsidRPr="001D0276" w:rsidRDefault="00E71F8E" w:rsidP="00680591">
      <w:pPr>
        <w:pStyle w:val="ListParagraph"/>
        <w:numPr>
          <w:ilvl w:val="0"/>
          <w:numId w:val="16"/>
        </w:numPr>
        <w:spacing w:after="0" w:line="360" w:lineRule="auto"/>
        <w:ind w:left="284" w:hanging="284"/>
        <w:jc w:val="both"/>
        <w:rPr>
          <w:rFonts w:ascii="Arial" w:hAnsi="Arial" w:cs="Arial"/>
          <w:b/>
          <w:sz w:val="24"/>
          <w:szCs w:val="24"/>
        </w:rPr>
      </w:pPr>
      <w:r>
        <w:rPr>
          <w:rFonts w:ascii="Arial" w:hAnsi="Arial" w:cs="Arial"/>
          <w:b/>
          <w:noProof/>
          <w:sz w:val="24"/>
          <w:szCs w:val="24"/>
        </w:rPr>
        <w:lastRenderedPageBreak/>
        <w:pict>
          <v:rect id="_x0000_s1058" style="position:absolute;left:0;text-align:left;margin-left:358.5pt;margin-top:-64.9pt;width:1in;height:28.2pt;z-index:251694080" stroked="f">
            <v:textbox>
              <w:txbxContent>
                <w:p w:rsidR="00B559A8" w:rsidRPr="008F7C77" w:rsidRDefault="00B559A8" w:rsidP="008F7C77">
                  <w:pPr>
                    <w:jc w:val="center"/>
                    <w:rPr>
                      <w:rFonts w:ascii="Arial" w:hAnsi="Arial" w:cs="Arial"/>
                    </w:rPr>
                  </w:pPr>
                  <w:r>
                    <w:rPr>
                      <w:rFonts w:ascii="Arial" w:hAnsi="Arial" w:cs="Arial"/>
                    </w:rPr>
                    <w:t>13</w:t>
                  </w:r>
                </w:p>
              </w:txbxContent>
            </v:textbox>
          </v:rect>
        </w:pict>
      </w:r>
      <w:r w:rsidR="00680591" w:rsidRPr="001D0276">
        <w:rPr>
          <w:rFonts w:ascii="Arial" w:hAnsi="Arial" w:cs="Arial"/>
          <w:b/>
          <w:sz w:val="24"/>
          <w:szCs w:val="24"/>
        </w:rPr>
        <w:t>Populasi dan Sampel</w:t>
      </w:r>
    </w:p>
    <w:p w:rsidR="00680591" w:rsidRPr="001D0276" w:rsidRDefault="00680591" w:rsidP="00680591">
      <w:pPr>
        <w:spacing w:after="0" w:line="360" w:lineRule="auto"/>
        <w:jc w:val="both"/>
        <w:rPr>
          <w:rFonts w:ascii="Arial" w:hAnsi="Arial" w:cs="Arial"/>
          <w:b/>
          <w:sz w:val="24"/>
          <w:szCs w:val="24"/>
        </w:rPr>
      </w:pPr>
      <w:r w:rsidRPr="001D0276">
        <w:rPr>
          <w:rFonts w:ascii="Arial" w:hAnsi="Arial" w:cs="Arial"/>
          <w:b/>
          <w:sz w:val="24"/>
          <w:szCs w:val="24"/>
        </w:rPr>
        <w:t>C.1 Populasi Penelitian</w:t>
      </w:r>
    </w:p>
    <w:p w:rsidR="00680591" w:rsidRPr="001D0276" w:rsidRDefault="00680591" w:rsidP="00680591">
      <w:pPr>
        <w:spacing w:after="0" w:line="360" w:lineRule="auto"/>
        <w:ind w:firstLine="720"/>
        <w:jc w:val="both"/>
        <w:rPr>
          <w:rFonts w:ascii="Arial" w:hAnsi="Arial" w:cs="Arial"/>
        </w:rPr>
      </w:pPr>
      <w:r w:rsidRPr="001D0276">
        <w:rPr>
          <w:rFonts w:ascii="Arial" w:hAnsi="Arial" w:cs="Arial"/>
        </w:rPr>
        <w:t xml:space="preserve">Populasi adalah keseluruhan objek penelitian atau objek yang diteliti (Notoatmodjo, 2010). Populasi dalam penelitian ini adalah seluruh siswa/siswi Kelas VII Di </w:t>
      </w:r>
      <w:r>
        <w:rPr>
          <w:rFonts w:ascii="Arial" w:hAnsi="Arial" w:cs="Arial"/>
        </w:rPr>
        <w:t>SMP TD</w:t>
      </w:r>
      <w:r w:rsidRPr="001D0276">
        <w:rPr>
          <w:rFonts w:ascii="Arial" w:hAnsi="Arial" w:cs="Arial"/>
        </w:rPr>
        <w:t xml:space="preserve"> Pardede Foundation Kecamatan Sunggal Kabupaten Deli Serdang yang berjumlah</w:t>
      </w:r>
      <w:r>
        <w:rPr>
          <w:rFonts w:ascii="Arial" w:hAnsi="Arial" w:cs="Arial"/>
        </w:rPr>
        <w:t xml:space="preserve"> 96</w:t>
      </w:r>
      <w:r w:rsidRPr="001D0276">
        <w:rPr>
          <w:rFonts w:ascii="Arial" w:hAnsi="Arial" w:cs="Arial"/>
        </w:rPr>
        <w:t xml:space="preserve"> orang.</w:t>
      </w:r>
    </w:p>
    <w:p w:rsidR="00680591" w:rsidRPr="001D0276" w:rsidRDefault="00680591" w:rsidP="00680591">
      <w:pPr>
        <w:spacing w:after="0" w:line="360" w:lineRule="auto"/>
        <w:jc w:val="both"/>
        <w:rPr>
          <w:rFonts w:ascii="Arial" w:hAnsi="Arial" w:cs="Arial"/>
          <w:b/>
          <w:sz w:val="24"/>
          <w:szCs w:val="24"/>
        </w:rPr>
      </w:pPr>
      <w:r w:rsidRPr="001D0276">
        <w:rPr>
          <w:rFonts w:ascii="Arial" w:hAnsi="Arial" w:cs="Arial"/>
          <w:b/>
          <w:sz w:val="24"/>
          <w:szCs w:val="24"/>
        </w:rPr>
        <w:t>C.2 Sampel</w:t>
      </w:r>
    </w:p>
    <w:p w:rsidR="00680591" w:rsidRDefault="00680591" w:rsidP="00680591">
      <w:pPr>
        <w:spacing w:after="0" w:line="360" w:lineRule="auto"/>
        <w:ind w:firstLine="720"/>
        <w:jc w:val="both"/>
        <w:rPr>
          <w:rFonts w:ascii="Arial" w:hAnsi="Arial" w:cs="Arial"/>
        </w:rPr>
      </w:pPr>
      <w:r>
        <w:rPr>
          <w:rFonts w:ascii="Arial" w:hAnsi="Arial" w:cs="Arial"/>
        </w:rPr>
        <w:t>Sampel adalah objek yang diteliti dan dianggap mewakili seluruh populasi (Notoatmodjo, S, 2010).</w:t>
      </w:r>
    </w:p>
    <w:p w:rsidR="00680591" w:rsidRDefault="00680591" w:rsidP="00680591">
      <w:pPr>
        <w:spacing w:after="0" w:line="360" w:lineRule="auto"/>
        <w:ind w:firstLine="720"/>
        <w:jc w:val="both"/>
        <w:rPr>
          <w:rFonts w:ascii="Arial" w:hAnsi="Arial" w:cs="Arial"/>
        </w:rPr>
      </w:pPr>
      <w:r>
        <w:rPr>
          <w:rFonts w:ascii="Arial" w:hAnsi="Arial" w:cs="Arial"/>
        </w:rPr>
        <w:t>Menurut Arikunto, S, 2006. Apabila subjeknya kurang dari 100, lebih baik diambil semua sehingga penelitiannya merupakan penelitian populasi tetapi jika jumlah subjeknya besar dapat diambil antara 10-15% atau 20-25% atau lebih.</w:t>
      </w:r>
    </w:p>
    <w:p w:rsidR="00680591" w:rsidRDefault="00680591" w:rsidP="00680591">
      <w:pPr>
        <w:spacing w:after="0" w:line="360" w:lineRule="auto"/>
        <w:ind w:firstLine="720"/>
        <w:jc w:val="both"/>
        <w:rPr>
          <w:rFonts w:ascii="Arial" w:hAnsi="Arial" w:cs="Arial"/>
        </w:rPr>
      </w:pPr>
      <w:r>
        <w:rPr>
          <w:rFonts w:ascii="Arial" w:hAnsi="Arial" w:cs="Arial"/>
        </w:rPr>
        <w:t>Dalam penelitian ini yang menjadi sampel adalah siswa/siswi kelas VII Di SMP TD Pardede Foundation Kematan Sunggal Kabupaten Deli Serdang yaitu 30 orang.</w:t>
      </w:r>
    </w:p>
    <w:p w:rsidR="00680591" w:rsidRPr="001D0276" w:rsidRDefault="00680591" w:rsidP="00680591">
      <w:pPr>
        <w:spacing w:after="0" w:line="360" w:lineRule="auto"/>
        <w:ind w:firstLine="720"/>
        <w:jc w:val="both"/>
        <w:rPr>
          <w:rFonts w:ascii="Arial" w:hAnsi="Arial" w:cs="Arial"/>
          <w:b/>
        </w:rPr>
      </w:pPr>
    </w:p>
    <w:p w:rsidR="00680591" w:rsidRPr="001D0276" w:rsidRDefault="00680591" w:rsidP="00680591">
      <w:pPr>
        <w:pStyle w:val="ListParagraph"/>
        <w:numPr>
          <w:ilvl w:val="0"/>
          <w:numId w:val="16"/>
        </w:numPr>
        <w:spacing w:after="0" w:line="360" w:lineRule="auto"/>
        <w:ind w:left="284" w:hanging="284"/>
        <w:jc w:val="both"/>
        <w:rPr>
          <w:rFonts w:ascii="Arial" w:hAnsi="Arial" w:cs="Arial"/>
          <w:b/>
          <w:sz w:val="24"/>
          <w:szCs w:val="24"/>
        </w:rPr>
      </w:pPr>
      <w:r w:rsidRPr="001D0276">
        <w:rPr>
          <w:rFonts w:ascii="Arial" w:hAnsi="Arial" w:cs="Arial"/>
          <w:b/>
          <w:sz w:val="24"/>
          <w:szCs w:val="24"/>
        </w:rPr>
        <w:t>Jenis dan Cara Pengumpulan Data</w:t>
      </w:r>
    </w:p>
    <w:p w:rsidR="00680591" w:rsidRDefault="00680591" w:rsidP="00680591">
      <w:pPr>
        <w:spacing w:after="0" w:line="360" w:lineRule="auto"/>
        <w:ind w:firstLine="720"/>
        <w:jc w:val="both"/>
        <w:rPr>
          <w:rFonts w:ascii="Arial" w:hAnsi="Arial" w:cs="Arial"/>
        </w:rPr>
      </w:pPr>
      <w:r w:rsidRPr="001D0276">
        <w:rPr>
          <w:rFonts w:ascii="Arial" w:hAnsi="Arial" w:cs="Arial"/>
        </w:rPr>
        <w:t xml:space="preserve">Jenis data yang diambil dalam penelitian ini adalah data primer dan data sekunder. Data primer yaitu data tentang pengaruh </w:t>
      </w:r>
      <w:r>
        <w:rPr>
          <w:rFonts w:ascii="Arial" w:hAnsi="Arial" w:cs="Arial"/>
        </w:rPr>
        <w:t xml:space="preserve">pH </w:t>
      </w:r>
      <w:r w:rsidRPr="001D0276">
        <w:rPr>
          <w:rFonts w:ascii="Arial" w:hAnsi="Arial" w:cs="Arial"/>
        </w:rPr>
        <w:t xml:space="preserve">saliva </w:t>
      </w:r>
      <w:r>
        <w:rPr>
          <w:rFonts w:ascii="Arial" w:hAnsi="Arial" w:cs="Arial"/>
        </w:rPr>
        <w:t xml:space="preserve">sebelum dan sesudah berkumur larutan teh hijau </w:t>
      </w:r>
      <w:r w:rsidRPr="001D0276">
        <w:rPr>
          <w:rFonts w:ascii="Arial" w:hAnsi="Arial" w:cs="Arial"/>
        </w:rPr>
        <w:t>yang telah diambil dengan teknik pemeriksaan langsu</w:t>
      </w:r>
      <w:r>
        <w:rPr>
          <w:rFonts w:ascii="Arial" w:hAnsi="Arial" w:cs="Arial"/>
        </w:rPr>
        <w:t xml:space="preserve">ng pada siswa/siswi. Sedangkan data sekunder adalah data yang diperoleh dari pihak sekolah untuk mendapatkan informasi mengenai </w:t>
      </w:r>
      <w:proofErr w:type="gramStart"/>
      <w:r>
        <w:rPr>
          <w:rFonts w:ascii="Arial" w:hAnsi="Arial" w:cs="Arial"/>
        </w:rPr>
        <w:t>nama</w:t>
      </w:r>
      <w:proofErr w:type="gramEnd"/>
      <w:r>
        <w:rPr>
          <w:rFonts w:ascii="Arial" w:hAnsi="Arial" w:cs="Arial"/>
        </w:rPr>
        <w:t xml:space="preserve"> dan alamat </w:t>
      </w:r>
      <w:r w:rsidRPr="001D0276">
        <w:rPr>
          <w:rFonts w:ascii="Arial" w:hAnsi="Arial" w:cs="Arial"/>
        </w:rPr>
        <w:t>siswa/siswi Di SMP TD Pardede Foundation Kecamatan Sunggal Kabupaten Deli Serdang.</w:t>
      </w:r>
    </w:p>
    <w:p w:rsidR="00680591" w:rsidRDefault="00680591" w:rsidP="00680591">
      <w:pPr>
        <w:spacing w:after="0" w:line="360" w:lineRule="auto"/>
        <w:ind w:firstLine="720"/>
        <w:jc w:val="both"/>
        <w:rPr>
          <w:rFonts w:ascii="Arial" w:hAnsi="Arial" w:cs="Arial"/>
        </w:rPr>
      </w:pPr>
      <w:r>
        <w:rPr>
          <w:rFonts w:ascii="Arial" w:hAnsi="Arial" w:cs="Arial"/>
        </w:rPr>
        <w:t xml:space="preserve">Dalam melakukan pemeriksaan, peneliti membuat sebuah </w:t>
      </w:r>
      <w:proofErr w:type="gramStart"/>
      <w:r>
        <w:rPr>
          <w:rFonts w:ascii="Arial" w:hAnsi="Arial" w:cs="Arial"/>
        </w:rPr>
        <w:t>tim</w:t>
      </w:r>
      <w:proofErr w:type="gramEnd"/>
      <w:r>
        <w:rPr>
          <w:rFonts w:ascii="Arial" w:hAnsi="Arial" w:cs="Arial"/>
        </w:rPr>
        <w:t xml:space="preserve"> yang terdiri dari dua orang:</w:t>
      </w:r>
    </w:p>
    <w:p w:rsidR="00680591" w:rsidRDefault="00680591" w:rsidP="00680591">
      <w:pPr>
        <w:pStyle w:val="ListParagraph"/>
        <w:numPr>
          <w:ilvl w:val="0"/>
          <w:numId w:val="18"/>
        </w:numPr>
        <w:spacing w:after="0" w:line="360" w:lineRule="auto"/>
        <w:ind w:left="426"/>
        <w:jc w:val="both"/>
        <w:rPr>
          <w:rFonts w:ascii="Arial" w:hAnsi="Arial" w:cs="Arial"/>
        </w:rPr>
      </w:pPr>
      <w:r>
        <w:rPr>
          <w:rFonts w:ascii="Arial" w:hAnsi="Arial" w:cs="Arial"/>
        </w:rPr>
        <w:t>Orang pertama yaitu peneliti sendiri yang bertugas sebagai pemeriksaan langsung.</w:t>
      </w:r>
    </w:p>
    <w:p w:rsidR="00680591" w:rsidRDefault="00680591" w:rsidP="00680591">
      <w:pPr>
        <w:pStyle w:val="ListParagraph"/>
        <w:numPr>
          <w:ilvl w:val="0"/>
          <w:numId w:val="18"/>
        </w:numPr>
        <w:spacing w:after="0" w:line="360" w:lineRule="auto"/>
        <w:ind w:left="426"/>
        <w:jc w:val="both"/>
        <w:rPr>
          <w:rFonts w:ascii="Arial" w:hAnsi="Arial" w:cs="Arial"/>
        </w:rPr>
      </w:pPr>
      <w:r>
        <w:rPr>
          <w:rFonts w:ascii="Arial" w:hAnsi="Arial" w:cs="Arial"/>
        </w:rPr>
        <w:t>Orang kedua yaitu orang yang bertugas sebagai pencatat hasil pemeriksaan diformat pemeriksaan.</w:t>
      </w:r>
    </w:p>
    <w:p w:rsidR="00680591" w:rsidRDefault="00680591" w:rsidP="00680591">
      <w:pPr>
        <w:spacing w:after="0" w:line="360" w:lineRule="auto"/>
        <w:jc w:val="both"/>
        <w:rPr>
          <w:rFonts w:ascii="Arial" w:hAnsi="Arial" w:cs="Arial"/>
        </w:rPr>
      </w:pPr>
    </w:p>
    <w:p w:rsidR="00680591" w:rsidRPr="0000040B" w:rsidRDefault="00680591" w:rsidP="00680591">
      <w:pPr>
        <w:spacing w:after="0" w:line="360" w:lineRule="auto"/>
        <w:jc w:val="both"/>
        <w:rPr>
          <w:rFonts w:ascii="Arial" w:hAnsi="Arial" w:cs="Arial"/>
        </w:rPr>
      </w:pPr>
    </w:p>
    <w:p w:rsidR="00680591" w:rsidRPr="001D0276" w:rsidRDefault="00680591" w:rsidP="00680591">
      <w:pPr>
        <w:spacing w:after="0" w:line="360" w:lineRule="auto"/>
        <w:ind w:firstLine="720"/>
        <w:jc w:val="both"/>
        <w:rPr>
          <w:rFonts w:ascii="Arial" w:hAnsi="Arial" w:cs="Arial"/>
        </w:rPr>
      </w:pPr>
    </w:p>
    <w:p w:rsidR="00680591" w:rsidRDefault="00E71F8E" w:rsidP="00680591">
      <w:pPr>
        <w:spacing w:after="0" w:line="360" w:lineRule="auto"/>
        <w:jc w:val="both"/>
        <w:rPr>
          <w:rFonts w:ascii="Arial" w:hAnsi="Arial" w:cs="Arial"/>
          <w:b/>
          <w:sz w:val="24"/>
        </w:rPr>
      </w:pPr>
      <w:r>
        <w:rPr>
          <w:rFonts w:ascii="Arial" w:hAnsi="Arial" w:cs="Arial"/>
          <w:b/>
          <w:noProof/>
          <w:sz w:val="24"/>
        </w:rPr>
        <w:lastRenderedPageBreak/>
        <w:pict>
          <v:rect id="_x0000_s1059" style="position:absolute;left:0;text-align:left;margin-left:361.3pt;margin-top:-64.1pt;width:70.4pt;height:28.2pt;z-index:251695104" stroked="f">
            <v:textbox>
              <w:txbxContent>
                <w:p w:rsidR="00B559A8" w:rsidRPr="008F7C77" w:rsidRDefault="00B559A8" w:rsidP="008F7C77">
                  <w:pPr>
                    <w:jc w:val="center"/>
                    <w:rPr>
                      <w:rFonts w:ascii="Arial" w:hAnsi="Arial" w:cs="Arial"/>
                    </w:rPr>
                  </w:pPr>
                  <w:r>
                    <w:rPr>
                      <w:rFonts w:ascii="Arial" w:hAnsi="Arial" w:cs="Arial"/>
                    </w:rPr>
                    <w:t>14</w:t>
                  </w:r>
                </w:p>
              </w:txbxContent>
            </v:textbox>
          </v:rect>
        </w:pict>
      </w:r>
      <w:r w:rsidR="00680591" w:rsidRPr="00E478B6">
        <w:rPr>
          <w:rFonts w:ascii="Arial" w:hAnsi="Arial" w:cs="Arial"/>
          <w:b/>
          <w:sz w:val="24"/>
        </w:rPr>
        <w:t xml:space="preserve">D.1 Prosedur Penelitian </w:t>
      </w:r>
    </w:p>
    <w:p w:rsidR="00680591" w:rsidRDefault="00680591" w:rsidP="00680591">
      <w:pPr>
        <w:spacing w:after="0" w:line="360" w:lineRule="auto"/>
        <w:jc w:val="both"/>
        <w:rPr>
          <w:rFonts w:ascii="Arial" w:hAnsi="Arial" w:cs="Arial"/>
        </w:rPr>
      </w:pPr>
      <w:r>
        <w:rPr>
          <w:rFonts w:ascii="Arial" w:hAnsi="Arial" w:cs="Arial"/>
        </w:rPr>
        <w:t>Persiapan:</w:t>
      </w:r>
    </w:p>
    <w:p w:rsidR="00680591" w:rsidRDefault="00680591" w:rsidP="00680591">
      <w:pPr>
        <w:pStyle w:val="ListParagraph"/>
        <w:numPr>
          <w:ilvl w:val="0"/>
          <w:numId w:val="19"/>
        </w:numPr>
        <w:spacing w:after="0" w:line="360" w:lineRule="auto"/>
        <w:jc w:val="both"/>
        <w:rPr>
          <w:rFonts w:ascii="Arial" w:hAnsi="Arial" w:cs="Arial"/>
        </w:rPr>
      </w:pPr>
      <w:r>
        <w:rPr>
          <w:rFonts w:ascii="Arial" w:hAnsi="Arial" w:cs="Arial"/>
        </w:rPr>
        <w:t>2 sendok  makan teh hijau</w:t>
      </w:r>
    </w:p>
    <w:p w:rsidR="00680591" w:rsidRPr="000670B6" w:rsidRDefault="00680591" w:rsidP="00680591">
      <w:pPr>
        <w:pStyle w:val="ListParagraph"/>
        <w:numPr>
          <w:ilvl w:val="0"/>
          <w:numId w:val="19"/>
        </w:numPr>
        <w:spacing w:after="0" w:line="360" w:lineRule="auto"/>
        <w:jc w:val="both"/>
        <w:rPr>
          <w:rFonts w:ascii="Arial" w:hAnsi="Arial" w:cs="Arial"/>
        </w:rPr>
      </w:pPr>
      <w:r>
        <w:rPr>
          <w:rFonts w:ascii="Arial" w:hAnsi="Arial" w:cs="Arial"/>
        </w:rPr>
        <w:t>Pelarut 50 mL (Larutan 2 gr teh hijau + 4</w:t>
      </w:r>
      <w:r w:rsidRPr="000670B6">
        <w:rPr>
          <w:rFonts w:ascii="Arial" w:hAnsi="Arial" w:cs="Arial"/>
        </w:rPr>
        <w:t>8 mL air</w:t>
      </w:r>
      <w:r>
        <w:rPr>
          <w:rFonts w:ascii="Arial" w:hAnsi="Arial" w:cs="Arial"/>
        </w:rPr>
        <w:t>)</w:t>
      </w:r>
    </w:p>
    <w:p w:rsidR="00680591" w:rsidRDefault="00680591" w:rsidP="00680591">
      <w:pPr>
        <w:spacing w:after="0" w:line="360" w:lineRule="auto"/>
        <w:jc w:val="both"/>
        <w:rPr>
          <w:rFonts w:ascii="Arial" w:hAnsi="Arial" w:cs="Arial"/>
        </w:rPr>
      </w:pPr>
      <w:r>
        <w:rPr>
          <w:rFonts w:ascii="Arial" w:hAnsi="Arial" w:cs="Arial"/>
        </w:rPr>
        <w:t>Alat dan bahan terdiri dari:</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Masker dan sarung tangan</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Kertas lakmus</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Cangkir plastik</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 xml:space="preserve">Ember </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Alat tulis</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Lembar pemeriksaan</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 xml:space="preserve">Stopwatch </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Larutan teh hijau sebanyak 40 mL</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Tissu</w:t>
      </w:r>
    </w:p>
    <w:p w:rsidR="00680591" w:rsidRDefault="00680591" w:rsidP="00680591">
      <w:pPr>
        <w:pStyle w:val="ListParagraph"/>
        <w:numPr>
          <w:ilvl w:val="0"/>
          <w:numId w:val="17"/>
        </w:numPr>
        <w:spacing w:after="0" w:line="360" w:lineRule="auto"/>
        <w:jc w:val="both"/>
        <w:rPr>
          <w:rFonts w:ascii="Arial" w:hAnsi="Arial" w:cs="Arial"/>
        </w:rPr>
      </w:pPr>
      <w:r>
        <w:rPr>
          <w:rFonts w:ascii="Arial" w:hAnsi="Arial" w:cs="Arial"/>
        </w:rPr>
        <w:t>Pot saliva</w:t>
      </w:r>
    </w:p>
    <w:p w:rsidR="00680591" w:rsidRDefault="00680591" w:rsidP="00680591">
      <w:pPr>
        <w:spacing w:after="0" w:line="360" w:lineRule="auto"/>
        <w:jc w:val="both"/>
        <w:rPr>
          <w:rFonts w:ascii="Arial" w:hAnsi="Arial" w:cs="Arial"/>
        </w:rPr>
      </w:pPr>
    </w:p>
    <w:p w:rsidR="00680591" w:rsidRPr="00882310" w:rsidRDefault="00680591" w:rsidP="00680591">
      <w:pPr>
        <w:spacing w:after="0" w:line="360" w:lineRule="auto"/>
        <w:jc w:val="both"/>
        <w:rPr>
          <w:rFonts w:ascii="Arial" w:hAnsi="Arial" w:cs="Arial"/>
          <w:b/>
          <w:sz w:val="24"/>
        </w:rPr>
      </w:pPr>
      <w:r w:rsidRPr="00882310">
        <w:rPr>
          <w:rFonts w:ascii="Arial" w:hAnsi="Arial" w:cs="Arial"/>
          <w:b/>
          <w:sz w:val="24"/>
        </w:rPr>
        <w:t>D.2 Pelaksanaan Kegiatan</w:t>
      </w:r>
    </w:p>
    <w:p w:rsidR="00680591" w:rsidRPr="001D0276" w:rsidRDefault="00680591" w:rsidP="00680591">
      <w:pPr>
        <w:pStyle w:val="ListParagraph"/>
        <w:numPr>
          <w:ilvl w:val="0"/>
          <w:numId w:val="14"/>
        </w:numPr>
        <w:spacing w:after="0" w:line="360" w:lineRule="auto"/>
        <w:jc w:val="both"/>
        <w:rPr>
          <w:rFonts w:ascii="Arial" w:hAnsi="Arial" w:cs="Arial"/>
        </w:rPr>
      </w:pPr>
      <w:r w:rsidRPr="001D0276">
        <w:rPr>
          <w:rFonts w:ascii="Arial" w:hAnsi="Arial" w:cs="Arial"/>
        </w:rPr>
        <w:t xml:space="preserve">Peneliti melakukan perkenalan kepada sampel </w:t>
      </w:r>
    </w:p>
    <w:p w:rsidR="00680591" w:rsidRPr="001D0276" w:rsidRDefault="00680591" w:rsidP="00680591">
      <w:pPr>
        <w:pStyle w:val="ListParagraph"/>
        <w:numPr>
          <w:ilvl w:val="0"/>
          <w:numId w:val="14"/>
        </w:numPr>
        <w:spacing w:after="0" w:line="360" w:lineRule="auto"/>
        <w:jc w:val="both"/>
        <w:rPr>
          <w:rFonts w:ascii="Arial" w:hAnsi="Arial" w:cs="Arial"/>
        </w:rPr>
      </w:pPr>
      <w:r w:rsidRPr="001D0276">
        <w:rPr>
          <w:rFonts w:ascii="Arial" w:hAnsi="Arial" w:cs="Arial"/>
        </w:rPr>
        <w:t>Sampel diinstruksikan</w:t>
      </w:r>
      <w:r>
        <w:rPr>
          <w:rFonts w:ascii="Arial" w:hAnsi="Arial" w:cs="Arial"/>
        </w:rPr>
        <w:t xml:space="preserve"> meludah kedalam Pot saliva</w:t>
      </w:r>
      <w:r w:rsidRPr="001D0276">
        <w:rPr>
          <w:rFonts w:ascii="Arial" w:hAnsi="Arial" w:cs="Arial"/>
        </w:rPr>
        <w:t xml:space="preserve">, kemudian </w:t>
      </w:r>
      <w:proofErr w:type="gramStart"/>
      <w:r w:rsidRPr="001D0276">
        <w:rPr>
          <w:rFonts w:ascii="Arial" w:hAnsi="Arial" w:cs="Arial"/>
        </w:rPr>
        <w:t>diukur  pH</w:t>
      </w:r>
      <w:proofErr w:type="gramEnd"/>
      <w:r>
        <w:rPr>
          <w:rFonts w:ascii="Arial" w:hAnsi="Arial" w:cs="Arial"/>
        </w:rPr>
        <w:t xml:space="preserve"> saliva menggunakan kertas indik</w:t>
      </w:r>
      <w:r w:rsidRPr="001D0276">
        <w:rPr>
          <w:rFonts w:ascii="Arial" w:hAnsi="Arial" w:cs="Arial"/>
        </w:rPr>
        <w:t>ator.</w:t>
      </w:r>
    </w:p>
    <w:p w:rsidR="00680591" w:rsidRPr="001D0276" w:rsidRDefault="00680591" w:rsidP="00680591">
      <w:pPr>
        <w:pStyle w:val="ListParagraph"/>
        <w:numPr>
          <w:ilvl w:val="0"/>
          <w:numId w:val="14"/>
        </w:numPr>
        <w:spacing w:after="0" w:line="360" w:lineRule="auto"/>
        <w:jc w:val="both"/>
        <w:rPr>
          <w:rFonts w:ascii="Arial" w:hAnsi="Arial" w:cs="Arial"/>
        </w:rPr>
      </w:pPr>
      <w:r w:rsidRPr="001D0276">
        <w:rPr>
          <w:rFonts w:ascii="Arial" w:hAnsi="Arial" w:cs="Arial"/>
        </w:rPr>
        <w:t>Setelah itu setiap sampel diberi teh hijau yang sudah disiapkan untuk berkumur. Sampel diinstruksikan untuk berkumur dengan teh hijau selama 30 detik. Kemudian dibuang kedalam ember yang telah disediakan.</w:t>
      </w:r>
    </w:p>
    <w:p w:rsidR="00680591" w:rsidRPr="001D0276" w:rsidRDefault="00680591" w:rsidP="00680591">
      <w:pPr>
        <w:pStyle w:val="ListParagraph"/>
        <w:numPr>
          <w:ilvl w:val="0"/>
          <w:numId w:val="14"/>
        </w:numPr>
        <w:spacing w:after="0" w:line="360" w:lineRule="auto"/>
        <w:jc w:val="both"/>
        <w:rPr>
          <w:rFonts w:ascii="Arial" w:hAnsi="Arial" w:cs="Arial"/>
        </w:rPr>
      </w:pPr>
      <w:r w:rsidRPr="001D0276">
        <w:rPr>
          <w:rFonts w:ascii="Arial" w:hAnsi="Arial" w:cs="Arial"/>
        </w:rPr>
        <w:t>Setelah berkumur sampel diinstruksikan meludah kedala</w:t>
      </w:r>
      <w:r>
        <w:rPr>
          <w:rFonts w:ascii="Arial" w:hAnsi="Arial" w:cs="Arial"/>
        </w:rPr>
        <w:t>m wadah saliva</w:t>
      </w:r>
      <w:r w:rsidRPr="001D0276">
        <w:rPr>
          <w:rFonts w:ascii="Arial" w:hAnsi="Arial" w:cs="Arial"/>
        </w:rPr>
        <w:t>, kemudian diukur pH sal</w:t>
      </w:r>
      <w:r>
        <w:rPr>
          <w:rFonts w:ascii="Arial" w:hAnsi="Arial" w:cs="Arial"/>
        </w:rPr>
        <w:t>iva menggunakan kertas lakmus</w:t>
      </w:r>
      <w:r w:rsidRPr="001D0276">
        <w:rPr>
          <w:rFonts w:ascii="Arial" w:hAnsi="Arial" w:cs="Arial"/>
        </w:rPr>
        <w:t>.</w:t>
      </w:r>
    </w:p>
    <w:p w:rsidR="00680591" w:rsidRPr="00882310" w:rsidRDefault="00680591" w:rsidP="00680591">
      <w:pPr>
        <w:pStyle w:val="ListParagraph"/>
        <w:numPr>
          <w:ilvl w:val="0"/>
          <w:numId w:val="14"/>
        </w:numPr>
        <w:spacing w:after="0" w:line="360" w:lineRule="auto"/>
        <w:jc w:val="both"/>
        <w:rPr>
          <w:rFonts w:ascii="Arial" w:hAnsi="Arial" w:cs="Arial"/>
        </w:rPr>
      </w:pPr>
      <w:r w:rsidRPr="001D0276">
        <w:rPr>
          <w:rFonts w:ascii="Arial" w:hAnsi="Arial" w:cs="Arial"/>
        </w:rPr>
        <w:t>Membandingkan pH saliva sebelum dan sesudah berkumur dengan teh hijau.</w:t>
      </w:r>
    </w:p>
    <w:p w:rsidR="00680591" w:rsidRPr="001D0276" w:rsidRDefault="00680591" w:rsidP="00680591">
      <w:pPr>
        <w:spacing w:after="0" w:line="360" w:lineRule="auto"/>
        <w:jc w:val="both"/>
        <w:rPr>
          <w:rFonts w:ascii="Arial" w:hAnsi="Arial" w:cs="Arial"/>
        </w:rPr>
      </w:pPr>
    </w:p>
    <w:p w:rsidR="00680591" w:rsidRPr="001D0276" w:rsidRDefault="00680591" w:rsidP="00680591">
      <w:pPr>
        <w:pStyle w:val="ListParagraph"/>
        <w:numPr>
          <w:ilvl w:val="0"/>
          <w:numId w:val="16"/>
        </w:numPr>
        <w:spacing w:after="0" w:line="360" w:lineRule="auto"/>
        <w:ind w:left="284" w:hanging="284"/>
        <w:jc w:val="both"/>
        <w:rPr>
          <w:rFonts w:ascii="Arial" w:hAnsi="Arial" w:cs="Arial"/>
          <w:b/>
          <w:sz w:val="24"/>
          <w:szCs w:val="24"/>
        </w:rPr>
      </w:pPr>
      <w:r>
        <w:rPr>
          <w:rFonts w:ascii="Arial" w:hAnsi="Arial" w:cs="Arial"/>
          <w:b/>
          <w:sz w:val="24"/>
          <w:szCs w:val="24"/>
        </w:rPr>
        <w:t>Pengolahan dan Analisa</w:t>
      </w:r>
      <w:r w:rsidRPr="001D0276">
        <w:rPr>
          <w:rFonts w:ascii="Arial" w:hAnsi="Arial" w:cs="Arial"/>
          <w:b/>
          <w:sz w:val="24"/>
          <w:szCs w:val="24"/>
        </w:rPr>
        <w:t xml:space="preserve"> Data</w:t>
      </w:r>
    </w:p>
    <w:p w:rsidR="00680591" w:rsidRPr="001D0276" w:rsidRDefault="00680591" w:rsidP="00680591">
      <w:pPr>
        <w:spacing w:after="0" w:line="360" w:lineRule="auto"/>
        <w:jc w:val="both"/>
        <w:rPr>
          <w:rFonts w:ascii="Arial" w:hAnsi="Arial" w:cs="Arial"/>
          <w:b/>
          <w:sz w:val="24"/>
          <w:szCs w:val="24"/>
        </w:rPr>
      </w:pPr>
      <w:r w:rsidRPr="001D0276">
        <w:rPr>
          <w:rFonts w:ascii="Arial" w:hAnsi="Arial" w:cs="Arial"/>
          <w:b/>
          <w:sz w:val="24"/>
          <w:szCs w:val="24"/>
        </w:rPr>
        <w:t>E.1 Pengolahan Data</w:t>
      </w:r>
    </w:p>
    <w:p w:rsidR="00680591" w:rsidRDefault="00680591" w:rsidP="00680591">
      <w:pPr>
        <w:spacing w:after="0" w:line="360" w:lineRule="auto"/>
        <w:ind w:firstLine="720"/>
        <w:jc w:val="both"/>
        <w:rPr>
          <w:rFonts w:ascii="Arial" w:hAnsi="Arial" w:cs="Arial"/>
        </w:rPr>
      </w:pPr>
      <w:r w:rsidRPr="001D0276">
        <w:rPr>
          <w:rFonts w:ascii="Arial" w:hAnsi="Arial" w:cs="Arial"/>
        </w:rPr>
        <w:t>Teknik pengolahan data yang digunakan yaitu dengan computer yang disajikan dalam table distribusi frekuensi.</w:t>
      </w:r>
    </w:p>
    <w:p w:rsidR="00680591" w:rsidRDefault="00680591" w:rsidP="00680591">
      <w:pPr>
        <w:spacing w:after="0" w:line="360" w:lineRule="auto"/>
        <w:ind w:firstLine="720"/>
        <w:jc w:val="both"/>
        <w:rPr>
          <w:rFonts w:ascii="Arial" w:hAnsi="Arial" w:cs="Arial"/>
        </w:rPr>
      </w:pPr>
    </w:p>
    <w:p w:rsidR="00680591" w:rsidRPr="001D0276" w:rsidRDefault="00E71F8E" w:rsidP="00680591">
      <w:pPr>
        <w:spacing w:after="0" w:line="360" w:lineRule="auto"/>
        <w:jc w:val="both"/>
        <w:rPr>
          <w:rFonts w:ascii="Arial" w:hAnsi="Arial" w:cs="Arial"/>
          <w:b/>
          <w:sz w:val="24"/>
          <w:szCs w:val="24"/>
        </w:rPr>
      </w:pPr>
      <w:r>
        <w:rPr>
          <w:rFonts w:ascii="Arial" w:hAnsi="Arial" w:cs="Arial"/>
          <w:b/>
          <w:noProof/>
          <w:sz w:val="24"/>
          <w:szCs w:val="24"/>
        </w:rPr>
        <w:lastRenderedPageBreak/>
        <w:pict>
          <v:rect id="_x0000_s1060" style="position:absolute;left:0;text-align:left;margin-left:359.3pt;margin-top:-59.4pt;width:1in;height:25.05pt;z-index:251696128" stroked="f">
            <v:textbox>
              <w:txbxContent>
                <w:p w:rsidR="00B559A8" w:rsidRPr="008F7C77" w:rsidRDefault="00B559A8" w:rsidP="008F7C77">
                  <w:pPr>
                    <w:jc w:val="center"/>
                    <w:rPr>
                      <w:rFonts w:ascii="Arial" w:hAnsi="Arial" w:cs="Arial"/>
                    </w:rPr>
                  </w:pPr>
                  <w:r>
                    <w:rPr>
                      <w:rFonts w:ascii="Arial" w:hAnsi="Arial" w:cs="Arial"/>
                    </w:rPr>
                    <w:t>15</w:t>
                  </w:r>
                </w:p>
              </w:txbxContent>
            </v:textbox>
          </v:rect>
        </w:pict>
      </w:r>
      <w:r w:rsidR="00680591" w:rsidRPr="001D0276">
        <w:rPr>
          <w:rFonts w:ascii="Arial" w:hAnsi="Arial" w:cs="Arial"/>
          <w:b/>
          <w:sz w:val="24"/>
          <w:szCs w:val="24"/>
        </w:rPr>
        <w:t>E.2 Analisa Data</w:t>
      </w:r>
    </w:p>
    <w:p w:rsidR="00680591" w:rsidRPr="001D0276" w:rsidRDefault="00680591" w:rsidP="00680591">
      <w:pPr>
        <w:spacing w:after="0" w:line="360" w:lineRule="auto"/>
        <w:ind w:firstLine="720"/>
        <w:jc w:val="both"/>
        <w:rPr>
          <w:rFonts w:ascii="Arial" w:hAnsi="Arial" w:cs="Arial"/>
        </w:rPr>
      </w:pPr>
      <w:r w:rsidRPr="001D0276">
        <w:rPr>
          <w:rFonts w:ascii="Arial" w:hAnsi="Arial" w:cs="Arial"/>
        </w:rPr>
        <w:t>Analisa data dilakukan setelah pengolahan data dari hasil penelitian eksperimen sebelum dan sesudah berkumur dengan teh hijau terhadap pH saliva pada siswa/siswi kelas VII Di SMP TD Pardede Foundation Kecamatan Sunggal Kabupaten Deli Serdang. Uji ini menggunakan</w:t>
      </w:r>
      <w:r>
        <w:rPr>
          <w:rFonts w:ascii="Arial" w:hAnsi="Arial" w:cs="Arial"/>
        </w:rPr>
        <w:t xml:space="preserve"> uji T dependen </w:t>
      </w:r>
      <w:proofErr w:type="gramStart"/>
      <w:r>
        <w:rPr>
          <w:rFonts w:ascii="Arial" w:hAnsi="Arial" w:cs="Arial"/>
        </w:rPr>
        <w:t xml:space="preserve">dengan </w:t>
      </w:r>
      <w:r w:rsidRPr="001D0276">
        <w:rPr>
          <w:rFonts w:ascii="Arial" w:hAnsi="Arial" w:cs="Arial"/>
        </w:rPr>
        <w:t xml:space="preserve"> aplikasi</w:t>
      </w:r>
      <w:proofErr w:type="gramEnd"/>
      <w:r w:rsidRPr="001D0276">
        <w:rPr>
          <w:rFonts w:ascii="Arial" w:hAnsi="Arial" w:cs="Arial"/>
        </w:rPr>
        <w:t xml:space="preserve"> SPSS.</w:t>
      </w:r>
    </w:p>
    <w:p w:rsidR="00680591" w:rsidRPr="00D12846" w:rsidRDefault="00680591" w:rsidP="00680591">
      <w:pPr>
        <w:pStyle w:val="ListParagraph"/>
        <w:spacing w:after="0" w:line="360" w:lineRule="auto"/>
        <w:ind w:left="1079"/>
        <w:jc w:val="both"/>
        <w:rPr>
          <w:rFonts w:ascii="Times New Roman" w:hAnsi="Times New Roman" w:cs="Times New Roman"/>
          <w:sz w:val="24"/>
          <w:szCs w:val="24"/>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Pr="004A557A" w:rsidRDefault="00E71F8E" w:rsidP="00680591">
      <w:pPr>
        <w:pStyle w:val="BodyTextIndent3"/>
        <w:tabs>
          <w:tab w:val="left" w:pos="426"/>
        </w:tabs>
        <w:spacing w:after="0" w:line="360" w:lineRule="auto"/>
        <w:ind w:left="0"/>
        <w:jc w:val="center"/>
        <w:rPr>
          <w:rFonts w:ascii="Arial" w:hAnsi="Arial" w:cs="Arial"/>
          <w:b/>
          <w:sz w:val="22"/>
          <w:szCs w:val="22"/>
        </w:rPr>
      </w:pPr>
      <w:r w:rsidRPr="00E71F8E">
        <w:rPr>
          <w:rFonts w:ascii="Arial" w:hAnsi="Arial" w:cs="Arial"/>
          <w:noProof/>
          <w:sz w:val="22"/>
          <w:szCs w:val="22"/>
          <w:lang w:val="en-US"/>
        </w:rPr>
        <w:lastRenderedPageBreak/>
        <w:pict>
          <v:rect id="Rectangle 47" o:spid="_x0000_s1036" style="position:absolute;left:0;text-align:left;margin-left:382.35pt;margin-top:-87.15pt;width:25.5pt;height:27.75pt;z-index:2516725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" fillcolor="white [3212]" stroked="f" strokeweight="2pt"/>
        </w:pict>
      </w:r>
      <w:r w:rsidR="00680591" w:rsidRPr="004A557A">
        <w:rPr>
          <w:rFonts w:ascii="Arial" w:hAnsi="Arial" w:cs="Arial"/>
          <w:b/>
          <w:sz w:val="22"/>
          <w:szCs w:val="22"/>
        </w:rPr>
        <w:t>BAB IV</w:t>
      </w:r>
    </w:p>
    <w:p w:rsidR="00680591" w:rsidRPr="004A557A" w:rsidRDefault="00680591" w:rsidP="00680591">
      <w:pPr>
        <w:pStyle w:val="BodyTextIndent3"/>
        <w:tabs>
          <w:tab w:val="left" w:pos="426"/>
        </w:tabs>
        <w:spacing w:after="0" w:line="360" w:lineRule="auto"/>
        <w:ind w:left="0"/>
        <w:jc w:val="center"/>
        <w:rPr>
          <w:rFonts w:ascii="Arial" w:hAnsi="Arial" w:cs="Arial"/>
          <w:b/>
          <w:sz w:val="22"/>
          <w:szCs w:val="22"/>
        </w:rPr>
      </w:pPr>
      <w:r w:rsidRPr="004A557A">
        <w:rPr>
          <w:rFonts w:ascii="Arial" w:hAnsi="Arial" w:cs="Arial"/>
          <w:b/>
          <w:sz w:val="22"/>
          <w:szCs w:val="22"/>
        </w:rPr>
        <w:t>HASIL DAN PEMBAHASAN</w:t>
      </w:r>
    </w:p>
    <w:p w:rsidR="00680591" w:rsidRPr="004A557A" w:rsidRDefault="00680591" w:rsidP="00680591">
      <w:pPr>
        <w:pStyle w:val="BodyTextIndent3"/>
        <w:tabs>
          <w:tab w:val="left" w:pos="426"/>
        </w:tabs>
        <w:spacing w:after="0" w:line="360" w:lineRule="auto"/>
        <w:ind w:left="0"/>
        <w:jc w:val="both"/>
        <w:rPr>
          <w:rFonts w:ascii="Arial" w:hAnsi="Arial" w:cs="Arial"/>
          <w:b/>
          <w:sz w:val="22"/>
          <w:szCs w:val="22"/>
        </w:rPr>
      </w:pPr>
    </w:p>
    <w:p w:rsidR="00680591" w:rsidRPr="004A557A" w:rsidRDefault="00680591" w:rsidP="00680591">
      <w:pPr>
        <w:pStyle w:val="BodyTextIndent3"/>
        <w:tabs>
          <w:tab w:val="left" w:pos="426"/>
        </w:tabs>
        <w:spacing w:after="0" w:line="360" w:lineRule="auto"/>
        <w:ind w:left="0"/>
        <w:jc w:val="both"/>
        <w:rPr>
          <w:rFonts w:ascii="Arial" w:hAnsi="Arial" w:cs="Arial"/>
          <w:b/>
          <w:sz w:val="22"/>
          <w:szCs w:val="22"/>
        </w:rPr>
      </w:pPr>
      <w:r w:rsidRPr="004A557A">
        <w:rPr>
          <w:rFonts w:ascii="Arial" w:hAnsi="Arial" w:cs="Arial"/>
          <w:b/>
          <w:sz w:val="22"/>
          <w:szCs w:val="22"/>
        </w:rPr>
        <w:t>A. Hasil Penelitian</w:t>
      </w:r>
    </w:p>
    <w:p w:rsidR="00680591" w:rsidRPr="004A557A" w:rsidRDefault="00680591" w:rsidP="00680591">
      <w:pPr>
        <w:pStyle w:val="BodyTextIndent3"/>
        <w:spacing w:after="0" w:line="360" w:lineRule="auto"/>
        <w:ind w:left="0"/>
        <w:jc w:val="both"/>
        <w:rPr>
          <w:rFonts w:ascii="Arial" w:hAnsi="Arial" w:cs="Arial"/>
          <w:sz w:val="22"/>
          <w:szCs w:val="22"/>
          <w:lang w:val="en-US"/>
        </w:rPr>
      </w:pPr>
      <w:r w:rsidRPr="004A557A">
        <w:rPr>
          <w:rFonts w:ascii="Arial" w:hAnsi="Arial" w:cs="Arial"/>
          <w:sz w:val="22"/>
          <w:szCs w:val="22"/>
        </w:rPr>
        <w:tab/>
        <w:t xml:space="preserve">Data yang dikumpulkan adalah hasil penelitian terhadap siswa/i kelas VIISMP TD Pardede </w:t>
      </w:r>
      <w:r w:rsidRPr="004A557A">
        <w:rPr>
          <w:rFonts w:ascii="Arial" w:hAnsi="Arial" w:cs="Arial"/>
          <w:i/>
          <w:sz w:val="22"/>
          <w:szCs w:val="22"/>
        </w:rPr>
        <w:t>Foundation</w:t>
      </w:r>
      <w:r w:rsidRPr="004A557A">
        <w:rPr>
          <w:rFonts w:ascii="Arial" w:hAnsi="Arial" w:cs="Arial"/>
          <w:sz w:val="22"/>
          <w:szCs w:val="22"/>
        </w:rPr>
        <w:t xml:space="preserve"> Kecamatan Sunggal Kabupaten Deli Serdang</w:t>
      </w:r>
      <w:r w:rsidRPr="004A557A">
        <w:rPr>
          <w:rFonts w:ascii="Arial" w:hAnsi="Arial" w:cs="Arial"/>
          <w:sz w:val="22"/>
          <w:szCs w:val="22"/>
          <w:lang w:val="en-US"/>
        </w:rPr>
        <w:t xml:space="preserve"> yaitu </w:t>
      </w:r>
      <w:r w:rsidRPr="004A557A">
        <w:rPr>
          <w:rFonts w:ascii="Arial" w:hAnsi="Arial" w:cs="Arial"/>
          <w:sz w:val="22"/>
          <w:szCs w:val="22"/>
        </w:rPr>
        <w:t>mengetahui bagaimana pengaruh berkumur dengan larutan teh hijau terhadap pH saliva. Pengumpulan data dilakukan dengan pemeriksaan langsung pada mulut siswa/i yang menjadi sampel</w:t>
      </w:r>
      <w:r w:rsidRPr="004A557A">
        <w:rPr>
          <w:rFonts w:ascii="Arial" w:hAnsi="Arial" w:cs="Arial"/>
          <w:sz w:val="22"/>
          <w:szCs w:val="22"/>
          <w:lang w:val="en-US"/>
        </w:rPr>
        <w:t xml:space="preserve"> yaitu memeriksa </w:t>
      </w:r>
      <w:r w:rsidRPr="004A557A">
        <w:rPr>
          <w:rFonts w:ascii="Arial" w:hAnsi="Arial" w:cs="Arial"/>
          <w:sz w:val="22"/>
          <w:szCs w:val="22"/>
        </w:rPr>
        <w:t xml:space="preserve">rata-rata </w:t>
      </w:r>
      <w:r w:rsidRPr="004A557A">
        <w:rPr>
          <w:rFonts w:ascii="Arial" w:hAnsi="Arial" w:cs="Arial"/>
          <w:sz w:val="22"/>
          <w:szCs w:val="22"/>
          <w:lang w:val="en-US"/>
        </w:rPr>
        <w:t>pH</w:t>
      </w:r>
      <w:r w:rsidRPr="004A557A">
        <w:rPr>
          <w:rFonts w:ascii="Arial" w:hAnsi="Arial" w:cs="Arial"/>
          <w:sz w:val="22"/>
          <w:szCs w:val="22"/>
        </w:rPr>
        <w:t xml:space="preserve"> sebelum </w:t>
      </w:r>
      <w:r w:rsidRPr="004A557A">
        <w:rPr>
          <w:rFonts w:ascii="Arial" w:hAnsi="Arial" w:cs="Arial"/>
          <w:sz w:val="22"/>
          <w:szCs w:val="22"/>
          <w:lang w:val="en-US"/>
        </w:rPr>
        <w:t xml:space="preserve">dan sesudah </w:t>
      </w:r>
      <w:r w:rsidRPr="004A557A">
        <w:rPr>
          <w:rFonts w:ascii="Arial" w:hAnsi="Arial" w:cs="Arial"/>
          <w:sz w:val="22"/>
          <w:szCs w:val="22"/>
        </w:rPr>
        <w:t>berkumur dengan larutan teh hijau</w:t>
      </w:r>
      <w:r w:rsidRPr="004A557A">
        <w:rPr>
          <w:rFonts w:ascii="Arial" w:hAnsi="Arial" w:cs="Arial"/>
          <w:sz w:val="22"/>
          <w:szCs w:val="22"/>
          <w:lang w:val="en-US"/>
        </w:rPr>
        <w:t xml:space="preserve">. </w:t>
      </w:r>
    </w:p>
    <w:p w:rsidR="00680591" w:rsidRPr="004A557A" w:rsidRDefault="00680591" w:rsidP="00680591">
      <w:pPr>
        <w:pStyle w:val="BodyTextIndent3"/>
        <w:spacing w:after="0" w:line="360" w:lineRule="auto"/>
        <w:ind w:left="0"/>
        <w:jc w:val="both"/>
        <w:rPr>
          <w:rFonts w:ascii="Arial" w:hAnsi="Arial" w:cs="Arial"/>
          <w:sz w:val="22"/>
          <w:szCs w:val="22"/>
          <w:lang w:val="en-US"/>
        </w:rPr>
      </w:pPr>
      <w:r w:rsidRPr="004A557A">
        <w:rPr>
          <w:rFonts w:ascii="Arial" w:hAnsi="Arial" w:cs="Arial"/>
          <w:sz w:val="22"/>
          <w:szCs w:val="22"/>
        </w:rPr>
        <w:tab/>
        <w:t xml:space="preserve">Berdasarkan hasil penelitian yang dilakukan pada pada siswa/i kelas VII SMP TD Pardede </w:t>
      </w:r>
      <w:r w:rsidRPr="004A557A">
        <w:rPr>
          <w:rFonts w:ascii="Arial" w:hAnsi="Arial" w:cs="Arial"/>
          <w:i/>
          <w:sz w:val="22"/>
          <w:szCs w:val="22"/>
        </w:rPr>
        <w:t>Foundation</w:t>
      </w:r>
      <w:r w:rsidRPr="004A557A">
        <w:rPr>
          <w:rFonts w:ascii="Arial" w:hAnsi="Arial" w:cs="Arial"/>
          <w:sz w:val="22"/>
          <w:szCs w:val="22"/>
        </w:rPr>
        <w:t xml:space="preserve"> Kecamatan Sunggal Kabupaten Deli Serdang, didapatkan hasil sebagai berikut :</w:t>
      </w:r>
    </w:p>
    <w:p w:rsidR="00680591" w:rsidRPr="004A557A" w:rsidRDefault="00680591" w:rsidP="00680591">
      <w:pPr>
        <w:pStyle w:val="BodyTextIndent3"/>
        <w:spacing w:after="0" w:line="360" w:lineRule="auto"/>
        <w:ind w:left="0"/>
        <w:jc w:val="both"/>
        <w:rPr>
          <w:rFonts w:ascii="Arial" w:hAnsi="Arial" w:cs="Arial"/>
          <w:sz w:val="22"/>
          <w:szCs w:val="22"/>
          <w:lang w:val="en-US"/>
        </w:rPr>
      </w:pPr>
    </w:p>
    <w:p w:rsidR="00680591" w:rsidRPr="004A557A" w:rsidRDefault="00680591" w:rsidP="00680591">
      <w:pPr>
        <w:pStyle w:val="BodyTextIndent3"/>
        <w:spacing w:after="0" w:line="360" w:lineRule="auto"/>
        <w:ind w:left="0"/>
        <w:jc w:val="both"/>
        <w:rPr>
          <w:rFonts w:ascii="Arial" w:hAnsi="Arial" w:cs="Arial"/>
          <w:b/>
          <w:sz w:val="22"/>
          <w:szCs w:val="22"/>
          <w:lang w:val="en-US"/>
        </w:rPr>
      </w:pPr>
      <w:r w:rsidRPr="004A557A">
        <w:rPr>
          <w:rFonts w:ascii="Arial" w:hAnsi="Arial" w:cs="Arial"/>
          <w:b/>
          <w:sz w:val="22"/>
          <w:szCs w:val="22"/>
          <w:lang w:val="en-US"/>
        </w:rPr>
        <w:t>A.1. Analisis Univariat</w:t>
      </w:r>
    </w:p>
    <w:p w:rsidR="00680591" w:rsidRPr="004A557A" w:rsidRDefault="00680591" w:rsidP="00680591">
      <w:pPr>
        <w:pStyle w:val="BodyTextIndent3"/>
        <w:spacing w:after="0"/>
        <w:ind w:left="1276" w:hanging="1276"/>
        <w:jc w:val="both"/>
        <w:rPr>
          <w:rFonts w:ascii="Arial" w:hAnsi="Arial" w:cs="Arial"/>
          <w:b/>
          <w:sz w:val="22"/>
          <w:szCs w:val="22"/>
        </w:rPr>
      </w:pPr>
      <w:r w:rsidRPr="004A557A">
        <w:rPr>
          <w:rFonts w:ascii="Arial" w:hAnsi="Arial" w:cs="Arial"/>
          <w:b/>
          <w:sz w:val="22"/>
          <w:szCs w:val="22"/>
        </w:rPr>
        <w:t xml:space="preserve">Tabel 4.1Distribusi </w:t>
      </w:r>
      <w:r w:rsidRPr="004A557A">
        <w:rPr>
          <w:rFonts w:ascii="Arial" w:hAnsi="Arial" w:cs="Arial"/>
          <w:b/>
          <w:sz w:val="22"/>
          <w:szCs w:val="22"/>
          <w:lang w:val="en-US"/>
        </w:rPr>
        <w:t>Frekuensi Jenis Kelamin</w:t>
      </w:r>
      <w:r w:rsidRPr="004A557A">
        <w:rPr>
          <w:rFonts w:ascii="Arial" w:hAnsi="Arial" w:cs="Arial"/>
          <w:b/>
          <w:sz w:val="22"/>
          <w:szCs w:val="22"/>
        </w:rPr>
        <w:t xml:space="preserve"> Siswa/</w:t>
      </w:r>
      <w:r w:rsidRPr="004A557A">
        <w:rPr>
          <w:rFonts w:ascii="Arial" w:hAnsi="Arial" w:cs="Arial"/>
          <w:b/>
          <w:sz w:val="22"/>
          <w:szCs w:val="22"/>
          <w:lang w:val="en-US"/>
        </w:rPr>
        <w:t>i</w:t>
      </w:r>
      <w:r w:rsidRPr="004A557A">
        <w:rPr>
          <w:rFonts w:ascii="Arial" w:hAnsi="Arial" w:cs="Arial"/>
          <w:b/>
          <w:sz w:val="22"/>
          <w:szCs w:val="22"/>
        </w:rPr>
        <w:t xml:space="preserve"> Kelas VII SMP TD Pardede </w:t>
      </w:r>
      <w:r w:rsidRPr="004A557A">
        <w:rPr>
          <w:rFonts w:ascii="Arial" w:hAnsi="Arial" w:cs="Arial"/>
          <w:b/>
          <w:i/>
          <w:sz w:val="22"/>
          <w:szCs w:val="22"/>
        </w:rPr>
        <w:t>Foundation</w:t>
      </w:r>
      <w:r w:rsidRPr="004A557A">
        <w:rPr>
          <w:rFonts w:ascii="Arial" w:hAnsi="Arial" w:cs="Arial"/>
          <w:b/>
          <w:sz w:val="22"/>
          <w:szCs w:val="22"/>
        </w:rPr>
        <w:t xml:space="preserve"> Kecamatan Sunggal Kabupaten Deli Serdang</w:t>
      </w:r>
    </w:p>
    <w:tbl>
      <w:tblPr>
        <w:tblStyle w:val="TableGrid"/>
        <w:tblW w:w="0" w:type="auto"/>
        <w:tblInd w:w="108" w:type="dxa"/>
        <w:tblBorders>
          <w:left w:val="none" w:sz="0" w:space="0" w:color="auto"/>
          <w:right w:val="none" w:sz="0" w:space="0" w:color="auto"/>
          <w:insideV w:val="none" w:sz="0" w:space="0" w:color="auto"/>
        </w:tblBorders>
        <w:tblLook w:val="04A0"/>
      </w:tblPr>
      <w:tblGrid>
        <w:gridCol w:w="2610"/>
        <w:gridCol w:w="2718"/>
        <w:gridCol w:w="2610"/>
      </w:tblGrid>
      <w:tr w:rsidR="00680591" w:rsidRPr="004A557A" w:rsidTr="00680591">
        <w:tc>
          <w:tcPr>
            <w:tcW w:w="2610"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lang w:val="en-US"/>
              </w:rPr>
            </w:pPr>
            <w:r w:rsidRPr="004A557A">
              <w:rPr>
                <w:rFonts w:ascii="Arial" w:hAnsi="Arial" w:cs="Arial"/>
                <w:sz w:val="22"/>
                <w:szCs w:val="22"/>
                <w:lang w:val="en-US"/>
              </w:rPr>
              <w:t>Jenis Kelamin</w:t>
            </w:r>
          </w:p>
        </w:tc>
        <w:tc>
          <w:tcPr>
            <w:tcW w:w="2718" w:type="dxa"/>
            <w:tcBorders>
              <w:bottom w:val="single" w:sz="4" w:space="0" w:color="auto"/>
            </w:tcBorders>
          </w:tcPr>
          <w:p w:rsidR="00680591" w:rsidRPr="00340825"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n</w:t>
            </w:r>
          </w:p>
        </w:tc>
        <w:tc>
          <w:tcPr>
            <w:tcW w:w="2610"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rPr>
            </w:pPr>
            <w:r w:rsidRPr="004A557A">
              <w:rPr>
                <w:rFonts w:ascii="Arial" w:hAnsi="Arial" w:cs="Arial"/>
                <w:sz w:val="22"/>
                <w:szCs w:val="22"/>
              </w:rPr>
              <w:t>%</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Laki-laki</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13</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43.3</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Perempuan</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17</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56.7</w:t>
            </w:r>
          </w:p>
        </w:tc>
      </w:tr>
      <w:tr w:rsidR="00680591" w:rsidRPr="004A557A" w:rsidTr="00680591">
        <w:tc>
          <w:tcPr>
            <w:tcW w:w="2610" w:type="dxa"/>
          </w:tcPr>
          <w:p w:rsidR="00680591" w:rsidRPr="004A557A" w:rsidRDefault="00680591" w:rsidP="00680591">
            <w:pPr>
              <w:pStyle w:val="BodyTextIndent3"/>
              <w:spacing w:after="0"/>
              <w:ind w:left="0"/>
              <w:jc w:val="both"/>
              <w:rPr>
                <w:rFonts w:ascii="Arial" w:hAnsi="Arial" w:cs="Arial"/>
                <w:sz w:val="22"/>
                <w:szCs w:val="22"/>
              </w:rPr>
            </w:pPr>
            <w:r w:rsidRPr="004A557A">
              <w:rPr>
                <w:rFonts w:ascii="Arial" w:hAnsi="Arial" w:cs="Arial"/>
                <w:sz w:val="22"/>
                <w:szCs w:val="22"/>
              </w:rPr>
              <w:t>Jumlah</w:t>
            </w:r>
          </w:p>
        </w:tc>
        <w:tc>
          <w:tcPr>
            <w:tcW w:w="2718" w:type="dxa"/>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30</w:t>
            </w:r>
          </w:p>
        </w:tc>
        <w:tc>
          <w:tcPr>
            <w:tcW w:w="2610" w:type="dxa"/>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100.0</w:t>
            </w:r>
          </w:p>
        </w:tc>
      </w:tr>
    </w:tbl>
    <w:p w:rsidR="00680591" w:rsidRPr="004A557A" w:rsidRDefault="00680591" w:rsidP="00680591">
      <w:pPr>
        <w:pStyle w:val="BodyTextIndent3"/>
        <w:tabs>
          <w:tab w:val="left" w:pos="426"/>
        </w:tabs>
        <w:spacing w:after="0" w:line="360" w:lineRule="auto"/>
        <w:ind w:left="0"/>
        <w:jc w:val="both"/>
        <w:rPr>
          <w:rFonts w:ascii="Arial" w:hAnsi="Arial" w:cs="Arial"/>
          <w:sz w:val="22"/>
          <w:szCs w:val="22"/>
          <w:lang w:val="en-US"/>
        </w:rPr>
      </w:pPr>
      <w:r w:rsidRPr="004A557A">
        <w:rPr>
          <w:rFonts w:ascii="Arial" w:hAnsi="Arial" w:cs="Arial"/>
          <w:sz w:val="22"/>
          <w:szCs w:val="22"/>
          <w:lang w:val="en-US"/>
        </w:rPr>
        <w:tab/>
      </w:r>
      <w:r w:rsidRPr="004A557A">
        <w:rPr>
          <w:rFonts w:ascii="Arial" w:hAnsi="Arial" w:cs="Arial"/>
          <w:sz w:val="22"/>
          <w:szCs w:val="22"/>
          <w:lang w:val="en-US"/>
        </w:rPr>
        <w:tab/>
        <w:t xml:space="preserve">Berdasarkan tabel 4.1 diperoleh bahwa distribusi frekuensi jenis kelamin </w:t>
      </w:r>
      <w:r w:rsidRPr="004A557A">
        <w:rPr>
          <w:rFonts w:ascii="Arial" w:hAnsi="Arial" w:cs="Arial"/>
          <w:sz w:val="22"/>
          <w:szCs w:val="22"/>
        </w:rPr>
        <w:t xml:space="preserve">siswa/i kelas Kelas VII SMP TD Pardede </w:t>
      </w:r>
      <w:r w:rsidRPr="004A557A">
        <w:rPr>
          <w:rFonts w:ascii="Arial" w:hAnsi="Arial" w:cs="Arial"/>
          <w:i/>
          <w:sz w:val="22"/>
          <w:szCs w:val="22"/>
        </w:rPr>
        <w:t>Foundation</w:t>
      </w:r>
      <w:r w:rsidRPr="004A557A">
        <w:rPr>
          <w:rFonts w:ascii="Arial" w:hAnsi="Arial" w:cs="Arial"/>
          <w:sz w:val="22"/>
          <w:szCs w:val="22"/>
        </w:rPr>
        <w:t xml:space="preserve"> Kecamatan Sunggal Kabupaten Deli Serdang</w:t>
      </w:r>
      <w:r w:rsidRPr="004A557A">
        <w:rPr>
          <w:rFonts w:ascii="Arial" w:hAnsi="Arial" w:cs="Arial"/>
          <w:sz w:val="22"/>
          <w:szCs w:val="22"/>
          <w:lang w:val="en-US"/>
        </w:rPr>
        <w:t xml:space="preserve">, laki-laki sebanyak 13 orang (43.3%) dan perempuan sebanyak 17 orang (56.7%). Mayoritas berjenis kelamin perempuan. </w:t>
      </w:r>
    </w:p>
    <w:p w:rsidR="00680591" w:rsidRPr="004A557A" w:rsidRDefault="00E71F8E" w:rsidP="00680591">
      <w:pPr>
        <w:pStyle w:val="BodyTextIndent3"/>
        <w:spacing w:after="0"/>
        <w:ind w:left="1276" w:hanging="1276"/>
        <w:jc w:val="both"/>
        <w:rPr>
          <w:rFonts w:ascii="Arial" w:hAnsi="Arial" w:cs="Arial"/>
          <w:b/>
          <w:sz w:val="22"/>
          <w:szCs w:val="22"/>
        </w:rPr>
      </w:pPr>
      <w:r>
        <w:rPr>
          <w:rFonts w:ascii="Arial" w:hAnsi="Arial" w:cs="Arial"/>
          <w:b/>
          <w:noProof/>
          <w:sz w:val="22"/>
          <w:szCs w:val="22"/>
          <w:lang w:val="en-US"/>
        </w:rPr>
        <w:pict>
          <v:rect id="_x0000_s1061" style="position:absolute;left:0;text-align:left;margin-left:162.85pt;margin-top:173.4pt;width:1in;height:26.55pt;z-index:251697152" stroked="f">
            <v:textbox>
              <w:txbxContent>
                <w:p w:rsidR="00B559A8" w:rsidRPr="008F7C77" w:rsidRDefault="00B559A8" w:rsidP="008F7C77">
                  <w:pPr>
                    <w:jc w:val="center"/>
                    <w:rPr>
                      <w:rFonts w:ascii="Arial" w:hAnsi="Arial" w:cs="Arial"/>
                    </w:rPr>
                  </w:pPr>
                  <w:r>
                    <w:rPr>
                      <w:rFonts w:ascii="Arial" w:hAnsi="Arial" w:cs="Arial"/>
                    </w:rPr>
                    <w:t>16</w:t>
                  </w:r>
                </w:p>
              </w:txbxContent>
            </v:textbox>
          </v:rect>
        </w:pict>
      </w:r>
      <w:r w:rsidR="00680591" w:rsidRPr="004A557A">
        <w:rPr>
          <w:rFonts w:ascii="Arial" w:hAnsi="Arial" w:cs="Arial"/>
          <w:b/>
          <w:sz w:val="22"/>
          <w:szCs w:val="22"/>
        </w:rPr>
        <w:t>Tabel 4.</w:t>
      </w:r>
      <w:r w:rsidR="00680591">
        <w:rPr>
          <w:rFonts w:ascii="Arial" w:hAnsi="Arial" w:cs="Arial"/>
          <w:b/>
          <w:sz w:val="22"/>
          <w:szCs w:val="22"/>
          <w:lang w:val="en-US"/>
        </w:rPr>
        <w:t xml:space="preserve">2  </w:t>
      </w:r>
      <w:r w:rsidR="00680591" w:rsidRPr="004A557A">
        <w:rPr>
          <w:rFonts w:ascii="Arial" w:hAnsi="Arial" w:cs="Arial"/>
          <w:b/>
          <w:sz w:val="22"/>
          <w:szCs w:val="22"/>
        </w:rPr>
        <w:t xml:space="preserve">Distribusi </w:t>
      </w:r>
      <w:r w:rsidR="00680591" w:rsidRPr="004A557A">
        <w:rPr>
          <w:rFonts w:ascii="Arial" w:hAnsi="Arial" w:cs="Arial"/>
          <w:b/>
          <w:sz w:val="22"/>
          <w:szCs w:val="22"/>
          <w:lang w:val="en-US"/>
        </w:rPr>
        <w:t>Frekuensi Umur</w:t>
      </w:r>
      <w:r w:rsidR="00680591" w:rsidRPr="004A557A">
        <w:rPr>
          <w:rFonts w:ascii="Arial" w:hAnsi="Arial" w:cs="Arial"/>
          <w:b/>
          <w:sz w:val="22"/>
          <w:szCs w:val="22"/>
        </w:rPr>
        <w:t xml:space="preserve"> Siswa/</w:t>
      </w:r>
      <w:r w:rsidR="00680591" w:rsidRPr="004A557A">
        <w:rPr>
          <w:rFonts w:ascii="Arial" w:hAnsi="Arial" w:cs="Arial"/>
          <w:b/>
          <w:sz w:val="22"/>
          <w:szCs w:val="22"/>
          <w:lang w:val="en-US"/>
        </w:rPr>
        <w:t>i</w:t>
      </w:r>
      <w:r w:rsidR="00680591" w:rsidRPr="004A557A">
        <w:rPr>
          <w:rFonts w:ascii="Arial" w:hAnsi="Arial" w:cs="Arial"/>
          <w:b/>
          <w:sz w:val="22"/>
          <w:szCs w:val="22"/>
        </w:rPr>
        <w:t xml:space="preserve"> Kelas VII SMP TD Pardede </w:t>
      </w:r>
      <w:r w:rsidR="00680591" w:rsidRPr="004A557A">
        <w:rPr>
          <w:rFonts w:ascii="Arial" w:hAnsi="Arial" w:cs="Arial"/>
          <w:b/>
          <w:i/>
          <w:sz w:val="22"/>
          <w:szCs w:val="22"/>
        </w:rPr>
        <w:t>Foundation</w:t>
      </w:r>
      <w:r w:rsidR="00680591" w:rsidRPr="004A557A">
        <w:rPr>
          <w:rFonts w:ascii="Arial" w:hAnsi="Arial" w:cs="Arial"/>
          <w:b/>
          <w:sz w:val="22"/>
          <w:szCs w:val="22"/>
        </w:rPr>
        <w:t xml:space="preserve"> Kecamatan Sunggal Kabupaten Deli Serdang</w:t>
      </w:r>
    </w:p>
    <w:tbl>
      <w:tblPr>
        <w:tblStyle w:val="TableGrid"/>
        <w:tblW w:w="0" w:type="auto"/>
        <w:tblInd w:w="108" w:type="dxa"/>
        <w:tblBorders>
          <w:left w:val="none" w:sz="0" w:space="0" w:color="auto"/>
          <w:right w:val="none" w:sz="0" w:space="0" w:color="auto"/>
          <w:insideV w:val="none" w:sz="0" w:space="0" w:color="auto"/>
        </w:tblBorders>
        <w:tblLook w:val="04A0"/>
      </w:tblPr>
      <w:tblGrid>
        <w:gridCol w:w="2610"/>
        <w:gridCol w:w="2718"/>
        <w:gridCol w:w="2610"/>
      </w:tblGrid>
      <w:tr w:rsidR="00680591" w:rsidRPr="004A557A" w:rsidTr="00680591">
        <w:tc>
          <w:tcPr>
            <w:tcW w:w="2610"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lang w:val="en-US"/>
              </w:rPr>
            </w:pPr>
            <w:r w:rsidRPr="004A557A">
              <w:rPr>
                <w:rFonts w:ascii="Arial" w:hAnsi="Arial" w:cs="Arial"/>
                <w:sz w:val="22"/>
                <w:szCs w:val="22"/>
                <w:lang w:val="en-US"/>
              </w:rPr>
              <w:t>Umur</w:t>
            </w:r>
          </w:p>
        </w:tc>
        <w:tc>
          <w:tcPr>
            <w:tcW w:w="2718"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rPr>
            </w:pPr>
            <w:r>
              <w:rPr>
                <w:rFonts w:ascii="Arial" w:hAnsi="Arial" w:cs="Arial"/>
                <w:sz w:val="22"/>
                <w:szCs w:val="22"/>
              </w:rPr>
              <w:t>n</w:t>
            </w:r>
          </w:p>
        </w:tc>
        <w:tc>
          <w:tcPr>
            <w:tcW w:w="2610"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rPr>
            </w:pPr>
            <w:r w:rsidRPr="004A557A">
              <w:rPr>
                <w:rFonts w:ascii="Arial" w:hAnsi="Arial" w:cs="Arial"/>
                <w:sz w:val="22"/>
                <w:szCs w:val="22"/>
              </w:rPr>
              <w:t>%</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12 Tahun</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10</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33.3</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13 Tahun</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18</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60.0</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14 Tahun</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2</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6.7</w:t>
            </w:r>
          </w:p>
        </w:tc>
      </w:tr>
      <w:tr w:rsidR="00680591" w:rsidRPr="004A557A" w:rsidTr="00680591">
        <w:tc>
          <w:tcPr>
            <w:tcW w:w="2610" w:type="dxa"/>
          </w:tcPr>
          <w:p w:rsidR="00680591" w:rsidRPr="004A557A" w:rsidRDefault="00680591" w:rsidP="00680591">
            <w:pPr>
              <w:pStyle w:val="BodyTextIndent3"/>
              <w:spacing w:after="0"/>
              <w:ind w:left="0"/>
              <w:jc w:val="both"/>
              <w:rPr>
                <w:rFonts w:ascii="Arial" w:hAnsi="Arial" w:cs="Arial"/>
                <w:sz w:val="22"/>
                <w:szCs w:val="22"/>
              </w:rPr>
            </w:pPr>
            <w:r w:rsidRPr="004A557A">
              <w:rPr>
                <w:rFonts w:ascii="Arial" w:hAnsi="Arial" w:cs="Arial"/>
                <w:sz w:val="22"/>
                <w:szCs w:val="22"/>
              </w:rPr>
              <w:t>Jumlah</w:t>
            </w:r>
          </w:p>
        </w:tc>
        <w:tc>
          <w:tcPr>
            <w:tcW w:w="2718" w:type="dxa"/>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30</w:t>
            </w:r>
          </w:p>
        </w:tc>
        <w:tc>
          <w:tcPr>
            <w:tcW w:w="2610" w:type="dxa"/>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100.0</w:t>
            </w:r>
          </w:p>
        </w:tc>
      </w:tr>
    </w:tbl>
    <w:p w:rsidR="00680591" w:rsidRPr="004A557A" w:rsidRDefault="00E71F8E" w:rsidP="00680591">
      <w:pPr>
        <w:pStyle w:val="BodyTextIndent3"/>
        <w:tabs>
          <w:tab w:val="left" w:pos="426"/>
        </w:tabs>
        <w:spacing w:after="0" w:line="360" w:lineRule="auto"/>
        <w:ind w:left="0"/>
        <w:jc w:val="both"/>
        <w:rPr>
          <w:rFonts w:ascii="Arial" w:hAnsi="Arial" w:cs="Arial"/>
          <w:sz w:val="22"/>
          <w:szCs w:val="22"/>
          <w:lang w:val="en-US"/>
        </w:rPr>
      </w:pPr>
      <w:r>
        <w:rPr>
          <w:rFonts w:ascii="Arial" w:hAnsi="Arial" w:cs="Arial"/>
          <w:noProof/>
          <w:sz w:val="22"/>
          <w:szCs w:val="22"/>
          <w:lang w:val="en-US"/>
        </w:rPr>
        <w:lastRenderedPageBreak/>
        <w:pict>
          <v:rect id="_x0000_s1062" style="position:absolute;left:0;text-align:left;margin-left:357.75pt;margin-top:-71.9pt;width:1in;height:27.35pt;z-index:251698176;mso-position-horizontal-relative:text;mso-position-vertical-relative:text" stroked="f">
            <v:textbox>
              <w:txbxContent>
                <w:p w:rsidR="00B559A8" w:rsidRPr="008F7C77" w:rsidRDefault="00B559A8" w:rsidP="008F7C77">
                  <w:pPr>
                    <w:jc w:val="center"/>
                    <w:rPr>
                      <w:rFonts w:ascii="Arial" w:hAnsi="Arial" w:cs="Arial"/>
                    </w:rPr>
                  </w:pPr>
                  <w:r>
                    <w:rPr>
                      <w:rFonts w:ascii="Arial" w:hAnsi="Arial" w:cs="Arial"/>
                    </w:rPr>
                    <w:t>17</w:t>
                  </w:r>
                </w:p>
              </w:txbxContent>
            </v:textbox>
          </v:rect>
        </w:pict>
      </w:r>
      <w:r w:rsidR="00680591" w:rsidRPr="004A557A">
        <w:rPr>
          <w:rFonts w:ascii="Arial" w:hAnsi="Arial" w:cs="Arial"/>
          <w:sz w:val="22"/>
          <w:szCs w:val="22"/>
          <w:lang w:val="en-US"/>
        </w:rPr>
        <w:tab/>
      </w:r>
      <w:r w:rsidR="00680591" w:rsidRPr="004A557A">
        <w:rPr>
          <w:rFonts w:ascii="Arial" w:hAnsi="Arial" w:cs="Arial"/>
          <w:sz w:val="22"/>
          <w:szCs w:val="22"/>
          <w:lang w:val="en-US"/>
        </w:rPr>
        <w:tab/>
        <w:t xml:space="preserve">Berdasarkan tabel 4.2 diperoleh bahwa distribusi frekuensi siswa/i yang berumur  12 tahun sebanyak 10 orang (33.3%), yang berumur 13 tahun sebanyak 18 orang (60.0%) dan yang berumur 14 tahun sebanyak 2 orang (6.7%). Mayoritas </w:t>
      </w:r>
      <w:r w:rsidR="00680591" w:rsidRPr="004A557A">
        <w:rPr>
          <w:rFonts w:ascii="Arial" w:hAnsi="Arial" w:cs="Arial"/>
          <w:sz w:val="22"/>
          <w:szCs w:val="22"/>
        </w:rPr>
        <w:t xml:space="preserve">siswa/i </w:t>
      </w:r>
      <w:r w:rsidR="00680591" w:rsidRPr="004A557A">
        <w:rPr>
          <w:rFonts w:ascii="Arial" w:hAnsi="Arial" w:cs="Arial"/>
          <w:sz w:val="22"/>
          <w:szCs w:val="22"/>
          <w:lang w:val="en-US"/>
        </w:rPr>
        <w:t>berumur 13 tahun.</w:t>
      </w:r>
    </w:p>
    <w:p w:rsidR="00680591" w:rsidRDefault="00680591" w:rsidP="00680591">
      <w:pPr>
        <w:pStyle w:val="BodyTextIndent3"/>
        <w:spacing w:after="0"/>
        <w:ind w:left="1276" w:hanging="1276"/>
        <w:jc w:val="both"/>
        <w:rPr>
          <w:rFonts w:ascii="Arial" w:hAnsi="Arial" w:cs="Arial"/>
          <w:b/>
          <w:sz w:val="22"/>
          <w:szCs w:val="22"/>
        </w:rPr>
        <w:sectPr w:rsidR="00680591" w:rsidSect="00680591">
          <w:pgSz w:w="11907" w:h="16839" w:code="9"/>
          <w:pgMar w:top="2268" w:right="1701" w:bottom="1701" w:left="2268" w:header="720" w:footer="720" w:gutter="0"/>
          <w:cols w:space="720"/>
          <w:noEndnote/>
          <w:docGrid w:linePitch="299"/>
        </w:sectPr>
      </w:pPr>
    </w:p>
    <w:p w:rsidR="00680591" w:rsidRPr="004A557A" w:rsidRDefault="00E71F8E" w:rsidP="00680591">
      <w:pPr>
        <w:pStyle w:val="BodyTextIndent3"/>
        <w:spacing w:after="0"/>
        <w:ind w:left="1276" w:hanging="1276"/>
        <w:jc w:val="both"/>
        <w:rPr>
          <w:rFonts w:ascii="Arial" w:hAnsi="Arial" w:cs="Arial"/>
          <w:b/>
          <w:sz w:val="22"/>
          <w:szCs w:val="22"/>
        </w:rPr>
      </w:pPr>
      <w:r>
        <w:rPr>
          <w:rFonts w:ascii="Arial" w:hAnsi="Arial" w:cs="Arial"/>
          <w:b/>
          <w:noProof/>
          <w:sz w:val="22"/>
          <w:szCs w:val="22"/>
          <w:lang w:val="en-US"/>
        </w:rPr>
        <w:lastRenderedPageBreak/>
        <w:pict>
          <v:rect id="_x0000_s1064" style="position:absolute;left:0;text-align:left;margin-left:355.45pt;margin-top:-64.1pt;width:1in;height:26.6pt;z-index:251699200" stroked="f">
            <v:textbox>
              <w:txbxContent>
                <w:p w:rsidR="00B559A8" w:rsidRPr="008F7C77" w:rsidRDefault="00B559A8" w:rsidP="008F7C77">
                  <w:pPr>
                    <w:jc w:val="center"/>
                    <w:rPr>
                      <w:rFonts w:ascii="Arial" w:hAnsi="Arial" w:cs="Arial"/>
                    </w:rPr>
                  </w:pPr>
                  <w:r>
                    <w:rPr>
                      <w:rFonts w:ascii="Arial" w:hAnsi="Arial" w:cs="Arial"/>
                    </w:rPr>
                    <w:t>18</w:t>
                  </w:r>
                </w:p>
              </w:txbxContent>
            </v:textbox>
          </v:rect>
        </w:pict>
      </w:r>
      <w:r w:rsidR="00680591" w:rsidRPr="004A557A">
        <w:rPr>
          <w:rFonts w:ascii="Arial" w:hAnsi="Arial" w:cs="Arial"/>
          <w:b/>
          <w:sz w:val="22"/>
          <w:szCs w:val="22"/>
        </w:rPr>
        <w:t>Tabel 4.</w:t>
      </w:r>
      <w:r w:rsidR="00680591" w:rsidRPr="004A557A">
        <w:rPr>
          <w:rFonts w:ascii="Arial" w:hAnsi="Arial" w:cs="Arial"/>
          <w:b/>
          <w:sz w:val="22"/>
          <w:szCs w:val="22"/>
          <w:lang w:val="en-US"/>
        </w:rPr>
        <w:t xml:space="preserve">3 </w:t>
      </w:r>
      <w:r w:rsidR="00680591" w:rsidRPr="004A557A">
        <w:rPr>
          <w:rFonts w:ascii="Arial" w:hAnsi="Arial" w:cs="Arial"/>
          <w:b/>
          <w:sz w:val="22"/>
          <w:szCs w:val="22"/>
        </w:rPr>
        <w:t xml:space="preserve">Distribusi Frekuensi </w:t>
      </w:r>
      <w:r w:rsidR="00680591" w:rsidRPr="004A557A">
        <w:rPr>
          <w:rFonts w:ascii="Arial" w:hAnsi="Arial" w:cs="Arial"/>
          <w:b/>
          <w:sz w:val="22"/>
          <w:szCs w:val="22"/>
          <w:lang w:val="en-US"/>
        </w:rPr>
        <w:t xml:space="preserve">pH Saliva Sebelum </w:t>
      </w:r>
      <w:r w:rsidR="00680591" w:rsidRPr="004A557A">
        <w:rPr>
          <w:rFonts w:ascii="Arial" w:hAnsi="Arial" w:cs="Arial"/>
          <w:b/>
          <w:sz w:val="22"/>
          <w:szCs w:val="22"/>
        </w:rPr>
        <w:t>Berkumur Dengan Larutan Teh Hijau Pada Siswa/</w:t>
      </w:r>
      <w:r w:rsidR="00680591" w:rsidRPr="004A557A">
        <w:rPr>
          <w:rFonts w:ascii="Arial" w:hAnsi="Arial" w:cs="Arial"/>
          <w:b/>
          <w:sz w:val="22"/>
          <w:szCs w:val="22"/>
          <w:lang w:val="en-US"/>
        </w:rPr>
        <w:t>i</w:t>
      </w:r>
      <w:r w:rsidR="00680591" w:rsidRPr="004A557A">
        <w:rPr>
          <w:rFonts w:ascii="Arial" w:hAnsi="Arial" w:cs="Arial"/>
          <w:b/>
          <w:sz w:val="22"/>
          <w:szCs w:val="22"/>
        </w:rPr>
        <w:t xml:space="preserve"> Kelas VII SMP TD Pardede </w:t>
      </w:r>
      <w:r w:rsidR="00680591" w:rsidRPr="004A557A">
        <w:rPr>
          <w:rFonts w:ascii="Arial" w:hAnsi="Arial" w:cs="Arial"/>
          <w:b/>
          <w:i/>
          <w:sz w:val="22"/>
          <w:szCs w:val="22"/>
        </w:rPr>
        <w:t>Foundation</w:t>
      </w:r>
      <w:r w:rsidR="00680591" w:rsidRPr="004A557A">
        <w:rPr>
          <w:rFonts w:ascii="Arial" w:hAnsi="Arial" w:cs="Arial"/>
          <w:b/>
          <w:sz w:val="22"/>
          <w:szCs w:val="22"/>
        </w:rPr>
        <w:t xml:space="preserve"> Kecamatan Sunggal Kabupaten Deli Serdang</w:t>
      </w:r>
    </w:p>
    <w:tbl>
      <w:tblPr>
        <w:tblStyle w:val="TableGrid"/>
        <w:tblW w:w="0" w:type="auto"/>
        <w:tblInd w:w="108" w:type="dxa"/>
        <w:tblBorders>
          <w:left w:val="none" w:sz="0" w:space="0" w:color="auto"/>
          <w:right w:val="none" w:sz="0" w:space="0" w:color="auto"/>
          <w:insideV w:val="none" w:sz="0" w:space="0" w:color="auto"/>
        </w:tblBorders>
        <w:tblLook w:val="04A0"/>
      </w:tblPr>
      <w:tblGrid>
        <w:gridCol w:w="2610"/>
        <w:gridCol w:w="2718"/>
        <w:gridCol w:w="2610"/>
      </w:tblGrid>
      <w:tr w:rsidR="00680591" w:rsidRPr="004A557A" w:rsidTr="00680591">
        <w:tc>
          <w:tcPr>
            <w:tcW w:w="2610"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lang w:val="en-US"/>
              </w:rPr>
            </w:pPr>
            <w:r w:rsidRPr="004A557A">
              <w:rPr>
                <w:rFonts w:ascii="Arial" w:hAnsi="Arial" w:cs="Arial"/>
                <w:sz w:val="22"/>
                <w:szCs w:val="22"/>
                <w:lang w:val="en-US"/>
              </w:rPr>
              <w:t>Kriteria pH Saliva</w:t>
            </w:r>
          </w:p>
        </w:tc>
        <w:tc>
          <w:tcPr>
            <w:tcW w:w="2718"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rPr>
            </w:pPr>
            <w:r>
              <w:rPr>
                <w:rFonts w:ascii="Arial" w:hAnsi="Arial" w:cs="Arial"/>
                <w:sz w:val="22"/>
                <w:szCs w:val="22"/>
              </w:rPr>
              <w:t>n</w:t>
            </w:r>
          </w:p>
        </w:tc>
        <w:tc>
          <w:tcPr>
            <w:tcW w:w="2610"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rPr>
            </w:pPr>
            <w:r w:rsidRPr="004A557A">
              <w:rPr>
                <w:rFonts w:ascii="Arial" w:hAnsi="Arial" w:cs="Arial"/>
                <w:sz w:val="22"/>
                <w:szCs w:val="22"/>
              </w:rPr>
              <w:t>%</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Netral</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9</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30.0</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Asam</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21</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70.0</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Basa</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0</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0</w:t>
            </w:r>
          </w:p>
        </w:tc>
      </w:tr>
      <w:tr w:rsidR="00680591" w:rsidRPr="004A557A" w:rsidTr="00680591">
        <w:tc>
          <w:tcPr>
            <w:tcW w:w="2610" w:type="dxa"/>
          </w:tcPr>
          <w:p w:rsidR="00680591" w:rsidRPr="004A557A" w:rsidRDefault="00680591" w:rsidP="00680591">
            <w:pPr>
              <w:pStyle w:val="BodyTextIndent3"/>
              <w:spacing w:after="0"/>
              <w:ind w:left="0"/>
              <w:jc w:val="both"/>
              <w:rPr>
                <w:rFonts w:ascii="Arial" w:hAnsi="Arial" w:cs="Arial"/>
                <w:sz w:val="22"/>
                <w:szCs w:val="22"/>
              </w:rPr>
            </w:pPr>
            <w:r w:rsidRPr="004A557A">
              <w:rPr>
                <w:rFonts w:ascii="Arial" w:hAnsi="Arial" w:cs="Arial"/>
                <w:sz w:val="22"/>
                <w:szCs w:val="22"/>
              </w:rPr>
              <w:t>Jumlah</w:t>
            </w:r>
          </w:p>
        </w:tc>
        <w:tc>
          <w:tcPr>
            <w:tcW w:w="2718" w:type="dxa"/>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30</w:t>
            </w:r>
          </w:p>
        </w:tc>
        <w:tc>
          <w:tcPr>
            <w:tcW w:w="2610" w:type="dxa"/>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100.0</w:t>
            </w:r>
          </w:p>
        </w:tc>
      </w:tr>
    </w:tbl>
    <w:p w:rsidR="00680591" w:rsidRPr="004A557A" w:rsidRDefault="00680591" w:rsidP="00680591">
      <w:pPr>
        <w:pStyle w:val="BodyTextIndent3"/>
        <w:tabs>
          <w:tab w:val="left" w:pos="426"/>
        </w:tabs>
        <w:spacing w:after="0"/>
        <w:ind w:left="0"/>
        <w:jc w:val="both"/>
        <w:rPr>
          <w:rFonts w:ascii="Arial" w:hAnsi="Arial" w:cs="Arial"/>
          <w:sz w:val="22"/>
          <w:szCs w:val="22"/>
          <w:lang w:val="en-US"/>
        </w:rPr>
      </w:pPr>
    </w:p>
    <w:p w:rsidR="00680591" w:rsidRDefault="00680591" w:rsidP="00680591">
      <w:pPr>
        <w:pStyle w:val="BodyTextIndent3"/>
        <w:tabs>
          <w:tab w:val="left" w:pos="426"/>
        </w:tabs>
        <w:spacing w:after="0" w:line="360" w:lineRule="auto"/>
        <w:ind w:left="0"/>
        <w:jc w:val="both"/>
        <w:rPr>
          <w:rFonts w:ascii="Arial" w:hAnsi="Arial" w:cs="Arial"/>
          <w:sz w:val="22"/>
          <w:szCs w:val="22"/>
          <w:lang w:val="en-US"/>
        </w:rPr>
      </w:pPr>
      <w:r w:rsidRPr="004A557A">
        <w:rPr>
          <w:rFonts w:ascii="Arial" w:hAnsi="Arial" w:cs="Arial"/>
          <w:sz w:val="22"/>
          <w:szCs w:val="22"/>
          <w:lang w:val="en-US"/>
        </w:rPr>
        <w:tab/>
      </w:r>
      <w:r w:rsidRPr="004A557A">
        <w:rPr>
          <w:rFonts w:ascii="Arial" w:hAnsi="Arial" w:cs="Arial"/>
          <w:sz w:val="22"/>
          <w:szCs w:val="22"/>
          <w:lang w:val="en-US"/>
        </w:rPr>
        <w:tab/>
        <w:t xml:space="preserve">Berdasarkan tabel 4.3 diperoleh bahwa distribusi frekuensi pH saliva sebelum </w:t>
      </w:r>
      <w:r w:rsidRPr="004A557A">
        <w:rPr>
          <w:rFonts w:ascii="Arial" w:hAnsi="Arial" w:cs="Arial"/>
          <w:sz w:val="22"/>
          <w:szCs w:val="22"/>
        </w:rPr>
        <w:t>berkumur dengan larutan teh hijau</w:t>
      </w:r>
      <w:r w:rsidRPr="004A557A">
        <w:rPr>
          <w:rFonts w:ascii="Arial" w:hAnsi="Arial" w:cs="Arial"/>
          <w:sz w:val="22"/>
          <w:szCs w:val="22"/>
          <w:lang w:val="en-US"/>
        </w:rPr>
        <w:t>,  siswa/i yang memiliki pH saliva netral sebanyak 9 orang (30.0%), asam sebanyak 21 orang (70%), tidak ada yang memiliki pH saliva basa (0%). Mayoritas pH saliva yang dimiliki si</w:t>
      </w:r>
      <w:r>
        <w:rPr>
          <w:rFonts w:ascii="Arial" w:hAnsi="Arial" w:cs="Arial"/>
          <w:sz w:val="22"/>
          <w:szCs w:val="22"/>
          <w:lang w:val="en-US"/>
        </w:rPr>
        <w:t>swa/i adalah asam sebesar 70.0%.</w:t>
      </w:r>
    </w:p>
    <w:p w:rsidR="00680591" w:rsidRPr="004A557A" w:rsidRDefault="00680591" w:rsidP="00680591">
      <w:pPr>
        <w:pStyle w:val="BodyTextIndent3"/>
        <w:tabs>
          <w:tab w:val="left" w:pos="426"/>
        </w:tabs>
        <w:spacing w:after="0" w:line="360" w:lineRule="auto"/>
        <w:ind w:left="0"/>
        <w:jc w:val="both"/>
        <w:rPr>
          <w:rFonts w:ascii="Arial" w:hAnsi="Arial" w:cs="Arial"/>
          <w:sz w:val="22"/>
          <w:szCs w:val="22"/>
          <w:lang w:val="en-US"/>
        </w:rPr>
      </w:pPr>
    </w:p>
    <w:p w:rsidR="00680591" w:rsidRPr="004A557A" w:rsidRDefault="00680591" w:rsidP="00680591">
      <w:pPr>
        <w:pStyle w:val="BodyTextIndent3"/>
        <w:spacing w:after="0"/>
        <w:ind w:left="1134" w:hanging="1134"/>
        <w:jc w:val="both"/>
        <w:rPr>
          <w:rFonts w:ascii="Arial" w:hAnsi="Arial" w:cs="Arial"/>
          <w:b/>
          <w:sz w:val="22"/>
          <w:szCs w:val="22"/>
          <w:lang w:val="en-US"/>
        </w:rPr>
      </w:pPr>
      <w:r w:rsidRPr="004A557A">
        <w:rPr>
          <w:rFonts w:ascii="Arial" w:hAnsi="Arial" w:cs="Arial"/>
          <w:b/>
          <w:sz w:val="22"/>
          <w:szCs w:val="22"/>
        </w:rPr>
        <w:t>Tabel 4.</w:t>
      </w:r>
      <w:r w:rsidRPr="004A557A">
        <w:rPr>
          <w:rFonts w:ascii="Arial" w:hAnsi="Arial" w:cs="Arial"/>
          <w:b/>
          <w:sz w:val="22"/>
          <w:szCs w:val="22"/>
          <w:lang w:val="en-US"/>
        </w:rPr>
        <w:t>4</w:t>
      </w:r>
      <w:r>
        <w:rPr>
          <w:rFonts w:ascii="Arial" w:hAnsi="Arial" w:cs="Arial"/>
          <w:b/>
          <w:sz w:val="22"/>
          <w:szCs w:val="22"/>
          <w:lang w:val="en-US"/>
        </w:rPr>
        <w:tab/>
      </w:r>
      <w:r w:rsidRPr="004A557A">
        <w:rPr>
          <w:rFonts w:ascii="Arial" w:hAnsi="Arial" w:cs="Arial"/>
          <w:b/>
          <w:sz w:val="22"/>
          <w:szCs w:val="22"/>
        </w:rPr>
        <w:t xml:space="preserve">Distribusi Frekuensi </w:t>
      </w:r>
      <w:r w:rsidRPr="004A557A">
        <w:rPr>
          <w:rFonts w:ascii="Arial" w:hAnsi="Arial" w:cs="Arial"/>
          <w:b/>
          <w:sz w:val="22"/>
          <w:szCs w:val="22"/>
          <w:lang w:val="en-US"/>
        </w:rPr>
        <w:t xml:space="preserve">pH SalivaSesudah </w:t>
      </w:r>
      <w:r w:rsidRPr="004A557A">
        <w:rPr>
          <w:rFonts w:ascii="Arial" w:hAnsi="Arial" w:cs="Arial"/>
          <w:b/>
          <w:sz w:val="22"/>
          <w:szCs w:val="22"/>
        </w:rPr>
        <w:t>Berkumur Dengan Larutan Teh Hijau Pada Siswa/</w:t>
      </w:r>
      <w:r w:rsidRPr="004A557A">
        <w:rPr>
          <w:rFonts w:ascii="Arial" w:hAnsi="Arial" w:cs="Arial"/>
          <w:b/>
          <w:sz w:val="22"/>
          <w:szCs w:val="22"/>
          <w:lang w:val="en-US"/>
        </w:rPr>
        <w:t>i</w:t>
      </w:r>
      <w:r w:rsidRPr="004A557A">
        <w:rPr>
          <w:rFonts w:ascii="Arial" w:hAnsi="Arial" w:cs="Arial"/>
          <w:b/>
          <w:sz w:val="22"/>
          <w:szCs w:val="22"/>
        </w:rPr>
        <w:t xml:space="preserve"> Kelas VII SMP TD Pardede </w:t>
      </w:r>
      <w:r w:rsidRPr="004A557A">
        <w:rPr>
          <w:rFonts w:ascii="Arial" w:hAnsi="Arial" w:cs="Arial"/>
          <w:b/>
          <w:i/>
          <w:sz w:val="22"/>
          <w:szCs w:val="22"/>
        </w:rPr>
        <w:t>Foundation</w:t>
      </w:r>
      <w:r w:rsidRPr="004A557A">
        <w:rPr>
          <w:rFonts w:ascii="Arial" w:hAnsi="Arial" w:cs="Arial"/>
          <w:b/>
          <w:sz w:val="22"/>
          <w:szCs w:val="22"/>
        </w:rPr>
        <w:t xml:space="preserve"> Kecamatan Sunggal Kabupaten Deli Serdang</w:t>
      </w:r>
    </w:p>
    <w:tbl>
      <w:tblPr>
        <w:tblStyle w:val="TableGrid"/>
        <w:tblW w:w="0" w:type="auto"/>
        <w:tblInd w:w="108" w:type="dxa"/>
        <w:tblBorders>
          <w:left w:val="none" w:sz="0" w:space="0" w:color="auto"/>
          <w:right w:val="none" w:sz="0" w:space="0" w:color="auto"/>
          <w:insideV w:val="none" w:sz="0" w:space="0" w:color="auto"/>
        </w:tblBorders>
        <w:tblLook w:val="04A0"/>
      </w:tblPr>
      <w:tblGrid>
        <w:gridCol w:w="2610"/>
        <w:gridCol w:w="2718"/>
        <w:gridCol w:w="2610"/>
      </w:tblGrid>
      <w:tr w:rsidR="00680591" w:rsidRPr="004A557A" w:rsidTr="00680591">
        <w:tc>
          <w:tcPr>
            <w:tcW w:w="2610" w:type="dxa"/>
            <w:tcBorders>
              <w:bottom w:val="single" w:sz="4" w:space="0" w:color="auto"/>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Kriteria pH Saliva</w:t>
            </w:r>
          </w:p>
        </w:tc>
        <w:tc>
          <w:tcPr>
            <w:tcW w:w="2718"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rPr>
            </w:pPr>
            <w:r>
              <w:rPr>
                <w:rFonts w:ascii="Arial" w:hAnsi="Arial" w:cs="Arial"/>
                <w:sz w:val="22"/>
                <w:szCs w:val="22"/>
              </w:rPr>
              <w:t>n</w:t>
            </w:r>
          </w:p>
        </w:tc>
        <w:tc>
          <w:tcPr>
            <w:tcW w:w="2610"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rPr>
            </w:pPr>
            <w:r w:rsidRPr="004A557A">
              <w:rPr>
                <w:rFonts w:ascii="Arial" w:hAnsi="Arial" w:cs="Arial"/>
                <w:sz w:val="22"/>
                <w:szCs w:val="22"/>
              </w:rPr>
              <w:t>%</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Netral</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11</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36.7</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Asam</w:t>
            </w:r>
          </w:p>
        </w:tc>
        <w:tc>
          <w:tcPr>
            <w:tcW w:w="2718" w:type="dxa"/>
            <w:tcBorders>
              <w:top w:val="nil"/>
              <w:bottom w:val="nil"/>
            </w:tcBorders>
            <w:vAlign w:val="center"/>
          </w:tcPr>
          <w:p w:rsidR="00680591" w:rsidRPr="004A557A" w:rsidRDefault="00680591" w:rsidP="00680591">
            <w:pPr>
              <w:autoSpaceDE w:val="0"/>
              <w:autoSpaceDN w:val="0"/>
              <w:adjustRightInd w:val="0"/>
              <w:ind w:left="60" w:right="60"/>
              <w:jc w:val="center"/>
              <w:rPr>
                <w:rFonts w:ascii="Arial" w:hAnsi="Arial" w:cs="Arial"/>
              </w:rPr>
            </w:pPr>
            <w:r w:rsidRPr="004A557A">
              <w:rPr>
                <w:rFonts w:ascii="Arial" w:hAnsi="Arial" w:cs="Arial"/>
              </w:rPr>
              <w:t>0</w:t>
            </w:r>
          </w:p>
        </w:tc>
        <w:tc>
          <w:tcPr>
            <w:tcW w:w="2610" w:type="dxa"/>
            <w:tcBorders>
              <w:top w:val="nil"/>
              <w:bottom w:val="nil"/>
            </w:tcBorders>
            <w:vAlign w:val="center"/>
          </w:tcPr>
          <w:p w:rsidR="00680591" w:rsidRPr="004A557A" w:rsidRDefault="00680591" w:rsidP="00680591">
            <w:pPr>
              <w:autoSpaceDE w:val="0"/>
              <w:autoSpaceDN w:val="0"/>
              <w:adjustRightInd w:val="0"/>
              <w:ind w:left="60" w:right="60"/>
              <w:jc w:val="center"/>
              <w:rPr>
                <w:rFonts w:ascii="Arial" w:hAnsi="Arial" w:cs="Arial"/>
              </w:rPr>
            </w:pPr>
            <w:r w:rsidRPr="004A557A">
              <w:rPr>
                <w:rFonts w:ascii="Arial" w:hAnsi="Arial" w:cs="Arial"/>
              </w:rPr>
              <w:t>0</w:t>
            </w:r>
          </w:p>
        </w:tc>
      </w:tr>
      <w:tr w:rsidR="00680591" w:rsidRPr="004A557A" w:rsidTr="00680591">
        <w:tc>
          <w:tcPr>
            <w:tcW w:w="2610" w:type="dxa"/>
            <w:tcBorders>
              <w:top w:val="nil"/>
              <w:bottom w:val="nil"/>
            </w:tcBorders>
          </w:tcPr>
          <w:p w:rsidR="00680591" w:rsidRPr="004A557A" w:rsidRDefault="00680591" w:rsidP="00680591">
            <w:pPr>
              <w:pStyle w:val="BodyTextIndent3"/>
              <w:spacing w:after="0"/>
              <w:ind w:left="0"/>
              <w:jc w:val="both"/>
              <w:rPr>
                <w:rFonts w:ascii="Arial" w:hAnsi="Arial" w:cs="Arial"/>
                <w:sz w:val="22"/>
                <w:szCs w:val="22"/>
                <w:lang w:val="en-US"/>
              </w:rPr>
            </w:pPr>
            <w:r w:rsidRPr="004A557A">
              <w:rPr>
                <w:rFonts w:ascii="Arial" w:hAnsi="Arial" w:cs="Arial"/>
                <w:sz w:val="22"/>
                <w:szCs w:val="22"/>
                <w:lang w:val="en-US"/>
              </w:rPr>
              <w:t>Basa</w:t>
            </w:r>
          </w:p>
        </w:tc>
        <w:tc>
          <w:tcPr>
            <w:tcW w:w="2718"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19</w:t>
            </w:r>
          </w:p>
        </w:tc>
        <w:tc>
          <w:tcPr>
            <w:tcW w:w="2610" w:type="dxa"/>
            <w:tcBorders>
              <w:top w:val="nil"/>
              <w:bottom w:val="nil"/>
            </w:tcBorders>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63.3</w:t>
            </w:r>
          </w:p>
        </w:tc>
      </w:tr>
      <w:tr w:rsidR="00680591" w:rsidRPr="004A557A" w:rsidTr="00680591">
        <w:tc>
          <w:tcPr>
            <w:tcW w:w="2610" w:type="dxa"/>
          </w:tcPr>
          <w:p w:rsidR="00680591" w:rsidRPr="004A557A" w:rsidRDefault="00680591" w:rsidP="00680591">
            <w:pPr>
              <w:pStyle w:val="BodyTextIndent3"/>
              <w:spacing w:after="0"/>
              <w:ind w:left="0"/>
              <w:jc w:val="both"/>
              <w:rPr>
                <w:rFonts w:ascii="Arial" w:hAnsi="Arial" w:cs="Arial"/>
                <w:sz w:val="22"/>
                <w:szCs w:val="22"/>
              </w:rPr>
            </w:pPr>
            <w:r w:rsidRPr="004A557A">
              <w:rPr>
                <w:rFonts w:ascii="Arial" w:hAnsi="Arial" w:cs="Arial"/>
                <w:sz w:val="22"/>
                <w:szCs w:val="22"/>
              </w:rPr>
              <w:t>Jumlah</w:t>
            </w:r>
          </w:p>
        </w:tc>
        <w:tc>
          <w:tcPr>
            <w:tcW w:w="2718" w:type="dxa"/>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30</w:t>
            </w:r>
          </w:p>
        </w:tc>
        <w:tc>
          <w:tcPr>
            <w:tcW w:w="2610" w:type="dxa"/>
            <w:vAlign w:val="center"/>
          </w:tcPr>
          <w:p w:rsidR="00680591" w:rsidRPr="004A557A" w:rsidRDefault="00680591" w:rsidP="00680591">
            <w:pPr>
              <w:autoSpaceDE w:val="0"/>
              <w:autoSpaceDN w:val="0"/>
              <w:adjustRightInd w:val="0"/>
              <w:spacing w:line="320" w:lineRule="atLeast"/>
              <w:ind w:left="60" w:right="60"/>
              <w:jc w:val="center"/>
              <w:rPr>
                <w:rFonts w:ascii="Arial" w:hAnsi="Arial" w:cs="Arial"/>
              </w:rPr>
            </w:pPr>
            <w:r w:rsidRPr="004A557A">
              <w:rPr>
                <w:rFonts w:ascii="Arial" w:hAnsi="Arial" w:cs="Arial"/>
              </w:rPr>
              <w:t>100.0</w:t>
            </w:r>
          </w:p>
        </w:tc>
      </w:tr>
    </w:tbl>
    <w:p w:rsidR="00680591" w:rsidRPr="004A557A" w:rsidRDefault="00680591" w:rsidP="00680591">
      <w:pPr>
        <w:pStyle w:val="BodyTextIndent3"/>
        <w:tabs>
          <w:tab w:val="left" w:pos="426"/>
        </w:tabs>
        <w:spacing w:after="0"/>
        <w:ind w:left="0"/>
        <w:jc w:val="both"/>
        <w:rPr>
          <w:rFonts w:ascii="Arial" w:hAnsi="Arial" w:cs="Arial"/>
          <w:sz w:val="22"/>
          <w:szCs w:val="22"/>
          <w:lang w:val="en-US"/>
        </w:rPr>
      </w:pPr>
    </w:p>
    <w:p w:rsidR="00680591" w:rsidRDefault="00680591" w:rsidP="00680591">
      <w:pPr>
        <w:pStyle w:val="BodyTextIndent3"/>
        <w:tabs>
          <w:tab w:val="left" w:pos="426"/>
        </w:tabs>
        <w:spacing w:after="0" w:line="360" w:lineRule="auto"/>
        <w:ind w:left="0"/>
        <w:jc w:val="both"/>
        <w:rPr>
          <w:rFonts w:ascii="Arial" w:hAnsi="Arial" w:cs="Arial"/>
          <w:sz w:val="22"/>
          <w:szCs w:val="22"/>
          <w:lang w:val="en-US"/>
        </w:rPr>
      </w:pPr>
      <w:r w:rsidRPr="004A557A">
        <w:rPr>
          <w:rFonts w:ascii="Arial" w:hAnsi="Arial" w:cs="Arial"/>
          <w:sz w:val="22"/>
          <w:szCs w:val="22"/>
          <w:lang w:val="en-US"/>
        </w:rPr>
        <w:tab/>
      </w:r>
      <w:r w:rsidRPr="004A557A">
        <w:rPr>
          <w:rFonts w:ascii="Arial" w:hAnsi="Arial" w:cs="Arial"/>
          <w:sz w:val="22"/>
          <w:szCs w:val="22"/>
          <w:lang w:val="en-US"/>
        </w:rPr>
        <w:tab/>
        <w:t xml:space="preserve">Berdasarkan tabel 4.4 diperoleh bahwa distribusi frekuensi pH saliva sesudah </w:t>
      </w:r>
      <w:r w:rsidRPr="004A557A">
        <w:rPr>
          <w:rFonts w:ascii="Arial" w:hAnsi="Arial" w:cs="Arial"/>
          <w:sz w:val="22"/>
          <w:szCs w:val="22"/>
        </w:rPr>
        <w:t>berkumur dengan larutan teh hijau</w:t>
      </w:r>
      <w:r w:rsidRPr="004A557A">
        <w:rPr>
          <w:rFonts w:ascii="Arial" w:hAnsi="Arial" w:cs="Arial"/>
          <w:i/>
          <w:sz w:val="22"/>
          <w:szCs w:val="22"/>
          <w:lang w:val="en-US"/>
        </w:rPr>
        <w:t xml:space="preserve">, </w:t>
      </w:r>
      <w:r w:rsidRPr="004A557A">
        <w:rPr>
          <w:rFonts w:ascii="Arial" w:hAnsi="Arial" w:cs="Arial"/>
          <w:sz w:val="22"/>
          <w:szCs w:val="22"/>
          <w:lang w:val="en-US"/>
        </w:rPr>
        <w:t>siswa/i yang memiliki pH saliva netral sebanyak 11 orang (36.7%), basa sebanyak 18 orang (63.3%) dan siswa/i tidak memiliki pH saliva yang asam. Mayoritas pH saliva yang dimiliki siswa/i adalah basa sebesar 63.3%.</w:t>
      </w:r>
    </w:p>
    <w:p w:rsidR="00680591" w:rsidRPr="004A557A" w:rsidRDefault="00680591" w:rsidP="00680591">
      <w:pPr>
        <w:pStyle w:val="BodyTextIndent3"/>
        <w:tabs>
          <w:tab w:val="left" w:pos="426"/>
        </w:tabs>
        <w:spacing w:after="0"/>
        <w:ind w:left="0"/>
        <w:jc w:val="both"/>
        <w:rPr>
          <w:rFonts w:ascii="Arial" w:hAnsi="Arial" w:cs="Arial"/>
          <w:sz w:val="22"/>
          <w:szCs w:val="22"/>
          <w:lang w:val="en-US"/>
        </w:rPr>
      </w:pPr>
    </w:p>
    <w:p w:rsidR="00680591" w:rsidRPr="004A557A" w:rsidRDefault="00680591" w:rsidP="00680591">
      <w:pPr>
        <w:pStyle w:val="BodyTextIndent3"/>
        <w:spacing w:after="0" w:line="360" w:lineRule="auto"/>
        <w:ind w:left="0"/>
        <w:jc w:val="both"/>
        <w:rPr>
          <w:rFonts w:ascii="Arial" w:hAnsi="Arial" w:cs="Arial"/>
          <w:b/>
          <w:sz w:val="22"/>
          <w:szCs w:val="22"/>
          <w:lang w:val="en-US"/>
        </w:rPr>
      </w:pPr>
      <w:r w:rsidRPr="004A557A">
        <w:rPr>
          <w:rFonts w:ascii="Arial" w:hAnsi="Arial" w:cs="Arial"/>
          <w:b/>
          <w:sz w:val="22"/>
          <w:szCs w:val="22"/>
          <w:lang w:val="en-US"/>
        </w:rPr>
        <w:t>A.2. Analisis Bivariat</w:t>
      </w:r>
    </w:p>
    <w:p w:rsidR="00680591" w:rsidRDefault="00680591" w:rsidP="00680591">
      <w:pPr>
        <w:pStyle w:val="BodyTextIndent3"/>
        <w:spacing w:after="0"/>
        <w:ind w:left="1134" w:hanging="1134"/>
        <w:jc w:val="both"/>
        <w:rPr>
          <w:rFonts w:ascii="Arial" w:hAnsi="Arial" w:cs="Arial"/>
          <w:b/>
          <w:sz w:val="22"/>
          <w:szCs w:val="22"/>
          <w:lang w:val="en-US"/>
        </w:rPr>
      </w:pPr>
      <w:r w:rsidRPr="004A557A">
        <w:rPr>
          <w:rFonts w:ascii="Arial" w:hAnsi="Arial" w:cs="Arial"/>
          <w:b/>
          <w:sz w:val="22"/>
          <w:szCs w:val="22"/>
        </w:rPr>
        <w:t>Tabel 4.</w:t>
      </w:r>
      <w:r w:rsidRPr="004A557A">
        <w:rPr>
          <w:rFonts w:ascii="Arial" w:hAnsi="Arial" w:cs="Arial"/>
          <w:b/>
          <w:sz w:val="22"/>
          <w:szCs w:val="22"/>
          <w:lang w:val="en-US"/>
        </w:rPr>
        <w:t xml:space="preserve">5 Rata-rata (Mean) Tingkat Keasaman (pH) Saliva Sebelum Dan Sesudah </w:t>
      </w:r>
      <w:r w:rsidRPr="004A557A">
        <w:rPr>
          <w:rFonts w:ascii="Arial" w:hAnsi="Arial" w:cs="Arial"/>
          <w:b/>
          <w:sz w:val="22"/>
          <w:szCs w:val="22"/>
        </w:rPr>
        <w:t>Berkumur Dengan Larutan Teh Hijau Pada Siswa/</w:t>
      </w:r>
      <w:r w:rsidRPr="004A557A">
        <w:rPr>
          <w:rFonts w:ascii="Arial" w:hAnsi="Arial" w:cs="Arial"/>
          <w:b/>
          <w:sz w:val="22"/>
          <w:szCs w:val="22"/>
          <w:lang w:val="en-US"/>
        </w:rPr>
        <w:t>i</w:t>
      </w:r>
      <w:r w:rsidRPr="004A557A">
        <w:rPr>
          <w:rFonts w:ascii="Arial" w:hAnsi="Arial" w:cs="Arial"/>
          <w:b/>
          <w:sz w:val="22"/>
          <w:szCs w:val="22"/>
        </w:rPr>
        <w:t xml:space="preserve"> Kelas VII SMP TD Pardede </w:t>
      </w:r>
      <w:r w:rsidRPr="004A557A">
        <w:rPr>
          <w:rFonts w:ascii="Arial" w:hAnsi="Arial" w:cs="Arial"/>
          <w:b/>
          <w:i/>
          <w:sz w:val="22"/>
          <w:szCs w:val="22"/>
        </w:rPr>
        <w:t>Foundation</w:t>
      </w:r>
      <w:r w:rsidRPr="004A557A">
        <w:rPr>
          <w:rFonts w:ascii="Arial" w:hAnsi="Arial" w:cs="Arial"/>
          <w:b/>
          <w:sz w:val="22"/>
          <w:szCs w:val="22"/>
        </w:rPr>
        <w:t xml:space="preserve"> Kecamatan Sunggal Kabupaten Deli Serdang</w:t>
      </w:r>
    </w:p>
    <w:p w:rsidR="00680591" w:rsidRPr="00A81777" w:rsidRDefault="00680591" w:rsidP="00680591">
      <w:pPr>
        <w:pStyle w:val="BodyTextIndent3"/>
        <w:spacing w:after="0"/>
        <w:ind w:left="1134" w:hanging="1134"/>
        <w:jc w:val="both"/>
        <w:rPr>
          <w:rFonts w:ascii="Arial" w:hAnsi="Arial" w:cs="Arial"/>
          <w:b/>
          <w:sz w:val="22"/>
          <w:szCs w:val="22"/>
          <w:lang w:val="en-US"/>
        </w:rPr>
      </w:pPr>
    </w:p>
    <w:tbl>
      <w:tblPr>
        <w:tblStyle w:val="TableGrid"/>
        <w:tblW w:w="0" w:type="auto"/>
        <w:tblInd w:w="108" w:type="dxa"/>
        <w:tblLayout w:type="fixed"/>
        <w:tblLook w:val="04A0"/>
      </w:tblPr>
      <w:tblGrid>
        <w:gridCol w:w="1480"/>
        <w:gridCol w:w="1639"/>
        <w:gridCol w:w="1984"/>
        <w:gridCol w:w="1418"/>
        <w:gridCol w:w="1417"/>
      </w:tblGrid>
      <w:tr w:rsidR="00680591" w:rsidRPr="004A557A" w:rsidTr="00680591">
        <w:tc>
          <w:tcPr>
            <w:tcW w:w="1480" w:type="dxa"/>
            <w:vAlign w:val="center"/>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lastRenderedPageBreak/>
              <w:t xml:space="preserve">pH Saliva </w:t>
            </w:r>
          </w:p>
        </w:tc>
        <w:tc>
          <w:tcPr>
            <w:tcW w:w="1639" w:type="dxa"/>
            <w:vAlign w:val="center"/>
          </w:tcPr>
          <w:p w:rsidR="00680591"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w:t>
            </w:r>
          </w:p>
          <w:p w:rsidR="00680591" w:rsidRPr="004A557A" w:rsidRDefault="00680591" w:rsidP="00680591">
            <w:pPr>
              <w:pStyle w:val="BodyTextIndent3"/>
              <w:spacing w:after="0"/>
              <w:ind w:left="0"/>
              <w:jc w:val="center"/>
              <w:rPr>
                <w:rFonts w:ascii="Arial" w:hAnsi="Arial" w:cs="Arial"/>
                <w:sz w:val="22"/>
                <w:szCs w:val="22"/>
                <w:lang w:val="en-US"/>
              </w:rPr>
            </w:pPr>
            <m:oMathPara>
              <m:oMath>
                <m:r>
                  <w:rPr>
                    <w:rFonts w:ascii="Cambria Math" w:hAnsi="Cambria Math" w:cs="Arial"/>
                    <w:sz w:val="22"/>
                    <w:szCs w:val="22"/>
                    <w:lang w:val="en-US"/>
                  </w:rPr>
                  <m:t>x</m:t>
                </m:r>
              </m:oMath>
            </m:oMathPara>
          </w:p>
        </w:tc>
        <w:tc>
          <w:tcPr>
            <w:tcW w:w="1984" w:type="dxa"/>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SD</w:t>
            </w:r>
          </w:p>
        </w:tc>
        <w:tc>
          <w:tcPr>
            <w:tcW w:w="1418" w:type="dxa"/>
            <w:tcBorders>
              <w:bottom w:val="single" w:sz="4" w:space="0" w:color="auto"/>
            </w:tcBorders>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Selisih</w:t>
            </w:r>
          </w:p>
        </w:tc>
        <w:tc>
          <w:tcPr>
            <w:tcW w:w="1417" w:type="dxa"/>
            <w:tcBorders>
              <w:bottom w:val="single" w:sz="4" w:space="0" w:color="auto"/>
            </w:tcBorders>
            <w:vAlign w:val="center"/>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p-Value</w:t>
            </w:r>
          </w:p>
        </w:tc>
      </w:tr>
      <w:tr w:rsidR="00680591" w:rsidRPr="004A557A" w:rsidTr="00680591">
        <w:tc>
          <w:tcPr>
            <w:tcW w:w="1480" w:type="dxa"/>
          </w:tcPr>
          <w:p w:rsidR="00680591" w:rsidRPr="004A557A" w:rsidRDefault="00680591" w:rsidP="00680591">
            <w:pPr>
              <w:pStyle w:val="BodyTextIndent3"/>
              <w:spacing w:after="0"/>
              <w:ind w:left="0"/>
              <w:jc w:val="both"/>
              <w:rPr>
                <w:rFonts w:ascii="Arial" w:hAnsi="Arial" w:cs="Arial"/>
                <w:sz w:val="22"/>
                <w:szCs w:val="22"/>
                <w:lang w:val="en-US"/>
              </w:rPr>
            </w:pPr>
            <w:r>
              <w:rPr>
                <w:rFonts w:ascii="Arial" w:hAnsi="Arial" w:cs="Arial"/>
                <w:sz w:val="22"/>
                <w:szCs w:val="22"/>
                <w:lang w:val="en-US"/>
              </w:rPr>
              <w:t xml:space="preserve">Sebelum </w:t>
            </w:r>
          </w:p>
        </w:tc>
        <w:tc>
          <w:tcPr>
            <w:tcW w:w="1639" w:type="dxa"/>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6.3</w:t>
            </w:r>
          </w:p>
        </w:tc>
        <w:tc>
          <w:tcPr>
            <w:tcW w:w="1984" w:type="dxa"/>
            <w:tcBorders>
              <w:right w:val="single" w:sz="4" w:space="0" w:color="auto"/>
            </w:tcBorders>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0.46</w:t>
            </w:r>
          </w:p>
        </w:tc>
        <w:tc>
          <w:tcPr>
            <w:tcW w:w="1418" w:type="dxa"/>
            <w:tcBorders>
              <w:top w:val="single" w:sz="4" w:space="0" w:color="auto"/>
              <w:left w:val="single" w:sz="4" w:space="0" w:color="auto"/>
              <w:bottom w:val="nil"/>
              <w:right w:val="single" w:sz="4" w:space="0" w:color="auto"/>
            </w:tcBorders>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1.5</w:t>
            </w:r>
          </w:p>
        </w:tc>
        <w:tc>
          <w:tcPr>
            <w:tcW w:w="1417" w:type="dxa"/>
            <w:tcBorders>
              <w:top w:val="single" w:sz="4" w:space="0" w:color="auto"/>
              <w:left w:val="single" w:sz="4" w:space="0" w:color="auto"/>
              <w:bottom w:val="nil"/>
              <w:right w:val="single" w:sz="4" w:space="0" w:color="auto"/>
            </w:tcBorders>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0.000</w:t>
            </w:r>
          </w:p>
        </w:tc>
      </w:tr>
      <w:tr w:rsidR="00680591" w:rsidRPr="004A557A" w:rsidTr="00680591">
        <w:tc>
          <w:tcPr>
            <w:tcW w:w="1480" w:type="dxa"/>
          </w:tcPr>
          <w:p w:rsidR="00680591" w:rsidRPr="004A557A" w:rsidRDefault="00680591" w:rsidP="00680591">
            <w:pPr>
              <w:pStyle w:val="BodyTextIndent3"/>
              <w:spacing w:after="0"/>
              <w:ind w:left="0"/>
              <w:jc w:val="both"/>
              <w:rPr>
                <w:rFonts w:ascii="Arial" w:hAnsi="Arial" w:cs="Arial"/>
                <w:sz w:val="22"/>
                <w:szCs w:val="22"/>
                <w:lang w:val="en-US"/>
              </w:rPr>
            </w:pPr>
            <w:r>
              <w:rPr>
                <w:rFonts w:ascii="Arial" w:hAnsi="Arial" w:cs="Arial"/>
                <w:sz w:val="22"/>
                <w:szCs w:val="22"/>
                <w:lang w:val="en-US"/>
              </w:rPr>
              <w:t xml:space="preserve">Sesudah </w:t>
            </w:r>
          </w:p>
        </w:tc>
        <w:tc>
          <w:tcPr>
            <w:tcW w:w="1639" w:type="dxa"/>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7.8</w:t>
            </w:r>
          </w:p>
        </w:tc>
        <w:tc>
          <w:tcPr>
            <w:tcW w:w="1984" w:type="dxa"/>
            <w:tcBorders>
              <w:right w:val="single" w:sz="4" w:space="0" w:color="auto"/>
            </w:tcBorders>
            <w:vAlign w:val="center"/>
          </w:tcPr>
          <w:p w:rsidR="00680591" w:rsidRPr="004A557A" w:rsidRDefault="00680591" w:rsidP="00680591">
            <w:pPr>
              <w:pStyle w:val="BodyTextIndent3"/>
              <w:spacing w:after="0"/>
              <w:ind w:left="0"/>
              <w:jc w:val="center"/>
              <w:rPr>
                <w:rFonts w:ascii="Arial" w:hAnsi="Arial" w:cs="Arial"/>
                <w:sz w:val="22"/>
                <w:szCs w:val="22"/>
                <w:lang w:val="en-US"/>
              </w:rPr>
            </w:pPr>
            <w:r>
              <w:rPr>
                <w:rFonts w:ascii="Arial" w:hAnsi="Arial" w:cs="Arial"/>
                <w:sz w:val="22"/>
                <w:szCs w:val="22"/>
                <w:lang w:val="en-US"/>
              </w:rPr>
              <w:t>0.7</w:t>
            </w:r>
          </w:p>
        </w:tc>
        <w:tc>
          <w:tcPr>
            <w:tcW w:w="1418" w:type="dxa"/>
            <w:tcBorders>
              <w:top w:val="nil"/>
              <w:left w:val="single" w:sz="4" w:space="0" w:color="auto"/>
              <w:bottom w:val="single" w:sz="4" w:space="0" w:color="auto"/>
              <w:right w:val="single" w:sz="4" w:space="0" w:color="auto"/>
            </w:tcBorders>
            <w:vAlign w:val="center"/>
          </w:tcPr>
          <w:p w:rsidR="00680591" w:rsidRPr="004A557A" w:rsidRDefault="00680591" w:rsidP="00680591">
            <w:pPr>
              <w:pStyle w:val="BodyTextIndent3"/>
              <w:spacing w:after="0"/>
              <w:ind w:left="0"/>
              <w:jc w:val="center"/>
              <w:rPr>
                <w:rFonts w:ascii="Arial" w:hAnsi="Arial" w:cs="Arial"/>
                <w:sz w:val="22"/>
                <w:szCs w:val="22"/>
                <w:lang w:val="en-US"/>
              </w:rPr>
            </w:pPr>
          </w:p>
        </w:tc>
        <w:tc>
          <w:tcPr>
            <w:tcW w:w="1417" w:type="dxa"/>
            <w:tcBorders>
              <w:top w:val="nil"/>
              <w:left w:val="single" w:sz="4" w:space="0" w:color="auto"/>
              <w:bottom w:val="single" w:sz="4" w:space="0" w:color="auto"/>
              <w:right w:val="single" w:sz="4" w:space="0" w:color="auto"/>
            </w:tcBorders>
            <w:vAlign w:val="center"/>
          </w:tcPr>
          <w:p w:rsidR="00680591" w:rsidRPr="004A557A" w:rsidRDefault="00680591" w:rsidP="00680591">
            <w:pPr>
              <w:pStyle w:val="BodyTextIndent3"/>
              <w:spacing w:after="0"/>
              <w:ind w:left="0"/>
              <w:jc w:val="center"/>
              <w:rPr>
                <w:rFonts w:ascii="Arial" w:hAnsi="Arial" w:cs="Arial"/>
                <w:sz w:val="22"/>
                <w:szCs w:val="22"/>
                <w:lang w:val="en-US"/>
              </w:rPr>
            </w:pPr>
          </w:p>
        </w:tc>
      </w:tr>
    </w:tbl>
    <w:p w:rsidR="00680591" w:rsidRPr="004A557A" w:rsidRDefault="00E71F8E" w:rsidP="00680591">
      <w:pPr>
        <w:pStyle w:val="BodyTextIndent3"/>
        <w:spacing w:after="0" w:line="360" w:lineRule="auto"/>
        <w:ind w:left="0"/>
        <w:jc w:val="both"/>
        <w:rPr>
          <w:rFonts w:ascii="Arial" w:hAnsi="Arial" w:cs="Arial"/>
          <w:sz w:val="22"/>
          <w:szCs w:val="22"/>
          <w:lang w:val="en-US"/>
        </w:rPr>
      </w:pPr>
      <w:r>
        <w:rPr>
          <w:rFonts w:ascii="Arial" w:hAnsi="Arial" w:cs="Arial"/>
          <w:noProof/>
          <w:sz w:val="22"/>
          <w:szCs w:val="22"/>
          <w:lang w:val="en-US"/>
        </w:rPr>
        <w:pict>
          <v:rect id="_x0000_s1065" style="position:absolute;left:0;text-align:left;margin-left:360.1pt;margin-top:-120.85pt;width:1in;height:25.85pt;z-index:251700224;mso-position-horizontal-relative:text;mso-position-vertical-relative:text" stroked="f">
            <v:textbox>
              <w:txbxContent>
                <w:p w:rsidR="00B559A8" w:rsidRPr="008F7C77" w:rsidRDefault="00B559A8" w:rsidP="008F7C77">
                  <w:pPr>
                    <w:jc w:val="center"/>
                    <w:rPr>
                      <w:rFonts w:ascii="Arial" w:hAnsi="Arial" w:cs="Arial"/>
                    </w:rPr>
                  </w:pPr>
                  <w:r>
                    <w:rPr>
                      <w:rFonts w:ascii="Arial" w:hAnsi="Arial" w:cs="Arial"/>
                    </w:rPr>
                    <w:t>19</w:t>
                  </w:r>
                </w:p>
              </w:txbxContent>
            </v:textbox>
          </v:rect>
        </w:pict>
      </w:r>
    </w:p>
    <w:p w:rsidR="00680591" w:rsidRDefault="00680591" w:rsidP="00680591">
      <w:pPr>
        <w:pStyle w:val="BodyTextIndent3"/>
        <w:spacing w:after="0" w:line="360" w:lineRule="auto"/>
        <w:ind w:left="0" w:firstLine="720"/>
        <w:jc w:val="both"/>
        <w:rPr>
          <w:rFonts w:ascii="Arial" w:hAnsi="Arial" w:cs="Arial"/>
          <w:sz w:val="22"/>
          <w:szCs w:val="22"/>
          <w:lang w:val="en-US"/>
        </w:rPr>
      </w:pPr>
      <w:r>
        <w:rPr>
          <w:rFonts w:ascii="Arial" w:hAnsi="Arial" w:cs="Arial"/>
          <w:sz w:val="22"/>
          <w:szCs w:val="22"/>
          <w:lang w:val="en-US"/>
        </w:rPr>
        <w:t>Berdasarkan tabel</w:t>
      </w:r>
      <w:r w:rsidRPr="004A557A">
        <w:rPr>
          <w:rFonts w:ascii="Arial" w:hAnsi="Arial" w:cs="Arial"/>
          <w:sz w:val="22"/>
          <w:szCs w:val="22"/>
          <w:lang w:val="en-US"/>
        </w:rPr>
        <w:t xml:space="preserve"> 4.</w:t>
      </w:r>
      <w:r>
        <w:rPr>
          <w:rFonts w:ascii="Arial" w:hAnsi="Arial" w:cs="Arial"/>
          <w:sz w:val="22"/>
          <w:szCs w:val="22"/>
          <w:lang w:val="en-US"/>
        </w:rPr>
        <w:t>5</w:t>
      </w:r>
      <w:r w:rsidRPr="004A557A">
        <w:rPr>
          <w:rFonts w:ascii="Arial" w:hAnsi="Arial" w:cs="Arial"/>
          <w:sz w:val="22"/>
          <w:szCs w:val="22"/>
          <w:lang w:val="en-US"/>
        </w:rPr>
        <w:t xml:space="preserve"> diketahui bahwa dari 30 orang </w:t>
      </w:r>
      <w:r w:rsidRPr="004A557A">
        <w:rPr>
          <w:rFonts w:ascii="Arial" w:hAnsi="Arial" w:cs="Arial"/>
          <w:sz w:val="22"/>
          <w:szCs w:val="22"/>
        </w:rPr>
        <w:t>yang telah diteliti diperoleh rata-rata pH Saliva</w:t>
      </w:r>
      <w:r w:rsidRPr="004A557A">
        <w:rPr>
          <w:rFonts w:ascii="Arial" w:hAnsi="Arial" w:cs="Arial"/>
          <w:sz w:val="22"/>
          <w:szCs w:val="22"/>
          <w:lang w:val="en-US"/>
        </w:rPr>
        <w:t xml:space="preserve"> sebelum </w:t>
      </w:r>
      <w:r w:rsidRPr="004A557A">
        <w:rPr>
          <w:rFonts w:ascii="Arial" w:hAnsi="Arial" w:cs="Arial"/>
          <w:sz w:val="22"/>
          <w:szCs w:val="22"/>
        </w:rPr>
        <w:t xml:space="preserve">berkumur dengan larutan teh hijau sebesar </w:t>
      </w:r>
      <w:r>
        <w:rPr>
          <w:rFonts w:ascii="Arial" w:hAnsi="Arial" w:cs="Arial"/>
          <w:sz w:val="22"/>
          <w:szCs w:val="22"/>
        </w:rPr>
        <w:t>6.</w:t>
      </w:r>
      <w:r>
        <w:rPr>
          <w:rFonts w:ascii="Arial" w:hAnsi="Arial" w:cs="Arial"/>
          <w:sz w:val="22"/>
          <w:szCs w:val="22"/>
          <w:lang w:val="en-US"/>
        </w:rPr>
        <w:t>3</w:t>
      </w:r>
      <w:r w:rsidRPr="004A557A">
        <w:rPr>
          <w:rFonts w:ascii="Arial" w:hAnsi="Arial" w:cs="Arial"/>
          <w:sz w:val="22"/>
          <w:szCs w:val="22"/>
        </w:rPr>
        <w:t xml:space="preserve">sedangkan sesudah berkumur dengan larutan teh hijau rata-rata pH Saliva sebesar </w:t>
      </w:r>
      <w:r>
        <w:rPr>
          <w:rFonts w:ascii="Arial" w:hAnsi="Arial" w:cs="Arial"/>
          <w:sz w:val="22"/>
          <w:szCs w:val="22"/>
        </w:rPr>
        <w:t>7.</w:t>
      </w:r>
      <w:r>
        <w:rPr>
          <w:rFonts w:ascii="Arial" w:hAnsi="Arial" w:cs="Arial"/>
          <w:sz w:val="22"/>
          <w:szCs w:val="22"/>
          <w:lang w:val="en-US"/>
        </w:rPr>
        <w:t>8</w:t>
      </w:r>
      <w:r w:rsidRPr="004A557A">
        <w:rPr>
          <w:rFonts w:ascii="Arial" w:hAnsi="Arial" w:cs="Arial"/>
          <w:sz w:val="22"/>
          <w:szCs w:val="22"/>
        </w:rPr>
        <w:t xml:space="preserve">maka diperoleh selisih sebesar </w:t>
      </w:r>
      <w:r w:rsidRPr="004A557A">
        <w:rPr>
          <w:rFonts w:ascii="Arial" w:hAnsi="Arial" w:cs="Arial"/>
          <w:sz w:val="22"/>
          <w:szCs w:val="22"/>
          <w:lang w:val="en-US"/>
        </w:rPr>
        <w:t>1</w:t>
      </w:r>
      <w:r>
        <w:rPr>
          <w:rFonts w:ascii="Arial" w:hAnsi="Arial" w:cs="Arial"/>
          <w:sz w:val="22"/>
          <w:szCs w:val="22"/>
          <w:lang w:val="en-US"/>
        </w:rPr>
        <w:t>.5</w:t>
      </w:r>
      <w:r w:rsidRPr="004A557A">
        <w:rPr>
          <w:rFonts w:ascii="Arial" w:hAnsi="Arial" w:cs="Arial"/>
          <w:sz w:val="22"/>
          <w:szCs w:val="22"/>
        </w:rPr>
        <w:t>.</w:t>
      </w:r>
    </w:p>
    <w:p w:rsidR="00680591" w:rsidRPr="00A81777" w:rsidRDefault="00680591" w:rsidP="00680591">
      <w:pPr>
        <w:pStyle w:val="BodyTextIndent3"/>
        <w:spacing w:after="0" w:line="360" w:lineRule="auto"/>
        <w:ind w:left="0" w:firstLine="720"/>
        <w:jc w:val="both"/>
        <w:rPr>
          <w:rFonts w:ascii="Arial" w:hAnsi="Arial" w:cs="Arial"/>
          <w:sz w:val="22"/>
          <w:szCs w:val="22"/>
          <w:lang w:val="en-US"/>
        </w:rPr>
      </w:pPr>
      <w:r>
        <w:rPr>
          <w:rFonts w:ascii="Arial" w:hAnsi="Arial" w:cs="Arial"/>
          <w:sz w:val="22"/>
          <w:szCs w:val="22"/>
          <w:lang w:val="en-US"/>
        </w:rPr>
        <w:t>Dari hasil uji Paired Sampels Test yang dilakukan diperoleh probabilitas (p) yaitu 0,000&lt; 0</w:t>
      </w:r>
      <w:proofErr w:type="gramStart"/>
      <w:r>
        <w:rPr>
          <w:rFonts w:ascii="Arial" w:hAnsi="Arial" w:cs="Arial"/>
          <w:sz w:val="22"/>
          <w:szCs w:val="22"/>
          <w:lang w:val="en-US"/>
        </w:rPr>
        <w:t>,05</w:t>
      </w:r>
      <w:proofErr w:type="gramEnd"/>
      <w:r>
        <w:rPr>
          <w:rFonts w:ascii="Arial" w:hAnsi="Arial" w:cs="Arial"/>
          <w:sz w:val="22"/>
          <w:szCs w:val="22"/>
          <w:lang w:val="en-US"/>
        </w:rPr>
        <w:t xml:space="preserve">. Artinya terdapat perbedaan pH saliva yang signifikan antara sebelum dan sesudah berkumur larutan teh. Dimana pH saliva meningkat (basa) setelah berkumur dengan larutan teh hijau. </w:t>
      </w:r>
    </w:p>
    <w:p w:rsidR="00680591" w:rsidRPr="00A81777" w:rsidRDefault="00680591" w:rsidP="00680591">
      <w:pPr>
        <w:pStyle w:val="BodyTextIndent3"/>
        <w:spacing w:after="0" w:line="360" w:lineRule="auto"/>
        <w:ind w:left="0" w:firstLine="720"/>
        <w:jc w:val="both"/>
        <w:rPr>
          <w:rFonts w:ascii="Arial" w:hAnsi="Arial" w:cs="Arial"/>
          <w:sz w:val="22"/>
          <w:szCs w:val="22"/>
          <w:lang w:val="en-US"/>
        </w:rPr>
      </w:pPr>
    </w:p>
    <w:p w:rsidR="00680591" w:rsidRPr="004A557A" w:rsidRDefault="00680591" w:rsidP="00680591">
      <w:pPr>
        <w:pStyle w:val="BodyTextIndent3"/>
        <w:spacing w:after="0" w:line="360" w:lineRule="auto"/>
        <w:ind w:left="0"/>
        <w:jc w:val="both"/>
        <w:rPr>
          <w:rFonts w:ascii="Arial" w:hAnsi="Arial" w:cs="Arial"/>
          <w:b/>
          <w:sz w:val="22"/>
          <w:szCs w:val="22"/>
        </w:rPr>
      </w:pPr>
      <w:r w:rsidRPr="004A557A">
        <w:rPr>
          <w:rFonts w:ascii="Arial" w:hAnsi="Arial" w:cs="Arial"/>
          <w:b/>
          <w:sz w:val="22"/>
          <w:szCs w:val="22"/>
        </w:rPr>
        <w:t>B. Pembahasan</w:t>
      </w:r>
    </w:p>
    <w:p w:rsidR="00680591" w:rsidRPr="004A557A" w:rsidRDefault="00680591" w:rsidP="00680591">
      <w:pPr>
        <w:pStyle w:val="BodyTextIndent3"/>
        <w:tabs>
          <w:tab w:val="left" w:pos="426"/>
        </w:tabs>
        <w:spacing w:after="0" w:line="360" w:lineRule="auto"/>
        <w:ind w:left="0"/>
        <w:jc w:val="both"/>
        <w:rPr>
          <w:rFonts w:ascii="Arial" w:hAnsi="Arial" w:cs="Arial"/>
          <w:sz w:val="22"/>
          <w:szCs w:val="22"/>
          <w:lang w:val="en-US"/>
        </w:rPr>
      </w:pPr>
      <w:r w:rsidRPr="004A557A">
        <w:rPr>
          <w:rFonts w:ascii="Arial" w:hAnsi="Arial" w:cs="Arial"/>
          <w:sz w:val="22"/>
          <w:szCs w:val="22"/>
        </w:rPr>
        <w:tab/>
      </w:r>
      <w:r w:rsidRPr="004A557A">
        <w:rPr>
          <w:rFonts w:ascii="Arial" w:hAnsi="Arial" w:cs="Arial"/>
          <w:sz w:val="22"/>
          <w:szCs w:val="22"/>
          <w:lang w:val="en-US"/>
        </w:rPr>
        <w:tab/>
        <w:t xml:space="preserve">Berdasarkan tabel 4.1 diperoleh bahwa distribusi frekuensi jenis kelamin </w:t>
      </w:r>
      <w:r w:rsidRPr="004A557A">
        <w:rPr>
          <w:rFonts w:ascii="Arial" w:hAnsi="Arial" w:cs="Arial"/>
          <w:sz w:val="22"/>
          <w:szCs w:val="22"/>
        </w:rPr>
        <w:t xml:space="preserve">siswa/i kelas Kelas VII SMP TD Pardede </w:t>
      </w:r>
      <w:r w:rsidRPr="004A557A">
        <w:rPr>
          <w:rFonts w:ascii="Arial" w:hAnsi="Arial" w:cs="Arial"/>
          <w:i/>
          <w:sz w:val="22"/>
          <w:szCs w:val="22"/>
        </w:rPr>
        <w:t>Foundation</w:t>
      </w:r>
      <w:r w:rsidRPr="004A557A">
        <w:rPr>
          <w:rFonts w:ascii="Arial" w:hAnsi="Arial" w:cs="Arial"/>
          <w:sz w:val="22"/>
          <w:szCs w:val="22"/>
        </w:rPr>
        <w:t xml:space="preserve"> Kecamatan Sunggal Kabupaten Deli Serdang</w:t>
      </w:r>
      <w:r w:rsidRPr="004A557A">
        <w:rPr>
          <w:rFonts w:ascii="Arial" w:hAnsi="Arial" w:cs="Arial"/>
          <w:sz w:val="22"/>
          <w:szCs w:val="22"/>
          <w:lang w:val="en-US"/>
        </w:rPr>
        <w:t xml:space="preserve">, laki-laki sebanyak 13 orang (43.3%) dan perempuan sebanyak 17 orang (56.7%). Mayoritas berjenis kelamin perempuan. Distribusi frekuensi siswa/i yang berumur  12 tahun sebanyak 10 orang (33.3%), yang berumur 13 tahun sebanyak 18 orang (60.0%) dan yang berumur 14 tahun sebanyak 2 orang (6.7%). Mayoritas </w:t>
      </w:r>
      <w:r w:rsidRPr="004A557A">
        <w:rPr>
          <w:rFonts w:ascii="Arial" w:hAnsi="Arial" w:cs="Arial"/>
          <w:sz w:val="22"/>
          <w:szCs w:val="22"/>
        </w:rPr>
        <w:t xml:space="preserve">siswa/i </w:t>
      </w:r>
      <w:r w:rsidRPr="004A557A">
        <w:rPr>
          <w:rFonts w:ascii="Arial" w:hAnsi="Arial" w:cs="Arial"/>
          <w:sz w:val="22"/>
          <w:szCs w:val="22"/>
          <w:lang w:val="en-US"/>
        </w:rPr>
        <w:t>berumur 13 tahun.</w:t>
      </w:r>
    </w:p>
    <w:p w:rsidR="00680591" w:rsidRPr="004A557A" w:rsidRDefault="00680591" w:rsidP="00680591">
      <w:pPr>
        <w:pStyle w:val="BodyTextIndent3"/>
        <w:tabs>
          <w:tab w:val="left" w:pos="426"/>
        </w:tabs>
        <w:spacing w:after="0" w:line="360" w:lineRule="auto"/>
        <w:ind w:left="0"/>
        <w:jc w:val="both"/>
        <w:rPr>
          <w:rFonts w:ascii="Arial" w:hAnsi="Arial" w:cs="Arial"/>
          <w:sz w:val="22"/>
          <w:szCs w:val="22"/>
          <w:lang w:val="en-US"/>
        </w:rPr>
      </w:pPr>
      <w:r w:rsidRPr="004A557A">
        <w:rPr>
          <w:rFonts w:ascii="Arial" w:hAnsi="Arial" w:cs="Arial"/>
          <w:sz w:val="22"/>
          <w:szCs w:val="22"/>
          <w:lang w:val="en-US"/>
        </w:rPr>
        <w:tab/>
      </w:r>
      <w:r w:rsidRPr="004A557A">
        <w:rPr>
          <w:rFonts w:ascii="Arial" w:hAnsi="Arial" w:cs="Arial"/>
          <w:sz w:val="22"/>
          <w:szCs w:val="22"/>
          <w:lang w:val="en-US"/>
        </w:rPr>
        <w:tab/>
        <w:t xml:space="preserve">Berdasarkan tabel 4.3 diperoleh bahwa distribusi frekuensi pH saliva sebelum </w:t>
      </w:r>
      <w:r w:rsidRPr="004A557A">
        <w:rPr>
          <w:rFonts w:ascii="Arial" w:hAnsi="Arial" w:cs="Arial"/>
          <w:sz w:val="22"/>
          <w:szCs w:val="22"/>
        </w:rPr>
        <w:t>berkumur dengan larutan teh hijau</w:t>
      </w:r>
      <w:r w:rsidRPr="004A557A">
        <w:rPr>
          <w:rFonts w:ascii="Arial" w:hAnsi="Arial" w:cs="Arial"/>
          <w:sz w:val="22"/>
          <w:szCs w:val="22"/>
          <w:lang w:val="en-US"/>
        </w:rPr>
        <w:t>,  siswa/i yang memiliki pH saliva netral sebanyak 9 orang (30.0%), asam sebanyak 21 orang (70%), tidak ada yang m</w:t>
      </w:r>
      <w:r>
        <w:rPr>
          <w:rFonts w:ascii="Arial" w:hAnsi="Arial" w:cs="Arial"/>
          <w:sz w:val="22"/>
          <w:szCs w:val="22"/>
          <w:lang w:val="en-US"/>
        </w:rPr>
        <w:t>emiliki pH saliva basa (0%).</w:t>
      </w:r>
    </w:p>
    <w:p w:rsidR="00680591" w:rsidRPr="004A557A" w:rsidRDefault="00680591" w:rsidP="00680591">
      <w:pPr>
        <w:pStyle w:val="BodyTextIndent3"/>
        <w:tabs>
          <w:tab w:val="left" w:pos="426"/>
        </w:tabs>
        <w:spacing w:after="0" w:line="360" w:lineRule="auto"/>
        <w:ind w:left="0"/>
        <w:jc w:val="both"/>
        <w:rPr>
          <w:rFonts w:ascii="Arial" w:hAnsi="Arial" w:cs="Arial"/>
          <w:sz w:val="22"/>
          <w:szCs w:val="22"/>
          <w:lang w:val="en-US"/>
        </w:rPr>
      </w:pPr>
      <w:r w:rsidRPr="004A557A">
        <w:rPr>
          <w:rFonts w:ascii="Arial" w:hAnsi="Arial" w:cs="Arial"/>
          <w:sz w:val="22"/>
          <w:szCs w:val="22"/>
          <w:lang w:val="en-US"/>
        </w:rPr>
        <w:tab/>
      </w:r>
      <w:r w:rsidRPr="004A557A">
        <w:rPr>
          <w:rFonts w:ascii="Arial" w:hAnsi="Arial" w:cs="Arial"/>
          <w:sz w:val="22"/>
          <w:szCs w:val="22"/>
          <w:lang w:val="en-US"/>
        </w:rPr>
        <w:tab/>
        <w:t xml:space="preserve">Berdasarkan tabel 4.4 diperoleh bahwa distribusi frekuensi pH saliva sesudah </w:t>
      </w:r>
      <w:r w:rsidRPr="004A557A">
        <w:rPr>
          <w:rFonts w:ascii="Arial" w:hAnsi="Arial" w:cs="Arial"/>
          <w:sz w:val="22"/>
          <w:szCs w:val="22"/>
        </w:rPr>
        <w:t>berkumur dengan larutan teh hijau</w:t>
      </w:r>
      <w:r w:rsidRPr="004A557A">
        <w:rPr>
          <w:rFonts w:ascii="Arial" w:hAnsi="Arial" w:cs="Arial"/>
          <w:i/>
          <w:sz w:val="22"/>
          <w:szCs w:val="22"/>
          <w:lang w:val="en-US"/>
        </w:rPr>
        <w:t xml:space="preserve">, </w:t>
      </w:r>
      <w:r w:rsidRPr="004A557A">
        <w:rPr>
          <w:rFonts w:ascii="Arial" w:hAnsi="Arial" w:cs="Arial"/>
          <w:sz w:val="22"/>
          <w:szCs w:val="22"/>
          <w:lang w:val="en-US"/>
        </w:rPr>
        <w:t>siswa/i yang memiliki pH saliva netral sebanyak 11 orang (36.7%), ba</w:t>
      </w:r>
      <w:r>
        <w:rPr>
          <w:rFonts w:ascii="Arial" w:hAnsi="Arial" w:cs="Arial"/>
          <w:sz w:val="22"/>
          <w:szCs w:val="22"/>
          <w:lang w:val="en-US"/>
        </w:rPr>
        <w:t>sa sebanyak 18 orang (63.3%) dan</w:t>
      </w:r>
      <w:r w:rsidRPr="004A557A">
        <w:rPr>
          <w:rFonts w:ascii="Arial" w:hAnsi="Arial" w:cs="Arial"/>
          <w:sz w:val="22"/>
          <w:szCs w:val="22"/>
          <w:lang w:val="en-US"/>
        </w:rPr>
        <w:t xml:space="preserve"> siswa/i tidak me</w:t>
      </w:r>
      <w:r>
        <w:rPr>
          <w:rFonts w:ascii="Arial" w:hAnsi="Arial" w:cs="Arial"/>
          <w:sz w:val="22"/>
          <w:szCs w:val="22"/>
          <w:lang w:val="en-US"/>
        </w:rPr>
        <w:t>miliki pH saliva yang asam. Dimana pH saliva setelah berkumur dengan larutan teh hijau berubah dari asam menjadi basa.</w:t>
      </w:r>
    </w:p>
    <w:p w:rsidR="00680591" w:rsidRPr="00774A57" w:rsidRDefault="00680591" w:rsidP="00680591">
      <w:pPr>
        <w:pStyle w:val="BodyTextIndent3"/>
        <w:tabs>
          <w:tab w:val="left" w:pos="426"/>
        </w:tabs>
        <w:spacing w:after="0" w:line="360" w:lineRule="auto"/>
        <w:ind w:left="0"/>
        <w:jc w:val="both"/>
        <w:rPr>
          <w:rFonts w:ascii="Arial" w:hAnsi="Arial" w:cs="Arial"/>
          <w:sz w:val="22"/>
          <w:szCs w:val="22"/>
          <w:lang w:val="en-US"/>
        </w:rPr>
      </w:pPr>
      <w:r w:rsidRPr="004A557A">
        <w:rPr>
          <w:rFonts w:ascii="Arial" w:hAnsi="Arial" w:cs="Arial"/>
          <w:sz w:val="22"/>
          <w:szCs w:val="22"/>
          <w:lang w:val="en-US"/>
        </w:rPr>
        <w:tab/>
      </w:r>
      <w:r w:rsidRPr="004A557A">
        <w:rPr>
          <w:rFonts w:ascii="Arial" w:hAnsi="Arial" w:cs="Arial"/>
          <w:sz w:val="22"/>
          <w:szCs w:val="22"/>
          <w:lang w:val="en-US"/>
        </w:rPr>
        <w:tab/>
      </w:r>
      <w:r>
        <w:rPr>
          <w:rFonts w:ascii="Arial" w:hAnsi="Arial" w:cs="Arial"/>
          <w:sz w:val="22"/>
          <w:szCs w:val="22"/>
          <w:lang w:val="en-US"/>
        </w:rPr>
        <w:t>Dari hasil u</w:t>
      </w:r>
      <w:r w:rsidRPr="004A557A">
        <w:rPr>
          <w:rFonts w:ascii="Arial" w:hAnsi="Arial" w:cs="Arial"/>
          <w:sz w:val="22"/>
          <w:szCs w:val="22"/>
        </w:rPr>
        <w:t xml:space="preserve">ji paired </w:t>
      </w:r>
      <w:r>
        <w:rPr>
          <w:rFonts w:ascii="Arial" w:hAnsi="Arial" w:cs="Arial"/>
          <w:sz w:val="22"/>
          <w:szCs w:val="22"/>
          <w:lang w:val="en-US"/>
        </w:rPr>
        <w:t xml:space="preserve">Sampels Test yang dilakukan diperoleh probabilitas (p) yaitu 0,000&lt; 0.05. </w:t>
      </w:r>
      <w:proofErr w:type="gramStart"/>
      <w:r>
        <w:rPr>
          <w:rFonts w:ascii="Arial" w:hAnsi="Arial" w:cs="Arial"/>
          <w:sz w:val="22"/>
          <w:szCs w:val="22"/>
          <w:lang w:val="en-US"/>
        </w:rPr>
        <w:t>artinya</w:t>
      </w:r>
      <w:proofErr w:type="gramEnd"/>
      <w:r>
        <w:rPr>
          <w:rFonts w:ascii="Arial" w:hAnsi="Arial" w:cs="Arial"/>
          <w:sz w:val="22"/>
          <w:szCs w:val="22"/>
          <w:lang w:val="en-US"/>
        </w:rPr>
        <w:t xml:space="preserve"> terdapat perbedaan pH saliva yang signifikan antara sebelum dan sesudah berkumur teh hijau. Dimana pH saliva meningkat (basa) setelah berkumur dengan larutan teh hijau.</w:t>
      </w:r>
    </w:p>
    <w:p w:rsidR="00680591" w:rsidRPr="004A557A" w:rsidRDefault="00E71F8E" w:rsidP="00680591">
      <w:pPr>
        <w:pStyle w:val="BodyTextIndent3"/>
        <w:tabs>
          <w:tab w:val="left" w:pos="426"/>
        </w:tabs>
        <w:spacing w:after="0" w:line="360" w:lineRule="auto"/>
        <w:ind w:left="0"/>
        <w:jc w:val="both"/>
        <w:rPr>
          <w:rFonts w:ascii="Arial" w:hAnsi="Arial" w:cs="Arial"/>
          <w:sz w:val="22"/>
          <w:szCs w:val="22"/>
          <w:lang w:val="en-US"/>
        </w:rPr>
      </w:pPr>
      <w:r>
        <w:rPr>
          <w:rFonts w:ascii="Arial" w:hAnsi="Arial" w:cs="Arial"/>
          <w:noProof/>
          <w:sz w:val="22"/>
          <w:szCs w:val="22"/>
          <w:lang w:val="en-US"/>
        </w:rPr>
        <w:lastRenderedPageBreak/>
        <w:pict>
          <v:rect id="_x0000_s1066" style="position:absolute;left:0;text-align:left;margin-left:358.45pt;margin-top:-63.35pt;width:1in;height:26.65pt;z-index:251701248" stroked="f">
            <v:textbox>
              <w:txbxContent>
                <w:p w:rsidR="00B559A8" w:rsidRPr="008F7C77" w:rsidRDefault="00B559A8" w:rsidP="008F7C77">
                  <w:pPr>
                    <w:jc w:val="center"/>
                    <w:rPr>
                      <w:rFonts w:ascii="Arial" w:hAnsi="Arial" w:cs="Arial"/>
                    </w:rPr>
                  </w:pPr>
                  <w:r>
                    <w:rPr>
                      <w:rFonts w:ascii="Arial" w:hAnsi="Arial" w:cs="Arial"/>
                    </w:rPr>
                    <w:t>20</w:t>
                  </w:r>
                </w:p>
              </w:txbxContent>
            </v:textbox>
          </v:rect>
        </w:pict>
      </w:r>
      <w:r w:rsidR="00680591" w:rsidRPr="004A557A">
        <w:rPr>
          <w:rFonts w:ascii="Arial" w:hAnsi="Arial" w:cs="Arial"/>
          <w:sz w:val="22"/>
          <w:szCs w:val="22"/>
          <w:lang w:val="en-US"/>
        </w:rPr>
        <w:tab/>
      </w:r>
      <w:r w:rsidR="00680591" w:rsidRPr="004A557A">
        <w:rPr>
          <w:rFonts w:ascii="Arial" w:hAnsi="Arial" w:cs="Arial"/>
          <w:sz w:val="22"/>
          <w:szCs w:val="22"/>
          <w:lang w:val="en-US"/>
        </w:rPr>
        <w:tab/>
        <w:t xml:space="preserve">Rata-rata </w:t>
      </w:r>
      <w:r w:rsidR="00680591" w:rsidRPr="004A557A">
        <w:rPr>
          <w:rFonts w:ascii="Arial" w:hAnsi="Arial" w:cs="Arial"/>
          <w:sz w:val="22"/>
          <w:szCs w:val="22"/>
        </w:rPr>
        <w:t xml:space="preserve">pH Saliva setelah berkumur dengan larutan teh hijau mengalami </w:t>
      </w:r>
      <w:proofErr w:type="gramStart"/>
      <w:r w:rsidR="00680591" w:rsidRPr="004A557A">
        <w:rPr>
          <w:rFonts w:ascii="Arial" w:hAnsi="Arial" w:cs="Arial"/>
          <w:sz w:val="22"/>
          <w:szCs w:val="22"/>
          <w:lang w:val="en-US"/>
        </w:rPr>
        <w:t xml:space="preserve">peningkatan </w:t>
      </w:r>
      <w:r w:rsidR="00680591" w:rsidRPr="004A557A">
        <w:rPr>
          <w:rFonts w:ascii="Arial" w:hAnsi="Arial" w:cs="Arial"/>
          <w:sz w:val="22"/>
          <w:szCs w:val="22"/>
        </w:rPr>
        <w:t xml:space="preserve"> perubahan</w:t>
      </w:r>
      <w:proofErr w:type="gramEnd"/>
      <w:r w:rsidR="00680591" w:rsidRPr="004A557A">
        <w:rPr>
          <w:rFonts w:ascii="Arial" w:hAnsi="Arial" w:cs="Arial"/>
          <w:sz w:val="22"/>
          <w:szCs w:val="22"/>
        </w:rPr>
        <w:t xml:space="preserve"> pH Saliva. Hal ini dapat dilihat dari rata</w:t>
      </w:r>
      <w:r w:rsidR="00680591" w:rsidRPr="004A557A">
        <w:rPr>
          <w:rFonts w:ascii="Arial" w:hAnsi="Arial" w:cs="Arial"/>
          <w:sz w:val="22"/>
          <w:szCs w:val="22"/>
          <w:lang w:val="en-US"/>
        </w:rPr>
        <w:t>-</w:t>
      </w:r>
      <w:r w:rsidR="00680591" w:rsidRPr="004A557A">
        <w:rPr>
          <w:rFonts w:ascii="Arial" w:hAnsi="Arial" w:cs="Arial"/>
          <w:sz w:val="22"/>
          <w:szCs w:val="22"/>
        </w:rPr>
        <w:t>rata pH Saliva sebelum berkumur dengan larutan teh hijau</w:t>
      </w:r>
      <w:r w:rsidR="00680591">
        <w:rPr>
          <w:rFonts w:ascii="Arial" w:hAnsi="Arial" w:cs="Arial"/>
          <w:sz w:val="22"/>
          <w:szCs w:val="22"/>
          <w:lang w:val="en-US"/>
        </w:rPr>
        <w:t xml:space="preserve"> adalah</w:t>
      </w:r>
      <w:r w:rsidR="00680591" w:rsidRPr="004A557A">
        <w:rPr>
          <w:rFonts w:ascii="Arial" w:hAnsi="Arial" w:cs="Arial"/>
          <w:sz w:val="22"/>
          <w:szCs w:val="22"/>
          <w:lang w:val="en-US"/>
        </w:rPr>
        <w:t>6.3</w:t>
      </w:r>
      <w:r w:rsidR="00680591">
        <w:rPr>
          <w:rFonts w:ascii="Arial" w:hAnsi="Arial" w:cs="Arial"/>
          <w:sz w:val="22"/>
          <w:szCs w:val="22"/>
          <w:lang w:val="en-US"/>
        </w:rPr>
        <w:t xml:space="preserve"> (asam) </w:t>
      </w:r>
      <w:r w:rsidR="00680591" w:rsidRPr="004A557A">
        <w:rPr>
          <w:rFonts w:ascii="Arial" w:hAnsi="Arial" w:cs="Arial"/>
          <w:sz w:val="22"/>
          <w:szCs w:val="22"/>
        </w:rPr>
        <w:t xml:space="preserve">kemudian setelah berkumur dengan larutan teh hijau rata-rata memiliki pH Saliva </w:t>
      </w:r>
      <w:r w:rsidR="00680591" w:rsidRPr="004A557A">
        <w:rPr>
          <w:rFonts w:ascii="Arial" w:hAnsi="Arial" w:cs="Arial"/>
          <w:sz w:val="22"/>
          <w:szCs w:val="22"/>
          <w:lang w:val="en-US"/>
        </w:rPr>
        <w:t xml:space="preserve">naik </w:t>
      </w:r>
      <w:r w:rsidR="00680591" w:rsidRPr="004A557A">
        <w:rPr>
          <w:rFonts w:ascii="Arial" w:hAnsi="Arial" w:cs="Arial"/>
          <w:sz w:val="22"/>
          <w:szCs w:val="22"/>
        </w:rPr>
        <w:t xml:space="preserve"> menjadi </w:t>
      </w:r>
      <w:r w:rsidR="00680591" w:rsidRPr="004A557A">
        <w:rPr>
          <w:rFonts w:ascii="Arial" w:hAnsi="Arial" w:cs="Arial"/>
          <w:sz w:val="22"/>
          <w:szCs w:val="22"/>
          <w:lang w:val="en-US"/>
        </w:rPr>
        <w:t>7.8</w:t>
      </w:r>
      <w:r w:rsidR="00680591">
        <w:rPr>
          <w:rFonts w:ascii="Arial" w:hAnsi="Arial" w:cs="Arial"/>
          <w:sz w:val="22"/>
          <w:szCs w:val="22"/>
          <w:lang w:val="en-US"/>
        </w:rPr>
        <w:t xml:space="preserve"> (basa) </w:t>
      </w:r>
      <w:r w:rsidR="00680591">
        <w:rPr>
          <w:rFonts w:ascii="Arial" w:hAnsi="Arial" w:cs="Arial"/>
          <w:sz w:val="22"/>
          <w:szCs w:val="22"/>
        </w:rPr>
        <w:t xml:space="preserve">sehingga terjadi </w:t>
      </w:r>
      <w:r w:rsidR="00680591" w:rsidRPr="004A557A">
        <w:rPr>
          <w:rFonts w:ascii="Arial" w:hAnsi="Arial" w:cs="Arial"/>
          <w:sz w:val="22"/>
          <w:szCs w:val="22"/>
          <w:lang w:val="en-US"/>
        </w:rPr>
        <w:t>peningkatan</w:t>
      </w:r>
      <w:r w:rsidR="00680591" w:rsidRPr="004A557A">
        <w:rPr>
          <w:rFonts w:ascii="Arial" w:hAnsi="Arial" w:cs="Arial"/>
          <w:sz w:val="22"/>
          <w:szCs w:val="22"/>
        </w:rPr>
        <w:t xml:space="preserve"> sebesar </w:t>
      </w:r>
      <w:r w:rsidR="00680591" w:rsidRPr="004A557A">
        <w:rPr>
          <w:rFonts w:ascii="Arial" w:hAnsi="Arial" w:cs="Arial"/>
          <w:sz w:val="22"/>
          <w:szCs w:val="22"/>
          <w:lang w:val="en-US"/>
        </w:rPr>
        <w:t>1</w:t>
      </w:r>
      <w:r w:rsidR="00680591" w:rsidRPr="004A557A">
        <w:rPr>
          <w:rFonts w:ascii="Arial" w:hAnsi="Arial" w:cs="Arial"/>
          <w:sz w:val="22"/>
          <w:szCs w:val="22"/>
        </w:rPr>
        <w:t>,</w:t>
      </w:r>
      <w:r w:rsidR="00680591" w:rsidRPr="004A557A">
        <w:rPr>
          <w:rFonts w:ascii="Arial" w:hAnsi="Arial" w:cs="Arial"/>
          <w:sz w:val="22"/>
          <w:szCs w:val="22"/>
          <w:lang w:val="en-US"/>
        </w:rPr>
        <w:t>5</w:t>
      </w:r>
      <w:r w:rsidR="00680591" w:rsidRPr="004A557A">
        <w:rPr>
          <w:rFonts w:ascii="Arial" w:hAnsi="Arial" w:cs="Arial"/>
          <w:sz w:val="22"/>
          <w:szCs w:val="22"/>
        </w:rPr>
        <w:t xml:space="preserve">. Hal ini disebabkan karena </w:t>
      </w:r>
      <w:r w:rsidR="00680591">
        <w:rPr>
          <w:rFonts w:ascii="Arial" w:hAnsi="Arial" w:cs="Arial"/>
          <w:sz w:val="22"/>
          <w:szCs w:val="22"/>
          <w:lang w:val="en-US"/>
        </w:rPr>
        <w:t>teh</w:t>
      </w:r>
      <w:r w:rsidR="00680591" w:rsidRPr="004A557A">
        <w:rPr>
          <w:rFonts w:ascii="Arial" w:hAnsi="Arial" w:cs="Arial"/>
          <w:sz w:val="22"/>
          <w:szCs w:val="22"/>
          <w:lang w:val="en-US"/>
        </w:rPr>
        <w:t xml:space="preserve"> hijau mengandung flavonoid dan bersifat alkali sehingga dapat menghasilkan kenaikan pH saliva yang besar.</w:t>
      </w:r>
    </w:p>
    <w:p w:rsidR="00680591" w:rsidRPr="004A557A" w:rsidRDefault="00680591" w:rsidP="00680591">
      <w:pPr>
        <w:pStyle w:val="BodyTextIndent3"/>
        <w:tabs>
          <w:tab w:val="left" w:pos="426"/>
        </w:tabs>
        <w:spacing w:after="0" w:line="360" w:lineRule="auto"/>
        <w:ind w:left="0"/>
        <w:jc w:val="both"/>
        <w:rPr>
          <w:rFonts w:ascii="Arial" w:hAnsi="Arial" w:cs="Arial"/>
          <w:sz w:val="22"/>
          <w:szCs w:val="22"/>
          <w:lang w:val="en-US"/>
        </w:rPr>
      </w:pPr>
      <w:r w:rsidRPr="004A557A">
        <w:rPr>
          <w:rFonts w:ascii="Arial" w:hAnsi="Arial" w:cs="Arial"/>
          <w:sz w:val="22"/>
          <w:szCs w:val="22"/>
          <w:lang w:val="en-US"/>
        </w:rPr>
        <w:tab/>
      </w:r>
      <w:r w:rsidRPr="004A557A">
        <w:rPr>
          <w:rFonts w:ascii="Arial" w:hAnsi="Arial" w:cs="Arial"/>
          <w:sz w:val="22"/>
          <w:szCs w:val="22"/>
          <w:lang w:val="en-US"/>
        </w:rPr>
        <w:tab/>
        <w:t>Kenaikan pH juga terjadi jika ada kenaikan sekresi saliva karena adanya peningkatan jumlah ion bikarbonat yang berbanding lurus dengan kecepatan sekresi saliva, terutama dari kelenjar parotis. Ada berbagai faktor yang berperan dalam stimulasi saliva diantaranya dengan stimulas</w:t>
      </w:r>
      <w:r>
        <w:rPr>
          <w:rFonts w:ascii="Arial" w:hAnsi="Arial" w:cs="Arial"/>
          <w:sz w:val="22"/>
          <w:szCs w:val="22"/>
          <w:lang w:val="en-US"/>
        </w:rPr>
        <w:t>i mekanis dan adanya rasa pahit (Amero</w:t>
      </w:r>
      <w:r w:rsidRPr="004A557A">
        <w:rPr>
          <w:rFonts w:ascii="Arial" w:hAnsi="Arial" w:cs="Arial"/>
          <w:sz w:val="22"/>
          <w:szCs w:val="22"/>
          <w:lang w:val="en-US"/>
        </w:rPr>
        <w:t>gen</w:t>
      </w:r>
      <w:r>
        <w:rPr>
          <w:rFonts w:ascii="Arial" w:hAnsi="Arial" w:cs="Arial"/>
          <w:sz w:val="22"/>
          <w:szCs w:val="22"/>
          <w:lang w:val="en-US"/>
        </w:rPr>
        <w:t xml:space="preserve">, 1992 dan Anwar, </w:t>
      </w:r>
      <w:r w:rsidRPr="004A557A">
        <w:rPr>
          <w:rFonts w:ascii="Arial" w:hAnsi="Arial" w:cs="Arial"/>
          <w:sz w:val="22"/>
          <w:szCs w:val="22"/>
          <w:lang w:val="en-US"/>
        </w:rPr>
        <w:t>2007). Kandungan polifenol berperan dalam memberikan rasa pahit (Hartoyo, 2003) dan stimulasi mekanis dapat dihasilkan dari gerakan berkumur, sehingga dapat menstimulasi sekresi saliva. Peningkatan aliran saliva juga mengakibatkan hasil-hasil metabolic bakteri serta zat toksik bakteri akan larut atau tertelan sehingga keseimbangan lingkungan mulut</w:t>
      </w:r>
      <w:r>
        <w:rPr>
          <w:rFonts w:ascii="Arial" w:hAnsi="Arial" w:cs="Arial"/>
          <w:sz w:val="22"/>
          <w:szCs w:val="22"/>
          <w:lang w:val="en-US"/>
        </w:rPr>
        <w:t xml:space="preserve"> tetap </w:t>
      </w:r>
      <w:proofErr w:type="gramStart"/>
      <w:r>
        <w:rPr>
          <w:rFonts w:ascii="Arial" w:hAnsi="Arial" w:cs="Arial"/>
          <w:sz w:val="22"/>
          <w:szCs w:val="22"/>
          <w:lang w:val="en-US"/>
        </w:rPr>
        <w:t>terjaga(</w:t>
      </w:r>
      <w:proofErr w:type="gramEnd"/>
      <w:r>
        <w:rPr>
          <w:rFonts w:ascii="Arial" w:hAnsi="Arial" w:cs="Arial"/>
          <w:sz w:val="22"/>
          <w:szCs w:val="22"/>
          <w:lang w:val="en-US"/>
        </w:rPr>
        <w:t xml:space="preserve">Anwar, </w:t>
      </w:r>
      <w:r w:rsidRPr="004A557A">
        <w:rPr>
          <w:rFonts w:ascii="Arial" w:hAnsi="Arial" w:cs="Arial"/>
          <w:sz w:val="22"/>
          <w:szCs w:val="22"/>
          <w:lang w:val="en-US"/>
        </w:rPr>
        <w:t>2007).</w:t>
      </w:r>
    </w:p>
    <w:p w:rsidR="00680591" w:rsidRPr="004A557A" w:rsidRDefault="00680591" w:rsidP="00680591">
      <w:pPr>
        <w:pStyle w:val="BodyTextIndent3"/>
        <w:tabs>
          <w:tab w:val="left" w:pos="426"/>
        </w:tabs>
        <w:spacing w:after="0" w:line="360" w:lineRule="auto"/>
        <w:ind w:left="0"/>
        <w:jc w:val="both"/>
        <w:rPr>
          <w:rFonts w:ascii="Arial" w:hAnsi="Arial" w:cs="Arial"/>
          <w:sz w:val="22"/>
          <w:szCs w:val="22"/>
          <w:lang w:val="en-US"/>
        </w:rPr>
      </w:pPr>
      <w:r w:rsidRPr="004A557A">
        <w:rPr>
          <w:rFonts w:ascii="Arial" w:hAnsi="Arial" w:cs="Arial"/>
          <w:sz w:val="22"/>
          <w:szCs w:val="22"/>
          <w:lang w:val="en-US"/>
        </w:rPr>
        <w:tab/>
      </w:r>
      <w:r w:rsidRPr="004A557A">
        <w:rPr>
          <w:rFonts w:ascii="Arial" w:hAnsi="Arial" w:cs="Arial"/>
          <w:sz w:val="22"/>
          <w:szCs w:val="22"/>
          <w:lang w:val="en-US"/>
        </w:rPr>
        <w:tab/>
      </w:r>
      <w:r w:rsidRPr="004A557A">
        <w:rPr>
          <w:rFonts w:ascii="Arial" w:hAnsi="Arial" w:cs="Arial"/>
          <w:sz w:val="22"/>
          <w:szCs w:val="22"/>
        </w:rPr>
        <w:t xml:space="preserve">Teh juga dikenal sebagai sumber </w:t>
      </w:r>
      <w:r w:rsidRPr="004A557A">
        <w:rPr>
          <w:rFonts w:ascii="Arial" w:hAnsi="Arial" w:cs="Arial"/>
          <w:i/>
          <w:iCs/>
          <w:sz w:val="22"/>
          <w:szCs w:val="22"/>
        </w:rPr>
        <w:t xml:space="preserve">fluoride </w:t>
      </w:r>
      <w:r w:rsidRPr="004A557A">
        <w:rPr>
          <w:rFonts w:ascii="Arial" w:hAnsi="Arial" w:cs="Arial"/>
          <w:sz w:val="22"/>
          <w:szCs w:val="22"/>
        </w:rPr>
        <w:t>yang sangat baik, yaitu mineral yang dapat menguatkan email gigi dan membantu mencegah kerusakan gigi. Berkumur merupakan upaya melepaskan sisa-sisa makanan yang menempel disela-sela gigi. Menggosok gigi dan berkumur bertujuan untuk memelihara kebersihan dan kesehatan mulut terutama gigi serta jaringan di sekitarnya. Berkumur setelah makan sangat dianjurkan tetapi tidak harus selalu dengan obat kumur. Obat kumur bila digunakan dalam jangka panjang dapat menimbulkan efek samping seperti, timbulnya ulserasi di mukosa mulut dan perubahan warna gigi</w:t>
      </w:r>
      <w:r w:rsidRPr="004A557A">
        <w:rPr>
          <w:rFonts w:ascii="Arial" w:hAnsi="Arial" w:cs="Arial"/>
          <w:sz w:val="22"/>
          <w:szCs w:val="22"/>
          <w:lang w:val="en-US"/>
        </w:rPr>
        <w:t>.</w:t>
      </w:r>
      <w:r w:rsidRPr="004A557A">
        <w:rPr>
          <w:rFonts w:ascii="Arial" w:hAnsi="Arial" w:cs="Arial"/>
          <w:sz w:val="22"/>
          <w:szCs w:val="22"/>
        </w:rPr>
        <w:t xml:space="preserve"> Dalam hal ini berkumur dengan air seduhan teh hijau dapat dipertimbangkan sebagai obat kumur yang aman serta </w:t>
      </w:r>
      <w:r>
        <w:rPr>
          <w:rFonts w:ascii="Arial" w:hAnsi="Arial" w:cs="Arial"/>
          <w:sz w:val="22"/>
          <w:szCs w:val="22"/>
        </w:rPr>
        <w:t>dapat menurunkan akumulasi plak</w:t>
      </w:r>
      <w:r>
        <w:rPr>
          <w:rFonts w:ascii="Arial" w:hAnsi="Arial" w:cs="Arial"/>
          <w:sz w:val="22"/>
          <w:szCs w:val="22"/>
          <w:lang w:val="en-US"/>
        </w:rPr>
        <w:t xml:space="preserve"> (Mardiati, 2017).</w:t>
      </w:r>
      <w:r w:rsidRPr="004A557A">
        <w:rPr>
          <w:rFonts w:ascii="Arial" w:hAnsi="Arial" w:cs="Arial"/>
          <w:sz w:val="22"/>
          <w:szCs w:val="22"/>
          <w:lang w:val="en-US"/>
        </w:rPr>
        <w:tab/>
      </w:r>
      <w:r w:rsidRPr="004A557A">
        <w:rPr>
          <w:rFonts w:ascii="Arial" w:hAnsi="Arial" w:cs="Arial"/>
          <w:sz w:val="22"/>
          <w:szCs w:val="22"/>
          <w:lang w:val="en-US"/>
        </w:rPr>
        <w:tab/>
      </w:r>
    </w:p>
    <w:p w:rsidR="00680591" w:rsidRPr="00F5578A" w:rsidRDefault="00680591" w:rsidP="00680591">
      <w:pPr>
        <w:spacing w:line="360" w:lineRule="auto"/>
        <w:jc w:val="both"/>
        <w:rPr>
          <w:rFonts w:ascii="Arial" w:eastAsia="Calibri" w:hAnsi="Arial" w:cs="Arial"/>
        </w:rPr>
      </w:pPr>
      <w:r w:rsidRPr="004A557A">
        <w:rPr>
          <w:rFonts w:ascii="Arial" w:hAnsi="Arial" w:cs="Arial"/>
        </w:rPr>
        <w:tab/>
      </w: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Pr="00512DE4" w:rsidRDefault="00E71F8E" w:rsidP="00680591">
      <w:pPr>
        <w:spacing w:after="0" w:line="360" w:lineRule="auto"/>
        <w:jc w:val="center"/>
        <w:rPr>
          <w:rFonts w:ascii="Arial" w:eastAsia="Calibri" w:hAnsi="Arial" w:cs="Arial"/>
          <w:b/>
          <w:lang w:val="id-ID"/>
        </w:rPr>
      </w:pPr>
      <w:r>
        <w:rPr>
          <w:rFonts w:ascii="Arial" w:eastAsia="Calibri" w:hAnsi="Arial" w:cs="Arial"/>
          <w:b/>
          <w:noProof/>
        </w:rPr>
        <w:lastRenderedPageBreak/>
        <w:pict>
          <v:rect id="Rectangle 49" o:spid="_x0000_s1037" style="position:absolute;left:0;text-align:left;margin-left:378.6pt;margin-top:-49.65pt;width:17.25pt;height:27.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" fillcolor="white [3212]" stroked="f" strokeweight="2pt">
            <v:path arrowok="t"/>
          </v:rect>
        </w:pict>
      </w:r>
      <w:r w:rsidR="00680591" w:rsidRPr="00512DE4">
        <w:rPr>
          <w:rFonts w:ascii="Arial" w:eastAsia="Calibri" w:hAnsi="Arial" w:cs="Arial"/>
          <w:b/>
          <w:lang w:val="id-ID"/>
        </w:rPr>
        <w:t>BAB V</w:t>
      </w:r>
    </w:p>
    <w:p w:rsidR="00680591" w:rsidRPr="00512DE4" w:rsidRDefault="00680591" w:rsidP="00680591">
      <w:pPr>
        <w:spacing w:after="0" w:line="360" w:lineRule="auto"/>
        <w:jc w:val="center"/>
        <w:rPr>
          <w:rFonts w:ascii="Arial" w:eastAsia="Calibri" w:hAnsi="Arial" w:cs="Arial"/>
          <w:b/>
          <w:lang w:val="id-ID"/>
        </w:rPr>
      </w:pPr>
      <w:r w:rsidRPr="00512DE4">
        <w:rPr>
          <w:rFonts w:ascii="Arial" w:eastAsia="Calibri" w:hAnsi="Arial" w:cs="Arial"/>
          <w:b/>
          <w:lang w:val="id-ID"/>
        </w:rPr>
        <w:t>SIMPULAN DAN SARAN</w:t>
      </w:r>
    </w:p>
    <w:p w:rsidR="00680591" w:rsidRPr="00512DE4" w:rsidRDefault="00680591" w:rsidP="00680591">
      <w:pPr>
        <w:spacing w:after="0" w:line="360" w:lineRule="auto"/>
        <w:jc w:val="center"/>
        <w:rPr>
          <w:rFonts w:ascii="Arial" w:eastAsia="Calibri" w:hAnsi="Arial" w:cs="Arial"/>
          <w:b/>
          <w:lang w:val="id-ID"/>
        </w:rPr>
      </w:pPr>
    </w:p>
    <w:p w:rsidR="00680591" w:rsidRPr="00512DE4" w:rsidRDefault="00680591" w:rsidP="00680591">
      <w:pPr>
        <w:spacing w:after="0" w:line="384" w:lineRule="auto"/>
        <w:jc w:val="both"/>
        <w:rPr>
          <w:rFonts w:ascii="Arial" w:eastAsia="Calibri" w:hAnsi="Arial" w:cs="Arial"/>
          <w:b/>
          <w:lang w:val="id-ID"/>
        </w:rPr>
      </w:pPr>
      <w:r w:rsidRPr="00512DE4">
        <w:rPr>
          <w:rFonts w:ascii="Arial" w:eastAsia="Calibri" w:hAnsi="Arial" w:cs="Arial"/>
          <w:b/>
          <w:lang w:val="id-ID"/>
        </w:rPr>
        <w:t>A. Simpulan</w:t>
      </w:r>
    </w:p>
    <w:p w:rsidR="00680591" w:rsidRPr="00512DE4" w:rsidRDefault="00680591" w:rsidP="00680591">
      <w:pPr>
        <w:tabs>
          <w:tab w:val="left" w:pos="426"/>
        </w:tabs>
        <w:spacing w:after="0" w:line="384" w:lineRule="auto"/>
        <w:jc w:val="both"/>
        <w:rPr>
          <w:rFonts w:ascii="Arial" w:eastAsia="Calibri" w:hAnsi="Arial" w:cs="Arial"/>
        </w:rPr>
      </w:pPr>
      <w:r w:rsidRPr="00512DE4">
        <w:rPr>
          <w:rFonts w:ascii="Arial" w:eastAsia="Calibri" w:hAnsi="Arial" w:cs="Arial"/>
          <w:lang w:val="id-ID"/>
        </w:rPr>
        <w:tab/>
      </w:r>
      <w:r w:rsidRPr="00512DE4">
        <w:rPr>
          <w:rFonts w:ascii="Arial" w:eastAsia="Calibri" w:hAnsi="Arial" w:cs="Arial"/>
        </w:rPr>
        <w:tab/>
      </w:r>
      <w:r w:rsidRPr="00512DE4">
        <w:rPr>
          <w:rFonts w:ascii="Arial" w:eastAsia="Calibri" w:hAnsi="Arial" w:cs="Arial"/>
          <w:lang w:val="id-ID"/>
        </w:rPr>
        <w:t xml:space="preserve">Dari hasil penelitian tentang pengaruh berkumur dengan larutan teh hijau terhadap </w:t>
      </w:r>
      <w:r w:rsidRPr="00512DE4">
        <w:rPr>
          <w:rFonts w:ascii="Arial" w:eastAsia="Calibri" w:hAnsi="Arial" w:cs="Arial"/>
        </w:rPr>
        <w:t>peningkatan</w:t>
      </w:r>
      <w:r w:rsidRPr="00512DE4">
        <w:rPr>
          <w:rFonts w:ascii="Arial" w:eastAsia="Calibri" w:hAnsi="Arial" w:cs="Arial"/>
          <w:lang w:val="id-ID"/>
        </w:rPr>
        <w:t xml:space="preserve"> pH saliva pada siswa/i kelas VII SMP TD Pardede </w:t>
      </w:r>
      <w:r w:rsidRPr="00512DE4">
        <w:rPr>
          <w:rFonts w:ascii="Arial" w:eastAsia="Calibri" w:hAnsi="Arial" w:cs="Arial"/>
          <w:i/>
          <w:lang w:val="id-ID"/>
        </w:rPr>
        <w:t>Foundation</w:t>
      </w:r>
      <w:r w:rsidRPr="00512DE4">
        <w:rPr>
          <w:rFonts w:ascii="Arial" w:eastAsia="Calibri" w:hAnsi="Arial" w:cs="Arial"/>
          <w:lang w:val="id-ID"/>
        </w:rPr>
        <w:t xml:space="preserve"> Kecamatan Sunggal Kabupaten Deli Serdang, dapat ditemukan suatu hasil kesimpulan, yaitu :</w:t>
      </w:r>
    </w:p>
    <w:p w:rsidR="00680591" w:rsidRDefault="00680591" w:rsidP="00680591">
      <w:pPr>
        <w:numPr>
          <w:ilvl w:val="0"/>
          <w:numId w:val="20"/>
        </w:numPr>
        <w:spacing w:after="0" w:line="360" w:lineRule="auto"/>
        <w:ind w:left="426"/>
        <w:jc w:val="both"/>
        <w:rPr>
          <w:rFonts w:ascii="Arial" w:eastAsia="Calibri" w:hAnsi="Arial" w:cs="Arial"/>
        </w:rPr>
      </w:pPr>
      <w:r>
        <w:rPr>
          <w:rFonts w:ascii="Arial" w:eastAsia="Calibri" w:hAnsi="Arial" w:cs="Arial"/>
        </w:rPr>
        <w:t xml:space="preserve">pH saliva siswa/i kelas VII SMP TD Pardede </w:t>
      </w:r>
      <w:r w:rsidRPr="000E59F2">
        <w:rPr>
          <w:rFonts w:ascii="Arial" w:eastAsia="Calibri" w:hAnsi="Arial" w:cs="Arial"/>
          <w:i/>
        </w:rPr>
        <w:t>Foundation</w:t>
      </w:r>
      <w:r>
        <w:rPr>
          <w:rFonts w:ascii="Arial" w:eastAsia="Calibri" w:hAnsi="Arial" w:cs="Arial"/>
        </w:rPr>
        <w:t xml:space="preserve"> Kecamatan </w:t>
      </w:r>
    </w:p>
    <w:p w:rsidR="00680591" w:rsidRDefault="00680591" w:rsidP="00680591">
      <w:pPr>
        <w:spacing w:after="0" w:line="360" w:lineRule="auto"/>
        <w:ind w:left="426"/>
        <w:jc w:val="both"/>
        <w:rPr>
          <w:rFonts w:ascii="Arial" w:eastAsia="Calibri" w:hAnsi="Arial" w:cs="Arial"/>
        </w:rPr>
      </w:pPr>
      <w:r w:rsidRPr="00512DE4">
        <w:rPr>
          <w:rFonts w:ascii="Arial" w:eastAsia="Calibri" w:hAnsi="Arial" w:cs="Arial"/>
          <w:lang w:val="id-ID"/>
        </w:rPr>
        <w:t>Sunggal Kabupaten Deli Serdang</w:t>
      </w:r>
      <w:r>
        <w:rPr>
          <w:rFonts w:ascii="Arial" w:eastAsia="Calibri" w:hAnsi="Arial" w:cs="Arial"/>
        </w:rPr>
        <w:t>, setelah berkumur larutan teh hijau berubah dari asam menjadi basa.</w:t>
      </w:r>
    </w:p>
    <w:p w:rsidR="00680591" w:rsidRDefault="00680591" w:rsidP="00680591">
      <w:pPr>
        <w:numPr>
          <w:ilvl w:val="0"/>
          <w:numId w:val="20"/>
        </w:numPr>
        <w:spacing w:after="0" w:line="360" w:lineRule="auto"/>
        <w:ind w:left="426"/>
        <w:jc w:val="both"/>
        <w:rPr>
          <w:rFonts w:ascii="Arial" w:eastAsia="Calibri" w:hAnsi="Arial" w:cs="Arial"/>
        </w:rPr>
      </w:pPr>
      <w:r>
        <w:rPr>
          <w:rFonts w:ascii="Arial" w:eastAsia="Calibri" w:hAnsi="Arial" w:cs="Arial"/>
        </w:rPr>
        <w:t>Rata-rata pH saliva setelah berkumur dengan larutan teh hijau mengalami peningkatan perubahan pH saliva. Dimana rata-rata pH saliva sebelum berkumur dengan larutan teh hijau sebesar 6.3 kemudian setelah berkumur dengan larutan teh hijau rata-rata memiliki pH saliva naik menjadi 7.8 sehingga terjadi peningkatan sebesar 1</w:t>
      </w:r>
      <w:proofErr w:type="gramStart"/>
      <w:r>
        <w:rPr>
          <w:rFonts w:ascii="Arial" w:eastAsia="Calibri" w:hAnsi="Arial" w:cs="Arial"/>
        </w:rPr>
        <w:t>,5</w:t>
      </w:r>
      <w:proofErr w:type="gramEnd"/>
      <w:r>
        <w:rPr>
          <w:rFonts w:ascii="Arial" w:eastAsia="Calibri" w:hAnsi="Arial" w:cs="Arial"/>
        </w:rPr>
        <w:t>.</w:t>
      </w:r>
    </w:p>
    <w:p w:rsidR="00680591" w:rsidRPr="00367046" w:rsidRDefault="00680591" w:rsidP="00680591">
      <w:pPr>
        <w:numPr>
          <w:ilvl w:val="0"/>
          <w:numId w:val="20"/>
        </w:numPr>
        <w:spacing w:after="0" w:line="360" w:lineRule="auto"/>
        <w:ind w:left="426"/>
        <w:jc w:val="both"/>
        <w:rPr>
          <w:rFonts w:ascii="Arial" w:eastAsia="Calibri" w:hAnsi="Arial" w:cs="Arial"/>
        </w:rPr>
      </w:pPr>
      <w:r>
        <w:rPr>
          <w:rFonts w:ascii="Arial" w:eastAsia="Calibri" w:hAnsi="Arial" w:cs="Arial"/>
        </w:rPr>
        <w:t>Uji paired t-test untuk pH saliva sebelum dan sesudah berkumur dengan larutan teh hijau didapatkan p-value sebesar 0,000, karena p-value &lt; (0</w:t>
      </w:r>
      <w:proofErr w:type="gramStart"/>
      <w:r>
        <w:rPr>
          <w:rFonts w:ascii="Arial" w:eastAsia="Calibri" w:hAnsi="Arial" w:cs="Arial"/>
        </w:rPr>
        <w:t>,05</w:t>
      </w:r>
      <w:proofErr w:type="gramEnd"/>
      <w:r>
        <w:rPr>
          <w:rFonts w:ascii="Arial" w:eastAsia="Calibri" w:hAnsi="Arial" w:cs="Arial"/>
        </w:rPr>
        <w:t>) artinya terdapat perbedaan pH saliva sebelum dan sesudah berkumur teh dengan larutan teh hijau. Artinya berkumur dengan larutan teh hijau dapat meningkatkan derajat keasaman pH saliva menjadi basa.</w:t>
      </w:r>
    </w:p>
    <w:p w:rsidR="00680591" w:rsidRPr="00512DE4" w:rsidRDefault="00680591" w:rsidP="00680591">
      <w:pPr>
        <w:tabs>
          <w:tab w:val="left" w:pos="426"/>
        </w:tabs>
        <w:spacing w:after="0" w:line="360" w:lineRule="auto"/>
        <w:ind w:left="780"/>
        <w:jc w:val="both"/>
        <w:rPr>
          <w:rFonts w:ascii="Arial" w:eastAsia="Calibri" w:hAnsi="Arial" w:cs="Arial"/>
        </w:rPr>
      </w:pPr>
    </w:p>
    <w:p w:rsidR="00680591" w:rsidRPr="00512DE4" w:rsidRDefault="00680591" w:rsidP="00680591">
      <w:pPr>
        <w:tabs>
          <w:tab w:val="left" w:pos="426"/>
        </w:tabs>
        <w:spacing w:after="0" w:line="360" w:lineRule="auto"/>
        <w:ind w:left="426" w:hanging="426"/>
        <w:jc w:val="both"/>
        <w:rPr>
          <w:rFonts w:ascii="Arial" w:eastAsia="Calibri" w:hAnsi="Arial" w:cs="Arial"/>
          <w:b/>
          <w:lang w:val="id-ID"/>
        </w:rPr>
      </w:pPr>
      <w:r w:rsidRPr="00512DE4">
        <w:rPr>
          <w:rFonts w:ascii="Arial" w:eastAsia="Calibri" w:hAnsi="Arial" w:cs="Arial"/>
          <w:b/>
          <w:lang w:val="id-ID"/>
        </w:rPr>
        <w:t>B. Saran</w:t>
      </w:r>
    </w:p>
    <w:p w:rsidR="00680591" w:rsidRPr="00512DE4" w:rsidRDefault="00680591" w:rsidP="00680591">
      <w:pPr>
        <w:tabs>
          <w:tab w:val="left" w:pos="426"/>
        </w:tabs>
        <w:spacing w:after="0" w:line="360" w:lineRule="auto"/>
        <w:ind w:left="426" w:hanging="426"/>
        <w:jc w:val="both"/>
        <w:rPr>
          <w:rFonts w:ascii="Arial" w:eastAsia="Calibri" w:hAnsi="Arial" w:cs="Arial"/>
        </w:rPr>
      </w:pPr>
      <w:r w:rsidRPr="00512DE4">
        <w:rPr>
          <w:rFonts w:ascii="Arial" w:eastAsia="Calibri" w:hAnsi="Arial" w:cs="Arial"/>
          <w:lang w:val="id-ID"/>
        </w:rPr>
        <w:t>1.</w:t>
      </w:r>
      <w:r w:rsidRPr="00512DE4">
        <w:rPr>
          <w:rFonts w:ascii="Arial" w:eastAsia="Calibri" w:hAnsi="Arial" w:cs="Arial"/>
          <w:lang w:val="id-ID"/>
        </w:rPr>
        <w:tab/>
        <w:t xml:space="preserve">Diharapkan kepada siswa/i kelas VII SMP TD Pardede </w:t>
      </w:r>
      <w:r w:rsidRPr="00512DE4">
        <w:rPr>
          <w:rFonts w:ascii="Arial" w:eastAsia="Calibri" w:hAnsi="Arial" w:cs="Arial"/>
          <w:i/>
          <w:lang w:val="id-ID"/>
        </w:rPr>
        <w:t>Foundation</w:t>
      </w:r>
      <w:r w:rsidRPr="00512DE4">
        <w:rPr>
          <w:rFonts w:ascii="Arial" w:eastAsia="Calibri" w:hAnsi="Arial" w:cs="Arial"/>
          <w:lang w:val="id-ID"/>
        </w:rPr>
        <w:t xml:space="preserve"> Kecamatan Sunggal Kabupaten Deli Serdang agar </w:t>
      </w:r>
      <w:r w:rsidRPr="00512DE4">
        <w:rPr>
          <w:rFonts w:ascii="Arial" w:eastAsia="Calibri" w:hAnsi="Arial" w:cs="Arial"/>
        </w:rPr>
        <w:t xml:space="preserve">dapat mengaplikasikan teh hijau sebagai bahan kumur-kumur yang dapat menjaga kesehatan gigi dan mulut.  </w:t>
      </w:r>
    </w:p>
    <w:p w:rsidR="00680591" w:rsidRPr="00512DE4" w:rsidRDefault="00680591" w:rsidP="00680591">
      <w:pPr>
        <w:tabs>
          <w:tab w:val="left" w:pos="426"/>
        </w:tabs>
        <w:spacing w:after="0" w:line="360" w:lineRule="auto"/>
        <w:ind w:left="426" w:hanging="426"/>
        <w:jc w:val="both"/>
        <w:rPr>
          <w:rFonts w:ascii="Arial" w:eastAsia="Calibri" w:hAnsi="Arial" w:cs="Arial"/>
        </w:rPr>
      </w:pPr>
      <w:r w:rsidRPr="00512DE4">
        <w:rPr>
          <w:rFonts w:ascii="Arial" w:eastAsia="Calibri" w:hAnsi="Arial" w:cs="Arial"/>
          <w:lang w:val="id-ID"/>
        </w:rPr>
        <w:t>2.</w:t>
      </w:r>
      <w:r w:rsidRPr="00512DE4">
        <w:rPr>
          <w:rFonts w:ascii="Arial" w:eastAsia="Calibri" w:hAnsi="Arial" w:cs="Arial"/>
          <w:lang w:val="id-ID"/>
        </w:rPr>
        <w:tab/>
        <w:t xml:space="preserve">Diharapkan kepada pihak sekolah untuk </w:t>
      </w:r>
      <w:r w:rsidRPr="00512DE4">
        <w:rPr>
          <w:rFonts w:ascii="Arial" w:eastAsia="Calibri" w:hAnsi="Arial" w:cs="Arial"/>
        </w:rPr>
        <w:t xml:space="preserve">mensosialisasikan tentang manafaat teh hijau baik untuk kesehatan gigi dan mulut. </w:t>
      </w:r>
    </w:p>
    <w:p w:rsidR="00680591" w:rsidRDefault="00680591"/>
    <w:p w:rsidR="00680591" w:rsidRDefault="00680591" w:rsidP="00A113F9">
      <w:pPr>
        <w:spacing w:line="240" w:lineRule="auto"/>
        <w:jc w:val="center"/>
        <w:rPr>
          <w:rFonts w:ascii="Arial" w:hAnsi="Arial" w:cs="Arial"/>
          <w:b/>
          <w:sz w:val="28"/>
          <w:szCs w:val="28"/>
        </w:rPr>
      </w:pPr>
    </w:p>
    <w:p w:rsidR="00680591" w:rsidRDefault="00E71F8E" w:rsidP="00A113F9">
      <w:pPr>
        <w:spacing w:line="240" w:lineRule="auto"/>
        <w:jc w:val="center"/>
        <w:rPr>
          <w:rFonts w:ascii="Arial" w:hAnsi="Arial" w:cs="Arial"/>
          <w:b/>
          <w:sz w:val="28"/>
          <w:szCs w:val="28"/>
        </w:rPr>
      </w:pPr>
      <w:r>
        <w:rPr>
          <w:rFonts w:ascii="Arial" w:hAnsi="Arial" w:cs="Arial"/>
          <w:b/>
          <w:noProof/>
          <w:sz w:val="28"/>
          <w:szCs w:val="28"/>
        </w:rPr>
        <w:pict>
          <v:rect id="_x0000_s1067" style="position:absolute;left:0;text-align:left;margin-left:162.85pt;margin-top:32.95pt;width:1in;height:28.15pt;z-index:251702272" stroked="f">
            <v:textbox>
              <w:txbxContent>
                <w:p w:rsidR="00B559A8" w:rsidRPr="008F7C77" w:rsidRDefault="00B559A8" w:rsidP="008F7C77">
                  <w:pPr>
                    <w:jc w:val="center"/>
                    <w:rPr>
                      <w:rFonts w:ascii="Arial" w:hAnsi="Arial" w:cs="Arial"/>
                    </w:rPr>
                  </w:pPr>
                  <w:r>
                    <w:rPr>
                      <w:rFonts w:ascii="Arial" w:hAnsi="Arial" w:cs="Arial"/>
                    </w:rPr>
                    <w:t>21</w:t>
                  </w:r>
                </w:p>
              </w:txbxContent>
            </v:textbox>
          </v:rect>
        </w:pict>
      </w:r>
    </w:p>
    <w:p w:rsidR="00680591" w:rsidRPr="00A66ABF" w:rsidRDefault="00E71F8E" w:rsidP="00680591">
      <w:pPr>
        <w:spacing w:after="0" w:line="240" w:lineRule="auto"/>
        <w:ind w:left="709" w:hanging="709"/>
        <w:jc w:val="center"/>
        <w:rPr>
          <w:rFonts w:ascii="Arial" w:hAnsi="Arial" w:cs="Arial"/>
          <w:b/>
        </w:rPr>
      </w:pPr>
      <w:r>
        <w:rPr>
          <w:rFonts w:ascii="Arial" w:hAnsi="Arial" w:cs="Arial"/>
          <w:b/>
          <w:noProof/>
        </w:rPr>
        <w:lastRenderedPageBreak/>
        <w:pict>
          <v:rect id="_x0000_s1068" style="position:absolute;left:0;text-align:left;margin-left:360.85pt;margin-top:-64.1pt;width:1in;height:25.85pt;z-index:251703296" stroked="f">
            <v:textbox>
              <w:txbxContent>
                <w:p w:rsidR="00B559A8" w:rsidRPr="00D90EBC" w:rsidRDefault="00B559A8" w:rsidP="00D90EBC">
                  <w:pPr>
                    <w:jc w:val="center"/>
                    <w:rPr>
                      <w:rFonts w:ascii="Arial" w:hAnsi="Arial" w:cs="Arial"/>
                    </w:rPr>
                  </w:pPr>
                  <w:r>
                    <w:rPr>
                      <w:rFonts w:ascii="Arial" w:hAnsi="Arial" w:cs="Arial"/>
                    </w:rPr>
                    <w:t>22</w:t>
                  </w:r>
                </w:p>
              </w:txbxContent>
            </v:textbox>
          </v:rect>
        </w:pict>
      </w:r>
      <w:r w:rsidR="00680591" w:rsidRPr="00A66ABF">
        <w:rPr>
          <w:rFonts w:ascii="Arial" w:hAnsi="Arial" w:cs="Arial"/>
          <w:b/>
        </w:rPr>
        <w:t>DAFTAR PUSTAKA</w:t>
      </w:r>
    </w:p>
    <w:p w:rsidR="00680591" w:rsidRPr="00A66ABF" w:rsidRDefault="00680591" w:rsidP="00680591">
      <w:pPr>
        <w:spacing w:after="0" w:line="240" w:lineRule="auto"/>
        <w:ind w:left="709" w:hanging="709"/>
        <w:jc w:val="both"/>
        <w:rPr>
          <w:rFonts w:ascii="Arial" w:hAnsi="Arial" w:cs="Arial"/>
        </w:rPr>
      </w:pPr>
    </w:p>
    <w:p w:rsidR="00680591" w:rsidRPr="00A66ABF" w:rsidRDefault="00680591" w:rsidP="00680591">
      <w:pPr>
        <w:spacing w:after="0" w:line="240" w:lineRule="auto"/>
        <w:ind w:left="709" w:hanging="709"/>
        <w:jc w:val="both"/>
        <w:rPr>
          <w:rFonts w:ascii="Arial" w:hAnsi="Arial" w:cs="Arial"/>
        </w:rPr>
      </w:pPr>
      <w:r w:rsidRPr="00A66ABF">
        <w:rPr>
          <w:rFonts w:ascii="Arial" w:hAnsi="Arial" w:cs="Arial"/>
        </w:rPr>
        <w:t xml:space="preserve">Amerogen, A. Van Niew, 1992. </w:t>
      </w:r>
      <w:r w:rsidRPr="00A66ABF">
        <w:rPr>
          <w:rFonts w:ascii="Arial" w:hAnsi="Arial" w:cs="Arial"/>
          <w:i/>
        </w:rPr>
        <w:t>Ludah dan Kelenjar Ludah Arti Bagi KesehatanGigi</w:t>
      </w:r>
      <w:r w:rsidRPr="00A66ABF">
        <w:rPr>
          <w:rFonts w:ascii="Arial" w:hAnsi="Arial" w:cs="Arial"/>
        </w:rPr>
        <w:t xml:space="preserve">. Gajah Mada University Press: Yogyakarta. </w:t>
      </w:r>
    </w:p>
    <w:p w:rsidR="00680591" w:rsidRPr="00A66ABF" w:rsidRDefault="00680591" w:rsidP="00680591">
      <w:pPr>
        <w:spacing w:after="0" w:line="240" w:lineRule="auto"/>
        <w:ind w:left="709" w:hanging="709"/>
        <w:jc w:val="both"/>
        <w:rPr>
          <w:rFonts w:ascii="Arial" w:hAnsi="Arial" w:cs="Arial"/>
        </w:rPr>
      </w:pPr>
    </w:p>
    <w:p w:rsidR="00680591" w:rsidRPr="00A66ABF" w:rsidRDefault="00680591" w:rsidP="00680591">
      <w:pPr>
        <w:spacing w:after="0" w:line="240" w:lineRule="auto"/>
        <w:ind w:left="709" w:hanging="709"/>
        <w:jc w:val="both"/>
        <w:rPr>
          <w:rFonts w:ascii="Arial" w:hAnsi="Arial" w:cs="Arial"/>
        </w:rPr>
      </w:pPr>
      <w:r w:rsidRPr="00A66ABF">
        <w:rPr>
          <w:rFonts w:ascii="Arial" w:hAnsi="Arial" w:cs="Arial"/>
        </w:rPr>
        <w:t xml:space="preserve">Anwar, Ardianto, D,dkk, 2007, </w:t>
      </w:r>
      <w:r w:rsidRPr="00A66ABF">
        <w:rPr>
          <w:rFonts w:ascii="Arial" w:hAnsi="Arial" w:cs="Arial"/>
          <w:i/>
        </w:rPr>
        <w:t>Efek Kumur Ekstrak Teh Hijau (Camellia sinensis) Terhadap Derajat Keasaman Dan Volume Saliva Penderita Gingivitis,</w:t>
      </w:r>
      <w:r w:rsidRPr="00A66ABF">
        <w:rPr>
          <w:rFonts w:ascii="Arial" w:hAnsi="Arial" w:cs="Arial"/>
          <w:u w:val="single"/>
        </w:rPr>
        <w:t>http//www.jdentistry.ui.ac.id/index.php/JDI/article/view//788</w:t>
      </w:r>
      <w:r w:rsidRPr="00A66ABF">
        <w:rPr>
          <w:rFonts w:ascii="Arial" w:hAnsi="Arial" w:cs="Arial"/>
        </w:rPr>
        <w:t>, pdf, 17 februari 2019.</w:t>
      </w:r>
    </w:p>
    <w:p w:rsidR="00680591" w:rsidRPr="00A66ABF" w:rsidRDefault="00680591" w:rsidP="00680591">
      <w:pPr>
        <w:spacing w:after="0" w:line="240" w:lineRule="auto"/>
        <w:ind w:left="709" w:hanging="709"/>
        <w:jc w:val="both"/>
        <w:rPr>
          <w:rFonts w:ascii="Arial" w:hAnsi="Arial" w:cs="Arial"/>
        </w:rPr>
      </w:pPr>
    </w:p>
    <w:p w:rsidR="00680591" w:rsidRPr="00A66ABF" w:rsidRDefault="00680591" w:rsidP="00680591">
      <w:pPr>
        <w:spacing w:after="0" w:line="240" w:lineRule="auto"/>
        <w:ind w:left="709" w:hanging="709"/>
        <w:jc w:val="both"/>
        <w:rPr>
          <w:rFonts w:ascii="Arial" w:hAnsi="Arial" w:cs="Arial"/>
        </w:rPr>
      </w:pPr>
      <w:r w:rsidRPr="00A66ABF">
        <w:rPr>
          <w:rFonts w:ascii="Arial" w:hAnsi="Arial" w:cs="Arial"/>
        </w:rPr>
        <w:t xml:space="preserve">Arikunto, S, 2006, </w:t>
      </w:r>
      <w:r w:rsidRPr="00A66ABF">
        <w:rPr>
          <w:rFonts w:ascii="Arial" w:hAnsi="Arial" w:cs="Arial"/>
          <w:i/>
        </w:rPr>
        <w:t>Prosedur Penelitian Suatu Pendekatan Praktek</w:t>
      </w:r>
      <w:r w:rsidRPr="00A66ABF">
        <w:rPr>
          <w:rFonts w:ascii="Arial" w:hAnsi="Arial" w:cs="Arial"/>
        </w:rPr>
        <w:t>, PT Rineka Cipta. Jakarta.</w:t>
      </w:r>
    </w:p>
    <w:p w:rsidR="00680591" w:rsidRPr="00A66ABF" w:rsidRDefault="00680591" w:rsidP="00680591">
      <w:pPr>
        <w:spacing w:after="0" w:line="240" w:lineRule="auto"/>
        <w:ind w:left="709" w:hanging="709"/>
        <w:jc w:val="both"/>
        <w:rPr>
          <w:rFonts w:ascii="Arial" w:hAnsi="Arial" w:cs="Arial"/>
        </w:rPr>
      </w:pPr>
    </w:p>
    <w:p w:rsidR="00680591" w:rsidRDefault="00680591" w:rsidP="00680591">
      <w:pPr>
        <w:spacing w:after="0" w:line="240" w:lineRule="auto"/>
        <w:ind w:left="709" w:hanging="709"/>
        <w:jc w:val="both"/>
        <w:rPr>
          <w:rFonts w:ascii="Arial" w:hAnsi="Arial" w:cs="Arial"/>
        </w:rPr>
      </w:pPr>
      <w:r w:rsidRPr="00A66ABF">
        <w:rPr>
          <w:rFonts w:ascii="Arial" w:hAnsi="Arial" w:cs="Arial"/>
        </w:rPr>
        <w:t xml:space="preserve">Fulder, Stephen, 2004, </w:t>
      </w:r>
      <w:r w:rsidRPr="00A66ABF">
        <w:rPr>
          <w:rFonts w:ascii="Arial" w:hAnsi="Arial" w:cs="Arial"/>
          <w:i/>
        </w:rPr>
        <w:t>Khasiat Teh Hijau</w:t>
      </w:r>
      <w:r w:rsidRPr="00A66ABF">
        <w:rPr>
          <w:rFonts w:ascii="Arial" w:hAnsi="Arial" w:cs="Arial"/>
        </w:rPr>
        <w:t>, PT Prestasi, Pustaka Raya. Jakarta.</w:t>
      </w:r>
    </w:p>
    <w:p w:rsidR="00680591" w:rsidRDefault="00680591" w:rsidP="00680591">
      <w:pPr>
        <w:spacing w:after="0" w:line="240" w:lineRule="auto"/>
        <w:ind w:left="709" w:hanging="709"/>
        <w:jc w:val="both"/>
        <w:rPr>
          <w:rFonts w:ascii="Arial" w:hAnsi="Arial" w:cs="Arial"/>
        </w:rPr>
      </w:pPr>
    </w:p>
    <w:p w:rsidR="00680591" w:rsidRDefault="00680591" w:rsidP="00680591">
      <w:pPr>
        <w:spacing w:after="0" w:line="240" w:lineRule="auto"/>
        <w:ind w:left="709" w:hanging="709"/>
        <w:jc w:val="both"/>
        <w:rPr>
          <w:rFonts w:ascii="Arial" w:hAnsi="Arial" w:cs="Arial"/>
          <w:u w:val="single"/>
        </w:rPr>
      </w:pPr>
      <w:r w:rsidRPr="00A66ABF">
        <w:rPr>
          <w:rFonts w:ascii="Arial" w:hAnsi="Arial" w:cs="Arial"/>
        </w:rPr>
        <w:t xml:space="preserve">Gambar Daun Teh Hijau, </w:t>
      </w:r>
      <w:r w:rsidRPr="00A66ABF">
        <w:rPr>
          <w:rFonts w:ascii="Arial" w:hAnsi="Arial" w:cs="Arial"/>
          <w:u w:val="single"/>
        </w:rPr>
        <w:t>http//www.pikiranmerdeka.co/news/teh-akan-menjadi-minuman-nasional-india/daun-teh/</w:t>
      </w:r>
    </w:p>
    <w:p w:rsidR="00680591" w:rsidRPr="00A66ABF" w:rsidRDefault="00680591" w:rsidP="00680591">
      <w:pPr>
        <w:spacing w:after="0" w:line="240" w:lineRule="auto"/>
        <w:ind w:left="709" w:hanging="709"/>
        <w:jc w:val="both"/>
        <w:rPr>
          <w:rFonts w:ascii="Arial" w:hAnsi="Arial" w:cs="Arial"/>
        </w:rPr>
      </w:pPr>
    </w:p>
    <w:p w:rsidR="00680591" w:rsidRPr="00174B79" w:rsidRDefault="00680591" w:rsidP="00680591">
      <w:pPr>
        <w:spacing w:after="0" w:line="240" w:lineRule="auto"/>
        <w:ind w:left="709" w:hanging="709"/>
        <w:jc w:val="both"/>
        <w:rPr>
          <w:rFonts w:ascii="Arial" w:hAnsi="Arial" w:cs="Arial"/>
          <w:u w:val="single"/>
        </w:rPr>
      </w:pPr>
      <w:r w:rsidRPr="00A66ABF">
        <w:rPr>
          <w:rFonts w:ascii="Arial" w:hAnsi="Arial" w:cs="Arial"/>
        </w:rPr>
        <w:t>Gambar Kertas Lakmus</w:t>
      </w:r>
      <w:r w:rsidRPr="00A66ABF">
        <w:rPr>
          <w:rFonts w:ascii="Arial" w:hAnsi="Arial" w:cs="Arial"/>
          <w:u w:val="single"/>
        </w:rPr>
        <w:t>, http//www.indotrading.com/product/kertas-ph-lakmus-p222393.aspx</w:t>
      </w:r>
    </w:p>
    <w:p w:rsidR="00680591" w:rsidRPr="00A66ABF" w:rsidRDefault="00680591" w:rsidP="00680591">
      <w:pPr>
        <w:spacing w:after="0" w:line="240" w:lineRule="auto"/>
        <w:ind w:left="709" w:hanging="709"/>
        <w:jc w:val="both"/>
        <w:rPr>
          <w:rFonts w:ascii="Arial" w:hAnsi="Arial" w:cs="Arial"/>
        </w:rPr>
      </w:pPr>
    </w:p>
    <w:p w:rsidR="00680591" w:rsidRPr="00A66ABF" w:rsidRDefault="00680591" w:rsidP="00680591">
      <w:pPr>
        <w:spacing w:after="0" w:line="240" w:lineRule="auto"/>
        <w:ind w:left="709" w:hanging="709"/>
        <w:jc w:val="both"/>
        <w:rPr>
          <w:rFonts w:ascii="Arial" w:hAnsi="Arial" w:cs="Arial"/>
        </w:rPr>
      </w:pPr>
      <w:r w:rsidRPr="00A66ABF">
        <w:rPr>
          <w:rFonts w:ascii="Arial" w:hAnsi="Arial" w:cs="Arial"/>
        </w:rPr>
        <w:t xml:space="preserve">Hartoyo, Arif, 2003, </w:t>
      </w:r>
      <w:r w:rsidRPr="00A66ABF">
        <w:rPr>
          <w:rFonts w:ascii="Arial" w:hAnsi="Arial" w:cs="Arial"/>
          <w:i/>
        </w:rPr>
        <w:t>Teh &amp; Khasiatnya Bagi Kesehatan</w:t>
      </w:r>
      <w:r w:rsidRPr="00A66ABF">
        <w:rPr>
          <w:rFonts w:ascii="Arial" w:hAnsi="Arial" w:cs="Arial"/>
        </w:rPr>
        <w:t xml:space="preserve">, Penerbit Kanisius, </w:t>
      </w:r>
    </w:p>
    <w:p w:rsidR="00680591" w:rsidRDefault="00680591" w:rsidP="00680591">
      <w:pPr>
        <w:spacing w:after="0" w:line="240" w:lineRule="auto"/>
        <w:ind w:left="709"/>
        <w:jc w:val="both"/>
        <w:rPr>
          <w:rFonts w:ascii="Arial" w:hAnsi="Arial" w:cs="Arial"/>
        </w:rPr>
      </w:pPr>
      <w:r w:rsidRPr="00A66ABF">
        <w:rPr>
          <w:rFonts w:ascii="Arial" w:hAnsi="Arial" w:cs="Arial"/>
        </w:rPr>
        <w:t>(Anggota IKAPI). Yogyakarta.</w:t>
      </w:r>
    </w:p>
    <w:p w:rsidR="00680591" w:rsidRPr="00A66ABF" w:rsidRDefault="00680591" w:rsidP="00680591">
      <w:pPr>
        <w:spacing w:after="0" w:line="240" w:lineRule="auto"/>
        <w:ind w:left="709" w:hanging="709"/>
        <w:jc w:val="both"/>
        <w:rPr>
          <w:rFonts w:ascii="Arial" w:hAnsi="Arial" w:cs="Arial"/>
        </w:rPr>
      </w:pPr>
    </w:p>
    <w:p w:rsidR="00680591" w:rsidRPr="00174B79" w:rsidRDefault="00680591" w:rsidP="00680591">
      <w:pPr>
        <w:spacing w:after="0" w:line="240" w:lineRule="auto"/>
        <w:ind w:left="709" w:hanging="709"/>
        <w:jc w:val="both"/>
        <w:rPr>
          <w:rFonts w:ascii="Arial" w:hAnsi="Arial" w:cs="Arial"/>
        </w:rPr>
      </w:pPr>
      <w:r w:rsidRPr="00A66ABF">
        <w:rPr>
          <w:rFonts w:ascii="Arial" w:hAnsi="Arial" w:cs="Arial"/>
        </w:rPr>
        <w:t xml:space="preserve">Indriadi, T, 2015, </w:t>
      </w:r>
      <w:r w:rsidRPr="00A66ABF">
        <w:rPr>
          <w:rFonts w:ascii="Arial" w:hAnsi="Arial" w:cs="Arial"/>
          <w:i/>
        </w:rPr>
        <w:t xml:space="preserve">The Relantionship </w:t>
      </w:r>
      <w:proofErr w:type="gramStart"/>
      <w:r w:rsidRPr="00A66ABF">
        <w:rPr>
          <w:rFonts w:ascii="Arial" w:hAnsi="Arial" w:cs="Arial"/>
          <w:i/>
        </w:rPr>
        <w:t>Between Salivary Flow Rate And Calcium Ion Secretion In</w:t>
      </w:r>
      <w:proofErr w:type="gramEnd"/>
      <w:r w:rsidRPr="00A66ABF">
        <w:rPr>
          <w:rFonts w:ascii="Arial" w:hAnsi="Arial" w:cs="Arial"/>
          <w:i/>
        </w:rPr>
        <w:t> Saliva</w:t>
      </w:r>
      <w:r w:rsidRPr="00A66ABF">
        <w:rPr>
          <w:rFonts w:ascii="Arial" w:hAnsi="Arial" w:cs="Arial"/>
        </w:rPr>
        <w:t>, </w:t>
      </w:r>
      <w:hyperlink r:id="rId10" w:history="1">
        <w:r w:rsidRPr="00A66ABF">
          <w:rPr>
            <w:rStyle w:val="Hyperlink"/>
            <w:rFonts w:ascii="Arial" w:hAnsi="Arial" w:cs="Arial"/>
          </w:rPr>
          <w:t>https://jurnal.unej.ac.id/index.php/STOMA/article/view/2059</w:t>
        </w:r>
      </w:hyperlink>
      <w:r w:rsidRPr="00A66ABF">
        <w:rPr>
          <w:rFonts w:ascii="Arial" w:hAnsi="Arial" w:cs="Arial"/>
        </w:rPr>
        <w:t xml:space="preserve">. </w:t>
      </w:r>
      <w:proofErr w:type="gramStart"/>
      <w:r w:rsidRPr="00A66ABF">
        <w:rPr>
          <w:rFonts w:ascii="Arial" w:hAnsi="Arial" w:cs="Arial"/>
        </w:rPr>
        <w:t>pdf</w:t>
      </w:r>
      <w:proofErr w:type="gramEnd"/>
      <w:r w:rsidRPr="00A66ABF">
        <w:rPr>
          <w:rFonts w:ascii="Arial" w:hAnsi="Arial" w:cs="Arial"/>
        </w:rPr>
        <w:t>, 17 februari 2019.</w:t>
      </w:r>
    </w:p>
    <w:p w:rsidR="00680591" w:rsidRPr="00A66ABF" w:rsidRDefault="00680591" w:rsidP="00680591">
      <w:pPr>
        <w:spacing w:after="0" w:line="240" w:lineRule="auto"/>
        <w:ind w:left="709" w:hanging="709"/>
        <w:jc w:val="both"/>
        <w:rPr>
          <w:rFonts w:ascii="Arial" w:hAnsi="Arial" w:cs="Arial"/>
          <w:u w:val="single"/>
        </w:rPr>
      </w:pPr>
    </w:p>
    <w:p w:rsidR="00680591" w:rsidRDefault="00680591" w:rsidP="00680591">
      <w:pPr>
        <w:spacing w:after="0" w:line="240" w:lineRule="auto"/>
        <w:ind w:left="709" w:hanging="709"/>
        <w:jc w:val="both"/>
        <w:rPr>
          <w:rFonts w:ascii="Arial" w:hAnsi="Arial" w:cs="Arial"/>
        </w:rPr>
      </w:pPr>
      <w:r w:rsidRPr="00A66ABF">
        <w:rPr>
          <w:rFonts w:ascii="Arial" w:hAnsi="Arial" w:cs="Arial"/>
        </w:rPr>
        <w:t>Kidd, M</w:t>
      </w:r>
      <w:proofErr w:type="gramStart"/>
      <w:r w:rsidRPr="00A66ABF">
        <w:rPr>
          <w:rFonts w:ascii="Arial" w:hAnsi="Arial" w:cs="Arial"/>
        </w:rPr>
        <w:t>,A</w:t>
      </w:r>
      <w:proofErr w:type="gramEnd"/>
      <w:r w:rsidRPr="00A66ABF">
        <w:rPr>
          <w:rFonts w:ascii="Arial" w:hAnsi="Arial" w:cs="Arial"/>
        </w:rPr>
        <w:t>, Edwina, dkk</w:t>
      </w:r>
      <w:r w:rsidRPr="00A66ABF">
        <w:rPr>
          <w:rFonts w:ascii="Arial" w:hAnsi="Arial" w:cs="Arial"/>
          <w:i/>
        </w:rPr>
        <w:t>, Dasar-Dasar Karies Penyakit dan Penanggulangannya</w:t>
      </w:r>
      <w:r w:rsidRPr="00A66ABF">
        <w:rPr>
          <w:rFonts w:ascii="Arial" w:hAnsi="Arial" w:cs="Arial"/>
        </w:rPr>
        <w:t>, EGC. Jakarta.</w:t>
      </w:r>
    </w:p>
    <w:p w:rsidR="00680591" w:rsidRPr="00A66ABF" w:rsidRDefault="00680591" w:rsidP="00680591">
      <w:pPr>
        <w:spacing w:after="0" w:line="240" w:lineRule="auto"/>
        <w:ind w:left="709" w:hanging="709"/>
        <w:jc w:val="both"/>
        <w:rPr>
          <w:rFonts w:ascii="Arial" w:hAnsi="Arial" w:cs="Arial"/>
        </w:rPr>
      </w:pPr>
    </w:p>
    <w:p w:rsidR="00680591" w:rsidRDefault="00680591" w:rsidP="00680591">
      <w:pPr>
        <w:spacing w:after="0" w:line="240" w:lineRule="auto"/>
        <w:ind w:left="709" w:hanging="709"/>
        <w:jc w:val="both"/>
        <w:rPr>
          <w:rFonts w:ascii="Arial" w:hAnsi="Arial" w:cs="Arial"/>
        </w:rPr>
      </w:pPr>
      <w:r w:rsidRPr="00A66ABF">
        <w:rPr>
          <w:rFonts w:ascii="Arial" w:hAnsi="Arial" w:cs="Arial"/>
        </w:rPr>
        <w:t xml:space="preserve">Mardiati, E, dkk, 2017, Perbedaan Perubahan pH Saliva Antara Berkumur </w:t>
      </w:r>
      <w:proofErr w:type="gramStart"/>
      <w:r w:rsidRPr="00A66ABF">
        <w:rPr>
          <w:rFonts w:ascii="Arial" w:hAnsi="Arial" w:cs="Arial"/>
        </w:rPr>
        <w:t>The Celup Dan The</w:t>
      </w:r>
      <w:proofErr w:type="gramEnd"/>
      <w:r w:rsidRPr="00A66ABF">
        <w:rPr>
          <w:rFonts w:ascii="Arial" w:hAnsi="Arial" w:cs="Arial"/>
        </w:rPr>
        <w:t xml:space="preserve"> Tubruk Pada Ibu PKK Kelurahan Mukhtiarjo Kidul, </w:t>
      </w:r>
      <w:r w:rsidRPr="00A66ABF">
        <w:rPr>
          <w:rFonts w:ascii="Arial" w:hAnsi="Arial" w:cs="Arial"/>
          <w:u w:val="single"/>
        </w:rPr>
        <w:t>http//www.dx.doi.org/10.31983/jkg.v4i2.3203</w:t>
      </w:r>
      <w:r w:rsidRPr="00A66ABF">
        <w:rPr>
          <w:rFonts w:ascii="Arial" w:hAnsi="Arial" w:cs="Arial"/>
        </w:rPr>
        <w:t>, pdf, 17 februari 2019.</w:t>
      </w:r>
    </w:p>
    <w:p w:rsidR="00680591" w:rsidRPr="00A66ABF" w:rsidRDefault="00680591" w:rsidP="00680591">
      <w:pPr>
        <w:spacing w:after="0" w:line="240" w:lineRule="auto"/>
        <w:jc w:val="both"/>
        <w:rPr>
          <w:rFonts w:ascii="Arial" w:hAnsi="Arial" w:cs="Arial"/>
        </w:rPr>
      </w:pPr>
    </w:p>
    <w:p w:rsidR="00680591" w:rsidRDefault="00680591" w:rsidP="00680591">
      <w:pPr>
        <w:spacing w:after="0" w:line="240" w:lineRule="auto"/>
        <w:ind w:left="709" w:hanging="709"/>
        <w:jc w:val="both"/>
        <w:rPr>
          <w:rFonts w:ascii="Arial" w:hAnsi="Arial" w:cs="Arial"/>
        </w:rPr>
      </w:pPr>
      <w:r w:rsidRPr="00A66ABF">
        <w:rPr>
          <w:rFonts w:ascii="Arial" w:hAnsi="Arial" w:cs="Arial"/>
        </w:rPr>
        <w:t xml:space="preserve">Notoatmodjo, S. 2005. </w:t>
      </w:r>
      <w:r w:rsidRPr="00A66ABF">
        <w:rPr>
          <w:rFonts w:ascii="Arial" w:hAnsi="Arial" w:cs="Arial"/>
          <w:i/>
        </w:rPr>
        <w:t>Metodologi Penelitian Kesehatan</w:t>
      </w:r>
      <w:r w:rsidRPr="00A66ABF">
        <w:rPr>
          <w:rFonts w:ascii="Arial" w:hAnsi="Arial" w:cs="Arial"/>
        </w:rPr>
        <w:t>. Rineka Cipta. Jakarta.</w:t>
      </w:r>
    </w:p>
    <w:p w:rsidR="00680591" w:rsidRPr="00A66ABF" w:rsidRDefault="00680591" w:rsidP="00680591">
      <w:pPr>
        <w:spacing w:after="0" w:line="240" w:lineRule="auto"/>
        <w:ind w:left="709" w:hanging="709"/>
        <w:jc w:val="both"/>
        <w:rPr>
          <w:rFonts w:ascii="Arial" w:hAnsi="Arial" w:cs="Arial"/>
        </w:rPr>
      </w:pPr>
    </w:p>
    <w:p w:rsidR="00680591" w:rsidRDefault="00680591" w:rsidP="00680591">
      <w:pPr>
        <w:spacing w:after="0" w:line="240" w:lineRule="auto"/>
        <w:ind w:left="709" w:hanging="709"/>
        <w:jc w:val="both"/>
        <w:rPr>
          <w:rFonts w:ascii="Arial" w:hAnsi="Arial" w:cs="Arial"/>
        </w:rPr>
      </w:pPr>
      <w:r w:rsidRPr="00A66ABF">
        <w:rPr>
          <w:rFonts w:ascii="Arial" w:hAnsi="Arial" w:cs="Arial"/>
        </w:rPr>
        <w:t xml:space="preserve">. 2007. </w:t>
      </w:r>
      <w:r w:rsidRPr="00A66ABF">
        <w:rPr>
          <w:rFonts w:ascii="Arial" w:hAnsi="Arial" w:cs="Arial"/>
          <w:i/>
        </w:rPr>
        <w:t>Promosi Kesehatan dan Ilmu Perilaku</w:t>
      </w:r>
      <w:r w:rsidRPr="00A66ABF">
        <w:rPr>
          <w:rFonts w:ascii="Arial" w:hAnsi="Arial" w:cs="Arial"/>
        </w:rPr>
        <w:t>. Rineka Cipta. Jakarta.</w:t>
      </w:r>
    </w:p>
    <w:p w:rsidR="00680591" w:rsidRPr="00A66ABF" w:rsidRDefault="00680591" w:rsidP="00680591">
      <w:pPr>
        <w:spacing w:after="0" w:line="240" w:lineRule="auto"/>
        <w:ind w:left="709" w:hanging="709"/>
        <w:jc w:val="both"/>
        <w:rPr>
          <w:rFonts w:ascii="Arial" w:hAnsi="Arial" w:cs="Arial"/>
        </w:rPr>
      </w:pPr>
    </w:p>
    <w:p w:rsidR="00680591" w:rsidRDefault="00680591" w:rsidP="00680591">
      <w:pPr>
        <w:spacing w:after="0" w:line="240" w:lineRule="auto"/>
        <w:ind w:left="709" w:hanging="709"/>
        <w:contextualSpacing/>
        <w:jc w:val="both"/>
        <w:rPr>
          <w:rFonts w:ascii="Arial" w:hAnsi="Arial" w:cs="Arial"/>
        </w:rPr>
      </w:pPr>
      <w:r w:rsidRPr="00A66ABF">
        <w:rPr>
          <w:rFonts w:ascii="Arial" w:hAnsi="Arial" w:cs="Arial"/>
        </w:rPr>
        <w:t>__________. 2010</w:t>
      </w:r>
      <w:r w:rsidRPr="00A66ABF">
        <w:rPr>
          <w:rFonts w:ascii="Arial" w:hAnsi="Arial" w:cs="Arial"/>
          <w:i/>
        </w:rPr>
        <w:t>. Promosi Kesehatan Teori dan Aplikasi</w:t>
      </w:r>
      <w:r w:rsidRPr="00A66ABF">
        <w:rPr>
          <w:rFonts w:ascii="Arial" w:hAnsi="Arial" w:cs="Arial"/>
        </w:rPr>
        <w:t xml:space="preserve">. Rineka Cipta. </w:t>
      </w:r>
    </w:p>
    <w:p w:rsidR="00680591" w:rsidRPr="00A66ABF" w:rsidRDefault="00680591" w:rsidP="00680591">
      <w:pPr>
        <w:spacing w:after="0" w:line="240" w:lineRule="auto"/>
        <w:ind w:left="709" w:hanging="709"/>
        <w:contextualSpacing/>
        <w:jc w:val="both"/>
        <w:rPr>
          <w:rFonts w:ascii="Arial" w:hAnsi="Arial" w:cs="Arial"/>
        </w:rPr>
      </w:pPr>
      <w:r w:rsidRPr="00A66ABF">
        <w:rPr>
          <w:rFonts w:ascii="Arial" w:hAnsi="Arial" w:cs="Arial"/>
        </w:rPr>
        <w:t>Jakarta</w:t>
      </w:r>
      <w:r w:rsidRPr="00A66ABF">
        <w:rPr>
          <w:rFonts w:ascii="Arial" w:hAnsi="Arial" w:cs="Arial"/>
          <w:lang w:val="id-ID"/>
        </w:rPr>
        <w:t>.</w:t>
      </w:r>
    </w:p>
    <w:p w:rsidR="00680591" w:rsidRPr="00A66ABF" w:rsidRDefault="00680591" w:rsidP="00680591">
      <w:pPr>
        <w:spacing w:after="0" w:line="240" w:lineRule="auto"/>
        <w:ind w:left="709" w:hanging="709"/>
        <w:contextualSpacing/>
        <w:jc w:val="both"/>
        <w:rPr>
          <w:rFonts w:ascii="Arial" w:hAnsi="Arial" w:cs="Arial"/>
        </w:rPr>
      </w:pPr>
    </w:p>
    <w:p w:rsidR="00680591" w:rsidRPr="00A66ABF" w:rsidRDefault="00680591" w:rsidP="00680591">
      <w:pPr>
        <w:spacing w:after="0" w:line="240" w:lineRule="auto"/>
        <w:ind w:left="709" w:hanging="709"/>
        <w:jc w:val="both"/>
        <w:rPr>
          <w:rFonts w:ascii="Arial" w:hAnsi="Arial" w:cs="Arial"/>
        </w:rPr>
      </w:pPr>
      <w:r w:rsidRPr="00A66ABF">
        <w:rPr>
          <w:rFonts w:ascii="Arial" w:hAnsi="Arial" w:cs="Arial"/>
        </w:rPr>
        <w:t xml:space="preserve">Nubatonis, D, dkk, 2016 </w:t>
      </w:r>
      <w:r w:rsidRPr="00A66ABF">
        <w:rPr>
          <w:rFonts w:ascii="Arial" w:hAnsi="Arial" w:cs="Arial"/>
          <w:i/>
        </w:rPr>
        <w:t>Pengaruh Berkumur Larutan Teh Hijau Dalam Menurunkan Akumulasi Plak Pada Gigi Anak Usia 8-10 tahun</w:t>
      </w:r>
      <w:r w:rsidRPr="00A66ABF">
        <w:rPr>
          <w:rFonts w:ascii="Arial" w:hAnsi="Arial" w:cs="Arial"/>
        </w:rPr>
        <w:t xml:space="preserve">, </w:t>
      </w:r>
      <w:r w:rsidRPr="00A66ABF">
        <w:rPr>
          <w:rFonts w:ascii="Arial" w:hAnsi="Arial" w:cs="Arial"/>
          <w:u w:val="single"/>
        </w:rPr>
        <w:t>http//ejournal.unsrat.ac.id&gt;article&gt;view</w:t>
      </w:r>
      <w:r w:rsidRPr="00A66ABF">
        <w:rPr>
          <w:rFonts w:ascii="Arial" w:hAnsi="Arial" w:cs="Arial"/>
        </w:rPr>
        <w:t>, pdf, 17 februari 2019</w:t>
      </w:r>
    </w:p>
    <w:p w:rsidR="00680591" w:rsidRPr="00A66ABF" w:rsidRDefault="00680591" w:rsidP="00680591">
      <w:pPr>
        <w:spacing w:after="0" w:line="240" w:lineRule="auto"/>
        <w:jc w:val="both"/>
        <w:rPr>
          <w:rFonts w:ascii="Arial" w:hAnsi="Arial" w:cs="Arial"/>
        </w:rPr>
      </w:pPr>
    </w:p>
    <w:p w:rsidR="00680591" w:rsidRDefault="00680591" w:rsidP="00680591">
      <w:pPr>
        <w:spacing w:after="0" w:line="240" w:lineRule="auto"/>
        <w:ind w:left="709" w:hanging="709"/>
        <w:jc w:val="both"/>
        <w:rPr>
          <w:rFonts w:ascii="Arial" w:hAnsi="Arial" w:cs="Arial"/>
        </w:rPr>
      </w:pPr>
      <w:r w:rsidRPr="00A66ABF">
        <w:rPr>
          <w:rFonts w:ascii="Arial" w:hAnsi="Arial" w:cs="Arial"/>
        </w:rPr>
        <w:t xml:space="preserve">Riskesdas 2018 Kesehatan Gigi dan Mulut. </w:t>
      </w:r>
      <w:hyperlink w:history="1">
        <w:r w:rsidRPr="00A66ABF">
          <w:rPr>
            <w:rStyle w:val="Hyperlink"/>
            <w:rFonts w:ascii="Arial" w:hAnsi="Arial" w:cs="Arial"/>
          </w:rPr>
          <w:t>http://www. Riskesdas</w:t>
        </w:r>
      </w:hyperlink>
      <w:r w:rsidRPr="00A66ABF">
        <w:rPr>
          <w:rFonts w:ascii="Arial" w:hAnsi="Arial" w:cs="Arial"/>
        </w:rPr>
        <w:t xml:space="preserve"> Kesehatan Gigi dan Mulut.com/2013, 17 februari 2019.</w:t>
      </w:r>
    </w:p>
    <w:p w:rsidR="00680591" w:rsidRPr="00A66ABF" w:rsidRDefault="00680591" w:rsidP="00680591">
      <w:pPr>
        <w:spacing w:after="0" w:line="240" w:lineRule="auto"/>
        <w:ind w:left="709" w:hanging="709"/>
        <w:jc w:val="both"/>
        <w:rPr>
          <w:rFonts w:ascii="Arial" w:hAnsi="Arial" w:cs="Arial"/>
        </w:rPr>
      </w:pPr>
    </w:p>
    <w:p w:rsidR="00680591" w:rsidRPr="00A66ABF" w:rsidRDefault="00680591" w:rsidP="00680591">
      <w:pPr>
        <w:spacing w:after="0" w:line="240" w:lineRule="auto"/>
        <w:ind w:left="709" w:hanging="709"/>
        <w:jc w:val="both"/>
        <w:rPr>
          <w:rFonts w:ascii="Arial" w:hAnsi="Arial" w:cs="Arial"/>
        </w:rPr>
      </w:pPr>
      <w:r w:rsidRPr="00A66ABF">
        <w:rPr>
          <w:rFonts w:ascii="Arial" w:hAnsi="Arial" w:cs="Arial"/>
        </w:rPr>
        <w:t xml:space="preserve">Rossi, Ara, 2010, </w:t>
      </w:r>
      <w:r w:rsidRPr="00A66ABF">
        <w:rPr>
          <w:rFonts w:ascii="Arial" w:hAnsi="Arial" w:cs="Arial"/>
          <w:i/>
        </w:rPr>
        <w:t xml:space="preserve">1001 </w:t>
      </w:r>
      <w:proofErr w:type="gramStart"/>
      <w:r w:rsidRPr="00A66ABF">
        <w:rPr>
          <w:rFonts w:ascii="Arial" w:hAnsi="Arial" w:cs="Arial"/>
          <w:i/>
        </w:rPr>
        <w:t>The</w:t>
      </w:r>
      <w:proofErr w:type="gramEnd"/>
      <w:r w:rsidRPr="00A66ABF">
        <w:rPr>
          <w:rFonts w:ascii="Arial" w:hAnsi="Arial" w:cs="Arial"/>
          <w:i/>
        </w:rPr>
        <w:t>, C.V ANDI OFFSET</w:t>
      </w:r>
      <w:r w:rsidRPr="00A66ABF">
        <w:rPr>
          <w:rFonts w:ascii="Arial" w:hAnsi="Arial" w:cs="Arial"/>
        </w:rPr>
        <w:t xml:space="preserve"> (PenerbitAndi). Yogyakarta</w:t>
      </w:r>
    </w:p>
    <w:p w:rsidR="00680591" w:rsidRDefault="00E71F8E" w:rsidP="00680591">
      <w:pPr>
        <w:spacing w:after="0" w:line="240" w:lineRule="auto"/>
        <w:ind w:left="709" w:hanging="709"/>
        <w:jc w:val="both"/>
        <w:rPr>
          <w:rFonts w:ascii="Arial" w:hAnsi="Arial" w:cs="Arial"/>
        </w:rPr>
      </w:pPr>
      <w:r>
        <w:rPr>
          <w:rFonts w:ascii="Arial" w:hAnsi="Arial" w:cs="Arial"/>
          <w:noProof/>
        </w:rPr>
        <w:lastRenderedPageBreak/>
        <w:pict>
          <v:rect id="_x0000_s1069" style="position:absolute;left:0;text-align:left;margin-left:355.35pt;margin-top:-65.65pt;width:1in;height:28.15pt;z-index:251704320" stroked="f">
            <v:textbox>
              <w:txbxContent>
                <w:p w:rsidR="00B559A8" w:rsidRPr="00D90EBC" w:rsidRDefault="00B559A8" w:rsidP="00D90EBC">
                  <w:pPr>
                    <w:jc w:val="center"/>
                    <w:rPr>
                      <w:rFonts w:ascii="Arial" w:hAnsi="Arial" w:cs="Arial"/>
                    </w:rPr>
                  </w:pPr>
                  <w:r>
                    <w:rPr>
                      <w:rFonts w:ascii="Arial" w:hAnsi="Arial" w:cs="Arial"/>
                    </w:rPr>
                    <w:t>23</w:t>
                  </w:r>
                </w:p>
              </w:txbxContent>
            </v:textbox>
          </v:rect>
        </w:pict>
      </w:r>
      <w:r w:rsidR="00680591" w:rsidRPr="00A66ABF">
        <w:rPr>
          <w:rFonts w:ascii="Arial" w:hAnsi="Arial" w:cs="Arial"/>
        </w:rPr>
        <w:t>Setiadi, 2007</w:t>
      </w:r>
      <w:r w:rsidR="00680591" w:rsidRPr="00A66ABF">
        <w:rPr>
          <w:rFonts w:ascii="Arial" w:hAnsi="Arial" w:cs="Arial"/>
          <w:i/>
        </w:rPr>
        <w:t>. Konsep Dan Penulisan Riset Keperawatan</w:t>
      </w:r>
      <w:r w:rsidR="00680591" w:rsidRPr="00A66ABF">
        <w:rPr>
          <w:rFonts w:ascii="Arial" w:hAnsi="Arial" w:cs="Arial"/>
        </w:rPr>
        <w:t>. Graha Ilmu, Yogyakarta.</w:t>
      </w:r>
    </w:p>
    <w:p w:rsidR="00680591" w:rsidRPr="00A66ABF" w:rsidRDefault="00680591" w:rsidP="00680591">
      <w:pPr>
        <w:spacing w:after="0" w:line="240" w:lineRule="auto"/>
        <w:ind w:left="709" w:hanging="709"/>
        <w:jc w:val="both"/>
        <w:rPr>
          <w:rFonts w:ascii="Arial" w:hAnsi="Arial" w:cs="Arial"/>
        </w:rPr>
      </w:pPr>
    </w:p>
    <w:p w:rsidR="00680591" w:rsidRDefault="00680591" w:rsidP="00680591">
      <w:pPr>
        <w:spacing w:after="0" w:line="240" w:lineRule="auto"/>
        <w:ind w:left="709" w:hanging="709"/>
        <w:jc w:val="both"/>
        <w:rPr>
          <w:rFonts w:ascii="Arial" w:hAnsi="Arial" w:cs="Arial"/>
        </w:rPr>
      </w:pPr>
      <w:r w:rsidRPr="00A66ABF">
        <w:rPr>
          <w:rFonts w:ascii="Arial" w:hAnsi="Arial" w:cs="Arial"/>
        </w:rPr>
        <w:t xml:space="preserve">Soraya, N, 2007, </w:t>
      </w:r>
      <w:r w:rsidRPr="00A66ABF">
        <w:rPr>
          <w:rFonts w:ascii="Arial" w:hAnsi="Arial" w:cs="Arial"/>
          <w:i/>
        </w:rPr>
        <w:t>Sehat &amp; Cantik Berkat Teh Hijau</w:t>
      </w:r>
      <w:r w:rsidRPr="00A66ABF">
        <w:rPr>
          <w:rFonts w:ascii="Arial" w:hAnsi="Arial" w:cs="Arial"/>
        </w:rPr>
        <w:t>. PT Gramedia Pustaka Utama, Anggota IKAPI. Jakarta.</w:t>
      </w:r>
    </w:p>
    <w:p w:rsidR="00680591" w:rsidRPr="00A66ABF" w:rsidRDefault="00680591" w:rsidP="00680591">
      <w:pPr>
        <w:spacing w:after="0" w:line="240" w:lineRule="auto"/>
        <w:ind w:left="709" w:hanging="709"/>
        <w:jc w:val="both"/>
        <w:rPr>
          <w:rFonts w:ascii="Arial" w:hAnsi="Arial" w:cs="Arial"/>
        </w:rPr>
      </w:pPr>
    </w:p>
    <w:p w:rsidR="00680591" w:rsidRDefault="00680591" w:rsidP="00680591">
      <w:pPr>
        <w:spacing w:after="0" w:line="240" w:lineRule="auto"/>
        <w:ind w:left="709" w:hanging="709"/>
        <w:jc w:val="both"/>
        <w:rPr>
          <w:rFonts w:ascii="Arial" w:hAnsi="Arial" w:cs="Arial"/>
        </w:rPr>
      </w:pPr>
      <w:r w:rsidRPr="00A66ABF">
        <w:rPr>
          <w:rFonts w:ascii="Arial" w:hAnsi="Arial" w:cs="Arial"/>
        </w:rPr>
        <w:t xml:space="preserve">Tarigan R, 2012. </w:t>
      </w:r>
      <w:r w:rsidRPr="00A66ABF">
        <w:rPr>
          <w:rFonts w:ascii="Arial" w:hAnsi="Arial" w:cs="Arial"/>
          <w:i/>
        </w:rPr>
        <w:t>Karies Gigi.</w:t>
      </w:r>
      <w:r w:rsidRPr="00A66ABF">
        <w:rPr>
          <w:rFonts w:ascii="Arial" w:hAnsi="Arial" w:cs="Arial"/>
        </w:rPr>
        <w:t xml:space="preserve"> EGC, Jakarta.</w:t>
      </w:r>
    </w:p>
    <w:p w:rsidR="00680591" w:rsidRPr="00A66ABF" w:rsidRDefault="00680591" w:rsidP="00680591">
      <w:pPr>
        <w:spacing w:after="0" w:line="240" w:lineRule="auto"/>
        <w:ind w:left="709" w:hanging="709"/>
        <w:jc w:val="both"/>
        <w:rPr>
          <w:rFonts w:ascii="Arial" w:hAnsi="Arial" w:cs="Arial"/>
        </w:rPr>
      </w:pPr>
    </w:p>
    <w:p w:rsidR="00680591" w:rsidRPr="00A66ABF" w:rsidRDefault="00680591" w:rsidP="00680591">
      <w:pPr>
        <w:spacing w:after="0" w:line="240" w:lineRule="auto"/>
        <w:ind w:left="709" w:hanging="709"/>
        <w:jc w:val="both"/>
        <w:rPr>
          <w:rFonts w:ascii="Arial" w:hAnsi="Arial" w:cs="Arial"/>
        </w:rPr>
      </w:pPr>
      <w:r w:rsidRPr="00A66ABF">
        <w:rPr>
          <w:rFonts w:ascii="Arial" w:hAnsi="Arial" w:cs="Arial"/>
        </w:rPr>
        <w:t xml:space="preserve">Tarwoto, dkk,2012. </w:t>
      </w:r>
      <w:r w:rsidRPr="00A66ABF">
        <w:rPr>
          <w:rFonts w:ascii="Arial" w:hAnsi="Arial" w:cs="Arial"/>
          <w:i/>
        </w:rPr>
        <w:t>Kesehatan Remaja Problem dan Solusinya</w:t>
      </w:r>
      <w:r w:rsidRPr="00A66ABF">
        <w:rPr>
          <w:rFonts w:ascii="Arial" w:hAnsi="Arial" w:cs="Arial"/>
        </w:rPr>
        <w:t>. Salemba Medika. Jakarta.</w:t>
      </w:r>
    </w:p>
    <w:p w:rsidR="00680591" w:rsidRPr="00A66ABF" w:rsidRDefault="00680591" w:rsidP="00680591">
      <w:pPr>
        <w:spacing w:after="0" w:line="240" w:lineRule="auto"/>
        <w:ind w:left="709" w:hanging="709"/>
        <w:jc w:val="both"/>
        <w:rPr>
          <w:rFonts w:ascii="Arial" w:hAnsi="Arial" w:cs="Arial"/>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680591" w:rsidRDefault="00680591" w:rsidP="00A113F9">
      <w:pPr>
        <w:spacing w:line="240" w:lineRule="auto"/>
        <w:jc w:val="center"/>
        <w:rPr>
          <w:rFonts w:ascii="Arial" w:hAnsi="Arial" w:cs="Arial"/>
          <w:b/>
          <w:sz w:val="28"/>
          <w:szCs w:val="28"/>
        </w:rPr>
      </w:pPr>
    </w:p>
    <w:p w:rsidR="00B559A8" w:rsidRDefault="00B559A8" w:rsidP="00FC5B97">
      <w:pPr>
        <w:spacing w:line="360" w:lineRule="auto"/>
        <w:jc w:val="center"/>
        <w:rPr>
          <w:rFonts w:ascii="Arial" w:hAnsi="Arial" w:cs="Arial"/>
          <w:b/>
          <w:sz w:val="24"/>
        </w:rPr>
      </w:pPr>
      <w:r w:rsidRPr="00B559A8">
        <w:lastRenderedPageBreak/>
        <w:drawing>
          <wp:inline distT="0" distB="0" distL="0" distR="0">
            <wp:extent cx="5040630" cy="7112135"/>
            <wp:effectExtent l="19050" t="0" r="762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5040630" cy="7112135"/>
                    </a:xfrm>
                    <a:prstGeom prst="rect">
                      <a:avLst/>
                    </a:prstGeom>
                    <a:noFill/>
                    <a:ln w="9525">
                      <a:noFill/>
                      <a:miter lim="800000"/>
                      <a:headEnd/>
                      <a:tailEnd/>
                    </a:ln>
                  </pic:spPr>
                </pic:pic>
              </a:graphicData>
            </a:graphic>
          </wp:inline>
        </w:drawing>
      </w:r>
    </w:p>
    <w:p w:rsidR="00B559A8" w:rsidRDefault="00B559A8" w:rsidP="00FC5B97">
      <w:pPr>
        <w:spacing w:line="360" w:lineRule="auto"/>
        <w:jc w:val="center"/>
        <w:rPr>
          <w:rFonts w:ascii="Arial" w:hAnsi="Arial" w:cs="Arial"/>
          <w:b/>
          <w:sz w:val="24"/>
        </w:rPr>
      </w:pPr>
    </w:p>
    <w:p w:rsidR="00B559A8" w:rsidRDefault="00B559A8" w:rsidP="00FC5B97">
      <w:pPr>
        <w:spacing w:line="360" w:lineRule="auto"/>
        <w:jc w:val="center"/>
        <w:rPr>
          <w:rFonts w:ascii="Arial" w:hAnsi="Arial" w:cs="Arial"/>
          <w:b/>
          <w:sz w:val="24"/>
        </w:rPr>
      </w:pPr>
    </w:p>
    <w:p w:rsidR="00B559A8" w:rsidRDefault="00B559A8">
      <w:pPr>
        <w:spacing w:after="160" w:line="259" w:lineRule="auto"/>
        <w:rPr>
          <w:rFonts w:ascii="Arial" w:hAnsi="Arial" w:cs="Arial"/>
          <w:b/>
          <w:sz w:val="24"/>
        </w:rPr>
      </w:pPr>
      <w:r>
        <w:rPr>
          <w:rFonts w:ascii="Arial" w:hAnsi="Arial" w:cs="Arial"/>
          <w:b/>
          <w:sz w:val="24"/>
        </w:rPr>
        <w:br w:type="page"/>
      </w:r>
      <w:r w:rsidRPr="00B559A8">
        <w:lastRenderedPageBreak/>
        <w:drawing>
          <wp:inline distT="0" distB="0" distL="0" distR="0">
            <wp:extent cx="5040630" cy="6295152"/>
            <wp:effectExtent l="19050" t="0" r="762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040630" cy="6295152"/>
                    </a:xfrm>
                    <a:prstGeom prst="rect">
                      <a:avLst/>
                    </a:prstGeom>
                    <a:noFill/>
                    <a:ln w="9525">
                      <a:noFill/>
                      <a:miter lim="800000"/>
                      <a:headEnd/>
                      <a:tailEnd/>
                    </a:ln>
                  </pic:spPr>
                </pic:pic>
              </a:graphicData>
            </a:graphic>
          </wp:inline>
        </w:drawing>
      </w:r>
    </w:p>
    <w:p w:rsidR="00B559A8" w:rsidRDefault="00B559A8" w:rsidP="00FC5B97">
      <w:pPr>
        <w:spacing w:line="360" w:lineRule="auto"/>
        <w:jc w:val="center"/>
        <w:rPr>
          <w:rFonts w:ascii="Arial" w:hAnsi="Arial" w:cs="Arial"/>
          <w:b/>
          <w:sz w:val="24"/>
        </w:rPr>
      </w:pPr>
      <w:r w:rsidRPr="00B559A8">
        <w:lastRenderedPageBreak/>
        <w:drawing>
          <wp:inline distT="0" distB="0" distL="0" distR="0">
            <wp:extent cx="5040630" cy="7089755"/>
            <wp:effectExtent l="19050" t="0" r="762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5040630" cy="7089755"/>
                    </a:xfrm>
                    <a:prstGeom prst="rect">
                      <a:avLst/>
                    </a:prstGeom>
                    <a:noFill/>
                    <a:ln w="9525">
                      <a:noFill/>
                      <a:miter lim="800000"/>
                      <a:headEnd/>
                      <a:tailEnd/>
                    </a:ln>
                  </pic:spPr>
                </pic:pic>
              </a:graphicData>
            </a:graphic>
          </wp:inline>
        </w:drawing>
      </w:r>
    </w:p>
    <w:p w:rsidR="00B559A8" w:rsidRDefault="00B559A8">
      <w:pPr>
        <w:spacing w:after="160" w:line="259" w:lineRule="auto"/>
        <w:rPr>
          <w:rFonts w:ascii="Arial" w:hAnsi="Arial" w:cs="Arial"/>
          <w:b/>
          <w:sz w:val="24"/>
        </w:rPr>
      </w:pPr>
      <w:r>
        <w:rPr>
          <w:rFonts w:ascii="Arial" w:hAnsi="Arial" w:cs="Arial"/>
          <w:b/>
          <w:sz w:val="24"/>
        </w:rPr>
        <w:br w:type="page"/>
      </w:r>
    </w:p>
    <w:p w:rsidR="00BE33FB" w:rsidRDefault="00BE33FB" w:rsidP="00FC5B97">
      <w:pPr>
        <w:spacing w:line="360" w:lineRule="auto"/>
        <w:jc w:val="center"/>
        <w:rPr>
          <w:rFonts w:ascii="Arial" w:hAnsi="Arial" w:cs="Arial"/>
          <w:b/>
          <w:sz w:val="24"/>
        </w:rPr>
      </w:pPr>
      <w:r>
        <w:rPr>
          <w:rFonts w:ascii="Arial" w:hAnsi="Arial" w:cs="Arial"/>
          <w:b/>
          <w:sz w:val="24"/>
        </w:rPr>
        <w:lastRenderedPageBreak/>
        <w:t>FORMAT PEMERIKSAAN pH SALIVA</w:t>
      </w:r>
    </w:p>
    <w:p w:rsidR="00BE33FB" w:rsidRDefault="00BE33FB" w:rsidP="00FC5B97">
      <w:pPr>
        <w:spacing w:line="360" w:lineRule="auto"/>
        <w:jc w:val="both"/>
        <w:rPr>
          <w:rFonts w:ascii="Arial" w:hAnsi="Arial" w:cs="Arial"/>
          <w:b/>
          <w:sz w:val="24"/>
        </w:rPr>
      </w:pPr>
    </w:p>
    <w:p w:rsidR="00BE33FB" w:rsidRDefault="00BE33FB" w:rsidP="00FC5B97">
      <w:pPr>
        <w:spacing w:line="360" w:lineRule="auto"/>
        <w:jc w:val="both"/>
        <w:rPr>
          <w:rFonts w:ascii="Arial" w:hAnsi="Arial" w:cs="Arial"/>
          <w:b/>
          <w:sz w:val="24"/>
        </w:rPr>
      </w:pPr>
    </w:p>
    <w:p w:rsidR="00BE33FB" w:rsidRPr="00F06D93" w:rsidRDefault="00BE33FB" w:rsidP="00FC5B97">
      <w:pPr>
        <w:tabs>
          <w:tab w:val="left" w:pos="567"/>
          <w:tab w:val="left" w:pos="1843"/>
        </w:tabs>
        <w:spacing w:line="360" w:lineRule="auto"/>
        <w:jc w:val="both"/>
        <w:rPr>
          <w:rFonts w:ascii="Arial" w:hAnsi="Arial" w:cs="Arial"/>
        </w:rPr>
      </w:pPr>
      <w:r w:rsidRPr="00F06D93">
        <w:rPr>
          <w:rFonts w:ascii="Arial" w:hAnsi="Arial" w:cs="Arial"/>
        </w:rPr>
        <w:t>Nama</w:t>
      </w:r>
      <w:r w:rsidRPr="00F06D93">
        <w:rPr>
          <w:rFonts w:ascii="Arial" w:hAnsi="Arial" w:cs="Arial"/>
        </w:rPr>
        <w:tab/>
        <w:t>:</w:t>
      </w:r>
    </w:p>
    <w:p w:rsidR="00BE33FB" w:rsidRPr="00F06D93" w:rsidRDefault="00BE33FB" w:rsidP="00FC5B97">
      <w:pPr>
        <w:tabs>
          <w:tab w:val="left" w:pos="567"/>
          <w:tab w:val="left" w:pos="1843"/>
        </w:tabs>
        <w:spacing w:line="360" w:lineRule="auto"/>
        <w:jc w:val="both"/>
        <w:rPr>
          <w:rFonts w:ascii="Arial" w:hAnsi="Arial" w:cs="Arial"/>
        </w:rPr>
      </w:pPr>
      <w:r w:rsidRPr="00F06D93">
        <w:rPr>
          <w:rFonts w:ascii="Arial" w:hAnsi="Arial" w:cs="Arial"/>
        </w:rPr>
        <w:t>Umur</w:t>
      </w:r>
      <w:r>
        <w:rPr>
          <w:rFonts w:ascii="Arial" w:hAnsi="Arial" w:cs="Arial"/>
        </w:rPr>
        <w:tab/>
      </w:r>
      <w:r w:rsidRPr="00F06D93">
        <w:rPr>
          <w:rFonts w:ascii="Arial" w:hAnsi="Arial" w:cs="Arial"/>
        </w:rPr>
        <w:tab/>
        <w:t>:</w:t>
      </w:r>
    </w:p>
    <w:p w:rsidR="00BE33FB" w:rsidRPr="00F06D93" w:rsidRDefault="00BE33FB" w:rsidP="00FC5B97">
      <w:pPr>
        <w:tabs>
          <w:tab w:val="left" w:pos="567"/>
          <w:tab w:val="left" w:pos="1843"/>
        </w:tabs>
        <w:spacing w:line="360" w:lineRule="auto"/>
        <w:jc w:val="both"/>
        <w:rPr>
          <w:rFonts w:ascii="Arial" w:hAnsi="Arial" w:cs="Arial"/>
        </w:rPr>
      </w:pPr>
      <w:r w:rsidRPr="00F06D93">
        <w:rPr>
          <w:rFonts w:ascii="Arial" w:hAnsi="Arial" w:cs="Arial"/>
        </w:rPr>
        <w:t>Jenis Kelamin</w:t>
      </w:r>
      <w:r w:rsidRPr="00F06D93">
        <w:rPr>
          <w:rFonts w:ascii="Arial" w:hAnsi="Arial" w:cs="Arial"/>
        </w:rPr>
        <w:tab/>
        <w:t>:</w:t>
      </w:r>
    </w:p>
    <w:p w:rsidR="00BE33FB" w:rsidRPr="00F06D93" w:rsidRDefault="00BE33FB" w:rsidP="00FC5B97">
      <w:pPr>
        <w:tabs>
          <w:tab w:val="left" w:pos="567"/>
          <w:tab w:val="left" w:pos="1843"/>
        </w:tabs>
        <w:spacing w:line="360" w:lineRule="auto"/>
        <w:jc w:val="both"/>
        <w:rPr>
          <w:rFonts w:ascii="Arial" w:hAnsi="Arial" w:cs="Arial"/>
        </w:rPr>
      </w:pPr>
    </w:p>
    <w:p w:rsidR="00BE33FB" w:rsidRDefault="00BE33FB" w:rsidP="00BE33FB">
      <w:pPr>
        <w:pStyle w:val="ListParagraph"/>
        <w:numPr>
          <w:ilvl w:val="0"/>
          <w:numId w:val="21"/>
        </w:numPr>
        <w:tabs>
          <w:tab w:val="left" w:pos="567"/>
          <w:tab w:val="left" w:pos="1843"/>
        </w:tabs>
        <w:spacing w:after="160" w:line="360" w:lineRule="auto"/>
        <w:jc w:val="both"/>
        <w:rPr>
          <w:rFonts w:ascii="Arial" w:hAnsi="Arial" w:cs="Arial"/>
        </w:rPr>
      </w:pPr>
      <w:r w:rsidRPr="00F06D93">
        <w:rPr>
          <w:rFonts w:ascii="Arial" w:hAnsi="Arial" w:cs="Arial"/>
        </w:rPr>
        <w:t>pH Saliva Sebelum Berkumur Larutan T</w:t>
      </w:r>
      <w:r>
        <w:rPr>
          <w:rFonts w:ascii="Arial" w:hAnsi="Arial" w:cs="Arial"/>
        </w:rPr>
        <w:t>ehHijau</w:t>
      </w:r>
    </w:p>
    <w:p w:rsidR="00BE33FB" w:rsidRPr="00E46746" w:rsidRDefault="00BE33FB" w:rsidP="00FC5B97">
      <w:pPr>
        <w:pStyle w:val="ListParagraph"/>
        <w:tabs>
          <w:tab w:val="left" w:pos="567"/>
          <w:tab w:val="left" w:pos="1843"/>
        </w:tabs>
        <w:spacing w:line="360" w:lineRule="auto"/>
        <w:ind w:left="927"/>
        <w:jc w:val="both"/>
        <w:rPr>
          <w:rFonts w:ascii="Arial" w:hAnsi="Arial" w:cs="Arial"/>
        </w:rPr>
      </w:pPr>
    </w:p>
    <w:tbl>
      <w:tblPr>
        <w:tblStyle w:val="TableGrid"/>
        <w:tblW w:w="0" w:type="auto"/>
        <w:tblInd w:w="1696" w:type="dxa"/>
        <w:tblLook w:val="04A0"/>
      </w:tblPr>
      <w:tblGrid>
        <w:gridCol w:w="1560"/>
        <w:gridCol w:w="1275"/>
        <w:gridCol w:w="1299"/>
      </w:tblGrid>
      <w:tr w:rsidR="00BE33FB" w:rsidTr="00FC5B97">
        <w:trPr>
          <w:trHeight w:val="319"/>
        </w:trPr>
        <w:tc>
          <w:tcPr>
            <w:tcW w:w="1560" w:type="dxa"/>
          </w:tcPr>
          <w:p w:rsidR="00BE33FB" w:rsidRDefault="00BE33FB" w:rsidP="00FC5B97">
            <w:pPr>
              <w:pStyle w:val="ListParagraph"/>
              <w:tabs>
                <w:tab w:val="left" w:pos="567"/>
                <w:tab w:val="left" w:pos="1843"/>
              </w:tabs>
              <w:spacing w:line="360" w:lineRule="auto"/>
              <w:ind w:left="0"/>
              <w:jc w:val="both"/>
              <w:rPr>
                <w:rFonts w:ascii="Arial" w:hAnsi="Arial" w:cs="Arial"/>
              </w:rPr>
            </w:pPr>
            <w:r>
              <w:rPr>
                <w:rFonts w:ascii="Arial" w:hAnsi="Arial" w:cs="Arial"/>
              </w:rPr>
              <w:t>Asam</w:t>
            </w:r>
          </w:p>
        </w:tc>
        <w:tc>
          <w:tcPr>
            <w:tcW w:w="1275" w:type="dxa"/>
          </w:tcPr>
          <w:p w:rsidR="00BE33FB" w:rsidRDefault="00BE33FB" w:rsidP="00FC5B97">
            <w:pPr>
              <w:pStyle w:val="ListParagraph"/>
              <w:tabs>
                <w:tab w:val="left" w:pos="567"/>
                <w:tab w:val="left" w:pos="1843"/>
              </w:tabs>
              <w:spacing w:line="360" w:lineRule="auto"/>
              <w:ind w:left="0"/>
              <w:jc w:val="both"/>
              <w:rPr>
                <w:rFonts w:ascii="Arial" w:hAnsi="Arial" w:cs="Arial"/>
              </w:rPr>
            </w:pPr>
            <w:r>
              <w:rPr>
                <w:rFonts w:ascii="Arial" w:hAnsi="Arial" w:cs="Arial"/>
              </w:rPr>
              <w:t>Netral</w:t>
            </w:r>
          </w:p>
        </w:tc>
        <w:tc>
          <w:tcPr>
            <w:tcW w:w="1299" w:type="dxa"/>
          </w:tcPr>
          <w:p w:rsidR="00BE33FB" w:rsidRDefault="00BE33FB" w:rsidP="00FC5B97">
            <w:pPr>
              <w:pStyle w:val="ListParagraph"/>
              <w:tabs>
                <w:tab w:val="left" w:pos="567"/>
                <w:tab w:val="left" w:pos="1843"/>
              </w:tabs>
              <w:spacing w:line="360" w:lineRule="auto"/>
              <w:ind w:left="0"/>
              <w:jc w:val="both"/>
              <w:rPr>
                <w:rFonts w:ascii="Arial" w:hAnsi="Arial" w:cs="Arial"/>
              </w:rPr>
            </w:pPr>
            <w:r>
              <w:rPr>
                <w:rFonts w:ascii="Arial" w:hAnsi="Arial" w:cs="Arial"/>
              </w:rPr>
              <w:t>Basa</w:t>
            </w:r>
          </w:p>
        </w:tc>
      </w:tr>
      <w:tr w:rsidR="00BE33FB" w:rsidTr="00FC5B97">
        <w:trPr>
          <w:trHeight w:val="479"/>
        </w:trPr>
        <w:tc>
          <w:tcPr>
            <w:tcW w:w="1560" w:type="dxa"/>
          </w:tcPr>
          <w:p w:rsidR="00BE33FB" w:rsidRDefault="00BE33FB" w:rsidP="00FC5B97">
            <w:pPr>
              <w:pStyle w:val="ListParagraph"/>
              <w:tabs>
                <w:tab w:val="left" w:pos="567"/>
                <w:tab w:val="left" w:pos="1843"/>
              </w:tabs>
              <w:spacing w:line="360" w:lineRule="auto"/>
              <w:ind w:left="0"/>
              <w:jc w:val="both"/>
              <w:rPr>
                <w:rFonts w:ascii="Arial" w:hAnsi="Arial" w:cs="Arial"/>
              </w:rPr>
            </w:pPr>
          </w:p>
        </w:tc>
        <w:tc>
          <w:tcPr>
            <w:tcW w:w="1275" w:type="dxa"/>
          </w:tcPr>
          <w:p w:rsidR="00BE33FB" w:rsidRDefault="00BE33FB" w:rsidP="00FC5B97">
            <w:pPr>
              <w:pStyle w:val="ListParagraph"/>
              <w:tabs>
                <w:tab w:val="left" w:pos="567"/>
                <w:tab w:val="left" w:pos="1843"/>
              </w:tabs>
              <w:spacing w:line="360" w:lineRule="auto"/>
              <w:ind w:left="0"/>
              <w:jc w:val="both"/>
              <w:rPr>
                <w:rFonts w:ascii="Arial" w:hAnsi="Arial" w:cs="Arial"/>
              </w:rPr>
            </w:pPr>
          </w:p>
        </w:tc>
        <w:tc>
          <w:tcPr>
            <w:tcW w:w="1299" w:type="dxa"/>
          </w:tcPr>
          <w:p w:rsidR="00BE33FB" w:rsidRDefault="00BE33FB" w:rsidP="00FC5B97">
            <w:pPr>
              <w:pStyle w:val="ListParagraph"/>
              <w:tabs>
                <w:tab w:val="left" w:pos="567"/>
                <w:tab w:val="left" w:pos="1843"/>
              </w:tabs>
              <w:spacing w:line="360" w:lineRule="auto"/>
              <w:ind w:left="0"/>
              <w:jc w:val="both"/>
              <w:rPr>
                <w:rFonts w:ascii="Arial" w:hAnsi="Arial" w:cs="Arial"/>
              </w:rPr>
            </w:pPr>
          </w:p>
        </w:tc>
      </w:tr>
    </w:tbl>
    <w:p w:rsidR="00BE33FB" w:rsidRDefault="00BE33FB" w:rsidP="00FC5B97">
      <w:pPr>
        <w:spacing w:line="360" w:lineRule="auto"/>
        <w:jc w:val="both"/>
        <w:rPr>
          <w:rFonts w:ascii="Arial" w:hAnsi="Arial" w:cs="Arial"/>
        </w:rPr>
      </w:pPr>
    </w:p>
    <w:p w:rsidR="00BE33FB" w:rsidRDefault="00BE33FB" w:rsidP="00FC5B97">
      <w:pPr>
        <w:spacing w:line="360" w:lineRule="auto"/>
        <w:jc w:val="both"/>
        <w:rPr>
          <w:rFonts w:ascii="Arial" w:hAnsi="Arial" w:cs="Arial"/>
        </w:rPr>
      </w:pPr>
    </w:p>
    <w:p w:rsidR="00BE33FB" w:rsidRDefault="00BE33FB" w:rsidP="00BE33FB">
      <w:pPr>
        <w:pStyle w:val="ListParagraph"/>
        <w:numPr>
          <w:ilvl w:val="0"/>
          <w:numId w:val="21"/>
        </w:numPr>
        <w:spacing w:after="160" w:line="360" w:lineRule="auto"/>
        <w:jc w:val="both"/>
      </w:pPr>
      <w:r>
        <w:t>pH Saliva Sesudah Berkumur Larutan Teh Hijau</w:t>
      </w:r>
    </w:p>
    <w:p w:rsidR="00BE33FB" w:rsidRDefault="00BE33FB" w:rsidP="00FC5B97">
      <w:pPr>
        <w:pStyle w:val="ListParagraph"/>
        <w:spacing w:line="360" w:lineRule="auto"/>
        <w:ind w:left="927"/>
        <w:jc w:val="both"/>
      </w:pPr>
    </w:p>
    <w:tbl>
      <w:tblPr>
        <w:tblStyle w:val="TableGrid"/>
        <w:tblW w:w="0" w:type="auto"/>
        <w:tblInd w:w="1696" w:type="dxa"/>
        <w:tblLook w:val="04A0"/>
      </w:tblPr>
      <w:tblGrid>
        <w:gridCol w:w="1560"/>
        <w:gridCol w:w="1275"/>
        <w:gridCol w:w="1299"/>
      </w:tblGrid>
      <w:tr w:rsidR="00BE33FB" w:rsidTr="00FC5B97">
        <w:trPr>
          <w:trHeight w:val="319"/>
        </w:trPr>
        <w:tc>
          <w:tcPr>
            <w:tcW w:w="1560" w:type="dxa"/>
          </w:tcPr>
          <w:p w:rsidR="00BE33FB" w:rsidRDefault="00BE33FB" w:rsidP="00FC5B97">
            <w:pPr>
              <w:pStyle w:val="ListParagraph"/>
              <w:tabs>
                <w:tab w:val="left" w:pos="567"/>
                <w:tab w:val="left" w:pos="1843"/>
              </w:tabs>
              <w:spacing w:line="360" w:lineRule="auto"/>
              <w:ind w:left="0"/>
              <w:jc w:val="both"/>
              <w:rPr>
                <w:rFonts w:ascii="Arial" w:hAnsi="Arial" w:cs="Arial"/>
              </w:rPr>
            </w:pPr>
            <w:r>
              <w:rPr>
                <w:rFonts w:ascii="Arial" w:hAnsi="Arial" w:cs="Arial"/>
              </w:rPr>
              <w:t>Asam</w:t>
            </w:r>
          </w:p>
        </w:tc>
        <w:tc>
          <w:tcPr>
            <w:tcW w:w="1275" w:type="dxa"/>
          </w:tcPr>
          <w:p w:rsidR="00BE33FB" w:rsidRDefault="00BE33FB" w:rsidP="00FC5B97">
            <w:pPr>
              <w:pStyle w:val="ListParagraph"/>
              <w:tabs>
                <w:tab w:val="left" w:pos="567"/>
                <w:tab w:val="left" w:pos="1843"/>
              </w:tabs>
              <w:spacing w:line="360" w:lineRule="auto"/>
              <w:ind w:left="0"/>
              <w:jc w:val="both"/>
              <w:rPr>
                <w:rFonts w:ascii="Arial" w:hAnsi="Arial" w:cs="Arial"/>
              </w:rPr>
            </w:pPr>
            <w:r>
              <w:rPr>
                <w:rFonts w:ascii="Arial" w:hAnsi="Arial" w:cs="Arial"/>
              </w:rPr>
              <w:t>Netral</w:t>
            </w:r>
          </w:p>
        </w:tc>
        <w:tc>
          <w:tcPr>
            <w:tcW w:w="1299" w:type="dxa"/>
          </w:tcPr>
          <w:p w:rsidR="00BE33FB" w:rsidRDefault="00BE33FB" w:rsidP="00FC5B97">
            <w:pPr>
              <w:pStyle w:val="ListParagraph"/>
              <w:tabs>
                <w:tab w:val="left" w:pos="567"/>
                <w:tab w:val="left" w:pos="1843"/>
              </w:tabs>
              <w:spacing w:line="360" w:lineRule="auto"/>
              <w:ind w:left="0"/>
              <w:jc w:val="both"/>
              <w:rPr>
                <w:rFonts w:ascii="Arial" w:hAnsi="Arial" w:cs="Arial"/>
              </w:rPr>
            </w:pPr>
            <w:r>
              <w:rPr>
                <w:rFonts w:ascii="Arial" w:hAnsi="Arial" w:cs="Arial"/>
              </w:rPr>
              <w:t>Basa</w:t>
            </w:r>
          </w:p>
        </w:tc>
      </w:tr>
      <w:tr w:rsidR="00BE33FB" w:rsidTr="00FC5B97">
        <w:trPr>
          <w:trHeight w:val="479"/>
        </w:trPr>
        <w:tc>
          <w:tcPr>
            <w:tcW w:w="1560" w:type="dxa"/>
          </w:tcPr>
          <w:p w:rsidR="00BE33FB" w:rsidRDefault="00BE33FB" w:rsidP="00FC5B97">
            <w:pPr>
              <w:pStyle w:val="ListParagraph"/>
              <w:tabs>
                <w:tab w:val="left" w:pos="567"/>
                <w:tab w:val="left" w:pos="1843"/>
              </w:tabs>
              <w:spacing w:line="360" w:lineRule="auto"/>
              <w:ind w:left="0"/>
              <w:jc w:val="both"/>
              <w:rPr>
                <w:rFonts w:ascii="Arial" w:hAnsi="Arial" w:cs="Arial"/>
              </w:rPr>
            </w:pPr>
          </w:p>
        </w:tc>
        <w:tc>
          <w:tcPr>
            <w:tcW w:w="1275" w:type="dxa"/>
          </w:tcPr>
          <w:p w:rsidR="00BE33FB" w:rsidRDefault="00BE33FB" w:rsidP="00FC5B97">
            <w:pPr>
              <w:pStyle w:val="ListParagraph"/>
              <w:tabs>
                <w:tab w:val="left" w:pos="567"/>
                <w:tab w:val="left" w:pos="1843"/>
              </w:tabs>
              <w:spacing w:line="360" w:lineRule="auto"/>
              <w:ind w:left="0"/>
              <w:jc w:val="both"/>
              <w:rPr>
                <w:rFonts w:ascii="Arial" w:hAnsi="Arial" w:cs="Arial"/>
              </w:rPr>
            </w:pPr>
          </w:p>
        </w:tc>
        <w:tc>
          <w:tcPr>
            <w:tcW w:w="1299" w:type="dxa"/>
          </w:tcPr>
          <w:p w:rsidR="00BE33FB" w:rsidRDefault="00BE33FB" w:rsidP="00FC5B97">
            <w:pPr>
              <w:pStyle w:val="ListParagraph"/>
              <w:tabs>
                <w:tab w:val="left" w:pos="567"/>
                <w:tab w:val="left" w:pos="1843"/>
              </w:tabs>
              <w:spacing w:line="360" w:lineRule="auto"/>
              <w:ind w:left="0"/>
              <w:jc w:val="both"/>
              <w:rPr>
                <w:rFonts w:ascii="Arial" w:hAnsi="Arial" w:cs="Arial"/>
              </w:rPr>
            </w:pPr>
          </w:p>
        </w:tc>
      </w:tr>
    </w:tbl>
    <w:p w:rsidR="00BE33FB" w:rsidRPr="00F06D93" w:rsidRDefault="00BE33FB" w:rsidP="00FC5B97">
      <w:pPr>
        <w:pStyle w:val="ListParagraph"/>
        <w:spacing w:line="360" w:lineRule="auto"/>
        <w:ind w:left="927"/>
        <w:jc w:val="both"/>
        <w:rPr>
          <w:vanish/>
          <w:specVanish/>
        </w:rPr>
      </w:pPr>
    </w:p>
    <w:p w:rsidR="00BE33FB" w:rsidRDefault="00BE33FB" w:rsidP="00FC5B97">
      <w:pPr>
        <w:spacing w:line="360" w:lineRule="auto"/>
        <w:jc w:val="both"/>
      </w:pPr>
    </w:p>
    <w:p w:rsidR="00BE33FB" w:rsidRPr="00E46746" w:rsidRDefault="00BE33FB" w:rsidP="00FC5B97">
      <w:pPr>
        <w:spacing w:line="360" w:lineRule="auto"/>
        <w:jc w:val="both"/>
        <w:rPr>
          <w:rFonts w:ascii="Arial" w:hAnsi="Arial" w:cs="Arial"/>
        </w:rPr>
      </w:pPr>
    </w:p>
    <w:p w:rsidR="00BE33FB" w:rsidRDefault="00BE33FB" w:rsidP="00A113F9">
      <w:pPr>
        <w:spacing w:line="240" w:lineRule="auto"/>
        <w:jc w:val="center"/>
        <w:rPr>
          <w:rFonts w:ascii="Arial" w:hAnsi="Arial" w:cs="Arial"/>
          <w:b/>
          <w:sz w:val="28"/>
          <w:szCs w:val="28"/>
        </w:rPr>
      </w:pPr>
    </w:p>
    <w:p w:rsidR="00BE33FB" w:rsidRDefault="00BE33FB" w:rsidP="00A113F9">
      <w:pPr>
        <w:spacing w:line="240" w:lineRule="auto"/>
        <w:jc w:val="center"/>
        <w:rPr>
          <w:rFonts w:ascii="Arial" w:hAnsi="Arial" w:cs="Arial"/>
          <w:b/>
          <w:sz w:val="28"/>
          <w:szCs w:val="28"/>
        </w:rPr>
      </w:pPr>
    </w:p>
    <w:p w:rsidR="00BE33FB" w:rsidRDefault="00BE33FB" w:rsidP="00A113F9">
      <w:pPr>
        <w:spacing w:line="240" w:lineRule="auto"/>
        <w:jc w:val="center"/>
        <w:rPr>
          <w:rFonts w:ascii="Arial" w:hAnsi="Arial" w:cs="Arial"/>
          <w:b/>
          <w:sz w:val="28"/>
          <w:szCs w:val="28"/>
        </w:rPr>
      </w:pPr>
    </w:p>
    <w:p w:rsidR="00BE33FB" w:rsidRDefault="00BE33FB" w:rsidP="00A113F9">
      <w:pPr>
        <w:spacing w:line="240" w:lineRule="auto"/>
        <w:jc w:val="center"/>
        <w:rPr>
          <w:rFonts w:ascii="Arial" w:hAnsi="Arial" w:cs="Arial"/>
          <w:b/>
          <w:sz w:val="28"/>
          <w:szCs w:val="28"/>
        </w:rPr>
      </w:pPr>
    </w:p>
    <w:p w:rsidR="00BE33FB" w:rsidRDefault="00BE33FB" w:rsidP="00A113F9">
      <w:pPr>
        <w:spacing w:line="240" w:lineRule="auto"/>
        <w:jc w:val="center"/>
        <w:rPr>
          <w:rFonts w:ascii="Arial" w:hAnsi="Arial" w:cs="Arial"/>
          <w:b/>
          <w:sz w:val="28"/>
          <w:szCs w:val="28"/>
        </w:rPr>
      </w:pPr>
    </w:p>
    <w:p w:rsidR="005C09A0" w:rsidRDefault="005C09A0">
      <w:r>
        <w:object w:dxaOrig="9859" w:dyaOrig="128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8pt;height:610.95pt" o:ole="">
            <v:imagedata r:id="rId14" o:title=""/>
          </v:shape>
          <o:OLEObject Type="Embed" ProgID="Excel.Sheet.12" ShapeID="_x0000_i1025" DrawAspect="Content" ObjectID="_1478346945" r:id="rId15"/>
        </w:object>
      </w:r>
    </w:p>
    <w:p w:rsidR="005C09A0" w:rsidRDefault="005C09A0" w:rsidP="005C09A0">
      <w:pPr>
        <w:spacing w:line="240" w:lineRule="auto"/>
        <w:rPr>
          <w:rFonts w:ascii="Arial" w:hAnsi="Arial" w:cs="Arial"/>
          <w:b/>
          <w:sz w:val="28"/>
          <w:szCs w:val="28"/>
        </w:rPr>
        <w:sectPr w:rsidR="005C09A0" w:rsidSect="00A113F9">
          <w:pgSz w:w="11907" w:h="16839" w:code="9"/>
          <w:pgMar w:top="2268" w:right="1701" w:bottom="1701" w:left="2268" w:header="720" w:footer="720" w:gutter="0"/>
          <w:cols w:space="720"/>
          <w:noEndnote/>
          <w:docGrid w:linePitch="299"/>
        </w:sectPr>
      </w:pPr>
    </w:p>
    <w:p w:rsidR="005C09A0" w:rsidRPr="0066492F" w:rsidRDefault="005C09A0" w:rsidP="00FC5B97">
      <w:pPr>
        <w:autoSpaceDE w:val="0"/>
        <w:autoSpaceDN w:val="0"/>
        <w:adjustRightInd w:val="0"/>
        <w:spacing w:after="0" w:line="240" w:lineRule="auto"/>
        <w:rPr>
          <w:rFonts w:ascii="Arial" w:hAnsi="Arial" w:cs="Arial"/>
          <w:b/>
          <w:bCs/>
          <w:color w:val="000000"/>
          <w:sz w:val="26"/>
          <w:szCs w:val="26"/>
        </w:rPr>
      </w:pPr>
      <w:r w:rsidRPr="0066492F">
        <w:rPr>
          <w:rFonts w:ascii="Arial" w:hAnsi="Arial" w:cs="Arial"/>
          <w:b/>
          <w:bCs/>
          <w:color w:val="000000"/>
          <w:sz w:val="26"/>
          <w:szCs w:val="26"/>
        </w:rPr>
        <w:lastRenderedPageBreak/>
        <w:t>T-Test</w:t>
      </w:r>
    </w:p>
    <w:p w:rsidR="005C09A0" w:rsidRPr="0066492F" w:rsidRDefault="005C09A0" w:rsidP="00FC5B97">
      <w:pPr>
        <w:autoSpaceDE w:val="0"/>
        <w:autoSpaceDN w:val="0"/>
        <w:adjustRightInd w:val="0"/>
        <w:spacing w:after="0" w:line="240" w:lineRule="auto"/>
        <w:rPr>
          <w:rFonts w:ascii="Arial" w:hAnsi="Arial" w:cs="Arial"/>
          <w:color w:val="000000"/>
          <w:sz w:val="26"/>
          <w:szCs w:val="26"/>
        </w:rPr>
      </w:pPr>
    </w:p>
    <w:tbl>
      <w:tblPr>
        <w:tblW w:w="70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13"/>
        <w:gridCol w:w="1039"/>
        <w:gridCol w:w="1071"/>
        <w:gridCol w:w="1071"/>
        <w:gridCol w:w="1511"/>
        <w:gridCol w:w="1560"/>
      </w:tblGrid>
      <w:tr w:rsidR="005C09A0" w:rsidRPr="0066492F" w:rsidTr="00FC5B97">
        <w:trPr>
          <w:cantSplit/>
        </w:trPr>
        <w:tc>
          <w:tcPr>
            <w:tcW w:w="7065" w:type="dxa"/>
            <w:gridSpan w:val="6"/>
            <w:tcBorders>
              <w:top w:val="nil"/>
              <w:left w:val="nil"/>
              <w:bottom w:val="nil"/>
              <w:right w:val="nil"/>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b/>
                <w:bCs/>
                <w:color w:val="000000"/>
                <w:sz w:val="18"/>
                <w:szCs w:val="18"/>
              </w:rPr>
              <w:t>Paired Samples Statistics</w:t>
            </w:r>
          </w:p>
        </w:tc>
      </w:tr>
      <w:tr w:rsidR="005C09A0" w:rsidRPr="0066492F" w:rsidTr="00FC5B97">
        <w:trPr>
          <w:cantSplit/>
        </w:trPr>
        <w:tc>
          <w:tcPr>
            <w:tcW w:w="1852" w:type="dxa"/>
            <w:gridSpan w:val="2"/>
            <w:tcBorders>
              <w:top w:val="single" w:sz="16" w:space="0" w:color="000000"/>
              <w:left w:val="single" w:sz="16" w:space="0" w:color="000000"/>
              <w:bottom w:val="single" w:sz="16" w:space="0" w:color="000000"/>
              <w:right w:val="nil"/>
            </w:tcBorders>
            <w:shd w:val="clear" w:color="auto" w:fill="FFFFFF"/>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071" w:type="dxa"/>
            <w:tcBorders>
              <w:top w:val="single" w:sz="16" w:space="0" w:color="000000"/>
              <w:left w:val="single" w:sz="16" w:space="0" w:color="000000"/>
              <w:bottom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Mean</w:t>
            </w:r>
          </w:p>
        </w:tc>
        <w:tc>
          <w:tcPr>
            <w:tcW w:w="1071" w:type="dxa"/>
            <w:tcBorders>
              <w:top w:val="single" w:sz="16" w:space="0" w:color="000000"/>
              <w:bottom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N</w:t>
            </w:r>
          </w:p>
        </w:tc>
        <w:tc>
          <w:tcPr>
            <w:tcW w:w="1511" w:type="dxa"/>
            <w:tcBorders>
              <w:top w:val="single" w:sz="16" w:space="0" w:color="000000"/>
              <w:bottom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Std. Deviation</w:t>
            </w:r>
          </w:p>
        </w:tc>
        <w:tc>
          <w:tcPr>
            <w:tcW w:w="1560" w:type="dxa"/>
            <w:tcBorders>
              <w:top w:val="single" w:sz="16" w:space="0" w:color="000000"/>
              <w:bottom w:val="single" w:sz="16" w:space="0" w:color="000000"/>
              <w:right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Std. Error Mean</w:t>
            </w:r>
          </w:p>
        </w:tc>
      </w:tr>
      <w:tr w:rsidR="005C09A0" w:rsidRPr="0066492F" w:rsidTr="00FC5B97">
        <w:trPr>
          <w:cantSplit/>
        </w:trPr>
        <w:tc>
          <w:tcPr>
            <w:tcW w:w="813" w:type="dxa"/>
            <w:vMerge w:val="restart"/>
            <w:tcBorders>
              <w:top w:val="single" w:sz="16" w:space="0" w:color="000000"/>
              <w:left w:val="single" w:sz="16" w:space="0" w:color="000000"/>
              <w:bottom w:val="single" w:sz="16" w:space="0" w:color="000000"/>
              <w:right w:val="nil"/>
            </w:tcBorders>
            <w:shd w:val="clear" w:color="auto" w:fill="FFFFFF"/>
            <w:vAlign w:val="center"/>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r w:rsidRPr="0066492F">
              <w:rPr>
                <w:rFonts w:ascii="Arial" w:hAnsi="Arial" w:cs="Arial"/>
                <w:color w:val="000000"/>
                <w:sz w:val="18"/>
                <w:szCs w:val="18"/>
              </w:rPr>
              <w:t>Pair 1</w:t>
            </w:r>
          </w:p>
        </w:tc>
        <w:tc>
          <w:tcPr>
            <w:tcW w:w="1039" w:type="dxa"/>
            <w:tcBorders>
              <w:top w:val="single" w:sz="16" w:space="0" w:color="000000"/>
              <w:left w:val="nil"/>
              <w:bottom w:val="nil"/>
              <w:right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r w:rsidRPr="0066492F">
              <w:rPr>
                <w:rFonts w:ascii="Arial" w:hAnsi="Arial" w:cs="Arial"/>
                <w:color w:val="000000"/>
                <w:sz w:val="18"/>
                <w:szCs w:val="18"/>
              </w:rPr>
              <w:t>Pre Test</w:t>
            </w:r>
          </w:p>
        </w:tc>
        <w:tc>
          <w:tcPr>
            <w:tcW w:w="1071" w:type="dxa"/>
            <w:tcBorders>
              <w:top w:val="single" w:sz="16" w:space="0" w:color="000000"/>
              <w:left w:val="single" w:sz="16" w:space="0" w:color="000000"/>
              <w:bottom w:val="nil"/>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6.3000</w:t>
            </w:r>
          </w:p>
        </w:tc>
        <w:tc>
          <w:tcPr>
            <w:tcW w:w="1071" w:type="dxa"/>
            <w:tcBorders>
              <w:top w:val="single" w:sz="16" w:space="0" w:color="000000"/>
              <w:bottom w:val="nil"/>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30</w:t>
            </w:r>
          </w:p>
        </w:tc>
        <w:tc>
          <w:tcPr>
            <w:tcW w:w="1511" w:type="dxa"/>
            <w:tcBorders>
              <w:top w:val="single" w:sz="16" w:space="0" w:color="000000"/>
              <w:bottom w:val="nil"/>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.46609</w:t>
            </w:r>
          </w:p>
        </w:tc>
        <w:tc>
          <w:tcPr>
            <w:tcW w:w="1560" w:type="dxa"/>
            <w:tcBorders>
              <w:top w:val="single" w:sz="16" w:space="0" w:color="000000"/>
              <w:bottom w:val="nil"/>
              <w:right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.08510</w:t>
            </w:r>
          </w:p>
        </w:tc>
      </w:tr>
      <w:tr w:rsidR="005C09A0" w:rsidRPr="0066492F" w:rsidTr="00FC5B97">
        <w:trPr>
          <w:cantSplit/>
        </w:trPr>
        <w:tc>
          <w:tcPr>
            <w:tcW w:w="813" w:type="dxa"/>
            <w:vMerge/>
            <w:tcBorders>
              <w:top w:val="single" w:sz="16" w:space="0" w:color="000000"/>
              <w:left w:val="single" w:sz="16" w:space="0" w:color="000000"/>
              <w:bottom w:val="single" w:sz="16" w:space="0" w:color="000000"/>
              <w:right w:val="nil"/>
            </w:tcBorders>
            <w:shd w:val="clear" w:color="auto" w:fill="FFFFFF"/>
            <w:vAlign w:val="center"/>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039" w:type="dxa"/>
            <w:tcBorders>
              <w:top w:val="nil"/>
              <w:left w:val="nil"/>
              <w:bottom w:val="single" w:sz="16" w:space="0" w:color="000000"/>
              <w:right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r w:rsidRPr="0066492F">
              <w:rPr>
                <w:rFonts w:ascii="Arial" w:hAnsi="Arial" w:cs="Arial"/>
                <w:color w:val="000000"/>
                <w:sz w:val="18"/>
                <w:szCs w:val="18"/>
              </w:rPr>
              <w:t>Post</w:t>
            </w:r>
          </w:p>
        </w:tc>
        <w:tc>
          <w:tcPr>
            <w:tcW w:w="1071" w:type="dxa"/>
            <w:tcBorders>
              <w:top w:val="nil"/>
              <w:left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7.7667</w:t>
            </w:r>
          </w:p>
        </w:tc>
        <w:tc>
          <w:tcPr>
            <w:tcW w:w="1071" w:type="dxa"/>
            <w:tcBorders>
              <w:top w:val="nil"/>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30</w:t>
            </w:r>
          </w:p>
        </w:tc>
        <w:tc>
          <w:tcPr>
            <w:tcW w:w="1511" w:type="dxa"/>
            <w:tcBorders>
              <w:top w:val="nil"/>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.67891</w:t>
            </w:r>
          </w:p>
        </w:tc>
        <w:tc>
          <w:tcPr>
            <w:tcW w:w="1560" w:type="dxa"/>
            <w:tcBorders>
              <w:top w:val="nil"/>
              <w:bottom w:val="single" w:sz="16" w:space="0" w:color="000000"/>
              <w:right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.12395</w:t>
            </w:r>
          </w:p>
        </w:tc>
      </w:tr>
    </w:tbl>
    <w:p w:rsidR="005C09A0" w:rsidRPr="0066492F" w:rsidRDefault="005C09A0" w:rsidP="00FC5B97">
      <w:pPr>
        <w:autoSpaceDE w:val="0"/>
        <w:autoSpaceDN w:val="0"/>
        <w:adjustRightInd w:val="0"/>
        <w:spacing w:after="0" w:line="400" w:lineRule="atLeast"/>
        <w:rPr>
          <w:rFonts w:ascii="Times New Roman" w:hAnsi="Times New Roman" w:cs="Times New Roman"/>
          <w:sz w:val="24"/>
          <w:szCs w:val="24"/>
        </w:rPr>
      </w:pPr>
    </w:p>
    <w:p w:rsidR="005C09A0" w:rsidRPr="0066492F" w:rsidRDefault="005C09A0" w:rsidP="00FC5B97">
      <w:pPr>
        <w:autoSpaceDE w:val="0"/>
        <w:autoSpaceDN w:val="0"/>
        <w:adjustRightInd w:val="0"/>
        <w:spacing w:after="0" w:line="400" w:lineRule="atLeast"/>
        <w:rPr>
          <w:rFonts w:ascii="Times New Roman" w:hAnsi="Times New Roman" w:cs="Times New Roman"/>
          <w:sz w:val="24"/>
          <w:szCs w:val="24"/>
        </w:rPr>
      </w:pPr>
    </w:p>
    <w:tbl>
      <w:tblPr>
        <w:tblW w:w="59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11"/>
        <w:gridCol w:w="1673"/>
        <w:gridCol w:w="1072"/>
        <w:gridCol w:w="1284"/>
        <w:gridCol w:w="1072"/>
      </w:tblGrid>
      <w:tr w:rsidR="005C09A0" w:rsidRPr="0066492F">
        <w:trPr>
          <w:cantSplit/>
        </w:trPr>
        <w:tc>
          <w:tcPr>
            <w:tcW w:w="5909" w:type="dxa"/>
            <w:gridSpan w:val="5"/>
            <w:tcBorders>
              <w:top w:val="nil"/>
              <w:left w:val="nil"/>
              <w:bottom w:val="nil"/>
              <w:right w:val="nil"/>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b/>
                <w:bCs/>
                <w:color w:val="000000"/>
                <w:sz w:val="18"/>
                <w:szCs w:val="18"/>
              </w:rPr>
              <w:t>Paired Samples Correlations</w:t>
            </w:r>
          </w:p>
        </w:tc>
      </w:tr>
      <w:tr w:rsidR="005C09A0" w:rsidRPr="0066492F">
        <w:trPr>
          <w:cantSplit/>
        </w:trPr>
        <w:tc>
          <w:tcPr>
            <w:tcW w:w="2484" w:type="dxa"/>
            <w:gridSpan w:val="2"/>
            <w:tcBorders>
              <w:top w:val="single" w:sz="16" w:space="0" w:color="000000"/>
              <w:left w:val="single" w:sz="16" w:space="0" w:color="000000"/>
              <w:bottom w:val="single" w:sz="16" w:space="0" w:color="000000"/>
              <w:right w:val="nil"/>
            </w:tcBorders>
            <w:shd w:val="clear" w:color="auto" w:fill="FFFFFF"/>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071" w:type="dxa"/>
            <w:tcBorders>
              <w:top w:val="single" w:sz="16" w:space="0" w:color="000000"/>
              <w:left w:val="single" w:sz="16" w:space="0" w:color="000000"/>
              <w:bottom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N</w:t>
            </w:r>
          </w:p>
        </w:tc>
        <w:tc>
          <w:tcPr>
            <w:tcW w:w="1283" w:type="dxa"/>
            <w:tcBorders>
              <w:top w:val="single" w:sz="16" w:space="0" w:color="000000"/>
              <w:bottom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Correlation</w:t>
            </w:r>
          </w:p>
        </w:tc>
        <w:tc>
          <w:tcPr>
            <w:tcW w:w="1071" w:type="dxa"/>
            <w:tcBorders>
              <w:top w:val="single" w:sz="16" w:space="0" w:color="000000"/>
              <w:bottom w:val="single" w:sz="16" w:space="0" w:color="000000"/>
              <w:right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Sig.</w:t>
            </w:r>
          </w:p>
        </w:tc>
      </w:tr>
      <w:tr w:rsidR="005C09A0" w:rsidRPr="0066492F">
        <w:trPr>
          <w:cantSplit/>
        </w:trPr>
        <w:tc>
          <w:tcPr>
            <w:tcW w:w="812" w:type="dxa"/>
            <w:tcBorders>
              <w:top w:val="single" w:sz="16" w:space="0" w:color="000000"/>
              <w:left w:val="single" w:sz="16" w:space="0" w:color="000000"/>
              <w:bottom w:val="single" w:sz="16" w:space="0" w:color="000000"/>
              <w:right w:val="nil"/>
            </w:tcBorders>
            <w:shd w:val="clear" w:color="auto" w:fill="FFFFFF"/>
            <w:vAlign w:val="center"/>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r w:rsidRPr="0066492F">
              <w:rPr>
                <w:rFonts w:ascii="Arial" w:hAnsi="Arial" w:cs="Arial"/>
                <w:color w:val="000000"/>
                <w:sz w:val="18"/>
                <w:szCs w:val="18"/>
              </w:rPr>
              <w:t>Pair 1</w:t>
            </w:r>
          </w:p>
        </w:tc>
        <w:tc>
          <w:tcPr>
            <w:tcW w:w="1672" w:type="dxa"/>
            <w:tcBorders>
              <w:top w:val="single" w:sz="16" w:space="0" w:color="000000"/>
              <w:left w:val="nil"/>
              <w:bottom w:val="single" w:sz="16" w:space="0" w:color="000000"/>
              <w:right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r w:rsidRPr="0066492F">
              <w:rPr>
                <w:rFonts w:ascii="Arial" w:hAnsi="Arial" w:cs="Arial"/>
                <w:color w:val="000000"/>
                <w:sz w:val="18"/>
                <w:szCs w:val="18"/>
              </w:rPr>
              <w:t>Pre Test &amp; Post</w:t>
            </w:r>
          </w:p>
        </w:tc>
        <w:tc>
          <w:tcPr>
            <w:tcW w:w="1071" w:type="dxa"/>
            <w:tcBorders>
              <w:top w:val="single" w:sz="16" w:space="0" w:color="000000"/>
              <w:left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30</w:t>
            </w:r>
          </w:p>
        </w:tc>
        <w:tc>
          <w:tcPr>
            <w:tcW w:w="1283" w:type="dxa"/>
            <w:tcBorders>
              <w:top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.665</w:t>
            </w:r>
          </w:p>
        </w:tc>
        <w:tc>
          <w:tcPr>
            <w:tcW w:w="1071" w:type="dxa"/>
            <w:tcBorders>
              <w:top w:val="single" w:sz="16" w:space="0" w:color="000000"/>
              <w:bottom w:val="single" w:sz="16" w:space="0" w:color="000000"/>
              <w:right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.000</w:t>
            </w:r>
          </w:p>
        </w:tc>
      </w:tr>
    </w:tbl>
    <w:p w:rsidR="005C09A0" w:rsidRPr="0066492F" w:rsidRDefault="005C09A0" w:rsidP="00FC5B97">
      <w:pPr>
        <w:autoSpaceDE w:val="0"/>
        <w:autoSpaceDN w:val="0"/>
        <w:adjustRightInd w:val="0"/>
        <w:spacing w:after="0" w:line="400" w:lineRule="atLeast"/>
        <w:rPr>
          <w:rFonts w:ascii="Times New Roman" w:hAnsi="Times New Roman" w:cs="Times New Roman"/>
          <w:sz w:val="24"/>
          <w:szCs w:val="24"/>
        </w:rPr>
      </w:pPr>
    </w:p>
    <w:tbl>
      <w:tblPr>
        <w:tblW w:w="13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23"/>
        <w:gridCol w:w="1633"/>
        <w:gridCol w:w="1104"/>
        <w:gridCol w:w="1534"/>
        <w:gridCol w:w="1583"/>
        <w:gridCol w:w="1583"/>
        <w:gridCol w:w="1583"/>
        <w:gridCol w:w="1088"/>
        <w:gridCol w:w="1088"/>
        <w:gridCol w:w="1501"/>
      </w:tblGrid>
      <w:tr w:rsidR="005C09A0" w:rsidRPr="0066492F" w:rsidTr="00FC5B97">
        <w:trPr>
          <w:cantSplit/>
        </w:trPr>
        <w:tc>
          <w:tcPr>
            <w:tcW w:w="13520" w:type="dxa"/>
            <w:gridSpan w:val="10"/>
            <w:tcBorders>
              <w:top w:val="nil"/>
              <w:left w:val="nil"/>
              <w:bottom w:val="nil"/>
              <w:right w:val="nil"/>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b/>
                <w:bCs/>
                <w:color w:val="000000"/>
                <w:sz w:val="18"/>
                <w:szCs w:val="18"/>
              </w:rPr>
              <w:t>Paired Samples Test</w:t>
            </w:r>
          </w:p>
        </w:tc>
      </w:tr>
      <w:tr w:rsidR="005C09A0" w:rsidRPr="0066492F" w:rsidTr="00FC5B97">
        <w:trPr>
          <w:cantSplit/>
        </w:trPr>
        <w:tc>
          <w:tcPr>
            <w:tcW w:w="2456" w:type="dxa"/>
            <w:gridSpan w:val="2"/>
            <w:vMerge w:val="restart"/>
            <w:tcBorders>
              <w:top w:val="single" w:sz="16" w:space="0" w:color="000000"/>
              <w:left w:val="single" w:sz="16" w:space="0" w:color="000000"/>
              <w:bottom w:val="nil"/>
              <w:right w:val="nil"/>
            </w:tcBorders>
            <w:shd w:val="clear" w:color="auto" w:fill="FFFFFF"/>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7387" w:type="dxa"/>
            <w:gridSpan w:val="5"/>
            <w:tcBorders>
              <w:top w:val="single" w:sz="16" w:space="0" w:color="000000"/>
              <w:left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Paired Differences</w:t>
            </w:r>
          </w:p>
        </w:tc>
        <w:tc>
          <w:tcPr>
            <w:tcW w:w="1088" w:type="dxa"/>
            <w:vMerge w:val="restart"/>
            <w:tcBorders>
              <w:top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t</w:t>
            </w:r>
          </w:p>
        </w:tc>
        <w:tc>
          <w:tcPr>
            <w:tcW w:w="1088" w:type="dxa"/>
            <w:vMerge w:val="restart"/>
            <w:tcBorders>
              <w:top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df</w:t>
            </w:r>
          </w:p>
        </w:tc>
        <w:tc>
          <w:tcPr>
            <w:tcW w:w="1501" w:type="dxa"/>
            <w:vMerge w:val="restart"/>
            <w:tcBorders>
              <w:top w:val="single" w:sz="16" w:space="0" w:color="000000"/>
              <w:right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Sig. (2-tailed)</w:t>
            </w:r>
          </w:p>
        </w:tc>
      </w:tr>
      <w:tr w:rsidR="005C09A0" w:rsidRPr="0066492F" w:rsidTr="00FC5B97">
        <w:trPr>
          <w:cantSplit/>
        </w:trPr>
        <w:tc>
          <w:tcPr>
            <w:tcW w:w="2456" w:type="dxa"/>
            <w:gridSpan w:val="2"/>
            <w:vMerge/>
            <w:tcBorders>
              <w:top w:val="single" w:sz="16" w:space="0" w:color="000000"/>
              <w:left w:val="single" w:sz="16" w:space="0" w:color="000000"/>
              <w:bottom w:val="nil"/>
              <w:right w:val="nil"/>
            </w:tcBorders>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104" w:type="dxa"/>
            <w:vMerge w:val="restart"/>
            <w:tcBorders>
              <w:left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Mean</w:t>
            </w:r>
          </w:p>
        </w:tc>
        <w:tc>
          <w:tcPr>
            <w:tcW w:w="1534" w:type="dxa"/>
            <w:vMerge w:val="restart"/>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Std. Deviation</w:t>
            </w:r>
          </w:p>
        </w:tc>
        <w:tc>
          <w:tcPr>
            <w:tcW w:w="1583" w:type="dxa"/>
            <w:vMerge w:val="restart"/>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Std. Error Mean</w:t>
            </w:r>
          </w:p>
        </w:tc>
        <w:tc>
          <w:tcPr>
            <w:tcW w:w="3166" w:type="dxa"/>
            <w:gridSpan w:val="2"/>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95% Confidence Interval of the Difference</w:t>
            </w:r>
          </w:p>
        </w:tc>
        <w:tc>
          <w:tcPr>
            <w:tcW w:w="1088" w:type="dxa"/>
            <w:vMerge/>
            <w:tcBorders>
              <w:top w:val="single" w:sz="16" w:space="0" w:color="000000"/>
            </w:tcBorders>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088" w:type="dxa"/>
            <w:vMerge/>
            <w:tcBorders>
              <w:top w:val="single" w:sz="16" w:space="0" w:color="000000"/>
            </w:tcBorders>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501" w:type="dxa"/>
            <w:vMerge/>
            <w:tcBorders>
              <w:top w:val="single" w:sz="16" w:space="0" w:color="000000"/>
              <w:right w:val="single" w:sz="16" w:space="0" w:color="000000"/>
            </w:tcBorders>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r>
      <w:tr w:rsidR="005C09A0" w:rsidRPr="0066492F" w:rsidTr="00FC5B97">
        <w:trPr>
          <w:cantSplit/>
        </w:trPr>
        <w:tc>
          <w:tcPr>
            <w:tcW w:w="2456" w:type="dxa"/>
            <w:gridSpan w:val="2"/>
            <w:vMerge/>
            <w:tcBorders>
              <w:top w:val="single" w:sz="16" w:space="0" w:color="000000"/>
              <w:left w:val="single" w:sz="16" w:space="0" w:color="000000"/>
              <w:bottom w:val="nil"/>
              <w:right w:val="nil"/>
            </w:tcBorders>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104" w:type="dxa"/>
            <w:vMerge/>
            <w:tcBorders>
              <w:left w:val="single" w:sz="16" w:space="0" w:color="000000"/>
            </w:tcBorders>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534" w:type="dxa"/>
            <w:vMerge/>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583" w:type="dxa"/>
            <w:vMerge/>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583" w:type="dxa"/>
            <w:tcBorders>
              <w:bottom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Lower</w:t>
            </w:r>
          </w:p>
        </w:tc>
        <w:tc>
          <w:tcPr>
            <w:tcW w:w="1583" w:type="dxa"/>
            <w:tcBorders>
              <w:bottom w:val="single" w:sz="16" w:space="0" w:color="000000"/>
            </w:tcBorders>
            <w:shd w:val="clear" w:color="auto" w:fill="FFFFFF"/>
          </w:tcPr>
          <w:p w:rsidR="005C09A0" w:rsidRPr="0066492F"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66492F">
              <w:rPr>
                <w:rFonts w:ascii="Arial" w:hAnsi="Arial" w:cs="Arial"/>
                <w:color w:val="000000"/>
                <w:sz w:val="18"/>
                <w:szCs w:val="18"/>
              </w:rPr>
              <w:t>Upper</w:t>
            </w:r>
          </w:p>
        </w:tc>
        <w:tc>
          <w:tcPr>
            <w:tcW w:w="1088" w:type="dxa"/>
            <w:vMerge/>
            <w:tcBorders>
              <w:top w:val="single" w:sz="16" w:space="0" w:color="000000"/>
            </w:tcBorders>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088" w:type="dxa"/>
            <w:vMerge/>
            <w:tcBorders>
              <w:top w:val="single" w:sz="16" w:space="0" w:color="000000"/>
            </w:tcBorders>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c>
          <w:tcPr>
            <w:tcW w:w="1501" w:type="dxa"/>
            <w:vMerge/>
            <w:tcBorders>
              <w:top w:val="single" w:sz="16" w:space="0" w:color="000000"/>
              <w:right w:val="single" w:sz="16" w:space="0" w:color="000000"/>
            </w:tcBorders>
            <w:shd w:val="clear" w:color="auto" w:fill="FFFFFF"/>
          </w:tcPr>
          <w:p w:rsidR="005C09A0" w:rsidRPr="0066492F" w:rsidRDefault="005C09A0" w:rsidP="00FC5B97">
            <w:pPr>
              <w:autoSpaceDE w:val="0"/>
              <w:autoSpaceDN w:val="0"/>
              <w:adjustRightInd w:val="0"/>
              <w:spacing w:after="0" w:line="240" w:lineRule="auto"/>
              <w:rPr>
                <w:rFonts w:ascii="Arial" w:hAnsi="Arial" w:cs="Arial"/>
                <w:color w:val="000000"/>
                <w:sz w:val="18"/>
                <w:szCs w:val="18"/>
              </w:rPr>
            </w:pPr>
          </w:p>
        </w:tc>
      </w:tr>
      <w:tr w:rsidR="005C09A0" w:rsidRPr="0066492F" w:rsidTr="00FC5B97">
        <w:trPr>
          <w:cantSplit/>
        </w:trPr>
        <w:tc>
          <w:tcPr>
            <w:tcW w:w="823" w:type="dxa"/>
            <w:tcBorders>
              <w:top w:val="single" w:sz="16" w:space="0" w:color="000000"/>
              <w:left w:val="single" w:sz="16" w:space="0" w:color="000000"/>
              <w:bottom w:val="single" w:sz="16" w:space="0" w:color="000000"/>
              <w:right w:val="nil"/>
            </w:tcBorders>
            <w:shd w:val="clear" w:color="auto" w:fill="FFFFFF"/>
            <w:vAlign w:val="center"/>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r w:rsidRPr="0066492F">
              <w:rPr>
                <w:rFonts w:ascii="Arial" w:hAnsi="Arial" w:cs="Arial"/>
                <w:color w:val="000000"/>
                <w:sz w:val="18"/>
                <w:szCs w:val="18"/>
              </w:rPr>
              <w:t>Pair 1</w:t>
            </w:r>
          </w:p>
        </w:tc>
        <w:tc>
          <w:tcPr>
            <w:tcW w:w="1633" w:type="dxa"/>
            <w:tcBorders>
              <w:top w:val="single" w:sz="16" w:space="0" w:color="000000"/>
              <w:left w:val="nil"/>
              <w:bottom w:val="single" w:sz="16" w:space="0" w:color="000000"/>
              <w:right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rPr>
                <w:rFonts w:ascii="Arial" w:hAnsi="Arial" w:cs="Arial"/>
                <w:color w:val="000000"/>
                <w:sz w:val="18"/>
                <w:szCs w:val="18"/>
              </w:rPr>
            </w:pPr>
            <w:r w:rsidRPr="0066492F">
              <w:rPr>
                <w:rFonts w:ascii="Arial" w:hAnsi="Arial" w:cs="Arial"/>
                <w:color w:val="000000"/>
                <w:sz w:val="18"/>
                <w:szCs w:val="18"/>
              </w:rPr>
              <w:t>Pre Test - Post</w:t>
            </w:r>
          </w:p>
        </w:tc>
        <w:tc>
          <w:tcPr>
            <w:tcW w:w="1104" w:type="dxa"/>
            <w:tcBorders>
              <w:top w:val="single" w:sz="16" w:space="0" w:color="000000"/>
              <w:left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-1.46667</w:t>
            </w:r>
          </w:p>
        </w:tc>
        <w:tc>
          <w:tcPr>
            <w:tcW w:w="1534" w:type="dxa"/>
            <w:tcBorders>
              <w:top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.50742</w:t>
            </w:r>
          </w:p>
        </w:tc>
        <w:tc>
          <w:tcPr>
            <w:tcW w:w="1583" w:type="dxa"/>
            <w:tcBorders>
              <w:top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.09264</w:t>
            </w:r>
          </w:p>
        </w:tc>
        <w:tc>
          <w:tcPr>
            <w:tcW w:w="1583" w:type="dxa"/>
            <w:tcBorders>
              <w:top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-1.65614</w:t>
            </w:r>
          </w:p>
        </w:tc>
        <w:tc>
          <w:tcPr>
            <w:tcW w:w="1583" w:type="dxa"/>
            <w:tcBorders>
              <w:top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-1.27719</w:t>
            </w:r>
          </w:p>
        </w:tc>
        <w:tc>
          <w:tcPr>
            <w:tcW w:w="1088" w:type="dxa"/>
            <w:tcBorders>
              <w:top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-15.832</w:t>
            </w:r>
          </w:p>
        </w:tc>
        <w:tc>
          <w:tcPr>
            <w:tcW w:w="1088" w:type="dxa"/>
            <w:tcBorders>
              <w:top w:val="single" w:sz="16" w:space="0" w:color="000000"/>
              <w:bottom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29</w:t>
            </w:r>
          </w:p>
        </w:tc>
        <w:tc>
          <w:tcPr>
            <w:tcW w:w="1501" w:type="dxa"/>
            <w:tcBorders>
              <w:top w:val="single" w:sz="16" w:space="0" w:color="000000"/>
              <w:bottom w:val="single" w:sz="16" w:space="0" w:color="000000"/>
              <w:right w:val="single" w:sz="16" w:space="0" w:color="000000"/>
            </w:tcBorders>
            <w:shd w:val="clear" w:color="auto" w:fill="FFFFFF"/>
            <w:vAlign w:val="center"/>
          </w:tcPr>
          <w:p w:rsidR="005C09A0" w:rsidRPr="0066492F"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66492F">
              <w:rPr>
                <w:rFonts w:ascii="Arial" w:hAnsi="Arial" w:cs="Arial"/>
                <w:color w:val="000000"/>
                <w:sz w:val="18"/>
                <w:szCs w:val="18"/>
              </w:rPr>
              <w:t>.000</w:t>
            </w:r>
          </w:p>
        </w:tc>
      </w:tr>
    </w:tbl>
    <w:p w:rsidR="005C09A0" w:rsidRPr="004201EF" w:rsidRDefault="005C09A0" w:rsidP="00FC5B97">
      <w:pPr>
        <w:jc w:val="both"/>
        <w:rPr>
          <w:rFonts w:ascii="Arial" w:hAnsi="Arial" w:cs="Arial"/>
        </w:rPr>
      </w:pPr>
      <w:r w:rsidRPr="004201EF">
        <w:rPr>
          <w:rFonts w:ascii="Arial" w:hAnsi="Arial" w:cs="Arial"/>
        </w:rPr>
        <w:t xml:space="preserve">Untuk nilai Pre Test diperoleh mean (rata-rata) </w:t>
      </w:r>
      <w:proofErr w:type="gramStart"/>
      <w:r w:rsidRPr="004201EF">
        <w:rPr>
          <w:rFonts w:ascii="Arial" w:hAnsi="Arial" w:cs="Arial"/>
        </w:rPr>
        <w:t>adalah  6.3000</w:t>
      </w:r>
      <w:proofErr w:type="gramEnd"/>
      <w:r w:rsidRPr="004201EF">
        <w:rPr>
          <w:rFonts w:ascii="Arial" w:hAnsi="Arial" w:cs="Arial"/>
        </w:rPr>
        <w:t xml:space="preserve">. </w:t>
      </w:r>
      <w:proofErr w:type="gramStart"/>
      <w:r w:rsidRPr="004201EF">
        <w:rPr>
          <w:rFonts w:ascii="Arial" w:hAnsi="Arial" w:cs="Arial"/>
        </w:rPr>
        <w:t>sedangkan</w:t>
      </w:r>
      <w:proofErr w:type="gramEnd"/>
      <w:r w:rsidRPr="004201EF">
        <w:rPr>
          <w:rFonts w:ascii="Arial" w:hAnsi="Arial" w:cs="Arial"/>
        </w:rPr>
        <w:t xml:space="preserve"> nilai Post Test diperoleh mean (rata-rata) adalah 7.7667. Jumlah responden yang dijadikan sampel sebanyak 30 orang. </w:t>
      </w:r>
    </w:p>
    <w:p w:rsidR="005C09A0" w:rsidRPr="005C09A0" w:rsidRDefault="005C09A0" w:rsidP="005C09A0">
      <w:pPr>
        <w:jc w:val="both"/>
        <w:rPr>
          <w:rFonts w:ascii="Arial" w:hAnsi="Arial" w:cs="Arial"/>
          <w:szCs w:val="24"/>
        </w:rPr>
        <w:sectPr w:rsidR="005C09A0" w:rsidRPr="005C09A0" w:rsidSect="00FC5B97">
          <w:pgSz w:w="16839" w:h="11907" w:orient="landscape" w:code="9"/>
          <w:pgMar w:top="1699" w:right="1699" w:bottom="2275" w:left="2275" w:header="720" w:footer="720" w:gutter="0"/>
          <w:cols w:space="720"/>
          <w:noEndnote/>
          <w:docGrid w:linePitch="299"/>
        </w:sectPr>
      </w:pPr>
      <w:r w:rsidRPr="004201EF">
        <w:rPr>
          <w:rFonts w:ascii="Arial" w:hAnsi="Arial" w:cs="Arial"/>
        </w:rPr>
        <w:t xml:space="preserve">Kemudian nilai sig (2-tailed) sebesar 0.000 &lt; 0.05 maka dapat disimpulkan bahwa penggunaan teh hijau dapat meningkatkan nilai pH saliva </w:t>
      </w:r>
      <w:r w:rsidRPr="004201EF">
        <w:rPr>
          <w:rFonts w:ascii="Arial" w:hAnsi="Arial" w:cs="Arial"/>
          <w:szCs w:val="24"/>
        </w:rPr>
        <w:t xml:space="preserve">pada siswa/siswi kelas VII SMP TD Pardede Foundation Kecamatan Sunggal Kabupaten Deli Serdang </w:t>
      </w:r>
    </w:p>
    <w:p w:rsidR="005C09A0" w:rsidRPr="00B244FC" w:rsidRDefault="005C09A0" w:rsidP="005C09A0">
      <w:pPr>
        <w:autoSpaceDE w:val="0"/>
        <w:autoSpaceDN w:val="0"/>
        <w:adjustRightInd w:val="0"/>
        <w:spacing w:after="0" w:line="240" w:lineRule="auto"/>
        <w:rPr>
          <w:rFonts w:ascii="Arial" w:hAnsi="Arial" w:cs="Arial"/>
          <w:b/>
          <w:bCs/>
          <w:color w:val="000000"/>
          <w:sz w:val="26"/>
          <w:szCs w:val="26"/>
        </w:rPr>
      </w:pPr>
      <w:r w:rsidRPr="00B244FC">
        <w:rPr>
          <w:rFonts w:ascii="Arial" w:hAnsi="Arial" w:cs="Arial"/>
          <w:b/>
          <w:bCs/>
          <w:color w:val="000000"/>
          <w:sz w:val="26"/>
          <w:szCs w:val="26"/>
        </w:rPr>
        <w:lastRenderedPageBreak/>
        <w:t>Frequencies</w:t>
      </w:r>
    </w:p>
    <w:p w:rsidR="005C09A0" w:rsidRPr="00B244FC" w:rsidRDefault="005C09A0" w:rsidP="005C09A0">
      <w:pPr>
        <w:autoSpaceDE w:val="0"/>
        <w:autoSpaceDN w:val="0"/>
        <w:adjustRightInd w:val="0"/>
        <w:spacing w:after="0" w:line="240" w:lineRule="auto"/>
        <w:rPr>
          <w:rFonts w:ascii="Arial" w:hAnsi="Arial" w:cs="Arial"/>
          <w:color w:val="000000"/>
          <w:sz w:val="26"/>
          <w:szCs w:val="26"/>
        </w:rPr>
      </w:pPr>
    </w:p>
    <w:tbl>
      <w:tblPr>
        <w:tblW w:w="38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6"/>
        <w:gridCol w:w="972"/>
        <w:gridCol w:w="1052"/>
        <w:gridCol w:w="1052"/>
      </w:tblGrid>
      <w:tr w:rsidR="005C09A0" w:rsidRPr="00B244FC" w:rsidTr="00FC5B97">
        <w:trPr>
          <w:cantSplit/>
        </w:trPr>
        <w:tc>
          <w:tcPr>
            <w:tcW w:w="3842" w:type="dxa"/>
            <w:gridSpan w:val="4"/>
            <w:tcBorders>
              <w:top w:val="nil"/>
              <w:left w:val="nil"/>
              <w:bottom w:val="nil"/>
              <w:right w:val="nil"/>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b/>
                <w:bCs/>
                <w:color w:val="000000"/>
                <w:sz w:val="18"/>
                <w:szCs w:val="18"/>
              </w:rPr>
              <w:t>Statistics</w:t>
            </w:r>
          </w:p>
        </w:tc>
      </w:tr>
      <w:tr w:rsidR="005C09A0" w:rsidRPr="00B244FC" w:rsidTr="00FC5B97">
        <w:trPr>
          <w:cantSplit/>
        </w:trPr>
        <w:tc>
          <w:tcPr>
            <w:tcW w:w="1738" w:type="dxa"/>
            <w:gridSpan w:val="2"/>
            <w:tcBorders>
              <w:top w:val="single" w:sz="16" w:space="0" w:color="000000"/>
              <w:left w:val="single" w:sz="16" w:space="0" w:color="000000"/>
              <w:bottom w:val="single" w:sz="16" w:space="0" w:color="000000"/>
              <w:right w:val="nil"/>
            </w:tcBorders>
            <w:shd w:val="clear" w:color="auto" w:fill="FFFFFF"/>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052" w:type="dxa"/>
            <w:tcBorders>
              <w:top w:val="single" w:sz="16" w:space="0" w:color="000000"/>
              <w:left w:val="single" w:sz="16" w:space="0" w:color="000000"/>
              <w:bottom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Pre Test</w:t>
            </w:r>
          </w:p>
        </w:tc>
        <w:tc>
          <w:tcPr>
            <w:tcW w:w="1052" w:type="dxa"/>
            <w:tcBorders>
              <w:top w:val="single" w:sz="16" w:space="0" w:color="000000"/>
              <w:bottom w:val="single" w:sz="16" w:space="0" w:color="000000"/>
              <w:right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Post</w:t>
            </w:r>
          </w:p>
        </w:tc>
      </w:tr>
      <w:tr w:rsidR="005C09A0" w:rsidRPr="00B244FC" w:rsidTr="00FC5B97">
        <w:trPr>
          <w:cantSplit/>
        </w:trPr>
        <w:tc>
          <w:tcPr>
            <w:tcW w:w="766" w:type="dxa"/>
            <w:vMerge w:val="restart"/>
            <w:tcBorders>
              <w:top w:val="single" w:sz="16" w:space="0" w:color="000000"/>
              <w:left w:val="single" w:sz="16" w:space="0" w:color="000000"/>
              <w:bottom w:val="nil"/>
              <w:right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N</w:t>
            </w:r>
          </w:p>
        </w:tc>
        <w:tc>
          <w:tcPr>
            <w:tcW w:w="972" w:type="dxa"/>
            <w:tcBorders>
              <w:top w:val="single" w:sz="16" w:space="0" w:color="000000"/>
              <w:left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Valid</w:t>
            </w:r>
          </w:p>
        </w:tc>
        <w:tc>
          <w:tcPr>
            <w:tcW w:w="1052" w:type="dxa"/>
            <w:tcBorders>
              <w:top w:val="single" w:sz="16" w:space="0" w:color="000000"/>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30</w:t>
            </w:r>
          </w:p>
        </w:tc>
        <w:tc>
          <w:tcPr>
            <w:tcW w:w="1052" w:type="dxa"/>
            <w:tcBorders>
              <w:top w:val="single" w:sz="16" w:space="0" w:color="000000"/>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30</w:t>
            </w:r>
          </w:p>
        </w:tc>
      </w:tr>
      <w:tr w:rsidR="005C09A0" w:rsidRPr="00B244FC" w:rsidTr="00FC5B97">
        <w:trPr>
          <w:cantSplit/>
        </w:trPr>
        <w:tc>
          <w:tcPr>
            <w:tcW w:w="766" w:type="dxa"/>
            <w:vMerge/>
            <w:tcBorders>
              <w:top w:val="single" w:sz="16" w:space="0" w:color="000000"/>
              <w:left w:val="single" w:sz="16" w:space="0" w:color="000000"/>
              <w:bottom w:val="nil"/>
              <w:right w:val="nil"/>
            </w:tcBorders>
            <w:shd w:val="clear" w:color="auto" w:fill="FFFFFF"/>
            <w:vAlign w:val="center"/>
          </w:tcPr>
          <w:p w:rsidR="005C09A0" w:rsidRPr="00B244FC" w:rsidRDefault="005C09A0" w:rsidP="00FC5B97">
            <w:pPr>
              <w:autoSpaceDE w:val="0"/>
              <w:autoSpaceDN w:val="0"/>
              <w:adjustRightInd w:val="0"/>
              <w:spacing w:after="0" w:line="240" w:lineRule="auto"/>
              <w:rPr>
                <w:rFonts w:ascii="Arial" w:hAnsi="Arial" w:cs="Arial"/>
                <w:color w:val="000000"/>
                <w:sz w:val="18"/>
                <w:szCs w:val="18"/>
              </w:rPr>
            </w:pPr>
          </w:p>
        </w:tc>
        <w:tc>
          <w:tcPr>
            <w:tcW w:w="972" w:type="dxa"/>
            <w:tcBorders>
              <w:top w:val="nil"/>
              <w:left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Missing</w:t>
            </w:r>
          </w:p>
        </w:tc>
        <w:tc>
          <w:tcPr>
            <w:tcW w:w="1052" w:type="dxa"/>
            <w:tcBorders>
              <w:top w:val="nil"/>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0</w:t>
            </w:r>
          </w:p>
        </w:tc>
        <w:tc>
          <w:tcPr>
            <w:tcW w:w="1052" w:type="dxa"/>
            <w:tcBorders>
              <w:top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0</w:t>
            </w:r>
          </w:p>
        </w:tc>
      </w:tr>
      <w:tr w:rsidR="005C09A0" w:rsidRPr="00B244FC" w:rsidTr="00FC5B97">
        <w:trPr>
          <w:cantSplit/>
        </w:trPr>
        <w:tc>
          <w:tcPr>
            <w:tcW w:w="1738" w:type="dxa"/>
            <w:gridSpan w:val="2"/>
            <w:tcBorders>
              <w:top w:val="nil"/>
              <w:left w:val="single" w:sz="16" w:space="0" w:color="000000"/>
              <w:bottom w:val="nil"/>
              <w:right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Mean</w:t>
            </w:r>
          </w:p>
        </w:tc>
        <w:tc>
          <w:tcPr>
            <w:tcW w:w="1052" w:type="dxa"/>
            <w:tcBorders>
              <w:top w:val="nil"/>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6.3000</w:t>
            </w:r>
          </w:p>
        </w:tc>
        <w:tc>
          <w:tcPr>
            <w:tcW w:w="1052" w:type="dxa"/>
            <w:tcBorders>
              <w:top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7.7667</w:t>
            </w:r>
          </w:p>
        </w:tc>
      </w:tr>
      <w:tr w:rsidR="005C09A0" w:rsidRPr="00B244FC" w:rsidTr="00FC5B97">
        <w:trPr>
          <w:cantSplit/>
        </w:trPr>
        <w:tc>
          <w:tcPr>
            <w:tcW w:w="1738" w:type="dxa"/>
            <w:gridSpan w:val="2"/>
            <w:tcBorders>
              <w:top w:val="nil"/>
              <w:left w:val="single" w:sz="16" w:space="0" w:color="000000"/>
              <w:bottom w:val="nil"/>
              <w:right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Std. Deviation</w:t>
            </w:r>
          </w:p>
        </w:tc>
        <w:tc>
          <w:tcPr>
            <w:tcW w:w="1052" w:type="dxa"/>
            <w:tcBorders>
              <w:top w:val="nil"/>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.46609</w:t>
            </w:r>
          </w:p>
        </w:tc>
        <w:tc>
          <w:tcPr>
            <w:tcW w:w="1052" w:type="dxa"/>
            <w:tcBorders>
              <w:top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.67891</w:t>
            </w:r>
          </w:p>
        </w:tc>
      </w:tr>
      <w:tr w:rsidR="005C09A0" w:rsidRPr="00B244FC" w:rsidTr="00FC5B97">
        <w:trPr>
          <w:cantSplit/>
        </w:trPr>
        <w:tc>
          <w:tcPr>
            <w:tcW w:w="1738" w:type="dxa"/>
            <w:gridSpan w:val="2"/>
            <w:tcBorders>
              <w:top w:val="nil"/>
              <w:left w:val="single" w:sz="16" w:space="0" w:color="000000"/>
              <w:bottom w:val="nil"/>
              <w:right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Minimum</w:t>
            </w:r>
          </w:p>
        </w:tc>
        <w:tc>
          <w:tcPr>
            <w:tcW w:w="1052" w:type="dxa"/>
            <w:tcBorders>
              <w:top w:val="nil"/>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6.00</w:t>
            </w:r>
          </w:p>
        </w:tc>
        <w:tc>
          <w:tcPr>
            <w:tcW w:w="1052" w:type="dxa"/>
            <w:tcBorders>
              <w:top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7.00</w:t>
            </w:r>
          </w:p>
        </w:tc>
      </w:tr>
      <w:tr w:rsidR="005C09A0" w:rsidRPr="00B244FC" w:rsidTr="00FC5B97">
        <w:trPr>
          <w:cantSplit/>
        </w:trPr>
        <w:tc>
          <w:tcPr>
            <w:tcW w:w="1738" w:type="dxa"/>
            <w:gridSpan w:val="2"/>
            <w:tcBorders>
              <w:top w:val="nil"/>
              <w:left w:val="single" w:sz="16" w:space="0" w:color="000000"/>
              <w:bottom w:val="single" w:sz="16" w:space="0" w:color="000000"/>
              <w:right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Maximum</w:t>
            </w:r>
          </w:p>
        </w:tc>
        <w:tc>
          <w:tcPr>
            <w:tcW w:w="1052" w:type="dxa"/>
            <w:tcBorders>
              <w:top w:val="nil"/>
              <w:left w:val="single" w:sz="16" w:space="0" w:color="000000"/>
              <w:bottom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7.00</w:t>
            </w:r>
          </w:p>
        </w:tc>
        <w:tc>
          <w:tcPr>
            <w:tcW w:w="1052" w:type="dxa"/>
            <w:tcBorders>
              <w:top w:val="nil"/>
              <w:bottom w:val="single" w:sz="16" w:space="0" w:color="000000"/>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9.00</w:t>
            </w:r>
          </w:p>
        </w:tc>
      </w:tr>
    </w:tbl>
    <w:p w:rsidR="005C09A0" w:rsidRPr="00B244FC"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Pr="00B244FC" w:rsidRDefault="005C09A0" w:rsidP="005C09A0">
      <w:pPr>
        <w:autoSpaceDE w:val="0"/>
        <w:autoSpaceDN w:val="0"/>
        <w:adjustRightInd w:val="0"/>
        <w:spacing w:after="0" w:line="240" w:lineRule="auto"/>
        <w:rPr>
          <w:rFonts w:ascii="Arial" w:hAnsi="Arial" w:cs="Arial"/>
          <w:b/>
          <w:bCs/>
          <w:color w:val="000000"/>
          <w:sz w:val="26"/>
          <w:szCs w:val="26"/>
        </w:rPr>
      </w:pPr>
    </w:p>
    <w:p w:rsidR="005C09A0" w:rsidRPr="00B244FC" w:rsidRDefault="005C09A0" w:rsidP="005C09A0">
      <w:pPr>
        <w:autoSpaceDE w:val="0"/>
        <w:autoSpaceDN w:val="0"/>
        <w:adjustRightInd w:val="0"/>
        <w:spacing w:after="0" w:line="240" w:lineRule="auto"/>
        <w:rPr>
          <w:rFonts w:ascii="Arial" w:hAnsi="Arial" w:cs="Arial"/>
          <w:b/>
          <w:bCs/>
          <w:color w:val="000000"/>
          <w:sz w:val="26"/>
          <w:szCs w:val="26"/>
        </w:rPr>
      </w:pPr>
      <w:r w:rsidRPr="00B244FC">
        <w:rPr>
          <w:rFonts w:ascii="Arial" w:hAnsi="Arial" w:cs="Arial"/>
          <w:b/>
          <w:bCs/>
          <w:color w:val="000000"/>
          <w:sz w:val="26"/>
          <w:szCs w:val="26"/>
        </w:rPr>
        <w:t>Frequency Table</w:t>
      </w:r>
    </w:p>
    <w:p w:rsidR="005C09A0" w:rsidRPr="00B244FC" w:rsidRDefault="005C09A0" w:rsidP="005C09A0">
      <w:pPr>
        <w:autoSpaceDE w:val="0"/>
        <w:autoSpaceDN w:val="0"/>
        <w:adjustRightInd w:val="0"/>
        <w:spacing w:after="0" w:line="240" w:lineRule="auto"/>
        <w:rPr>
          <w:rFonts w:ascii="Arial" w:hAnsi="Arial" w:cs="Arial"/>
          <w:color w:val="000000"/>
          <w:sz w:val="26"/>
          <w:szCs w:val="26"/>
        </w:rPr>
      </w:pPr>
    </w:p>
    <w:tbl>
      <w:tblPr>
        <w:tblW w:w="67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5"/>
        <w:gridCol w:w="765"/>
        <w:gridCol w:w="1196"/>
        <w:gridCol w:w="1052"/>
        <w:gridCol w:w="1435"/>
        <w:gridCol w:w="1531"/>
      </w:tblGrid>
      <w:tr w:rsidR="005C09A0" w:rsidRPr="00B244FC" w:rsidTr="00FC5B97">
        <w:trPr>
          <w:cantSplit/>
        </w:trPr>
        <w:tc>
          <w:tcPr>
            <w:tcW w:w="6744" w:type="dxa"/>
            <w:gridSpan w:val="6"/>
            <w:tcBorders>
              <w:top w:val="nil"/>
              <w:left w:val="nil"/>
              <w:bottom w:val="nil"/>
              <w:right w:val="nil"/>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b/>
                <w:bCs/>
                <w:color w:val="000000"/>
                <w:sz w:val="18"/>
                <w:szCs w:val="18"/>
              </w:rPr>
              <w:t>Pre Test</w:t>
            </w:r>
          </w:p>
        </w:tc>
      </w:tr>
      <w:tr w:rsidR="005C09A0" w:rsidRPr="00B244FC" w:rsidTr="00FC5B97">
        <w:trPr>
          <w:cantSplit/>
        </w:trPr>
        <w:tc>
          <w:tcPr>
            <w:tcW w:w="1530" w:type="dxa"/>
            <w:gridSpan w:val="2"/>
            <w:tcBorders>
              <w:top w:val="single" w:sz="16" w:space="0" w:color="000000"/>
              <w:left w:val="single" w:sz="16" w:space="0" w:color="000000"/>
              <w:bottom w:val="single" w:sz="16" w:space="0" w:color="000000"/>
              <w:right w:val="nil"/>
            </w:tcBorders>
            <w:shd w:val="clear" w:color="auto" w:fill="FFFFFF"/>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196" w:type="dxa"/>
            <w:tcBorders>
              <w:top w:val="single" w:sz="16" w:space="0" w:color="000000"/>
              <w:left w:val="single" w:sz="16" w:space="0" w:color="000000"/>
              <w:bottom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Frequency</w:t>
            </w:r>
          </w:p>
        </w:tc>
        <w:tc>
          <w:tcPr>
            <w:tcW w:w="1052" w:type="dxa"/>
            <w:tcBorders>
              <w:top w:val="single" w:sz="16" w:space="0" w:color="000000"/>
              <w:bottom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Percent</w:t>
            </w:r>
          </w:p>
        </w:tc>
        <w:tc>
          <w:tcPr>
            <w:tcW w:w="1435" w:type="dxa"/>
            <w:tcBorders>
              <w:top w:val="single" w:sz="16" w:space="0" w:color="000000"/>
              <w:bottom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Valid Percent</w:t>
            </w:r>
          </w:p>
        </w:tc>
        <w:tc>
          <w:tcPr>
            <w:tcW w:w="1531" w:type="dxa"/>
            <w:tcBorders>
              <w:top w:val="single" w:sz="16" w:space="0" w:color="000000"/>
              <w:bottom w:val="single" w:sz="16" w:space="0" w:color="000000"/>
              <w:right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Cumulative Percent</w:t>
            </w:r>
          </w:p>
        </w:tc>
      </w:tr>
      <w:tr w:rsidR="005C09A0" w:rsidRPr="00B244FC" w:rsidTr="00FC5B97">
        <w:trPr>
          <w:cantSplit/>
        </w:trPr>
        <w:tc>
          <w:tcPr>
            <w:tcW w:w="765" w:type="dxa"/>
            <w:vMerge w:val="restart"/>
            <w:tcBorders>
              <w:top w:val="single" w:sz="16" w:space="0" w:color="000000"/>
              <w:left w:val="single" w:sz="16" w:space="0" w:color="000000"/>
              <w:bottom w:val="single" w:sz="16" w:space="0" w:color="000000"/>
              <w:right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Valid</w:t>
            </w:r>
          </w:p>
        </w:tc>
        <w:tc>
          <w:tcPr>
            <w:tcW w:w="765" w:type="dxa"/>
            <w:tcBorders>
              <w:top w:val="single" w:sz="16" w:space="0" w:color="000000"/>
              <w:left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6.00</w:t>
            </w:r>
          </w:p>
        </w:tc>
        <w:tc>
          <w:tcPr>
            <w:tcW w:w="1196" w:type="dxa"/>
            <w:tcBorders>
              <w:top w:val="single" w:sz="16" w:space="0" w:color="000000"/>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21</w:t>
            </w:r>
          </w:p>
        </w:tc>
        <w:tc>
          <w:tcPr>
            <w:tcW w:w="1052" w:type="dxa"/>
            <w:tcBorders>
              <w:top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70.0</w:t>
            </w:r>
          </w:p>
        </w:tc>
        <w:tc>
          <w:tcPr>
            <w:tcW w:w="1435" w:type="dxa"/>
            <w:tcBorders>
              <w:top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70.0</w:t>
            </w:r>
          </w:p>
        </w:tc>
        <w:tc>
          <w:tcPr>
            <w:tcW w:w="1531" w:type="dxa"/>
            <w:tcBorders>
              <w:top w:val="single" w:sz="16" w:space="0" w:color="000000"/>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70.0</w:t>
            </w:r>
          </w:p>
        </w:tc>
      </w:tr>
      <w:tr w:rsidR="005C09A0" w:rsidRPr="00B244FC"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244FC" w:rsidRDefault="005C09A0" w:rsidP="00FC5B97">
            <w:pPr>
              <w:autoSpaceDE w:val="0"/>
              <w:autoSpaceDN w:val="0"/>
              <w:adjustRightInd w:val="0"/>
              <w:spacing w:after="0" w:line="240" w:lineRule="auto"/>
              <w:rPr>
                <w:rFonts w:ascii="Arial" w:hAnsi="Arial" w:cs="Arial"/>
                <w:color w:val="000000"/>
                <w:sz w:val="18"/>
                <w:szCs w:val="18"/>
              </w:rPr>
            </w:pPr>
          </w:p>
        </w:tc>
        <w:tc>
          <w:tcPr>
            <w:tcW w:w="765" w:type="dxa"/>
            <w:tcBorders>
              <w:top w:val="nil"/>
              <w:left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7.00</w:t>
            </w:r>
          </w:p>
        </w:tc>
        <w:tc>
          <w:tcPr>
            <w:tcW w:w="1196" w:type="dxa"/>
            <w:tcBorders>
              <w:top w:val="nil"/>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9</w:t>
            </w:r>
          </w:p>
        </w:tc>
        <w:tc>
          <w:tcPr>
            <w:tcW w:w="1052" w:type="dxa"/>
            <w:tcBorders>
              <w:top w:val="nil"/>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30.0</w:t>
            </w:r>
          </w:p>
        </w:tc>
        <w:tc>
          <w:tcPr>
            <w:tcW w:w="1435" w:type="dxa"/>
            <w:tcBorders>
              <w:top w:val="nil"/>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30.0</w:t>
            </w:r>
          </w:p>
        </w:tc>
        <w:tc>
          <w:tcPr>
            <w:tcW w:w="1531" w:type="dxa"/>
            <w:tcBorders>
              <w:top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100.0</w:t>
            </w:r>
          </w:p>
        </w:tc>
      </w:tr>
      <w:tr w:rsidR="005C09A0" w:rsidRPr="00B244FC"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244FC" w:rsidRDefault="005C09A0" w:rsidP="00FC5B97">
            <w:pPr>
              <w:autoSpaceDE w:val="0"/>
              <w:autoSpaceDN w:val="0"/>
              <w:adjustRightInd w:val="0"/>
              <w:spacing w:after="0" w:line="240" w:lineRule="auto"/>
              <w:rPr>
                <w:rFonts w:ascii="Arial" w:hAnsi="Arial" w:cs="Arial"/>
                <w:color w:val="000000"/>
                <w:sz w:val="18"/>
                <w:szCs w:val="18"/>
              </w:rPr>
            </w:pPr>
          </w:p>
        </w:tc>
        <w:tc>
          <w:tcPr>
            <w:tcW w:w="765" w:type="dxa"/>
            <w:tcBorders>
              <w:top w:val="nil"/>
              <w:left w:val="nil"/>
              <w:bottom w:val="single" w:sz="16" w:space="0" w:color="000000"/>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Total</w:t>
            </w:r>
          </w:p>
        </w:tc>
        <w:tc>
          <w:tcPr>
            <w:tcW w:w="1196" w:type="dxa"/>
            <w:tcBorders>
              <w:top w:val="nil"/>
              <w:left w:val="single" w:sz="16" w:space="0" w:color="000000"/>
              <w:bottom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30</w:t>
            </w:r>
          </w:p>
        </w:tc>
        <w:tc>
          <w:tcPr>
            <w:tcW w:w="1052" w:type="dxa"/>
            <w:tcBorders>
              <w:top w:val="nil"/>
              <w:bottom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100.0</w:t>
            </w:r>
          </w:p>
        </w:tc>
        <w:tc>
          <w:tcPr>
            <w:tcW w:w="1435" w:type="dxa"/>
            <w:tcBorders>
              <w:top w:val="nil"/>
              <w:bottom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100.0</w:t>
            </w:r>
          </w:p>
        </w:tc>
        <w:tc>
          <w:tcPr>
            <w:tcW w:w="1531" w:type="dxa"/>
            <w:tcBorders>
              <w:top w:val="nil"/>
              <w:bottom w:val="single" w:sz="16" w:space="0" w:color="000000"/>
              <w:right w:val="single" w:sz="16" w:space="0" w:color="000000"/>
            </w:tcBorders>
            <w:shd w:val="clear" w:color="auto" w:fill="FFFFFF"/>
          </w:tcPr>
          <w:p w:rsidR="005C09A0" w:rsidRPr="00B244FC" w:rsidRDefault="005C09A0" w:rsidP="00FC5B97">
            <w:pPr>
              <w:autoSpaceDE w:val="0"/>
              <w:autoSpaceDN w:val="0"/>
              <w:adjustRightInd w:val="0"/>
              <w:spacing w:after="0" w:line="240" w:lineRule="auto"/>
              <w:rPr>
                <w:rFonts w:ascii="Times New Roman" w:hAnsi="Times New Roman" w:cs="Times New Roman"/>
                <w:sz w:val="24"/>
                <w:szCs w:val="24"/>
              </w:rPr>
            </w:pPr>
          </w:p>
        </w:tc>
      </w:tr>
    </w:tbl>
    <w:p w:rsidR="005C09A0" w:rsidRPr="00B244FC" w:rsidRDefault="005C09A0" w:rsidP="005C09A0">
      <w:pPr>
        <w:autoSpaceDE w:val="0"/>
        <w:autoSpaceDN w:val="0"/>
        <w:adjustRightInd w:val="0"/>
        <w:spacing w:after="0" w:line="400" w:lineRule="atLeast"/>
        <w:rPr>
          <w:rFonts w:ascii="Times New Roman" w:hAnsi="Times New Roman" w:cs="Times New Roman"/>
          <w:sz w:val="24"/>
          <w:szCs w:val="24"/>
        </w:rPr>
      </w:pPr>
    </w:p>
    <w:tbl>
      <w:tblPr>
        <w:tblW w:w="67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5"/>
        <w:gridCol w:w="765"/>
        <w:gridCol w:w="1196"/>
        <w:gridCol w:w="1052"/>
        <w:gridCol w:w="1435"/>
        <w:gridCol w:w="1531"/>
      </w:tblGrid>
      <w:tr w:rsidR="005C09A0" w:rsidRPr="00B244FC" w:rsidTr="00FC5B97">
        <w:trPr>
          <w:cantSplit/>
        </w:trPr>
        <w:tc>
          <w:tcPr>
            <w:tcW w:w="6741" w:type="dxa"/>
            <w:gridSpan w:val="6"/>
            <w:tcBorders>
              <w:top w:val="nil"/>
              <w:left w:val="nil"/>
              <w:bottom w:val="nil"/>
              <w:right w:val="nil"/>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b/>
                <w:bCs/>
                <w:color w:val="000000"/>
                <w:sz w:val="18"/>
                <w:szCs w:val="18"/>
              </w:rPr>
              <w:t>Post</w:t>
            </w:r>
          </w:p>
        </w:tc>
      </w:tr>
      <w:tr w:rsidR="005C09A0" w:rsidRPr="00B244FC" w:rsidTr="00FC5B97">
        <w:trPr>
          <w:cantSplit/>
        </w:trPr>
        <w:tc>
          <w:tcPr>
            <w:tcW w:w="1530" w:type="dxa"/>
            <w:gridSpan w:val="2"/>
            <w:tcBorders>
              <w:top w:val="single" w:sz="16" w:space="0" w:color="000000"/>
              <w:left w:val="single" w:sz="16" w:space="0" w:color="000000"/>
              <w:bottom w:val="single" w:sz="16" w:space="0" w:color="000000"/>
              <w:right w:val="nil"/>
            </w:tcBorders>
            <w:shd w:val="clear" w:color="auto" w:fill="FFFFFF"/>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195" w:type="dxa"/>
            <w:tcBorders>
              <w:top w:val="single" w:sz="16" w:space="0" w:color="000000"/>
              <w:left w:val="single" w:sz="16" w:space="0" w:color="000000"/>
              <w:bottom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Frequency</w:t>
            </w:r>
          </w:p>
        </w:tc>
        <w:tc>
          <w:tcPr>
            <w:tcW w:w="1052" w:type="dxa"/>
            <w:tcBorders>
              <w:top w:val="single" w:sz="16" w:space="0" w:color="000000"/>
              <w:bottom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Valid Percent</w:t>
            </w:r>
          </w:p>
        </w:tc>
        <w:tc>
          <w:tcPr>
            <w:tcW w:w="1530" w:type="dxa"/>
            <w:tcBorders>
              <w:top w:val="single" w:sz="16" w:space="0" w:color="000000"/>
              <w:bottom w:val="single" w:sz="16" w:space="0" w:color="000000"/>
              <w:right w:val="single" w:sz="16" w:space="0" w:color="000000"/>
            </w:tcBorders>
            <w:shd w:val="clear" w:color="auto" w:fill="FFFFFF"/>
          </w:tcPr>
          <w:p w:rsidR="005C09A0" w:rsidRPr="00B244FC"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244FC">
              <w:rPr>
                <w:rFonts w:ascii="Arial" w:hAnsi="Arial" w:cs="Arial"/>
                <w:color w:val="000000"/>
                <w:sz w:val="18"/>
                <w:szCs w:val="18"/>
              </w:rPr>
              <w:t>Cumulative Percent</w:t>
            </w:r>
          </w:p>
        </w:tc>
      </w:tr>
      <w:tr w:rsidR="005C09A0" w:rsidRPr="00B244FC" w:rsidTr="00FC5B97">
        <w:trPr>
          <w:cantSplit/>
        </w:trPr>
        <w:tc>
          <w:tcPr>
            <w:tcW w:w="765" w:type="dxa"/>
            <w:vMerge w:val="restart"/>
            <w:tcBorders>
              <w:top w:val="single" w:sz="16" w:space="0" w:color="000000"/>
              <w:left w:val="single" w:sz="16" w:space="0" w:color="000000"/>
              <w:bottom w:val="single" w:sz="16" w:space="0" w:color="000000"/>
              <w:right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Valid</w:t>
            </w:r>
          </w:p>
        </w:tc>
        <w:tc>
          <w:tcPr>
            <w:tcW w:w="765" w:type="dxa"/>
            <w:tcBorders>
              <w:top w:val="single" w:sz="16" w:space="0" w:color="000000"/>
              <w:left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7.00</w:t>
            </w:r>
          </w:p>
        </w:tc>
        <w:tc>
          <w:tcPr>
            <w:tcW w:w="1195" w:type="dxa"/>
            <w:tcBorders>
              <w:top w:val="single" w:sz="16" w:space="0" w:color="000000"/>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11</w:t>
            </w:r>
          </w:p>
        </w:tc>
        <w:tc>
          <w:tcPr>
            <w:tcW w:w="1052" w:type="dxa"/>
            <w:tcBorders>
              <w:top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36.7</w:t>
            </w:r>
          </w:p>
        </w:tc>
        <w:tc>
          <w:tcPr>
            <w:tcW w:w="1434" w:type="dxa"/>
            <w:tcBorders>
              <w:top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36.7</w:t>
            </w:r>
          </w:p>
        </w:tc>
        <w:tc>
          <w:tcPr>
            <w:tcW w:w="1530" w:type="dxa"/>
            <w:tcBorders>
              <w:top w:val="single" w:sz="16" w:space="0" w:color="000000"/>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36.7</w:t>
            </w:r>
          </w:p>
        </w:tc>
      </w:tr>
      <w:tr w:rsidR="005C09A0" w:rsidRPr="00B244FC"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244FC" w:rsidRDefault="005C09A0" w:rsidP="00FC5B97">
            <w:pPr>
              <w:autoSpaceDE w:val="0"/>
              <w:autoSpaceDN w:val="0"/>
              <w:adjustRightInd w:val="0"/>
              <w:spacing w:after="0" w:line="240" w:lineRule="auto"/>
              <w:rPr>
                <w:rFonts w:ascii="Arial" w:hAnsi="Arial" w:cs="Arial"/>
                <w:color w:val="000000"/>
                <w:sz w:val="18"/>
                <w:szCs w:val="18"/>
              </w:rPr>
            </w:pPr>
          </w:p>
        </w:tc>
        <w:tc>
          <w:tcPr>
            <w:tcW w:w="765" w:type="dxa"/>
            <w:tcBorders>
              <w:top w:val="nil"/>
              <w:left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8.00</w:t>
            </w:r>
          </w:p>
        </w:tc>
        <w:tc>
          <w:tcPr>
            <w:tcW w:w="1195" w:type="dxa"/>
            <w:tcBorders>
              <w:top w:val="nil"/>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15</w:t>
            </w:r>
          </w:p>
        </w:tc>
        <w:tc>
          <w:tcPr>
            <w:tcW w:w="1052" w:type="dxa"/>
            <w:tcBorders>
              <w:top w:val="nil"/>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50.0</w:t>
            </w:r>
          </w:p>
        </w:tc>
        <w:tc>
          <w:tcPr>
            <w:tcW w:w="1434" w:type="dxa"/>
            <w:tcBorders>
              <w:top w:val="nil"/>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50.0</w:t>
            </w:r>
          </w:p>
        </w:tc>
        <w:tc>
          <w:tcPr>
            <w:tcW w:w="1530" w:type="dxa"/>
            <w:tcBorders>
              <w:top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86.7</w:t>
            </w:r>
          </w:p>
        </w:tc>
      </w:tr>
      <w:tr w:rsidR="005C09A0" w:rsidRPr="00B244FC"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244FC" w:rsidRDefault="005C09A0" w:rsidP="00FC5B97">
            <w:pPr>
              <w:autoSpaceDE w:val="0"/>
              <w:autoSpaceDN w:val="0"/>
              <w:adjustRightInd w:val="0"/>
              <w:spacing w:after="0" w:line="240" w:lineRule="auto"/>
              <w:rPr>
                <w:rFonts w:ascii="Arial" w:hAnsi="Arial" w:cs="Arial"/>
                <w:color w:val="000000"/>
                <w:sz w:val="18"/>
                <w:szCs w:val="18"/>
              </w:rPr>
            </w:pPr>
          </w:p>
        </w:tc>
        <w:tc>
          <w:tcPr>
            <w:tcW w:w="765" w:type="dxa"/>
            <w:tcBorders>
              <w:top w:val="nil"/>
              <w:left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9.00</w:t>
            </w:r>
          </w:p>
        </w:tc>
        <w:tc>
          <w:tcPr>
            <w:tcW w:w="1195" w:type="dxa"/>
            <w:tcBorders>
              <w:top w:val="nil"/>
              <w:left w:val="single" w:sz="16" w:space="0" w:color="000000"/>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4</w:t>
            </w:r>
          </w:p>
        </w:tc>
        <w:tc>
          <w:tcPr>
            <w:tcW w:w="1052" w:type="dxa"/>
            <w:tcBorders>
              <w:top w:val="nil"/>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13.3</w:t>
            </w:r>
          </w:p>
        </w:tc>
        <w:tc>
          <w:tcPr>
            <w:tcW w:w="1434" w:type="dxa"/>
            <w:tcBorders>
              <w:top w:val="nil"/>
              <w:bottom w:val="nil"/>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13.3</w:t>
            </w:r>
          </w:p>
        </w:tc>
        <w:tc>
          <w:tcPr>
            <w:tcW w:w="1530" w:type="dxa"/>
            <w:tcBorders>
              <w:top w:val="nil"/>
              <w:bottom w:val="nil"/>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100.0</w:t>
            </w:r>
          </w:p>
        </w:tc>
      </w:tr>
      <w:tr w:rsidR="005C09A0" w:rsidRPr="00B244FC"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244FC" w:rsidRDefault="005C09A0" w:rsidP="00FC5B97">
            <w:pPr>
              <w:autoSpaceDE w:val="0"/>
              <w:autoSpaceDN w:val="0"/>
              <w:adjustRightInd w:val="0"/>
              <w:spacing w:after="0" w:line="240" w:lineRule="auto"/>
              <w:rPr>
                <w:rFonts w:ascii="Arial" w:hAnsi="Arial" w:cs="Arial"/>
                <w:color w:val="000000"/>
                <w:sz w:val="18"/>
                <w:szCs w:val="18"/>
              </w:rPr>
            </w:pPr>
          </w:p>
        </w:tc>
        <w:tc>
          <w:tcPr>
            <w:tcW w:w="765" w:type="dxa"/>
            <w:tcBorders>
              <w:top w:val="nil"/>
              <w:left w:val="nil"/>
              <w:bottom w:val="single" w:sz="16" w:space="0" w:color="000000"/>
              <w:right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244FC">
              <w:rPr>
                <w:rFonts w:ascii="Arial" w:hAnsi="Arial" w:cs="Arial"/>
                <w:color w:val="000000"/>
                <w:sz w:val="18"/>
                <w:szCs w:val="18"/>
              </w:rPr>
              <w:t>Total</w:t>
            </w:r>
          </w:p>
        </w:tc>
        <w:tc>
          <w:tcPr>
            <w:tcW w:w="1195" w:type="dxa"/>
            <w:tcBorders>
              <w:top w:val="nil"/>
              <w:left w:val="single" w:sz="16" w:space="0" w:color="000000"/>
              <w:bottom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30</w:t>
            </w:r>
          </w:p>
        </w:tc>
        <w:tc>
          <w:tcPr>
            <w:tcW w:w="1052" w:type="dxa"/>
            <w:tcBorders>
              <w:top w:val="nil"/>
              <w:bottom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100.0</w:t>
            </w:r>
          </w:p>
        </w:tc>
        <w:tc>
          <w:tcPr>
            <w:tcW w:w="1434" w:type="dxa"/>
            <w:tcBorders>
              <w:top w:val="nil"/>
              <w:bottom w:val="single" w:sz="16" w:space="0" w:color="000000"/>
            </w:tcBorders>
            <w:shd w:val="clear" w:color="auto" w:fill="FFFFFF"/>
            <w:vAlign w:val="center"/>
          </w:tcPr>
          <w:p w:rsidR="005C09A0" w:rsidRPr="00B244FC"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244FC">
              <w:rPr>
                <w:rFonts w:ascii="Arial" w:hAnsi="Arial" w:cs="Arial"/>
                <w:color w:val="000000"/>
                <w:sz w:val="18"/>
                <w:szCs w:val="18"/>
              </w:rPr>
              <w:t>100.0</w:t>
            </w:r>
          </w:p>
        </w:tc>
        <w:tc>
          <w:tcPr>
            <w:tcW w:w="1530" w:type="dxa"/>
            <w:tcBorders>
              <w:top w:val="nil"/>
              <w:bottom w:val="single" w:sz="16" w:space="0" w:color="000000"/>
              <w:right w:val="single" w:sz="16" w:space="0" w:color="000000"/>
            </w:tcBorders>
            <w:shd w:val="clear" w:color="auto" w:fill="FFFFFF"/>
          </w:tcPr>
          <w:p w:rsidR="005C09A0" w:rsidRPr="00B244FC" w:rsidRDefault="005C09A0" w:rsidP="00FC5B97">
            <w:pPr>
              <w:autoSpaceDE w:val="0"/>
              <w:autoSpaceDN w:val="0"/>
              <w:adjustRightInd w:val="0"/>
              <w:spacing w:after="0" w:line="240" w:lineRule="auto"/>
              <w:rPr>
                <w:rFonts w:ascii="Times New Roman" w:hAnsi="Times New Roman" w:cs="Times New Roman"/>
                <w:sz w:val="24"/>
                <w:szCs w:val="24"/>
              </w:rPr>
            </w:pPr>
          </w:p>
        </w:tc>
      </w:tr>
    </w:tbl>
    <w:p w:rsidR="005C09A0" w:rsidRPr="00B244FC"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Default="005C09A0" w:rsidP="005C09A0">
      <w:pPr>
        <w:jc w:val="both"/>
        <w:rPr>
          <w:rFonts w:ascii="Arial" w:hAnsi="Arial" w:cs="Arial"/>
        </w:rPr>
      </w:pPr>
    </w:p>
    <w:p w:rsidR="005C09A0" w:rsidRPr="00756931" w:rsidRDefault="005C09A0" w:rsidP="005C09A0">
      <w:pPr>
        <w:autoSpaceDE w:val="0"/>
        <w:autoSpaceDN w:val="0"/>
        <w:adjustRightInd w:val="0"/>
        <w:spacing w:after="0" w:line="240" w:lineRule="auto"/>
        <w:rPr>
          <w:rFonts w:ascii="Arial" w:hAnsi="Arial" w:cs="Arial"/>
          <w:b/>
          <w:bCs/>
          <w:color w:val="000000"/>
          <w:sz w:val="26"/>
          <w:szCs w:val="26"/>
        </w:rPr>
      </w:pPr>
    </w:p>
    <w:p w:rsidR="005C09A0" w:rsidRDefault="005C09A0" w:rsidP="005C09A0">
      <w:pPr>
        <w:autoSpaceDE w:val="0"/>
        <w:autoSpaceDN w:val="0"/>
        <w:adjustRightInd w:val="0"/>
        <w:spacing w:after="0" w:line="240" w:lineRule="auto"/>
        <w:rPr>
          <w:rFonts w:ascii="Arial" w:hAnsi="Arial" w:cs="Arial"/>
          <w:b/>
          <w:bCs/>
          <w:color w:val="000000"/>
          <w:sz w:val="26"/>
          <w:szCs w:val="26"/>
        </w:rPr>
      </w:pPr>
    </w:p>
    <w:p w:rsidR="005C09A0" w:rsidRDefault="005C09A0" w:rsidP="005C09A0">
      <w:pPr>
        <w:autoSpaceDE w:val="0"/>
        <w:autoSpaceDN w:val="0"/>
        <w:adjustRightInd w:val="0"/>
        <w:spacing w:after="0" w:line="240" w:lineRule="auto"/>
        <w:rPr>
          <w:rFonts w:ascii="Arial" w:hAnsi="Arial" w:cs="Arial"/>
          <w:b/>
          <w:bCs/>
          <w:color w:val="000000"/>
          <w:sz w:val="26"/>
          <w:szCs w:val="26"/>
        </w:rPr>
      </w:pPr>
    </w:p>
    <w:p w:rsidR="005C09A0" w:rsidRDefault="005C09A0" w:rsidP="005C09A0">
      <w:pPr>
        <w:autoSpaceDE w:val="0"/>
        <w:autoSpaceDN w:val="0"/>
        <w:adjustRightInd w:val="0"/>
        <w:spacing w:after="0" w:line="240" w:lineRule="auto"/>
        <w:rPr>
          <w:rFonts w:ascii="Arial" w:hAnsi="Arial" w:cs="Arial"/>
          <w:b/>
          <w:bCs/>
          <w:color w:val="000000"/>
          <w:sz w:val="26"/>
          <w:szCs w:val="26"/>
        </w:rPr>
      </w:pPr>
    </w:p>
    <w:p w:rsidR="005C09A0" w:rsidRDefault="005C09A0" w:rsidP="005C09A0">
      <w:pPr>
        <w:autoSpaceDE w:val="0"/>
        <w:autoSpaceDN w:val="0"/>
        <w:adjustRightInd w:val="0"/>
        <w:spacing w:after="0" w:line="240" w:lineRule="auto"/>
        <w:rPr>
          <w:rFonts w:ascii="Arial" w:hAnsi="Arial" w:cs="Arial"/>
          <w:b/>
          <w:bCs/>
          <w:color w:val="000000"/>
          <w:sz w:val="26"/>
          <w:szCs w:val="26"/>
        </w:rPr>
      </w:pPr>
    </w:p>
    <w:p w:rsidR="005C09A0" w:rsidRDefault="005C09A0" w:rsidP="005C09A0">
      <w:pPr>
        <w:autoSpaceDE w:val="0"/>
        <w:autoSpaceDN w:val="0"/>
        <w:adjustRightInd w:val="0"/>
        <w:spacing w:after="0" w:line="240" w:lineRule="auto"/>
        <w:rPr>
          <w:rFonts w:ascii="Arial" w:hAnsi="Arial" w:cs="Arial"/>
          <w:b/>
          <w:bCs/>
          <w:color w:val="000000"/>
          <w:sz w:val="26"/>
          <w:szCs w:val="26"/>
        </w:rPr>
      </w:pPr>
    </w:p>
    <w:p w:rsidR="005C09A0" w:rsidRDefault="005C09A0" w:rsidP="005C09A0">
      <w:pPr>
        <w:autoSpaceDE w:val="0"/>
        <w:autoSpaceDN w:val="0"/>
        <w:adjustRightInd w:val="0"/>
        <w:spacing w:after="0" w:line="240" w:lineRule="auto"/>
        <w:rPr>
          <w:rFonts w:ascii="Arial" w:hAnsi="Arial" w:cs="Arial"/>
          <w:b/>
          <w:bCs/>
          <w:color w:val="000000"/>
          <w:sz w:val="26"/>
          <w:szCs w:val="26"/>
        </w:rPr>
      </w:pPr>
    </w:p>
    <w:p w:rsidR="005C09A0" w:rsidRPr="00756931" w:rsidRDefault="005C09A0" w:rsidP="005C09A0">
      <w:pPr>
        <w:autoSpaceDE w:val="0"/>
        <w:autoSpaceDN w:val="0"/>
        <w:adjustRightInd w:val="0"/>
        <w:spacing w:after="0" w:line="240" w:lineRule="auto"/>
        <w:rPr>
          <w:rFonts w:ascii="Arial" w:hAnsi="Arial" w:cs="Arial"/>
          <w:b/>
          <w:bCs/>
          <w:color w:val="000000"/>
          <w:sz w:val="26"/>
          <w:szCs w:val="26"/>
        </w:rPr>
      </w:pPr>
      <w:r w:rsidRPr="00756931">
        <w:rPr>
          <w:rFonts w:ascii="Arial" w:hAnsi="Arial" w:cs="Arial"/>
          <w:b/>
          <w:bCs/>
          <w:color w:val="000000"/>
          <w:sz w:val="26"/>
          <w:szCs w:val="26"/>
        </w:rPr>
        <w:lastRenderedPageBreak/>
        <w:t>Frequencies</w:t>
      </w:r>
    </w:p>
    <w:p w:rsidR="005C09A0" w:rsidRPr="00756931" w:rsidRDefault="005C09A0" w:rsidP="005C09A0">
      <w:pPr>
        <w:autoSpaceDE w:val="0"/>
        <w:autoSpaceDN w:val="0"/>
        <w:adjustRightInd w:val="0"/>
        <w:spacing w:after="0" w:line="240" w:lineRule="auto"/>
        <w:rPr>
          <w:rFonts w:ascii="Arial" w:hAnsi="Arial" w:cs="Arial"/>
          <w:color w:val="000000"/>
          <w:sz w:val="26"/>
          <w:szCs w:val="26"/>
        </w:rPr>
      </w:pPr>
    </w:p>
    <w:p w:rsidR="005C09A0" w:rsidRPr="00756931"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Pr="00756931" w:rsidRDefault="005C09A0" w:rsidP="005C09A0">
      <w:pPr>
        <w:autoSpaceDE w:val="0"/>
        <w:autoSpaceDN w:val="0"/>
        <w:adjustRightInd w:val="0"/>
        <w:spacing w:after="0" w:line="400" w:lineRule="atLeast"/>
        <w:rPr>
          <w:rFonts w:ascii="Times New Roman" w:hAnsi="Times New Roman" w:cs="Times New Roman"/>
          <w:sz w:val="24"/>
          <w:szCs w:val="24"/>
        </w:rPr>
      </w:pPr>
    </w:p>
    <w:tbl>
      <w:tblPr>
        <w:tblW w:w="47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5"/>
        <w:gridCol w:w="972"/>
        <w:gridCol w:w="1531"/>
        <w:gridCol w:w="1531"/>
      </w:tblGrid>
      <w:tr w:rsidR="005C09A0" w:rsidRPr="00756931" w:rsidTr="00FC5B97">
        <w:trPr>
          <w:cantSplit/>
        </w:trPr>
        <w:tc>
          <w:tcPr>
            <w:tcW w:w="4797" w:type="dxa"/>
            <w:gridSpan w:val="4"/>
            <w:tcBorders>
              <w:top w:val="nil"/>
              <w:left w:val="nil"/>
              <w:bottom w:val="nil"/>
              <w:right w:val="nil"/>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b/>
                <w:bCs/>
                <w:color w:val="000000"/>
                <w:sz w:val="18"/>
                <w:szCs w:val="18"/>
              </w:rPr>
              <w:t>Statistics</w:t>
            </w:r>
          </w:p>
        </w:tc>
      </w:tr>
      <w:tr w:rsidR="005C09A0" w:rsidRPr="00756931" w:rsidTr="00FC5B97">
        <w:trPr>
          <w:cantSplit/>
        </w:trPr>
        <w:tc>
          <w:tcPr>
            <w:tcW w:w="1737" w:type="dxa"/>
            <w:gridSpan w:val="2"/>
            <w:tcBorders>
              <w:top w:val="single" w:sz="16" w:space="0" w:color="000000"/>
              <w:left w:val="single" w:sz="16" w:space="0" w:color="000000"/>
              <w:bottom w:val="single" w:sz="16" w:space="0" w:color="000000"/>
              <w:right w:val="nil"/>
            </w:tcBorders>
            <w:shd w:val="clear" w:color="auto" w:fill="FFFFFF"/>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530" w:type="dxa"/>
            <w:tcBorders>
              <w:top w:val="single" w:sz="16" w:space="0" w:color="000000"/>
              <w:left w:val="single" w:sz="16" w:space="0" w:color="000000"/>
              <w:bottom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pH Saliva Sebelum</w:t>
            </w:r>
          </w:p>
        </w:tc>
        <w:tc>
          <w:tcPr>
            <w:tcW w:w="1530" w:type="dxa"/>
            <w:tcBorders>
              <w:top w:val="single" w:sz="16" w:space="0" w:color="000000"/>
              <w:bottom w:val="single" w:sz="16" w:space="0" w:color="000000"/>
              <w:right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pH Saliva Sesudah</w:t>
            </w:r>
          </w:p>
        </w:tc>
      </w:tr>
      <w:tr w:rsidR="005C09A0" w:rsidRPr="00756931" w:rsidTr="00FC5B97">
        <w:trPr>
          <w:cantSplit/>
        </w:trPr>
        <w:tc>
          <w:tcPr>
            <w:tcW w:w="765" w:type="dxa"/>
            <w:vMerge w:val="restart"/>
            <w:tcBorders>
              <w:top w:val="single" w:sz="16" w:space="0" w:color="000000"/>
              <w:left w:val="single" w:sz="16" w:space="0" w:color="000000"/>
              <w:bottom w:val="single" w:sz="16" w:space="0" w:color="000000"/>
              <w:right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N</w:t>
            </w:r>
          </w:p>
        </w:tc>
        <w:tc>
          <w:tcPr>
            <w:tcW w:w="972" w:type="dxa"/>
            <w:tcBorders>
              <w:top w:val="single" w:sz="16" w:space="0" w:color="000000"/>
              <w:left w:val="nil"/>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Valid</w:t>
            </w:r>
          </w:p>
        </w:tc>
        <w:tc>
          <w:tcPr>
            <w:tcW w:w="1530" w:type="dxa"/>
            <w:tcBorders>
              <w:top w:val="single" w:sz="16" w:space="0" w:color="000000"/>
              <w:left w:val="single" w:sz="16" w:space="0" w:color="000000"/>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30</w:t>
            </w:r>
          </w:p>
        </w:tc>
        <w:tc>
          <w:tcPr>
            <w:tcW w:w="1530" w:type="dxa"/>
            <w:tcBorders>
              <w:top w:val="single" w:sz="16" w:space="0" w:color="000000"/>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30</w:t>
            </w:r>
          </w:p>
        </w:tc>
      </w:tr>
      <w:tr w:rsidR="005C09A0" w:rsidRPr="00756931"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756931" w:rsidRDefault="005C09A0" w:rsidP="00FC5B97">
            <w:pPr>
              <w:autoSpaceDE w:val="0"/>
              <w:autoSpaceDN w:val="0"/>
              <w:adjustRightInd w:val="0"/>
              <w:spacing w:after="0" w:line="240" w:lineRule="auto"/>
              <w:rPr>
                <w:rFonts w:ascii="Arial" w:hAnsi="Arial" w:cs="Arial"/>
                <w:color w:val="000000"/>
                <w:sz w:val="18"/>
                <w:szCs w:val="18"/>
              </w:rPr>
            </w:pPr>
          </w:p>
        </w:tc>
        <w:tc>
          <w:tcPr>
            <w:tcW w:w="972" w:type="dxa"/>
            <w:tcBorders>
              <w:top w:val="nil"/>
              <w:left w:val="nil"/>
              <w:bottom w:val="single" w:sz="16" w:space="0" w:color="000000"/>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Missing</w:t>
            </w:r>
          </w:p>
        </w:tc>
        <w:tc>
          <w:tcPr>
            <w:tcW w:w="1530" w:type="dxa"/>
            <w:tcBorders>
              <w:top w:val="nil"/>
              <w:left w:val="single" w:sz="16" w:space="0" w:color="000000"/>
              <w:bottom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0</w:t>
            </w:r>
          </w:p>
        </w:tc>
        <w:tc>
          <w:tcPr>
            <w:tcW w:w="1530" w:type="dxa"/>
            <w:tcBorders>
              <w:top w:val="nil"/>
              <w:bottom w:val="single" w:sz="16" w:space="0" w:color="000000"/>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0</w:t>
            </w:r>
          </w:p>
        </w:tc>
      </w:tr>
    </w:tbl>
    <w:p w:rsidR="005C09A0" w:rsidRPr="00756931"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Pr="00756931" w:rsidRDefault="005C09A0" w:rsidP="005C09A0">
      <w:pPr>
        <w:autoSpaceDE w:val="0"/>
        <w:autoSpaceDN w:val="0"/>
        <w:adjustRightInd w:val="0"/>
        <w:spacing w:after="0" w:line="240" w:lineRule="auto"/>
        <w:rPr>
          <w:rFonts w:ascii="Arial" w:hAnsi="Arial" w:cs="Arial"/>
          <w:b/>
          <w:bCs/>
          <w:color w:val="000000"/>
          <w:sz w:val="26"/>
          <w:szCs w:val="26"/>
        </w:rPr>
      </w:pPr>
    </w:p>
    <w:p w:rsidR="005C09A0" w:rsidRPr="00756931" w:rsidRDefault="005C09A0" w:rsidP="005C09A0">
      <w:pPr>
        <w:autoSpaceDE w:val="0"/>
        <w:autoSpaceDN w:val="0"/>
        <w:adjustRightInd w:val="0"/>
        <w:spacing w:after="0" w:line="240" w:lineRule="auto"/>
        <w:rPr>
          <w:rFonts w:ascii="Arial" w:hAnsi="Arial" w:cs="Arial"/>
          <w:b/>
          <w:bCs/>
          <w:color w:val="000000"/>
          <w:sz w:val="26"/>
          <w:szCs w:val="26"/>
        </w:rPr>
      </w:pPr>
      <w:r w:rsidRPr="00756931">
        <w:rPr>
          <w:rFonts w:ascii="Arial" w:hAnsi="Arial" w:cs="Arial"/>
          <w:b/>
          <w:bCs/>
          <w:color w:val="000000"/>
          <w:sz w:val="26"/>
          <w:szCs w:val="26"/>
        </w:rPr>
        <w:t>Frequency Table</w:t>
      </w:r>
    </w:p>
    <w:p w:rsidR="005C09A0" w:rsidRPr="00756931" w:rsidRDefault="005C09A0" w:rsidP="005C09A0">
      <w:pPr>
        <w:autoSpaceDE w:val="0"/>
        <w:autoSpaceDN w:val="0"/>
        <w:adjustRightInd w:val="0"/>
        <w:spacing w:after="0" w:line="240" w:lineRule="auto"/>
        <w:rPr>
          <w:rFonts w:ascii="Arial" w:hAnsi="Arial" w:cs="Arial"/>
          <w:color w:val="000000"/>
          <w:sz w:val="26"/>
          <w:szCs w:val="26"/>
        </w:rPr>
      </w:pPr>
    </w:p>
    <w:tbl>
      <w:tblPr>
        <w:tblW w:w="67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5"/>
        <w:gridCol w:w="813"/>
        <w:gridCol w:w="1196"/>
        <w:gridCol w:w="1052"/>
        <w:gridCol w:w="1435"/>
        <w:gridCol w:w="1531"/>
      </w:tblGrid>
      <w:tr w:rsidR="005C09A0" w:rsidRPr="00756931" w:rsidTr="00FC5B97">
        <w:trPr>
          <w:cantSplit/>
        </w:trPr>
        <w:tc>
          <w:tcPr>
            <w:tcW w:w="6792" w:type="dxa"/>
            <w:gridSpan w:val="6"/>
            <w:tcBorders>
              <w:top w:val="nil"/>
              <w:left w:val="nil"/>
              <w:bottom w:val="nil"/>
              <w:right w:val="nil"/>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b/>
                <w:bCs/>
                <w:color w:val="000000"/>
                <w:sz w:val="18"/>
                <w:szCs w:val="18"/>
              </w:rPr>
              <w:t>pH Saliva Sebelum</w:t>
            </w:r>
          </w:p>
        </w:tc>
      </w:tr>
      <w:tr w:rsidR="005C09A0" w:rsidRPr="00756931" w:rsidTr="00FC5B97">
        <w:trPr>
          <w:cantSplit/>
        </w:trPr>
        <w:tc>
          <w:tcPr>
            <w:tcW w:w="1578" w:type="dxa"/>
            <w:gridSpan w:val="2"/>
            <w:tcBorders>
              <w:top w:val="single" w:sz="16" w:space="0" w:color="000000"/>
              <w:left w:val="single" w:sz="16" w:space="0" w:color="000000"/>
              <w:bottom w:val="single" w:sz="16" w:space="0" w:color="000000"/>
              <w:right w:val="nil"/>
            </w:tcBorders>
            <w:shd w:val="clear" w:color="auto" w:fill="FFFFFF"/>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196" w:type="dxa"/>
            <w:tcBorders>
              <w:top w:val="single" w:sz="16" w:space="0" w:color="000000"/>
              <w:left w:val="single" w:sz="16" w:space="0" w:color="000000"/>
              <w:bottom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Frequency</w:t>
            </w:r>
          </w:p>
        </w:tc>
        <w:tc>
          <w:tcPr>
            <w:tcW w:w="1052" w:type="dxa"/>
            <w:tcBorders>
              <w:top w:val="single" w:sz="16" w:space="0" w:color="000000"/>
              <w:bottom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Percent</w:t>
            </w:r>
          </w:p>
        </w:tc>
        <w:tc>
          <w:tcPr>
            <w:tcW w:w="1435" w:type="dxa"/>
            <w:tcBorders>
              <w:top w:val="single" w:sz="16" w:space="0" w:color="000000"/>
              <w:bottom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Valid Percent</w:t>
            </w:r>
          </w:p>
        </w:tc>
        <w:tc>
          <w:tcPr>
            <w:tcW w:w="1531" w:type="dxa"/>
            <w:tcBorders>
              <w:top w:val="single" w:sz="16" w:space="0" w:color="000000"/>
              <w:bottom w:val="single" w:sz="16" w:space="0" w:color="000000"/>
              <w:right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Cumulative Percent</w:t>
            </w:r>
          </w:p>
        </w:tc>
      </w:tr>
      <w:tr w:rsidR="005C09A0" w:rsidRPr="00756931" w:rsidTr="00FC5B97">
        <w:trPr>
          <w:cantSplit/>
        </w:trPr>
        <w:tc>
          <w:tcPr>
            <w:tcW w:w="765" w:type="dxa"/>
            <w:vMerge w:val="restart"/>
            <w:tcBorders>
              <w:top w:val="single" w:sz="16" w:space="0" w:color="000000"/>
              <w:left w:val="single" w:sz="16" w:space="0" w:color="000000"/>
              <w:bottom w:val="single" w:sz="16" w:space="0" w:color="000000"/>
              <w:right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Valid</w:t>
            </w:r>
          </w:p>
        </w:tc>
        <w:tc>
          <w:tcPr>
            <w:tcW w:w="813" w:type="dxa"/>
            <w:tcBorders>
              <w:top w:val="single" w:sz="16" w:space="0" w:color="000000"/>
              <w:left w:val="nil"/>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Netral</w:t>
            </w:r>
          </w:p>
        </w:tc>
        <w:tc>
          <w:tcPr>
            <w:tcW w:w="1196" w:type="dxa"/>
            <w:tcBorders>
              <w:top w:val="single" w:sz="16" w:space="0" w:color="000000"/>
              <w:left w:val="single" w:sz="16" w:space="0" w:color="000000"/>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9</w:t>
            </w:r>
          </w:p>
        </w:tc>
        <w:tc>
          <w:tcPr>
            <w:tcW w:w="1052" w:type="dxa"/>
            <w:tcBorders>
              <w:top w:val="single" w:sz="16" w:space="0" w:color="000000"/>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30.0</w:t>
            </w:r>
          </w:p>
        </w:tc>
        <w:tc>
          <w:tcPr>
            <w:tcW w:w="1435" w:type="dxa"/>
            <w:tcBorders>
              <w:top w:val="single" w:sz="16" w:space="0" w:color="000000"/>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30.0</w:t>
            </w:r>
          </w:p>
        </w:tc>
        <w:tc>
          <w:tcPr>
            <w:tcW w:w="1531" w:type="dxa"/>
            <w:tcBorders>
              <w:top w:val="single" w:sz="16" w:space="0" w:color="000000"/>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30.0</w:t>
            </w:r>
          </w:p>
        </w:tc>
      </w:tr>
      <w:tr w:rsidR="005C09A0" w:rsidRPr="00756931"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756931" w:rsidRDefault="005C09A0" w:rsidP="00FC5B97">
            <w:pPr>
              <w:autoSpaceDE w:val="0"/>
              <w:autoSpaceDN w:val="0"/>
              <w:adjustRightInd w:val="0"/>
              <w:spacing w:after="0" w:line="240" w:lineRule="auto"/>
              <w:rPr>
                <w:rFonts w:ascii="Arial" w:hAnsi="Arial" w:cs="Arial"/>
                <w:color w:val="000000"/>
                <w:sz w:val="18"/>
                <w:szCs w:val="18"/>
              </w:rPr>
            </w:pPr>
          </w:p>
        </w:tc>
        <w:tc>
          <w:tcPr>
            <w:tcW w:w="813" w:type="dxa"/>
            <w:tcBorders>
              <w:top w:val="nil"/>
              <w:left w:val="nil"/>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Asam</w:t>
            </w:r>
          </w:p>
        </w:tc>
        <w:tc>
          <w:tcPr>
            <w:tcW w:w="1196" w:type="dxa"/>
            <w:tcBorders>
              <w:top w:val="nil"/>
              <w:left w:val="single" w:sz="16" w:space="0" w:color="000000"/>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21</w:t>
            </w:r>
          </w:p>
        </w:tc>
        <w:tc>
          <w:tcPr>
            <w:tcW w:w="1052" w:type="dxa"/>
            <w:tcBorders>
              <w:top w:val="nil"/>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70.0</w:t>
            </w:r>
          </w:p>
        </w:tc>
        <w:tc>
          <w:tcPr>
            <w:tcW w:w="1435" w:type="dxa"/>
            <w:tcBorders>
              <w:top w:val="nil"/>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70.0</w:t>
            </w:r>
          </w:p>
        </w:tc>
        <w:tc>
          <w:tcPr>
            <w:tcW w:w="1531" w:type="dxa"/>
            <w:tcBorders>
              <w:top w:val="nil"/>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100.0</w:t>
            </w:r>
          </w:p>
        </w:tc>
      </w:tr>
      <w:tr w:rsidR="005C09A0" w:rsidRPr="00756931"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756931" w:rsidRDefault="005C09A0" w:rsidP="00FC5B97">
            <w:pPr>
              <w:autoSpaceDE w:val="0"/>
              <w:autoSpaceDN w:val="0"/>
              <w:adjustRightInd w:val="0"/>
              <w:spacing w:after="0" w:line="240" w:lineRule="auto"/>
              <w:rPr>
                <w:rFonts w:ascii="Arial" w:hAnsi="Arial" w:cs="Arial"/>
                <w:color w:val="000000"/>
                <w:sz w:val="18"/>
                <w:szCs w:val="18"/>
              </w:rPr>
            </w:pPr>
          </w:p>
        </w:tc>
        <w:tc>
          <w:tcPr>
            <w:tcW w:w="813" w:type="dxa"/>
            <w:tcBorders>
              <w:top w:val="nil"/>
              <w:left w:val="nil"/>
              <w:bottom w:val="single" w:sz="16" w:space="0" w:color="000000"/>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Total</w:t>
            </w:r>
          </w:p>
        </w:tc>
        <w:tc>
          <w:tcPr>
            <w:tcW w:w="1196" w:type="dxa"/>
            <w:tcBorders>
              <w:top w:val="nil"/>
              <w:left w:val="single" w:sz="16" w:space="0" w:color="000000"/>
              <w:bottom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30</w:t>
            </w:r>
          </w:p>
        </w:tc>
        <w:tc>
          <w:tcPr>
            <w:tcW w:w="1052" w:type="dxa"/>
            <w:tcBorders>
              <w:top w:val="nil"/>
              <w:bottom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100.0</w:t>
            </w:r>
          </w:p>
        </w:tc>
        <w:tc>
          <w:tcPr>
            <w:tcW w:w="1435" w:type="dxa"/>
            <w:tcBorders>
              <w:top w:val="nil"/>
              <w:bottom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100.0</w:t>
            </w:r>
          </w:p>
        </w:tc>
        <w:tc>
          <w:tcPr>
            <w:tcW w:w="1531" w:type="dxa"/>
            <w:tcBorders>
              <w:top w:val="nil"/>
              <w:bottom w:val="single" w:sz="16" w:space="0" w:color="000000"/>
              <w:right w:val="single" w:sz="16" w:space="0" w:color="000000"/>
            </w:tcBorders>
            <w:shd w:val="clear" w:color="auto" w:fill="FFFFFF"/>
          </w:tcPr>
          <w:p w:rsidR="005C09A0" w:rsidRPr="00756931" w:rsidRDefault="005C09A0" w:rsidP="00FC5B97">
            <w:pPr>
              <w:autoSpaceDE w:val="0"/>
              <w:autoSpaceDN w:val="0"/>
              <w:adjustRightInd w:val="0"/>
              <w:spacing w:after="0" w:line="240" w:lineRule="auto"/>
              <w:rPr>
                <w:rFonts w:ascii="Times New Roman" w:hAnsi="Times New Roman" w:cs="Times New Roman"/>
                <w:sz w:val="24"/>
                <w:szCs w:val="24"/>
              </w:rPr>
            </w:pPr>
          </w:p>
        </w:tc>
      </w:tr>
    </w:tbl>
    <w:p w:rsidR="005C09A0" w:rsidRPr="00756931"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Pr="00756931" w:rsidRDefault="005C09A0" w:rsidP="005C09A0">
      <w:pPr>
        <w:autoSpaceDE w:val="0"/>
        <w:autoSpaceDN w:val="0"/>
        <w:adjustRightInd w:val="0"/>
        <w:spacing w:after="0" w:line="400" w:lineRule="atLeast"/>
        <w:rPr>
          <w:rFonts w:ascii="Times New Roman" w:hAnsi="Times New Roman" w:cs="Times New Roman"/>
          <w:sz w:val="24"/>
          <w:szCs w:val="24"/>
        </w:rPr>
      </w:pPr>
    </w:p>
    <w:tbl>
      <w:tblPr>
        <w:tblW w:w="67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5"/>
        <w:gridCol w:w="813"/>
        <w:gridCol w:w="1196"/>
        <w:gridCol w:w="1052"/>
        <w:gridCol w:w="1435"/>
        <w:gridCol w:w="1531"/>
      </w:tblGrid>
      <w:tr w:rsidR="005C09A0" w:rsidRPr="00756931" w:rsidTr="00FC5B97">
        <w:trPr>
          <w:cantSplit/>
        </w:trPr>
        <w:tc>
          <w:tcPr>
            <w:tcW w:w="6789" w:type="dxa"/>
            <w:gridSpan w:val="6"/>
            <w:tcBorders>
              <w:top w:val="nil"/>
              <w:left w:val="nil"/>
              <w:bottom w:val="nil"/>
              <w:right w:val="nil"/>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b/>
                <w:bCs/>
                <w:color w:val="000000"/>
                <w:sz w:val="18"/>
                <w:szCs w:val="18"/>
              </w:rPr>
              <w:t>pH Saliva Sesudah</w:t>
            </w:r>
          </w:p>
        </w:tc>
      </w:tr>
      <w:tr w:rsidR="005C09A0" w:rsidRPr="00756931" w:rsidTr="00FC5B97">
        <w:trPr>
          <w:cantSplit/>
        </w:trPr>
        <w:tc>
          <w:tcPr>
            <w:tcW w:w="1578" w:type="dxa"/>
            <w:gridSpan w:val="2"/>
            <w:tcBorders>
              <w:top w:val="single" w:sz="16" w:space="0" w:color="000000"/>
              <w:left w:val="single" w:sz="16" w:space="0" w:color="000000"/>
              <w:bottom w:val="single" w:sz="16" w:space="0" w:color="000000"/>
              <w:right w:val="nil"/>
            </w:tcBorders>
            <w:shd w:val="clear" w:color="auto" w:fill="FFFFFF"/>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195" w:type="dxa"/>
            <w:tcBorders>
              <w:top w:val="single" w:sz="16" w:space="0" w:color="000000"/>
              <w:left w:val="single" w:sz="16" w:space="0" w:color="000000"/>
              <w:bottom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Frequency</w:t>
            </w:r>
          </w:p>
        </w:tc>
        <w:tc>
          <w:tcPr>
            <w:tcW w:w="1052" w:type="dxa"/>
            <w:tcBorders>
              <w:top w:val="single" w:sz="16" w:space="0" w:color="000000"/>
              <w:bottom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Valid Percent</w:t>
            </w:r>
          </w:p>
        </w:tc>
        <w:tc>
          <w:tcPr>
            <w:tcW w:w="1530" w:type="dxa"/>
            <w:tcBorders>
              <w:top w:val="single" w:sz="16" w:space="0" w:color="000000"/>
              <w:bottom w:val="single" w:sz="16" w:space="0" w:color="000000"/>
              <w:right w:val="single" w:sz="16" w:space="0" w:color="000000"/>
            </w:tcBorders>
            <w:shd w:val="clear" w:color="auto" w:fill="FFFFFF"/>
          </w:tcPr>
          <w:p w:rsidR="005C09A0" w:rsidRPr="00756931"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756931">
              <w:rPr>
                <w:rFonts w:ascii="Arial" w:hAnsi="Arial" w:cs="Arial"/>
                <w:color w:val="000000"/>
                <w:sz w:val="18"/>
                <w:szCs w:val="18"/>
              </w:rPr>
              <w:t>Cumulative Percent</w:t>
            </w:r>
          </w:p>
        </w:tc>
      </w:tr>
      <w:tr w:rsidR="005C09A0" w:rsidRPr="00756931" w:rsidTr="00FC5B97">
        <w:trPr>
          <w:cantSplit/>
        </w:trPr>
        <w:tc>
          <w:tcPr>
            <w:tcW w:w="765" w:type="dxa"/>
            <w:vMerge w:val="restart"/>
            <w:tcBorders>
              <w:top w:val="single" w:sz="16" w:space="0" w:color="000000"/>
              <w:left w:val="single" w:sz="16" w:space="0" w:color="000000"/>
              <w:bottom w:val="single" w:sz="16" w:space="0" w:color="000000"/>
              <w:right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Valid</w:t>
            </w:r>
          </w:p>
        </w:tc>
        <w:tc>
          <w:tcPr>
            <w:tcW w:w="813" w:type="dxa"/>
            <w:tcBorders>
              <w:top w:val="single" w:sz="16" w:space="0" w:color="000000"/>
              <w:left w:val="nil"/>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Netral</w:t>
            </w:r>
          </w:p>
        </w:tc>
        <w:tc>
          <w:tcPr>
            <w:tcW w:w="1195" w:type="dxa"/>
            <w:tcBorders>
              <w:top w:val="single" w:sz="16" w:space="0" w:color="000000"/>
              <w:left w:val="single" w:sz="16" w:space="0" w:color="000000"/>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11</w:t>
            </w:r>
          </w:p>
        </w:tc>
        <w:tc>
          <w:tcPr>
            <w:tcW w:w="1052" w:type="dxa"/>
            <w:tcBorders>
              <w:top w:val="single" w:sz="16" w:space="0" w:color="000000"/>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36.7</w:t>
            </w:r>
          </w:p>
        </w:tc>
        <w:tc>
          <w:tcPr>
            <w:tcW w:w="1434" w:type="dxa"/>
            <w:tcBorders>
              <w:top w:val="single" w:sz="16" w:space="0" w:color="000000"/>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36.7</w:t>
            </w:r>
          </w:p>
        </w:tc>
        <w:tc>
          <w:tcPr>
            <w:tcW w:w="1530" w:type="dxa"/>
            <w:tcBorders>
              <w:top w:val="single" w:sz="16" w:space="0" w:color="000000"/>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36.7</w:t>
            </w:r>
          </w:p>
        </w:tc>
      </w:tr>
      <w:tr w:rsidR="005C09A0" w:rsidRPr="00756931"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756931" w:rsidRDefault="005C09A0" w:rsidP="00FC5B97">
            <w:pPr>
              <w:autoSpaceDE w:val="0"/>
              <w:autoSpaceDN w:val="0"/>
              <w:adjustRightInd w:val="0"/>
              <w:spacing w:after="0" w:line="240" w:lineRule="auto"/>
              <w:rPr>
                <w:rFonts w:ascii="Arial" w:hAnsi="Arial" w:cs="Arial"/>
                <w:color w:val="000000"/>
                <w:sz w:val="18"/>
                <w:szCs w:val="18"/>
              </w:rPr>
            </w:pPr>
          </w:p>
        </w:tc>
        <w:tc>
          <w:tcPr>
            <w:tcW w:w="813" w:type="dxa"/>
            <w:tcBorders>
              <w:top w:val="nil"/>
              <w:left w:val="nil"/>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Basa</w:t>
            </w:r>
          </w:p>
        </w:tc>
        <w:tc>
          <w:tcPr>
            <w:tcW w:w="1195" w:type="dxa"/>
            <w:tcBorders>
              <w:top w:val="nil"/>
              <w:left w:val="single" w:sz="16" w:space="0" w:color="000000"/>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19</w:t>
            </w:r>
          </w:p>
        </w:tc>
        <w:tc>
          <w:tcPr>
            <w:tcW w:w="1052" w:type="dxa"/>
            <w:tcBorders>
              <w:top w:val="nil"/>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63.3</w:t>
            </w:r>
          </w:p>
        </w:tc>
        <w:tc>
          <w:tcPr>
            <w:tcW w:w="1434" w:type="dxa"/>
            <w:tcBorders>
              <w:top w:val="nil"/>
              <w:bottom w:val="nil"/>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63.3</w:t>
            </w:r>
          </w:p>
        </w:tc>
        <w:tc>
          <w:tcPr>
            <w:tcW w:w="1530" w:type="dxa"/>
            <w:tcBorders>
              <w:top w:val="nil"/>
              <w:bottom w:val="nil"/>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100.0</w:t>
            </w:r>
          </w:p>
        </w:tc>
      </w:tr>
      <w:tr w:rsidR="005C09A0" w:rsidRPr="00756931"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756931" w:rsidRDefault="005C09A0" w:rsidP="00FC5B97">
            <w:pPr>
              <w:autoSpaceDE w:val="0"/>
              <w:autoSpaceDN w:val="0"/>
              <w:adjustRightInd w:val="0"/>
              <w:spacing w:after="0" w:line="240" w:lineRule="auto"/>
              <w:rPr>
                <w:rFonts w:ascii="Arial" w:hAnsi="Arial" w:cs="Arial"/>
                <w:color w:val="000000"/>
                <w:sz w:val="18"/>
                <w:szCs w:val="18"/>
              </w:rPr>
            </w:pPr>
          </w:p>
        </w:tc>
        <w:tc>
          <w:tcPr>
            <w:tcW w:w="813" w:type="dxa"/>
            <w:tcBorders>
              <w:top w:val="nil"/>
              <w:left w:val="nil"/>
              <w:bottom w:val="single" w:sz="16" w:space="0" w:color="000000"/>
              <w:right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rPr>
                <w:rFonts w:ascii="Arial" w:hAnsi="Arial" w:cs="Arial"/>
                <w:color w:val="000000"/>
                <w:sz w:val="18"/>
                <w:szCs w:val="18"/>
              </w:rPr>
            </w:pPr>
            <w:r w:rsidRPr="00756931">
              <w:rPr>
                <w:rFonts w:ascii="Arial" w:hAnsi="Arial" w:cs="Arial"/>
                <w:color w:val="000000"/>
                <w:sz w:val="18"/>
                <w:szCs w:val="18"/>
              </w:rPr>
              <w:t>Total</w:t>
            </w:r>
          </w:p>
        </w:tc>
        <w:tc>
          <w:tcPr>
            <w:tcW w:w="1195" w:type="dxa"/>
            <w:tcBorders>
              <w:top w:val="nil"/>
              <w:left w:val="single" w:sz="16" w:space="0" w:color="000000"/>
              <w:bottom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30</w:t>
            </w:r>
          </w:p>
        </w:tc>
        <w:tc>
          <w:tcPr>
            <w:tcW w:w="1052" w:type="dxa"/>
            <w:tcBorders>
              <w:top w:val="nil"/>
              <w:bottom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100.0</w:t>
            </w:r>
          </w:p>
        </w:tc>
        <w:tc>
          <w:tcPr>
            <w:tcW w:w="1434" w:type="dxa"/>
            <w:tcBorders>
              <w:top w:val="nil"/>
              <w:bottom w:val="single" w:sz="16" w:space="0" w:color="000000"/>
            </w:tcBorders>
            <w:shd w:val="clear" w:color="auto" w:fill="FFFFFF"/>
            <w:vAlign w:val="center"/>
          </w:tcPr>
          <w:p w:rsidR="005C09A0" w:rsidRPr="00756931"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756931">
              <w:rPr>
                <w:rFonts w:ascii="Arial" w:hAnsi="Arial" w:cs="Arial"/>
                <w:color w:val="000000"/>
                <w:sz w:val="18"/>
                <w:szCs w:val="18"/>
              </w:rPr>
              <w:t>100.0</w:t>
            </w:r>
          </w:p>
        </w:tc>
        <w:tc>
          <w:tcPr>
            <w:tcW w:w="1530" w:type="dxa"/>
            <w:tcBorders>
              <w:top w:val="nil"/>
              <w:bottom w:val="single" w:sz="16" w:space="0" w:color="000000"/>
              <w:right w:val="single" w:sz="16" w:space="0" w:color="000000"/>
            </w:tcBorders>
            <w:shd w:val="clear" w:color="auto" w:fill="FFFFFF"/>
          </w:tcPr>
          <w:p w:rsidR="005C09A0" w:rsidRPr="00756931" w:rsidRDefault="005C09A0" w:rsidP="00FC5B97">
            <w:pPr>
              <w:autoSpaceDE w:val="0"/>
              <w:autoSpaceDN w:val="0"/>
              <w:adjustRightInd w:val="0"/>
              <w:spacing w:after="0" w:line="240" w:lineRule="auto"/>
              <w:rPr>
                <w:rFonts w:ascii="Times New Roman" w:hAnsi="Times New Roman" w:cs="Times New Roman"/>
                <w:sz w:val="24"/>
                <w:szCs w:val="24"/>
              </w:rPr>
            </w:pPr>
          </w:p>
        </w:tc>
      </w:tr>
    </w:tbl>
    <w:p w:rsidR="005C09A0"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Pr="00BD4BE0" w:rsidRDefault="005C09A0" w:rsidP="005C09A0">
      <w:pPr>
        <w:autoSpaceDE w:val="0"/>
        <w:autoSpaceDN w:val="0"/>
        <w:adjustRightInd w:val="0"/>
        <w:spacing w:after="0" w:line="240" w:lineRule="auto"/>
        <w:rPr>
          <w:rFonts w:ascii="Arial" w:hAnsi="Arial" w:cs="Arial"/>
          <w:b/>
          <w:bCs/>
          <w:color w:val="000000"/>
          <w:sz w:val="26"/>
          <w:szCs w:val="26"/>
        </w:rPr>
      </w:pPr>
    </w:p>
    <w:p w:rsidR="005C09A0" w:rsidRPr="00BD4BE0" w:rsidRDefault="005C09A0" w:rsidP="005C09A0">
      <w:pPr>
        <w:autoSpaceDE w:val="0"/>
        <w:autoSpaceDN w:val="0"/>
        <w:adjustRightInd w:val="0"/>
        <w:spacing w:after="0" w:line="240" w:lineRule="auto"/>
        <w:rPr>
          <w:rFonts w:ascii="Arial" w:hAnsi="Arial" w:cs="Arial"/>
          <w:b/>
          <w:bCs/>
          <w:color w:val="000000"/>
          <w:sz w:val="26"/>
          <w:szCs w:val="26"/>
        </w:rPr>
      </w:pPr>
      <w:r w:rsidRPr="00BD4BE0">
        <w:rPr>
          <w:rFonts w:ascii="Arial" w:hAnsi="Arial" w:cs="Arial"/>
          <w:b/>
          <w:bCs/>
          <w:color w:val="000000"/>
          <w:sz w:val="26"/>
          <w:szCs w:val="26"/>
        </w:rPr>
        <w:t>Frequencies</w:t>
      </w:r>
    </w:p>
    <w:p w:rsidR="005C09A0" w:rsidRPr="00BD4BE0" w:rsidRDefault="005C09A0" w:rsidP="005C09A0">
      <w:pPr>
        <w:autoSpaceDE w:val="0"/>
        <w:autoSpaceDN w:val="0"/>
        <w:adjustRightInd w:val="0"/>
        <w:spacing w:after="0" w:line="240" w:lineRule="auto"/>
        <w:rPr>
          <w:rFonts w:ascii="Arial" w:hAnsi="Arial" w:cs="Arial"/>
          <w:color w:val="000000"/>
          <w:sz w:val="26"/>
          <w:szCs w:val="26"/>
        </w:rPr>
      </w:pPr>
    </w:p>
    <w:tbl>
      <w:tblPr>
        <w:tblW w:w="43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6"/>
        <w:gridCol w:w="972"/>
        <w:gridCol w:w="1531"/>
        <w:gridCol w:w="1052"/>
      </w:tblGrid>
      <w:tr w:rsidR="005C09A0" w:rsidRPr="00BD4BE0" w:rsidTr="00FC5B97">
        <w:trPr>
          <w:cantSplit/>
        </w:trPr>
        <w:tc>
          <w:tcPr>
            <w:tcW w:w="4321" w:type="dxa"/>
            <w:gridSpan w:val="4"/>
            <w:tcBorders>
              <w:top w:val="nil"/>
              <w:left w:val="nil"/>
              <w:bottom w:val="nil"/>
              <w:right w:val="nil"/>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b/>
                <w:bCs/>
                <w:color w:val="000000"/>
                <w:sz w:val="18"/>
                <w:szCs w:val="18"/>
              </w:rPr>
              <w:t>Statistics</w:t>
            </w:r>
          </w:p>
        </w:tc>
      </w:tr>
      <w:tr w:rsidR="005C09A0" w:rsidRPr="00BD4BE0" w:rsidTr="00FC5B97">
        <w:trPr>
          <w:cantSplit/>
        </w:trPr>
        <w:tc>
          <w:tcPr>
            <w:tcW w:w="1738" w:type="dxa"/>
            <w:gridSpan w:val="2"/>
            <w:tcBorders>
              <w:top w:val="single" w:sz="16" w:space="0" w:color="000000"/>
              <w:left w:val="single" w:sz="16" w:space="0" w:color="000000"/>
              <w:bottom w:val="single" w:sz="16" w:space="0" w:color="000000"/>
              <w:right w:val="nil"/>
            </w:tcBorders>
            <w:shd w:val="clear" w:color="auto" w:fill="FFFFFF"/>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531" w:type="dxa"/>
            <w:tcBorders>
              <w:top w:val="single" w:sz="16" w:space="0" w:color="000000"/>
              <w:left w:val="single" w:sz="16" w:space="0" w:color="000000"/>
              <w:bottom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Jenis Kelamin</w:t>
            </w:r>
          </w:p>
        </w:tc>
        <w:tc>
          <w:tcPr>
            <w:tcW w:w="1052" w:type="dxa"/>
            <w:tcBorders>
              <w:top w:val="single" w:sz="16" w:space="0" w:color="000000"/>
              <w:bottom w:val="single" w:sz="16" w:space="0" w:color="000000"/>
              <w:right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Umur</w:t>
            </w:r>
          </w:p>
        </w:tc>
      </w:tr>
      <w:tr w:rsidR="005C09A0" w:rsidRPr="00BD4BE0" w:rsidTr="00FC5B97">
        <w:trPr>
          <w:cantSplit/>
        </w:trPr>
        <w:tc>
          <w:tcPr>
            <w:tcW w:w="766" w:type="dxa"/>
            <w:vMerge w:val="restart"/>
            <w:tcBorders>
              <w:top w:val="single" w:sz="16" w:space="0" w:color="000000"/>
              <w:left w:val="single" w:sz="16" w:space="0" w:color="000000"/>
              <w:bottom w:val="single" w:sz="16" w:space="0" w:color="000000"/>
              <w:right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N</w:t>
            </w:r>
          </w:p>
        </w:tc>
        <w:tc>
          <w:tcPr>
            <w:tcW w:w="972" w:type="dxa"/>
            <w:tcBorders>
              <w:top w:val="single" w:sz="16" w:space="0" w:color="000000"/>
              <w:left w:val="nil"/>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Valid</w:t>
            </w:r>
          </w:p>
        </w:tc>
        <w:tc>
          <w:tcPr>
            <w:tcW w:w="1531" w:type="dxa"/>
            <w:tcBorders>
              <w:top w:val="single" w:sz="16" w:space="0" w:color="000000"/>
              <w:left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30</w:t>
            </w:r>
          </w:p>
        </w:tc>
        <w:tc>
          <w:tcPr>
            <w:tcW w:w="1052" w:type="dxa"/>
            <w:tcBorders>
              <w:top w:val="single" w:sz="16" w:space="0" w:color="000000"/>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30</w:t>
            </w:r>
          </w:p>
        </w:tc>
      </w:tr>
      <w:tr w:rsidR="005C09A0" w:rsidRPr="00BD4BE0" w:rsidTr="00FC5B97">
        <w:trPr>
          <w:cantSplit/>
        </w:trPr>
        <w:tc>
          <w:tcPr>
            <w:tcW w:w="766"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D4BE0" w:rsidRDefault="005C09A0" w:rsidP="00FC5B97">
            <w:pPr>
              <w:autoSpaceDE w:val="0"/>
              <w:autoSpaceDN w:val="0"/>
              <w:adjustRightInd w:val="0"/>
              <w:spacing w:after="0" w:line="240" w:lineRule="auto"/>
              <w:rPr>
                <w:rFonts w:ascii="Arial" w:hAnsi="Arial" w:cs="Arial"/>
                <w:color w:val="000000"/>
                <w:sz w:val="18"/>
                <w:szCs w:val="18"/>
              </w:rPr>
            </w:pPr>
          </w:p>
        </w:tc>
        <w:tc>
          <w:tcPr>
            <w:tcW w:w="972" w:type="dxa"/>
            <w:tcBorders>
              <w:top w:val="nil"/>
              <w:left w:val="nil"/>
              <w:bottom w:val="single" w:sz="16" w:space="0" w:color="000000"/>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Missing</w:t>
            </w:r>
          </w:p>
        </w:tc>
        <w:tc>
          <w:tcPr>
            <w:tcW w:w="1531" w:type="dxa"/>
            <w:tcBorders>
              <w:top w:val="nil"/>
              <w:left w:val="single" w:sz="16" w:space="0" w:color="000000"/>
              <w:bottom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0</w:t>
            </w:r>
          </w:p>
        </w:tc>
        <w:tc>
          <w:tcPr>
            <w:tcW w:w="1052" w:type="dxa"/>
            <w:tcBorders>
              <w:top w:val="nil"/>
              <w:bottom w:val="single" w:sz="16" w:space="0" w:color="000000"/>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0</w:t>
            </w:r>
          </w:p>
        </w:tc>
      </w:tr>
    </w:tbl>
    <w:p w:rsidR="005C09A0" w:rsidRPr="00BD4BE0"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Pr="00BD4BE0" w:rsidRDefault="005C09A0" w:rsidP="005C09A0">
      <w:pPr>
        <w:autoSpaceDE w:val="0"/>
        <w:autoSpaceDN w:val="0"/>
        <w:adjustRightInd w:val="0"/>
        <w:spacing w:after="0" w:line="240" w:lineRule="auto"/>
        <w:rPr>
          <w:rFonts w:ascii="Arial" w:hAnsi="Arial" w:cs="Arial"/>
          <w:b/>
          <w:bCs/>
          <w:color w:val="000000"/>
          <w:sz w:val="26"/>
          <w:szCs w:val="26"/>
        </w:rPr>
      </w:pPr>
    </w:p>
    <w:p w:rsidR="005C09A0" w:rsidRPr="00BD4BE0" w:rsidRDefault="005C09A0" w:rsidP="005C09A0">
      <w:pPr>
        <w:autoSpaceDE w:val="0"/>
        <w:autoSpaceDN w:val="0"/>
        <w:adjustRightInd w:val="0"/>
        <w:spacing w:after="0" w:line="240" w:lineRule="auto"/>
        <w:rPr>
          <w:rFonts w:ascii="Arial" w:hAnsi="Arial" w:cs="Arial"/>
          <w:b/>
          <w:bCs/>
          <w:color w:val="000000"/>
          <w:sz w:val="26"/>
          <w:szCs w:val="26"/>
        </w:rPr>
      </w:pPr>
      <w:r w:rsidRPr="00BD4BE0">
        <w:rPr>
          <w:rFonts w:ascii="Arial" w:hAnsi="Arial" w:cs="Arial"/>
          <w:b/>
          <w:bCs/>
          <w:color w:val="000000"/>
          <w:sz w:val="26"/>
          <w:szCs w:val="26"/>
        </w:rPr>
        <w:t>Frequency Table</w:t>
      </w:r>
    </w:p>
    <w:p w:rsidR="005C09A0" w:rsidRPr="00BD4BE0" w:rsidRDefault="005C09A0" w:rsidP="005C09A0">
      <w:pPr>
        <w:autoSpaceDE w:val="0"/>
        <w:autoSpaceDN w:val="0"/>
        <w:adjustRightInd w:val="0"/>
        <w:spacing w:after="0" w:line="240" w:lineRule="auto"/>
        <w:rPr>
          <w:rFonts w:ascii="Arial" w:hAnsi="Arial" w:cs="Arial"/>
          <w:color w:val="000000"/>
          <w:sz w:val="26"/>
          <w:szCs w:val="26"/>
        </w:rPr>
      </w:pPr>
    </w:p>
    <w:p w:rsidR="005C09A0" w:rsidRPr="00BD4BE0" w:rsidRDefault="005C09A0" w:rsidP="005C09A0">
      <w:pPr>
        <w:autoSpaceDE w:val="0"/>
        <w:autoSpaceDN w:val="0"/>
        <w:adjustRightInd w:val="0"/>
        <w:spacing w:after="0" w:line="400" w:lineRule="atLeast"/>
        <w:rPr>
          <w:rFonts w:ascii="Times New Roman" w:hAnsi="Times New Roman" w:cs="Times New Roman"/>
          <w:sz w:val="24"/>
          <w:szCs w:val="24"/>
        </w:rPr>
      </w:pPr>
    </w:p>
    <w:tbl>
      <w:tblPr>
        <w:tblW w:w="7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5"/>
        <w:gridCol w:w="1324"/>
        <w:gridCol w:w="1195"/>
        <w:gridCol w:w="1052"/>
        <w:gridCol w:w="1435"/>
        <w:gridCol w:w="1531"/>
      </w:tblGrid>
      <w:tr w:rsidR="005C09A0" w:rsidRPr="00BD4BE0" w:rsidTr="00FC5B97">
        <w:trPr>
          <w:cantSplit/>
        </w:trPr>
        <w:tc>
          <w:tcPr>
            <w:tcW w:w="7299" w:type="dxa"/>
            <w:gridSpan w:val="6"/>
            <w:tcBorders>
              <w:top w:val="nil"/>
              <w:left w:val="nil"/>
              <w:bottom w:val="nil"/>
              <w:right w:val="nil"/>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b/>
                <w:bCs/>
                <w:color w:val="000000"/>
                <w:sz w:val="18"/>
                <w:szCs w:val="18"/>
              </w:rPr>
              <w:t>Jenis Kelamin</w:t>
            </w:r>
          </w:p>
        </w:tc>
      </w:tr>
      <w:tr w:rsidR="005C09A0" w:rsidRPr="00BD4BE0" w:rsidTr="00FC5B97">
        <w:trPr>
          <w:cantSplit/>
        </w:trPr>
        <w:tc>
          <w:tcPr>
            <w:tcW w:w="2088" w:type="dxa"/>
            <w:gridSpan w:val="2"/>
            <w:tcBorders>
              <w:top w:val="single" w:sz="16" w:space="0" w:color="000000"/>
              <w:left w:val="single" w:sz="16" w:space="0" w:color="000000"/>
              <w:bottom w:val="single" w:sz="16" w:space="0" w:color="000000"/>
              <w:right w:val="nil"/>
            </w:tcBorders>
            <w:shd w:val="clear" w:color="auto" w:fill="FFFFFF"/>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195" w:type="dxa"/>
            <w:tcBorders>
              <w:top w:val="single" w:sz="16" w:space="0" w:color="000000"/>
              <w:left w:val="single" w:sz="16" w:space="0" w:color="000000"/>
              <w:bottom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Frequency</w:t>
            </w:r>
          </w:p>
        </w:tc>
        <w:tc>
          <w:tcPr>
            <w:tcW w:w="1052" w:type="dxa"/>
            <w:tcBorders>
              <w:top w:val="single" w:sz="16" w:space="0" w:color="000000"/>
              <w:bottom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Valid Percent</w:t>
            </w:r>
          </w:p>
        </w:tc>
        <w:tc>
          <w:tcPr>
            <w:tcW w:w="1530" w:type="dxa"/>
            <w:tcBorders>
              <w:top w:val="single" w:sz="16" w:space="0" w:color="000000"/>
              <w:bottom w:val="single" w:sz="16" w:space="0" w:color="000000"/>
              <w:right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Cumulative Percent</w:t>
            </w:r>
          </w:p>
        </w:tc>
      </w:tr>
      <w:tr w:rsidR="005C09A0" w:rsidRPr="00BD4BE0" w:rsidTr="00FC5B97">
        <w:trPr>
          <w:cantSplit/>
        </w:trPr>
        <w:tc>
          <w:tcPr>
            <w:tcW w:w="765" w:type="dxa"/>
            <w:vMerge w:val="restart"/>
            <w:tcBorders>
              <w:top w:val="single" w:sz="16" w:space="0" w:color="000000"/>
              <w:left w:val="single" w:sz="16" w:space="0" w:color="000000"/>
              <w:bottom w:val="single" w:sz="16" w:space="0" w:color="000000"/>
              <w:right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Valid</w:t>
            </w:r>
          </w:p>
        </w:tc>
        <w:tc>
          <w:tcPr>
            <w:tcW w:w="1323" w:type="dxa"/>
            <w:tcBorders>
              <w:top w:val="single" w:sz="16" w:space="0" w:color="000000"/>
              <w:left w:val="nil"/>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Laki-laki</w:t>
            </w:r>
          </w:p>
        </w:tc>
        <w:tc>
          <w:tcPr>
            <w:tcW w:w="1195" w:type="dxa"/>
            <w:tcBorders>
              <w:top w:val="single" w:sz="16" w:space="0" w:color="000000"/>
              <w:left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13</w:t>
            </w:r>
          </w:p>
        </w:tc>
        <w:tc>
          <w:tcPr>
            <w:tcW w:w="1052" w:type="dxa"/>
            <w:tcBorders>
              <w:top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43.3</w:t>
            </w:r>
          </w:p>
        </w:tc>
        <w:tc>
          <w:tcPr>
            <w:tcW w:w="1434" w:type="dxa"/>
            <w:tcBorders>
              <w:top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43.3</w:t>
            </w:r>
          </w:p>
        </w:tc>
        <w:tc>
          <w:tcPr>
            <w:tcW w:w="1530" w:type="dxa"/>
            <w:tcBorders>
              <w:top w:val="single" w:sz="16" w:space="0" w:color="000000"/>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43.3</w:t>
            </w:r>
          </w:p>
        </w:tc>
      </w:tr>
      <w:tr w:rsidR="005C09A0" w:rsidRPr="00BD4BE0"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D4BE0" w:rsidRDefault="005C09A0" w:rsidP="00FC5B97">
            <w:pPr>
              <w:autoSpaceDE w:val="0"/>
              <w:autoSpaceDN w:val="0"/>
              <w:adjustRightInd w:val="0"/>
              <w:spacing w:after="0" w:line="240" w:lineRule="auto"/>
              <w:rPr>
                <w:rFonts w:ascii="Arial" w:hAnsi="Arial" w:cs="Arial"/>
                <w:color w:val="000000"/>
                <w:sz w:val="18"/>
                <w:szCs w:val="18"/>
              </w:rPr>
            </w:pPr>
          </w:p>
        </w:tc>
        <w:tc>
          <w:tcPr>
            <w:tcW w:w="1323" w:type="dxa"/>
            <w:tcBorders>
              <w:top w:val="nil"/>
              <w:left w:val="nil"/>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Perempuan</w:t>
            </w:r>
          </w:p>
        </w:tc>
        <w:tc>
          <w:tcPr>
            <w:tcW w:w="1195" w:type="dxa"/>
            <w:tcBorders>
              <w:top w:val="nil"/>
              <w:left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17</w:t>
            </w:r>
          </w:p>
        </w:tc>
        <w:tc>
          <w:tcPr>
            <w:tcW w:w="1052" w:type="dxa"/>
            <w:tcBorders>
              <w:top w:val="nil"/>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56.7</w:t>
            </w:r>
          </w:p>
        </w:tc>
        <w:tc>
          <w:tcPr>
            <w:tcW w:w="1434" w:type="dxa"/>
            <w:tcBorders>
              <w:top w:val="nil"/>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56.7</w:t>
            </w:r>
          </w:p>
        </w:tc>
        <w:tc>
          <w:tcPr>
            <w:tcW w:w="1530" w:type="dxa"/>
            <w:tcBorders>
              <w:top w:val="nil"/>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100.0</w:t>
            </w:r>
          </w:p>
        </w:tc>
      </w:tr>
      <w:tr w:rsidR="005C09A0" w:rsidRPr="00BD4BE0"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D4BE0" w:rsidRDefault="005C09A0" w:rsidP="00FC5B97">
            <w:pPr>
              <w:autoSpaceDE w:val="0"/>
              <w:autoSpaceDN w:val="0"/>
              <w:adjustRightInd w:val="0"/>
              <w:spacing w:after="0" w:line="240" w:lineRule="auto"/>
              <w:rPr>
                <w:rFonts w:ascii="Arial" w:hAnsi="Arial" w:cs="Arial"/>
                <w:color w:val="000000"/>
                <w:sz w:val="18"/>
                <w:szCs w:val="18"/>
              </w:rPr>
            </w:pPr>
          </w:p>
        </w:tc>
        <w:tc>
          <w:tcPr>
            <w:tcW w:w="1323" w:type="dxa"/>
            <w:tcBorders>
              <w:top w:val="nil"/>
              <w:left w:val="nil"/>
              <w:bottom w:val="single" w:sz="16" w:space="0" w:color="000000"/>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Total</w:t>
            </w:r>
          </w:p>
        </w:tc>
        <w:tc>
          <w:tcPr>
            <w:tcW w:w="1195" w:type="dxa"/>
            <w:tcBorders>
              <w:top w:val="nil"/>
              <w:left w:val="single" w:sz="16" w:space="0" w:color="000000"/>
              <w:bottom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30</w:t>
            </w:r>
          </w:p>
        </w:tc>
        <w:tc>
          <w:tcPr>
            <w:tcW w:w="1052" w:type="dxa"/>
            <w:tcBorders>
              <w:top w:val="nil"/>
              <w:bottom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100.0</w:t>
            </w:r>
          </w:p>
        </w:tc>
        <w:tc>
          <w:tcPr>
            <w:tcW w:w="1434" w:type="dxa"/>
            <w:tcBorders>
              <w:top w:val="nil"/>
              <w:bottom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100.0</w:t>
            </w:r>
          </w:p>
        </w:tc>
        <w:tc>
          <w:tcPr>
            <w:tcW w:w="1530" w:type="dxa"/>
            <w:tcBorders>
              <w:top w:val="nil"/>
              <w:bottom w:val="single" w:sz="16" w:space="0" w:color="000000"/>
              <w:right w:val="single" w:sz="16" w:space="0" w:color="000000"/>
            </w:tcBorders>
            <w:shd w:val="clear" w:color="auto" w:fill="FFFFFF"/>
          </w:tcPr>
          <w:p w:rsidR="005C09A0" w:rsidRPr="00BD4BE0" w:rsidRDefault="005C09A0" w:rsidP="00FC5B97">
            <w:pPr>
              <w:autoSpaceDE w:val="0"/>
              <w:autoSpaceDN w:val="0"/>
              <w:adjustRightInd w:val="0"/>
              <w:spacing w:after="0" w:line="240" w:lineRule="auto"/>
              <w:rPr>
                <w:rFonts w:ascii="Times New Roman" w:hAnsi="Times New Roman" w:cs="Times New Roman"/>
                <w:sz w:val="24"/>
                <w:szCs w:val="24"/>
              </w:rPr>
            </w:pPr>
          </w:p>
        </w:tc>
      </w:tr>
    </w:tbl>
    <w:p w:rsidR="005C09A0" w:rsidRPr="00BD4BE0"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Pr="00BD4BE0" w:rsidRDefault="005C09A0" w:rsidP="005C09A0">
      <w:pPr>
        <w:autoSpaceDE w:val="0"/>
        <w:autoSpaceDN w:val="0"/>
        <w:adjustRightInd w:val="0"/>
        <w:spacing w:after="0" w:line="400" w:lineRule="atLeast"/>
        <w:rPr>
          <w:rFonts w:ascii="Times New Roman" w:hAnsi="Times New Roman" w:cs="Times New Roman"/>
          <w:sz w:val="24"/>
          <w:szCs w:val="24"/>
        </w:rPr>
      </w:pPr>
    </w:p>
    <w:tbl>
      <w:tblPr>
        <w:tblW w:w="70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65"/>
        <w:gridCol w:w="1052"/>
        <w:gridCol w:w="1196"/>
        <w:gridCol w:w="1052"/>
        <w:gridCol w:w="1435"/>
        <w:gridCol w:w="1531"/>
      </w:tblGrid>
      <w:tr w:rsidR="005C09A0" w:rsidRPr="00BD4BE0" w:rsidTr="00FC5B97">
        <w:trPr>
          <w:cantSplit/>
        </w:trPr>
        <w:tc>
          <w:tcPr>
            <w:tcW w:w="7028" w:type="dxa"/>
            <w:gridSpan w:val="6"/>
            <w:tcBorders>
              <w:top w:val="nil"/>
              <w:left w:val="nil"/>
              <w:bottom w:val="nil"/>
              <w:right w:val="nil"/>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b/>
                <w:bCs/>
                <w:color w:val="000000"/>
                <w:sz w:val="18"/>
                <w:szCs w:val="18"/>
              </w:rPr>
              <w:t>Umur</w:t>
            </w:r>
          </w:p>
        </w:tc>
      </w:tr>
      <w:tr w:rsidR="005C09A0" w:rsidRPr="00BD4BE0" w:rsidTr="00FC5B97">
        <w:trPr>
          <w:cantSplit/>
        </w:trPr>
        <w:tc>
          <w:tcPr>
            <w:tcW w:w="1817" w:type="dxa"/>
            <w:gridSpan w:val="2"/>
            <w:tcBorders>
              <w:top w:val="single" w:sz="16" w:space="0" w:color="000000"/>
              <w:left w:val="single" w:sz="16" w:space="0" w:color="000000"/>
              <w:bottom w:val="single" w:sz="16" w:space="0" w:color="000000"/>
              <w:right w:val="nil"/>
            </w:tcBorders>
            <w:shd w:val="clear" w:color="auto" w:fill="FFFFFF"/>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p>
        </w:tc>
        <w:tc>
          <w:tcPr>
            <w:tcW w:w="1195" w:type="dxa"/>
            <w:tcBorders>
              <w:top w:val="single" w:sz="16" w:space="0" w:color="000000"/>
              <w:left w:val="single" w:sz="16" w:space="0" w:color="000000"/>
              <w:bottom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Frequency</w:t>
            </w:r>
          </w:p>
        </w:tc>
        <w:tc>
          <w:tcPr>
            <w:tcW w:w="1052" w:type="dxa"/>
            <w:tcBorders>
              <w:top w:val="single" w:sz="16" w:space="0" w:color="000000"/>
              <w:bottom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Valid Percent</w:t>
            </w:r>
          </w:p>
        </w:tc>
        <w:tc>
          <w:tcPr>
            <w:tcW w:w="1530" w:type="dxa"/>
            <w:tcBorders>
              <w:top w:val="single" w:sz="16" w:space="0" w:color="000000"/>
              <w:bottom w:val="single" w:sz="16" w:space="0" w:color="000000"/>
              <w:right w:val="single" w:sz="16" w:space="0" w:color="000000"/>
            </w:tcBorders>
            <w:shd w:val="clear" w:color="auto" w:fill="FFFFFF"/>
          </w:tcPr>
          <w:p w:rsidR="005C09A0" w:rsidRPr="00BD4BE0" w:rsidRDefault="005C09A0" w:rsidP="00FC5B97">
            <w:pPr>
              <w:autoSpaceDE w:val="0"/>
              <w:autoSpaceDN w:val="0"/>
              <w:adjustRightInd w:val="0"/>
              <w:spacing w:after="0" w:line="320" w:lineRule="atLeast"/>
              <w:ind w:left="60" w:right="60"/>
              <w:jc w:val="center"/>
              <w:rPr>
                <w:rFonts w:ascii="Arial" w:hAnsi="Arial" w:cs="Arial"/>
                <w:color w:val="000000"/>
                <w:sz w:val="18"/>
                <w:szCs w:val="18"/>
              </w:rPr>
            </w:pPr>
            <w:r w:rsidRPr="00BD4BE0">
              <w:rPr>
                <w:rFonts w:ascii="Arial" w:hAnsi="Arial" w:cs="Arial"/>
                <w:color w:val="000000"/>
                <w:sz w:val="18"/>
                <w:szCs w:val="18"/>
              </w:rPr>
              <w:t>Cumulative Percent</w:t>
            </w:r>
          </w:p>
        </w:tc>
      </w:tr>
      <w:tr w:rsidR="005C09A0" w:rsidRPr="00BD4BE0" w:rsidTr="00FC5B97">
        <w:trPr>
          <w:cantSplit/>
        </w:trPr>
        <w:tc>
          <w:tcPr>
            <w:tcW w:w="765" w:type="dxa"/>
            <w:vMerge w:val="restart"/>
            <w:tcBorders>
              <w:top w:val="single" w:sz="16" w:space="0" w:color="000000"/>
              <w:left w:val="single" w:sz="16" w:space="0" w:color="000000"/>
              <w:bottom w:val="single" w:sz="16" w:space="0" w:color="000000"/>
              <w:right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Valid</w:t>
            </w:r>
          </w:p>
        </w:tc>
        <w:tc>
          <w:tcPr>
            <w:tcW w:w="1052" w:type="dxa"/>
            <w:tcBorders>
              <w:top w:val="single" w:sz="16" w:space="0" w:color="000000"/>
              <w:left w:val="nil"/>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12 tahun</w:t>
            </w:r>
          </w:p>
        </w:tc>
        <w:tc>
          <w:tcPr>
            <w:tcW w:w="1195" w:type="dxa"/>
            <w:tcBorders>
              <w:top w:val="single" w:sz="16" w:space="0" w:color="000000"/>
              <w:left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10</w:t>
            </w:r>
          </w:p>
        </w:tc>
        <w:tc>
          <w:tcPr>
            <w:tcW w:w="1052" w:type="dxa"/>
            <w:tcBorders>
              <w:top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33.3</w:t>
            </w:r>
          </w:p>
        </w:tc>
        <w:tc>
          <w:tcPr>
            <w:tcW w:w="1434" w:type="dxa"/>
            <w:tcBorders>
              <w:top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33.3</w:t>
            </w:r>
          </w:p>
        </w:tc>
        <w:tc>
          <w:tcPr>
            <w:tcW w:w="1530" w:type="dxa"/>
            <w:tcBorders>
              <w:top w:val="single" w:sz="16" w:space="0" w:color="000000"/>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33.3</w:t>
            </w:r>
          </w:p>
        </w:tc>
      </w:tr>
      <w:tr w:rsidR="005C09A0" w:rsidRPr="00BD4BE0"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D4BE0" w:rsidRDefault="005C09A0" w:rsidP="00FC5B97">
            <w:pPr>
              <w:autoSpaceDE w:val="0"/>
              <w:autoSpaceDN w:val="0"/>
              <w:adjustRightInd w:val="0"/>
              <w:spacing w:after="0" w:line="240" w:lineRule="auto"/>
              <w:rPr>
                <w:rFonts w:ascii="Arial" w:hAnsi="Arial" w:cs="Arial"/>
                <w:color w:val="000000"/>
                <w:sz w:val="18"/>
                <w:szCs w:val="18"/>
              </w:rPr>
            </w:pPr>
          </w:p>
        </w:tc>
        <w:tc>
          <w:tcPr>
            <w:tcW w:w="1052" w:type="dxa"/>
            <w:tcBorders>
              <w:top w:val="nil"/>
              <w:left w:val="nil"/>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13 tahun</w:t>
            </w:r>
          </w:p>
        </w:tc>
        <w:tc>
          <w:tcPr>
            <w:tcW w:w="1195" w:type="dxa"/>
            <w:tcBorders>
              <w:top w:val="nil"/>
              <w:left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18</w:t>
            </w:r>
          </w:p>
        </w:tc>
        <w:tc>
          <w:tcPr>
            <w:tcW w:w="1052" w:type="dxa"/>
            <w:tcBorders>
              <w:top w:val="nil"/>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60.0</w:t>
            </w:r>
          </w:p>
        </w:tc>
        <w:tc>
          <w:tcPr>
            <w:tcW w:w="1434" w:type="dxa"/>
            <w:tcBorders>
              <w:top w:val="nil"/>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60.0</w:t>
            </w:r>
          </w:p>
        </w:tc>
        <w:tc>
          <w:tcPr>
            <w:tcW w:w="1530" w:type="dxa"/>
            <w:tcBorders>
              <w:top w:val="nil"/>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93.3</w:t>
            </w:r>
          </w:p>
        </w:tc>
      </w:tr>
      <w:tr w:rsidR="005C09A0" w:rsidRPr="00BD4BE0"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D4BE0" w:rsidRDefault="005C09A0" w:rsidP="00FC5B97">
            <w:pPr>
              <w:autoSpaceDE w:val="0"/>
              <w:autoSpaceDN w:val="0"/>
              <w:adjustRightInd w:val="0"/>
              <w:spacing w:after="0" w:line="240" w:lineRule="auto"/>
              <w:rPr>
                <w:rFonts w:ascii="Arial" w:hAnsi="Arial" w:cs="Arial"/>
                <w:color w:val="000000"/>
                <w:sz w:val="18"/>
                <w:szCs w:val="18"/>
              </w:rPr>
            </w:pPr>
          </w:p>
        </w:tc>
        <w:tc>
          <w:tcPr>
            <w:tcW w:w="1052" w:type="dxa"/>
            <w:tcBorders>
              <w:top w:val="nil"/>
              <w:left w:val="nil"/>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14 tahun</w:t>
            </w:r>
          </w:p>
        </w:tc>
        <w:tc>
          <w:tcPr>
            <w:tcW w:w="1195" w:type="dxa"/>
            <w:tcBorders>
              <w:top w:val="nil"/>
              <w:left w:val="single" w:sz="16" w:space="0" w:color="000000"/>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2</w:t>
            </w:r>
          </w:p>
        </w:tc>
        <w:tc>
          <w:tcPr>
            <w:tcW w:w="1052" w:type="dxa"/>
            <w:tcBorders>
              <w:top w:val="nil"/>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6.7</w:t>
            </w:r>
          </w:p>
        </w:tc>
        <w:tc>
          <w:tcPr>
            <w:tcW w:w="1434" w:type="dxa"/>
            <w:tcBorders>
              <w:top w:val="nil"/>
              <w:bottom w:val="nil"/>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6.7</w:t>
            </w:r>
          </w:p>
        </w:tc>
        <w:tc>
          <w:tcPr>
            <w:tcW w:w="1530" w:type="dxa"/>
            <w:tcBorders>
              <w:top w:val="nil"/>
              <w:bottom w:val="nil"/>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100.0</w:t>
            </w:r>
          </w:p>
        </w:tc>
      </w:tr>
      <w:tr w:rsidR="005C09A0" w:rsidRPr="00BD4BE0" w:rsidTr="00FC5B97">
        <w:trPr>
          <w:cantSplit/>
        </w:trPr>
        <w:tc>
          <w:tcPr>
            <w:tcW w:w="765" w:type="dxa"/>
            <w:vMerge/>
            <w:tcBorders>
              <w:top w:val="single" w:sz="16" w:space="0" w:color="000000"/>
              <w:left w:val="single" w:sz="16" w:space="0" w:color="000000"/>
              <w:bottom w:val="single" w:sz="16" w:space="0" w:color="000000"/>
              <w:right w:val="nil"/>
            </w:tcBorders>
            <w:shd w:val="clear" w:color="auto" w:fill="FFFFFF"/>
            <w:vAlign w:val="center"/>
          </w:tcPr>
          <w:p w:rsidR="005C09A0" w:rsidRPr="00BD4BE0" w:rsidRDefault="005C09A0" w:rsidP="00FC5B97">
            <w:pPr>
              <w:autoSpaceDE w:val="0"/>
              <w:autoSpaceDN w:val="0"/>
              <w:adjustRightInd w:val="0"/>
              <w:spacing w:after="0" w:line="240" w:lineRule="auto"/>
              <w:rPr>
                <w:rFonts w:ascii="Arial" w:hAnsi="Arial" w:cs="Arial"/>
                <w:color w:val="000000"/>
                <w:sz w:val="18"/>
                <w:szCs w:val="18"/>
              </w:rPr>
            </w:pPr>
          </w:p>
        </w:tc>
        <w:tc>
          <w:tcPr>
            <w:tcW w:w="1052" w:type="dxa"/>
            <w:tcBorders>
              <w:top w:val="nil"/>
              <w:left w:val="nil"/>
              <w:bottom w:val="single" w:sz="16" w:space="0" w:color="000000"/>
              <w:right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rPr>
                <w:rFonts w:ascii="Arial" w:hAnsi="Arial" w:cs="Arial"/>
                <w:color w:val="000000"/>
                <w:sz w:val="18"/>
                <w:szCs w:val="18"/>
              </w:rPr>
            </w:pPr>
            <w:r w:rsidRPr="00BD4BE0">
              <w:rPr>
                <w:rFonts w:ascii="Arial" w:hAnsi="Arial" w:cs="Arial"/>
                <w:color w:val="000000"/>
                <w:sz w:val="18"/>
                <w:szCs w:val="18"/>
              </w:rPr>
              <w:t>Total</w:t>
            </w:r>
          </w:p>
        </w:tc>
        <w:tc>
          <w:tcPr>
            <w:tcW w:w="1195" w:type="dxa"/>
            <w:tcBorders>
              <w:top w:val="nil"/>
              <w:left w:val="single" w:sz="16" w:space="0" w:color="000000"/>
              <w:bottom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30</w:t>
            </w:r>
          </w:p>
        </w:tc>
        <w:tc>
          <w:tcPr>
            <w:tcW w:w="1052" w:type="dxa"/>
            <w:tcBorders>
              <w:top w:val="nil"/>
              <w:bottom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100.0</w:t>
            </w:r>
          </w:p>
        </w:tc>
        <w:tc>
          <w:tcPr>
            <w:tcW w:w="1434" w:type="dxa"/>
            <w:tcBorders>
              <w:top w:val="nil"/>
              <w:bottom w:val="single" w:sz="16" w:space="0" w:color="000000"/>
            </w:tcBorders>
            <w:shd w:val="clear" w:color="auto" w:fill="FFFFFF"/>
            <w:vAlign w:val="center"/>
          </w:tcPr>
          <w:p w:rsidR="005C09A0" w:rsidRPr="00BD4BE0" w:rsidRDefault="005C09A0" w:rsidP="00FC5B97">
            <w:pPr>
              <w:autoSpaceDE w:val="0"/>
              <w:autoSpaceDN w:val="0"/>
              <w:adjustRightInd w:val="0"/>
              <w:spacing w:after="0" w:line="320" w:lineRule="atLeast"/>
              <w:ind w:left="60" w:right="60"/>
              <w:jc w:val="right"/>
              <w:rPr>
                <w:rFonts w:ascii="Arial" w:hAnsi="Arial" w:cs="Arial"/>
                <w:color w:val="000000"/>
                <w:sz w:val="18"/>
                <w:szCs w:val="18"/>
              </w:rPr>
            </w:pPr>
            <w:r w:rsidRPr="00BD4BE0">
              <w:rPr>
                <w:rFonts w:ascii="Arial" w:hAnsi="Arial" w:cs="Arial"/>
                <w:color w:val="000000"/>
                <w:sz w:val="18"/>
                <w:szCs w:val="18"/>
              </w:rPr>
              <w:t>100.0</w:t>
            </w:r>
          </w:p>
        </w:tc>
        <w:tc>
          <w:tcPr>
            <w:tcW w:w="1530" w:type="dxa"/>
            <w:tcBorders>
              <w:top w:val="nil"/>
              <w:bottom w:val="single" w:sz="16" w:space="0" w:color="000000"/>
              <w:right w:val="single" w:sz="16" w:space="0" w:color="000000"/>
            </w:tcBorders>
            <w:shd w:val="clear" w:color="auto" w:fill="FFFFFF"/>
          </w:tcPr>
          <w:p w:rsidR="005C09A0" w:rsidRPr="00BD4BE0" w:rsidRDefault="005C09A0" w:rsidP="00FC5B97">
            <w:pPr>
              <w:autoSpaceDE w:val="0"/>
              <w:autoSpaceDN w:val="0"/>
              <w:adjustRightInd w:val="0"/>
              <w:spacing w:after="0" w:line="240" w:lineRule="auto"/>
              <w:rPr>
                <w:rFonts w:ascii="Times New Roman" w:hAnsi="Times New Roman" w:cs="Times New Roman"/>
                <w:sz w:val="24"/>
                <w:szCs w:val="24"/>
              </w:rPr>
            </w:pPr>
          </w:p>
        </w:tc>
      </w:tr>
    </w:tbl>
    <w:p w:rsidR="005C09A0" w:rsidRPr="00BD4BE0" w:rsidRDefault="005C09A0" w:rsidP="005C09A0">
      <w:pPr>
        <w:autoSpaceDE w:val="0"/>
        <w:autoSpaceDN w:val="0"/>
        <w:adjustRightInd w:val="0"/>
        <w:spacing w:after="0" w:line="400" w:lineRule="atLeast"/>
        <w:rPr>
          <w:rFonts w:ascii="Times New Roman" w:hAnsi="Times New Roman" w:cs="Times New Roman"/>
          <w:sz w:val="24"/>
          <w:szCs w:val="24"/>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8C1DF5" w:rsidRDefault="008C1DF5" w:rsidP="00FC5B97">
      <w:pPr>
        <w:autoSpaceDE w:val="0"/>
        <w:autoSpaceDN w:val="0"/>
        <w:adjustRightInd w:val="0"/>
        <w:spacing w:after="0" w:line="240" w:lineRule="auto"/>
        <w:rPr>
          <w:rFonts w:ascii="Arial" w:hAnsi="Arial" w:cs="Arial"/>
          <w:b/>
          <w:sz w:val="28"/>
          <w:szCs w:val="28"/>
        </w:rPr>
      </w:pPr>
      <w:r w:rsidRPr="008C1DF5">
        <w:rPr>
          <w:szCs w:val="28"/>
        </w:rPr>
        <w:lastRenderedPageBreak/>
        <w:drawing>
          <wp:inline distT="0" distB="0" distL="0" distR="0">
            <wp:extent cx="5037455" cy="5839881"/>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5037455" cy="5839881"/>
                    </a:xfrm>
                    <a:prstGeom prst="rect">
                      <a:avLst/>
                    </a:prstGeom>
                    <a:noFill/>
                    <a:ln w="9525">
                      <a:noFill/>
                      <a:miter lim="800000"/>
                      <a:headEnd/>
                      <a:tailEnd/>
                    </a:ln>
                  </pic:spPr>
                </pic:pic>
              </a:graphicData>
            </a:graphic>
          </wp:inline>
        </w:drawing>
      </w:r>
    </w:p>
    <w:p w:rsidR="008C1DF5" w:rsidRDefault="008C1DF5">
      <w:pPr>
        <w:spacing w:after="160" w:line="259" w:lineRule="auto"/>
        <w:rPr>
          <w:rFonts w:ascii="Arial" w:hAnsi="Arial" w:cs="Arial"/>
          <w:b/>
          <w:sz w:val="28"/>
          <w:szCs w:val="28"/>
        </w:rPr>
      </w:pPr>
      <w:r>
        <w:rPr>
          <w:rFonts w:ascii="Arial" w:hAnsi="Arial" w:cs="Arial"/>
          <w:b/>
          <w:sz w:val="28"/>
          <w:szCs w:val="28"/>
        </w:rPr>
        <w:br w:type="page"/>
      </w:r>
    </w:p>
    <w:p w:rsidR="008C1DF5" w:rsidRDefault="008C1DF5" w:rsidP="00FC5B97">
      <w:pPr>
        <w:autoSpaceDE w:val="0"/>
        <w:autoSpaceDN w:val="0"/>
        <w:adjustRightInd w:val="0"/>
        <w:spacing w:after="0" w:line="240" w:lineRule="auto"/>
        <w:rPr>
          <w:rFonts w:ascii="Arial" w:hAnsi="Arial" w:cs="Arial"/>
          <w:b/>
          <w:sz w:val="28"/>
          <w:szCs w:val="28"/>
        </w:rPr>
      </w:pPr>
      <w:r w:rsidRPr="008C1DF5">
        <w:rPr>
          <w:szCs w:val="28"/>
        </w:rPr>
        <w:lastRenderedPageBreak/>
        <w:drawing>
          <wp:inline distT="0" distB="0" distL="0" distR="0">
            <wp:extent cx="5037455" cy="5929040"/>
            <wp:effectExtent l="1905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037455" cy="5929040"/>
                    </a:xfrm>
                    <a:prstGeom prst="rect">
                      <a:avLst/>
                    </a:prstGeom>
                    <a:noFill/>
                    <a:ln w="9525">
                      <a:noFill/>
                      <a:miter lim="800000"/>
                      <a:headEnd/>
                      <a:tailEnd/>
                    </a:ln>
                  </pic:spPr>
                </pic:pic>
              </a:graphicData>
            </a:graphic>
          </wp:inline>
        </w:drawing>
      </w:r>
    </w:p>
    <w:p w:rsidR="008C1DF5" w:rsidRDefault="008C1DF5">
      <w:pPr>
        <w:spacing w:after="160" w:line="259" w:lineRule="auto"/>
        <w:rPr>
          <w:rFonts w:ascii="Arial" w:hAnsi="Arial" w:cs="Arial"/>
          <w:b/>
          <w:sz w:val="28"/>
          <w:szCs w:val="28"/>
        </w:rPr>
      </w:pPr>
      <w:r>
        <w:rPr>
          <w:rFonts w:ascii="Arial" w:hAnsi="Arial" w:cs="Arial"/>
          <w:b/>
          <w:sz w:val="28"/>
          <w:szCs w:val="28"/>
        </w:rPr>
        <w:br w:type="page"/>
      </w:r>
    </w:p>
    <w:p w:rsidR="00A17CC6" w:rsidRDefault="00A17CC6" w:rsidP="00FC5B97">
      <w:pPr>
        <w:autoSpaceDE w:val="0"/>
        <w:autoSpaceDN w:val="0"/>
        <w:adjustRightInd w:val="0"/>
        <w:spacing w:after="0" w:line="240" w:lineRule="auto"/>
        <w:rPr>
          <w:rFonts w:ascii="Arial" w:hAnsi="Arial" w:cs="Arial"/>
          <w:b/>
          <w:sz w:val="28"/>
          <w:szCs w:val="28"/>
        </w:rPr>
      </w:pPr>
      <w:r w:rsidRPr="00A17CC6">
        <w:rPr>
          <w:rFonts w:ascii="Arial" w:hAnsi="Arial" w:cs="Arial"/>
          <w:b/>
          <w:sz w:val="28"/>
          <w:szCs w:val="28"/>
        </w:rPr>
        <w:lastRenderedPageBreak/>
        <w:drawing>
          <wp:inline distT="0" distB="0" distL="0" distR="0">
            <wp:extent cx="5037455" cy="2607618"/>
            <wp:effectExtent l="1905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5037455" cy="2607618"/>
                    </a:xfrm>
                    <a:prstGeom prst="rect">
                      <a:avLst/>
                    </a:prstGeom>
                    <a:noFill/>
                    <a:ln w="9525">
                      <a:noFill/>
                      <a:miter lim="800000"/>
                      <a:headEnd/>
                      <a:tailEnd/>
                    </a:ln>
                  </pic:spPr>
                </pic:pic>
              </a:graphicData>
            </a:graphic>
          </wp:inline>
        </w:drawing>
      </w:r>
    </w:p>
    <w:p w:rsidR="00A17CC6" w:rsidRDefault="00A17CC6">
      <w:pPr>
        <w:spacing w:after="160" w:line="259" w:lineRule="auto"/>
        <w:rPr>
          <w:rFonts w:ascii="Arial" w:hAnsi="Arial" w:cs="Arial"/>
          <w:b/>
          <w:sz w:val="28"/>
          <w:szCs w:val="28"/>
        </w:rPr>
      </w:pPr>
      <w:r>
        <w:rPr>
          <w:rFonts w:ascii="Arial" w:hAnsi="Arial" w:cs="Arial"/>
          <w:b/>
          <w:sz w:val="28"/>
          <w:szCs w:val="28"/>
        </w:rPr>
        <w:br w:type="page"/>
      </w:r>
    </w:p>
    <w:p w:rsidR="00A17CC6" w:rsidRDefault="00A17CC6" w:rsidP="00A17CC6">
      <w:pPr>
        <w:ind w:left="1440" w:firstLine="720"/>
        <w:rPr>
          <w:rFonts w:ascii="Arial" w:hAnsi="Arial" w:cs="Arial"/>
          <w:b/>
          <w:sz w:val="24"/>
        </w:rPr>
      </w:pPr>
      <w:r>
        <w:rPr>
          <w:rFonts w:ascii="Arial" w:hAnsi="Arial" w:cs="Arial"/>
          <w:b/>
          <w:sz w:val="24"/>
        </w:rPr>
        <w:lastRenderedPageBreak/>
        <w:t>JADWAL PENELITIAN</w:t>
      </w:r>
    </w:p>
    <w:tbl>
      <w:tblPr>
        <w:tblpPr w:leftFromText="180" w:rightFromText="180" w:vertAnchor="text" w:horzAnchor="margin" w:tblpXSpec="center" w:tblpY="351"/>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1637"/>
        <w:gridCol w:w="347"/>
        <w:gridCol w:w="251"/>
        <w:gridCol w:w="96"/>
        <w:gridCol w:w="146"/>
        <w:gridCol w:w="425"/>
        <w:gridCol w:w="201"/>
        <w:gridCol w:w="241"/>
        <w:gridCol w:w="347"/>
        <w:gridCol w:w="347"/>
        <w:gridCol w:w="347"/>
        <w:gridCol w:w="350"/>
        <w:gridCol w:w="332"/>
        <w:gridCol w:w="425"/>
        <w:gridCol w:w="399"/>
        <w:gridCol w:w="311"/>
        <w:gridCol w:w="283"/>
        <w:gridCol w:w="425"/>
        <w:gridCol w:w="426"/>
        <w:gridCol w:w="425"/>
        <w:gridCol w:w="425"/>
        <w:gridCol w:w="284"/>
        <w:gridCol w:w="285"/>
        <w:gridCol w:w="284"/>
      </w:tblGrid>
      <w:tr w:rsidR="00A17CC6" w:rsidTr="000C65AB">
        <w:trPr>
          <w:trHeight w:val="277"/>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p w:rsidR="00A17CC6" w:rsidRDefault="00A17CC6" w:rsidP="000C65AB">
            <w:pPr>
              <w:spacing w:after="0" w:line="240" w:lineRule="auto"/>
              <w:rPr>
                <w:rFonts w:ascii="Arial" w:hAnsi="Arial" w:cs="Arial"/>
                <w:b/>
              </w:rPr>
            </w:pPr>
            <w:r>
              <w:rPr>
                <w:rFonts w:ascii="Arial" w:hAnsi="Arial" w:cs="Arial"/>
                <w:b/>
              </w:rPr>
              <w:t>No</w:t>
            </w:r>
          </w:p>
        </w:tc>
        <w:tc>
          <w:tcPr>
            <w:tcW w:w="1637" w:type="dxa"/>
            <w:vMerge w:val="restart"/>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jc w:val="center"/>
              <w:rPr>
                <w:rFonts w:ascii="Arial" w:hAnsi="Arial" w:cs="Arial"/>
                <w:b/>
              </w:rPr>
            </w:pPr>
          </w:p>
          <w:p w:rsidR="00A17CC6" w:rsidRDefault="00A17CC6" w:rsidP="000C65AB">
            <w:pPr>
              <w:spacing w:after="0" w:line="240" w:lineRule="auto"/>
              <w:jc w:val="center"/>
              <w:rPr>
                <w:rFonts w:ascii="Arial" w:hAnsi="Arial" w:cs="Arial"/>
                <w:b/>
              </w:rPr>
            </w:pPr>
            <w:r>
              <w:rPr>
                <w:rFonts w:ascii="Arial" w:hAnsi="Arial" w:cs="Arial"/>
                <w:b/>
              </w:rPr>
              <w:t>Kegiatan</w:t>
            </w:r>
          </w:p>
        </w:tc>
        <w:tc>
          <w:tcPr>
            <w:tcW w:w="347" w:type="dxa"/>
            <w:tcBorders>
              <w:top w:val="single" w:sz="4" w:space="0" w:color="000000"/>
              <w:left w:val="single" w:sz="4" w:space="0" w:color="000000"/>
              <w:bottom w:val="single" w:sz="4" w:space="0" w:color="000000"/>
              <w:right w:val="nil"/>
            </w:tcBorders>
          </w:tcPr>
          <w:p w:rsidR="00A17CC6" w:rsidRDefault="00A17CC6" w:rsidP="000C65AB">
            <w:pPr>
              <w:spacing w:after="0" w:line="240" w:lineRule="auto"/>
              <w:jc w:val="center"/>
              <w:rPr>
                <w:rFonts w:ascii="Arial" w:hAnsi="Arial" w:cs="Arial"/>
                <w:b/>
              </w:rPr>
            </w:pPr>
          </w:p>
        </w:tc>
        <w:tc>
          <w:tcPr>
            <w:tcW w:w="347" w:type="dxa"/>
            <w:gridSpan w:val="2"/>
            <w:tcBorders>
              <w:top w:val="single" w:sz="4" w:space="0" w:color="000000"/>
              <w:left w:val="nil"/>
              <w:bottom w:val="single" w:sz="4" w:space="0" w:color="000000"/>
              <w:right w:val="nil"/>
            </w:tcBorders>
          </w:tcPr>
          <w:p w:rsidR="00A17CC6" w:rsidRDefault="00A17CC6" w:rsidP="000C65AB">
            <w:pPr>
              <w:spacing w:after="0" w:line="240" w:lineRule="auto"/>
              <w:jc w:val="center"/>
              <w:rPr>
                <w:rFonts w:ascii="Arial" w:hAnsi="Arial" w:cs="Arial"/>
                <w:b/>
              </w:rPr>
            </w:pPr>
          </w:p>
        </w:tc>
        <w:tc>
          <w:tcPr>
            <w:tcW w:w="6708" w:type="dxa"/>
            <w:gridSpan w:val="20"/>
            <w:tcBorders>
              <w:top w:val="single" w:sz="4" w:space="0" w:color="auto"/>
              <w:left w:val="nil"/>
              <w:bottom w:val="single" w:sz="4" w:space="0" w:color="auto"/>
              <w:right w:val="single" w:sz="4" w:space="0" w:color="auto"/>
            </w:tcBorders>
            <w:hideMark/>
          </w:tcPr>
          <w:p w:rsidR="00A17CC6" w:rsidRDefault="00A17CC6" w:rsidP="000C65AB">
            <w:pPr>
              <w:spacing w:after="0" w:line="240" w:lineRule="auto"/>
              <w:jc w:val="center"/>
              <w:rPr>
                <w:rFonts w:ascii="Arial" w:hAnsi="Arial" w:cs="Arial"/>
                <w:b/>
              </w:rPr>
            </w:pPr>
            <w:r>
              <w:rPr>
                <w:rFonts w:ascii="Arial" w:hAnsi="Arial" w:cs="Arial"/>
                <w:b/>
              </w:rPr>
              <w:t>Bulan</w:t>
            </w:r>
          </w:p>
        </w:tc>
      </w:tr>
      <w:tr w:rsidR="00A17CC6" w:rsidTr="000C65AB">
        <w:trPr>
          <w:trHeight w:val="158"/>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A17CC6" w:rsidRDefault="00A17CC6" w:rsidP="000C65AB">
            <w:pPr>
              <w:spacing w:after="0" w:line="240" w:lineRule="auto"/>
              <w:rPr>
                <w:rFonts w:ascii="Arial" w:hAnsi="Arial" w:cs="Arial"/>
                <w:b/>
              </w:rPr>
            </w:pPr>
          </w:p>
        </w:tc>
        <w:tc>
          <w:tcPr>
            <w:tcW w:w="1637" w:type="dxa"/>
            <w:vMerge/>
            <w:tcBorders>
              <w:top w:val="single" w:sz="4" w:space="0" w:color="000000"/>
              <w:left w:val="single" w:sz="4" w:space="0" w:color="000000"/>
              <w:bottom w:val="single" w:sz="4" w:space="0" w:color="000000"/>
              <w:right w:val="single" w:sz="4" w:space="0" w:color="000000"/>
            </w:tcBorders>
            <w:vAlign w:val="center"/>
            <w:hideMark/>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nil"/>
            </w:tcBorders>
          </w:tcPr>
          <w:p w:rsidR="00A17CC6" w:rsidRDefault="00A17CC6" w:rsidP="000C65AB">
            <w:pPr>
              <w:spacing w:after="0" w:line="240" w:lineRule="auto"/>
              <w:jc w:val="center"/>
              <w:rPr>
                <w:rFonts w:ascii="Arial" w:hAnsi="Arial" w:cs="Arial"/>
                <w:b/>
              </w:rPr>
            </w:pPr>
          </w:p>
        </w:tc>
        <w:tc>
          <w:tcPr>
            <w:tcW w:w="1119" w:type="dxa"/>
            <w:gridSpan w:val="5"/>
            <w:tcBorders>
              <w:top w:val="single" w:sz="4" w:space="0" w:color="000000"/>
              <w:left w:val="nil"/>
              <w:bottom w:val="single" w:sz="4" w:space="0" w:color="000000"/>
              <w:right w:val="nil"/>
            </w:tcBorders>
            <w:hideMark/>
          </w:tcPr>
          <w:p w:rsidR="00A17CC6" w:rsidRDefault="00A17CC6" w:rsidP="000C65AB">
            <w:pPr>
              <w:spacing w:after="0" w:line="240" w:lineRule="auto"/>
              <w:jc w:val="center"/>
              <w:rPr>
                <w:rFonts w:ascii="Arial" w:hAnsi="Arial" w:cs="Arial"/>
                <w:b/>
              </w:rPr>
            </w:pPr>
            <w:r>
              <w:rPr>
                <w:rFonts w:ascii="Arial" w:hAnsi="Arial" w:cs="Arial"/>
                <w:b/>
              </w:rPr>
              <w:t>Februari</w:t>
            </w:r>
          </w:p>
        </w:tc>
        <w:tc>
          <w:tcPr>
            <w:tcW w:w="241" w:type="dxa"/>
            <w:tcBorders>
              <w:top w:val="single" w:sz="4" w:space="0" w:color="000000"/>
              <w:left w:val="nil"/>
              <w:bottom w:val="single" w:sz="4" w:space="0" w:color="000000"/>
              <w:right w:val="single" w:sz="4" w:space="0" w:color="auto"/>
            </w:tcBorders>
          </w:tcPr>
          <w:p w:rsidR="00A17CC6" w:rsidRDefault="00A17CC6" w:rsidP="000C65AB">
            <w:pPr>
              <w:spacing w:after="0" w:line="240" w:lineRule="auto"/>
              <w:jc w:val="center"/>
              <w:rPr>
                <w:rFonts w:ascii="Arial" w:hAnsi="Arial" w:cs="Arial"/>
                <w:b/>
              </w:rPr>
            </w:pPr>
          </w:p>
        </w:tc>
        <w:tc>
          <w:tcPr>
            <w:tcW w:w="1391" w:type="dxa"/>
            <w:gridSpan w:val="4"/>
            <w:tcBorders>
              <w:top w:val="single" w:sz="4" w:space="0" w:color="000000"/>
              <w:left w:val="single" w:sz="4" w:space="0" w:color="auto"/>
              <w:bottom w:val="single" w:sz="4" w:space="0" w:color="000000"/>
              <w:right w:val="single" w:sz="4" w:space="0" w:color="auto"/>
            </w:tcBorders>
            <w:hideMark/>
          </w:tcPr>
          <w:p w:rsidR="00A17CC6" w:rsidRDefault="00A17CC6" w:rsidP="000C65AB">
            <w:pPr>
              <w:spacing w:after="0" w:line="240" w:lineRule="auto"/>
              <w:jc w:val="center"/>
              <w:rPr>
                <w:rFonts w:ascii="Arial" w:hAnsi="Arial" w:cs="Arial"/>
                <w:b/>
              </w:rPr>
            </w:pPr>
            <w:r>
              <w:rPr>
                <w:rFonts w:ascii="Arial" w:hAnsi="Arial" w:cs="Arial"/>
                <w:b/>
              </w:rPr>
              <w:t>Maret</w:t>
            </w:r>
          </w:p>
        </w:tc>
        <w:tc>
          <w:tcPr>
            <w:tcW w:w="1467" w:type="dxa"/>
            <w:gridSpan w:val="4"/>
            <w:tcBorders>
              <w:top w:val="single" w:sz="4" w:space="0" w:color="000000"/>
              <w:left w:val="single" w:sz="4" w:space="0" w:color="auto"/>
              <w:bottom w:val="single" w:sz="4" w:space="0" w:color="000000"/>
              <w:right w:val="single" w:sz="4" w:space="0" w:color="auto"/>
            </w:tcBorders>
            <w:hideMark/>
          </w:tcPr>
          <w:p w:rsidR="00A17CC6" w:rsidRDefault="00A17CC6" w:rsidP="000C65AB">
            <w:pPr>
              <w:spacing w:after="0" w:line="240" w:lineRule="auto"/>
              <w:jc w:val="center"/>
              <w:rPr>
                <w:rFonts w:ascii="Arial" w:hAnsi="Arial" w:cs="Arial"/>
                <w:b/>
              </w:rPr>
            </w:pPr>
            <w:r>
              <w:rPr>
                <w:rFonts w:ascii="Arial" w:hAnsi="Arial" w:cs="Arial"/>
                <w:b/>
              </w:rPr>
              <w:t>April</w:t>
            </w:r>
          </w:p>
        </w:tc>
        <w:tc>
          <w:tcPr>
            <w:tcW w:w="1559" w:type="dxa"/>
            <w:gridSpan w:val="4"/>
            <w:tcBorders>
              <w:top w:val="single" w:sz="4" w:space="0" w:color="000000"/>
              <w:left w:val="single" w:sz="4" w:space="0" w:color="auto"/>
              <w:bottom w:val="single" w:sz="4" w:space="0" w:color="000000"/>
              <w:right w:val="single" w:sz="4" w:space="0" w:color="auto"/>
            </w:tcBorders>
            <w:hideMark/>
          </w:tcPr>
          <w:p w:rsidR="00A17CC6" w:rsidRDefault="00A17CC6" w:rsidP="000C65AB">
            <w:pPr>
              <w:spacing w:after="0" w:line="240" w:lineRule="auto"/>
              <w:jc w:val="center"/>
              <w:rPr>
                <w:rFonts w:ascii="Arial" w:hAnsi="Arial" w:cs="Arial"/>
                <w:b/>
              </w:rPr>
            </w:pPr>
            <w:r>
              <w:rPr>
                <w:rFonts w:ascii="Arial" w:hAnsi="Arial" w:cs="Arial"/>
                <w:b/>
              </w:rPr>
              <w:t>Mei</w:t>
            </w:r>
          </w:p>
        </w:tc>
        <w:tc>
          <w:tcPr>
            <w:tcW w:w="1278" w:type="dxa"/>
            <w:gridSpan w:val="4"/>
            <w:tcBorders>
              <w:top w:val="single" w:sz="4" w:space="0" w:color="000000"/>
              <w:left w:val="single" w:sz="4" w:space="0" w:color="auto"/>
              <w:bottom w:val="single" w:sz="4" w:space="0" w:color="000000"/>
              <w:right w:val="single" w:sz="4" w:space="0" w:color="auto"/>
            </w:tcBorders>
            <w:hideMark/>
          </w:tcPr>
          <w:p w:rsidR="00A17CC6" w:rsidRDefault="00A17CC6" w:rsidP="000C65AB">
            <w:pPr>
              <w:spacing w:after="0" w:line="240" w:lineRule="auto"/>
              <w:jc w:val="center"/>
              <w:rPr>
                <w:rFonts w:ascii="Arial" w:hAnsi="Arial" w:cs="Arial"/>
                <w:b/>
              </w:rPr>
            </w:pPr>
            <w:r>
              <w:rPr>
                <w:rFonts w:ascii="Arial" w:hAnsi="Arial" w:cs="Arial"/>
                <w:b/>
              </w:rPr>
              <w:t>Juni</w:t>
            </w:r>
          </w:p>
        </w:tc>
      </w:tr>
      <w:tr w:rsidR="00A17CC6" w:rsidTr="000C65AB">
        <w:trPr>
          <w:trHeight w:val="279"/>
        </w:trPr>
        <w:tc>
          <w:tcPr>
            <w:tcW w:w="56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163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598" w:type="dxa"/>
            <w:gridSpan w:val="2"/>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1</w:t>
            </w:r>
          </w:p>
        </w:tc>
        <w:tc>
          <w:tcPr>
            <w:tcW w:w="242" w:type="dxa"/>
            <w:gridSpan w:val="2"/>
            <w:tcBorders>
              <w:top w:val="single" w:sz="4" w:space="0" w:color="000000"/>
              <w:left w:val="single" w:sz="4" w:space="0" w:color="000000"/>
              <w:bottom w:val="single" w:sz="4" w:space="0" w:color="000000"/>
              <w:right w:val="single" w:sz="4" w:space="0" w:color="auto"/>
            </w:tcBorders>
            <w:hideMark/>
          </w:tcPr>
          <w:p w:rsidR="00A17CC6" w:rsidRDefault="00A17CC6" w:rsidP="000C65AB">
            <w:pPr>
              <w:spacing w:after="0" w:line="240" w:lineRule="auto"/>
              <w:rPr>
                <w:rFonts w:ascii="Arial" w:hAnsi="Arial" w:cs="Arial"/>
                <w:b/>
              </w:rPr>
            </w:pPr>
            <w:r>
              <w:rPr>
                <w:rFonts w:ascii="Arial" w:hAnsi="Arial" w:cs="Arial"/>
                <w:b/>
              </w:rPr>
              <w:t>2</w:t>
            </w:r>
          </w:p>
        </w:tc>
        <w:tc>
          <w:tcPr>
            <w:tcW w:w="425" w:type="dxa"/>
            <w:tcBorders>
              <w:top w:val="single" w:sz="4" w:space="0" w:color="000000"/>
              <w:left w:val="single" w:sz="4" w:space="0" w:color="000000"/>
              <w:bottom w:val="single" w:sz="4" w:space="0" w:color="000000"/>
              <w:right w:val="single" w:sz="4" w:space="0" w:color="auto"/>
            </w:tcBorders>
            <w:hideMark/>
          </w:tcPr>
          <w:p w:rsidR="00A17CC6" w:rsidRDefault="00A17CC6" w:rsidP="000C65AB">
            <w:pPr>
              <w:spacing w:after="0" w:line="240" w:lineRule="auto"/>
              <w:rPr>
                <w:rFonts w:ascii="Arial" w:hAnsi="Arial" w:cs="Arial"/>
                <w:b/>
              </w:rPr>
            </w:pPr>
            <w:r>
              <w:rPr>
                <w:rFonts w:ascii="Arial" w:hAnsi="Arial" w:cs="Arial"/>
                <w:b/>
              </w:rPr>
              <w:t>3</w:t>
            </w:r>
          </w:p>
        </w:tc>
        <w:tc>
          <w:tcPr>
            <w:tcW w:w="442" w:type="dxa"/>
            <w:gridSpan w:val="2"/>
            <w:tcBorders>
              <w:top w:val="single" w:sz="4" w:space="0" w:color="000000"/>
              <w:left w:val="single" w:sz="4" w:space="0" w:color="000000"/>
              <w:bottom w:val="single" w:sz="4" w:space="0" w:color="000000"/>
              <w:right w:val="single" w:sz="4" w:space="0" w:color="auto"/>
            </w:tcBorders>
            <w:hideMark/>
          </w:tcPr>
          <w:p w:rsidR="00A17CC6" w:rsidRDefault="00A17CC6" w:rsidP="000C65AB">
            <w:pPr>
              <w:spacing w:after="0" w:line="240" w:lineRule="auto"/>
              <w:rPr>
                <w:rFonts w:ascii="Arial" w:hAnsi="Arial" w:cs="Arial"/>
                <w:b/>
              </w:rPr>
            </w:pPr>
            <w:r>
              <w:rPr>
                <w:rFonts w:ascii="Arial" w:hAnsi="Arial" w:cs="Arial"/>
                <w:b/>
              </w:rPr>
              <w:t>4</w:t>
            </w:r>
          </w:p>
        </w:tc>
        <w:tc>
          <w:tcPr>
            <w:tcW w:w="347" w:type="dxa"/>
            <w:tcBorders>
              <w:top w:val="single" w:sz="4" w:space="0" w:color="000000"/>
              <w:left w:val="single" w:sz="4" w:space="0" w:color="auto"/>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1</w:t>
            </w:r>
          </w:p>
        </w:tc>
        <w:tc>
          <w:tcPr>
            <w:tcW w:w="34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2</w:t>
            </w:r>
          </w:p>
        </w:tc>
        <w:tc>
          <w:tcPr>
            <w:tcW w:w="34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3</w:t>
            </w:r>
          </w:p>
        </w:tc>
        <w:tc>
          <w:tcPr>
            <w:tcW w:w="350" w:type="dxa"/>
            <w:tcBorders>
              <w:top w:val="single" w:sz="4" w:space="0" w:color="000000"/>
              <w:left w:val="single" w:sz="4" w:space="0" w:color="000000"/>
              <w:bottom w:val="single" w:sz="4" w:space="0" w:color="000000"/>
              <w:right w:val="single" w:sz="4" w:space="0" w:color="auto"/>
            </w:tcBorders>
            <w:hideMark/>
          </w:tcPr>
          <w:p w:rsidR="00A17CC6" w:rsidRDefault="00A17CC6" w:rsidP="000C65AB">
            <w:pPr>
              <w:spacing w:after="0" w:line="240" w:lineRule="auto"/>
              <w:rPr>
                <w:rFonts w:ascii="Arial" w:hAnsi="Arial" w:cs="Arial"/>
                <w:b/>
              </w:rPr>
            </w:pPr>
            <w:r>
              <w:rPr>
                <w:rFonts w:ascii="Arial" w:hAnsi="Arial" w:cs="Arial"/>
                <w:b/>
              </w:rPr>
              <w:t>4</w:t>
            </w:r>
          </w:p>
        </w:tc>
        <w:tc>
          <w:tcPr>
            <w:tcW w:w="332" w:type="dxa"/>
            <w:tcBorders>
              <w:top w:val="single" w:sz="4" w:space="0" w:color="000000"/>
              <w:left w:val="single" w:sz="4" w:space="0" w:color="auto"/>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1</w:t>
            </w:r>
          </w:p>
        </w:tc>
        <w:tc>
          <w:tcPr>
            <w:tcW w:w="425"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2</w:t>
            </w:r>
          </w:p>
        </w:tc>
        <w:tc>
          <w:tcPr>
            <w:tcW w:w="399"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3</w:t>
            </w:r>
          </w:p>
        </w:tc>
        <w:tc>
          <w:tcPr>
            <w:tcW w:w="311" w:type="dxa"/>
            <w:tcBorders>
              <w:top w:val="single" w:sz="4" w:space="0" w:color="000000"/>
              <w:left w:val="single" w:sz="4" w:space="0" w:color="000000"/>
              <w:bottom w:val="single" w:sz="4" w:space="0" w:color="000000"/>
              <w:right w:val="single" w:sz="4" w:space="0" w:color="auto"/>
            </w:tcBorders>
            <w:hideMark/>
          </w:tcPr>
          <w:p w:rsidR="00A17CC6" w:rsidRDefault="00A17CC6" w:rsidP="000C65AB">
            <w:pPr>
              <w:spacing w:after="0" w:line="240" w:lineRule="auto"/>
              <w:rPr>
                <w:rFonts w:ascii="Arial" w:hAnsi="Arial" w:cs="Arial"/>
                <w:b/>
              </w:rPr>
            </w:pPr>
            <w:r>
              <w:rPr>
                <w:rFonts w:ascii="Arial" w:hAnsi="Arial" w:cs="Arial"/>
                <w:b/>
              </w:rPr>
              <w:t>4</w:t>
            </w:r>
          </w:p>
        </w:tc>
        <w:tc>
          <w:tcPr>
            <w:tcW w:w="283" w:type="dxa"/>
            <w:tcBorders>
              <w:top w:val="single" w:sz="4" w:space="0" w:color="000000"/>
              <w:left w:val="single" w:sz="4" w:space="0" w:color="auto"/>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1</w:t>
            </w:r>
          </w:p>
        </w:tc>
        <w:tc>
          <w:tcPr>
            <w:tcW w:w="425"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2</w:t>
            </w:r>
          </w:p>
        </w:tc>
        <w:tc>
          <w:tcPr>
            <w:tcW w:w="426"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3</w:t>
            </w:r>
          </w:p>
        </w:tc>
        <w:tc>
          <w:tcPr>
            <w:tcW w:w="425" w:type="dxa"/>
            <w:tcBorders>
              <w:top w:val="single" w:sz="4" w:space="0" w:color="000000"/>
              <w:left w:val="single" w:sz="4" w:space="0" w:color="000000"/>
              <w:bottom w:val="single" w:sz="4" w:space="0" w:color="000000"/>
              <w:right w:val="single" w:sz="4" w:space="0" w:color="auto"/>
            </w:tcBorders>
            <w:hideMark/>
          </w:tcPr>
          <w:p w:rsidR="00A17CC6" w:rsidRDefault="00A17CC6" w:rsidP="000C65AB">
            <w:pPr>
              <w:spacing w:after="0" w:line="240" w:lineRule="auto"/>
              <w:rPr>
                <w:rFonts w:ascii="Arial" w:hAnsi="Arial" w:cs="Arial"/>
                <w:b/>
              </w:rPr>
            </w:pPr>
            <w:r>
              <w:rPr>
                <w:rFonts w:ascii="Arial" w:hAnsi="Arial" w:cs="Arial"/>
                <w:b/>
              </w:rPr>
              <w:t>4</w:t>
            </w:r>
          </w:p>
        </w:tc>
        <w:tc>
          <w:tcPr>
            <w:tcW w:w="425" w:type="dxa"/>
            <w:tcBorders>
              <w:top w:val="single" w:sz="4" w:space="0" w:color="000000"/>
              <w:left w:val="single" w:sz="4" w:space="0" w:color="auto"/>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1</w:t>
            </w:r>
          </w:p>
        </w:tc>
        <w:tc>
          <w:tcPr>
            <w:tcW w:w="284"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2</w:t>
            </w:r>
          </w:p>
        </w:tc>
        <w:tc>
          <w:tcPr>
            <w:tcW w:w="285"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b/>
              </w:rPr>
            </w:pPr>
            <w:r>
              <w:rPr>
                <w:rFonts w:ascii="Arial" w:hAnsi="Arial" w:cs="Arial"/>
                <w:b/>
              </w:rPr>
              <w:t>3</w:t>
            </w:r>
          </w:p>
        </w:tc>
        <w:tc>
          <w:tcPr>
            <w:tcW w:w="284" w:type="dxa"/>
            <w:tcBorders>
              <w:top w:val="single" w:sz="4" w:space="0" w:color="000000"/>
              <w:left w:val="single" w:sz="4" w:space="0" w:color="000000"/>
              <w:bottom w:val="single" w:sz="4" w:space="0" w:color="000000"/>
              <w:right w:val="single" w:sz="4" w:space="0" w:color="auto"/>
            </w:tcBorders>
            <w:hideMark/>
          </w:tcPr>
          <w:p w:rsidR="00A17CC6" w:rsidRDefault="00A17CC6" w:rsidP="000C65AB">
            <w:pPr>
              <w:spacing w:after="0" w:line="240" w:lineRule="auto"/>
              <w:rPr>
                <w:rFonts w:ascii="Arial" w:hAnsi="Arial" w:cs="Arial"/>
                <w:b/>
              </w:rPr>
            </w:pPr>
            <w:r>
              <w:rPr>
                <w:rFonts w:ascii="Arial" w:hAnsi="Arial" w:cs="Arial"/>
                <w:b/>
              </w:rPr>
              <w:t>4</w:t>
            </w:r>
          </w:p>
        </w:tc>
      </w:tr>
      <w:tr w:rsidR="00A17CC6" w:rsidTr="000C65AB">
        <w:trPr>
          <w:trHeight w:val="558"/>
        </w:trPr>
        <w:tc>
          <w:tcPr>
            <w:tcW w:w="56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1</w:t>
            </w:r>
          </w:p>
        </w:tc>
        <w:tc>
          <w:tcPr>
            <w:tcW w:w="163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Mengajukan Judul</w:t>
            </w:r>
          </w:p>
        </w:tc>
        <w:tc>
          <w:tcPr>
            <w:tcW w:w="598" w:type="dxa"/>
            <w:gridSpan w:val="2"/>
            <w:tcBorders>
              <w:top w:val="single" w:sz="4" w:space="0" w:color="000000"/>
              <w:left w:val="single" w:sz="4" w:space="0" w:color="000000"/>
              <w:bottom w:val="single" w:sz="4" w:space="0" w:color="000000"/>
              <w:right w:val="single" w:sz="4" w:space="0" w:color="000000"/>
            </w:tcBorders>
            <w:shd w:val="clear" w:color="auto" w:fill="000000"/>
          </w:tcPr>
          <w:p w:rsidR="00A17CC6" w:rsidRDefault="00A17CC6" w:rsidP="000C65AB">
            <w:pPr>
              <w:spacing w:after="0" w:line="240" w:lineRule="auto"/>
              <w:rPr>
                <w:rFonts w:ascii="Arial" w:hAnsi="Arial" w:cs="Arial"/>
                <w:b/>
              </w:rPr>
            </w:pPr>
          </w:p>
        </w:tc>
        <w:tc>
          <w:tcPr>
            <w:tcW w:w="242" w:type="dxa"/>
            <w:gridSpan w:val="2"/>
            <w:tcBorders>
              <w:top w:val="single" w:sz="4" w:space="0" w:color="000000"/>
              <w:left w:val="single" w:sz="4" w:space="0" w:color="000000"/>
              <w:bottom w:val="single" w:sz="4" w:space="0" w:color="000000"/>
              <w:right w:val="single" w:sz="4" w:space="0" w:color="000000"/>
            </w:tcBorders>
            <w:shd w:val="clear" w:color="auto" w:fill="000000"/>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p w:rsidR="00A17CC6" w:rsidRDefault="00A17CC6" w:rsidP="000C65AB">
            <w:pPr>
              <w:spacing w:after="0" w:line="240" w:lineRule="auto"/>
              <w:rPr>
                <w:rFonts w:ascii="Arial" w:hAnsi="Arial" w:cs="Arial"/>
                <w:b/>
              </w:rPr>
            </w:pPr>
          </w:p>
          <w:p w:rsidR="00A17CC6" w:rsidRPr="00D425AE" w:rsidRDefault="00A17CC6" w:rsidP="000C65AB">
            <w:pPr>
              <w:spacing w:after="0" w:line="240" w:lineRule="auto"/>
              <w:rPr>
                <w:rFonts w:ascii="Arial" w:hAnsi="Arial" w:cs="Arial"/>
                <w:b/>
              </w:rPr>
            </w:pPr>
          </w:p>
        </w:tc>
        <w:tc>
          <w:tcPr>
            <w:tcW w:w="4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50"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32"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99"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11"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3"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6"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r>
      <w:tr w:rsidR="00A17CC6" w:rsidTr="000C65AB">
        <w:trPr>
          <w:trHeight w:val="558"/>
        </w:trPr>
        <w:tc>
          <w:tcPr>
            <w:tcW w:w="56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2</w:t>
            </w:r>
          </w:p>
        </w:tc>
        <w:tc>
          <w:tcPr>
            <w:tcW w:w="163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Persiapan Proposal</w:t>
            </w:r>
          </w:p>
        </w:tc>
        <w:tc>
          <w:tcPr>
            <w:tcW w:w="598"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42" w:type="dxa"/>
            <w:gridSpan w:val="2"/>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000000"/>
          </w:tcPr>
          <w:p w:rsidR="00A17CC6" w:rsidRDefault="00A17CC6" w:rsidP="000C65AB">
            <w:pPr>
              <w:spacing w:after="0" w:line="240" w:lineRule="auto"/>
            </w:pPr>
          </w:p>
        </w:tc>
        <w:tc>
          <w:tcPr>
            <w:tcW w:w="442" w:type="dxa"/>
            <w:gridSpan w:val="2"/>
            <w:tcBorders>
              <w:top w:val="single" w:sz="4" w:space="0" w:color="000000"/>
              <w:left w:val="single" w:sz="4" w:space="0" w:color="000000"/>
              <w:bottom w:val="single" w:sz="4" w:space="0" w:color="000000"/>
              <w:right w:val="single" w:sz="4" w:space="0" w:color="000000"/>
            </w:tcBorders>
            <w:shd w:val="clear" w:color="auto" w:fill="000000"/>
          </w:tcPr>
          <w:p w:rsidR="00A17CC6" w:rsidRDefault="00A17CC6" w:rsidP="000C65AB">
            <w:pPr>
              <w:spacing w:after="0" w:line="240" w:lineRule="auto"/>
            </w:pPr>
          </w:p>
        </w:tc>
        <w:tc>
          <w:tcPr>
            <w:tcW w:w="347" w:type="dxa"/>
            <w:tcBorders>
              <w:top w:val="single" w:sz="4" w:space="0" w:color="000000"/>
              <w:left w:val="single" w:sz="4" w:space="0" w:color="000000"/>
              <w:bottom w:val="single" w:sz="4" w:space="0" w:color="000000"/>
              <w:right w:val="single" w:sz="4" w:space="0" w:color="000000"/>
            </w:tcBorders>
            <w:shd w:val="clear" w:color="auto" w:fill="000000"/>
          </w:tcPr>
          <w:p w:rsidR="00A17CC6" w:rsidRDefault="00A17CC6" w:rsidP="000C65AB">
            <w:pPr>
              <w:spacing w:after="0" w:line="240" w:lineRule="auto"/>
            </w:pPr>
          </w:p>
        </w:tc>
        <w:tc>
          <w:tcPr>
            <w:tcW w:w="347" w:type="dxa"/>
            <w:tcBorders>
              <w:top w:val="single" w:sz="4" w:space="0" w:color="000000"/>
              <w:left w:val="single" w:sz="4" w:space="0" w:color="000000"/>
              <w:bottom w:val="single" w:sz="4" w:space="0" w:color="000000"/>
              <w:right w:val="single" w:sz="4" w:space="0" w:color="000000"/>
            </w:tcBorders>
            <w:shd w:val="clear" w:color="auto" w:fill="000000"/>
          </w:tcPr>
          <w:p w:rsidR="00A17CC6" w:rsidRDefault="00A17CC6" w:rsidP="000C65AB">
            <w:pPr>
              <w:spacing w:after="0" w:line="240" w:lineRule="auto"/>
              <w:rPr>
                <w:rFonts w:ascii="Arial" w:hAnsi="Arial" w:cs="Arial"/>
              </w:rPr>
            </w:pPr>
          </w:p>
        </w:tc>
        <w:tc>
          <w:tcPr>
            <w:tcW w:w="347" w:type="dxa"/>
            <w:tcBorders>
              <w:top w:val="single" w:sz="4" w:space="0" w:color="000000"/>
              <w:left w:val="single" w:sz="4" w:space="0" w:color="000000"/>
              <w:bottom w:val="single" w:sz="4" w:space="0" w:color="000000"/>
              <w:right w:val="single" w:sz="4" w:space="0" w:color="000000"/>
            </w:tcBorders>
            <w:shd w:val="clear" w:color="auto" w:fill="000000"/>
          </w:tcPr>
          <w:p w:rsidR="00A17CC6" w:rsidRDefault="00A17CC6" w:rsidP="000C65AB">
            <w:pPr>
              <w:spacing w:after="0" w:line="240" w:lineRule="auto"/>
              <w:rPr>
                <w:rFonts w:ascii="Arial" w:hAnsi="Arial" w:cs="Arial"/>
                <w:b/>
              </w:rPr>
            </w:pPr>
          </w:p>
        </w:tc>
        <w:tc>
          <w:tcPr>
            <w:tcW w:w="350"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p w:rsidR="00A17CC6" w:rsidRDefault="00A17CC6" w:rsidP="000C65AB">
            <w:pPr>
              <w:spacing w:after="0" w:line="240" w:lineRule="auto"/>
              <w:rPr>
                <w:rFonts w:ascii="Arial" w:hAnsi="Arial" w:cs="Arial"/>
                <w:b/>
              </w:rPr>
            </w:pPr>
          </w:p>
          <w:p w:rsidR="00A17CC6" w:rsidRPr="00D425AE" w:rsidRDefault="00A17CC6" w:rsidP="000C65AB">
            <w:pPr>
              <w:spacing w:after="0" w:line="240" w:lineRule="auto"/>
              <w:rPr>
                <w:rFonts w:ascii="Arial" w:hAnsi="Arial" w:cs="Arial"/>
                <w:b/>
              </w:rPr>
            </w:pPr>
          </w:p>
        </w:tc>
        <w:tc>
          <w:tcPr>
            <w:tcW w:w="332"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99"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11"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3"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6"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5" w:type="dxa"/>
            <w:tcBorders>
              <w:top w:val="single" w:sz="4" w:space="0" w:color="000000"/>
              <w:left w:val="single" w:sz="4" w:space="0" w:color="000000"/>
              <w:bottom w:val="single" w:sz="4" w:space="0" w:color="000000"/>
              <w:right w:val="single" w:sz="4" w:space="0" w:color="auto"/>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auto"/>
              <w:bottom w:val="single" w:sz="4" w:space="0" w:color="000000"/>
              <w:right w:val="single" w:sz="4" w:space="0" w:color="000000"/>
            </w:tcBorders>
          </w:tcPr>
          <w:p w:rsidR="00A17CC6" w:rsidRDefault="00A17CC6" w:rsidP="000C65AB">
            <w:pPr>
              <w:spacing w:after="0" w:line="240" w:lineRule="auto"/>
              <w:rPr>
                <w:rFonts w:ascii="Arial" w:hAnsi="Arial" w:cs="Arial"/>
                <w:b/>
              </w:rPr>
            </w:pPr>
          </w:p>
        </w:tc>
      </w:tr>
      <w:tr w:rsidR="00A17CC6" w:rsidTr="000C65AB">
        <w:trPr>
          <w:trHeight w:val="558"/>
        </w:trPr>
        <w:tc>
          <w:tcPr>
            <w:tcW w:w="56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3</w:t>
            </w:r>
          </w:p>
        </w:tc>
        <w:tc>
          <w:tcPr>
            <w:tcW w:w="163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Persiapan Izin Lokasi</w:t>
            </w:r>
          </w:p>
        </w:tc>
        <w:tc>
          <w:tcPr>
            <w:tcW w:w="598"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442" w:type="dxa"/>
            <w:gridSpan w:val="2"/>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350"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332"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p w:rsidR="00A17CC6" w:rsidRDefault="00A17CC6" w:rsidP="000C65AB">
            <w:pPr>
              <w:spacing w:after="0" w:line="240" w:lineRule="auto"/>
              <w:rPr>
                <w:rFonts w:ascii="Arial" w:hAnsi="Arial" w:cs="Arial"/>
                <w:b/>
              </w:rPr>
            </w:pPr>
          </w:p>
          <w:p w:rsidR="00A17CC6" w:rsidRPr="00D425AE"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399"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11"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3"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6"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5" w:type="dxa"/>
            <w:tcBorders>
              <w:top w:val="single" w:sz="4" w:space="0" w:color="000000"/>
              <w:left w:val="single" w:sz="4" w:space="0" w:color="000000"/>
              <w:bottom w:val="single" w:sz="4" w:space="0" w:color="000000"/>
              <w:right w:val="single" w:sz="4" w:space="0" w:color="auto"/>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auto"/>
              <w:bottom w:val="single" w:sz="4" w:space="0" w:color="000000"/>
              <w:right w:val="single" w:sz="4" w:space="0" w:color="000000"/>
            </w:tcBorders>
          </w:tcPr>
          <w:p w:rsidR="00A17CC6" w:rsidRDefault="00A17CC6" w:rsidP="000C65AB">
            <w:pPr>
              <w:spacing w:after="0" w:line="240" w:lineRule="auto"/>
              <w:rPr>
                <w:rFonts w:ascii="Arial" w:hAnsi="Arial" w:cs="Arial"/>
                <w:b/>
              </w:rPr>
            </w:pPr>
          </w:p>
        </w:tc>
      </w:tr>
      <w:tr w:rsidR="00A17CC6" w:rsidTr="000C65AB">
        <w:trPr>
          <w:trHeight w:val="952"/>
        </w:trPr>
        <w:tc>
          <w:tcPr>
            <w:tcW w:w="56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4</w:t>
            </w:r>
          </w:p>
        </w:tc>
        <w:tc>
          <w:tcPr>
            <w:tcW w:w="163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Pengumpulan Data</w:t>
            </w:r>
          </w:p>
        </w:tc>
        <w:tc>
          <w:tcPr>
            <w:tcW w:w="598"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350"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332" w:type="dxa"/>
            <w:tcBorders>
              <w:top w:val="single" w:sz="4" w:space="0" w:color="000000"/>
              <w:left w:val="single" w:sz="4" w:space="0" w:color="000000"/>
              <w:bottom w:val="single" w:sz="4" w:space="0" w:color="000000"/>
              <w:right w:val="single" w:sz="4" w:space="0" w:color="000000"/>
            </w:tcBorders>
            <w:shd w:val="clear" w:color="auto" w:fill="000000"/>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39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p w:rsidR="00A17CC6" w:rsidRDefault="00A17CC6" w:rsidP="000C65AB">
            <w:pPr>
              <w:spacing w:after="0" w:line="240" w:lineRule="auto"/>
              <w:rPr>
                <w:rFonts w:ascii="Arial" w:hAnsi="Arial" w:cs="Arial"/>
                <w:b/>
              </w:rPr>
            </w:pPr>
          </w:p>
          <w:p w:rsidR="00A17CC6" w:rsidRPr="00D425AE" w:rsidRDefault="00A17CC6" w:rsidP="000C65AB">
            <w:pPr>
              <w:spacing w:after="0" w:line="240" w:lineRule="auto"/>
              <w:rPr>
                <w:rFonts w:ascii="Arial" w:hAnsi="Arial" w:cs="Arial"/>
                <w:b/>
              </w:rPr>
            </w:pPr>
          </w:p>
        </w:tc>
        <w:tc>
          <w:tcPr>
            <w:tcW w:w="311"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426"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5" w:type="dxa"/>
            <w:tcBorders>
              <w:top w:val="single" w:sz="4" w:space="0" w:color="000000"/>
              <w:left w:val="single" w:sz="4" w:space="0" w:color="000000"/>
              <w:bottom w:val="single" w:sz="4" w:space="0" w:color="000000"/>
              <w:right w:val="single" w:sz="4" w:space="0" w:color="auto"/>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auto"/>
              <w:bottom w:val="single" w:sz="4" w:space="0" w:color="000000"/>
              <w:right w:val="single" w:sz="4" w:space="0" w:color="000000"/>
            </w:tcBorders>
          </w:tcPr>
          <w:p w:rsidR="00A17CC6" w:rsidRDefault="00A17CC6" w:rsidP="000C65AB">
            <w:pPr>
              <w:spacing w:after="0" w:line="240" w:lineRule="auto"/>
              <w:rPr>
                <w:rFonts w:ascii="Arial" w:hAnsi="Arial" w:cs="Arial"/>
                <w:b/>
              </w:rPr>
            </w:pPr>
          </w:p>
        </w:tc>
      </w:tr>
      <w:tr w:rsidR="00A17CC6" w:rsidTr="000C65AB">
        <w:trPr>
          <w:trHeight w:val="892"/>
        </w:trPr>
        <w:tc>
          <w:tcPr>
            <w:tcW w:w="56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5</w:t>
            </w:r>
          </w:p>
        </w:tc>
        <w:tc>
          <w:tcPr>
            <w:tcW w:w="163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Pengolahan Data</w:t>
            </w:r>
          </w:p>
        </w:tc>
        <w:tc>
          <w:tcPr>
            <w:tcW w:w="598"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350"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332"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39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3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p w:rsidR="00A17CC6" w:rsidRDefault="00A17CC6" w:rsidP="000C65AB">
            <w:pPr>
              <w:spacing w:after="0" w:line="240" w:lineRule="auto"/>
              <w:rPr>
                <w:rFonts w:ascii="Arial" w:hAnsi="Arial" w:cs="Arial"/>
                <w:b/>
              </w:rPr>
            </w:pPr>
          </w:p>
          <w:p w:rsidR="00A17CC6" w:rsidRPr="00D425AE"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426"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r>
      <w:tr w:rsidR="00A17CC6" w:rsidTr="000C65AB">
        <w:trPr>
          <w:trHeight w:val="974"/>
        </w:trPr>
        <w:tc>
          <w:tcPr>
            <w:tcW w:w="56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6</w:t>
            </w:r>
          </w:p>
        </w:tc>
        <w:tc>
          <w:tcPr>
            <w:tcW w:w="163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Analisa Data</w:t>
            </w:r>
          </w:p>
        </w:tc>
        <w:tc>
          <w:tcPr>
            <w:tcW w:w="598"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50"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32"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399"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311"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42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p w:rsidR="00A17CC6" w:rsidRDefault="00A17CC6" w:rsidP="000C65AB">
            <w:pPr>
              <w:spacing w:after="0" w:line="240" w:lineRule="auto"/>
              <w:rPr>
                <w:rFonts w:ascii="Arial" w:hAnsi="Arial" w:cs="Arial"/>
                <w:b/>
              </w:rPr>
            </w:pPr>
          </w:p>
          <w:p w:rsidR="00A17CC6" w:rsidRPr="00D425AE"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r>
      <w:tr w:rsidR="00A17CC6" w:rsidTr="000C65AB">
        <w:trPr>
          <w:trHeight w:val="914"/>
        </w:trPr>
        <w:tc>
          <w:tcPr>
            <w:tcW w:w="56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7</w:t>
            </w:r>
          </w:p>
        </w:tc>
        <w:tc>
          <w:tcPr>
            <w:tcW w:w="163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Mengajukan Hasil Penelitian</w:t>
            </w:r>
          </w:p>
        </w:tc>
        <w:tc>
          <w:tcPr>
            <w:tcW w:w="598"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50"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32"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99"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11"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283"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426"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285" w:type="dxa"/>
            <w:tcBorders>
              <w:top w:val="single" w:sz="4" w:space="0" w:color="000000"/>
              <w:left w:val="single" w:sz="4" w:space="0" w:color="000000"/>
              <w:bottom w:val="single" w:sz="4" w:space="0" w:color="000000"/>
              <w:right w:val="single" w:sz="4" w:space="0" w:color="000000"/>
            </w:tcBorders>
            <w:shd w:val="clear" w:color="auto" w:fill="FFFFFF"/>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r>
      <w:tr w:rsidR="00A17CC6" w:rsidTr="000C65AB">
        <w:trPr>
          <w:trHeight w:val="854"/>
        </w:trPr>
        <w:tc>
          <w:tcPr>
            <w:tcW w:w="56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8</w:t>
            </w:r>
          </w:p>
        </w:tc>
        <w:tc>
          <w:tcPr>
            <w:tcW w:w="163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Seminar Hasil Penelitian</w:t>
            </w:r>
          </w:p>
        </w:tc>
        <w:tc>
          <w:tcPr>
            <w:tcW w:w="598"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50"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32"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99"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11"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426"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17CC6" w:rsidRDefault="00A17CC6" w:rsidP="000C65AB">
            <w:pPr>
              <w:spacing w:after="0" w:line="240" w:lineRule="auto"/>
              <w:rPr>
                <w:rFonts w:ascii="Arial" w:hAnsi="Arial" w:cs="Arial"/>
                <w:b/>
              </w:rPr>
            </w:pPr>
          </w:p>
        </w:tc>
      </w:tr>
      <w:tr w:rsidR="00A17CC6" w:rsidRPr="00B02E1F" w:rsidTr="000C65AB">
        <w:trPr>
          <w:trHeight w:val="565"/>
        </w:trPr>
        <w:tc>
          <w:tcPr>
            <w:tcW w:w="56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9</w:t>
            </w:r>
          </w:p>
        </w:tc>
        <w:tc>
          <w:tcPr>
            <w:tcW w:w="1637" w:type="dxa"/>
            <w:tcBorders>
              <w:top w:val="single" w:sz="4" w:space="0" w:color="000000"/>
              <w:left w:val="single" w:sz="4" w:space="0" w:color="000000"/>
              <w:bottom w:val="single" w:sz="4" w:space="0" w:color="000000"/>
              <w:right w:val="single" w:sz="4" w:space="0" w:color="000000"/>
            </w:tcBorders>
            <w:hideMark/>
          </w:tcPr>
          <w:p w:rsidR="00A17CC6" w:rsidRDefault="00A17CC6" w:rsidP="000C65AB">
            <w:pPr>
              <w:spacing w:after="0" w:line="240" w:lineRule="auto"/>
              <w:rPr>
                <w:rFonts w:ascii="Arial" w:hAnsi="Arial" w:cs="Arial"/>
              </w:rPr>
            </w:pPr>
            <w:r>
              <w:rPr>
                <w:rFonts w:ascii="Arial" w:hAnsi="Arial" w:cs="Arial"/>
              </w:rPr>
              <w:t>Penggandaan Laporan Hasil Penelitian</w:t>
            </w:r>
          </w:p>
        </w:tc>
        <w:tc>
          <w:tcPr>
            <w:tcW w:w="598"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42" w:type="dxa"/>
            <w:gridSpan w:val="2"/>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47"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50"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32"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99"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311"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283"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6"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tcPr>
          <w:p w:rsidR="00A17CC6" w:rsidRDefault="00A17CC6" w:rsidP="000C65AB">
            <w:pPr>
              <w:spacing w:after="0" w:line="240" w:lineRule="auto"/>
              <w:rPr>
                <w:rFonts w:ascii="Arial" w:hAnsi="Arial" w:cs="Arial"/>
                <w:b/>
              </w:rPr>
            </w:pPr>
          </w:p>
        </w:tc>
        <w:tc>
          <w:tcPr>
            <w:tcW w:w="425"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284"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Default="00A17CC6" w:rsidP="000C65AB">
            <w:pPr>
              <w:spacing w:after="0" w:line="240" w:lineRule="auto"/>
              <w:rPr>
                <w:rFonts w:ascii="Arial" w:hAnsi="Arial" w:cs="Arial"/>
                <w:b/>
              </w:rPr>
            </w:pPr>
          </w:p>
        </w:tc>
        <w:tc>
          <w:tcPr>
            <w:tcW w:w="285"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Pr="00B02E1F" w:rsidRDefault="00A17CC6" w:rsidP="000C65AB">
            <w:pPr>
              <w:spacing w:after="0" w:line="240" w:lineRule="auto"/>
              <w:rPr>
                <w:rFonts w:ascii="Arial" w:hAnsi="Arial" w:cs="Arial"/>
                <w:b/>
                <w:color w:val="000000" w:themeColor="text1"/>
                <w:highlight w:val="black"/>
              </w:rPr>
            </w:pPr>
          </w:p>
        </w:tc>
        <w:tc>
          <w:tcPr>
            <w:tcW w:w="284" w:type="dxa"/>
            <w:tcBorders>
              <w:top w:val="single" w:sz="4" w:space="0" w:color="000000"/>
              <w:left w:val="single" w:sz="4" w:space="0" w:color="000000"/>
              <w:bottom w:val="single" w:sz="4" w:space="0" w:color="000000"/>
              <w:right w:val="single" w:sz="4" w:space="0" w:color="000000"/>
            </w:tcBorders>
            <w:shd w:val="clear" w:color="auto" w:fill="000000" w:themeFill="text1"/>
          </w:tcPr>
          <w:p w:rsidR="00A17CC6" w:rsidRPr="00B02E1F" w:rsidRDefault="00A17CC6" w:rsidP="000C65AB">
            <w:pPr>
              <w:spacing w:after="0" w:line="240" w:lineRule="auto"/>
              <w:rPr>
                <w:rFonts w:ascii="Arial" w:hAnsi="Arial" w:cs="Arial"/>
                <w:b/>
                <w:color w:val="000000" w:themeColor="text1"/>
                <w:highlight w:val="black"/>
              </w:rPr>
            </w:pPr>
          </w:p>
        </w:tc>
      </w:tr>
    </w:tbl>
    <w:p w:rsidR="00A17CC6" w:rsidRDefault="00A17CC6" w:rsidP="00A17CC6">
      <w:pPr>
        <w:jc w:val="center"/>
        <w:rPr>
          <w:rFonts w:ascii="Arial" w:hAnsi="Arial" w:cs="Arial"/>
          <w:b/>
          <w:sz w:val="24"/>
        </w:rPr>
      </w:pPr>
    </w:p>
    <w:p w:rsidR="00A17CC6" w:rsidRDefault="00A17CC6" w:rsidP="00A17CC6">
      <w:pPr>
        <w:rPr>
          <w:rFonts w:ascii="Arial" w:hAnsi="Arial" w:cs="Arial"/>
          <w:b/>
        </w:rPr>
      </w:pPr>
    </w:p>
    <w:p w:rsidR="00A17CC6" w:rsidRDefault="00A17CC6" w:rsidP="00A17CC6">
      <w:pPr>
        <w:rPr>
          <w:rFonts w:ascii="Arial" w:hAnsi="Arial" w:cs="Arial"/>
        </w:rPr>
      </w:pPr>
    </w:p>
    <w:p w:rsidR="00A17CC6" w:rsidRDefault="00A17CC6" w:rsidP="00A17CC6">
      <w:pPr>
        <w:pStyle w:val="ListParagraph"/>
        <w:spacing w:after="0" w:line="360" w:lineRule="auto"/>
        <w:jc w:val="both"/>
        <w:rPr>
          <w:rFonts w:ascii="Arial" w:hAnsi="Arial" w:cs="Arial"/>
        </w:rPr>
      </w:pPr>
    </w:p>
    <w:p w:rsidR="00A17CC6" w:rsidRDefault="00A17CC6" w:rsidP="00A17CC6">
      <w:pPr>
        <w:spacing w:after="0" w:line="360" w:lineRule="auto"/>
        <w:ind w:firstLine="720"/>
        <w:jc w:val="both"/>
        <w:rPr>
          <w:rFonts w:ascii="Arial" w:hAnsi="Arial" w:cs="Arial"/>
        </w:rPr>
      </w:pPr>
    </w:p>
    <w:p w:rsidR="00A17CC6" w:rsidRDefault="00A17CC6" w:rsidP="00A17CC6">
      <w:pPr>
        <w:spacing w:after="0" w:line="240" w:lineRule="auto"/>
        <w:jc w:val="both"/>
        <w:rPr>
          <w:rFonts w:ascii="Arial" w:hAnsi="Arial" w:cs="Arial"/>
        </w:rPr>
      </w:pPr>
    </w:p>
    <w:p w:rsidR="00A17CC6" w:rsidRDefault="00A17CC6" w:rsidP="00A17CC6">
      <w:pPr>
        <w:spacing w:after="0" w:line="240" w:lineRule="auto"/>
        <w:jc w:val="both"/>
        <w:rPr>
          <w:rFonts w:ascii="Arial" w:hAnsi="Arial" w:cs="Arial"/>
        </w:rPr>
      </w:pPr>
    </w:p>
    <w:p w:rsidR="00A17CC6" w:rsidRDefault="00A17CC6">
      <w:pPr>
        <w:spacing w:after="160" w:line="259" w:lineRule="auto"/>
        <w:rPr>
          <w:rFonts w:ascii="Arial" w:hAnsi="Arial" w:cs="Arial"/>
          <w:b/>
          <w:sz w:val="28"/>
          <w:szCs w:val="28"/>
        </w:rPr>
      </w:pPr>
    </w:p>
    <w:p w:rsidR="005C09A0" w:rsidRDefault="005C09A0" w:rsidP="00FC5B97">
      <w:pPr>
        <w:autoSpaceDE w:val="0"/>
        <w:autoSpaceDN w:val="0"/>
        <w:adjustRightInd w:val="0"/>
        <w:spacing w:after="0" w:line="240" w:lineRule="auto"/>
        <w:rPr>
          <w:rFonts w:ascii="Arial" w:hAnsi="Arial" w:cs="Arial"/>
          <w:b/>
          <w:sz w:val="28"/>
          <w:szCs w:val="28"/>
        </w:rPr>
      </w:pPr>
    </w:p>
    <w:p w:rsidR="005C09A0" w:rsidRDefault="005C09A0" w:rsidP="00FC5B97">
      <w:pPr>
        <w:jc w:val="center"/>
        <w:rPr>
          <w:rFonts w:ascii="Arial" w:hAnsi="Arial" w:cs="Arial"/>
          <w:b/>
          <w:sz w:val="24"/>
          <w:szCs w:val="24"/>
        </w:rPr>
      </w:pPr>
      <w:r>
        <w:rPr>
          <w:rFonts w:ascii="Arial" w:hAnsi="Arial" w:cs="Arial"/>
          <w:b/>
          <w:sz w:val="24"/>
          <w:szCs w:val="24"/>
        </w:rPr>
        <w:t>BIODATA PENELITI</w:t>
      </w:r>
    </w:p>
    <w:p w:rsidR="005C09A0" w:rsidRPr="00F475A5" w:rsidRDefault="005C09A0" w:rsidP="00FC5B97">
      <w:pPr>
        <w:jc w:val="center"/>
        <w:rPr>
          <w:rFonts w:ascii="Arial" w:hAnsi="Arial" w:cs="Arial"/>
          <w:b/>
        </w:rPr>
      </w:pPr>
    </w:p>
    <w:p w:rsidR="005C09A0" w:rsidRPr="00F475A5" w:rsidRDefault="005C09A0" w:rsidP="00FC5B97">
      <w:pPr>
        <w:spacing w:after="0" w:line="360" w:lineRule="auto"/>
        <w:rPr>
          <w:rFonts w:ascii="Arial" w:hAnsi="Arial" w:cs="Arial"/>
        </w:rPr>
      </w:pPr>
      <w:r w:rsidRPr="00F475A5">
        <w:rPr>
          <w:rFonts w:ascii="Arial" w:hAnsi="Arial" w:cs="Arial"/>
        </w:rPr>
        <w:t>Nama</w:t>
      </w:r>
      <w:r>
        <w:rPr>
          <w:rFonts w:ascii="Arial" w:hAnsi="Arial" w:cs="Arial"/>
        </w:rPr>
        <w:tab/>
      </w:r>
      <w:r>
        <w:rPr>
          <w:rFonts w:ascii="Arial" w:hAnsi="Arial" w:cs="Arial"/>
        </w:rPr>
        <w:tab/>
      </w:r>
      <w:r>
        <w:rPr>
          <w:rFonts w:ascii="Arial" w:hAnsi="Arial" w:cs="Arial"/>
        </w:rPr>
        <w:tab/>
      </w:r>
      <w:r>
        <w:rPr>
          <w:rFonts w:ascii="Arial" w:hAnsi="Arial" w:cs="Arial"/>
        </w:rPr>
        <w:tab/>
        <w:t>: Srijuliawati Siwanahono</w:t>
      </w:r>
    </w:p>
    <w:p w:rsidR="005C09A0" w:rsidRPr="00F475A5" w:rsidRDefault="005C09A0" w:rsidP="00FC5B97">
      <w:pPr>
        <w:spacing w:after="0" w:line="360" w:lineRule="auto"/>
        <w:rPr>
          <w:rFonts w:ascii="Arial" w:hAnsi="Arial" w:cs="Arial"/>
        </w:rPr>
      </w:pPr>
      <w:r w:rsidRPr="00F475A5">
        <w:rPr>
          <w:rFonts w:ascii="Arial" w:hAnsi="Arial" w:cs="Arial"/>
        </w:rPr>
        <w:t>Jenis Kelamin</w:t>
      </w:r>
      <w:r>
        <w:rPr>
          <w:rFonts w:ascii="Arial" w:hAnsi="Arial" w:cs="Arial"/>
        </w:rPr>
        <w:tab/>
      </w:r>
      <w:r>
        <w:rPr>
          <w:rFonts w:ascii="Arial" w:hAnsi="Arial" w:cs="Arial"/>
        </w:rPr>
        <w:tab/>
      </w:r>
      <w:r>
        <w:rPr>
          <w:rFonts w:ascii="Arial" w:hAnsi="Arial" w:cs="Arial"/>
        </w:rPr>
        <w:tab/>
        <w:t>: Perempuan</w:t>
      </w:r>
    </w:p>
    <w:p w:rsidR="005C09A0" w:rsidRPr="00F475A5" w:rsidRDefault="005C09A0" w:rsidP="00FC5B97">
      <w:pPr>
        <w:spacing w:after="0" w:line="360" w:lineRule="auto"/>
        <w:rPr>
          <w:rFonts w:ascii="Arial" w:hAnsi="Arial" w:cs="Arial"/>
        </w:rPr>
      </w:pPr>
      <w:r w:rsidRPr="00F475A5">
        <w:rPr>
          <w:rFonts w:ascii="Arial" w:hAnsi="Arial" w:cs="Arial"/>
        </w:rPr>
        <w:t>Tempat/Tanggal Lahir</w:t>
      </w:r>
      <w:r>
        <w:rPr>
          <w:rFonts w:ascii="Arial" w:hAnsi="Arial" w:cs="Arial"/>
        </w:rPr>
        <w:tab/>
      </w:r>
      <w:r>
        <w:rPr>
          <w:rFonts w:ascii="Arial" w:hAnsi="Arial" w:cs="Arial"/>
        </w:rPr>
        <w:tab/>
        <w:t>: Hilibadalu, 29 Juli 1999</w:t>
      </w:r>
    </w:p>
    <w:p w:rsidR="005C09A0" w:rsidRPr="00F475A5" w:rsidRDefault="005C09A0" w:rsidP="00FC5B97">
      <w:pPr>
        <w:spacing w:after="0" w:line="360" w:lineRule="auto"/>
        <w:rPr>
          <w:rFonts w:ascii="Arial" w:hAnsi="Arial" w:cs="Arial"/>
        </w:rPr>
      </w:pPr>
      <w:r w:rsidRPr="00F475A5">
        <w:rPr>
          <w:rFonts w:ascii="Arial" w:hAnsi="Arial" w:cs="Arial"/>
        </w:rPr>
        <w:t>Anak Ke-</w:t>
      </w:r>
      <w:r>
        <w:rPr>
          <w:rFonts w:ascii="Arial" w:hAnsi="Arial" w:cs="Arial"/>
        </w:rPr>
        <w:tab/>
      </w:r>
      <w:r>
        <w:rPr>
          <w:rFonts w:ascii="Arial" w:hAnsi="Arial" w:cs="Arial"/>
        </w:rPr>
        <w:tab/>
      </w:r>
      <w:r>
        <w:rPr>
          <w:rFonts w:ascii="Arial" w:hAnsi="Arial" w:cs="Arial"/>
        </w:rPr>
        <w:tab/>
        <w:t>: 1 (satu) dari 3 bersaudara</w:t>
      </w:r>
    </w:p>
    <w:p w:rsidR="005C09A0" w:rsidRPr="00F475A5" w:rsidRDefault="005C09A0" w:rsidP="00FC5B97">
      <w:pPr>
        <w:spacing w:after="0" w:line="360" w:lineRule="auto"/>
        <w:rPr>
          <w:rFonts w:ascii="Arial" w:hAnsi="Arial" w:cs="Arial"/>
        </w:rPr>
      </w:pPr>
      <w:r w:rsidRPr="00F475A5">
        <w:rPr>
          <w:rFonts w:ascii="Arial" w:hAnsi="Arial" w:cs="Arial"/>
        </w:rPr>
        <w:t>Nama Orang Tua</w:t>
      </w:r>
      <w:r>
        <w:rPr>
          <w:rFonts w:ascii="Arial" w:hAnsi="Arial" w:cs="Arial"/>
        </w:rPr>
        <w:tab/>
      </w:r>
      <w:r>
        <w:rPr>
          <w:rFonts w:ascii="Arial" w:hAnsi="Arial" w:cs="Arial"/>
        </w:rPr>
        <w:tab/>
        <w:t xml:space="preserve">: </w:t>
      </w:r>
    </w:p>
    <w:p w:rsidR="005C09A0" w:rsidRPr="00F475A5" w:rsidRDefault="005C09A0" w:rsidP="00FC5B97">
      <w:pPr>
        <w:spacing w:after="0" w:line="360" w:lineRule="auto"/>
        <w:rPr>
          <w:rFonts w:ascii="Arial" w:hAnsi="Arial" w:cs="Arial"/>
        </w:rPr>
      </w:pPr>
      <w:r w:rsidRPr="00F475A5">
        <w:rPr>
          <w:rFonts w:ascii="Arial" w:hAnsi="Arial" w:cs="Arial"/>
        </w:rPr>
        <w:tab/>
        <w:t>Ayah</w:t>
      </w:r>
      <w:r>
        <w:rPr>
          <w:rFonts w:ascii="Arial" w:hAnsi="Arial" w:cs="Arial"/>
        </w:rPr>
        <w:tab/>
      </w:r>
      <w:r>
        <w:rPr>
          <w:rFonts w:ascii="Arial" w:hAnsi="Arial" w:cs="Arial"/>
        </w:rPr>
        <w:tab/>
      </w:r>
      <w:r>
        <w:rPr>
          <w:rFonts w:ascii="Arial" w:hAnsi="Arial" w:cs="Arial"/>
        </w:rPr>
        <w:tab/>
        <w:t>: Alm. Baziduhu Siwanahono</w:t>
      </w:r>
    </w:p>
    <w:p w:rsidR="005C09A0" w:rsidRPr="00F475A5" w:rsidRDefault="005C09A0" w:rsidP="00FC5B97">
      <w:pPr>
        <w:spacing w:after="0" w:line="360" w:lineRule="auto"/>
        <w:rPr>
          <w:rFonts w:ascii="Arial" w:hAnsi="Arial" w:cs="Arial"/>
        </w:rPr>
      </w:pPr>
      <w:r w:rsidRPr="00F475A5">
        <w:rPr>
          <w:rFonts w:ascii="Arial" w:hAnsi="Arial" w:cs="Arial"/>
        </w:rPr>
        <w:tab/>
        <w:t>Ibu</w:t>
      </w:r>
      <w:r>
        <w:rPr>
          <w:rFonts w:ascii="Arial" w:hAnsi="Arial" w:cs="Arial"/>
        </w:rPr>
        <w:tab/>
      </w:r>
      <w:r>
        <w:rPr>
          <w:rFonts w:ascii="Arial" w:hAnsi="Arial" w:cs="Arial"/>
        </w:rPr>
        <w:tab/>
      </w:r>
      <w:r>
        <w:rPr>
          <w:rFonts w:ascii="Arial" w:hAnsi="Arial" w:cs="Arial"/>
        </w:rPr>
        <w:tab/>
        <w:t>: Suryawati Maduwu</w:t>
      </w:r>
    </w:p>
    <w:p w:rsidR="005C09A0" w:rsidRPr="00F475A5" w:rsidRDefault="005C09A0" w:rsidP="00FC5B97">
      <w:pPr>
        <w:spacing w:after="0" w:line="360" w:lineRule="auto"/>
        <w:rPr>
          <w:rFonts w:ascii="Arial" w:hAnsi="Arial" w:cs="Arial"/>
        </w:rPr>
      </w:pPr>
      <w:r w:rsidRPr="00F475A5">
        <w:rPr>
          <w:rFonts w:ascii="Arial" w:hAnsi="Arial" w:cs="Arial"/>
        </w:rPr>
        <w:t>Kewarganegaraan</w:t>
      </w:r>
      <w:r>
        <w:rPr>
          <w:rFonts w:ascii="Arial" w:hAnsi="Arial" w:cs="Arial"/>
        </w:rPr>
        <w:tab/>
      </w:r>
      <w:r>
        <w:rPr>
          <w:rFonts w:ascii="Arial" w:hAnsi="Arial" w:cs="Arial"/>
        </w:rPr>
        <w:tab/>
        <w:t>: WNI</w:t>
      </w:r>
    </w:p>
    <w:p w:rsidR="005C09A0" w:rsidRPr="00F475A5" w:rsidRDefault="005C09A0" w:rsidP="00FC5B97">
      <w:pPr>
        <w:spacing w:after="0" w:line="360" w:lineRule="auto"/>
        <w:rPr>
          <w:rFonts w:ascii="Arial" w:hAnsi="Arial" w:cs="Arial"/>
        </w:rPr>
      </w:pPr>
      <w:r w:rsidRPr="00F475A5">
        <w:rPr>
          <w:rFonts w:ascii="Arial" w:hAnsi="Arial" w:cs="Arial"/>
        </w:rPr>
        <w:t>Agama</w:t>
      </w:r>
      <w:r>
        <w:rPr>
          <w:rFonts w:ascii="Arial" w:hAnsi="Arial" w:cs="Arial"/>
        </w:rPr>
        <w:tab/>
      </w:r>
      <w:r>
        <w:rPr>
          <w:rFonts w:ascii="Arial" w:hAnsi="Arial" w:cs="Arial"/>
        </w:rPr>
        <w:tab/>
      </w:r>
      <w:r>
        <w:rPr>
          <w:rFonts w:ascii="Arial" w:hAnsi="Arial" w:cs="Arial"/>
        </w:rPr>
        <w:tab/>
      </w:r>
      <w:r>
        <w:rPr>
          <w:rFonts w:ascii="Arial" w:hAnsi="Arial" w:cs="Arial"/>
        </w:rPr>
        <w:tab/>
        <w:t>: Kristen Protestan</w:t>
      </w:r>
    </w:p>
    <w:p w:rsidR="005C09A0" w:rsidRDefault="005C09A0" w:rsidP="00FC5B97">
      <w:pPr>
        <w:spacing w:after="0" w:line="360" w:lineRule="auto"/>
        <w:rPr>
          <w:rFonts w:ascii="Arial" w:hAnsi="Arial" w:cs="Arial"/>
        </w:rPr>
      </w:pPr>
      <w:r w:rsidRPr="00F475A5">
        <w:rPr>
          <w:rFonts w:ascii="Arial" w:hAnsi="Arial" w:cs="Arial"/>
        </w:rPr>
        <w:t>Alamat</w:t>
      </w:r>
      <w:r>
        <w:rPr>
          <w:rFonts w:ascii="Arial" w:hAnsi="Arial" w:cs="Arial"/>
        </w:rPr>
        <w:tab/>
      </w:r>
      <w:r>
        <w:rPr>
          <w:rFonts w:ascii="Arial" w:hAnsi="Arial" w:cs="Arial"/>
        </w:rPr>
        <w:tab/>
      </w:r>
      <w:r>
        <w:rPr>
          <w:rFonts w:ascii="Arial" w:hAnsi="Arial" w:cs="Arial"/>
        </w:rPr>
        <w:tab/>
      </w:r>
      <w:r>
        <w:rPr>
          <w:rFonts w:ascii="Arial" w:hAnsi="Arial" w:cs="Arial"/>
        </w:rPr>
        <w:tab/>
        <w:t>: Jln. Jamin Ginting Gang Bunga Mayang No. 2 A</w:t>
      </w:r>
    </w:p>
    <w:p w:rsidR="005C09A0" w:rsidRPr="00F475A5" w:rsidRDefault="005C09A0" w:rsidP="00FC5B97">
      <w:pPr>
        <w:spacing w:after="0" w:line="360" w:lineRule="auto"/>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 xml:space="preserve">  Kelurahan Lau Cih Kecamatan Medan Tuntungan</w:t>
      </w:r>
    </w:p>
    <w:p w:rsidR="005C09A0" w:rsidRPr="00F475A5" w:rsidRDefault="005C09A0" w:rsidP="00FC5B97">
      <w:pPr>
        <w:rPr>
          <w:rFonts w:ascii="Arial" w:hAnsi="Arial" w:cs="Arial"/>
        </w:rPr>
      </w:pPr>
    </w:p>
    <w:p w:rsidR="005C09A0" w:rsidRDefault="005C09A0" w:rsidP="00FC5B97">
      <w:pPr>
        <w:rPr>
          <w:rFonts w:ascii="Arial" w:hAnsi="Arial" w:cs="Arial"/>
          <w:sz w:val="24"/>
          <w:szCs w:val="24"/>
        </w:rPr>
      </w:pPr>
    </w:p>
    <w:p w:rsidR="005C09A0" w:rsidRDefault="005C09A0" w:rsidP="00FC5B97">
      <w:pPr>
        <w:jc w:val="center"/>
        <w:rPr>
          <w:rFonts w:ascii="Arial" w:hAnsi="Arial" w:cs="Arial"/>
          <w:b/>
          <w:sz w:val="24"/>
          <w:szCs w:val="24"/>
        </w:rPr>
      </w:pPr>
      <w:r>
        <w:rPr>
          <w:rFonts w:ascii="Arial" w:hAnsi="Arial" w:cs="Arial"/>
          <w:b/>
          <w:sz w:val="24"/>
          <w:szCs w:val="24"/>
        </w:rPr>
        <w:t>RIWAYAT PENDIDIKAN</w:t>
      </w:r>
    </w:p>
    <w:p w:rsidR="005C09A0" w:rsidRPr="00F475A5" w:rsidRDefault="005C09A0" w:rsidP="005C09A0">
      <w:pPr>
        <w:pStyle w:val="ListParagraph"/>
        <w:numPr>
          <w:ilvl w:val="0"/>
          <w:numId w:val="22"/>
        </w:numPr>
        <w:spacing w:line="360" w:lineRule="auto"/>
        <w:ind w:left="426" w:hanging="426"/>
        <w:rPr>
          <w:rFonts w:ascii="Arial" w:hAnsi="Arial" w:cs="Arial"/>
        </w:rPr>
      </w:pPr>
      <w:r>
        <w:rPr>
          <w:rFonts w:ascii="Arial" w:hAnsi="Arial" w:cs="Arial"/>
        </w:rPr>
        <w:t>2005-2010 (SD Sinar Baru Daro-Daro</w:t>
      </w:r>
      <w:r w:rsidRPr="00F475A5">
        <w:rPr>
          <w:rFonts w:ascii="Arial" w:hAnsi="Arial" w:cs="Arial"/>
        </w:rPr>
        <w:t>)</w:t>
      </w:r>
    </w:p>
    <w:p w:rsidR="005C09A0" w:rsidRPr="00F475A5" w:rsidRDefault="005C09A0" w:rsidP="005C09A0">
      <w:pPr>
        <w:pStyle w:val="ListParagraph"/>
        <w:numPr>
          <w:ilvl w:val="0"/>
          <w:numId w:val="22"/>
        </w:numPr>
        <w:spacing w:line="360" w:lineRule="auto"/>
        <w:ind w:left="426" w:hanging="426"/>
        <w:rPr>
          <w:rFonts w:ascii="Arial" w:hAnsi="Arial" w:cs="Arial"/>
        </w:rPr>
      </w:pPr>
      <w:r>
        <w:rPr>
          <w:rFonts w:ascii="Arial" w:hAnsi="Arial" w:cs="Arial"/>
        </w:rPr>
        <w:t>2010-2013 (SMP Negeri 1 Lahusa</w:t>
      </w:r>
      <w:r w:rsidRPr="00F475A5">
        <w:rPr>
          <w:rFonts w:ascii="Arial" w:hAnsi="Arial" w:cs="Arial"/>
        </w:rPr>
        <w:t>)</w:t>
      </w:r>
    </w:p>
    <w:p w:rsidR="005C09A0" w:rsidRPr="00F475A5" w:rsidRDefault="005C09A0" w:rsidP="005C09A0">
      <w:pPr>
        <w:pStyle w:val="ListParagraph"/>
        <w:numPr>
          <w:ilvl w:val="0"/>
          <w:numId w:val="22"/>
        </w:numPr>
        <w:spacing w:line="360" w:lineRule="auto"/>
        <w:ind w:left="426" w:hanging="426"/>
        <w:rPr>
          <w:rFonts w:ascii="Arial" w:hAnsi="Arial" w:cs="Arial"/>
        </w:rPr>
      </w:pPr>
      <w:r>
        <w:rPr>
          <w:rFonts w:ascii="Arial" w:hAnsi="Arial" w:cs="Arial"/>
        </w:rPr>
        <w:t>2013-2016</w:t>
      </w:r>
      <w:r w:rsidRPr="00F475A5">
        <w:rPr>
          <w:rFonts w:ascii="Arial" w:hAnsi="Arial" w:cs="Arial"/>
        </w:rPr>
        <w:t xml:space="preserve"> (SMA Neger</w:t>
      </w:r>
      <w:r>
        <w:rPr>
          <w:rFonts w:ascii="Arial" w:hAnsi="Arial" w:cs="Arial"/>
        </w:rPr>
        <w:t>i 1 Lahusa</w:t>
      </w:r>
      <w:r w:rsidRPr="00F475A5">
        <w:rPr>
          <w:rFonts w:ascii="Arial" w:hAnsi="Arial" w:cs="Arial"/>
        </w:rPr>
        <w:t>)</w:t>
      </w:r>
    </w:p>
    <w:p w:rsidR="005C09A0" w:rsidRPr="005C09A0" w:rsidRDefault="005C09A0" w:rsidP="005C09A0">
      <w:pPr>
        <w:pStyle w:val="ListParagraph"/>
        <w:numPr>
          <w:ilvl w:val="0"/>
          <w:numId w:val="22"/>
        </w:numPr>
        <w:spacing w:line="360" w:lineRule="auto"/>
        <w:ind w:left="426" w:hanging="426"/>
        <w:rPr>
          <w:rFonts w:ascii="Arial" w:hAnsi="Arial" w:cs="Arial"/>
          <w:sz w:val="24"/>
          <w:szCs w:val="24"/>
        </w:rPr>
        <w:sectPr w:rsidR="005C09A0" w:rsidRPr="005C09A0" w:rsidSect="005C09A0">
          <w:pgSz w:w="11907" w:h="16839" w:code="9"/>
          <w:pgMar w:top="2275" w:right="1699" w:bottom="1699" w:left="2275" w:header="720" w:footer="720" w:gutter="0"/>
          <w:cols w:space="720"/>
          <w:noEndnote/>
          <w:docGrid w:linePitch="299"/>
        </w:sectPr>
      </w:pPr>
      <w:r>
        <w:rPr>
          <w:rFonts w:ascii="Arial" w:hAnsi="Arial" w:cs="Arial"/>
        </w:rPr>
        <w:t>2016-2019</w:t>
      </w:r>
      <w:r w:rsidRPr="00F475A5">
        <w:rPr>
          <w:rFonts w:ascii="Arial" w:hAnsi="Arial" w:cs="Arial"/>
        </w:rPr>
        <w:t xml:space="preserve"> (D-III Keperawatan </w:t>
      </w:r>
      <w:r>
        <w:rPr>
          <w:rFonts w:ascii="Arial" w:hAnsi="Arial" w:cs="Arial"/>
        </w:rPr>
        <w:t>Gigi Poltekkes Kemenkes RI Medan</w:t>
      </w:r>
    </w:p>
    <w:p w:rsidR="00B04BE5" w:rsidRDefault="00B04BE5" w:rsidP="00B04BE5">
      <w:pPr>
        <w:pStyle w:val="ListParagraph"/>
        <w:rPr>
          <w:noProof/>
          <w:lang w:eastAsia="id-ID"/>
        </w:rPr>
      </w:pPr>
    </w:p>
    <w:p w:rsidR="00B04BE5" w:rsidRPr="00B04BE5" w:rsidRDefault="00B04BE5" w:rsidP="00B04BE5">
      <w:pPr>
        <w:ind w:left="360"/>
        <w:rPr>
          <w:lang w:val="id-ID"/>
        </w:rPr>
      </w:pPr>
      <w:r>
        <w:rPr>
          <w:noProof/>
        </w:rPr>
        <w:drawing>
          <wp:anchor distT="0" distB="0" distL="114300" distR="114300" simplePos="0" relativeHeight="251712512" behindDoc="1" locked="0" layoutInCell="1" allowOverlap="1">
            <wp:simplePos x="0" y="0"/>
            <wp:positionH relativeFrom="column">
              <wp:posOffset>-169545</wp:posOffset>
            </wp:positionH>
            <wp:positionV relativeFrom="paragraph">
              <wp:posOffset>5142865</wp:posOffset>
            </wp:positionV>
            <wp:extent cx="3127375" cy="2444750"/>
            <wp:effectExtent l="0" t="0" r="0" b="0"/>
            <wp:wrapTight wrapText="bothSides">
              <wp:wrapPolygon edited="0">
                <wp:start x="0" y="0"/>
                <wp:lineTo x="0" y="21376"/>
                <wp:lineTo x="21446" y="21376"/>
                <wp:lineTo x="21446" y="0"/>
                <wp:lineTo x="0" y="0"/>
              </wp:wrapPolygon>
            </wp:wrapTight>
            <wp:docPr id="10" name="Picture 10" descr="E:\IMG-20190731-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MG-20190731-WA0043.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7375" cy="2444750"/>
                    </a:xfrm>
                    <a:prstGeom prst="rect">
                      <a:avLst/>
                    </a:prstGeom>
                    <a:noFill/>
                    <a:ln>
                      <a:noFill/>
                    </a:ln>
                  </pic:spPr>
                </pic:pic>
              </a:graphicData>
            </a:graphic>
          </wp:anchor>
        </w:drawing>
      </w:r>
      <w:r>
        <w:rPr>
          <w:noProof/>
        </w:rPr>
        <w:drawing>
          <wp:anchor distT="0" distB="0" distL="114300" distR="114300" simplePos="0" relativeHeight="251709440" behindDoc="1" locked="0" layoutInCell="1" allowOverlap="1">
            <wp:simplePos x="0" y="0"/>
            <wp:positionH relativeFrom="column">
              <wp:posOffset>-109855</wp:posOffset>
            </wp:positionH>
            <wp:positionV relativeFrom="paragraph">
              <wp:posOffset>2544445</wp:posOffset>
            </wp:positionV>
            <wp:extent cx="3081020" cy="2310130"/>
            <wp:effectExtent l="0" t="0" r="0" b="0"/>
            <wp:wrapTight wrapText="bothSides">
              <wp:wrapPolygon edited="0">
                <wp:start x="0" y="0"/>
                <wp:lineTo x="0" y="21374"/>
                <wp:lineTo x="21502" y="21374"/>
                <wp:lineTo x="21502" y="0"/>
                <wp:lineTo x="0" y="0"/>
              </wp:wrapPolygon>
            </wp:wrapTight>
            <wp:docPr id="6" name="Picture 6" descr="E:\IMG-20190731-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G-20190731-WA0038.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1020" cy="2310130"/>
                    </a:xfrm>
                    <a:prstGeom prst="rect">
                      <a:avLst/>
                    </a:prstGeom>
                    <a:noFill/>
                    <a:ln>
                      <a:noFill/>
                    </a:ln>
                  </pic:spPr>
                </pic:pic>
              </a:graphicData>
            </a:graphic>
          </wp:anchor>
        </w:drawing>
      </w:r>
      <w:r>
        <w:rPr>
          <w:noProof/>
        </w:rPr>
        <w:drawing>
          <wp:anchor distT="0" distB="0" distL="114300" distR="114300" simplePos="0" relativeHeight="251713536" behindDoc="1" locked="0" layoutInCell="1" allowOverlap="1">
            <wp:simplePos x="0" y="0"/>
            <wp:positionH relativeFrom="column">
              <wp:posOffset>3115945</wp:posOffset>
            </wp:positionH>
            <wp:positionV relativeFrom="paragraph">
              <wp:posOffset>5182235</wp:posOffset>
            </wp:positionV>
            <wp:extent cx="2990850" cy="3000375"/>
            <wp:effectExtent l="0" t="0" r="0" b="0"/>
            <wp:wrapTight wrapText="bothSides">
              <wp:wrapPolygon edited="0">
                <wp:start x="0" y="0"/>
                <wp:lineTo x="0" y="17554"/>
                <wp:lineTo x="21462" y="17554"/>
                <wp:lineTo x="21462" y="0"/>
                <wp:lineTo x="0" y="0"/>
              </wp:wrapPolygon>
            </wp:wrapTight>
            <wp:docPr id="9" name="Picture 9" descr="E:\IMG-20190731-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G-20190731-WA0058.jpg"/>
                    <pic:cNvPicPr>
                      <a:picLocks noChangeAspect="1" noChangeArrowheads="1"/>
                    </pic:cNvPicPr>
                  </pic:nvPicPr>
                  <pic:blipFill rotWithShape="1">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936" t="39014" r="10638" b="-15050"/>
                    <a:stretch/>
                  </pic:blipFill>
                  <pic:spPr bwMode="auto">
                    <a:xfrm>
                      <a:off x="0" y="0"/>
                      <a:ext cx="2990850" cy="30003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rPr>
        <w:drawing>
          <wp:anchor distT="0" distB="0" distL="114300" distR="114300" simplePos="0" relativeHeight="251710464" behindDoc="1" locked="0" layoutInCell="1" allowOverlap="1">
            <wp:simplePos x="0" y="0"/>
            <wp:positionH relativeFrom="column">
              <wp:posOffset>3081020</wp:posOffset>
            </wp:positionH>
            <wp:positionV relativeFrom="paragraph">
              <wp:posOffset>2524125</wp:posOffset>
            </wp:positionV>
            <wp:extent cx="3030855" cy="2305685"/>
            <wp:effectExtent l="0" t="0" r="0" b="0"/>
            <wp:wrapTight wrapText="bothSides">
              <wp:wrapPolygon edited="0">
                <wp:start x="0" y="0"/>
                <wp:lineTo x="0" y="21416"/>
                <wp:lineTo x="21451" y="21416"/>
                <wp:lineTo x="21451" y="0"/>
                <wp:lineTo x="0" y="0"/>
              </wp:wrapPolygon>
            </wp:wrapTight>
            <wp:docPr id="5" name="Picture 5" descr="E:\IMG-20190731-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G-20190731-WA0055.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0855" cy="2305685"/>
                    </a:xfrm>
                    <a:prstGeom prst="rect">
                      <a:avLst/>
                    </a:prstGeom>
                    <a:noFill/>
                    <a:ln>
                      <a:noFill/>
                    </a:ln>
                  </pic:spPr>
                </pic:pic>
              </a:graphicData>
            </a:graphic>
          </wp:anchor>
        </w:drawing>
      </w:r>
      <w:r>
        <w:rPr>
          <w:noProof/>
        </w:rPr>
        <w:drawing>
          <wp:anchor distT="0" distB="0" distL="114300" distR="114300" simplePos="0" relativeHeight="251711488" behindDoc="1" locked="0" layoutInCell="1" allowOverlap="1">
            <wp:simplePos x="0" y="0"/>
            <wp:positionH relativeFrom="column">
              <wp:posOffset>-199390</wp:posOffset>
            </wp:positionH>
            <wp:positionV relativeFrom="paragraph">
              <wp:posOffset>-40640</wp:posOffset>
            </wp:positionV>
            <wp:extent cx="3160395" cy="2305685"/>
            <wp:effectExtent l="0" t="0" r="1905" b="0"/>
            <wp:wrapTight wrapText="bothSides">
              <wp:wrapPolygon edited="0">
                <wp:start x="0" y="0"/>
                <wp:lineTo x="0" y="21416"/>
                <wp:lineTo x="21483" y="21416"/>
                <wp:lineTo x="21483" y="0"/>
                <wp:lineTo x="0" y="0"/>
              </wp:wrapPolygon>
            </wp:wrapTight>
            <wp:docPr id="7" name="Picture 7" descr="E:\IMG-2019073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20190730-WA0008.jp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0395" cy="2305685"/>
                    </a:xfrm>
                    <a:prstGeom prst="rect">
                      <a:avLst/>
                    </a:prstGeom>
                    <a:noFill/>
                    <a:ln>
                      <a:noFill/>
                    </a:ln>
                  </pic:spPr>
                </pic:pic>
              </a:graphicData>
            </a:graphic>
          </wp:anchor>
        </w:drawing>
      </w:r>
      <w:r>
        <w:rPr>
          <w:noProof/>
        </w:rPr>
        <w:drawing>
          <wp:anchor distT="0" distB="0" distL="114300" distR="114300" simplePos="0" relativeHeight="251708416" behindDoc="1" locked="0" layoutInCell="1" allowOverlap="1">
            <wp:simplePos x="0" y="0"/>
            <wp:positionH relativeFrom="column">
              <wp:posOffset>3081020</wp:posOffset>
            </wp:positionH>
            <wp:positionV relativeFrom="paragraph">
              <wp:posOffset>0</wp:posOffset>
            </wp:positionV>
            <wp:extent cx="2951480" cy="2265680"/>
            <wp:effectExtent l="0" t="0" r="1270" b="1270"/>
            <wp:wrapThrough wrapText="bothSides">
              <wp:wrapPolygon edited="0">
                <wp:start x="0" y="0"/>
                <wp:lineTo x="0" y="21430"/>
                <wp:lineTo x="21470" y="21430"/>
                <wp:lineTo x="21470" y="0"/>
                <wp:lineTo x="0" y="0"/>
              </wp:wrapPolygon>
            </wp:wrapThrough>
            <wp:docPr id="8" name="Picture 8" descr="E:\IMG-2019073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20190731-WA0030.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1480" cy="2265680"/>
                    </a:xfrm>
                    <a:prstGeom prst="rect">
                      <a:avLst/>
                    </a:prstGeom>
                    <a:noFill/>
                    <a:ln>
                      <a:noFill/>
                    </a:ln>
                  </pic:spPr>
                </pic:pic>
              </a:graphicData>
            </a:graphic>
          </wp:anchor>
        </w:drawing>
      </w:r>
    </w:p>
    <w:p w:rsidR="00B04BE5" w:rsidRPr="00287EFD" w:rsidRDefault="00B04BE5" w:rsidP="00B04BE5">
      <w:pPr>
        <w:pStyle w:val="ListParagraph"/>
      </w:pPr>
    </w:p>
    <w:p w:rsidR="005C09A0" w:rsidRPr="0064136B" w:rsidRDefault="005C09A0" w:rsidP="005C09A0">
      <w:pPr>
        <w:spacing w:line="240" w:lineRule="auto"/>
        <w:rPr>
          <w:rFonts w:ascii="Arial" w:hAnsi="Arial" w:cs="Arial"/>
          <w:b/>
          <w:sz w:val="28"/>
          <w:szCs w:val="28"/>
        </w:rPr>
      </w:pPr>
      <w:bookmarkStart w:id="0" w:name="_GoBack"/>
      <w:bookmarkEnd w:id="0"/>
    </w:p>
    <w:sectPr w:rsidR="005C09A0" w:rsidRPr="0064136B" w:rsidSect="003D6447">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559A8" w:rsidRDefault="00B559A8">
      <w:pPr>
        <w:spacing w:after="0" w:line="240" w:lineRule="auto"/>
      </w:pPr>
      <w:r>
        <w:separator/>
      </w:r>
    </w:p>
  </w:endnote>
  <w:endnote w:type="continuationSeparator" w:id="1">
    <w:p w:rsidR="00B559A8" w:rsidRDefault="00B559A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Calibri Light">
    <w:altName w:val="Calibri"/>
    <w:charset w:val="00"/>
    <w:family w:val="swiss"/>
    <w:pitch w:val="variable"/>
    <w:sig w:usb0="00000001"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559A8" w:rsidRDefault="00B559A8">
      <w:pPr>
        <w:spacing w:after="0" w:line="240" w:lineRule="auto"/>
      </w:pPr>
      <w:r>
        <w:separator/>
      </w:r>
    </w:p>
  </w:footnote>
  <w:footnote w:type="continuationSeparator" w:id="1">
    <w:p w:rsidR="00B559A8" w:rsidRDefault="00B559A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5227CD"/>
    <w:multiLevelType w:val="hybridMultilevel"/>
    <w:tmpl w:val="9822B830"/>
    <w:lvl w:ilvl="0" w:tplc="8EC224C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F4749FD"/>
    <w:multiLevelType w:val="hybridMultilevel"/>
    <w:tmpl w:val="AD60ABD2"/>
    <w:lvl w:ilvl="0" w:tplc="AA227BB0">
      <w:start w:val="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81673"/>
    <w:multiLevelType w:val="hybridMultilevel"/>
    <w:tmpl w:val="4410852C"/>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1A5404"/>
    <w:multiLevelType w:val="hybridMultilevel"/>
    <w:tmpl w:val="EF86776E"/>
    <w:lvl w:ilvl="0" w:tplc="51407AEA">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289C2ABE"/>
    <w:multiLevelType w:val="hybridMultilevel"/>
    <w:tmpl w:val="A66275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0BE32D9"/>
    <w:multiLevelType w:val="hybridMultilevel"/>
    <w:tmpl w:val="1974F524"/>
    <w:lvl w:ilvl="0" w:tplc="BB3ED6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22E3CA7"/>
    <w:multiLevelType w:val="hybridMultilevel"/>
    <w:tmpl w:val="CF163DE2"/>
    <w:lvl w:ilvl="0" w:tplc="17E626E6">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9FD6207"/>
    <w:multiLevelType w:val="hybridMultilevel"/>
    <w:tmpl w:val="85BE69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C6229C4"/>
    <w:multiLevelType w:val="hybridMultilevel"/>
    <w:tmpl w:val="602CCE60"/>
    <w:lvl w:ilvl="0" w:tplc="54C0C13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47781891"/>
    <w:multiLevelType w:val="hybridMultilevel"/>
    <w:tmpl w:val="4EDE1A8E"/>
    <w:lvl w:ilvl="0" w:tplc="C400E5F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3076AE8"/>
    <w:multiLevelType w:val="hybridMultilevel"/>
    <w:tmpl w:val="0D908F00"/>
    <w:lvl w:ilvl="0" w:tplc="93E8B2A2">
      <w:start w:val="1"/>
      <w:numFmt w:val="decimal"/>
      <w:lvlText w:val="%1."/>
      <w:lvlJc w:val="left"/>
      <w:pPr>
        <w:ind w:left="1070" w:hanging="360"/>
      </w:pPr>
      <w:rPr>
        <w:rFonts w:hint="default"/>
        <w:b w:val="0"/>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1">
    <w:nsid w:val="54743701"/>
    <w:multiLevelType w:val="hybridMultilevel"/>
    <w:tmpl w:val="6C7C3474"/>
    <w:lvl w:ilvl="0" w:tplc="5852A0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55B5592C"/>
    <w:multiLevelType w:val="hybridMultilevel"/>
    <w:tmpl w:val="56709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6567403"/>
    <w:multiLevelType w:val="hybridMultilevel"/>
    <w:tmpl w:val="84F41156"/>
    <w:lvl w:ilvl="0" w:tplc="1EB0A37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5D1404A6"/>
    <w:multiLevelType w:val="hybridMultilevel"/>
    <w:tmpl w:val="C53C43AE"/>
    <w:lvl w:ilvl="0" w:tplc="54C0C13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DD448B6"/>
    <w:multiLevelType w:val="hybridMultilevel"/>
    <w:tmpl w:val="9C0E5528"/>
    <w:lvl w:ilvl="0" w:tplc="3B2442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5F045FD1"/>
    <w:multiLevelType w:val="hybridMultilevel"/>
    <w:tmpl w:val="9A10F2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60A6493"/>
    <w:multiLevelType w:val="hybridMultilevel"/>
    <w:tmpl w:val="1CEABF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9E54498"/>
    <w:multiLevelType w:val="hybridMultilevel"/>
    <w:tmpl w:val="09183D24"/>
    <w:lvl w:ilvl="0" w:tplc="513853B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DA63C15"/>
    <w:multiLevelType w:val="hybridMultilevel"/>
    <w:tmpl w:val="B5506E72"/>
    <w:lvl w:ilvl="0" w:tplc="54C0C13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15C2E86"/>
    <w:multiLevelType w:val="hybridMultilevel"/>
    <w:tmpl w:val="6CCE80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1FE6CA8"/>
    <w:multiLevelType w:val="hybridMultilevel"/>
    <w:tmpl w:val="0324F29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19"/>
  </w:num>
  <w:num w:numId="3">
    <w:abstractNumId w:val="14"/>
  </w:num>
  <w:num w:numId="4">
    <w:abstractNumId w:val="8"/>
  </w:num>
  <w:num w:numId="5">
    <w:abstractNumId w:val="0"/>
  </w:num>
  <w:num w:numId="6">
    <w:abstractNumId w:val="18"/>
  </w:num>
  <w:num w:numId="7">
    <w:abstractNumId w:val="17"/>
  </w:num>
  <w:num w:numId="8">
    <w:abstractNumId w:val="9"/>
  </w:num>
  <w:num w:numId="9">
    <w:abstractNumId w:val="10"/>
  </w:num>
  <w:num w:numId="10">
    <w:abstractNumId w:val="16"/>
  </w:num>
  <w:num w:numId="11">
    <w:abstractNumId w:val="15"/>
  </w:num>
  <w:num w:numId="12">
    <w:abstractNumId w:val="5"/>
  </w:num>
  <w:num w:numId="13">
    <w:abstractNumId w:val="6"/>
  </w:num>
  <w:num w:numId="14">
    <w:abstractNumId w:val="13"/>
  </w:num>
  <w:num w:numId="15">
    <w:abstractNumId w:val="4"/>
  </w:num>
  <w:num w:numId="16">
    <w:abstractNumId w:val="2"/>
  </w:num>
  <w:num w:numId="17">
    <w:abstractNumId w:val="7"/>
  </w:num>
  <w:num w:numId="18">
    <w:abstractNumId w:val="11"/>
  </w:num>
  <w:num w:numId="19">
    <w:abstractNumId w:val="12"/>
  </w:num>
  <w:num w:numId="20">
    <w:abstractNumId w:val="1"/>
  </w:num>
  <w:num w:numId="21">
    <w:abstractNumId w:val="3"/>
  </w:num>
  <w:num w:numId="22">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6"/>
  <w:hideSpellingErrors/>
  <w:proofState w:grammar="clean"/>
  <w:defaultTabStop w:val="720"/>
  <w:characterSpacingControl w:val="doNotCompress"/>
  <w:hdrShapeDefaults>
    <o:shapedefaults v:ext="edit" spidmax="8193">
      <o:colormenu v:ext="edit" strokecolor="none"/>
    </o:shapedefaults>
  </w:hdrShapeDefaults>
  <w:footnotePr>
    <w:footnote w:id="0"/>
    <w:footnote w:id="1"/>
  </w:footnotePr>
  <w:endnotePr>
    <w:endnote w:id="0"/>
    <w:endnote w:id="1"/>
  </w:endnotePr>
  <w:compat/>
  <w:rsids>
    <w:rsidRoot w:val="00E42902"/>
    <w:rsid w:val="000313DB"/>
    <w:rsid w:val="00054E4C"/>
    <w:rsid w:val="00062A08"/>
    <w:rsid w:val="001631DF"/>
    <w:rsid w:val="001D34F4"/>
    <w:rsid w:val="00292F57"/>
    <w:rsid w:val="002E7D28"/>
    <w:rsid w:val="003214FB"/>
    <w:rsid w:val="003D6447"/>
    <w:rsid w:val="004B0FA8"/>
    <w:rsid w:val="005A0C38"/>
    <w:rsid w:val="005C09A0"/>
    <w:rsid w:val="006141F6"/>
    <w:rsid w:val="00630A37"/>
    <w:rsid w:val="00650117"/>
    <w:rsid w:val="00655AF1"/>
    <w:rsid w:val="00670341"/>
    <w:rsid w:val="00680591"/>
    <w:rsid w:val="006C35BA"/>
    <w:rsid w:val="006F7CA2"/>
    <w:rsid w:val="008118C3"/>
    <w:rsid w:val="0084702B"/>
    <w:rsid w:val="008C1DF5"/>
    <w:rsid w:val="008F7C77"/>
    <w:rsid w:val="009A1C40"/>
    <w:rsid w:val="00A113F9"/>
    <w:rsid w:val="00A17CC6"/>
    <w:rsid w:val="00A60651"/>
    <w:rsid w:val="00A9317C"/>
    <w:rsid w:val="00B04BE5"/>
    <w:rsid w:val="00B541BC"/>
    <w:rsid w:val="00B559A8"/>
    <w:rsid w:val="00BD32CE"/>
    <w:rsid w:val="00BE33FB"/>
    <w:rsid w:val="00D90EBC"/>
    <w:rsid w:val="00DB1191"/>
    <w:rsid w:val="00E42902"/>
    <w:rsid w:val="00E71F8E"/>
    <w:rsid w:val="00FA17B9"/>
    <w:rsid w:val="00FC5B9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colormenu v:ext="edit" strokecolor="none"/>
    </o:shapedefaults>
    <o:shapelayout v:ext="edit">
      <o:idmap v:ext="edit" data="1"/>
      <o:rules v:ext="edit">
        <o:r id="V:Rule3" type="connector" idref="#_x0000_s1029"/>
        <o:r id="V:Rule4"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2902"/>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429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2902"/>
    <w:rPr>
      <w:rFonts w:ascii="Tahoma" w:hAnsi="Tahoma" w:cs="Tahoma"/>
      <w:sz w:val="16"/>
      <w:szCs w:val="16"/>
    </w:rPr>
  </w:style>
  <w:style w:type="paragraph" w:styleId="ListParagraph">
    <w:name w:val="List Paragraph"/>
    <w:basedOn w:val="Normal"/>
    <w:uiPriority w:val="34"/>
    <w:qFormat/>
    <w:rsid w:val="00670341"/>
    <w:pPr>
      <w:ind w:left="720"/>
      <w:contextualSpacing/>
    </w:pPr>
  </w:style>
  <w:style w:type="table" w:styleId="TableGrid">
    <w:name w:val="Table Grid"/>
    <w:basedOn w:val="TableNormal"/>
    <w:uiPriority w:val="39"/>
    <w:rsid w:val="006703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3">
    <w:name w:val="Body Text Indent 3"/>
    <w:basedOn w:val="Normal"/>
    <w:link w:val="BodyTextIndent3Char"/>
    <w:rsid w:val="00670341"/>
    <w:pPr>
      <w:spacing w:after="120" w:line="240" w:lineRule="auto"/>
      <w:ind w:left="360"/>
    </w:pPr>
    <w:rPr>
      <w:rFonts w:ascii="Times New Roman" w:eastAsia="Calibri" w:hAnsi="Times New Roman" w:cs="Times New Roman"/>
      <w:sz w:val="16"/>
      <w:szCs w:val="16"/>
      <w:lang w:val="id-ID"/>
    </w:rPr>
  </w:style>
  <w:style w:type="character" w:customStyle="1" w:styleId="BodyTextIndent3Char">
    <w:name w:val="Body Text Indent 3 Char"/>
    <w:basedOn w:val="DefaultParagraphFont"/>
    <w:link w:val="BodyTextIndent3"/>
    <w:rsid w:val="00670341"/>
    <w:rPr>
      <w:rFonts w:ascii="Times New Roman" w:eastAsia="Calibri" w:hAnsi="Times New Roman" w:cs="Times New Roman"/>
      <w:sz w:val="16"/>
      <w:szCs w:val="16"/>
      <w:lang w:val="id-ID"/>
    </w:rPr>
  </w:style>
  <w:style w:type="paragraph" w:styleId="Header">
    <w:name w:val="header"/>
    <w:basedOn w:val="Normal"/>
    <w:link w:val="HeaderChar"/>
    <w:uiPriority w:val="99"/>
    <w:unhideWhenUsed/>
    <w:rsid w:val="00670341"/>
    <w:pPr>
      <w:tabs>
        <w:tab w:val="center" w:pos="4680"/>
        <w:tab w:val="right" w:pos="9360"/>
      </w:tabs>
      <w:spacing w:after="0" w:line="240" w:lineRule="auto"/>
    </w:pPr>
    <w:rPr>
      <w:rFonts w:ascii="Times New Roman" w:hAnsi="Times New Roman"/>
      <w:sz w:val="24"/>
      <w:lang w:val="id-ID"/>
    </w:rPr>
  </w:style>
  <w:style w:type="character" w:customStyle="1" w:styleId="HeaderChar">
    <w:name w:val="Header Char"/>
    <w:basedOn w:val="DefaultParagraphFont"/>
    <w:link w:val="Header"/>
    <w:uiPriority w:val="99"/>
    <w:rsid w:val="00670341"/>
    <w:rPr>
      <w:rFonts w:ascii="Times New Roman" w:hAnsi="Times New Roman"/>
      <w:sz w:val="24"/>
      <w:lang w:val="id-ID"/>
    </w:rPr>
  </w:style>
  <w:style w:type="paragraph" w:styleId="Footer">
    <w:name w:val="footer"/>
    <w:basedOn w:val="Normal"/>
    <w:link w:val="FooterChar"/>
    <w:uiPriority w:val="99"/>
    <w:unhideWhenUsed/>
    <w:rsid w:val="00670341"/>
    <w:pPr>
      <w:tabs>
        <w:tab w:val="center" w:pos="4680"/>
        <w:tab w:val="right" w:pos="9360"/>
      </w:tabs>
      <w:spacing w:after="0" w:line="240" w:lineRule="auto"/>
    </w:pPr>
    <w:rPr>
      <w:rFonts w:ascii="Times New Roman" w:hAnsi="Times New Roman"/>
      <w:sz w:val="24"/>
      <w:lang w:val="id-ID"/>
    </w:rPr>
  </w:style>
  <w:style w:type="character" w:customStyle="1" w:styleId="FooterChar">
    <w:name w:val="Footer Char"/>
    <w:basedOn w:val="DefaultParagraphFont"/>
    <w:link w:val="Footer"/>
    <w:uiPriority w:val="99"/>
    <w:rsid w:val="00670341"/>
    <w:rPr>
      <w:rFonts w:ascii="Times New Roman" w:hAnsi="Times New Roman"/>
      <w:sz w:val="24"/>
      <w:lang w:val="id-ID"/>
    </w:rPr>
  </w:style>
  <w:style w:type="character" w:styleId="Hyperlink">
    <w:name w:val="Hyperlink"/>
    <w:basedOn w:val="DefaultParagraphFont"/>
    <w:uiPriority w:val="99"/>
    <w:unhideWhenUsed/>
    <w:rsid w:val="00670341"/>
    <w:rPr>
      <w:color w:val="0563C1" w:themeColor="hyperlink"/>
      <w:u w:val="single"/>
    </w:rPr>
  </w:style>
  <w:style w:type="paragraph" w:styleId="NoSpacing">
    <w:name w:val="No Spacing"/>
    <w:uiPriority w:val="1"/>
    <w:qFormat/>
    <w:rsid w:val="006C35BA"/>
    <w:pPr>
      <w:spacing w:after="0" w:line="240" w:lineRule="auto"/>
    </w:pPr>
    <w:rPr>
      <w:rFonts w:ascii="Calibri" w:eastAsia="Times New Roman"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package" Target="embeddings/Microsoft_Office_Excel_Worksheet1.xlsx"/><Relationship Id="rId23" Type="http://schemas.openxmlformats.org/officeDocument/2006/relationships/image" Target="media/image15.jpeg"/><Relationship Id="rId10" Type="http://schemas.openxmlformats.org/officeDocument/2006/relationships/hyperlink" Target="https://jurnal.unej.ac.id/index.php/STOMA/article/view/2059" TargetMode="External"/><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emf"/><Relationship Id="rId22" Type="http://schemas.openxmlformats.org/officeDocument/2006/relationships/image" Target="media/image14.jpeg"/><Relationship Id="rId27"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125</TotalTime>
  <Pages>49</Pages>
  <Words>6762</Words>
  <Characters>38550</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User</cp:lastModifiedBy>
  <cp:revision>30</cp:revision>
  <cp:lastPrinted>2019-05-12T13:59:00Z</cp:lastPrinted>
  <dcterms:created xsi:type="dcterms:W3CDTF">2019-03-27T10:41:00Z</dcterms:created>
  <dcterms:modified xsi:type="dcterms:W3CDTF">2014-11-24T08:09:00Z</dcterms:modified>
</cp:coreProperties>
</file>